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5A3312">
                <w:t>C/YEM/CO/4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5A3312">
              <w:rPr>
                <w:lang w:val="en-US"/>
              </w:rPr>
              <w:t>25 February 2014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5A3312" w:rsidRPr="005A3312" w:rsidRDefault="005A3312" w:rsidP="005A3312">
      <w:pPr>
        <w:spacing w:before="120"/>
        <w:rPr>
          <w:b/>
          <w:sz w:val="24"/>
          <w:szCs w:val="24"/>
        </w:rPr>
      </w:pPr>
      <w:r w:rsidRPr="005A3312">
        <w:rPr>
          <w:b/>
          <w:sz w:val="24"/>
          <w:szCs w:val="24"/>
        </w:rPr>
        <w:t>Комитет по правам ребенка</w:t>
      </w:r>
    </w:p>
    <w:p w:rsidR="005A3312" w:rsidRPr="005A3312" w:rsidRDefault="005A3312" w:rsidP="005A3312">
      <w:pPr>
        <w:pStyle w:val="HChGR"/>
      </w:pPr>
      <w:r>
        <w:tab/>
      </w:r>
      <w:r>
        <w:tab/>
        <w:t>Заключительные замечания по четвертому периодическому докладу Йемена</w:t>
      </w:r>
      <w:r w:rsidRPr="005A331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5A3312" w:rsidRPr="001609F4" w:rsidRDefault="005A3312" w:rsidP="001609F4">
      <w:pPr>
        <w:pStyle w:val="SingleTxtGR"/>
      </w:pPr>
      <w:r w:rsidRPr="001609F4">
        <w:t>1.</w:t>
      </w:r>
      <w:r w:rsidRPr="001609F4">
        <w:tab/>
        <w:t>Комитет рассмотрел четвертый периодический доклад Йемена (CRC/C/YEM/4) на своих 1849-м и 1850-м заседаниях (см. CRC/C/SR.</w:t>
      </w:r>
      <w:r w:rsidR="001301A5">
        <w:t>1849 и </w:t>
      </w:r>
      <w:r w:rsidRPr="001609F4">
        <w:t>1850), состоявшихся 14 и 15 января 2014 года,</w:t>
      </w:r>
      <w:r w:rsidR="00E33C2B" w:rsidRPr="001609F4">
        <w:t xml:space="preserve"> и на своем 1875-м заседании 31 </w:t>
      </w:r>
      <w:r w:rsidRPr="001609F4">
        <w:t>января 2014 года принял следующие заключительные замечания.</w:t>
      </w:r>
    </w:p>
    <w:p w:rsidR="005A3312" w:rsidRDefault="005A3312" w:rsidP="00E33C2B">
      <w:pPr>
        <w:pStyle w:val="HChGR"/>
      </w:pPr>
      <w:r>
        <w:tab/>
        <w:t>I.</w:t>
      </w:r>
      <w:r>
        <w:tab/>
        <w:t>Введение</w:t>
      </w:r>
    </w:p>
    <w:p w:rsidR="005A3312" w:rsidRDefault="005A3312" w:rsidP="005A3312">
      <w:pPr>
        <w:pStyle w:val="SingleTxtGR"/>
      </w:pPr>
      <w:r>
        <w:t>2.</w:t>
      </w:r>
      <w:r>
        <w:tab/>
        <w:t>Комитет приветствует представление четвертого периодического доклада государства-участника и его письменных ответов на перечень вопросов (CRC/C/YEM/Q/4/Add.1), которое позволило лучше понять положение в обла</w:t>
      </w:r>
      <w:r>
        <w:t>с</w:t>
      </w:r>
      <w:r>
        <w:t xml:space="preserve">ти прав ребенка в государстве-участнике. Комитет с удовлетворением отмечает конструктивный диалог, состоявшийся у него с многопрофильной делегацией государства-участника. </w:t>
      </w:r>
    </w:p>
    <w:p w:rsidR="005A3312" w:rsidRDefault="005A3312" w:rsidP="00E33C2B">
      <w:pPr>
        <w:pStyle w:val="HChGR"/>
      </w:pPr>
      <w:r>
        <w:tab/>
        <w:t>II.</w:t>
      </w:r>
      <w:r>
        <w:tab/>
        <w:t>Последующие меры, принятые государством-участником, и до</w:t>
      </w:r>
      <w:r>
        <w:t>с</w:t>
      </w:r>
      <w:r>
        <w:t>тигнутый им прогресс</w:t>
      </w:r>
    </w:p>
    <w:p w:rsidR="005A3312" w:rsidRDefault="005A3312" w:rsidP="005A3312">
      <w:pPr>
        <w:pStyle w:val="SingleTxtGR"/>
      </w:pPr>
      <w:r>
        <w:t>3.</w:t>
      </w:r>
      <w:r>
        <w:tab/>
        <w:t xml:space="preserve">Комитет с удовлетворением принимает к сведению ратификацию: </w:t>
      </w:r>
    </w:p>
    <w:p w:rsidR="005A3312" w:rsidRDefault="00E33C2B" w:rsidP="005A3312">
      <w:pPr>
        <w:pStyle w:val="SingleTxtGR"/>
      </w:pPr>
      <w:r>
        <w:tab/>
      </w:r>
      <w:r w:rsidR="005A3312">
        <w:t>a)</w:t>
      </w:r>
      <w:r w:rsidR="005A3312">
        <w:tab/>
        <w:t>Факультативного протокола к Конвенции о правах ребенка, каса</w:t>
      </w:r>
      <w:r w:rsidR="005A3312">
        <w:t>ю</w:t>
      </w:r>
      <w:r w:rsidR="005A3312">
        <w:t>щегося участия детей в воор</w:t>
      </w:r>
      <w:r w:rsidR="005A3312">
        <w:t>у</w:t>
      </w:r>
      <w:r w:rsidR="005A3312">
        <w:t>женных конфликтах, в марте 2007 года;</w:t>
      </w:r>
    </w:p>
    <w:p w:rsidR="005A3312" w:rsidRDefault="00E33C2B" w:rsidP="005A3312">
      <w:pPr>
        <w:pStyle w:val="SingleTxtGR"/>
      </w:pPr>
      <w:r>
        <w:tab/>
      </w:r>
      <w:r w:rsidR="005A3312">
        <w:t>b)</w:t>
      </w:r>
      <w:r w:rsidR="005A3312">
        <w:tab/>
        <w:t>Конвенции о правах инвалидов и Факультативного протокола к ней в ма</w:t>
      </w:r>
      <w:r w:rsidR="005A3312">
        <w:t>р</w:t>
      </w:r>
      <w:r w:rsidR="005A3312">
        <w:t xml:space="preserve">те 2009 года; </w:t>
      </w:r>
    </w:p>
    <w:p w:rsidR="005A3312" w:rsidRDefault="00E33C2B" w:rsidP="005A3312">
      <w:pPr>
        <w:pStyle w:val="SingleTxtGR"/>
      </w:pPr>
      <w:r>
        <w:tab/>
      </w:r>
      <w:r w:rsidR="005A3312">
        <w:t>c)</w:t>
      </w:r>
      <w:r w:rsidR="005A3312">
        <w:tab/>
        <w:t>Конвенции Организации Объединенных Наций против трансн</w:t>
      </w:r>
      <w:r w:rsidR="005A3312">
        <w:t>а</w:t>
      </w:r>
      <w:r w:rsidR="005A3312">
        <w:t>циональной организованной пр</w:t>
      </w:r>
      <w:r w:rsidR="005A3312">
        <w:t>е</w:t>
      </w:r>
      <w:r w:rsidR="005A3312">
        <w:t>ступности в феврале 2010 года.</w:t>
      </w:r>
    </w:p>
    <w:p w:rsidR="005A3312" w:rsidRDefault="005A3312" w:rsidP="00E33C2B">
      <w:pPr>
        <w:pStyle w:val="SingleTxtGR"/>
        <w:keepNext/>
      </w:pPr>
      <w:r>
        <w:t>4.</w:t>
      </w:r>
      <w:r>
        <w:tab/>
        <w:t>Комитет приветствует принятие следующих политических и организац</w:t>
      </w:r>
      <w:r>
        <w:t>и</w:t>
      </w:r>
      <w:r>
        <w:t>онных мер:</w:t>
      </w:r>
    </w:p>
    <w:p w:rsidR="005A3312" w:rsidRDefault="00E33C2B" w:rsidP="005A3312">
      <w:pPr>
        <w:pStyle w:val="SingleTxtGR"/>
      </w:pPr>
      <w:r>
        <w:tab/>
      </w:r>
      <w:r w:rsidR="005A3312">
        <w:t>a)</w:t>
      </w:r>
      <w:r w:rsidR="005A3312">
        <w:tab/>
        <w:t xml:space="preserve">создание судебно-медицинского комитета для рассмотрения любых дел, в которых может представляться проблематичной оценка возраста лица, совершившего преступление, на момент совершения преступления, декретом министра юстиции </w:t>
      </w:r>
      <w:r>
        <w:t>№</w:t>
      </w:r>
      <w:r w:rsidR="005A3312">
        <w:t xml:space="preserve"> 278 2013 года; </w:t>
      </w:r>
    </w:p>
    <w:p w:rsidR="005A3312" w:rsidRDefault="00E33C2B" w:rsidP="005A3312">
      <w:pPr>
        <w:pStyle w:val="SingleTxtGR"/>
      </w:pPr>
      <w:r>
        <w:tab/>
      </w:r>
      <w:r w:rsidR="005A3312">
        <w:t>b)</w:t>
      </w:r>
      <w:r w:rsidR="005A3312">
        <w:tab/>
        <w:t>учреждение национального комитета по борьбе с торговлей людьми де</w:t>
      </w:r>
      <w:r w:rsidR="005A3312">
        <w:t>к</w:t>
      </w:r>
      <w:r w:rsidR="005A3312">
        <w:t xml:space="preserve">ретом премьер-министра </w:t>
      </w:r>
      <w:r>
        <w:t>№</w:t>
      </w:r>
      <w:r w:rsidR="005A3312">
        <w:t xml:space="preserve"> 6 2013 года; </w:t>
      </w:r>
    </w:p>
    <w:p w:rsidR="005A3312" w:rsidRDefault="00E33C2B" w:rsidP="005A3312">
      <w:pPr>
        <w:pStyle w:val="SingleTxtGR"/>
      </w:pPr>
      <w:r>
        <w:tab/>
      </w:r>
      <w:r w:rsidR="005A3312">
        <w:t>c)</w:t>
      </w:r>
      <w:r w:rsidR="005A3312">
        <w:tab/>
        <w:t>принятие в 2008 году национальной стратегии поощрения регис</w:t>
      </w:r>
      <w:r w:rsidR="005A3312">
        <w:t>т</w:t>
      </w:r>
      <w:r w:rsidR="005A3312">
        <w:t>рации рождений.</w:t>
      </w:r>
    </w:p>
    <w:p w:rsidR="005A3312" w:rsidRDefault="005A3312" w:rsidP="005A3312">
      <w:pPr>
        <w:pStyle w:val="SingleTxtGR"/>
      </w:pPr>
      <w:r>
        <w:t>5.</w:t>
      </w:r>
      <w:r>
        <w:tab/>
        <w:t>Комитет приветствует сотрудничество государства-участника с Управл</w:t>
      </w:r>
      <w:r>
        <w:t>е</w:t>
      </w:r>
      <w:r>
        <w:t>нием Верховного комиссара по правам человека (УВКПЧ), в частности, офиц</w:t>
      </w:r>
      <w:r>
        <w:t>и</w:t>
      </w:r>
      <w:r>
        <w:t xml:space="preserve">альное создание фактического присутствия </w:t>
      </w:r>
      <w:r w:rsidR="00E33C2B">
        <w:t>УВКПЧ в стране 26 сентября 2012 </w:t>
      </w:r>
      <w:r>
        <w:t xml:space="preserve">года. </w:t>
      </w:r>
    </w:p>
    <w:p w:rsidR="005A3312" w:rsidRDefault="005A3312" w:rsidP="00E33C2B">
      <w:pPr>
        <w:pStyle w:val="HChGR"/>
      </w:pPr>
      <w:r>
        <w:tab/>
        <w:t>III.</w:t>
      </w:r>
      <w:r>
        <w:tab/>
        <w:t>Факторы и трудности, препятствующие осуществлению Конвенции</w:t>
      </w:r>
    </w:p>
    <w:p w:rsidR="005A3312" w:rsidRDefault="005A3312" w:rsidP="005A3312">
      <w:pPr>
        <w:pStyle w:val="SingleTxtGR"/>
      </w:pPr>
      <w:r>
        <w:t>6.</w:t>
      </w:r>
      <w:r>
        <w:tab/>
        <w:t>Комитет отмечает трудности, с которыми сталкивается государство-участник в стремлении укрепить стабильность и безопасность на своей терр</w:t>
      </w:r>
      <w:r>
        <w:t>и</w:t>
      </w:r>
      <w:r>
        <w:t>тории вследствие конфликта, происходящего в последние годы (в частности, в 2011</w:t>
      </w:r>
      <w:r w:rsidR="00E33C2B">
        <w:t>−</w:t>
      </w:r>
      <w:r>
        <w:t>2012 годах), и сохраняющиеся серьезные экономические проблемы, сто</w:t>
      </w:r>
      <w:r>
        <w:t>я</w:t>
      </w:r>
      <w:r>
        <w:t>щие перед государством-участником и населением страны, которые препятс</w:t>
      </w:r>
      <w:r>
        <w:t>т</w:t>
      </w:r>
      <w:r>
        <w:t xml:space="preserve">вуют осуществлению прав, предусмотренных в Конвенции. </w:t>
      </w:r>
    </w:p>
    <w:p w:rsidR="005A3312" w:rsidRDefault="005A3312" w:rsidP="00E33C2B">
      <w:pPr>
        <w:pStyle w:val="HChGR"/>
      </w:pPr>
      <w:r>
        <w:tab/>
        <w:t>IV.</w:t>
      </w:r>
      <w:r>
        <w:tab/>
        <w:t>Основные пробле</w:t>
      </w:r>
      <w:r w:rsidR="00E33C2B">
        <w:t>мы, вызывающие озабоченность, и </w:t>
      </w:r>
      <w:r>
        <w:t>рекомендации</w:t>
      </w:r>
    </w:p>
    <w:p w:rsidR="005A3312" w:rsidRDefault="005A3312" w:rsidP="00E33C2B">
      <w:pPr>
        <w:pStyle w:val="H1GR"/>
      </w:pPr>
      <w:r>
        <w:tab/>
        <w:t>A.</w:t>
      </w:r>
      <w:r>
        <w:tab/>
        <w:t>Общие меры по осуществлению</w:t>
      </w:r>
      <w:r w:rsidR="00E33C2B">
        <w:t xml:space="preserve"> (статьи 4, 42 и пункт 6 статьи </w:t>
      </w:r>
      <w:r>
        <w:t>44 Конвенции)</w:t>
      </w:r>
    </w:p>
    <w:p w:rsidR="005A3312" w:rsidRDefault="005A3312" w:rsidP="00E33C2B">
      <w:pPr>
        <w:pStyle w:val="H23GR"/>
      </w:pPr>
      <w:r>
        <w:tab/>
      </w:r>
      <w:r>
        <w:tab/>
        <w:t xml:space="preserve">Предыдущие рекомендации Комитета </w:t>
      </w:r>
    </w:p>
    <w:p w:rsidR="005A3312" w:rsidRDefault="005A3312" w:rsidP="005A3312">
      <w:pPr>
        <w:pStyle w:val="SingleTxtGR"/>
      </w:pPr>
      <w:r>
        <w:t>7.</w:t>
      </w:r>
      <w:r>
        <w:tab/>
        <w:t>Приветствуя усилия государства-участника по осуществлению заключ</w:t>
      </w:r>
      <w:r>
        <w:t>и</w:t>
      </w:r>
      <w:r>
        <w:t>тельных замечаний 2005 года (CRC/C/15/Add.267) по третьему периодическому докладу государства участника, Комитет с сож</w:t>
      </w:r>
      <w:r>
        <w:t>а</w:t>
      </w:r>
      <w:r>
        <w:t>лением отмечает, что некоторые из изложенных там рекомендаций не были выполнены в полной мере.</w:t>
      </w:r>
    </w:p>
    <w:p w:rsidR="005A3312" w:rsidRDefault="005A3312" w:rsidP="005A3312">
      <w:pPr>
        <w:pStyle w:val="SingleTxtGR"/>
      </w:pPr>
      <w:r>
        <w:t>8.</w:t>
      </w:r>
      <w:r>
        <w:tab/>
      </w:r>
      <w:r w:rsidRPr="00E33C2B">
        <w:rPr>
          <w:b/>
        </w:rPr>
        <w:t>Комитет настоятельно призывает государство-участник принять все необходимые меры для выполнения тех рекомендаций, содержащихся в з</w:t>
      </w:r>
      <w:r w:rsidRPr="00E33C2B">
        <w:rPr>
          <w:b/>
        </w:rPr>
        <w:t>а</w:t>
      </w:r>
      <w:r w:rsidRPr="00E33C2B">
        <w:rPr>
          <w:b/>
        </w:rPr>
        <w:t>ключ</w:t>
      </w:r>
      <w:r w:rsidRPr="00E33C2B">
        <w:rPr>
          <w:b/>
        </w:rPr>
        <w:t>и</w:t>
      </w:r>
      <w:r w:rsidRPr="00E33C2B">
        <w:rPr>
          <w:b/>
        </w:rPr>
        <w:t>тельных замечаниях по третьему периодическому докладу согласно Конвенции, которые не были осуществлены или не были осуществлены в достаточной степени, особенно рекомендаций, касающихся определения понятия "ребенок", т</w:t>
      </w:r>
      <w:r w:rsidRPr="00E33C2B">
        <w:rPr>
          <w:b/>
        </w:rPr>
        <w:t>е</w:t>
      </w:r>
      <w:r w:rsidRPr="00E33C2B">
        <w:rPr>
          <w:b/>
        </w:rPr>
        <w:t>лесных наказаний, наносящих вред видов практики, образования и отправления правосудия в отношении несовершенн</w:t>
      </w:r>
      <w:r w:rsidRPr="00E33C2B">
        <w:rPr>
          <w:b/>
        </w:rPr>
        <w:t>о</w:t>
      </w:r>
      <w:r w:rsidRPr="00E33C2B">
        <w:rPr>
          <w:b/>
        </w:rPr>
        <w:t>летних.</w:t>
      </w:r>
      <w:r>
        <w:t xml:space="preserve"> </w:t>
      </w:r>
    </w:p>
    <w:p w:rsidR="005A3312" w:rsidRDefault="005A3312" w:rsidP="00E33C2B">
      <w:pPr>
        <w:pStyle w:val="H23GR"/>
      </w:pPr>
      <w:r>
        <w:tab/>
      </w:r>
      <w:r>
        <w:tab/>
        <w:t>Законодательство</w:t>
      </w:r>
    </w:p>
    <w:p w:rsidR="005A3312" w:rsidRDefault="005A3312" w:rsidP="005A3312">
      <w:pPr>
        <w:pStyle w:val="SingleTxtGR"/>
      </w:pPr>
      <w:r>
        <w:t>9.</w:t>
      </w:r>
      <w:r>
        <w:tab/>
        <w:t>Комитет с удовлетворением отмечает, что рекомендации рабочих групп в рамках конференции по национальному диалогу включают положения, пред</w:t>
      </w:r>
      <w:r>
        <w:t>у</w:t>
      </w:r>
      <w:r>
        <w:t>сматривающие права ребенка, которые, как ожид</w:t>
      </w:r>
      <w:r>
        <w:t>а</w:t>
      </w:r>
      <w:r>
        <w:t>ется, будут инкорпорированы в проект конституции. Он отмечает также всесторонний пересмотр 54 з</w:t>
      </w:r>
      <w:r>
        <w:t>а</w:t>
      </w:r>
      <w:r>
        <w:t>конов, законопроектов и норм, касающихся детей, который привел к подготовке прое</w:t>
      </w:r>
      <w:r>
        <w:t>к</w:t>
      </w:r>
      <w:r>
        <w:t>та пакета попр</w:t>
      </w:r>
      <w:r>
        <w:t>а</w:t>
      </w:r>
      <w:r>
        <w:t xml:space="preserve">вок в соответствии с Конвенцией и Факультативным протоколом к ней. Однако он обеспокоен тем, что расхождения во мнениях в отношении прав ребенка в парламенте, в частности по вопросу об установлении возраста совершеннолетия и минимального возраста вступления в брак на уровне 18 лет, несет с собой риск задержки в принятии проекта поправок. </w:t>
      </w:r>
    </w:p>
    <w:p w:rsidR="005A3312" w:rsidRDefault="005A3312" w:rsidP="005A3312">
      <w:pPr>
        <w:pStyle w:val="SingleTxtGR"/>
      </w:pPr>
      <w:r>
        <w:t>10.</w:t>
      </w:r>
      <w:r>
        <w:tab/>
      </w:r>
      <w:r w:rsidRPr="00E33C2B">
        <w:rPr>
          <w:b/>
        </w:rPr>
        <w:t>Комитет настоятельно призывает государство-участник ускорить процесс принятия проекта поправок по правам ребенка с целью привед</w:t>
      </w:r>
      <w:r w:rsidRPr="00E33C2B">
        <w:rPr>
          <w:b/>
        </w:rPr>
        <w:t>е</w:t>
      </w:r>
      <w:r w:rsidRPr="00E33C2B">
        <w:rPr>
          <w:b/>
        </w:rPr>
        <w:t>ния внутреннего законодательства в соответствие с правами и принцип</w:t>
      </w:r>
      <w:r w:rsidRPr="00E33C2B">
        <w:rPr>
          <w:b/>
        </w:rPr>
        <w:t>а</w:t>
      </w:r>
      <w:r w:rsidRPr="00E33C2B">
        <w:rPr>
          <w:b/>
        </w:rPr>
        <w:t>ми Конвенции и Факультативного протокола к ней и включения гарантий прав ребенка в свою новую конституцию.</w:t>
      </w:r>
      <w:r>
        <w:t xml:space="preserve"> </w:t>
      </w:r>
    </w:p>
    <w:p w:rsidR="005A3312" w:rsidRDefault="005A3312" w:rsidP="00E33C2B">
      <w:pPr>
        <w:pStyle w:val="H23GR"/>
      </w:pPr>
      <w:r>
        <w:tab/>
      </w:r>
      <w:r>
        <w:tab/>
        <w:t xml:space="preserve">Всесторонняя политика и стратегия </w:t>
      </w:r>
    </w:p>
    <w:p w:rsidR="005A3312" w:rsidRDefault="005A3312" w:rsidP="005A3312">
      <w:pPr>
        <w:pStyle w:val="SingleTxtGR"/>
      </w:pPr>
      <w:r>
        <w:t>11.</w:t>
      </w:r>
      <w:r>
        <w:tab/>
        <w:t>Комитет принимает к сведению, что государство-участник приняло ряд национальных стратегий и планов, наприм</w:t>
      </w:r>
      <w:r w:rsidR="00E33C2B">
        <w:t>ер национальную стратегию 2008 </w:t>
      </w:r>
      <w:r>
        <w:t>года по развитию регистрации рождений, план 2007 года по борьбе с н</w:t>
      </w:r>
      <w:r>
        <w:t>а</w:t>
      </w:r>
      <w:r>
        <w:t>носящими вред традиционными видами практики (калечащими операциями на женских половых органах) и национальный план 2007 года по борьбе с контр</w:t>
      </w:r>
      <w:r>
        <w:t>а</w:t>
      </w:r>
      <w:r>
        <w:t>бандным провозом детей. Вместе с тем он обеспокоен сообщениями об отсу</w:t>
      </w:r>
      <w:r>
        <w:t>т</w:t>
      </w:r>
      <w:r>
        <w:t>ствии показателей действенного и эффективн</w:t>
      </w:r>
      <w:r w:rsidR="00915AA2">
        <w:t>ого осуществления стратегий и</w:t>
      </w:r>
      <w:r w:rsidR="00915AA2">
        <w:rPr>
          <w:lang w:val="en-US"/>
        </w:rPr>
        <w:t> </w:t>
      </w:r>
      <w:r w:rsidR="00915AA2">
        <w:t>о</w:t>
      </w:r>
      <w:r w:rsidR="00915AA2">
        <w:rPr>
          <w:lang w:val="en-US"/>
        </w:rPr>
        <w:t> </w:t>
      </w:r>
      <w:r>
        <w:t xml:space="preserve">недостаточности государственных ассигнований и расходов на обеспечение и поддержку их осуществления. </w:t>
      </w:r>
    </w:p>
    <w:p w:rsidR="005A3312" w:rsidRDefault="005A3312" w:rsidP="005A3312">
      <w:pPr>
        <w:pStyle w:val="SingleTxtGR"/>
      </w:pPr>
      <w:r>
        <w:t>12.</w:t>
      </w:r>
      <w:r>
        <w:tab/>
      </w:r>
      <w:r w:rsidRPr="00E33C2B">
        <w:rPr>
          <w:b/>
        </w:rPr>
        <w:t>Комитет настоятельно призывает государство-участник разработать вс</w:t>
      </w:r>
      <w:r w:rsidRPr="00E33C2B">
        <w:rPr>
          <w:b/>
        </w:rPr>
        <w:t>е</w:t>
      </w:r>
      <w:r w:rsidRPr="00E33C2B">
        <w:rPr>
          <w:b/>
        </w:rPr>
        <w:t>стороннюю политику по вопросам ребенка и на основе такой политики разр</w:t>
      </w:r>
      <w:r w:rsidRPr="00E33C2B">
        <w:rPr>
          <w:b/>
        </w:rPr>
        <w:t>а</w:t>
      </w:r>
      <w:r w:rsidRPr="00E33C2B">
        <w:rPr>
          <w:b/>
        </w:rPr>
        <w:t>ботать стратегию, предусматривающую элементы ее осуществления. Он рекомендует государству-участнику обеспечить своевременное выдел</w:t>
      </w:r>
      <w:r w:rsidRPr="00E33C2B">
        <w:rPr>
          <w:b/>
        </w:rPr>
        <w:t>е</w:t>
      </w:r>
      <w:r w:rsidRPr="00E33C2B">
        <w:rPr>
          <w:b/>
        </w:rPr>
        <w:t>ние достаточных людских, технических и финансовых ресурсов для эффе</w:t>
      </w:r>
      <w:r w:rsidRPr="00E33C2B">
        <w:rPr>
          <w:b/>
        </w:rPr>
        <w:t>к</w:t>
      </w:r>
      <w:r w:rsidRPr="00E33C2B">
        <w:rPr>
          <w:b/>
        </w:rPr>
        <w:t>тивного осуществления национальных с</w:t>
      </w:r>
      <w:r w:rsidR="00915AA2">
        <w:rPr>
          <w:b/>
        </w:rPr>
        <w:t>тратегий по вопросам ребенка, а</w:t>
      </w:r>
      <w:r w:rsidR="00915AA2">
        <w:rPr>
          <w:b/>
          <w:lang w:val="en-US"/>
        </w:rPr>
        <w:t> </w:t>
      </w:r>
      <w:r w:rsidRPr="00E33C2B">
        <w:rPr>
          <w:b/>
        </w:rPr>
        <w:t>также поощрять и поддерживать активное участие детей и молодежи, р</w:t>
      </w:r>
      <w:r w:rsidRPr="00E33C2B">
        <w:rPr>
          <w:b/>
        </w:rPr>
        <w:t>о</w:t>
      </w:r>
      <w:r w:rsidRPr="00E33C2B">
        <w:rPr>
          <w:b/>
        </w:rPr>
        <w:t>дителей, неправительственных организаций (НПО) и других соответс</w:t>
      </w:r>
      <w:r w:rsidRPr="00E33C2B">
        <w:rPr>
          <w:b/>
        </w:rPr>
        <w:t>т</w:t>
      </w:r>
      <w:r w:rsidRPr="00E33C2B">
        <w:rPr>
          <w:b/>
        </w:rPr>
        <w:t>вующих заинтересованных о</w:t>
      </w:r>
      <w:r w:rsidRPr="00E33C2B">
        <w:rPr>
          <w:b/>
        </w:rPr>
        <w:t>р</w:t>
      </w:r>
      <w:r w:rsidRPr="00E33C2B">
        <w:rPr>
          <w:b/>
        </w:rPr>
        <w:t>ганов. Он далее рекомендует государству-участнику разработать показатели и ориентиры для мониторинга и оценки результатов осуществления принятых страт</w:t>
      </w:r>
      <w:r w:rsidRPr="00E33C2B">
        <w:rPr>
          <w:b/>
        </w:rPr>
        <w:t>е</w:t>
      </w:r>
      <w:r w:rsidRPr="00E33C2B">
        <w:rPr>
          <w:b/>
        </w:rPr>
        <w:t xml:space="preserve">гий и планов. </w:t>
      </w:r>
    </w:p>
    <w:p w:rsidR="005A3312" w:rsidRDefault="005A3312" w:rsidP="00E33C2B">
      <w:pPr>
        <w:pStyle w:val="H23GR"/>
      </w:pPr>
      <w:r>
        <w:tab/>
      </w:r>
      <w:r>
        <w:tab/>
        <w:t>Координация</w:t>
      </w:r>
    </w:p>
    <w:p w:rsidR="005A3312" w:rsidRDefault="005A3312" w:rsidP="005A3312">
      <w:pPr>
        <w:pStyle w:val="SingleTxtGR"/>
      </w:pPr>
      <w:r>
        <w:t>13.</w:t>
      </w:r>
      <w:r>
        <w:tab/>
        <w:t>Комитет обеспокоен тем, что усилия государства-участника по укрепл</w:t>
      </w:r>
      <w:r>
        <w:t>е</w:t>
      </w:r>
      <w:r>
        <w:t xml:space="preserve">нию и преобразованию Высшего совета по охране материнства и детства пока не привели к созданию органа, обладающего достаточными полномочиями и возможностями для координации вопросов осуществления Конвенции на всех уровнях и во всех секторах государства-участника. </w:t>
      </w:r>
    </w:p>
    <w:p w:rsidR="005A3312" w:rsidRDefault="005A3312" w:rsidP="005A3312">
      <w:pPr>
        <w:pStyle w:val="SingleTxtGR"/>
      </w:pPr>
      <w:r>
        <w:t>14.</w:t>
      </w:r>
      <w:r>
        <w:tab/>
      </w:r>
      <w:r w:rsidRPr="00E33C2B">
        <w:rPr>
          <w:b/>
        </w:rPr>
        <w:t>Комитет настоятельно</w:t>
      </w:r>
      <w:r w:rsidR="00915AA2">
        <w:rPr>
          <w:b/>
        </w:rPr>
        <w:t xml:space="preserve"> призывает государство-участник</w:t>
      </w:r>
      <w:r w:rsidRPr="00E33C2B">
        <w:rPr>
          <w:b/>
        </w:rPr>
        <w:t xml:space="preserve"> предост</w:t>
      </w:r>
      <w:r w:rsidRPr="00E33C2B">
        <w:rPr>
          <w:b/>
        </w:rPr>
        <w:t>а</w:t>
      </w:r>
      <w:r w:rsidRPr="00E33C2B">
        <w:rPr>
          <w:b/>
        </w:rPr>
        <w:t>вить Высшему совету по охране матери</w:t>
      </w:r>
      <w:r w:rsidR="00915AA2">
        <w:rPr>
          <w:b/>
        </w:rPr>
        <w:t>нства и детства четкий мандат и</w:t>
      </w:r>
      <w:r w:rsidR="00915AA2">
        <w:rPr>
          <w:b/>
          <w:lang w:val="en-US"/>
        </w:rPr>
        <w:t> </w:t>
      </w:r>
      <w:r w:rsidR="00915AA2" w:rsidRPr="00915AA2">
        <w:rPr>
          <w:b/>
        </w:rPr>
        <w:t>до</w:t>
      </w:r>
      <w:r w:rsidRPr="00E33C2B">
        <w:rPr>
          <w:b/>
        </w:rPr>
        <w:t>статочные полномочия для координации всей деятельности по осущ</w:t>
      </w:r>
      <w:r w:rsidRPr="00E33C2B">
        <w:rPr>
          <w:b/>
        </w:rPr>
        <w:t>е</w:t>
      </w:r>
      <w:r w:rsidRPr="00E33C2B">
        <w:rPr>
          <w:b/>
        </w:rPr>
        <w:t>ствлению Конвенции на межсекторальном, национальном, регионал</w:t>
      </w:r>
      <w:r w:rsidRPr="00E33C2B">
        <w:rPr>
          <w:b/>
        </w:rPr>
        <w:t>ь</w:t>
      </w:r>
      <w:r w:rsidRPr="00E33C2B">
        <w:rPr>
          <w:b/>
        </w:rPr>
        <w:t>ном и местном уровнях. Гос</w:t>
      </w:r>
      <w:r w:rsidRPr="00E33C2B">
        <w:rPr>
          <w:b/>
        </w:rPr>
        <w:t>у</w:t>
      </w:r>
      <w:r w:rsidRPr="00E33C2B">
        <w:rPr>
          <w:b/>
        </w:rPr>
        <w:t>дарству-участнику следует также обеспечить, чтобы Высший совет по охране материнства и детства располагал необх</w:t>
      </w:r>
      <w:r w:rsidRPr="00E33C2B">
        <w:rPr>
          <w:b/>
        </w:rPr>
        <w:t>о</w:t>
      </w:r>
      <w:r w:rsidRPr="00E33C2B">
        <w:rPr>
          <w:b/>
        </w:rPr>
        <w:t>димыми людскими, техническими и финансовыми ресурсами, необходимыми для эффективной работы.</w:t>
      </w:r>
    </w:p>
    <w:p w:rsidR="005A3312" w:rsidRDefault="005A3312" w:rsidP="00E33C2B">
      <w:pPr>
        <w:pStyle w:val="H23GR"/>
      </w:pPr>
      <w:r>
        <w:tab/>
      </w:r>
      <w:r>
        <w:tab/>
        <w:t>Выделение ресурсов</w:t>
      </w:r>
    </w:p>
    <w:p w:rsidR="005A3312" w:rsidRDefault="005A3312" w:rsidP="005A3312">
      <w:pPr>
        <w:pStyle w:val="SingleTxtGR"/>
      </w:pPr>
      <w:r>
        <w:t>15.</w:t>
      </w:r>
      <w:r>
        <w:tab/>
        <w:t>Комитет принимает к сведению предоставленную государством-участни</w:t>
      </w:r>
      <w:r w:rsidR="00915AA2">
        <w:t>-</w:t>
      </w:r>
      <w:r>
        <w:t>ком в ходе диалога информацию о том, что в стадии разработки находится пр</w:t>
      </w:r>
      <w:r>
        <w:t>о</w:t>
      </w:r>
      <w:r>
        <w:t>ект обеспечения бюджетных ассигнований в интересах ребенка. Вместе с тем он обеспокоен отсутствием статей, предусматривающих конкретные ассигнов</w:t>
      </w:r>
      <w:r>
        <w:t>а</w:t>
      </w:r>
      <w:r>
        <w:t>ния в интересах ребенка, в социальном бю</w:t>
      </w:r>
      <w:r w:rsidR="00915AA2">
        <w:t>джете государства-участника. Он </w:t>
      </w:r>
      <w:r>
        <w:t xml:space="preserve">также обеспокоен сокращением финансовых ассигнований в социальном секторе, в частности в сферах здравоохранения </w:t>
      </w:r>
      <w:r w:rsidR="00915AA2">
        <w:t>и образования, по сравнению с </w:t>
      </w:r>
      <w:r>
        <w:t>валовым внутренним продуктом и государственными расходами государства-участника, в период после последнего рассмотрения Комитетом доклада гос</w:t>
      </w:r>
      <w:r>
        <w:t>у</w:t>
      </w:r>
      <w:r>
        <w:t>дарства-участника в 2005 году и его негативным влиянием на п</w:t>
      </w:r>
      <w:r>
        <w:t>о</w:t>
      </w:r>
      <w:r>
        <w:t xml:space="preserve">ложение детей. </w:t>
      </w:r>
    </w:p>
    <w:p w:rsidR="005A3312" w:rsidRPr="00E33C2B" w:rsidRDefault="005A3312" w:rsidP="005A3312">
      <w:pPr>
        <w:pStyle w:val="SingleTxtGR"/>
        <w:rPr>
          <w:b/>
        </w:rPr>
      </w:pPr>
      <w:r>
        <w:t>16.</w:t>
      </w:r>
      <w:r>
        <w:tab/>
      </w:r>
      <w:r w:rsidRPr="00E33C2B">
        <w:rPr>
          <w:b/>
        </w:rPr>
        <w:t xml:space="preserve">В свете итогов дня общей дискуссии Комитета в 2007 году на тему "Ресурсы для осуществления прав ребенка </w:t>
      </w:r>
      <w:r w:rsidR="00DD07C8">
        <w:rPr>
          <w:b/>
        </w:rPr>
        <w:t>−</w:t>
      </w:r>
      <w:r w:rsidRPr="00E33C2B">
        <w:rPr>
          <w:b/>
        </w:rPr>
        <w:t xml:space="preserve"> ответственность государств" и с учетом статей 2, 3, 4 и 6 Конвенции Комитет рекоменд</w:t>
      </w:r>
      <w:r w:rsidRPr="00E33C2B">
        <w:rPr>
          <w:b/>
        </w:rPr>
        <w:t>у</w:t>
      </w:r>
      <w:r w:rsidRPr="00E33C2B">
        <w:rPr>
          <w:b/>
        </w:rPr>
        <w:t>ет государству-участнику:</w:t>
      </w:r>
    </w:p>
    <w:p w:rsidR="005A3312" w:rsidRPr="00E33C2B" w:rsidRDefault="00E33C2B" w:rsidP="005A3312">
      <w:pPr>
        <w:pStyle w:val="SingleTxtGR"/>
        <w:rPr>
          <w:b/>
        </w:rPr>
      </w:pPr>
      <w:r>
        <w:rPr>
          <w:b/>
        </w:rPr>
        <w:tab/>
      </w:r>
      <w:r w:rsidR="005A3312" w:rsidRPr="00E33C2B">
        <w:rPr>
          <w:b/>
        </w:rPr>
        <w:t>a)</w:t>
      </w:r>
      <w:r w:rsidR="005A3312" w:rsidRPr="00E33C2B">
        <w:rPr>
          <w:b/>
        </w:rPr>
        <w:tab/>
        <w:t>обеспечить реализацию проекта выделения бюджетных асси</w:t>
      </w:r>
      <w:r w:rsidR="005A3312" w:rsidRPr="00E33C2B">
        <w:rPr>
          <w:b/>
        </w:rPr>
        <w:t>г</w:t>
      </w:r>
      <w:r w:rsidR="005A3312" w:rsidRPr="00E33C2B">
        <w:rPr>
          <w:b/>
        </w:rPr>
        <w:t xml:space="preserve">нований в интересах ребенка; </w:t>
      </w:r>
    </w:p>
    <w:p w:rsidR="005A3312" w:rsidRPr="00E33C2B" w:rsidRDefault="00E33C2B" w:rsidP="005A3312">
      <w:pPr>
        <w:pStyle w:val="SingleTxtGR"/>
        <w:rPr>
          <w:b/>
        </w:rPr>
      </w:pPr>
      <w:r>
        <w:rPr>
          <w:b/>
        </w:rPr>
        <w:tab/>
      </w:r>
      <w:r w:rsidR="005A3312" w:rsidRPr="00E33C2B">
        <w:rPr>
          <w:b/>
        </w:rPr>
        <w:t>b)</w:t>
      </w:r>
      <w:r w:rsidR="005A3312" w:rsidRPr="00E33C2B">
        <w:rPr>
          <w:b/>
        </w:rPr>
        <w:tab/>
        <w:t>установить порядок составления бюджета, учитывающий пр</w:t>
      </w:r>
      <w:r w:rsidR="005A3312" w:rsidRPr="00E33C2B">
        <w:rPr>
          <w:b/>
        </w:rPr>
        <w:t>а</w:t>
      </w:r>
      <w:r w:rsidR="005A3312" w:rsidRPr="00E33C2B">
        <w:rPr>
          <w:b/>
        </w:rPr>
        <w:t>ва ребенка и предусматривающий четко определенные ассигнования в и</w:t>
      </w:r>
      <w:r w:rsidR="005A3312" w:rsidRPr="00E33C2B">
        <w:rPr>
          <w:b/>
        </w:rPr>
        <w:t>н</w:t>
      </w:r>
      <w:r w:rsidR="005A3312" w:rsidRPr="00E33C2B">
        <w:rPr>
          <w:b/>
        </w:rPr>
        <w:t xml:space="preserve">тересах ребенка для соответствующих секторов и учреждений, включая конкретные показатели и систему отслеживания; </w:t>
      </w:r>
    </w:p>
    <w:p w:rsidR="005A3312" w:rsidRPr="00E33C2B" w:rsidRDefault="00E33C2B" w:rsidP="005A3312">
      <w:pPr>
        <w:pStyle w:val="SingleTxtGR"/>
        <w:rPr>
          <w:b/>
        </w:rPr>
      </w:pPr>
      <w:r>
        <w:rPr>
          <w:b/>
        </w:rPr>
        <w:tab/>
      </w:r>
      <w:r w:rsidR="005A3312" w:rsidRPr="00E33C2B">
        <w:rPr>
          <w:b/>
        </w:rPr>
        <w:t>c)</w:t>
      </w:r>
      <w:r w:rsidR="005A3312" w:rsidRPr="00E33C2B">
        <w:rPr>
          <w:b/>
        </w:rPr>
        <w:tab/>
        <w:t>существенно увеличить ассигнования в сферах здравоохран</w:t>
      </w:r>
      <w:r w:rsidR="005A3312" w:rsidRPr="00E33C2B">
        <w:rPr>
          <w:b/>
        </w:rPr>
        <w:t>е</w:t>
      </w:r>
      <w:r w:rsidR="005A3312" w:rsidRPr="00E33C2B">
        <w:rPr>
          <w:b/>
        </w:rPr>
        <w:t>ния и образования, в том числе а</w:t>
      </w:r>
      <w:r w:rsidR="005A3312" w:rsidRPr="00E33C2B">
        <w:rPr>
          <w:b/>
        </w:rPr>
        <w:t>с</w:t>
      </w:r>
      <w:r w:rsidR="005A3312" w:rsidRPr="00E33C2B">
        <w:rPr>
          <w:b/>
        </w:rPr>
        <w:t xml:space="preserve">сигнования, предназначенные для детей; </w:t>
      </w:r>
    </w:p>
    <w:p w:rsidR="005A3312" w:rsidRDefault="00E33C2B" w:rsidP="005A3312">
      <w:pPr>
        <w:pStyle w:val="SingleTxtGR"/>
      </w:pPr>
      <w:r>
        <w:rPr>
          <w:b/>
        </w:rPr>
        <w:tab/>
      </w:r>
      <w:r w:rsidR="005A3312" w:rsidRPr="00E33C2B">
        <w:rPr>
          <w:b/>
        </w:rPr>
        <w:t>d)</w:t>
      </w:r>
      <w:r w:rsidR="005A3312" w:rsidRPr="00E33C2B">
        <w:rPr>
          <w:b/>
        </w:rPr>
        <w:tab/>
        <w:t>создать механизмы мониторинга и оценки достаточности, э</w:t>
      </w:r>
      <w:r w:rsidR="005A3312" w:rsidRPr="00E33C2B">
        <w:rPr>
          <w:b/>
        </w:rPr>
        <w:t>ф</w:t>
      </w:r>
      <w:r w:rsidR="005A3312" w:rsidRPr="00E33C2B">
        <w:rPr>
          <w:b/>
        </w:rPr>
        <w:t>фективности и справедливости распределения ресурсов, выделяемых для целей осуществл</w:t>
      </w:r>
      <w:r w:rsidR="005A3312" w:rsidRPr="00E33C2B">
        <w:rPr>
          <w:b/>
        </w:rPr>
        <w:t>е</w:t>
      </w:r>
      <w:r w:rsidR="005A3312" w:rsidRPr="00E33C2B">
        <w:rPr>
          <w:b/>
        </w:rPr>
        <w:t>ния Конвенции.</w:t>
      </w:r>
    </w:p>
    <w:p w:rsidR="005A3312" w:rsidRDefault="005A3312" w:rsidP="00E33C2B">
      <w:pPr>
        <w:pStyle w:val="H23GR"/>
      </w:pPr>
      <w:r>
        <w:tab/>
      </w:r>
      <w:r>
        <w:tab/>
        <w:t>Сбор данных</w:t>
      </w:r>
    </w:p>
    <w:p w:rsidR="005A3312" w:rsidRDefault="005A3312" w:rsidP="005A3312">
      <w:pPr>
        <w:pStyle w:val="SingleTxtGR"/>
      </w:pPr>
      <w:r>
        <w:t>17.</w:t>
      </w:r>
      <w:r>
        <w:tab/>
        <w:t>Комитет отмечает, что государство-участник разработало информацио</w:t>
      </w:r>
      <w:r>
        <w:t>н</w:t>
      </w:r>
      <w:r>
        <w:t>ную систему по вопросам правосудия в отношении несовершеннолетних. Вм</w:t>
      </w:r>
      <w:r>
        <w:t>е</w:t>
      </w:r>
      <w:r>
        <w:t>сте с тем он вновь выражает озабоченность в связи с отсутствием адекватного механизма для сбора данных, позволяющего проводить на систематической и всесторонней основе сбор дезагрегированных данных по всем областям, охв</w:t>
      </w:r>
      <w:r>
        <w:t>а</w:t>
      </w:r>
      <w:r>
        <w:t xml:space="preserve">тываемым Конвенцией, и по всем группам детей (CRC/C/15/Add.267, пункт 24). </w:t>
      </w:r>
    </w:p>
    <w:p w:rsidR="005A3312" w:rsidRDefault="005A3312" w:rsidP="005A3312">
      <w:pPr>
        <w:pStyle w:val="SingleTxtGR"/>
      </w:pPr>
      <w:r>
        <w:t>18.</w:t>
      </w:r>
      <w:r>
        <w:tab/>
      </w:r>
      <w:r w:rsidRPr="00E33C2B">
        <w:rPr>
          <w:b/>
        </w:rPr>
        <w:t>В свете своего замечания общего п</w:t>
      </w:r>
      <w:r w:rsidR="00915AA2">
        <w:rPr>
          <w:b/>
        </w:rPr>
        <w:t>орядка № 5 (2003) по вопросу об </w:t>
      </w:r>
      <w:r w:rsidRPr="00E33C2B">
        <w:rPr>
          <w:b/>
        </w:rPr>
        <w:t>общих мерах по осуществлению Конвенции о правах ребенка Комитет настоятельно</w:t>
      </w:r>
      <w:r w:rsidR="00915AA2">
        <w:rPr>
          <w:b/>
        </w:rPr>
        <w:t xml:space="preserve"> призывает государство-участник</w:t>
      </w:r>
      <w:r w:rsidRPr="00E33C2B">
        <w:rPr>
          <w:b/>
        </w:rPr>
        <w:t xml:space="preserve"> незамедлительно усове</w:t>
      </w:r>
      <w:r w:rsidRPr="00E33C2B">
        <w:rPr>
          <w:b/>
        </w:rPr>
        <w:t>р</w:t>
      </w:r>
      <w:r w:rsidRPr="00E33C2B">
        <w:rPr>
          <w:b/>
        </w:rPr>
        <w:t>шенствовать систему сбора данных. Данные должны касаться всех обла</w:t>
      </w:r>
      <w:r w:rsidRPr="00E33C2B">
        <w:rPr>
          <w:b/>
        </w:rPr>
        <w:t>с</w:t>
      </w:r>
      <w:r w:rsidRPr="00E33C2B">
        <w:rPr>
          <w:b/>
        </w:rPr>
        <w:t>тей, охваченных Конвенцией, и должны быть дезагрегированы по возра</w:t>
      </w:r>
      <w:r w:rsidRPr="00E33C2B">
        <w:rPr>
          <w:b/>
        </w:rPr>
        <w:t>с</w:t>
      </w:r>
      <w:r w:rsidRPr="00E33C2B">
        <w:rPr>
          <w:b/>
        </w:rPr>
        <w:t>ту, полу, географическому району, этническому и национальному происхожд</w:t>
      </w:r>
      <w:r w:rsidRPr="00E33C2B">
        <w:rPr>
          <w:b/>
        </w:rPr>
        <w:t>е</w:t>
      </w:r>
      <w:r w:rsidRPr="00E33C2B">
        <w:rPr>
          <w:b/>
        </w:rPr>
        <w:t>нию и социально-экономическому положению для облегчения анализа п</w:t>
      </w:r>
      <w:r w:rsidRPr="00E33C2B">
        <w:rPr>
          <w:b/>
        </w:rPr>
        <w:t>о</w:t>
      </w:r>
      <w:r w:rsidRPr="00E33C2B">
        <w:rPr>
          <w:b/>
        </w:rPr>
        <w:t>ложения всех детей, особенно находящихся в уязвимых ситуациях. Кроме того, Комитет рекомендует обмениваться данными и показателями между соответствующими министерствами и использовать их при разработке, мониторинге и оценке результатов проведения политики, программ и пр</w:t>
      </w:r>
      <w:r w:rsidRPr="00E33C2B">
        <w:rPr>
          <w:b/>
        </w:rPr>
        <w:t>о</w:t>
      </w:r>
      <w:r w:rsidRPr="00E33C2B">
        <w:rPr>
          <w:b/>
        </w:rPr>
        <w:t>ектов по эффективному осуществлению Конвенции. В этой связи Комитет также рекомендует государству-участнику активизировать техническое с</w:t>
      </w:r>
      <w:r w:rsidRPr="00E33C2B">
        <w:rPr>
          <w:b/>
        </w:rPr>
        <w:t>о</w:t>
      </w:r>
      <w:r w:rsidRPr="00E33C2B">
        <w:rPr>
          <w:b/>
        </w:rPr>
        <w:t>трудничество, в частности с Детским фондом О</w:t>
      </w:r>
      <w:r w:rsidRPr="00E33C2B">
        <w:rPr>
          <w:b/>
        </w:rPr>
        <w:t>р</w:t>
      </w:r>
      <w:r w:rsidRPr="00E33C2B">
        <w:rPr>
          <w:b/>
        </w:rPr>
        <w:t>ганизации Объединенных Наций (ЮНИСЕФ).</w:t>
      </w:r>
      <w:r>
        <w:t xml:space="preserve"> </w:t>
      </w:r>
    </w:p>
    <w:p w:rsidR="005A3312" w:rsidRDefault="005A3312" w:rsidP="00E33C2B">
      <w:pPr>
        <w:pStyle w:val="H23GR"/>
      </w:pPr>
      <w:r>
        <w:tab/>
      </w:r>
      <w:r>
        <w:tab/>
        <w:t xml:space="preserve">Независимый мониторинг </w:t>
      </w:r>
    </w:p>
    <w:p w:rsidR="005A3312" w:rsidRDefault="005A3312" w:rsidP="005A3312">
      <w:pPr>
        <w:pStyle w:val="SingleTxtGR"/>
      </w:pPr>
      <w:r>
        <w:t>19.</w:t>
      </w:r>
      <w:r>
        <w:tab/>
        <w:t>Комитет отмечает одобрение кабинетом министров в сентябре 2013 года законопроекта об учреждении независимого института по вопросам прав чел</w:t>
      </w:r>
      <w:r>
        <w:t>о</w:t>
      </w:r>
      <w:r>
        <w:t>века в государстве-участнике. Он отмечает также, что в законопроекте соде</w:t>
      </w:r>
      <w:r>
        <w:t>р</w:t>
      </w:r>
      <w:r>
        <w:t>жится глава, посвященная созданию органа по наблюдению за осущест</w:t>
      </w:r>
      <w:r>
        <w:t>в</w:t>
      </w:r>
      <w:r>
        <w:t>лением прав ребенка. Вместе с тем он обеспокоен задержкой в принятии законопроекта парламентом.</w:t>
      </w:r>
    </w:p>
    <w:p w:rsidR="005A3312" w:rsidRDefault="005A3312" w:rsidP="005A3312">
      <w:pPr>
        <w:pStyle w:val="SingleTxtGR"/>
      </w:pPr>
      <w:r>
        <w:t>20.</w:t>
      </w:r>
      <w:r>
        <w:tab/>
      </w:r>
      <w:r w:rsidRPr="00E33C2B">
        <w:rPr>
          <w:b/>
        </w:rPr>
        <w:t xml:space="preserve">С учетом своего замечания общего порядка </w:t>
      </w:r>
      <w:r w:rsidR="00B34BB9">
        <w:rPr>
          <w:b/>
        </w:rPr>
        <w:t>№</w:t>
      </w:r>
      <w:r w:rsidRPr="00E33C2B">
        <w:rPr>
          <w:b/>
        </w:rPr>
        <w:t xml:space="preserve"> 2 (2002) о роли незав</w:t>
      </w:r>
      <w:r w:rsidRPr="00E33C2B">
        <w:rPr>
          <w:b/>
        </w:rPr>
        <w:t>и</w:t>
      </w:r>
      <w:r w:rsidRPr="00E33C2B">
        <w:rPr>
          <w:b/>
        </w:rPr>
        <w:t>симых правозащитных учреждений в поощрении и защите прав ребенка Комитет настоятельно призывает государство-участник ускорить прин</w:t>
      </w:r>
      <w:r w:rsidRPr="00E33C2B">
        <w:rPr>
          <w:b/>
        </w:rPr>
        <w:t>я</w:t>
      </w:r>
      <w:r w:rsidRPr="00E33C2B">
        <w:rPr>
          <w:b/>
        </w:rPr>
        <w:t>тие законопроекта об учреждении независимого института по вопросам прав человека и в приоритетном порядке создать орган по наблюдению за ос</w:t>
      </w:r>
      <w:r w:rsidRPr="00E33C2B">
        <w:rPr>
          <w:b/>
        </w:rPr>
        <w:t>у</w:t>
      </w:r>
      <w:r w:rsidRPr="00E33C2B">
        <w:rPr>
          <w:b/>
        </w:rPr>
        <w:t>ществлением прав ребенка, способный принимать жалобы детей в поря</w:t>
      </w:r>
      <w:r w:rsidRPr="00E33C2B">
        <w:rPr>
          <w:b/>
        </w:rPr>
        <w:t>д</w:t>
      </w:r>
      <w:r w:rsidRPr="00E33C2B">
        <w:rPr>
          <w:b/>
        </w:rPr>
        <w:t>ке, учитывающем детскую специфику, п</w:t>
      </w:r>
      <w:r w:rsidR="00915AA2">
        <w:rPr>
          <w:b/>
        </w:rPr>
        <w:t>роводить расследование по ним и </w:t>
      </w:r>
      <w:r w:rsidRPr="00E33C2B">
        <w:rPr>
          <w:b/>
        </w:rPr>
        <w:t>решать связанные с ними вопросы, об</w:t>
      </w:r>
      <w:r w:rsidR="00915AA2">
        <w:rPr>
          <w:b/>
        </w:rPr>
        <w:t>еспечивать конфиденциальность и </w:t>
      </w:r>
      <w:r w:rsidRPr="00E33C2B">
        <w:rPr>
          <w:b/>
        </w:rPr>
        <w:t>защиту жертв и проводить мониторинг, принимать последующие меры и проверку в интересах жертв. Кроме того, Комитет рекомендует государс</w:t>
      </w:r>
      <w:r w:rsidRPr="00E33C2B">
        <w:rPr>
          <w:b/>
        </w:rPr>
        <w:t>т</w:t>
      </w:r>
      <w:r w:rsidRPr="00E33C2B">
        <w:rPr>
          <w:b/>
        </w:rPr>
        <w:t>ву-участнику обеспечить независимость такого механизма по мониторингу, среди прочего в том, что касается его финансирования, мандата и иммун</w:t>
      </w:r>
      <w:r w:rsidRPr="00E33C2B">
        <w:rPr>
          <w:b/>
        </w:rPr>
        <w:t>и</w:t>
      </w:r>
      <w:r w:rsidRPr="00E33C2B">
        <w:rPr>
          <w:b/>
        </w:rPr>
        <w:t>тетов, с целью обеспечения полного соответствия при</w:t>
      </w:r>
      <w:r w:rsidRPr="00E33C2B">
        <w:rPr>
          <w:b/>
        </w:rPr>
        <w:t>н</w:t>
      </w:r>
      <w:r w:rsidRPr="00E33C2B">
        <w:rPr>
          <w:b/>
        </w:rPr>
        <w:t>ципам, касающимся статуса национальных учреждений, занимающихся поо</w:t>
      </w:r>
      <w:r w:rsidRPr="00E33C2B">
        <w:rPr>
          <w:b/>
        </w:rPr>
        <w:t>щ</w:t>
      </w:r>
      <w:r w:rsidRPr="00E33C2B">
        <w:rPr>
          <w:b/>
        </w:rPr>
        <w:t>рением и защитой прав человека (Парижские принципы). Комитет рекомендует государству-участнику с этой целью запрашивать техническую помощь, в част</w:t>
      </w:r>
      <w:r w:rsidR="00915AA2">
        <w:rPr>
          <w:b/>
        </w:rPr>
        <w:t>ности у </w:t>
      </w:r>
      <w:r w:rsidRPr="00E33C2B">
        <w:rPr>
          <w:b/>
        </w:rPr>
        <w:t>УВКПЧ и ЮНИСЕФ.</w:t>
      </w:r>
    </w:p>
    <w:p w:rsidR="005A3312" w:rsidRDefault="005A3312" w:rsidP="00B34BB9">
      <w:pPr>
        <w:pStyle w:val="H23GR"/>
      </w:pPr>
      <w:r>
        <w:tab/>
      </w:r>
      <w:r>
        <w:tab/>
        <w:t xml:space="preserve">Распространение информации и повышение осведомленности </w:t>
      </w:r>
    </w:p>
    <w:p w:rsidR="005A3312" w:rsidRDefault="005A3312" w:rsidP="005A3312">
      <w:pPr>
        <w:pStyle w:val="SingleTxtGR"/>
      </w:pPr>
      <w:r>
        <w:t>21.</w:t>
      </w:r>
      <w:r>
        <w:tab/>
        <w:t>Комитет принимает к сведению усилия государства-участника по распр</w:t>
      </w:r>
      <w:r>
        <w:t>о</w:t>
      </w:r>
      <w:r>
        <w:t>странению информации и повышению осведомленности о Конвенции. Вместе с тем он обеспокоен неосведомленностью о Конвенции среди широкой общес</w:t>
      </w:r>
      <w:r>
        <w:t>т</w:t>
      </w:r>
      <w:r>
        <w:t xml:space="preserve">венности, включая детей, особенно в отдаленных сельских районах. </w:t>
      </w:r>
    </w:p>
    <w:p w:rsidR="005A3312" w:rsidRDefault="005A3312" w:rsidP="005A3312">
      <w:pPr>
        <w:pStyle w:val="SingleTxtGR"/>
      </w:pPr>
      <w:r>
        <w:t>22.</w:t>
      </w:r>
      <w:r>
        <w:tab/>
      </w:r>
      <w:r w:rsidRPr="00B34BB9">
        <w:rPr>
          <w:b/>
        </w:rPr>
        <w:t>Комитет рекомендует государству-участнику активизировать усилия по распространению информации о Конвенции и повышению осведомле</w:t>
      </w:r>
      <w:r w:rsidRPr="00B34BB9">
        <w:rPr>
          <w:b/>
        </w:rPr>
        <w:t>н</w:t>
      </w:r>
      <w:r w:rsidRPr="00B34BB9">
        <w:rPr>
          <w:b/>
        </w:rPr>
        <w:t>ности среди широкой общественности, включая детей, по вопросам прав ребенка посредством осуществления информационно-просветительских программ, например кампаний непосредственного общения пропаганд</w:t>
      </w:r>
      <w:r w:rsidRPr="00B34BB9">
        <w:rPr>
          <w:b/>
        </w:rPr>
        <w:t>и</w:t>
      </w:r>
      <w:r w:rsidRPr="00B34BB9">
        <w:rPr>
          <w:b/>
        </w:rPr>
        <w:t>ста с населением отдаленных сельских районов, цель которых заключается в донесении до широкой общественности понимания того, что дети обл</w:t>
      </w:r>
      <w:r w:rsidRPr="00B34BB9">
        <w:rPr>
          <w:b/>
        </w:rPr>
        <w:t>а</w:t>
      </w:r>
      <w:r w:rsidRPr="00B34BB9">
        <w:rPr>
          <w:b/>
        </w:rPr>
        <w:t>дают правами.</w:t>
      </w:r>
      <w:r>
        <w:t xml:space="preserve"> </w:t>
      </w:r>
    </w:p>
    <w:p w:rsidR="005A3312" w:rsidRDefault="005A3312" w:rsidP="00B34BB9">
      <w:pPr>
        <w:pStyle w:val="H23GR"/>
      </w:pPr>
      <w:r>
        <w:tab/>
      </w:r>
      <w:r>
        <w:tab/>
        <w:t>Учебная подготовка</w:t>
      </w:r>
    </w:p>
    <w:p w:rsidR="005A3312" w:rsidRDefault="005A3312" w:rsidP="005A3312">
      <w:pPr>
        <w:pStyle w:val="SingleTxtGR"/>
      </w:pPr>
      <w:r>
        <w:t>23.</w:t>
      </w:r>
      <w:r>
        <w:tab/>
        <w:t>Комитет принимает к сведению усилия государства-участника по пров</w:t>
      </w:r>
      <w:r>
        <w:t>е</w:t>
      </w:r>
      <w:r>
        <w:t>дению учебной подготовки по вопросам прав ребенка с целью расширения во</w:t>
      </w:r>
      <w:r>
        <w:t>з</w:t>
      </w:r>
      <w:r>
        <w:t>можностей профессиональных сотрудников, работающих с детьми и в интер</w:t>
      </w:r>
      <w:r>
        <w:t>е</w:t>
      </w:r>
      <w:r>
        <w:t>сах обеспечения осуществления их прав. Однако он обеспокоен тем, что такие усилия не являются частью надлежащей систематической подготовки для э</w:t>
      </w:r>
      <w:r>
        <w:t>ф</w:t>
      </w:r>
      <w:r>
        <w:t>фективного преод</w:t>
      </w:r>
      <w:r>
        <w:t>о</w:t>
      </w:r>
      <w:r>
        <w:t>ления покровительственного отношения к детям со стороны профессиональных сотрудников, занима</w:t>
      </w:r>
      <w:r>
        <w:t>ю</w:t>
      </w:r>
      <w:r>
        <w:t xml:space="preserve">щихся вопросами детей. </w:t>
      </w:r>
    </w:p>
    <w:p w:rsidR="005A3312" w:rsidRDefault="005A3312" w:rsidP="005A3312">
      <w:pPr>
        <w:pStyle w:val="SingleTxtGR"/>
      </w:pPr>
      <w:r>
        <w:t>24.</w:t>
      </w:r>
      <w:r>
        <w:tab/>
      </w:r>
      <w:r w:rsidRPr="00B34BB9">
        <w:rPr>
          <w:b/>
        </w:rPr>
        <w:t>Комитет рекомендует государству-участнику активизировать усилия по проведению надлежащей систематической учебной подготовки по в</w:t>
      </w:r>
      <w:r w:rsidRPr="00B34BB9">
        <w:rPr>
          <w:b/>
        </w:rPr>
        <w:t>о</w:t>
      </w:r>
      <w:r w:rsidRPr="00B34BB9">
        <w:rPr>
          <w:b/>
        </w:rPr>
        <w:t>просам прав ребенка среди всех профессиональных сотрудников, раб</w:t>
      </w:r>
      <w:r w:rsidRPr="00B34BB9">
        <w:rPr>
          <w:b/>
        </w:rPr>
        <w:t>о</w:t>
      </w:r>
      <w:r w:rsidRPr="00B34BB9">
        <w:rPr>
          <w:b/>
        </w:rPr>
        <w:t>тающих с детьми и в интересах обеспечения осуществления их прав, в ч</w:t>
      </w:r>
      <w:r w:rsidRPr="00B34BB9">
        <w:rPr>
          <w:b/>
        </w:rPr>
        <w:t>а</w:t>
      </w:r>
      <w:r w:rsidRPr="00B34BB9">
        <w:rPr>
          <w:b/>
        </w:rPr>
        <w:t>стности сотрудников правоохранительных органов, учителей, представ</w:t>
      </w:r>
      <w:r w:rsidRPr="00B34BB9">
        <w:rPr>
          <w:b/>
        </w:rPr>
        <w:t>и</w:t>
      </w:r>
      <w:r w:rsidRPr="00B34BB9">
        <w:rPr>
          <w:b/>
        </w:rPr>
        <w:t>телей средств массовой информации, работников здравоохранения, соц</w:t>
      </w:r>
      <w:r w:rsidRPr="00B34BB9">
        <w:rPr>
          <w:b/>
        </w:rPr>
        <w:t>и</w:t>
      </w:r>
      <w:r w:rsidRPr="00B34BB9">
        <w:rPr>
          <w:b/>
        </w:rPr>
        <w:t>альных работников, работников, занятых во всех сферах предоставления альтернативного ухода, и сотрудников миграционных служб. В этой связи государству-участнику следует, среди прочего, проводить кампании по п</w:t>
      </w:r>
      <w:r w:rsidRPr="00B34BB9">
        <w:rPr>
          <w:b/>
        </w:rPr>
        <w:t>о</w:t>
      </w:r>
      <w:r w:rsidRPr="00B34BB9">
        <w:rPr>
          <w:b/>
        </w:rPr>
        <w:t>вышению осведомленности, разрабатывать сп</w:t>
      </w:r>
      <w:r w:rsidRPr="00B34BB9">
        <w:rPr>
          <w:b/>
        </w:rPr>
        <w:t>е</w:t>
      </w:r>
      <w:r w:rsidRPr="00B34BB9">
        <w:rPr>
          <w:b/>
        </w:rPr>
        <w:t xml:space="preserve">циальные учебные пособия и организовывать практикумы для формирования кадрового потенциала. </w:t>
      </w:r>
    </w:p>
    <w:p w:rsidR="005A3312" w:rsidRDefault="005A3312" w:rsidP="00B34BB9">
      <w:pPr>
        <w:pStyle w:val="H23GR"/>
      </w:pPr>
      <w:r>
        <w:tab/>
      </w:r>
      <w:r>
        <w:tab/>
        <w:t>Сотрудничество с гражданским обществом</w:t>
      </w:r>
    </w:p>
    <w:p w:rsidR="005A3312" w:rsidRDefault="005A3312" w:rsidP="005A3312">
      <w:pPr>
        <w:pStyle w:val="SingleTxtGR"/>
      </w:pPr>
      <w:r>
        <w:t>25.</w:t>
      </w:r>
      <w:r>
        <w:tab/>
        <w:t>Комитет принимает к сведению усилия государства-участника по укре</w:t>
      </w:r>
      <w:r>
        <w:t>п</w:t>
      </w:r>
      <w:r>
        <w:t>лению сотрудничества с гражданским обществом в вопросах, касающихся прав ребенка. Однако он сожалеет о крайне малом объеме полученной информации об участии гражданского общества и детей в процессе представления докладов государства-участника.</w:t>
      </w:r>
    </w:p>
    <w:p w:rsidR="005A3312" w:rsidRDefault="005A3312" w:rsidP="005A3312">
      <w:pPr>
        <w:pStyle w:val="SingleTxtGR"/>
      </w:pPr>
      <w:r>
        <w:t>26.</w:t>
      </w:r>
      <w:r>
        <w:tab/>
      </w:r>
      <w:r w:rsidRPr="00B34BB9">
        <w:rPr>
          <w:b/>
        </w:rPr>
        <w:t>Комитет рекомендует государству-участнику продолжать вовлекать гражданское общество, включая НПО и детские организации, в процессы планирования, осуществления, мониторинга и оценки результатов реал</w:t>
      </w:r>
      <w:r w:rsidRPr="00B34BB9">
        <w:rPr>
          <w:b/>
        </w:rPr>
        <w:t>и</w:t>
      </w:r>
      <w:r w:rsidRPr="00B34BB9">
        <w:rPr>
          <w:b/>
        </w:rPr>
        <w:t>зации полит</w:t>
      </w:r>
      <w:r w:rsidRPr="00B34BB9">
        <w:rPr>
          <w:b/>
        </w:rPr>
        <w:t>и</w:t>
      </w:r>
      <w:r w:rsidRPr="00B34BB9">
        <w:rPr>
          <w:b/>
        </w:rPr>
        <w:t>ки, планов и программ в области прав ребенка.</w:t>
      </w:r>
      <w:r>
        <w:t xml:space="preserve"> </w:t>
      </w:r>
    </w:p>
    <w:p w:rsidR="005A3312" w:rsidRDefault="005A3312" w:rsidP="00B34BB9">
      <w:pPr>
        <w:pStyle w:val="H1GR"/>
      </w:pPr>
      <w:r>
        <w:tab/>
        <w:t>B.</w:t>
      </w:r>
      <w:r>
        <w:tab/>
        <w:t>Определение термина "ребенок" (ст</w:t>
      </w:r>
      <w:r w:rsidR="00B34BB9">
        <w:t>атья</w:t>
      </w:r>
      <w:r>
        <w:t xml:space="preserve"> 1 Конвенции) </w:t>
      </w:r>
    </w:p>
    <w:p w:rsidR="005A3312" w:rsidRDefault="005A3312" w:rsidP="005A3312">
      <w:pPr>
        <w:pStyle w:val="SingleTxtGR"/>
      </w:pPr>
      <w:r>
        <w:t>27.</w:t>
      </w:r>
      <w:r>
        <w:tab/>
        <w:t>Комитет принимает к сведению предоставленную в ответах на перечень вопросов информацию, касающуюся предлагаемых поправок к внутреннему з</w:t>
      </w:r>
      <w:r>
        <w:t>а</w:t>
      </w:r>
      <w:r>
        <w:t>конодательству государства-участника, которые предусматривают включение в него определения термина "ребенок" в соответствии со статьей 1 Конвенции. Однако он обеспокоен установлением возрас</w:t>
      </w:r>
      <w:r w:rsidR="00B34BB9">
        <w:t>та совершеннолетия на уровне 15 </w:t>
      </w:r>
      <w:r>
        <w:t>лет. Он серьезно обеспокоен отсутствием положения, устанавливающего м</w:t>
      </w:r>
      <w:r>
        <w:t>и</w:t>
      </w:r>
      <w:r>
        <w:t xml:space="preserve">нимальный возраст вступления в брак, и крайне низким возрастом наступления уголовной ответственности в </w:t>
      </w:r>
      <w:r w:rsidR="008167D3">
        <w:t>семь</w:t>
      </w:r>
      <w:r>
        <w:t xml:space="preserve"> лет в государстве-участнике. Он обеспокоен также существенной задержкой с 2007 года в принятии законодательной п</w:t>
      </w:r>
      <w:r>
        <w:t>о</w:t>
      </w:r>
      <w:r>
        <w:t xml:space="preserve">правки, предусматривающей установление минимального возраста вступления в брак на уровне 18 лет, вследствие наличия </w:t>
      </w:r>
      <w:r w:rsidR="008167D3">
        <w:t>возражений по данному вопросу в </w:t>
      </w:r>
      <w:r>
        <w:t>парл</w:t>
      </w:r>
      <w:r>
        <w:t>а</w:t>
      </w:r>
      <w:r>
        <w:t xml:space="preserve">менте. </w:t>
      </w:r>
    </w:p>
    <w:p w:rsidR="005A3312" w:rsidRDefault="005A3312" w:rsidP="005A3312">
      <w:pPr>
        <w:pStyle w:val="SingleTxtGR"/>
      </w:pPr>
      <w:r>
        <w:t>28.</w:t>
      </w:r>
      <w:r>
        <w:tab/>
      </w:r>
      <w:r w:rsidRPr="00B34BB9">
        <w:rPr>
          <w:b/>
        </w:rPr>
        <w:t>Комитет настоятельно призывает государство-участник ускорить принятие законодательных поправок, предусматривающих включение четкого опр</w:t>
      </w:r>
      <w:r w:rsidRPr="00B34BB9">
        <w:rPr>
          <w:b/>
        </w:rPr>
        <w:t>е</w:t>
      </w:r>
      <w:r w:rsidRPr="00B34BB9">
        <w:rPr>
          <w:b/>
        </w:rPr>
        <w:t>деления термина "ребенок" во внутреннее законодательство в полном соответствии со статьей 1 Конвенции, и обеспечить установление возраста соверше</w:t>
      </w:r>
      <w:r w:rsidRPr="00B34BB9">
        <w:rPr>
          <w:b/>
        </w:rPr>
        <w:t>н</w:t>
      </w:r>
      <w:r w:rsidRPr="00B34BB9">
        <w:rPr>
          <w:b/>
        </w:rPr>
        <w:t>нолетия на уровне 18 лет. Он рекомендует государству-участнику принять все необходимые меры к обеспечению принятия зак</w:t>
      </w:r>
      <w:r w:rsidRPr="00B34BB9">
        <w:rPr>
          <w:b/>
        </w:rPr>
        <w:t>о</w:t>
      </w:r>
      <w:r w:rsidRPr="00B34BB9">
        <w:rPr>
          <w:b/>
        </w:rPr>
        <w:t>нодательной поправки, предусматривающей установление минимального возраста вступления в брак на уровне</w:t>
      </w:r>
      <w:r w:rsidR="008167D3">
        <w:rPr>
          <w:b/>
        </w:rPr>
        <w:t xml:space="preserve"> 18 лет для юношей и девушек, и под</w:t>
      </w:r>
      <w:r w:rsidRPr="00B34BB9">
        <w:rPr>
          <w:b/>
        </w:rPr>
        <w:t>нять минимальный возраст наступления уголовной ответственн</w:t>
      </w:r>
      <w:r w:rsidRPr="00B34BB9">
        <w:rPr>
          <w:b/>
        </w:rPr>
        <w:t>о</w:t>
      </w:r>
      <w:r w:rsidRPr="00B34BB9">
        <w:rPr>
          <w:b/>
        </w:rPr>
        <w:t>сти, приведя его в соответствие с междунаро</w:t>
      </w:r>
      <w:r w:rsidRPr="00B34BB9">
        <w:rPr>
          <w:b/>
        </w:rPr>
        <w:t>д</w:t>
      </w:r>
      <w:r w:rsidRPr="00B34BB9">
        <w:rPr>
          <w:b/>
        </w:rPr>
        <w:t>ными стандартами.</w:t>
      </w:r>
      <w:r>
        <w:t xml:space="preserve"> </w:t>
      </w:r>
    </w:p>
    <w:p w:rsidR="005A3312" w:rsidRDefault="005A3312" w:rsidP="00B34BB9">
      <w:pPr>
        <w:pStyle w:val="H1GR"/>
      </w:pPr>
      <w:r>
        <w:tab/>
        <w:t>C.</w:t>
      </w:r>
      <w:r>
        <w:tab/>
        <w:t>Общие принципы (статьи 2, 3, 6 и 12 Конвенции)</w:t>
      </w:r>
    </w:p>
    <w:p w:rsidR="005A3312" w:rsidRDefault="005A3312" w:rsidP="00B34BB9">
      <w:pPr>
        <w:pStyle w:val="H23GR"/>
      </w:pPr>
      <w:r>
        <w:tab/>
      </w:r>
      <w:r>
        <w:tab/>
        <w:t>Недискриминация</w:t>
      </w:r>
    </w:p>
    <w:p w:rsidR="005A3312" w:rsidRDefault="005A3312" w:rsidP="005A3312">
      <w:pPr>
        <w:pStyle w:val="SingleTxtGR"/>
      </w:pPr>
      <w:r>
        <w:t>29.</w:t>
      </w:r>
      <w:r>
        <w:tab/>
        <w:t>Комитет обеспокоен сохранением дискриминационного отношения в о</w:t>
      </w:r>
      <w:r>
        <w:t>б</w:t>
      </w:r>
      <w:r>
        <w:t>ществе к некоторым кат</w:t>
      </w:r>
      <w:r>
        <w:t>е</w:t>
      </w:r>
      <w:r>
        <w:t>гориям детей, находящихся в маргинализированных и ущербных ситуациях, в том числе к детям, известным как "дети общины Мух</w:t>
      </w:r>
      <w:r>
        <w:t>а</w:t>
      </w:r>
      <w:r>
        <w:t>машин", рожденным вне брака, и детям-инвалидам, которые сталкив</w:t>
      </w:r>
      <w:r>
        <w:t>а</w:t>
      </w:r>
      <w:r>
        <w:t>ются с проблемами при осуществлении своих прав. Он серьезно озабочен дискрим</w:t>
      </w:r>
      <w:r>
        <w:t>и</w:t>
      </w:r>
      <w:r>
        <w:t>нацией в отношении девушек начиная с самых ранних этапов их жизни и на протяжении всего периода детства вследствие сохранения традиционных ст</w:t>
      </w:r>
      <w:r>
        <w:t>е</w:t>
      </w:r>
      <w:r>
        <w:t xml:space="preserve">реотипов отношения и норм, согласно которым девочки воспринимаются как существа более низкого, чем мальчики, порядка. </w:t>
      </w:r>
    </w:p>
    <w:p w:rsidR="005A3312" w:rsidRPr="00B34BB9" w:rsidRDefault="005A3312" w:rsidP="005A3312">
      <w:pPr>
        <w:pStyle w:val="SingleTxtGR"/>
        <w:rPr>
          <w:b/>
        </w:rPr>
      </w:pPr>
      <w:r>
        <w:t>30.</w:t>
      </w:r>
      <w:r>
        <w:tab/>
      </w:r>
      <w:r w:rsidRPr="00B34BB9">
        <w:rPr>
          <w:b/>
        </w:rPr>
        <w:t xml:space="preserve">Комитет рекомендует государству-участнику: </w:t>
      </w:r>
    </w:p>
    <w:p w:rsidR="005A3312" w:rsidRPr="00B34BB9" w:rsidRDefault="00B34BB9" w:rsidP="005A3312">
      <w:pPr>
        <w:pStyle w:val="SingleTxtGR"/>
        <w:rPr>
          <w:b/>
        </w:rPr>
      </w:pPr>
      <w:r>
        <w:rPr>
          <w:b/>
        </w:rPr>
        <w:tab/>
      </w:r>
      <w:r w:rsidR="005A3312" w:rsidRPr="00B34BB9">
        <w:rPr>
          <w:b/>
        </w:rPr>
        <w:t>a)</w:t>
      </w:r>
      <w:r w:rsidR="005A3312" w:rsidRPr="00B34BB9">
        <w:rPr>
          <w:b/>
        </w:rPr>
        <w:tab/>
        <w:t>принять и осуществить комплексную стратегию, предусматр</w:t>
      </w:r>
      <w:r w:rsidR="005A3312" w:rsidRPr="00B34BB9">
        <w:rPr>
          <w:b/>
        </w:rPr>
        <w:t>и</w:t>
      </w:r>
      <w:r w:rsidR="005A3312" w:rsidRPr="00B34BB9">
        <w:rPr>
          <w:b/>
        </w:rPr>
        <w:t>вающую ликвидацию всех форм дискриминации в отношении всех катег</w:t>
      </w:r>
      <w:r w:rsidR="005A3312" w:rsidRPr="00B34BB9">
        <w:rPr>
          <w:b/>
        </w:rPr>
        <w:t>о</w:t>
      </w:r>
      <w:r w:rsidR="005A3312" w:rsidRPr="00B34BB9">
        <w:rPr>
          <w:b/>
        </w:rPr>
        <w:t>рий детей, н</w:t>
      </w:r>
      <w:r w:rsidR="005A3312" w:rsidRPr="00B34BB9">
        <w:rPr>
          <w:b/>
        </w:rPr>
        <w:t>а</w:t>
      </w:r>
      <w:r w:rsidR="005A3312" w:rsidRPr="00B34BB9">
        <w:rPr>
          <w:b/>
        </w:rPr>
        <w:t xml:space="preserve">ходящихся в маргинализированных и ущербных ситуациях, и осуществлять ее в сотрудничестве с широким кругом заинтересованных сторон при участии всех слоев общества с целью содействия социальным и культурным переменам; </w:t>
      </w:r>
    </w:p>
    <w:p w:rsidR="005A3312" w:rsidRPr="00B34BB9" w:rsidRDefault="00B34BB9" w:rsidP="005A3312">
      <w:pPr>
        <w:pStyle w:val="SingleTxtGR"/>
        <w:rPr>
          <w:b/>
        </w:rPr>
      </w:pPr>
      <w:r>
        <w:rPr>
          <w:b/>
        </w:rPr>
        <w:tab/>
      </w:r>
      <w:r w:rsidR="005A3312" w:rsidRPr="00B34BB9">
        <w:rPr>
          <w:b/>
        </w:rPr>
        <w:t>b)</w:t>
      </w:r>
      <w:r w:rsidR="005A3312" w:rsidRPr="00B34BB9">
        <w:rPr>
          <w:b/>
        </w:rPr>
        <w:tab/>
        <w:t>обеспечить доступ детей, находящихся в маргинализированных и ущербных ситуациях, в том числе детей, известных как "дети общины Мухамашин", рожденных вне брака, и детей-инвалидов, к базовым усл</w:t>
      </w:r>
      <w:r w:rsidR="005A3312" w:rsidRPr="00B34BB9">
        <w:rPr>
          <w:b/>
        </w:rPr>
        <w:t>у</w:t>
      </w:r>
      <w:r w:rsidR="005A3312" w:rsidRPr="00B34BB9">
        <w:rPr>
          <w:b/>
        </w:rPr>
        <w:t xml:space="preserve">гам и обеспечить осуществление ими своих прав согласно Конвенции; </w:t>
      </w:r>
    </w:p>
    <w:p w:rsidR="005A3312" w:rsidRPr="00B34BB9" w:rsidRDefault="00B34BB9" w:rsidP="005A3312">
      <w:pPr>
        <w:pStyle w:val="SingleTxtGR"/>
        <w:rPr>
          <w:b/>
        </w:rPr>
      </w:pPr>
      <w:r>
        <w:rPr>
          <w:b/>
        </w:rPr>
        <w:tab/>
      </w:r>
      <w:r w:rsidR="005A3312" w:rsidRPr="00B34BB9">
        <w:rPr>
          <w:b/>
        </w:rPr>
        <w:t>c)</w:t>
      </w:r>
      <w:r w:rsidR="005A3312" w:rsidRPr="00B34BB9">
        <w:rPr>
          <w:b/>
        </w:rPr>
        <w:tab/>
        <w:t>принять все необходимые меры к ликвидации социальной ди</w:t>
      </w:r>
      <w:r w:rsidR="005A3312" w:rsidRPr="00B34BB9">
        <w:rPr>
          <w:b/>
        </w:rPr>
        <w:t>с</w:t>
      </w:r>
      <w:r w:rsidR="005A3312" w:rsidRPr="00B34BB9">
        <w:rPr>
          <w:b/>
        </w:rPr>
        <w:t>криминации в отношении женщин и девушек с помощью государственных образовательных программ, в том числе кампаний, проводимых в сотру</w:t>
      </w:r>
      <w:r w:rsidR="005A3312" w:rsidRPr="00B34BB9">
        <w:rPr>
          <w:b/>
        </w:rPr>
        <w:t>д</w:t>
      </w:r>
      <w:r w:rsidR="005A3312" w:rsidRPr="00B34BB9">
        <w:rPr>
          <w:b/>
        </w:rPr>
        <w:t>ничестве с общественными лидерами, семьями и средствами массовой и</w:t>
      </w:r>
      <w:r w:rsidR="005A3312" w:rsidRPr="00B34BB9">
        <w:rPr>
          <w:b/>
        </w:rPr>
        <w:t>н</w:t>
      </w:r>
      <w:r w:rsidR="005A3312" w:rsidRPr="00B34BB9">
        <w:rPr>
          <w:b/>
        </w:rPr>
        <w:t>формации.</w:t>
      </w:r>
    </w:p>
    <w:p w:rsidR="005A3312" w:rsidRDefault="005A3312" w:rsidP="00B34BB9">
      <w:pPr>
        <w:pStyle w:val="H23GR"/>
      </w:pPr>
      <w:r>
        <w:tab/>
      </w:r>
      <w:r>
        <w:tab/>
        <w:t>Высшие интересы ребенка</w:t>
      </w:r>
    </w:p>
    <w:p w:rsidR="005A3312" w:rsidRDefault="005A3312" w:rsidP="005A3312">
      <w:pPr>
        <w:pStyle w:val="SingleTxtGR"/>
      </w:pPr>
      <w:r>
        <w:t>31.</w:t>
      </w:r>
      <w:r>
        <w:tab/>
        <w:t>Комитет принимает к сведению поправки 2012 года к закону о правах р</w:t>
      </w:r>
      <w:r>
        <w:t>е</w:t>
      </w:r>
      <w:r>
        <w:t>бенка, в соответствии с которыми при осуществлении любых касающихся детей административных и судебных процедур, политики и программ должен прим</w:t>
      </w:r>
      <w:r>
        <w:t>е</w:t>
      </w:r>
      <w:r>
        <w:t xml:space="preserve">няться принцип обеспечения высших интересов ребенка. Однако он обеспокоен низкой осведомленностью профессиональных сотрудников, работающих </w:t>
      </w:r>
      <w:r w:rsidR="006A09F5">
        <w:t>с </w:t>
      </w:r>
      <w:r>
        <w:t>дет</w:t>
      </w:r>
      <w:r>
        <w:t>ь</w:t>
      </w:r>
      <w:r>
        <w:t>ми, о том, что принципу наилучшего обеспечения высших интересов ребенка должно уделяться первоочередное внимание во всех сферах, затрагивающих интересы детей, а также наличием норм и традиций, препятствующих прим</w:t>
      </w:r>
      <w:r>
        <w:t>е</w:t>
      </w:r>
      <w:r>
        <w:t xml:space="preserve">нению принципа обеспечения высших интересов ребенка. </w:t>
      </w:r>
    </w:p>
    <w:p w:rsidR="005A3312" w:rsidRDefault="005A3312" w:rsidP="005A3312">
      <w:pPr>
        <w:pStyle w:val="SingleTxtGR"/>
      </w:pPr>
      <w:r>
        <w:t>32.</w:t>
      </w:r>
      <w:r>
        <w:tab/>
      </w:r>
      <w:r w:rsidRPr="00B34BB9">
        <w:rPr>
          <w:b/>
        </w:rPr>
        <w:t>Комитет обращает внимание государства-участника на свое замеч</w:t>
      </w:r>
      <w:r w:rsidRPr="00B34BB9">
        <w:rPr>
          <w:b/>
        </w:rPr>
        <w:t>а</w:t>
      </w:r>
      <w:r w:rsidRPr="00B34BB9">
        <w:rPr>
          <w:b/>
        </w:rPr>
        <w:t xml:space="preserve">ние общего порядка </w:t>
      </w:r>
      <w:r w:rsidR="00B34BB9">
        <w:rPr>
          <w:b/>
        </w:rPr>
        <w:t>№</w:t>
      </w:r>
      <w:r w:rsidRPr="00B34BB9">
        <w:rPr>
          <w:b/>
        </w:rPr>
        <w:t xml:space="preserve"> 14 (2013) о праве ребенка на уделение первоочере</w:t>
      </w:r>
      <w:r w:rsidRPr="00B34BB9">
        <w:rPr>
          <w:b/>
        </w:rPr>
        <w:t>д</w:t>
      </w:r>
      <w:r w:rsidRPr="00B34BB9">
        <w:rPr>
          <w:b/>
        </w:rPr>
        <w:t>ного внимания наилучшему обеспечению его интересов и рекомендует г</w:t>
      </w:r>
      <w:r w:rsidRPr="00B34BB9">
        <w:rPr>
          <w:b/>
        </w:rPr>
        <w:t>о</w:t>
      </w:r>
      <w:r w:rsidRPr="00B34BB9">
        <w:rPr>
          <w:b/>
        </w:rPr>
        <w:t>сударству-участнику ускорить принятие поправок 2012 года к закону о правах ребенка и обеспечить надлежащее включение и последовательное применение этого права в рамках всех законодательных, администрати</w:t>
      </w:r>
      <w:r w:rsidRPr="00B34BB9">
        <w:rPr>
          <w:b/>
        </w:rPr>
        <w:t>в</w:t>
      </w:r>
      <w:r w:rsidRPr="00B34BB9">
        <w:rPr>
          <w:b/>
        </w:rPr>
        <w:t>ных и судебных процессов, а также всех стратегий, программ и проектов, касающихся детей и затрагивающих их интересы. В этой связи государс</w:t>
      </w:r>
      <w:r w:rsidRPr="00B34BB9">
        <w:rPr>
          <w:b/>
        </w:rPr>
        <w:t>т</w:t>
      </w:r>
      <w:r w:rsidRPr="00B34BB9">
        <w:rPr>
          <w:b/>
        </w:rPr>
        <w:t>ву-участнику рекомендуется разработать процедуры и критерии для пр</w:t>
      </w:r>
      <w:r w:rsidRPr="00B34BB9">
        <w:rPr>
          <w:b/>
        </w:rPr>
        <w:t>е</w:t>
      </w:r>
      <w:r w:rsidRPr="00B34BB9">
        <w:rPr>
          <w:b/>
        </w:rPr>
        <w:t>доставления их всем соответствующим работникам, уполномоченным о</w:t>
      </w:r>
      <w:r w:rsidRPr="00B34BB9">
        <w:rPr>
          <w:b/>
        </w:rPr>
        <w:t>п</w:t>
      </w:r>
      <w:r w:rsidRPr="00B34BB9">
        <w:rPr>
          <w:b/>
        </w:rPr>
        <w:t>ределять высшие интересы ребенка в каждой области и придавать им на</w:t>
      </w:r>
      <w:r w:rsidRPr="00B34BB9">
        <w:rPr>
          <w:b/>
        </w:rPr>
        <w:t>д</w:t>
      </w:r>
      <w:r w:rsidRPr="00B34BB9">
        <w:rPr>
          <w:b/>
        </w:rPr>
        <w:t>лежащее значение для уделения первоочередного внимания. Такие проц</w:t>
      </w:r>
      <w:r w:rsidRPr="00B34BB9">
        <w:rPr>
          <w:b/>
        </w:rPr>
        <w:t>е</w:t>
      </w:r>
      <w:r w:rsidRPr="00B34BB9">
        <w:rPr>
          <w:b/>
        </w:rPr>
        <w:t>дуры и критерии должны быть доведен</w:t>
      </w:r>
      <w:r w:rsidR="006A09F5">
        <w:rPr>
          <w:b/>
        </w:rPr>
        <w:t>ы до сведения общественности, в </w:t>
      </w:r>
      <w:r w:rsidRPr="00B34BB9">
        <w:rPr>
          <w:b/>
        </w:rPr>
        <w:t>том числе до традиционных и религиозных лидеров, государственных и частных учреждений социального обеспечения, судов, административных властей и законодательных орг</w:t>
      </w:r>
      <w:r w:rsidRPr="00B34BB9">
        <w:rPr>
          <w:b/>
        </w:rPr>
        <w:t>а</w:t>
      </w:r>
      <w:r w:rsidRPr="00B34BB9">
        <w:rPr>
          <w:b/>
        </w:rPr>
        <w:t xml:space="preserve">нов. </w:t>
      </w:r>
    </w:p>
    <w:p w:rsidR="005A3312" w:rsidRDefault="005A3312" w:rsidP="00B34BB9">
      <w:pPr>
        <w:pStyle w:val="H23GR"/>
      </w:pPr>
      <w:r>
        <w:tab/>
      </w:r>
      <w:r>
        <w:tab/>
        <w:t>Право на жизнь, выживание и развитие</w:t>
      </w:r>
    </w:p>
    <w:p w:rsidR="005A3312" w:rsidRDefault="005A3312" w:rsidP="005A3312">
      <w:pPr>
        <w:pStyle w:val="SingleTxtGR"/>
      </w:pPr>
      <w:r>
        <w:t>33.</w:t>
      </w:r>
      <w:r>
        <w:tab/>
        <w:t>Комитет выражает серьезную озабоченность в связи со случаями вынес</w:t>
      </w:r>
      <w:r>
        <w:t>е</w:t>
      </w:r>
      <w:r>
        <w:t>ния смертных приговоров детям и приведения таких приговоров в исполнение в государстве-участнике, в частности случаем девушки, которой на момент с</w:t>
      </w:r>
      <w:r>
        <w:t>о</w:t>
      </w:r>
      <w:r>
        <w:t>вершения преступления исполнилось 15 лет и которая была казнена в 2012 году. Комитет озабочен тем, что, несмотря на мораторий на смертную казнь и созд</w:t>
      </w:r>
      <w:r>
        <w:t>а</w:t>
      </w:r>
      <w:r>
        <w:t>ние в 2013 году специализированного судебно-технического комитета, в 33 сл</w:t>
      </w:r>
      <w:r>
        <w:t>у</w:t>
      </w:r>
      <w:r>
        <w:t xml:space="preserve">чаях дети приговаривались к смертной казни и в </w:t>
      </w:r>
      <w:r w:rsidR="001301A5">
        <w:t>3</w:t>
      </w:r>
      <w:r>
        <w:t xml:space="preserve"> из этих случаев приговоры были утверждены бывшим президентом. Комитет далее выраж</w:t>
      </w:r>
      <w:r>
        <w:t>а</w:t>
      </w:r>
      <w:r>
        <w:t>ет глубокую озабоченность в связи с серьезным риском, которому подвергаются дети, нах</w:t>
      </w:r>
      <w:r>
        <w:t>о</w:t>
      </w:r>
      <w:r>
        <w:t>дящиеся в конфликте с законом, в частности более 150 детей, которые могут быть приговорены к смертной казни вследствие, среди прочего, низкого уровня регистрации рождений, отсутствия гарантии применения стандартов справе</w:t>
      </w:r>
      <w:r>
        <w:t>д</w:t>
      </w:r>
      <w:r>
        <w:t>ливого суда и отсутствия четких технических критериев для определения во</w:t>
      </w:r>
      <w:r>
        <w:t>з</w:t>
      </w:r>
      <w:r>
        <w:t xml:space="preserve">раста подростков, вступивших в конфликт с законом. </w:t>
      </w:r>
    </w:p>
    <w:p w:rsidR="005A3312" w:rsidRPr="00B34BB9" w:rsidRDefault="005A3312" w:rsidP="005A3312">
      <w:pPr>
        <w:pStyle w:val="SingleTxtGR"/>
        <w:rPr>
          <w:b/>
        </w:rPr>
      </w:pPr>
      <w:r>
        <w:t>34.</w:t>
      </w:r>
      <w:r>
        <w:tab/>
      </w:r>
      <w:r w:rsidRPr="00B34BB9">
        <w:rPr>
          <w:b/>
        </w:rPr>
        <w:t>Комитет настоятельно</w:t>
      </w:r>
      <w:r w:rsidR="006A09F5">
        <w:rPr>
          <w:b/>
        </w:rPr>
        <w:t xml:space="preserve"> призывает государство-участник</w:t>
      </w:r>
      <w:r w:rsidRPr="00B34BB9">
        <w:rPr>
          <w:b/>
        </w:rPr>
        <w:t xml:space="preserve"> принять конкретные меры к обеспечению выполнения статьи 31 </w:t>
      </w:r>
      <w:r w:rsidR="006D16F4" w:rsidRPr="00B34BB9">
        <w:rPr>
          <w:b/>
        </w:rPr>
        <w:t xml:space="preserve">Уголовного </w:t>
      </w:r>
      <w:r w:rsidRPr="00B34BB9">
        <w:rPr>
          <w:b/>
        </w:rPr>
        <w:t>коде</w:t>
      </w:r>
      <w:r w:rsidRPr="00B34BB9">
        <w:rPr>
          <w:b/>
        </w:rPr>
        <w:t>к</w:t>
      </w:r>
      <w:r w:rsidRPr="00B34BB9">
        <w:rPr>
          <w:b/>
        </w:rPr>
        <w:t>са, запрещающей приведение в исполнение смертных приговоров в отн</w:t>
      </w:r>
      <w:r w:rsidRPr="00B34BB9">
        <w:rPr>
          <w:b/>
        </w:rPr>
        <w:t>о</w:t>
      </w:r>
      <w:r w:rsidRPr="00B34BB9">
        <w:rPr>
          <w:b/>
        </w:rPr>
        <w:t>шении лиц, к</w:t>
      </w:r>
      <w:r w:rsidRPr="00B34BB9">
        <w:rPr>
          <w:b/>
        </w:rPr>
        <w:t>о</w:t>
      </w:r>
      <w:r w:rsidRPr="00B34BB9">
        <w:rPr>
          <w:b/>
        </w:rPr>
        <w:t xml:space="preserve">торым на момент совершения преступления не исполнилось 18 лет. Он также настоятельно призывает государство-участник: </w:t>
      </w:r>
    </w:p>
    <w:p w:rsidR="005A3312" w:rsidRPr="00B34BB9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B34BB9">
        <w:rPr>
          <w:b/>
        </w:rPr>
        <w:t>a)</w:t>
      </w:r>
      <w:r w:rsidR="005A3312" w:rsidRPr="00B34BB9">
        <w:rPr>
          <w:b/>
        </w:rPr>
        <w:tab/>
        <w:t>обеспечить безусловную отмену смертной казни лиц, в отнош</w:t>
      </w:r>
      <w:r w:rsidR="005A3312" w:rsidRPr="00B34BB9">
        <w:rPr>
          <w:b/>
        </w:rPr>
        <w:t>е</w:t>
      </w:r>
      <w:r w:rsidR="005A3312" w:rsidRPr="00B34BB9">
        <w:rPr>
          <w:b/>
        </w:rPr>
        <w:t>нии которых установлено, что на момент совершения преступления им не исполнилось 18 лет, и дела которых пере</w:t>
      </w:r>
      <w:r w:rsidR="006A09F5">
        <w:rPr>
          <w:b/>
        </w:rPr>
        <w:t>даны в канцелярию президента; и </w:t>
      </w:r>
      <w:r w:rsidR="005A3312" w:rsidRPr="00B34BB9">
        <w:rPr>
          <w:b/>
        </w:rPr>
        <w:t>обеспечить отмену приговора о смертн</w:t>
      </w:r>
      <w:r w:rsidR="006A09F5">
        <w:rPr>
          <w:b/>
        </w:rPr>
        <w:t>ой казни любого другого лица, в </w:t>
      </w:r>
      <w:r w:rsidR="005A3312" w:rsidRPr="00B34BB9">
        <w:rPr>
          <w:b/>
        </w:rPr>
        <w:t>отношении которого может быть возбуждено дело в будущем;</w:t>
      </w:r>
    </w:p>
    <w:p w:rsidR="005A3312" w:rsidRPr="00B34BB9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B34BB9">
        <w:rPr>
          <w:b/>
        </w:rPr>
        <w:t>b)</w:t>
      </w:r>
      <w:r w:rsidR="005A3312" w:rsidRPr="00B34BB9">
        <w:rPr>
          <w:b/>
        </w:rPr>
        <w:tab/>
        <w:t>обеспечить незамедлительный пересмотр специализированным с</w:t>
      </w:r>
      <w:r w:rsidR="005A3312" w:rsidRPr="00B34BB9">
        <w:rPr>
          <w:b/>
        </w:rPr>
        <w:t>у</w:t>
      </w:r>
      <w:r w:rsidR="005A3312" w:rsidRPr="00B34BB9">
        <w:rPr>
          <w:b/>
        </w:rPr>
        <w:t>дебно-техническим комитетом всех дел, возбужденных в отношении лиц, о которых стало известно, что на момент совершения преступления, за к</w:t>
      </w:r>
      <w:r w:rsidR="005A3312" w:rsidRPr="00B34BB9">
        <w:rPr>
          <w:b/>
        </w:rPr>
        <w:t>о</w:t>
      </w:r>
      <w:r w:rsidR="005A3312" w:rsidRPr="00B34BB9">
        <w:rPr>
          <w:b/>
        </w:rPr>
        <w:t>торое им вынесен смертный приговор, им не исполнилось 18 лет, и пер</w:t>
      </w:r>
      <w:r w:rsidR="005A3312" w:rsidRPr="00B34BB9">
        <w:rPr>
          <w:b/>
        </w:rPr>
        <w:t>е</w:t>
      </w:r>
      <w:r w:rsidR="005A3312" w:rsidRPr="00B34BB9">
        <w:rPr>
          <w:b/>
        </w:rPr>
        <w:t>смотр аналогичных дел, которые мог</w:t>
      </w:r>
      <w:r w:rsidR="006A09F5">
        <w:rPr>
          <w:b/>
        </w:rPr>
        <w:t>ут быть возбуждены в будущем; и обе</w:t>
      </w:r>
      <w:r w:rsidR="005A3312" w:rsidRPr="00B34BB9">
        <w:rPr>
          <w:b/>
        </w:rPr>
        <w:t>спечить, чтобы в рамках пересмотра дел специализированный суде</w:t>
      </w:r>
      <w:r w:rsidR="005A3312" w:rsidRPr="00B34BB9">
        <w:rPr>
          <w:b/>
        </w:rPr>
        <w:t>б</w:t>
      </w:r>
      <w:r w:rsidR="005A3312" w:rsidRPr="00B34BB9">
        <w:rPr>
          <w:b/>
        </w:rPr>
        <w:t>но-технический комитет проводил также социальную экспертизу для по</w:t>
      </w:r>
      <w:r w:rsidR="005A3312" w:rsidRPr="00B34BB9">
        <w:rPr>
          <w:b/>
        </w:rPr>
        <w:t>д</w:t>
      </w:r>
      <w:r w:rsidR="005A3312" w:rsidRPr="00B34BB9">
        <w:rPr>
          <w:b/>
        </w:rPr>
        <w:t>тверждения оценки возраста, полученной судебно-медицинским путем;</w:t>
      </w:r>
    </w:p>
    <w:p w:rsidR="005A3312" w:rsidRPr="00B34BB9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B34BB9">
        <w:rPr>
          <w:b/>
        </w:rPr>
        <w:t>c)</w:t>
      </w:r>
      <w:r w:rsidR="005A3312" w:rsidRPr="00B34BB9">
        <w:rPr>
          <w:b/>
        </w:rPr>
        <w:tab/>
        <w:t>обеспечить, чтобы в случае противоречивых или неубедител</w:t>
      </w:r>
      <w:r w:rsidR="005A3312" w:rsidRPr="00B34BB9">
        <w:rPr>
          <w:b/>
        </w:rPr>
        <w:t>ь</w:t>
      </w:r>
      <w:r w:rsidR="005A3312" w:rsidRPr="00B34BB9">
        <w:rPr>
          <w:b/>
        </w:rPr>
        <w:t>ных сведений о возрасте лица на момент предполагаемого совершения пр</w:t>
      </w:r>
      <w:r w:rsidR="005A3312" w:rsidRPr="00B34BB9">
        <w:rPr>
          <w:b/>
        </w:rPr>
        <w:t>е</w:t>
      </w:r>
      <w:r w:rsidR="005A3312" w:rsidRPr="00B34BB9">
        <w:rPr>
          <w:b/>
        </w:rPr>
        <w:t xml:space="preserve">ступления обвиняемому гарантировалось право на истолкование сомнений в его пользу; </w:t>
      </w:r>
    </w:p>
    <w:p w:rsidR="005A3312" w:rsidRPr="00B34BB9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B34BB9">
        <w:rPr>
          <w:b/>
        </w:rPr>
        <w:t>d)</w:t>
      </w:r>
      <w:r w:rsidR="005A3312" w:rsidRPr="00B34BB9">
        <w:rPr>
          <w:b/>
        </w:rPr>
        <w:tab/>
        <w:t>расширить мандат специализированного судебно-технического комитета, предусмотрев его участие в рассмотрении и пересмотр им любых б</w:t>
      </w:r>
      <w:r w:rsidR="005A3312" w:rsidRPr="00B34BB9">
        <w:rPr>
          <w:b/>
        </w:rPr>
        <w:t>у</w:t>
      </w:r>
      <w:r w:rsidR="005A3312" w:rsidRPr="00B34BB9">
        <w:rPr>
          <w:b/>
        </w:rPr>
        <w:t>дущих дел, где будут сомнения относительно возраста подозреваемого;</w:t>
      </w:r>
    </w:p>
    <w:p w:rsidR="005A3312" w:rsidRPr="00B34BB9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B34BB9">
        <w:rPr>
          <w:b/>
        </w:rPr>
        <w:t>e)</w:t>
      </w:r>
      <w:r w:rsidR="005A3312" w:rsidRPr="00B34BB9">
        <w:rPr>
          <w:b/>
        </w:rPr>
        <w:tab/>
        <w:t>осуществлять учебные и информационно-просветительские программы для профессиональных сотрудников, работающих с судебной системой по пр</w:t>
      </w:r>
      <w:r w:rsidR="005A3312" w:rsidRPr="00B34BB9">
        <w:rPr>
          <w:b/>
        </w:rPr>
        <w:t>а</w:t>
      </w:r>
      <w:r w:rsidR="005A3312" w:rsidRPr="00B34BB9">
        <w:rPr>
          <w:b/>
        </w:rPr>
        <w:t>вам ребенка;</w:t>
      </w:r>
    </w:p>
    <w:p w:rsidR="005A3312" w:rsidRPr="00B34BB9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B34BB9">
        <w:rPr>
          <w:b/>
        </w:rPr>
        <w:t>f)</w:t>
      </w:r>
      <w:r w:rsidR="005A3312" w:rsidRPr="00B34BB9">
        <w:rPr>
          <w:b/>
        </w:rPr>
        <w:tab/>
        <w:t>продолжать сотрудничество с организациями гражданского общества в вопросах мониторинга положения детей, состоящих в конфли</w:t>
      </w:r>
      <w:r w:rsidR="005A3312" w:rsidRPr="00B34BB9">
        <w:rPr>
          <w:b/>
        </w:rPr>
        <w:t>к</w:t>
      </w:r>
      <w:r w:rsidR="005A3312" w:rsidRPr="00B34BB9">
        <w:rPr>
          <w:b/>
        </w:rPr>
        <w:t>те с законом, с целью выявления любых других случаев, когда дети нах</w:t>
      </w:r>
      <w:r w:rsidR="005A3312" w:rsidRPr="00B34BB9">
        <w:rPr>
          <w:b/>
        </w:rPr>
        <w:t>о</w:t>
      </w:r>
      <w:r w:rsidR="005A3312" w:rsidRPr="00B34BB9">
        <w:rPr>
          <w:b/>
        </w:rPr>
        <w:t>дятся в условиях ри</w:t>
      </w:r>
      <w:r w:rsidR="005A3312" w:rsidRPr="00B34BB9">
        <w:rPr>
          <w:b/>
        </w:rPr>
        <w:t>с</w:t>
      </w:r>
      <w:r w:rsidR="005A3312" w:rsidRPr="00B34BB9">
        <w:rPr>
          <w:b/>
        </w:rPr>
        <w:t xml:space="preserve">ка; </w:t>
      </w:r>
    </w:p>
    <w:p w:rsidR="005A3312" w:rsidRDefault="006D16F4" w:rsidP="005A3312">
      <w:pPr>
        <w:pStyle w:val="SingleTxtGR"/>
      </w:pPr>
      <w:r>
        <w:rPr>
          <w:b/>
        </w:rPr>
        <w:tab/>
      </w:r>
      <w:r w:rsidR="005A3312" w:rsidRPr="00B34BB9">
        <w:rPr>
          <w:b/>
        </w:rPr>
        <w:t>g)</w:t>
      </w:r>
      <w:r w:rsidR="005A3312" w:rsidRPr="00B34BB9">
        <w:rPr>
          <w:b/>
        </w:rPr>
        <w:tab/>
        <w:t>продолжать в этой</w:t>
      </w:r>
      <w:r w:rsidR="006A09F5">
        <w:rPr>
          <w:b/>
        </w:rPr>
        <w:t xml:space="preserve"> связи сотрудничество с УВКПЧ и </w:t>
      </w:r>
      <w:r w:rsidR="005A3312" w:rsidRPr="00B34BB9">
        <w:rPr>
          <w:b/>
        </w:rPr>
        <w:t>ЮНИСЕФ.</w:t>
      </w:r>
      <w:r w:rsidR="005A3312">
        <w:t xml:space="preserve"> </w:t>
      </w:r>
    </w:p>
    <w:p w:rsidR="005A3312" w:rsidRDefault="005A3312" w:rsidP="006D16F4">
      <w:pPr>
        <w:pStyle w:val="H23GR"/>
      </w:pPr>
      <w:r>
        <w:tab/>
      </w:r>
      <w:r>
        <w:tab/>
        <w:t>Уважение мнений ребенка</w:t>
      </w:r>
    </w:p>
    <w:p w:rsidR="005A3312" w:rsidRDefault="005A3312" w:rsidP="005A3312">
      <w:pPr>
        <w:pStyle w:val="SingleTxtGR"/>
      </w:pPr>
      <w:r>
        <w:t>35.</w:t>
      </w:r>
      <w:r>
        <w:tab/>
        <w:t>Комитет с удовлетворением отмечает, что с момента создания детского парламента в 2004 году регулярно проводятся выборы в него. Вместе с тем К</w:t>
      </w:r>
      <w:r>
        <w:t>о</w:t>
      </w:r>
      <w:r>
        <w:t>митет обеспокоен отсутствием адекватной финансовой и технической поддер</w:t>
      </w:r>
      <w:r>
        <w:t>ж</w:t>
      </w:r>
      <w:r>
        <w:t>ки в проведении сессий детского парламента.</w:t>
      </w:r>
      <w:r w:rsidR="0013341B">
        <w:t xml:space="preserve"> Он обеспокоен также тем, что в </w:t>
      </w:r>
      <w:r>
        <w:t>йеменском обществе дети обычно не воспринимаются как правообладатели и что на уровне принятия решений, в семье, школе и общине их участие в общ</w:t>
      </w:r>
      <w:r>
        <w:t>е</w:t>
      </w:r>
      <w:r>
        <w:t>ственной жизни и возможности быть заслушанными практически сведены к н</w:t>
      </w:r>
      <w:r>
        <w:t>у</w:t>
      </w:r>
      <w:r>
        <w:t xml:space="preserve">лю. </w:t>
      </w:r>
    </w:p>
    <w:p w:rsidR="005A3312" w:rsidRPr="006D16F4" w:rsidRDefault="005A3312" w:rsidP="005A3312">
      <w:pPr>
        <w:pStyle w:val="SingleTxtGR"/>
        <w:rPr>
          <w:b/>
        </w:rPr>
      </w:pPr>
      <w:r>
        <w:t>36.</w:t>
      </w:r>
      <w:r>
        <w:tab/>
      </w:r>
      <w:r w:rsidRPr="006D16F4">
        <w:rPr>
          <w:b/>
        </w:rPr>
        <w:t>Комитет обращает внимание государства-участника на свое замеч</w:t>
      </w:r>
      <w:r w:rsidRPr="006D16F4">
        <w:rPr>
          <w:b/>
        </w:rPr>
        <w:t>а</w:t>
      </w:r>
      <w:r w:rsidRPr="006D16F4">
        <w:rPr>
          <w:b/>
        </w:rPr>
        <w:t xml:space="preserve">ние общего порядка </w:t>
      </w:r>
      <w:r w:rsidR="006D16F4">
        <w:rPr>
          <w:b/>
        </w:rPr>
        <w:t>№</w:t>
      </w:r>
      <w:r w:rsidRPr="006D16F4">
        <w:rPr>
          <w:b/>
        </w:rPr>
        <w:t xml:space="preserve"> 12 (2009) о праве ребенка быть заслушанным и р</w:t>
      </w:r>
      <w:r w:rsidRPr="006D16F4">
        <w:rPr>
          <w:b/>
        </w:rPr>
        <w:t>е</w:t>
      </w:r>
      <w:r w:rsidRPr="006D16F4">
        <w:rPr>
          <w:b/>
        </w:rPr>
        <w:t>коменд</w:t>
      </w:r>
      <w:r w:rsidRPr="006D16F4">
        <w:rPr>
          <w:b/>
        </w:rPr>
        <w:t>у</w:t>
      </w:r>
      <w:r w:rsidRPr="006D16F4">
        <w:rPr>
          <w:b/>
        </w:rPr>
        <w:t>ет ему принять меры по укреплению этого права в соответствии со статьей 12 Конвенции. В этой связи он рекомендует государству-участнику:</w:t>
      </w:r>
    </w:p>
    <w:p w:rsidR="005A3312" w:rsidRPr="006D16F4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6D16F4">
        <w:rPr>
          <w:b/>
        </w:rPr>
        <w:t>a)</w:t>
      </w:r>
      <w:r w:rsidR="005A3312" w:rsidRPr="006D16F4">
        <w:rPr>
          <w:b/>
        </w:rPr>
        <w:tab/>
        <w:t>обеспечить наделение детского парламента значимым манд</w:t>
      </w:r>
      <w:r w:rsidR="005A3312" w:rsidRPr="006D16F4">
        <w:rPr>
          <w:b/>
        </w:rPr>
        <w:t>а</w:t>
      </w:r>
      <w:r w:rsidR="005A3312" w:rsidRPr="006D16F4">
        <w:rPr>
          <w:b/>
        </w:rPr>
        <w:t>том и предоставление ему адекватных людских, технических и финансовых ресурсов в порядке содействия эффективному участию детей в национал</w:t>
      </w:r>
      <w:r w:rsidR="005A3312" w:rsidRPr="006D16F4">
        <w:rPr>
          <w:b/>
        </w:rPr>
        <w:t>ь</w:t>
      </w:r>
      <w:r w:rsidR="005A3312" w:rsidRPr="006D16F4">
        <w:rPr>
          <w:b/>
        </w:rPr>
        <w:t>ных законодательных процессах, которые касаются затрагивающих их в</w:t>
      </w:r>
      <w:r w:rsidR="005A3312" w:rsidRPr="006D16F4">
        <w:rPr>
          <w:b/>
        </w:rPr>
        <w:t>о</w:t>
      </w:r>
      <w:r w:rsidR="005A3312" w:rsidRPr="006D16F4">
        <w:rPr>
          <w:b/>
        </w:rPr>
        <w:t xml:space="preserve">просов; </w:t>
      </w:r>
    </w:p>
    <w:p w:rsidR="005A3312" w:rsidRDefault="006D16F4" w:rsidP="005A3312">
      <w:pPr>
        <w:pStyle w:val="SingleTxtGR"/>
      </w:pPr>
      <w:r>
        <w:rPr>
          <w:b/>
        </w:rPr>
        <w:tab/>
      </w:r>
      <w:r w:rsidR="005A3312" w:rsidRPr="006D16F4">
        <w:rPr>
          <w:b/>
        </w:rPr>
        <w:t>b)</w:t>
      </w:r>
      <w:r w:rsidR="005A3312" w:rsidRPr="006D16F4">
        <w:rPr>
          <w:b/>
        </w:rPr>
        <w:tab/>
        <w:t>проводить программы и информационно-просветительские м</w:t>
      </w:r>
      <w:r w:rsidR="005A3312" w:rsidRPr="006D16F4">
        <w:rPr>
          <w:b/>
        </w:rPr>
        <w:t>е</w:t>
      </w:r>
      <w:r w:rsidR="005A3312" w:rsidRPr="006D16F4">
        <w:rPr>
          <w:b/>
        </w:rPr>
        <w:t>роприятия для содействия целенаправленному и ориентированному на расширение прав и возможностей участию всех детей в рамках семьи, о</w:t>
      </w:r>
      <w:r w:rsidR="005A3312" w:rsidRPr="006D16F4">
        <w:rPr>
          <w:b/>
        </w:rPr>
        <w:t>б</w:t>
      </w:r>
      <w:r w:rsidR="005A3312" w:rsidRPr="006D16F4">
        <w:rPr>
          <w:b/>
        </w:rPr>
        <w:t>щины и школы, в том числе в органах учебных советов, с особым вним</w:t>
      </w:r>
      <w:r w:rsidR="005A3312" w:rsidRPr="006D16F4">
        <w:rPr>
          <w:b/>
        </w:rPr>
        <w:t>а</w:t>
      </w:r>
      <w:r w:rsidR="005A3312" w:rsidRPr="006D16F4">
        <w:rPr>
          <w:b/>
        </w:rPr>
        <w:t>нием к девушкам и детям, нах</w:t>
      </w:r>
      <w:r w:rsidR="005A3312" w:rsidRPr="006D16F4">
        <w:rPr>
          <w:b/>
        </w:rPr>
        <w:t>о</w:t>
      </w:r>
      <w:r w:rsidR="005A3312" w:rsidRPr="006D16F4">
        <w:rPr>
          <w:b/>
        </w:rPr>
        <w:t xml:space="preserve">дящимся в уязвимых ситуациях. </w:t>
      </w:r>
    </w:p>
    <w:p w:rsidR="005A3312" w:rsidRDefault="005A3312" w:rsidP="006D16F4">
      <w:pPr>
        <w:pStyle w:val="H1GR"/>
      </w:pPr>
      <w:r>
        <w:tab/>
        <w:t>D.</w:t>
      </w:r>
      <w:r>
        <w:tab/>
        <w:t>Гражданские права и свободы (статьи 7, 8 и 13</w:t>
      </w:r>
      <w:r w:rsidR="006D16F4">
        <w:t>−</w:t>
      </w:r>
      <w:r>
        <w:t>17 Конвенции)</w:t>
      </w:r>
    </w:p>
    <w:p w:rsidR="005A3312" w:rsidRDefault="005A3312" w:rsidP="006D16F4">
      <w:pPr>
        <w:pStyle w:val="H23GR"/>
      </w:pPr>
      <w:r>
        <w:tab/>
      </w:r>
      <w:r>
        <w:tab/>
        <w:t>Регистрация рождений</w:t>
      </w:r>
    </w:p>
    <w:p w:rsidR="005A3312" w:rsidRDefault="005A3312" w:rsidP="005A3312">
      <w:pPr>
        <w:pStyle w:val="SingleTxtGR"/>
      </w:pPr>
      <w:r>
        <w:t>37.</w:t>
      </w:r>
      <w:r>
        <w:tab/>
        <w:t>Комитет серьезно обеспокоен тем, что, несмотря на бесплатное провед</w:t>
      </w:r>
      <w:r>
        <w:t>е</w:t>
      </w:r>
      <w:r>
        <w:t>ние регистрации рожд</w:t>
      </w:r>
      <w:r>
        <w:t>е</w:t>
      </w:r>
      <w:r>
        <w:t>ний, уровень регистрации рождений в государстве-участнике остается весьма низким. Он обеспокоен также отсутствием сообщ</w:t>
      </w:r>
      <w:r>
        <w:t>е</w:t>
      </w:r>
      <w:r>
        <w:t>ний о родах, проходящих в домашней обстановке, и соответствующего монит</w:t>
      </w:r>
      <w:r>
        <w:t>о</w:t>
      </w:r>
      <w:r>
        <w:t>ринга, в частности, в сельских районах, а также коррумпированностью, связа</w:t>
      </w:r>
      <w:r>
        <w:t>н</w:t>
      </w:r>
      <w:r>
        <w:t>ной с регистрацией р</w:t>
      </w:r>
      <w:r>
        <w:t>о</w:t>
      </w:r>
      <w:r>
        <w:t>ждений, поскольку предъявляются требования об оплате и выдаются поддельные свидетельства о ро</w:t>
      </w:r>
      <w:r>
        <w:t>ж</w:t>
      </w:r>
      <w:r>
        <w:t>дении.</w:t>
      </w:r>
    </w:p>
    <w:p w:rsidR="005A3312" w:rsidRDefault="005A3312" w:rsidP="005A3312">
      <w:pPr>
        <w:pStyle w:val="SingleTxtGR"/>
      </w:pPr>
      <w:r>
        <w:t>38.</w:t>
      </w:r>
      <w:r>
        <w:tab/>
      </w:r>
      <w:r w:rsidRPr="006D16F4">
        <w:rPr>
          <w:b/>
        </w:rPr>
        <w:t>Комитет повторяет свои предыдущие рекомендации (CRC/C/OPSC/</w:t>
      </w:r>
      <w:r w:rsidR="0013341B">
        <w:rPr>
          <w:b/>
        </w:rPr>
        <w:br/>
      </w:r>
      <w:r w:rsidRPr="006D16F4">
        <w:rPr>
          <w:b/>
        </w:rPr>
        <w:t>YEM/CO/1, пункт 32) и настоятельно призывает обеспечить регистрацию всех рождений, в том числе посредством повышения уровня информир</w:t>
      </w:r>
      <w:r w:rsidRPr="006D16F4">
        <w:rPr>
          <w:b/>
        </w:rPr>
        <w:t>о</w:t>
      </w:r>
      <w:r w:rsidRPr="006D16F4">
        <w:rPr>
          <w:b/>
        </w:rPr>
        <w:t>ванности среди государственных чиновников, акушерок, врачей, общи</w:t>
      </w:r>
      <w:r w:rsidRPr="006D16F4">
        <w:rPr>
          <w:b/>
        </w:rPr>
        <w:t>н</w:t>
      </w:r>
      <w:r w:rsidRPr="006D16F4">
        <w:rPr>
          <w:b/>
        </w:rPr>
        <w:t>ных и религиозных лидеров и создания механизма гражданской регистр</w:t>
      </w:r>
      <w:r w:rsidRPr="006D16F4">
        <w:rPr>
          <w:b/>
        </w:rPr>
        <w:t>а</w:t>
      </w:r>
      <w:r w:rsidRPr="006D16F4">
        <w:rPr>
          <w:b/>
        </w:rPr>
        <w:t>ции при больницах, а также механизма регистрации и монитори</w:t>
      </w:r>
      <w:r w:rsidRPr="006D16F4">
        <w:rPr>
          <w:b/>
        </w:rPr>
        <w:t>н</w:t>
      </w:r>
      <w:r w:rsidRPr="006D16F4">
        <w:rPr>
          <w:b/>
        </w:rPr>
        <w:t>га родов, проходящих в домашней обстановке. Он также рекомендует гос</w:t>
      </w:r>
      <w:r w:rsidRPr="006D16F4">
        <w:rPr>
          <w:b/>
        </w:rPr>
        <w:t>у</w:t>
      </w:r>
      <w:r w:rsidRPr="006D16F4">
        <w:rPr>
          <w:b/>
        </w:rPr>
        <w:t>дарству-участнику принять надлежащие меры по борьбе с коррупцией, среди пр</w:t>
      </w:r>
      <w:r w:rsidRPr="006D16F4">
        <w:rPr>
          <w:b/>
        </w:rPr>
        <w:t>о</w:t>
      </w:r>
      <w:r w:rsidRPr="006D16F4">
        <w:rPr>
          <w:b/>
        </w:rPr>
        <w:t>чего, путем выявления и наказания виновных в незаконном взимании пл</w:t>
      </w:r>
      <w:r w:rsidRPr="006D16F4">
        <w:rPr>
          <w:b/>
        </w:rPr>
        <w:t>а</w:t>
      </w:r>
      <w:r w:rsidRPr="006D16F4">
        <w:rPr>
          <w:b/>
        </w:rPr>
        <w:t>ты за регистрацию рождений и подделке свидетельств о рожд</w:t>
      </w:r>
      <w:r w:rsidRPr="006D16F4">
        <w:rPr>
          <w:b/>
        </w:rPr>
        <w:t>е</w:t>
      </w:r>
      <w:r w:rsidRPr="006D16F4">
        <w:rPr>
          <w:b/>
        </w:rPr>
        <w:t>нии.</w:t>
      </w:r>
    </w:p>
    <w:p w:rsidR="005A3312" w:rsidRDefault="005A3312" w:rsidP="006D16F4">
      <w:pPr>
        <w:pStyle w:val="H23GR"/>
      </w:pPr>
      <w:r>
        <w:tab/>
      </w:r>
      <w:r>
        <w:tab/>
        <w:t>Гражданство</w:t>
      </w:r>
    </w:p>
    <w:p w:rsidR="005A3312" w:rsidRDefault="005A3312" w:rsidP="005A3312">
      <w:pPr>
        <w:pStyle w:val="SingleTxtGR"/>
      </w:pPr>
      <w:r>
        <w:t>39.</w:t>
      </w:r>
      <w:r>
        <w:tab/>
        <w:t>Комитет озабочен наличием дискриминационного положения, касающ</w:t>
      </w:r>
      <w:r>
        <w:t>е</w:t>
      </w:r>
      <w:r>
        <w:t xml:space="preserve">гося детей-инвалидов, в статье 4 b) закона о гражданстве </w:t>
      </w:r>
      <w:r w:rsidR="006D16F4">
        <w:t>№</w:t>
      </w:r>
      <w:r>
        <w:t xml:space="preserve"> 6 (1990), в соотве</w:t>
      </w:r>
      <w:r>
        <w:t>т</w:t>
      </w:r>
      <w:r>
        <w:t>ствии с которой одним из обязательных условий получения йеменского гра</w:t>
      </w:r>
      <w:r>
        <w:t>ж</w:t>
      </w:r>
      <w:r>
        <w:t>данства детьми, родителями которых являются граждане иностранных гос</w:t>
      </w:r>
      <w:r>
        <w:t>у</w:t>
      </w:r>
      <w:r>
        <w:t>дарств, по достижении ими совершеннолетия является отсутствие инвалидн</w:t>
      </w:r>
      <w:r>
        <w:t>о</w:t>
      </w:r>
      <w:r>
        <w:t xml:space="preserve">сти. </w:t>
      </w:r>
    </w:p>
    <w:p w:rsidR="005A3312" w:rsidRDefault="005A3312" w:rsidP="005A3312">
      <w:pPr>
        <w:pStyle w:val="SingleTxtGR"/>
      </w:pPr>
      <w:r>
        <w:t>40.</w:t>
      </w:r>
      <w:r>
        <w:tab/>
      </w:r>
      <w:r w:rsidRPr="006D16F4">
        <w:rPr>
          <w:b/>
        </w:rPr>
        <w:t>Комитет настоятельно призывает государство-участника отменить любые касающиеся детей-инвалидов дискриминационные положения, с</w:t>
      </w:r>
      <w:r w:rsidRPr="006D16F4">
        <w:rPr>
          <w:b/>
        </w:rPr>
        <w:t>о</w:t>
      </w:r>
      <w:r w:rsidRPr="006D16F4">
        <w:rPr>
          <w:b/>
        </w:rPr>
        <w:t xml:space="preserve">держащиеся в государственном законе </w:t>
      </w:r>
      <w:r w:rsidR="006D16F4">
        <w:rPr>
          <w:b/>
        </w:rPr>
        <w:t>№</w:t>
      </w:r>
      <w:r w:rsidRPr="006D16F4">
        <w:rPr>
          <w:b/>
        </w:rPr>
        <w:t xml:space="preserve"> 6 (1990), в частности в статье 4 b), и обеспечить, чтобы все дети без какой-либо дискриминации имели право на получение гр</w:t>
      </w:r>
      <w:r w:rsidRPr="006D16F4">
        <w:rPr>
          <w:b/>
        </w:rPr>
        <w:t>а</w:t>
      </w:r>
      <w:r w:rsidRPr="006D16F4">
        <w:rPr>
          <w:b/>
        </w:rPr>
        <w:t>жданства.</w:t>
      </w:r>
    </w:p>
    <w:p w:rsidR="005A3312" w:rsidRDefault="005A3312" w:rsidP="006D16F4">
      <w:pPr>
        <w:pStyle w:val="H23GR"/>
      </w:pPr>
      <w:r>
        <w:tab/>
      </w:r>
      <w:r>
        <w:tab/>
        <w:t>Доступ к соответствующей информации</w:t>
      </w:r>
    </w:p>
    <w:p w:rsidR="005A3312" w:rsidRDefault="005A3312" w:rsidP="005A3312">
      <w:pPr>
        <w:pStyle w:val="SingleTxtGR"/>
      </w:pPr>
      <w:r>
        <w:t>41.</w:t>
      </w:r>
      <w:r>
        <w:tab/>
        <w:t>Комитет обеспокоен отсутствием информации о мерах, принятых гос</w:t>
      </w:r>
      <w:r>
        <w:t>у</w:t>
      </w:r>
      <w:r>
        <w:t>дарством-участником для обеспечения доступа детей, в том числе в сельских районах, к достаточной и соответствующей инфо</w:t>
      </w:r>
      <w:r>
        <w:t>р</w:t>
      </w:r>
      <w:r>
        <w:t xml:space="preserve">мации. </w:t>
      </w:r>
    </w:p>
    <w:p w:rsidR="005A3312" w:rsidRDefault="005A3312" w:rsidP="005A3312">
      <w:pPr>
        <w:pStyle w:val="SingleTxtGR"/>
      </w:pPr>
      <w:r>
        <w:t>42.</w:t>
      </w:r>
      <w:r>
        <w:tab/>
      </w:r>
      <w:r w:rsidRPr="006D16F4">
        <w:rPr>
          <w:b/>
        </w:rPr>
        <w:t>Комитет рекомендует государству-участнику принять меры для обе</w:t>
      </w:r>
      <w:r w:rsidRPr="006D16F4">
        <w:rPr>
          <w:b/>
        </w:rPr>
        <w:t>с</w:t>
      </w:r>
      <w:r w:rsidRPr="006D16F4">
        <w:rPr>
          <w:b/>
        </w:rPr>
        <w:t>печения доступа детей, в том числе в сельских районах, к достаточной и соответствующей информации, среди прочего, посредством новаторских и удобных для пользования средств. Он рекомендует далее государству-участнику включить в свой следующий периодический доклад информ</w:t>
      </w:r>
      <w:r w:rsidRPr="006D16F4">
        <w:rPr>
          <w:b/>
        </w:rPr>
        <w:t>а</w:t>
      </w:r>
      <w:r w:rsidRPr="006D16F4">
        <w:rPr>
          <w:b/>
        </w:rPr>
        <w:t>цию по данному вопросу.</w:t>
      </w:r>
      <w:r>
        <w:t xml:space="preserve"> </w:t>
      </w:r>
    </w:p>
    <w:p w:rsidR="005A3312" w:rsidRDefault="005A3312" w:rsidP="006D16F4">
      <w:pPr>
        <w:pStyle w:val="H1GR"/>
      </w:pPr>
      <w:r>
        <w:tab/>
        <w:t>E.</w:t>
      </w:r>
      <w:r>
        <w:tab/>
        <w:t>Насилие в отношении детей (ста</w:t>
      </w:r>
      <w:r w:rsidR="008918C1">
        <w:t>тьи 19, 24 (пункт 3), 28 </w:t>
      </w:r>
      <w:r w:rsidR="006D16F4">
        <w:t>(пункт </w:t>
      </w:r>
      <w:r>
        <w:t>2), 34, 37 (пункт а)</w:t>
      </w:r>
      <w:r w:rsidR="008918C1">
        <w:t>)</w:t>
      </w:r>
      <w:r>
        <w:t xml:space="preserve"> и 39 Ко</w:t>
      </w:r>
      <w:r>
        <w:t>н</w:t>
      </w:r>
      <w:r>
        <w:t>венции)</w:t>
      </w:r>
    </w:p>
    <w:p w:rsidR="005A3312" w:rsidRDefault="005A3312" w:rsidP="006D16F4">
      <w:pPr>
        <w:pStyle w:val="H23GR"/>
      </w:pPr>
      <w:r>
        <w:tab/>
      </w:r>
      <w:r>
        <w:tab/>
        <w:t xml:space="preserve">Телесные наказания </w:t>
      </w:r>
    </w:p>
    <w:p w:rsidR="005A3312" w:rsidRDefault="005A3312" w:rsidP="005A3312">
      <w:pPr>
        <w:pStyle w:val="SingleTxtGR"/>
      </w:pPr>
      <w:r>
        <w:t>43.</w:t>
      </w:r>
      <w:r>
        <w:tab/>
        <w:t xml:space="preserve">Комитет отмечает, что министерство </w:t>
      </w:r>
      <w:r w:rsidR="008918C1">
        <w:t>образования опубликовало де</w:t>
      </w:r>
      <w:r w:rsidR="008918C1">
        <w:t>к</w:t>
      </w:r>
      <w:r w:rsidR="008918C1">
        <w:t>рет </w:t>
      </w:r>
      <w:r w:rsidR="006D16F4">
        <w:t>№ </w:t>
      </w:r>
      <w:r>
        <w:t>426 (2012), предусматривающий запрещение телесных наказаний в шк</w:t>
      </w:r>
      <w:r>
        <w:t>о</w:t>
      </w:r>
      <w:r>
        <w:t>лах. Вместе с тем он обеспокоен трудностями с эффе</w:t>
      </w:r>
      <w:r>
        <w:t>к</w:t>
      </w:r>
      <w:r>
        <w:t>тивным осуществлением этого декрета, такими как отсутствие надлежащих механизмов мониторинга, заведомое отношение учителей к телесным наказаниям как к дисциплинарной мере и отсутствие механизмов обеспечения ответственности. Он по-прежнему озабочен тем, что телесные наказания продолжают широко применяться в сем</w:t>
      </w:r>
      <w:r>
        <w:t>ь</w:t>
      </w:r>
      <w:r>
        <w:t xml:space="preserve">ях, в условиях альтернативного ухода и в качестве наказания за совершенные правонарушения. </w:t>
      </w:r>
    </w:p>
    <w:p w:rsidR="005A3312" w:rsidRPr="006D16F4" w:rsidRDefault="005A3312" w:rsidP="005A3312">
      <w:pPr>
        <w:pStyle w:val="SingleTxtGR"/>
        <w:rPr>
          <w:b/>
        </w:rPr>
      </w:pPr>
      <w:r>
        <w:t>44.</w:t>
      </w:r>
      <w:r>
        <w:tab/>
      </w:r>
      <w:r w:rsidRPr="006D16F4">
        <w:rPr>
          <w:b/>
        </w:rPr>
        <w:t>Комитет настоятельно призывает государство-участник:</w:t>
      </w:r>
    </w:p>
    <w:p w:rsidR="005A3312" w:rsidRPr="006D16F4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6D16F4">
        <w:rPr>
          <w:b/>
        </w:rPr>
        <w:t>a)</w:t>
      </w:r>
      <w:r w:rsidR="005A3312" w:rsidRPr="006D16F4">
        <w:rPr>
          <w:b/>
        </w:rPr>
        <w:tab/>
        <w:t>принять законодательные меры для безусловного запрещения всех форм телесных наказаний, в том числе посредством принятия пакета проектов попр</w:t>
      </w:r>
      <w:r w:rsidR="005A3312" w:rsidRPr="006D16F4">
        <w:rPr>
          <w:b/>
        </w:rPr>
        <w:t>а</w:t>
      </w:r>
      <w:r w:rsidR="005A3312" w:rsidRPr="006D16F4">
        <w:rPr>
          <w:b/>
        </w:rPr>
        <w:t xml:space="preserve">вок по вопросам прав ребенка; </w:t>
      </w:r>
    </w:p>
    <w:p w:rsidR="005A3312" w:rsidRPr="006D16F4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6D16F4">
        <w:rPr>
          <w:b/>
        </w:rPr>
        <w:t>b)</w:t>
      </w:r>
      <w:r w:rsidR="005A3312" w:rsidRPr="006D16F4">
        <w:rPr>
          <w:b/>
        </w:rPr>
        <w:tab/>
        <w:t>внедрить постоянные общеобразовательные программы, пр</w:t>
      </w:r>
      <w:r w:rsidR="005A3312" w:rsidRPr="006D16F4">
        <w:rPr>
          <w:b/>
        </w:rPr>
        <w:t>о</w:t>
      </w:r>
      <w:r w:rsidR="005A3312" w:rsidRPr="006D16F4">
        <w:rPr>
          <w:b/>
        </w:rPr>
        <w:t>граммы повышения уровня осведомленности и мобилизации общественн</w:t>
      </w:r>
      <w:r w:rsidR="005A3312" w:rsidRPr="006D16F4">
        <w:rPr>
          <w:b/>
        </w:rPr>
        <w:t>о</w:t>
      </w:r>
      <w:r w:rsidR="005A3312" w:rsidRPr="006D16F4">
        <w:rPr>
          <w:b/>
        </w:rPr>
        <w:t>го мнения, ориентированные на детей, семьи, общины, традиционных и религиозных лидеров, в которых рассматриваются вредные физические и психологические последствия телесных наказаний, с целью изменения о</w:t>
      </w:r>
      <w:r w:rsidR="005A3312" w:rsidRPr="006D16F4">
        <w:rPr>
          <w:b/>
        </w:rPr>
        <w:t>б</w:t>
      </w:r>
      <w:r w:rsidR="005A3312" w:rsidRPr="006D16F4">
        <w:rPr>
          <w:b/>
        </w:rPr>
        <w:t xml:space="preserve">щих стереотипов в отношении такой практики; </w:t>
      </w:r>
    </w:p>
    <w:p w:rsidR="005A3312" w:rsidRPr="006D16F4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6D16F4">
        <w:rPr>
          <w:b/>
        </w:rPr>
        <w:t>c)</w:t>
      </w:r>
      <w:r w:rsidR="005A3312" w:rsidRPr="006D16F4">
        <w:rPr>
          <w:b/>
        </w:rPr>
        <w:tab/>
        <w:t>обеспечить на систематической основе возбуждение судебного преследования лиц, виновных в жестоком обращении с детьми;</w:t>
      </w:r>
    </w:p>
    <w:p w:rsidR="005A3312" w:rsidRPr="006D16F4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6D16F4">
        <w:rPr>
          <w:b/>
        </w:rPr>
        <w:t>d)</w:t>
      </w:r>
      <w:r w:rsidR="005A3312" w:rsidRPr="006D16F4">
        <w:rPr>
          <w:b/>
        </w:rPr>
        <w:tab/>
        <w:t>поощрять позитивные ненасильственные и инклюзивные фо</w:t>
      </w:r>
      <w:r w:rsidR="005A3312" w:rsidRPr="006D16F4">
        <w:rPr>
          <w:b/>
        </w:rPr>
        <w:t>р</w:t>
      </w:r>
      <w:r w:rsidR="005A3312" w:rsidRPr="006D16F4">
        <w:rPr>
          <w:b/>
        </w:rPr>
        <w:t>мы детского воспитания и подде</w:t>
      </w:r>
      <w:r w:rsidR="005A3312" w:rsidRPr="006D16F4">
        <w:rPr>
          <w:b/>
        </w:rPr>
        <w:t>р</w:t>
      </w:r>
      <w:r w:rsidR="005A3312" w:rsidRPr="006D16F4">
        <w:rPr>
          <w:b/>
        </w:rPr>
        <w:t>жания дисциплины; и</w:t>
      </w:r>
    </w:p>
    <w:p w:rsidR="005A3312" w:rsidRDefault="006D16F4" w:rsidP="005A3312">
      <w:pPr>
        <w:pStyle w:val="SingleTxtGR"/>
      </w:pPr>
      <w:r>
        <w:rPr>
          <w:b/>
        </w:rPr>
        <w:tab/>
      </w:r>
      <w:r w:rsidR="005A3312" w:rsidRPr="006D16F4">
        <w:rPr>
          <w:b/>
        </w:rPr>
        <w:t>e)</w:t>
      </w:r>
      <w:r w:rsidR="005A3312" w:rsidRPr="006D16F4">
        <w:rPr>
          <w:b/>
        </w:rPr>
        <w:tab/>
        <w:t>создать удобный для пользования детьми механизм рассмотр</w:t>
      </w:r>
      <w:r w:rsidR="005A3312" w:rsidRPr="006D16F4">
        <w:rPr>
          <w:b/>
        </w:rPr>
        <w:t>е</w:t>
      </w:r>
      <w:r w:rsidR="005A3312" w:rsidRPr="006D16F4">
        <w:rPr>
          <w:b/>
        </w:rPr>
        <w:t>ния жалоб.</w:t>
      </w:r>
      <w:r w:rsidR="005A3312">
        <w:t xml:space="preserve"> </w:t>
      </w:r>
    </w:p>
    <w:p w:rsidR="005A3312" w:rsidRDefault="005A3312" w:rsidP="006D16F4">
      <w:pPr>
        <w:pStyle w:val="H23GR"/>
      </w:pPr>
      <w:r>
        <w:tab/>
      </w:r>
      <w:r>
        <w:tab/>
        <w:t xml:space="preserve">Надругательство и беспризорность </w:t>
      </w:r>
    </w:p>
    <w:p w:rsidR="005A3312" w:rsidRDefault="005A3312" w:rsidP="005A3312">
      <w:pPr>
        <w:pStyle w:val="SingleTxtGR"/>
      </w:pPr>
      <w:r>
        <w:t>45.</w:t>
      </w:r>
      <w:r>
        <w:tab/>
        <w:t>Комитет обеспокоен тем, что в государстве-участнике насилие в отнош</w:t>
      </w:r>
      <w:r>
        <w:t>е</w:t>
      </w:r>
      <w:r>
        <w:t>нии детей в семье широко ассоциируется с представлением, будто родители имеют право физически наказывать своих детей в качестве дисциплинарной меры. Он обеспокоен также сообщениями о том, что насилие в отношении д</w:t>
      </w:r>
      <w:r>
        <w:t>е</w:t>
      </w:r>
      <w:r>
        <w:t>тей в семье может приводить к гибели и инвалидности ребенка и что дети по</w:t>
      </w:r>
      <w:r>
        <w:t>д</w:t>
      </w:r>
      <w:r>
        <w:t>вергаются также сексуальным посягательствам в условиях семьи. Комитет с озабоченностью отмечает отсутствие законодательных норм, касающихся нас</w:t>
      </w:r>
      <w:r>
        <w:t>и</w:t>
      </w:r>
      <w:r>
        <w:t xml:space="preserve">лия в семье. </w:t>
      </w:r>
    </w:p>
    <w:p w:rsidR="005A3312" w:rsidRPr="006D16F4" w:rsidRDefault="005A3312" w:rsidP="005A3312">
      <w:pPr>
        <w:pStyle w:val="SingleTxtGR"/>
        <w:rPr>
          <w:b/>
        </w:rPr>
      </w:pPr>
      <w:r>
        <w:t>46.</w:t>
      </w:r>
      <w:r>
        <w:tab/>
      </w:r>
      <w:r w:rsidRPr="006D16F4">
        <w:rPr>
          <w:b/>
        </w:rPr>
        <w:t>Комитет настоятельно призывает государство-участник принять з</w:t>
      </w:r>
      <w:r w:rsidRPr="006D16F4">
        <w:rPr>
          <w:b/>
        </w:rPr>
        <w:t>а</w:t>
      </w:r>
      <w:r w:rsidRPr="006D16F4">
        <w:rPr>
          <w:b/>
        </w:rPr>
        <w:t>конодательные нормы, касающиеся насилия в семье, и внести в соответс</w:t>
      </w:r>
      <w:r w:rsidRPr="006D16F4">
        <w:rPr>
          <w:b/>
        </w:rPr>
        <w:t>т</w:t>
      </w:r>
      <w:r w:rsidRPr="006D16F4">
        <w:rPr>
          <w:b/>
        </w:rPr>
        <w:t xml:space="preserve">вующее законодательство, в том числе в </w:t>
      </w:r>
      <w:r w:rsidR="00DD07C8" w:rsidRPr="006D16F4">
        <w:rPr>
          <w:b/>
        </w:rPr>
        <w:t xml:space="preserve">Уголовный </w:t>
      </w:r>
      <w:r w:rsidRPr="006D16F4">
        <w:rPr>
          <w:b/>
        </w:rPr>
        <w:t>кодекс, изменения, предусматр</w:t>
      </w:r>
      <w:r w:rsidRPr="006D16F4">
        <w:rPr>
          <w:b/>
        </w:rPr>
        <w:t>и</w:t>
      </w:r>
      <w:r w:rsidRPr="006D16F4">
        <w:rPr>
          <w:b/>
        </w:rPr>
        <w:t>вающие уголовную ответственность за совершение насилия в семье. В соответствии со своими предыдущими заключительными замеч</w:t>
      </w:r>
      <w:r w:rsidRPr="006D16F4">
        <w:rPr>
          <w:b/>
        </w:rPr>
        <w:t>а</w:t>
      </w:r>
      <w:r w:rsidRPr="006D16F4">
        <w:rPr>
          <w:b/>
        </w:rPr>
        <w:t xml:space="preserve">ниями (CRC/C/15/Add.267, пункт 52) Комитет рекомендует государству-участнику: </w:t>
      </w:r>
    </w:p>
    <w:p w:rsidR="005A3312" w:rsidRPr="006D16F4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6D16F4">
        <w:rPr>
          <w:b/>
        </w:rPr>
        <w:t>a)</w:t>
      </w:r>
      <w:r w:rsidR="005A3312" w:rsidRPr="006D16F4">
        <w:rPr>
          <w:b/>
        </w:rPr>
        <w:tab/>
        <w:t>организовать проведение ориентированных на родителей, детей и членов общины информационно-просветительских программ, в том чи</w:t>
      </w:r>
      <w:r w:rsidR="005A3312" w:rsidRPr="006D16F4">
        <w:rPr>
          <w:b/>
        </w:rPr>
        <w:t>с</w:t>
      </w:r>
      <w:r w:rsidR="005A3312" w:rsidRPr="006D16F4">
        <w:rPr>
          <w:b/>
        </w:rPr>
        <w:t>ле кампаний, направленных на предупреждение насилия в семье, злоупо</w:t>
      </w:r>
      <w:r w:rsidR="005A3312" w:rsidRPr="006D16F4">
        <w:rPr>
          <w:b/>
        </w:rPr>
        <w:t>т</w:t>
      </w:r>
      <w:r w:rsidR="005A3312" w:rsidRPr="006D16F4">
        <w:rPr>
          <w:b/>
        </w:rPr>
        <w:t xml:space="preserve">ребления в отношении детей и беспризорности и принятие мер в связи с такими явлениями; </w:t>
      </w:r>
    </w:p>
    <w:p w:rsidR="005A3312" w:rsidRPr="006D16F4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6D16F4">
        <w:rPr>
          <w:b/>
        </w:rPr>
        <w:t>b)</w:t>
      </w:r>
      <w:r w:rsidR="005A3312" w:rsidRPr="006D16F4">
        <w:rPr>
          <w:b/>
        </w:rPr>
        <w:tab/>
        <w:t>создать общенациональную базу данных по всем случаям нас</w:t>
      </w:r>
      <w:r w:rsidR="005A3312" w:rsidRPr="006D16F4">
        <w:rPr>
          <w:b/>
        </w:rPr>
        <w:t>и</w:t>
      </w:r>
      <w:r w:rsidR="005A3312" w:rsidRPr="006D16F4">
        <w:rPr>
          <w:b/>
        </w:rPr>
        <w:t>лия в отношении детей в семье и провести всестороннюю оценку масшт</w:t>
      </w:r>
      <w:r w:rsidR="005A3312" w:rsidRPr="006D16F4">
        <w:rPr>
          <w:b/>
        </w:rPr>
        <w:t>а</w:t>
      </w:r>
      <w:r w:rsidR="005A3312" w:rsidRPr="006D16F4">
        <w:rPr>
          <w:b/>
        </w:rPr>
        <w:t>бов, причин и характера такого насилия;</w:t>
      </w:r>
    </w:p>
    <w:p w:rsidR="005A3312" w:rsidRPr="006D16F4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6D16F4">
        <w:rPr>
          <w:b/>
        </w:rPr>
        <w:t>c)</w:t>
      </w:r>
      <w:r w:rsidR="005A3312" w:rsidRPr="006D16F4">
        <w:rPr>
          <w:b/>
        </w:rPr>
        <w:tab/>
        <w:t>создать специальный механизм рассмотрения жалоб, которым могли бы пользоваться дети для сообщения о жестоком обращении, нас</w:t>
      </w:r>
      <w:r w:rsidR="005A3312" w:rsidRPr="006D16F4">
        <w:rPr>
          <w:b/>
        </w:rPr>
        <w:t>и</w:t>
      </w:r>
      <w:r w:rsidR="005A3312" w:rsidRPr="006D16F4">
        <w:rPr>
          <w:b/>
        </w:rPr>
        <w:t>лии в семье и злоупотреблениях;</w:t>
      </w:r>
    </w:p>
    <w:p w:rsidR="005A3312" w:rsidRPr="006D16F4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6D16F4">
        <w:rPr>
          <w:b/>
        </w:rPr>
        <w:t>d)</w:t>
      </w:r>
      <w:r w:rsidR="005A3312" w:rsidRPr="006D16F4">
        <w:rPr>
          <w:b/>
        </w:rPr>
        <w:tab/>
        <w:t>расследовать все случаи злоупотреблений и жестокого обращ</w:t>
      </w:r>
      <w:r w:rsidR="005A3312" w:rsidRPr="006D16F4">
        <w:rPr>
          <w:b/>
        </w:rPr>
        <w:t>е</w:t>
      </w:r>
      <w:r w:rsidR="005A3312" w:rsidRPr="006D16F4">
        <w:rPr>
          <w:b/>
        </w:rPr>
        <w:t>ния с детьми, включая все формы злоупотреблений в семье, применять меры наказания виновных и обеспечить опубликование принимаемых по таким делам решений, должным образом соблюдая при этом право ребенка на конфиденциал</w:t>
      </w:r>
      <w:r w:rsidR="005A3312" w:rsidRPr="006D16F4">
        <w:rPr>
          <w:b/>
        </w:rPr>
        <w:t>ь</w:t>
      </w:r>
      <w:r w:rsidR="005A3312" w:rsidRPr="006D16F4">
        <w:rPr>
          <w:b/>
        </w:rPr>
        <w:t>ность; и</w:t>
      </w:r>
    </w:p>
    <w:p w:rsidR="005A3312" w:rsidRDefault="006D16F4" w:rsidP="005A3312">
      <w:pPr>
        <w:pStyle w:val="SingleTxtGR"/>
      </w:pPr>
      <w:r>
        <w:rPr>
          <w:b/>
        </w:rPr>
        <w:tab/>
      </w:r>
      <w:r w:rsidR="005A3312" w:rsidRPr="006D16F4">
        <w:rPr>
          <w:b/>
        </w:rPr>
        <w:t>e)</w:t>
      </w:r>
      <w:r w:rsidR="005A3312" w:rsidRPr="006D16F4">
        <w:rPr>
          <w:b/>
        </w:rPr>
        <w:tab/>
        <w:t>обеспечить предоставление всем детям-жертвам злоупотребл</w:t>
      </w:r>
      <w:r w:rsidR="005A3312" w:rsidRPr="006D16F4">
        <w:rPr>
          <w:b/>
        </w:rPr>
        <w:t>е</w:t>
      </w:r>
      <w:r w:rsidR="005A3312" w:rsidRPr="006D16F4">
        <w:rPr>
          <w:b/>
        </w:rPr>
        <w:t>ний и беспризорности поддержки и доступа к приютам и психологической пом</w:t>
      </w:r>
      <w:r w:rsidR="005A3312" w:rsidRPr="006D16F4">
        <w:rPr>
          <w:b/>
        </w:rPr>
        <w:t>о</w:t>
      </w:r>
      <w:r w:rsidR="005A3312" w:rsidRPr="006D16F4">
        <w:rPr>
          <w:b/>
        </w:rPr>
        <w:t>щи.</w:t>
      </w:r>
    </w:p>
    <w:p w:rsidR="005A3312" w:rsidRDefault="005A3312" w:rsidP="006D16F4">
      <w:pPr>
        <w:pStyle w:val="H23GR"/>
      </w:pPr>
      <w:r>
        <w:tab/>
      </w:r>
      <w:r>
        <w:tab/>
        <w:t>Вредные обычаи</w:t>
      </w:r>
    </w:p>
    <w:p w:rsidR="005A3312" w:rsidRDefault="005A3312" w:rsidP="005A3312">
      <w:pPr>
        <w:pStyle w:val="SingleTxtGR"/>
      </w:pPr>
      <w:r>
        <w:t>47.</w:t>
      </w:r>
      <w:r>
        <w:tab/>
        <w:t>Комитет се</w:t>
      </w:r>
      <w:r w:rsidR="006D16F4">
        <w:t>р</w:t>
      </w:r>
      <w:r>
        <w:t>ьезно озабочен тем, что, несмотря на усилия, предпринима</w:t>
      </w:r>
      <w:r>
        <w:t>е</w:t>
      </w:r>
      <w:r>
        <w:t>мые государством-участником для предупреждения калечащих операций на женских половых органах (КЖПО), в том числе посредством принятия наци</w:t>
      </w:r>
      <w:r>
        <w:t>о</w:t>
      </w:r>
      <w:r>
        <w:t>нального плана борьбы с вредными традиционными видами практики (калеч</w:t>
      </w:r>
      <w:r>
        <w:t>а</w:t>
      </w:r>
      <w:r>
        <w:t>щими операциями на женских половых органах, КЖПО) в 2007 году, вредные виды практики по-прежнему широко применяются в приморских провинциях. Он обеспокоен сообщениями о том, что сл</w:t>
      </w:r>
      <w:r>
        <w:t>у</w:t>
      </w:r>
      <w:r>
        <w:t xml:space="preserve">чаи КЖПО имеют место и в других провинциях. </w:t>
      </w:r>
    </w:p>
    <w:p w:rsidR="005A3312" w:rsidRDefault="005A3312" w:rsidP="005A3312">
      <w:pPr>
        <w:pStyle w:val="SingleTxtGR"/>
      </w:pPr>
      <w:r>
        <w:t>48.</w:t>
      </w:r>
      <w:r>
        <w:tab/>
        <w:t>Комитет выражает серьезную озабоченность в связи с широким распр</w:t>
      </w:r>
      <w:r>
        <w:t>о</w:t>
      </w:r>
      <w:r>
        <w:t>странением случаев вступления в брак детей и повсеместным мнением родс</w:t>
      </w:r>
      <w:r>
        <w:t>т</w:t>
      </w:r>
      <w:r>
        <w:t>венников, что выдача замуж дочерей в раннем во</w:t>
      </w:r>
      <w:r>
        <w:t>з</w:t>
      </w:r>
      <w:r>
        <w:t>расте убережет "честь" семьи. Он обеспокоен также сообщениями о том, что семьи выдают замуж девочек, едва достигших 8-летнего возраста, особенно в сельских районах, а также с</w:t>
      </w:r>
      <w:r>
        <w:t>о</w:t>
      </w:r>
      <w:r>
        <w:t>общениями о том, что в 2012 году девочек насильно выдавали замуж за членов вооруженной группы "Ансар аш-Шариа" в з</w:t>
      </w:r>
      <w:r>
        <w:t>о</w:t>
      </w:r>
      <w:r>
        <w:t>нах, пострадавших от конфликта. Комитет сожалеет об отсутствии информации о причинах и масштабах прав</w:t>
      </w:r>
      <w:r>
        <w:t>о</w:t>
      </w:r>
      <w:r>
        <w:t>нарушений, совершенных в государстве-участнике во имя так называемой "че</w:t>
      </w:r>
      <w:r>
        <w:t>с</w:t>
      </w:r>
      <w:r>
        <w:t xml:space="preserve">ти". </w:t>
      </w:r>
    </w:p>
    <w:p w:rsidR="005A3312" w:rsidRPr="006D16F4" w:rsidRDefault="005A3312" w:rsidP="005A3312">
      <w:pPr>
        <w:pStyle w:val="SingleTxtGR"/>
        <w:rPr>
          <w:b/>
        </w:rPr>
      </w:pPr>
      <w:r>
        <w:t>49.</w:t>
      </w:r>
      <w:r>
        <w:tab/>
      </w:r>
      <w:r w:rsidRPr="006D16F4">
        <w:rPr>
          <w:b/>
        </w:rPr>
        <w:t xml:space="preserve">Комитет настоятельно призывает государство-участник: </w:t>
      </w:r>
    </w:p>
    <w:p w:rsidR="005A3312" w:rsidRPr="006D16F4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6D16F4">
        <w:rPr>
          <w:b/>
        </w:rPr>
        <w:t>a)</w:t>
      </w:r>
      <w:r w:rsidR="005A3312" w:rsidRPr="006D16F4">
        <w:rPr>
          <w:b/>
        </w:rPr>
        <w:tab/>
        <w:t>ускорить принятие проекта поправок, предусматривающих к</w:t>
      </w:r>
      <w:r w:rsidR="005A3312" w:rsidRPr="006D16F4">
        <w:rPr>
          <w:b/>
        </w:rPr>
        <w:t>а</w:t>
      </w:r>
      <w:r w:rsidR="005A3312" w:rsidRPr="006D16F4">
        <w:rPr>
          <w:b/>
        </w:rPr>
        <w:t xml:space="preserve">тегорическое запрещение и уголовную ответственность за проведение КЖПО и устанавливающих минимальный возраст вступления в брак на уровне 18 лет; </w:t>
      </w:r>
    </w:p>
    <w:p w:rsidR="005A3312" w:rsidRPr="006D16F4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6D16F4">
        <w:rPr>
          <w:b/>
        </w:rPr>
        <w:t>b)</w:t>
      </w:r>
      <w:r w:rsidR="005A3312" w:rsidRPr="006D16F4">
        <w:rPr>
          <w:b/>
        </w:rPr>
        <w:tab/>
        <w:t>бороться с проведением КЖПО, вступлением в брак детей и н</w:t>
      </w:r>
      <w:r w:rsidR="005A3312" w:rsidRPr="006D16F4">
        <w:rPr>
          <w:b/>
        </w:rPr>
        <w:t>а</w:t>
      </w:r>
      <w:r w:rsidR="005A3312" w:rsidRPr="006D16F4">
        <w:rPr>
          <w:b/>
        </w:rPr>
        <w:t>сильственными браками, среди прочих мер, посредством проведения и</w:t>
      </w:r>
      <w:r w:rsidR="005A3312" w:rsidRPr="006D16F4">
        <w:rPr>
          <w:b/>
        </w:rPr>
        <w:t>н</w:t>
      </w:r>
      <w:r w:rsidR="005A3312" w:rsidRPr="006D16F4">
        <w:rPr>
          <w:b/>
        </w:rPr>
        <w:t>формационно-просветительских программ и кампаний, направленных на изменение стереот</w:t>
      </w:r>
      <w:r w:rsidR="005A3312" w:rsidRPr="006D16F4">
        <w:rPr>
          <w:b/>
        </w:rPr>
        <w:t>и</w:t>
      </w:r>
      <w:r w:rsidR="005A3312" w:rsidRPr="006D16F4">
        <w:rPr>
          <w:b/>
        </w:rPr>
        <w:t>пов, а также предоставления консультационных услуг и обучения по в</w:t>
      </w:r>
      <w:r w:rsidR="005A3312" w:rsidRPr="006D16F4">
        <w:rPr>
          <w:b/>
        </w:rPr>
        <w:t>о</w:t>
      </w:r>
      <w:r w:rsidR="005A3312" w:rsidRPr="006D16F4">
        <w:rPr>
          <w:b/>
        </w:rPr>
        <w:t>просам репродуктивного здоровья с целью предупреждения КЖПО и вступления в брак детей и борьбы с этими явлениями, которые наносят вред здоровью и благоп</w:t>
      </w:r>
      <w:r w:rsidR="005A3312" w:rsidRPr="006D16F4">
        <w:rPr>
          <w:b/>
        </w:rPr>
        <w:t>о</w:t>
      </w:r>
      <w:r w:rsidR="005A3312" w:rsidRPr="006D16F4">
        <w:rPr>
          <w:b/>
        </w:rPr>
        <w:t xml:space="preserve">лучию девочек; </w:t>
      </w:r>
    </w:p>
    <w:p w:rsidR="005A3312" w:rsidRDefault="006D16F4" w:rsidP="005A3312">
      <w:pPr>
        <w:pStyle w:val="SingleTxtGR"/>
      </w:pPr>
      <w:r>
        <w:rPr>
          <w:b/>
        </w:rPr>
        <w:tab/>
      </w:r>
      <w:r w:rsidR="005A3312" w:rsidRPr="006D16F4">
        <w:rPr>
          <w:b/>
        </w:rPr>
        <w:t>c)</w:t>
      </w:r>
      <w:r w:rsidR="005A3312" w:rsidRPr="006D16F4">
        <w:rPr>
          <w:b/>
        </w:rPr>
        <w:tab/>
        <w:t>включить в свой следующий периодический доклад информ</w:t>
      </w:r>
      <w:r w:rsidR="005A3312" w:rsidRPr="006D16F4">
        <w:rPr>
          <w:b/>
        </w:rPr>
        <w:t>а</w:t>
      </w:r>
      <w:r w:rsidR="005A3312" w:rsidRPr="006D16F4">
        <w:rPr>
          <w:b/>
        </w:rPr>
        <w:t>цию о масштабах и причинах правонарушений, совершаемых во имя так называемой "чести", и о мерах, принимаемых к их ликвидации</w:t>
      </w:r>
      <w:r>
        <w:rPr>
          <w:b/>
        </w:rPr>
        <w:t>.</w:t>
      </w:r>
      <w:r w:rsidR="005A3312">
        <w:t xml:space="preserve"> </w:t>
      </w:r>
    </w:p>
    <w:p w:rsidR="005A3312" w:rsidRDefault="005A3312" w:rsidP="006D16F4">
      <w:pPr>
        <w:pStyle w:val="H23GR"/>
      </w:pPr>
      <w:r>
        <w:tab/>
      </w:r>
      <w:r>
        <w:tab/>
        <w:t>Право ребенка на свободу от всех форм насилия</w:t>
      </w:r>
    </w:p>
    <w:p w:rsidR="005A3312" w:rsidRPr="006D16F4" w:rsidRDefault="005A3312" w:rsidP="005A3312">
      <w:pPr>
        <w:pStyle w:val="SingleTxtGR"/>
        <w:rPr>
          <w:b/>
        </w:rPr>
      </w:pPr>
      <w:r>
        <w:t>50.</w:t>
      </w:r>
      <w:r>
        <w:tab/>
      </w:r>
      <w:r w:rsidRPr="006D16F4">
        <w:rPr>
          <w:b/>
        </w:rPr>
        <w:t>Ссылаясь на рекомендации, содержащиеся в исследовании Орган</w:t>
      </w:r>
      <w:r w:rsidRPr="006D16F4">
        <w:rPr>
          <w:b/>
        </w:rPr>
        <w:t>и</w:t>
      </w:r>
      <w:r w:rsidRPr="006D16F4">
        <w:rPr>
          <w:b/>
        </w:rPr>
        <w:t>зации Объединенных Наций 2006 года по вопросу о</w:t>
      </w:r>
      <w:r w:rsidR="006D16F4" w:rsidRPr="006D16F4">
        <w:rPr>
          <w:b/>
        </w:rPr>
        <w:t xml:space="preserve"> насилии в отношении детей (см.</w:t>
      </w:r>
      <w:r w:rsidR="006D16F4">
        <w:rPr>
          <w:b/>
        </w:rPr>
        <w:t xml:space="preserve"> </w:t>
      </w:r>
      <w:r w:rsidRPr="006D16F4">
        <w:rPr>
          <w:b/>
        </w:rPr>
        <w:t>А/61/299), Комитет рекомендует государству-участнику в пр</w:t>
      </w:r>
      <w:r w:rsidRPr="006D16F4">
        <w:rPr>
          <w:b/>
        </w:rPr>
        <w:t>и</w:t>
      </w:r>
      <w:r w:rsidRPr="006D16F4">
        <w:rPr>
          <w:b/>
        </w:rPr>
        <w:t>оритетном порядке добиваться ликвидации всех форм такого насилия. К</w:t>
      </w:r>
      <w:r w:rsidRPr="006D16F4">
        <w:rPr>
          <w:b/>
        </w:rPr>
        <w:t>о</w:t>
      </w:r>
      <w:r w:rsidRPr="006D16F4">
        <w:rPr>
          <w:b/>
        </w:rPr>
        <w:t>митет далее рекомендует государству-участнику учесть свое замечание о</w:t>
      </w:r>
      <w:r w:rsidRPr="006D16F4">
        <w:rPr>
          <w:b/>
        </w:rPr>
        <w:t>б</w:t>
      </w:r>
      <w:r w:rsidRPr="006D16F4">
        <w:rPr>
          <w:b/>
        </w:rPr>
        <w:t xml:space="preserve">щего порядка </w:t>
      </w:r>
      <w:r w:rsidR="006D16F4" w:rsidRPr="006D16F4">
        <w:rPr>
          <w:b/>
        </w:rPr>
        <w:t>№</w:t>
      </w:r>
      <w:r w:rsidRPr="006D16F4">
        <w:rPr>
          <w:b/>
        </w:rPr>
        <w:t xml:space="preserve"> 13 (2011) о праве ребе</w:t>
      </w:r>
      <w:r w:rsidRPr="006D16F4">
        <w:rPr>
          <w:b/>
        </w:rPr>
        <w:t>н</w:t>
      </w:r>
      <w:r w:rsidRPr="006D16F4">
        <w:rPr>
          <w:b/>
        </w:rPr>
        <w:t>ка на свободу от всех форм насилия и, в частности:</w:t>
      </w:r>
    </w:p>
    <w:p w:rsidR="005A3312" w:rsidRPr="006D16F4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6D16F4">
        <w:rPr>
          <w:b/>
        </w:rPr>
        <w:t>a)</w:t>
      </w:r>
      <w:r w:rsidR="005A3312" w:rsidRPr="006D16F4">
        <w:rPr>
          <w:b/>
        </w:rPr>
        <w:tab/>
        <w:t>разработать комплексную стратегию предупреждения и ликв</w:t>
      </w:r>
      <w:r w:rsidR="005A3312" w:rsidRPr="006D16F4">
        <w:rPr>
          <w:b/>
        </w:rPr>
        <w:t>и</w:t>
      </w:r>
      <w:r w:rsidR="005A3312" w:rsidRPr="006D16F4">
        <w:rPr>
          <w:b/>
        </w:rPr>
        <w:t>дации всех форм насилия в отнош</w:t>
      </w:r>
      <w:r w:rsidR="005A3312" w:rsidRPr="006D16F4">
        <w:rPr>
          <w:b/>
        </w:rPr>
        <w:t>е</w:t>
      </w:r>
      <w:r w:rsidR="005A3312" w:rsidRPr="006D16F4">
        <w:rPr>
          <w:b/>
        </w:rPr>
        <w:t>нии детей;</w:t>
      </w:r>
    </w:p>
    <w:p w:rsidR="005A3312" w:rsidRPr="006D16F4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6D16F4">
        <w:rPr>
          <w:b/>
        </w:rPr>
        <w:t>b)</w:t>
      </w:r>
      <w:r w:rsidR="005A3312" w:rsidRPr="006D16F4">
        <w:rPr>
          <w:b/>
        </w:rPr>
        <w:tab/>
        <w:t>принять национальные рамки для координации деятельности по борьбе с любыми формами нас</w:t>
      </w:r>
      <w:r w:rsidR="005A3312" w:rsidRPr="006D16F4">
        <w:rPr>
          <w:b/>
        </w:rPr>
        <w:t>и</w:t>
      </w:r>
      <w:r w:rsidR="005A3312" w:rsidRPr="006D16F4">
        <w:rPr>
          <w:b/>
        </w:rPr>
        <w:t>лия в отношении детей;</w:t>
      </w:r>
    </w:p>
    <w:p w:rsidR="005A3312" w:rsidRPr="006D16F4" w:rsidRDefault="006D16F4" w:rsidP="005A3312">
      <w:pPr>
        <w:pStyle w:val="SingleTxtGR"/>
        <w:rPr>
          <w:b/>
        </w:rPr>
      </w:pPr>
      <w:r>
        <w:rPr>
          <w:b/>
        </w:rPr>
        <w:tab/>
      </w:r>
      <w:r w:rsidR="005A3312" w:rsidRPr="006D16F4">
        <w:rPr>
          <w:b/>
        </w:rPr>
        <w:t>c)</w:t>
      </w:r>
      <w:r w:rsidR="005A3312" w:rsidRPr="006D16F4">
        <w:rPr>
          <w:b/>
        </w:rPr>
        <w:tab/>
        <w:t>обратить особое внимание на гендерный аспект насилия и его ликв</w:t>
      </w:r>
      <w:r w:rsidR="005A3312" w:rsidRPr="006D16F4">
        <w:rPr>
          <w:b/>
        </w:rPr>
        <w:t>и</w:t>
      </w:r>
      <w:r w:rsidR="005A3312" w:rsidRPr="006D16F4">
        <w:rPr>
          <w:b/>
        </w:rPr>
        <w:t>дацию;</w:t>
      </w:r>
    </w:p>
    <w:p w:rsidR="005A3312" w:rsidRDefault="006D16F4" w:rsidP="005A3312">
      <w:pPr>
        <w:pStyle w:val="SingleTxtGR"/>
      </w:pPr>
      <w:r>
        <w:rPr>
          <w:b/>
        </w:rPr>
        <w:tab/>
      </w:r>
      <w:r w:rsidR="005A3312" w:rsidRPr="006D16F4">
        <w:rPr>
          <w:b/>
        </w:rPr>
        <w:t>d)</w:t>
      </w:r>
      <w:r w:rsidR="005A3312" w:rsidRPr="006D16F4">
        <w:rPr>
          <w:b/>
        </w:rPr>
        <w:tab/>
        <w:t>сотрудничать со Специальным представителем Генерального секретаря по вопросу о насилии в отношении детей и другими соответс</w:t>
      </w:r>
      <w:r w:rsidR="005A3312" w:rsidRPr="006D16F4">
        <w:rPr>
          <w:b/>
        </w:rPr>
        <w:t>т</w:t>
      </w:r>
      <w:r w:rsidR="005A3312" w:rsidRPr="006D16F4">
        <w:rPr>
          <w:b/>
        </w:rPr>
        <w:t>вующими инст</w:t>
      </w:r>
      <w:r w:rsidR="005A3312" w:rsidRPr="006D16F4">
        <w:rPr>
          <w:b/>
        </w:rPr>
        <w:t>и</w:t>
      </w:r>
      <w:r w:rsidR="005A3312" w:rsidRPr="006D16F4">
        <w:rPr>
          <w:b/>
        </w:rPr>
        <w:t>тутами Организации Объединенных Наций.</w:t>
      </w:r>
    </w:p>
    <w:p w:rsidR="005A3312" w:rsidRDefault="005A3312" w:rsidP="006D16F4">
      <w:pPr>
        <w:pStyle w:val="H1GR"/>
      </w:pPr>
      <w:r>
        <w:tab/>
        <w:t>E.</w:t>
      </w:r>
      <w:r>
        <w:tab/>
        <w:t>Семейное окружение и а</w:t>
      </w:r>
      <w:r w:rsidR="006D16F4">
        <w:t>льтернативный уход (статьи 5, 9−</w:t>
      </w:r>
      <w:r w:rsidR="00942705">
        <w:t>11, 18</w:t>
      </w:r>
      <w:r w:rsidR="00881059" w:rsidRPr="00881059">
        <w:t xml:space="preserve"> </w:t>
      </w:r>
      <w:r>
        <w:t>(пункты 1 и 2), 20</w:t>
      </w:r>
      <w:r w:rsidR="006D16F4">
        <w:t>−</w:t>
      </w:r>
      <w:r>
        <w:t>21, 25 и 27 (пункт 4) Конвенции)</w:t>
      </w:r>
    </w:p>
    <w:p w:rsidR="005A3312" w:rsidRDefault="005A3312" w:rsidP="00942705">
      <w:pPr>
        <w:pStyle w:val="H23GR"/>
      </w:pPr>
      <w:r>
        <w:tab/>
      </w:r>
      <w:r>
        <w:tab/>
        <w:t>Дети, лишенные семейного окружения</w:t>
      </w:r>
    </w:p>
    <w:p w:rsidR="005A3312" w:rsidRDefault="005A3312" w:rsidP="005A3312">
      <w:pPr>
        <w:pStyle w:val="SingleTxtGR"/>
      </w:pPr>
      <w:r>
        <w:t>51.</w:t>
      </w:r>
      <w:r>
        <w:tab/>
        <w:t>Комитет принимает к сведению предоставленную государством-участни</w:t>
      </w:r>
      <w:r w:rsidR="008918C1" w:rsidRPr="008918C1">
        <w:t>-</w:t>
      </w:r>
      <w:r>
        <w:t>ком информацию, касающуюся разработки системы альтернативного семье ухода. Он вновь заявляет о своей озабоченности качеством услуг по уходу за детьми, переданными в приемные семьи (система "кафала"), и отсутств</w:t>
      </w:r>
      <w:r>
        <w:t>и</w:t>
      </w:r>
      <w:r>
        <w:t>ем надлежащих регламентирующих положений и механизмов мониторинга пол</w:t>
      </w:r>
      <w:r>
        <w:t>о</w:t>
      </w:r>
      <w:r>
        <w:t>жения детей, переданных в приемные семьи по системе "кафала".</w:t>
      </w:r>
    </w:p>
    <w:p w:rsidR="005A3312" w:rsidRPr="00942705" w:rsidRDefault="005A3312" w:rsidP="005A3312">
      <w:pPr>
        <w:pStyle w:val="SingleTxtGR"/>
        <w:rPr>
          <w:b/>
        </w:rPr>
      </w:pPr>
      <w:r>
        <w:t>52.</w:t>
      </w:r>
      <w:r>
        <w:tab/>
      </w:r>
      <w:r w:rsidRPr="00942705">
        <w:rPr>
          <w:b/>
        </w:rPr>
        <w:t>Комитет рекомендует государству-участнику завершить разработку своей системы альтернативного семье ухода и обеспечить ее соответствие статье 25 Конвенции и отражение в ней Руководящих указаний по альте</w:t>
      </w:r>
      <w:r w:rsidRPr="00942705">
        <w:rPr>
          <w:b/>
        </w:rPr>
        <w:t>р</w:t>
      </w:r>
      <w:r w:rsidRPr="00942705">
        <w:rPr>
          <w:b/>
        </w:rPr>
        <w:t>нативному уходу за детьми. Он также рекомендует государству-участнику:</w:t>
      </w:r>
    </w:p>
    <w:p w:rsidR="005A3312" w:rsidRPr="00942705" w:rsidRDefault="00942705" w:rsidP="005A3312">
      <w:pPr>
        <w:pStyle w:val="SingleTxtGR"/>
        <w:rPr>
          <w:b/>
        </w:rPr>
      </w:pPr>
      <w:r>
        <w:rPr>
          <w:b/>
        </w:rPr>
        <w:tab/>
      </w:r>
      <w:r w:rsidR="005A3312" w:rsidRPr="00942705">
        <w:rPr>
          <w:b/>
        </w:rPr>
        <w:t>a)</w:t>
      </w:r>
      <w:r w:rsidR="005A3312" w:rsidRPr="00942705">
        <w:rPr>
          <w:b/>
        </w:rPr>
        <w:tab/>
        <w:t>обеспечить надлежащие гарантии и четкие критерии, основа</w:t>
      </w:r>
      <w:r w:rsidR="005A3312" w:rsidRPr="00942705">
        <w:rPr>
          <w:b/>
        </w:rPr>
        <w:t>н</w:t>
      </w:r>
      <w:r w:rsidR="005A3312" w:rsidRPr="00942705">
        <w:rPr>
          <w:b/>
        </w:rPr>
        <w:t>ные как на потребностях, так и на высших интересах ребенка, для опред</w:t>
      </w:r>
      <w:r w:rsidR="005A3312" w:rsidRPr="00942705">
        <w:rPr>
          <w:b/>
        </w:rPr>
        <w:t>е</w:t>
      </w:r>
      <w:r w:rsidR="005A3312" w:rsidRPr="00942705">
        <w:rPr>
          <w:b/>
        </w:rPr>
        <w:t>ления того, следует ли передавать ребенка в систему альтернативного ух</w:t>
      </w:r>
      <w:r w:rsidR="005A3312" w:rsidRPr="00942705">
        <w:rPr>
          <w:b/>
        </w:rPr>
        <w:t>о</w:t>
      </w:r>
      <w:r w:rsidR="005A3312" w:rsidRPr="00942705">
        <w:rPr>
          <w:b/>
        </w:rPr>
        <w:t>да;</w:t>
      </w:r>
    </w:p>
    <w:p w:rsidR="005A3312" w:rsidRPr="00942705" w:rsidRDefault="00942705" w:rsidP="005A3312">
      <w:pPr>
        <w:pStyle w:val="SingleTxtGR"/>
        <w:rPr>
          <w:b/>
        </w:rPr>
      </w:pPr>
      <w:r>
        <w:rPr>
          <w:b/>
        </w:rPr>
        <w:tab/>
      </w:r>
      <w:r w:rsidR="005A3312" w:rsidRPr="00942705">
        <w:rPr>
          <w:b/>
        </w:rPr>
        <w:t>b)</w:t>
      </w:r>
      <w:r w:rsidR="005A3312" w:rsidRPr="00942705">
        <w:rPr>
          <w:b/>
        </w:rPr>
        <w:tab/>
        <w:t>обеспечивать поддержку и консультации семьям, находящимся в наиболее уязвимом положении, в целях предупреждения передачи детей в систему альтернативного ухода и поощрения оставления детей в семейном окружении;</w:t>
      </w:r>
    </w:p>
    <w:p w:rsidR="005A3312" w:rsidRPr="00942705" w:rsidRDefault="00942705" w:rsidP="005A3312">
      <w:pPr>
        <w:pStyle w:val="SingleTxtGR"/>
        <w:rPr>
          <w:b/>
        </w:rPr>
      </w:pPr>
      <w:r>
        <w:rPr>
          <w:b/>
        </w:rPr>
        <w:tab/>
      </w:r>
      <w:r w:rsidR="005A3312" w:rsidRPr="00942705">
        <w:rPr>
          <w:b/>
        </w:rPr>
        <w:t>c)</w:t>
      </w:r>
      <w:r w:rsidR="005A3312" w:rsidRPr="00942705">
        <w:rPr>
          <w:b/>
        </w:rPr>
        <w:tab/>
        <w:t>обеспечить проведение периодического рассмотрения вопроса о передаче детей в систему "кафала" и в учреждения по уходу за ними и осуществлять мониторинг качества получаемого ими ухода, в том числе путем обеспечения доступных каналов для представления сообщений, ос</w:t>
      </w:r>
      <w:r w:rsidR="005A3312" w:rsidRPr="00942705">
        <w:rPr>
          <w:b/>
        </w:rPr>
        <w:t>у</w:t>
      </w:r>
      <w:r w:rsidR="005A3312" w:rsidRPr="00942705">
        <w:rPr>
          <w:b/>
        </w:rPr>
        <w:t>щест</w:t>
      </w:r>
      <w:r w:rsidR="005A3312" w:rsidRPr="00942705">
        <w:rPr>
          <w:b/>
        </w:rPr>
        <w:t>в</w:t>
      </w:r>
      <w:r w:rsidR="005A3312" w:rsidRPr="00942705">
        <w:rPr>
          <w:b/>
        </w:rPr>
        <w:t>ления мониторинга и исправления ситуаций жестокого обращения с дет</w:t>
      </w:r>
      <w:r w:rsidR="005A3312" w:rsidRPr="00942705">
        <w:rPr>
          <w:b/>
        </w:rPr>
        <w:t>ь</w:t>
      </w:r>
      <w:r w:rsidR="005A3312" w:rsidRPr="00942705">
        <w:rPr>
          <w:b/>
        </w:rPr>
        <w:t xml:space="preserve">ми; </w:t>
      </w:r>
    </w:p>
    <w:p w:rsidR="005A3312" w:rsidRDefault="00942705" w:rsidP="005A3312">
      <w:pPr>
        <w:pStyle w:val="SingleTxtGR"/>
      </w:pPr>
      <w:r>
        <w:rPr>
          <w:b/>
        </w:rPr>
        <w:tab/>
      </w:r>
      <w:r w:rsidR="005A3312" w:rsidRPr="00942705">
        <w:rPr>
          <w:b/>
        </w:rPr>
        <w:t>d)</w:t>
      </w:r>
      <w:r w:rsidR="005A3312" w:rsidRPr="00942705">
        <w:rPr>
          <w:b/>
        </w:rPr>
        <w:tab/>
        <w:t>обеспечить выделение адекватных людских, технических и ф</w:t>
      </w:r>
      <w:r w:rsidR="005A3312" w:rsidRPr="00942705">
        <w:rPr>
          <w:b/>
        </w:rPr>
        <w:t>и</w:t>
      </w:r>
      <w:r w:rsidR="005A3312" w:rsidRPr="00942705">
        <w:rPr>
          <w:b/>
        </w:rPr>
        <w:t>нансовых ресурсов на нужды центров альтернативного ухода и оказание соответствующих услуг по защите детей в целях содействия максимально возможной реабилитации и социальной реинтеграции проживающих там детей.</w:t>
      </w:r>
    </w:p>
    <w:p w:rsidR="005A3312" w:rsidRDefault="005A3312" w:rsidP="00942705">
      <w:pPr>
        <w:pStyle w:val="H1GR"/>
      </w:pPr>
      <w:r>
        <w:tab/>
        <w:t>F.</w:t>
      </w:r>
      <w:r>
        <w:tab/>
        <w:t>Инвалидность, баз</w:t>
      </w:r>
      <w:r w:rsidR="00942705">
        <w:t>овое медицинское обслуживание и </w:t>
      </w:r>
      <w:r>
        <w:t xml:space="preserve">социальное обеспечение (статьи </w:t>
      </w:r>
      <w:r w:rsidR="001803F6">
        <w:t>6, 18 (пункт 3), 23, 24, 26, 27 </w:t>
      </w:r>
      <w:r>
        <w:t>(пункты 1</w:t>
      </w:r>
      <w:r w:rsidR="00942705">
        <w:t>−</w:t>
      </w:r>
      <w:r>
        <w:t>3) и 33 Конвенции)</w:t>
      </w:r>
    </w:p>
    <w:p w:rsidR="005A3312" w:rsidRDefault="005A3312" w:rsidP="00942705">
      <w:pPr>
        <w:pStyle w:val="H23GR"/>
      </w:pPr>
      <w:r>
        <w:tab/>
      </w:r>
      <w:r>
        <w:tab/>
        <w:t>Дети-инвалиды</w:t>
      </w:r>
    </w:p>
    <w:p w:rsidR="005A3312" w:rsidRDefault="005A3312" w:rsidP="005A3312">
      <w:pPr>
        <w:pStyle w:val="SingleTxtGR"/>
      </w:pPr>
      <w:r>
        <w:t>53.</w:t>
      </w:r>
      <w:r>
        <w:tab/>
        <w:t>Комитет отмечает усилия государства-участника по обеспечению осущ</w:t>
      </w:r>
      <w:r>
        <w:t>е</w:t>
      </w:r>
      <w:r>
        <w:t>ствления прав детей-инвалидов через услуги Фонда инвалидов для ухода и ре</w:t>
      </w:r>
      <w:r>
        <w:t>а</w:t>
      </w:r>
      <w:r>
        <w:t>билитации и Социального фонда развития. Вместе с тем у него сохраняется озабоченность в связи с отсутствием точных дезагрегированных статистич</w:t>
      </w:r>
      <w:r>
        <w:t>е</w:t>
      </w:r>
      <w:r>
        <w:t>ских данных о детях-инвалидах. Он обеспокоен также отсутствием информации о масштабах и качестве услуг, предоставляемых детям-инвалидам, их фактич</w:t>
      </w:r>
      <w:r>
        <w:t>е</w:t>
      </w:r>
      <w:r>
        <w:t>ских возможностях доступа к медици</w:t>
      </w:r>
      <w:r>
        <w:t>н</w:t>
      </w:r>
      <w:r>
        <w:t>ским услугам, услугам по реинтеграции и реабилитации, образованию и о принятых</w:t>
      </w:r>
      <w:r w:rsidR="008918C1">
        <w:t xml:space="preserve"> мерах по обеспечению доступа в </w:t>
      </w:r>
      <w:r>
        <w:t xml:space="preserve">государственные здания и общественный транспорт. </w:t>
      </w:r>
    </w:p>
    <w:p w:rsidR="005A3312" w:rsidRPr="00942705" w:rsidRDefault="005A3312" w:rsidP="005A3312">
      <w:pPr>
        <w:pStyle w:val="SingleTxtGR"/>
        <w:rPr>
          <w:b/>
        </w:rPr>
      </w:pPr>
      <w:r>
        <w:t>54.</w:t>
      </w:r>
      <w:r>
        <w:tab/>
      </w:r>
      <w:r w:rsidRPr="00942705">
        <w:rPr>
          <w:b/>
        </w:rPr>
        <w:t>Комитет рекомендует государству-участнику принять проект наци</w:t>
      </w:r>
      <w:r w:rsidRPr="00942705">
        <w:rPr>
          <w:b/>
        </w:rPr>
        <w:t>о</w:t>
      </w:r>
      <w:r w:rsidRPr="00942705">
        <w:rPr>
          <w:b/>
        </w:rPr>
        <w:t>нальной стратегии по вопросам инвалидов и обеспечить применение в ней ориентированного на права ребенка подход</w:t>
      </w:r>
      <w:r w:rsidR="00314D3D">
        <w:rPr>
          <w:b/>
        </w:rPr>
        <w:t>а к инвалидности в свете ст</w:t>
      </w:r>
      <w:r w:rsidR="00314D3D">
        <w:rPr>
          <w:b/>
        </w:rPr>
        <w:t>а</w:t>
      </w:r>
      <w:r w:rsidR="00314D3D">
        <w:rPr>
          <w:b/>
        </w:rPr>
        <w:t>тьи </w:t>
      </w:r>
      <w:r w:rsidRPr="00942705">
        <w:rPr>
          <w:b/>
        </w:rPr>
        <w:t xml:space="preserve">23 Конвенции и замечания общего порядка Комитета </w:t>
      </w:r>
      <w:r w:rsidR="00942705">
        <w:rPr>
          <w:b/>
        </w:rPr>
        <w:t>№</w:t>
      </w:r>
      <w:r w:rsidRPr="00942705">
        <w:rPr>
          <w:b/>
        </w:rPr>
        <w:t xml:space="preserve"> 9 (2006) о пр</w:t>
      </w:r>
      <w:r w:rsidRPr="00942705">
        <w:rPr>
          <w:b/>
        </w:rPr>
        <w:t>а</w:t>
      </w:r>
      <w:r w:rsidRPr="00942705">
        <w:rPr>
          <w:b/>
        </w:rPr>
        <w:t>вах детей-инвалидов. В соответствии со своими предыдущими заключ</w:t>
      </w:r>
      <w:r w:rsidRPr="00942705">
        <w:rPr>
          <w:b/>
        </w:rPr>
        <w:t>и</w:t>
      </w:r>
      <w:r w:rsidRPr="00942705">
        <w:rPr>
          <w:b/>
        </w:rPr>
        <w:t>тельными замечаниями (CRC/C/15/Add.267, пункт 54) Комитет рекоменд</w:t>
      </w:r>
      <w:r w:rsidRPr="00942705">
        <w:rPr>
          <w:b/>
        </w:rPr>
        <w:t>у</w:t>
      </w:r>
      <w:r w:rsidRPr="00942705">
        <w:rPr>
          <w:b/>
        </w:rPr>
        <w:t xml:space="preserve">ет государству-участнику: </w:t>
      </w:r>
    </w:p>
    <w:p w:rsidR="005A3312" w:rsidRPr="00942705" w:rsidRDefault="00942705" w:rsidP="005A3312">
      <w:pPr>
        <w:pStyle w:val="SingleTxtGR"/>
        <w:rPr>
          <w:b/>
        </w:rPr>
      </w:pPr>
      <w:r>
        <w:rPr>
          <w:b/>
        </w:rPr>
        <w:tab/>
      </w:r>
      <w:r w:rsidR="005A3312" w:rsidRPr="00942705">
        <w:rPr>
          <w:b/>
        </w:rPr>
        <w:t>a)</w:t>
      </w:r>
      <w:r w:rsidR="005A3312" w:rsidRPr="00942705">
        <w:rPr>
          <w:b/>
        </w:rPr>
        <w:tab/>
        <w:t>провести оценку общего положения детей-инвалидов, а также масштабов и качества услуг, оказываемых Фондом инвалидов для ухода и ре</w:t>
      </w:r>
      <w:r w:rsidR="005A3312" w:rsidRPr="00942705">
        <w:rPr>
          <w:b/>
        </w:rPr>
        <w:t>а</w:t>
      </w:r>
      <w:r w:rsidR="005A3312" w:rsidRPr="00942705">
        <w:rPr>
          <w:b/>
        </w:rPr>
        <w:t xml:space="preserve">билитации и Социальным фондом развития детям-инвалидам; </w:t>
      </w:r>
    </w:p>
    <w:p w:rsidR="005A3312" w:rsidRPr="00942705" w:rsidRDefault="00942705" w:rsidP="005A3312">
      <w:pPr>
        <w:pStyle w:val="SingleTxtGR"/>
        <w:rPr>
          <w:b/>
        </w:rPr>
      </w:pPr>
      <w:r>
        <w:rPr>
          <w:b/>
        </w:rPr>
        <w:tab/>
      </w:r>
      <w:r w:rsidR="005A3312" w:rsidRPr="00942705">
        <w:rPr>
          <w:b/>
        </w:rPr>
        <w:t>b)</w:t>
      </w:r>
      <w:r w:rsidR="005A3312" w:rsidRPr="00942705">
        <w:rPr>
          <w:b/>
        </w:rPr>
        <w:tab/>
        <w:t>предоставить адекватные людские, технические и финансовые р</w:t>
      </w:r>
      <w:r w:rsidR="005A3312" w:rsidRPr="00942705">
        <w:rPr>
          <w:b/>
        </w:rPr>
        <w:t>е</w:t>
      </w:r>
      <w:r w:rsidR="005A3312" w:rsidRPr="00942705">
        <w:rPr>
          <w:b/>
        </w:rPr>
        <w:t xml:space="preserve">сурсы в поддержку их семей и обеспечить осуществление их прав; </w:t>
      </w:r>
    </w:p>
    <w:p w:rsidR="005A3312" w:rsidRDefault="00942705" w:rsidP="005A3312">
      <w:pPr>
        <w:pStyle w:val="SingleTxtGR"/>
      </w:pPr>
      <w:r>
        <w:rPr>
          <w:b/>
        </w:rPr>
        <w:tab/>
      </w:r>
      <w:r w:rsidR="005A3312" w:rsidRPr="00942705">
        <w:rPr>
          <w:b/>
        </w:rPr>
        <w:t>c)</w:t>
      </w:r>
      <w:r w:rsidR="005A3312" w:rsidRPr="00942705">
        <w:rPr>
          <w:b/>
        </w:rPr>
        <w:tab/>
        <w:t>принять необходимые меры для обеспечения доступа детей-инвалидов в государственные здания и общественный транспорт.</w:t>
      </w:r>
      <w:r w:rsidR="005A3312">
        <w:t xml:space="preserve"> </w:t>
      </w:r>
    </w:p>
    <w:p w:rsidR="005A3312" w:rsidRDefault="005A3312" w:rsidP="00942705">
      <w:pPr>
        <w:pStyle w:val="H23GR"/>
      </w:pPr>
      <w:r>
        <w:tab/>
      </w:r>
      <w:r>
        <w:tab/>
        <w:t xml:space="preserve">Здоровье и медицинское обслуживание </w:t>
      </w:r>
    </w:p>
    <w:p w:rsidR="005A3312" w:rsidRDefault="005A3312" w:rsidP="005A3312">
      <w:pPr>
        <w:pStyle w:val="SingleTxtGR"/>
      </w:pPr>
      <w:r>
        <w:t>55.</w:t>
      </w:r>
      <w:r>
        <w:tab/>
        <w:t>Комитет с удовлетворением отмечает сокращение количества смертей среди детей в возрасте до пяти лет в государстве</w:t>
      </w:r>
      <w:r w:rsidR="00942705">
        <w:t>-участнике с 102 на 1</w:t>
      </w:r>
      <w:r w:rsidR="00DD07C8">
        <w:t> </w:t>
      </w:r>
      <w:r w:rsidR="00942705">
        <w:t>000 в 2003 </w:t>
      </w:r>
      <w:r>
        <w:t>году до 77 на 1</w:t>
      </w:r>
      <w:r w:rsidR="00942705">
        <w:t> </w:t>
      </w:r>
      <w:r>
        <w:t>000 в 2012 году. Вместе с тем он с беспокойством отмечает, что, несмотря на усилия государства-участника, в частности по увеличению числа медицинских учреждений и расширени</w:t>
      </w:r>
      <w:r w:rsidR="00314D3D">
        <w:t>ю</w:t>
      </w:r>
      <w:r>
        <w:t xml:space="preserve"> охвата программами вакцин</w:t>
      </w:r>
      <w:r>
        <w:t>а</w:t>
      </w:r>
      <w:r>
        <w:t>ции, до</w:t>
      </w:r>
      <w:r>
        <w:t>с</w:t>
      </w:r>
      <w:r>
        <w:t>туп детей к медицинской помощи и услугам остается ограниченным и недостаточным. Он с удовлетворением отмечает включение Международного кодекса торговли заменителями материнского молока в национальное законод</w:t>
      </w:r>
      <w:r>
        <w:t>а</w:t>
      </w:r>
      <w:r>
        <w:t>тельство (постановление совета министров 18/2002). Вместе с тем он озабочен отсутствием информации о каких бы то ни было принятых мерах по обеспеч</w:t>
      </w:r>
      <w:r>
        <w:t>е</w:t>
      </w:r>
      <w:r>
        <w:t>нию эффективного осуществления Кодекса. Комитет выражает серьезную обе</w:t>
      </w:r>
      <w:r>
        <w:t>с</w:t>
      </w:r>
      <w:r>
        <w:t>покое</w:t>
      </w:r>
      <w:r>
        <w:t>н</w:t>
      </w:r>
      <w:r>
        <w:t xml:space="preserve">ность в связи с: </w:t>
      </w:r>
    </w:p>
    <w:p w:rsidR="005A3312" w:rsidRDefault="00942705" w:rsidP="005A3312">
      <w:pPr>
        <w:pStyle w:val="SingleTxtGR"/>
      </w:pPr>
      <w:r>
        <w:tab/>
      </w:r>
      <w:r w:rsidR="005A3312">
        <w:t>a)</w:t>
      </w:r>
      <w:r w:rsidR="005A3312">
        <w:tab/>
        <w:t>высокими показателями хронического недоедания (замедления роста) и атрофии (острого недоедания) среди детей, в частности детей в возра</w:t>
      </w:r>
      <w:r w:rsidR="005A3312">
        <w:t>с</w:t>
      </w:r>
      <w:r w:rsidR="005A3312">
        <w:t>те до пяти лет, которые остаются на втором месте в мире, и отсутствием эффе</w:t>
      </w:r>
      <w:r w:rsidR="005A3312">
        <w:t>к</w:t>
      </w:r>
      <w:r w:rsidR="005A3312">
        <w:t>тивного механизма для оценки результативности кампаний, проводимых для повышения осведомленности о рисках неправильного питания и недоедания и мерах по поощрению передовых методов гру</w:t>
      </w:r>
      <w:r w:rsidR="00314D3D">
        <w:t>дного вскармливания младенцев и </w:t>
      </w:r>
      <w:r w:rsidR="005A3312">
        <w:t>кормления детей младшего возраста;</w:t>
      </w:r>
    </w:p>
    <w:p w:rsidR="005A3312" w:rsidRDefault="00942705" w:rsidP="005A3312">
      <w:pPr>
        <w:pStyle w:val="SingleTxtGR"/>
      </w:pPr>
      <w:r>
        <w:tab/>
      </w:r>
      <w:r w:rsidR="005A3312">
        <w:t>b)</w:t>
      </w:r>
      <w:r w:rsidR="005A3312">
        <w:tab/>
        <w:t>распространением таких инфекционных заболеваний среди детей, как диарея, вследствие огран</w:t>
      </w:r>
      <w:r w:rsidR="005A3312">
        <w:t>и</w:t>
      </w:r>
      <w:r w:rsidR="005A3312">
        <w:t xml:space="preserve">ченного доступа к чистой воде и санитарии и тем, что диарея является второй по значению причиной смертности среди детей в возрасте до пяти лет; </w:t>
      </w:r>
    </w:p>
    <w:p w:rsidR="005A3312" w:rsidRDefault="00942705" w:rsidP="005A3312">
      <w:pPr>
        <w:pStyle w:val="SingleTxtGR"/>
      </w:pPr>
      <w:r>
        <w:tab/>
      </w:r>
      <w:r w:rsidR="005A3312">
        <w:t>c)</w:t>
      </w:r>
      <w:r w:rsidR="005A3312">
        <w:tab/>
        <w:t>отсутствием исключительно грудного вскармливания и тем, что уровень исключительно грудного вскармливания в течение по крайней мере первых шести месяцев весьма низок (12</w:t>
      </w:r>
      <w:r>
        <w:t>%</w:t>
      </w:r>
      <w:r w:rsidR="005A3312">
        <w:t>); и</w:t>
      </w:r>
    </w:p>
    <w:p w:rsidR="005A3312" w:rsidRDefault="00942705" w:rsidP="005A3312">
      <w:pPr>
        <w:pStyle w:val="SingleTxtGR"/>
      </w:pPr>
      <w:r>
        <w:tab/>
      </w:r>
      <w:r w:rsidR="005A3312">
        <w:t>d)</w:t>
      </w:r>
      <w:r w:rsidR="005A3312">
        <w:tab/>
        <w:t xml:space="preserve">отсутствием больниц, рассчитанных на прием новорожденных. </w:t>
      </w:r>
    </w:p>
    <w:p w:rsidR="005A3312" w:rsidRPr="00942705" w:rsidRDefault="005A3312" w:rsidP="00314D3D">
      <w:pPr>
        <w:pStyle w:val="SingleTxtGR"/>
        <w:keepNext/>
        <w:rPr>
          <w:b/>
        </w:rPr>
      </w:pPr>
      <w:r>
        <w:t>56.</w:t>
      </w:r>
      <w:r>
        <w:tab/>
      </w:r>
      <w:r w:rsidRPr="00942705">
        <w:rPr>
          <w:b/>
        </w:rPr>
        <w:t>Комитет обращает внимание государства-участника на свое замеч</w:t>
      </w:r>
      <w:r w:rsidRPr="00942705">
        <w:rPr>
          <w:b/>
        </w:rPr>
        <w:t>а</w:t>
      </w:r>
      <w:r w:rsidRPr="00942705">
        <w:rPr>
          <w:b/>
        </w:rPr>
        <w:t>ние общего порядка</w:t>
      </w:r>
      <w:r w:rsidR="00942705">
        <w:rPr>
          <w:b/>
        </w:rPr>
        <w:t xml:space="preserve"> №</w:t>
      </w:r>
      <w:r w:rsidRPr="00942705">
        <w:rPr>
          <w:b/>
        </w:rPr>
        <w:t xml:space="preserve"> 15 (2013) о праве ребенка на пользование наиболее совершенными услугами системы здравоохранения и рекомендует госуда</w:t>
      </w:r>
      <w:r w:rsidRPr="00942705">
        <w:rPr>
          <w:b/>
        </w:rPr>
        <w:t>р</w:t>
      </w:r>
      <w:r w:rsidRPr="00942705">
        <w:rPr>
          <w:b/>
        </w:rPr>
        <w:t>ству-участнику:</w:t>
      </w:r>
    </w:p>
    <w:p w:rsidR="005A3312" w:rsidRPr="00942705" w:rsidRDefault="00942705" w:rsidP="005A3312">
      <w:pPr>
        <w:pStyle w:val="SingleTxtGR"/>
        <w:rPr>
          <w:b/>
        </w:rPr>
      </w:pPr>
      <w:r>
        <w:rPr>
          <w:b/>
        </w:rPr>
        <w:tab/>
      </w:r>
      <w:r w:rsidR="005A3312" w:rsidRPr="00942705">
        <w:rPr>
          <w:b/>
        </w:rPr>
        <w:t>a)</w:t>
      </w:r>
      <w:r w:rsidR="005A3312" w:rsidRPr="00942705">
        <w:rPr>
          <w:b/>
        </w:rPr>
        <w:tab/>
        <w:t>обеспечить выделение адекватных ресурсов сектору здрав</w:t>
      </w:r>
      <w:r w:rsidR="005A3312" w:rsidRPr="00942705">
        <w:rPr>
          <w:b/>
        </w:rPr>
        <w:t>о</w:t>
      </w:r>
      <w:r w:rsidR="005A3312" w:rsidRPr="00942705">
        <w:rPr>
          <w:b/>
        </w:rPr>
        <w:t>охранения, уделяя особое внимание специфике охраны здоровья матери и ребе</w:t>
      </w:r>
      <w:r w:rsidR="005A3312" w:rsidRPr="00942705">
        <w:rPr>
          <w:b/>
        </w:rPr>
        <w:t>н</w:t>
      </w:r>
      <w:r w:rsidR="005A3312" w:rsidRPr="00942705">
        <w:rPr>
          <w:b/>
        </w:rPr>
        <w:t>ка, а также разработать для осуществления комплексные стратегии и программы улучшения ситуации с оказа</w:t>
      </w:r>
      <w:r w:rsidR="00314D3D">
        <w:rPr>
          <w:b/>
        </w:rPr>
        <w:t>нием медицинских услуг детям, в </w:t>
      </w:r>
      <w:r w:rsidR="005A3312" w:rsidRPr="00942705">
        <w:rPr>
          <w:b/>
        </w:rPr>
        <w:t>частности в связи с решением проблем высокого уровня недоедания и неправильного питания и желудочно-кишечных и</w:t>
      </w:r>
      <w:r w:rsidR="005A3312" w:rsidRPr="00942705">
        <w:rPr>
          <w:b/>
        </w:rPr>
        <w:t>н</w:t>
      </w:r>
      <w:r w:rsidR="005A3312" w:rsidRPr="00942705">
        <w:rPr>
          <w:b/>
        </w:rPr>
        <w:t xml:space="preserve">фекций; </w:t>
      </w:r>
    </w:p>
    <w:p w:rsidR="005A3312" w:rsidRPr="00942705" w:rsidRDefault="00942705" w:rsidP="005A3312">
      <w:pPr>
        <w:pStyle w:val="SingleTxtGR"/>
        <w:rPr>
          <w:b/>
        </w:rPr>
      </w:pPr>
      <w:r>
        <w:rPr>
          <w:b/>
        </w:rPr>
        <w:tab/>
      </w:r>
      <w:r w:rsidR="005A3312" w:rsidRPr="00942705">
        <w:rPr>
          <w:b/>
        </w:rPr>
        <w:t>b)</w:t>
      </w:r>
      <w:r w:rsidR="005A3312" w:rsidRPr="00942705">
        <w:rPr>
          <w:b/>
        </w:rPr>
        <w:tab/>
        <w:t>ускорить процесс присоединения в качестве полноправного члена к инициативе "Усиление внимания к проблеме питания" и принять эффе</w:t>
      </w:r>
      <w:r w:rsidR="005A3312" w:rsidRPr="00942705">
        <w:rPr>
          <w:b/>
        </w:rPr>
        <w:t>к</w:t>
      </w:r>
      <w:r w:rsidR="005A3312" w:rsidRPr="00942705">
        <w:rPr>
          <w:b/>
        </w:rPr>
        <w:t>тивные меры к решению проблемы широко распространенного и серьезн</w:t>
      </w:r>
      <w:r w:rsidR="005A3312" w:rsidRPr="00942705">
        <w:rPr>
          <w:b/>
        </w:rPr>
        <w:t>о</w:t>
      </w:r>
      <w:r w:rsidR="005A3312" w:rsidRPr="00942705">
        <w:rPr>
          <w:b/>
        </w:rPr>
        <w:t xml:space="preserve">го недоедания среди детей; </w:t>
      </w:r>
    </w:p>
    <w:p w:rsidR="005A3312" w:rsidRPr="00942705" w:rsidRDefault="00942705" w:rsidP="005A3312">
      <w:pPr>
        <w:pStyle w:val="SingleTxtGR"/>
        <w:rPr>
          <w:b/>
        </w:rPr>
      </w:pPr>
      <w:r>
        <w:rPr>
          <w:b/>
        </w:rPr>
        <w:tab/>
      </w:r>
      <w:r w:rsidR="005A3312" w:rsidRPr="00942705">
        <w:rPr>
          <w:b/>
        </w:rPr>
        <w:t>c)</w:t>
      </w:r>
      <w:r w:rsidR="005A3312" w:rsidRPr="00942705">
        <w:rPr>
          <w:b/>
        </w:rPr>
        <w:tab/>
        <w:t>обеспечить доступ к безопасной питьевой воде и санитарии в сельских и наиболее бедных районах и производить инвестиции в увелич</w:t>
      </w:r>
      <w:r w:rsidR="005A3312" w:rsidRPr="00942705">
        <w:rPr>
          <w:b/>
        </w:rPr>
        <w:t>е</w:t>
      </w:r>
      <w:r w:rsidR="005A3312" w:rsidRPr="00942705">
        <w:rPr>
          <w:b/>
        </w:rPr>
        <w:t>ние объема р</w:t>
      </w:r>
      <w:r w:rsidR="005A3312" w:rsidRPr="00942705">
        <w:rPr>
          <w:b/>
        </w:rPr>
        <w:t>е</w:t>
      </w:r>
      <w:r w:rsidR="005A3312" w:rsidRPr="00942705">
        <w:rPr>
          <w:b/>
        </w:rPr>
        <w:t xml:space="preserve">сурсов безопасной питьевой воды; </w:t>
      </w:r>
    </w:p>
    <w:p w:rsidR="005A3312" w:rsidRPr="00942705" w:rsidRDefault="00942705" w:rsidP="005A3312">
      <w:pPr>
        <w:pStyle w:val="SingleTxtGR"/>
        <w:rPr>
          <w:b/>
        </w:rPr>
      </w:pPr>
      <w:r>
        <w:rPr>
          <w:b/>
        </w:rPr>
        <w:tab/>
      </w:r>
      <w:r w:rsidR="005A3312" w:rsidRPr="00942705">
        <w:rPr>
          <w:b/>
        </w:rPr>
        <w:t>d)</w:t>
      </w:r>
      <w:r w:rsidR="005A3312" w:rsidRPr="00942705">
        <w:rPr>
          <w:b/>
        </w:rPr>
        <w:tab/>
        <w:t>активизировать усилия по поощрению исключительно грудн</w:t>
      </w:r>
      <w:r w:rsidR="005A3312" w:rsidRPr="00942705">
        <w:rPr>
          <w:b/>
        </w:rPr>
        <w:t>о</w:t>
      </w:r>
      <w:r w:rsidR="005A3312" w:rsidRPr="00942705">
        <w:rPr>
          <w:b/>
        </w:rPr>
        <w:t>го вскармливания через осуществление и соблюдение Международного к</w:t>
      </w:r>
      <w:r w:rsidR="005A3312" w:rsidRPr="00942705">
        <w:rPr>
          <w:b/>
        </w:rPr>
        <w:t>о</w:t>
      </w:r>
      <w:r w:rsidR="005A3312" w:rsidRPr="00942705">
        <w:rPr>
          <w:b/>
        </w:rPr>
        <w:t>декса торговли заменителями материнского молока и создать систему м</w:t>
      </w:r>
      <w:r w:rsidR="005A3312" w:rsidRPr="00942705">
        <w:rPr>
          <w:b/>
        </w:rPr>
        <w:t>о</w:t>
      </w:r>
      <w:r w:rsidR="005A3312" w:rsidRPr="00942705">
        <w:rPr>
          <w:b/>
        </w:rPr>
        <w:t>ниторинга и представления сообщений для выявления нарушений Коде</w:t>
      </w:r>
      <w:r w:rsidR="005A3312" w:rsidRPr="00942705">
        <w:rPr>
          <w:b/>
        </w:rPr>
        <w:t>к</w:t>
      </w:r>
      <w:r w:rsidR="005A3312" w:rsidRPr="00942705">
        <w:rPr>
          <w:b/>
        </w:rPr>
        <w:t>са. Сюда относится и создание ориентированных на младенцев больниц, поощряющих грудное вскармливание с момента р</w:t>
      </w:r>
      <w:r w:rsidR="005A3312" w:rsidRPr="00942705">
        <w:rPr>
          <w:b/>
        </w:rPr>
        <w:t>о</w:t>
      </w:r>
      <w:r w:rsidR="005A3312" w:rsidRPr="00942705">
        <w:rPr>
          <w:b/>
        </w:rPr>
        <w:t xml:space="preserve">ждения; </w:t>
      </w:r>
    </w:p>
    <w:p w:rsidR="005A3312" w:rsidRDefault="00942705" w:rsidP="005A3312">
      <w:pPr>
        <w:pStyle w:val="SingleTxtGR"/>
      </w:pPr>
      <w:r>
        <w:rPr>
          <w:b/>
        </w:rPr>
        <w:tab/>
      </w:r>
      <w:r w:rsidR="005A3312" w:rsidRPr="00942705">
        <w:rPr>
          <w:b/>
        </w:rPr>
        <w:t>e)</w:t>
      </w:r>
      <w:r w:rsidR="005A3312" w:rsidRPr="00942705">
        <w:rPr>
          <w:b/>
        </w:rPr>
        <w:tab/>
        <w:t>запрашивать финансовую и техническую помощь, в частности у ЮНИСЕФ и Всемирной орган</w:t>
      </w:r>
      <w:r w:rsidR="005A3312" w:rsidRPr="00942705">
        <w:rPr>
          <w:b/>
        </w:rPr>
        <w:t>и</w:t>
      </w:r>
      <w:r w:rsidR="005A3312" w:rsidRPr="00942705">
        <w:rPr>
          <w:b/>
        </w:rPr>
        <w:t>зации здравоохранения (ВОЗ).</w:t>
      </w:r>
      <w:r w:rsidR="005A3312">
        <w:t xml:space="preserve"> </w:t>
      </w:r>
    </w:p>
    <w:p w:rsidR="005A3312" w:rsidRDefault="005A3312" w:rsidP="005A3312">
      <w:pPr>
        <w:pStyle w:val="SingleTxtGR"/>
      </w:pPr>
      <w:r>
        <w:t>57.</w:t>
      </w:r>
      <w:r>
        <w:tab/>
        <w:t>Комитет выражает серьезную обеспокоенность в связи с негативными последствиями конфликта 2011</w:t>
      </w:r>
      <w:r w:rsidR="00942705">
        <w:t>−</w:t>
      </w:r>
      <w:r>
        <w:t>2012 годов для доступа детей к медицинской помощи и услугам, поскольку он привел к тому, что стороны в конфликте, в ч</w:t>
      </w:r>
      <w:r>
        <w:t>а</w:t>
      </w:r>
      <w:r>
        <w:t>стности, разрушали и занимали медицинские учреждения, медицинские учре</w:t>
      </w:r>
      <w:r>
        <w:t>ж</w:t>
      </w:r>
      <w:r>
        <w:t>дения закрывались, прекратилось проведение программ вакцинации, в резул</w:t>
      </w:r>
      <w:r>
        <w:t>ь</w:t>
      </w:r>
      <w:r>
        <w:t>тате чего упал уровень вакцинации и имели место вспышки таких инфекцио</w:t>
      </w:r>
      <w:r>
        <w:t>н</w:t>
      </w:r>
      <w:r>
        <w:t xml:space="preserve">ных заболеваний, как холера. </w:t>
      </w:r>
    </w:p>
    <w:p w:rsidR="005A3312" w:rsidRDefault="005A3312" w:rsidP="005A3312">
      <w:pPr>
        <w:pStyle w:val="SingleTxtGR"/>
      </w:pPr>
      <w:r>
        <w:t>58.</w:t>
      </w:r>
      <w:r>
        <w:tab/>
      </w:r>
      <w:r w:rsidRPr="00942705">
        <w:rPr>
          <w:b/>
        </w:rPr>
        <w:t>Комитет настоятельно призывает государство-участник активизир</w:t>
      </w:r>
      <w:r w:rsidRPr="00942705">
        <w:rPr>
          <w:b/>
        </w:rPr>
        <w:t>о</w:t>
      </w:r>
      <w:r w:rsidRPr="00942705">
        <w:rPr>
          <w:b/>
        </w:rPr>
        <w:t>вать усилия по развитию обслуживания, в том числе расширению сети м</w:t>
      </w:r>
      <w:r w:rsidRPr="00942705">
        <w:rPr>
          <w:b/>
        </w:rPr>
        <w:t>о</w:t>
      </w:r>
      <w:r w:rsidRPr="00942705">
        <w:rPr>
          <w:b/>
        </w:rPr>
        <w:t>бильных медицинских пунктов в районах, пострадавших от конфликта, особенно предназначенных для детей и беременных женщин, в качестве временной меры, и обеспечить ремонт медицинских учреждений и недоп</w:t>
      </w:r>
      <w:r w:rsidRPr="00942705">
        <w:rPr>
          <w:b/>
        </w:rPr>
        <w:t>у</w:t>
      </w:r>
      <w:r w:rsidRPr="00942705">
        <w:rPr>
          <w:b/>
        </w:rPr>
        <w:t>щение занятия их помещений и территории в военных целях представит</w:t>
      </w:r>
      <w:r w:rsidRPr="00942705">
        <w:rPr>
          <w:b/>
        </w:rPr>
        <w:t>е</w:t>
      </w:r>
      <w:r w:rsidRPr="00942705">
        <w:rPr>
          <w:b/>
        </w:rPr>
        <w:t>лями вооруженных сил и н</w:t>
      </w:r>
      <w:r w:rsidRPr="00942705">
        <w:rPr>
          <w:b/>
        </w:rPr>
        <w:t>е</w:t>
      </w:r>
      <w:r w:rsidRPr="00942705">
        <w:rPr>
          <w:b/>
        </w:rPr>
        <w:t>государственных вооруженных групп.</w:t>
      </w:r>
      <w:r>
        <w:t xml:space="preserve"> </w:t>
      </w:r>
    </w:p>
    <w:p w:rsidR="005A3312" w:rsidRDefault="005A3312" w:rsidP="00942705">
      <w:pPr>
        <w:pStyle w:val="H23GR"/>
      </w:pPr>
      <w:r>
        <w:tab/>
      </w:r>
      <w:r>
        <w:tab/>
        <w:t>Здоровье подростков</w:t>
      </w:r>
    </w:p>
    <w:p w:rsidR="005A3312" w:rsidRDefault="005A3312" w:rsidP="005A3312">
      <w:pPr>
        <w:pStyle w:val="SingleTxtGR"/>
      </w:pPr>
      <w:r>
        <w:t>59.</w:t>
      </w:r>
      <w:r>
        <w:tab/>
        <w:t>Комитет принимает к сведению предоставленную во время диалога и</w:t>
      </w:r>
      <w:r>
        <w:t>н</w:t>
      </w:r>
      <w:r>
        <w:t>формацию о принятии в 2009 году программы в интересах подростков и о пр</w:t>
      </w:r>
      <w:r>
        <w:t>о</w:t>
      </w:r>
      <w:r>
        <w:t>блемах на пути ее полного осуществления. Он в</w:t>
      </w:r>
      <w:r>
        <w:t>ы</w:t>
      </w:r>
      <w:r>
        <w:t>ражает беспокойство в связи с ограниченностью доступа подростков к медицинской помощи и обслуж</w:t>
      </w:r>
      <w:r>
        <w:t>и</w:t>
      </w:r>
      <w:r>
        <w:t>ванию, в частности услугам в области репродуктивного здоровья, в государстве-участнике (см. также предыдущие заключительные замечания Комитета</w:t>
      </w:r>
      <w:r w:rsidR="00314D3D">
        <w:t>,</w:t>
      </w:r>
      <w:r>
        <w:t xml:space="preserve"> CRC/C/15/Add.267, пункт 57). Он озабочен отсутствием информации о мерах, принятых для обеспечения доступа подростк</w:t>
      </w:r>
      <w:r w:rsidR="00314D3D">
        <w:t>ов к сексуальному образованию и </w:t>
      </w:r>
      <w:r>
        <w:t xml:space="preserve">образованию по вопросам репродуктивного здоровья и к конфиденциальным услугам и информации по вопросам репродуктивного здоровья. </w:t>
      </w:r>
    </w:p>
    <w:p w:rsidR="005A3312" w:rsidRDefault="005A3312" w:rsidP="005A3312">
      <w:pPr>
        <w:pStyle w:val="SingleTxtGR"/>
      </w:pPr>
      <w:r>
        <w:t>60.</w:t>
      </w:r>
      <w:r>
        <w:tab/>
      </w:r>
      <w:r w:rsidRPr="007503FC">
        <w:rPr>
          <w:b/>
        </w:rPr>
        <w:t xml:space="preserve">В соответствии со своим замечанием общего порядка </w:t>
      </w:r>
      <w:r w:rsidR="007503FC">
        <w:rPr>
          <w:b/>
        </w:rPr>
        <w:t>№</w:t>
      </w:r>
      <w:r w:rsidR="00314D3D">
        <w:rPr>
          <w:b/>
        </w:rPr>
        <w:t xml:space="preserve"> 4 (2003) о здо</w:t>
      </w:r>
      <w:r w:rsidRPr="007503FC">
        <w:rPr>
          <w:b/>
        </w:rPr>
        <w:t>ровье и развитии подростков в свете Конвенции о правах ребенка К</w:t>
      </w:r>
      <w:r w:rsidRPr="007503FC">
        <w:rPr>
          <w:b/>
        </w:rPr>
        <w:t>о</w:t>
      </w:r>
      <w:r w:rsidRPr="007503FC">
        <w:rPr>
          <w:b/>
        </w:rPr>
        <w:t>митет рекомендует государству-участнику активизировать усилия по обе</w:t>
      </w:r>
      <w:r w:rsidRPr="007503FC">
        <w:rPr>
          <w:b/>
        </w:rPr>
        <w:t>с</w:t>
      </w:r>
      <w:r w:rsidRPr="007503FC">
        <w:rPr>
          <w:b/>
        </w:rPr>
        <w:t>печению всеобщего доступа к конфиденциальным услугам и информа</w:t>
      </w:r>
      <w:r w:rsidR="00314D3D">
        <w:rPr>
          <w:b/>
        </w:rPr>
        <w:t>ции о </w:t>
      </w:r>
      <w:r w:rsidRPr="007503FC">
        <w:rPr>
          <w:b/>
        </w:rPr>
        <w:t>репродуктивном здоровье для юношей и девушек. Он рекомендует далее государству-участнику запрашивать техническую помощь, в частности</w:t>
      </w:r>
      <w:r w:rsidR="00314D3D">
        <w:rPr>
          <w:b/>
        </w:rPr>
        <w:t xml:space="preserve"> у </w:t>
      </w:r>
      <w:r w:rsidRPr="007503FC">
        <w:rPr>
          <w:b/>
        </w:rPr>
        <w:t xml:space="preserve">ВОЗ и ЮНИСЕФ. </w:t>
      </w:r>
    </w:p>
    <w:p w:rsidR="005A3312" w:rsidRDefault="005A3312" w:rsidP="007503FC">
      <w:pPr>
        <w:pStyle w:val="H23GR"/>
      </w:pPr>
      <w:r>
        <w:tab/>
      </w:r>
      <w:r>
        <w:tab/>
        <w:t>Психическое здоровье</w:t>
      </w:r>
    </w:p>
    <w:p w:rsidR="005A3312" w:rsidRDefault="005A3312" w:rsidP="005A3312">
      <w:pPr>
        <w:pStyle w:val="SingleTxtGR"/>
      </w:pPr>
      <w:r>
        <w:t>61.</w:t>
      </w:r>
      <w:r>
        <w:tab/>
        <w:t>Комитет обеспокоен рисками для психического здоровья и благополучия детей, возникающими вследствие экстремального насилия, имеющего место в затронутых конфликтами районах. Он обеспокоен также крайней ограниченн</w:t>
      </w:r>
      <w:r>
        <w:t>о</w:t>
      </w:r>
      <w:r>
        <w:t>стью предоставленной государством-участником информации о том, как оно выявляет детей, находящихся в ситуациях риска, и какого рода поддержка и п</w:t>
      </w:r>
      <w:r>
        <w:t>о</w:t>
      </w:r>
      <w:r>
        <w:t>мощь им предоста</w:t>
      </w:r>
      <w:r>
        <w:t>в</w:t>
      </w:r>
      <w:r>
        <w:t xml:space="preserve">ляется. </w:t>
      </w:r>
    </w:p>
    <w:p w:rsidR="005A3312" w:rsidRDefault="005A3312" w:rsidP="005A3312">
      <w:pPr>
        <w:pStyle w:val="SingleTxtGR"/>
      </w:pPr>
      <w:r>
        <w:t>62.</w:t>
      </w:r>
      <w:r>
        <w:tab/>
      </w:r>
      <w:r w:rsidRPr="007503FC">
        <w:rPr>
          <w:b/>
        </w:rPr>
        <w:t>Комитет настоятельно призывает государство-участник принять э</w:t>
      </w:r>
      <w:r w:rsidRPr="007503FC">
        <w:rPr>
          <w:b/>
        </w:rPr>
        <w:t>ф</w:t>
      </w:r>
      <w:r w:rsidRPr="007503FC">
        <w:rPr>
          <w:b/>
        </w:rPr>
        <w:t>фективные меры по лечению психических заболеваний у детей, подвер</w:t>
      </w:r>
      <w:r w:rsidRPr="007503FC">
        <w:rPr>
          <w:b/>
        </w:rPr>
        <w:t>г</w:t>
      </w:r>
      <w:r w:rsidRPr="007503FC">
        <w:rPr>
          <w:b/>
        </w:rPr>
        <w:t>нувшихся психологическим травмам и другим патогенным воздействиям на психику в затронутых конфликтами районах. Сюда следует отнести и принимаемые на уровне общин меры по</w:t>
      </w:r>
      <w:r w:rsidR="00314D3D">
        <w:rPr>
          <w:b/>
        </w:rPr>
        <w:t xml:space="preserve"> выявлению пострадавших детей и </w:t>
      </w:r>
      <w:r w:rsidRPr="007503FC">
        <w:rPr>
          <w:b/>
        </w:rPr>
        <w:t>предоставлению до</w:t>
      </w:r>
      <w:r w:rsidRPr="007503FC">
        <w:rPr>
          <w:b/>
        </w:rPr>
        <w:t>с</w:t>
      </w:r>
      <w:r w:rsidRPr="007503FC">
        <w:rPr>
          <w:b/>
        </w:rPr>
        <w:t>тупных услуг на местном уровне.</w:t>
      </w:r>
    </w:p>
    <w:p w:rsidR="005A3312" w:rsidRDefault="005A3312" w:rsidP="007503FC">
      <w:pPr>
        <w:pStyle w:val="H23GR"/>
      </w:pPr>
      <w:r>
        <w:tab/>
      </w:r>
      <w:r>
        <w:tab/>
        <w:t>ВИЧ/СПИД</w:t>
      </w:r>
    </w:p>
    <w:p w:rsidR="005A3312" w:rsidRDefault="005A3312" w:rsidP="005A3312">
      <w:pPr>
        <w:pStyle w:val="SingleTxtGR"/>
      </w:pPr>
      <w:r>
        <w:t>63.</w:t>
      </w:r>
      <w:r>
        <w:tab/>
        <w:t>Комитет принимает к сведению принятие Национальной программы по профилактике ВИЧ/СПИДа и борьбе с ним, в рамках которой в семи провинц</w:t>
      </w:r>
      <w:r>
        <w:t>и</w:t>
      </w:r>
      <w:r>
        <w:t>ях государства-участника открыто 14 пунктов по проведению консультаций и добровольного тестирования. Вместе с тем он обеспокоен крайней ограниче</w:t>
      </w:r>
      <w:r>
        <w:t>н</w:t>
      </w:r>
      <w:r>
        <w:t>ностью предоставленной информации о ходе осуществления Программы и м</w:t>
      </w:r>
      <w:r>
        <w:t>а</w:t>
      </w:r>
      <w:r>
        <w:t>лым количеством выделяемых антиретровирусных препаратов для приема в к</w:t>
      </w:r>
      <w:r>
        <w:t>а</w:t>
      </w:r>
      <w:r>
        <w:t>честве меры предупреждения передачи заболевания от матери ребенку и леч</w:t>
      </w:r>
      <w:r>
        <w:t>е</w:t>
      </w:r>
      <w:r>
        <w:t>ния детей, рожденных ВИЧ-инфицированными матерями. Он обеспокоен также большим числом случаев заболевания, не регистрируемых вследствие сохран</w:t>
      </w:r>
      <w:r>
        <w:t>е</w:t>
      </w:r>
      <w:r>
        <w:t>ния негативных стереотипов в отношении ВИЧ/СПИДа в широких слоях общ</w:t>
      </w:r>
      <w:r>
        <w:t>е</w:t>
      </w:r>
      <w:r>
        <w:t xml:space="preserve">ства. </w:t>
      </w:r>
    </w:p>
    <w:p w:rsidR="005A3312" w:rsidRDefault="005A3312" w:rsidP="005A3312">
      <w:pPr>
        <w:pStyle w:val="SingleTxtGR"/>
      </w:pPr>
      <w:r>
        <w:t>64.</w:t>
      </w:r>
      <w:r>
        <w:tab/>
      </w:r>
      <w:r w:rsidRPr="007503FC">
        <w:rPr>
          <w:b/>
        </w:rPr>
        <w:t xml:space="preserve">В свете своего замечания общего порядка </w:t>
      </w:r>
      <w:r w:rsidR="007503FC">
        <w:rPr>
          <w:b/>
        </w:rPr>
        <w:t>№</w:t>
      </w:r>
      <w:r w:rsidR="00F31E40">
        <w:rPr>
          <w:b/>
        </w:rPr>
        <w:t xml:space="preserve"> 3 (2003) о ВИЧ/СПИДе и </w:t>
      </w:r>
      <w:r w:rsidRPr="007503FC">
        <w:rPr>
          <w:b/>
        </w:rPr>
        <w:t>правах ребенка Комитет рекомендует государству-участнику расширить круг ведения Национальной програ</w:t>
      </w:r>
      <w:r w:rsidR="00F31E40">
        <w:rPr>
          <w:b/>
        </w:rPr>
        <w:t>ммы по профилактике ВИЧ/СПИДа и </w:t>
      </w:r>
      <w:r w:rsidRPr="007503FC">
        <w:rPr>
          <w:b/>
        </w:rPr>
        <w:t>борьбе с ним, обеспечив всеобщий охват ВИЧ-тестированием и беспла</w:t>
      </w:r>
      <w:r w:rsidRPr="007503FC">
        <w:rPr>
          <w:b/>
        </w:rPr>
        <w:t>т</w:t>
      </w:r>
      <w:r w:rsidRPr="007503FC">
        <w:rPr>
          <w:b/>
        </w:rPr>
        <w:t>ное предоста</w:t>
      </w:r>
      <w:r w:rsidRPr="007503FC">
        <w:rPr>
          <w:b/>
        </w:rPr>
        <w:t>в</w:t>
      </w:r>
      <w:r w:rsidRPr="007503FC">
        <w:rPr>
          <w:b/>
        </w:rPr>
        <w:t>ление антиретровирусных препаратов. При этом государству-участнику следует обратить особое внимание на беременных девушек по</w:t>
      </w:r>
      <w:r w:rsidRPr="007503FC">
        <w:rPr>
          <w:b/>
        </w:rPr>
        <w:t>д</w:t>
      </w:r>
      <w:r w:rsidRPr="007503FC">
        <w:rPr>
          <w:b/>
        </w:rPr>
        <w:t>росткового возраста в сельских районах, беременных ВИЧ-инфицирован</w:t>
      </w:r>
      <w:r w:rsidR="007503FC">
        <w:rPr>
          <w:b/>
        </w:rPr>
        <w:t>-</w:t>
      </w:r>
      <w:r w:rsidRPr="007503FC">
        <w:rPr>
          <w:b/>
        </w:rPr>
        <w:t>ных женщин и на детей, рожденных ВИЧ-инфицированными матерями. Государству-участнику следует запрашивать техническую помощь, в час</w:t>
      </w:r>
      <w:r w:rsidRPr="007503FC">
        <w:rPr>
          <w:b/>
        </w:rPr>
        <w:t>т</w:t>
      </w:r>
      <w:r w:rsidRPr="007503FC">
        <w:rPr>
          <w:b/>
        </w:rPr>
        <w:t>ности у Объединенной программы Организации Объедине</w:t>
      </w:r>
      <w:r w:rsidRPr="007503FC">
        <w:rPr>
          <w:b/>
        </w:rPr>
        <w:t>н</w:t>
      </w:r>
      <w:r w:rsidRPr="007503FC">
        <w:rPr>
          <w:b/>
        </w:rPr>
        <w:t>ных Наций по ВИЧ/СПИДу (ЮНЭЙДС), Фонда Организации Объединенных Наций в о</w:t>
      </w:r>
      <w:r w:rsidRPr="007503FC">
        <w:rPr>
          <w:b/>
        </w:rPr>
        <w:t>б</w:t>
      </w:r>
      <w:r w:rsidRPr="007503FC">
        <w:rPr>
          <w:b/>
        </w:rPr>
        <w:t>ласти народонаселения и ЮНИСЕФ.</w:t>
      </w:r>
      <w:r>
        <w:t xml:space="preserve"> </w:t>
      </w:r>
    </w:p>
    <w:p w:rsidR="005A3312" w:rsidRDefault="005A3312" w:rsidP="007503FC">
      <w:pPr>
        <w:pStyle w:val="H23GR"/>
      </w:pPr>
      <w:r>
        <w:tab/>
      </w:r>
      <w:r>
        <w:tab/>
        <w:t>Злоупотребление психотропными веществами</w:t>
      </w:r>
    </w:p>
    <w:p w:rsidR="005A3312" w:rsidRDefault="005A3312" w:rsidP="005A3312">
      <w:pPr>
        <w:pStyle w:val="SingleTxtGR"/>
      </w:pPr>
      <w:r>
        <w:t>65.</w:t>
      </w:r>
      <w:r>
        <w:tab/>
        <w:t>Комитет вновь выражает озабоченность в связи с большим числом жит</w:t>
      </w:r>
      <w:r>
        <w:t>е</w:t>
      </w:r>
      <w:r>
        <w:t>лей, жующих кат, среди которых много детей (CRC/C/15/Add.267, пункт 69). Он обеспокоен негативными последствиями упо</w:t>
      </w:r>
      <w:r>
        <w:t>т</w:t>
      </w:r>
      <w:r>
        <w:t>ребления ката для здоровья детей и детского питания, поскольку его употребление снижает аппетит, и для разв</w:t>
      </w:r>
      <w:r>
        <w:t>и</w:t>
      </w:r>
      <w:r>
        <w:t>тия личности ребенка и его психического благополучия, поскольку его упо</w:t>
      </w:r>
      <w:r>
        <w:t>т</w:t>
      </w:r>
      <w:r>
        <w:t xml:space="preserve">ребление может привести к наркозависимости. </w:t>
      </w:r>
    </w:p>
    <w:p w:rsidR="005A3312" w:rsidRDefault="005A3312" w:rsidP="005A3312">
      <w:pPr>
        <w:pStyle w:val="SingleTxtGR"/>
      </w:pPr>
      <w:r>
        <w:t>66.</w:t>
      </w:r>
      <w:r>
        <w:tab/>
      </w:r>
      <w:r w:rsidRPr="007503FC">
        <w:rPr>
          <w:b/>
        </w:rPr>
        <w:t>Комитет вновь рекомендует государству-участнику квалифицировать кат как опасное вещество (CRC/C/15/Add.267, пункт 70) и принять все н</w:t>
      </w:r>
      <w:r w:rsidRPr="007503FC">
        <w:rPr>
          <w:b/>
        </w:rPr>
        <w:t>е</w:t>
      </w:r>
      <w:r w:rsidRPr="007503FC">
        <w:rPr>
          <w:b/>
        </w:rPr>
        <w:t>обходимые меры для повышения осведомленности лидеров общин, родит</w:t>
      </w:r>
      <w:r w:rsidRPr="007503FC">
        <w:rPr>
          <w:b/>
        </w:rPr>
        <w:t>е</w:t>
      </w:r>
      <w:r w:rsidRPr="007503FC">
        <w:rPr>
          <w:b/>
        </w:rPr>
        <w:t>лей, учителей и других профессиональных работников, имеющих дело с детьми и защищающих их интересы, о рисках, связанных с его употребл</w:t>
      </w:r>
      <w:r w:rsidRPr="007503FC">
        <w:rPr>
          <w:b/>
        </w:rPr>
        <w:t>е</w:t>
      </w:r>
      <w:r w:rsidRPr="007503FC">
        <w:rPr>
          <w:b/>
        </w:rPr>
        <w:t>нием, и для запр</w:t>
      </w:r>
      <w:r w:rsidRPr="007503FC">
        <w:rPr>
          <w:b/>
        </w:rPr>
        <w:t>е</w:t>
      </w:r>
      <w:r w:rsidRPr="007503FC">
        <w:rPr>
          <w:b/>
        </w:rPr>
        <w:t>щения его употребления детьми.</w:t>
      </w:r>
      <w:r>
        <w:t xml:space="preserve"> </w:t>
      </w:r>
    </w:p>
    <w:p w:rsidR="005A3312" w:rsidRDefault="005A3312" w:rsidP="007503FC">
      <w:pPr>
        <w:pStyle w:val="H23GR"/>
      </w:pPr>
      <w:r>
        <w:tab/>
      </w:r>
      <w:r>
        <w:tab/>
        <w:t>Пестициды</w:t>
      </w:r>
    </w:p>
    <w:p w:rsidR="005A3312" w:rsidRDefault="005A3312" w:rsidP="005A3312">
      <w:pPr>
        <w:pStyle w:val="SingleTxtGR"/>
      </w:pPr>
      <w:r>
        <w:t>67.</w:t>
      </w:r>
      <w:r>
        <w:tab/>
        <w:t>У Комитета вызывают беспокойство сообщения о том, что на здоровье детей негативно сказывае</w:t>
      </w:r>
      <w:r>
        <w:t>т</w:t>
      </w:r>
      <w:r>
        <w:t>ся бессистемное применение в государстве-участнике химических пестицидов. Он озабочен отсутствием информации по данному вопросу и по принятым мерам для обеспечения надлежащего лечения пострадавших детей, а также мерам предупреждения воздействия таких в</w:t>
      </w:r>
      <w:r>
        <w:t>е</w:t>
      </w:r>
      <w:r>
        <w:t xml:space="preserve">ществ на детей. </w:t>
      </w:r>
    </w:p>
    <w:p w:rsidR="005A3312" w:rsidRDefault="005A3312" w:rsidP="005A3312">
      <w:pPr>
        <w:pStyle w:val="SingleTxtGR"/>
      </w:pPr>
      <w:r>
        <w:t>68.</w:t>
      </w:r>
      <w:r>
        <w:tab/>
      </w:r>
      <w:r w:rsidRPr="007503FC">
        <w:rPr>
          <w:b/>
        </w:rPr>
        <w:t>Комитет рекомендует государству-участнику провести оценку степ</w:t>
      </w:r>
      <w:r w:rsidRPr="007503FC">
        <w:rPr>
          <w:b/>
        </w:rPr>
        <w:t>е</w:t>
      </w:r>
      <w:r w:rsidRPr="007503FC">
        <w:rPr>
          <w:b/>
        </w:rPr>
        <w:t>ни подверженности детей воздействию химических пестицидов, а также последствий их воздействия на состояние здоровья и благополучие детей. Он далее р</w:t>
      </w:r>
      <w:r w:rsidRPr="007503FC">
        <w:rPr>
          <w:b/>
        </w:rPr>
        <w:t>е</w:t>
      </w:r>
      <w:r w:rsidRPr="007503FC">
        <w:rPr>
          <w:b/>
        </w:rPr>
        <w:t>комендует государству-участнику принять необходимые меры к обеспечению доступа детей, пострадавших от воздействия химических пе</w:t>
      </w:r>
      <w:r w:rsidRPr="007503FC">
        <w:rPr>
          <w:b/>
        </w:rPr>
        <w:t>с</w:t>
      </w:r>
      <w:r w:rsidRPr="007503FC">
        <w:rPr>
          <w:b/>
        </w:rPr>
        <w:t>тицидов, к медицинскому обслуживанию и услугам и организовать пров</w:t>
      </w:r>
      <w:r w:rsidRPr="007503FC">
        <w:rPr>
          <w:b/>
        </w:rPr>
        <w:t>е</w:t>
      </w:r>
      <w:r w:rsidRPr="007503FC">
        <w:rPr>
          <w:b/>
        </w:rPr>
        <w:t>дение кампаний по предупреждению возникновения условий, в которых дети могут подвергнуться воздействию таких веществ.</w:t>
      </w:r>
      <w:r>
        <w:t xml:space="preserve"> </w:t>
      </w:r>
    </w:p>
    <w:p w:rsidR="005A3312" w:rsidRDefault="005A3312" w:rsidP="007503FC">
      <w:pPr>
        <w:pStyle w:val="H1GR"/>
      </w:pPr>
      <w:r>
        <w:tab/>
        <w:t>G.</w:t>
      </w:r>
      <w:r>
        <w:tab/>
        <w:t>Образование, досуг и культурные мероприятия (статьи 28, 29, 30 и 31 Конвенции)</w:t>
      </w:r>
    </w:p>
    <w:p w:rsidR="005A3312" w:rsidRDefault="005A3312" w:rsidP="007503FC">
      <w:pPr>
        <w:pStyle w:val="H23GR"/>
      </w:pPr>
      <w:r>
        <w:tab/>
      </w:r>
      <w:r>
        <w:tab/>
        <w:t>Образование, включая професс</w:t>
      </w:r>
      <w:r w:rsidR="007503FC">
        <w:t>ионально-техническое обучение и </w:t>
      </w:r>
      <w:r>
        <w:t>наставничество</w:t>
      </w:r>
    </w:p>
    <w:p w:rsidR="005A3312" w:rsidRDefault="005A3312" w:rsidP="005A3312">
      <w:pPr>
        <w:pStyle w:val="SingleTxtGR"/>
      </w:pPr>
      <w:r>
        <w:t>69.</w:t>
      </w:r>
      <w:r>
        <w:tab/>
        <w:t>Комитет принимает к сведению усилия государства-участника в сфере образования в отчетный период. Вместе с тем он обеспокоен:</w:t>
      </w:r>
    </w:p>
    <w:p w:rsidR="005A3312" w:rsidRDefault="007503FC" w:rsidP="005A3312">
      <w:pPr>
        <w:pStyle w:val="SingleTxtGR"/>
      </w:pPr>
      <w:r>
        <w:tab/>
      </w:r>
      <w:r w:rsidR="005A3312">
        <w:t>a)</w:t>
      </w:r>
      <w:r w:rsidR="005A3312">
        <w:tab/>
        <w:t>низким качеством образования;</w:t>
      </w:r>
    </w:p>
    <w:p w:rsidR="005A3312" w:rsidRDefault="007503FC" w:rsidP="005A3312">
      <w:pPr>
        <w:pStyle w:val="SingleTxtGR"/>
      </w:pPr>
      <w:r>
        <w:tab/>
      </w:r>
      <w:r w:rsidR="005A3312">
        <w:t>b)</w:t>
      </w:r>
      <w:r w:rsidR="005A3312">
        <w:tab/>
        <w:t>отсутствием надлежащей школьной инфраструктуры, в частности отсу</w:t>
      </w:r>
      <w:r w:rsidR="005A3312">
        <w:t>т</w:t>
      </w:r>
      <w:r w:rsidR="005A3312">
        <w:t>ствием санитарно-гигиенических узлов в большинстве школ;</w:t>
      </w:r>
    </w:p>
    <w:p w:rsidR="005A3312" w:rsidRDefault="007503FC" w:rsidP="005A3312">
      <w:pPr>
        <w:pStyle w:val="SingleTxtGR"/>
      </w:pPr>
      <w:r>
        <w:tab/>
      </w:r>
      <w:r w:rsidR="005A3312">
        <w:t>c)</w:t>
      </w:r>
      <w:r w:rsidR="005A3312">
        <w:tab/>
        <w:t>сообщениями о том, что в некоторых государственных школах вз</w:t>
      </w:r>
      <w:r w:rsidR="005A3312">
        <w:t>и</w:t>
      </w:r>
      <w:r w:rsidR="005A3312">
        <w:t>мается плата за обучение, хотя законодательные нормы предусматривают бе</w:t>
      </w:r>
      <w:r w:rsidR="005A3312">
        <w:t>с</w:t>
      </w:r>
      <w:r w:rsidR="005A3312">
        <w:t>платное базовое образование;</w:t>
      </w:r>
    </w:p>
    <w:p w:rsidR="005A3312" w:rsidRDefault="007503FC" w:rsidP="005A3312">
      <w:pPr>
        <w:pStyle w:val="SingleTxtGR"/>
      </w:pPr>
      <w:r>
        <w:tab/>
      </w:r>
      <w:r w:rsidR="005A3312">
        <w:t>d)</w:t>
      </w:r>
      <w:r w:rsidR="005A3312">
        <w:tab/>
        <w:t>значительными различиями в показателях зачисления в систему б</w:t>
      </w:r>
      <w:r w:rsidR="005A3312">
        <w:t>а</w:t>
      </w:r>
      <w:r w:rsidR="005A3312">
        <w:t>зового образования девочек между провинциями государства-члена и генде</w:t>
      </w:r>
      <w:r w:rsidR="005A3312">
        <w:t>р</w:t>
      </w:r>
      <w:r w:rsidR="005A3312">
        <w:t>ным ра</w:t>
      </w:r>
      <w:r w:rsidR="005A3312">
        <w:t>з</w:t>
      </w:r>
      <w:r w:rsidR="005A3312">
        <w:t>рывом в показателях зачисления в школы;</w:t>
      </w:r>
    </w:p>
    <w:p w:rsidR="005A3312" w:rsidRDefault="007503FC" w:rsidP="005A3312">
      <w:pPr>
        <w:pStyle w:val="SingleTxtGR"/>
      </w:pPr>
      <w:r>
        <w:tab/>
      </w:r>
      <w:r w:rsidR="005A3312">
        <w:t>e)</w:t>
      </w:r>
      <w:r w:rsidR="005A3312">
        <w:tab/>
        <w:t>сохранением традиционных убеждений и стереотипов, особенно в сельских районах, согласно которым девочек не следует обучать, случаями вступления в брак в детском возрасте и низким числом учителей-женщин, что по отдельности и в совокупности способствует тому, что многие девочки бр</w:t>
      </w:r>
      <w:r w:rsidR="005A3312">
        <w:t>о</w:t>
      </w:r>
      <w:r w:rsidR="005A3312">
        <w:t>сают школу;</w:t>
      </w:r>
    </w:p>
    <w:p w:rsidR="005A3312" w:rsidRDefault="007503FC" w:rsidP="005A3312">
      <w:pPr>
        <w:pStyle w:val="SingleTxtGR"/>
      </w:pPr>
      <w:r>
        <w:tab/>
      </w:r>
      <w:r w:rsidR="005A3312">
        <w:t>f)</w:t>
      </w:r>
      <w:r w:rsidR="005A3312">
        <w:tab/>
        <w:t>увеличением разрыва между показателями зачисления в школы д</w:t>
      </w:r>
      <w:r w:rsidR="005A3312">
        <w:t>е</w:t>
      </w:r>
      <w:r w:rsidR="005A3312">
        <w:t>тей-инвалидов и так называемых "детей общины Мухамашин" и общенаци</w:t>
      </w:r>
      <w:r w:rsidR="005A3312">
        <w:t>о</w:t>
      </w:r>
      <w:r w:rsidR="005A3312">
        <w:t xml:space="preserve">нальными показателями; </w:t>
      </w:r>
    </w:p>
    <w:p w:rsidR="005A3312" w:rsidRDefault="007503FC" w:rsidP="005A3312">
      <w:pPr>
        <w:pStyle w:val="SingleTxtGR"/>
      </w:pPr>
      <w:r>
        <w:tab/>
      </w:r>
      <w:r w:rsidR="005A3312">
        <w:t>g)</w:t>
      </w:r>
      <w:r w:rsidR="005A3312">
        <w:tab/>
        <w:t>ограниченным числом учебных заведений, где ведется професси</w:t>
      </w:r>
      <w:r w:rsidR="005A3312">
        <w:t>о</w:t>
      </w:r>
      <w:r w:rsidR="005A3312">
        <w:t>нально-техническое и технич</w:t>
      </w:r>
      <w:r w:rsidR="005A3312">
        <w:t>е</w:t>
      </w:r>
      <w:r w:rsidR="005A3312">
        <w:t xml:space="preserve">ское обучение. </w:t>
      </w:r>
    </w:p>
    <w:p w:rsidR="005A3312" w:rsidRPr="007503FC" w:rsidRDefault="005A3312" w:rsidP="005A3312">
      <w:pPr>
        <w:pStyle w:val="SingleTxtGR"/>
        <w:rPr>
          <w:b/>
        </w:rPr>
      </w:pPr>
      <w:r>
        <w:t>70.</w:t>
      </w:r>
      <w:r>
        <w:tab/>
      </w:r>
      <w:r w:rsidRPr="007503FC">
        <w:rPr>
          <w:b/>
        </w:rPr>
        <w:t xml:space="preserve">Комитет рекомендует государству-участнику: </w:t>
      </w:r>
    </w:p>
    <w:p w:rsidR="005A3312" w:rsidRPr="007503FC" w:rsidRDefault="007503FC" w:rsidP="005A3312">
      <w:pPr>
        <w:pStyle w:val="SingleTxtGR"/>
        <w:rPr>
          <w:b/>
        </w:rPr>
      </w:pPr>
      <w:r>
        <w:rPr>
          <w:b/>
        </w:rPr>
        <w:tab/>
      </w:r>
      <w:r w:rsidR="005A3312" w:rsidRPr="007503FC">
        <w:rPr>
          <w:b/>
        </w:rPr>
        <w:t>a)</w:t>
      </w:r>
      <w:r w:rsidR="005A3312" w:rsidRPr="007503FC">
        <w:rPr>
          <w:b/>
        </w:rPr>
        <w:tab/>
        <w:t>увеличить объем ресурсов, выделяемых сектору образования, с целью расширения, строительства и ремонта надлежащих школьных у</w:t>
      </w:r>
      <w:r w:rsidR="005A3312" w:rsidRPr="007503FC">
        <w:rPr>
          <w:b/>
        </w:rPr>
        <w:t>ч</w:t>
      </w:r>
      <w:r w:rsidR="005A3312" w:rsidRPr="007503FC">
        <w:rPr>
          <w:b/>
        </w:rPr>
        <w:t>реждений на всей территории государства-участника, а также создать ин</w:t>
      </w:r>
      <w:r w:rsidR="005A3312" w:rsidRPr="007503FC">
        <w:rPr>
          <w:b/>
        </w:rPr>
        <w:t>к</w:t>
      </w:r>
      <w:r w:rsidR="005A3312" w:rsidRPr="007503FC">
        <w:rPr>
          <w:b/>
        </w:rPr>
        <w:t>люзивную систему образования, открытую для всех детей, в том числе д</w:t>
      </w:r>
      <w:r w:rsidR="005A3312" w:rsidRPr="007503FC">
        <w:rPr>
          <w:b/>
        </w:rPr>
        <w:t>е</w:t>
      </w:r>
      <w:r w:rsidR="005A3312" w:rsidRPr="007503FC">
        <w:rPr>
          <w:b/>
        </w:rPr>
        <w:t>тей-инвалидов и детей, находящихся в маргинализированных и неблаг</w:t>
      </w:r>
      <w:r w:rsidR="005A3312" w:rsidRPr="007503FC">
        <w:rPr>
          <w:b/>
        </w:rPr>
        <w:t>о</w:t>
      </w:r>
      <w:r w:rsidR="005A3312" w:rsidRPr="007503FC">
        <w:rPr>
          <w:b/>
        </w:rPr>
        <w:t xml:space="preserve">приятных ситуациях; </w:t>
      </w:r>
    </w:p>
    <w:p w:rsidR="005A3312" w:rsidRPr="007503FC" w:rsidRDefault="007503FC" w:rsidP="005A3312">
      <w:pPr>
        <w:pStyle w:val="SingleTxtGR"/>
        <w:rPr>
          <w:b/>
        </w:rPr>
      </w:pPr>
      <w:r>
        <w:rPr>
          <w:b/>
        </w:rPr>
        <w:tab/>
      </w:r>
      <w:r w:rsidR="005A3312" w:rsidRPr="007503FC">
        <w:rPr>
          <w:b/>
        </w:rPr>
        <w:t>b)</w:t>
      </w:r>
      <w:r w:rsidR="005A3312" w:rsidRPr="007503FC">
        <w:rPr>
          <w:b/>
        </w:rPr>
        <w:tab/>
        <w:t>увеличить объем финансирования на обучение детей, прож</w:t>
      </w:r>
      <w:r w:rsidR="005A3312" w:rsidRPr="007503FC">
        <w:rPr>
          <w:b/>
        </w:rPr>
        <w:t>и</w:t>
      </w:r>
      <w:r w:rsidR="005A3312" w:rsidRPr="007503FC">
        <w:rPr>
          <w:b/>
        </w:rPr>
        <w:t>вающих в беднейших районах, районах, пострадавших в результате ко</w:t>
      </w:r>
      <w:r w:rsidR="005A3312" w:rsidRPr="007503FC">
        <w:rPr>
          <w:b/>
        </w:rPr>
        <w:t>н</w:t>
      </w:r>
      <w:r w:rsidR="005A3312" w:rsidRPr="007503FC">
        <w:rPr>
          <w:b/>
        </w:rPr>
        <w:t>фликта, и отдаленных местностях, с целью обеспечения равного доступа к образов</w:t>
      </w:r>
      <w:r w:rsidR="005A3312" w:rsidRPr="007503FC">
        <w:rPr>
          <w:b/>
        </w:rPr>
        <w:t>а</w:t>
      </w:r>
      <w:r w:rsidR="005A3312" w:rsidRPr="007503FC">
        <w:rPr>
          <w:b/>
        </w:rPr>
        <w:t>нию для всех детей, в том числе детей, находящихся в наиболее уязвимых и неблагопр</w:t>
      </w:r>
      <w:r w:rsidR="005A3312" w:rsidRPr="007503FC">
        <w:rPr>
          <w:b/>
        </w:rPr>
        <w:t>и</w:t>
      </w:r>
      <w:r w:rsidR="005A3312" w:rsidRPr="007503FC">
        <w:rPr>
          <w:b/>
        </w:rPr>
        <w:t xml:space="preserve">ятных ситуациях; </w:t>
      </w:r>
    </w:p>
    <w:p w:rsidR="005A3312" w:rsidRPr="007503FC" w:rsidRDefault="007503FC" w:rsidP="005A3312">
      <w:pPr>
        <w:pStyle w:val="SingleTxtGR"/>
        <w:rPr>
          <w:b/>
        </w:rPr>
      </w:pPr>
      <w:r>
        <w:rPr>
          <w:b/>
        </w:rPr>
        <w:tab/>
      </w:r>
      <w:r w:rsidR="005A3312" w:rsidRPr="007503FC">
        <w:rPr>
          <w:b/>
        </w:rPr>
        <w:t>c)</w:t>
      </w:r>
      <w:r w:rsidR="005A3312" w:rsidRPr="007503FC">
        <w:rPr>
          <w:b/>
        </w:rPr>
        <w:tab/>
        <w:t>принять необходимые меры по обеспечению соответствия но</w:t>
      </w:r>
      <w:r w:rsidR="005A3312" w:rsidRPr="007503FC">
        <w:rPr>
          <w:b/>
        </w:rPr>
        <w:t>р</w:t>
      </w:r>
      <w:r w:rsidR="005A3312" w:rsidRPr="007503FC">
        <w:rPr>
          <w:b/>
        </w:rPr>
        <w:t>мам внутреннего законодательства с целью предоставления бесплатного базового обр</w:t>
      </w:r>
      <w:r w:rsidR="005A3312" w:rsidRPr="007503FC">
        <w:rPr>
          <w:b/>
        </w:rPr>
        <w:t>а</w:t>
      </w:r>
      <w:r w:rsidR="005A3312" w:rsidRPr="007503FC">
        <w:rPr>
          <w:b/>
        </w:rPr>
        <w:t xml:space="preserve">зования детям; </w:t>
      </w:r>
    </w:p>
    <w:p w:rsidR="005A3312" w:rsidRPr="007503FC" w:rsidRDefault="007503FC" w:rsidP="005A3312">
      <w:pPr>
        <w:pStyle w:val="SingleTxtGR"/>
        <w:rPr>
          <w:b/>
        </w:rPr>
      </w:pPr>
      <w:r>
        <w:rPr>
          <w:b/>
        </w:rPr>
        <w:tab/>
      </w:r>
      <w:r w:rsidR="005A3312" w:rsidRPr="007503FC">
        <w:rPr>
          <w:b/>
        </w:rPr>
        <w:t>d)</w:t>
      </w:r>
      <w:r w:rsidR="005A3312" w:rsidRPr="007503FC">
        <w:rPr>
          <w:b/>
        </w:rPr>
        <w:tab/>
        <w:t>принять целенаправленные меры по содействию осуществл</w:t>
      </w:r>
      <w:r w:rsidR="005A3312" w:rsidRPr="007503FC">
        <w:rPr>
          <w:b/>
        </w:rPr>
        <w:t>е</w:t>
      </w:r>
      <w:r w:rsidR="005A3312" w:rsidRPr="007503FC">
        <w:rPr>
          <w:b/>
        </w:rPr>
        <w:t>нию права девочек на образование посредством проведения кампаний м</w:t>
      </w:r>
      <w:r w:rsidR="005A3312" w:rsidRPr="007503FC">
        <w:rPr>
          <w:b/>
        </w:rPr>
        <w:t>о</w:t>
      </w:r>
      <w:r w:rsidR="005A3312" w:rsidRPr="007503FC">
        <w:rPr>
          <w:b/>
        </w:rPr>
        <w:t>билизации общественного мнения с целью изменения стереотипов в отн</w:t>
      </w:r>
      <w:r w:rsidR="005A3312" w:rsidRPr="007503FC">
        <w:rPr>
          <w:b/>
        </w:rPr>
        <w:t>о</w:t>
      </w:r>
      <w:r w:rsidR="005A3312" w:rsidRPr="007503FC">
        <w:rPr>
          <w:b/>
        </w:rPr>
        <w:t>шении обучения девочек, увеличению числа должным образом подгото</w:t>
      </w:r>
      <w:r w:rsidR="005A3312" w:rsidRPr="007503FC">
        <w:rPr>
          <w:b/>
        </w:rPr>
        <w:t>в</w:t>
      </w:r>
      <w:r w:rsidR="005A3312" w:rsidRPr="007503FC">
        <w:rPr>
          <w:b/>
        </w:rPr>
        <w:t xml:space="preserve">ленных учителей-женщин и обеспечению их безопасности; </w:t>
      </w:r>
    </w:p>
    <w:p w:rsidR="005A3312" w:rsidRPr="007503FC" w:rsidRDefault="007503FC" w:rsidP="005A3312">
      <w:pPr>
        <w:pStyle w:val="SingleTxtGR"/>
        <w:rPr>
          <w:b/>
        </w:rPr>
      </w:pPr>
      <w:r>
        <w:rPr>
          <w:b/>
        </w:rPr>
        <w:tab/>
      </w:r>
      <w:r w:rsidR="005A3312" w:rsidRPr="007503FC">
        <w:rPr>
          <w:b/>
        </w:rPr>
        <w:t>e)</w:t>
      </w:r>
      <w:r w:rsidR="005A3312" w:rsidRPr="007503FC">
        <w:rPr>
          <w:b/>
        </w:rPr>
        <w:tab/>
        <w:t>содействовать повышению качества образования посредством пересмотра учебных программ, использования интерактивных методов обучения, найма подготовленных учителей и включения в программы об</w:t>
      </w:r>
      <w:r w:rsidR="005A3312" w:rsidRPr="007503FC">
        <w:rPr>
          <w:b/>
        </w:rPr>
        <w:t>у</w:t>
      </w:r>
      <w:r w:rsidR="005A3312" w:rsidRPr="007503FC">
        <w:rPr>
          <w:b/>
        </w:rPr>
        <w:t>чения предметов профессионально-технического и технического образов</w:t>
      </w:r>
      <w:r w:rsidR="005A3312" w:rsidRPr="007503FC">
        <w:rPr>
          <w:b/>
        </w:rPr>
        <w:t>а</w:t>
      </w:r>
      <w:r w:rsidR="005A3312" w:rsidRPr="007503FC">
        <w:rPr>
          <w:b/>
        </w:rPr>
        <w:t xml:space="preserve">ния; </w:t>
      </w:r>
    </w:p>
    <w:p w:rsidR="005A3312" w:rsidRPr="007503FC" w:rsidRDefault="007503FC" w:rsidP="005A3312">
      <w:pPr>
        <w:pStyle w:val="SingleTxtGR"/>
        <w:rPr>
          <w:b/>
        </w:rPr>
      </w:pPr>
      <w:r>
        <w:rPr>
          <w:b/>
        </w:rPr>
        <w:tab/>
      </w:r>
      <w:r w:rsidR="005A3312" w:rsidRPr="007503FC">
        <w:rPr>
          <w:b/>
        </w:rPr>
        <w:t>f)</w:t>
      </w:r>
      <w:r w:rsidR="005A3312" w:rsidRPr="007503FC">
        <w:rPr>
          <w:b/>
        </w:rPr>
        <w:tab/>
        <w:t xml:space="preserve">принять во внимание замечание общего порядка </w:t>
      </w:r>
      <w:r>
        <w:rPr>
          <w:b/>
        </w:rPr>
        <w:t>№</w:t>
      </w:r>
      <w:r w:rsidR="00314D3D">
        <w:rPr>
          <w:b/>
        </w:rPr>
        <w:t xml:space="preserve"> 1 (2001) о </w:t>
      </w:r>
      <w:r w:rsidR="005A3312" w:rsidRPr="007503FC">
        <w:rPr>
          <w:b/>
        </w:rPr>
        <w:t>целях о</w:t>
      </w:r>
      <w:r w:rsidR="005A3312" w:rsidRPr="007503FC">
        <w:rPr>
          <w:b/>
        </w:rPr>
        <w:t>б</w:t>
      </w:r>
      <w:r w:rsidR="005A3312" w:rsidRPr="007503FC">
        <w:rPr>
          <w:b/>
        </w:rPr>
        <w:t>разования.</w:t>
      </w:r>
    </w:p>
    <w:p w:rsidR="005A3312" w:rsidRDefault="005A3312" w:rsidP="005A3312">
      <w:pPr>
        <w:pStyle w:val="SingleTxtGR"/>
      </w:pPr>
      <w:r>
        <w:t>71.</w:t>
      </w:r>
      <w:r>
        <w:tab/>
        <w:t>Комитет выражает серьезную озабоченность в связи с нападениями на школьные здания и территории и их занятие вооруженными силами и негос</w:t>
      </w:r>
      <w:r>
        <w:t>у</w:t>
      </w:r>
      <w:r>
        <w:t>дарственными вооруженными группами, участвующими в конфликте, что пр</w:t>
      </w:r>
      <w:r>
        <w:t>и</w:t>
      </w:r>
      <w:r>
        <w:t>вело к частичному или полному разрушению некоторых школьных учрежд</w:t>
      </w:r>
      <w:r>
        <w:t>е</w:t>
      </w:r>
      <w:r>
        <w:t>ний и их закрытию начиная с 20</w:t>
      </w:r>
      <w:r w:rsidR="00314D3D">
        <w:t>1</w:t>
      </w:r>
      <w:r>
        <w:t>1 года. Он обеспокоен тем, что власти государства-участника испол</w:t>
      </w:r>
      <w:r>
        <w:t>ь</w:t>
      </w:r>
      <w:r>
        <w:t xml:space="preserve">зуют школы в качестве приютов для внутренне перемещенных лиц, что не позволяет детям поступать на учебу в эти школы для продолжения обучения. </w:t>
      </w:r>
    </w:p>
    <w:p w:rsidR="005A3312" w:rsidRDefault="005A3312" w:rsidP="00314D3D">
      <w:pPr>
        <w:pStyle w:val="SingleTxtGR"/>
        <w:pageBreakBefore/>
      </w:pPr>
      <w:r>
        <w:t>72.</w:t>
      </w:r>
      <w:r>
        <w:tab/>
      </w:r>
      <w:r w:rsidRPr="007503FC">
        <w:rPr>
          <w:b/>
        </w:rPr>
        <w:t>Комитет настоятельно призывает государство-участник использ</w:t>
      </w:r>
      <w:r w:rsidRPr="007503FC">
        <w:rPr>
          <w:b/>
        </w:rPr>
        <w:t>о</w:t>
      </w:r>
      <w:r w:rsidRPr="007503FC">
        <w:rPr>
          <w:b/>
        </w:rPr>
        <w:t>вать все необходимые средства для охраны школ, учителей и детей от напад</w:t>
      </w:r>
      <w:r w:rsidRPr="007503FC">
        <w:rPr>
          <w:b/>
        </w:rPr>
        <w:t>е</w:t>
      </w:r>
      <w:r w:rsidRPr="007503FC">
        <w:rPr>
          <w:b/>
        </w:rPr>
        <w:t>ний и пр</w:t>
      </w:r>
      <w:r w:rsidRPr="007503FC">
        <w:rPr>
          <w:b/>
        </w:rPr>
        <w:t>и</w:t>
      </w:r>
      <w:r w:rsidRPr="007503FC">
        <w:rPr>
          <w:b/>
        </w:rPr>
        <w:t>влечь общины, в частности родителей и детей, к разработке мер по улучшению охраны школ.</w:t>
      </w:r>
    </w:p>
    <w:p w:rsidR="005A3312" w:rsidRDefault="005A3312" w:rsidP="007503FC">
      <w:pPr>
        <w:pStyle w:val="H23GR"/>
      </w:pPr>
      <w:r>
        <w:tab/>
      </w:r>
      <w:r>
        <w:tab/>
        <w:t>Отдых, досуг, участие в играх, развлекательных и культурных мероприятиях</w:t>
      </w:r>
    </w:p>
    <w:p w:rsidR="005A3312" w:rsidRDefault="005A3312" w:rsidP="005A3312">
      <w:pPr>
        <w:pStyle w:val="SingleTxtGR"/>
      </w:pPr>
      <w:r>
        <w:t>73.</w:t>
      </w:r>
      <w:r>
        <w:tab/>
        <w:t>Комитет с беспокойством отмечает, что государство-участник не уделяет надлежащего внимания праву детей на отдых, досуг, участие в играх и развл</w:t>
      </w:r>
      <w:r>
        <w:t>е</w:t>
      </w:r>
      <w:r>
        <w:t>кательных мероприятиях, соответствующих своему возрасту, согласно Конве</w:t>
      </w:r>
      <w:r>
        <w:t>н</w:t>
      </w:r>
      <w:r>
        <w:t>ции. Он обеспокоен предоставленной государством-участником информацией об отсутствии площадок для игр и занятий спортом, предназначенных для д</w:t>
      </w:r>
      <w:r>
        <w:t>е</w:t>
      </w:r>
      <w:r>
        <w:t xml:space="preserve">тей, на всей территории страны. </w:t>
      </w:r>
    </w:p>
    <w:p w:rsidR="005A3312" w:rsidRDefault="005A3312" w:rsidP="005A3312">
      <w:pPr>
        <w:pStyle w:val="SingleTxtGR"/>
      </w:pPr>
      <w:r>
        <w:t>74.</w:t>
      </w:r>
      <w:r>
        <w:tab/>
      </w:r>
      <w:r w:rsidRPr="007503FC">
        <w:rPr>
          <w:b/>
        </w:rPr>
        <w:t>Комитет рекомендует государству-участнику принять меры к обесп</w:t>
      </w:r>
      <w:r w:rsidRPr="007503FC">
        <w:rPr>
          <w:b/>
        </w:rPr>
        <w:t>е</w:t>
      </w:r>
      <w:r w:rsidRPr="007503FC">
        <w:rPr>
          <w:b/>
        </w:rPr>
        <w:t>чению доступа детей к культурным мероприятиям, проведению досуга и другим образовательным и развлекательным мероприятиям, в том числе предусмотрев свободное время для детей после школьных занятий и во время праздников, в соответствии со статьей 31 Конвенции и своим зам</w:t>
      </w:r>
      <w:r w:rsidRPr="007503FC">
        <w:rPr>
          <w:b/>
        </w:rPr>
        <w:t>е</w:t>
      </w:r>
      <w:r w:rsidRPr="007503FC">
        <w:rPr>
          <w:b/>
        </w:rPr>
        <w:t xml:space="preserve">чанием общего порядка </w:t>
      </w:r>
      <w:r w:rsidR="007503FC">
        <w:rPr>
          <w:b/>
        </w:rPr>
        <w:t>№</w:t>
      </w:r>
      <w:r w:rsidRPr="007503FC">
        <w:rPr>
          <w:b/>
        </w:rPr>
        <w:t xml:space="preserve"> 17 (2013) о праве ребенка на отдых, досуг, уч</w:t>
      </w:r>
      <w:r w:rsidRPr="007503FC">
        <w:rPr>
          <w:b/>
        </w:rPr>
        <w:t>а</w:t>
      </w:r>
      <w:r w:rsidRPr="007503FC">
        <w:rPr>
          <w:b/>
        </w:rPr>
        <w:t>стие в играх, развлекательных мероприятиях, культурной жизни и праве заниматься искусством. Он рекомендует далее государству-участнику пр</w:t>
      </w:r>
      <w:r w:rsidRPr="007503FC">
        <w:rPr>
          <w:b/>
        </w:rPr>
        <w:t>и</w:t>
      </w:r>
      <w:r w:rsidRPr="007503FC">
        <w:rPr>
          <w:b/>
        </w:rPr>
        <w:t>нять меры к обеспечению отведения г</w:t>
      </w:r>
      <w:r w:rsidRPr="007503FC">
        <w:rPr>
          <w:b/>
        </w:rPr>
        <w:t>о</w:t>
      </w:r>
      <w:r w:rsidRPr="007503FC">
        <w:rPr>
          <w:b/>
        </w:rPr>
        <w:t>сударственных площадок для досуга и занятий спортом на всей национальной территории.</w:t>
      </w:r>
      <w:r>
        <w:t xml:space="preserve"> </w:t>
      </w:r>
    </w:p>
    <w:p w:rsidR="005A3312" w:rsidRDefault="005A3312" w:rsidP="007503FC">
      <w:pPr>
        <w:pStyle w:val="H1GR"/>
      </w:pPr>
      <w:r>
        <w:tab/>
        <w:t>H.</w:t>
      </w:r>
      <w:r>
        <w:tab/>
        <w:t>Специальные меры защиты (статьи 22, 30, 32</w:t>
      </w:r>
      <w:r w:rsidR="007503FC">
        <w:t>−</w:t>
      </w:r>
      <w:r>
        <w:t>33, 35</w:t>
      </w:r>
      <w:r w:rsidR="007503FC">
        <w:t>−</w:t>
      </w:r>
      <w:r>
        <w:t>36, 37 (пункты b)</w:t>
      </w:r>
      <w:r w:rsidR="007503FC">
        <w:t>−</w:t>
      </w:r>
      <w:r>
        <w:t>d), 38, 39 и 40 Ко</w:t>
      </w:r>
      <w:r>
        <w:t>н</w:t>
      </w:r>
      <w:r>
        <w:t>венции)</w:t>
      </w:r>
    </w:p>
    <w:p w:rsidR="005A3312" w:rsidRDefault="005A3312" w:rsidP="007503FC">
      <w:pPr>
        <w:pStyle w:val="H23GR"/>
      </w:pPr>
      <w:r>
        <w:tab/>
      </w:r>
      <w:r>
        <w:tab/>
        <w:t>Дети, ищущие убежище, и дети-беженцы</w:t>
      </w:r>
    </w:p>
    <w:p w:rsidR="005A3312" w:rsidRDefault="005A3312" w:rsidP="005A3312">
      <w:pPr>
        <w:pStyle w:val="SingleTxtGR"/>
      </w:pPr>
      <w:r>
        <w:t>75.</w:t>
      </w:r>
      <w:r>
        <w:tab/>
        <w:t>Комитет принимает к сведению усилия государства-участника по урег</w:t>
      </w:r>
      <w:r>
        <w:t>у</w:t>
      </w:r>
      <w:r>
        <w:t>лированию положения беженцев и лиц, ищущих убежище, в частности выхо</w:t>
      </w:r>
      <w:r>
        <w:t>д</w:t>
      </w:r>
      <w:r>
        <w:t>цев из Сомали и Эфиопии. Однако Комитет обеспокоен тем, что правовой ст</w:t>
      </w:r>
      <w:r>
        <w:t>а</w:t>
      </w:r>
      <w:r>
        <w:t xml:space="preserve">тус беженцев и лиц, ищущих убежище, регулируется декретами и правовыми нормами, которые применяются бессистемно </w:t>
      </w:r>
      <w:r w:rsidR="00314D3D">
        <w:t xml:space="preserve">и </w:t>
      </w:r>
      <w:r>
        <w:t>на разовой основе. Он обесп</w:t>
      </w:r>
      <w:r>
        <w:t>о</w:t>
      </w:r>
      <w:r>
        <w:t>коен также:</w:t>
      </w:r>
    </w:p>
    <w:p w:rsidR="005A3312" w:rsidRDefault="007503FC" w:rsidP="005A3312">
      <w:pPr>
        <w:pStyle w:val="SingleTxtGR"/>
      </w:pPr>
      <w:r>
        <w:tab/>
      </w:r>
      <w:r w:rsidR="005A3312">
        <w:t>a)</w:t>
      </w:r>
      <w:r w:rsidR="005A3312">
        <w:tab/>
        <w:t>большим числом несопровождаемых детей и/или детей, разлуче</w:t>
      </w:r>
      <w:r w:rsidR="005A3312">
        <w:t>н</w:t>
      </w:r>
      <w:r w:rsidR="005A3312">
        <w:t>ных с родителями, которые прибывают на территорию государства-участника в составе смешанных миграционных потоков, и отсутствием механизма, обесп</w:t>
      </w:r>
      <w:r w:rsidR="005A3312">
        <w:t>е</w:t>
      </w:r>
      <w:r w:rsidR="005A3312">
        <w:t xml:space="preserve">чивающего защитные меры, в том числе назначение опекуна; </w:t>
      </w:r>
    </w:p>
    <w:p w:rsidR="005A3312" w:rsidRDefault="007503FC" w:rsidP="005A3312">
      <w:pPr>
        <w:pStyle w:val="SingleTxtGR"/>
      </w:pPr>
      <w:r>
        <w:tab/>
      </w:r>
      <w:r w:rsidR="005A3312">
        <w:t>b)</w:t>
      </w:r>
      <w:r w:rsidR="005A3312">
        <w:tab/>
        <w:t>содержанием под стражей детей, ищущих убежище, и детей-беженцев, включая несопровождаемых детей, вследствие их незаконного въезда на территорию государства-участника в местах содержания взрослых, что со</w:t>
      </w:r>
      <w:r w:rsidR="005A3312">
        <w:t>з</w:t>
      </w:r>
      <w:r w:rsidR="005A3312">
        <w:t xml:space="preserve">дает для детей большой риск подвергнуться сексуальным злоупотреблениям; </w:t>
      </w:r>
    </w:p>
    <w:p w:rsidR="005A3312" w:rsidRDefault="007503FC" w:rsidP="005A3312">
      <w:pPr>
        <w:pStyle w:val="SingleTxtGR"/>
      </w:pPr>
      <w:r>
        <w:tab/>
      </w:r>
      <w:r w:rsidR="005A3312">
        <w:t>c)</w:t>
      </w:r>
      <w:r w:rsidR="005A3312">
        <w:tab/>
        <w:t>случаями сексуального насилия в отношении детей-беженцев, д</w:t>
      </w:r>
      <w:r w:rsidR="005A3312">
        <w:t>е</w:t>
      </w:r>
      <w:r w:rsidR="005A3312">
        <w:t>тей, ищущих убежище, и вну</w:t>
      </w:r>
      <w:r w:rsidR="005A3312">
        <w:t>т</w:t>
      </w:r>
      <w:r w:rsidR="005A3312">
        <w:t xml:space="preserve">ренне перемещенных детей; </w:t>
      </w:r>
    </w:p>
    <w:p w:rsidR="005A3312" w:rsidRDefault="007503FC" w:rsidP="005A3312">
      <w:pPr>
        <w:pStyle w:val="SingleTxtGR"/>
      </w:pPr>
      <w:r>
        <w:tab/>
      </w:r>
      <w:r w:rsidR="005A3312">
        <w:t>d)</w:t>
      </w:r>
      <w:r w:rsidR="005A3312">
        <w:tab/>
        <w:t>трудностями, с которыми сталкиваются дети-беженцы и дети, ищущие убежище, рожденные вне брака или не имеющие отца в результате ра</w:t>
      </w:r>
      <w:r w:rsidR="005A3312">
        <w:t>з</w:t>
      </w:r>
      <w:r w:rsidR="005A3312">
        <w:t>вода родителей или смерти отца, при попытке получить доступ к своему свид</w:t>
      </w:r>
      <w:r w:rsidR="005A3312">
        <w:t>е</w:t>
      </w:r>
      <w:r w:rsidR="005A3312">
        <w:t>тельству о рождении.</w:t>
      </w:r>
    </w:p>
    <w:p w:rsidR="005A3312" w:rsidRPr="007503FC" w:rsidRDefault="005A3312" w:rsidP="005A3312">
      <w:pPr>
        <w:pStyle w:val="SingleTxtGR"/>
        <w:rPr>
          <w:b/>
        </w:rPr>
      </w:pPr>
      <w:r>
        <w:t>76.</w:t>
      </w:r>
      <w:r>
        <w:tab/>
      </w:r>
      <w:r w:rsidRPr="007503FC">
        <w:rPr>
          <w:b/>
        </w:rPr>
        <w:t>Комитет рекомендует государству-участнику принять всеобъемл</w:t>
      </w:r>
      <w:r w:rsidRPr="007503FC">
        <w:rPr>
          <w:b/>
        </w:rPr>
        <w:t>ю</w:t>
      </w:r>
      <w:r w:rsidRPr="007503FC">
        <w:rPr>
          <w:b/>
        </w:rPr>
        <w:t>щие правовые рамки в соответствии с международными стандартами по вопросам беженцев и лиц, ищущих убежище, и разработать эффективный и хорошо пр</w:t>
      </w:r>
      <w:r w:rsidRPr="007503FC">
        <w:rPr>
          <w:b/>
        </w:rPr>
        <w:t>о</w:t>
      </w:r>
      <w:r w:rsidRPr="007503FC">
        <w:rPr>
          <w:b/>
        </w:rPr>
        <w:t>думанный механизм сотрудничества с Управлением Верховного комиссара Организации Объединенных Наций по делам беженцев для в</w:t>
      </w:r>
      <w:r w:rsidRPr="007503FC">
        <w:rPr>
          <w:b/>
        </w:rPr>
        <w:t>ы</w:t>
      </w:r>
      <w:r w:rsidRPr="007503FC">
        <w:rPr>
          <w:b/>
        </w:rPr>
        <w:t>явления и оказания помощи детям, нуждающимся в защите, особенно н</w:t>
      </w:r>
      <w:r w:rsidRPr="007503FC">
        <w:rPr>
          <w:b/>
        </w:rPr>
        <w:t>е</w:t>
      </w:r>
      <w:r w:rsidRPr="007503FC">
        <w:rPr>
          <w:b/>
        </w:rPr>
        <w:t xml:space="preserve">сопровождаемым детям-беженцам и детям, ищущим убежище. Комитет также настоятельно призывает государство-участник: </w:t>
      </w:r>
    </w:p>
    <w:p w:rsidR="005A3312" w:rsidRPr="007503FC" w:rsidRDefault="007503FC" w:rsidP="005A3312">
      <w:pPr>
        <w:pStyle w:val="SingleTxtGR"/>
        <w:rPr>
          <w:b/>
        </w:rPr>
      </w:pPr>
      <w:r>
        <w:rPr>
          <w:b/>
        </w:rPr>
        <w:tab/>
      </w:r>
      <w:r w:rsidR="005A3312" w:rsidRPr="007503FC">
        <w:rPr>
          <w:b/>
        </w:rPr>
        <w:t>a)</w:t>
      </w:r>
      <w:r w:rsidR="005A3312" w:rsidRPr="007503FC">
        <w:rPr>
          <w:b/>
        </w:rPr>
        <w:tab/>
        <w:t>создать механизм для обеспечения мер по защите несопрово</w:t>
      </w:r>
      <w:r w:rsidR="005A3312" w:rsidRPr="007503FC">
        <w:rPr>
          <w:b/>
        </w:rPr>
        <w:t>ж</w:t>
      </w:r>
      <w:r w:rsidR="005A3312" w:rsidRPr="007503FC">
        <w:rPr>
          <w:b/>
        </w:rPr>
        <w:t>даемых детей, в том числе назначения опекуна, в частности для оказания детям помощи в связи с участием в соответствующих процессах и процед</w:t>
      </w:r>
      <w:r w:rsidR="005A3312" w:rsidRPr="007503FC">
        <w:rPr>
          <w:b/>
        </w:rPr>
        <w:t>у</w:t>
      </w:r>
      <w:r w:rsidR="005A3312" w:rsidRPr="007503FC">
        <w:rPr>
          <w:b/>
        </w:rPr>
        <w:t xml:space="preserve">рах; </w:t>
      </w:r>
    </w:p>
    <w:p w:rsidR="005A3312" w:rsidRPr="007503FC" w:rsidRDefault="007503FC" w:rsidP="005A3312">
      <w:pPr>
        <w:pStyle w:val="SingleTxtGR"/>
        <w:rPr>
          <w:b/>
        </w:rPr>
      </w:pPr>
      <w:r>
        <w:rPr>
          <w:b/>
        </w:rPr>
        <w:tab/>
      </w:r>
      <w:r w:rsidR="005A3312" w:rsidRPr="007503FC">
        <w:rPr>
          <w:b/>
        </w:rPr>
        <w:t>b)</w:t>
      </w:r>
      <w:r w:rsidR="005A3312" w:rsidRPr="007503FC">
        <w:rPr>
          <w:b/>
        </w:rPr>
        <w:tab/>
        <w:t>обеспечить, чтобы несопровождаемые дети, дети-беженцы и д</w:t>
      </w:r>
      <w:r w:rsidR="005A3312" w:rsidRPr="007503FC">
        <w:rPr>
          <w:b/>
        </w:rPr>
        <w:t>е</w:t>
      </w:r>
      <w:r w:rsidR="005A3312" w:rsidRPr="007503FC">
        <w:rPr>
          <w:b/>
        </w:rPr>
        <w:t>ти, ищущие убежище, не подвергались задержанию вследствие их незако</w:t>
      </w:r>
      <w:r w:rsidR="005A3312" w:rsidRPr="007503FC">
        <w:rPr>
          <w:b/>
        </w:rPr>
        <w:t>н</w:t>
      </w:r>
      <w:r w:rsidR="005A3312" w:rsidRPr="007503FC">
        <w:rPr>
          <w:b/>
        </w:rPr>
        <w:t>ного въезда/пребывания на территории государства-участника и имели р</w:t>
      </w:r>
      <w:r w:rsidR="005A3312" w:rsidRPr="007503FC">
        <w:rPr>
          <w:b/>
        </w:rPr>
        <w:t>е</w:t>
      </w:r>
      <w:r w:rsidR="005A3312" w:rsidRPr="007503FC">
        <w:rPr>
          <w:b/>
        </w:rPr>
        <w:t>альное право ходатайствовать о предоставлении убежища и о пребывании на территории государства-участника до завершения процедуры рассмо</w:t>
      </w:r>
      <w:r w:rsidR="005A3312" w:rsidRPr="007503FC">
        <w:rPr>
          <w:b/>
        </w:rPr>
        <w:t>т</w:t>
      </w:r>
      <w:r w:rsidR="005A3312" w:rsidRPr="007503FC">
        <w:rPr>
          <w:b/>
        </w:rPr>
        <w:t xml:space="preserve">рения ходатайства о предоставлении убежища; </w:t>
      </w:r>
    </w:p>
    <w:p w:rsidR="005A3312" w:rsidRPr="007503FC" w:rsidRDefault="007503FC" w:rsidP="005A3312">
      <w:pPr>
        <w:pStyle w:val="SingleTxtGR"/>
        <w:rPr>
          <w:b/>
        </w:rPr>
      </w:pPr>
      <w:r>
        <w:rPr>
          <w:b/>
        </w:rPr>
        <w:tab/>
      </w:r>
      <w:r w:rsidR="005A3312" w:rsidRPr="007503FC">
        <w:rPr>
          <w:b/>
        </w:rPr>
        <w:t>c)</w:t>
      </w:r>
      <w:r w:rsidR="005A3312" w:rsidRPr="007503FC">
        <w:rPr>
          <w:b/>
        </w:rPr>
        <w:tab/>
        <w:t>обеспечить предоставление надлежащей медицинской помощи, пс</w:t>
      </w:r>
      <w:r w:rsidR="005A3312" w:rsidRPr="007503FC">
        <w:rPr>
          <w:b/>
        </w:rPr>
        <w:t>и</w:t>
      </w:r>
      <w:r w:rsidR="005A3312" w:rsidRPr="007503FC">
        <w:rPr>
          <w:b/>
        </w:rPr>
        <w:t>хиатрической помощи и социально-психологической поддержки детям-беженцам, детям, ищущим убежище, и внутренне перемещенным детям, ставшим жертв</w:t>
      </w:r>
      <w:r w:rsidR="005A3312" w:rsidRPr="007503FC">
        <w:rPr>
          <w:b/>
        </w:rPr>
        <w:t>а</w:t>
      </w:r>
      <w:r w:rsidR="005A3312" w:rsidRPr="007503FC">
        <w:rPr>
          <w:b/>
        </w:rPr>
        <w:t>ми сексуального насилия;</w:t>
      </w:r>
    </w:p>
    <w:p w:rsidR="005A3312" w:rsidRPr="007503FC" w:rsidRDefault="007503FC" w:rsidP="005A3312">
      <w:pPr>
        <w:pStyle w:val="SingleTxtGR"/>
        <w:rPr>
          <w:b/>
        </w:rPr>
      </w:pPr>
      <w:r>
        <w:rPr>
          <w:b/>
        </w:rPr>
        <w:tab/>
      </w:r>
      <w:r w:rsidR="005A3312" w:rsidRPr="007503FC">
        <w:rPr>
          <w:b/>
        </w:rPr>
        <w:t>d)</w:t>
      </w:r>
      <w:r w:rsidR="005A3312" w:rsidRPr="007503FC">
        <w:rPr>
          <w:b/>
        </w:rPr>
        <w:tab/>
        <w:t>обеспечить надлежащую регистрацию рождения всех детей на своей территории без какой-либо дискриминации и вне зависимости от статуса их родителей, а также обеспечить полное осуществление ими своих экон</w:t>
      </w:r>
      <w:r w:rsidR="005A3312" w:rsidRPr="007503FC">
        <w:rPr>
          <w:b/>
        </w:rPr>
        <w:t>о</w:t>
      </w:r>
      <w:r w:rsidR="005A3312" w:rsidRPr="007503FC">
        <w:rPr>
          <w:b/>
        </w:rPr>
        <w:t xml:space="preserve">мических, социальных и культурных прав; </w:t>
      </w:r>
    </w:p>
    <w:p w:rsidR="005A3312" w:rsidRDefault="007503FC" w:rsidP="005A3312">
      <w:pPr>
        <w:pStyle w:val="SingleTxtGR"/>
      </w:pPr>
      <w:r>
        <w:rPr>
          <w:b/>
        </w:rPr>
        <w:tab/>
      </w:r>
      <w:r w:rsidR="005A3312" w:rsidRPr="007503FC">
        <w:rPr>
          <w:b/>
        </w:rPr>
        <w:t>e)</w:t>
      </w:r>
      <w:r w:rsidR="005A3312" w:rsidRPr="007503FC">
        <w:rPr>
          <w:b/>
        </w:rPr>
        <w:tab/>
        <w:t>ратифицировать Конвенцию о статусе апатридов 1954 года и Конвенцию о сокращении безгра</w:t>
      </w:r>
      <w:r w:rsidR="005A3312" w:rsidRPr="007503FC">
        <w:rPr>
          <w:b/>
        </w:rPr>
        <w:t>ж</w:t>
      </w:r>
      <w:r w:rsidR="005A3312" w:rsidRPr="007503FC">
        <w:rPr>
          <w:b/>
        </w:rPr>
        <w:t>данства 1961 года.</w:t>
      </w:r>
    </w:p>
    <w:p w:rsidR="005A3312" w:rsidRDefault="005A3312" w:rsidP="007503FC">
      <w:pPr>
        <w:pStyle w:val="H23GR"/>
      </w:pPr>
      <w:r>
        <w:tab/>
      </w:r>
      <w:r>
        <w:tab/>
        <w:t>Внутренне перемещенные дети</w:t>
      </w:r>
    </w:p>
    <w:p w:rsidR="005A3312" w:rsidRDefault="005A3312" w:rsidP="005A3312">
      <w:pPr>
        <w:pStyle w:val="SingleTxtGR"/>
      </w:pPr>
      <w:r>
        <w:t>77.</w:t>
      </w:r>
      <w:r>
        <w:tab/>
        <w:t>Комитет обеспокоен положением детей, подвергшихся внутреннему п</w:t>
      </w:r>
      <w:r>
        <w:t>е</w:t>
      </w:r>
      <w:r>
        <w:t>ремещению из южных в северные провинции государства-участника в результ</w:t>
      </w:r>
      <w:r>
        <w:t>а</w:t>
      </w:r>
      <w:r>
        <w:t>те неоднократных военных столкновений в п</w:t>
      </w:r>
      <w:r>
        <w:t>о</w:t>
      </w:r>
      <w:r>
        <w:t>следние годы. Отмечая принятие в июне 2013 года Национальной политики в отношении внутренне перемеще</w:t>
      </w:r>
      <w:r>
        <w:t>н</w:t>
      </w:r>
      <w:r>
        <w:t>ных лиц, Комитет вместе с тем обеспокоен отсутствием информации о ее ос</w:t>
      </w:r>
      <w:r>
        <w:t>у</w:t>
      </w:r>
      <w:r>
        <w:t>ществлении, в ч</w:t>
      </w:r>
      <w:r>
        <w:t>а</w:t>
      </w:r>
      <w:r>
        <w:t>стности осуществлении мер, направленных на удовлетворение потребностей внутренне перемещенных детей. Он особо озабочен сообщени</w:t>
      </w:r>
      <w:r>
        <w:t>я</w:t>
      </w:r>
      <w:r>
        <w:t xml:space="preserve">ми о плохих условиях проживания внутренне перемещенных детей. </w:t>
      </w:r>
    </w:p>
    <w:p w:rsidR="005A3312" w:rsidRDefault="005A3312" w:rsidP="005A3312">
      <w:pPr>
        <w:pStyle w:val="SingleTxtGR"/>
      </w:pPr>
      <w:r>
        <w:t>78.</w:t>
      </w:r>
      <w:r>
        <w:tab/>
      </w:r>
      <w:r w:rsidRPr="007503FC">
        <w:rPr>
          <w:b/>
        </w:rPr>
        <w:t>Комитет настоятельно призывает государство-участник гарантир</w:t>
      </w:r>
      <w:r w:rsidRPr="007503FC">
        <w:rPr>
          <w:b/>
        </w:rPr>
        <w:t>о</w:t>
      </w:r>
      <w:r w:rsidRPr="007503FC">
        <w:rPr>
          <w:b/>
        </w:rPr>
        <w:t>вать эффективное осуществление Национальной политики в отношении внутренне перемещенных лиц (2013 года) и обеспечить в рамках данной политики гара</w:t>
      </w:r>
      <w:r w:rsidRPr="007503FC">
        <w:rPr>
          <w:b/>
        </w:rPr>
        <w:t>н</w:t>
      </w:r>
      <w:r w:rsidRPr="007503FC">
        <w:rPr>
          <w:b/>
        </w:rPr>
        <w:t>тии прав и благополучия внутренне перемещенных детей. Он рекомендует государству-участнику включить в свой следующий п</w:t>
      </w:r>
      <w:r w:rsidRPr="007503FC">
        <w:rPr>
          <w:b/>
        </w:rPr>
        <w:t>е</w:t>
      </w:r>
      <w:r w:rsidRPr="007503FC">
        <w:rPr>
          <w:b/>
        </w:rPr>
        <w:t>риодический доклад и</w:t>
      </w:r>
      <w:r w:rsidRPr="007503FC">
        <w:rPr>
          <w:b/>
        </w:rPr>
        <w:t>н</w:t>
      </w:r>
      <w:r w:rsidRPr="007503FC">
        <w:rPr>
          <w:b/>
        </w:rPr>
        <w:t>формацию по данному вопросу.</w:t>
      </w:r>
    </w:p>
    <w:p w:rsidR="005A3312" w:rsidRDefault="005A3312" w:rsidP="007503FC">
      <w:pPr>
        <w:pStyle w:val="H23GR"/>
      </w:pPr>
      <w:r>
        <w:tab/>
      </w:r>
      <w:r>
        <w:tab/>
        <w:t xml:space="preserve">Экономическая эксплуатация, включая детский труд </w:t>
      </w:r>
    </w:p>
    <w:p w:rsidR="005A3312" w:rsidRDefault="005A3312" w:rsidP="005A3312">
      <w:pPr>
        <w:pStyle w:val="SingleTxtGR"/>
      </w:pPr>
      <w:r>
        <w:t>79.</w:t>
      </w:r>
      <w:r>
        <w:tab/>
        <w:t xml:space="preserve">Комитет принимает к сведению издание министерского декрета </w:t>
      </w:r>
      <w:r w:rsidR="007503FC">
        <w:t>№</w:t>
      </w:r>
      <w:r w:rsidR="00EC1AC1">
        <w:t> </w:t>
      </w:r>
      <w:r>
        <w:t>11 (2013), которым обновлен перечень опасных профессий для детей. Вместе с тем он серьезно обеспокоен предоставленной государством-участником информ</w:t>
      </w:r>
      <w:r>
        <w:t>а</w:t>
      </w:r>
      <w:r w:rsidR="00452EA8">
        <w:t xml:space="preserve">цией о том, что возраст 11% </w:t>
      </w:r>
      <w:r>
        <w:t>всех работающих в государстве-участнике детей составляет</w:t>
      </w:r>
      <w:r w:rsidR="007503FC">
        <w:t xml:space="preserve"> от 5 до 11 лет, а возраст 28,5% </w:t>
      </w:r>
      <w:r>
        <w:t xml:space="preserve">всех работающих детей </w:t>
      </w:r>
      <w:r w:rsidR="007503FC">
        <w:t>−</w:t>
      </w:r>
      <w:r w:rsidR="00EC1AC1">
        <w:t xml:space="preserve"> от 12 до </w:t>
      </w:r>
      <w:r w:rsidR="00452EA8">
        <w:t>14 </w:t>
      </w:r>
      <w:r>
        <w:t>лет. Он обеспокоен также наличием расхождений в законодательстве г</w:t>
      </w:r>
      <w:r>
        <w:t>о</w:t>
      </w:r>
      <w:r>
        <w:t>сударства-участника и расхождений между его законодательством и междун</w:t>
      </w:r>
      <w:r>
        <w:t>а</w:t>
      </w:r>
      <w:r>
        <w:t>родными стандартами, касающимися минимального возраста для приема на р</w:t>
      </w:r>
      <w:r>
        <w:t>а</w:t>
      </w:r>
      <w:r>
        <w:t>боту, в частности расхождениями в том, что закон о правах ребенка (2002 года) определяет минимальный возраст для приема на работу в 14 лет, что ниже во</w:t>
      </w:r>
      <w:r>
        <w:t>з</w:t>
      </w:r>
      <w:r>
        <w:t>раста завершения базового образования, установленного в законе о государс</w:t>
      </w:r>
      <w:r>
        <w:t>т</w:t>
      </w:r>
      <w:r>
        <w:t>венном образовании (1992 года) на уровне 15 лет. Он обеспокоен также тем, что большинство детей работают в сельском хозяйстве и рыболовстве или в качес</w:t>
      </w:r>
      <w:r>
        <w:t>т</w:t>
      </w:r>
      <w:r>
        <w:t>ве домашней прислуги, а также тем, что этих детей принуждают выполнять опасные виды работ. Комитет далее обеспокоен отсутствием мер по защите р</w:t>
      </w:r>
      <w:r>
        <w:t>а</w:t>
      </w:r>
      <w:r>
        <w:t xml:space="preserve">ботающих детей от злоупотреблений, в том числе сексуального характера. </w:t>
      </w:r>
    </w:p>
    <w:p w:rsidR="005A3312" w:rsidRPr="00452EA8" w:rsidRDefault="005A3312" w:rsidP="005A3312">
      <w:pPr>
        <w:pStyle w:val="SingleTxtGR"/>
        <w:rPr>
          <w:b/>
        </w:rPr>
      </w:pPr>
      <w:r>
        <w:t>80.</w:t>
      </w:r>
      <w:r>
        <w:tab/>
      </w:r>
      <w:r w:rsidRPr="00452EA8">
        <w:rPr>
          <w:b/>
        </w:rPr>
        <w:t xml:space="preserve">Комитет рекомендует государству-участнику: 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a)</w:t>
      </w:r>
      <w:r w:rsidR="005A3312" w:rsidRPr="00452EA8">
        <w:rPr>
          <w:b/>
        </w:rPr>
        <w:tab/>
        <w:t xml:space="preserve">в законодательном порядке установить минимальный возраст для приема на работу 15 лет в соответствии с Конвенцией Международной организации труда (МОТ) </w:t>
      </w:r>
      <w:r>
        <w:rPr>
          <w:b/>
        </w:rPr>
        <w:t>№</w:t>
      </w:r>
      <w:r w:rsidR="005A3312" w:rsidRPr="00452EA8">
        <w:rPr>
          <w:b/>
        </w:rPr>
        <w:t xml:space="preserve"> 138 (1973 года) о минимальном возрасте для приема на раб</w:t>
      </w:r>
      <w:r w:rsidR="005A3312" w:rsidRPr="00452EA8">
        <w:rPr>
          <w:b/>
        </w:rPr>
        <w:t>о</w:t>
      </w:r>
      <w:r w:rsidR="005A3312" w:rsidRPr="00452EA8">
        <w:rPr>
          <w:b/>
        </w:rPr>
        <w:t>ту;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b)</w:t>
      </w:r>
      <w:r w:rsidR="005A3312" w:rsidRPr="00452EA8">
        <w:rPr>
          <w:b/>
        </w:rPr>
        <w:tab/>
        <w:t>пересмотреть соответствующие законодательные нормы, обе</w:t>
      </w:r>
      <w:r w:rsidR="005A3312" w:rsidRPr="00452EA8">
        <w:rPr>
          <w:b/>
        </w:rPr>
        <w:t>с</w:t>
      </w:r>
      <w:r w:rsidR="005A3312" w:rsidRPr="00452EA8">
        <w:rPr>
          <w:b/>
        </w:rPr>
        <w:t>печив, чтобы дети в возрасте до 18 лет не привлекались к опасным и вре</w:t>
      </w:r>
      <w:r w:rsidR="005A3312" w:rsidRPr="00452EA8">
        <w:rPr>
          <w:b/>
        </w:rPr>
        <w:t>д</w:t>
      </w:r>
      <w:r w:rsidR="005A3312" w:rsidRPr="00452EA8">
        <w:rPr>
          <w:b/>
        </w:rPr>
        <w:t xml:space="preserve">ным работам согласно Конвенции МОТ </w:t>
      </w:r>
      <w:r>
        <w:rPr>
          <w:b/>
        </w:rPr>
        <w:t>№</w:t>
      </w:r>
      <w:r w:rsidR="00EC1AC1">
        <w:rPr>
          <w:b/>
        </w:rPr>
        <w:t xml:space="preserve"> 182 (2000 года) о запрещении и </w:t>
      </w:r>
      <w:r w:rsidR="005A3312" w:rsidRPr="00452EA8">
        <w:rPr>
          <w:b/>
        </w:rPr>
        <w:t>немедленных м</w:t>
      </w:r>
      <w:r w:rsidR="005A3312" w:rsidRPr="00452EA8">
        <w:rPr>
          <w:b/>
        </w:rPr>
        <w:t>е</w:t>
      </w:r>
      <w:r w:rsidR="005A3312" w:rsidRPr="00452EA8">
        <w:rPr>
          <w:b/>
        </w:rPr>
        <w:t>рах по искоренению наихудших форм детского труда;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c)</w:t>
      </w:r>
      <w:r w:rsidR="005A3312" w:rsidRPr="00452EA8">
        <w:rPr>
          <w:b/>
        </w:rPr>
        <w:tab/>
        <w:t>принять эффективные меры по искоренению детского труда и безотлагательные меры по отстранению детей от опасных работ в сельском х</w:t>
      </w:r>
      <w:r w:rsidR="005A3312" w:rsidRPr="00452EA8">
        <w:rPr>
          <w:b/>
        </w:rPr>
        <w:t>о</w:t>
      </w:r>
      <w:r w:rsidR="005A3312" w:rsidRPr="00452EA8">
        <w:rPr>
          <w:b/>
        </w:rPr>
        <w:t>зяйстве, рыболовстве и домашнем хозяйстве и запрашивать техническую помощь у Международной программы искоренения детского труда Межд</w:t>
      </w:r>
      <w:r w:rsidR="005A3312" w:rsidRPr="00452EA8">
        <w:rPr>
          <w:b/>
        </w:rPr>
        <w:t>у</w:t>
      </w:r>
      <w:r w:rsidR="005A3312" w:rsidRPr="00452EA8">
        <w:rPr>
          <w:b/>
        </w:rPr>
        <w:t>народной орган</w:t>
      </w:r>
      <w:r w:rsidR="005A3312" w:rsidRPr="00452EA8">
        <w:rPr>
          <w:b/>
        </w:rPr>
        <w:t>и</w:t>
      </w:r>
      <w:r w:rsidR="005A3312" w:rsidRPr="00452EA8">
        <w:rPr>
          <w:b/>
        </w:rPr>
        <w:t xml:space="preserve">зации труда; </w:t>
      </w:r>
    </w:p>
    <w:p w:rsidR="005A3312" w:rsidRDefault="00452EA8" w:rsidP="005A3312">
      <w:pPr>
        <w:pStyle w:val="SingleTxtGR"/>
      </w:pPr>
      <w:r>
        <w:rPr>
          <w:b/>
        </w:rPr>
        <w:tab/>
      </w:r>
      <w:r w:rsidR="005A3312" w:rsidRPr="00452EA8">
        <w:rPr>
          <w:b/>
        </w:rPr>
        <w:t>d)</w:t>
      </w:r>
      <w:r w:rsidR="005A3312" w:rsidRPr="00452EA8">
        <w:rPr>
          <w:b/>
        </w:rPr>
        <w:tab/>
        <w:t xml:space="preserve">рассмотреть возможность ратификации </w:t>
      </w:r>
      <w:r>
        <w:rPr>
          <w:b/>
        </w:rPr>
        <w:t>Конвенции №</w:t>
      </w:r>
      <w:r w:rsidR="00EC1AC1">
        <w:rPr>
          <w:b/>
        </w:rPr>
        <w:t> </w:t>
      </w:r>
      <w:r>
        <w:rPr>
          <w:b/>
        </w:rPr>
        <w:t>189 (2011 </w:t>
      </w:r>
      <w:r w:rsidR="005A3312" w:rsidRPr="00452EA8">
        <w:rPr>
          <w:b/>
        </w:rPr>
        <w:t>года) МОТ о достойных условиях труда для домашних работников.</w:t>
      </w:r>
      <w:r w:rsidR="005A3312">
        <w:t xml:space="preserve"> </w:t>
      </w:r>
    </w:p>
    <w:p w:rsidR="005A3312" w:rsidRDefault="005A3312" w:rsidP="00452EA8">
      <w:pPr>
        <w:pStyle w:val="H23GR"/>
      </w:pPr>
      <w:r>
        <w:tab/>
      </w:r>
      <w:r>
        <w:tab/>
        <w:t xml:space="preserve">Торговля детьми, незаконный провоз и похищение детей </w:t>
      </w:r>
    </w:p>
    <w:p w:rsidR="005A3312" w:rsidRDefault="005A3312" w:rsidP="005A3312">
      <w:pPr>
        <w:pStyle w:val="SingleTxtGR"/>
      </w:pPr>
      <w:r>
        <w:t>81.</w:t>
      </w:r>
      <w:r>
        <w:tab/>
        <w:t>Комитет с удовлетворением отмечает создание в начале 2013 года Наци</w:t>
      </w:r>
      <w:r>
        <w:t>о</w:t>
      </w:r>
      <w:r>
        <w:t>нального комитета по борьбе с торговлей людьми, на который возложена задача разработки законопроекта о борьбе с торго</w:t>
      </w:r>
      <w:r>
        <w:t>в</w:t>
      </w:r>
      <w:r>
        <w:t>лей людьми. Однако он серьезно озабочен тем, что государство-участник является страной, откуда осуществл</w:t>
      </w:r>
      <w:r>
        <w:t>я</w:t>
      </w:r>
      <w:r>
        <w:t>ется торговля детьми с соседними странами, в частности с Саудовской Арав</w:t>
      </w:r>
      <w:r>
        <w:t>и</w:t>
      </w:r>
      <w:r>
        <w:t>ей. Он обеспокоен также случаями торговли детьми для целей пересадки органов ради получения прибыли и продажей девочек для целей сексуальной эксплу</w:t>
      </w:r>
      <w:r>
        <w:t>а</w:t>
      </w:r>
      <w:r>
        <w:t>тации под прикрытием так называемого "туристического брака" или "временн</w:t>
      </w:r>
      <w:r>
        <w:t>о</w:t>
      </w:r>
      <w:r>
        <w:t>го брака", а также для целей проституции в гостиницах и клубах в гос</w:t>
      </w:r>
      <w:r>
        <w:t>у</w:t>
      </w:r>
      <w:r>
        <w:t>дарстве-участнике. Комитет выражает озабоченность в связи с отсутствием адекватных мер по предупреждению и пресечению торговли детьми и их сексуальной эк</w:t>
      </w:r>
      <w:r>
        <w:t>с</w:t>
      </w:r>
      <w:r>
        <w:t xml:space="preserve">плуатации. </w:t>
      </w:r>
    </w:p>
    <w:p w:rsidR="005A3312" w:rsidRPr="00452EA8" w:rsidRDefault="005A3312" w:rsidP="005A3312">
      <w:pPr>
        <w:pStyle w:val="SingleTxtGR"/>
        <w:rPr>
          <w:b/>
        </w:rPr>
      </w:pPr>
      <w:r>
        <w:t>82.</w:t>
      </w:r>
      <w:r>
        <w:tab/>
      </w:r>
      <w:r w:rsidRPr="00452EA8">
        <w:rPr>
          <w:b/>
        </w:rPr>
        <w:t xml:space="preserve">Комитет настоятельно призывает государство-участник: 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a)</w:t>
      </w:r>
      <w:r w:rsidR="005A3312" w:rsidRPr="00452EA8">
        <w:rPr>
          <w:b/>
        </w:rPr>
        <w:tab/>
        <w:t xml:space="preserve">ускорить разработку и принятие закона о торговле людьми; 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b)</w:t>
      </w:r>
      <w:r w:rsidR="005A3312" w:rsidRPr="00452EA8">
        <w:rPr>
          <w:b/>
        </w:rPr>
        <w:tab/>
        <w:t>провести обзор соответствующих законодательных норм, пр</w:t>
      </w:r>
      <w:r w:rsidR="005A3312" w:rsidRPr="00452EA8">
        <w:rPr>
          <w:b/>
        </w:rPr>
        <w:t>е</w:t>
      </w:r>
      <w:r w:rsidR="005A3312" w:rsidRPr="00452EA8">
        <w:rPr>
          <w:b/>
        </w:rPr>
        <w:t>дусмотрев запрещение сексуальной эксплуатации и уголовную ответстве</w:t>
      </w:r>
      <w:r w:rsidR="005A3312" w:rsidRPr="00452EA8">
        <w:rPr>
          <w:b/>
        </w:rPr>
        <w:t>н</w:t>
      </w:r>
      <w:r w:rsidR="005A3312" w:rsidRPr="00452EA8">
        <w:rPr>
          <w:b/>
        </w:rPr>
        <w:t>ность за нее, в том числе "туристический брак" или "временный брак", выставл</w:t>
      </w:r>
      <w:r w:rsidR="005A3312" w:rsidRPr="00452EA8">
        <w:rPr>
          <w:b/>
        </w:rPr>
        <w:t>е</w:t>
      </w:r>
      <w:r w:rsidR="005A3312" w:rsidRPr="00452EA8">
        <w:rPr>
          <w:b/>
        </w:rPr>
        <w:t>ние ребенка на продажу для целей пересадки органов и торговлю детьми; а также проводить эффективное расследование, преследование и наказание виновных в соверш</w:t>
      </w:r>
      <w:r w:rsidR="005A3312" w:rsidRPr="00452EA8">
        <w:rPr>
          <w:b/>
        </w:rPr>
        <w:t>е</w:t>
      </w:r>
      <w:r w:rsidR="005A3312" w:rsidRPr="00452EA8">
        <w:rPr>
          <w:b/>
        </w:rPr>
        <w:t xml:space="preserve">нии таких деяний; 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c)</w:t>
      </w:r>
      <w:r w:rsidR="005A3312" w:rsidRPr="00452EA8">
        <w:rPr>
          <w:b/>
        </w:rPr>
        <w:tab/>
        <w:t>принять конкретные меры по защите детей-жертв и обеспечить их полную социальную реинтеграцию и физическую и психологическую реабилит</w:t>
      </w:r>
      <w:r w:rsidR="005A3312" w:rsidRPr="00452EA8">
        <w:rPr>
          <w:b/>
        </w:rPr>
        <w:t>а</w:t>
      </w:r>
      <w:r w:rsidR="005A3312" w:rsidRPr="00452EA8">
        <w:rPr>
          <w:b/>
        </w:rPr>
        <w:t xml:space="preserve">цию; 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d)</w:t>
      </w:r>
      <w:r w:rsidR="005A3312" w:rsidRPr="00452EA8">
        <w:rPr>
          <w:b/>
        </w:rPr>
        <w:tab/>
        <w:t>проводить информационно-образовательные мероприятия для п</w:t>
      </w:r>
      <w:r w:rsidR="005A3312" w:rsidRPr="00452EA8">
        <w:rPr>
          <w:b/>
        </w:rPr>
        <w:t>о</w:t>
      </w:r>
      <w:r w:rsidR="005A3312" w:rsidRPr="00452EA8">
        <w:rPr>
          <w:b/>
        </w:rPr>
        <w:t>вышения осведомленности обоих родителей и детей о рисках, связанных как с вну</w:t>
      </w:r>
      <w:r w:rsidR="005A3312" w:rsidRPr="00452EA8">
        <w:rPr>
          <w:b/>
        </w:rPr>
        <w:t>т</w:t>
      </w:r>
      <w:r w:rsidR="005A3312" w:rsidRPr="00452EA8">
        <w:rPr>
          <w:b/>
        </w:rPr>
        <w:t xml:space="preserve">ренней, так и с международной торговлей людьми; 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e)</w:t>
      </w:r>
      <w:r w:rsidR="005A3312" w:rsidRPr="00452EA8">
        <w:rPr>
          <w:b/>
        </w:rPr>
        <w:tab/>
        <w:t>установить бесплатную круглосуточную телефонную линию помощи, работающую от набора трех цифр и доступную для всех детей на национальном уровне, и повышать информированность о том, как дети могут пользоваться такой линией для эффективного предупреждения и п</w:t>
      </w:r>
      <w:r w:rsidR="005A3312" w:rsidRPr="00452EA8">
        <w:rPr>
          <w:b/>
        </w:rPr>
        <w:t>о</w:t>
      </w:r>
      <w:r w:rsidR="005A3312" w:rsidRPr="00452EA8">
        <w:rPr>
          <w:b/>
        </w:rPr>
        <w:t>лучения помощи в случаях, связанных с торговлей детьми, их незаконным провозом, детской проституцией и детской порногр</w:t>
      </w:r>
      <w:r w:rsidR="005A3312" w:rsidRPr="00452EA8">
        <w:rPr>
          <w:b/>
        </w:rPr>
        <w:t>а</w:t>
      </w:r>
      <w:r w:rsidR="005A3312" w:rsidRPr="00452EA8">
        <w:rPr>
          <w:b/>
        </w:rPr>
        <w:t>фией;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f)</w:t>
      </w:r>
      <w:r w:rsidR="005A3312" w:rsidRPr="00452EA8">
        <w:rPr>
          <w:b/>
        </w:rPr>
        <w:tab/>
        <w:t>укреплять сотрудничество с соседними странами, в частности</w:t>
      </w:r>
      <w:r w:rsidR="00EC1AC1">
        <w:rPr>
          <w:b/>
        </w:rPr>
        <w:t xml:space="preserve"> с </w:t>
      </w:r>
      <w:r w:rsidR="005A3312" w:rsidRPr="00452EA8">
        <w:rPr>
          <w:b/>
        </w:rPr>
        <w:t>Саудовской Аравией, и активизиров</w:t>
      </w:r>
      <w:r w:rsidR="00EC1AC1">
        <w:rPr>
          <w:b/>
        </w:rPr>
        <w:t>ать усилия по взаимодействию со </w:t>
      </w:r>
      <w:r w:rsidR="005A3312" w:rsidRPr="00452EA8">
        <w:rPr>
          <w:b/>
        </w:rPr>
        <w:t>странами Афр</w:t>
      </w:r>
      <w:r w:rsidR="005A3312" w:rsidRPr="00452EA8">
        <w:rPr>
          <w:b/>
        </w:rPr>
        <w:t>и</w:t>
      </w:r>
      <w:r w:rsidR="005A3312" w:rsidRPr="00452EA8">
        <w:rPr>
          <w:b/>
        </w:rPr>
        <w:t xml:space="preserve">канского рога в борьбе с торговлей детьми; </w:t>
      </w:r>
    </w:p>
    <w:p w:rsidR="005A3312" w:rsidRDefault="00452EA8" w:rsidP="005A3312">
      <w:pPr>
        <w:pStyle w:val="SingleTxtGR"/>
      </w:pPr>
      <w:r>
        <w:rPr>
          <w:b/>
        </w:rPr>
        <w:tab/>
      </w:r>
      <w:r w:rsidR="005A3312" w:rsidRPr="00452EA8">
        <w:rPr>
          <w:b/>
        </w:rPr>
        <w:t>g)</w:t>
      </w:r>
      <w:r w:rsidR="005A3312" w:rsidRPr="00452EA8">
        <w:rPr>
          <w:b/>
        </w:rPr>
        <w:tab/>
        <w:t>ратифицировать Протокол о предупреждении и пресечении торговли людьми, особенно женщинами и детьми, и наказании за нее, д</w:t>
      </w:r>
      <w:r w:rsidR="005A3312" w:rsidRPr="00452EA8">
        <w:rPr>
          <w:b/>
        </w:rPr>
        <w:t>о</w:t>
      </w:r>
      <w:r w:rsidR="005A3312" w:rsidRPr="00452EA8">
        <w:rPr>
          <w:b/>
        </w:rPr>
        <w:t>полняющий Конвенцию Организации Объединенных Наций против тран</w:t>
      </w:r>
      <w:r w:rsidR="005A3312" w:rsidRPr="00452EA8">
        <w:rPr>
          <w:b/>
        </w:rPr>
        <w:t>с</w:t>
      </w:r>
      <w:r w:rsidR="005A3312" w:rsidRPr="00452EA8">
        <w:rPr>
          <w:b/>
        </w:rPr>
        <w:t>национал</w:t>
      </w:r>
      <w:r w:rsidR="005A3312" w:rsidRPr="00452EA8">
        <w:rPr>
          <w:b/>
        </w:rPr>
        <w:t>ь</w:t>
      </w:r>
      <w:r w:rsidR="005A3312" w:rsidRPr="00452EA8">
        <w:rPr>
          <w:b/>
        </w:rPr>
        <w:t>ной организованной преступности.</w:t>
      </w:r>
      <w:r w:rsidR="005A3312">
        <w:t xml:space="preserve"> </w:t>
      </w:r>
    </w:p>
    <w:p w:rsidR="005A3312" w:rsidRDefault="005A3312" w:rsidP="00452EA8">
      <w:pPr>
        <w:pStyle w:val="H23GR"/>
      </w:pPr>
      <w:r>
        <w:tab/>
      </w:r>
      <w:r>
        <w:tab/>
        <w:t>Последующие меры по выполнению предыдущих заключительных замечаний и рекомендаций Комитета по Факультативному протоколу, касающемуся торговли детьми, детской проституции и детской порнографии</w:t>
      </w:r>
    </w:p>
    <w:p w:rsidR="005A3312" w:rsidRDefault="005A3312" w:rsidP="005A3312">
      <w:pPr>
        <w:pStyle w:val="SingleTxtGR"/>
      </w:pPr>
      <w:r>
        <w:t>83.</w:t>
      </w:r>
      <w:r>
        <w:tab/>
        <w:t>Комитет сожалеет об отсутствии информации о положении дел с осущ</w:t>
      </w:r>
      <w:r>
        <w:t>е</w:t>
      </w:r>
      <w:r>
        <w:t>ствлением его заключительных замечаний 2009 года по первоначальному до</w:t>
      </w:r>
      <w:r>
        <w:t>к</w:t>
      </w:r>
      <w:r>
        <w:t>ладу государства-участника согласно Факульт</w:t>
      </w:r>
      <w:r>
        <w:t>а</w:t>
      </w:r>
      <w:r>
        <w:t>тивному протоколу к Конвенции, касающемуся торговли детьми, детской проституции и детской порнографии (CRC/C/OPSC/YEM/CO/1), в частности замечаний о том, что за деяния, пред</w:t>
      </w:r>
      <w:r>
        <w:t>у</w:t>
      </w:r>
      <w:r>
        <w:t>смотренные в Ф</w:t>
      </w:r>
      <w:r>
        <w:t>а</w:t>
      </w:r>
      <w:r>
        <w:t>культативном протоколе, не установлена безусловная и четкая уголовная ответственность в национальном законодательстве, например за н</w:t>
      </w:r>
      <w:r>
        <w:t>е</w:t>
      </w:r>
      <w:r>
        <w:t>законное усыновление, принуждение к труду, сексуальную эксплуатацию и де</w:t>
      </w:r>
      <w:r>
        <w:t>т</w:t>
      </w:r>
      <w:r>
        <w:t xml:space="preserve">скую порнографию. </w:t>
      </w:r>
    </w:p>
    <w:p w:rsidR="005A3312" w:rsidRDefault="005A3312" w:rsidP="005A3312">
      <w:pPr>
        <w:pStyle w:val="SingleTxtGR"/>
      </w:pPr>
      <w:r>
        <w:t>84.</w:t>
      </w:r>
      <w:r>
        <w:tab/>
      </w:r>
      <w:r w:rsidRPr="00452EA8">
        <w:rPr>
          <w:b/>
        </w:rPr>
        <w:t>Комитет настоятельно призывает государство-участник выполнить рекомендации, содержащиеся в его предыдущих заключительных замеч</w:t>
      </w:r>
      <w:r w:rsidRPr="00452EA8">
        <w:rPr>
          <w:b/>
        </w:rPr>
        <w:t>а</w:t>
      </w:r>
      <w:r w:rsidRPr="00452EA8">
        <w:rPr>
          <w:b/>
        </w:rPr>
        <w:t>ниях по первоначальному докладу государства-участника согласно Ф</w:t>
      </w:r>
      <w:r w:rsidRPr="00452EA8">
        <w:rPr>
          <w:b/>
        </w:rPr>
        <w:t>а</w:t>
      </w:r>
      <w:r w:rsidRPr="00452EA8">
        <w:rPr>
          <w:b/>
        </w:rPr>
        <w:t>культативному протоколу к Конвенции, касающемуся торговли детьми, детской проституции и детской порнографии, и включить в свой следу</w:t>
      </w:r>
      <w:r w:rsidRPr="00452EA8">
        <w:rPr>
          <w:b/>
        </w:rPr>
        <w:t>ю</w:t>
      </w:r>
      <w:r w:rsidRPr="00452EA8">
        <w:rPr>
          <w:b/>
        </w:rPr>
        <w:t>щий периодический доклад всестороннюю информацию по данному вопр</w:t>
      </w:r>
      <w:r w:rsidRPr="00452EA8">
        <w:rPr>
          <w:b/>
        </w:rPr>
        <w:t>о</w:t>
      </w:r>
      <w:r w:rsidRPr="00452EA8">
        <w:rPr>
          <w:b/>
        </w:rPr>
        <w:t>су.</w:t>
      </w:r>
    </w:p>
    <w:p w:rsidR="005A3312" w:rsidRDefault="005A3312" w:rsidP="00452EA8">
      <w:pPr>
        <w:pStyle w:val="H23GR"/>
      </w:pPr>
      <w:r>
        <w:tab/>
      </w:r>
      <w:r>
        <w:tab/>
        <w:t>Отправление правосудия в отношении несовершеннолетних</w:t>
      </w:r>
    </w:p>
    <w:p w:rsidR="005A3312" w:rsidRDefault="005A3312" w:rsidP="005A3312">
      <w:pPr>
        <w:pStyle w:val="SingleTxtGR"/>
      </w:pPr>
      <w:r>
        <w:t>85.</w:t>
      </w:r>
      <w:r>
        <w:tab/>
        <w:t>Комитет отмечает усилия государства-участника по укреплению системы правосудия в отношении несовершеннолетних, в частности создание информ</w:t>
      </w:r>
      <w:r>
        <w:t>а</w:t>
      </w:r>
      <w:r>
        <w:t>ционной системы по вопросам отправления правосудия в отношении несове</w:t>
      </w:r>
      <w:r>
        <w:t>р</w:t>
      </w:r>
      <w:r>
        <w:t>шеннолетних в девяти провинциях и включение вопросов прав ребенка в уче</w:t>
      </w:r>
      <w:r>
        <w:t>б</w:t>
      </w:r>
      <w:r>
        <w:t>ную программу Полицейской академии и Высшего института судебного образ</w:t>
      </w:r>
      <w:r>
        <w:t>о</w:t>
      </w:r>
      <w:r>
        <w:t>вания. Однако он вновь заявляет о своей серьезной озабоченности, выраженной в предыдущих заключительных замеч</w:t>
      </w:r>
      <w:r>
        <w:t>а</w:t>
      </w:r>
      <w:r>
        <w:t>ниях (CRC/C/15/CO/Add.267, пункт 75), относительно того, что минимальный возраст наступления уголовной ответс</w:t>
      </w:r>
      <w:r>
        <w:t>т</w:t>
      </w:r>
      <w:r>
        <w:t>венности устанавливается в законе государства-участника об уходе за несове</w:t>
      </w:r>
      <w:r>
        <w:t>р</w:t>
      </w:r>
      <w:r>
        <w:t>шенноле</w:t>
      </w:r>
      <w:r>
        <w:t>т</w:t>
      </w:r>
      <w:r>
        <w:t>ними (1992 года) на уровне семи лет. Он обеспокоен также:</w:t>
      </w:r>
    </w:p>
    <w:p w:rsidR="005A3312" w:rsidRDefault="00452EA8" w:rsidP="005A3312">
      <w:pPr>
        <w:pStyle w:val="SingleTxtGR"/>
      </w:pPr>
      <w:r>
        <w:tab/>
      </w:r>
      <w:r w:rsidR="005A3312">
        <w:t>a)</w:t>
      </w:r>
      <w:r w:rsidR="005A3312">
        <w:tab/>
        <w:t>положением детей в возрасте от 15 до 18 лет, находящихся в ко</w:t>
      </w:r>
      <w:r w:rsidR="005A3312">
        <w:t>н</w:t>
      </w:r>
      <w:r w:rsidR="005A3312">
        <w:t>фликте с законом, с которыми система правосудия обращается как со взросл</w:t>
      </w:r>
      <w:r w:rsidR="005A3312">
        <w:t>ы</w:t>
      </w:r>
      <w:r w:rsidR="005A3312">
        <w:t>ми и которые содержатся в тюрьмах для взрослых согласно закону Йемена об уходе за несовершеннолетними, в котором устанавливается, что передаче в си</w:t>
      </w:r>
      <w:r w:rsidR="005A3312">
        <w:t>с</w:t>
      </w:r>
      <w:r w:rsidR="005A3312">
        <w:t>тему правосудия для несовершеннолетних подл</w:t>
      </w:r>
      <w:r>
        <w:t>ежат лишь дети в возрасте до 15 </w:t>
      </w:r>
      <w:r w:rsidR="005A3312">
        <w:t>лет;</w:t>
      </w:r>
    </w:p>
    <w:p w:rsidR="005A3312" w:rsidRDefault="00452EA8" w:rsidP="005A3312">
      <w:pPr>
        <w:pStyle w:val="SingleTxtGR"/>
      </w:pPr>
      <w:r>
        <w:tab/>
      </w:r>
      <w:r w:rsidR="005A3312">
        <w:t>b)</w:t>
      </w:r>
      <w:r w:rsidR="005A3312">
        <w:tab/>
        <w:t>произвольным содержанием под стражей детей, находящихся в конфликте с законом, несмотря на отбытие ими срока по приговор</w:t>
      </w:r>
      <w:r w:rsidR="00EC1AC1">
        <w:t>у</w:t>
      </w:r>
      <w:r w:rsidR="005A3312">
        <w:t>, вследствие неспособности их родителей или законных опекунов уплатить соответству</w:t>
      </w:r>
      <w:r w:rsidR="005A3312">
        <w:t>ю</w:t>
      </w:r>
      <w:r w:rsidR="005A3312">
        <w:t xml:space="preserve">щий штраф и/или выплатить компенсацию по гражданскому иску; </w:t>
      </w:r>
    </w:p>
    <w:p w:rsidR="005A3312" w:rsidRDefault="00452EA8" w:rsidP="005A3312">
      <w:pPr>
        <w:pStyle w:val="SingleTxtGR"/>
      </w:pPr>
      <w:r>
        <w:tab/>
      </w:r>
      <w:r w:rsidR="005A3312">
        <w:t>c)</w:t>
      </w:r>
      <w:r w:rsidR="005A3312">
        <w:tab/>
        <w:t>суровыми условиями содержания детей в полицейских участках и тюрьмах, отсутствием адекватных альтернатив досудебному и иному содерж</w:t>
      </w:r>
      <w:r w:rsidR="005A3312">
        <w:t>а</w:t>
      </w:r>
      <w:r w:rsidR="005A3312">
        <w:t>нию под стражей и несоблюдением гарантий справедл</w:t>
      </w:r>
      <w:r w:rsidR="005A3312">
        <w:t>и</w:t>
      </w:r>
      <w:r w:rsidR="005A3312">
        <w:t xml:space="preserve">вого суда; </w:t>
      </w:r>
    </w:p>
    <w:p w:rsidR="005A3312" w:rsidRDefault="00452EA8" w:rsidP="005A3312">
      <w:pPr>
        <w:pStyle w:val="SingleTxtGR"/>
      </w:pPr>
      <w:r>
        <w:tab/>
      </w:r>
      <w:r w:rsidR="005A3312">
        <w:t>d)</w:t>
      </w:r>
      <w:r w:rsidR="005A3312">
        <w:tab/>
        <w:t>отсутствием надлежащих людских и финансовых ресурсов у си</w:t>
      </w:r>
      <w:r w:rsidR="005A3312">
        <w:t>с</w:t>
      </w:r>
      <w:r w:rsidR="005A3312">
        <w:t>темы правосудия в отношении несовершеннолетних.</w:t>
      </w:r>
    </w:p>
    <w:p w:rsidR="005A3312" w:rsidRPr="00452EA8" w:rsidRDefault="005A3312" w:rsidP="005A3312">
      <w:pPr>
        <w:pStyle w:val="SingleTxtGR"/>
        <w:rPr>
          <w:b/>
        </w:rPr>
      </w:pPr>
      <w:r>
        <w:t>86.</w:t>
      </w:r>
      <w:r>
        <w:tab/>
      </w:r>
      <w:r w:rsidRPr="00452EA8">
        <w:rPr>
          <w:b/>
        </w:rPr>
        <w:t>Комитет настоятельно призывает государство-участник привести свою систему правосудия в отношении несовершеннолетних в полное соо</w:t>
      </w:r>
      <w:r w:rsidRPr="00452EA8">
        <w:rPr>
          <w:b/>
        </w:rPr>
        <w:t>т</w:t>
      </w:r>
      <w:r w:rsidRPr="00452EA8">
        <w:rPr>
          <w:b/>
        </w:rPr>
        <w:t>ветствие с положениями Конвенции, в час</w:t>
      </w:r>
      <w:r w:rsidR="00452EA8">
        <w:rPr>
          <w:b/>
        </w:rPr>
        <w:t>тности с положениями ее ст</w:t>
      </w:r>
      <w:r w:rsidR="00452EA8">
        <w:rPr>
          <w:b/>
        </w:rPr>
        <w:t>а</w:t>
      </w:r>
      <w:r w:rsidR="00452EA8">
        <w:rPr>
          <w:b/>
        </w:rPr>
        <w:t>тей </w:t>
      </w:r>
      <w:r w:rsidRPr="00452EA8">
        <w:rPr>
          <w:b/>
        </w:rPr>
        <w:t>37, 39 и 40, и другими соответствую</w:t>
      </w:r>
      <w:r w:rsidR="00EC1AC1">
        <w:rPr>
          <w:b/>
        </w:rPr>
        <w:t>щими стандартами, в том числе с </w:t>
      </w:r>
      <w:r w:rsidRPr="00452EA8">
        <w:rPr>
          <w:b/>
        </w:rPr>
        <w:t>Минимальными стандартными правилами Организации Объединенных Наций, касающимися отправления правосудия в отношении несоверше</w:t>
      </w:r>
      <w:r w:rsidRPr="00452EA8">
        <w:rPr>
          <w:b/>
        </w:rPr>
        <w:t>н</w:t>
      </w:r>
      <w:r w:rsidRPr="00452EA8">
        <w:rPr>
          <w:b/>
        </w:rPr>
        <w:t>нолетних (Пекинские правила), Руководящими принципами Организации Объединенных Наций для предупреждения преступности среди несове</w:t>
      </w:r>
      <w:r w:rsidRPr="00452EA8">
        <w:rPr>
          <w:b/>
        </w:rPr>
        <w:t>р</w:t>
      </w:r>
      <w:r w:rsidRPr="00452EA8">
        <w:rPr>
          <w:b/>
        </w:rPr>
        <w:t>шеннолетних (Эр-Риядские руководящие принципы), Правилами Орган</w:t>
      </w:r>
      <w:r w:rsidRPr="00452EA8">
        <w:rPr>
          <w:b/>
        </w:rPr>
        <w:t>и</w:t>
      </w:r>
      <w:r w:rsidRPr="00452EA8">
        <w:rPr>
          <w:b/>
        </w:rPr>
        <w:t>зации Объединенных Наций, касающимися з</w:t>
      </w:r>
      <w:r w:rsidRPr="00452EA8">
        <w:rPr>
          <w:b/>
        </w:rPr>
        <w:t>а</w:t>
      </w:r>
      <w:r w:rsidRPr="00452EA8">
        <w:rPr>
          <w:b/>
        </w:rPr>
        <w:t>щиты несовершеннолетних, лишенных свободы (Гаванские правила), Руководящими принципами в отношении действий в интересах детей в системе уг</w:t>
      </w:r>
      <w:r w:rsidRPr="00452EA8">
        <w:rPr>
          <w:b/>
        </w:rPr>
        <w:t>о</w:t>
      </w:r>
      <w:r w:rsidRPr="00452EA8">
        <w:rPr>
          <w:b/>
        </w:rPr>
        <w:t xml:space="preserve">ловного правосудия и своим замечанием общего порядка </w:t>
      </w:r>
      <w:r w:rsidR="00452EA8">
        <w:rPr>
          <w:b/>
        </w:rPr>
        <w:t xml:space="preserve">№ </w:t>
      </w:r>
      <w:r w:rsidRPr="00452EA8">
        <w:rPr>
          <w:b/>
        </w:rPr>
        <w:t>10 (2007) по вопросу об отправлении правосудия в отношении несовершеннолетних. В частности, Комитет н</w:t>
      </w:r>
      <w:r w:rsidRPr="00452EA8">
        <w:rPr>
          <w:b/>
        </w:rPr>
        <w:t>а</w:t>
      </w:r>
      <w:r w:rsidRPr="00452EA8">
        <w:rPr>
          <w:b/>
        </w:rPr>
        <w:t>стоятельно призывает государство-участник: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a)</w:t>
      </w:r>
      <w:r w:rsidR="005A3312" w:rsidRPr="00452EA8">
        <w:rPr>
          <w:b/>
        </w:rPr>
        <w:tab/>
        <w:t>повысить минимальный возраст наступления уголовной отве</w:t>
      </w:r>
      <w:r w:rsidR="005A3312" w:rsidRPr="00452EA8">
        <w:rPr>
          <w:b/>
        </w:rPr>
        <w:t>т</w:t>
      </w:r>
      <w:r w:rsidR="005A3312" w:rsidRPr="00452EA8">
        <w:rPr>
          <w:b/>
        </w:rPr>
        <w:t>ственности до международно пр</w:t>
      </w:r>
      <w:r w:rsidR="005A3312" w:rsidRPr="00452EA8">
        <w:rPr>
          <w:b/>
        </w:rPr>
        <w:t>и</w:t>
      </w:r>
      <w:r w:rsidR="005A3312" w:rsidRPr="00452EA8">
        <w:rPr>
          <w:b/>
        </w:rPr>
        <w:t xml:space="preserve">емлемого уровня; 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b)</w:t>
      </w:r>
      <w:r w:rsidR="005A3312" w:rsidRPr="00452EA8">
        <w:rPr>
          <w:b/>
        </w:rPr>
        <w:tab/>
        <w:t>провести обзор соответствующих законодательных норм, в том числе закона об уходе за несовершеннолетними, обеспечив, чтобы с детьми в возрасте от 15 до 18 лет, находящимися в конфликте с законом, обращ</w:t>
      </w:r>
      <w:r w:rsidR="005A3312" w:rsidRPr="00452EA8">
        <w:rPr>
          <w:b/>
        </w:rPr>
        <w:t>а</w:t>
      </w:r>
      <w:r w:rsidR="005A3312" w:rsidRPr="00452EA8">
        <w:rPr>
          <w:b/>
        </w:rPr>
        <w:t>лись как с детьми и они передавались в систему правосудия для несове</w:t>
      </w:r>
      <w:r w:rsidR="005A3312" w:rsidRPr="00452EA8">
        <w:rPr>
          <w:b/>
        </w:rPr>
        <w:t>р</w:t>
      </w:r>
      <w:r w:rsidR="005A3312" w:rsidRPr="00452EA8">
        <w:rPr>
          <w:b/>
        </w:rPr>
        <w:t xml:space="preserve">шеннолетних; 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c)</w:t>
      </w:r>
      <w:r w:rsidR="005A3312" w:rsidRPr="00452EA8">
        <w:rPr>
          <w:b/>
        </w:rPr>
        <w:tab/>
        <w:t>увеличить число специализированных судебных учреждений по делам несовершеннолетних, охватив ими все 21 провинцию, и обеспечить их достаточными людскими, техническими и финансовыми ресурсами, н</w:t>
      </w:r>
      <w:r w:rsidR="005A3312" w:rsidRPr="00452EA8">
        <w:rPr>
          <w:b/>
        </w:rPr>
        <w:t>а</w:t>
      </w:r>
      <w:r w:rsidR="005A3312" w:rsidRPr="00452EA8">
        <w:rPr>
          <w:b/>
        </w:rPr>
        <w:t>значить специальных судей по делам ребенка и обеспечить получение т</w:t>
      </w:r>
      <w:r w:rsidR="005A3312" w:rsidRPr="00452EA8">
        <w:rPr>
          <w:b/>
        </w:rPr>
        <w:t>а</w:t>
      </w:r>
      <w:r w:rsidR="005A3312" w:rsidRPr="00452EA8">
        <w:rPr>
          <w:b/>
        </w:rPr>
        <w:t>кими специальн</w:t>
      </w:r>
      <w:r w:rsidR="005A3312" w:rsidRPr="00452EA8">
        <w:rPr>
          <w:b/>
        </w:rPr>
        <w:t>ы</w:t>
      </w:r>
      <w:r w:rsidR="005A3312" w:rsidRPr="00452EA8">
        <w:rPr>
          <w:b/>
        </w:rPr>
        <w:t>ми судьями надлежащего образования и подготовки;</w:t>
      </w:r>
    </w:p>
    <w:p w:rsidR="005A3312" w:rsidRPr="00452EA8" w:rsidRDefault="00452EA8" w:rsidP="00EC1AC1">
      <w:pPr>
        <w:pStyle w:val="SingleTxtGR"/>
        <w:pageBreakBefore/>
        <w:rPr>
          <w:b/>
        </w:rPr>
      </w:pPr>
      <w:r>
        <w:rPr>
          <w:b/>
        </w:rPr>
        <w:tab/>
      </w:r>
      <w:r w:rsidR="005A3312" w:rsidRPr="00452EA8">
        <w:rPr>
          <w:b/>
        </w:rPr>
        <w:t>d)</w:t>
      </w:r>
      <w:r w:rsidR="005A3312" w:rsidRPr="00452EA8">
        <w:rPr>
          <w:b/>
        </w:rPr>
        <w:tab/>
        <w:t>обеспечить предоставление квалифицированной и независимой юридической помощи детям, находящимся в конфликте с законом, на ра</w:t>
      </w:r>
      <w:r w:rsidR="005A3312" w:rsidRPr="00452EA8">
        <w:rPr>
          <w:b/>
        </w:rPr>
        <w:t>н</w:t>
      </w:r>
      <w:r w:rsidR="005A3312" w:rsidRPr="00452EA8">
        <w:rPr>
          <w:b/>
        </w:rPr>
        <w:t>ней стадии процесса и на всем протяжен</w:t>
      </w:r>
      <w:r w:rsidR="00EC1AC1">
        <w:rPr>
          <w:b/>
        </w:rPr>
        <w:t>ии судебного разбирательства, а </w:t>
      </w:r>
      <w:r w:rsidR="005A3312" w:rsidRPr="00452EA8">
        <w:rPr>
          <w:b/>
        </w:rPr>
        <w:t>также обеспечить полное соблюдение гарантий справедливого суда;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e)</w:t>
      </w:r>
      <w:r w:rsidR="005A3312" w:rsidRPr="00452EA8">
        <w:rPr>
          <w:b/>
        </w:rPr>
        <w:tab/>
        <w:t>обеспечить незамедлительный перевод всех детей (мужского и женского пола) в возрасте от 15 до 18 лет из тюрем для взрослых в центры ухода за нес</w:t>
      </w:r>
      <w:r w:rsidR="005A3312" w:rsidRPr="00452EA8">
        <w:rPr>
          <w:b/>
        </w:rPr>
        <w:t>о</w:t>
      </w:r>
      <w:r w:rsidR="005A3312" w:rsidRPr="00452EA8">
        <w:rPr>
          <w:b/>
        </w:rPr>
        <w:t xml:space="preserve">вершеннолетними; 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f)</w:t>
      </w:r>
      <w:r w:rsidR="005A3312" w:rsidRPr="00452EA8">
        <w:rPr>
          <w:b/>
        </w:rPr>
        <w:tab/>
        <w:t>разработать и осуществить правовые нормы и строгий порядок обеспечения того, чтобы детям в возрасте от 15 до 18 лет не выносились смертные приговоры и их дела рассматривались системой правосудия для несовершенноле</w:t>
      </w:r>
      <w:r w:rsidR="005A3312" w:rsidRPr="00452EA8">
        <w:rPr>
          <w:b/>
        </w:rPr>
        <w:t>т</w:t>
      </w:r>
      <w:r w:rsidR="005A3312" w:rsidRPr="00452EA8">
        <w:rPr>
          <w:b/>
        </w:rPr>
        <w:t xml:space="preserve">них; 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g)</w:t>
      </w:r>
      <w:r w:rsidR="005A3312" w:rsidRPr="00452EA8">
        <w:rPr>
          <w:b/>
        </w:rPr>
        <w:tab/>
        <w:t>принять надлежащие меры к обеспечению того, чтобы дети, находящиеся в конфликте с законом, не подвергались произвольному з</w:t>
      </w:r>
      <w:r w:rsidR="005A3312" w:rsidRPr="00452EA8">
        <w:rPr>
          <w:b/>
        </w:rPr>
        <w:t>а</w:t>
      </w:r>
      <w:r w:rsidR="005A3312" w:rsidRPr="00452EA8">
        <w:rPr>
          <w:b/>
        </w:rPr>
        <w:t>держанию вследствие их неспособности уплатить штраф и/или выплатить компенсацию по гражданскому иску в связи с совершенными ими деяни</w:t>
      </w:r>
      <w:r w:rsidR="005A3312" w:rsidRPr="00452EA8">
        <w:rPr>
          <w:b/>
        </w:rPr>
        <w:t>я</w:t>
      </w:r>
      <w:r w:rsidR="005A3312" w:rsidRPr="00452EA8">
        <w:rPr>
          <w:b/>
        </w:rPr>
        <w:t xml:space="preserve">ми; </w:t>
      </w:r>
    </w:p>
    <w:p w:rsidR="005A3312" w:rsidRPr="00452EA8" w:rsidRDefault="00452EA8" w:rsidP="005A3312">
      <w:pPr>
        <w:pStyle w:val="SingleTxtGR"/>
        <w:rPr>
          <w:b/>
        </w:rPr>
      </w:pPr>
      <w:r>
        <w:rPr>
          <w:b/>
        </w:rPr>
        <w:tab/>
      </w:r>
      <w:r w:rsidR="005A3312" w:rsidRPr="00452EA8">
        <w:rPr>
          <w:b/>
        </w:rPr>
        <w:t>h)</w:t>
      </w:r>
      <w:r w:rsidR="005A3312" w:rsidRPr="00452EA8">
        <w:rPr>
          <w:b/>
        </w:rPr>
        <w:tab/>
        <w:t>поощрять меры, альтернативные содержанию под стражей, т</w:t>
      </w:r>
      <w:r w:rsidR="005A3312" w:rsidRPr="00452EA8">
        <w:rPr>
          <w:b/>
        </w:rPr>
        <w:t>а</w:t>
      </w:r>
      <w:r w:rsidR="005A3312" w:rsidRPr="00452EA8">
        <w:rPr>
          <w:b/>
        </w:rPr>
        <w:t>кие как отвлечение, условно-досрочное освобождение, посредничество в урегулировании спора, прохождение курса консультаций или обществе</w:t>
      </w:r>
      <w:r w:rsidR="005A3312" w:rsidRPr="00452EA8">
        <w:rPr>
          <w:b/>
        </w:rPr>
        <w:t>н</w:t>
      </w:r>
      <w:r w:rsidR="005A3312" w:rsidRPr="00452EA8">
        <w:rPr>
          <w:b/>
        </w:rPr>
        <w:t>ные работы, где это возможно, и обеспечить, чтобы содержание под стр</w:t>
      </w:r>
      <w:r w:rsidR="005A3312" w:rsidRPr="00452EA8">
        <w:rPr>
          <w:b/>
        </w:rPr>
        <w:t>а</w:t>
      </w:r>
      <w:r w:rsidR="005A3312" w:rsidRPr="00452EA8">
        <w:rPr>
          <w:b/>
        </w:rPr>
        <w:t>жей использовалось в качестве крайней меры и в течение кратчайшего возмо</w:t>
      </w:r>
      <w:r w:rsidR="005A3312" w:rsidRPr="00452EA8">
        <w:rPr>
          <w:b/>
        </w:rPr>
        <w:t>ж</w:t>
      </w:r>
      <w:r w:rsidR="005A3312" w:rsidRPr="00452EA8">
        <w:rPr>
          <w:b/>
        </w:rPr>
        <w:t xml:space="preserve">ного срока и чтобы вопрос о нем регулярно рассматривался с целью его прекращения; </w:t>
      </w:r>
    </w:p>
    <w:p w:rsidR="005A3312" w:rsidRDefault="00452EA8" w:rsidP="005A3312">
      <w:pPr>
        <w:pStyle w:val="SingleTxtGR"/>
      </w:pPr>
      <w:r>
        <w:rPr>
          <w:b/>
        </w:rPr>
        <w:tab/>
      </w:r>
      <w:r w:rsidR="005A3312" w:rsidRPr="00452EA8">
        <w:rPr>
          <w:b/>
        </w:rPr>
        <w:t>i)</w:t>
      </w:r>
      <w:r w:rsidR="005A3312" w:rsidRPr="00452EA8">
        <w:rPr>
          <w:b/>
        </w:rPr>
        <w:tab/>
        <w:t>в тех случаях, когда заключение под стражу неизбежно, обесп</w:t>
      </w:r>
      <w:r w:rsidR="005A3312" w:rsidRPr="00452EA8">
        <w:rPr>
          <w:b/>
        </w:rPr>
        <w:t>е</w:t>
      </w:r>
      <w:r w:rsidR="005A3312" w:rsidRPr="00452EA8">
        <w:rPr>
          <w:b/>
        </w:rPr>
        <w:t>чивать, чтобы дети содержались отдельно от взрослых и условия их соде</w:t>
      </w:r>
      <w:r w:rsidR="005A3312" w:rsidRPr="00452EA8">
        <w:rPr>
          <w:b/>
        </w:rPr>
        <w:t>р</w:t>
      </w:r>
      <w:r w:rsidR="005A3312" w:rsidRPr="00452EA8">
        <w:rPr>
          <w:b/>
        </w:rPr>
        <w:t>жания соответствовали международным стандартам, в том числе каса</w:t>
      </w:r>
      <w:r w:rsidR="005A3312" w:rsidRPr="00452EA8">
        <w:rPr>
          <w:b/>
        </w:rPr>
        <w:t>ю</w:t>
      </w:r>
      <w:r w:rsidR="005A3312" w:rsidRPr="00452EA8">
        <w:rPr>
          <w:b/>
        </w:rPr>
        <w:t>щимся доступа к образованию и медицинской помощи.</w:t>
      </w:r>
    </w:p>
    <w:p w:rsidR="005A3312" w:rsidRPr="00452EA8" w:rsidRDefault="005A3312" w:rsidP="005A3312">
      <w:pPr>
        <w:pStyle w:val="SingleTxtGR"/>
        <w:rPr>
          <w:b/>
        </w:rPr>
      </w:pPr>
      <w:r w:rsidRPr="00452EA8">
        <w:rPr>
          <w:b/>
        </w:rPr>
        <w:t>В этой связи Комитет рекомендует государству-участнику воспользоваться инструментами технической помощи, разработанными Межучрежденч</w:t>
      </w:r>
      <w:r w:rsidRPr="00452EA8">
        <w:rPr>
          <w:b/>
        </w:rPr>
        <w:t>е</w:t>
      </w:r>
      <w:r w:rsidRPr="00452EA8">
        <w:rPr>
          <w:b/>
        </w:rPr>
        <w:t>ской группой по правосудию в отношении несовершеннолетних и ее чл</w:t>
      </w:r>
      <w:r w:rsidRPr="00452EA8">
        <w:rPr>
          <w:b/>
        </w:rPr>
        <w:t>е</w:t>
      </w:r>
      <w:r w:rsidRPr="00452EA8">
        <w:rPr>
          <w:b/>
        </w:rPr>
        <w:t>нами, в том чи</w:t>
      </w:r>
      <w:r w:rsidRPr="00452EA8">
        <w:rPr>
          <w:b/>
        </w:rPr>
        <w:t>с</w:t>
      </w:r>
      <w:r w:rsidRPr="00452EA8">
        <w:rPr>
          <w:b/>
        </w:rPr>
        <w:t>ле Управлением Организации Объединенных Наций по наркотикам и преступности, ЮНИСЕФ, УВКПЧ и НПО, и запрашивать техническую помощь по вопросам правосудия в отношении несовершенн</w:t>
      </w:r>
      <w:r w:rsidRPr="00452EA8">
        <w:rPr>
          <w:b/>
        </w:rPr>
        <w:t>о</w:t>
      </w:r>
      <w:r w:rsidRPr="00452EA8">
        <w:rPr>
          <w:b/>
        </w:rPr>
        <w:t>летних у членов Группы.</w:t>
      </w:r>
    </w:p>
    <w:p w:rsidR="005A3312" w:rsidRDefault="005A3312" w:rsidP="00DD07C8">
      <w:pPr>
        <w:pStyle w:val="H1GR"/>
      </w:pPr>
      <w:r>
        <w:tab/>
        <w:t>I.</w:t>
      </w:r>
      <w:r>
        <w:tab/>
        <w:t>Ратификация международных договоров в области прав человека</w:t>
      </w:r>
    </w:p>
    <w:p w:rsidR="005A3312" w:rsidRDefault="005A3312" w:rsidP="005A3312">
      <w:pPr>
        <w:pStyle w:val="SingleTxtGR"/>
      </w:pPr>
      <w:r>
        <w:t>87.</w:t>
      </w:r>
      <w:r>
        <w:tab/>
      </w:r>
      <w:r w:rsidRPr="00DD07C8">
        <w:rPr>
          <w:b/>
        </w:rPr>
        <w:t>Комитет рекомендует государству-участнику в целях дальнейшего содействия осуществлению прав ребенка ратифицировать основные дог</w:t>
      </w:r>
      <w:r w:rsidRPr="00DD07C8">
        <w:rPr>
          <w:b/>
        </w:rPr>
        <w:t>о</w:t>
      </w:r>
      <w:r w:rsidRPr="00DD07C8">
        <w:rPr>
          <w:b/>
        </w:rPr>
        <w:t>воры в области прав человека, к которым оно еще не присоединилось, в частности Факультативный протокол к Конвенции о правах ребенка, к</w:t>
      </w:r>
      <w:r w:rsidRPr="00DD07C8">
        <w:rPr>
          <w:b/>
        </w:rPr>
        <w:t>а</w:t>
      </w:r>
      <w:r w:rsidRPr="00DD07C8">
        <w:rPr>
          <w:b/>
        </w:rPr>
        <w:t>сающийся процедуры сообщений, Международную конвенцию о защите прав всех трудящихся-мигрантов и членов их семей и Международную конвенцию о защите всех лиц от насильственных исчезновений.</w:t>
      </w:r>
    </w:p>
    <w:p w:rsidR="005A3312" w:rsidRDefault="005A3312" w:rsidP="00DD07C8">
      <w:pPr>
        <w:pStyle w:val="H1GR"/>
      </w:pPr>
      <w:r>
        <w:tab/>
        <w:t>J.</w:t>
      </w:r>
      <w:r>
        <w:tab/>
        <w:t>Последующие меры и распространение информации</w:t>
      </w:r>
    </w:p>
    <w:p w:rsidR="005A3312" w:rsidRDefault="005A3312" w:rsidP="005A3312">
      <w:pPr>
        <w:pStyle w:val="SingleTxtGR"/>
      </w:pPr>
      <w:r>
        <w:t>88.</w:t>
      </w:r>
      <w:r>
        <w:tab/>
      </w:r>
      <w:r w:rsidRPr="00DD07C8">
        <w:rPr>
          <w:b/>
        </w:rPr>
        <w:t>Комитет рекомендует государству-участнику принять все надлеж</w:t>
      </w:r>
      <w:r w:rsidRPr="00DD07C8">
        <w:rPr>
          <w:b/>
        </w:rPr>
        <w:t>а</w:t>
      </w:r>
      <w:r w:rsidRPr="00DD07C8">
        <w:rPr>
          <w:b/>
        </w:rPr>
        <w:t>щие меры к обеспечению полного выполнения настоящих рекомендаций, в частн</w:t>
      </w:r>
      <w:r w:rsidRPr="00DD07C8">
        <w:rPr>
          <w:b/>
        </w:rPr>
        <w:t>о</w:t>
      </w:r>
      <w:r w:rsidRPr="00DD07C8">
        <w:rPr>
          <w:b/>
        </w:rPr>
        <w:t>сти, путем их препровождения главе государства, премьер-министру, соответствующим министерствам, парламенту, Верховному суду, а также местным и племенным органам управления для надлежащего рассмотр</w:t>
      </w:r>
      <w:r w:rsidRPr="00DD07C8">
        <w:rPr>
          <w:b/>
        </w:rPr>
        <w:t>е</w:t>
      </w:r>
      <w:r w:rsidRPr="00DD07C8">
        <w:rPr>
          <w:b/>
        </w:rPr>
        <w:t>ния и принятия посл</w:t>
      </w:r>
      <w:r w:rsidRPr="00DD07C8">
        <w:rPr>
          <w:b/>
        </w:rPr>
        <w:t>е</w:t>
      </w:r>
      <w:r w:rsidRPr="00DD07C8">
        <w:rPr>
          <w:b/>
        </w:rPr>
        <w:t>дующих мер.</w:t>
      </w:r>
    </w:p>
    <w:p w:rsidR="005A3312" w:rsidRDefault="005A3312" w:rsidP="005A3312">
      <w:pPr>
        <w:pStyle w:val="SingleTxtGR"/>
      </w:pPr>
      <w:r>
        <w:t>89.</w:t>
      </w:r>
      <w:r>
        <w:tab/>
      </w:r>
      <w:r w:rsidRPr="00DD07C8">
        <w:rPr>
          <w:b/>
        </w:rPr>
        <w:t>Комитет далее рекомендует государству-участнику обеспечить шир</w:t>
      </w:r>
      <w:r w:rsidRPr="00DD07C8">
        <w:rPr>
          <w:b/>
        </w:rPr>
        <w:t>о</w:t>
      </w:r>
      <w:r w:rsidRPr="00DD07C8">
        <w:rPr>
          <w:b/>
        </w:rPr>
        <w:t>кое распространение его вт</w:t>
      </w:r>
      <w:r w:rsidRPr="00DD07C8">
        <w:rPr>
          <w:b/>
        </w:rPr>
        <w:t>о</w:t>
      </w:r>
      <w:r w:rsidRPr="00DD07C8">
        <w:rPr>
          <w:b/>
        </w:rPr>
        <w:t xml:space="preserve">рого и третьего периодических докладов и письменных ответов, а также настоящих заключительных замечаний, в том числе через </w:t>
      </w:r>
      <w:r w:rsidR="007B2CD2">
        <w:rPr>
          <w:b/>
        </w:rPr>
        <w:t>И</w:t>
      </w:r>
      <w:r w:rsidRPr="00DD07C8">
        <w:rPr>
          <w:b/>
        </w:rPr>
        <w:t>нтернет, среди широкой общественности, организаций гражданского общества, средств массовой информации, молодежных и профессиональных групп и детей, в целях налаживания дискуссии и п</w:t>
      </w:r>
      <w:r w:rsidRPr="00DD07C8">
        <w:rPr>
          <w:b/>
        </w:rPr>
        <w:t>о</w:t>
      </w:r>
      <w:r w:rsidRPr="00DD07C8">
        <w:rPr>
          <w:b/>
        </w:rPr>
        <w:t>вышения осведомленности о Конвенции и Факультативных протоколах к ней, их осуществлении и мониторинге.</w:t>
      </w:r>
    </w:p>
    <w:p w:rsidR="005A3312" w:rsidRDefault="005A3312" w:rsidP="00DD07C8">
      <w:pPr>
        <w:pStyle w:val="H1GR"/>
      </w:pPr>
      <w:r>
        <w:tab/>
        <w:t>K.</w:t>
      </w:r>
      <w:r>
        <w:tab/>
        <w:t>Следующий доклад</w:t>
      </w:r>
    </w:p>
    <w:p w:rsidR="005A3312" w:rsidRDefault="005A3312" w:rsidP="005A3312">
      <w:pPr>
        <w:pStyle w:val="SingleTxtGR"/>
      </w:pPr>
      <w:r>
        <w:t>90.</w:t>
      </w:r>
      <w:r>
        <w:tab/>
      </w:r>
      <w:r w:rsidRPr="00DD07C8">
        <w:rPr>
          <w:b/>
        </w:rPr>
        <w:t>Комитет предлагает государству-участнику представить свой объ</w:t>
      </w:r>
      <w:r w:rsidRPr="00DD07C8">
        <w:rPr>
          <w:b/>
        </w:rPr>
        <w:t>е</w:t>
      </w:r>
      <w:r w:rsidRPr="00DD07C8">
        <w:rPr>
          <w:b/>
        </w:rPr>
        <w:t>диненный пятый и шестой периодичес</w:t>
      </w:r>
      <w:r w:rsidR="007B2CD2">
        <w:rPr>
          <w:b/>
        </w:rPr>
        <w:t>кий доклад к 30 мая 2018 года и вк</w:t>
      </w:r>
      <w:r w:rsidRPr="00DD07C8">
        <w:rPr>
          <w:b/>
        </w:rPr>
        <w:t>лючить в него информацию об осуществлении настоящих заключ</w:t>
      </w:r>
      <w:r w:rsidRPr="00DD07C8">
        <w:rPr>
          <w:b/>
        </w:rPr>
        <w:t>и</w:t>
      </w:r>
      <w:r w:rsidRPr="00DD07C8">
        <w:rPr>
          <w:b/>
        </w:rPr>
        <w:t>тельных замечаний. Комитет обращает внимание на принятые им 1 октя</w:t>
      </w:r>
      <w:r w:rsidRPr="00DD07C8">
        <w:rPr>
          <w:b/>
        </w:rPr>
        <w:t>б</w:t>
      </w:r>
      <w:r w:rsidRPr="00DD07C8">
        <w:rPr>
          <w:b/>
        </w:rPr>
        <w:t>ря 2010 года согласованные руководящие принципы представления докл</w:t>
      </w:r>
      <w:r w:rsidRPr="00DD07C8">
        <w:rPr>
          <w:b/>
        </w:rPr>
        <w:t>а</w:t>
      </w:r>
      <w:r w:rsidRPr="00DD07C8">
        <w:rPr>
          <w:b/>
        </w:rPr>
        <w:t>дов по конкретным до</w:t>
      </w:r>
      <w:r w:rsidR="007B2CD2">
        <w:rPr>
          <w:b/>
        </w:rPr>
        <w:t>говорам (CRC/C/58/Rev.2 и Corr.</w:t>
      </w:r>
      <w:r w:rsidRPr="00DD07C8">
        <w:rPr>
          <w:b/>
        </w:rPr>
        <w:t>1) и напоминает г</w:t>
      </w:r>
      <w:r w:rsidRPr="00DD07C8">
        <w:rPr>
          <w:b/>
        </w:rPr>
        <w:t>о</w:t>
      </w:r>
      <w:r w:rsidRPr="00DD07C8">
        <w:rPr>
          <w:b/>
        </w:rPr>
        <w:t>сударс</w:t>
      </w:r>
      <w:r w:rsidRPr="00DD07C8">
        <w:rPr>
          <w:b/>
        </w:rPr>
        <w:t>т</w:t>
      </w:r>
      <w:r w:rsidRPr="00DD07C8">
        <w:rPr>
          <w:b/>
        </w:rPr>
        <w:t>ву-участнику о том, что будущие доклады должны соответствовать этим принципам и не превышать по объему 60 страниц. Комитет насто</w:t>
      </w:r>
      <w:r w:rsidRPr="00DD07C8">
        <w:rPr>
          <w:b/>
        </w:rPr>
        <w:t>я</w:t>
      </w:r>
      <w:r w:rsidRPr="00DD07C8">
        <w:rPr>
          <w:b/>
        </w:rPr>
        <w:t>тельно призывает государство-участник представить свой доклад в соо</w:t>
      </w:r>
      <w:r w:rsidRPr="00DD07C8">
        <w:rPr>
          <w:b/>
        </w:rPr>
        <w:t>т</w:t>
      </w:r>
      <w:r w:rsidRPr="00DD07C8">
        <w:rPr>
          <w:b/>
        </w:rPr>
        <w:t>ветствии с этими руководящими принципами. В случае пре</w:t>
      </w:r>
      <w:r w:rsidRPr="00DD07C8">
        <w:rPr>
          <w:b/>
        </w:rPr>
        <w:t>д</w:t>
      </w:r>
      <w:r w:rsidRPr="00DD07C8">
        <w:rPr>
          <w:b/>
        </w:rPr>
        <w:t>ставления доклада, превышающего предельное количество страниц, государству-участнику будет предложено пересмотреть и вновь представить доклад в соответствии с вышеупомянутыми руководящими принципами. Комитет напомин</w:t>
      </w:r>
      <w:r w:rsidRPr="00DD07C8">
        <w:rPr>
          <w:b/>
        </w:rPr>
        <w:t>а</w:t>
      </w:r>
      <w:r w:rsidRPr="00DD07C8">
        <w:rPr>
          <w:b/>
        </w:rPr>
        <w:t>ет государству-участнику о том, что если оно будет не в состоянии пересмотреть и вновь представить доклад, то перевод доклада для его п</w:t>
      </w:r>
      <w:r w:rsidRPr="00DD07C8">
        <w:rPr>
          <w:b/>
        </w:rPr>
        <w:t>о</w:t>
      </w:r>
      <w:r w:rsidRPr="00DD07C8">
        <w:rPr>
          <w:b/>
        </w:rPr>
        <w:t>следующего рассмотрения договорным органом не может быть гарантир</w:t>
      </w:r>
      <w:r w:rsidRPr="00DD07C8">
        <w:rPr>
          <w:b/>
        </w:rPr>
        <w:t>о</w:t>
      </w:r>
      <w:r w:rsidRPr="00DD07C8">
        <w:rPr>
          <w:b/>
        </w:rPr>
        <w:t>ван.</w:t>
      </w:r>
    </w:p>
    <w:p w:rsidR="005A3312" w:rsidRDefault="005A3312" w:rsidP="005A3312">
      <w:pPr>
        <w:pStyle w:val="SingleTxtGR"/>
        <w:rPr>
          <w:b/>
        </w:rPr>
      </w:pPr>
      <w:r>
        <w:t>91.</w:t>
      </w:r>
      <w:r>
        <w:tab/>
      </w:r>
      <w:r w:rsidRPr="00DD07C8">
        <w:rPr>
          <w:b/>
        </w:rPr>
        <w:t>Комитет также предлагает государству-участнику представить о</w:t>
      </w:r>
      <w:r w:rsidRPr="00DD07C8">
        <w:rPr>
          <w:b/>
        </w:rPr>
        <w:t>б</w:t>
      </w:r>
      <w:r w:rsidRPr="00DD07C8">
        <w:rPr>
          <w:b/>
        </w:rPr>
        <w:t>новленный общий основной документ в соответствии с требованиями, предъявляемыми к общему основному документу в согласованных руков</w:t>
      </w:r>
      <w:r w:rsidRPr="00DD07C8">
        <w:rPr>
          <w:b/>
        </w:rPr>
        <w:t>о</w:t>
      </w:r>
      <w:r w:rsidRPr="00DD07C8">
        <w:rPr>
          <w:b/>
        </w:rPr>
        <w:t>дящих принципах представления докладов, утвержденных на пятом ме</w:t>
      </w:r>
      <w:r w:rsidRPr="00DD07C8">
        <w:rPr>
          <w:b/>
        </w:rPr>
        <w:t>ж</w:t>
      </w:r>
      <w:r w:rsidRPr="00DD07C8">
        <w:rPr>
          <w:b/>
        </w:rPr>
        <w:t>комитетском совещании договорных органов по правам человека в июне 2006 года (HRI/GEN/2/Rev.6, гл</w:t>
      </w:r>
      <w:r w:rsidR="007B2CD2">
        <w:rPr>
          <w:b/>
        </w:rPr>
        <w:t>ава</w:t>
      </w:r>
      <w:r w:rsidRPr="00DD07C8">
        <w:rPr>
          <w:b/>
        </w:rPr>
        <w:t xml:space="preserve"> I). </w:t>
      </w:r>
    </w:p>
    <w:p w:rsidR="00DD07C8" w:rsidRPr="00DD07C8" w:rsidRDefault="00DD07C8" w:rsidP="00DD07C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07C8" w:rsidRPr="00DD07C8" w:rsidSect="00292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12" w:rsidRDefault="008B4812">
      <w:r>
        <w:rPr>
          <w:lang w:val="en-US"/>
        </w:rPr>
        <w:tab/>
      </w:r>
      <w:r>
        <w:separator/>
      </w:r>
    </w:p>
  </w:endnote>
  <w:endnote w:type="continuationSeparator" w:id="0">
    <w:p w:rsidR="008B4812" w:rsidRDefault="008B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EC" w:rsidRPr="009A6F4A" w:rsidRDefault="00BA78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41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GE.14-41165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EC" w:rsidRPr="009A6F4A" w:rsidRDefault="00BA78EC">
    <w:pPr>
      <w:pStyle w:val="Footer"/>
      <w:rPr>
        <w:lang w:val="en-US"/>
      </w:rPr>
    </w:pPr>
    <w:r>
      <w:rPr>
        <w:lang w:val="en-US"/>
      </w:rPr>
      <w:t>GE.14-41165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414B"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BA78EC" w:rsidTr="00C50460">
      <w:trPr>
        <w:trHeight w:val="438"/>
      </w:trPr>
      <w:tc>
        <w:tcPr>
          <w:tcW w:w="4068" w:type="dxa"/>
          <w:vAlign w:val="bottom"/>
        </w:tcPr>
        <w:p w:rsidR="00BA78EC" w:rsidRDefault="00BA78EC" w:rsidP="00C50460">
          <w:r>
            <w:rPr>
              <w:lang w:val="en-US"/>
            </w:rPr>
            <w:t>GE.1</w:t>
          </w:r>
          <w:r>
            <w:t>4</w:t>
          </w:r>
          <w:r>
            <w:rPr>
              <w:lang w:val="en-US"/>
            </w:rPr>
            <w:t>-</w:t>
          </w:r>
          <w:r>
            <w:t>41165</w:t>
          </w:r>
          <w:r>
            <w:rPr>
              <w:lang w:val="en-US"/>
            </w:rPr>
            <w:t xml:space="preserve">  (R)  160414  160414</w:t>
          </w:r>
        </w:p>
      </w:tc>
      <w:tc>
        <w:tcPr>
          <w:tcW w:w="4663" w:type="dxa"/>
          <w:vMerge w:val="restart"/>
          <w:vAlign w:val="bottom"/>
        </w:tcPr>
        <w:p w:rsidR="00BA78EC" w:rsidRDefault="00BA78EC" w:rsidP="00C50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BA78EC" w:rsidRDefault="00BA78EC" w:rsidP="00C50460">
          <w:pPr>
            <w:jc w:val="right"/>
          </w:pPr>
          <w:r>
            <w:pict>
              <v:shape id="_x0000_i1027" type="#_x0000_t75" style="width:50.25pt;height:50.25pt">
                <v:imagedata r:id="rId2" o:title="4&amp;Size=2&amp;Lang=R"/>
              </v:shape>
            </w:pict>
          </w:r>
        </w:p>
      </w:tc>
    </w:tr>
    <w:tr w:rsidR="00BA78EC" w:rsidRPr="00797A78" w:rsidTr="00C50460">
      <w:tc>
        <w:tcPr>
          <w:tcW w:w="4068" w:type="dxa"/>
          <w:vAlign w:val="bottom"/>
        </w:tcPr>
        <w:p w:rsidR="00BA78EC" w:rsidRPr="00394767" w:rsidRDefault="00BA78EC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947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947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947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947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947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947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947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947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947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BA78EC" w:rsidRDefault="00BA78EC" w:rsidP="00C50460"/>
      </w:tc>
      <w:tc>
        <w:tcPr>
          <w:tcW w:w="1124" w:type="dxa"/>
          <w:vMerge/>
        </w:tcPr>
        <w:p w:rsidR="00BA78EC" w:rsidRDefault="00BA78EC" w:rsidP="00C50460"/>
      </w:tc>
    </w:tr>
  </w:tbl>
  <w:p w:rsidR="00BA78EC" w:rsidRDefault="00BA78EC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12" w:rsidRPr="00F71F63" w:rsidRDefault="008B481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B4812" w:rsidRPr="00F71F63" w:rsidRDefault="008B481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B4812" w:rsidRPr="00635E86" w:rsidRDefault="008B4812" w:rsidP="00635E86">
      <w:pPr>
        <w:pStyle w:val="Footer"/>
      </w:pPr>
    </w:p>
  </w:footnote>
  <w:footnote w:id="1">
    <w:p w:rsidR="00BA78EC" w:rsidRPr="005A3312" w:rsidRDefault="00BA78EC">
      <w:pPr>
        <w:pStyle w:val="FootnoteText"/>
        <w:rPr>
          <w:sz w:val="20"/>
          <w:lang w:val="ru-RU"/>
        </w:rPr>
      </w:pPr>
      <w:r>
        <w:tab/>
      </w:r>
      <w:r w:rsidRPr="005A3312">
        <w:rPr>
          <w:rStyle w:val="FootnoteReference"/>
          <w:sz w:val="20"/>
          <w:vertAlign w:val="baseline"/>
          <w:lang w:val="ru-RU"/>
        </w:rPr>
        <w:t>*</w:t>
      </w:r>
      <w:r w:rsidRPr="005A3312">
        <w:rPr>
          <w:lang w:val="ru-RU"/>
        </w:rPr>
        <w:tab/>
      </w:r>
      <w:r w:rsidRPr="008842B3">
        <w:rPr>
          <w:szCs w:val="18"/>
          <w:lang w:val="ru-RU"/>
        </w:rPr>
        <w:t>Приняты Комитетом на его шестьдесят пятой сессии (13</w:t>
      </w:r>
      <w:r w:rsidRPr="005A3312">
        <w:rPr>
          <w:szCs w:val="18"/>
          <w:lang w:val="ru-RU"/>
        </w:rPr>
        <w:t>−</w:t>
      </w:r>
      <w:r w:rsidRPr="008842B3">
        <w:rPr>
          <w:szCs w:val="18"/>
          <w:lang w:val="ru-RU"/>
        </w:rPr>
        <w:t>31 января 2014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EC" w:rsidRPr="005E0092" w:rsidRDefault="00BA78EC">
    <w:pPr>
      <w:pStyle w:val="Header"/>
      <w:rPr>
        <w:lang w:val="en-US"/>
      </w:rPr>
    </w:pPr>
    <w:r>
      <w:rPr>
        <w:lang w:val="en-US"/>
      </w:rPr>
      <w:t>CRC/C/YEM/CO/4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EC" w:rsidRPr="009A6F4A" w:rsidRDefault="00BA78EC">
    <w:pPr>
      <w:pStyle w:val="Header"/>
      <w:rPr>
        <w:lang w:val="en-US"/>
      </w:rPr>
    </w:pPr>
    <w:r>
      <w:rPr>
        <w:lang w:val="en-US"/>
      </w:rPr>
      <w:tab/>
      <w:t>CRC/C/YEM/CO/4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EC" w:rsidRDefault="00BA7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31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301A5"/>
    <w:rsid w:val="0013341B"/>
    <w:rsid w:val="001463F7"/>
    <w:rsid w:val="0015769C"/>
    <w:rsid w:val="001609F4"/>
    <w:rsid w:val="001803F6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779AC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14D3D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4767"/>
    <w:rsid w:val="003951D3"/>
    <w:rsid w:val="003978C6"/>
    <w:rsid w:val="003A5C0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2EA8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7AB3"/>
    <w:rsid w:val="00540A9A"/>
    <w:rsid w:val="00543522"/>
    <w:rsid w:val="00545680"/>
    <w:rsid w:val="0056618E"/>
    <w:rsid w:val="00576F59"/>
    <w:rsid w:val="00577A34"/>
    <w:rsid w:val="00580AAD"/>
    <w:rsid w:val="00593A04"/>
    <w:rsid w:val="005A3312"/>
    <w:rsid w:val="005A6D5A"/>
    <w:rsid w:val="005B1B28"/>
    <w:rsid w:val="005B7D51"/>
    <w:rsid w:val="005B7F35"/>
    <w:rsid w:val="005C2081"/>
    <w:rsid w:val="005C678A"/>
    <w:rsid w:val="005D346D"/>
    <w:rsid w:val="005E74AB"/>
    <w:rsid w:val="005F00D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09F5"/>
    <w:rsid w:val="006A1BEB"/>
    <w:rsid w:val="006A401C"/>
    <w:rsid w:val="006A7C6E"/>
    <w:rsid w:val="006B23D9"/>
    <w:rsid w:val="006C1814"/>
    <w:rsid w:val="006C2F45"/>
    <w:rsid w:val="006C361A"/>
    <w:rsid w:val="006C5657"/>
    <w:rsid w:val="006D16F4"/>
    <w:rsid w:val="006D5E4E"/>
    <w:rsid w:val="006E1EA6"/>
    <w:rsid w:val="006E6860"/>
    <w:rsid w:val="006E7183"/>
    <w:rsid w:val="006F5FBF"/>
    <w:rsid w:val="0070302A"/>
    <w:rsid w:val="0070327E"/>
    <w:rsid w:val="00707B5F"/>
    <w:rsid w:val="00735602"/>
    <w:rsid w:val="007503FC"/>
    <w:rsid w:val="0075279B"/>
    <w:rsid w:val="00753748"/>
    <w:rsid w:val="00762446"/>
    <w:rsid w:val="00781ACB"/>
    <w:rsid w:val="007A79EB"/>
    <w:rsid w:val="007B2CD2"/>
    <w:rsid w:val="007D3CB7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67D3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1059"/>
    <w:rsid w:val="00886B0F"/>
    <w:rsid w:val="008918C1"/>
    <w:rsid w:val="00891C08"/>
    <w:rsid w:val="008A3879"/>
    <w:rsid w:val="008A5FA8"/>
    <w:rsid w:val="008A7575"/>
    <w:rsid w:val="008B4812"/>
    <w:rsid w:val="008B5F47"/>
    <w:rsid w:val="008C7B87"/>
    <w:rsid w:val="008D6A7A"/>
    <w:rsid w:val="008E3E87"/>
    <w:rsid w:val="008E7F13"/>
    <w:rsid w:val="008F3185"/>
    <w:rsid w:val="00915AA2"/>
    <w:rsid w:val="00915B0A"/>
    <w:rsid w:val="00926904"/>
    <w:rsid w:val="00931F56"/>
    <w:rsid w:val="009372F0"/>
    <w:rsid w:val="00942705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02D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4BB9"/>
    <w:rsid w:val="00B81305"/>
    <w:rsid w:val="00B8138B"/>
    <w:rsid w:val="00BA114F"/>
    <w:rsid w:val="00BA78EC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663A3"/>
    <w:rsid w:val="00C75CB2"/>
    <w:rsid w:val="00C80CD6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D07C8"/>
    <w:rsid w:val="00DF18FA"/>
    <w:rsid w:val="00DF49CA"/>
    <w:rsid w:val="00DF775B"/>
    <w:rsid w:val="00E007F3"/>
    <w:rsid w:val="00E00DEA"/>
    <w:rsid w:val="00E06EF0"/>
    <w:rsid w:val="00E11679"/>
    <w:rsid w:val="00E2063B"/>
    <w:rsid w:val="00E307D1"/>
    <w:rsid w:val="00E33C2B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1AC1"/>
    <w:rsid w:val="00EC6B9F"/>
    <w:rsid w:val="00EE516D"/>
    <w:rsid w:val="00EF4D1B"/>
    <w:rsid w:val="00EF7295"/>
    <w:rsid w:val="00F069D1"/>
    <w:rsid w:val="00F1503D"/>
    <w:rsid w:val="00F22712"/>
    <w:rsid w:val="00F275F5"/>
    <w:rsid w:val="00F31E40"/>
    <w:rsid w:val="00F33188"/>
    <w:rsid w:val="00F3414B"/>
    <w:rsid w:val="00F35BDE"/>
    <w:rsid w:val="00F52A0E"/>
    <w:rsid w:val="00F71F63"/>
    <w:rsid w:val="00F81EFD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1</TotalTime>
  <Pages>1</Pages>
  <Words>10245</Words>
  <Characters>58400</Characters>
  <Application>Microsoft Office Word</Application>
  <DocSecurity>4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CRC/C/YEM/CO/4</vt:lpstr>
    </vt:vector>
  </TitlesOfParts>
  <Manager>Speranskiy</Manager>
  <Company>CSD</Company>
  <LinksUpToDate>false</LinksUpToDate>
  <CharactersWithSpaces>68508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CRC/C/YEM/CO/4</dc:title>
  <dc:subject>14-41165</dc:subject>
  <dc:creator>Anna Petelina/Ioulia Goussarova</dc:creator>
  <cp:keywords/>
  <dc:description/>
  <cp:lastModifiedBy>Ioulia Goussarova</cp:lastModifiedBy>
  <cp:revision>3</cp:revision>
  <cp:lastPrinted>2014-04-16T16:00:00Z</cp:lastPrinted>
  <dcterms:created xsi:type="dcterms:W3CDTF">2014-04-16T16:00:00Z</dcterms:created>
  <dcterms:modified xsi:type="dcterms:W3CDTF">2014-04-16T16:01:00Z</dcterms:modified>
</cp:coreProperties>
</file>