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B45BB" w:rsidRDefault="00C51BCA" w:rsidP="00B614C4">
            <w:pPr>
              <w:spacing w:line="240" w:lineRule="atLeast"/>
              <w:jc w:val="right"/>
              <w:rPr>
                <w:sz w:val="20"/>
                <w:szCs w:val="21"/>
              </w:rPr>
            </w:pPr>
            <w:proofErr w:type="spellStart"/>
            <w:r>
              <w:rPr>
                <w:sz w:val="40"/>
                <w:szCs w:val="21"/>
              </w:rPr>
              <w:t>CCPR</w:t>
            </w:r>
            <w:proofErr w:type="spellEnd"/>
            <w:r w:rsidR="00CB45BB">
              <w:rPr>
                <w:sz w:val="20"/>
                <w:szCs w:val="21"/>
              </w:rPr>
              <w:t>/</w:t>
            </w:r>
            <w:r>
              <w:rPr>
                <w:sz w:val="20"/>
                <w:szCs w:val="21"/>
              </w:rPr>
              <w:t>C</w:t>
            </w:r>
            <w:r w:rsidR="00CB45BB">
              <w:rPr>
                <w:sz w:val="20"/>
                <w:szCs w:val="21"/>
              </w:rPr>
              <w:t>/</w:t>
            </w:r>
            <w:r>
              <w:rPr>
                <w:sz w:val="20"/>
                <w:szCs w:val="21"/>
              </w:rPr>
              <w:t>122</w:t>
            </w:r>
            <w:r w:rsidR="00CB45BB">
              <w:rPr>
                <w:sz w:val="20"/>
                <w:szCs w:val="21"/>
              </w:rPr>
              <w:t>/</w:t>
            </w:r>
            <w:r>
              <w:rPr>
                <w:sz w:val="20"/>
                <w:szCs w:val="21"/>
              </w:rPr>
              <w:t>D</w:t>
            </w:r>
            <w:r w:rsidR="00CB45BB">
              <w:rPr>
                <w:sz w:val="20"/>
                <w:szCs w:val="21"/>
              </w:rPr>
              <w:t>/</w:t>
            </w:r>
            <w:r>
              <w:rPr>
                <w:sz w:val="20"/>
                <w:szCs w:val="21"/>
              </w:rPr>
              <w:t>2228</w:t>
            </w:r>
            <w:r w:rsidR="00CB45BB">
              <w:rPr>
                <w:sz w:val="20"/>
                <w:szCs w:val="21"/>
              </w:rPr>
              <w:t>/</w:t>
            </w:r>
            <w:r>
              <w:rPr>
                <w:sz w:val="20"/>
                <w:szCs w:val="21"/>
              </w:rPr>
              <w:t>2</w:t>
            </w:r>
            <w:r w:rsidR="00CB45BB">
              <w:rPr>
                <w:sz w:val="20"/>
                <w:szCs w:val="21"/>
              </w:rPr>
              <w:t>0</w:t>
            </w:r>
            <w:r>
              <w:rPr>
                <w:sz w:val="20"/>
                <w:szCs w:val="21"/>
              </w:rPr>
              <w:t>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51BCA" w:rsidP="00906831">
            <w:pPr>
              <w:spacing w:before="240" w:line="240" w:lineRule="atLeast"/>
              <w:rPr>
                <w:sz w:val="20"/>
              </w:rPr>
            </w:pPr>
            <w:r>
              <w:rPr>
                <w:sz w:val="20"/>
              </w:rPr>
              <w:t>Distr.: General</w:t>
            </w:r>
          </w:p>
          <w:p w:rsidR="00CE1D1C" w:rsidRPr="00F124C6" w:rsidRDefault="00C51BCA" w:rsidP="00906831">
            <w:pPr>
              <w:spacing w:line="240" w:lineRule="atLeast"/>
              <w:rPr>
                <w:sz w:val="20"/>
              </w:rPr>
            </w:pPr>
            <w:r>
              <w:rPr>
                <w:sz w:val="20"/>
              </w:rPr>
              <w:t>6</w:t>
            </w:r>
            <w:r w:rsidR="00906831">
              <w:rPr>
                <w:sz w:val="20"/>
              </w:rPr>
              <w:t xml:space="preserve"> </w:t>
            </w:r>
            <w:r>
              <w:rPr>
                <w:sz w:val="20"/>
              </w:rPr>
              <w:t>June</w:t>
            </w:r>
            <w:r w:rsidR="00EA7E67">
              <w:rPr>
                <w:sz w:val="20"/>
              </w:rPr>
              <w:t xml:space="preserve"> </w:t>
            </w:r>
            <w:r>
              <w:rPr>
                <w:sz w:val="20"/>
              </w:rPr>
              <w:t>2</w:t>
            </w:r>
            <w:r w:rsidR="00EA7E67">
              <w:rPr>
                <w:sz w:val="20"/>
              </w:rPr>
              <w:t>0</w:t>
            </w:r>
            <w:r>
              <w:rPr>
                <w:sz w:val="20"/>
              </w:rPr>
              <w:t>18</w:t>
            </w:r>
          </w:p>
          <w:p w:rsidR="00CE1D1C" w:rsidRPr="00F124C6" w:rsidRDefault="00C51BCA" w:rsidP="00B614C4">
            <w:pPr>
              <w:spacing w:line="240" w:lineRule="atLeast"/>
              <w:rPr>
                <w:sz w:val="20"/>
              </w:rPr>
            </w:pPr>
            <w:r>
              <w:rPr>
                <w:sz w:val="20"/>
              </w:rPr>
              <w:t>Chinese</w:t>
            </w:r>
            <w:r w:rsidR="00CE1D1C" w:rsidRPr="00F124C6">
              <w:rPr>
                <w:sz w:val="20"/>
              </w:rPr>
              <w:t xml:space="preserve"> </w:t>
            </w:r>
          </w:p>
          <w:p w:rsidR="00CE1D1C" w:rsidRPr="00F124C6" w:rsidRDefault="00C51BCA" w:rsidP="00B614C4">
            <w:pPr>
              <w:spacing w:line="240" w:lineRule="atLeast"/>
            </w:pPr>
            <w:r>
              <w:rPr>
                <w:sz w:val="20"/>
              </w:rPr>
              <w:t>Original: English</w:t>
            </w:r>
          </w:p>
        </w:tc>
      </w:tr>
    </w:tbl>
    <w:p w:rsidR="00906831" w:rsidRDefault="00906831"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06831" w:rsidRDefault="00906831" w:rsidP="00771504">
      <w:pPr>
        <w:spacing w:before="120"/>
        <w:rPr>
          <w:rFonts w:ascii="Time New Roman" w:eastAsia="黑体" w:hAnsi="Time New Roman" w:hint="eastAsia"/>
          <w:sz w:val="24"/>
          <w:szCs w:val="24"/>
        </w:rPr>
      </w:pPr>
    </w:p>
    <w:p w:rsidR="00906831" w:rsidRDefault="00906831" w:rsidP="00906831">
      <w:pPr>
        <w:pStyle w:val="HChGC"/>
        <w:spacing w:after="360"/>
      </w:pPr>
      <w:r>
        <w:tab/>
      </w:r>
      <w:r>
        <w:tab/>
      </w:r>
      <w:r w:rsidRPr="00BC06EE">
        <w:rPr>
          <w:lang w:val="zh-CN"/>
        </w:rPr>
        <w:t>委员会根据《任择议定书》第五条第</w:t>
      </w:r>
      <w:r w:rsidR="00C51BCA">
        <w:rPr>
          <w:lang w:val="zh-CN"/>
        </w:rPr>
        <w:t>4</w:t>
      </w:r>
      <w:r w:rsidRPr="00BC06EE">
        <w:rPr>
          <w:lang w:val="zh-CN"/>
        </w:rPr>
        <w:t>款通过的关于</w:t>
      </w:r>
      <w:r>
        <w:rPr>
          <w:lang w:val="zh-CN"/>
        </w:rPr>
        <w:br/>
      </w:r>
      <w:r w:rsidRPr="00BC06EE">
        <w:rPr>
          <w:lang w:val="zh-CN"/>
        </w:rPr>
        <w:t>第</w:t>
      </w:r>
      <w:r w:rsidR="00C51BCA">
        <w:rPr>
          <w:lang w:val="zh-CN"/>
        </w:rPr>
        <w:t>2228</w:t>
      </w:r>
      <w:r w:rsidRPr="00BC06EE">
        <w:rPr>
          <w:lang w:val="zh-CN"/>
        </w:rPr>
        <w:t>/</w:t>
      </w:r>
      <w:r w:rsidR="00C51BCA">
        <w:rPr>
          <w:lang w:val="zh-CN"/>
        </w:rPr>
        <w:t>2</w:t>
      </w:r>
      <w:r w:rsidRPr="00BC06EE">
        <w:rPr>
          <w:lang w:val="zh-CN"/>
        </w:rPr>
        <w:t>0</w:t>
      </w:r>
      <w:r w:rsidR="00C51BCA">
        <w:rPr>
          <w:lang w:val="zh-CN"/>
        </w:rPr>
        <w:t>12</w:t>
      </w:r>
      <w:r w:rsidRPr="00BC06EE">
        <w:rPr>
          <w:lang w:val="zh-CN"/>
        </w:rPr>
        <w:t>号来文的决定</w:t>
      </w:r>
      <w:r w:rsidRPr="00A0005B">
        <w:rPr>
          <w:rStyle w:val="a8"/>
          <w:rFonts w:eastAsiaTheme="minorEastAsia"/>
          <w:bCs/>
          <w:sz w:val="28"/>
          <w:vertAlign w:val="baseline"/>
          <w:lang w:val="zh-CN"/>
        </w:rPr>
        <w:footnoteReference w:customMarkFollows="1" w:id="2"/>
        <w:t>*</w:t>
      </w:r>
      <w:r w:rsidR="00C51BCA" w:rsidRPr="00D12E5D">
        <w:rPr>
          <w:position w:val="-4"/>
          <w:vertAlign w:val="superscript"/>
          <w:lang w:val="zh-CN"/>
        </w:rPr>
        <w:t>，</w:t>
      </w:r>
      <w:r w:rsidRPr="00A0005B">
        <w:rPr>
          <w:rStyle w:val="a8"/>
          <w:rFonts w:eastAsiaTheme="minorEastAsia"/>
          <w:bCs/>
          <w:sz w:val="28"/>
          <w:vertAlign w:val="baseline"/>
          <w:lang w:val="zh-CN"/>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06831" w:rsidTr="00FB6701">
        <w:trPr>
          <w:cantSplit/>
        </w:trPr>
        <w:tc>
          <w:tcPr>
            <w:tcW w:w="2187" w:type="dxa"/>
          </w:tcPr>
          <w:p w:rsidR="00906831" w:rsidRPr="00172E04" w:rsidRDefault="00906831" w:rsidP="00FB6701">
            <w:pPr>
              <w:pStyle w:val="SingleTxtGC"/>
              <w:ind w:left="0" w:right="0"/>
              <w:rPr>
                <w:rFonts w:eastAsia="楷体"/>
              </w:rPr>
            </w:pPr>
            <w:r w:rsidRPr="00981E60">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906831" w:rsidRPr="00C74FB6" w:rsidRDefault="00C51BCA" w:rsidP="00FB6701">
            <w:pPr>
              <w:pStyle w:val="SingleTxtGC"/>
              <w:ind w:left="0" w:right="0"/>
            </w:pPr>
            <w:r>
              <w:rPr>
                <w:rFonts w:hint="eastAsia"/>
              </w:rPr>
              <w:t>Maya</w:t>
            </w:r>
            <w:r w:rsidR="00906831" w:rsidRPr="00981E60">
              <w:rPr>
                <w:rFonts w:hint="eastAsia"/>
              </w:rPr>
              <w:t xml:space="preserve"> </w:t>
            </w:r>
            <w:proofErr w:type="spellStart"/>
            <w:r>
              <w:rPr>
                <w:rFonts w:hint="eastAsia"/>
              </w:rPr>
              <w:t>Abromchik</w:t>
            </w:r>
            <w:proofErr w:type="spellEnd"/>
            <w:r w:rsidR="00906831" w:rsidRPr="00981E60">
              <w:rPr>
                <w:rFonts w:hint="eastAsia"/>
              </w:rPr>
              <w:t>(</w:t>
            </w:r>
            <w:r w:rsidR="00906831" w:rsidRPr="00981E60">
              <w:rPr>
                <w:rFonts w:hint="eastAsia"/>
              </w:rPr>
              <w:t>由律师</w:t>
            </w:r>
            <w:r>
              <w:rPr>
                <w:rFonts w:hint="eastAsia"/>
              </w:rPr>
              <w:t>Sergei</w:t>
            </w:r>
            <w:r w:rsidR="00906831" w:rsidRPr="00981E60">
              <w:rPr>
                <w:rFonts w:hint="eastAsia"/>
              </w:rPr>
              <w:t xml:space="preserve"> </w:t>
            </w:r>
            <w:proofErr w:type="spellStart"/>
            <w:r>
              <w:rPr>
                <w:rFonts w:hint="eastAsia"/>
              </w:rPr>
              <w:t>Golubok</w:t>
            </w:r>
            <w:proofErr w:type="spellEnd"/>
            <w:r w:rsidR="00906831" w:rsidRPr="00981E60">
              <w:rPr>
                <w:rFonts w:hint="eastAsia"/>
              </w:rPr>
              <w:t>代理</w:t>
            </w:r>
            <w:r w:rsidR="00906831" w:rsidRPr="00981E60">
              <w:rPr>
                <w:rFonts w:hint="eastAsia"/>
              </w:rPr>
              <w:t>)</w:t>
            </w:r>
          </w:p>
        </w:tc>
      </w:tr>
      <w:tr w:rsidR="00906831" w:rsidTr="00FB6701">
        <w:trPr>
          <w:cantSplit/>
        </w:trPr>
        <w:tc>
          <w:tcPr>
            <w:tcW w:w="2187" w:type="dxa"/>
          </w:tcPr>
          <w:p w:rsidR="00906831" w:rsidRPr="00172E04" w:rsidRDefault="00906831" w:rsidP="00FB6701">
            <w:pPr>
              <w:pStyle w:val="SingleTxtGC"/>
              <w:ind w:left="0" w:right="0"/>
              <w:rPr>
                <w:rFonts w:eastAsia="楷体"/>
              </w:rPr>
            </w:pPr>
            <w:r w:rsidRPr="00172E04">
              <w:rPr>
                <w:rFonts w:ascii="Time New Roman" w:eastAsia="楷体" w:hAnsi="Time New Roman" w:hint="eastAsia"/>
              </w:rPr>
              <w:t>据称受害人：</w:t>
            </w:r>
          </w:p>
        </w:tc>
        <w:tc>
          <w:tcPr>
            <w:tcW w:w="4744" w:type="dxa"/>
          </w:tcPr>
          <w:p w:rsidR="00906831" w:rsidRPr="00C74FB6" w:rsidRDefault="00906831" w:rsidP="00FB6701">
            <w:pPr>
              <w:pStyle w:val="SingleTxtGC"/>
              <w:ind w:left="0" w:right="0"/>
            </w:pPr>
            <w:r w:rsidRPr="00C74FB6">
              <w:rPr>
                <w:rFonts w:hint="eastAsia"/>
              </w:rPr>
              <w:t>提交人</w:t>
            </w:r>
          </w:p>
        </w:tc>
      </w:tr>
      <w:tr w:rsidR="00906831" w:rsidTr="00FB6701">
        <w:trPr>
          <w:cantSplit/>
        </w:trPr>
        <w:tc>
          <w:tcPr>
            <w:tcW w:w="2187" w:type="dxa"/>
          </w:tcPr>
          <w:p w:rsidR="00906831" w:rsidRPr="00172E04" w:rsidRDefault="00906831" w:rsidP="00FB6701">
            <w:pPr>
              <w:pStyle w:val="SingleTxtGC"/>
              <w:ind w:left="0" w:right="0"/>
              <w:rPr>
                <w:rFonts w:eastAsia="楷体"/>
              </w:rPr>
            </w:pPr>
            <w:r w:rsidRPr="00172E04">
              <w:rPr>
                <w:rFonts w:ascii="Time New Roman" w:eastAsia="楷体" w:hAnsi="Time New Roman" w:hint="eastAsia"/>
              </w:rPr>
              <w:t>所涉缔约国：</w:t>
            </w:r>
          </w:p>
        </w:tc>
        <w:tc>
          <w:tcPr>
            <w:tcW w:w="4744" w:type="dxa"/>
          </w:tcPr>
          <w:p w:rsidR="00906831" w:rsidRPr="00C74FB6" w:rsidRDefault="00906831" w:rsidP="00FB6701">
            <w:pPr>
              <w:pStyle w:val="SingleTxtGC"/>
              <w:ind w:left="0" w:right="0"/>
            </w:pPr>
            <w:r w:rsidRPr="00BC06EE">
              <w:rPr>
                <w:rFonts w:eastAsiaTheme="minorEastAsia"/>
                <w:lang w:val="zh-CN"/>
              </w:rPr>
              <w:t>白俄罗斯</w:t>
            </w:r>
          </w:p>
        </w:tc>
      </w:tr>
      <w:tr w:rsidR="00906831" w:rsidTr="00FB6701">
        <w:trPr>
          <w:cantSplit/>
        </w:trPr>
        <w:tc>
          <w:tcPr>
            <w:tcW w:w="2187" w:type="dxa"/>
          </w:tcPr>
          <w:p w:rsidR="00906831" w:rsidRPr="00172E04" w:rsidRDefault="00906831" w:rsidP="00FB6701">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906831" w:rsidRPr="00C74FB6" w:rsidRDefault="00C51BCA" w:rsidP="00FB6701">
            <w:pPr>
              <w:pStyle w:val="SingleTxtGC"/>
              <w:ind w:left="0" w:right="0"/>
            </w:pPr>
            <w:r>
              <w:rPr>
                <w:rFonts w:hint="eastAsia"/>
              </w:rPr>
              <w:t>2</w:t>
            </w:r>
            <w:r w:rsidR="00906831" w:rsidRPr="00981E60">
              <w:rPr>
                <w:rFonts w:hint="eastAsia"/>
              </w:rPr>
              <w:t>0</w:t>
            </w:r>
            <w:r>
              <w:rPr>
                <w:rFonts w:hint="eastAsia"/>
              </w:rPr>
              <w:t>12</w:t>
            </w:r>
            <w:r w:rsidR="00906831" w:rsidRPr="00981E60">
              <w:rPr>
                <w:rFonts w:hint="eastAsia"/>
              </w:rPr>
              <w:t>年</w:t>
            </w:r>
            <w:r>
              <w:rPr>
                <w:rFonts w:hint="eastAsia"/>
              </w:rPr>
              <w:t>8</w:t>
            </w:r>
            <w:r w:rsidR="00906831" w:rsidRPr="00981E60">
              <w:rPr>
                <w:rFonts w:hint="eastAsia"/>
              </w:rPr>
              <w:t>月</w:t>
            </w:r>
            <w:r>
              <w:rPr>
                <w:rFonts w:hint="eastAsia"/>
              </w:rPr>
              <w:t>9</w:t>
            </w:r>
            <w:r w:rsidR="00906831" w:rsidRPr="00981E60">
              <w:rPr>
                <w:rFonts w:hint="eastAsia"/>
              </w:rPr>
              <w:t>日</w:t>
            </w:r>
            <w:r w:rsidR="00906831" w:rsidRPr="00981E60">
              <w:rPr>
                <w:rFonts w:hint="eastAsia"/>
              </w:rPr>
              <w:t>(</w:t>
            </w:r>
            <w:r w:rsidR="00906831" w:rsidRPr="00981E60">
              <w:rPr>
                <w:rFonts w:hint="eastAsia"/>
              </w:rPr>
              <w:t>首次提交</w:t>
            </w:r>
            <w:r w:rsidR="00906831" w:rsidRPr="00981E60">
              <w:rPr>
                <w:rFonts w:hint="eastAsia"/>
              </w:rPr>
              <w:t>)</w:t>
            </w:r>
          </w:p>
        </w:tc>
      </w:tr>
      <w:tr w:rsidR="00906831" w:rsidTr="00FB6701">
        <w:trPr>
          <w:cantSplit/>
        </w:trPr>
        <w:tc>
          <w:tcPr>
            <w:tcW w:w="2187" w:type="dxa"/>
          </w:tcPr>
          <w:p w:rsidR="00906831" w:rsidRPr="00172E04" w:rsidRDefault="00906831" w:rsidP="00FB6701">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906831" w:rsidRPr="00C74FB6" w:rsidRDefault="00906831" w:rsidP="00FB6701">
            <w:pPr>
              <w:pStyle w:val="SingleTxtGC"/>
              <w:ind w:left="0" w:right="0"/>
              <w:rPr>
                <w:lang w:val="fr-CH"/>
              </w:rPr>
            </w:pPr>
            <w:r w:rsidRPr="00BC06EE">
              <w:rPr>
                <w:rFonts w:eastAsiaTheme="minorEastAsia"/>
                <w:lang w:val="zh-CN"/>
              </w:rPr>
              <w:t>根据委员会议事规则第</w:t>
            </w:r>
            <w:r w:rsidR="00C51BCA">
              <w:rPr>
                <w:rFonts w:eastAsiaTheme="minorEastAsia"/>
                <w:lang w:val="zh-CN"/>
              </w:rPr>
              <w:t>97</w:t>
            </w:r>
            <w:r w:rsidRPr="00BC06EE">
              <w:rPr>
                <w:rFonts w:eastAsiaTheme="minorEastAsia"/>
                <w:lang w:val="zh-CN"/>
              </w:rPr>
              <w:t>条</w:t>
            </w:r>
            <w:proofErr w:type="gramStart"/>
            <w:r w:rsidRPr="00BC06EE">
              <w:rPr>
                <w:rFonts w:eastAsiaTheme="minorEastAsia"/>
                <w:lang w:val="zh-CN"/>
              </w:rPr>
              <w:t>作出</w:t>
            </w:r>
            <w:proofErr w:type="gramEnd"/>
            <w:r w:rsidRPr="00BC06EE">
              <w:rPr>
                <w:rFonts w:eastAsiaTheme="minorEastAsia"/>
                <w:lang w:val="zh-CN"/>
              </w:rPr>
              <w:t>的决定，已于</w:t>
            </w:r>
            <w:r w:rsidR="00C51BCA">
              <w:rPr>
                <w:rFonts w:eastAsiaTheme="minorEastAsia"/>
                <w:lang w:val="zh-CN"/>
              </w:rPr>
              <w:t>2</w:t>
            </w:r>
            <w:r w:rsidRPr="00BC06EE">
              <w:rPr>
                <w:rFonts w:eastAsiaTheme="minorEastAsia"/>
                <w:lang w:val="zh-CN"/>
              </w:rPr>
              <w:t>0</w:t>
            </w:r>
            <w:r w:rsidR="00C51BCA">
              <w:rPr>
                <w:rFonts w:eastAsiaTheme="minorEastAsia"/>
                <w:lang w:val="zh-CN"/>
              </w:rPr>
              <w:t>12</w:t>
            </w:r>
            <w:r w:rsidRPr="00BC06EE">
              <w:rPr>
                <w:rFonts w:eastAsiaTheme="minorEastAsia"/>
                <w:lang w:val="zh-CN"/>
              </w:rPr>
              <w:t>年</w:t>
            </w:r>
            <w:r w:rsidR="00C51BCA">
              <w:rPr>
                <w:rFonts w:eastAsiaTheme="minorEastAsia"/>
                <w:lang w:val="zh-CN"/>
              </w:rPr>
              <w:t>8</w:t>
            </w:r>
            <w:r w:rsidRPr="00BC06EE">
              <w:rPr>
                <w:rFonts w:eastAsiaTheme="minorEastAsia"/>
                <w:lang w:val="zh-CN"/>
              </w:rPr>
              <w:t>月</w:t>
            </w:r>
            <w:r w:rsidR="00C51BCA">
              <w:rPr>
                <w:rFonts w:eastAsiaTheme="minorEastAsia"/>
                <w:lang w:val="zh-CN"/>
              </w:rPr>
              <w:t>17</w:t>
            </w:r>
            <w:r w:rsidRPr="00BC06EE">
              <w:rPr>
                <w:rFonts w:eastAsiaTheme="minorEastAsia"/>
                <w:lang w:val="zh-CN"/>
              </w:rPr>
              <w:t>日转交缔约国</w:t>
            </w:r>
            <w:r w:rsidRPr="00BC06EE">
              <w:rPr>
                <w:rFonts w:eastAsiaTheme="minorEastAsia"/>
                <w:lang w:val="zh-CN"/>
              </w:rPr>
              <w:t>(</w:t>
            </w:r>
            <w:r w:rsidRPr="00BC06EE">
              <w:rPr>
                <w:rFonts w:eastAsiaTheme="minorEastAsia"/>
                <w:lang w:val="zh-CN"/>
              </w:rPr>
              <w:t>未以文件形式印发</w:t>
            </w:r>
            <w:r w:rsidRPr="00BC06EE">
              <w:rPr>
                <w:rFonts w:eastAsiaTheme="minorEastAsia"/>
                <w:lang w:val="zh-CN"/>
              </w:rPr>
              <w:t>)</w:t>
            </w:r>
          </w:p>
        </w:tc>
      </w:tr>
      <w:tr w:rsidR="00906831" w:rsidTr="00FB6701">
        <w:trPr>
          <w:cantSplit/>
        </w:trPr>
        <w:tc>
          <w:tcPr>
            <w:tcW w:w="2187" w:type="dxa"/>
          </w:tcPr>
          <w:p w:rsidR="00906831" w:rsidRPr="00172E04" w:rsidRDefault="00906831" w:rsidP="00FB6701">
            <w:pPr>
              <w:pStyle w:val="SingleTxtGC"/>
              <w:ind w:left="0" w:right="0"/>
              <w:rPr>
                <w:rFonts w:ascii="Time New Roman" w:eastAsia="楷体" w:hAnsi="Time New Roman" w:hint="eastAsia"/>
              </w:rPr>
            </w:pPr>
            <w:r w:rsidRPr="00627B42">
              <w:rPr>
                <w:rFonts w:eastAsia="楷体"/>
                <w:lang w:val="zh-CN"/>
              </w:rPr>
              <w:t>意见的通过日期：</w:t>
            </w:r>
          </w:p>
        </w:tc>
        <w:tc>
          <w:tcPr>
            <w:tcW w:w="4744" w:type="dxa"/>
          </w:tcPr>
          <w:p w:rsidR="00906831" w:rsidRPr="00BE679C" w:rsidRDefault="00C51BCA" w:rsidP="00FB6701">
            <w:pPr>
              <w:pStyle w:val="SingleTxtGC"/>
              <w:ind w:left="0" w:right="0"/>
              <w:rPr>
                <w:rFonts w:eastAsiaTheme="minorEastAsia"/>
              </w:rPr>
            </w:pPr>
            <w:r>
              <w:t>2</w:t>
            </w:r>
            <w:r w:rsidR="00906831" w:rsidRPr="00BE679C">
              <w:t>0</w:t>
            </w:r>
            <w:r>
              <w:t>18</w:t>
            </w:r>
            <w:r w:rsidR="00906831" w:rsidRPr="00BE679C">
              <w:t>年</w:t>
            </w:r>
            <w:r>
              <w:t>3</w:t>
            </w:r>
            <w:r w:rsidR="00906831" w:rsidRPr="00BE679C">
              <w:t>月</w:t>
            </w:r>
            <w:r>
              <w:t>2</w:t>
            </w:r>
            <w:r w:rsidR="00906831" w:rsidRPr="00BE679C">
              <w:t>0</w:t>
            </w:r>
            <w:r w:rsidR="00906831" w:rsidRPr="00BE679C">
              <w:t>日</w:t>
            </w:r>
          </w:p>
        </w:tc>
      </w:tr>
      <w:tr w:rsidR="00906831" w:rsidTr="00FB6701">
        <w:trPr>
          <w:cantSplit/>
        </w:trPr>
        <w:tc>
          <w:tcPr>
            <w:tcW w:w="2187" w:type="dxa"/>
          </w:tcPr>
          <w:p w:rsidR="00906831" w:rsidRPr="00172E04" w:rsidRDefault="00906831" w:rsidP="00FB6701">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906831" w:rsidRPr="00C74FB6" w:rsidRDefault="00906831" w:rsidP="00FB6701">
            <w:pPr>
              <w:pStyle w:val="SingleTxtGC"/>
              <w:ind w:left="0" w:right="0"/>
              <w:rPr>
                <w:snapToGrid/>
              </w:rPr>
            </w:pPr>
            <w:r w:rsidRPr="00BC06EE">
              <w:rPr>
                <w:rFonts w:eastAsiaTheme="minorEastAsia"/>
                <w:lang w:val="zh-CN"/>
              </w:rPr>
              <w:t>警察虐待行为</w:t>
            </w:r>
          </w:p>
        </w:tc>
      </w:tr>
      <w:tr w:rsidR="00906831" w:rsidTr="00FB6701">
        <w:trPr>
          <w:cantSplit/>
        </w:trPr>
        <w:tc>
          <w:tcPr>
            <w:tcW w:w="2187" w:type="dxa"/>
          </w:tcPr>
          <w:p w:rsidR="00906831" w:rsidRPr="00172E04" w:rsidRDefault="00906831" w:rsidP="00FB6701">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906831" w:rsidRPr="00C74FB6" w:rsidRDefault="00906831" w:rsidP="00FB6701">
            <w:pPr>
              <w:pStyle w:val="SingleTxtGC"/>
              <w:ind w:left="0" w:right="0"/>
              <w:rPr>
                <w:snapToGrid/>
              </w:rPr>
            </w:pPr>
            <w:r w:rsidRPr="00BC06EE">
              <w:rPr>
                <w:rFonts w:eastAsiaTheme="minorEastAsia"/>
                <w:lang w:val="zh-CN"/>
              </w:rPr>
              <w:t>用尽国内补救</w:t>
            </w:r>
            <w:r>
              <w:rPr>
                <w:rFonts w:eastAsiaTheme="minorEastAsia" w:hint="eastAsia"/>
                <w:lang w:val="zh-CN"/>
              </w:rPr>
              <w:t>办法；</w:t>
            </w:r>
            <w:r w:rsidRPr="00BC06EE">
              <w:rPr>
                <w:rFonts w:eastAsiaTheme="minorEastAsia"/>
                <w:lang w:val="zh-CN"/>
              </w:rPr>
              <w:t>证实</w:t>
            </w:r>
          </w:p>
        </w:tc>
      </w:tr>
      <w:tr w:rsidR="00906831" w:rsidTr="00FB6701">
        <w:trPr>
          <w:cantSplit/>
        </w:trPr>
        <w:tc>
          <w:tcPr>
            <w:tcW w:w="2187" w:type="dxa"/>
          </w:tcPr>
          <w:p w:rsidR="00906831" w:rsidRPr="00172E04" w:rsidRDefault="00906831" w:rsidP="00FB6701">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906831" w:rsidRPr="00C657A9" w:rsidRDefault="00906831" w:rsidP="00FB6701">
            <w:pPr>
              <w:pStyle w:val="SingleTxtGC"/>
              <w:ind w:left="0" w:right="0"/>
              <w:rPr>
                <w:snapToGrid/>
              </w:rPr>
            </w:pPr>
            <w:r w:rsidRPr="00BC06EE">
              <w:rPr>
                <w:rFonts w:eastAsiaTheme="minorEastAsia"/>
                <w:lang w:val="zh-CN"/>
              </w:rPr>
              <w:t>酷刑；有效调查</w:t>
            </w:r>
          </w:p>
        </w:tc>
      </w:tr>
      <w:tr w:rsidR="00906831" w:rsidTr="00FB6701">
        <w:trPr>
          <w:cantSplit/>
        </w:trPr>
        <w:tc>
          <w:tcPr>
            <w:tcW w:w="2187" w:type="dxa"/>
          </w:tcPr>
          <w:p w:rsidR="00906831" w:rsidRPr="00172E04" w:rsidRDefault="00906831" w:rsidP="00FB6701">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906831" w:rsidRPr="00C657A9" w:rsidRDefault="00906831" w:rsidP="00FB6701">
            <w:pPr>
              <w:pStyle w:val="SingleTxtGC"/>
              <w:ind w:left="0" w:right="0"/>
              <w:rPr>
                <w:snapToGrid/>
              </w:rPr>
            </w:pPr>
            <w:r w:rsidRPr="00BC06EE">
              <w:rPr>
                <w:rFonts w:eastAsiaTheme="minorEastAsia"/>
                <w:lang w:val="zh-CN"/>
              </w:rPr>
              <w:t>第二条第</w:t>
            </w:r>
            <w:r w:rsidR="00C51BCA">
              <w:rPr>
                <w:rFonts w:eastAsiaTheme="minorEastAsia"/>
                <w:lang w:val="zh-CN"/>
              </w:rPr>
              <w:t>3</w:t>
            </w:r>
            <w:r w:rsidRPr="00BC06EE">
              <w:rPr>
                <w:rFonts w:eastAsiaTheme="minorEastAsia"/>
                <w:lang w:val="zh-CN"/>
              </w:rPr>
              <w:t>款和第七条</w:t>
            </w:r>
          </w:p>
        </w:tc>
      </w:tr>
      <w:tr w:rsidR="00906831" w:rsidTr="00FB6701">
        <w:trPr>
          <w:cantSplit/>
        </w:trPr>
        <w:tc>
          <w:tcPr>
            <w:tcW w:w="2187" w:type="dxa"/>
          </w:tcPr>
          <w:p w:rsidR="00906831" w:rsidRPr="00172E04" w:rsidRDefault="00906831" w:rsidP="00FB6701">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906831" w:rsidRDefault="00906831" w:rsidP="00FB6701">
            <w:pPr>
              <w:pStyle w:val="SingleTxtGC"/>
              <w:ind w:left="0" w:right="0"/>
              <w:rPr>
                <w:snapToGrid/>
              </w:rPr>
            </w:pPr>
            <w:r w:rsidRPr="00BC06EE">
              <w:rPr>
                <w:rFonts w:eastAsiaTheme="minorEastAsia"/>
                <w:lang w:val="zh-CN"/>
              </w:rPr>
              <w:t>第一条、第二条和第五条第</w:t>
            </w:r>
            <w:r w:rsidR="00C51BCA">
              <w:rPr>
                <w:rFonts w:eastAsiaTheme="minorEastAsia"/>
                <w:lang w:val="zh-CN"/>
              </w:rPr>
              <w:t>2</w:t>
            </w:r>
            <w:r w:rsidRPr="00BC06EE">
              <w:rPr>
                <w:rFonts w:eastAsiaTheme="minorEastAsia"/>
                <w:lang w:val="zh-CN"/>
              </w:rPr>
              <w:t>款</w:t>
            </w:r>
            <w:r w:rsidRPr="00BC06EE">
              <w:rPr>
                <w:rFonts w:eastAsiaTheme="minorEastAsia"/>
                <w:lang w:val="zh-CN"/>
              </w:rPr>
              <w:t>(</w:t>
            </w:r>
            <w:r w:rsidRPr="00BC06EE">
              <w:rPr>
                <w:rFonts w:eastAsiaTheme="minorEastAsia"/>
                <w:lang w:val="zh-CN"/>
              </w:rPr>
              <w:t>丑</w:t>
            </w:r>
            <w:r w:rsidRPr="00BC06EE">
              <w:rPr>
                <w:rFonts w:eastAsiaTheme="minorEastAsia"/>
                <w:lang w:val="zh-CN"/>
              </w:rPr>
              <w:t>)</w:t>
            </w:r>
            <w:r w:rsidRPr="00BC06EE">
              <w:rPr>
                <w:rFonts w:eastAsiaTheme="minorEastAsia"/>
                <w:lang w:val="zh-CN"/>
              </w:rPr>
              <w:t>项</w:t>
            </w:r>
          </w:p>
        </w:tc>
      </w:tr>
    </w:tbl>
    <w:p w:rsidR="00087471" w:rsidRDefault="00087471" w:rsidP="00B56B83">
      <w:pPr>
        <w:spacing w:before="120"/>
        <w:rPr>
          <w:rFonts w:ascii="Time New Roman" w:hAnsi="Time New Roman" w:hint="eastAsia"/>
          <w:sz w:val="24"/>
          <w:szCs w:val="24"/>
        </w:rPr>
      </w:pPr>
    </w:p>
    <w:p w:rsidR="00087471" w:rsidRDefault="00087471">
      <w:pPr>
        <w:tabs>
          <w:tab w:val="clear" w:pos="431"/>
        </w:tabs>
        <w:overflowPunct/>
        <w:adjustRightInd/>
        <w:snapToGrid/>
        <w:spacing w:line="240" w:lineRule="auto"/>
        <w:jc w:val="left"/>
        <w:rPr>
          <w:rFonts w:ascii="Time New Roman" w:hAnsi="Time New Roman" w:hint="eastAsia"/>
          <w:sz w:val="24"/>
          <w:szCs w:val="24"/>
        </w:rPr>
      </w:pPr>
      <w:r>
        <w:rPr>
          <w:rFonts w:ascii="Time New Roman" w:hAnsi="Time New Roman" w:hint="eastAsia"/>
          <w:sz w:val="24"/>
          <w:szCs w:val="24"/>
        </w:rPr>
        <w:br w:type="page"/>
      </w:r>
    </w:p>
    <w:p w:rsidR="00C51BCA" w:rsidRPr="00BC06EE" w:rsidRDefault="00C51BCA" w:rsidP="00C51BCA">
      <w:pPr>
        <w:pStyle w:val="SingleTxtGC"/>
      </w:pPr>
      <w:r>
        <w:rPr>
          <w:lang w:val="zh-CN"/>
        </w:rPr>
        <w:lastRenderedPageBreak/>
        <w:t>1</w:t>
      </w:r>
      <w:r w:rsidRPr="00BC06EE">
        <w:rPr>
          <w:lang w:val="zh-CN"/>
        </w:rPr>
        <w:t>.</w:t>
      </w:r>
      <w:r w:rsidRPr="00BC06EE">
        <w:rPr>
          <w:lang w:val="zh-CN"/>
        </w:rPr>
        <w:tab/>
      </w:r>
      <w:r>
        <w:rPr>
          <w:lang w:val="zh-CN"/>
        </w:rPr>
        <w:t>来文提交人</w:t>
      </w:r>
      <w:r>
        <w:rPr>
          <w:lang w:val="zh-CN"/>
        </w:rPr>
        <w:t>Maya</w:t>
      </w:r>
      <w:r w:rsidRPr="00BC06EE">
        <w:rPr>
          <w:lang w:val="zh-CN"/>
        </w:rPr>
        <w:t xml:space="preserve"> </w:t>
      </w:r>
      <w:r>
        <w:rPr>
          <w:lang w:val="zh-CN"/>
        </w:rPr>
        <w:t>Abromchik</w:t>
      </w:r>
      <w:r w:rsidRPr="00BC06EE">
        <w:rPr>
          <w:lang w:val="zh-CN"/>
        </w:rPr>
        <w:t>系白俄罗斯国民，</w:t>
      </w:r>
      <w:r>
        <w:rPr>
          <w:lang w:val="zh-CN"/>
        </w:rPr>
        <w:t>1989</w:t>
      </w:r>
      <w:r w:rsidRPr="00BC06EE">
        <w:rPr>
          <w:lang w:val="zh-CN"/>
        </w:rPr>
        <w:t>年出生。她声称，缔约国侵犯了其根据《公约》第七条享有的权利。《任择议定书》于</w:t>
      </w:r>
      <w:r>
        <w:rPr>
          <w:lang w:val="zh-CN"/>
        </w:rPr>
        <w:t>1992</w:t>
      </w:r>
      <w:r w:rsidRPr="00BC06EE">
        <w:rPr>
          <w:lang w:val="zh-CN"/>
        </w:rPr>
        <w:t>年</w:t>
      </w:r>
      <w:r>
        <w:rPr>
          <w:lang w:val="zh-CN"/>
        </w:rPr>
        <w:t>12</w:t>
      </w:r>
      <w:r w:rsidRPr="00BC06EE">
        <w:rPr>
          <w:lang w:val="zh-CN"/>
        </w:rPr>
        <w:t>月</w:t>
      </w:r>
      <w:r>
        <w:rPr>
          <w:lang w:val="zh-CN"/>
        </w:rPr>
        <w:t>3</w:t>
      </w:r>
      <w:r w:rsidRPr="00BC06EE">
        <w:rPr>
          <w:lang w:val="zh-CN"/>
        </w:rPr>
        <w:t>0</w:t>
      </w:r>
      <w:r w:rsidRPr="00BC06EE">
        <w:rPr>
          <w:lang w:val="zh-CN"/>
        </w:rPr>
        <w:t>日对白俄罗斯生效。提交人由律师</w:t>
      </w:r>
      <w:r>
        <w:rPr>
          <w:lang w:val="zh-CN"/>
        </w:rPr>
        <w:t>Sergei</w:t>
      </w:r>
      <w:r w:rsidRPr="00BC06EE">
        <w:rPr>
          <w:lang w:val="zh-CN"/>
        </w:rPr>
        <w:t xml:space="preserve"> </w:t>
      </w:r>
      <w:r>
        <w:rPr>
          <w:lang w:val="zh-CN"/>
        </w:rPr>
        <w:t>Golubok</w:t>
      </w:r>
      <w:r w:rsidRPr="00BC06EE">
        <w:rPr>
          <w:lang w:val="zh-CN"/>
        </w:rPr>
        <w:t>代理。</w:t>
      </w:r>
    </w:p>
    <w:p w:rsidR="00C51BCA" w:rsidRPr="00BC06EE" w:rsidRDefault="00C51BCA" w:rsidP="007212AB">
      <w:pPr>
        <w:pStyle w:val="H23GC"/>
      </w:pPr>
      <w:r w:rsidRPr="00BC06EE">
        <w:rPr>
          <w:lang w:val="zh-CN"/>
        </w:rPr>
        <w:tab/>
      </w:r>
      <w:r w:rsidRPr="00BC06EE">
        <w:rPr>
          <w:lang w:val="zh-CN"/>
        </w:rPr>
        <w:tab/>
      </w:r>
      <w:r w:rsidRPr="00BC06EE">
        <w:rPr>
          <w:lang w:val="zh-CN"/>
        </w:rPr>
        <w:t>提交人陈述的事实</w:t>
      </w:r>
    </w:p>
    <w:p w:rsidR="00C51BCA" w:rsidRPr="00BC06EE" w:rsidRDefault="00C51BCA" w:rsidP="00FA5382">
      <w:pPr>
        <w:pStyle w:val="SingleTxtGC"/>
      </w:pPr>
      <w:r>
        <w:rPr>
          <w:lang w:val="zh-CN"/>
        </w:rPr>
        <w:t>2</w:t>
      </w:r>
      <w:r w:rsidRPr="00BC06EE">
        <w:rPr>
          <w:lang w:val="zh-CN"/>
        </w:rPr>
        <w:t>.</w:t>
      </w:r>
      <w:r>
        <w:rPr>
          <w:lang w:val="zh-CN"/>
        </w:rPr>
        <w:t>1</w:t>
      </w:r>
      <w:r w:rsidR="00FA5382">
        <w:t xml:space="preserve">  </w:t>
      </w:r>
      <w:r>
        <w:rPr>
          <w:lang w:val="zh-CN"/>
        </w:rPr>
        <w:t>2</w:t>
      </w:r>
      <w:r w:rsidRPr="00BC06EE">
        <w:rPr>
          <w:lang w:val="zh-CN"/>
        </w:rPr>
        <w:t>0</w:t>
      </w:r>
      <w:r>
        <w:rPr>
          <w:lang w:val="zh-CN"/>
        </w:rPr>
        <w:t>1</w:t>
      </w:r>
      <w:r w:rsidRPr="00BC06EE">
        <w:rPr>
          <w:lang w:val="zh-CN"/>
        </w:rPr>
        <w:t>0</w:t>
      </w:r>
      <w:r w:rsidRPr="00BC06EE">
        <w:rPr>
          <w:lang w:val="zh-CN"/>
        </w:rPr>
        <w:t>年</w:t>
      </w:r>
      <w:r>
        <w:rPr>
          <w:lang w:val="zh-CN"/>
        </w:rPr>
        <w:t>12</w:t>
      </w:r>
      <w:r w:rsidRPr="00BC06EE">
        <w:rPr>
          <w:lang w:val="zh-CN"/>
        </w:rPr>
        <w:t>月</w:t>
      </w:r>
      <w:r>
        <w:rPr>
          <w:lang w:val="zh-CN"/>
        </w:rPr>
        <w:t>19</w:t>
      </w:r>
      <w:r w:rsidRPr="00BC06EE">
        <w:rPr>
          <w:lang w:val="zh-CN"/>
        </w:rPr>
        <w:t>日晚，提交人打算和她的朋友们一起观</w:t>
      </w:r>
      <w:r>
        <w:rPr>
          <w:lang w:val="zh-CN"/>
        </w:rPr>
        <w:t>望白俄罗斯总统选举结果揭晓之后在明斯克市中心举行的和平集会。</w:t>
      </w:r>
      <w:r>
        <w:rPr>
          <w:rFonts w:hint="eastAsia"/>
          <w:lang w:val="zh-CN"/>
        </w:rPr>
        <w:t>集会</w:t>
      </w:r>
      <w:r w:rsidRPr="00BC06EE">
        <w:rPr>
          <w:lang w:val="zh-CN"/>
        </w:rPr>
        <w:t>结束后，晚</w:t>
      </w:r>
      <w:r>
        <w:rPr>
          <w:lang w:val="zh-CN"/>
        </w:rPr>
        <w:t>11</w:t>
      </w:r>
      <w:r w:rsidRPr="00BC06EE">
        <w:rPr>
          <w:lang w:val="zh-CN"/>
        </w:rPr>
        <w:t>时</w:t>
      </w:r>
      <w:r>
        <w:rPr>
          <w:lang w:val="zh-CN"/>
        </w:rPr>
        <w:t>5</w:t>
      </w:r>
      <w:r w:rsidRPr="00BC06EE">
        <w:rPr>
          <w:lang w:val="zh-CN"/>
        </w:rPr>
        <w:t>0</w:t>
      </w:r>
      <w:r>
        <w:rPr>
          <w:lang w:val="zh-CN"/>
        </w:rPr>
        <w:t>分许，提交人和她的朋友们沿街步行时，突然被防暴警察特别股</w:t>
      </w:r>
      <w:r>
        <w:rPr>
          <w:rFonts w:hint="eastAsia"/>
          <w:lang w:val="zh-CN"/>
        </w:rPr>
        <w:t>挡住去路</w:t>
      </w:r>
      <w:r w:rsidRPr="00BC06EE">
        <w:rPr>
          <w:lang w:val="zh-CN"/>
        </w:rPr>
        <w:t>。</w:t>
      </w:r>
      <w:r>
        <w:rPr>
          <w:lang w:val="zh-CN"/>
        </w:rPr>
        <w:t>警察试图拘捕提交人的一些朋友，于是她和其他人竭力逃散。他们</w:t>
      </w:r>
      <w:r>
        <w:rPr>
          <w:rFonts w:hint="eastAsia"/>
          <w:lang w:val="zh-CN"/>
        </w:rPr>
        <w:t>逃至</w:t>
      </w:r>
      <w:r w:rsidRPr="00BC06EE">
        <w:rPr>
          <w:lang w:val="zh-CN"/>
        </w:rPr>
        <w:t>明斯克</w:t>
      </w:r>
      <w:r>
        <w:rPr>
          <w:lang w:val="zh-CN"/>
        </w:rPr>
        <w:t>1</w:t>
      </w:r>
      <w:r w:rsidRPr="00BC06EE">
        <w:rPr>
          <w:lang w:val="zh-CN"/>
        </w:rPr>
        <w:t>号审前拘留中心的围墙</w:t>
      </w:r>
      <w:r>
        <w:rPr>
          <w:rFonts w:hint="eastAsia"/>
          <w:lang w:val="zh-CN"/>
        </w:rPr>
        <w:t>处</w:t>
      </w:r>
      <w:r w:rsidRPr="00BC06EE">
        <w:rPr>
          <w:lang w:val="zh-CN"/>
        </w:rPr>
        <w:t>，在那里被堵截。</w:t>
      </w:r>
    </w:p>
    <w:p w:rsidR="00C51BCA" w:rsidRPr="00BC06EE" w:rsidRDefault="00C51BCA" w:rsidP="00FA5382">
      <w:pPr>
        <w:pStyle w:val="SingleTxtGC"/>
      </w:pPr>
      <w:r>
        <w:rPr>
          <w:lang w:val="zh-CN"/>
        </w:rPr>
        <w:t>2</w:t>
      </w:r>
      <w:r w:rsidRPr="00BC06EE">
        <w:rPr>
          <w:lang w:val="zh-CN"/>
        </w:rPr>
        <w:t>.</w:t>
      </w:r>
      <w:r>
        <w:rPr>
          <w:lang w:val="zh-CN"/>
        </w:rPr>
        <w:t>2</w:t>
      </w:r>
      <w:r w:rsidR="00FA5382">
        <w:t xml:space="preserve">  </w:t>
      </w:r>
      <w:r w:rsidRPr="00BC06EE">
        <w:rPr>
          <w:lang w:val="zh-CN"/>
        </w:rPr>
        <w:t>其中一名</w:t>
      </w:r>
      <w:r>
        <w:rPr>
          <w:lang w:val="zh-CN"/>
        </w:rPr>
        <w:t>警察</w:t>
      </w:r>
      <w:r w:rsidRPr="00BC06EE">
        <w:rPr>
          <w:lang w:val="zh-CN"/>
        </w:rPr>
        <w:t>开始殴打提交人的朋友</w:t>
      </w:r>
      <w:r w:rsidRPr="00BC06EE">
        <w:rPr>
          <w:lang w:val="zh-CN"/>
        </w:rPr>
        <w:t xml:space="preserve"> </w:t>
      </w:r>
      <w:r>
        <w:rPr>
          <w:lang w:val="zh-CN"/>
        </w:rPr>
        <w:t>A</w:t>
      </w:r>
      <w:r w:rsidRPr="00BC06EE">
        <w:rPr>
          <w:lang w:val="zh-CN"/>
        </w:rPr>
        <w:t>。提交人请</w:t>
      </w:r>
      <w:r>
        <w:rPr>
          <w:lang w:val="zh-CN"/>
        </w:rPr>
        <w:t>警察</w:t>
      </w:r>
      <w:r w:rsidRPr="00BC06EE">
        <w:rPr>
          <w:lang w:val="zh-CN"/>
        </w:rPr>
        <w:t>住手，但左腿被橡皮警棍猛击，并因此倒下。警察再次猛击她，下令她站起来，并走向警车。提交人认识到她的腿被打断，并如实告诉了警察。他抓住她，把她带到警车里。在与她同被拘留的人的干预下，提交人几个小时之后</w:t>
      </w:r>
      <w:proofErr w:type="gramStart"/>
      <w:r w:rsidRPr="00BC06EE">
        <w:rPr>
          <w:lang w:val="zh-CN"/>
        </w:rPr>
        <w:t>方才被</w:t>
      </w:r>
      <w:proofErr w:type="gramEnd"/>
      <w:r w:rsidRPr="00BC06EE">
        <w:rPr>
          <w:lang w:val="zh-CN"/>
        </w:rPr>
        <w:t>送往医院。她</w:t>
      </w:r>
      <w:r>
        <w:rPr>
          <w:rFonts w:hint="eastAsia"/>
          <w:lang w:val="zh-CN"/>
        </w:rPr>
        <w:t>在</w:t>
      </w:r>
      <w:r w:rsidRPr="00BC06EE">
        <w:rPr>
          <w:lang w:val="zh-CN"/>
        </w:rPr>
        <w:t>明斯克市第六医院动了手术，并于</w:t>
      </w:r>
      <w:r>
        <w:rPr>
          <w:lang w:val="zh-CN"/>
        </w:rPr>
        <w:t>2</w:t>
      </w:r>
      <w:r w:rsidRPr="00BC06EE">
        <w:rPr>
          <w:lang w:val="zh-CN"/>
        </w:rPr>
        <w:t>0</w:t>
      </w:r>
      <w:r>
        <w:rPr>
          <w:lang w:val="zh-CN"/>
        </w:rPr>
        <w:t>1</w:t>
      </w:r>
      <w:r w:rsidRPr="00BC06EE">
        <w:rPr>
          <w:lang w:val="zh-CN"/>
        </w:rPr>
        <w:t>0</w:t>
      </w:r>
      <w:r w:rsidRPr="00BC06EE">
        <w:rPr>
          <w:lang w:val="zh-CN"/>
        </w:rPr>
        <w:t>年</w:t>
      </w:r>
      <w:r>
        <w:rPr>
          <w:lang w:val="zh-CN"/>
        </w:rPr>
        <w:t>12</w:t>
      </w:r>
      <w:r w:rsidRPr="00BC06EE">
        <w:rPr>
          <w:lang w:val="zh-CN"/>
        </w:rPr>
        <w:t>月</w:t>
      </w:r>
      <w:r>
        <w:rPr>
          <w:lang w:val="zh-CN"/>
        </w:rPr>
        <w:t>2</w:t>
      </w:r>
      <w:r w:rsidRPr="00BC06EE">
        <w:rPr>
          <w:lang w:val="zh-CN"/>
        </w:rPr>
        <w:t>0</w:t>
      </w:r>
      <w:r w:rsidRPr="00BC06EE">
        <w:rPr>
          <w:lang w:val="zh-CN"/>
        </w:rPr>
        <w:t>日至</w:t>
      </w:r>
      <w:r>
        <w:rPr>
          <w:lang w:val="zh-CN"/>
        </w:rPr>
        <w:t>27</w:t>
      </w:r>
      <w:r w:rsidRPr="00BC06EE">
        <w:rPr>
          <w:lang w:val="zh-CN"/>
        </w:rPr>
        <w:t>日接受治疗。她腿部复合性骨折，出院后六周内部</w:t>
      </w:r>
      <w:proofErr w:type="gramStart"/>
      <w:r w:rsidRPr="00BC06EE">
        <w:rPr>
          <w:lang w:val="zh-CN"/>
        </w:rPr>
        <w:t>分无法</w:t>
      </w:r>
      <w:proofErr w:type="gramEnd"/>
      <w:r w:rsidRPr="00BC06EE">
        <w:rPr>
          <w:lang w:val="zh-CN"/>
        </w:rPr>
        <w:t>行动。</w:t>
      </w:r>
    </w:p>
    <w:p w:rsidR="00C51BCA" w:rsidRPr="00BC06EE" w:rsidRDefault="00C51BCA" w:rsidP="002227F8">
      <w:pPr>
        <w:pStyle w:val="SingleTxtGC"/>
      </w:pPr>
      <w:r>
        <w:rPr>
          <w:lang w:val="zh-CN"/>
        </w:rPr>
        <w:t>2</w:t>
      </w:r>
      <w:r w:rsidRPr="00BC06EE">
        <w:rPr>
          <w:lang w:val="zh-CN"/>
        </w:rPr>
        <w:t>.</w:t>
      </w:r>
      <w:r>
        <w:rPr>
          <w:lang w:val="zh-CN"/>
        </w:rPr>
        <w:t>3</w:t>
      </w:r>
      <w:r w:rsidR="002227F8">
        <w:t xml:space="preserve">  </w:t>
      </w:r>
      <w:r w:rsidRPr="00BC06EE">
        <w:rPr>
          <w:lang w:val="zh-CN"/>
        </w:rPr>
        <w:t>事发后提交人几乎立即向明斯克市检察官办公室</w:t>
      </w:r>
      <w:r>
        <w:rPr>
          <w:rFonts w:hint="eastAsia"/>
          <w:lang w:val="zh-CN"/>
        </w:rPr>
        <w:t>对</w:t>
      </w:r>
      <w:r w:rsidRPr="00BC06EE">
        <w:rPr>
          <w:lang w:val="zh-CN"/>
        </w:rPr>
        <w:t>警察的非法行为</w:t>
      </w:r>
      <w:r>
        <w:rPr>
          <w:rFonts w:hint="eastAsia"/>
          <w:lang w:val="zh-CN"/>
        </w:rPr>
        <w:t>提出申诉</w:t>
      </w:r>
      <w:r w:rsidRPr="00BC06EE">
        <w:rPr>
          <w:lang w:val="zh-CN"/>
        </w:rPr>
        <w:t>。</w:t>
      </w:r>
      <w:r>
        <w:rPr>
          <w:lang w:val="zh-CN"/>
        </w:rPr>
        <w:t>2</w:t>
      </w:r>
      <w:r w:rsidRPr="00BC06EE">
        <w:rPr>
          <w:lang w:val="zh-CN"/>
        </w:rPr>
        <w:t>0</w:t>
      </w:r>
      <w:r>
        <w:rPr>
          <w:lang w:val="zh-CN"/>
        </w:rPr>
        <w:t>1</w:t>
      </w:r>
      <w:r w:rsidRPr="00BC06EE">
        <w:rPr>
          <w:lang w:val="zh-CN"/>
        </w:rPr>
        <w:t>0</w:t>
      </w:r>
      <w:r w:rsidRPr="00BC06EE">
        <w:rPr>
          <w:lang w:val="zh-CN"/>
        </w:rPr>
        <w:t>年</w:t>
      </w:r>
      <w:r>
        <w:rPr>
          <w:lang w:val="zh-CN"/>
        </w:rPr>
        <w:t>12</w:t>
      </w:r>
      <w:r w:rsidRPr="00BC06EE">
        <w:rPr>
          <w:lang w:val="zh-CN"/>
        </w:rPr>
        <w:t>月</w:t>
      </w:r>
      <w:r>
        <w:rPr>
          <w:lang w:val="zh-CN"/>
        </w:rPr>
        <w:t>3</w:t>
      </w:r>
      <w:r w:rsidRPr="00BC06EE">
        <w:rPr>
          <w:lang w:val="zh-CN"/>
        </w:rPr>
        <w:t>0</w:t>
      </w:r>
      <w:r w:rsidRPr="00BC06EE">
        <w:rPr>
          <w:lang w:val="zh-CN"/>
        </w:rPr>
        <w:t>日，明斯克市检察官办公室将其申诉转交明斯克莫斯科区检察官，而这位检察官</w:t>
      </w:r>
      <w:r>
        <w:rPr>
          <w:lang w:val="zh-CN"/>
        </w:rPr>
        <w:t>2</w:t>
      </w:r>
      <w:r w:rsidRPr="00BC06EE">
        <w:rPr>
          <w:lang w:val="zh-CN"/>
        </w:rPr>
        <w:t>0</w:t>
      </w:r>
      <w:r>
        <w:rPr>
          <w:lang w:val="zh-CN"/>
        </w:rPr>
        <w:t>11</w:t>
      </w:r>
      <w:r w:rsidRPr="00BC06EE">
        <w:rPr>
          <w:lang w:val="zh-CN"/>
        </w:rPr>
        <w:t>年</w:t>
      </w:r>
      <w:r>
        <w:rPr>
          <w:lang w:val="zh-CN"/>
        </w:rPr>
        <w:t>1</w:t>
      </w:r>
      <w:r w:rsidRPr="00BC06EE">
        <w:rPr>
          <w:lang w:val="zh-CN"/>
        </w:rPr>
        <w:t>月</w:t>
      </w:r>
      <w:r>
        <w:rPr>
          <w:lang w:val="zh-CN"/>
        </w:rPr>
        <w:t>3</w:t>
      </w:r>
      <w:r w:rsidRPr="00BC06EE">
        <w:rPr>
          <w:lang w:val="zh-CN"/>
        </w:rPr>
        <w:t>日又将其申诉转交明斯克市警察局。</w:t>
      </w:r>
      <w:r>
        <w:rPr>
          <w:lang w:val="zh-CN"/>
        </w:rPr>
        <w:t>2</w:t>
      </w:r>
      <w:r w:rsidRPr="00BC06EE">
        <w:rPr>
          <w:lang w:val="zh-CN"/>
        </w:rPr>
        <w:t>0</w:t>
      </w:r>
      <w:r>
        <w:rPr>
          <w:lang w:val="zh-CN"/>
        </w:rPr>
        <w:t>11</w:t>
      </w:r>
      <w:r w:rsidRPr="00BC06EE">
        <w:rPr>
          <w:lang w:val="zh-CN"/>
        </w:rPr>
        <w:t>年</w:t>
      </w:r>
      <w:r>
        <w:rPr>
          <w:lang w:val="zh-CN"/>
        </w:rPr>
        <w:t>1</w:t>
      </w:r>
      <w:r w:rsidRPr="00BC06EE">
        <w:rPr>
          <w:lang w:val="zh-CN"/>
        </w:rPr>
        <w:t>月</w:t>
      </w:r>
      <w:r>
        <w:rPr>
          <w:lang w:val="zh-CN"/>
        </w:rPr>
        <w:t>12</w:t>
      </w:r>
      <w:r w:rsidRPr="00BC06EE">
        <w:rPr>
          <w:lang w:val="zh-CN"/>
        </w:rPr>
        <w:t>日，明斯克市警察局将提交人的申诉发回明斯克莫斯科区检察官。</w:t>
      </w:r>
    </w:p>
    <w:p w:rsidR="00C51BCA" w:rsidRPr="00BC06EE" w:rsidRDefault="00C51BCA" w:rsidP="00551640">
      <w:pPr>
        <w:pStyle w:val="SingleTxtGC"/>
      </w:pPr>
      <w:r>
        <w:rPr>
          <w:lang w:val="zh-CN"/>
        </w:rPr>
        <w:t>2</w:t>
      </w:r>
      <w:r w:rsidRPr="00BC06EE">
        <w:rPr>
          <w:lang w:val="zh-CN"/>
        </w:rPr>
        <w:t>.</w:t>
      </w:r>
      <w:r>
        <w:rPr>
          <w:lang w:val="zh-CN"/>
        </w:rPr>
        <w:t>4</w:t>
      </w:r>
      <w:r w:rsidR="00551640">
        <w:t xml:space="preserve">  </w:t>
      </w:r>
      <w:r w:rsidRPr="00BC06EE">
        <w:rPr>
          <w:lang w:val="zh-CN"/>
        </w:rPr>
        <w:t>对提交人申诉中提及的各位</w:t>
      </w:r>
      <w:r>
        <w:rPr>
          <w:lang w:val="zh-CN"/>
        </w:rPr>
        <w:t>警察</w:t>
      </w:r>
      <w:r w:rsidRPr="00BC06EE">
        <w:rPr>
          <w:lang w:val="zh-CN"/>
        </w:rPr>
        <w:t>的刑事诉讼于</w:t>
      </w:r>
      <w:r>
        <w:rPr>
          <w:lang w:val="zh-CN"/>
        </w:rPr>
        <w:t>2</w:t>
      </w:r>
      <w:r w:rsidRPr="00BC06EE">
        <w:rPr>
          <w:lang w:val="zh-CN"/>
        </w:rPr>
        <w:t>0</w:t>
      </w:r>
      <w:r>
        <w:rPr>
          <w:lang w:val="zh-CN"/>
        </w:rPr>
        <w:t>11</w:t>
      </w:r>
      <w:r w:rsidRPr="00BC06EE">
        <w:rPr>
          <w:lang w:val="zh-CN"/>
        </w:rPr>
        <w:t>年</w:t>
      </w:r>
      <w:r>
        <w:rPr>
          <w:lang w:val="zh-CN"/>
        </w:rPr>
        <w:t>4</w:t>
      </w:r>
      <w:r w:rsidRPr="00BC06EE">
        <w:rPr>
          <w:lang w:val="zh-CN"/>
        </w:rPr>
        <w:t>月</w:t>
      </w:r>
      <w:r>
        <w:rPr>
          <w:lang w:val="zh-CN"/>
        </w:rPr>
        <w:t>18</w:t>
      </w:r>
      <w:r w:rsidRPr="00BC06EE">
        <w:rPr>
          <w:lang w:val="zh-CN"/>
        </w:rPr>
        <w:t>日正式启动。</w:t>
      </w:r>
      <w:r>
        <w:rPr>
          <w:lang w:val="zh-CN"/>
        </w:rPr>
        <w:t>2</w:t>
      </w:r>
      <w:r w:rsidRPr="00BC06EE">
        <w:rPr>
          <w:lang w:val="zh-CN"/>
        </w:rPr>
        <w:t>0</w:t>
      </w:r>
      <w:r>
        <w:rPr>
          <w:lang w:val="zh-CN"/>
        </w:rPr>
        <w:t>11</w:t>
      </w:r>
      <w:r w:rsidRPr="00BC06EE">
        <w:rPr>
          <w:lang w:val="zh-CN"/>
        </w:rPr>
        <w:t>年</w:t>
      </w:r>
      <w:r>
        <w:rPr>
          <w:lang w:val="zh-CN"/>
        </w:rPr>
        <w:t>5</w:t>
      </w:r>
      <w:r w:rsidRPr="00BC06EE">
        <w:rPr>
          <w:lang w:val="zh-CN"/>
        </w:rPr>
        <w:t>月</w:t>
      </w:r>
      <w:r>
        <w:rPr>
          <w:lang w:val="zh-CN"/>
        </w:rPr>
        <w:t>19</w:t>
      </w:r>
      <w:r w:rsidRPr="00BC06EE">
        <w:rPr>
          <w:lang w:val="zh-CN"/>
        </w:rPr>
        <w:t>日，明斯克市检察官办公室的一名调查员对提交人进行了讯问。她详细介绍了</w:t>
      </w:r>
      <w:r>
        <w:rPr>
          <w:lang w:val="zh-CN"/>
        </w:rPr>
        <w:t>2</w:t>
      </w:r>
      <w:r w:rsidRPr="00BC06EE">
        <w:rPr>
          <w:lang w:val="zh-CN"/>
        </w:rPr>
        <w:t>0</w:t>
      </w:r>
      <w:r>
        <w:rPr>
          <w:lang w:val="zh-CN"/>
        </w:rPr>
        <w:t>1</w:t>
      </w:r>
      <w:r w:rsidRPr="00BC06EE">
        <w:rPr>
          <w:lang w:val="zh-CN"/>
        </w:rPr>
        <w:t>0</w:t>
      </w:r>
      <w:r w:rsidRPr="00BC06EE">
        <w:rPr>
          <w:lang w:val="zh-CN"/>
        </w:rPr>
        <w:t>年</w:t>
      </w:r>
      <w:r>
        <w:rPr>
          <w:lang w:val="zh-CN"/>
        </w:rPr>
        <w:t>12</w:t>
      </w:r>
      <w:r w:rsidRPr="00BC06EE">
        <w:rPr>
          <w:lang w:val="zh-CN"/>
        </w:rPr>
        <w:t>月</w:t>
      </w:r>
      <w:r>
        <w:rPr>
          <w:lang w:val="zh-CN"/>
        </w:rPr>
        <w:t>19</w:t>
      </w:r>
      <w:r>
        <w:rPr>
          <w:lang w:val="zh-CN"/>
        </w:rPr>
        <w:t>日的事件始末，并描述了虐待她的警察</w:t>
      </w:r>
      <w:r>
        <w:rPr>
          <w:rFonts w:hint="eastAsia"/>
          <w:lang w:val="zh-CN"/>
        </w:rPr>
        <w:t>相貌</w:t>
      </w:r>
      <w:r w:rsidRPr="00BC06EE">
        <w:rPr>
          <w:lang w:val="zh-CN"/>
        </w:rPr>
        <w:t>。</w:t>
      </w:r>
    </w:p>
    <w:p w:rsidR="00C51BCA" w:rsidRPr="00BC06EE" w:rsidRDefault="00C51BCA" w:rsidP="00255CF9">
      <w:pPr>
        <w:pStyle w:val="SingleTxtGC"/>
      </w:pPr>
      <w:r>
        <w:rPr>
          <w:lang w:val="zh-CN"/>
        </w:rPr>
        <w:t>2</w:t>
      </w:r>
      <w:r w:rsidRPr="00BC06EE">
        <w:rPr>
          <w:lang w:val="zh-CN"/>
        </w:rPr>
        <w:t>.</w:t>
      </w:r>
      <w:r>
        <w:rPr>
          <w:lang w:val="zh-CN"/>
        </w:rPr>
        <w:t>5</w:t>
      </w:r>
      <w:r w:rsidR="00255CF9">
        <w:t xml:space="preserve">  </w:t>
      </w:r>
      <w:r>
        <w:rPr>
          <w:lang w:val="zh-CN"/>
        </w:rPr>
        <w:t>2</w:t>
      </w:r>
      <w:r w:rsidRPr="00BC06EE">
        <w:rPr>
          <w:lang w:val="zh-CN"/>
        </w:rPr>
        <w:t>0</w:t>
      </w:r>
      <w:r>
        <w:rPr>
          <w:lang w:val="zh-CN"/>
        </w:rPr>
        <w:t>11</w:t>
      </w:r>
      <w:r w:rsidRPr="00BC06EE">
        <w:rPr>
          <w:lang w:val="zh-CN"/>
        </w:rPr>
        <w:t>年</w:t>
      </w:r>
      <w:r>
        <w:rPr>
          <w:lang w:val="zh-CN"/>
        </w:rPr>
        <w:t>5</w:t>
      </w:r>
      <w:r w:rsidRPr="00BC06EE">
        <w:rPr>
          <w:lang w:val="zh-CN"/>
        </w:rPr>
        <w:t>月</w:t>
      </w:r>
      <w:r>
        <w:rPr>
          <w:lang w:val="zh-CN"/>
        </w:rPr>
        <w:t>11</w:t>
      </w:r>
      <w:r w:rsidRPr="00BC06EE">
        <w:rPr>
          <w:lang w:val="zh-CN"/>
        </w:rPr>
        <w:t>日，提交人的律师记录了事发时目击证人</w:t>
      </w:r>
      <w:r>
        <w:rPr>
          <w:lang w:val="zh-CN"/>
        </w:rPr>
        <w:t>Z</w:t>
      </w:r>
      <w:r w:rsidRPr="00BC06EE">
        <w:rPr>
          <w:lang w:val="zh-CN"/>
        </w:rPr>
        <w:t>和</w:t>
      </w:r>
      <w:r>
        <w:rPr>
          <w:lang w:val="zh-CN"/>
        </w:rPr>
        <w:t>Y</w:t>
      </w:r>
      <w:r w:rsidRPr="00BC06EE">
        <w:rPr>
          <w:lang w:val="zh-CN"/>
        </w:rPr>
        <w:t>的证词。提交人的律师还请调查员对这些人进行正式讯问，但无果。除了对提交人进行补充讯问和对犯罪现场进行检查之外，没有在调查框架内采取任何其他行动，没有试图查明虐待提交人的</w:t>
      </w:r>
      <w:r>
        <w:rPr>
          <w:lang w:val="zh-CN"/>
        </w:rPr>
        <w:t>警察</w:t>
      </w:r>
      <w:r w:rsidRPr="00BC06EE">
        <w:rPr>
          <w:lang w:val="zh-CN"/>
        </w:rPr>
        <w:t>的身份，尽管提交人断言她能够认出他。</w:t>
      </w:r>
    </w:p>
    <w:p w:rsidR="00C51BCA" w:rsidRPr="00BC06EE" w:rsidRDefault="00C51BCA" w:rsidP="00255CF9">
      <w:pPr>
        <w:pStyle w:val="SingleTxtGC"/>
      </w:pPr>
      <w:r>
        <w:rPr>
          <w:lang w:val="zh-CN"/>
        </w:rPr>
        <w:t>2</w:t>
      </w:r>
      <w:r w:rsidRPr="00BC06EE">
        <w:rPr>
          <w:lang w:val="zh-CN"/>
        </w:rPr>
        <w:t>.</w:t>
      </w:r>
      <w:r>
        <w:rPr>
          <w:lang w:val="zh-CN"/>
        </w:rPr>
        <w:t>6</w:t>
      </w:r>
      <w:r w:rsidR="00255CF9">
        <w:t xml:space="preserve">  </w:t>
      </w:r>
      <w:r>
        <w:rPr>
          <w:lang w:val="zh-CN"/>
        </w:rPr>
        <w:t>2</w:t>
      </w:r>
      <w:r w:rsidRPr="00BC06EE">
        <w:rPr>
          <w:lang w:val="zh-CN"/>
        </w:rPr>
        <w:t>0</w:t>
      </w:r>
      <w:r>
        <w:rPr>
          <w:lang w:val="zh-CN"/>
        </w:rPr>
        <w:t>11</w:t>
      </w:r>
      <w:r w:rsidRPr="00BC06EE">
        <w:rPr>
          <w:lang w:val="zh-CN"/>
        </w:rPr>
        <w:t>年</w:t>
      </w:r>
      <w:r>
        <w:rPr>
          <w:lang w:val="zh-CN"/>
        </w:rPr>
        <w:t>12</w:t>
      </w:r>
      <w:r w:rsidRPr="00BC06EE">
        <w:rPr>
          <w:lang w:val="zh-CN"/>
        </w:rPr>
        <w:t>月</w:t>
      </w:r>
      <w:r>
        <w:rPr>
          <w:lang w:val="zh-CN"/>
        </w:rPr>
        <w:t>2</w:t>
      </w:r>
      <w:r w:rsidRPr="00BC06EE">
        <w:rPr>
          <w:lang w:val="zh-CN"/>
        </w:rPr>
        <w:t>日，明斯克市检察官办公室的一名高级调查员告知律师，因为无法查明责任人，已中止调查。同日，律师正式请调查员提供中止调查决定的全文，称要对其提出上诉，必须有一份该决定。</w:t>
      </w:r>
      <w:r>
        <w:rPr>
          <w:lang w:val="zh-CN"/>
        </w:rPr>
        <w:t>2</w:t>
      </w:r>
      <w:r w:rsidRPr="00BC06EE">
        <w:rPr>
          <w:lang w:val="zh-CN"/>
        </w:rPr>
        <w:t>0</w:t>
      </w:r>
      <w:r>
        <w:rPr>
          <w:lang w:val="zh-CN"/>
        </w:rPr>
        <w:t>11</w:t>
      </w:r>
      <w:r w:rsidRPr="00BC06EE">
        <w:rPr>
          <w:lang w:val="zh-CN"/>
        </w:rPr>
        <w:t>年</w:t>
      </w:r>
      <w:r>
        <w:rPr>
          <w:lang w:val="zh-CN"/>
        </w:rPr>
        <w:t>12</w:t>
      </w:r>
      <w:r w:rsidRPr="00BC06EE">
        <w:rPr>
          <w:lang w:val="zh-CN"/>
        </w:rPr>
        <w:t>月</w:t>
      </w:r>
      <w:r>
        <w:rPr>
          <w:lang w:val="zh-CN"/>
        </w:rPr>
        <w:t>5</w:t>
      </w:r>
      <w:r w:rsidRPr="00BC06EE">
        <w:rPr>
          <w:lang w:val="zh-CN"/>
        </w:rPr>
        <w:t>日，他的请求遭拒。</w:t>
      </w:r>
    </w:p>
    <w:p w:rsidR="00C51BCA" w:rsidRPr="00BC06EE" w:rsidRDefault="00C51BCA" w:rsidP="00255CF9">
      <w:pPr>
        <w:pStyle w:val="SingleTxtGC"/>
      </w:pPr>
      <w:r>
        <w:rPr>
          <w:lang w:val="zh-CN"/>
        </w:rPr>
        <w:t>2</w:t>
      </w:r>
      <w:r w:rsidRPr="00BC06EE">
        <w:rPr>
          <w:lang w:val="zh-CN"/>
        </w:rPr>
        <w:t>.</w:t>
      </w:r>
      <w:r>
        <w:rPr>
          <w:lang w:val="zh-CN"/>
        </w:rPr>
        <w:t>7</w:t>
      </w:r>
      <w:r w:rsidR="00255CF9">
        <w:t xml:space="preserve">  </w:t>
      </w:r>
      <w:r>
        <w:rPr>
          <w:lang w:val="zh-CN"/>
        </w:rPr>
        <w:t>2</w:t>
      </w:r>
      <w:r w:rsidRPr="00BC06EE">
        <w:rPr>
          <w:lang w:val="zh-CN"/>
        </w:rPr>
        <w:t>0</w:t>
      </w:r>
      <w:r>
        <w:rPr>
          <w:lang w:val="zh-CN"/>
        </w:rPr>
        <w:t>12</w:t>
      </w:r>
      <w:r w:rsidRPr="00BC06EE">
        <w:rPr>
          <w:lang w:val="zh-CN"/>
        </w:rPr>
        <w:t>年</w:t>
      </w:r>
      <w:r>
        <w:rPr>
          <w:lang w:val="zh-CN"/>
        </w:rPr>
        <w:t>1</w:t>
      </w:r>
      <w:r w:rsidRPr="00BC06EE">
        <w:rPr>
          <w:lang w:val="zh-CN"/>
        </w:rPr>
        <w:t>月</w:t>
      </w:r>
      <w:r>
        <w:rPr>
          <w:lang w:val="zh-CN"/>
        </w:rPr>
        <w:t>9</w:t>
      </w:r>
      <w:r w:rsidRPr="00BC06EE">
        <w:rPr>
          <w:lang w:val="zh-CN"/>
        </w:rPr>
        <w:t>日，调查员通告律师已恢复调查。提交人再次被讯问，她重申了申诉。</w:t>
      </w:r>
      <w:r>
        <w:rPr>
          <w:lang w:val="zh-CN"/>
        </w:rPr>
        <w:t>2</w:t>
      </w:r>
      <w:r w:rsidRPr="00BC06EE">
        <w:rPr>
          <w:lang w:val="zh-CN"/>
        </w:rPr>
        <w:t>0</w:t>
      </w:r>
      <w:r>
        <w:rPr>
          <w:lang w:val="zh-CN"/>
        </w:rPr>
        <w:t>12</w:t>
      </w:r>
      <w:r w:rsidRPr="00BC06EE">
        <w:rPr>
          <w:lang w:val="zh-CN"/>
        </w:rPr>
        <w:t>年</w:t>
      </w:r>
      <w:r>
        <w:rPr>
          <w:lang w:val="zh-CN"/>
        </w:rPr>
        <w:t>2</w:t>
      </w:r>
      <w:r w:rsidRPr="00BC06EE">
        <w:rPr>
          <w:lang w:val="zh-CN"/>
        </w:rPr>
        <w:t>月</w:t>
      </w:r>
      <w:r>
        <w:rPr>
          <w:lang w:val="zh-CN"/>
        </w:rPr>
        <w:t>1</w:t>
      </w:r>
      <w:r w:rsidRPr="00BC06EE">
        <w:rPr>
          <w:lang w:val="zh-CN"/>
        </w:rPr>
        <w:t>日，调查员告知，调查又被中止，理由同</w:t>
      </w:r>
      <w:r>
        <w:rPr>
          <w:lang w:val="zh-CN"/>
        </w:rPr>
        <w:t>2</w:t>
      </w:r>
      <w:r w:rsidRPr="00BC06EE">
        <w:rPr>
          <w:lang w:val="zh-CN"/>
        </w:rPr>
        <w:t>0</w:t>
      </w:r>
      <w:r>
        <w:rPr>
          <w:lang w:val="zh-CN"/>
        </w:rPr>
        <w:t>11</w:t>
      </w:r>
      <w:r w:rsidRPr="00BC06EE">
        <w:rPr>
          <w:lang w:val="zh-CN"/>
        </w:rPr>
        <w:t>年</w:t>
      </w:r>
      <w:r>
        <w:rPr>
          <w:lang w:val="zh-CN"/>
        </w:rPr>
        <w:t>12</w:t>
      </w:r>
      <w:r w:rsidRPr="00BC06EE">
        <w:rPr>
          <w:lang w:val="zh-CN"/>
        </w:rPr>
        <w:t>月</w:t>
      </w:r>
      <w:r>
        <w:rPr>
          <w:lang w:val="zh-CN"/>
        </w:rPr>
        <w:t>2</w:t>
      </w:r>
      <w:r w:rsidRPr="00BC06EE">
        <w:rPr>
          <w:lang w:val="zh-CN"/>
        </w:rPr>
        <w:t>日相同。中止调查</w:t>
      </w:r>
      <w:r>
        <w:rPr>
          <w:rFonts w:hint="eastAsia"/>
          <w:lang w:val="zh-CN"/>
        </w:rPr>
        <w:t>决定</w:t>
      </w:r>
      <w:r w:rsidRPr="00BC06EE">
        <w:rPr>
          <w:lang w:val="zh-CN"/>
        </w:rPr>
        <w:t>的全文从未提供给提交人或律师。</w:t>
      </w:r>
    </w:p>
    <w:p w:rsidR="00C51BCA" w:rsidRPr="00BC06EE" w:rsidRDefault="00C51BCA" w:rsidP="00513184">
      <w:pPr>
        <w:pStyle w:val="SingleTxtGC"/>
      </w:pPr>
      <w:r>
        <w:rPr>
          <w:lang w:val="zh-CN"/>
        </w:rPr>
        <w:t>2</w:t>
      </w:r>
      <w:r w:rsidRPr="00BC06EE">
        <w:rPr>
          <w:lang w:val="zh-CN"/>
        </w:rPr>
        <w:t>.</w:t>
      </w:r>
      <w:r>
        <w:rPr>
          <w:lang w:val="zh-CN"/>
        </w:rPr>
        <w:t>8</w:t>
      </w:r>
      <w:r w:rsidR="00513184">
        <w:t xml:space="preserve">  </w:t>
      </w:r>
      <w:r w:rsidRPr="00BC06EE">
        <w:rPr>
          <w:lang w:val="zh-CN"/>
        </w:rPr>
        <w:t>提交人称，她已用尽所有可用的国内补救办法。她声称，无法合理地期待她对调查员中止调查的决定提出申诉，因为从未向她提供上述决定。律师请求提供上述决定遭拒，且根据白俄罗斯法律不能对拒绝一事进行司法复审。因此，提交人认为，她已无法利用任何其他国内补救办法。</w:t>
      </w:r>
    </w:p>
    <w:p w:rsidR="00C51BCA" w:rsidRPr="00BC06EE" w:rsidRDefault="00C51BCA" w:rsidP="00045493">
      <w:pPr>
        <w:pStyle w:val="SingleTxtGC"/>
        <w:rPr>
          <w:b/>
        </w:rPr>
      </w:pPr>
      <w:r>
        <w:rPr>
          <w:lang w:val="zh-CN"/>
        </w:rPr>
        <w:t>2</w:t>
      </w:r>
      <w:r w:rsidRPr="00BC06EE">
        <w:rPr>
          <w:lang w:val="zh-CN"/>
        </w:rPr>
        <w:t>.</w:t>
      </w:r>
      <w:r>
        <w:rPr>
          <w:lang w:val="zh-CN"/>
        </w:rPr>
        <w:t>9</w:t>
      </w:r>
      <w:r w:rsidR="00045493">
        <w:t xml:space="preserve">  </w:t>
      </w:r>
      <w:r w:rsidRPr="00BC06EE">
        <w:rPr>
          <w:lang w:val="zh-CN"/>
        </w:rPr>
        <w:t>提交人请缔约国向其提供适当的补救办法，包括但不限于：因引发的医疗费用和非金钱损失给予经济赔偿；对虐待行为进行有效调查，公平起诉和适当惩处责任人；并正式道歉。</w:t>
      </w:r>
    </w:p>
    <w:p w:rsidR="00C51BCA" w:rsidRPr="00BC06EE" w:rsidRDefault="00C51BCA" w:rsidP="00CE0C49">
      <w:pPr>
        <w:pStyle w:val="H23GC"/>
      </w:pPr>
      <w:r w:rsidRPr="00BC06EE">
        <w:rPr>
          <w:lang w:val="zh-CN"/>
        </w:rPr>
        <w:tab/>
      </w:r>
      <w:r w:rsidRPr="00BC06EE">
        <w:rPr>
          <w:lang w:val="zh-CN"/>
        </w:rPr>
        <w:tab/>
      </w:r>
      <w:r w:rsidRPr="00BC06EE">
        <w:rPr>
          <w:lang w:val="zh-CN"/>
        </w:rPr>
        <w:t>申诉</w:t>
      </w:r>
    </w:p>
    <w:p w:rsidR="00C51BCA" w:rsidRPr="00BC06EE" w:rsidRDefault="00C51BCA" w:rsidP="00045493">
      <w:pPr>
        <w:pStyle w:val="SingleTxtGC"/>
      </w:pPr>
      <w:r>
        <w:rPr>
          <w:lang w:val="zh-CN"/>
        </w:rPr>
        <w:t>3</w:t>
      </w:r>
      <w:r w:rsidRPr="00BC06EE">
        <w:rPr>
          <w:lang w:val="zh-CN"/>
        </w:rPr>
        <w:t>.</w:t>
      </w:r>
      <w:r>
        <w:rPr>
          <w:lang w:val="zh-CN"/>
        </w:rPr>
        <w:t>1</w:t>
      </w:r>
      <w:r w:rsidR="00045493">
        <w:t xml:space="preserve">  </w:t>
      </w:r>
      <w:r w:rsidRPr="00BC06EE">
        <w:rPr>
          <w:lang w:val="zh-CN"/>
        </w:rPr>
        <w:t>提交人称，</w:t>
      </w:r>
      <w:r>
        <w:rPr>
          <w:lang w:val="zh-CN"/>
        </w:rPr>
        <w:t>2</w:t>
      </w:r>
      <w:r w:rsidRPr="00BC06EE">
        <w:rPr>
          <w:lang w:val="zh-CN"/>
        </w:rPr>
        <w:t>0</w:t>
      </w:r>
      <w:r>
        <w:rPr>
          <w:lang w:val="zh-CN"/>
        </w:rPr>
        <w:t>1</w:t>
      </w:r>
      <w:r w:rsidRPr="00BC06EE">
        <w:rPr>
          <w:lang w:val="zh-CN"/>
        </w:rPr>
        <w:t>0</w:t>
      </w:r>
      <w:r w:rsidRPr="00BC06EE">
        <w:rPr>
          <w:lang w:val="zh-CN"/>
        </w:rPr>
        <w:t>年</w:t>
      </w:r>
      <w:r>
        <w:rPr>
          <w:lang w:val="zh-CN"/>
        </w:rPr>
        <w:t>12</w:t>
      </w:r>
      <w:r w:rsidRPr="00BC06EE">
        <w:rPr>
          <w:lang w:val="zh-CN"/>
        </w:rPr>
        <w:t>月</w:t>
      </w:r>
      <w:r>
        <w:rPr>
          <w:lang w:val="zh-CN"/>
        </w:rPr>
        <w:t>19</w:t>
      </w:r>
      <w:r w:rsidRPr="00BC06EE">
        <w:rPr>
          <w:lang w:val="zh-CN"/>
        </w:rPr>
        <w:t>日至</w:t>
      </w:r>
      <w:r>
        <w:rPr>
          <w:lang w:val="zh-CN"/>
        </w:rPr>
        <w:t>2</w:t>
      </w:r>
      <w:r w:rsidRPr="00BC06EE">
        <w:rPr>
          <w:lang w:val="zh-CN"/>
        </w:rPr>
        <w:t>0</w:t>
      </w:r>
      <w:proofErr w:type="gramStart"/>
      <w:r w:rsidRPr="00BC06EE">
        <w:rPr>
          <w:lang w:val="zh-CN"/>
        </w:rPr>
        <w:t>日夜她</w:t>
      </w:r>
      <w:proofErr w:type="gramEnd"/>
      <w:r>
        <w:rPr>
          <w:rFonts w:hint="eastAsia"/>
          <w:lang w:val="zh-CN"/>
        </w:rPr>
        <w:t>在警察手下</w:t>
      </w:r>
      <w:r w:rsidRPr="00BC06EE">
        <w:rPr>
          <w:lang w:val="zh-CN"/>
        </w:rPr>
        <w:t>所遭受的</w:t>
      </w:r>
      <w:r>
        <w:rPr>
          <w:lang w:val="zh-CN"/>
        </w:rPr>
        <w:t>虐待构成侵犯《公约》第七条</w:t>
      </w:r>
      <w:r>
        <w:rPr>
          <w:rFonts w:hint="eastAsia"/>
          <w:lang w:val="zh-CN"/>
        </w:rPr>
        <w:t>规定</w:t>
      </w:r>
      <w:r w:rsidRPr="00BC06EE">
        <w:rPr>
          <w:lang w:val="zh-CN"/>
        </w:rPr>
        <w:t>的权利的行为。由于虐待，她的腿被打断，不得不动手术，住院一周，随后经历了漫长的康复期。警察没</w:t>
      </w:r>
      <w:r>
        <w:rPr>
          <w:lang w:val="zh-CN"/>
        </w:rPr>
        <w:t>有任何理由使用暴力，因为她参与的是一个和平群体。提交人还声称，</w:t>
      </w:r>
      <w:r w:rsidRPr="00BC06EE">
        <w:rPr>
          <w:lang w:val="zh-CN"/>
        </w:rPr>
        <w:t>没有立即</w:t>
      </w:r>
      <w:r>
        <w:rPr>
          <w:rFonts w:hint="eastAsia"/>
          <w:lang w:val="zh-CN"/>
        </w:rPr>
        <w:t>向她</w:t>
      </w:r>
      <w:r w:rsidRPr="00BC06EE">
        <w:rPr>
          <w:lang w:val="zh-CN"/>
        </w:rPr>
        <w:t>提供医疗援助，并指出根据委员会的判例，《公约》第七条中的禁令也包括对受害人造成身体痛苦和</w:t>
      </w:r>
      <w:r>
        <w:rPr>
          <w:lang w:val="zh-CN"/>
        </w:rPr>
        <w:t>(</w:t>
      </w:r>
      <w:r w:rsidRPr="00BC06EE">
        <w:rPr>
          <w:lang w:val="zh-CN"/>
        </w:rPr>
        <w:t>或</w:t>
      </w:r>
      <w:r>
        <w:rPr>
          <w:lang w:val="zh-CN"/>
        </w:rPr>
        <w:t>)</w:t>
      </w:r>
      <w:r w:rsidRPr="00BC06EE">
        <w:rPr>
          <w:lang w:val="zh-CN"/>
        </w:rPr>
        <w:t>精神折磨的行为。</w:t>
      </w:r>
      <w:r w:rsidRPr="00BC06EE">
        <w:rPr>
          <w:rStyle w:val="a8"/>
          <w:rFonts w:eastAsiaTheme="minorEastAsia"/>
          <w:lang w:val="zh-CN"/>
        </w:rPr>
        <w:footnoteReference w:id="4"/>
      </w:r>
      <w:r w:rsidR="00CE0C49">
        <w:rPr>
          <w:rFonts w:hint="eastAsia"/>
          <w:lang w:val="zh-CN"/>
        </w:rPr>
        <w:t xml:space="preserve"> </w:t>
      </w:r>
      <w:r w:rsidRPr="00BC06EE">
        <w:rPr>
          <w:lang w:val="zh-CN"/>
        </w:rPr>
        <w:t>她还声称，她不仅遭受了身体上的攻击，而且精神也受到影响，因为当局就想让她感到无助，伤害她。此外，她声称，在评估虐待的严重程度时，</w:t>
      </w:r>
      <w:r>
        <w:rPr>
          <w:rFonts w:hint="eastAsia"/>
          <w:lang w:val="zh-CN"/>
        </w:rPr>
        <w:t>应</w:t>
      </w:r>
      <w:r w:rsidRPr="00BC06EE">
        <w:rPr>
          <w:lang w:val="zh-CN"/>
        </w:rPr>
        <w:t>考虑到她的年龄和性别。</w:t>
      </w:r>
    </w:p>
    <w:p w:rsidR="00C51BCA" w:rsidRPr="00BC06EE" w:rsidRDefault="00C51BCA" w:rsidP="00045493">
      <w:pPr>
        <w:pStyle w:val="SingleTxtGC"/>
        <w:rPr>
          <w:b/>
        </w:rPr>
      </w:pPr>
      <w:r>
        <w:rPr>
          <w:lang w:val="zh-CN"/>
        </w:rPr>
        <w:t>3</w:t>
      </w:r>
      <w:r w:rsidRPr="00BC06EE">
        <w:rPr>
          <w:lang w:val="zh-CN"/>
        </w:rPr>
        <w:t>.</w:t>
      </w:r>
      <w:r>
        <w:rPr>
          <w:lang w:val="zh-CN"/>
        </w:rPr>
        <w:t>2</w:t>
      </w:r>
      <w:r w:rsidR="00045493">
        <w:t xml:space="preserve">  </w:t>
      </w:r>
      <w:r w:rsidRPr="00BC06EE">
        <w:rPr>
          <w:lang w:val="zh-CN"/>
        </w:rPr>
        <w:t>提交人指出，根据委员会的判例，主管部门必须对虐待申诉进行及时和公正的调查。</w:t>
      </w:r>
      <w:r w:rsidRPr="00BC06EE">
        <w:rPr>
          <w:rStyle w:val="a8"/>
          <w:rFonts w:eastAsiaTheme="minorEastAsia"/>
          <w:lang w:val="zh-CN"/>
        </w:rPr>
        <w:footnoteReference w:id="5"/>
      </w:r>
      <w:r w:rsidR="00CE0C49">
        <w:rPr>
          <w:rFonts w:hint="eastAsia"/>
          <w:lang w:val="zh-CN"/>
        </w:rPr>
        <w:t xml:space="preserve"> </w:t>
      </w:r>
      <w:r w:rsidRPr="00BC06EE">
        <w:rPr>
          <w:lang w:val="zh-CN"/>
        </w:rPr>
        <w:t>她声称，本案中开展的调查不符合《公约》第七条的要求，因为检察官办公室最初将其申诉转交警方，也就是说，被控犯罪者所属的同一机构，也因为直到</w:t>
      </w:r>
      <w:r>
        <w:rPr>
          <w:lang w:val="zh-CN"/>
        </w:rPr>
        <w:t>2</w:t>
      </w:r>
      <w:r w:rsidRPr="00BC06EE">
        <w:rPr>
          <w:lang w:val="zh-CN"/>
        </w:rPr>
        <w:t>0</w:t>
      </w:r>
      <w:r>
        <w:rPr>
          <w:lang w:val="zh-CN"/>
        </w:rPr>
        <w:t>11</w:t>
      </w:r>
      <w:r w:rsidRPr="00BC06EE">
        <w:rPr>
          <w:lang w:val="zh-CN"/>
        </w:rPr>
        <w:t>年</w:t>
      </w:r>
      <w:r>
        <w:rPr>
          <w:lang w:val="zh-CN"/>
        </w:rPr>
        <w:t>5</w:t>
      </w:r>
      <w:r w:rsidRPr="00BC06EE">
        <w:rPr>
          <w:lang w:val="zh-CN"/>
        </w:rPr>
        <w:t>月</w:t>
      </w:r>
      <w:r w:rsidR="00250F30">
        <w:rPr>
          <w:rFonts w:hint="eastAsia"/>
          <w:spacing w:val="-50"/>
        </w:rPr>
        <w:t>―</w:t>
      </w:r>
      <w:r w:rsidR="00250F30">
        <w:rPr>
          <w:rFonts w:hint="eastAsia"/>
        </w:rPr>
        <w:t>―</w:t>
      </w:r>
      <w:r w:rsidRPr="00BC06EE">
        <w:rPr>
          <w:lang w:val="zh-CN"/>
        </w:rPr>
        <w:t>事发后</w:t>
      </w:r>
      <w:r>
        <w:rPr>
          <w:lang w:val="zh-CN"/>
        </w:rPr>
        <w:t>6</w:t>
      </w:r>
      <w:r w:rsidRPr="00BC06EE">
        <w:rPr>
          <w:lang w:val="zh-CN"/>
        </w:rPr>
        <w:t>个月才采取行动。在这种情况下，调查在至为关键的起始阶段就失去了独立性，并且也不是迅速进行的。重</w:t>
      </w:r>
      <w:proofErr w:type="gramStart"/>
      <w:r w:rsidRPr="00BC06EE">
        <w:rPr>
          <w:lang w:val="zh-CN"/>
        </w:rPr>
        <w:t>启调查</w:t>
      </w:r>
      <w:proofErr w:type="gramEnd"/>
      <w:r w:rsidRPr="00BC06EE">
        <w:rPr>
          <w:lang w:val="zh-CN"/>
        </w:rPr>
        <w:t>之后，也未能查明虐待提交人的责任人。调查员未讯问目击者，也没有安排嫌疑人列队辨认。</w:t>
      </w:r>
    </w:p>
    <w:p w:rsidR="00C51BCA" w:rsidRPr="00BC06EE" w:rsidRDefault="00C51BCA" w:rsidP="00045493">
      <w:pPr>
        <w:pStyle w:val="H23GC"/>
      </w:pPr>
      <w:r w:rsidRPr="00BC06EE">
        <w:rPr>
          <w:lang w:val="zh-CN"/>
        </w:rPr>
        <w:tab/>
      </w:r>
      <w:r w:rsidRPr="00BC06EE">
        <w:rPr>
          <w:lang w:val="zh-CN"/>
        </w:rPr>
        <w:tab/>
      </w:r>
      <w:r w:rsidRPr="00BC06EE">
        <w:rPr>
          <w:lang w:val="zh-CN"/>
        </w:rPr>
        <w:t>缔约国提交的材料</w:t>
      </w:r>
    </w:p>
    <w:p w:rsidR="00C51BCA" w:rsidRPr="00BC06EE" w:rsidRDefault="00C51BCA" w:rsidP="00C51BCA">
      <w:pPr>
        <w:pStyle w:val="SingleTxtGC"/>
      </w:pPr>
      <w:r>
        <w:rPr>
          <w:lang w:val="zh-CN"/>
        </w:rPr>
        <w:t>4</w:t>
      </w:r>
      <w:r w:rsidRPr="00BC06EE">
        <w:rPr>
          <w:lang w:val="zh-CN"/>
        </w:rPr>
        <w:t>.</w:t>
      </w:r>
      <w:r w:rsidRPr="00BC06EE">
        <w:rPr>
          <w:lang w:val="zh-CN"/>
        </w:rPr>
        <w:tab/>
      </w:r>
      <w:r w:rsidRPr="00BC06EE">
        <w:rPr>
          <w:lang w:val="zh-CN"/>
        </w:rPr>
        <w:t>在</w:t>
      </w:r>
      <w:r>
        <w:rPr>
          <w:lang w:val="zh-CN"/>
        </w:rPr>
        <w:t>2</w:t>
      </w:r>
      <w:r w:rsidRPr="00BC06EE">
        <w:rPr>
          <w:lang w:val="zh-CN"/>
        </w:rPr>
        <w:t>0</w:t>
      </w:r>
      <w:r>
        <w:rPr>
          <w:lang w:val="zh-CN"/>
        </w:rPr>
        <w:t>13</w:t>
      </w:r>
      <w:r w:rsidRPr="00BC06EE">
        <w:rPr>
          <w:lang w:val="zh-CN"/>
        </w:rPr>
        <w:t>年</w:t>
      </w:r>
      <w:r>
        <w:rPr>
          <w:lang w:val="zh-CN"/>
        </w:rPr>
        <w:t>1</w:t>
      </w:r>
      <w:r w:rsidRPr="00BC06EE">
        <w:rPr>
          <w:lang w:val="zh-CN"/>
        </w:rPr>
        <w:t>月</w:t>
      </w:r>
      <w:r>
        <w:rPr>
          <w:lang w:val="zh-CN"/>
        </w:rPr>
        <w:t>5</w:t>
      </w:r>
      <w:r>
        <w:rPr>
          <w:lang w:val="zh-CN"/>
        </w:rPr>
        <w:t>日的</w:t>
      </w:r>
      <w:r>
        <w:rPr>
          <w:rFonts w:hint="eastAsia"/>
          <w:lang w:val="zh-CN"/>
        </w:rPr>
        <w:t>一份</w:t>
      </w:r>
      <w:r w:rsidRPr="00BC06EE">
        <w:rPr>
          <w:lang w:val="zh-CN"/>
        </w:rPr>
        <w:t>普通照会中，缔约国请提交人提交其原始</w:t>
      </w:r>
      <w:r>
        <w:rPr>
          <w:lang w:val="zh-CN"/>
        </w:rPr>
        <w:t>来文的俄文译本，因为原始来文是以英文提交的。缔约国认为，以俄文</w:t>
      </w:r>
      <w:r>
        <w:rPr>
          <w:rFonts w:hint="eastAsia"/>
          <w:lang w:val="zh-CN"/>
        </w:rPr>
        <w:t>或</w:t>
      </w:r>
      <w:r w:rsidRPr="00BC06EE">
        <w:rPr>
          <w:lang w:val="zh-CN"/>
        </w:rPr>
        <w:t>白俄罗斯文以外的其他语言审议来文，它可能无法确保翻译的准确性，也可能无法核实其中所载的指控，并可能在促进审议来文的目标方面处于不利地位。一旦翻译成俄文</w:t>
      </w:r>
      <w:r>
        <w:rPr>
          <w:rFonts w:hint="eastAsia"/>
          <w:lang w:val="zh-CN"/>
        </w:rPr>
        <w:t>或</w:t>
      </w:r>
      <w:r w:rsidRPr="00BC06EE">
        <w:rPr>
          <w:lang w:val="zh-CN"/>
        </w:rPr>
        <w:t>白俄罗斯文，缔约国随时准备审议来文可否受理问题。</w:t>
      </w:r>
    </w:p>
    <w:p w:rsidR="00C51BCA" w:rsidRPr="00BC06EE" w:rsidRDefault="00C51BCA" w:rsidP="00045493">
      <w:pPr>
        <w:pStyle w:val="H23GC"/>
      </w:pPr>
      <w:r w:rsidRPr="00BC06EE">
        <w:rPr>
          <w:lang w:val="zh-CN"/>
        </w:rPr>
        <w:tab/>
      </w:r>
      <w:r w:rsidRPr="00BC06EE">
        <w:rPr>
          <w:lang w:val="zh-CN"/>
        </w:rPr>
        <w:tab/>
      </w:r>
      <w:r w:rsidRPr="00BC06EE">
        <w:rPr>
          <w:lang w:val="zh-CN"/>
        </w:rPr>
        <w:t>提交人提交的材料</w:t>
      </w:r>
    </w:p>
    <w:p w:rsidR="00C51BCA" w:rsidRPr="00BC06EE" w:rsidRDefault="00C51BCA" w:rsidP="00045493">
      <w:pPr>
        <w:pStyle w:val="SingleTxtGC"/>
      </w:pPr>
      <w:r>
        <w:rPr>
          <w:lang w:val="zh-CN"/>
        </w:rPr>
        <w:t>5</w:t>
      </w:r>
      <w:r w:rsidRPr="00BC06EE">
        <w:rPr>
          <w:lang w:val="zh-CN"/>
        </w:rPr>
        <w:t>.</w:t>
      </w:r>
      <w:r w:rsidR="00045493">
        <w:t xml:space="preserve">  </w:t>
      </w:r>
      <w:r>
        <w:rPr>
          <w:lang w:val="zh-CN"/>
        </w:rPr>
        <w:t>2</w:t>
      </w:r>
      <w:r w:rsidRPr="00BC06EE">
        <w:rPr>
          <w:lang w:val="zh-CN"/>
        </w:rPr>
        <w:t>0</w:t>
      </w:r>
      <w:r>
        <w:rPr>
          <w:lang w:val="zh-CN"/>
        </w:rPr>
        <w:t>13</w:t>
      </w:r>
      <w:r w:rsidRPr="00BC06EE">
        <w:rPr>
          <w:lang w:val="zh-CN"/>
        </w:rPr>
        <w:t>年</w:t>
      </w:r>
      <w:r>
        <w:rPr>
          <w:lang w:val="zh-CN"/>
        </w:rPr>
        <w:t>1</w:t>
      </w:r>
      <w:r w:rsidRPr="00BC06EE">
        <w:rPr>
          <w:lang w:val="zh-CN"/>
        </w:rPr>
        <w:t>月</w:t>
      </w:r>
      <w:r>
        <w:rPr>
          <w:lang w:val="zh-CN"/>
        </w:rPr>
        <w:t>11</w:t>
      </w:r>
      <w:r w:rsidRPr="00BC06EE">
        <w:rPr>
          <w:lang w:val="zh-CN"/>
        </w:rPr>
        <w:t>日，提交人提交了其原始来文的俄文译本。她表示，缔约国应安排其主管部门处理以委员会正式和工作语言</w:t>
      </w:r>
      <w:r>
        <w:rPr>
          <w:rFonts w:hint="eastAsia"/>
          <w:lang w:val="zh-CN"/>
        </w:rPr>
        <w:t>提交</w:t>
      </w:r>
      <w:r w:rsidRPr="00BC06EE">
        <w:rPr>
          <w:lang w:val="zh-CN"/>
        </w:rPr>
        <w:t>的来文。</w:t>
      </w:r>
    </w:p>
    <w:p w:rsidR="00C51BCA" w:rsidRPr="00BC06EE" w:rsidRDefault="00C51BCA" w:rsidP="00045493">
      <w:pPr>
        <w:pStyle w:val="H23GC"/>
      </w:pPr>
      <w:r w:rsidRPr="00BC06EE">
        <w:rPr>
          <w:lang w:val="zh-CN"/>
        </w:rPr>
        <w:tab/>
      </w:r>
      <w:r w:rsidRPr="00BC06EE">
        <w:rPr>
          <w:lang w:val="zh-CN"/>
        </w:rPr>
        <w:tab/>
      </w:r>
      <w:r w:rsidRPr="00BC06EE">
        <w:rPr>
          <w:lang w:val="zh-CN"/>
        </w:rPr>
        <w:t>缔约国关于可否受理的意见</w:t>
      </w:r>
    </w:p>
    <w:p w:rsidR="00C51BCA" w:rsidRPr="00BC06EE" w:rsidRDefault="00C51BCA" w:rsidP="00045493">
      <w:pPr>
        <w:pStyle w:val="SingleTxtGC"/>
      </w:pPr>
      <w:r>
        <w:rPr>
          <w:lang w:val="zh-CN"/>
        </w:rPr>
        <w:t>6</w:t>
      </w:r>
      <w:r w:rsidRPr="00BC06EE">
        <w:rPr>
          <w:lang w:val="zh-CN"/>
        </w:rPr>
        <w:t>.</w:t>
      </w:r>
      <w:r>
        <w:rPr>
          <w:lang w:val="zh-CN"/>
        </w:rPr>
        <w:t>1</w:t>
      </w:r>
      <w:r w:rsidR="00045493">
        <w:t xml:space="preserve">  </w:t>
      </w:r>
      <w:r w:rsidRPr="00BC06EE">
        <w:rPr>
          <w:lang w:val="zh-CN"/>
        </w:rPr>
        <w:t>在</w:t>
      </w:r>
      <w:r>
        <w:rPr>
          <w:lang w:val="zh-CN"/>
        </w:rPr>
        <w:t>2</w:t>
      </w:r>
      <w:r w:rsidRPr="00BC06EE">
        <w:rPr>
          <w:lang w:val="zh-CN"/>
        </w:rPr>
        <w:t>0</w:t>
      </w:r>
      <w:r>
        <w:rPr>
          <w:lang w:val="zh-CN"/>
        </w:rPr>
        <w:t>14</w:t>
      </w:r>
      <w:r w:rsidRPr="00BC06EE">
        <w:rPr>
          <w:lang w:val="zh-CN"/>
        </w:rPr>
        <w:t>年</w:t>
      </w:r>
      <w:r>
        <w:rPr>
          <w:lang w:val="zh-CN"/>
        </w:rPr>
        <w:t>12</w:t>
      </w:r>
      <w:r w:rsidRPr="00BC06EE">
        <w:rPr>
          <w:lang w:val="zh-CN"/>
        </w:rPr>
        <w:t>月</w:t>
      </w:r>
      <w:r>
        <w:rPr>
          <w:lang w:val="zh-CN"/>
        </w:rPr>
        <w:t>17</w:t>
      </w:r>
      <w:r>
        <w:rPr>
          <w:lang w:val="zh-CN"/>
        </w:rPr>
        <w:t>日的</w:t>
      </w:r>
      <w:r>
        <w:rPr>
          <w:rFonts w:hint="eastAsia"/>
          <w:lang w:val="zh-CN"/>
        </w:rPr>
        <w:t>一份</w:t>
      </w:r>
      <w:r w:rsidRPr="00BC06EE">
        <w:rPr>
          <w:lang w:val="zh-CN"/>
        </w:rPr>
        <w:t>普通照会中，缔约国仅提交了其关于可否受理的意见。由于来文及其俄文译本是律师提交的，缔约国认为，</w:t>
      </w:r>
      <w:r>
        <w:rPr>
          <w:lang w:val="zh-CN"/>
        </w:rPr>
        <w:t>Maya</w:t>
      </w:r>
      <w:r w:rsidRPr="00BC06EE">
        <w:rPr>
          <w:lang w:val="zh-CN"/>
        </w:rPr>
        <w:t xml:space="preserve"> </w:t>
      </w:r>
      <w:r>
        <w:rPr>
          <w:lang w:val="zh-CN"/>
        </w:rPr>
        <w:t>Abromchik</w:t>
      </w:r>
      <w:r w:rsidRPr="00BC06EE">
        <w:rPr>
          <w:lang w:val="zh-CN"/>
        </w:rPr>
        <w:t>不是来文的</w:t>
      </w:r>
      <w:r>
        <w:rPr>
          <w:rFonts w:hint="eastAsia"/>
          <w:lang w:val="zh-CN"/>
        </w:rPr>
        <w:t>提交人</w:t>
      </w:r>
      <w:r w:rsidRPr="00BC06EE">
        <w:rPr>
          <w:lang w:val="zh-CN"/>
        </w:rPr>
        <w:t>，因此登记来文违反了《任择议定书》。缔约国还说，对造成提交人人身伤害的调查并没有终止，而只是由于无法查明责任人而暂时中止。提交人可就中止调查的决定向检察官提出上诉。缔约国认为，委员会不应审议来文的案情实质，因为来文的提交违反了《任择议定书》第一、第二和第五条。缔约国指出，鉴于这种情况，它已停止与本案有关的程序。</w:t>
      </w:r>
    </w:p>
    <w:p w:rsidR="00C51BCA" w:rsidRPr="00BC06EE" w:rsidRDefault="00C51BCA" w:rsidP="00045493">
      <w:pPr>
        <w:pStyle w:val="SingleTxtGC"/>
      </w:pPr>
      <w:r>
        <w:rPr>
          <w:lang w:val="zh-CN"/>
        </w:rPr>
        <w:t>6</w:t>
      </w:r>
      <w:r w:rsidRPr="00BC06EE">
        <w:rPr>
          <w:lang w:val="zh-CN"/>
        </w:rPr>
        <w:t>.</w:t>
      </w:r>
      <w:r>
        <w:rPr>
          <w:lang w:val="zh-CN"/>
        </w:rPr>
        <w:t>2</w:t>
      </w:r>
      <w:r w:rsidR="00045493">
        <w:t xml:space="preserve">  </w:t>
      </w:r>
      <w:r w:rsidRPr="00BC06EE">
        <w:rPr>
          <w:lang w:val="zh-CN"/>
        </w:rPr>
        <w:t>在</w:t>
      </w:r>
      <w:r>
        <w:rPr>
          <w:lang w:val="zh-CN"/>
        </w:rPr>
        <w:t>2</w:t>
      </w:r>
      <w:r w:rsidRPr="00BC06EE">
        <w:rPr>
          <w:lang w:val="zh-CN"/>
        </w:rPr>
        <w:t>0</w:t>
      </w:r>
      <w:r>
        <w:rPr>
          <w:lang w:val="zh-CN"/>
        </w:rPr>
        <w:t>15</w:t>
      </w:r>
      <w:r w:rsidRPr="00BC06EE">
        <w:rPr>
          <w:lang w:val="zh-CN"/>
        </w:rPr>
        <w:t>年</w:t>
      </w:r>
      <w:r>
        <w:rPr>
          <w:lang w:val="zh-CN"/>
        </w:rPr>
        <w:t>3</w:t>
      </w:r>
      <w:r w:rsidRPr="00BC06EE">
        <w:rPr>
          <w:lang w:val="zh-CN"/>
        </w:rPr>
        <w:t>月</w:t>
      </w:r>
      <w:r>
        <w:rPr>
          <w:lang w:val="zh-CN"/>
        </w:rPr>
        <w:t>26</w:t>
      </w:r>
      <w:r>
        <w:rPr>
          <w:lang w:val="zh-CN"/>
        </w:rPr>
        <w:t>日的</w:t>
      </w:r>
      <w:r>
        <w:rPr>
          <w:rFonts w:hint="eastAsia"/>
          <w:lang w:val="zh-CN"/>
        </w:rPr>
        <w:t>一份</w:t>
      </w:r>
      <w:r w:rsidRPr="00BC06EE">
        <w:rPr>
          <w:lang w:val="zh-CN"/>
        </w:rPr>
        <w:t>普通照会中，缔约国重申了先前的意见。</w:t>
      </w:r>
    </w:p>
    <w:p w:rsidR="00C51BCA" w:rsidRPr="00BC06EE" w:rsidRDefault="00C51BCA" w:rsidP="00045493">
      <w:pPr>
        <w:pStyle w:val="H23GC"/>
      </w:pPr>
      <w:r w:rsidRPr="00BC06EE">
        <w:rPr>
          <w:lang w:val="zh-CN"/>
        </w:rPr>
        <w:tab/>
      </w:r>
      <w:r w:rsidRPr="00BC06EE">
        <w:rPr>
          <w:lang w:val="zh-CN"/>
        </w:rPr>
        <w:tab/>
      </w:r>
      <w:r w:rsidRPr="00BC06EE">
        <w:rPr>
          <w:lang w:val="zh-CN"/>
        </w:rPr>
        <w:t>提交人对缔约国关于可否受理的意见的评论</w:t>
      </w:r>
    </w:p>
    <w:p w:rsidR="00C51BCA" w:rsidRPr="00BC06EE" w:rsidRDefault="00C51BCA" w:rsidP="00045493">
      <w:pPr>
        <w:pStyle w:val="SingleTxtGC"/>
      </w:pPr>
      <w:r>
        <w:rPr>
          <w:lang w:val="zh-CN"/>
        </w:rPr>
        <w:t>7</w:t>
      </w:r>
      <w:r w:rsidRPr="00BC06EE">
        <w:rPr>
          <w:lang w:val="zh-CN"/>
        </w:rPr>
        <w:t>.</w:t>
      </w:r>
      <w:r>
        <w:rPr>
          <w:lang w:val="zh-CN"/>
        </w:rPr>
        <w:t>1</w:t>
      </w:r>
      <w:r w:rsidR="00045493">
        <w:t xml:space="preserve">  </w:t>
      </w:r>
      <w:r>
        <w:rPr>
          <w:lang w:val="zh-CN"/>
        </w:rPr>
        <w:t>2</w:t>
      </w:r>
      <w:r w:rsidRPr="00BC06EE">
        <w:rPr>
          <w:lang w:val="zh-CN"/>
        </w:rPr>
        <w:t>0</w:t>
      </w:r>
      <w:r>
        <w:rPr>
          <w:lang w:val="zh-CN"/>
        </w:rPr>
        <w:t>15</w:t>
      </w:r>
      <w:r w:rsidRPr="00BC06EE">
        <w:rPr>
          <w:lang w:val="zh-CN"/>
        </w:rPr>
        <w:t>年</w:t>
      </w:r>
      <w:r>
        <w:rPr>
          <w:lang w:val="zh-CN"/>
        </w:rPr>
        <w:t>1</w:t>
      </w:r>
      <w:r w:rsidRPr="00BC06EE">
        <w:rPr>
          <w:lang w:val="zh-CN"/>
        </w:rPr>
        <w:t>月</w:t>
      </w:r>
      <w:r>
        <w:rPr>
          <w:lang w:val="zh-CN"/>
        </w:rPr>
        <w:t>3</w:t>
      </w:r>
      <w:r w:rsidRPr="00BC06EE">
        <w:rPr>
          <w:lang w:val="zh-CN"/>
        </w:rPr>
        <w:t>0</w:t>
      </w:r>
      <w:r w:rsidRPr="00BC06EE">
        <w:rPr>
          <w:lang w:val="zh-CN"/>
        </w:rPr>
        <w:t>日，提交人援引委员会的判例，认为应当由委员会决定是否对来文予以登记。</w:t>
      </w:r>
      <w:r w:rsidRPr="00BC06EE">
        <w:rPr>
          <w:rStyle w:val="a8"/>
          <w:rFonts w:eastAsiaTheme="minorEastAsia"/>
          <w:lang w:val="zh-CN"/>
        </w:rPr>
        <w:footnoteReference w:id="6"/>
      </w:r>
      <w:r w:rsidR="00045493">
        <w:rPr>
          <w:rFonts w:hint="eastAsia"/>
          <w:lang w:val="zh-CN"/>
        </w:rPr>
        <w:t xml:space="preserve"> </w:t>
      </w:r>
      <w:r>
        <w:rPr>
          <w:lang w:val="zh-CN"/>
        </w:rPr>
        <w:t>提交人在委员会由一名在俄罗斯联邦从业的律师</w:t>
      </w:r>
      <w:r>
        <w:rPr>
          <w:rFonts w:hint="eastAsia"/>
          <w:lang w:val="zh-CN"/>
        </w:rPr>
        <w:t>根据</w:t>
      </w:r>
      <w:r w:rsidRPr="00BC06EE">
        <w:rPr>
          <w:lang w:val="zh-CN"/>
        </w:rPr>
        <w:t>授权书代理，这符合委员会的议事规则。向检察官办公室提出申诉不是有效的补救办法，因为它不会提供类似于司法复审的真正具有对抗性和独立性的复审。因此，不应要求必须用尽这种补救办法。至于司法补救，根据国内法，提交人的案件无法利用这种补救办法。</w:t>
      </w:r>
    </w:p>
    <w:p w:rsidR="00C51BCA" w:rsidRPr="00BC06EE" w:rsidRDefault="00C51BCA" w:rsidP="00045493">
      <w:pPr>
        <w:pStyle w:val="SingleTxtGC"/>
      </w:pPr>
      <w:r>
        <w:rPr>
          <w:lang w:val="zh-CN"/>
        </w:rPr>
        <w:t>7</w:t>
      </w:r>
      <w:r w:rsidRPr="00BC06EE">
        <w:rPr>
          <w:lang w:val="zh-CN"/>
        </w:rPr>
        <w:t>.</w:t>
      </w:r>
      <w:r>
        <w:rPr>
          <w:lang w:val="zh-CN"/>
        </w:rPr>
        <w:t>2</w:t>
      </w:r>
      <w:r w:rsidR="00045493">
        <w:t xml:space="preserve">  </w:t>
      </w:r>
      <w:r>
        <w:rPr>
          <w:lang w:val="zh-CN"/>
        </w:rPr>
        <w:t>2</w:t>
      </w:r>
      <w:r w:rsidRPr="00BC06EE">
        <w:rPr>
          <w:lang w:val="zh-CN"/>
        </w:rPr>
        <w:t>0</w:t>
      </w:r>
      <w:r>
        <w:rPr>
          <w:lang w:val="zh-CN"/>
        </w:rPr>
        <w:t>15</w:t>
      </w:r>
      <w:r w:rsidRPr="00BC06EE">
        <w:rPr>
          <w:lang w:val="zh-CN"/>
        </w:rPr>
        <w:t>年</w:t>
      </w:r>
      <w:r>
        <w:rPr>
          <w:lang w:val="zh-CN"/>
        </w:rPr>
        <w:t>5</w:t>
      </w:r>
      <w:r w:rsidRPr="00BC06EE">
        <w:rPr>
          <w:lang w:val="zh-CN"/>
        </w:rPr>
        <w:t>月</w:t>
      </w:r>
      <w:r>
        <w:rPr>
          <w:lang w:val="zh-CN"/>
        </w:rPr>
        <w:t>2</w:t>
      </w:r>
      <w:r w:rsidRPr="00BC06EE">
        <w:rPr>
          <w:lang w:val="zh-CN"/>
        </w:rPr>
        <w:t>日，提交人指出，缔约国</w:t>
      </w:r>
      <w:r>
        <w:rPr>
          <w:lang w:val="zh-CN"/>
        </w:rPr>
        <w:t>2</w:t>
      </w:r>
      <w:r w:rsidRPr="00BC06EE">
        <w:rPr>
          <w:lang w:val="zh-CN"/>
        </w:rPr>
        <w:t>0</w:t>
      </w:r>
      <w:r>
        <w:rPr>
          <w:lang w:val="zh-CN"/>
        </w:rPr>
        <w:t>15</w:t>
      </w:r>
      <w:r w:rsidRPr="00BC06EE">
        <w:rPr>
          <w:lang w:val="zh-CN"/>
        </w:rPr>
        <w:t>年</w:t>
      </w:r>
      <w:r>
        <w:rPr>
          <w:lang w:val="zh-CN"/>
        </w:rPr>
        <w:t>3</w:t>
      </w:r>
      <w:r w:rsidRPr="00BC06EE">
        <w:rPr>
          <w:lang w:val="zh-CN"/>
        </w:rPr>
        <w:t>月</w:t>
      </w:r>
      <w:r>
        <w:rPr>
          <w:lang w:val="zh-CN"/>
        </w:rPr>
        <w:t>26</w:t>
      </w:r>
      <w:r w:rsidRPr="00BC06EE">
        <w:rPr>
          <w:lang w:val="zh-CN"/>
        </w:rPr>
        <w:t>日的意见与</w:t>
      </w:r>
      <w:r>
        <w:rPr>
          <w:lang w:val="zh-CN"/>
        </w:rPr>
        <w:t>2</w:t>
      </w:r>
      <w:r w:rsidRPr="00BC06EE">
        <w:rPr>
          <w:lang w:val="zh-CN"/>
        </w:rPr>
        <w:t>0</w:t>
      </w:r>
      <w:r>
        <w:rPr>
          <w:lang w:val="zh-CN"/>
        </w:rPr>
        <w:t>14</w:t>
      </w:r>
      <w:r w:rsidRPr="00BC06EE">
        <w:rPr>
          <w:lang w:val="zh-CN"/>
        </w:rPr>
        <w:t>年</w:t>
      </w:r>
      <w:r>
        <w:rPr>
          <w:lang w:val="zh-CN"/>
        </w:rPr>
        <w:t>12</w:t>
      </w:r>
      <w:r w:rsidRPr="00BC06EE">
        <w:rPr>
          <w:lang w:val="zh-CN"/>
        </w:rPr>
        <w:t>月</w:t>
      </w:r>
      <w:r>
        <w:rPr>
          <w:lang w:val="zh-CN"/>
        </w:rPr>
        <w:t>17</w:t>
      </w:r>
      <w:r w:rsidRPr="00BC06EE">
        <w:rPr>
          <w:lang w:val="zh-CN"/>
        </w:rPr>
        <w:t>日的意见完全相同。因此，提交人提及其</w:t>
      </w:r>
      <w:r>
        <w:rPr>
          <w:lang w:val="zh-CN"/>
        </w:rPr>
        <w:t>2</w:t>
      </w:r>
      <w:r w:rsidRPr="00BC06EE">
        <w:rPr>
          <w:lang w:val="zh-CN"/>
        </w:rPr>
        <w:t>0</w:t>
      </w:r>
      <w:r>
        <w:rPr>
          <w:lang w:val="zh-CN"/>
        </w:rPr>
        <w:t>15</w:t>
      </w:r>
      <w:r w:rsidRPr="00BC06EE">
        <w:rPr>
          <w:lang w:val="zh-CN"/>
        </w:rPr>
        <w:t>年</w:t>
      </w:r>
      <w:r>
        <w:rPr>
          <w:lang w:val="zh-CN"/>
        </w:rPr>
        <w:t>1</w:t>
      </w:r>
      <w:r w:rsidRPr="00BC06EE">
        <w:rPr>
          <w:lang w:val="zh-CN"/>
        </w:rPr>
        <w:t>月</w:t>
      </w:r>
      <w:r>
        <w:rPr>
          <w:lang w:val="zh-CN"/>
        </w:rPr>
        <w:t>3</w:t>
      </w:r>
      <w:r w:rsidRPr="00BC06EE">
        <w:rPr>
          <w:lang w:val="zh-CN"/>
        </w:rPr>
        <w:t>0</w:t>
      </w:r>
      <w:r w:rsidRPr="00BC06EE">
        <w:rPr>
          <w:lang w:val="zh-CN"/>
        </w:rPr>
        <w:t>日的评论。提交人认为，缔约国提供完全相同的、</w:t>
      </w:r>
      <w:r>
        <w:rPr>
          <w:rFonts w:hint="eastAsia"/>
          <w:lang w:val="zh-CN"/>
        </w:rPr>
        <w:t>毫无证据</w:t>
      </w:r>
      <w:r w:rsidRPr="00BC06EE">
        <w:rPr>
          <w:lang w:val="zh-CN"/>
        </w:rPr>
        <w:t>的意见，是在滥用《任择议定书》第四条第</w:t>
      </w:r>
      <w:r>
        <w:rPr>
          <w:lang w:val="zh-CN"/>
        </w:rPr>
        <w:t>2</w:t>
      </w:r>
      <w:r w:rsidRPr="00BC06EE">
        <w:rPr>
          <w:lang w:val="zh-CN"/>
        </w:rPr>
        <w:t>款规定的权利。</w:t>
      </w:r>
    </w:p>
    <w:p w:rsidR="00C51BCA" w:rsidRPr="00BC06EE" w:rsidRDefault="00C51BCA" w:rsidP="00CE0C49">
      <w:pPr>
        <w:pStyle w:val="H23GC"/>
      </w:pPr>
      <w:r w:rsidRPr="00BC06EE">
        <w:rPr>
          <w:lang w:val="zh-CN"/>
        </w:rPr>
        <w:tab/>
      </w:r>
      <w:r w:rsidRPr="00BC06EE">
        <w:rPr>
          <w:lang w:val="zh-CN"/>
        </w:rPr>
        <w:tab/>
      </w:r>
      <w:r w:rsidRPr="00BC06EE">
        <w:rPr>
          <w:lang w:val="zh-CN"/>
        </w:rPr>
        <w:t>委员会需审理的问题和议事情况</w:t>
      </w:r>
    </w:p>
    <w:p w:rsidR="00C51BCA" w:rsidRPr="00BC06EE" w:rsidRDefault="00C51BCA" w:rsidP="00CE0C49">
      <w:pPr>
        <w:pStyle w:val="H4GC"/>
        <w:rPr>
          <w:b/>
          <w:bCs/>
          <w:i/>
          <w:iCs/>
        </w:rPr>
      </w:pPr>
      <w:r w:rsidRPr="00BC06EE">
        <w:rPr>
          <w:lang w:val="zh-CN"/>
        </w:rPr>
        <w:tab/>
      </w:r>
      <w:r w:rsidRPr="00BC06EE">
        <w:rPr>
          <w:lang w:val="zh-CN"/>
        </w:rPr>
        <w:tab/>
      </w:r>
      <w:r w:rsidRPr="00BC06EE">
        <w:rPr>
          <w:lang w:val="zh-CN"/>
        </w:rPr>
        <w:t>缔约国不予合作</w:t>
      </w:r>
    </w:p>
    <w:p w:rsidR="00C51BCA" w:rsidRPr="00BC06EE" w:rsidRDefault="00C51BCA" w:rsidP="00045493">
      <w:pPr>
        <w:pStyle w:val="SingleTxtGC"/>
      </w:pPr>
      <w:r>
        <w:rPr>
          <w:lang w:val="zh-CN"/>
        </w:rPr>
        <w:t>8</w:t>
      </w:r>
      <w:r w:rsidRPr="00BC06EE">
        <w:rPr>
          <w:lang w:val="zh-CN"/>
        </w:rPr>
        <w:t>.</w:t>
      </w:r>
      <w:r>
        <w:rPr>
          <w:lang w:val="zh-CN"/>
        </w:rPr>
        <w:t>1</w:t>
      </w:r>
      <w:r w:rsidR="00045493">
        <w:t xml:space="preserve">  </w:t>
      </w:r>
      <w:r w:rsidRPr="00BC06EE">
        <w:rPr>
          <w:lang w:val="zh-CN"/>
        </w:rPr>
        <w:t>委员会注意到，缔约国断言，审议提交人的来文没有任何法律依据，因为来文的登记违反了《任择议定书》，特别是因为来文提交人不是</w:t>
      </w:r>
      <w:r>
        <w:rPr>
          <w:rFonts w:hint="eastAsia"/>
          <w:lang w:val="zh-CN"/>
        </w:rPr>
        <w:t>由</w:t>
      </w:r>
      <w:r>
        <w:rPr>
          <w:lang w:val="zh-CN"/>
        </w:rPr>
        <w:t>提交人</w:t>
      </w:r>
      <w:r>
        <w:rPr>
          <w:rFonts w:hint="eastAsia"/>
          <w:lang w:val="zh-CN"/>
        </w:rPr>
        <w:t>本人</w:t>
      </w:r>
      <w:r w:rsidRPr="00BC06EE">
        <w:rPr>
          <w:lang w:val="zh-CN"/>
        </w:rPr>
        <w:t>提交的，而是由律师提交的，而且也因为没有用尽国内补救办法。委</w:t>
      </w:r>
      <w:r>
        <w:rPr>
          <w:lang w:val="zh-CN"/>
        </w:rPr>
        <w:t>员会还注意到，缔约国表示，它已停止关于提交给委员会的本来文的</w:t>
      </w:r>
      <w:r w:rsidRPr="00BC06EE">
        <w:rPr>
          <w:lang w:val="zh-CN"/>
        </w:rPr>
        <w:t>程序。</w:t>
      </w:r>
    </w:p>
    <w:p w:rsidR="00C51BCA" w:rsidRPr="00BC06EE" w:rsidRDefault="00C51BCA" w:rsidP="00045493">
      <w:pPr>
        <w:pStyle w:val="SingleTxtGC"/>
      </w:pPr>
      <w:r>
        <w:rPr>
          <w:lang w:val="zh-CN"/>
        </w:rPr>
        <w:t>8</w:t>
      </w:r>
      <w:r w:rsidRPr="00BC06EE">
        <w:rPr>
          <w:lang w:val="zh-CN"/>
        </w:rPr>
        <w:t>.</w:t>
      </w:r>
      <w:r>
        <w:rPr>
          <w:lang w:val="zh-CN"/>
        </w:rPr>
        <w:t>2</w:t>
      </w:r>
      <w:r w:rsidR="00045493">
        <w:t xml:space="preserve">  </w:t>
      </w:r>
      <w:r w:rsidRPr="00BC06EE">
        <w:rPr>
          <w:lang w:val="zh-CN"/>
        </w:rPr>
        <w:t>委员会回顾其惯例，正如</w:t>
      </w:r>
      <w:r>
        <w:rPr>
          <w:rFonts w:hint="eastAsia"/>
          <w:lang w:val="zh-CN"/>
        </w:rPr>
        <w:t>“</w:t>
      </w:r>
      <w:r w:rsidRPr="00BC06EE">
        <w:rPr>
          <w:lang w:val="zh-CN"/>
        </w:rPr>
        <w:t>议事规则</w:t>
      </w:r>
      <w:r>
        <w:rPr>
          <w:rFonts w:hint="eastAsia"/>
          <w:lang w:val="zh-CN"/>
        </w:rPr>
        <w:t>”</w:t>
      </w:r>
      <w:r w:rsidRPr="00BC06EE">
        <w:rPr>
          <w:lang w:val="zh-CN"/>
        </w:rPr>
        <w:t>第</w:t>
      </w:r>
      <w:r>
        <w:rPr>
          <w:lang w:val="zh-CN"/>
        </w:rPr>
        <w:t>96</w:t>
      </w:r>
      <w:r>
        <w:rPr>
          <w:lang w:val="zh-CN"/>
        </w:rPr>
        <w:t>条</w:t>
      </w:r>
      <w:r>
        <w:rPr>
          <w:rFonts w:hint="eastAsia"/>
          <w:lang w:val="zh-CN"/>
        </w:rPr>
        <w:t>(</w:t>
      </w:r>
      <w:r>
        <w:rPr>
          <w:lang w:val="zh-CN"/>
        </w:rPr>
        <w:t>b)</w:t>
      </w:r>
      <w:r w:rsidRPr="00BC06EE">
        <w:rPr>
          <w:lang w:val="zh-CN"/>
        </w:rPr>
        <w:t>项所体现的那样，个人可由其自行选择的人代理，只要代理人获得正式授权</w:t>
      </w:r>
      <w:r>
        <w:rPr>
          <w:rFonts w:hint="eastAsia"/>
          <w:lang w:val="zh-CN"/>
        </w:rPr>
        <w:t>即可</w:t>
      </w:r>
      <w:r w:rsidRPr="00BC06EE">
        <w:rPr>
          <w:lang w:val="zh-CN"/>
        </w:rPr>
        <w:t>。当有关个人似无法亲自提交来文时，委员会也可以接受由其他人代表所称受害者提交的来文。一国加入《任择议定书》即默认承诺与委员会进行诚意合作，以便允许委员会能够审议此类来文，并在审查后将其意见送交有关缔约国及个人</w:t>
      </w:r>
      <w:r w:rsidRPr="00BC06EE">
        <w:rPr>
          <w:lang w:val="zh-CN"/>
        </w:rPr>
        <w:t>(</w:t>
      </w:r>
      <w:r>
        <w:rPr>
          <w:rFonts w:hint="eastAsia"/>
          <w:lang w:val="zh-CN"/>
        </w:rPr>
        <w:t>见</w:t>
      </w:r>
      <w:r w:rsidRPr="00BC06EE">
        <w:rPr>
          <w:lang w:val="zh-CN"/>
        </w:rPr>
        <w:t>第五条第</w:t>
      </w:r>
      <w:r>
        <w:rPr>
          <w:lang w:val="zh-CN"/>
        </w:rPr>
        <w:t>1</w:t>
      </w:r>
      <w:r w:rsidRPr="00BC06EE">
        <w:rPr>
          <w:lang w:val="zh-CN"/>
        </w:rPr>
        <w:t>和第</w:t>
      </w:r>
      <w:r>
        <w:rPr>
          <w:lang w:val="zh-CN"/>
        </w:rPr>
        <w:t>4</w:t>
      </w:r>
      <w:r w:rsidRPr="00BC06EE">
        <w:rPr>
          <w:lang w:val="zh-CN"/>
        </w:rPr>
        <w:t>款</w:t>
      </w:r>
      <w:r w:rsidRPr="00BC06EE">
        <w:rPr>
          <w:lang w:val="zh-CN"/>
        </w:rPr>
        <w:t>)</w:t>
      </w:r>
      <w:r w:rsidRPr="00BC06EE">
        <w:rPr>
          <w:lang w:val="zh-CN"/>
        </w:rPr>
        <w:t>。</w:t>
      </w:r>
      <w:r w:rsidRPr="00BC06EE">
        <w:rPr>
          <w:rStyle w:val="a8"/>
          <w:rFonts w:eastAsiaTheme="minorEastAsia"/>
          <w:lang w:val="zh-CN"/>
        </w:rPr>
        <w:footnoteReference w:id="7"/>
      </w:r>
      <w:r w:rsidRPr="00BC06EE">
        <w:rPr>
          <w:lang w:val="zh-CN"/>
        </w:rPr>
        <w:t>缔约国若采取任何可能阻止或阻挠委员会对来文进行审议和审查以及表达其意见的行动，则违背了自己的义务。</w:t>
      </w:r>
      <w:r w:rsidRPr="00BC06EE">
        <w:rPr>
          <w:rStyle w:val="a8"/>
          <w:rFonts w:eastAsiaTheme="minorEastAsia"/>
          <w:lang w:val="zh-CN"/>
        </w:rPr>
        <w:footnoteReference w:id="8"/>
      </w:r>
      <w:r w:rsidR="00550651">
        <w:rPr>
          <w:rFonts w:hint="eastAsia"/>
          <w:lang w:val="zh-CN"/>
        </w:rPr>
        <w:t xml:space="preserve"> </w:t>
      </w:r>
      <w:r w:rsidRPr="00BC06EE">
        <w:rPr>
          <w:lang w:val="zh-CN"/>
        </w:rPr>
        <w:t>来文是否应予以登记应由委员会确定。委员会指出，缔约国拒绝一个人得到法律代理的权利，不承认委员会有权确定来文是否应予登记，违反了《任择议定书》第一条规定的义务。</w:t>
      </w:r>
      <w:r w:rsidRPr="00BC06EE">
        <w:rPr>
          <w:rStyle w:val="a8"/>
          <w:rFonts w:eastAsiaTheme="minorEastAsia"/>
          <w:lang w:val="zh-CN"/>
        </w:rPr>
        <w:footnoteReference w:id="9"/>
      </w:r>
    </w:p>
    <w:p w:rsidR="00C51BCA" w:rsidRPr="00BC06EE" w:rsidRDefault="00C51BCA" w:rsidP="00045493">
      <w:pPr>
        <w:pStyle w:val="H23GC"/>
      </w:pPr>
      <w:r w:rsidRPr="00BC06EE">
        <w:rPr>
          <w:lang w:val="zh-CN"/>
        </w:rPr>
        <w:tab/>
      </w:r>
      <w:r w:rsidRPr="00BC06EE">
        <w:rPr>
          <w:lang w:val="zh-CN"/>
        </w:rPr>
        <w:tab/>
      </w:r>
      <w:r w:rsidRPr="00BC06EE">
        <w:rPr>
          <w:lang w:val="zh-CN"/>
        </w:rPr>
        <w:t>审议可否受理</w:t>
      </w:r>
    </w:p>
    <w:p w:rsidR="00C51BCA" w:rsidRPr="00BC06EE" w:rsidRDefault="00C51BCA" w:rsidP="00045493">
      <w:pPr>
        <w:pStyle w:val="SingleTxtGC"/>
      </w:pPr>
      <w:r>
        <w:rPr>
          <w:lang w:val="zh-CN"/>
        </w:rPr>
        <w:t>9</w:t>
      </w:r>
      <w:r w:rsidRPr="00BC06EE">
        <w:rPr>
          <w:lang w:val="zh-CN"/>
        </w:rPr>
        <w:t>.</w:t>
      </w:r>
      <w:r>
        <w:rPr>
          <w:lang w:val="zh-CN"/>
        </w:rPr>
        <w:t>1</w:t>
      </w:r>
      <w:r w:rsidR="00045493">
        <w:t xml:space="preserve">  </w:t>
      </w:r>
      <w:r w:rsidRPr="00BC06EE">
        <w:rPr>
          <w:lang w:val="zh-CN"/>
        </w:rPr>
        <w:t>在审议来文所载的任何申诉之前，委员会必须根据其议事规则第</w:t>
      </w:r>
      <w:r>
        <w:rPr>
          <w:lang w:val="zh-CN"/>
        </w:rPr>
        <w:t>93</w:t>
      </w:r>
      <w:r w:rsidRPr="00BC06EE">
        <w:rPr>
          <w:lang w:val="zh-CN"/>
        </w:rPr>
        <w:t>条，决定该来文是否符合《任择议定书》规定的受理条件。</w:t>
      </w:r>
    </w:p>
    <w:p w:rsidR="00C51BCA" w:rsidRPr="00BC06EE" w:rsidRDefault="00C51BCA" w:rsidP="00045493">
      <w:pPr>
        <w:pStyle w:val="SingleTxtGC"/>
      </w:pPr>
      <w:r>
        <w:rPr>
          <w:lang w:val="zh-CN"/>
        </w:rPr>
        <w:t>9</w:t>
      </w:r>
      <w:r w:rsidRPr="00BC06EE">
        <w:rPr>
          <w:lang w:val="zh-CN"/>
        </w:rPr>
        <w:t>.</w:t>
      </w:r>
      <w:r>
        <w:rPr>
          <w:lang w:val="zh-CN"/>
        </w:rPr>
        <w:t>2</w:t>
      </w:r>
      <w:r w:rsidR="00045493">
        <w:t xml:space="preserve">  </w:t>
      </w:r>
      <w:r w:rsidRPr="00BC06EE">
        <w:rPr>
          <w:lang w:val="zh-CN"/>
        </w:rPr>
        <w:t>委员会按照《任择议定书》第五条第</w:t>
      </w:r>
      <w:r>
        <w:rPr>
          <w:lang w:val="zh-CN"/>
        </w:rPr>
        <w:t>2</w:t>
      </w:r>
      <w:r w:rsidRPr="00BC06EE">
        <w:rPr>
          <w:lang w:val="zh-CN"/>
        </w:rPr>
        <w:t>款</w:t>
      </w:r>
      <w:r w:rsidRPr="00BC06EE">
        <w:rPr>
          <w:lang w:val="zh-CN"/>
        </w:rPr>
        <w:t>(</w:t>
      </w:r>
      <w:r w:rsidRPr="00BC06EE">
        <w:rPr>
          <w:lang w:val="zh-CN"/>
        </w:rPr>
        <w:t>子</w:t>
      </w:r>
      <w:r w:rsidRPr="00BC06EE">
        <w:rPr>
          <w:lang w:val="zh-CN"/>
        </w:rPr>
        <w:t>)</w:t>
      </w:r>
      <w:r w:rsidRPr="00BC06EE">
        <w:rPr>
          <w:lang w:val="zh-CN"/>
        </w:rPr>
        <w:t>项的要求，已确定同一事项没有在另一国际调查或解决程序审查之中。</w:t>
      </w:r>
    </w:p>
    <w:p w:rsidR="00C51BCA" w:rsidRPr="00BC06EE" w:rsidRDefault="00C51BCA" w:rsidP="00045493">
      <w:pPr>
        <w:pStyle w:val="SingleTxtGC"/>
      </w:pPr>
      <w:r>
        <w:rPr>
          <w:lang w:val="zh-CN"/>
        </w:rPr>
        <w:t>9</w:t>
      </w:r>
      <w:r w:rsidRPr="00BC06EE">
        <w:rPr>
          <w:lang w:val="zh-CN"/>
        </w:rPr>
        <w:t>.</w:t>
      </w:r>
      <w:r>
        <w:rPr>
          <w:lang w:val="zh-CN"/>
        </w:rPr>
        <w:t>3</w:t>
      </w:r>
      <w:r w:rsidR="00045493">
        <w:t xml:space="preserve">  </w:t>
      </w:r>
      <w:r w:rsidRPr="00BC06EE">
        <w:rPr>
          <w:lang w:val="zh-CN"/>
        </w:rPr>
        <w:t>关于《任择议定书》第五条第</w:t>
      </w:r>
      <w:r>
        <w:rPr>
          <w:lang w:val="zh-CN"/>
        </w:rPr>
        <w:t>2</w:t>
      </w:r>
      <w:r w:rsidRPr="00BC06EE">
        <w:rPr>
          <w:lang w:val="zh-CN"/>
        </w:rPr>
        <w:t>款</w:t>
      </w:r>
      <w:r w:rsidRPr="00BC06EE">
        <w:rPr>
          <w:lang w:val="zh-CN"/>
        </w:rPr>
        <w:t>(</w:t>
      </w:r>
      <w:r w:rsidRPr="00BC06EE">
        <w:rPr>
          <w:lang w:val="zh-CN"/>
        </w:rPr>
        <w:t>丑</w:t>
      </w:r>
      <w:r w:rsidRPr="00BC06EE">
        <w:rPr>
          <w:lang w:val="zh-CN"/>
        </w:rPr>
        <w:t>)</w:t>
      </w:r>
      <w:r w:rsidRPr="00BC06EE">
        <w:rPr>
          <w:lang w:val="zh-CN"/>
        </w:rPr>
        <w:t>项所列的要求，委员会注意到缔约国对来文的可受理性提出质疑，理由是提交人未用尽国内补救办法，因为提交人没有对中止调查的决定向检察官提起上诉。委员会注意到，缔约国没有说明提交人应向哪一个检察官办公室提出此类上诉。委员会还注意到，提交人称，她的律师要求提供该决定的副本遭拒，使其无法提出上诉，这一点缔约国未予</w:t>
      </w:r>
      <w:r>
        <w:rPr>
          <w:lang w:val="zh-CN"/>
        </w:rPr>
        <w:t>反驳。委员会还注意到，她认为，向上级检察官提出上诉不会提供</w:t>
      </w:r>
      <w:r w:rsidRPr="00BC06EE">
        <w:rPr>
          <w:lang w:val="zh-CN"/>
        </w:rPr>
        <w:t>真正公平、对抗性和独立的复审，因此并不构成有效的补救办法。提交人还强调，国内法没有规定可对检察官中止调查的决定进行司法复审。委员会回顾其判例，根据判例，请求检察官办公室启动监督复审程序不构成为了《任择议定书》第五条第</w:t>
      </w:r>
      <w:r>
        <w:rPr>
          <w:lang w:val="zh-CN"/>
        </w:rPr>
        <w:t>2</w:t>
      </w:r>
      <w:r w:rsidRPr="00BC06EE">
        <w:rPr>
          <w:lang w:val="zh-CN"/>
        </w:rPr>
        <w:t>款</w:t>
      </w:r>
      <w:r w:rsidRPr="00BC06EE">
        <w:rPr>
          <w:lang w:val="zh-CN"/>
        </w:rPr>
        <w:t>(</w:t>
      </w:r>
      <w:r w:rsidRPr="00BC06EE">
        <w:rPr>
          <w:lang w:val="zh-CN"/>
        </w:rPr>
        <w:t>丑</w:t>
      </w:r>
      <w:r w:rsidRPr="00BC06EE">
        <w:rPr>
          <w:lang w:val="zh-CN"/>
        </w:rPr>
        <w:t>)</w:t>
      </w:r>
      <w:r w:rsidRPr="00BC06EE">
        <w:rPr>
          <w:lang w:val="zh-CN"/>
        </w:rPr>
        <w:t>项的目的而必须用尽的有效补救办法。</w:t>
      </w:r>
      <w:r w:rsidRPr="00BC06EE">
        <w:rPr>
          <w:rStyle w:val="a8"/>
          <w:rFonts w:eastAsiaTheme="minorEastAsia"/>
          <w:lang w:val="zh-CN"/>
        </w:rPr>
        <w:footnoteReference w:id="10"/>
      </w:r>
      <w:r w:rsidR="00EA6388">
        <w:rPr>
          <w:rFonts w:hint="eastAsia"/>
          <w:lang w:val="zh-CN"/>
        </w:rPr>
        <w:t xml:space="preserve"> </w:t>
      </w:r>
      <w:r w:rsidRPr="00BC06EE">
        <w:rPr>
          <w:lang w:val="zh-CN"/>
        </w:rPr>
        <w:t>委员会还注意到，缔约国没有提供任何资料，说明提交人曾经可以或现在仍可使用的司法补救办法。</w:t>
      </w:r>
      <w:r w:rsidRPr="00BC06EE">
        <w:rPr>
          <w:rStyle w:val="a8"/>
          <w:rFonts w:eastAsiaTheme="minorEastAsia"/>
          <w:lang w:val="zh-CN"/>
        </w:rPr>
        <w:footnoteReference w:id="11"/>
      </w:r>
      <w:r w:rsidR="00EA6388">
        <w:rPr>
          <w:rFonts w:hint="eastAsia"/>
          <w:lang w:val="zh-CN"/>
        </w:rPr>
        <w:t xml:space="preserve"> </w:t>
      </w:r>
      <w:r w:rsidRPr="00BC06EE">
        <w:rPr>
          <w:lang w:val="zh-CN"/>
        </w:rPr>
        <w:t>鉴于这些情况，委员会认为，《任择议定书》第五条第</w:t>
      </w:r>
      <w:r>
        <w:rPr>
          <w:lang w:val="zh-CN"/>
        </w:rPr>
        <w:t>2</w:t>
      </w:r>
      <w:r w:rsidRPr="00BC06EE">
        <w:rPr>
          <w:lang w:val="zh-CN"/>
        </w:rPr>
        <w:t>款</w:t>
      </w:r>
      <w:r w:rsidRPr="00BC06EE">
        <w:rPr>
          <w:lang w:val="zh-CN"/>
        </w:rPr>
        <w:t>(</w:t>
      </w:r>
      <w:r w:rsidRPr="00BC06EE">
        <w:rPr>
          <w:lang w:val="zh-CN"/>
        </w:rPr>
        <w:t>丑</w:t>
      </w:r>
      <w:r w:rsidRPr="00BC06EE">
        <w:rPr>
          <w:lang w:val="zh-CN"/>
        </w:rPr>
        <w:t>)</w:t>
      </w:r>
      <w:r w:rsidRPr="00BC06EE">
        <w:rPr>
          <w:lang w:val="zh-CN"/>
        </w:rPr>
        <w:t>项并不妨碍委员会审议本来文。</w:t>
      </w:r>
    </w:p>
    <w:p w:rsidR="00C51BCA" w:rsidRPr="00BC06EE" w:rsidRDefault="00C51BCA" w:rsidP="00045493">
      <w:pPr>
        <w:pStyle w:val="SingleTxtGC"/>
      </w:pPr>
      <w:r>
        <w:rPr>
          <w:lang w:val="zh-CN"/>
        </w:rPr>
        <w:t>9</w:t>
      </w:r>
      <w:r w:rsidRPr="00BC06EE">
        <w:rPr>
          <w:lang w:val="zh-CN"/>
        </w:rPr>
        <w:t>.</w:t>
      </w:r>
      <w:r>
        <w:rPr>
          <w:lang w:val="zh-CN"/>
        </w:rPr>
        <w:t>4</w:t>
      </w:r>
      <w:r w:rsidR="00045493">
        <w:t xml:space="preserve">  </w:t>
      </w:r>
      <w:r w:rsidRPr="00BC06EE">
        <w:rPr>
          <w:lang w:val="zh-CN"/>
        </w:rPr>
        <w:t>委员会注意到提交人根据《公约</w:t>
      </w:r>
      <w:r>
        <w:rPr>
          <w:lang w:val="zh-CN"/>
        </w:rPr>
        <w:t>》第七条提出的指控，即她在警察手下所遭受的虐待构成酷刑，国内</w:t>
      </w:r>
      <w:r>
        <w:rPr>
          <w:rFonts w:hint="eastAsia"/>
          <w:lang w:val="zh-CN"/>
        </w:rPr>
        <w:t>主管部门</w:t>
      </w:r>
      <w:r w:rsidRPr="00BC06EE">
        <w:rPr>
          <w:lang w:val="zh-CN"/>
        </w:rPr>
        <w:t>也没有对此进行有效调查。委员会认为，来文的这一部分还提出了《公约》第二条第</w:t>
      </w:r>
      <w:r>
        <w:rPr>
          <w:lang w:val="zh-CN"/>
        </w:rPr>
        <w:t>3</w:t>
      </w:r>
      <w:r w:rsidRPr="00BC06EE">
        <w:rPr>
          <w:lang w:val="zh-CN"/>
        </w:rPr>
        <w:t>款下的问题。</w:t>
      </w:r>
    </w:p>
    <w:p w:rsidR="00C51BCA" w:rsidRPr="00BC06EE" w:rsidRDefault="00C51BCA" w:rsidP="00045493">
      <w:pPr>
        <w:pStyle w:val="SingleTxtGC"/>
      </w:pPr>
      <w:r>
        <w:rPr>
          <w:lang w:val="zh-CN"/>
        </w:rPr>
        <w:t>9</w:t>
      </w:r>
      <w:r w:rsidRPr="00BC06EE">
        <w:rPr>
          <w:lang w:val="zh-CN"/>
        </w:rPr>
        <w:t>.</w:t>
      </w:r>
      <w:r>
        <w:rPr>
          <w:lang w:val="zh-CN"/>
        </w:rPr>
        <w:t>5</w:t>
      </w:r>
      <w:r w:rsidR="00045493">
        <w:t xml:space="preserve">  </w:t>
      </w:r>
      <w:r w:rsidRPr="00BC06EE">
        <w:rPr>
          <w:lang w:val="zh-CN"/>
        </w:rPr>
        <w:t>委员会认为，提交人已充分证实了她根据《公约》第七条</w:t>
      </w:r>
      <w:r>
        <w:rPr>
          <w:lang w:val="zh-CN"/>
        </w:rPr>
        <w:t>(</w:t>
      </w:r>
      <w:r w:rsidRPr="00BC06EE">
        <w:rPr>
          <w:lang w:val="zh-CN"/>
        </w:rPr>
        <w:t>单独并与第二条第</w:t>
      </w:r>
      <w:r>
        <w:rPr>
          <w:lang w:val="zh-CN"/>
        </w:rPr>
        <w:t>3</w:t>
      </w:r>
      <w:r w:rsidRPr="00BC06EE">
        <w:rPr>
          <w:lang w:val="zh-CN"/>
        </w:rPr>
        <w:t>款一并解读</w:t>
      </w:r>
      <w:r>
        <w:rPr>
          <w:lang w:val="zh-CN"/>
        </w:rPr>
        <w:t>)</w:t>
      </w:r>
      <w:r w:rsidRPr="00BC06EE">
        <w:rPr>
          <w:lang w:val="zh-CN"/>
        </w:rPr>
        <w:t>提出的申诉，并着手审议案情实质。</w:t>
      </w:r>
    </w:p>
    <w:p w:rsidR="00C51BCA" w:rsidRPr="00BC06EE" w:rsidRDefault="00C51BCA" w:rsidP="00EA6388">
      <w:pPr>
        <w:pStyle w:val="H4GC"/>
      </w:pPr>
      <w:r w:rsidRPr="00BC06EE">
        <w:rPr>
          <w:lang w:val="zh-CN"/>
        </w:rPr>
        <w:tab/>
      </w:r>
      <w:r w:rsidRPr="00BC06EE">
        <w:rPr>
          <w:lang w:val="zh-CN"/>
        </w:rPr>
        <w:tab/>
      </w:r>
      <w:r w:rsidRPr="00BC06EE">
        <w:rPr>
          <w:lang w:val="zh-CN"/>
        </w:rPr>
        <w:t>审议案情实质</w:t>
      </w:r>
    </w:p>
    <w:p w:rsidR="00C51BCA" w:rsidRPr="00BC06EE" w:rsidRDefault="00C51BCA" w:rsidP="00045493">
      <w:pPr>
        <w:pStyle w:val="SingleTxtGC"/>
      </w:pPr>
      <w:r>
        <w:rPr>
          <w:lang w:val="zh-CN"/>
        </w:rPr>
        <w:t>1</w:t>
      </w:r>
      <w:r w:rsidRPr="00BC06EE">
        <w:rPr>
          <w:lang w:val="zh-CN"/>
        </w:rPr>
        <w:t>0.</w:t>
      </w:r>
      <w:r>
        <w:rPr>
          <w:lang w:val="zh-CN"/>
        </w:rPr>
        <w:t>1</w:t>
      </w:r>
      <w:r w:rsidR="00045493">
        <w:t xml:space="preserve">  </w:t>
      </w:r>
      <w:r w:rsidRPr="00BC06EE">
        <w:rPr>
          <w:lang w:val="zh-CN"/>
        </w:rPr>
        <w:t>委员会依照《任择议定书》第五条第</w:t>
      </w:r>
      <w:r>
        <w:rPr>
          <w:lang w:val="zh-CN"/>
        </w:rPr>
        <w:t>1</w:t>
      </w:r>
      <w:r w:rsidRPr="00BC06EE">
        <w:rPr>
          <w:lang w:val="zh-CN"/>
        </w:rPr>
        <w:t>款的规定，参照各当事方提供的所有资料审议了本来文。</w:t>
      </w:r>
    </w:p>
    <w:p w:rsidR="00C51BCA" w:rsidRPr="00BC06EE" w:rsidRDefault="00C51BCA" w:rsidP="00045493">
      <w:pPr>
        <w:pStyle w:val="SingleTxtGC"/>
      </w:pPr>
      <w:r>
        <w:rPr>
          <w:lang w:val="zh-CN"/>
        </w:rPr>
        <w:t>1</w:t>
      </w:r>
      <w:r w:rsidRPr="00BC06EE">
        <w:rPr>
          <w:lang w:val="zh-CN"/>
        </w:rPr>
        <w:t>0.</w:t>
      </w:r>
      <w:r>
        <w:rPr>
          <w:lang w:val="zh-CN"/>
        </w:rPr>
        <w:t>2</w:t>
      </w:r>
      <w:r w:rsidR="00045493">
        <w:t xml:space="preserve">  </w:t>
      </w:r>
      <w:r w:rsidRPr="00BC06EE">
        <w:rPr>
          <w:lang w:val="zh-CN"/>
        </w:rPr>
        <w:t>委员会注意到提交人根据《公约》第七条提出的申诉，即</w:t>
      </w:r>
      <w:r>
        <w:rPr>
          <w:lang w:val="zh-CN"/>
        </w:rPr>
        <w:t>2</w:t>
      </w:r>
      <w:r w:rsidRPr="00BC06EE">
        <w:rPr>
          <w:lang w:val="zh-CN"/>
        </w:rPr>
        <w:t>0</w:t>
      </w:r>
      <w:r>
        <w:rPr>
          <w:lang w:val="zh-CN"/>
        </w:rPr>
        <w:t>1</w:t>
      </w:r>
      <w:r w:rsidRPr="00BC06EE">
        <w:rPr>
          <w:lang w:val="zh-CN"/>
        </w:rPr>
        <w:t>0</w:t>
      </w:r>
      <w:r w:rsidRPr="00BC06EE">
        <w:rPr>
          <w:lang w:val="zh-CN"/>
        </w:rPr>
        <w:t>年</w:t>
      </w:r>
      <w:r>
        <w:rPr>
          <w:lang w:val="zh-CN"/>
        </w:rPr>
        <w:t>12</w:t>
      </w:r>
      <w:r w:rsidRPr="00BC06EE">
        <w:rPr>
          <w:lang w:val="zh-CN"/>
        </w:rPr>
        <w:t>月</w:t>
      </w:r>
      <w:r>
        <w:rPr>
          <w:lang w:val="zh-CN"/>
        </w:rPr>
        <w:t>19</w:t>
      </w:r>
      <w:r>
        <w:rPr>
          <w:lang w:val="zh-CN"/>
        </w:rPr>
        <w:t>日，在</w:t>
      </w:r>
      <w:r w:rsidRPr="00BC06EE">
        <w:rPr>
          <w:lang w:val="zh-CN"/>
        </w:rPr>
        <w:t>观望了明斯克市中心的和平集会之后，她遭到一名</w:t>
      </w:r>
      <w:r>
        <w:rPr>
          <w:lang w:val="zh-CN"/>
        </w:rPr>
        <w:t>警察</w:t>
      </w:r>
      <w:r w:rsidRPr="00BC06EE">
        <w:rPr>
          <w:lang w:val="zh-CN"/>
        </w:rPr>
        <w:t>殴打，导致腿部复合性骨折，住院七天，并在很长一段时间内丧失部分行动能力。</w:t>
      </w:r>
      <w:r w:rsidRPr="00BC06EE">
        <w:rPr>
          <w:rStyle w:val="a8"/>
          <w:rFonts w:eastAsiaTheme="minorEastAsia"/>
          <w:lang w:val="zh-CN"/>
        </w:rPr>
        <w:footnoteReference w:id="12"/>
      </w:r>
      <w:r w:rsidR="00EA6388">
        <w:rPr>
          <w:rFonts w:hint="eastAsia"/>
          <w:lang w:val="zh-CN"/>
        </w:rPr>
        <w:t xml:space="preserve"> </w:t>
      </w:r>
      <w:r w:rsidRPr="00BC06EE">
        <w:rPr>
          <w:lang w:val="zh-CN"/>
        </w:rPr>
        <w:t>提交人还称，没有及时向其提供医疗援助。委员会注意到，提交人提供了</w:t>
      </w:r>
      <w:r>
        <w:rPr>
          <w:lang w:val="zh-CN"/>
        </w:rPr>
        <w:t>她所遭受的虐待详情、</w:t>
      </w:r>
      <w:r>
        <w:rPr>
          <w:rFonts w:hint="eastAsia"/>
          <w:lang w:val="zh-CN"/>
        </w:rPr>
        <w:t>辅助</w:t>
      </w:r>
      <w:r w:rsidRPr="00BC06EE">
        <w:rPr>
          <w:lang w:val="zh-CN"/>
        </w:rPr>
        <w:t>医疗证据以及目击者的证词。委员会注意到，缔约国对提交人的指</w:t>
      </w:r>
      <w:r>
        <w:rPr>
          <w:lang w:val="zh-CN"/>
        </w:rPr>
        <w:t>控未予反驳。在缔约国没有提供任何资料的情况下，委员会认为，所</w:t>
      </w:r>
      <w:r>
        <w:rPr>
          <w:rFonts w:hint="eastAsia"/>
          <w:lang w:val="zh-CN"/>
        </w:rPr>
        <w:t>陈述</w:t>
      </w:r>
      <w:r w:rsidRPr="00BC06EE">
        <w:rPr>
          <w:lang w:val="zh-CN"/>
        </w:rPr>
        <w:t>的事实构成侵犯提交人根据《公约》第七条享有的权利</w:t>
      </w:r>
      <w:r>
        <w:rPr>
          <w:rFonts w:hint="eastAsia"/>
          <w:lang w:val="zh-CN"/>
        </w:rPr>
        <w:t>的行为</w:t>
      </w:r>
      <w:r w:rsidRPr="00BC06EE">
        <w:rPr>
          <w:lang w:val="zh-CN"/>
        </w:rPr>
        <w:t>。</w:t>
      </w:r>
    </w:p>
    <w:p w:rsidR="00C51BCA" w:rsidRPr="00BC06EE" w:rsidRDefault="00C51BCA" w:rsidP="00FB6701">
      <w:pPr>
        <w:pStyle w:val="SingleTxtGC"/>
      </w:pPr>
      <w:r>
        <w:rPr>
          <w:lang w:val="zh-CN"/>
        </w:rPr>
        <w:t>1</w:t>
      </w:r>
      <w:r w:rsidRPr="00BC06EE">
        <w:rPr>
          <w:lang w:val="zh-CN"/>
        </w:rPr>
        <w:t>0.</w:t>
      </w:r>
      <w:r>
        <w:rPr>
          <w:lang w:val="zh-CN"/>
        </w:rPr>
        <w:t>3</w:t>
      </w:r>
      <w:r w:rsidR="00045493">
        <w:t xml:space="preserve">  </w:t>
      </w:r>
      <w:r w:rsidRPr="00BC06EE">
        <w:rPr>
          <w:lang w:val="zh-CN"/>
        </w:rPr>
        <w:t>委员会还注意到，提交人声称，因为缺乏及时性和公正性，对虐待她的案件进行的调查是无效的。特别是，刑事诉讼在</w:t>
      </w:r>
      <w:r>
        <w:rPr>
          <w:lang w:val="zh-CN"/>
        </w:rPr>
        <w:t>2</w:t>
      </w:r>
      <w:r w:rsidRPr="00BC06EE">
        <w:rPr>
          <w:lang w:val="zh-CN"/>
        </w:rPr>
        <w:t>0</w:t>
      </w:r>
      <w:r>
        <w:rPr>
          <w:lang w:val="zh-CN"/>
        </w:rPr>
        <w:t>11</w:t>
      </w:r>
      <w:r w:rsidRPr="00BC06EE">
        <w:rPr>
          <w:lang w:val="zh-CN"/>
        </w:rPr>
        <w:t>年</w:t>
      </w:r>
      <w:r>
        <w:rPr>
          <w:lang w:val="zh-CN"/>
        </w:rPr>
        <w:t>4</w:t>
      </w:r>
      <w:r w:rsidRPr="00BC06EE">
        <w:rPr>
          <w:lang w:val="zh-CN"/>
        </w:rPr>
        <w:t>月</w:t>
      </w:r>
      <w:r>
        <w:rPr>
          <w:lang w:val="zh-CN"/>
        </w:rPr>
        <w:t>18</w:t>
      </w:r>
      <w:r w:rsidRPr="00BC06EE">
        <w:rPr>
          <w:lang w:val="zh-CN"/>
        </w:rPr>
        <w:t>日</w:t>
      </w:r>
      <w:r w:rsidR="00FB6701">
        <w:rPr>
          <w:rFonts w:hint="eastAsia"/>
          <w:spacing w:val="-50"/>
        </w:rPr>
        <w:t>―</w:t>
      </w:r>
      <w:r w:rsidR="00FB6701">
        <w:rPr>
          <w:rFonts w:hint="eastAsia"/>
        </w:rPr>
        <w:t>―</w:t>
      </w:r>
      <w:proofErr w:type="gramStart"/>
      <w:r w:rsidRPr="00BC06EE">
        <w:rPr>
          <w:lang w:val="zh-CN"/>
        </w:rPr>
        <w:t>亦即她</w:t>
      </w:r>
      <w:proofErr w:type="gramEnd"/>
      <w:r w:rsidRPr="00BC06EE">
        <w:rPr>
          <w:lang w:val="zh-CN"/>
        </w:rPr>
        <w:t>向检察官办公室报告这一事件之后四个月</w:t>
      </w:r>
      <w:r w:rsidR="00FB6701">
        <w:rPr>
          <w:rFonts w:hint="eastAsia"/>
          <w:spacing w:val="-50"/>
        </w:rPr>
        <w:t>―</w:t>
      </w:r>
      <w:r w:rsidR="00FB6701">
        <w:rPr>
          <w:rFonts w:hint="eastAsia"/>
        </w:rPr>
        <w:t>―</w:t>
      </w:r>
      <w:r>
        <w:rPr>
          <w:lang w:val="zh-CN"/>
        </w:rPr>
        <w:t>才启动，但由于</w:t>
      </w:r>
      <w:r>
        <w:rPr>
          <w:rFonts w:hint="eastAsia"/>
          <w:lang w:val="zh-CN"/>
        </w:rPr>
        <w:t>主管部门</w:t>
      </w:r>
      <w:r w:rsidRPr="00BC06EE">
        <w:rPr>
          <w:lang w:val="zh-CN"/>
        </w:rPr>
        <w:t>未能查明行为人，分别于</w:t>
      </w:r>
      <w:r>
        <w:rPr>
          <w:lang w:val="zh-CN"/>
        </w:rPr>
        <w:t>2</w:t>
      </w:r>
      <w:r w:rsidRPr="00BC06EE">
        <w:rPr>
          <w:lang w:val="zh-CN"/>
        </w:rPr>
        <w:t>0</w:t>
      </w:r>
      <w:r>
        <w:rPr>
          <w:lang w:val="zh-CN"/>
        </w:rPr>
        <w:t>11</w:t>
      </w:r>
      <w:r w:rsidRPr="00BC06EE">
        <w:rPr>
          <w:lang w:val="zh-CN"/>
        </w:rPr>
        <w:t>年</w:t>
      </w:r>
      <w:r>
        <w:rPr>
          <w:lang w:val="zh-CN"/>
        </w:rPr>
        <w:t>12</w:t>
      </w:r>
      <w:r w:rsidRPr="00BC06EE">
        <w:rPr>
          <w:lang w:val="zh-CN"/>
        </w:rPr>
        <w:t>月</w:t>
      </w:r>
      <w:r>
        <w:rPr>
          <w:lang w:val="zh-CN"/>
        </w:rPr>
        <w:t>2</w:t>
      </w:r>
      <w:r w:rsidRPr="00BC06EE">
        <w:rPr>
          <w:lang w:val="zh-CN"/>
        </w:rPr>
        <w:t>日和</w:t>
      </w:r>
      <w:r>
        <w:rPr>
          <w:lang w:val="zh-CN"/>
        </w:rPr>
        <w:t>2</w:t>
      </w:r>
      <w:r w:rsidRPr="00BC06EE">
        <w:rPr>
          <w:lang w:val="zh-CN"/>
        </w:rPr>
        <w:t>0</w:t>
      </w:r>
      <w:r>
        <w:rPr>
          <w:lang w:val="zh-CN"/>
        </w:rPr>
        <w:t>12</w:t>
      </w:r>
      <w:r w:rsidRPr="00BC06EE">
        <w:rPr>
          <w:lang w:val="zh-CN"/>
        </w:rPr>
        <w:t>年</w:t>
      </w:r>
      <w:r>
        <w:rPr>
          <w:lang w:val="zh-CN"/>
        </w:rPr>
        <w:t>2</w:t>
      </w:r>
      <w:r w:rsidRPr="00BC06EE">
        <w:rPr>
          <w:lang w:val="zh-CN"/>
        </w:rPr>
        <w:t>月</w:t>
      </w:r>
      <w:r>
        <w:rPr>
          <w:lang w:val="zh-CN"/>
        </w:rPr>
        <w:t>1</w:t>
      </w:r>
      <w:r w:rsidRPr="00BC06EE">
        <w:rPr>
          <w:lang w:val="zh-CN"/>
        </w:rPr>
        <w:t>日两次中止。</w:t>
      </w:r>
    </w:p>
    <w:p w:rsidR="00C51BCA" w:rsidRPr="00BC06EE" w:rsidRDefault="00C51BCA" w:rsidP="00045493">
      <w:pPr>
        <w:pStyle w:val="SingleTxtGC"/>
      </w:pPr>
      <w:r>
        <w:rPr>
          <w:lang w:val="zh-CN"/>
        </w:rPr>
        <w:t>1</w:t>
      </w:r>
      <w:r w:rsidRPr="00BC06EE">
        <w:rPr>
          <w:lang w:val="zh-CN"/>
        </w:rPr>
        <w:t>0.</w:t>
      </w:r>
      <w:r>
        <w:rPr>
          <w:lang w:val="zh-CN"/>
        </w:rPr>
        <w:t>4</w:t>
      </w:r>
      <w:r w:rsidR="00045493">
        <w:t xml:space="preserve">  </w:t>
      </w:r>
      <w:r w:rsidRPr="00BC06EE">
        <w:rPr>
          <w:lang w:val="zh-CN"/>
        </w:rPr>
        <w:t>在这方面，委员会注意到，提交人称，调查并未真正力图找到行为人，她请调查员对目击证人进行讯问并安排嫌疑人列队辨认遭拒，尽管她表示她将能够认出应负责任的</w:t>
      </w:r>
      <w:r>
        <w:rPr>
          <w:lang w:val="zh-CN"/>
        </w:rPr>
        <w:t>警察</w:t>
      </w:r>
      <w:r w:rsidRPr="00BC06EE">
        <w:rPr>
          <w:lang w:val="zh-CN"/>
        </w:rPr>
        <w:t>。委员会还注意到，提交人声称，调查缺少公正性，因为最初调查工作委托给明斯克市警察局，即行为人所在的单位。委员会注意到，缔约国并未反驳这些指控。委员会回顾指出，凡是对违反第七条的虐待行为的申诉，一经提出，缔约国必须迅速公正地予以调查。</w:t>
      </w:r>
      <w:r w:rsidRPr="00BC06EE">
        <w:rPr>
          <w:rStyle w:val="a8"/>
          <w:rFonts w:eastAsiaTheme="minorEastAsia"/>
          <w:lang w:val="zh-CN"/>
        </w:rPr>
        <w:footnoteReference w:id="13"/>
      </w:r>
      <w:r w:rsidR="00FA3C63">
        <w:rPr>
          <w:rFonts w:hint="eastAsia"/>
          <w:lang w:val="zh-CN"/>
        </w:rPr>
        <w:t xml:space="preserve"> </w:t>
      </w:r>
      <w:r w:rsidRPr="00BC06EE">
        <w:rPr>
          <w:lang w:val="zh-CN"/>
        </w:rPr>
        <w:t>在本案中，七年多之后，仍未查明并起诉行为人。在缔约国没有提供任何资料、特别是为迅速、独立和充分调查提交人提出的指控而开展的任何有效调查的资料的情况下，</w:t>
      </w:r>
      <w:r w:rsidRPr="00BC06EE">
        <w:rPr>
          <w:rStyle w:val="a8"/>
          <w:rFonts w:eastAsiaTheme="minorEastAsia"/>
          <w:lang w:val="zh-CN"/>
        </w:rPr>
        <w:footnoteReference w:id="14"/>
      </w:r>
      <w:r w:rsidR="00FA3C63">
        <w:rPr>
          <w:rFonts w:hint="eastAsia"/>
          <w:lang w:val="zh-CN"/>
        </w:rPr>
        <w:t xml:space="preserve"> </w:t>
      </w:r>
      <w:r w:rsidRPr="00BC06EE">
        <w:rPr>
          <w:lang w:val="zh-CN"/>
        </w:rPr>
        <w:t>必</w:t>
      </w:r>
      <w:r>
        <w:rPr>
          <w:lang w:val="zh-CN"/>
        </w:rPr>
        <w:t>须适当重视提交人的指控。在这种情况下，委员会认为所</w:t>
      </w:r>
      <w:r>
        <w:rPr>
          <w:rFonts w:hint="eastAsia"/>
          <w:lang w:val="zh-CN"/>
        </w:rPr>
        <w:t>陈述</w:t>
      </w:r>
      <w:r w:rsidRPr="00BC06EE">
        <w:rPr>
          <w:lang w:val="zh-CN"/>
        </w:rPr>
        <w:t>的事实表明，缔约国未能履行充分调查提交人所提出的指控的义务。因此，委员会得出结论认为，缔约国侵犯了提交人根据《公约》第七条</w:t>
      </w:r>
      <w:r w:rsidRPr="00BC06EE">
        <w:rPr>
          <w:lang w:val="zh-CN"/>
        </w:rPr>
        <w:t>(</w:t>
      </w:r>
      <w:r w:rsidRPr="00BC06EE">
        <w:rPr>
          <w:lang w:val="zh-CN"/>
        </w:rPr>
        <w:t>单独并与第二条第</w:t>
      </w:r>
      <w:r>
        <w:rPr>
          <w:lang w:val="zh-CN"/>
        </w:rPr>
        <w:t>3</w:t>
      </w:r>
      <w:r w:rsidRPr="00BC06EE">
        <w:rPr>
          <w:lang w:val="zh-CN"/>
        </w:rPr>
        <w:t>款一并解读</w:t>
      </w:r>
      <w:r w:rsidRPr="00BC06EE">
        <w:rPr>
          <w:lang w:val="zh-CN"/>
        </w:rPr>
        <w:t>)</w:t>
      </w:r>
      <w:r w:rsidRPr="00BC06EE">
        <w:rPr>
          <w:lang w:val="zh-CN"/>
        </w:rPr>
        <w:t>享有的权利。</w:t>
      </w:r>
      <w:r w:rsidRPr="00BC06EE">
        <w:rPr>
          <w:rStyle w:val="a8"/>
          <w:rFonts w:eastAsiaTheme="minorEastAsia"/>
          <w:lang w:val="zh-CN"/>
        </w:rPr>
        <w:footnoteReference w:id="15"/>
      </w:r>
    </w:p>
    <w:p w:rsidR="00C51BCA" w:rsidRPr="00BC06EE" w:rsidRDefault="00C51BCA" w:rsidP="00FA3C63">
      <w:pPr>
        <w:pStyle w:val="SingleTxtGC"/>
      </w:pPr>
      <w:r>
        <w:rPr>
          <w:lang w:val="zh-CN"/>
        </w:rPr>
        <w:t>11</w:t>
      </w:r>
      <w:r w:rsidRPr="00BC06EE">
        <w:rPr>
          <w:lang w:val="zh-CN"/>
        </w:rPr>
        <w:t>.</w:t>
      </w:r>
      <w:r w:rsidR="00FA3C63">
        <w:t xml:space="preserve">  </w:t>
      </w:r>
      <w:r w:rsidRPr="00BC06EE">
        <w:rPr>
          <w:lang w:val="zh-CN"/>
        </w:rPr>
        <w:t>委员会根据《任择议定书》第五条第</w:t>
      </w:r>
      <w:r>
        <w:rPr>
          <w:lang w:val="zh-CN"/>
        </w:rPr>
        <w:t>4</w:t>
      </w:r>
      <w:r w:rsidRPr="00BC06EE">
        <w:rPr>
          <w:lang w:val="zh-CN"/>
        </w:rPr>
        <w:t>款行事，认为现有事实显示白俄罗斯违反了《公约》第七条</w:t>
      </w:r>
      <w:r w:rsidRPr="00BC06EE">
        <w:rPr>
          <w:lang w:val="zh-CN"/>
        </w:rPr>
        <w:t>(</w:t>
      </w:r>
      <w:r w:rsidRPr="00BC06EE">
        <w:rPr>
          <w:lang w:val="zh-CN"/>
        </w:rPr>
        <w:t>单独并与第二条第</w:t>
      </w:r>
      <w:r>
        <w:rPr>
          <w:lang w:val="zh-CN"/>
        </w:rPr>
        <w:t>3</w:t>
      </w:r>
      <w:r w:rsidRPr="00BC06EE">
        <w:rPr>
          <w:lang w:val="zh-CN"/>
        </w:rPr>
        <w:t>款一并解读</w:t>
      </w:r>
      <w:r w:rsidRPr="00BC06EE">
        <w:rPr>
          <w:lang w:val="zh-CN"/>
        </w:rPr>
        <w:t>)</w:t>
      </w:r>
      <w:r w:rsidRPr="00BC06EE">
        <w:rPr>
          <w:lang w:val="zh-CN"/>
        </w:rPr>
        <w:t>。委员会重申其结论，即缔约国还违反了《任择议定书》第一条规定的义务。</w:t>
      </w:r>
    </w:p>
    <w:p w:rsidR="00C51BCA" w:rsidRPr="00BC06EE" w:rsidRDefault="00C51BCA" w:rsidP="00FA3C63">
      <w:pPr>
        <w:pStyle w:val="SingleTxtGC"/>
      </w:pPr>
      <w:r>
        <w:rPr>
          <w:lang w:val="zh-CN"/>
        </w:rPr>
        <w:t>12</w:t>
      </w:r>
      <w:r w:rsidRPr="00BC06EE">
        <w:rPr>
          <w:lang w:val="zh-CN"/>
        </w:rPr>
        <w:t>.</w:t>
      </w:r>
      <w:r w:rsidR="00FA3C63">
        <w:t xml:space="preserve">  </w:t>
      </w:r>
      <w:r w:rsidRPr="00BC06EE">
        <w:rPr>
          <w:lang w:val="zh-CN"/>
        </w:rPr>
        <w:t>根据《公约》第二条第</w:t>
      </w:r>
      <w:r>
        <w:rPr>
          <w:lang w:val="zh-CN"/>
        </w:rPr>
        <w:t>3</w:t>
      </w:r>
      <w:r w:rsidRPr="00BC06EE">
        <w:rPr>
          <w:lang w:val="zh-CN"/>
        </w:rPr>
        <w:t>款</w:t>
      </w:r>
      <w:r w:rsidRPr="00BC06EE">
        <w:rPr>
          <w:lang w:val="zh-CN"/>
        </w:rPr>
        <w:t>(</w:t>
      </w:r>
      <w:r w:rsidRPr="00BC06EE">
        <w:rPr>
          <w:lang w:val="zh-CN"/>
        </w:rPr>
        <w:t>甲</w:t>
      </w:r>
      <w:r w:rsidRPr="00BC06EE">
        <w:rPr>
          <w:lang w:val="zh-CN"/>
        </w:rPr>
        <w:t>)</w:t>
      </w:r>
      <w:r w:rsidRPr="00BC06EE">
        <w:rPr>
          <w:lang w:val="zh-CN"/>
        </w:rPr>
        <w:t>项，缔约国有义务给予提交人有效的补救。这要求缔约国向《公约》权利遭侵犯的个人</w:t>
      </w:r>
      <w:proofErr w:type="gramStart"/>
      <w:r w:rsidRPr="00BC06EE">
        <w:rPr>
          <w:lang w:val="zh-CN"/>
        </w:rPr>
        <w:t>作出</w:t>
      </w:r>
      <w:proofErr w:type="gramEnd"/>
      <w:r w:rsidRPr="00BC06EE">
        <w:rPr>
          <w:lang w:val="zh-CN"/>
        </w:rPr>
        <w:t>充分补偿。在本案中，缔约国有义务，除其他外：</w:t>
      </w:r>
      <w:r>
        <w:rPr>
          <w:lang w:val="zh-CN"/>
        </w:rPr>
        <w:t>(</w:t>
      </w:r>
      <w:r>
        <w:rPr>
          <w:rFonts w:hint="eastAsia"/>
          <w:lang w:val="zh-CN"/>
        </w:rPr>
        <w:t>a</w:t>
      </w:r>
      <w:r>
        <w:rPr>
          <w:lang w:val="zh-CN"/>
        </w:rPr>
        <w:t>)</w:t>
      </w:r>
      <w:r>
        <w:t xml:space="preserve"> </w:t>
      </w:r>
      <w:r w:rsidRPr="00BC06EE">
        <w:rPr>
          <w:lang w:val="zh-CN"/>
        </w:rPr>
        <w:t>充分、有效地调查提交人提出的虐待指控，对行为人进行起诉并予以适当处罚；</w:t>
      </w:r>
      <w:r>
        <w:rPr>
          <w:lang w:val="zh-CN"/>
        </w:rPr>
        <w:t>(b)</w:t>
      </w:r>
      <w:r>
        <w:t xml:space="preserve"> </w:t>
      </w:r>
      <w:r w:rsidRPr="00BC06EE">
        <w:rPr>
          <w:lang w:val="zh-CN"/>
        </w:rPr>
        <w:t>提供充分的赔偿和适当的抵偿措施，包括报销提交人的任何诉讼费和医疗费，以及非金钱损失；</w:t>
      </w:r>
      <w:r>
        <w:rPr>
          <w:lang w:val="zh-CN"/>
        </w:rPr>
        <w:t>(c)</w:t>
      </w:r>
      <w:r>
        <w:t xml:space="preserve"> </w:t>
      </w:r>
      <w:r w:rsidRPr="00BC06EE">
        <w:rPr>
          <w:lang w:val="zh-CN"/>
        </w:rPr>
        <w:t>向提交人发布正式道歉信。缔约国也有义务采取一切必要步骤，防止今后再发生类似的侵犯人权行为，并根据《任择议定书》规定的义务，本着诚意与委员会合作。</w:t>
      </w:r>
      <w:r w:rsidRPr="00BC06EE">
        <w:rPr>
          <w:rStyle w:val="a8"/>
          <w:rFonts w:eastAsiaTheme="minorEastAsia"/>
          <w:lang w:val="zh-CN"/>
        </w:rPr>
        <w:footnoteReference w:id="16"/>
      </w:r>
    </w:p>
    <w:p w:rsidR="007846F4" w:rsidRDefault="00C51BCA" w:rsidP="00FA3C63">
      <w:pPr>
        <w:pStyle w:val="SingleTxtGC"/>
        <w:rPr>
          <w:lang w:val="zh-CN"/>
        </w:rPr>
      </w:pPr>
      <w:r>
        <w:rPr>
          <w:lang w:val="zh-CN"/>
        </w:rPr>
        <w:t>13.</w:t>
      </w:r>
      <w:r w:rsidR="00FA3C63">
        <w:t xml:space="preserve">  </w:t>
      </w:r>
      <w:r w:rsidRPr="00BC06EE">
        <w:rPr>
          <w:lang w:val="zh-CN"/>
        </w:rPr>
        <w:t>缔约国应铭记，加入《任择议定书》即已承认委员会有权确定是否存在违反《公约》的情况，且根据《公约》第二条的规定，缔约国承诺确保在其领土内或受其管辖的一切</w:t>
      </w:r>
      <w:proofErr w:type="gramStart"/>
      <w:r w:rsidRPr="00BC06EE">
        <w:rPr>
          <w:lang w:val="zh-CN"/>
        </w:rPr>
        <w:t>个</w:t>
      </w:r>
      <w:proofErr w:type="gramEnd"/>
      <w:r w:rsidRPr="00BC06EE">
        <w:rPr>
          <w:lang w:val="zh-CN"/>
        </w:rPr>
        <w:t>人均享有《公约》承认的权利，并承诺侵权行为一经确定，即予以有效且可强制执行的补救，所以委员会希望缔约国在</w:t>
      </w:r>
      <w:r>
        <w:rPr>
          <w:lang w:val="zh-CN"/>
        </w:rPr>
        <w:t>18</w:t>
      </w:r>
      <w:r w:rsidRPr="00BC06EE">
        <w:rPr>
          <w:lang w:val="zh-CN"/>
        </w:rPr>
        <w:t>0</w:t>
      </w:r>
      <w:r w:rsidRPr="00BC06EE">
        <w:rPr>
          <w:lang w:val="zh-CN"/>
        </w:rPr>
        <w:t>天内提供资料，说明采取措施落实委员会意见的情况。此外，还请缔约国公布本</w:t>
      </w:r>
      <w:r>
        <w:rPr>
          <w:rFonts w:hint="eastAsia"/>
          <w:lang w:val="zh-CN"/>
        </w:rPr>
        <w:t>“</w:t>
      </w:r>
      <w:r w:rsidRPr="00BC06EE">
        <w:rPr>
          <w:lang w:val="zh-CN"/>
        </w:rPr>
        <w:t>意见</w:t>
      </w:r>
      <w:r>
        <w:rPr>
          <w:rFonts w:hint="eastAsia"/>
          <w:lang w:val="zh-CN"/>
        </w:rPr>
        <w:t>”</w:t>
      </w:r>
      <w:r w:rsidRPr="00BC06EE">
        <w:rPr>
          <w:lang w:val="zh-CN"/>
        </w:rPr>
        <w:t>，并以缔约国的官方语言广泛传播。</w:t>
      </w:r>
    </w:p>
    <w:p w:rsidR="00FA3C63" w:rsidRPr="00052EA4" w:rsidRDefault="00FA3C63" w:rsidP="00052EA4">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FA3C63" w:rsidRPr="00052EA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01" w:rsidRPr="000D319F" w:rsidRDefault="00FB6701" w:rsidP="000D319F">
      <w:pPr>
        <w:pStyle w:val="af0"/>
        <w:spacing w:after="240"/>
        <w:ind w:left="907"/>
        <w:rPr>
          <w:rFonts w:asciiTheme="majorBidi" w:eastAsia="宋体" w:hAnsiTheme="majorBidi" w:cstheme="majorBidi"/>
          <w:sz w:val="21"/>
          <w:szCs w:val="21"/>
          <w:lang w:val="en-US"/>
        </w:rPr>
      </w:pPr>
    </w:p>
    <w:p w:rsidR="00FB6701" w:rsidRPr="000D319F" w:rsidRDefault="00FB67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B6701" w:rsidRPr="000D319F" w:rsidRDefault="00FB6701" w:rsidP="000D319F">
      <w:pPr>
        <w:pStyle w:val="af0"/>
      </w:pPr>
    </w:p>
  </w:endnote>
  <w:endnote w:type="continuationNotice" w:id="1">
    <w:p w:rsidR="00FB6701" w:rsidRDefault="00FB67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01" w:rsidRPr="00CB45BB" w:rsidRDefault="00FB6701" w:rsidP="00CB45B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F4684">
      <w:rPr>
        <w:rStyle w:val="af2"/>
        <w:noProof/>
      </w:rPr>
      <w:t>6</w:t>
    </w:r>
    <w:r>
      <w:rPr>
        <w:rStyle w:val="af2"/>
      </w:rPr>
      <w:fldChar w:fldCharType="end"/>
    </w:r>
    <w:r>
      <w:rPr>
        <w:rStyle w:val="af2"/>
      </w:rPr>
      <w:tab/>
    </w:r>
    <w:proofErr w:type="spellStart"/>
    <w:r w:rsidRPr="00CB45BB">
      <w:rPr>
        <w:rStyle w:val="af2"/>
        <w:b w:val="0"/>
        <w:snapToGrid w:val="0"/>
        <w:sz w:val="16"/>
      </w:rPr>
      <w:t>GE.18</w:t>
    </w:r>
    <w:proofErr w:type="spellEnd"/>
    <w:r w:rsidRPr="00CB45BB">
      <w:rPr>
        <w:rStyle w:val="af2"/>
        <w:b w:val="0"/>
        <w:snapToGrid w:val="0"/>
        <w:sz w:val="16"/>
      </w:rPr>
      <w:t>-09118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01" w:rsidRPr="00CB45BB" w:rsidRDefault="00FB6701" w:rsidP="00CB45BB">
    <w:pPr>
      <w:pStyle w:val="af0"/>
      <w:tabs>
        <w:tab w:val="clear" w:pos="431"/>
        <w:tab w:val="right" w:pos="9638"/>
      </w:tabs>
      <w:rPr>
        <w:rStyle w:val="af2"/>
      </w:rPr>
    </w:pPr>
    <w:proofErr w:type="spellStart"/>
    <w:r>
      <w:t>GE.18</w:t>
    </w:r>
    <w:proofErr w:type="spellEnd"/>
    <w:r>
      <w:t>-09118</w:t>
    </w:r>
    <w:r>
      <w:tab/>
    </w:r>
    <w:r>
      <w:rPr>
        <w:rStyle w:val="af2"/>
      </w:rPr>
      <w:fldChar w:fldCharType="begin"/>
    </w:r>
    <w:r>
      <w:rPr>
        <w:rStyle w:val="af2"/>
      </w:rPr>
      <w:instrText xml:space="preserve"> PAGE  \* MERGEFORMAT </w:instrText>
    </w:r>
    <w:r>
      <w:rPr>
        <w:rStyle w:val="af2"/>
      </w:rPr>
      <w:fldChar w:fldCharType="separate"/>
    </w:r>
    <w:r w:rsidR="00AF4684">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01" w:rsidRPr="00EA7E67" w:rsidRDefault="00FB6701" w:rsidP="00643A20">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-09118</w:t>
    </w:r>
    <w:r w:rsidRPr="00EE277A">
      <w:rPr>
        <w:sz w:val="20"/>
        <w:lang w:eastAsia="zh-CN"/>
      </w:rPr>
      <w:t xml:space="preserve"> (C)</w:t>
    </w:r>
    <w:r>
      <w:rPr>
        <w:sz w:val="20"/>
        <w:lang w:eastAsia="zh-CN"/>
      </w:rPr>
      <w:tab/>
      <w:t>27061</w:t>
    </w:r>
    <w:r>
      <w:rPr>
        <w:rFonts w:eastAsiaTheme="minorEastAsia"/>
        <w:sz w:val="20"/>
        <w:lang w:eastAsia="zh-CN"/>
      </w:rPr>
      <w:t>8</w:t>
    </w:r>
    <w:r>
      <w:rPr>
        <w:sz w:val="20"/>
        <w:lang w:eastAsia="zh-CN"/>
      </w:rPr>
      <w:tab/>
    </w:r>
    <w:r w:rsidRPr="00EE277A">
      <w:rPr>
        <w:sz w:val="20"/>
        <w:lang w:eastAsia="zh-CN"/>
      </w:rPr>
      <w:t>0</w:t>
    </w:r>
    <w:r w:rsidR="00643A20">
      <w:rPr>
        <w:sz w:val="20"/>
        <w:lang w:eastAsia="zh-CN"/>
      </w:rPr>
      <w:t>3</w:t>
    </w:r>
    <w:r>
      <w:rPr>
        <w:sz w:val="20"/>
        <w:lang w:eastAsia="zh-CN"/>
      </w:rPr>
      <w:t>071</w:t>
    </w:r>
    <w:r>
      <w:rPr>
        <w:rFonts w:eastAsiaTheme="minorEastAsia"/>
        <w:sz w:val="20"/>
        <w:lang w:eastAsia="zh-CN"/>
      </w:rPr>
      <w:t>8</w:t>
    </w:r>
  </w:p>
  <w:p w:rsidR="00FB6701" w:rsidRPr="00487939" w:rsidRDefault="00FB6701" w:rsidP="00FB670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228/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28/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01" w:rsidRPr="000157B1" w:rsidRDefault="00FB67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B6701" w:rsidRPr="000157B1" w:rsidRDefault="00FB67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B6701" w:rsidRDefault="00FB6701"/>
  </w:footnote>
  <w:footnote w:id="2">
    <w:p w:rsidR="00FB6701" w:rsidRPr="00D420E8" w:rsidRDefault="00FB6701" w:rsidP="007846F4">
      <w:pPr>
        <w:pStyle w:val="a6"/>
      </w:pPr>
      <w:r>
        <w:rPr>
          <w:lang w:val="zh-CN"/>
        </w:rPr>
        <w:tab/>
        <w:t>*</w:t>
      </w:r>
      <w:r>
        <w:rPr>
          <w:lang w:val="zh-CN"/>
        </w:rPr>
        <w:tab/>
      </w:r>
      <w:r>
        <w:rPr>
          <w:lang w:val="zh-CN"/>
        </w:rPr>
        <w:t>委员会第一百二十二届会议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4</w:t>
      </w:r>
      <w:r>
        <w:rPr>
          <w:lang w:val="zh-CN"/>
        </w:rPr>
        <w:t>月</w:t>
      </w:r>
      <w:r>
        <w:rPr>
          <w:lang w:val="zh-CN"/>
        </w:rPr>
        <w:t>6</w:t>
      </w:r>
      <w:r>
        <w:rPr>
          <w:lang w:val="zh-CN"/>
        </w:rPr>
        <w:t>日</w:t>
      </w:r>
      <w:r>
        <w:rPr>
          <w:lang w:val="zh-CN"/>
        </w:rPr>
        <w:t>)</w:t>
      </w:r>
      <w:r>
        <w:rPr>
          <w:lang w:val="zh-CN"/>
        </w:rPr>
        <w:t>通过。</w:t>
      </w:r>
    </w:p>
  </w:footnote>
  <w:footnote w:id="3">
    <w:p w:rsidR="00FB6701" w:rsidRPr="0074570E" w:rsidRDefault="00FB6701" w:rsidP="001D7197">
      <w:pPr>
        <w:pStyle w:val="a6"/>
      </w:pPr>
      <w:r>
        <w:rPr>
          <w:lang w:val="zh-CN"/>
        </w:rPr>
        <w:tab/>
        <w:t>**</w:t>
      </w:r>
      <w:r>
        <w:rPr>
          <w:lang w:val="zh-CN"/>
        </w:rPr>
        <w:tab/>
      </w:r>
      <w:r>
        <w:rPr>
          <w:lang w:val="zh-CN"/>
        </w:rPr>
        <w:t>参加审议本来文的委员会委员有：塔尼亚</w:t>
      </w:r>
      <w:r w:rsidRPr="00B56B83">
        <w:rPr>
          <w:rStyle w:val="afa"/>
          <w:rFonts w:hint="eastAsia"/>
          <w:color w:val="000000" w:themeColor="text1"/>
          <w:lang w:val="fr-CH"/>
        </w:rPr>
        <w:t>·</w:t>
      </w:r>
      <w:r>
        <w:rPr>
          <w:lang w:val="zh-CN"/>
        </w:rPr>
        <w:t>玛丽亚</w:t>
      </w:r>
      <w:r w:rsidRPr="00B56B83">
        <w:rPr>
          <w:rStyle w:val="afa"/>
          <w:rFonts w:hint="eastAsia"/>
          <w:color w:val="000000" w:themeColor="text1"/>
          <w:lang w:val="fr-CH"/>
        </w:rPr>
        <w:t>·</w:t>
      </w:r>
      <w:r>
        <w:rPr>
          <w:lang w:val="zh-CN"/>
        </w:rPr>
        <w:t>阿布多</w:t>
      </w:r>
      <w:r w:rsidRPr="00B56B83">
        <w:rPr>
          <w:rStyle w:val="afa"/>
          <w:rFonts w:hint="eastAsia"/>
          <w:color w:val="000000" w:themeColor="text1"/>
          <w:lang w:val="fr-CH"/>
        </w:rPr>
        <w:t>·</w:t>
      </w:r>
      <w:r>
        <w:rPr>
          <w:lang w:val="zh-CN"/>
        </w:rPr>
        <w:t>罗乔尔、亚兹</w:t>
      </w:r>
      <w:r w:rsidRPr="00B56B83">
        <w:rPr>
          <w:rStyle w:val="afa"/>
          <w:rFonts w:hint="eastAsia"/>
          <w:color w:val="000000" w:themeColor="text1"/>
          <w:lang w:val="fr-CH"/>
        </w:rPr>
        <w:t>·</w:t>
      </w:r>
      <w:r>
        <w:rPr>
          <w:lang w:val="zh-CN"/>
        </w:rPr>
        <w:t>本</w:t>
      </w:r>
      <w:r w:rsidRPr="00B56B83">
        <w:rPr>
          <w:rStyle w:val="afa"/>
          <w:rFonts w:hint="eastAsia"/>
          <w:color w:val="000000" w:themeColor="text1"/>
          <w:lang w:val="fr-CH"/>
        </w:rPr>
        <w:t>·</w:t>
      </w:r>
      <w:r>
        <w:rPr>
          <w:lang w:val="zh-CN"/>
        </w:rPr>
        <w:t>阿舒尔、伊力泽</w:t>
      </w:r>
      <w:r w:rsidRPr="00B56B83">
        <w:rPr>
          <w:rStyle w:val="afa"/>
          <w:rFonts w:hint="eastAsia"/>
          <w:color w:val="000000" w:themeColor="text1"/>
          <w:lang w:val="fr-CH"/>
        </w:rPr>
        <w:t>·</w:t>
      </w:r>
      <w:r>
        <w:rPr>
          <w:lang w:val="zh-CN"/>
        </w:rPr>
        <w:t>布兰茨</w:t>
      </w:r>
      <w:r w:rsidRPr="00B56B83">
        <w:rPr>
          <w:rStyle w:val="afa"/>
          <w:rFonts w:hint="eastAsia"/>
          <w:color w:val="000000" w:themeColor="text1"/>
          <w:lang w:val="fr-CH"/>
        </w:rPr>
        <w:t>·</w:t>
      </w:r>
      <w:r>
        <w:rPr>
          <w:lang w:val="zh-CN"/>
        </w:rPr>
        <w:t>克里斯、萨拉</w:t>
      </w:r>
      <w:r w:rsidRPr="00B56B83">
        <w:rPr>
          <w:rStyle w:val="afa"/>
          <w:rFonts w:hint="eastAsia"/>
          <w:color w:val="000000" w:themeColor="text1"/>
          <w:lang w:val="fr-CH"/>
        </w:rPr>
        <w:t>·</w:t>
      </w:r>
      <w:r>
        <w:rPr>
          <w:lang w:val="zh-CN"/>
        </w:rPr>
        <w:t>克利夫兰、奥利维耶</w:t>
      </w:r>
      <w:r w:rsidRPr="00B56B83">
        <w:rPr>
          <w:rStyle w:val="afa"/>
          <w:rFonts w:hint="eastAsia"/>
          <w:color w:val="000000" w:themeColor="text1"/>
          <w:lang w:val="fr-CH"/>
        </w:rPr>
        <w:t>·</w:t>
      </w:r>
      <w:r>
        <w:rPr>
          <w:lang w:val="zh-CN"/>
        </w:rPr>
        <w:t>德弗鲁维尔、克里斯托夫</w:t>
      </w:r>
      <w:r w:rsidRPr="00B56B83">
        <w:rPr>
          <w:rStyle w:val="afa"/>
          <w:rFonts w:hint="eastAsia"/>
          <w:color w:val="000000" w:themeColor="text1"/>
          <w:lang w:val="fr-CH"/>
        </w:rPr>
        <w:t>·</w:t>
      </w:r>
      <w:r>
        <w:rPr>
          <w:lang w:val="zh-CN"/>
        </w:rPr>
        <w:t>海恩斯、伊万娜</w:t>
      </w:r>
      <w:r w:rsidRPr="00B56B83">
        <w:rPr>
          <w:rStyle w:val="afa"/>
          <w:rFonts w:hint="eastAsia"/>
          <w:color w:val="000000" w:themeColor="text1"/>
          <w:lang w:val="fr-CH"/>
        </w:rPr>
        <w:t>·</w:t>
      </w:r>
      <w:r>
        <w:rPr>
          <w:lang w:val="zh-CN"/>
        </w:rPr>
        <w:t>耶利奇、巴马里阿姆</w:t>
      </w:r>
      <w:r w:rsidRPr="00B56B83">
        <w:rPr>
          <w:rStyle w:val="afa"/>
          <w:rFonts w:hint="eastAsia"/>
          <w:color w:val="000000" w:themeColor="text1"/>
          <w:lang w:val="fr-CH"/>
        </w:rPr>
        <w:t>·</w:t>
      </w:r>
      <w:r>
        <w:rPr>
          <w:lang w:val="zh-CN"/>
        </w:rPr>
        <w:t>科伊塔、马西娅</w:t>
      </w:r>
      <w:r w:rsidRPr="00B56B83">
        <w:rPr>
          <w:rStyle w:val="afa"/>
          <w:rFonts w:hint="eastAsia"/>
          <w:color w:val="000000" w:themeColor="text1"/>
          <w:lang w:val="fr-CH"/>
        </w:rPr>
        <w:t>·</w:t>
      </w:r>
      <w:r>
        <w:rPr>
          <w:lang w:val="zh-CN"/>
        </w:rPr>
        <w:t>V</w:t>
      </w:r>
      <w:r w:rsidRPr="00B56B83">
        <w:rPr>
          <w:rStyle w:val="afa"/>
          <w:rFonts w:hint="eastAsia"/>
          <w:color w:val="000000" w:themeColor="text1"/>
          <w:lang w:val="fr-CH"/>
        </w:rPr>
        <w:t>·</w:t>
      </w:r>
      <w:r>
        <w:rPr>
          <w:lang w:val="zh-CN"/>
        </w:rPr>
        <w:t>J</w:t>
      </w:r>
      <w:r w:rsidRPr="00B56B83">
        <w:rPr>
          <w:rStyle w:val="afa"/>
          <w:rFonts w:hint="eastAsia"/>
          <w:color w:val="000000" w:themeColor="text1"/>
          <w:lang w:val="fr-CH"/>
        </w:rPr>
        <w:t>·</w:t>
      </w:r>
      <w:r>
        <w:rPr>
          <w:lang w:val="zh-CN"/>
        </w:rPr>
        <w:t>克兰、邓肯</w:t>
      </w:r>
      <w:r w:rsidRPr="00B56B83">
        <w:rPr>
          <w:rStyle w:val="afa"/>
          <w:rFonts w:hint="eastAsia"/>
          <w:color w:val="000000" w:themeColor="text1"/>
          <w:lang w:val="fr-CH"/>
        </w:rPr>
        <w:t>·</w:t>
      </w:r>
      <w:r>
        <w:rPr>
          <w:lang w:val="zh-CN"/>
        </w:rPr>
        <w:t>莱基</w:t>
      </w:r>
      <w:r w:rsidRPr="00B56B83">
        <w:rPr>
          <w:rStyle w:val="afa"/>
          <w:rFonts w:hint="eastAsia"/>
          <w:color w:val="000000" w:themeColor="text1"/>
          <w:lang w:val="fr-CH"/>
        </w:rPr>
        <w:t>·</w:t>
      </w:r>
      <w:r>
        <w:rPr>
          <w:lang w:val="zh-CN"/>
        </w:rPr>
        <w:t>穆胡穆扎、普蒂尼</w:t>
      </w:r>
      <w:r w:rsidRPr="00B56B83">
        <w:rPr>
          <w:rStyle w:val="afa"/>
          <w:rFonts w:hint="eastAsia"/>
          <w:color w:val="000000" w:themeColor="text1"/>
          <w:lang w:val="fr-CH"/>
        </w:rPr>
        <w:t>·</w:t>
      </w:r>
      <w:r>
        <w:rPr>
          <w:lang w:val="zh-CN"/>
        </w:rPr>
        <w:t>帕扎尔奇兹、毛罗</w:t>
      </w:r>
      <w:r w:rsidRPr="00B56B83">
        <w:rPr>
          <w:rStyle w:val="afa"/>
          <w:rFonts w:hint="eastAsia"/>
          <w:color w:val="000000" w:themeColor="text1"/>
          <w:lang w:val="fr-CH"/>
        </w:rPr>
        <w:t>·</w:t>
      </w:r>
      <w:r>
        <w:rPr>
          <w:lang w:val="zh-CN"/>
        </w:rPr>
        <w:t>波利蒂、何塞</w:t>
      </w:r>
      <w:r w:rsidRPr="00B56B83">
        <w:rPr>
          <w:rStyle w:val="afa"/>
          <w:rFonts w:hint="eastAsia"/>
          <w:color w:val="000000" w:themeColor="text1"/>
          <w:lang w:val="fr-CH"/>
        </w:rPr>
        <w:t>·</w:t>
      </w:r>
      <w:r>
        <w:rPr>
          <w:lang w:val="zh-CN"/>
        </w:rPr>
        <w:t>曼努埃尔</w:t>
      </w:r>
      <w:r w:rsidRPr="00B56B83">
        <w:rPr>
          <w:rStyle w:val="afa"/>
          <w:rFonts w:hint="eastAsia"/>
          <w:color w:val="000000" w:themeColor="text1"/>
          <w:lang w:val="fr-CH"/>
        </w:rPr>
        <w:t>·</w:t>
      </w:r>
      <w:r>
        <w:rPr>
          <w:lang w:val="zh-CN"/>
        </w:rPr>
        <w:t>桑托斯</w:t>
      </w:r>
      <w:r w:rsidRPr="00B56B83">
        <w:rPr>
          <w:rStyle w:val="afa"/>
          <w:rFonts w:hint="eastAsia"/>
          <w:color w:val="000000" w:themeColor="text1"/>
          <w:lang w:val="fr-CH"/>
        </w:rPr>
        <w:t>·</w:t>
      </w:r>
      <w:r>
        <w:rPr>
          <w:lang w:val="zh-CN"/>
        </w:rPr>
        <w:t>派斯、尤瓦尔</w:t>
      </w:r>
      <w:r w:rsidRPr="00B56B83">
        <w:rPr>
          <w:rStyle w:val="afa"/>
          <w:rFonts w:hint="eastAsia"/>
          <w:color w:val="000000" w:themeColor="text1"/>
          <w:lang w:val="fr-CH"/>
        </w:rPr>
        <w:t>·</w:t>
      </w:r>
      <w:r>
        <w:rPr>
          <w:lang w:val="zh-CN"/>
        </w:rPr>
        <w:t>沙尼和马戈</w:t>
      </w:r>
      <w:r w:rsidRPr="00B56B83">
        <w:rPr>
          <w:rStyle w:val="afa"/>
          <w:rFonts w:hint="eastAsia"/>
          <w:color w:val="000000" w:themeColor="text1"/>
          <w:lang w:val="fr-CH"/>
        </w:rPr>
        <w:t>·</w:t>
      </w:r>
      <w:r>
        <w:rPr>
          <w:lang w:val="zh-CN"/>
        </w:rPr>
        <w:t>瓦特瓦尔。</w:t>
      </w:r>
    </w:p>
  </w:footnote>
  <w:footnote w:id="4">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见委员会关于禁止酷刑或其他残忍、不人道或有辱人格的待遇或处罚的第</w:t>
      </w:r>
      <w:r>
        <w:rPr>
          <w:lang w:val="zh-CN"/>
        </w:rPr>
        <w:t>20</w:t>
      </w:r>
      <w:r>
        <w:rPr>
          <w:lang w:val="zh-CN"/>
        </w:rPr>
        <w:t>号一般性意见</w:t>
      </w:r>
      <w:r>
        <w:rPr>
          <w:lang w:val="zh-CN"/>
        </w:rPr>
        <w:t>(1992</w:t>
      </w:r>
      <w:r>
        <w:rPr>
          <w:lang w:val="zh-CN"/>
        </w:rPr>
        <w:t>年</w:t>
      </w:r>
      <w:r>
        <w:rPr>
          <w:lang w:val="zh-CN"/>
        </w:rPr>
        <w:t>)</w:t>
      </w:r>
      <w:r>
        <w:rPr>
          <w:lang w:val="zh-CN"/>
        </w:rPr>
        <w:t>，第</w:t>
      </w:r>
      <w:r>
        <w:rPr>
          <w:lang w:val="zh-CN"/>
        </w:rPr>
        <w:t>5</w:t>
      </w:r>
      <w:r>
        <w:rPr>
          <w:lang w:val="zh-CN"/>
        </w:rPr>
        <w:t>段。</w:t>
      </w:r>
    </w:p>
  </w:footnote>
  <w:footnote w:id="5">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见</w:t>
      </w:r>
      <w:r w:rsidRPr="00812C1B">
        <w:rPr>
          <w:rFonts w:eastAsia="楷体"/>
          <w:lang w:val="zh-CN"/>
        </w:rPr>
        <w:t>Zyuskin</w:t>
      </w:r>
      <w:r w:rsidRPr="00812C1B">
        <w:rPr>
          <w:rFonts w:eastAsia="楷体"/>
          <w:lang w:val="zh-CN"/>
        </w:rPr>
        <w:t>诉俄罗斯联邦</w:t>
      </w:r>
      <w:r>
        <w:rPr>
          <w:lang w:val="zh-CN"/>
        </w:rPr>
        <w:t>(CCPR/C/102/D/1605/2007)</w:t>
      </w:r>
      <w:r>
        <w:rPr>
          <w:lang w:val="zh-CN"/>
        </w:rPr>
        <w:t>，第</w:t>
      </w:r>
      <w:r>
        <w:rPr>
          <w:lang w:val="zh-CN"/>
        </w:rPr>
        <w:t>11.5</w:t>
      </w:r>
      <w:r>
        <w:rPr>
          <w:lang w:val="zh-CN"/>
        </w:rPr>
        <w:t>段。</w:t>
      </w:r>
    </w:p>
  </w:footnote>
  <w:footnote w:id="6">
    <w:p w:rsidR="00FB6701" w:rsidRPr="00E66B5E" w:rsidRDefault="00FB6701" w:rsidP="00C51BCA">
      <w:pPr>
        <w:pStyle w:val="a6"/>
      </w:pPr>
      <w:r>
        <w:rPr>
          <w:lang w:val="zh-CN"/>
        </w:rPr>
        <w:tab/>
      </w:r>
      <w:r w:rsidRPr="009676E6">
        <w:rPr>
          <w:rStyle w:val="a8"/>
          <w:rFonts w:eastAsia="宋体"/>
          <w:lang w:val="zh-CN"/>
        </w:rPr>
        <w:footnoteRef/>
      </w:r>
      <w:r>
        <w:rPr>
          <w:lang w:val="zh-CN"/>
        </w:rPr>
        <w:tab/>
      </w:r>
      <w:r>
        <w:rPr>
          <w:lang w:val="zh-CN"/>
        </w:rPr>
        <w:t>见</w:t>
      </w:r>
      <w:r w:rsidRPr="00823603">
        <w:rPr>
          <w:rFonts w:eastAsia="楷体"/>
          <w:lang w:val="zh-CN"/>
        </w:rPr>
        <w:t>Stambrovsky</w:t>
      </w:r>
      <w:r w:rsidRPr="00823603">
        <w:rPr>
          <w:rFonts w:eastAsia="楷体"/>
          <w:lang w:val="zh-CN"/>
        </w:rPr>
        <w:t>诉白俄罗斯</w:t>
      </w:r>
      <w:r>
        <w:rPr>
          <w:lang w:val="zh-CN"/>
        </w:rPr>
        <w:t>(CCPR/C/112/D/1987/2010)</w:t>
      </w:r>
      <w:r>
        <w:rPr>
          <w:lang w:val="zh-CN"/>
        </w:rPr>
        <w:t>，第</w:t>
      </w:r>
      <w:r>
        <w:rPr>
          <w:lang w:val="zh-CN"/>
        </w:rPr>
        <w:t>5.2</w:t>
      </w:r>
      <w:r>
        <w:rPr>
          <w:lang w:val="zh-CN"/>
        </w:rPr>
        <w:t>段。</w:t>
      </w:r>
    </w:p>
  </w:footnote>
  <w:footnote w:id="7">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比照</w:t>
      </w:r>
      <w:r>
        <w:rPr>
          <w:rFonts w:hint="eastAsia"/>
          <w:lang w:val="zh-CN"/>
        </w:rPr>
        <w:t>参见</w:t>
      </w:r>
      <w:r w:rsidR="001F1472">
        <w:rPr>
          <w:rFonts w:eastAsia="楷体"/>
          <w:lang w:val="zh-CN"/>
        </w:rPr>
        <w:t>Lozenko</w:t>
      </w:r>
      <w:r w:rsidRPr="00310105">
        <w:rPr>
          <w:rFonts w:eastAsia="楷体"/>
          <w:lang w:val="zh-CN"/>
        </w:rPr>
        <w:t>诉白俄罗斯</w:t>
      </w:r>
      <w:r>
        <w:rPr>
          <w:lang w:val="zh-CN"/>
        </w:rPr>
        <w:t>(CCPR/C/112/D/1929/2010)</w:t>
      </w:r>
      <w:r>
        <w:rPr>
          <w:lang w:val="zh-CN"/>
        </w:rPr>
        <w:t>，第</w:t>
      </w:r>
      <w:r>
        <w:rPr>
          <w:lang w:val="zh-CN"/>
        </w:rPr>
        <w:t>5.2</w:t>
      </w:r>
      <w:r>
        <w:rPr>
          <w:lang w:val="zh-CN"/>
        </w:rPr>
        <w:t>段。</w:t>
      </w:r>
    </w:p>
  </w:footnote>
  <w:footnote w:id="8">
    <w:p w:rsidR="00FB6701" w:rsidRPr="00BA050E" w:rsidRDefault="00FB6701" w:rsidP="00C51BCA">
      <w:pPr>
        <w:pStyle w:val="a6"/>
      </w:pPr>
      <w:r w:rsidRPr="00BA3D80">
        <w:rPr>
          <w:lang w:val="zh-CN"/>
        </w:rPr>
        <w:tab/>
      </w:r>
      <w:r w:rsidRPr="009676E6">
        <w:rPr>
          <w:rStyle w:val="a8"/>
          <w:rFonts w:eastAsia="宋体"/>
          <w:lang w:val="zh-CN"/>
        </w:rPr>
        <w:footnoteRef/>
      </w:r>
      <w:r>
        <w:rPr>
          <w:lang w:val="zh-CN"/>
        </w:rPr>
        <w:tab/>
      </w:r>
      <w:r>
        <w:rPr>
          <w:rFonts w:hint="eastAsia"/>
          <w:lang w:val="zh-CN"/>
        </w:rPr>
        <w:t>例如</w:t>
      </w:r>
      <w:r>
        <w:rPr>
          <w:lang w:val="zh-CN"/>
        </w:rPr>
        <w:t>见</w:t>
      </w:r>
      <w:r w:rsidRPr="00310105">
        <w:rPr>
          <w:rFonts w:eastAsia="楷体"/>
          <w:lang w:val="zh-CN"/>
        </w:rPr>
        <w:t>Padilla</w:t>
      </w:r>
      <w:r w:rsidRPr="00310105">
        <w:rPr>
          <w:rFonts w:eastAsia="楷体"/>
          <w:lang w:val="zh-CN"/>
        </w:rPr>
        <w:t>和</w:t>
      </w:r>
      <w:r w:rsidRPr="00310105">
        <w:rPr>
          <w:rFonts w:eastAsia="楷体"/>
          <w:lang w:val="zh-CN"/>
        </w:rPr>
        <w:t>Sunga</w:t>
      </w:r>
      <w:r w:rsidRPr="00310105">
        <w:rPr>
          <w:rFonts w:eastAsia="楷体"/>
          <w:lang w:val="zh-CN"/>
        </w:rPr>
        <w:t>诉菲律宾</w:t>
      </w:r>
      <w:r>
        <w:rPr>
          <w:lang w:val="zh-CN"/>
        </w:rPr>
        <w:t>(CCPR/C/70/D/869/1999)</w:t>
      </w:r>
      <w:r>
        <w:rPr>
          <w:lang w:val="zh-CN"/>
        </w:rPr>
        <w:t>，第</w:t>
      </w:r>
      <w:r>
        <w:rPr>
          <w:lang w:val="zh-CN"/>
        </w:rPr>
        <w:t>5.1</w:t>
      </w:r>
      <w:r>
        <w:rPr>
          <w:lang w:val="zh-CN"/>
        </w:rPr>
        <w:t>段；</w:t>
      </w:r>
      <w:r>
        <w:rPr>
          <w:lang w:val="zh-CN"/>
        </w:rPr>
        <w:t>Turchenyak</w:t>
      </w:r>
      <w:r>
        <w:rPr>
          <w:lang w:val="zh-CN"/>
        </w:rPr>
        <w:t>等人诉白俄罗斯</w:t>
      </w:r>
      <w:r>
        <w:rPr>
          <w:lang w:val="zh-CN"/>
        </w:rPr>
        <w:t>(CCPR/C/108/D/1948/2010)</w:t>
      </w:r>
      <w:r>
        <w:rPr>
          <w:lang w:val="zh-CN"/>
        </w:rPr>
        <w:t>，第</w:t>
      </w:r>
      <w:r>
        <w:rPr>
          <w:lang w:val="zh-CN"/>
        </w:rPr>
        <w:t>5.2</w:t>
      </w:r>
      <w:r>
        <w:rPr>
          <w:lang w:val="zh-CN"/>
        </w:rPr>
        <w:t>段。</w:t>
      </w:r>
    </w:p>
  </w:footnote>
  <w:footnote w:id="9">
    <w:p w:rsidR="00FB6701" w:rsidRPr="00BA050E" w:rsidRDefault="00FB6701" w:rsidP="00C51BCA">
      <w:pPr>
        <w:pStyle w:val="a6"/>
      </w:pPr>
      <w:r w:rsidRPr="00BA050E">
        <w:rPr>
          <w:lang w:val="zh-CN"/>
        </w:rPr>
        <w:tab/>
      </w:r>
      <w:r w:rsidRPr="009676E6">
        <w:rPr>
          <w:rStyle w:val="a8"/>
          <w:rFonts w:eastAsia="宋体"/>
          <w:lang w:val="zh-CN"/>
        </w:rPr>
        <w:footnoteRef/>
      </w:r>
      <w:r>
        <w:rPr>
          <w:lang w:val="zh-CN"/>
        </w:rPr>
        <w:tab/>
      </w:r>
      <w:r>
        <w:rPr>
          <w:lang w:val="zh-CN"/>
        </w:rPr>
        <w:t>例如见</w:t>
      </w:r>
      <w:r w:rsidRPr="00310105">
        <w:rPr>
          <w:rFonts w:eastAsia="楷体"/>
          <w:lang w:val="zh-CN"/>
        </w:rPr>
        <w:t>M.J.</w:t>
      </w:r>
      <w:r w:rsidRPr="00310105">
        <w:rPr>
          <w:rFonts w:eastAsia="楷体"/>
          <w:lang w:val="zh-CN"/>
        </w:rPr>
        <w:t>诉白俄罗斯</w:t>
      </w:r>
      <w:r>
        <w:rPr>
          <w:lang w:val="zh-CN"/>
        </w:rPr>
        <w:t>(CCPR/C/121/D/2471/2014)</w:t>
      </w:r>
      <w:r>
        <w:rPr>
          <w:lang w:val="zh-CN"/>
        </w:rPr>
        <w:t>，第</w:t>
      </w:r>
      <w:r>
        <w:rPr>
          <w:lang w:val="zh-CN"/>
        </w:rPr>
        <w:t>8.4</w:t>
      </w:r>
      <w:r>
        <w:rPr>
          <w:lang w:val="zh-CN"/>
        </w:rPr>
        <w:t>段。</w:t>
      </w:r>
    </w:p>
  </w:footnote>
  <w:footnote w:id="10">
    <w:p w:rsidR="00FB6701" w:rsidRPr="00346E85" w:rsidRDefault="00FB6701" w:rsidP="00367BD5">
      <w:pPr>
        <w:pStyle w:val="a6"/>
      </w:pPr>
      <w:r w:rsidRPr="00BA050E">
        <w:rPr>
          <w:lang w:val="zh-CN"/>
        </w:rPr>
        <w:tab/>
      </w:r>
      <w:r w:rsidRPr="009676E6">
        <w:rPr>
          <w:rStyle w:val="a8"/>
          <w:rFonts w:eastAsia="宋体"/>
          <w:lang w:val="zh-CN"/>
        </w:rPr>
        <w:footnoteRef/>
      </w:r>
      <w:r>
        <w:rPr>
          <w:lang w:val="zh-CN"/>
        </w:rPr>
        <w:tab/>
      </w:r>
      <w:r>
        <w:rPr>
          <w:lang w:val="zh-CN"/>
        </w:rPr>
        <w:t>例如见</w:t>
      </w:r>
      <w:r w:rsidR="00367BD5">
        <w:rPr>
          <w:rFonts w:eastAsia="楷体"/>
          <w:lang w:val="zh-CN"/>
        </w:rPr>
        <w:t>Poliakov</w:t>
      </w:r>
      <w:r w:rsidRPr="00310105">
        <w:rPr>
          <w:rFonts w:eastAsia="楷体"/>
          <w:lang w:val="zh-CN"/>
        </w:rPr>
        <w:t>诉白俄罗斯</w:t>
      </w:r>
      <w:r>
        <w:rPr>
          <w:lang w:val="zh-CN"/>
        </w:rPr>
        <w:t>(CCPR/C/111/D/2030/2011)</w:t>
      </w:r>
      <w:r>
        <w:rPr>
          <w:lang w:val="zh-CN"/>
        </w:rPr>
        <w:t>，第</w:t>
      </w:r>
      <w:r>
        <w:rPr>
          <w:lang w:val="zh-CN"/>
        </w:rPr>
        <w:t>7.3</w:t>
      </w:r>
      <w:r>
        <w:rPr>
          <w:lang w:val="zh-CN"/>
        </w:rPr>
        <w:t>段。</w:t>
      </w:r>
    </w:p>
  </w:footnote>
  <w:footnote w:id="11">
    <w:p w:rsidR="00FB6701" w:rsidRPr="00507CE3" w:rsidRDefault="00FB6701" w:rsidP="00367BD5">
      <w:pPr>
        <w:pStyle w:val="a6"/>
      </w:pPr>
      <w:r>
        <w:rPr>
          <w:lang w:val="zh-CN"/>
        </w:rPr>
        <w:tab/>
      </w:r>
      <w:r w:rsidRPr="009676E6">
        <w:rPr>
          <w:rStyle w:val="a8"/>
          <w:rFonts w:eastAsia="宋体"/>
          <w:lang w:val="zh-CN"/>
        </w:rPr>
        <w:footnoteRef/>
      </w:r>
      <w:r>
        <w:rPr>
          <w:lang w:val="zh-CN"/>
        </w:rPr>
        <w:tab/>
      </w:r>
      <w:r>
        <w:rPr>
          <w:lang w:val="zh-CN"/>
        </w:rPr>
        <w:t>例如见</w:t>
      </w:r>
      <w:r>
        <w:rPr>
          <w:lang w:val="zh-CN"/>
        </w:rPr>
        <w:t xml:space="preserve"> </w:t>
      </w:r>
      <w:r w:rsidR="00367BD5">
        <w:rPr>
          <w:rFonts w:eastAsia="楷体"/>
          <w:lang w:val="zh-CN"/>
        </w:rPr>
        <w:t>Yklymova</w:t>
      </w:r>
      <w:r w:rsidRPr="00310105">
        <w:rPr>
          <w:rFonts w:eastAsia="楷体"/>
          <w:lang w:val="zh-CN"/>
        </w:rPr>
        <w:t>诉土库曼斯坦</w:t>
      </w:r>
      <w:r>
        <w:rPr>
          <w:lang w:val="zh-CN"/>
        </w:rPr>
        <w:t>(CCPR/C/96/D/1460/2006)</w:t>
      </w:r>
      <w:r>
        <w:rPr>
          <w:lang w:val="zh-CN"/>
        </w:rPr>
        <w:t>，第</w:t>
      </w:r>
      <w:r>
        <w:rPr>
          <w:lang w:val="zh-CN"/>
        </w:rPr>
        <w:t>6.2</w:t>
      </w:r>
      <w:r>
        <w:rPr>
          <w:lang w:val="zh-CN"/>
        </w:rPr>
        <w:t>段。</w:t>
      </w:r>
    </w:p>
  </w:footnote>
  <w:footnote w:id="12">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见上文第</w:t>
      </w:r>
      <w:r>
        <w:rPr>
          <w:lang w:val="zh-CN"/>
        </w:rPr>
        <w:t>2.2</w:t>
      </w:r>
      <w:r>
        <w:rPr>
          <w:lang w:val="zh-CN"/>
        </w:rPr>
        <w:t>段。</w:t>
      </w:r>
    </w:p>
  </w:footnote>
  <w:footnote w:id="13">
    <w:p w:rsidR="00FB6701" w:rsidRPr="00C104F4" w:rsidRDefault="00FB6701" w:rsidP="00C51BCA">
      <w:pPr>
        <w:pStyle w:val="a6"/>
      </w:pPr>
      <w:r w:rsidRPr="00C104F4">
        <w:rPr>
          <w:lang w:val="zh-CN"/>
        </w:rPr>
        <w:tab/>
      </w:r>
      <w:r w:rsidRPr="009676E6">
        <w:rPr>
          <w:rStyle w:val="a8"/>
          <w:rFonts w:eastAsia="宋体"/>
          <w:lang w:val="zh-CN"/>
        </w:rPr>
        <w:footnoteRef/>
      </w:r>
      <w:r>
        <w:rPr>
          <w:lang w:val="zh-CN"/>
        </w:rPr>
        <w:tab/>
      </w:r>
      <w:r>
        <w:rPr>
          <w:lang w:val="zh-CN"/>
        </w:rPr>
        <w:t>见委员会第</w:t>
      </w:r>
      <w:r>
        <w:rPr>
          <w:lang w:val="zh-CN"/>
        </w:rPr>
        <w:t>20</w:t>
      </w:r>
      <w:r>
        <w:rPr>
          <w:lang w:val="zh-CN"/>
        </w:rPr>
        <w:t>号一般性意见，第</w:t>
      </w:r>
      <w:r>
        <w:rPr>
          <w:lang w:val="zh-CN"/>
        </w:rPr>
        <w:t>14</w:t>
      </w:r>
      <w:r>
        <w:rPr>
          <w:lang w:val="zh-CN"/>
        </w:rPr>
        <w:t>段。</w:t>
      </w:r>
    </w:p>
  </w:footnote>
  <w:footnote w:id="14">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例如见</w:t>
      </w:r>
      <w:r w:rsidR="00C144F5">
        <w:rPr>
          <w:rFonts w:eastAsia="楷体"/>
          <w:lang w:val="zh-CN"/>
        </w:rPr>
        <w:t>Allaberdiev</w:t>
      </w:r>
      <w:r w:rsidRPr="00310105">
        <w:rPr>
          <w:rFonts w:eastAsia="楷体"/>
          <w:lang w:val="zh-CN"/>
        </w:rPr>
        <w:t>诉乌兹别克斯坦</w:t>
      </w:r>
      <w:r>
        <w:rPr>
          <w:lang w:val="zh-CN"/>
        </w:rPr>
        <w:t>(CCPR/C/119/D/2555/2015)</w:t>
      </w:r>
      <w:r>
        <w:rPr>
          <w:lang w:val="zh-CN"/>
        </w:rPr>
        <w:t>，第</w:t>
      </w:r>
      <w:r>
        <w:rPr>
          <w:lang w:val="zh-CN"/>
        </w:rPr>
        <w:t>8.3</w:t>
      </w:r>
      <w:r>
        <w:rPr>
          <w:lang w:val="zh-CN"/>
        </w:rPr>
        <w:t>段。</w:t>
      </w:r>
    </w:p>
  </w:footnote>
  <w:footnote w:id="15">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例如见</w:t>
      </w:r>
      <w:r w:rsidR="00C144F5">
        <w:rPr>
          <w:rFonts w:eastAsia="楷体"/>
          <w:lang w:val="zh-CN"/>
        </w:rPr>
        <w:t>Amirov</w:t>
      </w:r>
      <w:r w:rsidRPr="00310105">
        <w:rPr>
          <w:rFonts w:eastAsia="楷体"/>
          <w:lang w:val="zh-CN"/>
        </w:rPr>
        <w:t>诉俄罗斯联邦</w:t>
      </w:r>
      <w:r>
        <w:rPr>
          <w:lang w:val="zh-CN"/>
        </w:rPr>
        <w:t>(CCPR/C/95/D/1447/2006)</w:t>
      </w:r>
      <w:r>
        <w:rPr>
          <w:lang w:val="zh-CN"/>
        </w:rPr>
        <w:t>，第</w:t>
      </w:r>
      <w:r>
        <w:rPr>
          <w:lang w:val="zh-CN"/>
        </w:rPr>
        <w:t>11.6</w:t>
      </w:r>
      <w:r>
        <w:rPr>
          <w:lang w:val="zh-CN"/>
        </w:rPr>
        <w:t>段。</w:t>
      </w:r>
    </w:p>
  </w:footnote>
  <w:footnote w:id="16">
    <w:p w:rsidR="00FB6701" w:rsidRDefault="00FB6701" w:rsidP="00C51BCA">
      <w:pPr>
        <w:pStyle w:val="a6"/>
      </w:pPr>
      <w:r>
        <w:rPr>
          <w:lang w:val="zh-CN"/>
        </w:rPr>
        <w:tab/>
      </w:r>
      <w:r w:rsidRPr="009676E6">
        <w:rPr>
          <w:rStyle w:val="a8"/>
          <w:rFonts w:eastAsia="宋体"/>
          <w:lang w:val="zh-CN"/>
        </w:rPr>
        <w:footnoteRef/>
      </w:r>
      <w:r>
        <w:rPr>
          <w:lang w:val="zh-CN"/>
        </w:rPr>
        <w:tab/>
      </w:r>
      <w:r>
        <w:rPr>
          <w:lang w:val="zh-CN"/>
        </w:rPr>
        <w:t>例如见</w:t>
      </w:r>
      <w:r w:rsidR="00C144F5">
        <w:rPr>
          <w:rFonts w:eastAsia="楷体"/>
          <w:lang w:val="zh-CN"/>
        </w:rPr>
        <w:t>Selyun</w:t>
      </w:r>
      <w:bookmarkStart w:id="0" w:name="_GoBack"/>
      <w:bookmarkEnd w:id="0"/>
      <w:r w:rsidRPr="00310105">
        <w:rPr>
          <w:rFonts w:eastAsia="楷体"/>
          <w:lang w:val="zh-CN"/>
        </w:rPr>
        <w:t>诉白俄罗斯</w:t>
      </w:r>
      <w:r>
        <w:rPr>
          <w:lang w:val="zh-CN"/>
        </w:rPr>
        <w:t>(CCPR/C/115/D/2289/2013)</w:t>
      </w:r>
      <w:r>
        <w:rPr>
          <w:lang w:val="zh-CN"/>
        </w:rPr>
        <w:t>，第</w:t>
      </w:r>
      <w:r>
        <w:rPr>
          <w:lang w:val="zh-CN"/>
        </w:rPr>
        <w:t>9</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01" w:rsidRDefault="00FB6701" w:rsidP="00CB45BB">
    <w:pPr>
      <w:pStyle w:val="af3"/>
    </w:pPr>
    <w:proofErr w:type="spellStart"/>
    <w:r>
      <w:t>CCPR</w:t>
    </w:r>
    <w:proofErr w:type="spellEnd"/>
    <w:r>
      <w:t>/C/122/D/2228/2012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01" w:rsidRPr="00202A30" w:rsidRDefault="00FB6701" w:rsidP="00CB45BB">
    <w:pPr>
      <w:pStyle w:val="af3"/>
      <w:jc w:val="right"/>
    </w:pPr>
    <w:proofErr w:type="spellStart"/>
    <w:r>
      <w:t>CCPR</w:t>
    </w:r>
    <w:proofErr w:type="spellEnd"/>
    <w:r>
      <w:t>/C/122/D/2228/2012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32"/>
    <w:rsid w:val="00011483"/>
    <w:rsid w:val="00045493"/>
    <w:rsid w:val="0004554F"/>
    <w:rsid w:val="00052EA4"/>
    <w:rsid w:val="00087471"/>
    <w:rsid w:val="000D319F"/>
    <w:rsid w:val="000E4D0E"/>
    <w:rsid w:val="000F5EB8"/>
    <w:rsid w:val="00144B69"/>
    <w:rsid w:val="00153E86"/>
    <w:rsid w:val="00172E04"/>
    <w:rsid w:val="001B1BD1"/>
    <w:rsid w:val="001C3EF2"/>
    <w:rsid w:val="001D17F6"/>
    <w:rsid w:val="001D7197"/>
    <w:rsid w:val="001F1472"/>
    <w:rsid w:val="00204B42"/>
    <w:rsid w:val="0021265F"/>
    <w:rsid w:val="002227F8"/>
    <w:rsid w:val="002231C3"/>
    <w:rsid w:val="0024417F"/>
    <w:rsid w:val="00250F30"/>
    <w:rsid w:val="00250F8D"/>
    <w:rsid w:val="00255CF9"/>
    <w:rsid w:val="002E1C97"/>
    <w:rsid w:val="002F5834"/>
    <w:rsid w:val="003006AB"/>
    <w:rsid w:val="00326EBF"/>
    <w:rsid w:val="00327FE4"/>
    <w:rsid w:val="003333CC"/>
    <w:rsid w:val="00354F32"/>
    <w:rsid w:val="00367BD5"/>
    <w:rsid w:val="003B1A40"/>
    <w:rsid w:val="0041009B"/>
    <w:rsid w:val="00427F63"/>
    <w:rsid w:val="00434D38"/>
    <w:rsid w:val="00494EB8"/>
    <w:rsid w:val="004C4A0A"/>
    <w:rsid w:val="004D0A00"/>
    <w:rsid w:val="004F348E"/>
    <w:rsid w:val="00501220"/>
    <w:rsid w:val="00513184"/>
    <w:rsid w:val="00550651"/>
    <w:rsid w:val="00551640"/>
    <w:rsid w:val="005533FD"/>
    <w:rsid w:val="005E403A"/>
    <w:rsid w:val="005E4086"/>
    <w:rsid w:val="00604D91"/>
    <w:rsid w:val="006257FE"/>
    <w:rsid w:val="00636C9D"/>
    <w:rsid w:val="00643A20"/>
    <w:rsid w:val="00670DEE"/>
    <w:rsid w:val="00680656"/>
    <w:rsid w:val="00691EE9"/>
    <w:rsid w:val="006B1119"/>
    <w:rsid w:val="006D3757"/>
    <w:rsid w:val="006D37EB"/>
    <w:rsid w:val="006E3E46"/>
    <w:rsid w:val="006E71B1"/>
    <w:rsid w:val="006F1404"/>
    <w:rsid w:val="0070593B"/>
    <w:rsid w:val="00705D89"/>
    <w:rsid w:val="007212AB"/>
    <w:rsid w:val="00731A42"/>
    <w:rsid w:val="00755487"/>
    <w:rsid w:val="00767E69"/>
    <w:rsid w:val="0077079A"/>
    <w:rsid w:val="00771504"/>
    <w:rsid w:val="007846F4"/>
    <w:rsid w:val="007A5599"/>
    <w:rsid w:val="008163FD"/>
    <w:rsid w:val="00823EB6"/>
    <w:rsid w:val="00856233"/>
    <w:rsid w:val="00860F27"/>
    <w:rsid w:val="008B0560"/>
    <w:rsid w:val="008B2BFA"/>
    <w:rsid w:val="008D31F4"/>
    <w:rsid w:val="008E6A3F"/>
    <w:rsid w:val="008F2996"/>
    <w:rsid w:val="00906831"/>
    <w:rsid w:val="00923557"/>
    <w:rsid w:val="00936F03"/>
    <w:rsid w:val="00943B69"/>
    <w:rsid w:val="00944CB3"/>
    <w:rsid w:val="0096722F"/>
    <w:rsid w:val="00986624"/>
    <w:rsid w:val="009B09D7"/>
    <w:rsid w:val="009D2B79"/>
    <w:rsid w:val="009D35ED"/>
    <w:rsid w:val="009E676B"/>
    <w:rsid w:val="00A03CB6"/>
    <w:rsid w:val="00A1364C"/>
    <w:rsid w:val="00A21076"/>
    <w:rsid w:val="00A31BA8"/>
    <w:rsid w:val="00A3739A"/>
    <w:rsid w:val="00A52DAF"/>
    <w:rsid w:val="00A75027"/>
    <w:rsid w:val="00A84072"/>
    <w:rsid w:val="00AF4684"/>
    <w:rsid w:val="00B16570"/>
    <w:rsid w:val="00B23B03"/>
    <w:rsid w:val="00B24647"/>
    <w:rsid w:val="00B43EB7"/>
    <w:rsid w:val="00B53320"/>
    <w:rsid w:val="00B56B83"/>
    <w:rsid w:val="00B614C4"/>
    <w:rsid w:val="00BB22B2"/>
    <w:rsid w:val="00BC6522"/>
    <w:rsid w:val="00C04486"/>
    <w:rsid w:val="00C121D5"/>
    <w:rsid w:val="00C144F5"/>
    <w:rsid w:val="00C17349"/>
    <w:rsid w:val="00C351AA"/>
    <w:rsid w:val="00C51BCA"/>
    <w:rsid w:val="00C70852"/>
    <w:rsid w:val="00C7253F"/>
    <w:rsid w:val="00C90707"/>
    <w:rsid w:val="00CB45BB"/>
    <w:rsid w:val="00CE0C49"/>
    <w:rsid w:val="00CE1D1C"/>
    <w:rsid w:val="00D04DC1"/>
    <w:rsid w:val="00D12E5D"/>
    <w:rsid w:val="00D26A05"/>
    <w:rsid w:val="00D9309B"/>
    <w:rsid w:val="00D97B98"/>
    <w:rsid w:val="00DB4FC2"/>
    <w:rsid w:val="00DC671F"/>
    <w:rsid w:val="00DE4DA7"/>
    <w:rsid w:val="00E02C13"/>
    <w:rsid w:val="00E33B38"/>
    <w:rsid w:val="00E442A1"/>
    <w:rsid w:val="00E47FE5"/>
    <w:rsid w:val="00E574AF"/>
    <w:rsid w:val="00E73FE0"/>
    <w:rsid w:val="00EA33CB"/>
    <w:rsid w:val="00EA6388"/>
    <w:rsid w:val="00EA7E67"/>
    <w:rsid w:val="00EE37E3"/>
    <w:rsid w:val="00F24E6D"/>
    <w:rsid w:val="00F714DA"/>
    <w:rsid w:val="00F76D55"/>
    <w:rsid w:val="00FA3C63"/>
    <w:rsid w:val="00FA5382"/>
    <w:rsid w:val="00FB456B"/>
    <w:rsid w:val="00FB670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632D7"/>
  <w15:docId w15:val="{69769A2B-6968-4E1D-A198-9453171B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B56B83"/>
    <w:rPr>
      <w:color w:val="0000FF" w:themeColor="hyperlink"/>
      <w:u w:val="none"/>
    </w:rPr>
  </w:style>
  <w:style w:type="paragraph" w:customStyle="1" w:styleId="H23G">
    <w:name w:val="_ H_2/3_G"/>
    <w:basedOn w:val="a"/>
    <w:next w:val="a"/>
    <w:qFormat/>
    <w:rsid w:val="00C51BC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qFormat/>
    <w:rsid w:val="00C51BCA"/>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C51BCA"/>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95CF-CB43-4178-A248-DBFB199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5134</Words>
  <Characters>5489</Characters>
  <Application>Microsoft Office Word</Application>
  <DocSecurity>0</DocSecurity>
  <Lines>205</Lines>
  <Paragraphs>74</Paragraphs>
  <ScaleCrop>false</ScaleCrop>
  <Company>DCM</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CCPR/C/122/D/2228/2012</dc:title>
  <dc:subject>1809118</dc:subject>
  <dc:creator>TIAN</dc:creator>
  <cp:keywords/>
  <dc:description/>
  <cp:lastModifiedBy>Hui Tian</cp:lastModifiedBy>
  <cp:revision>2</cp:revision>
  <cp:lastPrinted>2014-05-09T11:28:00Z</cp:lastPrinted>
  <dcterms:created xsi:type="dcterms:W3CDTF">2018-07-03T12:27:00Z</dcterms:created>
  <dcterms:modified xsi:type="dcterms:W3CDTF">2018-07-03T12:27:00Z</dcterms:modified>
</cp:coreProperties>
</file>