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FD1B40" w:rsidRDefault="006B3E27" w:rsidP="009867A8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FD1B40" w:rsidP="00E43F32">
            <w:pPr>
              <w:bidi w:val="0"/>
              <w:spacing w:after="20"/>
              <w:jc w:val="left"/>
              <w:rPr>
                <w:szCs w:val="20"/>
              </w:rPr>
            </w:pPr>
            <w:r w:rsidRPr="00FD1B40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/C/126/D/2997/2017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E43F32" w:rsidP="00E43F32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="00C352C4">
              <w:rPr>
                <w:szCs w:val="20"/>
              </w:rPr>
              <w:t>General</w:t>
            </w:r>
          </w:p>
          <w:p w:rsidR="00E43F32" w:rsidRDefault="00C352C4" w:rsidP="00E43F3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4 October 2019</w:t>
            </w:r>
          </w:p>
          <w:p w:rsidR="00E43F32" w:rsidRDefault="00E43F32" w:rsidP="00E43F3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E43F32" w:rsidRPr="00CB6622" w:rsidRDefault="00E43F32" w:rsidP="00E43F3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  <w:r w:rsidR="00C352C4">
              <w:rPr>
                <w:szCs w:val="20"/>
              </w:rPr>
              <w:t>English</w:t>
            </w:r>
          </w:p>
        </w:tc>
      </w:tr>
    </w:tbl>
    <w:p w:rsidR="004C7889" w:rsidRPr="00C352C4" w:rsidRDefault="004C7889" w:rsidP="00C352C4">
      <w:pPr>
        <w:spacing w:before="120" w:line="380" w:lineRule="exact"/>
        <w:textDirection w:val="tbRlV"/>
        <w:rPr>
          <w:b/>
          <w:sz w:val="36"/>
          <w:szCs w:val="36"/>
          <w:rtl/>
          <w:lang w:val="ar-SA" w:eastAsia="zh-TW"/>
        </w:rPr>
      </w:pPr>
      <w:r w:rsidRPr="00C352C4">
        <w:rPr>
          <w:b/>
          <w:bCs/>
          <w:sz w:val="36"/>
          <w:szCs w:val="36"/>
          <w:rtl/>
        </w:rPr>
        <w:t>اللجنة المعنية بحقوق الإنسان</w:t>
      </w:r>
    </w:p>
    <w:p w:rsidR="004C7889" w:rsidRPr="003438CB" w:rsidRDefault="004C7889" w:rsidP="004C7889">
      <w:pPr>
        <w:pStyle w:val="HCh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Pr="003438CB">
        <w:rPr>
          <w:rtl/>
        </w:rPr>
        <w:t>قرار اعتمدته اللجنة بموجب</w:t>
      </w:r>
      <w:bookmarkStart w:id="0" w:name="_GoBack"/>
      <w:bookmarkEnd w:id="0"/>
      <w:r w:rsidRPr="003438CB">
        <w:rPr>
          <w:rtl/>
        </w:rPr>
        <w:t xml:space="preserve"> البروتوكول الاختياري، بشأن البلاغ رقم</w:t>
      </w:r>
      <w:r w:rsidR="00C352C4">
        <w:rPr>
          <w:rFonts w:hint="cs"/>
          <w:rtl/>
        </w:rPr>
        <w:t> </w:t>
      </w:r>
      <w:r w:rsidRPr="003438CB">
        <w:rPr>
          <w:rtl/>
        </w:rPr>
        <w:t>2997/</w:t>
      </w:r>
      <w:r>
        <w:rPr>
          <w:rtl/>
        </w:rPr>
        <w:t>2017</w:t>
      </w:r>
      <w:r w:rsidRPr="004C7889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1"/>
        <w:t>*</w:t>
      </w:r>
      <w:r>
        <w:rPr>
          <w:rFonts w:hint="cs"/>
          <w:rtl/>
          <w:lang w:val="ar-SA" w:eastAsia="zh-TW"/>
        </w:rPr>
        <w:t xml:space="preserve"> </w:t>
      </w:r>
      <w:r w:rsidRPr="004C7889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2"/>
        <w:t>**</w:t>
      </w:r>
    </w:p>
    <w:p w:rsidR="004C7889" w:rsidRPr="00AD7F66" w:rsidRDefault="004C7889" w:rsidP="004C7889">
      <w:pPr>
        <w:pStyle w:val="SingleTxtG"/>
        <w:bidi/>
        <w:spacing w:line="380" w:lineRule="exact"/>
        <w:ind w:left="4677" w:right="1247" w:hanging="2749"/>
        <w:jc w:val="lowKashida"/>
        <w:textDirection w:val="tbRlV"/>
        <w:rPr>
          <w:rtl/>
          <w:lang w:val="fr-CH" w:eastAsia="zh-TW" w:bidi="ar-DZ"/>
        </w:rPr>
      </w:pPr>
      <w:r>
        <w:rPr>
          <w:i/>
          <w:iCs/>
          <w:rtl/>
        </w:rPr>
        <w:t>بلاغ مقدم من:</w:t>
      </w:r>
      <w:r>
        <w:rPr>
          <w:rtl/>
        </w:rPr>
        <w:tab/>
        <w:t>س</w:t>
      </w:r>
      <w:r>
        <w:rPr>
          <w:rtl/>
          <w:lang w:val="fr-CH" w:bidi="ar-DZ"/>
        </w:rPr>
        <w:t>ين</w:t>
      </w:r>
    </w:p>
    <w:p w:rsidR="004C7889" w:rsidRPr="00C92E5C" w:rsidRDefault="004C7889" w:rsidP="004C7889">
      <w:pPr>
        <w:pStyle w:val="SingleTxtG"/>
        <w:bidi/>
        <w:spacing w:line="380" w:lineRule="exact"/>
        <w:ind w:left="4677" w:right="1247" w:hanging="2749"/>
        <w:jc w:val="lowKashida"/>
        <w:textDirection w:val="tbRlV"/>
        <w:rPr>
          <w:rtl/>
          <w:lang w:val="ar-SA" w:eastAsia="zh-TW"/>
        </w:rPr>
      </w:pPr>
      <w:r>
        <w:rPr>
          <w:i/>
          <w:iCs/>
          <w:rtl/>
        </w:rPr>
        <w:t>الشخص المدعى أنه ضحية:</w:t>
      </w:r>
      <w:r>
        <w:rPr>
          <w:rtl/>
        </w:rPr>
        <w:tab/>
        <w:t xml:space="preserve">صاحب البلاغ </w:t>
      </w:r>
    </w:p>
    <w:p w:rsidR="004C7889" w:rsidRPr="009D5589" w:rsidRDefault="004C7889" w:rsidP="004C7889">
      <w:pPr>
        <w:pStyle w:val="SingleTxtG"/>
        <w:bidi/>
        <w:spacing w:line="380" w:lineRule="exact"/>
        <w:ind w:left="4677" w:right="1247" w:hanging="2749"/>
        <w:jc w:val="lowKashida"/>
        <w:textDirection w:val="tbRlV"/>
        <w:rPr>
          <w:rtl/>
          <w:lang w:val="ar-SA" w:eastAsia="zh-TW"/>
        </w:rPr>
      </w:pPr>
      <w:r>
        <w:rPr>
          <w:i/>
          <w:iCs/>
          <w:rtl/>
        </w:rPr>
        <w:t>الدولة الطرف:</w:t>
      </w:r>
      <w:r>
        <w:rPr>
          <w:rtl/>
        </w:rPr>
        <w:tab/>
        <w:t>السويد</w:t>
      </w:r>
    </w:p>
    <w:p w:rsidR="004C7889" w:rsidRPr="009D5589" w:rsidRDefault="004C7889" w:rsidP="004C7889">
      <w:pPr>
        <w:pStyle w:val="SingleTxtG"/>
        <w:bidi/>
        <w:spacing w:line="380" w:lineRule="exact"/>
        <w:ind w:left="4677" w:right="1247" w:hanging="2749"/>
        <w:jc w:val="lowKashida"/>
        <w:textDirection w:val="tbRlV"/>
        <w:rPr>
          <w:rtl/>
          <w:lang w:val="ar-SA" w:eastAsia="zh-TW"/>
        </w:rPr>
      </w:pPr>
      <w:r>
        <w:rPr>
          <w:i/>
          <w:iCs/>
          <w:rtl/>
        </w:rPr>
        <w:t>تاريخ تقديم البلاغ:</w:t>
      </w:r>
      <w:r>
        <w:rPr>
          <w:rtl/>
        </w:rPr>
        <w:tab/>
        <w:t>17 حزيران/يونيه 2017 (تاريخ الرسالة الأولى)</w:t>
      </w:r>
    </w:p>
    <w:p w:rsidR="004C7889" w:rsidRDefault="004C7889" w:rsidP="004C7889">
      <w:pPr>
        <w:pStyle w:val="SingleTxtG"/>
        <w:bidi/>
        <w:spacing w:line="380" w:lineRule="exact"/>
        <w:ind w:left="4677" w:right="1247" w:hanging="2749"/>
        <w:jc w:val="lowKashida"/>
        <w:textDirection w:val="tbRlV"/>
        <w:rPr>
          <w:rtl/>
          <w:lang w:val="ar-SA" w:eastAsia="zh-TW"/>
        </w:rPr>
      </w:pPr>
      <w:r>
        <w:rPr>
          <w:i/>
          <w:iCs/>
          <w:rtl/>
        </w:rPr>
        <w:t>المسائل الموضوعية:</w:t>
      </w:r>
      <w:r>
        <w:rPr>
          <w:rtl/>
        </w:rPr>
        <w:tab/>
        <w:t>الترحيل إلى جمهورية الكونغو الديمقراطية</w:t>
      </w:r>
    </w:p>
    <w:p w:rsidR="004C7889" w:rsidRPr="00C352C4" w:rsidRDefault="004C7889" w:rsidP="004C7889">
      <w:pPr>
        <w:pStyle w:val="SingleTxtGA"/>
        <w:rPr>
          <w:color w:val="000000"/>
          <w:rtl/>
          <w:lang w:val="ar-SA" w:eastAsia="zh-TW"/>
        </w:rPr>
      </w:pPr>
      <w:r w:rsidRPr="00C352C4">
        <w:rPr>
          <w:spacing w:val="-4"/>
          <w:rtl/>
        </w:rPr>
        <w:tab/>
        <w:t xml:space="preserve">قرّرت اللجنة، في جلستها المعقودة في 25 تموز/يوليه 2019، وقد أُعلمت أن صاحب </w:t>
      </w:r>
      <w:r w:rsidRPr="00C352C4">
        <w:rPr>
          <w:rtl/>
        </w:rPr>
        <w:t>البلاغ حصل على تصريح بالإقامة في السويد، وقف النظر في البلاغ رقم 2997/2017.</w:t>
      </w:r>
      <w:r w:rsidR="00C352C4" w:rsidRPr="00C352C4">
        <w:rPr>
          <w:rFonts w:hint="cs"/>
          <w:color w:val="000000"/>
          <w:rtl/>
          <w:lang w:val="ar-SA" w:eastAsia="zh-TW"/>
        </w:rPr>
        <w:t xml:space="preserve"> </w:t>
      </w:r>
    </w:p>
    <w:p w:rsidR="00B54045" w:rsidRPr="004C7889" w:rsidRDefault="004C7889" w:rsidP="004C7889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4C7889" w:rsidSect="00FD1B4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4E" w:rsidRPr="002901D9" w:rsidRDefault="00026A4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026A4E" w:rsidRDefault="00026A4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40" w:rsidRPr="00E43F32" w:rsidRDefault="00E43F32" w:rsidP="00E43F32">
    <w:pPr>
      <w:pStyle w:val="Footer"/>
      <w:tabs>
        <w:tab w:val="right" w:pos="9598"/>
      </w:tabs>
      <w:rPr>
        <w:sz w:val="17"/>
      </w:rPr>
    </w:pPr>
    <w:r>
      <w:rPr>
        <w:sz w:val="17"/>
      </w:rPr>
      <w:t>GE.19-17069</w:t>
    </w:r>
    <w:r>
      <w:rPr>
        <w:sz w:val="17"/>
      </w:rPr>
      <w:tab/>
    </w:r>
    <w:r w:rsidRPr="00E43F32">
      <w:rPr>
        <w:b/>
        <w:sz w:val="18"/>
      </w:rPr>
      <w:fldChar w:fldCharType="begin"/>
    </w:r>
    <w:r w:rsidRPr="00E43F32">
      <w:rPr>
        <w:b/>
        <w:sz w:val="18"/>
      </w:rPr>
      <w:instrText xml:space="preserve"> PAGE  \* MERGEFORMAT </w:instrText>
    </w:r>
    <w:r w:rsidRPr="00E43F32">
      <w:rPr>
        <w:b/>
        <w:sz w:val="18"/>
      </w:rPr>
      <w:fldChar w:fldCharType="separate"/>
    </w:r>
    <w:r>
      <w:rPr>
        <w:b/>
        <w:sz w:val="18"/>
      </w:rPr>
      <w:t>2</w:t>
    </w:r>
    <w:r w:rsidRPr="00E43F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E43F32" w:rsidRDefault="00E43F3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E43F32">
      <w:rPr>
        <w:b/>
        <w:sz w:val="18"/>
        <w:lang w:val="en-US"/>
      </w:rPr>
      <w:fldChar w:fldCharType="begin"/>
    </w:r>
    <w:r w:rsidRPr="00E43F32">
      <w:rPr>
        <w:b/>
        <w:sz w:val="18"/>
        <w:lang w:val="en-US"/>
      </w:rPr>
      <w:instrText xml:space="preserve"> PAGE  \* MERGEFORMAT </w:instrText>
    </w:r>
    <w:r w:rsidRPr="00E43F32">
      <w:rPr>
        <w:b/>
        <w:sz w:val="18"/>
        <w:lang w:val="en-US"/>
      </w:rPr>
      <w:fldChar w:fldCharType="separate"/>
    </w:r>
    <w:r w:rsidRPr="00E43F32">
      <w:rPr>
        <w:b/>
        <w:noProof/>
        <w:sz w:val="18"/>
        <w:lang w:val="en-US"/>
      </w:rPr>
      <w:t>3</w:t>
    </w:r>
    <w:r w:rsidRPr="00E43F32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GE.19-17069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B1" w:rsidRDefault="00FD1B40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GE.19-17069</w:t>
    </w:r>
    <w:r w:rsidR="00DE50B1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FD1B40" w:rsidRPr="00FD1B40" w:rsidRDefault="00FD1B40" w:rsidP="00FD1B4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4E" w:rsidRDefault="00026A4E" w:rsidP="000437B8">
      <w:pPr>
        <w:pStyle w:val="Footer"/>
        <w:bidi/>
        <w:spacing w:after="80" w:line="200" w:lineRule="exact"/>
        <w:ind w:left="680"/>
        <w:rPr>
          <w:rFonts w:hint="cs"/>
          <w:rtl/>
        </w:rPr>
      </w:pPr>
      <w:r>
        <w:rPr>
          <w:rtl/>
        </w:rPr>
        <w:t>__________</w:t>
      </w:r>
    </w:p>
  </w:footnote>
  <w:footnote w:type="continuationSeparator" w:id="0">
    <w:p w:rsidR="00026A4E" w:rsidRDefault="00026A4E" w:rsidP="00656392">
      <w:pPr>
        <w:spacing w:line="240" w:lineRule="auto"/>
      </w:pPr>
      <w:r>
        <w:continuationSeparator/>
      </w:r>
    </w:p>
  </w:footnote>
  <w:footnote w:id="1">
    <w:p w:rsidR="004C7889" w:rsidRPr="004C7889" w:rsidRDefault="004C7889" w:rsidP="004C7889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4C7889">
        <w:rPr>
          <w:rtl/>
        </w:rPr>
        <w:t>اعتمدته اللجنة في دورتها 126 (1-26 تموز/يوليه 2019).</w:t>
      </w:r>
      <w:r>
        <w:rPr>
          <w:rFonts w:hint="cs"/>
          <w:rtl/>
        </w:rPr>
        <w:t xml:space="preserve"> </w:t>
      </w:r>
    </w:p>
  </w:footnote>
  <w:footnote w:id="2">
    <w:p w:rsidR="004C7889" w:rsidRPr="004C7889" w:rsidRDefault="004C7889" w:rsidP="004C7889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4C7889">
        <w:rPr>
          <w:rtl/>
        </w:rPr>
        <w:t xml:space="preserve">شارك في دراسة هذا البلاغ أعضاء اللجنة التالية أسماؤهم: تانيا ماريا عبدو </w:t>
      </w:r>
      <w:proofErr w:type="spellStart"/>
      <w:r w:rsidRPr="004C7889">
        <w:rPr>
          <w:rtl/>
        </w:rPr>
        <w:t>روشول</w:t>
      </w:r>
      <w:proofErr w:type="spellEnd"/>
      <w:r w:rsidRPr="004C7889">
        <w:rPr>
          <w:rtl/>
        </w:rPr>
        <w:t xml:space="preserve">، وعياض بن عاشور، </w:t>
      </w:r>
      <w:proofErr w:type="spellStart"/>
      <w:r w:rsidRPr="004C7889">
        <w:rPr>
          <w:rtl/>
        </w:rPr>
        <w:t>وايلزي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براندس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كيهريس</w:t>
      </w:r>
      <w:proofErr w:type="spellEnd"/>
      <w:r w:rsidRPr="004C7889">
        <w:rPr>
          <w:rtl/>
        </w:rPr>
        <w:t xml:space="preserve">، وعارف بلقان، وأحمد أمين فتح الله، </w:t>
      </w:r>
      <w:proofErr w:type="spellStart"/>
      <w:r w:rsidRPr="004C7889">
        <w:rPr>
          <w:rtl/>
        </w:rPr>
        <w:t>وشويتشي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فورويا</w:t>
      </w:r>
      <w:proofErr w:type="spellEnd"/>
      <w:r w:rsidRPr="004C7889">
        <w:rPr>
          <w:rtl/>
        </w:rPr>
        <w:t xml:space="preserve">، وكريستوف </w:t>
      </w:r>
      <w:proofErr w:type="spellStart"/>
      <w:r w:rsidRPr="004C7889">
        <w:rPr>
          <w:rtl/>
        </w:rPr>
        <w:t>هاينز</w:t>
      </w:r>
      <w:proofErr w:type="spellEnd"/>
      <w:r w:rsidRPr="004C7889">
        <w:rPr>
          <w:rtl/>
        </w:rPr>
        <w:t xml:space="preserve">، </w:t>
      </w:r>
      <w:proofErr w:type="spellStart"/>
      <w:r w:rsidRPr="004C7889">
        <w:rPr>
          <w:rtl/>
        </w:rPr>
        <w:t>وبامريم</w:t>
      </w:r>
      <w:proofErr w:type="spellEnd"/>
      <w:r w:rsidRPr="004C7889">
        <w:rPr>
          <w:rtl/>
        </w:rPr>
        <w:t xml:space="preserve"> كويتا، </w:t>
      </w:r>
      <w:proofErr w:type="spellStart"/>
      <w:r w:rsidRPr="004C7889">
        <w:rPr>
          <w:rtl/>
        </w:rPr>
        <w:t>ودنكان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لاكي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موهوموزا</w:t>
      </w:r>
      <w:proofErr w:type="spellEnd"/>
      <w:r w:rsidRPr="004C7889">
        <w:rPr>
          <w:rtl/>
        </w:rPr>
        <w:t xml:space="preserve">، وفوتيني </w:t>
      </w:r>
      <w:proofErr w:type="spellStart"/>
      <w:r w:rsidRPr="004C7889">
        <w:rPr>
          <w:rtl/>
        </w:rPr>
        <w:t>بزارتزيس</w:t>
      </w:r>
      <w:proofErr w:type="spellEnd"/>
      <w:r w:rsidRPr="004C7889">
        <w:rPr>
          <w:rtl/>
        </w:rPr>
        <w:t xml:space="preserve">، </w:t>
      </w:r>
      <w:proofErr w:type="spellStart"/>
      <w:r w:rsidRPr="004C7889">
        <w:rPr>
          <w:rtl/>
        </w:rPr>
        <w:t>وهيرنان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كيزادا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كابريرا</w:t>
      </w:r>
      <w:proofErr w:type="spellEnd"/>
      <w:r w:rsidRPr="004C7889">
        <w:rPr>
          <w:rtl/>
        </w:rPr>
        <w:t xml:space="preserve">، </w:t>
      </w:r>
      <w:proofErr w:type="spellStart"/>
      <w:r w:rsidRPr="004C7889">
        <w:rPr>
          <w:rtl/>
        </w:rPr>
        <w:t>وفاسيلكا</w:t>
      </w:r>
      <w:proofErr w:type="spellEnd"/>
      <w:r w:rsidRPr="004C7889">
        <w:rPr>
          <w:rtl/>
        </w:rPr>
        <w:t xml:space="preserve"> </w:t>
      </w:r>
      <w:proofErr w:type="spellStart"/>
      <w:r w:rsidRPr="004C7889">
        <w:rPr>
          <w:rtl/>
        </w:rPr>
        <w:t>سانسين</w:t>
      </w:r>
      <w:proofErr w:type="spellEnd"/>
      <w:r w:rsidRPr="004C7889">
        <w:rPr>
          <w:rtl/>
        </w:rPr>
        <w:t xml:space="preserve">، وخوسيه مانويل سانتوس </w:t>
      </w:r>
      <w:proofErr w:type="spellStart"/>
      <w:r w:rsidRPr="004C7889">
        <w:rPr>
          <w:rtl/>
        </w:rPr>
        <w:t>بايس</w:t>
      </w:r>
      <w:proofErr w:type="spellEnd"/>
      <w:r w:rsidRPr="004C7889">
        <w:rPr>
          <w:rtl/>
        </w:rPr>
        <w:t xml:space="preserve">، ويوفال </w:t>
      </w:r>
      <w:proofErr w:type="spellStart"/>
      <w:r w:rsidRPr="004C7889">
        <w:rPr>
          <w:rtl/>
        </w:rPr>
        <w:t>شاني</w:t>
      </w:r>
      <w:proofErr w:type="spellEnd"/>
      <w:r w:rsidRPr="004C7889">
        <w:rPr>
          <w:rtl/>
        </w:rPr>
        <w:t xml:space="preserve">، وإيلين </w:t>
      </w:r>
      <w:proofErr w:type="spellStart"/>
      <w:r w:rsidRPr="004C7889">
        <w:rPr>
          <w:rtl/>
        </w:rPr>
        <w:t>تيغرودجا</w:t>
      </w:r>
      <w:proofErr w:type="spellEnd"/>
      <w:r w:rsidRPr="004C7889">
        <w:rPr>
          <w:rtl/>
        </w:rPr>
        <w:t xml:space="preserve">، وأندرياس </w:t>
      </w:r>
      <w:proofErr w:type="spellStart"/>
      <w:r w:rsidRPr="004C7889">
        <w:rPr>
          <w:rtl/>
        </w:rPr>
        <w:t>زيمرمان</w:t>
      </w:r>
      <w:proofErr w:type="spellEnd"/>
      <w:r w:rsidRPr="004C7889">
        <w:rPr>
          <w:rtl/>
        </w:rPr>
        <w:t xml:space="preserve">، </w:t>
      </w:r>
      <w:proofErr w:type="spellStart"/>
      <w:r w:rsidRPr="004C7889">
        <w:rPr>
          <w:rtl/>
        </w:rPr>
        <w:t>وجينتيان</w:t>
      </w:r>
      <w:proofErr w:type="spellEnd"/>
      <w:r w:rsidRPr="004C7889">
        <w:rPr>
          <w:rtl/>
        </w:rPr>
        <w:t xml:space="preserve"> زبيري.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40" w:rsidRPr="00E43F32" w:rsidRDefault="00E43F32" w:rsidP="00E43F32">
    <w:pPr>
      <w:pStyle w:val="Header"/>
      <w:jc w:val="right"/>
    </w:pPr>
    <w:r w:rsidRPr="00E43F32">
      <w:t>CCPR/C/126/D/2997/2017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40" w:rsidRPr="00E43F32" w:rsidRDefault="00E43F32" w:rsidP="00E43F32">
    <w:pPr>
      <w:pStyle w:val="Header"/>
      <w:jc w:val="left"/>
    </w:pPr>
    <w:r w:rsidRPr="00E43F32">
      <w:t>CCPR/C/126/D/2997/2017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026A4E"/>
    <w:rsid w:val="000076D5"/>
    <w:rsid w:val="00026A4E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C7889"/>
    <w:rsid w:val="004D298E"/>
    <w:rsid w:val="00517BC9"/>
    <w:rsid w:val="0054472E"/>
    <w:rsid w:val="005662A9"/>
    <w:rsid w:val="005827D4"/>
    <w:rsid w:val="00590951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B6758"/>
    <w:rsid w:val="00B13763"/>
    <w:rsid w:val="00B13FC2"/>
    <w:rsid w:val="00B477A4"/>
    <w:rsid w:val="00B54045"/>
    <w:rsid w:val="00C352C4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43F32"/>
    <w:rsid w:val="00E70E04"/>
    <w:rsid w:val="00EC05A7"/>
    <w:rsid w:val="00EC4B6B"/>
    <w:rsid w:val="00ED7442"/>
    <w:rsid w:val="00EF1EE5"/>
    <w:rsid w:val="00F763B4"/>
    <w:rsid w:val="00F900C3"/>
    <w:rsid w:val="00FC6EDD"/>
    <w:rsid w:val="00FD1B40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5E3EA1"/>
  <w15:docId w15:val="{303BB976-764A-4A8E-A5BD-BE99D69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4C7889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qFormat/>
    <w:rsid w:val="004C7889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link w:val="SingleTxtG"/>
    <w:rsid w:val="004C7889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D6FA-795F-42C1-AF3C-38395ED3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CCPR/C/126/D/2997/2017</dc:title>
  <dc:subject>GE.1917069A</dc:subject>
  <dc:creator>IHRZ</dc:creator>
  <cp:keywords>ODS No.1929627</cp:keywords>
  <dc:description>Distribution:_x000d_
Original: English_x000d_
Date:</dc:description>
  <cp:lastModifiedBy>Ihab Riz</cp:lastModifiedBy>
  <cp:revision>2</cp:revision>
  <dcterms:created xsi:type="dcterms:W3CDTF">2020-01-22T07:00:00Z</dcterms:created>
  <dcterms:modified xsi:type="dcterms:W3CDTF">2020-01-22T07:00:00Z</dcterms:modified>
  <cp:category>Finale</cp:category>
</cp:coreProperties>
</file>