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4C486086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257E62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6E372B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471DA1" w14:textId="77777777" w:rsidR="00A43F01" w:rsidRPr="006E4EE9" w:rsidRDefault="00357FB8" w:rsidP="00357FB8">
            <w:pPr>
              <w:suppressAutoHyphens w:val="0"/>
              <w:spacing w:after="20"/>
              <w:jc w:val="right"/>
            </w:pPr>
            <w:r w:rsidRPr="00357FB8">
              <w:rPr>
                <w:sz w:val="40"/>
              </w:rPr>
              <w:t>CAT</w:t>
            </w:r>
            <w:r>
              <w:t>/C/70/D/833/2017</w:t>
            </w:r>
          </w:p>
        </w:tc>
      </w:tr>
      <w:tr w:rsidR="00A43F01" w14:paraId="60D24ED7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ABCB43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5B2182" wp14:editId="31213FDC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A18B93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A8368E" w14:textId="77777777" w:rsidR="00357FB8" w:rsidRDefault="00357FB8" w:rsidP="00357FB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441BDC8" w14:textId="77777777" w:rsidR="00357FB8" w:rsidRDefault="00357FB8" w:rsidP="00357FB8">
            <w:pPr>
              <w:suppressAutoHyphens w:val="0"/>
            </w:pPr>
            <w:r>
              <w:t>27 May 2021</w:t>
            </w:r>
          </w:p>
          <w:p w14:paraId="691A4D1D" w14:textId="77777777" w:rsidR="00357FB8" w:rsidRDefault="00357FB8" w:rsidP="00357FB8">
            <w:pPr>
              <w:suppressAutoHyphens w:val="0"/>
            </w:pPr>
          </w:p>
          <w:p w14:paraId="5DCEC7C2" w14:textId="310D38DD" w:rsidR="00357FB8" w:rsidRDefault="00357FB8" w:rsidP="00357FB8">
            <w:pPr>
              <w:suppressAutoHyphens w:val="0"/>
            </w:pPr>
            <w:r>
              <w:t xml:space="preserve">Original: </w:t>
            </w:r>
            <w:r w:rsidRPr="00AA773E">
              <w:t>English</w:t>
            </w:r>
          </w:p>
        </w:tc>
      </w:tr>
    </w:tbl>
    <w:p w14:paraId="28F98460" w14:textId="77777777" w:rsidR="00357FB8" w:rsidRPr="0099480A" w:rsidRDefault="00357FB8" w:rsidP="00357FB8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07581B83" w14:textId="77777777" w:rsidR="00357FB8" w:rsidRPr="00057F71" w:rsidRDefault="00357FB8" w:rsidP="00357FB8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833/2017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1C446F">
        <w:rPr>
          <w:rStyle w:val="FootnoteReference"/>
          <w:b w:val="0"/>
          <w:bCs/>
          <w:position w:val="8"/>
          <w:vertAlign w:val="baseline"/>
        </w:rPr>
        <w:t>,</w:t>
      </w:r>
      <w:r w:rsidRPr="0099480A">
        <w:rPr>
          <w:rStyle w:val="FootnoteReference"/>
          <w:b w:val="0"/>
          <w:bCs/>
          <w:position w:val="8"/>
          <w:sz w:val="20"/>
          <w:vertAlign w:val="baseline"/>
        </w:rPr>
        <w:t xml:space="preserve"> </w:t>
      </w:r>
      <w:r w:rsidRPr="0099480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A2432C0" w14:textId="77777777" w:rsidR="00357FB8" w:rsidRDefault="00357FB8" w:rsidP="00357FB8">
      <w:pPr>
        <w:pStyle w:val="SingleTxtG"/>
        <w:tabs>
          <w:tab w:val="left" w:pos="4536"/>
        </w:tabs>
        <w:ind w:left="4536" w:hanging="3402"/>
      </w:pPr>
      <w:r w:rsidRPr="009D1367">
        <w:rPr>
          <w:i/>
          <w:iCs/>
        </w:rPr>
        <w:t>Communication submitted by:</w:t>
      </w:r>
      <w:r>
        <w:tab/>
        <w:t xml:space="preserve">H.B. (represented by counsel, </w:t>
      </w:r>
      <w:proofErr w:type="spellStart"/>
      <w:r>
        <w:t>Tarig</w:t>
      </w:r>
      <w:proofErr w:type="spellEnd"/>
      <w:r>
        <w:t xml:space="preserve"> Hassan)</w:t>
      </w:r>
    </w:p>
    <w:p w14:paraId="39BBD880" w14:textId="77777777" w:rsidR="00357FB8" w:rsidRDefault="00357FB8" w:rsidP="00357FB8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766D7DCA" w14:textId="69BCDC1B" w:rsidR="00357FB8" w:rsidRDefault="00357FB8" w:rsidP="00357FB8">
      <w:pPr>
        <w:pStyle w:val="SingleTxtG"/>
        <w:tabs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  <w:t>Switzerland</w:t>
      </w:r>
    </w:p>
    <w:p w14:paraId="617F9FAC" w14:textId="77777777" w:rsidR="00357FB8" w:rsidRPr="003C2806" w:rsidRDefault="00357FB8" w:rsidP="00357FB8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  <w:t>4 July</w:t>
      </w:r>
      <w:r w:rsidRPr="003C2806">
        <w:rPr>
          <w:iCs/>
        </w:rPr>
        <w:t xml:space="preserve"> 2017</w:t>
      </w:r>
      <w:r w:rsidRPr="003C2806">
        <w:t xml:space="preserve"> (initial submission)</w:t>
      </w:r>
    </w:p>
    <w:p w14:paraId="781D7BE6" w14:textId="77777777" w:rsidR="00357FB8" w:rsidRDefault="00357FB8" w:rsidP="00357FB8">
      <w:pPr>
        <w:pStyle w:val="SingleTxtG"/>
        <w:tabs>
          <w:tab w:val="left" w:pos="4536"/>
        </w:tabs>
        <w:spacing w:after="240"/>
      </w:pPr>
      <w:r w:rsidRPr="003C2806">
        <w:rPr>
          <w:i/>
          <w:iCs/>
        </w:rPr>
        <w:t>Substantive issue:</w:t>
      </w:r>
      <w:r w:rsidRPr="003C2806">
        <w:tab/>
      </w:r>
      <w:r>
        <w:t xml:space="preserve">Deportation </w:t>
      </w:r>
      <w:r w:rsidRPr="003C2806">
        <w:t xml:space="preserve">to </w:t>
      </w:r>
      <w:r>
        <w:t>Ethiopia</w:t>
      </w:r>
      <w:r w:rsidRPr="003C2806">
        <w:t xml:space="preserve"> </w:t>
      </w:r>
    </w:p>
    <w:p w14:paraId="1E270E68" w14:textId="63EA5DE9" w:rsidR="00357FB8" w:rsidRDefault="00357FB8" w:rsidP="00357FB8">
      <w:pPr>
        <w:pStyle w:val="SingleTxtG"/>
      </w:pPr>
      <w:r>
        <w:tab/>
      </w:r>
      <w:r w:rsidRPr="00AA773E">
        <w:t xml:space="preserve">At its meeting on </w:t>
      </w:r>
      <w:r>
        <w:t>28</w:t>
      </w:r>
      <w:r w:rsidRPr="00AA773E">
        <w:t xml:space="preserve"> </w:t>
      </w:r>
      <w:r>
        <w:t xml:space="preserve">April </w:t>
      </w:r>
      <w:r w:rsidRPr="00AA773E">
        <w:t>202</w:t>
      </w:r>
      <w:r>
        <w:t>1</w:t>
      </w:r>
      <w:r w:rsidRPr="00AA773E">
        <w:t xml:space="preserve">, </w:t>
      </w:r>
      <w:r w:rsidRPr="003C2806">
        <w:t xml:space="preserve">the Committee, having </w:t>
      </w:r>
      <w:r>
        <w:t xml:space="preserve">been informed by counsel that the complainant had been granted a residence permit owing to her marriage with a national of Switzerland and that the complainant was therefore </w:t>
      </w:r>
      <w:r w:rsidRPr="00295B33">
        <w:t xml:space="preserve">no longer at a risk of being </w:t>
      </w:r>
      <w:r>
        <w:t xml:space="preserve">deported </w:t>
      </w:r>
      <w:r w:rsidRPr="00295B33">
        <w:t>to Ethiopia</w:t>
      </w:r>
      <w:r w:rsidRPr="003C2806">
        <w:t>, decided to discontinue the examination of communication No. 8</w:t>
      </w:r>
      <w:r>
        <w:t>33</w:t>
      </w:r>
      <w:r w:rsidRPr="003C2806">
        <w:t>/2017.</w:t>
      </w:r>
    </w:p>
    <w:p w14:paraId="5B607C54" w14:textId="77777777" w:rsidR="00357FB8" w:rsidRDefault="00357FB8" w:rsidP="00357F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7FB8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D6DE" w14:textId="77777777" w:rsidR="0099210E" w:rsidRPr="008779DC" w:rsidRDefault="0099210E" w:rsidP="008779DC">
      <w:pPr>
        <w:pStyle w:val="Footer"/>
      </w:pPr>
    </w:p>
  </w:endnote>
  <w:endnote w:type="continuationSeparator" w:id="0">
    <w:p w14:paraId="638CC7B6" w14:textId="77777777" w:rsidR="0099210E" w:rsidRPr="008779DC" w:rsidRDefault="0099210E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6199" w14:textId="77777777" w:rsidR="00357FB8" w:rsidRDefault="00357FB8" w:rsidP="00357FB8">
    <w:pPr>
      <w:pStyle w:val="Footer"/>
      <w:tabs>
        <w:tab w:val="right" w:pos="9638"/>
      </w:tabs>
    </w:pPr>
    <w:r w:rsidRPr="00357FB8">
      <w:rPr>
        <w:b/>
        <w:bCs/>
        <w:sz w:val="18"/>
      </w:rPr>
      <w:fldChar w:fldCharType="begin"/>
    </w:r>
    <w:r w:rsidRPr="00357FB8">
      <w:rPr>
        <w:b/>
        <w:bCs/>
        <w:sz w:val="18"/>
      </w:rPr>
      <w:instrText xml:space="preserve"> PAGE  \* MERGEFORMAT </w:instrText>
    </w:r>
    <w:r w:rsidRPr="00357FB8">
      <w:rPr>
        <w:b/>
        <w:bCs/>
        <w:sz w:val="18"/>
      </w:rPr>
      <w:fldChar w:fldCharType="separate"/>
    </w:r>
    <w:r w:rsidRPr="00357FB8">
      <w:rPr>
        <w:b/>
        <w:bCs/>
        <w:noProof/>
        <w:sz w:val="18"/>
      </w:rPr>
      <w:t>2</w:t>
    </w:r>
    <w:r w:rsidRPr="00357FB8">
      <w:rPr>
        <w:b/>
        <w:bCs/>
        <w:sz w:val="18"/>
      </w:rPr>
      <w:fldChar w:fldCharType="end"/>
    </w:r>
    <w:r>
      <w:tab/>
      <w:t>GE.21-06572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E0CE" w14:textId="77777777" w:rsidR="00357FB8" w:rsidRDefault="00357FB8" w:rsidP="00357FB8">
    <w:pPr>
      <w:pStyle w:val="Footer"/>
      <w:tabs>
        <w:tab w:val="right" w:pos="9638"/>
      </w:tabs>
    </w:pPr>
    <w:r>
      <w:t>GE.21-06572</w:t>
    </w:r>
    <w:r>
      <w:tab/>
    </w:r>
    <w:r w:rsidRPr="00357FB8">
      <w:rPr>
        <w:b/>
        <w:bCs/>
        <w:sz w:val="18"/>
      </w:rPr>
      <w:fldChar w:fldCharType="begin"/>
    </w:r>
    <w:r w:rsidRPr="00357FB8">
      <w:rPr>
        <w:b/>
        <w:bCs/>
        <w:sz w:val="18"/>
      </w:rPr>
      <w:instrText xml:space="preserve"> PAGE  \* MERGEFORMAT </w:instrText>
    </w:r>
    <w:r w:rsidRPr="00357FB8">
      <w:rPr>
        <w:b/>
        <w:bCs/>
        <w:sz w:val="18"/>
      </w:rPr>
      <w:fldChar w:fldCharType="separate"/>
    </w:r>
    <w:r w:rsidRPr="00357FB8">
      <w:rPr>
        <w:b/>
        <w:bCs/>
        <w:noProof/>
        <w:sz w:val="18"/>
      </w:rPr>
      <w:t>3</w:t>
    </w:r>
    <w:r w:rsidRPr="00357FB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DA7E" w14:textId="428A63F2" w:rsidR="00DB72E0" w:rsidRDefault="00DB72E0" w:rsidP="00DB72E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ED2912E" wp14:editId="5F184E8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903E5" w14:textId="48493214" w:rsidR="00DB72E0" w:rsidRPr="00DB72E0" w:rsidRDefault="00DB72E0" w:rsidP="00DB72E0">
    <w:pPr>
      <w:pStyle w:val="Footer"/>
      <w:ind w:right="1134"/>
      <w:rPr>
        <w:sz w:val="20"/>
      </w:rPr>
    </w:pPr>
    <w:r>
      <w:rPr>
        <w:sz w:val="20"/>
      </w:rPr>
      <w:t>GE.21-06943(E)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1B6FA1" wp14:editId="2CA60B9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6DA7" w14:textId="77777777" w:rsidR="0099210E" w:rsidRPr="008779DC" w:rsidRDefault="0099210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84DCED4" w14:textId="77777777" w:rsidR="0099210E" w:rsidRPr="008779DC" w:rsidRDefault="0099210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F8E8679" w14:textId="77777777" w:rsidR="00357FB8" w:rsidRPr="00C05FC4" w:rsidRDefault="00357FB8" w:rsidP="00357FB8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rStyle w:val="FootnoteReference"/>
          <w:sz w:val="20"/>
          <w:vertAlign w:val="baseline"/>
        </w:rPr>
        <w:tab/>
        <w:t>*</w:t>
      </w:r>
      <w:r w:rsidRPr="00D23806">
        <w:rPr>
          <w:rStyle w:val="FootnoteReference"/>
          <w:sz w:val="20"/>
          <w:vertAlign w:val="baseline"/>
        </w:rPr>
        <w:tab/>
      </w:r>
      <w:r w:rsidRPr="00C05FC4">
        <w:t xml:space="preserve">Adopted by the Committee at its </w:t>
      </w:r>
      <w:r>
        <w:t>seventieth session (26–28 April 2021)</w:t>
      </w:r>
      <w:r w:rsidRPr="00133B9D">
        <w:rPr>
          <w:szCs w:val="18"/>
        </w:rPr>
        <w:t>.</w:t>
      </w:r>
    </w:p>
  </w:footnote>
  <w:footnote w:id="2">
    <w:p w14:paraId="39C98F46" w14:textId="77777777" w:rsidR="00357FB8" w:rsidRPr="001C446F" w:rsidRDefault="00357FB8" w:rsidP="00357FB8">
      <w:pPr>
        <w:pStyle w:val="FootnoteText"/>
      </w:pPr>
      <w:r w:rsidRPr="00D23806">
        <w:rPr>
          <w:rStyle w:val="FootnoteReference"/>
          <w:sz w:val="20"/>
          <w:vertAlign w:val="baseline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rStyle w:val="FootnoteReference"/>
          <w:szCs w:val="18"/>
        </w:rPr>
        <w:tab/>
      </w:r>
      <w:bookmarkEnd w:id="0"/>
      <w:bookmarkEnd w:id="1"/>
      <w:r w:rsidRPr="00133B9D">
        <w:t>The following members of the Committee participated in the examination of the communication:</w:t>
      </w:r>
      <w:r w:rsidRPr="00133B9D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Essadia</w:t>
      </w:r>
      <w:proofErr w:type="spellEnd"/>
      <w:r w:rsidRPr="004E1030">
        <w:rPr>
          <w:color w:val="000000"/>
          <w:szCs w:val="24"/>
        </w:rPr>
        <w:t xml:space="preserve"> </w:t>
      </w:r>
      <w:proofErr w:type="spellStart"/>
      <w:r w:rsidRPr="004E1030">
        <w:rPr>
          <w:color w:val="000000"/>
          <w:szCs w:val="24"/>
        </w:rPr>
        <w:t>Belmir</w:t>
      </w:r>
      <w:proofErr w:type="spellEnd"/>
      <w:r w:rsidRPr="004E1030">
        <w:rPr>
          <w:color w:val="000000"/>
          <w:szCs w:val="24"/>
        </w:rPr>
        <w:t xml:space="preserve">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 xml:space="preserve">Erdogan </w:t>
      </w:r>
      <w:proofErr w:type="spellStart"/>
      <w:r w:rsidRPr="00F86FD0">
        <w:rPr>
          <w:szCs w:val="24"/>
        </w:rPr>
        <w:t>Iscan</w:t>
      </w:r>
      <w:proofErr w:type="spellEnd"/>
      <w:r w:rsidRPr="00F86FD0">
        <w:rPr>
          <w:szCs w:val="24"/>
        </w:rPr>
        <w:t>,</w:t>
      </w:r>
      <w:r>
        <w:rPr>
          <w:szCs w:val="24"/>
        </w:rPr>
        <w:t xml:space="preserve"> Liu</w:t>
      </w:r>
      <w:r w:rsidRPr="00F86FD0">
        <w:t xml:space="preserve"> </w:t>
      </w:r>
      <w:proofErr w:type="spellStart"/>
      <w:r w:rsidRPr="00F86FD0">
        <w:rPr>
          <w:szCs w:val="24"/>
        </w:rPr>
        <w:t>Huawen</w:t>
      </w:r>
      <w:proofErr w:type="spellEnd"/>
      <w:r w:rsidRPr="00F86FD0">
        <w:rPr>
          <w:szCs w:val="24"/>
        </w:rPr>
        <w:t xml:space="preserve">, </w:t>
      </w:r>
      <w:proofErr w:type="spellStart"/>
      <w:r>
        <w:rPr>
          <w:snapToGrid w:val="0"/>
          <w:szCs w:val="24"/>
        </w:rPr>
        <w:t>Ilvija</w:t>
      </w:r>
      <w:proofErr w:type="spellEnd"/>
      <w:r>
        <w:rPr>
          <w:snapToGrid w:val="0"/>
          <w:szCs w:val="24"/>
        </w:rPr>
        <w:t xml:space="preserve"> Puce, </w:t>
      </w:r>
      <w:r w:rsidRPr="004E1030">
        <w:rPr>
          <w:snapToGrid w:val="0"/>
          <w:szCs w:val="24"/>
        </w:rPr>
        <w:t xml:space="preserve">Ana </w:t>
      </w:r>
      <w:proofErr w:type="spellStart"/>
      <w:r w:rsidRPr="004E1030">
        <w:rPr>
          <w:snapToGrid w:val="0"/>
          <w:szCs w:val="24"/>
        </w:rPr>
        <w:t>Racu</w:t>
      </w:r>
      <w:proofErr w:type="spellEnd"/>
      <w:r w:rsidRPr="004E1030">
        <w:rPr>
          <w:snapToGrid w:val="0"/>
          <w:szCs w:val="24"/>
        </w:rPr>
        <w:t xml:space="preserve">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>Ro</w:t>
      </w:r>
      <w:r w:rsidRPr="006D081A">
        <w:rPr>
          <w:snapToGrid w:val="0"/>
          <w:szCs w:val="24"/>
        </w:rPr>
        <w:t>dríguez-</w:t>
      </w:r>
      <w:proofErr w:type="spellStart"/>
      <w:r w:rsidRPr="006D081A">
        <w:rPr>
          <w:snapToGrid w:val="0"/>
          <w:szCs w:val="24"/>
        </w:rPr>
        <w:t>Pinzón</w:t>
      </w:r>
      <w:proofErr w:type="spellEnd"/>
      <w:r w:rsidRPr="006D081A">
        <w:rPr>
          <w:snapToGrid w:val="0"/>
          <w:szCs w:val="24"/>
        </w:rPr>
        <w:t>,</w:t>
      </w:r>
      <w:r w:rsidRPr="00686A7A">
        <w:rPr>
          <w:snapToGrid w:val="0"/>
          <w:szCs w:val="24"/>
        </w:rPr>
        <w:t xml:space="preserve"> </w:t>
      </w:r>
      <w:r w:rsidRPr="004E1030">
        <w:rPr>
          <w:snapToGrid w:val="0"/>
          <w:szCs w:val="24"/>
        </w:rPr>
        <w:t xml:space="preserve">Sébastien </w:t>
      </w:r>
      <w:proofErr w:type="spellStart"/>
      <w:r w:rsidRPr="004E1030">
        <w:rPr>
          <w:snapToGrid w:val="0"/>
          <w:szCs w:val="24"/>
        </w:rPr>
        <w:t>Touz</w:t>
      </w:r>
      <w:r>
        <w:rPr>
          <w:snapToGrid w:val="0"/>
          <w:szCs w:val="24"/>
        </w:rPr>
        <w:t>é</w:t>
      </w:r>
      <w:proofErr w:type="spellEnd"/>
      <w:r>
        <w:rPr>
          <w:snapToGrid w:val="0"/>
          <w:szCs w:val="24"/>
        </w:rPr>
        <w:t xml:space="preserve"> and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proofErr w:type="spellStart"/>
      <w:r w:rsidRPr="00D32DEC">
        <w:rPr>
          <w:snapToGrid w:val="0"/>
          <w:szCs w:val="24"/>
        </w:rPr>
        <w:t>Tuzmukhamedov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B6C4" w14:textId="77777777" w:rsidR="00357FB8" w:rsidRDefault="00357FB8" w:rsidP="00357FB8">
    <w:pPr>
      <w:pStyle w:val="Header"/>
    </w:pPr>
    <w:r>
      <w:t>CAT/C/70/D/833/2017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3F99D" w14:textId="77777777" w:rsidR="00357FB8" w:rsidRDefault="00357FB8" w:rsidP="00357FB8">
    <w:pPr>
      <w:pStyle w:val="Header"/>
      <w:jc w:val="right"/>
    </w:pPr>
    <w:r>
      <w:t>CAT/C/70/D/833/2017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99210E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57FB8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B0CE3"/>
    <w:rsid w:val="007C52B0"/>
    <w:rsid w:val="00866CD3"/>
    <w:rsid w:val="008779DC"/>
    <w:rsid w:val="008A5333"/>
    <w:rsid w:val="008B5F85"/>
    <w:rsid w:val="008D5190"/>
    <w:rsid w:val="008D78C3"/>
    <w:rsid w:val="008E6FA3"/>
    <w:rsid w:val="00917EBA"/>
    <w:rsid w:val="0093545A"/>
    <w:rsid w:val="009411B4"/>
    <w:rsid w:val="0099210E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21609"/>
    <w:rsid w:val="00D926E5"/>
    <w:rsid w:val="00DB4722"/>
    <w:rsid w:val="00DB72E0"/>
    <w:rsid w:val="00E00D7B"/>
    <w:rsid w:val="00E02C2B"/>
    <w:rsid w:val="00E04637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BC41A9F"/>
  <w15:docId w15:val="{3B3BB300-4FDA-4561-AEA1-C52E89F2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ED07-4EE4-4700-A173-42468FA7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127</Words>
  <Characters>756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CAT/C/70/D/833/2017</vt:lpstr>
    </vt:vector>
  </TitlesOfParts>
  <Company>DCM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CAT/C/70/D/833/2017</dc:title>
  <dc:subject>2106943</dc:subject>
  <dc:creator>cg</dc:creator>
  <cp:keywords/>
  <dc:description/>
  <cp:lastModifiedBy>Maria Cecilia PACIS MAMANGUN</cp:lastModifiedBy>
  <cp:revision>2</cp:revision>
  <dcterms:created xsi:type="dcterms:W3CDTF">2021-05-27T09:27:00Z</dcterms:created>
  <dcterms:modified xsi:type="dcterms:W3CDTF">2021-05-27T09:27:00Z</dcterms:modified>
</cp:coreProperties>
</file>