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14:paraId="23A3387C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2CE66C" w14:textId="77777777" w:rsidR="006B3E27" w:rsidRPr="00983870" w:rsidRDefault="006B3E27" w:rsidP="00E92DE8">
            <w:pPr>
              <w:kinsoku w:val="0"/>
              <w:overflowPunct w:val="0"/>
              <w:autoSpaceDE w:val="0"/>
              <w:autoSpaceDN w:val="0"/>
              <w:bidi w:val="0"/>
              <w:adjustRightInd w:val="0"/>
              <w:snapToGrid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E90B75D" w14:textId="77777777" w:rsidR="006B3E27" w:rsidRPr="00B456A0" w:rsidRDefault="006B3E27" w:rsidP="00B456A0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B456A0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D76DFC" w14:textId="4853B87E" w:rsidR="006B3E27" w:rsidRPr="00E92DE8" w:rsidRDefault="00E92DE8" w:rsidP="00E92DE8">
            <w:pPr>
              <w:bidi w:val="0"/>
              <w:jc w:val="left"/>
              <w:rPr>
                <w:szCs w:val="20"/>
              </w:rPr>
            </w:pPr>
            <w:r w:rsidRPr="00E92DE8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</w:t>
            </w:r>
            <w:r w:rsidRPr="00EF17FE">
              <w:rPr>
                <w:szCs w:val="20"/>
              </w:rPr>
              <w:t>70</w:t>
            </w:r>
            <w:r>
              <w:rPr>
                <w:szCs w:val="20"/>
              </w:rPr>
              <w:t>/D/</w:t>
            </w:r>
            <w:r w:rsidRPr="00EF17FE">
              <w:rPr>
                <w:szCs w:val="20"/>
              </w:rPr>
              <w:t>870</w:t>
            </w:r>
            <w:r>
              <w:rPr>
                <w:szCs w:val="20"/>
              </w:rPr>
              <w:t>/</w:t>
            </w:r>
            <w:r w:rsidRPr="00EF17FE">
              <w:rPr>
                <w:szCs w:val="20"/>
              </w:rPr>
              <w:t>2018</w:t>
            </w:r>
          </w:p>
        </w:tc>
      </w:tr>
      <w:tr w:rsidR="006B3E27" w:rsidRPr="00DB7679" w14:paraId="62ED18DA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BAC204" w14:textId="77777777" w:rsidR="006B3E27" w:rsidRPr="00DB7679" w:rsidRDefault="00261289" w:rsidP="00B456A0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EA7CC3D" wp14:editId="66531A5F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2B1EC8B" w14:textId="77777777" w:rsidR="00A67AF5" w:rsidRPr="00B456A0" w:rsidRDefault="00817373" w:rsidP="00B456A0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 w:rsidRPr="00B456A0"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FEB33D3" w14:textId="77777777" w:rsidR="006B3E27" w:rsidRDefault="00E92DE8" w:rsidP="00B456A0">
            <w:pPr>
              <w:bidi w:val="0"/>
              <w:spacing w:before="240"/>
              <w:jc w:val="left"/>
            </w:pPr>
            <w:r>
              <w:t xml:space="preserve">Distr.: General </w:t>
            </w:r>
          </w:p>
          <w:p w14:paraId="2470F4FD" w14:textId="77777777" w:rsidR="00E92DE8" w:rsidRDefault="00E92DE8" w:rsidP="00E92DE8">
            <w:pPr>
              <w:bidi w:val="0"/>
              <w:spacing w:line="240" w:lineRule="exact"/>
              <w:jc w:val="left"/>
            </w:pPr>
            <w:r w:rsidRPr="00EF17FE">
              <w:rPr>
                <w:szCs w:val="20"/>
              </w:rPr>
              <w:t>22</w:t>
            </w:r>
            <w:r>
              <w:t xml:space="preserve"> January </w:t>
            </w:r>
            <w:r w:rsidRPr="00EF17FE">
              <w:rPr>
                <w:szCs w:val="20"/>
              </w:rPr>
              <w:t>2021</w:t>
            </w:r>
          </w:p>
          <w:p w14:paraId="7B37C063" w14:textId="77777777" w:rsidR="00E92DE8" w:rsidRDefault="00E92DE8" w:rsidP="00E92DE8">
            <w:pPr>
              <w:bidi w:val="0"/>
              <w:spacing w:line="240" w:lineRule="exact"/>
              <w:jc w:val="left"/>
            </w:pPr>
            <w:r>
              <w:t>Arabic</w:t>
            </w:r>
          </w:p>
          <w:p w14:paraId="5ECC6936" w14:textId="3D48E3A4" w:rsidR="00E92DE8" w:rsidRPr="00E92DE8" w:rsidRDefault="00E92DE8" w:rsidP="00E92DE8">
            <w:pPr>
              <w:bidi w:val="0"/>
              <w:spacing w:line="240" w:lineRule="exact"/>
              <w:jc w:val="left"/>
            </w:pPr>
            <w:r>
              <w:t xml:space="preserve">Original: English </w:t>
            </w:r>
          </w:p>
        </w:tc>
      </w:tr>
    </w:tbl>
    <w:p w14:paraId="27857B2A" w14:textId="77777777" w:rsidR="00EF17FE" w:rsidRPr="00EF17FE" w:rsidRDefault="00EF17FE" w:rsidP="00EF17FE">
      <w:pPr>
        <w:spacing w:before="120" w:after="120" w:line="360" w:lineRule="exact"/>
        <w:rPr>
          <w:b/>
          <w:bCs/>
          <w:sz w:val="28"/>
          <w:szCs w:val="36"/>
        </w:rPr>
      </w:pPr>
      <w:r w:rsidRPr="00EF17FE">
        <w:rPr>
          <w:b/>
          <w:bCs/>
          <w:sz w:val="28"/>
          <w:szCs w:val="36"/>
          <w:cs/>
        </w:rPr>
        <w:t>‎</w:t>
      </w:r>
      <w:r w:rsidRPr="00EF17FE">
        <w:rPr>
          <w:b/>
          <w:bCs/>
          <w:sz w:val="28"/>
          <w:szCs w:val="36"/>
          <w:rtl/>
        </w:rPr>
        <w:t>لجنة مناهضة التعذيب‏‏</w:t>
      </w:r>
    </w:p>
    <w:p w14:paraId="46D2BC45" w14:textId="7E217700" w:rsidR="00EF17FE" w:rsidRPr="00EF17FE" w:rsidRDefault="00EF17FE" w:rsidP="00EF17FE">
      <w:pPr>
        <w:pStyle w:val="HChGA"/>
        <w:rPr>
          <w:rtl/>
        </w:rPr>
      </w:pPr>
      <w:r w:rsidRPr="00EF17FE">
        <w:rPr>
          <w:rtl/>
        </w:rPr>
        <w:tab/>
      </w:r>
      <w:r w:rsidRPr="00EF17FE">
        <w:rPr>
          <w:rtl/>
        </w:rPr>
        <w:tab/>
        <w:t xml:space="preserve">قرار اعتمدته اللجنة بموجب المادة </w:t>
      </w:r>
      <w:r w:rsidRPr="00EF17FE">
        <w:rPr>
          <w:szCs w:val="28"/>
          <w:rtl/>
        </w:rPr>
        <w:t>22</w:t>
      </w:r>
      <w:r w:rsidRPr="00EF17FE">
        <w:rPr>
          <w:rtl/>
        </w:rPr>
        <w:t xml:space="preserve"> من الاتفاقية بشأن البلاغ رقم </w:t>
      </w:r>
      <w:r w:rsidRPr="00EF17FE">
        <w:rPr>
          <w:rFonts w:hint="cs"/>
          <w:szCs w:val="28"/>
          <w:rtl/>
          <w:lang w:bidi="ar-EG"/>
        </w:rPr>
        <w:t>870</w:t>
      </w:r>
      <w:r w:rsidRPr="00EF17FE">
        <w:rPr>
          <w:rtl/>
        </w:rPr>
        <w:t>/</w:t>
      </w:r>
      <w:r w:rsidRPr="00EF17FE">
        <w:rPr>
          <w:szCs w:val="28"/>
          <w:rtl/>
        </w:rPr>
        <w:t>201</w:t>
      </w:r>
      <w:r w:rsidRPr="00EF17FE">
        <w:rPr>
          <w:rFonts w:hint="cs"/>
          <w:szCs w:val="28"/>
          <w:rtl/>
        </w:rPr>
        <w:t>8</w:t>
      </w:r>
      <w:r w:rsidRPr="00EF17FE">
        <w:rPr>
          <w:rStyle w:val="FootnoteReference"/>
          <w:rFonts w:hint="eastAsia"/>
          <w:sz w:val="32"/>
          <w:szCs w:val="28"/>
          <w:vertAlign w:val="baseline"/>
          <w:rtl/>
        </w:rPr>
        <w:footnoteReference w:customMarkFollows="1" w:id="1"/>
        <w:t>*</w:t>
      </w:r>
      <w:r w:rsidRPr="00EF17FE">
        <w:rPr>
          <w:rFonts w:hint="cs"/>
          <w:sz w:val="36"/>
          <w:szCs w:val="46"/>
          <w:rtl/>
        </w:rPr>
        <w:t xml:space="preserve"> </w:t>
      </w:r>
      <w:r w:rsidRPr="00EF17FE">
        <w:rPr>
          <w:rStyle w:val="FootnoteReference"/>
          <w:rFonts w:hint="eastAsia"/>
          <w:sz w:val="32"/>
          <w:szCs w:val="28"/>
          <w:vertAlign w:val="baseline"/>
          <w:rtl/>
        </w:rPr>
        <w:footnoteReference w:customMarkFollows="1" w:id="2"/>
        <w:t>**</w:t>
      </w:r>
    </w:p>
    <w:p w14:paraId="1D8D7DE2" w14:textId="77A9A51E" w:rsidR="00EF17FE" w:rsidRPr="00EF17FE" w:rsidRDefault="00EF17FE" w:rsidP="00EF17F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EF17FE">
        <w:rPr>
          <w:i/>
          <w:iCs/>
          <w:rtl/>
        </w:rPr>
        <w:t>بلاغ مقدم من:</w:t>
      </w:r>
      <w:r>
        <w:rPr>
          <w:rtl/>
        </w:rPr>
        <w:tab/>
      </w:r>
      <w:r w:rsidRPr="00EF17FE">
        <w:rPr>
          <w:rFonts w:hint="cs"/>
          <w:rtl/>
        </w:rPr>
        <w:t>ر</w:t>
      </w:r>
      <w:r w:rsidRPr="00EF17FE">
        <w:rPr>
          <w:rtl/>
        </w:rPr>
        <w:t xml:space="preserve">. </w:t>
      </w:r>
      <w:r w:rsidRPr="00EF17FE">
        <w:rPr>
          <w:rFonts w:hint="cs"/>
          <w:rtl/>
        </w:rPr>
        <w:t>ك</w:t>
      </w:r>
      <w:r w:rsidRPr="00EF17FE">
        <w:rPr>
          <w:rtl/>
        </w:rPr>
        <w:t xml:space="preserve">. </w:t>
      </w:r>
      <w:r w:rsidRPr="00EF17FE">
        <w:rPr>
          <w:rFonts w:hint="cs"/>
          <w:rtl/>
        </w:rPr>
        <w:t xml:space="preserve">ك. </w:t>
      </w:r>
      <w:r w:rsidRPr="00EF17FE">
        <w:rPr>
          <w:rtl/>
        </w:rPr>
        <w:t xml:space="preserve">(يمثله </w:t>
      </w:r>
      <w:r w:rsidRPr="00EF17FE">
        <w:rPr>
          <w:rFonts w:hint="cs"/>
          <w:rtl/>
        </w:rPr>
        <w:t>م</w:t>
      </w:r>
      <w:r w:rsidRPr="00EF17FE">
        <w:rPr>
          <w:rtl/>
        </w:rPr>
        <w:t>حام</w:t>
      </w:r>
      <w:r w:rsidRPr="00EF17FE">
        <w:rPr>
          <w:rFonts w:hint="cs"/>
          <w:rtl/>
        </w:rPr>
        <w:t xml:space="preserve"> من</w:t>
      </w:r>
      <w:r w:rsidRPr="00EF17FE">
        <w:rPr>
          <w:rtl/>
        </w:rPr>
        <w:t xml:space="preserve"> </w:t>
      </w:r>
      <w:r w:rsidRPr="00EF17FE">
        <w:rPr>
          <w:rFonts w:hint="cs"/>
          <w:rtl/>
        </w:rPr>
        <w:t>جمعية إسداء المشورة القانونية للأفارقة الناطقين باللغة الفرنسية في سويسرا</w:t>
      </w:r>
      <w:r w:rsidRPr="00EF17FE">
        <w:rPr>
          <w:rtl/>
        </w:rPr>
        <w:t>)</w:t>
      </w:r>
    </w:p>
    <w:p w14:paraId="58230045" w14:textId="3A95EEA4" w:rsidR="00EF17FE" w:rsidRPr="00EF17FE" w:rsidRDefault="00EF17FE" w:rsidP="00EF17F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EF17FE">
        <w:rPr>
          <w:i/>
          <w:iCs/>
          <w:rtl/>
        </w:rPr>
        <w:t>الشخص المدعى أنه ضحية:</w:t>
      </w:r>
      <w:r>
        <w:rPr>
          <w:rtl/>
        </w:rPr>
        <w:tab/>
      </w:r>
      <w:r w:rsidRPr="00EF17FE">
        <w:rPr>
          <w:rtl/>
        </w:rPr>
        <w:t>صاحب الشكوى</w:t>
      </w:r>
    </w:p>
    <w:p w14:paraId="51CE479C" w14:textId="1F01AB56" w:rsidR="00EF17FE" w:rsidRPr="00EF17FE" w:rsidRDefault="00EF17FE" w:rsidP="00EF17F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EF17FE">
        <w:rPr>
          <w:i/>
          <w:iCs/>
          <w:rtl/>
        </w:rPr>
        <w:t>الدولة الطرف:</w:t>
      </w:r>
      <w:r>
        <w:rPr>
          <w:rtl/>
        </w:rPr>
        <w:tab/>
      </w:r>
      <w:r w:rsidRPr="00EF17FE">
        <w:rPr>
          <w:rFonts w:hint="cs"/>
          <w:rtl/>
        </w:rPr>
        <w:t>سويسرا</w:t>
      </w:r>
    </w:p>
    <w:p w14:paraId="719DFEC4" w14:textId="0F69EF50" w:rsidR="00EF17FE" w:rsidRPr="00EF17FE" w:rsidRDefault="00EF17FE" w:rsidP="00EF17F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EF17FE">
        <w:rPr>
          <w:i/>
          <w:iCs/>
          <w:rtl/>
        </w:rPr>
        <w:t>تاريخ تقديم الشكوى:</w:t>
      </w:r>
      <w:r>
        <w:rPr>
          <w:rtl/>
        </w:rPr>
        <w:tab/>
      </w:r>
      <w:r w:rsidRPr="00EF17FE">
        <w:rPr>
          <w:szCs w:val="20"/>
          <w:rtl/>
        </w:rPr>
        <w:t>1</w:t>
      </w:r>
      <w:r w:rsidRPr="00EF17FE">
        <w:rPr>
          <w:rFonts w:hint="cs"/>
          <w:szCs w:val="20"/>
          <w:rtl/>
        </w:rPr>
        <w:t>7</w:t>
      </w:r>
      <w:r w:rsidRPr="00EF17FE">
        <w:rPr>
          <w:rtl/>
        </w:rPr>
        <w:t xml:space="preserve"> </w:t>
      </w:r>
      <w:r w:rsidRPr="00EF17FE">
        <w:rPr>
          <w:rFonts w:hint="cs"/>
          <w:rtl/>
        </w:rPr>
        <w:t>نيسان/أبريل</w:t>
      </w:r>
      <w:r w:rsidRPr="00EF17FE">
        <w:rPr>
          <w:rtl/>
        </w:rPr>
        <w:t xml:space="preserve"> </w:t>
      </w:r>
      <w:r w:rsidRPr="00EF17FE">
        <w:rPr>
          <w:szCs w:val="20"/>
          <w:rtl/>
        </w:rPr>
        <w:t>201</w:t>
      </w:r>
      <w:r w:rsidRPr="00EF17FE">
        <w:rPr>
          <w:rFonts w:hint="cs"/>
          <w:szCs w:val="20"/>
          <w:rtl/>
        </w:rPr>
        <w:t>8</w:t>
      </w:r>
      <w:r w:rsidRPr="00EF17FE">
        <w:rPr>
          <w:rtl/>
        </w:rPr>
        <w:t xml:space="preserve"> (تاريخ الرسالة الأولى)</w:t>
      </w:r>
    </w:p>
    <w:p w14:paraId="55438FE6" w14:textId="298844AE" w:rsidR="00EF17FE" w:rsidRPr="00EF17FE" w:rsidRDefault="00EF17FE" w:rsidP="00EF17FE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  <w:rPr>
          <w:rtl/>
        </w:rPr>
      </w:pPr>
      <w:r w:rsidRPr="00EF17FE">
        <w:rPr>
          <w:i/>
          <w:iCs/>
          <w:rtl/>
        </w:rPr>
        <w:t>المسألة الموضوعية:</w:t>
      </w:r>
      <w:r>
        <w:rPr>
          <w:rtl/>
        </w:rPr>
        <w:tab/>
      </w:r>
      <w:r w:rsidRPr="00EF17FE">
        <w:rPr>
          <w:rtl/>
        </w:rPr>
        <w:t>الترحيل إلى جمهورية الكونغو الديمقراطي</w:t>
      </w:r>
      <w:r w:rsidRPr="00EF17FE">
        <w:rPr>
          <w:rFonts w:hint="cs"/>
          <w:rtl/>
        </w:rPr>
        <w:t>ة</w:t>
      </w:r>
      <w:r w:rsidRPr="00EF17FE">
        <w:rPr>
          <w:rtl/>
        </w:rPr>
        <w:t>؛ وخطر التعرض للتعذيب</w:t>
      </w:r>
    </w:p>
    <w:p w14:paraId="1BF45D92" w14:textId="1CA119E2" w:rsidR="00EF17FE" w:rsidRPr="00EF17FE" w:rsidRDefault="00EF17FE" w:rsidP="00EF17FE">
      <w:pPr>
        <w:pStyle w:val="SingleTxtGA"/>
        <w:spacing w:before="240"/>
        <w:rPr>
          <w:rtl/>
        </w:rPr>
      </w:pPr>
      <w:r w:rsidRPr="00EF17FE">
        <w:rPr>
          <w:rtl/>
        </w:rPr>
        <w:tab/>
        <w:t xml:space="preserve">قررت اللجنة، في </w:t>
      </w:r>
      <w:r w:rsidRPr="00EF17FE">
        <w:rPr>
          <w:szCs w:val="20"/>
          <w:rtl/>
        </w:rPr>
        <w:t>30</w:t>
      </w:r>
      <w:r w:rsidRPr="00EF17FE">
        <w:rPr>
          <w:rtl/>
        </w:rPr>
        <w:t xml:space="preserve"> كانون الأول/ديسمبر </w:t>
      </w:r>
      <w:r w:rsidRPr="00EF17FE">
        <w:rPr>
          <w:szCs w:val="20"/>
          <w:rtl/>
        </w:rPr>
        <w:t>2020</w:t>
      </w:r>
      <w:r w:rsidRPr="00EF17FE">
        <w:rPr>
          <w:rtl/>
        </w:rPr>
        <w:t>، أن توقف النظر في البلاغ رقم</w:t>
      </w:r>
      <w:r>
        <w:rPr>
          <w:rFonts w:hint="cs"/>
          <w:rtl/>
        </w:rPr>
        <w:t> </w:t>
      </w:r>
      <w:r w:rsidRPr="00EF17FE">
        <w:rPr>
          <w:rFonts w:hint="cs"/>
          <w:szCs w:val="20"/>
          <w:rtl/>
        </w:rPr>
        <w:t>870</w:t>
      </w:r>
      <w:r w:rsidRPr="00EF17FE">
        <w:rPr>
          <w:rtl/>
        </w:rPr>
        <w:t>/</w:t>
      </w:r>
      <w:r w:rsidRPr="00EF17FE">
        <w:rPr>
          <w:szCs w:val="20"/>
          <w:rtl/>
        </w:rPr>
        <w:t>201</w:t>
      </w:r>
      <w:r w:rsidRPr="00EF17FE">
        <w:rPr>
          <w:rFonts w:hint="cs"/>
          <w:szCs w:val="20"/>
          <w:rtl/>
        </w:rPr>
        <w:t>8</w:t>
      </w:r>
      <w:r w:rsidRPr="00EF17FE">
        <w:rPr>
          <w:rtl/>
        </w:rPr>
        <w:t>، بسبب عدم تلقيها تعليقات من محامي صاحب الشكوى على ملاحظات الدولة الطرف، على الرغم من إرسال ثلاث رسائل تذكيرية إليه لهذا الغرض.</w:t>
      </w:r>
    </w:p>
    <w:p w14:paraId="4557D45D" w14:textId="557ACBE6" w:rsidR="00EF17FE" w:rsidRPr="00EF17FE" w:rsidRDefault="00EF17FE" w:rsidP="00EF17FE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EF17FE" w:rsidRPr="00EF17FE" w:rsidSect="00E92DE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558A" w14:textId="77777777" w:rsidR="00144DF5" w:rsidRPr="002901D9" w:rsidRDefault="00144DF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B188FE4" w14:textId="77777777" w:rsidR="00144DF5" w:rsidRDefault="00144DF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CE42" w14:textId="6FB525ED" w:rsidR="00E92DE8" w:rsidRPr="00E92DE8" w:rsidRDefault="00E92DE8" w:rsidP="00E92DE8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GE.21-00830</w:t>
    </w:r>
    <w:r>
      <w:rPr>
        <w:lang w:val="en-US"/>
      </w:rPr>
      <w:tab/>
    </w:r>
    <w:r w:rsidRPr="00E92DE8">
      <w:rPr>
        <w:b/>
        <w:sz w:val="18"/>
        <w:lang w:val="en-US"/>
      </w:rPr>
      <w:fldChar w:fldCharType="begin"/>
    </w:r>
    <w:r w:rsidRPr="00E92DE8">
      <w:rPr>
        <w:b/>
        <w:sz w:val="18"/>
        <w:lang w:val="en-US"/>
      </w:rPr>
      <w:instrText xml:space="preserve"> PAGE  \* MERGEFORMAT </w:instrText>
    </w:r>
    <w:r w:rsidRPr="00E92DE8">
      <w:rPr>
        <w:b/>
        <w:sz w:val="18"/>
        <w:lang w:val="en-US"/>
      </w:rPr>
      <w:fldChar w:fldCharType="separate"/>
    </w:r>
    <w:r w:rsidRPr="00E92DE8">
      <w:rPr>
        <w:b/>
        <w:noProof/>
        <w:sz w:val="18"/>
        <w:lang w:val="en-US"/>
      </w:rPr>
      <w:t>2</w:t>
    </w:r>
    <w:r w:rsidRPr="00E92DE8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5541" w14:textId="13B6C6EB" w:rsidR="006959B0" w:rsidRPr="00E92DE8" w:rsidRDefault="00E92DE8" w:rsidP="00E92DE8">
    <w:pPr>
      <w:pStyle w:val="Footer"/>
      <w:tabs>
        <w:tab w:val="right" w:pos="9638"/>
      </w:tabs>
      <w:jc w:val="left"/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GE.21-00830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AED7" w14:textId="775389BE" w:rsidR="00261289" w:rsidRPr="00E92DE8" w:rsidRDefault="00E92DE8" w:rsidP="00E92DE8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228177C9" wp14:editId="30CC6370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21-00830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0472B6AE" wp14:editId="02629822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A307" w14:textId="77777777" w:rsidR="00144DF5" w:rsidRPr="004956DC" w:rsidRDefault="00144DF5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409A4E9D" w14:textId="77777777" w:rsidR="00144DF5" w:rsidRDefault="00144DF5" w:rsidP="00656392">
      <w:pPr>
        <w:spacing w:line="240" w:lineRule="auto"/>
      </w:pPr>
      <w:r>
        <w:continuationSeparator/>
      </w:r>
    </w:p>
  </w:footnote>
  <w:footnote w:id="1">
    <w:p w14:paraId="1B173875" w14:textId="472462EA" w:rsidR="00EF17FE" w:rsidRPr="00EF17FE" w:rsidRDefault="00EF17FE" w:rsidP="00EF17FE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EF17FE">
        <w:rPr>
          <w:rtl/>
        </w:rPr>
        <w:t xml:space="preserve">اعتمدته اللجنة بين دورتين في </w:t>
      </w:r>
      <w:r w:rsidRPr="00EF17FE">
        <w:rPr>
          <w:szCs w:val="18"/>
          <w:rtl/>
        </w:rPr>
        <w:t>30</w:t>
      </w:r>
      <w:r w:rsidRPr="00EF17FE">
        <w:rPr>
          <w:rtl/>
        </w:rPr>
        <w:t xml:space="preserve"> كانون الأول/ديسمبر </w:t>
      </w:r>
      <w:r w:rsidRPr="00EF17FE">
        <w:rPr>
          <w:szCs w:val="18"/>
          <w:rtl/>
        </w:rPr>
        <w:t>2020</w:t>
      </w:r>
      <w:r w:rsidRPr="00EF17FE">
        <w:rPr>
          <w:rtl/>
        </w:rPr>
        <w:t>.</w:t>
      </w:r>
    </w:p>
  </w:footnote>
  <w:footnote w:id="2">
    <w:p w14:paraId="61748431" w14:textId="761506F8" w:rsidR="00EF17FE" w:rsidRPr="00EF17FE" w:rsidRDefault="00EF17FE" w:rsidP="00EF17FE">
      <w:pPr>
        <w:pStyle w:val="FootnoteText1"/>
        <w:rPr>
          <w:rFonts w:hint="cs"/>
        </w:rPr>
      </w:pPr>
      <w:r>
        <w:rPr>
          <w:rtl/>
        </w:rPr>
        <w:t>**</w:t>
      </w:r>
      <w:r>
        <w:rPr>
          <w:rtl/>
        </w:rPr>
        <w:tab/>
      </w:r>
      <w:r w:rsidRPr="00EF17FE">
        <w:rPr>
          <w:rtl/>
          <w:lang w:bidi="ar-DZ"/>
        </w:rPr>
        <w:t xml:space="preserve">شارك في دراسة هذا البلاغ أعضاء اللجنة التالية أسماؤهم: السعدية </w:t>
      </w:r>
      <w:proofErr w:type="spellStart"/>
      <w:r w:rsidRPr="00EF17FE">
        <w:rPr>
          <w:rtl/>
          <w:lang w:bidi="ar-DZ"/>
        </w:rPr>
        <w:t>بلمير</w:t>
      </w:r>
      <w:proofErr w:type="spellEnd"/>
      <w:r w:rsidRPr="00EF17FE">
        <w:rPr>
          <w:rtl/>
          <w:lang w:bidi="ar-DZ"/>
        </w:rPr>
        <w:t xml:space="preserve">، وكلود هيلر، </w:t>
      </w:r>
      <w:proofErr w:type="spellStart"/>
      <w:r w:rsidRPr="00EF17FE">
        <w:rPr>
          <w:rtl/>
          <w:lang w:bidi="ar-DZ"/>
        </w:rPr>
        <w:t>وإردوغان</w:t>
      </w:r>
      <w:proofErr w:type="spellEnd"/>
      <w:r w:rsidRPr="00EF17FE">
        <w:rPr>
          <w:rtl/>
          <w:lang w:bidi="ar-DZ"/>
        </w:rPr>
        <w:t xml:space="preserve"> إشجان، وليو هواوين، </w:t>
      </w:r>
      <w:proofErr w:type="spellStart"/>
      <w:r w:rsidRPr="00EF17FE">
        <w:rPr>
          <w:rtl/>
          <w:lang w:bidi="ar-DZ"/>
        </w:rPr>
        <w:t>وجينس</w:t>
      </w:r>
      <w:proofErr w:type="spellEnd"/>
      <w:r w:rsidRPr="00EF17FE">
        <w:rPr>
          <w:rtl/>
          <w:lang w:bidi="ar-DZ"/>
        </w:rPr>
        <w:t xml:space="preserve"> </w:t>
      </w:r>
      <w:proofErr w:type="spellStart"/>
      <w:r w:rsidRPr="00EF17FE">
        <w:rPr>
          <w:rtl/>
          <w:lang w:bidi="ar-DZ"/>
        </w:rPr>
        <w:t>مودفيغ</w:t>
      </w:r>
      <w:proofErr w:type="spellEnd"/>
      <w:r w:rsidRPr="00EF17FE">
        <w:rPr>
          <w:rtl/>
          <w:lang w:bidi="ar-DZ"/>
        </w:rPr>
        <w:t xml:space="preserve">، </w:t>
      </w:r>
      <w:proofErr w:type="spellStart"/>
      <w:r w:rsidRPr="00EF17FE">
        <w:rPr>
          <w:rtl/>
          <w:lang w:bidi="ar-DZ"/>
        </w:rPr>
        <w:t>وإلفيا</w:t>
      </w:r>
      <w:proofErr w:type="spellEnd"/>
      <w:r w:rsidRPr="00EF17FE">
        <w:rPr>
          <w:rtl/>
          <w:lang w:bidi="ar-DZ"/>
        </w:rPr>
        <w:t xml:space="preserve"> </w:t>
      </w:r>
      <w:proofErr w:type="spellStart"/>
      <w:r w:rsidRPr="00EF17FE">
        <w:rPr>
          <w:rtl/>
          <w:lang w:bidi="ar-DZ"/>
        </w:rPr>
        <w:t>بوتشي</w:t>
      </w:r>
      <w:proofErr w:type="spellEnd"/>
      <w:r w:rsidRPr="00EF17FE">
        <w:rPr>
          <w:rtl/>
          <w:lang w:bidi="ar-DZ"/>
        </w:rPr>
        <w:t>، ودييغو </w:t>
      </w:r>
      <w:proofErr w:type="spellStart"/>
      <w:r w:rsidRPr="00EF17FE">
        <w:rPr>
          <w:rtl/>
          <w:lang w:bidi="ar-DZ"/>
        </w:rPr>
        <w:t>رودريغز</w:t>
      </w:r>
      <w:proofErr w:type="spellEnd"/>
      <w:r w:rsidRPr="00EF17FE">
        <w:rPr>
          <w:rtl/>
          <w:lang w:bidi="ar-DZ"/>
        </w:rPr>
        <w:t xml:space="preserve"> </w:t>
      </w:r>
      <w:r>
        <w:rPr>
          <w:rFonts w:hint="cs"/>
          <w:rtl/>
          <w:lang w:bidi="ar-DZ"/>
        </w:rPr>
        <w:t>-</w:t>
      </w:r>
      <w:bookmarkStart w:id="0" w:name="_GoBack"/>
      <w:bookmarkEnd w:id="0"/>
      <w:r w:rsidRPr="00EF17FE">
        <w:rPr>
          <w:rtl/>
          <w:lang w:bidi="ar-DZ"/>
        </w:rPr>
        <w:t xml:space="preserve"> بينسون، وسيباستيان توزيه</w:t>
      </w:r>
      <w:r w:rsidRPr="00EF17FE">
        <w:rPr>
          <w:rtl/>
          <w:lang w:bidi="ar-EG"/>
        </w:rPr>
        <w:t>، و</w:t>
      </w:r>
      <w:r w:rsidRPr="00EF17FE">
        <w:rPr>
          <w:rtl/>
          <w:lang w:bidi="ar-DZ"/>
        </w:rPr>
        <w:t xml:space="preserve">بَختيار </w:t>
      </w:r>
      <w:proofErr w:type="spellStart"/>
      <w:r w:rsidRPr="00EF17FE">
        <w:rPr>
          <w:rtl/>
          <w:lang w:bidi="ar-DZ"/>
        </w:rPr>
        <w:t>توزمحمدوف</w:t>
      </w:r>
      <w:proofErr w:type="spellEnd"/>
      <w:r w:rsidRPr="00EF17FE">
        <w:rPr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E7E2" w14:textId="1A14A0DF" w:rsidR="00E92DE8" w:rsidRPr="00E92DE8" w:rsidRDefault="00E92DE8" w:rsidP="00E92DE8">
    <w:pPr>
      <w:pStyle w:val="Header"/>
      <w:jc w:val="right"/>
    </w:pPr>
    <w:fldSimple w:instr=" TITLE  \* MERGEFORMAT ">
      <w:r>
        <w:t>CAT/C/70/D/870/2018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AED3" w14:textId="46D09698" w:rsidR="00E92DE8" w:rsidRPr="00E92DE8" w:rsidRDefault="00E92DE8" w:rsidP="00E92DE8">
    <w:pPr>
      <w:pStyle w:val="Header"/>
    </w:pPr>
    <w:fldSimple w:instr=" TITLE  \* MERGEFORMAT ">
      <w:r>
        <w:t>CAT/C/70/D/870/2018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F5"/>
    <w:rsid w:val="000076D5"/>
    <w:rsid w:val="00043663"/>
    <w:rsid w:val="000505CF"/>
    <w:rsid w:val="000A2113"/>
    <w:rsid w:val="000D701C"/>
    <w:rsid w:val="000E11D4"/>
    <w:rsid w:val="000E2A71"/>
    <w:rsid w:val="00144DF5"/>
    <w:rsid w:val="00160263"/>
    <w:rsid w:val="00166BD2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1289"/>
    <w:rsid w:val="00267A0E"/>
    <w:rsid w:val="002901D9"/>
    <w:rsid w:val="002976C2"/>
    <w:rsid w:val="00323EC8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D05CB"/>
    <w:rsid w:val="00733704"/>
    <w:rsid w:val="00761849"/>
    <w:rsid w:val="0078071A"/>
    <w:rsid w:val="00817373"/>
    <w:rsid w:val="00852A9A"/>
    <w:rsid w:val="00893A8A"/>
    <w:rsid w:val="00897AA1"/>
    <w:rsid w:val="008F49E1"/>
    <w:rsid w:val="0090370F"/>
    <w:rsid w:val="009269D2"/>
    <w:rsid w:val="00942135"/>
    <w:rsid w:val="009521B0"/>
    <w:rsid w:val="00972676"/>
    <w:rsid w:val="00981C12"/>
    <w:rsid w:val="009A7E9F"/>
    <w:rsid w:val="009E5018"/>
    <w:rsid w:val="009F09F5"/>
    <w:rsid w:val="00A12B37"/>
    <w:rsid w:val="00A34EA8"/>
    <w:rsid w:val="00A44D86"/>
    <w:rsid w:val="00A67AF5"/>
    <w:rsid w:val="00A94CA3"/>
    <w:rsid w:val="00AB6758"/>
    <w:rsid w:val="00B13763"/>
    <w:rsid w:val="00B456A0"/>
    <w:rsid w:val="00B477A4"/>
    <w:rsid w:val="00B54045"/>
    <w:rsid w:val="00B82677"/>
    <w:rsid w:val="00BA39D4"/>
    <w:rsid w:val="00BD0805"/>
    <w:rsid w:val="00C438D7"/>
    <w:rsid w:val="00C62476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64B72"/>
    <w:rsid w:val="00E70E04"/>
    <w:rsid w:val="00E76499"/>
    <w:rsid w:val="00E92DE8"/>
    <w:rsid w:val="00EC05A7"/>
    <w:rsid w:val="00EC4B6B"/>
    <w:rsid w:val="00EF17FE"/>
    <w:rsid w:val="00EF1EE5"/>
    <w:rsid w:val="00F62057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533ED715"/>
  <w15:docId w15:val="{5068E1E4-9402-45AC-B39D-2B631CBB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FE"/>
    <w:pPr>
      <w:bidi/>
      <w:spacing w:line="240" w:lineRule="atLeast"/>
      <w:jc w:val="lowKashida"/>
    </w:pPr>
    <w:rPr>
      <w:rFonts w:ascii="Times New Roman" w:eastAsia="PMingLiU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EF17FE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EF17FE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F17FE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17FE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F17FE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F17FE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F17FE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F17FE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F17FE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  <w:rsid w:val="00EF17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17FE"/>
  </w:style>
  <w:style w:type="paragraph" w:styleId="FootnoteText">
    <w:name w:val="footnote text"/>
    <w:basedOn w:val="Normal"/>
    <w:link w:val="FootnoteTextChar"/>
    <w:uiPriority w:val="99"/>
    <w:semiHidden/>
    <w:unhideWhenUsed/>
    <w:rsid w:val="00EF17FE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7FE"/>
    <w:rPr>
      <w:rFonts w:ascii="Times New Roman" w:eastAsia="PMingLiU" w:hAnsi="Times New Roman" w:cs="Traditional Arabic"/>
      <w:lang w:eastAsia="en-US"/>
    </w:rPr>
  </w:style>
  <w:style w:type="character" w:styleId="FootnoteReference">
    <w:name w:val="footnote reference"/>
    <w:aliases w:val="4_GA"/>
    <w:qFormat/>
    <w:rsid w:val="00EF17FE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EF17FE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EF17FE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EF17FE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EF17FE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EF17FE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EF17FE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</w:style>
  <w:style w:type="paragraph" w:customStyle="1" w:styleId="SingleTxtGA">
    <w:name w:val="_ Single Txt_GA"/>
    <w:basedOn w:val="Normal"/>
    <w:link w:val="SingleTxtGAChar"/>
    <w:qFormat/>
    <w:rsid w:val="00EF17FE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EF17FE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EF17FE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EF17FE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EF17FE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EF17FE"/>
    <w:pPr>
      <w:numPr>
        <w:numId w:val="3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EF17FE"/>
    <w:pPr>
      <w:numPr>
        <w:numId w:val="4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EF17FE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EF17FE"/>
    <w:pPr>
      <w:numPr>
        <w:numId w:val="6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EF17FE"/>
    <w:pPr>
      <w:numPr>
        <w:numId w:val="7"/>
      </w:numPr>
    </w:pPr>
  </w:style>
  <w:style w:type="paragraph" w:styleId="EndnoteText">
    <w:name w:val="endnote text"/>
    <w:aliases w:val="2_ GA"/>
    <w:basedOn w:val="Normal"/>
    <w:link w:val="EndnoteTextChar"/>
    <w:qFormat/>
    <w:rsid w:val="00EF17FE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EF17FE"/>
    <w:rPr>
      <w:rFonts w:ascii="Times New Roman" w:eastAsia="PMingLiU" w:hAnsi="Times New Roman" w:cs="Traditional Arabic"/>
      <w:sz w:val="18"/>
      <w:szCs w:val="26"/>
      <w:lang w:eastAsia="en-US"/>
    </w:rPr>
  </w:style>
  <w:style w:type="character" w:customStyle="1" w:styleId="EndtnoteReference">
    <w:name w:val="Endtnote Reference"/>
    <w:aliases w:val="1_GA"/>
    <w:qFormat/>
    <w:rsid w:val="00EF17FE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EF17FE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EF17FE"/>
    <w:rPr>
      <w:rFonts w:ascii="Times New Roman" w:eastAsia="PMingLiU" w:hAnsi="Times New Roman" w:cs="Traditional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EF17FE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EF17FE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EF17FE"/>
    <w:rPr>
      <w:rFonts w:ascii="Times New Roman" w:eastAsia="PMingLiU" w:hAnsi="Times New Roman" w:cs="Traditional Arabic"/>
      <w:b/>
      <w:bCs/>
      <w:sz w:val="18"/>
      <w:szCs w:val="26"/>
      <w:lang w:eastAsia="en-US"/>
    </w:rPr>
  </w:style>
  <w:style w:type="character" w:customStyle="1" w:styleId="Heading1Char">
    <w:name w:val="Heading 1 Char"/>
    <w:aliases w:val="Table_GA Char"/>
    <w:link w:val="Heading1"/>
    <w:rsid w:val="00EF17FE"/>
    <w:rPr>
      <w:rFonts w:ascii="Times New Roman" w:eastAsia="PMingLiU" w:hAnsi="Times New Roman" w:cs="Traditional Arabic"/>
      <w:szCs w:val="28"/>
      <w:lang w:eastAsia="en-US"/>
    </w:rPr>
  </w:style>
  <w:style w:type="character" w:styleId="PageNumber">
    <w:name w:val="page number"/>
    <w:aliases w:val="7_GA"/>
    <w:qFormat/>
    <w:rsid w:val="00EF17FE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EF17FE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EF17FE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EF17FE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F17FE"/>
    <w:rPr>
      <w:rFonts w:ascii="Cambria" w:eastAsia="SimSun" w:hAnsi="Cambria" w:cs="Times New Roman"/>
      <w:b/>
      <w:bCs/>
      <w:color w:val="4F81BD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EF17FE"/>
    <w:rPr>
      <w:rFonts w:ascii="Cambria" w:eastAsia="SimSun" w:hAnsi="Cambria" w:cs="Times New Roman"/>
      <w:b/>
      <w:bCs/>
      <w:i/>
      <w:iCs/>
      <w:color w:val="4F81BD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EF17FE"/>
    <w:rPr>
      <w:rFonts w:ascii="Cambria" w:eastAsia="SimSun" w:hAnsi="Cambria" w:cs="Times New Roman"/>
      <w:color w:val="243F60"/>
      <w:szCs w:val="28"/>
      <w:lang w:eastAsia="en-US"/>
    </w:rPr>
  </w:style>
  <w:style w:type="character" w:customStyle="1" w:styleId="Heading6Char">
    <w:name w:val="Heading 6 Char"/>
    <w:link w:val="Heading6"/>
    <w:uiPriority w:val="9"/>
    <w:rsid w:val="00EF17FE"/>
    <w:rPr>
      <w:rFonts w:ascii="Cambria" w:eastAsia="SimSun" w:hAnsi="Cambria" w:cs="Times New Roman"/>
      <w:i/>
      <w:iCs/>
      <w:color w:val="243F60"/>
      <w:szCs w:val="28"/>
      <w:lang w:eastAsia="en-US"/>
    </w:rPr>
  </w:style>
  <w:style w:type="character" w:customStyle="1" w:styleId="Heading7Char">
    <w:name w:val="Heading 7 Char"/>
    <w:link w:val="Heading7"/>
    <w:uiPriority w:val="9"/>
    <w:rsid w:val="00EF17FE"/>
    <w:rPr>
      <w:rFonts w:ascii="Cambria" w:eastAsia="SimSun" w:hAnsi="Cambria" w:cs="Times New Roman"/>
      <w:i/>
      <w:iCs/>
      <w:color w:val="404040"/>
      <w:szCs w:val="28"/>
      <w:lang w:eastAsia="en-US"/>
    </w:rPr>
  </w:style>
  <w:style w:type="character" w:customStyle="1" w:styleId="Heading8Char">
    <w:name w:val="Heading 8 Char"/>
    <w:link w:val="Heading8"/>
    <w:uiPriority w:val="9"/>
    <w:rsid w:val="00EF17FE"/>
    <w:rPr>
      <w:rFonts w:ascii="Cambria" w:eastAsia="SimSu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EF17FE"/>
    <w:rPr>
      <w:rFonts w:ascii="Cambria" w:eastAsia="SimSun" w:hAnsi="Cambria" w:cs="Times New Roman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EF1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F17FE"/>
    <w:rPr>
      <w:rFonts w:ascii="Cambria" w:eastAsia="SimSu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EF17FE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17FE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EF17FE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F17FE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EF17FE"/>
    <w:rPr>
      <w:i/>
      <w:iCs/>
    </w:rPr>
  </w:style>
  <w:style w:type="character" w:styleId="IntenseEmphasis">
    <w:name w:val="Intense Emphasis"/>
    <w:uiPriority w:val="21"/>
    <w:rsid w:val="00EF17FE"/>
    <w:rPr>
      <w:b/>
      <w:bCs/>
      <w:i/>
      <w:iCs/>
      <w:color w:val="4F81BD"/>
    </w:rPr>
  </w:style>
  <w:style w:type="character" w:styleId="Strong">
    <w:name w:val="Strong"/>
    <w:uiPriority w:val="22"/>
    <w:rsid w:val="00EF17F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17F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F17FE"/>
    <w:rPr>
      <w:rFonts w:ascii="Times New Roman" w:eastAsia="PMingLiU" w:hAnsi="Times New Roman" w:cs="Traditional Arabic"/>
      <w:i/>
      <w:iCs/>
      <w:color w:val="000000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F17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F17FE"/>
    <w:rPr>
      <w:rFonts w:ascii="Times New Roman" w:eastAsia="PMingLiU" w:hAnsi="Times New Roman" w:cs="Traditional Arabic"/>
      <w:b/>
      <w:bCs/>
      <w:i/>
      <w:iCs/>
      <w:color w:val="4F81BD"/>
      <w:szCs w:val="28"/>
      <w:lang w:eastAsia="en-US"/>
    </w:rPr>
  </w:style>
  <w:style w:type="character" w:styleId="SubtleReference">
    <w:name w:val="Subtle Reference"/>
    <w:uiPriority w:val="31"/>
    <w:rsid w:val="00EF17FE"/>
    <w:rPr>
      <w:smallCaps/>
      <w:color w:val="C0504D"/>
      <w:u w:val="single"/>
    </w:rPr>
  </w:style>
  <w:style w:type="character" w:styleId="IntenseReference">
    <w:name w:val="Intense Reference"/>
    <w:uiPriority w:val="32"/>
    <w:rsid w:val="00EF17F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EF17FE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EF17FE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EF17FE"/>
    <w:rPr>
      <w:vertAlign w:val="superscript"/>
    </w:rPr>
  </w:style>
  <w:style w:type="table" w:styleId="TableGrid">
    <w:name w:val="Table Grid"/>
    <w:basedOn w:val="TableNormal"/>
    <w:rsid w:val="00EF17FE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7F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F17FE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F17FE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pacing w:before="120" w:line="360" w:lineRule="exact"/>
      <w:ind w:left="1525" w:right="2211" w:hanging="1525"/>
    </w:pPr>
    <w:rPr>
      <w:rFonts w:eastAsia="Times New Roman"/>
      <w:noProof/>
      <w:lang w:val="fr-CH" w:bidi="ar-EG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EF17FE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pacing w:line="360" w:lineRule="exact"/>
      <w:ind w:left="2205" w:right="2206" w:hanging="680"/>
    </w:pPr>
    <w:rPr>
      <w:rFonts w:eastAsia="DengXian"/>
      <w:noProof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EF17FE"/>
    <w:pPr>
      <w:tabs>
        <w:tab w:val="clear" w:pos="1843"/>
        <w:tab w:val="clear" w:pos="2206"/>
        <w:tab w:val="left" w:pos="2325"/>
      </w:tabs>
      <w:bidi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EF17FE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next w:val="Normal"/>
    <w:link w:val="TOC4Char"/>
    <w:autoRedefine/>
    <w:uiPriority w:val="39"/>
    <w:unhideWhenUsed/>
    <w:rsid w:val="00EF17FE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pacing w:before="120" w:line="360" w:lineRule="exact"/>
      <w:ind w:left="1525" w:right="567" w:hanging="1525"/>
    </w:pPr>
    <w:rPr>
      <w:rFonts w:eastAsia="Times New Roman"/>
      <w:noProof/>
    </w:rPr>
  </w:style>
  <w:style w:type="paragraph" w:styleId="TOC5">
    <w:name w:val="toc 5"/>
    <w:basedOn w:val="Normal"/>
    <w:next w:val="Normal"/>
    <w:link w:val="TOC5Char"/>
    <w:autoRedefine/>
    <w:uiPriority w:val="39"/>
    <w:unhideWhenUsed/>
    <w:rsid w:val="00EF17FE"/>
    <w:pPr>
      <w:tabs>
        <w:tab w:val="left" w:pos="1843"/>
        <w:tab w:val="left" w:pos="2206"/>
        <w:tab w:val="left" w:leader="dot" w:pos="9065"/>
        <w:tab w:val="right" w:pos="9639"/>
      </w:tabs>
      <w:spacing w:line="360" w:lineRule="exact"/>
      <w:ind w:left="2205" w:right="567" w:hanging="680"/>
    </w:pPr>
    <w:rPr>
      <w:rFonts w:eastAsia="Times New Roman"/>
      <w:noProof/>
    </w:rPr>
  </w:style>
  <w:style w:type="paragraph" w:styleId="TOC6">
    <w:name w:val="toc 6"/>
    <w:basedOn w:val="Normal"/>
    <w:next w:val="Normal"/>
    <w:link w:val="TOC6Char"/>
    <w:autoRedefine/>
    <w:uiPriority w:val="39"/>
    <w:unhideWhenUsed/>
    <w:rsid w:val="00EF17FE"/>
    <w:pPr>
      <w:tabs>
        <w:tab w:val="left" w:pos="2325"/>
        <w:tab w:val="left" w:leader="dot" w:pos="9065"/>
        <w:tab w:val="right" w:pos="9639"/>
      </w:tabs>
      <w:spacing w:line="360" w:lineRule="exact"/>
      <w:ind w:left="2886" w:right="567" w:hanging="680"/>
    </w:pPr>
    <w:rPr>
      <w:rFonts w:eastAsia="Times New Roman"/>
    </w:rPr>
  </w:style>
  <w:style w:type="paragraph" w:customStyle="1" w:styleId="a">
    <w:name w:val="المحتويات_بلا_فقرات"/>
    <w:rsid w:val="00EF17FE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Traditional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EF17FE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EF17FE"/>
    <w:rPr>
      <w:rFonts w:ascii="Times New Roman" w:eastAsia="PMingLiU" w:hAnsi="Times New Roman" w:cs="Traditional Arabic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17FE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EF17FE"/>
    <w:rPr>
      <w:rFonts w:ascii="Times New Roman" w:hAnsi="Times New Roman" w:cs="Traditional Arabic"/>
      <w:noProof/>
      <w:szCs w:val="28"/>
      <w:lang w:val="fr-CH" w:eastAsia="en-US" w:bidi="ar-EG"/>
    </w:rPr>
  </w:style>
  <w:style w:type="character" w:customStyle="1" w:styleId="TOC2Char">
    <w:name w:val="TOC 2 Char"/>
    <w:basedOn w:val="DefaultParagraphFont"/>
    <w:link w:val="TOC2"/>
    <w:uiPriority w:val="39"/>
    <w:rsid w:val="00EF17FE"/>
    <w:rPr>
      <w:rFonts w:ascii="Times New Roman" w:eastAsia="DengXian" w:hAnsi="Times New Roman" w:cs="Traditional Arabic"/>
      <w:noProof/>
      <w:szCs w:val="28"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EF17FE"/>
    <w:rPr>
      <w:rFonts w:ascii="Times New Roman" w:eastAsia="DengXian" w:hAnsi="Times New Roman" w:cs="Traditional Arabic"/>
      <w:noProof/>
      <w:szCs w:val="28"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EF17FE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5Char">
    <w:name w:val="TOC 5 Char"/>
    <w:basedOn w:val="DefaultParagraphFont"/>
    <w:link w:val="TOC5"/>
    <w:uiPriority w:val="39"/>
    <w:rsid w:val="00EF17FE"/>
    <w:rPr>
      <w:rFonts w:ascii="Times New Roman" w:hAnsi="Times New Roman" w:cs="Traditional Arabic"/>
      <w:noProof/>
      <w:szCs w:val="28"/>
      <w:lang w:eastAsia="en-US"/>
    </w:rPr>
  </w:style>
  <w:style w:type="character" w:customStyle="1" w:styleId="TOC6Char">
    <w:name w:val="TOC 6 Char"/>
    <w:basedOn w:val="DefaultParagraphFont"/>
    <w:link w:val="TOC6"/>
    <w:uiPriority w:val="39"/>
    <w:rsid w:val="00EF17FE"/>
    <w:rPr>
      <w:rFonts w:ascii="Times New Roman" w:hAnsi="Times New Roman" w:cs="Traditional Arabic"/>
      <w:szCs w:val="28"/>
      <w:lang w:eastAsia="en-US"/>
    </w:rPr>
  </w:style>
  <w:style w:type="paragraph" w:customStyle="1" w:styleId="SessionDate">
    <w:name w:val="Session_Date"/>
    <w:basedOn w:val="Normal"/>
    <w:qFormat/>
    <w:rsid w:val="00EF17FE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EF17FE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EF17FE"/>
    <w:pPr>
      <w:spacing w:line="480" w:lineRule="exact"/>
    </w:pPr>
    <w:rPr>
      <w:rFonts w:ascii="Times New Roman Bold" w:hAnsi="Times New Roman Bold"/>
      <w:b/>
      <w:bCs/>
      <w:sz w:val="30"/>
      <w:szCs w:val="3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AD53-4ADF-443A-BABC-59FB6DF2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124</Words>
  <Characters>693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CAT/C/70/D/870/2018</dc:title>
  <dc:subject>GE.</dc:subject>
  <dc:creator>Sayed Mohamed ALY</dc:creator>
  <cp:keywords>ODS No.</cp:keywords>
  <dc:description>Distribution:_x000d_
Original: English_x000d_
Date:</dc:description>
  <cp:lastModifiedBy>Sayed Aly</cp:lastModifiedBy>
  <cp:revision>2</cp:revision>
  <cp:lastPrinted>2016-06-21T10:29:00Z</cp:lastPrinted>
  <dcterms:created xsi:type="dcterms:W3CDTF">2021-01-26T23:02:00Z</dcterms:created>
  <dcterms:modified xsi:type="dcterms:W3CDTF">2021-01-26T23:02:00Z</dcterms:modified>
  <cp:category>Final</cp:category>
</cp:coreProperties>
</file>