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485EFF7F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7A98CB1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E875F94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6AA594" w14:textId="77777777" w:rsidR="00A43F01" w:rsidRPr="006E4EE9" w:rsidRDefault="00F64B33" w:rsidP="00F64B33">
            <w:pPr>
              <w:suppressAutoHyphens w:val="0"/>
              <w:spacing w:after="20"/>
              <w:jc w:val="right"/>
            </w:pPr>
            <w:r w:rsidRPr="00F64B33">
              <w:rPr>
                <w:sz w:val="40"/>
              </w:rPr>
              <w:t>CAT</w:t>
            </w:r>
            <w:r>
              <w:t>/C/71/D/853/2017</w:t>
            </w:r>
          </w:p>
        </w:tc>
      </w:tr>
      <w:tr w:rsidR="00A43F01" w14:paraId="3935636A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F7C9814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7245AE" wp14:editId="72E7F37B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E33B83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6F015B" w14:textId="77777777" w:rsidR="00A43F01" w:rsidRDefault="00F64B33" w:rsidP="00F64B33">
            <w:pPr>
              <w:suppressAutoHyphens w:val="0"/>
              <w:spacing w:before="240"/>
            </w:pPr>
            <w:r>
              <w:t>Distr.: General</w:t>
            </w:r>
          </w:p>
          <w:p w14:paraId="3693E80F" w14:textId="2A2179A4" w:rsidR="00F64B33" w:rsidRDefault="000F7FA0" w:rsidP="00F64B33">
            <w:pPr>
              <w:suppressAutoHyphens w:val="0"/>
            </w:pPr>
            <w:r>
              <w:t>22</w:t>
            </w:r>
            <w:r w:rsidR="005F1B18">
              <w:t xml:space="preserve"> March </w:t>
            </w:r>
            <w:r w:rsidR="00F64B33">
              <w:t>2022</w:t>
            </w:r>
          </w:p>
          <w:p w14:paraId="633A65C8" w14:textId="77777777" w:rsidR="00F64B33" w:rsidRDefault="00F64B33" w:rsidP="00F64B33">
            <w:pPr>
              <w:suppressAutoHyphens w:val="0"/>
            </w:pPr>
          </w:p>
          <w:p w14:paraId="525F9DCB" w14:textId="77777777" w:rsidR="00F64B33" w:rsidRDefault="00F64B33" w:rsidP="00F64B33">
            <w:pPr>
              <w:suppressAutoHyphens w:val="0"/>
            </w:pPr>
            <w:r>
              <w:t>Original: English</w:t>
            </w:r>
          </w:p>
        </w:tc>
      </w:tr>
    </w:tbl>
    <w:p w14:paraId="63D271A7" w14:textId="77777777" w:rsidR="00F64B33" w:rsidRPr="0099480A" w:rsidRDefault="00F64B33" w:rsidP="00F64B33">
      <w:pPr>
        <w:spacing w:before="120"/>
        <w:rPr>
          <w:b/>
          <w:bCs/>
          <w:sz w:val="24"/>
          <w:szCs w:val="24"/>
        </w:rPr>
      </w:pPr>
      <w:r w:rsidRPr="0099480A">
        <w:rPr>
          <w:b/>
          <w:bCs/>
          <w:sz w:val="24"/>
          <w:szCs w:val="24"/>
        </w:rPr>
        <w:t>Committee against Torture</w:t>
      </w:r>
    </w:p>
    <w:p w14:paraId="1B5F00FE" w14:textId="77777777" w:rsidR="00F64B33" w:rsidRPr="00057F71" w:rsidRDefault="00F64B33" w:rsidP="00F64B33">
      <w:pPr>
        <w:pStyle w:val="HChG"/>
      </w:pPr>
      <w:r w:rsidRPr="00057F71">
        <w:tab/>
      </w:r>
      <w:r w:rsidRPr="00057F71">
        <w:tab/>
        <w:t xml:space="preserve">Decision adopted by the Committee under article 22 of the Convention, concerning communication No. </w:t>
      </w:r>
      <w:r>
        <w:t>853/2017</w:t>
      </w:r>
      <w:r w:rsidRPr="0099480A">
        <w:rPr>
          <w:b w:val="0"/>
          <w:bCs/>
          <w:sz w:val="20"/>
        </w:rPr>
        <w:footnoteReference w:customMarkFollows="1" w:id="1"/>
        <w:t>*</w:t>
      </w:r>
      <w:r w:rsidRPr="0099480A">
        <w:rPr>
          <w:b w:val="0"/>
          <w:bCs/>
          <w:position w:val="8"/>
          <w:sz w:val="20"/>
        </w:rPr>
        <w:t xml:space="preserve">, </w:t>
      </w:r>
      <w:r w:rsidRPr="0099480A">
        <w:rPr>
          <w:b w:val="0"/>
          <w:bCs/>
          <w:sz w:val="20"/>
        </w:rPr>
        <w:footnoteReference w:customMarkFollows="1" w:id="2"/>
        <w:t>**</w:t>
      </w:r>
    </w:p>
    <w:p w14:paraId="26B5C447" w14:textId="77777777" w:rsidR="00F64B33" w:rsidRDefault="00F64B33" w:rsidP="00F64B33">
      <w:pPr>
        <w:pStyle w:val="SingleTxtG"/>
        <w:tabs>
          <w:tab w:val="left" w:pos="4536"/>
        </w:tabs>
        <w:ind w:left="4536" w:hanging="3402"/>
        <w:jc w:val="left"/>
      </w:pPr>
      <w:r w:rsidRPr="009D1367">
        <w:rPr>
          <w:i/>
          <w:iCs/>
        </w:rPr>
        <w:t>Communication submitted by:</w:t>
      </w:r>
      <w:r>
        <w:tab/>
        <w:t>T.S.</w:t>
      </w:r>
      <w:r w:rsidRPr="00D56501">
        <w:t xml:space="preserve"> </w:t>
      </w:r>
      <w:r>
        <w:t xml:space="preserve">(represented by counsel, </w:t>
      </w:r>
      <w:r w:rsidRPr="00D56501">
        <w:t>John Sweeney</w:t>
      </w:r>
      <w:r>
        <w:t xml:space="preserve">) </w:t>
      </w:r>
    </w:p>
    <w:p w14:paraId="26378D85" w14:textId="77777777" w:rsidR="00F64B33" w:rsidRDefault="00F64B33" w:rsidP="00F64B33">
      <w:pPr>
        <w:pStyle w:val="SingleTxtG"/>
        <w:tabs>
          <w:tab w:val="left" w:pos="4536"/>
        </w:tabs>
      </w:pPr>
      <w:r w:rsidRPr="009D1367">
        <w:rPr>
          <w:i/>
          <w:iCs/>
        </w:rPr>
        <w:t>Alleged victim:</w:t>
      </w:r>
      <w:r>
        <w:tab/>
        <w:t>The complainant</w:t>
      </w:r>
    </w:p>
    <w:p w14:paraId="3C3CE3DC" w14:textId="5B25C011" w:rsidR="00F64B33" w:rsidRDefault="00F64B33" w:rsidP="005F1B18">
      <w:pPr>
        <w:pStyle w:val="SingleTxtG"/>
        <w:tabs>
          <w:tab w:val="clear" w:pos="1701"/>
          <w:tab w:val="clear" w:pos="2268"/>
          <w:tab w:val="left" w:pos="4536"/>
        </w:tabs>
      </w:pPr>
      <w:r w:rsidRPr="009D1367">
        <w:rPr>
          <w:i/>
          <w:iCs/>
        </w:rPr>
        <w:t>State party:</w:t>
      </w:r>
      <w:r>
        <w:tab/>
      </w:r>
      <w:r w:rsidR="005F1B18">
        <w:tab/>
      </w:r>
      <w:r>
        <w:t>Australia</w:t>
      </w:r>
    </w:p>
    <w:p w14:paraId="06FE3FC6" w14:textId="77777777" w:rsidR="00F64B33" w:rsidRDefault="00F64B33" w:rsidP="00F64B33">
      <w:pPr>
        <w:pStyle w:val="SingleTxtG"/>
        <w:tabs>
          <w:tab w:val="left" w:pos="4536"/>
        </w:tabs>
      </w:pPr>
      <w:r w:rsidRPr="009D1367">
        <w:rPr>
          <w:i/>
          <w:iCs/>
        </w:rPr>
        <w:t>Date of complaint:</w:t>
      </w:r>
      <w:r>
        <w:tab/>
      </w:r>
      <w:r w:rsidRPr="00734256">
        <w:t xml:space="preserve">22 November 2017 </w:t>
      </w:r>
      <w:r>
        <w:t>(initial submission)</w:t>
      </w:r>
    </w:p>
    <w:p w14:paraId="62E14207" w14:textId="77777777" w:rsidR="00F64B33" w:rsidRDefault="00F64B33" w:rsidP="00F64B33">
      <w:pPr>
        <w:pStyle w:val="SingleTxtG"/>
        <w:tabs>
          <w:tab w:val="left" w:pos="4536"/>
        </w:tabs>
        <w:spacing w:after="240"/>
        <w:ind w:left="4524" w:hanging="3390"/>
      </w:pPr>
      <w:r w:rsidRPr="009D1367">
        <w:rPr>
          <w:i/>
          <w:iCs/>
        </w:rPr>
        <w:t>Substantive issue</w:t>
      </w:r>
      <w:r>
        <w:rPr>
          <w:i/>
          <w:iCs/>
        </w:rPr>
        <w:t>s</w:t>
      </w:r>
      <w:r w:rsidRPr="009D1367">
        <w:rPr>
          <w:i/>
          <w:iCs/>
        </w:rPr>
        <w:t>:</w:t>
      </w:r>
      <w:r>
        <w:tab/>
        <w:t xml:space="preserve">Deportation to Sri Lanka; risk of torture and </w:t>
      </w:r>
      <w:r w:rsidRPr="00734256">
        <w:t>other ill-treatment</w:t>
      </w:r>
    </w:p>
    <w:p w14:paraId="76AF0219" w14:textId="3BA3CC4C" w:rsidR="00F64B33" w:rsidRDefault="00F64B33" w:rsidP="00F64B33">
      <w:pPr>
        <w:pStyle w:val="SingleTxtG"/>
      </w:pPr>
      <w:r>
        <w:tab/>
      </w:r>
      <w:r w:rsidRPr="00AA773E">
        <w:t xml:space="preserve">At its meeting on </w:t>
      </w:r>
      <w:r>
        <w:t xml:space="preserve">14 July </w:t>
      </w:r>
      <w:r w:rsidRPr="00AA773E">
        <w:t>202</w:t>
      </w:r>
      <w:r>
        <w:t>1</w:t>
      </w:r>
      <w:r w:rsidRPr="00AA773E">
        <w:t xml:space="preserve">, </w:t>
      </w:r>
      <w:r w:rsidRPr="0068578E">
        <w:t xml:space="preserve">the Committee, </w:t>
      </w:r>
      <w:r w:rsidRPr="0053625F">
        <w:t xml:space="preserve">not having received </w:t>
      </w:r>
      <w:r>
        <w:t xml:space="preserve">comments from </w:t>
      </w:r>
      <w:r w:rsidRPr="0053625F">
        <w:t>the complainant</w:t>
      </w:r>
      <w:r w:rsidR="007C1737">
        <w:t>’</w:t>
      </w:r>
      <w:r>
        <w:t>s</w:t>
      </w:r>
      <w:r w:rsidRPr="0053625F">
        <w:t xml:space="preserve"> </w:t>
      </w:r>
      <w:r>
        <w:t xml:space="preserve">counsel </w:t>
      </w:r>
      <w:r w:rsidRPr="0053625F">
        <w:t>on the State party</w:t>
      </w:r>
      <w:r w:rsidR="007C1737">
        <w:t>’</w:t>
      </w:r>
      <w:r w:rsidRPr="0053625F">
        <w:t xml:space="preserve">s observations, </w:t>
      </w:r>
      <w:r>
        <w:t xml:space="preserve">and in the light of the subsequent withdrawal of the communication by </w:t>
      </w:r>
      <w:r w:rsidRPr="00B10295">
        <w:t xml:space="preserve">the </w:t>
      </w:r>
      <w:r>
        <w:t xml:space="preserve">counsel </w:t>
      </w:r>
      <w:r w:rsidRPr="00B10295">
        <w:t>as he</w:t>
      </w:r>
      <w:r>
        <w:t xml:space="preserve"> had</w:t>
      </w:r>
      <w:r w:rsidRPr="00B10295">
        <w:t xml:space="preserve"> lost contact with the complainant</w:t>
      </w:r>
      <w:r>
        <w:t xml:space="preserve">, </w:t>
      </w:r>
      <w:r w:rsidRPr="0053625F">
        <w:t>decided to discontinue the consideration of communication No.</w:t>
      </w:r>
      <w:r>
        <w:t xml:space="preserve"> 853</w:t>
      </w:r>
      <w:r w:rsidRPr="0053625F">
        <w:t>/</w:t>
      </w:r>
      <w:r>
        <w:t>2017</w:t>
      </w:r>
      <w:r w:rsidRPr="0053625F">
        <w:t>.</w:t>
      </w:r>
      <w:r>
        <w:t xml:space="preserve"> </w:t>
      </w:r>
    </w:p>
    <w:p w14:paraId="27E1B1E4" w14:textId="4EECBA19" w:rsidR="00E67FFB" w:rsidRPr="00E67FFB" w:rsidRDefault="00F64B33" w:rsidP="00F64B33">
      <w:pPr>
        <w:spacing w:before="240"/>
        <w:jc w:val="center"/>
        <w:rPr>
          <w:rFonts w:eastAsiaTheme="minorEastAs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7FFB" w:rsidRPr="00E67FFB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80B13" w14:textId="77777777" w:rsidR="00264A07" w:rsidRPr="008779DC" w:rsidRDefault="00264A07" w:rsidP="008779DC">
      <w:pPr>
        <w:pStyle w:val="Footer"/>
      </w:pPr>
    </w:p>
  </w:endnote>
  <w:endnote w:type="continuationSeparator" w:id="0">
    <w:p w14:paraId="3C703879" w14:textId="77777777" w:rsidR="00264A07" w:rsidRPr="008779DC" w:rsidRDefault="00264A07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9B8B" w14:textId="77777777" w:rsidR="00F64B33" w:rsidRDefault="00F64B33" w:rsidP="00F64B33">
    <w:pPr>
      <w:pStyle w:val="Footer"/>
      <w:tabs>
        <w:tab w:val="right" w:pos="9638"/>
      </w:tabs>
    </w:pPr>
    <w:r w:rsidRPr="00F64B33">
      <w:rPr>
        <w:b/>
        <w:bCs/>
        <w:sz w:val="18"/>
      </w:rPr>
      <w:fldChar w:fldCharType="begin"/>
    </w:r>
    <w:r w:rsidRPr="00F64B33">
      <w:rPr>
        <w:b/>
        <w:bCs/>
        <w:sz w:val="18"/>
      </w:rPr>
      <w:instrText xml:space="preserve"> PAGE  \* MERGEFORMAT </w:instrText>
    </w:r>
    <w:r w:rsidRPr="00F64B33">
      <w:rPr>
        <w:b/>
        <w:bCs/>
        <w:sz w:val="18"/>
      </w:rPr>
      <w:fldChar w:fldCharType="separate"/>
    </w:r>
    <w:r w:rsidRPr="00F64B33">
      <w:rPr>
        <w:b/>
        <w:bCs/>
        <w:noProof/>
        <w:sz w:val="18"/>
      </w:rPr>
      <w:t>2</w:t>
    </w:r>
    <w:r w:rsidRPr="00F64B33">
      <w:rPr>
        <w:b/>
        <w:bCs/>
        <w:sz w:val="18"/>
      </w:rPr>
      <w:fldChar w:fldCharType="end"/>
    </w:r>
    <w:r>
      <w:tab/>
      <w:t>GE.22-03596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FF2B" w14:textId="77777777" w:rsidR="00F64B33" w:rsidRDefault="00F64B33" w:rsidP="00F64B33">
    <w:pPr>
      <w:pStyle w:val="Footer"/>
      <w:tabs>
        <w:tab w:val="right" w:pos="9638"/>
      </w:tabs>
    </w:pPr>
    <w:r>
      <w:t>GE.22-03596</w:t>
    </w:r>
    <w:r>
      <w:tab/>
    </w:r>
    <w:r w:rsidRPr="00F64B33">
      <w:rPr>
        <w:b/>
        <w:bCs/>
        <w:sz w:val="18"/>
      </w:rPr>
      <w:fldChar w:fldCharType="begin"/>
    </w:r>
    <w:r w:rsidRPr="00F64B33">
      <w:rPr>
        <w:b/>
        <w:bCs/>
        <w:sz w:val="18"/>
      </w:rPr>
      <w:instrText xml:space="preserve"> PAGE  \* MERGEFORMAT </w:instrText>
    </w:r>
    <w:r w:rsidRPr="00F64B33">
      <w:rPr>
        <w:b/>
        <w:bCs/>
        <w:sz w:val="18"/>
      </w:rPr>
      <w:fldChar w:fldCharType="separate"/>
    </w:r>
    <w:r w:rsidRPr="00F64B33">
      <w:rPr>
        <w:b/>
        <w:bCs/>
        <w:noProof/>
        <w:sz w:val="18"/>
      </w:rPr>
      <w:t>3</w:t>
    </w:r>
    <w:r w:rsidRPr="00F64B33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3E18" w14:textId="59BA9F3D" w:rsidR="007B0CE3" w:rsidRDefault="00C50CBB" w:rsidP="00C50CBB">
    <w:pPr>
      <w:pStyle w:val="Footer"/>
      <w:tabs>
        <w:tab w:val="right" w:pos="2835"/>
      </w:tabs>
      <w:ind w:right="79"/>
      <w:jc w:val="right"/>
      <w:rPr>
        <w:sz w:val="20"/>
        <w:lang w:val="fr-CH"/>
      </w:rPr>
    </w:pPr>
    <w:bookmarkStart w:id="2" w:name="_GoBack"/>
    <w:bookmarkEnd w:id="2"/>
    <w:r w:rsidRPr="00C50CBB">
      <w:rPr>
        <w:noProof/>
        <w:sz w:val="20"/>
        <w:lang w:val="en-US"/>
      </w:rPr>
      <w:drawing>
        <wp:anchor distT="0" distB="0" distL="114300" distR="114300" simplePos="0" relativeHeight="251659264" behindDoc="1" locked="1" layoutInCell="1" allowOverlap="1" wp14:anchorId="5248375B" wp14:editId="37808D5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7BCB30" w14:textId="6F5BAB3D" w:rsidR="00C50CBB" w:rsidRPr="00C50CBB" w:rsidRDefault="00C50CBB" w:rsidP="00C50CBB">
    <w:pPr>
      <w:pStyle w:val="Footer"/>
      <w:tabs>
        <w:tab w:val="right" w:pos="2835"/>
      </w:tabs>
      <w:ind w:right="1134"/>
      <w:rPr>
        <w:sz w:val="20"/>
        <w:lang w:val="fr-CH"/>
      </w:rPr>
    </w:pPr>
    <w:r>
      <w:rPr>
        <w:sz w:val="20"/>
        <w:lang w:val="fr-CH"/>
      </w:rPr>
      <w:t>GE.22-04184(E)</w:t>
    </w:r>
    <w:r>
      <w:rPr>
        <w:noProof/>
        <w:sz w:val="20"/>
        <w:lang w:val="fr-CH"/>
      </w:rPr>
      <w:drawing>
        <wp:anchor distT="0" distB="0" distL="114300" distR="114300" simplePos="0" relativeHeight="251660288" behindDoc="0" locked="0" layoutInCell="1" allowOverlap="1" wp14:anchorId="7BBEF640" wp14:editId="4999521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B297" w14:textId="77777777" w:rsidR="00264A07" w:rsidRPr="008779DC" w:rsidRDefault="00264A07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D3E0A76" w14:textId="77777777" w:rsidR="00264A07" w:rsidRPr="008779DC" w:rsidRDefault="00264A07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4BAF369E" w14:textId="77777777" w:rsidR="00F64B33" w:rsidRPr="00C05FC4" w:rsidRDefault="00F64B33" w:rsidP="00F64B33">
      <w:pPr>
        <w:pStyle w:val="FootnoteText"/>
        <w:rPr>
          <w:spacing w:val="4"/>
          <w:w w:val="103"/>
          <w:kern w:val="14"/>
          <w:lang w:val="en-US"/>
        </w:rPr>
      </w:pPr>
      <w:r w:rsidRPr="00D23806">
        <w:rPr>
          <w:sz w:val="20"/>
        </w:rPr>
        <w:tab/>
        <w:t>*</w:t>
      </w:r>
      <w:r w:rsidRPr="00D23806">
        <w:rPr>
          <w:sz w:val="20"/>
        </w:rPr>
        <w:tab/>
      </w:r>
      <w:r w:rsidRPr="00C05FC4">
        <w:t xml:space="preserve">Adopted by the Committee at </w:t>
      </w:r>
      <w:r>
        <w:t>its seventy-first session (12–30 July 2021)</w:t>
      </w:r>
      <w:r w:rsidRPr="00133B9D">
        <w:rPr>
          <w:szCs w:val="18"/>
        </w:rPr>
        <w:t>.</w:t>
      </w:r>
    </w:p>
  </w:footnote>
  <w:footnote w:id="2">
    <w:p w14:paraId="1BCF28C3" w14:textId="77777777" w:rsidR="00F64B33" w:rsidRPr="00BC40F5" w:rsidRDefault="00F64B33" w:rsidP="00F64B33">
      <w:pPr>
        <w:pStyle w:val="FootnoteText"/>
      </w:pPr>
      <w:r w:rsidRPr="00D23806">
        <w:rPr>
          <w:sz w:val="20"/>
        </w:rPr>
        <w:tab/>
        <w:t>*</w:t>
      </w:r>
      <w:bookmarkStart w:id="0" w:name="OLE_LINK2"/>
      <w:bookmarkStart w:id="1" w:name="OLE_LINK1"/>
      <w:r w:rsidRPr="00D23806">
        <w:rPr>
          <w:sz w:val="20"/>
        </w:rPr>
        <w:t>*</w:t>
      </w:r>
      <w:r w:rsidRPr="00C05FC4">
        <w:rPr>
          <w:szCs w:val="18"/>
        </w:rPr>
        <w:tab/>
      </w:r>
      <w:bookmarkEnd w:id="0"/>
      <w:bookmarkEnd w:id="1"/>
      <w:r w:rsidRPr="00133B9D">
        <w:t xml:space="preserve">The following members of the Committee participated in the </w:t>
      </w:r>
      <w:r>
        <w:t>consideration</w:t>
      </w:r>
      <w:r w:rsidRPr="00133B9D">
        <w:t xml:space="preserve"> of the communication:</w:t>
      </w:r>
      <w:r w:rsidRPr="00133B9D">
        <w:rPr>
          <w:color w:val="000000"/>
          <w:szCs w:val="24"/>
        </w:rPr>
        <w:t xml:space="preserve"> </w:t>
      </w:r>
      <w:r w:rsidRPr="004E1030">
        <w:rPr>
          <w:color w:val="000000"/>
          <w:szCs w:val="24"/>
        </w:rPr>
        <w:t xml:space="preserve">Essadia Belmir, </w:t>
      </w:r>
      <w:r>
        <w:rPr>
          <w:snapToGrid w:val="0"/>
          <w:szCs w:val="24"/>
        </w:rPr>
        <w:t>Claude Heller</w:t>
      </w:r>
      <w:r w:rsidRPr="004E1030">
        <w:rPr>
          <w:snapToGrid w:val="0"/>
          <w:szCs w:val="24"/>
        </w:rPr>
        <w:t>,</w:t>
      </w:r>
      <w:r w:rsidRPr="004E1030">
        <w:rPr>
          <w:szCs w:val="24"/>
        </w:rPr>
        <w:t xml:space="preserve"> </w:t>
      </w:r>
      <w:r w:rsidRPr="00F86FD0">
        <w:rPr>
          <w:szCs w:val="24"/>
        </w:rPr>
        <w:t>Erdogan Iscan,</w:t>
      </w:r>
      <w:r>
        <w:rPr>
          <w:szCs w:val="24"/>
        </w:rPr>
        <w:t xml:space="preserve"> Liu</w:t>
      </w:r>
      <w:r w:rsidRPr="00F86FD0">
        <w:t xml:space="preserve"> </w:t>
      </w:r>
      <w:r w:rsidRPr="00F86FD0">
        <w:rPr>
          <w:szCs w:val="24"/>
        </w:rPr>
        <w:t xml:space="preserve">Huawen, </w:t>
      </w:r>
      <w:r>
        <w:rPr>
          <w:snapToGrid w:val="0"/>
          <w:szCs w:val="24"/>
        </w:rPr>
        <w:t>Ilvija P</w:t>
      </w:r>
      <w:r w:rsidRPr="00F90D5C">
        <w:rPr>
          <w:snapToGrid w:val="0"/>
          <w:szCs w:val="24"/>
        </w:rPr>
        <w:t>ū</w:t>
      </w:r>
      <w:r>
        <w:rPr>
          <w:snapToGrid w:val="0"/>
          <w:szCs w:val="24"/>
        </w:rPr>
        <w:t xml:space="preserve">ce, </w:t>
      </w:r>
      <w:r w:rsidRPr="004E1030">
        <w:rPr>
          <w:snapToGrid w:val="0"/>
          <w:szCs w:val="24"/>
        </w:rPr>
        <w:t xml:space="preserve">Ana Racu, </w:t>
      </w:r>
      <w:r w:rsidRPr="00686A7A">
        <w:rPr>
          <w:bCs/>
          <w:snapToGrid w:val="0"/>
          <w:szCs w:val="24"/>
        </w:rPr>
        <w:t>Diego</w:t>
      </w:r>
      <w:r w:rsidRPr="00686A7A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Rodríguez-Pinzón, </w:t>
      </w:r>
      <w:r w:rsidRPr="00686A7A">
        <w:rPr>
          <w:bCs/>
          <w:snapToGrid w:val="0"/>
          <w:szCs w:val="24"/>
        </w:rPr>
        <w:t>Bakhtiyar</w:t>
      </w:r>
      <w:r w:rsidRPr="006D081A">
        <w:rPr>
          <w:snapToGrid w:val="0"/>
          <w:szCs w:val="24"/>
        </w:rPr>
        <w:t xml:space="preserve"> </w:t>
      </w:r>
      <w:r w:rsidRPr="00D32DEC">
        <w:rPr>
          <w:snapToGrid w:val="0"/>
          <w:szCs w:val="24"/>
        </w:rPr>
        <w:t>Tuzmukhamedov</w:t>
      </w:r>
      <w:r>
        <w:rPr>
          <w:snapToGrid w:val="0"/>
          <w:szCs w:val="24"/>
        </w:rPr>
        <w:t xml:space="preserve"> and Peter Vedel Kessing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5F46" w14:textId="77777777" w:rsidR="00F64B33" w:rsidRDefault="00F64B33" w:rsidP="00F64B33">
    <w:pPr>
      <w:pStyle w:val="Header"/>
    </w:pPr>
    <w:r>
      <w:t>CAT/C/71/D/853/2017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20A1" w14:textId="77777777" w:rsidR="00F64B33" w:rsidRDefault="00F64B33" w:rsidP="00F64B33">
    <w:pPr>
      <w:pStyle w:val="Header"/>
      <w:jc w:val="right"/>
    </w:pPr>
    <w:r>
      <w:t>CAT/C/71/D/853/2017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264A07"/>
    <w:rsid w:val="000004EF"/>
    <w:rsid w:val="00046E92"/>
    <w:rsid w:val="00062024"/>
    <w:rsid w:val="00091ABF"/>
    <w:rsid w:val="000F7FA0"/>
    <w:rsid w:val="0011190E"/>
    <w:rsid w:val="00113E7B"/>
    <w:rsid w:val="00174FE0"/>
    <w:rsid w:val="001B598C"/>
    <w:rsid w:val="00247E2C"/>
    <w:rsid w:val="00254A4D"/>
    <w:rsid w:val="00264A07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5F1B18"/>
    <w:rsid w:val="006365DF"/>
    <w:rsid w:val="00671529"/>
    <w:rsid w:val="006A7265"/>
    <w:rsid w:val="006E1B45"/>
    <w:rsid w:val="007237F2"/>
    <w:rsid w:val="007268F9"/>
    <w:rsid w:val="007309C0"/>
    <w:rsid w:val="007B0CE3"/>
    <w:rsid w:val="007C1737"/>
    <w:rsid w:val="007C52B0"/>
    <w:rsid w:val="007E3E66"/>
    <w:rsid w:val="00866CD3"/>
    <w:rsid w:val="008779DC"/>
    <w:rsid w:val="008A1A6B"/>
    <w:rsid w:val="008A5333"/>
    <w:rsid w:val="008B5F85"/>
    <w:rsid w:val="008E6FA3"/>
    <w:rsid w:val="00917EBA"/>
    <w:rsid w:val="0093545A"/>
    <w:rsid w:val="009411B4"/>
    <w:rsid w:val="009D0139"/>
    <w:rsid w:val="009E22DE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C27CE2"/>
    <w:rsid w:val="00C35A27"/>
    <w:rsid w:val="00C50CBB"/>
    <w:rsid w:val="00C77619"/>
    <w:rsid w:val="00C9269A"/>
    <w:rsid w:val="00D21609"/>
    <w:rsid w:val="00D926E5"/>
    <w:rsid w:val="00DB4722"/>
    <w:rsid w:val="00E00D7B"/>
    <w:rsid w:val="00E02C2B"/>
    <w:rsid w:val="00E204D7"/>
    <w:rsid w:val="00E67689"/>
    <w:rsid w:val="00E67FFB"/>
    <w:rsid w:val="00EC5EC0"/>
    <w:rsid w:val="00ED6C48"/>
    <w:rsid w:val="00EF3559"/>
    <w:rsid w:val="00F022BB"/>
    <w:rsid w:val="00F04DB0"/>
    <w:rsid w:val="00F52D40"/>
    <w:rsid w:val="00F61731"/>
    <w:rsid w:val="00F64B33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85673F8"/>
  <w15:docId w15:val="{3FF41AC1-6A26-4411-9A27-4556AFB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6B82-F67A-4EAF-AA55-16328DC2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130</Words>
  <Characters>792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CAT/C/71/D/853/2017</vt:lpstr>
    </vt:vector>
  </TitlesOfParts>
  <Company>DCM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CAT/C/71/D/853/2017</dc:title>
  <dc:subject>2204184</dc:subject>
  <dc:creator>Una Philippa GILTSOFF</dc:creator>
  <cp:keywords/>
  <dc:description/>
  <cp:lastModifiedBy>Una Philippa GILTSOFF</cp:lastModifiedBy>
  <cp:revision>2</cp:revision>
  <dcterms:created xsi:type="dcterms:W3CDTF">2022-03-22T08:15:00Z</dcterms:created>
  <dcterms:modified xsi:type="dcterms:W3CDTF">2022-03-22T08:15:00Z</dcterms:modified>
</cp:coreProperties>
</file>