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97B00" w:rsidRPr="00DB58B5" w:rsidTr="00A56EA8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297B00" w:rsidRPr="00DB58B5" w:rsidRDefault="00297B00" w:rsidP="00A56EA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97B00" w:rsidRPr="00DB58B5" w:rsidRDefault="00297B00" w:rsidP="00A56E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297B00" w:rsidRPr="00DB58B5" w:rsidRDefault="007F6AB2" w:rsidP="007F6AB2">
            <w:pPr>
              <w:jc w:val="right"/>
            </w:pPr>
            <w:r w:rsidRPr="007F6AB2">
              <w:rPr>
                <w:sz w:val="40"/>
              </w:rPr>
              <w:t>CAT</w:t>
            </w:r>
            <w:r>
              <w:t>/C/LIE/3/Corr.1</w:t>
            </w:r>
          </w:p>
        </w:tc>
      </w:tr>
      <w:tr w:rsidR="00297B00" w:rsidRPr="00DB58B5" w:rsidTr="00A56E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97B00" w:rsidRPr="00DB58B5" w:rsidRDefault="00297B00" w:rsidP="00A56EA8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97B00" w:rsidRPr="00740562" w:rsidRDefault="00297B00" w:rsidP="00A56E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F6AB2" w:rsidRDefault="007F6AB2" w:rsidP="00A56EA8">
            <w:pPr>
              <w:spacing w:before="240"/>
            </w:pPr>
            <w:r>
              <w:t>Distr. générale</w:t>
            </w:r>
          </w:p>
          <w:p w:rsidR="007F6AB2" w:rsidRDefault="007F6AB2" w:rsidP="007F6AB2">
            <w:pPr>
              <w:spacing w:line="240" w:lineRule="exact"/>
            </w:pPr>
            <w:r>
              <w:t>16 avril 2010</w:t>
            </w:r>
          </w:p>
          <w:p w:rsidR="007F6AB2" w:rsidRDefault="007F6AB2" w:rsidP="007F6AB2">
            <w:pPr>
              <w:spacing w:line="240" w:lineRule="exact"/>
            </w:pPr>
            <w:r>
              <w:t>Français</w:t>
            </w:r>
          </w:p>
          <w:p w:rsidR="00297B00" w:rsidRPr="00DB58B5" w:rsidRDefault="007F6AB2" w:rsidP="007F6AB2">
            <w:pPr>
              <w:spacing w:line="240" w:lineRule="exact"/>
            </w:pPr>
            <w:r>
              <w:t>Anglais, espagnol, français et russe seulement</w:t>
            </w:r>
          </w:p>
        </w:tc>
      </w:tr>
    </w:tbl>
    <w:p w:rsidR="00FF1DBD" w:rsidRDefault="007F6AB2" w:rsidP="007F6AB2">
      <w:pPr>
        <w:pStyle w:val="H1G"/>
      </w:pPr>
      <w:r>
        <w:t>Comité contre la torture</w:t>
      </w:r>
    </w:p>
    <w:p w:rsidR="007F6AB2" w:rsidRDefault="007F6AB2" w:rsidP="007F6AB2">
      <w:pPr>
        <w:pStyle w:val="HChG"/>
      </w:pPr>
      <w:r>
        <w:tab/>
      </w:r>
      <w:r>
        <w:tab/>
        <w:t xml:space="preserve">Examen des rapports </w:t>
      </w:r>
      <w:r w:rsidR="003D3A87">
        <w:t>présentés par les États parties</w:t>
      </w:r>
      <w:r w:rsidR="003D3A87">
        <w:br/>
      </w:r>
      <w:r>
        <w:t>en application de l’article 19 de la Convention</w:t>
      </w:r>
    </w:p>
    <w:p w:rsidR="007F6AB2" w:rsidRDefault="007F6AB2" w:rsidP="007F6AB2">
      <w:pPr>
        <w:pStyle w:val="H1G"/>
      </w:pPr>
      <w:r>
        <w:tab/>
      </w:r>
      <w:r>
        <w:tab/>
        <w:t>Troisièmes rapports périodiques des É</w:t>
      </w:r>
      <w:r w:rsidR="003D3A87">
        <w:t>tats parties devant être soumis</w:t>
      </w:r>
      <w:r w:rsidR="003D3A87">
        <w:br/>
      </w:r>
      <w:r>
        <w:t>en 1999</w:t>
      </w:r>
    </w:p>
    <w:p w:rsidR="007F6AB2" w:rsidRDefault="007F6AB2" w:rsidP="007F6AB2">
      <w:pPr>
        <w:pStyle w:val="HChG"/>
      </w:pPr>
      <w:r>
        <w:tab/>
      </w:r>
      <w:r>
        <w:tab/>
        <w:t>Liechtenstein</w:t>
      </w:r>
    </w:p>
    <w:p w:rsidR="007F6AB2" w:rsidRDefault="007F6AB2" w:rsidP="007F6AB2">
      <w:pPr>
        <w:pStyle w:val="H23G"/>
      </w:pPr>
      <w:r>
        <w:tab/>
      </w:r>
      <w:r>
        <w:tab/>
        <w:t>Rectificatif</w:t>
      </w:r>
    </w:p>
    <w:p w:rsidR="007F6AB2" w:rsidRDefault="007F6AB2" w:rsidP="007F6AB2">
      <w:pPr>
        <w:pStyle w:val="SingleTxtG"/>
      </w:pPr>
      <w:r>
        <w:t>Sur la page de garde, la première note de bas de page devrait être libellée comme suit:</w:t>
      </w:r>
    </w:p>
    <w:p w:rsidR="007F6AB2" w:rsidRDefault="007F6AB2" w:rsidP="007F6AB2">
      <w:pPr>
        <w:pStyle w:val="SingleTxtG"/>
        <w:ind w:left="1701"/>
      </w:pPr>
      <w:r w:rsidRPr="007F6AB2">
        <w:t xml:space="preserve">* </w:t>
      </w:r>
      <w:r>
        <w:t>Pour le deuxième rapport périodique du Liechtenstein voir le document CAT/C/29/Add.5. Pour son examen par le Comité à ses séances des 10, 11 et 12 mai 1999, voir les documents CAT/C/SR.384, 387 et 389.</w:t>
      </w:r>
    </w:p>
    <w:p w:rsidR="00534E66" w:rsidRPr="00534E66" w:rsidRDefault="00534E66" w:rsidP="00534E6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34E66" w:rsidRPr="00534E66" w:rsidSect="007F6AB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CF" w:rsidRDefault="00821ECF"/>
  </w:endnote>
  <w:endnote w:type="continuationSeparator" w:id="0">
    <w:p w:rsidR="00821ECF" w:rsidRDefault="00821ECF"/>
  </w:endnote>
  <w:endnote w:type="continuationNotice" w:id="1">
    <w:p w:rsidR="00821ECF" w:rsidRDefault="00821E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CF" w:rsidRPr="007F6AB2" w:rsidRDefault="00821ECF" w:rsidP="007F6AB2">
    <w:pPr>
      <w:pStyle w:val="Footer"/>
      <w:tabs>
        <w:tab w:val="right" w:pos="9638"/>
      </w:tabs>
    </w:pPr>
    <w:r w:rsidRPr="007F6AB2">
      <w:rPr>
        <w:b/>
        <w:sz w:val="18"/>
      </w:rPr>
      <w:fldChar w:fldCharType="begin"/>
    </w:r>
    <w:r w:rsidRPr="007F6AB2">
      <w:rPr>
        <w:b/>
        <w:sz w:val="18"/>
      </w:rPr>
      <w:instrText xml:space="preserve"> PAGE  \* MERGEFORMAT </w:instrText>
    </w:r>
    <w:r w:rsidRPr="007F6AB2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7F6AB2">
      <w:rPr>
        <w:b/>
        <w:sz w:val="18"/>
      </w:rPr>
      <w:fldChar w:fldCharType="end"/>
    </w:r>
    <w:r>
      <w:rPr>
        <w:b/>
        <w:sz w:val="18"/>
      </w:rPr>
      <w:tab/>
    </w:r>
    <w:r>
      <w:t>GE.10-41809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CF" w:rsidRPr="007F6AB2" w:rsidRDefault="00821ECF" w:rsidP="007F6AB2">
    <w:pPr>
      <w:pStyle w:val="Footer"/>
      <w:tabs>
        <w:tab w:val="right" w:pos="9638"/>
      </w:tabs>
      <w:rPr>
        <w:b/>
        <w:sz w:val="18"/>
      </w:rPr>
    </w:pPr>
    <w:r>
      <w:t>GE.10-41809</w:t>
    </w:r>
    <w:r>
      <w:tab/>
    </w:r>
    <w:r w:rsidRPr="007F6AB2">
      <w:rPr>
        <w:b/>
        <w:sz w:val="18"/>
      </w:rPr>
      <w:fldChar w:fldCharType="begin"/>
    </w:r>
    <w:r w:rsidRPr="007F6AB2">
      <w:rPr>
        <w:b/>
        <w:sz w:val="18"/>
      </w:rPr>
      <w:instrText xml:space="preserve"> PAGE  \* MERGEFORMAT </w:instrText>
    </w:r>
    <w:r w:rsidRPr="007F6AB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F6AB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CF" w:rsidRPr="007F6AB2" w:rsidRDefault="00821ECF">
    <w:pPr>
      <w:pStyle w:val="Footer"/>
      <w:rPr>
        <w:sz w:val="20"/>
      </w:rPr>
    </w:pPr>
    <w:r>
      <w:rPr>
        <w:sz w:val="20"/>
      </w:rPr>
      <w:t>GE.</w:t>
    </w: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>10-41809  (F)    280410    290410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CF" w:rsidRPr="00D27D5E" w:rsidRDefault="00821EC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21ECF" w:rsidRPr="00A103C4" w:rsidRDefault="00821ECF" w:rsidP="00A103C4">
      <w:pPr>
        <w:tabs>
          <w:tab w:val="right" w:pos="2155"/>
        </w:tabs>
        <w:spacing w:after="80"/>
        <w:ind w:left="680"/>
        <w:rPr>
          <w:u w:val="single"/>
        </w:rPr>
      </w:pPr>
      <w:r w:rsidRPr="00A103C4">
        <w:rPr>
          <w:u w:val="single"/>
        </w:rPr>
        <w:tab/>
      </w:r>
    </w:p>
  </w:footnote>
  <w:footnote w:type="continuationNotice" w:id="1">
    <w:p w:rsidR="00821ECF" w:rsidRDefault="00821E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CF" w:rsidRPr="007F6AB2" w:rsidRDefault="00821ECF">
    <w:pPr>
      <w:pStyle w:val="Header"/>
    </w:pPr>
    <w:r>
      <w:t>CAT/C/LIE/3/Corr.1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CF" w:rsidRPr="007F6AB2" w:rsidRDefault="00821ECF" w:rsidP="007F6AB2">
    <w:pPr>
      <w:pStyle w:val="Header"/>
      <w:jc w:val="right"/>
    </w:pPr>
    <w:r>
      <w:t>CAT/C/LIE/3/Corr.1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047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C03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2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3">
    <w:nsid w:val="3DE07A7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6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9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2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7BD177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6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0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9"/>
  </w:num>
  <w:num w:numId="2">
    <w:abstractNumId w:val="18"/>
  </w:num>
  <w:num w:numId="3">
    <w:abstractNumId w:val="39"/>
  </w:num>
  <w:num w:numId="4">
    <w:abstractNumId w:val="18"/>
  </w:num>
  <w:num w:numId="5">
    <w:abstractNumId w:val="12"/>
  </w:num>
  <w:num w:numId="6">
    <w:abstractNumId w:val="20"/>
  </w:num>
  <w:num w:numId="7">
    <w:abstractNumId w:val="24"/>
  </w:num>
  <w:num w:numId="8">
    <w:abstractNumId w:val="37"/>
  </w:num>
  <w:num w:numId="9">
    <w:abstractNumId w:val="30"/>
  </w:num>
  <w:num w:numId="10">
    <w:abstractNumId w:val="40"/>
  </w:num>
  <w:num w:numId="11">
    <w:abstractNumId w:val="24"/>
  </w:num>
  <w:num w:numId="12">
    <w:abstractNumId w:val="28"/>
  </w:num>
  <w:num w:numId="13">
    <w:abstractNumId w:val="28"/>
  </w:num>
  <w:num w:numId="14">
    <w:abstractNumId w:val="33"/>
  </w:num>
  <w:num w:numId="15">
    <w:abstractNumId w:val="22"/>
  </w:num>
  <w:num w:numId="16">
    <w:abstractNumId w:val="22"/>
  </w:num>
  <w:num w:numId="17">
    <w:abstractNumId w:val="39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1"/>
  </w:num>
  <w:num w:numId="23">
    <w:abstractNumId w:val="15"/>
  </w:num>
  <w:num w:numId="24">
    <w:abstractNumId w:val="13"/>
  </w:num>
  <w:num w:numId="25">
    <w:abstractNumId w:val="25"/>
  </w:num>
  <w:num w:numId="26">
    <w:abstractNumId w:val="31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4"/>
  </w:num>
  <w:num w:numId="36">
    <w:abstractNumId w:val="38"/>
  </w:num>
  <w:num w:numId="37">
    <w:abstractNumId w:val="35"/>
  </w:num>
  <w:num w:numId="38">
    <w:abstractNumId w:val="21"/>
  </w:num>
  <w:num w:numId="39">
    <w:abstractNumId w:val="27"/>
  </w:num>
  <w:num w:numId="40">
    <w:abstractNumId w:val="36"/>
  </w:num>
  <w:num w:numId="41">
    <w:abstractNumId w:val="16"/>
  </w:num>
  <w:num w:numId="42">
    <w:abstractNumId w:val="10"/>
  </w:num>
  <w:num w:numId="43">
    <w:abstractNumId w:val="34"/>
  </w:num>
  <w:num w:numId="44">
    <w:abstractNumId w:val="23"/>
  </w:num>
  <w:num w:numId="45">
    <w:abstractNumId w:val="32"/>
  </w:num>
  <w:num w:numId="46">
    <w:abstractNumId w:val="29"/>
  </w:num>
  <w:num w:numId="47">
    <w:abstractNumId w:val="26"/>
  </w:num>
  <w:num w:numId="48">
    <w:abstractNumId w:val="17"/>
  </w:num>
  <w:num w:numId="49">
    <w:abstractNumId w:val="3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56A"/>
    <w:rsid w:val="00003287"/>
    <w:rsid w:val="00016AC5"/>
    <w:rsid w:val="000F41F2"/>
    <w:rsid w:val="00160540"/>
    <w:rsid w:val="001663A2"/>
    <w:rsid w:val="00192EEB"/>
    <w:rsid w:val="001A20FB"/>
    <w:rsid w:val="001D7F8A"/>
    <w:rsid w:val="001E3FEB"/>
    <w:rsid w:val="001E4A02"/>
    <w:rsid w:val="00225A8C"/>
    <w:rsid w:val="002659F1"/>
    <w:rsid w:val="00287E79"/>
    <w:rsid w:val="002928F9"/>
    <w:rsid w:val="00297B00"/>
    <w:rsid w:val="002A5D07"/>
    <w:rsid w:val="002E0C1D"/>
    <w:rsid w:val="003016B7"/>
    <w:rsid w:val="00311ADA"/>
    <w:rsid w:val="003515AA"/>
    <w:rsid w:val="003536BF"/>
    <w:rsid w:val="00374106"/>
    <w:rsid w:val="003976D5"/>
    <w:rsid w:val="003D3A87"/>
    <w:rsid w:val="003D4E3D"/>
    <w:rsid w:val="003D6C68"/>
    <w:rsid w:val="004159D0"/>
    <w:rsid w:val="00455D94"/>
    <w:rsid w:val="004F4B54"/>
    <w:rsid w:val="00525DBB"/>
    <w:rsid w:val="00534E66"/>
    <w:rsid w:val="00543D5E"/>
    <w:rsid w:val="005610B3"/>
    <w:rsid w:val="00571F41"/>
    <w:rsid w:val="005D0661"/>
    <w:rsid w:val="005E0932"/>
    <w:rsid w:val="005E5D1F"/>
    <w:rsid w:val="00611D43"/>
    <w:rsid w:val="00612D48"/>
    <w:rsid w:val="00616B45"/>
    <w:rsid w:val="00630D9B"/>
    <w:rsid w:val="00631953"/>
    <w:rsid w:val="006439EC"/>
    <w:rsid w:val="006647E0"/>
    <w:rsid w:val="006B132B"/>
    <w:rsid w:val="006B4590"/>
    <w:rsid w:val="006C340C"/>
    <w:rsid w:val="0070347C"/>
    <w:rsid w:val="007176C1"/>
    <w:rsid w:val="007B0499"/>
    <w:rsid w:val="007F3FA0"/>
    <w:rsid w:val="007F55CB"/>
    <w:rsid w:val="007F6AB2"/>
    <w:rsid w:val="00821ECF"/>
    <w:rsid w:val="00844750"/>
    <w:rsid w:val="008464C8"/>
    <w:rsid w:val="008B44C4"/>
    <w:rsid w:val="008C0AF2"/>
    <w:rsid w:val="008E675E"/>
    <w:rsid w:val="008E7FAE"/>
    <w:rsid w:val="00911BF7"/>
    <w:rsid w:val="00977EC8"/>
    <w:rsid w:val="009D3A8C"/>
    <w:rsid w:val="009E7956"/>
    <w:rsid w:val="00A103C4"/>
    <w:rsid w:val="00A2492E"/>
    <w:rsid w:val="00A50390"/>
    <w:rsid w:val="00A56EA8"/>
    <w:rsid w:val="00AC67A1"/>
    <w:rsid w:val="00AC7977"/>
    <w:rsid w:val="00AE352C"/>
    <w:rsid w:val="00B32E2D"/>
    <w:rsid w:val="00B61990"/>
    <w:rsid w:val="00B63A55"/>
    <w:rsid w:val="00B77C99"/>
    <w:rsid w:val="00BA31B5"/>
    <w:rsid w:val="00BC554A"/>
    <w:rsid w:val="00BC5758"/>
    <w:rsid w:val="00BF0556"/>
    <w:rsid w:val="00C005F9"/>
    <w:rsid w:val="00C1562D"/>
    <w:rsid w:val="00C261F8"/>
    <w:rsid w:val="00C33100"/>
    <w:rsid w:val="00C42566"/>
    <w:rsid w:val="00C727F1"/>
    <w:rsid w:val="00CA7CAA"/>
    <w:rsid w:val="00CD1A71"/>
    <w:rsid w:val="00CD1FBB"/>
    <w:rsid w:val="00D016B5"/>
    <w:rsid w:val="00D034F1"/>
    <w:rsid w:val="00D21183"/>
    <w:rsid w:val="00D2356A"/>
    <w:rsid w:val="00D27D5E"/>
    <w:rsid w:val="00DB4FBC"/>
    <w:rsid w:val="00DE6D90"/>
    <w:rsid w:val="00DF002F"/>
    <w:rsid w:val="00E01507"/>
    <w:rsid w:val="00E0244D"/>
    <w:rsid w:val="00E81E94"/>
    <w:rsid w:val="00E82607"/>
    <w:rsid w:val="00EE1A0D"/>
    <w:rsid w:val="00F95A12"/>
    <w:rsid w:val="00FA5A79"/>
    <w:rsid w:val="00FB0BFE"/>
    <w:rsid w:val="00FB4C51"/>
    <w:rsid w:val="00FE2E4F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CAA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B77C9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  <w:rsid w:val="00CA7CA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A7CAA"/>
  </w:style>
  <w:style w:type="paragraph" w:customStyle="1" w:styleId="SingleTxtG">
    <w:name w:val="_ Single Txt_G"/>
    <w:basedOn w:val="Normal"/>
    <w:rsid w:val="00CA7CAA"/>
    <w:pPr>
      <w:spacing w:after="120"/>
      <w:ind w:left="1134" w:right="1134"/>
      <w:jc w:val="both"/>
    </w:pPr>
  </w:style>
  <w:style w:type="character" w:styleId="FootnoteReference">
    <w:name w:val="footnote reference"/>
    <w:aliases w:val="4_G"/>
    <w:rsid w:val="00CA7CA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CA7CAA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CA7CAA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C1562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1562D"/>
  </w:style>
  <w:style w:type="character" w:styleId="PageNumber">
    <w:name w:val="page number"/>
    <w:aliases w:val="7_G"/>
    <w:rsid w:val="00CA7CAA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CA7CAA"/>
    <w:pPr>
      <w:spacing w:line="240" w:lineRule="auto"/>
    </w:pPr>
    <w:rPr>
      <w:sz w:val="16"/>
    </w:rPr>
  </w:style>
  <w:style w:type="paragraph" w:customStyle="1" w:styleId="H1G">
    <w:name w:val="_ H_1_G"/>
    <w:basedOn w:val="Normal"/>
    <w:next w:val="Normal"/>
    <w:rsid w:val="00CA7CA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CA7CA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CA7CA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CA7CA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A7CA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A7CA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CA7CA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A7CA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A7CA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CA7CA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A7CAA"/>
    <w:pPr>
      <w:numPr>
        <w:numId w:val="49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CA7CAA"/>
    <w:pPr>
      <w:numPr>
        <w:numId w:val="50"/>
      </w:numPr>
      <w:spacing w:after="120"/>
      <w:ind w:right="1134"/>
      <w:jc w:val="both"/>
    </w:pPr>
  </w:style>
  <w:style w:type="character" w:styleId="Hyperlink">
    <w:name w:val="Hyperlink"/>
    <w:rsid w:val="006B132B"/>
    <w:rPr>
      <w:color w:val="auto"/>
      <w:u w:val="none"/>
    </w:rPr>
  </w:style>
  <w:style w:type="character" w:styleId="FollowedHyperlink">
    <w:name w:val="FollowedHyperlink"/>
    <w:rsid w:val="006B132B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</Pages>
  <Words>113</Words>
  <Characters>620</Characters>
  <Application>Microsoft Office Word</Application>
  <DocSecurity>4</DocSecurity>
  <Lines>25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CAT/C/LIE/3/Corr.1</vt:lpstr>
    </vt:vector>
  </TitlesOfParts>
  <Company>CSD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CAT/C/LIE/3/Corr.1</dc:title>
  <dc:subject>final</dc:subject>
  <dc:creator>M. Urli</dc:creator>
  <cp:keywords/>
  <dc:description/>
  <cp:lastModifiedBy>e.bourion</cp:lastModifiedBy>
  <cp:revision>2</cp:revision>
  <cp:lastPrinted>2010-04-29T10:24:00Z</cp:lastPrinted>
  <dcterms:created xsi:type="dcterms:W3CDTF">2010-04-29T12:21:00Z</dcterms:created>
  <dcterms:modified xsi:type="dcterms:W3CDTF">2010-04-29T12:21:00Z</dcterms:modified>
</cp:coreProperties>
</file>