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7D1A10B1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CFCF4D" w14:textId="77777777" w:rsidR="002D5AAC" w:rsidRDefault="002D5AAC" w:rsidP="00FB03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67508B7F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18046EC4" w14:textId="4A7BABE6" w:rsidR="002D5AAC" w:rsidRDefault="00FB031F" w:rsidP="00FB031F">
            <w:pPr>
              <w:jc w:val="right"/>
            </w:pPr>
            <w:r w:rsidRPr="00FB031F">
              <w:rPr>
                <w:sz w:val="40"/>
              </w:rPr>
              <w:t>CAT</w:t>
            </w:r>
            <w:r>
              <w:t>/C/TJK/FCO/3</w:t>
            </w:r>
          </w:p>
        </w:tc>
      </w:tr>
      <w:tr w:rsidR="002D5AAC" w:rsidRPr="00FB031F" w14:paraId="2C56B4FF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FF5F0B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6AB956" wp14:editId="0954F6B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EE15DE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C9FDDB0" w14:textId="77777777" w:rsidR="002D5AAC" w:rsidRPr="00FB031F" w:rsidRDefault="00FB031F" w:rsidP="00F90E40">
            <w:pPr>
              <w:spacing w:before="240"/>
              <w:rPr>
                <w:lang w:val="en-US"/>
              </w:rPr>
            </w:pPr>
            <w:r w:rsidRPr="00FB031F">
              <w:rPr>
                <w:lang w:val="en-US"/>
              </w:rPr>
              <w:t>Distr.: General</w:t>
            </w:r>
          </w:p>
          <w:p w14:paraId="0C35184A" w14:textId="77777777" w:rsidR="00FB031F" w:rsidRPr="00FB031F" w:rsidRDefault="00FB031F" w:rsidP="00FB031F">
            <w:pPr>
              <w:spacing w:line="240" w:lineRule="exact"/>
              <w:rPr>
                <w:lang w:val="en-US"/>
              </w:rPr>
            </w:pPr>
            <w:r w:rsidRPr="00FB031F">
              <w:rPr>
                <w:lang w:val="en-US"/>
              </w:rPr>
              <w:t>13 December 2021</w:t>
            </w:r>
          </w:p>
          <w:p w14:paraId="27062116" w14:textId="64A2D09A" w:rsidR="00FB031F" w:rsidRPr="00FB031F" w:rsidRDefault="00FB031F" w:rsidP="00FB031F">
            <w:pPr>
              <w:spacing w:line="240" w:lineRule="exact"/>
              <w:rPr>
                <w:lang w:val="en-US"/>
              </w:rPr>
            </w:pPr>
          </w:p>
          <w:p w14:paraId="5A218A7D" w14:textId="541A217B" w:rsidR="00FB031F" w:rsidRPr="00FB031F" w:rsidRDefault="00FB031F" w:rsidP="00FB031F">
            <w:pPr>
              <w:suppressAutoHyphens w:val="0"/>
              <w:rPr>
                <w:lang w:val="en-US"/>
              </w:rPr>
            </w:pPr>
            <w:r w:rsidRPr="00FB031F">
              <w:rPr>
                <w:lang w:val="en-US"/>
              </w:rPr>
              <w:t xml:space="preserve">Original: </w:t>
            </w:r>
            <w:r w:rsidRPr="00FB031F">
              <w:rPr>
                <w:lang w:val="en-US"/>
              </w:rPr>
              <w:t>Russian</w:t>
            </w:r>
          </w:p>
          <w:p w14:paraId="4EC9BCA4" w14:textId="53CAD4C5" w:rsidR="00FB031F" w:rsidRPr="00FB031F" w:rsidRDefault="00FB031F" w:rsidP="00FB031F">
            <w:pPr>
              <w:spacing w:line="240" w:lineRule="exact"/>
              <w:rPr>
                <w:lang w:val="en-US"/>
              </w:rPr>
            </w:pPr>
            <w:r w:rsidRPr="00FB031F">
              <w:rPr>
                <w:lang w:val="en-US"/>
              </w:rPr>
              <w:t>English, French, Russian and Spanish only</w:t>
            </w:r>
          </w:p>
        </w:tc>
      </w:tr>
    </w:tbl>
    <w:p w14:paraId="5AF0C4EE" w14:textId="77777777" w:rsidR="00A80438" w:rsidRPr="008B1BFE" w:rsidRDefault="00A80438" w:rsidP="00A80438">
      <w:pPr>
        <w:spacing w:before="120"/>
        <w:rPr>
          <w:b/>
          <w:sz w:val="24"/>
          <w:szCs w:val="24"/>
        </w:rPr>
      </w:pPr>
      <w:r w:rsidRPr="008B1BFE">
        <w:rPr>
          <w:b/>
          <w:bCs/>
          <w:sz w:val="24"/>
          <w:szCs w:val="24"/>
        </w:rPr>
        <w:t>Комитет против пыток</w:t>
      </w:r>
    </w:p>
    <w:p w14:paraId="61BFC722" w14:textId="741C53E6" w:rsidR="00A80438" w:rsidRPr="008B1BFE" w:rsidRDefault="00A80438" w:rsidP="00A80438">
      <w:pPr>
        <w:pStyle w:val="HMG"/>
      </w:pPr>
      <w:r>
        <w:tab/>
      </w:r>
      <w:r>
        <w:tab/>
      </w:r>
      <w:r>
        <w:rPr>
          <w:bCs/>
        </w:rPr>
        <w:t>Информация, полученная от Таджикистана в</w:t>
      </w:r>
      <w:r>
        <w:rPr>
          <w:bCs/>
          <w:lang w:val="en-US"/>
        </w:rPr>
        <w:t> </w:t>
      </w:r>
      <w:r>
        <w:rPr>
          <w:bCs/>
        </w:rPr>
        <w:t>отношении последующих мер в связи с</w:t>
      </w:r>
      <w:r>
        <w:rPr>
          <w:bCs/>
          <w:lang w:val="en-US"/>
        </w:rPr>
        <w:t> </w:t>
      </w:r>
      <w:r>
        <w:rPr>
          <w:bCs/>
        </w:rPr>
        <w:t xml:space="preserve">заключительными замечаниями </w:t>
      </w:r>
      <w:r>
        <w:rPr>
          <w:bCs/>
        </w:rPr>
        <w:br/>
      </w:r>
      <w:r>
        <w:rPr>
          <w:bCs/>
        </w:rPr>
        <w:t>по его третьему периодическому докладу</w:t>
      </w:r>
      <w:r w:rsidRPr="00A8043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15475A0A" w14:textId="77777777" w:rsidR="00A80438" w:rsidRPr="00C75645" w:rsidRDefault="00A80438" w:rsidP="00A80438">
      <w:pPr>
        <w:pStyle w:val="SingleTxtG"/>
        <w:jc w:val="right"/>
      </w:pPr>
      <w:r>
        <w:t>[Дата получения: 12 августа 2021 года]</w:t>
      </w:r>
    </w:p>
    <w:p w14:paraId="156A772D" w14:textId="5BAA768B" w:rsidR="00FB031F" w:rsidRPr="00FB031F" w:rsidRDefault="00FB031F" w:rsidP="00041407">
      <w:pPr>
        <w:rPr>
          <w:lang w:val="en-US"/>
        </w:rPr>
      </w:pPr>
    </w:p>
    <w:p w14:paraId="009CAA6A" w14:textId="1F2DD07A" w:rsidR="00C12CF7" w:rsidRDefault="00C12CF7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35B73D91" w14:textId="77777777" w:rsidR="00C12CF7" w:rsidRPr="00CD173E" w:rsidRDefault="00C12CF7" w:rsidP="00C12CF7">
      <w:pPr>
        <w:pStyle w:val="HChG"/>
      </w:pPr>
      <w:r>
        <w:lastRenderedPageBreak/>
        <w:tab/>
      </w:r>
      <w:r>
        <w:tab/>
      </w:r>
      <w:r w:rsidRPr="000D1C93">
        <w:t xml:space="preserve">Промежуточная информация о выполнении рекомендаций, содержащихся в пунктах 10, 18 и 46 </w:t>
      </w:r>
      <w:r>
        <w:t>з</w:t>
      </w:r>
      <w:r w:rsidRPr="000D1C93">
        <w:t>аключительных замечаний по третьему периодическому докладу Таджикистана</w:t>
      </w:r>
      <w:r w:rsidRPr="00CD173E">
        <w:t xml:space="preserve"> </w:t>
      </w:r>
      <w:r>
        <w:t>CAT</w:t>
      </w:r>
      <w:r w:rsidRPr="00C15BE2">
        <w:t>/</w:t>
      </w:r>
      <w:r>
        <w:t>C</w:t>
      </w:r>
      <w:r w:rsidRPr="00C15BE2">
        <w:t>/</w:t>
      </w:r>
      <w:r>
        <w:t>TJK</w:t>
      </w:r>
      <w:r w:rsidRPr="00C15BE2">
        <w:t>/</w:t>
      </w:r>
      <w:r>
        <w:t>CO</w:t>
      </w:r>
      <w:r w:rsidRPr="00C15BE2">
        <w:t>/3</w:t>
      </w:r>
    </w:p>
    <w:p w14:paraId="51C1A6E3" w14:textId="77777777" w:rsidR="00C12CF7" w:rsidRPr="000D1C93" w:rsidRDefault="00C12CF7" w:rsidP="00C12CF7">
      <w:pPr>
        <w:pStyle w:val="HChG"/>
      </w:pPr>
      <w:r w:rsidRPr="002B5C20">
        <w:tab/>
      </w:r>
      <w:r w:rsidRPr="000D1C93">
        <w:t>I</w:t>
      </w:r>
      <w:r w:rsidRPr="002B5C20">
        <w:t>.</w:t>
      </w:r>
      <w:r w:rsidRPr="002B5C20">
        <w:tab/>
        <w:t>Введение</w:t>
      </w:r>
    </w:p>
    <w:p w14:paraId="0D2C29AF" w14:textId="77777777" w:rsidR="00C12CF7" w:rsidRPr="000D1C93" w:rsidRDefault="00C12CF7" w:rsidP="00C12CF7">
      <w:pPr>
        <w:pStyle w:val="SingleTxtG"/>
      </w:pPr>
      <w:r w:rsidRPr="002B5C20">
        <w:t>1.</w:t>
      </w:r>
      <w:r>
        <w:tab/>
      </w:r>
      <w:r w:rsidRPr="000D1C93">
        <w:t>Комитет ООН против пыток на 1663-м и 1636-м заседаниях, состоявшихся 4</w:t>
      </w:r>
      <w:r>
        <w:t> </w:t>
      </w:r>
      <w:r w:rsidRPr="000D1C93">
        <w:t>и</w:t>
      </w:r>
      <w:r>
        <w:t> </w:t>
      </w:r>
      <w:r w:rsidRPr="000D1C93">
        <w:t>7</w:t>
      </w:r>
      <w:r>
        <w:t> </w:t>
      </w:r>
      <w:r w:rsidRPr="000D1C93">
        <w:t>мая 2018 года</w:t>
      </w:r>
      <w:r>
        <w:t>,</w:t>
      </w:r>
      <w:r w:rsidRPr="000D1C93">
        <w:t xml:space="preserve"> и </w:t>
      </w:r>
      <w:r w:rsidRPr="003B63A0">
        <w:t>в ходе</w:t>
      </w:r>
      <w:r w:rsidRPr="000D1C93">
        <w:t xml:space="preserve"> 1645-</w:t>
      </w:r>
      <w:r>
        <w:t>го</w:t>
      </w:r>
      <w:r w:rsidRPr="000D1C93">
        <w:t xml:space="preserve"> и 1646-</w:t>
      </w:r>
      <w:r>
        <w:t>го</w:t>
      </w:r>
      <w:r w:rsidRPr="000D1C93">
        <w:t xml:space="preserve"> заседани</w:t>
      </w:r>
      <w:r>
        <w:t>й</w:t>
      </w:r>
      <w:r w:rsidRPr="000D1C93">
        <w:t>, состоявшихся 14 мая 2018</w:t>
      </w:r>
      <w:r>
        <w:rPr>
          <w:lang w:val="fr-CH"/>
        </w:rPr>
        <w:t> </w:t>
      </w:r>
      <w:r w:rsidRPr="000D1C93">
        <w:t>года, рассмотрел третий периодический доклад Таджикистана (</w:t>
      </w:r>
      <w:r w:rsidRPr="000D1C93">
        <w:rPr>
          <w:lang w:val="en-US"/>
        </w:rPr>
        <w:t>CAT</w:t>
      </w:r>
      <w:r w:rsidRPr="000D1C93">
        <w:t>/</w:t>
      </w:r>
      <w:r w:rsidRPr="000D1C93">
        <w:rPr>
          <w:lang w:val="en-US"/>
        </w:rPr>
        <w:t>C</w:t>
      </w:r>
      <w:r w:rsidRPr="000D1C93">
        <w:t>/</w:t>
      </w:r>
      <w:r w:rsidRPr="000D1C93">
        <w:rPr>
          <w:lang w:val="en-US"/>
        </w:rPr>
        <w:t>TJK</w:t>
      </w:r>
      <w:r w:rsidRPr="000D1C93">
        <w:t>/3) и</w:t>
      </w:r>
      <w:r>
        <w:t> </w:t>
      </w:r>
      <w:r w:rsidRPr="000D1C93">
        <w:t>по результатам рассмотрения были представлены соответствующие рекомендации.</w:t>
      </w:r>
    </w:p>
    <w:p w14:paraId="7247E288" w14:textId="77777777" w:rsidR="00C12CF7" w:rsidRPr="000D1C93" w:rsidRDefault="00C12CF7" w:rsidP="00C12CF7">
      <w:pPr>
        <w:pStyle w:val="SingleTxtG"/>
      </w:pPr>
      <w:r w:rsidRPr="002B5C20">
        <w:t>2.</w:t>
      </w:r>
      <w:r>
        <w:tab/>
      </w:r>
      <w:r w:rsidRPr="000D1C93">
        <w:t>В целях выполнения указанных рекомендаций Комиссией при Правительстве Республики Таджикистан по обеспечению выполнения международных обязательств в области прав человека от 24 января 2019 года разработан и утвержд</w:t>
      </w:r>
      <w:r>
        <w:t>е</w:t>
      </w:r>
      <w:r w:rsidRPr="000D1C93">
        <w:t xml:space="preserve">н Национальный план действий по выполнению рекомендаций Комитета ООН против пыток на </w:t>
      </w:r>
      <w:r>
        <w:br/>
      </w:r>
      <w:r w:rsidRPr="000D1C93">
        <w:t>2019</w:t>
      </w:r>
      <w:r>
        <w:t>–</w:t>
      </w:r>
      <w:r w:rsidRPr="000D1C93">
        <w:t>2022 годы.</w:t>
      </w:r>
    </w:p>
    <w:p w14:paraId="4ACA71F1" w14:textId="77777777" w:rsidR="00C12CF7" w:rsidRPr="000D1C93" w:rsidRDefault="00C12CF7" w:rsidP="00C12CF7">
      <w:pPr>
        <w:pStyle w:val="SingleTxtG"/>
      </w:pPr>
      <w:r w:rsidRPr="002B5C20">
        <w:t>3.</w:t>
      </w:r>
      <w:r>
        <w:tab/>
      </w:r>
      <w:r w:rsidRPr="000D1C93">
        <w:t>Информация подготовлена секретариатом Комиссии при Правительстве Республики Таджикистан по выполнению международных обязательств в области прав человека на основании сведений, представленных министерствами и ведомствами страны. В ходе подготовки информации секретариат постоянно проводил консультации с гражданским обществом. Проект данного документа был разослан для обсуждения представителям гражданского общества, были получены рекомендации с заинтересованных государственных органов, а также институтов гражданского общества. Рекомендации от заинтересованных государственных органов, а также от институтов гражданского общества были учтены при подготовке окончательного варианта документа.</w:t>
      </w:r>
    </w:p>
    <w:p w14:paraId="5382122D" w14:textId="77777777" w:rsidR="00C12CF7" w:rsidRPr="000D1C93" w:rsidRDefault="00C12CF7" w:rsidP="00C12CF7">
      <w:pPr>
        <w:pStyle w:val="HChG"/>
      </w:pPr>
      <w:r>
        <w:tab/>
        <w:t>II</w:t>
      </w:r>
      <w:r w:rsidRPr="000D1C93">
        <w:t>.</w:t>
      </w:r>
      <w:r w:rsidRPr="000D1C93">
        <w:tab/>
        <w:t>Общие правовые и законодательные рамки</w:t>
      </w:r>
    </w:p>
    <w:p w14:paraId="40002A34" w14:textId="77777777" w:rsidR="00C12CF7" w:rsidRPr="00876B46" w:rsidRDefault="00C12CF7" w:rsidP="00C12CF7">
      <w:pPr>
        <w:pStyle w:val="SingleTxtG"/>
      </w:pPr>
      <w:r w:rsidRPr="002B5C20">
        <w:t>4.</w:t>
      </w:r>
      <w:r>
        <w:tab/>
      </w:r>
      <w:r w:rsidRPr="000D1C93">
        <w:t>24 января 2019 года был принят Национальный план действий по выполнению рекомендаций Комитет</w:t>
      </w:r>
      <w:r>
        <w:t>а</w:t>
      </w:r>
      <w:r w:rsidRPr="000D1C93">
        <w:t xml:space="preserve"> ООН против пыток на 2019</w:t>
      </w:r>
      <w:r>
        <w:t>–</w:t>
      </w:r>
      <w:r w:rsidRPr="000D1C93">
        <w:t>2022 годы, который предусматривает подробные мероприятия по реализации рекомендаций Комитет</w:t>
      </w:r>
      <w:r>
        <w:t>а </w:t>
      </w:r>
      <w:r w:rsidRPr="000D1C93">
        <w:t>ООН против пыток, сроки и ответственные государственные органы за выполнение конкретных рекомендаций. Проект документа прош</w:t>
      </w:r>
      <w:r>
        <w:t>е</w:t>
      </w:r>
      <w:r w:rsidRPr="000D1C93">
        <w:t>л широкие консультации институтов гражданского общества и госуд</w:t>
      </w:r>
      <w:r w:rsidRPr="00876B46">
        <w:t>арственных органов. Национальный план размещ</w:t>
      </w:r>
      <w:r>
        <w:t>е</w:t>
      </w:r>
      <w:r w:rsidRPr="00876B46">
        <w:t>н на сайте Комиссии при Правительстве Республики Таджикистан по выполнению международных обязательств в области прав человека (</w:t>
      </w:r>
      <w:hyperlink r:id="rId8" w:history="1">
        <w:r w:rsidRPr="00EA48CB">
          <w:rPr>
            <w:rStyle w:val="af1"/>
          </w:rPr>
          <w:t>www.khit.tj</w:t>
        </w:r>
      </w:hyperlink>
      <w:r w:rsidRPr="00876B46">
        <w:t>) и широко распространяется среди государственных органов и институтов гражданского общества.</w:t>
      </w:r>
    </w:p>
    <w:p w14:paraId="615FEF45" w14:textId="77777777" w:rsidR="00C12CF7" w:rsidRPr="000D1C93" w:rsidRDefault="00C12CF7" w:rsidP="00C12CF7">
      <w:pPr>
        <w:pStyle w:val="SingleTxtG"/>
      </w:pPr>
      <w:r w:rsidRPr="002B5C20">
        <w:t>5.</w:t>
      </w:r>
      <w:r>
        <w:tab/>
      </w:r>
      <w:r w:rsidRPr="002B5C20">
        <w:t>19 апреля 2019 года была принята Программа судебно-правовой реформы в Республике Таджикистан на 2019</w:t>
      </w:r>
      <w:r>
        <w:t>–</w:t>
      </w:r>
      <w:r w:rsidRPr="002B5C20">
        <w:t>2021 годы в целях обеспечения справедливого и объективного рассмотрения дел в уголовном судопроизводстве, конкретизации и определении сроков рассмотрения судами уголовных дел, обеспечения фактической квалифицированной правовой помощью задержанн</w:t>
      </w:r>
      <w:r w:rsidRPr="000D1C93">
        <w:t xml:space="preserve">ого, подозреваемого, обвиняемого и подсудимого, а также усовершенствования других процессуальных норм. </w:t>
      </w:r>
    </w:p>
    <w:p w14:paraId="386B16DD" w14:textId="77777777" w:rsidR="00C12CF7" w:rsidRPr="000D1C93" w:rsidRDefault="00C12CF7" w:rsidP="00C12CF7">
      <w:pPr>
        <w:pStyle w:val="HChG"/>
      </w:pPr>
      <w:r w:rsidRPr="000D1C93">
        <w:tab/>
        <w:t>III</w:t>
      </w:r>
      <w:r>
        <w:t>.</w:t>
      </w:r>
      <w:r>
        <w:tab/>
      </w:r>
      <w:r w:rsidRPr="000D1C93">
        <w:t>Расследование случаев применения пыток</w:t>
      </w:r>
    </w:p>
    <w:p w14:paraId="7F58EC3B" w14:textId="77777777" w:rsidR="00C12CF7" w:rsidRPr="00C15BE2" w:rsidRDefault="00C12CF7" w:rsidP="00C12CF7">
      <w:pPr>
        <w:pStyle w:val="H1G"/>
      </w:pPr>
      <w:r>
        <w:tab/>
      </w:r>
      <w:r>
        <w:tab/>
        <w:t>Последующая информация в связи с пу</w:t>
      </w:r>
      <w:r w:rsidRPr="000D1C93">
        <w:t>нкт</w:t>
      </w:r>
      <w:r>
        <w:t>ом</w:t>
      </w:r>
      <w:r w:rsidRPr="000D1C93">
        <w:t xml:space="preserve"> 10 заключительных замечаний</w:t>
      </w:r>
    </w:p>
    <w:p w14:paraId="116B8C5F" w14:textId="77777777" w:rsidR="00C12CF7" w:rsidRPr="000D1C93" w:rsidRDefault="00C12CF7" w:rsidP="00C12CF7">
      <w:pPr>
        <w:pStyle w:val="SingleTxtG"/>
      </w:pPr>
      <w:r w:rsidRPr="002B5C20">
        <w:t>6.</w:t>
      </w:r>
      <w:r>
        <w:tab/>
      </w:r>
      <w:r w:rsidRPr="000D1C93">
        <w:t>Согласно уголовно-процессуальному законодательству (статья 161 Уголовно-процессуального кодекса Республики Таджикистан) уголовные дела по статье 143</w:t>
      </w:r>
      <w:r>
        <w:t xml:space="preserve"> </w:t>
      </w:r>
      <w:r w:rsidRPr="000D1C93">
        <w:t xml:space="preserve">(1) Уголовного кодекса Республики Таджикистан, устанавливающие ответственность за </w:t>
      </w:r>
      <w:r w:rsidRPr="000D1C93">
        <w:lastRenderedPageBreak/>
        <w:t>пытку, подлежат расследованию следователями органов прокуратуры, независимость которых помимо статьи 39 Уголовно-процессуального кодекса также гарантирована конституционным Законом Республики Таджикистан «Об органах прокуратуры Республики Таджикистан»</w:t>
      </w:r>
      <w:r>
        <w:t>.</w:t>
      </w:r>
    </w:p>
    <w:p w14:paraId="65F4D294" w14:textId="77777777" w:rsidR="00C12CF7" w:rsidRPr="000D1C93" w:rsidRDefault="00C12CF7" w:rsidP="00C12CF7">
      <w:pPr>
        <w:pStyle w:val="SingleTxtG"/>
      </w:pPr>
      <w:r w:rsidRPr="002B5C20">
        <w:t>7.</w:t>
      </w:r>
      <w:r>
        <w:tab/>
      </w:r>
      <w:r w:rsidRPr="000D1C93">
        <w:t>Во исполнение требований норм Уголовно-процессуального Кодекса, в целях проведения оперативного и эффективного расследования пыток, Генеральной прокуратурой Республики Таджикистан разработаны и приняты внутренние инструкции органов прокуратуры, предусматривающие механизмы оперативного реагирования и эффективного расследования пыток. Данными нормативными актами установлены конкретный перечь вопросов, подлежащих выяснению при проверке и расследовании предполагаемых фактов применения пыток, обеспечение безопасности свидетелей и жертв пыток, временное отстранение предполагаемых виновных от должности с тем, чтобы он не смогли воспрепятствовать ходу следствия или оказать давление на жертв и свидетелей, проведение тщательного осмотра места происшествия, допрос всех подозреваемых, очевидцев, сотрудников мест содержания под стражей, медицинского персонала, проведение необходимых медицинских и психологических экспертиз и т.</w:t>
      </w:r>
      <w:r>
        <w:t> </w:t>
      </w:r>
      <w:r w:rsidRPr="000D1C93">
        <w:t>д.</w:t>
      </w:r>
    </w:p>
    <w:p w14:paraId="7C3F6F33" w14:textId="77777777" w:rsidR="00C12CF7" w:rsidRPr="000D1C93" w:rsidRDefault="00C12CF7" w:rsidP="00C12CF7">
      <w:pPr>
        <w:pStyle w:val="SingleTxtG"/>
      </w:pPr>
      <w:r w:rsidRPr="002B5C20">
        <w:t>8.</w:t>
      </w:r>
      <w:r>
        <w:tab/>
      </w:r>
      <w:r w:rsidRPr="000D1C93">
        <w:t>Согласно статье 145 Уголовно-процессуального Кодекса Республики Таджикистан орган дознания, следователь и прокурор обязаны принять, зарегистрировать и рассмотреть заявление и сообщение о любом готовящемся, совершаемом или совершенном преступлении и в срок не более тр</w:t>
      </w:r>
      <w:r>
        <w:t>е</w:t>
      </w:r>
      <w:r w:rsidRPr="000D1C93">
        <w:t>х суток со дня получения заявления и сообщения принять решение о возбуждении уголовного дела либо отказе в возбуждении уголовного дела. Копия принятого решения н</w:t>
      </w:r>
      <w:r>
        <w:t>е</w:t>
      </w:r>
      <w:r w:rsidRPr="000D1C93">
        <w:t xml:space="preserve"> позднее чем в течени</w:t>
      </w:r>
      <w:r>
        <w:t>е</w:t>
      </w:r>
      <w:r w:rsidRPr="000D1C93">
        <w:t xml:space="preserve"> суток направляется прокурору для изучения его законности и обоснованности. Более того, данные о применении пыток или жесткого обращения подлежат проверке независимо от наличия заявления потерпевшего.</w:t>
      </w:r>
    </w:p>
    <w:p w14:paraId="2899E5E6" w14:textId="77777777" w:rsidR="00C12CF7" w:rsidRPr="000D1C93" w:rsidRDefault="00C12CF7" w:rsidP="00C12CF7">
      <w:pPr>
        <w:pStyle w:val="SingleTxtG"/>
      </w:pPr>
      <w:r w:rsidRPr="002B5C20">
        <w:t>9.</w:t>
      </w:r>
      <w:r>
        <w:tab/>
      </w:r>
      <w:r w:rsidRPr="000D1C93">
        <w:t>Ярким примером эффективного расследования и привлечения к ответственности виновных лиц является приговор суда Согдийского гарнизона от 19</w:t>
      </w:r>
      <w:r>
        <w:t> </w:t>
      </w:r>
      <w:r w:rsidRPr="000D1C93">
        <w:t xml:space="preserve">июня 2018 года, по которому офицеры милиции </w:t>
      </w:r>
      <w:proofErr w:type="spellStart"/>
      <w:r w:rsidRPr="000D1C93">
        <w:t>Латифджон</w:t>
      </w:r>
      <w:proofErr w:type="spellEnd"/>
      <w:r w:rsidRPr="000D1C93">
        <w:t xml:space="preserve"> Юлдашев, </w:t>
      </w:r>
      <w:proofErr w:type="spellStart"/>
      <w:r w:rsidRPr="000D1C93">
        <w:t>Шухратджон</w:t>
      </w:r>
      <w:proofErr w:type="spellEnd"/>
      <w:r w:rsidRPr="000D1C93">
        <w:t xml:space="preserve"> </w:t>
      </w:r>
      <w:proofErr w:type="spellStart"/>
      <w:r w:rsidRPr="000D1C93">
        <w:t>Шамсиддинов</w:t>
      </w:r>
      <w:proofErr w:type="spellEnd"/>
      <w:r w:rsidRPr="000D1C93">
        <w:t xml:space="preserve"> и офицер органов безопасности Мухаммад Наймов, незаконно задержавшие и избившие гражданина К.</w:t>
      </w:r>
      <w:r>
        <w:t> </w:t>
      </w:r>
      <w:proofErr w:type="spellStart"/>
      <w:r w:rsidRPr="000D1C93">
        <w:t>Ходжаназарова</w:t>
      </w:r>
      <w:proofErr w:type="spellEnd"/>
      <w:r w:rsidRPr="000D1C93">
        <w:t>, признаны виновными по пункту «б» части 3 статьи 143 (1) (Пытки, повлекшие тяжкие последствия) и части 1 статьи 358 (Незаконное задержание или заключение под стражу) Уголовного кодекса Республики Таджикистан и приговорены к лишению свободы соответственно на сроки 13 и 12 лет.</w:t>
      </w:r>
    </w:p>
    <w:p w14:paraId="33157176" w14:textId="77777777" w:rsidR="00C12CF7" w:rsidRPr="000D1C93" w:rsidRDefault="00C12CF7" w:rsidP="00C12CF7">
      <w:pPr>
        <w:pStyle w:val="SingleTxtG"/>
      </w:pPr>
      <w:r w:rsidRPr="002B5C20">
        <w:t>10.</w:t>
      </w:r>
      <w:r w:rsidRPr="002B5C20">
        <w:tab/>
      </w:r>
      <w:r w:rsidRPr="000D1C93">
        <w:t>Как видно из данных статистического отч</w:t>
      </w:r>
      <w:r>
        <w:t>е</w:t>
      </w:r>
      <w:r w:rsidRPr="000D1C93">
        <w:t>та за период с 2013 по 2018 год по статье 143 (1) Уголовного кодекса Республики Таджикистан судами Республики рассмотрено пять дел в отношении шести лиц, которым назначены наказания в виде лишения свободы.</w:t>
      </w:r>
    </w:p>
    <w:p w14:paraId="58AE8B97" w14:textId="77777777" w:rsidR="00C12CF7" w:rsidRPr="000D1C93" w:rsidRDefault="00C12CF7" w:rsidP="00C12CF7">
      <w:pPr>
        <w:pStyle w:val="SingleTxtG"/>
      </w:pPr>
      <w:r w:rsidRPr="002B5C20">
        <w:t>11.</w:t>
      </w:r>
      <w:r w:rsidRPr="002B5C20">
        <w:tab/>
      </w:r>
      <w:r w:rsidRPr="000D1C93">
        <w:t xml:space="preserve">При Уполномоченном по правам человека создан аналог Национального превентивного механизма по постоянному инспектированию мест содержания под стражей в лице мониторинговой группы (создан в феврале 2014 года) из числа представителей государственных органов и неправительственных правозащитных организаций </w:t>
      </w:r>
      <w:r w:rsidRPr="00A45335">
        <w:t>—</w:t>
      </w:r>
      <w:r w:rsidRPr="000D1C93">
        <w:t xml:space="preserve"> членов Коалиции гражданского общества против пыток и безнаказанности. Одной из задач мониторинговой группы является изучение вопроса о ратификации Факультативного протокола к Конвенции против пыток.</w:t>
      </w:r>
    </w:p>
    <w:p w14:paraId="3B2E03E3" w14:textId="77777777" w:rsidR="00C12CF7" w:rsidRPr="000D1C93" w:rsidRDefault="00C12CF7" w:rsidP="00C12CF7">
      <w:pPr>
        <w:pStyle w:val="SingleTxtG"/>
      </w:pPr>
      <w:r w:rsidRPr="002B5C20">
        <w:t>12.</w:t>
      </w:r>
      <w:r w:rsidRPr="002B5C20">
        <w:tab/>
      </w:r>
      <w:r w:rsidRPr="000D1C93">
        <w:t>Во время мониторинга проверяются все зоны учреждений, в том числе казармы, столовые, медицинские части, бани и другие коммунальные здания, а также условия их содержания и обеспечения. Кроме этого, проводится опрос сотрудников и содержащихся из числа спецконтингента. Важно отметить, что мониторинговая группа, по результатам посещений закрытых учреждений ежегодно представляет отч</w:t>
      </w:r>
      <w:r>
        <w:t>е</w:t>
      </w:r>
      <w:r w:rsidRPr="000D1C93">
        <w:t>т, на основе которого представляются рекомендации для исполнения.</w:t>
      </w:r>
    </w:p>
    <w:p w14:paraId="6F57E1BF" w14:textId="77777777" w:rsidR="00C12CF7" w:rsidRPr="000D1C93" w:rsidRDefault="00C12CF7" w:rsidP="00C12CF7">
      <w:pPr>
        <w:pStyle w:val="SingleTxtG"/>
      </w:pPr>
      <w:r w:rsidRPr="002B5C20">
        <w:t>13.</w:t>
      </w:r>
      <w:r w:rsidRPr="002B5C20">
        <w:tab/>
      </w:r>
      <w:r w:rsidRPr="000D1C93">
        <w:t xml:space="preserve">Приказом Уполномоченного по правам человека 6 августа 2013 года была создана рабочая группа по посещению и мониторингу мест лишения свободы. В состав рабочей группы включены представители Уполномоченного по правам человека, государственных органов, включая Исполнительный аппарат Президента Республики </w:t>
      </w:r>
      <w:r w:rsidRPr="000D1C93">
        <w:lastRenderedPageBreak/>
        <w:t>Таджикистан, парламента и судебных органов, а также представители академического круга и гражданского общества, членов Коалиции против пыток.</w:t>
      </w:r>
    </w:p>
    <w:p w14:paraId="197C44C4" w14:textId="77777777" w:rsidR="00C12CF7" w:rsidRPr="000D1C93" w:rsidRDefault="00C12CF7" w:rsidP="00C12CF7">
      <w:pPr>
        <w:pStyle w:val="SingleTxtG"/>
      </w:pPr>
      <w:r w:rsidRPr="002B5C20">
        <w:t>14.</w:t>
      </w:r>
      <w:r w:rsidRPr="002B5C20">
        <w:tab/>
      </w:r>
      <w:r w:rsidRPr="000D1C93">
        <w:t>В рамках Национального плана действий по выполнению рекомендаций Комитета ООН против пыток на 2019</w:t>
      </w:r>
      <w:r w:rsidRPr="00C23BD7">
        <w:t>–</w:t>
      </w:r>
      <w:r w:rsidRPr="000D1C93">
        <w:t>2022 годы предусмотрены такие мероприятия, как изучение практики других стран и подготовка рекомендаций по созданию отдельного независимого механизма расследования пыток; внесение изменений и</w:t>
      </w:r>
      <w:r>
        <w:t> </w:t>
      </w:r>
      <w:r w:rsidRPr="000D1C93">
        <w:t>дополнений в законодательство Республики Таджикистан о независимом и</w:t>
      </w:r>
      <w:r>
        <w:t xml:space="preserve"> </w:t>
      </w:r>
      <w:r w:rsidRPr="000D1C93">
        <w:t>эффективном механизме расследования пыток и осуществление мер по внедрению механизма расследования пыток и осуществление мер по внедрению механизма расследования пыток, включая подбор и подготовку кадров, техническое оснащение и</w:t>
      </w:r>
      <w:r>
        <w:t> </w:t>
      </w:r>
      <w:r w:rsidRPr="000D1C93">
        <w:t>др.</w:t>
      </w:r>
    </w:p>
    <w:p w14:paraId="4F66C7BA" w14:textId="77777777" w:rsidR="00C12CF7" w:rsidRPr="000D1C93" w:rsidRDefault="00C12CF7" w:rsidP="00C12CF7">
      <w:pPr>
        <w:pStyle w:val="HChG"/>
      </w:pPr>
      <w:r>
        <w:tab/>
        <w:t>IV</w:t>
      </w:r>
      <w:r w:rsidRPr="00B42731">
        <w:t>.</w:t>
      </w:r>
      <w:r w:rsidRPr="000D1C93">
        <w:tab/>
      </w:r>
      <w:r>
        <w:t>О</w:t>
      </w:r>
      <w:r w:rsidRPr="000D1C93">
        <w:t>сновные правовые гарантии</w:t>
      </w:r>
    </w:p>
    <w:p w14:paraId="35091113" w14:textId="77777777" w:rsidR="00C12CF7" w:rsidRPr="000D1C93" w:rsidRDefault="00C12CF7" w:rsidP="00C12CF7">
      <w:pPr>
        <w:pStyle w:val="H1G"/>
      </w:pPr>
      <w:r>
        <w:tab/>
      </w:r>
      <w:r>
        <w:tab/>
        <w:t>Последующая информация в связи с пу</w:t>
      </w:r>
      <w:r w:rsidRPr="000D1C93">
        <w:t>нкт</w:t>
      </w:r>
      <w:r>
        <w:t>ом</w:t>
      </w:r>
      <w:r w:rsidRPr="000D1C93">
        <w:t xml:space="preserve"> </w:t>
      </w:r>
      <w:r>
        <w:t>4</w:t>
      </w:r>
      <w:r w:rsidRPr="000D1C93">
        <w:t>8 заключительных замечаний</w:t>
      </w:r>
    </w:p>
    <w:p w14:paraId="37E0CBF6" w14:textId="77777777" w:rsidR="00C12CF7" w:rsidRPr="000D1C93" w:rsidRDefault="00C12CF7" w:rsidP="00C12CF7">
      <w:pPr>
        <w:pStyle w:val="SingleTxtG"/>
      </w:pPr>
      <w:r w:rsidRPr="002B5C20">
        <w:t>15.</w:t>
      </w:r>
      <w:r w:rsidRPr="002B5C20">
        <w:tab/>
      </w:r>
      <w:r w:rsidRPr="000D1C93">
        <w:t>Необходимо отметить, что согласно статье 16 Закона Республики Таджикистан «Об условиях содержания под стражей подозреваемых, обвиняемых и подсудимых» правилами внутреннего распорядка устанавливается порядок медицинского освидетельствования при при</w:t>
      </w:r>
      <w:r>
        <w:t>е</w:t>
      </w:r>
      <w:r w:rsidRPr="000D1C93">
        <w:t>ме подозреваемого, обвиняемого и подсудимого со стороны медицинского сотрудника мест содержания под стражей.</w:t>
      </w:r>
    </w:p>
    <w:p w14:paraId="45FD6FD6" w14:textId="77777777" w:rsidR="00C12CF7" w:rsidRPr="000D1C93" w:rsidRDefault="00C12CF7" w:rsidP="00C12CF7">
      <w:pPr>
        <w:pStyle w:val="SingleTxtG"/>
      </w:pPr>
      <w:r w:rsidRPr="002B5C20">
        <w:t>16.</w:t>
      </w:r>
      <w:r w:rsidRPr="002B5C20">
        <w:tab/>
      </w:r>
      <w:r w:rsidRPr="000D1C93">
        <w:t>В соответствии со стать</w:t>
      </w:r>
      <w:r>
        <w:t>е</w:t>
      </w:r>
      <w:r w:rsidRPr="000D1C93">
        <w:t>й 24 указанного Закона лечебно-профилактическая и санитарно-эпидемиологическая работа в местах содержания под стражей проводится в соответствии с законодательством об охране здоровья населения. Администрация мест содержания под стражей обязана выполнять санитарно-гигиенические требования, обеспечивающие охрану здоровья подозреваемых, обвиняемых и подсудимых.</w:t>
      </w:r>
    </w:p>
    <w:p w14:paraId="26B84BEC" w14:textId="77777777" w:rsidR="00C12CF7" w:rsidRPr="000D1C93" w:rsidRDefault="00C12CF7" w:rsidP="00C12CF7">
      <w:pPr>
        <w:pStyle w:val="SingleTxtG"/>
      </w:pPr>
      <w:r w:rsidRPr="002B5C20">
        <w:t>17.</w:t>
      </w:r>
      <w:r w:rsidRPr="002B5C20">
        <w:tab/>
      </w:r>
      <w:r w:rsidRPr="000D1C93">
        <w:t>Порядок оказания медицинской, в том числе психиатрической помощи подозреваемым, обвиняемым и подсудимым, а также порядок их содержания в медицинских учреждениях и привлечения к их обслуживанию персонала этих учреждений определяются органами здравоохранения, юстиции и национальной безопасности Республики Таджикистан.</w:t>
      </w:r>
    </w:p>
    <w:p w14:paraId="074554C9" w14:textId="77777777" w:rsidR="00C12CF7" w:rsidRPr="000D1C93" w:rsidRDefault="00C12CF7" w:rsidP="00C12CF7">
      <w:pPr>
        <w:pStyle w:val="SingleTxtG"/>
      </w:pPr>
      <w:r w:rsidRPr="002B5C20">
        <w:t>18.</w:t>
      </w:r>
      <w:r w:rsidRPr="002B5C20">
        <w:tab/>
      </w:r>
      <w:r w:rsidRPr="000D1C93">
        <w:t>Правилами внутреннего распорядка следственных изоляторов Главного управления исполнения уголовных наказаний Министерства юстиции предусмотрен обязательный медицинский осмотр при при</w:t>
      </w:r>
      <w:r>
        <w:t>е</w:t>
      </w:r>
      <w:r w:rsidRPr="000D1C93">
        <w:t>ме подозреваемых и обвиняемых, поступивших в следственный изолятор, в составе комиссии в обязательном присутствии медицинских работников.</w:t>
      </w:r>
    </w:p>
    <w:p w14:paraId="09D25167" w14:textId="77777777" w:rsidR="00C12CF7" w:rsidRPr="000D1C93" w:rsidRDefault="00C12CF7" w:rsidP="00C12CF7">
      <w:pPr>
        <w:pStyle w:val="SingleTxtG"/>
      </w:pPr>
      <w:r w:rsidRPr="002B5C20">
        <w:t>19.</w:t>
      </w:r>
      <w:r w:rsidRPr="002B5C20">
        <w:tab/>
      </w:r>
      <w:r w:rsidRPr="000D1C93">
        <w:t>В течение первых суток пребывания в следственном изоляторе медицинским работником проводится профилактический медицинский осмотр всех вновь поступивших с целью выявления лиц с подозрением на инфекционные заболевания, представляющих опасность для окружающих и больных, нуждающихся в неотложной медицинской помощи.</w:t>
      </w:r>
    </w:p>
    <w:p w14:paraId="6489A09A" w14:textId="77777777" w:rsidR="00C12CF7" w:rsidRPr="000D1C93" w:rsidRDefault="00C12CF7" w:rsidP="00C12CF7">
      <w:pPr>
        <w:pStyle w:val="SingleTxtG"/>
      </w:pPr>
      <w:r w:rsidRPr="002B5C20">
        <w:t>20.</w:t>
      </w:r>
      <w:r w:rsidRPr="002B5C20">
        <w:tab/>
      </w:r>
      <w:r w:rsidRPr="000D1C93">
        <w:t>При ухудшении состояния здоровья или получении подозреваемым, обвиняемым и подсудимым телесных повреждений, его медицинское освидетельствование производится медицинскими работниками мест содержания под стражей безотлагательно. Результаты медицинского освидетельствования фиксируются в установленном порядке и сообщаются пострадавшему подозреваемому, обвиняемому и подсудимому. По желанию подозреваемого, обвиняемого и подсудимого или их адвоката, им выда</w:t>
      </w:r>
      <w:r>
        <w:t>е</w:t>
      </w:r>
      <w:r w:rsidRPr="000D1C93">
        <w:t xml:space="preserve">тся копия заключения медицинского освидетельствования. По решению начальника мест содержания под стражей либо должностного лица или органа, в производстве которых находится уголовное дело, или по ходатайству подозреваемого, обвиняемого и подсудимого, либо по запросу его защитника медицинское освидетельствование производится </w:t>
      </w:r>
      <w:r w:rsidRPr="000D1C93">
        <w:lastRenderedPageBreak/>
        <w:t>работниками иных медицинских учреждений. Отказ в проведении такого освидетельствования может быть обжалован надзирающему прокурору.</w:t>
      </w:r>
    </w:p>
    <w:p w14:paraId="0EE31907" w14:textId="77777777" w:rsidR="00C12CF7" w:rsidRPr="000D1C93" w:rsidRDefault="00C12CF7" w:rsidP="00C12CF7">
      <w:pPr>
        <w:pStyle w:val="SingleTxtG"/>
      </w:pPr>
      <w:r w:rsidRPr="002B5C20">
        <w:t>21.</w:t>
      </w:r>
      <w:r w:rsidRPr="002B5C20">
        <w:tab/>
      </w:r>
      <w:r w:rsidRPr="000D1C93">
        <w:t>В 2015 году во исполнение Стамбульского протокола был разработан образовательный модуль «Особенности производства медицинского освидетельствования и судебно-медицинских и психиатрических экспертиз в отношении лиц, подвергнутых пыткам и другим видам жесткого обращения, и эффектное документирование фактов пыток в соответствии с международными стандартами».</w:t>
      </w:r>
    </w:p>
    <w:p w14:paraId="3943D64B" w14:textId="77777777" w:rsidR="00C12CF7" w:rsidRPr="000D1C93" w:rsidRDefault="00C12CF7" w:rsidP="00C12CF7">
      <w:pPr>
        <w:pStyle w:val="SingleTxtG"/>
      </w:pPr>
      <w:r w:rsidRPr="002B5C20">
        <w:t>22.</w:t>
      </w:r>
      <w:r w:rsidRPr="002B5C20">
        <w:tab/>
      </w:r>
      <w:r w:rsidRPr="000D1C93">
        <w:t>Образовательный модуль реализуется путем организации и проведения тренингов и круглых столов во всех исправительных учреждениях страны с привлечение врачей, сотрудников Министерства здравоохранения и социальной защиты населения, общественных объединений и офиса Уполномоченного по правам человека.</w:t>
      </w:r>
    </w:p>
    <w:p w14:paraId="7A80D049" w14:textId="77777777" w:rsidR="00C12CF7" w:rsidRPr="000D1C93" w:rsidRDefault="00C12CF7" w:rsidP="00C12CF7">
      <w:pPr>
        <w:pStyle w:val="SingleTxtG"/>
      </w:pPr>
      <w:r w:rsidRPr="002B5C20">
        <w:t>23.</w:t>
      </w:r>
      <w:r w:rsidRPr="002B5C20">
        <w:tab/>
      </w:r>
      <w:r w:rsidRPr="000D1C93">
        <w:t>Следует отметить, что во всех исправительных учреждениях страны действуют медицинские части, имеется центральная больница и филиал центральной больницы, где получают необходимую медицинскую помощь как осужденные, так и сотрудники пенитенциарной системы.</w:t>
      </w:r>
    </w:p>
    <w:p w14:paraId="3AC386F1" w14:textId="77777777" w:rsidR="00C12CF7" w:rsidRPr="000D1C93" w:rsidRDefault="00C12CF7" w:rsidP="00C12CF7">
      <w:pPr>
        <w:pStyle w:val="SingleTxtG"/>
      </w:pPr>
      <w:r w:rsidRPr="002B5C20">
        <w:t>24.</w:t>
      </w:r>
      <w:r w:rsidRPr="002B5C20">
        <w:tab/>
      </w:r>
      <w:r w:rsidRPr="000D1C93">
        <w:t>При финансовой поддержке международной организации «Глобальный фонд» в центральной больнице системы исполнения уголовных наказаний было построено туберкулезное отделение, состоящее из тр</w:t>
      </w:r>
      <w:r>
        <w:t>е</w:t>
      </w:r>
      <w:r w:rsidRPr="000D1C93">
        <w:t>хэтажного здания для лечения больных, страдающих туберкулезом, оснащенное современным рентгенологическим цифровым аппаратом.</w:t>
      </w:r>
    </w:p>
    <w:p w14:paraId="7A1CA04B" w14:textId="77777777" w:rsidR="00C12CF7" w:rsidRPr="000D1C93" w:rsidRDefault="00C12CF7" w:rsidP="00C12CF7">
      <w:pPr>
        <w:pStyle w:val="SingleTxtG"/>
      </w:pPr>
      <w:r w:rsidRPr="002B5C20">
        <w:t>25.</w:t>
      </w:r>
      <w:r w:rsidRPr="002B5C20">
        <w:tab/>
      </w:r>
      <w:r w:rsidRPr="000D1C93">
        <w:t>Также в 2015 году на базе Следственного изолятора № 1 города Душанбе был установлен цифровой флюорографический аппарат, в котором все поступающие подследственные проходят флюорографическое обследование.</w:t>
      </w:r>
    </w:p>
    <w:p w14:paraId="373E47CC" w14:textId="77777777" w:rsidR="00C12CF7" w:rsidRPr="000D1C93" w:rsidRDefault="00C12CF7" w:rsidP="00C12CF7">
      <w:pPr>
        <w:pStyle w:val="SingleTxtG"/>
      </w:pPr>
      <w:r w:rsidRPr="002B5C20">
        <w:t>26.</w:t>
      </w:r>
      <w:r w:rsidRPr="002B5C20">
        <w:tab/>
      </w:r>
      <w:r w:rsidRPr="000D1C93">
        <w:t>При поддержке организации «ХОУП» в двух исправительных учреждениях установлены флюорографические цифровые аппараты для выявления туберкул</w:t>
      </w:r>
      <w:r>
        <w:t>е</w:t>
      </w:r>
      <w:r w:rsidRPr="000D1C93">
        <w:t>зных заболеваний у осужденных.</w:t>
      </w:r>
    </w:p>
    <w:p w14:paraId="6B551BF9" w14:textId="77777777" w:rsidR="00C12CF7" w:rsidRPr="000D1C93" w:rsidRDefault="00C12CF7" w:rsidP="00C12CF7">
      <w:pPr>
        <w:pStyle w:val="SingleTxtG"/>
      </w:pPr>
      <w:r w:rsidRPr="002B5C20">
        <w:t>27.</w:t>
      </w:r>
      <w:r w:rsidRPr="002B5C20">
        <w:tab/>
      </w:r>
      <w:r w:rsidRPr="000D1C93">
        <w:t>Следует отметить, что вследствие принятых мер, а также в связи с приобретением и оснащением медицинских частей и больниц исправительных учреждений современным медицинским оборудованием количество выявляемых болезней имеет тенденцию к снижению.</w:t>
      </w:r>
    </w:p>
    <w:p w14:paraId="3B1F0882" w14:textId="77777777" w:rsidR="00C12CF7" w:rsidRPr="000D1C93" w:rsidRDefault="00C12CF7" w:rsidP="00C12CF7">
      <w:pPr>
        <w:pStyle w:val="SingleTxtG"/>
      </w:pPr>
      <w:r w:rsidRPr="002B5C20">
        <w:t>28.</w:t>
      </w:r>
      <w:r w:rsidRPr="002B5C20">
        <w:tab/>
      </w:r>
      <w:r w:rsidRPr="000D1C93">
        <w:t>В настоящее время 34 осужденных проходят лечение, из них по программе ДОТС 28 человек, а по программе множественной лекарственной устойчивости.</w:t>
      </w:r>
    </w:p>
    <w:p w14:paraId="3096302E" w14:textId="77777777" w:rsidR="00C12CF7" w:rsidRPr="000D1C93" w:rsidRDefault="00C12CF7" w:rsidP="00C12CF7">
      <w:pPr>
        <w:pStyle w:val="SingleTxtG"/>
      </w:pPr>
      <w:r w:rsidRPr="002B5C20">
        <w:t>29.</w:t>
      </w:r>
      <w:r w:rsidRPr="002B5C20">
        <w:tab/>
      </w:r>
      <w:r w:rsidRPr="000D1C93">
        <w:t>С целью выявления и своевременного медицинского реагирования на постоянной основе проводятся обследования среди осужденных на предмет выявления туберкул</w:t>
      </w:r>
      <w:r>
        <w:t>е</w:t>
      </w:r>
      <w:r w:rsidRPr="000D1C93">
        <w:t>за, а также ВИЧ/СПИД.</w:t>
      </w:r>
    </w:p>
    <w:p w14:paraId="0CC31D18" w14:textId="77777777" w:rsidR="00C12CF7" w:rsidRPr="000D1C93" w:rsidRDefault="00C12CF7" w:rsidP="00C12CF7">
      <w:pPr>
        <w:pStyle w:val="SingleTxtG"/>
      </w:pPr>
      <w:r w:rsidRPr="002B5C20">
        <w:t>30.</w:t>
      </w:r>
      <w:r w:rsidRPr="002B5C20">
        <w:tab/>
      </w:r>
      <w:r w:rsidRPr="000D1C93">
        <w:t>В сотрудничестве с общественной организацией «Центр по правам человека» разработан «Порядок организации медицинской помощи лицам, отбывающим наказание в местах лишения свободы и заключ</w:t>
      </w:r>
      <w:r>
        <w:t>е</w:t>
      </w:r>
      <w:r w:rsidRPr="000D1C93">
        <w:t>нным под стражу», который предназначен для внутреннего пользования медицинским персоналом и направлен на улучшение медицинских условий содержания осужденных в аспекте доступа к качественной медицинской помощи, в частности подготовка врачей в документировании фактов пыток и жестокого обращения согласно стандартам Стамбульского протокола.</w:t>
      </w:r>
    </w:p>
    <w:p w14:paraId="343FE707" w14:textId="77777777" w:rsidR="00C12CF7" w:rsidRPr="000D1C93" w:rsidRDefault="00C12CF7" w:rsidP="00C12CF7">
      <w:pPr>
        <w:pStyle w:val="SingleTxtG"/>
      </w:pPr>
      <w:r w:rsidRPr="002B5C20">
        <w:t>31.</w:t>
      </w:r>
      <w:r w:rsidRPr="002B5C20">
        <w:tab/>
      </w:r>
      <w:r w:rsidRPr="000D1C93">
        <w:t>В соответствии с названным Порядком был разработан бланк акта медицинского освидетельствования осужденных лиц.</w:t>
      </w:r>
    </w:p>
    <w:p w14:paraId="128ED20F" w14:textId="77777777" w:rsidR="00C12CF7" w:rsidRPr="000D1C93" w:rsidRDefault="00C12CF7" w:rsidP="00C12CF7">
      <w:pPr>
        <w:pStyle w:val="SingleTxtG"/>
      </w:pPr>
      <w:r w:rsidRPr="002B5C20">
        <w:t>32.</w:t>
      </w:r>
      <w:r w:rsidRPr="002B5C20">
        <w:tab/>
      </w:r>
      <w:r w:rsidRPr="000D1C93">
        <w:t xml:space="preserve">В </w:t>
      </w:r>
      <w:r>
        <w:t>ц</w:t>
      </w:r>
      <w:r w:rsidRPr="000D1C93">
        <w:t>елях выяснения причин и факторов возникновения и формирования террористических и экстремистских взглядов и их предотвращения, повышения профессиональных навыков и квалификации сотрудников правоохранительных органов пут</w:t>
      </w:r>
      <w:r>
        <w:t>е</w:t>
      </w:r>
      <w:r w:rsidRPr="000D1C93">
        <w:t xml:space="preserve">м их обучения и неукоснительного соблюдения ими основных правовых гарантий по вопросам свободы от пыток и других форм жестокого обращения </w:t>
      </w:r>
      <w:r>
        <w:br/>
      </w:r>
      <w:r w:rsidRPr="000D1C93">
        <w:t>11</w:t>
      </w:r>
      <w:r>
        <w:t>–</w:t>
      </w:r>
      <w:r w:rsidRPr="000D1C93">
        <w:t xml:space="preserve">19 марта 2019 года сотрудники аппарата Уполномоченного по правам </w:t>
      </w:r>
      <w:r>
        <w:br/>
      </w:r>
      <w:r w:rsidRPr="000D1C93">
        <w:lastRenderedPageBreak/>
        <w:t xml:space="preserve">человека вместе с представительством Уполномоченного по правам человека в </w:t>
      </w:r>
      <w:r>
        <w:br/>
      </w:r>
      <w:r w:rsidRPr="000D1C93">
        <w:t xml:space="preserve">Горно-Бадахшанской Автономной Области организовали и провели встречи и круглые столы с руководством и работниками отделами Министерства внутренних дел </w:t>
      </w:r>
      <w:proofErr w:type="spellStart"/>
      <w:r w:rsidRPr="000D1C93">
        <w:t>Дарваз</w:t>
      </w:r>
      <w:proofErr w:type="spellEnd"/>
      <w:r w:rsidRPr="000D1C93">
        <w:t>, Ванч, Рушан</w:t>
      </w:r>
      <w:r w:rsidRPr="00C75645">
        <w:t>,</w:t>
      </w:r>
      <w:r w:rsidRPr="000D1C93">
        <w:t xml:space="preserve"> </w:t>
      </w:r>
      <w:proofErr w:type="spellStart"/>
      <w:r w:rsidRPr="000D1C93">
        <w:t>Шугнан</w:t>
      </w:r>
      <w:proofErr w:type="spellEnd"/>
      <w:r w:rsidRPr="000D1C93">
        <w:t xml:space="preserve">, </w:t>
      </w:r>
      <w:proofErr w:type="spellStart"/>
      <w:r w:rsidRPr="000D1C93">
        <w:t>Роткалъа</w:t>
      </w:r>
      <w:proofErr w:type="spellEnd"/>
      <w:r w:rsidRPr="000D1C93">
        <w:t xml:space="preserve">, </w:t>
      </w:r>
      <w:proofErr w:type="spellStart"/>
      <w:r w:rsidRPr="000D1C93">
        <w:t>Ишкашим</w:t>
      </w:r>
      <w:proofErr w:type="spellEnd"/>
      <w:r w:rsidRPr="000D1C93">
        <w:t>, город Хорог и Управления Министерства внутренних дел в Горно-Бадахшанской Автономной Области на тему «Права задержанных, предотвращение пыток, терроризм и экстремизм».</w:t>
      </w:r>
    </w:p>
    <w:p w14:paraId="0C1D4D1D" w14:textId="77777777" w:rsidR="00C12CF7" w:rsidRPr="000D1C93" w:rsidRDefault="00C12CF7" w:rsidP="00C12CF7">
      <w:pPr>
        <w:pStyle w:val="SingleTxtG"/>
      </w:pPr>
      <w:r w:rsidRPr="002B5C20">
        <w:t>33.</w:t>
      </w:r>
      <w:r w:rsidRPr="002B5C20">
        <w:tab/>
      </w:r>
      <w:r w:rsidRPr="000D1C93">
        <w:t>Также в целях повышения уровня осведомленности молодых сотрудников милиции представительством Уполномоченного по правам человека в Согдийской области 19 марта 2019 года на факультете № 4 Академии Министерства внутренних дел Республики Таджикистан была организована республиканская научно-теоретическая конференция на тему «Повышение правовой осведомл</w:t>
      </w:r>
      <w:r>
        <w:t>е</w:t>
      </w:r>
      <w:r w:rsidRPr="000D1C93">
        <w:t>нности молод</w:t>
      </w:r>
      <w:r>
        <w:t>е</w:t>
      </w:r>
      <w:r w:rsidRPr="000D1C93">
        <w:t>жи по вопросам ответственности за участие в экстремистской деятельности».</w:t>
      </w:r>
    </w:p>
    <w:p w14:paraId="5B2405D5" w14:textId="77777777" w:rsidR="00C12CF7" w:rsidRPr="000D1C93" w:rsidRDefault="00C12CF7" w:rsidP="00C12CF7">
      <w:pPr>
        <w:pStyle w:val="SingleTxtG"/>
      </w:pPr>
      <w:r w:rsidRPr="002B5C20">
        <w:t>34.</w:t>
      </w:r>
      <w:r w:rsidRPr="002B5C20">
        <w:tab/>
      </w:r>
      <w:r w:rsidRPr="000D1C93">
        <w:t>В рамках усиления процессуальных гарантий предотвращения пыток и соблюдения прав граждан при задержании 14 мая 2016 года в Уголовно-процессуальный Кодекс и Закон Республики Таджикистан «О порядке и условиях содержания под стражей подозреваемых, обвиняемых и подсудимых» внесены существенные изменения и дополнения.</w:t>
      </w:r>
    </w:p>
    <w:p w14:paraId="1000B458" w14:textId="77777777" w:rsidR="00C12CF7" w:rsidRPr="000D1C93" w:rsidRDefault="00C12CF7" w:rsidP="00C12CF7">
      <w:pPr>
        <w:pStyle w:val="SingleTxtG"/>
      </w:pPr>
      <w:r w:rsidRPr="002B5C20">
        <w:t>35.</w:t>
      </w:r>
      <w:r w:rsidRPr="002B5C20">
        <w:tab/>
      </w:r>
      <w:r w:rsidRPr="000D1C93">
        <w:t>Сотрудники милиции, ответственные за арест, обязаны информировать задержанных о причине ареста и их правах в момент фактического задержания. Эти права включают немедленное общение с близким родственником, незамедлительный доступ к адвокату и отказ от дачи показаний.</w:t>
      </w:r>
    </w:p>
    <w:p w14:paraId="06134008" w14:textId="77777777" w:rsidR="00C12CF7" w:rsidRPr="000D1C93" w:rsidRDefault="00C12CF7" w:rsidP="00C12CF7">
      <w:pPr>
        <w:pStyle w:val="SingleTxtG"/>
      </w:pPr>
      <w:r w:rsidRPr="002B5C20">
        <w:t>36.</w:t>
      </w:r>
      <w:r w:rsidRPr="002B5C20">
        <w:tab/>
      </w:r>
      <w:r w:rsidRPr="000D1C93">
        <w:t>Поправки предусматривают также обязательную регистрацию в документах о задержании личности всех должностных и всех других лиц, участвовавших при задержании, включение информации об обстоятельствах уведомления семьи, точное время и форма их уведомления.</w:t>
      </w:r>
    </w:p>
    <w:p w14:paraId="2B8C1EE4" w14:textId="77777777" w:rsidR="00C12CF7" w:rsidRPr="000D1C93" w:rsidRDefault="00C12CF7" w:rsidP="00C12CF7">
      <w:pPr>
        <w:pStyle w:val="SingleTxtG"/>
      </w:pPr>
      <w:r w:rsidRPr="002B5C20">
        <w:t>37.</w:t>
      </w:r>
      <w:r w:rsidRPr="002B5C20">
        <w:tab/>
      </w:r>
      <w:r w:rsidRPr="000D1C93">
        <w:t>Такие поправки предусматривают обязательное медицинское освидетельствование перед помещением подозреваемого в изолятор временного содержания.</w:t>
      </w:r>
    </w:p>
    <w:p w14:paraId="3989DC35" w14:textId="77777777" w:rsidR="00C12CF7" w:rsidRPr="000D1C93" w:rsidRDefault="00C12CF7" w:rsidP="00C12CF7">
      <w:pPr>
        <w:pStyle w:val="SingleTxtG"/>
      </w:pPr>
      <w:r w:rsidRPr="002B5C20">
        <w:t>38.</w:t>
      </w:r>
      <w:r w:rsidRPr="002B5C20">
        <w:tab/>
      </w:r>
      <w:r w:rsidRPr="000D1C93">
        <w:t>С целью профилактики и информирования населения на первом канале телевидения «</w:t>
      </w:r>
      <w:proofErr w:type="spellStart"/>
      <w:r w:rsidRPr="000D1C93">
        <w:t>Точикистон</w:t>
      </w:r>
      <w:proofErr w:type="spellEnd"/>
      <w:r w:rsidRPr="000D1C93">
        <w:t>» и государственном телеканале «Сафина» еженедельно выходят новостные программы «</w:t>
      </w:r>
      <w:proofErr w:type="spellStart"/>
      <w:r w:rsidRPr="000D1C93">
        <w:t>Набз</w:t>
      </w:r>
      <w:proofErr w:type="spellEnd"/>
      <w:r w:rsidRPr="000D1C93">
        <w:t>» и «</w:t>
      </w:r>
      <w:proofErr w:type="spellStart"/>
      <w:r w:rsidRPr="000D1C93">
        <w:t>Сипар</w:t>
      </w:r>
      <w:proofErr w:type="spellEnd"/>
      <w:r w:rsidRPr="000D1C93">
        <w:t>», в которых сообщается о криминальной ситуации с стране, соверш</w:t>
      </w:r>
      <w:r>
        <w:t>е</w:t>
      </w:r>
      <w:r w:rsidRPr="000D1C93">
        <w:t>нных преступлениях в том числе, связанных с пытками, лицах находящихся в розыске, а также о без вести пропавших.</w:t>
      </w:r>
    </w:p>
    <w:p w14:paraId="78D1ACC0" w14:textId="77777777" w:rsidR="00C12CF7" w:rsidRPr="000D1C93" w:rsidRDefault="00C12CF7" w:rsidP="00C12CF7">
      <w:pPr>
        <w:pStyle w:val="SingleTxtG"/>
      </w:pPr>
      <w:r w:rsidRPr="002B5C20">
        <w:t>39.</w:t>
      </w:r>
      <w:r w:rsidRPr="002B5C20">
        <w:tab/>
      </w:r>
      <w:r w:rsidRPr="000D1C93">
        <w:t>Необходимо отметить, что в Министерстве внутренних дел также круглосуточно функционирует телефон доверия Министра внутренних дел (+992</w:t>
      </w:r>
      <w:r>
        <w:t> </w:t>
      </w:r>
      <w:r w:rsidRPr="000D1C93">
        <w:t>37</w:t>
      </w:r>
      <w:r>
        <w:t> </w:t>
      </w:r>
      <w:r w:rsidRPr="000D1C93">
        <w:t>221</w:t>
      </w:r>
      <w:r>
        <w:t xml:space="preserve"> </w:t>
      </w:r>
      <w:r w:rsidRPr="000D1C93">
        <w:t>21</w:t>
      </w:r>
      <w:r>
        <w:t xml:space="preserve"> </w:t>
      </w:r>
      <w:r w:rsidRPr="000D1C93">
        <w:t xml:space="preserve">21) и «Служба помощи </w:t>
      </w:r>
      <w:r>
        <w:t>—</w:t>
      </w:r>
      <w:r w:rsidRPr="000D1C93">
        <w:t xml:space="preserve"> 1919», куда граждане могут обращаться с жалобами, а также сообщать о других неправомерных деяниях сотрудников внутренних дел. </w:t>
      </w:r>
    </w:p>
    <w:p w14:paraId="1EDD373D" w14:textId="77777777" w:rsidR="00C12CF7" w:rsidRPr="000D1C93" w:rsidRDefault="00C12CF7" w:rsidP="00C12CF7">
      <w:pPr>
        <w:pStyle w:val="SingleTxtG"/>
      </w:pPr>
      <w:r w:rsidRPr="002B5C20">
        <w:t>40.</w:t>
      </w:r>
      <w:r w:rsidRPr="002B5C20">
        <w:tab/>
      </w:r>
      <w:r w:rsidRPr="000D1C93">
        <w:t>Следует отметить, что как медицинские сотрудники системы здравоохранения, так и врачи системы исполнения уголовных наказаний (врачи пенитенциарной системы) прошли обучение по стандартам медицинского освидетельствования согласно рекомендациям Стамбульского протокола. Они имеют знания и навыки производства данного мероприятия с соблюдением принципа независимости врача.</w:t>
      </w:r>
    </w:p>
    <w:p w14:paraId="279CF1CF" w14:textId="77777777" w:rsidR="00C12CF7" w:rsidRPr="000D1C93" w:rsidRDefault="00C12CF7" w:rsidP="00C12CF7">
      <w:pPr>
        <w:pStyle w:val="SingleTxtG"/>
      </w:pPr>
      <w:r w:rsidRPr="002B5C20">
        <w:t>41.</w:t>
      </w:r>
      <w:r w:rsidRPr="002B5C20">
        <w:tab/>
      </w:r>
      <w:r w:rsidRPr="000D1C93">
        <w:t xml:space="preserve">В целях повышение знания в области уголовного процесса 12 ноября 2018 года и 8 апреля 2019 года были проведены занятия для постоянного состава Академии Министерства внутренних дел Республики Таджикистан по изучению Уголовно-процессуального Кодекса Республики Таджикистан. В ходе занятий, в частности, разъяснены положения Уголовно-процессуального Кодекса Республики Таджикистан относительно недопустимости применения насилия в процессе расследования, а также меры правового характера, направленные на исключение применения пыток, таких как обязательное участие защитника, право обжалования действий и решений в суде, обязательность проведения медицинского освидетельствования перед водворением в изолятор временного содержания. Также 9 апреля 2019 года в Академии Министерства внутренних дел Республики Таджикистан было проведено аналогичное занятие для слушателей, проходящих курсы повышения квалификации (в числе которых были </w:t>
      </w:r>
      <w:r w:rsidRPr="000D1C93">
        <w:lastRenderedPageBreak/>
        <w:t>сотрудники исправительных учреждений). Целью занятий была недопустимость применения насилия, пыток и действий, унижающих честь и достоинство при проведении следственных и процессуальных действий, а также меры воздействия, в</w:t>
      </w:r>
      <w:r>
        <w:t> </w:t>
      </w:r>
      <w:r w:rsidRPr="000D1C93">
        <w:t>частности привлечение к ответственности виновных в этом лиц.</w:t>
      </w:r>
    </w:p>
    <w:p w14:paraId="4AF55316" w14:textId="77777777" w:rsidR="00C12CF7" w:rsidRPr="000D1C93" w:rsidRDefault="00C12CF7" w:rsidP="00C12CF7">
      <w:pPr>
        <w:pStyle w:val="SingleTxtG"/>
      </w:pPr>
      <w:r w:rsidRPr="002B5C20">
        <w:t>42.</w:t>
      </w:r>
      <w:r w:rsidRPr="002B5C20">
        <w:tab/>
      </w:r>
      <w:r w:rsidRPr="000D1C93">
        <w:t>Сотрудники Агентства по контролю за наркотиками при Президенте Республике Таджикистан в своей деятельности эффективно используют инструкции от 29 мая 2000 года «О порядке организации работы оперативно-дежурной части, охране и сопровождении подозреваемых и обвиняемых», «О порядке работы Изолятора временного содержания подозреваемых и обвиняемых и правилах внутреннего распорядка в н</w:t>
      </w:r>
      <w:r>
        <w:t>е</w:t>
      </w:r>
      <w:r w:rsidRPr="000D1C93">
        <w:t>м» и от 3 марта 2012 года «О порядке и условиях содержания под стражей подозреваемого, обвиняемого и подсудимого». Материальное, бытовое, медицинское и санитарное обеспечение изолятора временного содержания налажено надлежащим образом в соответствии с международными нормативно-правовыми актами, условия содержания задержанных и обвиняемых проверяются и контролируются ответственными лицами, прокурором по надзору и руководством Агентства. С целью предупреждения негативных явлений и усиления контроля в здании Агентства установлены камеры видеонаблюдения.</w:t>
      </w:r>
    </w:p>
    <w:p w14:paraId="4081585F" w14:textId="77777777" w:rsidR="00C12CF7" w:rsidRPr="000D1C93" w:rsidRDefault="00C12CF7" w:rsidP="00C12CF7">
      <w:pPr>
        <w:pStyle w:val="SingleTxtG"/>
      </w:pPr>
      <w:r w:rsidRPr="002B5C20">
        <w:t>43.</w:t>
      </w:r>
      <w:r w:rsidRPr="002B5C20">
        <w:tab/>
      </w:r>
      <w:r w:rsidRPr="000D1C93">
        <w:t>С 2013 года в Министерстве здравоохранения и социальной защиты населения функционирует рабочая группа, в задачи которой входит внедрение рекомендаций Стамбульского протокола в медицинскую практику.</w:t>
      </w:r>
    </w:p>
    <w:p w14:paraId="3D280523" w14:textId="77777777" w:rsidR="00C12CF7" w:rsidRPr="000D1C93" w:rsidRDefault="00C12CF7" w:rsidP="00C12CF7">
      <w:pPr>
        <w:pStyle w:val="SingleTxtG"/>
      </w:pPr>
      <w:r w:rsidRPr="002B5C20">
        <w:t>44.</w:t>
      </w:r>
      <w:r w:rsidRPr="002B5C20">
        <w:tab/>
      </w:r>
      <w:r w:rsidRPr="000D1C93">
        <w:t>В феврале 2019 года по результатам деятельности рабочей группы провед</w:t>
      </w:r>
      <w:r>
        <w:t>е</w:t>
      </w:r>
      <w:r w:rsidRPr="000D1C93">
        <w:t>н круглый стол, где были представлены результаты мониторинга медицинских учреждений страны по вопросу применения «Протокола медицинского освидетельствования задержанных лиц», разработанного в соответствии с рекомендациями Стамбульского протокола и утвержд</w:t>
      </w:r>
      <w:r>
        <w:t>е</w:t>
      </w:r>
      <w:r w:rsidRPr="000D1C93">
        <w:t>нного министерством в качестве единого стандарта для производства освидетельствования. Также представлены результаты анализа объективного состояния судебно-медицинской службы страны, где выявлены основные проблемы и предложены рекомендации для их устранения.</w:t>
      </w:r>
    </w:p>
    <w:p w14:paraId="4359D446" w14:textId="77777777" w:rsidR="00C12CF7" w:rsidRPr="000D1C93" w:rsidRDefault="00C12CF7" w:rsidP="00C12CF7">
      <w:pPr>
        <w:pStyle w:val="HChG"/>
      </w:pPr>
      <w:r>
        <w:tab/>
        <w:t>V</w:t>
      </w:r>
      <w:r w:rsidRPr="000D1C93">
        <w:t>.</w:t>
      </w:r>
      <w:r w:rsidRPr="000D1C93">
        <w:tab/>
        <w:t>Дедовщина, жестокое обращение и пытки в вооруж</w:t>
      </w:r>
      <w:r>
        <w:t>е</w:t>
      </w:r>
      <w:r w:rsidRPr="000D1C93">
        <w:t>нных силах</w:t>
      </w:r>
    </w:p>
    <w:p w14:paraId="683162FC" w14:textId="77777777" w:rsidR="00C12CF7" w:rsidRPr="000D1C93" w:rsidRDefault="00C12CF7" w:rsidP="00C12CF7">
      <w:pPr>
        <w:pStyle w:val="H1G"/>
      </w:pPr>
      <w:r>
        <w:tab/>
      </w:r>
      <w:r>
        <w:tab/>
      </w:r>
      <w:r w:rsidRPr="000D1C93">
        <w:t>По</w:t>
      </w:r>
      <w:r>
        <w:t>следующая информация в связи с</w:t>
      </w:r>
      <w:r w:rsidRPr="000D1C93">
        <w:t xml:space="preserve"> пун</w:t>
      </w:r>
      <w:r>
        <w:t>ктом</w:t>
      </w:r>
      <w:r w:rsidRPr="000D1C93">
        <w:t xml:space="preserve"> 46 </w:t>
      </w:r>
      <w:r>
        <w:t>з</w:t>
      </w:r>
      <w:r w:rsidRPr="000D1C93">
        <w:t>аключительных замечаний</w:t>
      </w:r>
    </w:p>
    <w:p w14:paraId="49AF4A6B" w14:textId="77777777" w:rsidR="00C12CF7" w:rsidRPr="000D1C93" w:rsidRDefault="00C12CF7" w:rsidP="00C12CF7">
      <w:pPr>
        <w:pStyle w:val="SingleTxtG"/>
      </w:pPr>
      <w:r w:rsidRPr="002B5C20">
        <w:t>45.</w:t>
      </w:r>
      <w:r w:rsidRPr="002B5C20">
        <w:tab/>
      </w:r>
      <w:r w:rsidRPr="000D1C93">
        <w:t>С целью пресечения, выявления, уч</w:t>
      </w:r>
      <w:r>
        <w:t>е</w:t>
      </w:r>
      <w:r w:rsidRPr="000D1C93">
        <w:t xml:space="preserve">та и расследования фактов нарушения неуставных правил взаимоотношений между военнослужащими при отсутствии </w:t>
      </w:r>
      <w:r w:rsidRPr="00A57368">
        <w:t>между</w:t>
      </w:r>
      <w:r w:rsidRPr="000D1C93">
        <w:t xml:space="preserve"> </w:t>
      </w:r>
    </w:p>
    <w:p w14:paraId="64C6C1C9" w14:textId="77777777" w:rsidR="00C12CF7" w:rsidRPr="000D1C93" w:rsidRDefault="00C12CF7" w:rsidP="00C12CF7">
      <w:pPr>
        <w:pStyle w:val="SingleTxtG"/>
      </w:pPr>
      <w:r w:rsidRPr="002B5C20">
        <w:t>46.</w:t>
      </w:r>
      <w:r w:rsidRPr="002B5C20">
        <w:tab/>
      </w:r>
      <w:r w:rsidRPr="000D1C93">
        <w:t>Со стороны руководства медицинского управления Министерства внутренних дел Республики Таджикистан проводится постоянный контроль, касающийся регистрации жалоб из войсковых частей по поводу пыток и безжалостного обращения. По этому поводу в Центральной военно-врачебной комиссии медицинского управления Министерства внутренних дел Республики Таджикистан организован кабинет релаксации, где проводится психологическая релаксация пострадавших, а по мере необходимости консультация психолога.</w:t>
      </w:r>
    </w:p>
    <w:p w14:paraId="380530D5" w14:textId="77777777" w:rsidR="00C12CF7" w:rsidRPr="000D1C93" w:rsidRDefault="00C12CF7" w:rsidP="00C12CF7">
      <w:pPr>
        <w:pStyle w:val="SingleTxtG"/>
      </w:pPr>
      <w:r w:rsidRPr="002B5C20">
        <w:t>47.</w:t>
      </w:r>
      <w:r w:rsidRPr="002B5C20">
        <w:tab/>
      </w:r>
      <w:r w:rsidRPr="000D1C93">
        <w:t>В войсковых частях Министерства внутренних дел Республики Таджикистан организованы отдельные кабинеты для работы с новобранцами. Воинские части оснащены видеокамерами для наблюдения за поведением и дисциплиной военнослужащих, что снижает риски применения неуставных отношений в армии.</w:t>
      </w:r>
    </w:p>
    <w:p w14:paraId="3A2F3C09" w14:textId="77777777" w:rsidR="00C12CF7" w:rsidRPr="000D1C93" w:rsidRDefault="00C12CF7" w:rsidP="00C12CF7">
      <w:pPr>
        <w:pStyle w:val="SingleTxtG"/>
      </w:pPr>
      <w:r w:rsidRPr="002B5C20">
        <w:t>48.</w:t>
      </w:r>
      <w:r w:rsidRPr="002B5C20">
        <w:tab/>
      </w:r>
      <w:r w:rsidRPr="000D1C93">
        <w:t xml:space="preserve">По факту пыток, насилия и неправомерных действий в войсковых частях ежедневно со стороны врачей и медицинских работников санитарных частей управления внутренних войск проводится медицинский осмотр военнослужащих. Также согласно плану медицинского управления Министерства внутренних дел </w:t>
      </w:r>
      <w:r w:rsidRPr="000D1C93">
        <w:lastRenderedPageBreak/>
        <w:t>Республики Таджикистан со стороны психологов Центральной военно-врачебной комиссии налажена психологическая работа среди военнослужащих.</w:t>
      </w:r>
    </w:p>
    <w:p w14:paraId="411F0B3F" w14:textId="77777777" w:rsidR="00C12CF7" w:rsidRPr="000D1C93" w:rsidRDefault="00C12CF7" w:rsidP="00C12CF7">
      <w:pPr>
        <w:pStyle w:val="SingleTxtG"/>
      </w:pPr>
      <w:r w:rsidRPr="002B5C20">
        <w:t>49.</w:t>
      </w:r>
      <w:r w:rsidRPr="002B5C20">
        <w:tab/>
      </w:r>
      <w:r w:rsidRPr="000D1C93">
        <w:t>Министерством обороны регулярно среди личного состава проводятся встречи и беседы по борьбе с предрассудками, проблемами дедовщины и жестокого обращения с призывниками в отдельных подразделениях и войск Вооруж</w:t>
      </w:r>
      <w:r>
        <w:t>е</w:t>
      </w:r>
      <w:r w:rsidRPr="000D1C93">
        <w:t>нных Сил Республики Таджикистан. В частности:</w:t>
      </w:r>
    </w:p>
    <w:p w14:paraId="5EFF51E4" w14:textId="77777777" w:rsidR="00C12CF7" w:rsidRPr="000D1C93" w:rsidRDefault="00C12CF7" w:rsidP="00C12CF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в</w:t>
      </w:r>
      <w:r w:rsidRPr="000D1C93">
        <w:t xml:space="preserve"> войсковых частях и отдельных подразделениях Министерства обороны для при</w:t>
      </w:r>
      <w:r>
        <w:t>е</w:t>
      </w:r>
      <w:r w:rsidRPr="000D1C93">
        <w:t>ма жалоб и заявлений военнослужащих и граждан, в том числе солдат, о случаях неуставных взаимоотношений созданы ящики для жалоб и заявлений, имеются списки телефонов доверия с номерами Военной прокуратуры, министра обороны, Государственного комитета национальной безопасности, сайт Министерства обороны, а также электронная почта министра обороны</w:t>
      </w:r>
      <w:r>
        <w:t>;</w:t>
      </w:r>
    </w:p>
    <w:p w14:paraId="03F58826" w14:textId="77777777" w:rsidR="00C12CF7" w:rsidRPr="000D1C93" w:rsidRDefault="00C12CF7" w:rsidP="00C12CF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с</w:t>
      </w:r>
      <w:r w:rsidRPr="000D1C93">
        <w:t>огласно директиве министра обороны Республики Таджикистан от 7 ноября 2015 года «Об организаторской и воспитательной работе по укреплению воинской дисциплины, законности и правопорядка в Вооруж</w:t>
      </w:r>
      <w:r>
        <w:t>е</w:t>
      </w:r>
      <w:r w:rsidRPr="000D1C93">
        <w:t>нных Силах Республики Таджикистан», устав</w:t>
      </w:r>
      <w:r>
        <w:t>у</w:t>
      </w:r>
      <w:r w:rsidRPr="000D1C93">
        <w:t xml:space="preserve"> Вооруж</w:t>
      </w:r>
      <w:r>
        <w:t>е</w:t>
      </w:r>
      <w:r w:rsidRPr="000D1C93">
        <w:t>нных Сил Республики Таджикистан, методического пособия «Планирование воспитательной работы в соединениях, воинских частях и подразделениях Вооруж</w:t>
      </w:r>
      <w:r>
        <w:t>е</w:t>
      </w:r>
      <w:r w:rsidRPr="000D1C93">
        <w:t>нных Сил Республики Таджикистан», действующего законодательства со дня призыва на военную службу с курсантами и солдатами проводятся разъяснительно-воспитательные и профилактические мероприятия, прививается патриотизм и любовь к Родине, верность военной присяге, уважение к национальным достояниям, историч</w:t>
      </w:r>
      <w:r>
        <w:t>еским ценностям и защита Родины;</w:t>
      </w:r>
    </w:p>
    <w:p w14:paraId="7D74D7FE" w14:textId="77777777" w:rsidR="00C12CF7" w:rsidRPr="000D1C93" w:rsidRDefault="00C12CF7" w:rsidP="00C12CF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е</w:t>
      </w:r>
      <w:r w:rsidRPr="000D1C93">
        <w:t>жегодно с целью оповещения родителей военнослужащих, совместно с местным комитетом и родительским комитетом в войсковых частях проводятся встречи, которые вешаются на всех республиканских телевизионных каналах, где они свободно излагают свои мысли и взгляды о военной службе.</w:t>
      </w:r>
    </w:p>
    <w:p w14:paraId="068F2257" w14:textId="77777777" w:rsidR="00C12CF7" w:rsidRPr="000D1C93" w:rsidRDefault="00C12CF7" w:rsidP="00C12CF7">
      <w:pPr>
        <w:pStyle w:val="SingleTxtG"/>
      </w:pPr>
      <w:r w:rsidRPr="002B5C20">
        <w:t>5</w:t>
      </w:r>
      <w:r>
        <w:t>0</w:t>
      </w:r>
      <w:r w:rsidRPr="002B5C20">
        <w:t>.</w:t>
      </w:r>
      <w:r w:rsidRPr="002B5C20">
        <w:tab/>
      </w:r>
      <w:r w:rsidRPr="000D1C93">
        <w:t>Стоит отметить, что Уполномоченный по правам человека совместно с общественными организациями в военных подразделениях и войсковых частях Министерства обороны проводит мониторинги и круглые столы по вопросам соблюдения прав военнослужащих при прохождении военной службы.</w:t>
      </w:r>
    </w:p>
    <w:p w14:paraId="3C2508D8" w14:textId="77777777" w:rsidR="00C12CF7" w:rsidRPr="000D1C93" w:rsidRDefault="00C12CF7" w:rsidP="00C12CF7">
      <w:pPr>
        <w:pStyle w:val="SingleTxtG"/>
      </w:pPr>
      <w:r w:rsidRPr="002B5C20">
        <w:t>5</w:t>
      </w:r>
      <w:r>
        <w:t>1</w:t>
      </w:r>
      <w:r w:rsidRPr="002B5C20">
        <w:t>.</w:t>
      </w:r>
      <w:r w:rsidRPr="002B5C20">
        <w:tab/>
      </w:r>
      <w:r w:rsidRPr="000D1C93">
        <w:t>Также для предотвращения и пресечения избиений, пыток и других телесных повреждений проводятся внезапные проверки и телесный осмотр военнослужащих. В</w:t>
      </w:r>
      <w:r>
        <w:t> </w:t>
      </w:r>
      <w:r w:rsidRPr="000D1C93">
        <w:t>случаях их обнаружения проводятся служебные расследования, виновные лица привлекаются к дисциплинарной и уголовной ответственности, а также увольняются из состава Вооруж</w:t>
      </w:r>
      <w:r>
        <w:t>е</w:t>
      </w:r>
      <w:r w:rsidRPr="000D1C93">
        <w:t>нных Сил Республики Таджикистан согласно Положению о порядке прохождения военной службы.</w:t>
      </w:r>
    </w:p>
    <w:p w14:paraId="73D12ADF" w14:textId="77777777" w:rsidR="00C12CF7" w:rsidRDefault="00C12CF7" w:rsidP="00C12CF7">
      <w:pPr>
        <w:pStyle w:val="SingleTxtG"/>
      </w:pPr>
      <w:r w:rsidRPr="002B5C20">
        <w:t>5</w:t>
      </w:r>
      <w:r>
        <w:t>2</w:t>
      </w:r>
      <w:r w:rsidRPr="002B5C20">
        <w:t>.</w:t>
      </w:r>
      <w:r w:rsidRPr="002B5C20">
        <w:tab/>
      </w:r>
      <w:r w:rsidRPr="000D1C93">
        <w:t xml:space="preserve">В целях повышения юридических и политических знаний среди личного состава </w:t>
      </w:r>
      <w:proofErr w:type="gramStart"/>
      <w:r w:rsidRPr="000D1C93">
        <w:t>военнослужащих согласно учебной программе</w:t>
      </w:r>
      <w:proofErr w:type="gramEnd"/>
      <w:r w:rsidRPr="000D1C93">
        <w:t xml:space="preserve"> постоянно проводятся методические, командирские занятия, самостоятельная подготовка форумы, имеющие республиканское значение, встречи с видными общественными деятелями и представителями правоохранительных органов</w:t>
      </w:r>
      <w:r w:rsidRPr="00966CFB">
        <w:t>.</w:t>
      </w:r>
    </w:p>
    <w:p w14:paraId="3A669623" w14:textId="77777777" w:rsidR="00C12CF7" w:rsidRPr="002B5C20" w:rsidRDefault="00C12CF7" w:rsidP="00C12C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A3A7E5" w14:textId="77777777" w:rsidR="00381C24" w:rsidRPr="00C12CF7" w:rsidRDefault="00381C24" w:rsidP="00041407"/>
    <w:sectPr w:rsidR="00381C24" w:rsidRPr="00C12CF7" w:rsidSect="00FB03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1B2A5" w14:textId="77777777" w:rsidR="00D34849" w:rsidRPr="00A312BC" w:rsidRDefault="00D34849" w:rsidP="00A312BC"/>
  </w:endnote>
  <w:endnote w:type="continuationSeparator" w:id="0">
    <w:p w14:paraId="69E8655C" w14:textId="77777777" w:rsidR="00D34849" w:rsidRPr="00A312BC" w:rsidRDefault="00D348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589B" w14:textId="3B9CC454" w:rsidR="00FB031F" w:rsidRPr="00FB031F" w:rsidRDefault="00FB031F">
    <w:pPr>
      <w:pStyle w:val="a8"/>
    </w:pPr>
    <w:r w:rsidRPr="00FB031F">
      <w:rPr>
        <w:b/>
        <w:sz w:val="18"/>
      </w:rPr>
      <w:fldChar w:fldCharType="begin"/>
    </w:r>
    <w:r w:rsidRPr="00FB031F">
      <w:rPr>
        <w:b/>
        <w:sz w:val="18"/>
      </w:rPr>
      <w:instrText xml:space="preserve"> PAGE  \* MERGEFORMAT </w:instrText>
    </w:r>
    <w:r w:rsidRPr="00FB031F">
      <w:rPr>
        <w:b/>
        <w:sz w:val="18"/>
      </w:rPr>
      <w:fldChar w:fldCharType="separate"/>
    </w:r>
    <w:r w:rsidRPr="00FB031F">
      <w:rPr>
        <w:b/>
        <w:noProof/>
        <w:sz w:val="18"/>
      </w:rPr>
      <w:t>2</w:t>
    </w:r>
    <w:r w:rsidRPr="00FB031F">
      <w:rPr>
        <w:b/>
        <w:sz w:val="18"/>
      </w:rPr>
      <w:fldChar w:fldCharType="end"/>
    </w:r>
    <w:r>
      <w:rPr>
        <w:b/>
        <w:sz w:val="18"/>
      </w:rPr>
      <w:tab/>
    </w:r>
    <w:r>
      <w:t>GE.21-18794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3E48" w14:textId="643A0255" w:rsidR="00FB031F" w:rsidRPr="00FB031F" w:rsidRDefault="00FB031F" w:rsidP="00FB031F">
    <w:pPr>
      <w:pStyle w:val="a8"/>
      <w:tabs>
        <w:tab w:val="clear" w:pos="9639"/>
        <w:tab w:val="right" w:pos="9638"/>
      </w:tabs>
      <w:rPr>
        <w:b/>
        <w:sz w:val="18"/>
      </w:rPr>
    </w:pPr>
    <w:r>
      <w:t>GE.21-18794</w:t>
    </w:r>
    <w:r>
      <w:tab/>
    </w:r>
    <w:r w:rsidRPr="00FB031F">
      <w:rPr>
        <w:b/>
        <w:sz w:val="18"/>
      </w:rPr>
      <w:fldChar w:fldCharType="begin"/>
    </w:r>
    <w:r w:rsidRPr="00FB031F">
      <w:rPr>
        <w:b/>
        <w:sz w:val="18"/>
      </w:rPr>
      <w:instrText xml:space="preserve"> PAGE  \* MERGEFORMAT </w:instrText>
    </w:r>
    <w:r w:rsidRPr="00FB031F">
      <w:rPr>
        <w:b/>
        <w:sz w:val="18"/>
      </w:rPr>
      <w:fldChar w:fldCharType="separate"/>
    </w:r>
    <w:r w:rsidRPr="00FB031F">
      <w:rPr>
        <w:b/>
        <w:noProof/>
        <w:sz w:val="18"/>
      </w:rPr>
      <w:t>3</w:t>
    </w:r>
    <w:r w:rsidRPr="00FB03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8667" w14:textId="7638A7D5" w:rsidR="00042B72" w:rsidRPr="00FB031F" w:rsidRDefault="00FB031F" w:rsidP="00FB031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5E8154" wp14:editId="19A9AD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21-18794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F6924C" wp14:editId="6B5D524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151221  161221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1949" w14:textId="77777777" w:rsidR="00D34849" w:rsidRPr="001075E9" w:rsidRDefault="00D348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C0CA95" w14:textId="77777777" w:rsidR="00D34849" w:rsidRDefault="00D348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5600AE" w14:textId="77777777" w:rsidR="00A80438" w:rsidRPr="008B1BFE" w:rsidRDefault="00A80438" w:rsidP="00A80438">
      <w:pPr>
        <w:pStyle w:val="ad"/>
      </w:pPr>
      <w:r>
        <w:tab/>
      </w:r>
      <w:r w:rsidRPr="00A80438">
        <w:rPr>
          <w:sz w:val="20"/>
        </w:rPr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5C22" w14:textId="3F001597" w:rsidR="00FB031F" w:rsidRPr="00FB031F" w:rsidRDefault="00FB031F">
    <w:pPr>
      <w:pStyle w:val="a5"/>
    </w:pPr>
    <w:fldSimple w:instr=" TITLE  \* MERGEFORMAT ">
      <w:r w:rsidR="00A65731">
        <w:t>CAT/C/TJK/FCO/3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76BE" w14:textId="6BC9B811" w:rsidR="00FB031F" w:rsidRPr="00FB031F" w:rsidRDefault="00FB031F" w:rsidP="00FB031F">
    <w:pPr>
      <w:pStyle w:val="a5"/>
      <w:jc w:val="right"/>
    </w:pPr>
    <w:fldSimple w:instr=" TITLE  \* MERGEFORMAT ">
      <w:r w:rsidR="00A65731">
        <w:t>CAT/C/TJK/FCO/3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5223F"/>
    <w:multiLevelType w:val="hybridMultilevel"/>
    <w:tmpl w:val="1F38F6CC"/>
    <w:lvl w:ilvl="0" w:tplc="005C1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7FEE3222"/>
    <w:lvl w:ilvl="0" w:tplc="D968E442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7A826F54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52D8AF36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FD0EF0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B5F2B6A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31200CE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29E4653E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51406950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998C33F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49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65731"/>
    <w:rsid w:val="00A66C5E"/>
    <w:rsid w:val="00A74D9D"/>
    <w:rsid w:val="00A80438"/>
    <w:rsid w:val="00A84021"/>
    <w:rsid w:val="00A84D35"/>
    <w:rsid w:val="00A917B3"/>
    <w:rsid w:val="00AB4B51"/>
    <w:rsid w:val="00B10CC7"/>
    <w:rsid w:val="00B20CB2"/>
    <w:rsid w:val="00B539E7"/>
    <w:rsid w:val="00B62458"/>
    <w:rsid w:val="00BC18B2"/>
    <w:rsid w:val="00BD33EE"/>
    <w:rsid w:val="00BD3CA6"/>
    <w:rsid w:val="00C106D6"/>
    <w:rsid w:val="00C12CF7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34849"/>
    <w:rsid w:val="00D7263B"/>
    <w:rsid w:val="00D90028"/>
    <w:rsid w:val="00D90138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B031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15A0D"/>
  <w15:docId w15:val="{EC82D133-2695-4CA2-A406-C1DCCFE5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8043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it.tj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8</Pages>
  <Words>2902</Words>
  <Characters>21361</Characters>
  <Application>Microsoft Office Word</Application>
  <DocSecurity>0</DocSecurity>
  <Lines>378</Lines>
  <Paragraphs>74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CAT/C/TJK/FCO/3</dc:title>
  <dc:subject/>
  <dc:creator>Ekaterina SALYNSKAYA</dc:creator>
  <cp:keywords/>
  <cp:lastModifiedBy>Ekaterina SALYNSKAYA</cp:lastModifiedBy>
  <cp:revision>3</cp:revision>
  <cp:lastPrinted>2021-12-16T11:18:00Z</cp:lastPrinted>
  <dcterms:created xsi:type="dcterms:W3CDTF">2021-12-16T11:18:00Z</dcterms:created>
  <dcterms:modified xsi:type="dcterms:W3CDTF">2021-12-16T11:18:00Z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