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A54442" w:rsidRDefault="006B3E27" w:rsidP="0054149D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54149D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B3E27" w:rsidRPr="00A54442" w:rsidRDefault="00F549B4" w:rsidP="00A20C1C">
            <w:pPr>
              <w:bidi w:val="0"/>
              <w:spacing w:after="20"/>
              <w:jc w:val="left"/>
              <w:rPr>
                <w:szCs w:val="20"/>
              </w:rPr>
            </w:pPr>
            <w:r w:rsidRPr="00190967">
              <w:rPr>
                <w:sz w:val="40"/>
              </w:rPr>
              <w:t>CRPD</w:t>
            </w:r>
            <w:r>
              <w:t>/C/20/D/39/2017</w:t>
            </w:r>
          </w:p>
        </w:tc>
      </w:tr>
      <w:tr w:rsidR="006B3E27" w:rsidRPr="00ED7442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  <w:lang w:eastAsia="zh-CN"/>
              </w:rPr>
              <w:drawing>
                <wp:inline distT="0" distB="0" distL="0" distR="0" wp14:anchorId="22033B1A" wp14:editId="70FF181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606EDF" w:rsidP="0054149D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</w:t>
            </w:r>
            <w:r w:rsidR="007541BA">
              <w:rPr>
                <w:rFonts w:hint="cs"/>
                <w:b/>
                <w:bCs/>
                <w:sz w:val="56"/>
                <w:szCs w:val="56"/>
                <w:rtl/>
              </w:rPr>
              <w:t>ية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حقوق الأشخاص ذوي 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A20C1C" w:rsidP="00A20C1C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r w:rsidR="00C65A31">
              <w:rPr>
                <w:szCs w:val="20"/>
              </w:rPr>
              <w:t>General</w:t>
            </w:r>
          </w:p>
          <w:p w:rsidR="00A20C1C" w:rsidRDefault="00F549B4" w:rsidP="00A20C1C">
            <w:pPr>
              <w:bidi w:val="0"/>
              <w:jc w:val="left"/>
              <w:rPr>
                <w:szCs w:val="20"/>
              </w:rPr>
            </w:pPr>
            <w:r>
              <w:t>21 December 2018</w:t>
            </w:r>
          </w:p>
          <w:p w:rsidR="00A20C1C" w:rsidRDefault="00A20C1C" w:rsidP="00A20C1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A20C1C" w:rsidRPr="00A54442" w:rsidRDefault="00A20C1C" w:rsidP="00A20C1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Original: </w:t>
            </w:r>
            <w:r w:rsidR="00C65A31">
              <w:rPr>
                <w:szCs w:val="20"/>
              </w:rPr>
              <w:t>English</w:t>
            </w:r>
          </w:p>
        </w:tc>
      </w:tr>
    </w:tbl>
    <w:p w:rsidR="00A20C1C" w:rsidRPr="00C07103" w:rsidRDefault="00A20C1C" w:rsidP="00322873">
      <w:pPr>
        <w:spacing w:before="120" w:line="380" w:lineRule="exact"/>
        <w:textDirection w:val="tbRlV"/>
        <w:rPr>
          <w:b/>
          <w:sz w:val="36"/>
          <w:szCs w:val="36"/>
          <w:rtl/>
          <w:lang w:eastAsia="zh-TW"/>
        </w:rPr>
      </w:pPr>
      <w:r w:rsidRPr="00C07103">
        <w:rPr>
          <w:b/>
          <w:bCs/>
          <w:sz w:val="36"/>
          <w:szCs w:val="36"/>
          <w:rtl/>
          <w:lang w:eastAsia="zh-TW"/>
        </w:rPr>
        <w:t>اللجنة المعنية بحقوق الأشخاص ذوي الإعاقة</w:t>
      </w:r>
    </w:p>
    <w:p w:rsidR="00A20C1C" w:rsidRDefault="00C07103" w:rsidP="00C736A8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="00A20C1C" w:rsidRPr="00BC46D3">
        <w:rPr>
          <w:rtl/>
          <w:lang w:eastAsia="zh-TW"/>
        </w:rPr>
        <w:t xml:space="preserve">آراء اعتمدتها اللجنة بموجب المادة 5 من البروتوكول الاختياري، بشأن البلاغ رقم </w:t>
      </w:r>
      <w:r w:rsidR="00C736A8">
        <w:rPr>
          <w:rFonts w:hint="cs"/>
          <w:rtl/>
          <w:lang w:eastAsia="zh-TW"/>
        </w:rPr>
        <w:t>39</w:t>
      </w:r>
      <w:r w:rsidR="00A20C1C" w:rsidRPr="00BC46D3">
        <w:rPr>
          <w:rtl/>
          <w:lang w:eastAsia="zh-TW"/>
        </w:rPr>
        <w:t>/201</w:t>
      </w:r>
      <w:r w:rsidR="00C736A8">
        <w:rPr>
          <w:rFonts w:hint="cs"/>
          <w:rtl/>
          <w:lang w:eastAsia="zh-TW"/>
        </w:rPr>
        <w:t>7</w:t>
      </w:r>
      <w:r w:rsidR="00DF4AEE" w:rsidRPr="00DF4AEE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  <w:r w:rsidR="00DF4AEE">
        <w:rPr>
          <w:rFonts w:hint="cs"/>
          <w:rtl/>
          <w:lang w:eastAsia="zh-TW"/>
        </w:rPr>
        <w:t xml:space="preserve"> </w:t>
      </w:r>
      <w:r w:rsidR="00DF4AEE" w:rsidRPr="00DF4AEE">
        <w:rPr>
          <w:rStyle w:val="FootnoteReference"/>
          <w:sz w:val="20"/>
          <w:vertAlign w:val="baseline"/>
          <w:rtl/>
          <w:lang w:eastAsia="zh-TW"/>
        </w:rPr>
        <w:footnoteReference w:customMarkFollows="1" w:id="2"/>
        <w:t>**</w:t>
      </w:r>
    </w:p>
    <w:p w:rsidR="00A20C1C" w:rsidRPr="00EC500F" w:rsidRDefault="00A20C1C" w:rsidP="006A5867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 w:bidi="ar-DZ"/>
        </w:rPr>
      </w:pPr>
      <w:r w:rsidRPr="00C07103">
        <w:rPr>
          <w:i/>
          <w:iCs/>
          <w:rtl/>
          <w:lang w:eastAsia="zh-TW"/>
        </w:rPr>
        <w:t>البلاغ المقدم من:</w:t>
      </w:r>
      <w:r w:rsidR="00C07103">
        <w:rPr>
          <w:rtl/>
          <w:lang w:eastAsia="zh-TW"/>
        </w:rPr>
        <w:tab/>
      </w:r>
      <w:r w:rsidR="00157B5B">
        <w:rPr>
          <w:rFonts w:hint="cs"/>
          <w:rtl/>
          <w:lang w:eastAsia="zh-TW"/>
        </w:rPr>
        <w:t>يوليا دومينا وماكس إيدي بين</w:t>
      </w:r>
      <w:r w:rsidR="000357B6">
        <w:rPr>
          <w:rFonts w:hint="cs"/>
          <w:rtl/>
          <w:lang w:eastAsia="zh-TW"/>
        </w:rPr>
        <w:t>د</w:t>
      </w:r>
      <w:r w:rsidR="00157B5B">
        <w:rPr>
          <w:rFonts w:hint="cs"/>
          <w:rtl/>
          <w:lang w:eastAsia="zh-TW"/>
        </w:rPr>
        <w:t>تسين</w:t>
      </w:r>
      <w:r>
        <w:rPr>
          <w:rtl/>
          <w:lang w:eastAsia="zh-TW"/>
        </w:rPr>
        <w:t xml:space="preserve"> (يمثله</w:t>
      </w:r>
      <w:r w:rsidR="00157B5B">
        <w:rPr>
          <w:rFonts w:hint="cs"/>
          <w:rtl/>
          <w:lang w:eastAsia="zh-TW"/>
        </w:rPr>
        <w:t>ما</w:t>
      </w:r>
      <w:r>
        <w:rPr>
          <w:rtl/>
          <w:lang w:eastAsia="zh-TW"/>
        </w:rPr>
        <w:t xml:space="preserve"> </w:t>
      </w:r>
      <w:r w:rsidR="00157B5B">
        <w:rPr>
          <w:rFonts w:hint="cs"/>
          <w:rtl/>
          <w:lang w:eastAsia="zh-TW"/>
        </w:rPr>
        <w:t>محامٍ، هو إيدي كاواجا</w:t>
      </w:r>
      <w:r>
        <w:rPr>
          <w:rtl/>
          <w:lang w:eastAsia="zh-TW"/>
        </w:rPr>
        <w:t>)</w:t>
      </w:r>
    </w:p>
    <w:p w:rsidR="00A20C1C" w:rsidRPr="00EC500F" w:rsidRDefault="00A20C1C" w:rsidP="00322873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الشخص المدعى أنه ضحية:</w:t>
      </w:r>
      <w:r w:rsidR="00C07103">
        <w:rPr>
          <w:rtl/>
          <w:lang w:eastAsia="zh-TW"/>
        </w:rPr>
        <w:tab/>
      </w:r>
      <w:r>
        <w:rPr>
          <w:rtl/>
          <w:lang w:eastAsia="zh-TW"/>
        </w:rPr>
        <w:t>صاحب</w:t>
      </w:r>
      <w:r w:rsidR="00157B5B">
        <w:rPr>
          <w:rFonts w:hint="cs"/>
          <w:rtl/>
          <w:lang w:eastAsia="zh-TW"/>
        </w:rPr>
        <w:t>ا</w:t>
      </w:r>
      <w:r>
        <w:rPr>
          <w:rtl/>
          <w:lang w:eastAsia="zh-TW"/>
        </w:rPr>
        <w:t xml:space="preserve"> البلاغ</w:t>
      </w:r>
    </w:p>
    <w:p w:rsidR="00A20C1C" w:rsidRPr="00EC500F" w:rsidRDefault="00A20C1C" w:rsidP="00157B5B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الدولة الطرف:</w:t>
      </w:r>
      <w:r w:rsidR="00C07103">
        <w:rPr>
          <w:rtl/>
          <w:lang w:eastAsia="zh-TW"/>
        </w:rPr>
        <w:tab/>
      </w:r>
      <w:r w:rsidR="00157B5B">
        <w:rPr>
          <w:rFonts w:hint="cs"/>
          <w:rtl/>
          <w:lang w:eastAsia="zh-TW"/>
        </w:rPr>
        <w:t>الدانمرك</w:t>
      </w:r>
    </w:p>
    <w:p w:rsidR="00A20C1C" w:rsidRPr="00EC500F" w:rsidRDefault="00A20C1C" w:rsidP="00157B5B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تاريخ تقديم البلاغ:</w:t>
      </w:r>
      <w:r w:rsidR="00C07103">
        <w:rPr>
          <w:rtl/>
          <w:lang w:eastAsia="zh-TW"/>
        </w:rPr>
        <w:tab/>
      </w:r>
      <w:r w:rsidR="00157B5B">
        <w:rPr>
          <w:rFonts w:hint="cs"/>
          <w:rtl/>
          <w:lang w:eastAsia="zh-TW"/>
        </w:rPr>
        <w:t>6 كانون الثاني/يناير 2017</w:t>
      </w:r>
      <w:r>
        <w:rPr>
          <w:rtl/>
          <w:lang w:eastAsia="zh-TW"/>
        </w:rPr>
        <w:t xml:space="preserve"> (تاريخ الرسالة الأولى)</w:t>
      </w:r>
    </w:p>
    <w:p w:rsidR="00A20C1C" w:rsidRPr="00EC500F" w:rsidRDefault="00A20C1C" w:rsidP="0034549D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الوثائق المرجعية:</w:t>
      </w:r>
      <w:r w:rsidR="00C07103">
        <w:rPr>
          <w:rtl/>
          <w:lang w:eastAsia="zh-TW"/>
        </w:rPr>
        <w:tab/>
      </w:r>
      <w:r>
        <w:rPr>
          <w:rtl/>
          <w:lang w:eastAsia="zh-TW"/>
        </w:rPr>
        <w:t xml:space="preserve">القرار المتخذ </w:t>
      </w:r>
      <w:r w:rsidR="00323D12">
        <w:rPr>
          <w:rFonts w:hint="cs"/>
          <w:rtl/>
          <w:lang w:eastAsia="zh-TW"/>
        </w:rPr>
        <w:t>عملاً</w:t>
      </w:r>
      <w:r>
        <w:rPr>
          <w:rtl/>
          <w:lang w:eastAsia="zh-TW"/>
        </w:rPr>
        <w:t xml:space="preserve"> </w:t>
      </w:r>
      <w:r w:rsidR="00323D12">
        <w:rPr>
          <w:rFonts w:hint="cs"/>
          <w:rtl/>
          <w:lang w:eastAsia="zh-TW"/>
        </w:rPr>
        <w:t>ب</w:t>
      </w:r>
      <w:r>
        <w:rPr>
          <w:rtl/>
          <w:lang w:eastAsia="zh-TW"/>
        </w:rPr>
        <w:t>الماد</w:t>
      </w:r>
      <w:r w:rsidR="00323D12">
        <w:rPr>
          <w:rFonts w:hint="cs"/>
          <w:rtl/>
          <w:lang w:eastAsia="zh-TW"/>
        </w:rPr>
        <w:t>تين 64</w:t>
      </w:r>
      <w:r>
        <w:rPr>
          <w:rtl/>
          <w:lang w:eastAsia="zh-TW"/>
        </w:rPr>
        <w:t xml:space="preserve"> </w:t>
      </w:r>
      <w:r w:rsidR="00323D12">
        <w:rPr>
          <w:rFonts w:hint="cs"/>
          <w:rtl/>
          <w:lang w:eastAsia="zh-TW"/>
        </w:rPr>
        <w:t>و</w:t>
      </w:r>
      <w:r>
        <w:rPr>
          <w:rtl/>
          <w:lang w:eastAsia="zh-TW"/>
        </w:rPr>
        <w:t xml:space="preserve">70 من النظام الداخلي للجنة، المحال إلى الدولة الطرف في </w:t>
      </w:r>
      <w:r w:rsidR="0034549D">
        <w:rPr>
          <w:rFonts w:hint="cs"/>
          <w:rtl/>
          <w:lang w:eastAsia="zh-TW"/>
        </w:rPr>
        <w:t>9 كانون الثاني/يناير 2015</w:t>
      </w:r>
      <w:r>
        <w:rPr>
          <w:rtl/>
          <w:lang w:eastAsia="zh-TW"/>
        </w:rPr>
        <w:t xml:space="preserve"> (لم يصدر في شكل وثيقة)</w:t>
      </w:r>
    </w:p>
    <w:p w:rsidR="00A20C1C" w:rsidRPr="00EC500F" w:rsidRDefault="00A20C1C" w:rsidP="00322873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تاريخ اعتماد الآراء:</w:t>
      </w:r>
      <w:r w:rsidR="00C07103">
        <w:rPr>
          <w:rtl/>
          <w:lang w:eastAsia="zh-TW"/>
        </w:rPr>
        <w:tab/>
      </w:r>
      <w:r>
        <w:rPr>
          <w:rtl/>
          <w:lang w:eastAsia="zh-TW"/>
        </w:rPr>
        <w:t>٣١ آب/أغسطس ٢٠١٨</w:t>
      </w:r>
    </w:p>
    <w:p w:rsidR="00A20C1C" w:rsidRPr="00EC500F" w:rsidRDefault="00A20C1C" w:rsidP="002A7876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الموضوع:</w:t>
      </w:r>
      <w:r w:rsidR="00C07103">
        <w:rPr>
          <w:rtl/>
          <w:lang w:eastAsia="zh-TW"/>
        </w:rPr>
        <w:tab/>
      </w:r>
      <w:r w:rsidR="002A7876">
        <w:rPr>
          <w:rFonts w:hint="cs"/>
          <w:rtl/>
          <w:lang w:eastAsia="zh-TW"/>
        </w:rPr>
        <w:t>جمع شمل الأسرة</w:t>
      </w:r>
    </w:p>
    <w:p w:rsidR="00A20C1C" w:rsidRPr="00EC500F" w:rsidRDefault="00A20C1C" w:rsidP="00DF0015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المسائل الإجرائية:</w:t>
      </w:r>
      <w:r w:rsidR="00C07103">
        <w:rPr>
          <w:rtl/>
          <w:lang w:eastAsia="zh-TW"/>
        </w:rPr>
        <w:tab/>
      </w:r>
      <w:r w:rsidR="00DF0015">
        <w:rPr>
          <w:rFonts w:hint="cs"/>
          <w:rtl/>
          <w:lang w:eastAsia="zh-TW"/>
        </w:rPr>
        <w:t>دعم</w:t>
      </w:r>
      <w:r w:rsidR="002A7876">
        <w:rPr>
          <w:rFonts w:hint="cs"/>
          <w:rtl/>
          <w:lang w:eastAsia="zh-TW"/>
        </w:rPr>
        <w:t xml:space="preserve"> الادعاءات</w:t>
      </w:r>
      <w:r w:rsidR="00DF0015">
        <w:rPr>
          <w:rFonts w:hint="cs"/>
          <w:rtl/>
          <w:lang w:eastAsia="zh-TW"/>
        </w:rPr>
        <w:t xml:space="preserve"> بأدلة</w:t>
      </w:r>
    </w:p>
    <w:p w:rsidR="00A20C1C" w:rsidRPr="00EC500F" w:rsidRDefault="00A20C1C" w:rsidP="002A7876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المسائل الموضوعية:</w:t>
      </w:r>
      <w:r w:rsidR="00C07103">
        <w:rPr>
          <w:rtl/>
          <w:lang w:eastAsia="zh-TW"/>
        </w:rPr>
        <w:tab/>
      </w:r>
      <w:r w:rsidR="002A7876">
        <w:rPr>
          <w:rFonts w:hint="cs"/>
          <w:rtl/>
          <w:lang w:eastAsia="zh-TW"/>
        </w:rPr>
        <w:t>احترام المنزل والأُسرة؛ التمييز على أساس الإعاقة</w:t>
      </w:r>
    </w:p>
    <w:p w:rsidR="00A20C1C" w:rsidRPr="00EC500F" w:rsidRDefault="00A20C1C" w:rsidP="002A7876">
      <w:pPr>
        <w:pStyle w:val="SingleTxtGA"/>
        <w:tabs>
          <w:tab w:val="clear" w:pos="1928"/>
          <w:tab w:val="clear" w:pos="3289"/>
          <w:tab w:val="clear" w:pos="3969"/>
        </w:tabs>
        <w:spacing w:after="80"/>
        <w:ind w:left="4304" w:hanging="2376"/>
        <w:rPr>
          <w:rtl/>
          <w:lang w:eastAsia="zh-TW"/>
        </w:rPr>
      </w:pPr>
      <w:r w:rsidRPr="00C07103">
        <w:rPr>
          <w:i/>
          <w:iCs/>
          <w:rtl/>
          <w:lang w:eastAsia="zh-TW"/>
        </w:rPr>
        <w:t>مواد الاتفاقية</w:t>
      </w:r>
      <w:r w:rsidR="00C07103" w:rsidRPr="00C07103">
        <w:rPr>
          <w:rFonts w:hint="cs"/>
          <w:i/>
          <w:iCs/>
          <w:rtl/>
          <w:lang w:eastAsia="zh-TW"/>
        </w:rPr>
        <w:t>:</w:t>
      </w:r>
      <w:r w:rsidR="00C07103">
        <w:rPr>
          <w:rtl/>
          <w:lang w:eastAsia="zh-TW"/>
        </w:rPr>
        <w:tab/>
      </w:r>
      <w:r w:rsidR="002A7876">
        <w:rPr>
          <w:rFonts w:hint="cs"/>
          <w:rtl/>
          <w:lang w:eastAsia="zh-TW"/>
        </w:rPr>
        <w:t>5 و23</w:t>
      </w:r>
    </w:p>
    <w:p w:rsidR="00A20C1C" w:rsidRPr="00EC500F" w:rsidRDefault="00A20C1C" w:rsidP="00C07103">
      <w:pPr>
        <w:pStyle w:val="SingleTxtGA"/>
        <w:tabs>
          <w:tab w:val="clear" w:pos="1928"/>
          <w:tab w:val="clear" w:pos="3289"/>
          <w:tab w:val="clear" w:pos="3969"/>
        </w:tabs>
        <w:ind w:left="4305" w:hanging="2377"/>
        <w:rPr>
          <w:rtl/>
          <w:lang w:eastAsia="zh-TW" w:bidi="ar-DZ"/>
        </w:rPr>
      </w:pPr>
      <w:r w:rsidRPr="00C07103">
        <w:rPr>
          <w:i/>
          <w:iCs/>
          <w:rtl/>
          <w:lang w:eastAsia="zh-TW"/>
        </w:rPr>
        <w:t>مواد البروتوكول الاختياري:</w:t>
      </w:r>
      <w:r w:rsidR="00C07103">
        <w:rPr>
          <w:rtl/>
          <w:lang w:eastAsia="zh-TW"/>
        </w:rPr>
        <w:tab/>
      </w:r>
      <w:r>
        <w:rPr>
          <w:rtl/>
          <w:lang w:eastAsia="zh-TW"/>
        </w:rPr>
        <w:t>٢</w:t>
      </w:r>
      <w:r w:rsidR="006A5867">
        <w:rPr>
          <w:rFonts w:hint="cs"/>
          <w:rtl/>
          <w:lang w:eastAsia="zh-TW"/>
        </w:rPr>
        <w:t>(</w:t>
      </w:r>
      <w:r w:rsidR="002A7876">
        <w:rPr>
          <w:rFonts w:hint="cs"/>
          <w:rtl/>
          <w:lang w:eastAsia="zh-TW"/>
        </w:rPr>
        <w:t>ه)</w:t>
      </w:r>
    </w:p>
    <w:p w:rsidR="00DB2A93" w:rsidRDefault="00C07103" w:rsidP="00993DBD">
      <w:pPr>
        <w:pStyle w:val="SingleTxtGA"/>
        <w:rPr>
          <w:rtl/>
          <w:lang w:eastAsia="zh-TW" w:bidi="ar-DZ"/>
        </w:rPr>
      </w:pPr>
      <w:r>
        <w:rPr>
          <w:rtl/>
          <w:lang w:eastAsia="zh-TW"/>
        </w:rPr>
        <w:t>١-١</w:t>
      </w:r>
      <w:r>
        <w:rPr>
          <w:rtl/>
          <w:lang w:eastAsia="zh-TW"/>
        </w:rPr>
        <w:tab/>
      </w:r>
      <w:r w:rsidR="00DB2A93">
        <w:rPr>
          <w:rFonts w:hint="cs"/>
          <w:rtl/>
          <w:lang w:eastAsia="zh-TW" w:bidi="ar-DZ"/>
        </w:rPr>
        <w:t>صاحبا البلاغ هما</w:t>
      </w:r>
      <w:r w:rsidR="00DB2A93">
        <w:rPr>
          <w:rtl/>
          <w:lang w:eastAsia="zh-TW" w:bidi="ar-DZ"/>
        </w:rPr>
        <w:t xml:space="preserve"> يوليا دومينا، مواطنة من أوكرانيا، وماكس ب</w:t>
      </w:r>
      <w:r w:rsidR="000357B6">
        <w:rPr>
          <w:rFonts w:hint="cs"/>
          <w:rtl/>
          <w:lang w:eastAsia="zh-TW" w:bidi="ar-DZ"/>
        </w:rPr>
        <w:t>ي</w:t>
      </w:r>
      <w:r w:rsidR="00DB2A93">
        <w:rPr>
          <w:rtl/>
          <w:lang w:eastAsia="zh-TW" w:bidi="ar-DZ"/>
        </w:rPr>
        <w:t>ندتس</w:t>
      </w:r>
      <w:r w:rsidR="000357B6">
        <w:rPr>
          <w:rFonts w:hint="cs"/>
          <w:rtl/>
          <w:lang w:eastAsia="zh-TW" w:bidi="ar-DZ"/>
        </w:rPr>
        <w:t>ي</w:t>
      </w:r>
      <w:r w:rsidR="00DB2A93">
        <w:rPr>
          <w:rtl/>
          <w:lang w:eastAsia="zh-TW" w:bidi="ar-DZ"/>
        </w:rPr>
        <w:t xml:space="preserve">ن، وهو مواطن من الدانمرك، </w:t>
      </w:r>
      <w:r w:rsidR="000357B6">
        <w:rPr>
          <w:rFonts w:hint="cs"/>
          <w:rtl/>
          <w:lang w:eastAsia="zh-TW" w:bidi="ar-DZ"/>
        </w:rPr>
        <w:t xml:space="preserve">وكلاهما من مواليد </w:t>
      </w:r>
      <w:r w:rsidR="00DB2A93">
        <w:rPr>
          <w:rtl/>
          <w:lang w:eastAsia="zh-TW" w:bidi="ar-DZ"/>
        </w:rPr>
        <w:t xml:space="preserve">عام 1989. </w:t>
      </w:r>
      <w:r w:rsidR="000357B6">
        <w:rPr>
          <w:rFonts w:hint="cs"/>
          <w:rtl/>
          <w:lang w:eastAsia="zh-TW" w:bidi="ar-DZ"/>
        </w:rPr>
        <w:t>و</w:t>
      </w:r>
      <w:r w:rsidR="00DB2A93">
        <w:rPr>
          <w:rtl/>
          <w:lang w:eastAsia="zh-TW" w:bidi="ar-DZ"/>
        </w:rPr>
        <w:t xml:space="preserve">صاحبا البلاغ هما زوجان ولديهما ولد </w:t>
      </w:r>
      <w:r w:rsidR="00DF0015">
        <w:rPr>
          <w:rFonts w:hint="cs"/>
          <w:rtl/>
          <w:lang w:eastAsia="zh-TW" w:bidi="ar-DZ"/>
        </w:rPr>
        <w:t>من مواليد</w:t>
      </w:r>
      <w:r w:rsidR="00DB2A93">
        <w:rPr>
          <w:rtl/>
          <w:lang w:eastAsia="zh-TW" w:bidi="ar-DZ"/>
        </w:rPr>
        <w:t xml:space="preserve"> </w:t>
      </w:r>
      <w:r w:rsidR="00DB2A93">
        <w:rPr>
          <w:rtl/>
          <w:lang w:eastAsia="zh-TW" w:bidi="ar-DZ"/>
        </w:rPr>
        <w:lastRenderedPageBreak/>
        <w:t>عام 2015</w:t>
      </w:r>
      <w:r w:rsidR="00DF0015">
        <w:rPr>
          <w:rFonts w:hint="cs"/>
          <w:rtl/>
          <w:lang w:eastAsia="zh-TW" w:bidi="ar-DZ"/>
        </w:rPr>
        <w:t xml:space="preserve">. </w:t>
      </w:r>
      <w:r w:rsidR="000357B6">
        <w:rPr>
          <w:rFonts w:hint="cs"/>
          <w:rtl/>
          <w:lang w:eastAsia="zh-TW" w:bidi="ar-DZ"/>
        </w:rPr>
        <w:t xml:space="preserve">ويعاني </w:t>
      </w:r>
      <w:r w:rsidR="00DB2A93">
        <w:rPr>
          <w:rtl/>
          <w:lang w:eastAsia="zh-TW" w:bidi="ar-DZ"/>
        </w:rPr>
        <w:t xml:space="preserve">السيد </w:t>
      </w:r>
      <w:r w:rsidR="000357B6">
        <w:rPr>
          <w:rtl/>
          <w:lang w:eastAsia="zh-TW" w:bidi="ar-DZ"/>
        </w:rPr>
        <w:t>بيندتسين</w:t>
      </w:r>
      <w:r w:rsidR="00DB2A93">
        <w:rPr>
          <w:rtl/>
          <w:lang w:eastAsia="zh-TW" w:bidi="ar-DZ"/>
        </w:rPr>
        <w:t xml:space="preserve"> من تلف في الدماغ </w:t>
      </w:r>
      <w:r w:rsidR="00BA53A0">
        <w:rPr>
          <w:rFonts w:hint="cs"/>
          <w:rtl/>
          <w:lang w:eastAsia="zh-TW" w:bidi="ar-DZ"/>
        </w:rPr>
        <w:t>ناتج عن</w:t>
      </w:r>
      <w:r w:rsidR="00DB2A93">
        <w:rPr>
          <w:rtl/>
          <w:lang w:eastAsia="zh-TW" w:bidi="ar-DZ"/>
        </w:rPr>
        <w:t xml:space="preserve"> حادث سيارة </w:t>
      </w:r>
      <w:r w:rsidR="000F3EC4">
        <w:rPr>
          <w:rFonts w:hint="cs"/>
          <w:rtl/>
          <w:lang w:eastAsia="zh-TW" w:bidi="ar-DZ"/>
        </w:rPr>
        <w:t xml:space="preserve">وقع </w:t>
      </w:r>
      <w:r w:rsidR="00DB2A93">
        <w:rPr>
          <w:rtl/>
          <w:lang w:eastAsia="zh-TW" w:bidi="ar-DZ"/>
        </w:rPr>
        <w:t>في عام</w:t>
      </w:r>
      <w:r w:rsidR="00993DBD">
        <w:rPr>
          <w:rFonts w:hint="cs"/>
          <w:rtl/>
          <w:lang w:eastAsia="zh-TW" w:bidi="ar-DZ"/>
        </w:rPr>
        <w:t> </w:t>
      </w:r>
      <w:r w:rsidR="00DB2A93">
        <w:rPr>
          <w:rtl/>
          <w:lang w:eastAsia="zh-TW" w:bidi="ar-DZ"/>
        </w:rPr>
        <w:t xml:space="preserve">2009. </w:t>
      </w:r>
      <w:r w:rsidR="00BA53A0">
        <w:rPr>
          <w:rFonts w:hint="cs"/>
          <w:rtl/>
          <w:lang w:eastAsia="zh-TW" w:bidi="ar-DZ"/>
        </w:rPr>
        <w:t xml:space="preserve">وقد </w:t>
      </w:r>
      <w:r w:rsidR="00DB2A93">
        <w:rPr>
          <w:rtl/>
          <w:lang w:eastAsia="zh-TW" w:bidi="ar-DZ"/>
        </w:rPr>
        <w:t>رفضت السلطات المحلية طلب صاحبي البلاغ جمع شمل الأسرة في الدولة الطرف و</w:t>
      </w:r>
      <w:r w:rsidR="00BA53A0">
        <w:rPr>
          <w:rFonts w:hint="cs"/>
          <w:rtl/>
          <w:lang w:eastAsia="zh-TW" w:bidi="ar-DZ"/>
        </w:rPr>
        <w:t xml:space="preserve">إصدار </w:t>
      </w:r>
      <w:r w:rsidR="00DB2A93">
        <w:rPr>
          <w:rtl/>
          <w:lang w:eastAsia="zh-TW" w:bidi="ar-DZ"/>
        </w:rPr>
        <w:t xml:space="preserve">تصريح إقامة للسيدة دومينا. ويدعي </w:t>
      </w:r>
      <w:r w:rsidR="00554B4E">
        <w:rPr>
          <w:rFonts w:hint="cs"/>
          <w:rtl/>
          <w:lang w:eastAsia="zh-TW" w:bidi="ar-DZ"/>
        </w:rPr>
        <w:t>صاحبا</w:t>
      </w:r>
      <w:r w:rsidR="00DB2A93">
        <w:rPr>
          <w:rtl/>
          <w:lang w:eastAsia="zh-TW" w:bidi="ar-DZ"/>
        </w:rPr>
        <w:t xml:space="preserve"> البلاغ أن رفض طلبهم</w:t>
      </w:r>
      <w:r w:rsidR="00554B4E">
        <w:rPr>
          <w:rFonts w:hint="cs"/>
          <w:rtl/>
          <w:lang w:eastAsia="zh-TW" w:bidi="ar-DZ"/>
        </w:rPr>
        <w:t>ا</w:t>
      </w:r>
      <w:r w:rsidR="00DB2A93">
        <w:rPr>
          <w:rtl/>
          <w:lang w:eastAsia="zh-TW" w:bidi="ar-DZ"/>
        </w:rPr>
        <w:t xml:space="preserve"> </w:t>
      </w:r>
      <w:r w:rsidR="00554B4E">
        <w:rPr>
          <w:rFonts w:hint="cs"/>
          <w:rtl/>
          <w:lang w:eastAsia="zh-TW" w:bidi="ar-DZ"/>
        </w:rPr>
        <w:t>جمع</w:t>
      </w:r>
      <w:r w:rsidR="00DB2A93">
        <w:rPr>
          <w:rtl/>
          <w:lang w:eastAsia="zh-TW" w:bidi="ar-DZ"/>
        </w:rPr>
        <w:t xml:space="preserve"> شمل الأسرة يرقى إلى </w:t>
      </w:r>
      <w:r w:rsidR="00554B4E">
        <w:rPr>
          <w:rFonts w:hint="cs"/>
          <w:rtl/>
          <w:lang w:eastAsia="zh-TW" w:bidi="ar-DZ"/>
        </w:rPr>
        <w:t xml:space="preserve">حد </w:t>
      </w:r>
      <w:r w:rsidR="00DB2A93">
        <w:rPr>
          <w:rtl/>
          <w:lang w:eastAsia="zh-TW" w:bidi="ar-DZ"/>
        </w:rPr>
        <w:t>انتهاك حقوقهم</w:t>
      </w:r>
      <w:r w:rsidR="00554B4E">
        <w:rPr>
          <w:rFonts w:hint="cs"/>
          <w:rtl/>
          <w:lang w:eastAsia="zh-TW" w:bidi="ar-DZ"/>
        </w:rPr>
        <w:t>ا</w:t>
      </w:r>
      <w:r w:rsidR="00DB2A93">
        <w:rPr>
          <w:rtl/>
          <w:lang w:eastAsia="zh-TW" w:bidi="ar-DZ"/>
        </w:rPr>
        <w:t xml:space="preserve"> بموجب المادتين 5 و23 من الاتفاقية. وقد دخل</w:t>
      </w:r>
      <w:r w:rsidR="00993DBD">
        <w:rPr>
          <w:rFonts w:hint="cs"/>
          <w:rtl/>
          <w:lang w:eastAsia="zh-TW" w:bidi="ar-DZ"/>
        </w:rPr>
        <w:t> </w:t>
      </w:r>
      <w:r w:rsidR="00DB2A93">
        <w:rPr>
          <w:rtl/>
          <w:lang w:eastAsia="zh-TW" w:bidi="ar-DZ"/>
        </w:rPr>
        <w:t xml:space="preserve">البروتوكول الاختياري حيز النفاذ بالنسبة </w:t>
      </w:r>
      <w:r w:rsidR="00554B4E">
        <w:rPr>
          <w:rFonts w:hint="cs"/>
          <w:rtl/>
          <w:lang w:eastAsia="zh-TW" w:bidi="ar-DZ"/>
        </w:rPr>
        <w:t>إلى ا</w:t>
      </w:r>
      <w:r w:rsidR="00DB2A93">
        <w:rPr>
          <w:rtl/>
          <w:lang w:eastAsia="zh-TW" w:bidi="ar-DZ"/>
        </w:rPr>
        <w:t>لدولة الطرف في 23 تشرين الأول</w:t>
      </w:r>
      <w:r w:rsidR="00313A31">
        <w:rPr>
          <w:rtl/>
          <w:lang w:eastAsia="zh-TW" w:bidi="ar-DZ"/>
        </w:rPr>
        <w:t>/</w:t>
      </w:r>
      <w:r w:rsidR="00993DBD">
        <w:rPr>
          <w:rFonts w:hint="cs"/>
          <w:rtl/>
          <w:lang w:eastAsia="zh-TW" w:bidi="ar-DZ"/>
        </w:rPr>
        <w:t xml:space="preserve">    </w:t>
      </w:r>
      <w:r w:rsidR="00DB2A93">
        <w:rPr>
          <w:rtl/>
          <w:lang w:eastAsia="zh-TW" w:bidi="ar-DZ"/>
        </w:rPr>
        <w:t xml:space="preserve">أكتوبر 2014. ويمثِّل </w:t>
      </w:r>
      <w:r w:rsidR="00554B4E">
        <w:rPr>
          <w:rFonts w:hint="cs"/>
          <w:rtl/>
          <w:lang w:eastAsia="zh-TW" w:bidi="ar-DZ"/>
        </w:rPr>
        <w:t>محامٍ</w:t>
      </w:r>
      <w:r w:rsidR="00DB2A93">
        <w:rPr>
          <w:rtl/>
          <w:lang w:eastAsia="zh-TW" w:bidi="ar-DZ"/>
        </w:rPr>
        <w:t xml:space="preserve"> صاحبي البلاغ.</w:t>
      </w:r>
    </w:p>
    <w:p w:rsidR="00DB2A93" w:rsidRDefault="00DB2A93" w:rsidP="00D244CE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>1-2</w:t>
      </w:r>
      <w:r>
        <w:rPr>
          <w:rtl/>
          <w:lang w:eastAsia="zh-TW" w:bidi="ar-DZ"/>
        </w:rPr>
        <w:tab/>
      </w:r>
      <w:r w:rsidR="00313A31">
        <w:rPr>
          <w:rFonts w:hint="cs"/>
          <w:rtl/>
          <w:lang w:eastAsia="zh-TW" w:bidi="ar-DZ"/>
        </w:rPr>
        <w:t>و</w:t>
      </w:r>
      <w:r>
        <w:rPr>
          <w:rtl/>
          <w:lang w:eastAsia="zh-TW" w:bidi="ar-DZ"/>
        </w:rPr>
        <w:t>في 9 كانون الثاني</w:t>
      </w:r>
      <w:r w:rsidR="00313A31">
        <w:rPr>
          <w:rtl/>
          <w:lang w:eastAsia="zh-TW" w:bidi="ar-DZ"/>
        </w:rPr>
        <w:t>/</w:t>
      </w:r>
      <w:r>
        <w:rPr>
          <w:rtl/>
          <w:lang w:eastAsia="zh-TW" w:bidi="ar-DZ"/>
        </w:rPr>
        <w:t xml:space="preserve">يناير 2017، أصدر المقرر الخاص المعني بالبلاغات الجديدة والتدابير المؤقتة، بالنيابة عن اللجنة، طلباً </w:t>
      </w:r>
      <w:r w:rsidR="00B84BF0">
        <w:rPr>
          <w:rFonts w:hint="cs"/>
          <w:rtl/>
          <w:lang w:eastAsia="zh-TW" w:bidi="ar-DZ"/>
        </w:rPr>
        <w:t xml:space="preserve">باتخاذ </w:t>
      </w:r>
      <w:r>
        <w:rPr>
          <w:rtl/>
          <w:lang w:eastAsia="zh-TW" w:bidi="ar-DZ"/>
        </w:rPr>
        <w:t xml:space="preserve">تدابير مؤقتة بموجب المادة 4 من البروتوكول الاختياري، يطلب فيه </w:t>
      </w:r>
      <w:r w:rsidR="00B84BF0">
        <w:rPr>
          <w:rFonts w:hint="cs"/>
          <w:rtl/>
          <w:lang w:eastAsia="zh-TW" w:bidi="ar-DZ"/>
        </w:rPr>
        <w:t>إلى</w:t>
      </w:r>
      <w:r>
        <w:rPr>
          <w:rtl/>
          <w:lang w:eastAsia="zh-TW" w:bidi="ar-DZ"/>
        </w:rPr>
        <w:t xml:space="preserve"> الدولة الطرف عدم ترحيل السيدة دومينا إلى أوكرانيا </w:t>
      </w:r>
      <w:r w:rsidR="00B84BF0">
        <w:rPr>
          <w:rFonts w:hint="cs"/>
          <w:rtl/>
          <w:lang w:eastAsia="zh-TW" w:bidi="ar-DZ"/>
        </w:rPr>
        <w:t>طوال نظر اللجنة في حالة صاحبي البلاغ</w:t>
      </w:r>
      <w:r>
        <w:rPr>
          <w:rtl/>
          <w:lang w:eastAsia="zh-TW" w:bidi="ar-DZ"/>
        </w:rPr>
        <w:t xml:space="preserve">. </w:t>
      </w:r>
      <w:r w:rsidR="00B84BF0">
        <w:rPr>
          <w:rFonts w:hint="cs"/>
          <w:rtl/>
          <w:lang w:eastAsia="zh-TW" w:bidi="ar-DZ"/>
        </w:rPr>
        <w:t xml:space="preserve">وفي 11 كانون الثاني/يناير </w:t>
      </w:r>
      <w:r>
        <w:rPr>
          <w:rtl/>
          <w:lang w:eastAsia="zh-TW" w:bidi="ar-DZ"/>
        </w:rPr>
        <w:t xml:space="preserve">2017، قام مجلس طعون الهجرة بتعليق المهلة الزمنية لمغادرة السيدة دومينا </w:t>
      </w:r>
      <w:r w:rsidR="00B84BF0">
        <w:rPr>
          <w:rFonts w:hint="cs"/>
          <w:rtl/>
          <w:lang w:eastAsia="zh-TW" w:bidi="ar-DZ"/>
        </w:rPr>
        <w:t>ل</w:t>
      </w:r>
      <w:r>
        <w:rPr>
          <w:rtl/>
          <w:lang w:eastAsia="zh-TW" w:bidi="ar-DZ"/>
        </w:rPr>
        <w:t>لدولة الطرف حتى إشعار آخر.</w:t>
      </w:r>
    </w:p>
    <w:p w:rsidR="00A20C1C" w:rsidRPr="00E055C6" w:rsidRDefault="00C07103" w:rsidP="00C07103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="00A20C1C" w:rsidRPr="00E055C6">
        <w:rPr>
          <w:rtl/>
          <w:lang w:eastAsia="zh-TW"/>
        </w:rPr>
        <w:t>ألف-</w:t>
      </w:r>
      <w:r>
        <w:rPr>
          <w:rtl/>
          <w:lang w:eastAsia="zh-TW"/>
        </w:rPr>
        <w:tab/>
      </w:r>
      <w:r w:rsidR="00A20C1C" w:rsidRPr="00E055C6">
        <w:rPr>
          <w:rtl/>
          <w:lang w:eastAsia="zh-TW"/>
        </w:rPr>
        <w:t>موجز المعلومات والحجج التي قدمها الطرفان</w:t>
      </w:r>
    </w:p>
    <w:p w:rsidR="00A20C1C" w:rsidRPr="00E055C6" w:rsidRDefault="00A20C1C" w:rsidP="00C07103">
      <w:pPr>
        <w:pStyle w:val="H23GA"/>
        <w:rPr>
          <w:rtl/>
        </w:rPr>
      </w:pPr>
      <w:r>
        <w:tab/>
      </w:r>
      <w:r w:rsidRPr="00E055C6">
        <w:tab/>
      </w:r>
      <w:r w:rsidRPr="00E055C6">
        <w:rPr>
          <w:rtl/>
        </w:rPr>
        <w:t>الوقائع كما عرضها صاحب</w:t>
      </w:r>
      <w:r w:rsidR="00B84BF0">
        <w:rPr>
          <w:rFonts w:hint="cs"/>
          <w:rtl/>
        </w:rPr>
        <w:t>ا</w:t>
      </w:r>
      <w:r w:rsidRPr="00E055C6">
        <w:rPr>
          <w:rtl/>
        </w:rPr>
        <w:t xml:space="preserve"> البلاغ</w:t>
      </w:r>
    </w:p>
    <w:p w:rsidR="00A977F2" w:rsidRPr="00A977F2" w:rsidRDefault="00A20C1C" w:rsidP="00437B5F">
      <w:pPr>
        <w:pStyle w:val="SingleTxtGA"/>
        <w:rPr>
          <w:rtl/>
          <w:lang w:eastAsia="zh-TW" w:bidi="ar-DZ"/>
        </w:rPr>
      </w:pPr>
      <w:r w:rsidRPr="00DA20AB">
        <w:rPr>
          <w:rtl/>
          <w:lang w:eastAsia="zh-TW"/>
        </w:rPr>
        <w:t>٢-</w:t>
      </w:r>
      <w:r w:rsidR="00C07103" w:rsidRPr="00DA20AB">
        <w:rPr>
          <w:rtl/>
          <w:lang w:eastAsia="zh-TW"/>
        </w:rPr>
        <w:t>١</w:t>
      </w:r>
      <w:r w:rsidR="00C07103" w:rsidRPr="00DA20AB">
        <w:rPr>
          <w:rtl/>
          <w:lang w:eastAsia="zh-TW"/>
        </w:rPr>
        <w:tab/>
      </w:r>
      <w:r w:rsidR="00A977F2" w:rsidRPr="00A977F2">
        <w:rPr>
          <w:rtl/>
          <w:lang w:eastAsia="zh-TW" w:bidi="ar-DZ"/>
        </w:rPr>
        <w:t>في 30 أيار</w:t>
      </w:r>
      <w:r w:rsidR="00A977F2">
        <w:rPr>
          <w:rtl/>
          <w:lang w:eastAsia="zh-TW" w:bidi="ar-DZ"/>
        </w:rPr>
        <w:t>/</w:t>
      </w:r>
      <w:r w:rsidR="00A977F2" w:rsidRPr="00A977F2">
        <w:rPr>
          <w:rtl/>
          <w:lang w:eastAsia="zh-TW" w:bidi="ar-DZ"/>
        </w:rPr>
        <w:t>مايو 2013</w:t>
      </w:r>
      <w:r w:rsidR="00A977F2">
        <w:rPr>
          <w:rtl/>
          <w:lang w:eastAsia="zh-TW" w:bidi="ar-DZ"/>
        </w:rPr>
        <w:t>،</w:t>
      </w:r>
      <w:r w:rsidR="00A977F2" w:rsidRPr="00A977F2">
        <w:rPr>
          <w:rtl/>
          <w:lang w:eastAsia="zh-TW" w:bidi="ar-DZ"/>
        </w:rPr>
        <w:t xml:space="preserve"> تقدم صاحبا البلاغ بطلب لجمع شمل الأسرة و</w:t>
      </w:r>
      <w:r w:rsidR="00B03BA8">
        <w:rPr>
          <w:rFonts w:hint="cs"/>
          <w:rtl/>
          <w:lang w:eastAsia="zh-TW" w:bidi="ar-DZ"/>
        </w:rPr>
        <w:t>الحصول على</w:t>
      </w:r>
      <w:r w:rsidR="00D244CE">
        <w:rPr>
          <w:rFonts w:hint="eastAsia"/>
          <w:rtl/>
          <w:lang w:eastAsia="zh-TW" w:bidi="ar-DZ"/>
        </w:rPr>
        <w:t> </w:t>
      </w:r>
      <w:r w:rsidR="00A977F2" w:rsidRPr="00A977F2">
        <w:rPr>
          <w:rtl/>
          <w:lang w:eastAsia="zh-TW" w:bidi="ar-DZ"/>
        </w:rPr>
        <w:t xml:space="preserve">تصريح إقامة للسيدة دومينا في الدولة الطرف استناداً إلى زواجهما الذي </w:t>
      </w:r>
      <w:r w:rsidR="00B03BA8">
        <w:rPr>
          <w:rFonts w:hint="cs"/>
          <w:rtl/>
          <w:lang w:eastAsia="zh-TW" w:bidi="ar-DZ"/>
        </w:rPr>
        <w:t>أقاما الاحتفال الخاص به</w:t>
      </w:r>
      <w:r w:rsidR="00A977F2" w:rsidRPr="00A977F2">
        <w:rPr>
          <w:rtl/>
          <w:lang w:eastAsia="zh-TW" w:bidi="ar-DZ"/>
        </w:rPr>
        <w:t xml:space="preserve"> في 13 نيسان</w:t>
      </w:r>
      <w:r w:rsidR="00A977F2">
        <w:rPr>
          <w:rtl/>
          <w:lang w:eastAsia="zh-TW" w:bidi="ar-DZ"/>
        </w:rPr>
        <w:t>/</w:t>
      </w:r>
      <w:r w:rsidR="00A977F2" w:rsidRPr="00A977F2">
        <w:rPr>
          <w:rtl/>
          <w:lang w:eastAsia="zh-TW" w:bidi="ar-DZ"/>
        </w:rPr>
        <w:t>أبريل 2013. وقد أ</w:t>
      </w:r>
      <w:r w:rsidR="00B03BA8">
        <w:rPr>
          <w:rFonts w:hint="cs"/>
          <w:rtl/>
          <w:lang w:eastAsia="zh-TW" w:bidi="ar-DZ"/>
        </w:rPr>
        <w:t>ُ</w:t>
      </w:r>
      <w:r w:rsidR="00A977F2" w:rsidRPr="00A977F2">
        <w:rPr>
          <w:rtl/>
          <w:lang w:eastAsia="zh-TW" w:bidi="ar-DZ"/>
        </w:rPr>
        <w:t xml:space="preserve">درجت </w:t>
      </w:r>
      <w:r w:rsidR="00B03BA8">
        <w:rPr>
          <w:rFonts w:hint="cs"/>
          <w:rtl/>
          <w:lang w:eastAsia="zh-TW" w:bidi="ar-DZ"/>
        </w:rPr>
        <w:t>ضمن</w:t>
      </w:r>
      <w:r w:rsidR="00B03BA8" w:rsidRPr="00A977F2">
        <w:rPr>
          <w:rtl/>
          <w:lang w:eastAsia="zh-TW" w:bidi="ar-DZ"/>
        </w:rPr>
        <w:t xml:space="preserve"> الطلب المقد</w:t>
      </w:r>
      <w:r w:rsidR="00B03BA8">
        <w:rPr>
          <w:rFonts w:hint="cs"/>
          <w:rtl/>
          <w:lang w:eastAsia="zh-TW" w:bidi="ar-DZ"/>
        </w:rPr>
        <w:t>َّ</w:t>
      </w:r>
      <w:r w:rsidR="00B03BA8" w:rsidRPr="00A977F2">
        <w:rPr>
          <w:rtl/>
          <w:lang w:eastAsia="zh-TW" w:bidi="ar-DZ"/>
        </w:rPr>
        <w:t xml:space="preserve">م إلى سلطات الهجرة </w:t>
      </w:r>
      <w:r w:rsidR="00A977F2" w:rsidRPr="00A977F2">
        <w:rPr>
          <w:rtl/>
          <w:lang w:eastAsia="zh-TW" w:bidi="ar-DZ"/>
        </w:rPr>
        <w:t xml:space="preserve">الوثائق والمعلومات المتعلقة بالصحة </w:t>
      </w:r>
      <w:r w:rsidR="00B03BA8">
        <w:rPr>
          <w:rFonts w:hint="cs"/>
          <w:rtl/>
          <w:lang w:eastAsia="zh-TW" w:bidi="ar-DZ"/>
        </w:rPr>
        <w:t>البدنية</w:t>
      </w:r>
      <w:r w:rsidR="00A977F2" w:rsidRPr="00A977F2">
        <w:rPr>
          <w:rtl/>
          <w:lang w:eastAsia="zh-TW" w:bidi="ar-DZ"/>
        </w:rPr>
        <w:t xml:space="preserve"> والعقلية للسيد </w:t>
      </w:r>
      <w:r w:rsidR="00A977F2">
        <w:rPr>
          <w:rtl/>
          <w:lang w:eastAsia="zh-TW" w:bidi="ar-DZ"/>
        </w:rPr>
        <w:t>بيندتسين</w:t>
      </w:r>
      <w:r w:rsidR="00A977F2" w:rsidRPr="00A977F2">
        <w:rPr>
          <w:rtl/>
          <w:lang w:eastAsia="zh-TW" w:bidi="ar-DZ"/>
        </w:rPr>
        <w:t>. ووث</w:t>
      </w:r>
      <w:r w:rsidR="00B03BA8">
        <w:rPr>
          <w:rFonts w:hint="cs"/>
          <w:rtl/>
          <w:lang w:eastAsia="zh-TW" w:bidi="ar-DZ"/>
        </w:rPr>
        <w:t>ّ</w:t>
      </w:r>
      <w:r w:rsidR="00A977F2" w:rsidRPr="00A977F2">
        <w:rPr>
          <w:rtl/>
          <w:lang w:eastAsia="zh-TW" w:bidi="ar-DZ"/>
        </w:rPr>
        <w:t xml:space="preserve">قت المعلومات أنه في عام 2009 </w:t>
      </w:r>
      <w:r w:rsidR="008A342C">
        <w:rPr>
          <w:rFonts w:hint="cs"/>
          <w:rtl/>
          <w:lang w:eastAsia="zh-TW" w:bidi="ar-DZ"/>
        </w:rPr>
        <w:t>وقع ل</w:t>
      </w:r>
      <w:r w:rsidR="00B03BA8">
        <w:rPr>
          <w:rFonts w:hint="cs"/>
          <w:rtl/>
          <w:lang w:eastAsia="zh-TW" w:bidi="ar-DZ"/>
        </w:rPr>
        <w:t xml:space="preserve">لأخير </w:t>
      </w:r>
      <w:r w:rsidR="00A977F2" w:rsidRPr="00A977F2">
        <w:rPr>
          <w:rtl/>
          <w:lang w:eastAsia="zh-TW" w:bidi="ar-DZ"/>
        </w:rPr>
        <w:t xml:space="preserve">حادث سيارة </w:t>
      </w:r>
      <w:r w:rsidR="00B03BA8">
        <w:rPr>
          <w:rFonts w:hint="cs"/>
          <w:rtl/>
          <w:lang w:eastAsia="zh-TW" w:bidi="ar-DZ"/>
        </w:rPr>
        <w:t>شديد</w:t>
      </w:r>
      <w:r w:rsidR="00A977F2" w:rsidRPr="00A977F2">
        <w:rPr>
          <w:rtl/>
          <w:lang w:eastAsia="zh-TW" w:bidi="ar-DZ"/>
        </w:rPr>
        <w:t xml:space="preserve"> تركه </w:t>
      </w:r>
      <w:r w:rsidR="00B03BA8">
        <w:rPr>
          <w:rFonts w:hint="cs"/>
          <w:rtl/>
          <w:lang w:eastAsia="zh-TW" w:bidi="ar-DZ"/>
        </w:rPr>
        <w:t>مصاباً</w:t>
      </w:r>
      <w:r w:rsidR="00A977F2" w:rsidRPr="00A977F2">
        <w:rPr>
          <w:rtl/>
          <w:lang w:eastAsia="zh-TW" w:bidi="ar-DZ"/>
        </w:rPr>
        <w:t xml:space="preserve"> </w:t>
      </w:r>
      <w:r w:rsidR="00B03BA8">
        <w:rPr>
          <w:rFonts w:hint="cs"/>
          <w:rtl/>
          <w:lang w:eastAsia="zh-TW" w:bidi="ar-DZ"/>
        </w:rPr>
        <w:t>بتلف</w:t>
      </w:r>
      <w:r w:rsidR="00A977F2" w:rsidRPr="00A977F2">
        <w:rPr>
          <w:rtl/>
          <w:lang w:eastAsia="zh-TW" w:bidi="ar-DZ"/>
        </w:rPr>
        <w:t xml:space="preserve"> دائم في المخ</w:t>
      </w:r>
      <w:r w:rsidR="00A977F2">
        <w:rPr>
          <w:rtl/>
          <w:lang w:eastAsia="zh-TW" w:bidi="ar-DZ"/>
        </w:rPr>
        <w:t>،</w:t>
      </w:r>
      <w:r w:rsidR="00A977F2" w:rsidRPr="00A977F2">
        <w:rPr>
          <w:rtl/>
          <w:lang w:eastAsia="zh-TW" w:bidi="ar-DZ"/>
        </w:rPr>
        <w:t xml:space="preserve"> وأنه </w:t>
      </w:r>
      <w:r w:rsidR="00B03BA8">
        <w:rPr>
          <w:rFonts w:hint="cs"/>
          <w:rtl/>
          <w:lang w:eastAsia="zh-TW" w:bidi="ar-DZ"/>
        </w:rPr>
        <w:t>تلقّى</w:t>
      </w:r>
      <w:r w:rsidR="00A977F2" w:rsidRPr="00A977F2">
        <w:rPr>
          <w:rtl/>
          <w:lang w:eastAsia="zh-TW" w:bidi="ar-DZ"/>
        </w:rPr>
        <w:t xml:space="preserve"> على هذا الأساس </w:t>
      </w:r>
      <w:r w:rsidR="00B03BA8">
        <w:rPr>
          <w:rFonts w:hint="cs"/>
          <w:rtl/>
          <w:lang w:eastAsia="zh-TW" w:bidi="ar-DZ"/>
        </w:rPr>
        <w:t>استحقاقات</w:t>
      </w:r>
      <w:r w:rsidR="00A977F2" w:rsidRPr="00A977F2">
        <w:rPr>
          <w:rtl/>
          <w:lang w:eastAsia="zh-TW" w:bidi="ar-DZ"/>
        </w:rPr>
        <w:t xml:space="preserve"> اجتماعية </w:t>
      </w:r>
      <w:r w:rsidR="00B03BA8">
        <w:rPr>
          <w:rFonts w:hint="cs"/>
          <w:rtl/>
          <w:lang w:eastAsia="zh-TW" w:bidi="ar-DZ"/>
        </w:rPr>
        <w:t>اعتباراً</w:t>
      </w:r>
      <w:r w:rsidR="00A977F2" w:rsidRPr="00A977F2">
        <w:rPr>
          <w:rtl/>
          <w:lang w:eastAsia="zh-TW" w:bidi="ar-DZ"/>
        </w:rPr>
        <w:t xml:space="preserve"> من </w:t>
      </w:r>
      <w:r w:rsidR="00A977F2">
        <w:rPr>
          <w:rFonts w:hint="cs"/>
          <w:rtl/>
          <w:lang w:eastAsia="zh-TW" w:bidi="ar-DZ"/>
        </w:rPr>
        <w:t xml:space="preserve">أيار/مايو </w:t>
      </w:r>
      <w:r w:rsidR="00A977F2" w:rsidRPr="00A977F2">
        <w:rPr>
          <w:rtl/>
          <w:lang w:eastAsia="zh-TW" w:bidi="ar-DZ"/>
        </w:rPr>
        <w:t>2009</w:t>
      </w:r>
      <w:r w:rsidR="00A977F2">
        <w:rPr>
          <w:rtl/>
          <w:lang w:eastAsia="zh-TW" w:bidi="ar-DZ"/>
        </w:rPr>
        <w:t>،</w:t>
      </w:r>
      <w:r w:rsidR="00A977F2" w:rsidRPr="00A977F2">
        <w:rPr>
          <w:rtl/>
          <w:lang w:eastAsia="zh-TW" w:bidi="ar-DZ"/>
        </w:rPr>
        <w:t xml:space="preserve"> </w:t>
      </w:r>
      <w:r w:rsidR="00B03BA8">
        <w:rPr>
          <w:rFonts w:hint="cs"/>
          <w:rtl/>
          <w:lang w:eastAsia="zh-TW" w:bidi="ar-DZ"/>
        </w:rPr>
        <w:t>نظراً إلى</w:t>
      </w:r>
      <w:r w:rsidR="00D31172">
        <w:rPr>
          <w:rFonts w:hint="cs"/>
          <w:rtl/>
          <w:lang w:eastAsia="zh-TW" w:bidi="ar-DZ"/>
        </w:rPr>
        <w:t xml:space="preserve"> أنه</w:t>
      </w:r>
      <w:r w:rsidR="00A977F2" w:rsidRPr="00A977F2">
        <w:rPr>
          <w:rtl/>
          <w:lang w:eastAsia="zh-TW" w:bidi="ar-DZ"/>
        </w:rPr>
        <w:t xml:space="preserve"> لم يستطع </w:t>
      </w:r>
      <w:r w:rsidR="00B03BA8">
        <w:rPr>
          <w:rFonts w:hint="cs"/>
          <w:rtl/>
          <w:lang w:eastAsia="zh-TW" w:bidi="ar-DZ"/>
        </w:rPr>
        <w:t>إعالة</w:t>
      </w:r>
      <w:r w:rsidR="00A977F2" w:rsidRPr="00A977F2">
        <w:rPr>
          <w:rtl/>
          <w:lang w:eastAsia="zh-TW" w:bidi="ar-DZ"/>
        </w:rPr>
        <w:t xml:space="preserve"> نفسه </w:t>
      </w:r>
      <w:r w:rsidR="00A977F2">
        <w:rPr>
          <w:rtl/>
          <w:lang w:eastAsia="zh-TW" w:bidi="ar-DZ"/>
        </w:rPr>
        <w:t>عن طريق</w:t>
      </w:r>
      <w:r w:rsidR="00A977F2" w:rsidRPr="00A977F2">
        <w:rPr>
          <w:rtl/>
          <w:lang w:eastAsia="zh-TW" w:bidi="ar-DZ"/>
        </w:rPr>
        <w:t xml:space="preserve"> العمل. ورفضت دائرة الهجرة الدانمركية </w:t>
      </w:r>
      <w:r w:rsidR="00D31172" w:rsidRPr="00A977F2">
        <w:rPr>
          <w:rtl/>
          <w:lang w:eastAsia="zh-TW" w:bidi="ar-DZ"/>
        </w:rPr>
        <w:t>في 29 آب</w:t>
      </w:r>
      <w:r w:rsidR="00D31172">
        <w:rPr>
          <w:rtl/>
          <w:lang w:eastAsia="zh-TW" w:bidi="ar-DZ"/>
        </w:rPr>
        <w:t>/</w:t>
      </w:r>
      <w:r w:rsidR="00D31172" w:rsidRPr="00A977F2">
        <w:rPr>
          <w:rtl/>
          <w:lang w:eastAsia="zh-TW" w:bidi="ar-DZ"/>
        </w:rPr>
        <w:t xml:space="preserve">أغسطس 2013 </w:t>
      </w:r>
      <w:r w:rsidR="00A977F2" w:rsidRPr="00A977F2">
        <w:rPr>
          <w:rtl/>
          <w:lang w:eastAsia="zh-TW" w:bidi="ar-DZ"/>
        </w:rPr>
        <w:t xml:space="preserve">طلب صاحبي البلاغ على أساس أن السيد </w:t>
      </w:r>
      <w:r w:rsidR="00A977F2">
        <w:rPr>
          <w:rtl/>
          <w:lang w:eastAsia="zh-TW" w:bidi="ar-DZ"/>
        </w:rPr>
        <w:t>بيندتسين</w:t>
      </w:r>
      <w:r w:rsidR="00A977F2" w:rsidRPr="00A977F2">
        <w:rPr>
          <w:rtl/>
          <w:lang w:eastAsia="zh-TW" w:bidi="ar-DZ"/>
        </w:rPr>
        <w:t xml:space="preserve"> قد تلقى استحقاقات اجتماعية </w:t>
      </w:r>
      <w:r w:rsidR="00835FE3">
        <w:rPr>
          <w:rtl/>
          <w:lang w:eastAsia="zh-TW" w:bidi="ar-DZ"/>
        </w:rPr>
        <w:t>خلال</w:t>
      </w:r>
      <w:r w:rsidR="00B32BDB" w:rsidRPr="00A977F2">
        <w:rPr>
          <w:rtl/>
          <w:lang w:eastAsia="zh-TW" w:bidi="ar-DZ"/>
        </w:rPr>
        <w:t xml:space="preserve"> </w:t>
      </w:r>
      <w:r w:rsidR="00A977F2" w:rsidRPr="00A977F2">
        <w:rPr>
          <w:rtl/>
          <w:lang w:eastAsia="zh-TW" w:bidi="ar-DZ"/>
        </w:rPr>
        <w:t xml:space="preserve">فترة ثلاث سنوات </w:t>
      </w:r>
      <w:r w:rsidR="008A342C">
        <w:rPr>
          <w:rFonts w:hint="cs"/>
          <w:rtl/>
          <w:lang w:eastAsia="zh-TW" w:bidi="ar-DZ"/>
        </w:rPr>
        <w:t>قبل ا</w:t>
      </w:r>
      <w:r w:rsidR="00A977F2" w:rsidRPr="00A977F2">
        <w:rPr>
          <w:rtl/>
          <w:lang w:eastAsia="zh-TW" w:bidi="ar-DZ"/>
        </w:rPr>
        <w:t xml:space="preserve">لتاريخ الذي يمكن فيه </w:t>
      </w:r>
      <w:r w:rsidR="00D31172">
        <w:rPr>
          <w:rFonts w:hint="cs"/>
          <w:rtl/>
          <w:lang w:eastAsia="zh-TW" w:bidi="ar-DZ"/>
        </w:rPr>
        <w:t>الموافقة على</w:t>
      </w:r>
      <w:r w:rsidR="00A977F2" w:rsidRPr="00A977F2">
        <w:rPr>
          <w:rtl/>
          <w:lang w:eastAsia="zh-TW" w:bidi="ar-DZ"/>
        </w:rPr>
        <w:t xml:space="preserve"> جمع شمل الأسرة. وأشارت السلطات إلى </w:t>
      </w:r>
      <w:r w:rsidR="00D31172">
        <w:rPr>
          <w:rFonts w:hint="cs"/>
          <w:rtl/>
          <w:lang w:eastAsia="zh-TW" w:bidi="ar-DZ"/>
        </w:rPr>
        <w:t>المادة</w:t>
      </w:r>
      <w:r w:rsidR="00A977F2" w:rsidRPr="00A977F2">
        <w:rPr>
          <w:rtl/>
          <w:lang w:eastAsia="zh-TW" w:bidi="ar-DZ"/>
        </w:rPr>
        <w:t xml:space="preserve"> 9</w:t>
      </w:r>
      <w:r w:rsidR="006A5867">
        <w:rPr>
          <w:rtl/>
          <w:lang w:eastAsia="zh-TW" w:bidi="ar-DZ"/>
        </w:rPr>
        <w:t>(</w:t>
      </w:r>
      <w:r w:rsidR="00A977F2" w:rsidRPr="00A977F2">
        <w:rPr>
          <w:rtl/>
          <w:lang w:eastAsia="zh-TW" w:bidi="ar-DZ"/>
        </w:rPr>
        <w:t xml:space="preserve">5) من قانون </w:t>
      </w:r>
      <w:r w:rsidR="00B32BDB">
        <w:rPr>
          <w:rFonts w:hint="cs"/>
          <w:rtl/>
          <w:lang w:eastAsia="zh-TW" w:bidi="ar-DZ"/>
        </w:rPr>
        <w:t xml:space="preserve">(إدماج) </w:t>
      </w:r>
      <w:r w:rsidR="00A977F2" w:rsidRPr="00A977F2">
        <w:rPr>
          <w:rtl/>
          <w:lang w:eastAsia="zh-TW" w:bidi="ar-DZ"/>
        </w:rPr>
        <w:t xml:space="preserve">الأجانب الذي ينص على أنه لا يمكن منح تصريح إقامة </w:t>
      </w:r>
      <w:r w:rsidR="00B32BDB">
        <w:rPr>
          <w:rFonts w:hint="cs"/>
          <w:rtl/>
          <w:lang w:eastAsia="zh-TW" w:bidi="ar-DZ"/>
        </w:rPr>
        <w:t>بالاستناد</w:t>
      </w:r>
      <w:r w:rsidR="00A977F2" w:rsidRPr="00A977F2">
        <w:rPr>
          <w:rtl/>
          <w:lang w:eastAsia="zh-TW" w:bidi="ar-DZ"/>
        </w:rPr>
        <w:t xml:space="preserve"> إلى </w:t>
      </w:r>
      <w:r w:rsidR="008A342C">
        <w:rPr>
          <w:rFonts w:hint="cs"/>
          <w:rtl/>
          <w:lang w:eastAsia="zh-TW" w:bidi="ar-DZ"/>
        </w:rPr>
        <w:t xml:space="preserve">اعتبار </w:t>
      </w:r>
      <w:r w:rsidR="00A977F2" w:rsidRPr="00A977F2">
        <w:rPr>
          <w:rtl/>
          <w:lang w:eastAsia="zh-TW" w:bidi="ar-DZ"/>
        </w:rPr>
        <w:t xml:space="preserve">جمع شمل الأسرة إذا كان </w:t>
      </w:r>
      <w:r w:rsidR="00B32BDB">
        <w:rPr>
          <w:rFonts w:hint="cs"/>
          <w:rtl/>
          <w:lang w:eastAsia="zh-TW" w:bidi="ar-DZ"/>
        </w:rPr>
        <w:t>أحد الزوجين</w:t>
      </w:r>
      <w:r w:rsidR="00A977F2" w:rsidRPr="00A977F2">
        <w:rPr>
          <w:rtl/>
          <w:lang w:eastAsia="zh-TW" w:bidi="ar-DZ"/>
        </w:rPr>
        <w:t xml:space="preserve"> قد حصل على استحقاقات اجتماعية </w:t>
      </w:r>
      <w:r w:rsidR="00835FE3">
        <w:rPr>
          <w:rtl/>
          <w:lang w:eastAsia="zh-TW" w:bidi="ar-DZ"/>
        </w:rPr>
        <w:t>خلال</w:t>
      </w:r>
      <w:r w:rsidR="00A977F2" w:rsidRPr="00A977F2">
        <w:rPr>
          <w:rtl/>
          <w:lang w:eastAsia="zh-TW" w:bidi="ar-DZ"/>
        </w:rPr>
        <w:t xml:space="preserve"> فترة ثلاث سنوات قبل </w:t>
      </w:r>
      <w:r w:rsidR="00B32BDB">
        <w:rPr>
          <w:rFonts w:hint="cs"/>
          <w:rtl/>
          <w:lang w:eastAsia="zh-TW" w:bidi="ar-DZ"/>
        </w:rPr>
        <w:t>تقديم الطلب</w:t>
      </w:r>
      <w:r w:rsidR="00A977F2" w:rsidRPr="00A977F2">
        <w:rPr>
          <w:rtl/>
          <w:lang w:eastAsia="zh-TW" w:bidi="ar-DZ"/>
        </w:rPr>
        <w:t xml:space="preserve">. </w:t>
      </w:r>
      <w:r w:rsidR="00B32BDB">
        <w:rPr>
          <w:rFonts w:hint="cs"/>
          <w:rtl/>
          <w:lang w:eastAsia="zh-TW" w:bidi="ar-DZ"/>
        </w:rPr>
        <w:t>و</w:t>
      </w:r>
      <w:r w:rsidR="00A977F2" w:rsidRPr="00A977F2">
        <w:rPr>
          <w:rtl/>
          <w:lang w:eastAsia="zh-TW" w:bidi="ar-DZ"/>
        </w:rPr>
        <w:t>أيد مجلس طعون الهجرة هذا القرار في</w:t>
      </w:r>
      <w:r w:rsidR="00D244CE">
        <w:rPr>
          <w:rFonts w:hint="cs"/>
          <w:rtl/>
          <w:lang w:eastAsia="zh-TW" w:bidi="ar-DZ"/>
        </w:rPr>
        <w:t> </w:t>
      </w:r>
      <w:r w:rsidR="00A977F2" w:rsidRPr="00A977F2">
        <w:rPr>
          <w:rtl/>
          <w:lang w:eastAsia="zh-TW" w:bidi="ar-DZ"/>
        </w:rPr>
        <w:t xml:space="preserve">3 </w:t>
      </w:r>
      <w:r w:rsidR="00A977F2">
        <w:rPr>
          <w:rFonts w:hint="cs"/>
          <w:rtl/>
          <w:lang w:eastAsia="zh-TW" w:bidi="ar-DZ"/>
        </w:rPr>
        <w:t xml:space="preserve">كانون الأول/ديسمبر </w:t>
      </w:r>
      <w:r w:rsidR="00A977F2" w:rsidRPr="00A977F2">
        <w:rPr>
          <w:rtl/>
          <w:lang w:eastAsia="zh-TW" w:bidi="ar-DZ"/>
        </w:rPr>
        <w:t>2014.</w:t>
      </w:r>
    </w:p>
    <w:p w:rsidR="00A977F2" w:rsidRPr="0039447D" w:rsidRDefault="00A977F2" w:rsidP="00D244CE">
      <w:pPr>
        <w:pStyle w:val="SingleTxtGA"/>
        <w:rPr>
          <w:spacing w:val="-2"/>
          <w:rtl/>
          <w:lang w:eastAsia="zh-TW" w:bidi="ar-DZ"/>
        </w:rPr>
      </w:pPr>
      <w:r w:rsidRPr="0039447D">
        <w:rPr>
          <w:spacing w:val="-2"/>
          <w:rtl/>
          <w:lang w:eastAsia="zh-TW" w:bidi="ar-DZ"/>
        </w:rPr>
        <w:t>2-2</w:t>
      </w:r>
      <w:r w:rsidRPr="0039447D">
        <w:rPr>
          <w:spacing w:val="-2"/>
          <w:rtl/>
          <w:lang w:eastAsia="zh-TW" w:bidi="ar-DZ"/>
        </w:rPr>
        <w:tab/>
        <w:t xml:space="preserve">وفي 22 كانون الأول/ديسمبر 2015، خلصت المحكمة </w:t>
      </w:r>
      <w:r w:rsidR="00F57F8C" w:rsidRPr="0039447D">
        <w:rPr>
          <w:rFonts w:hint="cs"/>
          <w:spacing w:val="-2"/>
          <w:rtl/>
          <w:lang w:eastAsia="zh-TW" w:bidi="ar-DZ"/>
        </w:rPr>
        <w:t>العالية</w:t>
      </w:r>
      <w:r w:rsidRPr="0039447D">
        <w:rPr>
          <w:spacing w:val="-2"/>
          <w:rtl/>
          <w:lang w:eastAsia="zh-TW" w:bidi="ar-DZ"/>
        </w:rPr>
        <w:t xml:space="preserve"> الشرقية إلى أن قرار مجلس طعون الهجرة </w:t>
      </w:r>
      <w:r w:rsidR="00F57F8C" w:rsidRPr="0039447D">
        <w:rPr>
          <w:rFonts w:hint="cs"/>
          <w:spacing w:val="-2"/>
          <w:rtl/>
          <w:lang w:eastAsia="zh-TW" w:bidi="ar-DZ"/>
        </w:rPr>
        <w:t>يشكل انتهاكاً للاتفاقية</w:t>
      </w:r>
      <w:r w:rsidRPr="0039447D">
        <w:rPr>
          <w:spacing w:val="-2"/>
          <w:rtl/>
          <w:lang w:eastAsia="zh-TW" w:bidi="ar-DZ"/>
        </w:rPr>
        <w:t>، مشير</w:t>
      </w:r>
      <w:r w:rsidR="00F57F8C" w:rsidRPr="0039447D">
        <w:rPr>
          <w:rFonts w:hint="cs"/>
          <w:spacing w:val="-2"/>
          <w:rtl/>
          <w:lang w:eastAsia="zh-TW" w:bidi="ar-DZ"/>
        </w:rPr>
        <w:t>ةً</w:t>
      </w:r>
      <w:r w:rsidR="00F57F8C" w:rsidRPr="0039447D">
        <w:rPr>
          <w:spacing w:val="-2"/>
          <w:rtl/>
          <w:lang w:eastAsia="zh-TW" w:bidi="ar-DZ"/>
        </w:rPr>
        <w:t xml:space="preserve"> إلى أن</w:t>
      </w:r>
      <w:r w:rsidRPr="0039447D">
        <w:rPr>
          <w:spacing w:val="-2"/>
          <w:rtl/>
          <w:lang w:eastAsia="zh-TW" w:bidi="ar-DZ"/>
        </w:rPr>
        <w:t xml:space="preserve"> </w:t>
      </w:r>
      <w:r w:rsidR="00F57F8C" w:rsidRPr="0039447D">
        <w:rPr>
          <w:rFonts w:hint="cs"/>
          <w:spacing w:val="-2"/>
          <w:rtl/>
          <w:lang w:eastAsia="zh-TW" w:bidi="ar-DZ"/>
        </w:rPr>
        <w:t>اشتراط</w:t>
      </w:r>
      <w:r w:rsidRPr="0039447D">
        <w:rPr>
          <w:spacing w:val="-2"/>
          <w:rtl/>
          <w:lang w:eastAsia="zh-TW" w:bidi="ar-DZ"/>
        </w:rPr>
        <w:t xml:space="preserve"> أن يكون الزوج الذي يعيش في الدانمرك </w:t>
      </w:r>
      <w:r w:rsidR="00F57F8C" w:rsidRPr="0039447D">
        <w:rPr>
          <w:rFonts w:hint="cs"/>
          <w:spacing w:val="-2"/>
          <w:rtl/>
          <w:lang w:eastAsia="zh-TW" w:bidi="ar-DZ"/>
        </w:rPr>
        <w:t>قادراً</w:t>
      </w:r>
      <w:r w:rsidRPr="0039447D">
        <w:rPr>
          <w:spacing w:val="-2"/>
          <w:rtl/>
          <w:lang w:eastAsia="zh-TW" w:bidi="ar-DZ"/>
        </w:rPr>
        <w:t xml:space="preserve"> على إعالة نفسه مالياً </w:t>
      </w:r>
      <w:r w:rsidR="00F57F8C" w:rsidRPr="0039447D">
        <w:rPr>
          <w:rFonts w:hint="cs"/>
          <w:spacing w:val="-2"/>
          <w:rtl/>
          <w:lang w:eastAsia="zh-TW" w:bidi="ar-DZ"/>
        </w:rPr>
        <w:t xml:space="preserve">هو اشتراط </w:t>
      </w:r>
      <w:r w:rsidR="00F57F8C" w:rsidRPr="0039447D">
        <w:rPr>
          <w:spacing w:val="-2"/>
          <w:rtl/>
          <w:lang w:eastAsia="zh-TW" w:bidi="ar-DZ"/>
        </w:rPr>
        <w:t xml:space="preserve">لا يمكن </w:t>
      </w:r>
      <w:r w:rsidR="00F57F8C" w:rsidRPr="0039447D">
        <w:rPr>
          <w:rFonts w:hint="cs"/>
          <w:spacing w:val="-2"/>
          <w:rtl/>
          <w:lang w:eastAsia="zh-TW" w:bidi="ar-DZ"/>
        </w:rPr>
        <w:t xml:space="preserve">تأييده </w:t>
      </w:r>
      <w:r w:rsidRPr="0039447D">
        <w:rPr>
          <w:spacing w:val="-2"/>
          <w:rtl/>
          <w:lang w:eastAsia="zh-TW" w:bidi="ar-DZ"/>
        </w:rPr>
        <w:t xml:space="preserve">إذا كان </w:t>
      </w:r>
      <w:r w:rsidR="00F57F8C" w:rsidRPr="0039447D">
        <w:rPr>
          <w:rFonts w:hint="cs"/>
          <w:spacing w:val="-2"/>
          <w:rtl/>
          <w:lang w:eastAsia="zh-TW" w:bidi="ar-DZ"/>
        </w:rPr>
        <w:t>ينبغي</w:t>
      </w:r>
      <w:r w:rsidRPr="0039447D">
        <w:rPr>
          <w:spacing w:val="-2"/>
          <w:rtl/>
          <w:lang w:eastAsia="zh-TW" w:bidi="ar-DZ"/>
        </w:rPr>
        <w:t xml:space="preserve"> بموجب الاتفاقية التنازل عن</w:t>
      </w:r>
      <w:r w:rsidR="00F57F8C" w:rsidRPr="0039447D">
        <w:rPr>
          <w:rFonts w:hint="cs"/>
          <w:spacing w:val="-2"/>
          <w:rtl/>
          <w:lang w:eastAsia="zh-TW" w:bidi="ar-DZ"/>
        </w:rPr>
        <w:t>ه.</w:t>
      </w:r>
      <w:r w:rsidRPr="0039447D">
        <w:rPr>
          <w:spacing w:val="-2"/>
          <w:rtl/>
          <w:lang w:eastAsia="zh-TW" w:bidi="ar-DZ"/>
        </w:rPr>
        <w:t xml:space="preserve"> ووجدت</w:t>
      </w:r>
      <w:r w:rsidR="00F57F8C" w:rsidRPr="0039447D">
        <w:rPr>
          <w:rFonts w:hint="cs"/>
          <w:spacing w:val="-2"/>
          <w:rtl/>
          <w:lang w:eastAsia="zh-TW" w:bidi="ar-DZ"/>
        </w:rPr>
        <w:t xml:space="preserve"> المحكمة</w:t>
      </w:r>
      <w:r w:rsidRPr="0039447D">
        <w:rPr>
          <w:spacing w:val="-2"/>
          <w:rtl/>
          <w:lang w:eastAsia="zh-TW" w:bidi="ar-DZ"/>
        </w:rPr>
        <w:t xml:space="preserve"> أن هذا هو الحال إذا لم يستطع الشخص الوفاء بالمتطلبات المالية بسبب الإعاقة. ولاحظت كذلك أن السيد بيندتسين </w:t>
      </w:r>
      <w:r w:rsidR="00F57F8C" w:rsidRPr="0039447D">
        <w:rPr>
          <w:rFonts w:hint="cs"/>
          <w:spacing w:val="-2"/>
          <w:rtl/>
          <w:lang w:eastAsia="zh-TW" w:bidi="ar-DZ"/>
        </w:rPr>
        <w:t xml:space="preserve">قد </w:t>
      </w:r>
      <w:r w:rsidRPr="0039447D">
        <w:rPr>
          <w:spacing w:val="-2"/>
          <w:rtl/>
          <w:lang w:eastAsia="zh-TW" w:bidi="ar-DZ"/>
        </w:rPr>
        <w:t>ع</w:t>
      </w:r>
      <w:r w:rsidR="00F57F8C" w:rsidRPr="0039447D">
        <w:rPr>
          <w:rFonts w:hint="cs"/>
          <w:spacing w:val="-2"/>
          <w:rtl/>
          <w:lang w:eastAsia="zh-TW" w:bidi="ar-DZ"/>
        </w:rPr>
        <w:t>ُ</w:t>
      </w:r>
      <w:r w:rsidRPr="0039447D">
        <w:rPr>
          <w:spacing w:val="-2"/>
          <w:rtl/>
          <w:lang w:eastAsia="zh-TW" w:bidi="ar-DZ"/>
        </w:rPr>
        <w:t xml:space="preserve">رض عليه التقاعد المبكر بسبب إعاقته، وأنه كان </w:t>
      </w:r>
      <w:r w:rsidR="00F57F8C" w:rsidRPr="0039447D">
        <w:rPr>
          <w:rFonts w:hint="cs"/>
          <w:spacing w:val="-2"/>
          <w:rtl/>
          <w:lang w:eastAsia="zh-TW" w:bidi="ar-DZ"/>
        </w:rPr>
        <w:t>سيُعفَى</w:t>
      </w:r>
      <w:r w:rsidRPr="0039447D">
        <w:rPr>
          <w:spacing w:val="-2"/>
          <w:rtl/>
          <w:lang w:eastAsia="zh-TW" w:bidi="ar-DZ"/>
        </w:rPr>
        <w:t xml:space="preserve"> من </w:t>
      </w:r>
      <w:r w:rsidR="00F57F8C" w:rsidRPr="0039447D">
        <w:rPr>
          <w:rFonts w:hint="cs"/>
          <w:spacing w:val="-2"/>
          <w:rtl/>
          <w:lang w:eastAsia="zh-TW" w:bidi="ar-DZ"/>
        </w:rPr>
        <w:t>اشتراط</w:t>
      </w:r>
      <w:r w:rsidRPr="0039447D">
        <w:rPr>
          <w:spacing w:val="-2"/>
          <w:rtl/>
          <w:lang w:eastAsia="zh-TW" w:bidi="ar-DZ"/>
        </w:rPr>
        <w:t xml:space="preserve"> القدرة على إعالة نفسه مالياً </w:t>
      </w:r>
      <w:r w:rsidR="00F57F8C" w:rsidRPr="0039447D">
        <w:rPr>
          <w:rFonts w:hint="cs"/>
          <w:spacing w:val="-2"/>
          <w:rtl/>
          <w:lang w:eastAsia="zh-TW" w:bidi="ar-DZ"/>
        </w:rPr>
        <w:t>لو كان قد</w:t>
      </w:r>
      <w:r w:rsidRPr="0039447D">
        <w:rPr>
          <w:spacing w:val="-2"/>
          <w:rtl/>
          <w:lang w:eastAsia="zh-TW" w:bidi="ar-DZ"/>
        </w:rPr>
        <w:t xml:space="preserve"> قبل هذا العرض. </w:t>
      </w:r>
      <w:r w:rsidR="00957635" w:rsidRPr="0039447D">
        <w:rPr>
          <w:rFonts w:hint="cs"/>
          <w:spacing w:val="-2"/>
          <w:rtl/>
          <w:lang w:eastAsia="zh-TW" w:bidi="ar-DZ"/>
        </w:rPr>
        <w:t>وخلصت</w:t>
      </w:r>
      <w:r w:rsidRPr="0039447D">
        <w:rPr>
          <w:spacing w:val="-2"/>
          <w:rtl/>
          <w:lang w:eastAsia="zh-TW" w:bidi="ar-DZ"/>
        </w:rPr>
        <w:t xml:space="preserve"> المحكمة، </w:t>
      </w:r>
      <w:r w:rsidR="00957635" w:rsidRPr="0039447D">
        <w:rPr>
          <w:rFonts w:hint="cs"/>
          <w:spacing w:val="-2"/>
          <w:rtl/>
          <w:lang w:eastAsia="zh-TW" w:bidi="ar-DZ"/>
        </w:rPr>
        <w:t>بالاستناد</w:t>
      </w:r>
      <w:r w:rsidRPr="0039447D">
        <w:rPr>
          <w:spacing w:val="-2"/>
          <w:rtl/>
          <w:lang w:eastAsia="zh-TW" w:bidi="ar-DZ"/>
        </w:rPr>
        <w:t xml:space="preserve"> إلى تقييم للظروف المتعلقة بصحة السيد بيندتسين، </w:t>
      </w:r>
      <w:r w:rsidR="00957635" w:rsidRPr="0039447D">
        <w:rPr>
          <w:rFonts w:hint="cs"/>
          <w:spacing w:val="-2"/>
          <w:rtl/>
          <w:lang w:eastAsia="zh-TW" w:bidi="ar-DZ"/>
        </w:rPr>
        <w:t xml:space="preserve">إلى </w:t>
      </w:r>
      <w:r w:rsidRPr="0039447D">
        <w:rPr>
          <w:spacing w:val="-2"/>
          <w:rtl/>
          <w:lang w:eastAsia="zh-TW" w:bidi="ar-DZ"/>
        </w:rPr>
        <w:t xml:space="preserve">أنه لا يوجد أي </w:t>
      </w:r>
      <w:r w:rsidR="00957635" w:rsidRPr="0039447D">
        <w:rPr>
          <w:rFonts w:hint="cs"/>
          <w:spacing w:val="-2"/>
          <w:rtl/>
          <w:lang w:eastAsia="zh-TW" w:bidi="ar-DZ"/>
        </w:rPr>
        <w:t>احتمال</w:t>
      </w:r>
      <w:r w:rsidRPr="0039447D">
        <w:rPr>
          <w:spacing w:val="-2"/>
          <w:rtl/>
          <w:lang w:eastAsia="zh-TW" w:bidi="ar-DZ"/>
        </w:rPr>
        <w:t xml:space="preserve"> </w:t>
      </w:r>
      <w:r w:rsidR="00957635" w:rsidRPr="0039447D">
        <w:rPr>
          <w:rFonts w:hint="cs"/>
          <w:spacing w:val="-2"/>
          <w:rtl/>
          <w:lang w:eastAsia="zh-TW" w:bidi="ar-DZ"/>
        </w:rPr>
        <w:t>لأن يستطيع</w:t>
      </w:r>
      <w:r w:rsidRPr="0039447D">
        <w:rPr>
          <w:spacing w:val="-2"/>
          <w:rtl/>
          <w:lang w:eastAsia="zh-TW" w:bidi="ar-DZ"/>
        </w:rPr>
        <w:t xml:space="preserve"> أن </w:t>
      </w:r>
      <w:r w:rsidR="00957635" w:rsidRPr="0039447D">
        <w:rPr>
          <w:rFonts w:hint="cs"/>
          <w:spacing w:val="-2"/>
          <w:rtl/>
          <w:lang w:eastAsia="zh-TW" w:bidi="ar-DZ"/>
        </w:rPr>
        <w:t>يعول</w:t>
      </w:r>
      <w:r w:rsidRPr="0039447D">
        <w:rPr>
          <w:spacing w:val="-2"/>
          <w:rtl/>
          <w:lang w:eastAsia="zh-TW" w:bidi="ar-DZ"/>
        </w:rPr>
        <w:t xml:space="preserve"> نفسه مالياً. </w:t>
      </w:r>
      <w:r w:rsidR="00186284" w:rsidRPr="0039447D">
        <w:rPr>
          <w:rFonts w:hint="cs"/>
          <w:spacing w:val="-2"/>
          <w:rtl/>
          <w:lang w:eastAsia="zh-TW" w:bidi="ar-DZ"/>
        </w:rPr>
        <w:t>ولذلك خلصت</w:t>
      </w:r>
      <w:r w:rsidRPr="0039447D">
        <w:rPr>
          <w:spacing w:val="-2"/>
          <w:rtl/>
          <w:lang w:eastAsia="zh-TW" w:bidi="ar-DZ"/>
        </w:rPr>
        <w:t xml:space="preserve"> إلى أنه لا ينبغي مطالبة السيد بيندتسين بالوفاء </w:t>
      </w:r>
      <w:r w:rsidR="00186284" w:rsidRPr="0039447D">
        <w:rPr>
          <w:rFonts w:hint="cs"/>
          <w:spacing w:val="-2"/>
          <w:rtl/>
          <w:lang w:eastAsia="zh-TW" w:bidi="ar-DZ"/>
        </w:rPr>
        <w:t>باشتراط</w:t>
      </w:r>
      <w:r w:rsidRPr="0039447D">
        <w:rPr>
          <w:spacing w:val="-2"/>
          <w:rtl/>
          <w:lang w:eastAsia="zh-TW" w:bidi="ar-DZ"/>
        </w:rPr>
        <w:t xml:space="preserve"> التمكّن من إعالة نفسه </w:t>
      </w:r>
      <w:r w:rsidR="00186284" w:rsidRPr="0039447D">
        <w:rPr>
          <w:rFonts w:hint="cs"/>
          <w:spacing w:val="-2"/>
          <w:rtl/>
          <w:lang w:eastAsia="zh-TW" w:bidi="ar-DZ"/>
        </w:rPr>
        <w:t>مالياً</w:t>
      </w:r>
      <w:r w:rsidRPr="0039447D">
        <w:rPr>
          <w:spacing w:val="-2"/>
          <w:rtl/>
          <w:lang w:eastAsia="zh-TW" w:bidi="ar-DZ"/>
        </w:rPr>
        <w:t xml:space="preserve"> لأن </w:t>
      </w:r>
      <w:r w:rsidR="00186284" w:rsidRPr="0039447D">
        <w:rPr>
          <w:rFonts w:hint="cs"/>
          <w:spacing w:val="-2"/>
          <w:rtl/>
          <w:lang w:eastAsia="zh-TW" w:bidi="ar-DZ"/>
        </w:rPr>
        <w:t>هذا الاشتراط</w:t>
      </w:r>
      <w:r w:rsidRPr="0039447D">
        <w:rPr>
          <w:spacing w:val="-2"/>
          <w:rtl/>
          <w:lang w:eastAsia="zh-TW" w:bidi="ar-DZ"/>
        </w:rPr>
        <w:t xml:space="preserve">، بسبب إعاقته، </w:t>
      </w:r>
      <w:r w:rsidR="00186284" w:rsidRPr="0039447D">
        <w:rPr>
          <w:rFonts w:hint="cs"/>
          <w:spacing w:val="-2"/>
          <w:rtl/>
          <w:lang w:eastAsia="zh-TW" w:bidi="ar-DZ"/>
        </w:rPr>
        <w:t>يحول دون تمتعه</w:t>
      </w:r>
      <w:r w:rsidRPr="0039447D">
        <w:rPr>
          <w:spacing w:val="-2"/>
          <w:rtl/>
          <w:lang w:eastAsia="zh-TW" w:bidi="ar-DZ"/>
        </w:rPr>
        <w:t xml:space="preserve"> بحقه في الحياة الأسرية على قدم المساواة مع </w:t>
      </w:r>
      <w:r w:rsidR="00437B5F" w:rsidRPr="0039447D">
        <w:rPr>
          <w:rFonts w:hint="cs"/>
          <w:spacing w:val="-2"/>
          <w:rtl/>
          <w:lang w:eastAsia="zh-TW" w:bidi="ar-DZ"/>
        </w:rPr>
        <w:t>غيره من الأ</w:t>
      </w:r>
      <w:r w:rsidR="00186284" w:rsidRPr="0039447D">
        <w:rPr>
          <w:rFonts w:hint="cs"/>
          <w:spacing w:val="-2"/>
          <w:rtl/>
          <w:lang w:eastAsia="zh-TW" w:bidi="ar-DZ"/>
        </w:rPr>
        <w:t>شخاص</w:t>
      </w:r>
      <w:r w:rsidRPr="0039447D">
        <w:rPr>
          <w:spacing w:val="-2"/>
          <w:rtl/>
          <w:lang w:eastAsia="zh-TW" w:bidi="ar-DZ"/>
        </w:rPr>
        <w:t>.</w:t>
      </w:r>
    </w:p>
    <w:p w:rsidR="00B84BF0" w:rsidRDefault="00A977F2" w:rsidP="00D244CE">
      <w:pPr>
        <w:pStyle w:val="SingleTxtGA"/>
        <w:rPr>
          <w:rtl/>
          <w:lang w:eastAsia="zh-TW" w:bidi="ar-DZ"/>
        </w:rPr>
      </w:pPr>
      <w:r w:rsidRPr="00A977F2">
        <w:rPr>
          <w:rtl/>
          <w:lang w:eastAsia="zh-TW" w:bidi="ar-DZ"/>
        </w:rPr>
        <w:t>2</w:t>
      </w:r>
      <w:r w:rsidRPr="00D244CE">
        <w:rPr>
          <w:spacing w:val="-4"/>
          <w:rtl/>
          <w:lang w:eastAsia="zh-TW" w:bidi="ar-DZ"/>
        </w:rPr>
        <w:t>-3</w:t>
      </w:r>
      <w:r w:rsidRPr="00D244CE">
        <w:rPr>
          <w:spacing w:val="-4"/>
          <w:rtl/>
          <w:lang w:eastAsia="zh-TW" w:bidi="ar-DZ"/>
        </w:rPr>
        <w:tab/>
      </w:r>
      <w:r w:rsidR="000D7CD8" w:rsidRPr="00D244CE">
        <w:rPr>
          <w:rFonts w:hint="cs"/>
          <w:spacing w:val="-4"/>
          <w:rtl/>
          <w:lang w:eastAsia="zh-TW" w:bidi="ar-DZ"/>
        </w:rPr>
        <w:t>و</w:t>
      </w:r>
      <w:r w:rsidRPr="00D244CE">
        <w:rPr>
          <w:spacing w:val="-4"/>
          <w:rtl/>
          <w:lang w:eastAsia="zh-TW" w:bidi="ar-DZ"/>
        </w:rPr>
        <w:t>في الاستئناف، قررت المحكمة العليا في قرار ص</w:t>
      </w:r>
      <w:r w:rsidR="000D7CD8" w:rsidRPr="00D244CE">
        <w:rPr>
          <w:rFonts w:hint="cs"/>
          <w:spacing w:val="-4"/>
          <w:rtl/>
          <w:lang w:eastAsia="zh-TW" w:bidi="ar-DZ"/>
        </w:rPr>
        <w:t>ا</w:t>
      </w:r>
      <w:r w:rsidRPr="00D244CE">
        <w:rPr>
          <w:spacing w:val="-4"/>
          <w:rtl/>
          <w:lang w:eastAsia="zh-TW" w:bidi="ar-DZ"/>
        </w:rPr>
        <w:t>در في 22 كانون الأول/ديسمبر 2016،</w:t>
      </w:r>
      <w:r w:rsidRPr="00A977F2">
        <w:rPr>
          <w:rtl/>
          <w:lang w:eastAsia="zh-TW" w:bidi="ar-DZ"/>
        </w:rPr>
        <w:t xml:space="preserve"> </w:t>
      </w:r>
      <w:r w:rsidR="00261A92">
        <w:rPr>
          <w:rFonts w:hint="cs"/>
          <w:rtl/>
          <w:lang w:eastAsia="zh-TW" w:bidi="ar-DZ"/>
        </w:rPr>
        <w:t>إبطال</w:t>
      </w:r>
      <w:r w:rsidRPr="00A977F2">
        <w:rPr>
          <w:rtl/>
          <w:lang w:eastAsia="zh-TW" w:bidi="ar-DZ"/>
        </w:rPr>
        <w:t xml:space="preserve"> قرار المحكمة </w:t>
      </w:r>
      <w:r w:rsidR="000D7CD8">
        <w:rPr>
          <w:rFonts w:hint="cs"/>
          <w:rtl/>
          <w:lang w:eastAsia="zh-TW" w:bidi="ar-DZ"/>
        </w:rPr>
        <w:t>العالية</w:t>
      </w:r>
      <w:r w:rsidRPr="00A977F2">
        <w:rPr>
          <w:rtl/>
          <w:lang w:eastAsia="zh-TW" w:bidi="ar-DZ"/>
        </w:rPr>
        <w:t xml:space="preserve"> الشرقية</w:t>
      </w:r>
      <w:r>
        <w:rPr>
          <w:rtl/>
          <w:lang w:eastAsia="zh-TW" w:bidi="ar-DZ"/>
        </w:rPr>
        <w:t>،</w:t>
      </w:r>
      <w:r w:rsidRPr="00A977F2">
        <w:rPr>
          <w:rtl/>
          <w:lang w:eastAsia="zh-TW" w:bidi="ar-DZ"/>
        </w:rPr>
        <w:t xml:space="preserve"> مشيرة</w:t>
      </w:r>
      <w:r w:rsidR="00261A92">
        <w:rPr>
          <w:rFonts w:hint="cs"/>
          <w:rtl/>
          <w:lang w:eastAsia="zh-TW" w:bidi="ar-DZ"/>
        </w:rPr>
        <w:t>ً</w:t>
      </w:r>
      <w:r w:rsidRPr="00A977F2">
        <w:rPr>
          <w:rtl/>
          <w:lang w:eastAsia="zh-TW" w:bidi="ar-DZ"/>
        </w:rPr>
        <w:t xml:space="preserve"> إلى أن السيد ب</w:t>
      </w:r>
      <w:r>
        <w:rPr>
          <w:rFonts w:hint="cs"/>
          <w:rtl/>
          <w:lang w:eastAsia="zh-TW" w:bidi="ar-DZ"/>
        </w:rPr>
        <w:t>ي</w:t>
      </w:r>
      <w:r w:rsidRPr="00A977F2">
        <w:rPr>
          <w:rtl/>
          <w:lang w:eastAsia="zh-TW" w:bidi="ar-DZ"/>
        </w:rPr>
        <w:t xml:space="preserve">ندتسين </w:t>
      </w:r>
      <w:r w:rsidR="00261A92">
        <w:rPr>
          <w:rFonts w:hint="cs"/>
          <w:rtl/>
          <w:lang w:eastAsia="zh-TW" w:bidi="ar-DZ"/>
        </w:rPr>
        <w:t xml:space="preserve">قد </w:t>
      </w:r>
      <w:r w:rsidRPr="00A977F2">
        <w:rPr>
          <w:rtl/>
          <w:lang w:eastAsia="zh-TW" w:bidi="ar-DZ"/>
        </w:rPr>
        <w:t>شارك في مرحلة من المراحل في برنامج لتقييم خياراته فيما يتعلق بالتوظيف والتعليم</w:t>
      </w:r>
      <w:r w:rsidR="00261A92">
        <w:rPr>
          <w:rFonts w:hint="cs"/>
          <w:rtl/>
          <w:lang w:eastAsia="zh-TW" w:bidi="ar-DZ"/>
        </w:rPr>
        <w:t>، وأنه كان لديه</w:t>
      </w:r>
      <w:r w:rsidRPr="00A977F2">
        <w:rPr>
          <w:rtl/>
          <w:lang w:eastAsia="zh-TW" w:bidi="ar-DZ"/>
        </w:rPr>
        <w:t xml:space="preserve"> خيار الحصول على عمل </w:t>
      </w:r>
      <w:r w:rsidR="00BC4409">
        <w:rPr>
          <w:rFonts w:hint="cs"/>
          <w:rtl/>
          <w:lang w:eastAsia="zh-TW" w:bidi="ar-DZ"/>
        </w:rPr>
        <w:t xml:space="preserve">ذي طابع </w:t>
      </w:r>
      <w:r w:rsidRPr="00A977F2">
        <w:rPr>
          <w:rtl/>
          <w:lang w:eastAsia="zh-TW" w:bidi="ar-DZ"/>
        </w:rPr>
        <w:t>خاص</w:t>
      </w:r>
      <w:r w:rsidR="00261A92">
        <w:rPr>
          <w:rFonts w:hint="cs"/>
          <w:rtl/>
          <w:lang w:eastAsia="zh-TW" w:bidi="ar-DZ"/>
        </w:rPr>
        <w:t xml:space="preserve"> يتسم بالمرونة</w:t>
      </w:r>
      <w:r w:rsidRPr="00A977F2">
        <w:rPr>
          <w:rtl/>
          <w:lang w:eastAsia="zh-TW" w:bidi="ar-DZ"/>
        </w:rPr>
        <w:t xml:space="preserve">. </w:t>
      </w:r>
      <w:r w:rsidR="00261A92">
        <w:rPr>
          <w:rFonts w:hint="cs"/>
          <w:rtl/>
          <w:lang w:eastAsia="zh-TW" w:bidi="ar-DZ"/>
        </w:rPr>
        <w:t>وبالاستناد إ</w:t>
      </w:r>
      <w:r w:rsidR="00437B5F">
        <w:rPr>
          <w:rFonts w:hint="cs"/>
          <w:rtl/>
          <w:lang w:eastAsia="zh-TW" w:bidi="ar-DZ"/>
        </w:rPr>
        <w:t>لى الخيار المتمثل في منح السيد ب</w:t>
      </w:r>
      <w:r w:rsidR="00261A92">
        <w:rPr>
          <w:rFonts w:hint="cs"/>
          <w:rtl/>
          <w:lang w:eastAsia="zh-TW" w:bidi="ar-DZ"/>
        </w:rPr>
        <w:t>يندتسين عملاً خاصاً يتسم بالمرونة</w:t>
      </w:r>
      <w:r>
        <w:rPr>
          <w:rtl/>
          <w:lang w:eastAsia="zh-TW" w:bidi="ar-DZ"/>
        </w:rPr>
        <w:t>،</w:t>
      </w:r>
      <w:r w:rsidRPr="00A977F2">
        <w:rPr>
          <w:rtl/>
          <w:lang w:eastAsia="zh-TW" w:bidi="ar-DZ"/>
        </w:rPr>
        <w:t xml:space="preserve"> خلصت المحكمة العليا إلى أن </w:t>
      </w:r>
      <w:r w:rsidR="00261A92">
        <w:rPr>
          <w:rFonts w:hint="cs"/>
          <w:rtl/>
          <w:lang w:eastAsia="zh-TW" w:bidi="ar-DZ"/>
        </w:rPr>
        <w:t>هذا الأخير كانت</w:t>
      </w:r>
      <w:r w:rsidRPr="00A977F2">
        <w:rPr>
          <w:rtl/>
          <w:lang w:eastAsia="zh-TW" w:bidi="ar-DZ"/>
        </w:rPr>
        <w:t xml:space="preserve"> لديه فرصة معقولة للوفاء </w:t>
      </w:r>
      <w:r w:rsidR="00261A92">
        <w:rPr>
          <w:rFonts w:hint="cs"/>
          <w:rtl/>
          <w:lang w:eastAsia="zh-TW" w:bidi="ar-DZ"/>
        </w:rPr>
        <w:t>باشتراط</w:t>
      </w:r>
      <w:r w:rsidRPr="00A977F2">
        <w:rPr>
          <w:rtl/>
          <w:lang w:eastAsia="zh-TW" w:bidi="ar-DZ"/>
        </w:rPr>
        <w:t xml:space="preserve"> القدرة على إعالة نفسه </w:t>
      </w:r>
      <w:r w:rsidR="00261A92">
        <w:rPr>
          <w:rFonts w:hint="cs"/>
          <w:rtl/>
          <w:lang w:eastAsia="zh-TW" w:bidi="ar-DZ"/>
        </w:rPr>
        <w:t>مالياً</w:t>
      </w:r>
      <w:r w:rsidRPr="00A977F2">
        <w:rPr>
          <w:rtl/>
          <w:lang w:eastAsia="zh-TW" w:bidi="ar-DZ"/>
        </w:rPr>
        <w:t>. ووجد</w:t>
      </w:r>
      <w:r w:rsidR="00134E6C">
        <w:rPr>
          <w:rFonts w:hint="cs"/>
          <w:rtl/>
          <w:lang w:eastAsia="zh-TW" w:bidi="ar-DZ"/>
        </w:rPr>
        <w:t>ت</w:t>
      </w:r>
      <w:r w:rsidRPr="00A977F2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أيضاً</w:t>
      </w:r>
      <w:r w:rsidRPr="00A977F2">
        <w:rPr>
          <w:rtl/>
          <w:lang w:eastAsia="zh-TW" w:bidi="ar-DZ"/>
        </w:rPr>
        <w:t xml:space="preserve"> أنه في وضع </w:t>
      </w:r>
      <w:r w:rsidR="00BC4409">
        <w:rPr>
          <w:rFonts w:hint="cs"/>
          <w:rtl/>
          <w:lang w:eastAsia="zh-TW" w:bidi="ar-DZ"/>
        </w:rPr>
        <w:t>مشابه لوضع ا</w:t>
      </w:r>
      <w:r w:rsidRPr="00A977F2">
        <w:rPr>
          <w:rtl/>
          <w:lang w:eastAsia="zh-TW" w:bidi="ar-DZ"/>
        </w:rPr>
        <w:t>لأشخاص غير ذوي الإعاقة الذين تلقوا استحقاقات اجتماعية</w:t>
      </w:r>
      <w:r>
        <w:rPr>
          <w:rtl/>
          <w:lang w:eastAsia="zh-TW" w:bidi="ar-DZ"/>
        </w:rPr>
        <w:t>،</w:t>
      </w:r>
      <w:r w:rsidRPr="00A977F2">
        <w:rPr>
          <w:rtl/>
          <w:lang w:eastAsia="zh-TW" w:bidi="ar-DZ"/>
        </w:rPr>
        <w:t xml:space="preserve"> وأنه </w:t>
      </w:r>
      <w:r w:rsidR="00134E6C">
        <w:rPr>
          <w:rFonts w:hint="cs"/>
          <w:rtl/>
          <w:lang w:eastAsia="zh-TW" w:bidi="ar-DZ"/>
        </w:rPr>
        <w:t>لذلك</w:t>
      </w:r>
      <w:r w:rsidRPr="00A977F2">
        <w:rPr>
          <w:rtl/>
          <w:lang w:eastAsia="zh-TW" w:bidi="ar-DZ"/>
        </w:rPr>
        <w:t xml:space="preserve"> لم يتعرض للتمييز </w:t>
      </w:r>
      <w:r w:rsidR="00134E6C">
        <w:rPr>
          <w:rFonts w:hint="cs"/>
          <w:rtl/>
          <w:lang w:eastAsia="zh-TW" w:bidi="ar-DZ"/>
        </w:rPr>
        <w:t>بما يشكل انتهاكاً</w:t>
      </w:r>
      <w:r w:rsidRPr="00A977F2">
        <w:rPr>
          <w:rtl/>
          <w:lang w:eastAsia="zh-TW" w:bidi="ar-DZ"/>
        </w:rPr>
        <w:t xml:space="preserve"> للاتفاقية</w:t>
      </w:r>
      <w:r>
        <w:rPr>
          <w:rtl/>
          <w:lang w:eastAsia="zh-TW" w:bidi="ar-DZ"/>
        </w:rPr>
        <w:t>،</w:t>
      </w:r>
      <w:r w:rsidRPr="00A977F2">
        <w:rPr>
          <w:rtl/>
          <w:lang w:eastAsia="zh-TW" w:bidi="ar-DZ"/>
        </w:rPr>
        <w:t xml:space="preserve"> أو لاتفاقية حماية حقوق الإنسان والحريات الأساسية (الاتفاقية الأوروبية لحقوق الإنسان).</w:t>
      </w:r>
    </w:p>
    <w:p w:rsidR="003F1A73" w:rsidRPr="003F1A73" w:rsidRDefault="006A5867" w:rsidP="006A5867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="003F1A73" w:rsidRPr="003F1A73">
        <w:rPr>
          <w:rFonts w:hint="cs"/>
          <w:rtl/>
          <w:lang w:bidi="ar-DZ"/>
        </w:rPr>
        <w:t>الشكوى</w:t>
      </w:r>
    </w:p>
    <w:p w:rsidR="00B73602" w:rsidRPr="00B73602" w:rsidRDefault="0023784F" w:rsidP="00437B5F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3-1</w:t>
      </w:r>
      <w:r w:rsidR="00E11FC9">
        <w:rPr>
          <w:rFonts w:hint="cs"/>
          <w:rtl/>
          <w:lang w:eastAsia="zh-TW" w:bidi="ar-DZ"/>
        </w:rPr>
        <w:tab/>
      </w:r>
      <w:r w:rsidR="00B73602" w:rsidRPr="00B73602">
        <w:rPr>
          <w:rtl/>
          <w:lang w:eastAsia="zh-TW" w:bidi="ar-DZ"/>
        </w:rPr>
        <w:t xml:space="preserve">يشير صاحبا البلاغ إلى </w:t>
      </w:r>
      <w:r w:rsidR="00835FE3">
        <w:rPr>
          <w:rFonts w:hint="cs"/>
          <w:rtl/>
          <w:lang w:eastAsia="zh-TW" w:bidi="ar-DZ"/>
        </w:rPr>
        <w:t>أن</w:t>
      </w:r>
      <w:r w:rsidR="00B73602" w:rsidRPr="00B73602">
        <w:rPr>
          <w:rtl/>
          <w:lang w:eastAsia="zh-TW" w:bidi="ar-DZ"/>
        </w:rPr>
        <w:t xml:space="preserve"> </w:t>
      </w:r>
      <w:r w:rsidR="00E86DB6">
        <w:rPr>
          <w:rFonts w:hint="cs"/>
          <w:rtl/>
          <w:lang w:eastAsia="zh-TW" w:bidi="ar-DZ"/>
        </w:rPr>
        <w:t>المادة</w:t>
      </w:r>
      <w:r w:rsidR="00B73602" w:rsidRPr="00B73602">
        <w:rPr>
          <w:rtl/>
          <w:lang w:eastAsia="zh-TW" w:bidi="ar-DZ"/>
        </w:rPr>
        <w:t xml:space="preserve"> 9</w:t>
      </w:r>
      <w:r w:rsidR="006A5867">
        <w:rPr>
          <w:rtl/>
          <w:lang w:eastAsia="zh-TW" w:bidi="ar-DZ"/>
        </w:rPr>
        <w:t>(</w:t>
      </w:r>
      <w:r w:rsidR="00B73602" w:rsidRPr="00B73602">
        <w:rPr>
          <w:rtl/>
          <w:lang w:eastAsia="zh-TW" w:bidi="ar-DZ"/>
        </w:rPr>
        <w:t>5) من قانون الأجانب</w:t>
      </w:r>
      <w:r w:rsidR="00835FE3">
        <w:rPr>
          <w:rFonts w:hint="cs"/>
          <w:rtl/>
          <w:lang w:eastAsia="zh-TW" w:bidi="ar-DZ"/>
        </w:rPr>
        <w:t xml:space="preserve"> توجب أن يكون </w:t>
      </w:r>
      <w:r w:rsidR="00B73602" w:rsidRPr="00B73602">
        <w:rPr>
          <w:rtl/>
          <w:lang w:eastAsia="zh-TW" w:bidi="ar-DZ"/>
        </w:rPr>
        <w:t>منح تصريح إقامة لمقدم طلب متزوج من مواطن دنماركي مشروط</w:t>
      </w:r>
      <w:r w:rsidR="00835FE3">
        <w:rPr>
          <w:rFonts w:hint="cs"/>
          <w:rtl/>
          <w:lang w:eastAsia="zh-TW" w:bidi="ar-DZ"/>
        </w:rPr>
        <w:t>اً</w:t>
      </w:r>
      <w:r w:rsidR="00B73602" w:rsidRPr="00B73602">
        <w:rPr>
          <w:rtl/>
          <w:lang w:eastAsia="zh-TW" w:bidi="ar-DZ"/>
        </w:rPr>
        <w:t xml:space="preserve"> ب</w:t>
      </w:r>
      <w:r w:rsidR="00835FE3">
        <w:rPr>
          <w:rFonts w:hint="cs"/>
          <w:rtl/>
          <w:lang w:eastAsia="zh-TW" w:bidi="ar-DZ"/>
        </w:rPr>
        <w:t xml:space="preserve">أن يكون </w:t>
      </w:r>
      <w:r w:rsidR="00B73602" w:rsidRPr="00B73602">
        <w:rPr>
          <w:rtl/>
          <w:lang w:eastAsia="zh-TW" w:bidi="ar-DZ"/>
        </w:rPr>
        <w:t xml:space="preserve">الزوج </w:t>
      </w:r>
      <w:r w:rsidR="00835FE3">
        <w:rPr>
          <w:rFonts w:hint="cs"/>
          <w:rtl/>
          <w:lang w:eastAsia="zh-TW" w:bidi="ar-DZ"/>
        </w:rPr>
        <w:t>مقيماً</w:t>
      </w:r>
      <w:r w:rsidR="00B73602" w:rsidRPr="00B73602">
        <w:rPr>
          <w:rtl/>
          <w:lang w:eastAsia="zh-TW" w:bidi="ar-DZ"/>
        </w:rPr>
        <w:t xml:space="preserve"> في الدانمرك ولم يحصل على استحقاقات اجتماعية خلال فترة ثلاث سنوات </w:t>
      </w:r>
      <w:r w:rsidR="001B26F4">
        <w:rPr>
          <w:rFonts w:hint="cs"/>
          <w:rtl/>
          <w:lang w:eastAsia="zh-TW" w:bidi="ar-DZ"/>
        </w:rPr>
        <w:t>سابقة ل</w:t>
      </w:r>
      <w:r w:rsidR="00835FE3">
        <w:rPr>
          <w:rFonts w:hint="cs"/>
          <w:rtl/>
          <w:lang w:eastAsia="zh-TW" w:bidi="ar-DZ"/>
        </w:rPr>
        <w:t>تقديم الطلب</w:t>
      </w:r>
      <w:r w:rsidR="00B73602" w:rsidRPr="00B73602">
        <w:rPr>
          <w:rtl/>
          <w:lang w:eastAsia="zh-TW" w:bidi="ar-DZ"/>
        </w:rPr>
        <w:t xml:space="preserve">. </w:t>
      </w:r>
      <w:r w:rsidR="00835FE3">
        <w:rPr>
          <w:rFonts w:hint="cs"/>
          <w:rtl/>
          <w:lang w:eastAsia="zh-TW" w:bidi="ar-DZ"/>
        </w:rPr>
        <w:t>ويدّعي صاحبا</w:t>
      </w:r>
      <w:r w:rsidR="00B73602" w:rsidRPr="00B73602">
        <w:rPr>
          <w:rtl/>
          <w:lang w:eastAsia="zh-TW" w:bidi="ar-DZ"/>
        </w:rPr>
        <w:t xml:space="preserve"> البلاغ أن هذه السياسة </w:t>
      </w:r>
      <w:r w:rsidR="00835FE3">
        <w:rPr>
          <w:rFonts w:hint="cs"/>
          <w:rtl/>
          <w:lang w:eastAsia="zh-TW" w:bidi="ar-DZ"/>
        </w:rPr>
        <w:t>تشكل انتهاكاً ل</w:t>
      </w:r>
      <w:r w:rsidR="00B73602" w:rsidRPr="00B73602">
        <w:rPr>
          <w:rtl/>
          <w:lang w:eastAsia="zh-TW" w:bidi="ar-DZ"/>
        </w:rPr>
        <w:t>حقوقهم</w:t>
      </w:r>
      <w:r w:rsidR="001B26F4">
        <w:rPr>
          <w:rFonts w:hint="cs"/>
          <w:rtl/>
          <w:lang w:eastAsia="zh-TW" w:bidi="ar-DZ"/>
        </w:rPr>
        <w:t>ا</w:t>
      </w:r>
      <w:r w:rsidR="00B73602" w:rsidRPr="00B73602">
        <w:rPr>
          <w:rtl/>
          <w:lang w:eastAsia="zh-TW" w:bidi="ar-DZ"/>
        </w:rPr>
        <w:t xml:space="preserve"> بموجب المادتين 5 </w:t>
      </w:r>
      <w:r w:rsidR="00E70DA1">
        <w:rPr>
          <w:rtl/>
          <w:lang w:eastAsia="zh-TW" w:bidi="ar-DZ"/>
        </w:rPr>
        <w:t>و</w:t>
      </w:r>
      <w:r w:rsidR="00B73602" w:rsidRPr="00B73602">
        <w:rPr>
          <w:rtl/>
          <w:lang w:eastAsia="zh-TW" w:bidi="ar-DZ"/>
        </w:rPr>
        <w:t>23 من الاتفاقية. وهم</w:t>
      </w:r>
      <w:r w:rsidR="00835FE3">
        <w:rPr>
          <w:rFonts w:hint="cs"/>
          <w:rtl/>
          <w:lang w:eastAsia="zh-TW" w:bidi="ar-DZ"/>
        </w:rPr>
        <w:t>ا يدفعان</w:t>
      </w:r>
      <w:r w:rsidR="00B73602" w:rsidRPr="00B73602">
        <w:rPr>
          <w:rtl/>
          <w:lang w:eastAsia="zh-TW" w:bidi="ar-DZ"/>
        </w:rPr>
        <w:t xml:space="preserve"> بأن النهج الذي تتبعه السلطات الدانمركية يطبق تعريفاً غير صحيح للتمييز من حيث </w:t>
      </w:r>
      <w:r w:rsidR="00437B5F">
        <w:rPr>
          <w:rFonts w:hint="cs"/>
          <w:rtl/>
          <w:lang w:eastAsia="zh-TW" w:bidi="ar-DZ"/>
        </w:rPr>
        <w:t>إ</w:t>
      </w:r>
      <w:r w:rsidR="00B73602" w:rsidRPr="00B73602">
        <w:rPr>
          <w:rtl/>
          <w:lang w:eastAsia="zh-TW" w:bidi="ar-DZ"/>
        </w:rPr>
        <w:t xml:space="preserve">نه لا يعترف بواجب توفير ترتيبات </w:t>
      </w:r>
      <w:r w:rsidR="001B26F4">
        <w:rPr>
          <w:rFonts w:hint="cs"/>
          <w:rtl/>
          <w:lang w:eastAsia="zh-TW" w:bidi="ar-DZ"/>
        </w:rPr>
        <w:t xml:space="preserve">تيسيرية </w:t>
      </w:r>
      <w:r w:rsidR="00B73602" w:rsidRPr="00B73602">
        <w:rPr>
          <w:rtl/>
          <w:lang w:eastAsia="zh-TW" w:bidi="ar-DZ"/>
        </w:rPr>
        <w:t xml:space="preserve">معقولة ولا يضمن الحماية من التمييز غير المباشر بسبب الإعاقة. </w:t>
      </w:r>
      <w:r w:rsidR="00826BA1">
        <w:rPr>
          <w:rFonts w:hint="cs"/>
          <w:rtl/>
          <w:lang w:eastAsia="zh-TW" w:bidi="ar-DZ"/>
        </w:rPr>
        <w:t>وهما يدّعيان</w:t>
      </w:r>
      <w:r w:rsidR="00B73602" w:rsidRPr="00B73602">
        <w:rPr>
          <w:rtl/>
          <w:lang w:eastAsia="zh-TW" w:bidi="ar-DZ"/>
        </w:rPr>
        <w:t xml:space="preserve"> أن المحكمة العليا </w:t>
      </w:r>
      <w:r w:rsidR="00826BA1">
        <w:rPr>
          <w:rFonts w:hint="cs"/>
          <w:rtl/>
          <w:lang w:eastAsia="zh-TW" w:bidi="ar-DZ"/>
        </w:rPr>
        <w:t>قد اعترفت</w:t>
      </w:r>
      <w:r w:rsidR="00B73602" w:rsidRPr="00B73602">
        <w:rPr>
          <w:rtl/>
          <w:lang w:eastAsia="zh-TW" w:bidi="ar-DZ"/>
        </w:rPr>
        <w:t xml:space="preserve"> بأن السيد ب</w:t>
      </w:r>
      <w:r w:rsidR="00C767C2">
        <w:rPr>
          <w:rFonts w:hint="cs"/>
          <w:rtl/>
          <w:lang w:eastAsia="zh-TW" w:bidi="ar-DZ"/>
        </w:rPr>
        <w:t>ي</w:t>
      </w:r>
      <w:r w:rsidR="00B73602" w:rsidRPr="00B73602">
        <w:rPr>
          <w:rtl/>
          <w:lang w:eastAsia="zh-TW" w:bidi="ar-DZ"/>
        </w:rPr>
        <w:t xml:space="preserve">ندتسين </w:t>
      </w:r>
      <w:r w:rsidR="00826BA1">
        <w:rPr>
          <w:rFonts w:hint="cs"/>
          <w:rtl/>
          <w:lang w:eastAsia="zh-TW" w:bidi="ar-DZ"/>
        </w:rPr>
        <w:t xml:space="preserve">قد </w:t>
      </w:r>
      <w:r w:rsidR="00B73602" w:rsidRPr="00B73602">
        <w:rPr>
          <w:rtl/>
          <w:lang w:eastAsia="zh-TW" w:bidi="ar-DZ"/>
        </w:rPr>
        <w:t xml:space="preserve">حصل على </w:t>
      </w:r>
      <w:r w:rsidR="00826BA1">
        <w:rPr>
          <w:rFonts w:hint="cs"/>
          <w:rtl/>
          <w:lang w:eastAsia="zh-TW" w:bidi="ar-DZ"/>
        </w:rPr>
        <w:t>استحقاقات</w:t>
      </w:r>
      <w:r w:rsidR="00B73602" w:rsidRPr="00B73602">
        <w:rPr>
          <w:rtl/>
          <w:lang w:eastAsia="zh-TW" w:bidi="ar-DZ"/>
        </w:rPr>
        <w:t xml:space="preserve"> اجتماعية بسبب إعاقته</w:t>
      </w:r>
      <w:r w:rsidR="00E70DA1">
        <w:rPr>
          <w:rtl/>
          <w:lang w:eastAsia="zh-TW" w:bidi="ar-DZ"/>
        </w:rPr>
        <w:t>،</w:t>
      </w:r>
      <w:r w:rsidR="00B73602" w:rsidRPr="00B73602">
        <w:rPr>
          <w:rtl/>
          <w:lang w:eastAsia="zh-TW" w:bidi="ar-DZ"/>
        </w:rPr>
        <w:t xml:space="preserve"> </w:t>
      </w:r>
      <w:r w:rsidR="00826BA1">
        <w:rPr>
          <w:rFonts w:hint="cs"/>
          <w:rtl/>
          <w:lang w:eastAsia="zh-TW" w:bidi="ar-DZ"/>
        </w:rPr>
        <w:t>ولكنها لم تضع</w:t>
      </w:r>
      <w:r w:rsidR="00B73602" w:rsidRPr="00B73602">
        <w:rPr>
          <w:rtl/>
          <w:lang w:eastAsia="zh-TW" w:bidi="ar-DZ"/>
        </w:rPr>
        <w:t xml:space="preserve"> في </w:t>
      </w:r>
      <w:r w:rsidR="00826BA1">
        <w:rPr>
          <w:rFonts w:hint="cs"/>
          <w:rtl/>
          <w:lang w:eastAsia="zh-TW" w:bidi="ar-DZ"/>
        </w:rPr>
        <w:t>الاعتبار</w:t>
      </w:r>
      <w:r w:rsidR="00B73602" w:rsidRPr="00B73602">
        <w:rPr>
          <w:rtl/>
          <w:lang w:eastAsia="zh-TW" w:bidi="ar-DZ"/>
        </w:rPr>
        <w:t xml:space="preserve"> أن الأشخاص ذوي الإعاقة </w:t>
      </w:r>
      <w:r w:rsidR="00826BA1">
        <w:rPr>
          <w:rFonts w:hint="cs"/>
          <w:rtl/>
          <w:lang w:eastAsia="zh-TW" w:bidi="ar-DZ"/>
        </w:rPr>
        <w:t xml:space="preserve">هم </w:t>
      </w:r>
      <w:r w:rsidR="00B73602" w:rsidRPr="00B73602">
        <w:rPr>
          <w:rtl/>
          <w:lang w:eastAsia="zh-TW" w:bidi="ar-DZ"/>
        </w:rPr>
        <w:t xml:space="preserve">في وضع مختلف اختلافاً </w:t>
      </w:r>
      <w:r w:rsidR="00826BA1">
        <w:rPr>
          <w:rFonts w:hint="cs"/>
          <w:rtl/>
          <w:lang w:eastAsia="zh-TW" w:bidi="ar-DZ"/>
        </w:rPr>
        <w:t xml:space="preserve">كبيراً </w:t>
      </w:r>
      <w:r w:rsidR="00B73602" w:rsidRPr="00B73602">
        <w:rPr>
          <w:rtl/>
          <w:lang w:eastAsia="zh-TW" w:bidi="ar-DZ"/>
        </w:rPr>
        <w:t xml:space="preserve">عن </w:t>
      </w:r>
      <w:r w:rsidR="00E86DB6">
        <w:rPr>
          <w:rFonts w:hint="cs"/>
          <w:rtl/>
          <w:lang w:eastAsia="zh-TW" w:bidi="ar-DZ"/>
        </w:rPr>
        <w:t xml:space="preserve">الأشخاص </w:t>
      </w:r>
      <w:r w:rsidR="00B73602" w:rsidRPr="00B73602">
        <w:rPr>
          <w:rtl/>
          <w:lang w:eastAsia="zh-TW" w:bidi="ar-DZ"/>
        </w:rPr>
        <w:t xml:space="preserve">الآخرين من حيث </w:t>
      </w:r>
      <w:r w:rsidR="00826BA1">
        <w:rPr>
          <w:rFonts w:hint="cs"/>
          <w:rtl/>
          <w:lang w:eastAsia="zh-TW" w:bidi="ar-DZ"/>
        </w:rPr>
        <w:t xml:space="preserve">إمكانية </w:t>
      </w:r>
      <w:r w:rsidR="00E86DB6">
        <w:rPr>
          <w:rFonts w:hint="cs"/>
          <w:rtl/>
          <w:lang w:eastAsia="zh-TW" w:bidi="ar-DZ"/>
        </w:rPr>
        <w:t>الوصول إلى</w:t>
      </w:r>
      <w:r w:rsidR="00B73602" w:rsidRPr="00B73602">
        <w:rPr>
          <w:rtl/>
          <w:lang w:eastAsia="zh-TW" w:bidi="ar-DZ"/>
        </w:rPr>
        <w:t xml:space="preserve"> سوق العمل وأن السيد</w:t>
      </w:r>
      <w:r w:rsidR="00826BA1" w:rsidRPr="00826BA1">
        <w:rPr>
          <w:rtl/>
          <w:lang w:eastAsia="zh-TW" w:bidi="ar-DZ"/>
        </w:rPr>
        <w:t xml:space="preserve"> </w:t>
      </w:r>
      <w:r w:rsidR="00826BA1" w:rsidRPr="00B73602">
        <w:rPr>
          <w:rtl/>
          <w:lang w:eastAsia="zh-TW" w:bidi="ar-DZ"/>
        </w:rPr>
        <w:t>بيند</w:t>
      </w:r>
      <w:r w:rsidR="00826BA1">
        <w:rPr>
          <w:rFonts w:hint="cs"/>
          <w:rtl/>
          <w:lang w:eastAsia="zh-TW" w:bidi="ar-DZ"/>
        </w:rPr>
        <w:t>ت</w:t>
      </w:r>
      <w:r w:rsidR="00826BA1" w:rsidRPr="00B73602">
        <w:rPr>
          <w:rtl/>
          <w:lang w:eastAsia="zh-TW" w:bidi="ar-DZ"/>
        </w:rPr>
        <w:t>سين</w:t>
      </w:r>
      <w:r w:rsidR="00B73602" w:rsidRPr="00B73602">
        <w:rPr>
          <w:rtl/>
          <w:lang w:eastAsia="zh-TW" w:bidi="ar-DZ"/>
        </w:rPr>
        <w:t xml:space="preserve"> </w:t>
      </w:r>
      <w:r w:rsidR="00826BA1">
        <w:rPr>
          <w:rFonts w:hint="cs"/>
          <w:rtl/>
          <w:lang w:eastAsia="zh-TW" w:bidi="ar-DZ"/>
        </w:rPr>
        <w:t>قد</w:t>
      </w:r>
      <w:r w:rsidR="00B73602" w:rsidRPr="00B73602">
        <w:rPr>
          <w:rtl/>
          <w:lang w:eastAsia="zh-TW" w:bidi="ar-DZ"/>
        </w:rPr>
        <w:t xml:space="preserve"> و</w:t>
      </w:r>
      <w:r w:rsidR="00826BA1">
        <w:rPr>
          <w:rFonts w:hint="cs"/>
          <w:rtl/>
          <w:lang w:eastAsia="zh-TW" w:bidi="ar-DZ"/>
        </w:rPr>
        <w:t>ُ</w:t>
      </w:r>
      <w:r w:rsidR="00B73602" w:rsidRPr="00B73602">
        <w:rPr>
          <w:rtl/>
          <w:lang w:eastAsia="zh-TW" w:bidi="ar-DZ"/>
        </w:rPr>
        <w:t xml:space="preserve">ضع </w:t>
      </w:r>
      <w:r w:rsidR="00826BA1">
        <w:rPr>
          <w:rFonts w:hint="cs"/>
          <w:rtl/>
          <w:lang w:eastAsia="zh-TW" w:bidi="ar-DZ"/>
        </w:rPr>
        <w:t xml:space="preserve">لذلك </w:t>
      </w:r>
      <w:r w:rsidR="00B73602" w:rsidRPr="00B73602">
        <w:rPr>
          <w:rtl/>
          <w:lang w:eastAsia="zh-TW" w:bidi="ar-DZ"/>
        </w:rPr>
        <w:t xml:space="preserve">في وضع </w:t>
      </w:r>
      <w:r w:rsidR="00826BA1">
        <w:rPr>
          <w:rFonts w:hint="cs"/>
          <w:rtl/>
          <w:lang w:eastAsia="zh-TW" w:bidi="ar-DZ"/>
        </w:rPr>
        <w:t xml:space="preserve">غير مؤاتٍ بشكل </w:t>
      </w:r>
      <w:r w:rsidR="00B73602" w:rsidRPr="00B73602">
        <w:rPr>
          <w:rtl/>
          <w:lang w:eastAsia="zh-TW" w:bidi="ar-DZ"/>
        </w:rPr>
        <w:t xml:space="preserve">غير معقول على أساس إعاقته. </w:t>
      </w:r>
      <w:r w:rsidR="00826BA1">
        <w:rPr>
          <w:rFonts w:hint="cs"/>
          <w:rtl/>
          <w:lang w:eastAsia="zh-TW" w:bidi="ar-DZ"/>
        </w:rPr>
        <w:t>ويدفع</w:t>
      </w:r>
      <w:r w:rsidR="00B73602" w:rsidRPr="00B73602">
        <w:rPr>
          <w:rtl/>
          <w:lang w:eastAsia="zh-TW" w:bidi="ar-DZ"/>
        </w:rPr>
        <w:t xml:space="preserve"> </w:t>
      </w:r>
      <w:r w:rsidR="00826BA1">
        <w:rPr>
          <w:rFonts w:hint="cs"/>
          <w:rtl/>
          <w:lang w:eastAsia="zh-TW" w:bidi="ar-DZ"/>
        </w:rPr>
        <w:t>صاحبا البلاغ</w:t>
      </w:r>
      <w:r w:rsidR="00B73602" w:rsidRPr="00B73602">
        <w:rPr>
          <w:rtl/>
          <w:lang w:eastAsia="zh-TW" w:bidi="ar-DZ"/>
        </w:rPr>
        <w:t xml:space="preserve"> بأن </w:t>
      </w:r>
      <w:r w:rsidR="00826BA1">
        <w:rPr>
          <w:rFonts w:hint="cs"/>
          <w:rtl/>
          <w:lang w:eastAsia="zh-TW" w:bidi="ar-DZ"/>
        </w:rPr>
        <w:t>اشتراط</w:t>
      </w:r>
      <w:r w:rsidR="00B73602" w:rsidRPr="00B73602">
        <w:rPr>
          <w:rtl/>
          <w:lang w:eastAsia="zh-TW" w:bidi="ar-DZ"/>
        </w:rPr>
        <w:t xml:space="preserve"> قدرة </w:t>
      </w:r>
      <w:r w:rsidR="00FC4DAC" w:rsidRPr="00B73602">
        <w:rPr>
          <w:rtl/>
          <w:lang w:eastAsia="zh-TW" w:bidi="ar-DZ"/>
        </w:rPr>
        <w:t xml:space="preserve">المرء </w:t>
      </w:r>
      <w:r w:rsidR="00B73602" w:rsidRPr="00B73602">
        <w:rPr>
          <w:rtl/>
          <w:lang w:eastAsia="zh-TW" w:bidi="ar-DZ"/>
        </w:rPr>
        <w:t xml:space="preserve">على إعالة نفسه </w:t>
      </w:r>
      <w:r w:rsidR="00826BA1">
        <w:rPr>
          <w:rFonts w:hint="cs"/>
          <w:rtl/>
          <w:lang w:eastAsia="zh-TW" w:bidi="ar-DZ"/>
        </w:rPr>
        <w:t>مالياً</w:t>
      </w:r>
      <w:r w:rsidR="00B73602" w:rsidRPr="00B73602">
        <w:rPr>
          <w:rtl/>
          <w:lang w:eastAsia="zh-TW" w:bidi="ar-DZ"/>
        </w:rPr>
        <w:t xml:space="preserve"> من أجل </w:t>
      </w:r>
      <w:r w:rsidR="00FC4DAC">
        <w:rPr>
          <w:rFonts w:hint="cs"/>
          <w:rtl/>
          <w:lang w:eastAsia="zh-TW" w:bidi="ar-DZ"/>
        </w:rPr>
        <w:t>منحه ميزة</w:t>
      </w:r>
      <w:r w:rsidR="00B73602" w:rsidRPr="00B73602">
        <w:rPr>
          <w:rtl/>
          <w:lang w:eastAsia="zh-TW" w:bidi="ar-DZ"/>
        </w:rPr>
        <w:t xml:space="preserve"> </w:t>
      </w:r>
      <w:r w:rsidR="00826BA1">
        <w:rPr>
          <w:rFonts w:hint="cs"/>
          <w:rtl/>
          <w:lang w:eastAsia="zh-TW" w:bidi="ar-DZ"/>
        </w:rPr>
        <w:t>جمع</w:t>
      </w:r>
      <w:r w:rsidR="00B73602" w:rsidRPr="00B73602">
        <w:rPr>
          <w:rtl/>
          <w:lang w:eastAsia="zh-TW" w:bidi="ar-DZ"/>
        </w:rPr>
        <w:t xml:space="preserve"> شمل الأسرة </w:t>
      </w:r>
      <w:r w:rsidR="00FC4DAC">
        <w:rPr>
          <w:rFonts w:hint="cs"/>
          <w:rtl/>
          <w:lang w:eastAsia="zh-TW" w:bidi="ar-DZ"/>
        </w:rPr>
        <w:t xml:space="preserve">إنما </w:t>
      </w:r>
      <w:r w:rsidR="00B73602" w:rsidRPr="00B73602">
        <w:rPr>
          <w:rtl/>
          <w:lang w:eastAsia="zh-TW" w:bidi="ar-DZ"/>
        </w:rPr>
        <w:t>يشكل حاجزا</w:t>
      </w:r>
      <w:r w:rsidR="00826BA1">
        <w:rPr>
          <w:rFonts w:hint="cs"/>
          <w:rtl/>
          <w:lang w:eastAsia="zh-TW" w:bidi="ar-DZ"/>
        </w:rPr>
        <w:t>ً</w:t>
      </w:r>
      <w:r w:rsidR="00B73602" w:rsidRPr="00B73602">
        <w:rPr>
          <w:rtl/>
          <w:lang w:eastAsia="zh-TW" w:bidi="ar-DZ"/>
        </w:rPr>
        <w:t xml:space="preserve"> أمام الأشخاص ذوي الإعاقة </w:t>
      </w:r>
      <w:r w:rsidR="00826BA1">
        <w:rPr>
          <w:rFonts w:hint="cs"/>
          <w:rtl/>
          <w:lang w:eastAsia="zh-TW" w:bidi="ar-DZ"/>
        </w:rPr>
        <w:t>يحول دون تمتعهم</w:t>
      </w:r>
      <w:r w:rsidR="00B73602" w:rsidRPr="00B73602">
        <w:rPr>
          <w:rtl/>
          <w:lang w:eastAsia="zh-TW" w:bidi="ar-DZ"/>
        </w:rPr>
        <w:t xml:space="preserve"> بالحق في الحياة الأسرية على قدم المساواة مع الأشخاص غير ذوي الإعاقة.</w:t>
      </w:r>
    </w:p>
    <w:p w:rsidR="00E11FC9" w:rsidRPr="0039447D" w:rsidRDefault="00B73602" w:rsidP="00D244CE">
      <w:pPr>
        <w:pStyle w:val="SingleTxtGA"/>
        <w:rPr>
          <w:spacing w:val="-2"/>
          <w:rtl/>
          <w:lang w:eastAsia="zh-TW" w:bidi="ar-DZ"/>
        </w:rPr>
      </w:pPr>
      <w:r w:rsidRPr="0039447D">
        <w:rPr>
          <w:spacing w:val="-2"/>
          <w:rtl/>
          <w:lang w:eastAsia="zh-TW" w:bidi="ar-DZ"/>
        </w:rPr>
        <w:t>3-2</w:t>
      </w:r>
      <w:r w:rsidR="00E70DA1" w:rsidRPr="0039447D">
        <w:rPr>
          <w:spacing w:val="-2"/>
          <w:rtl/>
          <w:lang w:eastAsia="zh-TW" w:bidi="ar-DZ"/>
        </w:rPr>
        <w:tab/>
      </w:r>
      <w:r w:rsidRPr="0039447D">
        <w:rPr>
          <w:spacing w:val="-2"/>
          <w:rtl/>
          <w:lang w:eastAsia="zh-TW" w:bidi="ar-DZ"/>
        </w:rPr>
        <w:t xml:space="preserve">ويشير </w:t>
      </w:r>
      <w:r w:rsidR="0000382E" w:rsidRPr="0039447D">
        <w:rPr>
          <w:rFonts w:hint="cs"/>
          <w:spacing w:val="-2"/>
          <w:rtl/>
          <w:lang w:eastAsia="zh-TW" w:bidi="ar-DZ"/>
        </w:rPr>
        <w:t>صاحبا</w:t>
      </w:r>
      <w:r w:rsidRPr="0039447D">
        <w:rPr>
          <w:spacing w:val="-2"/>
          <w:rtl/>
          <w:lang w:eastAsia="zh-TW" w:bidi="ar-DZ"/>
        </w:rPr>
        <w:t xml:space="preserve"> البلاغ كذلك إلى أن طفلهم</w:t>
      </w:r>
      <w:r w:rsidR="00EF055F" w:rsidRPr="0039447D">
        <w:rPr>
          <w:rFonts w:hint="cs"/>
          <w:spacing w:val="-2"/>
          <w:rtl/>
          <w:lang w:eastAsia="zh-TW" w:bidi="ar-DZ"/>
        </w:rPr>
        <w:t>ا</w:t>
      </w:r>
      <w:r w:rsidRPr="0039447D">
        <w:rPr>
          <w:spacing w:val="-2"/>
          <w:rtl/>
          <w:lang w:eastAsia="zh-TW" w:bidi="ar-DZ"/>
        </w:rPr>
        <w:t xml:space="preserve"> </w:t>
      </w:r>
      <w:r w:rsidR="00C94589" w:rsidRPr="0039447D">
        <w:rPr>
          <w:rFonts w:hint="cs"/>
          <w:spacing w:val="-2"/>
          <w:rtl/>
          <w:lang w:eastAsia="zh-TW" w:bidi="ar-DZ"/>
        </w:rPr>
        <w:t xml:space="preserve">الصغير </w:t>
      </w:r>
      <w:r w:rsidRPr="0039447D">
        <w:rPr>
          <w:spacing w:val="-2"/>
          <w:rtl/>
          <w:lang w:eastAsia="zh-TW" w:bidi="ar-DZ"/>
        </w:rPr>
        <w:t>يعتمد بالكامل على السيدة دومينا</w:t>
      </w:r>
      <w:r w:rsidR="00E70DA1" w:rsidRPr="0039447D">
        <w:rPr>
          <w:spacing w:val="-2"/>
          <w:rtl/>
          <w:lang w:eastAsia="zh-TW" w:bidi="ar-DZ"/>
        </w:rPr>
        <w:t>،</w:t>
      </w:r>
      <w:r w:rsidRPr="0039447D">
        <w:rPr>
          <w:spacing w:val="-2"/>
          <w:rtl/>
          <w:lang w:eastAsia="zh-TW" w:bidi="ar-DZ"/>
        </w:rPr>
        <w:t xml:space="preserve"> لأن السيد </w:t>
      </w:r>
      <w:r w:rsidR="00C94589" w:rsidRPr="0039447D">
        <w:rPr>
          <w:spacing w:val="-2"/>
          <w:rtl/>
          <w:lang w:eastAsia="zh-TW" w:bidi="ar-DZ"/>
        </w:rPr>
        <w:t>بيند</w:t>
      </w:r>
      <w:r w:rsidR="00C94589" w:rsidRPr="0039447D">
        <w:rPr>
          <w:rFonts w:hint="cs"/>
          <w:spacing w:val="-2"/>
          <w:rtl/>
          <w:lang w:eastAsia="zh-TW" w:bidi="ar-DZ"/>
        </w:rPr>
        <w:t>ت</w:t>
      </w:r>
      <w:r w:rsidR="00C94589" w:rsidRPr="0039447D">
        <w:rPr>
          <w:spacing w:val="-2"/>
          <w:rtl/>
          <w:lang w:eastAsia="zh-TW" w:bidi="ar-DZ"/>
        </w:rPr>
        <w:t>سين</w:t>
      </w:r>
      <w:r w:rsidR="00E70DA1" w:rsidRPr="0039447D">
        <w:rPr>
          <w:spacing w:val="-2"/>
          <w:rtl/>
          <w:lang w:eastAsia="zh-TW" w:bidi="ar-DZ"/>
        </w:rPr>
        <w:t>،</w:t>
      </w:r>
      <w:r w:rsidRPr="0039447D">
        <w:rPr>
          <w:spacing w:val="-2"/>
          <w:rtl/>
          <w:lang w:eastAsia="zh-TW" w:bidi="ar-DZ"/>
        </w:rPr>
        <w:t xml:space="preserve"> بسبب إعاقته</w:t>
      </w:r>
      <w:r w:rsidR="00E70DA1" w:rsidRPr="0039447D">
        <w:rPr>
          <w:spacing w:val="-2"/>
          <w:rtl/>
          <w:lang w:eastAsia="zh-TW" w:bidi="ar-DZ"/>
        </w:rPr>
        <w:t>،</w:t>
      </w:r>
      <w:r w:rsidRPr="0039447D">
        <w:rPr>
          <w:spacing w:val="-2"/>
          <w:rtl/>
          <w:lang w:eastAsia="zh-TW" w:bidi="ar-DZ"/>
        </w:rPr>
        <w:t xml:space="preserve"> </w:t>
      </w:r>
      <w:r w:rsidR="00EF055F" w:rsidRPr="0039447D">
        <w:rPr>
          <w:rFonts w:hint="cs"/>
          <w:spacing w:val="-2"/>
          <w:rtl/>
          <w:lang w:eastAsia="zh-TW" w:bidi="ar-DZ"/>
        </w:rPr>
        <w:t>لا</w:t>
      </w:r>
      <w:r w:rsidRPr="0039447D">
        <w:rPr>
          <w:spacing w:val="-2"/>
          <w:rtl/>
          <w:lang w:eastAsia="zh-TW" w:bidi="ar-DZ"/>
        </w:rPr>
        <w:t xml:space="preserve"> </w:t>
      </w:r>
      <w:r w:rsidR="00C94589" w:rsidRPr="0039447D">
        <w:rPr>
          <w:rFonts w:hint="cs"/>
          <w:spacing w:val="-2"/>
          <w:rtl/>
          <w:lang w:eastAsia="zh-TW" w:bidi="ar-DZ"/>
        </w:rPr>
        <w:t>يمكنه</w:t>
      </w:r>
      <w:r w:rsidRPr="0039447D">
        <w:rPr>
          <w:spacing w:val="-2"/>
          <w:rtl/>
          <w:lang w:eastAsia="zh-TW" w:bidi="ar-DZ"/>
        </w:rPr>
        <w:t xml:space="preserve"> </w:t>
      </w:r>
      <w:r w:rsidR="00C94589" w:rsidRPr="0039447D">
        <w:rPr>
          <w:rFonts w:hint="cs"/>
          <w:spacing w:val="-2"/>
          <w:rtl/>
          <w:lang w:eastAsia="zh-TW" w:bidi="ar-DZ"/>
        </w:rPr>
        <w:t>الاعتناء به</w:t>
      </w:r>
      <w:r w:rsidRPr="0039447D">
        <w:rPr>
          <w:spacing w:val="-2"/>
          <w:rtl/>
          <w:lang w:eastAsia="zh-TW" w:bidi="ar-DZ"/>
        </w:rPr>
        <w:t xml:space="preserve"> دون مساعدة. </w:t>
      </w:r>
      <w:r w:rsidR="00C94589" w:rsidRPr="0039447D">
        <w:rPr>
          <w:rFonts w:hint="cs"/>
          <w:spacing w:val="-2"/>
          <w:rtl/>
          <w:lang w:eastAsia="zh-TW" w:bidi="ar-DZ"/>
        </w:rPr>
        <w:t>ولذلك</w:t>
      </w:r>
      <w:r w:rsidRPr="0039447D">
        <w:rPr>
          <w:spacing w:val="-2"/>
          <w:rtl/>
          <w:lang w:eastAsia="zh-TW" w:bidi="ar-DZ"/>
        </w:rPr>
        <w:t xml:space="preserve"> فإن إبعاد السيدة دومينا إلى أوكرانيا </w:t>
      </w:r>
      <w:r w:rsidR="00C94589" w:rsidRPr="0039447D">
        <w:rPr>
          <w:rFonts w:hint="cs"/>
          <w:spacing w:val="-2"/>
          <w:rtl/>
          <w:lang w:eastAsia="zh-TW" w:bidi="ar-DZ"/>
        </w:rPr>
        <w:t>سيُلحق ضرراً</w:t>
      </w:r>
      <w:r w:rsidRPr="0039447D">
        <w:rPr>
          <w:spacing w:val="-2"/>
          <w:rtl/>
          <w:lang w:eastAsia="zh-TW" w:bidi="ar-DZ"/>
        </w:rPr>
        <w:t xml:space="preserve"> لا يمكن إصلاحه بالحياة </w:t>
      </w:r>
      <w:r w:rsidR="00EF055F" w:rsidRPr="0039447D">
        <w:rPr>
          <w:rFonts w:hint="cs"/>
          <w:spacing w:val="-2"/>
          <w:rtl/>
          <w:lang w:eastAsia="zh-TW" w:bidi="ar-DZ"/>
        </w:rPr>
        <w:t>الأُسرية</w:t>
      </w:r>
      <w:r w:rsidRPr="0039447D">
        <w:rPr>
          <w:spacing w:val="-2"/>
          <w:rtl/>
          <w:lang w:eastAsia="zh-TW" w:bidi="ar-DZ"/>
        </w:rPr>
        <w:t xml:space="preserve"> </w:t>
      </w:r>
      <w:r w:rsidR="00C94589" w:rsidRPr="0039447D">
        <w:rPr>
          <w:rFonts w:hint="cs"/>
          <w:spacing w:val="-2"/>
          <w:rtl/>
          <w:lang w:eastAsia="zh-TW" w:bidi="ar-DZ"/>
        </w:rPr>
        <w:t>لصاحبي البلاغ وطفلهما</w:t>
      </w:r>
      <w:r w:rsidRPr="0039447D">
        <w:rPr>
          <w:spacing w:val="-2"/>
          <w:rtl/>
          <w:lang w:eastAsia="zh-TW" w:bidi="ar-DZ"/>
        </w:rPr>
        <w:t>.</w:t>
      </w:r>
    </w:p>
    <w:p w:rsidR="00C94589" w:rsidRPr="00C94589" w:rsidRDefault="006A5867" w:rsidP="006A5867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="00C94589" w:rsidRPr="00C94589">
        <w:rPr>
          <w:rFonts w:hint="cs"/>
          <w:rtl/>
          <w:lang w:bidi="ar-DZ"/>
        </w:rPr>
        <w:t>ملاحظات الدولة الطرف بشأن مقبولية البلاغ وأُسسه الموضوعية</w:t>
      </w:r>
    </w:p>
    <w:p w:rsidR="00581A87" w:rsidRPr="00581A87" w:rsidRDefault="00C94589" w:rsidP="00D244CE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4-1</w:t>
      </w:r>
      <w:r>
        <w:rPr>
          <w:rFonts w:hint="cs"/>
          <w:rtl/>
          <w:lang w:eastAsia="zh-TW" w:bidi="ar-DZ"/>
        </w:rPr>
        <w:tab/>
      </w:r>
      <w:r w:rsidR="00581A87" w:rsidRPr="00581A87">
        <w:rPr>
          <w:rtl/>
          <w:lang w:eastAsia="zh-TW" w:bidi="ar-DZ"/>
        </w:rPr>
        <w:t>في 7 تموز</w:t>
      </w:r>
      <w:r w:rsidR="00581A87">
        <w:rPr>
          <w:rtl/>
          <w:lang w:eastAsia="zh-TW" w:bidi="ar-DZ"/>
        </w:rPr>
        <w:t>/</w:t>
      </w:r>
      <w:r w:rsidR="00581A87" w:rsidRPr="00581A87">
        <w:rPr>
          <w:rtl/>
          <w:lang w:eastAsia="zh-TW" w:bidi="ar-DZ"/>
        </w:rPr>
        <w:t>يوليه 2017</w:t>
      </w:r>
      <w:r w:rsidR="00581A87">
        <w:rPr>
          <w:rtl/>
          <w:lang w:eastAsia="zh-TW" w:bidi="ar-DZ"/>
        </w:rPr>
        <w:t>،</w:t>
      </w:r>
      <w:r w:rsidR="00581A87" w:rsidRPr="00581A87">
        <w:rPr>
          <w:rtl/>
          <w:lang w:eastAsia="zh-TW" w:bidi="ar-DZ"/>
        </w:rPr>
        <w:t xml:space="preserve"> قدمت الدولة الطرف ملاحظاتها بشأن مقبولية البلاغ وأسسه الموضوعية. و</w:t>
      </w:r>
      <w:r w:rsidR="000E67E0">
        <w:rPr>
          <w:rFonts w:hint="cs"/>
          <w:rtl/>
          <w:lang w:eastAsia="zh-TW" w:bidi="ar-DZ"/>
        </w:rPr>
        <w:t xml:space="preserve">هي </w:t>
      </w:r>
      <w:r w:rsidR="00581A87" w:rsidRPr="00581A87">
        <w:rPr>
          <w:rtl/>
          <w:lang w:eastAsia="zh-TW" w:bidi="ar-DZ"/>
        </w:rPr>
        <w:t>ترى أنه ينبغي اعتبار الب</w:t>
      </w:r>
      <w:r w:rsidR="000E67E0">
        <w:rPr>
          <w:rtl/>
          <w:lang w:eastAsia="zh-TW" w:bidi="ar-DZ"/>
        </w:rPr>
        <w:t>لاغ غير مقبول بموجب المادة 2</w:t>
      </w:r>
      <w:r w:rsidR="006A5867">
        <w:rPr>
          <w:rtl/>
          <w:lang w:eastAsia="zh-TW" w:bidi="ar-DZ"/>
        </w:rPr>
        <w:t>(</w:t>
      </w:r>
      <w:r w:rsidR="000E67E0">
        <w:rPr>
          <w:rtl/>
          <w:lang w:eastAsia="zh-TW" w:bidi="ar-DZ"/>
        </w:rPr>
        <w:t>ه</w:t>
      </w:r>
      <w:r w:rsidR="00581A87" w:rsidRPr="00581A87">
        <w:rPr>
          <w:rtl/>
          <w:lang w:eastAsia="zh-TW" w:bidi="ar-DZ"/>
        </w:rPr>
        <w:t>) من البروتوكول الاختياري</w:t>
      </w:r>
      <w:r w:rsidR="00581A87">
        <w:rPr>
          <w:rtl/>
          <w:lang w:eastAsia="zh-TW" w:bidi="ar-DZ"/>
        </w:rPr>
        <w:t>،</w:t>
      </w:r>
      <w:r w:rsidR="00581A87" w:rsidRPr="00581A87">
        <w:rPr>
          <w:rtl/>
          <w:lang w:eastAsia="zh-TW" w:bidi="ar-DZ"/>
        </w:rPr>
        <w:t xml:space="preserve"> لعدم تقديمه أدلة على الادعاءات لأغراض المقبولية. وبدلاً من ذلك</w:t>
      </w:r>
      <w:r w:rsidR="00581A87">
        <w:rPr>
          <w:rtl/>
          <w:lang w:eastAsia="zh-TW" w:bidi="ar-DZ"/>
        </w:rPr>
        <w:t>،</w:t>
      </w:r>
      <w:r w:rsidR="00581A87" w:rsidRPr="00581A87">
        <w:rPr>
          <w:rtl/>
          <w:lang w:eastAsia="zh-TW" w:bidi="ar-DZ"/>
        </w:rPr>
        <w:t xml:space="preserve"> </w:t>
      </w:r>
      <w:r w:rsidR="000E67E0">
        <w:rPr>
          <w:rFonts w:hint="cs"/>
          <w:rtl/>
          <w:lang w:eastAsia="zh-TW" w:bidi="ar-DZ"/>
        </w:rPr>
        <w:t>ف</w:t>
      </w:r>
      <w:r w:rsidR="00581A87" w:rsidRPr="00581A87">
        <w:rPr>
          <w:rtl/>
          <w:lang w:eastAsia="zh-TW" w:bidi="ar-DZ"/>
        </w:rPr>
        <w:t>إذا وجدت اللجنة أن البلاغ مقبول</w:t>
      </w:r>
      <w:r w:rsidR="00581A87">
        <w:rPr>
          <w:rtl/>
          <w:lang w:eastAsia="zh-TW" w:bidi="ar-DZ"/>
        </w:rPr>
        <w:t>،</w:t>
      </w:r>
      <w:r w:rsidR="00581A87" w:rsidRPr="00581A87">
        <w:rPr>
          <w:rtl/>
          <w:lang w:eastAsia="zh-TW" w:bidi="ar-DZ"/>
        </w:rPr>
        <w:t xml:space="preserve"> تدفع الدولة الطرف بأن</w:t>
      </w:r>
      <w:r w:rsidR="000E67E0">
        <w:rPr>
          <w:rFonts w:hint="cs"/>
          <w:rtl/>
          <w:lang w:eastAsia="zh-TW" w:bidi="ar-DZ"/>
        </w:rPr>
        <w:t>ه لا توجد أُسس موضوعية</w:t>
      </w:r>
      <w:r w:rsidR="00581A87" w:rsidRPr="00581A87">
        <w:rPr>
          <w:rtl/>
          <w:lang w:eastAsia="zh-TW" w:bidi="ar-DZ"/>
        </w:rPr>
        <w:t xml:space="preserve"> </w:t>
      </w:r>
      <w:r w:rsidR="000E67E0">
        <w:rPr>
          <w:rFonts w:hint="cs"/>
          <w:rtl/>
          <w:lang w:eastAsia="zh-TW" w:bidi="ar-DZ"/>
        </w:rPr>
        <w:t>ل</w:t>
      </w:r>
      <w:r w:rsidR="00581A87" w:rsidRPr="00581A87">
        <w:rPr>
          <w:rtl/>
          <w:lang w:eastAsia="zh-TW" w:bidi="ar-DZ"/>
        </w:rPr>
        <w:t>لشكوى.</w:t>
      </w:r>
    </w:p>
    <w:p w:rsidR="00581A87" w:rsidRPr="00581A87" w:rsidRDefault="00581A87" w:rsidP="00993DBD">
      <w:pPr>
        <w:pStyle w:val="SingleTxtGA"/>
        <w:rPr>
          <w:rtl/>
          <w:lang w:eastAsia="zh-TW" w:bidi="ar-DZ"/>
        </w:rPr>
      </w:pPr>
      <w:r w:rsidRPr="00581A87">
        <w:rPr>
          <w:rtl/>
          <w:lang w:eastAsia="zh-TW" w:bidi="ar-DZ"/>
        </w:rPr>
        <w:t>4-2</w:t>
      </w:r>
      <w:r>
        <w:rPr>
          <w:rtl/>
          <w:lang w:eastAsia="zh-TW" w:bidi="ar-DZ"/>
        </w:rPr>
        <w:tab/>
      </w:r>
      <w:r w:rsidRPr="00581A87">
        <w:rPr>
          <w:rtl/>
          <w:lang w:eastAsia="zh-TW" w:bidi="ar-DZ"/>
        </w:rPr>
        <w:t xml:space="preserve">وتقدم الدولة الطرف معلومات عن تنظيم </w:t>
      </w:r>
      <w:r w:rsidR="009E4217">
        <w:rPr>
          <w:rFonts w:hint="cs"/>
          <w:rtl/>
          <w:lang w:eastAsia="zh-TW" w:bidi="ar-DZ"/>
        </w:rPr>
        <w:t>وولاية</w:t>
      </w:r>
      <w:r w:rsidRPr="00581A87">
        <w:rPr>
          <w:rtl/>
          <w:lang w:eastAsia="zh-TW" w:bidi="ar-DZ"/>
        </w:rPr>
        <w:t xml:space="preserve"> مجلس طعون الهجرة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وكذلك عن القانون الداخلي المنطبق. </w:t>
      </w:r>
      <w:r w:rsidR="009E4217">
        <w:rPr>
          <w:rFonts w:hint="cs"/>
          <w:rtl/>
          <w:lang w:eastAsia="zh-TW" w:bidi="ar-DZ"/>
        </w:rPr>
        <w:t xml:space="preserve">أما </w:t>
      </w:r>
      <w:r w:rsidRPr="00581A87">
        <w:rPr>
          <w:rtl/>
          <w:lang w:eastAsia="zh-TW" w:bidi="ar-DZ"/>
        </w:rPr>
        <w:t xml:space="preserve">مجلس طعون الهجرة </w:t>
      </w:r>
      <w:r w:rsidR="009E4217">
        <w:rPr>
          <w:rFonts w:hint="cs"/>
          <w:rtl/>
          <w:lang w:eastAsia="zh-TW" w:bidi="ar-DZ"/>
        </w:rPr>
        <w:t>ف</w:t>
      </w:r>
      <w:r w:rsidRPr="00581A87">
        <w:rPr>
          <w:rtl/>
          <w:lang w:eastAsia="zh-TW" w:bidi="ar-DZ"/>
        </w:rPr>
        <w:t>هو هيئة إدارية مستقلة جماعية وشبه قضائية. و</w:t>
      </w:r>
      <w:r w:rsidR="009E4217">
        <w:rPr>
          <w:rFonts w:hint="cs"/>
          <w:rtl/>
          <w:lang w:eastAsia="zh-TW" w:bidi="ar-DZ"/>
        </w:rPr>
        <w:t>هو ي</w:t>
      </w:r>
      <w:r w:rsidRPr="00581A87">
        <w:rPr>
          <w:rtl/>
          <w:lang w:eastAsia="zh-TW" w:bidi="ar-DZ"/>
        </w:rPr>
        <w:t xml:space="preserve">نظر في </w:t>
      </w:r>
      <w:r w:rsidR="009E4217" w:rsidRPr="009E4217">
        <w:rPr>
          <w:rtl/>
          <w:lang w:eastAsia="zh-TW" w:bidi="ar-DZ"/>
        </w:rPr>
        <w:t>الطعون التي ت</w:t>
      </w:r>
      <w:r w:rsidR="004B72A8">
        <w:rPr>
          <w:rFonts w:hint="cs"/>
          <w:rtl/>
          <w:lang w:eastAsia="zh-TW" w:bidi="ar-DZ"/>
        </w:rPr>
        <w:t>َ</w:t>
      </w:r>
      <w:r w:rsidR="009E4217" w:rsidRPr="009E4217">
        <w:rPr>
          <w:rtl/>
          <w:lang w:eastAsia="zh-TW" w:bidi="ar-DZ"/>
        </w:rPr>
        <w:t>طعن</w:t>
      </w:r>
      <w:r w:rsidR="009E4217">
        <w:rPr>
          <w:rFonts w:hint="cs"/>
          <w:rtl/>
          <w:lang w:eastAsia="zh-TW" w:bidi="ar-DZ"/>
        </w:rPr>
        <w:t xml:space="preserve"> </w:t>
      </w:r>
      <w:r w:rsidRPr="00581A87">
        <w:rPr>
          <w:rtl/>
          <w:lang w:eastAsia="zh-TW" w:bidi="ar-DZ"/>
        </w:rPr>
        <w:t xml:space="preserve">في قرارات </w:t>
      </w:r>
      <w:r w:rsidR="009E4217">
        <w:rPr>
          <w:rFonts w:hint="cs"/>
          <w:rtl/>
          <w:lang w:eastAsia="zh-TW" w:bidi="ar-DZ"/>
        </w:rPr>
        <w:t>درجة التقاضي</w:t>
      </w:r>
      <w:r w:rsidRPr="00581A87">
        <w:rPr>
          <w:rtl/>
          <w:lang w:eastAsia="zh-TW" w:bidi="ar-DZ"/>
        </w:rPr>
        <w:t xml:space="preserve"> الأولى المتعلقة بالهجرة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بما في ذلك القرارات الصادرة عن دائرة الهجرة الدانمركية فيما يتعلق بجمع شمل الأسر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</w:t>
      </w:r>
      <w:r w:rsidR="009E4217">
        <w:rPr>
          <w:rFonts w:hint="cs"/>
          <w:rtl/>
          <w:lang w:eastAsia="zh-TW" w:bidi="ar-DZ"/>
        </w:rPr>
        <w:t>وتأشيرات الدخول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والإقامة الدائمة</w:t>
      </w:r>
      <w:r w:rsidR="009E4217">
        <w:rPr>
          <w:rFonts w:hint="cs"/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والطرد الإداري أو رفض الدخول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والطعن في </w:t>
      </w:r>
      <w:r w:rsidR="009E4217">
        <w:rPr>
          <w:rFonts w:hint="cs"/>
          <w:rtl/>
          <w:lang w:eastAsia="zh-TW" w:bidi="ar-DZ"/>
        </w:rPr>
        <w:t>قرارات أول درجة</w:t>
      </w:r>
      <w:r w:rsidRPr="00581A87">
        <w:rPr>
          <w:rtl/>
          <w:lang w:eastAsia="zh-TW" w:bidi="ar-DZ"/>
        </w:rPr>
        <w:t xml:space="preserve"> التي اتخذتها الوكالة الدانمركية </w:t>
      </w:r>
      <w:r w:rsidR="009E4217">
        <w:rPr>
          <w:rFonts w:hint="cs"/>
          <w:rtl/>
          <w:lang w:eastAsia="zh-TW" w:bidi="ar-DZ"/>
        </w:rPr>
        <w:t>ل</w:t>
      </w:r>
      <w:r w:rsidRPr="00581A87">
        <w:rPr>
          <w:rtl/>
          <w:lang w:eastAsia="zh-TW" w:bidi="ar-DZ"/>
        </w:rPr>
        <w:t xml:space="preserve">لتوظيف </w:t>
      </w:r>
      <w:r w:rsidR="00145C49">
        <w:rPr>
          <w:rFonts w:hint="cs"/>
          <w:rtl/>
          <w:lang w:eastAsia="zh-TW" w:bidi="ar-DZ"/>
        </w:rPr>
        <w:t xml:space="preserve">الدولي </w:t>
      </w:r>
      <w:r w:rsidR="004B72A8">
        <w:rPr>
          <w:rFonts w:hint="cs"/>
          <w:rtl/>
          <w:lang w:eastAsia="zh-TW" w:bidi="ar-DZ"/>
        </w:rPr>
        <w:t>والاندماج</w:t>
      </w:r>
      <w:r w:rsidR="00145C49">
        <w:rPr>
          <w:rFonts w:hint="cs"/>
          <w:rtl/>
          <w:lang w:eastAsia="zh-TW" w:bidi="ar-DZ"/>
        </w:rPr>
        <w:t xml:space="preserve"> </w:t>
      </w:r>
      <w:r w:rsidRPr="00581A87">
        <w:rPr>
          <w:rtl/>
          <w:lang w:eastAsia="zh-TW" w:bidi="ar-DZ"/>
        </w:rPr>
        <w:t xml:space="preserve">فيما يتعلق بجملة أمور منها الإقامة على أساس المهنة </w:t>
      </w:r>
      <w:r w:rsidR="00145C49">
        <w:rPr>
          <w:rFonts w:hint="cs"/>
          <w:rtl/>
          <w:lang w:eastAsia="zh-TW" w:bidi="ar-DZ"/>
        </w:rPr>
        <w:t>والعمل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أو </w:t>
      </w:r>
      <w:r w:rsidR="00145C49">
        <w:rPr>
          <w:rFonts w:hint="cs"/>
          <w:rtl/>
          <w:lang w:eastAsia="zh-TW" w:bidi="ar-DZ"/>
        </w:rPr>
        <w:t>الدراسة</w:t>
      </w:r>
      <w:r w:rsidRPr="00581A87">
        <w:rPr>
          <w:rtl/>
          <w:lang w:eastAsia="zh-TW" w:bidi="ar-DZ"/>
        </w:rPr>
        <w:t xml:space="preserve"> أو </w:t>
      </w:r>
      <w:r w:rsidR="00145C49">
        <w:rPr>
          <w:rFonts w:hint="cs"/>
          <w:rtl/>
          <w:lang w:eastAsia="zh-TW" w:bidi="ar-DZ"/>
        </w:rPr>
        <w:t>العمل مقابل الغذاء والسكن</w:t>
      </w:r>
      <w:r w:rsidRPr="00581A87">
        <w:rPr>
          <w:rtl/>
          <w:lang w:eastAsia="zh-TW" w:bidi="ar-DZ"/>
        </w:rPr>
        <w:t>. وتنص المادة 9</w:t>
      </w:r>
      <w:r w:rsidR="006A5867">
        <w:rPr>
          <w:rtl/>
          <w:lang w:eastAsia="zh-TW" w:bidi="ar-DZ"/>
        </w:rPr>
        <w:t>(</w:t>
      </w:r>
      <w:r w:rsidRPr="00581A87">
        <w:rPr>
          <w:rtl/>
          <w:lang w:eastAsia="zh-TW" w:bidi="ar-DZ"/>
        </w:rPr>
        <w:t>1)</w:t>
      </w:r>
      <w:r w:rsidR="006A5867">
        <w:rPr>
          <w:rtl/>
          <w:lang w:eastAsia="zh-TW" w:bidi="ar-DZ"/>
        </w:rPr>
        <w:t>(</w:t>
      </w:r>
      <w:r w:rsidR="00EA1A1A">
        <w:rPr>
          <w:rFonts w:hint="cs"/>
          <w:rtl/>
          <w:lang w:eastAsia="zh-TW" w:bidi="ar-DZ"/>
        </w:rPr>
        <w:t>ط</w:t>
      </w:r>
      <w:r w:rsidRPr="00581A87">
        <w:rPr>
          <w:rtl/>
          <w:lang w:eastAsia="zh-TW" w:bidi="ar-DZ"/>
        </w:rPr>
        <w:t>)</w:t>
      </w:r>
      <w:r w:rsidR="006A5867">
        <w:rPr>
          <w:rtl/>
          <w:lang w:eastAsia="zh-TW" w:bidi="ar-DZ"/>
        </w:rPr>
        <w:t>(</w:t>
      </w:r>
      <w:r w:rsidRPr="00581A87">
        <w:rPr>
          <w:rtl/>
          <w:lang w:eastAsia="zh-TW" w:bidi="ar-DZ"/>
        </w:rPr>
        <w:t>أ) من قانون الأجانب على أنه يجوز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عند تقديم الطلب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إصدار تصريح إقامة لأجنبي </w:t>
      </w:r>
      <w:r w:rsidR="00145C49">
        <w:rPr>
          <w:rFonts w:hint="cs"/>
          <w:rtl/>
          <w:lang w:eastAsia="zh-TW" w:bidi="ar-DZ"/>
        </w:rPr>
        <w:t>يز</w:t>
      </w:r>
      <w:r w:rsidR="00BF3064">
        <w:rPr>
          <w:rFonts w:hint="cs"/>
          <w:rtl/>
          <w:lang w:eastAsia="zh-TW" w:bidi="ar-DZ"/>
        </w:rPr>
        <w:t>ي</w:t>
      </w:r>
      <w:r w:rsidR="00145C49">
        <w:rPr>
          <w:rFonts w:hint="cs"/>
          <w:rtl/>
          <w:lang w:eastAsia="zh-TW" w:bidi="ar-DZ"/>
        </w:rPr>
        <w:t>د عمره عن</w:t>
      </w:r>
      <w:r w:rsidR="00993DBD">
        <w:rPr>
          <w:rFonts w:hint="eastAsia"/>
          <w:rtl/>
          <w:lang w:eastAsia="zh-TW" w:bidi="ar-DZ"/>
        </w:rPr>
        <w:t> </w:t>
      </w:r>
      <w:r w:rsidR="00145C49">
        <w:rPr>
          <w:rFonts w:hint="cs"/>
          <w:rtl/>
          <w:lang w:eastAsia="zh-TW" w:bidi="ar-DZ"/>
        </w:rPr>
        <w:t>24 عاماً</w:t>
      </w:r>
      <w:r w:rsidRPr="00581A87">
        <w:rPr>
          <w:rtl/>
          <w:lang w:eastAsia="zh-TW" w:bidi="ar-DZ"/>
        </w:rPr>
        <w:t xml:space="preserve"> </w:t>
      </w:r>
      <w:r w:rsidR="00BF3064">
        <w:rPr>
          <w:rFonts w:hint="cs"/>
          <w:rtl/>
          <w:lang w:eastAsia="zh-TW" w:bidi="ar-DZ"/>
        </w:rPr>
        <w:t>يسكن مع غيره</w:t>
      </w:r>
      <w:r w:rsidRPr="00581A87">
        <w:rPr>
          <w:rtl/>
          <w:lang w:eastAsia="zh-TW" w:bidi="ar-DZ"/>
        </w:rPr>
        <w:t xml:space="preserve"> في مكان إقامة مشترك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إما في إطار الزواج أو </w:t>
      </w:r>
      <w:r w:rsidR="00BF3064">
        <w:rPr>
          <w:rFonts w:hint="cs"/>
          <w:rtl/>
          <w:lang w:eastAsia="zh-TW" w:bidi="ar-DZ"/>
        </w:rPr>
        <w:t>في إطار مساكنة عادية</w:t>
      </w:r>
      <w:r w:rsidRPr="00581A87">
        <w:rPr>
          <w:rtl/>
          <w:lang w:eastAsia="zh-TW" w:bidi="ar-DZ"/>
        </w:rPr>
        <w:t xml:space="preserve"> </w:t>
      </w:r>
      <w:r w:rsidR="00BF3064">
        <w:rPr>
          <w:rFonts w:hint="cs"/>
          <w:rtl/>
          <w:lang w:eastAsia="zh-TW" w:bidi="ar-DZ"/>
        </w:rPr>
        <w:t>ل</w:t>
      </w:r>
      <w:r w:rsidRPr="00581A87">
        <w:rPr>
          <w:rtl/>
          <w:lang w:eastAsia="zh-TW" w:bidi="ar-DZ"/>
        </w:rPr>
        <w:t>مدة طويلة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مع وجود شخص يقيم </w:t>
      </w:r>
      <w:r w:rsidR="00BF3064">
        <w:rPr>
          <w:rFonts w:hint="cs"/>
          <w:rtl/>
          <w:lang w:eastAsia="zh-TW" w:bidi="ar-DZ"/>
        </w:rPr>
        <w:t>إقامة دائمةً</w:t>
      </w:r>
      <w:r w:rsidRPr="00581A87">
        <w:rPr>
          <w:rtl/>
          <w:lang w:eastAsia="zh-TW" w:bidi="ar-DZ"/>
        </w:rPr>
        <w:t xml:space="preserve"> في الد</w:t>
      </w:r>
      <w:r w:rsidR="00437B5F">
        <w:rPr>
          <w:rFonts w:hint="cs"/>
          <w:rtl/>
          <w:lang w:eastAsia="zh-TW" w:bidi="ar-DZ"/>
        </w:rPr>
        <w:t>ا</w:t>
      </w:r>
      <w:r w:rsidRPr="00581A87">
        <w:rPr>
          <w:rtl/>
          <w:lang w:eastAsia="zh-TW" w:bidi="ar-DZ"/>
        </w:rPr>
        <w:t xml:space="preserve">نمرك </w:t>
      </w:r>
      <w:r w:rsidR="00BF3064">
        <w:rPr>
          <w:rFonts w:hint="cs"/>
          <w:rtl/>
          <w:lang w:eastAsia="zh-TW" w:bidi="ar-DZ"/>
        </w:rPr>
        <w:t>ويزيد عمره عن 24 عاماً</w:t>
      </w:r>
      <w:r w:rsidR="00BF3064" w:rsidRPr="00581A87">
        <w:rPr>
          <w:rtl/>
          <w:lang w:eastAsia="zh-TW" w:bidi="ar-DZ"/>
        </w:rPr>
        <w:t xml:space="preserve"> </w:t>
      </w:r>
      <w:r w:rsidR="00BF3064">
        <w:rPr>
          <w:rFonts w:hint="cs"/>
          <w:rtl/>
          <w:lang w:eastAsia="zh-TW" w:bidi="ar-DZ"/>
        </w:rPr>
        <w:t>ويكون مواطناً دانمركياً</w:t>
      </w:r>
      <w:r w:rsidRPr="00581A87">
        <w:rPr>
          <w:rtl/>
          <w:lang w:eastAsia="zh-TW" w:bidi="ar-DZ"/>
        </w:rPr>
        <w:t>. وبموجب المادة 9</w:t>
      </w:r>
      <w:r w:rsidR="006A5867">
        <w:rPr>
          <w:rtl/>
          <w:lang w:eastAsia="zh-TW" w:bidi="ar-DZ"/>
        </w:rPr>
        <w:t>(</w:t>
      </w:r>
      <w:r w:rsidRPr="00581A87">
        <w:rPr>
          <w:rtl/>
          <w:lang w:eastAsia="zh-TW" w:bidi="ar-DZ"/>
        </w:rPr>
        <w:t>5) من قانون الأجانب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لا </w:t>
      </w:r>
      <w:r w:rsidR="00856ABB">
        <w:rPr>
          <w:rFonts w:hint="cs"/>
          <w:rtl/>
          <w:lang w:eastAsia="zh-TW" w:bidi="ar-DZ"/>
        </w:rPr>
        <w:t>يجوز منْح</w:t>
      </w:r>
      <w:r w:rsidRPr="00581A87">
        <w:rPr>
          <w:rtl/>
          <w:lang w:eastAsia="zh-TW" w:bidi="ar-DZ"/>
        </w:rPr>
        <w:t xml:space="preserve"> تصريح الإقامة إلا إذا </w:t>
      </w:r>
      <w:r w:rsidR="00856ABB">
        <w:rPr>
          <w:rFonts w:hint="cs"/>
          <w:rtl/>
          <w:lang w:eastAsia="zh-TW" w:bidi="ar-DZ"/>
        </w:rPr>
        <w:t>كان</w:t>
      </w:r>
      <w:r w:rsidRPr="00581A87">
        <w:rPr>
          <w:rtl/>
          <w:lang w:eastAsia="zh-TW" w:bidi="ar-DZ"/>
        </w:rPr>
        <w:t xml:space="preserve"> الشخص الذي يعيش في الدانمرك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</w:t>
      </w:r>
      <w:r w:rsidR="00856ABB">
        <w:rPr>
          <w:rFonts w:hint="cs"/>
          <w:rtl/>
          <w:lang w:eastAsia="zh-TW" w:bidi="ar-DZ"/>
        </w:rPr>
        <w:t>والملزَم</w:t>
      </w:r>
      <w:r w:rsidRPr="00581A87">
        <w:rPr>
          <w:rtl/>
          <w:lang w:eastAsia="zh-TW" w:bidi="ar-DZ"/>
        </w:rPr>
        <w:t xml:space="preserve"> </w:t>
      </w:r>
      <w:r w:rsidR="00856ABB">
        <w:rPr>
          <w:rFonts w:hint="cs"/>
          <w:rtl/>
          <w:lang w:eastAsia="zh-TW" w:bidi="ar-DZ"/>
        </w:rPr>
        <w:t xml:space="preserve">بإعالة </w:t>
      </w:r>
      <w:r w:rsidRPr="00581A87">
        <w:rPr>
          <w:rtl/>
          <w:lang w:eastAsia="zh-TW" w:bidi="ar-DZ"/>
        </w:rPr>
        <w:t>مقد</w:t>
      </w:r>
      <w:r w:rsidR="00856ABB">
        <w:rPr>
          <w:rFonts w:hint="cs"/>
          <w:rtl/>
          <w:lang w:eastAsia="zh-TW" w:bidi="ar-DZ"/>
        </w:rPr>
        <w:t>ِّ</w:t>
      </w:r>
      <w:r w:rsidRPr="00581A87">
        <w:rPr>
          <w:rtl/>
          <w:lang w:eastAsia="zh-TW" w:bidi="ar-DZ"/>
        </w:rPr>
        <w:t>م الطلب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</w:t>
      </w:r>
      <w:r w:rsidR="00856ABB">
        <w:rPr>
          <w:rFonts w:hint="cs"/>
          <w:rtl/>
          <w:lang w:eastAsia="zh-TW" w:bidi="ar-DZ"/>
        </w:rPr>
        <w:t>لم</w:t>
      </w:r>
      <w:r w:rsidR="00D244CE">
        <w:rPr>
          <w:rFonts w:hint="eastAsia"/>
          <w:rtl/>
          <w:lang w:eastAsia="zh-TW" w:bidi="ar-DZ"/>
        </w:rPr>
        <w:t> </w:t>
      </w:r>
      <w:r w:rsidR="00856ABB">
        <w:rPr>
          <w:rFonts w:hint="cs"/>
          <w:rtl/>
          <w:lang w:eastAsia="zh-TW" w:bidi="ar-DZ"/>
        </w:rPr>
        <w:t xml:space="preserve">يتلقّ </w:t>
      </w:r>
      <w:r w:rsidRPr="00581A87">
        <w:rPr>
          <w:rtl/>
          <w:lang w:eastAsia="zh-TW" w:bidi="ar-DZ"/>
        </w:rPr>
        <w:t xml:space="preserve">أي مساعدة بموجب قانون السياسة الاجتماعية </w:t>
      </w:r>
      <w:r w:rsidR="00856ABB">
        <w:rPr>
          <w:rFonts w:hint="cs"/>
          <w:rtl/>
          <w:lang w:eastAsia="zh-TW" w:bidi="ar-DZ"/>
        </w:rPr>
        <w:t>ال</w:t>
      </w:r>
      <w:r w:rsidR="0037285D">
        <w:rPr>
          <w:rFonts w:hint="cs"/>
          <w:rtl/>
          <w:lang w:eastAsia="zh-TW" w:bidi="ar-DZ"/>
        </w:rPr>
        <w:t>نشطة</w:t>
      </w:r>
      <w:r w:rsidRPr="00581A87">
        <w:rPr>
          <w:rtl/>
          <w:lang w:eastAsia="zh-TW" w:bidi="ar-DZ"/>
        </w:rPr>
        <w:t xml:space="preserve"> أو قانون </w:t>
      </w:r>
      <w:r w:rsidR="00856ABB">
        <w:rPr>
          <w:rFonts w:hint="cs"/>
          <w:rtl/>
          <w:lang w:eastAsia="zh-TW" w:bidi="ar-DZ"/>
        </w:rPr>
        <w:t>ال</w:t>
      </w:r>
      <w:r w:rsidR="00D17C36">
        <w:rPr>
          <w:rFonts w:hint="cs"/>
          <w:rtl/>
          <w:lang w:eastAsia="zh-TW" w:bidi="ar-DZ"/>
        </w:rPr>
        <w:t>ان</w:t>
      </w:r>
      <w:r w:rsidR="00856ABB">
        <w:rPr>
          <w:rFonts w:hint="cs"/>
          <w:rtl/>
          <w:lang w:eastAsia="zh-TW" w:bidi="ar-DZ"/>
        </w:rPr>
        <w:t>دماج</w:t>
      </w:r>
      <w:r w:rsidRPr="00581A87">
        <w:rPr>
          <w:rtl/>
          <w:lang w:eastAsia="zh-TW" w:bidi="ar-DZ"/>
        </w:rPr>
        <w:t xml:space="preserve"> </w:t>
      </w:r>
      <w:r w:rsidR="00856ABB">
        <w:rPr>
          <w:rFonts w:hint="cs"/>
          <w:rtl/>
          <w:lang w:eastAsia="zh-TW" w:bidi="ar-DZ"/>
        </w:rPr>
        <w:t xml:space="preserve">عن </w:t>
      </w:r>
      <w:r w:rsidRPr="00581A87">
        <w:rPr>
          <w:rtl/>
          <w:lang w:eastAsia="zh-TW" w:bidi="ar-DZ"/>
        </w:rPr>
        <w:t xml:space="preserve">آخر ثلاث سنوات </w:t>
      </w:r>
      <w:r w:rsidR="00856ABB">
        <w:rPr>
          <w:rFonts w:hint="cs"/>
          <w:rtl/>
          <w:lang w:eastAsia="zh-TW" w:bidi="ar-DZ"/>
        </w:rPr>
        <w:t>سابقة</w:t>
      </w:r>
      <w:r w:rsidRPr="00581A87">
        <w:rPr>
          <w:rtl/>
          <w:lang w:eastAsia="zh-TW" w:bidi="ar-DZ"/>
        </w:rPr>
        <w:t xml:space="preserve"> </w:t>
      </w:r>
      <w:r w:rsidR="00856ABB">
        <w:rPr>
          <w:rFonts w:hint="cs"/>
          <w:rtl/>
          <w:lang w:eastAsia="zh-TW" w:bidi="ar-DZ"/>
        </w:rPr>
        <w:t>ل</w:t>
      </w:r>
      <w:r w:rsidRPr="00581A87">
        <w:rPr>
          <w:rtl/>
          <w:lang w:eastAsia="zh-TW" w:bidi="ar-DZ"/>
        </w:rPr>
        <w:t xml:space="preserve">اتخاذ قرار </w:t>
      </w:r>
      <w:r w:rsidR="00856ABB">
        <w:rPr>
          <w:rFonts w:hint="cs"/>
          <w:rtl/>
          <w:lang w:eastAsia="zh-TW" w:bidi="ar-DZ"/>
        </w:rPr>
        <w:t xml:space="preserve">منْح </w:t>
      </w:r>
      <w:r w:rsidRPr="00581A87">
        <w:rPr>
          <w:rtl/>
          <w:lang w:eastAsia="zh-TW" w:bidi="ar-DZ"/>
        </w:rPr>
        <w:t xml:space="preserve">الإقامة. </w:t>
      </w:r>
      <w:r w:rsidR="007E4286">
        <w:rPr>
          <w:rFonts w:hint="cs"/>
          <w:rtl/>
          <w:lang w:eastAsia="zh-TW" w:bidi="ar-DZ"/>
        </w:rPr>
        <w:t>بيد أن</w:t>
      </w:r>
      <w:r w:rsidRPr="00581A87">
        <w:rPr>
          <w:rtl/>
          <w:lang w:eastAsia="zh-TW" w:bidi="ar-DZ"/>
        </w:rPr>
        <w:t xml:space="preserve"> المساعدة </w:t>
      </w:r>
      <w:r w:rsidR="00563145">
        <w:rPr>
          <w:rFonts w:hint="cs"/>
          <w:rtl/>
          <w:lang w:eastAsia="zh-TW" w:bidi="ar-DZ"/>
        </w:rPr>
        <w:t xml:space="preserve">المقدَّمة </w:t>
      </w:r>
      <w:r w:rsidRPr="00581A87">
        <w:rPr>
          <w:rtl/>
          <w:lang w:eastAsia="zh-TW" w:bidi="ar-DZ"/>
        </w:rPr>
        <w:t xml:space="preserve">في شكل مبالغ صغيرة من </w:t>
      </w:r>
      <w:r w:rsidR="00563145">
        <w:rPr>
          <w:rFonts w:hint="cs"/>
          <w:rtl/>
          <w:lang w:eastAsia="zh-TW" w:bidi="ar-DZ"/>
        </w:rPr>
        <w:t>الاستحقاقات المنعزلة</w:t>
      </w:r>
      <w:r w:rsidRPr="00581A87">
        <w:rPr>
          <w:rtl/>
          <w:lang w:eastAsia="zh-TW" w:bidi="ar-DZ"/>
        </w:rPr>
        <w:t xml:space="preserve"> غير المتصلة مباشرة </w:t>
      </w:r>
      <w:r w:rsidR="00563145">
        <w:rPr>
          <w:rFonts w:hint="cs"/>
          <w:rtl/>
          <w:lang w:eastAsia="zh-TW" w:bidi="ar-DZ"/>
        </w:rPr>
        <w:t>بالإعالة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أو </w:t>
      </w:r>
      <w:r w:rsidR="00563145">
        <w:rPr>
          <w:rFonts w:hint="cs"/>
          <w:rtl/>
          <w:lang w:eastAsia="zh-TW" w:bidi="ar-DZ"/>
        </w:rPr>
        <w:t>الاستحقاقات</w:t>
      </w:r>
      <w:r w:rsidRPr="00581A87">
        <w:rPr>
          <w:rtl/>
          <w:lang w:eastAsia="zh-TW" w:bidi="ar-DZ"/>
        </w:rPr>
        <w:t xml:space="preserve"> </w:t>
      </w:r>
      <w:r w:rsidR="00563145">
        <w:rPr>
          <w:rFonts w:hint="cs"/>
          <w:rtl/>
          <w:lang w:eastAsia="zh-TW" w:bidi="ar-DZ"/>
        </w:rPr>
        <w:t>المشابهة ل</w:t>
      </w:r>
      <w:r w:rsidRPr="00581A87">
        <w:rPr>
          <w:rtl/>
          <w:lang w:eastAsia="zh-TW" w:bidi="ar-DZ"/>
        </w:rPr>
        <w:t xml:space="preserve">لأجور أو المرتبات أو مدفوعات المعاشات التقاعدية أو </w:t>
      </w:r>
      <w:r w:rsidR="00563145">
        <w:rPr>
          <w:rFonts w:hint="cs"/>
          <w:rtl/>
          <w:lang w:eastAsia="zh-TW" w:bidi="ar-DZ"/>
        </w:rPr>
        <w:t>التي تحل</w:t>
      </w:r>
      <w:r w:rsidRPr="00581A87">
        <w:rPr>
          <w:rtl/>
          <w:lang w:eastAsia="zh-TW" w:bidi="ar-DZ"/>
        </w:rPr>
        <w:t xml:space="preserve"> </w:t>
      </w:r>
      <w:r w:rsidR="004B72A8">
        <w:rPr>
          <w:rFonts w:hint="cs"/>
          <w:rtl/>
          <w:lang w:eastAsia="zh-TW" w:bidi="ar-DZ"/>
        </w:rPr>
        <w:t xml:space="preserve">محل </w:t>
      </w:r>
      <w:r w:rsidRPr="00581A87">
        <w:rPr>
          <w:rtl/>
          <w:lang w:eastAsia="zh-TW" w:bidi="ar-DZ"/>
        </w:rPr>
        <w:t>هذا الدخل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لا </w:t>
      </w:r>
      <w:r w:rsidR="00563145">
        <w:rPr>
          <w:rFonts w:hint="cs"/>
          <w:rtl/>
          <w:lang w:eastAsia="zh-TW" w:bidi="ar-DZ"/>
        </w:rPr>
        <w:t>تُشمَل</w:t>
      </w:r>
      <w:r w:rsidRPr="00581A87">
        <w:rPr>
          <w:rtl/>
          <w:lang w:eastAsia="zh-TW" w:bidi="ar-DZ"/>
        </w:rPr>
        <w:t xml:space="preserve"> في قائمة المساعدة المالية. </w:t>
      </w:r>
      <w:r w:rsidR="00563145">
        <w:rPr>
          <w:rFonts w:hint="cs"/>
          <w:rtl/>
          <w:lang w:eastAsia="zh-TW" w:bidi="ar-DZ"/>
        </w:rPr>
        <w:t>و</w:t>
      </w:r>
      <w:r w:rsidRPr="00581A87">
        <w:rPr>
          <w:rtl/>
          <w:lang w:eastAsia="zh-TW" w:bidi="ar-DZ"/>
        </w:rPr>
        <w:t xml:space="preserve">من الممكن تجاهل </w:t>
      </w:r>
      <w:r w:rsidR="00D17C36">
        <w:rPr>
          <w:rFonts w:hint="cs"/>
          <w:rtl/>
          <w:lang w:eastAsia="zh-TW" w:bidi="ar-DZ"/>
        </w:rPr>
        <w:t xml:space="preserve">الشرط الذي يوجب أن يكون </w:t>
      </w:r>
      <w:r w:rsidRPr="00581A87">
        <w:rPr>
          <w:rtl/>
          <w:lang w:eastAsia="zh-TW" w:bidi="ar-DZ"/>
        </w:rPr>
        <w:t>الشخص الذي يعيش في الد</w:t>
      </w:r>
      <w:r w:rsidR="00437B5F">
        <w:rPr>
          <w:rFonts w:hint="cs"/>
          <w:rtl/>
          <w:lang w:eastAsia="zh-TW" w:bidi="ar-DZ"/>
        </w:rPr>
        <w:t>ا</w:t>
      </w:r>
      <w:r w:rsidRPr="00581A87">
        <w:rPr>
          <w:rtl/>
          <w:lang w:eastAsia="zh-TW" w:bidi="ar-DZ"/>
        </w:rPr>
        <w:t xml:space="preserve">نمرك </w:t>
      </w:r>
      <w:r w:rsidR="00D17C36">
        <w:rPr>
          <w:rFonts w:hint="cs"/>
          <w:rtl/>
          <w:lang w:eastAsia="zh-TW" w:bidi="ar-DZ"/>
        </w:rPr>
        <w:t xml:space="preserve">لم يتلقّ </w:t>
      </w:r>
      <w:r w:rsidRPr="00581A87">
        <w:rPr>
          <w:rtl/>
          <w:lang w:eastAsia="zh-TW" w:bidi="ar-DZ"/>
        </w:rPr>
        <w:t xml:space="preserve">أي مساعدة بموجب قانون السياسة الاجتماعية </w:t>
      </w:r>
      <w:r w:rsidR="00D17C36">
        <w:rPr>
          <w:rFonts w:hint="cs"/>
          <w:rtl/>
          <w:lang w:eastAsia="zh-TW" w:bidi="ar-DZ"/>
        </w:rPr>
        <w:t>ال</w:t>
      </w:r>
      <w:r w:rsidR="0037285D">
        <w:rPr>
          <w:rFonts w:hint="cs"/>
          <w:rtl/>
          <w:lang w:eastAsia="zh-TW" w:bidi="ar-DZ"/>
        </w:rPr>
        <w:t>نشطة</w:t>
      </w:r>
      <w:r w:rsidRPr="00581A87">
        <w:rPr>
          <w:rtl/>
          <w:lang w:eastAsia="zh-TW" w:bidi="ar-DZ"/>
        </w:rPr>
        <w:t xml:space="preserve"> أو قانون </w:t>
      </w:r>
      <w:r w:rsidR="00D17C36">
        <w:rPr>
          <w:rFonts w:hint="cs"/>
          <w:rtl/>
          <w:lang w:eastAsia="zh-TW" w:bidi="ar-DZ"/>
        </w:rPr>
        <w:t>الاندماج</w:t>
      </w:r>
      <w:r w:rsidRPr="00581A87">
        <w:rPr>
          <w:rtl/>
          <w:lang w:eastAsia="zh-TW" w:bidi="ar-DZ"/>
        </w:rPr>
        <w:t xml:space="preserve"> إذا كانت </w:t>
      </w:r>
      <w:r w:rsidR="00D17C36">
        <w:rPr>
          <w:rFonts w:hint="cs"/>
          <w:rtl/>
          <w:lang w:eastAsia="zh-TW" w:bidi="ar-DZ"/>
        </w:rPr>
        <w:t>توجد</w:t>
      </w:r>
      <w:r w:rsidRPr="00581A87">
        <w:rPr>
          <w:rtl/>
          <w:lang w:eastAsia="zh-TW" w:bidi="ar-DZ"/>
        </w:rPr>
        <w:t xml:space="preserve"> أسباب استثنائية </w:t>
      </w:r>
      <w:r w:rsidR="00D17C36">
        <w:rPr>
          <w:rFonts w:hint="cs"/>
          <w:rtl/>
          <w:lang w:eastAsia="zh-TW" w:bidi="ar-DZ"/>
        </w:rPr>
        <w:t xml:space="preserve">تؤدّي </w:t>
      </w:r>
      <w:r w:rsidR="00D17C36" w:rsidRPr="00581A87">
        <w:rPr>
          <w:rtl/>
          <w:lang w:eastAsia="zh-TW" w:bidi="ar-DZ"/>
        </w:rPr>
        <w:t>بشكل حاسم</w:t>
      </w:r>
      <w:r w:rsidR="00D17C36">
        <w:rPr>
          <w:rFonts w:hint="cs"/>
          <w:rtl/>
          <w:lang w:eastAsia="zh-TW" w:bidi="ar-DZ"/>
        </w:rPr>
        <w:t xml:space="preserve"> إلى جعل هذه المساعدة </w:t>
      </w:r>
      <w:r w:rsidR="004B72A8">
        <w:rPr>
          <w:rFonts w:hint="cs"/>
          <w:rtl/>
          <w:lang w:eastAsia="zh-TW" w:bidi="ar-DZ"/>
        </w:rPr>
        <w:t>أمراً مناسباً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بما في ذلك وحدة الأسرة. ولن يكون هذا هو الحال إلا إذا كان يجب</w:t>
      </w:r>
      <w:r w:rsidR="00D17C36">
        <w:rPr>
          <w:rFonts w:hint="cs"/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</w:t>
      </w:r>
      <w:r w:rsidR="00D17C36">
        <w:rPr>
          <w:rFonts w:hint="cs"/>
          <w:rtl/>
          <w:lang w:eastAsia="zh-TW" w:bidi="ar-DZ"/>
        </w:rPr>
        <w:t>بمقتضى</w:t>
      </w:r>
      <w:r w:rsidR="00D17C36" w:rsidRPr="00581A87">
        <w:rPr>
          <w:rtl/>
          <w:lang w:eastAsia="zh-TW" w:bidi="ar-DZ"/>
        </w:rPr>
        <w:t xml:space="preserve"> الالتزامات الدولية للدولة الطرف</w:t>
      </w:r>
      <w:r w:rsidR="00D17C36">
        <w:rPr>
          <w:rFonts w:hint="cs"/>
          <w:rtl/>
          <w:lang w:eastAsia="zh-TW" w:bidi="ar-DZ"/>
        </w:rPr>
        <w:t>، الموافقة على جمع شمل</w:t>
      </w:r>
      <w:r w:rsidR="00D244CE">
        <w:rPr>
          <w:rFonts w:hint="eastAsia"/>
          <w:rtl/>
          <w:lang w:eastAsia="zh-TW" w:bidi="ar-DZ"/>
        </w:rPr>
        <w:t> </w:t>
      </w:r>
      <w:r w:rsidR="00D17C36">
        <w:rPr>
          <w:rFonts w:hint="cs"/>
          <w:rtl/>
          <w:lang w:eastAsia="zh-TW" w:bidi="ar-DZ"/>
        </w:rPr>
        <w:t>الأُسرة</w:t>
      </w:r>
      <w:r w:rsidRPr="00581A87">
        <w:rPr>
          <w:rtl/>
          <w:lang w:eastAsia="zh-TW" w:bidi="ar-DZ"/>
        </w:rPr>
        <w:t>.</w:t>
      </w:r>
    </w:p>
    <w:p w:rsidR="00C94589" w:rsidRDefault="00581A87" w:rsidP="00D244CE">
      <w:pPr>
        <w:pStyle w:val="SingleTxtGA"/>
        <w:rPr>
          <w:rtl/>
          <w:lang w:eastAsia="zh-TW" w:bidi="ar-DZ"/>
        </w:rPr>
      </w:pPr>
      <w:r w:rsidRPr="00581A87">
        <w:rPr>
          <w:rtl/>
          <w:lang w:eastAsia="zh-TW" w:bidi="ar-DZ"/>
        </w:rPr>
        <w:t>4-3</w:t>
      </w:r>
      <w:r>
        <w:rPr>
          <w:rtl/>
          <w:lang w:eastAsia="zh-TW" w:bidi="ar-DZ"/>
        </w:rPr>
        <w:tab/>
      </w:r>
      <w:r w:rsidR="007C5CAB">
        <w:rPr>
          <w:rFonts w:hint="cs"/>
          <w:rtl/>
          <w:lang w:eastAsia="zh-TW" w:bidi="ar-DZ"/>
        </w:rPr>
        <w:t>وتشير</w:t>
      </w:r>
      <w:r w:rsidRPr="00581A87">
        <w:rPr>
          <w:rtl/>
          <w:lang w:eastAsia="zh-TW" w:bidi="ar-DZ"/>
        </w:rPr>
        <w:t xml:space="preserve"> الدولة الطرف </w:t>
      </w:r>
      <w:r w:rsidR="007C5CAB">
        <w:rPr>
          <w:rFonts w:hint="cs"/>
          <w:rtl/>
          <w:lang w:eastAsia="zh-TW" w:bidi="ar-DZ"/>
        </w:rPr>
        <w:t xml:space="preserve">إلى </w:t>
      </w:r>
      <w:r w:rsidRPr="00581A87">
        <w:rPr>
          <w:rtl/>
          <w:lang w:eastAsia="zh-TW" w:bidi="ar-DZ"/>
        </w:rPr>
        <w:t xml:space="preserve">أن شروط الحصول على الإقامة الدائمة قد </w:t>
      </w:r>
      <w:r w:rsidR="007C5CAB">
        <w:rPr>
          <w:rFonts w:hint="cs"/>
          <w:rtl/>
          <w:lang w:eastAsia="zh-TW" w:bidi="ar-DZ"/>
        </w:rPr>
        <w:t>عُدّلت</w:t>
      </w:r>
      <w:r w:rsidRPr="00581A87">
        <w:rPr>
          <w:rtl/>
          <w:lang w:eastAsia="zh-TW" w:bidi="ar-DZ"/>
        </w:rPr>
        <w:t xml:space="preserve"> بموجب القانون رقم 572 المؤرخ 31 أيار</w:t>
      </w:r>
      <w:r>
        <w:rPr>
          <w:rtl/>
          <w:lang w:eastAsia="zh-TW" w:bidi="ar-DZ"/>
        </w:rPr>
        <w:t>/</w:t>
      </w:r>
      <w:r w:rsidRPr="00581A87">
        <w:rPr>
          <w:rtl/>
          <w:lang w:eastAsia="zh-TW" w:bidi="ar-DZ"/>
        </w:rPr>
        <w:t>مايو 2010 المعد</w:t>
      </w:r>
      <w:r w:rsidR="007C5CAB">
        <w:rPr>
          <w:rFonts w:hint="cs"/>
          <w:rtl/>
          <w:lang w:eastAsia="zh-TW" w:bidi="ar-DZ"/>
        </w:rPr>
        <w:t>ِّ</w:t>
      </w:r>
      <w:r w:rsidRPr="00581A87">
        <w:rPr>
          <w:rtl/>
          <w:lang w:eastAsia="zh-TW" w:bidi="ar-DZ"/>
        </w:rPr>
        <w:t xml:space="preserve">ل لقانون الأجانب. </w:t>
      </w:r>
      <w:r w:rsidR="007C5CAB">
        <w:rPr>
          <w:rFonts w:hint="cs"/>
          <w:rtl/>
          <w:lang w:eastAsia="zh-TW" w:bidi="ar-DZ"/>
        </w:rPr>
        <w:t xml:space="preserve">وجاء </w:t>
      </w:r>
      <w:r w:rsidRPr="00581A87">
        <w:rPr>
          <w:rtl/>
          <w:lang w:eastAsia="zh-TW" w:bidi="ar-DZ"/>
        </w:rPr>
        <w:t xml:space="preserve">في الملاحظات </w:t>
      </w:r>
      <w:r w:rsidRPr="00D244CE">
        <w:rPr>
          <w:spacing w:val="-4"/>
          <w:rtl/>
          <w:lang w:eastAsia="zh-TW" w:bidi="ar-DZ"/>
        </w:rPr>
        <w:t xml:space="preserve">العامة على </w:t>
      </w:r>
      <w:r w:rsidR="007C5CAB" w:rsidRPr="00D244CE">
        <w:rPr>
          <w:rFonts w:hint="cs"/>
          <w:spacing w:val="-4"/>
          <w:rtl/>
          <w:lang w:eastAsia="zh-TW" w:bidi="ar-DZ"/>
        </w:rPr>
        <w:t>مشروع القانون ذي</w:t>
      </w:r>
      <w:r w:rsidRPr="00D244CE">
        <w:rPr>
          <w:spacing w:val="-4"/>
          <w:rtl/>
          <w:lang w:eastAsia="zh-TW" w:bidi="ar-DZ"/>
        </w:rPr>
        <w:t xml:space="preserve"> الصلة (</w:t>
      </w:r>
      <w:r w:rsidR="007C5CAB" w:rsidRPr="00D244CE">
        <w:rPr>
          <w:rFonts w:hint="cs"/>
          <w:spacing w:val="-4"/>
          <w:rtl/>
          <w:lang w:eastAsia="zh-TW" w:bidi="ar-DZ"/>
        </w:rPr>
        <w:t xml:space="preserve">مشروع </w:t>
      </w:r>
      <w:r w:rsidRPr="00D244CE">
        <w:rPr>
          <w:spacing w:val="-4"/>
          <w:rtl/>
          <w:lang w:eastAsia="zh-TW" w:bidi="ar-DZ"/>
        </w:rPr>
        <w:t xml:space="preserve">القانون رقم </w:t>
      </w:r>
      <w:r w:rsidRPr="00D244CE">
        <w:rPr>
          <w:spacing w:val="-4"/>
          <w:lang w:eastAsia="zh-TW" w:bidi="ar-DZ"/>
        </w:rPr>
        <w:t>L 188</w:t>
      </w:r>
      <w:r w:rsidRPr="00D244CE">
        <w:rPr>
          <w:spacing w:val="-4"/>
          <w:rtl/>
          <w:lang w:eastAsia="zh-TW" w:bidi="ar-DZ"/>
        </w:rPr>
        <w:t xml:space="preserve"> </w:t>
      </w:r>
      <w:r w:rsidR="007B57DB" w:rsidRPr="00D244CE">
        <w:rPr>
          <w:rFonts w:hint="cs"/>
          <w:spacing w:val="-4"/>
          <w:rtl/>
          <w:lang w:eastAsia="zh-TW" w:bidi="ar-DZ"/>
        </w:rPr>
        <w:t>المؤرخ</w:t>
      </w:r>
      <w:r w:rsidRPr="00D244CE">
        <w:rPr>
          <w:spacing w:val="-4"/>
          <w:rtl/>
          <w:lang w:eastAsia="zh-TW" w:bidi="ar-DZ"/>
        </w:rPr>
        <w:t xml:space="preserve"> 26 </w:t>
      </w:r>
      <w:r w:rsidR="007B57DB" w:rsidRPr="00D244CE">
        <w:rPr>
          <w:rFonts w:hint="cs"/>
          <w:spacing w:val="-4"/>
          <w:rtl/>
          <w:lang w:eastAsia="zh-TW" w:bidi="ar-DZ"/>
        </w:rPr>
        <w:t xml:space="preserve">آذار/مارس </w:t>
      </w:r>
      <w:r w:rsidRPr="00D244CE">
        <w:rPr>
          <w:spacing w:val="-4"/>
          <w:rtl/>
          <w:lang w:eastAsia="zh-TW" w:bidi="ar-DZ"/>
        </w:rPr>
        <w:t>2010)، أن الأجانب الذين لا يستطيعون تلبية شرط أو أكثر من شروط الحصول على الإقامة الدائمة بسبب</w:t>
      </w:r>
      <w:r w:rsidRPr="00581A87">
        <w:rPr>
          <w:rtl/>
          <w:lang w:eastAsia="zh-TW" w:bidi="ar-DZ"/>
        </w:rPr>
        <w:t xml:space="preserve"> الإعاقة </w:t>
      </w:r>
      <w:r w:rsidR="00783CDE" w:rsidRPr="00581A87">
        <w:rPr>
          <w:rtl/>
          <w:lang w:eastAsia="zh-TW" w:bidi="ar-DZ"/>
        </w:rPr>
        <w:t>لن يواجه</w:t>
      </w:r>
      <w:r w:rsidR="00783CDE">
        <w:rPr>
          <w:rFonts w:hint="cs"/>
          <w:rtl/>
          <w:lang w:eastAsia="zh-TW" w:bidi="ar-DZ"/>
        </w:rPr>
        <w:t>وا</w:t>
      </w:r>
      <w:r w:rsidR="00783CDE" w:rsidRPr="00581A87">
        <w:rPr>
          <w:rtl/>
          <w:lang w:eastAsia="zh-TW" w:bidi="ar-DZ"/>
        </w:rPr>
        <w:t xml:space="preserve"> </w:t>
      </w:r>
      <w:r w:rsidRPr="00581A87">
        <w:rPr>
          <w:rtl/>
          <w:lang w:eastAsia="zh-TW" w:bidi="ar-DZ"/>
        </w:rPr>
        <w:t xml:space="preserve">هذه </w:t>
      </w:r>
      <w:r w:rsidR="007C5CAB">
        <w:rPr>
          <w:rFonts w:hint="cs"/>
          <w:rtl/>
          <w:lang w:eastAsia="zh-TW" w:bidi="ar-DZ"/>
        </w:rPr>
        <w:t>المتطلبات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</w:t>
      </w:r>
      <w:r w:rsidR="00783CDE">
        <w:rPr>
          <w:rFonts w:hint="cs"/>
          <w:rtl/>
          <w:lang w:eastAsia="zh-TW" w:bidi="ar-DZ"/>
        </w:rPr>
        <w:t xml:space="preserve">على النحو المنصوص عليه في الاتفاقية، </w:t>
      </w:r>
      <w:r w:rsidR="007C5CAB">
        <w:rPr>
          <w:rFonts w:hint="cs"/>
          <w:rtl/>
          <w:lang w:eastAsia="zh-TW" w:bidi="ar-DZ"/>
        </w:rPr>
        <w:t>وأن</w:t>
      </w:r>
      <w:r w:rsidRPr="00581A87">
        <w:rPr>
          <w:rtl/>
          <w:lang w:eastAsia="zh-TW" w:bidi="ar-DZ"/>
        </w:rPr>
        <w:t xml:space="preserve"> </w:t>
      </w:r>
      <w:r w:rsidR="00783CDE" w:rsidRPr="00581A87">
        <w:rPr>
          <w:rtl/>
          <w:lang w:eastAsia="zh-TW" w:bidi="ar-DZ"/>
        </w:rPr>
        <w:t xml:space="preserve">الإعفاء </w:t>
      </w:r>
      <w:r w:rsidRPr="00581A87">
        <w:rPr>
          <w:rtl/>
          <w:lang w:eastAsia="zh-TW" w:bidi="ar-DZ"/>
        </w:rPr>
        <w:t>لا ي</w:t>
      </w:r>
      <w:r w:rsidR="007C5CAB">
        <w:rPr>
          <w:rFonts w:hint="cs"/>
          <w:rtl/>
          <w:lang w:eastAsia="zh-TW" w:bidi="ar-DZ"/>
        </w:rPr>
        <w:t>ُ</w:t>
      </w:r>
      <w:r w:rsidRPr="00581A87">
        <w:rPr>
          <w:rtl/>
          <w:lang w:eastAsia="zh-TW" w:bidi="ar-DZ"/>
        </w:rPr>
        <w:t>منح إلا من الشروط التي لا يستطيع الأجنبي الوفاء بها بسبب إعاقته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وأن المتطلبات الأخرى</w:t>
      </w:r>
      <w:r w:rsidR="007C5CAB">
        <w:rPr>
          <w:rFonts w:hint="cs"/>
          <w:rtl/>
          <w:lang w:eastAsia="zh-TW" w:bidi="ar-DZ"/>
        </w:rPr>
        <w:t xml:space="preserve"> غير المتصلة</w:t>
      </w:r>
      <w:r w:rsidRPr="00581A87">
        <w:rPr>
          <w:rtl/>
          <w:lang w:eastAsia="zh-TW" w:bidi="ar-DZ"/>
        </w:rPr>
        <w:t xml:space="preserve"> بإعاقة </w:t>
      </w:r>
      <w:r w:rsidR="007C5CAB">
        <w:rPr>
          <w:rFonts w:hint="cs"/>
          <w:rtl/>
          <w:lang w:eastAsia="zh-TW" w:bidi="ar-DZ"/>
        </w:rPr>
        <w:t xml:space="preserve">الشخص </w:t>
      </w:r>
      <w:r w:rsidRPr="00581A87">
        <w:rPr>
          <w:rtl/>
          <w:lang w:eastAsia="zh-TW" w:bidi="ar-DZ"/>
        </w:rPr>
        <w:t xml:space="preserve">الأجنبي يجب </w:t>
      </w:r>
      <w:r w:rsidR="007C5CAB">
        <w:rPr>
          <w:rFonts w:hint="cs"/>
          <w:rtl/>
          <w:lang w:eastAsia="zh-TW" w:bidi="ar-DZ"/>
        </w:rPr>
        <w:t>الوفاء بها</w:t>
      </w:r>
      <w:r w:rsidRPr="00581A87">
        <w:rPr>
          <w:rtl/>
          <w:lang w:eastAsia="zh-TW" w:bidi="ar-DZ"/>
        </w:rPr>
        <w:t xml:space="preserve"> تماماً </w:t>
      </w:r>
      <w:r w:rsidR="00783CDE">
        <w:rPr>
          <w:rFonts w:hint="cs"/>
          <w:rtl/>
          <w:lang w:eastAsia="zh-TW" w:bidi="ar-DZ"/>
        </w:rPr>
        <w:t>على النحو الذي</w:t>
      </w:r>
      <w:r w:rsidRPr="00581A87">
        <w:rPr>
          <w:rtl/>
          <w:lang w:eastAsia="zh-TW" w:bidi="ar-DZ"/>
        </w:rPr>
        <w:t xml:space="preserve"> يجب أن </w:t>
      </w:r>
      <w:r w:rsidR="007C5CAB">
        <w:rPr>
          <w:rFonts w:hint="cs"/>
          <w:rtl/>
          <w:lang w:eastAsia="zh-TW" w:bidi="ar-DZ"/>
        </w:rPr>
        <w:t>يفي بها</w:t>
      </w:r>
      <w:r w:rsidRPr="00581A87">
        <w:rPr>
          <w:rtl/>
          <w:lang w:eastAsia="zh-TW" w:bidi="ar-DZ"/>
        </w:rPr>
        <w:t xml:space="preserve"> غيرهم من الأجانب. </w:t>
      </w:r>
      <w:r w:rsidR="007C5CAB">
        <w:rPr>
          <w:rFonts w:hint="cs"/>
          <w:rtl/>
          <w:lang w:eastAsia="zh-TW" w:bidi="ar-DZ"/>
        </w:rPr>
        <w:t>وتشير</w:t>
      </w:r>
      <w:r w:rsidRPr="00581A87">
        <w:rPr>
          <w:rtl/>
          <w:lang w:eastAsia="zh-TW" w:bidi="ar-DZ"/>
        </w:rPr>
        <w:t xml:space="preserve"> الدولة الطرف </w:t>
      </w:r>
      <w:r w:rsidR="007C5CAB">
        <w:rPr>
          <w:rFonts w:hint="cs"/>
          <w:rtl/>
          <w:lang w:eastAsia="zh-TW" w:bidi="ar-DZ"/>
        </w:rPr>
        <w:t>إلى وجود</w:t>
      </w:r>
      <w:r w:rsidRPr="00581A87">
        <w:rPr>
          <w:rtl/>
          <w:lang w:eastAsia="zh-TW" w:bidi="ar-DZ"/>
        </w:rPr>
        <w:t xml:space="preserve"> </w:t>
      </w:r>
      <w:r w:rsidR="00190437">
        <w:rPr>
          <w:rFonts w:hint="cs"/>
          <w:rtl/>
          <w:lang w:eastAsia="zh-TW" w:bidi="ar-DZ"/>
        </w:rPr>
        <w:t>أمثلةً أخرى</w:t>
      </w:r>
      <w:r w:rsidRPr="00581A87">
        <w:rPr>
          <w:rtl/>
          <w:lang w:eastAsia="zh-TW" w:bidi="ar-DZ"/>
        </w:rPr>
        <w:t xml:space="preserve"> ل</w:t>
      </w:r>
      <w:r w:rsidR="00190437">
        <w:rPr>
          <w:rFonts w:hint="cs"/>
          <w:rtl/>
          <w:lang w:eastAsia="zh-TW" w:bidi="ar-DZ"/>
        </w:rPr>
        <w:t>ل</w:t>
      </w:r>
      <w:r w:rsidRPr="00581A87">
        <w:rPr>
          <w:rtl/>
          <w:lang w:eastAsia="zh-TW" w:bidi="ar-DZ"/>
        </w:rPr>
        <w:t xml:space="preserve">أسباب </w:t>
      </w:r>
      <w:r w:rsidR="00190437">
        <w:rPr>
          <w:rFonts w:hint="cs"/>
          <w:rtl/>
          <w:lang w:eastAsia="zh-TW" w:bidi="ar-DZ"/>
        </w:rPr>
        <w:t>ال</w:t>
      </w:r>
      <w:r w:rsidRPr="00581A87">
        <w:rPr>
          <w:rtl/>
          <w:lang w:eastAsia="zh-TW" w:bidi="ar-DZ"/>
        </w:rPr>
        <w:t xml:space="preserve">استثنائية تتمثل فيما إذا كان الزوجان </w:t>
      </w:r>
      <w:r w:rsidR="00190437">
        <w:rPr>
          <w:rFonts w:hint="cs"/>
          <w:rtl/>
          <w:lang w:eastAsia="zh-TW" w:bidi="ar-DZ"/>
        </w:rPr>
        <w:t>مطالَبين من نواحٍ أخرى،</w:t>
      </w:r>
      <w:r w:rsidRPr="00581A87">
        <w:rPr>
          <w:rtl/>
          <w:lang w:eastAsia="zh-TW" w:bidi="ar-DZ"/>
        </w:rPr>
        <w:t xml:space="preserve"> </w:t>
      </w:r>
      <w:r w:rsidR="00190437">
        <w:rPr>
          <w:rFonts w:hint="cs"/>
          <w:rtl/>
          <w:lang w:eastAsia="zh-TW" w:bidi="ar-DZ"/>
        </w:rPr>
        <w:t>لكي يعيشاً معاً</w:t>
      </w:r>
      <w:r w:rsidRPr="00581A87">
        <w:rPr>
          <w:rtl/>
          <w:lang w:eastAsia="zh-TW" w:bidi="ar-DZ"/>
        </w:rPr>
        <w:t xml:space="preserve"> كأسرة</w:t>
      </w:r>
      <w:r>
        <w:rPr>
          <w:rtl/>
          <w:lang w:eastAsia="zh-TW" w:bidi="ar-DZ"/>
        </w:rPr>
        <w:t>،</w:t>
      </w:r>
      <w:r w:rsidRPr="00581A87">
        <w:rPr>
          <w:rtl/>
          <w:lang w:eastAsia="zh-TW" w:bidi="ar-DZ"/>
        </w:rPr>
        <w:t xml:space="preserve"> </w:t>
      </w:r>
      <w:r w:rsidR="00190437">
        <w:rPr>
          <w:rFonts w:hint="cs"/>
          <w:rtl/>
          <w:lang w:eastAsia="zh-TW" w:bidi="ar-DZ"/>
        </w:rPr>
        <w:t>بالعيْش</w:t>
      </w:r>
      <w:r w:rsidRPr="00581A87">
        <w:rPr>
          <w:rtl/>
          <w:lang w:eastAsia="zh-TW" w:bidi="ar-DZ"/>
        </w:rPr>
        <w:t xml:space="preserve"> في بلد لا يستطيع </w:t>
      </w:r>
      <w:r w:rsidRPr="00437B5F">
        <w:rPr>
          <w:spacing w:val="-4"/>
          <w:rtl/>
          <w:lang w:eastAsia="zh-TW" w:bidi="ar-DZ"/>
        </w:rPr>
        <w:t xml:space="preserve">الشخص المقيم في الدانمرك الدخول إليه ولا </w:t>
      </w:r>
      <w:r w:rsidR="00190437" w:rsidRPr="00437B5F">
        <w:rPr>
          <w:rFonts w:hint="cs"/>
          <w:spacing w:val="-4"/>
          <w:rtl/>
          <w:lang w:eastAsia="zh-TW" w:bidi="ar-DZ"/>
        </w:rPr>
        <w:t>يستطيع</w:t>
      </w:r>
      <w:r w:rsidRPr="00437B5F">
        <w:rPr>
          <w:spacing w:val="-4"/>
          <w:rtl/>
          <w:lang w:eastAsia="zh-TW" w:bidi="ar-DZ"/>
        </w:rPr>
        <w:t xml:space="preserve"> الإقامة فيه جنبا</w:t>
      </w:r>
      <w:r w:rsidR="00190437" w:rsidRPr="00437B5F">
        <w:rPr>
          <w:rFonts w:hint="cs"/>
          <w:spacing w:val="-4"/>
          <w:rtl/>
          <w:lang w:eastAsia="zh-TW" w:bidi="ar-DZ"/>
        </w:rPr>
        <w:t>ً</w:t>
      </w:r>
      <w:r w:rsidRPr="00437B5F">
        <w:rPr>
          <w:spacing w:val="-4"/>
          <w:rtl/>
          <w:lang w:eastAsia="zh-TW" w:bidi="ar-DZ"/>
        </w:rPr>
        <w:t xml:space="preserve"> إلى جنب مع مقد</w:t>
      </w:r>
      <w:r w:rsidR="00190437" w:rsidRPr="00437B5F">
        <w:rPr>
          <w:rFonts w:hint="cs"/>
          <w:spacing w:val="-4"/>
          <w:rtl/>
          <w:lang w:eastAsia="zh-TW" w:bidi="ar-DZ"/>
        </w:rPr>
        <w:t>ِّ</w:t>
      </w:r>
      <w:r w:rsidRPr="00437B5F">
        <w:rPr>
          <w:spacing w:val="-4"/>
          <w:rtl/>
          <w:lang w:eastAsia="zh-TW" w:bidi="ar-DZ"/>
        </w:rPr>
        <w:t>م الطلب. و</w:t>
      </w:r>
      <w:r w:rsidR="00190437" w:rsidRPr="00437B5F">
        <w:rPr>
          <w:rFonts w:hint="cs"/>
          <w:spacing w:val="-4"/>
          <w:rtl/>
          <w:lang w:eastAsia="zh-TW" w:bidi="ar-DZ"/>
        </w:rPr>
        <w:t xml:space="preserve">فضلاً عن ذلك، </w:t>
      </w:r>
      <w:r w:rsidRPr="00437B5F">
        <w:rPr>
          <w:spacing w:val="-4"/>
          <w:rtl/>
          <w:lang w:eastAsia="zh-TW" w:bidi="ar-DZ"/>
        </w:rPr>
        <w:t>قد توجد أسباب استثنائية</w:t>
      </w:r>
      <w:r w:rsidRPr="00581A87">
        <w:rPr>
          <w:rtl/>
          <w:lang w:eastAsia="zh-TW" w:bidi="ar-DZ"/>
        </w:rPr>
        <w:t xml:space="preserve"> أخرى إذا كان الشخص الذي يعيش في الدانمرك </w:t>
      </w:r>
      <w:r w:rsidR="00190437">
        <w:rPr>
          <w:rFonts w:hint="cs"/>
          <w:rtl/>
          <w:lang w:eastAsia="zh-TW" w:bidi="ar-DZ"/>
        </w:rPr>
        <w:t>له</w:t>
      </w:r>
      <w:r w:rsidRPr="00581A87">
        <w:rPr>
          <w:rtl/>
          <w:lang w:eastAsia="zh-TW" w:bidi="ar-DZ"/>
        </w:rPr>
        <w:t xml:space="preserve"> الوصاية</w:t>
      </w:r>
      <w:r w:rsidR="00190437">
        <w:rPr>
          <w:rFonts w:hint="cs"/>
          <w:rtl/>
          <w:lang w:eastAsia="zh-TW" w:bidi="ar-DZ"/>
        </w:rPr>
        <w:t xml:space="preserve"> على</w:t>
      </w:r>
      <w:r w:rsidRPr="00581A87">
        <w:rPr>
          <w:rtl/>
          <w:lang w:eastAsia="zh-TW" w:bidi="ar-DZ"/>
        </w:rPr>
        <w:t xml:space="preserve"> </w:t>
      </w:r>
      <w:r w:rsidR="00190437" w:rsidRPr="00581A87">
        <w:rPr>
          <w:rtl/>
          <w:lang w:eastAsia="zh-TW" w:bidi="ar-DZ"/>
        </w:rPr>
        <w:t>الأطفال القص</w:t>
      </w:r>
      <w:r w:rsidR="00190437">
        <w:rPr>
          <w:rFonts w:hint="cs"/>
          <w:rtl/>
          <w:lang w:eastAsia="zh-TW" w:bidi="ar-DZ"/>
        </w:rPr>
        <w:t>َّ</w:t>
      </w:r>
      <w:r w:rsidR="00190437" w:rsidRPr="00581A87">
        <w:rPr>
          <w:rtl/>
          <w:lang w:eastAsia="zh-TW" w:bidi="ar-DZ"/>
        </w:rPr>
        <w:t xml:space="preserve">ر الذين يعيشون في الدانمرك </w:t>
      </w:r>
      <w:r w:rsidR="00190437">
        <w:rPr>
          <w:rFonts w:hint="cs"/>
          <w:rtl/>
          <w:lang w:eastAsia="zh-TW" w:bidi="ar-DZ"/>
        </w:rPr>
        <w:t xml:space="preserve">أو له </w:t>
      </w:r>
      <w:r w:rsidRPr="00581A87">
        <w:rPr>
          <w:rtl/>
          <w:lang w:eastAsia="zh-TW" w:bidi="ar-DZ"/>
        </w:rPr>
        <w:t xml:space="preserve">حق الوصول </w:t>
      </w:r>
      <w:r w:rsidR="00190437">
        <w:rPr>
          <w:rFonts w:hint="cs"/>
          <w:rtl/>
          <w:lang w:eastAsia="zh-TW" w:bidi="ar-DZ"/>
        </w:rPr>
        <w:t>إليهم</w:t>
      </w:r>
      <w:r w:rsidRPr="00581A87">
        <w:rPr>
          <w:rtl/>
          <w:lang w:eastAsia="zh-TW" w:bidi="ar-DZ"/>
        </w:rPr>
        <w:t>.</w:t>
      </w:r>
    </w:p>
    <w:p w:rsidR="00465316" w:rsidRPr="00465316" w:rsidRDefault="00190437" w:rsidP="00765BC6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4-4</w:t>
      </w:r>
      <w:r>
        <w:rPr>
          <w:rFonts w:hint="cs"/>
          <w:rtl/>
          <w:lang w:eastAsia="zh-TW" w:bidi="ar-DZ"/>
        </w:rPr>
        <w:tab/>
      </w:r>
      <w:r w:rsidR="000A18E4">
        <w:rPr>
          <w:rFonts w:hint="cs"/>
          <w:rtl/>
          <w:lang w:eastAsia="zh-TW" w:bidi="ar-DZ"/>
        </w:rPr>
        <w:t>وقدّمت</w:t>
      </w:r>
      <w:r w:rsidR="00465316" w:rsidRPr="00465316">
        <w:rPr>
          <w:rtl/>
          <w:lang w:eastAsia="zh-TW" w:bidi="ar-DZ"/>
        </w:rPr>
        <w:t xml:space="preserve"> الدولة الطرف </w:t>
      </w:r>
      <w:r w:rsidR="00704953">
        <w:rPr>
          <w:rFonts w:hint="cs"/>
          <w:rtl/>
          <w:lang w:eastAsia="zh-TW" w:bidi="ar-DZ"/>
        </w:rPr>
        <w:t xml:space="preserve">أيضاً </w:t>
      </w:r>
      <w:r w:rsidR="00465316" w:rsidRPr="00465316">
        <w:rPr>
          <w:rtl/>
          <w:lang w:eastAsia="zh-TW" w:bidi="ar-DZ"/>
        </w:rPr>
        <w:t xml:space="preserve">معلومات عن الإجراءات المحلية. </w:t>
      </w:r>
      <w:r w:rsidR="00704953">
        <w:rPr>
          <w:rFonts w:hint="cs"/>
          <w:rtl/>
          <w:lang w:eastAsia="zh-TW" w:bidi="ar-DZ"/>
        </w:rPr>
        <w:t>فهي تشير إلى</w:t>
      </w:r>
      <w:r w:rsidR="00465316" w:rsidRPr="00465316">
        <w:rPr>
          <w:rtl/>
          <w:lang w:eastAsia="zh-TW" w:bidi="ar-DZ"/>
        </w:rPr>
        <w:t xml:space="preserve"> أن السيدة </w:t>
      </w:r>
      <w:r w:rsidR="00465316" w:rsidRPr="00D244CE">
        <w:rPr>
          <w:rtl/>
          <w:lang w:eastAsia="zh-TW" w:bidi="ar-DZ"/>
        </w:rPr>
        <w:t xml:space="preserve">دومينا قد حصلت على تصريح إقامة في الدانمرك </w:t>
      </w:r>
      <w:r w:rsidR="00704953" w:rsidRPr="00D244CE">
        <w:rPr>
          <w:rFonts w:hint="cs"/>
          <w:rtl/>
          <w:lang w:eastAsia="zh-TW" w:bidi="ar-DZ"/>
        </w:rPr>
        <w:t xml:space="preserve">في الفترة </w:t>
      </w:r>
      <w:r w:rsidR="00465316" w:rsidRPr="00D244CE">
        <w:rPr>
          <w:rtl/>
          <w:lang w:eastAsia="zh-TW" w:bidi="ar-DZ"/>
        </w:rPr>
        <w:t xml:space="preserve">من 21 </w:t>
      </w:r>
      <w:r w:rsidR="00465316" w:rsidRPr="00D244CE">
        <w:rPr>
          <w:rFonts w:hint="cs"/>
          <w:rtl/>
          <w:lang w:eastAsia="zh-TW" w:bidi="ar-DZ"/>
        </w:rPr>
        <w:t xml:space="preserve">تشرين الثاني/نوفمبر </w:t>
      </w:r>
      <w:r w:rsidR="00465316" w:rsidRPr="00D244CE">
        <w:rPr>
          <w:rtl/>
          <w:lang w:eastAsia="zh-TW" w:bidi="ar-DZ"/>
        </w:rPr>
        <w:t xml:space="preserve">2011 إلى 2 </w:t>
      </w:r>
      <w:r w:rsidR="00465316" w:rsidRPr="00D244CE">
        <w:rPr>
          <w:rFonts w:hint="cs"/>
          <w:rtl/>
          <w:lang w:eastAsia="zh-TW" w:bidi="ar-DZ"/>
        </w:rPr>
        <w:t>تموز/يوليه</w:t>
      </w:r>
      <w:r w:rsidR="00465316">
        <w:rPr>
          <w:rFonts w:hint="cs"/>
          <w:rtl/>
          <w:lang w:eastAsia="zh-TW" w:bidi="ar-DZ"/>
        </w:rPr>
        <w:t xml:space="preserve"> </w:t>
      </w:r>
      <w:r w:rsidR="00465316" w:rsidRPr="00465316">
        <w:rPr>
          <w:rtl/>
          <w:lang w:eastAsia="zh-TW" w:bidi="ar-DZ"/>
        </w:rPr>
        <w:t>2013 كمتدرب</w:t>
      </w:r>
      <w:r w:rsidR="00704953">
        <w:rPr>
          <w:rFonts w:hint="cs"/>
          <w:rtl/>
          <w:lang w:eastAsia="zh-TW" w:bidi="ar-DZ"/>
        </w:rPr>
        <w:t>ة</w:t>
      </w:r>
      <w:r w:rsidR="00465316" w:rsidRPr="00465316">
        <w:rPr>
          <w:rtl/>
          <w:lang w:eastAsia="zh-TW" w:bidi="ar-DZ"/>
        </w:rPr>
        <w:t xml:space="preserve"> زراعي</w:t>
      </w:r>
      <w:r w:rsidR="00704953">
        <w:rPr>
          <w:rFonts w:hint="cs"/>
          <w:rtl/>
          <w:lang w:eastAsia="zh-TW" w:bidi="ar-DZ"/>
        </w:rPr>
        <w:t>ة</w:t>
      </w:r>
      <w:r w:rsidR="00465316" w:rsidRPr="00465316">
        <w:rPr>
          <w:rtl/>
          <w:lang w:eastAsia="zh-TW" w:bidi="ar-DZ"/>
        </w:rPr>
        <w:t xml:space="preserve"> بموجب قانون الأجانب. </w:t>
      </w:r>
      <w:r w:rsidR="00704953">
        <w:rPr>
          <w:rFonts w:hint="cs"/>
          <w:rtl/>
          <w:lang w:eastAsia="zh-TW" w:bidi="ar-DZ"/>
        </w:rPr>
        <w:t>وقد تزوّج صاحبا البلاغ</w:t>
      </w:r>
      <w:r w:rsidR="00465316" w:rsidRPr="00465316">
        <w:rPr>
          <w:rtl/>
          <w:lang w:eastAsia="zh-TW" w:bidi="ar-DZ"/>
        </w:rPr>
        <w:t xml:space="preserve"> </w:t>
      </w:r>
      <w:r w:rsidR="00465316" w:rsidRPr="00993DBD">
        <w:rPr>
          <w:spacing w:val="-4"/>
          <w:rtl/>
          <w:lang w:eastAsia="zh-TW" w:bidi="ar-DZ"/>
        </w:rPr>
        <w:t>في</w:t>
      </w:r>
      <w:r w:rsidR="00D244CE" w:rsidRPr="00993DBD">
        <w:rPr>
          <w:rFonts w:hint="cs"/>
          <w:spacing w:val="-4"/>
          <w:rtl/>
          <w:lang w:eastAsia="zh-TW" w:bidi="ar-DZ"/>
        </w:rPr>
        <w:t> </w:t>
      </w:r>
      <w:r w:rsidR="00465316" w:rsidRPr="00993DBD">
        <w:rPr>
          <w:spacing w:val="-4"/>
          <w:rtl/>
          <w:lang w:eastAsia="zh-TW" w:bidi="ar-DZ"/>
        </w:rPr>
        <w:t xml:space="preserve">13 </w:t>
      </w:r>
      <w:r w:rsidR="00465316" w:rsidRPr="00993DBD">
        <w:rPr>
          <w:rFonts w:hint="cs"/>
          <w:spacing w:val="-4"/>
          <w:rtl/>
          <w:lang w:eastAsia="zh-TW" w:bidi="ar-DZ"/>
        </w:rPr>
        <w:t xml:space="preserve">نيسان/أبريل </w:t>
      </w:r>
      <w:r w:rsidR="00465316" w:rsidRPr="00993DBD">
        <w:rPr>
          <w:spacing w:val="-4"/>
          <w:rtl/>
          <w:lang w:eastAsia="zh-TW" w:bidi="ar-DZ"/>
        </w:rPr>
        <w:t xml:space="preserve">2013. </w:t>
      </w:r>
      <w:r w:rsidR="00704953" w:rsidRPr="00993DBD">
        <w:rPr>
          <w:rFonts w:hint="cs"/>
          <w:spacing w:val="-4"/>
          <w:rtl/>
          <w:lang w:eastAsia="zh-TW" w:bidi="ar-DZ"/>
        </w:rPr>
        <w:t>و</w:t>
      </w:r>
      <w:r w:rsidR="00465316" w:rsidRPr="00993DBD">
        <w:rPr>
          <w:spacing w:val="-4"/>
          <w:rtl/>
          <w:lang w:eastAsia="zh-TW" w:bidi="ar-DZ"/>
        </w:rPr>
        <w:t xml:space="preserve">تقدمت السيدة دومينا بطلب لجمع شمل الأسرة في </w:t>
      </w:r>
      <w:r w:rsidR="00437B5F" w:rsidRPr="00993DBD">
        <w:rPr>
          <w:spacing w:val="-4"/>
          <w:rtl/>
          <w:lang w:eastAsia="zh-TW" w:bidi="ar-DZ"/>
        </w:rPr>
        <w:t>الدانمرك</w:t>
      </w:r>
      <w:r w:rsidR="00465316" w:rsidRPr="00993DBD">
        <w:rPr>
          <w:spacing w:val="-4"/>
          <w:rtl/>
          <w:lang w:eastAsia="zh-TW" w:bidi="ar-DZ"/>
        </w:rPr>
        <w:t xml:space="preserve"> في</w:t>
      </w:r>
      <w:r w:rsidR="00993DBD" w:rsidRPr="00993DBD">
        <w:rPr>
          <w:rFonts w:hint="cs"/>
          <w:spacing w:val="-4"/>
          <w:rtl/>
          <w:lang w:eastAsia="zh-TW" w:bidi="ar-DZ"/>
        </w:rPr>
        <w:t xml:space="preserve"> </w:t>
      </w:r>
      <w:r w:rsidR="00465316" w:rsidRPr="00993DBD">
        <w:rPr>
          <w:spacing w:val="-4"/>
          <w:rtl/>
          <w:lang w:eastAsia="zh-TW" w:bidi="ar-DZ"/>
        </w:rPr>
        <w:t xml:space="preserve">30 </w:t>
      </w:r>
      <w:r w:rsidR="00465316" w:rsidRPr="00993DBD">
        <w:rPr>
          <w:rFonts w:hint="cs"/>
          <w:spacing w:val="-4"/>
          <w:rtl/>
          <w:lang w:eastAsia="zh-TW" w:bidi="ar-DZ"/>
        </w:rPr>
        <w:t xml:space="preserve">أيار/مايو </w:t>
      </w:r>
      <w:r w:rsidR="00465316" w:rsidRPr="00993DBD">
        <w:rPr>
          <w:spacing w:val="-4"/>
          <w:rtl/>
          <w:lang w:eastAsia="zh-TW" w:bidi="ar-DZ"/>
        </w:rPr>
        <w:t>2013 على أساس زواجها من السيد بيندتسين. وفي 29 آب/أغسطس 2013، رفضت دائرة الهجرة الدانمركية طلب السيدة دومينا للحصول على إقامة بموجب المادة 9</w:t>
      </w:r>
      <w:r w:rsidR="006A5867" w:rsidRPr="00993DBD">
        <w:rPr>
          <w:spacing w:val="-4"/>
          <w:rtl/>
          <w:lang w:eastAsia="zh-TW" w:bidi="ar-DZ"/>
        </w:rPr>
        <w:t>(</w:t>
      </w:r>
      <w:r w:rsidR="00465316" w:rsidRPr="00993DBD">
        <w:rPr>
          <w:spacing w:val="-4"/>
          <w:rtl/>
          <w:lang w:eastAsia="zh-TW" w:bidi="ar-DZ"/>
        </w:rPr>
        <w:t>5) من</w:t>
      </w:r>
      <w:r w:rsidR="00465316" w:rsidRPr="00D244CE">
        <w:rPr>
          <w:rtl/>
          <w:lang w:eastAsia="zh-TW" w:bidi="ar-DZ"/>
        </w:rPr>
        <w:t xml:space="preserve"> قانون الأجانب لأن السيد ب</w:t>
      </w:r>
      <w:r w:rsidR="00465316" w:rsidRPr="00D244CE">
        <w:rPr>
          <w:rFonts w:hint="cs"/>
          <w:rtl/>
          <w:lang w:eastAsia="zh-TW" w:bidi="ar-DZ"/>
        </w:rPr>
        <w:t>ي</w:t>
      </w:r>
      <w:r w:rsidR="00465316" w:rsidRPr="00D244CE">
        <w:rPr>
          <w:rtl/>
          <w:lang w:eastAsia="zh-TW" w:bidi="ar-DZ"/>
        </w:rPr>
        <w:t xml:space="preserve">ندتسين </w:t>
      </w:r>
      <w:r w:rsidR="00704953" w:rsidRPr="00D244CE">
        <w:rPr>
          <w:rFonts w:hint="cs"/>
          <w:rtl/>
          <w:lang w:eastAsia="zh-TW" w:bidi="ar-DZ"/>
        </w:rPr>
        <w:t xml:space="preserve">قد </w:t>
      </w:r>
      <w:r w:rsidR="00465316" w:rsidRPr="00D244CE">
        <w:rPr>
          <w:rtl/>
          <w:lang w:eastAsia="zh-TW" w:bidi="ar-DZ"/>
        </w:rPr>
        <w:t>تلقى مساعدة</w:t>
      </w:r>
      <w:r w:rsidR="00704953" w:rsidRPr="00D244CE">
        <w:rPr>
          <w:rFonts w:hint="cs"/>
          <w:rtl/>
          <w:lang w:eastAsia="zh-TW" w:bidi="ar-DZ"/>
        </w:rPr>
        <w:t>،</w:t>
      </w:r>
      <w:r w:rsidR="00465316" w:rsidRPr="00D244CE">
        <w:rPr>
          <w:rtl/>
          <w:lang w:eastAsia="zh-TW" w:bidi="ar-DZ"/>
        </w:rPr>
        <w:t xml:space="preserve"> بموجب المادة 25 من قانون السياسة الاجتماعية </w:t>
      </w:r>
      <w:r w:rsidR="00704953" w:rsidRPr="00D244CE">
        <w:rPr>
          <w:rFonts w:hint="cs"/>
          <w:rtl/>
          <w:lang w:eastAsia="zh-TW" w:bidi="ar-DZ"/>
        </w:rPr>
        <w:t>ال</w:t>
      </w:r>
      <w:r w:rsidR="0037285D" w:rsidRPr="00D244CE">
        <w:rPr>
          <w:rFonts w:hint="cs"/>
          <w:rtl/>
          <w:lang w:eastAsia="zh-TW" w:bidi="ar-DZ"/>
        </w:rPr>
        <w:t>نشطة</w:t>
      </w:r>
      <w:r w:rsidR="00704953" w:rsidRPr="00D244CE">
        <w:rPr>
          <w:rFonts w:hint="cs"/>
          <w:rtl/>
          <w:lang w:eastAsia="zh-TW" w:bidi="ar-DZ"/>
        </w:rPr>
        <w:t>،</w:t>
      </w:r>
      <w:r w:rsidR="00465316" w:rsidRPr="00D244CE">
        <w:rPr>
          <w:rtl/>
          <w:lang w:eastAsia="zh-TW" w:bidi="ar-DZ"/>
        </w:rPr>
        <w:t xml:space="preserve"> </w:t>
      </w:r>
      <w:r w:rsidR="00704953" w:rsidRPr="00D244CE">
        <w:rPr>
          <w:rFonts w:hint="cs"/>
          <w:rtl/>
          <w:lang w:eastAsia="zh-TW" w:bidi="ar-DZ"/>
        </w:rPr>
        <w:t xml:space="preserve">في الفترة </w:t>
      </w:r>
      <w:r w:rsidR="00465316" w:rsidRPr="00D244CE">
        <w:rPr>
          <w:rtl/>
          <w:lang w:eastAsia="zh-TW" w:bidi="ar-DZ"/>
        </w:rPr>
        <w:t xml:space="preserve">من 14 أيار/مايو 2009 حتى </w:t>
      </w:r>
      <w:r w:rsidR="00704953" w:rsidRPr="00D244CE">
        <w:rPr>
          <w:rFonts w:hint="cs"/>
          <w:rtl/>
          <w:lang w:eastAsia="zh-TW" w:bidi="ar-DZ"/>
        </w:rPr>
        <w:t xml:space="preserve">تاريخ </w:t>
      </w:r>
      <w:r w:rsidR="00465316" w:rsidRPr="00D244CE">
        <w:rPr>
          <w:rtl/>
          <w:lang w:eastAsia="zh-TW" w:bidi="ar-DZ"/>
        </w:rPr>
        <w:t>قرار دائرة الهجرة الد</w:t>
      </w:r>
      <w:r w:rsidR="00704953" w:rsidRPr="00D244CE">
        <w:rPr>
          <w:rFonts w:hint="cs"/>
          <w:rtl/>
          <w:lang w:eastAsia="zh-TW" w:bidi="ar-DZ"/>
        </w:rPr>
        <w:t>ا</w:t>
      </w:r>
      <w:r w:rsidR="00437B5F">
        <w:rPr>
          <w:rtl/>
          <w:lang w:eastAsia="zh-TW" w:bidi="ar-DZ"/>
        </w:rPr>
        <w:t>نم</w:t>
      </w:r>
      <w:r w:rsidR="00465316" w:rsidRPr="00D244CE">
        <w:rPr>
          <w:rtl/>
          <w:lang w:eastAsia="zh-TW" w:bidi="ar-DZ"/>
        </w:rPr>
        <w:t xml:space="preserve">ركية، </w:t>
      </w:r>
      <w:r w:rsidR="00704953" w:rsidRPr="00D244CE">
        <w:rPr>
          <w:rFonts w:hint="cs"/>
          <w:rtl/>
          <w:lang w:eastAsia="zh-TW" w:bidi="ar-DZ"/>
        </w:rPr>
        <w:t>وبسبب عدم وجود</w:t>
      </w:r>
      <w:r w:rsidR="00465316" w:rsidRPr="00D244CE">
        <w:rPr>
          <w:rtl/>
          <w:lang w:eastAsia="zh-TW" w:bidi="ar-DZ"/>
        </w:rPr>
        <w:t xml:space="preserve"> أسباب استثنائية </w:t>
      </w:r>
      <w:r w:rsidR="00704953" w:rsidRPr="00D244CE">
        <w:rPr>
          <w:rFonts w:hint="cs"/>
          <w:rtl/>
          <w:lang w:eastAsia="zh-TW" w:bidi="ar-DZ"/>
        </w:rPr>
        <w:t>ت</w:t>
      </w:r>
      <w:r w:rsidR="00465316" w:rsidRPr="00D244CE">
        <w:rPr>
          <w:rtl/>
          <w:lang w:eastAsia="zh-TW" w:bidi="ar-DZ"/>
        </w:rPr>
        <w:t xml:space="preserve">جعل من المناسب تجاهل </w:t>
      </w:r>
      <w:r w:rsidR="00704953" w:rsidRPr="00D244CE">
        <w:rPr>
          <w:rFonts w:hint="cs"/>
          <w:rtl/>
          <w:lang w:eastAsia="zh-TW" w:bidi="ar-DZ"/>
        </w:rPr>
        <w:t>اشتراط إعالة المرء لنفسه</w:t>
      </w:r>
      <w:r w:rsidR="00465316" w:rsidRPr="00D244CE">
        <w:rPr>
          <w:rtl/>
          <w:lang w:eastAsia="zh-TW" w:bidi="ar-DZ"/>
        </w:rPr>
        <w:t xml:space="preserve"> بموجب المادة 9</w:t>
      </w:r>
      <w:r w:rsidR="006A5867" w:rsidRPr="00D244CE">
        <w:rPr>
          <w:rtl/>
          <w:lang w:eastAsia="zh-TW" w:bidi="ar-DZ"/>
        </w:rPr>
        <w:t>(</w:t>
      </w:r>
      <w:r w:rsidR="00465316" w:rsidRPr="00D244CE">
        <w:rPr>
          <w:rtl/>
          <w:lang w:eastAsia="zh-TW" w:bidi="ar-DZ"/>
        </w:rPr>
        <w:t>5) من قانون</w:t>
      </w:r>
      <w:r w:rsidR="00465316" w:rsidRPr="00465316">
        <w:rPr>
          <w:rtl/>
          <w:lang w:eastAsia="zh-TW" w:bidi="ar-DZ"/>
        </w:rPr>
        <w:t xml:space="preserve"> الأجانب. وفي 3 كانون الأول</w:t>
      </w:r>
      <w:r w:rsidR="00465316">
        <w:rPr>
          <w:rtl/>
          <w:lang w:eastAsia="zh-TW" w:bidi="ar-DZ"/>
        </w:rPr>
        <w:t>/</w:t>
      </w:r>
      <w:r w:rsidR="00465316" w:rsidRPr="00465316">
        <w:rPr>
          <w:rtl/>
          <w:lang w:eastAsia="zh-TW" w:bidi="ar-DZ"/>
        </w:rPr>
        <w:t>ديسمبر 2014</w:t>
      </w:r>
      <w:r w:rsidR="00465316">
        <w:rPr>
          <w:rtl/>
          <w:lang w:eastAsia="zh-TW" w:bidi="ar-DZ"/>
        </w:rPr>
        <w:t>،</w:t>
      </w:r>
      <w:r w:rsidR="00465316" w:rsidRPr="00465316">
        <w:rPr>
          <w:rtl/>
          <w:lang w:eastAsia="zh-TW" w:bidi="ar-DZ"/>
        </w:rPr>
        <w:t xml:space="preserve"> أيد مجلس طعون الهجرة القرار الذي اتخذته دائرة الهجرة الدانمركية برفض طلب السيدة دومينا الإقامة. ووجد المجلس أن</w:t>
      </w:r>
      <w:r w:rsidR="00EA1A1A">
        <w:rPr>
          <w:rFonts w:hint="cs"/>
          <w:rtl/>
          <w:lang w:eastAsia="zh-TW" w:bidi="ar-DZ"/>
        </w:rPr>
        <w:t>ه لم</w:t>
      </w:r>
      <w:r w:rsidR="00437B5F">
        <w:rPr>
          <w:rFonts w:hint="eastAsia"/>
          <w:rtl/>
          <w:lang w:eastAsia="zh-TW" w:bidi="ar-DZ"/>
        </w:rPr>
        <w:t> </w:t>
      </w:r>
      <w:r w:rsidR="00EA1A1A">
        <w:rPr>
          <w:rFonts w:hint="cs"/>
          <w:rtl/>
          <w:lang w:eastAsia="zh-TW" w:bidi="ar-DZ"/>
        </w:rPr>
        <w:t>يجر استيفاء</w:t>
      </w:r>
      <w:r w:rsidR="00465316" w:rsidRPr="00465316">
        <w:rPr>
          <w:rtl/>
          <w:lang w:eastAsia="zh-TW" w:bidi="ar-DZ"/>
        </w:rPr>
        <w:t xml:space="preserve"> الشرط </w:t>
      </w:r>
      <w:r w:rsidR="00EA1A1A">
        <w:rPr>
          <w:rFonts w:hint="cs"/>
          <w:rtl/>
          <w:lang w:eastAsia="zh-TW" w:bidi="ar-DZ"/>
        </w:rPr>
        <w:t>المنصوص عليه</w:t>
      </w:r>
      <w:r w:rsidR="00465316" w:rsidRPr="00465316">
        <w:rPr>
          <w:rtl/>
          <w:lang w:eastAsia="zh-TW" w:bidi="ar-DZ"/>
        </w:rPr>
        <w:t xml:space="preserve"> في المادة 9</w:t>
      </w:r>
      <w:r w:rsidR="006A5867">
        <w:rPr>
          <w:rtl/>
          <w:lang w:eastAsia="zh-TW" w:bidi="ar-DZ"/>
        </w:rPr>
        <w:t>(</w:t>
      </w:r>
      <w:r w:rsidR="00465316" w:rsidRPr="00465316">
        <w:rPr>
          <w:rtl/>
          <w:lang w:eastAsia="zh-TW" w:bidi="ar-DZ"/>
        </w:rPr>
        <w:t xml:space="preserve">5) من قانون الأجانب </w:t>
      </w:r>
      <w:r w:rsidR="00EA1A1A">
        <w:rPr>
          <w:rFonts w:hint="cs"/>
          <w:rtl/>
          <w:lang w:eastAsia="zh-TW" w:bidi="ar-DZ"/>
        </w:rPr>
        <w:t>بالنظر إلى أن</w:t>
      </w:r>
      <w:r w:rsidR="00465316" w:rsidRPr="00465316">
        <w:rPr>
          <w:rtl/>
          <w:lang w:eastAsia="zh-TW" w:bidi="ar-DZ"/>
        </w:rPr>
        <w:t xml:space="preserve"> السيد </w:t>
      </w:r>
      <w:r w:rsidR="00465316">
        <w:rPr>
          <w:rtl/>
          <w:lang w:eastAsia="zh-TW" w:bidi="ar-DZ"/>
        </w:rPr>
        <w:t>بيندتسين</w:t>
      </w:r>
      <w:r w:rsidR="00465316" w:rsidRPr="00465316">
        <w:rPr>
          <w:rtl/>
          <w:lang w:eastAsia="zh-TW" w:bidi="ar-DZ"/>
        </w:rPr>
        <w:t xml:space="preserve"> </w:t>
      </w:r>
      <w:r w:rsidR="00EA1A1A">
        <w:rPr>
          <w:rFonts w:hint="cs"/>
          <w:rtl/>
          <w:lang w:eastAsia="zh-TW" w:bidi="ar-DZ"/>
        </w:rPr>
        <w:t xml:space="preserve">قد </w:t>
      </w:r>
      <w:r w:rsidR="00EA1A1A" w:rsidRPr="00465316">
        <w:rPr>
          <w:rtl/>
          <w:lang w:eastAsia="zh-TW" w:bidi="ar-DZ"/>
        </w:rPr>
        <w:t xml:space="preserve">تلقى </w:t>
      </w:r>
      <w:r w:rsidR="00465316" w:rsidRPr="00465316">
        <w:rPr>
          <w:rtl/>
          <w:lang w:eastAsia="zh-TW" w:bidi="ar-DZ"/>
        </w:rPr>
        <w:t xml:space="preserve">مساعدة بموجب قانون السياسة الاجتماعية </w:t>
      </w:r>
      <w:r w:rsidR="00EA1A1A">
        <w:rPr>
          <w:rFonts w:hint="cs"/>
          <w:rtl/>
          <w:lang w:eastAsia="zh-TW" w:bidi="ar-DZ"/>
        </w:rPr>
        <w:t>ال</w:t>
      </w:r>
      <w:r w:rsidR="0037285D">
        <w:rPr>
          <w:rFonts w:hint="cs"/>
          <w:rtl/>
          <w:lang w:eastAsia="zh-TW" w:bidi="ar-DZ"/>
        </w:rPr>
        <w:t>نشطة</w:t>
      </w:r>
      <w:r w:rsidR="00465316" w:rsidRPr="00465316">
        <w:rPr>
          <w:rtl/>
          <w:lang w:eastAsia="zh-TW" w:bidi="ar-DZ"/>
        </w:rPr>
        <w:t xml:space="preserve"> خلال السنوات الثلاث السابقة</w:t>
      </w:r>
      <w:r w:rsidR="00465316">
        <w:rPr>
          <w:rtl/>
          <w:lang w:eastAsia="zh-TW" w:bidi="ar-DZ"/>
        </w:rPr>
        <w:t>،</w:t>
      </w:r>
      <w:r w:rsidR="00465316" w:rsidRPr="00465316">
        <w:rPr>
          <w:rtl/>
          <w:lang w:eastAsia="zh-TW" w:bidi="ar-DZ"/>
        </w:rPr>
        <w:t xml:space="preserve"> ولهذا السبب لم يكن من الممكن منح السيدة دومينا الإقامة بموجب المادة 9</w:t>
      </w:r>
      <w:r w:rsidR="006A5867">
        <w:rPr>
          <w:rtl/>
          <w:lang w:eastAsia="zh-TW" w:bidi="ar-DZ"/>
        </w:rPr>
        <w:t>(</w:t>
      </w:r>
      <w:r w:rsidR="00465316" w:rsidRPr="00465316">
        <w:rPr>
          <w:rtl/>
          <w:lang w:eastAsia="zh-TW" w:bidi="ar-DZ"/>
        </w:rPr>
        <w:t>1)</w:t>
      </w:r>
      <w:r w:rsidR="006A5867">
        <w:rPr>
          <w:rtl/>
          <w:lang w:eastAsia="zh-TW" w:bidi="ar-DZ"/>
        </w:rPr>
        <w:t>(</w:t>
      </w:r>
      <w:r w:rsidR="00465316" w:rsidRPr="00465316">
        <w:rPr>
          <w:rtl/>
          <w:lang w:eastAsia="zh-TW" w:bidi="ar-DZ"/>
        </w:rPr>
        <w:t>ط) من قانون الأجانب. ووجد المجلس كذلك أنه لم تقد</w:t>
      </w:r>
      <w:r w:rsidR="00EA1A1A">
        <w:rPr>
          <w:rFonts w:hint="cs"/>
          <w:rtl/>
          <w:lang w:eastAsia="zh-TW" w:bidi="ar-DZ"/>
        </w:rPr>
        <w:t>َّ</w:t>
      </w:r>
      <w:r w:rsidR="00465316" w:rsidRPr="00465316">
        <w:rPr>
          <w:rtl/>
          <w:lang w:eastAsia="zh-TW" w:bidi="ar-DZ"/>
        </w:rPr>
        <w:t>م أي معلومات عن الظروف الشخصية</w:t>
      </w:r>
      <w:r w:rsidR="00465316">
        <w:rPr>
          <w:rtl/>
          <w:lang w:eastAsia="zh-TW" w:bidi="ar-DZ"/>
        </w:rPr>
        <w:t>،</w:t>
      </w:r>
      <w:r w:rsidR="00465316" w:rsidRPr="00465316">
        <w:rPr>
          <w:rtl/>
          <w:lang w:eastAsia="zh-TW" w:bidi="ar-DZ"/>
        </w:rPr>
        <w:t xml:space="preserve"> بما في ذلك المسائل الصحية</w:t>
      </w:r>
      <w:r w:rsidR="00465316">
        <w:rPr>
          <w:rtl/>
          <w:lang w:eastAsia="zh-TW" w:bidi="ar-DZ"/>
        </w:rPr>
        <w:t>،</w:t>
      </w:r>
      <w:r w:rsidR="00465316" w:rsidRPr="00465316">
        <w:rPr>
          <w:rtl/>
          <w:lang w:eastAsia="zh-TW" w:bidi="ar-DZ"/>
        </w:rPr>
        <w:t xml:space="preserve"> لتبرير الاستنتاج بأنه لا يمكن مطالبة </w:t>
      </w:r>
      <w:r w:rsidR="00EA1A1A">
        <w:rPr>
          <w:rFonts w:hint="cs"/>
          <w:rtl/>
          <w:lang w:eastAsia="zh-TW" w:bidi="ar-DZ"/>
        </w:rPr>
        <w:t>صاحبي</w:t>
      </w:r>
      <w:r w:rsidR="00465316" w:rsidRPr="00465316">
        <w:rPr>
          <w:rtl/>
          <w:lang w:eastAsia="zh-TW" w:bidi="ar-DZ"/>
        </w:rPr>
        <w:t xml:space="preserve"> البلاغ </w:t>
      </w:r>
      <w:r w:rsidR="00EA1A1A">
        <w:rPr>
          <w:rFonts w:hint="cs"/>
          <w:rtl/>
          <w:lang w:eastAsia="zh-TW" w:bidi="ar-DZ"/>
        </w:rPr>
        <w:t>بدخول</w:t>
      </w:r>
      <w:r w:rsidR="00465316" w:rsidRPr="00465316">
        <w:rPr>
          <w:rtl/>
          <w:lang w:eastAsia="zh-TW" w:bidi="ar-DZ"/>
        </w:rPr>
        <w:t xml:space="preserve"> </w:t>
      </w:r>
      <w:r w:rsidR="00EA1A1A" w:rsidRPr="00465316">
        <w:rPr>
          <w:rtl/>
          <w:lang w:eastAsia="zh-TW" w:bidi="ar-DZ"/>
        </w:rPr>
        <w:t xml:space="preserve">أوكرانيا </w:t>
      </w:r>
      <w:r w:rsidR="00465316" w:rsidRPr="00465316">
        <w:rPr>
          <w:rtl/>
          <w:lang w:eastAsia="zh-TW" w:bidi="ar-DZ"/>
        </w:rPr>
        <w:t>والعيش في</w:t>
      </w:r>
      <w:r w:rsidR="00EA1A1A">
        <w:rPr>
          <w:rFonts w:hint="cs"/>
          <w:rtl/>
          <w:lang w:eastAsia="zh-TW" w:bidi="ar-DZ"/>
        </w:rPr>
        <w:t>ها</w:t>
      </w:r>
      <w:r w:rsidR="00465316" w:rsidRPr="00465316">
        <w:rPr>
          <w:rtl/>
          <w:lang w:eastAsia="zh-TW" w:bidi="ar-DZ"/>
        </w:rPr>
        <w:t xml:space="preserve"> </w:t>
      </w:r>
      <w:r w:rsidR="00EA1A1A">
        <w:rPr>
          <w:rFonts w:hint="cs"/>
          <w:rtl/>
          <w:lang w:eastAsia="zh-TW" w:bidi="ar-DZ"/>
        </w:rPr>
        <w:t>والتمتع بالحياة الأُسرية</w:t>
      </w:r>
      <w:r w:rsidR="00465316" w:rsidRPr="00465316">
        <w:rPr>
          <w:rtl/>
          <w:lang w:eastAsia="zh-TW" w:bidi="ar-DZ"/>
        </w:rPr>
        <w:t xml:space="preserve"> هناك. ووجد المجلس أن </w:t>
      </w:r>
      <w:r w:rsidR="003C5B71">
        <w:rPr>
          <w:rFonts w:hint="cs"/>
          <w:rtl/>
          <w:lang w:eastAsia="zh-TW" w:bidi="ar-DZ"/>
        </w:rPr>
        <w:t>كون</w:t>
      </w:r>
      <w:r w:rsidR="00465316" w:rsidRPr="00465316">
        <w:rPr>
          <w:rtl/>
          <w:lang w:eastAsia="zh-TW" w:bidi="ar-DZ"/>
        </w:rPr>
        <w:t xml:space="preserve"> السيد </w:t>
      </w:r>
      <w:r w:rsidR="00465316">
        <w:rPr>
          <w:rtl/>
          <w:lang w:eastAsia="zh-TW" w:bidi="ar-DZ"/>
        </w:rPr>
        <w:t>بيندتسين</w:t>
      </w:r>
      <w:r w:rsidR="00465316" w:rsidRPr="00465316">
        <w:rPr>
          <w:rtl/>
          <w:lang w:eastAsia="zh-TW" w:bidi="ar-DZ"/>
        </w:rPr>
        <w:t xml:space="preserve"> </w:t>
      </w:r>
      <w:r w:rsidR="003C5B71">
        <w:rPr>
          <w:rFonts w:hint="cs"/>
          <w:rtl/>
          <w:lang w:eastAsia="zh-TW" w:bidi="ar-DZ"/>
        </w:rPr>
        <w:t>لديه إعاقة</w:t>
      </w:r>
      <w:r w:rsidR="00465316" w:rsidRPr="00465316">
        <w:rPr>
          <w:rtl/>
          <w:lang w:eastAsia="zh-TW" w:bidi="ar-DZ"/>
        </w:rPr>
        <w:t xml:space="preserve"> </w:t>
      </w:r>
      <w:r w:rsidR="003C5B71">
        <w:rPr>
          <w:rFonts w:hint="cs"/>
          <w:rtl/>
          <w:lang w:eastAsia="zh-TW" w:bidi="ar-DZ"/>
        </w:rPr>
        <w:t xml:space="preserve">هو أمر </w:t>
      </w:r>
      <w:r w:rsidR="00465316" w:rsidRPr="00465316">
        <w:rPr>
          <w:rtl/>
          <w:lang w:eastAsia="zh-TW" w:bidi="ar-DZ"/>
        </w:rPr>
        <w:t xml:space="preserve">لا يمكن أن يبرر بشكل مستقل الإعفاء من قواعد </w:t>
      </w:r>
      <w:r w:rsidR="003C5B71">
        <w:rPr>
          <w:rFonts w:hint="cs"/>
          <w:rtl/>
          <w:lang w:eastAsia="zh-TW" w:bidi="ar-DZ"/>
        </w:rPr>
        <w:t>جمع شمل الأُسَر</w:t>
      </w:r>
      <w:r w:rsidR="00465316" w:rsidRPr="00465316">
        <w:rPr>
          <w:rtl/>
          <w:lang w:eastAsia="zh-TW" w:bidi="ar-DZ"/>
        </w:rPr>
        <w:t xml:space="preserve">. ولذلك </w:t>
      </w:r>
      <w:r w:rsidR="003C5B71">
        <w:rPr>
          <w:rFonts w:hint="cs"/>
          <w:rtl/>
          <w:lang w:eastAsia="zh-TW" w:bidi="ar-DZ"/>
        </w:rPr>
        <w:t>خلص</w:t>
      </w:r>
      <w:r w:rsidR="00465316" w:rsidRPr="00465316">
        <w:rPr>
          <w:rtl/>
          <w:lang w:eastAsia="zh-TW" w:bidi="ar-DZ"/>
        </w:rPr>
        <w:t xml:space="preserve"> المجلس </w:t>
      </w:r>
      <w:r w:rsidR="003C5B71">
        <w:rPr>
          <w:rFonts w:hint="cs"/>
          <w:rtl/>
          <w:lang w:eastAsia="zh-TW" w:bidi="ar-DZ"/>
        </w:rPr>
        <w:t xml:space="preserve">إلى </w:t>
      </w:r>
      <w:r w:rsidR="00465316" w:rsidRPr="00465316">
        <w:rPr>
          <w:rtl/>
          <w:lang w:eastAsia="zh-TW" w:bidi="ar-DZ"/>
        </w:rPr>
        <w:t>أن صاحبي البلاغ لم يتعرضا للتمييز</w:t>
      </w:r>
      <w:r w:rsidR="00465316">
        <w:rPr>
          <w:rtl/>
          <w:lang w:eastAsia="zh-TW" w:bidi="ar-DZ"/>
        </w:rPr>
        <w:t>،</w:t>
      </w:r>
      <w:r w:rsidR="00465316" w:rsidRPr="00465316">
        <w:rPr>
          <w:rtl/>
          <w:lang w:eastAsia="zh-TW" w:bidi="ar-DZ"/>
        </w:rPr>
        <w:t xml:space="preserve"> سواء بصورة مباشرة أو غير مباشرة</w:t>
      </w:r>
      <w:r w:rsidR="00465316">
        <w:rPr>
          <w:rtl/>
          <w:lang w:eastAsia="zh-TW" w:bidi="ar-DZ"/>
        </w:rPr>
        <w:t>،</w:t>
      </w:r>
      <w:r w:rsidR="00465316" w:rsidRPr="00465316">
        <w:rPr>
          <w:rtl/>
          <w:lang w:eastAsia="zh-TW" w:bidi="ar-DZ"/>
        </w:rPr>
        <w:t xml:space="preserve"> </w:t>
      </w:r>
      <w:r w:rsidR="003C5B71">
        <w:rPr>
          <w:rFonts w:hint="cs"/>
          <w:rtl/>
          <w:lang w:eastAsia="zh-TW" w:bidi="ar-DZ"/>
        </w:rPr>
        <w:t>بال</w:t>
      </w:r>
      <w:r w:rsidR="00465316" w:rsidRPr="00465316">
        <w:rPr>
          <w:rtl/>
          <w:lang w:eastAsia="zh-TW" w:bidi="ar-DZ"/>
        </w:rPr>
        <w:t xml:space="preserve">مقارنة بالأشخاص </w:t>
      </w:r>
      <w:r w:rsidR="003C5B71">
        <w:rPr>
          <w:rFonts w:hint="cs"/>
          <w:rtl/>
          <w:lang w:eastAsia="zh-TW" w:bidi="ar-DZ"/>
        </w:rPr>
        <w:t xml:space="preserve">من غير </w:t>
      </w:r>
      <w:r w:rsidR="00465316" w:rsidRPr="00465316">
        <w:rPr>
          <w:rtl/>
          <w:lang w:eastAsia="zh-TW" w:bidi="ar-DZ"/>
        </w:rPr>
        <w:t xml:space="preserve">ذوي الإعاقة الذين يتقدمون بطلبات </w:t>
      </w:r>
      <w:r w:rsidR="003C5B71">
        <w:rPr>
          <w:rFonts w:hint="cs"/>
          <w:rtl/>
          <w:lang w:eastAsia="zh-TW" w:bidi="ar-DZ"/>
        </w:rPr>
        <w:t>لجمع شمل أُسرهم</w:t>
      </w:r>
      <w:r w:rsidR="00465316" w:rsidRPr="00465316">
        <w:rPr>
          <w:rtl/>
          <w:lang w:eastAsia="zh-TW" w:bidi="ar-DZ"/>
        </w:rPr>
        <w:t xml:space="preserve"> </w:t>
      </w:r>
      <w:r w:rsidR="003C5B71">
        <w:rPr>
          <w:rFonts w:hint="cs"/>
          <w:rtl/>
          <w:lang w:eastAsia="zh-TW" w:bidi="ar-DZ"/>
        </w:rPr>
        <w:t>و</w:t>
      </w:r>
      <w:r w:rsidR="00465316" w:rsidRPr="00465316">
        <w:rPr>
          <w:rtl/>
          <w:lang w:eastAsia="zh-TW" w:bidi="ar-DZ"/>
        </w:rPr>
        <w:t xml:space="preserve">الذين تلقوا استحقاقات </w:t>
      </w:r>
      <w:r w:rsidR="003C5B71">
        <w:rPr>
          <w:rFonts w:hint="cs"/>
          <w:rtl/>
          <w:lang w:eastAsia="zh-TW" w:bidi="ar-DZ"/>
        </w:rPr>
        <w:t>إعالة</w:t>
      </w:r>
      <w:r w:rsidR="00465316" w:rsidRPr="00465316">
        <w:rPr>
          <w:rtl/>
          <w:lang w:eastAsia="zh-TW" w:bidi="ar-DZ"/>
        </w:rPr>
        <w:t xml:space="preserve"> بموجب قانون السياسة الاجتماعية </w:t>
      </w:r>
      <w:r w:rsidR="003C5B71">
        <w:rPr>
          <w:rFonts w:hint="cs"/>
          <w:rtl/>
          <w:lang w:eastAsia="zh-TW" w:bidi="ar-DZ"/>
        </w:rPr>
        <w:t>ال</w:t>
      </w:r>
      <w:r w:rsidR="0037285D">
        <w:rPr>
          <w:rFonts w:hint="cs"/>
          <w:rtl/>
          <w:lang w:eastAsia="zh-TW" w:bidi="ar-DZ"/>
        </w:rPr>
        <w:t>نشطة</w:t>
      </w:r>
      <w:r w:rsidR="00465316" w:rsidRPr="00465316">
        <w:rPr>
          <w:rtl/>
          <w:lang w:eastAsia="zh-TW" w:bidi="ar-DZ"/>
        </w:rPr>
        <w:t xml:space="preserve">. </w:t>
      </w:r>
      <w:r w:rsidR="003C5B71">
        <w:rPr>
          <w:rFonts w:hint="cs"/>
          <w:rtl/>
          <w:lang w:eastAsia="zh-TW" w:bidi="ar-DZ"/>
        </w:rPr>
        <w:t>وخلص</w:t>
      </w:r>
      <w:r w:rsidR="00465316" w:rsidRPr="00465316">
        <w:rPr>
          <w:rtl/>
          <w:lang w:eastAsia="zh-TW" w:bidi="ar-DZ"/>
        </w:rPr>
        <w:t xml:space="preserve"> المجلس </w:t>
      </w:r>
      <w:r w:rsidR="003C5B71">
        <w:rPr>
          <w:rFonts w:hint="cs"/>
          <w:rtl/>
          <w:lang w:eastAsia="zh-TW" w:bidi="ar-DZ"/>
        </w:rPr>
        <w:t xml:space="preserve">إلى </w:t>
      </w:r>
      <w:r w:rsidR="00465316" w:rsidRPr="00465316">
        <w:rPr>
          <w:rtl/>
          <w:lang w:eastAsia="zh-TW" w:bidi="ar-DZ"/>
        </w:rPr>
        <w:t>أن</w:t>
      </w:r>
      <w:r w:rsidR="003C5B71">
        <w:rPr>
          <w:rFonts w:hint="cs"/>
          <w:rtl/>
          <w:lang w:eastAsia="zh-TW" w:bidi="ar-DZ"/>
        </w:rPr>
        <w:t>ه لم يجر إثبات</w:t>
      </w:r>
      <w:r w:rsidR="00465316" w:rsidRPr="00465316">
        <w:rPr>
          <w:rtl/>
          <w:lang w:eastAsia="zh-TW" w:bidi="ar-DZ"/>
        </w:rPr>
        <w:t xml:space="preserve"> الادعاء </w:t>
      </w:r>
      <w:r w:rsidR="003C5B71">
        <w:rPr>
          <w:rFonts w:hint="cs"/>
          <w:rtl/>
          <w:lang w:eastAsia="zh-TW" w:bidi="ar-DZ"/>
        </w:rPr>
        <w:t xml:space="preserve">القائل </w:t>
      </w:r>
      <w:r w:rsidR="00465316" w:rsidRPr="00465316">
        <w:rPr>
          <w:rtl/>
          <w:lang w:eastAsia="zh-TW" w:bidi="ar-DZ"/>
        </w:rPr>
        <w:t xml:space="preserve">بأن السيد </w:t>
      </w:r>
      <w:r w:rsidR="00465316">
        <w:rPr>
          <w:rtl/>
          <w:lang w:eastAsia="zh-TW" w:bidi="ar-DZ"/>
        </w:rPr>
        <w:t>بيندتسين</w:t>
      </w:r>
      <w:r w:rsidR="00465316" w:rsidRPr="00465316">
        <w:rPr>
          <w:rtl/>
          <w:lang w:eastAsia="zh-TW" w:bidi="ar-DZ"/>
        </w:rPr>
        <w:t xml:space="preserve"> غير قادر على استيفاء الشروط المنصوص عليها ف</w:t>
      </w:r>
      <w:r w:rsidR="003C5B71">
        <w:rPr>
          <w:rtl/>
          <w:lang w:eastAsia="zh-TW" w:bidi="ar-DZ"/>
        </w:rPr>
        <w:t>ي المادة 9</w:t>
      </w:r>
      <w:r w:rsidR="006A5867">
        <w:rPr>
          <w:rtl/>
          <w:lang w:eastAsia="zh-TW" w:bidi="ar-DZ"/>
        </w:rPr>
        <w:t>(</w:t>
      </w:r>
      <w:r w:rsidR="003C5B71">
        <w:rPr>
          <w:rtl/>
          <w:lang w:eastAsia="zh-TW" w:bidi="ar-DZ"/>
        </w:rPr>
        <w:t>5) من قانون الأجانب</w:t>
      </w:r>
      <w:r w:rsidR="00465316">
        <w:rPr>
          <w:rtl/>
          <w:lang w:eastAsia="zh-TW" w:bidi="ar-DZ"/>
        </w:rPr>
        <w:t>،</w:t>
      </w:r>
      <w:r w:rsidR="00465316" w:rsidRPr="00465316">
        <w:rPr>
          <w:rtl/>
          <w:lang w:eastAsia="zh-TW" w:bidi="ar-DZ"/>
        </w:rPr>
        <w:t xml:space="preserve"> ولهذا السبب خلص المجلس إلى أنه لا يمكن الإعفاء من الشرط الوارد في </w:t>
      </w:r>
      <w:r w:rsidR="003C5B71">
        <w:rPr>
          <w:rFonts w:hint="cs"/>
          <w:rtl/>
          <w:lang w:eastAsia="zh-TW" w:bidi="ar-DZ"/>
        </w:rPr>
        <w:t>المادة</w:t>
      </w:r>
      <w:r w:rsidR="00465316" w:rsidRPr="00465316">
        <w:rPr>
          <w:rtl/>
          <w:lang w:eastAsia="zh-TW" w:bidi="ar-DZ"/>
        </w:rPr>
        <w:t xml:space="preserve"> 9</w:t>
      </w:r>
      <w:r w:rsidR="006A5867">
        <w:rPr>
          <w:rtl/>
          <w:lang w:eastAsia="zh-TW" w:bidi="ar-DZ"/>
        </w:rPr>
        <w:t>(</w:t>
      </w:r>
      <w:r w:rsidR="00465316" w:rsidRPr="00465316">
        <w:rPr>
          <w:rtl/>
          <w:lang w:eastAsia="zh-TW" w:bidi="ar-DZ"/>
        </w:rPr>
        <w:t xml:space="preserve">5) من قانون الأجانب </w:t>
      </w:r>
      <w:r w:rsidR="003C5B71">
        <w:rPr>
          <w:rFonts w:hint="cs"/>
          <w:rtl/>
          <w:lang w:eastAsia="zh-TW" w:bidi="ar-DZ"/>
        </w:rPr>
        <w:t>ب</w:t>
      </w:r>
      <w:r w:rsidR="00465316" w:rsidRPr="00465316">
        <w:rPr>
          <w:rtl/>
          <w:lang w:eastAsia="zh-TW" w:bidi="ar-DZ"/>
        </w:rPr>
        <w:t xml:space="preserve">الإشارة إلى صحة السيد </w:t>
      </w:r>
      <w:r w:rsidR="00465316">
        <w:rPr>
          <w:rtl/>
          <w:lang w:eastAsia="zh-TW" w:bidi="ar-DZ"/>
        </w:rPr>
        <w:t>بيندتسين</w:t>
      </w:r>
      <w:r w:rsidR="00465316" w:rsidRPr="00465316">
        <w:rPr>
          <w:rtl/>
          <w:lang w:eastAsia="zh-TW" w:bidi="ar-DZ"/>
        </w:rPr>
        <w:t>.</w:t>
      </w:r>
    </w:p>
    <w:p w:rsidR="00190437" w:rsidRDefault="00465316" w:rsidP="00D244CE">
      <w:pPr>
        <w:pStyle w:val="SingleTxtGA"/>
        <w:rPr>
          <w:rtl/>
          <w:lang w:eastAsia="zh-TW" w:bidi="ar-DZ"/>
        </w:rPr>
      </w:pPr>
      <w:r w:rsidRPr="00465316">
        <w:rPr>
          <w:rtl/>
          <w:lang w:eastAsia="zh-TW" w:bidi="ar-DZ"/>
        </w:rPr>
        <w:t>4-5</w:t>
      </w:r>
      <w:r w:rsidR="00EA1CD6">
        <w:rPr>
          <w:rtl/>
          <w:lang w:eastAsia="zh-TW" w:bidi="ar-DZ"/>
        </w:rPr>
        <w:tab/>
      </w:r>
      <w:r w:rsidR="00EA1CD6">
        <w:rPr>
          <w:rFonts w:hint="cs"/>
          <w:rtl/>
          <w:lang w:eastAsia="zh-TW" w:bidi="ar-DZ"/>
        </w:rPr>
        <w:t>و</w:t>
      </w:r>
      <w:r w:rsidRPr="00465316">
        <w:rPr>
          <w:rtl/>
          <w:lang w:eastAsia="zh-TW" w:bidi="ar-DZ"/>
        </w:rPr>
        <w:t>في 10 كانون الأول</w:t>
      </w:r>
      <w:r>
        <w:rPr>
          <w:rtl/>
          <w:lang w:eastAsia="zh-TW" w:bidi="ar-DZ"/>
        </w:rPr>
        <w:t>/</w:t>
      </w:r>
      <w:r w:rsidRPr="00465316">
        <w:rPr>
          <w:rtl/>
          <w:lang w:eastAsia="zh-TW" w:bidi="ar-DZ"/>
        </w:rPr>
        <w:t>ديسمبر 2014</w:t>
      </w:r>
      <w:r>
        <w:rPr>
          <w:rtl/>
          <w:lang w:eastAsia="zh-TW" w:bidi="ar-DZ"/>
        </w:rPr>
        <w:t>،</w:t>
      </w:r>
      <w:r w:rsidRPr="00465316">
        <w:rPr>
          <w:rtl/>
          <w:lang w:eastAsia="zh-TW" w:bidi="ar-DZ"/>
        </w:rPr>
        <w:t xml:space="preserve"> </w:t>
      </w:r>
      <w:r w:rsidR="00EA1CD6">
        <w:rPr>
          <w:rFonts w:hint="cs"/>
          <w:rtl/>
          <w:lang w:eastAsia="zh-TW" w:bidi="ar-DZ"/>
        </w:rPr>
        <w:t>قدم صاحبا</w:t>
      </w:r>
      <w:r w:rsidRPr="00465316">
        <w:rPr>
          <w:rtl/>
          <w:lang w:eastAsia="zh-TW" w:bidi="ar-DZ"/>
        </w:rPr>
        <w:t xml:space="preserve"> البلاغ </w:t>
      </w:r>
      <w:r w:rsidR="00EA1CD6">
        <w:rPr>
          <w:rFonts w:hint="cs"/>
          <w:rtl/>
          <w:lang w:eastAsia="zh-TW" w:bidi="ar-DZ"/>
        </w:rPr>
        <w:t>دعوى</w:t>
      </w:r>
      <w:r w:rsidRPr="00465316">
        <w:rPr>
          <w:rtl/>
          <w:lang w:eastAsia="zh-TW" w:bidi="ar-DZ"/>
        </w:rPr>
        <w:t xml:space="preserve"> قانونية </w:t>
      </w:r>
      <w:r w:rsidR="00EA1CD6">
        <w:rPr>
          <w:rFonts w:hint="cs"/>
          <w:rtl/>
          <w:lang w:eastAsia="zh-TW" w:bidi="ar-DZ"/>
        </w:rPr>
        <w:t>إلى</w:t>
      </w:r>
      <w:r w:rsidR="00EA1CD6" w:rsidRPr="00465316">
        <w:rPr>
          <w:rtl/>
          <w:lang w:eastAsia="zh-TW" w:bidi="ar-DZ"/>
        </w:rPr>
        <w:t xml:space="preserve"> </w:t>
      </w:r>
      <w:r w:rsidR="00EA1CD6">
        <w:rPr>
          <w:rFonts w:hint="cs"/>
          <w:rtl/>
          <w:lang w:eastAsia="zh-TW" w:bidi="ar-DZ"/>
        </w:rPr>
        <w:t>المحكمة المحلية في</w:t>
      </w:r>
      <w:r w:rsidR="00EA1CD6" w:rsidRPr="00465316">
        <w:rPr>
          <w:rtl/>
          <w:lang w:eastAsia="zh-TW" w:bidi="ar-DZ"/>
        </w:rPr>
        <w:t xml:space="preserve"> روسكيلد </w:t>
      </w:r>
      <w:r w:rsidRPr="00465316">
        <w:rPr>
          <w:rtl/>
          <w:lang w:eastAsia="zh-TW" w:bidi="ar-DZ"/>
        </w:rPr>
        <w:t xml:space="preserve">ضد قرار مجلس طعون الهجرة. </w:t>
      </w:r>
      <w:r w:rsidR="00EA1CD6">
        <w:rPr>
          <w:rFonts w:hint="cs"/>
          <w:rtl/>
          <w:lang w:eastAsia="zh-TW" w:bidi="ar-DZ"/>
        </w:rPr>
        <w:t>و</w:t>
      </w:r>
      <w:r w:rsidRPr="00465316">
        <w:rPr>
          <w:rtl/>
          <w:lang w:eastAsia="zh-TW" w:bidi="ar-DZ"/>
        </w:rPr>
        <w:t xml:space="preserve">أحالت المحكمة المحلية القضية إلى المحكمة </w:t>
      </w:r>
      <w:r w:rsidR="00EA1CD6">
        <w:rPr>
          <w:rFonts w:hint="cs"/>
          <w:rtl/>
          <w:lang w:eastAsia="zh-TW" w:bidi="ar-DZ"/>
        </w:rPr>
        <w:t>العالية</w:t>
      </w:r>
      <w:r w:rsidRPr="00465316">
        <w:rPr>
          <w:rtl/>
          <w:lang w:eastAsia="zh-TW" w:bidi="ar-DZ"/>
        </w:rPr>
        <w:t xml:space="preserve"> الشرقية في 11 </w:t>
      </w:r>
      <w:r>
        <w:rPr>
          <w:rFonts w:hint="cs"/>
          <w:rtl/>
          <w:lang w:eastAsia="zh-TW" w:bidi="ar-DZ"/>
        </w:rPr>
        <w:t xml:space="preserve">شباط/فبراير </w:t>
      </w:r>
      <w:r w:rsidRPr="00465316">
        <w:rPr>
          <w:rtl/>
          <w:lang w:eastAsia="zh-TW" w:bidi="ar-DZ"/>
        </w:rPr>
        <w:t xml:space="preserve">2015. وفي 22 </w:t>
      </w:r>
      <w:r>
        <w:rPr>
          <w:rFonts w:hint="cs"/>
          <w:rtl/>
          <w:lang w:eastAsia="zh-TW" w:bidi="ar-DZ"/>
        </w:rPr>
        <w:t xml:space="preserve">كانون الأول/ديسمبر </w:t>
      </w:r>
      <w:r w:rsidRPr="00465316">
        <w:rPr>
          <w:rtl/>
          <w:lang w:eastAsia="zh-TW" w:bidi="ar-DZ"/>
        </w:rPr>
        <w:t>2015</w:t>
      </w:r>
      <w:r>
        <w:rPr>
          <w:rtl/>
          <w:lang w:eastAsia="zh-TW" w:bidi="ar-DZ"/>
        </w:rPr>
        <w:t>،</w:t>
      </w:r>
      <w:r w:rsidRPr="00465316">
        <w:rPr>
          <w:rtl/>
          <w:lang w:eastAsia="zh-TW" w:bidi="ar-DZ"/>
        </w:rPr>
        <w:t xml:space="preserve"> ألغت المحكمة </w:t>
      </w:r>
      <w:r w:rsidR="00EA1CD6">
        <w:rPr>
          <w:rFonts w:hint="cs"/>
          <w:rtl/>
          <w:lang w:eastAsia="zh-TW" w:bidi="ar-DZ"/>
        </w:rPr>
        <w:t>العالية</w:t>
      </w:r>
      <w:r w:rsidRPr="00465316">
        <w:rPr>
          <w:rtl/>
          <w:lang w:eastAsia="zh-TW" w:bidi="ar-DZ"/>
        </w:rPr>
        <w:t xml:space="preserve"> القرار الذي اتخذه </w:t>
      </w:r>
      <w:r w:rsidR="00EA1CD6">
        <w:rPr>
          <w:rFonts w:hint="cs"/>
          <w:rtl/>
          <w:lang w:eastAsia="zh-TW" w:bidi="ar-DZ"/>
        </w:rPr>
        <w:t>مجلس طعون</w:t>
      </w:r>
      <w:r w:rsidRPr="00465316">
        <w:rPr>
          <w:rtl/>
          <w:lang w:eastAsia="zh-TW" w:bidi="ar-DZ"/>
        </w:rPr>
        <w:t xml:space="preserve"> الهجرة وأحيلت القضية إلى </w:t>
      </w:r>
      <w:r w:rsidR="00764287" w:rsidRPr="00465316">
        <w:rPr>
          <w:rtl/>
          <w:lang w:eastAsia="zh-TW" w:bidi="ar-DZ"/>
        </w:rPr>
        <w:t xml:space="preserve">مجلس طعون الهجرة </w:t>
      </w:r>
      <w:r w:rsidRPr="00465316">
        <w:rPr>
          <w:rtl/>
          <w:lang w:eastAsia="zh-TW" w:bidi="ar-DZ"/>
        </w:rPr>
        <w:t xml:space="preserve">لإعادة النظر فيها. </w:t>
      </w:r>
      <w:r w:rsidR="00764287">
        <w:rPr>
          <w:rFonts w:hint="cs"/>
          <w:rtl/>
          <w:lang w:eastAsia="zh-TW" w:bidi="ar-DZ"/>
        </w:rPr>
        <w:t>و</w:t>
      </w:r>
      <w:r w:rsidRPr="00465316">
        <w:rPr>
          <w:rtl/>
          <w:lang w:eastAsia="zh-TW" w:bidi="ar-DZ"/>
        </w:rPr>
        <w:t xml:space="preserve">في 19 </w:t>
      </w:r>
      <w:r>
        <w:rPr>
          <w:rFonts w:hint="cs"/>
          <w:rtl/>
          <w:lang w:eastAsia="zh-TW" w:bidi="ar-DZ"/>
        </w:rPr>
        <w:t xml:space="preserve">كانون الثاني/يناير </w:t>
      </w:r>
      <w:r w:rsidRPr="00465316">
        <w:rPr>
          <w:rtl/>
          <w:lang w:eastAsia="zh-TW" w:bidi="ar-DZ"/>
        </w:rPr>
        <w:t>2016</w:t>
      </w:r>
      <w:r>
        <w:rPr>
          <w:rtl/>
          <w:lang w:eastAsia="zh-TW" w:bidi="ar-DZ"/>
        </w:rPr>
        <w:t>،</w:t>
      </w:r>
      <w:r w:rsidRPr="00465316">
        <w:rPr>
          <w:rtl/>
          <w:lang w:eastAsia="zh-TW" w:bidi="ar-DZ"/>
        </w:rPr>
        <w:t xml:space="preserve"> استأنف مجلس طعون الهجرة قرار المحكمة </w:t>
      </w:r>
      <w:r w:rsidR="00764287">
        <w:rPr>
          <w:rFonts w:hint="cs"/>
          <w:rtl/>
          <w:lang w:eastAsia="zh-TW" w:bidi="ar-DZ"/>
        </w:rPr>
        <w:t>العالية</w:t>
      </w:r>
      <w:r w:rsidRPr="00465316">
        <w:rPr>
          <w:rtl/>
          <w:lang w:eastAsia="zh-TW" w:bidi="ar-DZ"/>
        </w:rPr>
        <w:t xml:space="preserve"> أمام المحكمة العليا.</w:t>
      </w:r>
    </w:p>
    <w:p w:rsidR="00764287" w:rsidRDefault="00764287" w:rsidP="00765BC6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4-6</w:t>
      </w:r>
      <w:r>
        <w:rPr>
          <w:rFonts w:hint="cs"/>
          <w:rtl/>
          <w:lang w:eastAsia="zh-TW" w:bidi="ar-DZ"/>
        </w:rPr>
        <w:tab/>
      </w:r>
      <w:r w:rsidR="003604C6">
        <w:rPr>
          <w:rFonts w:hint="cs"/>
          <w:rtl/>
          <w:lang w:eastAsia="zh-TW" w:bidi="ar-DZ"/>
        </w:rPr>
        <w:t>وأيدت</w:t>
      </w:r>
      <w:r w:rsidR="00E14E5D" w:rsidRPr="00E14E5D">
        <w:rPr>
          <w:rtl/>
          <w:lang w:eastAsia="zh-TW" w:bidi="ar-DZ"/>
        </w:rPr>
        <w:t xml:space="preserve"> المحكمة العليا</w:t>
      </w:r>
      <w:r w:rsidR="00E14E5D">
        <w:rPr>
          <w:rFonts w:hint="cs"/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E14E5D">
        <w:rPr>
          <w:rFonts w:hint="cs"/>
          <w:rtl/>
          <w:lang w:eastAsia="zh-TW" w:bidi="ar-DZ"/>
        </w:rPr>
        <w:t xml:space="preserve">في </w:t>
      </w:r>
      <w:r w:rsidR="00E14E5D" w:rsidRPr="00E14E5D">
        <w:rPr>
          <w:rtl/>
          <w:lang w:eastAsia="zh-TW" w:bidi="ar-DZ"/>
        </w:rPr>
        <w:t xml:space="preserve">حكمها الصادر في 22 </w:t>
      </w:r>
      <w:r w:rsidR="00E14E5D">
        <w:rPr>
          <w:rFonts w:hint="cs"/>
          <w:rtl/>
          <w:lang w:eastAsia="zh-TW" w:bidi="ar-DZ"/>
        </w:rPr>
        <w:t xml:space="preserve">كانون الأول/ديسمبر </w:t>
      </w:r>
      <w:r w:rsidR="00E14E5D" w:rsidRPr="00E14E5D">
        <w:rPr>
          <w:rtl/>
          <w:lang w:eastAsia="zh-TW" w:bidi="ar-DZ"/>
        </w:rPr>
        <w:t>2016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مجلس </w:t>
      </w:r>
      <w:r w:rsidR="003604C6">
        <w:rPr>
          <w:rFonts w:hint="cs"/>
          <w:rtl/>
          <w:lang w:eastAsia="zh-TW" w:bidi="ar-DZ"/>
        </w:rPr>
        <w:t>طعون</w:t>
      </w:r>
      <w:r w:rsidR="00E14E5D" w:rsidRPr="00E14E5D">
        <w:rPr>
          <w:rtl/>
          <w:lang w:eastAsia="zh-TW" w:bidi="ar-DZ"/>
        </w:rPr>
        <w:t xml:space="preserve"> الهجرة وألغت قرار المحكمة </w:t>
      </w:r>
      <w:r w:rsidR="003604C6">
        <w:rPr>
          <w:rFonts w:hint="cs"/>
          <w:rtl/>
          <w:lang w:eastAsia="zh-TW" w:bidi="ar-DZ"/>
        </w:rPr>
        <w:t>العالية</w:t>
      </w:r>
      <w:r w:rsidR="00E14E5D" w:rsidRPr="00E14E5D">
        <w:rPr>
          <w:rtl/>
          <w:lang w:eastAsia="zh-TW" w:bidi="ar-DZ"/>
        </w:rPr>
        <w:t>. ولاحظت المحكمة العليا أنه وقت صدور قرار مجلس طعون الهجرة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كان السيد </w:t>
      </w:r>
      <w:r w:rsidR="00337979">
        <w:rPr>
          <w:rtl/>
          <w:lang w:eastAsia="zh-TW" w:bidi="ar-DZ"/>
        </w:rPr>
        <w:t>بيندتسين</w:t>
      </w:r>
      <w:r w:rsidR="00E14E5D" w:rsidRPr="00E14E5D">
        <w:rPr>
          <w:rtl/>
          <w:lang w:eastAsia="zh-TW" w:bidi="ar-DZ"/>
        </w:rPr>
        <w:t xml:space="preserve"> يحصل على استحقاقات الضمان الاجتماعي بموجب المادة 11 من قانون السياسة الاجتماعية ال</w:t>
      </w:r>
      <w:r w:rsidR="0037285D">
        <w:rPr>
          <w:rtl/>
          <w:lang w:eastAsia="zh-TW" w:bidi="ar-DZ"/>
        </w:rPr>
        <w:t>نشطة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والتي بموجبها </w:t>
      </w:r>
      <w:r w:rsidR="003604C6">
        <w:rPr>
          <w:rFonts w:hint="cs"/>
          <w:rtl/>
          <w:lang w:eastAsia="zh-TW" w:bidi="ar-DZ"/>
        </w:rPr>
        <w:t>يُ</w:t>
      </w:r>
      <w:r w:rsidR="00E14E5D" w:rsidRPr="00E14E5D">
        <w:rPr>
          <w:rtl/>
          <w:lang w:eastAsia="zh-TW" w:bidi="ar-DZ"/>
        </w:rPr>
        <w:t>منح الأفراد المساعدة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سواء </w:t>
      </w:r>
      <w:r w:rsidR="003604C6">
        <w:rPr>
          <w:rFonts w:hint="cs"/>
          <w:rtl/>
          <w:lang w:eastAsia="zh-TW" w:bidi="ar-DZ"/>
        </w:rPr>
        <w:t>أكانت لديهم إعاقة</w:t>
      </w:r>
      <w:r w:rsidR="00E14E5D" w:rsidRPr="00E14E5D">
        <w:rPr>
          <w:rtl/>
          <w:lang w:eastAsia="zh-TW" w:bidi="ar-DZ"/>
        </w:rPr>
        <w:t xml:space="preserve"> أم لا</w:t>
      </w:r>
      <w:r w:rsidR="003604C6">
        <w:rPr>
          <w:rFonts w:hint="cs"/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إذا </w:t>
      </w:r>
      <w:r w:rsidR="003604C6">
        <w:rPr>
          <w:rFonts w:hint="cs"/>
          <w:rtl/>
          <w:lang w:eastAsia="zh-TW" w:bidi="ar-DZ"/>
        </w:rPr>
        <w:t xml:space="preserve">كانوا قد </w:t>
      </w:r>
      <w:r w:rsidR="009F2854">
        <w:rPr>
          <w:rFonts w:hint="cs"/>
          <w:rtl/>
          <w:lang w:eastAsia="zh-TW" w:bidi="ar-DZ"/>
        </w:rPr>
        <w:t>مرّوا</w:t>
      </w:r>
      <w:r w:rsidR="00E14E5D" w:rsidRPr="00E14E5D">
        <w:rPr>
          <w:rtl/>
          <w:lang w:eastAsia="zh-TW" w:bidi="ar-DZ"/>
        </w:rPr>
        <w:t xml:space="preserve"> </w:t>
      </w:r>
      <w:r w:rsidR="009F2854">
        <w:rPr>
          <w:rFonts w:hint="cs"/>
          <w:rtl/>
          <w:lang w:eastAsia="zh-TW" w:bidi="ar-DZ"/>
        </w:rPr>
        <w:t>ب</w:t>
      </w:r>
      <w:r w:rsidR="00E14E5D" w:rsidRPr="00E14E5D">
        <w:rPr>
          <w:rtl/>
          <w:lang w:eastAsia="zh-TW" w:bidi="ar-DZ"/>
        </w:rPr>
        <w:t>تغي</w:t>
      </w:r>
      <w:r w:rsidR="003604C6">
        <w:rPr>
          <w:rFonts w:hint="cs"/>
          <w:rtl/>
          <w:lang w:eastAsia="zh-TW" w:bidi="ar-DZ"/>
        </w:rPr>
        <w:t>ي</w:t>
      </w:r>
      <w:r w:rsidR="00E14E5D" w:rsidRPr="00E14E5D">
        <w:rPr>
          <w:rtl/>
          <w:lang w:eastAsia="zh-TW" w:bidi="ar-DZ"/>
        </w:rPr>
        <w:t>رات في ظروفهم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مثل المرض أو البطالة أو</w:t>
      </w:r>
      <w:r w:rsidR="00437B5F">
        <w:rPr>
          <w:rFonts w:hint="cs"/>
          <w:rtl/>
          <w:lang w:eastAsia="zh-TW" w:bidi="ar-DZ"/>
        </w:rPr>
        <w:t> </w:t>
      </w:r>
      <w:r w:rsidR="003604C6" w:rsidRPr="003604C6">
        <w:rPr>
          <w:rtl/>
          <w:lang w:eastAsia="zh-TW" w:bidi="ar-DZ"/>
        </w:rPr>
        <w:t>انقطاع المعايشة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0A0581">
        <w:rPr>
          <w:rFonts w:hint="cs"/>
          <w:rtl/>
          <w:lang w:eastAsia="zh-TW" w:bidi="ar-DZ"/>
        </w:rPr>
        <w:t>ولا يمكنهم</w:t>
      </w:r>
      <w:r w:rsidR="00E14E5D" w:rsidRPr="00E14E5D">
        <w:rPr>
          <w:rtl/>
          <w:lang w:eastAsia="zh-TW" w:bidi="ar-DZ"/>
        </w:rPr>
        <w:t xml:space="preserve"> إعالة أنفسهم نتيجة </w:t>
      </w:r>
      <w:r w:rsidR="000A0581">
        <w:rPr>
          <w:rFonts w:hint="cs"/>
          <w:rtl/>
          <w:lang w:eastAsia="zh-TW" w:bidi="ar-DZ"/>
        </w:rPr>
        <w:t>لهذه</w:t>
      </w:r>
      <w:r w:rsidR="00E14E5D" w:rsidRPr="00E14E5D">
        <w:rPr>
          <w:rtl/>
          <w:lang w:eastAsia="zh-TW" w:bidi="ar-DZ"/>
        </w:rPr>
        <w:t xml:space="preserve"> التغييرات. </w:t>
      </w:r>
      <w:r w:rsidR="000A0581">
        <w:rPr>
          <w:rFonts w:hint="cs"/>
          <w:rtl/>
          <w:lang w:eastAsia="zh-TW" w:bidi="ar-DZ"/>
        </w:rPr>
        <w:t>و</w:t>
      </w:r>
      <w:r w:rsidR="00E14E5D" w:rsidRPr="00E14E5D">
        <w:rPr>
          <w:rtl/>
          <w:lang w:eastAsia="zh-TW" w:bidi="ar-DZ"/>
        </w:rPr>
        <w:t>وفقاً للأعمال التحضيرية لقانون الأجانب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يجب تجاهل الشرط الوارد في المادة 9</w:t>
      </w:r>
      <w:r w:rsidR="006A5867">
        <w:rPr>
          <w:rtl/>
          <w:lang w:eastAsia="zh-TW" w:bidi="ar-DZ"/>
        </w:rPr>
        <w:t>(</w:t>
      </w:r>
      <w:r w:rsidR="00E14E5D" w:rsidRPr="00E14E5D">
        <w:rPr>
          <w:rtl/>
          <w:lang w:eastAsia="zh-TW" w:bidi="ar-DZ"/>
        </w:rPr>
        <w:t xml:space="preserve">5) من قانون الأجانب إذا </w:t>
      </w:r>
      <w:r w:rsidR="00A4150E">
        <w:rPr>
          <w:rFonts w:hint="cs"/>
          <w:rtl/>
          <w:lang w:eastAsia="zh-TW" w:bidi="ar-DZ"/>
        </w:rPr>
        <w:t>لزم</w:t>
      </w:r>
      <w:r w:rsidR="00E14E5D" w:rsidRPr="00E14E5D">
        <w:rPr>
          <w:rtl/>
          <w:lang w:eastAsia="zh-TW" w:bidi="ar-DZ"/>
        </w:rPr>
        <w:t xml:space="preserve"> ذلك بموجب الالتزامات الدولية للدولة الطرف. وفي هذا الصدد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ذكرت المحكمة العليا أنه بموجب المادة 14 من الاتفاقية الأوروبية لحقوق الإنسان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ت</w:t>
      </w:r>
      <w:r w:rsidR="005F3E81">
        <w:rPr>
          <w:rFonts w:hint="cs"/>
          <w:rtl/>
          <w:lang w:eastAsia="zh-TW" w:bidi="ar-DZ"/>
        </w:rPr>
        <w:t>ُ</w:t>
      </w:r>
      <w:r w:rsidR="00E14E5D" w:rsidRPr="00E14E5D">
        <w:rPr>
          <w:rtl/>
          <w:lang w:eastAsia="zh-TW" w:bidi="ar-DZ"/>
        </w:rPr>
        <w:t>حظ</w:t>
      </w:r>
      <w:r w:rsidR="005F3E81">
        <w:rPr>
          <w:rFonts w:hint="cs"/>
          <w:rtl/>
          <w:lang w:eastAsia="zh-TW" w:bidi="ar-DZ"/>
        </w:rPr>
        <w:t>َ</w:t>
      </w:r>
      <w:r w:rsidR="00E14E5D" w:rsidRPr="00E14E5D">
        <w:rPr>
          <w:rtl/>
          <w:lang w:eastAsia="zh-TW" w:bidi="ar-DZ"/>
        </w:rPr>
        <w:t>ر المعاملة التفاضلية لأسباب مثل الإعاقة عندما ت</w:t>
      </w:r>
      <w:r w:rsidR="005F3E81">
        <w:rPr>
          <w:rFonts w:hint="cs"/>
          <w:rtl/>
          <w:lang w:eastAsia="zh-TW" w:bidi="ar-DZ"/>
        </w:rPr>
        <w:t>ُ</w:t>
      </w:r>
      <w:r w:rsidR="00E14E5D" w:rsidRPr="00E14E5D">
        <w:rPr>
          <w:rtl/>
          <w:lang w:eastAsia="zh-TW" w:bidi="ar-DZ"/>
        </w:rPr>
        <w:t xml:space="preserve">عزى </w:t>
      </w:r>
      <w:r w:rsidR="009F2854">
        <w:rPr>
          <w:rFonts w:hint="cs"/>
          <w:rtl/>
          <w:lang w:eastAsia="zh-TW" w:bidi="ar-DZ"/>
        </w:rPr>
        <w:t xml:space="preserve">هذه </w:t>
      </w:r>
      <w:r w:rsidR="00E14E5D" w:rsidRPr="00E14E5D">
        <w:rPr>
          <w:rtl/>
          <w:lang w:eastAsia="zh-TW" w:bidi="ar-DZ"/>
        </w:rPr>
        <w:t xml:space="preserve">المعاملة إلى ظرف يقع </w:t>
      </w:r>
      <w:r w:rsidR="005F3E81">
        <w:rPr>
          <w:rFonts w:hint="cs"/>
          <w:rtl/>
          <w:lang w:eastAsia="zh-TW" w:bidi="ar-DZ"/>
        </w:rPr>
        <w:t>ضمن</w:t>
      </w:r>
      <w:r w:rsidR="00E14E5D" w:rsidRPr="00E14E5D">
        <w:rPr>
          <w:rtl/>
          <w:lang w:eastAsia="zh-TW" w:bidi="ar-DZ"/>
        </w:rPr>
        <w:t xml:space="preserve"> نطاق الأحكام الأخرى </w:t>
      </w:r>
      <w:r w:rsidR="005F3E81">
        <w:rPr>
          <w:rFonts w:hint="cs"/>
          <w:rtl/>
          <w:lang w:eastAsia="zh-TW" w:bidi="ar-DZ"/>
        </w:rPr>
        <w:t>ل</w:t>
      </w:r>
      <w:r w:rsidR="00E14E5D" w:rsidRPr="00E14E5D">
        <w:rPr>
          <w:rtl/>
          <w:lang w:eastAsia="zh-TW" w:bidi="ar-DZ"/>
        </w:rPr>
        <w:t>تلك الاتفاقية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بما في ذلك المادة 8 المتعلقة بالحق في احترام الحياة الأ</w:t>
      </w:r>
      <w:r w:rsidR="005F3E81">
        <w:rPr>
          <w:rFonts w:hint="cs"/>
          <w:rtl/>
          <w:lang w:eastAsia="zh-TW" w:bidi="ar-DZ"/>
        </w:rPr>
        <w:t>ُ</w:t>
      </w:r>
      <w:r w:rsidR="00E14E5D" w:rsidRPr="00E14E5D">
        <w:rPr>
          <w:rtl/>
          <w:lang w:eastAsia="zh-TW" w:bidi="ar-DZ"/>
        </w:rPr>
        <w:t xml:space="preserve">سرية. </w:t>
      </w:r>
      <w:r w:rsidR="005F3E81">
        <w:rPr>
          <w:rFonts w:hint="cs"/>
          <w:rtl/>
          <w:lang w:eastAsia="zh-TW" w:bidi="ar-DZ"/>
        </w:rPr>
        <w:t>ولذلك</w:t>
      </w:r>
      <w:r w:rsidR="00E14E5D" w:rsidRPr="00E14E5D">
        <w:rPr>
          <w:rtl/>
          <w:lang w:eastAsia="zh-TW" w:bidi="ar-DZ"/>
        </w:rPr>
        <w:t xml:space="preserve"> فإن السؤال الذي يتعين </w:t>
      </w:r>
      <w:r w:rsidR="00AA20FC">
        <w:rPr>
          <w:rFonts w:hint="cs"/>
          <w:rtl/>
          <w:lang w:eastAsia="zh-TW" w:bidi="ar-DZ"/>
        </w:rPr>
        <w:t>البت فيه</w:t>
      </w:r>
      <w:r w:rsidR="00E14E5D" w:rsidRPr="00E14E5D">
        <w:rPr>
          <w:rtl/>
          <w:lang w:eastAsia="zh-TW" w:bidi="ar-DZ"/>
        </w:rPr>
        <w:t xml:space="preserve"> هو ما إذا كانت حالة السيد </w:t>
      </w:r>
      <w:r w:rsidR="00337979">
        <w:rPr>
          <w:rtl/>
          <w:lang w:eastAsia="zh-TW" w:bidi="ar-DZ"/>
        </w:rPr>
        <w:t>بيندتسين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في تاريخ القرار الذي اتخذه مجلس طعون الهجرة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89759E">
        <w:rPr>
          <w:rFonts w:hint="cs"/>
          <w:rtl/>
          <w:lang w:eastAsia="zh-TW" w:bidi="ar-DZ"/>
        </w:rPr>
        <w:t>مشابهة</w:t>
      </w:r>
      <w:r w:rsidR="00E14E5D" w:rsidRPr="00E14E5D">
        <w:rPr>
          <w:rtl/>
          <w:lang w:eastAsia="zh-TW" w:bidi="ar-DZ"/>
        </w:rPr>
        <w:t xml:space="preserve"> </w:t>
      </w:r>
      <w:r w:rsidR="0089759E">
        <w:rPr>
          <w:rFonts w:hint="cs"/>
          <w:rtl/>
          <w:lang w:eastAsia="zh-TW" w:bidi="ar-DZ"/>
        </w:rPr>
        <w:t>لحالة</w:t>
      </w:r>
      <w:r w:rsidR="00E14E5D" w:rsidRPr="00E14E5D">
        <w:rPr>
          <w:rtl/>
          <w:lang w:eastAsia="zh-TW" w:bidi="ar-DZ"/>
        </w:rPr>
        <w:t xml:space="preserve"> الأشخاص</w:t>
      </w:r>
      <w:r w:rsidR="0089759E">
        <w:rPr>
          <w:rFonts w:hint="cs"/>
          <w:rtl/>
          <w:lang w:eastAsia="zh-TW" w:bidi="ar-DZ"/>
        </w:rPr>
        <w:t xml:space="preserve"> من غير</w:t>
      </w:r>
      <w:r w:rsidR="00E14E5D" w:rsidRPr="00E14E5D">
        <w:rPr>
          <w:rtl/>
          <w:lang w:eastAsia="zh-TW" w:bidi="ar-DZ"/>
        </w:rPr>
        <w:t xml:space="preserve"> ذوي الإعاقة الذين </w:t>
      </w:r>
      <w:r w:rsidR="009F2854">
        <w:rPr>
          <w:rFonts w:hint="cs"/>
          <w:rtl/>
          <w:lang w:eastAsia="zh-TW" w:bidi="ar-DZ"/>
        </w:rPr>
        <w:t>تلقّوا</w:t>
      </w:r>
      <w:r w:rsidR="00E14E5D" w:rsidRPr="00E14E5D">
        <w:rPr>
          <w:rtl/>
          <w:lang w:eastAsia="zh-TW" w:bidi="ar-DZ"/>
        </w:rPr>
        <w:t xml:space="preserve"> استحقاقات ضمان اجتماعي </w:t>
      </w:r>
      <w:r w:rsidR="0089759E">
        <w:rPr>
          <w:rFonts w:hint="cs"/>
          <w:rtl/>
          <w:lang w:eastAsia="zh-TW" w:bidi="ar-DZ"/>
        </w:rPr>
        <w:t>خلال</w:t>
      </w:r>
      <w:r w:rsidR="00E14E5D" w:rsidRPr="00E14E5D">
        <w:rPr>
          <w:rtl/>
          <w:lang w:eastAsia="zh-TW" w:bidi="ar-DZ"/>
        </w:rPr>
        <w:t xml:space="preserve"> السنوات الثلاث السابقة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أو </w:t>
      </w:r>
      <w:r w:rsidR="0089759E">
        <w:rPr>
          <w:rFonts w:hint="cs"/>
          <w:rtl/>
          <w:lang w:eastAsia="zh-TW" w:bidi="ar-DZ"/>
        </w:rPr>
        <w:t>ل</w:t>
      </w:r>
      <w:r w:rsidR="00E14E5D" w:rsidRPr="00E14E5D">
        <w:rPr>
          <w:rtl/>
          <w:lang w:eastAsia="zh-TW" w:bidi="ar-DZ"/>
        </w:rPr>
        <w:t xml:space="preserve">حالة الأشخاص </w:t>
      </w:r>
      <w:r w:rsidR="0089759E">
        <w:rPr>
          <w:rFonts w:hint="cs"/>
          <w:rtl/>
          <w:lang w:eastAsia="zh-TW" w:bidi="ar-DZ"/>
        </w:rPr>
        <w:t xml:space="preserve">من غير </w:t>
      </w:r>
      <w:r w:rsidR="00E14E5D" w:rsidRPr="00E14E5D">
        <w:rPr>
          <w:rtl/>
          <w:lang w:eastAsia="zh-TW" w:bidi="ar-DZ"/>
        </w:rPr>
        <w:t xml:space="preserve">ذوي الإعاقة الذين لم يتلقوا أي </w:t>
      </w:r>
      <w:r w:rsidR="0037285D">
        <w:rPr>
          <w:rFonts w:hint="cs"/>
          <w:rtl/>
          <w:lang w:eastAsia="zh-TW" w:bidi="ar-DZ"/>
        </w:rPr>
        <w:t>استحقاقات ضمان اجتماعي خلال</w:t>
      </w:r>
      <w:r w:rsidR="00E14E5D" w:rsidRPr="00E14E5D">
        <w:rPr>
          <w:rtl/>
          <w:lang w:eastAsia="zh-TW" w:bidi="ar-DZ"/>
        </w:rPr>
        <w:t xml:space="preserve"> السنوات الثلاث السابقة. وبموجب المادة 70 من القانون المتعلق بتدابير العمالة ال</w:t>
      </w:r>
      <w:r w:rsidR="0037285D">
        <w:rPr>
          <w:rtl/>
          <w:lang w:eastAsia="zh-TW" w:bidi="ar-DZ"/>
        </w:rPr>
        <w:t>نشطة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A6404A">
        <w:rPr>
          <w:rFonts w:hint="cs"/>
          <w:rtl/>
          <w:lang w:eastAsia="zh-TW" w:bidi="ar-DZ"/>
        </w:rPr>
        <w:t>تتيح</w:t>
      </w:r>
      <w:r w:rsidR="00E14E5D" w:rsidRPr="00E14E5D">
        <w:rPr>
          <w:rtl/>
          <w:lang w:eastAsia="zh-TW" w:bidi="ar-DZ"/>
        </w:rPr>
        <w:t xml:space="preserve"> مراكز العمل وظائف في إطار برنامج إعان</w:t>
      </w:r>
      <w:r w:rsidR="00A6404A">
        <w:rPr>
          <w:rFonts w:hint="cs"/>
          <w:rtl/>
          <w:lang w:eastAsia="zh-TW" w:bidi="ar-DZ"/>
        </w:rPr>
        <w:t>ات</w:t>
      </w:r>
      <w:r w:rsidR="00E14E5D" w:rsidRPr="00E14E5D">
        <w:rPr>
          <w:rtl/>
          <w:lang w:eastAsia="zh-TW" w:bidi="ar-DZ"/>
        </w:rPr>
        <w:t xml:space="preserve"> الأجور للأفراد الذين </w:t>
      </w:r>
      <w:r w:rsidR="00954F2C">
        <w:rPr>
          <w:rFonts w:hint="cs"/>
          <w:rtl/>
          <w:lang w:eastAsia="zh-TW" w:bidi="ar-DZ"/>
        </w:rPr>
        <w:t>تكون</w:t>
      </w:r>
      <w:r w:rsidR="00E14E5D" w:rsidRPr="00E14E5D">
        <w:rPr>
          <w:rtl/>
          <w:lang w:eastAsia="zh-TW" w:bidi="ar-DZ"/>
        </w:rPr>
        <w:t xml:space="preserve"> أعمارهم </w:t>
      </w:r>
      <w:r w:rsidR="00954F2C">
        <w:rPr>
          <w:rFonts w:hint="cs"/>
          <w:rtl/>
          <w:lang w:eastAsia="zh-TW" w:bidi="ar-DZ"/>
        </w:rPr>
        <w:t>أصغر من</w:t>
      </w:r>
      <w:r w:rsidR="00E14E5D" w:rsidRPr="00E14E5D">
        <w:rPr>
          <w:rtl/>
          <w:lang w:eastAsia="zh-TW" w:bidi="ar-DZ"/>
        </w:rPr>
        <w:t xml:space="preserve"> سن التقاعد الاعتيادية </w:t>
      </w:r>
      <w:r w:rsidR="00954F2C">
        <w:rPr>
          <w:rFonts w:hint="cs"/>
          <w:rtl/>
          <w:lang w:eastAsia="zh-TW" w:bidi="ar-DZ"/>
        </w:rPr>
        <w:t>وتكون</w:t>
      </w:r>
      <w:r w:rsidR="00A6404A">
        <w:rPr>
          <w:rFonts w:hint="cs"/>
          <w:rtl/>
          <w:lang w:eastAsia="zh-TW" w:bidi="ar-DZ"/>
        </w:rPr>
        <w:t xml:space="preserve"> قدرتهم</w:t>
      </w:r>
      <w:r w:rsidR="00E14E5D" w:rsidRPr="00E14E5D">
        <w:rPr>
          <w:rtl/>
          <w:lang w:eastAsia="zh-TW" w:bidi="ar-DZ"/>
        </w:rPr>
        <w:t xml:space="preserve"> على العمل </w:t>
      </w:r>
      <w:r w:rsidR="00954F2C">
        <w:rPr>
          <w:rFonts w:hint="cs"/>
          <w:rtl/>
          <w:lang w:eastAsia="zh-TW" w:bidi="ar-DZ"/>
        </w:rPr>
        <w:t xml:space="preserve">قد انخفضت </w:t>
      </w:r>
      <w:r w:rsidR="00E14E5D" w:rsidRPr="00E14E5D">
        <w:rPr>
          <w:rtl/>
          <w:lang w:eastAsia="zh-TW" w:bidi="ar-DZ"/>
        </w:rPr>
        <w:t xml:space="preserve">بشكل دائم والذين لا يحصلون على معاش </w:t>
      </w:r>
      <w:r w:rsidR="00954F2C">
        <w:rPr>
          <w:rFonts w:hint="cs"/>
          <w:rtl/>
          <w:lang w:eastAsia="zh-TW" w:bidi="ar-DZ"/>
        </w:rPr>
        <w:t>عجز</w:t>
      </w:r>
      <w:r w:rsidR="00E14E5D" w:rsidRPr="00E14E5D">
        <w:rPr>
          <w:rtl/>
          <w:lang w:eastAsia="zh-TW" w:bidi="ar-DZ"/>
        </w:rPr>
        <w:t xml:space="preserve"> ولم يتمكنوا من العثور </w:t>
      </w:r>
      <w:r w:rsidR="00954F2C">
        <w:rPr>
          <w:rFonts w:hint="cs"/>
          <w:rtl/>
          <w:lang w:eastAsia="zh-TW" w:bidi="ar-DZ"/>
        </w:rPr>
        <w:t>على عمل</w:t>
      </w:r>
      <w:r w:rsidR="00E14E5D" w:rsidRPr="00E14E5D">
        <w:rPr>
          <w:rtl/>
          <w:lang w:eastAsia="zh-TW" w:bidi="ar-DZ"/>
        </w:rPr>
        <w:t xml:space="preserve"> أو </w:t>
      </w:r>
      <w:r w:rsidR="00954F2C">
        <w:rPr>
          <w:rFonts w:hint="cs"/>
          <w:rtl/>
          <w:lang w:eastAsia="zh-TW" w:bidi="ar-DZ"/>
        </w:rPr>
        <w:t xml:space="preserve">من </w:t>
      </w:r>
      <w:r w:rsidR="00E14E5D" w:rsidRPr="00E14E5D">
        <w:rPr>
          <w:rtl/>
          <w:lang w:eastAsia="zh-TW" w:bidi="ar-DZ"/>
        </w:rPr>
        <w:t>الاحتفاظ به</w:t>
      </w:r>
      <w:r w:rsidR="00954F2C">
        <w:rPr>
          <w:rFonts w:hint="cs"/>
          <w:rtl/>
          <w:lang w:eastAsia="zh-TW" w:bidi="ar-DZ"/>
        </w:rPr>
        <w:t xml:space="preserve"> بالشروط المعتادة</w:t>
      </w:r>
      <w:r w:rsidR="00E14E5D" w:rsidRPr="00E14E5D">
        <w:rPr>
          <w:rtl/>
          <w:lang w:eastAsia="zh-TW" w:bidi="ar-DZ"/>
        </w:rPr>
        <w:t xml:space="preserve">. </w:t>
      </w:r>
      <w:r w:rsidR="00954F2C">
        <w:rPr>
          <w:rFonts w:hint="cs"/>
          <w:rtl/>
          <w:lang w:eastAsia="zh-TW" w:bidi="ar-DZ"/>
        </w:rPr>
        <w:t>ولا</w:t>
      </w:r>
      <w:r w:rsidR="00E14E5D" w:rsidRPr="00E14E5D">
        <w:rPr>
          <w:rtl/>
          <w:lang w:eastAsia="zh-TW" w:bidi="ar-DZ"/>
        </w:rPr>
        <w:t xml:space="preserve"> تدخل إعانات الأجور ضمن نطاق المادة 9</w:t>
      </w:r>
      <w:r w:rsidR="006A5867">
        <w:rPr>
          <w:rtl/>
          <w:lang w:eastAsia="zh-TW" w:bidi="ar-DZ"/>
        </w:rPr>
        <w:t>(</w:t>
      </w:r>
      <w:r w:rsidR="00E14E5D" w:rsidRPr="00E14E5D">
        <w:rPr>
          <w:rtl/>
          <w:lang w:eastAsia="zh-TW" w:bidi="ar-DZ"/>
        </w:rPr>
        <w:t>5) من قانون الأجانب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954F2C">
        <w:rPr>
          <w:rFonts w:hint="cs"/>
          <w:rtl/>
          <w:lang w:eastAsia="zh-TW" w:bidi="ar-DZ"/>
        </w:rPr>
        <w:t>ولذلك فإنها لا</w:t>
      </w:r>
      <w:r w:rsidR="00E14E5D" w:rsidRPr="00E14E5D">
        <w:rPr>
          <w:rtl/>
          <w:lang w:eastAsia="zh-TW" w:bidi="ar-DZ"/>
        </w:rPr>
        <w:t xml:space="preserve"> ت</w:t>
      </w:r>
      <w:r w:rsidR="003D5EF6">
        <w:rPr>
          <w:rFonts w:hint="cs"/>
          <w:rtl/>
          <w:lang w:eastAsia="zh-TW" w:bidi="ar-DZ"/>
        </w:rPr>
        <w:t>َ</w:t>
      </w:r>
      <w:r w:rsidR="00E14E5D" w:rsidRPr="00E14E5D">
        <w:rPr>
          <w:rtl/>
          <w:lang w:eastAsia="zh-TW" w:bidi="ar-DZ"/>
        </w:rPr>
        <w:t xml:space="preserve">ستبعد المتلقي من منحه </w:t>
      </w:r>
      <w:r w:rsidR="00954F2C">
        <w:rPr>
          <w:rFonts w:hint="cs"/>
          <w:rtl/>
          <w:lang w:eastAsia="zh-TW" w:bidi="ar-DZ"/>
        </w:rPr>
        <w:t>إمكانية جمع</w:t>
      </w:r>
      <w:r w:rsidR="00E14E5D" w:rsidRPr="00E14E5D">
        <w:rPr>
          <w:rtl/>
          <w:lang w:eastAsia="zh-TW" w:bidi="ar-DZ"/>
        </w:rPr>
        <w:t xml:space="preserve"> شمل الأسرة. وينطبق الشيء نفسه على معاش العجز </w:t>
      </w:r>
      <w:r w:rsidR="00954F2C">
        <w:rPr>
          <w:rFonts w:hint="cs"/>
          <w:rtl/>
          <w:lang w:eastAsia="zh-TW" w:bidi="ar-DZ"/>
        </w:rPr>
        <w:t>المنصوص عليه في</w:t>
      </w:r>
      <w:r w:rsidR="00E14E5D" w:rsidRPr="00E14E5D">
        <w:rPr>
          <w:rtl/>
          <w:lang w:eastAsia="zh-TW" w:bidi="ar-DZ"/>
        </w:rPr>
        <w:t xml:space="preserve"> قانون المعاشات </w:t>
      </w:r>
      <w:r w:rsidR="00954F2C">
        <w:rPr>
          <w:rFonts w:hint="cs"/>
          <w:rtl/>
          <w:lang w:eastAsia="zh-TW" w:bidi="ar-DZ"/>
        </w:rPr>
        <w:t xml:space="preserve">التقاعدية </w:t>
      </w:r>
      <w:r w:rsidR="00E14E5D" w:rsidRPr="00E14E5D">
        <w:rPr>
          <w:rtl/>
          <w:lang w:eastAsia="zh-TW" w:bidi="ar-DZ"/>
        </w:rPr>
        <w:t xml:space="preserve">الاجتماعية. </w:t>
      </w:r>
      <w:r w:rsidR="00954F2C">
        <w:rPr>
          <w:rFonts w:hint="cs"/>
          <w:rtl/>
          <w:lang w:eastAsia="zh-TW" w:bidi="ar-DZ"/>
        </w:rPr>
        <w:t>وأشارت</w:t>
      </w:r>
      <w:r w:rsidR="00E14E5D" w:rsidRPr="00E14E5D">
        <w:rPr>
          <w:rtl/>
          <w:lang w:eastAsia="zh-TW" w:bidi="ar-DZ"/>
        </w:rPr>
        <w:t xml:space="preserve"> المحكمة العليا كذلك</w:t>
      </w:r>
      <w:r w:rsidR="00954F2C">
        <w:rPr>
          <w:rFonts w:hint="cs"/>
          <w:rtl/>
          <w:lang w:eastAsia="zh-TW" w:bidi="ar-DZ"/>
        </w:rPr>
        <w:t xml:space="preserve"> إلى</w:t>
      </w:r>
      <w:r w:rsidR="00E14E5D" w:rsidRPr="00E14E5D">
        <w:rPr>
          <w:rtl/>
          <w:lang w:eastAsia="zh-TW" w:bidi="ar-DZ"/>
        </w:rPr>
        <w:t xml:space="preserve"> أنه يجب اعتبار أن "الأعمال التحضيرية" </w:t>
      </w:r>
      <w:r w:rsidR="00954F2C">
        <w:rPr>
          <w:rFonts w:hint="cs"/>
          <w:rtl/>
          <w:lang w:eastAsia="zh-TW" w:bidi="ar-DZ"/>
        </w:rPr>
        <w:t>تتضمن</w:t>
      </w:r>
      <w:r w:rsidR="00E14E5D" w:rsidRPr="00E14E5D">
        <w:rPr>
          <w:rtl/>
          <w:lang w:eastAsia="zh-TW" w:bidi="ar-DZ"/>
        </w:rPr>
        <w:t xml:space="preserve"> افتراضاً </w:t>
      </w:r>
      <w:r w:rsidR="00954F2C">
        <w:rPr>
          <w:rFonts w:hint="cs"/>
          <w:rtl/>
          <w:lang w:eastAsia="zh-TW" w:bidi="ar-DZ"/>
        </w:rPr>
        <w:t xml:space="preserve">مفاده </w:t>
      </w:r>
      <w:r w:rsidR="00E14E5D" w:rsidRPr="00E14E5D">
        <w:rPr>
          <w:rtl/>
          <w:lang w:eastAsia="zh-TW" w:bidi="ar-DZ"/>
        </w:rPr>
        <w:t xml:space="preserve">أنه يجب تجاهل هذا الشرط إذا كان الشخص غير قادر على تلبية </w:t>
      </w:r>
      <w:r w:rsidR="00E52EAA">
        <w:rPr>
          <w:rFonts w:hint="cs"/>
          <w:rtl/>
          <w:lang w:eastAsia="zh-TW" w:bidi="ar-DZ"/>
        </w:rPr>
        <w:t>الاشتراط الوارد في</w:t>
      </w:r>
      <w:r w:rsidR="00E14E5D" w:rsidRPr="00E14E5D">
        <w:rPr>
          <w:rtl/>
          <w:lang w:eastAsia="zh-TW" w:bidi="ar-DZ"/>
        </w:rPr>
        <w:t xml:space="preserve"> المادة 9</w:t>
      </w:r>
      <w:r w:rsidR="006A5867">
        <w:rPr>
          <w:rtl/>
          <w:lang w:eastAsia="zh-TW" w:bidi="ar-DZ"/>
        </w:rPr>
        <w:t>(</w:t>
      </w:r>
      <w:r w:rsidR="00E14E5D" w:rsidRPr="00E14E5D">
        <w:rPr>
          <w:rtl/>
          <w:lang w:eastAsia="zh-TW" w:bidi="ar-DZ"/>
        </w:rPr>
        <w:t>5) من قانون الأجانب بسبب إعاقته. ووجدت المحكمة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B01241">
        <w:rPr>
          <w:rFonts w:hint="cs"/>
          <w:rtl/>
          <w:lang w:eastAsia="zh-TW" w:bidi="ar-DZ"/>
        </w:rPr>
        <w:t>بناء على ذلك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أن الأشخاص الذين استُبعدوا من </w:t>
      </w:r>
      <w:r w:rsidR="00B01241">
        <w:rPr>
          <w:rFonts w:hint="cs"/>
          <w:rtl/>
          <w:lang w:eastAsia="zh-TW" w:bidi="ar-DZ"/>
        </w:rPr>
        <w:t xml:space="preserve">إمكانية </w:t>
      </w:r>
      <w:r w:rsidR="00E14E5D" w:rsidRPr="00E14E5D">
        <w:rPr>
          <w:rtl/>
          <w:lang w:eastAsia="zh-TW" w:bidi="ar-DZ"/>
        </w:rPr>
        <w:t xml:space="preserve">جمع شمل </w:t>
      </w:r>
      <w:r w:rsidR="00B01241">
        <w:rPr>
          <w:rFonts w:hint="cs"/>
          <w:rtl/>
          <w:lang w:eastAsia="zh-TW" w:bidi="ar-DZ"/>
        </w:rPr>
        <w:t>أُسرهم</w:t>
      </w:r>
      <w:r w:rsidR="00E14E5D" w:rsidRPr="00E14E5D">
        <w:rPr>
          <w:rtl/>
          <w:lang w:eastAsia="zh-TW" w:bidi="ar-DZ"/>
        </w:rPr>
        <w:t xml:space="preserve"> لفترة من الزمن بسبب أحكام المادة</w:t>
      </w:r>
      <w:r w:rsidR="00765BC6">
        <w:rPr>
          <w:rFonts w:hint="cs"/>
          <w:rtl/>
          <w:lang w:eastAsia="zh-TW" w:bidi="ar-DZ"/>
        </w:rPr>
        <w:t> </w:t>
      </w:r>
      <w:r w:rsidR="00E14E5D" w:rsidRPr="00E14E5D">
        <w:rPr>
          <w:rtl/>
          <w:lang w:eastAsia="zh-TW" w:bidi="ar-DZ"/>
        </w:rPr>
        <w:t>9</w:t>
      </w:r>
      <w:r w:rsidR="006A5867">
        <w:rPr>
          <w:rtl/>
          <w:lang w:eastAsia="zh-TW" w:bidi="ar-DZ"/>
        </w:rPr>
        <w:t>(</w:t>
      </w:r>
      <w:r w:rsidR="00E14E5D" w:rsidRPr="00E14E5D">
        <w:rPr>
          <w:rtl/>
          <w:lang w:eastAsia="zh-TW" w:bidi="ar-DZ"/>
        </w:rPr>
        <w:t xml:space="preserve">5) </w:t>
      </w:r>
      <w:r w:rsidR="00B01241">
        <w:rPr>
          <w:rFonts w:hint="cs"/>
          <w:rtl/>
          <w:lang w:eastAsia="zh-TW" w:bidi="ar-DZ"/>
        </w:rPr>
        <w:t xml:space="preserve">يُفترض أن </w:t>
      </w:r>
      <w:r w:rsidR="00E14E5D" w:rsidRPr="00E14E5D">
        <w:rPr>
          <w:rtl/>
          <w:lang w:eastAsia="zh-TW" w:bidi="ar-DZ"/>
        </w:rPr>
        <w:t xml:space="preserve">لديهم إمكانية العثور على عمل بصرف النظر عما إذا </w:t>
      </w:r>
      <w:r w:rsidR="00B01241">
        <w:rPr>
          <w:rFonts w:hint="cs"/>
          <w:rtl/>
          <w:lang w:eastAsia="zh-TW" w:bidi="ar-DZ"/>
        </w:rPr>
        <w:t>كانت لديهم إعاقة أم</w:t>
      </w:r>
      <w:r w:rsidR="00765BC6">
        <w:rPr>
          <w:rFonts w:hint="eastAsia"/>
          <w:rtl/>
          <w:lang w:eastAsia="zh-TW" w:bidi="ar-DZ"/>
        </w:rPr>
        <w:t> </w:t>
      </w:r>
      <w:r w:rsidR="00B01241">
        <w:rPr>
          <w:rFonts w:hint="cs"/>
          <w:rtl/>
          <w:lang w:eastAsia="zh-TW" w:bidi="ar-DZ"/>
        </w:rPr>
        <w:t>لا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بما في ذلك </w:t>
      </w:r>
      <w:r w:rsidR="00B01241">
        <w:rPr>
          <w:rFonts w:hint="cs"/>
          <w:rtl/>
          <w:lang w:eastAsia="zh-TW" w:bidi="ar-DZ"/>
        </w:rPr>
        <w:t>العثور على عمل</w:t>
      </w:r>
      <w:r w:rsidR="00E14E5D" w:rsidRPr="00E14E5D">
        <w:rPr>
          <w:rtl/>
          <w:lang w:eastAsia="zh-TW" w:bidi="ar-DZ"/>
        </w:rPr>
        <w:t xml:space="preserve"> </w:t>
      </w:r>
      <w:r w:rsidR="00B01241">
        <w:rPr>
          <w:rFonts w:hint="cs"/>
          <w:rtl/>
          <w:lang w:eastAsia="zh-TW" w:bidi="ar-DZ"/>
        </w:rPr>
        <w:t>في إطار برنامج إعانات</w:t>
      </w:r>
      <w:r w:rsidR="00E14E5D" w:rsidRPr="00E14E5D">
        <w:rPr>
          <w:rtl/>
          <w:lang w:eastAsia="zh-TW" w:bidi="ar-DZ"/>
        </w:rPr>
        <w:t xml:space="preserve"> الأج</w:t>
      </w:r>
      <w:r w:rsidR="00B01241">
        <w:rPr>
          <w:rFonts w:hint="cs"/>
          <w:rtl/>
          <w:lang w:eastAsia="zh-TW" w:bidi="ar-DZ"/>
        </w:rPr>
        <w:t>و</w:t>
      </w:r>
      <w:r w:rsidR="00B01241">
        <w:rPr>
          <w:rtl/>
          <w:lang w:eastAsia="zh-TW" w:bidi="ar-DZ"/>
        </w:rPr>
        <w:t>ر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وبالتالي تلبية شرط عدم تلقي أي </w:t>
      </w:r>
      <w:r w:rsidR="00B01241">
        <w:rPr>
          <w:rFonts w:hint="cs"/>
          <w:rtl/>
          <w:lang w:eastAsia="zh-TW" w:bidi="ar-DZ"/>
        </w:rPr>
        <w:t>استحقاقات ضمان اجتماعي</w:t>
      </w:r>
      <w:r w:rsidR="00E14E5D" w:rsidRPr="00E14E5D">
        <w:rPr>
          <w:rtl/>
          <w:lang w:eastAsia="zh-TW" w:bidi="ar-DZ"/>
        </w:rPr>
        <w:t xml:space="preserve"> للسنوات الثلاث السابقة. </w:t>
      </w:r>
      <w:r w:rsidR="004B7CED">
        <w:rPr>
          <w:rFonts w:hint="cs"/>
          <w:rtl/>
          <w:lang w:eastAsia="zh-TW" w:bidi="ar-DZ"/>
        </w:rPr>
        <w:t>و</w:t>
      </w:r>
      <w:r w:rsidR="00E14E5D" w:rsidRPr="00E14E5D">
        <w:rPr>
          <w:rtl/>
          <w:lang w:eastAsia="zh-TW" w:bidi="ar-DZ"/>
        </w:rPr>
        <w:t>وقت اتخاذ قرار مجلس طعون الهجرة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كان السيد </w:t>
      </w:r>
      <w:r w:rsidR="00337979">
        <w:rPr>
          <w:rtl/>
          <w:lang w:eastAsia="zh-TW" w:bidi="ar-DZ"/>
        </w:rPr>
        <w:t>بيندتسين</w:t>
      </w:r>
      <w:r w:rsidR="00E14E5D" w:rsidRPr="00E14E5D">
        <w:rPr>
          <w:rtl/>
          <w:lang w:eastAsia="zh-TW" w:bidi="ar-DZ"/>
        </w:rPr>
        <w:t xml:space="preserve"> يخضع لتقييم </w:t>
      </w:r>
      <w:r w:rsidR="00991354">
        <w:rPr>
          <w:rFonts w:hint="cs"/>
          <w:rtl/>
          <w:lang w:eastAsia="zh-TW" w:bidi="ar-DZ"/>
        </w:rPr>
        <w:t>عام وتقييم سريري</w:t>
      </w:r>
      <w:r w:rsidR="009A191D">
        <w:rPr>
          <w:rFonts w:hint="cs"/>
          <w:rtl/>
          <w:lang w:eastAsia="zh-TW" w:bidi="ar-DZ"/>
        </w:rPr>
        <w:t xml:space="preserve"> </w:t>
      </w:r>
      <w:r w:rsidR="00E14E5D" w:rsidRPr="00E14E5D">
        <w:rPr>
          <w:rtl/>
          <w:lang w:eastAsia="zh-TW" w:bidi="ar-DZ"/>
        </w:rPr>
        <w:t>لتحديد إمكانات</w:t>
      </w:r>
      <w:r w:rsidR="00991354">
        <w:rPr>
          <w:rtl/>
          <w:lang w:eastAsia="zh-TW" w:bidi="ar-DZ"/>
        </w:rPr>
        <w:t xml:space="preserve">ه المستقبلية في العثور على عمل </w:t>
      </w:r>
      <w:r w:rsidR="00991354">
        <w:rPr>
          <w:rFonts w:hint="cs"/>
          <w:rtl/>
          <w:lang w:eastAsia="zh-TW" w:bidi="ar-DZ"/>
        </w:rPr>
        <w:t>كما ك</w:t>
      </w:r>
      <w:r w:rsidR="00E14E5D" w:rsidRPr="00E14E5D">
        <w:rPr>
          <w:rtl/>
          <w:lang w:eastAsia="zh-TW" w:bidi="ar-DZ"/>
        </w:rPr>
        <w:t xml:space="preserve">ان يخضع للتدريب. </w:t>
      </w:r>
      <w:r w:rsidR="007473BE">
        <w:rPr>
          <w:rFonts w:hint="cs"/>
          <w:rtl/>
          <w:lang w:eastAsia="zh-TW" w:bidi="ar-DZ"/>
        </w:rPr>
        <w:t xml:space="preserve">كما </w:t>
      </w:r>
      <w:r w:rsidR="00991354">
        <w:rPr>
          <w:rFonts w:hint="cs"/>
          <w:rtl/>
          <w:lang w:eastAsia="zh-TW" w:bidi="ar-DZ"/>
        </w:rPr>
        <w:t>وجدت</w:t>
      </w:r>
      <w:r w:rsidR="00E14E5D" w:rsidRPr="00E14E5D">
        <w:rPr>
          <w:rtl/>
          <w:lang w:eastAsia="zh-TW" w:bidi="ar-DZ"/>
        </w:rPr>
        <w:t xml:space="preserve"> </w:t>
      </w:r>
      <w:r w:rsidR="00991354">
        <w:rPr>
          <w:rFonts w:hint="cs"/>
          <w:rtl/>
          <w:lang w:eastAsia="zh-TW" w:bidi="ar-DZ"/>
        </w:rPr>
        <w:t>أن</w:t>
      </w:r>
      <w:r w:rsidR="00E14E5D" w:rsidRPr="00E14E5D">
        <w:rPr>
          <w:rtl/>
          <w:lang w:eastAsia="zh-TW" w:bidi="ar-DZ"/>
        </w:rPr>
        <w:t xml:space="preserve"> السيد </w:t>
      </w:r>
      <w:r w:rsidR="00337979">
        <w:rPr>
          <w:rtl/>
          <w:lang w:eastAsia="zh-TW" w:bidi="ar-DZ"/>
        </w:rPr>
        <w:t>بيندتسين</w:t>
      </w:r>
      <w:r w:rsidR="00991354">
        <w:rPr>
          <w:rFonts w:hint="cs"/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991354">
        <w:rPr>
          <w:rFonts w:hint="cs"/>
          <w:rtl/>
          <w:lang w:eastAsia="zh-TW" w:bidi="ar-DZ"/>
        </w:rPr>
        <w:t xml:space="preserve">رغم أنه </w:t>
      </w:r>
      <w:r w:rsidR="00E14E5D" w:rsidRPr="00E14E5D">
        <w:rPr>
          <w:rtl/>
          <w:lang w:eastAsia="zh-TW" w:bidi="ar-DZ"/>
        </w:rPr>
        <w:t xml:space="preserve">لم يتمكن من العثور على عمل </w:t>
      </w:r>
      <w:r w:rsidR="00991354">
        <w:rPr>
          <w:rFonts w:hint="cs"/>
          <w:rtl/>
          <w:lang w:eastAsia="zh-TW" w:bidi="ar-DZ"/>
        </w:rPr>
        <w:t>بالشروط المعتادة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</w:t>
      </w:r>
      <w:r w:rsidR="00991354" w:rsidRPr="00E14E5D">
        <w:rPr>
          <w:rtl/>
          <w:lang w:eastAsia="zh-TW" w:bidi="ar-DZ"/>
        </w:rPr>
        <w:t>ربما نتيجة لعجز</w:t>
      </w:r>
      <w:r w:rsidR="00991354">
        <w:rPr>
          <w:rFonts w:hint="cs"/>
          <w:rtl/>
          <w:lang w:eastAsia="zh-TW" w:bidi="ar-DZ"/>
        </w:rPr>
        <w:t>ه،</w:t>
      </w:r>
      <w:r w:rsidR="00991354" w:rsidRPr="00E14E5D">
        <w:rPr>
          <w:rtl/>
          <w:lang w:eastAsia="zh-TW" w:bidi="ar-DZ"/>
        </w:rPr>
        <w:t xml:space="preserve"> </w:t>
      </w:r>
      <w:r w:rsidR="00E14E5D" w:rsidRPr="00E14E5D">
        <w:rPr>
          <w:rtl/>
          <w:lang w:eastAsia="zh-TW" w:bidi="ar-DZ"/>
        </w:rPr>
        <w:t xml:space="preserve">فإن لديه احتمالاً معقولاً للوفاء </w:t>
      </w:r>
      <w:r w:rsidR="00AE689D">
        <w:rPr>
          <w:rFonts w:hint="cs"/>
          <w:rtl/>
          <w:lang w:eastAsia="zh-TW" w:bidi="ar-DZ"/>
        </w:rPr>
        <w:t xml:space="preserve">باشتراط إعالة نفسه </w:t>
      </w:r>
      <w:r w:rsidR="00E14E5D" w:rsidRPr="00E14E5D">
        <w:rPr>
          <w:rtl/>
          <w:lang w:eastAsia="zh-TW" w:bidi="ar-DZ"/>
        </w:rPr>
        <w:t>بموجب المادة</w:t>
      </w:r>
      <w:r w:rsidR="00D244CE">
        <w:rPr>
          <w:rFonts w:hint="cs"/>
          <w:rtl/>
          <w:lang w:eastAsia="zh-TW" w:bidi="ar-DZ"/>
        </w:rPr>
        <w:t> </w:t>
      </w:r>
      <w:r w:rsidR="00E14E5D" w:rsidRPr="00E14E5D">
        <w:rPr>
          <w:rtl/>
          <w:lang w:eastAsia="zh-TW" w:bidi="ar-DZ"/>
        </w:rPr>
        <w:t>9</w:t>
      </w:r>
      <w:r w:rsidR="006A5867">
        <w:rPr>
          <w:rtl/>
          <w:lang w:eastAsia="zh-TW" w:bidi="ar-DZ"/>
        </w:rPr>
        <w:t>(</w:t>
      </w:r>
      <w:r w:rsidR="00E14E5D" w:rsidRPr="00E14E5D">
        <w:rPr>
          <w:rtl/>
          <w:lang w:eastAsia="zh-TW" w:bidi="ar-DZ"/>
        </w:rPr>
        <w:t xml:space="preserve">5) من قانون الأجانب بسبب إمكانية </w:t>
      </w:r>
      <w:r w:rsidR="00AE689D">
        <w:rPr>
          <w:rFonts w:hint="cs"/>
          <w:rtl/>
          <w:lang w:eastAsia="zh-TW" w:bidi="ar-DZ"/>
        </w:rPr>
        <w:t>عثوره على عمل</w:t>
      </w:r>
      <w:r w:rsidR="00E14E5D" w:rsidRPr="00E14E5D">
        <w:rPr>
          <w:rtl/>
          <w:lang w:eastAsia="zh-TW" w:bidi="ar-DZ"/>
        </w:rPr>
        <w:t xml:space="preserve"> في إطار برنامج </w:t>
      </w:r>
      <w:r w:rsidR="00AE689D">
        <w:rPr>
          <w:rFonts w:hint="cs"/>
          <w:rtl/>
          <w:lang w:eastAsia="zh-TW" w:bidi="ar-DZ"/>
        </w:rPr>
        <w:t>إعانات</w:t>
      </w:r>
      <w:r w:rsidR="00E14E5D" w:rsidRPr="00E14E5D">
        <w:rPr>
          <w:rtl/>
          <w:lang w:eastAsia="zh-TW" w:bidi="ar-DZ"/>
        </w:rPr>
        <w:t xml:space="preserve"> الأجور. </w:t>
      </w:r>
      <w:r w:rsidR="00AE689D">
        <w:rPr>
          <w:rFonts w:hint="cs"/>
          <w:rtl/>
          <w:lang w:eastAsia="zh-TW" w:bidi="ar-DZ"/>
        </w:rPr>
        <w:t>ولذلك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خلصت المحكمة إلى أن السيد </w:t>
      </w:r>
      <w:r w:rsidR="00337979">
        <w:rPr>
          <w:rtl/>
          <w:lang w:eastAsia="zh-TW" w:bidi="ar-DZ"/>
        </w:rPr>
        <w:t>بيندتسين</w:t>
      </w:r>
      <w:r w:rsidR="00E14E5D" w:rsidRPr="00E14E5D">
        <w:rPr>
          <w:rtl/>
          <w:lang w:eastAsia="zh-TW" w:bidi="ar-DZ"/>
        </w:rPr>
        <w:t xml:space="preserve"> كان في وضع </w:t>
      </w:r>
      <w:r w:rsidR="00AE689D">
        <w:rPr>
          <w:rFonts w:hint="cs"/>
          <w:rtl/>
          <w:lang w:eastAsia="zh-TW" w:bidi="ar-DZ"/>
        </w:rPr>
        <w:t>مشابه</w:t>
      </w:r>
      <w:r w:rsidR="00E14E5D" w:rsidRPr="00E14E5D">
        <w:rPr>
          <w:rtl/>
          <w:lang w:eastAsia="zh-TW" w:bidi="ar-DZ"/>
        </w:rPr>
        <w:t xml:space="preserve"> </w:t>
      </w:r>
      <w:r w:rsidR="00AE689D">
        <w:rPr>
          <w:rFonts w:hint="cs"/>
          <w:rtl/>
          <w:lang w:eastAsia="zh-TW" w:bidi="ar-DZ"/>
        </w:rPr>
        <w:t>لوضع</w:t>
      </w:r>
      <w:r w:rsidR="00E14E5D" w:rsidRPr="00E14E5D">
        <w:rPr>
          <w:rtl/>
          <w:lang w:eastAsia="zh-TW" w:bidi="ar-DZ"/>
        </w:rPr>
        <w:t xml:space="preserve"> الأشخاص </w:t>
      </w:r>
      <w:r w:rsidR="00AE689D">
        <w:rPr>
          <w:rFonts w:hint="cs"/>
          <w:rtl/>
          <w:lang w:eastAsia="zh-TW" w:bidi="ar-DZ"/>
        </w:rPr>
        <w:t xml:space="preserve">من غير </w:t>
      </w:r>
      <w:r w:rsidR="00E14E5D" w:rsidRPr="00E14E5D">
        <w:rPr>
          <w:rtl/>
          <w:lang w:eastAsia="zh-TW" w:bidi="ar-DZ"/>
        </w:rPr>
        <w:t xml:space="preserve">ذوي الإعاقة الذين حصلوا على استحقاقات </w:t>
      </w:r>
      <w:r w:rsidR="00AE689D">
        <w:rPr>
          <w:rFonts w:hint="cs"/>
          <w:rtl/>
          <w:lang w:eastAsia="zh-TW" w:bidi="ar-DZ"/>
        </w:rPr>
        <w:t>ضمان اجتماعي</w:t>
      </w:r>
      <w:r w:rsidR="00E14E5D" w:rsidRPr="00E14E5D">
        <w:rPr>
          <w:rtl/>
          <w:lang w:eastAsia="zh-TW" w:bidi="ar-DZ"/>
        </w:rPr>
        <w:t xml:space="preserve"> خلال السنوات الثلاث السابقة</w:t>
      </w:r>
      <w:r w:rsidR="008D152D">
        <w:rPr>
          <w:rFonts w:hint="cs"/>
          <w:rtl/>
          <w:lang w:eastAsia="zh-TW" w:bidi="ar-DZ"/>
        </w:rPr>
        <w:t xml:space="preserve"> وأنه لذلك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وقت اتخاذ قرار مجلس طعون الهجرة</w:t>
      </w:r>
      <w:r w:rsidR="008D152D">
        <w:rPr>
          <w:rFonts w:hint="cs"/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لم </w:t>
      </w:r>
      <w:r w:rsidR="008D152D">
        <w:rPr>
          <w:rFonts w:hint="cs"/>
          <w:rtl/>
          <w:lang w:eastAsia="zh-TW" w:bidi="ar-DZ"/>
        </w:rPr>
        <w:t>يجر</w:t>
      </w:r>
      <w:r w:rsidR="00E14E5D" w:rsidRPr="00E14E5D">
        <w:rPr>
          <w:rtl/>
          <w:lang w:eastAsia="zh-TW" w:bidi="ar-DZ"/>
        </w:rPr>
        <w:t xml:space="preserve"> إخضاعه لمعاملة تفاضلية</w:t>
      </w:r>
      <w:r w:rsidR="00E14E5D">
        <w:rPr>
          <w:rtl/>
          <w:lang w:eastAsia="zh-TW" w:bidi="ar-DZ"/>
        </w:rPr>
        <w:t>،</w:t>
      </w:r>
      <w:r w:rsidR="00E14E5D" w:rsidRPr="00E14E5D">
        <w:rPr>
          <w:rtl/>
          <w:lang w:eastAsia="zh-TW" w:bidi="ar-DZ"/>
        </w:rPr>
        <w:t xml:space="preserve"> بما </w:t>
      </w:r>
      <w:r w:rsidR="008D152D">
        <w:rPr>
          <w:rFonts w:hint="cs"/>
          <w:rtl/>
          <w:lang w:eastAsia="zh-TW" w:bidi="ar-DZ"/>
        </w:rPr>
        <w:t>يشكل مخالفة ل</w:t>
      </w:r>
      <w:r w:rsidR="00E14E5D" w:rsidRPr="00E14E5D">
        <w:rPr>
          <w:rtl/>
          <w:lang w:eastAsia="zh-TW" w:bidi="ar-DZ"/>
        </w:rPr>
        <w:t xml:space="preserve">لاتفاقية أو </w:t>
      </w:r>
      <w:r w:rsidR="008D152D">
        <w:rPr>
          <w:rFonts w:hint="cs"/>
          <w:rtl/>
          <w:lang w:eastAsia="zh-TW" w:bidi="ar-DZ"/>
        </w:rPr>
        <w:t>ل</w:t>
      </w:r>
      <w:r w:rsidR="00E14E5D" w:rsidRPr="00E14E5D">
        <w:rPr>
          <w:rtl/>
          <w:lang w:eastAsia="zh-TW" w:bidi="ar-DZ"/>
        </w:rPr>
        <w:t>لاتفاقية الأوروبية لحقوق الإنسان.</w:t>
      </w:r>
    </w:p>
    <w:p w:rsidR="004E6A2B" w:rsidRPr="004E6A2B" w:rsidRDefault="008D152D" w:rsidP="007A4E18">
      <w:pPr>
        <w:pStyle w:val="SingleTxtGA"/>
        <w:rPr>
          <w:spacing w:val="-4"/>
          <w:rtl/>
          <w:lang w:eastAsia="zh-TW" w:bidi="ar-DZ"/>
        </w:rPr>
      </w:pPr>
      <w:r>
        <w:rPr>
          <w:rFonts w:hint="cs"/>
          <w:spacing w:val="-4"/>
          <w:rtl/>
          <w:lang w:eastAsia="zh-TW" w:bidi="ar-DZ"/>
        </w:rPr>
        <w:t>4-7</w:t>
      </w:r>
      <w:r>
        <w:rPr>
          <w:rFonts w:hint="cs"/>
          <w:spacing w:val="-4"/>
          <w:rtl/>
          <w:lang w:eastAsia="zh-TW" w:bidi="ar-DZ"/>
        </w:rPr>
        <w:tab/>
      </w:r>
      <w:r w:rsidR="004E6A2B" w:rsidRPr="004E6A2B">
        <w:rPr>
          <w:spacing w:val="-4"/>
          <w:rtl/>
          <w:lang w:eastAsia="zh-TW" w:bidi="ar-DZ"/>
        </w:rPr>
        <w:t xml:space="preserve">وتلاحظ الدولة الطرف ادعاء صاحبي البلاغ </w:t>
      </w:r>
      <w:r w:rsidR="00394D05">
        <w:rPr>
          <w:rFonts w:hint="cs"/>
          <w:spacing w:val="-4"/>
          <w:rtl/>
          <w:lang w:eastAsia="zh-TW" w:bidi="ar-DZ"/>
        </w:rPr>
        <w:t>القائل ب</w:t>
      </w:r>
      <w:r w:rsidR="004E6A2B" w:rsidRPr="004E6A2B">
        <w:rPr>
          <w:spacing w:val="-4"/>
          <w:rtl/>
          <w:lang w:eastAsia="zh-TW" w:bidi="ar-DZ"/>
        </w:rPr>
        <w:t>أن القرار الذي اتخذه مجلس طعون الهجرة في 3 كانون الأول</w:t>
      </w:r>
      <w:r w:rsidR="00394D05">
        <w:rPr>
          <w:spacing w:val="-4"/>
          <w:rtl/>
          <w:lang w:eastAsia="zh-TW" w:bidi="ar-DZ"/>
        </w:rPr>
        <w:t>/</w:t>
      </w:r>
      <w:r w:rsidR="004E6A2B" w:rsidRPr="004E6A2B">
        <w:rPr>
          <w:spacing w:val="-4"/>
          <w:rtl/>
          <w:lang w:eastAsia="zh-TW" w:bidi="ar-DZ"/>
        </w:rPr>
        <w:t xml:space="preserve">ديسمبر 2014 برفض طلب السيدة دومينا </w:t>
      </w:r>
      <w:r w:rsidR="00C26AD2">
        <w:rPr>
          <w:rFonts w:hint="cs"/>
          <w:spacing w:val="-4"/>
          <w:rtl/>
          <w:lang w:eastAsia="zh-TW" w:bidi="ar-DZ"/>
        </w:rPr>
        <w:t>الحصول على ا</w:t>
      </w:r>
      <w:r w:rsidR="004E6A2B" w:rsidRPr="004E6A2B">
        <w:rPr>
          <w:spacing w:val="-4"/>
          <w:rtl/>
          <w:lang w:eastAsia="zh-TW" w:bidi="ar-DZ"/>
        </w:rPr>
        <w:t>لإقامة</w:t>
      </w:r>
      <w:r w:rsidR="00C26AD2">
        <w:rPr>
          <w:rFonts w:hint="cs"/>
          <w:spacing w:val="-4"/>
          <w:rtl/>
          <w:lang w:eastAsia="zh-TW" w:bidi="ar-DZ"/>
        </w:rPr>
        <w:t xml:space="preserve"> يشكل انتهاكاً</w:t>
      </w:r>
      <w:r w:rsidR="004E6A2B" w:rsidRPr="004E6A2B">
        <w:rPr>
          <w:spacing w:val="-4"/>
          <w:rtl/>
          <w:lang w:eastAsia="zh-TW" w:bidi="ar-DZ"/>
        </w:rPr>
        <w:t xml:space="preserve"> </w:t>
      </w:r>
      <w:r w:rsidR="00C26AD2">
        <w:rPr>
          <w:rFonts w:hint="cs"/>
          <w:spacing w:val="-4"/>
          <w:rtl/>
          <w:lang w:eastAsia="zh-TW" w:bidi="ar-DZ"/>
        </w:rPr>
        <w:t>ل</w:t>
      </w:r>
      <w:r w:rsidR="004E6A2B" w:rsidRPr="004E6A2B">
        <w:rPr>
          <w:spacing w:val="-4"/>
          <w:rtl/>
          <w:lang w:eastAsia="zh-TW" w:bidi="ar-DZ"/>
        </w:rPr>
        <w:t xml:space="preserve">لمادتين 5 </w:t>
      </w:r>
      <w:r w:rsidR="00B55C34">
        <w:rPr>
          <w:spacing w:val="-4"/>
          <w:rtl/>
          <w:lang w:eastAsia="zh-TW" w:bidi="ar-DZ"/>
        </w:rPr>
        <w:t>و</w:t>
      </w:r>
      <w:r w:rsidR="004E6A2B" w:rsidRPr="004E6A2B">
        <w:rPr>
          <w:spacing w:val="-4"/>
          <w:rtl/>
          <w:lang w:eastAsia="zh-TW" w:bidi="ar-DZ"/>
        </w:rPr>
        <w:t xml:space="preserve">23 من الاتفاقية. </w:t>
      </w:r>
      <w:r w:rsidR="00C26AD2">
        <w:rPr>
          <w:rFonts w:hint="cs"/>
          <w:spacing w:val="-4"/>
          <w:rtl/>
          <w:lang w:eastAsia="zh-TW" w:bidi="ar-DZ"/>
        </w:rPr>
        <w:t>وتؤكّد</w:t>
      </w:r>
      <w:r w:rsidR="004E6A2B" w:rsidRPr="004E6A2B">
        <w:rPr>
          <w:spacing w:val="-4"/>
          <w:rtl/>
          <w:lang w:eastAsia="zh-TW" w:bidi="ar-DZ"/>
        </w:rPr>
        <w:t xml:space="preserve"> أن صاحبي البلاغ لم يثبتا وجود دعوى ظاهرة الوجاهة لغرض المقبولية وأنه </w:t>
      </w:r>
      <w:r w:rsidR="00C26AD2">
        <w:rPr>
          <w:rFonts w:hint="cs"/>
          <w:spacing w:val="-4"/>
          <w:rtl/>
          <w:lang w:eastAsia="zh-TW" w:bidi="ar-DZ"/>
        </w:rPr>
        <w:t xml:space="preserve">لذلك </w:t>
      </w:r>
      <w:r w:rsidR="004E6A2B" w:rsidRPr="004E6A2B">
        <w:rPr>
          <w:spacing w:val="-4"/>
          <w:rtl/>
          <w:lang w:eastAsia="zh-TW" w:bidi="ar-DZ"/>
        </w:rPr>
        <w:t xml:space="preserve">ينبغي اعتبار البلاغ غير مقبول. </w:t>
      </w:r>
      <w:r w:rsidR="00C26AD2">
        <w:rPr>
          <w:rFonts w:hint="cs"/>
          <w:spacing w:val="-4"/>
          <w:rtl/>
          <w:lang w:eastAsia="zh-TW" w:bidi="ar-DZ"/>
        </w:rPr>
        <w:t>وهي تشير</w:t>
      </w:r>
      <w:r w:rsidR="004E6A2B" w:rsidRPr="004E6A2B">
        <w:rPr>
          <w:spacing w:val="-4"/>
          <w:rtl/>
          <w:lang w:eastAsia="zh-TW" w:bidi="ar-DZ"/>
        </w:rPr>
        <w:t xml:space="preserve"> في هذا الصدد إلى أن مطالبات </w:t>
      </w:r>
      <w:r w:rsidR="00426D19">
        <w:rPr>
          <w:spacing w:val="-4"/>
          <w:rtl/>
          <w:lang w:eastAsia="zh-TW" w:bidi="ar-DZ"/>
        </w:rPr>
        <w:t>صاحبي</w:t>
      </w:r>
      <w:r w:rsidR="004E6A2B" w:rsidRPr="004E6A2B">
        <w:rPr>
          <w:spacing w:val="-4"/>
          <w:rtl/>
          <w:lang w:eastAsia="zh-TW" w:bidi="ar-DZ"/>
        </w:rPr>
        <w:t xml:space="preserve"> البلاغ قد </w:t>
      </w:r>
      <w:r w:rsidR="00C26AD2">
        <w:rPr>
          <w:rFonts w:hint="cs"/>
          <w:spacing w:val="-4"/>
          <w:rtl/>
          <w:lang w:eastAsia="zh-TW" w:bidi="ar-DZ"/>
        </w:rPr>
        <w:t>حظيت بالنظر فيها من جانب</w:t>
      </w:r>
      <w:r w:rsidR="004E6A2B" w:rsidRPr="004E6A2B">
        <w:rPr>
          <w:spacing w:val="-4"/>
          <w:rtl/>
          <w:lang w:eastAsia="zh-TW" w:bidi="ar-DZ"/>
        </w:rPr>
        <w:t xml:space="preserve"> مجلس طعون الهجرة والمحكمة </w:t>
      </w:r>
      <w:r w:rsidR="00C26AD2">
        <w:rPr>
          <w:rFonts w:hint="cs"/>
          <w:spacing w:val="-4"/>
          <w:rtl/>
          <w:lang w:eastAsia="zh-TW" w:bidi="ar-DZ"/>
        </w:rPr>
        <w:t>العالية</w:t>
      </w:r>
      <w:r w:rsidR="004E6A2B" w:rsidRPr="004E6A2B">
        <w:rPr>
          <w:spacing w:val="-4"/>
          <w:rtl/>
          <w:lang w:eastAsia="zh-TW" w:bidi="ar-DZ"/>
        </w:rPr>
        <w:t xml:space="preserve"> والمحكمة العليا. </w:t>
      </w:r>
      <w:r w:rsidR="00C26AD2">
        <w:rPr>
          <w:rFonts w:hint="cs"/>
          <w:spacing w:val="-4"/>
          <w:rtl/>
          <w:lang w:eastAsia="zh-TW" w:bidi="ar-DZ"/>
        </w:rPr>
        <w:t>وتدفع</w:t>
      </w:r>
      <w:r w:rsidR="004E6A2B" w:rsidRPr="004E6A2B">
        <w:rPr>
          <w:spacing w:val="-4"/>
          <w:rtl/>
          <w:lang w:eastAsia="zh-TW" w:bidi="ar-DZ"/>
        </w:rPr>
        <w:t xml:space="preserve"> بأن المحكمة العليا </w:t>
      </w:r>
      <w:r w:rsidR="00C26AD2">
        <w:rPr>
          <w:rFonts w:hint="cs"/>
          <w:spacing w:val="-4"/>
          <w:rtl/>
          <w:lang w:eastAsia="zh-TW" w:bidi="ar-DZ"/>
        </w:rPr>
        <w:t>قد وضعت في الاعتبار</w:t>
      </w:r>
      <w:r w:rsidR="004E6A2B" w:rsidRPr="004E6A2B">
        <w:rPr>
          <w:spacing w:val="-4"/>
          <w:rtl/>
          <w:lang w:eastAsia="zh-TW" w:bidi="ar-DZ"/>
        </w:rPr>
        <w:t xml:space="preserve"> صراحة أن السيد </w:t>
      </w:r>
      <w:r w:rsidR="00337979">
        <w:rPr>
          <w:spacing w:val="-4"/>
          <w:rtl/>
          <w:lang w:eastAsia="zh-TW" w:bidi="ar-DZ"/>
        </w:rPr>
        <w:t>بيندتسين</w:t>
      </w:r>
      <w:r w:rsidR="004E6A2B" w:rsidRPr="004E6A2B">
        <w:rPr>
          <w:spacing w:val="-4"/>
          <w:rtl/>
          <w:lang w:eastAsia="zh-TW" w:bidi="ar-DZ"/>
        </w:rPr>
        <w:t xml:space="preserve"> </w:t>
      </w:r>
      <w:r w:rsidR="00C26AD2">
        <w:rPr>
          <w:rFonts w:hint="cs"/>
          <w:spacing w:val="-4"/>
          <w:rtl/>
          <w:lang w:eastAsia="zh-TW" w:bidi="ar-DZ"/>
        </w:rPr>
        <w:t>هو شخص ذو إعاقة</w:t>
      </w:r>
      <w:r w:rsidR="00B55C34">
        <w:rPr>
          <w:spacing w:val="-4"/>
          <w:rtl/>
          <w:lang w:eastAsia="zh-TW" w:bidi="ar-DZ"/>
        </w:rPr>
        <w:t>،</w:t>
      </w:r>
      <w:r w:rsidR="004E6A2B" w:rsidRPr="004E6A2B">
        <w:rPr>
          <w:spacing w:val="-4"/>
          <w:rtl/>
          <w:lang w:eastAsia="zh-TW" w:bidi="ar-DZ"/>
        </w:rPr>
        <w:t xml:space="preserve"> </w:t>
      </w:r>
      <w:r w:rsidR="007A4E18">
        <w:rPr>
          <w:rFonts w:hint="cs"/>
          <w:spacing w:val="-4"/>
          <w:rtl/>
          <w:lang w:eastAsia="zh-TW" w:bidi="ar-DZ"/>
        </w:rPr>
        <w:t>ولكنها وجدت</w:t>
      </w:r>
      <w:r w:rsidR="004E6A2B" w:rsidRPr="004E6A2B">
        <w:rPr>
          <w:spacing w:val="-4"/>
          <w:rtl/>
          <w:lang w:eastAsia="zh-TW" w:bidi="ar-DZ"/>
        </w:rPr>
        <w:t xml:space="preserve"> أنه في وضع </w:t>
      </w:r>
      <w:r w:rsidR="007A4E18">
        <w:rPr>
          <w:rFonts w:hint="cs"/>
          <w:spacing w:val="-4"/>
          <w:rtl/>
          <w:lang w:eastAsia="zh-TW" w:bidi="ar-DZ"/>
        </w:rPr>
        <w:t>مشابه لوضع</w:t>
      </w:r>
      <w:r w:rsidR="004E6A2B" w:rsidRPr="004E6A2B">
        <w:rPr>
          <w:spacing w:val="-4"/>
          <w:rtl/>
          <w:lang w:eastAsia="zh-TW" w:bidi="ar-DZ"/>
        </w:rPr>
        <w:t xml:space="preserve"> الأشخاص </w:t>
      </w:r>
      <w:r w:rsidR="007A4E18">
        <w:rPr>
          <w:rFonts w:hint="cs"/>
          <w:spacing w:val="-4"/>
          <w:rtl/>
          <w:lang w:eastAsia="zh-TW" w:bidi="ar-DZ"/>
        </w:rPr>
        <w:t xml:space="preserve">من غير </w:t>
      </w:r>
      <w:r w:rsidR="004E6A2B" w:rsidRPr="004E6A2B">
        <w:rPr>
          <w:spacing w:val="-4"/>
          <w:rtl/>
          <w:lang w:eastAsia="zh-TW" w:bidi="ar-DZ"/>
        </w:rPr>
        <w:t xml:space="preserve">ذوي الإعاقة الذين حصلوا على استحقاقات </w:t>
      </w:r>
      <w:r w:rsidR="007A4E18">
        <w:rPr>
          <w:rFonts w:hint="cs"/>
          <w:spacing w:val="-4"/>
          <w:rtl/>
          <w:lang w:eastAsia="zh-TW" w:bidi="ar-DZ"/>
        </w:rPr>
        <w:t>ضمان اجتماعي</w:t>
      </w:r>
      <w:r w:rsidR="004E6A2B" w:rsidRPr="004E6A2B">
        <w:rPr>
          <w:spacing w:val="-4"/>
          <w:rtl/>
          <w:lang w:eastAsia="zh-TW" w:bidi="ar-DZ"/>
        </w:rPr>
        <w:t xml:space="preserve"> </w:t>
      </w:r>
      <w:r w:rsidR="007A4E18">
        <w:rPr>
          <w:rFonts w:hint="cs"/>
          <w:spacing w:val="-4"/>
          <w:rtl/>
          <w:lang w:eastAsia="zh-TW" w:bidi="ar-DZ"/>
        </w:rPr>
        <w:t>خلال</w:t>
      </w:r>
      <w:r w:rsidR="004E6A2B" w:rsidRPr="004E6A2B">
        <w:rPr>
          <w:spacing w:val="-4"/>
          <w:rtl/>
          <w:lang w:eastAsia="zh-TW" w:bidi="ar-DZ"/>
        </w:rPr>
        <w:t xml:space="preserve"> السنوات الثلاث السابقة. وفي هذا الصدد</w:t>
      </w:r>
      <w:r w:rsidR="00B55C34">
        <w:rPr>
          <w:spacing w:val="-4"/>
          <w:rtl/>
          <w:lang w:eastAsia="zh-TW" w:bidi="ar-DZ"/>
        </w:rPr>
        <w:t>،</w:t>
      </w:r>
      <w:r w:rsidR="004E6A2B" w:rsidRPr="004E6A2B">
        <w:rPr>
          <w:spacing w:val="-4"/>
          <w:rtl/>
          <w:lang w:eastAsia="zh-TW" w:bidi="ar-DZ"/>
        </w:rPr>
        <w:t xml:space="preserve"> أكدت المحكمة العليا أن السيد </w:t>
      </w:r>
      <w:r w:rsidR="00337979">
        <w:rPr>
          <w:spacing w:val="-4"/>
          <w:rtl/>
          <w:lang w:eastAsia="zh-TW" w:bidi="ar-DZ"/>
        </w:rPr>
        <w:t>بيندتسين</w:t>
      </w:r>
      <w:r w:rsidR="004E6A2B" w:rsidRPr="004E6A2B">
        <w:rPr>
          <w:spacing w:val="-4"/>
          <w:rtl/>
          <w:lang w:eastAsia="zh-TW" w:bidi="ar-DZ"/>
        </w:rPr>
        <w:t xml:space="preserve"> قد خضع لتقييم </w:t>
      </w:r>
      <w:r w:rsidR="007A4E18">
        <w:rPr>
          <w:rFonts w:hint="cs"/>
          <w:spacing w:val="-4"/>
          <w:rtl/>
          <w:lang w:eastAsia="zh-TW" w:bidi="ar-DZ"/>
        </w:rPr>
        <w:t xml:space="preserve">عام </w:t>
      </w:r>
      <w:r w:rsidR="004E6A2B" w:rsidRPr="004E6A2B">
        <w:rPr>
          <w:spacing w:val="-4"/>
          <w:rtl/>
          <w:lang w:eastAsia="zh-TW" w:bidi="ar-DZ"/>
        </w:rPr>
        <w:t>وتقييم سريري</w:t>
      </w:r>
      <w:r w:rsidR="00B55C34">
        <w:rPr>
          <w:spacing w:val="-4"/>
          <w:rtl/>
          <w:lang w:eastAsia="zh-TW" w:bidi="ar-DZ"/>
        </w:rPr>
        <w:t>،</w:t>
      </w:r>
      <w:r w:rsidR="004E6A2B" w:rsidRPr="004E6A2B">
        <w:rPr>
          <w:spacing w:val="-4"/>
          <w:rtl/>
          <w:lang w:eastAsia="zh-TW" w:bidi="ar-DZ"/>
        </w:rPr>
        <w:t xml:space="preserve"> وأنه بسبب </w:t>
      </w:r>
      <w:r w:rsidR="007A4E18">
        <w:rPr>
          <w:rFonts w:hint="cs"/>
          <w:spacing w:val="-4"/>
          <w:rtl/>
          <w:lang w:eastAsia="zh-TW" w:bidi="ar-DZ"/>
        </w:rPr>
        <w:t>تسجيله</w:t>
      </w:r>
      <w:r w:rsidR="004E6A2B" w:rsidRPr="004E6A2B">
        <w:rPr>
          <w:spacing w:val="-4"/>
          <w:rtl/>
          <w:lang w:eastAsia="zh-TW" w:bidi="ar-DZ"/>
        </w:rPr>
        <w:t xml:space="preserve"> </w:t>
      </w:r>
      <w:r w:rsidR="007A4E18">
        <w:rPr>
          <w:rFonts w:hint="cs"/>
          <w:spacing w:val="-4"/>
          <w:rtl/>
          <w:lang w:eastAsia="zh-TW" w:bidi="ar-DZ"/>
        </w:rPr>
        <w:t>في برنامج إعانات</w:t>
      </w:r>
      <w:r w:rsidR="004E6A2B" w:rsidRPr="004E6A2B">
        <w:rPr>
          <w:spacing w:val="-4"/>
          <w:rtl/>
          <w:lang w:eastAsia="zh-TW" w:bidi="ar-DZ"/>
        </w:rPr>
        <w:t xml:space="preserve"> الأجور كان</w:t>
      </w:r>
      <w:r w:rsidR="007A4E18">
        <w:rPr>
          <w:rFonts w:hint="cs"/>
          <w:spacing w:val="-4"/>
          <w:rtl/>
          <w:lang w:eastAsia="zh-TW" w:bidi="ar-DZ"/>
        </w:rPr>
        <w:t>ت</w:t>
      </w:r>
      <w:r w:rsidR="004E6A2B" w:rsidRPr="004E6A2B">
        <w:rPr>
          <w:spacing w:val="-4"/>
          <w:rtl/>
          <w:lang w:eastAsia="zh-TW" w:bidi="ar-DZ"/>
        </w:rPr>
        <w:t xml:space="preserve"> لديه إمكانات معقولة لتلبية متطلبات </w:t>
      </w:r>
      <w:r w:rsidR="007A4E18">
        <w:rPr>
          <w:rFonts w:hint="cs"/>
          <w:spacing w:val="-4"/>
          <w:rtl/>
          <w:lang w:eastAsia="zh-TW" w:bidi="ar-DZ"/>
        </w:rPr>
        <w:t>إعالة المرء لنفسه</w:t>
      </w:r>
      <w:r w:rsidR="004E6A2B" w:rsidRPr="004E6A2B">
        <w:rPr>
          <w:spacing w:val="-4"/>
          <w:rtl/>
          <w:lang w:eastAsia="zh-TW" w:bidi="ar-DZ"/>
        </w:rPr>
        <w:t>.</w:t>
      </w:r>
    </w:p>
    <w:p w:rsidR="004E6A2B" w:rsidRPr="004E6A2B" w:rsidRDefault="004E6A2B" w:rsidP="00765BC6">
      <w:pPr>
        <w:pStyle w:val="SingleTxtGA"/>
        <w:rPr>
          <w:rtl/>
          <w:lang w:eastAsia="zh-TW" w:bidi="ar-DZ"/>
        </w:rPr>
      </w:pPr>
      <w:r w:rsidRPr="004E6A2B">
        <w:rPr>
          <w:rtl/>
          <w:lang w:eastAsia="zh-TW" w:bidi="ar-DZ"/>
        </w:rPr>
        <w:t>4-8</w:t>
      </w:r>
      <w:r>
        <w:rPr>
          <w:rtl/>
          <w:lang w:eastAsia="zh-TW" w:bidi="ar-DZ"/>
        </w:rPr>
        <w:tab/>
      </w:r>
      <w:r>
        <w:rPr>
          <w:rFonts w:hint="cs"/>
          <w:rtl/>
          <w:lang w:eastAsia="zh-TW" w:bidi="ar-DZ"/>
        </w:rPr>
        <w:t>و</w:t>
      </w:r>
      <w:r w:rsidRPr="004E6A2B">
        <w:rPr>
          <w:rtl/>
          <w:lang w:eastAsia="zh-TW" w:bidi="ar-DZ"/>
        </w:rPr>
        <w:t xml:space="preserve">فيما يتعلق </w:t>
      </w:r>
      <w:r w:rsidR="00B906DB">
        <w:rPr>
          <w:rFonts w:hint="cs"/>
          <w:rtl/>
          <w:lang w:eastAsia="zh-TW" w:bidi="ar-DZ"/>
        </w:rPr>
        <w:t>بالأُسس الموضوعية لادعاءات</w:t>
      </w:r>
      <w:r w:rsidRPr="004E6A2B">
        <w:rPr>
          <w:rtl/>
          <w:lang w:eastAsia="zh-TW" w:bidi="ar-DZ"/>
        </w:rPr>
        <w:t xml:space="preserve"> </w:t>
      </w:r>
      <w:r w:rsidR="00426D19">
        <w:rPr>
          <w:rtl/>
          <w:lang w:eastAsia="zh-TW" w:bidi="ar-DZ"/>
        </w:rPr>
        <w:t>صاحبي</w:t>
      </w:r>
      <w:r w:rsidRPr="004E6A2B">
        <w:rPr>
          <w:rtl/>
          <w:lang w:eastAsia="zh-TW" w:bidi="ar-DZ"/>
        </w:rPr>
        <w:t xml:space="preserve"> البلاغ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</w:t>
      </w:r>
      <w:r w:rsidR="00B906DB">
        <w:rPr>
          <w:rFonts w:hint="cs"/>
          <w:rtl/>
          <w:lang w:eastAsia="zh-TW" w:bidi="ar-DZ"/>
        </w:rPr>
        <w:t>تؤكّد</w:t>
      </w:r>
      <w:r w:rsidR="00B906DB">
        <w:rPr>
          <w:rtl/>
          <w:lang w:eastAsia="zh-TW" w:bidi="ar-DZ"/>
        </w:rPr>
        <w:t xml:space="preserve"> الدولة الطرف </w:t>
      </w:r>
      <w:r w:rsidRPr="004E6A2B">
        <w:rPr>
          <w:rtl/>
          <w:lang w:eastAsia="zh-TW" w:bidi="ar-DZ"/>
        </w:rPr>
        <w:t xml:space="preserve">أن </w:t>
      </w:r>
      <w:r w:rsidR="00B906DB">
        <w:rPr>
          <w:rFonts w:hint="cs"/>
          <w:rtl/>
          <w:lang w:eastAsia="zh-TW" w:bidi="ar-DZ"/>
        </w:rPr>
        <w:t>الأخيريْن</w:t>
      </w:r>
      <w:r w:rsidR="00B07ABF">
        <w:rPr>
          <w:rtl/>
          <w:lang w:eastAsia="zh-TW" w:bidi="ar-DZ"/>
        </w:rPr>
        <w:t xml:space="preserve"> لم يثبت</w:t>
      </w:r>
      <w:r w:rsidRPr="004E6A2B">
        <w:rPr>
          <w:rtl/>
          <w:lang w:eastAsia="zh-TW" w:bidi="ar-DZ"/>
        </w:rPr>
        <w:t xml:space="preserve">ا بما فيه الكفاية </w:t>
      </w:r>
      <w:r w:rsidR="00B906DB">
        <w:rPr>
          <w:rFonts w:hint="cs"/>
          <w:rtl/>
          <w:lang w:eastAsia="zh-TW" w:bidi="ar-DZ"/>
        </w:rPr>
        <w:t>أنها خرقت التزاماتها</w:t>
      </w:r>
      <w:r w:rsidRPr="004E6A2B">
        <w:rPr>
          <w:rtl/>
          <w:lang w:eastAsia="zh-TW" w:bidi="ar-DZ"/>
        </w:rPr>
        <w:t xml:space="preserve"> بموجب المادتين 5 </w:t>
      </w:r>
      <w:r w:rsidR="00B55C34">
        <w:rPr>
          <w:rtl/>
          <w:lang w:eastAsia="zh-TW" w:bidi="ar-DZ"/>
        </w:rPr>
        <w:t>و</w:t>
      </w:r>
      <w:r w:rsidRPr="004E6A2B">
        <w:rPr>
          <w:rtl/>
          <w:lang w:eastAsia="zh-TW" w:bidi="ar-DZ"/>
        </w:rPr>
        <w:t xml:space="preserve">23 من الاتفاقية </w:t>
      </w:r>
      <w:r w:rsidR="00B906DB">
        <w:rPr>
          <w:rFonts w:hint="cs"/>
          <w:rtl/>
          <w:lang w:eastAsia="zh-TW" w:bidi="ar-DZ"/>
        </w:rPr>
        <w:t>برفضها</w:t>
      </w:r>
      <w:r w:rsidRPr="004E6A2B">
        <w:rPr>
          <w:rtl/>
          <w:lang w:eastAsia="zh-TW" w:bidi="ar-DZ"/>
        </w:rPr>
        <w:t xml:space="preserve"> طلب السيدة دومينا </w:t>
      </w:r>
      <w:r w:rsidR="00B07ABF">
        <w:rPr>
          <w:rFonts w:hint="cs"/>
          <w:rtl/>
          <w:lang w:eastAsia="zh-TW" w:bidi="ar-DZ"/>
        </w:rPr>
        <w:t>الحصول على ا</w:t>
      </w:r>
      <w:r w:rsidRPr="004E6A2B">
        <w:rPr>
          <w:rtl/>
          <w:lang w:eastAsia="zh-TW" w:bidi="ar-DZ"/>
        </w:rPr>
        <w:t xml:space="preserve">لإقامة. </w:t>
      </w:r>
      <w:r w:rsidR="00B906DB">
        <w:rPr>
          <w:rFonts w:hint="cs"/>
          <w:rtl/>
          <w:lang w:eastAsia="zh-TW" w:bidi="ar-DZ"/>
        </w:rPr>
        <w:t>وهي تدفع</w:t>
      </w:r>
      <w:r w:rsidRPr="004E6A2B">
        <w:rPr>
          <w:rtl/>
          <w:lang w:eastAsia="zh-TW" w:bidi="ar-DZ"/>
        </w:rPr>
        <w:t xml:space="preserve"> بأن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لم يتعرض للتمييز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سواء بشكل مباشر أو غير مباشر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</w:t>
      </w:r>
      <w:r w:rsidR="00B906DB">
        <w:rPr>
          <w:rFonts w:hint="cs"/>
          <w:rtl/>
          <w:lang w:eastAsia="zh-TW" w:bidi="ar-DZ"/>
        </w:rPr>
        <w:t>بالمقارنة</w:t>
      </w:r>
      <w:r w:rsidRPr="004E6A2B">
        <w:rPr>
          <w:rtl/>
          <w:lang w:eastAsia="zh-TW" w:bidi="ar-DZ"/>
        </w:rPr>
        <w:t xml:space="preserve"> بشخص </w:t>
      </w:r>
      <w:r w:rsidR="00B906DB">
        <w:rPr>
          <w:rFonts w:hint="cs"/>
          <w:rtl/>
          <w:lang w:eastAsia="zh-TW" w:bidi="ar-DZ"/>
        </w:rPr>
        <w:t>من غير ذوي</w:t>
      </w:r>
      <w:r w:rsidRPr="004E6A2B">
        <w:rPr>
          <w:rtl/>
          <w:lang w:eastAsia="zh-TW" w:bidi="ar-DZ"/>
        </w:rPr>
        <w:t xml:space="preserve"> الإعاقة </w:t>
      </w:r>
      <w:r w:rsidR="00B906DB">
        <w:rPr>
          <w:rFonts w:hint="cs"/>
          <w:rtl/>
          <w:lang w:eastAsia="zh-TW" w:bidi="ar-DZ"/>
        </w:rPr>
        <w:t>قدّم طلباً لجمع شمل الأُسرة</w:t>
      </w:r>
      <w:r w:rsidRPr="004E6A2B">
        <w:rPr>
          <w:rtl/>
          <w:lang w:eastAsia="zh-TW" w:bidi="ar-DZ"/>
        </w:rPr>
        <w:t xml:space="preserve"> </w:t>
      </w:r>
      <w:r w:rsidR="00B906DB">
        <w:rPr>
          <w:rFonts w:hint="cs"/>
          <w:rtl/>
          <w:lang w:eastAsia="zh-TW" w:bidi="ar-DZ"/>
        </w:rPr>
        <w:t>و</w:t>
      </w:r>
      <w:r w:rsidRPr="004E6A2B">
        <w:rPr>
          <w:rtl/>
          <w:lang w:eastAsia="zh-TW" w:bidi="ar-DZ"/>
        </w:rPr>
        <w:t xml:space="preserve">حصل </w:t>
      </w:r>
      <w:r w:rsidR="00B55C34">
        <w:rPr>
          <w:rtl/>
          <w:lang w:eastAsia="zh-TW" w:bidi="ar-DZ"/>
        </w:rPr>
        <w:t>أيضاً</w:t>
      </w:r>
      <w:r w:rsidRPr="004E6A2B">
        <w:rPr>
          <w:rtl/>
          <w:lang w:eastAsia="zh-TW" w:bidi="ar-DZ"/>
        </w:rPr>
        <w:t xml:space="preserve"> على </w:t>
      </w:r>
      <w:r w:rsidR="00B906DB">
        <w:rPr>
          <w:rFonts w:hint="cs"/>
          <w:rtl/>
          <w:lang w:eastAsia="zh-TW" w:bidi="ar-DZ"/>
        </w:rPr>
        <w:t>استحقاقات إعالة</w:t>
      </w:r>
      <w:r w:rsidRPr="004E6A2B">
        <w:rPr>
          <w:rtl/>
          <w:lang w:eastAsia="zh-TW" w:bidi="ar-DZ"/>
        </w:rPr>
        <w:t xml:space="preserve"> بموجب قانون السياسة الاجتماعية النشطة. وتدفع كذلك بأن </w:t>
      </w:r>
      <w:r w:rsidR="00B906DB">
        <w:rPr>
          <w:rFonts w:hint="cs"/>
          <w:rtl/>
          <w:lang w:eastAsia="zh-TW" w:bidi="ar-DZ"/>
        </w:rPr>
        <w:t xml:space="preserve">كون </w:t>
      </w:r>
      <w:r w:rsidRPr="004E6A2B">
        <w:rPr>
          <w:rtl/>
          <w:lang w:eastAsia="zh-TW" w:bidi="ar-DZ"/>
        </w:rPr>
        <w:t>الاستحقاقات</w:t>
      </w:r>
      <w:r w:rsidR="00B906DB">
        <w:rPr>
          <w:rFonts w:hint="cs"/>
          <w:rtl/>
          <w:lang w:eastAsia="zh-TW" w:bidi="ar-DZ"/>
        </w:rPr>
        <w:t xml:space="preserve"> قد مُنحت</w:t>
      </w:r>
      <w:r w:rsidRPr="004E6A2B">
        <w:rPr>
          <w:rtl/>
          <w:lang w:eastAsia="zh-TW" w:bidi="ar-DZ"/>
        </w:rPr>
        <w:t xml:space="preserve"> كنتيجة مباشرة </w:t>
      </w:r>
      <w:r w:rsidR="00B906DB">
        <w:rPr>
          <w:rFonts w:hint="cs"/>
          <w:rtl/>
          <w:lang w:eastAsia="zh-TW" w:bidi="ar-DZ"/>
        </w:rPr>
        <w:t>لإعاقة</w:t>
      </w:r>
      <w:r w:rsidRPr="004E6A2B">
        <w:rPr>
          <w:rtl/>
          <w:lang w:eastAsia="zh-TW" w:bidi="ar-DZ"/>
        </w:rPr>
        <w:t xml:space="preserve">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="00B906DB">
        <w:rPr>
          <w:rFonts w:hint="cs"/>
          <w:rtl/>
          <w:lang w:eastAsia="zh-TW" w:bidi="ar-DZ"/>
        </w:rPr>
        <w:t xml:space="preserve">هو أمر </w:t>
      </w:r>
      <w:r w:rsidRPr="004E6A2B">
        <w:rPr>
          <w:rtl/>
          <w:lang w:eastAsia="zh-TW" w:bidi="ar-DZ"/>
        </w:rPr>
        <w:t xml:space="preserve">لا علاقة له بالقضية. </w:t>
      </w:r>
      <w:r w:rsidR="00F14161">
        <w:rPr>
          <w:rFonts w:hint="cs"/>
          <w:rtl/>
          <w:lang w:eastAsia="zh-TW" w:bidi="ar-DZ"/>
        </w:rPr>
        <w:t>كما</w:t>
      </w:r>
      <w:r w:rsidR="00B906DB">
        <w:rPr>
          <w:rFonts w:hint="cs"/>
          <w:rtl/>
          <w:lang w:eastAsia="zh-TW" w:bidi="ar-DZ"/>
        </w:rPr>
        <w:t xml:space="preserve"> تدفع</w:t>
      </w:r>
      <w:r w:rsidRPr="004E6A2B">
        <w:rPr>
          <w:rtl/>
          <w:lang w:eastAsia="zh-TW" w:bidi="ar-DZ"/>
        </w:rPr>
        <w:t xml:space="preserve"> بأن المسألة ذات الصلة في </w:t>
      </w:r>
      <w:r w:rsidR="00B906DB">
        <w:rPr>
          <w:rFonts w:hint="cs"/>
          <w:rtl/>
          <w:lang w:eastAsia="zh-TW" w:bidi="ar-DZ"/>
        </w:rPr>
        <w:t xml:space="preserve">هذه </w:t>
      </w:r>
      <w:r w:rsidRPr="004E6A2B">
        <w:rPr>
          <w:rtl/>
          <w:lang w:eastAsia="zh-TW" w:bidi="ar-DZ"/>
        </w:rPr>
        <w:t xml:space="preserve">القضية هي ما إذا كان من الممكن </w:t>
      </w:r>
      <w:r w:rsidR="00B906DB">
        <w:rPr>
          <w:rFonts w:hint="cs"/>
          <w:rtl/>
          <w:lang w:eastAsia="zh-TW" w:bidi="ar-DZ"/>
        </w:rPr>
        <w:t>أن يمتثل</w:t>
      </w:r>
      <w:r w:rsidR="00B906DB" w:rsidRPr="004E6A2B">
        <w:rPr>
          <w:rtl/>
          <w:lang w:eastAsia="zh-TW" w:bidi="ar-DZ"/>
        </w:rPr>
        <w:t xml:space="preserve"> </w:t>
      </w:r>
      <w:r w:rsidR="00B906DB">
        <w:rPr>
          <w:rFonts w:hint="cs"/>
          <w:rtl/>
          <w:lang w:eastAsia="zh-TW" w:bidi="ar-DZ"/>
        </w:rPr>
        <w:t>ا</w:t>
      </w:r>
      <w:r w:rsidRPr="004E6A2B">
        <w:rPr>
          <w:rtl/>
          <w:lang w:eastAsia="zh-TW" w:bidi="ar-DZ"/>
        </w:rPr>
        <w:t xml:space="preserve">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لأحكام المادة 9</w:t>
      </w:r>
      <w:r w:rsidR="006A5867">
        <w:rPr>
          <w:rtl/>
          <w:lang w:eastAsia="zh-TW" w:bidi="ar-DZ"/>
        </w:rPr>
        <w:t>(</w:t>
      </w:r>
      <w:r w:rsidRPr="004E6A2B">
        <w:rPr>
          <w:rtl/>
          <w:lang w:eastAsia="zh-TW" w:bidi="ar-DZ"/>
        </w:rPr>
        <w:t xml:space="preserve">5) من قانون الأجانب على قدم المساواة مع </w:t>
      </w:r>
      <w:r w:rsidR="00B906DB">
        <w:rPr>
          <w:rFonts w:hint="cs"/>
          <w:rtl/>
          <w:lang w:eastAsia="zh-TW" w:bidi="ar-DZ"/>
        </w:rPr>
        <w:t xml:space="preserve">الأشخاص </w:t>
      </w:r>
      <w:r w:rsidRPr="004E6A2B">
        <w:rPr>
          <w:rtl/>
          <w:lang w:eastAsia="zh-TW" w:bidi="ar-DZ"/>
        </w:rPr>
        <w:t xml:space="preserve">الآخرين الذين تلقوا المساعدة بموجب قانون السياسة الاجتماعية النشطة. </w:t>
      </w:r>
      <w:r w:rsidR="00B906DB">
        <w:rPr>
          <w:rFonts w:hint="cs"/>
          <w:rtl/>
          <w:lang w:eastAsia="zh-TW" w:bidi="ar-DZ"/>
        </w:rPr>
        <w:t>وتؤكّد</w:t>
      </w:r>
      <w:r w:rsidRPr="004E6A2B">
        <w:rPr>
          <w:rtl/>
          <w:lang w:eastAsia="zh-TW" w:bidi="ar-DZ"/>
        </w:rPr>
        <w:t xml:space="preserve"> </w:t>
      </w:r>
      <w:r w:rsidR="00B906DB">
        <w:rPr>
          <w:rFonts w:hint="cs"/>
          <w:rtl/>
          <w:lang w:eastAsia="zh-TW" w:bidi="ar-DZ"/>
        </w:rPr>
        <w:t xml:space="preserve">الدولة الطرف </w:t>
      </w:r>
      <w:r w:rsidRPr="004E6A2B">
        <w:rPr>
          <w:rtl/>
          <w:lang w:eastAsia="zh-TW" w:bidi="ar-DZ"/>
        </w:rPr>
        <w:t xml:space="preserve">أن المحكمة العليا </w:t>
      </w:r>
      <w:r w:rsidR="009767E7">
        <w:rPr>
          <w:rFonts w:hint="cs"/>
          <w:rtl/>
          <w:lang w:eastAsia="zh-TW" w:bidi="ar-DZ"/>
        </w:rPr>
        <w:t>لذلك قد رأت عن حق</w:t>
      </w:r>
      <w:r w:rsidRPr="004E6A2B">
        <w:rPr>
          <w:rtl/>
          <w:lang w:eastAsia="zh-TW" w:bidi="ar-DZ"/>
        </w:rPr>
        <w:t xml:space="preserve"> أن وجود إعاقة </w:t>
      </w:r>
      <w:r w:rsidRPr="00765BC6">
        <w:rPr>
          <w:spacing w:val="-4"/>
          <w:rtl/>
          <w:lang w:eastAsia="zh-TW" w:bidi="ar-DZ"/>
        </w:rPr>
        <w:t>لا</w:t>
      </w:r>
      <w:r w:rsidR="00765BC6" w:rsidRPr="00765BC6">
        <w:rPr>
          <w:rFonts w:hint="cs"/>
          <w:spacing w:val="-4"/>
          <w:rtl/>
          <w:lang w:eastAsia="zh-TW" w:bidi="ar-DZ"/>
        </w:rPr>
        <w:t> </w:t>
      </w:r>
      <w:r w:rsidRPr="00765BC6">
        <w:rPr>
          <w:spacing w:val="-4"/>
          <w:rtl/>
          <w:lang w:eastAsia="zh-TW" w:bidi="ar-DZ"/>
        </w:rPr>
        <w:t>يمكن</w:t>
      </w:r>
      <w:r w:rsidR="00B55C34" w:rsidRPr="00765BC6">
        <w:rPr>
          <w:spacing w:val="-4"/>
          <w:rtl/>
          <w:lang w:eastAsia="zh-TW" w:bidi="ar-DZ"/>
        </w:rPr>
        <w:t>،</w:t>
      </w:r>
      <w:r w:rsidRPr="00765BC6">
        <w:rPr>
          <w:spacing w:val="-4"/>
          <w:rtl/>
          <w:lang w:eastAsia="zh-TW" w:bidi="ar-DZ"/>
        </w:rPr>
        <w:t xml:space="preserve"> عندما ينظر إليه </w:t>
      </w:r>
      <w:r w:rsidR="009767E7" w:rsidRPr="00765BC6">
        <w:rPr>
          <w:rFonts w:hint="cs"/>
          <w:spacing w:val="-4"/>
          <w:rtl/>
          <w:lang w:eastAsia="zh-TW" w:bidi="ar-DZ"/>
        </w:rPr>
        <w:t>على حدة</w:t>
      </w:r>
      <w:r w:rsidR="00B55C34" w:rsidRPr="00765BC6">
        <w:rPr>
          <w:spacing w:val="-4"/>
          <w:rtl/>
          <w:lang w:eastAsia="zh-TW" w:bidi="ar-DZ"/>
        </w:rPr>
        <w:t>،</w:t>
      </w:r>
      <w:r w:rsidRPr="00765BC6">
        <w:rPr>
          <w:spacing w:val="-4"/>
          <w:rtl/>
          <w:lang w:eastAsia="zh-TW" w:bidi="ar-DZ"/>
        </w:rPr>
        <w:t xml:space="preserve"> أن يبرر الإعفاء من الشرط المنصوص عليه في المادة 9</w:t>
      </w:r>
      <w:r w:rsidR="006A5867" w:rsidRPr="00765BC6">
        <w:rPr>
          <w:spacing w:val="-4"/>
          <w:rtl/>
          <w:lang w:eastAsia="zh-TW" w:bidi="ar-DZ"/>
        </w:rPr>
        <w:t>(</w:t>
      </w:r>
      <w:r w:rsidRPr="00765BC6">
        <w:rPr>
          <w:spacing w:val="-4"/>
          <w:rtl/>
          <w:lang w:eastAsia="zh-TW" w:bidi="ar-DZ"/>
        </w:rPr>
        <w:t>5) من</w:t>
      </w:r>
      <w:r w:rsidRPr="004E6A2B">
        <w:rPr>
          <w:rtl/>
          <w:lang w:eastAsia="zh-TW" w:bidi="ar-DZ"/>
        </w:rPr>
        <w:t xml:space="preserve"> قانون الأجانب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</w:t>
      </w:r>
      <w:r w:rsidR="009767E7">
        <w:rPr>
          <w:rFonts w:hint="cs"/>
          <w:rtl/>
          <w:lang w:eastAsia="zh-TW" w:bidi="ar-DZ"/>
        </w:rPr>
        <w:t xml:space="preserve">بالنظر إلى </w:t>
      </w:r>
      <w:r w:rsidRPr="004E6A2B">
        <w:rPr>
          <w:rtl/>
          <w:lang w:eastAsia="zh-TW" w:bidi="ar-DZ"/>
        </w:rPr>
        <w:t xml:space="preserve">أن التقييم ذي الصلة الذي يتعين القيام به </w:t>
      </w:r>
      <w:r w:rsidR="009767E7">
        <w:rPr>
          <w:rFonts w:hint="cs"/>
          <w:rtl/>
          <w:lang w:eastAsia="zh-TW" w:bidi="ar-DZ"/>
        </w:rPr>
        <w:t>هو</w:t>
      </w:r>
      <w:r w:rsidRPr="004E6A2B">
        <w:rPr>
          <w:rtl/>
          <w:lang w:eastAsia="zh-TW" w:bidi="ar-DZ"/>
        </w:rPr>
        <w:t xml:space="preserve"> ما إذا كان وجود الإعاقة يمنع الشخص من العمل في مرحلة لاحقة </w:t>
      </w:r>
      <w:r w:rsidR="005E2E99">
        <w:rPr>
          <w:rFonts w:hint="cs"/>
          <w:rtl/>
          <w:lang w:eastAsia="zh-TW" w:bidi="ar-DZ"/>
        </w:rPr>
        <w:t>وأن</w:t>
      </w:r>
      <w:r w:rsidRPr="004E6A2B">
        <w:rPr>
          <w:rtl/>
          <w:lang w:eastAsia="zh-TW" w:bidi="ar-DZ"/>
        </w:rPr>
        <w:t xml:space="preserve"> يستوفي </w:t>
      </w:r>
      <w:r w:rsidR="005E2E99">
        <w:rPr>
          <w:rFonts w:hint="cs"/>
          <w:rtl/>
          <w:lang w:eastAsia="zh-TW" w:bidi="ar-DZ"/>
        </w:rPr>
        <w:t xml:space="preserve">بالتالي </w:t>
      </w:r>
      <w:r w:rsidRPr="004E6A2B">
        <w:rPr>
          <w:rtl/>
          <w:lang w:eastAsia="zh-TW" w:bidi="ar-DZ"/>
        </w:rPr>
        <w:t>الشرط الوارد في المادة</w:t>
      </w:r>
      <w:r w:rsidR="00765BC6">
        <w:rPr>
          <w:rFonts w:hint="cs"/>
          <w:rtl/>
          <w:lang w:eastAsia="zh-TW" w:bidi="ar-DZ"/>
        </w:rPr>
        <w:t> </w:t>
      </w:r>
      <w:r w:rsidRPr="004E6A2B">
        <w:rPr>
          <w:rtl/>
          <w:lang w:eastAsia="zh-TW" w:bidi="ar-DZ"/>
        </w:rPr>
        <w:t>9</w:t>
      </w:r>
      <w:r w:rsidR="006A5867">
        <w:rPr>
          <w:rtl/>
          <w:lang w:eastAsia="zh-TW" w:bidi="ar-DZ"/>
        </w:rPr>
        <w:t>(</w:t>
      </w:r>
      <w:r w:rsidRPr="004E6A2B">
        <w:rPr>
          <w:rtl/>
          <w:lang w:eastAsia="zh-TW" w:bidi="ar-DZ"/>
        </w:rPr>
        <w:t>5) من قانون الأجانب. و</w:t>
      </w:r>
      <w:r w:rsidR="005E2E99">
        <w:rPr>
          <w:rFonts w:hint="cs"/>
          <w:rtl/>
          <w:lang w:eastAsia="zh-TW" w:bidi="ar-DZ"/>
        </w:rPr>
        <w:t xml:space="preserve">هي </w:t>
      </w:r>
      <w:r w:rsidR="00AD5BD2">
        <w:rPr>
          <w:rFonts w:hint="cs"/>
          <w:rtl/>
          <w:lang w:eastAsia="zh-TW" w:bidi="ar-DZ"/>
        </w:rPr>
        <w:t>تشير إلى</w:t>
      </w:r>
      <w:r w:rsidRPr="004E6A2B">
        <w:rPr>
          <w:rtl/>
          <w:lang w:eastAsia="zh-TW" w:bidi="ar-DZ"/>
        </w:rPr>
        <w:t xml:space="preserve"> أن المحكمة العليا ومجلس طعون الهجرة قد خلصا إلى أن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لديه </w:t>
      </w:r>
      <w:r w:rsidR="00F75C81">
        <w:rPr>
          <w:rFonts w:hint="cs"/>
          <w:rtl/>
          <w:lang w:eastAsia="zh-TW" w:bidi="ar-DZ"/>
        </w:rPr>
        <w:t>إمكانات</w:t>
      </w:r>
      <w:r w:rsidRPr="004E6A2B">
        <w:rPr>
          <w:rtl/>
          <w:lang w:eastAsia="zh-TW" w:bidi="ar-DZ"/>
        </w:rPr>
        <w:t xml:space="preserve"> معقولة للوفاء </w:t>
      </w:r>
      <w:r w:rsidR="00C21D0E">
        <w:rPr>
          <w:rFonts w:hint="cs"/>
          <w:rtl/>
          <w:lang w:eastAsia="zh-TW" w:bidi="ar-DZ"/>
        </w:rPr>
        <w:t>باشتراط إعالة نفسه</w:t>
      </w:r>
      <w:r w:rsidRPr="004E6A2B">
        <w:rPr>
          <w:rtl/>
          <w:lang w:eastAsia="zh-TW" w:bidi="ar-DZ"/>
        </w:rPr>
        <w:t xml:space="preserve"> بموجب المادة</w:t>
      </w:r>
      <w:r w:rsidR="00765BC6">
        <w:rPr>
          <w:rFonts w:hint="cs"/>
          <w:rtl/>
          <w:lang w:eastAsia="zh-TW" w:bidi="ar-DZ"/>
        </w:rPr>
        <w:t> </w:t>
      </w:r>
      <w:r w:rsidRPr="004E6A2B">
        <w:rPr>
          <w:rtl/>
          <w:lang w:eastAsia="zh-TW" w:bidi="ar-DZ"/>
        </w:rPr>
        <w:t>9</w:t>
      </w:r>
      <w:r w:rsidR="006A5867">
        <w:rPr>
          <w:rtl/>
          <w:lang w:eastAsia="zh-TW" w:bidi="ar-DZ"/>
        </w:rPr>
        <w:t>(</w:t>
      </w:r>
      <w:r w:rsidRPr="004E6A2B">
        <w:rPr>
          <w:rtl/>
          <w:lang w:eastAsia="zh-TW" w:bidi="ar-DZ"/>
        </w:rPr>
        <w:t>5) من قانون الأجانب وقت صدور قرار المجلس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</w:t>
      </w:r>
      <w:r w:rsidR="00C21D0E">
        <w:rPr>
          <w:rFonts w:hint="cs"/>
          <w:rtl/>
          <w:lang w:eastAsia="zh-TW" w:bidi="ar-DZ"/>
        </w:rPr>
        <w:t xml:space="preserve">وذلك </w:t>
      </w:r>
      <w:r w:rsidRPr="004E6A2B">
        <w:rPr>
          <w:rtl/>
          <w:lang w:eastAsia="zh-TW" w:bidi="ar-DZ"/>
        </w:rPr>
        <w:t xml:space="preserve">بسبب </w:t>
      </w:r>
      <w:r w:rsidR="00C21D0E">
        <w:rPr>
          <w:rFonts w:hint="cs"/>
          <w:rtl/>
          <w:lang w:eastAsia="zh-TW" w:bidi="ar-DZ"/>
        </w:rPr>
        <w:t>إمكانية عثوره</w:t>
      </w:r>
      <w:r w:rsidRPr="004E6A2B">
        <w:rPr>
          <w:rtl/>
          <w:lang w:eastAsia="zh-TW" w:bidi="ar-DZ"/>
        </w:rPr>
        <w:t xml:space="preserve"> على </w:t>
      </w:r>
      <w:r w:rsidR="00C21D0E">
        <w:rPr>
          <w:rFonts w:hint="cs"/>
          <w:rtl/>
          <w:lang w:eastAsia="zh-TW" w:bidi="ar-DZ"/>
        </w:rPr>
        <w:t>عمل</w:t>
      </w:r>
      <w:r w:rsidRPr="004E6A2B">
        <w:rPr>
          <w:rtl/>
          <w:lang w:eastAsia="zh-TW" w:bidi="ar-DZ"/>
        </w:rPr>
        <w:t xml:space="preserve"> في</w:t>
      </w:r>
      <w:r w:rsidR="00765BC6">
        <w:rPr>
          <w:rFonts w:hint="cs"/>
          <w:rtl/>
          <w:lang w:eastAsia="zh-TW" w:bidi="ar-DZ"/>
        </w:rPr>
        <w:t> </w:t>
      </w:r>
      <w:r w:rsidRPr="004E6A2B">
        <w:rPr>
          <w:rtl/>
          <w:lang w:eastAsia="zh-TW" w:bidi="ar-DZ"/>
        </w:rPr>
        <w:t xml:space="preserve">إطار برنامج </w:t>
      </w:r>
      <w:r w:rsidR="00C21D0E">
        <w:rPr>
          <w:rFonts w:hint="cs"/>
          <w:rtl/>
          <w:lang w:eastAsia="zh-TW" w:bidi="ar-DZ"/>
        </w:rPr>
        <w:t>إعانات</w:t>
      </w:r>
      <w:r w:rsidRPr="004E6A2B">
        <w:rPr>
          <w:rtl/>
          <w:lang w:eastAsia="zh-TW" w:bidi="ar-DZ"/>
        </w:rPr>
        <w:t xml:space="preserve"> الأجور. </w:t>
      </w:r>
      <w:r w:rsidR="00C21D0E">
        <w:rPr>
          <w:rFonts w:hint="cs"/>
          <w:rtl/>
          <w:lang w:eastAsia="zh-TW" w:bidi="ar-DZ"/>
        </w:rPr>
        <w:t>ولذلك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فإن كون الزوج الذي يعيش في الدانمرك </w:t>
      </w:r>
      <w:r w:rsidR="001E5E3A">
        <w:rPr>
          <w:rFonts w:hint="cs"/>
          <w:rtl/>
          <w:lang w:eastAsia="zh-TW" w:bidi="ar-DZ"/>
        </w:rPr>
        <w:t>لديه</w:t>
      </w:r>
      <w:r w:rsidRPr="004E6A2B">
        <w:rPr>
          <w:rtl/>
          <w:lang w:eastAsia="zh-TW" w:bidi="ar-DZ"/>
        </w:rPr>
        <w:t xml:space="preserve"> إعاقة </w:t>
      </w:r>
      <w:r w:rsidR="00C21D0E">
        <w:rPr>
          <w:rFonts w:hint="cs"/>
          <w:rtl/>
          <w:lang w:eastAsia="zh-TW" w:bidi="ar-DZ"/>
        </w:rPr>
        <w:t xml:space="preserve">هو أمر </w:t>
      </w:r>
      <w:r w:rsidRPr="004E6A2B">
        <w:rPr>
          <w:rtl/>
          <w:lang w:eastAsia="zh-TW" w:bidi="ar-DZ"/>
        </w:rPr>
        <w:t xml:space="preserve">لا يكفي في حد ذاته </w:t>
      </w:r>
      <w:r w:rsidR="00C21D0E">
        <w:rPr>
          <w:rFonts w:hint="cs"/>
          <w:rtl/>
          <w:lang w:eastAsia="zh-TW" w:bidi="ar-DZ"/>
        </w:rPr>
        <w:t>لتبرير</w:t>
      </w:r>
      <w:r w:rsidRPr="004E6A2B">
        <w:rPr>
          <w:rtl/>
          <w:lang w:eastAsia="zh-TW" w:bidi="ar-DZ"/>
        </w:rPr>
        <w:t xml:space="preserve"> إعفا</w:t>
      </w:r>
      <w:r w:rsidR="001E5E3A">
        <w:rPr>
          <w:rFonts w:hint="cs"/>
          <w:rtl/>
          <w:lang w:eastAsia="zh-TW" w:bidi="ar-DZ"/>
        </w:rPr>
        <w:t>ئه</w:t>
      </w:r>
      <w:r w:rsidRPr="004E6A2B">
        <w:rPr>
          <w:rtl/>
          <w:lang w:eastAsia="zh-TW" w:bidi="ar-DZ"/>
        </w:rPr>
        <w:t xml:space="preserve"> من شرط المادة 9</w:t>
      </w:r>
      <w:r w:rsidR="006A5867">
        <w:rPr>
          <w:rtl/>
          <w:lang w:eastAsia="zh-TW" w:bidi="ar-DZ"/>
        </w:rPr>
        <w:t>(</w:t>
      </w:r>
      <w:r w:rsidRPr="004E6A2B">
        <w:rPr>
          <w:rtl/>
          <w:lang w:eastAsia="zh-TW" w:bidi="ar-DZ"/>
        </w:rPr>
        <w:t>5) من قانون الأجانب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بقدر ما يتعلق الأمر بالإعفاء</w:t>
      </w:r>
      <w:r w:rsidR="00B55C34">
        <w:rPr>
          <w:rtl/>
          <w:lang w:eastAsia="zh-TW" w:bidi="ar-DZ"/>
        </w:rPr>
        <w:t>،</w:t>
      </w:r>
      <w:r w:rsidRPr="004E6A2B">
        <w:rPr>
          <w:rtl/>
          <w:lang w:eastAsia="zh-TW" w:bidi="ar-DZ"/>
        </w:rPr>
        <w:t xml:space="preserve"> </w:t>
      </w:r>
      <w:r w:rsidR="001E5E3A">
        <w:rPr>
          <w:rFonts w:hint="cs"/>
          <w:rtl/>
          <w:lang w:eastAsia="zh-TW" w:bidi="ar-DZ"/>
        </w:rPr>
        <w:t xml:space="preserve">إذ </w:t>
      </w:r>
      <w:r w:rsidRPr="004E6A2B">
        <w:rPr>
          <w:rtl/>
          <w:lang w:eastAsia="zh-TW" w:bidi="ar-DZ"/>
        </w:rPr>
        <w:t xml:space="preserve">يجب أن </w:t>
      </w:r>
      <w:r w:rsidR="001E5E3A">
        <w:rPr>
          <w:rFonts w:hint="cs"/>
          <w:rtl/>
          <w:lang w:eastAsia="zh-TW" w:bidi="ar-DZ"/>
        </w:rPr>
        <w:t>تشكّل إعاقة</w:t>
      </w:r>
      <w:r w:rsidRPr="004E6A2B">
        <w:rPr>
          <w:rtl/>
          <w:lang w:eastAsia="zh-TW" w:bidi="ar-DZ"/>
        </w:rPr>
        <w:t xml:space="preserve"> الشخص المعني </w:t>
      </w:r>
      <w:r w:rsidR="001E5E3A">
        <w:rPr>
          <w:rFonts w:hint="cs"/>
          <w:rtl/>
          <w:lang w:eastAsia="zh-TW" w:bidi="ar-DZ"/>
        </w:rPr>
        <w:t>حاجزاً يحول دون</w:t>
      </w:r>
      <w:r w:rsidRPr="004E6A2B">
        <w:rPr>
          <w:rtl/>
          <w:lang w:eastAsia="zh-TW" w:bidi="ar-DZ"/>
        </w:rPr>
        <w:t xml:space="preserve"> إمكانية استيفائه </w:t>
      </w:r>
      <w:r w:rsidR="001E5E3A">
        <w:rPr>
          <w:rFonts w:hint="cs"/>
          <w:rtl/>
          <w:lang w:eastAsia="zh-TW" w:bidi="ar-DZ"/>
        </w:rPr>
        <w:t>لاشتراط إعالة نفسه</w:t>
      </w:r>
      <w:r w:rsidRPr="004E6A2B">
        <w:rPr>
          <w:rtl/>
          <w:lang w:eastAsia="zh-TW" w:bidi="ar-DZ"/>
        </w:rPr>
        <w:t>.</w:t>
      </w:r>
    </w:p>
    <w:p w:rsidR="00E14E5D" w:rsidRDefault="004E6A2B" w:rsidP="00D244CE">
      <w:pPr>
        <w:pStyle w:val="SingleTxtGA"/>
        <w:rPr>
          <w:rtl/>
          <w:lang w:eastAsia="zh-TW" w:bidi="ar-DZ"/>
        </w:rPr>
      </w:pPr>
      <w:r w:rsidRPr="004E6A2B">
        <w:rPr>
          <w:rtl/>
          <w:lang w:eastAsia="zh-TW" w:bidi="ar-DZ"/>
        </w:rPr>
        <w:t>4-9</w:t>
      </w:r>
      <w:r>
        <w:rPr>
          <w:rtl/>
          <w:lang w:eastAsia="zh-TW" w:bidi="ar-DZ"/>
        </w:rPr>
        <w:tab/>
      </w:r>
      <w:r w:rsidRPr="004E6A2B">
        <w:rPr>
          <w:rtl/>
          <w:lang w:eastAsia="zh-TW" w:bidi="ar-DZ"/>
        </w:rPr>
        <w:t xml:space="preserve">وتشير الدولة الطرف أيضاً إلى أن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="00CB4875">
        <w:rPr>
          <w:rFonts w:hint="cs"/>
          <w:rtl/>
          <w:lang w:eastAsia="zh-TW" w:bidi="ar-DZ"/>
        </w:rPr>
        <w:t xml:space="preserve">قد </w:t>
      </w:r>
      <w:r w:rsidRPr="004E6A2B">
        <w:rPr>
          <w:rtl/>
          <w:lang w:eastAsia="zh-TW" w:bidi="ar-DZ"/>
        </w:rPr>
        <w:t xml:space="preserve">رفض </w:t>
      </w:r>
      <w:r w:rsidR="00CB4875">
        <w:rPr>
          <w:rFonts w:hint="cs"/>
          <w:rtl/>
          <w:lang w:eastAsia="zh-TW" w:bidi="ar-DZ"/>
        </w:rPr>
        <w:t>الحصول على</w:t>
      </w:r>
      <w:r w:rsidRPr="004E6A2B">
        <w:rPr>
          <w:rtl/>
          <w:lang w:eastAsia="zh-TW" w:bidi="ar-DZ"/>
        </w:rPr>
        <w:t xml:space="preserve"> معاش عجز لأنه يريد الحفاظ على صلاته بسوق العمل </w:t>
      </w:r>
      <w:r w:rsidR="00B55C34">
        <w:rPr>
          <w:rtl/>
          <w:lang w:eastAsia="zh-TW" w:bidi="ar-DZ"/>
        </w:rPr>
        <w:t>عن طريق</w:t>
      </w:r>
      <w:r w:rsidRPr="004E6A2B">
        <w:rPr>
          <w:rtl/>
          <w:lang w:eastAsia="zh-TW" w:bidi="ar-DZ"/>
        </w:rPr>
        <w:t xml:space="preserve"> العمل. </w:t>
      </w:r>
      <w:r w:rsidR="00CB4875">
        <w:rPr>
          <w:rFonts w:hint="cs"/>
          <w:rtl/>
          <w:lang w:eastAsia="zh-TW" w:bidi="ar-DZ"/>
        </w:rPr>
        <w:t>وهي تدفع</w:t>
      </w:r>
      <w:r w:rsidRPr="004E6A2B">
        <w:rPr>
          <w:rtl/>
          <w:lang w:eastAsia="zh-TW" w:bidi="ar-DZ"/>
        </w:rPr>
        <w:t xml:space="preserve"> بأنه كان </w:t>
      </w:r>
      <w:r w:rsidR="00CB4875">
        <w:rPr>
          <w:rFonts w:hint="cs"/>
          <w:rtl/>
          <w:lang w:eastAsia="zh-TW" w:bidi="ar-DZ"/>
        </w:rPr>
        <w:t>يمكن له بذلك</w:t>
      </w:r>
      <w:r w:rsidRPr="004E6A2B">
        <w:rPr>
          <w:rtl/>
          <w:lang w:eastAsia="zh-TW" w:bidi="ar-DZ"/>
        </w:rPr>
        <w:t xml:space="preserve"> أن يكون قد استوفى </w:t>
      </w:r>
      <w:r w:rsidR="00CB4875">
        <w:rPr>
          <w:rFonts w:hint="cs"/>
          <w:rtl/>
          <w:lang w:eastAsia="zh-TW" w:bidi="ar-DZ"/>
        </w:rPr>
        <w:t>الاشتراط</w:t>
      </w:r>
      <w:r w:rsidRPr="004E6A2B">
        <w:rPr>
          <w:rtl/>
          <w:lang w:eastAsia="zh-TW" w:bidi="ar-DZ"/>
        </w:rPr>
        <w:t xml:space="preserve"> المنصوص عليه في المادة 9</w:t>
      </w:r>
      <w:r w:rsidR="006A5867">
        <w:rPr>
          <w:rtl/>
          <w:lang w:eastAsia="zh-TW" w:bidi="ar-DZ"/>
        </w:rPr>
        <w:t>(</w:t>
      </w:r>
      <w:r w:rsidRPr="004E6A2B">
        <w:rPr>
          <w:rtl/>
          <w:lang w:eastAsia="zh-TW" w:bidi="ar-DZ"/>
        </w:rPr>
        <w:t xml:space="preserve">5) من قانون الأجانب في مرحلة سابقة </w:t>
      </w:r>
      <w:r w:rsidR="00CB4875">
        <w:rPr>
          <w:rFonts w:hint="cs"/>
          <w:rtl/>
          <w:lang w:eastAsia="zh-TW" w:bidi="ar-DZ"/>
        </w:rPr>
        <w:t>لو</w:t>
      </w:r>
      <w:r w:rsidRPr="004E6A2B">
        <w:rPr>
          <w:rtl/>
          <w:lang w:eastAsia="zh-TW" w:bidi="ar-DZ"/>
        </w:rPr>
        <w:t xml:space="preserve"> كان قد </w:t>
      </w:r>
      <w:r w:rsidR="00CB4875">
        <w:rPr>
          <w:rFonts w:hint="cs"/>
          <w:rtl/>
          <w:lang w:eastAsia="zh-TW" w:bidi="ar-DZ"/>
        </w:rPr>
        <w:t>قبل العرض المتعلق</w:t>
      </w:r>
      <w:r w:rsidRPr="004E6A2B">
        <w:rPr>
          <w:rtl/>
          <w:lang w:eastAsia="zh-TW" w:bidi="ar-DZ"/>
        </w:rPr>
        <w:t xml:space="preserve"> </w:t>
      </w:r>
      <w:r w:rsidR="00CB4875">
        <w:rPr>
          <w:rFonts w:hint="cs"/>
          <w:rtl/>
          <w:lang w:eastAsia="zh-TW" w:bidi="ar-DZ"/>
        </w:rPr>
        <w:t>ب</w:t>
      </w:r>
      <w:r w:rsidRPr="004E6A2B">
        <w:rPr>
          <w:rtl/>
          <w:lang w:eastAsia="zh-TW" w:bidi="ar-DZ"/>
        </w:rPr>
        <w:t xml:space="preserve">معاش العجز. </w:t>
      </w:r>
      <w:r w:rsidR="00CB4875">
        <w:rPr>
          <w:rFonts w:hint="cs"/>
          <w:rtl/>
          <w:lang w:eastAsia="zh-TW" w:bidi="ar-DZ"/>
        </w:rPr>
        <w:t>وهي تؤكّد، بناء على ذلك،</w:t>
      </w:r>
      <w:r w:rsidRPr="004E6A2B">
        <w:rPr>
          <w:rtl/>
          <w:lang w:eastAsia="zh-TW" w:bidi="ar-DZ"/>
        </w:rPr>
        <w:t xml:space="preserve"> أن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لم يتعرض للتمييز </w:t>
      </w:r>
      <w:r w:rsidR="00CB4875">
        <w:rPr>
          <w:rFonts w:hint="cs"/>
          <w:rtl/>
          <w:lang w:eastAsia="zh-TW" w:bidi="ar-DZ"/>
        </w:rPr>
        <w:t>من حيث</w:t>
      </w:r>
      <w:r w:rsidRPr="004E6A2B">
        <w:rPr>
          <w:rtl/>
          <w:lang w:eastAsia="zh-TW" w:bidi="ar-DZ"/>
        </w:rPr>
        <w:t xml:space="preserve"> حقه في الزواج والحياة الأسرية.</w:t>
      </w:r>
    </w:p>
    <w:p w:rsidR="009B5EE6" w:rsidRPr="009B5EE6" w:rsidRDefault="00AB2FA6" w:rsidP="00437B5F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4-10</w:t>
      </w:r>
      <w:r>
        <w:rPr>
          <w:rFonts w:hint="cs"/>
          <w:rtl/>
          <w:lang w:eastAsia="zh-TW" w:bidi="ar-DZ"/>
        </w:rPr>
        <w:tab/>
      </w:r>
      <w:r w:rsidR="009B5EE6" w:rsidRPr="009B5EE6">
        <w:rPr>
          <w:rtl/>
          <w:lang w:eastAsia="zh-TW" w:bidi="ar-DZ"/>
        </w:rPr>
        <w:t>وتدفع الدولة الطرف كذلك بأن النتيجة التي توصل إليها مجلس طعون الهجرة</w:t>
      </w:r>
      <w:r w:rsidR="00D22322">
        <w:rPr>
          <w:rFonts w:hint="cs"/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</w:t>
      </w:r>
      <w:r w:rsidR="00D22322">
        <w:rPr>
          <w:rFonts w:hint="cs"/>
          <w:rtl/>
          <w:lang w:eastAsia="zh-TW" w:bidi="ar-DZ"/>
        </w:rPr>
        <w:t>ومفادها</w:t>
      </w:r>
      <w:r w:rsidR="009B5EE6" w:rsidRPr="009B5EE6">
        <w:rPr>
          <w:rtl/>
          <w:lang w:eastAsia="zh-TW" w:bidi="ar-DZ"/>
        </w:rPr>
        <w:t xml:space="preserve"> أن </w:t>
      </w:r>
      <w:r w:rsidR="009B5EE6">
        <w:rPr>
          <w:rtl/>
          <w:lang w:eastAsia="zh-TW" w:bidi="ar-DZ"/>
        </w:rPr>
        <w:t>صاحي البلاغ</w:t>
      </w:r>
      <w:r w:rsidR="00D22322">
        <w:rPr>
          <w:rtl/>
          <w:lang w:eastAsia="zh-TW" w:bidi="ar-DZ"/>
        </w:rPr>
        <w:t xml:space="preserve"> يمكن أن يتمتعا بحياة أسرية في أوكرانيا</w:t>
      </w:r>
      <w:r w:rsidR="00D22322">
        <w:rPr>
          <w:rFonts w:hint="cs"/>
          <w:rtl/>
          <w:lang w:eastAsia="zh-TW" w:bidi="ar-DZ"/>
        </w:rPr>
        <w:t>،</w:t>
      </w:r>
      <w:r w:rsidR="00D22322">
        <w:rPr>
          <w:rtl/>
          <w:lang w:eastAsia="zh-TW" w:bidi="ar-DZ"/>
        </w:rPr>
        <w:t xml:space="preserve"> لا </w:t>
      </w:r>
      <w:r w:rsidR="00D22322">
        <w:rPr>
          <w:rFonts w:hint="cs"/>
          <w:rtl/>
          <w:lang w:eastAsia="zh-TW" w:bidi="ar-DZ"/>
        </w:rPr>
        <w:t>ت</w:t>
      </w:r>
      <w:r w:rsidR="009B5EE6" w:rsidRPr="009B5EE6">
        <w:rPr>
          <w:rtl/>
          <w:lang w:eastAsia="zh-TW" w:bidi="ar-DZ"/>
        </w:rPr>
        <w:t>شكل انتهاكاً لحقوقهم</w:t>
      </w:r>
      <w:r w:rsidR="00D22322">
        <w:rPr>
          <w:rFonts w:hint="cs"/>
          <w:rtl/>
          <w:lang w:eastAsia="zh-TW" w:bidi="ar-DZ"/>
        </w:rPr>
        <w:t>ا</w:t>
      </w:r>
      <w:r w:rsidR="009B5EE6" w:rsidRPr="009B5EE6">
        <w:rPr>
          <w:rtl/>
          <w:lang w:eastAsia="zh-TW" w:bidi="ar-DZ"/>
        </w:rPr>
        <w:t xml:space="preserve"> بموجب المادة 5 من الاتفاقية. و</w:t>
      </w:r>
      <w:r w:rsidR="00D22322">
        <w:rPr>
          <w:rFonts w:hint="cs"/>
          <w:rtl/>
          <w:lang w:eastAsia="zh-TW" w:bidi="ar-DZ"/>
        </w:rPr>
        <w:t>ت</w:t>
      </w:r>
      <w:r w:rsidR="009B5EE6" w:rsidRPr="009B5EE6">
        <w:rPr>
          <w:rtl/>
          <w:lang w:eastAsia="zh-TW" w:bidi="ar-DZ"/>
        </w:rPr>
        <w:t>شير إلى أنه بموجب المادة 8 من الاتفاقية الأوروبية لحقوق الإنسان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لا</w:t>
      </w:r>
      <w:r w:rsidR="00437B5F">
        <w:rPr>
          <w:rFonts w:hint="cs"/>
          <w:rtl/>
          <w:lang w:eastAsia="zh-TW" w:bidi="ar-DZ"/>
        </w:rPr>
        <w:t> </w:t>
      </w:r>
      <w:r w:rsidR="009B5EE6" w:rsidRPr="009B5EE6">
        <w:rPr>
          <w:rtl/>
          <w:lang w:eastAsia="zh-TW" w:bidi="ar-DZ"/>
        </w:rPr>
        <w:t>ي</w:t>
      </w:r>
      <w:r w:rsidR="00D22322">
        <w:rPr>
          <w:rFonts w:hint="cs"/>
          <w:rtl/>
          <w:lang w:eastAsia="zh-TW" w:bidi="ar-DZ"/>
        </w:rPr>
        <w:t>ُ</w:t>
      </w:r>
      <w:r w:rsidR="009B5EE6" w:rsidRPr="009B5EE6">
        <w:rPr>
          <w:rtl/>
          <w:lang w:eastAsia="zh-TW" w:bidi="ar-DZ"/>
        </w:rPr>
        <w:t xml:space="preserve">فرض على الدول </w:t>
      </w:r>
      <w:r w:rsidR="00D22322">
        <w:rPr>
          <w:rFonts w:hint="cs"/>
          <w:rtl/>
          <w:lang w:eastAsia="zh-TW" w:bidi="ar-DZ"/>
        </w:rPr>
        <w:t>واجب عام بقبول جمع</w:t>
      </w:r>
      <w:r w:rsidR="009B5EE6" w:rsidRPr="009B5EE6">
        <w:rPr>
          <w:rtl/>
          <w:lang w:eastAsia="zh-TW" w:bidi="ar-DZ"/>
        </w:rPr>
        <w:t xml:space="preserve"> شمل الأسرة - أي قبول </w:t>
      </w:r>
      <w:r w:rsidR="00D22322">
        <w:rPr>
          <w:rFonts w:hint="cs"/>
          <w:rtl/>
          <w:lang w:eastAsia="zh-TW" w:bidi="ar-DZ"/>
        </w:rPr>
        <w:t>اختيار</w:t>
      </w:r>
      <w:r w:rsidR="009B5EE6" w:rsidRPr="009B5EE6">
        <w:rPr>
          <w:rtl/>
          <w:lang w:eastAsia="zh-TW" w:bidi="ar-DZ"/>
        </w:rPr>
        <w:t xml:space="preserve"> الزوجين</w:t>
      </w:r>
      <w:r w:rsidR="00D22322">
        <w:rPr>
          <w:rFonts w:hint="cs"/>
          <w:rtl/>
          <w:lang w:eastAsia="zh-TW" w:bidi="ar-DZ"/>
        </w:rPr>
        <w:t xml:space="preserve"> نفسيهما</w:t>
      </w:r>
      <w:r w:rsidR="009B5EE6" w:rsidRPr="009B5EE6">
        <w:rPr>
          <w:rtl/>
          <w:lang w:eastAsia="zh-TW" w:bidi="ar-DZ"/>
        </w:rPr>
        <w:t xml:space="preserve"> </w:t>
      </w:r>
      <w:r w:rsidR="00D22322">
        <w:rPr>
          <w:rFonts w:hint="cs"/>
          <w:rtl/>
          <w:lang w:eastAsia="zh-TW" w:bidi="ar-DZ"/>
        </w:rPr>
        <w:t>للبلد</w:t>
      </w:r>
      <w:r w:rsidR="009B5EE6" w:rsidRPr="009B5EE6">
        <w:rPr>
          <w:rtl/>
          <w:lang w:eastAsia="zh-TW" w:bidi="ar-DZ"/>
        </w:rPr>
        <w:t xml:space="preserve"> الذي يفضلان فيه التمتع </w:t>
      </w:r>
      <w:r w:rsidR="00D22322">
        <w:rPr>
          <w:rFonts w:hint="cs"/>
          <w:rtl/>
          <w:lang w:eastAsia="zh-TW" w:bidi="ar-DZ"/>
        </w:rPr>
        <w:t>بحياتهما</w:t>
      </w:r>
      <w:r w:rsidR="009B5EE6" w:rsidRPr="009B5EE6">
        <w:rPr>
          <w:rtl/>
          <w:lang w:eastAsia="zh-TW" w:bidi="ar-DZ"/>
        </w:rPr>
        <w:t xml:space="preserve"> الأسرية </w:t>
      </w:r>
      <w:r w:rsidR="00D244CE">
        <w:rPr>
          <w:rFonts w:hint="cs"/>
          <w:rtl/>
          <w:lang w:eastAsia="zh-TW" w:bidi="ar-DZ"/>
        </w:rPr>
        <w:t>-</w:t>
      </w:r>
      <w:r w:rsidR="009B5EE6" w:rsidRPr="009B5EE6">
        <w:rPr>
          <w:rtl/>
          <w:lang w:eastAsia="zh-TW" w:bidi="ar-DZ"/>
        </w:rPr>
        <w:t xml:space="preserve"> </w:t>
      </w:r>
      <w:r w:rsidR="00F757D8">
        <w:rPr>
          <w:rFonts w:hint="cs"/>
          <w:rtl/>
          <w:lang w:eastAsia="zh-TW" w:bidi="ar-DZ"/>
        </w:rPr>
        <w:t>نظراً إلى أن للدول،</w:t>
      </w:r>
      <w:r w:rsidR="009B5EE6" w:rsidRPr="009B5EE6">
        <w:rPr>
          <w:rtl/>
          <w:lang w:eastAsia="zh-TW" w:bidi="ar-DZ"/>
        </w:rPr>
        <w:t xml:space="preserve"> وفقا</w:t>
      </w:r>
      <w:r w:rsidR="00F757D8">
        <w:rPr>
          <w:rFonts w:hint="cs"/>
          <w:rtl/>
          <w:lang w:eastAsia="zh-TW" w:bidi="ar-DZ"/>
        </w:rPr>
        <w:t>ً</w:t>
      </w:r>
      <w:r w:rsidR="009B5EE6" w:rsidRPr="009B5EE6">
        <w:rPr>
          <w:rtl/>
          <w:lang w:eastAsia="zh-TW" w:bidi="ar-DZ"/>
        </w:rPr>
        <w:t xml:space="preserve"> لقانون السوابق </w:t>
      </w:r>
      <w:r w:rsidR="00F757D8">
        <w:rPr>
          <w:rFonts w:hint="cs"/>
          <w:rtl/>
          <w:lang w:eastAsia="zh-TW" w:bidi="ar-DZ"/>
        </w:rPr>
        <w:t xml:space="preserve">القضائية </w:t>
      </w:r>
      <w:r w:rsidR="009B5EE6" w:rsidRPr="009B5EE6">
        <w:rPr>
          <w:rtl/>
          <w:lang w:eastAsia="zh-TW" w:bidi="ar-DZ"/>
        </w:rPr>
        <w:t>المعمول به</w:t>
      </w:r>
      <w:r w:rsidR="00F757D8">
        <w:rPr>
          <w:rFonts w:hint="cs"/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</w:t>
      </w:r>
      <w:r w:rsidR="00F757D8" w:rsidRPr="009B5EE6">
        <w:rPr>
          <w:rtl/>
          <w:lang w:eastAsia="zh-TW" w:bidi="ar-DZ"/>
        </w:rPr>
        <w:t xml:space="preserve">الحق </w:t>
      </w:r>
      <w:r w:rsidR="00F757D8">
        <w:rPr>
          <w:rFonts w:hint="cs"/>
          <w:rtl/>
          <w:lang w:eastAsia="zh-TW" w:bidi="ar-DZ"/>
        </w:rPr>
        <w:t>في ا</w:t>
      </w:r>
      <w:r w:rsidR="009B5EE6" w:rsidRPr="009B5EE6">
        <w:rPr>
          <w:rtl/>
          <w:lang w:eastAsia="zh-TW" w:bidi="ar-DZ"/>
        </w:rPr>
        <w:t>لسي</w:t>
      </w:r>
      <w:r w:rsidR="00F757D8">
        <w:rPr>
          <w:rtl/>
          <w:lang w:eastAsia="zh-TW" w:bidi="ar-DZ"/>
        </w:rPr>
        <w:t>طرة على وصول الأجانب إلى أراضيه</w:t>
      </w:r>
      <w:r w:rsidR="00F757D8">
        <w:rPr>
          <w:rFonts w:hint="cs"/>
          <w:rtl/>
          <w:lang w:eastAsia="zh-TW" w:bidi="ar-DZ"/>
        </w:rPr>
        <w:t>ا وفي أن تضع</w:t>
      </w:r>
      <w:r w:rsidR="009B5EE6">
        <w:rPr>
          <w:rtl/>
          <w:lang w:eastAsia="zh-TW" w:bidi="ar-DZ"/>
        </w:rPr>
        <w:t>،</w:t>
      </w:r>
      <w:r w:rsidR="00F757D8">
        <w:rPr>
          <w:rtl/>
          <w:lang w:eastAsia="zh-TW" w:bidi="ar-DZ"/>
        </w:rPr>
        <w:t xml:space="preserve"> </w:t>
      </w:r>
      <w:r w:rsidR="009B5EE6" w:rsidRPr="009B5EE6">
        <w:rPr>
          <w:rtl/>
          <w:lang w:eastAsia="zh-TW" w:bidi="ar-DZ"/>
        </w:rPr>
        <w:t>في هذا السياق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</w:t>
      </w:r>
      <w:r w:rsidR="00F757D8">
        <w:rPr>
          <w:rFonts w:hint="cs"/>
          <w:rtl/>
          <w:lang w:eastAsia="zh-TW" w:bidi="ar-DZ"/>
        </w:rPr>
        <w:t xml:space="preserve">القواعد المتعلقة بجمع </w:t>
      </w:r>
      <w:r w:rsidR="00D244CE">
        <w:rPr>
          <w:rtl/>
          <w:lang w:eastAsia="zh-TW" w:bidi="ar-DZ"/>
        </w:rPr>
        <w:t>شمل الأسر</w:t>
      </w:r>
      <w:r w:rsidR="00F757D8">
        <w:rPr>
          <w:vertAlign w:val="superscript"/>
          <w:rtl/>
          <w:lang w:eastAsia="zh-TW"/>
        </w:rPr>
        <w:t>(</w:t>
      </w:r>
      <w:r w:rsidR="00F757D8">
        <w:rPr>
          <w:rStyle w:val="FootnoteReference"/>
          <w:rtl/>
          <w:lang w:eastAsia="zh-TW"/>
        </w:rPr>
        <w:footnoteReference w:id="3"/>
      </w:r>
      <w:r w:rsidR="00F757D8">
        <w:rPr>
          <w:vertAlign w:val="superscript"/>
          <w:rtl/>
          <w:lang w:eastAsia="zh-TW"/>
        </w:rPr>
        <w:t>)</w:t>
      </w:r>
      <w:r w:rsidR="00D244CE">
        <w:rPr>
          <w:rFonts w:hint="cs"/>
          <w:rtl/>
          <w:lang w:eastAsia="zh-TW" w:bidi="ar-DZ"/>
        </w:rPr>
        <w:t>.</w:t>
      </w:r>
      <w:r w:rsidR="009B5EE6" w:rsidRPr="009B5EE6">
        <w:rPr>
          <w:rtl/>
          <w:lang w:eastAsia="zh-TW" w:bidi="ar-DZ"/>
        </w:rPr>
        <w:t xml:space="preserve"> وتحقيقاً لهذه الغاية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تتمتع الدول بهامش كبير من التقدير وقد تتطلب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كقاعدة عامة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</w:t>
      </w:r>
      <w:r w:rsidR="00C43900">
        <w:rPr>
          <w:rFonts w:hint="cs"/>
          <w:rtl/>
          <w:lang w:eastAsia="zh-TW" w:bidi="ar-DZ"/>
        </w:rPr>
        <w:t>من شخص</w:t>
      </w:r>
      <w:r w:rsidR="009B5EE6" w:rsidRPr="009B5EE6">
        <w:rPr>
          <w:rtl/>
          <w:lang w:eastAsia="zh-TW" w:bidi="ar-DZ"/>
        </w:rPr>
        <w:t xml:space="preserve"> أجنبي </w:t>
      </w:r>
      <w:r w:rsidR="00C43900">
        <w:rPr>
          <w:rFonts w:hint="cs"/>
          <w:rtl/>
          <w:lang w:eastAsia="zh-TW" w:bidi="ar-DZ"/>
        </w:rPr>
        <w:t xml:space="preserve">أن يتمتع بحياته </w:t>
      </w:r>
      <w:r w:rsidR="009B5EE6" w:rsidRPr="009B5EE6">
        <w:rPr>
          <w:rtl/>
          <w:lang w:eastAsia="zh-TW" w:bidi="ar-DZ"/>
        </w:rPr>
        <w:t xml:space="preserve">الأسرية في بلده الأصلي. </w:t>
      </w:r>
      <w:r w:rsidR="00C43900">
        <w:rPr>
          <w:rFonts w:hint="cs"/>
          <w:rtl/>
          <w:lang w:eastAsia="zh-TW" w:bidi="ar-DZ"/>
        </w:rPr>
        <w:t>و</w:t>
      </w:r>
      <w:r w:rsidR="009B5EE6" w:rsidRPr="009B5EE6">
        <w:rPr>
          <w:rtl/>
          <w:lang w:eastAsia="zh-TW" w:bidi="ar-DZ"/>
        </w:rPr>
        <w:t xml:space="preserve">لا يحدث </w:t>
      </w:r>
      <w:r w:rsidR="00C43900">
        <w:rPr>
          <w:rFonts w:hint="cs"/>
          <w:rtl/>
          <w:lang w:eastAsia="zh-TW" w:bidi="ar-DZ"/>
        </w:rPr>
        <w:t xml:space="preserve">هنا </w:t>
      </w:r>
      <w:r w:rsidR="009B5EE6" w:rsidRPr="009B5EE6">
        <w:rPr>
          <w:rtl/>
          <w:lang w:eastAsia="zh-TW" w:bidi="ar-DZ"/>
        </w:rPr>
        <w:t xml:space="preserve">انتهاك للحقوق إلا في الحالات التي يواجه فيها </w:t>
      </w:r>
      <w:r w:rsidR="00C43900">
        <w:rPr>
          <w:rFonts w:hint="cs"/>
          <w:rtl/>
          <w:lang w:eastAsia="zh-TW" w:bidi="ar-DZ"/>
        </w:rPr>
        <w:t xml:space="preserve">الشخص </w:t>
      </w:r>
      <w:r w:rsidR="009B5EE6" w:rsidRPr="009B5EE6">
        <w:rPr>
          <w:rtl/>
          <w:lang w:eastAsia="zh-TW" w:bidi="ar-DZ"/>
        </w:rPr>
        <w:t xml:space="preserve">الأجنبي عقبة لا يمكن التغلب عليها إذا </w:t>
      </w:r>
      <w:r w:rsidR="003E0C85">
        <w:rPr>
          <w:rFonts w:hint="cs"/>
          <w:rtl/>
          <w:lang w:eastAsia="zh-TW" w:bidi="ar-DZ"/>
        </w:rPr>
        <w:t>كان مطلوباً</w:t>
      </w:r>
      <w:r w:rsidR="00C43900">
        <w:rPr>
          <w:rFonts w:hint="cs"/>
          <w:rtl/>
          <w:lang w:eastAsia="zh-TW" w:bidi="ar-DZ"/>
        </w:rPr>
        <w:t xml:space="preserve"> منه أن يتمتع بحياته</w:t>
      </w:r>
      <w:r w:rsidR="009B5EE6" w:rsidRPr="009B5EE6">
        <w:rPr>
          <w:rtl/>
          <w:lang w:eastAsia="zh-TW" w:bidi="ar-DZ"/>
        </w:rPr>
        <w:t xml:space="preserve"> الأسرية في بلده الأصلي. </w:t>
      </w:r>
      <w:r w:rsidR="00C43900">
        <w:rPr>
          <w:rFonts w:hint="cs"/>
          <w:rtl/>
          <w:lang w:eastAsia="zh-TW" w:bidi="ar-DZ"/>
        </w:rPr>
        <w:t>وتشير</w:t>
      </w:r>
      <w:r w:rsidR="009B5EE6" w:rsidRPr="009B5EE6">
        <w:rPr>
          <w:rtl/>
          <w:lang w:eastAsia="zh-TW" w:bidi="ar-DZ"/>
        </w:rPr>
        <w:t xml:space="preserve"> الدولة الطرف </w:t>
      </w:r>
      <w:r w:rsidR="00C43900">
        <w:rPr>
          <w:rFonts w:hint="cs"/>
          <w:rtl/>
          <w:lang w:eastAsia="zh-TW" w:bidi="ar-DZ"/>
        </w:rPr>
        <w:t xml:space="preserve">إلى </w:t>
      </w:r>
      <w:r w:rsidR="00C43900">
        <w:rPr>
          <w:rtl/>
          <w:lang w:eastAsia="zh-TW" w:bidi="ar-DZ"/>
        </w:rPr>
        <w:t>أن</w:t>
      </w:r>
      <w:r w:rsidR="009B5EE6" w:rsidRPr="009B5EE6">
        <w:rPr>
          <w:rtl/>
          <w:lang w:eastAsia="zh-TW" w:bidi="ar-DZ"/>
        </w:rPr>
        <w:t xml:space="preserve"> </w:t>
      </w:r>
      <w:r w:rsidR="00C43900" w:rsidRPr="009B5EE6">
        <w:rPr>
          <w:rtl/>
          <w:lang w:eastAsia="zh-TW" w:bidi="ar-DZ"/>
        </w:rPr>
        <w:t>مجلس طعون الهجرة</w:t>
      </w:r>
      <w:r w:rsidR="00C43900">
        <w:rPr>
          <w:rFonts w:hint="cs"/>
          <w:rtl/>
          <w:lang w:eastAsia="zh-TW" w:bidi="ar-DZ"/>
        </w:rPr>
        <w:t>،</w:t>
      </w:r>
      <w:r w:rsidR="00C43900" w:rsidRPr="009B5EE6">
        <w:rPr>
          <w:rtl/>
          <w:lang w:eastAsia="zh-TW" w:bidi="ar-DZ"/>
        </w:rPr>
        <w:t xml:space="preserve"> </w:t>
      </w:r>
      <w:r w:rsidR="009B5EE6" w:rsidRPr="009B5EE6">
        <w:rPr>
          <w:rtl/>
          <w:lang w:eastAsia="zh-TW" w:bidi="ar-DZ"/>
        </w:rPr>
        <w:t>في هذه القضية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</w:t>
      </w:r>
      <w:r w:rsidR="003E0C85">
        <w:rPr>
          <w:rFonts w:hint="cs"/>
          <w:rtl/>
          <w:lang w:eastAsia="zh-TW" w:bidi="ar-DZ"/>
        </w:rPr>
        <w:t xml:space="preserve">قد </w:t>
      </w:r>
      <w:r w:rsidR="009B5EE6" w:rsidRPr="009B5EE6">
        <w:rPr>
          <w:rtl/>
          <w:lang w:eastAsia="zh-TW" w:bidi="ar-DZ"/>
        </w:rPr>
        <w:t xml:space="preserve">قام بتقييم ما إذا كان بإمكان </w:t>
      </w:r>
      <w:r w:rsidR="009B5EE6">
        <w:rPr>
          <w:rtl/>
          <w:lang w:eastAsia="zh-TW" w:bidi="ar-DZ"/>
        </w:rPr>
        <w:t>صاحي البلاغ</w:t>
      </w:r>
      <w:r w:rsidR="009B5EE6" w:rsidRPr="009B5EE6">
        <w:rPr>
          <w:rtl/>
          <w:lang w:eastAsia="zh-TW" w:bidi="ar-DZ"/>
        </w:rPr>
        <w:t xml:space="preserve"> التمتع </w:t>
      </w:r>
      <w:r w:rsidR="003E0C85">
        <w:rPr>
          <w:rFonts w:hint="cs"/>
          <w:rtl/>
          <w:lang w:eastAsia="zh-TW" w:bidi="ar-DZ"/>
        </w:rPr>
        <w:t>بحياتهما</w:t>
      </w:r>
      <w:r w:rsidR="009B5EE6" w:rsidRPr="009B5EE6">
        <w:rPr>
          <w:rtl/>
          <w:lang w:eastAsia="zh-TW" w:bidi="ar-DZ"/>
        </w:rPr>
        <w:t xml:space="preserve"> الأسرية في أوكرانيا. </w:t>
      </w:r>
      <w:r w:rsidR="003E0C85">
        <w:rPr>
          <w:rFonts w:hint="cs"/>
          <w:rtl/>
          <w:lang w:eastAsia="zh-TW" w:bidi="ar-DZ"/>
        </w:rPr>
        <w:t>وتدفع</w:t>
      </w:r>
      <w:r w:rsidR="009B5EE6" w:rsidRPr="009B5EE6">
        <w:rPr>
          <w:rtl/>
          <w:lang w:eastAsia="zh-TW" w:bidi="ar-DZ"/>
        </w:rPr>
        <w:t xml:space="preserve"> الدولة الطرف</w:t>
      </w:r>
      <w:r w:rsidR="005E7C63">
        <w:rPr>
          <w:rFonts w:hint="cs"/>
          <w:rtl/>
          <w:lang w:eastAsia="zh-TW" w:bidi="ar-DZ"/>
        </w:rPr>
        <w:t xml:space="preserve"> بأن الظرف</w:t>
      </w:r>
      <w:r w:rsidR="009B5EE6" w:rsidRPr="009B5EE6">
        <w:rPr>
          <w:rtl/>
          <w:lang w:eastAsia="zh-TW" w:bidi="ar-DZ"/>
        </w:rPr>
        <w:t xml:space="preserve"> </w:t>
      </w:r>
      <w:r w:rsidR="003E0C85">
        <w:rPr>
          <w:rFonts w:hint="cs"/>
          <w:rtl/>
          <w:lang w:eastAsia="zh-TW" w:bidi="ar-DZ"/>
        </w:rPr>
        <w:t>المتمثل في أن</w:t>
      </w:r>
      <w:r w:rsidR="009B5EE6" w:rsidRPr="009B5EE6">
        <w:rPr>
          <w:rtl/>
          <w:lang w:eastAsia="zh-TW" w:bidi="ar-DZ"/>
        </w:rPr>
        <w:t xml:space="preserve"> السيد </w:t>
      </w:r>
      <w:r w:rsidR="00337979">
        <w:rPr>
          <w:rtl/>
          <w:lang w:eastAsia="zh-TW" w:bidi="ar-DZ"/>
        </w:rPr>
        <w:t>بيندتسين</w:t>
      </w:r>
      <w:r w:rsidR="009B5EE6" w:rsidRPr="004E6A2B">
        <w:rPr>
          <w:rtl/>
          <w:lang w:eastAsia="zh-TW" w:bidi="ar-DZ"/>
        </w:rPr>
        <w:t xml:space="preserve"> </w:t>
      </w:r>
      <w:r w:rsidR="003E0C85">
        <w:rPr>
          <w:rFonts w:hint="cs"/>
          <w:rtl/>
          <w:lang w:eastAsia="zh-TW" w:bidi="ar-DZ"/>
        </w:rPr>
        <w:t xml:space="preserve">يعاني </w:t>
      </w:r>
      <w:r w:rsidR="009B5EE6" w:rsidRPr="009B5EE6">
        <w:rPr>
          <w:rtl/>
          <w:lang w:eastAsia="zh-TW" w:bidi="ar-DZ"/>
        </w:rPr>
        <w:t xml:space="preserve">من إعاقة لا يمكن أن </w:t>
      </w:r>
      <w:r w:rsidR="003E0C85">
        <w:rPr>
          <w:rFonts w:hint="cs"/>
          <w:rtl/>
          <w:lang w:eastAsia="zh-TW" w:bidi="ar-DZ"/>
        </w:rPr>
        <w:t>يترتب عليه في حد ذاته</w:t>
      </w:r>
      <w:r w:rsidR="009B5EE6" w:rsidRPr="009B5EE6">
        <w:rPr>
          <w:rtl/>
          <w:lang w:eastAsia="zh-TW" w:bidi="ar-DZ"/>
        </w:rPr>
        <w:t xml:space="preserve"> </w:t>
      </w:r>
      <w:r w:rsidR="003E0C85">
        <w:rPr>
          <w:rFonts w:hint="cs"/>
          <w:rtl/>
          <w:lang w:eastAsia="zh-TW" w:bidi="ar-DZ"/>
        </w:rPr>
        <w:t xml:space="preserve">عدم إمكانية إجراء تقييم </w:t>
      </w:r>
      <w:r w:rsidR="009B5EE6" w:rsidRPr="009B5EE6">
        <w:rPr>
          <w:rtl/>
          <w:lang w:eastAsia="zh-TW" w:bidi="ar-DZ"/>
        </w:rPr>
        <w:t xml:space="preserve">لإمكانية </w:t>
      </w:r>
      <w:r w:rsidR="003E0C85">
        <w:rPr>
          <w:rFonts w:hint="cs"/>
          <w:rtl/>
          <w:lang w:eastAsia="zh-TW" w:bidi="ar-DZ"/>
        </w:rPr>
        <w:t>أن يتمتّع صاحبا</w:t>
      </w:r>
      <w:r w:rsidR="009B5EE6">
        <w:rPr>
          <w:rtl/>
          <w:lang w:eastAsia="zh-TW" w:bidi="ar-DZ"/>
        </w:rPr>
        <w:t xml:space="preserve"> البلاغ</w:t>
      </w:r>
      <w:r w:rsidR="009B5EE6" w:rsidRPr="009B5EE6">
        <w:rPr>
          <w:rtl/>
          <w:lang w:eastAsia="zh-TW" w:bidi="ar-DZ"/>
        </w:rPr>
        <w:t xml:space="preserve"> التمتع </w:t>
      </w:r>
      <w:r w:rsidR="003E0C85">
        <w:rPr>
          <w:rFonts w:hint="cs"/>
          <w:rtl/>
          <w:lang w:eastAsia="zh-TW" w:bidi="ar-DZ"/>
        </w:rPr>
        <w:t>بحياتهما</w:t>
      </w:r>
      <w:r w:rsidR="009B5EE6" w:rsidRPr="009B5EE6">
        <w:rPr>
          <w:rtl/>
          <w:lang w:eastAsia="zh-TW" w:bidi="ar-DZ"/>
        </w:rPr>
        <w:t xml:space="preserve"> الأسرية في </w:t>
      </w:r>
      <w:r w:rsidR="003E0C85">
        <w:rPr>
          <w:rFonts w:hint="cs"/>
          <w:rtl/>
          <w:lang w:eastAsia="zh-TW" w:bidi="ar-DZ"/>
        </w:rPr>
        <w:t>البلد الأصلي ل</w:t>
      </w:r>
      <w:r w:rsidR="009B5EE6" w:rsidRPr="009B5EE6">
        <w:rPr>
          <w:rtl/>
          <w:lang w:eastAsia="zh-TW" w:bidi="ar-DZ"/>
        </w:rPr>
        <w:t>لسيدة دومينا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وهو تقييم </w:t>
      </w:r>
      <w:r w:rsidR="003E0C85">
        <w:rPr>
          <w:rFonts w:hint="cs"/>
          <w:rtl/>
          <w:lang w:eastAsia="zh-TW" w:bidi="ar-DZ"/>
        </w:rPr>
        <w:t>يتعين</w:t>
      </w:r>
      <w:r w:rsidR="009B5EE6" w:rsidRPr="009B5EE6">
        <w:rPr>
          <w:rtl/>
          <w:lang w:eastAsia="zh-TW" w:bidi="ar-DZ"/>
        </w:rPr>
        <w:t xml:space="preserve"> إجراؤه إذا لم يكن الزوج المقيم في </w:t>
      </w:r>
      <w:r w:rsidR="00437B5F">
        <w:rPr>
          <w:rtl/>
          <w:lang w:eastAsia="zh-TW" w:bidi="ar-DZ"/>
        </w:rPr>
        <w:t>الدانمرك</w:t>
      </w:r>
      <w:r w:rsidR="009B5EE6" w:rsidRPr="009B5EE6">
        <w:rPr>
          <w:rtl/>
          <w:lang w:eastAsia="zh-TW" w:bidi="ar-DZ"/>
        </w:rPr>
        <w:t xml:space="preserve"> يعاني من إعاقة. </w:t>
      </w:r>
      <w:r w:rsidR="003E0C85">
        <w:rPr>
          <w:rFonts w:hint="cs"/>
          <w:rtl/>
          <w:lang w:eastAsia="zh-TW" w:bidi="ar-DZ"/>
        </w:rPr>
        <w:t>و</w:t>
      </w:r>
      <w:r w:rsidR="009B5EE6" w:rsidRPr="009B5EE6">
        <w:rPr>
          <w:rtl/>
          <w:lang w:eastAsia="zh-TW" w:bidi="ar-DZ"/>
        </w:rPr>
        <w:t>في هذه الحالة</w:t>
      </w:r>
      <w:r w:rsidR="009B5EE6">
        <w:rPr>
          <w:rtl/>
          <w:lang w:eastAsia="zh-TW" w:bidi="ar-DZ"/>
        </w:rPr>
        <w:t>،</w:t>
      </w:r>
      <w:r w:rsidR="009B5EE6" w:rsidRPr="009B5EE6">
        <w:rPr>
          <w:rtl/>
          <w:lang w:eastAsia="zh-TW" w:bidi="ar-DZ"/>
        </w:rPr>
        <w:t xml:space="preserve"> </w:t>
      </w:r>
      <w:r w:rsidR="003E0C85">
        <w:rPr>
          <w:rFonts w:hint="cs"/>
          <w:rtl/>
          <w:lang w:eastAsia="zh-TW" w:bidi="ar-DZ"/>
        </w:rPr>
        <w:t>سيكون</w:t>
      </w:r>
      <w:r w:rsidR="009B5EE6" w:rsidRPr="009B5EE6">
        <w:rPr>
          <w:rtl/>
          <w:lang w:eastAsia="zh-TW" w:bidi="ar-DZ"/>
        </w:rPr>
        <w:t xml:space="preserve"> السيد </w:t>
      </w:r>
      <w:r w:rsidR="00337979">
        <w:rPr>
          <w:rtl/>
          <w:lang w:eastAsia="zh-TW" w:bidi="ar-DZ"/>
        </w:rPr>
        <w:t>بيندتسين</w:t>
      </w:r>
      <w:r w:rsidR="009B5EE6" w:rsidRPr="004E6A2B">
        <w:rPr>
          <w:rtl/>
          <w:lang w:eastAsia="zh-TW" w:bidi="ar-DZ"/>
        </w:rPr>
        <w:t xml:space="preserve"> </w:t>
      </w:r>
      <w:r w:rsidR="009B5EE6" w:rsidRPr="009B5EE6">
        <w:rPr>
          <w:rtl/>
          <w:lang w:eastAsia="zh-TW" w:bidi="ar-DZ"/>
        </w:rPr>
        <w:t xml:space="preserve">في وضع أفضل من </w:t>
      </w:r>
      <w:r w:rsidR="003E0C85">
        <w:rPr>
          <w:rFonts w:hint="cs"/>
          <w:rtl/>
          <w:lang w:eastAsia="zh-TW" w:bidi="ar-DZ"/>
        </w:rPr>
        <w:t>شخص ليست لديه</w:t>
      </w:r>
      <w:r w:rsidR="009B5EE6" w:rsidRPr="009B5EE6">
        <w:rPr>
          <w:rtl/>
          <w:lang w:eastAsia="zh-TW" w:bidi="ar-DZ"/>
        </w:rPr>
        <w:t xml:space="preserve"> إعاقة.</w:t>
      </w:r>
    </w:p>
    <w:p w:rsidR="009B5EE6" w:rsidRPr="009B5EE6" w:rsidRDefault="006A5867" w:rsidP="006A5867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="009B5EE6" w:rsidRPr="009B5EE6">
        <w:rPr>
          <w:rtl/>
          <w:lang w:bidi="ar-DZ"/>
        </w:rPr>
        <w:t xml:space="preserve">تعليقات </w:t>
      </w:r>
      <w:r w:rsidR="009B5EE6">
        <w:rPr>
          <w:rFonts w:hint="cs"/>
          <w:rtl/>
          <w:lang w:bidi="ar-DZ"/>
        </w:rPr>
        <w:t>صاحبي البلاغ</w:t>
      </w:r>
      <w:r w:rsidR="009B5EE6" w:rsidRPr="009B5EE6">
        <w:rPr>
          <w:rtl/>
          <w:lang w:bidi="ar-DZ"/>
        </w:rPr>
        <w:t xml:space="preserve"> على ملاحظات الدولة الطرف بشأن </w:t>
      </w:r>
      <w:r w:rsidR="0023784F">
        <w:rPr>
          <w:rFonts w:hint="cs"/>
          <w:rtl/>
          <w:lang w:bidi="ar-DZ"/>
        </w:rPr>
        <w:t>مقبولية البلاغ وأُسسه</w:t>
      </w:r>
      <w:r w:rsidR="009B5EE6" w:rsidRPr="009B5EE6">
        <w:rPr>
          <w:rtl/>
          <w:lang w:bidi="ar-DZ"/>
        </w:rPr>
        <w:t xml:space="preserve"> الموضوعية</w:t>
      </w:r>
    </w:p>
    <w:p w:rsidR="009B5EE6" w:rsidRPr="009B5EE6" w:rsidRDefault="009B5EE6" w:rsidP="00D244CE">
      <w:pPr>
        <w:pStyle w:val="SingleTxtGA"/>
        <w:rPr>
          <w:rtl/>
          <w:lang w:eastAsia="zh-TW" w:bidi="ar-DZ"/>
        </w:rPr>
      </w:pPr>
      <w:r w:rsidRPr="009B5EE6">
        <w:rPr>
          <w:rtl/>
          <w:lang w:eastAsia="zh-TW" w:bidi="ar-DZ"/>
        </w:rPr>
        <w:t>5-1</w:t>
      </w:r>
      <w:r w:rsidR="0023784F">
        <w:rPr>
          <w:rtl/>
          <w:lang w:eastAsia="zh-TW" w:bidi="ar-DZ"/>
        </w:rPr>
        <w:tab/>
      </w:r>
      <w:r w:rsidRPr="009B5EE6">
        <w:rPr>
          <w:rtl/>
          <w:lang w:eastAsia="zh-TW" w:bidi="ar-DZ"/>
        </w:rPr>
        <w:t>في 11 أيلول</w:t>
      </w:r>
      <w:r>
        <w:rPr>
          <w:rtl/>
          <w:lang w:eastAsia="zh-TW" w:bidi="ar-DZ"/>
        </w:rPr>
        <w:t>/</w:t>
      </w:r>
      <w:r w:rsidRPr="009B5EE6">
        <w:rPr>
          <w:rtl/>
          <w:lang w:eastAsia="zh-TW" w:bidi="ar-DZ"/>
        </w:rPr>
        <w:t>سبتمبر 2017</w:t>
      </w:r>
      <w:r>
        <w:rPr>
          <w:rtl/>
          <w:lang w:eastAsia="zh-TW" w:bidi="ar-DZ"/>
        </w:rPr>
        <w:t>،</w:t>
      </w:r>
      <w:r w:rsidRPr="009B5EE6">
        <w:rPr>
          <w:rtl/>
          <w:lang w:eastAsia="zh-TW" w:bidi="ar-DZ"/>
        </w:rPr>
        <w:t xml:space="preserve"> قدم </w:t>
      </w:r>
      <w:r>
        <w:rPr>
          <w:rtl/>
          <w:lang w:eastAsia="zh-TW" w:bidi="ar-DZ"/>
        </w:rPr>
        <w:t>صاحبا البلاغ</w:t>
      </w:r>
      <w:r w:rsidRPr="009B5EE6">
        <w:rPr>
          <w:rtl/>
          <w:lang w:eastAsia="zh-TW" w:bidi="ar-DZ"/>
        </w:rPr>
        <w:t xml:space="preserve"> تعليقاتهم</w:t>
      </w:r>
      <w:r w:rsidR="003E0C85">
        <w:rPr>
          <w:rFonts w:hint="cs"/>
          <w:rtl/>
          <w:lang w:eastAsia="zh-TW" w:bidi="ar-DZ"/>
        </w:rPr>
        <w:t>ا</w:t>
      </w:r>
      <w:r w:rsidRPr="009B5EE6">
        <w:rPr>
          <w:rtl/>
          <w:lang w:eastAsia="zh-TW" w:bidi="ar-DZ"/>
        </w:rPr>
        <w:t xml:space="preserve"> على ملاحظات الدولة الطرف. </w:t>
      </w:r>
      <w:r w:rsidR="003E0C85">
        <w:rPr>
          <w:rFonts w:hint="cs"/>
          <w:rtl/>
          <w:lang w:eastAsia="zh-TW" w:bidi="ar-DZ"/>
        </w:rPr>
        <w:t>وهما يؤكدان</w:t>
      </w:r>
      <w:r w:rsidRPr="009B5EE6">
        <w:rPr>
          <w:rtl/>
          <w:lang w:eastAsia="zh-TW" w:bidi="ar-DZ"/>
        </w:rPr>
        <w:t xml:space="preserve"> أن البلاغ مقبول. </w:t>
      </w:r>
      <w:r w:rsidR="003E0C85">
        <w:rPr>
          <w:rFonts w:hint="cs"/>
          <w:rtl/>
          <w:lang w:eastAsia="zh-TW" w:bidi="ar-DZ"/>
        </w:rPr>
        <w:t>كما أنهما يدفعان</w:t>
      </w:r>
      <w:r w:rsidRPr="009B5EE6">
        <w:rPr>
          <w:rtl/>
          <w:lang w:eastAsia="zh-TW" w:bidi="ar-DZ"/>
        </w:rPr>
        <w:t xml:space="preserve"> بأن السلطات المحلية لم </w:t>
      </w:r>
      <w:r w:rsidR="003E0C85">
        <w:rPr>
          <w:rFonts w:hint="cs"/>
          <w:rtl/>
          <w:lang w:eastAsia="zh-TW" w:bidi="ar-DZ"/>
        </w:rPr>
        <w:t>تُجر أي</w:t>
      </w:r>
      <w:r w:rsidRPr="009B5EE6">
        <w:rPr>
          <w:rtl/>
          <w:lang w:eastAsia="zh-TW" w:bidi="ar-DZ"/>
        </w:rPr>
        <w:t xml:space="preserve"> تقييم حقيقي </w:t>
      </w:r>
      <w:r w:rsidR="003E0C85">
        <w:rPr>
          <w:rFonts w:hint="cs"/>
          <w:rtl/>
          <w:lang w:eastAsia="zh-TW" w:bidi="ar-DZ"/>
        </w:rPr>
        <w:t>وأساسي لحقوقهما</w:t>
      </w:r>
      <w:r w:rsidRPr="009B5EE6">
        <w:rPr>
          <w:rtl/>
          <w:lang w:eastAsia="zh-TW" w:bidi="ar-DZ"/>
        </w:rPr>
        <w:t xml:space="preserve"> بموجب الاتفاقية.</w:t>
      </w:r>
    </w:p>
    <w:p w:rsidR="009B5EE6" w:rsidRPr="009B5EE6" w:rsidRDefault="009B5EE6" w:rsidP="00D244CE">
      <w:pPr>
        <w:pStyle w:val="SingleTxtGA"/>
        <w:rPr>
          <w:rtl/>
          <w:lang w:eastAsia="zh-TW" w:bidi="ar-DZ"/>
        </w:rPr>
      </w:pPr>
      <w:r w:rsidRPr="009B5EE6">
        <w:rPr>
          <w:rtl/>
          <w:lang w:eastAsia="zh-TW" w:bidi="ar-DZ"/>
        </w:rPr>
        <w:t>5-2</w:t>
      </w:r>
      <w:r w:rsidR="0023784F">
        <w:rPr>
          <w:rtl/>
          <w:lang w:eastAsia="zh-TW" w:bidi="ar-DZ"/>
        </w:rPr>
        <w:tab/>
      </w:r>
      <w:r w:rsidR="001424CD">
        <w:rPr>
          <w:rFonts w:hint="cs"/>
          <w:rtl/>
          <w:lang w:eastAsia="zh-TW" w:bidi="ar-DZ"/>
        </w:rPr>
        <w:t>و</w:t>
      </w:r>
      <w:r w:rsidRPr="009B5EE6">
        <w:rPr>
          <w:rtl/>
          <w:lang w:eastAsia="zh-TW" w:bidi="ar-DZ"/>
        </w:rPr>
        <w:t xml:space="preserve">فيما يتعلق </w:t>
      </w:r>
      <w:r w:rsidR="00697110">
        <w:rPr>
          <w:rFonts w:hint="cs"/>
          <w:rtl/>
          <w:lang w:eastAsia="zh-TW" w:bidi="ar-DZ"/>
        </w:rPr>
        <w:t>بالأُسس الموضوعية للبلاغ</w:t>
      </w:r>
      <w:r>
        <w:rPr>
          <w:rtl/>
          <w:lang w:eastAsia="zh-TW" w:bidi="ar-DZ"/>
        </w:rPr>
        <w:t>،</w:t>
      </w:r>
      <w:r w:rsidRPr="009B5EE6">
        <w:rPr>
          <w:rtl/>
          <w:lang w:eastAsia="zh-TW" w:bidi="ar-DZ"/>
        </w:rPr>
        <w:t xml:space="preserve"> </w:t>
      </w:r>
      <w:r w:rsidR="00697110">
        <w:rPr>
          <w:rFonts w:hint="cs"/>
          <w:rtl/>
          <w:lang w:eastAsia="zh-TW" w:bidi="ar-DZ"/>
        </w:rPr>
        <w:t>يدفع</w:t>
      </w:r>
      <w:r w:rsidRPr="009B5EE6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صاحبا البلاغ</w:t>
      </w:r>
      <w:r w:rsidRPr="009B5EE6">
        <w:rPr>
          <w:rtl/>
          <w:lang w:eastAsia="zh-TW" w:bidi="ar-DZ"/>
        </w:rPr>
        <w:t xml:space="preserve"> بأن التقييم ذ</w:t>
      </w:r>
      <w:r w:rsidR="00697110">
        <w:rPr>
          <w:rFonts w:hint="cs"/>
          <w:rtl/>
          <w:lang w:eastAsia="zh-TW" w:bidi="ar-DZ"/>
        </w:rPr>
        <w:t>ا</w:t>
      </w:r>
      <w:r w:rsidRPr="009B5EE6">
        <w:rPr>
          <w:rtl/>
          <w:lang w:eastAsia="zh-TW" w:bidi="ar-DZ"/>
        </w:rPr>
        <w:t xml:space="preserve"> الصلة </w:t>
      </w:r>
      <w:r w:rsidR="00697110">
        <w:rPr>
          <w:rFonts w:hint="cs"/>
          <w:rtl/>
          <w:lang w:eastAsia="zh-TW" w:bidi="ar-DZ"/>
        </w:rPr>
        <w:t>الرامي إلى</w:t>
      </w:r>
      <w:r w:rsidRPr="009B5EE6">
        <w:rPr>
          <w:rtl/>
          <w:lang w:eastAsia="zh-TW" w:bidi="ar-DZ"/>
        </w:rPr>
        <w:t xml:space="preserve"> تحديد ما إذا كان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Pr="009B5EE6">
        <w:rPr>
          <w:rtl/>
          <w:lang w:eastAsia="zh-TW" w:bidi="ar-DZ"/>
        </w:rPr>
        <w:t xml:space="preserve">قد تعرض للتمييز على أساس إعاقته هو </w:t>
      </w:r>
      <w:r w:rsidR="000D44EA">
        <w:rPr>
          <w:rFonts w:hint="cs"/>
          <w:rtl/>
          <w:lang w:eastAsia="zh-TW" w:bidi="ar-DZ"/>
        </w:rPr>
        <w:t xml:space="preserve">تحديد </w:t>
      </w:r>
      <w:r w:rsidRPr="009B5EE6">
        <w:rPr>
          <w:rtl/>
          <w:lang w:eastAsia="zh-TW" w:bidi="ar-DZ"/>
        </w:rPr>
        <w:t xml:space="preserve">العلاقة </w:t>
      </w:r>
      <w:r w:rsidR="00697110">
        <w:rPr>
          <w:rFonts w:hint="cs"/>
          <w:rtl/>
          <w:lang w:eastAsia="zh-TW" w:bidi="ar-DZ"/>
        </w:rPr>
        <w:t>بين منحه استحقاقات</w:t>
      </w:r>
      <w:r w:rsidRPr="009B5EE6">
        <w:rPr>
          <w:rtl/>
          <w:lang w:eastAsia="zh-TW" w:bidi="ar-DZ"/>
        </w:rPr>
        <w:t xml:space="preserve"> اجتماعية بسبب إعاقته </w:t>
      </w:r>
      <w:r w:rsidR="00697110">
        <w:rPr>
          <w:rFonts w:hint="cs"/>
          <w:rtl/>
          <w:lang w:eastAsia="zh-TW" w:bidi="ar-DZ"/>
        </w:rPr>
        <w:t>وما حدث بعد ذلك من</w:t>
      </w:r>
      <w:r w:rsidRPr="009B5EE6">
        <w:rPr>
          <w:rtl/>
          <w:lang w:eastAsia="zh-TW" w:bidi="ar-DZ"/>
        </w:rPr>
        <w:t xml:space="preserve"> رفض طلب </w:t>
      </w:r>
      <w:r w:rsidR="00437B5F">
        <w:rPr>
          <w:rtl/>
          <w:lang w:eastAsia="zh-TW" w:bidi="ar-DZ"/>
        </w:rPr>
        <w:t>صا</w:t>
      </w:r>
      <w:r w:rsidR="00437B5F">
        <w:rPr>
          <w:rFonts w:hint="cs"/>
          <w:rtl/>
          <w:lang w:eastAsia="zh-TW" w:bidi="ar-DZ"/>
        </w:rPr>
        <w:t>حب</w:t>
      </w:r>
      <w:r>
        <w:rPr>
          <w:rtl/>
          <w:lang w:eastAsia="zh-TW" w:bidi="ar-DZ"/>
        </w:rPr>
        <w:t>ي البلاغ</w:t>
      </w:r>
      <w:r w:rsidRPr="009B5EE6">
        <w:rPr>
          <w:rtl/>
          <w:lang w:eastAsia="zh-TW" w:bidi="ar-DZ"/>
        </w:rPr>
        <w:t xml:space="preserve"> </w:t>
      </w:r>
      <w:r w:rsidR="00697110">
        <w:rPr>
          <w:rFonts w:hint="cs"/>
          <w:rtl/>
          <w:lang w:eastAsia="zh-TW" w:bidi="ar-DZ"/>
        </w:rPr>
        <w:t>جمع</w:t>
      </w:r>
      <w:r w:rsidRPr="009B5EE6">
        <w:rPr>
          <w:rtl/>
          <w:lang w:eastAsia="zh-TW" w:bidi="ar-DZ"/>
        </w:rPr>
        <w:t xml:space="preserve"> شمل الأسرة</w:t>
      </w:r>
      <w:r w:rsidR="00697110">
        <w:rPr>
          <w:rFonts w:hint="cs"/>
          <w:rtl/>
          <w:lang w:eastAsia="zh-TW" w:bidi="ar-DZ"/>
        </w:rPr>
        <w:t>، بالاستناد إلى الحصول على هذه الاستحقاقات</w:t>
      </w:r>
      <w:r w:rsidRPr="009B5EE6">
        <w:rPr>
          <w:rtl/>
          <w:lang w:eastAsia="zh-TW" w:bidi="ar-DZ"/>
        </w:rPr>
        <w:t xml:space="preserve">. </w:t>
      </w:r>
      <w:r w:rsidR="00697110">
        <w:rPr>
          <w:rFonts w:hint="cs"/>
          <w:rtl/>
          <w:lang w:eastAsia="zh-TW" w:bidi="ar-DZ"/>
        </w:rPr>
        <w:t>وهما يشيران</w:t>
      </w:r>
      <w:r w:rsidRPr="009B5EE6">
        <w:rPr>
          <w:rtl/>
          <w:lang w:eastAsia="zh-TW" w:bidi="ar-DZ"/>
        </w:rPr>
        <w:t xml:space="preserve"> إلى أن المحكمة العليا</w:t>
      </w:r>
      <w:r>
        <w:rPr>
          <w:rtl/>
          <w:lang w:eastAsia="zh-TW" w:bidi="ar-DZ"/>
        </w:rPr>
        <w:t>،</w:t>
      </w:r>
      <w:r w:rsidRPr="009B5EE6">
        <w:rPr>
          <w:rtl/>
          <w:lang w:eastAsia="zh-TW" w:bidi="ar-DZ"/>
        </w:rPr>
        <w:t xml:space="preserve"> في قرارها</w:t>
      </w:r>
      <w:r>
        <w:rPr>
          <w:rtl/>
          <w:lang w:eastAsia="zh-TW" w:bidi="ar-DZ"/>
        </w:rPr>
        <w:t>،</w:t>
      </w:r>
      <w:r w:rsidRPr="009B5EE6">
        <w:rPr>
          <w:rtl/>
          <w:lang w:eastAsia="zh-TW" w:bidi="ar-DZ"/>
        </w:rPr>
        <w:t xml:space="preserve"> </w:t>
      </w:r>
      <w:r w:rsidR="00697110">
        <w:rPr>
          <w:rFonts w:hint="cs"/>
          <w:rtl/>
          <w:lang w:eastAsia="zh-TW" w:bidi="ar-DZ"/>
        </w:rPr>
        <w:t>قد اعتبرت</w:t>
      </w:r>
      <w:r w:rsidRPr="009B5EE6">
        <w:rPr>
          <w:rtl/>
          <w:lang w:eastAsia="zh-TW" w:bidi="ar-DZ"/>
        </w:rPr>
        <w:t xml:space="preserve"> </w:t>
      </w:r>
      <w:r w:rsidR="00697110">
        <w:rPr>
          <w:rFonts w:hint="cs"/>
          <w:rtl/>
          <w:lang w:eastAsia="zh-TW" w:bidi="ar-DZ"/>
        </w:rPr>
        <w:t>وضع</w:t>
      </w:r>
      <w:r w:rsidRPr="009B5EE6">
        <w:rPr>
          <w:rtl/>
          <w:lang w:eastAsia="zh-TW" w:bidi="ar-DZ"/>
        </w:rPr>
        <w:t xml:space="preserve">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="00697110">
        <w:rPr>
          <w:rFonts w:hint="cs"/>
          <w:rtl/>
          <w:lang w:eastAsia="zh-TW" w:bidi="ar-DZ"/>
        </w:rPr>
        <w:t>مشابهاً</w:t>
      </w:r>
      <w:r w:rsidRPr="009B5EE6">
        <w:rPr>
          <w:rtl/>
          <w:lang w:eastAsia="zh-TW" w:bidi="ar-DZ"/>
        </w:rPr>
        <w:t xml:space="preserve"> </w:t>
      </w:r>
      <w:r w:rsidR="00697110">
        <w:rPr>
          <w:rFonts w:hint="cs"/>
          <w:rtl/>
          <w:lang w:eastAsia="zh-TW" w:bidi="ar-DZ"/>
        </w:rPr>
        <w:t>ل</w:t>
      </w:r>
      <w:r w:rsidRPr="009B5EE6">
        <w:rPr>
          <w:rtl/>
          <w:lang w:eastAsia="zh-TW" w:bidi="ar-DZ"/>
        </w:rPr>
        <w:t xml:space="preserve">وضع الأشخاص </w:t>
      </w:r>
      <w:r w:rsidR="00697110">
        <w:rPr>
          <w:rFonts w:hint="cs"/>
          <w:rtl/>
          <w:lang w:eastAsia="zh-TW" w:bidi="ar-DZ"/>
        </w:rPr>
        <w:t xml:space="preserve">من غير </w:t>
      </w:r>
      <w:r w:rsidRPr="009B5EE6">
        <w:rPr>
          <w:rtl/>
          <w:lang w:eastAsia="zh-TW" w:bidi="ar-DZ"/>
        </w:rPr>
        <w:t xml:space="preserve">ذوي الإعاقة الذين تلقوا استحقاقات اجتماعية لأسباب أخرى غير الإعاقة. </w:t>
      </w:r>
      <w:r w:rsidR="00697110">
        <w:rPr>
          <w:rFonts w:hint="cs"/>
          <w:rtl/>
          <w:lang w:eastAsia="zh-TW" w:bidi="ar-DZ"/>
        </w:rPr>
        <w:t>ويريان</w:t>
      </w:r>
      <w:r w:rsidRPr="009B5EE6">
        <w:rPr>
          <w:rtl/>
          <w:lang w:eastAsia="zh-TW" w:bidi="ar-DZ"/>
        </w:rPr>
        <w:t xml:space="preserve"> أن هذا النهج يتعارض مع الاتفاقية </w:t>
      </w:r>
      <w:r w:rsidR="00015844">
        <w:rPr>
          <w:rFonts w:hint="cs"/>
          <w:rtl/>
          <w:lang w:eastAsia="zh-TW" w:bidi="ar-DZ"/>
        </w:rPr>
        <w:t>بالنظر إلى أن الشخص</w:t>
      </w:r>
      <w:r w:rsidRPr="009B5EE6">
        <w:rPr>
          <w:rtl/>
          <w:lang w:eastAsia="zh-TW" w:bidi="ar-DZ"/>
        </w:rPr>
        <w:t xml:space="preserve"> ذا </w:t>
      </w:r>
      <w:r w:rsidR="00015844">
        <w:rPr>
          <w:rFonts w:hint="cs"/>
          <w:rtl/>
          <w:lang w:eastAsia="zh-TW" w:bidi="ar-DZ"/>
        </w:rPr>
        <w:t>ال</w:t>
      </w:r>
      <w:r w:rsidRPr="009B5EE6">
        <w:rPr>
          <w:rtl/>
          <w:lang w:eastAsia="zh-TW" w:bidi="ar-DZ"/>
        </w:rPr>
        <w:t xml:space="preserve">إعاقة </w:t>
      </w:r>
      <w:r w:rsidR="00015844">
        <w:rPr>
          <w:rFonts w:hint="cs"/>
          <w:rtl/>
          <w:lang w:eastAsia="zh-TW" w:bidi="ar-DZ"/>
        </w:rPr>
        <w:t xml:space="preserve">الذي </w:t>
      </w:r>
      <w:r w:rsidRPr="009B5EE6">
        <w:rPr>
          <w:rtl/>
          <w:lang w:eastAsia="zh-TW" w:bidi="ar-DZ"/>
        </w:rPr>
        <w:t xml:space="preserve">يتلقى استحقاقات اجتماعية ليس في وضع </w:t>
      </w:r>
      <w:r w:rsidR="00015844">
        <w:rPr>
          <w:rFonts w:hint="cs"/>
          <w:rtl/>
          <w:lang w:eastAsia="zh-TW" w:bidi="ar-DZ"/>
        </w:rPr>
        <w:t>مشابه لوضع</w:t>
      </w:r>
      <w:r w:rsidRPr="009B5EE6">
        <w:rPr>
          <w:rtl/>
          <w:lang w:eastAsia="zh-TW" w:bidi="ar-DZ"/>
        </w:rPr>
        <w:t xml:space="preserve"> شخص </w:t>
      </w:r>
      <w:r w:rsidR="00015844">
        <w:rPr>
          <w:rFonts w:hint="cs"/>
          <w:rtl/>
          <w:lang w:eastAsia="zh-TW" w:bidi="ar-DZ"/>
        </w:rPr>
        <w:t>بلا</w:t>
      </w:r>
      <w:r w:rsidRPr="009B5EE6">
        <w:rPr>
          <w:rtl/>
          <w:lang w:eastAsia="zh-TW" w:bidi="ar-DZ"/>
        </w:rPr>
        <w:t xml:space="preserve"> إعاقة </w:t>
      </w:r>
      <w:r w:rsidR="00015844">
        <w:rPr>
          <w:rFonts w:hint="cs"/>
          <w:rtl/>
          <w:lang w:eastAsia="zh-TW" w:bidi="ar-DZ"/>
        </w:rPr>
        <w:t>يتلقّى</w:t>
      </w:r>
      <w:r w:rsidRPr="009B5EE6">
        <w:rPr>
          <w:rtl/>
          <w:lang w:eastAsia="zh-TW" w:bidi="ar-DZ"/>
        </w:rPr>
        <w:t xml:space="preserve"> أيضاً </w:t>
      </w:r>
      <w:r w:rsidR="00015844">
        <w:rPr>
          <w:rFonts w:hint="cs"/>
          <w:rtl/>
          <w:lang w:eastAsia="zh-TW" w:bidi="ar-DZ"/>
        </w:rPr>
        <w:t>استحقاقات</w:t>
      </w:r>
      <w:r w:rsidRPr="009B5EE6">
        <w:rPr>
          <w:rtl/>
          <w:lang w:eastAsia="zh-TW" w:bidi="ar-DZ"/>
        </w:rPr>
        <w:t xml:space="preserve"> اجتماعية. و</w:t>
      </w:r>
      <w:r w:rsidR="00015844">
        <w:rPr>
          <w:rFonts w:hint="cs"/>
          <w:rtl/>
          <w:lang w:eastAsia="zh-TW" w:bidi="ar-DZ"/>
        </w:rPr>
        <w:t xml:space="preserve">هما </w:t>
      </w:r>
      <w:r w:rsidR="00AD3368">
        <w:rPr>
          <w:rFonts w:hint="cs"/>
          <w:rtl/>
          <w:lang w:eastAsia="zh-TW" w:bidi="ar-DZ"/>
        </w:rPr>
        <w:t>يدفعان</w:t>
      </w:r>
      <w:r w:rsidRPr="009B5EE6">
        <w:rPr>
          <w:rtl/>
          <w:lang w:eastAsia="zh-TW" w:bidi="ar-DZ"/>
        </w:rPr>
        <w:t xml:space="preserve"> كذلك </w:t>
      </w:r>
      <w:r w:rsidR="00AD3368">
        <w:rPr>
          <w:rFonts w:hint="cs"/>
          <w:rtl/>
          <w:lang w:eastAsia="zh-TW" w:bidi="ar-DZ"/>
        </w:rPr>
        <w:t>ب</w:t>
      </w:r>
      <w:r w:rsidRPr="009B5EE6">
        <w:rPr>
          <w:rtl/>
          <w:lang w:eastAsia="zh-TW" w:bidi="ar-DZ"/>
        </w:rPr>
        <w:t>أن النهج الذي اتبعته المحكمة العليا ليس متناسباً</w:t>
      </w:r>
      <w:r>
        <w:rPr>
          <w:rtl/>
          <w:lang w:eastAsia="zh-TW" w:bidi="ar-DZ"/>
        </w:rPr>
        <w:t>،</w:t>
      </w:r>
      <w:r w:rsidRPr="009B5EE6">
        <w:rPr>
          <w:rtl/>
          <w:lang w:eastAsia="zh-TW" w:bidi="ar-DZ"/>
        </w:rPr>
        <w:t xml:space="preserve"> </w:t>
      </w:r>
      <w:r w:rsidR="00AD3368">
        <w:rPr>
          <w:rFonts w:hint="cs"/>
          <w:rtl/>
          <w:lang w:eastAsia="zh-TW" w:bidi="ar-DZ"/>
        </w:rPr>
        <w:t xml:space="preserve">لأنه </w:t>
      </w:r>
      <w:r w:rsidRPr="009B5EE6">
        <w:rPr>
          <w:rtl/>
          <w:lang w:eastAsia="zh-TW" w:bidi="ar-DZ"/>
        </w:rPr>
        <w:t xml:space="preserve">حتى لو كان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Pr="009B5EE6">
        <w:rPr>
          <w:rtl/>
          <w:lang w:eastAsia="zh-TW" w:bidi="ar-DZ"/>
        </w:rPr>
        <w:t>قد م</w:t>
      </w:r>
      <w:r w:rsidR="00AD3368">
        <w:rPr>
          <w:rFonts w:hint="cs"/>
          <w:rtl/>
          <w:lang w:eastAsia="zh-TW" w:bidi="ar-DZ"/>
        </w:rPr>
        <w:t>ُ</w:t>
      </w:r>
      <w:r w:rsidRPr="009B5EE6">
        <w:rPr>
          <w:rtl/>
          <w:lang w:eastAsia="zh-TW" w:bidi="ar-DZ"/>
        </w:rPr>
        <w:t xml:space="preserve">نح عملاً </w:t>
      </w:r>
      <w:r w:rsidR="000E29F5">
        <w:rPr>
          <w:rtl/>
          <w:lang w:eastAsia="zh-TW" w:bidi="ar-DZ"/>
        </w:rPr>
        <w:t>في إطار برنامج</w:t>
      </w:r>
      <w:r w:rsidR="00AD3368">
        <w:rPr>
          <w:rFonts w:hint="cs"/>
          <w:rtl/>
          <w:lang w:eastAsia="zh-TW" w:bidi="ar-DZ"/>
        </w:rPr>
        <w:t xml:space="preserve"> إعانات ا</w:t>
      </w:r>
      <w:r w:rsidRPr="009B5EE6">
        <w:rPr>
          <w:rtl/>
          <w:lang w:eastAsia="zh-TW" w:bidi="ar-DZ"/>
        </w:rPr>
        <w:t>لأجور</w:t>
      </w:r>
      <w:r>
        <w:rPr>
          <w:rtl/>
          <w:lang w:eastAsia="zh-TW" w:bidi="ar-DZ"/>
        </w:rPr>
        <w:t>،</w:t>
      </w:r>
      <w:r w:rsidRPr="009B5EE6">
        <w:rPr>
          <w:rtl/>
          <w:lang w:eastAsia="zh-TW" w:bidi="ar-DZ"/>
        </w:rPr>
        <w:t xml:space="preserve"> </w:t>
      </w:r>
      <w:r w:rsidR="000D44EA">
        <w:rPr>
          <w:rFonts w:hint="cs"/>
          <w:rtl/>
          <w:lang w:eastAsia="zh-TW" w:bidi="ar-DZ"/>
        </w:rPr>
        <w:t>ل</w:t>
      </w:r>
      <w:r w:rsidR="00AD3368">
        <w:rPr>
          <w:rFonts w:hint="cs"/>
          <w:rtl/>
          <w:lang w:eastAsia="zh-TW" w:bidi="ar-DZ"/>
        </w:rPr>
        <w:t>كان لا</w:t>
      </w:r>
      <w:r w:rsidRPr="009B5EE6">
        <w:rPr>
          <w:rtl/>
          <w:lang w:eastAsia="zh-TW" w:bidi="ar-DZ"/>
        </w:rPr>
        <w:t xml:space="preserve"> </w:t>
      </w:r>
      <w:r w:rsidR="00AD3368">
        <w:rPr>
          <w:rFonts w:hint="cs"/>
          <w:rtl/>
          <w:lang w:eastAsia="zh-TW" w:bidi="ar-DZ"/>
        </w:rPr>
        <w:t>ي</w:t>
      </w:r>
      <w:r w:rsidRPr="009B5EE6">
        <w:rPr>
          <w:rtl/>
          <w:lang w:eastAsia="zh-TW" w:bidi="ar-DZ"/>
        </w:rPr>
        <w:t>زال يتعين عليه</w:t>
      </w:r>
      <w:r w:rsidR="00AD3368">
        <w:rPr>
          <w:rFonts w:hint="cs"/>
          <w:rtl/>
          <w:lang w:eastAsia="zh-TW" w:bidi="ar-DZ"/>
        </w:rPr>
        <w:t>ما</w:t>
      </w:r>
      <w:r w:rsidRPr="009B5EE6">
        <w:rPr>
          <w:rtl/>
          <w:lang w:eastAsia="zh-TW" w:bidi="ar-DZ"/>
        </w:rPr>
        <w:t xml:space="preserve"> الانتظار </w:t>
      </w:r>
      <w:r w:rsidR="00AD3368">
        <w:rPr>
          <w:rFonts w:hint="cs"/>
          <w:rtl/>
          <w:lang w:eastAsia="zh-TW" w:bidi="ar-DZ"/>
        </w:rPr>
        <w:t>لفترة</w:t>
      </w:r>
      <w:r w:rsidRPr="009B5EE6">
        <w:rPr>
          <w:rtl/>
          <w:lang w:eastAsia="zh-TW" w:bidi="ar-DZ"/>
        </w:rPr>
        <w:t xml:space="preserve"> ثلاث سنوات إضافية بعد منح</w:t>
      </w:r>
      <w:r w:rsidR="00AD3368">
        <w:rPr>
          <w:rFonts w:hint="cs"/>
          <w:rtl/>
          <w:lang w:eastAsia="zh-TW" w:bidi="ar-DZ"/>
        </w:rPr>
        <w:t>ه</w:t>
      </w:r>
      <w:r w:rsidRPr="009B5EE6">
        <w:rPr>
          <w:rtl/>
          <w:lang w:eastAsia="zh-TW" w:bidi="ar-DZ"/>
        </w:rPr>
        <w:t xml:space="preserve"> العمل قبل </w:t>
      </w:r>
      <w:r w:rsidR="00AD3368">
        <w:rPr>
          <w:rFonts w:hint="cs"/>
          <w:rtl/>
          <w:lang w:eastAsia="zh-TW" w:bidi="ar-DZ"/>
        </w:rPr>
        <w:t>أن يكون</w:t>
      </w:r>
      <w:r w:rsidRPr="009B5EE6">
        <w:rPr>
          <w:rtl/>
          <w:lang w:eastAsia="zh-TW" w:bidi="ar-DZ"/>
        </w:rPr>
        <w:t xml:space="preserve"> من الممكن اتخاذ قرار بشأن جمع شمل الأسرة. </w:t>
      </w:r>
      <w:r w:rsidR="00AD3368">
        <w:rPr>
          <w:rFonts w:hint="cs"/>
          <w:rtl/>
          <w:lang w:eastAsia="zh-TW" w:bidi="ar-DZ"/>
        </w:rPr>
        <w:t>ويدفع</w:t>
      </w:r>
      <w:r w:rsidRPr="009B5EE6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صاحبا البلاغ</w:t>
      </w:r>
      <w:r w:rsidRPr="009B5EE6">
        <w:rPr>
          <w:rtl/>
          <w:lang w:eastAsia="zh-TW" w:bidi="ar-DZ"/>
        </w:rPr>
        <w:t xml:space="preserve"> كذلك </w:t>
      </w:r>
      <w:r w:rsidR="00AD3368">
        <w:rPr>
          <w:rFonts w:hint="cs"/>
          <w:rtl/>
          <w:lang w:eastAsia="zh-TW" w:bidi="ar-DZ"/>
        </w:rPr>
        <w:t>ب</w:t>
      </w:r>
      <w:r w:rsidRPr="009B5EE6">
        <w:rPr>
          <w:rtl/>
          <w:lang w:eastAsia="zh-TW" w:bidi="ar-DZ"/>
        </w:rPr>
        <w:t>أن م</w:t>
      </w:r>
      <w:r w:rsidR="00AD3368">
        <w:rPr>
          <w:rFonts w:hint="cs"/>
          <w:rtl/>
          <w:lang w:eastAsia="zh-TW" w:bidi="ar-DZ"/>
        </w:rPr>
        <w:t>َ</w:t>
      </w:r>
      <w:r w:rsidRPr="009B5EE6">
        <w:rPr>
          <w:rtl/>
          <w:lang w:eastAsia="zh-TW" w:bidi="ar-DZ"/>
        </w:rPr>
        <w:t xml:space="preserve">نح </w:t>
      </w:r>
      <w:r w:rsidR="00AD3368">
        <w:rPr>
          <w:rFonts w:hint="cs"/>
          <w:rtl/>
          <w:lang w:eastAsia="zh-TW" w:bidi="ar-DZ"/>
        </w:rPr>
        <w:t xml:space="preserve">فرصة </w:t>
      </w:r>
      <w:r w:rsidRPr="009B5EE6">
        <w:rPr>
          <w:rtl/>
          <w:lang w:eastAsia="zh-TW" w:bidi="ar-DZ"/>
        </w:rPr>
        <w:t xml:space="preserve">العمل في إطار البرنامج </w:t>
      </w:r>
      <w:r w:rsidR="00AD3368">
        <w:rPr>
          <w:rFonts w:hint="cs"/>
          <w:rtl/>
          <w:lang w:eastAsia="zh-TW" w:bidi="ar-DZ"/>
        </w:rPr>
        <w:t>المذكور ليس تلقائياً</w:t>
      </w:r>
      <w:r>
        <w:rPr>
          <w:rtl/>
          <w:lang w:eastAsia="zh-TW" w:bidi="ar-DZ"/>
        </w:rPr>
        <w:t>،</w:t>
      </w:r>
      <w:r w:rsidRPr="009B5EE6">
        <w:rPr>
          <w:rtl/>
          <w:lang w:eastAsia="zh-TW" w:bidi="ar-DZ"/>
        </w:rPr>
        <w:t xml:space="preserve"> </w:t>
      </w:r>
      <w:r w:rsidR="00AD3368">
        <w:rPr>
          <w:rFonts w:hint="cs"/>
          <w:rtl/>
          <w:lang w:eastAsia="zh-TW" w:bidi="ar-DZ"/>
        </w:rPr>
        <w:t>بل يظل حقاً مطلقاً لدوائر</w:t>
      </w:r>
      <w:r w:rsidRPr="009B5EE6">
        <w:rPr>
          <w:rtl/>
          <w:lang w:eastAsia="zh-TW" w:bidi="ar-DZ"/>
        </w:rPr>
        <w:t xml:space="preserve"> الخدمات الاجتماعية.</w:t>
      </w:r>
    </w:p>
    <w:p w:rsidR="00AB2FA6" w:rsidRPr="009B5EE6" w:rsidRDefault="0039447D" w:rsidP="0039447D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="009B5EE6" w:rsidRPr="009B5EE6">
        <w:rPr>
          <w:rtl/>
          <w:lang w:bidi="ar-DZ"/>
        </w:rPr>
        <w:t xml:space="preserve">ملاحظات إضافية </w:t>
      </w:r>
      <w:r w:rsidR="00AD3368">
        <w:rPr>
          <w:rFonts w:hint="cs"/>
          <w:rtl/>
          <w:lang w:bidi="ar-DZ"/>
        </w:rPr>
        <w:t>مقدَّمة من ا</w:t>
      </w:r>
      <w:r w:rsidR="009B5EE6" w:rsidRPr="009B5EE6">
        <w:rPr>
          <w:rtl/>
          <w:lang w:bidi="ar-DZ"/>
        </w:rPr>
        <w:t>لدولة الطرف</w:t>
      </w:r>
    </w:p>
    <w:p w:rsidR="00A42197" w:rsidRPr="00A42197" w:rsidRDefault="00AD3368" w:rsidP="00D244CE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6-1</w:t>
      </w:r>
      <w:r>
        <w:rPr>
          <w:rFonts w:hint="cs"/>
          <w:rtl/>
          <w:lang w:eastAsia="zh-TW" w:bidi="ar-DZ"/>
        </w:rPr>
        <w:tab/>
      </w:r>
      <w:r w:rsidR="00A42197" w:rsidRPr="00A42197">
        <w:rPr>
          <w:rtl/>
          <w:lang w:eastAsia="zh-TW" w:bidi="ar-DZ"/>
        </w:rPr>
        <w:t>في 24 تشرين الثاني</w:t>
      </w:r>
      <w:r w:rsidR="00A42197">
        <w:rPr>
          <w:rtl/>
          <w:lang w:eastAsia="zh-TW" w:bidi="ar-DZ"/>
        </w:rPr>
        <w:t>/</w:t>
      </w:r>
      <w:r w:rsidR="00A42197" w:rsidRPr="00A42197">
        <w:rPr>
          <w:rtl/>
          <w:lang w:eastAsia="zh-TW" w:bidi="ar-DZ"/>
        </w:rPr>
        <w:t>نوفمبر 2017</w:t>
      </w:r>
      <w:r w:rsidR="00A42197">
        <w:rPr>
          <w:rtl/>
          <w:lang w:eastAsia="zh-TW" w:bidi="ar-DZ"/>
        </w:rPr>
        <w:t>،</w:t>
      </w:r>
      <w:r w:rsidR="00A42197" w:rsidRPr="00A42197">
        <w:rPr>
          <w:rtl/>
          <w:lang w:eastAsia="zh-TW" w:bidi="ar-DZ"/>
        </w:rPr>
        <w:t xml:space="preserve"> قدمت الدولة الطرف ملاحظات إضافية بشأن</w:t>
      </w:r>
      <w:r w:rsidR="00D244CE">
        <w:rPr>
          <w:rFonts w:hint="cs"/>
          <w:rtl/>
          <w:lang w:eastAsia="zh-TW" w:bidi="ar-DZ"/>
        </w:rPr>
        <w:t> </w:t>
      </w:r>
      <w:r w:rsidR="00A42197" w:rsidRPr="00A42197">
        <w:rPr>
          <w:rtl/>
          <w:lang w:eastAsia="zh-TW" w:bidi="ar-DZ"/>
        </w:rPr>
        <w:t>مقبولية البلاغ وأ</w:t>
      </w:r>
      <w:r w:rsidR="00E26B0F">
        <w:rPr>
          <w:rFonts w:hint="cs"/>
          <w:rtl/>
          <w:lang w:eastAsia="zh-TW" w:bidi="ar-DZ"/>
        </w:rPr>
        <w:t>ُ</w:t>
      </w:r>
      <w:r w:rsidR="00A42197" w:rsidRPr="00A42197">
        <w:rPr>
          <w:rtl/>
          <w:lang w:eastAsia="zh-TW" w:bidi="ar-DZ"/>
        </w:rPr>
        <w:t>سسه الموضوعية. وتشير الدولة الطرف إلى ملاحظاتها المؤرخة 10 تموز</w:t>
      </w:r>
      <w:r w:rsidR="00A42197">
        <w:rPr>
          <w:rtl/>
          <w:lang w:eastAsia="zh-TW" w:bidi="ar-DZ"/>
        </w:rPr>
        <w:t>/</w:t>
      </w:r>
      <w:r w:rsidR="00A42197" w:rsidRPr="00A42197">
        <w:rPr>
          <w:rtl/>
          <w:lang w:eastAsia="zh-TW" w:bidi="ar-DZ"/>
        </w:rPr>
        <w:t xml:space="preserve">يوليه 2017 وتكررها وتؤكد أن </w:t>
      </w:r>
      <w:r w:rsidR="00A42197">
        <w:rPr>
          <w:rtl/>
          <w:lang w:eastAsia="zh-TW" w:bidi="ar-DZ"/>
        </w:rPr>
        <w:t>صاحبي البلاغ</w:t>
      </w:r>
      <w:r w:rsidR="00A42197" w:rsidRPr="00A42197">
        <w:rPr>
          <w:rtl/>
          <w:lang w:eastAsia="zh-TW" w:bidi="ar-DZ"/>
        </w:rPr>
        <w:t xml:space="preserve"> لم يثبتا وجود دعوى ظاهرة الوجاهة لغرض المقبولية.</w:t>
      </w:r>
    </w:p>
    <w:p w:rsidR="009B5EE6" w:rsidRDefault="00A42197" w:rsidP="00D244CE">
      <w:pPr>
        <w:pStyle w:val="SingleTxtGA"/>
        <w:rPr>
          <w:spacing w:val="-4"/>
          <w:rtl/>
          <w:lang w:eastAsia="zh-TW" w:bidi="ar-DZ"/>
        </w:rPr>
      </w:pPr>
      <w:r w:rsidRPr="00A42197">
        <w:rPr>
          <w:spacing w:val="-4"/>
          <w:rtl/>
          <w:lang w:eastAsia="zh-TW" w:bidi="ar-DZ"/>
        </w:rPr>
        <w:t>6-2</w:t>
      </w:r>
      <w:r>
        <w:rPr>
          <w:spacing w:val="-4"/>
          <w:rtl/>
          <w:lang w:eastAsia="zh-TW" w:bidi="ar-DZ"/>
        </w:rPr>
        <w:tab/>
      </w:r>
      <w:r>
        <w:rPr>
          <w:rFonts w:hint="cs"/>
          <w:spacing w:val="-4"/>
          <w:rtl/>
          <w:lang w:eastAsia="zh-TW" w:bidi="ar-DZ"/>
        </w:rPr>
        <w:t>و</w:t>
      </w:r>
      <w:r w:rsidRPr="00A42197">
        <w:rPr>
          <w:spacing w:val="-4"/>
          <w:rtl/>
          <w:lang w:eastAsia="zh-TW" w:bidi="ar-DZ"/>
        </w:rPr>
        <w:t>إذا وجدت اللجنة أن البلاغ مقبول</w:t>
      </w:r>
      <w:r>
        <w:rPr>
          <w:spacing w:val="-4"/>
          <w:rtl/>
          <w:lang w:eastAsia="zh-TW" w:bidi="ar-DZ"/>
        </w:rPr>
        <w:t>،</w:t>
      </w:r>
      <w:r w:rsidRPr="00A42197">
        <w:rPr>
          <w:spacing w:val="-4"/>
          <w:rtl/>
          <w:lang w:eastAsia="zh-TW" w:bidi="ar-DZ"/>
        </w:rPr>
        <w:t xml:space="preserve"> تؤكد الدولة الطرف أن القرار الذي اتخذه مجلس طعون الهجرة في 3 كانون الأول</w:t>
      </w:r>
      <w:r>
        <w:rPr>
          <w:spacing w:val="-4"/>
          <w:rtl/>
          <w:lang w:eastAsia="zh-TW" w:bidi="ar-DZ"/>
        </w:rPr>
        <w:t>/</w:t>
      </w:r>
      <w:r w:rsidRPr="00A42197">
        <w:rPr>
          <w:spacing w:val="-4"/>
          <w:rtl/>
          <w:lang w:eastAsia="zh-TW" w:bidi="ar-DZ"/>
        </w:rPr>
        <w:t xml:space="preserve">ديسمبر 2011 برفض طلب السيدة دومينا </w:t>
      </w:r>
      <w:r w:rsidR="00E26B0F">
        <w:rPr>
          <w:rFonts w:hint="cs"/>
          <w:spacing w:val="-4"/>
          <w:rtl/>
          <w:lang w:eastAsia="zh-TW" w:bidi="ar-DZ"/>
        </w:rPr>
        <w:t>ا</w:t>
      </w:r>
      <w:r w:rsidRPr="00A42197">
        <w:rPr>
          <w:spacing w:val="-4"/>
          <w:rtl/>
          <w:lang w:eastAsia="zh-TW" w:bidi="ar-DZ"/>
        </w:rPr>
        <w:t xml:space="preserve">لحصول على تصريح إقامة </w:t>
      </w:r>
      <w:r w:rsidR="00E26B0F">
        <w:rPr>
          <w:rFonts w:hint="cs"/>
          <w:spacing w:val="-4"/>
          <w:rtl/>
          <w:lang w:eastAsia="zh-TW" w:bidi="ar-DZ"/>
        </w:rPr>
        <w:t xml:space="preserve">هو قرار </w:t>
      </w:r>
      <w:r w:rsidRPr="00A42197">
        <w:rPr>
          <w:spacing w:val="-4"/>
          <w:rtl/>
          <w:lang w:eastAsia="zh-TW" w:bidi="ar-DZ"/>
        </w:rPr>
        <w:t>لا يتعارض مع المادتين 5 و23 من الاتفاقية.</w:t>
      </w:r>
    </w:p>
    <w:p w:rsidR="00A3391F" w:rsidRPr="00E055C6" w:rsidRDefault="00A3391F" w:rsidP="00A3391F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باء</w:t>
      </w:r>
      <w:r w:rsidRPr="00E055C6">
        <w:rPr>
          <w:rtl/>
          <w:lang w:eastAsia="zh-TW"/>
        </w:rPr>
        <w:t>-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نظر اللجنة في مقبولية البلاغ وأُسسه الموضوعية</w:t>
      </w:r>
    </w:p>
    <w:p w:rsidR="00A3391F" w:rsidRPr="00E055C6" w:rsidRDefault="00A3391F" w:rsidP="00D244CE">
      <w:pPr>
        <w:pStyle w:val="H23GA"/>
        <w:rPr>
          <w:rtl/>
        </w:rPr>
      </w:pPr>
      <w:r>
        <w:tab/>
      </w:r>
      <w:r w:rsidRPr="00E055C6">
        <w:tab/>
      </w:r>
      <w:r>
        <w:rPr>
          <w:rFonts w:hint="cs"/>
          <w:rtl/>
        </w:rPr>
        <w:t>النظر في مقبولية</w:t>
      </w:r>
      <w:r w:rsidRPr="00E055C6">
        <w:rPr>
          <w:rtl/>
        </w:rPr>
        <w:t xml:space="preserve"> البلاغ</w:t>
      </w:r>
    </w:p>
    <w:p w:rsidR="00A3391F" w:rsidRPr="00A3391F" w:rsidRDefault="00A3391F" w:rsidP="00D244CE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/>
        </w:rPr>
        <w:t>7</w:t>
      </w:r>
      <w:r w:rsidRPr="00DA20AB">
        <w:rPr>
          <w:rtl/>
          <w:lang w:eastAsia="zh-TW"/>
        </w:rPr>
        <w:t>-١</w:t>
      </w:r>
      <w:r w:rsidRPr="00DA20AB">
        <w:rPr>
          <w:rtl/>
          <w:lang w:eastAsia="zh-TW"/>
        </w:rPr>
        <w:tab/>
      </w:r>
      <w:r w:rsidRPr="00A3391F">
        <w:rPr>
          <w:rtl/>
          <w:lang w:eastAsia="zh-TW" w:bidi="ar-DZ"/>
        </w:rPr>
        <w:t>قبل النظر في أي ادعاء يرد في بلاغ ما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يجب على اللجنة أن تقرر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وفقاً للمادة 2 من البروتوكول الاختياري والمادة 65 من نظامها الداخلي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ما إذا كان البلاغ مقبولاً أم لا بموجب البروتوكول الاختياري.</w:t>
      </w:r>
    </w:p>
    <w:p w:rsidR="00A3391F" w:rsidRPr="00A3391F" w:rsidRDefault="00A3391F" w:rsidP="00D244CE">
      <w:pPr>
        <w:pStyle w:val="SingleTxtGA"/>
        <w:rPr>
          <w:rtl/>
          <w:lang w:eastAsia="zh-TW" w:bidi="ar-DZ"/>
        </w:rPr>
      </w:pPr>
      <w:r w:rsidRPr="00A3391F">
        <w:rPr>
          <w:rtl/>
          <w:lang w:eastAsia="zh-TW" w:bidi="ar-DZ"/>
        </w:rPr>
        <w:t>7-2</w:t>
      </w:r>
      <w:r w:rsidR="00092BDC">
        <w:rPr>
          <w:rtl/>
          <w:lang w:eastAsia="zh-TW" w:bidi="ar-DZ"/>
        </w:rPr>
        <w:tab/>
      </w:r>
      <w:r w:rsidRPr="00A3391F">
        <w:rPr>
          <w:rtl/>
          <w:lang w:eastAsia="zh-TW" w:bidi="ar-DZ"/>
        </w:rPr>
        <w:t>وقد تأكدت اللجنة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وفقاً لم</w:t>
      </w:r>
      <w:r w:rsidRPr="00D244CE">
        <w:rPr>
          <w:rtl/>
        </w:rPr>
        <w:t xml:space="preserve">ا </w:t>
      </w:r>
      <w:r w:rsidR="000C3C9F">
        <w:rPr>
          <w:rFonts w:hint="cs"/>
          <w:rtl/>
          <w:lang w:eastAsia="zh-TW" w:bidi="ar-DZ"/>
        </w:rPr>
        <w:t>تقتضيه</w:t>
      </w:r>
      <w:r w:rsidRPr="00A3391F">
        <w:rPr>
          <w:rtl/>
          <w:lang w:eastAsia="zh-TW" w:bidi="ar-DZ"/>
        </w:rPr>
        <w:t xml:space="preserve"> المادة 2</w:t>
      </w:r>
      <w:r w:rsidR="006A5867">
        <w:rPr>
          <w:rtl/>
          <w:lang w:eastAsia="zh-TW" w:bidi="ar-DZ"/>
        </w:rPr>
        <w:t>(</w:t>
      </w:r>
      <w:r w:rsidRPr="00A3391F">
        <w:rPr>
          <w:rtl/>
          <w:lang w:eastAsia="zh-TW" w:bidi="ar-DZ"/>
        </w:rPr>
        <w:t>ج) من البروتوكول الاختياري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من أن المسألة نفسها لم </w:t>
      </w:r>
      <w:r w:rsidR="000C3C9F">
        <w:rPr>
          <w:rFonts w:hint="cs"/>
          <w:rtl/>
          <w:lang w:eastAsia="zh-TW" w:bidi="ar-DZ"/>
        </w:rPr>
        <w:t>يسبق أن بحثتها اللجنة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كما أنها لم تُبحث ولا يجري بحثها بموجب إجراء آخر من إجراءات التحقيق الدولي أو التسوية الدولية.</w:t>
      </w:r>
    </w:p>
    <w:p w:rsidR="00A3391F" w:rsidRPr="00A3391F" w:rsidRDefault="00A3391F" w:rsidP="00D244CE">
      <w:pPr>
        <w:pStyle w:val="SingleTxtGA"/>
        <w:rPr>
          <w:rtl/>
          <w:lang w:eastAsia="zh-TW" w:bidi="ar-DZ"/>
        </w:rPr>
      </w:pPr>
      <w:r w:rsidRPr="00A3391F">
        <w:rPr>
          <w:rtl/>
          <w:lang w:eastAsia="zh-TW" w:bidi="ar-DZ"/>
        </w:rPr>
        <w:t>7-3</w:t>
      </w:r>
      <w:r w:rsidR="00092BDC">
        <w:rPr>
          <w:rtl/>
          <w:lang w:eastAsia="zh-TW" w:bidi="ar-DZ"/>
        </w:rPr>
        <w:tab/>
      </w:r>
      <w:r w:rsidRPr="00A3391F">
        <w:rPr>
          <w:rtl/>
          <w:lang w:eastAsia="zh-TW" w:bidi="ar-DZ"/>
        </w:rPr>
        <w:t xml:space="preserve">وتلاحظ اللجنة ادعاء </w:t>
      </w:r>
      <w:r>
        <w:rPr>
          <w:rtl/>
          <w:lang w:eastAsia="zh-TW" w:bidi="ar-DZ"/>
        </w:rPr>
        <w:t>صاحبي البلاغ</w:t>
      </w:r>
      <w:r w:rsidRPr="00A3391F">
        <w:rPr>
          <w:rtl/>
          <w:lang w:eastAsia="zh-TW" w:bidi="ar-DZ"/>
        </w:rPr>
        <w:t xml:space="preserve"> أنهم</w:t>
      </w:r>
      <w:r w:rsidR="005D7267">
        <w:rPr>
          <w:rFonts w:hint="cs"/>
          <w:rtl/>
          <w:lang w:eastAsia="zh-TW" w:bidi="ar-DZ"/>
        </w:rPr>
        <w:t>ا</w:t>
      </w:r>
      <w:r w:rsidR="005D7267">
        <w:rPr>
          <w:rtl/>
          <w:lang w:eastAsia="zh-TW" w:bidi="ar-DZ"/>
        </w:rPr>
        <w:t xml:space="preserve"> استنفد</w:t>
      </w:r>
      <w:r w:rsidRPr="00A3391F">
        <w:rPr>
          <w:rtl/>
          <w:lang w:eastAsia="zh-TW" w:bidi="ar-DZ"/>
        </w:rPr>
        <w:t>ا جميع سبل الانتصاف المحلية الفعالة المتاحة لهم</w:t>
      </w:r>
      <w:r w:rsidR="005D7267">
        <w:rPr>
          <w:rFonts w:hint="cs"/>
          <w:rtl/>
          <w:lang w:eastAsia="zh-TW" w:bidi="ar-DZ"/>
        </w:rPr>
        <w:t>ا</w:t>
      </w:r>
      <w:r w:rsidRPr="00A3391F">
        <w:rPr>
          <w:rtl/>
          <w:lang w:eastAsia="zh-TW" w:bidi="ar-DZ"/>
        </w:rPr>
        <w:t>. وفي غياب أي اعتراض من جانب الدولة الطرف في هذا الصدد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ترى اللجنة أن متطلبات المادة 2</w:t>
      </w:r>
      <w:r w:rsidR="006A5867">
        <w:rPr>
          <w:rtl/>
          <w:lang w:eastAsia="zh-TW" w:bidi="ar-DZ"/>
        </w:rPr>
        <w:t>(</w:t>
      </w:r>
      <w:r w:rsidRPr="00A3391F">
        <w:rPr>
          <w:rtl/>
          <w:lang w:eastAsia="zh-TW" w:bidi="ar-DZ"/>
        </w:rPr>
        <w:t>د) من البروتوكول الاختياري قد استوفيت.</w:t>
      </w:r>
    </w:p>
    <w:p w:rsidR="00A3391F" w:rsidRPr="00A3391F" w:rsidRDefault="00A3391F" w:rsidP="00D244CE">
      <w:pPr>
        <w:pStyle w:val="SingleTxtGA"/>
        <w:rPr>
          <w:rtl/>
          <w:lang w:eastAsia="zh-TW" w:bidi="ar-DZ"/>
        </w:rPr>
      </w:pPr>
      <w:r w:rsidRPr="00A3391F">
        <w:rPr>
          <w:rtl/>
          <w:lang w:eastAsia="zh-TW" w:bidi="ar-DZ"/>
        </w:rPr>
        <w:t>7-4</w:t>
      </w:r>
      <w:r w:rsidR="00092BDC">
        <w:rPr>
          <w:rtl/>
          <w:lang w:eastAsia="zh-TW" w:bidi="ar-DZ"/>
        </w:rPr>
        <w:tab/>
      </w:r>
      <w:r w:rsidRPr="00A3391F">
        <w:rPr>
          <w:rtl/>
          <w:lang w:eastAsia="zh-TW" w:bidi="ar-DZ"/>
        </w:rPr>
        <w:t xml:space="preserve">وتحيط اللجنة علماً </w:t>
      </w:r>
      <w:r w:rsidR="00D22D19">
        <w:rPr>
          <w:rFonts w:hint="cs"/>
          <w:rtl/>
          <w:lang w:eastAsia="zh-TW" w:bidi="ar-DZ"/>
        </w:rPr>
        <w:t>بما عرضته</w:t>
      </w:r>
      <w:r w:rsidRPr="00A3391F">
        <w:rPr>
          <w:rtl/>
          <w:lang w:eastAsia="zh-TW" w:bidi="ar-DZ"/>
        </w:rPr>
        <w:t xml:space="preserve"> الدولة الطرف </w:t>
      </w:r>
      <w:r w:rsidR="00D22D19">
        <w:rPr>
          <w:rFonts w:hint="cs"/>
          <w:rtl/>
          <w:lang w:eastAsia="zh-TW" w:bidi="ar-DZ"/>
        </w:rPr>
        <w:t xml:space="preserve">من </w:t>
      </w:r>
      <w:r w:rsidRPr="00A3391F">
        <w:rPr>
          <w:rtl/>
          <w:lang w:eastAsia="zh-TW" w:bidi="ar-DZ"/>
        </w:rPr>
        <w:t>أن</w:t>
      </w:r>
      <w:r w:rsidR="00D22D19">
        <w:rPr>
          <w:rFonts w:hint="cs"/>
          <w:rtl/>
          <w:lang w:eastAsia="zh-TW" w:bidi="ar-DZ"/>
        </w:rPr>
        <w:t>ه ينبغي اعتبار</w:t>
      </w:r>
      <w:r w:rsidRPr="00A3391F">
        <w:rPr>
          <w:rtl/>
          <w:lang w:eastAsia="zh-TW" w:bidi="ar-DZ"/>
        </w:rPr>
        <w:t xml:space="preserve"> ادعاءات صاحبي البلاغ غير مقبولة لعدم </w:t>
      </w:r>
      <w:r w:rsidR="00D22D19">
        <w:rPr>
          <w:rFonts w:hint="cs"/>
          <w:rtl/>
          <w:lang w:eastAsia="zh-TW" w:bidi="ar-DZ"/>
        </w:rPr>
        <w:t>دعمها</w:t>
      </w:r>
      <w:r w:rsidRPr="00A3391F">
        <w:rPr>
          <w:rtl/>
          <w:lang w:eastAsia="zh-TW" w:bidi="ar-DZ"/>
        </w:rPr>
        <w:t xml:space="preserve"> أدلة</w:t>
      </w:r>
      <w:r>
        <w:rPr>
          <w:rtl/>
          <w:lang w:eastAsia="zh-TW" w:bidi="ar-DZ"/>
        </w:rPr>
        <w:t>، بموجب المادة 2</w:t>
      </w:r>
      <w:r w:rsidR="006A5867">
        <w:rPr>
          <w:rtl/>
          <w:lang w:eastAsia="zh-TW" w:bidi="ar-DZ"/>
        </w:rPr>
        <w:t>(</w:t>
      </w:r>
      <w:r>
        <w:rPr>
          <w:rtl/>
          <w:lang w:eastAsia="zh-TW" w:bidi="ar-DZ"/>
        </w:rPr>
        <w:t>ه</w:t>
      </w:r>
      <w:r w:rsidRPr="00A3391F">
        <w:rPr>
          <w:rtl/>
          <w:lang w:eastAsia="zh-TW" w:bidi="ar-DZ"/>
        </w:rPr>
        <w:t xml:space="preserve">) من البروتوكول الاختياري. </w:t>
      </w:r>
      <w:r w:rsidR="00D22D19">
        <w:rPr>
          <w:rFonts w:hint="cs"/>
          <w:rtl/>
          <w:lang w:eastAsia="zh-TW" w:bidi="ar-DZ"/>
        </w:rPr>
        <w:t>غير أن</w:t>
      </w:r>
      <w:r w:rsidRPr="00A3391F">
        <w:rPr>
          <w:rtl/>
          <w:lang w:eastAsia="zh-TW" w:bidi="ar-DZ"/>
        </w:rPr>
        <w:t xml:space="preserve"> اللجنة </w:t>
      </w:r>
      <w:r w:rsidR="00D22D19">
        <w:rPr>
          <w:rFonts w:hint="cs"/>
          <w:rtl/>
          <w:lang w:eastAsia="zh-TW" w:bidi="ar-DZ"/>
        </w:rPr>
        <w:t xml:space="preserve">تحيط علماً </w:t>
      </w:r>
      <w:r w:rsidRPr="00A3391F">
        <w:rPr>
          <w:rtl/>
          <w:lang w:eastAsia="zh-TW" w:bidi="ar-DZ"/>
        </w:rPr>
        <w:t xml:space="preserve">أيضاً </w:t>
      </w:r>
      <w:r w:rsidR="00D22D19">
        <w:rPr>
          <w:rFonts w:hint="cs"/>
          <w:rtl/>
          <w:lang w:eastAsia="zh-TW" w:bidi="ar-DZ"/>
        </w:rPr>
        <w:t>ب</w:t>
      </w:r>
      <w:r w:rsidRPr="00A3391F">
        <w:rPr>
          <w:rtl/>
          <w:lang w:eastAsia="zh-TW" w:bidi="ar-DZ"/>
        </w:rPr>
        <w:t xml:space="preserve">حجة صاحبي البلاغ </w:t>
      </w:r>
      <w:r w:rsidR="00D22D19">
        <w:rPr>
          <w:rFonts w:hint="cs"/>
          <w:rtl/>
          <w:lang w:eastAsia="zh-TW" w:bidi="ar-DZ"/>
        </w:rPr>
        <w:t xml:space="preserve">القائلة بأن </w:t>
      </w:r>
      <w:r w:rsidR="00633EE4">
        <w:rPr>
          <w:rFonts w:hint="cs"/>
          <w:rtl/>
          <w:lang w:eastAsia="zh-TW" w:bidi="ar-DZ"/>
        </w:rPr>
        <w:t>اشتراط</w:t>
      </w:r>
      <w:r w:rsidRPr="00A3391F">
        <w:rPr>
          <w:rtl/>
          <w:lang w:eastAsia="zh-TW" w:bidi="ar-DZ"/>
        </w:rPr>
        <w:t xml:space="preserve"> القدرة على </w:t>
      </w:r>
      <w:r w:rsidR="00633EE4">
        <w:rPr>
          <w:rFonts w:hint="cs"/>
          <w:rtl/>
          <w:lang w:eastAsia="zh-TW" w:bidi="ar-DZ"/>
        </w:rPr>
        <w:t>إعالة المرء لنفسه</w:t>
      </w:r>
      <w:r w:rsidRPr="00A3391F">
        <w:rPr>
          <w:rtl/>
          <w:lang w:eastAsia="zh-TW" w:bidi="ar-DZ"/>
        </w:rPr>
        <w:t xml:space="preserve"> مالياً </w:t>
      </w:r>
      <w:r w:rsidR="003B2F3E">
        <w:rPr>
          <w:rFonts w:hint="cs"/>
          <w:rtl/>
          <w:lang w:eastAsia="zh-TW" w:bidi="ar-DZ"/>
        </w:rPr>
        <w:t>لكي</w:t>
      </w:r>
      <w:r w:rsidRPr="00A3391F">
        <w:rPr>
          <w:rtl/>
          <w:lang w:eastAsia="zh-TW" w:bidi="ar-DZ"/>
        </w:rPr>
        <w:t xml:space="preserve"> </w:t>
      </w:r>
      <w:r w:rsidR="003B2F3E">
        <w:rPr>
          <w:rFonts w:hint="cs"/>
          <w:rtl/>
          <w:lang w:eastAsia="zh-TW" w:bidi="ar-DZ"/>
        </w:rPr>
        <w:t>يُ</w:t>
      </w:r>
      <w:r w:rsidRPr="00A3391F">
        <w:rPr>
          <w:rtl/>
          <w:lang w:eastAsia="zh-TW" w:bidi="ar-DZ"/>
        </w:rPr>
        <w:t>من</w:t>
      </w:r>
      <w:r w:rsidR="003B2F3E">
        <w:rPr>
          <w:rFonts w:hint="cs"/>
          <w:rtl/>
          <w:lang w:eastAsia="zh-TW" w:bidi="ar-DZ"/>
        </w:rPr>
        <w:t>َ</w:t>
      </w:r>
      <w:r w:rsidRPr="00A3391F">
        <w:rPr>
          <w:rtl/>
          <w:lang w:eastAsia="zh-TW" w:bidi="ar-DZ"/>
        </w:rPr>
        <w:t xml:space="preserve">ح </w:t>
      </w:r>
      <w:r w:rsidR="003B2F3E">
        <w:rPr>
          <w:rFonts w:hint="cs"/>
          <w:rtl/>
          <w:lang w:eastAsia="zh-TW" w:bidi="ar-DZ"/>
        </w:rPr>
        <w:t xml:space="preserve">إمكانية </w:t>
      </w:r>
      <w:r w:rsidRPr="00A3391F">
        <w:rPr>
          <w:rtl/>
          <w:lang w:eastAsia="zh-TW" w:bidi="ar-DZ"/>
        </w:rPr>
        <w:t xml:space="preserve">جمع شمل الأسرة يشكل حاجزاً أمام الأشخاص ذوي الإعاقة </w:t>
      </w:r>
      <w:r w:rsidR="003B2F3E">
        <w:rPr>
          <w:rFonts w:hint="cs"/>
          <w:rtl/>
          <w:lang w:eastAsia="zh-TW" w:bidi="ar-DZ"/>
        </w:rPr>
        <w:t>يحول دون تمتعهم</w:t>
      </w:r>
      <w:r w:rsidRPr="00A3391F">
        <w:rPr>
          <w:rtl/>
          <w:lang w:eastAsia="zh-TW" w:bidi="ar-DZ"/>
        </w:rPr>
        <w:t xml:space="preserve"> بالحق في الحياة الأسرية على قدم المساواة مع الآخرين. وتلاحظ </w:t>
      </w:r>
      <w:r w:rsidR="003B2F3E">
        <w:rPr>
          <w:rFonts w:hint="cs"/>
          <w:rtl/>
          <w:lang w:eastAsia="zh-TW" w:bidi="ar-DZ"/>
        </w:rPr>
        <w:t xml:space="preserve">اللجنة </w:t>
      </w:r>
      <w:r w:rsidRPr="00A3391F">
        <w:rPr>
          <w:rtl/>
          <w:lang w:eastAsia="zh-TW" w:bidi="ar-DZ"/>
        </w:rPr>
        <w:t xml:space="preserve">كذلك الادعاءات </w:t>
      </w:r>
      <w:r w:rsidR="003B2F3E">
        <w:rPr>
          <w:rFonts w:hint="cs"/>
          <w:rtl/>
          <w:lang w:eastAsia="zh-TW" w:bidi="ar-DZ"/>
        </w:rPr>
        <w:t>القائلة</w:t>
      </w:r>
      <w:r w:rsidRPr="00A3391F">
        <w:rPr>
          <w:rtl/>
          <w:lang w:eastAsia="zh-TW" w:bidi="ar-DZ"/>
        </w:rPr>
        <w:t xml:space="preserve"> بأن السلطات المحلية لم تأخذ في الاعتبار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في قراراتها </w:t>
      </w:r>
      <w:r w:rsidR="003B2F3E">
        <w:rPr>
          <w:rFonts w:hint="cs"/>
          <w:rtl/>
          <w:lang w:eastAsia="zh-TW" w:bidi="ar-DZ"/>
        </w:rPr>
        <w:t>المتعلقة</w:t>
      </w:r>
      <w:r w:rsidRPr="00A3391F">
        <w:rPr>
          <w:rtl/>
          <w:lang w:eastAsia="zh-TW" w:bidi="ar-DZ"/>
        </w:rPr>
        <w:t xml:space="preserve"> </w:t>
      </w:r>
      <w:r w:rsidR="003B2F3E">
        <w:rPr>
          <w:rFonts w:hint="cs"/>
          <w:rtl/>
          <w:lang w:eastAsia="zh-TW" w:bidi="ar-DZ"/>
        </w:rPr>
        <w:t>ب</w:t>
      </w:r>
      <w:r w:rsidRPr="00A3391F">
        <w:rPr>
          <w:rtl/>
          <w:lang w:eastAsia="zh-TW" w:bidi="ar-DZ"/>
        </w:rPr>
        <w:t xml:space="preserve">طلب </w:t>
      </w:r>
      <w:r w:rsidR="003B2F3E">
        <w:rPr>
          <w:rFonts w:hint="cs"/>
          <w:rtl/>
          <w:lang w:eastAsia="zh-TW" w:bidi="ar-DZ"/>
        </w:rPr>
        <w:t>جمع</w:t>
      </w:r>
      <w:r w:rsidRPr="00A3391F">
        <w:rPr>
          <w:rtl/>
          <w:lang w:eastAsia="zh-TW" w:bidi="ar-DZ"/>
        </w:rPr>
        <w:t xml:space="preserve"> شمل الأسرة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أن الأشخاص ذوي الإعاقة في وضع أقل م</w:t>
      </w:r>
      <w:r>
        <w:rPr>
          <w:rFonts w:hint="cs"/>
          <w:rtl/>
          <w:lang w:eastAsia="zh-TW" w:bidi="ar-DZ"/>
        </w:rPr>
        <w:t>ؤ</w:t>
      </w:r>
      <w:r w:rsidRPr="00A3391F">
        <w:rPr>
          <w:rtl/>
          <w:lang w:eastAsia="zh-TW" w:bidi="ar-DZ"/>
        </w:rPr>
        <w:t xml:space="preserve">اتاة بكثير من </w:t>
      </w:r>
      <w:r w:rsidR="003B2F3E">
        <w:rPr>
          <w:rFonts w:hint="cs"/>
          <w:rtl/>
          <w:lang w:eastAsia="zh-TW" w:bidi="ar-DZ"/>
        </w:rPr>
        <w:t>الأشخاص الآخرين</w:t>
      </w:r>
      <w:r w:rsidRPr="00A3391F">
        <w:rPr>
          <w:rtl/>
          <w:lang w:eastAsia="zh-TW" w:bidi="ar-DZ"/>
        </w:rPr>
        <w:t xml:space="preserve"> من حيث </w:t>
      </w:r>
      <w:r w:rsidR="003B2F3E">
        <w:rPr>
          <w:rFonts w:hint="cs"/>
          <w:rtl/>
          <w:lang w:eastAsia="zh-TW" w:bidi="ar-DZ"/>
        </w:rPr>
        <w:t xml:space="preserve">إمكانية </w:t>
      </w:r>
      <w:r w:rsidRPr="00A3391F">
        <w:rPr>
          <w:rtl/>
          <w:lang w:eastAsia="zh-TW" w:bidi="ar-DZ"/>
        </w:rPr>
        <w:t xml:space="preserve">الوصول إلى سوق العمل وأن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="003B2F3E">
        <w:rPr>
          <w:rFonts w:hint="cs"/>
          <w:rtl/>
          <w:lang w:eastAsia="zh-TW" w:bidi="ar-DZ"/>
        </w:rPr>
        <w:t>قد وُضع لهذا السبب</w:t>
      </w:r>
      <w:r w:rsidRPr="00A3391F">
        <w:rPr>
          <w:rtl/>
          <w:lang w:eastAsia="zh-TW" w:bidi="ar-DZ"/>
        </w:rPr>
        <w:t xml:space="preserve"> في وضع غير م</w:t>
      </w:r>
      <w:r w:rsidR="003B2F3E">
        <w:rPr>
          <w:rFonts w:hint="cs"/>
          <w:rtl/>
          <w:lang w:eastAsia="zh-TW" w:bidi="ar-DZ"/>
        </w:rPr>
        <w:t>ؤات بشكل غير م</w:t>
      </w:r>
      <w:r w:rsidRPr="00A3391F">
        <w:rPr>
          <w:rtl/>
          <w:lang w:eastAsia="zh-TW" w:bidi="ar-DZ"/>
        </w:rPr>
        <w:t xml:space="preserve">عقول </w:t>
      </w:r>
      <w:r w:rsidR="003B2F3E">
        <w:rPr>
          <w:rFonts w:hint="cs"/>
          <w:rtl/>
          <w:lang w:eastAsia="zh-TW" w:bidi="ar-DZ"/>
        </w:rPr>
        <w:t>بالاستناد إلى</w:t>
      </w:r>
      <w:r w:rsidRPr="00A3391F">
        <w:rPr>
          <w:rtl/>
          <w:lang w:eastAsia="zh-TW" w:bidi="ar-DZ"/>
        </w:rPr>
        <w:t xml:space="preserve"> إعاقته. وتلاحظ اللجنة أيضاً ادعاءات </w:t>
      </w:r>
      <w:r>
        <w:rPr>
          <w:rtl/>
          <w:lang w:eastAsia="zh-TW" w:bidi="ar-DZ"/>
        </w:rPr>
        <w:t>صاحبي البلاغ</w:t>
      </w:r>
      <w:r w:rsidRPr="00A3391F">
        <w:rPr>
          <w:rtl/>
          <w:lang w:eastAsia="zh-TW" w:bidi="ar-DZ"/>
        </w:rPr>
        <w:t xml:space="preserve"> </w:t>
      </w:r>
      <w:r w:rsidR="006F3E9A">
        <w:rPr>
          <w:rFonts w:hint="cs"/>
          <w:rtl/>
          <w:lang w:eastAsia="zh-TW" w:bidi="ar-DZ"/>
        </w:rPr>
        <w:t xml:space="preserve">القائلة </w:t>
      </w:r>
      <w:r w:rsidRPr="00A3391F">
        <w:rPr>
          <w:rtl/>
          <w:lang w:eastAsia="zh-TW" w:bidi="ar-DZ"/>
        </w:rPr>
        <w:t xml:space="preserve">بأن ترحيل السيدة دومينا إلى أوكرانيا سيضر على نحو لا يمكن إصلاحه بالحياة الأسرية </w:t>
      </w:r>
      <w:r w:rsidR="003B2F3E">
        <w:rPr>
          <w:rFonts w:hint="cs"/>
          <w:rtl/>
          <w:lang w:eastAsia="zh-TW" w:bidi="ar-DZ"/>
        </w:rPr>
        <w:t>المستقرة</w:t>
      </w:r>
      <w:r w:rsidRPr="00A3391F">
        <w:rPr>
          <w:rtl/>
          <w:lang w:eastAsia="zh-TW" w:bidi="ar-DZ"/>
        </w:rPr>
        <w:t xml:space="preserve"> </w:t>
      </w:r>
      <w:r w:rsidR="003B2F3E">
        <w:rPr>
          <w:rFonts w:hint="cs"/>
          <w:rtl/>
          <w:lang w:eastAsia="zh-TW" w:bidi="ar-DZ"/>
        </w:rPr>
        <w:t>ل</w:t>
      </w:r>
      <w:r w:rsidRPr="00A3391F">
        <w:rPr>
          <w:rtl/>
          <w:lang w:eastAsia="zh-TW" w:bidi="ar-DZ"/>
        </w:rPr>
        <w:t>صاحبي البلاغ وطفلهما. ولذلك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ترى اللجنة أن صاحبي البلاغ </w:t>
      </w:r>
      <w:r w:rsidR="003B2F3E">
        <w:rPr>
          <w:rFonts w:hint="cs"/>
          <w:rtl/>
          <w:lang w:eastAsia="zh-TW" w:bidi="ar-DZ"/>
        </w:rPr>
        <w:t>قد دلّلا</w:t>
      </w:r>
      <w:r w:rsidRPr="00A3391F">
        <w:rPr>
          <w:rtl/>
          <w:lang w:eastAsia="zh-TW" w:bidi="ar-DZ"/>
        </w:rPr>
        <w:t xml:space="preserve"> بما يكفي </w:t>
      </w:r>
      <w:r w:rsidR="003B2F3E">
        <w:rPr>
          <w:rFonts w:hint="cs"/>
          <w:rtl/>
          <w:lang w:eastAsia="zh-TW" w:bidi="ar-DZ"/>
        </w:rPr>
        <w:t>على</w:t>
      </w:r>
      <w:r w:rsidRPr="00A3391F">
        <w:rPr>
          <w:rtl/>
          <w:lang w:eastAsia="zh-TW" w:bidi="ar-DZ"/>
        </w:rPr>
        <w:t xml:space="preserve"> ادعاءاتهما لأغراض المقبولية.</w:t>
      </w:r>
    </w:p>
    <w:p w:rsidR="00A3391F" w:rsidRDefault="00A3391F" w:rsidP="00D244CE">
      <w:pPr>
        <w:pStyle w:val="SingleTxtGA"/>
        <w:rPr>
          <w:rtl/>
          <w:lang w:eastAsia="zh-TW" w:bidi="ar-DZ"/>
        </w:rPr>
      </w:pPr>
      <w:r w:rsidRPr="00A3391F">
        <w:rPr>
          <w:rtl/>
          <w:lang w:eastAsia="zh-TW" w:bidi="ar-DZ"/>
        </w:rPr>
        <w:t>7-5</w:t>
      </w:r>
      <w:r w:rsidR="00092BDC">
        <w:rPr>
          <w:rtl/>
          <w:lang w:eastAsia="zh-TW" w:bidi="ar-DZ"/>
        </w:rPr>
        <w:tab/>
      </w:r>
      <w:r w:rsidR="004B2389">
        <w:rPr>
          <w:rFonts w:hint="cs"/>
          <w:rtl/>
          <w:lang w:eastAsia="zh-TW" w:bidi="ar-DZ"/>
        </w:rPr>
        <w:t>وتبعاً</w:t>
      </w:r>
      <w:r w:rsidRPr="00A3391F">
        <w:rPr>
          <w:rtl/>
          <w:lang w:eastAsia="zh-TW" w:bidi="ar-DZ"/>
        </w:rPr>
        <w:t xml:space="preserve"> </w:t>
      </w:r>
      <w:r w:rsidR="004B2389">
        <w:rPr>
          <w:rFonts w:hint="cs"/>
          <w:rtl/>
          <w:lang w:eastAsia="zh-TW" w:bidi="ar-DZ"/>
        </w:rPr>
        <w:t>ل</w:t>
      </w:r>
      <w:r w:rsidRPr="00A3391F">
        <w:rPr>
          <w:rtl/>
          <w:lang w:eastAsia="zh-TW" w:bidi="ar-DZ"/>
        </w:rPr>
        <w:t>ذلك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وفي </w:t>
      </w:r>
      <w:r w:rsidR="004B2389">
        <w:rPr>
          <w:rFonts w:hint="cs"/>
          <w:rtl/>
          <w:lang w:eastAsia="zh-TW" w:bidi="ar-DZ"/>
        </w:rPr>
        <w:t>ظل عدم وجود أي عقبات</w:t>
      </w:r>
      <w:r w:rsidRPr="00A3391F">
        <w:rPr>
          <w:rtl/>
          <w:lang w:eastAsia="zh-TW" w:bidi="ar-DZ"/>
        </w:rPr>
        <w:t xml:space="preserve"> أخرى تحول دون </w:t>
      </w:r>
      <w:r w:rsidR="004B2389">
        <w:rPr>
          <w:rFonts w:hint="cs"/>
          <w:rtl/>
          <w:lang w:eastAsia="zh-TW" w:bidi="ar-DZ"/>
        </w:rPr>
        <w:t>قبول</w:t>
      </w:r>
      <w:r w:rsidRPr="00A3391F">
        <w:rPr>
          <w:rtl/>
          <w:lang w:eastAsia="zh-TW" w:bidi="ar-DZ"/>
        </w:rPr>
        <w:t xml:space="preserve"> البلاغ</w:t>
      </w:r>
      <w:r>
        <w:rPr>
          <w:rtl/>
          <w:lang w:eastAsia="zh-TW" w:bidi="ar-DZ"/>
        </w:rPr>
        <w:t>،</w:t>
      </w:r>
      <w:r w:rsidRPr="00A3391F">
        <w:rPr>
          <w:rtl/>
          <w:lang w:eastAsia="zh-TW" w:bidi="ar-DZ"/>
        </w:rPr>
        <w:t xml:space="preserve"> </w:t>
      </w:r>
      <w:r w:rsidR="004B2389">
        <w:rPr>
          <w:rFonts w:hint="cs"/>
          <w:rtl/>
          <w:lang w:eastAsia="zh-TW" w:bidi="ar-DZ"/>
        </w:rPr>
        <w:t>فإن</w:t>
      </w:r>
      <w:r w:rsidRPr="00A3391F">
        <w:rPr>
          <w:rtl/>
          <w:lang w:eastAsia="zh-TW" w:bidi="ar-DZ"/>
        </w:rPr>
        <w:t xml:space="preserve"> اللجنة </w:t>
      </w:r>
      <w:r w:rsidR="004B2389">
        <w:rPr>
          <w:rFonts w:hint="cs"/>
          <w:rtl/>
          <w:lang w:eastAsia="zh-TW" w:bidi="ar-DZ"/>
        </w:rPr>
        <w:t>تعتبره مقبولاً</w:t>
      </w:r>
      <w:r w:rsidRPr="00A3391F">
        <w:rPr>
          <w:rtl/>
          <w:lang w:eastAsia="zh-TW" w:bidi="ar-DZ"/>
        </w:rPr>
        <w:t xml:space="preserve"> </w:t>
      </w:r>
      <w:r w:rsidR="004B2389">
        <w:rPr>
          <w:rFonts w:hint="cs"/>
          <w:rtl/>
          <w:lang w:eastAsia="zh-TW" w:bidi="ar-DZ"/>
        </w:rPr>
        <w:t>وتمضي إلى النظر فيه من حيث أُسسه</w:t>
      </w:r>
      <w:r w:rsidRPr="00A3391F">
        <w:rPr>
          <w:rtl/>
          <w:lang w:eastAsia="zh-TW" w:bidi="ar-DZ"/>
        </w:rPr>
        <w:t xml:space="preserve"> الموضوعية.</w:t>
      </w:r>
    </w:p>
    <w:p w:rsidR="00E26B0F" w:rsidRPr="004B2389" w:rsidRDefault="0039447D" w:rsidP="0039447D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B2389" w:rsidRPr="004B2389">
        <w:rPr>
          <w:rFonts w:hint="cs"/>
          <w:rtl/>
        </w:rPr>
        <w:t>النظر في الأُسس الموضوعية</w:t>
      </w:r>
      <w:r w:rsidR="007C11D8">
        <w:rPr>
          <w:rFonts w:hint="cs"/>
          <w:rtl/>
        </w:rPr>
        <w:t xml:space="preserve"> للبلاغ</w:t>
      </w:r>
    </w:p>
    <w:p w:rsidR="00A3404E" w:rsidRPr="00A3404E" w:rsidRDefault="00862A98" w:rsidP="00D244CE">
      <w:pPr>
        <w:pStyle w:val="SingleTxtGA"/>
        <w:rPr>
          <w:rtl/>
          <w:lang w:eastAsia="zh-TW" w:bidi="ar-DZ"/>
        </w:rPr>
      </w:pPr>
      <w:r>
        <w:rPr>
          <w:rFonts w:hint="cs"/>
          <w:rtl/>
          <w:lang w:eastAsia="zh-TW" w:bidi="ar-DZ"/>
        </w:rPr>
        <w:t>8-1</w:t>
      </w:r>
      <w:r w:rsidR="007C11D8">
        <w:rPr>
          <w:rFonts w:hint="cs"/>
          <w:rtl/>
          <w:lang w:eastAsia="zh-TW" w:bidi="ar-DZ"/>
        </w:rPr>
        <w:tab/>
      </w:r>
      <w:r w:rsidR="00A3404E" w:rsidRPr="00A3404E">
        <w:rPr>
          <w:rtl/>
          <w:lang w:eastAsia="zh-TW" w:bidi="ar-DZ"/>
        </w:rPr>
        <w:t>نظرت اللجنة في البلاغ في ضوء جميع المعلومات التي تلقتها</w:t>
      </w:r>
      <w:r w:rsidR="00A3404E">
        <w:rPr>
          <w:rtl/>
          <w:lang w:eastAsia="zh-TW" w:bidi="ar-DZ"/>
        </w:rPr>
        <w:t>،</w:t>
      </w:r>
      <w:r w:rsidR="00A3404E" w:rsidRPr="00A3404E">
        <w:rPr>
          <w:rtl/>
          <w:lang w:eastAsia="zh-TW" w:bidi="ar-DZ"/>
        </w:rPr>
        <w:t xml:space="preserve"> وفقا</w:t>
      </w:r>
      <w:r w:rsidR="00A3404E">
        <w:rPr>
          <w:rFonts w:hint="cs"/>
          <w:rtl/>
          <w:lang w:eastAsia="zh-TW" w:bidi="ar-DZ"/>
        </w:rPr>
        <w:t>ً</w:t>
      </w:r>
      <w:r w:rsidR="00A3404E" w:rsidRPr="00A3404E">
        <w:rPr>
          <w:rtl/>
          <w:lang w:eastAsia="zh-TW" w:bidi="ar-DZ"/>
        </w:rPr>
        <w:t xml:space="preserve"> للمادة 5 من البروتوكول الاختياري والمادة 73</w:t>
      </w:r>
      <w:r w:rsidR="006A5867">
        <w:rPr>
          <w:rtl/>
          <w:lang w:eastAsia="zh-TW" w:bidi="ar-DZ"/>
        </w:rPr>
        <w:t>(</w:t>
      </w:r>
      <w:r w:rsidR="00A3404E" w:rsidRPr="00A3404E">
        <w:rPr>
          <w:rtl/>
          <w:lang w:eastAsia="zh-TW" w:bidi="ar-DZ"/>
        </w:rPr>
        <w:t xml:space="preserve">1) من </w:t>
      </w:r>
      <w:r w:rsidR="00A3404E">
        <w:rPr>
          <w:rFonts w:hint="cs"/>
          <w:rtl/>
          <w:lang w:eastAsia="zh-TW" w:bidi="ar-DZ"/>
        </w:rPr>
        <w:t>نظامها الداخلي</w:t>
      </w:r>
      <w:r w:rsidR="00A3404E" w:rsidRPr="00A3404E">
        <w:rPr>
          <w:rtl/>
          <w:lang w:eastAsia="zh-TW" w:bidi="ar-DZ"/>
        </w:rPr>
        <w:t>.</w:t>
      </w:r>
    </w:p>
    <w:p w:rsidR="00A3404E" w:rsidRPr="00A3404E" w:rsidRDefault="00A3404E" w:rsidP="00D244CE">
      <w:pPr>
        <w:pStyle w:val="SingleTxtGA"/>
        <w:rPr>
          <w:rtl/>
          <w:lang w:eastAsia="zh-TW" w:bidi="ar-DZ"/>
        </w:rPr>
      </w:pPr>
      <w:r w:rsidRPr="00A3404E">
        <w:rPr>
          <w:rtl/>
          <w:lang w:eastAsia="zh-TW" w:bidi="ar-DZ"/>
        </w:rPr>
        <w:t>8-2</w:t>
      </w:r>
      <w:r w:rsidR="00FB24BB">
        <w:rPr>
          <w:rtl/>
          <w:lang w:eastAsia="zh-TW" w:bidi="ar-DZ"/>
        </w:rPr>
        <w:tab/>
      </w:r>
      <w:r w:rsidRPr="00A3404E">
        <w:rPr>
          <w:rtl/>
          <w:lang w:eastAsia="zh-TW" w:bidi="ar-DZ"/>
        </w:rPr>
        <w:t xml:space="preserve">وتحيط اللجنة علماً بادعاءات صاحبي البلاغ </w:t>
      </w:r>
      <w:r w:rsidR="00CA5BDD">
        <w:rPr>
          <w:rFonts w:hint="cs"/>
          <w:rtl/>
          <w:lang w:eastAsia="zh-TW" w:bidi="ar-DZ"/>
        </w:rPr>
        <w:t>القائلة بالتعرّض للتمييز</w:t>
      </w:r>
      <w:r w:rsidRPr="00A3404E">
        <w:rPr>
          <w:rtl/>
          <w:lang w:eastAsia="zh-TW" w:bidi="ar-DZ"/>
        </w:rPr>
        <w:t xml:space="preserve"> </w:t>
      </w:r>
      <w:r w:rsidR="00CA5BDD">
        <w:rPr>
          <w:rFonts w:hint="cs"/>
          <w:rtl/>
          <w:lang w:eastAsia="zh-TW" w:bidi="ar-DZ"/>
        </w:rPr>
        <w:t>نظراً إلى</w:t>
      </w:r>
      <w:r w:rsidRPr="00A3404E">
        <w:rPr>
          <w:rtl/>
          <w:lang w:eastAsia="zh-TW" w:bidi="ar-DZ"/>
        </w:rPr>
        <w:t xml:space="preserve"> رفض السلطات المختصة للدولة الطرف طلبه</w:t>
      </w:r>
      <w:r w:rsidR="00431457">
        <w:rPr>
          <w:rFonts w:hint="cs"/>
          <w:rtl/>
          <w:lang w:eastAsia="zh-TW" w:bidi="ar-DZ"/>
        </w:rPr>
        <w:t>م</w:t>
      </w:r>
      <w:r w:rsidRPr="00A3404E">
        <w:rPr>
          <w:rtl/>
          <w:lang w:eastAsia="zh-TW" w:bidi="ar-DZ"/>
        </w:rPr>
        <w:t xml:space="preserve">ا </w:t>
      </w:r>
      <w:r w:rsidR="00CA5BDD">
        <w:rPr>
          <w:rFonts w:hint="cs"/>
          <w:rtl/>
          <w:lang w:eastAsia="zh-TW" w:bidi="ar-DZ"/>
        </w:rPr>
        <w:t>جمع</w:t>
      </w:r>
      <w:r w:rsidRPr="00A3404E">
        <w:rPr>
          <w:rtl/>
          <w:lang w:eastAsia="zh-TW" w:bidi="ar-DZ"/>
        </w:rPr>
        <w:t xml:space="preserve"> شمل الأسرة. </w:t>
      </w:r>
      <w:r w:rsidR="00CA5BDD">
        <w:rPr>
          <w:rFonts w:hint="cs"/>
          <w:rtl/>
          <w:lang w:eastAsia="zh-TW" w:bidi="ar-DZ"/>
        </w:rPr>
        <w:t>وتحيط علماً بحجتهما القائلة</w:t>
      </w:r>
      <w:r w:rsidRPr="00A3404E">
        <w:rPr>
          <w:rtl/>
          <w:lang w:eastAsia="zh-TW" w:bidi="ar-DZ"/>
        </w:rPr>
        <w:t xml:space="preserve"> بأن </w:t>
      </w:r>
      <w:r w:rsidR="00CA5BDD">
        <w:rPr>
          <w:rFonts w:hint="cs"/>
          <w:rtl/>
          <w:lang w:eastAsia="zh-TW" w:bidi="ar-DZ"/>
        </w:rPr>
        <w:t>الاشتراط المنصوص عليه في المادة</w:t>
      </w:r>
      <w:r w:rsidR="006A5867">
        <w:rPr>
          <w:rtl/>
          <w:lang w:eastAsia="zh-TW" w:bidi="ar-DZ"/>
        </w:rPr>
        <w:t xml:space="preserve"> 9</w:t>
      </w:r>
      <w:r w:rsidRPr="00A3404E">
        <w:rPr>
          <w:rtl/>
          <w:lang w:eastAsia="zh-TW" w:bidi="ar-DZ"/>
        </w:rPr>
        <w:t xml:space="preserve">(5) من قانون الأجانب يشكل عائقاً </w:t>
      </w:r>
      <w:r w:rsidR="00CA5BDD">
        <w:rPr>
          <w:rFonts w:hint="cs"/>
          <w:rtl/>
          <w:lang w:eastAsia="zh-TW" w:bidi="ar-DZ"/>
        </w:rPr>
        <w:t>يحول دون تمتّع</w:t>
      </w:r>
      <w:r w:rsidRPr="00A3404E">
        <w:rPr>
          <w:rtl/>
          <w:lang w:eastAsia="zh-TW" w:bidi="ar-DZ"/>
        </w:rPr>
        <w:t xml:space="preserve"> الأشخاص ذوي الإعاقة بالحق في الحياة الأسرية على قدم المساواة مع </w:t>
      </w:r>
      <w:r w:rsidR="00CA5BDD">
        <w:rPr>
          <w:rFonts w:hint="cs"/>
          <w:rtl/>
          <w:lang w:eastAsia="zh-TW" w:bidi="ar-DZ"/>
        </w:rPr>
        <w:t xml:space="preserve">الأشخاص </w:t>
      </w:r>
      <w:r w:rsidRPr="00A3404E">
        <w:rPr>
          <w:rtl/>
          <w:lang w:eastAsia="zh-TW" w:bidi="ar-DZ"/>
        </w:rPr>
        <w:t xml:space="preserve">الآخرين. </w:t>
      </w:r>
      <w:r w:rsidR="00337979">
        <w:rPr>
          <w:rFonts w:hint="cs"/>
          <w:rtl/>
          <w:lang w:eastAsia="zh-TW" w:bidi="ar-DZ"/>
        </w:rPr>
        <w:t>وتحيط اللجنة علماً</w:t>
      </w:r>
      <w:r w:rsidRPr="00A3404E">
        <w:rPr>
          <w:rtl/>
          <w:lang w:eastAsia="zh-TW" w:bidi="ar-DZ"/>
        </w:rPr>
        <w:t xml:space="preserve"> أيضاً </w:t>
      </w:r>
      <w:r w:rsidR="00337979">
        <w:rPr>
          <w:rFonts w:hint="cs"/>
          <w:rtl/>
          <w:lang w:eastAsia="zh-TW" w:bidi="ar-DZ"/>
        </w:rPr>
        <w:t>ب</w:t>
      </w:r>
      <w:r w:rsidRPr="00A3404E">
        <w:rPr>
          <w:rtl/>
          <w:lang w:eastAsia="zh-TW" w:bidi="ar-DZ"/>
        </w:rPr>
        <w:t xml:space="preserve">حجة الدولة الطرف </w:t>
      </w:r>
      <w:r w:rsidR="00337979">
        <w:rPr>
          <w:rFonts w:hint="cs"/>
          <w:rtl/>
          <w:lang w:eastAsia="zh-TW" w:bidi="ar-DZ"/>
        </w:rPr>
        <w:t xml:space="preserve">القائلة </w:t>
      </w:r>
      <w:r w:rsidRPr="00A3404E">
        <w:rPr>
          <w:rtl/>
          <w:lang w:eastAsia="zh-TW" w:bidi="ar-DZ"/>
        </w:rPr>
        <w:t xml:space="preserve">بأن السيد </w:t>
      </w:r>
      <w:r w:rsidR="00337979"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Pr="00A3404E">
        <w:rPr>
          <w:rtl/>
          <w:lang w:eastAsia="zh-TW" w:bidi="ar-DZ"/>
        </w:rPr>
        <w:t>كان</w:t>
      </w:r>
      <w:r w:rsidR="000E29F5">
        <w:rPr>
          <w:rFonts w:hint="cs"/>
          <w:rtl/>
          <w:lang w:eastAsia="zh-TW" w:bidi="ar-DZ"/>
        </w:rPr>
        <w:t>ت</w:t>
      </w:r>
      <w:r w:rsidRPr="00A3404E">
        <w:rPr>
          <w:rtl/>
          <w:lang w:eastAsia="zh-TW" w:bidi="ar-DZ"/>
        </w:rPr>
        <w:t xml:space="preserve"> لديه إمكانية معقولة للوفاء </w:t>
      </w:r>
      <w:r w:rsidR="000E29F5">
        <w:rPr>
          <w:rFonts w:hint="cs"/>
          <w:rtl/>
          <w:lang w:eastAsia="zh-TW" w:bidi="ar-DZ"/>
        </w:rPr>
        <w:t>باشتراط إعالة نفسه</w:t>
      </w:r>
      <w:r w:rsidRPr="00A3404E">
        <w:rPr>
          <w:rtl/>
          <w:lang w:eastAsia="zh-TW" w:bidi="ar-DZ"/>
        </w:rPr>
        <w:t xml:space="preserve"> بموجب المادة 9</w:t>
      </w:r>
      <w:r w:rsidR="006A5867">
        <w:rPr>
          <w:rtl/>
          <w:lang w:eastAsia="zh-TW" w:bidi="ar-DZ"/>
        </w:rPr>
        <w:t>(</w:t>
      </w:r>
      <w:r w:rsidRPr="00A3404E">
        <w:rPr>
          <w:rtl/>
          <w:lang w:eastAsia="zh-TW" w:bidi="ar-DZ"/>
        </w:rPr>
        <w:t xml:space="preserve">5) من قانون الأجانب بسبب </w:t>
      </w:r>
      <w:r w:rsidR="000E29F5">
        <w:rPr>
          <w:rFonts w:hint="cs"/>
          <w:rtl/>
          <w:lang w:eastAsia="zh-TW" w:bidi="ar-DZ"/>
        </w:rPr>
        <w:t xml:space="preserve">وجود </w:t>
      </w:r>
      <w:r w:rsidRPr="00A3404E">
        <w:rPr>
          <w:rtl/>
          <w:lang w:eastAsia="zh-TW" w:bidi="ar-DZ"/>
        </w:rPr>
        <w:t xml:space="preserve">إمكانية </w:t>
      </w:r>
      <w:r w:rsidR="000E29F5">
        <w:rPr>
          <w:rFonts w:hint="cs"/>
          <w:rtl/>
          <w:lang w:eastAsia="zh-TW" w:bidi="ar-DZ"/>
        </w:rPr>
        <w:t>لديه ل</w:t>
      </w:r>
      <w:r w:rsidRPr="00A3404E">
        <w:rPr>
          <w:rtl/>
          <w:lang w:eastAsia="zh-TW" w:bidi="ar-DZ"/>
        </w:rPr>
        <w:t xml:space="preserve">لعثور على </w:t>
      </w:r>
      <w:r w:rsidR="000E29F5">
        <w:rPr>
          <w:rFonts w:hint="cs"/>
          <w:rtl/>
          <w:lang w:eastAsia="zh-TW" w:bidi="ar-DZ"/>
        </w:rPr>
        <w:t>عمل</w:t>
      </w:r>
      <w:r w:rsidRPr="00A3404E">
        <w:rPr>
          <w:rtl/>
          <w:lang w:eastAsia="zh-TW" w:bidi="ar-DZ"/>
        </w:rPr>
        <w:t xml:space="preserve"> </w:t>
      </w:r>
      <w:r w:rsidR="000E29F5">
        <w:rPr>
          <w:rtl/>
          <w:lang w:eastAsia="zh-TW" w:bidi="ar-DZ"/>
        </w:rPr>
        <w:t>في إطار برنامج</w:t>
      </w:r>
      <w:r w:rsidRPr="00A3404E">
        <w:rPr>
          <w:rtl/>
          <w:lang w:eastAsia="zh-TW" w:bidi="ar-DZ"/>
        </w:rPr>
        <w:t xml:space="preserve"> إعان</w:t>
      </w:r>
      <w:r w:rsidR="000E29F5">
        <w:rPr>
          <w:rFonts w:hint="cs"/>
          <w:rtl/>
          <w:lang w:eastAsia="zh-TW" w:bidi="ar-DZ"/>
        </w:rPr>
        <w:t>ات</w:t>
      </w:r>
      <w:r w:rsidRPr="00A3404E">
        <w:rPr>
          <w:rtl/>
          <w:lang w:eastAsia="zh-TW" w:bidi="ar-DZ"/>
        </w:rPr>
        <w:t xml:space="preserve"> الأجور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وأن</w:t>
      </w:r>
      <w:r w:rsidR="000E29F5">
        <w:rPr>
          <w:rFonts w:hint="cs"/>
          <w:rtl/>
          <w:lang w:eastAsia="zh-TW" w:bidi="ar-DZ"/>
        </w:rPr>
        <w:t xml:space="preserve">ه </w:t>
      </w:r>
      <w:r w:rsidRPr="00A3404E">
        <w:rPr>
          <w:rtl/>
          <w:lang w:eastAsia="zh-TW" w:bidi="ar-DZ"/>
        </w:rPr>
        <w:t>لذلك لم يتعرض للتمييز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سواء بصورة مباشرة أو غير مباشرة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</w:t>
      </w:r>
      <w:r w:rsidR="000E29F5">
        <w:rPr>
          <w:rFonts w:hint="cs"/>
          <w:rtl/>
          <w:lang w:eastAsia="zh-TW" w:bidi="ar-DZ"/>
        </w:rPr>
        <w:t>بال</w:t>
      </w:r>
      <w:r w:rsidRPr="00A3404E">
        <w:rPr>
          <w:rtl/>
          <w:lang w:eastAsia="zh-TW" w:bidi="ar-DZ"/>
        </w:rPr>
        <w:t xml:space="preserve">مقارنة بالأشخاص غير ذوي الإعاقة الذين يتقدمون بطلبات لجمع شمل الأسرة والذين حصلوا على استحقاقات </w:t>
      </w:r>
      <w:r w:rsidR="000E29F5">
        <w:rPr>
          <w:rFonts w:hint="cs"/>
          <w:rtl/>
          <w:lang w:eastAsia="zh-TW" w:bidi="ar-DZ"/>
        </w:rPr>
        <w:t>إعالة</w:t>
      </w:r>
      <w:r w:rsidRPr="00A3404E">
        <w:rPr>
          <w:rtl/>
          <w:lang w:eastAsia="zh-TW" w:bidi="ar-DZ"/>
        </w:rPr>
        <w:t xml:space="preserve"> بموجب قانون السياسة الاجتماعية النشطة.</w:t>
      </w:r>
    </w:p>
    <w:p w:rsidR="00581A87" w:rsidRDefault="00A3404E" w:rsidP="00A82296">
      <w:pPr>
        <w:pStyle w:val="SingleTxtGA"/>
        <w:rPr>
          <w:rtl/>
          <w:lang w:eastAsia="zh-TW" w:bidi="ar-DZ"/>
        </w:rPr>
      </w:pPr>
      <w:r w:rsidRPr="00A3404E">
        <w:rPr>
          <w:rtl/>
          <w:lang w:eastAsia="zh-TW" w:bidi="ar-DZ"/>
        </w:rPr>
        <w:t>8-3</w:t>
      </w:r>
      <w:r w:rsidR="00FB24BB">
        <w:rPr>
          <w:rtl/>
          <w:lang w:eastAsia="zh-TW" w:bidi="ar-DZ"/>
        </w:rPr>
        <w:tab/>
      </w:r>
      <w:r w:rsidRPr="00A3404E">
        <w:rPr>
          <w:rtl/>
          <w:lang w:eastAsia="zh-TW" w:bidi="ar-DZ"/>
        </w:rPr>
        <w:t>وتذكِّر اللجنة بأنه وفقاً للمادة 2 من الاتفاقية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يُعرَّف "التمييز على أساس الإعاقة" بأنه أي تمييز أو </w:t>
      </w:r>
      <w:r w:rsidR="00071C35">
        <w:rPr>
          <w:rFonts w:hint="cs"/>
          <w:rtl/>
          <w:lang w:eastAsia="zh-TW" w:bidi="ar-DZ"/>
        </w:rPr>
        <w:t>استبعاد</w:t>
      </w:r>
      <w:r w:rsidRPr="00A3404E">
        <w:rPr>
          <w:rtl/>
          <w:lang w:eastAsia="zh-TW" w:bidi="ar-DZ"/>
        </w:rPr>
        <w:t xml:space="preserve"> أو تقييد على أساس الإعاقة يكون </w:t>
      </w:r>
      <w:r w:rsidR="00071C35">
        <w:rPr>
          <w:rFonts w:hint="cs"/>
          <w:rtl/>
          <w:lang w:eastAsia="zh-TW" w:bidi="ar-DZ"/>
        </w:rPr>
        <w:t>غرضه أو أثره</w:t>
      </w:r>
      <w:r w:rsidRPr="00A3404E">
        <w:rPr>
          <w:rtl/>
          <w:lang w:eastAsia="zh-TW" w:bidi="ar-DZ"/>
        </w:rPr>
        <w:t xml:space="preserve"> </w:t>
      </w:r>
      <w:r w:rsidR="00071C35">
        <w:rPr>
          <w:rFonts w:hint="cs"/>
          <w:rtl/>
          <w:lang w:eastAsia="zh-TW" w:bidi="ar-DZ"/>
        </w:rPr>
        <w:t xml:space="preserve">إضعاف أو </w:t>
      </w:r>
      <w:r w:rsidR="006A5231">
        <w:rPr>
          <w:rFonts w:hint="cs"/>
          <w:rtl/>
          <w:lang w:eastAsia="zh-TW" w:bidi="ar-DZ"/>
        </w:rPr>
        <w:t>إبطال</w:t>
      </w:r>
      <w:r w:rsidR="00071C35">
        <w:rPr>
          <w:rFonts w:hint="cs"/>
          <w:rtl/>
          <w:lang w:eastAsia="zh-TW" w:bidi="ar-DZ"/>
        </w:rPr>
        <w:t xml:space="preserve"> ا</w:t>
      </w:r>
      <w:r w:rsidRPr="00A3404E">
        <w:rPr>
          <w:rtl/>
          <w:lang w:eastAsia="zh-TW" w:bidi="ar-DZ"/>
        </w:rPr>
        <w:t>لاعتراف</w:t>
      </w:r>
      <w:r w:rsidR="00D244CE">
        <w:rPr>
          <w:rFonts w:hint="cs"/>
          <w:rtl/>
          <w:lang w:eastAsia="zh-TW"/>
        </w:rPr>
        <w:t xml:space="preserve"> </w:t>
      </w:r>
      <w:r w:rsidR="00071C35" w:rsidRPr="00071C35">
        <w:rPr>
          <w:rFonts w:hint="cs"/>
          <w:rtl/>
          <w:lang w:eastAsia="zh-TW"/>
        </w:rPr>
        <w:t>بكافة حقوق الإنسان والحريات الأساسية أو التمتع بها أو ممارستها، على قدم المساواة مع الآخرين، في الميادين السياسية أو الاقتصادية أو الاجتماعية أو الثقافية أو المدنية أو أي ميدان آخر</w:t>
      </w:r>
      <w:r w:rsidR="00EE3301">
        <w:rPr>
          <w:rFonts w:hint="cs"/>
          <w:rtl/>
          <w:lang w:eastAsia="zh-TW"/>
        </w:rPr>
        <w:t xml:space="preserve"> وأنه </w:t>
      </w:r>
      <w:r w:rsidR="00071C35" w:rsidRPr="00071C35">
        <w:rPr>
          <w:rFonts w:hint="cs"/>
          <w:rtl/>
          <w:lang w:eastAsia="zh-TW"/>
        </w:rPr>
        <w:t>يشمل جميع أشكال التمييز، بما في ذلك الحرمان من ترتيبات تيسيرية معقولة</w:t>
      </w:r>
      <w:r w:rsidR="00071C35">
        <w:rPr>
          <w:rFonts w:hint="cs"/>
          <w:rtl/>
          <w:lang w:eastAsia="zh-TW"/>
        </w:rPr>
        <w:t>.</w:t>
      </w:r>
      <w:r w:rsidR="00071C35">
        <w:rPr>
          <w:rFonts w:hint="cs"/>
          <w:rtl/>
          <w:lang w:eastAsia="zh-TW" w:bidi="ar-DZ"/>
        </w:rPr>
        <w:t xml:space="preserve"> </w:t>
      </w:r>
      <w:r w:rsidRPr="00A3404E">
        <w:rPr>
          <w:rtl/>
          <w:lang w:eastAsia="zh-TW" w:bidi="ar-DZ"/>
        </w:rPr>
        <w:t>وتشير اللجنة كذلك إلى أن القانون الذي ي</w:t>
      </w:r>
      <w:r w:rsidR="00CE703A">
        <w:rPr>
          <w:rFonts w:hint="cs"/>
          <w:rtl/>
          <w:lang w:eastAsia="zh-TW" w:bidi="ar-DZ"/>
        </w:rPr>
        <w:t>ُ</w:t>
      </w:r>
      <w:r w:rsidRPr="00A3404E">
        <w:rPr>
          <w:rtl/>
          <w:lang w:eastAsia="zh-TW" w:bidi="ar-DZ"/>
        </w:rPr>
        <w:t>طب</w:t>
      </w:r>
      <w:r w:rsidR="00CE703A">
        <w:rPr>
          <w:rFonts w:hint="cs"/>
          <w:rtl/>
          <w:lang w:eastAsia="zh-TW" w:bidi="ar-DZ"/>
        </w:rPr>
        <w:t>َّ</w:t>
      </w:r>
      <w:r w:rsidRPr="00A3404E">
        <w:rPr>
          <w:rtl/>
          <w:lang w:eastAsia="zh-TW" w:bidi="ar-DZ"/>
        </w:rPr>
        <w:t>ق بطريقة محايدة قد يكون له أثر تمييزي عندما لا</w:t>
      </w:r>
      <w:r w:rsidR="00D244CE">
        <w:rPr>
          <w:rFonts w:hint="cs"/>
          <w:rtl/>
          <w:lang w:eastAsia="zh-TW" w:bidi="ar-DZ"/>
        </w:rPr>
        <w:t> </w:t>
      </w:r>
      <w:r w:rsidRPr="00A3404E">
        <w:rPr>
          <w:rtl/>
          <w:lang w:eastAsia="zh-TW" w:bidi="ar-DZ"/>
        </w:rPr>
        <w:t>ت</w:t>
      </w:r>
      <w:r w:rsidR="00EE3301">
        <w:rPr>
          <w:rFonts w:hint="cs"/>
          <w:rtl/>
          <w:lang w:eastAsia="zh-TW" w:bidi="ar-DZ"/>
        </w:rPr>
        <w:t>ُ</w:t>
      </w:r>
      <w:r w:rsidRPr="00A3404E">
        <w:rPr>
          <w:rtl/>
          <w:lang w:eastAsia="zh-TW" w:bidi="ar-DZ"/>
        </w:rPr>
        <w:t xml:space="preserve">ؤخذ </w:t>
      </w:r>
      <w:r w:rsidR="00CE703A" w:rsidRPr="00A3404E">
        <w:rPr>
          <w:rtl/>
          <w:lang w:eastAsia="zh-TW" w:bidi="ar-DZ"/>
        </w:rPr>
        <w:t xml:space="preserve">في الاعتبار </w:t>
      </w:r>
      <w:r w:rsidRPr="00A3404E">
        <w:rPr>
          <w:rtl/>
          <w:lang w:eastAsia="zh-TW" w:bidi="ar-DZ"/>
        </w:rPr>
        <w:t xml:space="preserve">الظروف الخاصة للأفراد الذين </w:t>
      </w:r>
      <w:r w:rsidR="00CE703A">
        <w:rPr>
          <w:rFonts w:hint="cs"/>
          <w:rtl/>
          <w:lang w:eastAsia="zh-TW" w:bidi="ar-DZ"/>
        </w:rPr>
        <w:t>ي</w:t>
      </w:r>
      <w:r w:rsidRPr="00A3404E">
        <w:rPr>
          <w:rtl/>
          <w:lang w:eastAsia="zh-TW" w:bidi="ar-DZ"/>
        </w:rPr>
        <w:t xml:space="preserve">نطبق عليهم. </w:t>
      </w:r>
      <w:r w:rsidR="00CE703A">
        <w:rPr>
          <w:rFonts w:hint="cs"/>
          <w:rtl/>
          <w:lang w:eastAsia="zh-TW" w:bidi="ar-DZ"/>
        </w:rPr>
        <w:t>و</w:t>
      </w:r>
      <w:r w:rsidR="003440C0">
        <w:rPr>
          <w:rFonts w:hint="cs"/>
          <w:rtl/>
          <w:lang w:eastAsia="zh-TW" w:bidi="ar-DZ"/>
        </w:rPr>
        <w:t>الحق</w:t>
      </w:r>
      <w:r w:rsidRPr="00A3404E">
        <w:rPr>
          <w:rtl/>
          <w:lang w:eastAsia="zh-TW" w:bidi="ar-DZ"/>
        </w:rPr>
        <w:t xml:space="preserve"> في عدم التعرض للتمييز في التمتع بالحقوق المكفولة بموجب الاتفاقية </w:t>
      </w:r>
      <w:r w:rsidR="003440C0" w:rsidRPr="00A3404E">
        <w:rPr>
          <w:rtl/>
          <w:lang w:eastAsia="zh-TW" w:bidi="ar-DZ"/>
        </w:rPr>
        <w:t xml:space="preserve">يمكن </w:t>
      </w:r>
      <w:r w:rsidR="003440C0">
        <w:rPr>
          <w:rFonts w:hint="cs"/>
          <w:rtl/>
          <w:lang w:eastAsia="zh-TW" w:bidi="ar-DZ"/>
        </w:rPr>
        <w:t xml:space="preserve">أن </w:t>
      </w:r>
      <w:r w:rsidR="00EE3301">
        <w:rPr>
          <w:rFonts w:hint="cs"/>
          <w:rtl/>
          <w:lang w:eastAsia="zh-TW" w:bidi="ar-DZ"/>
        </w:rPr>
        <w:t>يكون موضع</w:t>
      </w:r>
      <w:r w:rsidR="003440C0">
        <w:rPr>
          <w:rFonts w:hint="cs"/>
          <w:rtl/>
          <w:lang w:eastAsia="zh-TW" w:bidi="ar-DZ"/>
        </w:rPr>
        <w:t xml:space="preserve"> انتهاك عند عدم قيام</w:t>
      </w:r>
      <w:r w:rsidRPr="00A3404E">
        <w:rPr>
          <w:rtl/>
          <w:lang w:eastAsia="zh-TW" w:bidi="ar-DZ"/>
        </w:rPr>
        <w:t xml:space="preserve"> الدول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دون </w:t>
      </w:r>
      <w:r w:rsidR="003440C0">
        <w:rPr>
          <w:rFonts w:hint="cs"/>
          <w:rtl/>
          <w:lang w:eastAsia="zh-TW" w:bidi="ar-DZ"/>
        </w:rPr>
        <w:t>مبرر</w:t>
      </w:r>
      <w:r w:rsidRPr="00A3404E">
        <w:rPr>
          <w:rtl/>
          <w:lang w:eastAsia="zh-TW" w:bidi="ar-DZ"/>
        </w:rPr>
        <w:t xml:space="preserve"> موضوعي ومعقول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</w:t>
      </w:r>
      <w:r w:rsidR="003440C0">
        <w:rPr>
          <w:rFonts w:hint="cs"/>
          <w:rtl/>
          <w:lang w:eastAsia="zh-TW" w:bidi="ar-DZ"/>
        </w:rPr>
        <w:t>بتوفير معاملة مختلفة</w:t>
      </w:r>
      <w:r w:rsidRPr="00A3404E">
        <w:rPr>
          <w:rtl/>
          <w:lang w:eastAsia="zh-TW" w:bidi="ar-DZ"/>
        </w:rPr>
        <w:t xml:space="preserve"> </w:t>
      </w:r>
      <w:r w:rsidR="003440C0">
        <w:rPr>
          <w:rFonts w:hint="cs"/>
          <w:rtl/>
          <w:lang w:eastAsia="zh-TW" w:bidi="ar-DZ"/>
        </w:rPr>
        <w:t>لل</w:t>
      </w:r>
      <w:r w:rsidRPr="00A3404E">
        <w:rPr>
          <w:rtl/>
          <w:lang w:eastAsia="zh-TW" w:bidi="ar-DZ"/>
        </w:rPr>
        <w:t xml:space="preserve">أشخاص </w:t>
      </w:r>
      <w:r w:rsidR="003440C0">
        <w:rPr>
          <w:rFonts w:hint="cs"/>
          <w:rtl/>
          <w:lang w:eastAsia="zh-TW" w:bidi="ar-DZ"/>
        </w:rPr>
        <w:t>الذين تكون أوضاعهم مختلفة</w:t>
      </w:r>
      <w:r w:rsidR="006A5867">
        <w:rPr>
          <w:rtl/>
          <w:lang w:eastAsia="zh-TW" w:bidi="ar-DZ"/>
        </w:rPr>
        <w:t xml:space="preserve"> اختلافاً كبيراً</w:t>
      </w:r>
      <w:r w:rsidR="003440C0">
        <w:rPr>
          <w:vertAlign w:val="superscript"/>
          <w:rtl/>
          <w:lang w:eastAsia="zh-TW"/>
        </w:rPr>
        <w:t>(</w:t>
      </w:r>
      <w:r w:rsidR="003440C0">
        <w:rPr>
          <w:rStyle w:val="FootnoteReference"/>
          <w:rtl/>
          <w:lang w:eastAsia="zh-TW"/>
        </w:rPr>
        <w:footnoteReference w:id="4"/>
      </w:r>
      <w:r w:rsidR="003440C0">
        <w:rPr>
          <w:vertAlign w:val="superscript"/>
          <w:rtl/>
          <w:lang w:eastAsia="zh-TW"/>
        </w:rPr>
        <w:t>)</w:t>
      </w:r>
      <w:r w:rsidR="006A5867">
        <w:rPr>
          <w:rFonts w:hint="cs"/>
          <w:rtl/>
          <w:lang w:eastAsia="zh-TW" w:bidi="ar-DZ"/>
        </w:rPr>
        <w:t>.</w:t>
      </w:r>
      <w:r w:rsidRPr="00A3404E">
        <w:rPr>
          <w:rtl/>
          <w:lang w:eastAsia="zh-TW" w:bidi="ar-DZ"/>
        </w:rPr>
        <w:t xml:space="preserve"> </w:t>
      </w:r>
      <w:r w:rsidR="00D4642B">
        <w:rPr>
          <w:rFonts w:hint="cs"/>
          <w:rtl/>
          <w:lang w:eastAsia="zh-TW" w:bidi="ar-DZ"/>
        </w:rPr>
        <w:t>وتذكّر</w:t>
      </w:r>
      <w:r w:rsidRPr="00A3404E">
        <w:rPr>
          <w:rtl/>
          <w:lang w:eastAsia="zh-TW" w:bidi="ar-DZ"/>
        </w:rPr>
        <w:t xml:space="preserve"> اللجنة </w:t>
      </w:r>
      <w:r w:rsidR="00D4642B">
        <w:rPr>
          <w:rFonts w:hint="cs"/>
          <w:rtl/>
          <w:lang w:eastAsia="zh-TW" w:bidi="ar-DZ"/>
        </w:rPr>
        <w:t>ب</w:t>
      </w:r>
      <w:r w:rsidRPr="00A3404E">
        <w:rPr>
          <w:rtl/>
          <w:lang w:eastAsia="zh-TW" w:bidi="ar-DZ"/>
        </w:rPr>
        <w:t>أنه في حالات التمييز غير المباشر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فإن القوانين </w:t>
      </w:r>
      <w:r w:rsidR="00D4642B">
        <w:rPr>
          <w:rFonts w:hint="cs"/>
          <w:rtl/>
          <w:lang w:eastAsia="zh-TW" w:bidi="ar-DZ"/>
        </w:rPr>
        <w:t xml:space="preserve">أو </w:t>
      </w:r>
      <w:r w:rsidRPr="00A3404E">
        <w:rPr>
          <w:rtl/>
          <w:lang w:eastAsia="zh-TW" w:bidi="ar-DZ"/>
        </w:rPr>
        <w:t>السياسات أو الممارسات التي تبدو محايدة في ظاهرها</w:t>
      </w:r>
      <w:r w:rsidR="00D4642B">
        <w:rPr>
          <w:rFonts w:hint="cs"/>
          <w:rtl/>
          <w:lang w:eastAsia="zh-TW" w:bidi="ar-DZ"/>
        </w:rPr>
        <w:t xml:space="preserve"> يكون</w:t>
      </w:r>
      <w:r w:rsidRPr="00A3404E">
        <w:rPr>
          <w:rtl/>
          <w:lang w:eastAsia="zh-TW" w:bidi="ar-DZ"/>
        </w:rPr>
        <w:t xml:space="preserve"> لها </w:t>
      </w:r>
      <w:r w:rsidR="00D4642B">
        <w:rPr>
          <w:rFonts w:hint="cs"/>
          <w:rtl/>
          <w:lang w:eastAsia="zh-TW" w:bidi="ar-DZ"/>
        </w:rPr>
        <w:t>تأثير</w:t>
      </w:r>
      <w:r w:rsidRPr="00A3404E">
        <w:rPr>
          <w:rtl/>
          <w:lang w:eastAsia="zh-TW" w:bidi="ar-DZ"/>
        </w:rPr>
        <w:t xml:space="preserve"> سلبي غير متناسب على الأشخاص ذوي الإعاقة. </w:t>
      </w:r>
      <w:r w:rsidR="00D4642B">
        <w:rPr>
          <w:rFonts w:hint="cs"/>
          <w:rtl/>
          <w:lang w:eastAsia="zh-TW" w:bidi="ar-DZ"/>
        </w:rPr>
        <w:t>و</w:t>
      </w:r>
      <w:r w:rsidRPr="00A3404E">
        <w:rPr>
          <w:rtl/>
          <w:lang w:eastAsia="zh-TW" w:bidi="ar-DZ"/>
        </w:rPr>
        <w:t xml:space="preserve">يحدث التمييز غير المباشر عندما </w:t>
      </w:r>
      <w:r w:rsidR="00CD0FC5">
        <w:rPr>
          <w:rFonts w:hint="cs"/>
          <w:rtl/>
          <w:lang w:eastAsia="zh-TW" w:bidi="ar-DZ"/>
        </w:rPr>
        <w:t>يُ</w:t>
      </w:r>
      <w:r w:rsidRPr="00A3404E">
        <w:rPr>
          <w:rtl/>
          <w:lang w:eastAsia="zh-TW" w:bidi="ar-DZ"/>
        </w:rPr>
        <w:t xml:space="preserve">ستبعد </w:t>
      </w:r>
      <w:r w:rsidR="00CD0FC5">
        <w:rPr>
          <w:rFonts w:hint="cs"/>
          <w:rtl/>
          <w:lang w:eastAsia="zh-TW" w:bidi="ar-DZ"/>
        </w:rPr>
        <w:t xml:space="preserve">من </w:t>
      </w:r>
      <w:r w:rsidRPr="00A3404E">
        <w:rPr>
          <w:rtl/>
          <w:lang w:eastAsia="zh-TW" w:bidi="ar-DZ"/>
        </w:rPr>
        <w:t xml:space="preserve">فرصة متاحة في الواقع </w:t>
      </w:r>
      <w:r w:rsidR="00CD0FC5">
        <w:rPr>
          <w:rFonts w:hint="cs"/>
          <w:rtl/>
          <w:lang w:eastAsia="zh-TW" w:bidi="ar-DZ"/>
        </w:rPr>
        <w:t>أشخاص معينون</w:t>
      </w:r>
      <w:r w:rsidRPr="00A3404E">
        <w:rPr>
          <w:rtl/>
          <w:lang w:eastAsia="zh-TW" w:bidi="ar-DZ"/>
        </w:rPr>
        <w:t xml:space="preserve"> بسبب أن وضعهم لا يسمح</w:t>
      </w:r>
      <w:r w:rsidR="006A5867">
        <w:rPr>
          <w:rtl/>
          <w:lang w:eastAsia="zh-TW" w:bidi="ar-DZ"/>
        </w:rPr>
        <w:t xml:space="preserve"> لهم بالاستفادة من الفرصة نفسها</w:t>
      </w:r>
      <w:r w:rsidR="00CD0FC5">
        <w:rPr>
          <w:vertAlign w:val="superscript"/>
          <w:rtl/>
          <w:lang w:eastAsia="zh-TW"/>
        </w:rPr>
        <w:t>(</w:t>
      </w:r>
      <w:r w:rsidR="00CD0FC5">
        <w:rPr>
          <w:rStyle w:val="FootnoteReference"/>
          <w:rtl/>
          <w:lang w:eastAsia="zh-TW"/>
        </w:rPr>
        <w:footnoteReference w:id="5"/>
      </w:r>
      <w:r w:rsidR="00CD0FC5">
        <w:rPr>
          <w:vertAlign w:val="superscript"/>
          <w:rtl/>
          <w:lang w:eastAsia="zh-TW"/>
        </w:rPr>
        <w:t>)</w:t>
      </w:r>
      <w:r w:rsidR="006A5867">
        <w:rPr>
          <w:rFonts w:hint="cs"/>
          <w:rtl/>
          <w:lang w:eastAsia="zh-TW" w:bidi="ar-DZ"/>
        </w:rPr>
        <w:t>.</w:t>
      </w:r>
      <w:r w:rsidRPr="00A3404E">
        <w:rPr>
          <w:rtl/>
          <w:lang w:eastAsia="zh-TW" w:bidi="ar-DZ"/>
        </w:rPr>
        <w:t xml:space="preserve"> </w:t>
      </w:r>
      <w:r w:rsidR="00503062">
        <w:rPr>
          <w:rFonts w:hint="cs"/>
          <w:rtl/>
          <w:lang w:eastAsia="zh-TW" w:bidi="ar-DZ"/>
        </w:rPr>
        <w:t>وتشير</w:t>
      </w:r>
      <w:r w:rsidRPr="00A3404E">
        <w:rPr>
          <w:rtl/>
          <w:lang w:eastAsia="zh-TW" w:bidi="ar-DZ"/>
        </w:rPr>
        <w:t xml:space="preserve"> اللجنة </w:t>
      </w:r>
      <w:r w:rsidR="00503062">
        <w:rPr>
          <w:rFonts w:hint="cs"/>
          <w:rtl/>
          <w:lang w:eastAsia="zh-TW" w:bidi="ar-DZ"/>
        </w:rPr>
        <w:t xml:space="preserve">إلى </w:t>
      </w:r>
      <w:r w:rsidRPr="00A3404E">
        <w:rPr>
          <w:rtl/>
          <w:lang w:eastAsia="zh-TW" w:bidi="ar-DZ"/>
        </w:rPr>
        <w:t xml:space="preserve">أن المعاملة تنطوي على تمييز غير مباشر إذا </w:t>
      </w:r>
      <w:r w:rsidR="00503062">
        <w:rPr>
          <w:rFonts w:hint="cs"/>
          <w:rtl/>
          <w:lang w:eastAsia="zh-TW" w:bidi="ar-DZ"/>
        </w:rPr>
        <w:t>كان</w:t>
      </w:r>
      <w:r w:rsidRPr="00A3404E">
        <w:rPr>
          <w:rtl/>
          <w:lang w:eastAsia="zh-TW" w:bidi="ar-DZ"/>
        </w:rPr>
        <w:t xml:space="preserve"> </w:t>
      </w:r>
      <w:r w:rsidR="00503062">
        <w:rPr>
          <w:rFonts w:hint="cs"/>
          <w:rtl/>
          <w:lang w:eastAsia="zh-TW" w:bidi="ar-DZ"/>
        </w:rPr>
        <w:t>ل</w:t>
      </w:r>
      <w:r w:rsidRPr="00A3404E">
        <w:rPr>
          <w:rtl/>
          <w:lang w:eastAsia="zh-TW" w:bidi="ar-DZ"/>
        </w:rPr>
        <w:t xml:space="preserve">لآثار الضارة </w:t>
      </w:r>
      <w:r w:rsidR="00503062">
        <w:rPr>
          <w:rFonts w:hint="cs"/>
          <w:rtl/>
          <w:lang w:eastAsia="zh-TW" w:bidi="ar-DZ"/>
        </w:rPr>
        <w:t xml:space="preserve">المترتبة على </w:t>
      </w:r>
      <w:r w:rsidRPr="00A3404E">
        <w:rPr>
          <w:rtl/>
          <w:lang w:eastAsia="zh-TW" w:bidi="ar-DZ"/>
        </w:rPr>
        <w:t xml:space="preserve">قاعدة أو قرار </w:t>
      </w:r>
      <w:r w:rsidR="00C77E62">
        <w:rPr>
          <w:rFonts w:hint="cs"/>
          <w:rtl/>
          <w:lang w:eastAsia="zh-TW" w:bidi="ar-DZ"/>
        </w:rPr>
        <w:t xml:space="preserve">ما تأثير </w:t>
      </w:r>
      <w:r w:rsidRPr="00A3404E">
        <w:rPr>
          <w:rtl/>
          <w:lang w:eastAsia="zh-TW" w:bidi="ar-DZ"/>
        </w:rPr>
        <w:t>حصري أو غير متناسب على الأشخاص</w:t>
      </w:r>
      <w:r w:rsidR="00C77E62">
        <w:rPr>
          <w:rFonts w:hint="cs"/>
          <w:rtl/>
          <w:lang w:eastAsia="zh-TW" w:bidi="ar-DZ"/>
        </w:rPr>
        <w:t xml:space="preserve"> المنتمين إلى عرق أو لون أو جنس معين أو إلى لغة أو</w:t>
      </w:r>
      <w:r w:rsidR="00D244CE">
        <w:rPr>
          <w:rFonts w:hint="eastAsia"/>
          <w:rtl/>
          <w:lang w:eastAsia="zh-TW" w:bidi="ar-DZ"/>
        </w:rPr>
        <w:t> </w:t>
      </w:r>
      <w:r w:rsidR="00C77E62">
        <w:rPr>
          <w:rFonts w:hint="cs"/>
          <w:rtl/>
          <w:lang w:eastAsia="zh-TW" w:bidi="ar-DZ"/>
        </w:rPr>
        <w:t xml:space="preserve">ديانة معينة أو </w:t>
      </w:r>
      <w:r w:rsidR="000C1703">
        <w:rPr>
          <w:rFonts w:hint="cs"/>
          <w:rtl/>
          <w:lang w:eastAsia="zh-TW" w:bidi="ar-DZ"/>
        </w:rPr>
        <w:t xml:space="preserve">الذين لهم </w:t>
      </w:r>
      <w:r w:rsidR="00C77E62">
        <w:rPr>
          <w:rFonts w:hint="cs"/>
          <w:rtl/>
          <w:lang w:eastAsia="zh-TW" w:bidi="ar-DZ"/>
        </w:rPr>
        <w:t>رأي سياسي أو غير سياسي أو أصل قومي أو اجتماعي معين</w:t>
      </w:r>
      <w:r w:rsidRPr="00A3404E">
        <w:rPr>
          <w:rtl/>
          <w:lang w:eastAsia="zh-TW" w:bidi="ar-DZ"/>
        </w:rPr>
        <w:t xml:space="preserve"> أو</w:t>
      </w:r>
      <w:r w:rsidR="00D244CE">
        <w:rPr>
          <w:rFonts w:hint="cs"/>
          <w:rtl/>
          <w:lang w:eastAsia="zh-TW" w:bidi="ar-DZ"/>
        </w:rPr>
        <w:t> </w:t>
      </w:r>
      <w:r w:rsidR="00C77E62">
        <w:rPr>
          <w:rFonts w:hint="cs"/>
          <w:rtl/>
          <w:lang w:eastAsia="zh-TW" w:bidi="ar-DZ"/>
        </w:rPr>
        <w:t xml:space="preserve">وضع معين من حيث </w:t>
      </w:r>
      <w:r w:rsidRPr="00A3404E">
        <w:rPr>
          <w:rtl/>
          <w:lang w:eastAsia="zh-TW" w:bidi="ar-DZ"/>
        </w:rPr>
        <w:t>الملكية أو المولد أو غيره</w:t>
      </w:r>
      <w:r w:rsidR="00C77E62">
        <w:rPr>
          <w:rFonts w:hint="cs"/>
          <w:rtl/>
          <w:lang w:eastAsia="zh-TW" w:bidi="ar-DZ"/>
        </w:rPr>
        <w:t>ما</w:t>
      </w:r>
      <w:r w:rsidR="000C1703">
        <w:rPr>
          <w:vertAlign w:val="superscript"/>
          <w:rtl/>
          <w:lang w:eastAsia="zh-TW"/>
        </w:rPr>
        <w:t>(</w:t>
      </w:r>
      <w:r w:rsidR="000C1703">
        <w:rPr>
          <w:rStyle w:val="FootnoteReference"/>
          <w:rtl/>
          <w:lang w:eastAsia="zh-TW"/>
        </w:rPr>
        <w:footnoteReference w:id="6"/>
      </w:r>
      <w:r w:rsidR="000C1703">
        <w:rPr>
          <w:vertAlign w:val="superscript"/>
          <w:rtl/>
          <w:lang w:eastAsia="zh-TW"/>
        </w:rPr>
        <w:t>)</w:t>
      </w:r>
      <w:r w:rsidR="006A5867">
        <w:rPr>
          <w:rFonts w:hint="cs"/>
          <w:rtl/>
          <w:lang w:eastAsia="zh-TW" w:bidi="ar-DZ"/>
        </w:rPr>
        <w:t>.</w:t>
      </w:r>
      <w:r w:rsidR="006A5867">
        <w:rPr>
          <w:rtl/>
          <w:lang w:eastAsia="zh-TW" w:bidi="ar-DZ"/>
        </w:rPr>
        <w:t xml:space="preserve"> </w:t>
      </w:r>
      <w:r w:rsidR="00E86686">
        <w:rPr>
          <w:rFonts w:hint="cs"/>
          <w:rtl/>
          <w:lang w:eastAsia="zh-TW" w:bidi="ar-DZ"/>
        </w:rPr>
        <w:t xml:space="preserve">ويندرج </w:t>
      </w:r>
      <w:r w:rsidRPr="00A3404E">
        <w:rPr>
          <w:rtl/>
          <w:lang w:eastAsia="zh-TW" w:bidi="ar-DZ"/>
        </w:rPr>
        <w:t>الشخص المصاب بإعاقة ضمن هذه الفئات. وتلاحظ اللجنة كذلك أنه بموجب المادة 5</w:t>
      </w:r>
      <w:r w:rsidR="006A5867">
        <w:rPr>
          <w:rtl/>
          <w:lang w:eastAsia="zh-TW" w:bidi="ar-DZ"/>
        </w:rPr>
        <w:t>(</w:t>
      </w:r>
      <w:r w:rsidRPr="00A3404E">
        <w:rPr>
          <w:rtl/>
          <w:lang w:eastAsia="zh-TW" w:bidi="ar-DZ"/>
        </w:rPr>
        <w:t>1) و(2) من الاتفاقية</w:t>
      </w:r>
      <w:r>
        <w:rPr>
          <w:rtl/>
          <w:lang w:eastAsia="zh-TW" w:bidi="ar-DZ"/>
        </w:rPr>
        <w:t>،</w:t>
      </w:r>
      <w:r w:rsidRPr="00A3404E">
        <w:rPr>
          <w:rtl/>
          <w:lang w:eastAsia="zh-TW" w:bidi="ar-DZ"/>
        </w:rPr>
        <w:t xml:space="preserve"> </w:t>
      </w:r>
      <w:r w:rsidR="00E86686">
        <w:rPr>
          <w:rFonts w:hint="cs"/>
          <w:rtl/>
          <w:lang w:eastAsia="zh-TW" w:bidi="ar-DZ"/>
        </w:rPr>
        <w:t>ت</w:t>
      </w:r>
      <w:r w:rsidRPr="00A3404E">
        <w:rPr>
          <w:rtl/>
          <w:lang w:eastAsia="zh-TW" w:bidi="ar-DZ"/>
        </w:rPr>
        <w:t>قع على الدول الأطراف التزامات بالاعتراف بأن جميع الأشخاص متساوون أمام القانون وبمقتضاه و</w:t>
      </w:r>
      <w:r w:rsidR="00E86686">
        <w:rPr>
          <w:rFonts w:hint="cs"/>
          <w:rtl/>
          <w:lang w:eastAsia="zh-TW" w:bidi="ar-DZ"/>
        </w:rPr>
        <w:t xml:space="preserve">أن </w:t>
      </w:r>
      <w:r w:rsidRPr="00A3404E">
        <w:rPr>
          <w:rtl/>
          <w:lang w:eastAsia="zh-TW" w:bidi="ar-DZ"/>
        </w:rPr>
        <w:t xml:space="preserve">لهم الحق دون أي تمييز في </w:t>
      </w:r>
      <w:r w:rsidR="00E86686">
        <w:rPr>
          <w:rFonts w:hint="cs"/>
          <w:rtl/>
          <w:lang w:eastAsia="zh-TW" w:bidi="ar-DZ"/>
        </w:rPr>
        <w:t>التمتع ب</w:t>
      </w:r>
      <w:r w:rsidRPr="00A3404E">
        <w:rPr>
          <w:rtl/>
          <w:lang w:eastAsia="zh-TW" w:bidi="ar-DZ"/>
        </w:rPr>
        <w:t xml:space="preserve">الحماية المتساوية </w:t>
      </w:r>
      <w:r w:rsidR="00E86686">
        <w:rPr>
          <w:rFonts w:hint="cs"/>
          <w:rtl/>
          <w:lang w:eastAsia="zh-TW" w:bidi="ar-DZ"/>
        </w:rPr>
        <w:t>وبالمنافع المتساوية التي يتيحها القانون</w:t>
      </w:r>
      <w:r w:rsidRPr="00A3404E">
        <w:rPr>
          <w:rtl/>
          <w:lang w:eastAsia="zh-TW" w:bidi="ar-DZ"/>
        </w:rPr>
        <w:t>؛ و</w:t>
      </w:r>
      <w:r w:rsidR="00E86686">
        <w:rPr>
          <w:rFonts w:hint="cs"/>
          <w:rtl/>
          <w:lang w:eastAsia="zh-TW" w:bidi="ar-DZ"/>
        </w:rPr>
        <w:t>بأن ت</w:t>
      </w:r>
      <w:r w:rsidRPr="00A3404E">
        <w:rPr>
          <w:rtl/>
          <w:lang w:eastAsia="zh-TW" w:bidi="ar-DZ"/>
        </w:rPr>
        <w:t xml:space="preserve">حظر جميع أشكال التمييز </w:t>
      </w:r>
      <w:r w:rsidR="00E86686">
        <w:rPr>
          <w:rFonts w:hint="cs"/>
          <w:rtl/>
          <w:lang w:eastAsia="zh-TW" w:bidi="ar-DZ"/>
        </w:rPr>
        <w:t xml:space="preserve">القائمة </w:t>
      </w:r>
      <w:r w:rsidRPr="00A3404E">
        <w:rPr>
          <w:rtl/>
          <w:lang w:eastAsia="zh-TW" w:bidi="ar-DZ"/>
        </w:rPr>
        <w:t>على أساس الإعاقة و</w:t>
      </w:r>
      <w:r w:rsidR="00E86686">
        <w:rPr>
          <w:rFonts w:hint="cs"/>
          <w:rtl/>
          <w:lang w:eastAsia="zh-TW" w:bidi="ar-DZ"/>
        </w:rPr>
        <w:t xml:space="preserve">أن </w:t>
      </w:r>
      <w:r w:rsidRPr="00A3404E">
        <w:rPr>
          <w:rtl/>
          <w:lang w:eastAsia="zh-TW" w:bidi="ar-DZ"/>
        </w:rPr>
        <w:t>تكفل للأشخاص ذوي الإعاقة الحماية القانونية المتساوية والفعالة من التمييز على أي أساس</w:t>
      </w:r>
      <w:r w:rsidR="00E86686">
        <w:rPr>
          <w:rFonts w:hint="cs"/>
          <w:rtl/>
          <w:lang w:eastAsia="zh-TW" w:bidi="ar-DZ"/>
        </w:rPr>
        <w:t xml:space="preserve"> كان</w:t>
      </w:r>
      <w:r w:rsidRPr="00A3404E">
        <w:rPr>
          <w:rtl/>
          <w:lang w:eastAsia="zh-TW" w:bidi="ar-DZ"/>
        </w:rPr>
        <w:t>.</w:t>
      </w:r>
    </w:p>
    <w:p w:rsidR="005D2BFE" w:rsidRPr="0039447D" w:rsidRDefault="00E86686" w:rsidP="00D244CE">
      <w:pPr>
        <w:pStyle w:val="SingleTxtGA"/>
        <w:rPr>
          <w:spacing w:val="-2"/>
          <w:rtl/>
          <w:lang w:eastAsia="zh-TW" w:bidi="ar-DZ"/>
        </w:rPr>
      </w:pPr>
      <w:r>
        <w:rPr>
          <w:rFonts w:hint="cs"/>
          <w:rtl/>
          <w:lang w:eastAsia="zh-TW" w:bidi="ar-DZ"/>
        </w:rPr>
        <w:t>8-4</w:t>
      </w:r>
      <w:r>
        <w:rPr>
          <w:rFonts w:hint="cs"/>
          <w:rtl/>
          <w:lang w:eastAsia="zh-TW" w:bidi="ar-DZ"/>
        </w:rPr>
        <w:tab/>
      </w:r>
      <w:r w:rsidR="00B82AA3">
        <w:rPr>
          <w:rtl/>
          <w:lang w:eastAsia="zh-TW" w:bidi="ar-DZ"/>
        </w:rPr>
        <w:t>وتلاحظ اللجنة أن</w:t>
      </w:r>
      <w:r w:rsidR="005D2BFE" w:rsidRPr="005D2BFE">
        <w:rPr>
          <w:rtl/>
          <w:lang w:eastAsia="zh-TW" w:bidi="ar-DZ"/>
        </w:rPr>
        <w:t xml:space="preserve"> </w:t>
      </w:r>
      <w:r w:rsidR="00B82AA3" w:rsidRPr="005D2BFE">
        <w:rPr>
          <w:rtl/>
          <w:lang w:eastAsia="zh-TW" w:bidi="ar-DZ"/>
        </w:rPr>
        <w:t xml:space="preserve">طلب صاحبي البلاغ </w:t>
      </w:r>
      <w:r w:rsidR="00B82AA3">
        <w:rPr>
          <w:rFonts w:hint="cs"/>
          <w:rtl/>
          <w:lang w:eastAsia="zh-TW" w:bidi="ar-DZ"/>
        </w:rPr>
        <w:t>جمع شمل الأُسرة قد</w:t>
      </w:r>
      <w:r w:rsidR="00B82AA3" w:rsidRPr="005D2BFE">
        <w:rPr>
          <w:rtl/>
          <w:lang w:eastAsia="zh-TW" w:bidi="ar-DZ"/>
        </w:rPr>
        <w:t xml:space="preserve"> رُفض </w:t>
      </w:r>
      <w:r w:rsidR="005D2BFE" w:rsidRPr="005D2BFE">
        <w:rPr>
          <w:rtl/>
          <w:lang w:eastAsia="zh-TW" w:bidi="ar-DZ"/>
        </w:rPr>
        <w:t xml:space="preserve">في هذه القضية لأن السيد </w:t>
      </w:r>
      <w:r w:rsidR="005D2BFE">
        <w:rPr>
          <w:rtl/>
          <w:lang w:eastAsia="zh-TW" w:bidi="ar-DZ"/>
        </w:rPr>
        <w:t>بيندتسين</w:t>
      </w:r>
      <w:r w:rsidR="005D2BFE" w:rsidRPr="004E6A2B">
        <w:rPr>
          <w:rtl/>
          <w:lang w:eastAsia="zh-TW" w:bidi="ar-DZ"/>
        </w:rPr>
        <w:t xml:space="preserve"> </w:t>
      </w:r>
      <w:r w:rsidR="005D2BFE" w:rsidRPr="005D2BFE">
        <w:rPr>
          <w:rtl/>
          <w:lang w:eastAsia="zh-TW" w:bidi="ar-DZ"/>
        </w:rPr>
        <w:t xml:space="preserve">لم يستوف </w:t>
      </w:r>
      <w:r w:rsidR="00B82AA3">
        <w:rPr>
          <w:rFonts w:hint="cs"/>
          <w:rtl/>
          <w:lang w:eastAsia="zh-TW" w:bidi="ar-DZ"/>
        </w:rPr>
        <w:t>الاشتراط</w:t>
      </w:r>
      <w:r w:rsidR="005D2BFE" w:rsidRPr="005D2BFE">
        <w:rPr>
          <w:rtl/>
          <w:lang w:eastAsia="zh-TW" w:bidi="ar-DZ"/>
        </w:rPr>
        <w:t xml:space="preserve"> المنصوص عليه في</w:t>
      </w:r>
      <w:r w:rsidR="00B82AA3">
        <w:rPr>
          <w:rtl/>
          <w:lang w:eastAsia="zh-TW" w:bidi="ar-DZ"/>
        </w:rPr>
        <w:t xml:space="preserve"> الفقرة 9</w:t>
      </w:r>
      <w:r w:rsidR="006A5867">
        <w:rPr>
          <w:rtl/>
          <w:lang w:eastAsia="zh-TW" w:bidi="ar-DZ"/>
        </w:rPr>
        <w:t>(</w:t>
      </w:r>
      <w:r w:rsidR="00B82AA3">
        <w:rPr>
          <w:rtl/>
          <w:lang w:eastAsia="zh-TW" w:bidi="ar-DZ"/>
        </w:rPr>
        <w:t xml:space="preserve">5) من قانون الأجانب </w:t>
      </w:r>
      <w:r w:rsidR="00B82AA3">
        <w:rPr>
          <w:rFonts w:hint="cs"/>
          <w:rtl/>
          <w:lang w:eastAsia="zh-TW" w:bidi="ar-DZ"/>
        </w:rPr>
        <w:t xml:space="preserve">والذي يقضي بألا يكون </w:t>
      </w:r>
      <w:r w:rsidR="003619C7">
        <w:rPr>
          <w:rFonts w:hint="cs"/>
          <w:rtl/>
          <w:lang w:eastAsia="zh-TW" w:bidi="ar-DZ"/>
        </w:rPr>
        <w:t xml:space="preserve">الشخص المعني </w:t>
      </w:r>
      <w:r w:rsidR="00B82AA3">
        <w:rPr>
          <w:rFonts w:hint="cs"/>
          <w:rtl/>
          <w:lang w:eastAsia="zh-TW" w:bidi="ar-DZ"/>
        </w:rPr>
        <w:t xml:space="preserve">قد تلقّى </w:t>
      </w:r>
      <w:r w:rsidR="005D2BFE" w:rsidRPr="005D2BFE">
        <w:rPr>
          <w:rtl/>
          <w:lang w:eastAsia="zh-TW" w:bidi="ar-DZ"/>
        </w:rPr>
        <w:t xml:space="preserve">أي استحقاقات </w:t>
      </w:r>
      <w:r w:rsidR="00B82AA3">
        <w:rPr>
          <w:rFonts w:hint="cs"/>
          <w:rtl/>
          <w:lang w:eastAsia="zh-TW" w:bidi="ar-DZ"/>
        </w:rPr>
        <w:t>ضمان اجتماعي</w:t>
      </w:r>
      <w:r w:rsidR="005D2BFE" w:rsidRPr="005D2BFE">
        <w:rPr>
          <w:rtl/>
          <w:lang w:eastAsia="zh-TW" w:bidi="ar-DZ"/>
        </w:rPr>
        <w:t xml:space="preserve"> في فترة الثلاث سنوات السابقة. </w:t>
      </w:r>
      <w:r w:rsidR="00AA616A">
        <w:rPr>
          <w:rFonts w:hint="cs"/>
          <w:rtl/>
          <w:lang w:eastAsia="zh-TW" w:bidi="ar-DZ"/>
        </w:rPr>
        <w:t>وهي تلاحظ</w:t>
      </w:r>
      <w:r w:rsidR="005D2BFE" w:rsidRPr="005D2BFE">
        <w:rPr>
          <w:rtl/>
          <w:lang w:eastAsia="zh-TW" w:bidi="ar-DZ"/>
        </w:rPr>
        <w:t xml:space="preserve"> كذلك أن السيد </w:t>
      </w:r>
      <w:r w:rsidR="005D2BFE">
        <w:rPr>
          <w:rtl/>
          <w:lang w:eastAsia="zh-TW" w:bidi="ar-DZ"/>
        </w:rPr>
        <w:t>بيندتسين</w:t>
      </w:r>
      <w:r w:rsidR="005D2BFE" w:rsidRPr="004E6A2B">
        <w:rPr>
          <w:rtl/>
          <w:lang w:eastAsia="zh-TW" w:bidi="ar-DZ"/>
        </w:rPr>
        <w:t xml:space="preserve"> </w:t>
      </w:r>
      <w:r w:rsidR="00AA616A">
        <w:rPr>
          <w:rFonts w:hint="cs"/>
          <w:rtl/>
          <w:lang w:eastAsia="zh-TW" w:bidi="ar-DZ"/>
        </w:rPr>
        <w:t>قد تلقّى استحقاقات</w:t>
      </w:r>
      <w:r w:rsidR="005D2BFE" w:rsidRPr="005D2BFE">
        <w:rPr>
          <w:rtl/>
          <w:lang w:eastAsia="zh-TW" w:bidi="ar-DZ"/>
        </w:rPr>
        <w:t xml:space="preserve"> بموجب قانون السياسة الاجتماعية النشط</w:t>
      </w:r>
      <w:r w:rsidR="00AA616A">
        <w:rPr>
          <w:rFonts w:hint="cs"/>
          <w:rtl/>
          <w:lang w:eastAsia="zh-TW" w:bidi="ar-DZ"/>
        </w:rPr>
        <w:t>ة</w:t>
      </w:r>
      <w:r w:rsidR="005D2BFE" w:rsidRPr="005D2BFE">
        <w:rPr>
          <w:rtl/>
          <w:lang w:eastAsia="zh-TW" w:bidi="ar-DZ"/>
        </w:rPr>
        <w:t xml:space="preserve"> </w:t>
      </w:r>
      <w:r w:rsidR="00AA616A">
        <w:rPr>
          <w:rFonts w:hint="cs"/>
          <w:rtl/>
          <w:lang w:eastAsia="zh-TW" w:bidi="ar-DZ"/>
        </w:rPr>
        <w:t>اعتباراً</w:t>
      </w:r>
      <w:r w:rsidR="005D2BFE" w:rsidRPr="005D2BFE">
        <w:rPr>
          <w:rtl/>
          <w:lang w:eastAsia="zh-TW" w:bidi="ar-DZ"/>
        </w:rPr>
        <w:t xml:space="preserve"> من 14 </w:t>
      </w:r>
      <w:r w:rsidR="00782F08">
        <w:rPr>
          <w:rFonts w:hint="cs"/>
          <w:rtl/>
          <w:lang w:eastAsia="zh-TW" w:bidi="ar-DZ"/>
        </w:rPr>
        <w:t xml:space="preserve">أيار/مايو </w:t>
      </w:r>
      <w:r w:rsidR="005D2BFE" w:rsidRPr="005D2BFE">
        <w:rPr>
          <w:rtl/>
          <w:lang w:eastAsia="zh-TW" w:bidi="ar-DZ"/>
        </w:rPr>
        <w:t>2009</w:t>
      </w:r>
      <w:r w:rsidR="005D2BFE">
        <w:rPr>
          <w:rtl/>
          <w:lang w:eastAsia="zh-TW" w:bidi="ar-DZ"/>
        </w:rPr>
        <w:t>،</w:t>
      </w:r>
      <w:r w:rsidR="005D2BFE" w:rsidRPr="005D2BFE">
        <w:rPr>
          <w:rtl/>
          <w:lang w:eastAsia="zh-TW" w:bidi="ar-DZ"/>
        </w:rPr>
        <w:t xml:space="preserve"> وأنه استمر في تلق</w:t>
      </w:r>
      <w:r w:rsidR="00AA616A">
        <w:rPr>
          <w:rFonts w:hint="cs"/>
          <w:rtl/>
          <w:lang w:eastAsia="zh-TW" w:bidi="ar-DZ"/>
        </w:rPr>
        <w:t>ّ</w:t>
      </w:r>
      <w:r w:rsidR="005D2BFE" w:rsidRPr="005D2BFE">
        <w:rPr>
          <w:rtl/>
          <w:lang w:eastAsia="zh-TW" w:bidi="ar-DZ"/>
        </w:rPr>
        <w:t xml:space="preserve">ي هذه </w:t>
      </w:r>
      <w:r w:rsidR="00AA616A">
        <w:rPr>
          <w:rFonts w:hint="cs"/>
          <w:rtl/>
          <w:lang w:eastAsia="zh-TW" w:bidi="ar-DZ"/>
        </w:rPr>
        <w:t>الاستحقاقات</w:t>
      </w:r>
      <w:r w:rsidR="005D2BFE" w:rsidRPr="005D2BFE">
        <w:rPr>
          <w:rtl/>
          <w:lang w:eastAsia="zh-TW" w:bidi="ar-DZ"/>
        </w:rPr>
        <w:t xml:space="preserve"> حتى منتصف </w:t>
      </w:r>
      <w:r w:rsidR="00AA616A">
        <w:rPr>
          <w:rFonts w:hint="cs"/>
          <w:rtl/>
          <w:lang w:eastAsia="zh-TW" w:bidi="ar-DZ"/>
        </w:rPr>
        <w:t xml:space="preserve">تشرين الأول/أكتوبر </w:t>
      </w:r>
      <w:r w:rsidR="005D2BFE" w:rsidRPr="005D2BFE">
        <w:rPr>
          <w:rtl/>
          <w:lang w:eastAsia="zh-TW" w:bidi="ar-DZ"/>
        </w:rPr>
        <w:t>2015</w:t>
      </w:r>
      <w:r w:rsidR="005D2BFE">
        <w:rPr>
          <w:rtl/>
          <w:lang w:eastAsia="zh-TW" w:bidi="ar-DZ"/>
        </w:rPr>
        <w:t>،</w:t>
      </w:r>
      <w:r w:rsidR="005D2BFE" w:rsidRPr="005D2BFE">
        <w:rPr>
          <w:rtl/>
          <w:lang w:eastAsia="zh-TW" w:bidi="ar-DZ"/>
        </w:rPr>
        <w:t xml:space="preserve"> عندما كان يعمل في إطار برنامج </w:t>
      </w:r>
      <w:r w:rsidR="00AA616A">
        <w:rPr>
          <w:rFonts w:hint="cs"/>
          <w:rtl/>
          <w:lang w:eastAsia="zh-TW" w:bidi="ar-DZ"/>
        </w:rPr>
        <w:t>إعانات</w:t>
      </w:r>
      <w:r w:rsidR="005D2BFE" w:rsidRPr="005D2BFE">
        <w:rPr>
          <w:rtl/>
          <w:lang w:eastAsia="zh-TW" w:bidi="ar-DZ"/>
        </w:rPr>
        <w:t xml:space="preserve"> الأجور</w:t>
      </w:r>
      <w:r w:rsidR="00E66B53">
        <w:rPr>
          <w:vertAlign w:val="superscript"/>
          <w:rtl/>
          <w:lang w:eastAsia="zh-TW"/>
        </w:rPr>
        <w:t>(</w:t>
      </w:r>
      <w:r w:rsidR="00E66B53">
        <w:rPr>
          <w:rStyle w:val="FootnoteReference"/>
          <w:rtl/>
          <w:lang w:eastAsia="zh-TW"/>
        </w:rPr>
        <w:footnoteReference w:id="7"/>
      </w:r>
      <w:r w:rsidR="00E66B53">
        <w:rPr>
          <w:vertAlign w:val="superscript"/>
          <w:rtl/>
          <w:lang w:eastAsia="zh-TW"/>
        </w:rPr>
        <w:t>)</w:t>
      </w:r>
      <w:r w:rsidR="006A5867">
        <w:rPr>
          <w:rFonts w:hint="cs"/>
          <w:rtl/>
          <w:lang w:eastAsia="zh-TW" w:bidi="ar-DZ"/>
        </w:rPr>
        <w:t>.</w:t>
      </w:r>
      <w:r w:rsidR="005D2BFE" w:rsidRPr="005D2BFE">
        <w:rPr>
          <w:rtl/>
          <w:lang w:eastAsia="zh-TW" w:bidi="ar-DZ"/>
        </w:rPr>
        <w:t xml:space="preserve"> وتلاحظ اللجنة أنه من غير المتنازع عليه أن صاحب البلاغ تلق</w:t>
      </w:r>
      <w:r w:rsidR="00CA43CC">
        <w:rPr>
          <w:rFonts w:hint="cs"/>
          <w:rtl/>
          <w:lang w:eastAsia="zh-TW" w:bidi="ar-DZ"/>
        </w:rPr>
        <w:t>ّ</w:t>
      </w:r>
      <w:r w:rsidR="005D2BFE" w:rsidRPr="005D2BFE">
        <w:rPr>
          <w:rtl/>
          <w:lang w:eastAsia="zh-TW" w:bidi="ar-DZ"/>
        </w:rPr>
        <w:t xml:space="preserve">ى هذه </w:t>
      </w:r>
      <w:r w:rsidR="00CA43CC">
        <w:rPr>
          <w:rtl/>
          <w:lang w:eastAsia="zh-TW" w:bidi="ar-DZ"/>
        </w:rPr>
        <w:t>الاستحقاقات</w:t>
      </w:r>
      <w:r w:rsidR="005D2BFE" w:rsidRPr="005D2BFE">
        <w:rPr>
          <w:rtl/>
          <w:lang w:eastAsia="zh-TW" w:bidi="ar-DZ"/>
        </w:rPr>
        <w:t xml:space="preserve"> على أساس إعاقته. وتلاحظ اللجنة </w:t>
      </w:r>
      <w:r w:rsidR="00CA43CC">
        <w:rPr>
          <w:rFonts w:hint="cs"/>
          <w:rtl/>
          <w:lang w:eastAsia="zh-TW" w:bidi="ar-DZ"/>
        </w:rPr>
        <w:t xml:space="preserve">أيضاً </w:t>
      </w:r>
      <w:r w:rsidR="005D2BFE" w:rsidRPr="005D2BFE">
        <w:rPr>
          <w:rtl/>
          <w:lang w:eastAsia="zh-TW" w:bidi="ar-DZ"/>
        </w:rPr>
        <w:t xml:space="preserve">حجة الدولة الطرف </w:t>
      </w:r>
      <w:r w:rsidR="00CA43CC">
        <w:rPr>
          <w:rFonts w:hint="cs"/>
          <w:rtl/>
          <w:lang w:eastAsia="zh-TW" w:bidi="ar-DZ"/>
        </w:rPr>
        <w:t>القائلة ب</w:t>
      </w:r>
      <w:r w:rsidR="005D2BFE" w:rsidRPr="005D2BFE">
        <w:rPr>
          <w:rtl/>
          <w:lang w:eastAsia="zh-TW" w:bidi="ar-DZ"/>
        </w:rPr>
        <w:t xml:space="preserve">أن وجود إعاقة </w:t>
      </w:r>
      <w:r w:rsidR="001D755C">
        <w:rPr>
          <w:rFonts w:hint="cs"/>
          <w:rtl/>
          <w:lang w:eastAsia="zh-TW" w:bidi="ar-DZ"/>
        </w:rPr>
        <w:t>هو أمر</w:t>
      </w:r>
      <w:r w:rsidR="005D2BFE">
        <w:rPr>
          <w:rtl/>
          <w:lang w:eastAsia="zh-TW" w:bidi="ar-DZ"/>
        </w:rPr>
        <w:t>،</w:t>
      </w:r>
      <w:r w:rsidR="005D2BFE" w:rsidRPr="005D2BFE">
        <w:rPr>
          <w:rtl/>
          <w:lang w:eastAsia="zh-TW" w:bidi="ar-DZ"/>
        </w:rPr>
        <w:t xml:space="preserve"> </w:t>
      </w:r>
      <w:r w:rsidR="001D755C">
        <w:rPr>
          <w:rFonts w:hint="cs"/>
          <w:rtl/>
          <w:lang w:eastAsia="zh-TW" w:bidi="ar-DZ"/>
        </w:rPr>
        <w:t>عند النظر</w:t>
      </w:r>
      <w:r w:rsidR="005D2BFE" w:rsidRPr="005D2BFE">
        <w:rPr>
          <w:rtl/>
          <w:lang w:eastAsia="zh-TW" w:bidi="ar-DZ"/>
        </w:rPr>
        <w:t xml:space="preserve"> </w:t>
      </w:r>
      <w:r w:rsidR="001D755C">
        <w:rPr>
          <w:rFonts w:hint="cs"/>
          <w:rtl/>
          <w:lang w:eastAsia="zh-TW" w:bidi="ar-DZ"/>
        </w:rPr>
        <w:t>إليه على حدة</w:t>
      </w:r>
      <w:r w:rsidR="005D2BFE">
        <w:rPr>
          <w:rtl/>
          <w:lang w:eastAsia="zh-TW" w:bidi="ar-DZ"/>
        </w:rPr>
        <w:t>،</w:t>
      </w:r>
      <w:r w:rsidR="005D2BFE" w:rsidRPr="005D2BFE">
        <w:rPr>
          <w:rtl/>
          <w:lang w:eastAsia="zh-TW" w:bidi="ar-DZ"/>
        </w:rPr>
        <w:t xml:space="preserve"> </w:t>
      </w:r>
      <w:r w:rsidR="001D755C" w:rsidRPr="005D2BFE">
        <w:rPr>
          <w:rtl/>
          <w:lang w:eastAsia="zh-TW" w:bidi="ar-DZ"/>
        </w:rPr>
        <w:t xml:space="preserve">لا يمكن </w:t>
      </w:r>
      <w:r w:rsidR="005D2BFE" w:rsidRPr="005D2BFE">
        <w:rPr>
          <w:rtl/>
          <w:lang w:eastAsia="zh-TW" w:bidi="ar-DZ"/>
        </w:rPr>
        <w:t xml:space="preserve">أن يبرر الإعفاء من الشرط المنصوص عليه في </w:t>
      </w:r>
      <w:r w:rsidR="005D2BFE" w:rsidRPr="0039447D">
        <w:rPr>
          <w:spacing w:val="-2"/>
          <w:rtl/>
          <w:lang w:eastAsia="zh-TW" w:bidi="ar-DZ"/>
        </w:rPr>
        <w:t>المادة 9</w:t>
      </w:r>
      <w:r w:rsidR="006A5867" w:rsidRPr="0039447D">
        <w:rPr>
          <w:spacing w:val="-2"/>
          <w:rtl/>
          <w:lang w:eastAsia="zh-TW" w:bidi="ar-DZ"/>
        </w:rPr>
        <w:t>(</w:t>
      </w:r>
      <w:r w:rsidR="005D2BFE" w:rsidRPr="0039447D">
        <w:rPr>
          <w:spacing w:val="-2"/>
          <w:rtl/>
          <w:lang w:eastAsia="zh-TW" w:bidi="ar-DZ"/>
        </w:rPr>
        <w:t xml:space="preserve">5) من قانون الأجانب، </w:t>
      </w:r>
      <w:r w:rsidR="00705EF8" w:rsidRPr="0039447D">
        <w:rPr>
          <w:rFonts w:hint="cs"/>
          <w:spacing w:val="-2"/>
          <w:rtl/>
          <w:lang w:eastAsia="zh-TW" w:bidi="ar-DZ"/>
        </w:rPr>
        <w:t>بالنظر إلى</w:t>
      </w:r>
      <w:r w:rsidR="005D2BFE" w:rsidRPr="0039447D">
        <w:rPr>
          <w:spacing w:val="-2"/>
          <w:rtl/>
          <w:lang w:eastAsia="zh-TW" w:bidi="ar-DZ"/>
        </w:rPr>
        <w:t xml:space="preserve"> أن التقييم المناسب الذي يتعين </w:t>
      </w:r>
      <w:r w:rsidR="00705EF8" w:rsidRPr="0039447D">
        <w:rPr>
          <w:rFonts w:hint="cs"/>
          <w:spacing w:val="-2"/>
          <w:rtl/>
          <w:lang w:eastAsia="zh-TW" w:bidi="ar-DZ"/>
        </w:rPr>
        <w:t>إجراؤه</w:t>
      </w:r>
      <w:r w:rsidR="005D2BFE" w:rsidRPr="0039447D">
        <w:rPr>
          <w:spacing w:val="-2"/>
          <w:rtl/>
          <w:lang w:eastAsia="zh-TW" w:bidi="ar-DZ"/>
        </w:rPr>
        <w:t xml:space="preserve"> هو ما إذا كان وجود الإعاقة يمنع الشخص من </w:t>
      </w:r>
      <w:r w:rsidR="00705EF8" w:rsidRPr="0039447D">
        <w:rPr>
          <w:rFonts w:hint="cs"/>
          <w:spacing w:val="-2"/>
          <w:rtl/>
          <w:lang w:eastAsia="zh-TW" w:bidi="ar-DZ"/>
        </w:rPr>
        <w:t>شغل وظيفة في مرحلة لاحقة ومن أن يلبّي بالتالي</w:t>
      </w:r>
      <w:r w:rsidR="005D2BFE" w:rsidRPr="0039447D">
        <w:rPr>
          <w:spacing w:val="-2"/>
          <w:rtl/>
          <w:lang w:eastAsia="zh-TW" w:bidi="ar-DZ"/>
        </w:rPr>
        <w:t xml:space="preserve"> الشرط </w:t>
      </w:r>
      <w:r w:rsidR="00705EF8" w:rsidRPr="0039447D">
        <w:rPr>
          <w:rFonts w:hint="cs"/>
          <w:spacing w:val="-2"/>
          <w:rtl/>
          <w:lang w:eastAsia="zh-TW" w:bidi="ar-DZ"/>
        </w:rPr>
        <w:t xml:space="preserve">الوارد </w:t>
      </w:r>
      <w:r w:rsidR="005D2BFE" w:rsidRPr="0039447D">
        <w:rPr>
          <w:spacing w:val="-2"/>
          <w:rtl/>
          <w:lang w:eastAsia="zh-TW" w:bidi="ar-DZ"/>
        </w:rPr>
        <w:t>في المادة 9</w:t>
      </w:r>
      <w:r w:rsidR="006A5867" w:rsidRPr="0039447D">
        <w:rPr>
          <w:spacing w:val="-2"/>
          <w:rtl/>
          <w:lang w:eastAsia="zh-TW" w:bidi="ar-DZ"/>
        </w:rPr>
        <w:t>(</w:t>
      </w:r>
      <w:r w:rsidR="005D2BFE" w:rsidRPr="0039447D">
        <w:rPr>
          <w:spacing w:val="-2"/>
          <w:rtl/>
          <w:lang w:eastAsia="zh-TW" w:bidi="ar-DZ"/>
        </w:rPr>
        <w:t xml:space="preserve">5) من قانون الأجانب. كما </w:t>
      </w:r>
      <w:r w:rsidR="009164EF" w:rsidRPr="0039447D">
        <w:rPr>
          <w:rFonts w:hint="cs"/>
          <w:spacing w:val="-2"/>
          <w:rtl/>
          <w:lang w:eastAsia="zh-TW" w:bidi="ar-DZ"/>
        </w:rPr>
        <w:t>تحيط اللجنة علماً</w:t>
      </w:r>
      <w:r w:rsidR="005D2BFE" w:rsidRPr="0039447D">
        <w:rPr>
          <w:spacing w:val="-2"/>
          <w:rtl/>
          <w:lang w:eastAsia="zh-TW" w:bidi="ar-DZ"/>
        </w:rPr>
        <w:t xml:space="preserve"> </w:t>
      </w:r>
      <w:r w:rsidR="009164EF" w:rsidRPr="0039447D">
        <w:rPr>
          <w:rFonts w:hint="cs"/>
          <w:spacing w:val="-2"/>
          <w:rtl/>
          <w:lang w:eastAsia="zh-TW" w:bidi="ar-DZ"/>
        </w:rPr>
        <w:t>ب</w:t>
      </w:r>
      <w:r w:rsidR="009164EF" w:rsidRPr="0039447D">
        <w:rPr>
          <w:spacing w:val="-2"/>
          <w:rtl/>
          <w:lang w:eastAsia="zh-TW" w:bidi="ar-DZ"/>
        </w:rPr>
        <w:t>الحجة التي قدمته</w:t>
      </w:r>
      <w:r w:rsidR="009164EF" w:rsidRPr="0039447D">
        <w:rPr>
          <w:spacing w:val="-2"/>
          <w:rtl/>
        </w:rPr>
        <w:t xml:space="preserve">ا </w:t>
      </w:r>
      <w:r w:rsidR="009164EF" w:rsidRPr="0039447D">
        <w:rPr>
          <w:spacing w:val="-2"/>
          <w:rtl/>
          <w:lang w:eastAsia="zh-TW" w:bidi="ar-DZ"/>
        </w:rPr>
        <w:t xml:space="preserve">الدولة الطرف </w:t>
      </w:r>
      <w:r w:rsidR="009164EF" w:rsidRPr="0039447D">
        <w:rPr>
          <w:rFonts w:hint="cs"/>
          <w:spacing w:val="-2"/>
          <w:rtl/>
          <w:lang w:eastAsia="zh-TW" w:bidi="ar-DZ"/>
        </w:rPr>
        <w:t xml:space="preserve">ومفادها </w:t>
      </w:r>
      <w:r w:rsidR="005D2BFE" w:rsidRPr="0039447D">
        <w:rPr>
          <w:spacing w:val="-2"/>
          <w:rtl/>
          <w:lang w:eastAsia="zh-TW" w:bidi="ar-DZ"/>
        </w:rPr>
        <w:t xml:space="preserve">أن المحكمة العليا ومجلس طعون الهجرة قد خلصا إلى أن السيد بيندتسين لديه إمكانية معقولة للوفاء </w:t>
      </w:r>
      <w:r w:rsidR="00D00E81" w:rsidRPr="0039447D">
        <w:rPr>
          <w:rFonts w:hint="cs"/>
          <w:spacing w:val="-2"/>
          <w:rtl/>
          <w:lang w:eastAsia="zh-TW" w:bidi="ar-DZ"/>
        </w:rPr>
        <w:t>باشتراط</w:t>
      </w:r>
      <w:r w:rsidR="005D2BFE" w:rsidRPr="0039447D">
        <w:rPr>
          <w:spacing w:val="-2"/>
          <w:rtl/>
          <w:lang w:eastAsia="zh-TW" w:bidi="ar-DZ"/>
        </w:rPr>
        <w:t xml:space="preserve"> </w:t>
      </w:r>
      <w:r w:rsidR="009164EF" w:rsidRPr="0039447D">
        <w:rPr>
          <w:rFonts w:hint="cs"/>
          <w:spacing w:val="-2"/>
          <w:rtl/>
          <w:lang w:eastAsia="zh-TW" w:bidi="ar-DZ"/>
        </w:rPr>
        <w:t>إعالة نفسه</w:t>
      </w:r>
      <w:r w:rsidR="005D2BFE" w:rsidRPr="0039447D">
        <w:rPr>
          <w:spacing w:val="-2"/>
          <w:rtl/>
          <w:lang w:eastAsia="zh-TW" w:bidi="ar-DZ"/>
        </w:rPr>
        <w:t xml:space="preserve"> بموجب المادة 9</w:t>
      </w:r>
      <w:r w:rsidR="006A5867" w:rsidRPr="0039447D">
        <w:rPr>
          <w:spacing w:val="-2"/>
          <w:rtl/>
          <w:lang w:eastAsia="zh-TW" w:bidi="ar-DZ"/>
        </w:rPr>
        <w:t>(</w:t>
      </w:r>
      <w:r w:rsidR="005D2BFE" w:rsidRPr="0039447D">
        <w:rPr>
          <w:spacing w:val="-2"/>
          <w:rtl/>
          <w:lang w:eastAsia="zh-TW" w:bidi="ar-DZ"/>
        </w:rPr>
        <w:t xml:space="preserve">5) من قانون الأجانب بسبب إمكانية </w:t>
      </w:r>
      <w:r w:rsidR="009164EF" w:rsidRPr="0039447D">
        <w:rPr>
          <w:rFonts w:hint="cs"/>
          <w:spacing w:val="-2"/>
          <w:rtl/>
          <w:lang w:eastAsia="zh-TW" w:bidi="ar-DZ"/>
        </w:rPr>
        <w:t>عثوره على عمل</w:t>
      </w:r>
      <w:r w:rsidR="005D2BFE" w:rsidRPr="0039447D">
        <w:rPr>
          <w:spacing w:val="-2"/>
          <w:rtl/>
          <w:lang w:eastAsia="zh-TW" w:bidi="ar-DZ"/>
        </w:rPr>
        <w:t xml:space="preserve"> في إطار برنامج </w:t>
      </w:r>
      <w:r w:rsidR="00AA616A" w:rsidRPr="0039447D">
        <w:rPr>
          <w:rFonts w:hint="cs"/>
          <w:spacing w:val="-2"/>
          <w:rtl/>
          <w:lang w:eastAsia="zh-TW" w:bidi="ar-DZ"/>
        </w:rPr>
        <w:t>إعانات</w:t>
      </w:r>
      <w:r w:rsidR="005D2BFE" w:rsidRPr="0039447D">
        <w:rPr>
          <w:spacing w:val="-2"/>
          <w:rtl/>
          <w:lang w:eastAsia="zh-TW" w:bidi="ar-DZ"/>
        </w:rPr>
        <w:t xml:space="preserve"> الأجور. </w:t>
      </w:r>
      <w:r w:rsidR="005B5C2D" w:rsidRPr="0039447D">
        <w:rPr>
          <w:rFonts w:hint="cs"/>
          <w:spacing w:val="-2"/>
          <w:rtl/>
          <w:lang w:eastAsia="zh-TW" w:bidi="ar-DZ"/>
        </w:rPr>
        <w:t xml:space="preserve">وتحيط اللجنة علماً كذلك بحجة </w:t>
      </w:r>
      <w:r w:rsidR="005D2BFE" w:rsidRPr="0039447D">
        <w:rPr>
          <w:spacing w:val="-2"/>
          <w:rtl/>
          <w:lang w:eastAsia="zh-TW" w:bidi="ar-DZ"/>
        </w:rPr>
        <w:t xml:space="preserve">صاحبي البلاغ </w:t>
      </w:r>
      <w:r w:rsidR="005B5C2D" w:rsidRPr="0039447D">
        <w:rPr>
          <w:rFonts w:hint="cs"/>
          <w:spacing w:val="-2"/>
          <w:rtl/>
          <w:lang w:eastAsia="zh-TW" w:bidi="ar-DZ"/>
        </w:rPr>
        <w:t xml:space="preserve">القائلة </w:t>
      </w:r>
      <w:r w:rsidR="005D2BFE" w:rsidRPr="0039447D">
        <w:rPr>
          <w:spacing w:val="-2"/>
          <w:rtl/>
          <w:lang w:eastAsia="zh-TW" w:bidi="ar-DZ"/>
        </w:rPr>
        <w:t>بأن التقييم ذ</w:t>
      </w:r>
      <w:r w:rsidR="005B5C2D" w:rsidRPr="0039447D">
        <w:rPr>
          <w:rFonts w:hint="cs"/>
          <w:spacing w:val="-2"/>
          <w:rtl/>
          <w:lang w:eastAsia="zh-TW" w:bidi="ar-DZ"/>
        </w:rPr>
        <w:t>ا</w:t>
      </w:r>
      <w:r w:rsidR="005D2BFE" w:rsidRPr="0039447D">
        <w:rPr>
          <w:spacing w:val="-2"/>
          <w:rtl/>
          <w:lang w:eastAsia="zh-TW" w:bidi="ar-DZ"/>
        </w:rPr>
        <w:t xml:space="preserve"> الصلة </w:t>
      </w:r>
      <w:r w:rsidR="005B5C2D" w:rsidRPr="0039447D">
        <w:rPr>
          <w:rFonts w:hint="cs"/>
          <w:spacing w:val="-2"/>
          <w:rtl/>
          <w:lang w:eastAsia="zh-TW" w:bidi="ar-DZ"/>
        </w:rPr>
        <w:t>الرامي إلى</w:t>
      </w:r>
      <w:r w:rsidR="005D2BFE" w:rsidRPr="0039447D">
        <w:rPr>
          <w:spacing w:val="-2"/>
          <w:rtl/>
          <w:lang w:eastAsia="zh-TW" w:bidi="ar-DZ"/>
        </w:rPr>
        <w:t xml:space="preserve"> تحديد ما إذا كان السيد بيندتسين قد تعرض للتمييز على أساس إعاقته هو </w:t>
      </w:r>
      <w:r w:rsidR="005B5C2D" w:rsidRPr="0039447D">
        <w:rPr>
          <w:rFonts w:hint="cs"/>
          <w:spacing w:val="-2"/>
          <w:rtl/>
          <w:lang w:eastAsia="zh-TW" w:bidi="ar-DZ"/>
        </w:rPr>
        <w:t xml:space="preserve">تحديد </w:t>
      </w:r>
      <w:r w:rsidR="005D2BFE" w:rsidRPr="0039447D">
        <w:rPr>
          <w:spacing w:val="-2"/>
          <w:rtl/>
          <w:lang w:eastAsia="zh-TW" w:bidi="ar-DZ"/>
        </w:rPr>
        <w:t xml:space="preserve">العلاقة </w:t>
      </w:r>
      <w:r w:rsidR="005B5C2D" w:rsidRPr="0039447D">
        <w:rPr>
          <w:rFonts w:hint="cs"/>
          <w:spacing w:val="-2"/>
          <w:rtl/>
          <w:lang w:eastAsia="zh-TW" w:bidi="ar-DZ"/>
        </w:rPr>
        <w:t>بين منْحه</w:t>
      </w:r>
      <w:r w:rsidR="005D2BFE" w:rsidRPr="0039447D">
        <w:rPr>
          <w:spacing w:val="-2"/>
          <w:rtl/>
          <w:lang w:eastAsia="zh-TW" w:bidi="ar-DZ"/>
        </w:rPr>
        <w:t xml:space="preserve"> استحقاقات اجتماعية بسبب إعاقته </w:t>
      </w:r>
      <w:r w:rsidR="005B5C2D" w:rsidRPr="0039447D">
        <w:rPr>
          <w:rFonts w:hint="cs"/>
          <w:spacing w:val="-2"/>
          <w:rtl/>
          <w:lang w:eastAsia="zh-TW" w:bidi="ar-DZ"/>
        </w:rPr>
        <w:t>وما حدث</w:t>
      </w:r>
      <w:r w:rsidR="005D2BFE" w:rsidRPr="0039447D">
        <w:rPr>
          <w:spacing w:val="-2"/>
          <w:rtl/>
          <w:lang w:eastAsia="zh-TW" w:bidi="ar-DZ"/>
        </w:rPr>
        <w:t xml:space="preserve"> بعد ذلك</w:t>
      </w:r>
      <w:r w:rsidR="005B5C2D" w:rsidRPr="0039447D">
        <w:rPr>
          <w:rFonts w:hint="cs"/>
          <w:spacing w:val="-2"/>
          <w:rtl/>
          <w:lang w:eastAsia="zh-TW" w:bidi="ar-DZ"/>
        </w:rPr>
        <w:t xml:space="preserve"> من رفض</w:t>
      </w:r>
      <w:r w:rsidR="005D2BFE" w:rsidRPr="0039447D">
        <w:rPr>
          <w:spacing w:val="-2"/>
          <w:rtl/>
          <w:lang w:eastAsia="zh-TW" w:bidi="ar-DZ"/>
        </w:rPr>
        <w:t xml:space="preserve"> طلب </w:t>
      </w:r>
      <w:r w:rsidR="005B5C2D" w:rsidRPr="0039447D">
        <w:rPr>
          <w:rFonts w:hint="cs"/>
          <w:spacing w:val="-2"/>
          <w:rtl/>
          <w:lang w:eastAsia="zh-TW" w:bidi="ar-DZ"/>
        </w:rPr>
        <w:t>صاحبي البلاغ جمع</w:t>
      </w:r>
      <w:r w:rsidR="005D2BFE" w:rsidRPr="0039447D">
        <w:rPr>
          <w:spacing w:val="-2"/>
          <w:rtl/>
          <w:lang w:eastAsia="zh-TW" w:bidi="ar-DZ"/>
        </w:rPr>
        <w:t xml:space="preserve"> شمل الأسرة </w:t>
      </w:r>
      <w:r w:rsidR="005B5C2D" w:rsidRPr="0039447D">
        <w:rPr>
          <w:rFonts w:hint="cs"/>
          <w:spacing w:val="-2"/>
          <w:rtl/>
          <w:lang w:eastAsia="zh-TW" w:bidi="ar-DZ"/>
        </w:rPr>
        <w:t>بالاستناد إلى هذه الاستحقاقات.</w:t>
      </w:r>
    </w:p>
    <w:p w:rsidR="00E86686" w:rsidRDefault="005D2BFE" w:rsidP="00D244CE">
      <w:pPr>
        <w:pStyle w:val="SingleTxtGA"/>
        <w:rPr>
          <w:rtl/>
          <w:lang w:eastAsia="zh-TW" w:bidi="ar-DZ"/>
        </w:rPr>
      </w:pPr>
      <w:r w:rsidRPr="005D2BFE">
        <w:rPr>
          <w:rtl/>
          <w:lang w:eastAsia="zh-TW" w:bidi="ar-DZ"/>
        </w:rPr>
        <w:t>8-5</w:t>
      </w:r>
      <w:r w:rsidR="0083738A">
        <w:rPr>
          <w:rtl/>
          <w:lang w:eastAsia="zh-TW" w:bidi="ar-DZ"/>
        </w:rPr>
        <w:tab/>
      </w:r>
      <w:r w:rsidRPr="005D2BFE">
        <w:rPr>
          <w:rtl/>
          <w:lang w:eastAsia="zh-TW" w:bidi="ar-DZ"/>
        </w:rPr>
        <w:t>وفي هذه القضية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تلاحظ اللجنة أن السيد </w:t>
      </w:r>
      <w:r>
        <w:rPr>
          <w:rtl/>
          <w:lang w:eastAsia="zh-TW" w:bidi="ar-DZ"/>
        </w:rPr>
        <w:t>بيندتسين،</w:t>
      </w:r>
      <w:r w:rsidRPr="005D2BFE">
        <w:rPr>
          <w:rtl/>
          <w:lang w:eastAsia="zh-TW" w:bidi="ar-DZ"/>
        </w:rPr>
        <w:t xml:space="preserve"> </w:t>
      </w:r>
      <w:r w:rsidR="003C3104">
        <w:rPr>
          <w:rFonts w:hint="cs"/>
          <w:rtl/>
          <w:lang w:eastAsia="zh-TW" w:bidi="ar-DZ"/>
        </w:rPr>
        <w:t>وقت تقديم طلب صاحبي</w:t>
      </w:r>
      <w:r w:rsidRPr="005D2BFE">
        <w:rPr>
          <w:rtl/>
          <w:lang w:eastAsia="zh-TW" w:bidi="ar-DZ"/>
        </w:rPr>
        <w:t xml:space="preserve"> البلاغ </w:t>
      </w:r>
      <w:r w:rsidR="00AA616A">
        <w:rPr>
          <w:rFonts w:hint="cs"/>
          <w:rtl/>
          <w:lang w:eastAsia="zh-TW" w:bidi="ar-DZ"/>
        </w:rPr>
        <w:t>جمع</w:t>
      </w:r>
      <w:r w:rsidRPr="005D2BFE">
        <w:rPr>
          <w:rtl/>
          <w:lang w:eastAsia="zh-TW" w:bidi="ar-DZ"/>
        </w:rPr>
        <w:t xml:space="preserve"> شمل الأسرة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</w:t>
      </w:r>
      <w:r w:rsidR="003C3104" w:rsidRPr="005D2BFE">
        <w:rPr>
          <w:rtl/>
          <w:lang w:eastAsia="zh-TW" w:bidi="ar-DZ"/>
        </w:rPr>
        <w:t xml:space="preserve">كان يتلقى </w:t>
      </w:r>
      <w:r w:rsidRPr="005D2BFE">
        <w:rPr>
          <w:rtl/>
          <w:lang w:eastAsia="zh-TW" w:bidi="ar-DZ"/>
        </w:rPr>
        <w:t>استحقاقات اجتماعية على أساس إعاقته ولم يكن في وضع يمك</w:t>
      </w:r>
      <w:r w:rsidR="003C3104">
        <w:rPr>
          <w:rFonts w:hint="cs"/>
          <w:rtl/>
          <w:lang w:eastAsia="zh-TW" w:bidi="ar-DZ"/>
        </w:rPr>
        <w:t>ّ</w:t>
      </w:r>
      <w:r w:rsidRPr="005D2BFE">
        <w:rPr>
          <w:rtl/>
          <w:lang w:eastAsia="zh-TW" w:bidi="ar-DZ"/>
        </w:rPr>
        <w:t xml:space="preserve">نه من </w:t>
      </w:r>
      <w:r w:rsidR="003C3104">
        <w:rPr>
          <w:rFonts w:hint="cs"/>
          <w:rtl/>
          <w:lang w:eastAsia="zh-TW" w:bidi="ar-DZ"/>
        </w:rPr>
        <w:t>شغل وظيفة</w:t>
      </w:r>
      <w:r w:rsidRPr="005D2BFE">
        <w:rPr>
          <w:rtl/>
          <w:lang w:eastAsia="zh-TW" w:bidi="ar-DZ"/>
        </w:rPr>
        <w:t xml:space="preserve">. وتلاحظ اللجنة أن السلطات المحلية </w:t>
      </w:r>
      <w:r w:rsidR="003C3104">
        <w:rPr>
          <w:rFonts w:hint="cs"/>
          <w:rtl/>
          <w:lang w:eastAsia="zh-TW" w:bidi="ar-DZ"/>
        </w:rPr>
        <w:t xml:space="preserve">قد </w:t>
      </w:r>
      <w:r w:rsidRPr="005D2BFE">
        <w:rPr>
          <w:rtl/>
          <w:lang w:eastAsia="zh-TW" w:bidi="ar-DZ"/>
        </w:rPr>
        <w:t xml:space="preserve">رفضت طلب صاحبي البلاغ جمع شمل الأسرة </w:t>
      </w:r>
      <w:r w:rsidR="003C3104">
        <w:rPr>
          <w:rFonts w:hint="cs"/>
          <w:rtl/>
          <w:lang w:eastAsia="zh-TW" w:bidi="ar-DZ"/>
        </w:rPr>
        <w:t>لأنها</w:t>
      </w:r>
      <w:r w:rsidRPr="005D2BFE">
        <w:rPr>
          <w:rtl/>
          <w:lang w:eastAsia="zh-TW" w:bidi="ar-DZ"/>
        </w:rPr>
        <w:t xml:space="preserve"> خلصت إلى أن السيد </w:t>
      </w:r>
      <w:r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Pr="005D2BFE">
        <w:rPr>
          <w:rtl/>
          <w:lang w:eastAsia="zh-TW" w:bidi="ar-DZ"/>
        </w:rPr>
        <w:t>كان</w:t>
      </w:r>
      <w:r w:rsidR="003C3104">
        <w:rPr>
          <w:rFonts w:hint="cs"/>
          <w:rtl/>
          <w:lang w:eastAsia="zh-TW" w:bidi="ar-DZ"/>
        </w:rPr>
        <w:t>ت</w:t>
      </w:r>
      <w:r w:rsidRPr="005D2BFE">
        <w:rPr>
          <w:rtl/>
          <w:lang w:eastAsia="zh-TW" w:bidi="ar-DZ"/>
        </w:rPr>
        <w:t xml:space="preserve"> لديه إمكانية معقولة للوفاء </w:t>
      </w:r>
      <w:r w:rsidR="003C3104">
        <w:rPr>
          <w:rFonts w:hint="cs"/>
          <w:rtl/>
          <w:lang w:eastAsia="zh-TW" w:bidi="ar-DZ"/>
        </w:rPr>
        <w:t>باشتراط إعالة نفسه</w:t>
      </w:r>
      <w:r w:rsidRPr="005D2BFE">
        <w:rPr>
          <w:rtl/>
          <w:lang w:eastAsia="zh-TW" w:bidi="ar-DZ"/>
        </w:rPr>
        <w:t xml:space="preserve"> بموجب المادة 9</w:t>
      </w:r>
      <w:r w:rsidR="006A5867">
        <w:rPr>
          <w:rtl/>
          <w:lang w:eastAsia="zh-TW" w:bidi="ar-DZ"/>
        </w:rPr>
        <w:t>(</w:t>
      </w:r>
      <w:r w:rsidRPr="005D2BFE">
        <w:rPr>
          <w:rtl/>
          <w:lang w:eastAsia="zh-TW" w:bidi="ar-DZ"/>
        </w:rPr>
        <w:t xml:space="preserve">5) من قانون الأجانب بسبب إمكانية </w:t>
      </w:r>
      <w:r w:rsidR="003C3104">
        <w:rPr>
          <w:rFonts w:hint="cs"/>
          <w:rtl/>
          <w:lang w:eastAsia="zh-TW" w:bidi="ar-DZ"/>
        </w:rPr>
        <w:t>عثوره على عمل</w:t>
      </w:r>
      <w:r w:rsidRPr="005D2BFE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في إطار برنامج</w:t>
      </w:r>
      <w:r w:rsidRPr="005D2BFE">
        <w:rPr>
          <w:rtl/>
          <w:lang w:eastAsia="zh-TW" w:bidi="ar-DZ"/>
        </w:rPr>
        <w:t xml:space="preserve"> </w:t>
      </w:r>
      <w:r w:rsidR="003C3104">
        <w:rPr>
          <w:rFonts w:hint="cs"/>
          <w:rtl/>
          <w:lang w:eastAsia="zh-TW" w:bidi="ar-DZ"/>
        </w:rPr>
        <w:t>إعانات</w:t>
      </w:r>
      <w:r w:rsidRPr="005D2BFE">
        <w:rPr>
          <w:rtl/>
          <w:lang w:eastAsia="zh-TW" w:bidi="ar-DZ"/>
        </w:rPr>
        <w:t xml:space="preserve"> الأجور. غير أنها تلاحظ أيضاً أنه عندما تقدم </w:t>
      </w:r>
      <w:r>
        <w:rPr>
          <w:rtl/>
          <w:lang w:eastAsia="zh-TW" w:bidi="ar-DZ"/>
        </w:rPr>
        <w:t>صاحبا البلاغ</w:t>
      </w:r>
      <w:r w:rsidRPr="005D2BFE">
        <w:rPr>
          <w:rtl/>
          <w:lang w:eastAsia="zh-TW" w:bidi="ar-DZ"/>
        </w:rPr>
        <w:t xml:space="preserve"> بطلب </w:t>
      </w:r>
      <w:r w:rsidR="001A2500">
        <w:rPr>
          <w:rtl/>
          <w:lang w:eastAsia="zh-TW" w:bidi="ar-DZ"/>
        </w:rPr>
        <w:t>جمع شمل</w:t>
      </w:r>
      <w:r w:rsidRPr="005D2BFE">
        <w:rPr>
          <w:rtl/>
          <w:lang w:eastAsia="zh-TW" w:bidi="ar-DZ"/>
        </w:rPr>
        <w:t xml:space="preserve"> الأسرة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لم يكن السيد </w:t>
      </w:r>
      <w:r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Pr="005D2BFE">
        <w:rPr>
          <w:rtl/>
          <w:lang w:eastAsia="zh-TW" w:bidi="ar-DZ"/>
        </w:rPr>
        <w:t>مؤهلاً بعد ل</w:t>
      </w:r>
      <w:r w:rsidR="009E7DE0">
        <w:rPr>
          <w:rFonts w:hint="cs"/>
          <w:rtl/>
          <w:lang w:eastAsia="zh-TW" w:bidi="ar-DZ"/>
        </w:rPr>
        <w:t xml:space="preserve">لاستفادة من </w:t>
      </w:r>
      <w:r w:rsidRPr="005D2BFE">
        <w:rPr>
          <w:rtl/>
          <w:lang w:eastAsia="zh-TW" w:bidi="ar-DZ"/>
        </w:rPr>
        <w:t xml:space="preserve">برنامج </w:t>
      </w:r>
      <w:r w:rsidR="00AA616A">
        <w:rPr>
          <w:rFonts w:hint="cs"/>
          <w:rtl/>
          <w:lang w:eastAsia="zh-TW" w:bidi="ar-DZ"/>
        </w:rPr>
        <w:t>إعانات</w:t>
      </w:r>
      <w:r w:rsidR="00AA616A" w:rsidRPr="005D2BFE">
        <w:rPr>
          <w:rtl/>
          <w:lang w:eastAsia="zh-TW" w:bidi="ar-DZ"/>
        </w:rPr>
        <w:t xml:space="preserve"> </w:t>
      </w:r>
      <w:r w:rsidRPr="005D2BFE">
        <w:rPr>
          <w:rtl/>
          <w:lang w:eastAsia="zh-TW" w:bidi="ar-DZ"/>
        </w:rPr>
        <w:t>الأجور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</w:t>
      </w:r>
      <w:r w:rsidR="009E7DE0">
        <w:rPr>
          <w:rFonts w:hint="cs"/>
          <w:rtl/>
          <w:lang w:eastAsia="zh-TW" w:bidi="ar-DZ"/>
        </w:rPr>
        <w:t>ولذلك لم يكن بإمكانه الوفاء باشتراط إعالة نفسه</w:t>
      </w:r>
      <w:r w:rsidRPr="005D2BFE">
        <w:rPr>
          <w:rtl/>
          <w:lang w:eastAsia="zh-TW" w:bidi="ar-DZ"/>
        </w:rPr>
        <w:t xml:space="preserve"> المنصوص عليه في المادة 9</w:t>
      </w:r>
      <w:r w:rsidR="006A5867">
        <w:rPr>
          <w:rtl/>
          <w:lang w:eastAsia="zh-TW" w:bidi="ar-DZ"/>
        </w:rPr>
        <w:t>(</w:t>
      </w:r>
      <w:r w:rsidRPr="005D2BFE">
        <w:rPr>
          <w:rtl/>
          <w:lang w:eastAsia="zh-TW" w:bidi="ar-DZ"/>
        </w:rPr>
        <w:t xml:space="preserve">5) </w:t>
      </w:r>
      <w:r w:rsidR="009E7DE0">
        <w:rPr>
          <w:rFonts w:hint="cs"/>
          <w:rtl/>
          <w:lang w:eastAsia="zh-TW" w:bidi="ar-DZ"/>
        </w:rPr>
        <w:t>لغرض</w:t>
      </w:r>
      <w:r w:rsidR="009E7DE0" w:rsidRPr="005D2BFE">
        <w:rPr>
          <w:rtl/>
          <w:lang w:eastAsia="zh-TW" w:bidi="ar-DZ"/>
        </w:rPr>
        <w:t xml:space="preserve"> جمع شمل الأسرة </w:t>
      </w:r>
      <w:r w:rsidR="009E7DE0">
        <w:rPr>
          <w:rFonts w:hint="cs"/>
          <w:rtl/>
          <w:lang w:eastAsia="zh-TW" w:bidi="ar-DZ"/>
        </w:rPr>
        <w:t>بموجب</w:t>
      </w:r>
      <w:r w:rsidRPr="005D2BFE">
        <w:rPr>
          <w:rtl/>
          <w:lang w:eastAsia="zh-TW" w:bidi="ar-DZ"/>
        </w:rPr>
        <w:t xml:space="preserve"> </w:t>
      </w:r>
      <w:r w:rsidR="009E7DE0" w:rsidRPr="005D2BFE">
        <w:rPr>
          <w:rtl/>
          <w:lang w:eastAsia="zh-TW" w:bidi="ar-DZ"/>
        </w:rPr>
        <w:t>قانون الأجانب</w:t>
      </w:r>
      <w:r w:rsidRPr="005D2BFE">
        <w:rPr>
          <w:rtl/>
          <w:lang w:eastAsia="zh-TW" w:bidi="ar-DZ"/>
        </w:rPr>
        <w:t>. وتلاحظ كذلك أن جمع شمل الأسر</w:t>
      </w:r>
      <w:r w:rsidR="00D43B85">
        <w:rPr>
          <w:rFonts w:hint="cs"/>
          <w:rtl/>
          <w:lang w:eastAsia="zh-TW" w:bidi="ar-DZ"/>
        </w:rPr>
        <w:t>ة</w:t>
      </w:r>
      <w:r w:rsidRPr="005D2BFE">
        <w:rPr>
          <w:rtl/>
          <w:lang w:eastAsia="zh-TW" w:bidi="ar-DZ"/>
        </w:rPr>
        <w:t xml:space="preserve"> </w:t>
      </w:r>
      <w:r w:rsidR="0043724B">
        <w:rPr>
          <w:rFonts w:hint="cs"/>
          <w:rtl/>
          <w:lang w:eastAsia="zh-TW" w:bidi="ar-DZ"/>
        </w:rPr>
        <w:t>كان يشكّل</w:t>
      </w:r>
      <w:r w:rsidR="00D43B85">
        <w:rPr>
          <w:rFonts w:hint="cs"/>
          <w:rtl/>
          <w:lang w:eastAsia="zh-TW" w:bidi="ar-DZ"/>
        </w:rPr>
        <w:t xml:space="preserve"> </w:t>
      </w:r>
      <w:r w:rsidRPr="005D2BFE">
        <w:rPr>
          <w:rtl/>
          <w:lang w:eastAsia="zh-TW" w:bidi="ar-DZ"/>
        </w:rPr>
        <w:t xml:space="preserve">بالفعل </w:t>
      </w:r>
      <w:r w:rsidR="00D43B85" w:rsidRPr="005D2BFE">
        <w:rPr>
          <w:rtl/>
          <w:lang w:eastAsia="zh-TW" w:bidi="ar-DZ"/>
        </w:rPr>
        <w:t xml:space="preserve">في ذلك الوقت </w:t>
      </w:r>
      <w:r w:rsidRPr="005D2BFE">
        <w:rPr>
          <w:rtl/>
          <w:lang w:eastAsia="zh-TW" w:bidi="ar-DZ"/>
        </w:rPr>
        <w:t xml:space="preserve">أولوية بالنسبة </w:t>
      </w:r>
      <w:r w:rsidR="00D43B85">
        <w:rPr>
          <w:rFonts w:hint="cs"/>
          <w:rtl/>
          <w:lang w:eastAsia="zh-TW" w:bidi="ar-DZ"/>
        </w:rPr>
        <w:t>إلى صاحبي البلاغ</w:t>
      </w:r>
      <w:r w:rsidRPr="005D2BFE">
        <w:rPr>
          <w:rtl/>
          <w:lang w:eastAsia="zh-TW" w:bidi="ar-DZ"/>
        </w:rPr>
        <w:t xml:space="preserve"> وابنهما. وتلاحظ اللجنة كذلك أن التقييم المتعلق بما إذا كان السيد </w:t>
      </w:r>
      <w:r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Pr="005D2BFE">
        <w:rPr>
          <w:rtl/>
          <w:lang w:eastAsia="zh-TW" w:bidi="ar-DZ"/>
        </w:rPr>
        <w:t xml:space="preserve">مؤهلاً للعمل في إطار برنامج </w:t>
      </w:r>
      <w:r w:rsidR="00AA616A">
        <w:rPr>
          <w:rFonts w:hint="cs"/>
          <w:rtl/>
          <w:lang w:eastAsia="zh-TW" w:bidi="ar-DZ"/>
        </w:rPr>
        <w:t>إعانات</w:t>
      </w:r>
      <w:r w:rsidR="00AA616A" w:rsidRPr="005D2BFE">
        <w:rPr>
          <w:rtl/>
          <w:lang w:eastAsia="zh-TW" w:bidi="ar-DZ"/>
        </w:rPr>
        <w:t xml:space="preserve"> </w:t>
      </w:r>
      <w:r w:rsidRPr="005D2BFE">
        <w:rPr>
          <w:rtl/>
          <w:lang w:eastAsia="zh-TW" w:bidi="ar-DZ"/>
        </w:rPr>
        <w:t xml:space="preserve">الأجور لم </w:t>
      </w:r>
      <w:r w:rsidR="00A13035">
        <w:rPr>
          <w:rFonts w:hint="cs"/>
          <w:rtl/>
          <w:lang w:eastAsia="zh-TW" w:bidi="ar-DZ"/>
        </w:rPr>
        <w:t>يُنجَز</w:t>
      </w:r>
      <w:r w:rsidRPr="005D2BFE">
        <w:rPr>
          <w:rtl/>
          <w:lang w:eastAsia="zh-TW" w:bidi="ar-DZ"/>
        </w:rPr>
        <w:t xml:space="preserve"> حتى</w:t>
      </w:r>
      <w:r w:rsidR="00D244CE">
        <w:rPr>
          <w:rFonts w:hint="cs"/>
          <w:rtl/>
          <w:lang w:eastAsia="zh-TW" w:bidi="ar-DZ"/>
        </w:rPr>
        <w:t> </w:t>
      </w:r>
      <w:r w:rsidRPr="005D2BFE">
        <w:rPr>
          <w:rtl/>
          <w:lang w:eastAsia="zh-TW" w:bidi="ar-DZ"/>
        </w:rPr>
        <w:t>آذار</w:t>
      </w:r>
      <w:r>
        <w:rPr>
          <w:rtl/>
          <w:lang w:eastAsia="zh-TW" w:bidi="ar-DZ"/>
        </w:rPr>
        <w:t>/</w:t>
      </w:r>
      <w:r w:rsidRPr="005D2BFE">
        <w:rPr>
          <w:rtl/>
          <w:lang w:eastAsia="zh-TW" w:bidi="ar-DZ"/>
        </w:rPr>
        <w:t xml:space="preserve">مارس 2015 وأنه لم </w:t>
      </w:r>
      <w:r w:rsidR="00A13035">
        <w:rPr>
          <w:rFonts w:hint="cs"/>
          <w:rtl/>
          <w:lang w:eastAsia="zh-TW" w:bidi="ar-DZ"/>
        </w:rPr>
        <w:t xml:space="preserve">يجر توظيفه </w:t>
      </w:r>
      <w:r w:rsidRPr="005D2BFE">
        <w:rPr>
          <w:rtl/>
          <w:lang w:eastAsia="zh-TW" w:bidi="ar-DZ"/>
        </w:rPr>
        <w:t xml:space="preserve">في إطار </w:t>
      </w:r>
      <w:r w:rsidR="00A13035">
        <w:rPr>
          <w:rFonts w:hint="cs"/>
          <w:rtl/>
          <w:lang w:eastAsia="zh-TW" w:bidi="ar-DZ"/>
        </w:rPr>
        <w:t xml:space="preserve">هذا </w:t>
      </w:r>
      <w:r w:rsidRPr="005D2BFE">
        <w:rPr>
          <w:rtl/>
          <w:lang w:eastAsia="zh-TW" w:bidi="ar-DZ"/>
        </w:rPr>
        <w:t xml:space="preserve">البرنامج </w:t>
      </w:r>
      <w:r w:rsidR="00A13035">
        <w:rPr>
          <w:rFonts w:hint="cs"/>
          <w:rtl/>
          <w:lang w:eastAsia="zh-TW" w:bidi="ar-DZ"/>
        </w:rPr>
        <w:t>إلاّ في</w:t>
      </w:r>
      <w:r w:rsidRPr="005D2BFE">
        <w:rPr>
          <w:rtl/>
          <w:lang w:eastAsia="zh-TW" w:bidi="ar-DZ"/>
        </w:rPr>
        <w:t xml:space="preserve"> تشرين الأول</w:t>
      </w:r>
      <w:r>
        <w:rPr>
          <w:rtl/>
          <w:lang w:eastAsia="zh-TW" w:bidi="ar-DZ"/>
        </w:rPr>
        <w:t>/</w:t>
      </w:r>
      <w:r w:rsidR="00D244CE">
        <w:rPr>
          <w:rFonts w:hint="cs"/>
          <w:rtl/>
          <w:lang w:eastAsia="zh-TW" w:bidi="ar-DZ"/>
        </w:rPr>
        <w:t xml:space="preserve">      </w:t>
      </w:r>
      <w:r w:rsidRPr="005D2BFE">
        <w:rPr>
          <w:rtl/>
          <w:lang w:eastAsia="zh-TW" w:bidi="ar-DZ"/>
        </w:rPr>
        <w:t>أكتوبر 2015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أي بعد ست سنوات من بداية تلقيه </w:t>
      </w:r>
      <w:r w:rsidR="00A13035">
        <w:rPr>
          <w:rFonts w:hint="cs"/>
          <w:rtl/>
          <w:lang w:eastAsia="zh-TW" w:bidi="ar-DZ"/>
        </w:rPr>
        <w:t>الاستحقاقات</w:t>
      </w:r>
      <w:r w:rsidRPr="005D2BFE">
        <w:rPr>
          <w:rtl/>
          <w:lang w:eastAsia="zh-TW" w:bidi="ar-DZ"/>
        </w:rPr>
        <w:t xml:space="preserve"> الاجتماعية بموجب قانون السياسة الاجتماعية النشطة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و</w:t>
      </w:r>
      <w:r w:rsidR="0043724B">
        <w:rPr>
          <w:rFonts w:hint="cs"/>
          <w:rtl/>
          <w:lang w:eastAsia="zh-TW" w:bidi="ar-DZ"/>
        </w:rPr>
        <w:t xml:space="preserve">كذلك </w:t>
      </w:r>
      <w:r w:rsidR="00A13035">
        <w:rPr>
          <w:rFonts w:hint="cs"/>
          <w:rtl/>
          <w:lang w:eastAsia="zh-TW" w:bidi="ar-DZ"/>
        </w:rPr>
        <w:t xml:space="preserve">بعد مرور </w:t>
      </w:r>
      <w:r w:rsidRPr="005D2BFE">
        <w:rPr>
          <w:rtl/>
          <w:lang w:eastAsia="zh-TW" w:bidi="ar-DZ"/>
        </w:rPr>
        <w:t xml:space="preserve">سنتين ونصف </w:t>
      </w:r>
      <w:r w:rsidR="00A13035">
        <w:rPr>
          <w:rFonts w:hint="cs"/>
          <w:rtl/>
          <w:lang w:eastAsia="zh-TW" w:bidi="ar-DZ"/>
        </w:rPr>
        <w:t>على تقديم</w:t>
      </w:r>
      <w:r w:rsidRPr="005D2BFE">
        <w:rPr>
          <w:rtl/>
          <w:lang w:eastAsia="zh-TW" w:bidi="ar-DZ"/>
        </w:rPr>
        <w:t xml:space="preserve"> </w:t>
      </w:r>
      <w:r>
        <w:rPr>
          <w:rtl/>
          <w:lang w:eastAsia="zh-TW" w:bidi="ar-DZ"/>
        </w:rPr>
        <w:t>صاحب</w:t>
      </w:r>
      <w:r w:rsidR="00A13035">
        <w:rPr>
          <w:rFonts w:hint="cs"/>
          <w:rtl/>
          <w:lang w:eastAsia="zh-TW" w:bidi="ar-DZ"/>
        </w:rPr>
        <w:t>ي</w:t>
      </w:r>
      <w:r>
        <w:rPr>
          <w:rtl/>
          <w:lang w:eastAsia="zh-TW" w:bidi="ar-DZ"/>
        </w:rPr>
        <w:t xml:space="preserve"> البلاغ</w:t>
      </w:r>
      <w:r w:rsidRPr="005D2BFE">
        <w:rPr>
          <w:rtl/>
          <w:lang w:eastAsia="zh-TW" w:bidi="ar-DZ"/>
        </w:rPr>
        <w:t xml:space="preserve"> طلبهم</w:t>
      </w:r>
      <w:r w:rsidR="00A13035">
        <w:rPr>
          <w:rFonts w:hint="cs"/>
          <w:rtl/>
          <w:lang w:eastAsia="zh-TW" w:bidi="ar-DZ"/>
        </w:rPr>
        <w:t>ا</w:t>
      </w:r>
      <w:r w:rsidRPr="005D2BFE">
        <w:rPr>
          <w:rtl/>
          <w:lang w:eastAsia="zh-TW" w:bidi="ar-DZ"/>
        </w:rPr>
        <w:t xml:space="preserve"> </w:t>
      </w:r>
      <w:r w:rsidR="00AA616A">
        <w:rPr>
          <w:rFonts w:hint="cs"/>
          <w:rtl/>
          <w:lang w:eastAsia="zh-TW" w:bidi="ar-DZ"/>
        </w:rPr>
        <w:t>جمع</w:t>
      </w:r>
      <w:r w:rsidRPr="005D2BFE">
        <w:rPr>
          <w:rtl/>
          <w:lang w:eastAsia="zh-TW" w:bidi="ar-DZ"/>
        </w:rPr>
        <w:t xml:space="preserve"> شمل الأسرة. وتلاحظ اللجنة كذلك </w:t>
      </w:r>
      <w:r w:rsidR="00A13035">
        <w:rPr>
          <w:rFonts w:hint="cs"/>
          <w:rtl/>
          <w:lang w:eastAsia="zh-TW" w:bidi="ar-DZ"/>
        </w:rPr>
        <w:t>ما ادّعاه صاحبا البلاغ على نحو لم يُنازَع فيه من</w:t>
      </w:r>
      <w:r w:rsidRPr="005D2BFE">
        <w:rPr>
          <w:rtl/>
          <w:lang w:eastAsia="zh-TW" w:bidi="ar-DZ"/>
        </w:rPr>
        <w:t xml:space="preserve"> أنه من أجل الوفاء </w:t>
      </w:r>
      <w:r w:rsidR="00A13035">
        <w:rPr>
          <w:rFonts w:hint="cs"/>
          <w:rtl/>
          <w:lang w:eastAsia="zh-TW" w:bidi="ar-DZ"/>
        </w:rPr>
        <w:t>بالاشتراط</w:t>
      </w:r>
      <w:r w:rsidRPr="005D2BFE">
        <w:rPr>
          <w:rtl/>
          <w:lang w:eastAsia="zh-TW" w:bidi="ar-DZ"/>
        </w:rPr>
        <w:t xml:space="preserve"> المنصوص عليه في المادة 9</w:t>
      </w:r>
      <w:r w:rsidR="006A5867">
        <w:rPr>
          <w:rtl/>
          <w:lang w:eastAsia="zh-TW" w:bidi="ar-DZ"/>
        </w:rPr>
        <w:t>(</w:t>
      </w:r>
      <w:r w:rsidRPr="005D2BFE">
        <w:rPr>
          <w:rtl/>
          <w:lang w:eastAsia="zh-TW" w:bidi="ar-DZ"/>
        </w:rPr>
        <w:t xml:space="preserve">5) من قانون الأجانب </w:t>
      </w:r>
      <w:r w:rsidR="001A7560">
        <w:rPr>
          <w:rFonts w:hint="cs"/>
          <w:rtl/>
          <w:lang w:eastAsia="zh-TW" w:bidi="ar-DZ"/>
        </w:rPr>
        <w:t>ف</w:t>
      </w:r>
      <w:r w:rsidRPr="005D2BFE">
        <w:rPr>
          <w:rtl/>
          <w:lang w:eastAsia="zh-TW" w:bidi="ar-DZ"/>
        </w:rPr>
        <w:t xml:space="preserve">حالما </w:t>
      </w:r>
      <w:r w:rsidR="001A7560">
        <w:rPr>
          <w:rFonts w:hint="cs"/>
          <w:rtl/>
          <w:lang w:eastAsia="zh-TW" w:bidi="ar-DZ"/>
        </w:rPr>
        <w:t>أصبح</w:t>
      </w:r>
      <w:r w:rsidRPr="005D2BFE">
        <w:rPr>
          <w:rtl/>
          <w:lang w:eastAsia="zh-TW" w:bidi="ar-DZ"/>
        </w:rPr>
        <w:t xml:space="preserve"> السيد </w:t>
      </w:r>
      <w:r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="001A7560">
        <w:rPr>
          <w:rFonts w:hint="cs"/>
          <w:rtl/>
          <w:lang w:eastAsia="zh-TW" w:bidi="ar-DZ"/>
        </w:rPr>
        <w:t xml:space="preserve">مؤهلاً </w:t>
      </w:r>
      <w:r w:rsidRPr="005D2BFE">
        <w:rPr>
          <w:rtl/>
          <w:lang w:eastAsia="zh-TW" w:bidi="ar-DZ"/>
        </w:rPr>
        <w:t>ل</w:t>
      </w:r>
      <w:r w:rsidR="001A7560">
        <w:rPr>
          <w:rFonts w:hint="cs"/>
          <w:rtl/>
          <w:lang w:eastAsia="zh-TW" w:bidi="ar-DZ"/>
        </w:rPr>
        <w:t xml:space="preserve">لاستفادة من </w:t>
      </w:r>
      <w:r w:rsidRPr="005D2BFE">
        <w:rPr>
          <w:rtl/>
          <w:lang w:eastAsia="zh-TW" w:bidi="ar-DZ"/>
        </w:rPr>
        <w:t xml:space="preserve">برنامج </w:t>
      </w:r>
      <w:r w:rsidR="00AA616A">
        <w:rPr>
          <w:rFonts w:hint="cs"/>
          <w:rtl/>
          <w:lang w:eastAsia="zh-TW" w:bidi="ar-DZ"/>
        </w:rPr>
        <w:t>إعانات</w:t>
      </w:r>
      <w:r w:rsidR="00AA616A" w:rsidRPr="005D2BFE">
        <w:rPr>
          <w:rtl/>
          <w:lang w:eastAsia="zh-TW" w:bidi="ar-DZ"/>
        </w:rPr>
        <w:t xml:space="preserve"> </w:t>
      </w:r>
      <w:r w:rsidRPr="005D2BFE">
        <w:rPr>
          <w:rtl/>
          <w:lang w:eastAsia="zh-TW" w:bidi="ar-DZ"/>
        </w:rPr>
        <w:t>الأجور في تشرين الأول</w:t>
      </w:r>
      <w:r>
        <w:rPr>
          <w:rtl/>
          <w:lang w:eastAsia="zh-TW" w:bidi="ar-DZ"/>
        </w:rPr>
        <w:t>/</w:t>
      </w:r>
      <w:r w:rsidR="00D244CE">
        <w:rPr>
          <w:rFonts w:hint="cs"/>
          <w:rtl/>
          <w:lang w:eastAsia="zh-TW" w:bidi="ar-DZ"/>
        </w:rPr>
        <w:t xml:space="preserve">       </w:t>
      </w:r>
      <w:r w:rsidRPr="005D2BFE">
        <w:rPr>
          <w:rtl/>
          <w:lang w:eastAsia="zh-TW" w:bidi="ar-DZ"/>
        </w:rPr>
        <w:t>أكتوبر 2015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</w:t>
      </w:r>
      <w:r w:rsidR="00AA616A">
        <w:rPr>
          <w:rFonts w:hint="cs"/>
          <w:rtl/>
          <w:lang w:eastAsia="zh-TW" w:bidi="ar-DZ"/>
        </w:rPr>
        <w:t>كانا سيواجهان</w:t>
      </w:r>
      <w:r w:rsidRPr="005D2BFE">
        <w:rPr>
          <w:rtl/>
          <w:lang w:eastAsia="zh-TW" w:bidi="ar-DZ"/>
        </w:rPr>
        <w:t xml:space="preserve"> فترة انتظار إضافية </w:t>
      </w:r>
      <w:r w:rsidR="001A7560">
        <w:rPr>
          <w:rFonts w:hint="cs"/>
          <w:rtl/>
          <w:lang w:eastAsia="zh-TW" w:bidi="ar-DZ"/>
        </w:rPr>
        <w:t xml:space="preserve">قدرها </w:t>
      </w:r>
      <w:r w:rsidRPr="005D2BFE">
        <w:rPr>
          <w:rtl/>
          <w:lang w:eastAsia="zh-TW" w:bidi="ar-DZ"/>
        </w:rPr>
        <w:t xml:space="preserve">ثلاث سنوات قبل أن </w:t>
      </w:r>
      <w:r w:rsidR="001A7560">
        <w:rPr>
          <w:rFonts w:hint="cs"/>
          <w:rtl/>
          <w:lang w:eastAsia="zh-TW" w:bidi="ar-DZ"/>
        </w:rPr>
        <w:t>يصبحا</w:t>
      </w:r>
      <w:r w:rsidRPr="005D2BFE">
        <w:rPr>
          <w:rtl/>
          <w:lang w:eastAsia="zh-TW" w:bidi="ar-DZ"/>
        </w:rPr>
        <w:t xml:space="preserve"> مؤهلين </w:t>
      </w:r>
      <w:r w:rsidR="001A7560">
        <w:rPr>
          <w:rFonts w:hint="cs"/>
          <w:rtl/>
          <w:lang w:eastAsia="zh-TW" w:bidi="ar-DZ"/>
        </w:rPr>
        <w:t>ل</w:t>
      </w:r>
      <w:r w:rsidR="001A2500">
        <w:rPr>
          <w:rtl/>
          <w:lang w:eastAsia="zh-TW" w:bidi="ar-DZ"/>
        </w:rPr>
        <w:t>جمع شمل</w:t>
      </w:r>
      <w:r w:rsidRPr="005D2BFE">
        <w:rPr>
          <w:rtl/>
          <w:lang w:eastAsia="zh-TW" w:bidi="ar-DZ"/>
        </w:rPr>
        <w:t xml:space="preserve"> الأسرة بموجب هذا القانون. </w:t>
      </w:r>
      <w:r w:rsidR="001A7560">
        <w:rPr>
          <w:rFonts w:hint="cs"/>
          <w:rtl/>
          <w:lang w:eastAsia="zh-TW" w:bidi="ar-DZ"/>
        </w:rPr>
        <w:t>ولذلك</w:t>
      </w:r>
      <w:r>
        <w:rPr>
          <w:rtl/>
          <w:lang w:eastAsia="zh-TW" w:bidi="ar-DZ"/>
        </w:rPr>
        <w:t>،</w:t>
      </w:r>
      <w:r w:rsidRPr="005D2BFE">
        <w:rPr>
          <w:rtl/>
          <w:lang w:eastAsia="zh-TW" w:bidi="ar-DZ"/>
        </w:rPr>
        <w:t xml:space="preserve"> تخلص اللجنة إلى أن اشتراط </w:t>
      </w:r>
      <w:r w:rsidR="00AA616A">
        <w:rPr>
          <w:rFonts w:hint="cs"/>
          <w:rtl/>
          <w:lang w:eastAsia="zh-TW" w:bidi="ar-DZ"/>
        </w:rPr>
        <w:t>إعالة المرء لنفسه</w:t>
      </w:r>
      <w:r w:rsidRPr="005D2BFE">
        <w:rPr>
          <w:rtl/>
          <w:lang w:eastAsia="zh-TW" w:bidi="ar-DZ"/>
        </w:rPr>
        <w:t xml:space="preserve"> بموجب المادة 9</w:t>
      </w:r>
      <w:r w:rsidR="006A5867">
        <w:rPr>
          <w:rtl/>
          <w:lang w:eastAsia="zh-TW" w:bidi="ar-DZ"/>
        </w:rPr>
        <w:t>(</w:t>
      </w:r>
      <w:r w:rsidRPr="005D2BFE">
        <w:rPr>
          <w:rtl/>
          <w:lang w:eastAsia="zh-TW" w:bidi="ar-DZ"/>
        </w:rPr>
        <w:t xml:space="preserve">5) من قانون الأجانب في هذه القضية </w:t>
      </w:r>
      <w:r w:rsidR="001A7560">
        <w:rPr>
          <w:rFonts w:hint="cs"/>
          <w:rtl/>
          <w:lang w:eastAsia="zh-TW" w:bidi="ar-DZ"/>
        </w:rPr>
        <w:t>قد أثّر</w:t>
      </w:r>
      <w:r w:rsidRPr="005D2BFE">
        <w:rPr>
          <w:rtl/>
          <w:lang w:eastAsia="zh-TW" w:bidi="ar-DZ"/>
        </w:rPr>
        <w:t xml:space="preserve"> بشكل غير متناسب على السيد </w:t>
      </w:r>
      <w:r>
        <w:rPr>
          <w:rtl/>
          <w:lang w:eastAsia="zh-TW" w:bidi="ar-DZ"/>
        </w:rPr>
        <w:t>بيندتسين</w:t>
      </w:r>
      <w:r w:rsidRPr="004E6A2B">
        <w:rPr>
          <w:rtl/>
          <w:lang w:eastAsia="zh-TW" w:bidi="ar-DZ"/>
        </w:rPr>
        <w:t xml:space="preserve"> </w:t>
      </w:r>
      <w:r w:rsidR="00AA616A">
        <w:rPr>
          <w:rFonts w:hint="cs"/>
          <w:rtl/>
          <w:lang w:eastAsia="zh-TW" w:bidi="ar-DZ"/>
        </w:rPr>
        <w:t>بوصفه</w:t>
      </w:r>
      <w:r w:rsidRPr="005D2BFE">
        <w:rPr>
          <w:rtl/>
          <w:lang w:eastAsia="zh-TW" w:bidi="ar-DZ"/>
        </w:rPr>
        <w:t xml:space="preserve"> شخصاً ذا إعاقة </w:t>
      </w:r>
      <w:r w:rsidR="001A7560">
        <w:rPr>
          <w:rFonts w:hint="cs"/>
          <w:rtl/>
          <w:lang w:eastAsia="zh-TW" w:bidi="ar-DZ"/>
        </w:rPr>
        <w:t>وأدّى</w:t>
      </w:r>
      <w:r w:rsidRPr="005D2BFE">
        <w:rPr>
          <w:rtl/>
          <w:lang w:eastAsia="zh-TW" w:bidi="ar-DZ"/>
        </w:rPr>
        <w:t xml:space="preserve"> إلى إخضاعه لمعاملة تمييزية </w:t>
      </w:r>
      <w:r w:rsidR="001A7560">
        <w:rPr>
          <w:rFonts w:hint="cs"/>
          <w:rtl/>
          <w:lang w:eastAsia="zh-TW" w:bidi="ar-DZ"/>
        </w:rPr>
        <w:t>بشكل غير مباشر</w:t>
      </w:r>
      <w:r w:rsidRPr="005D2BFE">
        <w:rPr>
          <w:rtl/>
          <w:lang w:eastAsia="zh-TW" w:bidi="ar-DZ"/>
        </w:rPr>
        <w:t>.</w:t>
      </w:r>
    </w:p>
    <w:p w:rsidR="00426434" w:rsidRPr="00426434" w:rsidRDefault="0094017B" w:rsidP="0096036D">
      <w:pPr>
        <w:pStyle w:val="SingleTxtGA"/>
        <w:rPr>
          <w:spacing w:val="-4"/>
          <w:rtl/>
          <w:lang w:eastAsia="zh-TW" w:bidi="ar-DZ"/>
        </w:rPr>
      </w:pPr>
      <w:r>
        <w:rPr>
          <w:rFonts w:hint="cs"/>
          <w:spacing w:val="-4"/>
          <w:rtl/>
          <w:lang w:eastAsia="zh-TW" w:bidi="ar-DZ"/>
        </w:rPr>
        <w:t>8-6</w:t>
      </w:r>
      <w:r>
        <w:rPr>
          <w:rFonts w:hint="cs"/>
          <w:spacing w:val="-4"/>
          <w:rtl/>
          <w:lang w:eastAsia="zh-TW" w:bidi="ar-DZ"/>
        </w:rPr>
        <w:tab/>
      </w:r>
      <w:r w:rsidR="00426434" w:rsidRPr="00426434">
        <w:rPr>
          <w:spacing w:val="-4"/>
          <w:rtl/>
          <w:lang w:eastAsia="zh-TW" w:bidi="ar-DZ"/>
        </w:rPr>
        <w:t>ولذلك</w:t>
      </w:r>
      <w:r w:rsidR="001C7F0C">
        <w:rPr>
          <w:spacing w:val="-4"/>
          <w:rtl/>
          <w:lang w:eastAsia="zh-TW" w:bidi="ar-DZ"/>
        </w:rPr>
        <w:t>،</w:t>
      </w:r>
      <w:r w:rsidR="00426434" w:rsidRPr="00426434">
        <w:rPr>
          <w:spacing w:val="-4"/>
          <w:rtl/>
          <w:lang w:eastAsia="zh-TW" w:bidi="ar-DZ"/>
        </w:rPr>
        <w:t xml:space="preserve"> ترى اللجنة أن رفض السلطات المحلية ذات الصلة طلب </w:t>
      </w:r>
      <w:r w:rsidR="001C7F0C">
        <w:rPr>
          <w:spacing w:val="-4"/>
          <w:rtl/>
          <w:lang w:eastAsia="zh-TW" w:bidi="ar-DZ"/>
        </w:rPr>
        <w:t>صاحبي البلاغ</w:t>
      </w:r>
      <w:r w:rsidR="006A5231">
        <w:rPr>
          <w:spacing w:val="-4"/>
          <w:rtl/>
          <w:lang w:eastAsia="zh-TW" w:bidi="ar-DZ"/>
        </w:rPr>
        <w:t xml:space="preserve"> </w:t>
      </w:r>
      <w:r w:rsidR="00426434" w:rsidRPr="00426434">
        <w:rPr>
          <w:spacing w:val="-4"/>
          <w:rtl/>
          <w:lang w:eastAsia="zh-TW" w:bidi="ar-DZ"/>
        </w:rPr>
        <w:t xml:space="preserve">جمع شمل الأسرة </w:t>
      </w:r>
      <w:r w:rsidR="006A5231">
        <w:rPr>
          <w:rFonts w:hint="cs"/>
          <w:spacing w:val="-4"/>
          <w:rtl/>
          <w:lang w:eastAsia="zh-TW" w:bidi="ar-DZ"/>
        </w:rPr>
        <w:t>بالاستناد إلى</w:t>
      </w:r>
      <w:r w:rsidR="00426434" w:rsidRPr="00426434">
        <w:rPr>
          <w:spacing w:val="-4"/>
          <w:rtl/>
          <w:lang w:eastAsia="zh-TW" w:bidi="ar-DZ"/>
        </w:rPr>
        <w:t xml:space="preserve"> معايير تمي</w:t>
      </w:r>
      <w:r w:rsidR="006A5231">
        <w:rPr>
          <w:rFonts w:hint="cs"/>
          <w:spacing w:val="-4"/>
          <w:rtl/>
          <w:lang w:eastAsia="zh-TW" w:bidi="ar-DZ"/>
        </w:rPr>
        <w:t>ّ</w:t>
      </w:r>
      <w:r w:rsidR="00426434" w:rsidRPr="00426434">
        <w:rPr>
          <w:spacing w:val="-4"/>
          <w:rtl/>
          <w:lang w:eastAsia="zh-TW" w:bidi="ar-DZ"/>
        </w:rPr>
        <w:t xml:space="preserve">ز بشكل غير مباشر ضد الأشخاص ذوي الإعاقة </w:t>
      </w:r>
      <w:r w:rsidR="006A5231">
        <w:rPr>
          <w:rFonts w:hint="cs"/>
          <w:spacing w:val="-4"/>
          <w:rtl/>
          <w:lang w:eastAsia="zh-TW" w:bidi="ar-DZ"/>
        </w:rPr>
        <w:t>قد ترتّب عليه أثر يتمثل في</w:t>
      </w:r>
      <w:r w:rsidR="006A5231" w:rsidRPr="006A5231">
        <w:rPr>
          <w:rFonts w:hint="cs"/>
          <w:spacing w:val="-4"/>
          <w:rtl/>
          <w:lang w:eastAsia="zh-TW" w:bidi="ar-DZ"/>
        </w:rPr>
        <w:t xml:space="preserve"> </w:t>
      </w:r>
      <w:r w:rsidR="006A5231">
        <w:rPr>
          <w:rFonts w:hint="cs"/>
          <w:spacing w:val="-4"/>
          <w:rtl/>
          <w:lang w:eastAsia="zh-TW" w:bidi="ar-DZ"/>
        </w:rPr>
        <w:t>إضعاف أو إبطال ا</w:t>
      </w:r>
      <w:r w:rsidR="006A5231" w:rsidRPr="00A3404E">
        <w:rPr>
          <w:spacing w:val="-4"/>
          <w:rtl/>
          <w:lang w:eastAsia="zh-TW" w:bidi="ar-DZ"/>
        </w:rPr>
        <w:t>لاعتراف</w:t>
      </w:r>
      <w:r w:rsidR="006A5231">
        <w:rPr>
          <w:rFonts w:hint="cs"/>
          <w:spacing w:val="-4"/>
          <w:rtl/>
          <w:lang w:eastAsia="zh-TW" w:bidi="ar-DZ"/>
        </w:rPr>
        <w:t xml:space="preserve"> بحق صاحبي البلاغ في التمتع </w:t>
      </w:r>
      <w:r w:rsidR="00E616F7">
        <w:rPr>
          <w:rFonts w:hint="cs"/>
          <w:spacing w:val="-4"/>
          <w:rtl/>
          <w:lang w:eastAsia="zh-TW" w:bidi="ar-DZ"/>
        </w:rPr>
        <w:t>بحياتهما</w:t>
      </w:r>
      <w:r w:rsidR="006A5231">
        <w:rPr>
          <w:rFonts w:hint="cs"/>
          <w:spacing w:val="-4"/>
          <w:rtl/>
          <w:lang w:eastAsia="zh-TW" w:bidi="ar-DZ"/>
        </w:rPr>
        <w:t xml:space="preserve"> الأُسرية وفي ممارسته</w:t>
      </w:r>
      <w:r w:rsidR="006A5231" w:rsidRPr="00071C35">
        <w:rPr>
          <w:rFonts w:ascii="Segoe UI" w:hAnsi="Segoe UI" w:cs="Segoe UI" w:hint="cs"/>
          <w:szCs w:val="20"/>
          <w:rtl/>
        </w:rPr>
        <w:t xml:space="preserve"> </w:t>
      </w:r>
      <w:r w:rsidR="006A5231" w:rsidRPr="00071C35">
        <w:rPr>
          <w:rFonts w:hint="cs"/>
          <w:spacing w:val="-4"/>
          <w:rtl/>
          <w:lang w:eastAsia="zh-TW"/>
        </w:rPr>
        <w:t>على قدم المساواة مع الآخرين</w:t>
      </w:r>
      <w:r w:rsidR="006A5231">
        <w:rPr>
          <w:rFonts w:hint="cs"/>
          <w:spacing w:val="-4"/>
          <w:rtl/>
          <w:lang w:eastAsia="zh-TW"/>
        </w:rPr>
        <w:t>، وهو ما يشكل انتهاكاً لحقوقهما بموجب المادة 5</w:t>
      </w:r>
      <w:r w:rsidR="006A5867">
        <w:rPr>
          <w:rFonts w:hint="cs"/>
          <w:spacing w:val="-4"/>
          <w:rtl/>
          <w:lang w:eastAsia="zh-TW"/>
        </w:rPr>
        <w:t>(</w:t>
      </w:r>
      <w:r w:rsidR="006A5231">
        <w:rPr>
          <w:rFonts w:hint="cs"/>
          <w:spacing w:val="-4"/>
          <w:rtl/>
          <w:lang w:eastAsia="zh-TW"/>
        </w:rPr>
        <w:t>1) و(2) مقروء</w:t>
      </w:r>
      <w:r w:rsidR="0096036D">
        <w:rPr>
          <w:rFonts w:hint="cs"/>
          <w:spacing w:val="-4"/>
          <w:rtl/>
          <w:lang w:eastAsia="zh-TW"/>
        </w:rPr>
        <w:t>ة</w:t>
      </w:r>
      <w:r w:rsidR="006A5231">
        <w:rPr>
          <w:rFonts w:hint="cs"/>
          <w:spacing w:val="-4"/>
          <w:rtl/>
          <w:lang w:eastAsia="zh-TW"/>
        </w:rPr>
        <w:t xml:space="preserve"> </w:t>
      </w:r>
      <w:r w:rsidR="00E616F7">
        <w:rPr>
          <w:rFonts w:hint="cs"/>
          <w:spacing w:val="-4"/>
          <w:rtl/>
          <w:lang w:eastAsia="zh-TW"/>
        </w:rPr>
        <w:t>ب</w:t>
      </w:r>
      <w:r w:rsidR="0096036D">
        <w:rPr>
          <w:rFonts w:hint="cs"/>
          <w:spacing w:val="-4"/>
          <w:rtl/>
          <w:lang w:eastAsia="zh-TW"/>
        </w:rPr>
        <w:t>مفرده</w:t>
      </w:r>
      <w:r w:rsidR="00E616F7">
        <w:rPr>
          <w:rFonts w:hint="cs"/>
          <w:spacing w:val="-4"/>
          <w:rtl/>
          <w:lang w:eastAsia="zh-TW"/>
        </w:rPr>
        <w:t>ا</w:t>
      </w:r>
      <w:r w:rsidR="006A5231">
        <w:rPr>
          <w:rFonts w:hint="cs"/>
          <w:spacing w:val="-4"/>
          <w:rtl/>
          <w:lang w:eastAsia="zh-TW"/>
        </w:rPr>
        <w:t xml:space="preserve"> وبالاقتران مع المادة 23</w:t>
      </w:r>
      <w:r w:rsidR="006A5867">
        <w:rPr>
          <w:rFonts w:hint="cs"/>
          <w:spacing w:val="-4"/>
          <w:rtl/>
          <w:lang w:eastAsia="zh-TW"/>
        </w:rPr>
        <w:t>(</w:t>
      </w:r>
      <w:r w:rsidR="006A5231">
        <w:rPr>
          <w:rFonts w:hint="cs"/>
          <w:spacing w:val="-4"/>
          <w:rtl/>
          <w:lang w:eastAsia="zh-TW"/>
        </w:rPr>
        <w:t>1) من الاتفاقية.</w:t>
      </w:r>
      <w:r w:rsidR="00426434" w:rsidRPr="00426434">
        <w:rPr>
          <w:spacing w:val="-4"/>
          <w:rtl/>
          <w:lang w:eastAsia="zh-TW" w:bidi="ar-DZ"/>
        </w:rPr>
        <w:t xml:space="preserve"> </w:t>
      </w:r>
    </w:p>
    <w:p w:rsidR="00426434" w:rsidRPr="00587696" w:rsidRDefault="00587696" w:rsidP="006A5867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="00426434" w:rsidRPr="00587696">
        <w:rPr>
          <w:rtl/>
          <w:lang w:eastAsia="zh-TW"/>
        </w:rPr>
        <w:t>جيم</w:t>
      </w:r>
      <w:r w:rsidR="006A5867"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="00426434" w:rsidRPr="00587696">
        <w:rPr>
          <w:rtl/>
          <w:lang w:eastAsia="zh-TW"/>
        </w:rPr>
        <w:t>الخلاصة والتوصيات</w:t>
      </w:r>
    </w:p>
    <w:p w:rsidR="00426434" w:rsidRPr="00426434" w:rsidRDefault="00426434" w:rsidP="00E95583">
      <w:pPr>
        <w:pStyle w:val="SingleTxtGA"/>
        <w:rPr>
          <w:spacing w:val="-4"/>
          <w:rtl/>
          <w:lang w:eastAsia="zh-TW" w:bidi="ar-DZ"/>
        </w:rPr>
      </w:pPr>
      <w:r w:rsidRPr="00426434">
        <w:rPr>
          <w:spacing w:val="-4"/>
          <w:rtl/>
          <w:lang w:eastAsia="zh-TW" w:bidi="ar-DZ"/>
        </w:rPr>
        <w:t>9</w:t>
      </w:r>
      <w:r w:rsidR="00587696">
        <w:rPr>
          <w:rFonts w:hint="cs"/>
          <w:spacing w:val="-4"/>
          <w:rtl/>
          <w:lang w:eastAsia="zh-TW" w:bidi="ar-DZ"/>
        </w:rPr>
        <w:t>-</w:t>
      </w:r>
      <w:r w:rsidR="00587696">
        <w:rPr>
          <w:spacing w:val="-4"/>
          <w:rtl/>
          <w:lang w:eastAsia="zh-TW" w:bidi="ar-DZ"/>
        </w:rPr>
        <w:tab/>
      </w:r>
      <w:r w:rsidRPr="00426434">
        <w:rPr>
          <w:spacing w:val="-4"/>
          <w:rtl/>
          <w:lang w:eastAsia="zh-TW" w:bidi="ar-DZ"/>
        </w:rPr>
        <w:t>ترى اللجنة</w:t>
      </w:r>
      <w:r w:rsidR="001C7F0C">
        <w:rPr>
          <w:spacing w:val="-4"/>
          <w:rtl/>
          <w:lang w:eastAsia="zh-TW" w:bidi="ar-DZ"/>
        </w:rPr>
        <w:t>،</w:t>
      </w:r>
      <w:r w:rsidRPr="00426434">
        <w:rPr>
          <w:spacing w:val="-4"/>
          <w:rtl/>
          <w:lang w:eastAsia="zh-TW" w:bidi="ar-DZ"/>
        </w:rPr>
        <w:t xml:space="preserve"> </w:t>
      </w:r>
      <w:r w:rsidR="0096036D">
        <w:rPr>
          <w:rFonts w:hint="cs"/>
          <w:spacing w:val="-4"/>
          <w:rtl/>
          <w:lang w:eastAsia="zh-TW" w:bidi="ar-DZ"/>
        </w:rPr>
        <w:t>وهي تتصرف بموجب ا</w:t>
      </w:r>
      <w:r w:rsidRPr="00426434">
        <w:rPr>
          <w:spacing w:val="-4"/>
          <w:rtl/>
          <w:lang w:eastAsia="zh-TW" w:bidi="ar-DZ"/>
        </w:rPr>
        <w:t>لمادة 5 من البروتوكول الاختياري</w:t>
      </w:r>
      <w:r w:rsidR="001C7F0C">
        <w:rPr>
          <w:spacing w:val="-4"/>
          <w:rtl/>
          <w:lang w:eastAsia="zh-TW" w:bidi="ar-DZ"/>
        </w:rPr>
        <w:t>،</w:t>
      </w:r>
      <w:r w:rsidRPr="00426434">
        <w:rPr>
          <w:spacing w:val="-4"/>
          <w:rtl/>
          <w:lang w:eastAsia="zh-TW" w:bidi="ar-DZ"/>
        </w:rPr>
        <w:t xml:space="preserve"> أن الدولة الطرف لم</w:t>
      </w:r>
      <w:r w:rsidR="00E95583">
        <w:rPr>
          <w:rFonts w:hint="cs"/>
          <w:spacing w:val="-4"/>
          <w:rtl/>
          <w:lang w:eastAsia="zh-TW" w:bidi="ar-DZ"/>
        </w:rPr>
        <w:t> </w:t>
      </w:r>
      <w:r w:rsidRPr="00426434">
        <w:rPr>
          <w:spacing w:val="-4"/>
          <w:rtl/>
          <w:lang w:eastAsia="zh-TW" w:bidi="ar-DZ"/>
        </w:rPr>
        <w:t>تف بالتزاماتها بموجب المادة 5</w:t>
      </w:r>
      <w:r w:rsidR="006A5867">
        <w:rPr>
          <w:spacing w:val="-4"/>
          <w:rtl/>
          <w:lang w:eastAsia="zh-TW" w:bidi="ar-DZ"/>
        </w:rPr>
        <w:t>(</w:t>
      </w:r>
      <w:r w:rsidRPr="00426434">
        <w:rPr>
          <w:spacing w:val="-4"/>
          <w:rtl/>
          <w:lang w:eastAsia="zh-TW" w:bidi="ar-DZ"/>
        </w:rPr>
        <w:t>1) و(2) مقروءة بمفردها وبالاقتران مع المادة 23</w:t>
      </w:r>
      <w:r w:rsidR="006A5867">
        <w:rPr>
          <w:spacing w:val="-4"/>
          <w:rtl/>
          <w:lang w:eastAsia="zh-TW" w:bidi="ar-DZ"/>
        </w:rPr>
        <w:t>(</w:t>
      </w:r>
      <w:r w:rsidRPr="00426434">
        <w:rPr>
          <w:spacing w:val="-4"/>
          <w:rtl/>
          <w:lang w:eastAsia="zh-TW" w:bidi="ar-DZ"/>
        </w:rPr>
        <w:t xml:space="preserve">1) من الاتفاقية. </w:t>
      </w:r>
      <w:r w:rsidR="0096036D">
        <w:rPr>
          <w:rFonts w:hint="cs"/>
          <w:spacing w:val="-4"/>
          <w:rtl/>
          <w:lang w:eastAsia="zh-TW" w:bidi="ar-DZ"/>
        </w:rPr>
        <w:t>ولذلك</w:t>
      </w:r>
      <w:r w:rsidR="001C7F0C">
        <w:rPr>
          <w:spacing w:val="-4"/>
          <w:rtl/>
          <w:lang w:eastAsia="zh-TW" w:bidi="ar-DZ"/>
        </w:rPr>
        <w:t>،</w:t>
      </w:r>
      <w:r w:rsidRPr="00426434">
        <w:rPr>
          <w:spacing w:val="-4"/>
          <w:rtl/>
          <w:lang w:eastAsia="zh-TW" w:bidi="ar-DZ"/>
        </w:rPr>
        <w:t xml:space="preserve"> تقدم اللجنة التوصيات التالية إلى الدولة الطرف:</w:t>
      </w:r>
    </w:p>
    <w:p w:rsidR="00426434" w:rsidRPr="00426434" w:rsidRDefault="00E95583" w:rsidP="00426434">
      <w:pPr>
        <w:pStyle w:val="SingleTxtGA"/>
        <w:rPr>
          <w:spacing w:val="-4"/>
          <w:rtl/>
          <w:lang w:eastAsia="zh-TW" w:bidi="ar-DZ"/>
        </w:rPr>
      </w:pPr>
      <w:r>
        <w:rPr>
          <w:spacing w:val="-4"/>
          <w:rtl/>
          <w:lang w:eastAsia="zh-TW" w:bidi="ar-DZ"/>
        </w:rPr>
        <w:tab/>
      </w:r>
      <w:r w:rsidR="00426434">
        <w:rPr>
          <w:rFonts w:hint="cs"/>
          <w:spacing w:val="-4"/>
          <w:rtl/>
          <w:lang w:eastAsia="zh-TW" w:bidi="ar-DZ"/>
        </w:rPr>
        <w:t>(أ)</w:t>
      </w:r>
      <w:r w:rsidR="00426434">
        <w:rPr>
          <w:rFonts w:hint="cs"/>
          <w:spacing w:val="-4"/>
          <w:rtl/>
          <w:lang w:eastAsia="zh-TW" w:bidi="ar-DZ"/>
        </w:rPr>
        <w:tab/>
      </w:r>
      <w:r w:rsidR="00426434" w:rsidRPr="00426434">
        <w:rPr>
          <w:spacing w:val="-4"/>
          <w:rtl/>
          <w:lang w:eastAsia="zh-TW" w:bidi="ar-DZ"/>
        </w:rPr>
        <w:t>فيما يتعلق ب</w:t>
      </w:r>
      <w:r w:rsidR="001C7F0C">
        <w:rPr>
          <w:spacing w:val="-4"/>
          <w:rtl/>
          <w:lang w:eastAsia="zh-TW" w:bidi="ar-DZ"/>
        </w:rPr>
        <w:t>صاحبي البلاغ،</w:t>
      </w:r>
      <w:r w:rsidR="00426434" w:rsidRPr="00426434">
        <w:rPr>
          <w:spacing w:val="-4"/>
          <w:rtl/>
          <w:lang w:eastAsia="zh-TW" w:bidi="ar-DZ"/>
        </w:rPr>
        <w:t xml:space="preserve"> تلتزم الدولة الطرف بما يلي:</w:t>
      </w:r>
    </w:p>
    <w:p w:rsidR="00426434" w:rsidRPr="00426434" w:rsidRDefault="00426434" w:rsidP="006A5867">
      <w:pPr>
        <w:pStyle w:val="Roman1GA"/>
        <w:tabs>
          <w:tab w:val="clear" w:pos="2310"/>
          <w:tab w:val="num" w:pos="2551"/>
        </w:tabs>
        <w:bidi/>
        <w:ind w:left="2551" w:hanging="425"/>
        <w:rPr>
          <w:rtl/>
          <w:lang w:eastAsia="zh-TW" w:bidi="ar-DZ"/>
        </w:rPr>
      </w:pPr>
      <w:r w:rsidRPr="00426434">
        <w:rPr>
          <w:rtl/>
          <w:lang w:eastAsia="zh-TW" w:bidi="ar-DZ"/>
        </w:rPr>
        <w:t>تزويدهم</w:t>
      </w:r>
      <w:r w:rsidR="0096036D">
        <w:rPr>
          <w:rFonts w:hint="cs"/>
          <w:rtl/>
          <w:lang w:eastAsia="zh-TW" w:bidi="ar-DZ"/>
        </w:rPr>
        <w:t>ا</w:t>
      </w:r>
      <w:r w:rsidRPr="00426434">
        <w:rPr>
          <w:rtl/>
          <w:lang w:eastAsia="zh-TW" w:bidi="ar-DZ"/>
        </w:rPr>
        <w:t xml:space="preserve"> بسب</w:t>
      </w:r>
      <w:r w:rsidR="00082D6C">
        <w:rPr>
          <w:rFonts w:hint="cs"/>
          <w:rtl/>
          <w:lang w:eastAsia="zh-TW" w:bidi="ar-DZ"/>
        </w:rPr>
        <w:t>ي</w:t>
      </w:r>
      <w:r w:rsidRPr="00426434">
        <w:rPr>
          <w:rtl/>
          <w:lang w:eastAsia="zh-TW" w:bidi="ar-DZ"/>
        </w:rPr>
        <w:t xml:space="preserve">ل </w:t>
      </w:r>
      <w:r w:rsidR="00DE378F">
        <w:rPr>
          <w:rFonts w:hint="cs"/>
          <w:rtl/>
          <w:lang w:eastAsia="zh-TW" w:bidi="ar-DZ"/>
        </w:rPr>
        <w:t xml:space="preserve">انتصاف </w:t>
      </w:r>
      <w:r w:rsidRPr="00426434">
        <w:rPr>
          <w:rtl/>
          <w:lang w:eastAsia="zh-TW" w:bidi="ar-DZ"/>
        </w:rPr>
        <w:t>فعال</w:t>
      </w:r>
      <w:r w:rsidR="001C7F0C">
        <w:rPr>
          <w:rtl/>
          <w:lang w:eastAsia="zh-TW" w:bidi="ar-DZ"/>
        </w:rPr>
        <w:t>،</w:t>
      </w:r>
      <w:r w:rsidRPr="00426434">
        <w:rPr>
          <w:rtl/>
          <w:lang w:eastAsia="zh-TW" w:bidi="ar-DZ"/>
        </w:rPr>
        <w:t xml:space="preserve"> بما في ذلك التعويض عن أي تكاليف قانونية متكبدة في تقديم هذا البلاغ</w:t>
      </w:r>
      <w:r w:rsidR="001C7F0C">
        <w:rPr>
          <w:rtl/>
          <w:lang w:eastAsia="zh-TW" w:bidi="ar-DZ"/>
        </w:rPr>
        <w:t>؛</w:t>
      </w:r>
    </w:p>
    <w:p w:rsidR="00426434" w:rsidRPr="00426434" w:rsidRDefault="00426434" w:rsidP="006A5867">
      <w:pPr>
        <w:pStyle w:val="Roman1GA"/>
        <w:tabs>
          <w:tab w:val="clear" w:pos="2310"/>
          <w:tab w:val="num" w:pos="2551"/>
        </w:tabs>
        <w:bidi/>
        <w:ind w:left="2551" w:hanging="425"/>
        <w:rPr>
          <w:rtl/>
          <w:lang w:eastAsia="zh-TW" w:bidi="ar-DZ"/>
        </w:rPr>
      </w:pPr>
      <w:r w:rsidRPr="00426434">
        <w:rPr>
          <w:rtl/>
          <w:lang w:eastAsia="zh-TW" w:bidi="ar-DZ"/>
        </w:rPr>
        <w:t xml:space="preserve">الامتناع عن طرد السيدة دومينا إلى أوكرانيا وضمان احترام حق </w:t>
      </w:r>
      <w:r w:rsidR="001C7F0C">
        <w:rPr>
          <w:rtl/>
          <w:lang w:eastAsia="zh-TW" w:bidi="ar-DZ"/>
        </w:rPr>
        <w:t>صاحبي البلاغ</w:t>
      </w:r>
      <w:r w:rsidRPr="00426434">
        <w:rPr>
          <w:rtl/>
          <w:lang w:eastAsia="zh-TW" w:bidi="ar-DZ"/>
        </w:rPr>
        <w:t xml:space="preserve"> في الحياة الأسرية في الدولة الطرف</w:t>
      </w:r>
      <w:r w:rsidR="001C7F0C">
        <w:rPr>
          <w:rtl/>
          <w:lang w:eastAsia="zh-TW" w:bidi="ar-DZ"/>
        </w:rPr>
        <w:t>؛</w:t>
      </w:r>
    </w:p>
    <w:p w:rsidR="00426434" w:rsidRPr="00426434" w:rsidRDefault="00426434" w:rsidP="006A5867">
      <w:pPr>
        <w:pStyle w:val="Roman1GA"/>
        <w:tabs>
          <w:tab w:val="clear" w:pos="2310"/>
          <w:tab w:val="num" w:pos="2551"/>
        </w:tabs>
        <w:bidi/>
        <w:ind w:left="2551" w:hanging="425"/>
        <w:rPr>
          <w:rtl/>
          <w:lang w:eastAsia="zh-TW" w:bidi="ar-DZ"/>
        </w:rPr>
      </w:pPr>
      <w:r w:rsidRPr="00426434">
        <w:rPr>
          <w:rtl/>
          <w:lang w:eastAsia="zh-TW" w:bidi="ar-DZ"/>
        </w:rPr>
        <w:t xml:space="preserve">نشر هذه الآراء </w:t>
      </w:r>
      <w:r w:rsidR="00DE378F">
        <w:rPr>
          <w:rFonts w:hint="cs"/>
          <w:rtl/>
          <w:lang w:eastAsia="zh-TW" w:bidi="ar-DZ"/>
        </w:rPr>
        <w:t>وتعميمها</w:t>
      </w:r>
      <w:r w:rsidRPr="00426434">
        <w:rPr>
          <w:rtl/>
          <w:lang w:eastAsia="zh-TW" w:bidi="ar-DZ"/>
        </w:rPr>
        <w:t xml:space="preserve"> على نطاق واسع </w:t>
      </w:r>
      <w:r w:rsidR="00DE378F">
        <w:rPr>
          <w:rFonts w:hint="cs"/>
          <w:rtl/>
          <w:lang w:eastAsia="zh-TW" w:bidi="ar-DZ"/>
        </w:rPr>
        <w:t>ب</w:t>
      </w:r>
      <w:r w:rsidRPr="00426434">
        <w:rPr>
          <w:rtl/>
          <w:lang w:eastAsia="zh-TW" w:bidi="ar-DZ"/>
        </w:rPr>
        <w:t xml:space="preserve">أشكال يسهل </w:t>
      </w:r>
      <w:r w:rsidR="00DE378F">
        <w:rPr>
          <w:rFonts w:hint="cs"/>
          <w:rtl/>
          <w:lang w:eastAsia="zh-TW" w:bidi="ar-DZ"/>
        </w:rPr>
        <w:t>على جميع قطاعات السكان الاطلاع عليها</w:t>
      </w:r>
      <w:r w:rsidRPr="00426434">
        <w:rPr>
          <w:rtl/>
          <w:lang w:eastAsia="zh-TW" w:bidi="ar-DZ"/>
        </w:rPr>
        <w:t>.</w:t>
      </w:r>
    </w:p>
    <w:p w:rsidR="00426434" w:rsidRPr="00426434" w:rsidRDefault="006A5867" w:rsidP="00A65F07">
      <w:pPr>
        <w:pStyle w:val="SingleTxtGA"/>
        <w:rPr>
          <w:spacing w:val="-4"/>
          <w:rtl/>
          <w:lang w:eastAsia="zh-TW" w:bidi="ar-DZ"/>
        </w:rPr>
      </w:pPr>
      <w:r>
        <w:rPr>
          <w:spacing w:val="-4"/>
          <w:rtl/>
          <w:lang w:eastAsia="zh-TW" w:bidi="ar-DZ"/>
        </w:rPr>
        <w:tab/>
      </w:r>
      <w:r w:rsidR="00426434" w:rsidRPr="00426434">
        <w:rPr>
          <w:spacing w:val="-4"/>
          <w:rtl/>
          <w:lang w:eastAsia="zh-TW" w:bidi="ar-DZ"/>
        </w:rPr>
        <w:t>(ب)</w:t>
      </w:r>
      <w:r w:rsidR="00587696">
        <w:rPr>
          <w:spacing w:val="-4"/>
          <w:rtl/>
          <w:lang w:eastAsia="zh-TW" w:bidi="ar-DZ"/>
        </w:rPr>
        <w:tab/>
      </w:r>
      <w:r w:rsidR="00426434" w:rsidRPr="00426434">
        <w:rPr>
          <w:spacing w:val="-4"/>
          <w:rtl/>
          <w:lang w:eastAsia="zh-TW" w:bidi="ar-DZ"/>
        </w:rPr>
        <w:t>بوجه عام</w:t>
      </w:r>
      <w:r w:rsidR="001C7F0C">
        <w:rPr>
          <w:spacing w:val="-4"/>
          <w:rtl/>
          <w:lang w:eastAsia="zh-TW" w:bidi="ar-DZ"/>
        </w:rPr>
        <w:t>،</w:t>
      </w:r>
      <w:r w:rsidR="00426434" w:rsidRPr="00426434">
        <w:rPr>
          <w:spacing w:val="-4"/>
          <w:rtl/>
          <w:lang w:eastAsia="zh-TW" w:bidi="ar-DZ"/>
        </w:rPr>
        <w:t xml:space="preserve"> </w:t>
      </w:r>
      <w:r w:rsidR="00A65F07">
        <w:rPr>
          <w:rFonts w:hint="cs"/>
          <w:spacing w:val="-4"/>
          <w:rtl/>
          <w:lang w:eastAsia="zh-TW" w:bidi="ar-DZ"/>
        </w:rPr>
        <w:t>يقع على عاتق</w:t>
      </w:r>
      <w:r w:rsidR="00426434" w:rsidRPr="00426434">
        <w:rPr>
          <w:spacing w:val="-4"/>
          <w:rtl/>
          <w:lang w:eastAsia="zh-TW" w:bidi="ar-DZ"/>
        </w:rPr>
        <w:t xml:space="preserve"> الدولة الطرف </w:t>
      </w:r>
      <w:r w:rsidR="00A65F07">
        <w:rPr>
          <w:rFonts w:hint="cs"/>
          <w:spacing w:val="-4"/>
          <w:rtl/>
          <w:lang w:eastAsia="zh-TW" w:bidi="ar-DZ"/>
        </w:rPr>
        <w:t xml:space="preserve">التزام </w:t>
      </w:r>
      <w:r w:rsidR="00426434" w:rsidRPr="00426434">
        <w:rPr>
          <w:spacing w:val="-4"/>
          <w:rtl/>
          <w:lang w:eastAsia="zh-TW" w:bidi="ar-DZ"/>
        </w:rPr>
        <w:t>باتخاذ تدابير لمنع حدوث انتهاكات مماثلة في المستقبل. وفي هذا الصدد</w:t>
      </w:r>
      <w:r w:rsidR="001C7F0C">
        <w:rPr>
          <w:spacing w:val="-4"/>
          <w:rtl/>
          <w:lang w:eastAsia="zh-TW" w:bidi="ar-DZ"/>
        </w:rPr>
        <w:t>،</w:t>
      </w:r>
      <w:r w:rsidR="00426434" w:rsidRPr="00426434">
        <w:rPr>
          <w:spacing w:val="-4"/>
          <w:rtl/>
          <w:lang w:eastAsia="zh-TW" w:bidi="ar-DZ"/>
        </w:rPr>
        <w:t xml:space="preserve"> تطلب اللجنة من الدولة الطرف أن تكفل إزالة العقبات التي تحول دون تمتع الأشخاص ذوي الإعاقة بالحق في الحياة الأسرية على قدم المساواة مع </w:t>
      </w:r>
      <w:r w:rsidR="00A65F07">
        <w:rPr>
          <w:rFonts w:hint="cs"/>
          <w:spacing w:val="-4"/>
          <w:rtl/>
          <w:lang w:eastAsia="zh-TW" w:bidi="ar-DZ"/>
        </w:rPr>
        <w:t xml:space="preserve">الأشخاص </w:t>
      </w:r>
      <w:r w:rsidR="00426434" w:rsidRPr="00426434">
        <w:rPr>
          <w:spacing w:val="-4"/>
          <w:rtl/>
          <w:lang w:eastAsia="zh-TW" w:bidi="ar-DZ"/>
        </w:rPr>
        <w:t>الآخرين بموجب التشريعات المحلية.</w:t>
      </w:r>
    </w:p>
    <w:p w:rsidR="0094017B" w:rsidRDefault="00426434" w:rsidP="00A65F07">
      <w:pPr>
        <w:pStyle w:val="SingleTxtGA"/>
        <w:rPr>
          <w:spacing w:val="-4"/>
          <w:lang w:eastAsia="zh-TW" w:bidi="ar-DZ"/>
        </w:rPr>
      </w:pPr>
      <w:r w:rsidRPr="00426434">
        <w:rPr>
          <w:spacing w:val="-4"/>
          <w:rtl/>
          <w:lang w:eastAsia="zh-TW" w:bidi="ar-DZ"/>
        </w:rPr>
        <w:t>10</w:t>
      </w:r>
      <w:r w:rsidR="00587696">
        <w:rPr>
          <w:rFonts w:hint="cs"/>
          <w:spacing w:val="-4"/>
          <w:rtl/>
          <w:lang w:eastAsia="zh-TW" w:bidi="ar-DZ"/>
        </w:rPr>
        <w:t>-</w:t>
      </w:r>
      <w:r w:rsidR="00587696">
        <w:rPr>
          <w:spacing w:val="-4"/>
          <w:rtl/>
          <w:lang w:eastAsia="zh-TW" w:bidi="ar-DZ"/>
        </w:rPr>
        <w:tab/>
      </w:r>
      <w:r w:rsidRPr="00426434">
        <w:rPr>
          <w:spacing w:val="-4"/>
          <w:rtl/>
          <w:lang w:eastAsia="zh-TW" w:bidi="ar-DZ"/>
        </w:rPr>
        <w:t>ووفقاً للمادة 5 من البروتوكول الاختياري والمادة 75 من النظام الداخلي للجنة</w:t>
      </w:r>
      <w:r w:rsidR="001C7F0C">
        <w:rPr>
          <w:spacing w:val="-4"/>
          <w:rtl/>
          <w:lang w:eastAsia="zh-TW" w:bidi="ar-DZ"/>
        </w:rPr>
        <w:t>،</w:t>
      </w:r>
      <w:r w:rsidRPr="00426434">
        <w:rPr>
          <w:spacing w:val="-4"/>
          <w:rtl/>
          <w:lang w:eastAsia="zh-TW" w:bidi="ar-DZ"/>
        </w:rPr>
        <w:t xml:space="preserve"> ينبغي </w:t>
      </w:r>
      <w:r w:rsidR="00A65F07" w:rsidRPr="00426434">
        <w:rPr>
          <w:spacing w:val="-4"/>
          <w:rtl/>
          <w:lang w:eastAsia="zh-TW" w:bidi="ar-DZ"/>
        </w:rPr>
        <w:t xml:space="preserve">أن تقدم </w:t>
      </w:r>
      <w:r w:rsidR="00A65F07">
        <w:rPr>
          <w:rFonts w:hint="cs"/>
          <w:spacing w:val="-4"/>
          <w:rtl/>
          <w:lang w:eastAsia="zh-TW" w:bidi="ar-DZ"/>
        </w:rPr>
        <w:t>ا</w:t>
      </w:r>
      <w:r w:rsidRPr="00426434">
        <w:rPr>
          <w:spacing w:val="-4"/>
          <w:rtl/>
          <w:lang w:eastAsia="zh-TW" w:bidi="ar-DZ"/>
        </w:rPr>
        <w:t>لدولة الطرف إلى اللجنة</w:t>
      </w:r>
      <w:r w:rsidR="001C7F0C">
        <w:rPr>
          <w:spacing w:val="-4"/>
          <w:rtl/>
          <w:lang w:eastAsia="zh-TW" w:bidi="ar-DZ"/>
        </w:rPr>
        <w:t>،</w:t>
      </w:r>
      <w:r w:rsidRPr="00426434">
        <w:rPr>
          <w:spacing w:val="-4"/>
          <w:rtl/>
          <w:lang w:eastAsia="zh-TW" w:bidi="ar-DZ"/>
        </w:rPr>
        <w:t xml:space="preserve"> في غضون ستة أشهر</w:t>
      </w:r>
      <w:r w:rsidR="001C7F0C">
        <w:rPr>
          <w:spacing w:val="-4"/>
          <w:rtl/>
          <w:lang w:eastAsia="zh-TW" w:bidi="ar-DZ"/>
        </w:rPr>
        <w:t>،</w:t>
      </w:r>
      <w:r w:rsidRPr="00426434">
        <w:rPr>
          <w:spacing w:val="-4"/>
          <w:rtl/>
          <w:lang w:eastAsia="zh-TW" w:bidi="ar-DZ"/>
        </w:rPr>
        <w:t xml:space="preserve"> رداً مكتوباً يتضمن معلومات عن أي إجراء </w:t>
      </w:r>
      <w:r w:rsidR="00A65F07">
        <w:rPr>
          <w:rFonts w:hint="cs"/>
          <w:spacing w:val="-4"/>
          <w:rtl/>
          <w:lang w:eastAsia="zh-TW" w:bidi="ar-DZ"/>
        </w:rPr>
        <w:t>يكون قد اتُّخذ</w:t>
      </w:r>
      <w:r w:rsidRPr="00426434">
        <w:rPr>
          <w:spacing w:val="-4"/>
          <w:rtl/>
          <w:lang w:eastAsia="zh-TW" w:bidi="ar-DZ"/>
        </w:rPr>
        <w:t xml:space="preserve"> في ضوء </w:t>
      </w:r>
      <w:r w:rsidR="00A65F07">
        <w:rPr>
          <w:rFonts w:hint="cs"/>
          <w:spacing w:val="-4"/>
          <w:rtl/>
          <w:lang w:eastAsia="zh-TW" w:bidi="ar-DZ"/>
        </w:rPr>
        <w:t xml:space="preserve">آراء اللجنة </w:t>
      </w:r>
      <w:bookmarkStart w:id="0" w:name="_GoBack"/>
      <w:bookmarkEnd w:id="0"/>
      <w:r w:rsidR="00A65F07">
        <w:rPr>
          <w:rFonts w:hint="cs"/>
          <w:spacing w:val="-4"/>
          <w:rtl/>
          <w:lang w:eastAsia="zh-TW" w:bidi="ar-DZ"/>
        </w:rPr>
        <w:t>وتوصياتها هذه</w:t>
      </w:r>
      <w:r w:rsidRPr="00426434">
        <w:rPr>
          <w:spacing w:val="-4"/>
          <w:rtl/>
          <w:lang w:eastAsia="zh-TW" w:bidi="ar-DZ"/>
        </w:rPr>
        <w:t>.</w:t>
      </w:r>
    </w:p>
    <w:p w:rsidR="006A5867" w:rsidRPr="006A5867" w:rsidRDefault="006A5867" w:rsidP="006A5867">
      <w:pPr>
        <w:spacing w:before="120"/>
        <w:jc w:val="center"/>
        <w:rPr>
          <w:u w:val="single"/>
          <w:rtl/>
          <w:lang w:eastAsia="zh-TW" w:bidi="ar-DZ"/>
        </w:rPr>
      </w:pPr>
      <w:r>
        <w:rPr>
          <w:u w:val="single"/>
          <w:rtl/>
          <w:lang w:eastAsia="zh-TW" w:bidi="ar-DZ"/>
        </w:rPr>
        <w:tab/>
      </w:r>
      <w:r>
        <w:rPr>
          <w:u w:val="single"/>
          <w:rtl/>
          <w:lang w:eastAsia="zh-TW" w:bidi="ar-DZ"/>
        </w:rPr>
        <w:tab/>
      </w:r>
      <w:r>
        <w:rPr>
          <w:u w:val="single"/>
          <w:rtl/>
          <w:lang w:eastAsia="zh-TW" w:bidi="ar-DZ"/>
        </w:rPr>
        <w:tab/>
      </w:r>
    </w:p>
    <w:sectPr w:rsidR="006A5867" w:rsidRPr="006A5867" w:rsidSect="009431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09" w:rsidRPr="002901D9" w:rsidRDefault="0003160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031609" w:rsidRDefault="0003160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D6" w:rsidRPr="00A20C1C" w:rsidRDefault="00EA1CD6" w:rsidP="0005451D">
    <w:pPr>
      <w:pStyle w:val="Footer"/>
      <w:tabs>
        <w:tab w:val="right" w:pos="9598"/>
      </w:tabs>
      <w:rPr>
        <w:sz w:val="17"/>
      </w:rPr>
    </w:pPr>
    <w:r>
      <w:rPr>
        <w:sz w:val="17"/>
      </w:rPr>
      <w:t>GE.18-22474</w:t>
    </w:r>
    <w:r>
      <w:rPr>
        <w:sz w:val="17"/>
      </w:rPr>
      <w:tab/>
    </w:r>
    <w:r w:rsidRPr="00A20C1C">
      <w:rPr>
        <w:b/>
        <w:sz w:val="18"/>
      </w:rPr>
      <w:fldChar w:fldCharType="begin"/>
    </w:r>
    <w:r w:rsidRPr="00A20C1C">
      <w:rPr>
        <w:b/>
        <w:sz w:val="18"/>
      </w:rPr>
      <w:instrText xml:space="preserve"> PAGE  \* MERGEFORMAT </w:instrText>
    </w:r>
    <w:r w:rsidRPr="00A20C1C">
      <w:rPr>
        <w:b/>
        <w:sz w:val="18"/>
      </w:rPr>
      <w:fldChar w:fldCharType="separate"/>
    </w:r>
    <w:r w:rsidR="0039447D">
      <w:rPr>
        <w:b/>
        <w:noProof/>
        <w:sz w:val="18"/>
      </w:rPr>
      <w:t>12</w:t>
    </w:r>
    <w:r w:rsidRPr="00A20C1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D6" w:rsidRPr="00A20C1C" w:rsidRDefault="00EA1CD6" w:rsidP="0005451D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A20C1C">
      <w:rPr>
        <w:b/>
        <w:sz w:val="18"/>
        <w:lang w:val="en-US"/>
      </w:rPr>
      <w:fldChar w:fldCharType="begin"/>
    </w:r>
    <w:r w:rsidRPr="00A20C1C">
      <w:rPr>
        <w:b/>
        <w:sz w:val="18"/>
        <w:lang w:val="en-US"/>
      </w:rPr>
      <w:instrText xml:space="preserve"> PAGE  \* MERGEFORMAT </w:instrText>
    </w:r>
    <w:r w:rsidRPr="00A20C1C">
      <w:rPr>
        <w:b/>
        <w:sz w:val="18"/>
        <w:lang w:val="en-US"/>
      </w:rPr>
      <w:fldChar w:fldCharType="separate"/>
    </w:r>
    <w:r w:rsidR="0039447D">
      <w:rPr>
        <w:b/>
        <w:noProof/>
        <w:sz w:val="18"/>
        <w:lang w:val="en-US"/>
      </w:rPr>
      <w:t>11</w:t>
    </w:r>
    <w:r w:rsidRPr="00A20C1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GE.18-22474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D6" w:rsidRDefault="00EA1CD6" w:rsidP="0005451D">
    <w:pPr>
      <w:pStyle w:val="Footer"/>
      <w:spacing w:before="360"/>
      <w:jc w:val="right"/>
      <w:rPr>
        <w:sz w:val="20"/>
        <w:szCs w:val="20"/>
      </w:rPr>
    </w:pPr>
    <w:r>
      <w:rPr>
        <w:noProof/>
        <w:lang w:val="en-US" w:eastAsia="zh-CN"/>
      </w:rPr>
      <w:drawing>
        <wp:anchor distT="0" distB="0" distL="114300" distR="114300" simplePos="0" relativeHeight="251664384" behindDoc="1" locked="1" layoutInCell="0" allowOverlap="1" wp14:anchorId="134A05B3" wp14:editId="19C9549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3F7">
      <w:rPr>
        <w:sz w:val="20"/>
        <w:szCs w:val="20"/>
      </w:rPr>
      <w:t>GE.18</w:t>
    </w:r>
    <w:r w:rsidR="00C533F7">
      <w:rPr>
        <w:sz w:val="20"/>
        <w:szCs w:val="20"/>
        <w:lang w:val="en-US" w:bidi="ar-DZ"/>
      </w:rPr>
      <w:t>-</w:t>
    </w:r>
    <w:r>
      <w:rPr>
        <w:sz w:val="20"/>
        <w:szCs w:val="20"/>
      </w:rPr>
      <w:t>22474</w:t>
    </w:r>
    <w:r w:rsidRPr="007A0286">
      <w:rPr>
        <w:sz w:val="20"/>
        <w:szCs w:val="20"/>
      </w:rPr>
      <w:t>(A)</w:t>
    </w:r>
  </w:p>
  <w:p w:rsidR="00EA1CD6" w:rsidRPr="00943160" w:rsidRDefault="00EA1CD6" w:rsidP="0005451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09" w:rsidRDefault="00031609" w:rsidP="00AA395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031609" w:rsidRDefault="00031609" w:rsidP="00656392">
      <w:pPr>
        <w:spacing w:line="240" w:lineRule="auto"/>
      </w:pPr>
      <w:r>
        <w:continuationSeparator/>
      </w:r>
    </w:p>
  </w:footnote>
  <w:footnote w:id="1">
    <w:p w:rsidR="00EA1CD6" w:rsidRPr="003103DD" w:rsidRDefault="00EA1CD6" w:rsidP="00DF4AEE">
      <w:pPr>
        <w:pStyle w:val="FootnoteText1"/>
      </w:pPr>
      <w:r w:rsidRPr="003103DD">
        <w:rPr>
          <w:rtl/>
          <w:lang w:bidi="ar-DZ"/>
        </w:rPr>
        <w:t>*</w:t>
      </w:r>
      <w:r w:rsidRPr="003103DD">
        <w:rPr>
          <w:rtl/>
          <w:lang w:bidi="ar-DZ"/>
        </w:rPr>
        <w:tab/>
      </w:r>
      <w:r w:rsidRPr="003103DD">
        <w:rPr>
          <w:rtl/>
        </w:rPr>
        <w:t>اعتمدتها اللجنة في دورتها العشرين (27 آب/أغسطس - 21 أيلول/سبتمبر 2018).</w:t>
      </w:r>
      <w:r w:rsidRPr="003103DD">
        <w:rPr>
          <w:rFonts w:hint="cs"/>
          <w:rtl/>
        </w:rPr>
        <w:t xml:space="preserve"> </w:t>
      </w:r>
    </w:p>
  </w:footnote>
  <w:footnote w:id="2">
    <w:p w:rsidR="00EA1CD6" w:rsidRPr="003103DD" w:rsidRDefault="00EA1CD6" w:rsidP="00D244CE">
      <w:pPr>
        <w:pStyle w:val="FootnoteText1"/>
        <w:rPr>
          <w:rtl/>
          <w:lang w:bidi="ar-DZ"/>
        </w:rPr>
      </w:pPr>
      <w:r w:rsidRPr="003103DD">
        <w:rPr>
          <w:rtl/>
          <w:lang w:bidi="ar-DZ"/>
        </w:rPr>
        <w:t>**</w:t>
      </w:r>
      <w:r w:rsidRPr="003103DD">
        <w:rPr>
          <w:rtl/>
          <w:lang w:bidi="ar-DZ"/>
        </w:rPr>
        <w:tab/>
      </w:r>
      <w:r w:rsidRPr="003103DD">
        <w:rPr>
          <w:rtl/>
          <w:lang w:eastAsia="zh-TW"/>
        </w:rPr>
        <w:t xml:space="preserve">شارك أعضاء اللجنة التالية أسماؤهم في </w:t>
      </w:r>
      <w:r>
        <w:rPr>
          <w:rFonts w:hint="cs"/>
          <w:rtl/>
          <w:lang w:eastAsia="zh-TW"/>
        </w:rPr>
        <w:t>بحث</w:t>
      </w:r>
      <w:r w:rsidRPr="003103DD">
        <w:rPr>
          <w:rtl/>
          <w:lang w:eastAsia="zh-TW"/>
        </w:rPr>
        <w:t xml:space="preserve"> هذا البلاغ: أحمد السيف، ومونثيان بونتان، وعماد الدين شاكر، وتيريزيا ديغينير،</w:t>
      </w:r>
      <w:r w:rsidRPr="003103DD">
        <w:rPr>
          <w:rFonts w:hint="cs"/>
          <w:rtl/>
          <w:lang w:eastAsia="zh-TW"/>
        </w:rPr>
        <w:t xml:space="preserve"> </w:t>
      </w:r>
      <w:r w:rsidRPr="003103DD">
        <w:rPr>
          <w:rtl/>
          <w:lang w:eastAsia="zh-TW"/>
        </w:rPr>
        <w:t>ويون إيشيكاوا، وسامويل نجوغونا كابوي، و</w:t>
      </w:r>
      <w:r>
        <w:rPr>
          <w:rFonts w:hint="cs"/>
          <w:rtl/>
          <w:lang w:eastAsia="zh-TW"/>
        </w:rPr>
        <w:t xml:space="preserve">كيم </w:t>
      </w:r>
      <w:r>
        <w:rPr>
          <w:rtl/>
          <w:lang w:eastAsia="zh-TW"/>
        </w:rPr>
        <w:t>هيونغ شيك</w:t>
      </w:r>
      <w:r w:rsidRPr="003103DD">
        <w:rPr>
          <w:rtl/>
          <w:lang w:eastAsia="zh-TW"/>
        </w:rPr>
        <w:t xml:space="preserve">، </w:t>
      </w:r>
      <w:r>
        <w:rPr>
          <w:rFonts w:hint="cs"/>
          <w:rtl/>
          <w:lang w:eastAsia="zh-TW"/>
        </w:rPr>
        <w:t>وروبرت</w:t>
      </w:r>
      <w:r w:rsidRPr="003103DD">
        <w:rPr>
          <w:rtl/>
          <w:lang w:eastAsia="zh-TW"/>
        </w:rPr>
        <w:t xml:space="preserve"> جورج مارتن، ومارتن</w:t>
      </w:r>
      <w:r w:rsidR="00D244CE">
        <w:rPr>
          <w:rFonts w:hint="cs"/>
          <w:rtl/>
          <w:lang w:eastAsia="zh-TW"/>
        </w:rPr>
        <w:t> </w:t>
      </w:r>
      <w:r w:rsidRPr="003103DD">
        <w:rPr>
          <w:rtl/>
          <w:lang w:eastAsia="zh-TW"/>
        </w:rPr>
        <w:t>بابو مويسيغوا، وكومارافيل بيانياندي، وجوناس روسكوس، وداميان تاتيتش، و</w:t>
      </w:r>
      <w:r>
        <w:rPr>
          <w:rFonts w:hint="cs"/>
          <w:rtl/>
          <w:lang w:eastAsia="zh-TW"/>
        </w:rPr>
        <w:t xml:space="preserve">يو </w:t>
      </w:r>
      <w:r w:rsidRPr="003103DD">
        <w:rPr>
          <w:rtl/>
          <w:lang w:eastAsia="zh-TW"/>
        </w:rPr>
        <w:t>ليانغ.</w:t>
      </w:r>
      <w:r>
        <w:rPr>
          <w:rFonts w:hint="cs"/>
          <w:rtl/>
          <w:lang w:bidi="ar-DZ"/>
        </w:rPr>
        <w:t xml:space="preserve"> وعملاً بالمادة</w:t>
      </w:r>
      <w:r w:rsidR="00D244CE">
        <w:rPr>
          <w:rFonts w:hint="eastAsia"/>
          <w:rtl/>
          <w:lang w:bidi="ar-DZ"/>
        </w:rPr>
        <w:t> </w:t>
      </w:r>
      <w:r>
        <w:rPr>
          <w:rFonts w:hint="cs"/>
          <w:rtl/>
          <w:lang w:bidi="ar-DZ"/>
        </w:rPr>
        <w:t>60</w:t>
      </w:r>
      <w:r w:rsidR="006A5867">
        <w:rPr>
          <w:rFonts w:hint="cs"/>
          <w:rtl/>
          <w:lang w:bidi="ar-DZ"/>
        </w:rPr>
        <w:t>(</w:t>
      </w:r>
      <w:r>
        <w:rPr>
          <w:rFonts w:hint="cs"/>
          <w:rtl/>
          <w:lang w:bidi="ar-DZ"/>
        </w:rPr>
        <w:t>1)</w:t>
      </w:r>
      <w:r w:rsidR="006A5867">
        <w:rPr>
          <w:rFonts w:hint="cs"/>
          <w:rtl/>
          <w:lang w:bidi="ar-DZ"/>
        </w:rPr>
        <w:t>(</w:t>
      </w:r>
      <w:r>
        <w:rPr>
          <w:rFonts w:hint="cs"/>
          <w:rtl/>
          <w:lang w:bidi="ar-DZ"/>
        </w:rPr>
        <w:t>ج) من النظام الداخلي للجنة، لم يشارك ستيغ لانغفاد في بحث هذا البلاغ.</w:t>
      </w:r>
    </w:p>
  </w:footnote>
  <w:footnote w:id="3">
    <w:p w:rsidR="00F757D8" w:rsidRPr="003103DD" w:rsidRDefault="00F757D8" w:rsidP="00D244CE">
      <w:pPr>
        <w:pStyle w:val="FootnoteText1"/>
        <w:rPr>
          <w:lang w:bidi="ar-DZ"/>
        </w:rPr>
      </w:pPr>
      <w:r w:rsidRPr="003103DD">
        <w:rPr>
          <w:rFonts w:ascii="Traditional Arabic" w:hAnsi="Traditional Arabic"/>
          <w:sz w:val="26"/>
          <w:rtl/>
        </w:rPr>
        <w:t>(</w:t>
      </w:r>
      <w:r w:rsidRPr="003103DD">
        <w:rPr>
          <w:rFonts w:ascii="Traditional Arabic" w:hAnsi="Traditional Arabic"/>
          <w:b/>
          <w:sz w:val="26"/>
        </w:rPr>
        <w:footnoteRef/>
      </w:r>
      <w:r w:rsidRPr="003103DD">
        <w:rPr>
          <w:rFonts w:ascii="Traditional Arabic" w:hAnsi="Traditional Arabic"/>
          <w:sz w:val="26"/>
          <w:rtl/>
        </w:rPr>
        <w:t>)</w:t>
      </w:r>
      <w:r>
        <w:rPr>
          <w:rtl/>
        </w:rPr>
        <w:tab/>
      </w:r>
      <w:r>
        <w:rPr>
          <w:rFonts w:hint="cs"/>
          <w:rtl/>
        </w:rPr>
        <w:t>تشير الدولة الطرف هنا إلى حكم المحكمة الأوروبية لحقوق الإنسان</w:t>
      </w:r>
      <w:r>
        <w:rPr>
          <w:rFonts w:hint="cs"/>
          <w:rtl/>
          <w:lang w:bidi="ar-DZ"/>
        </w:rPr>
        <w:t xml:space="preserve"> في فضية </w:t>
      </w:r>
      <w:r w:rsidRPr="00D244CE">
        <w:rPr>
          <w:rFonts w:hint="cs"/>
          <w:i/>
          <w:iCs/>
          <w:rtl/>
          <w:lang w:bidi="ar-DZ"/>
        </w:rPr>
        <w:t>عبد العزيز</w:t>
      </w:r>
      <w:r w:rsidR="00D244CE" w:rsidRPr="00D244CE">
        <w:rPr>
          <w:rFonts w:hint="cs"/>
          <w:i/>
          <w:iCs/>
          <w:rtl/>
          <w:lang w:bidi="ar-DZ"/>
        </w:rPr>
        <w:t xml:space="preserve"> و</w:t>
      </w:r>
      <w:r w:rsidR="001B5EEE" w:rsidRPr="00D244CE">
        <w:rPr>
          <w:rFonts w:hint="cs"/>
          <w:i/>
          <w:iCs/>
          <w:rtl/>
          <w:lang w:bidi="ar-DZ"/>
        </w:rPr>
        <w:t>كاباليس</w:t>
      </w:r>
      <w:r w:rsidR="00D244CE" w:rsidRPr="00D244CE">
        <w:rPr>
          <w:rFonts w:hint="cs"/>
          <w:i/>
          <w:iCs/>
          <w:rtl/>
          <w:lang w:bidi="ar-DZ"/>
        </w:rPr>
        <w:t xml:space="preserve"> و</w:t>
      </w:r>
      <w:r w:rsidRPr="00D244CE">
        <w:rPr>
          <w:rFonts w:hint="cs"/>
          <w:i/>
          <w:iCs/>
          <w:rtl/>
          <w:lang w:bidi="ar-DZ"/>
        </w:rPr>
        <w:t xml:space="preserve">بلكاندالي </w:t>
      </w:r>
      <w:r w:rsidR="001B5EEE" w:rsidRPr="00D244CE">
        <w:rPr>
          <w:rFonts w:hint="cs"/>
          <w:i/>
          <w:iCs/>
          <w:rtl/>
          <w:lang w:bidi="ar-DZ"/>
        </w:rPr>
        <w:t>ضد المملكة المتحدة</w:t>
      </w:r>
      <w:r>
        <w:rPr>
          <w:rFonts w:hint="cs"/>
          <w:rtl/>
        </w:rPr>
        <w:t>:</w:t>
      </w:r>
      <w:r w:rsidRPr="000225C0">
        <w:t>European Court of Human Rights</w:t>
      </w:r>
      <w:r>
        <w:t>,</w:t>
      </w:r>
      <w:r w:rsidRPr="000225C0">
        <w:t xml:space="preserve"> </w:t>
      </w:r>
      <w:r w:rsidRPr="000225C0">
        <w:rPr>
          <w:i/>
          <w:iCs/>
        </w:rPr>
        <w:t xml:space="preserve">Abdulaziz, Cabales </w:t>
      </w:r>
      <w:r w:rsidRPr="002E09F8">
        <w:rPr>
          <w:i/>
          <w:iCs/>
        </w:rPr>
        <w:t xml:space="preserve">and </w:t>
      </w:r>
      <w:r w:rsidRPr="000225C0">
        <w:rPr>
          <w:i/>
          <w:iCs/>
        </w:rPr>
        <w:t>Balkandali v. The United Kingdom</w:t>
      </w:r>
      <w:r w:rsidRPr="000225C0">
        <w:t xml:space="preserve">, </w:t>
      </w:r>
      <w:r>
        <w:t>A</w:t>
      </w:r>
      <w:r w:rsidRPr="000225C0">
        <w:t>pplications Nos</w:t>
      </w:r>
      <w:r>
        <w:t>.</w:t>
      </w:r>
      <w:r w:rsidRPr="000225C0">
        <w:t xml:space="preserve"> 9214/80, 9473/81 and 9474/81</w:t>
      </w:r>
      <w:r>
        <w:t xml:space="preserve">, Judgment, </w:t>
      </w:r>
      <w:r w:rsidRPr="000225C0">
        <w:t>28 May 1985</w:t>
      </w:r>
      <w:r>
        <w:rPr>
          <w:rFonts w:hint="cs"/>
          <w:rtl/>
        </w:rPr>
        <w:t xml:space="preserve">. </w:t>
      </w:r>
    </w:p>
  </w:footnote>
  <w:footnote w:id="4">
    <w:p w:rsidR="003440C0" w:rsidRPr="003103DD" w:rsidRDefault="003440C0" w:rsidP="003440C0">
      <w:pPr>
        <w:pStyle w:val="FootnoteText1"/>
      </w:pPr>
      <w:r w:rsidRPr="003103DD">
        <w:rPr>
          <w:rFonts w:ascii="Traditional Arabic" w:hAnsi="Traditional Arabic"/>
          <w:sz w:val="26"/>
          <w:rtl/>
        </w:rPr>
        <w:t>(</w:t>
      </w:r>
      <w:r w:rsidRPr="003103DD">
        <w:rPr>
          <w:rFonts w:ascii="Traditional Arabic" w:hAnsi="Traditional Arabic"/>
          <w:b/>
          <w:sz w:val="26"/>
        </w:rPr>
        <w:footnoteRef/>
      </w:r>
      <w:r w:rsidRPr="003103DD">
        <w:rPr>
          <w:rFonts w:ascii="Traditional Arabic" w:hAnsi="Traditional Arabic"/>
          <w:sz w:val="26"/>
          <w:rtl/>
        </w:rPr>
        <w:t>)</w:t>
      </w:r>
      <w:r>
        <w:rPr>
          <w:rtl/>
        </w:rPr>
        <w:tab/>
      </w:r>
      <w:r w:rsidR="00D4642B">
        <w:rPr>
          <w:rFonts w:hint="cs"/>
          <w:rtl/>
        </w:rPr>
        <w:t xml:space="preserve">قضية </w:t>
      </w:r>
      <w:r w:rsidR="00D4642B" w:rsidRPr="000C1703">
        <w:rPr>
          <w:rFonts w:hint="cs"/>
          <w:i/>
          <w:iCs/>
          <w:rtl/>
        </w:rPr>
        <w:t>ه.</w:t>
      </w:r>
      <w:r w:rsidR="00D244CE">
        <w:rPr>
          <w:rFonts w:hint="cs"/>
          <w:i/>
          <w:iCs/>
          <w:rtl/>
        </w:rPr>
        <w:t xml:space="preserve"> </w:t>
      </w:r>
      <w:r w:rsidR="00D4642B" w:rsidRPr="000C1703">
        <w:rPr>
          <w:rFonts w:hint="cs"/>
          <w:i/>
          <w:iCs/>
          <w:rtl/>
        </w:rPr>
        <w:t>م. ضد السويد</w:t>
      </w:r>
      <w:r w:rsidR="00D4642B">
        <w:rPr>
          <w:rFonts w:hint="cs"/>
          <w:rtl/>
        </w:rPr>
        <w:t xml:space="preserve"> (الوثيقة </w:t>
      </w:r>
      <w:r w:rsidR="00D4642B" w:rsidRPr="0030429A">
        <w:rPr>
          <w:lang w:val="es-ES"/>
        </w:rPr>
        <w:t>CRPD/C/7/D/3/2011</w:t>
      </w:r>
      <w:r w:rsidR="00D4642B">
        <w:rPr>
          <w:rFonts w:hint="cs"/>
          <w:rtl/>
        </w:rPr>
        <w:t>)، الفقرة 8-3</w:t>
      </w:r>
      <w:r>
        <w:rPr>
          <w:rFonts w:hint="cs"/>
          <w:rtl/>
        </w:rPr>
        <w:t xml:space="preserve">. </w:t>
      </w:r>
    </w:p>
  </w:footnote>
  <w:footnote w:id="5">
    <w:p w:rsidR="00CD0FC5" w:rsidRPr="003103DD" w:rsidRDefault="00CD0FC5" w:rsidP="00CD0FC5">
      <w:pPr>
        <w:pStyle w:val="FootnoteText1"/>
      </w:pPr>
      <w:r w:rsidRPr="003103DD">
        <w:rPr>
          <w:rFonts w:ascii="Traditional Arabic" w:hAnsi="Traditional Arabic"/>
          <w:sz w:val="26"/>
          <w:rtl/>
        </w:rPr>
        <w:t>(</w:t>
      </w:r>
      <w:r w:rsidRPr="003103DD">
        <w:rPr>
          <w:rFonts w:ascii="Traditional Arabic" w:hAnsi="Traditional Arabic"/>
          <w:b/>
          <w:sz w:val="26"/>
        </w:rPr>
        <w:footnoteRef/>
      </w:r>
      <w:r w:rsidRPr="003103DD">
        <w:rPr>
          <w:rFonts w:ascii="Traditional Arabic" w:hAnsi="Traditional Arabic"/>
          <w:sz w:val="26"/>
          <w:rtl/>
        </w:rPr>
        <w:t>)</w:t>
      </w:r>
      <w:r>
        <w:rPr>
          <w:rtl/>
        </w:rPr>
        <w:tab/>
      </w:r>
      <w:r>
        <w:rPr>
          <w:rFonts w:hint="cs"/>
          <w:rtl/>
        </w:rPr>
        <w:t>التعليق العام رقم 6</w:t>
      </w:r>
      <w:r w:rsidR="006A5867">
        <w:rPr>
          <w:rFonts w:hint="cs"/>
          <w:rtl/>
        </w:rPr>
        <w:t>(</w:t>
      </w:r>
      <w:r>
        <w:rPr>
          <w:rFonts w:hint="cs"/>
          <w:rtl/>
        </w:rPr>
        <w:t>2018) بشأن المساواة وعدم التمييز، الفقرة 18</w:t>
      </w:r>
      <w:r w:rsidR="006A5867">
        <w:rPr>
          <w:rFonts w:hint="cs"/>
          <w:rtl/>
        </w:rPr>
        <w:t>(</w:t>
      </w:r>
      <w:r>
        <w:rPr>
          <w:rFonts w:hint="cs"/>
          <w:rtl/>
        </w:rPr>
        <w:t xml:space="preserve">ب). </w:t>
      </w:r>
    </w:p>
  </w:footnote>
  <w:footnote w:id="6">
    <w:p w:rsidR="000C1703" w:rsidRPr="006A5867" w:rsidRDefault="000C1703" w:rsidP="000C1703">
      <w:pPr>
        <w:pStyle w:val="FootnoteText1"/>
        <w:rPr>
          <w:spacing w:val="-4"/>
        </w:rPr>
      </w:pPr>
      <w:r w:rsidRPr="006A5867">
        <w:rPr>
          <w:rFonts w:ascii="Traditional Arabic" w:hAnsi="Traditional Arabic"/>
          <w:spacing w:val="-4"/>
          <w:sz w:val="26"/>
          <w:rtl/>
        </w:rPr>
        <w:t>(</w:t>
      </w:r>
      <w:r w:rsidRPr="006A5867">
        <w:rPr>
          <w:rFonts w:ascii="Traditional Arabic" w:hAnsi="Traditional Arabic"/>
          <w:b/>
          <w:spacing w:val="-4"/>
          <w:sz w:val="26"/>
        </w:rPr>
        <w:footnoteRef/>
      </w:r>
      <w:r w:rsidRPr="006A5867">
        <w:rPr>
          <w:rFonts w:ascii="Traditional Arabic" w:hAnsi="Traditional Arabic"/>
          <w:spacing w:val="-4"/>
          <w:sz w:val="26"/>
          <w:rtl/>
        </w:rPr>
        <w:t>)</w:t>
      </w:r>
      <w:r w:rsidRPr="006A5867">
        <w:rPr>
          <w:spacing w:val="-4"/>
          <w:rtl/>
        </w:rPr>
        <w:tab/>
      </w:r>
      <w:r w:rsidRPr="006A5867">
        <w:rPr>
          <w:rFonts w:hint="cs"/>
          <w:spacing w:val="-4"/>
          <w:rtl/>
        </w:rPr>
        <w:t xml:space="preserve">انظر، على سبيل المثال، قضية </w:t>
      </w:r>
      <w:r w:rsidRPr="006A5867">
        <w:rPr>
          <w:rFonts w:hint="cs"/>
          <w:i/>
          <w:iCs/>
          <w:spacing w:val="-4"/>
          <w:rtl/>
        </w:rPr>
        <w:t>الثامر وآخرين ضد النمسا</w:t>
      </w:r>
      <w:r w:rsidRPr="006A5867">
        <w:rPr>
          <w:rFonts w:hint="cs"/>
          <w:spacing w:val="-4"/>
          <w:rtl/>
        </w:rPr>
        <w:t xml:space="preserve"> (الوثيقة </w:t>
      </w:r>
      <w:r w:rsidRPr="006A5867">
        <w:rPr>
          <w:spacing w:val="-4"/>
        </w:rPr>
        <w:t>CCPR/C/78/D/998/2001</w:t>
      </w:r>
      <w:r w:rsidRPr="006A5867">
        <w:rPr>
          <w:rFonts w:hint="cs"/>
          <w:spacing w:val="-4"/>
          <w:rtl/>
        </w:rPr>
        <w:t xml:space="preserve">)، الفقرة 10-2. </w:t>
      </w:r>
    </w:p>
  </w:footnote>
  <w:footnote w:id="7">
    <w:p w:rsidR="00E66B53" w:rsidRPr="003103DD" w:rsidRDefault="00E66B53" w:rsidP="00E66B53">
      <w:pPr>
        <w:pStyle w:val="FootnoteText1"/>
      </w:pPr>
      <w:r w:rsidRPr="003103DD">
        <w:rPr>
          <w:rFonts w:ascii="Traditional Arabic" w:hAnsi="Traditional Arabic"/>
          <w:sz w:val="26"/>
          <w:rtl/>
        </w:rPr>
        <w:t>(</w:t>
      </w:r>
      <w:r w:rsidRPr="003103DD">
        <w:rPr>
          <w:rFonts w:ascii="Traditional Arabic" w:hAnsi="Traditional Arabic"/>
          <w:b/>
          <w:sz w:val="26"/>
        </w:rPr>
        <w:footnoteRef/>
      </w:r>
      <w:r w:rsidRPr="003103DD">
        <w:rPr>
          <w:rFonts w:ascii="Traditional Arabic" w:hAnsi="Traditional Arabic"/>
          <w:sz w:val="26"/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وفقاً لقرار المحكمة العالية الشرقية المؤرخ 22 كانون الأول/ديسمبر 2015.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D6" w:rsidRPr="00A20C1C" w:rsidRDefault="00EA1CD6" w:rsidP="00A20C1C">
    <w:pPr>
      <w:pStyle w:val="Header"/>
      <w:jc w:val="right"/>
    </w:pPr>
    <w:r>
      <w:t>CRPD/C/20/D/39/2017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D6" w:rsidRPr="00A20C1C" w:rsidRDefault="00EA1CD6" w:rsidP="00A20C1C">
    <w:pPr>
      <w:pStyle w:val="Header"/>
      <w:jc w:val="left"/>
    </w:pPr>
    <w:r>
      <w:t>CRPD/C/20/D/39/2017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3E026750"/>
    <w:lvl w:ilvl="0" w:tplc="C12A1270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1D5C"/>
    <w:multiLevelType w:val="hybridMultilevel"/>
    <w:tmpl w:val="37423D1C"/>
    <w:lvl w:ilvl="0" w:tplc="F49EF4EE">
      <w:start w:val="1"/>
      <w:numFmt w:val="decimal"/>
      <w:lvlText w:val="'%1'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 w15:restartNumberingAfterBreak="0">
    <w:nsid w:val="61513AF8"/>
    <w:multiLevelType w:val="hybridMultilevel"/>
    <w:tmpl w:val="37423D1C"/>
    <w:lvl w:ilvl="0" w:tplc="F49EF4EE">
      <w:start w:val="1"/>
      <w:numFmt w:val="decimal"/>
      <w:lvlText w:val="'%1'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46"/>
    <w:rsid w:val="0000382E"/>
    <w:rsid w:val="000076D5"/>
    <w:rsid w:val="00015844"/>
    <w:rsid w:val="00031609"/>
    <w:rsid w:val="000357B6"/>
    <w:rsid w:val="0003799C"/>
    <w:rsid w:val="00043663"/>
    <w:rsid w:val="000505CF"/>
    <w:rsid w:val="0005451D"/>
    <w:rsid w:val="00071C35"/>
    <w:rsid w:val="00082D6C"/>
    <w:rsid w:val="00092BDC"/>
    <w:rsid w:val="000A0581"/>
    <w:rsid w:val="000A18E4"/>
    <w:rsid w:val="000A472E"/>
    <w:rsid w:val="000A668F"/>
    <w:rsid w:val="000C1703"/>
    <w:rsid w:val="000C3C9F"/>
    <w:rsid w:val="000C471C"/>
    <w:rsid w:val="000D44EA"/>
    <w:rsid w:val="000D701C"/>
    <w:rsid w:val="000D7CD8"/>
    <w:rsid w:val="000E00B9"/>
    <w:rsid w:val="000E29F5"/>
    <w:rsid w:val="000E2A71"/>
    <w:rsid w:val="000E67E0"/>
    <w:rsid w:val="000F3EC4"/>
    <w:rsid w:val="00112A1D"/>
    <w:rsid w:val="00114439"/>
    <w:rsid w:val="00134E6C"/>
    <w:rsid w:val="001424CD"/>
    <w:rsid w:val="00145C49"/>
    <w:rsid w:val="00157B5B"/>
    <w:rsid w:val="00160263"/>
    <w:rsid w:val="001706AC"/>
    <w:rsid w:val="00181F96"/>
    <w:rsid w:val="00186284"/>
    <w:rsid w:val="00190437"/>
    <w:rsid w:val="001A1371"/>
    <w:rsid w:val="001A2500"/>
    <w:rsid w:val="001A52DB"/>
    <w:rsid w:val="001A7560"/>
    <w:rsid w:val="001B26F4"/>
    <w:rsid w:val="001B326B"/>
    <w:rsid w:val="001B346A"/>
    <w:rsid w:val="001B5EEE"/>
    <w:rsid w:val="001C7F0C"/>
    <w:rsid w:val="001D755C"/>
    <w:rsid w:val="001E1CAD"/>
    <w:rsid w:val="001E290D"/>
    <w:rsid w:val="001E5E3A"/>
    <w:rsid w:val="002144FA"/>
    <w:rsid w:val="0023469A"/>
    <w:rsid w:val="0023784F"/>
    <w:rsid w:val="00243C8A"/>
    <w:rsid w:val="00261A92"/>
    <w:rsid w:val="00267A0E"/>
    <w:rsid w:val="002901D9"/>
    <w:rsid w:val="002976C2"/>
    <w:rsid w:val="002A7876"/>
    <w:rsid w:val="002D5FB8"/>
    <w:rsid w:val="002E627D"/>
    <w:rsid w:val="002E763C"/>
    <w:rsid w:val="0030720C"/>
    <w:rsid w:val="003103DD"/>
    <w:rsid w:val="00313A31"/>
    <w:rsid w:val="00322873"/>
    <w:rsid w:val="00323D12"/>
    <w:rsid w:val="003260FF"/>
    <w:rsid w:val="00337979"/>
    <w:rsid w:val="00343D95"/>
    <w:rsid w:val="003440C0"/>
    <w:rsid w:val="00344A7D"/>
    <w:rsid w:val="0034549D"/>
    <w:rsid w:val="003604C6"/>
    <w:rsid w:val="003619C7"/>
    <w:rsid w:val="0036557A"/>
    <w:rsid w:val="0037285D"/>
    <w:rsid w:val="00374341"/>
    <w:rsid w:val="003808C8"/>
    <w:rsid w:val="0039447D"/>
    <w:rsid w:val="00394D05"/>
    <w:rsid w:val="003B2F3E"/>
    <w:rsid w:val="003C3104"/>
    <w:rsid w:val="003C5B71"/>
    <w:rsid w:val="003D1062"/>
    <w:rsid w:val="003D5EF6"/>
    <w:rsid w:val="003D7557"/>
    <w:rsid w:val="003E0C85"/>
    <w:rsid w:val="003F1A73"/>
    <w:rsid w:val="00420D7B"/>
    <w:rsid w:val="00426434"/>
    <w:rsid w:val="00426D19"/>
    <w:rsid w:val="00431457"/>
    <w:rsid w:val="0043724B"/>
    <w:rsid w:val="00437B5F"/>
    <w:rsid w:val="00440E65"/>
    <w:rsid w:val="004426D4"/>
    <w:rsid w:val="00450B21"/>
    <w:rsid w:val="00451B49"/>
    <w:rsid w:val="004528DC"/>
    <w:rsid w:val="00453B63"/>
    <w:rsid w:val="00455780"/>
    <w:rsid w:val="00465316"/>
    <w:rsid w:val="00476CEF"/>
    <w:rsid w:val="00494D39"/>
    <w:rsid w:val="004A3D92"/>
    <w:rsid w:val="004B0A1C"/>
    <w:rsid w:val="004B2389"/>
    <w:rsid w:val="004B72A8"/>
    <w:rsid w:val="004B7CED"/>
    <w:rsid w:val="004D298E"/>
    <w:rsid w:val="004E6A2B"/>
    <w:rsid w:val="004F0E4B"/>
    <w:rsid w:val="004F3D6C"/>
    <w:rsid w:val="00503062"/>
    <w:rsid w:val="00517BC9"/>
    <w:rsid w:val="005360FE"/>
    <w:rsid w:val="0054149D"/>
    <w:rsid w:val="0054472E"/>
    <w:rsid w:val="00554B4E"/>
    <w:rsid w:val="00563145"/>
    <w:rsid w:val="005662A9"/>
    <w:rsid w:val="0058119D"/>
    <w:rsid w:val="00581A87"/>
    <w:rsid w:val="005827D4"/>
    <w:rsid w:val="005842BE"/>
    <w:rsid w:val="00587696"/>
    <w:rsid w:val="005910E3"/>
    <w:rsid w:val="0059622A"/>
    <w:rsid w:val="005A5FDF"/>
    <w:rsid w:val="005B5C2D"/>
    <w:rsid w:val="005C5878"/>
    <w:rsid w:val="005C7CEA"/>
    <w:rsid w:val="005D2BFE"/>
    <w:rsid w:val="005D3C0B"/>
    <w:rsid w:val="005D7267"/>
    <w:rsid w:val="005E2E99"/>
    <w:rsid w:val="005E5217"/>
    <w:rsid w:val="005E635A"/>
    <w:rsid w:val="005E7C63"/>
    <w:rsid w:val="005F0FA4"/>
    <w:rsid w:val="005F30EE"/>
    <w:rsid w:val="005F3E81"/>
    <w:rsid w:val="0060473A"/>
    <w:rsid w:val="00606EDF"/>
    <w:rsid w:val="00633EE4"/>
    <w:rsid w:val="00635881"/>
    <w:rsid w:val="00643B2C"/>
    <w:rsid w:val="00656392"/>
    <w:rsid w:val="00666C71"/>
    <w:rsid w:val="0068781D"/>
    <w:rsid w:val="00695645"/>
    <w:rsid w:val="006959B0"/>
    <w:rsid w:val="00697110"/>
    <w:rsid w:val="006A1A06"/>
    <w:rsid w:val="006A5231"/>
    <w:rsid w:val="006A5867"/>
    <w:rsid w:val="006B3E27"/>
    <w:rsid w:val="006B6507"/>
    <w:rsid w:val="006C104C"/>
    <w:rsid w:val="006F32B2"/>
    <w:rsid w:val="006F3E9A"/>
    <w:rsid w:val="006F634D"/>
    <w:rsid w:val="00704953"/>
    <w:rsid w:val="00705EF8"/>
    <w:rsid w:val="00722529"/>
    <w:rsid w:val="0073086C"/>
    <w:rsid w:val="00733704"/>
    <w:rsid w:val="00742D91"/>
    <w:rsid w:val="007473BE"/>
    <w:rsid w:val="007541BA"/>
    <w:rsid w:val="00764287"/>
    <w:rsid w:val="00764509"/>
    <w:rsid w:val="00765BC6"/>
    <w:rsid w:val="0078071A"/>
    <w:rsid w:val="00782F08"/>
    <w:rsid w:val="00783CDE"/>
    <w:rsid w:val="007A4E18"/>
    <w:rsid w:val="007B2FBD"/>
    <w:rsid w:val="007B57DB"/>
    <w:rsid w:val="007C11D8"/>
    <w:rsid w:val="007C5CAB"/>
    <w:rsid w:val="007D5B34"/>
    <w:rsid w:val="007E4286"/>
    <w:rsid w:val="00805381"/>
    <w:rsid w:val="00810A61"/>
    <w:rsid w:val="00826BA1"/>
    <w:rsid w:val="00832620"/>
    <w:rsid w:val="008332AD"/>
    <w:rsid w:val="00835634"/>
    <w:rsid w:val="00835FE3"/>
    <w:rsid w:val="0083738A"/>
    <w:rsid w:val="00852A9A"/>
    <w:rsid w:val="00856ABB"/>
    <w:rsid w:val="00862A98"/>
    <w:rsid w:val="008874B8"/>
    <w:rsid w:val="0089759E"/>
    <w:rsid w:val="008A342C"/>
    <w:rsid w:val="008B16D8"/>
    <w:rsid w:val="008D152D"/>
    <w:rsid w:val="008D363E"/>
    <w:rsid w:val="008D40C0"/>
    <w:rsid w:val="008F49E1"/>
    <w:rsid w:val="00900619"/>
    <w:rsid w:val="00900F25"/>
    <w:rsid w:val="0090370F"/>
    <w:rsid w:val="009164EF"/>
    <w:rsid w:val="009268E9"/>
    <w:rsid w:val="009269D2"/>
    <w:rsid w:val="0094017B"/>
    <w:rsid w:val="00942135"/>
    <w:rsid w:val="00943160"/>
    <w:rsid w:val="00944552"/>
    <w:rsid w:val="009521B0"/>
    <w:rsid w:val="00954F2C"/>
    <w:rsid w:val="00957635"/>
    <w:rsid w:val="0096036D"/>
    <w:rsid w:val="009767E7"/>
    <w:rsid w:val="00980261"/>
    <w:rsid w:val="00981E94"/>
    <w:rsid w:val="00991354"/>
    <w:rsid w:val="00993DBD"/>
    <w:rsid w:val="009A191D"/>
    <w:rsid w:val="009A7E9F"/>
    <w:rsid w:val="009B5EE6"/>
    <w:rsid w:val="009C4C49"/>
    <w:rsid w:val="009D4B8F"/>
    <w:rsid w:val="009E4217"/>
    <w:rsid w:val="009E5018"/>
    <w:rsid w:val="009E7DE0"/>
    <w:rsid w:val="009F2854"/>
    <w:rsid w:val="009F6869"/>
    <w:rsid w:val="00A00CA0"/>
    <w:rsid w:val="00A12B37"/>
    <w:rsid w:val="00A13035"/>
    <w:rsid w:val="00A20C1C"/>
    <w:rsid w:val="00A3192C"/>
    <w:rsid w:val="00A3391F"/>
    <w:rsid w:val="00A3404E"/>
    <w:rsid w:val="00A4150E"/>
    <w:rsid w:val="00A42197"/>
    <w:rsid w:val="00A50EC0"/>
    <w:rsid w:val="00A5373D"/>
    <w:rsid w:val="00A54442"/>
    <w:rsid w:val="00A6404A"/>
    <w:rsid w:val="00A65F07"/>
    <w:rsid w:val="00A82296"/>
    <w:rsid w:val="00A977F2"/>
    <w:rsid w:val="00AA20FC"/>
    <w:rsid w:val="00AA3959"/>
    <w:rsid w:val="00AA616A"/>
    <w:rsid w:val="00AB2FA6"/>
    <w:rsid w:val="00AB6758"/>
    <w:rsid w:val="00AD2C8A"/>
    <w:rsid w:val="00AD3368"/>
    <w:rsid w:val="00AD5BD2"/>
    <w:rsid w:val="00AE689D"/>
    <w:rsid w:val="00AF16ED"/>
    <w:rsid w:val="00AF3675"/>
    <w:rsid w:val="00B01241"/>
    <w:rsid w:val="00B03BA8"/>
    <w:rsid w:val="00B077F2"/>
    <w:rsid w:val="00B07ABF"/>
    <w:rsid w:val="00B13763"/>
    <w:rsid w:val="00B27839"/>
    <w:rsid w:val="00B32BDB"/>
    <w:rsid w:val="00B477A4"/>
    <w:rsid w:val="00B54045"/>
    <w:rsid w:val="00B54F49"/>
    <w:rsid w:val="00B55C34"/>
    <w:rsid w:val="00B7072A"/>
    <w:rsid w:val="00B73602"/>
    <w:rsid w:val="00B82AA3"/>
    <w:rsid w:val="00B84BF0"/>
    <w:rsid w:val="00B906DB"/>
    <w:rsid w:val="00BA128F"/>
    <w:rsid w:val="00BA53A0"/>
    <w:rsid w:val="00BC4409"/>
    <w:rsid w:val="00BF1A42"/>
    <w:rsid w:val="00BF3064"/>
    <w:rsid w:val="00C0049B"/>
    <w:rsid w:val="00C07103"/>
    <w:rsid w:val="00C21D0E"/>
    <w:rsid w:val="00C26AD2"/>
    <w:rsid w:val="00C32F06"/>
    <w:rsid w:val="00C438D7"/>
    <w:rsid w:val="00C43900"/>
    <w:rsid w:val="00C533F7"/>
    <w:rsid w:val="00C53FE8"/>
    <w:rsid w:val="00C60A4B"/>
    <w:rsid w:val="00C65A31"/>
    <w:rsid w:val="00C677BD"/>
    <w:rsid w:val="00C72326"/>
    <w:rsid w:val="00C736A8"/>
    <w:rsid w:val="00C767C2"/>
    <w:rsid w:val="00C77E62"/>
    <w:rsid w:val="00C81498"/>
    <w:rsid w:val="00C81B50"/>
    <w:rsid w:val="00C94589"/>
    <w:rsid w:val="00CA43CC"/>
    <w:rsid w:val="00CA5BDD"/>
    <w:rsid w:val="00CB13E0"/>
    <w:rsid w:val="00CB4875"/>
    <w:rsid w:val="00CD0FC5"/>
    <w:rsid w:val="00CD12B9"/>
    <w:rsid w:val="00CD1801"/>
    <w:rsid w:val="00CD77DA"/>
    <w:rsid w:val="00CE703A"/>
    <w:rsid w:val="00CF1C64"/>
    <w:rsid w:val="00CF2E9C"/>
    <w:rsid w:val="00D00E81"/>
    <w:rsid w:val="00D10EF1"/>
    <w:rsid w:val="00D17C36"/>
    <w:rsid w:val="00D22322"/>
    <w:rsid w:val="00D22D19"/>
    <w:rsid w:val="00D244CE"/>
    <w:rsid w:val="00D31172"/>
    <w:rsid w:val="00D42810"/>
    <w:rsid w:val="00D43B85"/>
    <w:rsid w:val="00D4642B"/>
    <w:rsid w:val="00D914A7"/>
    <w:rsid w:val="00DA20AB"/>
    <w:rsid w:val="00DB0641"/>
    <w:rsid w:val="00DB2A93"/>
    <w:rsid w:val="00DC332E"/>
    <w:rsid w:val="00DD13C3"/>
    <w:rsid w:val="00DD596E"/>
    <w:rsid w:val="00DD621E"/>
    <w:rsid w:val="00DE378F"/>
    <w:rsid w:val="00DE52DD"/>
    <w:rsid w:val="00DF0015"/>
    <w:rsid w:val="00DF0575"/>
    <w:rsid w:val="00DF4AEE"/>
    <w:rsid w:val="00E11FC9"/>
    <w:rsid w:val="00E14E5D"/>
    <w:rsid w:val="00E26B0F"/>
    <w:rsid w:val="00E52EAA"/>
    <w:rsid w:val="00E616F7"/>
    <w:rsid w:val="00E66B53"/>
    <w:rsid w:val="00E70DA1"/>
    <w:rsid w:val="00E70E04"/>
    <w:rsid w:val="00E84D5F"/>
    <w:rsid w:val="00E86686"/>
    <w:rsid w:val="00E86DB6"/>
    <w:rsid w:val="00E90BA2"/>
    <w:rsid w:val="00E95583"/>
    <w:rsid w:val="00EA1A1A"/>
    <w:rsid w:val="00EA1CD6"/>
    <w:rsid w:val="00EC05A7"/>
    <w:rsid w:val="00EC2FF3"/>
    <w:rsid w:val="00EC4B6B"/>
    <w:rsid w:val="00ED7442"/>
    <w:rsid w:val="00EE3301"/>
    <w:rsid w:val="00EF055F"/>
    <w:rsid w:val="00EF17E6"/>
    <w:rsid w:val="00EF1EE5"/>
    <w:rsid w:val="00EF49E0"/>
    <w:rsid w:val="00EF610B"/>
    <w:rsid w:val="00F14161"/>
    <w:rsid w:val="00F24A84"/>
    <w:rsid w:val="00F549B4"/>
    <w:rsid w:val="00F57F8C"/>
    <w:rsid w:val="00F60C92"/>
    <w:rsid w:val="00F65C65"/>
    <w:rsid w:val="00F73F64"/>
    <w:rsid w:val="00F757D8"/>
    <w:rsid w:val="00F75C81"/>
    <w:rsid w:val="00F763B4"/>
    <w:rsid w:val="00F900C3"/>
    <w:rsid w:val="00F915E4"/>
    <w:rsid w:val="00FB24BB"/>
    <w:rsid w:val="00FB2E8C"/>
    <w:rsid w:val="00FC2A82"/>
    <w:rsid w:val="00FC4DAC"/>
    <w:rsid w:val="00FE2889"/>
    <w:rsid w:val="00FE3146"/>
    <w:rsid w:val="00FF2133"/>
    <w:rsid w:val="00FF2AB2"/>
    <w:rsid w:val="00FF62E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CDD4D3"/>
  <w15:docId w15:val="{56B7527F-6F30-4609-8364-915DE3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C0049B"/>
    <w:pPr>
      <w:keepNext/>
      <w:keepLines/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76CEF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1G">
    <w:name w:val="_ H_1_G"/>
    <w:basedOn w:val="Normal"/>
    <w:next w:val="Normal"/>
    <w:rsid w:val="00A20C1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rsid w:val="00A20C1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SingleTxtG">
    <w:name w:val="_ Single Txt_G"/>
    <w:basedOn w:val="Normal"/>
    <w:link w:val="SingleTxtGChar"/>
    <w:rsid w:val="00A20C1C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A20C1C"/>
    <w:rPr>
      <w:rFonts w:ascii="Times New Roman" w:eastAsia="SimSun" w:cs="Traditional Arabic"/>
      <w:sz w:val="20"/>
      <w:szCs w:val="3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3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3968-805D-4E73-B631-47C3D02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10</TotalTime>
  <Pages>12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CRPD/C/20/D/39/2017</vt:lpstr>
    </vt:vector>
  </TitlesOfParts>
  <Company>DCM 1844539</Company>
  <LinksUpToDate>false</LinksUpToDate>
  <CharactersWithSpaces>29703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CRPD/C/20/D/39/2017</dc:title>
  <dc:subject>GE.18-22474</dc:subject>
  <dc:creator>MBU, JHF</dc:creator>
  <cp:keywords>ODS No.1832709</cp:keywords>
  <dc:description>Distr.: General_x000d_
21 December 2018_x000d_
Original: English</dc:description>
  <cp:lastModifiedBy>Ibrahim Balan</cp:lastModifiedBy>
  <cp:revision>4</cp:revision>
  <cp:lastPrinted>2019-01-17T10:50:00Z</cp:lastPrinted>
  <dcterms:created xsi:type="dcterms:W3CDTF">2019-01-17T10:50:00Z</dcterms:created>
  <dcterms:modified xsi:type="dcterms:W3CDTF">2019-01-17T11:09:00Z</dcterms:modified>
</cp:coreProperties>
</file>