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5E88B" w14:textId="77777777" w:rsidR="00D73476" w:rsidRDefault="00D73476" w:rsidP="00D73476">
      <w:pPr>
        <w:spacing w:line="240" w:lineRule="auto"/>
        <w:rPr>
          <w:sz w:val="2"/>
        </w:rPr>
        <w:sectPr w:rsidR="00D73476" w:rsidSect="003515E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200" w:bottom="1728" w:left="1200" w:header="432" w:footer="576" w:gutter="0"/>
          <w:cols w:space="720"/>
          <w:titlePg/>
          <w:docGrid w:linePitch="360"/>
        </w:sectPr>
      </w:pPr>
      <w:commentRangeStart w:id="0"/>
      <w:commentRangeEnd w:id="0"/>
      <w:r>
        <w:rPr>
          <w:rStyle w:val="CommentReference"/>
        </w:rPr>
        <w:commentReference w:id="0"/>
      </w:r>
    </w:p>
    <w:p w14:paraId="5D3343F2" w14:textId="1F390687" w:rsidR="003515EE" w:rsidRPr="003515EE" w:rsidRDefault="003515EE" w:rsidP="003515E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4701"/>
        <w:rPr>
          <w:lang w:val="fr-FR"/>
        </w:rPr>
      </w:pPr>
      <w:r w:rsidRPr="003515EE">
        <w:rPr>
          <w:lang w:val="fr-FR"/>
        </w:rPr>
        <w:t>Comité pour l</w:t>
      </w:r>
      <w:r w:rsidR="00BD6E77">
        <w:rPr>
          <w:lang w:val="fr-FR"/>
        </w:rPr>
        <w:t>’</w:t>
      </w:r>
      <w:r w:rsidRPr="003515EE">
        <w:rPr>
          <w:lang w:val="fr-FR"/>
        </w:rPr>
        <w:t>élimination de la discrimination à l</w:t>
      </w:r>
      <w:r w:rsidR="00BD6E77">
        <w:rPr>
          <w:lang w:val="fr-FR"/>
        </w:rPr>
        <w:t>’</w:t>
      </w:r>
      <w:r w:rsidRPr="003515EE">
        <w:rPr>
          <w:lang w:val="fr-FR"/>
        </w:rPr>
        <w:t>égard des femmes</w:t>
      </w:r>
    </w:p>
    <w:p w14:paraId="12C2774E" w14:textId="0736B957" w:rsidR="003515EE" w:rsidRPr="003515EE" w:rsidRDefault="003515EE" w:rsidP="003515EE">
      <w:pPr>
        <w:pStyle w:val="SingleTxt"/>
        <w:spacing w:after="0" w:line="120" w:lineRule="exact"/>
        <w:rPr>
          <w:sz w:val="10"/>
          <w:lang w:val="fr-FR"/>
        </w:rPr>
      </w:pPr>
    </w:p>
    <w:p w14:paraId="2EAC351A" w14:textId="5B1E1728" w:rsidR="003515EE" w:rsidRDefault="003515EE" w:rsidP="003515EE">
      <w:pPr>
        <w:pStyle w:val="SingleTxt"/>
        <w:spacing w:after="0" w:line="120" w:lineRule="exact"/>
        <w:rPr>
          <w:sz w:val="10"/>
          <w:lang w:val="fr-FR"/>
        </w:rPr>
      </w:pPr>
    </w:p>
    <w:p w14:paraId="2C6B38D7" w14:textId="77777777" w:rsidR="003515EE" w:rsidRPr="003515EE" w:rsidRDefault="003515EE" w:rsidP="003515EE">
      <w:pPr>
        <w:pStyle w:val="SingleTxt"/>
        <w:spacing w:after="0" w:line="120" w:lineRule="exact"/>
        <w:rPr>
          <w:sz w:val="10"/>
          <w:lang w:val="fr-FR"/>
        </w:rPr>
      </w:pPr>
    </w:p>
    <w:p w14:paraId="49679D63" w14:textId="668B87D1" w:rsidR="003515EE" w:rsidRPr="003515EE" w:rsidRDefault="003515EE" w:rsidP="003515EE">
      <w:pPr>
        <w:pStyle w:val="TitleHCH"/>
        <w:ind w:right="1260"/>
        <w:rPr>
          <w:lang w:val="fr-FR"/>
        </w:rPr>
      </w:pPr>
      <w:r w:rsidRPr="003515EE">
        <w:rPr>
          <w:lang w:val="fr-FR"/>
        </w:rPr>
        <w:tab/>
      </w:r>
      <w:r w:rsidRPr="003515EE">
        <w:rPr>
          <w:lang w:val="fr-FR"/>
        </w:rPr>
        <w:tab/>
        <w:t>Décision adoptée par le Comité en vertu du Protocole facultatif, concernant la communication n</w:t>
      </w:r>
      <w:r w:rsidRPr="003515EE">
        <w:rPr>
          <w:vertAlign w:val="superscript"/>
          <w:lang w:val="fr-FR"/>
        </w:rPr>
        <w:t>o</w:t>
      </w:r>
      <w:r w:rsidRPr="003515EE">
        <w:rPr>
          <w:lang w:val="fr-FR"/>
        </w:rPr>
        <w:t xml:space="preserve"> 160/2020</w:t>
      </w:r>
      <w:r w:rsidRPr="003515EE">
        <w:rPr>
          <w:b w:val="0"/>
          <w:bCs/>
          <w:sz w:val="20"/>
          <w:szCs w:val="16"/>
          <w:lang w:val="fr-FR"/>
        </w:rPr>
        <w:footnoteReference w:customMarkFollows="1" w:id="1"/>
        <w:t>*</w:t>
      </w:r>
      <w:r w:rsidRPr="003515EE">
        <w:rPr>
          <w:b w:val="0"/>
          <w:bCs/>
          <w:sz w:val="20"/>
          <w:szCs w:val="16"/>
          <w:vertAlign w:val="superscript"/>
          <w:lang w:val="fr-FR"/>
        </w:rPr>
        <w:t xml:space="preserve">, </w:t>
      </w:r>
      <w:r w:rsidRPr="003515EE">
        <w:rPr>
          <w:b w:val="0"/>
          <w:bCs/>
          <w:sz w:val="20"/>
          <w:szCs w:val="16"/>
          <w:lang w:val="fr-FR"/>
        </w:rPr>
        <w:footnoteReference w:customMarkFollows="1" w:id="2"/>
        <w:t>**</w:t>
      </w:r>
    </w:p>
    <w:p w14:paraId="270DC5B2" w14:textId="1F1045A0" w:rsidR="003515EE" w:rsidRPr="003515EE" w:rsidRDefault="003515EE" w:rsidP="003515EE">
      <w:pPr>
        <w:pStyle w:val="SingleTxt"/>
        <w:spacing w:after="0" w:line="120" w:lineRule="exact"/>
        <w:rPr>
          <w:b/>
          <w:sz w:val="10"/>
          <w:lang w:val="fr-FR"/>
        </w:rPr>
      </w:pPr>
    </w:p>
    <w:p w14:paraId="4E4BC2DF" w14:textId="0BE0BBA5" w:rsidR="003515EE" w:rsidRPr="003515EE" w:rsidRDefault="003515EE" w:rsidP="003515EE">
      <w:pPr>
        <w:pStyle w:val="SingleTxt"/>
        <w:spacing w:after="0" w:line="120" w:lineRule="exact"/>
        <w:rPr>
          <w:b/>
          <w:sz w:val="10"/>
          <w:lang w:val="fr-FR"/>
        </w:rPr>
      </w:pPr>
    </w:p>
    <w:tbl>
      <w:tblPr>
        <w:tblW w:w="0" w:type="auto"/>
        <w:tblInd w:w="12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2"/>
        <w:gridCol w:w="4253"/>
      </w:tblGrid>
      <w:tr w:rsidR="003515EE" w:rsidRPr="00BD6E77" w14:paraId="0D0DF4B7" w14:textId="77777777" w:rsidTr="00BD6E77">
        <w:tc>
          <w:tcPr>
            <w:tcW w:w="3032" w:type="dxa"/>
            <w:shd w:val="clear" w:color="auto" w:fill="auto"/>
          </w:tcPr>
          <w:p w14:paraId="1C5E7713" w14:textId="44E22BAC" w:rsidR="003515EE" w:rsidRPr="00BD6E77" w:rsidRDefault="003515EE" w:rsidP="00BD6E77">
            <w:pPr>
              <w:pStyle w:val="SingleTxtG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40"/>
              <w:jc w:val="left"/>
              <w:rPr>
                <w:i/>
                <w:szCs w:val="24"/>
              </w:rPr>
            </w:pPr>
            <w:r w:rsidRPr="00BD6E77">
              <w:rPr>
                <w:i/>
                <w:lang w:val="fr-FR"/>
              </w:rPr>
              <w:t>Communication présentée par</w:t>
            </w:r>
            <w:r w:rsidR="00BD6E77" w:rsidRPr="00BD6E77">
              <w:rPr>
                <w:i/>
                <w:lang w:val="fr-FR"/>
              </w:rPr>
              <w:t> </w:t>
            </w:r>
            <w:r w:rsidR="00BD6E77" w:rsidRPr="00BD6E77">
              <w:rPr>
                <w:iCs/>
                <w:lang w:val="fr-FR"/>
              </w:rPr>
              <w:t>:</w:t>
            </w:r>
          </w:p>
        </w:tc>
        <w:tc>
          <w:tcPr>
            <w:tcW w:w="4253" w:type="dxa"/>
            <w:shd w:val="clear" w:color="auto" w:fill="auto"/>
          </w:tcPr>
          <w:p w14:paraId="6F0AD157" w14:textId="25B8F3E8" w:rsidR="003515EE" w:rsidRPr="00BD6E77" w:rsidRDefault="003515EE" w:rsidP="00BD6E77">
            <w:pPr>
              <w:pStyle w:val="SingleTxtG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144" w:right="43"/>
              <w:jc w:val="left"/>
              <w:rPr>
                <w:szCs w:val="24"/>
                <w:lang w:val="fr-FR"/>
              </w:rPr>
            </w:pPr>
            <w:r w:rsidRPr="00BD6E77">
              <w:rPr>
                <w:lang w:val="fr-FR"/>
              </w:rPr>
              <w:t>M. M. (représentée par des conseils, S. Motz, F.</w:t>
            </w:r>
            <w:r w:rsidR="00BD6E77">
              <w:rPr>
                <w:lang w:val="fr-FR"/>
              </w:rPr>
              <w:t> </w:t>
            </w:r>
            <w:r w:rsidRPr="00BD6E77">
              <w:rPr>
                <w:lang w:val="fr-FR"/>
              </w:rPr>
              <w:t>de Weck et L. Hungerbühler)</w:t>
            </w:r>
          </w:p>
        </w:tc>
      </w:tr>
      <w:tr w:rsidR="003515EE" w:rsidRPr="00BD6E77" w14:paraId="32CF6A02" w14:textId="77777777" w:rsidTr="00BD6E77">
        <w:tc>
          <w:tcPr>
            <w:tcW w:w="3032" w:type="dxa"/>
            <w:shd w:val="clear" w:color="auto" w:fill="auto"/>
          </w:tcPr>
          <w:p w14:paraId="6B71B891" w14:textId="5A4DACA4" w:rsidR="003515EE" w:rsidRPr="00BD6E77" w:rsidRDefault="003515EE" w:rsidP="00BD6E77">
            <w:pPr>
              <w:pStyle w:val="SingleTxtG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40"/>
              <w:jc w:val="left"/>
              <w:rPr>
                <w:i/>
                <w:szCs w:val="24"/>
              </w:rPr>
            </w:pPr>
            <w:r w:rsidRPr="00BD6E77">
              <w:rPr>
                <w:i/>
                <w:lang w:val="fr-FR"/>
              </w:rPr>
              <w:t>Victime(s) présumée(s)</w:t>
            </w:r>
            <w:r w:rsidR="00BD6E77" w:rsidRPr="00BD6E77">
              <w:rPr>
                <w:i/>
                <w:lang w:val="fr-FR"/>
              </w:rPr>
              <w:t> </w:t>
            </w:r>
            <w:r w:rsidR="00BD6E77" w:rsidRPr="00BD6E77">
              <w:rPr>
                <w:iCs/>
                <w:lang w:val="fr-FR"/>
              </w:rPr>
              <w:t>:</w:t>
            </w:r>
          </w:p>
        </w:tc>
        <w:tc>
          <w:tcPr>
            <w:tcW w:w="4253" w:type="dxa"/>
            <w:shd w:val="clear" w:color="auto" w:fill="auto"/>
          </w:tcPr>
          <w:p w14:paraId="04C27356" w14:textId="70AA6B78" w:rsidR="003515EE" w:rsidRPr="00BD6E77" w:rsidRDefault="003515EE" w:rsidP="00BD6E77">
            <w:pPr>
              <w:pStyle w:val="SingleTxtG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144" w:right="43"/>
              <w:jc w:val="left"/>
              <w:rPr>
                <w:szCs w:val="24"/>
              </w:rPr>
            </w:pPr>
            <w:r w:rsidRPr="00BD6E77">
              <w:rPr>
                <w:lang w:val="fr-FR"/>
              </w:rPr>
              <w:t>L</w:t>
            </w:r>
            <w:r w:rsidR="00BD6E77" w:rsidRPr="00BD6E77">
              <w:rPr>
                <w:lang w:val="fr-FR"/>
              </w:rPr>
              <w:t>’</w:t>
            </w:r>
            <w:r w:rsidRPr="00BD6E77">
              <w:rPr>
                <w:lang w:val="fr-FR"/>
              </w:rPr>
              <w:t>auteure</w:t>
            </w:r>
          </w:p>
        </w:tc>
      </w:tr>
      <w:tr w:rsidR="003515EE" w:rsidRPr="00BD6E77" w14:paraId="50FD3172" w14:textId="77777777" w:rsidTr="00BD6E77">
        <w:tc>
          <w:tcPr>
            <w:tcW w:w="3032" w:type="dxa"/>
            <w:shd w:val="clear" w:color="auto" w:fill="auto"/>
          </w:tcPr>
          <w:p w14:paraId="5A22984E" w14:textId="1848E624" w:rsidR="003515EE" w:rsidRPr="00BD6E77" w:rsidRDefault="003515EE" w:rsidP="00BD6E77">
            <w:pPr>
              <w:pStyle w:val="SingleTxtG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40"/>
              <w:jc w:val="left"/>
              <w:rPr>
                <w:i/>
                <w:szCs w:val="24"/>
              </w:rPr>
            </w:pPr>
            <w:r w:rsidRPr="00BD6E77">
              <w:rPr>
                <w:i/>
                <w:lang w:val="fr-FR"/>
              </w:rPr>
              <w:t>État partie</w:t>
            </w:r>
            <w:r w:rsidR="00BD6E77" w:rsidRPr="00BD6E77">
              <w:rPr>
                <w:i/>
                <w:lang w:val="fr-FR"/>
              </w:rPr>
              <w:t> </w:t>
            </w:r>
            <w:r w:rsidR="00BD6E77" w:rsidRPr="00BD6E77">
              <w:rPr>
                <w:iCs/>
                <w:lang w:val="fr-FR"/>
              </w:rPr>
              <w:t>:</w:t>
            </w:r>
          </w:p>
        </w:tc>
        <w:tc>
          <w:tcPr>
            <w:tcW w:w="4253" w:type="dxa"/>
            <w:shd w:val="clear" w:color="auto" w:fill="auto"/>
          </w:tcPr>
          <w:p w14:paraId="7C39D068" w14:textId="77777777" w:rsidR="003515EE" w:rsidRPr="00BD6E77" w:rsidRDefault="003515EE" w:rsidP="00BD6E77">
            <w:pPr>
              <w:pStyle w:val="SingleTxtG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144" w:right="43"/>
              <w:jc w:val="left"/>
              <w:rPr>
                <w:szCs w:val="24"/>
              </w:rPr>
            </w:pPr>
            <w:r w:rsidRPr="00BD6E77">
              <w:rPr>
                <w:lang w:val="fr-FR"/>
              </w:rPr>
              <w:t>Suisse</w:t>
            </w:r>
          </w:p>
        </w:tc>
      </w:tr>
      <w:tr w:rsidR="003515EE" w:rsidRPr="00BD6E77" w14:paraId="481BC88C" w14:textId="77777777" w:rsidTr="00BD6E77">
        <w:tc>
          <w:tcPr>
            <w:tcW w:w="3032" w:type="dxa"/>
            <w:shd w:val="clear" w:color="auto" w:fill="auto"/>
          </w:tcPr>
          <w:p w14:paraId="1C5ED26F" w14:textId="20014839" w:rsidR="003515EE" w:rsidRPr="00BD6E77" w:rsidRDefault="003515EE" w:rsidP="00BD6E77">
            <w:pPr>
              <w:pStyle w:val="SingleTxtG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40"/>
              <w:jc w:val="left"/>
              <w:rPr>
                <w:i/>
                <w:szCs w:val="24"/>
              </w:rPr>
            </w:pPr>
            <w:r w:rsidRPr="00BD6E77">
              <w:rPr>
                <w:i/>
                <w:lang w:val="fr-FR"/>
              </w:rPr>
              <w:t>Date de la communication</w:t>
            </w:r>
            <w:r w:rsidR="00BD6E77" w:rsidRPr="00BD6E77">
              <w:rPr>
                <w:i/>
                <w:lang w:val="fr-FR"/>
              </w:rPr>
              <w:t> </w:t>
            </w:r>
            <w:r w:rsidR="00BD6E77" w:rsidRPr="00BD6E77">
              <w:rPr>
                <w:iCs/>
                <w:lang w:val="fr-FR"/>
              </w:rPr>
              <w:t>:</w:t>
            </w:r>
          </w:p>
        </w:tc>
        <w:tc>
          <w:tcPr>
            <w:tcW w:w="4253" w:type="dxa"/>
            <w:shd w:val="clear" w:color="auto" w:fill="auto"/>
          </w:tcPr>
          <w:p w14:paraId="7CBBB500" w14:textId="77777777" w:rsidR="003515EE" w:rsidRPr="00BD6E77" w:rsidRDefault="003515EE" w:rsidP="00BD6E77">
            <w:pPr>
              <w:pStyle w:val="SingleTxtG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144" w:right="43"/>
              <w:jc w:val="left"/>
              <w:rPr>
                <w:szCs w:val="24"/>
                <w:lang w:val="fr-FR"/>
              </w:rPr>
            </w:pPr>
            <w:r w:rsidRPr="00BD6E77">
              <w:rPr>
                <w:lang w:val="fr-FR"/>
              </w:rPr>
              <w:t>24 août 2020 (date de la lettre initiale)</w:t>
            </w:r>
          </w:p>
        </w:tc>
      </w:tr>
      <w:tr w:rsidR="003515EE" w:rsidRPr="00BD6E77" w14:paraId="4D01BF61" w14:textId="77777777" w:rsidTr="00BD6E77">
        <w:tc>
          <w:tcPr>
            <w:tcW w:w="3032" w:type="dxa"/>
            <w:shd w:val="clear" w:color="auto" w:fill="auto"/>
          </w:tcPr>
          <w:p w14:paraId="6CE96CF6" w14:textId="65599D09" w:rsidR="003515EE" w:rsidRPr="00BD6E77" w:rsidRDefault="003515EE" w:rsidP="00BD6E77">
            <w:pPr>
              <w:pStyle w:val="SingleTxtG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40"/>
              <w:jc w:val="left"/>
              <w:rPr>
                <w:i/>
                <w:szCs w:val="24"/>
              </w:rPr>
            </w:pPr>
            <w:r w:rsidRPr="00BD6E77">
              <w:rPr>
                <w:i/>
                <w:lang w:val="fr-FR"/>
              </w:rPr>
              <w:t>Question(s) de fond</w:t>
            </w:r>
            <w:r w:rsidR="00BD6E77" w:rsidRPr="00BD6E77">
              <w:rPr>
                <w:i/>
                <w:lang w:val="fr-FR"/>
              </w:rPr>
              <w:t> </w:t>
            </w:r>
            <w:r w:rsidR="00BD6E77" w:rsidRPr="00BD6E77">
              <w:rPr>
                <w:iCs/>
                <w:lang w:val="fr-FR"/>
              </w:rPr>
              <w:t>:</w:t>
            </w:r>
          </w:p>
        </w:tc>
        <w:tc>
          <w:tcPr>
            <w:tcW w:w="4253" w:type="dxa"/>
            <w:shd w:val="clear" w:color="auto" w:fill="auto"/>
          </w:tcPr>
          <w:p w14:paraId="52060BDB" w14:textId="389108A6" w:rsidR="003515EE" w:rsidRPr="00BD6E77" w:rsidRDefault="003515EE" w:rsidP="00BD6E77">
            <w:pPr>
              <w:pStyle w:val="SingleTxtG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144" w:right="43"/>
              <w:jc w:val="left"/>
              <w:rPr>
                <w:szCs w:val="24"/>
                <w:lang w:val="fr-FR"/>
              </w:rPr>
            </w:pPr>
            <w:r w:rsidRPr="00BD6E77">
              <w:rPr>
                <w:lang w:val="fr-FR"/>
              </w:rPr>
              <w:t>Risque de discrimination</w:t>
            </w:r>
            <w:r w:rsidR="00BD6E77" w:rsidRPr="00BD6E77">
              <w:rPr>
                <w:lang w:val="fr-FR"/>
              </w:rPr>
              <w:t> ;</w:t>
            </w:r>
            <w:r w:rsidRPr="00BD6E77">
              <w:rPr>
                <w:lang w:val="fr-FR"/>
              </w:rPr>
              <w:t xml:space="preserve"> violence fondée sur le genre lors de l</w:t>
            </w:r>
            <w:r w:rsidR="00BD6E77" w:rsidRPr="00BD6E77">
              <w:rPr>
                <w:lang w:val="fr-FR"/>
              </w:rPr>
              <w:t>’</w:t>
            </w:r>
            <w:r w:rsidRPr="00BD6E77">
              <w:rPr>
                <w:lang w:val="fr-FR"/>
              </w:rPr>
              <w:t>expulsion vers la Grèce</w:t>
            </w:r>
          </w:p>
        </w:tc>
      </w:tr>
    </w:tbl>
    <w:p w14:paraId="77698865" w14:textId="4230A38A" w:rsidR="003515EE" w:rsidRPr="00BD6E77" w:rsidRDefault="003515EE" w:rsidP="00BD6E77">
      <w:pPr>
        <w:pStyle w:val="SingleTxt"/>
        <w:spacing w:after="0" w:line="120" w:lineRule="exact"/>
        <w:rPr>
          <w:sz w:val="10"/>
          <w:lang w:val="fr-FR"/>
        </w:rPr>
      </w:pPr>
    </w:p>
    <w:p w14:paraId="5EFEAE69" w14:textId="6B75E4B5" w:rsidR="00BD6E77" w:rsidRPr="00BD6E77" w:rsidRDefault="00BD6E77" w:rsidP="00BD6E77">
      <w:pPr>
        <w:pStyle w:val="SingleTxt"/>
        <w:spacing w:after="0" w:line="120" w:lineRule="exact"/>
        <w:rPr>
          <w:sz w:val="10"/>
          <w:lang w:val="fr-FR"/>
        </w:rPr>
      </w:pPr>
    </w:p>
    <w:p w14:paraId="0BD5D74C" w14:textId="475926C1" w:rsidR="003515EE" w:rsidRPr="003515EE" w:rsidRDefault="003515EE" w:rsidP="003515EE">
      <w:pPr>
        <w:pStyle w:val="SingleTxt"/>
        <w:rPr>
          <w:lang w:val="fr-FR"/>
        </w:rPr>
      </w:pPr>
      <w:r w:rsidRPr="003515EE">
        <w:rPr>
          <w:lang w:val="fr-FR"/>
        </w:rPr>
        <w:t>À sa réunion du 23 février 2022, le Comité pour l</w:t>
      </w:r>
      <w:r w:rsidR="00BD6E77">
        <w:rPr>
          <w:lang w:val="fr-FR"/>
        </w:rPr>
        <w:t>’</w:t>
      </w:r>
      <w:r w:rsidRPr="003515EE">
        <w:rPr>
          <w:lang w:val="fr-FR"/>
        </w:rPr>
        <w:t>élimination de la discrimination à l</w:t>
      </w:r>
      <w:r w:rsidR="00BD6E77">
        <w:rPr>
          <w:lang w:val="fr-FR"/>
        </w:rPr>
        <w:t>’</w:t>
      </w:r>
      <w:r w:rsidRPr="003515EE">
        <w:rPr>
          <w:lang w:val="fr-FR"/>
        </w:rPr>
        <w:t>égard des femmes, n</w:t>
      </w:r>
      <w:r w:rsidR="00BD6E77">
        <w:rPr>
          <w:lang w:val="fr-FR"/>
        </w:rPr>
        <w:t>’</w:t>
      </w:r>
      <w:r w:rsidRPr="003515EE">
        <w:rPr>
          <w:lang w:val="fr-FR"/>
        </w:rPr>
        <w:t>ayant pas reçu d</w:t>
      </w:r>
      <w:r w:rsidR="00BD6E77">
        <w:rPr>
          <w:lang w:val="fr-FR"/>
        </w:rPr>
        <w:t>’</w:t>
      </w:r>
      <w:r w:rsidRPr="003515EE">
        <w:rPr>
          <w:lang w:val="fr-FR"/>
        </w:rPr>
        <w:t>informations supplémentaires de la part des parties et ayant pris note de la demande de l</w:t>
      </w:r>
      <w:r w:rsidR="00BD6E77">
        <w:rPr>
          <w:lang w:val="fr-FR"/>
        </w:rPr>
        <w:t>’</w:t>
      </w:r>
      <w:r w:rsidRPr="003515EE">
        <w:rPr>
          <w:lang w:val="fr-FR"/>
        </w:rPr>
        <w:t>État partie tendant à ce qu</w:t>
      </w:r>
      <w:r w:rsidR="00BD6E77">
        <w:rPr>
          <w:lang w:val="fr-FR"/>
        </w:rPr>
        <w:t>’</w:t>
      </w:r>
      <w:r w:rsidRPr="003515EE">
        <w:rPr>
          <w:lang w:val="fr-FR"/>
        </w:rPr>
        <w:t>il soit mis fin à l</w:t>
      </w:r>
      <w:r w:rsidR="00BD6E77">
        <w:rPr>
          <w:lang w:val="fr-FR"/>
        </w:rPr>
        <w:t>’</w:t>
      </w:r>
      <w:r w:rsidRPr="003515EE">
        <w:rPr>
          <w:lang w:val="fr-FR"/>
        </w:rPr>
        <w:t>examen au motif que l</w:t>
      </w:r>
      <w:r w:rsidR="00BD6E77">
        <w:rPr>
          <w:lang w:val="fr-FR"/>
        </w:rPr>
        <w:t>’</w:t>
      </w:r>
      <w:r w:rsidRPr="003515EE">
        <w:rPr>
          <w:lang w:val="fr-FR"/>
        </w:rPr>
        <w:t>auteure avait obtenu un permis de séjour en Suisse et ne risquait plus d</w:t>
      </w:r>
      <w:r w:rsidR="00BD6E77">
        <w:rPr>
          <w:lang w:val="fr-FR"/>
        </w:rPr>
        <w:t>’</w:t>
      </w:r>
      <w:r w:rsidRPr="003515EE">
        <w:rPr>
          <w:lang w:val="fr-FR"/>
        </w:rPr>
        <w:t>être expulsée, a décidé de ne pas poursuivre l</w:t>
      </w:r>
      <w:r w:rsidR="00BD6E77">
        <w:rPr>
          <w:lang w:val="fr-FR"/>
        </w:rPr>
        <w:t>’</w:t>
      </w:r>
      <w:r w:rsidRPr="003515EE">
        <w:rPr>
          <w:lang w:val="fr-FR"/>
        </w:rPr>
        <w:t>examen de la communication.</w:t>
      </w:r>
    </w:p>
    <w:p w14:paraId="1869DCEA" w14:textId="6AB63891" w:rsidR="003515EE" w:rsidRPr="003515EE" w:rsidRDefault="003515EE" w:rsidP="003515EE">
      <w:pPr>
        <w:pStyle w:val="SingleTxt"/>
        <w:spacing w:after="0" w:line="240" w:lineRule="auto"/>
        <w:rPr>
          <w:lang w:val="fr-FR"/>
        </w:rPr>
      </w:pPr>
      <w:r>
        <w:rPr>
          <w:noProof/>
          <w:w w:val="10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51307" wp14:editId="68BC4786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6C2B2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3515EE" w:rsidRPr="003515EE" w:rsidSect="003515EE"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tart" w:date="2022-03-17T16:59:00Z" w:initials="Start">
    <w:p w14:paraId="784F81CC" w14:textId="77777777" w:rsidR="00D73476" w:rsidRPr="003515EE" w:rsidRDefault="00D73476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3515EE">
        <w:rPr>
          <w:lang w:val="en-US"/>
        </w:rPr>
        <w:t>&lt;&lt;ODS JOB NO&gt;&gt;N2228527F&lt;&lt;ODS JOB NO&gt;&gt;</w:t>
      </w:r>
    </w:p>
    <w:p w14:paraId="5A841353" w14:textId="77777777" w:rsidR="00D73476" w:rsidRDefault="00D73476">
      <w:pPr>
        <w:pStyle w:val="CommentText"/>
      </w:pPr>
      <w:r>
        <w:t>&lt;&lt;ODS DOC SYMBOL1&gt;&gt;CEDAW/C/81/D/160/2020&lt;&lt;ODS DOC SYMBOL1&gt;&gt;</w:t>
      </w:r>
    </w:p>
    <w:p w14:paraId="4D32CC27" w14:textId="17E63650" w:rsidR="00D73476" w:rsidRDefault="00D73476">
      <w:pPr>
        <w:pStyle w:val="CommentText"/>
      </w:pPr>
      <w:r>
        <w:t>&lt;&lt;ODS DOC SYMBOL2&gt;&gt;&lt;&lt;ODS DOC SYMBOL2&gt;&gt;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D32CC2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DE75C" w16cex:dateUtc="2022-03-17T2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32CC27" w16cid:durableId="25DDE7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3887F" w14:textId="77777777" w:rsidR="0071130E" w:rsidRDefault="0071130E" w:rsidP="00101B18">
      <w:pPr>
        <w:spacing w:line="240" w:lineRule="auto"/>
      </w:pPr>
      <w:r>
        <w:separator/>
      </w:r>
    </w:p>
  </w:endnote>
  <w:endnote w:type="continuationSeparator" w:id="0">
    <w:p w14:paraId="15FD96BC" w14:textId="77777777" w:rsidR="0071130E" w:rsidRDefault="0071130E" w:rsidP="00101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D73476" w14:paraId="35D826ED" w14:textId="77777777" w:rsidTr="00D73476">
      <w:tblPrEx>
        <w:tblCellMar>
          <w:top w:w="0" w:type="dxa"/>
          <w:bottom w:w="0" w:type="dxa"/>
        </w:tblCellMar>
      </w:tblPrEx>
      <w:tc>
        <w:tcPr>
          <w:tcW w:w="4920" w:type="dxa"/>
          <w:shd w:val="clear" w:color="auto" w:fill="auto"/>
        </w:tcPr>
        <w:p w14:paraId="42431107" w14:textId="23F44912" w:rsidR="00D73476" w:rsidRPr="00D73476" w:rsidRDefault="00D73476" w:rsidP="00D73476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C26264">
            <w:rPr>
              <w:b w:val="0"/>
              <w:w w:val="103"/>
              <w:sz w:val="14"/>
            </w:rPr>
            <w:t>22-03668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21F101A0" w14:textId="185B316D" w:rsidR="00D73476" w:rsidRPr="00D73476" w:rsidRDefault="00D73476" w:rsidP="00D73476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14:paraId="30DB2E11" w14:textId="77777777" w:rsidR="00D73476" w:rsidRPr="00D73476" w:rsidRDefault="00D73476" w:rsidP="00D734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D73476" w14:paraId="62B5E953" w14:textId="77777777" w:rsidTr="00D73476">
      <w:tblPrEx>
        <w:tblCellMar>
          <w:top w:w="0" w:type="dxa"/>
          <w:bottom w:w="0" w:type="dxa"/>
        </w:tblCellMar>
      </w:tblPrEx>
      <w:tc>
        <w:tcPr>
          <w:tcW w:w="4920" w:type="dxa"/>
          <w:shd w:val="clear" w:color="auto" w:fill="auto"/>
        </w:tcPr>
        <w:p w14:paraId="6F17D071" w14:textId="3714A464" w:rsidR="00D73476" w:rsidRPr="00D73476" w:rsidRDefault="00D73476" w:rsidP="00D73476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7FA471FD" w14:textId="45F4592F" w:rsidR="00D73476" w:rsidRPr="00D73476" w:rsidRDefault="00D73476" w:rsidP="00D73476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C26264">
            <w:rPr>
              <w:b w:val="0"/>
              <w:w w:val="103"/>
              <w:sz w:val="14"/>
            </w:rPr>
            <w:t>22-03668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30B68BA4" w14:textId="77777777" w:rsidR="00D73476" w:rsidRPr="00D73476" w:rsidRDefault="00D73476" w:rsidP="00D734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3DF2E" w14:textId="3DD0219A" w:rsidR="00D73476" w:rsidRDefault="00D73476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802E4F" wp14:editId="054FEF85">
          <wp:simplePos x="0" y="0"/>
          <wp:positionH relativeFrom="column">
            <wp:posOffset>5532120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58"/>
      <w:gridCol w:w="4920"/>
    </w:tblGrid>
    <w:tr w:rsidR="00D73476" w14:paraId="0C77A975" w14:textId="77777777" w:rsidTr="00D73476">
      <w:tblPrEx>
        <w:tblCellMar>
          <w:top w:w="0" w:type="dxa"/>
          <w:bottom w:w="0" w:type="dxa"/>
        </w:tblCellMar>
      </w:tblPrEx>
      <w:tc>
        <w:tcPr>
          <w:tcW w:w="3758" w:type="dxa"/>
        </w:tcPr>
        <w:p w14:paraId="03CFCFED" w14:textId="1E57DD1D" w:rsidR="00D73476" w:rsidRDefault="00D73476" w:rsidP="00D73476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C26264">
            <w:rPr>
              <w:b w:val="0"/>
              <w:sz w:val="20"/>
            </w:rPr>
            <w:t>22-03668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170322    1</w:t>
          </w:r>
          <w:r w:rsidR="003515EE">
            <w:rPr>
              <w:b w:val="0"/>
              <w:sz w:val="20"/>
            </w:rPr>
            <w:t>8</w:t>
          </w:r>
          <w:r>
            <w:rPr>
              <w:b w:val="0"/>
              <w:sz w:val="20"/>
            </w:rPr>
            <w:t>0322</w:t>
          </w:r>
        </w:p>
        <w:p w14:paraId="71A35B6E" w14:textId="0F0C04A8" w:rsidR="00D73476" w:rsidRPr="00D73476" w:rsidRDefault="00D73476" w:rsidP="00D73476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separate"/>
          </w:r>
          <w:r w:rsidR="00C26264">
            <w:rPr>
              <w:rFonts w:ascii="Barcode 3 of 9 by request" w:hAnsi="Barcode 3 of 9 by request"/>
              <w:spacing w:val="0"/>
              <w:w w:val="100"/>
              <w:sz w:val="24"/>
            </w:rPr>
            <w:t>*2203668*</w:t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end"/>
          </w:r>
        </w:p>
      </w:tc>
      <w:tc>
        <w:tcPr>
          <w:tcW w:w="4920" w:type="dxa"/>
        </w:tcPr>
        <w:p w14:paraId="22F7835F" w14:textId="47422A09" w:rsidR="00D73476" w:rsidRDefault="00D73476" w:rsidP="00D73476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50537063" wp14:editId="4D611CBF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2E5BDA" w14:textId="77777777" w:rsidR="00D73476" w:rsidRPr="00D73476" w:rsidRDefault="00D73476" w:rsidP="00D73476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E905B" w14:textId="3CDC5DF2" w:rsidR="0071130E" w:rsidRPr="003515EE" w:rsidRDefault="003515EE" w:rsidP="003515EE">
      <w:pPr>
        <w:pStyle w:val="Footer"/>
        <w:spacing w:after="80"/>
        <w:ind w:left="792"/>
        <w:rPr>
          <w:sz w:val="16"/>
        </w:rPr>
      </w:pPr>
      <w:r w:rsidRPr="003515EE">
        <w:rPr>
          <w:sz w:val="16"/>
        </w:rPr>
        <w:t>__________________</w:t>
      </w:r>
    </w:p>
  </w:footnote>
  <w:footnote w:type="continuationSeparator" w:id="0">
    <w:p w14:paraId="00DAE8E9" w14:textId="21AA1B0C" w:rsidR="0071130E" w:rsidRPr="003515EE" w:rsidRDefault="003515EE" w:rsidP="003515EE">
      <w:pPr>
        <w:pStyle w:val="Footer"/>
        <w:spacing w:after="80"/>
        <w:ind w:left="792"/>
        <w:rPr>
          <w:sz w:val="16"/>
        </w:rPr>
      </w:pPr>
      <w:r w:rsidRPr="003515EE">
        <w:rPr>
          <w:sz w:val="16"/>
        </w:rPr>
        <w:t>__________________</w:t>
      </w:r>
    </w:p>
  </w:footnote>
  <w:footnote w:id="1">
    <w:p w14:paraId="5665F243" w14:textId="77777777" w:rsidR="003515EE" w:rsidRPr="003515EE" w:rsidRDefault="003515EE" w:rsidP="003515EE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576"/>
        <w:rPr>
          <w:szCs w:val="18"/>
          <w:lang w:val="fr-FR"/>
        </w:rPr>
      </w:pPr>
      <w:r>
        <w:rPr>
          <w:lang w:val="fr-FR"/>
        </w:rPr>
        <w:tab/>
      </w:r>
      <w:r w:rsidRPr="003515EE">
        <w:rPr>
          <w:lang w:val="fr-FR"/>
        </w:rPr>
        <w:t>*</w:t>
      </w:r>
      <w:r w:rsidRPr="003515EE">
        <w:rPr>
          <w:lang w:val="fr-FR"/>
        </w:rPr>
        <w:tab/>
        <w:t>Adoptée par le Comité à sa quatre-vingt-unième session (7-25 février 2022).</w:t>
      </w:r>
    </w:p>
  </w:footnote>
  <w:footnote w:id="2">
    <w:p w14:paraId="4CB3C458" w14:textId="3DB8B4B9" w:rsidR="003515EE" w:rsidRPr="003515EE" w:rsidRDefault="003515EE" w:rsidP="0066339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576"/>
        <w:rPr>
          <w:lang w:val="fr-FR"/>
        </w:rPr>
      </w:pPr>
      <w:r>
        <w:rPr>
          <w:lang w:val="fr-FR"/>
        </w:rPr>
        <w:tab/>
        <w:t>*</w:t>
      </w:r>
      <w:r w:rsidRPr="003515EE">
        <w:rPr>
          <w:lang w:val="fr-FR"/>
        </w:rPr>
        <w:t>*</w:t>
      </w:r>
      <w:r w:rsidRPr="003515EE">
        <w:rPr>
          <w:lang w:val="fr-FR"/>
        </w:rPr>
        <w:tab/>
        <w:t>Les membres du Comité dont le nom suit ont participé à l</w:t>
      </w:r>
      <w:r w:rsidR="00BD6E77">
        <w:rPr>
          <w:lang w:val="fr-FR"/>
        </w:rPr>
        <w:t>’</w:t>
      </w:r>
      <w:r w:rsidRPr="003515EE">
        <w:rPr>
          <w:lang w:val="fr-FR"/>
        </w:rPr>
        <w:t>examen de la communication</w:t>
      </w:r>
      <w:r w:rsidR="00BD6E77">
        <w:rPr>
          <w:lang w:val="fr-FR"/>
        </w:rPr>
        <w:t> :</w:t>
      </w:r>
      <w:r w:rsidRPr="003515EE">
        <w:rPr>
          <w:lang w:val="fr-FR"/>
        </w:rPr>
        <w:t xml:space="preserve"> Gladys</w:t>
      </w:r>
      <w:r w:rsidR="0066339A">
        <w:rPr>
          <w:lang w:val="fr-FR"/>
        </w:rPr>
        <w:t> </w:t>
      </w:r>
      <w:r w:rsidRPr="003515EE">
        <w:rPr>
          <w:lang w:val="fr-FR"/>
        </w:rPr>
        <w:t>Acosta Vargas, Hiroko Akizuki, Nicole Ameline, Leticia Bonifaz Alfonzo, Corinne</w:t>
      </w:r>
      <w:r w:rsidR="0066339A">
        <w:rPr>
          <w:lang w:val="fr-FR"/>
        </w:rPr>
        <w:t> </w:t>
      </w:r>
      <w:r w:rsidRPr="003515EE">
        <w:rPr>
          <w:lang w:val="fr-FR"/>
        </w:rPr>
        <w:t>Dettmeijer-Vermeulen, Naéla Gabr, Hilary Gbedemah, Nahla Haidar, Dalia Leinarte, Lia</w:t>
      </w:r>
      <w:r w:rsidR="0066339A">
        <w:rPr>
          <w:lang w:val="fr-FR"/>
        </w:rPr>
        <w:t> </w:t>
      </w:r>
      <w:r w:rsidRPr="003515EE">
        <w:rPr>
          <w:lang w:val="fr-FR"/>
        </w:rPr>
        <w:t>Nadaraia, Aruna Devi Narain, Ana Pelaez Narvaez, Bandana Rana, Rhoda Reddock, Elgun</w:t>
      </w:r>
      <w:r w:rsidR="0066339A">
        <w:rPr>
          <w:lang w:val="fr-FR"/>
        </w:rPr>
        <w:t> </w:t>
      </w:r>
      <w:r w:rsidRPr="003515EE">
        <w:rPr>
          <w:lang w:val="fr-FR"/>
        </w:rPr>
        <w:t>Safarov, Genoveva Tisheva et Franceline Toe Bouda.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D73476" w14:paraId="39D302EF" w14:textId="77777777" w:rsidTr="00D73476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2B2F2503" w14:textId="5CDB7A4B" w:rsidR="00D73476" w:rsidRPr="00D73476" w:rsidRDefault="00D73476" w:rsidP="00D73476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C26264">
            <w:rPr>
              <w:b/>
              <w:color w:val="000000"/>
            </w:rPr>
            <w:t>CEDAW/C/81/D/160/2020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4AABBF34" w14:textId="77777777" w:rsidR="00D73476" w:rsidRDefault="00D73476" w:rsidP="00D73476">
          <w:pPr>
            <w:pStyle w:val="Header"/>
          </w:pPr>
        </w:p>
      </w:tc>
    </w:tr>
  </w:tbl>
  <w:p w14:paraId="2867A547" w14:textId="77777777" w:rsidR="00D73476" w:rsidRPr="00D73476" w:rsidRDefault="00D73476" w:rsidP="00D73476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D73476" w14:paraId="779B2FE4" w14:textId="77777777" w:rsidTr="00D73476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02AF2897" w14:textId="77777777" w:rsidR="00D73476" w:rsidRDefault="00D73476" w:rsidP="00D73476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14B4CFF9" w14:textId="7E853851" w:rsidR="00D73476" w:rsidRPr="00D73476" w:rsidRDefault="00D73476" w:rsidP="00D73476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C26264">
            <w:rPr>
              <w:b/>
              <w:color w:val="000000"/>
            </w:rPr>
            <w:t>CEDAW/C/81/D/160/2020</w:t>
          </w:r>
          <w:r>
            <w:rPr>
              <w:b/>
              <w:color w:val="000000"/>
            </w:rPr>
            <w:fldChar w:fldCharType="end"/>
          </w:r>
        </w:p>
      </w:tc>
    </w:tr>
  </w:tbl>
  <w:p w14:paraId="131D1F4F" w14:textId="77777777" w:rsidR="00D73476" w:rsidRPr="00D73476" w:rsidRDefault="00D73476" w:rsidP="00D73476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11"/>
    </w:tblGrid>
    <w:tr w:rsidR="00D73476" w14:paraId="1974E4D5" w14:textId="77777777" w:rsidTr="00D73476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3D7440A4" w14:textId="77777777" w:rsidR="00D73476" w:rsidRDefault="00D73476" w:rsidP="00D73476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FE0A0E8" w14:textId="44D0DA41" w:rsidR="00D73476" w:rsidRPr="00D73476" w:rsidRDefault="00D73476" w:rsidP="00D73476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5789A924" w14:textId="77777777" w:rsidR="00D73476" w:rsidRDefault="00D73476" w:rsidP="00D73476">
          <w:pPr>
            <w:pStyle w:val="Header"/>
            <w:spacing w:after="120"/>
          </w:pPr>
        </w:p>
      </w:tc>
      <w:tc>
        <w:tcPr>
          <w:tcW w:w="6466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572AA125" w14:textId="2DAFA189" w:rsidR="00D73476" w:rsidRPr="00D73476" w:rsidRDefault="00D73476" w:rsidP="00D73476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CEDAW</w:t>
          </w:r>
          <w:r>
            <w:rPr>
              <w:position w:val="-4"/>
            </w:rPr>
            <w:t>/C/81/D/160/2020</w:t>
          </w:r>
        </w:p>
      </w:tc>
    </w:tr>
    <w:tr w:rsidR="00D73476" w:rsidRPr="00D73476" w14:paraId="7748F44B" w14:textId="77777777" w:rsidTr="00D73476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47B716F" w14:textId="00C3B08F" w:rsidR="00D73476" w:rsidRPr="00D73476" w:rsidRDefault="00D73476" w:rsidP="00D73476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</w:rPr>
            <w:drawing>
              <wp:inline distT="0" distB="0" distL="0" distR="0" wp14:anchorId="6E591060" wp14:editId="2815B02B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7EBB6FAF" w14:textId="558B1A60" w:rsidR="00D73476" w:rsidRPr="00D73476" w:rsidRDefault="00D73476" w:rsidP="00D73476">
          <w:pPr>
            <w:pStyle w:val="XLarge"/>
            <w:spacing w:before="120" w:line="360" w:lineRule="exact"/>
            <w:rPr>
              <w:sz w:val="36"/>
            </w:rPr>
          </w:pPr>
          <w:r>
            <w:rPr>
              <w:sz w:val="36"/>
            </w:rPr>
            <w:t>Convention sur l</w:t>
          </w:r>
          <w:r w:rsidR="00BD6E77">
            <w:rPr>
              <w:sz w:val="36"/>
            </w:rPr>
            <w:t>’</w:t>
          </w:r>
          <w:r>
            <w:rPr>
              <w:sz w:val="36"/>
            </w:rPr>
            <w:t>élimination</w:t>
          </w:r>
          <w:r>
            <w:rPr>
              <w:sz w:val="36"/>
            </w:rPr>
            <w:br/>
            <w:t>de toutes les formes</w:t>
          </w:r>
          <w:r>
            <w:rPr>
              <w:sz w:val="36"/>
            </w:rPr>
            <w:br/>
            <w:t>de discrimination à l</w:t>
          </w:r>
          <w:r w:rsidR="00BD6E77">
            <w:rPr>
              <w:sz w:val="36"/>
            </w:rPr>
            <w:t>’</w:t>
          </w:r>
          <w:r>
            <w:rPr>
              <w:sz w:val="36"/>
            </w:rPr>
            <w:t>égard</w:t>
          </w:r>
          <w:r>
            <w:rPr>
              <w:sz w:val="36"/>
            </w:rPr>
            <w:br/>
            <w:t xml:space="preserve">des femmes 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77B88DE6" w14:textId="77777777" w:rsidR="00D73476" w:rsidRPr="003515EE" w:rsidRDefault="00D73476" w:rsidP="00D73476">
          <w:pPr>
            <w:pStyle w:val="Header"/>
            <w:spacing w:before="109"/>
            <w:rPr>
              <w:lang w:val="fr-FR"/>
            </w:rPr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73F182EA" w14:textId="77777777" w:rsidR="00D73476" w:rsidRPr="003515EE" w:rsidRDefault="00D73476" w:rsidP="00D73476">
          <w:pPr>
            <w:pStyle w:val="Distribution"/>
            <w:rPr>
              <w:color w:val="000000"/>
              <w:lang w:val="fr-FR"/>
            </w:rPr>
          </w:pPr>
          <w:r w:rsidRPr="003515EE">
            <w:rPr>
              <w:color w:val="000000"/>
              <w:lang w:val="fr-FR"/>
            </w:rPr>
            <w:t>Distr. générale</w:t>
          </w:r>
        </w:p>
        <w:p w14:paraId="0AD786C3" w14:textId="77777777" w:rsidR="00D73476" w:rsidRPr="003515EE" w:rsidRDefault="00D73476" w:rsidP="00D73476">
          <w:pPr>
            <w:pStyle w:val="Publication"/>
            <w:rPr>
              <w:color w:val="000000"/>
              <w:lang w:val="fr-FR"/>
            </w:rPr>
          </w:pPr>
          <w:r w:rsidRPr="003515EE">
            <w:rPr>
              <w:color w:val="000000"/>
              <w:lang w:val="fr-FR"/>
            </w:rPr>
            <w:t>11 mars 2022</w:t>
          </w:r>
        </w:p>
        <w:p w14:paraId="07BDBB59" w14:textId="77777777" w:rsidR="00D73476" w:rsidRPr="003515EE" w:rsidRDefault="00D73476" w:rsidP="00D73476">
          <w:pPr>
            <w:rPr>
              <w:lang w:val="fr-FR"/>
            </w:rPr>
          </w:pPr>
          <w:r w:rsidRPr="003515EE">
            <w:rPr>
              <w:lang w:val="fr-FR"/>
            </w:rPr>
            <w:t>Français</w:t>
          </w:r>
        </w:p>
        <w:p w14:paraId="7E289E2C" w14:textId="499AC6AC" w:rsidR="00D73476" w:rsidRPr="003515EE" w:rsidRDefault="00D73476" w:rsidP="00D73476">
          <w:pPr>
            <w:pStyle w:val="Original"/>
            <w:rPr>
              <w:color w:val="000000"/>
              <w:lang w:val="fr-FR"/>
            </w:rPr>
          </w:pPr>
          <w:r w:rsidRPr="003515EE">
            <w:rPr>
              <w:color w:val="000000"/>
              <w:lang w:val="fr-FR"/>
            </w:rPr>
            <w:t>Original</w:t>
          </w:r>
          <w:r w:rsidR="00BD6E77">
            <w:rPr>
              <w:color w:val="000000"/>
              <w:lang w:val="fr-FR"/>
            </w:rPr>
            <w:t> :</w:t>
          </w:r>
          <w:r w:rsidRPr="003515EE">
            <w:rPr>
              <w:color w:val="000000"/>
              <w:lang w:val="fr-FR"/>
            </w:rPr>
            <w:t xml:space="preserve"> anglais</w:t>
          </w:r>
        </w:p>
      </w:tc>
    </w:tr>
  </w:tbl>
  <w:p w14:paraId="487B88C3" w14:textId="77777777" w:rsidR="00D73476" w:rsidRPr="003515EE" w:rsidRDefault="00D73476" w:rsidP="00D73476">
    <w:pPr>
      <w:pStyle w:val="Header"/>
      <w:spacing w:line="240" w:lineRule="auto"/>
      <w:rPr>
        <w:sz w:val="2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290"/>
    <w:multiLevelType w:val="hybridMultilevel"/>
    <w:tmpl w:val="57CCA096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12D06B23"/>
    <w:multiLevelType w:val="multilevel"/>
    <w:tmpl w:val="F78C5AAA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2F270D"/>
    <w:multiLevelType w:val="hybridMultilevel"/>
    <w:tmpl w:val="47A2628E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40547"/>
    <w:multiLevelType w:val="hybridMultilevel"/>
    <w:tmpl w:val="413C2A34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3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hideSpellingErrors/>
  <w:revisionView w:markup="0" w:comments="0" w:insDel="0"/>
  <w:defaultTabStop w:val="475"/>
  <w:hyphenationZone w:val="425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2203668*"/>
    <w:docVar w:name="CreationDt" w:val="17/03/2022 4:59: PM"/>
    <w:docVar w:name="DocCategory" w:val="Doc"/>
    <w:docVar w:name="DocType" w:val="Final"/>
    <w:docVar w:name="DutyStation" w:val="New York"/>
    <w:docVar w:name="FooterJN" w:val="22-03668"/>
    <w:docVar w:name="jobn" w:val="22-03668 (F)"/>
    <w:docVar w:name="jobnDT" w:val="22-03668 (F)   170322"/>
    <w:docVar w:name="jobnDTDT" w:val="22-03668 (F)   170322   170322"/>
    <w:docVar w:name="JobNo" w:val="2203668F"/>
    <w:docVar w:name="JobNo2" w:val="2228527F"/>
    <w:docVar w:name="LocalDrive" w:val="0"/>
    <w:docVar w:name="OandT" w:val="AMA"/>
    <w:docVar w:name="sss1" w:val="CEDAW/C/81/D/160/2020"/>
    <w:docVar w:name="sss2" w:val="-"/>
    <w:docVar w:name="Symbol1" w:val="CEDAW/C/81/D/160/2020"/>
    <w:docVar w:name="Symbol2" w:val="-"/>
    <w:docVar w:name="Title1" w:val="_x0009__x0009_Décision adoptée par le Comité en vertu du Protocole facultatif, concernant la communication no 160/2020*, **_x000d_"/>
  </w:docVars>
  <w:rsids>
    <w:rsidRoot w:val="0071130E"/>
    <w:rsid w:val="00002584"/>
    <w:rsid w:val="00003070"/>
    <w:rsid w:val="000211DD"/>
    <w:rsid w:val="00047510"/>
    <w:rsid w:val="0006491F"/>
    <w:rsid w:val="00071D43"/>
    <w:rsid w:val="00082144"/>
    <w:rsid w:val="000B3993"/>
    <w:rsid w:val="00101B18"/>
    <w:rsid w:val="00122A56"/>
    <w:rsid w:val="00134FEE"/>
    <w:rsid w:val="00146C6A"/>
    <w:rsid w:val="00161BAA"/>
    <w:rsid w:val="00166A0D"/>
    <w:rsid w:val="00196115"/>
    <w:rsid w:val="001C159C"/>
    <w:rsid w:val="001E2379"/>
    <w:rsid w:val="001E4B50"/>
    <w:rsid w:val="00245107"/>
    <w:rsid w:val="00245FDC"/>
    <w:rsid w:val="002478A0"/>
    <w:rsid w:val="002A5E20"/>
    <w:rsid w:val="0030765E"/>
    <w:rsid w:val="0032297B"/>
    <w:rsid w:val="003515EE"/>
    <w:rsid w:val="00366D21"/>
    <w:rsid w:val="003905FA"/>
    <w:rsid w:val="003925AB"/>
    <w:rsid w:val="003A1638"/>
    <w:rsid w:val="003A675A"/>
    <w:rsid w:val="003D4617"/>
    <w:rsid w:val="003F61E1"/>
    <w:rsid w:val="00410BE8"/>
    <w:rsid w:val="00417867"/>
    <w:rsid w:val="00440C93"/>
    <w:rsid w:val="00472B7F"/>
    <w:rsid w:val="00480B84"/>
    <w:rsid w:val="00491C74"/>
    <w:rsid w:val="004B64F9"/>
    <w:rsid w:val="004C1A25"/>
    <w:rsid w:val="00515991"/>
    <w:rsid w:val="005225EC"/>
    <w:rsid w:val="00525097"/>
    <w:rsid w:val="005509B6"/>
    <w:rsid w:val="00571235"/>
    <w:rsid w:val="00577A36"/>
    <w:rsid w:val="00580CF2"/>
    <w:rsid w:val="005B398E"/>
    <w:rsid w:val="005C03A7"/>
    <w:rsid w:val="005C5330"/>
    <w:rsid w:val="005D4350"/>
    <w:rsid w:val="005F1F5F"/>
    <w:rsid w:val="00632C10"/>
    <w:rsid w:val="00652EE3"/>
    <w:rsid w:val="0066339A"/>
    <w:rsid w:val="00690698"/>
    <w:rsid w:val="006A72AB"/>
    <w:rsid w:val="006E4A4B"/>
    <w:rsid w:val="006E5107"/>
    <w:rsid w:val="006F2A3C"/>
    <w:rsid w:val="00703106"/>
    <w:rsid w:val="0071130E"/>
    <w:rsid w:val="007459AE"/>
    <w:rsid w:val="007531A5"/>
    <w:rsid w:val="00771C9E"/>
    <w:rsid w:val="007820AB"/>
    <w:rsid w:val="007C6FCB"/>
    <w:rsid w:val="007D23DC"/>
    <w:rsid w:val="007E1619"/>
    <w:rsid w:val="0082045E"/>
    <w:rsid w:val="00820578"/>
    <w:rsid w:val="008222A3"/>
    <w:rsid w:val="00883D3C"/>
    <w:rsid w:val="00886CF2"/>
    <w:rsid w:val="008B320E"/>
    <w:rsid w:val="008F3462"/>
    <w:rsid w:val="0090104D"/>
    <w:rsid w:val="009237A6"/>
    <w:rsid w:val="00935932"/>
    <w:rsid w:val="009547DC"/>
    <w:rsid w:val="009558F4"/>
    <w:rsid w:val="00980699"/>
    <w:rsid w:val="00993CB7"/>
    <w:rsid w:val="00994877"/>
    <w:rsid w:val="009A17EF"/>
    <w:rsid w:val="009A2684"/>
    <w:rsid w:val="009B6D60"/>
    <w:rsid w:val="009C3BFE"/>
    <w:rsid w:val="009D0EE3"/>
    <w:rsid w:val="009E3220"/>
    <w:rsid w:val="009F40B9"/>
    <w:rsid w:val="00A2494D"/>
    <w:rsid w:val="00A43304"/>
    <w:rsid w:val="00A536A1"/>
    <w:rsid w:val="00A71EE5"/>
    <w:rsid w:val="00AB0B7D"/>
    <w:rsid w:val="00AD5F2F"/>
    <w:rsid w:val="00AE6E6B"/>
    <w:rsid w:val="00B858D5"/>
    <w:rsid w:val="00BC3BE7"/>
    <w:rsid w:val="00BD6E77"/>
    <w:rsid w:val="00BE23F9"/>
    <w:rsid w:val="00C138C6"/>
    <w:rsid w:val="00C26264"/>
    <w:rsid w:val="00CA69CE"/>
    <w:rsid w:val="00CB06FB"/>
    <w:rsid w:val="00CB63C5"/>
    <w:rsid w:val="00D024A8"/>
    <w:rsid w:val="00D30EED"/>
    <w:rsid w:val="00D47D6E"/>
    <w:rsid w:val="00D73476"/>
    <w:rsid w:val="00DC7881"/>
    <w:rsid w:val="00E01D9A"/>
    <w:rsid w:val="00E126C3"/>
    <w:rsid w:val="00E343A6"/>
    <w:rsid w:val="00E443AC"/>
    <w:rsid w:val="00E47A1E"/>
    <w:rsid w:val="00E524BF"/>
    <w:rsid w:val="00E7105F"/>
    <w:rsid w:val="00E7792F"/>
    <w:rsid w:val="00E95347"/>
    <w:rsid w:val="00EE37EC"/>
    <w:rsid w:val="00EF2DFA"/>
    <w:rsid w:val="00F313F6"/>
    <w:rsid w:val="00F5012D"/>
    <w:rsid w:val="00F73093"/>
    <w:rsid w:val="00F95841"/>
    <w:rsid w:val="00FA3D05"/>
    <w:rsid w:val="00FA5CC9"/>
    <w:rsid w:val="00FB0A2C"/>
    <w:rsid w:val="00FC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77B126"/>
  <w15:chartTrackingRefBased/>
  <w15:docId w15:val="{76EEFE8D-4C38-4681-9B92-B0602EEF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1DD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11DD"/>
    <w:pPr>
      <w:numPr>
        <w:numId w:val="28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1DD"/>
    <w:pPr>
      <w:numPr>
        <w:ilvl w:val="1"/>
        <w:numId w:val="28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1DD"/>
    <w:pPr>
      <w:numPr>
        <w:ilvl w:val="2"/>
        <w:numId w:val="28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211DD"/>
    <w:pPr>
      <w:keepNext/>
      <w:keepLines/>
      <w:numPr>
        <w:ilvl w:val="3"/>
        <w:numId w:val="28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211DD"/>
    <w:pPr>
      <w:keepNext/>
      <w:keepLines/>
      <w:numPr>
        <w:ilvl w:val="4"/>
        <w:numId w:val="28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211DD"/>
    <w:pPr>
      <w:keepNext/>
      <w:keepLines/>
      <w:numPr>
        <w:ilvl w:val="5"/>
        <w:numId w:val="28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211DD"/>
    <w:pPr>
      <w:keepNext/>
      <w:keepLines/>
      <w:numPr>
        <w:ilvl w:val="6"/>
        <w:numId w:val="28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11DD"/>
    <w:pPr>
      <w:keepNext/>
      <w:keepLines/>
      <w:numPr>
        <w:ilvl w:val="7"/>
        <w:numId w:val="28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11DD"/>
    <w:pPr>
      <w:keepNext/>
      <w:keepLines/>
      <w:numPr>
        <w:ilvl w:val="8"/>
        <w:numId w:val="28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0211DD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0211DD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0211DD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0211DD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0211DD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0211DD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0211DD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0211DD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0211DD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0211DD"/>
    <w:pPr>
      <w:ind w:left="1267" w:right="1267"/>
    </w:pPr>
  </w:style>
  <w:style w:type="paragraph" w:customStyle="1" w:styleId="SingleTxt">
    <w:name w:val="__Single Txt"/>
    <w:basedOn w:val="Normal"/>
    <w:qFormat/>
    <w:rsid w:val="000211DD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0211DD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TitleH1">
    <w:name w:val="Title_H1"/>
    <w:basedOn w:val="Normal"/>
    <w:next w:val="SingleTxt"/>
    <w:qFormat/>
    <w:rsid w:val="000211DD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0211DD"/>
    <w:pPr>
      <w:spacing w:line="240" w:lineRule="exact"/>
      <w:ind w:right="5040"/>
      <w:outlineLvl w:val="1"/>
    </w:pPr>
    <w:rPr>
      <w:spacing w:val="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1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11DD"/>
    <w:rPr>
      <w:rFonts w:ascii="Tahoma" w:eastAsiaTheme="minorHAnsi" w:hAnsi="Tahoma" w:cs="Tahoma"/>
      <w:spacing w:val="4"/>
      <w:w w:val="103"/>
      <w:kern w:val="14"/>
      <w:sz w:val="16"/>
      <w:szCs w:val="16"/>
      <w:lang w:val="fr-CA" w:eastAsia="en-US"/>
    </w:rPr>
  </w:style>
  <w:style w:type="paragraph" w:customStyle="1" w:styleId="Bullet1">
    <w:name w:val="Bullet 1"/>
    <w:basedOn w:val="Normal"/>
    <w:qFormat/>
    <w:rsid w:val="000211DD"/>
    <w:pPr>
      <w:numPr>
        <w:numId w:val="17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0211DD"/>
    <w:pPr>
      <w:numPr>
        <w:numId w:val="18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0211DD"/>
    <w:pPr>
      <w:numPr>
        <w:numId w:val="19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0211DD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0211DD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11DD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211DD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Footer">
    <w:name w:val="footer"/>
    <w:link w:val="FooterChar"/>
    <w:uiPriority w:val="99"/>
    <w:qFormat/>
    <w:rsid w:val="000211DD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customStyle="1" w:styleId="FooterChar">
    <w:name w:val="Footer Char"/>
    <w:link w:val="Footer"/>
    <w:uiPriority w:val="99"/>
    <w:rsid w:val="000211DD"/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styleId="FootnoteReference">
    <w:name w:val="footnote reference"/>
    <w:uiPriority w:val="99"/>
    <w:rsid w:val="000211DD"/>
    <w:rPr>
      <w:color w:val="auto"/>
      <w:spacing w:val="5"/>
      <w:w w:val="103"/>
      <w:kern w:val="14"/>
      <w:position w:val="0"/>
      <w:sz w:val="17"/>
      <w:szCs w:val="17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0211DD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0211DD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Header">
    <w:name w:val="header"/>
    <w:link w:val="HeaderChar"/>
    <w:uiPriority w:val="99"/>
    <w:rsid w:val="000211DD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erChar">
    <w:name w:val="Header Char"/>
    <w:link w:val="Header"/>
    <w:uiPriority w:val="99"/>
    <w:rsid w:val="000211DD"/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ing1Char">
    <w:name w:val="Heading 1 Char"/>
    <w:link w:val="Heading1"/>
    <w:uiPriority w:val="9"/>
    <w:rsid w:val="000211DD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 w:eastAsia="en-US"/>
    </w:rPr>
  </w:style>
  <w:style w:type="character" w:customStyle="1" w:styleId="Heading2Char">
    <w:name w:val="Heading 2 Char"/>
    <w:link w:val="Heading2"/>
    <w:uiPriority w:val="9"/>
    <w:rsid w:val="000211DD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 w:eastAsia="en-US"/>
    </w:rPr>
  </w:style>
  <w:style w:type="character" w:customStyle="1" w:styleId="Heading3Char">
    <w:name w:val="Heading 3 Char"/>
    <w:link w:val="Heading3"/>
    <w:uiPriority w:val="9"/>
    <w:rsid w:val="000211DD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 w:eastAsia="en-US"/>
    </w:rPr>
  </w:style>
  <w:style w:type="character" w:customStyle="1" w:styleId="Heading4Char">
    <w:name w:val="Heading 4 Char"/>
    <w:link w:val="Heading4"/>
    <w:uiPriority w:val="9"/>
    <w:rsid w:val="000211DD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 w:eastAsia="en-US"/>
    </w:rPr>
  </w:style>
  <w:style w:type="character" w:customStyle="1" w:styleId="Heading5Char">
    <w:name w:val="Heading 5 Char"/>
    <w:link w:val="Heading5"/>
    <w:uiPriority w:val="9"/>
    <w:rsid w:val="000211DD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6Char">
    <w:name w:val="Heading 6 Char"/>
    <w:link w:val="Heading6"/>
    <w:uiPriority w:val="9"/>
    <w:rsid w:val="000211DD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7Char">
    <w:name w:val="Heading 7 Char"/>
    <w:link w:val="Heading7"/>
    <w:uiPriority w:val="9"/>
    <w:semiHidden/>
    <w:rsid w:val="000211DD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 w:eastAsia="en-US"/>
    </w:rPr>
  </w:style>
  <w:style w:type="character" w:customStyle="1" w:styleId="Heading8Char">
    <w:name w:val="Heading 8 Char"/>
    <w:link w:val="Heading8"/>
    <w:uiPriority w:val="9"/>
    <w:semiHidden/>
    <w:rsid w:val="000211DD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 w:eastAsia="en-US"/>
    </w:rPr>
  </w:style>
  <w:style w:type="character" w:customStyle="1" w:styleId="Heading9Char">
    <w:name w:val="Heading 9 Char"/>
    <w:link w:val="Heading9"/>
    <w:uiPriority w:val="9"/>
    <w:semiHidden/>
    <w:rsid w:val="000211DD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 w:eastAsia="en-US"/>
    </w:rPr>
  </w:style>
  <w:style w:type="character" w:styleId="LineNumber">
    <w:name w:val="line number"/>
    <w:uiPriority w:val="99"/>
    <w:qFormat/>
    <w:rsid w:val="000211DD"/>
    <w:rPr>
      <w:sz w:val="14"/>
    </w:rPr>
  </w:style>
  <w:style w:type="paragraph" w:styleId="ListParagraph">
    <w:name w:val="List Paragraph"/>
    <w:basedOn w:val="Normal"/>
    <w:uiPriority w:val="34"/>
    <w:rsid w:val="000211DD"/>
    <w:pPr>
      <w:ind w:left="720"/>
      <w:contextualSpacing/>
    </w:pPr>
  </w:style>
  <w:style w:type="paragraph" w:styleId="NoSpacing">
    <w:name w:val="No Spacing"/>
    <w:uiPriority w:val="1"/>
    <w:rsid w:val="000211DD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Original">
    <w:name w:val="Original"/>
    <w:next w:val="Normal"/>
    <w:autoRedefine/>
    <w:qFormat/>
    <w:rsid w:val="000211DD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Publication">
    <w:name w:val="Publication"/>
    <w:next w:val="Normal"/>
    <w:autoRedefine/>
    <w:qFormat/>
    <w:rsid w:val="000211DD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ReleaseDate">
    <w:name w:val="Release Date"/>
    <w:next w:val="Normal"/>
    <w:autoRedefine/>
    <w:qFormat/>
    <w:rsid w:val="000211DD"/>
    <w:pPr>
      <w:spacing w:after="0" w:line="240" w:lineRule="auto"/>
    </w:pPr>
    <w:rPr>
      <w:rFonts w:ascii="Times New Roman" w:eastAsiaTheme="minorHAnsi" w:hAnsi="Times New Roman" w:cs="Times New Roman"/>
      <w:spacing w:val="-3"/>
      <w:w w:val="99"/>
      <w:kern w:val="14"/>
      <w:sz w:val="20"/>
      <w:lang w:val="en-US" w:eastAsia="en-US"/>
    </w:rPr>
  </w:style>
  <w:style w:type="paragraph" w:customStyle="1" w:styleId="Small">
    <w:name w:val="Small"/>
    <w:basedOn w:val="Normal"/>
    <w:next w:val="Normal"/>
    <w:qFormat/>
    <w:rsid w:val="000211DD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0211DD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0211DD"/>
    <w:rPr>
      <w:b/>
      <w:bCs/>
    </w:rPr>
  </w:style>
  <w:style w:type="paragraph" w:customStyle="1" w:styleId="Style1">
    <w:name w:val="Style1"/>
    <w:basedOn w:val="Normal"/>
    <w:qFormat/>
    <w:rsid w:val="000211DD"/>
  </w:style>
  <w:style w:type="paragraph" w:customStyle="1" w:styleId="Style2">
    <w:name w:val="Style2"/>
    <w:basedOn w:val="Normal"/>
    <w:autoRedefine/>
    <w:qFormat/>
    <w:rsid w:val="000211DD"/>
  </w:style>
  <w:style w:type="paragraph" w:customStyle="1" w:styleId="TitleHCH">
    <w:name w:val="Title_H_CH"/>
    <w:basedOn w:val="H1"/>
    <w:next w:val="SingleTxt"/>
    <w:qFormat/>
    <w:rsid w:val="000211DD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2"/>
      <w:sz w:val="28"/>
    </w:rPr>
  </w:style>
  <w:style w:type="paragraph" w:customStyle="1" w:styleId="TitleH2">
    <w:name w:val="Title_H2"/>
    <w:basedOn w:val="H1"/>
    <w:next w:val="Normal"/>
    <w:qFormat/>
    <w:rsid w:val="000211DD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0211DD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ession">
    <w:name w:val="Session"/>
    <w:basedOn w:val="H23"/>
    <w:qFormat/>
    <w:rsid w:val="00472B7F"/>
    <w:rPr>
      <w:lang w:val="fr-FR"/>
    </w:rPr>
  </w:style>
  <w:style w:type="paragraph" w:customStyle="1" w:styleId="Sponsors">
    <w:name w:val="Sponsors"/>
    <w:basedOn w:val="H1"/>
    <w:next w:val="Normal"/>
    <w:qFormat/>
    <w:rsid w:val="003905FA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ind w:left="1267" w:right="1267" w:hanging="1267"/>
      <w:outlineLvl w:val="1"/>
    </w:pPr>
    <w:rPr>
      <w:spacing w:val="2"/>
      <w:sz w:val="20"/>
    </w:rPr>
  </w:style>
  <w:style w:type="paragraph" w:customStyle="1" w:styleId="STitleM">
    <w:name w:val="S_Title_M"/>
    <w:basedOn w:val="Normal"/>
    <w:next w:val="Normal"/>
    <w:qFormat/>
    <w:rsid w:val="00472B7F"/>
    <w:pPr>
      <w:keepNext/>
      <w:keepLines/>
      <w:tabs>
        <w:tab w:val="righ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customStyle="1" w:styleId="STitleS">
    <w:name w:val="S_Title_S"/>
    <w:basedOn w:val="HCH"/>
    <w:next w:val="Normal"/>
    <w:qFormat/>
    <w:rsid w:val="00472B7F"/>
    <w:pPr>
      <w:ind w:left="1264" w:right="1264"/>
    </w:pPr>
  </w:style>
  <w:style w:type="paragraph" w:customStyle="1" w:styleId="STitleL">
    <w:name w:val="S_Title_L"/>
    <w:basedOn w:val="SM"/>
    <w:next w:val="Normal"/>
    <w:qFormat/>
    <w:rsid w:val="00472B7F"/>
    <w:pPr>
      <w:spacing w:line="540" w:lineRule="exact"/>
    </w:pPr>
    <w:rPr>
      <w:spacing w:val="-8"/>
      <w:w w:val="96"/>
      <w:sz w:val="57"/>
    </w:rPr>
  </w:style>
  <w:style w:type="paragraph" w:customStyle="1" w:styleId="SummaryRecord">
    <w:name w:val="SummaryRecord"/>
    <w:basedOn w:val="H23"/>
    <w:next w:val="Session"/>
    <w:qFormat/>
    <w:rsid w:val="00472B7F"/>
  </w:style>
  <w:style w:type="paragraph" w:customStyle="1" w:styleId="SRMeetingInfo">
    <w:name w:val="SR_Meeting_Info"/>
    <w:next w:val="Normal"/>
    <w:qFormat/>
    <w:rsid w:val="00472B7F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SRContents">
    <w:name w:val="SR_Contents"/>
    <w:basedOn w:val="Normal"/>
    <w:qFormat/>
    <w:rsid w:val="00472B7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umber">
    <w:name w:val="Agenda_Item_Number"/>
    <w:next w:val="Normal"/>
    <w:qFormat/>
    <w:rsid w:val="00472B7F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AgendaItemTitle">
    <w:name w:val="Agenda_Item_Title"/>
    <w:basedOn w:val="H1"/>
    <w:next w:val="Normal"/>
    <w:qFormat/>
    <w:rsid w:val="00472B7F"/>
    <w:pPr>
      <w:spacing w:line="240" w:lineRule="exact"/>
      <w:ind w:right="5040"/>
      <w:outlineLvl w:val="1"/>
    </w:pPr>
    <w:rPr>
      <w:spacing w:val="2"/>
      <w:sz w:val="20"/>
    </w:rPr>
  </w:style>
  <w:style w:type="paragraph" w:customStyle="1" w:styleId="DecisionNumber">
    <w:name w:val="DecisionNumber"/>
    <w:basedOn w:val="H1"/>
    <w:next w:val="Normal"/>
    <w:qFormat/>
    <w:rsid w:val="00472B7F"/>
    <w:pPr>
      <w:spacing w:line="240" w:lineRule="exact"/>
      <w:ind w:right="5040"/>
      <w:outlineLvl w:val="1"/>
    </w:pPr>
    <w:rPr>
      <w:spacing w:val="2"/>
      <w:sz w:val="20"/>
    </w:rPr>
  </w:style>
  <w:style w:type="paragraph" w:customStyle="1" w:styleId="DecisionTitle">
    <w:name w:val="DecisionTitle"/>
    <w:basedOn w:val="H1"/>
    <w:next w:val="Normal"/>
    <w:qFormat/>
    <w:rsid w:val="00472B7F"/>
    <w:pPr>
      <w:spacing w:line="240" w:lineRule="exact"/>
      <w:ind w:right="5040"/>
      <w:outlineLvl w:val="1"/>
    </w:pPr>
    <w:rPr>
      <w:spacing w:val="2"/>
      <w:sz w:val="20"/>
    </w:rPr>
  </w:style>
  <w:style w:type="paragraph" w:customStyle="1" w:styleId="MeetingNumber">
    <w:name w:val="MeetingNumber"/>
    <w:basedOn w:val="H1"/>
    <w:next w:val="Normal"/>
    <w:qFormat/>
    <w:rsid w:val="00472B7F"/>
    <w:pPr>
      <w:spacing w:line="240" w:lineRule="exact"/>
      <w:ind w:right="5040"/>
      <w:outlineLvl w:val="1"/>
    </w:pPr>
    <w:rPr>
      <w:spacing w:val="2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73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47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476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476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fr-CA" w:eastAsia="en-US"/>
    </w:rPr>
  </w:style>
  <w:style w:type="paragraph" w:customStyle="1" w:styleId="SingleTxtG">
    <w:name w:val="_ Single Txt_G"/>
    <w:basedOn w:val="Normal"/>
    <w:link w:val="SingleTxtGChar"/>
    <w:qFormat/>
    <w:rsid w:val="003515EE"/>
    <w:pPr>
      <w:suppressAutoHyphens/>
      <w:spacing w:after="120" w:line="240" w:lineRule="atLeast"/>
      <w:ind w:left="1134"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SingleTxtGChar">
    <w:name w:val="_ Single Txt_G Char"/>
    <w:link w:val="SingleTxtG"/>
    <w:locked/>
    <w:rsid w:val="003515EE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3515EE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3515EE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Maloum</dc:creator>
  <cp:keywords/>
  <dc:description/>
  <cp:lastModifiedBy>Ania Maloum</cp:lastModifiedBy>
  <cp:revision>3</cp:revision>
  <cp:lastPrinted>2022-03-17T21:11:00Z</cp:lastPrinted>
  <dcterms:created xsi:type="dcterms:W3CDTF">2022-03-17T21:11:00Z</dcterms:created>
  <dcterms:modified xsi:type="dcterms:W3CDTF">2022-03-17T21:11:00Z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2203668F</vt:lpwstr>
  </property>
  <property fmtid="{D5CDD505-2E9C-101B-9397-08002B2CF9AE}" pid="3" name="ODSRefJobNo">
    <vt:lpwstr>2228527F</vt:lpwstr>
  </property>
  <property fmtid="{D5CDD505-2E9C-101B-9397-08002B2CF9AE}" pid="4" name="Symbol1">
    <vt:lpwstr>CEDAW/C/81/D/160/2020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AMA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Category">
    <vt:lpwstr>Document</vt:lpwstr>
  </property>
  <property fmtid="{D5CDD505-2E9C-101B-9397-08002B2CF9AE}" pid="11" name="Language">
    <vt:lpwstr>French</vt:lpwstr>
  </property>
  <property fmtid="{D5CDD505-2E9C-101B-9397-08002B2CF9AE}" pid="12" name="Distribution">
    <vt:lpwstr>générale</vt:lpwstr>
  </property>
  <property fmtid="{D5CDD505-2E9C-101B-9397-08002B2CF9AE}" pid="13" name="Publication Date">
    <vt:lpwstr>11 mars 2022</vt:lpwstr>
  </property>
  <property fmtid="{D5CDD505-2E9C-101B-9397-08002B2CF9AE}" pid="14" name="Release Date">
    <vt:lpwstr/>
  </property>
  <property fmtid="{D5CDD505-2E9C-101B-9397-08002B2CF9AE}" pid="15" name="Title1">
    <vt:lpwstr>		Décision adoptée par le Comité en vertu du Protocole facultatif, concernant la communication no 160/2020*, **_x000d_</vt:lpwstr>
  </property>
</Properties>
</file>