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w:t>
            </w:r>
            <w:r w:rsidR="003916A2">
              <w:rPr>
                <w:rFonts w:hint="eastAsia"/>
                <w:sz w:val="40"/>
                <w:szCs w:val="40"/>
              </w:rPr>
              <w:t>EDAW</w:t>
            </w:r>
            <w:r w:rsidR="00F413ED">
              <w:rPr>
                <w:sz w:val="20"/>
              </w:rPr>
              <w:t>/</w:t>
            </w:r>
            <w:r w:rsidR="001539A6">
              <w:rPr>
                <w:sz w:val="20"/>
              </w:rPr>
              <w:t>C</w:t>
            </w:r>
            <w:r w:rsidR="00F413ED">
              <w:rPr>
                <w:sz w:val="20"/>
              </w:rPr>
              <w:t>/</w:t>
            </w:r>
            <w:r w:rsidR="00E12A8B">
              <w:rPr>
                <w:rFonts w:hint="eastAsia"/>
                <w:sz w:val="20"/>
              </w:rPr>
              <w:t>AUT</w:t>
            </w:r>
            <w:r w:rsidR="00F413ED">
              <w:rPr>
                <w:rFonts w:hint="eastAsia"/>
                <w:sz w:val="20"/>
              </w:rPr>
              <w:t>/</w:t>
            </w:r>
            <w:r w:rsidR="00E12A8B">
              <w:rPr>
                <w:rFonts w:hint="eastAsia"/>
                <w:sz w:val="20"/>
              </w:rPr>
              <w:t>CO</w:t>
            </w:r>
            <w:r w:rsidR="00F413ED">
              <w:rPr>
                <w:rFonts w:hint="eastAsia"/>
                <w:sz w:val="20"/>
              </w:rPr>
              <w:t>/</w:t>
            </w:r>
            <w:r w:rsidR="00E12A8B">
              <w:rPr>
                <w:rFonts w:hint="eastAsia"/>
                <w:sz w:val="20"/>
              </w:rPr>
              <w:t>7-8</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F413ED" w:rsidP="00DA36A7">
            <w:pPr>
              <w:spacing w:before="240" w:line="240" w:lineRule="atLeast"/>
              <w:rPr>
                <w:sz w:val="20"/>
              </w:rPr>
            </w:pPr>
            <w:r>
              <w:rPr>
                <w:sz w:val="20"/>
              </w:rPr>
              <w:t xml:space="preserve">Distr.: </w:t>
            </w:r>
            <w:r w:rsidR="003916A2">
              <w:rPr>
                <w:sz w:val="20"/>
              </w:rPr>
              <w:t>General</w:t>
            </w:r>
          </w:p>
          <w:p w:rsidR="00E06285" w:rsidRPr="00DA36A7" w:rsidRDefault="00E12A8B">
            <w:pPr>
              <w:spacing w:line="240" w:lineRule="atLeast"/>
              <w:rPr>
                <w:sz w:val="20"/>
              </w:rPr>
            </w:pPr>
            <w:r>
              <w:rPr>
                <w:rFonts w:hint="eastAsia"/>
                <w:sz w:val="20"/>
              </w:rPr>
              <w:t xml:space="preserve">22 </w:t>
            </w:r>
            <w:r w:rsidRPr="00E12A8B">
              <w:rPr>
                <w:sz w:val="20"/>
              </w:rPr>
              <w:t>March</w:t>
            </w:r>
            <w:r w:rsidR="00A64FC3">
              <w:rPr>
                <w:sz w:val="20"/>
              </w:rPr>
              <w:t xml:space="preserve"> 20</w:t>
            </w:r>
            <w:r w:rsidR="00D80EC5">
              <w:rPr>
                <w:rFonts w:hint="eastAsia"/>
                <w:sz w:val="20"/>
              </w:rPr>
              <w:t>13</w:t>
            </w:r>
          </w:p>
          <w:p w:rsidR="00E06285" w:rsidRPr="00DA36A7" w:rsidRDefault="00E06285">
            <w:pPr>
              <w:spacing w:line="240" w:lineRule="atLeast"/>
              <w:rPr>
                <w:sz w:val="20"/>
              </w:rPr>
            </w:pPr>
            <w:r w:rsidRPr="00DA36A7">
              <w:rPr>
                <w:sz w:val="20"/>
              </w:rPr>
              <w:t xml:space="preserve">Chinese </w:t>
            </w:r>
          </w:p>
          <w:p w:rsidR="00E06285" w:rsidRPr="00DA36A7" w:rsidRDefault="00F413ED">
            <w:pPr>
              <w:spacing w:line="240" w:lineRule="atLeast"/>
              <w:rPr>
                <w:rFonts w:hint="eastAsia"/>
                <w:sz w:val="20"/>
              </w:rPr>
            </w:pPr>
            <w:r>
              <w:rPr>
                <w:sz w:val="20"/>
              </w:rPr>
              <w:t xml:space="preserve">Original: </w:t>
            </w:r>
            <w:r w:rsidR="00E06285" w:rsidRPr="00DA36A7">
              <w:rPr>
                <w:sz w:val="20"/>
              </w:rPr>
              <w:t>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1B5B95" w:rsidRDefault="00A64FC3" w:rsidP="00E12A8B">
      <w:pPr>
        <w:pStyle w:val="HChGC"/>
        <w:rPr>
          <w:rFonts w:hint="eastAsia"/>
        </w:rPr>
      </w:pPr>
      <w:r>
        <w:rPr>
          <w:rFonts w:hint="eastAsia"/>
        </w:rPr>
        <w:tab/>
      </w:r>
      <w:r>
        <w:rPr>
          <w:rFonts w:hint="eastAsia"/>
        </w:rPr>
        <w:tab/>
      </w:r>
      <w:r w:rsidR="00E12A8B" w:rsidRPr="00CE7470">
        <w:rPr>
          <w:rFonts w:hint="eastAsia"/>
        </w:rPr>
        <w:t>委员会第五十四届会议</w:t>
      </w:r>
      <w:r w:rsidR="00F413ED">
        <w:rPr>
          <w:rFonts w:hint="eastAsia"/>
        </w:rPr>
        <w:t>(</w:t>
      </w:r>
      <w:r w:rsidR="00E12A8B" w:rsidRPr="00CE7470">
        <w:rPr>
          <w:rFonts w:hint="eastAsia"/>
        </w:rPr>
        <w:t>2013</w:t>
      </w:r>
      <w:r w:rsidR="00E12A8B" w:rsidRPr="00CE7470">
        <w:rPr>
          <w:rFonts w:hint="eastAsia"/>
        </w:rPr>
        <w:t>年</w:t>
      </w:r>
      <w:r w:rsidR="00E12A8B" w:rsidRPr="00CE7470">
        <w:rPr>
          <w:rFonts w:hint="eastAsia"/>
        </w:rPr>
        <w:t>2</w:t>
      </w:r>
      <w:r w:rsidR="00E12A8B" w:rsidRPr="00CE7470">
        <w:rPr>
          <w:rFonts w:hint="eastAsia"/>
        </w:rPr>
        <w:t>月</w:t>
      </w:r>
      <w:r w:rsidR="00E12A8B" w:rsidRPr="00CE7470">
        <w:rPr>
          <w:rFonts w:hint="eastAsia"/>
        </w:rPr>
        <w:t>11</w:t>
      </w:r>
      <w:r w:rsidR="00E12A8B" w:rsidRPr="00CE7470">
        <w:rPr>
          <w:rFonts w:hint="eastAsia"/>
        </w:rPr>
        <w:t>日至</w:t>
      </w:r>
      <w:r w:rsidR="00E12A8B" w:rsidRPr="00CE7470">
        <w:rPr>
          <w:rFonts w:hint="eastAsia"/>
        </w:rPr>
        <w:t>3</w:t>
      </w:r>
      <w:r w:rsidR="00E12A8B" w:rsidRPr="00CE7470">
        <w:rPr>
          <w:rFonts w:hint="eastAsia"/>
        </w:rPr>
        <w:t>月</w:t>
      </w:r>
      <w:r w:rsidR="00E12A8B" w:rsidRPr="00CE7470">
        <w:rPr>
          <w:rFonts w:hint="eastAsia"/>
        </w:rPr>
        <w:t>1</w:t>
      </w:r>
      <w:r w:rsidR="00E12A8B" w:rsidRPr="00CE7470">
        <w:rPr>
          <w:rFonts w:hint="eastAsia"/>
        </w:rPr>
        <w:t>日</w:t>
      </w:r>
      <w:r w:rsidR="00F413ED">
        <w:rPr>
          <w:rFonts w:hint="eastAsia"/>
        </w:rPr>
        <w:t>)</w:t>
      </w:r>
      <w:r w:rsidR="00E12A8B" w:rsidRPr="00CE7470">
        <w:rPr>
          <w:rFonts w:hint="eastAsia"/>
        </w:rPr>
        <w:t>通过的关于奥地利第七次和第八次定期报告的结论性意见</w:t>
      </w:r>
    </w:p>
    <w:p w:rsidR="00E12A8B" w:rsidRPr="00BD6CBB" w:rsidRDefault="00F413ED" w:rsidP="00E12A8B">
      <w:pPr>
        <w:pStyle w:val="SingleTxtGC"/>
        <w:rPr>
          <w:rFonts w:hint="eastAsia"/>
        </w:rPr>
      </w:pPr>
      <w:r>
        <w:t xml:space="preserve">1.  </w:t>
      </w:r>
      <w:r w:rsidR="00E12A8B" w:rsidRPr="00BD6CBB">
        <w:rPr>
          <w:rFonts w:hint="eastAsia"/>
        </w:rPr>
        <w:t>委员会在</w:t>
      </w:r>
      <w:r w:rsidR="00E12A8B" w:rsidRPr="00BD6CBB">
        <w:rPr>
          <w:rFonts w:hint="eastAsia"/>
        </w:rPr>
        <w:t>2013</w:t>
      </w:r>
      <w:r w:rsidR="00E12A8B" w:rsidRPr="00BD6CBB">
        <w:rPr>
          <w:rFonts w:hint="eastAsia"/>
        </w:rPr>
        <w:t>年</w:t>
      </w:r>
      <w:r w:rsidR="00E12A8B" w:rsidRPr="00BD6CBB">
        <w:rPr>
          <w:rFonts w:hint="eastAsia"/>
        </w:rPr>
        <w:t>2</w:t>
      </w:r>
      <w:r w:rsidR="00E12A8B" w:rsidRPr="00BD6CBB">
        <w:rPr>
          <w:rFonts w:hint="eastAsia"/>
        </w:rPr>
        <w:t>月</w:t>
      </w:r>
      <w:r w:rsidR="00E12A8B" w:rsidRPr="00BD6CBB">
        <w:rPr>
          <w:rFonts w:hint="eastAsia"/>
        </w:rPr>
        <w:t>13</w:t>
      </w:r>
      <w:r w:rsidR="00E12A8B" w:rsidRPr="00BD6CBB">
        <w:rPr>
          <w:rFonts w:hint="eastAsia"/>
        </w:rPr>
        <w:t>日举行的第</w:t>
      </w:r>
      <w:r w:rsidR="00E12A8B" w:rsidRPr="00BD6CBB">
        <w:rPr>
          <w:rFonts w:hint="eastAsia"/>
        </w:rPr>
        <w:t>1103</w:t>
      </w:r>
      <w:r w:rsidR="00E12A8B" w:rsidRPr="00BD6CBB">
        <w:rPr>
          <w:rFonts w:hint="eastAsia"/>
        </w:rPr>
        <w:t>和</w:t>
      </w:r>
      <w:r w:rsidR="00E12A8B" w:rsidRPr="00BD6CBB">
        <w:rPr>
          <w:rFonts w:hint="eastAsia"/>
        </w:rPr>
        <w:t>1104</w:t>
      </w:r>
      <w:r w:rsidR="00E12A8B" w:rsidRPr="00BD6CBB">
        <w:rPr>
          <w:rFonts w:hint="eastAsia"/>
        </w:rPr>
        <w:t>次会议</w:t>
      </w:r>
      <w:r>
        <w:t>(</w:t>
      </w:r>
      <w:r w:rsidR="00E12A8B" w:rsidRPr="00BD6CBB">
        <w:rPr>
          <w:rFonts w:hint="eastAsia"/>
        </w:rPr>
        <w:t>见</w:t>
      </w:r>
      <w:r w:rsidR="00E12A8B" w:rsidRPr="00BD6CBB">
        <w:t>CEDAW</w:t>
      </w:r>
      <w:r>
        <w:t>/</w:t>
      </w:r>
      <w:r w:rsidR="00E12A8B" w:rsidRPr="00BD6CBB">
        <w:t>C</w:t>
      </w:r>
      <w:r>
        <w:t>/</w:t>
      </w:r>
      <w:r w:rsidR="00E12A8B">
        <w:rPr>
          <w:rFonts w:hint="eastAsia"/>
        </w:rPr>
        <w:t xml:space="preserve"> </w:t>
      </w:r>
      <w:r w:rsidR="00E12A8B" w:rsidRPr="00BD6CBB">
        <w:t>SR.1103</w:t>
      </w:r>
      <w:r w:rsidR="00E12A8B" w:rsidRPr="00BD6CBB">
        <w:rPr>
          <w:rFonts w:hint="eastAsia"/>
        </w:rPr>
        <w:t>和</w:t>
      </w:r>
      <w:r w:rsidR="00E12A8B" w:rsidRPr="00BD6CBB">
        <w:t>1104</w:t>
      </w:r>
      <w:r>
        <w:t>)</w:t>
      </w:r>
      <w:r w:rsidR="00E12A8B">
        <w:rPr>
          <w:rFonts w:hint="eastAsia"/>
        </w:rPr>
        <w:t>上</w:t>
      </w:r>
      <w:r>
        <w:rPr>
          <w:rFonts w:hint="eastAsia"/>
        </w:rPr>
        <w:t>，</w:t>
      </w:r>
      <w:r w:rsidR="00E12A8B">
        <w:rPr>
          <w:rFonts w:hint="eastAsia"/>
        </w:rPr>
        <w:t>审议了奥地利</w:t>
      </w:r>
      <w:r w:rsidR="00E12A8B" w:rsidRPr="00BD6CBB">
        <w:rPr>
          <w:rFonts w:hint="eastAsia"/>
        </w:rPr>
        <w:t>第七次和第八次合并定期报告</w:t>
      </w:r>
      <w:r>
        <w:t>(</w:t>
      </w:r>
      <w:r w:rsidR="00E12A8B" w:rsidRPr="00BD6CBB">
        <w:t>CEDAW</w:t>
      </w:r>
      <w:r>
        <w:t>/</w:t>
      </w:r>
      <w:r w:rsidR="00E12A8B" w:rsidRPr="00BD6CBB">
        <w:t>C</w:t>
      </w:r>
      <w:r>
        <w:t>/</w:t>
      </w:r>
      <w:r w:rsidR="00E12A8B">
        <w:rPr>
          <w:rFonts w:hint="eastAsia"/>
        </w:rPr>
        <w:t xml:space="preserve"> </w:t>
      </w:r>
      <w:r w:rsidR="00E12A8B" w:rsidRPr="00BD6CBB">
        <w:t>AUT</w:t>
      </w:r>
      <w:r>
        <w:t>/</w:t>
      </w:r>
      <w:r w:rsidR="00E12A8B" w:rsidRPr="00BD6CBB">
        <w:t>7-8</w:t>
      </w:r>
      <w:r>
        <w:t>)</w:t>
      </w:r>
      <w:r w:rsidR="00E12A8B" w:rsidRPr="00BD6CBB">
        <w:rPr>
          <w:rFonts w:hint="eastAsia"/>
        </w:rPr>
        <w:t>。委员会的议题和问题清单载于</w:t>
      </w:r>
      <w:r w:rsidR="00E12A8B" w:rsidRPr="00BD6CBB">
        <w:t>CEDAW</w:t>
      </w:r>
      <w:r>
        <w:t>/</w:t>
      </w:r>
      <w:r w:rsidR="00E12A8B" w:rsidRPr="00BD6CBB">
        <w:t>C</w:t>
      </w:r>
      <w:r>
        <w:t>/</w:t>
      </w:r>
      <w:r w:rsidR="00E12A8B" w:rsidRPr="00BD6CBB">
        <w:t>AUT</w:t>
      </w:r>
      <w:r>
        <w:t>/</w:t>
      </w:r>
      <w:r w:rsidR="00E12A8B" w:rsidRPr="00BD6CBB">
        <w:t>Q</w:t>
      </w:r>
      <w:r>
        <w:t>/</w:t>
      </w:r>
      <w:r w:rsidR="00E12A8B" w:rsidRPr="00BD6CBB">
        <w:t>7-8</w:t>
      </w:r>
      <w:r w:rsidR="00E12A8B" w:rsidRPr="00BD6CBB">
        <w:rPr>
          <w:rFonts w:hint="eastAsia"/>
        </w:rPr>
        <w:t>号文件</w:t>
      </w:r>
      <w:r>
        <w:rPr>
          <w:rFonts w:hint="eastAsia"/>
        </w:rPr>
        <w:t>，</w:t>
      </w:r>
      <w:r w:rsidR="00E12A8B" w:rsidRPr="00BD6CBB">
        <w:rPr>
          <w:rFonts w:hint="eastAsia"/>
        </w:rPr>
        <w:t>奥地利政府的答复载于</w:t>
      </w:r>
      <w:r w:rsidR="00E12A8B" w:rsidRPr="00BD6CBB">
        <w:t>CEDAW</w:t>
      </w:r>
      <w:r>
        <w:t>/</w:t>
      </w:r>
      <w:r w:rsidR="00E12A8B" w:rsidRPr="00BD6CBB">
        <w:t>C</w:t>
      </w:r>
      <w:r>
        <w:t>/</w:t>
      </w:r>
      <w:r w:rsidR="00E12A8B" w:rsidRPr="00BD6CBB">
        <w:t>AUT</w:t>
      </w:r>
      <w:r>
        <w:t>/</w:t>
      </w:r>
      <w:r w:rsidR="00E12A8B" w:rsidRPr="00BD6CBB">
        <w:t>Q</w:t>
      </w:r>
      <w:r>
        <w:t>/</w:t>
      </w:r>
      <w:r w:rsidR="00E12A8B" w:rsidRPr="00BD6CBB">
        <w:t>7-8</w:t>
      </w:r>
      <w:r>
        <w:t>/</w:t>
      </w:r>
      <w:r w:rsidR="00E12A8B" w:rsidRPr="00BD6CBB">
        <w:t>Add.1</w:t>
      </w:r>
      <w:r w:rsidR="00E12A8B" w:rsidRPr="00BD6CBB">
        <w:rPr>
          <w:rFonts w:hint="eastAsia"/>
        </w:rPr>
        <w:t>号文件。</w:t>
      </w:r>
    </w:p>
    <w:p w:rsidR="00E12A8B" w:rsidRPr="002A2931" w:rsidRDefault="00E12A8B" w:rsidP="00E12A8B">
      <w:pPr>
        <w:pStyle w:val="H1GC"/>
        <w:rPr>
          <w:rFonts w:hint="eastAsia"/>
        </w:rPr>
      </w:pPr>
      <w:r w:rsidRPr="002A2931">
        <w:tab/>
      </w:r>
      <w:r w:rsidRPr="00CE7470">
        <w:rPr>
          <w:rFonts w:hint="eastAsia"/>
        </w:rPr>
        <w:t>A.</w:t>
      </w:r>
      <w:r w:rsidRPr="002A2931">
        <w:tab/>
      </w:r>
      <w:r w:rsidRPr="00CE7470">
        <w:rPr>
          <w:rFonts w:hint="eastAsia"/>
        </w:rPr>
        <w:t>导言</w:t>
      </w:r>
    </w:p>
    <w:p w:rsidR="00E12A8B" w:rsidRPr="00BD6CBB" w:rsidRDefault="00F413ED" w:rsidP="00E12A8B">
      <w:pPr>
        <w:pStyle w:val="SingleTxtGC"/>
        <w:rPr>
          <w:rFonts w:hint="eastAsia"/>
        </w:rPr>
      </w:pPr>
      <w:r>
        <w:t xml:space="preserve">2.  </w:t>
      </w:r>
      <w:r w:rsidR="00E12A8B" w:rsidRPr="00BD6CBB">
        <w:rPr>
          <w:rFonts w:hint="eastAsia"/>
        </w:rPr>
        <w:t>委员会称赞缔约国提交了第七次和第八次合并定期报告</w:t>
      </w:r>
      <w:r>
        <w:rPr>
          <w:rFonts w:hint="eastAsia"/>
        </w:rPr>
        <w:t>，</w:t>
      </w:r>
      <w:r w:rsidR="00E12A8B" w:rsidRPr="00BD6CBB">
        <w:rPr>
          <w:rFonts w:hint="eastAsia"/>
        </w:rPr>
        <w:t>该报告符合委员会关于编写定期报告的指导方针</w:t>
      </w:r>
      <w:r>
        <w:rPr>
          <w:rFonts w:hint="eastAsia"/>
        </w:rPr>
        <w:t>，</w:t>
      </w:r>
      <w:r w:rsidR="00E12A8B" w:rsidRPr="00BD6CBB">
        <w:rPr>
          <w:rFonts w:hint="eastAsia"/>
        </w:rPr>
        <w:t>包括页数限制</w:t>
      </w:r>
      <w:r>
        <w:rPr>
          <w:rFonts w:hint="eastAsia"/>
        </w:rPr>
        <w:t>，</w:t>
      </w:r>
      <w:r w:rsidR="00E12A8B" w:rsidRPr="00BD6CBB">
        <w:rPr>
          <w:rFonts w:hint="eastAsia"/>
        </w:rPr>
        <w:t>并考虑了委员会之前的结论性意见。委员会感谢缔约国</w:t>
      </w:r>
      <w:r w:rsidR="00E12A8B">
        <w:rPr>
          <w:rFonts w:hint="eastAsia"/>
        </w:rPr>
        <w:t>作出</w:t>
      </w:r>
      <w:r w:rsidR="00E12A8B" w:rsidRPr="00BD6CBB">
        <w:rPr>
          <w:rFonts w:hint="eastAsia"/>
        </w:rPr>
        <w:t>的口头陈述、对会前工作组议题和问题清单的书面答复</w:t>
      </w:r>
      <w:r>
        <w:rPr>
          <w:rFonts w:hint="eastAsia"/>
        </w:rPr>
        <w:t>，</w:t>
      </w:r>
      <w:r w:rsidR="00E12A8B" w:rsidRPr="00BD6CBB">
        <w:rPr>
          <w:rFonts w:hint="eastAsia"/>
        </w:rPr>
        <w:t>对委员会口头提出问题的进一步澄清</w:t>
      </w:r>
      <w:r>
        <w:rPr>
          <w:rFonts w:hint="eastAsia"/>
        </w:rPr>
        <w:t>，</w:t>
      </w:r>
      <w:r w:rsidR="00E12A8B" w:rsidRPr="00BD6CBB">
        <w:rPr>
          <w:rFonts w:hint="eastAsia"/>
        </w:rPr>
        <w:t>以及公开和建设性的对话。</w:t>
      </w:r>
    </w:p>
    <w:p w:rsidR="00E12A8B" w:rsidRPr="00BD6CBB" w:rsidRDefault="00F413ED" w:rsidP="00E12A8B">
      <w:pPr>
        <w:pStyle w:val="SingleTxtGC"/>
        <w:rPr>
          <w:rFonts w:hint="eastAsia"/>
        </w:rPr>
      </w:pPr>
      <w:r>
        <w:t xml:space="preserve">3.  </w:t>
      </w:r>
      <w:r w:rsidR="00E12A8B" w:rsidRPr="00BD6CBB">
        <w:rPr>
          <w:rFonts w:hint="eastAsia"/>
        </w:rPr>
        <w:t>委员会称赞缔约国派出了大规模、高级别的代表团</w:t>
      </w:r>
      <w:r>
        <w:rPr>
          <w:rFonts w:hint="eastAsia"/>
        </w:rPr>
        <w:t>，</w:t>
      </w:r>
      <w:r w:rsidR="00E12A8B" w:rsidRPr="00BD6CBB">
        <w:rPr>
          <w:rFonts w:hint="eastAsia"/>
        </w:rPr>
        <w:t>联邦欧洲和国际事务部法律顾问</w:t>
      </w:r>
      <w:r w:rsidR="00E12A8B" w:rsidRPr="00BD6CBB">
        <w:t>Helmut Tichy</w:t>
      </w:r>
      <w:r w:rsidR="00E12A8B" w:rsidRPr="00BD6CBB">
        <w:rPr>
          <w:rFonts w:hint="eastAsia"/>
        </w:rPr>
        <w:t>任团长</w:t>
      </w:r>
      <w:r>
        <w:rPr>
          <w:rFonts w:hint="eastAsia"/>
        </w:rPr>
        <w:t>，</w:t>
      </w:r>
      <w:r w:rsidR="00E12A8B" w:rsidRPr="00BD6CBB">
        <w:rPr>
          <w:rFonts w:hint="eastAsia"/>
        </w:rPr>
        <w:t>成员包括所有相关部委的代表</w:t>
      </w:r>
      <w:r>
        <w:rPr>
          <w:rFonts w:hint="eastAsia"/>
        </w:rPr>
        <w:t>，</w:t>
      </w:r>
      <w:r w:rsidR="00E12A8B" w:rsidRPr="00BD6CBB">
        <w:rPr>
          <w:rFonts w:hint="eastAsia"/>
        </w:rPr>
        <w:t>以及奥地利常驻联合国日内瓦办事处代表。</w:t>
      </w:r>
    </w:p>
    <w:p w:rsidR="00E12A8B" w:rsidRPr="00BD6CBB" w:rsidRDefault="00F413ED" w:rsidP="00E12A8B">
      <w:pPr>
        <w:pStyle w:val="SingleTxtGC"/>
        <w:rPr>
          <w:rFonts w:hint="eastAsia"/>
        </w:rPr>
      </w:pPr>
      <w:r>
        <w:t xml:space="preserve">4.  </w:t>
      </w:r>
      <w:r w:rsidR="00E12A8B" w:rsidRPr="00BD6CBB">
        <w:rPr>
          <w:rFonts w:hint="eastAsia"/>
        </w:rPr>
        <w:t>委员会欣见缔约国肯定了人权非政府组织和妇女组织为《公约》执行做出的积极贡献</w:t>
      </w:r>
      <w:r>
        <w:rPr>
          <w:rFonts w:hint="eastAsia"/>
        </w:rPr>
        <w:t>，</w:t>
      </w:r>
      <w:r w:rsidR="00E12A8B" w:rsidRPr="00BD6CBB">
        <w:rPr>
          <w:rFonts w:hint="eastAsia"/>
        </w:rPr>
        <w:t>对参与式的报告编写过程表示欢迎。</w:t>
      </w:r>
    </w:p>
    <w:p w:rsidR="00E12A8B" w:rsidRPr="00CE7470" w:rsidRDefault="00E12A8B" w:rsidP="00E12A8B">
      <w:pPr>
        <w:pStyle w:val="H1GC"/>
        <w:rPr>
          <w:rFonts w:hint="eastAsia"/>
        </w:rPr>
      </w:pPr>
      <w:r>
        <w:tab/>
      </w:r>
      <w:r w:rsidRPr="00CE7470">
        <w:rPr>
          <w:rFonts w:hint="eastAsia"/>
        </w:rPr>
        <w:t>B.</w:t>
      </w:r>
      <w:r w:rsidRPr="00CE7470">
        <w:rPr>
          <w:rFonts w:hint="eastAsia"/>
        </w:rPr>
        <w:tab/>
      </w:r>
      <w:r w:rsidRPr="00CE7470">
        <w:rPr>
          <w:rFonts w:hint="eastAsia"/>
        </w:rPr>
        <w:t>积极方面</w:t>
      </w:r>
    </w:p>
    <w:p w:rsidR="00E12A8B" w:rsidRPr="00BD6CBB" w:rsidRDefault="00F413ED" w:rsidP="00E12A8B">
      <w:pPr>
        <w:pStyle w:val="SingleTxtGC"/>
        <w:rPr>
          <w:rFonts w:hint="eastAsia"/>
        </w:rPr>
      </w:pPr>
      <w:r>
        <w:t xml:space="preserve">5.  </w:t>
      </w:r>
      <w:r w:rsidR="00E12A8B" w:rsidRPr="00BD6CBB">
        <w:rPr>
          <w:rFonts w:hint="eastAsia"/>
        </w:rPr>
        <w:t>委员会欣见</w:t>
      </w:r>
      <w:r>
        <w:rPr>
          <w:rFonts w:hint="eastAsia"/>
        </w:rPr>
        <w:t>，</w:t>
      </w:r>
      <w:r w:rsidR="00E12A8B" w:rsidRPr="00BD6CBB">
        <w:rPr>
          <w:rFonts w:hint="eastAsia"/>
        </w:rPr>
        <w:t>联邦《宪法》第</w:t>
      </w:r>
      <w:r w:rsidR="00E12A8B" w:rsidRPr="00BD6CBB">
        <w:rPr>
          <w:rFonts w:hint="eastAsia"/>
        </w:rPr>
        <w:t>13</w:t>
      </w:r>
      <w:r>
        <w:rPr>
          <w:rFonts w:hint="eastAsia"/>
        </w:rPr>
        <w:t>(</w:t>
      </w:r>
      <w:r w:rsidR="00E12A8B" w:rsidRPr="00BD6CBB">
        <w:rPr>
          <w:rFonts w:hint="eastAsia"/>
        </w:rPr>
        <w:t>3</w:t>
      </w:r>
      <w:r>
        <w:rPr>
          <w:rFonts w:hint="eastAsia"/>
        </w:rPr>
        <w:t>)</w:t>
      </w:r>
      <w:r w:rsidR="00E12A8B" w:rsidRPr="00BD6CBB">
        <w:rPr>
          <w:rFonts w:hint="eastAsia"/>
        </w:rPr>
        <w:t>条和《联邦预算法》规定</w:t>
      </w:r>
      <w:r>
        <w:rPr>
          <w:rFonts w:hint="eastAsia"/>
        </w:rPr>
        <w:t>，</w:t>
      </w:r>
      <w:r w:rsidR="00E12A8B" w:rsidRPr="00BD6CBB">
        <w:rPr>
          <w:rFonts w:hint="eastAsia"/>
        </w:rPr>
        <w:t>自</w:t>
      </w:r>
      <w:r w:rsidR="00E12A8B" w:rsidRPr="00BD6CBB">
        <w:rPr>
          <w:rFonts w:hint="eastAsia"/>
        </w:rPr>
        <w:t>2013</w:t>
      </w:r>
      <w:r w:rsidR="00E12A8B" w:rsidRPr="00BD6CBB">
        <w:rPr>
          <w:rFonts w:hint="eastAsia"/>
        </w:rPr>
        <w:t>年</w:t>
      </w:r>
      <w:r w:rsidR="00E12A8B" w:rsidRPr="00BD6CBB">
        <w:rPr>
          <w:rFonts w:hint="eastAsia"/>
        </w:rPr>
        <w:t>1</w:t>
      </w:r>
      <w:r w:rsidR="00E12A8B" w:rsidRPr="00BD6CBB">
        <w:rPr>
          <w:rFonts w:hint="eastAsia"/>
        </w:rPr>
        <w:t>月</w:t>
      </w:r>
      <w:r w:rsidR="00E12A8B" w:rsidRPr="00BD6CBB">
        <w:rPr>
          <w:rFonts w:hint="eastAsia"/>
        </w:rPr>
        <w:t>1</w:t>
      </w:r>
      <w:r w:rsidR="00E12A8B">
        <w:rPr>
          <w:rFonts w:hint="eastAsia"/>
        </w:rPr>
        <w:t>日起</w:t>
      </w:r>
      <w:r>
        <w:rPr>
          <w:rFonts w:hint="eastAsia"/>
        </w:rPr>
        <w:t>，</w:t>
      </w:r>
      <w:r w:rsidR="00E12A8B">
        <w:rPr>
          <w:rFonts w:hint="eastAsia"/>
        </w:rPr>
        <w:t>所有联邦部委和最高行政机构必须在所有领域设定</w:t>
      </w:r>
      <w:r w:rsidR="00E12A8B" w:rsidRPr="00BD6CBB">
        <w:rPr>
          <w:rFonts w:hint="eastAsia"/>
        </w:rPr>
        <w:t>平等目标</w:t>
      </w:r>
      <w:r>
        <w:rPr>
          <w:rFonts w:hint="eastAsia"/>
        </w:rPr>
        <w:t>，</w:t>
      </w:r>
      <w:r w:rsidR="00E12A8B">
        <w:rPr>
          <w:rFonts w:hint="eastAsia"/>
        </w:rPr>
        <w:t>由</w:t>
      </w:r>
      <w:r w:rsidR="00E12A8B" w:rsidRPr="00BD6CBB">
        <w:rPr>
          <w:rFonts w:hint="eastAsia"/>
        </w:rPr>
        <w:t>奥地利审计法院审查</w:t>
      </w:r>
      <w:r w:rsidR="00E12A8B">
        <w:rPr>
          <w:rFonts w:hint="eastAsia"/>
        </w:rPr>
        <w:t>其执行情况</w:t>
      </w:r>
      <w:r w:rsidR="00E12A8B" w:rsidRPr="00BD6CBB">
        <w:rPr>
          <w:rFonts w:hint="eastAsia"/>
        </w:rPr>
        <w:t>。</w:t>
      </w:r>
    </w:p>
    <w:p w:rsidR="00E12A8B" w:rsidRPr="00BD6CBB" w:rsidRDefault="00F413ED" w:rsidP="00E12A8B">
      <w:pPr>
        <w:pStyle w:val="SingleTxtGC"/>
        <w:rPr>
          <w:rFonts w:hint="eastAsia"/>
        </w:rPr>
      </w:pPr>
      <w:r>
        <w:t xml:space="preserve">6.  </w:t>
      </w:r>
      <w:r w:rsidR="00E12A8B">
        <w:rPr>
          <w:rFonts w:hint="eastAsia"/>
        </w:rPr>
        <w:t>委员会欣见</w:t>
      </w:r>
      <w:r w:rsidR="00E12A8B" w:rsidRPr="00BD6CBB">
        <w:rPr>
          <w:rFonts w:hint="eastAsia"/>
        </w:rPr>
        <w:t>缔约国于</w:t>
      </w:r>
      <w:r w:rsidR="00E12A8B" w:rsidRPr="00BD6CBB">
        <w:rPr>
          <w:rFonts w:hint="eastAsia"/>
        </w:rPr>
        <w:t>2012</w:t>
      </w:r>
      <w:r w:rsidR="00E12A8B" w:rsidRPr="00BD6CBB">
        <w:rPr>
          <w:rFonts w:hint="eastAsia"/>
        </w:rPr>
        <w:t>年</w:t>
      </w:r>
      <w:r w:rsidR="00E12A8B" w:rsidRPr="00BD6CBB">
        <w:rPr>
          <w:rFonts w:hint="eastAsia"/>
        </w:rPr>
        <w:t>6</w:t>
      </w:r>
      <w:r w:rsidR="00E12A8B" w:rsidRPr="00BD6CBB">
        <w:rPr>
          <w:rFonts w:hint="eastAsia"/>
        </w:rPr>
        <w:t>月</w:t>
      </w:r>
      <w:r w:rsidR="00E12A8B" w:rsidRPr="00BD6CBB">
        <w:rPr>
          <w:rFonts w:hint="eastAsia"/>
        </w:rPr>
        <w:t>7</w:t>
      </w:r>
      <w:r w:rsidR="00E12A8B" w:rsidRPr="00BD6CBB">
        <w:rPr>
          <w:rFonts w:hint="eastAsia"/>
        </w:rPr>
        <w:t>日批准了《保护所有人免遭强迫失踪国际公约》</w:t>
      </w:r>
      <w:r>
        <w:rPr>
          <w:rFonts w:hint="eastAsia"/>
        </w:rPr>
        <w:t>，</w:t>
      </w:r>
      <w:r w:rsidR="00E12A8B" w:rsidRPr="00BD6CBB">
        <w:rPr>
          <w:rFonts w:hint="eastAsia"/>
        </w:rPr>
        <w:t>于</w:t>
      </w:r>
      <w:r w:rsidR="00E12A8B" w:rsidRPr="00BD6CBB">
        <w:rPr>
          <w:rFonts w:hint="eastAsia"/>
        </w:rPr>
        <w:t>2008</w:t>
      </w:r>
      <w:r w:rsidR="00E12A8B" w:rsidRPr="00BD6CBB">
        <w:rPr>
          <w:rFonts w:hint="eastAsia"/>
        </w:rPr>
        <w:t>年</w:t>
      </w:r>
      <w:r w:rsidR="00E12A8B" w:rsidRPr="00BD6CBB">
        <w:rPr>
          <w:rFonts w:hint="eastAsia"/>
        </w:rPr>
        <w:t>9</w:t>
      </w:r>
      <w:r w:rsidR="00E12A8B" w:rsidRPr="00BD6CBB">
        <w:rPr>
          <w:rFonts w:hint="eastAsia"/>
        </w:rPr>
        <w:t>月</w:t>
      </w:r>
      <w:r w:rsidR="00E12A8B" w:rsidRPr="00BD6CBB">
        <w:rPr>
          <w:rFonts w:hint="eastAsia"/>
        </w:rPr>
        <w:t>26</w:t>
      </w:r>
      <w:r w:rsidR="00E12A8B" w:rsidRPr="00BD6CBB">
        <w:rPr>
          <w:rFonts w:hint="eastAsia"/>
        </w:rPr>
        <w:t>日批准了《残疾人权利公约》。</w:t>
      </w:r>
    </w:p>
    <w:p w:rsidR="00E12A8B" w:rsidRPr="00CE7470" w:rsidRDefault="00E12A8B" w:rsidP="00E12A8B">
      <w:pPr>
        <w:pStyle w:val="H1GC"/>
        <w:rPr>
          <w:rFonts w:hint="eastAsia"/>
        </w:rPr>
      </w:pPr>
      <w:r>
        <w:tab/>
      </w:r>
      <w:r w:rsidRPr="00CE7470">
        <w:rPr>
          <w:rFonts w:hint="eastAsia"/>
        </w:rPr>
        <w:t>C.</w:t>
      </w:r>
      <w:r w:rsidRPr="00CE7470">
        <w:rPr>
          <w:rFonts w:hint="eastAsia"/>
        </w:rPr>
        <w:tab/>
      </w:r>
      <w:r w:rsidRPr="00CE7470">
        <w:rPr>
          <w:rFonts w:hint="eastAsia"/>
        </w:rPr>
        <w:t>主要关注领域和建议</w:t>
      </w:r>
    </w:p>
    <w:p w:rsidR="00E12A8B" w:rsidRPr="00CE7470" w:rsidRDefault="00E12A8B" w:rsidP="00E12A8B">
      <w:pPr>
        <w:pStyle w:val="H23GC"/>
        <w:rPr>
          <w:rFonts w:hint="eastAsia"/>
        </w:rPr>
      </w:pPr>
      <w:r w:rsidRPr="002A2931">
        <w:tab/>
      </w:r>
      <w:r w:rsidRPr="002A2931">
        <w:tab/>
      </w:r>
      <w:r w:rsidRPr="00CE7470">
        <w:rPr>
          <w:rFonts w:hint="eastAsia"/>
        </w:rPr>
        <w:t>议会</w:t>
      </w:r>
    </w:p>
    <w:p w:rsidR="00E12A8B" w:rsidRPr="00CE7470" w:rsidRDefault="00F413ED" w:rsidP="00E12A8B">
      <w:pPr>
        <w:pStyle w:val="SingleTxtGC"/>
        <w:rPr>
          <w:rFonts w:eastAsia="SimHei" w:hint="eastAsia"/>
        </w:rPr>
      </w:pPr>
      <w:r>
        <w:t>7.</w:t>
      </w:r>
      <w:r>
        <w:rPr>
          <w:b/>
        </w:rPr>
        <w:t xml:space="preserve">  </w:t>
      </w:r>
      <w:r w:rsidR="00E12A8B" w:rsidRPr="00CE7470">
        <w:rPr>
          <w:rFonts w:eastAsia="SimHei" w:hint="eastAsia"/>
        </w:rPr>
        <w:t>委员会重申</w:t>
      </w:r>
      <w:r>
        <w:rPr>
          <w:rFonts w:eastAsia="SimHei" w:hint="eastAsia"/>
        </w:rPr>
        <w:t>，</w:t>
      </w:r>
      <w:r w:rsidR="00E12A8B" w:rsidRPr="00CE7470">
        <w:rPr>
          <w:rFonts w:eastAsia="SimHei" w:hint="eastAsia"/>
        </w:rPr>
        <w:t>政府对充分履行《公约》规定的缔约国义务负有首要责任</w:t>
      </w:r>
      <w:r>
        <w:rPr>
          <w:rFonts w:eastAsia="SimHei" w:hint="eastAsia"/>
        </w:rPr>
        <w:t>，</w:t>
      </w:r>
      <w:r w:rsidR="00E12A8B" w:rsidRPr="00CE7470">
        <w:rPr>
          <w:rFonts w:eastAsia="SimHei" w:hint="eastAsia"/>
        </w:rPr>
        <w:t>尤其要为此承担问责责任</w:t>
      </w:r>
      <w:r>
        <w:rPr>
          <w:rFonts w:eastAsia="SimHei" w:hint="eastAsia"/>
        </w:rPr>
        <w:t>，</w:t>
      </w:r>
      <w:r w:rsidR="00E12A8B" w:rsidRPr="00CE7470">
        <w:rPr>
          <w:rFonts w:eastAsia="SimHei" w:hint="eastAsia"/>
        </w:rPr>
        <w:t>委员会强调《公约》对政府所有各部门都具有约束力。委员会请缔约国鼓励联邦议会和</w:t>
      </w:r>
      <w:r w:rsidR="00E12A8B">
        <w:rPr>
          <w:rFonts w:eastAsia="SimHei" w:hint="eastAsia"/>
        </w:rPr>
        <w:t>各州议会</w:t>
      </w:r>
      <w:r w:rsidR="00E12A8B" w:rsidRPr="00CE7470">
        <w:rPr>
          <w:rFonts w:eastAsia="SimHei" w:hint="eastAsia"/>
        </w:rPr>
        <w:t>按照其程序</w:t>
      </w:r>
      <w:r>
        <w:rPr>
          <w:rFonts w:eastAsia="SimHei" w:hint="eastAsia"/>
        </w:rPr>
        <w:t>，</w:t>
      </w:r>
      <w:r w:rsidR="00E12A8B" w:rsidRPr="00CE7470">
        <w:rPr>
          <w:rFonts w:eastAsia="SimHei" w:hint="eastAsia"/>
        </w:rPr>
        <w:t>采取必要措施</w:t>
      </w:r>
      <w:r>
        <w:rPr>
          <w:rFonts w:eastAsia="SimHei" w:hint="eastAsia"/>
        </w:rPr>
        <w:t>，</w:t>
      </w:r>
      <w:r w:rsidR="00E12A8B" w:rsidRPr="00CE7470">
        <w:rPr>
          <w:rFonts w:eastAsia="SimHei" w:hint="eastAsia"/>
        </w:rPr>
        <w:t>以便从现在到《公约》规定的缔约国下一个报告进程之前执行本结论性意见。</w:t>
      </w:r>
    </w:p>
    <w:p w:rsidR="00E12A8B" w:rsidRPr="00661942" w:rsidRDefault="00E12A8B" w:rsidP="00E12A8B">
      <w:pPr>
        <w:pStyle w:val="H23GC"/>
        <w:rPr>
          <w:rFonts w:hint="eastAsia"/>
          <w:lang w:val="en-GB"/>
        </w:rPr>
      </w:pPr>
      <w:r w:rsidRPr="002A2931">
        <w:tab/>
      </w:r>
      <w:r w:rsidRPr="002A2931">
        <w:tab/>
      </w:r>
      <w:r w:rsidRPr="00661942">
        <w:rPr>
          <w:rFonts w:hint="eastAsia"/>
          <w:lang w:val="en-GB"/>
        </w:rPr>
        <w:t>保留</w:t>
      </w:r>
    </w:p>
    <w:p w:rsidR="00E12A8B" w:rsidRPr="00BD6CBB" w:rsidRDefault="00F413ED" w:rsidP="00E12A8B">
      <w:pPr>
        <w:pStyle w:val="SingleTxtGC"/>
        <w:rPr>
          <w:rFonts w:hint="eastAsia"/>
        </w:rPr>
      </w:pPr>
      <w:r>
        <w:t>8.</w:t>
      </w:r>
      <w:r w:rsidR="00E12A8B">
        <w:rPr>
          <w:rFonts w:hint="eastAsia"/>
        </w:rPr>
        <w:t xml:space="preserve">  </w:t>
      </w:r>
      <w:r w:rsidR="00E12A8B" w:rsidRPr="00BD6CBB">
        <w:rPr>
          <w:rFonts w:hint="eastAsia"/>
        </w:rPr>
        <w:t>在缔约国解释了对第十一条所作保留的当前范围</w:t>
      </w:r>
      <w:r>
        <w:rPr>
          <w:rFonts w:hint="eastAsia"/>
        </w:rPr>
        <w:t>，</w:t>
      </w:r>
      <w:r w:rsidR="00E12A8B" w:rsidRPr="00BD6CBB">
        <w:rPr>
          <w:rFonts w:hint="eastAsia"/>
        </w:rPr>
        <w:t>并表示打算修改保留措辞以强调相关的三个要素后</w:t>
      </w:r>
      <w:r>
        <w:rPr>
          <w:rFonts w:hint="eastAsia"/>
        </w:rPr>
        <w:t>，</w:t>
      </w:r>
      <w:r w:rsidR="00E12A8B" w:rsidRPr="00BD6CBB">
        <w:rPr>
          <w:rFonts w:hint="eastAsia"/>
        </w:rPr>
        <w:t>委员会相信缔约国有可能撤销保留</w:t>
      </w:r>
      <w:r>
        <w:rPr>
          <w:rFonts w:hint="eastAsia"/>
        </w:rPr>
        <w:t>，</w:t>
      </w:r>
      <w:r w:rsidR="00E12A8B" w:rsidRPr="00BD6CBB">
        <w:rPr>
          <w:rFonts w:hint="eastAsia"/>
        </w:rPr>
        <w:t>因为第十一条第</w:t>
      </w:r>
      <w:r w:rsidR="00E12A8B" w:rsidRPr="00BD6CBB">
        <w:rPr>
          <w:rFonts w:hint="eastAsia"/>
        </w:rPr>
        <w:t>1</w:t>
      </w:r>
      <w:r w:rsidR="00E12A8B" w:rsidRPr="00BD6CBB">
        <w:rPr>
          <w:rFonts w:hint="eastAsia"/>
        </w:rPr>
        <w:t>款</w:t>
      </w:r>
      <w:r>
        <w:rPr>
          <w:rFonts w:hint="eastAsia"/>
        </w:rPr>
        <w:t>(</w:t>
      </w:r>
      <w:r w:rsidR="00E12A8B" w:rsidRPr="00BD6CBB">
        <w:rPr>
          <w:rFonts w:hint="eastAsia"/>
        </w:rPr>
        <w:t>f</w:t>
      </w:r>
      <w:r>
        <w:rPr>
          <w:rFonts w:hint="eastAsia"/>
        </w:rPr>
        <w:t>)</w:t>
      </w:r>
      <w:r w:rsidR="00E12A8B" w:rsidRPr="00BD6CBB">
        <w:rPr>
          <w:rFonts w:hint="eastAsia"/>
        </w:rPr>
        <w:t>项已经提供了缔约国寻求的保护范围。</w:t>
      </w:r>
    </w:p>
    <w:p w:rsidR="00E12A8B" w:rsidRPr="00BD6CBB" w:rsidRDefault="00F413ED" w:rsidP="00E12A8B">
      <w:pPr>
        <w:pStyle w:val="SingleTxtGC"/>
        <w:rPr>
          <w:b/>
        </w:rPr>
      </w:pPr>
      <w:r>
        <w:t>9.</w:t>
      </w:r>
      <w:r>
        <w:rPr>
          <w:b/>
        </w:rPr>
        <w:t xml:space="preserve">  </w:t>
      </w:r>
      <w:r w:rsidR="00E12A8B" w:rsidRPr="00BD6CBB">
        <w:rPr>
          <w:rFonts w:eastAsia="SimHei" w:hint="eastAsia"/>
        </w:rPr>
        <w:t>委员会敦促缔约国撤销对第十一条剩余的保留。</w:t>
      </w:r>
    </w:p>
    <w:p w:rsidR="00E12A8B" w:rsidRPr="00F427C5" w:rsidRDefault="00E12A8B" w:rsidP="00E12A8B">
      <w:pPr>
        <w:pStyle w:val="H23GC"/>
        <w:rPr>
          <w:rFonts w:hint="eastAsia"/>
        </w:rPr>
      </w:pPr>
      <w:r w:rsidRPr="00514587">
        <w:tab/>
      </w:r>
      <w:r w:rsidRPr="00514587">
        <w:tab/>
      </w:r>
      <w:r w:rsidRPr="00F427C5">
        <w:rPr>
          <w:rFonts w:hint="eastAsia"/>
        </w:rPr>
        <w:t>宪法框架和《公约》执行情况</w:t>
      </w:r>
    </w:p>
    <w:p w:rsidR="00E12A8B" w:rsidRPr="00BD6CBB" w:rsidRDefault="00E12A8B" w:rsidP="00E12A8B">
      <w:pPr>
        <w:pStyle w:val="SingleTxtGC"/>
        <w:rPr>
          <w:rFonts w:hint="eastAsia"/>
        </w:rPr>
      </w:pPr>
      <w:r w:rsidRPr="00BD6CBB">
        <w:t>1</w:t>
      </w:r>
      <w:r w:rsidR="00F413ED">
        <w:t xml:space="preserve">0.  </w:t>
      </w:r>
      <w:r w:rsidRPr="00BD6CBB">
        <w:rPr>
          <w:rFonts w:hint="eastAsia"/>
        </w:rPr>
        <w:t>委员会注意到反歧视立法和机构的复杂性</w:t>
      </w:r>
      <w:r w:rsidR="00F413ED">
        <w:rPr>
          <w:rFonts w:hint="eastAsia"/>
        </w:rPr>
        <w:t>，</w:t>
      </w:r>
      <w:r w:rsidRPr="00BD6CBB">
        <w:rPr>
          <w:rFonts w:hint="eastAsia"/>
        </w:rPr>
        <w:t>并注意到缔约国打算逐步统一联邦立法。委员会注意到缔约国设立了平等待遇委员会</w:t>
      </w:r>
      <w:r w:rsidR="00F413ED">
        <w:rPr>
          <w:rFonts w:hint="eastAsia"/>
        </w:rPr>
        <w:t>，</w:t>
      </w:r>
      <w:r w:rsidRPr="00BD6CBB">
        <w:rPr>
          <w:rFonts w:hint="eastAsia"/>
        </w:rPr>
        <w:t>以及确保妇女获得平等待遇的其他机构。不过</w:t>
      </w:r>
      <w:r w:rsidR="00F413ED">
        <w:rPr>
          <w:rFonts w:hint="eastAsia"/>
        </w:rPr>
        <w:t>，</w:t>
      </w:r>
      <w:r w:rsidRPr="00BD6CBB">
        <w:rPr>
          <w:rFonts w:hint="eastAsia"/>
        </w:rPr>
        <w:t>委员会表示关切的是</w:t>
      </w:r>
      <w:r w:rsidR="00F413ED">
        <w:rPr>
          <w:rFonts w:hint="eastAsia"/>
        </w:rPr>
        <w:t>，</w:t>
      </w:r>
      <w:r w:rsidRPr="00BD6CBB">
        <w:rPr>
          <w:rFonts w:hint="eastAsia"/>
        </w:rPr>
        <w:t>特别是在保护遭受多种形式歧视的妇女方面</w:t>
      </w:r>
      <w:r w:rsidR="00F413ED">
        <w:rPr>
          <w:rFonts w:hint="eastAsia"/>
        </w:rPr>
        <w:t>，</w:t>
      </w:r>
      <w:r w:rsidRPr="00BD6CBB">
        <w:rPr>
          <w:rFonts w:hint="eastAsia"/>
        </w:rPr>
        <w:t>该系统成本高、效率低。委员会还表示关切的是</w:t>
      </w:r>
      <w:r w:rsidR="00F413ED">
        <w:rPr>
          <w:rFonts w:hint="eastAsia"/>
        </w:rPr>
        <w:t>，</w:t>
      </w:r>
      <w:r w:rsidRPr="00BD6CBB">
        <w:rPr>
          <w:rFonts w:hint="eastAsia"/>
        </w:rPr>
        <w:t>《平等待遇法》的修订工作停滞不前</w:t>
      </w:r>
      <w:r w:rsidR="00F413ED">
        <w:rPr>
          <w:rFonts w:hint="eastAsia"/>
        </w:rPr>
        <w:t>，</w:t>
      </w:r>
      <w:r w:rsidRPr="00BD6CBB">
        <w:rPr>
          <w:rFonts w:hint="eastAsia"/>
        </w:rPr>
        <w:t>这项修订是为了在享有商品和服务方面加大反歧视力度</w:t>
      </w:r>
      <w:r w:rsidR="00F413ED">
        <w:rPr>
          <w:rFonts w:hint="eastAsia"/>
        </w:rPr>
        <w:t>(</w:t>
      </w:r>
      <w:r w:rsidRPr="00BD6CBB">
        <w:rPr>
          <w:rFonts w:hint="eastAsia"/>
        </w:rPr>
        <w:t>“等同处理”</w:t>
      </w:r>
      <w:r w:rsidR="00F413ED">
        <w:rPr>
          <w:rFonts w:hint="eastAsia"/>
        </w:rPr>
        <w:t>)</w:t>
      </w:r>
      <w:r w:rsidRPr="00BD6CBB">
        <w:rPr>
          <w:rFonts w:hint="eastAsia"/>
        </w:rPr>
        <w:t>。委员会还对各联邦州</w:t>
      </w:r>
      <w:r w:rsidR="00F413ED">
        <w:rPr>
          <w:rFonts w:hint="eastAsia"/>
        </w:rPr>
        <w:t>(</w:t>
      </w:r>
      <w:r w:rsidRPr="00BD6CBB">
        <w:rPr>
          <w:rFonts w:hint="eastAsia"/>
        </w:rPr>
        <w:t>州</w:t>
      </w:r>
      <w:r w:rsidR="00F413ED">
        <w:rPr>
          <w:rFonts w:hint="eastAsia"/>
        </w:rPr>
        <w:t>)</w:t>
      </w:r>
      <w:r>
        <w:rPr>
          <w:rFonts w:hint="eastAsia"/>
        </w:rPr>
        <w:t>的性别平等机构、机构任务和资源</w:t>
      </w:r>
      <w:r w:rsidRPr="00BD6CBB">
        <w:rPr>
          <w:rFonts w:hint="eastAsia"/>
        </w:rPr>
        <w:t>存在差异表示关切。</w:t>
      </w:r>
    </w:p>
    <w:p w:rsidR="00E12A8B" w:rsidRPr="00BD6CBB" w:rsidRDefault="00E12A8B" w:rsidP="00E12A8B">
      <w:pPr>
        <w:pStyle w:val="SingleTxtGC"/>
        <w:rPr>
          <w:b/>
        </w:rPr>
      </w:pPr>
      <w:r w:rsidRPr="00BD6CBB">
        <w:t>1</w:t>
      </w:r>
      <w:r w:rsidR="00F413ED">
        <w:t>1.</w:t>
      </w:r>
      <w:r w:rsidR="00F413ED">
        <w:rPr>
          <w:b/>
        </w:rPr>
        <w:t xml:space="preserve">  </w:t>
      </w:r>
      <w:r w:rsidRPr="00BD6CBB">
        <w:rPr>
          <w:rFonts w:eastAsia="SimHei" w:hint="eastAsia"/>
        </w:rPr>
        <w:t>委员会敦促缔约国开展研究</w:t>
      </w:r>
      <w:r w:rsidR="00F413ED">
        <w:rPr>
          <w:rFonts w:eastAsia="SimHei" w:hint="eastAsia"/>
        </w:rPr>
        <w:t>，</w:t>
      </w:r>
      <w:r w:rsidRPr="00BD6CBB">
        <w:rPr>
          <w:rFonts w:eastAsia="SimHei" w:hint="eastAsia"/>
        </w:rPr>
        <w:t>评估妇女在要求现行法律规定的权利时获得的益处和遇到的障碍</w:t>
      </w:r>
      <w:r w:rsidR="00F413ED">
        <w:rPr>
          <w:rFonts w:eastAsia="SimHei" w:hint="eastAsia"/>
        </w:rPr>
        <w:t>，</w:t>
      </w:r>
      <w:r w:rsidRPr="00BD6CBB">
        <w:rPr>
          <w:rFonts w:eastAsia="SimHei" w:hint="eastAsia"/>
        </w:rPr>
        <w:t>包括妇女</w:t>
      </w:r>
      <w:r w:rsidR="00F413ED">
        <w:rPr>
          <w:rFonts w:eastAsia="SimHei" w:hint="eastAsia"/>
        </w:rPr>
        <w:t>，</w:t>
      </w:r>
      <w:r w:rsidRPr="00BD6CBB">
        <w:rPr>
          <w:rFonts w:eastAsia="SimHei" w:hint="eastAsia"/>
        </w:rPr>
        <w:t>特别是遭受多重歧视的妇女面临的复杂程序</w:t>
      </w:r>
      <w:r w:rsidR="00F413ED">
        <w:rPr>
          <w:rFonts w:eastAsia="SimHei" w:hint="eastAsia"/>
        </w:rPr>
        <w:t>，</w:t>
      </w:r>
      <w:r w:rsidRPr="00BD6CBB">
        <w:rPr>
          <w:rFonts w:eastAsia="SimHei" w:hint="eastAsia"/>
        </w:rPr>
        <w:t>并评估妇女在多大程度上得到了充分赔偿。缔约国还应继续努力</w:t>
      </w:r>
      <w:r w:rsidR="00F413ED">
        <w:rPr>
          <w:rFonts w:eastAsia="SimHei" w:hint="eastAsia"/>
        </w:rPr>
        <w:t>，</w:t>
      </w:r>
      <w:r w:rsidRPr="00BD6CBB">
        <w:rPr>
          <w:rFonts w:eastAsia="SimHei" w:hint="eastAsia"/>
        </w:rPr>
        <w:t>以确保颁布《平等待遇法》关于“等同处理”的修正案</w:t>
      </w:r>
      <w:r w:rsidRPr="00BD6CBB">
        <w:rPr>
          <w:rFonts w:hint="eastAsia"/>
          <w:b/>
        </w:rPr>
        <w:t>。</w:t>
      </w:r>
    </w:p>
    <w:p w:rsidR="00E12A8B" w:rsidRPr="00BD6CBB" w:rsidRDefault="00E12A8B" w:rsidP="00E12A8B">
      <w:pPr>
        <w:pStyle w:val="SingleTxtGC"/>
      </w:pPr>
      <w:r w:rsidRPr="00BD6CBB">
        <w:t>1</w:t>
      </w:r>
      <w:r w:rsidR="00F413ED">
        <w:t xml:space="preserve">2.  </w:t>
      </w:r>
      <w:r w:rsidRPr="00BD6CBB">
        <w:rPr>
          <w:rFonts w:hint="eastAsia"/>
        </w:rPr>
        <w:t>委员会注意到缔约国的联邦制结构要求在联邦州</w:t>
      </w:r>
      <w:r w:rsidR="00F413ED">
        <w:rPr>
          <w:rFonts w:hint="eastAsia"/>
        </w:rPr>
        <w:t>(</w:t>
      </w:r>
      <w:r w:rsidRPr="00BD6CBB">
        <w:rPr>
          <w:rFonts w:hint="eastAsia"/>
        </w:rPr>
        <w:t>州</w:t>
      </w:r>
      <w:r w:rsidR="00F413ED">
        <w:rPr>
          <w:rFonts w:hint="eastAsia"/>
        </w:rPr>
        <w:t>)</w:t>
      </w:r>
      <w:r w:rsidRPr="00BD6CBB">
        <w:rPr>
          <w:rFonts w:hint="eastAsia"/>
        </w:rPr>
        <w:t>与联邦政府之间分配权限</w:t>
      </w:r>
      <w:r w:rsidR="00F413ED">
        <w:rPr>
          <w:rFonts w:hint="eastAsia"/>
        </w:rPr>
        <w:t>，</w:t>
      </w:r>
      <w:r w:rsidRPr="00BD6CBB">
        <w:rPr>
          <w:rFonts w:hint="eastAsia"/>
        </w:rPr>
        <w:t>虽然二者存在制度联系</w:t>
      </w:r>
      <w:r w:rsidR="00F413ED">
        <w:rPr>
          <w:rFonts w:hint="eastAsia"/>
        </w:rPr>
        <w:t>，</w:t>
      </w:r>
      <w:r w:rsidRPr="00BD6CBB">
        <w:rPr>
          <w:rFonts w:hint="eastAsia"/>
        </w:rPr>
        <w:t>但是委员会担心这不足以避免全国上下在执行《公约》方面持续存在的不一致。</w:t>
      </w:r>
    </w:p>
    <w:p w:rsidR="00E12A8B" w:rsidRPr="00BD6CBB" w:rsidRDefault="00E12A8B" w:rsidP="00E12A8B">
      <w:pPr>
        <w:pStyle w:val="SingleTxtGC"/>
        <w:rPr>
          <w:rFonts w:hint="eastAsia"/>
          <w:b/>
        </w:rPr>
      </w:pPr>
      <w:r w:rsidRPr="00BD6CBB">
        <w:t>1</w:t>
      </w:r>
      <w:r w:rsidR="00F413ED">
        <w:t>3.</w:t>
      </w:r>
      <w:r w:rsidR="00F413ED">
        <w:rPr>
          <w:b/>
        </w:rPr>
        <w:t xml:space="preserve">  </w:t>
      </w:r>
      <w:r w:rsidRPr="00BD6CBB">
        <w:rPr>
          <w:rFonts w:eastAsia="SimHei" w:hint="eastAsia"/>
        </w:rPr>
        <w:t>鉴于联邦政府承担执行《公约》的首要责任</w:t>
      </w:r>
      <w:r w:rsidR="00F413ED">
        <w:rPr>
          <w:rFonts w:eastAsia="SimHei" w:hint="eastAsia"/>
        </w:rPr>
        <w:t>，</w:t>
      </w:r>
      <w:r w:rsidRPr="00BD6CBB">
        <w:rPr>
          <w:rFonts w:eastAsia="SimHei" w:hint="eastAsia"/>
        </w:rPr>
        <w:t>缔约国应确保在联邦政府与联邦州之间进行协调的体制机制切实存在并有效运作</w:t>
      </w:r>
      <w:r w:rsidR="00F413ED">
        <w:rPr>
          <w:rFonts w:eastAsia="SimHei" w:hint="eastAsia"/>
        </w:rPr>
        <w:t>，</w:t>
      </w:r>
      <w:r w:rsidRPr="00BD6CBB">
        <w:rPr>
          <w:rFonts w:eastAsia="SimHei" w:hint="eastAsia"/>
        </w:rPr>
        <w:t>以便各州统一实施平等立法和国家行动计划。</w:t>
      </w:r>
    </w:p>
    <w:p w:rsidR="00E12A8B" w:rsidRPr="00EB6ACA" w:rsidRDefault="00E12A8B" w:rsidP="00E12A8B">
      <w:pPr>
        <w:pStyle w:val="H23GC"/>
      </w:pPr>
      <w:r>
        <w:tab/>
      </w:r>
      <w:r>
        <w:tab/>
      </w:r>
      <w:r w:rsidRPr="00EB6ACA">
        <w:rPr>
          <w:rFonts w:hint="eastAsia"/>
        </w:rPr>
        <w:t>提高妇女地位的国家机制</w:t>
      </w:r>
    </w:p>
    <w:p w:rsidR="00E12A8B" w:rsidRPr="00BD6CBB" w:rsidRDefault="00E12A8B" w:rsidP="00E12A8B">
      <w:pPr>
        <w:pStyle w:val="SingleTxtGC"/>
      </w:pPr>
      <w:r w:rsidRPr="00BD6CBB">
        <w:t>1</w:t>
      </w:r>
      <w:r w:rsidR="00F413ED">
        <w:t>4.</w:t>
      </w:r>
      <w:r>
        <w:t xml:space="preserve"> </w:t>
      </w:r>
      <w:r>
        <w:rPr>
          <w:rFonts w:hint="eastAsia"/>
        </w:rPr>
        <w:t xml:space="preserve"> </w:t>
      </w:r>
      <w:r w:rsidRPr="00E653FA">
        <w:rPr>
          <w:rFonts w:hint="eastAsia"/>
          <w:spacing w:val="2"/>
        </w:rPr>
        <w:t>委员会称赞缔约国在执行关于性别平等的部门行动计划方面取得的进展</w:t>
      </w:r>
      <w:r w:rsidR="00F413ED" w:rsidRPr="00E653FA">
        <w:rPr>
          <w:rFonts w:hint="eastAsia"/>
          <w:spacing w:val="2"/>
        </w:rPr>
        <w:t>，</w:t>
      </w:r>
      <w:r w:rsidRPr="00E653FA">
        <w:rPr>
          <w:rFonts w:hint="eastAsia"/>
          <w:spacing w:val="2"/>
        </w:rPr>
        <w:t>但是对缺乏全面的性别平等问题国家行动计划表示遗憾。委员会注意到</w:t>
      </w:r>
      <w:r w:rsidR="00F413ED" w:rsidRPr="00E653FA">
        <w:rPr>
          <w:rFonts w:hint="eastAsia"/>
          <w:spacing w:val="2"/>
        </w:rPr>
        <w:t>，</w:t>
      </w:r>
      <w:r w:rsidRPr="00E653FA">
        <w:rPr>
          <w:rFonts w:hint="eastAsia"/>
          <w:spacing w:val="2"/>
        </w:rPr>
        <w:t>缔约国在</w:t>
      </w:r>
      <w:r w:rsidRPr="00E653FA">
        <w:rPr>
          <w:rFonts w:hint="eastAsia"/>
          <w:spacing w:val="2"/>
        </w:rPr>
        <w:t>2011</w:t>
      </w:r>
      <w:r w:rsidRPr="00E653FA">
        <w:rPr>
          <w:rFonts w:hint="eastAsia"/>
          <w:spacing w:val="2"/>
        </w:rPr>
        <w:t>年接受普遍定期审议后</w:t>
      </w:r>
      <w:r w:rsidR="00F413ED" w:rsidRPr="00E653FA">
        <w:rPr>
          <w:rFonts w:hint="eastAsia"/>
          <w:spacing w:val="2"/>
        </w:rPr>
        <w:t>，</w:t>
      </w:r>
      <w:r w:rsidRPr="00E653FA">
        <w:rPr>
          <w:rFonts w:hint="eastAsia"/>
          <w:spacing w:val="2"/>
        </w:rPr>
        <w:t>同意考虑通过一项全面的人权问题国家行动计划</w:t>
      </w:r>
      <w:r w:rsidRPr="00BD6CBB">
        <w:rPr>
          <w:rFonts w:hint="eastAsia"/>
        </w:rPr>
        <w:t>。</w:t>
      </w:r>
    </w:p>
    <w:p w:rsidR="00E12A8B" w:rsidRPr="00BD6CBB" w:rsidRDefault="00E12A8B" w:rsidP="00E12A8B">
      <w:pPr>
        <w:pStyle w:val="SingleTxtGC"/>
        <w:rPr>
          <w:rFonts w:hint="eastAsia"/>
          <w:b/>
        </w:rPr>
      </w:pPr>
      <w:r w:rsidRPr="00BD6CBB">
        <w:t>1</w:t>
      </w:r>
      <w:r w:rsidR="00F413ED">
        <w:t>5.</w:t>
      </w:r>
      <w:r w:rsidR="00F413ED">
        <w:rPr>
          <w:b/>
        </w:rPr>
        <w:t xml:space="preserve">  </w:t>
      </w:r>
      <w:r>
        <w:rPr>
          <w:rFonts w:eastAsia="SimHei" w:hint="eastAsia"/>
        </w:rPr>
        <w:t>缔约国应当与</w:t>
      </w:r>
      <w:r w:rsidRPr="00BD6CBB">
        <w:rPr>
          <w:rFonts w:eastAsia="SimHei" w:hint="eastAsia"/>
        </w:rPr>
        <w:t>各级政府</w:t>
      </w:r>
      <w:r>
        <w:rPr>
          <w:rFonts w:eastAsia="SimHei" w:hint="eastAsia"/>
        </w:rPr>
        <w:t>、政府各部门</w:t>
      </w:r>
      <w:r w:rsidRPr="00BD6CBB">
        <w:rPr>
          <w:rFonts w:eastAsia="SimHei" w:hint="eastAsia"/>
        </w:rPr>
        <w:t>以及相关非政府组织合作和磋商</w:t>
      </w:r>
      <w:r w:rsidR="00F413ED">
        <w:rPr>
          <w:rFonts w:eastAsia="SimHei" w:hint="eastAsia"/>
        </w:rPr>
        <w:t>，</w:t>
      </w:r>
      <w:r w:rsidRPr="00BD6CBB">
        <w:rPr>
          <w:rFonts w:eastAsia="SimHei" w:hint="eastAsia"/>
        </w:rPr>
        <w:t>将性别平等问题充分纳入今后全面的人权问题国家行动计划。</w:t>
      </w:r>
    </w:p>
    <w:p w:rsidR="00E12A8B" w:rsidRPr="00BD6CBB" w:rsidRDefault="00E12A8B" w:rsidP="00E12A8B">
      <w:pPr>
        <w:pStyle w:val="SingleTxtGC"/>
        <w:rPr>
          <w:rFonts w:hint="eastAsia"/>
        </w:rPr>
      </w:pPr>
      <w:r w:rsidRPr="00BD6CBB">
        <w:t>1</w:t>
      </w:r>
      <w:r w:rsidR="00F413ED">
        <w:t xml:space="preserve">6.  </w:t>
      </w:r>
      <w:r w:rsidRPr="00BD6CBB">
        <w:rPr>
          <w:rFonts w:hint="eastAsia"/>
        </w:rPr>
        <w:t>委员会对缔约国将妇女及公务员事务部的预算提高近一倍表示赞赏</w:t>
      </w:r>
      <w:r w:rsidR="00F413ED">
        <w:rPr>
          <w:rFonts w:hint="eastAsia"/>
        </w:rPr>
        <w:t>，</w:t>
      </w:r>
      <w:r w:rsidRPr="00BD6CBB">
        <w:rPr>
          <w:rFonts w:hint="eastAsia"/>
        </w:rPr>
        <w:t>但是表示关切的是</w:t>
      </w:r>
      <w:r w:rsidR="00F413ED">
        <w:rPr>
          <w:rFonts w:hint="eastAsia"/>
        </w:rPr>
        <w:t>，</w:t>
      </w:r>
      <w:r w:rsidRPr="00BD6CBB">
        <w:rPr>
          <w:rFonts w:hint="eastAsia"/>
        </w:rPr>
        <w:t>考虑到该部的活动和项目的范围</w:t>
      </w:r>
      <w:r w:rsidR="00F413ED">
        <w:rPr>
          <w:rFonts w:hint="eastAsia"/>
        </w:rPr>
        <w:t>，</w:t>
      </w:r>
      <w:r w:rsidRPr="00BD6CBB">
        <w:rPr>
          <w:rFonts w:hint="eastAsia"/>
        </w:rPr>
        <w:t>这些促进性别平等的预算资源仍然不够。</w:t>
      </w:r>
    </w:p>
    <w:p w:rsidR="00E12A8B" w:rsidRPr="00BD6CBB" w:rsidRDefault="00E12A8B" w:rsidP="00E12A8B">
      <w:pPr>
        <w:pStyle w:val="SingleTxtGC"/>
      </w:pPr>
      <w:r w:rsidRPr="00BD6CBB">
        <w:t>1</w:t>
      </w:r>
      <w:r w:rsidR="00F413ED">
        <w:t>7.</w:t>
      </w:r>
      <w:r w:rsidR="00F413ED">
        <w:rPr>
          <w:b/>
        </w:rPr>
        <w:t xml:space="preserve">  </w:t>
      </w:r>
      <w:r w:rsidRPr="00BD6CBB">
        <w:rPr>
          <w:rFonts w:eastAsia="SimHei" w:hint="eastAsia"/>
        </w:rPr>
        <w:t>缔约国应当提高对妇女及公务员事务部的预算拨款</w:t>
      </w:r>
      <w:r w:rsidR="00F413ED">
        <w:rPr>
          <w:rFonts w:eastAsia="SimHei" w:hint="eastAsia"/>
        </w:rPr>
        <w:t>，</w:t>
      </w:r>
      <w:r w:rsidRPr="00BD6CBB">
        <w:rPr>
          <w:rFonts w:eastAsia="SimHei" w:hint="eastAsia"/>
        </w:rPr>
        <w:t>以确保该部的资源满足任务需要</w:t>
      </w:r>
      <w:r w:rsidR="00F413ED">
        <w:rPr>
          <w:rFonts w:eastAsia="SimHei" w:hint="eastAsia"/>
        </w:rPr>
        <w:t>，</w:t>
      </w:r>
      <w:r w:rsidRPr="00BD6CBB">
        <w:rPr>
          <w:rFonts w:eastAsia="SimHei" w:hint="eastAsia"/>
        </w:rPr>
        <w:t>能够开展活动。应当确保每年对预算进行审查。</w:t>
      </w:r>
    </w:p>
    <w:p w:rsidR="00E12A8B" w:rsidRPr="00BD6CBB" w:rsidRDefault="00E12A8B" w:rsidP="00E12A8B">
      <w:pPr>
        <w:pStyle w:val="SingleTxtGC"/>
        <w:rPr>
          <w:rFonts w:hint="eastAsia"/>
        </w:rPr>
      </w:pPr>
      <w:r w:rsidRPr="00BD6CBB">
        <w:t>1</w:t>
      </w:r>
      <w:r w:rsidR="00F413ED">
        <w:t xml:space="preserve">8.  </w:t>
      </w:r>
      <w:r w:rsidRPr="00A55817">
        <w:rPr>
          <w:rFonts w:hint="eastAsia"/>
        </w:rPr>
        <w:t>委员会</w:t>
      </w:r>
      <w:r w:rsidRPr="00BD6CBB">
        <w:rPr>
          <w:rFonts w:hint="eastAsia"/>
        </w:rPr>
        <w:t>称赞</w:t>
      </w:r>
      <w:r w:rsidRPr="00BD6CBB">
        <w:t>奥地利监察员委员会</w:t>
      </w:r>
      <w:r w:rsidR="00F413ED">
        <w:rPr>
          <w:rFonts w:hint="eastAsia"/>
        </w:rPr>
        <w:t>(</w:t>
      </w:r>
      <w:r w:rsidRPr="00BD6CBB">
        <w:rPr>
          <w:rFonts w:hint="eastAsia"/>
        </w:rPr>
        <w:t>监察员委员会</w:t>
      </w:r>
      <w:r w:rsidR="00F413ED">
        <w:rPr>
          <w:rFonts w:hint="eastAsia"/>
        </w:rPr>
        <w:t>)</w:t>
      </w:r>
      <w:r w:rsidRPr="00BD6CBB">
        <w:rPr>
          <w:rFonts w:hint="eastAsia"/>
        </w:rPr>
        <w:t>在增进妇女权利方面发挥的作用。委员会对缔约国扩大</w:t>
      </w:r>
      <w:r w:rsidRPr="00BD6CBB">
        <w:t>监察员委员会</w:t>
      </w:r>
      <w:r w:rsidRPr="00BD6CBB">
        <w:rPr>
          <w:rFonts w:hint="eastAsia"/>
        </w:rPr>
        <w:t>的任务范围、提供大量人力和财力资源</w:t>
      </w:r>
      <w:r w:rsidR="00F413ED">
        <w:rPr>
          <w:rFonts w:hint="eastAsia"/>
        </w:rPr>
        <w:t>，</w:t>
      </w:r>
      <w:r w:rsidRPr="00BD6CBB">
        <w:rPr>
          <w:rFonts w:hint="eastAsia"/>
        </w:rPr>
        <w:t>以及通过《宪法》保障该委员会的独立性表示赞赏。不过</w:t>
      </w:r>
      <w:r w:rsidR="00F413ED">
        <w:rPr>
          <w:rFonts w:hint="eastAsia"/>
        </w:rPr>
        <w:t>，</w:t>
      </w:r>
      <w:r w:rsidRPr="00BD6CBB">
        <w:rPr>
          <w:rFonts w:hint="eastAsia"/>
        </w:rPr>
        <w:t>委员会表示关切的是</w:t>
      </w:r>
      <w:r w:rsidR="00F413ED">
        <w:rPr>
          <w:rFonts w:hint="eastAsia"/>
        </w:rPr>
        <w:t>，</w:t>
      </w:r>
      <w:r w:rsidRPr="00BD6CBB">
        <w:t>监察员委员会</w:t>
      </w:r>
      <w:r w:rsidRPr="00BD6CBB">
        <w:rPr>
          <w:rFonts w:hint="eastAsia"/>
        </w:rPr>
        <w:t>成员的任命方式在确保成员独立性方面存在问题</w:t>
      </w:r>
      <w:r w:rsidR="00F413ED">
        <w:rPr>
          <w:rFonts w:hint="eastAsia"/>
        </w:rPr>
        <w:t>，</w:t>
      </w:r>
      <w:r w:rsidRPr="00BD6CBB">
        <w:rPr>
          <w:rFonts w:hint="eastAsia"/>
        </w:rPr>
        <w:t>因此只得到</w:t>
      </w:r>
      <w:r w:rsidRPr="00BD6CBB">
        <w:t>增进和保护人权国家机构国际协调委员会</w:t>
      </w:r>
      <w:r w:rsidRPr="00BD6CBB">
        <w:rPr>
          <w:rFonts w:hint="eastAsia"/>
        </w:rPr>
        <w:t>授予的</w:t>
      </w:r>
      <w:r w:rsidRPr="00BD6CBB">
        <w:rPr>
          <w:rFonts w:hint="eastAsia"/>
        </w:rPr>
        <w:t>B</w:t>
      </w:r>
      <w:r w:rsidRPr="00BD6CBB">
        <w:t>级国家人权机构</w:t>
      </w:r>
      <w:r w:rsidRPr="00BD6CBB">
        <w:rPr>
          <w:rFonts w:hint="eastAsia"/>
        </w:rPr>
        <w:t>资格。</w:t>
      </w:r>
    </w:p>
    <w:p w:rsidR="00E12A8B" w:rsidRPr="00BD6CBB" w:rsidRDefault="00E12A8B" w:rsidP="00E12A8B">
      <w:pPr>
        <w:pStyle w:val="SingleTxtGC"/>
        <w:rPr>
          <w:b/>
        </w:rPr>
      </w:pPr>
      <w:r w:rsidRPr="00BD6CBB">
        <w:t>1</w:t>
      </w:r>
      <w:r w:rsidR="00F413ED">
        <w:t>9.</w:t>
      </w:r>
      <w:r w:rsidR="00F413ED">
        <w:rPr>
          <w:b/>
        </w:rPr>
        <w:t xml:space="preserve">  </w:t>
      </w:r>
      <w:r w:rsidRPr="00BD6CBB">
        <w:rPr>
          <w:rFonts w:eastAsia="SimHei" w:hint="eastAsia"/>
        </w:rPr>
        <w:t>委员会建议缔约国继续努力</w:t>
      </w:r>
      <w:r w:rsidR="00F413ED">
        <w:rPr>
          <w:rFonts w:eastAsia="SimHei" w:hint="eastAsia"/>
        </w:rPr>
        <w:t>，</w:t>
      </w:r>
      <w:r w:rsidRPr="00BD6CBB">
        <w:rPr>
          <w:rFonts w:eastAsia="SimHei" w:hint="eastAsia"/>
        </w:rPr>
        <w:t>解决成员任命方式问题</w:t>
      </w:r>
      <w:r w:rsidR="00F413ED">
        <w:rPr>
          <w:rFonts w:eastAsia="SimHei" w:hint="eastAsia"/>
        </w:rPr>
        <w:t>，</w:t>
      </w:r>
      <w:r w:rsidRPr="00BD6CBB">
        <w:rPr>
          <w:rFonts w:eastAsia="SimHei" w:hint="eastAsia"/>
        </w:rPr>
        <w:t>以便监察员委员会获得国际协调委员会授予的</w:t>
      </w:r>
      <w:r w:rsidRPr="00BD6CBB">
        <w:rPr>
          <w:rFonts w:eastAsia="SimHei" w:hint="eastAsia"/>
        </w:rPr>
        <w:t>A</w:t>
      </w:r>
      <w:r w:rsidRPr="00BD6CBB">
        <w:rPr>
          <w:rFonts w:eastAsia="SimHei" w:hint="eastAsia"/>
        </w:rPr>
        <w:t>级资格。</w:t>
      </w:r>
    </w:p>
    <w:p w:rsidR="00E12A8B" w:rsidRPr="004403E2" w:rsidRDefault="00E12A8B" w:rsidP="00E12A8B">
      <w:pPr>
        <w:pStyle w:val="H23GC"/>
        <w:rPr>
          <w:rFonts w:hint="eastAsia"/>
        </w:rPr>
      </w:pPr>
      <w:r w:rsidRPr="00514587">
        <w:tab/>
      </w:r>
      <w:r w:rsidRPr="00514587">
        <w:tab/>
      </w:r>
      <w:r w:rsidRPr="004403E2">
        <w:rPr>
          <w:rFonts w:hint="eastAsia"/>
        </w:rPr>
        <w:t>临时特别措施</w:t>
      </w:r>
    </w:p>
    <w:p w:rsidR="00E12A8B" w:rsidRPr="00BD6CBB" w:rsidRDefault="00E12A8B" w:rsidP="00E12A8B">
      <w:pPr>
        <w:pStyle w:val="SingleTxtGC"/>
        <w:rPr>
          <w:rFonts w:hint="eastAsia"/>
        </w:rPr>
      </w:pPr>
      <w:r w:rsidRPr="00BD6CBB">
        <w:t>2</w:t>
      </w:r>
      <w:r w:rsidR="00F413ED">
        <w:t xml:space="preserve">0.  </w:t>
      </w:r>
      <w:r w:rsidRPr="00BD6CBB">
        <w:rPr>
          <w:rFonts w:hint="eastAsia"/>
        </w:rPr>
        <w:t>委员会称赞缔约国让更多女性当上联邦公务员、法官和检察官</w:t>
      </w:r>
      <w:r w:rsidR="00F413ED">
        <w:rPr>
          <w:rFonts w:hint="eastAsia"/>
        </w:rPr>
        <w:t>，</w:t>
      </w:r>
      <w:r w:rsidRPr="00BD6CBB">
        <w:rPr>
          <w:rFonts w:hint="eastAsia"/>
        </w:rPr>
        <w:t>但是仍然表示关切的是</w:t>
      </w:r>
      <w:r w:rsidR="00F413ED">
        <w:rPr>
          <w:rFonts w:hint="eastAsia"/>
        </w:rPr>
        <w:t>，</w:t>
      </w:r>
      <w:r w:rsidRPr="00BD6CBB">
        <w:rPr>
          <w:rFonts w:hint="eastAsia"/>
        </w:rPr>
        <w:t>私营部门和教育部门决策岗位中的女性比例一直偏低</w:t>
      </w:r>
      <w:r w:rsidR="00F413ED">
        <w:rPr>
          <w:rFonts w:hint="eastAsia"/>
        </w:rPr>
        <w:t>，</w:t>
      </w:r>
      <w:r w:rsidRPr="00BD6CBB">
        <w:rPr>
          <w:rFonts w:hint="eastAsia"/>
        </w:rPr>
        <w:t>以及女性特别在州一级的参政程度低。</w:t>
      </w:r>
    </w:p>
    <w:p w:rsidR="00E12A8B" w:rsidRPr="00BD6CBB" w:rsidRDefault="00E12A8B" w:rsidP="00E12A8B">
      <w:pPr>
        <w:pStyle w:val="SingleTxtGC"/>
        <w:rPr>
          <w:rFonts w:hint="eastAsia"/>
          <w:b/>
        </w:rPr>
      </w:pPr>
      <w:r w:rsidRPr="00BD6CBB">
        <w:t>2</w:t>
      </w:r>
      <w:r w:rsidR="00F413ED">
        <w:t>1.</w:t>
      </w:r>
      <w:r w:rsidR="00F413ED">
        <w:rPr>
          <w:b/>
        </w:rPr>
        <w:t xml:space="preserve">  </w:t>
      </w:r>
      <w:r w:rsidRPr="00E653FA">
        <w:rPr>
          <w:rFonts w:eastAsia="SimHei" w:hint="eastAsia"/>
          <w:spacing w:val="-4"/>
        </w:rPr>
        <w:t>委员会建议缔约国在进展缓慢或停滞的领域</w:t>
      </w:r>
      <w:r w:rsidR="00F413ED" w:rsidRPr="00E653FA">
        <w:rPr>
          <w:rFonts w:eastAsia="SimHei" w:hint="eastAsia"/>
          <w:spacing w:val="-4"/>
        </w:rPr>
        <w:t>，</w:t>
      </w:r>
      <w:r w:rsidRPr="00E653FA">
        <w:rPr>
          <w:rFonts w:eastAsia="SimHei" w:hint="eastAsia"/>
          <w:spacing w:val="-4"/>
        </w:rPr>
        <w:t>评估临时特别措施的实施情况</w:t>
      </w:r>
      <w:r w:rsidRPr="00BD6CBB">
        <w:rPr>
          <w:rFonts w:eastAsia="SimHei" w:hint="eastAsia"/>
        </w:rPr>
        <w:t>。</w:t>
      </w:r>
    </w:p>
    <w:p w:rsidR="00E12A8B" w:rsidRPr="0012384A" w:rsidRDefault="00E12A8B" w:rsidP="00E12A8B">
      <w:pPr>
        <w:pStyle w:val="H23GC"/>
        <w:rPr>
          <w:rFonts w:hint="eastAsia"/>
        </w:rPr>
      </w:pPr>
      <w:r w:rsidRPr="00514587">
        <w:tab/>
      </w:r>
      <w:r w:rsidRPr="00514587">
        <w:tab/>
      </w:r>
      <w:r w:rsidRPr="0012384A">
        <w:rPr>
          <w:rFonts w:hint="eastAsia"/>
        </w:rPr>
        <w:t>成见</w:t>
      </w:r>
    </w:p>
    <w:p w:rsidR="00E12A8B" w:rsidRPr="00BD6CBB" w:rsidRDefault="00E12A8B" w:rsidP="00E12A8B">
      <w:pPr>
        <w:pStyle w:val="SingleTxtGC"/>
      </w:pPr>
      <w:r w:rsidRPr="00BD6CBB">
        <w:t>2</w:t>
      </w:r>
      <w:r w:rsidR="00F413ED">
        <w:t xml:space="preserve">2.  </w:t>
      </w:r>
      <w:r w:rsidRPr="00BD6CBB">
        <w:rPr>
          <w:rFonts w:hint="eastAsia"/>
        </w:rPr>
        <w:t>委员会表示关切的是</w:t>
      </w:r>
      <w:r w:rsidR="00F413ED">
        <w:rPr>
          <w:rFonts w:hint="eastAsia"/>
        </w:rPr>
        <w:t>，</w:t>
      </w:r>
      <w:r w:rsidRPr="00BD6CBB">
        <w:rPr>
          <w:rFonts w:hint="eastAsia"/>
        </w:rPr>
        <w:t>传统态度和成见持续存在</w:t>
      </w:r>
      <w:r w:rsidR="00F413ED">
        <w:rPr>
          <w:rFonts w:hint="eastAsia"/>
        </w:rPr>
        <w:t>，</w:t>
      </w:r>
      <w:r w:rsidRPr="00BD6CBB">
        <w:rPr>
          <w:rFonts w:hint="eastAsia"/>
        </w:rPr>
        <w:t>包括女性应负责照顾子女</w:t>
      </w:r>
      <w:r w:rsidR="00F413ED">
        <w:rPr>
          <w:rFonts w:hint="eastAsia"/>
        </w:rPr>
        <w:t>，</w:t>
      </w:r>
      <w:r w:rsidRPr="00BD6CBB">
        <w:rPr>
          <w:rFonts w:hint="eastAsia"/>
        </w:rPr>
        <w:t>这影响了女性接受教育和学习手艺</w:t>
      </w:r>
      <w:r w:rsidR="00F413ED">
        <w:rPr>
          <w:rFonts w:hint="eastAsia"/>
        </w:rPr>
        <w:t>，</w:t>
      </w:r>
      <w:r w:rsidRPr="00BD6CBB">
        <w:rPr>
          <w:rFonts w:hint="eastAsia"/>
        </w:rPr>
        <w:t>导致女性很少参加见习培训</w:t>
      </w:r>
      <w:r w:rsidR="00F413ED">
        <w:rPr>
          <w:rFonts w:hint="eastAsia"/>
        </w:rPr>
        <w:t>，</w:t>
      </w:r>
      <w:r w:rsidRPr="00BD6CBB">
        <w:rPr>
          <w:rFonts w:hint="eastAsia"/>
        </w:rPr>
        <w:t>最终减少了她们在劳动力市场中的机会。</w:t>
      </w:r>
      <w:r w:rsidRPr="00673D7E">
        <w:rPr>
          <w:rFonts w:hint="eastAsia"/>
        </w:rPr>
        <w:t>此外</w:t>
      </w:r>
      <w:r w:rsidR="00F413ED">
        <w:rPr>
          <w:rFonts w:hint="eastAsia"/>
        </w:rPr>
        <w:t>，</w:t>
      </w:r>
      <w:r w:rsidRPr="00BD6CBB">
        <w:rPr>
          <w:rFonts w:hint="eastAsia"/>
        </w:rPr>
        <w:t>委员会还表示关切的是</w:t>
      </w:r>
      <w:r w:rsidR="00F413ED">
        <w:rPr>
          <w:rFonts w:hint="eastAsia"/>
        </w:rPr>
        <w:t>，</w:t>
      </w:r>
      <w:r w:rsidRPr="00BD6CBB">
        <w:rPr>
          <w:rFonts w:hint="eastAsia"/>
        </w:rPr>
        <w:t>缔约国塑造骨瘦如柴的模特形象</w:t>
      </w:r>
      <w:r w:rsidR="00F413ED">
        <w:rPr>
          <w:rFonts w:hint="eastAsia"/>
        </w:rPr>
        <w:t>，</w:t>
      </w:r>
      <w:r w:rsidRPr="00BD6CBB">
        <w:rPr>
          <w:rFonts w:hint="eastAsia"/>
        </w:rPr>
        <w:t>可能导致更多人出现饮食障碍</w:t>
      </w:r>
      <w:r w:rsidR="00F413ED">
        <w:rPr>
          <w:rFonts w:hint="eastAsia"/>
        </w:rPr>
        <w:t>，</w:t>
      </w:r>
      <w:r w:rsidRPr="00BD6CBB">
        <w:rPr>
          <w:rFonts w:hint="eastAsia"/>
        </w:rPr>
        <w:t>以及女孩和妇女整形成风</w:t>
      </w:r>
      <w:r w:rsidR="00F413ED">
        <w:rPr>
          <w:rFonts w:hint="eastAsia"/>
        </w:rPr>
        <w:t>，</w:t>
      </w:r>
      <w:r w:rsidRPr="00BD6CBB">
        <w:rPr>
          <w:rFonts w:hint="eastAsia"/>
        </w:rPr>
        <w:t>以达到媒体塑造的完美模特形象。</w:t>
      </w:r>
    </w:p>
    <w:p w:rsidR="00E12A8B" w:rsidRPr="00BD6CBB" w:rsidRDefault="00E12A8B" w:rsidP="00E12A8B">
      <w:pPr>
        <w:pStyle w:val="SingleTxtGC"/>
        <w:rPr>
          <w:rFonts w:hint="eastAsia"/>
          <w:b/>
        </w:rPr>
      </w:pPr>
      <w:r w:rsidRPr="00BD6CBB">
        <w:t>2</w:t>
      </w:r>
      <w:r w:rsidR="00F413ED">
        <w:t xml:space="preserve">3.  </w:t>
      </w:r>
      <w:r w:rsidRPr="00BD6CBB">
        <w:rPr>
          <w:rFonts w:eastAsia="SimHei" w:hint="eastAsia"/>
        </w:rPr>
        <w:t>委员会建议缔约国</w:t>
      </w:r>
      <w:r w:rsidR="00F413ED">
        <w:rPr>
          <w:rFonts w:eastAsia="SimHei" w:hint="eastAsia"/>
        </w:rPr>
        <w:t>：</w:t>
      </w:r>
    </w:p>
    <w:p w:rsidR="00E12A8B" w:rsidRPr="00E12A8B" w:rsidRDefault="00E12A8B" w:rsidP="00E12A8B">
      <w:pPr>
        <w:pStyle w:val="SingleTxtGC"/>
        <w:numPr>
          <w:ilvl w:val="0"/>
          <w:numId w:val="9"/>
        </w:numPr>
        <w:rPr>
          <w:rFonts w:eastAsia="SimHei" w:hint="eastAsia"/>
          <w:b/>
        </w:rPr>
      </w:pPr>
      <w:r w:rsidRPr="00E653FA">
        <w:rPr>
          <w:rFonts w:eastAsia="SimHei" w:hint="eastAsia"/>
          <w:spacing w:val="3"/>
        </w:rPr>
        <w:t>根据《公约》第二条</w:t>
      </w:r>
      <w:r w:rsidR="00F413ED" w:rsidRPr="00E653FA">
        <w:rPr>
          <w:rFonts w:eastAsia="SimHei" w:hint="eastAsia"/>
          <w:spacing w:val="3"/>
        </w:rPr>
        <w:t>(</w:t>
      </w:r>
      <w:r w:rsidRPr="00E653FA">
        <w:rPr>
          <w:rFonts w:eastAsia="SimHei" w:hint="eastAsia"/>
          <w:spacing w:val="3"/>
        </w:rPr>
        <w:t>f</w:t>
      </w:r>
      <w:r w:rsidR="00F413ED" w:rsidRPr="00E653FA">
        <w:rPr>
          <w:rFonts w:eastAsia="SimHei" w:hint="eastAsia"/>
          <w:spacing w:val="3"/>
        </w:rPr>
        <w:t>)</w:t>
      </w:r>
      <w:r w:rsidRPr="00E653FA">
        <w:rPr>
          <w:rFonts w:eastAsia="SimHei" w:hint="eastAsia"/>
          <w:spacing w:val="3"/>
        </w:rPr>
        <w:t>项和第五条</w:t>
      </w:r>
      <w:r w:rsidR="00F413ED" w:rsidRPr="00E653FA">
        <w:rPr>
          <w:rFonts w:eastAsia="SimHei" w:hint="eastAsia"/>
          <w:spacing w:val="3"/>
        </w:rPr>
        <w:t>(</w:t>
      </w:r>
      <w:r w:rsidRPr="00E653FA">
        <w:rPr>
          <w:rFonts w:eastAsia="SimHei" w:hint="eastAsia"/>
          <w:spacing w:val="3"/>
        </w:rPr>
        <w:t>a</w:t>
      </w:r>
      <w:r w:rsidR="00F413ED" w:rsidRPr="00E653FA">
        <w:rPr>
          <w:rFonts w:eastAsia="SimHei" w:hint="eastAsia"/>
          <w:spacing w:val="3"/>
        </w:rPr>
        <w:t>)</w:t>
      </w:r>
      <w:r w:rsidRPr="00E653FA">
        <w:rPr>
          <w:rFonts w:eastAsia="SimHei" w:hint="eastAsia"/>
          <w:spacing w:val="3"/>
        </w:rPr>
        <w:t>项</w:t>
      </w:r>
      <w:r w:rsidR="00F413ED" w:rsidRPr="00E653FA">
        <w:rPr>
          <w:rFonts w:eastAsia="SimHei" w:hint="eastAsia"/>
          <w:spacing w:val="3"/>
        </w:rPr>
        <w:t>，</w:t>
      </w:r>
      <w:r w:rsidRPr="00E653FA">
        <w:rPr>
          <w:rFonts w:eastAsia="SimHei" w:hint="eastAsia"/>
          <w:spacing w:val="3"/>
        </w:rPr>
        <w:t>特别是通过倡导分担家庭责任</w:t>
      </w:r>
      <w:r w:rsidR="00F413ED" w:rsidRPr="00E653FA">
        <w:rPr>
          <w:rFonts w:eastAsia="SimHei" w:hint="eastAsia"/>
          <w:spacing w:val="3"/>
        </w:rPr>
        <w:t>，</w:t>
      </w:r>
      <w:r w:rsidRPr="00E653FA">
        <w:rPr>
          <w:rFonts w:eastAsia="SimHei" w:hint="eastAsia"/>
          <w:spacing w:val="3"/>
        </w:rPr>
        <w:t>继续努力消除关于男女形象的成见</w:t>
      </w:r>
      <w:r w:rsidR="00F413ED" w:rsidRPr="00E653FA">
        <w:rPr>
          <w:rFonts w:eastAsia="SimHei" w:hint="eastAsia"/>
          <w:spacing w:val="3"/>
        </w:rPr>
        <w:t>，</w:t>
      </w:r>
      <w:r w:rsidRPr="00E653FA">
        <w:rPr>
          <w:rFonts w:eastAsia="SimHei" w:hint="eastAsia"/>
          <w:spacing w:val="3"/>
        </w:rPr>
        <w:t>以及对男女在家庭和社会中作用的偏见</w:t>
      </w:r>
      <w:r w:rsidR="00F413ED">
        <w:rPr>
          <w:rFonts w:eastAsia="SimHei" w:hint="eastAsia"/>
        </w:rPr>
        <w:t>；</w:t>
      </w:r>
    </w:p>
    <w:p w:rsidR="00E12A8B" w:rsidRPr="00E12A8B" w:rsidRDefault="00E12A8B" w:rsidP="00E12A8B">
      <w:pPr>
        <w:pStyle w:val="SingleTxtGC"/>
        <w:numPr>
          <w:ilvl w:val="0"/>
          <w:numId w:val="9"/>
        </w:numPr>
        <w:rPr>
          <w:rFonts w:eastAsia="SimHei" w:hint="eastAsia"/>
          <w:b/>
        </w:rPr>
      </w:pPr>
      <w:r w:rsidRPr="00E12A8B">
        <w:rPr>
          <w:rFonts w:eastAsia="SimHei" w:hint="eastAsia"/>
        </w:rPr>
        <w:t>提高各教育阶段的教职员工对如何通过学校教育的各个方面纠正性别成见的认识</w:t>
      </w:r>
      <w:r w:rsidR="00F413ED">
        <w:rPr>
          <w:rFonts w:eastAsia="SimHei" w:hint="eastAsia"/>
        </w:rPr>
        <w:t>；</w:t>
      </w:r>
    </w:p>
    <w:p w:rsidR="00E12A8B" w:rsidRPr="00E12A8B" w:rsidRDefault="00E12A8B" w:rsidP="00E12A8B">
      <w:pPr>
        <w:pStyle w:val="SingleTxtGC"/>
        <w:numPr>
          <w:ilvl w:val="0"/>
          <w:numId w:val="9"/>
        </w:numPr>
        <w:rPr>
          <w:rFonts w:eastAsia="SimHei"/>
          <w:b/>
        </w:rPr>
      </w:pPr>
      <w:r w:rsidRPr="00E12A8B">
        <w:rPr>
          <w:rFonts w:eastAsia="SimHei" w:hint="eastAsia"/>
        </w:rPr>
        <w:t>采取协调一致的措施</w:t>
      </w:r>
      <w:r w:rsidR="00F413ED">
        <w:rPr>
          <w:rFonts w:eastAsia="SimHei" w:hint="eastAsia"/>
        </w:rPr>
        <w:t>，</w:t>
      </w:r>
      <w:r w:rsidRPr="00E12A8B">
        <w:rPr>
          <w:rFonts w:eastAsia="SimHei" w:hint="eastAsia"/>
        </w:rPr>
        <w:t>鼓励男孩和女孩在学科和职业选择方面更加多样化</w:t>
      </w:r>
      <w:r w:rsidR="00F413ED">
        <w:rPr>
          <w:rFonts w:eastAsia="SimHei" w:hint="eastAsia"/>
        </w:rPr>
        <w:t>，</w:t>
      </w:r>
      <w:r w:rsidRPr="00E12A8B">
        <w:rPr>
          <w:rFonts w:eastAsia="SimHei" w:hint="eastAsia"/>
        </w:rPr>
        <w:t>提高女孩做学徒、学手艺以及从事科学技术工作的比例</w:t>
      </w:r>
      <w:r w:rsidR="00F413ED">
        <w:rPr>
          <w:rFonts w:eastAsia="SimHei" w:hint="eastAsia"/>
        </w:rPr>
        <w:t>；</w:t>
      </w:r>
    </w:p>
    <w:p w:rsidR="00E12A8B" w:rsidRPr="00E12A8B" w:rsidRDefault="00E12A8B" w:rsidP="00E12A8B">
      <w:pPr>
        <w:pStyle w:val="SingleTxtGC"/>
        <w:numPr>
          <w:ilvl w:val="0"/>
          <w:numId w:val="9"/>
        </w:numPr>
        <w:rPr>
          <w:rFonts w:eastAsia="SimHei" w:hint="eastAsia"/>
          <w:b/>
        </w:rPr>
      </w:pPr>
      <w:r w:rsidRPr="00E12A8B">
        <w:rPr>
          <w:rFonts w:eastAsia="SimHei" w:hint="eastAsia"/>
        </w:rPr>
        <w:t>为存在饮食障碍或想做整形手术的女孩和妇女提供咨询</w:t>
      </w:r>
      <w:r w:rsidR="00F413ED">
        <w:rPr>
          <w:rFonts w:eastAsia="SimHei" w:hint="eastAsia"/>
        </w:rPr>
        <w:t>；</w:t>
      </w:r>
      <w:r w:rsidRPr="00E12A8B">
        <w:rPr>
          <w:rFonts w:eastAsia="SimHei" w:hint="eastAsia"/>
        </w:rPr>
        <w:t>以及</w:t>
      </w:r>
    </w:p>
    <w:p w:rsidR="00E12A8B" w:rsidRPr="00E12A8B" w:rsidRDefault="00E12A8B" w:rsidP="00E12A8B">
      <w:pPr>
        <w:pStyle w:val="SingleTxtGC"/>
        <w:numPr>
          <w:ilvl w:val="0"/>
          <w:numId w:val="9"/>
        </w:numPr>
        <w:rPr>
          <w:rFonts w:eastAsia="SimHei"/>
          <w:b/>
        </w:rPr>
      </w:pPr>
      <w:r w:rsidRPr="00E12A8B">
        <w:rPr>
          <w:rFonts w:eastAsia="SimHei" w:hint="eastAsia"/>
        </w:rPr>
        <w:t>借助媒体力量</w:t>
      </w:r>
      <w:r w:rsidR="00F413ED">
        <w:rPr>
          <w:rFonts w:eastAsia="SimHei" w:hint="eastAsia"/>
        </w:rPr>
        <w:t>，</w:t>
      </w:r>
      <w:r w:rsidRPr="00E12A8B">
        <w:rPr>
          <w:rFonts w:eastAsia="SimHei" w:hint="eastAsia"/>
        </w:rPr>
        <w:t>消除对女性形象的成见</w:t>
      </w:r>
      <w:r w:rsidR="00F413ED">
        <w:rPr>
          <w:rFonts w:eastAsia="SimHei" w:hint="eastAsia"/>
        </w:rPr>
        <w:t>，</w:t>
      </w:r>
      <w:r w:rsidRPr="00E12A8B">
        <w:rPr>
          <w:rFonts w:eastAsia="SimHei" w:hint="eastAsia"/>
        </w:rPr>
        <w:t>特别是影响女性健康的形象塑造。</w:t>
      </w:r>
    </w:p>
    <w:p w:rsidR="00E12A8B" w:rsidRPr="00F1629D" w:rsidRDefault="00E12A8B" w:rsidP="00E12A8B">
      <w:pPr>
        <w:pStyle w:val="H23GC"/>
        <w:rPr>
          <w:rFonts w:hint="eastAsia"/>
        </w:rPr>
      </w:pPr>
      <w:r w:rsidRPr="00514587">
        <w:tab/>
      </w:r>
      <w:r w:rsidRPr="00514587">
        <w:tab/>
      </w:r>
      <w:r w:rsidRPr="00F1629D">
        <w:rPr>
          <w:rFonts w:hint="eastAsia"/>
        </w:rPr>
        <w:t>暴力侵害妇女行为</w:t>
      </w:r>
    </w:p>
    <w:p w:rsidR="00E12A8B" w:rsidRPr="00BD6CBB" w:rsidRDefault="00E12A8B" w:rsidP="00E12A8B">
      <w:pPr>
        <w:pStyle w:val="SingleTxtGC"/>
      </w:pPr>
      <w:r w:rsidRPr="00BD6CBB">
        <w:t>2</w:t>
      </w:r>
      <w:r w:rsidR="00F413ED">
        <w:t xml:space="preserve">4.  </w:t>
      </w:r>
      <w:r w:rsidRPr="00BD6CBB">
        <w:rPr>
          <w:rFonts w:hint="eastAsia"/>
        </w:rPr>
        <w:t>委员会称赞缔约国在打击暴力侵害妇女</w:t>
      </w:r>
      <w:r>
        <w:rPr>
          <w:rFonts w:hint="eastAsia"/>
        </w:rPr>
        <w:t>行为</w:t>
      </w:r>
      <w:r w:rsidR="00F413ED">
        <w:rPr>
          <w:rFonts w:hint="eastAsia"/>
        </w:rPr>
        <w:t>，</w:t>
      </w:r>
      <w:r w:rsidRPr="00BD6CBB">
        <w:rPr>
          <w:rFonts w:hint="eastAsia"/>
        </w:rPr>
        <w:t>包括起草</w:t>
      </w:r>
      <w:r w:rsidRPr="00BD6CBB">
        <w:t>《防止和打击暴力侵害妇女行为和家庭暴力公约》</w:t>
      </w:r>
      <w:r w:rsidR="00F413ED">
        <w:rPr>
          <w:rFonts w:hint="eastAsia"/>
        </w:rPr>
        <w:t>(</w:t>
      </w:r>
      <w:r w:rsidRPr="00BD6CBB">
        <w:rPr>
          <w:rFonts w:hint="eastAsia"/>
        </w:rPr>
        <w:t>《伊斯坦布尔公约》</w:t>
      </w:r>
      <w:r w:rsidR="00F413ED">
        <w:rPr>
          <w:rFonts w:hint="eastAsia"/>
        </w:rPr>
        <w:t>)</w:t>
      </w:r>
      <w:r w:rsidRPr="00BD6CBB">
        <w:rPr>
          <w:rFonts w:hint="eastAsia"/>
        </w:rPr>
        <w:t xml:space="preserve"> </w:t>
      </w:r>
      <w:r w:rsidRPr="00BD6CBB">
        <w:rPr>
          <w:rFonts w:hint="eastAsia"/>
        </w:rPr>
        <w:t>方面发挥的领导作用。委员会对缔约国颁布了</w:t>
      </w:r>
      <w:r w:rsidRPr="00BD6CBB">
        <w:rPr>
          <w:rFonts w:hint="eastAsia"/>
        </w:rPr>
        <w:t>2009</w:t>
      </w:r>
      <w:r w:rsidRPr="00BD6CBB">
        <w:rPr>
          <w:rFonts w:hint="eastAsia"/>
        </w:rPr>
        <w:t>年</w:t>
      </w:r>
      <w:r w:rsidRPr="00BD6CBB">
        <w:t>第二项《防止暴力法》</w:t>
      </w:r>
      <w:r w:rsidRPr="00BD6CBB">
        <w:rPr>
          <w:rFonts w:hint="eastAsia"/>
        </w:rPr>
        <w:t>表示欢迎</w:t>
      </w:r>
      <w:r w:rsidR="00F413ED">
        <w:rPr>
          <w:rFonts w:hint="eastAsia"/>
        </w:rPr>
        <w:t>，</w:t>
      </w:r>
      <w:r w:rsidRPr="00BD6CBB">
        <w:rPr>
          <w:rFonts w:hint="eastAsia"/>
        </w:rPr>
        <w:t>并注意到缔约国正在就批准《伊斯坦布尔公约》以及违反保护令的定罪问题进行讨论。不过</w:t>
      </w:r>
      <w:r w:rsidR="00F413ED">
        <w:rPr>
          <w:rFonts w:hint="eastAsia"/>
        </w:rPr>
        <w:t>，</w:t>
      </w:r>
      <w:r w:rsidRPr="00BD6CBB">
        <w:rPr>
          <w:rFonts w:hint="eastAsia"/>
        </w:rPr>
        <w:t>委员会表示关切的是</w:t>
      </w:r>
      <w:r w:rsidR="00F413ED">
        <w:rPr>
          <w:rFonts w:hint="eastAsia"/>
        </w:rPr>
        <w:t>，</w:t>
      </w:r>
      <w:r w:rsidRPr="00BD6CBB">
        <w:rPr>
          <w:rFonts w:hint="eastAsia"/>
        </w:rPr>
        <w:t>缔约国尚未制定关于暴力侵害妇女问题的国家行动计划</w:t>
      </w:r>
      <w:r w:rsidR="00F413ED">
        <w:rPr>
          <w:rFonts w:hint="eastAsia"/>
        </w:rPr>
        <w:t>，</w:t>
      </w:r>
      <w:r w:rsidRPr="00BD6CBB">
        <w:rPr>
          <w:rFonts w:hint="eastAsia"/>
        </w:rPr>
        <w:t>与施暴伴侣同住的移民妇女的居留状况令人担忧</w:t>
      </w:r>
      <w:r w:rsidR="00F413ED">
        <w:rPr>
          <w:rFonts w:hint="eastAsia"/>
        </w:rPr>
        <w:t>，</w:t>
      </w:r>
      <w:r w:rsidRPr="00BD6CBB">
        <w:rPr>
          <w:rFonts w:hint="eastAsia"/>
        </w:rPr>
        <w:t>缺乏关于被现任或前任伴侣谋杀</w:t>
      </w:r>
      <w:r>
        <w:rPr>
          <w:rFonts w:hint="eastAsia"/>
        </w:rPr>
        <w:t>的女性人数</w:t>
      </w:r>
      <w:r w:rsidRPr="00BD6CBB">
        <w:rPr>
          <w:rFonts w:hint="eastAsia"/>
        </w:rPr>
        <w:t>资料或资料不足</w:t>
      </w:r>
      <w:r w:rsidR="00F413ED">
        <w:rPr>
          <w:rFonts w:hint="eastAsia"/>
        </w:rPr>
        <w:t>，</w:t>
      </w:r>
      <w:r w:rsidRPr="00BD6CBB">
        <w:rPr>
          <w:rFonts w:hint="eastAsia"/>
        </w:rPr>
        <w:t>对司法人员的培训不足</w:t>
      </w:r>
      <w:r w:rsidR="00F413ED">
        <w:rPr>
          <w:rFonts w:hint="eastAsia"/>
        </w:rPr>
        <w:t>，</w:t>
      </w:r>
      <w:r w:rsidRPr="00BD6CBB">
        <w:rPr>
          <w:rFonts w:hint="eastAsia"/>
        </w:rPr>
        <w:t>以及受害者收容所很少</w:t>
      </w:r>
      <w:r w:rsidR="00F413ED">
        <w:rPr>
          <w:rFonts w:hint="eastAsia"/>
        </w:rPr>
        <w:t>(</w:t>
      </w:r>
      <w:r w:rsidRPr="00BD6CBB">
        <w:rPr>
          <w:rFonts w:hint="eastAsia"/>
        </w:rPr>
        <w:t>全国只有</w:t>
      </w:r>
      <w:r w:rsidRPr="00BD6CBB">
        <w:rPr>
          <w:rFonts w:hint="eastAsia"/>
        </w:rPr>
        <w:t>30</w:t>
      </w:r>
      <w:r w:rsidRPr="00BD6CBB">
        <w:rPr>
          <w:rFonts w:hint="eastAsia"/>
        </w:rPr>
        <w:t>家</w:t>
      </w:r>
      <w:r w:rsidR="00F413ED">
        <w:rPr>
          <w:rFonts w:hint="eastAsia"/>
        </w:rPr>
        <w:t>)</w:t>
      </w:r>
      <w:r w:rsidRPr="00BD6CBB">
        <w:rPr>
          <w:rFonts w:hint="eastAsia"/>
        </w:rPr>
        <w:t>。此外</w:t>
      </w:r>
      <w:r w:rsidR="00F413ED">
        <w:rPr>
          <w:rFonts w:hint="eastAsia"/>
        </w:rPr>
        <w:t>，</w:t>
      </w:r>
      <w:r w:rsidRPr="00BD6CBB">
        <w:rPr>
          <w:rFonts w:hint="eastAsia"/>
        </w:rPr>
        <w:t>委员会还对收容所的供资合同禁止收容寻求庇护或无证件的妇女表示关切。</w:t>
      </w:r>
    </w:p>
    <w:p w:rsidR="00E12A8B" w:rsidRPr="00C75CC9" w:rsidRDefault="00E12A8B" w:rsidP="00E12A8B">
      <w:pPr>
        <w:pStyle w:val="SingleTxtGC"/>
        <w:rPr>
          <w:rFonts w:eastAsia="SimHei"/>
          <w:b/>
          <w:spacing w:val="-6"/>
        </w:rPr>
      </w:pPr>
      <w:r w:rsidRPr="00BD6CBB">
        <w:t>2</w:t>
      </w:r>
      <w:r w:rsidR="00F413ED">
        <w:t xml:space="preserve">5.  </w:t>
      </w:r>
      <w:r w:rsidRPr="00C75CC9">
        <w:rPr>
          <w:rFonts w:eastAsia="SimHei" w:hint="eastAsia"/>
          <w:spacing w:val="-6"/>
        </w:rPr>
        <w:t>委员会忆及关于暴力侵害妇女问题的第</w:t>
      </w:r>
      <w:r w:rsidRPr="00C75CC9">
        <w:rPr>
          <w:rFonts w:eastAsia="SimHei" w:hint="eastAsia"/>
          <w:spacing w:val="-6"/>
        </w:rPr>
        <w:t>19</w:t>
      </w:r>
      <w:r w:rsidR="00F413ED" w:rsidRPr="00C75CC9">
        <w:rPr>
          <w:rFonts w:eastAsia="SimHei" w:hint="eastAsia"/>
          <w:spacing w:val="-6"/>
        </w:rPr>
        <w:t>(</w:t>
      </w:r>
      <w:r w:rsidRPr="00C75CC9">
        <w:rPr>
          <w:rFonts w:eastAsia="SimHei" w:hint="eastAsia"/>
          <w:spacing w:val="-6"/>
        </w:rPr>
        <w:t>1992</w:t>
      </w:r>
      <w:r w:rsidR="00F413ED" w:rsidRPr="00C75CC9">
        <w:rPr>
          <w:rFonts w:eastAsia="SimHei" w:hint="eastAsia"/>
          <w:spacing w:val="-6"/>
        </w:rPr>
        <w:t>)</w:t>
      </w:r>
      <w:r w:rsidRPr="00C75CC9">
        <w:rPr>
          <w:rFonts w:eastAsia="SimHei" w:hint="eastAsia"/>
          <w:spacing w:val="-6"/>
        </w:rPr>
        <w:t>号一般性建议</w:t>
      </w:r>
      <w:r w:rsidR="00F413ED" w:rsidRPr="00C75CC9">
        <w:rPr>
          <w:rFonts w:eastAsia="SimHei" w:hint="eastAsia"/>
          <w:spacing w:val="-6"/>
        </w:rPr>
        <w:t>，</w:t>
      </w:r>
      <w:r w:rsidRPr="00C75CC9">
        <w:rPr>
          <w:rFonts w:eastAsia="SimHei" w:hint="eastAsia"/>
          <w:spacing w:val="-6"/>
        </w:rPr>
        <w:t>敦促缔约国</w:t>
      </w:r>
      <w:r w:rsidR="00F413ED" w:rsidRPr="00C75CC9">
        <w:rPr>
          <w:rFonts w:eastAsia="SimHei" w:hint="eastAsia"/>
          <w:spacing w:val="-6"/>
        </w:rPr>
        <w:t>：</w:t>
      </w:r>
    </w:p>
    <w:p w:rsidR="00E12A8B" w:rsidRPr="00E12A8B" w:rsidRDefault="00E12A8B" w:rsidP="00E12A8B">
      <w:pPr>
        <w:pStyle w:val="SingleTxtGC"/>
        <w:numPr>
          <w:ilvl w:val="0"/>
          <w:numId w:val="4"/>
        </w:numPr>
        <w:rPr>
          <w:rFonts w:eastAsia="SimHei" w:hint="eastAsia"/>
          <w:b/>
        </w:rPr>
      </w:pPr>
      <w:r w:rsidRPr="00E12A8B">
        <w:rPr>
          <w:rFonts w:eastAsia="SimHei" w:hint="eastAsia"/>
        </w:rPr>
        <w:t>尽快通过一项全面的关于暴力侵害妇女问题的国家行动计划</w:t>
      </w:r>
      <w:r w:rsidR="00F413ED">
        <w:rPr>
          <w:rFonts w:eastAsia="SimHei" w:hint="eastAsia"/>
        </w:rPr>
        <w:t>；</w:t>
      </w:r>
    </w:p>
    <w:p w:rsidR="00E12A8B" w:rsidRPr="00E12A8B" w:rsidRDefault="00E12A8B" w:rsidP="00E12A8B">
      <w:pPr>
        <w:pStyle w:val="SingleTxtGC"/>
        <w:numPr>
          <w:ilvl w:val="0"/>
          <w:numId w:val="4"/>
        </w:numPr>
        <w:rPr>
          <w:rFonts w:eastAsia="SimHei" w:hint="eastAsia"/>
          <w:b/>
        </w:rPr>
      </w:pPr>
      <w:r w:rsidRPr="00E12A8B">
        <w:rPr>
          <w:rFonts w:eastAsia="SimHei" w:hint="eastAsia"/>
        </w:rPr>
        <w:t>批准欧洲委员会《防止和打击暴力侵害妇女行为和家庭暴力公约》</w:t>
      </w:r>
      <w:r w:rsidR="00F413ED">
        <w:rPr>
          <w:rFonts w:eastAsia="SimHei" w:hint="eastAsia"/>
        </w:rPr>
        <w:t>，</w:t>
      </w:r>
      <w:r w:rsidRPr="00E12A8B">
        <w:rPr>
          <w:rFonts w:eastAsia="SimHei" w:hint="eastAsia"/>
        </w:rPr>
        <w:t>对不遵守限制令者实施刑事制裁</w:t>
      </w:r>
      <w:r w:rsidR="00F413ED">
        <w:rPr>
          <w:rFonts w:eastAsia="SimHei" w:hint="eastAsia"/>
        </w:rPr>
        <w:t>；</w:t>
      </w:r>
    </w:p>
    <w:p w:rsidR="00E12A8B" w:rsidRPr="00E12A8B" w:rsidRDefault="00E12A8B" w:rsidP="00E12A8B">
      <w:pPr>
        <w:pStyle w:val="SingleTxtGC"/>
        <w:numPr>
          <w:ilvl w:val="0"/>
          <w:numId w:val="4"/>
        </w:numPr>
        <w:rPr>
          <w:rFonts w:eastAsia="SimHei" w:hint="eastAsia"/>
          <w:b/>
        </w:rPr>
      </w:pPr>
      <w:r w:rsidRPr="00E653FA">
        <w:rPr>
          <w:rFonts w:eastAsia="SimHei" w:hint="eastAsia"/>
          <w:spacing w:val="-3"/>
        </w:rPr>
        <w:t>定期评估与施暴伴侣同住的移民妇女的状况和发放长期居留证的条件</w:t>
      </w:r>
      <w:r w:rsidR="00F413ED">
        <w:rPr>
          <w:rFonts w:eastAsia="SimHei" w:hint="eastAsia"/>
        </w:rPr>
        <w:t>；</w:t>
      </w:r>
    </w:p>
    <w:p w:rsidR="00E12A8B" w:rsidRPr="00E12A8B" w:rsidRDefault="00E12A8B" w:rsidP="00E12A8B">
      <w:pPr>
        <w:pStyle w:val="SingleTxtGC"/>
        <w:numPr>
          <w:ilvl w:val="0"/>
          <w:numId w:val="4"/>
        </w:numPr>
        <w:rPr>
          <w:rFonts w:eastAsia="SimHei" w:hint="eastAsia"/>
          <w:b/>
        </w:rPr>
      </w:pPr>
      <w:r w:rsidRPr="00E12A8B">
        <w:rPr>
          <w:rFonts w:eastAsia="SimHei" w:hint="eastAsia"/>
        </w:rPr>
        <w:t>继续对司法人员进行培训</w:t>
      </w:r>
      <w:r w:rsidR="00F413ED">
        <w:rPr>
          <w:rFonts w:eastAsia="SimHei" w:hint="eastAsia"/>
        </w:rPr>
        <w:t>，</w:t>
      </w:r>
      <w:r w:rsidRPr="00E12A8B">
        <w:rPr>
          <w:rFonts w:eastAsia="SimHei" w:hint="eastAsia"/>
        </w:rPr>
        <w:t>并将保护遭受基于性别的暴力侵害的妇女</w:t>
      </w:r>
      <w:r w:rsidR="00F413ED">
        <w:rPr>
          <w:rFonts w:eastAsia="SimHei" w:hint="eastAsia"/>
        </w:rPr>
        <w:t>/</w:t>
      </w:r>
      <w:r w:rsidRPr="00E12A8B">
        <w:rPr>
          <w:rFonts w:eastAsia="SimHei" w:hint="eastAsia"/>
        </w:rPr>
        <w:t>女童问题系统地纳入培训</w:t>
      </w:r>
      <w:r w:rsidR="00F413ED">
        <w:rPr>
          <w:rFonts w:eastAsia="SimHei" w:hint="eastAsia"/>
        </w:rPr>
        <w:t>；</w:t>
      </w:r>
    </w:p>
    <w:p w:rsidR="00E12A8B" w:rsidRPr="00E12A8B" w:rsidRDefault="00E12A8B" w:rsidP="00E12A8B">
      <w:pPr>
        <w:pStyle w:val="SingleTxtGC"/>
        <w:numPr>
          <w:ilvl w:val="0"/>
          <w:numId w:val="4"/>
        </w:numPr>
        <w:rPr>
          <w:rFonts w:eastAsia="SimHei" w:hint="eastAsia"/>
          <w:b/>
        </w:rPr>
      </w:pPr>
      <w:r w:rsidRPr="00E12A8B">
        <w:rPr>
          <w:rFonts w:eastAsia="SimHei" w:hint="eastAsia"/>
        </w:rPr>
        <w:t>继续就一切形式的暴力侵害妇女行为</w:t>
      </w:r>
      <w:r w:rsidR="00F413ED">
        <w:rPr>
          <w:rFonts w:eastAsia="SimHei" w:hint="eastAsia"/>
        </w:rPr>
        <w:t>，</w:t>
      </w:r>
      <w:r w:rsidRPr="00E12A8B">
        <w:rPr>
          <w:rFonts w:eastAsia="SimHei" w:hint="eastAsia"/>
        </w:rPr>
        <w:t>包括暴力侵害族裔少数群体妇女和残疾妇女的行为</w:t>
      </w:r>
      <w:r w:rsidR="00F413ED">
        <w:rPr>
          <w:rFonts w:eastAsia="SimHei" w:hint="eastAsia"/>
        </w:rPr>
        <w:t>，</w:t>
      </w:r>
      <w:r w:rsidRPr="00E12A8B">
        <w:rPr>
          <w:rFonts w:eastAsia="SimHei" w:hint="eastAsia"/>
        </w:rPr>
        <w:t>开展提高公众意识的活动</w:t>
      </w:r>
      <w:r w:rsidR="00F413ED">
        <w:rPr>
          <w:rFonts w:eastAsia="SimHei" w:hint="eastAsia"/>
        </w:rPr>
        <w:t>，</w:t>
      </w:r>
      <w:r w:rsidRPr="00E12A8B">
        <w:rPr>
          <w:rFonts w:eastAsia="SimHei" w:hint="eastAsia"/>
        </w:rPr>
        <w:t>并继续与移民妇女组织</w:t>
      </w:r>
      <w:r w:rsidR="00F413ED">
        <w:rPr>
          <w:rFonts w:eastAsia="SimHei" w:hint="eastAsia"/>
        </w:rPr>
        <w:t>，</w:t>
      </w:r>
      <w:r w:rsidRPr="00E12A8B">
        <w:rPr>
          <w:rFonts w:eastAsia="SimHei" w:hint="eastAsia"/>
        </w:rPr>
        <w:t>包括穆斯林妇女组织开展对话</w:t>
      </w:r>
      <w:r w:rsidR="00F413ED">
        <w:rPr>
          <w:rFonts w:eastAsia="SimHei" w:hint="eastAsia"/>
        </w:rPr>
        <w:t>；</w:t>
      </w:r>
    </w:p>
    <w:p w:rsidR="00E12A8B" w:rsidRPr="00E12A8B" w:rsidRDefault="00E12A8B" w:rsidP="00E12A8B">
      <w:pPr>
        <w:pStyle w:val="SingleTxtGC"/>
        <w:numPr>
          <w:ilvl w:val="0"/>
          <w:numId w:val="4"/>
        </w:numPr>
        <w:rPr>
          <w:rFonts w:eastAsia="SimHei" w:hint="eastAsia"/>
          <w:b/>
        </w:rPr>
      </w:pPr>
      <w:r w:rsidRPr="00E12A8B">
        <w:rPr>
          <w:rFonts w:eastAsia="SimHei" w:hint="eastAsia"/>
        </w:rPr>
        <w:t>增加收容所数目</w:t>
      </w:r>
      <w:r w:rsidR="00F413ED">
        <w:rPr>
          <w:rFonts w:eastAsia="SimHei" w:hint="eastAsia"/>
        </w:rPr>
        <w:t>，</w:t>
      </w:r>
      <w:r w:rsidRPr="00E12A8B">
        <w:rPr>
          <w:rFonts w:eastAsia="SimHei" w:hint="eastAsia"/>
        </w:rPr>
        <w:t>加大对收容所的供资</w:t>
      </w:r>
      <w:r w:rsidR="00F413ED">
        <w:rPr>
          <w:rFonts w:eastAsia="SimHei" w:hint="eastAsia"/>
        </w:rPr>
        <w:t>，</w:t>
      </w:r>
      <w:r w:rsidRPr="00E12A8B">
        <w:rPr>
          <w:rFonts w:eastAsia="SimHei" w:hint="eastAsia"/>
        </w:rPr>
        <w:t>确保收容所覆盖全国</w:t>
      </w:r>
      <w:r w:rsidR="00F413ED">
        <w:rPr>
          <w:rFonts w:eastAsia="SimHei" w:hint="eastAsia"/>
        </w:rPr>
        <w:t>，</w:t>
      </w:r>
      <w:r w:rsidRPr="00E12A8B">
        <w:rPr>
          <w:rFonts w:eastAsia="SimHei" w:hint="eastAsia"/>
        </w:rPr>
        <w:t>并确保接纳受暴力侵害的寻求庇护妇女或无证件妇女</w:t>
      </w:r>
      <w:r w:rsidR="00F413ED">
        <w:rPr>
          <w:rFonts w:eastAsia="SimHei" w:hint="eastAsia"/>
        </w:rPr>
        <w:t>；</w:t>
      </w:r>
      <w:r w:rsidRPr="00E12A8B">
        <w:rPr>
          <w:rFonts w:eastAsia="SimHei" w:hint="eastAsia"/>
        </w:rPr>
        <w:t>以及</w:t>
      </w:r>
    </w:p>
    <w:p w:rsidR="00E12A8B" w:rsidRPr="00E12A8B" w:rsidRDefault="00E12A8B" w:rsidP="00E12A8B">
      <w:pPr>
        <w:pStyle w:val="SingleTxtGC"/>
        <w:numPr>
          <w:ilvl w:val="0"/>
          <w:numId w:val="4"/>
        </w:numPr>
        <w:rPr>
          <w:rFonts w:eastAsia="SimHei"/>
          <w:b/>
        </w:rPr>
      </w:pPr>
      <w:r w:rsidRPr="00E653FA">
        <w:rPr>
          <w:rFonts w:eastAsia="SimHei" w:hint="eastAsia"/>
          <w:spacing w:val="-3"/>
        </w:rPr>
        <w:t>加强数据收集系统</w:t>
      </w:r>
      <w:r w:rsidR="00F413ED" w:rsidRPr="00E653FA">
        <w:rPr>
          <w:rFonts w:eastAsia="SimHei" w:hint="eastAsia"/>
          <w:spacing w:val="-3"/>
        </w:rPr>
        <w:t>，</w:t>
      </w:r>
      <w:r w:rsidRPr="00E653FA">
        <w:rPr>
          <w:rFonts w:eastAsia="SimHei" w:hint="eastAsia"/>
          <w:spacing w:val="-3"/>
        </w:rPr>
        <w:t>确保按暴力类型以及施暴者与受害者的关系分列</w:t>
      </w:r>
      <w:r w:rsidRPr="00E12A8B">
        <w:rPr>
          <w:rFonts w:eastAsia="SimHei" w:hint="eastAsia"/>
        </w:rPr>
        <w:t>。</w:t>
      </w:r>
    </w:p>
    <w:p w:rsidR="00E12A8B" w:rsidRPr="00BD6CBB" w:rsidRDefault="00E12A8B" w:rsidP="00E12A8B">
      <w:pPr>
        <w:pStyle w:val="SingleTxtGC"/>
        <w:rPr>
          <w:rFonts w:hint="eastAsia"/>
        </w:rPr>
      </w:pPr>
      <w:r w:rsidRPr="00BD6CBB">
        <w:t>2</w:t>
      </w:r>
      <w:r w:rsidR="00F413ED">
        <w:t xml:space="preserve">6.  </w:t>
      </w:r>
      <w:r w:rsidRPr="00BD6CBB">
        <w:rPr>
          <w:rFonts w:hint="eastAsia"/>
        </w:rPr>
        <w:t>委员会对缔约国招募有移民背景的人当警察的措施</w:t>
      </w:r>
      <w:r w:rsidR="00F413ED">
        <w:rPr>
          <w:rFonts w:hint="eastAsia"/>
        </w:rPr>
        <w:t>，</w:t>
      </w:r>
      <w:r w:rsidRPr="00BD6CBB">
        <w:rPr>
          <w:rFonts w:hint="eastAsia"/>
        </w:rPr>
        <w:t>以及消除种族偏见和仇外心理的措施表示欢迎。委员会还对缔约国《刑法》将族裔仇恨作为加重罪行的情节表示赞赏。不过</w:t>
      </w:r>
      <w:r w:rsidR="00F413ED">
        <w:rPr>
          <w:rFonts w:hint="eastAsia"/>
        </w:rPr>
        <w:t>，</w:t>
      </w:r>
      <w:r w:rsidRPr="00BD6CBB">
        <w:rPr>
          <w:rFonts w:hint="eastAsia"/>
        </w:rPr>
        <w:t>委员会表示关切的是</w:t>
      </w:r>
      <w:r w:rsidR="00F413ED">
        <w:rPr>
          <w:rFonts w:hint="eastAsia"/>
        </w:rPr>
        <w:t>，</w:t>
      </w:r>
      <w:r w:rsidRPr="00BD6CBB">
        <w:rPr>
          <w:rFonts w:hint="eastAsia"/>
        </w:rPr>
        <w:t>针对移民妇女的仇外暴力行为</w:t>
      </w:r>
      <w:r w:rsidR="00F413ED">
        <w:rPr>
          <w:rFonts w:hint="eastAsia"/>
        </w:rPr>
        <w:t>，</w:t>
      </w:r>
      <w:r w:rsidRPr="00BD6CBB">
        <w:rPr>
          <w:rFonts w:hint="eastAsia"/>
        </w:rPr>
        <w:t>以及煽动特别是针对穆斯林和</w:t>
      </w:r>
      <w:r w:rsidR="00F413ED">
        <w:rPr>
          <w:rFonts w:hint="eastAsia"/>
        </w:rPr>
        <w:t>/</w:t>
      </w:r>
      <w:r w:rsidRPr="00BD6CBB">
        <w:rPr>
          <w:rFonts w:hint="eastAsia"/>
        </w:rPr>
        <w:t>或黑人女性的仇恨和暴力的案件有所增加。</w:t>
      </w:r>
    </w:p>
    <w:p w:rsidR="00E12A8B" w:rsidRPr="00E12A8B" w:rsidRDefault="00E12A8B" w:rsidP="00E12A8B">
      <w:pPr>
        <w:pStyle w:val="SingleTxtGC"/>
        <w:rPr>
          <w:rFonts w:eastAsia="SimHei"/>
          <w:b/>
        </w:rPr>
      </w:pPr>
      <w:r w:rsidRPr="00BD6CBB">
        <w:t>2</w:t>
      </w:r>
      <w:r w:rsidR="00F413ED">
        <w:t xml:space="preserve">7.  </w:t>
      </w:r>
      <w:r w:rsidRPr="00E12A8B">
        <w:rPr>
          <w:rFonts w:eastAsia="SimHei" w:hint="eastAsia"/>
        </w:rPr>
        <w:t>委员会敦促缔约国</w:t>
      </w:r>
      <w:r w:rsidR="00F413ED">
        <w:rPr>
          <w:rFonts w:eastAsia="SimHei" w:hint="eastAsia"/>
        </w:rPr>
        <w:t>：</w:t>
      </w:r>
    </w:p>
    <w:p w:rsidR="00E12A8B" w:rsidRPr="00E12A8B" w:rsidRDefault="00E12A8B" w:rsidP="00E12A8B">
      <w:pPr>
        <w:pStyle w:val="SingleTxtGC"/>
        <w:numPr>
          <w:ilvl w:val="0"/>
          <w:numId w:val="5"/>
        </w:numPr>
        <w:rPr>
          <w:rFonts w:eastAsia="SimHei" w:hint="eastAsia"/>
          <w:b/>
        </w:rPr>
      </w:pPr>
      <w:r w:rsidRPr="00E12A8B">
        <w:rPr>
          <w:rFonts w:eastAsia="SimHei" w:hint="eastAsia"/>
        </w:rPr>
        <w:t>增加警察队伍中的移民人数和</w:t>
      </w:r>
      <w:r w:rsidR="00F413ED">
        <w:rPr>
          <w:rFonts w:eastAsia="SimHei" w:hint="eastAsia"/>
        </w:rPr>
        <w:t>/</w:t>
      </w:r>
      <w:r w:rsidRPr="00E12A8B">
        <w:rPr>
          <w:rFonts w:eastAsia="SimHei" w:hint="eastAsia"/>
        </w:rPr>
        <w:t>或有移民背景的人数</w:t>
      </w:r>
      <w:r w:rsidR="00F413ED">
        <w:rPr>
          <w:rFonts w:eastAsia="SimHei" w:hint="eastAsia"/>
        </w:rPr>
        <w:t>，</w:t>
      </w:r>
      <w:r w:rsidRPr="00E12A8B">
        <w:rPr>
          <w:rFonts w:eastAsia="SimHei" w:hint="eastAsia"/>
        </w:rPr>
        <w:t>加强警方与移民群体的对话</w:t>
      </w:r>
      <w:r w:rsidR="00F413ED">
        <w:rPr>
          <w:rFonts w:eastAsia="SimHei" w:hint="eastAsia"/>
        </w:rPr>
        <w:t>；</w:t>
      </w:r>
    </w:p>
    <w:p w:rsidR="00E12A8B" w:rsidRPr="00E12A8B" w:rsidRDefault="00E12A8B" w:rsidP="00E12A8B">
      <w:pPr>
        <w:pStyle w:val="SingleTxtGC"/>
        <w:numPr>
          <w:ilvl w:val="0"/>
          <w:numId w:val="5"/>
        </w:numPr>
        <w:rPr>
          <w:rFonts w:eastAsia="SimHei"/>
          <w:b/>
        </w:rPr>
      </w:pPr>
      <w:r w:rsidRPr="00E12A8B">
        <w:rPr>
          <w:rFonts w:eastAsia="SimHei" w:hint="eastAsia"/>
        </w:rPr>
        <w:t>继续向受暴力侵害的移民妇女提供社会心理支助和法律支助</w:t>
      </w:r>
      <w:r w:rsidR="00F413ED">
        <w:rPr>
          <w:rFonts w:eastAsia="SimHei" w:hint="eastAsia"/>
        </w:rPr>
        <w:t>；</w:t>
      </w:r>
    </w:p>
    <w:p w:rsidR="00E12A8B" w:rsidRPr="00E12A8B" w:rsidRDefault="00E12A8B" w:rsidP="00E12A8B">
      <w:pPr>
        <w:pStyle w:val="SingleTxtGC"/>
        <w:numPr>
          <w:ilvl w:val="0"/>
          <w:numId w:val="5"/>
        </w:numPr>
        <w:rPr>
          <w:rFonts w:eastAsia="SimHei" w:hint="eastAsia"/>
          <w:b/>
        </w:rPr>
      </w:pPr>
      <w:r w:rsidRPr="00E12A8B">
        <w:rPr>
          <w:rFonts w:eastAsia="SimHei" w:hint="eastAsia"/>
        </w:rPr>
        <w:t>开展调查</w:t>
      </w:r>
      <w:r w:rsidR="00F413ED">
        <w:rPr>
          <w:rFonts w:eastAsia="SimHei" w:hint="eastAsia"/>
        </w:rPr>
        <w:t>，</w:t>
      </w:r>
      <w:r w:rsidRPr="00E12A8B">
        <w:rPr>
          <w:rFonts w:eastAsia="SimHei" w:hint="eastAsia"/>
        </w:rPr>
        <w:t>以评估暴力侵害移民妇女的罪行</w:t>
      </w:r>
      <w:r w:rsidR="00F413ED">
        <w:rPr>
          <w:rFonts w:eastAsia="SimHei" w:hint="eastAsia"/>
        </w:rPr>
        <w:t>，</w:t>
      </w:r>
      <w:r w:rsidRPr="00E12A8B">
        <w:rPr>
          <w:rFonts w:eastAsia="SimHei" w:hint="eastAsia"/>
        </w:rPr>
        <w:t>包括有族裔动机的罪行的发生率</w:t>
      </w:r>
      <w:r w:rsidR="00F413ED">
        <w:rPr>
          <w:rFonts w:eastAsia="SimHei" w:hint="eastAsia"/>
        </w:rPr>
        <w:t>；</w:t>
      </w:r>
      <w:r w:rsidRPr="00E12A8B">
        <w:rPr>
          <w:rFonts w:eastAsia="SimHei" w:hint="eastAsia"/>
        </w:rPr>
        <w:t>以及</w:t>
      </w:r>
    </w:p>
    <w:p w:rsidR="00E12A8B" w:rsidRPr="00E12A8B" w:rsidRDefault="00E12A8B" w:rsidP="00E12A8B">
      <w:pPr>
        <w:pStyle w:val="SingleTxtGC"/>
        <w:numPr>
          <w:ilvl w:val="0"/>
          <w:numId w:val="5"/>
        </w:numPr>
        <w:rPr>
          <w:rFonts w:eastAsia="SimHei" w:hint="eastAsia"/>
          <w:b/>
        </w:rPr>
      </w:pPr>
      <w:r w:rsidRPr="00E12A8B">
        <w:rPr>
          <w:rFonts w:eastAsia="SimHei" w:hint="eastAsia"/>
        </w:rPr>
        <w:t>采取政策措施和方案</w:t>
      </w:r>
      <w:r w:rsidR="00F413ED">
        <w:rPr>
          <w:rFonts w:eastAsia="SimHei" w:hint="eastAsia"/>
        </w:rPr>
        <w:t>，</w:t>
      </w:r>
      <w:r w:rsidRPr="00E12A8B">
        <w:rPr>
          <w:rFonts w:eastAsia="SimHei" w:hint="eastAsia"/>
        </w:rPr>
        <w:t>包括借助媒体的力量</w:t>
      </w:r>
      <w:r w:rsidR="00F413ED">
        <w:rPr>
          <w:rFonts w:eastAsia="SimHei" w:hint="eastAsia"/>
        </w:rPr>
        <w:t>，</w:t>
      </w:r>
      <w:r w:rsidRPr="00E12A8B">
        <w:rPr>
          <w:rFonts w:eastAsia="SimHei" w:hint="eastAsia"/>
        </w:rPr>
        <w:t>防止针对移民妇女的仇外暴力行为</w:t>
      </w:r>
      <w:r w:rsidR="00F413ED">
        <w:rPr>
          <w:rFonts w:eastAsia="SimHei" w:hint="eastAsia"/>
        </w:rPr>
        <w:t>，</w:t>
      </w:r>
      <w:r w:rsidRPr="00E12A8B">
        <w:rPr>
          <w:rFonts w:eastAsia="SimHei" w:hint="eastAsia"/>
        </w:rPr>
        <w:t>并让人们更好地认识到移徙带来的机遇。</w:t>
      </w:r>
    </w:p>
    <w:p w:rsidR="00E12A8B" w:rsidRPr="00F21C29" w:rsidRDefault="00E12A8B" w:rsidP="00E12A8B">
      <w:pPr>
        <w:pStyle w:val="H23GC"/>
        <w:rPr>
          <w:rFonts w:hint="eastAsia"/>
        </w:rPr>
      </w:pPr>
      <w:r>
        <w:tab/>
      </w:r>
      <w:r>
        <w:tab/>
      </w:r>
      <w:r w:rsidRPr="00F21C29">
        <w:rPr>
          <w:rFonts w:hint="eastAsia"/>
        </w:rPr>
        <w:t>贩运人口和利用卖淫营利</w:t>
      </w:r>
    </w:p>
    <w:p w:rsidR="00E12A8B" w:rsidRPr="00BD6CBB" w:rsidRDefault="00E12A8B" w:rsidP="00E12A8B">
      <w:pPr>
        <w:pStyle w:val="SingleTxtGC"/>
        <w:rPr>
          <w:rFonts w:hint="eastAsia"/>
        </w:rPr>
      </w:pPr>
      <w:r w:rsidRPr="00BD6CBB">
        <w:t>2</w:t>
      </w:r>
      <w:r w:rsidR="00F413ED">
        <w:t xml:space="preserve">8.  </w:t>
      </w:r>
      <w:r w:rsidRPr="00BD6CBB">
        <w:rPr>
          <w:rFonts w:hint="eastAsia"/>
        </w:rPr>
        <w:t>委员会称赞缔约国坚持打击贩运妇女现象</w:t>
      </w:r>
      <w:r w:rsidR="00F413ED">
        <w:rPr>
          <w:rFonts w:hint="eastAsia"/>
        </w:rPr>
        <w:t>，</w:t>
      </w:r>
      <w:r w:rsidRPr="00BD6CBB">
        <w:rPr>
          <w:rFonts w:hint="eastAsia"/>
        </w:rPr>
        <w:t>包括开展国际合作和改进立法。委员会还高兴地看到维也纳刑事法院设立了人口贩运法庭</w:t>
      </w:r>
      <w:r w:rsidR="00F413ED">
        <w:rPr>
          <w:rFonts w:hint="eastAsia"/>
        </w:rPr>
        <w:t>，</w:t>
      </w:r>
      <w:r w:rsidRPr="00BD6CBB">
        <w:rPr>
          <w:rFonts w:hint="eastAsia"/>
        </w:rPr>
        <w:t>有专门审理人口贩运案件的法官</w:t>
      </w:r>
      <w:r>
        <w:rPr>
          <w:rFonts w:hint="eastAsia"/>
        </w:rPr>
        <w:t>。不过</w:t>
      </w:r>
      <w:r w:rsidR="00F413ED">
        <w:rPr>
          <w:rFonts w:hint="eastAsia"/>
        </w:rPr>
        <w:t>，</w:t>
      </w:r>
      <w:r>
        <w:rPr>
          <w:rFonts w:hint="eastAsia"/>
        </w:rPr>
        <w:t>委员会表示关切的是</w:t>
      </w:r>
      <w:r w:rsidR="00F413ED">
        <w:rPr>
          <w:rFonts w:hint="eastAsia"/>
        </w:rPr>
        <w:t>，</w:t>
      </w:r>
      <w:r>
        <w:rPr>
          <w:rFonts w:hint="eastAsia"/>
        </w:rPr>
        <w:t>出于</w:t>
      </w:r>
      <w:r w:rsidRPr="00BD6CBB">
        <w:rPr>
          <w:rFonts w:hint="eastAsia"/>
        </w:rPr>
        <w:t>利用卖淫营利等剥削目的贩运妇女和女童的现象仍然普遍存在</w:t>
      </w:r>
      <w:r w:rsidR="00F413ED">
        <w:rPr>
          <w:rFonts w:hint="eastAsia"/>
        </w:rPr>
        <w:t>，</w:t>
      </w:r>
      <w:r w:rsidRPr="00BD6CBB">
        <w:rPr>
          <w:rFonts w:hint="eastAsia"/>
        </w:rPr>
        <w:t>每周对性工作者的强制体检可能侵犯了她们的隐私权和身体完整权。</w:t>
      </w:r>
    </w:p>
    <w:p w:rsidR="00E12A8B" w:rsidRPr="00BD6CBB" w:rsidRDefault="00E12A8B" w:rsidP="00E12A8B">
      <w:pPr>
        <w:pStyle w:val="SingleTxtGC"/>
        <w:rPr>
          <w:rFonts w:hint="eastAsia"/>
        </w:rPr>
      </w:pPr>
      <w:r w:rsidRPr="00BD6CBB">
        <w:t>2</w:t>
      </w:r>
      <w:r w:rsidR="00F413ED">
        <w:t xml:space="preserve">9.  </w:t>
      </w:r>
      <w:r w:rsidRPr="00BD6CBB">
        <w:rPr>
          <w:rFonts w:eastAsia="SimHei" w:hint="eastAsia"/>
          <w:lang w:val="en-GB"/>
        </w:rPr>
        <w:t>委员会呼吁缔约国审查性工作者体检的强制性质</w:t>
      </w:r>
      <w:r w:rsidR="00F413ED">
        <w:rPr>
          <w:rFonts w:eastAsia="SimHei" w:hint="eastAsia"/>
          <w:lang w:val="en-GB"/>
        </w:rPr>
        <w:t>，</w:t>
      </w:r>
      <w:r w:rsidRPr="00BD6CBB">
        <w:rPr>
          <w:rFonts w:eastAsia="SimHei" w:hint="eastAsia"/>
          <w:lang w:val="en-GB"/>
        </w:rPr>
        <w:t>使体检符合</w:t>
      </w:r>
      <w:r w:rsidRPr="00BD6CBB">
        <w:rPr>
          <w:rFonts w:eastAsia="SimHei" w:hint="eastAsia"/>
          <w:lang w:val="en-GB"/>
        </w:rPr>
        <w:t>2006</w:t>
      </w:r>
      <w:r w:rsidRPr="00BD6CBB">
        <w:rPr>
          <w:rFonts w:eastAsia="SimHei" w:hint="eastAsia"/>
          <w:lang w:val="en-GB"/>
        </w:rPr>
        <w:t>年</w:t>
      </w:r>
      <w:r w:rsidRPr="00BD6CBB">
        <w:rPr>
          <w:rFonts w:eastAsia="SimHei"/>
          <w:lang w:val="en-GB"/>
        </w:rPr>
        <w:t>《关于艾滋病毒</w:t>
      </w:r>
      <w:r w:rsidR="00F413ED">
        <w:rPr>
          <w:rFonts w:eastAsia="SimHei"/>
          <w:lang w:val="en-GB"/>
        </w:rPr>
        <w:t>/</w:t>
      </w:r>
      <w:r w:rsidRPr="00BD6CBB">
        <w:rPr>
          <w:rFonts w:eastAsia="SimHei"/>
          <w:lang w:val="en-GB"/>
        </w:rPr>
        <w:t>艾滋病与人权的国际准则》</w:t>
      </w:r>
      <w:r w:rsidRPr="00BD6CBB">
        <w:rPr>
          <w:rFonts w:eastAsia="SimHei" w:hint="eastAsia"/>
          <w:lang w:val="en-GB"/>
        </w:rPr>
        <w:t>。</w:t>
      </w:r>
    </w:p>
    <w:p w:rsidR="00E12A8B" w:rsidRPr="00661942" w:rsidRDefault="00E12A8B" w:rsidP="00E12A8B">
      <w:pPr>
        <w:pStyle w:val="H23GC"/>
        <w:rPr>
          <w:rFonts w:hint="eastAsia"/>
          <w:lang w:val="en-GB"/>
        </w:rPr>
      </w:pPr>
      <w:r w:rsidRPr="00514587">
        <w:tab/>
      </w:r>
      <w:r w:rsidRPr="00514587">
        <w:tab/>
      </w:r>
      <w:r w:rsidRPr="00661942">
        <w:rPr>
          <w:rFonts w:hint="eastAsia"/>
          <w:lang w:val="en-GB"/>
        </w:rPr>
        <w:t>参与政治和公共生活</w:t>
      </w:r>
    </w:p>
    <w:p w:rsidR="00E12A8B" w:rsidRPr="00BD6CBB" w:rsidRDefault="00E12A8B" w:rsidP="00E12A8B">
      <w:pPr>
        <w:pStyle w:val="SingleTxtGC"/>
        <w:rPr>
          <w:rFonts w:hint="eastAsia"/>
        </w:rPr>
      </w:pPr>
      <w:r w:rsidRPr="00BD6CBB">
        <w:t>3</w:t>
      </w:r>
      <w:r w:rsidR="00F413ED">
        <w:t xml:space="preserve">0.  </w:t>
      </w:r>
      <w:r w:rsidRPr="00BD6CBB">
        <w:rPr>
          <w:rFonts w:hint="eastAsia"/>
        </w:rPr>
        <w:t>委员会表示赞赏的是</w:t>
      </w:r>
      <w:r w:rsidR="00F413ED">
        <w:rPr>
          <w:rFonts w:hint="eastAsia"/>
        </w:rPr>
        <w:t>，</w:t>
      </w:r>
      <w:r w:rsidRPr="00BD6CBB">
        <w:rPr>
          <w:rFonts w:hint="eastAsia"/>
        </w:rPr>
        <w:t>缔约国提高了联邦政府中女性的比例</w:t>
      </w:r>
      <w:r w:rsidR="00F413ED">
        <w:rPr>
          <w:rFonts w:hint="eastAsia"/>
        </w:rPr>
        <w:t>，</w:t>
      </w:r>
      <w:r w:rsidRPr="00BD6CBB">
        <w:rPr>
          <w:rFonts w:hint="eastAsia"/>
        </w:rPr>
        <w:t>并修订了《联邦平等待遇法》</w:t>
      </w:r>
      <w:r w:rsidR="00F413ED">
        <w:rPr>
          <w:rFonts w:hint="eastAsia"/>
        </w:rPr>
        <w:t>，</w:t>
      </w:r>
      <w:r w:rsidRPr="00BD6CBB">
        <w:rPr>
          <w:rFonts w:hint="eastAsia"/>
        </w:rPr>
        <w:t>将公务员中的女性配额提高到</w:t>
      </w:r>
      <w:r w:rsidRPr="00BD6CBB">
        <w:rPr>
          <w:rFonts w:hint="eastAsia"/>
        </w:rPr>
        <w:t>50</w:t>
      </w:r>
      <w:r w:rsidR="00F413ED">
        <w:rPr>
          <w:rFonts w:hint="eastAsia"/>
        </w:rPr>
        <w:t>%</w:t>
      </w:r>
      <w:r w:rsidRPr="00BD6CBB">
        <w:rPr>
          <w:rFonts w:hint="eastAsia"/>
        </w:rPr>
        <w:t>。不过</w:t>
      </w:r>
      <w:r w:rsidR="00F413ED">
        <w:rPr>
          <w:rFonts w:hint="eastAsia"/>
        </w:rPr>
        <w:t>，</w:t>
      </w:r>
      <w:r w:rsidRPr="00BD6CBB">
        <w:rPr>
          <w:rFonts w:hint="eastAsia"/>
        </w:rPr>
        <w:t>委员会对女性在某些领域</w:t>
      </w:r>
      <w:r w:rsidR="00F413ED">
        <w:rPr>
          <w:rFonts w:hint="eastAsia"/>
        </w:rPr>
        <w:t>，</w:t>
      </w:r>
      <w:r w:rsidRPr="00BD6CBB">
        <w:rPr>
          <w:rFonts w:hint="eastAsia"/>
        </w:rPr>
        <w:t>包括外交部门和体育机构中的比例仍然严重偏低表示关切。此外</w:t>
      </w:r>
      <w:r w:rsidR="00F413ED">
        <w:rPr>
          <w:rFonts w:hint="eastAsia"/>
        </w:rPr>
        <w:t>，</w:t>
      </w:r>
      <w:r w:rsidRPr="00BD6CBB">
        <w:rPr>
          <w:rFonts w:hint="eastAsia"/>
        </w:rPr>
        <w:t>委员会不认为促进妇女参加欧洲和联邦州的选举仅仅是政党的责任。</w:t>
      </w:r>
    </w:p>
    <w:p w:rsidR="00E12A8B" w:rsidRPr="00BD6CBB" w:rsidRDefault="00E12A8B" w:rsidP="00E12A8B">
      <w:pPr>
        <w:pStyle w:val="SingleTxtGC"/>
        <w:rPr>
          <w:b/>
        </w:rPr>
      </w:pPr>
      <w:r w:rsidRPr="00BD6CBB">
        <w:t>3</w:t>
      </w:r>
      <w:r w:rsidR="00F413ED">
        <w:t>1.</w:t>
      </w:r>
      <w:r w:rsidR="00F413ED">
        <w:rPr>
          <w:b/>
        </w:rPr>
        <w:t xml:space="preserve">  </w:t>
      </w:r>
      <w:r w:rsidRPr="00BD6CBB">
        <w:rPr>
          <w:rFonts w:eastAsia="SimHei" w:hint="eastAsia"/>
        </w:rPr>
        <w:t>委员会呼吁缔约国采取措施</w:t>
      </w:r>
      <w:r w:rsidR="00F413ED">
        <w:rPr>
          <w:rFonts w:eastAsia="SimHei" w:hint="eastAsia"/>
        </w:rPr>
        <w:t>，</w:t>
      </w:r>
      <w:r w:rsidRPr="00BD6CBB">
        <w:rPr>
          <w:rFonts w:eastAsia="SimHei" w:hint="eastAsia"/>
        </w:rPr>
        <w:t>例如规定女性配额</w:t>
      </w:r>
      <w:r w:rsidR="00F413ED">
        <w:rPr>
          <w:rFonts w:eastAsia="SimHei" w:hint="eastAsia"/>
        </w:rPr>
        <w:t>，</w:t>
      </w:r>
      <w:r w:rsidRPr="00BD6CBB">
        <w:rPr>
          <w:rFonts w:eastAsia="SimHei" w:hint="eastAsia"/>
        </w:rPr>
        <w:t>并支持联邦州也采取这类措施</w:t>
      </w:r>
      <w:r w:rsidR="00F413ED">
        <w:rPr>
          <w:rFonts w:eastAsia="SimHei" w:hint="eastAsia"/>
        </w:rPr>
        <w:t>，</w:t>
      </w:r>
      <w:r w:rsidRPr="00BD6CBB">
        <w:rPr>
          <w:rFonts w:eastAsia="SimHei" w:hint="eastAsia"/>
        </w:rPr>
        <w:t>同时制定基准和具体时间表</w:t>
      </w:r>
      <w:r w:rsidR="00F413ED">
        <w:rPr>
          <w:rFonts w:eastAsia="SimHei" w:hint="eastAsia"/>
        </w:rPr>
        <w:t>，</w:t>
      </w:r>
      <w:r w:rsidRPr="00BD6CBB">
        <w:rPr>
          <w:rFonts w:eastAsia="SimHei" w:hint="eastAsia"/>
        </w:rPr>
        <w:t>以确保迅速提高女性在州政府和议会</w:t>
      </w:r>
      <w:r w:rsidR="00F413ED">
        <w:rPr>
          <w:rFonts w:eastAsia="SimHei" w:hint="eastAsia"/>
        </w:rPr>
        <w:t>，</w:t>
      </w:r>
      <w:r w:rsidRPr="00BD6CBB">
        <w:rPr>
          <w:rFonts w:eastAsia="SimHei" w:hint="eastAsia"/>
        </w:rPr>
        <w:t>包括欧洲议会</w:t>
      </w:r>
      <w:r w:rsidR="00F413ED">
        <w:rPr>
          <w:rFonts w:eastAsia="SimHei" w:hint="eastAsia"/>
        </w:rPr>
        <w:t>，</w:t>
      </w:r>
      <w:r w:rsidRPr="00BD6CBB">
        <w:rPr>
          <w:rFonts w:eastAsia="SimHei" w:hint="eastAsia"/>
        </w:rPr>
        <w:t>以及政党、外交部门和体育机构的选举和任命职位中的比例。</w:t>
      </w:r>
    </w:p>
    <w:p w:rsidR="00E12A8B" w:rsidRPr="008876A5" w:rsidRDefault="00E12A8B" w:rsidP="00E12A8B">
      <w:pPr>
        <w:pStyle w:val="H23GC"/>
        <w:rPr>
          <w:rFonts w:hint="eastAsia"/>
        </w:rPr>
      </w:pPr>
      <w:r w:rsidRPr="00514587">
        <w:tab/>
      </w:r>
      <w:r w:rsidRPr="00514587">
        <w:tab/>
      </w:r>
      <w:r w:rsidRPr="008876A5">
        <w:rPr>
          <w:rFonts w:hint="eastAsia"/>
        </w:rPr>
        <w:t>教育</w:t>
      </w:r>
    </w:p>
    <w:p w:rsidR="00E12A8B" w:rsidRPr="00BD6CBB" w:rsidRDefault="00E12A8B" w:rsidP="00E12A8B">
      <w:pPr>
        <w:pStyle w:val="SingleTxtGC"/>
        <w:rPr>
          <w:rFonts w:hint="eastAsia"/>
        </w:rPr>
      </w:pPr>
      <w:r w:rsidRPr="00BD6CBB">
        <w:t>3</w:t>
      </w:r>
      <w:r w:rsidR="00F413ED">
        <w:t xml:space="preserve">2.  </w:t>
      </w:r>
      <w:r w:rsidRPr="00BD6CBB">
        <w:rPr>
          <w:rFonts w:hint="eastAsia"/>
        </w:rPr>
        <w:t>委员会称赞缔约国将教育与劳动力市场措施相结合</w:t>
      </w:r>
      <w:r w:rsidR="00F413ED">
        <w:rPr>
          <w:rFonts w:hint="eastAsia"/>
        </w:rPr>
        <w:t>，</w:t>
      </w:r>
      <w:r w:rsidRPr="00BD6CBB">
        <w:rPr>
          <w:rFonts w:hint="eastAsia"/>
        </w:rPr>
        <w:t>重视职业培训</w:t>
      </w:r>
      <w:r w:rsidR="00F413ED">
        <w:rPr>
          <w:rFonts w:hint="eastAsia"/>
        </w:rPr>
        <w:t>，</w:t>
      </w:r>
      <w:r w:rsidRPr="00BD6CBB">
        <w:rPr>
          <w:rFonts w:hint="eastAsia"/>
        </w:rPr>
        <w:t>但是表示关切的是</w:t>
      </w:r>
      <w:r w:rsidR="00F413ED">
        <w:rPr>
          <w:rFonts w:hint="eastAsia"/>
        </w:rPr>
        <w:t>，</w:t>
      </w:r>
      <w:r w:rsidRPr="00BD6CBB">
        <w:rPr>
          <w:rFonts w:hint="eastAsia"/>
        </w:rPr>
        <w:t>特别是在学科领域</w:t>
      </w:r>
      <w:r w:rsidR="00F413ED">
        <w:rPr>
          <w:rFonts w:hint="eastAsia"/>
        </w:rPr>
        <w:t>，</w:t>
      </w:r>
      <w:r w:rsidRPr="00BD6CBB">
        <w:rPr>
          <w:rFonts w:hint="eastAsia"/>
        </w:rPr>
        <w:t>带有成见的选择和隔离仍然是一项巨大挑战。委员会还对有移民背景的男女学生辍学率较高</w:t>
      </w:r>
      <w:r w:rsidR="00F413ED">
        <w:rPr>
          <w:rFonts w:hint="eastAsia"/>
        </w:rPr>
        <w:t>，</w:t>
      </w:r>
      <w:r w:rsidRPr="00BD6CBB">
        <w:rPr>
          <w:rFonts w:hint="eastAsia"/>
        </w:rPr>
        <w:t>以及缺乏资料</w:t>
      </w:r>
      <w:r w:rsidR="00F413ED">
        <w:rPr>
          <w:rFonts w:hint="eastAsia"/>
        </w:rPr>
        <w:t>，</w:t>
      </w:r>
      <w:r w:rsidRPr="00BD6CBB">
        <w:rPr>
          <w:rFonts w:hint="eastAsia"/>
        </w:rPr>
        <w:t>无法确立该现象的根源表示关切。委员会还表示关切的是</w:t>
      </w:r>
      <w:r w:rsidR="00F413ED">
        <w:rPr>
          <w:rFonts w:hint="eastAsia"/>
        </w:rPr>
        <w:t>，</w:t>
      </w:r>
      <w:r w:rsidRPr="00BD6CBB">
        <w:rPr>
          <w:rFonts w:hint="eastAsia"/>
        </w:rPr>
        <w:t>大学新的集体协议可能对女性的就业机会产生负面影响。</w:t>
      </w:r>
    </w:p>
    <w:p w:rsidR="00E12A8B" w:rsidRPr="00BD6CBB" w:rsidRDefault="00E12A8B" w:rsidP="00E12A8B">
      <w:pPr>
        <w:pStyle w:val="SingleTxtGC"/>
        <w:rPr>
          <w:b/>
        </w:rPr>
      </w:pPr>
      <w:r w:rsidRPr="00BD6CBB">
        <w:t>3</w:t>
      </w:r>
      <w:r w:rsidR="00F413ED">
        <w:t xml:space="preserve">3.  </w:t>
      </w:r>
      <w:r w:rsidRPr="00BD6CBB">
        <w:rPr>
          <w:rFonts w:eastAsia="SimHei" w:hint="eastAsia"/>
        </w:rPr>
        <w:t>委员会建议缔约国</w:t>
      </w:r>
      <w:r w:rsidR="00F413ED">
        <w:rPr>
          <w:rFonts w:eastAsia="SimHei" w:hint="eastAsia"/>
        </w:rPr>
        <w:t>：</w:t>
      </w:r>
    </w:p>
    <w:p w:rsidR="00E12A8B" w:rsidRPr="00E12A8B" w:rsidRDefault="00E12A8B" w:rsidP="00E12A8B">
      <w:pPr>
        <w:pStyle w:val="SingleTxtGC"/>
        <w:numPr>
          <w:ilvl w:val="0"/>
          <w:numId w:val="6"/>
        </w:numPr>
        <w:rPr>
          <w:rFonts w:eastAsia="SimHei" w:hint="eastAsia"/>
          <w:b/>
        </w:rPr>
      </w:pPr>
      <w:r w:rsidRPr="00E12A8B">
        <w:rPr>
          <w:rFonts w:eastAsia="SimHei" w:hint="eastAsia"/>
        </w:rPr>
        <w:t>在教育部门采取注重结果的预算管理</w:t>
      </w:r>
      <w:r w:rsidR="00F413ED">
        <w:rPr>
          <w:rFonts w:eastAsia="SimHei" w:hint="eastAsia"/>
        </w:rPr>
        <w:t>，</w:t>
      </w:r>
      <w:r w:rsidRPr="00E12A8B">
        <w:rPr>
          <w:rFonts w:eastAsia="SimHei" w:hint="eastAsia"/>
        </w:rPr>
        <w:t>以促进性别平等</w:t>
      </w:r>
      <w:r w:rsidR="00F413ED">
        <w:rPr>
          <w:rFonts w:eastAsia="SimHei" w:hint="eastAsia"/>
        </w:rPr>
        <w:t>；</w:t>
      </w:r>
    </w:p>
    <w:p w:rsidR="00E12A8B" w:rsidRPr="00E12A8B" w:rsidRDefault="00E12A8B" w:rsidP="00E12A8B">
      <w:pPr>
        <w:pStyle w:val="SingleTxtGC"/>
        <w:numPr>
          <w:ilvl w:val="0"/>
          <w:numId w:val="6"/>
        </w:numPr>
        <w:rPr>
          <w:rFonts w:eastAsia="SimHei" w:hint="eastAsia"/>
          <w:b/>
        </w:rPr>
      </w:pPr>
      <w:r w:rsidRPr="00E12A8B">
        <w:rPr>
          <w:rFonts w:eastAsia="SimHei" w:hint="eastAsia"/>
        </w:rPr>
        <w:t>利用“反思型男女同校教育”</w:t>
      </w:r>
      <w:r w:rsidR="00F413ED">
        <w:rPr>
          <w:rFonts w:eastAsia="SimHei" w:hint="eastAsia"/>
        </w:rPr>
        <w:t>，</w:t>
      </w:r>
      <w:r w:rsidRPr="00E12A8B">
        <w:rPr>
          <w:rFonts w:eastAsia="SimHei" w:hint="eastAsia"/>
        </w:rPr>
        <w:t>包括通过教师培训方案</w:t>
      </w:r>
      <w:r w:rsidR="00F413ED">
        <w:rPr>
          <w:rFonts w:eastAsia="SimHei" w:hint="eastAsia"/>
        </w:rPr>
        <w:t>，</w:t>
      </w:r>
      <w:r w:rsidRPr="00E12A8B">
        <w:rPr>
          <w:rFonts w:eastAsia="SimHei" w:hint="eastAsia"/>
        </w:rPr>
        <w:t>克服中小学阶段带有成见的选择</w:t>
      </w:r>
      <w:r w:rsidR="00F413ED">
        <w:rPr>
          <w:rFonts w:eastAsia="SimHei" w:hint="eastAsia"/>
        </w:rPr>
        <w:t>；</w:t>
      </w:r>
    </w:p>
    <w:p w:rsidR="00E12A8B" w:rsidRPr="00E12A8B" w:rsidRDefault="00E12A8B" w:rsidP="00E12A8B">
      <w:pPr>
        <w:pStyle w:val="SingleTxtGC"/>
        <w:numPr>
          <w:ilvl w:val="0"/>
          <w:numId w:val="6"/>
        </w:numPr>
        <w:rPr>
          <w:rFonts w:eastAsia="SimHei" w:hint="eastAsia"/>
          <w:b/>
        </w:rPr>
      </w:pPr>
      <w:r w:rsidRPr="00E12A8B">
        <w:rPr>
          <w:rFonts w:eastAsia="SimHei" w:hint="eastAsia"/>
        </w:rPr>
        <w:t>将女生的就业指导和咨询作为当务之急</w:t>
      </w:r>
      <w:r w:rsidR="00F413ED">
        <w:rPr>
          <w:rFonts w:eastAsia="SimHei" w:hint="eastAsia"/>
        </w:rPr>
        <w:t>；</w:t>
      </w:r>
    </w:p>
    <w:p w:rsidR="00E12A8B" w:rsidRPr="00E12A8B" w:rsidRDefault="00E12A8B" w:rsidP="00E12A8B">
      <w:pPr>
        <w:pStyle w:val="SingleTxtGC"/>
        <w:numPr>
          <w:ilvl w:val="0"/>
          <w:numId w:val="6"/>
        </w:numPr>
        <w:rPr>
          <w:rFonts w:eastAsia="SimHei" w:hint="eastAsia"/>
          <w:b/>
        </w:rPr>
      </w:pPr>
      <w:r w:rsidRPr="00E12A8B">
        <w:rPr>
          <w:rFonts w:eastAsia="SimHei" w:hint="eastAsia"/>
        </w:rPr>
        <w:t>加大努力</w:t>
      </w:r>
      <w:r w:rsidR="00F413ED">
        <w:rPr>
          <w:rFonts w:eastAsia="SimHei" w:hint="eastAsia"/>
        </w:rPr>
        <w:t>，</w:t>
      </w:r>
      <w:r w:rsidRPr="00E12A8B">
        <w:rPr>
          <w:rFonts w:eastAsia="SimHei" w:hint="eastAsia"/>
        </w:rPr>
        <w:t>克服学科和研究领域选择方面的性别隔离</w:t>
      </w:r>
      <w:r w:rsidR="00F413ED">
        <w:rPr>
          <w:rFonts w:eastAsia="SimHei" w:hint="eastAsia"/>
        </w:rPr>
        <w:t>；</w:t>
      </w:r>
    </w:p>
    <w:p w:rsidR="00E12A8B" w:rsidRPr="00E12A8B" w:rsidRDefault="00E12A8B" w:rsidP="00E12A8B">
      <w:pPr>
        <w:pStyle w:val="SingleTxtGC"/>
        <w:numPr>
          <w:ilvl w:val="0"/>
          <w:numId w:val="6"/>
        </w:numPr>
        <w:rPr>
          <w:rFonts w:eastAsia="SimHei" w:hint="eastAsia"/>
          <w:b/>
        </w:rPr>
      </w:pPr>
      <w:r w:rsidRPr="00E12A8B">
        <w:rPr>
          <w:rFonts w:eastAsia="SimHei" w:hint="eastAsia"/>
        </w:rPr>
        <w:t>确保大学的集体协议不会导致歧视女性的新风险</w:t>
      </w:r>
      <w:r w:rsidR="00F413ED">
        <w:rPr>
          <w:rFonts w:eastAsia="SimHei" w:hint="eastAsia"/>
        </w:rPr>
        <w:t>；</w:t>
      </w:r>
      <w:r w:rsidRPr="00E12A8B">
        <w:rPr>
          <w:rFonts w:eastAsia="SimHei" w:hint="eastAsia"/>
        </w:rPr>
        <w:t>以及</w:t>
      </w:r>
    </w:p>
    <w:p w:rsidR="00E12A8B" w:rsidRPr="00E12A8B" w:rsidRDefault="00E12A8B" w:rsidP="00E12A8B">
      <w:pPr>
        <w:pStyle w:val="SingleTxtGC"/>
        <w:numPr>
          <w:ilvl w:val="0"/>
          <w:numId w:val="6"/>
        </w:numPr>
        <w:rPr>
          <w:rFonts w:eastAsia="SimHei" w:hint="eastAsia"/>
          <w:b/>
        </w:rPr>
      </w:pPr>
      <w:r w:rsidRPr="00E12A8B">
        <w:rPr>
          <w:rFonts w:eastAsia="SimHei" w:hint="eastAsia"/>
        </w:rPr>
        <w:t>研究移民女孩辍学率高的根源</w:t>
      </w:r>
      <w:r w:rsidR="00F413ED">
        <w:rPr>
          <w:rFonts w:eastAsia="SimHei" w:hint="eastAsia"/>
        </w:rPr>
        <w:t>，</w:t>
      </w:r>
      <w:r w:rsidRPr="00E12A8B">
        <w:rPr>
          <w:rFonts w:eastAsia="SimHei" w:hint="eastAsia"/>
        </w:rPr>
        <w:t>确保该领域的政策干预考虑这一研究结果</w:t>
      </w:r>
      <w:r w:rsidR="00F413ED">
        <w:rPr>
          <w:rFonts w:eastAsia="SimHei" w:hint="eastAsia"/>
        </w:rPr>
        <w:t>，</w:t>
      </w:r>
      <w:r w:rsidRPr="00E12A8B">
        <w:rPr>
          <w:rFonts w:eastAsia="SimHei" w:hint="eastAsia"/>
        </w:rPr>
        <w:t>以充分保障移民女孩有机会上学且不辍学。</w:t>
      </w:r>
    </w:p>
    <w:p w:rsidR="00E12A8B" w:rsidRPr="009B2994" w:rsidRDefault="00E12A8B" w:rsidP="00E12A8B">
      <w:pPr>
        <w:pStyle w:val="H23GC"/>
        <w:rPr>
          <w:rFonts w:hint="eastAsia"/>
        </w:rPr>
      </w:pPr>
      <w:r w:rsidRPr="00514587">
        <w:tab/>
      </w:r>
      <w:r w:rsidRPr="00514587">
        <w:tab/>
      </w:r>
      <w:r w:rsidRPr="009B2994">
        <w:rPr>
          <w:rFonts w:hint="eastAsia"/>
        </w:rPr>
        <w:t>就业和赋予妇女经济权力</w:t>
      </w:r>
    </w:p>
    <w:p w:rsidR="00E12A8B" w:rsidRPr="00BD6CBB" w:rsidRDefault="00E12A8B" w:rsidP="00E12A8B">
      <w:pPr>
        <w:pStyle w:val="SingleTxtGC"/>
      </w:pPr>
      <w:r w:rsidRPr="00BD6CBB">
        <w:t>3</w:t>
      </w:r>
      <w:r w:rsidR="00F413ED">
        <w:t xml:space="preserve">4.  </w:t>
      </w:r>
      <w:r w:rsidRPr="00BD6CBB">
        <w:rPr>
          <w:rFonts w:hint="eastAsia"/>
        </w:rPr>
        <w:t>委员会称赞缔约国采取了各项支持女性就业</w:t>
      </w:r>
      <w:r w:rsidR="00F413ED">
        <w:rPr>
          <w:rFonts w:hint="eastAsia"/>
        </w:rPr>
        <w:t>，</w:t>
      </w:r>
      <w:r w:rsidRPr="00BD6CBB">
        <w:rPr>
          <w:rFonts w:hint="eastAsia"/>
        </w:rPr>
        <w:t>以及促进兼顾家庭和工作的措施</w:t>
      </w:r>
      <w:r w:rsidR="00F413ED">
        <w:rPr>
          <w:rFonts w:hint="eastAsia"/>
        </w:rPr>
        <w:t>，</w:t>
      </w:r>
      <w:r w:rsidRPr="00BD6CBB">
        <w:rPr>
          <w:rFonts w:hint="eastAsia"/>
        </w:rPr>
        <w:t>例如最近实行了无薪假期“奶爸月”</w:t>
      </w:r>
      <w:r w:rsidR="00F413ED">
        <w:rPr>
          <w:rFonts w:hint="eastAsia"/>
        </w:rPr>
        <w:t>，</w:t>
      </w:r>
      <w:r w:rsidRPr="00BD6CBB">
        <w:rPr>
          <w:rFonts w:hint="eastAsia"/>
        </w:rPr>
        <w:t>2010</w:t>
      </w:r>
      <w:r w:rsidRPr="00BD6CBB">
        <w:rPr>
          <w:rFonts w:hint="eastAsia"/>
        </w:rPr>
        <w:t>年</w:t>
      </w:r>
      <w:r w:rsidRPr="00BD6CBB">
        <w:rPr>
          <w:rFonts w:hint="eastAsia"/>
        </w:rPr>
        <w:t>6</w:t>
      </w:r>
      <w:r w:rsidRPr="00BD6CBB">
        <w:rPr>
          <w:rFonts w:hint="eastAsia"/>
        </w:rPr>
        <w:t>月通过了《性别平等问题国家行动计划》</w:t>
      </w:r>
      <w:r w:rsidR="00F413ED">
        <w:rPr>
          <w:rFonts w:hint="eastAsia"/>
        </w:rPr>
        <w:t>，</w:t>
      </w:r>
      <w:r w:rsidRPr="00BD6CBB">
        <w:rPr>
          <w:rFonts w:hint="eastAsia"/>
        </w:rPr>
        <w:t>以及通过了</w:t>
      </w:r>
      <w:r w:rsidRPr="00BD6CBB">
        <w:rPr>
          <w:rFonts w:hint="eastAsia"/>
        </w:rPr>
        <w:t>2011</w:t>
      </w:r>
      <w:r w:rsidRPr="00BD6CBB">
        <w:rPr>
          <w:rFonts w:hint="eastAsia"/>
        </w:rPr>
        <w:t>年《平等待遇法》修正案</w:t>
      </w:r>
      <w:r w:rsidR="00F413ED">
        <w:rPr>
          <w:rFonts w:hint="eastAsia"/>
        </w:rPr>
        <w:t>，</w:t>
      </w:r>
      <w:r w:rsidRPr="00BD6CBB">
        <w:rPr>
          <w:rFonts w:hint="eastAsia"/>
        </w:rPr>
        <w:t>该修正案规定奥地利联邦公务员事务部和各大公司每两年编写一次员工收入报告</w:t>
      </w:r>
      <w:r w:rsidR="00F413ED">
        <w:rPr>
          <w:rFonts w:hint="eastAsia"/>
        </w:rPr>
        <w:t>，</w:t>
      </w:r>
      <w:r w:rsidRPr="00BD6CBB">
        <w:rPr>
          <w:rFonts w:hint="eastAsia"/>
        </w:rPr>
        <w:t>以实现工资透明。不过</w:t>
      </w:r>
      <w:r w:rsidR="00F413ED">
        <w:rPr>
          <w:rFonts w:hint="eastAsia"/>
        </w:rPr>
        <w:t>，</w:t>
      </w:r>
      <w:r w:rsidRPr="00BD6CBB">
        <w:rPr>
          <w:rFonts w:hint="eastAsia"/>
        </w:rPr>
        <w:t>委员会表示关切的是</w:t>
      </w:r>
      <w:r w:rsidR="00F413ED">
        <w:rPr>
          <w:rFonts w:hint="eastAsia"/>
        </w:rPr>
        <w:t>，</w:t>
      </w:r>
      <w:r w:rsidRPr="00BD6CBB">
        <w:rPr>
          <w:rFonts w:hint="eastAsia"/>
        </w:rPr>
        <w:t>报告义务仅适用于员工人数超过</w:t>
      </w:r>
      <w:r w:rsidRPr="00BD6CBB">
        <w:rPr>
          <w:rFonts w:hint="eastAsia"/>
        </w:rPr>
        <w:t>150</w:t>
      </w:r>
      <w:r w:rsidRPr="00BD6CBB">
        <w:rPr>
          <w:rFonts w:hint="eastAsia"/>
        </w:rPr>
        <w:t>人的公司</w:t>
      </w:r>
      <w:r w:rsidR="00F413ED">
        <w:rPr>
          <w:rFonts w:hint="eastAsia"/>
        </w:rPr>
        <w:t>，</w:t>
      </w:r>
      <w:r w:rsidRPr="00BD6CBB">
        <w:rPr>
          <w:rFonts w:hint="eastAsia"/>
        </w:rPr>
        <w:t>而大多数公司都没有达到这一规模。委员会还表示关切的是</w:t>
      </w:r>
      <w:r w:rsidR="00F413ED">
        <w:rPr>
          <w:rFonts w:hint="eastAsia"/>
        </w:rPr>
        <w:t>，</w:t>
      </w:r>
      <w:r w:rsidRPr="00BD6CBB">
        <w:rPr>
          <w:rFonts w:hint="eastAsia"/>
        </w:rPr>
        <w:t>劳动力市场的性别隔离持续存在</w:t>
      </w:r>
      <w:r w:rsidR="00F413ED">
        <w:rPr>
          <w:rFonts w:hint="eastAsia"/>
        </w:rPr>
        <w:t>，</w:t>
      </w:r>
      <w:r w:rsidRPr="00BD6CBB">
        <w:rPr>
          <w:rFonts w:hint="eastAsia"/>
        </w:rPr>
        <w:t>女性就业集中在低收入的服务业</w:t>
      </w:r>
      <w:r w:rsidR="00F413ED">
        <w:rPr>
          <w:rFonts w:hint="eastAsia"/>
        </w:rPr>
        <w:t>，</w:t>
      </w:r>
      <w:r w:rsidRPr="00BD6CBB">
        <w:rPr>
          <w:rFonts w:hint="eastAsia"/>
        </w:rPr>
        <w:t>大多从事兼职工作</w:t>
      </w:r>
      <w:r w:rsidR="00F413ED">
        <w:rPr>
          <w:rFonts w:hint="eastAsia"/>
        </w:rPr>
        <w:t>，</w:t>
      </w:r>
      <w:r w:rsidRPr="00BD6CBB">
        <w:rPr>
          <w:rFonts w:hint="eastAsia"/>
        </w:rPr>
        <w:t>男女收入差距大并且持续存在。</w:t>
      </w:r>
    </w:p>
    <w:p w:rsidR="00E12A8B" w:rsidRPr="00BD6CBB" w:rsidRDefault="00E12A8B" w:rsidP="00E12A8B">
      <w:pPr>
        <w:pStyle w:val="SingleTxtGC"/>
        <w:rPr>
          <w:b/>
        </w:rPr>
      </w:pPr>
      <w:r w:rsidRPr="00BD6CBB">
        <w:t>3</w:t>
      </w:r>
      <w:r w:rsidR="00F413ED">
        <w:t>5.</w:t>
      </w:r>
      <w:r w:rsidR="00F413ED">
        <w:rPr>
          <w:b/>
        </w:rPr>
        <w:t xml:space="preserve">  </w:t>
      </w:r>
      <w:r w:rsidRPr="00BD6CBB">
        <w:rPr>
          <w:rFonts w:eastAsia="SimHei" w:hint="eastAsia"/>
        </w:rPr>
        <w:t>缔约国应当</w:t>
      </w:r>
      <w:r w:rsidR="00F413ED">
        <w:rPr>
          <w:rFonts w:eastAsia="SimHei" w:hint="eastAsia"/>
        </w:rPr>
        <w:t>：</w:t>
      </w:r>
    </w:p>
    <w:p w:rsidR="00E12A8B" w:rsidRPr="00E12A8B" w:rsidRDefault="00E12A8B" w:rsidP="00E12A8B">
      <w:pPr>
        <w:pStyle w:val="SingleTxtGC"/>
        <w:numPr>
          <w:ilvl w:val="0"/>
          <w:numId w:val="7"/>
        </w:numPr>
        <w:rPr>
          <w:rFonts w:eastAsia="SimHei"/>
          <w:b/>
        </w:rPr>
      </w:pPr>
      <w:r w:rsidRPr="00E12A8B">
        <w:rPr>
          <w:rFonts w:eastAsia="SimHei" w:hint="eastAsia"/>
        </w:rPr>
        <w:t>通过采取有针对性、有具体时限的临时特别措施等方式</w:t>
      </w:r>
      <w:r w:rsidR="00F413ED">
        <w:rPr>
          <w:rFonts w:eastAsia="SimHei" w:hint="eastAsia"/>
        </w:rPr>
        <w:t>，</w:t>
      </w:r>
      <w:r w:rsidRPr="00E12A8B">
        <w:rPr>
          <w:rFonts w:eastAsia="SimHei" w:hint="eastAsia"/>
        </w:rPr>
        <w:t>大力确保女性在劳动力市场中的平等机会</w:t>
      </w:r>
      <w:r w:rsidR="00F413ED">
        <w:rPr>
          <w:rFonts w:eastAsia="SimHei" w:hint="eastAsia"/>
        </w:rPr>
        <w:t>；</w:t>
      </w:r>
    </w:p>
    <w:p w:rsidR="00E12A8B" w:rsidRPr="00E12A8B" w:rsidRDefault="00E12A8B" w:rsidP="00E12A8B">
      <w:pPr>
        <w:pStyle w:val="SingleTxtGC"/>
        <w:numPr>
          <w:ilvl w:val="0"/>
          <w:numId w:val="7"/>
        </w:numPr>
        <w:rPr>
          <w:rFonts w:eastAsia="SimHei" w:hint="eastAsia"/>
          <w:b/>
        </w:rPr>
      </w:pPr>
      <w:r w:rsidRPr="00E12A8B">
        <w:rPr>
          <w:rFonts w:eastAsia="SimHei" w:hint="eastAsia"/>
        </w:rPr>
        <w:t>继续采取积极的具体措施</w:t>
      </w:r>
      <w:r w:rsidR="00F413ED">
        <w:rPr>
          <w:rFonts w:eastAsia="SimHei" w:hint="eastAsia"/>
        </w:rPr>
        <w:t>，</w:t>
      </w:r>
      <w:r w:rsidRPr="00E12A8B">
        <w:rPr>
          <w:rFonts w:eastAsia="SimHei" w:hint="eastAsia"/>
        </w:rPr>
        <w:t>消除就业领域的性别隔离</w:t>
      </w:r>
      <w:r w:rsidR="00F413ED">
        <w:rPr>
          <w:rFonts w:eastAsia="SimHei" w:hint="eastAsia"/>
        </w:rPr>
        <w:t>，</w:t>
      </w:r>
      <w:r w:rsidRPr="00E12A8B">
        <w:rPr>
          <w:rFonts w:eastAsia="SimHei" w:hint="eastAsia"/>
        </w:rPr>
        <w:t>缩小男女收入差距</w:t>
      </w:r>
      <w:r w:rsidR="00F413ED">
        <w:rPr>
          <w:rFonts w:eastAsia="SimHei" w:hint="eastAsia"/>
        </w:rPr>
        <w:t>；</w:t>
      </w:r>
    </w:p>
    <w:p w:rsidR="00E12A8B" w:rsidRPr="00E12A8B" w:rsidRDefault="00E12A8B" w:rsidP="00E12A8B">
      <w:pPr>
        <w:pStyle w:val="SingleTxtGC"/>
        <w:numPr>
          <w:ilvl w:val="0"/>
          <w:numId w:val="7"/>
        </w:numPr>
        <w:rPr>
          <w:rFonts w:eastAsia="SimHei" w:hint="eastAsia"/>
          <w:b/>
        </w:rPr>
      </w:pPr>
      <w:r w:rsidRPr="00E12A8B">
        <w:rPr>
          <w:rFonts w:eastAsia="SimHei" w:hint="eastAsia"/>
        </w:rPr>
        <w:t>为女性创造更多从事全职工作的机会</w:t>
      </w:r>
      <w:r w:rsidR="00F413ED">
        <w:rPr>
          <w:rFonts w:eastAsia="SimHei" w:hint="eastAsia"/>
        </w:rPr>
        <w:t>，</w:t>
      </w:r>
      <w:r w:rsidRPr="00E12A8B">
        <w:rPr>
          <w:rFonts w:eastAsia="SimHei" w:hint="eastAsia"/>
        </w:rPr>
        <w:t>继续努力让男女都能兼顾工作和家庭</w:t>
      </w:r>
      <w:r w:rsidR="00F413ED">
        <w:rPr>
          <w:rFonts w:eastAsia="SimHei" w:hint="eastAsia"/>
        </w:rPr>
        <w:t>；</w:t>
      </w:r>
      <w:r w:rsidRPr="00E12A8B">
        <w:rPr>
          <w:rFonts w:eastAsia="SimHei" w:hint="eastAsia"/>
        </w:rPr>
        <w:t>以及</w:t>
      </w:r>
    </w:p>
    <w:p w:rsidR="00E12A8B" w:rsidRPr="00E12A8B" w:rsidRDefault="00E12A8B" w:rsidP="00E12A8B">
      <w:pPr>
        <w:pStyle w:val="SingleTxtGC"/>
        <w:numPr>
          <w:ilvl w:val="0"/>
          <w:numId w:val="7"/>
        </w:numPr>
        <w:rPr>
          <w:rFonts w:eastAsia="SimHei" w:hint="eastAsia"/>
          <w:b/>
        </w:rPr>
      </w:pPr>
      <w:r w:rsidRPr="00E12A8B">
        <w:rPr>
          <w:rFonts w:eastAsia="SimHei" w:hint="eastAsia"/>
        </w:rPr>
        <w:t>确保员工人数不足</w:t>
      </w:r>
      <w:r w:rsidRPr="00E12A8B">
        <w:rPr>
          <w:rFonts w:eastAsia="SimHei" w:hint="eastAsia"/>
        </w:rPr>
        <w:t>150</w:t>
      </w:r>
      <w:r w:rsidRPr="00E12A8B">
        <w:rPr>
          <w:rFonts w:eastAsia="SimHei" w:hint="eastAsia"/>
        </w:rPr>
        <w:t>人的公司的工资透明。</w:t>
      </w:r>
    </w:p>
    <w:p w:rsidR="00E12A8B" w:rsidRPr="00BD6CBB" w:rsidRDefault="00E12A8B" w:rsidP="00E12A8B">
      <w:pPr>
        <w:pStyle w:val="SingleTxtGC"/>
        <w:rPr>
          <w:rFonts w:hint="eastAsia"/>
        </w:rPr>
      </w:pPr>
      <w:r w:rsidRPr="00BD6CBB">
        <w:t>3</w:t>
      </w:r>
      <w:r w:rsidR="00F413ED">
        <w:t xml:space="preserve">6.  </w:t>
      </w:r>
      <w:r w:rsidRPr="00BD6CBB">
        <w:rPr>
          <w:rFonts w:hint="eastAsia"/>
        </w:rPr>
        <w:t>委员会注意到缔约国改进了照顾子女者的养老金计划</w:t>
      </w:r>
      <w:r w:rsidR="00F413ED">
        <w:rPr>
          <w:rFonts w:hint="eastAsia"/>
        </w:rPr>
        <w:t>，</w:t>
      </w:r>
      <w:r w:rsidRPr="00BD6CBB">
        <w:rPr>
          <w:rFonts w:hint="eastAsia"/>
        </w:rPr>
        <w:t>但是表示关切的是</w:t>
      </w:r>
      <w:r w:rsidR="00F413ED">
        <w:rPr>
          <w:rFonts w:hint="eastAsia"/>
        </w:rPr>
        <w:t>，</w:t>
      </w:r>
      <w:r w:rsidRPr="00BD6CBB">
        <w:rPr>
          <w:rFonts w:hint="eastAsia"/>
        </w:rPr>
        <w:t>女性为照顾子女停止工作</w:t>
      </w:r>
      <w:r>
        <w:rPr>
          <w:rFonts w:hint="eastAsia"/>
        </w:rPr>
        <w:t>以及从事兼职工作</w:t>
      </w:r>
      <w:r w:rsidRPr="00BD6CBB">
        <w:rPr>
          <w:rFonts w:hint="eastAsia"/>
        </w:rPr>
        <w:t>影响养老金</w:t>
      </w:r>
      <w:r>
        <w:rPr>
          <w:rFonts w:hint="eastAsia"/>
        </w:rPr>
        <w:t>的</w:t>
      </w:r>
      <w:r w:rsidRPr="00BD6CBB">
        <w:rPr>
          <w:rFonts w:hint="eastAsia"/>
        </w:rPr>
        <w:t>缴费金额</w:t>
      </w:r>
      <w:r w:rsidR="00F413ED">
        <w:rPr>
          <w:rFonts w:hint="eastAsia"/>
        </w:rPr>
        <w:t>，</w:t>
      </w:r>
      <w:r w:rsidRPr="00BD6CBB">
        <w:rPr>
          <w:rFonts w:hint="eastAsia"/>
        </w:rPr>
        <w:t>因此</w:t>
      </w:r>
      <w:r w:rsidR="00F413ED">
        <w:rPr>
          <w:rFonts w:hint="eastAsia"/>
        </w:rPr>
        <w:t>，</w:t>
      </w:r>
      <w:r w:rsidRPr="00BD6CBB">
        <w:rPr>
          <w:rFonts w:hint="eastAsia"/>
        </w:rPr>
        <w:t>女性能够拿到的养老金仍然低于男性</w:t>
      </w:r>
      <w:r w:rsidR="00F413ED">
        <w:rPr>
          <w:rFonts w:hint="eastAsia"/>
        </w:rPr>
        <w:t>，</w:t>
      </w:r>
      <w:r w:rsidRPr="00BD6CBB">
        <w:rPr>
          <w:rFonts w:hint="eastAsia"/>
        </w:rPr>
        <w:t>这种现象导致女性在退休后陷入贫困。</w:t>
      </w:r>
    </w:p>
    <w:p w:rsidR="00E12A8B" w:rsidRPr="00BD6CBB" w:rsidRDefault="00E12A8B" w:rsidP="00E12A8B">
      <w:pPr>
        <w:pStyle w:val="SingleTxtGC"/>
        <w:rPr>
          <w:rFonts w:hint="eastAsia"/>
          <w:b/>
        </w:rPr>
      </w:pPr>
      <w:r w:rsidRPr="00BD6CBB">
        <w:t>3</w:t>
      </w:r>
      <w:r w:rsidR="00F413ED">
        <w:t>7.</w:t>
      </w:r>
      <w:r w:rsidR="00F413ED">
        <w:rPr>
          <w:b/>
        </w:rPr>
        <w:t xml:space="preserve">  </w:t>
      </w:r>
      <w:r w:rsidRPr="00BD6CBB">
        <w:rPr>
          <w:rFonts w:eastAsia="SimHei" w:hint="eastAsia"/>
        </w:rPr>
        <w:t>委员会建议缔约国</w:t>
      </w:r>
      <w:r w:rsidR="00F413ED">
        <w:rPr>
          <w:rFonts w:eastAsia="SimHei" w:hint="eastAsia"/>
        </w:rPr>
        <w:t>：</w:t>
      </w:r>
    </w:p>
    <w:p w:rsidR="00E12A8B" w:rsidRPr="00E12A8B" w:rsidRDefault="00E12A8B" w:rsidP="00E12A8B">
      <w:pPr>
        <w:pStyle w:val="SingleTxtGC"/>
        <w:numPr>
          <w:ilvl w:val="0"/>
          <w:numId w:val="8"/>
        </w:numPr>
        <w:rPr>
          <w:rFonts w:eastAsia="SimHei"/>
          <w:b/>
        </w:rPr>
      </w:pPr>
      <w:r w:rsidRPr="00E12A8B">
        <w:rPr>
          <w:rFonts w:eastAsia="SimHei" w:hint="eastAsia"/>
        </w:rPr>
        <w:t>继续评估其养老金制度</w:t>
      </w:r>
      <w:r w:rsidR="00F413ED">
        <w:rPr>
          <w:rFonts w:eastAsia="SimHei" w:hint="eastAsia"/>
        </w:rPr>
        <w:t>，</w:t>
      </w:r>
      <w:r w:rsidRPr="00E12A8B">
        <w:rPr>
          <w:rFonts w:eastAsia="SimHei" w:hint="eastAsia"/>
        </w:rPr>
        <w:t>明确对男女的不同影响并纠正差别</w:t>
      </w:r>
      <w:r w:rsidR="00F413ED">
        <w:rPr>
          <w:rFonts w:eastAsia="SimHei" w:hint="eastAsia"/>
        </w:rPr>
        <w:t>，</w:t>
      </w:r>
      <w:r w:rsidRPr="00E12A8B">
        <w:rPr>
          <w:rFonts w:eastAsia="SimHei" w:hint="eastAsia"/>
        </w:rPr>
        <w:t>以确保男女因照顾子女在养老金方面受到同等影响</w:t>
      </w:r>
      <w:r w:rsidR="00F413ED">
        <w:rPr>
          <w:rFonts w:eastAsia="SimHei" w:hint="eastAsia"/>
        </w:rPr>
        <w:t>；</w:t>
      </w:r>
      <w:r w:rsidRPr="00E12A8B">
        <w:rPr>
          <w:rFonts w:eastAsia="SimHei" w:hint="eastAsia"/>
        </w:rPr>
        <w:t>以及</w:t>
      </w:r>
    </w:p>
    <w:p w:rsidR="00E12A8B" w:rsidRPr="00E12A8B" w:rsidRDefault="00E12A8B" w:rsidP="00E12A8B">
      <w:pPr>
        <w:pStyle w:val="SingleTxtGC"/>
        <w:numPr>
          <w:ilvl w:val="0"/>
          <w:numId w:val="8"/>
        </w:numPr>
        <w:rPr>
          <w:rFonts w:eastAsia="SimHei" w:hint="eastAsia"/>
          <w:b/>
        </w:rPr>
      </w:pPr>
      <w:r w:rsidRPr="00E12A8B">
        <w:rPr>
          <w:rFonts w:eastAsia="SimHei" w:hint="eastAsia"/>
        </w:rPr>
        <w:t>大力促进女性在生育后重新工作</w:t>
      </w:r>
      <w:r w:rsidR="00F413ED">
        <w:rPr>
          <w:rFonts w:eastAsia="SimHei" w:hint="eastAsia"/>
        </w:rPr>
        <w:t>，</w:t>
      </w:r>
      <w:r w:rsidRPr="00E12A8B">
        <w:rPr>
          <w:rFonts w:eastAsia="SimHei" w:hint="eastAsia"/>
        </w:rPr>
        <w:t>为女性创造更多全职工作的机会</w:t>
      </w:r>
      <w:r w:rsidR="00F413ED">
        <w:rPr>
          <w:rFonts w:eastAsia="SimHei" w:hint="eastAsia"/>
        </w:rPr>
        <w:t>，</w:t>
      </w:r>
      <w:r w:rsidRPr="00E12A8B">
        <w:rPr>
          <w:rFonts w:eastAsia="SimHei" w:hint="eastAsia"/>
        </w:rPr>
        <w:t>并通过提高认识活动等方式</w:t>
      </w:r>
      <w:r w:rsidR="00F413ED">
        <w:rPr>
          <w:rFonts w:eastAsia="SimHei" w:hint="eastAsia"/>
        </w:rPr>
        <w:t>，</w:t>
      </w:r>
      <w:r w:rsidRPr="00E12A8B">
        <w:rPr>
          <w:rFonts w:eastAsia="SimHei" w:hint="eastAsia"/>
        </w:rPr>
        <w:t>鼓励男性分担照顾子女的责任。</w:t>
      </w:r>
    </w:p>
    <w:p w:rsidR="00E12A8B" w:rsidRPr="00F64692" w:rsidRDefault="00E12A8B" w:rsidP="00E12A8B">
      <w:pPr>
        <w:pStyle w:val="H23GC"/>
        <w:rPr>
          <w:rFonts w:hint="eastAsia"/>
        </w:rPr>
      </w:pPr>
      <w:r w:rsidRPr="00514587">
        <w:tab/>
      </w:r>
      <w:r w:rsidRPr="00514587">
        <w:tab/>
      </w:r>
      <w:r w:rsidRPr="00F64692">
        <w:rPr>
          <w:rFonts w:hint="eastAsia"/>
        </w:rPr>
        <w:t>健康</w:t>
      </w:r>
    </w:p>
    <w:p w:rsidR="00E12A8B" w:rsidRPr="00BD6CBB" w:rsidRDefault="00E12A8B" w:rsidP="00E12A8B">
      <w:pPr>
        <w:pStyle w:val="SingleTxtGC"/>
        <w:rPr>
          <w:rFonts w:hint="eastAsia"/>
        </w:rPr>
      </w:pPr>
      <w:r w:rsidRPr="00BD6CBB">
        <w:t>3</w:t>
      </w:r>
      <w:r w:rsidR="00F413ED">
        <w:t xml:space="preserve">8.  </w:t>
      </w:r>
      <w:r w:rsidRPr="00BD6CBB">
        <w:rPr>
          <w:rFonts w:hint="eastAsia"/>
        </w:rPr>
        <w:t>委员会表示关切的是</w:t>
      </w:r>
      <w:r w:rsidR="00F413ED">
        <w:rPr>
          <w:rFonts w:hint="eastAsia"/>
        </w:rPr>
        <w:t>，</w:t>
      </w:r>
      <w:r w:rsidRPr="00BD6CBB">
        <w:rPr>
          <w:rFonts w:hint="eastAsia"/>
        </w:rPr>
        <w:t>即使是合法堕胎</w:t>
      </w:r>
      <w:r w:rsidR="00F413ED">
        <w:rPr>
          <w:rFonts w:hint="eastAsia"/>
        </w:rPr>
        <w:t>，</w:t>
      </w:r>
      <w:r w:rsidRPr="00BD6CBB">
        <w:rPr>
          <w:rFonts w:hint="eastAsia"/>
        </w:rPr>
        <w:t>医疗保险也不涵盖堕胎费用</w:t>
      </w:r>
      <w:r w:rsidR="00F413ED">
        <w:rPr>
          <w:rFonts w:hint="eastAsia"/>
        </w:rPr>
        <w:t>，</w:t>
      </w:r>
      <w:r w:rsidRPr="00BD6CBB">
        <w:rPr>
          <w:rFonts w:hint="eastAsia"/>
        </w:rPr>
        <w:t>而且没有数据显示这项政策对贫困妇女和女孩的影响。委员会还表示关切的是</w:t>
      </w:r>
      <w:r w:rsidR="00F413ED">
        <w:rPr>
          <w:rFonts w:hint="eastAsia"/>
        </w:rPr>
        <w:t>，</w:t>
      </w:r>
      <w:r w:rsidRPr="00BD6CBB">
        <w:rPr>
          <w:rFonts w:hint="eastAsia"/>
        </w:rPr>
        <w:t>缺乏资料</w:t>
      </w:r>
      <w:r w:rsidR="00F413ED">
        <w:rPr>
          <w:rFonts w:hint="eastAsia"/>
        </w:rPr>
        <w:t>，</w:t>
      </w:r>
      <w:r w:rsidRPr="00BD6CBB">
        <w:rPr>
          <w:rFonts w:hint="eastAsia"/>
        </w:rPr>
        <w:t>说明经济危机和紧缩政策对女性获得医疗服务的影响</w:t>
      </w:r>
      <w:r w:rsidR="00F413ED">
        <w:rPr>
          <w:rFonts w:hint="eastAsia"/>
        </w:rPr>
        <w:t>，</w:t>
      </w:r>
      <w:r w:rsidRPr="00BD6CBB">
        <w:rPr>
          <w:rFonts w:hint="eastAsia"/>
        </w:rPr>
        <w:t>以及私有化可能导致女性可获得的医疗服务质量下降的风险。</w:t>
      </w:r>
    </w:p>
    <w:p w:rsidR="00E12A8B" w:rsidRPr="00BD6CBB" w:rsidRDefault="00E12A8B" w:rsidP="00E12A8B">
      <w:pPr>
        <w:pStyle w:val="SingleTxtGC"/>
        <w:rPr>
          <w:rFonts w:eastAsia="SimHei" w:hint="eastAsia"/>
        </w:rPr>
      </w:pPr>
      <w:r w:rsidRPr="00BD6CBB">
        <w:t>3</w:t>
      </w:r>
      <w:r w:rsidR="00F413ED">
        <w:t>9.</w:t>
      </w:r>
      <w:r w:rsidR="00F413ED">
        <w:rPr>
          <w:b/>
        </w:rPr>
        <w:t xml:space="preserve">  </w:t>
      </w:r>
      <w:r w:rsidRPr="00BD6CBB">
        <w:rPr>
          <w:rFonts w:eastAsia="SimHei" w:hint="eastAsia"/>
        </w:rPr>
        <w:t>委员会建议缔约国为需要堕胎却付不起医疗费的贫困妇女和女孩提供资金支助。缔约国还应当研究经济危机、紧缩政策和可能出现的私有化对女性获得医疗服务的影响</w:t>
      </w:r>
      <w:r w:rsidR="00F413ED">
        <w:rPr>
          <w:rFonts w:eastAsia="SimHei" w:hint="eastAsia"/>
        </w:rPr>
        <w:t>，</w:t>
      </w:r>
      <w:r w:rsidRPr="00BD6CBB">
        <w:rPr>
          <w:rFonts w:eastAsia="SimHei" w:hint="eastAsia"/>
        </w:rPr>
        <w:t>并视需要采取对策。</w:t>
      </w:r>
    </w:p>
    <w:p w:rsidR="00E12A8B" w:rsidRPr="00661942" w:rsidRDefault="00E12A8B" w:rsidP="00E12A8B">
      <w:pPr>
        <w:pStyle w:val="H23GC"/>
        <w:rPr>
          <w:rFonts w:hint="eastAsia"/>
          <w:lang w:val="en-GB"/>
        </w:rPr>
      </w:pPr>
      <w:r>
        <w:rPr>
          <w:rFonts w:hint="eastAsia"/>
          <w:lang w:val="en-GB"/>
        </w:rPr>
        <w:tab/>
      </w:r>
      <w:r>
        <w:rPr>
          <w:rFonts w:hint="eastAsia"/>
          <w:lang w:val="en-GB"/>
        </w:rPr>
        <w:tab/>
      </w:r>
      <w:r w:rsidRPr="00661942">
        <w:rPr>
          <w:rFonts w:hint="eastAsia"/>
          <w:lang w:val="en-GB"/>
        </w:rPr>
        <w:t>农村妇女</w:t>
      </w:r>
    </w:p>
    <w:p w:rsidR="00E12A8B" w:rsidRPr="00661942" w:rsidRDefault="00E12A8B" w:rsidP="00E12A8B">
      <w:pPr>
        <w:pStyle w:val="SingleTxtGC"/>
        <w:rPr>
          <w:rFonts w:hint="eastAsia"/>
          <w:lang w:val="en-GB"/>
        </w:rPr>
      </w:pPr>
      <w:r w:rsidRPr="00661942">
        <w:rPr>
          <w:lang w:val="en-GB"/>
        </w:rPr>
        <w:t>4</w:t>
      </w:r>
      <w:r w:rsidR="00F413ED">
        <w:rPr>
          <w:lang w:val="en-GB"/>
        </w:rPr>
        <w:t>0.</w:t>
      </w:r>
      <w:r>
        <w:rPr>
          <w:lang w:val="en-GB"/>
        </w:rPr>
        <w:t xml:space="preserve">  </w:t>
      </w:r>
      <w:r w:rsidRPr="00661942">
        <w:rPr>
          <w:rFonts w:hint="eastAsia"/>
          <w:lang w:val="en-GB"/>
        </w:rPr>
        <w:t>委员会注意到</w:t>
      </w:r>
      <w:r w:rsidRPr="00661942">
        <w:rPr>
          <w:rFonts w:hint="eastAsia"/>
          <w:lang w:val="en-GB"/>
        </w:rPr>
        <w:t>2007-2013</w:t>
      </w:r>
      <w:r w:rsidRPr="00661942">
        <w:rPr>
          <w:rFonts w:hint="eastAsia"/>
          <w:lang w:val="en-GB"/>
        </w:rPr>
        <w:t>年农村发展方案包含关于男女平等的章节</w:t>
      </w:r>
      <w:r w:rsidR="00F413ED">
        <w:rPr>
          <w:rFonts w:hint="eastAsia"/>
          <w:lang w:val="en-GB"/>
        </w:rPr>
        <w:t>，</w:t>
      </w:r>
      <w:r w:rsidRPr="00661942">
        <w:rPr>
          <w:rFonts w:hint="eastAsia"/>
          <w:lang w:val="en-GB"/>
        </w:rPr>
        <w:t>但是对农村妇女参与农村政策制定的水平低表示关切。</w:t>
      </w:r>
    </w:p>
    <w:p w:rsidR="00E12A8B" w:rsidRPr="008371E8" w:rsidRDefault="00E12A8B" w:rsidP="00E12A8B">
      <w:pPr>
        <w:pStyle w:val="SingleTxtGC"/>
        <w:rPr>
          <w:rFonts w:eastAsia="SimHei" w:hint="eastAsia"/>
          <w:lang w:val="en-GB"/>
        </w:rPr>
      </w:pPr>
      <w:r w:rsidRPr="00661942">
        <w:rPr>
          <w:lang w:val="en-GB"/>
        </w:rPr>
        <w:t>4</w:t>
      </w:r>
      <w:r w:rsidR="00F413ED">
        <w:rPr>
          <w:lang w:val="en-GB"/>
        </w:rPr>
        <w:t>1.</w:t>
      </w:r>
      <w:r>
        <w:rPr>
          <w:b/>
          <w:lang w:val="en-GB"/>
        </w:rPr>
        <w:t xml:space="preserve">  </w:t>
      </w:r>
      <w:r w:rsidRPr="008371E8">
        <w:rPr>
          <w:rFonts w:eastAsia="SimHei" w:hint="eastAsia"/>
          <w:lang w:val="en-GB"/>
        </w:rPr>
        <w:t>委员会建议缔约国大力促进农村妇女参与农村方案的制定</w:t>
      </w:r>
      <w:r w:rsidR="00F413ED">
        <w:rPr>
          <w:rFonts w:eastAsia="SimHei" w:hint="eastAsia"/>
          <w:lang w:val="en-GB"/>
        </w:rPr>
        <w:t>，</w:t>
      </w:r>
      <w:r w:rsidRPr="008371E8">
        <w:rPr>
          <w:rFonts w:eastAsia="SimHei" w:hint="eastAsia"/>
          <w:lang w:val="en-GB"/>
        </w:rPr>
        <w:t>并在各州同步进步</w:t>
      </w:r>
      <w:r w:rsidR="00F413ED">
        <w:rPr>
          <w:rFonts w:eastAsia="SimHei" w:hint="eastAsia"/>
          <w:lang w:val="en-GB"/>
        </w:rPr>
        <w:t>，</w:t>
      </w:r>
      <w:r w:rsidRPr="008371E8">
        <w:rPr>
          <w:rFonts w:eastAsia="SimHei" w:hint="eastAsia"/>
          <w:lang w:val="en-GB"/>
        </w:rPr>
        <w:t>以便特别是通过配额等方式</w:t>
      </w:r>
      <w:r w:rsidR="00F413ED">
        <w:rPr>
          <w:rFonts w:eastAsia="SimHei" w:hint="eastAsia"/>
          <w:lang w:val="en-GB"/>
        </w:rPr>
        <w:t>，</w:t>
      </w:r>
      <w:r w:rsidRPr="008371E8">
        <w:rPr>
          <w:rFonts w:eastAsia="SimHei" w:hint="eastAsia"/>
          <w:lang w:val="en-GB"/>
        </w:rPr>
        <w:t>确保女性参与制定对其有影响的政策。</w:t>
      </w:r>
    </w:p>
    <w:p w:rsidR="00E12A8B" w:rsidRPr="00661942" w:rsidRDefault="00E12A8B" w:rsidP="00E12A8B">
      <w:pPr>
        <w:pStyle w:val="H23GC"/>
        <w:rPr>
          <w:rFonts w:hint="eastAsia"/>
          <w:lang w:val="en-GB"/>
        </w:rPr>
      </w:pPr>
      <w:r w:rsidRPr="00661942">
        <w:rPr>
          <w:lang w:val="en-GB"/>
        </w:rPr>
        <w:tab/>
      </w:r>
      <w:r w:rsidRPr="00661942">
        <w:rPr>
          <w:lang w:val="en-GB"/>
        </w:rPr>
        <w:tab/>
      </w:r>
      <w:r w:rsidRPr="00661942">
        <w:rPr>
          <w:rFonts w:hint="eastAsia"/>
          <w:lang w:val="en-GB"/>
        </w:rPr>
        <w:t>女性弱势群体</w:t>
      </w:r>
    </w:p>
    <w:p w:rsidR="00E12A8B" w:rsidRPr="00661942" w:rsidRDefault="00E12A8B" w:rsidP="00E12A8B">
      <w:pPr>
        <w:pStyle w:val="SingleTxtGC"/>
        <w:rPr>
          <w:rFonts w:hint="eastAsia"/>
          <w:lang w:val="en-GB"/>
        </w:rPr>
      </w:pPr>
      <w:r w:rsidRPr="00661942">
        <w:rPr>
          <w:lang w:val="en-GB"/>
        </w:rPr>
        <w:t>4</w:t>
      </w:r>
      <w:r w:rsidR="00F413ED">
        <w:rPr>
          <w:lang w:val="en-GB"/>
        </w:rPr>
        <w:t>2.</w:t>
      </w:r>
      <w:r>
        <w:rPr>
          <w:lang w:val="en-GB"/>
        </w:rPr>
        <w:t xml:space="preserve">  </w:t>
      </w:r>
      <w:r w:rsidRPr="00661942">
        <w:rPr>
          <w:rFonts w:hint="eastAsia"/>
          <w:lang w:val="en-GB"/>
        </w:rPr>
        <w:t>委员会对移民妇女就业率低且大多从事低收入工作表示关切</w:t>
      </w:r>
      <w:r w:rsidR="00F413ED">
        <w:rPr>
          <w:rFonts w:hint="eastAsia"/>
          <w:lang w:val="en-GB"/>
        </w:rPr>
        <w:t>，</w:t>
      </w:r>
      <w:r w:rsidRPr="00661942">
        <w:rPr>
          <w:rFonts w:hint="eastAsia"/>
          <w:lang w:val="en-GB"/>
        </w:rPr>
        <w:t>她们的文凭及其他教育资历很难得到认可是部分原因。</w:t>
      </w:r>
    </w:p>
    <w:p w:rsidR="00E12A8B" w:rsidRPr="00BD6CBB" w:rsidRDefault="00E12A8B" w:rsidP="00E12A8B">
      <w:pPr>
        <w:pStyle w:val="SingleTxtGC"/>
        <w:rPr>
          <w:rFonts w:eastAsia="SimHei" w:hint="eastAsia"/>
          <w:lang w:val="en-GB"/>
        </w:rPr>
      </w:pPr>
      <w:r w:rsidRPr="00661942">
        <w:t>4</w:t>
      </w:r>
      <w:r w:rsidR="00F413ED">
        <w:t>3.</w:t>
      </w:r>
      <w:r>
        <w:rPr>
          <w:b/>
        </w:rPr>
        <w:t xml:space="preserve">  </w:t>
      </w:r>
      <w:r w:rsidRPr="00E12A8B">
        <w:rPr>
          <w:rFonts w:eastAsia="SimHei" w:hint="eastAsia"/>
        </w:rPr>
        <w:t>委员会建议缔约国充分、有效地实施保护移民妇女的措施</w:t>
      </w:r>
      <w:r w:rsidR="00F413ED">
        <w:rPr>
          <w:rFonts w:eastAsia="SimHei" w:hint="eastAsia"/>
        </w:rPr>
        <w:t>，</w:t>
      </w:r>
      <w:r w:rsidRPr="00E12A8B">
        <w:rPr>
          <w:rFonts w:eastAsia="SimHei" w:hint="eastAsia"/>
        </w:rPr>
        <w:t>包括采取有针对性的措施</w:t>
      </w:r>
      <w:r w:rsidR="00F413ED">
        <w:rPr>
          <w:rFonts w:eastAsia="SimHei" w:hint="eastAsia"/>
        </w:rPr>
        <w:t>，</w:t>
      </w:r>
      <w:r w:rsidRPr="00E12A8B">
        <w:rPr>
          <w:rFonts w:eastAsia="SimHei" w:hint="eastAsia"/>
        </w:rPr>
        <w:t>加强平等获得有效的职业培训和就业服务的机会</w:t>
      </w:r>
      <w:r w:rsidR="00F413ED">
        <w:rPr>
          <w:rFonts w:eastAsia="SimHei" w:hint="eastAsia"/>
        </w:rPr>
        <w:t>，</w:t>
      </w:r>
      <w:r w:rsidRPr="00E12A8B">
        <w:rPr>
          <w:rFonts w:eastAsia="SimHei" w:hint="eastAsia"/>
        </w:rPr>
        <w:t>以便在客观鉴定教育资历的系统的支持下</w:t>
      </w:r>
      <w:r w:rsidR="00F413ED">
        <w:rPr>
          <w:rFonts w:eastAsia="SimHei" w:hint="eastAsia"/>
        </w:rPr>
        <w:t>，</w:t>
      </w:r>
      <w:r w:rsidRPr="00E12A8B">
        <w:rPr>
          <w:rFonts w:eastAsia="SimHei" w:hint="eastAsia"/>
        </w:rPr>
        <w:t>减少有资历的移民妇女从事低收入工作的情况。</w:t>
      </w:r>
    </w:p>
    <w:p w:rsidR="00E12A8B" w:rsidRPr="00CE3F0A" w:rsidRDefault="00E12A8B" w:rsidP="00E12A8B">
      <w:pPr>
        <w:pStyle w:val="SingleTxtGC"/>
        <w:rPr>
          <w:rFonts w:hint="eastAsia"/>
        </w:rPr>
      </w:pPr>
      <w:r w:rsidRPr="00CE3F0A">
        <w:t>4</w:t>
      </w:r>
      <w:r w:rsidR="00F413ED">
        <w:t xml:space="preserve">4.  </w:t>
      </w:r>
      <w:r w:rsidRPr="00CE3F0A">
        <w:rPr>
          <w:rFonts w:hint="eastAsia"/>
        </w:rPr>
        <w:t>委员会表示关切的是</w:t>
      </w:r>
      <w:r w:rsidR="00F413ED">
        <w:rPr>
          <w:rFonts w:hint="eastAsia"/>
        </w:rPr>
        <w:t>，</w:t>
      </w:r>
      <w:r w:rsidRPr="00CE3F0A">
        <w:rPr>
          <w:rFonts w:hint="eastAsia"/>
        </w:rPr>
        <w:t>各州在为遭受家庭暴力的移民妇女发放居留证和办理入籍手续时</w:t>
      </w:r>
      <w:r w:rsidR="00F413ED">
        <w:rPr>
          <w:rFonts w:hint="eastAsia"/>
        </w:rPr>
        <w:t>，</w:t>
      </w:r>
      <w:r w:rsidRPr="00CE3F0A">
        <w:rPr>
          <w:rFonts w:hint="eastAsia"/>
        </w:rPr>
        <w:t>对《公民法》的适用存在差异。委员会还表示关切的是</w:t>
      </w:r>
      <w:r w:rsidR="00F413ED">
        <w:rPr>
          <w:rFonts w:hint="eastAsia"/>
        </w:rPr>
        <w:t>，</w:t>
      </w:r>
      <w:r w:rsidRPr="00CE3F0A">
        <w:rPr>
          <w:rFonts w:hint="eastAsia"/>
        </w:rPr>
        <w:t>尽管缔约国代表团声称这些并非</w:t>
      </w:r>
      <w:r>
        <w:rPr>
          <w:rFonts w:hint="eastAsia"/>
        </w:rPr>
        <w:t>硬性规定</w:t>
      </w:r>
      <w:r w:rsidR="00F413ED">
        <w:rPr>
          <w:rFonts w:hint="eastAsia"/>
        </w:rPr>
        <w:t>，</w:t>
      </w:r>
      <w:r>
        <w:rPr>
          <w:rFonts w:hint="eastAsia"/>
        </w:rPr>
        <w:t>但是移民妇女可能较难达到</w:t>
      </w:r>
      <w:r w:rsidRPr="00CE3F0A">
        <w:rPr>
          <w:rFonts w:hint="eastAsia"/>
        </w:rPr>
        <w:t>各项居留条件</w:t>
      </w:r>
      <w:r w:rsidR="00F413ED">
        <w:rPr>
          <w:rFonts w:hint="eastAsia"/>
        </w:rPr>
        <w:t>，</w:t>
      </w:r>
      <w:r w:rsidRPr="00CE3F0A">
        <w:rPr>
          <w:rFonts w:hint="eastAsia"/>
        </w:rPr>
        <w:t>例如收入要求、医疗保险和</w:t>
      </w:r>
      <w:r w:rsidR="00F413ED">
        <w:rPr>
          <w:rFonts w:hint="eastAsia"/>
        </w:rPr>
        <w:t>/</w:t>
      </w:r>
      <w:r w:rsidRPr="00CE3F0A">
        <w:rPr>
          <w:rFonts w:hint="eastAsia"/>
        </w:rPr>
        <w:t>或德语能力。委员会尤为关切的是</w:t>
      </w:r>
      <w:r w:rsidR="00F413ED">
        <w:rPr>
          <w:rFonts w:hint="eastAsia"/>
        </w:rPr>
        <w:t>，</w:t>
      </w:r>
      <w:r w:rsidRPr="00CE3F0A">
        <w:rPr>
          <w:rFonts w:hint="eastAsia"/>
        </w:rPr>
        <w:t>缔约国未提供数据</w:t>
      </w:r>
      <w:r w:rsidR="00F413ED">
        <w:rPr>
          <w:rFonts w:hint="eastAsia"/>
        </w:rPr>
        <w:t>，</w:t>
      </w:r>
      <w:r w:rsidRPr="00CE3F0A">
        <w:rPr>
          <w:rFonts w:hint="eastAsia"/>
        </w:rPr>
        <w:t>说明未达到这些要求的移民妇女人数。</w:t>
      </w:r>
    </w:p>
    <w:p w:rsidR="00E12A8B" w:rsidRPr="00CE3F0A" w:rsidRDefault="00E12A8B" w:rsidP="00E12A8B">
      <w:pPr>
        <w:pStyle w:val="SingleTxtGC"/>
        <w:rPr>
          <w:rFonts w:hint="eastAsia"/>
          <w:b/>
        </w:rPr>
      </w:pPr>
      <w:r w:rsidRPr="00CE3F0A">
        <w:t>4</w:t>
      </w:r>
      <w:r w:rsidR="00F413ED">
        <w:t>5.</w:t>
      </w:r>
      <w:r w:rsidR="00F413ED">
        <w:rPr>
          <w:b/>
        </w:rPr>
        <w:t xml:space="preserve">  </w:t>
      </w:r>
      <w:r w:rsidRPr="00CE3F0A">
        <w:rPr>
          <w:rFonts w:eastAsia="SimHei" w:hint="eastAsia"/>
        </w:rPr>
        <w:t>委员会呼吁缔约国大力确保规定的统一执行</w:t>
      </w:r>
      <w:r w:rsidR="00F413ED">
        <w:rPr>
          <w:rFonts w:eastAsia="SimHei" w:hint="eastAsia"/>
        </w:rPr>
        <w:t>，</w:t>
      </w:r>
      <w:r w:rsidRPr="00CE3F0A">
        <w:rPr>
          <w:rFonts w:eastAsia="SimHei" w:hint="eastAsia"/>
        </w:rPr>
        <w:t>并尽量向家庭暴力受害者发放长期居留证或允许其入籍。</w:t>
      </w:r>
    </w:p>
    <w:p w:rsidR="00E12A8B" w:rsidRPr="00CE3F0A" w:rsidRDefault="00E12A8B" w:rsidP="00E12A8B">
      <w:pPr>
        <w:pStyle w:val="SingleTxtGC"/>
        <w:rPr>
          <w:rFonts w:hint="eastAsia"/>
        </w:rPr>
      </w:pPr>
      <w:r w:rsidRPr="00CE3F0A">
        <w:t>4</w:t>
      </w:r>
      <w:r w:rsidR="00F413ED">
        <w:t xml:space="preserve">6.  </w:t>
      </w:r>
      <w:r w:rsidRPr="00CE3F0A">
        <w:rPr>
          <w:rFonts w:hint="eastAsia"/>
        </w:rPr>
        <w:t>委员会表示关切的是</w:t>
      </w:r>
      <w:r w:rsidR="00F413ED">
        <w:rPr>
          <w:rFonts w:hint="eastAsia"/>
        </w:rPr>
        <w:t>，</w:t>
      </w:r>
      <w:r w:rsidRPr="00CE3F0A">
        <w:rPr>
          <w:rFonts w:hint="eastAsia"/>
        </w:rPr>
        <w:t>有报告称缔约国负责庇护申请的官员未经适当培训</w:t>
      </w:r>
      <w:r w:rsidR="00F413ED">
        <w:rPr>
          <w:rFonts w:hint="eastAsia"/>
        </w:rPr>
        <w:t>，</w:t>
      </w:r>
      <w:r w:rsidRPr="00CE3F0A">
        <w:rPr>
          <w:rFonts w:hint="eastAsia"/>
        </w:rPr>
        <w:t>无法甄别贩运受害者。委员会还表示关切的是</w:t>
      </w:r>
      <w:r w:rsidR="00F413ED">
        <w:rPr>
          <w:rFonts w:hint="eastAsia"/>
        </w:rPr>
        <w:t>，</w:t>
      </w:r>
      <w:r w:rsidRPr="00CE3F0A">
        <w:rPr>
          <w:rFonts w:hint="eastAsia"/>
        </w:rPr>
        <w:t>除非申请人明确要求</w:t>
      </w:r>
      <w:r w:rsidR="00F413ED">
        <w:rPr>
          <w:rFonts w:hint="eastAsia"/>
        </w:rPr>
        <w:t>，</w:t>
      </w:r>
      <w:r w:rsidRPr="00CE3F0A">
        <w:rPr>
          <w:rFonts w:hint="eastAsia"/>
        </w:rPr>
        <w:t>否则缔约国只为声称自己是性暴力受害者的寻求庇护者安排同性裁决人和口译员。</w:t>
      </w:r>
    </w:p>
    <w:p w:rsidR="00E12A8B" w:rsidRPr="00CE3F0A" w:rsidRDefault="00E12A8B" w:rsidP="00E12A8B">
      <w:pPr>
        <w:pStyle w:val="SingleTxtGC"/>
        <w:rPr>
          <w:rFonts w:eastAsia="SimHei" w:hint="eastAsia"/>
        </w:rPr>
      </w:pPr>
      <w:r w:rsidRPr="00CE3F0A">
        <w:t>4</w:t>
      </w:r>
      <w:r w:rsidR="00F413ED">
        <w:t>7.</w:t>
      </w:r>
      <w:r w:rsidR="00F413ED">
        <w:rPr>
          <w:b/>
        </w:rPr>
        <w:t xml:space="preserve">  </w:t>
      </w:r>
      <w:r w:rsidRPr="00CE3F0A">
        <w:rPr>
          <w:rFonts w:eastAsia="SimHei" w:hint="eastAsia"/>
        </w:rPr>
        <w:t>委员会敦促缔约国继续为负责庇护申请的官员提供培训</w:t>
      </w:r>
      <w:r w:rsidR="00F413ED">
        <w:rPr>
          <w:rFonts w:eastAsia="SimHei" w:hint="eastAsia"/>
        </w:rPr>
        <w:t>，</w:t>
      </w:r>
      <w:r w:rsidRPr="00CE3F0A">
        <w:rPr>
          <w:rFonts w:eastAsia="SimHei" w:hint="eastAsia"/>
        </w:rPr>
        <w:t>以确保他们在甄别贩运受害者时考虑性别因素。</w:t>
      </w:r>
    </w:p>
    <w:p w:rsidR="00E12A8B" w:rsidRPr="00661942" w:rsidRDefault="00E12A8B" w:rsidP="00E12A8B">
      <w:pPr>
        <w:pStyle w:val="H23GC"/>
        <w:rPr>
          <w:rFonts w:hint="eastAsia"/>
          <w:lang w:val="en-GB"/>
        </w:rPr>
      </w:pPr>
      <w:r>
        <w:rPr>
          <w:rFonts w:hint="eastAsia"/>
          <w:lang w:val="en-GB"/>
        </w:rPr>
        <w:tab/>
      </w:r>
      <w:r>
        <w:rPr>
          <w:rFonts w:hint="eastAsia"/>
          <w:lang w:val="en-GB"/>
        </w:rPr>
        <w:tab/>
      </w:r>
      <w:r w:rsidRPr="00661942">
        <w:rPr>
          <w:rFonts w:hint="eastAsia"/>
          <w:lang w:val="en-GB"/>
        </w:rPr>
        <w:t>残疾妇女</w:t>
      </w:r>
    </w:p>
    <w:p w:rsidR="00E12A8B" w:rsidRPr="00661942" w:rsidRDefault="00E12A8B" w:rsidP="00E12A8B">
      <w:pPr>
        <w:pStyle w:val="SingleTxtGC"/>
        <w:rPr>
          <w:rFonts w:hint="eastAsia"/>
          <w:lang w:val="en-GB"/>
        </w:rPr>
      </w:pPr>
      <w:r w:rsidRPr="00661942">
        <w:rPr>
          <w:lang w:val="en-GB"/>
        </w:rPr>
        <w:t>4</w:t>
      </w:r>
      <w:r w:rsidR="00F413ED">
        <w:rPr>
          <w:lang w:val="en-GB"/>
        </w:rPr>
        <w:t>8.</w:t>
      </w:r>
      <w:r>
        <w:rPr>
          <w:lang w:val="en-GB"/>
        </w:rPr>
        <w:t xml:space="preserve">  </w:t>
      </w:r>
      <w:r w:rsidRPr="00661942">
        <w:rPr>
          <w:rFonts w:hint="eastAsia"/>
          <w:lang w:val="en-GB"/>
        </w:rPr>
        <w:t>委员会对缔约国通过了具有深远影响的</w:t>
      </w:r>
      <w:r w:rsidRPr="00661942">
        <w:rPr>
          <w:rFonts w:hint="eastAsia"/>
          <w:lang w:val="en-GB"/>
        </w:rPr>
        <w:t>2012-2020</w:t>
      </w:r>
      <w:r w:rsidRPr="00661942">
        <w:rPr>
          <w:rFonts w:hint="eastAsia"/>
          <w:lang w:val="en-GB"/>
        </w:rPr>
        <w:t>年《残疾人问题国家行动计划》以及其中包含关于残疾妇女的章节表示赞赏。不过</w:t>
      </w:r>
      <w:r w:rsidR="00F413ED">
        <w:rPr>
          <w:rFonts w:hint="eastAsia"/>
          <w:lang w:val="en-GB"/>
        </w:rPr>
        <w:t>，</w:t>
      </w:r>
      <w:r w:rsidRPr="00661942">
        <w:rPr>
          <w:rFonts w:hint="eastAsia"/>
          <w:lang w:val="en-GB"/>
        </w:rPr>
        <w:t>委员会表示关切的是</w:t>
      </w:r>
      <w:r w:rsidR="00F413ED">
        <w:rPr>
          <w:rFonts w:hint="eastAsia"/>
          <w:lang w:val="en-GB"/>
        </w:rPr>
        <w:t>，</w:t>
      </w:r>
      <w:r w:rsidRPr="00661942">
        <w:rPr>
          <w:rFonts w:hint="eastAsia"/>
          <w:lang w:val="en-GB"/>
        </w:rPr>
        <w:t>残疾妇女仍然在教育、就业和参政方面遭到多种形式的歧视。</w:t>
      </w:r>
    </w:p>
    <w:p w:rsidR="00E12A8B" w:rsidRPr="008323E4" w:rsidRDefault="00E12A8B" w:rsidP="00E12A8B">
      <w:pPr>
        <w:pStyle w:val="SingleTxtGC"/>
        <w:rPr>
          <w:rFonts w:hint="eastAsia"/>
          <w:b/>
        </w:rPr>
      </w:pPr>
      <w:r w:rsidRPr="008323E4">
        <w:t>4</w:t>
      </w:r>
      <w:r w:rsidR="00F413ED">
        <w:t>9.</w:t>
      </w:r>
      <w:r w:rsidRPr="008323E4">
        <w:rPr>
          <w:b/>
        </w:rPr>
        <w:t xml:space="preserve">  </w:t>
      </w:r>
      <w:r w:rsidRPr="008323E4">
        <w:rPr>
          <w:rFonts w:eastAsia="SimHei" w:hint="eastAsia"/>
        </w:rPr>
        <w:t>委员会建议缔约国根据当前的《残疾人问题国家行动计划》</w:t>
      </w:r>
      <w:r w:rsidR="00F413ED">
        <w:rPr>
          <w:rFonts w:eastAsia="SimHei" w:hint="eastAsia"/>
        </w:rPr>
        <w:t>，</w:t>
      </w:r>
      <w:r w:rsidRPr="008323E4">
        <w:rPr>
          <w:rFonts w:eastAsia="SimHei" w:hint="eastAsia"/>
        </w:rPr>
        <w:t>继续努力消除残疾妇女在教育、就业和参政方面遭到的多种形式的歧视。</w:t>
      </w:r>
    </w:p>
    <w:p w:rsidR="00E12A8B" w:rsidRPr="00661942" w:rsidRDefault="00E12A8B" w:rsidP="00E12A8B">
      <w:pPr>
        <w:pStyle w:val="H23GC"/>
        <w:rPr>
          <w:rFonts w:hint="eastAsia"/>
          <w:lang w:val="en-GB"/>
        </w:rPr>
      </w:pPr>
      <w:r>
        <w:rPr>
          <w:rFonts w:hint="eastAsia"/>
          <w:lang w:val="en-GB"/>
        </w:rPr>
        <w:tab/>
      </w:r>
      <w:r>
        <w:rPr>
          <w:rFonts w:hint="eastAsia"/>
          <w:lang w:val="en-GB"/>
        </w:rPr>
        <w:tab/>
      </w:r>
      <w:r w:rsidRPr="00661942">
        <w:rPr>
          <w:rFonts w:hint="eastAsia"/>
          <w:lang w:val="en-GB"/>
        </w:rPr>
        <w:t>婚姻和家庭生活</w:t>
      </w:r>
    </w:p>
    <w:p w:rsidR="00E12A8B" w:rsidRPr="00661942" w:rsidRDefault="00E12A8B" w:rsidP="00E12A8B">
      <w:pPr>
        <w:pStyle w:val="SingleTxtGC"/>
        <w:rPr>
          <w:rFonts w:hint="eastAsia"/>
          <w:lang w:val="en-GB"/>
        </w:rPr>
      </w:pPr>
      <w:r w:rsidRPr="00661942">
        <w:rPr>
          <w:lang w:val="en-GB"/>
        </w:rPr>
        <w:t>5</w:t>
      </w:r>
      <w:r w:rsidR="00F413ED">
        <w:rPr>
          <w:lang w:val="en-GB"/>
        </w:rPr>
        <w:t>0.</w:t>
      </w:r>
      <w:r>
        <w:rPr>
          <w:lang w:val="en-GB"/>
        </w:rPr>
        <w:t xml:space="preserve">  </w:t>
      </w:r>
      <w:r w:rsidRPr="00661942">
        <w:rPr>
          <w:rFonts w:hint="eastAsia"/>
          <w:lang w:val="en-GB"/>
        </w:rPr>
        <w:t>委员会注意到缔约国于</w:t>
      </w:r>
      <w:r w:rsidRPr="00661942">
        <w:rPr>
          <w:rFonts w:hint="eastAsia"/>
          <w:lang w:val="en-GB"/>
        </w:rPr>
        <w:t>2010</w:t>
      </w:r>
      <w:r w:rsidRPr="00661942">
        <w:rPr>
          <w:rFonts w:hint="eastAsia"/>
          <w:lang w:val="en-GB"/>
        </w:rPr>
        <w:t>年颁布了</w:t>
      </w:r>
      <w:r w:rsidRPr="00661942">
        <w:rPr>
          <w:lang w:val="en-GB"/>
        </w:rPr>
        <w:t>《登记伴侣关系法》</w:t>
      </w:r>
      <w:r w:rsidR="00F413ED">
        <w:rPr>
          <w:rFonts w:hint="eastAsia"/>
          <w:lang w:val="en-GB"/>
        </w:rPr>
        <w:t>，</w:t>
      </w:r>
      <w:r w:rsidRPr="00661942">
        <w:rPr>
          <w:rFonts w:hint="eastAsia"/>
          <w:lang w:val="en-GB"/>
        </w:rPr>
        <w:t>为同居的同性伴侣提供了法律框架</w:t>
      </w:r>
      <w:r w:rsidR="00F413ED">
        <w:rPr>
          <w:rFonts w:hint="eastAsia"/>
          <w:lang w:val="en-GB"/>
        </w:rPr>
        <w:t>，</w:t>
      </w:r>
      <w:r>
        <w:rPr>
          <w:rFonts w:hint="eastAsia"/>
          <w:lang w:val="en-GB"/>
        </w:rPr>
        <w:t>但是注意到</w:t>
      </w:r>
      <w:r w:rsidRPr="00661942">
        <w:rPr>
          <w:rFonts w:hint="eastAsia"/>
          <w:lang w:val="en-GB"/>
        </w:rPr>
        <w:t>缔约国没有针对异性伴侣的相应法律</w:t>
      </w:r>
      <w:r w:rsidR="00F413ED">
        <w:rPr>
          <w:rFonts w:hint="eastAsia"/>
          <w:lang w:val="en-GB"/>
        </w:rPr>
        <w:t>，</w:t>
      </w:r>
      <w:r w:rsidRPr="00661942">
        <w:rPr>
          <w:rFonts w:hint="eastAsia"/>
          <w:lang w:val="en-GB"/>
        </w:rPr>
        <w:t>特别是缺乏关于分手后扶养费支付和财产分配的规定</w:t>
      </w:r>
      <w:r w:rsidR="00F413ED">
        <w:rPr>
          <w:rFonts w:hint="eastAsia"/>
          <w:lang w:val="en-GB"/>
        </w:rPr>
        <w:t>，</w:t>
      </w:r>
      <w:r>
        <w:rPr>
          <w:rFonts w:hint="eastAsia"/>
          <w:lang w:val="en-GB"/>
        </w:rPr>
        <w:t>可能对女方不利</w:t>
      </w:r>
      <w:r w:rsidRPr="00661942">
        <w:rPr>
          <w:rFonts w:hint="eastAsia"/>
          <w:lang w:val="en-GB"/>
        </w:rPr>
        <w:t>。委员会还对缺乏强迫婚姻的数据表示关切。</w:t>
      </w:r>
    </w:p>
    <w:p w:rsidR="00E12A8B" w:rsidRPr="00661942" w:rsidRDefault="00E12A8B" w:rsidP="00E12A8B">
      <w:pPr>
        <w:pStyle w:val="SingleTxtGC"/>
        <w:rPr>
          <w:rFonts w:hint="eastAsia"/>
          <w:b/>
          <w:lang w:val="en-GB"/>
        </w:rPr>
      </w:pPr>
      <w:r w:rsidRPr="00661942">
        <w:rPr>
          <w:lang w:val="en-GB"/>
        </w:rPr>
        <w:t>5</w:t>
      </w:r>
      <w:r w:rsidR="00F413ED">
        <w:rPr>
          <w:lang w:val="en-GB"/>
        </w:rPr>
        <w:t>1.</w:t>
      </w:r>
      <w:r>
        <w:rPr>
          <w:b/>
          <w:lang w:val="en-GB"/>
        </w:rPr>
        <w:t xml:space="preserve">  </w:t>
      </w:r>
      <w:r>
        <w:rPr>
          <w:rFonts w:eastAsia="SimHei" w:hint="eastAsia"/>
          <w:lang w:val="en-GB"/>
        </w:rPr>
        <w:t>委员会建议</w:t>
      </w:r>
      <w:r w:rsidRPr="008371E8">
        <w:rPr>
          <w:rFonts w:eastAsia="SimHei" w:hint="eastAsia"/>
          <w:lang w:val="en-GB"/>
        </w:rPr>
        <w:t>缔约国对未婚同居的异性伴侣的权利和义务作出规定</w:t>
      </w:r>
      <w:r w:rsidR="00F413ED">
        <w:rPr>
          <w:rFonts w:eastAsia="SimHei" w:hint="eastAsia"/>
          <w:lang w:val="en-GB"/>
        </w:rPr>
        <w:t>，</w:t>
      </w:r>
      <w:r w:rsidRPr="008371E8">
        <w:rPr>
          <w:rFonts w:eastAsia="SimHei" w:hint="eastAsia"/>
          <w:lang w:val="en-GB"/>
        </w:rPr>
        <w:t>以便就分手后抚养费的支付和财产分配提供保护。缔约国还应当提供按受害者年龄和族裔分列的强迫婚姻的数据</w:t>
      </w:r>
      <w:r w:rsidR="00F413ED">
        <w:rPr>
          <w:rFonts w:eastAsia="SimHei" w:hint="eastAsia"/>
          <w:lang w:val="en-GB"/>
        </w:rPr>
        <w:t>，</w:t>
      </w:r>
      <w:r w:rsidRPr="008371E8">
        <w:rPr>
          <w:rFonts w:eastAsia="SimHei" w:hint="eastAsia"/>
          <w:lang w:val="en-GB"/>
        </w:rPr>
        <w:t>并说明采取了哪些打击强迫婚姻的具体措施。</w:t>
      </w:r>
    </w:p>
    <w:p w:rsidR="00E12A8B" w:rsidRPr="00661942" w:rsidRDefault="00E12A8B" w:rsidP="00E12A8B">
      <w:pPr>
        <w:pStyle w:val="H23GC"/>
        <w:rPr>
          <w:rFonts w:hint="eastAsia"/>
          <w:lang w:val="en-GB"/>
        </w:rPr>
      </w:pPr>
      <w:r w:rsidRPr="00661942">
        <w:rPr>
          <w:lang w:val="en-GB"/>
        </w:rPr>
        <w:tab/>
      </w:r>
      <w:r w:rsidRPr="00661942">
        <w:rPr>
          <w:lang w:val="en-GB"/>
        </w:rPr>
        <w:tab/>
      </w:r>
      <w:r w:rsidRPr="00661942">
        <w:rPr>
          <w:rFonts w:hint="eastAsia"/>
          <w:lang w:val="en-GB"/>
        </w:rPr>
        <w:t>离婚的</w:t>
      </w:r>
      <w:r>
        <w:rPr>
          <w:rFonts w:hint="eastAsia"/>
          <w:lang w:val="en-GB"/>
        </w:rPr>
        <w:t>社会</w:t>
      </w:r>
      <w:r w:rsidRPr="00661942">
        <w:rPr>
          <w:rFonts w:hint="eastAsia"/>
          <w:lang w:val="en-GB"/>
        </w:rPr>
        <w:t>经济影响</w:t>
      </w:r>
    </w:p>
    <w:p w:rsidR="00E12A8B" w:rsidRPr="00661942" w:rsidRDefault="00E12A8B" w:rsidP="00E12A8B">
      <w:pPr>
        <w:pStyle w:val="SingleTxtGC"/>
        <w:rPr>
          <w:rFonts w:hint="eastAsia"/>
          <w:lang w:val="en-GB"/>
        </w:rPr>
      </w:pPr>
      <w:r w:rsidRPr="00661942">
        <w:rPr>
          <w:lang w:val="en-GB"/>
        </w:rPr>
        <w:t>5</w:t>
      </w:r>
      <w:r w:rsidR="00F413ED">
        <w:rPr>
          <w:lang w:val="en-GB"/>
        </w:rPr>
        <w:t>2.</w:t>
      </w:r>
      <w:r>
        <w:rPr>
          <w:lang w:val="en-GB"/>
        </w:rPr>
        <w:t xml:space="preserve">  </w:t>
      </w:r>
      <w:r>
        <w:rPr>
          <w:rFonts w:hint="eastAsia"/>
          <w:lang w:val="en-GB"/>
        </w:rPr>
        <w:t>委员会表示关切的是</w:t>
      </w:r>
      <w:r w:rsidR="00F413ED">
        <w:rPr>
          <w:rFonts w:hint="eastAsia"/>
          <w:lang w:val="en-GB"/>
        </w:rPr>
        <w:t>，</w:t>
      </w:r>
      <w:r>
        <w:rPr>
          <w:rFonts w:hint="eastAsia"/>
          <w:lang w:val="en-GB"/>
        </w:rPr>
        <w:t>缔约国未提供资料</w:t>
      </w:r>
      <w:r w:rsidR="00F413ED">
        <w:rPr>
          <w:rFonts w:hint="eastAsia"/>
          <w:lang w:val="en-GB"/>
        </w:rPr>
        <w:t>，</w:t>
      </w:r>
      <w:r>
        <w:rPr>
          <w:rFonts w:hint="eastAsia"/>
          <w:lang w:val="en-GB"/>
        </w:rPr>
        <w:t>说明离婚</w:t>
      </w:r>
      <w:r w:rsidR="00F413ED">
        <w:rPr>
          <w:rFonts w:hint="eastAsia"/>
          <w:lang w:val="en-GB"/>
        </w:rPr>
        <w:t>，</w:t>
      </w:r>
      <w:r>
        <w:rPr>
          <w:rFonts w:hint="eastAsia"/>
          <w:lang w:val="en-GB"/>
        </w:rPr>
        <w:t>特别是</w:t>
      </w:r>
      <w:r w:rsidRPr="00661942">
        <w:rPr>
          <w:rFonts w:hint="eastAsia"/>
          <w:lang w:val="en-GB"/>
        </w:rPr>
        <w:t>过错离婚制度对妇女的</w:t>
      </w:r>
      <w:r>
        <w:rPr>
          <w:rFonts w:hint="eastAsia"/>
          <w:lang w:val="en-GB"/>
        </w:rPr>
        <w:t>社会</w:t>
      </w:r>
      <w:r w:rsidRPr="00661942">
        <w:rPr>
          <w:rFonts w:hint="eastAsia"/>
          <w:lang w:val="en-GB"/>
        </w:rPr>
        <w:t>经济影响。</w:t>
      </w:r>
    </w:p>
    <w:p w:rsidR="00E12A8B" w:rsidRPr="00E43262" w:rsidRDefault="00E12A8B" w:rsidP="00E12A8B">
      <w:pPr>
        <w:pStyle w:val="SingleTxtGC"/>
        <w:rPr>
          <w:rFonts w:eastAsia="SimHei" w:hint="eastAsia"/>
        </w:rPr>
      </w:pPr>
      <w:r w:rsidRPr="00661942">
        <w:t>5</w:t>
      </w:r>
      <w:r w:rsidR="00F413ED">
        <w:t>3.</w:t>
      </w:r>
      <w:r>
        <w:rPr>
          <w:b/>
        </w:rPr>
        <w:t xml:space="preserve">  </w:t>
      </w:r>
      <w:r w:rsidRPr="001B1CF0">
        <w:rPr>
          <w:rFonts w:eastAsia="SimHei" w:hint="eastAsia"/>
        </w:rPr>
        <w:t>委员会建议缔约国研究该制度对女性</w:t>
      </w:r>
      <w:r w:rsidR="00F413ED">
        <w:rPr>
          <w:rFonts w:eastAsia="SimHei" w:hint="eastAsia"/>
        </w:rPr>
        <w:t>，</w:t>
      </w:r>
      <w:r w:rsidRPr="001B1CF0">
        <w:rPr>
          <w:rFonts w:eastAsia="SimHei" w:hint="eastAsia"/>
        </w:rPr>
        <w:t>特别是因女方过错而离婚的女性有何社会经济影响。</w:t>
      </w:r>
    </w:p>
    <w:p w:rsidR="00E12A8B" w:rsidRPr="009A00CB" w:rsidRDefault="00E12A8B" w:rsidP="00E12A8B">
      <w:pPr>
        <w:pStyle w:val="H23GC"/>
        <w:rPr>
          <w:rFonts w:hint="eastAsia"/>
        </w:rPr>
      </w:pPr>
      <w:r>
        <w:tab/>
      </w:r>
      <w:r>
        <w:tab/>
      </w:r>
      <w:r w:rsidRPr="001B1CF0">
        <w:rPr>
          <w:rFonts w:hint="eastAsia"/>
        </w:rPr>
        <w:t>《北京宣言</w:t>
      </w:r>
      <w:r>
        <w:rPr>
          <w:rFonts w:hint="eastAsia"/>
        </w:rPr>
        <w:t>》</w:t>
      </w:r>
      <w:r w:rsidRPr="001B1CF0">
        <w:rPr>
          <w:rFonts w:hint="eastAsia"/>
        </w:rPr>
        <w:t>和</w:t>
      </w:r>
      <w:r>
        <w:rPr>
          <w:rFonts w:hint="eastAsia"/>
        </w:rPr>
        <w:t>《</w:t>
      </w:r>
      <w:r w:rsidRPr="001B1CF0">
        <w:rPr>
          <w:rFonts w:hint="eastAsia"/>
        </w:rPr>
        <w:t>行动纲领》</w:t>
      </w:r>
    </w:p>
    <w:p w:rsidR="00E12A8B" w:rsidRPr="001B1CF0" w:rsidRDefault="00E12A8B" w:rsidP="00E12A8B">
      <w:pPr>
        <w:pStyle w:val="SingleTxtGC"/>
        <w:rPr>
          <w:b/>
        </w:rPr>
      </w:pPr>
      <w:r w:rsidRPr="00F21BFE">
        <w:t>5</w:t>
      </w:r>
      <w:r w:rsidR="00F413ED">
        <w:t>4.</w:t>
      </w:r>
      <w:r w:rsidR="00F413ED">
        <w:rPr>
          <w:b/>
        </w:rPr>
        <w:t xml:space="preserve">  </w:t>
      </w:r>
      <w:r w:rsidRPr="00E653FA">
        <w:rPr>
          <w:rFonts w:eastAsia="SimHei" w:hint="eastAsia"/>
          <w:spacing w:val="-4"/>
        </w:rPr>
        <w:t>委员会呼吁缔约国在执行《公约》规定时利用《北京宣言》和《行动纲领》</w:t>
      </w:r>
      <w:r>
        <w:rPr>
          <w:rFonts w:eastAsia="SimHei" w:hint="eastAsia"/>
        </w:rPr>
        <w:t>。</w:t>
      </w:r>
    </w:p>
    <w:p w:rsidR="00E12A8B" w:rsidRPr="004945E3" w:rsidRDefault="00E12A8B" w:rsidP="00E12A8B">
      <w:pPr>
        <w:pStyle w:val="H23GC"/>
        <w:rPr>
          <w:rFonts w:hint="eastAsia"/>
        </w:rPr>
      </w:pPr>
      <w:r w:rsidRPr="004945E3">
        <w:tab/>
      </w:r>
      <w:r w:rsidRPr="004945E3">
        <w:tab/>
      </w:r>
      <w:r w:rsidRPr="00F73503">
        <w:rPr>
          <w:rFonts w:hint="eastAsia"/>
        </w:rPr>
        <w:t>千年发展目标</w:t>
      </w:r>
    </w:p>
    <w:p w:rsidR="00E12A8B" w:rsidRPr="004945E3" w:rsidRDefault="00E12A8B" w:rsidP="00E12A8B">
      <w:pPr>
        <w:pStyle w:val="SingleTxtGC"/>
        <w:rPr>
          <w:rFonts w:hint="eastAsia"/>
          <w:b/>
        </w:rPr>
      </w:pPr>
      <w:r>
        <w:t>5</w:t>
      </w:r>
      <w:r w:rsidR="00F413ED">
        <w:t>5.</w:t>
      </w:r>
      <w:r w:rsidR="00F413ED">
        <w:rPr>
          <w:b/>
        </w:rPr>
        <w:t xml:space="preserve">  </w:t>
      </w:r>
      <w:r w:rsidRPr="00316F5E">
        <w:rPr>
          <w:rFonts w:eastAsia="SimHei" w:hint="eastAsia"/>
        </w:rPr>
        <w:t>委员会呼吁缔约国根据《公约》规定</w:t>
      </w:r>
      <w:r w:rsidR="00F413ED">
        <w:rPr>
          <w:rFonts w:eastAsia="SimHei" w:hint="eastAsia"/>
        </w:rPr>
        <w:t>，</w:t>
      </w:r>
      <w:r w:rsidRPr="00316F5E">
        <w:rPr>
          <w:rFonts w:eastAsia="SimHei" w:hint="eastAsia"/>
        </w:rPr>
        <w:t>在实现千年发展目标的所有努力中纳入性别视角。</w:t>
      </w:r>
    </w:p>
    <w:p w:rsidR="00E12A8B" w:rsidRPr="004945E3" w:rsidRDefault="00E12A8B" w:rsidP="00E12A8B">
      <w:pPr>
        <w:pStyle w:val="H23GC"/>
        <w:rPr>
          <w:rFonts w:hint="eastAsia"/>
        </w:rPr>
      </w:pPr>
      <w:r w:rsidRPr="004945E3">
        <w:tab/>
      </w:r>
      <w:r w:rsidRPr="004945E3">
        <w:tab/>
      </w:r>
      <w:r>
        <w:rPr>
          <w:rFonts w:hint="eastAsia"/>
        </w:rPr>
        <w:t>分发</w:t>
      </w:r>
      <w:r w:rsidRPr="00F73503">
        <w:rPr>
          <w:rFonts w:hint="eastAsia"/>
        </w:rPr>
        <w:t>和执行</w:t>
      </w:r>
    </w:p>
    <w:p w:rsidR="00E12A8B" w:rsidRPr="00B95481" w:rsidRDefault="00E12A8B" w:rsidP="00E12A8B">
      <w:pPr>
        <w:pStyle w:val="SingleTxtGC"/>
        <w:rPr>
          <w:rFonts w:hint="eastAsia"/>
          <w:b/>
        </w:rPr>
      </w:pPr>
      <w:r>
        <w:t>5</w:t>
      </w:r>
      <w:r w:rsidR="00F413ED">
        <w:t>6.</w:t>
      </w:r>
      <w:r w:rsidR="00F413ED">
        <w:rPr>
          <w:b/>
        </w:rPr>
        <w:t xml:space="preserve">  </w:t>
      </w:r>
      <w:r w:rsidRPr="00555986">
        <w:rPr>
          <w:rFonts w:eastAsia="SimHei" w:hint="eastAsia"/>
        </w:rPr>
        <w:t>委员会回顾缔约国有义务系统和持续地执行《消除对</w:t>
      </w:r>
      <w:r>
        <w:rPr>
          <w:rFonts w:eastAsia="SimHei" w:hint="eastAsia"/>
        </w:rPr>
        <w:t>妇女</w:t>
      </w:r>
      <w:r w:rsidRPr="00555986">
        <w:rPr>
          <w:rFonts w:eastAsia="SimHei" w:hint="eastAsia"/>
        </w:rPr>
        <w:t>一切形式歧视公约》的规定。委员会敦促缔约国从</w:t>
      </w:r>
      <w:r>
        <w:rPr>
          <w:rFonts w:eastAsia="SimHei" w:hint="eastAsia"/>
        </w:rPr>
        <w:t>现在到提交下一次定期报告之时</w:t>
      </w:r>
      <w:r w:rsidR="00F413ED">
        <w:rPr>
          <w:rFonts w:eastAsia="SimHei" w:hint="eastAsia"/>
        </w:rPr>
        <w:t>，</w:t>
      </w:r>
      <w:r>
        <w:rPr>
          <w:rFonts w:eastAsia="SimHei" w:hint="eastAsia"/>
        </w:rPr>
        <w:t>将执行</w:t>
      </w:r>
      <w:r w:rsidRPr="00555986">
        <w:rPr>
          <w:rFonts w:eastAsia="SimHei" w:hint="eastAsia"/>
        </w:rPr>
        <w:t>本结论性意见</w:t>
      </w:r>
      <w:r>
        <w:rPr>
          <w:rFonts w:eastAsia="SimHei" w:hint="eastAsia"/>
        </w:rPr>
        <w:t>作为优先事项</w:t>
      </w:r>
      <w:r w:rsidRPr="00555986">
        <w:rPr>
          <w:rFonts w:eastAsia="SimHei" w:hint="eastAsia"/>
        </w:rPr>
        <w:t>。因此</w:t>
      </w:r>
      <w:r w:rsidR="00F413ED">
        <w:rPr>
          <w:rFonts w:eastAsia="SimHei" w:hint="eastAsia"/>
        </w:rPr>
        <w:t>，</w:t>
      </w:r>
      <w:r w:rsidRPr="00555986">
        <w:rPr>
          <w:rFonts w:eastAsia="SimHei" w:hint="eastAsia"/>
        </w:rPr>
        <w:t>委员会要求以缔约国官方语文</w:t>
      </w:r>
      <w:r w:rsidR="00F413ED">
        <w:rPr>
          <w:rFonts w:eastAsia="SimHei" w:hint="eastAsia"/>
        </w:rPr>
        <w:t>，</w:t>
      </w:r>
      <w:r w:rsidRPr="00555986">
        <w:rPr>
          <w:rFonts w:eastAsia="SimHei" w:hint="eastAsia"/>
        </w:rPr>
        <w:t>及时向各级</w:t>
      </w:r>
      <w:r w:rsidR="00F413ED">
        <w:rPr>
          <w:rFonts w:eastAsia="SimHei" w:hint="eastAsia"/>
        </w:rPr>
        <w:t>(</w:t>
      </w:r>
      <w:r w:rsidRPr="00555986">
        <w:rPr>
          <w:rFonts w:eastAsia="SimHei" w:hint="eastAsia"/>
        </w:rPr>
        <w:t>国家、区域、地方</w:t>
      </w:r>
      <w:r w:rsidR="00F413ED">
        <w:rPr>
          <w:rFonts w:eastAsia="SimHei" w:hint="eastAsia"/>
        </w:rPr>
        <w:t>)</w:t>
      </w:r>
      <w:r>
        <w:rPr>
          <w:rFonts w:eastAsia="SimHei" w:hint="eastAsia"/>
        </w:rPr>
        <w:t>国家机关</w:t>
      </w:r>
      <w:r w:rsidR="00F413ED">
        <w:rPr>
          <w:rFonts w:eastAsia="SimHei" w:hint="eastAsia"/>
        </w:rPr>
        <w:t>，</w:t>
      </w:r>
      <w:r>
        <w:rPr>
          <w:rFonts w:eastAsia="SimHei" w:hint="eastAsia"/>
        </w:rPr>
        <w:t>特别是政府、部委、议会和司法部门分发本结论性意见</w:t>
      </w:r>
      <w:r w:rsidR="00F413ED">
        <w:rPr>
          <w:rFonts w:eastAsia="SimHei" w:hint="eastAsia"/>
        </w:rPr>
        <w:t>，</w:t>
      </w:r>
      <w:r>
        <w:rPr>
          <w:rFonts w:eastAsia="SimHei" w:hint="eastAsia"/>
        </w:rPr>
        <w:t>以便充分执行。委员会鼓励缔约国与所有相关</w:t>
      </w:r>
      <w:r w:rsidRPr="00555986">
        <w:rPr>
          <w:rFonts w:eastAsia="SimHei" w:hint="eastAsia"/>
        </w:rPr>
        <w:t>利益攸关方</w:t>
      </w:r>
      <w:r w:rsidR="00F413ED">
        <w:rPr>
          <w:rFonts w:eastAsia="SimHei" w:hint="eastAsia"/>
        </w:rPr>
        <w:t>，</w:t>
      </w:r>
      <w:r>
        <w:rPr>
          <w:rFonts w:eastAsia="SimHei" w:hint="eastAsia"/>
        </w:rPr>
        <w:t>例</w:t>
      </w:r>
      <w:r w:rsidRPr="00555986">
        <w:rPr>
          <w:rFonts w:eastAsia="SimHei" w:hint="eastAsia"/>
        </w:rPr>
        <w:t>如</w:t>
      </w:r>
      <w:r>
        <w:rPr>
          <w:rFonts w:eastAsia="SimHei" w:hint="eastAsia"/>
        </w:rPr>
        <w:t>雇主联合会、工会、人权组织和妇女组织、大学和研究机构</w:t>
      </w:r>
      <w:r w:rsidR="00F413ED">
        <w:rPr>
          <w:rFonts w:eastAsia="SimHei" w:hint="eastAsia"/>
        </w:rPr>
        <w:t>，</w:t>
      </w:r>
      <w:r>
        <w:rPr>
          <w:rFonts w:eastAsia="SimHei" w:hint="eastAsia"/>
        </w:rPr>
        <w:t>以及媒体</w:t>
      </w:r>
      <w:r w:rsidRPr="00555986">
        <w:rPr>
          <w:rFonts w:eastAsia="SimHei" w:hint="eastAsia"/>
        </w:rPr>
        <w:t>合作。委员会进一步建议在地方社区一级</w:t>
      </w:r>
      <w:r w:rsidR="00F413ED">
        <w:rPr>
          <w:rFonts w:eastAsia="SimHei" w:hint="eastAsia"/>
        </w:rPr>
        <w:t>，</w:t>
      </w:r>
      <w:r w:rsidRPr="00555986">
        <w:rPr>
          <w:rFonts w:eastAsia="SimHei" w:hint="eastAsia"/>
        </w:rPr>
        <w:t>以适当形式分发</w:t>
      </w:r>
      <w:r>
        <w:rPr>
          <w:rFonts w:eastAsia="SimHei" w:hint="eastAsia"/>
        </w:rPr>
        <w:t>本</w:t>
      </w:r>
      <w:r w:rsidRPr="00555986">
        <w:rPr>
          <w:rFonts w:eastAsia="SimHei" w:hint="eastAsia"/>
        </w:rPr>
        <w:t>结论性意见</w:t>
      </w:r>
      <w:r w:rsidR="00F413ED">
        <w:rPr>
          <w:rFonts w:eastAsia="SimHei" w:hint="eastAsia"/>
        </w:rPr>
        <w:t>，</w:t>
      </w:r>
      <w:r w:rsidRPr="00555986">
        <w:rPr>
          <w:rFonts w:eastAsia="SimHei" w:hint="eastAsia"/>
        </w:rPr>
        <w:t>以确保执行。此外</w:t>
      </w:r>
      <w:r w:rsidR="00F413ED">
        <w:rPr>
          <w:rFonts w:eastAsia="SimHei" w:hint="eastAsia"/>
        </w:rPr>
        <w:t>，</w:t>
      </w:r>
      <w:r w:rsidRPr="00555986">
        <w:rPr>
          <w:rFonts w:eastAsia="SimHei" w:hint="eastAsia"/>
        </w:rPr>
        <w:t>委员会还请缔约国继续向所有利益攸关方传播《公约》及其《任择议定书》和判例</w:t>
      </w:r>
      <w:r w:rsidR="00F413ED">
        <w:rPr>
          <w:rFonts w:eastAsia="SimHei" w:hint="eastAsia"/>
        </w:rPr>
        <w:t>，</w:t>
      </w:r>
      <w:r w:rsidRPr="00555986">
        <w:rPr>
          <w:rFonts w:eastAsia="SimHei" w:hint="eastAsia"/>
        </w:rPr>
        <w:t>以及委员会的一般性建议。</w:t>
      </w:r>
    </w:p>
    <w:p w:rsidR="00E12A8B" w:rsidRPr="004945E3" w:rsidRDefault="00E12A8B" w:rsidP="00E12A8B">
      <w:pPr>
        <w:pStyle w:val="H23GC"/>
        <w:rPr>
          <w:rFonts w:hint="eastAsia"/>
        </w:rPr>
      </w:pPr>
      <w:r w:rsidRPr="004945E3">
        <w:tab/>
      </w:r>
      <w:r w:rsidRPr="004945E3">
        <w:tab/>
      </w:r>
      <w:r w:rsidRPr="00BD6CBB">
        <w:rPr>
          <w:rFonts w:hint="eastAsia"/>
        </w:rPr>
        <w:t>结论性意见</w:t>
      </w:r>
      <w:r>
        <w:rPr>
          <w:rFonts w:hint="eastAsia"/>
        </w:rPr>
        <w:t>的</w:t>
      </w:r>
      <w:r w:rsidRPr="00BD6CBB">
        <w:rPr>
          <w:rFonts w:hint="eastAsia"/>
        </w:rPr>
        <w:t>后续行动</w:t>
      </w:r>
    </w:p>
    <w:p w:rsidR="00E12A8B" w:rsidRPr="00FE2DF8" w:rsidRDefault="00E12A8B" w:rsidP="00E12A8B">
      <w:pPr>
        <w:pStyle w:val="SingleTxtGC"/>
        <w:rPr>
          <w:rFonts w:eastAsia="SimHei" w:hint="eastAsia"/>
        </w:rPr>
      </w:pPr>
      <w:r>
        <w:t>5</w:t>
      </w:r>
      <w:r w:rsidR="00F413ED">
        <w:t>7.</w:t>
      </w:r>
      <w:r w:rsidR="00F413ED">
        <w:rPr>
          <w:b/>
        </w:rPr>
        <w:t xml:space="preserve">  </w:t>
      </w:r>
      <w:r w:rsidRPr="00FE2DF8">
        <w:rPr>
          <w:rFonts w:eastAsia="SimHei" w:hint="eastAsia"/>
        </w:rPr>
        <w:t>委员会请缔约国在两年内提供书面材料</w:t>
      </w:r>
      <w:r w:rsidR="00F413ED">
        <w:rPr>
          <w:rFonts w:eastAsia="SimHei" w:hint="eastAsia"/>
        </w:rPr>
        <w:t>，</w:t>
      </w:r>
      <w:r w:rsidRPr="00FE2DF8">
        <w:rPr>
          <w:rFonts w:eastAsia="SimHei" w:hint="eastAsia"/>
        </w:rPr>
        <w:t>说明为落实上文第</w:t>
      </w:r>
      <w:r w:rsidR="00F413ED">
        <w:rPr>
          <w:b/>
        </w:rPr>
        <w:t>25(a)</w:t>
      </w:r>
      <w:r>
        <w:rPr>
          <w:rFonts w:hint="eastAsia"/>
          <w:b/>
        </w:rPr>
        <w:t>和</w:t>
      </w:r>
      <w:r w:rsidR="00F413ED">
        <w:rPr>
          <w:b/>
        </w:rPr>
        <w:t>(</w:t>
      </w:r>
      <w:r>
        <w:rPr>
          <w:b/>
        </w:rPr>
        <w:t>b</w:t>
      </w:r>
      <w:r w:rsidR="00F413ED">
        <w:rPr>
          <w:b/>
        </w:rPr>
        <w:t>)</w:t>
      </w:r>
      <w:r>
        <w:rPr>
          <w:rFonts w:eastAsia="SimHei" w:hint="eastAsia"/>
        </w:rPr>
        <w:t>段以及</w:t>
      </w:r>
      <w:r w:rsidRPr="00FE2DF8">
        <w:rPr>
          <w:rFonts w:eastAsia="SimHei" w:hint="eastAsia"/>
        </w:rPr>
        <w:t>第</w:t>
      </w:r>
      <w:r>
        <w:rPr>
          <w:rFonts w:eastAsia="SimHei"/>
        </w:rPr>
        <w:t>3</w:t>
      </w:r>
      <w:r>
        <w:rPr>
          <w:rFonts w:eastAsia="SimHei" w:hint="eastAsia"/>
        </w:rPr>
        <w:t>1</w:t>
      </w:r>
      <w:r w:rsidRPr="00FE2DF8">
        <w:rPr>
          <w:rFonts w:eastAsia="SimHei" w:hint="eastAsia"/>
        </w:rPr>
        <w:t>段所</w:t>
      </w:r>
      <w:r>
        <w:rPr>
          <w:rFonts w:eastAsia="SimHei" w:hint="eastAsia"/>
        </w:rPr>
        <w:t>载</w:t>
      </w:r>
      <w:r w:rsidRPr="00FE2DF8">
        <w:rPr>
          <w:rFonts w:eastAsia="SimHei" w:hint="eastAsia"/>
        </w:rPr>
        <w:t>建议而采取的措施。</w:t>
      </w:r>
    </w:p>
    <w:p w:rsidR="00E12A8B" w:rsidRPr="00FE2DF8" w:rsidRDefault="00E12A8B" w:rsidP="00E12A8B">
      <w:pPr>
        <w:pStyle w:val="H23GC"/>
        <w:rPr>
          <w:rFonts w:hint="eastAsia"/>
        </w:rPr>
      </w:pPr>
      <w:r>
        <w:tab/>
      </w:r>
      <w:r>
        <w:tab/>
      </w:r>
      <w:r w:rsidRPr="00FE2DF8">
        <w:rPr>
          <w:rFonts w:hint="eastAsia"/>
        </w:rPr>
        <w:t>编写下次报告</w:t>
      </w:r>
    </w:p>
    <w:p w:rsidR="00E12A8B" w:rsidRPr="009C2898" w:rsidRDefault="00E12A8B" w:rsidP="00E12A8B">
      <w:pPr>
        <w:pStyle w:val="SingleTxtGC"/>
        <w:rPr>
          <w:rFonts w:eastAsia="SimHei" w:hint="eastAsia"/>
        </w:rPr>
      </w:pPr>
      <w:r>
        <w:t>5</w:t>
      </w:r>
      <w:r w:rsidR="00F413ED">
        <w:t xml:space="preserve">8.  </w:t>
      </w:r>
      <w:r w:rsidRPr="009C2898">
        <w:rPr>
          <w:rFonts w:eastAsia="SimHei" w:hint="eastAsia"/>
        </w:rPr>
        <w:t>委员会请缔约国在</w:t>
      </w:r>
      <w:r w:rsidRPr="009C2898">
        <w:rPr>
          <w:rFonts w:eastAsia="SimHei" w:hint="eastAsia"/>
        </w:rPr>
        <w:t>2017</w:t>
      </w:r>
      <w:r w:rsidRPr="009C2898">
        <w:rPr>
          <w:rFonts w:eastAsia="SimHei" w:hint="eastAsia"/>
        </w:rPr>
        <w:t>年</w:t>
      </w:r>
      <w:r w:rsidRPr="009C2898">
        <w:rPr>
          <w:rFonts w:eastAsia="SimHei" w:hint="eastAsia"/>
        </w:rPr>
        <w:t>3</w:t>
      </w:r>
      <w:r w:rsidRPr="009C2898">
        <w:rPr>
          <w:rFonts w:eastAsia="SimHei" w:hint="eastAsia"/>
        </w:rPr>
        <w:t>月之前提交第九次定期报告。</w:t>
      </w:r>
    </w:p>
    <w:p w:rsidR="00E06285" w:rsidRDefault="00E12A8B" w:rsidP="00E12A8B">
      <w:pPr>
        <w:pStyle w:val="SingleTxtGC"/>
        <w:rPr>
          <w:rFonts w:eastAsia="SimHei" w:hint="eastAsia"/>
        </w:rPr>
      </w:pPr>
      <w:r>
        <w:t>5</w:t>
      </w:r>
      <w:r w:rsidR="00F413ED">
        <w:t xml:space="preserve">9.  </w:t>
      </w:r>
      <w:r w:rsidRPr="009C2898">
        <w:rPr>
          <w:rFonts w:eastAsia="SimHei" w:hint="eastAsia"/>
        </w:rPr>
        <w:t>委员会请缔约国遵守“</w:t>
      </w:r>
      <w:r w:rsidRPr="009C2898">
        <w:rPr>
          <w:rFonts w:eastAsia="SimHei"/>
        </w:rPr>
        <w:t>包括共同核心文件和条约专要文件准则在内的根据国际人权条约提交报告的协调准则</w:t>
      </w:r>
      <w:r w:rsidRPr="009C2898">
        <w:rPr>
          <w:rFonts w:eastAsia="SimHei" w:hint="eastAsia"/>
        </w:rPr>
        <w:t>”</w:t>
      </w:r>
      <w:r w:rsidR="00F413ED">
        <w:rPr>
          <w:rFonts w:eastAsia="SimHei" w:hint="eastAsia"/>
        </w:rPr>
        <w:t>(</w:t>
      </w:r>
      <w:r w:rsidRPr="009C2898">
        <w:rPr>
          <w:rFonts w:eastAsia="SimHei"/>
        </w:rPr>
        <w:t>HRI</w:t>
      </w:r>
      <w:r w:rsidR="00F413ED">
        <w:rPr>
          <w:rFonts w:eastAsia="SimHei"/>
        </w:rPr>
        <w:t>/</w:t>
      </w:r>
      <w:r w:rsidRPr="009C2898">
        <w:rPr>
          <w:rFonts w:eastAsia="SimHei"/>
        </w:rPr>
        <w:t>GEN</w:t>
      </w:r>
      <w:r w:rsidR="00F413ED">
        <w:rPr>
          <w:rFonts w:eastAsia="SimHei"/>
        </w:rPr>
        <w:t>/</w:t>
      </w:r>
      <w:r w:rsidRPr="009C2898">
        <w:rPr>
          <w:rFonts w:eastAsia="SimHei"/>
        </w:rPr>
        <w:t>2</w:t>
      </w:r>
      <w:r w:rsidR="00F413ED">
        <w:rPr>
          <w:rFonts w:eastAsia="SimHei"/>
        </w:rPr>
        <w:t>/</w:t>
      </w:r>
      <w:r w:rsidRPr="009C2898">
        <w:rPr>
          <w:rFonts w:eastAsia="SimHei"/>
        </w:rPr>
        <w:t>Rev.</w:t>
      </w:r>
      <w:r w:rsidR="00F413ED">
        <w:rPr>
          <w:rFonts w:eastAsia="SimHei" w:hint="eastAsia"/>
        </w:rPr>
        <w:t>6,</w:t>
      </w:r>
      <w:r w:rsidR="00E653FA">
        <w:rPr>
          <w:rFonts w:eastAsia="SimHei" w:hint="eastAsia"/>
        </w:rPr>
        <w:t xml:space="preserve"> </w:t>
      </w:r>
      <w:r w:rsidRPr="009C2898">
        <w:rPr>
          <w:rFonts w:eastAsia="SimHei" w:hint="eastAsia"/>
        </w:rPr>
        <w:t>第一章</w:t>
      </w:r>
      <w:r w:rsidR="00F413ED">
        <w:rPr>
          <w:rFonts w:eastAsia="SimHei" w:hint="eastAsia"/>
        </w:rPr>
        <w:t>)</w:t>
      </w:r>
      <w:r w:rsidRPr="009C2898">
        <w:rPr>
          <w:rFonts w:eastAsia="SimHei" w:hint="eastAsia"/>
        </w:rPr>
        <w:t>。</w:t>
      </w:r>
    </w:p>
    <w:p w:rsidR="00E12A8B" w:rsidRPr="002D6A9C" w:rsidRDefault="00E12A8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12A8B" w:rsidRDefault="00E12A8B" w:rsidP="00E12A8B">
      <w:pPr>
        <w:pStyle w:val="SingleTxtGC"/>
      </w:pPr>
    </w:p>
    <w:sectPr w:rsidR="00E12A8B">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0E3" w:rsidRPr="008845C5" w:rsidRDefault="001A20E3"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1A20E3" w:rsidRPr="008845C5" w:rsidRDefault="001A20E3"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04" w:rsidRPr="00E12A8B" w:rsidRDefault="00DD1904"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507AD1">
      <w:rPr>
        <w:rStyle w:val="PageNumber"/>
        <w:noProof/>
      </w:rPr>
      <w:t>4</w:t>
    </w:r>
    <w:r>
      <w:rPr>
        <w:rStyle w:val="PageNumber"/>
      </w:rPr>
      <w:fldChar w:fldCharType="end"/>
    </w:r>
    <w:r>
      <w:rPr>
        <w:rStyle w:val="PageNumber"/>
        <w:rFonts w:eastAsia="SimSun" w:hint="eastAsia"/>
        <w:lang w:eastAsia="zh-CN"/>
      </w:rPr>
      <w:tab/>
    </w:r>
    <w:r w:rsidRPr="00E12A8B">
      <w:rPr>
        <w:rFonts w:eastAsia="SimSun"/>
        <w:lang w:eastAsia="zh-CN"/>
      </w:rPr>
      <w:t>GE.13-42146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04" w:rsidRDefault="00DD1904">
    <w:pPr>
      <w:pStyle w:val="Footer"/>
      <w:tabs>
        <w:tab w:val="right" w:pos="9639"/>
      </w:tabs>
    </w:pPr>
    <w:r w:rsidRPr="00E12A8B">
      <w:rPr>
        <w:rFonts w:eastAsia="SimSun"/>
        <w:lang w:eastAsia="zh-CN"/>
      </w:rPr>
      <w:t>GE.13-42146</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507AD1">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04" w:rsidRPr="00AB41FD" w:rsidRDefault="00DD1904" w:rsidP="00AB41FD">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42146</w:t>
    </w:r>
    <w:r w:rsidRPr="00EE277A">
      <w:rPr>
        <w:rFonts w:eastAsia="SimSun"/>
        <w:sz w:val="20"/>
        <w:lang w:eastAsia="zh-CN"/>
      </w:rPr>
      <w:t xml:space="preserve"> (C)</w:t>
    </w:r>
    <w:r>
      <w:rPr>
        <w:rFonts w:eastAsia="SimSun"/>
        <w:sz w:val="20"/>
        <w:lang w:eastAsia="zh-CN"/>
      </w:rPr>
      <w:tab/>
    </w:r>
    <w:r>
      <w:rPr>
        <w:rFonts w:eastAsia="SimSun" w:hint="eastAsia"/>
        <w:sz w:val="20"/>
        <w:lang w:eastAsia="zh-CN"/>
      </w:rPr>
      <w:t>110413</w:t>
    </w:r>
    <w:r>
      <w:rPr>
        <w:rFonts w:eastAsia="SimSun"/>
        <w:sz w:val="20"/>
        <w:lang w:eastAsia="zh-CN"/>
      </w:rPr>
      <w:tab/>
    </w:r>
    <w:r>
      <w:rPr>
        <w:rFonts w:eastAsia="SimSun" w:hint="eastAsia"/>
        <w:sz w:val="20"/>
        <w:lang w:eastAsia="zh-CN"/>
      </w:rPr>
      <w:t>120413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0E3" w:rsidRPr="00363561" w:rsidRDefault="001A20E3"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1A20E3" w:rsidRPr="00363561" w:rsidRDefault="001A20E3"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04" w:rsidRPr="00E12A8B" w:rsidRDefault="00DD1904">
    <w:pPr>
      <w:pStyle w:val="Header"/>
    </w:pPr>
    <w:r w:rsidRPr="00E12A8B">
      <w:t>CEDAW/C/AUT/CO/7-8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04" w:rsidRPr="00E12A8B" w:rsidRDefault="00DD1904" w:rsidP="00DA36A7">
    <w:pPr>
      <w:pStyle w:val="Header"/>
      <w:jc w:val="right"/>
      <w:rPr>
        <w:rFonts w:hint="eastAsia"/>
        <w:lang w:eastAsia="zh-CN"/>
      </w:rPr>
    </w:pPr>
    <w:r w:rsidRPr="00E12A8B">
      <w:rPr>
        <w:lang w:eastAsia="zh-CN"/>
      </w:rPr>
      <w:t>CEDAW/C/AUT/CO/7-8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548"/>
    <w:multiLevelType w:val="hybridMultilevel"/>
    <w:tmpl w:val="EFFAD9A0"/>
    <w:lvl w:ilvl="0" w:tplc="8FA2B2CC">
      <w:start w:val="1"/>
      <w:numFmt w:val="lowerLetter"/>
      <w:lvlRestart w:val="0"/>
      <w:lvlText w:val="(%1)"/>
      <w:lvlJc w:val="left"/>
      <w:pPr>
        <w:tabs>
          <w:tab w:val="num" w:pos="2426"/>
        </w:tabs>
        <w:ind w:left="1134" w:firstLine="431"/>
      </w:pPr>
      <w:rPr>
        <w:rFonts w:ascii="Times New Roman" w:hAnsi="Times New Roman" w:cs="Times New Roman"/>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FCE0564"/>
    <w:multiLevelType w:val="hybridMultilevel"/>
    <w:tmpl w:val="D1E490DA"/>
    <w:lvl w:ilvl="0" w:tplc="6ED20C2E">
      <w:start w:val="1"/>
      <w:numFmt w:val="lowerLetter"/>
      <w:lvlRestart w:val="0"/>
      <w:lvlText w:val="(%1)"/>
      <w:lvlJc w:val="left"/>
      <w:pPr>
        <w:tabs>
          <w:tab w:val="num" w:pos="2426"/>
        </w:tabs>
        <w:ind w:left="1134" w:firstLine="431"/>
      </w:pPr>
      <w:rPr>
        <w:rFonts w:ascii="Times New Roman" w:hAnsi="Times New Roman" w:cs="Times New Roman"/>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0FA713B"/>
    <w:multiLevelType w:val="hybridMultilevel"/>
    <w:tmpl w:val="543C0D76"/>
    <w:lvl w:ilvl="0" w:tplc="D52C9A1E">
      <w:start w:val="1"/>
      <w:numFmt w:val="lowerLetter"/>
      <w:lvlRestart w:val="0"/>
      <w:lvlText w:val="(%1)"/>
      <w:lvlJc w:val="left"/>
      <w:pPr>
        <w:tabs>
          <w:tab w:val="num" w:pos="2426"/>
        </w:tabs>
        <w:ind w:left="1134" w:firstLine="431"/>
      </w:pPr>
      <w:rPr>
        <w:rFonts w:ascii="Times New Roman" w:hAnsi="Times New Roman" w:cs="Times New Roman"/>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644F77BB"/>
    <w:multiLevelType w:val="hybridMultilevel"/>
    <w:tmpl w:val="AE36FACC"/>
    <w:lvl w:ilvl="0" w:tplc="184EDA52">
      <w:start w:val="1"/>
      <w:numFmt w:val="lowerLetter"/>
      <w:lvlRestart w:val="0"/>
      <w:lvlText w:val="(%1)"/>
      <w:lvlJc w:val="left"/>
      <w:pPr>
        <w:tabs>
          <w:tab w:val="num" w:pos="2426"/>
        </w:tabs>
        <w:ind w:left="1134" w:firstLine="431"/>
      </w:pPr>
      <w:rPr>
        <w:rFonts w:ascii="Times New Roman" w:hAnsi="Times New Roman" w:cs="Times New Roman"/>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782E3FC2"/>
    <w:multiLevelType w:val="hybridMultilevel"/>
    <w:tmpl w:val="D36457B8"/>
    <w:lvl w:ilvl="0" w:tplc="B6B6101A">
      <w:start w:val="1"/>
      <w:numFmt w:val="lowerLetter"/>
      <w:lvlRestart w:val="0"/>
      <w:lvlText w:val="(%1)"/>
      <w:lvlJc w:val="left"/>
      <w:pPr>
        <w:tabs>
          <w:tab w:val="num" w:pos="2426"/>
        </w:tabs>
        <w:ind w:left="1134" w:firstLine="431"/>
      </w:pPr>
      <w:rPr>
        <w:rFonts w:ascii="Times New Roman" w:hAnsi="Times New Roman" w:cs="Times New Roman"/>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E846233"/>
    <w:multiLevelType w:val="hybridMultilevel"/>
    <w:tmpl w:val="97AC2ECA"/>
    <w:lvl w:ilvl="0" w:tplc="5FC0D618">
      <w:start w:val="1"/>
      <w:numFmt w:val="lowerLetter"/>
      <w:lvlRestart w:val="0"/>
      <w:lvlText w:val="(%1)"/>
      <w:lvlJc w:val="left"/>
      <w:pPr>
        <w:tabs>
          <w:tab w:val="num" w:pos="2426"/>
        </w:tabs>
        <w:ind w:left="1134" w:firstLine="431"/>
      </w:pPr>
      <w:rPr>
        <w:rFonts w:ascii="Times New Roman" w:hAnsi="Times New Roman" w:cs="Times New Roman"/>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6"/>
  </w:num>
  <w:num w:numId="3">
    <w:abstractNumId w:val="4"/>
  </w:num>
  <w:num w:numId="4">
    <w:abstractNumId w:val="8"/>
  </w:num>
  <w:num w:numId="5">
    <w:abstractNumId w:val="0"/>
  </w:num>
  <w:num w:numId="6">
    <w:abstractNumId w:val="5"/>
  </w:num>
  <w:num w:numId="7">
    <w:abstractNumId w:val="2"/>
  </w:num>
  <w:num w:numId="8">
    <w:abstractNumId w:val="1"/>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2A8B"/>
    <w:rsid w:val="000233C7"/>
    <w:rsid w:val="000277CB"/>
    <w:rsid w:val="00085957"/>
    <w:rsid w:val="000B40D6"/>
    <w:rsid w:val="000B5AAE"/>
    <w:rsid w:val="0012768D"/>
    <w:rsid w:val="001539A6"/>
    <w:rsid w:val="001974C5"/>
    <w:rsid w:val="001A20E3"/>
    <w:rsid w:val="001B5B95"/>
    <w:rsid w:val="001D5EC5"/>
    <w:rsid w:val="001E53DE"/>
    <w:rsid w:val="00252D02"/>
    <w:rsid w:val="002A0A29"/>
    <w:rsid w:val="002C6169"/>
    <w:rsid w:val="00343510"/>
    <w:rsid w:val="00343E38"/>
    <w:rsid w:val="00360A5A"/>
    <w:rsid w:val="00363561"/>
    <w:rsid w:val="003916A2"/>
    <w:rsid w:val="003C59D1"/>
    <w:rsid w:val="003D0921"/>
    <w:rsid w:val="003D0CAD"/>
    <w:rsid w:val="003E1FA3"/>
    <w:rsid w:val="003F0150"/>
    <w:rsid w:val="0040530D"/>
    <w:rsid w:val="00412287"/>
    <w:rsid w:val="004455D3"/>
    <w:rsid w:val="004838FD"/>
    <w:rsid w:val="00493C2C"/>
    <w:rsid w:val="004E626A"/>
    <w:rsid w:val="005069C1"/>
    <w:rsid w:val="00507AD1"/>
    <w:rsid w:val="00545D76"/>
    <w:rsid w:val="00547708"/>
    <w:rsid w:val="00570754"/>
    <w:rsid w:val="005C5B87"/>
    <w:rsid w:val="005D25AD"/>
    <w:rsid w:val="005D33EE"/>
    <w:rsid w:val="005E28F8"/>
    <w:rsid w:val="005E47D2"/>
    <w:rsid w:val="005E6EDE"/>
    <w:rsid w:val="006156DF"/>
    <w:rsid w:val="00636379"/>
    <w:rsid w:val="006465BF"/>
    <w:rsid w:val="00646D55"/>
    <w:rsid w:val="0065153A"/>
    <w:rsid w:val="006A59A2"/>
    <w:rsid w:val="006C22D9"/>
    <w:rsid w:val="006D2443"/>
    <w:rsid w:val="006F20AD"/>
    <w:rsid w:val="00720CB2"/>
    <w:rsid w:val="0073787A"/>
    <w:rsid w:val="007500A3"/>
    <w:rsid w:val="007863D0"/>
    <w:rsid w:val="00787E80"/>
    <w:rsid w:val="007F6102"/>
    <w:rsid w:val="007F7187"/>
    <w:rsid w:val="0081277D"/>
    <w:rsid w:val="008233D3"/>
    <w:rsid w:val="008354CE"/>
    <w:rsid w:val="00840A66"/>
    <w:rsid w:val="00872452"/>
    <w:rsid w:val="008747DC"/>
    <w:rsid w:val="008845C5"/>
    <w:rsid w:val="00916876"/>
    <w:rsid w:val="00960FB2"/>
    <w:rsid w:val="00961300"/>
    <w:rsid w:val="00966CAE"/>
    <w:rsid w:val="00981BBE"/>
    <w:rsid w:val="0098424F"/>
    <w:rsid w:val="0098441C"/>
    <w:rsid w:val="009A05E0"/>
    <w:rsid w:val="009A2799"/>
    <w:rsid w:val="009C1A5F"/>
    <w:rsid w:val="009D1A81"/>
    <w:rsid w:val="009D6897"/>
    <w:rsid w:val="00A05EA9"/>
    <w:rsid w:val="00A075AA"/>
    <w:rsid w:val="00A533B2"/>
    <w:rsid w:val="00A64FC3"/>
    <w:rsid w:val="00AA3046"/>
    <w:rsid w:val="00AB16A6"/>
    <w:rsid w:val="00AB41FD"/>
    <w:rsid w:val="00AC1FBE"/>
    <w:rsid w:val="00AD29BB"/>
    <w:rsid w:val="00AF0610"/>
    <w:rsid w:val="00AF7C1B"/>
    <w:rsid w:val="00B10A59"/>
    <w:rsid w:val="00B11CC6"/>
    <w:rsid w:val="00B55660"/>
    <w:rsid w:val="00B973F8"/>
    <w:rsid w:val="00BD4E7A"/>
    <w:rsid w:val="00BE1220"/>
    <w:rsid w:val="00BF3DDF"/>
    <w:rsid w:val="00BF691A"/>
    <w:rsid w:val="00BF6CF0"/>
    <w:rsid w:val="00C47CB8"/>
    <w:rsid w:val="00C75CC9"/>
    <w:rsid w:val="00C82E94"/>
    <w:rsid w:val="00CA5F0A"/>
    <w:rsid w:val="00CC5FAA"/>
    <w:rsid w:val="00CF7146"/>
    <w:rsid w:val="00D143C0"/>
    <w:rsid w:val="00D25318"/>
    <w:rsid w:val="00D56F18"/>
    <w:rsid w:val="00D80EC5"/>
    <w:rsid w:val="00DA2AF5"/>
    <w:rsid w:val="00DA36A7"/>
    <w:rsid w:val="00DC4381"/>
    <w:rsid w:val="00DD1904"/>
    <w:rsid w:val="00E06285"/>
    <w:rsid w:val="00E0787A"/>
    <w:rsid w:val="00E11B2D"/>
    <w:rsid w:val="00E12A8B"/>
    <w:rsid w:val="00E653FA"/>
    <w:rsid w:val="00E76A86"/>
    <w:rsid w:val="00E9425B"/>
    <w:rsid w:val="00ED539D"/>
    <w:rsid w:val="00EE16D3"/>
    <w:rsid w:val="00EE4A42"/>
    <w:rsid w:val="00F0027D"/>
    <w:rsid w:val="00F03C40"/>
    <w:rsid w:val="00F11C42"/>
    <w:rsid w:val="00F413ED"/>
    <w:rsid w:val="00F55CFA"/>
    <w:rsid w:val="00F65065"/>
    <w:rsid w:val="00F72EDD"/>
    <w:rsid w:val="00FA7E25"/>
    <w:rsid w:val="00FC4442"/>
    <w:rsid w:val="00FC741A"/>
    <w:rsid w:val="00FE0142"/>
    <w:rsid w:val="00FE2B7C"/>
    <w:rsid w:val="00FF2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412287"/>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rsid w:val="00E12A8B"/>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1G">
    <w:name w:val="_ H_1_G"/>
    <w:basedOn w:val="Normal"/>
    <w:next w:val="Normal"/>
    <w:rsid w:val="00E12A8B"/>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E12A8B"/>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56G">
    <w:name w:val="_ H_5/6_G"/>
    <w:basedOn w:val="Normal"/>
    <w:next w:val="Normal"/>
    <w:rsid w:val="00E12A8B"/>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1</Pages>
  <Words>1082</Words>
  <Characters>6169</Characters>
  <Application>Microsoft Office Outlook</Application>
  <DocSecurity>4</DocSecurity>
  <Lines>51</Lines>
  <Paragraphs>14</Paragraphs>
  <ScaleCrop>false</ScaleCrop>
  <Company>CSD</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AN</dc:creator>
  <cp:keywords/>
  <dc:description/>
  <cp:lastModifiedBy>Tian</cp:lastModifiedBy>
  <cp:revision>3</cp:revision>
  <cp:lastPrinted>2013-04-12T12:21:00Z</cp:lastPrinted>
  <dcterms:created xsi:type="dcterms:W3CDTF">2013-04-12T12:21:00Z</dcterms:created>
  <dcterms:modified xsi:type="dcterms:W3CDTF">2013-04-12T12:21:00Z</dcterms:modified>
</cp:coreProperties>
</file>