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737E7D">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37E7D" w:rsidP="00737E7D">
            <w:pPr>
              <w:jc w:val="right"/>
            </w:pPr>
            <w:r w:rsidRPr="00737E7D">
              <w:rPr>
                <w:sz w:val="40"/>
              </w:rPr>
              <w:t>CRPD</w:t>
            </w:r>
            <w:r>
              <w:t>/C/PRT/CO/1/Add.1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737E7D" w:rsidP="00C6457C">
            <w:pPr>
              <w:spacing w:before="240"/>
            </w:pPr>
            <w:r>
              <w:t>Distr. general</w:t>
            </w:r>
          </w:p>
          <w:p w:rsidR="00737E7D" w:rsidRDefault="00737E7D" w:rsidP="00737E7D">
            <w:pPr>
              <w:spacing w:line="240" w:lineRule="exact"/>
            </w:pPr>
            <w:r>
              <w:t>22 de noviembre de 2017</w:t>
            </w:r>
          </w:p>
          <w:p w:rsidR="00737E7D" w:rsidRDefault="00737E7D" w:rsidP="00737E7D">
            <w:pPr>
              <w:spacing w:line="240" w:lineRule="exact"/>
            </w:pPr>
            <w:r>
              <w:t>Español</w:t>
            </w:r>
          </w:p>
          <w:p w:rsidR="00737E7D" w:rsidRDefault="00737E7D" w:rsidP="00737E7D">
            <w:pPr>
              <w:spacing w:line="240" w:lineRule="exact"/>
            </w:pPr>
            <w:r>
              <w:t>Original: inglés</w:t>
            </w:r>
          </w:p>
          <w:p w:rsidR="00BC46A2" w:rsidRDefault="00BC46A2" w:rsidP="00737E7D">
            <w:pPr>
              <w:spacing w:line="240" w:lineRule="exact"/>
            </w:pPr>
            <w:r>
              <w:t>Español, inglés y ruso únicamente</w:t>
            </w:r>
          </w:p>
        </w:tc>
      </w:tr>
    </w:tbl>
    <w:p w:rsidR="00784018" w:rsidRPr="004C08D2" w:rsidRDefault="00784018" w:rsidP="004C08D2">
      <w:pPr>
        <w:spacing w:before="120"/>
        <w:rPr>
          <w:b/>
          <w:sz w:val="24"/>
        </w:rPr>
      </w:pPr>
      <w:r w:rsidRPr="004C08D2">
        <w:rPr>
          <w:b/>
          <w:sz w:val="24"/>
        </w:rPr>
        <w:t>Comité sobre los Derechos de las Personas con Discapacidad</w:t>
      </w:r>
    </w:p>
    <w:p w:rsidR="00784018" w:rsidRPr="00B054A4" w:rsidRDefault="006847E8" w:rsidP="006847E8">
      <w:pPr>
        <w:pStyle w:val="HChG"/>
      </w:pPr>
      <w:r>
        <w:tab/>
      </w:r>
      <w:r w:rsidR="00784018">
        <w:tab/>
      </w:r>
      <w:r w:rsidR="00784018" w:rsidRPr="00B054A4">
        <w:t>Observaciones finales sobre el informe inicial de Portugal</w:t>
      </w:r>
    </w:p>
    <w:p w:rsidR="00784018" w:rsidRPr="00B054A4" w:rsidRDefault="006847E8" w:rsidP="006847E8">
      <w:pPr>
        <w:pStyle w:val="H23G"/>
      </w:pPr>
      <w:r>
        <w:tab/>
      </w:r>
      <w:r w:rsidR="00784018">
        <w:tab/>
      </w:r>
      <w:r w:rsidR="00784018" w:rsidRPr="00B054A4">
        <w:t>Adición</w:t>
      </w:r>
    </w:p>
    <w:p w:rsidR="00784018" w:rsidRPr="00B054A4" w:rsidRDefault="006847E8" w:rsidP="006847E8">
      <w:pPr>
        <w:pStyle w:val="HChG"/>
      </w:pPr>
      <w:r>
        <w:tab/>
      </w:r>
      <w:r w:rsidR="00784018">
        <w:tab/>
      </w:r>
      <w:r w:rsidR="00784018" w:rsidRPr="00B054A4">
        <w:t>Información recibida de Portugal sobre el seguimiento</w:t>
      </w:r>
      <w:r>
        <w:br/>
      </w:r>
      <w:r w:rsidR="00784018" w:rsidRPr="00B054A4">
        <w:t>de las observaciones finales</w:t>
      </w:r>
      <w:r w:rsidRPr="00992E02">
        <w:rPr>
          <w:rStyle w:val="Refdenotaalpie"/>
          <w:b w:val="0"/>
          <w:sz w:val="20"/>
          <w:vertAlign w:val="baseline"/>
        </w:rPr>
        <w:footnoteReference w:customMarkFollows="1" w:id="1"/>
        <w:t>*</w:t>
      </w:r>
    </w:p>
    <w:p w:rsidR="00784018" w:rsidRPr="00B054A4" w:rsidRDefault="00784018" w:rsidP="001F5D27">
      <w:pPr>
        <w:pStyle w:val="SingleTxtG"/>
        <w:jc w:val="right"/>
      </w:pPr>
      <w:r w:rsidRPr="00B054A4">
        <w:t>[Fecha de recepción: 30 de marzo de 2017]</w:t>
      </w:r>
    </w:p>
    <w:p w:rsidR="00784018" w:rsidRPr="00B054A4" w:rsidRDefault="00784018" w:rsidP="00784018">
      <w:pPr>
        <w:pStyle w:val="SingleTxtG"/>
      </w:pPr>
      <w:r w:rsidRPr="00B054A4">
        <w:br w:type="page"/>
      </w:r>
      <w:r w:rsidRPr="00B054A4">
        <w:lastRenderedPageBreak/>
        <w:t>1.</w:t>
      </w:r>
      <w:r w:rsidRPr="00B054A4">
        <w:tab/>
        <w:t>Párrafo 12</w:t>
      </w:r>
      <w:r w:rsidR="00DA56FE">
        <w:t>.</w:t>
      </w:r>
      <w:r w:rsidRPr="00B054A4">
        <w:t xml:space="preserve"> Portugal elaborará una nueva estrategia para reemplazar la Estrategia Nacional para la Discapacidad 2011-2013 </w:t>
      </w:r>
      <w:r w:rsidRPr="00AE2A95">
        <w:rPr>
          <w:i/>
        </w:rPr>
        <w:t>(</w:t>
      </w:r>
      <w:r w:rsidRPr="00AE2A95">
        <w:rPr>
          <w:i/>
          <w:iCs/>
        </w:rPr>
        <w:t>Estratégia nacional para a Deficiência 2011</w:t>
      </w:r>
      <w:r w:rsidR="00AE2A95">
        <w:rPr>
          <w:i/>
          <w:iCs/>
        </w:rPr>
        <w:noBreakHyphen/>
      </w:r>
      <w:r w:rsidRPr="00AE2A95">
        <w:rPr>
          <w:i/>
          <w:iCs/>
        </w:rPr>
        <w:t>2013</w:t>
      </w:r>
      <w:r w:rsidRPr="00AE2A95">
        <w:rPr>
          <w:i/>
        </w:rPr>
        <w:t>)</w:t>
      </w:r>
      <w:r w:rsidRPr="00B054A4">
        <w:t xml:space="preserve"> que se denominará “Libro Verde y Programa de Inclusión” </w:t>
      </w:r>
      <w:r w:rsidRPr="00AE2A95">
        <w:rPr>
          <w:i/>
        </w:rPr>
        <w:t>(</w:t>
      </w:r>
      <w:r w:rsidRPr="00AE2A95">
        <w:rPr>
          <w:i/>
          <w:iCs/>
        </w:rPr>
        <w:t>Livro Verde e Agenda para a Inclusão</w:t>
      </w:r>
      <w:r w:rsidRPr="00AE2A95">
        <w:rPr>
          <w:i/>
        </w:rPr>
        <w:t>)</w:t>
      </w:r>
      <w:r w:rsidRPr="00B054A4">
        <w:t>. Ya se ha determinado el calendario para su desarrollo y durante el proceso se consultará a las personas con discapacidad y a las asociaciones que las representan.</w:t>
      </w:r>
    </w:p>
    <w:p w:rsidR="00784018" w:rsidRPr="00B054A4" w:rsidRDefault="00E23770" w:rsidP="00E23770">
      <w:pPr>
        <w:pStyle w:val="SingleTxtG"/>
      </w:pPr>
      <w:r>
        <w:t>2.</w:t>
      </w:r>
      <w:r>
        <w:tab/>
      </w:r>
      <w:bookmarkStart w:id="0" w:name="_GoBack"/>
      <w:bookmarkEnd w:id="0"/>
      <w:r w:rsidR="00784018" w:rsidRPr="00B054A4">
        <w:t>Párrafo 65</w:t>
      </w:r>
      <w:r w:rsidR="00DA56FE">
        <w:t>.</w:t>
      </w:r>
      <w:r w:rsidR="00784018" w:rsidRPr="00B054A4">
        <w:t xml:space="preserve"> La primera reunión del Mecanismo Nacional Independiente de Seguimiento de la Convención tuvo lugar en diciembre de 2016. Fue organizada por el miembro del Gobierno encargado de la esfera de los derechos de las personas con discapacidad y tenía por objeto promover un primer contacto entre los miembros del Mecanismo. El Mecanismo Nacional de Supervisión de la Convención sobre los Derechos de las Personas con Discapacidad tiene un total de diez miembros:</w:t>
      </w:r>
    </w:p>
    <w:p w:rsidR="00784018" w:rsidRPr="00B054A4" w:rsidRDefault="00784018" w:rsidP="003463B7">
      <w:pPr>
        <w:pStyle w:val="Bullet1G"/>
        <w:rPr>
          <w:lang w:val="en-GB"/>
        </w:rPr>
      </w:pPr>
      <w:r w:rsidRPr="00B054A4">
        <w:t>Un miembro del Parlamento</w:t>
      </w:r>
    </w:p>
    <w:p w:rsidR="00784018" w:rsidRPr="00B054A4" w:rsidRDefault="00784018" w:rsidP="003463B7">
      <w:pPr>
        <w:pStyle w:val="Bullet1G"/>
      </w:pPr>
      <w:r w:rsidRPr="00B054A4">
        <w:t xml:space="preserve">Un representante del Ombudsman </w:t>
      </w:r>
      <w:r w:rsidRPr="00D57C48">
        <w:rPr>
          <w:i/>
        </w:rPr>
        <w:t>(</w:t>
      </w:r>
      <w:r w:rsidRPr="00D57C48">
        <w:rPr>
          <w:i/>
          <w:iCs/>
        </w:rPr>
        <w:t>Provedor de Justiça</w:t>
      </w:r>
      <w:r w:rsidRPr="00D57C48">
        <w:rPr>
          <w:i/>
        </w:rPr>
        <w:t>)</w:t>
      </w:r>
      <w:r w:rsidRPr="00B054A4">
        <w:t>, la institución nacional de derechos humanos de conformidad con los Principios de París</w:t>
      </w:r>
    </w:p>
    <w:p w:rsidR="00784018" w:rsidRPr="00B054A4" w:rsidRDefault="00784018" w:rsidP="003463B7">
      <w:pPr>
        <w:pStyle w:val="Bullet1G"/>
      </w:pPr>
      <w:r w:rsidRPr="00B054A4">
        <w:t>Un representante de la Comisión Nacional de Derechos Humanos de Portugal</w:t>
      </w:r>
    </w:p>
    <w:p w:rsidR="00784018" w:rsidRPr="00B054A4" w:rsidRDefault="00784018" w:rsidP="003463B7">
      <w:pPr>
        <w:pStyle w:val="Bullet1G"/>
      </w:pPr>
      <w:r w:rsidRPr="00B054A4">
        <w:t>Un representante de la Comisión para la Discapacidad</w:t>
      </w:r>
    </w:p>
    <w:p w:rsidR="00784018" w:rsidRPr="00B054A4" w:rsidRDefault="00784018" w:rsidP="003463B7">
      <w:pPr>
        <w:pStyle w:val="Bullet1G"/>
      </w:pPr>
      <w:r w:rsidRPr="00B054A4">
        <w:t>Un representante de una organización no gubernamental (ONG) de personas ciegas</w:t>
      </w:r>
    </w:p>
    <w:p w:rsidR="00784018" w:rsidRPr="00B054A4" w:rsidRDefault="00784018" w:rsidP="003463B7">
      <w:pPr>
        <w:pStyle w:val="Bullet1G"/>
      </w:pPr>
      <w:r w:rsidRPr="00B054A4">
        <w:t>Un representante de una ONG de personas sordas</w:t>
      </w:r>
    </w:p>
    <w:p w:rsidR="00784018" w:rsidRPr="00B054A4" w:rsidRDefault="00784018" w:rsidP="003463B7">
      <w:pPr>
        <w:pStyle w:val="Bullet1G"/>
      </w:pPr>
      <w:r w:rsidRPr="00B054A4">
        <w:t>Un representante de una ONG de personas con discapacidad física</w:t>
      </w:r>
    </w:p>
    <w:p w:rsidR="00784018" w:rsidRPr="00B054A4" w:rsidRDefault="00784018" w:rsidP="003463B7">
      <w:pPr>
        <w:pStyle w:val="Bullet1G"/>
      </w:pPr>
      <w:r w:rsidRPr="00B054A4">
        <w:t>Un representante de una ONG de personas con discapacidad intelectual</w:t>
      </w:r>
    </w:p>
    <w:p w:rsidR="00784018" w:rsidRPr="00B054A4" w:rsidRDefault="00784018" w:rsidP="003463B7">
      <w:pPr>
        <w:pStyle w:val="Bullet1G"/>
      </w:pPr>
      <w:r w:rsidRPr="00B054A4">
        <w:t>Un representante de una ONG de personas con discapacidad orgánica</w:t>
      </w:r>
    </w:p>
    <w:p w:rsidR="006F35EE" w:rsidRDefault="00784018" w:rsidP="00297C66">
      <w:pPr>
        <w:pStyle w:val="Bullet1G"/>
      </w:pPr>
      <w:r w:rsidRPr="00B054A4">
        <w:t>Un miembro del mundo académico de reconocido prestigio</w:t>
      </w:r>
    </w:p>
    <w:p w:rsidR="003463B7" w:rsidRPr="003463B7" w:rsidRDefault="003463B7" w:rsidP="003463B7">
      <w:pPr>
        <w:pStyle w:val="SingleTxtG"/>
        <w:suppressAutoHyphens/>
        <w:spacing w:before="240" w:after="0"/>
        <w:jc w:val="center"/>
        <w:rPr>
          <w:u w:val="single"/>
        </w:rPr>
      </w:pPr>
      <w:r>
        <w:rPr>
          <w:u w:val="single"/>
        </w:rPr>
        <w:tab/>
      </w:r>
      <w:r>
        <w:rPr>
          <w:u w:val="single"/>
        </w:rPr>
        <w:tab/>
      </w:r>
      <w:r>
        <w:rPr>
          <w:u w:val="single"/>
        </w:rPr>
        <w:tab/>
      </w:r>
    </w:p>
    <w:sectPr w:rsidR="003463B7" w:rsidRPr="003463B7" w:rsidSect="00737E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B4" w:rsidRPr="0071316C" w:rsidRDefault="004603B4" w:rsidP="0071316C">
      <w:pPr>
        <w:pStyle w:val="Piedepgina"/>
      </w:pPr>
    </w:p>
  </w:endnote>
  <w:endnote w:type="continuationSeparator" w:id="0">
    <w:p w:rsidR="004603B4" w:rsidRPr="0071316C" w:rsidRDefault="004603B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7D" w:rsidRPr="00737E7D" w:rsidRDefault="00737E7D" w:rsidP="00737E7D">
    <w:pPr>
      <w:pStyle w:val="Piedepgina"/>
      <w:tabs>
        <w:tab w:val="right" w:pos="9638"/>
      </w:tabs>
    </w:pPr>
    <w:r w:rsidRPr="00737E7D">
      <w:rPr>
        <w:b/>
        <w:sz w:val="18"/>
      </w:rPr>
      <w:fldChar w:fldCharType="begin"/>
    </w:r>
    <w:r w:rsidRPr="00737E7D">
      <w:rPr>
        <w:b/>
        <w:sz w:val="18"/>
      </w:rPr>
      <w:instrText xml:space="preserve"> PAGE  \* MERGEFORMAT </w:instrText>
    </w:r>
    <w:r w:rsidRPr="00737E7D">
      <w:rPr>
        <w:b/>
        <w:sz w:val="18"/>
      </w:rPr>
      <w:fldChar w:fldCharType="separate"/>
    </w:r>
    <w:r w:rsidR="00D72E0A">
      <w:rPr>
        <w:b/>
        <w:noProof/>
        <w:sz w:val="18"/>
      </w:rPr>
      <w:t>2</w:t>
    </w:r>
    <w:r w:rsidRPr="00737E7D">
      <w:rPr>
        <w:b/>
        <w:sz w:val="18"/>
      </w:rPr>
      <w:fldChar w:fldCharType="end"/>
    </w:r>
    <w:r>
      <w:rPr>
        <w:b/>
        <w:sz w:val="18"/>
      </w:rPr>
      <w:tab/>
    </w:r>
    <w:r>
      <w:t>GE.17-20753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7D" w:rsidRPr="00737E7D" w:rsidRDefault="00737E7D" w:rsidP="00737E7D">
    <w:pPr>
      <w:pStyle w:val="Piedepgina"/>
      <w:tabs>
        <w:tab w:val="right" w:pos="9638"/>
      </w:tabs>
      <w:rPr>
        <w:b/>
        <w:sz w:val="18"/>
      </w:rPr>
    </w:pPr>
    <w:r>
      <w:t>GE.17-20753</w:t>
    </w:r>
    <w:r>
      <w:tab/>
    </w:r>
    <w:r w:rsidRPr="00737E7D">
      <w:rPr>
        <w:b/>
        <w:sz w:val="18"/>
      </w:rPr>
      <w:fldChar w:fldCharType="begin"/>
    </w:r>
    <w:r w:rsidRPr="00737E7D">
      <w:rPr>
        <w:b/>
        <w:sz w:val="18"/>
      </w:rPr>
      <w:instrText xml:space="preserve"> PAGE  \* MERGEFORMAT </w:instrText>
    </w:r>
    <w:r w:rsidRPr="00737E7D">
      <w:rPr>
        <w:b/>
        <w:sz w:val="18"/>
      </w:rPr>
      <w:fldChar w:fldCharType="separate"/>
    </w:r>
    <w:r w:rsidR="00344790">
      <w:rPr>
        <w:b/>
        <w:noProof/>
        <w:sz w:val="18"/>
      </w:rPr>
      <w:t>2</w:t>
    </w:r>
    <w:r w:rsidRPr="00737E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737E7D" w:rsidRDefault="00737E7D" w:rsidP="00737E7D">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17-20753  (S)</w:t>
    </w:r>
    <w:r w:rsidR="006847E8">
      <w:rPr>
        <w:sz w:val="20"/>
      </w:rPr>
      <w:t xml:space="preserve">    181217    181217</w:t>
    </w:r>
    <w:r>
      <w:rPr>
        <w:sz w:val="20"/>
      </w:rPr>
      <w:br/>
    </w:r>
    <w:r w:rsidRPr="00737E7D">
      <w:rPr>
        <w:rFonts w:ascii="C39T30Lfz" w:hAnsi="C39T30Lfz"/>
        <w:sz w:val="56"/>
      </w:rPr>
      <w:t></w:t>
    </w:r>
    <w:r w:rsidRPr="00737E7D">
      <w:rPr>
        <w:rFonts w:ascii="C39T30Lfz" w:hAnsi="C39T30Lfz"/>
        <w:sz w:val="56"/>
      </w:rPr>
      <w:t></w:t>
    </w:r>
    <w:r w:rsidRPr="00737E7D">
      <w:rPr>
        <w:rFonts w:ascii="C39T30Lfz" w:hAnsi="C39T30Lfz"/>
        <w:sz w:val="56"/>
      </w:rPr>
      <w:t></w:t>
    </w:r>
    <w:r w:rsidRPr="00737E7D">
      <w:rPr>
        <w:rFonts w:ascii="C39T30Lfz" w:hAnsi="C39T30Lfz"/>
        <w:sz w:val="56"/>
      </w:rPr>
      <w:t></w:t>
    </w:r>
    <w:r w:rsidRPr="00737E7D">
      <w:rPr>
        <w:rFonts w:ascii="C39T30Lfz" w:hAnsi="C39T30Lfz"/>
        <w:sz w:val="56"/>
      </w:rPr>
      <w:t></w:t>
    </w:r>
    <w:r w:rsidRPr="00737E7D">
      <w:rPr>
        <w:rFonts w:ascii="C39T30Lfz" w:hAnsi="C39T30Lfz"/>
        <w:sz w:val="56"/>
      </w:rPr>
      <w:t></w:t>
    </w:r>
    <w:r w:rsidRPr="00737E7D">
      <w:rPr>
        <w:rFonts w:ascii="C39T30Lfz" w:hAnsi="C39T30Lfz"/>
        <w:sz w:val="56"/>
      </w:rPr>
      <w:t></w:t>
    </w:r>
    <w:r w:rsidRPr="00737E7D">
      <w:rPr>
        <w:rFonts w:ascii="C39T30Lfz" w:hAnsi="C39T30Lfz"/>
        <w:sz w:val="56"/>
      </w:rPr>
      <w:t></w:t>
    </w:r>
    <w:r w:rsidRPr="00737E7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PRT/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RT/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B4" w:rsidRPr="001075E9" w:rsidRDefault="004603B4" w:rsidP="001075E9">
      <w:pPr>
        <w:tabs>
          <w:tab w:val="right" w:pos="2155"/>
        </w:tabs>
        <w:spacing w:after="80" w:line="240" w:lineRule="auto"/>
        <w:ind w:left="680"/>
        <w:rPr>
          <w:u w:val="single"/>
        </w:rPr>
      </w:pPr>
      <w:r>
        <w:rPr>
          <w:u w:val="single"/>
        </w:rPr>
        <w:tab/>
      </w:r>
    </w:p>
  </w:footnote>
  <w:footnote w:type="continuationSeparator" w:id="0">
    <w:p w:rsidR="004603B4" w:rsidRDefault="004603B4" w:rsidP="0071316C">
      <w:pPr>
        <w:tabs>
          <w:tab w:val="right" w:pos="2155"/>
        </w:tabs>
        <w:spacing w:after="80" w:line="240" w:lineRule="auto"/>
        <w:ind w:left="680"/>
        <w:rPr>
          <w:u w:val="single"/>
        </w:rPr>
      </w:pPr>
      <w:r>
        <w:rPr>
          <w:u w:val="single"/>
        </w:rPr>
        <w:tab/>
      </w:r>
    </w:p>
  </w:footnote>
  <w:footnote w:id="1">
    <w:p w:rsidR="006847E8" w:rsidRPr="006847E8" w:rsidRDefault="006847E8">
      <w:pPr>
        <w:pStyle w:val="Textonotapie"/>
        <w:rPr>
          <w:sz w:val="20"/>
        </w:rPr>
      </w:pPr>
      <w:r>
        <w:tab/>
      </w:r>
      <w:r w:rsidRPr="006847E8">
        <w:rPr>
          <w:rStyle w:val="Refdenotaalpie"/>
          <w:sz w:val="20"/>
          <w:vertAlign w:val="baseline"/>
        </w:rPr>
        <w:t>*</w:t>
      </w:r>
      <w:r w:rsidRPr="006847E8">
        <w:rPr>
          <w:rStyle w:val="Refdenotaalpie"/>
          <w:vertAlign w:val="baseline"/>
        </w:rPr>
        <w:tab/>
      </w:r>
      <w:r w:rsidRPr="00B054A4">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7D" w:rsidRPr="00737E7D" w:rsidRDefault="00737E7D">
    <w:pPr>
      <w:pStyle w:val="Encabezado"/>
    </w:pPr>
    <w:fldSimple w:instr=" TITLE  \* MERGEFORMAT ">
      <w:r w:rsidR="00D72E0A">
        <w:t>CRPD/C/PRT/CO/1/Add.1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7D" w:rsidRPr="00737E7D" w:rsidRDefault="00737E7D" w:rsidP="00737E7D">
    <w:pPr>
      <w:pStyle w:val="Encabezado"/>
      <w:jc w:val="right"/>
    </w:pPr>
    <w:fldSimple w:instr=" TITLE  \* MERGEFORMAT ">
      <w:r w:rsidR="00D72E0A">
        <w:t>CRPD/C/PRT/CO/1/Add.1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B4"/>
    <w:rsid w:val="00006BB9"/>
    <w:rsid w:val="000221D5"/>
    <w:rsid w:val="000249DD"/>
    <w:rsid w:val="000312FF"/>
    <w:rsid w:val="00042677"/>
    <w:rsid w:val="000442CE"/>
    <w:rsid w:val="000529DA"/>
    <w:rsid w:val="000A36A2"/>
    <w:rsid w:val="000B53F5"/>
    <w:rsid w:val="000B57E7"/>
    <w:rsid w:val="000F09DF"/>
    <w:rsid w:val="000F61B2"/>
    <w:rsid w:val="001075E9"/>
    <w:rsid w:val="00160FF7"/>
    <w:rsid w:val="0016400B"/>
    <w:rsid w:val="00180183"/>
    <w:rsid w:val="00196389"/>
    <w:rsid w:val="001C7A89"/>
    <w:rsid w:val="001F5D27"/>
    <w:rsid w:val="002172D2"/>
    <w:rsid w:val="0022765D"/>
    <w:rsid w:val="002A061F"/>
    <w:rsid w:val="002A2EFC"/>
    <w:rsid w:val="002A6FA7"/>
    <w:rsid w:val="002C0E18"/>
    <w:rsid w:val="002C33BB"/>
    <w:rsid w:val="002D5AAC"/>
    <w:rsid w:val="002F13FE"/>
    <w:rsid w:val="00301299"/>
    <w:rsid w:val="00322004"/>
    <w:rsid w:val="003402C2"/>
    <w:rsid w:val="00344790"/>
    <w:rsid w:val="003463B7"/>
    <w:rsid w:val="00381C24"/>
    <w:rsid w:val="003958D0"/>
    <w:rsid w:val="003977DE"/>
    <w:rsid w:val="003B6D6D"/>
    <w:rsid w:val="003E1F6E"/>
    <w:rsid w:val="00440796"/>
    <w:rsid w:val="00454E07"/>
    <w:rsid w:val="004603B4"/>
    <w:rsid w:val="004875CF"/>
    <w:rsid w:val="004C08D2"/>
    <w:rsid w:val="004E4B46"/>
    <w:rsid w:val="0050108D"/>
    <w:rsid w:val="0056415C"/>
    <w:rsid w:val="00572E19"/>
    <w:rsid w:val="005C09D4"/>
    <w:rsid w:val="005D4E88"/>
    <w:rsid w:val="005F0B42"/>
    <w:rsid w:val="00614642"/>
    <w:rsid w:val="00655A21"/>
    <w:rsid w:val="006808A9"/>
    <w:rsid w:val="006847E8"/>
    <w:rsid w:val="006E1835"/>
    <w:rsid w:val="006F35EE"/>
    <w:rsid w:val="007021FF"/>
    <w:rsid w:val="007076CB"/>
    <w:rsid w:val="0071316C"/>
    <w:rsid w:val="007344D1"/>
    <w:rsid w:val="00737E7D"/>
    <w:rsid w:val="00763AC2"/>
    <w:rsid w:val="007709CC"/>
    <w:rsid w:val="00784018"/>
    <w:rsid w:val="007967DF"/>
    <w:rsid w:val="00803ACF"/>
    <w:rsid w:val="00834B71"/>
    <w:rsid w:val="008529A3"/>
    <w:rsid w:val="008626C7"/>
    <w:rsid w:val="0086445C"/>
    <w:rsid w:val="00885453"/>
    <w:rsid w:val="008A08D7"/>
    <w:rsid w:val="008A13F9"/>
    <w:rsid w:val="008D5DB6"/>
    <w:rsid w:val="00906890"/>
    <w:rsid w:val="00911E66"/>
    <w:rsid w:val="00951972"/>
    <w:rsid w:val="00952284"/>
    <w:rsid w:val="00963777"/>
    <w:rsid w:val="00992E02"/>
    <w:rsid w:val="00993207"/>
    <w:rsid w:val="009B452A"/>
    <w:rsid w:val="009B4E5E"/>
    <w:rsid w:val="009D2588"/>
    <w:rsid w:val="00A17DFD"/>
    <w:rsid w:val="00A764E4"/>
    <w:rsid w:val="00A917B3"/>
    <w:rsid w:val="00AA704D"/>
    <w:rsid w:val="00AB4B51"/>
    <w:rsid w:val="00AC65F6"/>
    <w:rsid w:val="00AE2A95"/>
    <w:rsid w:val="00AE4CC4"/>
    <w:rsid w:val="00AF67A4"/>
    <w:rsid w:val="00B10CC7"/>
    <w:rsid w:val="00B1521B"/>
    <w:rsid w:val="00B37C3B"/>
    <w:rsid w:val="00B5520E"/>
    <w:rsid w:val="00B62458"/>
    <w:rsid w:val="00BC46A2"/>
    <w:rsid w:val="00BD33EE"/>
    <w:rsid w:val="00C60F0C"/>
    <w:rsid w:val="00C6457C"/>
    <w:rsid w:val="00C76505"/>
    <w:rsid w:val="00C805C9"/>
    <w:rsid w:val="00C94626"/>
    <w:rsid w:val="00C948A3"/>
    <w:rsid w:val="00CA1679"/>
    <w:rsid w:val="00CE0252"/>
    <w:rsid w:val="00D03F6C"/>
    <w:rsid w:val="00D5042C"/>
    <w:rsid w:val="00D57C48"/>
    <w:rsid w:val="00D72E0A"/>
    <w:rsid w:val="00D80BBB"/>
    <w:rsid w:val="00D90138"/>
    <w:rsid w:val="00DA56FE"/>
    <w:rsid w:val="00E23770"/>
    <w:rsid w:val="00E50C33"/>
    <w:rsid w:val="00E73F76"/>
    <w:rsid w:val="00E973E2"/>
    <w:rsid w:val="00ED0DC1"/>
    <w:rsid w:val="00EF1360"/>
    <w:rsid w:val="00EF3220"/>
    <w:rsid w:val="00F44B33"/>
    <w:rsid w:val="00F51B18"/>
    <w:rsid w:val="00F80CEC"/>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15C15"/>
  <w15:docId w15:val="{84A25DE3-354F-4696-A04C-FC0B00D4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84018"/>
    <w:rPr>
      <w:sz w:val="18"/>
      <w:lang w:val="es-ES" w:eastAsia="es-ES"/>
    </w:rPr>
  </w:style>
  <w:style w:type="character" w:customStyle="1" w:styleId="SingleTxtGChar">
    <w:name w:val="_ Single Txt_G Char"/>
    <w:link w:val="SingleTxtG"/>
    <w:rsid w:val="0078401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CRPD/C/PRT/CO/1/Add.1</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CRPD/C/PRT/CO/1/Add.1</dc:title>
  <dc:subject/>
  <dc:creator>Romina Valeria MERINO MAC-KAY</dc:creator>
  <cp:keywords/>
  <cp:lastModifiedBy>Generic TPSSPA1</cp:lastModifiedBy>
  <cp:revision>3</cp:revision>
  <cp:lastPrinted>2017-12-18T14:32:00Z</cp:lastPrinted>
  <dcterms:created xsi:type="dcterms:W3CDTF">2017-12-18T14:32:00Z</dcterms:created>
  <dcterms:modified xsi:type="dcterms:W3CDTF">2017-12-18T14:32:00Z</dcterms:modified>
</cp:coreProperties>
</file>