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C462E" w:rsidP="00FC462E">
            <w:pPr>
              <w:suppressAutoHyphens w:val="0"/>
              <w:spacing w:after="20"/>
              <w:jc w:val="right"/>
            </w:pPr>
            <w:r w:rsidRPr="00FC462E">
              <w:rPr>
                <w:sz w:val="40"/>
              </w:rPr>
              <w:t>CRPD</w:t>
            </w:r>
            <w:r>
              <w:t>/C/PRT/CO/1/Add.1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FC462E" w:rsidP="00FC462E">
            <w:pPr>
              <w:suppressAutoHyphens w:val="0"/>
              <w:spacing w:before="240" w:line="240" w:lineRule="exact"/>
            </w:pPr>
            <w:r>
              <w:t>Distr.: General</w:t>
            </w:r>
          </w:p>
          <w:p w:rsidR="00FC462E" w:rsidRDefault="00FC462E" w:rsidP="00FC462E">
            <w:pPr>
              <w:suppressAutoHyphens w:val="0"/>
            </w:pPr>
            <w:r>
              <w:t>22 November 2017</w:t>
            </w:r>
          </w:p>
          <w:p w:rsidR="00FC462E" w:rsidRDefault="00FC462E" w:rsidP="00FC462E">
            <w:pPr>
              <w:suppressAutoHyphens w:val="0"/>
            </w:pPr>
          </w:p>
          <w:p w:rsidR="00FC462E" w:rsidRDefault="00FC462E" w:rsidP="00FC462E">
            <w:pPr>
              <w:suppressAutoHyphens w:val="0"/>
            </w:pPr>
            <w:r>
              <w:t>Original: English</w:t>
            </w:r>
          </w:p>
          <w:p w:rsidR="00FC462E" w:rsidRDefault="00FC462E" w:rsidP="00FC462E">
            <w:pPr>
              <w:suppressAutoHyphens w:val="0"/>
            </w:pPr>
            <w:r>
              <w:t>English, Russian and Spanish only</w:t>
            </w:r>
          </w:p>
        </w:tc>
      </w:tr>
    </w:tbl>
    <w:p w:rsidR="00D50394" w:rsidRPr="00D50394" w:rsidRDefault="00D50394" w:rsidP="00D50394">
      <w:pPr>
        <w:spacing w:before="120"/>
        <w:rPr>
          <w:b/>
          <w:sz w:val="24"/>
          <w:szCs w:val="24"/>
        </w:rPr>
      </w:pPr>
      <w:r w:rsidRPr="00D50394">
        <w:rPr>
          <w:b/>
          <w:sz w:val="24"/>
          <w:szCs w:val="24"/>
        </w:rPr>
        <w:t>Committee on the Rights of Persons with Disabilities</w:t>
      </w:r>
    </w:p>
    <w:p w:rsidR="00D50394" w:rsidRPr="00B2701B" w:rsidRDefault="00D50394" w:rsidP="00600773">
      <w:pPr>
        <w:pStyle w:val="HChG"/>
      </w:pPr>
      <w:r w:rsidRPr="00B2701B">
        <w:tab/>
      </w:r>
      <w:r w:rsidRPr="00B2701B">
        <w:tab/>
        <w:t>Concluding observations on the initial report of Portugal</w:t>
      </w:r>
    </w:p>
    <w:p w:rsidR="00D50394" w:rsidRPr="00B2701B" w:rsidRDefault="00D50394" w:rsidP="00600773">
      <w:pPr>
        <w:pStyle w:val="H23G"/>
      </w:pPr>
      <w:r w:rsidRPr="00B2701B">
        <w:tab/>
      </w:r>
      <w:r w:rsidRPr="00B2701B">
        <w:tab/>
        <w:t>Addendum</w:t>
      </w:r>
    </w:p>
    <w:p w:rsidR="00D50394" w:rsidRPr="00B2701B" w:rsidRDefault="00D50394" w:rsidP="00600773">
      <w:pPr>
        <w:pStyle w:val="HChG"/>
      </w:pPr>
      <w:r w:rsidRPr="00B2701B">
        <w:tab/>
      </w:r>
      <w:r w:rsidRPr="00B2701B">
        <w:tab/>
        <w:t xml:space="preserve">Information received from Portugal on follow-up to the </w:t>
      </w:r>
      <w:bookmarkStart w:id="0" w:name="_GoBack"/>
      <w:r w:rsidRPr="00B2701B">
        <w:t>c</w:t>
      </w:r>
      <w:bookmarkEnd w:id="0"/>
      <w:r w:rsidRPr="00B2701B">
        <w:t>oncluding observations</w:t>
      </w:r>
      <w:r w:rsidRPr="009215FF">
        <w:rPr>
          <w:b w:val="0"/>
          <w:bCs/>
          <w:sz w:val="20"/>
        </w:rPr>
        <w:footnoteReference w:customMarkFollows="1" w:id="1"/>
        <w:t>*</w:t>
      </w:r>
    </w:p>
    <w:p w:rsidR="00D50394" w:rsidRPr="00B2701B" w:rsidRDefault="00D50394" w:rsidP="00600773">
      <w:pPr>
        <w:pStyle w:val="SingleTxtG"/>
        <w:jc w:val="right"/>
      </w:pPr>
      <w:r w:rsidRPr="00B2701B">
        <w:t>[Date received: 30 March 2017]</w:t>
      </w:r>
    </w:p>
    <w:p w:rsidR="00D50394" w:rsidRPr="00B2701B" w:rsidRDefault="00D50394" w:rsidP="009B0686">
      <w:pPr>
        <w:pStyle w:val="SingleTxtG"/>
      </w:pPr>
      <w:r w:rsidRPr="00B2701B">
        <w:br w:type="page"/>
      </w:r>
      <w:r w:rsidRPr="00B2701B">
        <w:lastRenderedPageBreak/>
        <w:t>1.</w:t>
      </w:r>
      <w:r w:rsidRPr="00B2701B">
        <w:tab/>
        <w:t>Paragraph 12: Portugal will develop a new strategy to replace the National Disability Strategy 2011-2013 (</w:t>
      </w:r>
      <w:r w:rsidR="00B07FFD">
        <w:t>“</w:t>
      </w:r>
      <w:r w:rsidRPr="00B2701B">
        <w:t>Estrategia Nacional para a Deficiencia 2011-2013) which will be called Green Book and Agenda for Inclusion (</w:t>
      </w:r>
      <w:r w:rsidR="00B07FFD">
        <w:t>“</w:t>
      </w:r>
      <w:r w:rsidRPr="00B2701B">
        <w:t>Livro Verde e Agenda para a Inclusao</w:t>
      </w:r>
      <w:r w:rsidR="00B07FFD">
        <w:t>”</w:t>
      </w:r>
      <w:r w:rsidRPr="00B2701B">
        <w:t>. The calendar for its development is already defined and persons with disabilities and the associations representing them will be consulted during the process.</w:t>
      </w:r>
    </w:p>
    <w:p w:rsidR="00D50394" w:rsidRPr="00B2701B" w:rsidRDefault="00D50394" w:rsidP="00D50394">
      <w:pPr>
        <w:pStyle w:val="SingleTxtG"/>
      </w:pPr>
      <w:r w:rsidRPr="00B2701B">
        <w:t>2.</w:t>
      </w:r>
      <w:r w:rsidRPr="00B2701B">
        <w:tab/>
        <w:t>Paragraph 65. The first meeting of the National Independent Monitoring Mechanism of the Convention took place in December 2016. It was organized by the member of the Government in charge of the area of the rights of persons with disabilities and it aimed at promoting a first contact between the members of the Mechanism. The National Monitoring Mechanism of the Convention on of the Rights of Persons with Disabilities has a total of 10 members:</w:t>
      </w:r>
    </w:p>
    <w:p w:rsidR="00D50394" w:rsidRPr="00B2701B" w:rsidRDefault="00D50394" w:rsidP="006A2A6C">
      <w:pPr>
        <w:pStyle w:val="Bullet1G"/>
      </w:pPr>
      <w:r w:rsidRPr="00B2701B">
        <w:t>A member of the Parliament</w:t>
      </w:r>
      <w:r w:rsidR="00BB52E0">
        <w:t>;</w:t>
      </w:r>
    </w:p>
    <w:p w:rsidR="00D50394" w:rsidRPr="00B2701B" w:rsidRDefault="00D50394" w:rsidP="006A2A6C">
      <w:pPr>
        <w:pStyle w:val="Bullet1G"/>
      </w:pPr>
      <w:r w:rsidRPr="00B2701B">
        <w:t>A representative of the Ombudsman (</w:t>
      </w:r>
      <w:r w:rsidR="00B07FFD">
        <w:t>“</w:t>
      </w:r>
      <w:r w:rsidRPr="00B2701B">
        <w:t>Provedor de Justiça), the National Human Rights Institution according to the Paris Principles</w:t>
      </w:r>
      <w:r w:rsidR="00BB52E0">
        <w:t>;</w:t>
      </w:r>
    </w:p>
    <w:p w:rsidR="00D50394" w:rsidRPr="00B2701B" w:rsidRDefault="00D50394" w:rsidP="006A2A6C">
      <w:pPr>
        <w:pStyle w:val="Bullet1G"/>
      </w:pPr>
      <w:r w:rsidRPr="00B2701B">
        <w:t>A representative of the Portuguese National Human Rights Committee (PNHRC)</w:t>
      </w:r>
      <w:r w:rsidR="00BB52E0">
        <w:t>;</w:t>
      </w:r>
    </w:p>
    <w:p w:rsidR="00D50394" w:rsidRPr="00B2701B" w:rsidRDefault="00D50394" w:rsidP="006A2A6C">
      <w:pPr>
        <w:pStyle w:val="Bullet1G"/>
      </w:pPr>
      <w:r w:rsidRPr="00B2701B">
        <w:t>A representative of the Disability Commission</w:t>
      </w:r>
      <w:r w:rsidR="00BB52E0">
        <w:t>;</w:t>
      </w:r>
    </w:p>
    <w:p w:rsidR="00D50394" w:rsidRPr="00B2701B" w:rsidRDefault="00D50394" w:rsidP="006A2A6C">
      <w:pPr>
        <w:pStyle w:val="Bullet1G"/>
      </w:pPr>
      <w:r w:rsidRPr="00B2701B">
        <w:t>An NGO representative of blind persons</w:t>
      </w:r>
      <w:r w:rsidR="00BB52E0">
        <w:t>;</w:t>
      </w:r>
    </w:p>
    <w:p w:rsidR="00D50394" w:rsidRPr="00B2701B" w:rsidRDefault="00D50394" w:rsidP="006A2A6C">
      <w:pPr>
        <w:pStyle w:val="Bullet1G"/>
      </w:pPr>
      <w:r w:rsidRPr="00B2701B">
        <w:t>An NGO representative of deaf persons</w:t>
      </w:r>
      <w:r w:rsidR="00BB52E0">
        <w:t>;</w:t>
      </w:r>
    </w:p>
    <w:p w:rsidR="00D50394" w:rsidRPr="00B2701B" w:rsidRDefault="00D50394" w:rsidP="006A2A6C">
      <w:pPr>
        <w:pStyle w:val="Bullet1G"/>
      </w:pPr>
      <w:r w:rsidRPr="00B2701B">
        <w:t>An NGO representative of persons with physical disabilities</w:t>
      </w:r>
      <w:r w:rsidR="00BB52E0">
        <w:t>;</w:t>
      </w:r>
    </w:p>
    <w:p w:rsidR="00D50394" w:rsidRPr="00B2701B" w:rsidRDefault="00D50394" w:rsidP="006A2A6C">
      <w:pPr>
        <w:pStyle w:val="Bullet1G"/>
      </w:pPr>
      <w:r w:rsidRPr="00B2701B">
        <w:t>An NGO representative of persons with intellectual disabilities</w:t>
      </w:r>
      <w:r w:rsidR="00BB52E0">
        <w:t>;</w:t>
      </w:r>
    </w:p>
    <w:p w:rsidR="00D50394" w:rsidRPr="00B2701B" w:rsidRDefault="00D50394" w:rsidP="006A2A6C">
      <w:pPr>
        <w:pStyle w:val="Bullet1G"/>
      </w:pPr>
      <w:r w:rsidRPr="00B2701B">
        <w:t>An NGO representative of persons with organic disability</w:t>
      </w:r>
      <w:r w:rsidR="00BB52E0">
        <w:t>;</w:t>
      </w:r>
    </w:p>
    <w:p w:rsidR="00D50394" w:rsidRPr="00B2701B" w:rsidRDefault="00D50394" w:rsidP="006A2A6C">
      <w:pPr>
        <w:pStyle w:val="Bullet1G"/>
      </w:pPr>
      <w:r w:rsidRPr="00B2701B">
        <w:t>A member of the academy with recognized merit</w:t>
      </w:r>
      <w:r w:rsidR="00BB52E0">
        <w:t>.</w:t>
      </w:r>
    </w:p>
    <w:p w:rsidR="006A2A6C" w:rsidRDefault="006A2A6C">
      <w:pPr>
        <w:spacing w:before="240"/>
        <w:jc w:val="center"/>
        <w:rPr>
          <w:u w:val="single"/>
        </w:rPr>
      </w:pPr>
      <w:r>
        <w:rPr>
          <w:u w:val="single"/>
        </w:rPr>
        <w:tab/>
      </w:r>
      <w:r>
        <w:rPr>
          <w:u w:val="single"/>
        </w:rPr>
        <w:tab/>
      </w:r>
      <w:r>
        <w:rPr>
          <w:u w:val="single"/>
        </w:rPr>
        <w:tab/>
      </w:r>
    </w:p>
    <w:sectPr w:rsidR="006A2A6C" w:rsidSect="00FC462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BB" w:rsidRPr="00317DC1" w:rsidRDefault="002D6ABB" w:rsidP="00317DC1">
      <w:pPr>
        <w:pStyle w:val="Footer"/>
      </w:pPr>
    </w:p>
  </w:endnote>
  <w:endnote w:type="continuationSeparator" w:id="0">
    <w:p w:rsidR="002D6ABB" w:rsidRPr="00317DC1" w:rsidRDefault="002D6AB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2E" w:rsidRPr="00FC462E" w:rsidRDefault="00FC462E" w:rsidP="00185846">
    <w:pPr>
      <w:pStyle w:val="Footer"/>
      <w:tabs>
        <w:tab w:val="right" w:pos="9598"/>
      </w:tabs>
    </w:pPr>
    <w:r w:rsidRPr="00FC462E">
      <w:rPr>
        <w:b/>
        <w:sz w:val="18"/>
      </w:rPr>
      <w:fldChar w:fldCharType="begin"/>
    </w:r>
    <w:r w:rsidRPr="00FC462E">
      <w:rPr>
        <w:b/>
        <w:sz w:val="18"/>
      </w:rPr>
      <w:instrText xml:space="preserve"> PAGE  \* MERGEFORMAT </w:instrText>
    </w:r>
    <w:r w:rsidRPr="00FC462E">
      <w:rPr>
        <w:b/>
        <w:sz w:val="18"/>
      </w:rPr>
      <w:fldChar w:fldCharType="separate"/>
    </w:r>
    <w:r w:rsidR="00165626">
      <w:rPr>
        <w:b/>
        <w:noProof/>
        <w:sz w:val="18"/>
      </w:rPr>
      <w:t>2</w:t>
    </w:r>
    <w:r w:rsidRPr="00FC46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2E" w:rsidRPr="00FC462E" w:rsidRDefault="00FC462E" w:rsidP="00FC462E">
    <w:pPr>
      <w:pStyle w:val="Footer"/>
      <w:tabs>
        <w:tab w:val="right" w:pos="9598"/>
      </w:tabs>
      <w:rPr>
        <w:b/>
        <w:sz w:val="18"/>
      </w:rPr>
    </w:pPr>
    <w:r>
      <w:t>GE.17-20664</w:t>
    </w:r>
    <w:r>
      <w:tab/>
    </w:r>
    <w:r w:rsidRPr="00FC462E">
      <w:rPr>
        <w:b/>
        <w:sz w:val="18"/>
      </w:rPr>
      <w:fldChar w:fldCharType="begin"/>
    </w:r>
    <w:r w:rsidRPr="00FC462E">
      <w:rPr>
        <w:b/>
        <w:sz w:val="18"/>
      </w:rPr>
      <w:instrText xml:space="preserve"> PAGE  \* MERGEFORMAT </w:instrText>
    </w:r>
    <w:r w:rsidRPr="00FC462E">
      <w:rPr>
        <w:b/>
        <w:sz w:val="18"/>
      </w:rPr>
      <w:fldChar w:fldCharType="separate"/>
    </w:r>
    <w:r>
      <w:rPr>
        <w:b/>
        <w:noProof/>
        <w:sz w:val="18"/>
      </w:rPr>
      <w:t>3</w:t>
    </w:r>
    <w:r w:rsidRPr="00FC46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26" w:rsidRDefault="00165626" w:rsidP="00165626">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65626" w:rsidRDefault="00165626" w:rsidP="00165626">
    <w:pPr>
      <w:pStyle w:val="Footer"/>
      <w:ind w:right="1134"/>
      <w:rPr>
        <w:sz w:val="20"/>
      </w:rPr>
    </w:pPr>
    <w:r>
      <w:rPr>
        <w:sz w:val="20"/>
      </w:rPr>
      <w:t>GE.17-20753(E)</w:t>
    </w:r>
  </w:p>
  <w:p w:rsidR="00165626" w:rsidRPr="00165626" w:rsidRDefault="00165626" w:rsidP="001656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PRT/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RT/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BB" w:rsidRPr="00317DC1" w:rsidRDefault="002D6ABB" w:rsidP="00317DC1">
      <w:pPr>
        <w:tabs>
          <w:tab w:val="right" w:pos="2155"/>
        </w:tabs>
        <w:spacing w:after="80" w:line="240" w:lineRule="auto"/>
        <w:ind w:left="680"/>
      </w:pPr>
      <w:r>
        <w:rPr>
          <w:u w:val="single"/>
        </w:rPr>
        <w:tab/>
      </w:r>
    </w:p>
  </w:footnote>
  <w:footnote w:type="continuationSeparator" w:id="0">
    <w:p w:rsidR="002D6ABB" w:rsidRPr="00317DC1" w:rsidRDefault="002D6ABB" w:rsidP="00317DC1">
      <w:pPr>
        <w:tabs>
          <w:tab w:val="right" w:pos="2155"/>
        </w:tabs>
        <w:spacing w:after="80" w:line="240" w:lineRule="auto"/>
        <w:ind w:left="680"/>
      </w:pPr>
      <w:r>
        <w:rPr>
          <w:u w:val="single"/>
        </w:rPr>
        <w:tab/>
      </w:r>
    </w:p>
  </w:footnote>
  <w:footnote w:id="1">
    <w:p w:rsidR="00D50394" w:rsidRDefault="00D50394" w:rsidP="00D50394">
      <w:pPr>
        <w:pStyle w:val="FootnoteText"/>
        <w:rPr>
          <w:lang w:val="en-US"/>
        </w:rPr>
      </w:pPr>
      <w:r>
        <w:tab/>
      </w:r>
      <w:r w:rsidRPr="00DF0533">
        <w:rPr>
          <w:rStyle w:val="FootnoteReference"/>
          <w:sz w:val="20"/>
          <w:vertAlign w:val="baseline"/>
        </w:rPr>
        <w:t>*</w:t>
      </w:r>
      <w:r w:rsidRPr="00FE4EE0">
        <w:rPr>
          <w:sz w:val="20"/>
        </w:rPr>
        <w:tab/>
      </w:r>
      <w:r w:rsidRPr="00FE4EE0">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2E" w:rsidRPr="00FC462E" w:rsidRDefault="00FC462E" w:rsidP="00FC462E">
    <w:pPr>
      <w:pStyle w:val="Header"/>
    </w:pPr>
    <w:r w:rsidRPr="00FC462E">
      <w:t>CRPD/C/PRT/CO/1/Add.1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2E" w:rsidRPr="00FC462E" w:rsidRDefault="00FC462E" w:rsidP="00FC462E">
    <w:pPr>
      <w:pStyle w:val="Header"/>
      <w:jc w:val="right"/>
    </w:pPr>
    <w:r w:rsidRPr="00FC462E">
      <w:t>CRPD/C/PRT/CO/1/Add.1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02F1C"/>
    <w:multiLevelType w:val="hybridMultilevel"/>
    <w:tmpl w:val="E16A33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B674725"/>
    <w:multiLevelType w:val="hybridMultilevel"/>
    <w:tmpl w:val="AA3AF9A0"/>
    <w:lvl w:ilvl="0" w:tplc="A9FE26B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ABB"/>
    <w:rsid w:val="00046E92"/>
    <w:rsid w:val="00165626"/>
    <w:rsid w:val="00185846"/>
    <w:rsid w:val="00247E2C"/>
    <w:rsid w:val="002536A3"/>
    <w:rsid w:val="002D6ABB"/>
    <w:rsid w:val="002D6C53"/>
    <w:rsid w:val="002F5595"/>
    <w:rsid w:val="00317DC1"/>
    <w:rsid w:val="00334F6A"/>
    <w:rsid w:val="00342AC8"/>
    <w:rsid w:val="003B4550"/>
    <w:rsid w:val="003E073E"/>
    <w:rsid w:val="00461253"/>
    <w:rsid w:val="004A1DC4"/>
    <w:rsid w:val="005042C2"/>
    <w:rsid w:val="005E08DF"/>
    <w:rsid w:val="00600773"/>
    <w:rsid w:val="00671529"/>
    <w:rsid w:val="006A2A6C"/>
    <w:rsid w:val="006B6980"/>
    <w:rsid w:val="006E4390"/>
    <w:rsid w:val="007268F9"/>
    <w:rsid w:val="007C52B0"/>
    <w:rsid w:val="009215FF"/>
    <w:rsid w:val="009411B4"/>
    <w:rsid w:val="009B0686"/>
    <w:rsid w:val="009C7535"/>
    <w:rsid w:val="009D0139"/>
    <w:rsid w:val="009F5CDC"/>
    <w:rsid w:val="00A775CF"/>
    <w:rsid w:val="00B06045"/>
    <w:rsid w:val="00B07FFD"/>
    <w:rsid w:val="00BB52E0"/>
    <w:rsid w:val="00C35A27"/>
    <w:rsid w:val="00C9007B"/>
    <w:rsid w:val="00CC3AB5"/>
    <w:rsid w:val="00D50394"/>
    <w:rsid w:val="00DF0533"/>
    <w:rsid w:val="00E02C2B"/>
    <w:rsid w:val="00ED6C48"/>
    <w:rsid w:val="00F65F5D"/>
    <w:rsid w:val="00F86A3A"/>
    <w:rsid w:val="00FC46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9403E9B-22E6-4EDB-AE2A-60E42796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50394"/>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DFD0-1E47-4E40-B640-9BC971FF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Pages>
  <Words>276</Words>
  <Characters>1600</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1720664</vt:lpstr>
    </vt:vector>
  </TitlesOfParts>
  <Company>DCM</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1720753</dc:title>
  <dc:subject>CRPD/C/PRT/CO/1/Add.1</dc:subject>
  <dc:creator>Anni Vi TIROL</dc:creator>
  <cp:keywords/>
  <dc:description/>
  <cp:lastModifiedBy>Generic Desk Anglais</cp:lastModifiedBy>
  <cp:revision>2</cp:revision>
  <cp:lastPrinted>2017-11-21T17:49:00Z</cp:lastPrinted>
  <dcterms:created xsi:type="dcterms:W3CDTF">2017-11-22T14:48:00Z</dcterms:created>
  <dcterms:modified xsi:type="dcterms:W3CDTF">2017-11-22T14:48:00Z</dcterms:modified>
</cp:coreProperties>
</file>