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86" w:rsidRDefault="003D3386" w:rsidP="003D3386">
      <w:pPr>
        <w:spacing w:line="60" w:lineRule="exact"/>
        <w:rPr>
          <w:sz w:val="6"/>
        </w:rPr>
        <w:sectPr w:rsidR="003D3386" w:rsidSect="003D33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3D3386">
      <w:pPr>
        <w:spacing w:line="60" w:lineRule="exact"/>
        <w:rPr>
          <w:sz w:val="6"/>
        </w:rPr>
      </w:pPr>
    </w:p>
    <w:p w:rsidR="00D56111" w:rsidRDefault="00D56111" w:rsidP="00D561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rsidR="00D56111" w:rsidRPr="00E41B04" w:rsidRDefault="00D56111" w:rsidP="00D56111">
      <w:pPr>
        <w:pStyle w:val="SingleTxt"/>
        <w:spacing w:after="0" w:line="120" w:lineRule="exact"/>
        <w:rPr>
          <w:sz w:val="10"/>
        </w:rPr>
      </w:pPr>
    </w:p>
    <w:p w:rsidR="00D56111" w:rsidRPr="00E41B04" w:rsidRDefault="00D56111" w:rsidP="00D56111">
      <w:pPr>
        <w:pStyle w:val="SingleTxt"/>
        <w:spacing w:after="0" w:line="120" w:lineRule="exact"/>
        <w:rPr>
          <w:sz w:val="10"/>
        </w:rPr>
      </w:pPr>
    </w:p>
    <w:p w:rsidR="00D56111" w:rsidRPr="00E41B04" w:rsidRDefault="00D56111" w:rsidP="00D56111">
      <w:pPr>
        <w:pStyle w:val="SingleTxt"/>
        <w:spacing w:after="0" w:line="120" w:lineRule="exact"/>
        <w:rPr>
          <w:sz w:val="10"/>
        </w:rPr>
      </w:pPr>
    </w:p>
    <w:p w:rsidR="00D56111" w:rsidRPr="00ED57F3" w:rsidRDefault="00D56111" w:rsidP="00D56111">
      <w:pPr>
        <w:pStyle w:val="HMGC"/>
        <w:ind w:left="1276" w:hanging="1276"/>
        <w:rPr>
          <w:spacing w:val="-4"/>
        </w:rPr>
      </w:pPr>
      <w:r>
        <w:rPr>
          <w:rFonts w:hint="eastAsia"/>
        </w:rPr>
        <w:tab/>
      </w:r>
      <w:r>
        <w:rPr>
          <w:rFonts w:hint="eastAsia"/>
        </w:rPr>
        <w:tab/>
      </w:r>
      <w:r w:rsidRPr="007A021F">
        <w:rPr>
          <w:rFonts w:hint="eastAsia"/>
          <w:spacing w:val="-4"/>
        </w:rPr>
        <w:t>关于毛里塔尼亚第二次和第三次合并定期报告的问题清单</w:t>
      </w:r>
    </w:p>
    <w:p w:rsidR="00D56111" w:rsidRPr="00ED6753" w:rsidRDefault="00D56111" w:rsidP="00D56111">
      <w:pPr>
        <w:pStyle w:val="H23GC"/>
        <w:ind w:left="1276" w:hanging="1276"/>
      </w:pPr>
      <w:r w:rsidRPr="00ED6753">
        <w:rPr>
          <w:rFonts w:hint="eastAsia"/>
        </w:rPr>
        <w:tab/>
      </w:r>
      <w:r w:rsidRPr="00ED6753">
        <w:rPr>
          <w:rFonts w:hint="eastAsia"/>
        </w:rPr>
        <w:tab/>
      </w:r>
      <w:r w:rsidRPr="00ED6753">
        <w:rPr>
          <w:rFonts w:hint="eastAsia"/>
        </w:rPr>
        <w:t>增编</w:t>
      </w:r>
    </w:p>
    <w:p w:rsidR="00D56111" w:rsidRPr="00ED6753" w:rsidRDefault="00D56111" w:rsidP="00D56111">
      <w:pPr>
        <w:pStyle w:val="HChGC"/>
        <w:ind w:left="1276" w:hanging="1276"/>
      </w:pPr>
      <w:r>
        <w:rPr>
          <w:rFonts w:hint="eastAsia"/>
        </w:rPr>
        <w:tab/>
      </w:r>
      <w:r>
        <w:rPr>
          <w:rFonts w:hint="eastAsia"/>
        </w:rPr>
        <w:tab/>
      </w:r>
      <w:r w:rsidRPr="007A021F">
        <w:rPr>
          <w:rFonts w:hint="eastAsia"/>
        </w:rPr>
        <w:t>毛里塔尼亚的答复</w:t>
      </w:r>
      <w:r w:rsidRPr="00D56111">
        <w:rPr>
          <w:rStyle w:val="FootnoteReference"/>
          <w:sz w:val="21"/>
          <w:szCs w:val="24"/>
          <w:lang w:val="fr-FR"/>
        </w:rPr>
        <w:footnoteReference w:customMarkFollows="1" w:id="1"/>
        <w:t>*</w:t>
      </w:r>
    </w:p>
    <w:p w:rsidR="00D56111" w:rsidRDefault="00D56111" w:rsidP="00D561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D56111" w:rsidRPr="00E41B04" w:rsidRDefault="00D56111" w:rsidP="00D56111">
      <w:pPr>
        <w:pStyle w:val="SingleTxt"/>
        <w:spacing w:after="0" w:line="120" w:lineRule="exact"/>
        <w:rPr>
          <w:sz w:val="10"/>
        </w:rPr>
      </w:pPr>
    </w:p>
    <w:p w:rsidR="00D56111" w:rsidRPr="00E41B04" w:rsidRDefault="00D56111" w:rsidP="00D56111">
      <w:pPr>
        <w:pStyle w:val="SingleTxt"/>
        <w:spacing w:after="0" w:line="120" w:lineRule="exact"/>
        <w:rPr>
          <w:sz w:val="10"/>
        </w:rPr>
      </w:pPr>
    </w:p>
    <w:p w:rsidR="00D56111" w:rsidRDefault="00D56111" w:rsidP="00D56111">
      <w:pPr>
        <w:pStyle w:val="SingleTxt"/>
      </w:pPr>
      <w:r>
        <w:br w:type="page"/>
      </w:r>
    </w:p>
    <w:p w:rsidR="00D56111" w:rsidRPr="009C6E7E" w:rsidRDefault="00D56111" w:rsidP="00D56111">
      <w:pPr>
        <w:pStyle w:val="SingleTxtG"/>
        <w:spacing w:after="140" w:line="320" w:lineRule="exact"/>
        <w:ind w:left="1264" w:right="1264" w:firstLine="437"/>
        <w:jc w:val="left"/>
        <w:rPr>
          <w:sz w:val="21"/>
          <w:szCs w:val="21"/>
          <w:lang w:val="fr-FR" w:eastAsia="zh-CN"/>
        </w:rPr>
      </w:pPr>
      <w:r w:rsidRPr="009C6E7E">
        <w:rPr>
          <w:rFonts w:hint="eastAsia"/>
          <w:sz w:val="21"/>
          <w:szCs w:val="21"/>
          <w:lang w:val="en-US" w:eastAsia="zh-CN"/>
        </w:rPr>
        <w:t>本文件包含对</w:t>
      </w:r>
      <w:r w:rsidRPr="009C6E7E">
        <w:rPr>
          <w:sz w:val="21"/>
          <w:szCs w:val="21"/>
          <w:lang w:val="en-US" w:eastAsia="zh-CN"/>
        </w:rPr>
        <w:t>消除对妇女歧视委员会</w:t>
      </w:r>
      <w:r w:rsidRPr="009C6E7E">
        <w:rPr>
          <w:rFonts w:hint="eastAsia"/>
          <w:sz w:val="21"/>
          <w:szCs w:val="21"/>
          <w:lang w:val="en-US" w:eastAsia="zh-CN"/>
        </w:rPr>
        <w:t>提出的二十一个问题的答复。</w:t>
      </w:r>
      <w:r w:rsidRPr="009C6E7E">
        <w:rPr>
          <w:rFonts w:hint="eastAsia"/>
          <w:sz w:val="21"/>
          <w:szCs w:val="21"/>
          <w:lang w:val="fr-FR" w:eastAsia="zh-CN"/>
        </w:rPr>
        <w:t>这些问题将在审查毛里塔尼亚伊斯兰共和国第二次和第三次合并定期报告时处理。消除对妇女歧视委员会将在</w:t>
      </w:r>
      <w:r w:rsidRPr="009C6E7E">
        <w:rPr>
          <w:rFonts w:hint="eastAsia"/>
          <w:sz w:val="21"/>
          <w:szCs w:val="21"/>
          <w:lang w:val="fr-FR" w:eastAsia="zh-CN"/>
        </w:rPr>
        <w:t>2014</w:t>
      </w:r>
      <w:r w:rsidRPr="009C6E7E">
        <w:rPr>
          <w:rFonts w:hint="eastAsia"/>
          <w:sz w:val="21"/>
          <w:szCs w:val="21"/>
          <w:lang w:val="fr-FR" w:eastAsia="zh-CN"/>
        </w:rPr>
        <w:t>年</w:t>
      </w:r>
      <w:r w:rsidRPr="009C6E7E">
        <w:rPr>
          <w:rFonts w:hint="eastAsia"/>
          <w:sz w:val="21"/>
          <w:szCs w:val="21"/>
          <w:lang w:val="fr-FR" w:eastAsia="zh-CN"/>
        </w:rPr>
        <w:t>6</w:t>
      </w:r>
      <w:r w:rsidRPr="009C6E7E">
        <w:rPr>
          <w:rFonts w:hint="eastAsia"/>
          <w:sz w:val="21"/>
          <w:szCs w:val="21"/>
          <w:lang w:val="fr-FR" w:eastAsia="zh-CN"/>
        </w:rPr>
        <w:t>月</w:t>
      </w:r>
      <w:r w:rsidRPr="009C6E7E">
        <w:rPr>
          <w:rFonts w:hint="eastAsia"/>
          <w:sz w:val="21"/>
          <w:szCs w:val="21"/>
          <w:lang w:val="fr-FR" w:eastAsia="zh-CN"/>
        </w:rPr>
        <w:t>30</w:t>
      </w:r>
      <w:r w:rsidRPr="009C6E7E">
        <w:rPr>
          <w:rFonts w:hint="eastAsia"/>
          <w:sz w:val="21"/>
          <w:szCs w:val="21"/>
          <w:lang w:val="fr-FR" w:eastAsia="zh-CN"/>
        </w:rPr>
        <w:t>日至</w:t>
      </w:r>
      <w:r w:rsidRPr="009C6E7E">
        <w:rPr>
          <w:rFonts w:hint="eastAsia"/>
          <w:sz w:val="21"/>
          <w:szCs w:val="21"/>
          <w:lang w:val="fr-FR" w:eastAsia="zh-CN"/>
        </w:rPr>
        <w:t>7</w:t>
      </w:r>
      <w:r w:rsidRPr="009C6E7E">
        <w:rPr>
          <w:rFonts w:hint="eastAsia"/>
          <w:sz w:val="21"/>
          <w:szCs w:val="21"/>
          <w:lang w:val="fr-FR" w:eastAsia="zh-CN"/>
        </w:rPr>
        <w:t>月</w:t>
      </w:r>
      <w:r w:rsidRPr="009C6E7E">
        <w:rPr>
          <w:rFonts w:hint="eastAsia"/>
          <w:sz w:val="21"/>
          <w:szCs w:val="21"/>
          <w:lang w:val="fr-FR" w:eastAsia="zh-CN"/>
        </w:rPr>
        <w:t>18</w:t>
      </w:r>
      <w:r w:rsidRPr="009C6E7E">
        <w:rPr>
          <w:rFonts w:hint="eastAsia"/>
          <w:sz w:val="21"/>
          <w:szCs w:val="21"/>
          <w:lang w:val="fr-FR" w:eastAsia="zh-CN"/>
        </w:rPr>
        <w:t>日在联合国日内瓦办事处举行的第五十八届会议上审议毛里塔尼亚的第二次和第三次合并定期报告。</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总体背景</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w:t>
      </w:r>
      <w:r w:rsidRPr="009C6E7E">
        <w:rPr>
          <w:sz w:val="21"/>
          <w:szCs w:val="21"/>
          <w:lang w:val="fr-FR" w:eastAsia="zh-CN"/>
        </w:rPr>
        <w:tab/>
      </w:r>
      <w:r w:rsidRPr="009C6E7E">
        <w:rPr>
          <w:rFonts w:hint="eastAsia"/>
          <w:sz w:val="21"/>
          <w:szCs w:val="21"/>
          <w:lang w:val="fr-FR" w:eastAsia="zh-CN"/>
        </w:rPr>
        <w:t>报告的起草工作始于聘请一名顾问。该顾问按照其职权范围与相关部门的所有协调中心以及民间社会的非政府组织进行了会晤，以收集编写临时报告所需的信息。随后在讲习班上与上述所有实体分享了该报告，以便在最终报告中考虑其看法和意见。在儿童和家庭社会事务部设立了一个部际委员会，其中包含与执行国际人权公约条款有关的所有部的代表、议员和联合国系统观察员。该委员会负责起草关于毛里塔尼亚为实施上述公约而采取的措施的定期报告。它还提供与这些报告有关的说明和信息。</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2.</w:t>
      </w:r>
      <w:r w:rsidRPr="009C6E7E">
        <w:rPr>
          <w:sz w:val="21"/>
          <w:szCs w:val="21"/>
          <w:lang w:val="fr-FR" w:eastAsia="zh-CN"/>
        </w:rPr>
        <w:tab/>
      </w:r>
      <w:r w:rsidRPr="009C6E7E">
        <w:rPr>
          <w:rFonts w:hint="eastAsia"/>
          <w:sz w:val="21"/>
          <w:szCs w:val="21"/>
          <w:lang w:val="fr-FR" w:eastAsia="zh-CN"/>
        </w:rPr>
        <w:t>难民营里的妇女可以获得国家提供的保健服务、教育和食品，国家开设了一个诊所、一些课堂以及食物日发放点。她们的安全也得到国家宪兵队的保障。非政府组织通过对该领域采取具体干预行动以及就难民尤其是妇女的权利开展提高意识活动对这一行动进行了补充。侵犯难民妇女的行为要受到司法追究，因为宪兵会将肇事者绳之以法。难民署向这两个难民营的难民提供支持。关于庇护的法律草案已经准备就绪，原则上</w:t>
      </w:r>
      <w:r>
        <w:rPr>
          <w:rFonts w:hint="eastAsia"/>
          <w:sz w:val="21"/>
          <w:szCs w:val="21"/>
          <w:lang w:val="fr-FR" w:eastAsia="zh-CN"/>
        </w:rPr>
        <w:t>将在</w:t>
      </w:r>
      <w:r w:rsidRPr="009C6E7E">
        <w:rPr>
          <w:rFonts w:hint="eastAsia"/>
          <w:sz w:val="21"/>
          <w:szCs w:val="21"/>
          <w:lang w:val="fr-FR" w:eastAsia="zh-CN"/>
        </w:rPr>
        <w:t>2014</w:t>
      </w:r>
      <w:r w:rsidRPr="009C6E7E">
        <w:rPr>
          <w:rFonts w:hint="eastAsia"/>
          <w:sz w:val="21"/>
          <w:szCs w:val="21"/>
          <w:lang w:val="fr-FR" w:eastAsia="zh-CN"/>
        </w:rPr>
        <w:t>年</w:t>
      </w:r>
      <w:r w:rsidRPr="009C6E7E">
        <w:rPr>
          <w:rFonts w:hint="eastAsia"/>
          <w:sz w:val="21"/>
          <w:szCs w:val="21"/>
          <w:lang w:val="fr-FR" w:eastAsia="zh-CN"/>
        </w:rPr>
        <w:t>6</w:t>
      </w:r>
      <w:r w:rsidRPr="009C6E7E">
        <w:rPr>
          <w:rFonts w:hint="eastAsia"/>
          <w:sz w:val="21"/>
          <w:szCs w:val="21"/>
          <w:lang w:val="fr-FR" w:eastAsia="zh-CN"/>
        </w:rPr>
        <w:t>月举行的国民议会常会上提出。</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2013</w:t>
      </w:r>
      <w:r w:rsidRPr="009C6E7E">
        <w:rPr>
          <w:rFonts w:hint="eastAsia"/>
          <w:sz w:val="21"/>
          <w:szCs w:val="21"/>
          <w:lang w:val="fr-FR" w:eastAsia="zh-CN"/>
        </w:rPr>
        <w:t>年，负责难民事务的</w:t>
      </w:r>
      <w:bookmarkStart w:id="1" w:name="OLE_LINK3"/>
      <w:bookmarkStart w:id="2" w:name="OLE_LINK4"/>
      <w:r w:rsidRPr="009C6E7E">
        <w:rPr>
          <w:sz w:val="21"/>
          <w:szCs w:val="21"/>
          <w:lang w:val="fr-FR" w:eastAsia="zh-CN"/>
        </w:rPr>
        <w:t>TADAMOUN</w:t>
      </w:r>
      <w:bookmarkEnd w:id="1"/>
      <w:bookmarkEnd w:id="2"/>
      <w:r w:rsidRPr="009C6E7E">
        <w:rPr>
          <w:rFonts w:hint="eastAsia"/>
          <w:sz w:val="21"/>
          <w:szCs w:val="21"/>
          <w:lang w:val="fr-FR" w:eastAsia="zh-CN"/>
        </w:rPr>
        <w:t>分配了</w:t>
      </w:r>
      <w:r w:rsidRPr="009C6E7E">
        <w:rPr>
          <w:sz w:val="21"/>
          <w:szCs w:val="21"/>
          <w:lang w:val="fr-FR" w:eastAsia="zh-CN"/>
        </w:rPr>
        <w:t>2</w:t>
      </w:r>
      <w:r>
        <w:rPr>
          <w:rFonts w:hint="eastAsia"/>
          <w:sz w:val="21"/>
          <w:szCs w:val="21"/>
          <w:lang w:val="fr-FR" w:eastAsia="zh-CN"/>
        </w:rPr>
        <w:t xml:space="preserve"> </w:t>
      </w:r>
      <w:r w:rsidRPr="009C6E7E">
        <w:rPr>
          <w:sz w:val="21"/>
          <w:szCs w:val="21"/>
          <w:lang w:val="fr-FR" w:eastAsia="zh-CN"/>
        </w:rPr>
        <w:t>837</w:t>
      </w:r>
      <w:r>
        <w:rPr>
          <w:rFonts w:hint="eastAsia"/>
          <w:sz w:val="21"/>
          <w:szCs w:val="21"/>
          <w:lang w:val="fr-FR" w:eastAsia="zh-CN"/>
        </w:rPr>
        <w:t xml:space="preserve"> </w:t>
      </w:r>
      <w:r w:rsidRPr="009C6E7E">
        <w:rPr>
          <w:sz w:val="21"/>
          <w:szCs w:val="21"/>
          <w:lang w:val="fr-FR" w:eastAsia="zh-CN"/>
        </w:rPr>
        <w:t>720</w:t>
      </w:r>
      <w:r>
        <w:rPr>
          <w:rFonts w:hint="eastAsia"/>
          <w:sz w:val="21"/>
          <w:szCs w:val="21"/>
          <w:lang w:val="fr-FR" w:eastAsia="zh-CN"/>
        </w:rPr>
        <w:t xml:space="preserve"> </w:t>
      </w:r>
      <w:r w:rsidRPr="009C6E7E">
        <w:rPr>
          <w:sz w:val="21"/>
          <w:szCs w:val="21"/>
          <w:lang w:val="fr-FR" w:eastAsia="zh-CN"/>
        </w:rPr>
        <w:t>000</w:t>
      </w:r>
      <w:r w:rsidRPr="009C6E7E">
        <w:rPr>
          <w:rFonts w:hint="eastAsia"/>
          <w:sz w:val="21"/>
          <w:szCs w:val="21"/>
          <w:lang w:val="fr-FR" w:eastAsia="zh-CN"/>
        </w:rPr>
        <w:t>乌吉亚的预算，用于实施惠及</w:t>
      </w:r>
      <w:r w:rsidRPr="00C527D6">
        <w:rPr>
          <w:rFonts w:hint="eastAsia"/>
          <w:sz w:val="21"/>
          <w:szCs w:val="21"/>
          <w:lang w:val="en-US" w:eastAsia="zh-CN"/>
        </w:rPr>
        <w:t>难民</w:t>
      </w:r>
      <w:r w:rsidRPr="009C6E7E">
        <w:rPr>
          <w:rFonts w:hint="eastAsia"/>
          <w:sz w:val="21"/>
          <w:szCs w:val="21"/>
          <w:lang w:val="fr-FR" w:eastAsia="zh-CN"/>
        </w:rPr>
        <w:t>妇女的有关教育、职业培训、保健、水、农业、养殖业、渔业、环境、社会住</w:t>
      </w:r>
      <w:r>
        <w:rPr>
          <w:rFonts w:hint="eastAsia"/>
          <w:sz w:val="21"/>
          <w:szCs w:val="21"/>
          <w:lang w:val="fr-FR" w:eastAsia="zh-CN"/>
        </w:rPr>
        <w:t>所</w:t>
      </w:r>
      <w:r w:rsidRPr="009C6E7E">
        <w:rPr>
          <w:rFonts w:hint="eastAsia"/>
          <w:sz w:val="21"/>
          <w:szCs w:val="21"/>
          <w:lang w:val="fr-FR" w:eastAsia="zh-CN"/>
        </w:rPr>
        <w:t>和小手工业的项目和方案。该机构采取了一种权利方式，从而认可所有公民得到承认的经济、政治和社会权利，以便让被剥夺了这些权利的人真正享有这些权利。为了做到这一点，掌握国际公约尤其是废除奴隶制的公约以及与公民权利、政治权利、社会权利、文化权利和经济权利有关的国际公约是其所有活动的基础。</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奴隶制</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3.</w:t>
      </w:r>
      <w:r w:rsidRPr="009C6E7E">
        <w:rPr>
          <w:sz w:val="21"/>
          <w:szCs w:val="21"/>
          <w:lang w:val="fr-FR" w:eastAsia="zh-CN"/>
        </w:rPr>
        <w:tab/>
      </w:r>
      <w:r w:rsidRPr="009C6E7E">
        <w:rPr>
          <w:rFonts w:hint="eastAsia"/>
          <w:sz w:val="21"/>
          <w:szCs w:val="21"/>
          <w:lang w:val="fr-FR" w:eastAsia="zh-CN"/>
        </w:rPr>
        <w:t>通过三方面的行动来打击奴隶制。首先是法律和司法方面的行动，这是通过将奴隶制定为刑事犯罪的法律以及起诉拥护奴隶制的人，有十来个拥护奴隶制的人已经被判刑。其次是经济方面行动，这是通过设立团结署，该署制定了与难民一样的前奴隶融入项目</w:t>
      </w:r>
      <w:r w:rsidR="00C527D6">
        <w:rPr>
          <w:rFonts w:hint="eastAsia"/>
          <w:sz w:val="21"/>
          <w:szCs w:val="21"/>
          <w:lang w:val="fr-FR" w:eastAsia="zh-CN"/>
        </w:rPr>
        <w:t>(</w:t>
      </w:r>
      <w:r w:rsidRPr="009C6E7E">
        <w:rPr>
          <w:rFonts w:hint="eastAsia"/>
          <w:sz w:val="21"/>
          <w:szCs w:val="21"/>
          <w:lang w:val="fr-FR" w:eastAsia="zh-CN"/>
        </w:rPr>
        <w:t>见</w:t>
      </w:r>
      <w:r w:rsidRPr="009C6E7E">
        <w:rPr>
          <w:rFonts w:hint="eastAsia"/>
          <w:sz w:val="21"/>
          <w:szCs w:val="21"/>
          <w:lang w:val="fr-FR" w:eastAsia="zh-CN"/>
        </w:rPr>
        <w:t>2</w:t>
      </w:r>
      <w:r w:rsidR="00C527D6">
        <w:rPr>
          <w:rFonts w:hint="eastAsia"/>
          <w:sz w:val="21"/>
          <w:szCs w:val="21"/>
          <w:lang w:val="fr-FR" w:eastAsia="zh-CN"/>
        </w:rPr>
        <w:t>)</w:t>
      </w:r>
      <w:r w:rsidRPr="009C6E7E">
        <w:rPr>
          <w:rFonts w:hint="eastAsia"/>
          <w:sz w:val="21"/>
          <w:szCs w:val="21"/>
          <w:lang w:val="fr-FR" w:eastAsia="zh-CN"/>
        </w:rPr>
        <w:t>。最后是直接行动，即通过宣传和普及反奴隶制的法律制度框架。</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做家庭佣工的女童和妇女适用第</w:t>
      </w:r>
      <w:r w:rsidRPr="009C6E7E">
        <w:rPr>
          <w:rFonts w:hint="eastAsia"/>
          <w:sz w:val="21"/>
          <w:szCs w:val="21"/>
          <w:lang w:val="fr-FR" w:eastAsia="zh-CN"/>
        </w:rPr>
        <w:t>797</w:t>
      </w:r>
      <w:r w:rsidRPr="009C6E7E">
        <w:rPr>
          <w:rFonts w:hint="eastAsia"/>
          <w:sz w:val="21"/>
          <w:szCs w:val="21"/>
          <w:lang w:val="fr-FR" w:eastAsia="zh-CN"/>
        </w:rPr>
        <w:t>号法令，该法令授予她们权利，儿童和家庭事务部、劳动监察机构和非政府组织从经济、法律和心理方面对这些权利进行指导。各部对自己的干部开展了有关奴隶制犯罪性质的提高意识活动，民间社会也开展了这样的活动，并且司法部实施了一个行动计划，系统地跟踪所有奴隶制指控。正在起草一部框架法律，以惩治作为危害人类罪的奴隶制。政府在</w:t>
      </w:r>
      <w:r w:rsidRPr="009C6E7E">
        <w:rPr>
          <w:rFonts w:hint="eastAsia"/>
          <w:sz w:val="21"/>
          <w:szCs w:val="21"/>
          <w:lang w:val="fr-FR" w:eastAsia="zh-CN"/>
        </w:rPr>
        <w:t>2014</w:t>
      </w:r>
      <w:r w:rsidRPr="009C6E7E">
        <w:rPr>
          <w:rFonts w:hint="eastAsia"/>
          <w:sz w:val="21"/>
          <w:szCs w:val="21"/>
          <w:lang w:val="fr-FR" w:eastAsia="zh-CN"/>
        </w:rPr>
        <w:t>年</w:t>
      </w:r>
      <w:r w:rsidRPr="009C6E7E">
        <w:rPr>
          <w:rFonts w:hint="eastAsia"/>
          <w:sz w:val="21"/>
          <w:szCs w:val="21"/>
          <w:lang w:val="fr-FR" w:eastAsia="zh-CN"/>
        </w:rPr>
        <w:t>3</w:t>
      </w:r>
      <w:r w:rsidRPr="009C6E7E">
        <w:rPr>
          <w:rFonts w:hint="eastAsia"/>
          <w:sz w:val="21"/>
          <w:szCs w:val="21"/>
          <w:lang w:val="fr-FR" w:eastAsia="zh-CN"/>
        </w:rPr>
        <w:t>月通过了联合国奴隶制问题报告员的路线图。</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宪法、立法和体制框架</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4.</w:t>
      </w:r>
      <w:r w:rsidRPr="009C6E7E">
        <w:rPr>
          <w:sz w:val="21"/>
          <w:szCs w:val="21"/>
          <w:lang w:val="fr-FR" w:eastAsia="zh-CN"/>
        </w:rPr>
        <w:tab/>
      </w:r>
      <w:r w:rsidRPr="009C6E7E">
        <w:rPr>
          <w:rFonts w:hint="eastAsia"/>
          <w:sz w:val="21"/>
          <w:szCs w:val="21"/>
          <w:lang w:val="fr-FR" w:eastAsia="zh-CN"/>
        </w:rPr>
        <w:t>毛里塔尼亚拥有一部法典化的法律，尽管它是从穆斯林法律中汲取源泉。不得对妇女执行任何法律之外的规定，如果该规定在人身法的法典中没有记载的话。毛里塔尼亚法律与《消除对妇女歧视公约》条款“一致化”的工作已经开展数年，涉及教育、工作、保健、司法、公民权利和政治权利。只有与婚姻有关的公约条款仍遭到普遍保留，该普遍保留即将转为特定保留。适用刑法典的妇女作证问题目前正在刑事政策起草过程中进行讨论，经过讨论后最终将修订刑事文本。在通过有关对妇女实施的暴力行为的法律草案的框架内，一条有关按照《消除对妇女歧视公约》第一条和第二条拟定的歧视的条款引人注目。该条款的通过将填补这一法律空白。</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《公约》的传播</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5.</w:t>
      </w:r>
      <w:r w:rsidRPr="009C6E7E">
        <w:rPr>
          <w:sz w:val="21"/>
          <w:szCs w:val="21"/>
          <w:lang w:val="fr-FR" w:eastAsia="zh-CN"/>
        </w:rPr>
        <w:tab/>
      </w:r>
      <w:r w:rsidRPr="009C6E7E">
        <w:rPr>
          <w:rFonts w:hint="eastAsia"/>
          <w:sz w:val="21"/>
          <w:szCs w:val="21"/>
          <w:lang w:val="fr-FR" w:eastAsia="zh-CN"/>
        </w:rPr>
        <w:t>对法官和司法警察的初期培训包含一个涉及人权的单元，其中一部分涉及《消除对妇女歧视公约》。对这些人的继续培训分散在关于实施该公约的研讨会中。对该公约的普及体现在将其翻译为四种民族语言、通过公共媒体</w:t>
      </w:r>
      <w:r w:rsidR="00C527D6">
        <w:rPr>
          <w:rFonts w:hint="eastAsia"/>
          <w:sz w:val="21"/>
          <w:szCs w:val="21"/>
          <w:lang w:val="fr-FR" w:eastAsia="zh-CN"/>
        </w:rPr>
        <w:t>(</w:t>
      </w:r>
      <w:r w:rsidRPr="009C6E7E">
        <w:rPr>
          <w:rFonts w:hint="eastAsia"/>
          <w:sz w:val="21"/>
          <w:szCs w:val="21"/>
          <w:lang w:val="fr-FR" w:eastAsia="zh-CN"/>
        </w:rPr>
        <w:t>广播和电视</w:t>
      </w:r>
      <w:r w:rsidR="00C527D6">
        <w:rPr>
          <w:rFonts w:hint="eastAsia"/>
          <w:sz w:val="21"/>
          <w:szCs w:val="21"/>
          <w:lang w:val="fr-FR" w:eastAsia="zh-CN"/>
        </w:rPr>
        <w:t>)</w:t>
      </w:r>
      <w:r w:rsidRPr="009C6E7E">
        <w:rPr>
          <w:rFonts w:hint="eastAsia"/>
          <w:sz w:val="21"/>
          <w:szCs w:val="21"/>
          <w:lang w:val="fr-FR" w:eastAsia="zh-CN"/>
        </w:rPr>
        <w:t>开展的大规模宣传活动、非政府组织开展的实地活动以及由</w:t>
      </w:r>
      <w:r w:rsidRPr="009C6E7E">
        <w:rPr>
          <w:sz w:val="21"/>
          <w:szCs w:val="21"/>
          <w:lang w:val="fr-FR" w:eastAsia="zh-CN"/>
        </w:rPr>
        <w:t>儿童和家庭事务部</w:t>
      </w:r>
      <w:r w:rsidRPr="009C6E7E">
        <w:rPr>
          <w:rFonts w:hint="eastAsia"/>
          <w:sz w:val="21"/>
          <w:szCs w:val="21"/>
          <w:lang w:val="fr-FR" w:eastAsia="zh-CN"/>
        </w:rPr>
        <w:t>宣传单位通过其地区协调活动监督的方案中。该宣传单位采取行动或者是通过重点小组与文盲妇女一起，或者是由类法学家，或者是由传统学者或社区首领，或者是由妇女本身通过一切集会并利用适当支助。</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提高妇女地位国家机制</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6.</w:t>
      </w:r>
      <w:r w:rsidRPr="009C6E7E">
        <w:rPr>
          <w:sz w:val="21"/>
          <w:szCs w:val="21"/>
          <w:lang w:val="fr-FR" w:eastAsia="zh-CN"/>
        </w:rPr>
        <w:tab/>
      </w:r>
      <w:r w:rsidRPr="009C6E7E">
        <w:rPr>
          <w:rFonts w:hint="eastAsia"/>
          <w:sz w:val="21"/>
          <w:szCs w:val="21"/>
          <w:lang w:val="fr-FR" w:eastAsia="zh-CN"/>
        </w:rPr>
        <w:t>妇女自主化由几个部负责，包括儿童和家庭事务部，该部负责促进和保护妇女权利，包括《消除对妇女歧视公约》中规定的权利。它协调与妇女权利有关的一切行动，并且拥有用于这一任务的呈现净增长态势的人力、物力和财力。它目前执行的是基于性别平等方式的发展方面的国家政策。这一方式体现在一些进展上。因此，今天的妇女发现自己的地位在往国家未来的方向发展，这体现为最近几次民主选举中妇女在所有政治机构和国家机构占有很大比例。妇女在国民议会中所占的比例为</w:t>
      </w:r>
      <w:r w:rsidRPr="009C6E7E">
        <w:rPr>
          <w:sz w:val="21"/>
          <w:szCs w:val="21"/>
          <w:lang w:val="fr-FR" w:eastAsia="zh-CN"/>
        </w:rPr>
        <w:t>31/147</w:t>
      </w:r>
      <w:r w:rsidRPr="009C6E7E">
        <w:rPr>
          <w:rFonts w:hint="eastAsia"/>
          <w:sz w:val="21"/>
          <w:szCs w:val="21"/>
          <w:lang w:val="fr-FR" w:eastAsia="zh-CN"/>
        </w:rPr>
        <w:t>，在参议院中占</w:t>
      </w:r>
      <w:r w:rsidRPr="009C6E7E">
        <w:rPr>
          <w:sz w:val="21"/>
          <w:szCs w:val="21"/>
          <w:lang w:val="fr-FR" w:eastAsia="zh-CN"/>
        </w:rPr>
        <w:t>9/56</w:t>
      </w:r>
      <w:r w:rsidRPr="009C6E7E">
        <w:rPr>
          <w:rFonts w:hint="eastAsia"/>
          <w:sz w:val="21"/>
          <w:szCs w:val="21"/>
          <w:lang w:val="fr-FR" w:eastAsia="zh-CN"/>
        </w:rPr>
        <w:t>，在市政参政员中占</w:t>
      </w:r>
      <w:r w:rsidRPr="009C6E7E">
        <w:rPr>
          <w:sz w:val="21"/>
          <w:szCs w:val="21"/>
          <w:lang w:val="fr-FR" w:eastAsia="zh-CN"/>
        </w:rPr>
        <w:t>1317/3722</w:t>
      </w:r>
      <w:r w:rsidRPr="009C6E7E">
        <w:rPr>
          <w:rFonts w:hint="eastAsia"/>
          <w:sz w:val="21"/>
          <w:szCs w:val="21"/>
          <w:lang w:val="fr-FR" w:eastAsia="zh-CN"/>
        </w:rPr>
        <w:t>，有</w:t>
      </w:r>
      <w:r w:rsidRPr="009C6E7E">
        <w:rPr>
          <w:rFonts w:hint="eastAsia"/>
          <w:sz w:val="21"/>
          <w:szCs w:val="21"/>
          <w:lang w:val="fr-FR" w:eastAsia="zh-CN"/>
        </w:rPr>
        <w:t>6</w:t>
      </w:r>
      <w:r w:rsidRPr="009C6E7E">
        <w:rPr>
          <w:rFonts w:hint="eastAsia"/>
          <w:sz w:val="21"/>
          <w:szCs w:val="21"/>
          <w:lang w:val="fr-FR" w:eastAsia="zh-CN"/>
        </w:rPr>
        <w:t>名女市长，其中一位是努瓦克肖特城市共同体的主席，有</w:t>
      </w:r>
      <w:r w:rsidRPr="009C6E7E">
        <w:rPr>
          <w:rFonts w:hint="eastAsia"/>
          <w:sz w:val="21"/>
          <w:szCs w:val="21"/>
          <w:lang w:val="fr-FR" w:eastAsia="zh-CN"/>
        </w:rPr>
        <w:t>7</w:t>
      </w:r>
      <w:r w:rsidRPr="009C6E7E">
        <w:rPr>
          <w:rFonts w:hint="eastAsia"/>
          <w:sz w:val="21"/>
          <w:szCs w:val="21"/>
          <w:lang w:val="fr-FR" w:eastAsia="zh-CN"/>
        </w:rPr>
        <w:t>名女部长，</w:t>
      </w:r>
      <w:r w:rsidRPr="009C6E7E">
        <w:rPr>
          <w:rFonts w:hint="eastAsia"/>
          <w:sz w:val="21"/>
          <w:szCs w:val="21"/>
          <w:lang w:val="fr-FR" w:eastAsia="zh-CN"/>
        </w:rPr>
        <w:t>4</w:t>
      </w:r>
      <w:r w:rsidRPr="009C6E7E">
        <w:rPr>
          <w:rFonts w:hint="eastAsia"/>
          <w:sz w:val="21"/>
          <w:szCs w:val="21"/>
          <w:lang w:val="fr-FR" w:eastAsia="zh-CN"/>
        </w:rPr>
        <w:t>名秘书长，</w:t>
      </w:r>
      <w:r w:rsidRPr="009C6E7E">
        <w:rPr>
          <w:rFonts w:hint="eastAsia"/>
          <w:sz w:val="21"/>
          <w:szCs w:val="21"/>
          <w:lang w:val="fr-FR" w:eastAsia="zh-CN"/>
        </w:rPr>
        <w:t>2</w:t>
      </w:r>
      <w:r w:rsidRPr="009C6E7E">
        <w:rPr>
          <w:rFonts w:hint="eastAsia"/>
          <w:sz w:val="21"/>
          <w:szCs w:val="21"/>
          <w:lang w:val="fr-FR" w:eastAsia="zh-CN"/>
        </w:rPr>
        <w:t>名女大使和</w:t>
      </w:r>
      <w:r w:rsidRPr="009C6E7E">
        <w:rPr>
          <w:rFonts w:hint="eastAsia"/>
          <w:sz w:val="21"/>
          <w:szCs w:val="21"/>
          <w:lang w:val="fr-FR" w:eastAsia="zh-CN"/>
        </w:rPr>
        <w:t>1</w:t>
      </w:r>
      <w:r w:rsidRPr="009C6E7E">
        <w:rPr>
          <w:rFonts w:hint="eastAsia"/>
          <w:sz w:val="21"/>
          <w:szCs w:val="21"/>
          <w:lang w:val="fr-FR" w:eastAsia="zh-CN"/>
        </w:rPr>
        <w:t>名女省长。此外，</w:t>
      </w:r>
      <w:r w:rsidRPr="009C6E7E">
        <w:rPr>
          <w:sz w:val="21"/>
          <w:szCs w:val="21"/>
          <w:lang w:val="fr-FR" w:eastAsia="zh-CN"/>
        </w:rPr>
        <w:t>儿童和家庭事务部</w:t>
      </w:r>
      <w:r w:rsidRPr="009C6E7E">
        <w:rPr>
          <w:rFonts w:hint="eastAsia"/>
          <w:sz w:val="21"/>
          <w:szCs w:val="21"/>
          <w:lang w:val="fr-FR" w:eastAsia="zh-CN"/>
        </w:rPr>
        <w:t>下属的几个机构对在政府政策中执行性别平等方式进行监督。</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在拟定一个收集和分析与《公约》所覆盖的所有领域有关的按性别分列的数据的特殊制度的框架内，建立了两个数据库。第一个数据库与家庭纠纷有关。其目标是管理与家庭纠纷有关的数据，使得可以通过一个准确的追踪工具汇集可靠的统计数据以及提供与家庭、妇女和儿童权利有关的法律文本。第二个数据库与性暴力有关。</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诉诸法律</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7.</w:t>
      </w:r>
      <w:r w:rsidRPr="009C6E7E">
        <w:rPr>
          <w:sz w:val="21"/>
          <w:szCs w:val="21"/>
          <w:lang w:val="fr-FR" w:eastAsia="zh-CN"/>
        </w:rPr>
        <w:tab/>
      </w:r>
      <w:r w:rsidRPr="009C6E7E">
        <w:rPr>
          <w:rFonts w:hint="eastAsia"/>
          <w:sz w:val="21"/>
          <w:szCs w:val="21"/>
          <w:lang w:val="fr-FR" w:eastAsia="zh-CN"/>
        </w:rPr>
        <w:t>调解员总是在解决公民间不时出现的争议尤其是不复杂的争议中完成基本任务。这有助于为法官执行任务提供便利。法官通常只处理未能通过调解解决的案件。调解员在完成这一任务中所具有的优势是调解员在自己的环境中所处的位置所固有的。事实上，调解员是根据主管行政当局的推荐按照客观标准任命的，标准包括其完全了解自己所处的环境、掌握了伊斯兰教法学并且在其履行职责的社会中具有信誉。这自然使其容易在其所从事的大多数调解工作中取得成功。求助于调解员不是强制性的。他提供的唯一书面文件是调解笔录。调解笔录由其所属的县的法庭庭长加以证明。这样该笔录就有了强制力，并且为执行该笔录提供了可能性。</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无性别歧视的法律规定妇女可担任法官职务。毛里塔尼亚已经有两名女法官了。所有归</w:t>
      </w:r>
      <w:r w:rsidRPr="00C527D6">
        <w:rPr>
          <w:rFonts w:hint="eastAsia"/>
          <w:sz w:val="21"/>
          <w:szCs w:val="21"/>
          <w:lang w:val="en-US" w:eastAsia="zh-CN"/>
        </w:rPr>
        <w:t>法院</w:t>
      </w:r>
      <w:r w:rsidRPr="009C6E7E">
        <w:rPr>
          <w:rFonts w:hint="eastAsia"/>
          <w:sz w:val="21"/>
          <w:szCs w:val="21"/>
          <w:lang w:val="fr-FR" w:eastAsia="zh-CN"/>
        </w:rPr>
        <w:t>管辖的人可以平等地诉诸法律，穷人，不论男女，都可以获得法律援助，以支付诉讼费用。</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刑法典</w:t>
      </w:r>
      <w:r w:rsidRPr="00C527D6">
        <w:rPr>
          <w:rFonts w:hint="eastAsia"/>
          <w:sz w:val="21"/>
          <w:szCs w:val="21"/>
          <w:lang w:val="en-US" w:eastAsia="zh-CN"/>
        </w:rPr>
        <w:t>第</w:t>
      </w:r>
      <w:r w:rsidRPr="00C527D6">
        <w:rPr>
          <w:rFonts w:hint="eastAsia"/>
          <w:sz w:val="21"/>
          <w:szCs w:val="21"/>
          <w:lang w:val="en-US" w:eastAsia="zh-CN"/>
        </w:rPr>
        <w:t>287</w:t>
      </w:r>
      <w:r w:rsidRPr="009C6E7E">
        <w:rPr>
          <w:rFonts w:hint="eastAsia"/>
          <w:sz w:val="21"/>
          <w:szCs w:val="21"/>
          <w:lang w:val="fr-FR" w:eastAsia="zh-CN"/>
        </w:rPr>
        <w:t>条规定对妇女的暴力行为作为暴行要受到惩处，如果是强奸的话，该法典第</w:t>
      </w:r>
      <w:r w:rsidRPr="009C6E7E">
        <w:rPr>
          <w:rFonts w:hint="eastAsia"/>
          <w:sz w:val="21"/>
          <w:szCs w:val="21"/>
          <w:lang w:val="fr-FR" w:eastAsia="zh-CN"/>
        </w:rPr>
        <w:t>309</w:t>
      </w:r>
      <w:r w:rsidRPr="009C6E7E">
        <w:rPr>
          <w:rFonts w:hint="eastAsia"/>
          <w:sz w:val="21"/>
          <w:szCs w:val="21"/>
          <w:lang w:val="fr-FR" w:eastAsia="zh-CN"/>
        </w:rPr>
        <w:t>条适用。不过，为了进一步便利惩治此种暴力行为，政府打算通过处罚对妇女的暴力行为的法律草案。打官司的贫困妇女可以得到由当局负担费用的指定律师的帮助。她们还得到国家人权委员会以及民间社会组织的支持。</w:t>
      </w:r>
    </w:p>
    <w:p w:rsidR="00D56111" w:rsidRPr="001F0044" w:rsidRDefault="00D56111" w:rsidP="00D56111">
      <w:pPr>
        <w:pStyle w:val="SingleTxtG"/>
        <w:spacing w:after="140" w:line="320" w:lineRule="exact"/>
        <w:ind w:left="1264" w:right="1264"/>
        <w:rPr>
          <w:rFonts w:eastAsia="SimHei"/>
          <w:sz w:val="21"/>
          <w:szCs w:val="21"/>
          <w:lang w:val="fr-FR" w:eastAsia="zh-CN"/>
        </w:rPr>
      </w:pPr>
      <w:r w:rsidRPr="001F0044">
        <w:rPr>
          <w:rFonts w:eastAsia="SimHei" w:hint="eastAsia"/>
          <w:sz w:val="21"/>
          <w:szCs w:val="21"/>
          <w:lang w:val="fr-FR" w:eastAsia="zh-CN"/>
        </w:rPr>
        <w:t>成规定型观念和有害做法</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8.</w:t>
      </w:r>
      <w:r w:rsidRPr="009C6E7E">
        <w:rPr>
          <w:sz w:val="21"/>
          <w:szCs w:val="21"/>
          <w:lang w:val="fr-FR" w:eastAsia="zh-CN"/>
        </w:rPr>
        <w:tab/>
      </w:r>
      <w:r w:rsidRPr="009C6E7E">
        <w:rPr>
          <w:rFonts w:hint="eastAsia"/>
          <w:sz w:val="21"/>
          <w:szCs w:val="21"/>
          <w:lang w:val="fr-FR" w:eastAsia="zh-CN"/>
        </w:rPr>
        <w:t>为拟定一项全面战略采取了若干措施，目的是改变社会和文化规范，消除性别歧视和有害妇女健康的做法。因此在总理一级设立了一个委员会，以考虑性别平等问题并明确这一领域干预者的作用和责任。在各部成立了性别平等与发展单位，以考虑和监测性别平等。通过媒体和全国性论坛组织了讲习班和辩论会，目的是传播、宣传和执行国家性别平等战略。该部制定了特殊的性别分化指标，目的是通过与其他行为体密切合作，对性别平等问题进行监测和评价，不断地对这些指标进行评价以从中得出必要结论。在减贫战略框架内，经济和发展事务部将特殊的性别分化指标纳入了贫困监测和评价系统。民间社会在其主要组织中建立了地区网络和协调，组织了关于性别平等的宣传和游说活动，并且增强了其成员在性别平等方面的能力以提高其干预行动的质量。技术和金融伙伴们将特殊的性别分化指标纳入了自己的项目和方案，并将性别平等问题纳入了出资者与</w:t>
      </w:r>
      <w:r w:rsidRPr="009C6E7E">
        <w:rPr>
          <w:sz w:val="21"/>
          <w:szCs w:val="21"/>
          <w:lang w:val="fr-FR" w:eastAsia="zh-CN"/>
        </w:rPr>
        <w:t>儿童和家庭事务部</w:t>
      </w:r>
      <w:r w:rsidRPr="009C6E7E">
        <w:rPr>
          <w:rFonts w:hint="eastAsia"/>
          <w:sz w:val="21"/>
          <w:szCs w:val="21"/>
          <w:lang w:val="fr-FR" w:eastAsia="zh-CN"/>
        </w:rPr>
        <w:t>及国家机构间协调会议上要讨论的问题中。它们为国家性别平等战略的实施、监测和操作提供了支持。</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为宣传和提高对成规定型观念及危害妇女的做法的认识采取了一些措施。在性暴力方面，</w:t>
      </w:r>
      <w:r w:rsidRPr="00C527D6">
        <w:rPr>
          <w:rFonts w:hint="eastAsia"/>
          <w:sz w:val="21"/>
          <w:szCs w:val="21"/>
          <w:lang w:val="en-US" w:eastAsia="zh-CN"/>
        </w:rPr>
        <w:t>措施</w:t>
      </w:r>
      <w:r w:rsidRPr="009C6E7E">
        <w:rPr>
          <w:rFonts w:hint="eastAsia"/>
          <w:sz w:val="21"/>
          <w:szCs w:val="21"/>
          <w:lang w:val="fr-FR" w:eastAsia="zh-CN"/>
        </w:rPr>
        <w:t>包括</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纪念消除对妇女的暴力行为国际日</w:t>
      </w:r>
      <w:r>
        <w:rPr>
          <w:rFonts w:hint="eastAsia"/>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编写和确认关于暴力侵害妇女和女童现象的研究报告；</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继续支助照料性暴力受害者的中心</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关于该问题的游学；建立一个关于强奸的数据库；</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对司法当局</w:t>
      </w:r>
      <w:r w:rsidR="00C527D6">
        <w:rPr>
          <w:rFonts w:hint="eastAsia"/>
          <w:sz w:val="21"/>
          <w:szCs w:val="21"/>
          <w:lang w:val="fr-FR" w:eastAsia="zh-CN"/>
        </w:rPr>
        <w:t>(</w:t>
      </w:r>
      <w:r w:rsidRPr="009C6E7E">
        <w:rPr>
          <w:rFonts w:hint="eastAsia"/>
          <w:sz w:val="21"/>
          <w:szCs w:val="21"/>
          <w:lang w:val="fr-FR" w:eastAsia="zh-CN"/>
        </w:rPr>
        <w:t>法庭庭长、警察分局局长……</w:t>
      </w:r>
      <w:r w:rsidR="00C527D6">
        <w:rPr>
          <w:rFonts w:hint="eastAsia"/>
          <w:sz w:val="21"/>
          <w:szCs w:val="21"/>
          <w:lang w:val="fr-FR" w:eastAsia="zh-CN"/>
        </w:rPr>
        <w:t>)</w:t>
      </w:r>
      <w:r w:rsidRPr="009C6E7E">
        <w:rPr>
          <w:rFonts w:hint="eastAsia"/>
          <w:sz w:val="21"/>
          <w:szCs w:val="21"/>
          <w:lang w:val="fr-FR" w:eastAsia="zh-CN"/>
        </w:rPr>
        <w:t>组织关于对妇女的暴力行为问题的</w:t>
      </w:r>
      <w:r w:rsidRPr="009C6E7E">
        <w:rPr>
          <w:sz w:val="21"/>
          <w:szCs w:val="21"/>
          <w:lang w:eastAsia="zh-CN"/>
        </w:rPr>
        <w:t>宣传和协商研讨会</w:t>
      </w:r>
      <w:r w:rsidRPr="009C6E7E">
        <w:rPr>
          <w:rFonts w:hint="eastAsia"/>
          <w:sz w:val="21"/>
          <w:szCs w:val="21"/>
          <w:lang w:val="fr-FR" w:eastAsia="zh-CN"/>
        </w:rPr>
        <w:t>；</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在国内组织关于性暴力的提高意识活动；</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与联合国人口基金和</w:t>
      </w:r>
      <w:r w:rsidRPr="009C6E7E">
        <w:rPr>
          <w:rFonts w:hint="eastAsia"/>
          <w:sz w:val="21"/>
          <w:szCs w:val="21"/>
          <w:lang w:val="fr-FR" w:eastAsia="zh-CN"/>
        </w:rPr>
        <w:t>BBC</w:t>
      </w:r>
      <w:r w:rsidRPr="009C6E7E">
        <w:rPr>
          <w:rFonts w:hint="eastAsia"/>
          <w:sz w:val="21"/>
          <w:szCs w:val="21"/>
          <w:lang w:val="fr-FR" w:eastAsia="zh-CN"/>
        </w:rPr>
        <w:t>国际台合作制作关于毛里塔尼亚性暴力的纪录片。</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至于家庭暴力或夫妻间暴力，下述行动有助于提高公众舆论的认识和引导受害人向主管部门求助</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设立有社会调解职能的家庭纠纷部门，负责处理和解决家庭纠纷，将纠纷案件提交司法机关并继续跟踪这些案件；</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在国家所有地区首府设立</w:t>
      </w:r>
      <w:r w:rsidRPr="00C527D6">
        <w:rPr>
          <w:rFonts w:hint="eastAsia"/>
          <w:sz w:val="21"/>
          <w:szCs w:val="21"/>
          <w:lang w:val="en-US" w:eastAsia="zh-CN"/>
        </w:rPr>
        <w:t>家庭</w:t>
      </w:r>
      <w:r w:rsidRPr="009C6E7E">
        <w:rPr>
          <w:rFonts w:hint="eastAsia"/>
          <w:sz w:val="21"/>
          <w:szCs w:val="21"/>
          <w:lang w:val="fr-FR" w:eastAsia="zh-CN"/>
        </w:rPr>
        <w:t>纠纷单位；</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在</w:t>
      </w:r>
      <w:r w:rsidRPr="009C6E7E">
        <w:rPr>
          <w:sz w:val="21"/>
          <w:szCs w:val="21"/>
          <w:lang w:val="fr-FR" w:eastAsia="zh-CN"/>
        </w:rPr>
        <w:t>NKTT</w:t>
      </w:r>
      <w:r w:rsidRPr="009C6E7E">
        <w:rPr>
          <w:rFonts w:hint="eastAsia"/>
          <w:sz w:val="21"/>
          <w:szCs w:val="21"/>
          <w:lang w:val="fr-FR" w:eastAsia="zh-CN"/>
        </w:rPr>
        <w:t>、</w:t>
      </w:r>
      <w:r w:rsidRPr="009C6E7E">
        <w:rPr>
          <w:sz w:val="21"/>
          <w:szCs w:val="21"/>
          <w:lang w:val="fr-FR" w:eastAsia="zh-CN"/>
        </w:rPr>
        <w:t>阿萨巴</w:t>
      </w:r>
      <w:r w:rsidRPr="009C6E7E">
        <w:rPr>
          <w:rFonts w:hint="eastAsia"/>
          <w:sz w:val="21"/>
          <w:szCs w:val="21"/>
          <w:lang w:val="fr-FR" w:eastAsia="zh-CN"/>
        </w:rPr>
        <w:t>、</w:t>
      </w:r>
      <w:r w:rsidRPr="009C6E7E">
        <w:rPr>
          <w:sz w:val="21"/>
          <w:szCs w:val="21"/>
          <w:lang w:val="fr-FR" w:eastAsia="zh-CN"/>
        </w:rPr>
        <w:t>戈戈尔</w:t>
      </w:r>
      <w:r w:rsidRPr="009C6E7E">
        <w:rPr>
          <w:rFonts w:hint="eastAsia"/>
          <w:sz w:val="21"/>
          <w:szCs w:val="21"/>
          <w:lang w:val="fr-FR" w:eastAsia="zh-CN"/>
        </w:rPr>
        <w:t>、</w:t>
      </w:r>
      <w:r w:rsidRPr="009C6E7E">
        <w:rPr>
          <w:sz w:val="21"/>
          <w:szCs w:val="21"/>
          <w:lang w:val="fr-FR" w:eastAsia="zh-CN"/>
        </w:rPr>
        <w:t>NDB</w:t>
      </w:r>
      <w:r w:rsidRPr="009C6E7E">
        <w:rPr>
          <w:rFonts w:hint="eastAsia"/>
          <w:sz w:val="21"/>
          <w:szCs w:val="21"/>
          <w:lang w:val="fr-FR" w:eastAsia="zh-CN"/>
        </w:rPr>
        <w:t>设立四个汇集国家各部门、非政府组织、军队、宪兵队、国民自卫队和警察的处理和解决家庭纠纷协调和合作委员会；</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增强负责处理和解决家庭纠纷的部门的能力；</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培训</w:t>
      </w:r>
      <w:r w:rsidRPr="009C6E7E">
        <w:rPr>
          <w:rFonts w:hint="eastAsia"/>
          <w:sz w:val="21"/>
          <w:szCs w:val="21"/>
          <w:lang w:val="fr-FR" w:eastAsia="zh-CN"/>
        </w:rPr>
        <w:t>70</w:t>
      </w:r>
      <w:r w:rsidRPr="009C6E7E">
        <w:rPr>
          <w:rFonts w:hint="eastAsia"/>
          <w:sz w:val="21"/>
          <w:szCs w:val="21"/>
          <w:lang w:val="fr-FR" w:eastAsia="zh-CN"/>
        </w:rPr>
        <w:t>名女性法律助理人员；</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与民间社会一起通过社区媒体组织大规模的提高意识活动；</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为家庭纠纷部门招聘法律助理人员</w:t>
      </w:r>
      <w:r w:rsidRPr="009C6E7E">
        <w:rPr>
          <w:sz w:val="21"/>
          <w:szCs w:val="21"/>
          <w:lang w:val="fr-FR" w:eastAsia="zh-CN"/>
        </w:rPr>
        <w:t>；</w:t>
      </w:r>
      <w:r w:rsidR="00C527D6">
        <w:rPr>
          <w:sz w:val="21"/>
          <w:szCs w:val="21"/>
          <w:lang w:val="fr-FR" w:eastAsia="zh-CN"/>
        </w:rPr>
        <w:t>(</w:t>
      </w:r>
      <w:r w:rsidRPr="009C6E7E">
        <w:rPr>
          <w:sz w:val="21"/>
          <w:szCs w:val="21"/>
          <w:lang w:val="fr-FR" w:eastAsia="zh-CN"/>
        </w:rPr>
        <w:t>八</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起草和宣传关于司法程序的指南以及</w:t>
      </w:r>
      <w:r w:rsidR="00C527D6">
        <w:rPr>
          <w:sz w:val="21"/>
          <w:szCs w:val="21"/>
          <w:lang w:val="fr-FR" w:eastAsia="zh-CN"/>
        </w:rPr>
        <w:t>(</w:t>
      </w:r>
      <w:r w:rsidRPr="009C6E7E">
        <w:rPr>
          <w:sz w:val="21"/>
          <w:szCs w:val="21"/>
          <w:lang w:val="fr-FR" w:eastAsia="zh-CN"/>
        </w:rPr>
        <w:t>九</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继续支持照料家庭纠纷受害人的中心。</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关于有害做法，采取了下述措施</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庆祝女性外阴残割零容忍日</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世界银行、儿基会、人口基金、德国国际合作局、</w:t>
      </w:r>
      <w:r w:rsidRPr="009C6E7E">
        <w:rPr>
          <w:sz w:val="21"/>
          <w:szCs w:val="21"/>
          <w:lang w:val="fr-FR" w:eastAsia="zh-CN"/>
        </w:rPr>
        <w:t>世界路德教会联合会</w:t>
      </w:r>
      <w:r w:rsidRPr="009C6E7E">
        <w:rPr>
          <w:rFonts w:hint="eastAsia"/>
          <w:sz w:val="21"/>
          <w:szCs w:val="21"/>
          <w:lang w:val="fr-FR" w:eastAsia="zh-CN"/>
        </w:rPr>
        <w:t>、非政府组织等实施的反</w:t>
      </w:r>
      <w:r w:rsidRPr="009C6E7E">
        <w:rPr>
          <w:sz w:val="21"/>
          <w:szCs w:val="21"/>
          <w:lang w:val="fr-FR" w:eastAsia="zh-CN"/>
        </w:rPr>
        <w:t>女性外阴残割</w:t>
      </w:r>
      <w:r w:rsidRPr="009C6E7E">
        <w:rPr>
          <w:rFonts w:hint="eastAsia"/>
          <w:sz w:val="21"/>
          <w:szCs w:val="21"/>
          <w:lang w:val="fr-FR" w:eastAsia="zh-CN"/>
        </w:rPr>
        <w:t>斗争中的提高意识活动和循序渐进的行动；</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实施一个摈弃</w:t>
      </w:r>
      <w:r w:rsidRPr="009C6E7E">
        <w:rPr>
          <w:sz w:val="21"/>
          <w:szCs w:val="21"/>
          <w:lang w:val="fr-FR" w:eastAsia="zh-CN"/>
        </w:rPr>
        <w:t>女性外阴残割</w:t>
      </w:r>
      <w:r w:rsidRPr="009C6E7E">
        <w:rPr>
          <w:rFonts w:hint="eastAsia"/>
          <w:sz w:val="21"/>
          <w:szCs w:val="21"/>
          <w:lang w:val="fr-FR" w:eastAsia="zh-CN"/>
        </w:rPr>
        <w:t>方案；</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编写参考资料</w:t>
      </w:r>
      <w:r w:rsidR="00C527D6">
        <w:rPr>
          <w:sz w:val="21"/>
          <w:szCs w:val="21"/>
          <w:lang w:val="fr-FR" w:eastAsia="zh-CN"/>
        </w:rPr>
        <w:t>(</w:t>
      </w:r>
      <w:r w:rsidRPr="009C6E7E">
        <w:rPr>
          <w:rFonts w:hint="eastAsia"/>
          <w:sz w:val="21"/>
          <w:szCs w:val="21"/>
          <w:lang w:val="fr-FR" w:eastAsia="zh-CN"/>
        </w:rPr>
        <w:t>小册子、手册、电影……</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起草将</w:t>
      </w:r>
      <w:r w:rsidRPr="009C6E7E">
        <w:rPr>
          <w:sz w:val="21"/>
          <w:szCs w:val="21"/>
          <w:lang w:val="fr-FR" w:eastAsia="zh-CN"/>
        </w:rPr>
        <w:t>女性外阴残割</w:t>
      </w:r>
      <w:r w:rsidRPr="009C6E7E">
        <w:rPr>
          <w:rFonts w:hint="eastAsia"/>
          <w:sz w:val="21"/>
          <w:szCs w:val="21"/>
          <w:lang w:val="fr-FR" w:eastAsia="zh-CN"/>
        </w:rPr>
        <w:t>定为刑事犯罪的法律草案</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在四个</w:t>
      </w:r>
      <w:r w:rsidRPr="009C6E7E">
        <w:rPr>
          <w:sz w:val="21"/>
          <w:szCs w:val="21"/>
          <w:lang w:val="fr-FR" w:eastAsia="zh-CN"/>
        </w:rPr>
        <w:t>大区</w:t>
      </w:r>
      <w:r w:rsidR="00C527D6">
        <w:rPr>
          <w:sz w:val="21"/>
          <w:szCs w:val="21"/>
          <w:lang w:val="fr-FR" w:eastAsia="zh-CN"/>
        </w:rPr>
        <w:t>(</w:t>
      </w:r>
      <w:r w:rsidRPr="009C6E7E">
        <w:rPr>
          <w:sz w:val="21"/>
          <w:szCs w:val="21"/>
          <w:lang w:val="fr-FR" w:eastAsia="zh-CN"/>
        </w:rPr>
        <w:t>阿萨巴</w:t>
      </w:r>
      <w:r w:rsidRPr="009C6E7E">
        <w:rPr>
          <w:rFonts w:hint="eastAsia"/>
          <w:sz w:val="21"/>
          <w:szCs w:val="21"/>
          <w:lang w:val="fr-FR" w:eastAsia="zh-CN"/>
        </w:rPr>
        <w:t>、</w:t>
      </w:r>
      <w:r w:rsidRPr="009C6E7E">
        <w:rPr>
          <w:sz w:val="21"/>
          <w:szCs w:val="21"/>
          <w:lang w:val="fr-FR" w:eastAsia="zh-CN"/>
        </w:rPr>
        <w:t>布拉克纳</w:t>
      </w:r>
      <w:r w:rsidRPr="009C6E7E">
        <w:rPr>
          <w:rFonts w:hint="eastAsia"/>
          <w:sz w:val="21"/>
          <w:szCs w:val="21"/>
          <w:lang w:val="fr-FR" w:eastAsia="zh-CN"/>
        </w:rPr>
        <w:t>、</w:t>
      </w:r>
      <w:r w:rsidRPr="009C6E7E">
        <w:rPr>
          <w:sz w:val="21"/>
          <w:szCs w:val="21"/>
          <w:lang w:val="fr-FR" w:eastAsia="zh-CN"/>
        </w:rPr>
        <w:t>吉迪马卡</w:t>
      </w:r>
      <w:r w:rsidRPr="009C6E7E">
        <w:rPr>
          <w:rFonts w:hint="eastAsia"/>
          <w:sz w:val="21"/>
          <w:szCs w:val="21"/>
          <w:lang w:val="fr-FR" w:eastAsia="zh-CN"/>
        </w:rPr>
        <w:t>、</w:t>
      </w:r>
      <w:r w:rsidRPr="009C6E7E">
        <w:rPr>
          <w:sz w:val="21"/>
          <w:szCs w:val="21"/>
          <w:lang w:val="fr-FR" w:eastAsia="zh-CN"/>
        </w:rPr>
        <w:t>戈戈尔</w:t>
      </w:r>
      <w:r w:rsidR="00C527D6">
        <w:rPr>
          <w:sz w:val="21"/>
          <w:szCs w:val="21"/>
          <w:lang w:val="fr-FR" w:eastAsia="zh-CN"/>
        </w:rPr>
        <w:t>)</w:t>
      </w:r>
      <w:r w:rsidRPr="009C6E7E">
        <w:rPr>
          <w:rFonts w:hint="eastAsia"/>
          <w:sz w:val="21"/>
          <w:szCs w:val="21"/>
          <w:lang w:val="fr-FR" w:eastAsia="zh-CN"/>
        </w:rPr>
        <w:t>实施一个摈弃</w:t>
      </w:r>
      <w:r w:rsidRPr="009C6E7E">
        <w:rPr>
          <w:sz w:val="21"/>
          <w:szCs w:val="21"/>
          <w:lang w:val="fr-FR" w:eastAsia="zh-CN"/>
        </w:rPr>
        <w:t>女性外阴残割</w:t>
      </w:r>
      <w:r w:rsidRPr="009C6E7E">
        <w:rPr>
          <w:rFonts w:hint="eastAsia"/>
          <w:sz w:val="21"/>
          <w:szCs w:val="21"/>
          <w:lang w:val="fr-FR" w:eastAsia="zh-CN"/>
        </w:rPr>
        <w:t>项目以及</w:t>
      </w:r>
      <w:r w:rsidR="00C527D6">
        <w:rPr>
          <w:sz w:val="21"/>
          <w:szCs w:val="21"/>
          <w:lang w:val="fr-FR" w:eastAsia="zh-CN"/>
        </w:rPr>
        <w:t>(</w:t>
      </w:r>
      <w:r w:rsidRPr="009C6E7E">
        <w:rPr>
          <w:sz w:val="21"/>
          <w:szCs w:val="21"/>
          <w:lang w:val="fr-FR" w:eastAsia="zh-CN"/>
        </w:rPr>
        <w:t>八</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组织几个针对其他有害做法</w:t>
      </w:r>
      <w:r w:rsidR="00C527D6">
        <w:rPr>
          <w:rFonts w:hint="eastAsia"/>
          <w:sz w:val="21"/>
          <w:szCs w:val="21"/>
          <w:lang w:val="fr-FR" w:eastAsia="zh-CN"/>
        </w:rPr>
        <w:t>(</w:t>
      </w:r>
      <w:r w:rsidRPr="009C6E7E">
        <w:rPr>
          <w:rFonts w:hint="eastAsia"/>
          <w:sz w:val="21"/>
          <w:szCs w:val="21"/>
          <w:lang w:val="fr-FR" w:eastAsia="zh-CN"/>
        </w:rPr>
        <w:t>肥胖症、强迫婚姻和早婚……</w:t>
      </w:r>
      <w:r w:rsidR="00C527D6">
        <w:rPr>
          <w:rFonts w:hint="eastAsia"/>
          <w:sz w:val="21"/>
          <w:szCs w:val="21"/>
          <w:lang w:val="fr-FR" w:eastAsia="zh-CN"/>
        </w:rPr>
        <w:t>)</w:t>
      </w:r>
      <w:r w:rsidRPr="009C6E7E">
        <w:rPr>
          <w:rFonts w:hint="eastAsia"/>
          <w:sz w:val="21"/>
          <w:szCs w:val="21"/>
          <w:lang w:val="fr-FR" w:eastAsia="zh-CN"/>
        </w:rPr>
        <w:t>的提高意识活动。一项关于将暴力侵害妇女定为刑事犯罪的法律草案已经起草，并将在议会常会上通过。该法律草案谴责本报告中指出的所有做法和成规定型观念。</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在执行</w:t>
      </w:r>
      <w:r w:rsidRPr="009C6E7E">
        <w:rPr>
          <w:rFonts w:hint="eastAsia"/>
          <w:sz w:val="21"/>
          <w:szCs w:val="21"/>
          <w:lang w:val="fr-FR" w:eastAsia="zh-CN"/>
        </w:rPr>
        <w:t>2011</w:t>
      </w:r>
      <w:r w:rsidRPr="009C6E7E">
        <w:rPr>
          <w:rFonts w:hint="eastAsia"/>
          <w:sz w:val="21"/>
          <w:szCs w:val="21"/>
          <w:lang w:val="fr-FR" w:eastAsia="zh-CN"/>
        </w:rPr>
        <w:t>年《德班原则》的框架内，当局拟定了一个反种族歧视国家行动计划，该计划依据的是对国内歧视现象各个方面的深入分析和评价。该计划的拟定过程是包容性和参与性的，因为所有相关方面都参与了拟定工作，这将有助于对该计划的理解和实施。除了立法，该行动计划还规定了一些经济和社会措施以缩小差距和不平等，使国家收入在公民间得到更加公平的分配。</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对于非阿拉伯裔的妇女不存在种族歧视。公民间平等的原则适用于所有毛里塔尼亚男女，无论其是什么出身或种族。得到通过的该行动计划并不对出身和种族进行区分，正如为促进和保护人权而采取的所有措施一样。</w:t>
      </w:r>
    </w:p>
    <w:p w:rsidR="00D56111" w:rsidRPr="001F0044" w:rsidRDefault="00D56111" w:rsidP="00D56111">
      <w:pPr>
        <w:pStyle w:val="SingleTxtG"/>
        <w:spacing w:after="140" w:line="320" w:lineRule="exact"/>
        <w:ind w:left="1264" w:right="1264"/>
        <w:rPr>
          <w:rFonts w:eastAsia="SimHei"/>
          <w:sz w:val="21"/>
          <w:szCs w:val="21"/>
          <w:lang w:val="fr-FR" w:eastAsia="zh-CN"/>
        </w:rPr>
      </w:pPr>
      <w:r>
        <w:rPr>
          <w:rFonts w:eastAsia="SimHei"/>
          <w:sz w:val="21"/>
          <w:szCs w:val="21"/>
          <w:lang w:val="fr-FR" w:eastAsia="zh-CN"/>
        </w:rPr>
        <w:br w:type="page"/>
      </w:r>
      <w:r w:rsidRPr="001F0044">
        <w:rPr>
          <w:rFonts w:eastAsia="SimHei" w:hint="eastAsia"/>
          <w:sz w:val="21"/>
          <w:szCs w:val="21"/>
          <w:lang w:val="fr-FR" w:eastAsia="zh-CN"/>
        </w:rPr>
        <w:t>对妇女的暴力行为</w:t>
      </w:r>
    </w:p>
    <w:p w:rsidR="00D56111" w:rsidRPr="009C6E7E" w:rsidRDefault="00D56111" w:rsidP="00D56111">
      <w:pPr>
        <w:pStyle w:val="SingleTxtG"/>
        <w:spacing w:after="140" w:line="320" w:lineRule="exact"/>
        <w:ind w:left="1264" w:right="1264"/>
        <w:rPr>
          <w:sz w:val="21"/>
          <w:szCs w:val="21"/>
          <w:lang w:val="fr-FR" w:eastAsia="zh-CN"/>
        </w:rPr>
      </w:pPr>
      <w:r w:rsidRPr="009C6E7E">
        <w:rPr>
          <w:bCs/>
          <w:sz w:val="21"/>
          <w:szCs w:val="21"/>
          <w:lang w:val="fr-FR" w:eastAsia="zh-CN"/>
        </w:rPr>
        <w:t>9</w:t>
      </w:r>
      <w:r w:rsidRPr="009C6E7E">
        <w:rPr>
          <w:sz w:val="21"/>
          <w:szCs w:val="21"/>
          <w:lang w:val="fr-FR" w:eastAsia="zh-CN"/>
        </w:rPr>
        <w:t>.</w:t>
      </w:r>
      <w:r w:rsidRPr="009C6E7E">
        <w:rPr>
          <w:sz w:val="21"/>
          <w:szCs w:val="21"/>
          <w:lang w:val="fr-FR" w:eastAsia="zh-CN"/>
        </w:rPr>
        <w:tab/>
      </w:r>
      <w:r w:rsidRPr="009C6E7E">
        <w:rPr>
          <w:rFonts w:hint="eastAsia"/>
          <w:sz w:val="21"/>
          <w:szCs w:val="21"/>
          <w:lang w:val="fr-FR" w:eastAsia="zh-CN"/>
        </w:rPr>
        <w:t>在打击对妇女的暴力行为领域采取的措施首先使得在公众舆论中树立了这样一个观点，就是对妇女的暴力行为是一种侵犯人权的行为以及一种歧视妇女的形式。对妇女的暴力行为包括“导致或可能导致妇女遭到损害或遭受身体、性或心理方面的痛苦的针对女性的一切暴力行为，包括威胁实施此种行为、强迫或任意剥夺自由，无论是在公共生活还是私生活中”。其次，所采取的的措施使得汇集关于这一现象的信息成为可能，因为关于对妇女的暴力行为的准确统计数据很少，几乎所有的关于这一现象的现有数据主要都是由很少几个非政府组织通过与</w:t>
      </w:r>
      <w:r w:rsidRPr="009C6E7E">
        <w:rPr>
          <w:sz w:val="21"/>
          <w:szCs w:val="21"/>
          <w:lang w:val="fr-FR" w:eastAsia="zh-CN"/>
        </w:rPr>
        <w:t>儿童和家庭事务部</w:t>
      </w:r>
      <w:r w:rsidRPr="009C6E7E">
        <w:rPr>
          <w:rFonts w:hint="eastAsia"/>
          <w:sz w:val="21"/>
          <w:szCs w:val="21"/>
          <w:lang w:val="fr-FR" w:eastAsia="zh-CN"/>
        </w:rPr>
        <w:t>合作收集的。这些数据主要涉及性暴力，尤其是强奸和婚内暴力行为。这些数据的收集不但大都局限于</w:t>
      </w:r>
      <w:r w:rsidRPr="009C6E7E">
        <w:rPr>
          <w:sz w:val="21"/>
          <w:szCs w:val="21"/>
          <w:lang w:val="fr-FR" w:eastAsia="zh-CN"/>
        </w:rPr>
        <w:t>努瓦克肖特</w:t>
      </w:r>
      <w:r w:rsidRPr="009C6E7E">
        <w:rPr>
          <w:rFonts w:hint="eastAsia"/>
          <w:sz w:val="21"/>
          <w:szCs w:val="21"/>
          <w:lang w:val="fr-FR" w:eastAsia="zh-CN"/>
        </w:rPr>
        <w:t>，而且只以报案为依据：这对形势的判断构成阻碍，因为此种行为的受害妇女很少进行投诉，其原因多种多样，其中包括不懂法以及社会文化压力。所采取的措施不仅使得可以提供关于不同形式的对妇女的暴力行为的可靠信息，而且还可以衡量从此在发展行动中加以考虑的这一现象的广泛程度。自此有了一个内容丰富、多样和现时的数据库，可以为打击对妇女的暴力行为方案和战略提供参考。</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五种暴力形式被列为最普遍的并且是当局所打击的暴力形式。这五种暴力形式是身体暴力、性暴力、心理暴力、经济暴力以及与不执行法律有关的暴力。这些暴力行为在五种场合实施，即婚内</w:t>
      </w:r>
      <w:r w:rsidR="00C527D6">
        <w:rPr>
          <w:rFonts w:hint="eastAsia"/>
          <w:sz w:val="21"/>
          <w:szCs w:val="21"/>
          <w:lang w:val="fr-FR" w:eastAsia="zh-CN"/>
        </w:rPr>
        <w:t>(</w:t>
      </w:r>
      <w:r w:rsidRPr="009C6E7E">
        <w:rPr>
          <w:rFonts w:hint="eastAsia"/>
          <w:sz w:val="21"/>
          <w:szCs w:val="21"/>
          <w:lang w:val="fr-FR" w:eastAsia="zh-CN"/>
        </w:rPr>
        <w:t>包括婚外</w:t>
      </w:r>
      <w:r w:rsidR="00C527D6">
        <w:rPr>
          <w:rFonts w:hint="eastAsia"/>
          <w:sz w:val="21"/>
          <w:szCs w:val="21"/>
          <w:lang w:val="fr-FR" w:eastAsia="zh-CN"/>
        </w:rPr>
        <w:t>)</w:t>
      </w:r>
      <w:r w:rsidRPr="009C6E7E">
        <w:rPr>
          <w:rFonts w:hint="eastAsia"/>
          <w:sz w:val="21"/>
          <w:szCs w:val="21"/>
          <w:lang w:val="fr-FR" w:eastAsia="zh-CN"/>
        </w:rPr>
        <w:t>、家庭、公共场所、劳动场所和学校。总体上对妇女的暴力行为相当普遍，这仅仅是由于所谓心理暴力的这一种暴力形式的原因，相反，其他四种暴力形式各自所呈现出的普遍程度相对较低。</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仅有</w:t>
      </w:r>
      <w:r w:rsidRPr="009C6E7E">
        <w:rPr>
          <w:sz w:val="21"/>
          <w:szCs w:val="21"/>
          <w:lang w:val="fr-FR" w:eastAsia="zh-CN"/>
        </w:rPr>
        <w:t>6.1%</w:t>
      </w:r>
      <w:r w:rsidRPr="009C6E7E">
        <w:rPr>
          <w:rFonts w:hint="eastAsia"/>
          <w:sz w:val="21"/>
          <w:szCs w:val="21"/>
          <w:lang w:val="fr-FR" w:eastAsia="zh-CN"/>
        </w:rPr>
        <w:t>的在公共场合遭受暴力侵害的妇女向主管当局提出了投诉。大多数投诉都是向警方提出的</w:t>
      </w:r>
      <w:r w:rsidR="00C527D6">
        <w:rPr>
          <w:sz w:val="21"/>
          <w:szCs w:val="21"/>
          <w:lang w:val="fr-FR" w:eastAsia="zh-CN"/>
        </w:rPr>
        <w:t>(</w:t>
      </w:r>
      <w:r w:rsidRPr="009C6E7E">
        <w:rPr>
          <w:sz w:val="21"/>
          <w:szCs w:val="21"/>
          <w:lang w:val="fr-FR" w:eastAsia="zh-CN"/>
        </w:rPr>
        <w:t>77.4%</w:t>
      </w:r>
      <w:r w:rsidR="00C527D6">
        <w:rPr>
          <w:sz w:val="21"/>
          <w:szCs w:val="21"/>
          <w:lang w:val="fr-FR" w:eastAsia="zh-CN"/>
        </w:rPr>
        <w:t>)</w:t>
      </w:r>
      <w:r w:rsidRPr="009C6E7E">
        <w:rPr>
          <w:rFonts w:hint="eastAsia"/>
          <w:sz w:val="21"/>
          <w:szCs w:val="21"/>
          <w:lang w:val="fr-FR" w:eastAsia="zh-CN"/>
        </w:rPr>
        <w:t>。绝大多数在劳动场合遭受暴力侵害的妇女</w:t>
      </w:r>
      <w:r w:rsidR="00C527D6">
        <w:rPr>
          <w:sz w:val="21"/>
          <w:szCs w:val="21"/>
          <w:lang w:val="fr-FR" w:eastAsia="zh-CN"/>
        </w:rPr>
        <w:t>(</w:t>
      </w:r>
      <w:r w:rsidRPr="009C6E7E">
        <w:rPr>
          <w:sz w:val="21"/>
          <w:szCs w:val="21"/>
          <w:lang w:val="fr-FR" w:eastAsia="zh-CN"/>
        </w:rPr>
        <w:t>95.8%</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没有向主管当局提出投诉。只有</w:t>
      </w:r>
      <w:r w:rsidRPr="009C6E7E">
        <w:rPr>
          <w:sz w:val="21"/>
          <w:szCs w:val="21"/>
          <w:lang w:val="fr-FR" w:eastAsia="zh-CN"/>
        </w:rPr>
        <w:t>4.2%</w:t>
      </w:r>
      <w:r w:rsidRPr="009C6E7E">
        <w:rPr>
          <w:rFonts w:hint="eastAsia"/>
          <w:sz w:val="21"/>
          <w:szCs w:val="21"/>
          <w:lang w:val="fr-FR" w:eastAsia="zh-CN"/>
        </w:rPr>
        <w:t>的妇女向当局进行了投诉</w:t>
      </w:r>
      <w:r w:rsidR="00C527D6">
        <w:rPr>
          <w:sz w:val="21"/>
          <w:szCs w:val="21"/>
          <w:lang w:val="fr-FR" w:eastAsia="zh-CN"/>
        </w:rPr>
        <w:t>(</w:t>
      </w:r>
      <w:r w:rsidRPr="009C6E7E">
        <w:rPr>
          <w:rFonts w:hint="eastAsia"/>
          <w:sz w:val="21"/>
          <w:szCs w:val="21"/>
          <w:lang w:val="fr-FR" w:eastAsia="zh-CN"/>
        </w:rPr>
        <w:t>城市地区为</w:t>
      </w:r>
      <w:r w:rsidRPr="009C6E7E">
        <w:rPr>
          <w:sz w:val="21"/>
          <w:szCs w:val="21"/>
          <w:lang w:val="fr-FR" w:eastAsia="zh-CN"/>
        </w:rPr>
        <w:t>5.3%</w:t>
      </w:r>
      <w:r w:rsidRPr="009C6E7E">
        <w:rPr>
          <w:rFonts w:hint="eastAsia"/>
          <w:sz w:val="21"/>
          <w:szCs w:val="21"/>
          <w:lang w:val="fr-FR" w:eastAsia="zh-CN"/>
        </w:rPr>
        <w:t>，农村地区为</w:t>
      </w:r>
      <w:r w:rsidRPr="009C6E7E">
        <w:rPr>
          <w:sz w:val="21"/>
          <w:szCs w:val="21"/>
          <w:lang w:val="fr-FR" w:eastAsia="zh-CN"/>
        </w:rPr>
        <w:t>1.7%</w:t>
      </w:r>
      <w:r w:rsidR="00C527D6">
        <w:rPr>
          <w:sz w:val="21"/>
          <w:szCs w:val="21"/>
          <w:lang w:val="fr-FR" w:eastAsia="zh-CN"/>
        </w:rPr>
        <w:t>)</w:t>
      </w:r>
      <w:r w:rsidRPr="009C6E7E">
        <w:rPr>
          <w:rFonts w:hint="eastAsia"/>
          <w:sz w:val="21"/>
          <w:szCs w:val="21"/>
          <w:lang w:val="fr-FR" w:eastAsia="zh-CN"/>
        </w:rPr>
        <w:t>。</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仅有</w:t>
      </w:r>
      <w:r w:rsidRPr="009C6E7E">
        <w:rPr>
          <w:sz w:val="21"/>
          <w:szCs w:val="21"/>
          <w:lang w:val="fr-FR" w:eastAsia="zh-CN"/>
        </w:rPr>
        <w:t>3.4%</w:t>
      </w:r>
      <w:r w:rsidRPr="009C6E7E">
        <w:rPr>
          <w:rFonts w:hint="eastAsia"/>
          <w:sz w:val="21"/>
          <w:szCs w:val="21"/>
          <w:lang w:val="fr-FR" w:eastAsia="zh-CN"/>
        </w:rPr>
        <w:t>的家庭暴力受害妇女向主管当局进行了投诉。婚内暴力行为的受害者提出投诉的仅占</w:t>
      </w:r>
      <w:r w:rsidRPr="009C6E7E">
        <w:rPr>
          <w:sz w:val="21"/>
          <w:szCs w:val="21"/>
          <w:lang w:val="fr-FR" w:eastAsia="zh-CN"/>
        </w:rPr>
        <w:t>4.6%</w:t>
      </w:r>
      <w:r w:rsidR="00C527D6">
        <w:rPr>
          <w:sz w:val="21"/>
          <w:szCs w:val="21"/>
          <w:lang w:val="fr-FR" w:eastAsia="zh-CN"/>
        </w:rPr>
        <w:t>(</w:t>
      </w:r>
      <w:r w:rsidRPr="009C6E7E">
        <w:rPr>
          <w:rFonts w:hint="eastAsia"/>
          <w:sz w:val="21"/>
          <w:szCs w:val="21"/>
          <w:lang w:val="fr-FR" w:eastAsia="zh-CN"/>
        </w:rPr>
        <w:t>城市地区为</w:t>
      </w:r>
      <w:r w:rsidRPr="009C6E7E">
        <w:rPr>
          <w:sz w:val="21"/>
          <w:szCs w:val="21"/>
          <w:lang w:val="fr-FR" w:eastAsia="zh-CN"/>
        </w:rPr>
        <w:t>5.8%</w:t>
      </w:r>
      <w:r w:rsidRPr="009C6E7E">
        <w:rPr>
          <w:rFonts w:hint="eastAsia"/>
          <w:sz w:val="21"/>
          <w:szCs w:val="21"/>
          <w:lang w:val="fr-FR" w:eastAsia="zh-CN"/>
        </w:rPr>
        <w:t>，农村地区为</w:t>
      </w:r>
      <w:r w:rsidRPr="009C6E7E">
        <w:rPr>
          <w:sz w:val="21"/>
          <w:szCs w:val="21"/>
          <w:lang w:val="fr-FR" w:eastAsia="zh-CN"/>
        </w:rPr>
        <w:t>3.6%</w:t>
      </w:r>
      <w:r w:rsidR="00C527D6">
        <w:rPr>
          <w:sz w:val="21"/>
          <w:szCs w:val="21"/>
          <w:lang w:val="fr-FR" w:eastAsia="zh-CN"/>
        </w:rPr>
        <w:t>)</w:t>
      </w:r>
      <w:r w:rsidRPr="009C6E7E">
        <w:rPr>
          <w:rFonts w:hint="eastAsia"/>
          <w:sz w:val="21"/>
          <w:szCs w:val="21"/>
          <w:lang w:val="fr-FR" w:eastAsia="zh-CN"/>
        </w:rPr>
        <w:t>。在农村地区，受害妇女只向警方求助，而在城市地区，受害者尝试各种救助渠道</w:t>
      </w:r>
      <w:r w:rsidR="00C527D6">
        <w:rPr>
          <w:rFonts w:hint="eastAsia"/>
          <w:sz w:val="21"/>
          <w:szCs w:val="21"/>
          <w:lang w:val="fr-FR" w:eastAsia="zh-CN"/>
        </w:rPr>
        <w:t>(</w:t>
      </w:r>
      <w:r w:rsidRPr="009C6E7E">
        <w:rPr>
          <w:rFonts w:hint="eastAsia"/>
          <w:sz w:val="21"/>
          <w:szCs w:val="21"/>
          <w:lang w:val="fr-FR" w:eastAsia="zh-CN"/>
        </w:rPr>
        <w:t>包括检察机关</w:t>
      </w:r>
      <w:r w:rsidR="00C527D6">
        <w:rPr>
          <w:rFonts w:hint="eastAsia"/>
          <w:sz w:val="21"/>
          <w:szCs w:val="21"/>
          <w:lang w:val="fr-FR" w:eastAsia="zh-CN"/>
        </w:rPr>
        <w:t>)</w:t>
      </w:r>
      <w:r w:rsidRPr="009C6E7E">
        <w:rPr>
          <w:rFonts w:hint="eastAsia"/>
          <w:sz w:val="21"/>
          <w:szCs w:val="21"/>
          <w:lang w:val="fr-FR" w:eastAsia="zh-CN"/>
        </w:rPr>
        <w:t>。可以看到，在</w:t>
      </w:r>
      <w:r w:rsidRPr="009C6E7E">
        <w:rPr>
          <w:sz w:val="21"/>
          <w:szCs w:val="21"/>
          <w:lang w:val="fr-FR" w:eastAsia="zh-CN"/>
        </w:rPr>
        <w:t>49.3%</w:t>
      </w:r>
      <w:r w:rsidRPr="009C6E7E">
        <w:rPr>
          <w:rFonts w:hint="eastAsia"/>
          <w:sz w:val="21"/>
          <w:szCs w:val="21"/>
          <w:lang w:val="fr-FR" w:eastAsia="zh-CN"/>
        </w:rPr>
        <w:t>的提出的投诉中，施害者遭到了逮捕，在</w:t>
      </w:r>
      <w:r>
        <w:rPr>
          <w:sz w:val="21"/>
          <w:szCs w:val="21"/>
          <w:lang w:val="fr-FR" w:eastAsia="zh-CN"/>
        </w:rPr>
        <w:t>23.2%</w:t>
      </w:r>
      <w:r w:rsidRPr="009C6E7E">
        <w:rPr>
          <w:rFonts w:hint="eastAsia"/>
          <w:sz w:val="21"/>
          <w:szCs w:val="21"/>
          <w:lang w:val="fr-FR" w:eastAsia="zh-CN"/>
        </w:rPr>
        <w:t>的案件中，暴力行为的实施者被送交检察机关。</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求助于主管当局以便对性暴力实施者进行指控的情况并不常见。仅有</w:t>
      </w:r>
      <w:r w:rsidRPr="009C6E7E">
        <w:rPr>
          <w:sz w:val="21"/>
          <w:szCs w:val="21"/>
          <w:lang w:val="fr-FR" w:eastAsia="zh-CN"/>
        </w:rPr>
        <w:t>4.9%</w:t>
      </w:r>
      <w:r w:rsidRPr="009C6E7E">
        <w:rPr>
          <w:rFonts w:hint="eastAsia"/>
          <w:sz w:val="21"/>
          <w:szCs w:val="21"/>
          <w:lang w:val="fr-FR" w:eastAsia="zh-CN"/>
        </w:rPr>
        <w:t>的性暴力受害妇女向主管当局进行了指控</w:t>
      </w:r>
      <w:r w:rsidR="00C527D6">
        <w:rPr>
          <w:sz w:val="21"/>
          <w:szCs w:val="21"/>
          <w:lang w:val="fr-FR" w:eastAsia="zh-CN"/>
        </w:rPr>
        <w:t>(</w:t>
      </w:r>
      <w:r w:rsidRPr="009C6E7E">
        <w:rPr>
          <w:rFonts w:hint="eastAsia"/>
          <w:sz w:val="21"/>
          <w:szCs w:val="21"/>
          <w:lang w:val="fr-FR" w:eastAsia="zh-CN"/>
        </w:rPr>
        <w:t>城市地区是</w:t>
      </w:r>
      <w:r w:rsidRPr="009C6E7E">
        <w:rPr>
          <w:sz w:val="21"/>
          <w:szCs w:val="21"/>
          <w:lang w:val="fr-FR" w:eastAsia="zh-CN"/>
        </w:rPr>
        <w:t>5%</w:t>
      </w:r>
      <w:r w:rsidRPr="009C6E7E">
        <w:rPr>
          <w:rFonts w:hint="eastAsia"/>
          <w:sz w:val="21"/>
          <w:szCs w:val="21"/>
          <w:lang w:val="fr-FR" w:eastAsia="zh-CN"/>
        </w:rPr>
        <w:t>，农村地区是</w:t>
      </w:r>
      <w:r w:rsidRPr="009C6E7E">
        <w:rPr>
          <w:sz w:val="21"/>
          <w:szCs w:val="21"/>
          <w:lang w:val="fr-FR" w:eastAsia="zh-CN"/>
        </w:rPr>
        <w:t>4.8%</w:t>
      </w:r>
      <w:r w:rsidR="00C527D6">
        <w:rPr>
          <w:sz w:val="21"/>
          <w:szCs w:val="21"/>
          <w:lang w:val="fr-FR" w:eastAsia="zh-CN"/>
        </w:rPr>
        <w:t>)</w:t>
      </w:r>
      <w:r w:rsidRPr="009C6E7E">
        <w:rPr>
          <w:rFonts w:hint="eastAsia"/>
          <w:sz w:val="21"/>
          <w:szCs w:val="21"/>
          <w:lang w:val="fr-FR" w:eastAsia="zh-CN"/>
        </w:rPr>
        <w:t>。大多数指控是向警方提出的</w:t>
      </w:r>
      <w:r w:rsidR="00C527D6">
        <w:rPr>
          <w:sz w:val="21"/>
          <w:szCs w:val="21"/>
          <w:lang w:val="fr-FR" w:eastAsia="zh-CN"/>
        </w:rPr>
        <w:t>(</w:t>
      </w:r>
      <w:r w:rsidRPr="009C6E7E">
        <w:rPr>
          <w:sz w:val="21"/>
          <w:szCs w:val="21"/>
          <w:lang w:val="fr-FR" w:eastAsia="zh-CN"/>
        </w:rPr>
        <w:t>64%</w:t>
      </w:r>
      <w:r w:rsidR="00C527D6">
        <w:rPr>
          <w:sz w:val="21"/>
          <w:szCs w:val="21"/>
          <w:lang w:val="fr-FR" w:eastAsia="zh-CN"/>
        </w:rPr>
        <w:t>)</w:t>
      </w:r>
      <w:r w:rsidRPr="009C6E7E">
        <w:rPr>
          <w:rFonts w:hint="eastAsia"/>
          <w:sz w:val="21"/>
          <w:szCs w:val="21"/>
          <w:lang w:val="fr-FR" w:eastAsia="zh-CN"/>
        </w:rPr>
        <w:t>，而向宪兵队提出指控的占</w:t>
      </w:r>
      <w:r>
        <w:rPr>
          <w:sz w:val="21"/>
          <w:szCs w:val="21"/>
          <w:lang w:val="fr-FR" w:eastAsia="zh-CN"/>
        </w:rPr>
        <w:t>28.9%</w:t>
      </w:r>
      <w:r w:rsidRPr="009C6E7E">
        <w:rPr>
          <w:rFonts w:hint="eastAsia"/>
          <w:sz w:val="21"/>
          <w:szCs w:val="21"/>
          <w:lang w:val="fr-FR" w:eastAsia="zh-CN"/>
        </w:rPr>
        <w:t>。这些信息显示，通过司法机关来打击对妇女的暴力行为的斗争明显有了发展，尽管斗争力度还不大，因此重要的是一方面对司法人员进行培训，另一方面提高妇女对自身权利的意识，在打击对妇女的暴力行为的战略中，这俩方面占据着重要位置。</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根据通过几项关于对妇女的暴力行为的研究收集到的信息，当局还着手采取了以下措施</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开始修订现有战略以便制定更新的和相关的行动计划</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围绕预防对妇女的</w:t>
      </w:r>
      <w:r w:rsidRPr="00C527D6">
        <w:rPr>
          <w:rFonts w:hint="eastAsia"/>
          <w:sz w:val="21"/>
          <w:szCs w:val="21"/>
          <w:lang w:val="en-US" w:eastAsia="zh-CN"/>
        </w:rPr>
        <w:t>暴力</w:t>
      </w:r>
      <w:r w:rsidRPr="009C6E7E">
        <w:rPr>
          <w:rFonts w:hint="eastAsia"/>
          <w:sz w:val="21"/>
          <w:szCs w:val="21"/>
          <w:lang w:val="fr-FR" w:eastAsia="zh-CN"/>
        </w:rPr>
        <w:t>行为战略拟定一项有效的宣传战略</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增强暴力受害妇女收容和接待中心的能力；</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编写在受害者收容和接待中心负责照料暴力受害妇女的工作人员培训单元，并确定为其提供的服务类型以满足其主要需要，同时建立一个动态信息系统，持续记录对妇女实施的暴力行为。</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重点放在了教育和妇女能力的增强上，以避免对其尊严的损害变得平常。对惩治暴力行为的重视使得当局对警察、宪兵和司法机构中的女性工作人员给予照顾。有心理学家出面的卫生部门的行动是出于方便处理这类暴力行为的考虑。设立绿色电话以及</w:t>
      </w:r>
      <w:r w:rsidRPr="00C527D6">
        <w:rPr>
          <w:rFonts w:hint="eastAsia"/>
          <w:sz w:val="21"/>
          <w:szCs w:val="21"/>
          <w:lang w:val="en-US" w:eastAsia="zh-CN"/>
        </w:rPr>
        <w:t>通过</w:t>
      </w:r>
      <w:r w:rsidRPr="009C6E7E">
        <w:rPr>
          <w:rFonts w:hint="eastAsia"/>
          <w:sz w:val="21"/>
          <w:szCs w:val="21"/>
          <w:lang w:val="fr-FR" w:eastAsia="zh-CN"/>
        </w:rPr>
        <w:t>各种媒体</w:t>
      </w:r>
      <w:r w:rsidR="00C527D6">
        <w:rPr>
          <w:rFonts w:hint="eastAsia"/>
          <w:sz w:val="21"/>
          <w:szCs w:val="21"/>
          <w:lang w:val="fr-FR" w:eastAsia="zh-CN"/>
        </w:rPr>
        <w:t>(</w:t>
      </w:r>
      <w:r w:rsidRPr="009C6E7E">
        <w:rPr>
          <w:rFonts w:hint="eastAsia"/>
          <w:sz w:val="21"/>
          <w:szCs w:val="21"/>
          <w:lang w:val="fr-FR" w:eastAsia="zh-CN"/>
        </w:rPr>
        <w:t>电视、广播、平面媒体、素描等</w:t>
      </w:r>
      <w:r w:rsidR="00C527D6">
        <w:rPr>
          <w:rFonts w:hint="eastAsia"/>
          <w:sz w:val="21"/>
          <w:szCs w:val="21"/>
          <w:lang w:val="fr-FR" w:eastAsia="zh-CN"/>
        </w:rPr>
        <w:t>)</w:t>
      </w:r>
      <w:r w:rsidRPr="009C6E7E">
        <w:rPr>
          <w:rFonts w:hint="eastAsia"/>
          <w:sz w:val="21"/>
          <w:szCs w:val="21"/>
          <w:lang w:val="fr-FR" w:eastAsia="zh-CN"/>
        </w:rPr>
        <w:t>以及其他一切可用手段</w:t>
      </w:r>
      <w:r w:rsidR="00C527D6">
        <w:rPr>
          <w:rFonts w:hint="eastAsia"/>
          <w:sz w:val="21"/>
          <w:szCs w:val="21"/>
          <w:lang w:val="fr-FR" w:eastAsia="zh-CN"/>
        </w:rPr>
        <w:t>(</w:t>
      </w:r>
      <w:r w:rsidRPr="009C6E7E">
        <w:rPr>
          <w:rFonts w:hint="eastAsia"/>
          <w:sz w:val="21"/>
          <w:szCs w:val="21"/>
          <w:lang w:val="fr-FR" w:eastAsia="zh-CN"/>
        </w:rPr>
        <w:t>公告、折页、小玩意等</w:t>
      </w:r>
      <w:r w:rsidR="00C527D6">
        <w:rPr>
          <w:rFonts w:hint="eastAsia"/>
          <w:sz w:val="21"/>
          <w:szCs w:val="21"/>
          <w:lang w:val="fr-FR" w:eastAsia="zh-CN"/>
        </w:rPr>
        <w:t>)</w:t>
      </w:r>
      <w:r w:rsidRPr="009C6E7E">
        <w:rPr>
          <w:rFonts w:hint="eastAsia"/>
          <w:sz w:val="21"/>
          <w:szCs w:val="21"/>
          <w:lang w:val="fr-FR" w:eastAsia="zh-CN"/>
        </w:rPr>
        <w:t>对受害者及民众普遍进行宣传教育以便暴力行为不再常态化，这些也是政府常用的手段。自此通过公民教育、宗教教育以及文学作品出现了与尊重妇女人格尊严以及谴责一切暴力侵害妇女行为有关的专题。家长协会参与在学校宣扬非暴力文化。协会运动在这一领域的行动受到鼓励。其工作人员的意识得到提高，因此对受害者的投诉更容易接受。</w:t>
      </w:r>
      <w:r w:rsidRPr="009C6E7E">
        <w:rPr>
          <w:sz w:val="21"/>
          <w:szCs w:val="21"/>
          <w:lang w:val="fr-FR" w:eastAsia="zh-CN"/>
        </w:rPr>
        <w:t>儿童和家庭事务部</w:t>
      </w:r>
      <w:r w:rsidRPr="009C6E7E">
        <w:rPr>
          <w:rFonts w:hint="eastAsia"/>
          <w:sz w:val="21"/>
          <w:szCs w:val="21"/>
          <w:lang w:val="fr-FR" w:eastAsia="zh-CN"/>
        </w:rPr>
        <w:t>组织了一些汇聚不同发言人的年度研讨会。这些研讨会使得舆论领袖</w:t>
      </w:r>
      <w:r w:rsidR="00C527D6">
        <w:rPr>
          <w:rFonts w:hint="eastAsia"/>
          <w:sz w:val="21"/>
          <w:szCs w:val="21"/>
          <w:lang w:val="fr-FR" w:eastAsia="zh-CN"/>
        </w:rPr>
        <w:t>(</w:t>
      </w:r>
      <w:r w:rsidRPr="009C6E7E">
        <w:rPr>
          <w:rFonts w:hint="eastAsia"/>
          <w:sz w:val="21"/>
          <w:szCs w:val="21"/>
          <w:lang w:val="fr-FR" w:eastAsia="zh-CN"/>
        </w:rPr>
        <w:t>传统首领、伊斯兰教法律神学博士、高级神职人员、显要人物、舆论领袖等</w:t>
      </w:r>
      <w:r w:rsidR="00C527D6">
        <w:rPr>
          <w:rFonts w:hint="eastAsia"/>
          <w:sz w:val="21"/>
          <w:szCs w:val="21"/>
          <w:lang w:val="fr-FR" w:eastAsia="zh-CN"/>
        </w:rPr>
        <w:t>)</w:t>
      </w:r>
      <w:r w:rsidRPr="009C6E7E">
        <w:rPr>
          <w:rFonts w:hint="eastAsia"/>
          <w:sz w:val="21"/>
          <w:szCs w:val="21"/>
          <w:lang w:val="fr-FR" w:eastAsia="zh-CN"/>
        </w:rPr>
        <w:t>进一步系统地参与到打击对妇女的暴力行为战略中来。</w:t>
      </w:r>
    </w:p>
    <w:p w:rsidR="00D56111" w:rsidRPr="009C6E7E" w:rsidRDefault="00D56111" w:rsidP="00D56111">
      <w:pPr>
        <w:pStyle w:val="SingleTxtG"/>
        <w:spacing w:after="140" w:line="320" w:lineRule="exact"/>
        <w:ind w:left="1264" w:right="1264"/>
        <w:rPr>
          <w:bCs/>
          <w:sz w:val="21"/>
          <w:szCs w:val="21"/>
          <w:lang w:val="fr-FR" w:eastAsia="zh-CN"/>
        </w:rPr>
      </w:pPr>
      <w:r w:rsidRPr="009C6E7E">
        <w:rPr>
          <w:bCs/>
          <w:sz w:val="21"/>
          <w:szCs w:val="21"/>
          <w:lang w:val="fr-FR" w:eastAsia="zh-CN"/>
        </w:rPr>
        <w:t>10.</w:t>
      </w:r>
      <w:r w:rsidRPr="009C6E7E">
        <w:rPr>
          <w:bCs/>
          <w:sz w:val="21"/>
          <w:szCs w:val="21"/>
          <w:lang w:val="fr-FR" w:eastAsia="zh-CN"/>
        </w:rPr>
        <w:tab/>
      </w:r>
      <w:r w:rsidRPr="009C6E7E">
        <w:rPr>
          <w:rFonts w:hint="eastAsia"/>
          <w:bCs/>
          <w:sz w:val="21"/>
          <w:szCs w:val="21"/>
          <w:lang w:val="fr-FR" w:eastAsia="zh-CN"/>
        </w:rPr>
        <w:t>关于对儿童的刑事保护的法令第</w:t>
      </w:r>
      <w:r w:rsidRPr="009C6E7E">
        <w:rPr>
          <w:rFonts w:hint="eastAsia"/>
          <w:bCs/>
          <w:sz w:val="21"/>
          <w:szCs w:val="21"/>
          <w:lang w:val="fr-FR" w:eastAsia="zh-CN"/>
        </w:rPr>
        <w:t>12</w:t>
      </w:r>
      <w:r w:rsidRPr="009C6E7E">
        <w:rPr>
          <w:rFonts w:hint="eastAsia"/>
          <w:bCs/>
          <w:sz w:val="21"/>
          <w:szCs w:val="21"/>
          <w:lang w:val="fr-FR" w:eastAsia="zh-CN"/>
        </w:rPr>
        <w:t>条规定：“通过封锁阴部使感觉缺失或者通过任何其他手段对女童的生殖器官进行毁损或意图进行毁损，导致女童受到伤害的，将被处以</w:t>
      </w:r>
      <w:r w:rsidRPr="009C6E7E">
        <w:rPr>
          <w:rFonts w:hint="eastAsia"/>
          <w:bCs/>
          <w:sz w:val="21"/>
          <w:szCs w:val="21"/>
          <w:lang w:val="fr-FR" w:eastAsia="zh-CN"/>
        </w:rPr>
        <w:t>1</w:t>
      </w:r>
      <w:r w:rsidRPr="009C6E7E">
        <w:rPr>
          <w:rFonts w:hint="eastAsia"/>
          <w:bCs/>
          <w:sz w:val="21"/>
          <w:szCs w:val="21"/>
          <w:lang w:val="fr-FR" w:eastAsia="zh-CN"/>
        </w:rPr>
        <w:t>到</w:t>
      </w:r>
      <w:r w:rsidRPr="009C6E7E">
        <w:rPr>
          <w:rFonts w:hint="eastAsia"/>
          <w:bCs/>
          <w:sz w:val="21"/>
          <w:szCs w:val="21"/>
          <w:lang w:val="fr-FR" w:eastAsia="zh-CN"/>
        </w:rPr>
        <w:t>3</w:t>
      </w:r>
      <w:r w:rsidRPr="009C6E7E">
        <w:rPr>
          <w:rFonts w:hint="eastAsia"/>
          <w:bCs/>
          <w:sz w:val="21"/>
          <w:szCs w:val="21"/>
          <w:lang w:val="fr-FR" w:eastAsia="zh-CN"/>
        </w:rPr>
        <w:t>年徒刑以及</w:t>
      </w:r>
      <w:r w:rsidRPr="009C6E7E">
        <w:rPr>
          <w:bCs/>
          <w:sz w:val="21"/>
          <w:szCs w:val="21"/>
          <w:lang w:val="fr-FR" w:eastAsia="zh-CN"/>
        </w:rPr>
        <w:t>120</w:t>
      </w:r>
      <w:r>
        <w:rPr>
          <w:rFonts w:hint="eastAsia"/>
          <w:bCs/>
          <w:sz w:val="21"/>
          <w:szCs w:val="21"/>
          <w:lang w:val="fr-FR" w:eastAsia="zh-CN"/>
        </w:rPr>
        <w:t xml:space="preserve"> </w:t>
      </w:r>
      <w:r w:rsidRPr="009C6E7E">
        <w:rPr>
          <w:bCs/>
          <w:sz w:val="21"/>
          <w:szCs w:val="21"/>
          <w:lang w:val="fr-FR" w:eastAsia="zh-CN"/>
        </w:rPr>
        <w:t>000</w:t>
      </w:r>
      <w:r w:rsidRPr="009C6E7E">
        <w:rPr>
          <w:rFonts w:hint="eastAsia"/>
          <w:bCs/>
          <w:sz w:val="21"/>
          <w:szCs w:val="21"/>
          <w:lang w:val="fr-FR" w:eastAsia="zh-CN"/>
        </w:rPr>
        <w:t>到</w:t>
      </w:r>
      <w:r w:rsidRPr="009C6E7E">
        <w:rPr>
          <w:bCs/>
          <w:sz w:val="21"/>
          <w:szCs w:val="21"/>
          <w:lang w:val="fr-FR" w:eastAsia="zh-CN"/>
        </w:rPr>
        <w:t>3</w:t>
      </w:r>
      <w:r>
        <w:rPr>
          <w:rFonts w:hint="eastAsia"/>
          <w:bCs/>
          <w:sz w:val="21"/>
          <w:szCs w:val="21"/>
          <w:lang w:val="fr-FR" w:eastAsia="zh-CN"/>
        </w:rPr>
        <w:t xml:space="preserve"> </w:t>
      </w:r>
      <w:r w:rsidRPr="009C6E7E">
        <w:rPr>
          <w:bCs/>
          <w:sz w:val="21"/>
          <w:szCs w:val="21"/>
          <w:lang w:val="fr-FR" w:eastAsia="zh-CN"/>
        </w:rPr>
        <w:t>000</w:t>
      </w:r>
      <w:r w:rsidRPr="009C6E7E">
        <w:rPr>
          <w:bCs/>
          <w:sz w:val="21"/>
          <w:szCs w:val="21"/>
          <w:lang w:val="fr-FR" w:eastAsia="zh-CN"/>
        </w:rPr>
        <w:t>乌吉亚</w:t>
      </w:r>
      <w:r w:rsidRPr="009C6E7E">
        <w:rPr>
          <w:rFonts w:hint="eastAsia"/>
          <w:bCs/>
          <w:sz w:val="21"/>
          <w:szCs w:val="21"/>
          <w:lang w:val="fr-FR" w:eastAsia="zh-CN"/>
        </w:rPr>
        <w:t>的罚金”。在反对女性外阴残割的宣传行动中，该条款是一项重要措施。它表明当局有意消除这一做法。协会运动、传统首领和地方通讯员利用这一条款来开展反对这一做法的宣传运动。然而，时至今日，总的说来该条款只得到了有限的执行，要求在造成损害的情况下才能起诉外阴残割实施者，这冷却了想要起诉犯罪分子的人权维护者的热情。为了纠正这种情况，当局考虑通过关于对妇女的暴力行为的法律草案，该草案已经经过反复酝酿并与民间社会行为者进行分享。该草案包括三个主要部分，涉及预防对妇女的暴力行为</w:t>
      </w:r>
      <w:r w:rsidR="00C527D6">
        <w:rPr>
          <w:rFonts w:hint="eastAsia"/>
          <w:bCs/>
          <w:sz w:val="21"/>
          <w:szCs w:val="21"/>
          <w:lang w:val="fr-FR" w:eastAsia="zh-CN"/>
        </w:rPr>
        <w:t>(</w:t>
      </w:r>
      <w:r w:rsidRPr="009C6E7E">
        <w:rPr>
          <w:rFonts w:hint="eastAsia"/>
          <w:bCs/>
          <w:sz w:val="21"/>
          <w:szCs w:val="21"/>
          <w:lang w:val="fr-FR" w:eastAsia="zh-CN"/>
        </w:rPr>
        <w:t>第一部分</w:t>
      </w:r>
      <w:r w:rsidR="00C527D6">
        <w:rPr>
          <w:rFonts w:hint="eastAsia"/>
          <w:bCs/>
          <w:sz w:val="21"/>
          <w:szCs w:val="21"/>
          <w:lang w:val="fr-FR" w:eastAsia="zh-CN"/>
        </w:rPr>
        <w:t>)</w:t>
      </w:r>
      <w:r w:rsidRPr="009C6E7E">
        <w:rPr>
          <w:rFonts w:hint="eastAsia"/>
          <w:bCs/>
          <w:sz w:val="21"/>
          <w:szCs w:val="21"/>
          <w:lang w:val="fr-FR" w:eastAsia="zh-CN"/>
        </w:rPr>
        <w:t>、惩治这些暴力行为</w:t>
      </w:r>
      <w:r w:rsidR="00C527D6">
        <w:rPr>
          <w:rFonts w:hint="eastAsia"/>
          <w:bCs/>
          <w:sz w:val="21"/>
          <w:szCs w:val="21"/>
          <w:lang w:val="fr-FR" w:eastAsia="zh-CN"/>
        </w:rPr>
        <w:t>(</w:t>
      </w:r>
      <w:r w:rsidRPr="009C6E7E">
        <w:rPr>
          <w:rFonts w:hint="eastAsia"/>
          <w:bCs/>
          <w:sz w:val="21"/>
          <w:szCs w:val="21"/>
          <w:lang w:val="fr-FR" w:eastAsia="zh-CN"/>
        </w:rPr>
        <w:t>第二部分</w:t>
      </w:r>
      <w:r w:rsidR="00C527D6">
        <w:rPr>
          <w:rFonts w:hint="eastAsia"/>
          <w:bCs/>
          <w:sz w:val="21"/>
          <w:szCs w:val="21"/>
          <w:lang w:val="fr-FR" w:eastAsia="zh-CN"/>
        </w:rPr>
        <w:t>)</w:t>
      </w:r>
      <w:r w:rsidRPr="009C6E7E">
        <w:rPr>
          <w:rFonts w:hint="eastAsia"/>
          <w:bCs/>
          <w:sz w:val="21"/>
          <w:szCs w:val="21"/>
          <w:lang w:val="fr-FR" w:eastAsia="zh-CN"/>
        </w:rPr>
        <w:t>和关照受害者以及可能的话追究施害者的责任</w:t>
      </w:r>
      <w:r w:rsidR="00C527D6">
        <w:rPr>
          <w:rFonts w:hint="eastAsia"/>
          <w:bCs/>
          <w:sz w:val="21"/>
          <w:szCs w:val="21"/>
          <w:lang w:val="fr-FR" w:eastAsia="zh-CN"/>
        </w:rPr>
        <w:t>(</w:t>
      </w:r>
      <w:r w:rsidRPr="009C6E7E">
        <w:rPr>
          <w:rFonts w:hint="eastAsia"/>
          <w:bCs/>
          <w:sz w:val="21"/>
          <w:szCs w:val="21"/>
          <w:lang w:val="fr-FR" w:eastAsia="zh-CN"/>
        </w:rPr>
        <w:t>第三部分</w:t>
      </w:r>
      <w:r w:rsidR="00C527D6">
        <w:rPr>
          <w:rFonts w:hint="eastAsia"/>
          <w:bCs/>
          <w:sz w:val="21"/>
          <w:szCs w:val="21"/>
          <w:lang w:val="fr-FR" w:eastAsia="zh-CN"/>
        </w:rPr>
        <w:t>)</w:t>
      </w:r>
      <w:r w:rsidRPr="009C6E7E">
        <w:rPr>
          <w:rFonts w:hint="eastAsia"/>
          <w:bCs/>
          <w:sz w:val="21"/>
          <w:szCs w:val="21"/>
          <w:lang w:val="fr-FR" w:eastAsia="zh-CN"/>
        </w:rPr>
        <w:t>。该法律草案有所创新，它提出了损害赔偿原则和加重罪行情节，同时考虑到对性侵犯累犯加重处罚。从那以后组织了揭发此种犯罪行为的活动。通过确定主管的特定司法机关、紧急讯问保护法令、驱离措施、被告信誉检验以及</w:t>
      </w:r>
      <w:r w:rsidRPr="009C6E7E">
        <w:rPr>
          <w:rFonts w:hint="eastAsia"/>
          <w:bCs/>
          <w:sz w:val="21"/>
          <w:szCs w:val="21"/>
          <w:lang w:val="fr-FR" w:eastAsia="zh-CN"/>
        </w:rPr>
        <w:t>DNA</w:t>
      </w:r>
      <w:r w:rsidRPr="009C6E7E">
        <w:rPr>
          <w:rFonts w:hint="eastAsia"/>
          <w:bCs/>
          <w:sz w:val="21"/>
          <w:szCs w:val="21"/>
          <w:lang w:val="fr-FR" w:eastAsia="zh-CN"/>
        </w:rPr>
        <w:t>测试确定了与对妇女的性侵犯有关的司法程序的关键内容。在庭讯方面，要求律师在场、必须进行的预审、被告不得假释、对原告的心理治疗、被选定者、保护证人、司法程序期间一名心理医生在场以及禁止旁听，这些能够为原告起诉至法庭提供便利。该法律草案规定了三项示范措施，以确保预防性侵犯。这些措施涉及提高意识、教育以及卫生和社会干部在保护社会免受这一现象侵害的政策中的作用。民间社会在预防方面也被赋予了重要的作用，因为在这一领域将要采取的一切措施中，民间社会都是协作者。起草一项行动计划以及汇集必要的行动手段将为关照性侵犯行为的受害妇女提供便利。这主要涉及绿色号码、预防暴力侵害妇女的专门单位、数据库、性暴力受害妇女收容中心以及这些妇女获得医治以及将保住它们的工作的行政协助。</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通奸不同于强奸。组织了几次司法机关提高意识活动以强调这一观点，并鼓励遭受强奸的妇女提出指控。对法官及司法助理人员的继续培训使得这一混淆得以清除。没有妇女正因性淫乱遭受羁押，曾经遭受羁押的妇女一般服刑时间很短。遭受强奸的妇女未受羁押，相反，她们得到法官的同情，在这种情况下，法官尽力使她们的权利得到优先考虑。</w:t>
      </w:r>
    </w:p>
    <w:p w:rsidR="00D56111" w:rsidRPr="009C6E7E" w:rsidRDefault="00D56111" w:rsidP="00D56111">
      <w:pPr>
        <w:pStyle w:val="SingleTxtG"/>
        <w:spacing w:after="140" w:line="320" w:lineRule="exact"/>
        <w:ind w:left="1264" w:right="1264"/>
        <w:rPr>
          <w:bCs/>
          <w:sz w:val="21"/>
          <w:szCs w:val="21"/>
          <w:lang w:val="fr-FR" w:eastAsia="zh-CN"/>
        </w:rPr>
      </w:pPr>
      <w:r w:rsidRPr="009C6E7E">
        <w:rPr>
          <w:bCs/>
          <w:sz w:val="21"/>
          <w:szCs w:val="21"/>
          <w:lang w:val="fr-FR" w:eastAsia="zh-CN"/>
        </w:rPr>
        <w:t>11.</w:t>
      </w:r>
      <w:r w:rsidRPr="009C6E7E">
        <w:rPr>
          <w:bCs/>
          <w:sz w:val="21"/>
          <w:szCs w:val="21"/>
          <w:lang w:val="fr-FR" w:eastAsia="zh-CN"/>
        </w:rPr>
        <w:tab/>
      </w:r>
      <w:r w:rsidRPr="009C6E7E">
        <w:rPr>
          <w:rFonts w:hint="eastAsia"/>
          <w:bCs/>
          <w:sz w:val="21"/>
          <w:szCs w:val="21"/>
          <w:lang w:val="fr-FR" w:eastAsia="zh-CN"/>
        </w:rPr>
        <w:t>关于对儿童的刑事保护的</w:t>
      </w:r>
      <w:r w:rsidRPr="009C6E7E">
        <w:rPr>
          <w:rFonts w:hint="eastAsia"/>
          <w:bCs/>
          <w:sz w:val="21"/>
          <w:szCs w:val="21"/>
          <w:lang w:val="fr-FR" w:eastAsia="zh-CN"/>
        </w:rPr>
        <w:t>2005</w:t>
      </w:r>
      <w:r w:rsidRPr="009C6E7E">
        <w:rPr>
          <w:rFonts w:hint="eastAsia"/>
          <w:bCs/>
          <w:sz w:val="21"/>
          <w:szCs w:val="21"/>
          <w:lang w:val="fr-FR" w:eastAsia="zh-CN"/>
        </w:rPr>
        <w:t>年</w:t>
      </w:r>
      <w:r w:rsidRPr="009C6E7E">
        <w:rPr>
          <w:rFonts w:hint="eastAsia"/>
          <w:bCs/>
          <w:sz w:val="21"/>
          <w:szCs w:val="21"/>
          <w:lang w:val="fr-FR" w:eastAsia="zh-CN"/>
        </w:rPr>
        <w:t>12</w:t>
      </w:r>
      <w:r w:rsidRPr="009C6E7E">
        <w:rPr>
          <w:rFonts w:hint="eastAsia"/>
          <w:bCs/>
          <w:sz w:val="21"/>
          <w:szCs w:val="21"/>
          <w:lang w:val="fr-FR" w:eastAsia="zh-CN"/>
        </w:rPr>
        <w:t>月</w:t>
      </w:r>
      <w:r w:rsidRPr="009C6E7E">
        <w:rPr>
          <w:rFonts w:hint="eastAsia"/>
          <w:bCs/>
          <w:sz w:val="21"/>
          <w:szCs w:val="21"/>
          <w:lang w:val="fr-FR" w:eastAsia="zh-CN"/>
        </w:rPr>
        <w:t>5</w:t>
      </w:r>
      <w:r w:rsidRPr="009C6E7E">
        <w:rPr>
          <w:rFonts w:hint="eastAsia"/>
          <w:bCs/>
          <w:sz w:val="21"/>
          <w:szCs w:val="21"/>
          <w:lang w:val="fr-FR" w:eastAsia="zh-CN"/>
        </w:rPr>
        <w:t>日第</w:t>
      </w:r>
      <w:r w:rsidRPr="009C6E7E">
        <w:rPr>
          <w:bCs/>
          <w:sz w:val="21"/>
          <w:szCs w:val="21"/>
          <w:lang w:val="fr-FR" w:eastAsia="zh-CN"/>
        </w:rPr>
        <w:t>2005.015</w:t>
      </w:r>
      <w:r w:rsidRPr="009C6E7E">
        <w:rPr>
          <w:rFonts w:hint="eastAsia"/>
          <w:bCs/>
          <w:sz w:val="21"/>
          <w:szCs w:val="21"/>
          <w:lang w:val="fr-FR" w:eastAsia="zh-CN"/>
        </w:rPr>
        <w:t>号法令第</w:t>
      </w:r>
      <w:r w:rsidRPr="009C6E7E">
        <w:rPr>
          <w:rFonts w:hint="eastAsia"/>
          <w:bCs/>
          <w:sz w:val="21"/>
          <w:szCs w:val="21"/>
          <w:lang w:val="fr-FR" w:eastAsia="zh-CN"/>
        </w:rPr>
        <w:t>12</w:t>
      </w:r>
      <w:r w:rsidRPr="009C6E7E">
        <w:rPr>
          <w:rFonts w:hint="eastAsia"/>
          <w:bCs/>
          <w:sz w:val="21"/>
          <w:szCs w:val="21"/>
          <w:lang w:val="fr-FR" w:eastAsia="zh-CN"/>
        </w:rPr>
        <w:t>条将女性外阴残割定为刑事犯罪，该条规定：“通过封锁阴部使感觉缺失或者通过任何其他手段对女童的生殖器官进行毁损或意图进行毁损，导致女童受到伤害的，将被处以</w:t>
      </w:r>
      <w:r w:rsidRPr="009C6E7E">
        <w:rPr>
          <w:rFonts w:hint="eastAsia"/>
          <w:bCs/>
          <w:sz w:val="21"/>
          <w:szCs w:val="21"/>
          <w:lang w:val="fr-FR" w:eastAsia="zh-CN"/>
        </w:rPr>
        <w:t>1</w:t>
      </w:r>
      <w:r w:rsidRPr="009C6E7E">
        <w:rPr>
          <w:rFonts w:hint="eastAsia"/>
          <w:bCs/>
          <w:sz w:val="21"/>
          <w:szCs w:val="21"/>
          <w:lang w:val="fr-FR" w:eastAsia="zh-CN"/>
        </w:rPr>
        <w:t>到</w:t>
      </w:r>
      <w:r w:rsidRPr="009C6E7E">
        <w:rPr>
          <w:rFonts w:hint="eastAsia"/>
          <w:bCs/>
          <w:sz w:val="21"/>
          <w:szCs w:val="21"/>
          <w:lang w:val="fr-FR" w:eastAsia="zh-CN"/>
        </w:rPr>
        <w:t>3</w:t>
      </w:r>
      <w:r w:rsidRPr="009C6E7E">
        <w:rPr>
          <w:rFonts w:hint="eastAsia"/>
          <w:bCs/>
          <w:sz w:val="21"/>
          <w:szCs w:val="21"/>
          <w:lang w:val="fr-FR" w:eastAsia="zh-CN"/>
        </w:rPr>
        <w:t>年徒刑以及</w:t>
      </w:r>
      <w:r w:rsidRPr="009C6E7E">
        <w:rPr>
          <w:bCs/>
          <w:sz w:val="21"/>
          <w:szCs w:val="21"/>
          <w:lang w:val="fr-FR" w:eastAsia="zh-CN"/>
        </w:rPr>
        <w:t>120</w:t>
      </w:r>
      <w:r>
        <w:rPr>
          <w:rFonts w:hint="eastAsia"/>
          <w:bCs/>
          <w:sz w:val="21"/>
          <w:szCs w:val="21"/>
          <w:lang w:val="fr-FR" w:eastAsia="zh-CN"/>
        </w:rPr>
        <w:t xml:space="preserve"> </w:t>
      </w:r>
      <w:r w:rsidRPr="009C6E7E">
        <w:rPr>
          <w:bCs/>
          <w:sz w:val="21"/>
          <w:szCs w:val="21"/>
          <w:lang w:val="fr-FR" w:eastAsia="zh-CN"/>
        </w:rPr>
        <w:t>000</w:t>
      </w:r>
      <w:r w:rsidRPr="009C6E7E">
        <w:rPr>
          <w:rFonts w:hint="eastAsia"/>
          <w:bCs/>
          <w:sz w:val="21"/>
          <w:szCs w:val="21"/>
          <w:lang w:val="fr-FR" w:eastAsia="zh-CN"/>
        </w:rPr>
        <w:t>到</w:t>
      </w:r>
      <w:r w:rsidRPr="009C6E7E">
        <w:rPr>
          <w:bCs/>
          <w:sz w:val="21"/>
          <w:szCs w:val="21"/>
          <w:lang w:val="fr-FR" w:eastAsia="zh-CN"/>
        </w:rPr>
        <w:t>3</w:t>
      </w:r>
      <w:r>
        <w:rPr>
          <w:rFonts w:hint="eastAsia"/>
          <w:bCs/>
          <w:sz w:val="21"/>
          <w:szCs w:val="21"/>
          <w:lang w:val="fr-FR" w:eastAsia="zh-CN"/>
        </w:rPr>
        <w:t xml:space="preserve"> </w:t>
      </w:r>
      <w:r w:rsidRPr="009C6E7E">
        <w:rPr>
          <w:bCs/>
          <w:sz w:val="21"/>
          <w:szCs w:val="21"/>
          <w:lang w:val="fr-FR" w:eastAsia="zh-CN"/>
        </w:rPr>
        <w:t>000</w:t>
      </w:r>
      <w:r w:rsidRPr="009C6E7E">
        <w:rPr>
          <w:bCs/>
          <w:sz w:val="21"/>
          <w:szCs w:val="21"/>
          <w:lang w:val="fr-FR" w:eastAsia="zh-CN"/>
        </w:rPr>
        <w:t>乌吉亚</w:t>
      </w:r>
      <w:r w:rsidRPr="009C6E7E">
        <w:rPr>
          <w:rFonts w:hint="eastAsia"/>
          <w:bCs/>
          <w:sz w:val="21"/>
          <w:szCs w:val="21"/>
          <w:lang w:val="fr-FR" w:eastAsia="zh-CN"/>
        </w:rPr>
        <w:t>的罚金”。这一专门针对女性外阴残割的法律草案在研讨会上最终得以敲定并得到打击这一做法的所有行动者的讨论。该法律草案应在</w:t>
      </w:r>
      <w:r w:rsidRPr="009C6E7E">
        <w:rPr>
          <w:rFonts w:hint="eastAsia"/>
          <w:bCs/>
          <w:sz w:val="21"/>
          <w:szCs w:val="21"/>
          <w:lang w:val="fr-FR" w:eastAsia="zh-CN"/>
        </w:rPr>
        <w:t>2014</w:t>
      </w:r>
      <w:r w:rsidRPr="009C6E7E">
        <w:rPr>
          <w:rFonts w:hint="eastAsia"/>
          <w:bCs/>
          <w:sz w:val="21"/>
          <w:szCs w:val="21"/>
          <w:lang w:val="fr-FR" w:eastAsia="zh-CN"/>
        </w:rPr>
        <w:t>年期间向政府和议会提交。</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为了促进执行打击女性外阴残割战略，当局首先确定了女性外阴残割做法十分常见的城市、乡村和群体。当局随后与卫生当局和学校工作人员建立了长期对话。对话伴随着乡村协会或种族协会的协作和提高意识活动，目的是对家庭里的母亲开展行动。它们还警告家庭中的母亲在对小女孩进行外阴残割的情况下可能会受到司法追究。最后它们向家庭中的母亲提供了相反的文化观点，任其评判。</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对打击女性外阴残割战略执行情况的监测由与社会运动合作的</w:t>
      </w:r>
      <w:r w:rsidRPr="009C6E7E">
        <w:rPr>
          <w:bCs/>
          <w:sz w:val="21"/>
          <w:szCs w:val="21"/>
          <w:lang w:val="fr-FR" w:eastAsia="zh-CN"/>
        </w:rPr>
        <w:t>儿童和家庭事务部</w:t>
      </w:r>
      <w:r w:rsidRPr="009C6E7E">
        <w:rPr>
          <w:rFonts w:hint="eastAsia"/>
          <w:bCs/>
          <w:sz w:val="21"/>
          <w:szCs w:val="21"/>
          <w:lang w:val="fr-FR" w:eastAsia="zh-CN"/>
        </w:rPr>
        <w:t>负责。该部定期对该战略的成果进行评价，并作出必要指示，以提高其效率。</w:t>
      </w:r>
    </w:p>
    <w:p w:rsidR="00D56111" w:rsidRPr="009C6E7E" w:rsidRDefault="00D56111" w:rsidP="00D56111">
      <w:pPr>
        <w:pStyle w:val="SingleTxtG"/>
        <w:spacing w:after="140" w:line="320" w:lineRule="exact"/>
        <w:ind w:left="1264" w:right="1264"/>
        <w:rPr>
          <w:rFonts w:eastAsia="SimHei"/>
          <w:sz w:val="21"/>
          <w:szCs w:val="21"/>
          <w:lang w:val="fr-FR" w:eastAsia="zh-CN"/>
        </w:rPr>
      </w:pPr>
      <w:r w:rsidRPr="009C6E7E">
        <w:rPr>
          <w:rFonts w:eastAsia="SimHei" w:hint="eastAsia"/>
          <w:sz w:val="21"/>
          <w:szCs w:val="21"/>
          <w:lang w:val="fr-FR" w:eastAsia="zh-CN"/>
        </w:rPr>
        <w:t>贩运人口和利用妇女卖淫营利</w:t>
      </w:r>
    </w:p>
    <w:p w:rsidR="00D56111" w:rsidRPr="009C6E7E" w:rsidRDefault="00D56111" w:rsidP="00D56111">
      <w:pPr>
        <w:pStyle w:val="SingleTxtG"/>
        <w:spacing w:after="140" w:line="320" w:lineRule="exact"/>
        <w:ind w:left="1264" w:right="1264"/>
        <w:rPr>
          <w:bCs/>
          <w:sz w:val="21"/>
          <w:szCs w:val="21"/>
          <w:lang w:val="fr-FR" w:eastAsia="zh-CN"/>
        </w:rPr>
      </w:pPr>
      <w:r w:rsidRPr="009C6E7E">
        <w:rPr>
          <w:bCs/>
          <w:sz w:val="21"/>
          <w:szCs w:val="21"/>
          <w:lang w:val="fr-FR" w:eastAsia="zh-CN"/>
        </w:rPr>
        <w:t>12.</w:t>
      </w:r>
      <w:r w:rsidRPr="009C6E7E">
        <w:rPr>
          <w:bCs/>
          <w:sz w:val="21"/>
          <w:szCs w:val="21"/>
          <w:lang w:val="fr-FR" w:eastAsia="zh-CN"/>
        </w:rPr>
        <w:tab/>
      </w:r>
      <w:r w:rsidRPr="009C6E7E">
        <w:rPr>
          <w:rFonts w:hint="eastAsia"/>
          <w:bCs/>
          <w:sz w:val="21"/>
          <w:szCs w:val="21"/>
          <w:lang w:val="fr-FR" w:eastAsia="zh-CN"/>
        </w:rPr>
        <w:t>毛里塔尼亚批准了《联合国打击跨国有组织犯罪公约》，并加入了其两项补充议定书。第一项补充议定书旨在预防、禁止和惩治贩运人口特别是妇女和儿童行为。第二项补充议定书旨在打击陆、海、空偷运移民。通过关于禁止贩运人口的</w:t>
      </w:r>
      <w:r w:rsidRPr="009C6E7E">
        <w:rPr>
          <w:rFonts w:hint="eastAsia"/>
          <w:bCs/>
          <w:sz w:val="21"/>
          <w:szCs w:val="21"/>
          <w:lang w:val="fr-FR" w:eastAsia="zh-CN"/>
        </w:rPr>
        <w:t>2003</w:t>
      </w:r>
      <w:r w:rsidRPr="009C6E7E">
        <w:rPr>
          <w:rFonts w:hint="eastAsia"/>
          <w:bCs/>
          <w:sz w:val="21"/>
          <w:szCs w:val="21"/>
          <w:lang w:val="fr-FR" w:eastAsia="zh-CN"/>
        </w:rPr>
        <w:t>年</w:t>
      </w:r>
      <w:r w:rsidRPr="009C6E7E">
        <w:rPr>
          <w:rFonts w:hint="eastAsia"/>
          <w:bCs/>
          <w:sz w:val="21"/>
          <w:szCs w:val="21"/>
          <w:lang w:val="fr-FR" w:eastAsia="zh-CN"/>
        </w:rPr>
        <w:t>7</w:t>
      </w:r>
      <w:r w:rsidRPr="009C6E7E">
        <w:rPr>
          <w:rFonts w:hint="eastAsia"/>
          <w:bCs/>
          <w:sz w:val="21"/>
          <w:szCs w:val="21"/>
          <w:lang w:val="fr-FR" w:eastAsia="zh-CN"/>
        </w:rPr>
        <w:t>月</w:t>
      </w:r>
      <w:r w:rsidRPr="009C6E7E">
        <w:rPr>
          <w:rFonts w:hint="eastAsia"/>
          <w:bCs/>
          <w:sz w:val="21"/>
          <w:szCs w:val="21"/>
          <w:lang w:val="fr-FR" w:eastAsia="zh-CN"/>
        </w:rPr>
        <w:t>17</w:t>
      </w:r>
      <w:r w:rsidRPr="009C6E7E">
        <w:rPr>
          <w:rFonts w:hint="eastAsia"/>
          <w:bCs/>
          <w:sz w:val="21"/>
          <w:szCs w:val="21"/>
          <w:lang w:val="fr-FR" w:eastAsia="zh-CN"/>
        </w:rPr>
        <w:t>日第</w:t>
      </w:r>
      <w:r w:rsidRPr="009C6E7E">
        <w:rPr>
          <w:rFonts w:hint="eastAsia"/>
          <w:bCs/>
          <w:sz w:val="21"/>
          <w:szCs w:val="21"/>
          <w:lang w:val="fr-FR" w:eastAsia="zh-CN"/>
        </w:rPr>
        <w:t>2003</w:t>
      </w:r>
      <w:r w:rsidRPr="009C6E7E">
        <w:rPr>
          <w:rFonts w:hint="eastAsia"/>
          <w:bCs/>
          <w:sz w:val="21"/>
          <w:szCs w:val="21"/>
          <w:lang w:val="fr-FR" w:eastAsia="zh-CN"/>
        </w:rPr>
        <w:t>号法律以及关于禁止偷运移民的</w:t>
      </w:r>
      <w:r w:rsidRPr="009C6E7E">
        <w:rPr>
          <w:rFonts w:hint="eastAsia"/>
          <w:bCs/>
          <w:sz w:val="21"/>
          <w:szCs w:val="21"/>
          <w:lang w:val="fr-FR" w:eastAsia="zh-CN"/>
        </w:rPr>
        <w:t>2</w:t>
      </w:r>
      <w:r w:rsidRPr="009C6E7E">
        <w:rPr>
          <w:rFonts w:hint="eastAsia"/>
          <w:bCs/>
          <w:sz w:val="21"/>
          <w:szCs w:val="21"/>
          <w:lang w:val="fr-FR" w:eastAsia="zh-CN"/>
        </w:rPr>
        <w:t>月</w:t>
      </w:r>
      <w:r w:rsidRPr="009C6E7E">
        <w:rPr>
          <w:rFonts w:hint="eastAsia"/>
          <w:bCs/>
          <w:sz w:val="21"/>
          <w:szCs w:val="21"/>
          <w:lang w:val="fr-FR" w:eastAsia="zh-CN"/>
        </w:rPr>
        <w:t>10</w:t>
      </w:r>
      <w:r w:rsidRPr="009C6E7E">
        <w:rPr>
          <w:rFonts w:hint="eastAsia"/>
          <w:bCs/>
          <w:sz w:val="21"/>
          <w:szCs w:val="21"/>
          <w:lang w:val="fr-FR" w:eastAsia="zh-CN"/>
        </w:rPr>
        <w:t>日第</w:t>
      </w:r>
      <w:r w:rsidRPr="009C6E7E">
        <w:rPr>
          <w:bCs/>
          <w:sz w:val="21"/>
          <w:szCs w:val="21"/>
          <w:lang w:val="fr-FR" w:eastAsia="zh-CN"/>
        </w:rPr>
        <w:t>2010.012</w:t>
      </w:r>
      <w:r w:rsidRPr="009C6E7E">
        <w:rPr>
          <w:rFonts w:hint="eastAsia"/>
          <w:bCs/>
          <w:sz w:val="21"/>
          <w:szCs w:val="21"/>
          <w:lang w:val="fr-FR" w:eastAsia="zh-CN"/>
        </w:rPr>
        <w:t>号法律，毛里塔尼亚将这一法律汇编的条款纳入了国内立法。第一项文本预防、禁止和惩治贩运人口，特别是儿童。第二项法律预防和打击偷运移民，促进合作和保护被偷运的移民的权利。不过，这一法律汇编未规定对遭到贩运的妇女的特殊对待。它没有促进人口贩运案件追查中的国际合作，没有在尊重其基本权利方面保护和帮助人口贩运的受害者。这种种发现源于对案犯一般是移民的卖淫案件的法律和司法处理。为了最大限度地发挥与贩运人口有关的法律汇编的效力，司法部关于修订关于禁止贩运人口的</w:t>
      </w:r>
      <w:r w:rsidRPr="009C6E7E">
        <w:rPr>
          <w:rFonts w:hint="eastAsia"/>
          <w:bCs/>
          <w:sz w:val="21"/>
          <w:szCs w:val="21"/>
          <w:lang w:val="fr-FR" w:eastAsia="zh-CN"/>
        </w:rPr>
        <w:t>2003</w:t>
      </w:r>
      <w:r w:rsidRPr="009C6E7E">
        <w:rPr>
          <w:rFonts w:hint="eastAsia"/>
          <w:bCs/>
          <w:sz w:val="21"/>
          <w:szCs w:val="21"/>
          <w:lang w:val="fr-FR" w:eastAsia="zh-CN"/>
        </w:rPr>
        <w:t>年</w:t>
      </w:r>
      <w:r w:rsidRPr="009C6E7E">
        <w:rPr>
          <w:rFonts w:hint="eastAsia"/>
          <w:bCs/>
          <w:sz w:val="21"/>
          <w:szCs w:val="21"/>
          <w:lang w:val="fr-FR" w:eastAsia="zh-CN"/>
        </w:rPr>
        <w:t>7</w:t>
      </w:r>
      <w:r w:rsidRPr="009C6E7E">
        <w:rPr>
          <w:rFonts w:hint="eastAsia"/>
          <w:bCs/>
          <w:sz w:val="21"/>
          <w:szCs w:val="21"/>
          <w:lang w:val="fr-FR" w:eastAsia="zh-CN"/>
        </w:rPr>
        <w:t>月</w:t>
      </w:r>
      <w:r w:rsidRPr="009C6E7E">
        <w:rPr>
          <w:rFonts w:hint="eastAsia"/>
          <w:bCs/>
          <w:sz w:val="21"/>
          <w:szCs w:val="21"/>
          <w:lang w:val="fr-FR" w:eastAsia="zh-CN"/>
        </w:rPr>
        <w:t>17</w:t>
      </w:r>
      <w:r w:rsidRPr="009C6E7E">
        <w:rPr>
          <w:rFonts w:hint="eastAsia"/>
          <w:bCs/>
          <w:sz w:val="21"/>
          <w:szCs w:val="21"/>
          <w:lang w:val="fr-FR" w:eastAsia="zh-CN"/>
        </w:rPr>
        <w:t>日的第</w:t>
      </w:r>
      <w:r w:rsidRPr="009C6E7E">
        <w:rPr>
          <w:rFonts w:hint="eastAsia"/>
          <w:bCs/>
          <w:sz w:val="21"/>
          <w:szCs w:val="21"/>
          <w:lang w:val="fr-FR" w:eastAsia="zh-CN"/>
        </w:rPr>
        <w:t>2003</w:t>
      </w:r>
      <w:r w:rsidRPr="009C6E7E">
        <w:rPr>
          <w:rFonts w:hint="eastAsia"/>
          <w:bCs/>
          <w:sz w:val="21"/>
          <w:szCs w:val="21"/>
          <w:lang w:val="fr-FR" w:eastAsia="zh-CN"/>
        </w:rPr>
        <w:t>号法律早已进行了初步思考，目的是将所有贩运形式纳入其中，包括禁止目前作为轻罪的强迫劳动和卖淫。预期结果是有一个保护受害者的完整文本。卖淫妇女初犯的要接受司法监督或者被判缓刑。如果再犯，则处罚会变得严厉。从事卖淫的外国妇女会受到相同处理，只是在重犯的情况下，她们有可能被驱逐出毛里塔尼亚领土。</w:t>
      </w:r>
    </w:p>
    <w:p w:rsidR="00D56111" w:rsidRPr="009C6E7E" w:rsidRDefault="00D56111" w:rsidP="00D56111">
      <w:pPr>
        <w:pStyle w:val="SingleTxtG"/>
        <w:spacing w:after="140" w:line="320" w:lineRule="exact"/>
        <w:ind w:left="1264" w:right="1264"/>
        <w:rPr>
          <w:bCs/>
          <w:sz w:val="21"/>
          <w:szCs w:val="21"/>
          <w:lang w:val="fr-FR" w:eastAsia="zh-CN"/>
        </w:rPr>
      </w:pPr>
      <w:r w:rsidRPr="009C6E7E">
        <w:rPr>
          <w:rFonts w:eastAsia="SimHei" w:hint="eastAsia"/>
          <w:sz w:val="21"/>
          <w:szCs w:val="21"/>
          <w:lang w:val="fr-FR" w:eastAsia="zh-CN"/>
        </w:rPr>
        <w:t>参与决策和国际一级的代表权</w:t>
      </w:r>
    </w:p>
    <w:p w:rsidR="00D56111" w:rsidRPr="009C6E7E" w:rsidRDefault="00D56111" w:rsidP="00D56111">
      <w:pPr>
        <w:pStyle w:val="SingleTxtG"/>
        <w:spacing w:after="140" w:line="320" w:lineRule="exact"/>
        <w:ind w:left="1264" w:right="1264"/>
        <w:rPr>
          <w:bCs/>
          <w:sz w:val="21"/>
          <w:szCs w:val="21"/>
          <w:lang w:val="fr-FR" w:eastAsia="zh-CN"/>
        </w:rPr>
      </w:pPr>
      <w:r w:rsidRPr="009C6E7E">
        <w:rPr>
          <w:bCs/>
          <w:sz w:val="21"/>
          <w:szCs w:val="21"/>
          <w:lang w:val="fr-FR" w:eastAsia="zh-CN"/>
        </w:rPr>
        <w:t>13.</w:t>
      </w:r>
      <w:r w:rsidRPr="009C6E7E">
        <w:rPr>
          <w:bCs/>
          <w:sz w:val="21"/>
          <w:szCs w:val="21"/>
          <w:lang w:val="fr-FR" w:eastAsia="zh-CN"/>
        </w:rPr>
        <w:tab/>
      </w:r>
      <w:r w:rsidRPr="009C6E7E">
        <w:rPr>
          <w:rFonts w:hint="eastAsia"/>
          <w:bCs/>
          <w:sz w:val="21"/>
          <w:szCs w:val="21"/>
          <w:lang w:val="fr-FR" w:eastAsia="zh-CN"/>
        </w:rPr>
        <w:t>妇女如今在决策领域占据着一席之地，并且与上个时期相比有所进步。因此，妇女占议员的</w:t>
      </w:r>
      <w:r w:rsidRPr="009C6E7E">
        <w:rPr>
          <w:bCs/>
          <w:sz w:val="21"/>
          <w:szCs w:val="21"/>
          <w:lang w:val="fr-FR" w:eastAsia="zh-CN"/>
        </w:rPr>
        <w:t>31</w:t>
      </w:r>
      <w:r w:rsidRPr="009C6E7E">
        <w:rPr>
          <w:rFonts w:hint="eastAsia"/>
          <w:bCs/>
          <w:sz w:val="21"/>
          <w:szCs w:val="21"/>
          <w:lang w:val="fr-FR" w:eastAsia="zh-CN"/>
        </w:rPr>
        <w:t>/</w:t>
      </w:r>
      <w:r w:rsidRPr="009C6E7E">
        <w:rPr>
          <w:bCs/>
          <w:sz w:val="21"/>
          <w:szCs w:val="21"/>
          <w:lang w:val="fr-FR" w:eastAsia="zh-CN"/>
        </w:rPr>
        <w:t>147</w:t>
      </w:r>
      <w:r w:rsidRPr="009C6E7E">
        <w:rPr>
          <w:rFonts w:hint="eastAsia"/>
          <w:bCs/>
          <w:sz w:val="21"/>
          <w:szCs w:val="21"/>
          <w:lang w:val="fr-FR" w:eastAsia="zh-CN"/>
        </w:rPr>
        <w:t>。在参议院，妇女占</w:t>
      </w:r>
      <w:r w:rsidRPr="009C6E7E">
        <w:rPr>
          <w:bCs/>
          <w:sz w:val="21"/>
          <w:szCs w:val="21"/>
          <w:lang w:val="fr-FR" w:eastAsia="zh-CN"/>
        </w:rPr>
        <w:t>9</w:t>
      </w:r>
      <w:r w:rsidRPr="009C6E7E">
        <w:rPr>
          <w:rFonts w:hint="eastAsia"/>
          <w:bCs/>
          <w:sz w:val="21"/>
          <w:szCs w:val="21"/>
          <w:lang w:val="fr-FR" w:eastAsia="zh-CN"/>
        </w:rPr>
        <w:t>/</w:t>
      </w:r>
      <w:r w:rsidRPr="009C6E7E">
        <w:rPr>
          <w:bCs/>
          <w:sz w:val="21"/>
          <w:szCs w:val="21"/>
          <w:lang w:val="fr-FR" w:eastAsia="zh-CN"/>
        </w:rPr>
        <w:t>56</w:t>
      </w:r>
      <w:r w:rsidRPr="009C6E7E">
        <w:rPr>
          <w:rFonts w:hint="eastAsia"/>
          <w:bCs/>
          <w:sz w:val="21"/>
          <w:szCs w:val="21"/>
          <w:lang w:val="fr-FR" w:eastAsia="zh-CN"/>
        </w:rPr>
        <w:t>。</w:t>
      </w:r>
      <w:r w:rsidRPr="009C6E7E">
        <w:rPr>
          <w:rFonts w:hint="eastAsia"/>
          <w:bCs/>
          <w:sz w:val="21"/>
          <w:szCs w:val="21"/>
          <w:lang w:val="fr-FR" w:eastAsia="zh-CN"/>
        </w:rPr>
        <w:t>218</w:t>
      </w:r>
      <w:r w:rsidRPr="009C6E7E">
        <w:rPr>
          <w:rFonts w:hint="eastAsia"/>
          <w:bCs/>
          <w:sz w:val="21"/>
          <w:szCs w:val="21"/>
          <w:lang w:val="fr-FR" w:eastAsia="zh-CN"/>
        </w:rPr>
        <w:t>名市长中有</w:t>
      </w:r>
      <w:r w:rsidRPr="009C6E7E">
        <w:rPr>
          <w:rFonts w:hint="eastAsia"/>
          <w:bCs/>
          <w:sz w:val="21"/>
          <w:szCs w:val="21"/>
          <w:lang w:val="fr-FR" w:eastAsia="zh-CN"/>
        </w:rPr>
        <w:t>6</w:t>
      </w:r>
      <w:r w:rsidRPr="009C6E7E">
        <w:rPr>
          <w:rFonts w:hint="eastAsia"/>
          <w:bCs/>
          <w:sz w:val="21"/>
          <w:szCs w:val="21"/>
          <w:lang w:val="fr-FR" w:eastAsia="zh-CN"/>
        </w:rPr>
        <w:t>名妇女。</w:t>
      </w:r>
      <w:r w:rsidRPr="009C6E7E">
        <w:rPr>
          <w:bCs/>
          <w:sz w:val="21"/>
          <w:szCs w:val="21"/>
          <w:lang w:val="fr-FR" w:eastAsia="zh-CN"/>
        </w:rPr>
        <w:t>3</w:t>
      </w:r>
      <w:r>
        <w:rPr>
          <w:rFonts w:hint="eastAsia"/>
          <w:bCs/>
          <w:sz w:val="21"/>
          <w:szCs w:val="21"/>
          <w:lang w:val="fr-FR" w:eastAsia="zh-CN"/>
        </w:rPr>
        <w:t xml:space="preserve"> </w:t>
      </w:r>
      <w:r w:rsidRPr="009C6E7E">
        <w:rPr>
          <w:bCs/>
          <w:sz w:val="21"/>
          <w:szCs w:val="21"/>
          <w:lang w:val="fr-FR" w:eastAsia="zh-CN"/>
        </w:rPr>
        <w:t>722</w:t>
      </w:r>
      <w:r w:rsidRPr="009C6E7E">
        <w:rPr>
          <w:rFonts w:hint="eastAsia"/>
          <w:bCs/>
          <w:sz w:val="21"/>
          <w:szCs w:val="21"/>
          <w:lang w:val="fr-FR" w:eastAsia="zh-CN"/>
        </w:rPr>
        <w:t>名市政参政员中有</w:t>
      </w:r>
      <w:r w:rsidRPr="009C6E7E">
        <w:rPr>
          <w:rFonts w:hint="eastAsia"/>
          <w:bCs/>
          <w:sz w:val="21"/>
          <w:szCs w:val="21"/>
          <w:lang w:val="fr-FR" w:eastAsia="zh-CN"/>
        </w:rPr>
        <w:t>1</w:t>
      </w:r>
      <w:r>
        <w:rPr>
          <w:rFonts w:hint="eastAsia"/>
          <w:bCs/>
          <w:sz w:val="21"/>
          <w:szCs w:val="21"/>
          <w:lang w:val="fr-FR" w:eastAsia="zh-CN"/>
        </w:rPr>
        <w:t xml:space="preserve"> </w:t>
      </w:r>
      <w:r w:rsidRPr="009C6E7E">
        <w:rPr>
          <w:rFonts w:hint="eastAsia"/>
          <w:bCs/>
          <w:sz w:val="21"/>
          <w:szCs w:val="21"/>
          <w:lang w:val="fr-FR" w:eastAsia="zh-CN"/>
        </w:rPr>
        <w:t>317</w:t>
      </w:r>
      <w:r w:rsidRPr="009C6E7E">
        <w:rPr>
          <w:rFonts w:hint="eastAsia"/>
          <w:bCs/>
          <w:sz w:val="21"/>
          <w:szCs w:val="21"/>
          <w:lang w:val="fr-FR" w:eastAsia="zh-CN"/>
        </w:rPr>
        <w:t>名妇女。在政府中，女部长有</w:t>
      </w:r>
      <w:r w:rsidRPr="009C6E7E">
        <w:rPr>
          <w:rFonts w:hint="eastAsia"/>
          <w:bCs/>
          <w:sz w:val="21"/>
          <w:szCs w:val="21"/>
          <w:lang w:val="fr-FR" w:eastAsia="zh-CN"/>
        </w:rPr>
        <w:t>7</w:t>
      </w:r>
      <w:r w:rsidRPr="009C6E7E">
        <w:rPr>
          <w:rFonts w:hint="eastAsia"/>
          <w:bCs/>
          <w:sz w:val="21"/>
          <w:szCs w:val="21"/>
          <w:lang w:val="fr-FR" w:eastAsia="zh-CN"/>
        </w:rPr>
        <w:t>人。担任秘书长职务的有</w:t>
      </w:r>
      <w:r w:rsidRPr="009C6E7E">
        <w:rPr>
          <w:rFonts w:hint="eastAsia"/>
          <w:bCs/>
          <w:sz w:val="21"/>
          <w:szCs w:val="21"/>
          <w:lang w:val="fr-FR" w:eastAsia="zh-CN"/>
        </w:rPr>
        <w:t>4</w:t>
      </w:r>
      <w:r w:rsidRPr="009C6E7E">
        <w:rPr>
          <w:rFonts w:hint="eastAsia"/>
          <w:bCs/>
          <w:sz w:val="21"/>
          <w:szCs w:val="21"/>
          <w:lang w:val="fr-FR" w:eastAsia="zh-CN"/>
        </w:rPr>
        <w:t>名妇女，有两名妇女担任大使。在毛里塔尼亚妇女参政领域取得了显著的进展，但在中高级公共行政机关，妇女比例仍然不高，与她们在某些决策岗位如大使、地方行政当局中的任职情况相比有所下降，在这方面，当局将继续履行妇女在决策圈中的比例达到</w:t>
      </w:r>
      <w:r w:rsidRPr="009C6E7E">
        <w:rPr>
          <w:rFonts w:hint="eastAsia"/>
          <w:bCs/>
          <w:sz w:val="21"/>
          <w:szCs w:val="21"/>
          <w:lang w:val="fr-FR" w:eastAsia="zh-CN"/>
        </w:rPr>
        <w:t>30%</w:t>
      </w:r>
      <w:r w:rsidRPr="009C6E7E">
        <w:rPr>
          <w:rFonts w:hint="eastAsia"/>
          <w:bCs/>
          <w:sz w:val="21"/>
          <w:szCs w:val="21"/>
          <w:lang w:val="fr-FR" w:eastAsia="zh-CN"/>
        </w:rPr>
        <w:t>的承诺，正如《北京宣言》和千年发展目标尤其是千年发展目标</w:t>
      </w:r>
      <w:r w:rsidRPr="009C6E7E">
        <w:rPr>
          <w:rFonts w:hint="eastAsia"/>
          <w:bCs/>
          <w:sz w:val="21"/>
          <w:szCs w:val="21"/>
          <w:lang w:val="fr-FR" w:eastAsia="zh-CN"/>
        </w:rPr>
        <w:t>3</w:t>
      </w:r>
      <w:r w:rsidRPr="009C6E7E">
        <w:rPr>
          <w:rFonts w:hint="eastAsia"/>
          <w:bCs/>
          <w:sz w:val="21"/>
          <w:szCs w:val="21"/>
          <w:lang w:val="fr-FR" w:eastAsia="zh-CN"/>
        </w:rPr>
        <w:t>中规定的。因此，这要通过游说，游说已经使得妇女广泛参与了</w:t>
      </w:r>
      <w:r w:rsidRPr="009C6E7E">
        <w:rPr>
          <w:rFonts w:hint="eastAsia"/>
          <w:bCs/>
          <w:sz w:val="21"/>
          <w:szCs w:val="21"/>
          <w:lang w:val="fr-FR" w:eastAsia="zh-CN"/>
        </w:rPr>
        <w:t>2013</w:t>
      </w:r>
      <w:r w:rsidRPr="009C6E7E">
        <w:rPr>
          <w:rFonts w:hint="eastAsia"/>
          <w:bCs/>
          <w:sz w:val="21"/>
          <w:szCs w:val="21"/>
          <w:lang w:val="fr-FR" w:eastAsia="zh-CN"/>
        </w:rPr>
        <w:t>年</w:t>
      </w:r>
      <w:r w:rsidRPr="009C6E7E">
        <w:rPr>
          <w:rFonts w:hint="eastAsia"/>
          <w:bCs/>
          <w:sz w:val="21"/>
          <w:szCs w:val="21"/>
          <w:lang w:val="fr-FR" w:eastAsia="zh-CN"/>
        </w:rPr>
        <w:t>11</w:t>
      </w:r>
      <w:r w:rsidRPr="009C6E7E">
        <w:rPr>
          <w:rFonts w:hint="eastAsia"/>
          <w:bCs/>
          <w:sz w:val="21"/>
          <w:szCs w:val="21"/>
          <w:lang w:val="fr-FR" w:eastAsia="zh-CN"/>
        </w:rPr>
        <w:t>月的市政选举和立法选举。这一运动的继续将促使权威人士、显要人物以及民众广泛赞同妇女参与所有领域和所有级别尤其是决策圈中的决策过程，赞同妇女接受委任，担任选举职务和行政职务。这将有助于营造一种有利于担任和监督负责职务的氛围。为使女性领导人在其所有活动中有所意识，当局通过</w:t>
      </w:r>
      <w:r w:rsidRPr="009C6E7E">
        <w:rPr>
          <w:bCs/>
          <w:sz w:val="21"/>
          <w:szCs w:val="21"/>
          <w:lang w:val="fr-FR" w:eastAsia="zh-CN"/>
        </w:rPr>
        <w:t>儿童和家庭事务部</w:t>
      </w:r>
      <w:r w:rsidRPr="009C6E7E">
        <w:rPr>
          <w:rFonts w:hint="eastAsia"/>
          <w:bCs/>
          <w:sz w:val="21"/>
          <w:szCs w:val="21"/>
          <w:lang w:val="fr-FR" w:eastAsia="zh-CN"/>
        </w:rPr>
        <w:t>帮助其提高认识，以使其意识到其公民权，懂得建立领导人之间的联系，更好地理解宣传步骤和参与要求，最终能够在家庭、协会和政治领域行使公民权。此外，毛里塔尼亚政府仍然遵循性别平等方式，这是其发展政策的基础。除了这一方式，当局还建立适当的机制，通过组织专门针对妇女的招聘</w:t>
      </w:r>
      <w:r w:rsidR="00C527D6">
        <w:rPr>
          <w:rFonts w:hint="eastAsia"/>
          <w:bCs/>
          <w:sz w:val="21"/>
          <w:szCs w:val="21"/>
          <w:lang w:val="fr-FR" w:eastAsia="zh-CN"/>
        </w:rPr>
        <w:t>(</w:t>
      </w:r>
      <w:r w:rsidRPr="009C6E7E">
        <w:rPr>
          <w:rFonts w:hint="eastAsia"/>
          <w:bCs/>
          <w:sz w:val="21"/>
          <w:szCs w:val="21"/>
          <w:lang w:val="fr-FR" w:eastAsia="zh-CN"/>
        </w:rPr>
        <w:t>外事顾问、记者、法官……</w:t>
      </w:r>
      <w:r w:rsidR="00C527D6">
        <w:rPr>
          <w:rFonts w:hint="eastAsia"/>
          <w:bCs/>
          <w:sz w:val="21"/>
          <w:szCs w:val="21"/>
          <w:lang w:val="fr-FR" w:eastAsia="zh-CN"/>
        </w:rPr>
        <w:t>)</w:t>
      </w:r>
      <w:r w:rsidRPr="009C6E7E">
        <w:rPr>
          <w:rFonts w:hint="eastAsia"/>
          <w:bCs/>
          <w:sz w:val="21"/>
          <w:szCs w:val="21"/>
          <w:lang w:val="fr-FR" w:eastAsia="zh-CN"/>
        </w:rPr>
        <w:t>，使妇女容易担任政府中的职务。</w:t>
      </w:r>
    </w:p>
    <w:p w:rsidR="00D56111" w:rsidRPr="009C6E7E" w:rsidRDefault="00D56111" w:rsidP="00D56111">
      <w:pPr>
        <w:pStyle w:val="SingleTxtG"/>
        <w:spacing w:after="140" w:line="320" w:lineRule="exact"/>
        <w:ind w:left="1264" w:right="1264"/>
        <w:rPr>
          <w:rFonts w:eastAsia="SimHei"/>
          <w:sz w:val="21"/>
          <w:szCs w:val="21"/>
          <w:lang w:val="fr-FR" w:eastAsia="zh-CN"/>
        </w:rPr>
      </w:pPr>
      <w:r w:rsidRPr="009C6E7E">
        <w:rPr>
          <w:rFonts w:eastAsia="SimHei" w:hint="eastAsia"/>
          <w:sz w:val="21"/>
          <w:szCs w:val="21"/>
          <w:lang w:val="fr-FR" w:eastAsia="zh-CN"/>
        </w:rPr>
        <w:t>国籍</w:t>
      </w:r>
    </w:p>
    <w:p w:rsidR="00D56111" w:rsidRPr="009C6E7E" w:rsidRDefault="00D56111" w:rsidP="00D56111">
      <w:pPr>
        <w:pStyle w:val="SingleTxtG"/>
        <w:spacing w:after="140" w:line="320" w:lineRule="exact"/>
        <w:ind w:left="1264" w:right="1264"/>
        <w:rPr>
          <w:sz w:val="21"/>
          <w:szCs w:val="21"/>
          <w:lang w:val="fr-FR" w:eastAsia="zh-CN"/>
        </w:rPr>
      </w:pPr>
      <w:r w:rsidRPr="009C6E7E">
        <w:rPr>
          <w:bCs/>
          <w:sz w:val="21"/>
          <w:szCs w:val="21"/>
          <w:lang w:val="fr-FR" w:eastAsia="zh-CN"/>
        </w:rPr>
        <w:t>14.</w:t>
      </w:r>
      <w:r w:rsidRPr="009C6E7E">
        <w:rPr>
          <w:bCs/>
          <w:sz w:val="21"/>
          <w:szCs w:val="21"/>
          <w:lang w:val="fr-FR" w:eastAsia="zh-CN"/>
        </w:rPr>
        <w:tab/>
      </w:r>
      <w:r w:rsidRPr="009C6E7E">
        <w:rPr>
          <w:rFonts w:hint="eastAsia"/>
          <w:bCs/>
          <w:sz w:val="21"/>
          <w:szCs w:val="21"/>
          <w:lang w:val="fr-FR" w:eastAsia="zh-CN"/>
        </w:rPr>
        <w:t>关于毛里塔尼亚国籍法典的</w:t>
      </w:r>
      <w:r w:rsidRPr="009C6E7E">
        <w:rPr>
          <w:rFonts w:hint="eastAsia"/>
          <w:bCs/>
          <w:sz w:val="21"/>
          <w:szCs w:val="21"/>
          <w:lang w:val="fr-FR" w:eastAsia="zh-CN"/>
        </w:rPr>
        <w:t>1961</w:t>
      </w:r>
      <w:r w:rsidRPr="009C6E7E">
        <w:rPr>
          <w:rFonts w:hint="eastAsia"/>
          <w:bCs/>
          <w:sz w:val="21"/>
          <w:szCs w:val="21"/>
          <w:lang w:val="fr-FR" w:eastAsia="zh-CN"/>
        </w:rPr>
        <w:t>年</w:t>
      </w:r>
      <w:r w:rsidRPr="009C6E7E">
        <w:rPr>
          <w:rFonts w:hint="eastAsia"/>
          <w:bCs/>
          <w:sz w:val="21"/>
          <w:szCs w:val="21"/>
          <w:lang w:val="fr-FR" w:eastAsia="zh-CN"/>
        </w:rPr>
        <w:t>6</w:t>
      </w:r>
      <w:r w:rsidRPr="009C6E7E">
        <w:rPr>
          <w:rFonts w:hint="eastAsia"/>
          <w:bCs/>
          <w:sz w:val="21"/>
          <w:szCs w:val="21"/>
          <w:lang w:val="fr-FR" w:eastAsia="zh-CN"/>
        </w:rPr>
        <w:t>月</w:t>
      </w:r>
      <w:r w:rsidRPr="009C6E7E">
        <w:rPr>
          <w:rFonts w:hint="eastAsia"/>
          <w:bCs/>
          <w:sz w:val="21"/>
          <w:szCs w:val="21"/>
          <w:lang w:val="fr-FR" w:eastAsia="zh-CN"/>
        </w:rPr>
        <w:t>12</w:t>
      </w:r>
      <w:r w:rsidRPr="009C6E7E">
        <w:rPr>
          <w:rFonts w:hint="eastAsia"/>
          <w:bCs/>
          <w:sz w:val="21"/>
          <w:szCs w:val="21"/>
          <w:lang w:val="fr-FR" w:eastAsia="zh-CN"/>
        </w:rPr>
        <w:t>日第</w:t>
      </w:r>
      <w:r w:rsidRPr="009C6E7E">
        <w:rPr>
          <w:bCs/>
          <w:sz w:val="21"/>
          <w:szCs w:val="21"/>
          <w:lang w:val="fr-FR" w:eastAsia="zh-CN"/>
        </w:rPr>
        <w:t>61.112</w:t>
      </w:r>
      <w:r w:rsidRPr="009C6E7E">
        <w:rPr>
          <w:rFonts w:hint="eastAsia"/>
          <w:bCs/>
          <w:sz w:val="21"/>
          <w:szCs w:val="21"/>
          <w:lang w:val="fr-FR" w:eastAsia="zh-CN"/>
        </w:rPr>
        <w:t>号法律第</w:t>
      </w:r>
      <w:r w:rsidRPr="009C6E7E">
        <w:rPr>
          <w:rFonts w:hint="eastAsia"/>
          <w:bCs/>
          <w:sz w:val="21"/>
          <w:szCs w:val="21"/>
          <w:lang w:val="fr-FR" w:eastAsia="zh-CN"/>
        </w:rPr>
        <w:t>18</w:t>
      </w:r>
      <w:r w:rsidRPr="009C6E7E">
        <w:rPr>
          <w:rFonts w:hint="eastAsia"/>
          <w:bCs/>
          <w:sz w:val="21"/>
          <w:szCs w:val="21"/>
          <w:lang w:val="fr-FR" w:eastAsia="zh-CN"/>
        </w:rPr>
        <w:t>条规定毛里塔尼亚人是</w:t>
      </w:r>
      <w:r w:rsidRPr="009C6E7E">
        <w:rPr>
          <w:sz w:val="21"/>
          <w:szCs w:val="21"/>
          <w:rtl/>
          <w:lang w:val="fr-CH"/>
        </w:rPr>
        <w:t> </w:t>
      </w:r>
      <w:r w:rsidRPr="009C6E7E">
        <w:rPr>
          <w:sz w:val="21"/>
          <w:szCs w:val="21"/>
          <w:lang w:val="fr-FR" w:eastAsia="zh-CN"/>
        </w:rPr>
        <w:t>：</w:t>
      </w:r>
      <w:r w:rsidRPr="009C6E7E">
        <w:rPr>
          <w:sz w:val="21"/>
          <w:szCs w:val="21"/>
          <w:lang w:val="fr-FR" w:eastAsia="zh-CN"/>
        </w:rPr>
        <w:t xml:space="preserve">1° </w:t>
      </w:r>
      <w:r w:rsidRPr="009C6E7E">
        <w:rPr>
          <w:rFonts w:hint="eastAsia"/>
          <w:sz w:val="21"/>
          <w:szCs w:val="21"/>
          <w:lang w:val="fr-FR" w:eastAsia="zh-CN"/>
        </w:rPr>
        <w:t>毛里塔尼亚人父亲所生子女</w:t>
      </w:r>
      <w:r w:rsidRPr="009C6E7E">
        <w:rPr>
          <w:sz w:val="21"/>
          <w:szCs w:val="21"/>
          <w:rtl/>
          <w:lang w:val="fr-CH"/>
        </w:rPr>
        <w:t> </w:t>
      </w:r>
      <w:r w:rsidRPr="009C6E7E">
        <w:rPr>
          <w:sz w:val="21"/>
          <w:szCs w:val="21"/>
          <w:lang w:val="fr-FR" w:eastAsia="zh-CN"/>
        </w:rPr>
        <w:t>；</w:t>
      </w:r>
      <w:r w:rsidRPr="009C6E7E">
        <w:rPr>
          <w:sz w:val="21"/>
          <w:szCs w:val="21"/>
          <w:lang w:val="fr-FR" w:eastAsia="zh-CN"/>
        </w:rPr>
        <w:t xml:space="preserve"> 2°</w:t>
      </w:r>
      <w:r w:rsidRPr="009C6E7E">
        <w:rPr>
          <w:rFonts w:hint="eastAsia"/>
          <w:sz w:val="21"/>
          <w:szCs w:val="21"/>
          <w:lang w:val="fr-FR" w:eastAsia="zh-CN"/>
        </w:rPr>
        <w:t>毛里塔尼亚母亲所生子女，父亲无国籍或国籍不详</w:t>
      </w:r>
      <w:r w:rsidRPr="009C6E7E">
        <w:rPr>
          <w:sz w:val="21"/>
          <w:szCs w:val="21"/>
          <w:rtl/>
          <w:lang w:val="fr-CH"/>
        </w:rPr>
        <w:t> </w:t>
      </w:r>
      <w:r w:rsidRPr="009C6E7E">
        <w:rPr>
          <w:sz w:val="21"/>
          <w:szCs w:val="21"/>
          <w:lang w:val="fr-FR" w:eastAsia="zh-CN"/>
        </w:rPr>
        <w:t>；</w:t>
      </w:r>
      <w:r w:rsidRPr="009C6E7E">
        <w:rPr>
          <w:sz w:val="21"/>
          <w:szCs w:val="21"/>
          <w:lang w:val="fr-FR" w:eastAsia="zh-CN"/>
        </w:rPr>
        <w:t xml:space="preserve"> 3°</w:t>
      </w:r>
      <w:r w:rsidRPr="009C6E7E">
        <w:rPr>
          <w:rFonts w:hint="eastAsia"/>
          <w:sz w:val="21"/>
          <w:szCs w:val="21"/>
          <w:lang w:val="fr-FR" w:eastAsia="zh-CN"/>
        </w:rPr>
        <w:t>在毛里塔尼亚出生的儿童，母亲是毛里塔尼亚人，父亲是外国国籍，不过其有权在成年的前一年放弃这一资格。该条款向毛里塔尼亚父亲所生子女自动授予毛里塔尼亚国籍，而在毛里塔尼亚母亲所生子女的情况下，只有在父亲无国籍或者是外国国籍或国籍不详的情况下，该条款才承认其毛里塔尼亚国籍。该条款是在</w:t>
      </w:r>
      <w:r w:rsidRPr="009C6E7E">
        <w:rPr>
          <w:rFonts w:hint="eastAsia"/>
          <w:sz w:val="21"/>
          <w:szCs w:val="21"/>
          <w:lang w:val="fr-FR" w:eastAsia="zh-CN"/>
        </w:rPr>
        <w:t>60</w:t>
      </w:r>
      <w:r w:rsidRPr="009C6E7E">
        <w:rPr>
          <w:rFonts w:hint="eastAsia"/>
          <w:sz w:val="21"/>
          <w:szCs w:val="21"/>
          <w:lang w:val="fr-FR" w:eastAsia="zh-CN"/>
        </w:rPr>
        <w:t>年代颁布的，是出于保护儿童以使其附属于父亲的国籍的考虑，也就是说其出现在一个法律优先考虑父权制的时代。如今已不再是这种情况，对儿童权利的促进、向平等迈进、性别平等方式以及毛里塔尼亚所承担的义务，这些都有利于在同等条件下授予子女母亲和父亲的国籍。这一选择是恰当的，更何况在作为毛里塔尼亚法律主要源泉的穆斯林法律中，子女对其双亲有着同样的义务和权利。为此，在内政部开始了关于修订国籍法典的思考，目的是在授予子女其父亲和母亲的国籍方面实施平等原则。在归化方面，外国妻子享有积极的区别对待，这使得其可以获得其毛里塔尼亚丈夫的国籍。因此，新国籍法典</w:t>
      </w:r>
      <w:r w:rsidR="00C527D6">
        <w:rPr>
          <w:rFonts w:hint="eastAsia"/>
          <w:sz w:val="21"/>
          <w:szCs w:val="21"/>
          <w:lang w:val="fr-FR" w:eastAsia="zh-CN"/>
        </w:rPr>
        <w:t>(</w:t>
      </w:r>
      <w:r w:rsidRPr="009C6E7E">
        <w:rPr>
          <w:rFonts w:hint="eastAsia"/>
          <w:sz w:val="21"/>
          <w:szCs w:val="21"/>
          <w:lang w:val="fr-FR" w:eastAsia="zh-CN"/>
        </w:rPr>
        <w:t>废除和替换关于毛里塔尼亚国籍法典的</w:t>
      </w:r>
      <w:r w:rsidRPr="009C6E7E">
        <w:rPr>
          <w:rFonts w:hint="eastAsia"/>
          <w:sz w:val="21"/>
          <w:szCs w:val="21"/>
          <w:lang w:val="fr-FR" w:eastAsia="zh-CN"/>
        </w:rPr>
        <w:t>1961</w:t>
      </w:r>
      <w:r w:rsidRPr="009C6E7E">
        <w:rPr>
          <w:rFonts w:hint="eastAsia"/>
          <w:sz w:val="21"/>
          <w:szCs w:val="21"/>
          <w:lang w:val="fr-FR" w:eastAsia="zh-CN"/>
        </w:rPr>
        <w:t>年</w:t>
      </w:r>
      <w:r w:rsidRPr="009C6E7E">
        <w:rPr>
          <w:rFonts w:hint="eastAsia"/>
          <w:sz w:val="21"/>
          <w:szCs w:val="21"/>
          <w:lang w:val="fr-FR" w:eastAsia="zh-CN"/>
        </w:rPr>
        <w:t>6</w:t>
      </w:r>
      <w:r w:rsidRPr="009C6E7E">
        <w:rPr>
          <w:rFonts w:hint="eastAsia"/>
          <w:sz w:val="21"/>
          <w:szCs w:val="21"/>
          <w:lang w:val="fr-FR" w:eastAsia="zh-CN"/>
        </w:rPr>
        <w:t>月</w:t>
      </w:r>
      <w:r w:rsidRPr="009C6E7E">
        <w:rPr>
          <w:rFonts w:hint="eastAsia"/>
          <w:sz w:val="21"/>
          <w:szCs w:val="21"/>
          <w:lang w:val="fr-FR" w:eastAsia="zh-CN"/>
        </w:rPr>
        <w:t>12</w:t>
      </w:r>
      <w:r w:rsidRPr="009C6E7E">
        <w:rPr>
          <w:rFonts w:hint="eastAsia"/>
          <w:sz w:val="21"/>
          <w:szCs w:val="21"/>
          <w:lang w:val="fr-FR" w:eastAsia="zh-CN"/>
        </w:rPr>
        <w:t>日第</w:t>
      </w:r>
      <w:r w:rsidRPr="009C6E7E">
        <w:rPr>
          <w:sz w:val="21"/>
          <w:szCs w:val="21"/>
          <w:lang w:val="fr-FR" w:eastAsia="zh-CN"/>
        </w:rPr>
        <w:t>61-112</w:t>
      </w:r>
      <w:r w:rsidRPr="009C6E7E">
        <w:rPr>
          <w:rFonts w:hint="eastAsia"/>
          <w:sz w:val="21"/>
          <w:szCs w:val="21"/>
          <w:lang w:val="fr-FR" w:eastAsia="zh-CN"/>
        </w:rPr>
        <w:t>号法律的某些条款的</w:t>
      </w:r>
      <w:r w:rsidRPr="009C6E7E">
        <w:rPr>
          <w:rFonts w:hint="eastAsia"/>
          <w:sz w:val="21"/>
          <w:szCs w:val="21"/>
          <w:lang w:val="fr-FR" w:eastAsia="zh-CN"/>
        </w:rPr>
        <w:t>2010</w:t>
      </w:r>
      <w:r w:rsidRPr="009C6E7E">
        <w:rPr>
          <w:rFonts w:hint="eastAsia"/>
          <w:sz w:val="21"/>
          <w:szCs w:val="21"/>
          <w:lang w:val="fr-FR" w:eastAsia="zh-CN"/>
        </w:rPr>
        <w:t>年</w:t>
      </w:r>
      <w:r w:rsidRPr="009C6E7E">
        <w:rPr>
          <w:rFonts w:hint="eastAsia"/>
          <w:sz w:val="21"/>
          <w:szCs w:val="21"/>
          <w:lang w:val="fr-FR" w:eastAsia="zh-CN"/>
        </w:rPr>
        <w:t>2</w:t>
      </w:r>
      <w:r w:rsidRPr="009C6E7E">
        <w:rPr>
          <w:rFonts w:hint="eastAsia"/>
          <w:sz w:val="21"/>
          <w:szCs w:val="21"/>
          <w:lang w:val="fr-FR" w:eastAsia="zh-CN"/>
        </w:rPr>
        <w:t>月</w:t>
      </w:r>
      <w:r w:rsidRPr="009C6E7E">
        <w:rPr>
          <w:rFonts w:hint="eastAsia"/>
          <w:sz w:val="21"/>
          <w:szCs w:val="21"/>
          <w:lang w:val="fr-FR" w:eastAsia="zh-CN"/>
        </w:rPr>
        <w:t>11</w:t>
      </w:r>
      <w:r w:rsidRPr="009C6E7E">
        <w:rPr>
          <w:rFonts w:hint="eastAsia"/>
          <w:sz w:val="21"/>
          <w:szCs w:val="21"/>
          <w:lang w:val="fr-FR" w:eastAsia="zh-CN"/>
        </w:rPr>
        <w:t>日第</w:t>
      </w:r>
      <w:r w:rsidRPr="009C6E7E">
        <w:rPr>
          <w:sz w:val="21"/>
          <w:szCs w:val="21"/>
          <w:lang w:val="fr-FR" w:eastAsia="zh-CN"/>
        </w:rPr>
        <w:t>2010-23</w:t>
      </w:r>
      <w:r w:rsidRPr="009C6E7E">
        <w:rPr>
          <w:rFonts w:hint="eastAsia"/>
          <w:sz w:val="21"/>
          <w:szCs w:val="21"/>
          <w:lang w:val="fr-FR" w:eastAsia="zh-CN"/>
        </w:rPr>
        <w:t>号法律</w:t>
      </w:r>
      <w:r w:rsidR="00C527D6">
        <w:rPr>
          <w:rFonts w:hint="eastAsia"/>
          <w:sz w:val="21"/>
          <w:szCs w:val="21"/>
          <w:lang w:val="fr-FR" w:eastAsia="zh-CN"/>
        </w:rPr>
        <w:t>)</w:t>
      </w:r>
      <w:r w:rsidRPr="009C6E7E">
        <w:rPr>
          <w:rFonts w:hint="eastAsia"/>
          <w:sz w:val="21"/>
          <w:szCs w:val="21"/>
          <w:lang w:val="fr-FR" w:eastAsia="zh-CN"/>
        </w:rPr>
        <w:t>第</w:t>
      </w:r>
      <w:r w:rsidRPr="009C6E7E">
        <w:rPr>
          <w:rFonts w:hint="eastAsia"/>
          <w:sz w:val="21"/>
          <w:szCs w:val="21"/>
          <w:lang w:val="fr-FR" w:eastAsia="zh-CN"/>
        </w:rPr>
        <w:t>16</w:t>
      </w:r>
      <w:r w:rsidRPr="009C6E7E">
        <w:rPr>
          <w:rFonts w:hint="eastAsia"/>
          <w:sz w:val="21"/>
          <w:szCs w:val="21"/>
          <w:lang w:val="fr-FR" w:eastAsia="zh-CN"/>
        </w:rPr>
        <w:t>条规定，与毛里塔尼亚人结婚的外国妇女在结婚之日起</w:t>
      </w:r>
      <w:r w:rsidRPr="009C6E7E">
        <w:rPr>
          <w:rFonts w:hint="eastAsia"/>
          <w:sz w:val="21"/>
          <w:szCs w:val="21"/>
          <w:lang w:val="fr-FR" w:eastAsia="zh-CN"/>
        </w:rPr>
        <w:t>5</w:t>
      </w:r>
      <w:r w:rsidRPr="009C6E7E">
        <w:rPr>
          <w:rFonts w:hint="eastAsia"/>
          <w:sz w:val="21"/>
          <w:szCs w:val="21"/>
          <w:lang w:val="fr-FR" w:eastAsia="zh-CN"/>
        </w:rPr>
        <w:t>年后经明确申请可以获得毛里塔尼亚国籍，条件是她证明在毛里塔尼亚连续居住了</w:t>
      </w:r>
      <w:r w:rsidRPr="009C6E7E">
        <w:rPr>
          <w:rFonts w:hint="eastAsia"/>
          <w:sz w:val="21"/>
          <w:szCs w:val="21"/>
          <w:lang w:val="fr-FR" w:eastAsia="zh-CN"/>
        </w:rPr>
        <w:t>5</w:t>
      </w:r>
      <w:r w:rsidRPr="009C6E7E">
        <w:rPr>
          <w:rFonts w:hint="eastAsia"/>
          <w:sz w:val="21"/>
          <w:szCs w:val="21"/>
          <w:lang w:val="fr-FR" w:eastAsia="zh-CN"/>
        </w:rPr>
        <w:t>年的时间。新的第</w:t>
      </w:r>
      <w:r w:rsidRPr="009C6E7E">
        <w:rPr>
          <w:rFonts w:hint="eastAsia"/>
          <w:sz w:val="21"/>
          <w:szCs w:val="21"/>
          <w:lang w:val="fr-FR" w:eastAsia="zh-CN"/>
        </w:rPr>
        <w:t>18</w:t>
      </w:r>
      <w:r w:rsidRPr="009C6E7E">
        <w:rPr>
          <w:rFonts w:hint="eastAsia"/>
          <w:sz w:val="21"/>
          <w:szCs w:val="21"/>
          <w:lang w:val="fr-FR" w:eastAsia="zh-CN"/>
        </w:rPr>
        <w:t>条承认其他外国人也有这一资格，但对居住时间的要求更长，也就是说要居住满</w:t>
      </w:r>
      <w:r w:rsidRPr="009C6E7E">
        <w:rPr>
          <w:rFonts w:hint="eastAsia"/>
          <w:sz w:val="21"/>
          <w:szCs w:val="21"/>
          <w:lang w:val="fr-FR" w:eastAsia="zh-CN"/>
        </w:rPr>
        <w:t>10</w:t>
      </w:r>
      <w:r w:rsidRPr="009C6E7E">
        <w:rPr>
          <w:rFonts w:hint="eastAsia"/>
          <w:sz w:val="21"/>
          <w:szCs w:val="21"/>
          <w:lang w:val="fr-FR" w:eastAsia="zh-CN"/>
        </w:rPr>
        <w:t>年。立法者尽可能地想要确保与毛里塔尼亚人结婚的外国妇女被同化，因此只是要求其遵守</w:t>
      </w:r>
      <w:r w:rsidRPr="009C6E7E">
        <w:rPr>
          <w:rFonts w:hint="eastAsia"/>
          <w:sz w:val="21"/>
          <w:szCs w:val="21"/>
          <w:lang w:val="fr-FR" w:eastAsia="zh-CN"/>
        </w:rPr>
        <w:t>5</w:t>
      </w:r>
      <w:r w:rsidRPr="009C6E7E">
        <w:rPr>
          <w:rFonts w:hint="eastAsia"/>
          <w:sz w:val="21"/>
          <w:szCs w:val="21"/>
          <w:lang w:val="fr-FR" w:eastAsia="zh-CN"/>
        </w:rPr>
        <w:t>年的同化期限，根本不要求其遵守相反的歧视性措施。与其他外国人相比，立法者对其给予了优待。</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教育</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15.</w:t>
      </w:r>
      <w:r w:rsidRPr="009C6E7E">
        <w:rPr>
          <w:sz w:val="21"/>
          <w:szCs w:val="21"/>
          <w:lang w:val="fr-FR" w:eastAsia="zh-CN"/>
        </w:rPr>
        <w:tab/>
      </w:r>
      <w:r w:rsidRPr="009C6E7E">
        <w:rPr>
          <w:rFonts w:hint="eastAsia"/>
          <w:sz w:val="21"/>
          <w:szCs w:val="21"/>
          <w:lang w:val="fr-FR" w:eastAsia="zh-CN"/>
        </w:rPr>
        <w:t>为促进女童入学采取的措施有</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游牧人口定居；</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制定一项优先重视基础教育的有倾向的政策，把重点放在缩小女童与男童之间的差距以及农村地区与城市地区之间的差距上。用于教育的预算明显增加</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尤其是农村地区小学网络的扩大拉近了学校与家庭的距离，并且缩小了农村与城市的差距</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使小学教员的人数翻倍并提高其资格水平</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偏远地区的女童教育试点项目包含旨在吸引和留住女学生的若干措施。其中包括引入营养方案</w:t>
      </w:r>
      <w:r w:rsidR="00C527D6">
        <w:rPr>
          <w:rFonts w:hint="eastAsia"/>
          <w:sz w:val="21"/>
          <w:szCs w:val="21"/>
          <w:lang w:val="fr-FR" w:eastAsia="zh-CN"/>
        </w:rPr>
        <w:t>(</w:t>
      </w:r>
      <w:r w:rsidRPr="009C6E7E">
        <w:rPr>
          <w:rFonts w:hint="eastAsia"/>
          <w:sz w:val="21"/>
          <w:szCs w:val="21"/>
          <w:lang w:val="fr-FR" w:eastAsia="zh-CN"/>
        </w:rPr>
        <w:t>学生食堂</w:t>
      </w:r>
      <w:r w:rsidR="00C527D6">
        <w:rPr>
          <w:rFonts w:hint="eastAsia"/>
          <w:sz w:val="21"/>
          <w:szCs w:val="21"/>
          <w:lang w:val="fr-FR" w:eastAsia="zh-CN"/>
        </w:rPr>
        <w:t>)</w:t>
      </w:r>
      <w:r w:rsidRPr="009C6E7E">
        <w:rPr>
          <w:rFonts w:hint="eastAsia"/>
          <w:sz w:val="21"/>
          <w:szCs w:val="21"/>
          <w:lang w:val="fr-FR" w:eastAsia="zh-CN"/>
        </w:rPr>
        <w:t>；有可能吃得更好，这对儿童的健康和效率有着明显的影响；安装厕所</w:t>
      </w:r>
      <w:r w:rsidR="00C527D6">
        <w:rPr>
          <w:rFonts w:hint="eastAsia"/>
          <w:sz w:val="21"/>
          <w:szCs w:val="21"/>
          <w:lang w:val="fr-FR" w:eastAsia="zh-CN"/>
        </w:rPr>
        <w:t>(</w:t>
      </w:r>
      <w:r w:rsidRPr="009C6E7E">
        <w:rPr>
          <w:rFonts w:hint="eastAsia"/>
          <w:sz w:val="21"/>
          <w:szCs w:val="21"/>
          <w:lang w:val="fr-FR" w:eastAsia="zh-CN"/>
        </w:rPr>
        <w:t>有时是为女童</w:t>
      </w:r>
      <w:r w:rsidR="00C527D6">
        <w:rPr>
          <w:rFonts w:hint="eastAsia"/>
          <w:sz w:val="21"/>
          <w:szCs w:val="21"/>
          <w:lang w:val="fr-FR" w:eastAsia="zh-CN"/>
        </w:rPr>
        <w:t>)</w:t>
      </w:r>
      <w:r w:rsidRPr="009C6E7E">
        <w:rPr>
          <w:rFonts w:hint="eastAsia"/>
          <w:sz w:val="21"/>
          <w:szCs w:val="21"/>
          <w:lang w:val="fr-FR" w:eastAsia="zh-CN"/>
        </w:rPr>
        <w:t>和自来水设施。这些服务增加了学生的舒适度并成为激励入学的因素。所有儿童无论出身如何都可以上学，包括残疾儿童和怀孕女童。上学时间灵活，这是为了适应孩子们在学校外要承担的责任，尤其是孩子们传统上应承担的家务。</w:t>
      </w:r>
    </w:p>
    <w:p w:rsidR="00D56111" w:rsidRPr="009C6E7E" w:rsidRDefault="00D56111" w:rsidP="00C527D6">
      <w:pPr>
        <w:pStyle w:val="SingleTxtG"/>
        <w:spacing w:after="140" w:line="320" w:lineRule="exact"/>
        <w:ind w:left="1264" w:right="1264" w:firstLine="437"/>
        <w:jc w:val="left"/>
        <w:rPr>
          <w:rFonts w:eastAsia="SimHei"/>
          <w:bCs/>
          <w:sz w:val="21"/>
          <w:szCs w:val="21"/>
          <w:lang w:val="fr-FR" w:eastAsia="zh-CN"/>
        </w:rPr>
      </w:pPr>
      <w:r w:rsidRPr="009C6E7E">
        <w:rPr>
          <w:rFonts w:hint="eastAsia"/>
          <w:sz w:val="21"/>
          <w:szCs w:val="21"/>
          <w:lang w:val="fr-FR" w:eastAsia="zh-CN"/>
        </w:rPr>
        <w:t>毛里塔尼亚因此在教育方面做出了巨大努力，使得性别差距得以缩小</w:t>
      </w:r>
      <w:r w:rsidR="00C527D6">
        <w:rPr>
          <w:rFonts w:hint="eastAsia"/>
          <w:sz w:val="21"/>
          <w:szCs w:val="21"/>
          <w:lang w:val="fr-FR" w:eastAsia="zh-CN"/>
        </w:rPr>
        <w:t>(</w:t>
      </w:r>
      <w:r w:rsidRPr="009C6E7E">
        <w:rPr>
          <w:rFonts w:hint="eastAsia"/>
          <w:sz w:val="21"/>
          <w:szCs w:val="21"/>
          <w:lang w:val="fr-FR" w:eastAsia="zh-CN"/>
        </w:rPr>
        <w:t>女童接受教育的情况得到改善，妇女识字率提高</w:t>
      </w:r>
      <w:r w:rsidR="00C527D6">
        <w:rPr>
          <w:rFonts w:hint="eastAsia"/>
          <w:sz w:val="21"/>
          <w:szCs w:val="21"/>
          <w:lang w:val="fr-FR" w:eastAsia="zh-CN"/>
        </w:rPr>
        <w:t>)</w:t>
      </w:r>
      <w:r w:rsidRPr="009C6E7E">
        <w:rPr>
          <w:rFonts w:hint="eastAsia"/>
          <w:sz w:val="21"/>
          <w:szCs w:val="21"/>
          <w:lang w:val="fr-FR" w:eastAsia="zh-CN"/>
        </w:rPr>
        <w:t>。学校从此有助于战胜关于性别的偏见和成规定型观念</w:t>
      </w:r>
      <w:r w:rsidR="00C527D6">
        <w:rPr>
          <w:rFonts w:hint="eastAsia"/>
          <w:sz w:val="21"/>
          <w:szCs w:val="21"/>
          <w:lang w:val="fr-FR" w:eastAsia="zh-CN"/>
        </w:rPr>
        <w:t>(</w:t>
      </w:r>
      <w:r w:rsidRPr="009C6E7E">
        <w:rPr>
          <w:rFonts w:hint="eastAsia"/>
          <w:sz w:val="21"/>
          <w:szCs w:val="21"/>
          <w:lang w:val="fr-FR" w:eastAsia="zh-CN"/>
        </w:rPr>
        <w:t>在教学大纲和手册的内容中引入性别问题</w:t>
      </w:r>
      <w:r w:rsidR="00C527D6">
        <w:rPr>
          <w:rFonts w:hint="eastAsia"/>
          <w:sz w:val="21"/>
          <w:szCs w:val="21"/>
          <w:lang w:val="fr-FR" w:eastAsia="zh-CN"/>
        </w:rPr>
        <w:t>)</w:t>
      </w:r>
      <w:r w:rsidRPr="009C6E7E">
        <w:rPr>
          <w:rFonts w:hint="eastAsia"/>
          <w:sz w:val="21"/>
          <w:szCs w:val="21"/>
          <w:lang w:val="fr-FR" w:eastAsia="zh-CN"/>
        </w:rPr>
        <w:t>并避免照搬大纲和传统角色。学校使得女童和男童有了更好的认识，尤其是关于自己的权利和义务。</w:t>
      </w:r>
      <w:r w:rsidRPr="009C6E7E">
        <w:rPr>
          <w:sz w:val="21"/>
          <w:szCs w:val="21"/>
          <w:lang w:val="fr-FR" w:eastAsia="zh-CN"/>
        </w:rPr>
        <w:t>儿童和家庭事务部</w:t>
      </w:r>
      <w:r w:rsidRPr="009C6E7E">
        <w:rPr>
          <w:rFonts w:hint="eastAsia"/>
          <w:sz w:val="21"/>
          <w:szCs w:val="21"/>
          <w:lang w:val="fr-FR" w:eastAsia="zh-CN"/>
        </w:rPr>
        <w:t>确保女性人口平等享有通过国家方案和项目分配给教育部门的资源。此外，除了给女童提供学校教育外，当局还增加了</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能够向学校提供实际的和持久的援助的激励措施</w:t>
      </w:r>
      <w:r w:rsidR="00C527D6">
        <w:rPr>
          <w:rFonts w:hint="eastAsia"/>
          <w:sz w:val="21"/>
          <w:szCs w:val="21"/>
          <w:lang w:val="fr-FR" w:eastAsia="zh-CN"/>
        </w:rPr>
        <w:t>(</w:t>
      </w:r>
      <w:r w:rsidRPr="009C6E7E">
        <w:rPr>
          <w:rFonts w:hint="eastAsia"/>
          <w:sz w:val="21"/>
          <w:szCs w:val="21"/>
          <w:lang w:val="fr-FR" w:eastAsia="zh-CN"/>
        </w:rPr>
        <w:t>助学金</w:t>
      </w:r>
      <w:r w:rsidR="00C527D6">
        <w:rPr>
          <w:rFonts w:hint="eastAsia"/>
          <w:sz w:val="21"/>
          <w:szCs w:val="21"/>
          <w:lang w:val="fr-FR" w:eastAsia="zh-CN"/>
        </w:rPr>
        <w:t>)</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扩大列入免费教育范畴的学前教育</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旨在提高学习效率的措施</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高教师地位</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增强统计能力和获得评价结果以及考虑女童教育方面的手段和长期发展</w:t>
      </w:r>
      <w:r w:rsidRPr="009C6E7E">
        <w:rPr>
          <w:sz w:val="21"/>
          <w:szCs w:val="21"/>
          <w:lang w:val="fr-FR" w:eastAsia="zh-CN"/>
        </w:rPr>
        <w:t>；</w:t>
      </w:r>
      <w:r w:rsidR="00C527D6">
        <w:rPr>
          <w:sz w:val="21"/>
          <w:szCs w:val="21"/>
          <w:lang w:val="fr-FR" w:eastAsia="zh-CN"/>
        </w:rPr>
        <w:t>(</w:t>
      </w:r>
      <w:r w:rsidRPr="009C6E7E">
        <w:rPr>
          <w:sz w:val="21"/>
          <w:szCs w:val="21"/>
          <w:lang w:val="fr-FR" w:eastAsia="zh-CN"/>
        </w:rPr>
        <w:t>八</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教育政策稳定化</w:t>
      </w:r>
      <w:r w:rsidRPr="009C6E7E">
        <w:rPr>
          <w:sz w:val="21"/>
          <w:szCs w:val="21"/>
          <w:lang w:val="fr-FR" w:eastAsia="zh-CN"/>
        </w:rPr>
        <w:t>；</w:t>
      </w:r>
      <w:r w:rsidR="00C527D6">
        <w:rPr>
          <w:sz w:val="21"/>
          <w:szCs w:val="21"/>
          <w:lang w:val="fr-FR" w:eastAsia="zh-CN"/>
        </w:rPr>
        <w:t>(</w:t>
      </w:r>
      <w:r w:rsidRPr="009C6E7E">
        <w:rPr>
          <w:sz w:val="21"/>
          <w:szCs w:val="21"/>
          <w:lang w:val="fr-FR" w:eastAsia="zh-CN"/>
        </w:rPr>
        <w:t>九</w:t>
      </w:r>
      <w:r w:rsidR="00C527D6">
        <w:rPr>
          <w:sz w:val="21"/>
          <w:szCs w:val="21"/>
          <w:lang w:val="fr-FR" w:eastAsia="zh-CN"/>
        </w:rPr>
        <w:t>)</w:t>
      </w:r>
      <w:r>
        <w:rPr>
          <w:rFonts w:hint="eastAsia"/>
          <w:sz w:val="21"/>
          <w:szCs w:val="21"/>
          <w:lang w:val="fr-FR" w:eastAsia="zh-CN"/>
        </w:rPr>
        <w:t xml:space="preserve"> </w:t>
      </w:r>
      <w:r w:rsidRPr="009C6E7E">
        <w:rPr>
          <w:rFonts w:hint="eastAsia"/>
          <w:sz w:val="21"/>
          <w:szCs w:val="21"/>
          <w:lang w:val="fr-FR" w:eastAsia="zh-CN"/>
        </w:rPr>
        <w:t>协调在女童教育领域开展工作的机构的活动。</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就业</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16.</w:t>
      </w:r>
      <w:r w:rsidRPr="009C6E7E">
        <w:rPr>
          <w:sz w:val="21"/>
          <w:szCs w:val="21"/>
          <w:lang w:val="fr-FR" w:eastAsia="zh-CN"/>
        </w:rPr>
        <w:tab/>
      </w:r>
      <w:r w:rsidRPr="009C6E7E">
        <w:rPr>
          <w:rFonts w:hint="eastAsia"/>
          <w:sz w:val="21"/>
          <w:szCs w:val="21"/>
          <w:lang w:val="fr-FR" w:eastAsia="zh-CN"/>
        </w:rPr>
        <w:t>独立就业是毛里塔尼亚妇女收入的主要来源。妇女在非正规就业中的比例居高不下。她们是无报酬的家庭劳动力和住家劳动者的主要组成部分，但她们很少把自己看做是劳动者或企业主。在家里，工作与无报酬活动难以区分，生产和生殖功能同时得到发挥，在这一经济领域，也就是说在难以定义其工作的领域工作的妇女人数众多。妇女主要从事在规模和经济效益方面最微不足道的活动，报酬最少和资格最低的职业、以及食物加工、缝纫、家庭服务等工作。除了男子在非正规部门所遭受的局限性以外，妇女还面临着与自身条件有关的女性所遇到的典型的特殊障碍，这限制了她们获得土地、住房、营业场所、培训、技术、贷款等等。</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妇女还有与其在家庭中的角色有关的特殊需求：生育、教育子女、照料老人、家务。社会保障与基本权利和平等有关，但也与生产力和收入有关。一般说来，在非正规部门，保障、健康和环境风险尤为明显，尤其是对在非正规部门工作的妇女而言。在住的地方和工作的地方常常是同一个地方的情况下，恶劣的工作条件与糟糕的工作做法以及恶劣的生活条件随影随行。女企业主或非正规劳动妇女一无知识，二无资金，三无执行健康和安全保护措施的必要资源。目前，当局借鉴国际劳动局的经验，告知在非正规部门工作的妇女社会保障的重要性，并鼓励非正规部门的企业主逐步使劳动关系正规化或者发展适合其经济规模的社会保障体系。在宣扬伦理规范的框架内，工会和民间社会组织就男女之间同等资格和服务同等报酬的问题多次组织培训班和宣讲班。劳动监察部门在相关纠纷中致力于执行这一原则。在私营部门和公共部门没有针对妇女的隔离措施。私营部门实行竞争，这样就可以甄选和聘用比男子更有能力的妇女。公共部门实行竞聘原则，所有人都可以参加竞聘，并且近年来对妇女有所优待，这体现在公共部门妇女人数的增长以及一些妇女被任命担任高级行政人员职务上。</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健康</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17.</w:t>
      </w:r>
      <w:r w:rsidRPr="009C6E7E">
        <w:rPr>
          <w:sz w:val="21"/>
          <w:szCs w:val="21"/>
          <w:lang w:val="fr-FR" w:eastAsia="zh-CN"/>
        </w:rPr>
        <w:tab/>
      </w:r>
      <w:r w:rsidRPr="009C6E7E">
        <w:rPr>
          <w:rFonts w:hint="eastAsia"/>
          <w:sz w:val="21"/>
          <w:szCs w:val="21"/>
          <w:lang w:val="fr-FR" w:eastAsia="zh-CN"/>
        </w:rPr>
        <w:t>保健融资就是从各种来源筹</w:t>
      </w:r>
      <w:r>
        <w:rPr>
          <w:rFonts w:hint="eastAsia"/>
          <w:sz w:val="21"/>
          <w:szCs w:val="21"/>
          <w:lang w:val="fr-FR" w:eastAsia="zh-CN"/>
        </w:rPr>
        <w:t>集</w:t>
      </w:r>
      <w:r w:rsidRPr="009C6E7E">
        <w:rPr>
          <w:rFonts w:hint="eastAsia"/>
          <w:sz w:val="21"/>
          <w:szCs w:val="21"/>
          <w:lang w:val="fr-FR" w:eastAsia="zh-CN"/>
        </w:rPr>
        <w:t>资金</w:t>
      </w:r>
      <w:r w:rsidR="00C527D6">
        <w:rPr>
          <w:rFonts w:hint="eastAsia"/>
          <w:sz w:val="21"/>
          <w:szCs w:val="21"/>
          <w:lang w:val="fr-FR" w:eastAsia="zh-CN"/>
        </w:rPr>
        <w:t>(</w:t>
      </w:r>
      <w:r w:rsidRPr="009C6E7E">
        <w:rPr>
          <w:rFonts w:hint="eastAsia"/>
          <w:sz w:val="21"/>
          <w:szCs w:val="21"/>
          <w:lang w:val="fr-FR" w:eastAsia="zh-CN"/>
        </w:rPr>
        <w:t>政府、家庭、企业和捐赠者</w:t>
      </w:r>
      <w:r w:rsidR="00C527D6">
        <w:rPr>
          <w:rFonts w:hint="eastAsia"/>
          <w:sz w:val="21"/>
          <w:szCs w:val="21"/>
          <w:lang w:val="fr-FR" w:eastAsia="zh-CN"/>
        </w:rPr>
        <w:t>)</w:t>
      </w:r>
      <w:r w:rsidRPr="009C6E7E">
        <w:rPr>
          <w:rFonts w:hint="eastAsia"/>
          <w:sz w:val="21"/>
          <w:szCs w:val="21"/>
          <w:lang w:val="fr-FR" w:eastAsia="zh-CN"/>
        </w:rPr>
        <w:t>，把这些资金放在一起以便在更大的人口群体中分担金融风险，以及用这些资金来支付公共和私营部门的保健服务费用。保健融资的目标是使得有资金可用，确保可以选择和获得有成效的干预，给予提供服务适当的财政激励，以及注意使所有人都能获得有效的保健服务。为此，</w:t>
      </w:r>
      <w:r w:rsidRPr="009C6E7E">
        <w:rPr>
          <w:rFonts w:hint="eastAsia"/>
          <w:sz w:val="21"/>
          <w:szCs w:val="21"/>
          <w:lang w:val="fr-FR" w:eastAsia="zh-CN"/>
        </w:rPr>
        <w:t>2013</w:t>
      </w:r>
      <w:r w:rsidRPr="009C6E7E">
        <w:rPr>
          <w:rFonts w:hint="eastAsia"/>
          <w:sz w:val="21"/>
          <w:szCs w:val="21"/>
          <w:lang w:val="fr-FR" w:eastAsia="zh-CN"/>
        </w:rPr>
        <w:t>年用于保健的国家预算是：</w:t>
      </w:r>
      <w:r w:rsidRPr="009C6E7E">
        <w:rPr>
          <w:sz w:val="21"/>
          <w:szCs w:val="21"/>
          <w:lang w:val="fr-FR" w:eastAsia="zh-CN"/>
        </w:rPr>
        <w:t>17 808 279 000</w:t>
      </w:r>
      <w:r w:rsidRPr="009C6E7E">
        <w:rPr>
          <w:rFonts w:hint="eastAsia"/>
          <w:sz w:val="21"/>
          <w:szCs w:val="21"/>
          <w:lang w:val="fr-FR" w:eastAsia="zh-CN"/>
        </w:rPr>
        <w:t>乌吉亚。</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为降低产妇死亡率和防治产瘘采取了几项特殊行动，即</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一</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通过</w:t>
      </w:r>
      <w:r w:rsidRPr="009C6E7E">
        <w:rPr>
          <w:bCs/>
          <w:sz w:val="21"/>
          <w:szCs w:val="21"/>
          <w:lang w:val="fr-FR" w:eastAsia="zh-CN"/>
        </w:rPr>
        <w:t>2008-2015</w:t>
      </w:r>
      <w:r w:rsidRPr="009C6E7E">
        <w:rPr>
          <w:rFonts w:hint="eastAsia"/>
          <w:bCs/>
          <w:sz w:val="21"/>
          <w:szCs w:val="21"/>
          <w:lang w:val="fr-FR" w:eastAsia="zh-CN"/>
        </w:rPr>
        <w:t>年期间降低产妇</w:t>
      </w:r>
      <w:r w:rsidRPr="00C527D6">
        <w:rPr>
          <w:rFonts w:hint="eastAsia"/>
          <w:sz w:val="21"/>
          <w:szCs w:val="21"/>
          <w:lang w:val="en-US" w:eastAsia="zh-CN"/>
        </w:rPr>
        <w:t>死亡率</w:t>
      </w:r>
      <w:r w:rsidRPr="009C6E7E">
        <w:rPr>
          <w:rFonts w:hint="eastAsia"/>
          <w:bCs/>
          <w:sz w:val="21"/>
          <w:szCs w:val="21"/>
          <w:lang w:val="fr-FR" w:eastAsia="zh-CN"/>
        </w:rPr>
        <w:t>路线图，</w:t>
      </w:r>
      <w:r w:rsidR="00C527D6">
        <w:rPr>
          <w:bCs/>
          <w:sz w:val="21"/>
          <w:szCs w:val="21"/>
          <w:lang w:val="fr-FR" w:eastAsia="zh-CN"/>
        </w:rPr>
        <w:t>(</w:t>
      </w:r>
      <w:r w:rsidRPr="009C6E7E">
        <w:rPr>
          <w:bCs/>
          <w:sz w:val="21"/>
          <w:szCs w:val="21"/>
          <w:lang w:val="fr-FR" w:eastAsia="zh-CN"/>
        </w:rPr>
        <w:t>二</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生殖健康产品安全化战略，</w:t>
      </w:r>
      <w:r w:rsidR="00C527D6">
        <w:rPr>
          <w:bCs/>
          <w:sz w:val="21"/>
          <w:szCs w:val="21"/>
          <w:lang w:val="fr-FR" w:eastAsia="zh-CN"/>
        </w:rPr>
        <w:t>(</w:t>
      </w:r>
      <w:r w:rsidRPr="009C6E7E">
        <w:rPr>
          <w:bCs/>
          <w:sz w:val="21"/>
          <w:szCs w:val="21"/>
          <w:lang w:val="fr-FR" w:eastAsia="zh-CN"/>
        </w:rPr>
        <w:t>三</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国家儿童生存战略</w:t>
      </w:r>
      <w:r w:rsidR="00C527D6">
        <w:rPr>
          <w:bCs/>
          <w:sz w:val="21"/>
          <w:szCs w:val="21"/>
          <w:lang w:val="fr-FR" w:eastAsia="zh-CN"/>
        </w:rPr>
        <w:t>(</w:t>
      </w:r>
      <w:r w:rsidRPr="009C6E7E">
        <w:rPr>
          <w:bCs/>
          <w:sz w:val="21"/>
          <w:szCs w:val="21"/>
          <w:lang w:val="fr-FR" w:eastAsia="zh-CN"/>
        </w:rPr>
        <w:t>2009-2013</w:t>
      </w:r>
      <w:r w:rsidRPr="009C6E7E">
        <w:rPr>
          <w:rFonts w:hint="eastAsia"/>
          <w:bCs/>
          <w:sz w:val="21"/>
          <w:szCs w:val="21"/>
          <w:lang w:val="fr-FR" w:eastAsia="zh-CN"/>
        </w:rPr>
        <w:t>年</w:t>
      </w:r>
      <w:r w:rsidR="00C527D6">
        <w:rPr>
          <w:bCs/>
          <w:sz w:val="21"/>
          <w:szCs w:val="21"/>
          <w:lang w:val="fr-FR" w:eastAsia="zh-CN"/>
        </w:rPr>
        <w:t>)</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四</w:t>
      </w:r>
      <w:r w:rsidR="00C527D6">
        <w:rPr>
          <w:bCs/>
          <w:sz w:val="21"/>
          <w:szCs w:val="21"/>
          <w:lang w:val="fr-FR" w:eastAsia="zh-CN"/>
        </w:rPr>
        <w:t>)</w:t>
      </w:r>
      <w:r>
        <w:rPr>
          <w:rFonts w:hint="eastAsia"/>
          <w:bCs/>
          <w:sz w:val="21"/>
          <w:szCs w:val="21"/>
          <w:lang w:val="fr-FR" w:eastAsia="zh-CN"/>
        </w:rPr>
        <w:t xml:space="preserve"> </w:t>
      </w:r>
      <w:r w:rsidRPr="009C6E7E">
        <w:rPr>
          <w:bCs/>
          <w:sz w:val="21"/>
          <w:szCs w:val="21"/>
          <w:lang w:val="fr-FR" w:eastAsia="zh-CN"/>
        </w:rPr>
        <w:t>2010-2014</w:t>
      </w:r>
      <w:r w:rsidRPr="009C6E7E">
        <w:rPr>
          <w:rFonts w:hint="eastAsia"/>
          <w:bCs/>
          <w:sz w:val="21"/>
          <w:szCs w:val="21"/>
          <w:lang w:val="fr-FR" w:eastAsia="zh-CN"/>
        </w:rPr>
        <w:t>年国家预防母婴传播战略，</w:t>
      </w:r>
      <w:r w:rsidR="00C527D6">
        <w:rPr>
          <w:bCs/>
          <w:sz w:val="21"/>
          <w:szCs w:val="21"/>
          <w:lang w:val="fr-FR" w:eastAsia="zh-CN"/>
        </w:rPr>
        <w:t>(</w:t>
      </w:r>
      <w:r w:rsidRPr="009C6E7E">
        <w:rPr>
          <w:bCs/>
          <w:sz w:val="21"/>
          <w:szCs w:val="21"/>
          <w:lang w:val="fr-FR" w:eastAsia="zh-CN"/>
        </w:rPr>
        <w:t>四</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国家输血安全战略</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五</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国家消除产瘘战略，</w:t>
      </w:r>
      <w:r w:rsidR="00C527D6">
        <w:rPr>
          <w:bCs/>
          <w:sz w:val="21"/>
          <w:szCs w:val="21"/>
          <w:lang w:val="fr-FR" w:eastAsia="zh-CN"/>
        </w:rPr>
        <w:t>(</w:t>
      </w:r>
      <w:r w:rsidRPr="009C6E7E">
        <w:rPr>
          <w:bCs/>
          <w:sz w:val="21"/>
          <w:szCs w:val="21"/>
          <w:lang w:val="fr-FR" w:eastAsia="zh-CN"/>
        </w:rPr>
        <w:t>七</w:t>
      </w:r>
      <w:r w:rsidR="00C527D6">
        <w:rPr>
          <w:bCs/>
          <w:sz w:val="21"/>
          <w:szCs w:val="21"/>
          <w:lang w:val="fr-FR" w:eastAsia="zh-CN"/>
        </w:rPr>
        <w:t>)</w:t>
      </w:r>
      <w:r>
        <w:rPr>
          <w:rFonts w:hint="eastAsia"/>
          <w:bCs/>
          <w:sz w:val="21"/>
          <w:szCs w:val="21"/>
          <w:lang w:val="fr-FR" w:eastAsia="zh-CN"/>
        </w:rPr>
        <w:t xml:space="preserve"> </w:t>
      </w:r>
      <w:r w:rsidRPr="009C6E7E">
        <w:rPr>
          <w:rFonts w:hint="eastAsia"/>
          <w:bCs/>
          <w:sz w:val="21"/>
          <w:szCs w:val="21"/>
          <w:lang w:val="fr-FR" w:eastAsia="zh-CN"/>
        </w:rPr>
        <w:t>国家产科一揽子计划战略。产科一揽子计划的基础是分担生产风险。它对应于产妇在怀孕过程中自愿支付的包含与该次怀孕有关的所有护理的一次性缴款。这就使得所有妇女都可以接受产科护理，有助于改善紧急的产科护理并确保卫生专业人员有更好的工作条件。服务的提供保障了通过四次产前检查、实验室检测、早期超声波检查、预防性治疗、分娩和产后检查来跟踪一次正常的怀孕过程。服务还包括治疗与怀孕有关的疾病，确保将产妇转往产科医院以进行非正常分娩。</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生殖健康框架内的一个特殊方案向儿童提供性教育和生殖教育。生殖健康包括对生殖有直接或间接影响的所有个人健康领域。所有目标群体的共同内容包括</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一</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预防和治疗</w:t>
      </w:r>
      <w:r w:rsidRPr="00C527D6">
        <w:rPr>
          <w:rFonts w:hint="eastAsia"/>
          <w:sz w:val="21"/>
          <w:szCs w:val="21"/>
          <w:lang w:val="en-US" w:eastAsia="zh-CN"/>
        </w:rPr>
        <w:t>生殖</w:t>
      </w:r>
      <w:r w:rsidRPr="009C6E7E">
        <w:rPr>
          <w:rFonts w:hint="eastAsia"/>
          <w:bCs/>
          <w:sz w:val="21"/>
          <w:szCs w:val="21"/>
          <w:lang w:val="fr-FR" w:eastAsia="zh-CN"/>
        </w:rPr>
        <w:t>-</w:t>
      </w:r>
      <w:r w:rsidRPr="009C6E7E">
        <w:rPr>
          <w:rFonts w:hint="eastAsia"/>
          <w:bCs/>
          <w:sz w:val="21"/>
          <w:szCs w:val="21"/>
          <w:lang w:val="fr-FR" w:eastAsia="zh-CN"/>
        </w:rPr>
        <w:t>泌尿系统感染</w:t>
      </w:r>
      <w:r w:rsidR="00C527D6">
        <w:rPr>
          <w:rFonts w:hint="eastAsia"/>
          <w:bCs/>
          <w:sz w:val="21"/>
          <w:szCs w:val="21"/>
          <w:lang w:val="fr-FR" w:eastAsia="zh-CN"/>
        </w:rPr>
        <w:t>(</w:t>
      </w:r>
      <w:r w:rsidRPr="009C6E7E">
        <w:rPr>
          <w:rFonts w:hint="eastAsia"/>
          <w:bCs/>
          <w:sz w:val="21"/>
          <w:szCs w:val="21"/>
          <w:lang w:val="fr-FR" w:eastAsia="zh-CN"/>
        </w:rPr>
        <w:t>性传播疾病</w:t>
      </w:r>
      <w:r w:rsidRPr="009C6E7E">
        <w:rPr>
          <w:rFonts w:hint="eastAsia"/>
          <w:bCs/>
          <w:sz w:val="21"/>
          <w:szCs w:val="21"/>
          <w:lang w:val="fr-FR" w:eastAsia="zh-CN"/>
        </w:rPr>
        <w:t>/</w:t>
      </w:r>
      <w:r w:rsidRPr="009C6E7E">
        <w:rPr>
          <w:rFonts w:hint="eastAsia"/>
          <w:bCs/>
          <w:sz w:val="21"/>
          <w:szCs w:val="21"/>
          <w:lang w:val="fr-FR" w:eastAsia="zh-CN"/>
        </w:rPr>
        <w:t>艾滋病</w:t>
      </w:r>
      <w:r w:rsidR="00C527D6">
        <w:rPr>
          <w:rFonts w:hint="eastAsia"/>
          <w:bCs/>
          <w:sz w:val="21"/>
          <w:szCs w:val="21"/>
          <w:lang w:val="fr-FR" w:eastAsia="zh-CN"/>
        </w:rPr>
        <w:t>)</w:t>
      </w:r>
      <w:r w:rsidRPr="009C6E7E">
        <w:rPr>
          <w:rFonts w:hint="eastAsia"/>
          <w:bCs/>
          <w:sz w:val="21"/>
          <w:szCs w:val="21"/>
          <w:lang w:val="fr-FR" w:eastAsia="zh-CN"/>
        </w:rPr>
        <w:t>、不孕不育、筛查以及护理高危妊娠、性功能障碍以及其他妇科疾病、信息</w:t>
      </w:r>
      <w:r w:rsidRPr="009C6E7E">
        <w:rPr>
          <w:rFonts w:hint="eastAsia"/>
          <w:bCs/>
          <w:sz w:val="21"/>
          <w:szCs w:val="21"/>
          <w:lang w:val="fr-FR" w:eastAsia="zh-CN"/>
        </w:rPr>
        <w:t>/</w:t>
      </w:r>
      <w:r w:rsidRPr="009C6E7E">
        <w:rPr>
          <w:rFonts w:hint="eastAsia"/>
          <w:bCs/>
          <w:sz w:val="21"/>
          <w:szCs w:val="21"/>
          <w:lang w:val="fr-FR" w:eastAsia="zh-CN"/>
        </w:rPr>
        <w:t>教育</w:t>
      </w:r>
      <w:r w:rsidRPr="009C6E7E">
        <w:rPr>
          <w:rFonts w:hint="eastAsia"/>
          <w:bCs/>
          <w:sz w:val="21"/>
          <w:szCs w:val="21"/>
          <w:lang w:val="fr-FR" w:eastAsia="zh-CN"/>
        </w:rPr>
        <w:t>/</w:t>
      </w:r>
      <w:r w:rsidRPr="009C6E7E">
        <w:rPr>
          <w:rFonts w:hint="eastAsia"/>
          <w:bCs/>
          <w:sz w:val="21"/>
          <w:szCs w:val="21"/>
          <w:lang w:val="fr-FR" w:eastAsia="zh-CN"/>
        </w:rPr>
        <w:t>交流、计划生育、疫苗接种、打击有害做法</w:t>
      </w:r>
      <w:r w:rsidR="00C527D6">
        <w:rPr>
          <w:rFonts w:hint="eastAsia"/>
          <w:bCs/>
          <w:sz w:val="21"/>
          <w:szCs w:val="21"/>
          <w:lang w:val="fr-FR" w:eastAsia="zh-CN"/>
        </w:rPr>
        <w:t>(</w:t>
      </w:r>
      <w:r w:rsidRPr="009C6E7E">
        <w:rPr>
          <w:rFonts w:hint="eastAsia"/>
          <w:bCs/>
          <w:sz w:val="21"/>
          <w:szCs w:val="21"/>
          <w:lang w:val="fr-FR" w:eastAsia="zh-CN"/>
        </w:rPr>
        <w:t>早婚早孕、割礼、填喂、纹身……</w:t>
      </w:r>
      <w:r w:rsidR="00C527D6">
        <w:rPr>
          <w:rFonts w:hint="eastAsia"/>
          <w:bCs/>
          <w:sz w:val="21"/>
          <w:szCs w:val="21"/>
          <w:lang w:val="fr-FR" w:eastAsia="zh-CN"/>
        </w:rPr>
        <w:t>)</w:t>
      </w:r>
      <w:r w:rsidRPr="009C6E7E">
        <w:rPr>
          <w:rFonts w:hint="eastAsia"/>
          <w:bCs/>
          <w:sz w:val="21"/>
          <w:szCs w:val="21"/>
          <w:lang w:val="fr-FR" w:eastAsia="zh-CN"/>
        </w:rPr>
        <w:t>、预防和处理意外怀孕以及治疗流产并发症、管理</w:t>
      </w:r>
      <w:r w:rsidRPr="009C6E7E">
        <w:rPr>
          <w:rFonts w:hint="eastAsia"/>
          <w:bCs/>
          <w:sz w:val="21"/>
          <w:szCs w:val="21"/>
          <w:lang w:val="fr-FR" w:eastAsia="zh-CN"/>
        </w:rPr>
        <w:t>/</w:t>
      </w:r>
      <w:r w:rsidRPr="009C6E7E">
        <w:rPr>
          <w:rFonts w:hint="eastAsia"/>
          <w:bCs/>
          <w:sz w:val="21"/>
          <w:szCs w:val="21"/>
          <w:lang w:val="fr-FR" w:eastAsia="zh-CN"/>
        </w:rPr>
        <w:t>培训</w:t>
      </w:r>
      <w:r w:rsidRPr="009C6E7E">
        <w:rPr>
          <w:rFonts w:hint="eastAsia"/>
          <w:bCs/>
          <w:sz w:val="21"/>
          <w:szCs w:val="21"/>
          <w:lang w:val="fr-FR" w:eastAsia="zh-CN"/>
        </w:rPr>
        <w:t>/</w:t>
      </w:r>
      <w:r w:rsidRPr="009C6E7E">
        <w:rPr>
          <w:rFonts w:hint="eastAsia"/>
          <w:bCs/>
          <w:sz w:val="21"/>
          <w:szCs w:val="21"/>
          <w:lang w:val="fr-FR" w:eastAsia="zh-CN"/>
        </w:rPr>
        <w:t>监督</w:t>
      </w:r>
      <w:r w:rsidRPr="009C6E7E">
        <w:rPr>
          <w:rFonts w:hint="eastAsia"/>
          <w:bCs/>
          <w:sz w:val="21"/>
          <w:szCs w:val="21"/>
          <w:lang w:val="fr-FR" w:eastAsia="zh-CN"/>
        </w:rPr>
        <w:t>/</w:t>
      </w:r>
      <w:r w:rsidRPr="009C6E7E">
        <w:rPr>
          <w:rFonts w:hint="eastAsia"/>
          <w:bCs/>
          <w:sz w:val="21"/>
          <w:szCs w:val="21"/>
          <w:lang w:val="fr-FR" w:eastAsia="zh-CN"/>
        </w:rPr>
        <w:t>评价生殖健康活动。不过，还有针对某些群体的特殊内容</w:t>
      </w:r>
      <w:r w:rsidR="00C527D6">
        <w:rPr>
          <w:rFonts w:hint="eastAsia"/>
          <w:bCs/>
          <w:sz w:val="21"/>
          <w:szCs w:val="21"/>
          <w:lang w:val="fr-FR" w:eastAsia="zh-CN"/>
        </w:rPr>
        <w:t>：</w:t>
      </w:r>
      <w:r w:rsidR="00C527D6">
        <w:rPr>
          <w:bCs/>
          <w:sz w:val="21"/>
          <w:szCs w:val="21"/>
          <w:lang w:val="fr-FR" w:eastAsia="zh-CN"/>
        </w:rPr>
        <w:t>(</w:t>
      </w:r>
      <w:r w:rsidRPr="009C6E7E">
        <w:rPr>
          <w:bCs/>
          <w:sz w:val="21"/>
          <w:szCs w:val="21"/>
          <w:lang w:val="fr-FR" w:eastAsia="zh-CN"/>
        </w:rPr>
        <w:t>一</w:t>
      </w:r>
      <w:r w:rsidR="00C527D6">
        <w:rPr>
          <w:bCs/>
          <w:sz w:val="21"/>
          <w:szCs w:val="21"/>
          <w:lang w:val="fr-FR" w:eastAsia="zh-CN"/>
        </w:rPr>
        <w:t>)</w:t>
      </w:r>
      <w:r w:rsidRPr="009C6E7E">
        <w:rPr>
          <w:bCs/>
          <w:sz w:val="21"/>
          <w:szCs w:val="21"/>
          <w:lang w:val="fr-FR" w:eastAsia="zh-CN"/>
        </w:rPr>
        <w:t xml:space="preserve"> </w:t>
      </w:r>
      <w:r w:rsidRPr="009C6E7E">
        <w:rPr>
          <w:rFonts w:hint="eastAsia"/>
          <w:bCs/>
          <w:sz w:val="21"/>
          <w:szCs w:val="21"/>
          <w:lang w:val="fr-FR" w:eastAsia="zh-CN"/>
        </w:rPr>
        <w:t>妇女</w:t>
      </w:r>
      <w:r w:rsidRPr="009C6E7E">
        <w:rPr>
          <w:bCs/>
          <w:sz w:val="21"/>
          <w:szCs w:val="21"/>
          <w:lang w:val="fr-FR" w:eastAsia="zh-CN"/>
        </w:rPr>
        <w:t>/</w:t>
      </w:r>
      <w:r w:rsidRPr="009C6E7E">
        <w:rPr>
          <w:rFonts w:hint="eastAsia"/>
          <w:bCs/>
          <w:sz w:val="21"/>
          <w:szCs w:val="21"/>
          <w:lang w:val="fr-FR" w:eastAsia="zh-CN"/>
        </w:rPr>
        <w:t>母亲</w:t>
      </w:r>
      <w:r w:rsidRPr="009C6E7E">
        <w:rPr>
          <w:bCs/>
          <w:sz w:val="21"/>
          <w:szCs w:val="21"/>
          <w:lang w:val="fr-FR" w:eastAsia="zh-CN"/>
        </w:rPr>
        <w:t>：</w:t>
      </w:r>
      <w:r w:rsidRPr="009C6E7E">
        <w:rPr>
          <w:rFonts w:hint="eastAsia"/>
          <w:bCs/>
          <w:sz w:val="21"/>
          <w:szCs w:val="21"/>
          <w:lang w:val="fr-FR" w:eastAsia="zh-CN"/>
        </w:rPr>
        <w:t>包括的领域是：怀孕、分娩和产后监测以及乳腺癌和生殖器官癌症的检测和治疗</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二</w:t>
      </w:r>
      <w:r w:rsidR="00C527D6">
        <w:rPr>
          <w:bCs/>
          <w:sz w:val="21"/>
          <w:szCs w:val="21"/>
          <w:lang w:val="fr-FR" w:eastAsia="zh-CN"/>
        </w:rPr>
        <w:t>)</w:t>
      </w:r>
      <w:r w:rsidRPr="009C6E7E">
        <w:rPr>
          <w:bCs/>
          <w:sz w:val="21"/>
          <w:szCs w:val="21"/>
          <w:lang w:val="fr-FR" w:eastAsia="zh-CN"/>
        </w:rPr>
        <w:t xml:space="preserve"> </w:t>
      </w:r>
      <w:r w:rsidRPr="009C6E7E">
        <w:rPr>
          <w:rFonts w:hint="eastAsia"/>
          <w:bCs/>
          <w:sz w:val="21"/>
          <w:szCs w:val="21"/>
          <w:lang w:val="fr-FR" w:eastAsia="zh-CN"/>
        </w:rPr>
        <w:t>青少年</w:t>
      </w:r>
      <w:r w:rsidRPr="009C6E7E">
        <w:rPr>
          <w:bCs/>
          <w:sz w:val="21"/>
          <w:szCs w:val="21"/>
          <w:lang w:val="fr-FR" w:eastAsia="zh-CN"/>
        </w:rPr>
        <w:t>/</w:t>
      </w:r>
      <w:r w:rsidRPr="009C6E7E">
        <w:rPr>
          <w:rFonts w:hint="eastAsia"/>
          <w:bCs/>
          <w:sz w:val="21"/>
          <w:szCs w:val="21"/>
          <w:lang w:val="fr-FR" w:eastAsia="zh-CN"/>
        </w:rPr>
        <w:t>青年</w:t>
      </w:r>
      <w:r w:rsidRPr="009C6E7E">
        <w:rPr>
          <w:bCs/>
          <w:sz w:val="21"/>
          <w:szCs w:val="21"/>
          <w:lang w:val="fr-FR" w:eastAsia="zh-CN"/>
        </w:rPr>
        <w:t>：</w:t>
      </w:r>
      <w:r w:rsidRPr="009C6E7E">
        <w:rPr>
          <w:rFonts w:hint="eastAsia"/>
          <w:bCs/>
          <w:sz w:val="21"/>
          <w:szCs w:val="21"/>
          <w:lang w:val="fr-FR" w:eastAsia="zh-CN"/>
        </w:rPr>
        <w:t>包括的方面是性教育和家庭生活教育、高危行为管理</w:t>
      </w:r>
      <w:r w:rsidR="00C527D6">
        <w:rPr>
          <w:rFonts w:hint="eastAsia"/>
          <w:bCs/>
          <w:sz w:val="21"/>
          <w:szCs w:val="21"/>
          <w:lang w:val="fr-FR" w:eastAsia="zh-CN"/>
        </w:rPr>
        <w:t>(</w:t>
      </w:r>
      <w:r w:rsidRPr="009C6E7E">
        <w:rPr>
          <w:rFonts w:hint="eastAsia"/>
          <w:bCs/>
          <w:sz w:val="21"/>
          <w:szCs w:val="21"/>
          <w:lang w:val="fr-FR" w:eastAsia="zh-CN"/>
        </w:rPr>
        <w:t>吸毒、过早性交、多个伴侣</w:t>
      </w:r>
      <w:r w:rsidR="00C527D6">
        <w:rPr>
          <w:rFonts w:hint="eastAsia"/>
          <w:bCs/>
          <w:sz w:val="21"/>
          <w:szCs w:val="21"/>
          <w:lang w:val="fr-FR" w:eastAsia="zh-CN"/>
        </w:rPr>
        <w:t>)</w:t>
      </w:r>
      <w:r w:rsidRPr="009C6E7E">
        <w:rPr>
          <w:rFonts w:hint="eastAsia"/>
          <w:bCs/>
          <w:sz w:val="21"/>
          <w:szCs w:val="21"/>
          <w:lang w:val="fr-FR" w:eastAsia="zh-CN"/>
        </w:rPr>
        <w:t>以及婚前咨询、婚姻咨询</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三</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计划生育信息、预防和治疗性传播疾病</w:t>
      </w:r>
      <w:r w:rsidRPr="009C6E7E">
        <w:rPr>
          <w:rFonts w:hint="eastAsia"/>
          <w:bCs/>
          <w:sz w:val="21"/>
          <w:szCs w:val="21"/>
          <w:lang w:val="fr-FR" w:eastAsia="zh-CN"/>
        </w:rPr>
        <w:t>/</w:t>
      </w:r>
      <w:r w:rsidRPr="009C6E7E">
        <w:rPr>
          <w:rFonts w:hint="eastAsia"/>
          <w:bCs/>
          <w:sz w:val="21"/>
          <w:szCs w:val="21"/>
          <w:lang w:val="fr-FR" w:eastAsia="zh-CN"/>
        </w:rPr>
        <w:t>艾滋病以及共担责任</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四</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儿童</w:t>
      </w:r>
      <w:r w:rsidRPr="009C6E7E">
        <w:rPr>
          <w:bCs/>
          <w:sz w:val="21"/>
          <w:szCs w:val="21"/>
          <w:lang w:val="fr-FR" w:eastAsia="zh-CN"/>
        </w:rPr>
        <w:t>：</w:t>
      </w:r>
      <w:r w:rsidRPr="009C6E7E">
        <w:rPr>
          <w:rFonts w:hint="eastAsia"/>
          <w:bCs/>
          <w:sz w:val="21"/>
          <w:szCs w:val="21"/>
          <w:lang w:val="fr-FR" w:eastAsia="zh-CN"/>
        </w:rPr>
        <w:t>为儿童开展的活动是治疗和监测新生儿、儿童的喂养</w:t>
      </w:r>
      <w:r w:rsidR="00C527D6">
        <w:rPr>
          <w:rFonts w:hint="eastAsia"/>
          <w:bCs/>
          <w:sz w:val="21"/>
          <w:szCs w:val="21"/>
          <w:lang w:val="fr-FR" w:eastAsia="zh-CN"/>
        </w:rPr>
        <w:t>(</w:t>
      </w:r>
      <w:r w:rsidRPr="009C6E7E">
        <w:rPr>
          <w:rFonts w:hint="eastAsia"/>
          <w:bCs/>
          <w:sz w:val="21"/>
          <w:szCs w:val="21"/>
          <w:lang w:val="fr-FR" w:eastAsia="zh-CN"/>
        </w:rPr>
        <w:t>母乳喂养</w:t>
      </w:r>
      <w:r w:rsidRPr="009C6E7E">
        <w:rPr>
          <w:rFonts w:hint="eastAsia"/>
          <w:bCs/>
          <w:sz w:val="21"/>
          <w:szCs w:val="21"/>
          <w:lang w:val="fr-FR" w:eastAsia="zh-CN"/>
        </w:rPr>
        <w:t>/</w:t>
      </w:r>
      <w:r w:rsidRPr="009C6E7E">
        <w:rPr>
          <w:rFonts w:hint="eastAsia"/>
          <w:bCs/>
          <w:sz w:val="21"/>
          <w:szCs w:val="21"/>
          <w:lang w:val="fr-FR" w:eastAsia="zh-CN"/>
        </w:rPr>
        <w:t>断奶</w:t>
      </w:r>
      <w:r w:rsidR="00C527D6">
        <w:rPr>
          <w:rFonts w:hint="eastAsia"/>
          <w:bCs/>
          <w:sz w:val="21"/>
          <w:szCs w:val="21"/>
          <w:lang w:val="fr-FR" w:eastAsia="zh-CN"/>
        </w:rPr>
        <w:t>)</w:t>
      </w:r>
      <w:r w:rsidRPr="009C6E7E">
        <w:rPr>
          <w:rFonts w:hint="eastAsia"/>
          <w:bCs/>
          <w:sz w:val="21"/>
          <w:szCs w:val="21"/>
          <w:lang w:val="fr-FR" w:eastAsia="zh-CN"/>
        </w:rPr>
        <w:t>、成长监测和婴儿的照料</w:t>
      </w:r>
      <w:r w:rsidR="00C527D6">
        <w:rPr>
          <w:rFonts w:hint="eastAsia"/>
          <w:bCs/>
          <w:sz w:val="21"/>
          <w:szCs w:val="21"/>
          <w:lang w:val="fr-FR" w:eastAsia="zh-CN"/>
        </w:rPr>
        <w:t>(</w:t>
      </w:r>
      <w:r w:rsidRPr="009C6E7E">
        <w:rPr>
          <w:rFonts w:hint="eastAsia"/>
          <w:bCs/>
          <w:sz w:val="21"/>
          <w:szCs w:val="21"/>
          <w:lang w:val="fr-FR" w:eastAsia="zh-CN"/>
        </w:rPr>
        <w:t>学前和学校</w:t>
      </w:r>
      <w:r w:rsidR="00C527D6">
        <w:rPr>
          <w:rFonts w:hint="eastAsia"/>
          <w:bCs/>
          <w:sz w:val="21"/>
          <w:szCs w:val="21"/>
          <w:lang w:val="fr-FR" w:eastAsia="zh-CN"/>
        </w:rPr>
        <w:t>)</w:t>
      </w:r>
      <w:r w:rsidRPr="009C6E7E">
        <w:rPr>
          <w:rFonts w:hint="eastAsia"/>
          <w:bCs/>
          <w:sz w:val="21"/>
          <w:szCs w:val="21"/>
          <w:lang w:val="fr-FR" w:eastAsia="zh-CN"/>
        </w:rPr>
        <w:t>。</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bCs/>
          <w:sz w:val="21"/>
          <w:szCs w:val="21"/>
          <w:lang w:val="fr-FR" w:eastAsia="zh-CN"/>
        </w:rPr>
        <w:t>为了加强在生殖健康方面提供的服务，让人了解这些服务的存在并使青少年能够获得这些服务，当局起草和实施了一项生殖健康战略。事实上，生殖健康包含一整套服务，包括</w:t>
      </w:r>
      <w:r w:rsidRPr="009C6E7E">
        <w:rPr>
          <w:bCs/>
          <w:sz w:val="21"/>
          <w:szCs w:val="21"/>
          <w:lang w:val="fr-FR" w:eastAsia="zh-CN"/>
        </w:rPr>
        <w:t>：</w:t>
      </w:r>
      <w:r w:rsidR="00C527D6">
        <w:rPr>
          <w:bCs/>
          <w:sz w:val="21"/>
          <w:szCs w:val="21"/>
          <w:lang w:val="fr-FR" w:eastAsia="zh-CN"/>
        </w:rPr>
        <w:t>(</w:t>
      </w:r>
      <w:r w:rsidRPr="009C6E7E">
        <w:rPr>
          <w:bCs/>
          <w:sz w:val="21"/>
          <w:szCs w:val="21"/>
          <w:lang w:val="fr-FR" w:eastAsia="zh-CN"/>
        </w:rPr>
        <w:t>一</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针对风险不大的生育的母婴围产护理，</w:t>
      </w:r>
      <w:r w:rsidR="00C527D6">
        <w:rPr>
          <w:bCs/>
          <w:sz w:val="21"/>
          <w:szCs w:val="21"/>
          <w:lang w:val="fr-FR" w:eastAsia="zh-CN"/>
        </w:rPr>
        <w:t>(</w:t>
      </w:r>
      <w:r w:rsidRPr="009C6E7E">
        <w:rPr>
          <w:bCs/>
          <w:sz w:val="21"/>
          <w:szCs w:val="21"/>
          <w:lang w:val="fr-FR" w:eastAsia="zh-CN"/>
        </w:rPr>
        <w:t>二</w:t>
      </w:r>
      <w:r w:rsidR="00C527D6">
        <w:rPr>
          <w:bCs/>
          <w:sz w:val="21"/>
          <w:szCs w:val="21"/>
          <w:lang w:val="fr-FR" w:eastAsia="zh-CN"/>
        </w:rPr>
        <w:t>)</w:t>
      </w:r>
      <w:r w:rsidRPr="009C6E7E">
        <w:rPr>
          <w:bCs/>
          <w:sz w:val="21"/>
          <w:szCs w:val="21"/>
          <w:lang w:val="fr-FR" w:eastAsia="zh-CN"/>
        </w:rPr>
        <w:t xml:space="preserve"> </w:t>
      </w:r>
      <w:r w:rsidRPr="009C6E7E">
        <w:rPr>
          <w:rFonts w:hint="eastAsia"/>
          <w:bCs/>
          <w:sz w:val="21"/>
          <w:szCs w:val="21"/>
          <w:lang w:val="fr-FR" w:eastAsia="zh-CN"/>
        </w:rPr>
        <w:t>计划生育，</w:t>
      </w:r>
      <w:r w:rsidR="00C527D6">
        <w:rPr>
          <w:bCs/>
          <w:sz w:val="21"/>
          <w:szCs w:val="21"/>
          <w:lang w:val="fr-FR" w:eastAsia="zh-CN"/>
        </w:rPr>
        <w:t>(</w:t>
      </w:r>
      <w:r w:rsidRPr="009C6E7E">
        <w:rPr>
          <w:bCs/>
          <w:sz w:val="21"/>
          <w:szCs w:val="21"/>
          <w:lang w:val="fr-FR" w:eastAsia="zh-CN"/>
        </w:rPr>
        <w:t>三</w:t>
      </w:r>
      <w:r w:rsidR="00C527D6">
        <w:rPr>
          <w:bCs/>
          <w:sz w:val="21"/>
          <w:szCs w:val="21"/>
          <w:lang w:val="fr-FR" w:eastAsia="zh-CN"/>
        </w:rPr>
        <w:t>)</w:t>
      </w:r>
      <w:r w:rsidRPr="009C6E7E">
        <w:rPr>
          <w:bCs/>
          <w:sz w:val="21"/>
          <w:szCs w:val="21"/>
          <w:lang w:val="fr-FR" w:eastAsia="zh-CN"/>
        </w:rPr>
        <w:t xml:space="preserve"> </w:t>
      </w:r>
      <w:r w:rsidRPr="009C6E7E">
        <w:rPr>
          <w:rFonts w:hint="eastAsia"/>
          <w:bCs/>
          <w:sz w:val="21"/>
          <w:szCs w:val="21"/>
          <w:lang w:val="fr-FR" w:eastAsia="zh-CN"/>
        </w:rPr>
        <w:t>儿童健康，</w:t>
      </w:r>
      <w:r w:rsidR="00C527D6">
        <w:rPr>
          <w:bCs/>
          <w:sz w:val="21"/>
          <w:szCs w:val="21"/>
          <w:lang w:val="fr-FR" w:eastAsia="zh-CN"/>
        </w:rPr>
        <w:t>(</w:t>
      </w:r>
      <w:r w:rsidRPr="009C6E7E">
        <w:rPr>
          <w:bCs/>
          <w:sz w:val="21"/>
          <w:szCs w:val="21"/>
          <w:lang w:val="fr-FR" w:eastAsia="zh-CN"/>
        </w:rPr>
        <w:t>四</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以及与有害做法作斗争。</w:t>
      </w:r>
      <w:r w:rsidRPr="009C6E7E">
        <w:rPr>
          <w:rFonts w:hint="eastAsia"/>
          <w:sz w:val="21"/>
          <w:szCs w:val="21"/>
          <w:lang w:val="fr-FR" w:eastAsia="zh-CN"/>
        </w:rPr>
        <w:t>当局还重视男子和青少年在预防和治疗性病传染和感染方面的需要，包括不育、性传播感染</w:t>
      </w:r>
      <w:r w:rsidRPr="009C6E7E">
        <w:rPr>
          <w:rFonts w:hint="eastAsia"/>
          <w:sz w:val="21"/>
          <w:szCs w:val="21"/>
          <w:lang w:val="fr-FR" w:eastAsia="zh-CN"/>
        </w:rPr>
        <w:t>/</w:t>
      </w:r>
      <w:r w:rsidRPr="009C6E7E">
        <w:rPr>
          <w:rFonts w:hint="eastAsia"/>
          <w:sz w:val="21"/>
          <w:szCs w:val="21"/>
          <w:lang w:val="fr-FR" w:eastAsia="zh-CN"/>
        </w:rPr>
        <w:t>艾滋病毒</w:t>
      </w:r>
      <w:r w:rsidRPr="009C6E7E">
        <w:rPr>
          <w:rFonts w:hint="eastAsia"/>
          <w:sz w:val="21"/>
          <w:szCs w:val="21"/>
          <w:lang w:val="fr-FR" w:eastAsia="zh-CN"/>
        </w:rPr>
        <w:t>/</w:t>
      </w:r>
      <w:r w:rsidRPr="009C6E7E">
        <w:rPr>
          <w:rFonts w:hint="eastAsia"/>
          <w:sz w:val="21"/>
          <w:szCs w:val="21"/>
          <w:lang w:val="fr-FR" w:eastAsia="zh-CN"/>
        </w:rPr>
        <w:t>艾滋病以及“性别”观，目的是让每个人都能按照社会文化现实进行生育。</w:t>
      </w:r>
    </w:p>
    <w:p w:rsidR="00D56111" w:rsidRPr="009C6E7E" w:rsidRDefault="00D56111" w:rsidP="00C527D6">
      <w:pPr>
        <w:pStyle w:val="SingleTxtG"/>
        <w:spacing w:after="140" w:line="320" w:lineRule="exact"/>
        <w:ind w:left="1264" w:right="1264" w:firstLine="437"/>
        <w:jc w:val="left"/>
        <w:rPr>
          <w:rFonts w:eastAsia="SimHei"/>
          <w:bCs/>
          <w:sz w:val="21"/>
          <w:szCs w:val="21"/>
          <w:lang w:val="fr-FR" w:eastAsia="zh-CN"/>
        </w:rPr>
      </w:pPr>
      <w:r w:rsidRPr="009C6E7E">
        <w:rPr>
          <w:rFonts w:hint="eastAsia"/>
          <w:sz w:val="21"/>
          <w:szCs w:val="21"/>
          <w:lang w:val="fr-FR" w:eastAsia="zh-CN"/>
        </w:rPr>
        <w:t>生殖健康立法和法规依据的是国际社会在这一领域制定的原则。比如，</w:t>
      </w:r>
      <w:r w:rsidRPr="009C6E7E">
        <w:rPr>
          <w:rFonts w:hint="eastAsia"/>
          <w:sz w:val="21"/>
          <w:szCs w:val="21"/>
          <w:lang w:val="fr-FR" w:eastAsia="zh-CN"/>
        </w:rPr>
        <w:t>1968</w:t>
      </w:r>
      <w:r w:rsidRPr="009C6E7E">
        <w:rPr>
          <w:rFonts w:hint="eastAsia"/>
          <w:sz w:val="21"/>
          <w:szCs w:val="21"/>
          <w:lang w:val="fr-FR" w:eastAsia="zh-CN"/>
        </w:rPr>
        <w:t>年，在德黑兰召开了第一次国际人权会议，会议认可了这一原则：“父母享有自由负责決定子女人</w:t>
      </w:r>
      <w:r>
        <w:rPr>
          <w:rFonts w:hint="eastAsia"/>
          <w:sz w:val="21"/>
          <w:szCs w:val="21"/>
          <w:lang w:val="fr-FR" w:eastAsia="zh-CN"/>
        </w:rPr>
        <w:t>数</w:t>
      </w:r>
      <w:r w:rsidRPr="009C6E7E">
        <w:rPr>
          <w:rFonts w:hint="eastAsia"/>
          <w:sz w:val="21"/>
          <w:szCs w:val="21"/>
          <w:lang w:val="fr-FR" w:eastAsia="zh-CN"/>
        </w:rPr>
        <w:t>及其出生時距之基本人</w:t>
      </w:r>
      <w:r>
        <w:rPr>
          <w:rFonts w:hint="eastAsia"/>
          <w:sz w:val="21"/>
          <w:szCs w:val="21"/>
          <w:lang w:val="fr-FR" w:eastAsia="zh-CN"/>
        </w:rPr>
        <w:t>权</w:t>
      </w:r>
      <w:r w:rsidRPr="009C6E7E">
        <w:rPr>
          <w:rFonts w:hint="eastAsia"/>
          <w:sz w:val="21"/>
          <w:szCs w:val="21"/>
          <w:lang w:val="fr-FR" w:eastAsia="zh-CN"/>
        </w:rPr>
        <w:t>。”</w:t>
      </w:r>
      <w:r w:rsidRPr="009C6E7E">
        <w:rPr>
          <w:rFonts w:hint="eastAsia"/>
          <w:sz w:val="21"/>
          <w:szCs w:val="21"/>
          <w:lang w:val="fr-FR" w:eastAsia="zh-CN"/>
        </w:rPr>
        <w:t>1994</w:t>
      </w:r>
      <w:r w:rsidRPr="009C6E7E">
        <w:rPr>
          <w:rFonts w:hint="eastAsia"/>
          <w:sz w:val="21"/>
          <w:szCs w:val="21"/>
          <w:lang w:val="fr-FR" w:eastAsia="zh-CN"/>
        </w:rPr>
        <w:t>年，开罗国际人口与发展会议申明了以下原则</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每个人都有权“做出有关生育的决定而不遭受歧视、胁迫或暴力，正如人权文件中所表述的”。</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生殖健康“因此意味着一个人可以安全地过令人满意的性生活，可以生育并且可以自由地决定生育的频率。”对这些原则的遵守使得当局起草了一项有关生殖健康的初步法律草案，该草案正在通过中。</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当局实施了向民众提供必要的生殖健康服务的政策。该政策包括一系列服务，例如</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提供基础的和完备的基本产科护理和产科急救</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分娩时有合格人员在场</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孕妇能够获得产前护理</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治疗流产并发症</w:t>
      </w:r>
      <w:r w:rsidRPr="009C6E7E">
        <w:rPr>
          <w:sz w:val="21"/>
          <w:szCs w:val="21"/>
          <w:lang w:val="fr-FR" w:eastAsia="zh-CN"/>
        </w:rPr>
        <w:t>；</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提供避孕产品</w:t>
      </w:r>
      <w:r w:rsidRPr="009C6E7E">
        <w:rPr>
          <w:sz w:val="21"/>
          <w:szCs w:val="21"/>
          <w:lang w:val="fr-FR" w:eastAsia="zh-CN"/>
        </w:rPr>
        <w:t>；</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治疗不孕不育症</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打击</w:t>
      </w:r>
      <w:r w:rsidRPr="009C6E7E">
        <w:rPr>
          <w:sz w:val="21"/>
          <w:szCs w:val="21"/>
          <w:lang w:val="fr-FR" w:eastAsia="zh-CN"/>
        </w:rPr>
        <w:t>女性外阴残割；</w:t>
      </w:r>
      <w:r w:rsidR="00C527D6">
        <w:rPr>
          <w:sz w:val="21"/>
          <w:szCs w:val="21"/>
          <w:lang w:val="fr-FR" w:eastAsia="zh-CN"/>
        </w:rPr>
        <w:t>(</w:t>
      </w:r>
      <w:r w:rsidRPr="009C6E7E">
        <w:rPr>
          <w:sz w:val="21"/>
          <w:szCs w:val="21"/>
          <w:lang w:val="fr-FR" w:eastAsia="zh-CN"/>
        </w:rPr>
        <w:t>八</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检测和治疗宫颈癌</w:t>
      </w:r>
      <w:r w:rsidRPr="009C6E7E">
        <w:rPr>
          <w:sz w:val="21"/>
          <w:szCs w:val="21"/>
          <w:lang w:val="fr-FR" w:eastAsia="zh-CN"/>
        </w:rPr>
        <w:t>；</w:t>
      </w:r>
      <w:r w:rsidR="00C527D6">
        <w:rPr>
          <w:sz w:val="21"/>
          <w:szCs w:val="21"/>
          <w:lang w:val="fr-FR" w:eastAsia="zh-CN"/>
        </w:rPr>
        <w:t>(</w:t>
      </w:r>
      <w:r w:rsidRPr="009C6E7E">
        <w:rPr>
          <w:sz w:val="21"/>
          <w:szCs w:val="21"/>
          <w:lang w:val="fr-FR" w:eastAsia="zh-CN"/>
        </w:rPr>
        <w:t>九</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预防母婴间的艾滋病传播</w:t>
      </w:r>
      <w:r w:rsidRPr="009C6E7E">
        <w:rPr>
          <w:sz w:val="21"/>
          <w:szCs w:val="21"/>
          <w:lang w:val="fr-FR" w:eastAsia="zh-CN"/>
        </w:rPr>
        <w:t>；</w:t>
      </w:r>
      <w:r w:rsidR="00C527D6">
        <w:rPr>
          <w:sz w:val="21"/>
          <w:szCs w:val="21"/>
          <w:lang w:val="fr-FR" w:eastAsia="zh-CN"/>
        </w:rPr>
        <w:t>(</w:t>
      </w:r>
      <w:r w:rsidRPr="009C6E7E">
        <w:rPr>
          <w:sz w:val="21"/>
          <w:szCs w:val="21"/>
          <w:lang w:val="fr-FR" w:eastAsia="zh-CN"/>
        </w:rPr>
        <w:t>十</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治疗产瘘</w:t>
      </w:r>
      <w:r w:rsidRPr="009C6E7E">
        <w:rPr>
          <w:sz w:val="21"/>
          <w:szCs w:val="21"/>
          <w:lang w:val="fr-FR" w:eastAsia="zh-CN"/>
        </w:rPr>
        <w:t>；</w:t>
      </w:r>
      <w:r w:rsidR="00C527D6">
        <w:rPr>
          <w:sz w:val="21"/>
          <w:szCs w:val="21"/>
          <w:lang w:val="fr-FR" w:eastAsia="zh-CN"/>
        </w:rPr>
        <w:t>(</w:t>
      </w:r>
      <w:r w:rsidRPr="009C6E7E">
        <w:rPr>
          <w:sz w:val="21"/>
          <w:szCs w:val="21"/>
          <w:lang w:val="fr-FR" w:eastAsia="zh-CN"/>
        </w:rPr>
        <w:t>十一</w:t>
      </w:r>
      <w:r w:rsidR="00C527D6">
        <w:rPr>
          <w:sz w:val="21"/>
          <w:szCs w:val="21"/>
          <w:lang w:val="fr-FR" w:eastAsia="zh-CN"/>
        </w:rPr>
        <w:t>)</w:t>
      </w:r>
      <w:bookmarkStart w:id="3" w:name="_Toc272836155"/>
      <w:r w:rsidR="00C527D6">
        <w:rPr>
          <w:rFonts w:hint="eastAsia"/>
          <w:sz w:val="21"/>
          <w:szCs w:val="21"/>
          <w:lang w:val="fr-FR" w:eastAsia="zh-CN"/>
        </w:rPr>
        <w:t xml:space="preserve"> </w:t>
      </w:r>
      <w:r w:rsidRPr="009C6E7E">
        <w:rPr>
          <w:rFonts w:hint="eastAsia"/>
          <w:sz w:val="21"/>
          <w:szCs w:val="21"/>
          <w:lang w:val="fr-FR" w:eastAsia="zh-CN"/>
        </w:rPr>
        <w:t>新生儿护理。</w:t>
      </w:r>
    </w:p>
    <w:bookmarkEnd w:id="3"/>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生殖健康战略包括增强卫生机构的物力，使其能够胜任。这一行动体现在下述方面：</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向该国的几个卫生机构</w:t>
      </w:r>
      <w:r w:rsidR="00C527D6">
        <w:rPr>
          <w:sz w:val="21"/>
          <w:szCs w:val="21"/>
          <w:lang w:val="fr-FR" w:eastAsia="zh-CN"/>
        </w:rPr>
        <w:t>(</w:t>
      </w:r>
      <w:r w:rsidRPr="009C6E7E">
        <w:rPr>
          <w:sz w:val="21"/>
          <w:szCs w:val="21"/>
          <w:lang w:val="fr-FR" w:eastAsia="zh-CN"/>
        </w:rPr>
        <w:t xml:space="preserve">Sebkha </w:t>
      </w:r>
      <w:r w:rsidRPr="009C6E7E">
        <w:rPr>
          <w:rFonts w:hint="eastAsia"/>
          <w:sz w:val="21"/>
          <w:szCs w:val="21"/>
          <w:lang w:val="fr-FR" w:eastAsia="zh-CN"/>
        </w:rPr>
        <w:t>卫生中心、</w:t>
      </w:r>
      <w:r w:rsidRPr="009C6E7E">
        <w:rPr>
          <w:sz w:val="21"/>
          <w:szCs w:val="21"/>
          <w:lang w:val="fr-FR" w:eastAsia="zh-CN"/>
        </w:rPr>
        <w:t>努瓦克肖特</w:t>
      </w:r>
      <w:r w:rsidRPr="009C6E7E">
        <w:rPr>
          <w:rFonts w:hint="eastAsia"/>
          <w:sz w:val="21"/>
          <w:szCs w:val="21"/>
          <w:lang w:val="fr-FR" w:eastAsia="zh-CN"/>
        </w:rPr>
        <w:t>接收患产瘘的妇女的中心、</w:t>
      </w:r>
      <w:r w:rsidRPr="009C6E7E">
        <w:rPr>
          <w:sz w:val="21"/>
          <w:szCs w:val="21"/>
          <w:lang w:val="fr-FR" w:eastAsia="zh-CN"/>
        </w:rPr>
        <w:t>阿萨巴</w:t>
      </w:r>
      <w:r w:rsidRPr="009C6E7E">
        <w:rPr>
          <w:sz w:val="21"/>
          <w:szCs w:val="21"/>
          <w:lang w:val="fr-FR" w:eastAsia="zh-CN"/>
        </w:rPr>
        <w:t xml:space="preserve">Guérou </w:t>
      </w:r>
      <w:r w:rsidRPr="009C6E7E">
        <w:rPr>
          <w:rFonts w:hint="eastAsia"/>
          <w:sz w:val="21"/>
          <w:szCs w:val="21"/>
          <w:lang w:val="fr-FR" w:eastAsia="zh-CN"/>
        </w:rPr>
        <w:t>卫生中心、</w:t>
      </w:r>
      <w:r w:rsidRPr="009C6E7E">
        <w:rPr>
          <w:sz w:val="21"/>
          <w:szCs w:val="21"/>
          <w:lang w:val="fr-FR" w:eastAsia="zh-CN"/>
        </w:rPr>
        <w:t>戈戈尔</w:t>
      </w:r>
      <w:r w:rsidRPr="009C6E7E">
        <w:rPr>
          <w:rFonts w:hint="eastAsia"/>
          <w:sz w:val="21"/>
          <w:szCs w:val="21"/>
          <w:lang w:val="fr-FR" w:eastAsia="zh-CN"/>
        </w:rPr>
        <w:t>的其他卫生机构的第</w:t>
      </w:r>
      <w:r w:rsidRPr="009C6E7E">
        <w:rPr>
          <w:rFonts w:hint="eastAsia"/>
          <w:sz w:val="21"/>
          <w:szCs w:val="21"/>
          <w:lang w:val="fr-FR" w:eastAsia="zh-CN"/>
        </w:rPr>
        <w:t>2</w:t>
      </w:r>
      <w:r w:rsidRPr="009C6E7E">
        <w:rPr>
          <w:rFonts w:hint="eastAsia"/>
          <w:sz w:val="21"/>
          <w:szCs w:val="21"/>
          <w:lang w:val="fr-FR" w:eastAsia="zh-CN"/>
        </w:rPr>
        <w:t>手术室</w:t>
      </w:r>
      <w:r w:rsidR="00C527D6">
        <w:rPr>
          <w:sz w:val="21"/>
          <w:szCs w:val="21"/>
          <w:lang w:val="fr-FR" w:eastAsia="zh-CN"/>
        </w:rPr>
        <w:t>)</w:t>
      </w:r>
      <w:r w:rsidRPr="009C6E7E">
        <w:rPr>
          <w:rFonts w:hint="eastAsia"/>
          <w:sz w:val="21"/>
          <w:szCs w:val="21"/>
          <w:lang w:val="fr-FR" w:eastAsia="zh-CN"/>
        </w:rPr>
        <w:t>和医院</w:t>
      </w:r>
      <w:r w:rsidR="00C527D6">
        <w:rPr>
          <w:sz w:val="21"/>
          <w:szCs w:val="21"/>
          <w:lang w:val="fr-FR" w:eastAsia="zh-CN"/>
        </w:rPr>
        <w:t>(</w:t>
      </w:r>
      <w:r w:rsidRPr="009C6E7E">
        <w:rPr>
          <w:sz w:val="21"/>
          <w:szCs w:val="21"/>
          <w:lang w:val="fr-FR" w:eastAsia="zh-CN"/>
        </w:rPr>
        <w:t>Cheikh Zayed</w:t>
      </w:r>
      <w:r w:rsidRPr="009C6E7E">
        <w:rPr>
          <w:rFonts w:hint="eastAsia"/>
          <w:sz w:val="21"/>
          <w:szCs w:val="21"/>
          <w:lang w:val="fr-FR" w:eastAsia="zh-CN"/>
        </w:rPr>
        <w:t>、</w:t>
      </w:r>
      <w:r w:rsidRPr="009C6E7E">
        <w:rPr>
          <w:sz w:val="21"/>
          <w:szCs w:val="21"/>
          <w:lang w:val="fr-FR" w:eastAsia="zh-CN"/>
        </w:rPr>
        <w:t>Kiffa</w:t>
      </w:r>
      <w:r w:rsidRPr="009C6E7E">
        <w:rPr>
          <w:rFonts w:hint="eastAsia"/>
          <w:sz w:val="21"/>
          <w:szCs w:val="21"/>
          <w:lang w:val="fr-FR" w:eastAsia="zh-CN"/>
        </w:rPr>
        <w:t>的地区医院、</w:t>
      </w:r>
      <w:r w:rsidRPr="009C6E7E">
        <w:rPr>
          <w:sz w:val="21"/>
          <w:szCs w:val="21"/>
          <w:lang w:val="fr-FR" w:eastAsia="zh-CN"/>
        </w:rPr>
        <w:t>Kaédi</w:t>
      </w:r>
      <w:r w:rsidRPr="009C6E7E">
        <w:rPr>
          <w:rFonts w:hint="eastAsia"/>
          <w:sz w:val="21"/>
          <w:szCs w:val="21"/>
          <w:lang w:val="fr-FR" w:eastAsia="zh-CN"/>
        </w:rPr>
        <w:t>的地区医院</w:t>
      </w:r>
      <w:r w:rsidR="00C527D6">
        <w:rPr>
          <w:rFonts w:hint="eastAsia"/>
          <w:sz w:val="21"/>
          <w:szCs w:val="21"/>
          <w:lang w:val="fr-FR" w:eastAsia="zh-CN"/>
        </w:rPr>
        <w:t>)</w:t>
      </w:r>
      <w:r w:rsidRPr="009C6E7E">
        <w:rPr>
          <w:rFonts w:hint="eastAsia"/>
          <w:sz w:val="21"/>
          <w:szCs w:val="21"/>
          <w:lang w:val="fr-FR" w:eastAsia="zh-CN"/>
        </w:rPr>
        <w:t>提供医疗手术设备，使它们能提供全套产科急救。</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为在</w:t>
      </w:r>
      <w:r w:rsidRPr="009C6E7E">
        <w:rPr>
          <w:sz w:val="21"/>
          <w:szCs w:val="21"/>
          <w:lang w:val="fr-FR" w:eastAsia="zh-CN"/>
        </w:rPr>
        <w:t>Cheikh Zayed</w:t>
      </w:r>
      <w:r w:rsidRPr="009C6E7E">
        <w:rPr>
          <w:rFonts w:hint="eastAsia"/>
          <w:sz w:val="21"/>
          <w:szCs w:val="21"/>
          <w:lang w:val="fr-FR" w:eastAsia="zh-CN"/>
        </w:rPr>
        <w:t>医院建造一个独立的产科手术室组以及一幢住院楼提供了资金</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购买手术室组的设备，</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在卫生机构一级提供救护车</w:t>
      </w:r>
      <w:r w:rsidR="00C527D6">
        <w:rPr>
          <w:sz w:val="21"/>
          <w:szCs w:val="21"/>
          <w:lang w:val="fr-FR" w:eastAsia="zh-CN"/>
        </w:rPr>
        <w:t>(</w:t>
      </w:r>
      <w:r w:rsidRPr="009C6E7E">
        <w:rPr>
          <w:rFonts w:hint="eastAsia"/>
          <w:sz w:val="21"/>
          <w:szCs w:val="21"/>
          <w:lang w:val="fr-FR" w:eastAsia="zh-CN"/>
        </w:rPr>
        <w:t>可获得全套产科急救</w:t>
      </w:r>
      <w:r w:rsidR="00C527D6">
        <w:rPr>
          <w:sz w:val="21"/>
          <w:szCs w:val="21"/>
          <w:lang w:val="fr-FR" w:eastAsia="zh-CN"/>
        </w:rPr>
        <w:t>)</w:t>
      </w:r>
      <w:r w:rsidRPr="009C6E7E">
        <w:rPr>
          <w:sz w:val="21"/>
          <w:szCs w:val="21"/>
          <w:lang w:val="fr-FR" w:eastAsia="zh-CN"/>
        </w:rPr>
        <w:t>；</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手术方面的研究培训</w:t>
      </w:r>
      <w:r w:rsidR="00C527D6">
        <w:rPr>
          <w:sz w:val="21"/>
          <w:szCs w:val="21"/>
          <w:lang w:val="fr-FR" w:eastAsia="zh-CN"/>
        </w:rPr>
        <w:t>(</w:t>
      </w:r>
      <w:r w:rsidRPr="009C6E7E">
        <w:rPr>
          <w:sz w:val="21"/>
          <w:szCs w:val="21"/>
          <w:lang w:val="fr-FR" w:eastAsia="zh-CN"/>
        </w:rPr>
        <w:t>阿萨巴</w:t>
      </w:r>
      <w:r w:rsidRPr="009C6E7E">
        <w:rPr>
          <w:rFonts w:hint="eastAsia"/>
          <w:sz w:val="21"/>
          <w:szCs w:val="21"/>
          <w:lang w:val="fr-FR" w:eastAsia="zh-CN"/>
        </w:rPr>
        <w:t>卫生人员</w:t>
      </w:r>
      <w:r w:rsidR="00C527D6">
        <w:rPr>
          <w:sz w:val="21"/>
          <w:szCs w:val="21"/>
          <w:lang w:val="fr-FR" w:eastAsia="zh-CN"/>
        </w:rPr>
        <w:t>)</w:t>
      </w:r>
      <w:r w:rsidRPr="009C6E7E">
        <w:rPr>
          <w:sz w:val="21"/>
          <w:szCs w:val="21"/>
          <w:lang w:val="fr-FR" w:eastAsia="zh-CN"/>
        </w:rPr>
        <w:t>；</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在卫生机构一级提供避孕产品，并介绍新方法</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在预防性传播疾病</w:t>
      </w:r>
      <w:r w:rsidRPr="009C6E7E">
        <w:rPr>
          <w:rFonts w:hint="eastAsia"/>
          <w:sz w:val="21"/>
          <w:szCs w:val="21"/>
          <w:lang w:val="fr-FR" w:eastAsia="zh-CN"/>
        </w:rPr>
        <w:t>/</w:t>
      </w:r>
      <w:r w:rsidRPr="009C6E7E">
        <w:rPr>
          <w:rFonts w:hint="eastAsia"/>
          <w:sz w:val="21"/>
          <w:szCs w:val="21"/>
          <w:lang w:val="fr-FR" w:eastAsia="zh-CN"/>
        </w:rPr>
        <w:t>艾滋病毒</w:t>
      </w:r>
      <w:r w:rsidRPr="009C6E7E">
        <w:rPr>
          <w:rFonts w:hint="eastAsia"/>
          <w:sz w:val="21"/>
          <w:szCs w:val="21"/>
          <w:lang w:val="fr-FR" w:eastAsia="zh-CN"/>
        </w:rPr>
        <w:t>/</w:t>
      </w:r>
      <w:r w:rsidRPr="009C6E7E">
        <w:rPr>
          <w:rFonts w:hint="eastAsia"/>
          <w:sz w:val="21"/>
          <w:szCs w:val="21"/>
          <w:lang w:val="fr-FR" w:eastAsia="zh-CN"/>
        </w:rPr>
        <w:t>艾滋病的框架内通过民间社会组织</w:t>
      </w:r>
      <w:r w:rsidR="00C527D6">
        <w:rPr>
          <w:rFonts w:hint="eastAsia"/>
          <w:sz w:val="21"/>
          <w:szCs w:val="21"/>
          <w:lang w:val="fr-FR" w:eastAsia="zh-CN"/>
        </w:rPr>
        <w:t>(</w:t>
      </w:r>
      <w:r w:rsidRPr="009C6E7E">
        <w:rPr>
          <w:rFonts w:hint="eastAsia"/>
          <w:sz w:val="21"/>
          <w:szCs w:val="21"/>
          <w:lang w:val="fr-FR" w:eastAsia="zh-CN"/>
        </w:rPr>
        <w:t>国内和国际非政府组织</w:t>
      </w:r>
      <w:r w:rsidR="00C527D6">
        <w:rPr>
          <w:rFonts w:hint="eastAsia"/>
          <w:sz w:val="21"/>
          <w:szCs w:val="21"/>
          <w:lang w:val="fr-FR" w:eastAsia="zh-CN"/>
        </w:rPr>
        <w:t>)</w:t>
      </w:r>
      <w:r w:rsidRPr="009C6E7E">
        <w:rPr>
          <w:rFonts w:hint="eastAsia"/>
          <w:sz w:val="21"/>
          <w:szCs w:val="21"/>
          <w:lang w:val="fr-FR" w:eastAsia="zh-CN"/>
        </w:rPr>
        <w:t>的影响提供避孕套。</w:t>
      </w:r>
    </w:p>
    <w:p w:rsidR="00D56111" w:rsidRPr="009C6E7E" w:rsidRDefault="00D56111" w:rsidP="00C527D6">
      <w:pPr>
        <w:pStyle w:val="SingleTxtG"/>
        <w:spacing w:after="140" w:line="320" w:lineRule="exact"/>
        <w:ind w:left="1264" w:right="1264" w:firstLine="437"/>
        <w:jc w:val="left"/>
        <w:rPr>
          <w:rFonts w:eastAsia="SimHei"/>
          <w:bCs/>
          <w:sz w:val="21"/>
          <w:szCs w:val="21"/>
          <w:lang w:val="fr-FR" w:eastAsia="zh-CN"/>
        </w:rPr>
      </w:pPr>
      <w:r w:rsidRPr="009C6E7E">
        <w:rPr>
          <w:rFonts w:hint="eastAsia"/>
          <w:sz w:val="21"/>
          <w:szCs w:val="21"/>
          <w:lang w:val="fr-FR" w:eastAsia="zh-CN"/>
        </w:rPr>
        <w:t>在人员培训领域，毛里塔尼亚通过国家生殖健康方案开展了提供生殖健康服务的技术培训行动，尤其是</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针对医生、妇科医生、儿科医生、助产士、麻醉师的产妇和新生儿急救培训</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针对护士长和助产士的基本产科护理培训</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计划生育和新技术培训；</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产瘘治疗方面的培训；</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以及关于产科一揽子计划的生殖健康方案管理培训。</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在国家生殖健康项目游说方面主要开展了下述活动：</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对决策者、舆论领袖</w:t>
      </w:r>
      <w:r w:rsidR="00C527D6">
        <w:rPr>
          <w:rFonts w:hint="eastAsia"/>
          <w:sz w:val="21"/>
          <w:szCs w:val="21"/>
          <w:lang w:val="fr-FR" w:eastAsia="zh-CN"/>
        </w:rPr>
        <w:t>(</w:t>
      </w:r>
      <w:r w:rsidRPr="009C6E7E">
        <w:rPr>
          <w:rFonts w:hint="eastAsia"/>
          <w:sz w:val="21"/>
          <w:szCs w:val="21"/>
          <w:lang w:val="fr-FR" w:eastAsia="zh-CN"/>
        </w:rPr>
        <w:t>地方当选者、社区领袖和宗教领袖</w:t>
      </w:r>
      <w:r w:rsidR="00C527D6">
        <w:rPr>
          <w:rFonts w:hint="eastAsia"/>
          <w:sz w:val="21"/>
          <w:szCs w:val="21"/>
          <w:lang w:val="fr-FR" w:eastAsia="zh-CN"/>
        </w:rPr>
        <w:t>)</w:t>
      </w:r>
      <w:r w:rsidRPr="009C6E7E">
        <w:rPr>
          <w:rFonts w:hint="eastAsia"/>
          <w:sz w:val="21"/>
          <w:szCs w:val="21"/>
          <w:lang w:val="fr-FR" w:eastAsia="zh-CN"/>
        </w:rPr>
        <w:t>的游说</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对发展伙伴的游说；</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针对民众、生殖健康服务对象的旨在改变行为的提高意识、提供信息、教育和交流活动。</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生殖健康政策的重大成就是</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当局对这一领域的政策介入</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在国家第一夫人支持下国家生殖健康周成为了制度</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技术和金融伙伴的介入</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制定和实施三项国家生殖健康战略</w:t>
      </w:r>
      <w:r w:rsidR="00C527D6">
        <w:rPr>
          <w:sz w:val="21"/>
          <w:szCs w:val="21"/>
          <w:lang w:val="fr-FR" w:eastAsia="zh-CN"/>
        </w:rPr>
        <w:t>(1998-2002</w:t>
      </w:r>
      <w:r w:rsidRPr="009C6E7E">
        <w:rPr>
          <w:rFonts w:hint="eastAsia"/>
          <w:sz w:val="21"/>
          <w:szCs w:val="21"/>
          <w:lang w:val="fr-FR" w:eastAsia="zh-CN"/>
        </w:rPr>
        <w:t>年</w:t>
      </w:r>
      <w:r w:rsidRPr="009C6E7E">
        <w:rPr>
          <w:sz w:val="21"/>
          <w:szCs w:val="21"/>
          <w:lang w:val="fr-FR" w:eastAsia="zh-CN"/>
        </w:rPr>
        <w:t>；</w:t>
      </w:r>
      <w:r w:rsidR="00C527D6">
        <w:rPr>
          <w:sz w:val="21"/>
          <w:szCs w:val="21"/>
          <w:lang w:val="fr-FR" w:eastAsia="zh-CN"/>
        </w:rPr>
        <w:t>2003-2007</w:t>
      </w:r>
      <w:r w:rsidRPr="009C6E7E">
        <w:rPr>
          <w:rFonts w:hint="eastAsia"/>
          <w:sz w:val="21"/>
          <w:szCs w:val="21"/>
          <w:lang w:val="fr-FR" w:eastAsia="zh-CN"/>
        </w:rPr>
        <w:t>年和</w:t>
      </w:r>
      <w:r w:rsidRPr="009C6E7E">
        <w:rPr>
          <w:sz w:val="21"/>
          <w:szCs w:val="21"/>
          <w:lang w:val="fr-FR" w:eastAsia="zh-CN"/>
        </w:rPr>
        <w:t>2009-2013</w:t>
      </w:r>
      <w:r w:rsidRPr="009C6E7E">
        <w:rPr>
          <w:rFonts w:hint="eastAsia"/>
          <w:sz w:val="21"/>
          <w:szCs w:val="21"/>
          <w:lang w:val="fr-FR" w:eastAsia="zh-CN"/>
        </w:rPr>
        <w:t>年</w:t>
      </w:r>
      <w:r w:rsidR="00C527D6">
        <w:rPr>
          <w:sz w:val="21"/>
          <w:szCs w:val="21"/>
          <w:lang w:val="fr-FR" w:eastAsia="zh-CN"/>
        </w:rPr>
        <w:t>)</w:t>
      </w:r>
      <w:r w:rsidRPr="009C6E7E">
        <w:rPr>
          <w:sz w:val="21"/>
          <w:szCs w:val="21"/>
          <w:lang w:val="fr-FR" w:eastAsia="zh-CN"/>
        </w:rPr>
        <w:t>；</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产科和新生儿紧急护理</w:t>
      </w:r>
      <w:r w:rsidRPr="009C6E7E">
        <w:rPr>
          <w:rFonts w:hint="eastAsia"/>
          <w:sz w:val="21"/>
          <w:szCs w:val="21"/>
          <w:lang w:val="fr-FR" w:eastAsia="zh-CN"/>
        </w:rPr>
        <w:t>协议的使用</w:t>
      </w:r>
      <w:r w:rsidRPr="009C6E7E">
        <w:rPr>
          <w:sz w:val="21"/>
          <w:szCs w:val="21"/>
          <w:lang w:val="fr-FR" w:eastAsia="zh-CN"/>
        </w:rPr>
        <w:t>；</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培训和分配产科和儿科专家</w:t>
      </w:r>
      <w:r w:rsidRPr="009C6E7E">
        <w:rPr>
          <w:sz w:val="21"/>
          <w:szCs w:val="21"/>
          <w:lang w:val="fr-FR" w:eastAsia="zh-CN"/>
        </w:rPr>
        <w:t>；</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开设医药系</w:t>
      </w:r>
      <w:r w:rsidRPr="009C6E7E">
        <w:rPr>
          <w:sz w:val="21"/>
          <w:szCs w:val="21"/>
          <w:lang w:val="fr-FR" w:eastAsia="zh-CN"/>
        </w:rPr>
        <w:t>；</w:t>
      </w:r>
      <w:r w:rsidR="00C527D6">
        <w:rPr>
          <w:sz w:val="21"/>
          <w:szCs w:val="21"/>
          <w:lang w:val="fr-FR" w:eastAsia="zh-CN"/>
        </w:rPr>
        <w:t>(</w:t>
      </w:r>
      <w:r w:rsidRPr="009C6E7E">
        <w:rPr>
          <w:sz w:val="21"/>
          <w:szCs w:val="21"/>
          <w:lang w:val="fr-FR" w:eastAsia="zh-CN"/>
        </w:rPr>
        <w:t>七</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在国内开办第二所培训学校</w:t>
      </w:r>
      <w:r w:rsidRPr="009C6E7E">
        <w:rPr>
          <w:sz w:val="21"/>
          <w:szCs w:val="21"/>
          <w:lang w:val="fr-FR" w:eastAsia="zh-CN"/>
        </w:rPr>
        <w:t>；</w:t>
      </w:r>
      <w:r w:rsidR="00C527D6">
        <w:rPr>
          <w:sz w:val="21"/>
          <w:szCs w:val="21"/>
          <w:lang w:val="fr-FR" w:eastAsia="zh-CN"/>
        </w:rPr>
        <w:t>(</w:t>
      </w:r>
      <w:r w:rsidRPr="009C6E7E">
        <w:rPr>
          <w:sz w:val="21"/>
          <w:szCs w:val="21"/>
          <w:lang w:val="fr-FR" w:eastAsia="zh-CN"/>
        </w:rPr>
        <w:t>八</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转入</w:t>
      </w:r>
      <w:r w:rsidRPr="009C6E7E">
        <w:rPr>
          <w:sz w:val="21"/>
          <w:szCs w:val="21"/>
          <w:lang w:val="fr-FR" w:eastAsia="zh-CN"/>
        </w:rPr>
        <w:t>产科一揽子计划</w:t>
      </w:r>
      <w:r w:rsidRPr="009C6E7E">
        <w:rPr>
          <w:rFonts w:hint="eastAsia"/>
          <w:sz w:val="21"/>
          <w:szCs w:val="21"/>
          <w:lang w:val="fr-FR" w:eastAsia="zh-CN"/>
        </w:rPr>
        <w:t>阶段</w:t>
      </w:r>
      <w:r w:rsidRPr="009C6E7E">
        <w:rPr>
          <w:sz w:val="21"/>
          <w:szCs w:val="21"/>
          <w:lang w:val="fr-FR" w:eastAsia="zh-CN"/>
        </w:rPr>
        <w:t>；</w:t>
      </w:r>
      <w:r w:rsidR="00C527D6">
        <w:rPr>
          <w:sz w:val="21"/>
          <w:szCs w:val="21"/>
          <w:lang w:val="fr-FR" w:eastAsia="zh-CN"/>
        </w:rPr>
        <w:t>(</w:t>
      </w:r>
      <w:r w:rsidRPr="009C6E7E">
        <w:rPr>
          <w:sz w:val="21"/>
          <w:szCs w:val="21"/>
          <w:lang w:val="fr-FR" w:eastAsia="zh-CN"/>
        </w:rPr>
        <w:t>九</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转入</w:t>
      </w:r>
      <w:r w:rsidRPr="009C6E7E">
        <w:rPr>
          <w:sz w:val="21"/>
          <w:szCs w:val="21"/>
          <w:lang w:val="fr-FR" w:eastAsia="zh-CN"/>
        </w:rPr>
        <w:t>预防</w:t>
      </w:r>
      <w:r w:rsidRPr="00C527D6">
        <w:rPr>
          <w:sz w:val="21"/>
          <w:szCs w:val="21"/>
          <w:lang w:val="en-US" w:eastAsia="zh-CN"/>
        </w:rPr>
        <w:t>艾滋病毒</w:t>
      </w:r>
      <w:r w:rsidRPr="009C6E7E">
        <w:rPr>
          <w:sz w:val="21"/>
          <w:szCs w:val="21"/>
          <w:lang w:val="fr-FR" w:eastAsia="zh-CN"/>
        </w:rPr>
        <w:t>的母婴间传播</w:t>
      </w:r>
      <w:r w:rsidRPr="009C6E7E">
        <w:rPr>
          <w:rFonts w:hint="eastAsia"/>
          <w:sz w:val="21"/>
          <w:szCs w:val="21"/>
          <w:lang w:val="en-US" w:eastAsia="zh-CN"/>
        </w:rPr>
        <w:t>阶段</w:t>
      </w:r>
      <w:r w:rsidRPr="009C6E7E">
        <w:rPr>
          <w:sz w:val="21"/>
          <w:szCs w:val="21"/>
          <w:lang w:val="fr-FR" w:eastAsia="zh-CN"/>
        </w:rPr>
        <w:t>；</w:t>
      </w:r>
      <w:r w:rsidR="00C527D6">
        <w:rPr>
          <w:sz w:val="21"/>
          <w:szCs w:val="21"/>
          <w:lang w:val="fr-FR" w:eastAsia="zh-CN"/>
        </w:rPr>
        <w:t>(</w:t>
      </w:r>
      <w:r w:rsidRPr="009C6E7E">
        <w:rPr>
          <w:sz w:val="21"/>
          <w:szCs w:val="21"/>
          <w:lang w:val="fr-FR" w:eastAsia="zh-CN"/>
        </w:rPr>
        <w:t>十</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制定和实施一项国家防治产瘘战略</w:t>
      </w:r>
      <w:r w:rsidRPr="009C6E7E">
        <w:rPr>
          <w:sz w:val="21"/>
          <w:szCs w:val="21"/>
          <w:lang w:val="fr-FR" w:eastAsia="zh-CN"/>
        </w:rPr>
        <w:t>；</w:t>
      </w:r>
      <w:r w:rsidR="00C527D6">
        <w:rPr>
          <w:sz w:val="21"/>
          <w:szCs w:val="21"/>
          <w:lang w:val="fr-FR" w:eastAsia="zh-CN"/>
        </w:rPr>
        <w:t>(</w:t>
      </w:r>
      <w:r w:rsidRPr="009C6E7E">
        <w:rPr>
          <w:sz w:val="21"/>
          <w:szCs w:val="21"/>
          <w:lang w:val="fr-FR" w:eastAsia="zh-CN"/>
        </w:rPr>
        <w:t>十一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制定国家</w:t>
      </w:r>
      <w:r w:rsidRPr="009C6E7E">
        <w:rPr>
          <w:sz w:val="21"/>
          <w:szCs w:val="21"/>
          <w:lang w:val="fr-FR" w:eastAsia="zh-CN"/>
        </w:rPr>
        <w:t>信息、教育和传播</w:t>
      </w:r>
      <w:r w:rsidRPr="009C6E7E">
        <w:rPr>
          <w:rFonts w:hint="eastAsia"/>
          <w:sz w:val="21"/>
          <w:szCs w:val="21"/>
          <w:lang w:val="fr-FR" w:eastAsia="zh-CN"/>
        </w:rPr>
        <w:t>战略</w:t>
      </w:r>
      <w:r w:rsidRPr="009C6E7E">
        <w:rPr>
          <w:sz w:val="21"/>
          <w:szCs w:val="21"/>
          <w:lang w:val="fr-FR" w:eastAsia="zh-CN"/>
        </w:rPr>
        <w:t>；</w:t>
      </w:r>
      <w:r w:rsidR="00C527D6">
        <w:rPr>
          <w:sz w:val="21"/>
          <w:szCs w:val="21"/>
          <w:lang w:val="fr-FR" w:eastAsia="zh-CN"/>
        </w:rPr>
        <w:t>(</w:t>
      </w:r>
      <w:r w:rsidRPr="009C6E7E">
        <w:rPr>
          <w:sz w:val="21"/>
          <w:szCs w:val="21"/>
          <w:lang w:val="fr-FR" w:eastAsia="zh-CN"/>
        </w:rPr>
        <w:t>十二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制定加速降低产妇和新生儿死亡率的路线图。</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当局通过并实施的国家艾滋病防治战略使得可以对妇女进行</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en-US" w:eastAsia="zh-CN"/>
        </w:rPr>
        <w:t>方面的宣传和教育。</w:t>
      </w:r>
      <w:r w:rsidRPr="009C6E7E">
        <w:rPr>
          <w:rFonts w:hint="eastAsia"/>
          <w:sz w:val="21"/>
          <w:szCs w:val="21"/>
          <w:lang w:val="fr-FR" w:eastAsia="zh-CN"/>
        </w:rPr>
        <w:t>该战略基于五个重点</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bookmarkStart w:id="4" w:name="_Toc243625567"/>
      <w:bookmarkStart w:id="5" w:name="_Toc243759199"/>
      <w:bookmarkStart w:id="6" w:name="_Toc243798923"/>
      <w:bookmarkStart w:id="7" w:name="_Toc243800126"/>
      <w:bookmarkStart w:id="8" w:name="_Toc243802440"/>
      <w:bookmarkStart w:id="9" w:name="_Toc243802503"/>
      <w:bookmarkStart w:id="10" w:name="_Toc250205022"/>
      <w:r w:rsidR="00C527D6">
        <w:rPr>
          <w:rFonts w:hint="eastAsia"/>
          <w:sz w:val="21"/>
          <w:szCs w:val="21"/>
          <w:lang w:val="fr-FR" w:eastAsia="zh-CN"/>
        </w:rPr>
        <w:t xml:space="preserve"> </w:t>
      </w:r>
      <w:r w:rsidRPr="009C6E7E">
        <w:rPr>
          <w:rFonts w:hint="eastAsia"/>
          <w:sz w:val="21"/>
          <w:szCs w:val="21"/>
          <w:lang w:val="fr-FR" w:eastAsia="zh-CN"/>
        </w:rPr>
        <w:t>降低</w:t>
      </w:r>
      <w:r w:rsidRPr="009C6E7E">
        <w:rPr>
          <w:sz w:val="21"/>
          <w:szCs w:val="21"/>
          <w:lang w:val="fr-FR" w:eastAsia="zh-CN"/>
        </w:rPr>
        <w:t>性传播感染</w:t>
      </w:r>
      <w:r w:rsidRPr="009C6E7E">
        <w:rPr>
          <w:sz w:val="21"/>
          <w:szCs w:val="21"/>
          <w:lang w:val="fr-FR" w:eastAsia="zh-CN"/>
        </w:rPr>
        <w:t>/</w:t>
      </w:r>
      <w:r w:rsidRPr="009C6E7E">
        <w:rPr>
          <w:sz w:val="21"/>
          <w:szCs w:val="21"/>
          <w:lang w:val="fr-FR" w:eastAsia="zh-CN"/>
        </w:rPr>
        <w:t>艾滋病毒</w:t>
      </w:r>
      <w:bookmarkEnd w:id="4"/>
      <w:bookmarkEnd w:id="5"/>
      <w:bookmarkEnd w:id="6"/>
      <w:bookmarkEnd w:id="7"/>
      <w:bookmarkEnd w:id="8"/>
      <w:bookmarkEnd w:id="9"/>
      <w:bookmarkEnd w:id="10"/>
      <w:r w:rsidRPr="009C6E7E">
        <w:rPr>
          <w:rFonts w:hint="eastAsia"/>
          <w:sz w:val="21"/>
          <w:szCs w:val="21"/>
          <w:lang w:val="fr-FR" w:eastAsia="zh-CN"/>
        </w:rPr>
        <w:t>的传播风险。就这一战略重点而言，所追求的目标是：确保输血安全，加强对</w:t>
      </w:r>
      <w:r w:rsidRPr="009C6E7E">
        <w:rPr>
          <w:bCs/>
          <w:sz w:val="21"/>
          <w:szCs w:val="21"/>
          <w:lang w:val="fr-FR" w:eastAsia="zh-CN"/>
        </w:rPr>
        <w:t>性传播感染</w:t>
      </w:r>
      <w:r w:rsidRPr="009C6E7E">
        <w:rPr>
          <w:rFonts w:hint="eastAsia"/>
          <w:bCs/>
          <w:sz w:val="21"/>
          <w:szCs w:val="21"/>
          <w:lang w:val="fr-FR" w:eastAsia="zh-CN"/>
        </w:rPr>
        <w:t>的防治，宣传和开展自愿和免费的艾滋病毒检测咨询，确保在工作场所对艾滋病毒的安全防护，宣传艾滋病毒传播风险低的性行为，减少母婴间的艾滋病毒传播以及推广使用避孕套</w:t>
      </w:r>
      <w:r w:rsidRPr="009C6E7E">
        <w:rPr>
          <w:sz w:val="21"/>
          <w:szCs w:val="21"/>
          <w:lang w:val="fr-FR" w:eastAsia="zh-CN"/>
        </w:rPr>
        <w:t>；</w:t>
      </w:r>
      <w:bookmarkStart w:id="11" w:name="_Toc243625568"/>
      <w:bookmarkStart w:id="12" w:name="_Toc243759200"/>
      <w:bookmarkStart w:id="13" w:name="_Toc243798924"/>
      <w:bookmarkStart w:id="14" w:name="_Toc243800127"/>
      <w:bookmarkStart w:id="15" w:name="_Toc243802441"/>
      <w:bookmarkStart w:id="16" w:name="_Toc243802504"/>
      <w:bookmarkStart w:id="17" w:name="_Toc250205023"/>
      <w:r w:rsidR="00C527D6">
        <w:rPr>
          <w:sz w:val="21"/>
          <w:szCs w:val="21"/>
          <w:lang w:val="fr-FR" w:eastAsia="zh-CN"/>
        </w:rPr>
        <w:t>(</w:t>
      </w:r>
      <w:r w:rsidRPr="009C6E7E">
        <w:rPr>
          <w:sz w:val="21"/>
          <w:szCs w:val="21"/>
          <w:lang w:val="fr-FR" w:eastAsia="zh-CN"/>
        </w:rPr>
        <w:t>二</w:t>
      </w:r>
      <w:r w:rsidR="00C527D6">
        <w:rPr>
          <w:sz w:val="21"/>
          <w:szCs w:val="21"/>
          <w:lang w:val="fr-FR" w:eastAsia="zh-CN"/>
        </w:rPr>
        <w:t>)</w:t>
      </w:r>
      <w:bookmarkStart w:id="18" w:name="_Toc243625569"/>
      <w:bookmarkStart w:id="19" w:name="_Toc243759201"/>
      <w:bookmarkStart w:id="20" w:name="_Toc243798925"/>
      <w:bookmarkStart w:id="21" w:name="_Toc243800128"/>
      <w:bookmarkStart w:id="22" w:name="_Toc243802442"/>
      <w:bookmarkStart w:id="23" w:name="_Toc243802505"/>
      <w:bookmarkStart w:id="24" w:name="_Toc250205024"/>
      <w:bookmarkStart w:id="25" w:name="_Toc272836176"/>
      <w:bookmarkEnd w:id="11"/>
      <w:bookmarkEnd w:id="12"/>
      <w:bookmarkEnd w:id="13"/>
      <w:bookmarkEnd w:id="14"/>
      <w:bookmarkEnd w:id="15"/>
      <w:bookmarkEnd w:id="16"/>
      <w:bookmarkEnd w:id="17"/>
      <w:r w:rsidR="00C527D6">
        <w:rPr>
          <w:rFonts w:hint="eastAsia"/>
          <w:sz w:val="21"/>
          <w:szCs w:val="21"/>
          <w:lang w:val="fr-FR" w:eastAsia="zh-CN"/>
        </w:rPr>
        <w:t xml:space="preserve"> </w:t>
      </w:r>
      <w:r w:rsidRPr="009C6E7E">
        <w:rPr>
          <w:rFonts w:hint="eastAsia"/>
          <w:bCs/>
          <w:sz w:val="21"/>
          <w:szCs w:val="21"/>
          <w:lang w:val="fr-FR" w:eastAsia="zh-CN"/>
        </w:rPr>
        <w:t>降低个人、家庭和社区面对</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的脆弱性。这方面的主要目标是加强国家的社会文化价值观，并且考虑</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防治的经济方面。</w:t>
      </w:r>
      <w:r w:rsidR="00C527D6">
        <w:rPr>
          <w:bCs/>
          <w:sz w:val="21"/>
          <w:szCs w:val="21"/>
          <w:lang w:val="fr-FR" w:eastAsia="zh-CN"/>
        </w:rPr>
        <w:t>(</w:t>
      </w:r>
      <w:r w:rsidRPr="009C6E7E">
        <w:rPr>
          <w:bCs/>
          <w:sz w:val="21"/>
          <w:szCs w:val="21"/>
          <w:lang w:val="fr-FR" w:eastAsia="zh-CN"/>
        </w:rPr>
        <w:t>三</w:t>
      </w:r>
      <w:r w:rsidR="00C527D6">
        <w:rPr>
          <w:bCs/>
          <w:sz w:val="21"/>
          <w:szCs w:val="21"/>
          <w:lang w:val="fr-FR" w:eastAsia="zh-CN"/>
        </w:rPr>
        <w:t>)</w:t>
      </w:r>
      <w:bookmarkEnd w:id="18"/>
      <w:bookmarkEnd w:id="19"/>
      <w:bookmarkEnd w:id="20"/>
      <w:bookmarkEnd w:id="21"/>
      <w:bookmarkEnd w:id="22"/>
      <w:bookmarkEnd w:id="23"/>
      <w:bookmarkEnd w:id="24"/>
      <w:bookmarkEnd w:id="25"/>
      <w:r w:rsidR="00C527D6">
        <w:rPr>
          <w:rFonts w:hint="eastAsia"/>
          <w:bCs/>
          <w:sz w:val="21"/>
          <w:szCs w:val="21"/>
          <w:lang w:val="fr-FR" w:eastAsia="zh-CN"/>
        </w:rPr>
        <w:t xml:space="preserve"> </w:t>
      </w:r>
      <w:r w:rsidRPr="009C6E7E">
        <w:rPr>
          <w:rFonts w:hint="eastAsia"/>
          <w:sz w:val="21"/>
          <w:szCs w:val="21"/>
          <w:lang w:val="fr-FR" w:eastAsia="zh-CN"/>
        </w:rPr>
        <w:t>更好地了解这一流行病以及各种行为。在这一领域，目标是加强流行病学监测、行为监测以及关于</w:t>
      </w:r>
      <w:r w:rsidRPr="009C6E7E">
        <w:rPr>
          <w:sz w:val="21"/>
          <w:szCs w:val="21"/>
          <w:lang w:val="fr-FR" w:eastAsia="zh-CN"/>
        </w:rPr>
        <w:t>性传播感染</w:t>
      </w:r>
      <w:r w:rsidRPr="009C6E7E">
        <w:rPr>
          <w:sz w:val="21"/>
          <w:szCs w:val="21"/>
          <w:lang w:val="fr-FR" w:eastAsia="zh-CN"/>
        </w:rPr>
        <w:t>/</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的研究</w:t>
      </w:r>
      <w:r w:rsidRPr="009C6E7E">
        <w:rPr>
          <w:sz w:val="21"/>
          <w:szCs w:val="21"/>
          <w:lang w:val="fr-FR" w:eastAsia="zh-CN"/>
        </w:rPr>
        <w:t>；</w:t>
      </w:r>
      <w:bookmarkStart w:id="26" w:name="_Toc243625570"/>
      <w:bookmarkStart w:id="27" w:name="_Toc243759202"/>
      <w:bookmarkStart w:id="28" w:name="_Toc243798926"/>
      <w:bookmarkStart w:id="29" w:name="_Toc243800129"/>
      <w:bookmarkStart w:id="30" w:name="_Toc243802443"/>
      <w:bookmarkStart w:id="31" w:name="_Toc243802506"/>
      <w:bookmarkStart w:id="32" w:name="_Toc250205025"/>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bookmarkEnd w:id="26"/>
      <w:bookmarkEnd w:id="27"/>
      <w:bookmarkEnd w:id="28"/>
      <w:bookmarkEnd w:id="29"/>
      <w:bookmarkEnd w:id="30"/>
      <w:bookmarkEnd w:id="31"/>
      <w:bookmarkEnd w:id="32"/>
      <w:r w:rsidRPr="009C6E7E">
        <w:rPr>
          <w:rFonts w:hint="eastAsia"/>
          <w:sz w:val="21"/>
          <w:szCs w:val="21"/>
          <w:lang w:val="fr-FR" w:eastAsia="zh-CN"/>
        </w:rPr>
        <w:t>获得全面照料。就这一战略重点而言，目标是</w:t>
      </w:r>
      <w:r w:rsidRPr="009C6E7E">
        <w:rPr>
          <w:sz w:val="21"/>
          <w:szCs w:val="21"/>
          <w:lang w:val="fr-FR" w:eastAsia="zh-CN"/>
        </w:rPr>
        <w:t>：</w:t>
      </w:r>
      <w:r w:rsidRPr="009C6E7E">
        <w:rPr>
          <w:rFonts w:hint="eastAsia"/>
          <w:sz w:val="21"/>
          <w:szCs w:val="21"/>
          <w:lang w:val="fr-FR" w:eastAsia="zh-CN"/>
        </w:rPr>
        <w:t>加强对</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的社会心理辅导和医治，</w:t>
      </w:r>
      <w:r w:rsidRPr="009C6E7E">
        <w:rPr>
          <w:rFonts w:hint="eastAsia"/>
          <w:bCs/>
          <w:sz w:val="21"/>
          <w:szCs w:val="21"/>
          <w:lang w:val="fr-FR" w:eastAsia="zh-CN"/>
        </w:rPr>
        <w:t>加强对</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艾滋病感染者</w:t>
      </w:r>
      <w:r w:rsidRPr="009C6E7E">
        <w:rPr>
          <w:rFonts w:hint="eastAsia"/>
          <w:bCs/>
          <w:sz w:val="21"/>
          <w:szCs w:val="21"/>
          <w:lang w:val="fr-FR" w:eastAsia="zh-CN"/>
        </w:rPr>
        <w:t>、受</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影响的孤儿、寡妇和家庭的社区关爱，向</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艾滋病感染者</w:t>
      </w:r>
      <w:r w:rsidRPr="009C6E7E">
        <w:rPr>
          <w:rFonts w:hint="eastAsia"/>
          <w:bCs/>
          <w:sz w:val="21"/>
          <w:szCs w:val="21"/>
          <w:lang w:val="fr-FR" w:eastAsia="zh-CN"/>
        </w:rPr>
        <w:t>、受</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影响的孤儿、寡妇和家庭提供社会经济支持</w:t>
      </w:r>
      <w:r w:rsidRPr="009C6E7E">
        <w:rPr>
          <w:bCs/>
          <w:sz w:val="21"/>
          <w:szCs w:val="21"/>
          <w:lang w:val="fr-FR" w:eastAsia="zh-CN"/>
        </w:rPr>
        <w:t>；</w:t>
      </w:r>
      <w:bookmarkStart w:id="33" w:name="_Toc243625571"/>
      <w:bookmarkStart w:id="34" w:name="_Toc243759203"/>
      <w:bookmarkStart w:id="35" w:name="_Toc243798927"/>
      <w:bookmarkStart w:id="36" w:name="_Toc243800130"/>
      <w:bookmarkStart w:id="37" w:name="_Toc243802444"/>
      <w:bookmarkStart w:id="38" w:name="_Toc243802507"/>
      <w:bookmarkStart w:id="39" w:name="_Toc250205026"/>
      <w:r w:rsidR="00C527D6">
        <w:rPr>
          <w:bCs/>
          <w:sz w:val="21"/>
          <w:szCs w:val="21"/>
          <w:lang w:val="fr-FR" w:eastAsia="zh-CN"/>
        </w:rPr>
        <w:t>(</w:t>
      </w:r>
      <w:r w:rsidRPr="009C6E7E">
        <w:rPr>
          <w:bCs/>
          <w:sz w:val="21"/>
          <w:szCs w:val="21"/>
          <w:lang w:val="fr-FR" w:eastAsia="zh-CN"/>
        </w:rPr>
        <w:t>五</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sz w:val="21"/>
          <w:szCs w:val="21"/>
          <w:lang w:val="fr-FR" w:eastAsia="zh-CN"/>
        </w:rPr>
        <w:t>国家</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bookmarkEnd w:id="33"/>
      <w:bookmarkEnd w:id="34"/>
      <w:bookmarkEnd w:id="35"/>
      <w:bookmarkEnd w:id="36"/>
      <w:bookmarkEnd w:id="37"/>
      <w:bookmarkEnd w:id="38"/>
      <w:bookmarkEnd w:id="39"/>
      <w:r w:rsidRPr="009C6E7E">
        <w:rPr>
          <w:rFonts w:hint="eastAsia"/>
          <w:sz w:val="21"/>
          <w:szCs w:val="21"/>
          <w:lang w:val="fr-FR" w:eastAsia="zh-CN"/>
        </w:rPr>
        <w:t>应对措施的战略管理。在这一领域，目标是加强国家应对</w:t>
      </w:r>
      <w:r w:rsidRPr="009C6E7E">
        <w:rPr>
          <w:sz w:val="21"/>
          <w:szCs w:val="21"/>
          <w:lang w:val="fr-FR" w:eastAsia="zh-CN"/>
        </w:rPr>
        <w:t>性传播感染</w:t>
      </w:r>
      <w:r w:rsidRPr="009C6E7E">
        <w:rPr>
          <w:sz w:val="21"/>
          <w:szCs w:val="21"/>
          <w:lang w:val="fr-FR" w:eastAsia="zh-CN"/>
        </w:rPr>
        <w:t>/</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措施的协调和效力。</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sz w:val="21"/>
          <w:szCs w:val="21"/>
          <w:lang w:val="fr-FR" w:eastAsia="zh-CN"/>
        </w:rPr>
        <w:t>该战略的现状有助于保护妇女免遭艾滋病的侵害。关于降低将</w:t>
      </w:r>
      <w:r w:rsidRPr="009C6E7E">
        <w:rPr>
          <w:sz w:val="21"/>
          <w:szCs w:val="21"/>
          <w:lang w:val="fr-FR" w:eastAsia="zh-CN"/>
        </w:rPr>
        <w:t>性传播感染</w:t>
      </w:r>
      <w:r w:rsidRPr="009C6E7E">
        <w:rPr>
          <w:sz w:val="21"/>
          <w:szCs w:val="21"/>
          <w:lang w:val="fr-FR" w:eastAsia="zh-CN"/>
        </w:rPr>
        <w:t>/</w:t>
      </w:r>
      <w:r w:rsidRPr="009C6E7E">
        <w:rPr>
          <w:sz w:val="21"/>
          <w:szCs w:val="21"/>
          <w:lang w:val="fr-FR" w:eastAsia="zh-CN"/>
        </w:rPr>
        <w:t>艾滋病毒</w:t>
      </w:r>
      <w:r w:rsidRPr="009C6E7E">
        <w:rPr>
          <w:rFonts w:hint="eastAsia"/>
          <w:sz w:val="21"/>
          <w:szCs w:val="21"/>
          <w:lang w:val="fr-FR" w:eastAsia="zh-CN"/>
        </w:rPr>
        <w:t>传播给儿童的风险，当局建立了</w:t>
      </w:r>
      <w:r w:rsidRPr="009C6E7E">
        <w:rPr>
          <w:rFonts w:hint="eastAsia"/>
          <w:sz w:val="21"/>
          <w:szCs w:val="21"/>
          <w:lang w:val="fr-FR" w:eastAsia="zh-CN"/>
        </w:rPr>
        <w:t>13</w:t>
      </w:r>
      <w:r w:rsidRPr="009C6E7E">
        <w:rPr>
          <w:rFonts w:hint="eastAsia"/>
          <w:sz w:val="21"/>
          <w:szCs w:val="21"/>
          <w:lang w:val="fr-FR" w:eastAsia="zh-CN"/>
        </w:rPr>
        <w:t>个地区血库，确保系统地进行血的检测。一个国家输血中心的设立便利了这些地区血库的联网——有一名经过培训的工作人员、管理工具以及定期供应试剂和消耗品——以及宣传活动的开展，以增加积极采血</w:t>
      </w:r>
      <w:r w:rsidRPr="00C527D6">
        <w:rPr>
          <w:rFonts w:hint="eastAsia"/>
          <w:sz w:val="21"/>
          <w:szCs w:val="21"/>
          <w:lang w:val="en-US" w:eastAsia="zh-CN"/>
        </w:rPr>
        <w:t>以及</w:t>
      </w:r>
      <w:r w:rsidRPr="009C6E7E">
        <w:rPr>
          <w:rFonts w:hint="eastAsia"/>
          <w:sz w:val="21"/>
          <w:szCs w:val="21"/>
          <w:lang w:val="fr-FR" w:eastAsia="zh-CN"/>
        </w:rPr>
        <w:t>使一部分献血者逐步成为忠实的献血者。关于输血安全，所采集的每一袋血都要系统地接受</w:t>
      </w:r>
      <w:r w:rsidRPr="009C6E7E">
        <w:rPr>
          <w:rFonts w:hint="eastAsia"/>
          <w:sz w:val="21"/>
          <w:szCs w:val="21"/>
          <w:lang w:val="fr-FR" w:eastAsia="zh-CN"/>
        </w:rPr>
        <w:t>B</w:t>
      </w:r>
      <w:r w:rsidRPr="009C6E7E">
        <w:rPr>
          <w:rFonts w:hint="eastAsia"/>
          <w:sz w:val="21"/>
          <w:szCs w:val="21"/>
          <w:lang w:val="fr-FR" w:eastAsia="zh-CN"/>
        </w:rPr>
        <w:t>肝和乙肝、梅毒和艾滋病毒检测。如果有一个标记物呈阳性，这袋血就会被立即销毁。艾滋病毒检测呈阳性的输血者会被叫来进行第二次采血；如果结果被证实，那么他会在国家输血中心得到一次咨询服务，随后被转介到可移动治疗中心接受治疗。</w:t>
      </w:r>
      <w:r w:rsidRPr="009C6E7E">
        <w:rPr>
          <w:rFonts w:hint="eastAsia"/>
          <w:sz w:val="21"/>
          <w:szCs w:val="21"/>
          <w:lang w:val="fr-FR" w:eastAsia="zh-CN"/>
        </w:rPr>
        <w:t>2007</w:t>
      </w:r>
      <w:r w:rsidRPr="009C6E7E">
        <w:rPr>
          <w:rFonts w:hint="eastAsia"/>
          <w:sz w:val="21"/>
          <w:szCs w:val="21"/>
          <w:lang w:val="fr-FR" w:eastAsia="zh-CN"/>
        </w:rPr>
        <w:t>年以来，献血前检查不合格的献血者都会被建议做艾滋病毒和梅毒检测。</w:t>
      </w:r>
      <w:r w:rsidRPr="009C6E7E">
        <w:rPr>
          <w:rFonts w:hint="eastAsia"/>
          <w:sz w:val="21"/>
          <w:szCs w:val="21"/>
          <w:lang w:val="fr-CH" w:eastAsia="zh-CN"/>
        </w:rPr>
        <w:t>对这四种病感染率变化情况的分析表明，乙肝和梅毒是销毁所采集的鲜血的一个重要原因。不过，这两种感染尽管高发，但却开始出现下降趋势，这反映了招揽献血者和甄选献血者的政策。就</w:t>
      </w:r>
      <w:r w:rsidRPr="009C6E7E">
        <w:rPr>
          <w:sz w:val="21"/>
          <w:szCs w:val="21"/>
          <w:lang w:val="fr-CH" w:eastAsia="zh-CN"/>
        </w:rPr>
        <w:t>艾滋病毒</w:t>
      </w:r>
      <w:r w:rsidRPr="009C6E7E">
        <w:rPr>
          <w:rFonts w:hint="eastAsia"/>
          <w:sz w:val="21"/>
          <w:szCs w:val="21"/>
          <w:lang w:val="fr-CH" w:eastAsia="zh-CN"/>
        </w:rPr>
        <w:t>和丙肝病毒而言，其感染率很低，不到</w:t>
      </w:r>
      <w:r w:rsidRPr="009C6E7E">
        <w:rPr>
          <w:sz w:val="21"/>
          <w:szCs w:val="21"/>
          <w:lang w:val="fr-CH" w:eastAsia="zh-CN"/>
        </w:rPr>
        <w:t>1%</w:t>
      </w:r>
      <w:r w:rsidRPr="009C6E7E">
        <w:rPr>
          <w:sz w:val="21"/>
          <w:szCs w:val="21"/>
          <w:lang w:val="fr-CH" w:eastAsia="zh-CN"/>
        </w:rPr>
        <w:t>；</w:t>
      </w:r>
      <w:r w:rsidRPr="009C6E7E">
        <w:rPr>
          <w:rFonts w:hint="eastAsia"/>
          <w:sz w:val="21"/>
          <w:szCs w:val="21"/>
          <w:lang w:val="fr-CH" w:eastAsia="zh-CN"/>
        </w:rPr>
        <w:t>总体而言，艾滋病毒的感染率呈上升趋势，而丙肝病毒的感染率呈下降趋势。献血仍然是家人之间的或应时的，提高意识运动的影响使得献血者的人数增加了，从</w:t>
      </w:r>
      <w:r w:rsidRPr="009C6E7E">
        <w:rPr>
          <w:rFonts w:hint="eastAsia"/>
          <w:sz w:val="21"/>
          <w:szCs w:val="21"/>
          <w:lang w:val="fr-CH" w:eastAsia="zh-CN"/>
        </w:rPr>
        <w:t>2004</w:t>
      </w:r>
      <w:r w:rsidRPr="009C6E7E">
        <w:rPr>
          <w:rFonts w:hint="eastAsia"/>
          <w:sz w:val="21"/>
          <w:szCs w:val="21"/>
          <w:lang w:val="fr-CH" w:eastAsia="zh-CN"/>
        </w:rPr>
        <w:t>年的</w:t>
      </w:r>
      <w:r w:rsidRPr="009C6E7E">
        <w:rPr>
          <w:sz w:val="21"/>
          <w:szCs w:val="21"/>
          <w:lang w:val="fr-CH" w:eastAsia="zh-CN"/>
        </w:rPr>
        <w:t>6</w:t>
      </w:r>
      <w:r w:rsidRPr="009C6E7E">
        <w:rPr>
          <w:rFonts w:hint="eastAsia"/>
          <w:sz w:val="21"/>
          <w:szCs w:val="21"/>
          <w:lang w:val="fr-CH" w:eastAsia="zh-CN"/>
        </w:rPr>
        <w:t xml:space="preserve"> </w:t>
      </w:r>
      <w:r w:rsidRPr="009C6E7E">
        <w:rPr>
          <w:sz w:val="21"/>
          <w:szCs w:val="21"/>
          <w:lang w:val="fr-CH" w:eastAsia="zh-CN"/>
        </w:rPr>
        <w:t>802</w:t>
      </w:r>
      <w:r w:rsidRPr="009C6E7E">
        <w:rPr>
          <w:rFonts w:hint="eastAsia"/>
          <w:sz w:val="21"/>
          <w:szCs w:val="21"/>
          <w:lang w:val="fr-CH" w:eastAsia="zh-CN"/>
        </w:rPr>
        <w:t>人增加到</w:t>
      </w:r>
      <w:r w:rsidRPr="009C6E7E">
        <w:rPr>
          <w:rFonts w:hint="eastAsia"/>
          <w:sz w:val="21"/>
          <w:szCs w:val="21"/>
          <w:lang w:val="fr-CH" w:eastAsia="zh-CN"/>
        </w:rPr>
        <w:t>2008</w:t>
      </w:r>
      <w:r w:rsidRPr="009C6E7E">
        <w:rPr>
          <w:rFonts w:hint="eastAsia"/>
          <w:sz w:val="21"/>
          <w:szCs w:val="21"/>
          <w:lang w:val="fr-CH" w:eastAsia="zh-CN"/>
        </w:rPr>
        <w:t>年的</w:t>
      </w:r>
      <w:r w:rsidRPr="009C6E7E">
        <w:rPr>
          <w:sz w:val="21"/>
          <w:szCs w:val="21"/>
          <w:lang w:val="fr-CH" w:eastAsia="zh-CN"/>
        </w:rPr>
        <w:t>10</w:t>
      </w:r>
      <w:r w:rsidRPr="009C6E7E">
        <w:rPr>
          <w:rFonts w:hint="eastAsia"/>
          <w:sz w:val="21"/>
          <w:szCs w:val="21"/>
          <w:lang w:val="fr-CH" w:eastAsia="zh-CN"/>
        </w:rPr>
        <w:t xml:space="preserve"> </w:t>
      </w:r>
      <w:r w:rsidRPr="009C6E7E">
        <w:rPr>
          <w:sz w:val="21"/>
          <w:szCs w:val="21"/>
          <w:lang w:val="fr-CH" w:eastAsia="zh-CN"/>
        </w:rPr>
        <w:t>584</w:t>
      </w:r>
      <w:r w:rsidRPr="009C6E7E">
        <w:rPr>
          <w:rFonts w:hint="eastAsia"/>
          <w:sz w:val="21"/>
          <w:szCs w:val="21"/>
          <w:lang w:val="fr-CH" w:eastAsia="zh-CN"/>
        </w:rPr>
        <w:t>人，献血者忠实化的趋势和满足需要的趋势都有所发展。</w:t>
      </w:r>
    </w:p>
    <w:p w:rsidR="00D56111" w:rsidRPr="009C6E7E" w:rsidRDefault="00D56111" w:rsidP="00C527D6">
      <w:pPr>
        <w:pStyle w:val="SingleTxtG"/>
        <w:spacing w:after="140" w:line="320" w:lineRule="exact"/>
        <w:ind w:left="1264" w:right="1264" w:firstLine="437"/>
        <w:jc w:val="left"/>
        <w:rPr>
          <w:bCs/>
          <w:sz w:val="21"/>
          <w:szCs w:val="21"/>
          <w:lang w:val="fr-CH" w:eastAsia="zh-CN"/>
        </w:rPr>
      </w:pPr>
      <w:r w:rsidRPr="009C6E7E">
        <w:rPr>
          <w:rFonts w:hint="eastAsia"/>
          <w:sz w:val="21"/>
          <w:szCs w:val="21"/>
          <w:lang w:val="fr-CH" w:eastAsia="zh-CN"/>
        </w:rPr>
        <w:t>对其他</w:t>
      </w:r>
      <w:r w:rsidRPr="009C6E7E">
        <w:rPr>
          <w:sz w:val="21"/>
          <w:szCs w:val="21"/>
          <w:lang w:val="fr-FR" w:eastAsia="zh-CN"/>
        </w:rPr>
        <w:t>性传播感染</w:t>
      </w:r>
      <w:r w:rsidRPr="009C6E7E">
        <w:rPr>
          <w:rFonts w:hint="eastAsia"/>
          <w:sz w:val="21"/>
          <w:szCs w:val="21"/>
          <w:lang w:val="en-US" w:eastAsia="zh-CN"/>
        </w:rPr>
        <w:t>实施监控使得拟定和通过四种方案以便综合治疗</w:t>
      </w:r>
      <w:r w:rsidRPr="009C6E7E">
        <w:rPr>
          <w:sz w:val="21"/>
          <w:szCs w:val="21"/>
          <w:lang w:val="fr-FR" w:eastAsia="zh-CN"/>
        </w:rPr>
        <w:t>性传播感染</w:t>
      </w:r>
      <w:r w:rsidRPr="009C6E7E">
        <w:rPr>
          <w:rFonts w:hint="eastAsia"/>
          <w:sz w:val="21"/>
          <w:szCs w:val="21"/>
          <w:lang w:val="fr-FR" w:eastAsia="zh-CN"/>
        </w:rPr>
        <w:t>成为可能，这对在参照中心和医院一级执行的临床方式和病因方式是一个补充。用于综合治疗性传播感染的药物清单被纳入了国家基本药物清单中。</w:t>
      </w:r>
      <w:r w:rsidRPr="009C6E7E">
        <w:rPr>
          <w:rFonts w:hint="eastAsia"/>
          <w:sz w:val="21"/>
          <w:szCs w:val="21"/>
          <w:lang w:val="fr-CH" w:eastAsia="zh-CN"/>
        </w:rPr>
        <w:t>对</w:t>
      </w:r>
      <w:r w:rsidRPr="009C6E7E">
        <w:rPr>
          <w:sz w:val="21"/>
          <w:szCs w:val="21"/>
          <w:lang w:val="fr-CH" w:eastAsia="zh-CN"/>
        </w:rPr>
        <w:t>性传播感染</w:t>
      </w:r>
      <w:r w:rsidRPr="009C6E7E">
        <w:rPr>
          <w:rFonts w:hint="eastAsia"/>
          <w:sz w:val="21"/>
          <w:szCs w:val="21"/>
          <w:lang w:val="fr-CH" w:eastAsia="zh-CN"/>
        </w:rPr>
        <w:t>进行监控也是生殖健康方案的行动之一。怀孕评估中包含有对孕妇的梅毒检测。</w:t>
      </w:r>
      <w:r w:rsidRPr="009C6E7E">
        <w:rPr>
          <w:sz w:val="21"/>
          <w:szCs w:val="21"/>
          <w:lang w:val="fr-CH" w:eastAsia="zh-CN"/>
        </w:rPr>
        <w:t xml:space="preserve"> </w:t>
      </w:r>
    </w:p>
    <w:p w:rsidR="00D56111" w:rsidRPr="009C6E7E" w:rsidRDefault="00D56111" w:rsidP="00C527D6">
      <w:pPr>
        <w:pStyle w:val="SingleTxtG"/>
        <w:spacing w:after="140" w:line="320" w:lineRule="exact"/>
        <w:ind w:left="1264" w:right="1264" w:firstLine="437"/>
        <w:jc w:val="left"/>
        <w:rPr>
          <w:bCs/>
          <w:i/>
          <w:iCs/>
          <w:sz w:val="21"/>
          <w:szCs w:val="21"/>
          <w:lang w:val="fr-FR" w:eastAsia="zh-CN"/>
        </w:rPr>
      </w:pPr>
      <w:r w:rsidRPr="009C6E7E">
        <w:rPr>
          <w:rFonts w:hint="eastAsia"/>
          <w:bCs/>
          <w:sz w:val="21"/>
          <w:szCs w:val="21"/>
          <w:lang w:val="fr-FR" w:eastAsia="zh-CN"/>
        </w:rPr>
        <w:t>在国家的</w:t>
      </w:r>
      <w:r w:rsidRPr="00C527D6">
        <w:rPr>
          <w:sz w:val="21"/>
          <w:szCs w:val="21"/>
          <w:lang w:val="en-US" w:eastAsia="zh-CN"/>
        </w:rPr>
        <w:t>18</w:t>
      </w:r>
      <w:r w:rsidRPr="009C6E7E">
        <w:rPr>
          <w:rFonts w:hint="eastAsia"/>
          <w:bCs/>
          <w:sz w:val="21"/>
          <w:szCs w:val="21"/>
          <w:lang w:val="fr-FR" w:eastAsia="zh-CN"/>
        </w:rPr>
        <w:t>个中心可以进行检测。各机构所检测的人数不同：</w:t>
      </w:r>
      <w:r w:rsidRPr="009C6E7E">
        <w:rPr>
          <w:bCs/>
          <w:sz w:val="21"/>
          <w:szCs w:val="21"/>
          <w:lang w:val="fr-FR" w:eastAsia="zh-CN"/>
        </w:rPr>
        <w:t>匿名和免费检测单位</w:t>
      </w:r>
      <w:r w:rsidRPr="009C6E7E">
        <w:rPr>
          <w:rFonts w:hint="eastAsia"/>
          <w:bCs/>
          <w:sz w:val="21"/>
          <w:szCs w:val="21"/>
          <w:lang w:val="fr-FR" w:eastAsia="zh-CN"/>
        </w:rPr>
        <w:t>为</w:t>
      </w:r>
      <w:r w:rsidRPr="009C6E7E">
        <w:rPr>
          <w:bCs/>
          <w:sz w:val="21"/>
          <w:szCs w:val="21"/>
          <w:lang w:val="fr-FR" w:eastAsia="zh-CN"/>
        </w:rPr>
        <w:t>647</w:t>
      </w:r>
      <w:r w:rsidRPr="009C6E7E">
        <w:rPr>
          <w:rFonts w:hint="eastAsia"/>
          <w:bCs/>
          <w:sz w:val="21"/>
          <w:szCs w:val="21"/>
          <w:lang w:val="fr-FR" w:eastAsia="zh-CN"/>
        </w:rPr>
        <w:t>人，流动治疗中心为</w:t>
      </w:r>
      <w:r w:rsidRPr="009C6E7E">
        <w:rPr>
          <w:bCs/>
          <w:sz w:val="21"/>
          <w:szCs w:val="21"/>
          <w:lang w:val="fr-FR" w:eastAsia="zh-CN"/>
        </w:rPr>
        <w:t>329</w:t>
      </w:r>
      <w:r w:rsidRPr="009C6E7E">
        <w:rPr>
          <w:rFonts w:hint="eastAsia"/>
          <w:bCs/>
          <w:sz w:val="21"/>
          <w:szCs w:val="21"/>
          <w:lang w:val="fr-FR" w:eastAsia="zh-CN"/>
        </w:rPr>
        <w:t>人，这两个机构都在</w:t>
      </w:r>
      <w:r w:rsidRPr="009C6E7E">
        <w:rPr>
          <w:bCs/>
          <w:sz w:val="21"/>
          <w:szCs w:val="21"/>
          <w:lang w:val="fr-FR" w:eastAsia="zh-CN"/>
        </w:rPr>
        <w:t>努瓦克肖特，</w:t>
      </w:r>
      <w:r w:rsidRPr="009C6E7E">
        <w:rPr>
          <w:rFonts w:hint="eastAsia"/>
          <w:bCs/>
          <w:sz w:val="21"/>
          <w:szCs w:val="21"/>
          <w:lang w:val="fr-FR" w:eastAsia="zh-CN"/>
        </w:rPr>
        <w:t>基法的</w:t>
      </w:r>
      <w:r w:rsidRPr="009C6E7E">
        <w:rPr>
          <w:bCs/>
          <w:sz w:val="21"/>
          <w:szCs w:val="21"/>
          <w:lang w:val="fr-FR" w:eastAsia="zh-CN"/>
        </w:rPr>
        <w:t>自愿检测中心</w:t>
      </w:r>
      <w:r w:rsidRPr="009C6E7E">
        <w:rPr>
          <w:rFonts w:hint="eastAsia"/>
          <w:bCs/>
          <w:sz w:val="21"/>
          <w:szCs w:val="21"/>
          <w:lang w:val="fr-FR" w:eastAsia="zh-CN"/>
        </w:rPr>
        <w:t>为</w:t>
      </w:r>
      <w:r w:rsidRPr="009C6E7E">
        <w:rPr>
          <w:bCs/>
          <w:sz w:val="21"/>
          <w:szCs w:val="21"/>
          <w:lang w:val="fr-FR" w:eastAsia="zh-CN"/>
        </w:rPr>
        <w:t>787</w:t>
      </w:r>
      <w:r w:rsidRPr="009C6E7E">
        <w:rPr>
          <w:rFonts w:hint="eastAsia"/>
          <w:bCs/>
          <w:sz w:val="21"/>
          <w:szCs w:val="21"/>
          <w:lang w:val="fr-FR" w:eastAsia="zh-CN"/>
        </w:rPr>
        <w:t>人，</w:t>
      </w:r>
      <w:r w:rsidRPr="009C6E7E">
        <w:rPr>
          <w:bCs/>
          <w:sz w:val="21"/>
          <w:szCs w:val="21"/>
          <w:lang w:val="fr-FR" w:eastAsia="zh-CN"/>
        </w:rPr>
        <w:t>Rosso</w:t>
      </w:r>
      <w:r w:rsidRPr="009C6E7E">
        <w:rPr>
          <w:rFonts w:hint="eastAsia"/>
          <w:bCs/>
          <w:sz w:val="21"/>
          <w:szCs w:val="21"/>
          <w:lang w:val="fr-FR" w:eastAsia="zh-CN"/>
        </w:rPr>
        <w:t>的</w:t>
      </w:r>
      <w:r w:rsidRPr="009C6E7E">
        <w:rPr>
          <w:bCs/>
          <w:sz w:val="21"/>
          <w:szCs w:val="21"/>
          <w:lang w:val="fr-FR" w:eastAsia="zh-CN"/>
        </w:rPr>
        <w:t>自愿检测中心</w:t>
      </w:r>
      <w:r w:rsidRPr="009C6E7E">
        <w:rPr>
          <w:rFonts w:hint="eastAsia"/>
          <w:bCs/>
          <w:sz w:val="21"/>
          <w:szCs w:val="21"/>
          <w:lang w:val="fr-FR" w:eastAsia="zh-CN"/>
        </w:rPr>
        <w:t>为</w:t>
      </w:r>
      <w:r w:rsidRPr="009C6E7E">
        <w:rPr>
          <w:rFonts w:hint="eastAsia"/>
          <w:bCs/>
          <w:sz w:val="21"/>
          <w:szCs w:val="21"/>
          <w:lang w:val="fr-FR" w:eastAsia="zh-CN"/>
        </w:rPr>
        <w:t>100</w:t>
      </w:r>
      <w:r w:rsidRPr="009C6E7E">
        <w:rPr>
          <w:rFonts w:hint="eastAsia"/>
          <w:bCs/>
          <w:sz w:val="21"/>
          <w:szCs w:val="21"/>
          <w:lang w:val="fr-FR" w:eastAsia="zh-CN"/>
        </w:rPr>
        <w:t>人，努瓦迪布的</w:t>
      </w:r>
      <w:r w:rsidRPr="009C6E7E">
        <w:rPr>
          <w:bCs/>
          <w:sz w:val="21"/>
          <w:szCs w:val="21"/>
          <w:lang w:val="fr-FR" w:eastAsia="zh-CN"/>
        </w:rPr>
        <w:t>自愿检测中心</w:t>
      </w:r>
      <w:r w:rsidRPr="009C6E7E">
        <w:rPr>
          <w:rFonts w:hint="eastAsia"/>
          <w:bCs/>
          <w:sz w:val="21"/>
          <w:szCs w:val="21"/>
          <w:lang w:val="fr-FR" w:eastAsia="zh-CN"/>
        </w:rPr>
        <w:t>为</w:t>
      </w:r>
      <w:r w:rsidRPr="009C6E7E">
        <w:rPr>
          <w:rFonts w:hint="eastAsia"/>
          <w:bCs/>
          <w:sz w:val="21"/>
          <w:szCs w:val="21"/>
          <w:lang w:val="fr-FR" w:eastAsia="zh-CN"/>
        </w:rPr>
        <w:t>37</w:t>
      </w:r>
      <w:r w:rsidRPr="009C6E7E">
        <w:rPr>
          <w:rFonts w:hint="eastAsia"/>
          <w:bCs/>
          <w:sz w:val="21"/>
          <w:szCs w:val="21"/>
          <w:lang w:val="fr-FR" w:eastAsia="zh-CN"/>
        </w:rPr>
        <w:t>人，内马的</w:t>
      </w:r>
      <w:r w:rsidRPr="009C6E7E">
        <w:rPr>
          <w:bCs/>
          <w:sz w:val="21"/>
          <w:szCs w:val="21"/>
          <w:lang w:val="fr-FR" w:eastAsia="zh-CN"/>
        </w:rPr>
        <w:t>自愿检测中</w:t>
      </w:r>
      <w:r w:rsidRPr="009C6E7E">
        <w:rPr>
          <w:rFonts w:hint="eastAsia"/>
          <w:bCs/>
          <w:sz w:val="21"/>
          <w:szCs w:val="21"/>
          <w:lang w:val="fr-FR" w:eastAsia="zh-CN"/>
        </w:rPr>
        <w:t>为</w:t>
      </w:r>
      <w:r w:rsidRPr="009C6E7E">
        <w:rPr>
          <w:rFonts w:hint="eastAsia"/>
          <w:bCs/>
          <w:sz w:val="21"/>
          <w:szCs w:val="21"/>
          <w:lang w:val="fr-FR" w:eastAsia="zh-CN"/>
        </w:rPr>
        <w:t>46</w:t>
      </w:r>
      <w:r w:rsidRPr="009C6E7E">
        <w:rPr>
          <w:rFonts w:hint="eastAsia"/>
          <w:bCs/>
          <w:sz w:val="21"/>
          <w:szCs w:val="21"/>
          <w:lang w:val="fr-FR" w:eastAsia="zh-CN"/>
        </w:rPr>
        <w:t>人。在</w:t>
      </w:r>
      <w:r w:rsidRPr="009C6E7E">
        <w:rPr>
          <w:rFonts w:hint="eastAsia"/>
          <w:sz w:val="21"/>
          <w:szCs w:val="21"/>
          <w:lang w:val="fr-CH" w:eastAsia="zh-CN"/>
        </w:rPr>
        <w:t>这些</w:t>
      </w:r>
      <w:r w:rsidRPr="009C6E7E">
        <w:rPr>
          <w:sz w:val="21"/>
          <w:szCs w:val="21"/>
          <w:lang w:val="fr-CH" w:eastAsia="zh-CN"/>
        </w:rPr>
        <w:t>自愿检测中心</w:t>
      </w:r>
      <w:r w:rsidRPr="009C6E7E">
        <w:rPr>
          <w:rFonts w:hint="eastAsia"/>
          <w:sz w:val="21"/>
          <w:szCs w:val="21"/>
          <w:lang w:val="fr-CH" w:eastAsia="zh-CN"/>
        </w:rPr>
        <w:t>和自愿检测部门提供两类检测，即</w:t>
      </w:r>
      <w:r w:rsidRPr="009C6E7E">
        <w:rPr>
          <w:sz w:val="21"/>
          <w:szCs w:val="21"/>
          <w:lang w:val="fr-CH" w:eastAsia="zh-CN"/>
        </w:rPr>
        <w:t>：</w:t>
      </w:r>
      <w:r w:rsidR="00C527D6">
        <w:rPr>
          <w:bCs/>
          <w:sz w:val="21"/>
          <w:szCs w:val="21"/>
          <w:lang w:val="fr-FR" w:eastAsia="zh-CN"/>
        </w:rPr>
        <w:t>(</w:t>
      </w:r>
      <w:r w:rsidRPr="009C6E7E">
        <w:rPr>
          <w:bCs/>
          <w:sz w:val="21"/>
          <w:szCs w:val="21"/>
          <w:lang w:val="fr-FR" w:eastAsia="zh-CN"/>
        </w:rPr>
        <w:t>一</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整个</w:t>
      </w:r>
      <w:r w:rsidRPr="009C6E7E">
        <w:rPr>
          <w:bCs/>
          <w:sz w:val="21"/>
          <w:szCs w:val="21"/>
          <w:lang w:val="fr-FR" w:eastAsia="zh-CN"/>
        </w:rPr>
        <w:t>自愿检测中心</w:t>
      </w:r>
      <w:r w:rsidRPr="009C6E7E">
        <w:rPr>
          <w:bCs/>
          <w:sz w:val="21"/>
          <w:szCs w:val="21"/>
          <w:lang w:val="fr-FR" w:eastAsia="zh-CN"/>
        </w:rPr>
        <w:t>/</w:t>
      </w:r>
      <w:r w:rsidRPr="009C6E7E">
        <w:rPr>
          <w:rFonts w:hint="eastAsia"/>
          <w:bCs/>
          <w:sz w:val="21"/>
          <w:szCs w:val="21"/>
          <w:lang w:val="fr-FR" w:eastAsia="zh-CN"/>
        </w:rPr>
        <w:t>自愿检测部门中的固定检测</w:t>
      </w:r>
      <w:r w:rsidRPr="009C6E7E">
        <w:rPr>
          <w:bCs/>
          <w:sz w:val="21"/>
          <w:szCs w:val="21"/>
          <w:lang w:val="fr-FR" w:eastAsia="zh-CN"/>
        </w:rPr>
        <w:t>；</w:t>
      </w:r>
      <w:r w:rsidRPr="009C6E7E">
        <w:rPr>
          <w:rFonts w:hint="eastAsia"/>
          <w:bCs/>
          <w:sz w:val="21"/>
          <w:szCs w:val="21"/>
          <w:lang w:val="fr-FR" w:eastAsia="zh-CN"/>
        </w:rPr>
        <w:t>该检测对采取感染风险不大的行为的血清反应呈阴性者有效，不过，对这种检测的需求少，来这些固定机构的人数量增长缓慢；这是由于——除其他原因外——其会助长污名化</w:t>
      </w:r>
      <w:r w:rsidRPr="009C6E7E">
        <w:rPr>
          <w:bCs/>
          <w:sz w:val="21"/>
          <w:szCs w:val="21"/>
          <w:lang w:val="fr-FR" w:eastAsia="zh-CN"/>
        </w:rPr>
        <w:t>；</w:t>
      </w:r>
      <w:r w:rsidR="00C527D6">
        <w:rPr>
          <w:bCs/>
          <w:i/>
          <w:iCs/>
          <w:sz w:val="21"/>
          <w:szCs w:val="21"/>
          <w:lang w:val="fr-FR" w:eastAsia="zh-CN"/>
        </w:rPr>
        <w:t>(</w:t>
      </w:r>
      <w:r w:rsidRPr="009C6E7E">
        <w:rPr>
          <w:bCs/>
          <w:sz w:val="21"/>
          <w:szCs w:val="21"/>
          <w:lang w:val="fr-FR" w:eastAsia="zh-CN"/>
        </w:rPr>
        <w:t>二</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bCs/>
          <w:sz w:val="21"/>
          <w:szCs w:val="21"/>
          <w:lang w:val="fr-FR" w:eastAsia="zh-CN"/>
        </w:rPr>
        <w:t>目前在公共和私营部门间合作框架内进行的流动</w:t>
      </w:r>
      <w:r w:rsidRPr="009C6E7E">
        <w:rPr>
          <w:rFonts w:hint="eastAsia"/>
          <w:bCs/>
          <w:sz w:val="21"/>
          <w:szCs w:val="21"/>
          <w:lang w:val="fr-FR" w:eastAsia="zh-CN"/>
        </w:rPr>
        <w:t>/</w:t>
      </w:r>
      <w:r w:rsidRPr="009C6E7E">
        <w:rPr>
          <w:rFonts w:hint="eastAsia"/>
          <w:bCs/>
          <w:sz w:val="21"/>
          <w:szCs w:val="21"/>
          <w:lang w:val="fr-FR" w:eastAsia="zh-CN"/>
        </w:rPr>
        <w:t>移动检测；在经历了最初的困难后，这种方式得到了更好的组织和指导，最终在特拉扎的某些地方获得了很好的经验，可推广到国家其它地区。</w:t>
      </w:r>
    </w:p>
    <w:p w:rsidR="00D56111" w:rsidRPr="009C6E7E" w:rsidRDefault="00D56111" w:rsidP="00C527D6">
      <w:pPr>
        <w:pStyle w:val="SingleTxtG"/>
        <w:spacing w:after="140" w:line="320" w:lineRule="exact"/>
        <w:ind w:left="1264" w:right="1264" w:firstLine="437"/>
        <w:jc w:val="left"/>
        <w:rPr>
          <w:sz w:val="21"/>
          <w:szCs w:val="21"/>
          <w:lang w:val="fr-FR" w:eastAsia="zh-CN"/>
        </w:rPr>
      </w:pPr>
      <w:bookmarkStart w:id="40" w:name="_Toc272836178"/>
      <w:r w:rsidRPr="009C6E7E">
        <w:rPr>
          <w:rFonts w:hint="eastAsia"/>
          <w:sz w:val="21"/>
          <w:szCs w:val="21"/>
          <w:lang w:val="fr-FR" w:eastAsia="zh-CN"/>
        </w:rPr>
        <w:t>卫生部制定并通过了一项生物医药垃圾管理战略。这方面开展的主要行动是培训人数</w:t>
      </w:r>
      <w:r w:rsidRPr="00C527D6">
        <w:rPr>
          <w:rFonts w:hint="eastAsia"/>
          <w:sz w:val="21"/>
          <w:szCs w:val="21"/>
          <w:lang w:val="en-US" w:eastAsia="zh-CN"/>
        </w:rPr>
        <w:t>有限的</w:t>
      </w:r>
      <w:r w:rsidRPr="009C6E7E">
        <w:rPr>
          <w:rFonts w:hint="eastAsia"/>
          <w:sz w:val="21"/>
          <w:szCs w:val="21"/>
          <w:lang w:val="fr-FR" w:eastAsia="zh-CN"/>
        </w:rPr>
        <w:t>工作人员以及为地区医院采购焚化炉。</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护理手册明确了在意外接触血液时应根据对感染风险的评估采取什么行为。向各类卫生人员普及了该手册。</w:t>
      </w:r>
    </w:p>
    <w:bookmarkEnd w:id="40"/>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艾滋病毒传播风险低的性行为宣传工作的特点是对不同行为者进行宣传</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舆论领袖——伊玛目和伊斯兰教法律神学博士——的意识得到提高并在清真寺或有关疾病、预防要求和禁止谴责</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的大规模宣传运动中向抗击</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的斗争提供支持。</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通过主要科目以及教师指南在</w:t>
      </w:r>
      <w:r w:rsidRPr="009C6E7E">
        <w:rPr>
          <w:rFonts w:hint="eastAsia"/>
          <w:sz w:val="21"/>
          <w:szCs w:val="21"/>
          <w:lang w:val="fr-FR" w:eastAsia="zh-CN"/>
        </w:rPr>
        <w:t>1</w:t>
      </w:r>
      <w:r w:rsidRPr="009C6E7E">
        <w:rPr>
          <w:rFonts w:hint="eastAsia"/>
          <w:sz w:val="21"/>
          <w:szCs w:val="21"/>
          <w:lang w:val="fr-FR" w:eastAsia="zh-CN"/>
        </w:rPr>
        <w:t>至</w:t>
      </w:r>
      <w:r w:rsidRPr="009C6E7E">
        <w:rPr>
          <w:rFonts w:hint="eastAsia"/>
          <w:sz w:val="21"/>
          <w:szCs w:val="21"/>
          <w:lang w:val="fr-FR" w:eastAsia="zh-CN"/>
        </w:rPr>
        <w:t>6</w:t>
      </w:r>
      <w:r w:rsidRPr="009C6E7E">
        <w:rPr>
          <w:rFonts w:hint="eastAsia"/>
          <w:sz w:val="21"/>
          <w:szCs w:val="21"/>
          <w:lang w:val="fr-FR" w:eastAsia="zh-CN"/>
        </w:rPr>
        <w:t>年级有一个关于</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和</w:t>
      </w:r>
      <w:r w:rsidRPr="009C6E7E">
        <w:rPr>
          <w:sz w:val="21"/>
          <w:szCs w:val="21"/>
          <w:lang w:val="fr-FR" w:eastAsia="zh-CN"/>
        </w:rPr>
        <w:t>性传播感染</w:t>
      </w:r>
      <w:r w:rsidRPr="009C6E7E">
        <w:rPr>
          <w:rFonts w:hint="eastAsia"/>
          <w:sz w:val="21"/>
          <w:szCs w:val="21"/>
          <w:lang w:val="fr-FR" w:eastAsia="zh-CN"/>
        </w:rPr>
        <w:t>的教育单元</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民众对防治</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w:t>
      </w:r>
      <w:r w:rsidRPr="009C6E7E">
        <w:rPr>
          <w:rFonts w:hint="eastAsia"/>
          <w:sz w:val="21"/>
          <w:szCs w:val="21"/>
          <w:lang w:val="fr-FR" w:eastAsia="zh-CN"/>
        </w:rPr>
        <w:t>的行动表现出更大的认可度，并且治疗需求很大，很强烈，这与人们的行为朝着有利于防治艾滋病的方向发生了积极转变相呼应，这在</w:t>
      </w:r>
      <w:r w:rsidRPr="009C6E7E">
        <w:rPr>
          <w:sz w:val="21"/>
          <w:szCs w:val="21"/>
          <w:lang w:val="fr-FR" w:eastAsia="zh-CN"/>
        </w:rPr>
        <w:t>努瓦克肖特</w:t>
      </w:r>
      <w:r w:rsidRPr="009C6E7E">
        <w:rPr>
          <w:rFonts w:hint="eastAsia"/>
          <w:sz w:val="21"/>
          <w:szCs w:val="21"/>
          <w:lang w:val="fr-FR" w:eastAsia="zh-CN"/>
        </w:rPr>
        <w:t>和努瓦迪布表现得要明显得多。</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bCs/>
          <w:sz w:val="21"/>
          <w:szCs w:val="21"/>
          <w:lang w:val="fr-FR" w:eastAsia="zh-CN"/>
        </w:rPr>
        <w:t>在全国范围内实施了避孕套供应和分发计划，利用药品和消耗品采购中心进行集中储存和分发，利用</w:t>
      </w:r>
      <w:r w:rsidRPr="009C6E7E">
        <w:rPr>
          <w:rFonts w:hint="eastAsia"/>
          <w:bCs/>
          <w:sz w:val="21"/>
          <w:szCs w:val="21"/>
          <w:lang w:val="fr-FR" w:eastAsia="zh-CN"/>
        </w:rPr>
        <w:t>10</w:t>
      </w:r>
      <w:r w:rsidRPr="009C6E7E">
        <w:rPr>
          <w:rFonts w:hint="eastAsia"/>
          <w:bCs/>
          <w:sz w:val="21"/>
          <w:szCs w:val="21"/>
          <w:lang w:val="fr-FR" w:eastAsia="zh-CN"/>
        </w:rPr>
        <w:t>个国家和国际非政府组织来就近向青年及其他弱势群体进行分发。</w:t>
      </w:r>
      <w:bookmarkStart w:id="41" w:name="_Toc272836180"/>
      <w:r w:rsidRPr="00C527D6">
        <w:rPr>
          <w:rFonts w:hint="eastAsia"/>
          <w:sz w:val="21"/>
          <w:szCs w:val="21"/>
          <w:lang w:val="en-US" w:eastAsia="zh-CN"/>
        </w:rPr>
        <w:t>避孕套</w:t>
      </w:r>
      <w:r w:rsidRPr="009C6E7E">
        <w:rPr>
          <w:rFonts w:hint="eastAsia"/>
          <w:sz w:val="21"/>
          <w:szCs w:val="21"/>
          <w:lang w:val="fr-FR" w:eastAsia="zh-CN"/>
        </w:rPr>
        <w:t>分发战略是基于一个依靠公共机构</w:t>
      </w:r>
      <w:r w:rsidR="00C527D6">
        <w:rPr>
          <w:rFonts w:hint="eastAsia"/>
          <w:sz w:val="21"/>
          <w:szCs w:val="21"/>
          <w:lang w:val="fr-FR" w:eastAsia="zh-CN"/>
        </w:rPr>
        <w:t>(</w:t>
      </w:r>
      <w:r w:rsidRPr="009C6E7E">
        <w:rPr>
          <w:rFonts w:hint="eastAsia"/>
          <w:sz w:val="21"/>
          <w:szCs w:val="21"/>
          <w:lang w:val="fr-FR" w:eastAsia="zh-CN"/>
        </w:rPr>
        <w:t>地区抗击艾滋病执行秘书处、部门协调机构、地区健康行动局</w:t>
      </w:r>
      <w:r w:rsidR="00C527D6">
        <w:rPr>
          <w:rFonts w:hint="eastAsia"/>
          <w:sz w:val="21"/>
          <w:szCs w:val="21"/>
          <w:lang w:val="fr-FR" w:eastAsia="zh-CN"/>
        </w:rPr>
        <w:t>)</w:t>
      </w:r>
      <w:r w:rsidRPr="009C6E7E">
        <w:rPr>
          <w:rFonts w:hint="eastAsia"/>
          <w:sz w:val="21"/>
          <w:szCs w:val="21"/>
          <w:lang w:val="fr-FR" w:eastAsia="zh-CN"/>
        </w:rPr>
        <w:t>和民间社会组织尤其是非政府组织、青年协会和</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协会、妇女合作社以及基层社区组织的机制；民间社会组织的供应和分发是在</w:t>
      </w:r>
      <w:r w:rsidRPr="009C6E7E">
        <w:rPr>
          <w:sz w:val="21"/>
          <w:szCs w:val="21"/>
          <w:lang w:val="fr-FR" w:eastAsia="zh-CN"/>
        </w:rPr>
        <w:t>FUNUAP</w:t>
      </w:r>
      <w:r w:rsidRPr="009C6E7E">
        <w:rPr>
          <w:rFonts w:hint="eastAsia"/>
          <w:sz w:val="21"/>
          <w:szCs w:val="21"/>
          <w:lang w:val="fr-FR" w:eastAsia="zh-CN"/>
        </w:rPr>
        <w:t>与防治艾滋病地区执行秘书处之间签署的协议书框架内进行的。</w:t>
      </w:r>
    </w:p>
    <w:bookmarkEnd w:id="41"/>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遍布全国的</w:t>
      </w:r>
      <w:r w:rsidRPr="009C6E7E">
        <w:rPr>
          <w:rFonts w:hint="eastAsia"/>
          <w:sz w:val="21"/>
          <w:szCs w:val="21"/>
          <w:lang w:val="fr-FR" w:eastAsia="zh-CN"/>
        </w:rPr>
        <w:t>15</w:t>
      </w:r>
      <w:r w:rsidRPr="009C6E7E">
        <w:rPr>
          <w:rFonts w:hint="eastAsia"/>
          <w:sz w:val="21"/>
          <w:szCs w:val="21"/>
          <w:lang w:val="fr-FR" w:eastAsia="zh-CN"/>
        </w:rPr>
        <w:t>个</w:t>
      </w:r>
      <w:r w:rsidRPr="009C6E7E">
        <w:rPr>
          <w:sz w:val="21"/>
          <w:szCs w:val="21"/>
          <w:lang w:val="fr-FR" w:eastAsia="zh-CN"/>
        </w:rPr>
        <w:t>预防艾滋病毒</w:t>
      </w:r>
      <w:r w:rsidRPr="009C6E7E">
        <w:rPr>
          <w:rFonts w:hint="eastAsia"/>
          <w:sz w:val="21"/>
          <w:szCs w:val="21"/>
          <w:lang w:val="fr-FR" w:eastAsia="zh-CN"/>
        </w:rPr>
        <w:t>的母婴间</w:t>
      </w:r>
      <w:r w:rsidRPr="009C6E7E">
        <w:rPr>
          <w:sz w:val="21"/>
          <w:szCs w:val="21"/>
          <w:lang w:val="fr-FR" w:eastAsia="zh-CN"/>
        </w:rPr>
        <w:t>传播</w:t>
      </w:r>
      <w:r w:rsidRPr="009C6E7E">
        <w:rPr>
          <w:rFonts w:hint="eastAsia"/>
          <w:sz w:val="21"/>
          <w:szCs w:val="21"/>
          <w:lang w:val="fr-FR" w:eastAsia="zh-CN"/>
        </w:rPr>
        <w:t>站点确保预防母婴间的艾滋病毒传播并向孕妇提供检测服务。近年来</w:t>
      </w:r>
      <w:r w:rsidRPr="009C6E7E">
        <w:rPr>
          <w:sz w:val="21"/>
          <w:szCs w:val="21"/>
          <w:lang w:val="fr-FR" w:eastAsia="zh-CN"/>
        </w:rPr>
        <w:t>预防艾滋病毒的母婴间传播</w:t>
      </w:r>
      <w:r w:rsidRPr="009C6E7E">
        <w:rPr>
          <w:rFonts w:hint="eastAsia"/>
          <w:sz w:val="21"/>
          <w:szCs w:val="21"/>
          <w:lang w:val="fr-FR" w:eastAsia="zh-CN"/>
        </w:rPr>
        <w:t>协议发生了变化。在中间一级的医疗中心有“</w:t>
      </w:r>
      <w:r w:rsidRPr="009C6E7E">
        <w:rPr>
          <w:sz w:val="21"/>
          <w:szCs w:val="21"/>
          <w:lang w:val="fr-FR" w:eastAsia="zh-CN"/>
        </w:rPr>
        <w:t>产科一揽子计划</w:t>
      </w:r>
      <w:r w:rsidRPr="009C6E7E">
        <w:rPr>
          <w:rFonts w:hint="eastAsia"/>
          <w:sz w:val="21"/>
          <w:szCs w:val="21"/>
          <w:lang w:val="fr-FR" w:eastAsia="zh-CN"/>
        </w:rPr>
        <w:t>”措施，即利用</w:t>
      </w:r>
      <w:r w:rsidRPr="009C6E7E">
        <w:rPr>
          <w:rFonts w:hint="eastAsia"/>
          <w:sz w:val="21"/>
          <w:szCs w:val="21"/>
          <w:lang w:val="fr-FR" w:eastAsia="zh-CN"/>
        </w:rPr>
        <w:t>5</w:t>
      </w:r>
      <w:r>
        <w:rPr>
          <w:rFonts w:hint="eastAsia"/>
          <w:sz w:val="21"/>
          <w:szCs w:val="21"/>
          <w:lang w:val="fr-FR" w:eastAsia="zh-CN"/>
        </w:rPr>
        <w:t xml:space="preserve"> </w:t>
      </w:r>
      <w:r w:rsidRPr="009C6E7E">
        <w:rPr>
          <w:rFonts w:hint="eastAsia"/>
          <w:sz w:val="21"/>
          <w:szCs w:val="21"/>
          <w:lang w:val="fr-FR" w:eastAsia="zh-CN"/>
        </w:rPr>
        <w:t>000</w:t>
      </w:r>
      <w:r w:rsidRPr="009C6E7E">
        <w:rPr>
          <w:rFonts w:hint="eastAsia"/>
          <w:sz w:val="21"/>
          <w:szCs w:val="21"/>
          <w:lang w:val="fr-FR" w:eastAsia="zh-CN"/>
        </w:rPr>
        <w:t>乌吉亚的一次性缴款，确保提供一系列成套服务，确保对孕妇的怀孕情况进行跟踪以及进行产前检查。在法国开发署支持下，这一措施在国内的实施和普及对于将艾滋病毒检测纳入孕妇护理以及转向</w:t>
      </w:r>
      <w:r w:rsidRPr="009C6E7E">
        <w:rPr>
          <w:sz w:val="21"/>
          <w:szCs w:val="21"/>
          <w:lang w:val="fr-FR" w:eastAsia="zh-CN"/>
        </w:rPr>
        <w:t>预防艾滋病毒的母婴间传播</w:t>
      </w:r>
      <w:r w:rsidRPr="009C6E7E">
        <w:rPr>
          <w:rFonts w:hint="eastAsia"/>
          <w:sz w:val="21"/>
          <w:szCs w:val="21"/>
          <w:lang w:val="fr-FR" w:eastAsia="zh-CN"/>
        </w:rPr>
        <w:t>活动阶段来说是一个契机。血清反应呈阳性的妇女所生新生儿的哺乳问题得到了考虑。</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通过“到</w:t>
      </w:r>
      <w:r w:rsidRPr="009C6E7E">
        <w:rPr>
          <w:rFonts w:hint="eastAsia"/>
          <w:sz w:val="21"/>
          <w:szCs w:val="21"/>
          <w:lang w:val="fr-FR" w:eastAsia="zh-CN"/>
        </w:rPr>
        <w:t>2015</w:t>
      </w:r>
      <w:r w:rsidRPr="009C6E7E">
        <w:rPr>
          <w:rFonts w:hint="eastAsia"/>
          <w:sz w:val="21"/>
          <w:szCs w:val="21"/>
          <w:lang w:val="fr-FR" w:eastAsia="zh-CN"/>
        </w:rPr>
        <w:t>年将</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血清反应呈阳性比率稳定在</w:t>
      </w:r>
      <w:r w:rsidRPr="009C6E7E">
        <w:rPr>
          <w:rFonts w:hint="eastAsia"/>
          <w:sz w:val="21"/>
          <w:szCs w:val="21"/>
          <w:lang w:val="fr-FR" w:eastAsia="zh-CN"/>
        </w:rPr>
        <w:t>2%</w:t>
      </w:r>
      <w:r w:rsidRPr="009C6E7E">
        <w:rPr>
          <w:rFonts w:hint="eastAsia"/>
          <w:sz w:val="21"/>
          <w:szCs w:val="21"/>
          <w:lang w:val="fr-FR" w:eastAsia="zh-CN"/>
        </w:rPr>
        <w:t>”这一总体目标，艾滋病内容被纳入了减贫战略框架，从而强调了降低个人、家庭和社区面对</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的脆弱性；减贫战略框架</w:t>
      </w:r>
      <w:r w:rsidRPr="009C6E7E">
        <w:rPr>
          <w:rFonts w:hint="eastAsia"/>
          <w:sz w:val="21"/>
          <w:szCs w:val="21"/>
          <w:lang w:val="fr-FR" w:eastAsia="zh-CN"/>
        </w:rPr>
        <w:t>2</w:t>
      </w:r>
      <w:r w:rsidR="00C527D6">
        <w:rPr>
          <w:rFonts w:hint="eastAsia"/>
          <w:sz w:val="21"/>
          <w:szCs w:val="21"/>
          <w:lang w:val="fr-FR" w:eastAsia="zh-CN"/>
        </w:rPr>
        <w:t>(</w:t>
      </w:r>
      <w:r w:rsidRPr="009C6E7E">
        <w:rPr>
          <w:sz w:val="21"/>
          <w:szCs w:val="21"/>
          <w:lang w:val="fr-FR" w:eastAsia="zh-CN"/>
        </w:rPr>
        <w:t>2006-2010</w:t>
      </w:r>
      <w:r w:rsidRPr="009C6E7E">
        <w:rPr>
          <w:rFonts w:hint="eastAsia"/>
          <w:sz w:val="21"/>
          <w:szCs w:val="21"/>
          <w:lang w:val="fr-FR" w:eastAsia="zh-CN"/>
        </w:rPr>
        <w:t>年</w:t>
      </w:r>
      <w:r w:rsidR="00C527D6">
        <w:rPr>
          <w:rFonts w:hint="eastAsia"/>
          <w:sz w:val="21"/>
          <w:szCs w:val="21"/>
          <w:lang w:val="fr-FR" w:eastAsia="zh-CN"/>
        </w:rPr>
        <w:t>)</w:t>
      </w:r>
      <w:r w:rsidRPr="009C6E7E">
        <w:rPr>
          <w:rFonts w:hint="eastAsia"/>
          <w:sz w:val="21"/>
          <w:szCs w:val="21"/>
          <w:lang w:val="fr-FR" w:eastAsia="zh-CN"/>
        </w:rPr>
        <w:t>赋予防治</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横向地位。自</w:t>
      </w:r>
      <w:r w:rsidRPr="009C6E7E">
        <w:rPr>
          <w:sz w:val="21"/>
          <w:szCs w:val="21"/>
          <w:lang w:val="fr-FR" w:eastAsia="zh-CN"/>
        </w:rPr>
        <w:t>艾滋病毒国家战略框架</w:t>
      </w:r>
      <w:r w:rsidRPr="009C6E7E">
        <w:rPr>
          <w:sz w:val="21"/>
          <w:szCs w:val="21"/>
          <w:lang w:val="fr-FR" w:eastAsia="zh-CN"/>
        </w:rPr>
        <w:t>/LCIS</w:t>
      </w:r>
      <w:r w:rsidRPr="009C6E7E">
        <w:rPr>
          <w:rFonts w:hint="eastAsia"/>
          <w:sz w:val="21"/>
          <w:szCs w:val="21"/>
          <w:lang w:val="fr-FR" w:eastAsia="zh-CN"/>
        </w:rPr>
        <w:t>出台后，艾滋病防治以一种跨部门和分散化的方式为基础。这一跨部门性体现在设立部门委员会、通过和实施部门行动计划、确定部门预算一级的具体预算线以及这些部门在全国抗击艾滋病执行秘书处一级的协调上。</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国家卫生信息系统是了解毛里塔尼亚</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流行情况的主要信息来源。</w:t>
      </w:r>
      <w:r w:rsidRPr="009C6E7E">
        <w:rPr>
          <w:rFonts w:hint="eastAsia"/>
          <w:sz w:val="21"/>
          <w:szCs w:val="21"/>
          <w:lang w:val="fr-FR" w:eastAsia="zh-CN"/>
        </w:rPr>
        <w:t>15</w:t>
      </w:r>
      <w:r w:rsidRPr="009C6E7E">
        <w:rPr>
          <w:rFonts w:hint="eastAsia"/>
          <w:sz w:val="21"/>
          <w:szCs w:val="21"/>
          <w:lang w:val="fr-FR" w:eastAsia="zh-CN"/>
        </w:rPr>
        <w:t>个</w:t>
      </w:r>
      <w:r w:rsidRPr="00C527D6">
        <w:rPr>
          <w:rFonts w:hint="eastAsia"/>
          <w:sz w:val="21"/>
          <w:szCs w:val="21"/>
          <w:lang w:val="en-US" w:eastAsia="zh-CN"/>
        </w:rPr>
        <w:t>观察站</w:t>
      </w:r>
      <w:r w:rsidRPr="009C6E7E">
        <w:rPr>
          <w:rFonts w:hint="eastAsia"/>
          <w:sz w:val="21"/>
          <w:szCs w:val="21"/>
          <w:lang w:val="fr-FR" w:eastAsia="zh-CN"/>
        </w:rPr>
        <w:t>每年传输从做产前检查的孕妇那里收集到的数据。国家卫生信息系统对青年进行了行为调查，对肺结核患者进行了血清学调查。</w:t>
      </w:r>
      <w:r w:rsidRPr="009C6E7E">
        <w:rPr>
          <w:rFonts w:hint="eastAsia"/>
          <w:sz w:val="21"/>
          <w:szCs w:val="21"/>
          <w:lang w:val="fr-FR" w:eastAsia="zh-CN"/>
        </w:rPr>
        <w:t>2007</w:t>
      </w:r>
      <w:r w:rsidRPr="009C6E7E">
        <w:rPr>
          <w:rFonts w:hint="eastAsia"/>
          <w:sz w:val="21"/>
          <w:szCs w:val="21"/>
          <w:lang w:val="fr-FR" w:eastAsia="zh-CN"/>
        </w:rPr>
        <w:t>年对妓女进行了两次调查，对其他高危群体只进行了一次调查。制定了一项国家关爱战略，其主要目标是有效和快速促进</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的生存和生活质量的改善；在这一框架下，</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护理单元得以通过，用于某些工作人员培训。抗逆转录病毒治疗由流动治疗中心负责。包括抗逆转录病毒治疗在内的治疗、生物平衡和机会性传染药物是免费的。</w:t>
      </w:r>
      <w:r w:rsidRPr="009C6E7E">
        <w:rPr>
          <w:rFonts w:hint="eastAsia"/>
          <w:bCs/>
          <w:sz w:val="21"/>
          <w:szCs w:val="21"/>
          <w:lang w:val="fr-FR" w:eastAsia="zh-CN"/>
        </w:rPr>
        <w:t>分发食物包的活动正在开展。目前这只涉及生活在</w:t>
      </w:r>
      <w:r w:rsidRPr="009C6E7E">
        <w:rPr>
          <w:bCs/>
          <w:sz w:val="21"/>
          <w:szCs w:val="21"/>
          <w:lang w:val="fr-FR" w:eastAsia="zh-CN"/>
        </w:rPr>
        <w:t>努瓦克肖特</w:t>
      </w:r>
      <w:r w:rsidRPr="009C6E7E">
        <w:rPr>
          <w:rFonts w:hint="eastAsia"/>
          <w:bCs/>
          <w:sz w:val="21"/>
          <w:szCs w:val="21"/>
          <w:lang w:val="fr-FR" w:eastAsia="zh-CN"/>
        </w:rPr>
        <w:t>的病人。在这一领域，民间社会尤其是</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艾滋病感染者</w:t>
      </w:r>
      <w:r w:rsidRPr="009C6E7E">
        <w:rPr>
          <w:rFonts w:hint="eastAsia"/>
          <w:bCs/>
          <w:sz w:val="21"/>
          <w:szCs w:val="21"/>
          <w:lang w:val="fr-FR" w:eastAsia="zh-CN"/>
        </w:rPr>
        <w:t>网络的作用非常重要。抗机会性传染的药物是可以得到的。营养方面对</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艾滋病感染者</w:t>
      </w:r>
      <w:r w:rsidRPr="009C6E7E">
        <w:rPr>
          <w:rFonts w:hint="eastAsia"/>
          <w:bCs/>
          <w:sz w:val="21"/>
          <w:szCs w:val="21"/>
          <w:lang w:val="fr-FR" w:eastAsia="zh-CN"/>
        </w:rPr>
        <w:t>的照料体现在讨论组活动期间分发日</w:t>
      </w:r>
      <w:r>
        <w:rPr>
          <w:rFonts w:hint="eastAsia"/>
          <w:bCs/>
          <w:sz w:val="21"/>
          <w:szCs w:val="21"/>
          <w:lang w:val="fr-FR" w:eastAsia="zh-CN"/>
        </w:rPr>
        <w:t>所</w:t>
      </w:r>
      <w:r w:rsidRPr="009C6E7E">
        <w:rPr>
          <w:rFonts w:hint="eastAsia"/>
          <w:bCs/>
          <w:sz w:val="21"/>
          <w:szCs w:val="21"/>
          <w:lang w:val="fr-FR" w:eastAsia="zh-CN"/>
        </w:rPr>
        <w:t>需食物和社区供餐上。</w:t>
      </w:r>
    </w:p>
    <w:p w:rsidR="00D56111" w:rsidRPr="009C6E7E" w:rsidRDefault="00D56111" w:rsidP="00C527D6">
      <w:pPr>
        <w:pStyle w:val="SingleTxtG"/>
        <w:spacing w:after="140" w:line="320" w:lineRule="exact"/>
        <w:ind w:left="1264" w:right="1264" w:firstLine="437"/>
        <w:jc w:val="left"/>
        <w:rPr>
          <w:bCs/>
          <w:sz w:val="21"/>
          <w:szCs w:val="21"/>
          <w:lang w:val="fr-FR" w:eastAsia="zh-CN"/>
        </w:rPr>
      </w:pPr>
      <w:r w:rsidRPr="009C6E7E">
        <w:rPr>
          <w:rFonts w:hint="eastAsia"/>
          <w:bCs/>
          <w:sz w:val="21"/>
          <w:szCs w:val="21"/>
          <w:lang w:val="fr-FR" w:eastAsia="zh-CN"/>
        </w:rPr>
        <w:t>防治艾滋病的法律框架反映了当局所关心的事，即维护和促进保障</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艾滋病感染者</w:t>
      </w:r>
      <w:r w:rsidRPr="009C6E7E">
        <w:rPr>
          <w:rFonts w:hint="eastAsia"/>
          <w:bCs/>
          <w:sz w:val="21"/>
          <w:szCs w:val="21"/>
          <w:lang w:val="fr-FR" w:eastAsia="zh-CN"/>
        </w:rPr>
        <w:t>不在工作场所遭受歧视和排斥的权利的环境，确保儿童和青少年在健康方面得到培训、教育和适当服务，包括关于预防</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的信息。</w:t>
      </w:r>
      <w:r w:rsidRPr="009C6E7E">
        <w:rPr>
          <w:rFonts w:hint="eastAsia"/>
          <w:sz w:val="21"/>
          <w:szCs w:val="21"/>
          <w:lang w:val="fr-FR" w:eastAsia="zh-CN"/>
        </w:rPr>
        <w:t>关于预防、治疗和监控</w:t>
      </w:r>
      <w:r w:rsidRPr="009C6E7E">
        <w:rPr>
          <w:bCs/>
          <w:sz w:val="21"/>
          <w:szCs w:val="21"/>
          <w:lang w:val="fr-FR" w:eastAsia="zh-CN"/>
        </w:rPr>
        <w:t>艾滋病毒</w:t>
      </w:r>
      <w:r w:rsidRPr="009C6E7E">
        <w:rPr>
          <w:bCs/>
          <w:sz w:val="21"/>
          <w:szCs w:val="21"/>
          <w:lang w:val="fr-FR" w:eastAsia="zh-CN"/>
        </w:rPr>
        <w:t>/</w:t>
      </w:r>
      <w:r w:rsidRPr="009C6E7E">
        <w:rPr>
          <w:bCs/>
          <w:sz w:val="21"/>
          <w:szCs w:val="21"/>
          <w:lang w:val="fr-FR" w:eastAsia="zh-CN"/>
        </w:rPr>
        <w:t>艾滋病</w:t>
      </w:r>
      <w:r w:rsidRPr="009C6E7E">
        <w:rPr>
          <w:rFonts w:hint="eastAsia"/>
          <w:bCs/>
          <w:sz w:val="21"/>
          <w:szCs w:val="21"/>
          <w:lang w:val="fr-FR" w:eastAsia="zh-CN"/>
        </w:rPr>
        <w:t>的第</w:t>
      </w:r>
      <w:r w:rsidRPr="009C6E7E">
        <w:rPr>
          <w:bCs/>
          <w:sz w:val="21"/>
          <w:szCs w:val="21"/>
          <w:lang w:val="fr-FR" w:eastAsia="zh-CN"/>
        </w:rPr>
        <w:t>2007.042</w:t>
      </w:r>
      <w:r w:rsidRPr="009C6E7E">
        <w:rPr>
          <w:rFonts w:hint="eastAsia"/>
          <w:bCs/>
          <w:sz w:val="21"/>
          <w:szCs w:val="21"/>
          <w:lang w:val="fr-FR" w:eastAsia="zh-CN"/>
        </w:rPr>
        <w:t>号法律执行这一任务。通过了一项国家关爱艾滋病受害孤儿和儿童的国家战略，其实施得益于一项涉及国家及其某些合作伙伴的协议。</w:t>
      </w:r>
      <w:r w:rsidRPr="009C6E7E">
        <w:rPr>
          <w:rFonts w:hint="eastAsia"/>
          <w:sz w:val="21"/>
          <w:szCs w:val="21"/>
          <w:lang w:val="fr-FR" w:eastAsia="zh-CN"/>
        </w:rPr>
        <w:t>为建立一个在咨询方面受过培训的非政府组织关爱和咨询网络采取了若干行动。在心理医生的支持下定期在流动治疗中心以及</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协会所在地举办讨论组活动。关爱协会的成员在咨询和帮助病患方面接受过培训。</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向</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、受</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影响的孤儿、寡妇和家庭提供的社会经济支助使得他们融入和进入社会成为可能。因此</w:t>
      </w:r>
      <w:r w:rsidRPr="009C6E7E">
        <w:rPr>
          <w:sz w:val="21"/>
          <w:szCs w:val="21"/>
          <w:lang w:val="fr-FR" w:eastAsia="zh-CN"/>
        </w:rPr>
        <w:t>艾滋病毒国家战略框架</w:t>
      </w:r>
      <w:r w:rsidRPr="009C6E7E">
        <w:rPr>
          <w:sz w:val="21"/>
          <w:szCs w:val="21"/>
          <w:lang w:val="fr-FR" w:eastAsia="zh-CN"/>
        </w:rPr>
        <w:t xml:space="preserve">/LCIS </w:t>
      </w:r>
      <w:r w:rsidRPr="009C6E7E">
        <w:rPr>
          <w:rFonts w:hint="eastAsia"/>
          <w:sz w:val="21"/>
          <w:szCs w:val="21"/>
          <w:lang w:val="fr-FR" w:eastAsia="zh-CN"/>
        </w:rPr>
        <w:t>规定了保护和尊重人权以及按照伊斯兰教的原则以及家庭权利、工作权利、社会保障权利以及刑事保护提供社会支持，通过物质援助和创收活动提供经济支持，以及</w:t>
      </w:r>
      <w:r w:rsidRPr="00C527D6">
        <w:rPr>
          <w:sz w:val="21"/>
          <w:szCs w:val="21"/>
          <w:lang w:val="en-US"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自身的宣传，即指导他们谈论自己的问题和需要。因此，今后与</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的预防、治疗和监控有关的法律让公共机构、私营机构以及民间社会的相关机构来负责与其行动领域有关的人口的</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预防、保护和治疗工作。从此可以看到</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的可见性增强了，因为有几个活跃的</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协会，并且他们更加经常地出现在会议和论坛上，更多地发表意见并且参与管理国家应对措施的协调。</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面对这一具有威胁性的流行病，毛里塔尼亚成功地使行为体的行动集中在一个单一构思上。这体现在</w:t>
      </w:r>
      <w:r w:rsidRPr="009C6E7E">
        <w:rPr>
          <w:sz w:val="21"/>
          <w:szCs w:val="21"/>
          <w:lang w:val="fr-FR" w:eastAsia="zh-CN"/>
        </w:rPr>
        <w:t>：</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大规模的、跨部门的国家应对措施，涉及不同类别的政府和非</w:t>
      </w:r>
      <w:r w:rsidRPr="00C527D6">
        <w:rPr>
          <w:rFonts w:hint="eastAsia"/>
          <w:sz w:val="21"/>
          <w:szCs w:val="21"/>
          <w:lang w:val="en-US" w:eastAsia="zh-CN"/>
        </w:rPr>
        <w:t>政府</w:t>
      </w:r>
      <w:r w:rsidRPr="009C6E7E">
        <w:rPr>
          <w:rFonts w:hint="eastAsia"/>
          <w:sz w:val="21"/>
          <w:szCs w:val="21"/>
          <w:lang w:val="fr-FR" w:eastAsia="zh-CN"/>
        </w:rPr>
        <w:t>行为体</w:t>
      </w:r>
      <w:r w:rsidRPr="009C6E7E">
        <w:rPr>
          <w:sz w:val="21"/>
          <w:szCs w:val="21"/>
          <w:lang w:val="fr-FR" w:eastAsia="zh-CN"/>
        </w:rPr>
        <w:t>；</w:t>
      </w:r>
      <w:r w:rsidR="00C527D6">
        <w:rPr>
          <w:bCs/>
          <w:sz w:val="21"/>
          <w:szCs w:val="21"/>
          <w:lang w:val="fr-FR" w:eastAsia="zh-CN"/>
        </w:rPr>
        <w:t>(</w:t>
      </w:r>
      <w:r w:rsidRPr="009C6E7E">
        <w:rPr>
          <w:bCs/>
          <w:sz w:val="21"/>
          <w:szCs w:val="21"/>
          <w:lang w:val="fr-FR" w:eastAsia="zh-CN"/>
        </w:rPr>
        <w:t>二</w:t>
      </w:r>
      <w:r w:rsidR="00C527D6">
        <w:rPr>
          <w:bCs/>
          <w:sz w:val="21"/>
          <w:szCs w:val="21"/>
          <w:lang w:val="fr-FR" w:eastAsia="zh-CN"/>
        </w:rPr>
        <w:t>)</w:t>
      </w:r>
      <w:r w:rsidR="00C527D6">
        <w:rPr>
          <w:rFonts w:hint="eastAsia"/>
          <w:bCs/>
          <w:sz w:val="21"/>
          <w:szCs w:val="21"/>
          <w:lang w:val="fr-FR" w:eastAsia="zh-CN"/>
        </w:rPr>
        <w:t xml:space="preserve"> </w:t>
      </w:r>
      <w:r w:rsidRPr="009C6E7E">
        <w:rPr>
          <w:rFonts w:hint="eastAsia"/>
          <w:sz w:val="21"/>
          <w:szCs w:val="21"/>
          <w:lang w:val="fr-FR" w:eastAsia="zh-CN"/>
        </w:rPr>
        <w:t>为有效抗击</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Pr="009C6E7E">
        <w:rPr>
          <w:rFonts w:hint="eastAsia"/>
          <w:sz w:val="21"/>
          <w:szCs w:val="21"/>
          <w:lang w:val="fr-FR" w:eastAsia="zh-CN"/>
        </w:rPr>
        <w:t>进行政策干预，有一个由总理任主席的</w:t>
      </w:r>
      <w:r w:rsidRPr="009C6E7E">
        <w:rPr>
          <w:rFonts w:hint="eastAsia"/>
          <w:sz w:val="21"/>
          <w:szCs w:val="21"/>
          <w:lang w:eastAsia="zh-CN"/>
        </w:rPr>
        <w:t>国家抗击艾滋病委员会</w:t>
      </w:r>
      <w:r w:rsidRPr="009C6E7E">
        <w:rPr>
          <w:sz w:val="21"/>
          <w:szCs w:val="21"/>
          <w:lang w:val="fr-FR" w:eastAsia="zh-CN"/>
        </w:rPr>
        <w:t>；</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Pr="009C6E7E">
        <w:rPr>
          <w:sz w:val="21"/>
          <w:szCs w:val="21"/>
          <w:lang w:val="fr-FR" w:eastAsia="zh-CN"/>
        </w:rPr>
        <w:t xml:space="preserve"> </w:t>
      </w:r>
      <w:r w:rsidRPr="009C6E7E">
        <w:rPr>
          <w:rFonts w:hint="eastAsia"/>
          <w:sz w:val="21"/>
          <w:szCs w:val="21"/>
          <w:lang w:val="fr-FR" w:eastAsia="zh-CN"/>
        </w:rPr>
        <w:t>宗教领袖参与抗击</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有一项参考国内和国际方针的经双方同意的战略</w:t>
      </w:r>
      <w:r w:rsidRPr="009C6E7E">
        <w:rPr>
          <w:sz w:val="21"/>
          <w:szCs w:val="21"/>
          <w:lang w:val="fr-FR" w:eastAsia="zh-CN"/>
        </w:rPr>
        <w:t>；</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扩大某些基本干预措施，例如：使血液有保障：一直到地区一级</w:t>
      </w:r>
      <w:r w:rsidR="00C527D6">
        <w:rPr>
          <w:rFonts w:hint="eastAsia"/>
          <w:sz w:val="21"/>
          <w:szCs w:val="21"/>
          <w:lang w:val="fr-FR" w:eastAsia="zh-CN"/>
        </w:rPr>
        <w:t>(</w:t>
      </w:r>
      <w:r w:rsidRPr="009C6E7E">
        <w:rPr>
          <w:rFonts w:hint="eastAsia"/>
          <w:sz w:val="21"/>
          <w:szCs w:val="21"/>
          <w:lang w:val="fr-FR" w:eastAsia="zh-CN"/>
        </w:rPr>
        <w:t>地区医院</w:t>
      </w:r>
      <w:r w:rsidR="00C527D6">
        <w:rPr>
          <w:rFonts w:hint="eastAsia"/>
          <w:sz w:val="21"/>
          <w:szCs w:val="21"/>
          <w:lang w:val="fr-FR" w:eastAsia="zh-CN"/>
        </w:rPr>
        <w:t>)</w:t>
      </w:r>
      <w:r w:rsidRPr="009C6E7E">
        <w:rPr>
          <w:rFonts w:hint="eastAsia"/>
          <w:sz w:val="21"/>
          <w:szCs w:val="21"/>
          <w:lang w:val="fr-FR" w:eastAsia="zh-CN"/>
        </w:rPr>
        <w:t>，自愿和免费检测：一直到某些县和社区中心一级</w:t>
      </w:r>
      <w:r w:rsidRPr="009C6E7E">
        <w:rPr>
          <w:sz w:val="21"/>
          <w:szCs w:val="21"/>
          <w:lang w:val="fr-FR" w:eastAsia="zh-CN"/>
        </w:rPr>
        <w:t>；</w:t>
      </w:r>
      <w:r w:rsidRPr="009C6E7E">
        <w:rPr>
          <w:rFonts w:hint="eastAsia"/>
          <w:sz w:val="21"/>
          <w:szCs w:val="21"/>
          <w:lang w:val="fr-FR" w:eastAsia="zh-CN"/>
        </w:rPr>
        <w:t>对</w:t>
      </w:r>
      <w:r w:rsidRPr="009C6E7E">
        <w:rPr>
          <w:sz w:val="21"/>
          <w:szCs w:val="21"/>
          <w:lang w:val="fr-FR" w:eastAsia="zh-CN"/>
        </w:rPr>
        <w:t>艾滋病毒</w:t>
      </w:r>
      <w:r w:rsidRPr="009C6E7E">
        <w:rPr>
          <w:sz w:val="21"/>
          <w:szCs w:val="21"/>
          <w:lang w:val="fr-FR" w:eastAsia="zh-CN"/>
        </w:rPr>
        <w:t>/</w:t>
      </w:r>
      <w:r w:rsidRPr="009C6E7E">
        <w:rPr>
          <w:sz w:val="21"/>
          <w:szCs w:val="21"/>
          <w:lang w:val="fr-FR" w:eastAsia="zh-CN"/>
        </w:rPr>
        <w:t>艾滋病感染者</w:t>
      </w:r>
      <w:r w:rsidRPr="009C6E7E">
        <w:rPr>
          <w:rFonts w:hint="eastAsia"/>
          <w:sz w:val="21"/>
          <w:szCs w:val="21"/>
          <w:lang w:val="fr-FR" w:eastAsia="zh-CN"/>
        </w:rPr>
        <w:t>进行心理和医学治疗</w:t>
      </w:r>
      <w:r w:rsidR="00C527D6">
        <w:rPr>
          <w:rFonts w:hint="eastAsia"/>
          <w:sz w:val="21"/>
          <w:szCs w:val="21"/>
          <w:lang w:val="fr-FR" w:eastAsia="zh-CN"/>
        </w:rPr>
        <w:t>：</w:t>
      </w:r>
      <w:r w:rsidRPr="009C6E7E">
        <w:rPr>
          <w:rFonts w:hint="eastAsia"/>
          <w:sz w:val="21"/>
          <w:szCs w:val="21"/>
          <w:lang w:val="fr-FR" w:eastAsia="zh-CN"/>
        </w:rPr>
        <w:t>一直到某些</w:t>
      </w:r>
      <w:r w:rsidRPr="009C6E7E">
        <w:rPr>
          <w:sz w:val="21"/>
          <w:szCs w:val="21"/>
          <w:lang w:val="fr-FR" w:eastAsia="zh-CN"/>
        </w:rPr>
        <w:t>大区</w:t>
      </w:r>
      <w:r w:rsidRPr="009C6E7E">
        <w:rPr>
          <w:rFonts w:hint="eastAsia"/>
          <w:sz w:val="21"/>
          <w:szCs w:val="21"/>
          <w:lang w:val="fr-FR" w:eastAsia="zh-CN"/>
        </w:rPr>
        <w:t>一级，预防母婴间传播</w:t>
      </w:r>
      <w:r w:rsidRPr="009C6E7E">
        <w:rPr>
          <w:sz w:val="21"/>
          <w:szCs w:val="21"/>
          <w:lang w:val="fr-FR" w:eastAsia="zh-CN"/>
        </w:rPr>
        <w:t>：</w:t>
      </w:r>
      <w:r w:rsidRPr="009C6E7E">
        <w:rPr>
          <w:rFonts w:hint="eastAsia"/>
          <w:sz w:val="21"/>
          <w:szCs w:val="21"/>
          <w:lang w:val="fr-FR" w:eastAsia="zh-CN"/>
        </w:rPr>
        <w:t>一直到某些</w:t>
      </w:r>
      <w:r w:rsidRPr="009C6E7E">
        <w:rPr>
          <w:sz w:val="21"/>
          <w:szCs w:val="21"/>
          <w:lang w:val="fr-FR" w:eastAsia="zh-CN"/>
        </w:rPr>
        <w:t>大区</w:t>
      </w:r>
      <w:r w:rsidRPr="009C6E7E">
        <w:rPr>
          <w:rFonts w:hint="eastAsia"/>
          <w:sz w:val="21"/>
          <w:szCs w:val="21"/>
          <w:lang w:val="fr-FR" w:eastAsia="zh-CN"/>
        </w:rPr>
        <w:t>一级，获得避孕套</w:t>
      </w:r>
      <w:r w:rsidRPr="009C6E7E">
        <w:rPr>
          <w:sz w:val="21"/>
          <w:szCs w:val="21"/>
          <w:lang w:val="fr-FR" w:eastAsia="zh-CN"/>
        </w:rPr>
        <w:t>：</w:t>
      </w:r>
      <w:r w:rsidRPr="009C6E7E">
        <w:rPr>
          <w:rFonts w:hint="eastAsia"/>
          <w:sz w:val="21"/>
          <w:szCs w:val="21"/>
          <w:lang w:val="fr-FR" w:eastAsia="zh-CN"/>
        </w:rPr>
        <w:t>一直到某些</w:t>
      </w:r>
      <w:r w:rsidRPr="009C6E7E">
        <w:rPr>
          <w:sz w:val="21"/>
          <w:szCs w:val="21"/>
          <w:lang w:val="fr-FR" w:eastAsia="zh-CN"/>
        </w:rPr>
        <w:t>大区</w:t>
      </w:r>
      <w:r w:rsidRPr="009C6E7E">
        <w:rPr>
          <w:rFonts w:hint="eastAsia"/>
          <w:sz w:val="21"/>
          <w:szCs w:val="21"/>
          <w:lang w:val="fr-FR" w:eastAsia="zh-CN"/>
        </w:rPr>
        <w:t>以及社区医院一级，生物医学垃圾的管理。</w:t>
      </w:r>
      <w:r w:rsidRPr="009C6E7E">
        <w:rPr>
          <w:sz w:val="21"/>
          <w:szCs w:val="21"/>
          <w:lang w:val="fr-FR" w:eastAsia="zh-CN"/>
        </w:rPr>
        <w:t xml:space="preserve"> </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不是出于治疗目的的堕胎仍然是违反毛里塔尼亚法律的。在这种情况下，由医生根据具体</w:t>
      </w:r>
      <w:r w:rsidRPr="00C527D6">
        <w:rPr>
          <w:rFonts w:hint="eastAsia"/>
          <w:sz w:val="21"/>
          <w:szCs w:val="21"/>
          <w:lang w:val="en-US" w:eastAsia="zh-CN"/>
        </w:rPr>
        <w:t>情况</w:t>
      </w:r>
      <w:r>
        <w:rPr>
          <w:rFonts w:hint="eastAsia"/>
          <w:sz w:val="21"/>
          <w:szCs w:val="21"/>
          <w:lang w:val="fr-FR" w:eastAsia="zh-CN"/>
        </w:rPr>
        <w:t>做</w:t>
      </w:r>
      <w:r w:rsidRPr="009C6E7E">
        <w:rPr>
          <w:rFonts w:hint="eastAsia"/>
          <w:sz w:val="21"/>
          <w:szCs w:val="21"/>
          <w:lang w:val="fr-FR" w:eastAsia="zh-CN"/>
        </w:rPr>
        <w:t>出堕胎决定。</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农村妇女</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18.</w:t>
      </w:r>
      <w:r w:rsidRPr="009C6E7E">
        <w:rPr>
          <w:sz w:val="21"/>
          <w:szCs w:val="21"/>
          <w:lang w:val="fr-FR" w:eastAsia="zh-CN"/>
        </w:rPr>
        <w:tab/>
      </w:r>
      <w:r w:rsidRPr="009C6E7E">
        <w:rPr>
          <w:rFonts w:hint="eastAsia"/>
          <w:sz w:val="21"/>
          <w:szCs w:val="21"/>
          <w:lang w:val="fr-FR" w:eastAsia="zh-CN"/>
        </w:rPr>
        <w:t>提高农村妇女地位的行动计划围绕</w:t>
      </w:r>
      <w:r w:rsidRPr="009C6E7E">
        <w:rPr>
          <w:rFonts w:hint="eastAsia"/>
          <w:sz w:val="21"/>
          <w:szCs w:val="21"/>
          <w:lang w:val="fr-FR" w:eastAsia="zh-CN"/>
        </w:rPr>
        <w:t>6</w:t>
      </w:r>
      <w:r w:rsidRPr="009C6E7E">
        <w:rPr>
          <w:rFonts w:hint="eastAsia"/>
          <w:sz w:val="21"/>
          <w:szCs w:val="21"/>
          <w:lang w:val="fr-FR" w:eastAsia="zh-CN"/>
        </w:rPr>
        <w:t>个目标</w:t>
      </w:r>
      <w:r w:rsidRPr="009C6E7E">
        <w:rPr>
          <w:sz w:val="21"/>
          <w:szCs w:val="21"/>
          <w:lang w:val="fr-FR" w:eastAsia="zh-CN"/>
        </w:rPr>
        <w:t>：</w:t>
      </w:r>
      <w:r w:rsidR="00C527D6">
        <w:rPr>
          <w:sz w:val="21"/>
          <w:szCs w:val="21"/>
          <w:lang w:val="fr-FR" w:eastAsia="zh-CN"/>
        </w:rPr>
        <w:t>(</w:t>
      </w:r>
      <w:r w:rsidRPr="009C6E7E">
        <w:rPr>
          <w:rFonts w:hint="eastAsia"/>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通过宣传、开发新的交流途径和推广农村妇女的权利等措施来促进妇女的权利；</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通过打击农村妇女遭受的不利于其健康的做法、</w:t>
      </w:r>
      <w:r w:rsidRPr="009C6E7E">
        <w:rPr>
          <w:rFonts w:hint="eastAsia"/>
          <w:sz w:val="21"/>
          <w:szCs w:val="21"/>
          <w:lang w:val="fr-FR" w:eastAsia="zh-CN"/>
        </w:rPr>
        <w:t>增加利用</w:t>
      </w:r>
      <w:r w:rsidRPr="009C6E7E">
        <w:rPr>
          <w:sz w:val="21"/>
          <w:szCs w:val="21"/>
          <w:lang w:val="fr-FR" w:eastAsia="zh-CN"/>
        </w:rPr>
        <w:t>医疗卫生设施</w:t>
      </w:r>
      <w:r w:rsidRPr="009C6E7E">
        <w:rPr>
          <w:rFonts w:hint="eastAsia"/>
          <w:sz w:val="21"/>
          <w:szCs w:val="21"/>
          <w:lang w:val="fr-FR" w:eastAsia="zh-CN"/>
        </w:rPr>
        <w:t>的机会</w:t>
      </w:r>
      <w:r w:rsidRPr="009C6E7E">
        <w:rPr>
          <w:sz w:val="21"/>
          <w:szCs w:val="21"/>
          <w:lang w:val="fr-FR" w:eastAsia="zh-CN"/>
        </w:rPr>
        <w:t>、改善农村妇女的性健康和生殖健康、</w:t>
      </w:r>
      <w:r w:rsidRPr="009C6E7E">
        <w:rPr>
          <w:rFonts w:hint="eastAsia"/>
          <w:sz w:val="21"/>
          <w:szCs w:val="21"/>
          <w:lang w:val="fr-FR" w:eastAsia="zh-CN"/>
        </w:rPr>
        <w:t>防治</w:t>
      </w:r>
      <w:r w:rsidRPr="009C6E7E">
        <w:rPr>
          <w:sz w:val="21"/>
          <w:szCs w:val="21"/>
          <w:lang w:val="fr-FR" w:eastAsia="zh-CN"/>
        </w:rPr>
        <w:t>传染性疾病及改善个人和集体的卫生状况来改善农村妇女的健康状况，</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通过优化农村地区的教育供给，援助农村女孩入学和扫盲，</w:t>
      </w:r>
      <w:r w:rsidRPr="009C6E7E">
        <w:rPr>
          <w:rFonts w:hint="eastAsia"/>
          <w:sz w:val="21"/>
          <w:szCs w:val="21"/>
          <w:lang w:val="fr-FR" w:eastAsia="zh-CN"/>
        </w:rPr>
        <w:t>改善</w:t>
      </w:r>
      <w:r w:rsidRPr="009C6E7E">
        <w:rPr>
          <w:sz w:val="21"/>
          <w:szCs w:val="21"/>
          <w:lang w:val="fr-FR" w:eastAsia="zh-CN"/>
        </w:rPr>
        <w:t>农村妇女的受教育状况；</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通过获得土地、修堤筑坝、引入水资源、扩大农村供电计划和改善生活环境等</w:t>
      </w:r>
      <w:r w:rsidRPr="009C6E7E">
        <w:rPr>
          <w:rFonts w:hint="eastAsia"/>
          <w:sz w:val="21"/>
          <w:szCs w:val="21"/>
          <w:lang w:val="fr-FR" w:eastAsia="zh-CN"/>
        </w:rPr>
        <w:t>发展</w:t>
      </w:r>
      <w:r>
        <w:rPr>
          <w:rFonts w:hint="eastAsia"/>
          <w:sz w:val="21"/>
          <w:szCs w:val="21"/>
          <w:lang w:val="fr-FR" w:eastAsia="zh-CN"/>
        </w:rPr>
        <w:t>，</w:t>
      </w:r>
      <w:r w:rsidRPr="009C6E7E">
        <w:rPr>
          <w:sz w:val="21"/>
          <w:szCs w:val="21"/>
          <w:lang w:val="fr-FR" w:eastAsia="zh-CN"/>
        </w:rPr>
        <w:t>能改善农村妇女生活条件的基础设施；</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通过职业培训、创收活动、提供信贷和</w:t>
      </w:r>
      <w:r w:rsidRPr="009C6E7E">
        <w:rPr>
          <w:rFonts w:hint="eastAsia"/>
          <w:sz w:val="21"/>
          <w:szCs w:val="21"/>
          <w:lang w:val="fr-FR" w:eastAsia="zh-CN"/>
        </w:rPr>
        <w:t>产品</w:t>
      </w:r>
      <w:r w:rsidRPr="009C6E7E">
        <w:rPr>
          <w:sz w:val="21"/>
          <w:szCs w:val="21"/>
          <w:lang w:val="fr-FR" w:eastAsia="zh-CN"/>
        </w:rPr>
        <w:t>商品</w:t>
      </w:r>
      <w:r w:rsidRPr="009C6E7E">
        <w:rPr>
          <w:rFonts w:hint="eastAsia"/>
          <w:sz w:val="21"/>
          <w:szCs w:val="21"/>
          <w:lang w:val="fr-FR" w:eastAsia="zh-CN"/>
        </w:rPr>
        <w:t>化</w:t>
      </w:r>
      <w:r w:rsidRPr="009C6E7E">
        <w:rPr>
          <w:sz w:val="21"/>
          <w:szCs w:val="21"/>
          <w:lang w:val="fr-FR" w:eastAsia="zh-CN"/>
        </w:rPr>
        <w:t>等举措促进农村妇女就业；</w:t>
      </w:r>
      <w:r w:rsidRPr="009C6E7E">
        <w:rPr>
          <w:rFonts w:hint="eastAsia"/>
          <w:sz w:val="21"/>
          <w:szCs w:val="21"/>
          <w:lang w:val="fr-FR" w:eastAsia="zh-CN"/>
        </w:rPr>
        <w:t>以及</w:t>
      </w:r>
      <w:r w:rsidR="00C527D6">
        <w:rPr>
          <w:sz w:val="21"/>
          <w:szCs w:val="21"/>
          <w:lang w:val="fr-FR" w:eastAsia="zh-CN"/>
        </w:rPr>
        <w:t>(</w:t>
      </w:r>
      <w:r w:rsidRPr="009C6E7E">
        <w:rPr>
          <w:sz w:val="21"/>
          <w:szCs w:val="21"/>
          <w:lang w:val="fr-FR" w:eastAsia="zh-CN"/>
        </w:rPr>
        <w:t>六</w:t>
      </w:r>
      <w:r w:rsidR="00C527D6">
        <w:rPr>
          <w:sz w:val="21"/>
          <w:szCs w:val="21"/>
          <w:lang w:val="fr-FR" w:eastAsia="zh-CN"/>
        </w:rPr>
        <w:t>)</w:t>
      </w:r>
      <w:r w:rsidR="00C527D6">
        <w:rPr>
          <w:rFonts w:hint="eastAsia"/>
          <w:sz w:val="21"/>
          <w:szCs w:val="21"/>
          <w:lang w:val="fr-FR" w:eastAsia="zh-CN"/>
        </w:rPr>
        <w:t xml:space="preserve"> </w:t>
      </w:r>
      <w:r w:rsidRPr="009C6E7E">
        <w:rPr>
          <w:sz w:val="21"/>
          <w:szCs w:val="21"/>
          <w:lang w:val="fr-FR" w:eastAsia="zh-CN"/>
        </w:rPr>
        <w:t>通过开展活动加强中央管理机构的能力，向地区女性管理机构提供</w:t>
      </w:r>
      <w:r w:rsidRPr="009C6E7E">
        <w:rPr>
          <w:rFonts w:hint="eastAsia"/>
          <w:sz w:val="21"/>
          <w:szCs w:val="21"/>
          <w:lang w:val="fr-FR" w:eastAsia="zh-CN"/>
        </w:rPr>
        <w:t>支持</w:t>
      </w:r>
      <w:r w:rsidRPr="009C6E7E">
        <w:rPr>
          <w:sz w:val="21"/>
          <w:szCs w:val="21"/>
          <w:lang w:val="fr-FR" w:eastAsia="zh-CN"/>
        </w:rPr>
        <w:t>和加强农村妇女组织的能力等措施</w:t>
      </w:r>
      <w:r>
        <w:rPr>
          <w:rFonts w:hint="eastAsia"/>
          <w:sz w:val="21"/>
          <w:szCs w:val="21"/>
          <w:lang w:val="fr-FR" w:eastAsia="zh-CN"/>
        </w:rPr>
        <w:t>，</w:t>
      </w:r>
      <w:r w:rsidRPr="009C6E7E">
        <w:rPr>
          <w:rFonts w:hint="eastAsia"/>
          <w:sz w:val="21"/>
          <w:szCs w:val="21"/>
          <w:lang w:val="fr-FR" w:eastAsia="zh-CN"/>
        </w:rPr>
        <w:t>增</w:t>
      </w:r>
      <w:r w:rsidRPr="009C6E7E">
        <w:rPr>
          <w:sz w:val="21"/>
          <w:szCs w:val="21"/>
          <w:lang w:val="fr-FR" w:eastAsia="zh-CN"/>
        </w:rPr>
        <w:t>强负责农村妇女的机构的能力。</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自</w:t>
      </w:r>
      <w:r w:rsidRPr="009C6E7E">
        <w:rPr>
          <w:rFonts w:hint="eastAsia"/>
          <w:sz w:val="21"/>
          <w:szCs w:val="21"/>
          <w:lang w:val="fr-FR" w:eastAsia="zh-CN"/>
        </w:rPr>
        <w:t>2009</w:t>
      </w:r>
      <w:r w:rsidRPr="009C6E7E">
        <w:rPr>
          <w:rFonts w:hint="eastAsia"/>
          <w:sz w:val="21"/>
          <w:szCs w:val="21"/>
          <w:lang w:val="fr-FR" w:eastAsia="zh-CN"/>
        </w:rPr>
        <w:t>年起实施了该行动计划，但尚未对该行动计划进行能够准确确定其对农村妇女的影响的评价研究。不过，可以看到</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妇女在获得基本的社会服务方面遇到的困难减少了</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农村妇女获得生产性资产</w:t>
      </w:r>
      <w:r w:rsidR="00C527D6">
        <w:rPr>
          <w:rFonts w:hint="eastAsia"/>
          <w:sz w:val="21"/>
          <w:szCs w:val="21"/>
          <w:lang w:val="fr-FR" w:eastAsia="zh-CN"/>
        </w:rPr>
        <w:t>(</w:t>
      </w:r>
      <w:r w:rsidRPr="009C6E7E">
        <w:rPr>
          <w:rFonts w:hint="eastAsia"/>
          <w:sz w:val="21"/>
          <w:szCs w:val="21"/>
          <w:lang w:val="fr-FR" w:eastAsia="zh-CN"/>
        </w:rPr>
        <w:t>土地、贷款、培训、时间……</w:t>
      </w:r>
      <w:r w:rsidR="00C527D6">
        <w:rPr>
          <w:rFonts w:hint="eastAsia"/>
          <w:sz w:val="21"/>
          <w:szCs w:val="21"/>
          <w:lang w:val="fr-FR" w:eastAsia="zh-CN"/>
        </w:rPr>
        <w:t>)</w:t>
      </w:r>
      <w:r w:rsidRPr="009C6E7E">
        <w:rPr>
          <w:rFonts w:hint="eastAsia"/>
          <w:sz w:val="21"/>
          <w:szCs w:val="21"/>
          <w:lang w:val="fr-FR" w:eastAsia="zh-CN"/>
        </w:rPr>
        <w:t>的情况得到改善；</w:t>
      </w:r>
      <w:r w:rsidR="00C527D6">
        <w:rPr>
          <w:sz w:val="21"/>
          <w:szCs w:val="21"/>
          <w:lang w:val="fr-FR" w:eastAsia="zh-CN"/>
        </w:rPr>
        <w:t>(</w:t>
      </w:r>
      <w:r w:rsidRPr="009C6E7E">
        <w:rPr>
          <w:sz w:val="21"/>
          <w:szCs w:val="21"/>
          <w:lang w:val="fr-FR" w:eastAsia="zh-CN"/>
        </w:rPr>
        <w:t>三</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她们在分娩时能够获得护理</w:t>
      </w:r>
      <w:r w:rsidR="00C527D6">
        <w:rPr>
          <w:rFonts w:hint="eastAsia"/>
          <w:sz w:val="21"/>
          <w:szCs w:val="21"/>
          <w:lang w:val="fr-FR" w:eastAsia="zh-CN"/>
        </w:rPr>
        <w:t>(</w:t>
      </w:r>
      <w:r w:rsidRPr="009C6E7E">
        <w:rPr>
          <w:rFonts w:hint="eastAsia"/>
          <w:sz w:val="21"/>
          <w:szCs w:val="21"/>
          <w:lang w:val="fr-FR" w:eastAsia="zh-CN"/>
        </w:rPr>
        <w:t>产科护理、助产等</w:t>
      </w:r>
      <w:r w:rsidR="00C527D6">
        <w:rPr>
          <w:rFonts w:hint="eastAsia"/>
          <w:sz w:val="21"/>
          <w:szCs w:val="21"/>
          <w:lang w:val="fr-FR" w:eastAsia="zh-CN"/>
        </w:rPr>
        <w:t>)</w:t>
      </w:r>
      <w:r w:rsidRPr="009C6E7E">
        <w:rPr>
          <w:rFonts w:hint="eastAsia"/>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她们开始通过乡村协会集体参加农业生产者组织。她们在这些混合组织的决策机构有自己的代表；</w:t>
      </w:r>
      <w:r w:rsidR="00C527D6">
        <w:rPr>
          <w:sz w:val="21"/>
          <w:szCs w:val="21"/>
          <w:lang w:val="fr-FR" w:eastAsia="zh-CN"/>
        </w:rPr>
        <w:t>(</w:t>
      </w:r>
      <w:r w:rsidRPr="009C6E7E">
        <w:rPr>
          <w:sz w:val="21"/>
          <w:szCs w:val="21"/>
          <w:lang w:val="fr-FR" w:eastAsia="zh-CN"/>
        </w:rPr>
        <w:t>五</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农村妇女接受对其权利的宣传并对参与其中表示有兴趣。</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弱势妇女群体</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19.</w:t>
      </w:r>
      <w:r w:rsidRPr="009C6E7E">
        <w:rPr>
          <w:sz w:val="21"/>
          <w:szCs w:val="21"/>
          <w:lang w:val="fr-FR" w:eastAsia="zh-CN"/>
        </w:rPr>
        <w:tab/>
      </w:r>
      <w:r w:rsidRPr="009C6E7E">
        <w:rPr>
          <w:rFonts w:hint="eastAsia"/>
          <w:sz w:val="21"/>
          <w:szCs w:val="21"/>
          <w:lang w:val="fr-FR" w:eastAsia="zh-CN"/>
        </w:rPr>
        <w:t>2013</w:t>
      </w:r>
      <w:r w:rsidRPr="009C6E7E">
        <w:rPr>
          <w:rFonts w:hint="eastAsia"/>
          <w:sz w:val="21"/>
          <w:szCs w:val="21"/>
          <w:lang w:val="fr-FR" w:eastAsia="zh-CN"/>
        </w:rPr>
        <w:t>年</w:t>
      </w:r>
      <w:r w:rsidRPr="009C6E7E">
        <w:rPr>
          <w:rFonts w:hint="eastAsia"/>
          <w:sz w:val="21"/>
          <w:szCs w:val="21"/>
          <w:lang w:val="fr-FR" w:eastAsia="zh-CN"/>
        </w:rPr>
        <w:t>3</w:t>
      </w:r>
      <w:r w:rsidRPr="009C6E7E">
        <w:rPr>
          <w:rFonts w:hint="eastAsia"/>
          <w:sz w:val="21"/>
          <w:szCs w:val="21"/>
          <w:lang w:val="fr-FR" w:eastAsia="zh-CN"/>
        </w:rPr>
        <w:t>月</w:t>
      </w:r>
      <w:r w:rsidRPr="009C6E7E">
        <w:rPr>
          <w:rFonts w:hint="eastAsia"/>
          <w:sz w:val="21"/>
          <w:szCs w:val="21"/>
          <w:lang w:val="fr-FR" w:eastAsia="zh-CN"/>
        </w:rPr>
        <w:t>28</w:t>
      </w:r>
      <w:r w:rsidRPr="009C6E7E">
        <w:rPr>
          <w:rFonts w:hint="eastAsia"/>
          <w:sz w:val="21"/>
          <w:szCs w:val="21"/>
          <w:lang w:val="fr-FR" w:eastAsia="zh-CN"/>
        </w:rPr>
        <w:t>日以来，通过旨在根除奴隶制现象的经济措施加强了与奴隶制的斗争。因此，在毛里塔尼亚“消除奴隶制的恶果、融合和消除贫困国家机构”从此成为了根除奴隶制做法战略中的一股重要力量，根除奴隶制做法的具体办法是构思和实施野心勃勃的项目和方案，以消除对人类构成真正侮辱的奴隶制的恶果。</w:t>
      </w:r>
    </w:p>
    <w:p w:rsidR="00D56111" w:rsidRPr="009C6E7E" w:rsidRDefault="00D56111" w:rsidP="00C527D6">
      <w:pPr>
        <w:pStyle w:val="SingleTxtG"/>
        <w:spacing w:after="140" w:line="320" w:lineRule="exact"/>
        <w:ind w:left="1264" w:right="1264" w:firstLine="437"/>
        <w:jc w:val="left"/>
        <w:rPr>
          <w:sz w:val="21"/>
          <w:szCs w:val="21"/>
          <w:lang w:val="fr-FR" w:eastAsia="zh-CN"/>
        </w:rPr>
      </w:pPr>
      <w:r w:rsidRPr="009C6E7E">
        <w:rPr>
          <w:rFonts w:hint="eastAsia"/>
          <w:sz w:val="21"/>
          <w:szCs w:val="21"/>
          <w:lang w:val="fr-FR" w:eastAsia="zh-CN"/>
        </w:rPr>
        <w:t>这一新机构的任务是对奴隶制现象开展经济斗争，并实施能够根除这一现象的经济和社会方案。通过有关获得饮用水和基本服务、改善社会住房以及创收活动的行动，该机构将亲自确保监测和在实地实施其方案。它将利用一切可能的手段来创造新的就业机会并加强最弱势阶层的创收能力及融入社会的能力，以消除不平等，促进社会团结。它将协调其活动与公共和准公共实体实施的方案，以合理发挥其效力。</w:t>
      </w:r>
      <w:r w:rsidRPr="009C6E7E">
        <w:rPr>
          <w:sz w:val="21"/>
          <w:szCs w:val="21"/>
          <w:lang w:val="fr-FR" w:eastAsia="zh-CN"/>
        </w:rPr>
        <w:t>TADAMOUN</w:t>
      </w:r>
      <w:r w:rsidRPr="009C6E7E">
        <w:rPr>
          <w:rFonts w:hint="eastAsia"/>
          <w:sz w:val="21"/>
          <w:szCs w:val="21"/>
          <w:lang w:val="fr-FR" w:eastAsia="zh-CN"/>
        </w:rPr>
        <w:t>机构负责</w:t>
      </w:r>
      <w:r w:rsidR="00C527D6">
        <w:rPr>
          <w:sz w:val="21"/>
          <w:szCs w:val="21"/>
          <w:lang w:val="fr-FR" w:eastAsia="zh-CN"/>
        </w:rPr>
        <w:t>(</w:t>
      </w:r>
      <w:r w:rsidRPr="009C6E7E">
        <w:rPr>
          <w:sz w:val="21"/>
          <w:szCs w:val="21"/>
          <w:lang w:val="fr-FR" w:eastAsia="zh-CN"/>
        </w:rPr>
        <w:t>一</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通过与介入这一领域的其他行为体协商，确定和提议能够根除奴隶制恶果和确保得到实施的方案</w:t>
      </w:r>
      <w:r w:rsidRPr="009C6E7E">
        <w:rPr>
          <w:sz w:val="21"/>
          <w:szCs w:val="21"/>
          <w:lang w:val="fr-FR" w:eastAsia="zh-CN"/>
        </w:rPr>
        <w:t>；</w:t>
      </w:r>
      <w:r w:rsidR="00C527D6">
        <w:rPr>
          <w:sz w:val="21"/>
          <w:szCs w:val="21"/>
          <w:lang w:val="fr-FR" w:eastAsia="zh-CN"/>
        </w:rPr>
        <w:t>(</w:t>
      </w:r>
      <w:r w:rsidRPr="009C6E7E">
        <w:rPr>
          <w:sz w:val="21"/>
          <w:szCs w:val="21"/>
          <w:lang w:val="fr-FR" w:eastAsia="zh-CN"/>
        </w:rPr>
        <w:t>二</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确保对回返难民进行就业安置的方案</w:t>
      </w:r>
      <w:r>
        <w:rPr>
          <w:rFonts w:hint="eastAsia"/>
          <w:sz w:val="21"/>
          <w:szCs w:val="21"/>
          <w:lang w:val="fr-FR" w:eastAsia="zh-CN"/>
        </w:rPr>
        <w:t>进行</w:t>
      </w:r>
      <w:r w:rsidRPr="009C6E7E">
        <w:rPr>
          <w:rFonts w:hint="eastAsia"/>
          <w:sz w:val="21"/>
          <w:szCs w:val="21"/>
          <w:lang w:val="fr-FR" w:eastAsia="zh-CN"/>
        </w:rPr>
        <w:t>构思、协调、实施和监测</w:t>
      </w:r>
      <w:r w:rsidRPr="009C6E7E">
        <w:rPr>
          <w:sz w:val="21"/>
          <w:szCs w:val="21"/>
          <w:lang w:val="fr-FR" w:eastAsia="zh-CN"/>
        </w:rPr>
        <w:t>；</w:t>
      </w:r>
      <w:r w:rsidR="00C527D6">
        <w:rPr>
          <w:sz w:val="21"/>
          <w:szCs w:val="21"/>
          <w:lang w:val="fr-FR" w:eastAsia="zh-CN"/>
        </w:rPr>
        <w:t>(</w:t>
      </w:r>
      <w:r w:rsidRPr="009C6E7E">
        <w:rPr>
          <w:sz w:val="21"/>
          <w:szCs w:val="21"/>
          <w:lang w:val="fr-FR" w:eastAsia="zh-CN"/>
        </w:rPr>
        <w:t>四</w:t>
      </w:r>
      <w:r w:rsidR="00C527D6">
        <w:rPr>
          <w:sz w:val="21"/>
          <w:szCs w:val="21"/>
          <w:lang w:val="fr-FR" w:eastAsia="zh-CN"/>
        </w:rPr>
        <w:t>)</w:t>
      </w:r>
      <w:r w:rsidR="00C527D6">
        <w:rPr>
          <w:rFonts w:hint="eastAsia"/>
          <w:sz w:val="21"/>
          <w:szCs w:val="21"/>
          <w:lang w:val="fr-FR" w:eastAsia="zh-CN"/>
        </w:rPr>
        <w:t xml:space="preserve"> </w:t>
      </w:r>
      <w:r w:rsidRPr="009C6E7E">
        <w:rPr>
          <w:rFonts w:hint="eastAsia"/>
          <w:sz w:val="21"/>
          <w:szCs w:val="21"/>
          <w:lang w:val="fr-FR" w:eastAsia="zh-CN"/>
        </w:rPr>
        <w:t>尤其是通过减贫战略框架促进和实施旨在消除贫困的方案。</w:t>
      </w:r>
      <w:r w:rsidRPr="009C6E7E">
        <w:rPr>
          <w:rFonts w:hint="eastAsia"/>
          <w:sz w:val="21"/>
          <w:szCs w:val="21"/>
          <w:lang w:val="fr-FR" w:eastAsia="zh-CN"/>
        </w:rPr>
        <w:t>2013</w:t>
      </w:r>
      <w:r w:rsidRPr="009C6E7E">
        <w:rPr>
          <w:rFonts w:hint="eastAsia"/>
          <w:sz w:val="21"/>
          <w:szCs w:val="21"/>
          <w:lang w:val="fr-FR" w:eastAsia="zh-CN"/>
        </w:rPr>
        <w:t>年，</w:t>
      </w:r>
      <w:r w:rsidRPr="009C6E7E">
        <w:rPr>
          <w:sz w:val="21"/>
          <w:szCs w:val="21"/>
          <w:lang w:val="fr-FR" w:eastAsia="zh-CN"/>
        </w:rPr>
        <w:t>TADAMOUN</w:t>
      </w:r>
      <w:r w:rsidRPr="009C6E7E">
        <w:rPr>
          <w:rFonts w:hint="eastAsia"/>
          <w:sz w:val="21"/>
          <w:szCs w:val="21"/>
          <w:lang w:val="fr-FR" w:eastAsia="zh-CN"/>
        </w:rPr>
        <w:t>机构提供</w:t>
      </w:r>
      <w:r w:rsidRPr="009C6E7E">
        <w:rPr>
          <w:sz w:val="21"/>
          <w:szCs w:val="21"/>
          <w:lang w:val="fr-FR" w:eastAsia="zh-CN"/>
        </w:rPr>
        <w:t>2</w:t>
      </w:r>
      <w:r>
        <w:rPr>
          <w:rFonts w:hint="eastAsia"/>
          <w:sz w:val="21"/>
          <w:szCs w:val="21"/>
          <w:lang w:val="fr-FR" w:eastAsia="zh-CN"/>
        </w:rPr>
        <w:t xml:space="preserve"> </w:t>
      </w:r>
      <w:r w:rsidRPr="009C6E7E">
        <w:rPr>
          <w:sz w:val="21"/>
          <w:szCs w:val="21"/>
          <w:lang w:val="fr-FR" w:eastAsia="zh-CN"/>
        </w:rPr>
        <w:t>837</w:t>
      </w:r>
      <w:r>
        <w:rPr>
          <w:rFonts w:hint="eastAsia"/>
          <w:sz w:val="21"/>
          <w:szCs w:val="21"/>
          <w:lang w:val="fr-FR" w:eastAsia="zh-CN"/>
        </w:rPr>
        <w:t xml:space="preserve"> </w:t>
      </w:r>
      <w:r w:rsidRPr="009C6E7E">
        <w:rPr>
          <w:sz w:val="21"/>
          <w:szCs w:val="21"/>
          <w:lang w:val="fr-FR" w:eastAsia="zh-CN"/>
        </w:rPr>
        <w:t>720</w:t>
      </w:r>
      <w:r>
        <w:rPr>
          <w:rFonts w:hint="eastAsia"/>
          <w:sz w:val="21"/>
          <w:szCs w:val="21"/>
          <w:lang w:val="fr-FR" w:eastAsia="zh-CN"/>
        </w:rPr>
        <w:t xml:space="preserve"> </w:t>
      </w:r>
      <w:r w:rsidRPr="009C6E7E">
        <w:rPr>
          <w:sz w:val="21"/>
          <w:szCs w:val="21"/>
          <w:lang w:val="fr-FR" w:eastAsia="zh-CN"/>
        </w:rPr>
        <w:t>000</w:t>
      </w:r>
      <w:r w:rsidRPr="009C6E7E">
        <w:rPr>
          <w:rFonts w:hint="eastAsia"/>
          <w:sz w:val="21"/>
          <w:szCs w:val="21"/>
          <w:lang w:val="fr-FR" w:eastAsia="zh-CN"/>
        </w:rPr>
        <w:t>乌吉亚的预算额度，用于实施这些活动。该金额使得实施了与教育、职业培训、健康、水、农业、养殖业、渔业、环境、社会住房和小手工业有关的项目和方案。</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婚姻与家庭关系</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20.</w:t>
      </w:r>
      <w:r w:rsidRPr="009C6E7E">
        <w:rPr>
          <w:sz w:val="21"/>
          <w:szCs w:val="21"/>
          <w:lang w:val="fr-FR" w:eastAsia="zh-CN"/>
        </w:rPr>
        <w:tab/>
      </w:r>
      <w:r w:rsidRPr="009C6E7E">
        <w:rPr>
          <w:rFonts w:hint="eastAsia"/>
          <w:sz w:val="21"/>
          <w:szCs w:val="21"/>
          <w:lang w:val="fr-FR" w:eastAsia="zh-CN"/>
        </w:rPr>
        <w:t>国家人权委员会对《人身法典》实施十年的情况进行了一项研究。研究凸显了与实施该文本有关的一些困难，并相应地提供了与该文本效力有关的建议。因此当局打算确认和通过该研究报告，并执行其强调打击对妇女的一切歧视的行动计划。</w:t>
      </w:r>
    </w:p>
    <w:p w:rsidR="00D56111" w:rsidRPr="009C6E7E" w:rsidRDefault="00D56111" w:rsidP="00D56111">
      <w:pPr>
        <w:pStyle w:val="SingleTxtG"/>
        <w:spacing w:after="140" w:line="320" w:lineRule="exact"/>
        <w:ind w:left="1264" w:right="1264"/>
        <w:rPr>
          <w:rFonts w:eastAsia="SimHei"/>
          <w:bCs/>
          <w:sz w:val="21"/>
          <w:szCs w:val="21"/>
          <w:lang w:val="fr-FR" w:eastAsia="zh-CN"/>
        </w:rPr>
      </w:pPr>
      <w:r w:rsidRPr="009C6E7E">
        <w:rPr>
          <w:rFonts w:eastAsia="SimHei" w:hint="eastAsia"/>
          <w:bCs/>
          <w:sz w:val="21"/>
          <w:szCs w:val="21"/>
          <w:lang w:val="fr-FR" w:eastAsia="zh-CN"/>
        </w:rPr>
        <w:t>保留、《任择议定书》和《公约》第</w:t>
      </w:r>
      <w:r w:rsidRPr="009C6E7E">
        <w:rPr>
          <w:rFonts w:eastAsia="SimHei" w:hint="eastAsia"/>
          <w:bCs/>
          <w:sz w:val="21"/>
          <w:szCs w:val="21"/>
          <w:lang w:val="fr-FR" w:eastAsia="zh-CN"/>
        </w:rPr>
        <w:t>20</w:t>
      </w:r>
      <w:r w:rsidRPr="009C6E7E">
        <w:rPr>
          <w:rFonts w:eastAsia="SimHei" w:hint="eastAsia"/>
          <w:bCs/>
          <w:sz w:val="21"/>
          <w:szCs w:val="21"/>
          <w:lang w:val="fr-FR" w:eastAsia="zh-CN"/>
        </w:rPr>
        <w:t>条第一款修正案</w:t>
      </w:r>
    </w:p>
    <w:p w:rsidR="00D56111" w:rsidRPr="009C6E7E" w:rsidRDefault="00D56111" w:rsidP="00D56111">
      <w:pPr>
        <w:pStyle w:val="SingleTxtG"/>
        <w:spacing w:after="140" w:line="320" w:lineRule="exact"/>
        <w:ind w:left="1264" w:right="1264"/>
        <w:rPr>
          <w:sz w:val="21"/>
          <w:szCs w:val="21"/>
          <w:lang w:val="fr-FR" w:eastAsia="zh-CN"/>
        </w:rPr>
      </w:pPr>
      <w:r w:rsidRPr="009C6E7E">
        <w:rPr>
          <w:sz w:val="21"/>
          <w:szCs w:val="21"/>
          <w:lang w:val="fr-FR" w:eastAsia="zh-CN"/>
        </w:rPr>
        <w:t>21.</w:t>
      </w:r>
      <w:r w:rsidRPr="009C6E7E">
        <w:rPr>
          <w:sz w:val="21"/>
          <w:szCs w:val="21"/>
          <w:lang w:val="fr-FR" w:eastAsia="zh-CN"/>
        </w:rPr>
        <w:tab/>
      </w:r>
      <w:r w:rsidRPr="009C6E7E">
        <w:rPr>
          <w:rFonts w:hint="eastAsia"/>
          <w:sz w:val="21"/>
          <w:szCs w:val="21"/>
          <w:lang w:val="fr-FR" w:eastAsia="zh-CN"/>
        </w:rPr>
        <w:t>毛里塔尼亚国打算撤回在批准《公约》时提出的普遍保留，代之以更为具体的针对第</w:t>
      </w:r>
      <w:r w:rsidRPr="009C6E7E">
        <w:rPr>
          <w:rFonts w:hint="eastAsia"/>
          <w:sz w:val="21"/>
          <w:szCs w:val="21"/>
          <w:lang w:val="fr-FR" w:eastAsia="zh-CN"/>
        </w:rPr>
        <w:t>16</w:t>
      </w:r>
      <w:r w:rsidRPr="009C6E7E">
        <w:rPr>
          <w:rFonts w:hint="eastAsia"/>
          <w:sz w:val="21"/>
          <w:szCs w:val="21"/>
          <w:lang w:val="fr-FR" w:eastAsia="zh-CN"/>
        </w:rPr>
        <w:t>条之规定的保留。通过当局与民间社会各个部分之间的协商，撤回保留的程序已经启动。该程序已近结束，因为目前拟定特定保留提法的阶段已经开始，将在本年内向消除对妇女歧视委员会提出。</w:t>
      </w:r>
    </w:p>
    <w:p w:rsidR="00D56111" w:rsidRPr="009C6E7E" w:rsidRDefault="00D56111" w:rsidP="00C527D6">
      <w:pPr>
        <w:pStyle w:val="SingleTxtG"/>
        <w:spacing w:after="140" w:line="320" w:lineRule="exact"/>
        <w:ind w:left="1264" w:right="1264" w:firstLine="437"/>
        <w:jc w:val="left"/>
        <w:rPr>
          <w:szCs w:val="21"/>
          <w:lang w:eastAsia="zh-CN"/>
        </w:rPr>
      </w:pPr>
      <w:r w:rsidRPr="009C6E7E">
        <w:rPr>
          <w:rFonts w:hint="eastAsia"/>
          <w:szCs w:val="21"/>
          <w:lang w:val="fr-FR" w:eastAsia="zh-CN"/>
        </w:rPr>
        <w:t>《公约任择议定书》的批准尚未提上日程，国家机制足以处理争议当事方与《公约》</w:t>
      </w:r>
      <w:r w:rsidRPr="00C527D6">
        <w:rPr>
          <w:rFonts w:hint="eastAsia"/>
          <w:sz w:val="21"/>
          <w:szCs w:val="21"/>
          <w:lang w:val="en-US" w:eastAsia="zh-CN"/>
        </w:rPr>
        <w:t>或妇女权利有关的投诉</w:t>
      </w:r>
      <w:r w:rsidRPr="009C6E7E">
        <w:rPr>
          <w:rFonts w:hint="eastAsia"/>
          <w:szCs w:val="21"/>
          <w:lang w:val="fr-FR" w:eastAsia="zh-CN"/>
        </w:rPr>
        <w:t>。</w:t>
      </w:r>
    </w:p>
    <w:p w:rsidR="00D56111" w:rsidRPr="009C6E7E" w:rsidRDefault="003C725C" w:rsidP="00D56111">
      <w:pPr>
        <w:pStyle w:val="SingleTxt"/>
        <w:rPr>
          <w:szCs w:val="21"/>
        </w:rPr>
      </w:pPr>
      <w:r>
        <w:rPr>
          <w:noProof/>
        </w:rPr>
        <w:pict>
          <v:line id="直接连接符 4" o:spid="_x0000_s1026" style="position:absolute;left:0;text-align:left;z-index:1;visibility:visible;mso-position-horizontal:center"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" strokeweight=".25pt"/>
        </w:pict>
      </w:r>
    </w:p>
    <w:p w:rsidR="003D3386" w:rsidRPr="00D56111" w:rsidRDefault="003D3386" w:rsidP="003D3386">
      <w:pPr>
        <w:pStyle w:val="SingleTxt"/>
      </w:pPr>
    </w:p>
    <w:sectPr w:rsidR="003D3386" w:rsidRPr="00D56111" w:rsidSect="003D3386">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11T17:32:00Z" w:initials="Start">
    <w:p w:rsidR="0059467E" w:rsidRDefault="0059467E">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rPr>
        <w:t xml:space="preserve">: </w:t>
      </w:r>
      <w:r>
        <w:rPr>
          <w:noProof/>
        </w:rPr>
        <w:t>1</w:t>
      </w:r>
      <w:r>
        <w:rPr>
          <w:rFonts w:hint="eastAsia"/>
          <w:noProof/>
        </w:rPr>
        <w:br/>
      </w:r>
      <w:r>
        <w:fldChar w:fldCharType="end"/>
      </w:r>
      <w:r>
        <w:rPr>
          <w:rStyle w:val="CommentReference"/>
        </w:rPr>
        <w:annotationRef/>
      </w:r>
      <w:r>
        <w:t>&lt;&lt;ODS JOB NO&gt;&gt;N1426737C&lt;&lt;ODS JOB NO&gt;&gt;</w:t>
      </w:r>
    </w:p>
    <w:p w:rsidR="0059467E" w:rsidRDefault="0059467E">
      <w:pPr>
        <w:pStyle w:val="CommentText"/>
      </w:pPr>
      <w:r>
        <w:t>&lt;&lt;ODS DOC SYMBOL1&gt;&gt;CEDAW/C/MRT/Q/2-3/Add.1&lt;&lt;ODS DOC SYMBOL1&gt;&gt;</w:t>
      </w:r>
    </w:p>
    <w:p w:rsidR="0059467E" w:rsidRDefault="0059467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E6" w:rsidRDefault="00C729E6">
      <w:r>
        <w:separator/>
      </w:r>
    </w:p>
  </w:endnote>
  <w:endnote w:type="continuationSeparator" w:id="0">
    <w:p w:rsidR="00C729E6" w:rsidRDefault="00C7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9467E" w:rsidTr="003D3386">
      <w:tc>
        <w:tcPr>
          <w:tcW w:w="5033" w:type="dxa"/>
          <w:shd w:val="clear" w:color="auto" w:fill="auto"/>
        </w:tcPr>
        <w:p w:rsidR="0059467E" w:rsidRPr="003D3386" w:rsidRDefault="0059467E" w:rsidP="003D3386">
          <w:pPr>
            <w:pStyle w:val="Footer"/>
            <w:jc w:val="right"/>
            <w:rPr>
              <w:b w:val="0"/>
              <w:w w:val="103"/>
              <w:sz w:val="14"/>
            </w:rPr>
          </w:pPr>
          <w:fldSimple w:instr=" DOCVARIABLE &quot;FooterJN&quot; \* MERGEFORMAT ">
            <w:r>
              <w:rPr>
                <w:b w:val="0"/>
                <w:w w:val="103"/>
                <w:sz w:val="14"/>
              </w:rPr>
              <w:t>14-26737 (C)</w:t>
            </w:r>
          </w:fldSimple>
        </w:p>
      </w:tc>
      <w:tc>
        <w:tcPr>
          <w:tcW w:w="5033" w:type="dxa"/>
          <w:shd w:val="clear" w:color="auto" w:fill="auto"/>
        </w:tcPr>
        <w:p w:rsidR="0059467E" w:rsidRPr="003D3386" w:rsidRDefault="0059467E" w:rsidP="003D3386">
          <w:pPr>
            <w:pStyle w:val="Footer"/>
            <w:jc w:val="left"/>
            <w:rPr>
              <w:w w:val="103"/>
            </w:rPr>
          </w:pPr>
          <w:r>
            <w:rPr>
              <w:w w:val="103"/>
            </w:rPr>
            <w:fldChar w:fldCharType="begin"/>
          </w:r>
          <w:r>
            <w:rPr>
              <w:w w:val="103"/>
            </w:rPr>
            <w:instrText xml:space="preserve"> PAGE  \* Arabic  \* MERGEFORMAT </w:instrText>
          </w:r>
          <w:r>
            <w:rPr>
              <w:w w:val="103"/>
            </w:rPr>
            <w:fldChar w:fldCharType="separate"/>
          </w:r>
          <w:r w:rsidR="003C725C">
            <w:rPr>
              <w:w w:val="103"/>
            </w:rPr>
            <w:t>18</w:t>
          </w:r>
          <w:r>
            <w:rPr>
              <w:w w:val="103"/>
            </w:rPr>
            <w:fldChar w:fldCharType="end"/>
          </w:r>
          <w:r>
            <w:rPr>
              <w:w w:val="103"/>
            </w:rPr>
            <w:t>/</w:t>
          </w:r>
          <w:fldSimple w:instr=" NUMPAGES  \* Arabic  \* MERGEFORMAT ">
            <w:r w:rsidR="003C725C">
              <w:rPr>
                <w:w w:val="103"/>
              </w:rPr>
              <w:t>18</w:t>
            </w:r>
          </w:fldSimple>
        </w:p>
      </w:tc>
    </w:tr>
  </w:tbl>
  <w:p w:rsidR="0059467E" w:rsidRPr="003D3386" w:rsidRDefault="0059467E" w:rsidP="003D3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9467E" w:rsidTr="003D3386">
      <w:tc>
        <w:tcPr>
          <w:tcW w:w="5033" w:type="dxa"/>
          <w:shd w:val="clear" w:color="auto" w:fill="auto"/>
        </w:tcPr>
        <w:p w:rsidR="0059467E" w:rsidRPr="003D3386" w:rsidRDefault="0059467E" w:rsidP="003D3386">
          <w:pPr>
            <w:pStyle w:val="Footer"/>
            <w:jc w:val="right"/>
          </w:pPr>
          <w:fldSimple w:instr=" PAGE  \* Arabic  \* MERGEFORMAT ">
            <w:r w:rsidR="003C725C">
              <w:t>17</w:t>
            </w:r>
          </w:fldSimple>
          <w:r>
            <w:t>/</w:t>
          </w:r>
          <w:fldSimple w:instr=" NUMPAGES  \* Arabic  \* MERGEFORMAT ">
            <w:r w:rsidR="003C725C">
              <w:t>17</w:t>
            </w:r>
          </w:fldSimple>
        </w:p>
      </w:tc>
      <w:tc>
        <w:tcPr>
          <w:tcW w:w="5033" w:type="dxa"/>
          <w:shd w:val="clear" w:color="auto" w:fill="auto"/>
        </w:tcPr>
        <w:p w:rsidR="0059467E" w:rsidRPr="003D3386" w:rsidRDefault="0059467E" w:rsidP="003D3386">
          <w:pPr>
            <w:pStyle w:val="Footer"/>
            <w:jc w:val="left"/>
            <w:rPr>
              <w:b w:val="0"/>
              <w:w w:val="103"/>
              <w:sz w:val="14"/>
            </w:rPr>
          </w:pPr>
          <w:fldSimple w:instr=" DOCVARIABLE &quot;FooterJN&quot; \* MERGEFORMAT ">
            <w:r>
              <w:rPr>
                <w:b w:val="0"/>
                <w:w w:val="103"/>
                <w:sz w:val="14"/>
              </w:rPr>
              <w:t>14-26737 (C)</w:t>
            </w:r>
          </w:fldSimple>
        </w:p>
      </w:tc>
    </w:tr>
  </w:tbl>
  <w:p w:rsidR="0059467E" w:rsidRPr="003D3386" w:rsidRDefault="0059467E" w:rsidP="003D33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59467E" w:rsidTr="003D3386">
      <w:tc>
        <w:tcPr>
          <w:tcW w:w="5033" w:type="dxa"/>
        </w:tcPr>
        <w:p w:rsidR="0059467E" w:rsidRDefault="0059467E" w:rsidP="003D3386">
          <w:pPr>
            <w:pStyle w:val="Release"/>
          </w:pPr>
          <w:r w:rsidRPr="00D56111">
            <w:t>14-26737 X (C)</w:t>
          </w:r>
          <w:r w:rsidR="003C72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alt="http://undocs.org/m2/QRCode.ashx?DS=CEDAW/C/MRT/Q/2-3/Add.1 Size =1Lang = C" style="position:absolute;margin-left:435.25pt;margin-top:-30.05pt;width:57.75pt;height:57.75pt;z-index:1;visibility:visible;mso-position-horizontal-relative:text;mso-position-vertical-relative:text;mso-width-relative:margin;mso-height-relative:margin" filled="t" fillcolor="#4f81bd">
                <v:stroke joinstyle="round"/>
                <v:imagedata r:id="rId1" o:title="Add"/>
              </v:shape>
            </w:pict>
          </w:r>
          <w:r>
            <w:t xml:space="preserve">    1</w:t>
          </w:r>
          <w:r>
            <w:rPr>
              <w:rFonts w:hint="eastAsia"/>
            </w:rPr>
            <w:t>0</w:t>
          </w:r>
          <w:r>
            <w:t>0414    110414</w:t>
          </w:r>
        </w:p>
        <w:p w:rsidR="0059467E" w:rsidRPr="003D3386" w:rsidRDefault="0059467E" w:rsidP="003D3386">
          <w:pPr>
            <w:spacing w:before="80" w:line="210" w:lineRule="exact"/>
            <w:rPr>
              <w:rFonts w:ascii="Barcode 3 of 9 by request" w:hAnsi="Barcode 3 of 9 by request"/>
              <w:sz w:val="24"/>
            </w:rPr>
          </w:pPr>
          <w:r>
            <w:rPr>
              <w:rFonts w:ascii="Barcode 3 of 9 by request" w:hAnsi="Barcode 3 of 9 by request"/>
              <w:sz w:val="24"/>
            </w:rPr>
            <w:t>*1426737*</w:t>
          </w:r>
        </w:p>
      </w:tc>
      <w:tc>
        <w:tcPr>
          <w:tcW w:w="3686" w:type="dxa"/>
        </w:tcPr>
        <w:p w:rsidR="0059467E" w:rsidRDefault="003C725C" w:rsidP="003D3386">
          <w:pPr>
            <w:pStyle w:val="Footer"/>
            <w:jc w:val="right"/>
            <w:rPr>
              <w:b w:val="0"/>
              <w:sz w:val="21"/>
            </w:rPr>
          </w:pPr>
          <w:r w:rsidRPr="003C725C">
            <w:rPr>
              <w:b w:val="0"/>
              <w:sz w:val="21"/>
            </w:rPr>
            <w:pict>
              <v:shape id="图片 2" o:spid="_x0000_i1026" type="#_x0000_t75" style="width:48.75pt;height:18pt;visibility:visible">
                <v:imagedata r:id="rId2" o:title=""/>
              </v:shape>
            </w:pict>
          </w:r>
        </w:p>
      </w:tc>
    </w:tr>
  </w:tbl>
  <w:p w:rsidR="0059467E" w:rsidRPr="003D3386" w:rsidRDefault="0059467E" w:rsidP="003D338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E6" w:rsidRPr="00D56111" w:rsidRDefault="00C729E6" w:rsidP="00D56111">
      <w:pPr>
        <w:pStyle w:val="Footer"/>
        <w:spacing w:after="80"/>
        <w:ind w:left="792"/>
        <w:rPr>
          <w:sz w:val="16"/>
        </w:rPr>
      </w:pPr>
      <w:r w:rsidRPr="00D56111">
        <w:rPr>
          <w:sz w:val="16"/>
        </w:rPr>
        <w:t>__________________</w:t>
      </w:r>
    </w:p>
  </w:footnote>
  <w:footnote w:type="continuationSeparator" w:id="0">
    <w:p w:rsidR="00C729E6" w:rsidRPr="00D56111" w:rsidRDefault="00C729E6" w:rsidP="00D56111">
      <w:pPr>
        <w:pStyle w:val="Footer"/>
        <w:spacing w:after="80"/>
        <w:ind w:left="792"/>
        <w:rPr>
          <w:sz w:val="16"/>
        </w:rPr>
      </w:pPr>
      <w:r w:rsidRPr="00D56111">
        <w:rPr>
          <w:sz w:val="16"/>
        </w:rPr>
        <w:t>__________________</w:t>
      </w:r>
    </w:p>
  </w:footnote>
  <w:footnote w:id="1">
    <w:p w:rsidR="0059467E" w:rsidRPr="001A5F93" w:rsidRDefault="0059467E" w:rsidP="00D56111">
      <w:pPr>
        <w:pStyle w:val="FootnoteText"/>
        <w:tabs>
          <w:tab w:val="clear" w:pos="418"/>
          <w:tab w:val="right" w:pos="1195"/>
          <w:tab w:val="left" w:pos="1264"/>
          <w:tab w:val="left" w:pos="1695"/>
          <w:tab w:val="left" w:pos="2126"/>
          <w:tab w:val="left" w:pos="2557"/>
        </w:tabs>
        <w:ind w:left="1264" w:right="1264" w:hanging="432"/>
        <w:rPr>
          <w:lang w:val="fr-FR"/>
        </w:rPr>
      </w:pPr>
      <w:r>
        <w:rPr>
          <w:rFonts w:hint="eastAsia"/>
          <w:lang w:val="fr-FR"/>
        </w:rPr>
        <w:tab/>
      </w:r>
      <w:r w:rsidRPr="00D56111">
        <w:rPr>
          <w:rFonts w:hint="eastAsia"/>
          <w:vertAlign w:val="superscript"/>
          <w:lang w:val="fr-FR"/>
        </w:rPr>
        <w:t>*</w:t>
      </w:r>
      <w:r>
        <w:rPr>
          <w:rFonts w:hint="eastAsia"/>
          <w:lang w:val="fr-FR"/>
        </w:rPr>
        <w:tab/>
      </w:r>
      <w:r>
        <w:rPr>
          <w:rFonts w:hint="eastAsia"/>
          <w:lang w:val="fr-FR"/>
        </w:rPr>
        <w:t>本文件未经编辑部门修改。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9467E" w:rsidTr="003D3386">
      <w:trPr>
        <w:trHeight w:hRule="exact" w:val="864"/>
      </w:trPr>
      <w:tc>
        <w:tcPr>
          <w:tcW w:w="4838" w:type="dxa"/>
          <w:shd w:val="clear" w:color="auto" w:fill="auto"/>
          <w:vAlign w:val="bottom"/>
        </w:tcPr>
        <w:p w:rsidR="0059467E" w:rsidRPr="003D3386" w:rsidRDefault="0059467E" w:rsidP="003D3386">
          <w:pPr>
            <w:pStyle w:val="Header"/>
            <w:spacing w:after="80"/>
            <w:jc w:val="left"/>
            <w:rPr>
              <w:b/>
              <w:sz w:val="17"/>
            </w:rPr>
          </w:pPr>
          <w:fldSimple w:instr=" DOCVARIABLE &quot;sss1&quot; \* MERGEFORMAT ">
            <w:r>
              <w:rPr>
                <w:b/>
                <w:sz w:val="17"/>
              </w:rPr>
              <w:t xml:space="preserve">CEDAW/C/MRT/Q/2-3/Add.1 </w:t>
            </w:r>
          </w:fldSimple>
        </w:p>
      </w:tc>
      <w:tc>
        <w:tcPr>
          <w:tcW w:w="5033" w:type="dxa"/>
          <w:shd w:val="clear" w:color="auto" w:fill="auto"/>
          <w:vAlign w:val="bottom"/>
        </w:tcPr>
        <w:p w:rsidR="0059467E" w:rsidRDefault="0059467E" w:rsidP="003D3386">
          <w:pPr>
            <w:pStyle w:val="Header"/>
          </w:pPr>
        </w:p>
      </w:tc>
    </w:tr>
  </w:tbl>
  <w:p w:rsidR="0059467E" w:rsidRPr="003D3386" w:rsidRDefault="0059467E" w:rsidP="003D3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9467E" w:rsidTr="003D3386">
      <w:trPr>
        <w:trHeight w:hRule="exact" w:val="864"/>
      </w:trPr>
      <w:tc>
        <w:tcPr>
          <w:tcW w:w="4838" w:type="dxa"/>
          <w:shd w:val="clear" w:color="auto" w:fill="auto"/>
          <w:vAlign w:val="bottom"/>
        </w:tcPr>
        <w:p w:rsidR="0059467E" w:rsidRDefault="0059467E" w:rsidP="003D3386">
          <w:pPr>
            <w:pStyle w:val="Header"/>
          </w:pPr>
        </w:p>
      </w:tc>
      <w:tc>
        <w:tcPr>
          <w:tcW w:w="5033" w:type="dxa"/>
          <w:shd w:val="clear" w:color="auto" w:fill="auto"/>
          <w:vAlign w:val="bottom"/>
        </w:tcPr>
        <w:p w:rsidR="0059467E" w:rsidRPr="003D3386" w:rsidRDefault="0059467E" w:rsidP="003D3386">
          <w:pPr>
            <w:pStyle w:val="Header"/>
            <w:spacing w:after="80"/>
            <w:jc w:val="right"/>
            <w:rPr>
              <w:b/>
              <w:sz w:val="17"/>
            </w:rPr>
          </w:pPr>
          <w:fldSimple w:instr=" DOCVARIABLE &quot;sss1&quot; \* MERGEFORMAT ">
            <w:r>
              <w:rPr>
                <w:b/>
                <w:sz w:val="17"/>
              </w:rPr>
              <w:t xml:space="preserve">CEDAW/C/MRT/Q/2-3/Add.1 </w:t>
            </w:r>
          </w:fldSimple>
        </w:p>
      </w:tc>
    </w:tr>
  </w:tbl>
  <w:p w:rsidR="0059467E" w:rsidRPr="003D3386" w:rsidRDefault="0059467E" w:rsidP="003D33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59467E" w:rsidTr="003D3386">
      <w:trPr>
        <w:gridAfter w:val="1"/>
        <w:wAfter w:w="12" w:type="dxa"/>
        <w:trHeight w:hRule="exact" w:val="864"/>
      </w:trPr>
      <w:tc>
        <w:tcPr>
          <w:tcW w:w="1267" w:type="dxa"/>
          <w:tcBorders>
            <w:bottom w:val="single" w:sz="4" w:space="0" w:color="auto"/>
          </w:tcBorders>
          <w:shd w:val="clear" w:color="auto" w:fill="auto"/>
          <w:vAlign w:val="bottom"/>
        </w:tcPr>
        <w:p w:rsidR="0059467E" w:rsidRDefault="0059467E" w:rsidP="003D3386">
          <w:pPr>
            <w:pStyle w:val="Header"/>
            <w:spacing w:after="120"/>
          </w:pPr>
        </w:p>
      </w:tc>
      <w:tc>
        <w:tcPr>
          <w:tcW w:w="1872" w:type="dxa"/>
          <w:tcBorders>
            <w:bottom w:val="single" w:sz="4" w:space="0" w:color="auto"/>
          </w:tcBorders>
          <w:shd w:val="clear" w:color="auto" w:fill="auto"/>
          <w:vAlign w:val="bottom"/>
        </w:tcPr>
        <w:p w:rsidR="0059467E" w:rsidRPr="003D3386" w:rsidRDefault="0059467E" w:rsidP="003D338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9467E" w:rsidRDefault="0059467E" w:rsidP="003D3386">
          <w:pPr>
            <w:pStyle w:val="Header"/>
            <w:spacing w:after="120"/>
          </w:pPr>
        </w:p>
      </w:tc>
      <w:tc>
        <w:tcPr>
          <w:tcW w:w="6523" w:type="dxa"/>
          <w:gridSpan w:val="3"/>
          <w:tcBorders>
            <w:bottom w:val="single" w:sz="4" w:space="0" w:color="auto"/>
          </w:tcBorders>
          <w:shd w:val="clear" w:color="auto" w:fill="auto"/>
          <w:vAlign w:val="bottom"/>
        </w:tcPr>
        <w:p w:rsidR="0059467E" w:rsidRPr="003D3386" w:rsidRDefault="0059467E" w:rsidP="003D3386">
          <w:pPr>
            <w:spacing w:after="80" w:line="240" w:lineRule="auto"/>
            <w:jc w:val="right"/>
            <w:rPr>
              <w:position w:val="-4"/>
            </w:rPr>
          </w:pPr>
          <w:r>
            <w:rPr>
              <w:position w:val="-4"/>
              <w:sz w:val="40"/>
            </w:rPr>
            <w:t>CEDAW</w:t>
          </w:r>
          <w:r>
            <w:rPr>
              <w:position w:val="-4"/>
            </w:rPr>
            <w:t xml:space="preserve">/C/MRT/Q/2-3/Add.1 </w:t>
          </w:r>
        </w:p>
      </w:tc>
    </w:tr>
    <w:tr w:rsidR="0059467E" w:rsidRPr="003D3386" w:rsidTr="003D3386">
      <w:trPr>
        <w:trHeight w:hRule="exact" w:val="2880"/>
      </w:trPr>
      <w:tc>
        <w:tcPr>
          <w:tcW w:w="1267" w:type="dxa"/>
          <w:tcBorders>
            <w:top w:val="single" w:sz="4" w:space="0" w:color="auto"/>
            <w:bottom w:val="single" w:sz="12" w:space="0" w:color="auto"/>
          </w:tcBorders>
          <w:shd w:val="clear" w:color="auto" w:fill="auto"/>
        </w:tcPr>
        <w:p w:rsidR="0059467E" w:rsidRDefault="0059467E" w:rsidP="003D3386">
          <w:pPr>
            <w:pStyle w:val="Header"/>
            <w:spacing w:before="109"/>
            <w:ind w:left="-72"/>
          </w:pPr>
          <w:r>
            <w:t xml:space="preserve"> </w:t>
          </w:r>
          <w:r w:rsidR="003C725C" w:rsidRPr="004313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6.25pt;height:47.25pt;visibility:visible">
                <v:imagedata r:id="rId1" o:title=""/>
              </v:shape>
            </w:pict>
          </w:r>
        </w:p>
        <w:p w:rsidR="0059467E" w:rsidRPr="003D3386" w:rsidRDefault="0059467E" w:rsidP="003D3386">
          <w:pPr>
            <w:pStyle w:val="Header"/>
            <w:spacing w:before="109"/>
            <w:ind w:left="-72"/>
          </w:pPr>
        </w:p>
      </w:tc>
      <w:tc>
        <w:tcPr>
          <w:tcW w:w="5227" w:type="dxa"/>
          <w:gridSpan w:val="3"/>
          <w:tcBorders>
            <w:top w:val="single" w:sz="4" w:space="0" w:color="auto"/>
            <w:bottom w:val="single" w:sz="12" w:space="0" w:color="auto"/>
          </w:tcBorders>
          <w:shd w:val="clear" w:color="auto" w:fill="auto"/>
        </w:tcPr>
        <w:p w:rsidR="0059467E" w:rsidRPr="003D3386" w:rsidRDefault="0059467E" w:rsidP="003D338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9467E" w:rsidRPr="003D3386" w:rsidRDefault="0059467E" w:rsidP="003D3386">
          <w:pPr>
            <w:pStyle w:val="Header"/>
            <w:spacing w:before="109"/>
          </w:pPr>
        </w:p>
      </w:tc>
      <w:tc>
        <w:tcPr>
          <w:tcW w:w="3180" w:type="dxa"/>
          <w:gridSpan w:val="2"/>
          <w:tcBorders>
            <w:top w:val="single" w:sz="4" w:space="0" w:color="auto"/>
            <w:bottom w:val="single" w:sz="12" w:space="0" w:color="auto"/>
          </w:tcBorders>
          <w:shd w:val="clear" w:color="auto" w:fill="auto"/>
        </w:tcPr>
        <w:p w:rsidR="0059467E" w:rsidRDefault="0059467E" w:rsidP="003D3386">
          <w:pPr>
            <w:pStyle w:val="Distr"/>
          </w:pPr>
          <w:r>
            <w:t>Distr.: General</w:t>
          </w:r>
        </w:p>
        <w:p w:rsidR="0059467E" w:rsidRDefault="0059467E" w:rsidP="003D3386">
          <w:pPr>
            <w:pStyle w:val="Publication"/>
          </w:pPr>
          <w:r>
            <w:t>1</w:t>
          </w:r>
          <w:r>
            <w:rPr>
              <w:rFonts w:hint="eastAsia"/>
            </w:rPr>
            <w:t>7</w:t>
          </w:r>
          <w:r>
            <w:t xml:space="preserve"> </w:t>
          </w:r>
          <w:r>
            <w:rPr>
              <w:rFonts w:hint="eastAsia"/>
            </w:rPr>
            <w:t>March</w:t>
          </w:r>
          <w:r>
            <w:t xml:space="preserve"> 2014</w:t>
          </w:r>
        </w:p>
        <w:p w:rsidR="0059467E" w:rsidRDefault="0059467E" w:rsidP="003D3386">
          <w:pPr>
            <w:spacing w:line="240" w:lineRule="exact"/>
          </w:pPr>
          <w:r>
            <w:t>Chinese</w:t>
          </w:r>
        </w:p>
        <w:p w:rsidR="0059467E" w:rsidRDefault="0059467E" w:rsidP="003D3386">
          <w:pPr>
            <w:pStyle w:val="Original"/>
          </w:pPr>
          <w:r>
            <w:t xml:space="preserve">Original: </w:t>
          </w:r>
          <w:r>
            <w:rPr>
              <w:rFonts w:hint="eastAsia"/>
            </w:rPr>
            <w:t>French</w:t>
          </w:r>
        </w:p>
        <w:p w:rsidR="0059467E" w:rsidRPr="003D3386" w:rsidRDefault="0059467E" w:rsidP="003D3386"/>
      </w:tc>
    </w:tr>
  </w:tbl>
  <w:p w:rsidR="0059467E" w:rsidRPr="003D3386" w:rsidRDefault="0059467E" w:rsidP="003D338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6737*"/>
    <w:docVar w:name="CreationDt" w:val="11/04/2014 17:13:45"/>
    <w:docVar w:name="DocCategory" w:val="Doc"/>
    <w:docVar w:name="DocType" w:val="Final"/>
    <w:docVar w:name="FooterJN" w:val="14-26737 (C)"/>
    <w:docVar w:name="jobn" w:val="14-26737 (C)"/>
    <w:docVar w:name="jobnDT" w:val="14-26737 (C)   110414"/>
    <w:docVar w:name="jobnDTDT" w:val="14-26737 (C)   110414   110414"/>
    <w:docVar w:name="JobNo" w:val="1426737C"/>
    <w:docVar w:name="OandT" w:val="gb"/>
    <w:docVar w:name="sss1" w:val="CEDAW/C/MRT/Q/2-3/Add.1 "/>
    <w:docVar w:name="sss2" w:val="-"/>
    <w:docVar w:name="Symbol1" w:val="CEDAW/C/MRT/Q/2-3/Add.1 "/>
    <w:docVar w:name="Symbol2" w:val="-"/>
  </w:docVars>
  <w:rsids>
    <w:rsidRoot w:val="00251089"/>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1089"/>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3063F6"/>
    <w:rsid w:val="00320C99"/>
    <w:rsid w:val="003274A9"/>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25C"/>
    <w:rsid w:val="003C7B20"/>
    <w:rsid w:val="003D075F"/>
    <w:rsid w:val="003D3386"/>
    <w:rsid w:val="003D5B4D"/>
    <w:rsid w:val="003E4565"/>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9467E"/>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056C8"/>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E2924"/>
    <w:rsid w:val="006E7A26"/>
    <w:rsid w:val="006F04EF"/>
    <w:rsid w:val="006F2B3D"/>
    <w:rsid w:val="006F2E2B"/>
    <w:rsid w:val="006F6A4F"/>
    <w:rsid w:val="007016DF"/>
    <w:rsid w:val="007038D4"/>
    <w:rsid w:val="007052CC"/>
    <w:rsid w:val="00715C4B"/>
    <w:rsid w:val="007319E0"/>
    <w:rsid w:val="007328A2"/>
    <w:rsid w:val="00732A10"/>
    <w:rsid w:val="007345AA"/>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71E7"/>
    <w:rsid w:val="00B309DD"/>
    <w:rsid w:val="00B3574C"/>
    <w:rsid w:val="00B36621"/>
    <w:rsid w:val="00B36D64"/>
    <w:rsid w:val="00B412C8"/>
    <w:rsid w:val="00B41B48"/>
    <w:rsid w:val="00B42711"/>
    <w:rsid w:val="00B43CAA"/>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527D6"/>
    <w:rsid w:val="00C60D8E"/>
    <w:rsid w:val="00C62EF9"/>
    <w:rsid w:val="00C650F5"/>
    <w:rsid w:val="00C672B6"/>
    <w:rsid w:val="00C729E6"/>
    <w:rsid w:val="00C75600"/>
    <w:rsid w:val="00C76854"/>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55381"/>
    <w:rsid w:val="00D56111"/>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SingleTxtG">
    <w:name w:val="_ Single Txt_G"/>
    <w:basedOn w:val="Normal"/>
    <w:rsid w:val="00D56111"/>
    <w:pPr>
      <w:suppressAutoHyphens/>
      <w:spacing w:after="120" w:line="240" w:lineRule="atLeast"/>
      <w:ind w:left="1134" w:right="1134"/>
    </w:pPr>
    <w:rPr>
      <w:kern w:val="0"/>
      <w:sz w:val="20"/>
      <w:lang w:val="en-GB" w:eastAsia="en-US"/>
    </w:rPr>
  </w:style>
  <w:style w:type="paragraph" w:customStyle="1" w:styleId="HMGC">
    <w:name w:val="_ H __M_GC"/>
    <w:basedOn w:val="Normal"/>
    <w:next w:val="Normal"/>
    <w:rsid w:val="00D56111"/>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rPr>
  </w:style>
  <w:style w:type="paragraph" w:customStyle="1" w:styleId="HChGC">
    <w:name w:val="_ H _Ch_GC"/>
    <w:basedOn w:val="Normal"/>
    <w:next w:val="Normal"/>
    <w:link w:val="HChGCChar"/>
    <w:rsid w:val="00D56111"/>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lang/>
    </w:rPr>
  </w:style>
  <w:style w:type="character" w:customStyle="1" w:styleId="HChGCChar">
    <w:name w:val="_ H _Ch_GC Char"/>
    <w:link w:val="HChGC"/>
    <w:rsid w:val="00D56111"/>
    <w:rPr>
      <w:rFonts w:eastAsia="SimHei"/>
      <w:snapToGrid/>
      <w:sz w:val="28"/>
      <w:lang w:val="en-US"/>
    </w:rPr>
  </w:style>
  <w:style w:type="paragraph" w:customStyle="1" w:styleId="H23GC">
    <w:name w:val="_ H_2/3_GC"/>
    <w:basedOn w:val="Normal"/>
    <w:next w:val="Normal"/>
    <w:rsid w:val="00D56111"/>
    <w:pPr>
      <w:keepNext/>
      <w:keepLines/>
      <w:tabs>
        <w:tab w:val="right" w:pos="851"/>
      </w:tabs>
      <w:overflowPunct w:val="0"/>
      <w:adjustRightInd w:val="0"/>
      <w:snapToGrid w:val="0"/>
      <w:spacing w:before="240" w:after="120"/>
      <w:ind w:left="1134" w:right="1134" w:hanging="1134"/>
      <w:outlineLvl w:val="3"/>
    </w:pPr>
    <w:rPr>
      <w:rFonts w:eastAsia="SimHei"/>
      <w:snapToGrid w:val="0"/>
      <w:kern w:val="0"/>
      <w:sz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9300</Words>
  <Characters>9858</Characters>
  <Application>Microsoft Office Outlook</Application>
  <DocSecurity>4</DocSecurity>
  <Lines>492</Lines>
  <Paragraphs>273</Paragraphs>
  <ScaleCrop>false</ScaleCrop>
  <Company>United Nations</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Test</dc:creator>
  <cp:keywords/>
  <cp:lastModifiedBy>Test</cp:lastModifiedBy>
  <cp:revision>2</cp:revision>
  <cp:lastPrinted>2014-04-11T15:32:00Z</cp:lastPrinted>
  <dcterms:created xsi:type="dcterms:W3CDTF">2014-04-11T15:54:00Z</dcterms:created>
  <dcterms:modified xsi:type="dcterms:W3CDTF">2014-04-11T15:54:00Z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1426737</vt:lpwstr>
  </property>
  <property fmtid="{D5CDD505-2E9C-101B-9397-08002B2CF9AE}" pid="3" name="Symbol1">
    <vt:lpwstr>CEDAW/C/MRT/Q/2-3/Add.1 </vt:lpwstr>
  </property>
  <property fmtid="{D5CDD505-2E9C-101B-9397-08002B2CF9AE}" pid="4" name="Symbol2">
    <vt:lpwstr/>
  </property>
  <property fmtid="{D5CDD505-2E9C-101B-9397-08002B2CF9AE}" pid="5" name="Translator">
    <vt:lpwstr/>
  </property>
  <property fmtid="{D5CDD505-2E9C-101B-9397-08002B2CF9AE}" pid="6" name="Operator">
    <vt:lpwstr>gb</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11 April 2014</vt:lpwstr>
  </property>
  <property fmtid="{D5CDD505-2E9C-101B-9397-08002B2CF9AE}" pid="11" name="Original">
    <vt:lpwstr>English</vt:lpwstr>
  </property>
  <property fmtid="{D5CDD505-2E9C-101B-9397-08002B2CF9AE}" pid="12" name="Release Date">
    <vt:lpwstr>110414</vt:lpwstr>
  </property>
</Properties>
</file>