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2A71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D616A" w:rsidRDefault="00B56E9C" w:rsidP="002A718E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A718E" w:rsidRDefault="00B56E9C" w:rsidP="002A71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A718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E51B7" w:rsidRDefault="000D4AC2" w:rsidP="002A718E">
            <w:pPr>
              <w:jc w:val="right"/>
            </w:pPr>
            <w:r w:rsidRPr="003030C3">
              <w:rPr>
                <w:sz w:val="40"/>
              </w:rPr>
              <w:t>CEDAW</w:t>
            </w:r>
            <w:r>
              <w:t>/C/HUN/Q/7-8/Add.1</w:t>
            </w:r>
            <w:r w:rsidR="00527F05">
              <w:t>/Corr.1</w:t>
            </w:r>
          </w:p>
        </w:tc>
      </w:tr>
      <w:tr w:rsidR="00B56E9C" w:rsidTr="002A71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2A718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2A718E" w:rsidRDefault="00B56E9C" w:rsidP="002A718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A718E">
              <w:rPr>
                <w:b/>
                <w:sz w:val="34"/>
                <w:szCs w:val="40"/>
              </w:rPr>
              <w:t>Convention on</w:t>
            </w:r>
            <w:r w:rsidR="006B4BDB" w:rsidRPr="002A718E">
              <w:rPr>
                <w:b/>
                <w:sz w:val="34"/>
                <w:szCs w:val="40"/>
              </w:rPr>
              <w:t xml:space="preserve"> the Elimination</w:t>
            </w:r>
            <w:r w:rsidR="00A01489" w:rsidRPr="002A718E">
              <w:rPr>
                <w:b/>
                <w:sz w:val="34"/>
                <w:szCs w:val="40"/>
              </w:rPr>
              <w:br/>
            </w:r>
            <w:r w:rsidR="00E63389" w:rsidRPr="002A718E">
              <w:rPr>
                <w:b/>
                <w:sz w:val="34"/>
                <w:szCs w:val="40"/>
              </w:rPr>
              <w:t>of A</w:t>
            </w:r>
            <w:r w:rsidRPr="002A718E">
              <w:rPr>
                <w:b/>
                <w:sz w:val="34"/>
                <w:szCs w:val="40"/>
              </w:rPr>
              <w:t>ll Forms</w:t>
            </w:r>
            <w:r w:rsidR="006B4BDB" w:rsidRPr="002A718E">
              <w:rPr>
                <w:b/>
                <w:sz w:val="34"/>
                <w:szCs w:val="40"/>
              </w:rPr>
              <w:t xml:space="preserve"> </w:t>
            </w:r>
            <w:r w:rsidRPr="002A718E">
              <w:rPr>
                <w:b/>
                <w:sz w:val="34"/>
                <w:szCs w:val="40"/>
              </w:rPr>
              <w:t>of Discrimination</w:t>
            </w:r>
            <w:r w:rsidR="006B4BDB" w:rsidRPr="002A718E">
              <w:rPr>
                <w:b/>
                <w:sz w:val="34"/>
                <w:szCs w:val="40"/>
              </w:rPr>
              <w:br/>
              <w:t>against Women</w:t>
            </w:r>
          </w:p>
          <w:p w:rsidR="00B56E9C" w:rsidRDefault="00B56E9C" w:rsidP="002A718E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1652" w:rsidRDefault="00362C73" w:rsidP="002A718E">
            <w:pPr>
              <w:spacing w:before="240" w:line="240" w:lineRule="exact"/>
            </w:pPr>
            <w:r>
              <w:t>Distr.: General</w:t>
            </w:r>
          </w:p>
          <w:p w:rsidR="001E1652" w:rsidRDefault="000D4AC2" w:rsidP="002A718E">
            <w:pPr>
              <w:spacing w:line="240" w:lineRule="exact"/>
            </w:pPr>
            <w:r>
              <w:t xml:space="preserve">10 December </w:t>
            </w:r>
            <w:r w:rsidR="001E1652">
              <w:t>2012</w:t>
            </w:r>
          </w:p>
          <w:p w:rsidR="001E1652" w:rsidRDefault="001E1652" w:rsidP="002A718E">
            <w:pPr>
              <w:spacing w:line="240" w:lineRule="exact"/>
            </w:pPr>
          </w:p>
          <w:p w:rsidR="00B56E9C" w:rsidRDefault="001E1652" w:rsidP="002A718E">
            <w:pPr>
              <w:spacing w:line="240" w:lineRule="exact"/>
            </w:pPr>
            <w:r>
              <w:t>English</w:t>
            </w:r>
            <w:r w:rsidR="00514DE0">
              <w:t xml:space="preserve"> only</w:t>
            </w:r>
          </w:p>
        </w:tc>
      </w:tr>
    </w:tbl>
    <w:p w:rsidR="001E1652" w:rsidRPr="001E1652" w:rsidRDefault="001E1652" w:rsidP="001E1652">
      <w:pPr>
        <w:rPr>
          <w:b/>
          <w:bCs/>
          <w:sz w:val="24"/>
          <w:szCs w:val="24"/>
        </w:rPr>
      </w:pPr>
      <w:r w:rsidRPr="001E1652">
        <w:rPr>
          <w:b/>
          <w:bCs/>
          <w:sz w:val="24"/>
          <w:szCs w:val="24"/>
        </w:rPr>
        <w:t>Committee on the Elimination of</w:t>
      </w:r>
    </w:p>
    <w:p w:rsidR="001E1652" w:rsidRDefault="001E1652" w:rsidP="001E1652">
      <w:pPr>
        <w:rPr>
          <w:b/>
          <w:bCs/>
          <w:sz w:val="24"/>
          <w:szCs w:val="24"/>
        </w:rPr>
      </w:pPr>
      <w:r w:rsidRPr="001E1652">
        <w:rPr>
          <w:b/>
          <w:bCs/>
          <w:sz w:val="24"/>
          <w:szCs w:val="24"/>
        </w:rPr>
        <w:t>Discrimination against Women</w:t>
      </w:r>
    </w:p>
    <w:p w:rsidR="006C51E4" w:rsidRPr="00006753" w:rsidRDefault="006C51E4" w:rsidP="006C51E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</w:rPr>
      </w:pPr>
      <w:r>
        <w:rPr>
          <w:b/>
        </w:rPr>
        <w:t xml:space="preserve">Fifty-fourth </w:t>
      </w:r>
      <w:r w:rsidRPr="00006753">
        <w:rPr>
          <w:b/>
        </w:rPr>
        <w:t>session</w:t>
      </w:r>
    </w:p>
    <w:p w:rsidR="006C51E4" w:rsidRDefault="006C51E4" w:rsidP="0039361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Cs/>
        </w:rPr>
      </w:pPr>
      <w:r>
        <w:rPr>
          <w:bCs/>
        </w:rPr>
        <w:t>11 February – 1 March 2013</w:t>
      </w:r>
    </w:p>
    <w:p w:rsidR="000D4AC2" w:rsidRDefault="00362C73" w:rsidP="000D4AC2">
      <w:pPr>
        <w:pStyle w:val="HChG"/>
      </w:pPr>
      <w:r>
        <w:rPr>
          <w:b w:val="0"/>
        </w:rPr>
        <w:tab/>
      </w:r>
      <w:r>
        <w:rPr>
          <w:b w:val="0"/>
        </w:rPr>
        <w:tab/>
      </w:r>
      <w:r w:rsidR="000D4AC2" w:rsidRPr="00664483">
        <w:t>L</w:t>
      </w:r>
      <w:r w:rsidR="000D4AC2" w:rsidRPr="00250B08">
        <w:t>ist of issues and qu</w:t>
      </w:r>
      <w:r w:rsidR="000D4AC2">
        <w:t>estions with regard to the</w:t>
      </w:r>
      <w:r w:rsidR="000D4AC2" w:rsidRPr="00250B08">
        <w:t xml:space="preserve"> consideration of </w:t>
      </w:r>
      <w:r w:rsidR="000D4AC2">
        <w:t xml:space="preserve">periodic reports: </w:t>
      </w:r>
      <w:smartTag w:uri="urn:schemas-microsoft-com:office:smarttags" w:element="country-region">
        <w:smartTag w:uri="urn:schemas-microsoft-com:office:smarttags" w:element="place">
          <w:r w:rsidR="000D4AC2">
            <w:t>Hungary</w:t>
          </w:r>
        </w:smartTag>
      </w:smartTag>
    </w:p>
    <w:p w:rsidR="000D4AC2" w:rsidRPr="00664483" w:rsidRDefault="000D4AC2" w:rsidP="000D4AC2">
      <w:pPr>
        <w:pStyle w:val="H23G"/>
      </w:pPr>
      <w:r w:rsidRPr="00664483">
        <w:tab/>
      </w:r>
      <w:r w:rsidRPr="00664483">
        <w:tab/>
        <w:t>Addendum</w:t>
      </w:r>
    </w:p>
    <w:p w:rsidR="002A6504" w:rsidRDefault="000D4AC2" w:rsidP="000D4AC2">
      <w:pPr>
        <w:pStyle w:val="H1G"/>
        <w:rPr>
          <w:sz w:val="28"/>
        </w:rPr>
      </w:pPr>
      <w:r w:rsidRPr="00664483">
        <w:tab/>
      </w:r>
      <w:r w:rsidRPr="00664483">
        <w:tab/>
      </w:r>
      <w:r>
        <w:t xml:space="preserve">Replies of 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  <w:r>
        <w:t xml:space="preserve"> to the list of issues to be taken up in connection with the consideration of its </w:t>
      </w:r>
      <w:r w:rsidRPr="00250B08">
        <w:t>combined sevent</w:t>
      </w:r>
      <w:r>
        <w:t>h and eighth periodic reports</w:t>
      </w:r>
    </w:p>
    <w:p w:rsidR="00632609" w:rsidRDefault="00632609" w:rsidP="00632609">
      <w:pPr>
        <w:pStyle w:val="H23G"/>
      </w:pPr>
      <w:r>
        <w:tab/>
      </w:r>
      <w:r>
        <w:tab/>
        <w:t>Corrigendum</w:t>
      </w:r>
    </w:p>
    <w:p w:rsidR="00715D09" w:rsidRDefault="00715D09" w:rsidP="000D4AC2">
      <w:pPr>
        <w:pStyle w:val="H23G"/>
      </w:pPr>
      <w:r>
        <w:tab/>
      </w:r>
      <w:r>
        <w:tab/>
      </w:r>
      <w:r w:rsidR="001D7227">
        <w:t>1.</w:t>
      </w:r>
      <w:r w:rsidR="001D7227">
        <w:tab/>
      </w:r>
      <w:r>
        <w:t xml:space="preserve">Paragraph </w:t>
      </w:r>
      <w:r w:rsidR="000D4AC2">
        <w:t>83</w:t>
      </w:r>
    </w:p>
    <w:p w:rsidR="000D4AC2" w:rsidRDefault="002F795A" w:rsidP="00D87FE9">
      <w:pPr>
        <w:pStyle w:val="SingleTxtG"/>
        <w:ind w:left="567" w:firstLine="567"/>
        <w:rPr>
          <w:i/>
        </w:rPr>
      </w:pPr>
      <w:r w:rsidRPr="00D87FE9">
        <w:rPr>
          <w:iCs/>
        </w:rPr>
        <w:t>At the end of the</w:t>
      </w:r>
      <w:r w:rsidR="00D87FE9" w:rsidRPr="00D87FE9">
        <w:rPr>
          <w:iCs/>
        </w:rPr>
        <w:t xml:space="preserve"> paragraph</w:t>
      </w:r>
      <w:r>
        <w:rPr>
          <w:i/>
        </w:rPr>
        <w:t>, insert</w:t>
      </w:r>
    </w:p>
    <w:p w:rsidR="00715D09" w:rsidRDefault="000D4AC2" w:rsidP="00665353">
      <w:pPr>
        <w:pStyle w:val="SingleTxtG"/>
      </w:pPr>
      <w:r w:rsidRPr="000D4AC2">
        <w:t>For domestic grant funding for students of Roma origin see annex no. 4</w:t>
      </w:r>
      <w:r>
        <w:t>,</w:t>
      </w:r>
      <w:r w:rsidRPr="000D4AC2">
        <w:t xml:space="preserve"> in the appendix</w:t>
      </w:r>
      <w:r w:rsidR="00665353">
        <w:t>;</w:t>
      </w:r>
      <w:r w:rsidRPr="000D4AC2">
        <w:t xml:space="preserve"> for EU grants funding for students of Roma origin, see annex n</w:t>
      </w:r>
      <w:r>
        <w:t>o. 5,</w:t>
      </w:r>
      <w:r w:rsidRPr="000D4AC2">
        <w:t xml:space="preserve"> in the appendix and for performance of girls and boys in public education</w:t>
      </w:r>
      <w:r w:rsidR="003A4834">
        <w:t>,</w:t>
      </w:r>
      <w:r w:rsidRPr="000D4AC2">
        <w:t xml:space="preserve"> see annex no. 6</w:t>
      </w:r>
      <w:r>
        <w:t>,</w:t>
      </w:r>
      <w:r w:rsidRPr="000D4AC2">
        <w:t xml:space="preserve"> in the appendix</w:t>
      </w:r>
      <w:r w:rsidR="003A4834">
        <w:t>.</w:t>
      </w:r>
    </w:p>
    <w:p w:rsidR="002F795A" w:rsidRPr="002F795A" w:rsidRDefault="001D7227" w:rsidP="000D4AC2">
      <w:pPr>
        <w:pStyle w:val="SingleTxtG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2F795A">
        <w:rPr>
          <w:b/>
          <w:bCs/>
        </w:rPr>
        <w:t>Paragraphs 96 to 100</w:t>
      </w:r>
    </w:p>
    <w:p w:rsidR="000D4AC2" w:rsidRDefault="000D4AC2" w:rsidP="001D7227">
      <w:pPr>
        <w:pStyle w:val="SingleTxtG"/>
      </w:pPr>
      <w:r w:rsidRPr="00836536">
        <w:rPr>
          <w:i/>
          <w:iCs/>
        </w:rPr>
        <w:t xml:space="preserve">Delete </w:t>
      </w:r>
      <w:r w:rsidR="001D7227">
        <w:t>paragraphs 96 to 100</w:t>
      </w:r>
      <w:r>
        <w:t>.</w:t>
      </w:r>
    </w:p>
    <w:p w:rsidR="00527F05" w:rsidRPr="00527F05" w:rsidRDefault="00527F05" w:rsidP="00527F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7F05" w:rsidRPr="00527F05" w:rsidSect="001E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A5" w:rsidRDefault="00C76FA5"/>
  </w:endnote>
  <w:endnote w:type="continuationSeparator" w:id="0">
    <w:p w:rsidR="00C76FA5" w:rsidRDefault="00C76FA5"/>
  </w:endnote>
  <w:endnote w:type="continuationNotice" w:id="1">
    <w:p w:rsidR="00C76FA5" w:rsidRDefault="00C76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D" w:rsidRPr="001E1652" w:rsidRDefault="00BC39DD" w:rsidP="001E1652">
    <w:pPr>
      <w:pStyle w:val="Footer"/>
      <w:tabs>
        <w:tab w:val="right" w:pos="9638"/>
      </w:tabs>
    </w:pPr>
    <w:r w:rsidRPr="001E1652">
      <w:rPr>
        <w:b/>
        <w:sz w:val="18"/>
      </w:rPr>
      <w:fldChar w:fldCharType="begin"/>
    </w:r>
    <w:r w:rsidRPr="001E1652">
      <w:rPr>
        <w:b/>
        <w:sz w:val="18"/>
      </w:rPr>
      <w:instrText xml:space="preserve"> PAGE  \* MERGEFORMAT </w:instrText>
    </w:r>
    <w:r w:rsidRPr="001E1652">
      <w:rPr>
        <w:b/>
        <w:sz w:val="18"/>
      </w:rPr>
      <w:fldChar w:fldCharType="separate"/>
    </w:r>
    <w:r>
      <w:rPr>
        <w:b/>
        <w:noProof/>
        <w:sz w:val="18"/>
      </w:rPr>
      <w:t>12</w:t>
    </w:r>
    <w:r w:rsidRPr="001E16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D" w:rsidRPr="001E1652" w:rsidRDefault="00BC39DD" w:rsidP="001E1652">
    <w:pPr>
      <w:pStyle w:val="Footer"/>
      <w:tabs>
        <w:tab w:val="right" w:pos="9638"/>
      </w:tabs>
      <w:rPr>
        <w:b/>
        <w:sz w:val="18"/>
      </w:rPr>
    </w:pPr>
    <w:r>
      <w:tab/>
    </w:r>
    <w:r w:rsidRPr="001E1652">
      <w:rPr>
        <w:b/>
        <w:sz w:val="18"/>
      </w:rPr>
      <w:fldChar w:fldCharType="begin"/>
    </w:r>
    <w:r w:rsidRPr="001E1652">
      <w:rPr>
        <w:b/>
        <w:sz w:val="18"/>
      </w:rPr>
      <w:instrText xml:space="preserve"> PAGE  \* MERGEFORMAT </w:instrText>
    </w:r>
    <w:r w:rsidRPr="001E165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1E16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D" w:rsidRPr="001E1652" w:rsidRDefault="00BC39DD" w:rsidP="009B4A1B">
    <w:pPr>
      <w:pStyle w:val="Footer"/>
      <w:rPr>
        <w:sz w:val="20"/>
      </w:rPr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8.55pt;width:73.25pt;height:18.15pt;z-index:1">
          <v:imagedata r:id="rId1" o:title="recycle_English"/>
          <w10:anchorlock/>
        </v:shape>
      </w:pict>
    </w:r>
    <w:r>
      <w:rPr>
        <w:sz w:val="20"/>
      </w:rPr>
      <w:t>GE.12-</w:t>
    </w:r>
    <w:r w:rsidR="002E6D38">
      <w:rPr>
        <w:sz w:val="20"/>
      </w:rPr>
      <w:t>48550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A5" w:rsidRPr="000B175B" w:rsidRDefault="00C76F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6FA5" w:rsidRPr="00FC68B7" w:rsidRDefault="00C76F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6FA5" w:rsidRDefault="00C76F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D" w:rsidRPr="001E1652" w:rsidRDefault="00BC39DD">
    <w:pPr>
      <w:pStyle w:val="Header"/>
    </w:pPr>
    <w:r>
      <w:t>CEDAW/C/TKM/CO/3-4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D" w:rsidRPr="001E1652" w:rsidRDefault="00BC39DD" w:rsidP="001E1652">
    <w:pPr>
      <w:pStyle w:val="Header"/>
      <w:jc w:val="right"/>
    </w:pPr>
    <w:r>
      <w:t>CEDAW/C/TKM/CO/3-4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E7" w:rsidRDefault="00B21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7A6"/>
    <w:rsid w:val="000248AF"/>
    <w:rsid w:val="00032FF2"/>
    <w:rsid w:val="000436B8"/>
    <w:rsid w:val="00050F6B"/>
    <w:rsid w:val="000551DC"/>
    <w:rsid w:val="000612B6"/>
    <w:rsid w:val="00072C8C"/>
    <w:rsid w:val="000733B5"/>
    <w:rsid w:val="00077485"/>
    <w:rsid w:val="000931C0"/>
    <w:rsid w:val="000A5D3B"/>
    <w:rsid w:val="000B175B"/>
    <w:rsid w:val="000B3A0F"/>
    <w:rsid w:val="000B4EF7"/>
    <w:rsid w:val="000C1462"/>
    <w:rsid w:val="000C2D2E"/>
    <w:rsid w:val="000D4AC2"/>
    <w:rsid w:val="000E0415"/>
    <w:rsid w:val="001041EB"/>
    <w:rsid w:val="001103AA"/>
    <w:rsid w:val="00155467"/>
    <w:rsid w:val="00180D95"/>
    <w:rsid w:val="0018711F"/>
    <w:rsid w:val="001B26BD"/>
    <w:rsid w:val="001B4B04"/>
    <w:rsid w:val="001B687B"/>
    <w:rsid w:val="001C6663"/>
    <w:rsid w:val="001C7895"/>
    <w:rsid w:val="001D26DF"/>
    <w:rsid w:val="001D7227"/>
    <w:rsid w:val="001E1652"/>
    <w:rsid w:val="001E5AA0"/>
    <w:rsid w:val="00202DA8"/>
    <w:rsid w:val="00211E0B"/>
    <w:rsid w:val="002120A2"/>
    <w:rsid w:val="00252628"/>
    <w:rsid w:val="00256482"/>
    <w:rsid w:val="00275051"/>
    <w:rsid w:val="002A6504"/>
    <w:rsid w:val="002A718E"/>
    <w:rsid w:val="002B0464"/>
    <w:rsid w:val="002B6071"/>
    <w:rsid w:val="002C6D5C"/>
    <w:rsid w:val="002E2631"/>
    <w:rsid w:val="002E6D38"/>
    <w:rsid w:val="002F175C"/>
    <w:rsid w:val="002F795A"/>
    <w:rsid w:val="003229D8"/>
    <w:rsid w:val="003305AB"/>
    <w:rsid w:val="003421DB"/>
    <w:rsid w:val="00352709"/>
    <w:rsid w:val="00362C73"/>
    <w:rsid w:val="00371178"/>
    <w:rsid w:val="00393616"/>
    <w:rsid w:val="003A4810"/>
    <w:rsid w:val="003A4834"/>
    <w:rsid w:val="003A4F5E"/>
    <w:rsid w:val="003A6810"/>
    <w:rsid w:val="003C2CC4"/>
    <w:rsid w:val="003D4B23"/>
    <w:rsid w:val="00405DDC"/>
    <w:rsid w:val="00410C89"/>
    <w:rsid w:val="004325CB"/>
    <w:rsid w:val="0045495B"/>
    <w:rsid w:val="00481066"/>
    <w:rsid w:val="004A20DE"/>
    <w:rsid w:val="004D25E4"/>
    <w:rsid w:val="00514DE0"/>
    <w:rsid w:val="00517B36"/>
    <w:rsid w:val="005207A6"/>
    <w:rsid w:val="00527F05"/>
    <w:rsid w:val="005420F2"/>
    <w:rsid w:val="0055230F"/>
    <w:rsid w:val="005B3DB3"/>
    <w:rsid w:val="005B5E1E"/>
    <w:rsid w:val="005C6A79"/>
    <w:rsid w:val="006001EE"/>
    <w:rsid w:val="00611FC4"/>
    <w:rsid w:val="006176FB"/>
    <w:rsid w:val="00632609"/>
    <w:rsid w:val="00640B26"/>
    <w:rsid w:val="00654726"/>
    <w:rsid w:val="00665353"/>
    <w:rsid w:val="00695384"/>
    <w:rsid w:val="006B05C7"/>
    <w:rsid w:val="006B4BDB"/>
    <w:rsid w:val="006C51E4"/>
    <w:rsid w:val="006E564B"/>
    <w:rsid w:val="00715D09"/>
    <w:rsid w:val="0072632A"/>
    <w:rsid w:val="00787954"/>
    <w:rsid w:val="007B112D"/>
    <w:rsid w:val="007B6BA5"/>
    <w:rsid w:val="007C3390"/>
    <w:rsid w:val="007C4F4B"/>
    <w:rsid w:val="007D328E"/>
    <w:rsid w:val="007E61A6"/>
    <w:rsid w:val="007F6462"/>
    <w:rsid w:val="007F6611"/>
    <w:rsid w:val="008242D7"/>
    <w:rsid w:val="00832D01"/>
    <w:rsid w:val="00836536"/>
    <w:rsid w:val="00860909"/>
    <w:rsid w:val="008979B1"/>
    <w:rsid w:val="008A2F97"/>
    <w:rsid w:val="008A6B25"/>
    <w:rsid w:val="008A6C4F"/>
    <w:rsid w:val="008B2335"/>
    <w:rsid w:val="009223CA"/>
    <w:rsid w:val="009369F6"/>
    <w:rsid w:val="00940F93"/>
    <w:rsid w:val="009445DF"/>
    <w:rsid w:val="009603EF"/>
    <w:rsid w:val="009B4A1B"/>
    <w:rsid w:val="009C0EE8"/>
    <w:rsid w:val="009C14AA"/>
    <w:rsid w:val="00A01489"/>
    <w:rsid w:val="00A53762"/>
    <w:rsid w:val="00A61CCD"/>
    <w:rsid w:val="00A72F22"/>
    <w:rsid w:val="00A748A6"/>
    <w:rsid w:val="00A776B4"/>
    <w:rsid w:val="00A94361"/>
    <w:rsid w:val="00AC1552"/>
    <w:rsid w:val="00B035FF"/>
    <w:rsid w:val="00B06775"/>
    <w:rsid w:val="00B216E7"/>
    <w:rsid w:val="00B30179"/>
    <w:rsid w:val="00B56E9C"/>
    <w:rsid w:val="00B64B1F"/>
    <w:rsid w:val="00B6553F"/>
    <w:rsid w:val="00B70DBC"/>
    <w:rsid w:val="00B77782"/>
    <w:rsid w:val="00B81E12"/>
    <w:rsid w:val="00B86FB9"/>
    <w:rsid w:val="00BC39DD"/>
    <w:rsid w:val="00BC74E9"/>
    <w:rsid w:val="00BF68A8"/>
    <w:rsid w:val="00C00A1C"/>
    <w:rsid w:val="00C07080"/>
    <w:rsid w:val="00C124C2"/>
    <w:rsid w:val="00C3206E"/>
    <w:rsid w:val="00C463DD"/>
    <w:rsid w:val="00C4724C"/>
    <w:rsid w:val="00C475AB"/>
    <w:rsid w:val="00C53A77"/>
    <w:rsid w:val="00C629A0"/>
    <w:rsid w:val="00C745C3"/>
    <w:rsid w:val="00C75FB9"/>
    <w:rsid w:val="00C76FA5"/>
    <w:rsid w:val="00CB59B4"/>
    <w:rsid w:val="00CC00AC"/>
    <w:rsid w:val="00CC24D2"/>
    <w:rsid w:val="00CE4A8F"/>
    <w:rsid w:val="00D2031B"/>
    <w:rsid w:val="00D218CB"/>
    <w:rsid w:val="00D25FE2"/>
    <w:rsid w:val="00D41206"/>
    <w:rsid w:val="00D43252"/>
    <w:rsid w:val="00D51E7F"/>
    <w:rsid w:val="00D73FCC"/>
    <w:rsid w:val="00D7767E"/>
    <w:rsid w:val="00D87FE9"/>
    <w:rsid w:val="00D978C6"/>
    <w:rsid w:val="00DA3C1C"/>
    <w:rsid w:val="00DE0130"/>
    <w:rsid w:val="00E109FB"/>
    <w:rsid w:val="00E149A9"/>
    <w:rsid w:val="00E20A6E"/>
    <w:rsid w:val="00E27829"/>
    <w:rsid w:val="00E61D3D"/>
    <w:rsid w:val="00E63389"/>
    <w:rsid w:val="00E71BC8"/>
    <w:rsid w:val="00E7260F"/>
    <w:rsid w:val="00E96630"/>
    <w:rsid w:val="00ED32A3"/>
    <w:rsid w:val="00ED616A"/>
    <w:rsid w:val="00ED7A0B"/>
    <w:rsid w:val="00ED7A2A"/>
    <w:rsid w:val="00EF1D7F"/>
    <w:rsid w:val="00F32B3C"/>
    <w:rsid w:val="00F34583"/>
    <w:rsid w:val="00F504DF"/>
    <w:rsid w:val="00F73112"/>
    <w:rsid w:val="00F92D2A"/>
    <w:rsid w:val="00FA271C"/>
    <w:rsid w:val="00FC68B7"/>
    <w:rsid w:val="00FF0D2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D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61D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61D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61D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61D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61D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61D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61D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61D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61D3D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E61D3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1D3D"/>
  </w:style>
  <w:style w:type="paragraph" w:customStyle="1" w:styleId="HMG">
    <w:name w:val="_ H __M_G"/>
    <w:basedOn w:val="Normal"/>
    <w:next w:val="Normal"/>
    <w:rsid w:val="00E61D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61D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FootnoteTextChar">
    <w:name w:val="Footnote Text Char"/>
    <w:aliases w:val="5_G Char"/>
    <w:link w:val="FootnoteText"/>
    <w:locked/>
    <w:rsid w:val="001E1652"/>
    <w:rPr>
      <w:sz w:val="1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E61D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E61D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61D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61D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61D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61D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61D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61D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61D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E61D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61D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E61D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E61D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61D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61D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61D3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2A6504"/>
    <w:rPr>
      <w:lang w:val="en-GB" w:eastAsia="en-US"/>
    </w:rPr>
  </w:style>
  <w:style w:type="paragraph" w:styleId="BalloonText">
    <w:name w:val="Balloon Text"/>
    <w:basedOn w:val="Normal"/>
    <w:link w:val="BalloonTextChar"/>
    <w:rsid w:val="00362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C73"/>
    <w:rPr>
      <w:rFonts w:ascii="Tahoma" w:hAnsi="Tahoma" w:cs="Tahoma"/>
      <w:sz w:val="16"/>
      <w:szCs w:val="16"/>
      <w:lang w:val="en-GB" w:eastAsia="en-US"/>
    </w:rPr>
  </w:style>
  <w:style w:type="character" w:customStyle="1" w:styleId="H23GChar">
    <w:name w:val="_ H_2/3_G Char"/>
    <w:link w:val="H23G"/>
    <w:rsid w:val="00715D09"/>
    <w:rPr>
      <w:b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default</dc:creator>
  <cp:keywords/>
  <cp:lastModifiedBy>DCM</cp:lastModifiedBy>
  <cp:revision>2</cp:revision>
  <cp:lastPrinted>2012-12-10T13:25:00Z</cp:lastPrinted>
  <dcterms:created xsi:type="dcterms:W3CDTF">2012-12-12T08:08:00Z</dcterms:created>
  <dcterms:modified xsi:type="dcterms:W3CDTF">2012-12-12T08:08:00Z</dcterms:modified>
</cp:coreProperties>
</file>