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12D6C" w:rsidP="00612D6C">
            <w:pPr>
              <w:bidi w:val="0"/>
              <w:spacing w:after="20"/>
              <w:jc w:val="left"/>
              <w:rPr>
                <w:szCs w:val="20"/>
              </w:rPr>
            </w:pPr>
            <w:r w:rsidRPr="00612D6C">
              <w:rPr>
                <w:sz w:val="40"/>
                <w:szCs w:val="20"/>
              </w:rPr>
              <w:t>CEDAW</w:t>
            </w:r>
            <w:r>
              <w:rPr>
                <w:szCs w:val="20"/>
              </w:rPr>
              <w:t>/C/IRQ/</w:t>
            </w:r>
            <w:r w:rsidRPr="00A60734">
              <w:rPr>
                <w:szCs w:val="20"/>
              </w:rPr>
              <w:t>4</w:t>
            </w:r>
            <w:r>
              <w:rPr>
                <w:szCs w:val="20"/>
              </w:rPr>
              <w:t>-</w:t>
            </w:r>
            <w:r w:rsidRPr="00A60734">
              <w:rPr>
                <w:szCs w:val="20"/>
              </w:rPr>
              <w:t>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612D6C" w:rsidRDefault="00612D6C" w:rsidP="00612D6C">
            <w:pPr>
              <w:bidi w:val="0"/>
              <w:spacing w:before="240"/>
              <w:jc w:val="left"/>
            </w:pPr>
            <w:r>
              <w:t>Distr.: General</w:t>
            </w:r>
          </w:p>
          <w:p w:rsidR="00612D6C" w:rsidRDefault="00612D6C" w:rsidP="00C14560">
            <w:pPr>
              <w:bidi w:val="0"/>
              <w:jc w:val="left"/>
            </w:pPr>
            <w:r w:rsidRPr="00A60734">
              <w:t>11</w:t>
            </w:r>
            <w:r>
              <w:t xml:space="preserve"> January </w:t>
            </w:r>
            <w:r w:rsidRPr="00A60734">
              <w:t>201</w:t>
            </w:r>
            <w:r w:rsidR="00C14560">
              <w:t>3</w:t>
            </w:r>
          </w:p>
          <w:p w:rsidR="00612D6C" w:rsidRDefault="00612D6C" w:rsidP="00612D6C">
            <w:pPr>
              <w:bidi w:val="0"/>
              <w:jc w:val="left"/>
            </w:pPr>
          </w:p>
          <w:p w:rsidR="00257225" w:rsidRPr="008B4BC6" w:rsidRDefault="00EC583D" w:rsidP="00612D6C">
            <w:pPr>
              <w:bidi w:val="0"/>
              <w:jc w:val="left"/>
            </w:pPr>
            <w:r>
              <w:t xml:space="preserve">Original: </w:t>
            </w:r>
            <w:r w:rsidR="003F0F6A">
              <w:t>Arabic</w:t>
            </w:r>
          </w:p>
        </w:tc>
      </w:tr>
    </w:tbl>
    <w:p w:rsidR="008B4BC6" w:rsidRDefault="00612D6C" w:rsidP="00612D6C">
      <w:pPr>
        <w:spacing w:before="120" w:after="240" w:line="380" w:lineRule="exact"/>
        <w:rPr>
          <w:rFonts w:hint="cs"/>
          <w:b/>
          <w:bCs/>
          <w:sz w:val="26"/>
          <w:szCs w:val="36"/>
          <w:rtl/>
        </w:rPr>
      </w:pPr>
      <w:r w:rsidRPr="00612D6C">
        <w:rPr>
          <w:rFonts w:hint="cs"/>
          <w:b/>
          <w:bCs/>
          <w:sz w:val="26"/>
          <w:szCs w:val="36"/>
          <w:rtl/>
        </w:rPr>
        <w:t>لجنة القضاء على التمييز ضد المرأة</w:t>
      </w:r>
    </w:p>
    <w:p w:rsidR="00612D6C" w:rsidRDefault="00612D6C" w:rsidP="00612D6C">
      <w:pPr>
        <w:pStyle w:val="HMGA"/>
        <w:rPr>
          <w:rFonts w:hint="cs"/>
          <w:rtl/>
        </w:rPr>
      </w:pPr>
      <w:r>
        <w:rPr>
          <w:rtl/>
        </w:rPr>
        <w:tab/>
      </w:r>
      <w:r>
        <w:rPr>
          <w:rFonts w:hint="cs"/>
          <w:rtl/>
        </w:rPr>
        <w:tab/>
      </w:r>
      <w:r w:rsidRPr="00612D6C">
        <w:rPr>
          <w:rFonts w:ascii="Times New Roman Bold" w:hAnsi="Times New Roman Bold" w:hint="cs"/>
          <w:spacing w:val="-4"/>
          <w:rtl/>
        </w:rPr>
        <w:t xml:space="preserve">النظر في التقارير المقدمة من الدول الأطراف بموجب المادة </w:t>
      </w:r>
      <w:r w:rsidRPr="00A60734">
        <w:rPr>
          <w:rFonts w:ascii="Times New Roman Bold" w:hAnsi="Times New Roman Bold" w:hint="cs"/>
          <w:spacing w:val="-4"/>
          <w:rtl/>
        </w:rPr>
        <w:t>18</w:t>
      </w:r>
      <w:r>
        <w:rPr>
          <w:rFonts w:hint="cs"/>
          <w:rtl/>
        </w:rPr>
        <w:t xml:space="preserve"> من اتفاقية القضاء على جميع أشكال التمييز ضد المرأة</w:t>
      </w:r>
    </w:p>
    <w:p w:rsidR="003F0F6A" w:rsidRPr="003F0F6A" w:rsidRDefault="003F0F6A" w:rsidP="003F0F6A">
      <w:pPr>
        <w:pStyle w:val="HChGA"/>
        <w:rPr>
          <w:rFonts w:ascii="Times New Roman Bold" w:hAnsi="Times New Roman Bold" w:hint="cs"/>
          <w:spacing w:val="-6"/>
          <w:rtl/>
        </w:rPr>
      </w:pPr>
      <w:r w:rsidRPr="003F0F6A">
        <w:rPr>
          <w:rFonts w:ascii="Times New Roman Bold" w:hAnsi="Times New Roman Bold" w:hint="cs"/>
          <w:spacing w:val="-6"/>
          <w:rtl/>
        </w:rPr>
        <w:tab/>
      </w:r>
      <w:r w:rsidRPr="003F0F6A">
        <w:rPr>
          <w:rFonts w:ascii="Times New Roman Bold" w:hAnsi="Times New Roman Bold" w:hint="cs"/>
          <w:spacing w:val="-6"/>
          <w:rtl/>
        </w:rPr>
        <w:tab/>
        <w:t>تقارير الدول الأطراف الجامعة للتقارير الدورية الرابع والخامس والسادس</w:t>
      </w:r>
    </w:p>
    <w:p w:rsidR="00612D6C" w:rsidRDefault="00612D6C" w:rsidP="00612D6C">
      <w:pPr>
        <w:pStyle w:val="HMGA"/>
        <w:rPr>
          <w:rFonts w:hint="cs"/>
          <w:rtl/>
        </w:rPr>
      </w:pPr>
      <w:r>
        <w:rPr>
          <w:rFonts w:hint="cs"/>
          <w:rtl/>
        </w:rPr>
        <w:tab/>
      </w:r>
      <w:r>
        <w:rPr>
          <w:rFonts w:hint="cs"/>
          <w:rtl/>
        </w:rPr>
        <w:tab/>
        <w:t>العراق</w:t>
      </w:r>
      <w:r w:rsidRPr="00612D6C">
        <w:rPr>
          <w:rStyle w:val="FootnoteReference"/>
          <w:rFonts w:ascii="Times New Roman Bold" w:hAnsi="Times New Roman Bold"/>
          <w:b/>
          <w:bCs w:val="0"/>
          <w:position w:val="2"/>
          <w:sz w:val="24"/>
          <w:szCs w:val="32"/>
          <w:vertAlign w:val="baseline"/>
          <w:rtl/>
        </w:rPr>
        <w:footnoteReference w:customMarkFollows="1" w:id="1"/>
        <w:t>*</w:t>
      </w:r>
      <w:r w:rsidRPr="00612D6C">
        <w:rPr>
          <w:rFonts w:ascii="Times New Roman Bold" w:hAnsi="Times New Roman Bold" w:hint="cs"/>
          <w:b w:val="0"/>
          <w:bCs w:val="0"/>
          <w:position w:val="2"/>
          <w:sz w:val="24"/>
          <w:szCs w:val="48"/>
          <w:rtl/>
        </w:rPr>
        <w:t xml:space="preserve"> </w:t>
      </w:r>
      <w:r w:rsidRPr="00612D6C">
        <w:rPr>
          <w:rStyle w:val="FootnoteReference"/>
          <w:rFonts w:ascii="Times New Roman Bold" w:hAnsi="Times New Roman Bold"/>
          <w:b/>
          <w:bCs w:val="0"/>
          <w:position w:val="2"/>
          <w:sz w:val="24"/>
          <w:szCs w:val="32"/>
          <w:vertAlign w:val="baseline"/>
          <w:rtl/>
        </w:rPr>
        <w:footnoteReference w:customMarkFollows="1" w:id="2"/>
        <w:t>**</w:t>
      </w:r>
    </w:p>
    <w:p w:rsidR="00612D6C" w:rsidRDefault="00612D6C" w:rsidP="00612D6C">
      <w:pPr>
        <w:pStyle w:val="SingleTxtGA"/>
        <w:jc w:val="right"/>
        <w:rPr>
          <w:rFonts w:hint="cs"/>
          <w:rtl/>
        </w:rPr>
      </w:pPr>
      <w:r>
        <w:rPr>
          <w:rFonts w:hint="cs"/>
          <w:rtl/>
        </w:rPr>
        <w:t>[</w:t>
      </w:r>
      <w:r w:rsidRPr="00A60734">
        <w:rPr>
          <w:rFonts w:hint="cs"/>
          <w:rtl/>
        </w:rPr>
        <w:t>23</w:t>
      </w:r>
      <w:r>
        <w:rPr>
          <w:rFonts w:hint="cs"/>
          <w:rtl/>
        </w:rPr>
        <w:t xml:space="preserve"> تشرين الثاني/نوفمبر </w:t>
      </w:r>
      <w:r w:rsidRPr="00A60734">
        <w:rPr>
          <w:rFonts w:hint="cs"/>
          <w:rtl/>
        </w:rPr>
        <w:t>2011</w:t>
      </w:r>
      <w:r>
        <w:rPr>
          <w:rFonts w:hint="cs"/>
          <w:rtl/>
        </w:rPr>
        <w:t>]</w:t>
      </w:r>
    </w:p>
    <w:p w:rsidR="00612D6C" w:rsidRPr="00982D8B" w:rsidRDefault="00612D6C" w:rsidP="00612D6C">
      <w:pPr>
        <w:pageBreakBefore/>
        <w:spacing w:line="360" w:lineRule="exact"/>
        <w:rPr>
          <w:rFonts w:hint="cs"/>
          <w:sz w:val="36"/>
          <w:szCs w:val="36"/>
          <w:rtl/>
        </w:rPr>
      </w:pPr>
      <w:r>
        <w:rPr>
          <w:rFonts w:hint="cs"/>
          <w:sz w:val="36"/>
          <w:szCs w:val="36"/>
          <w:rtl/>
        </w:rPr>
        <w:t>المحتويات</w:t>
      </w:r>
    </w:p>
    <w:p w:rsidR="00612D6C" w:rsidRPr="00E64ED3" w:rsidRDefault="00612D6C">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3C5597">
        <w:rPr>
          <w:szCs w:val="28"/>
          <w:rtl/>
          <w:lang w:val="fr-CH"/>
        </w:rPr>
        <w:t>أولاً</w:t>
      </w:r>
      <w:r>
        <w:rPr>
          <w:rFonts w:hint="cs"/>
          <w:szCs w:val="28"/>
          <w:rtl/>
          <w:lang w:val="fr-CH"/>
        </w:rPr>
        <w:tab/>
      </w:r>
      <w:r w:rsidRPr="003C5597">
        <w:rPr>
          <w:szCs w:val="28"/>
          <w:rtl/>
          <w:lang w:val="fr-CH"/>
        </w:rPr>
        <w:t>-</w:t>
      </w:r>
      <w:r w:rsidRPr="003C5597">
        <w:rPr>
          <w:szCs w:val="28"/>
          <w:rtl/>
          <w:lang w:val="fr-CH"/>
        </w:rPr>
        <w:tab/>
        <w:t>مقدمة</w:t>
      </w:r>
      <w:r w:rsidRPr="003C5597">
        <w:rPr>
          <w:szCs w:val="28"/>
          <w:rtl/>
          <w:lang w:val="fr-CH"/>
        </w:rPr>
        <w:tab/>
      </w:r>
      <w:r>
        <w:rPr>
          <w:rFonts w:hint="cs"/>
          <w:szCs w:val="28"/>
          <w:rtl/>
          <w:lang w:val="fr-CH"/>
        </w:rPr>
        <w:tab/>
        <w:t>1-46</w:t>
      </w:r>
      <w:r>
        <w:rPr>
          <w:rFonts w:hint="cs"/>
          <w:szCs w:val="28"/>
          <w:rtl/>
          <w:lang w:val="fr-CH"/>
        </w:rPr>
        <w:tab/>
      </w:r>
      <w:r w:rsidRPr="003C5597">
        <w:rPr>
          <w:szCs w:val="28"/>
          <w:rtl/>
          <w:lang w:val="fr-CH"/>
        </w:rPr>
        <w:t>3</w:t>
      </w:r>
    </w:p>
    <w:p w:rsidR="003C5597" w:rsidRPr="003C5597" w:rsidRDefault="003C5597" w:rsidP="003C5597">
      <w:pPr>
        <w:tabs>
          <w:tab w:val="right" w:pos="1021"/>
          <w:tab w:val="left" w:pos="1077"/>
          <w:tab w:val="left" w:pos="1525"/>
          <w:tab w:val="left" w:pos="1842"/>
          <w:tab w:val="left" w:pos="2206"/>
          <w:tab w:val="left" w:leader="dot" w:pos="7469"/>
          <w:tab w:val="left" w:pos="7972"/>
          <w:tab w:val="right" w:pos="9638"/>
        </w:tabs>
        <w:spacing w:line="360" w:lineRule="exact"/>
        <w:ind w:left="1525" w:right="2160" w:hanging="1525"/>
        <w:rPr>
          <w:szCs w:val="28"/>
          <w:rtl/>
          <w:lang w:val="fr-CH"/>
        </w:rPr>
      </w:pPr>
      <w:r>
        <w:rPr>
          <w:rFonts w:hint="cs"/>
          <w:szCs w:val="28"/>
          <w:rtl/>
          <w:lang w:val="fr-CH"/>
        </w:rPr>
        <w:tab/>
      </w:r>
      <w:r w:rsidRPr="003C5597">
        <w:rPr>
          <w:szCs w:val="28"/>
          <w:rtl/>
          <w:lang w:val="fr-CH"/>
        </w:rPr>
        <w:t>ثانياً</w:t>
      </w:r>
      <w:r>
        <w:rPr>
          <w:rFonts w:hint="cs"/>
          <w:szCs w:val="28"/>
          <w:rtl/>
          <w:lang w:val="fr-CH"/>
        </w:rPr>
        <w:tab/>
      </w:r>
      <w:r w:rsidRPr="003C5597">
        <w:rPr>
          <w:szCs w:val="28"/>
          <w:rtl/>
          <w:lang w:val="fr-CH"/>
        </w:rPr>
        <w:t>-</w:t>
      </w:r>
      <w:r w:rsidRPr="003C5597">
        <w:rPr>
          <w:szCs w:val="28"/>
          <w:rtl/>
          <w:lang w:val="fr-CH"/>
        </w:rPr>
        <w:tab/>
        <w:t>المعلومات التي تتعلق بالمواد من 2 إلى 16 من اتفاقية القضاء على جميع أشكال التمييز ضد المرأة</w:t>
      </w:r>
      <w:r>
        <w:rPr>
          <w:rFonts w:hint="cs"/>
          <w:szCs w:val="28"/>
          <w:rtl/>
          <w:lang w:val="fr-CH"/>
        </w:rPr>
        <w:tab/>
      </w:r>
      <w:r w:rsidRPr="003C5597">
        <w:rPr>
          <w:szCs w:val="28"/>
          <w:rtl/>
          <w:lang w:val="fr-CH"/>
        </w:rPr>
        <w:tab/>
      </w:r>
      <w:r>
        <w:rPr>
          <w:rFonts w:hint="cs"/>
          <w:szCs w:val="28"/>
          <w:rtl/>
          <w:lang w:val="fr-CH"/>
        </w:rPr>
        <w:t>47-235</w:t>
      </w:r>
      <w:r>
        <w:rPr>
          <w:rFonts w:hint="cs"/>
          <w:szCs w:val="28"/>
          <w:rtl/>
          <w:lang w:val="fr-CH"/>
        </w:rPr>
        <w:tab/>
      </w:r>
      <w:r w:rsidRPr="003C5597">
        <w:rPr>
          <w:szCs w:val="28"/>
          <w:rtl/>
          <w:lang w:val="fr-CH"/>
        </w:rPr>
        <w:t>18</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2</w:t>
      </w:r>
      <w:r w:rsidRPr="003C5597">
        <w:rPr>
          <w:szCs w:val="28"/>
          <w:rtl/>
          <w:lang w:val="fr-CH"/>
        </w:rPr>
        <w:tab/>
      </w:r>
      <w:r>
        <w:rPr>
          <w:rFonts w:hint="cs"/>
          <w:szCs w:val="28"/>
          <w:rtl/>
          <w:lang w:val="fr-CH"/>
        </w:rPr>
        <w:tab/>
        <w:t>47-63</w:t>
      </w:r>
      <w:r>
        <w:rPr>
          <w:rFonts w:hint="cs"/>
          <w:szCs w:val="28"/>
          <w:rtl/>
          <w:lang w:val="fr-CH"/>
        </w:rPr>
        <w:tab/>
      </w:r>
      <w:r w:rsidRPr="003C5597">
        <w:rPr>
          <w:szCs w:val="28"/>
          <w:rtl/>
          <w:lang w:val="fr-CH"/>
        </w:rPr>
        <w:t>18</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3</w:t>
      </w:r>
      <w:r w:rsidRPr="003C5597">
        <w:rPr>
          <w:szCs w:val="28"/>
          <w:rtl/>
          <w:lang w:val="fr-CH"/>
        </w:rPr>
        <w:tab/>
      </w:r>
      <w:r>
        <w:rPr>
          <w:rFonts w:hint="cs"/>
          <w:szCs w:val="28"/>
          <w:rtl/>
          <w:lang w:val="fr-CH"/>
        </w:rPr>
        <w:tab/>
        <w:t>64-71</w:t>
      </w:r>
      <w:r>
        <w:rPr>
          <w:rFonts w:hint="cs"/>
          <w:szCs w:val="28"/>
          <w:rtl/>
          <w:lang w:val="fr-CH"/>
        </w:rPr>
        <w:tab/>
      </w:r>
      <w:r w:rsidRPr="003C5597">
        <w:rPr>
          <w:szCs w:val="28"/>
          <w:rtl/>
          <w:lang w:val="fr-CH"/>
        </w:rPr>
        <w:t>23</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4</w:t>
      </w:r>
      <w:r w:rsidRPr="003C5597">
        <w:rPr>
          <w:szCs w:val="28"/>
          <w:rtl/>
          <w:lang w:val="fr-CH"/>
        </w:rPr>
        <w:tab/>
      </w:r>
      <w:r>
        <w:rPr>
          <w:rFonts w:hint="cs"/>
          <w:szCs w:val="28"/>
          <w:rtl/>
          <w:lang w:val="fr-CH"/>
        </w:rPr>
        <w:tab/>
        <w:t>72-74</w:t>
      </w:r>
      <w:r>
        <w:rPr>
          <w:rFonts w:hint="cs"/>
          <w:szCs w:val="28"/>
          <w:rtl/>
          <w:lang w:val="fr-CH"/>
        </w:rPr>
        <w:tab/>
      </w:r>
      <w:r w:rsidRPr="003C5597">
        <w:rPr>
          <w:szCs w:val="28"/>
          <w:rtl/>
          <w:lang w:val="fr-CH"/>
        </w:rPr>
        <w:t>25</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5</w:t>
      </w:r>
      <w:r w:rsidRPr="003C5597">
        <w:rPr>
          <w:szCs w:val="28"/>
          <w:rtl/>
          <w:lang w:val="fr-CH"/>
        </w:rPr>
        <w:tab/>
      </w:r>
      <w:r>
        <w:rPr>
          <w:rFonts w:hint="cs"/>
          <w:szCs w:val="28"/>
          <w:rtl/>
          <w:lang w:val="fr-CH"/>
        </w:rPr>
        <w:tab/>
        <w:t>75-80</w:t>
      </w:r>
      <w:r>
        <w:rPr>
          <w:rFonts w:hint="cs"/>
          <w:szCs w:val="28"/>
          <w:rtl/>
          <w:lang w:val="fr-CH"/>
        </w:rPr>
        <w:tab/>
      </w:r>
      <w:r w:rsidRPr="003C5597">
        <w:rPr>
          <w:szCs w:val="28"/>
          <w:rtl/>
          <w:lang w:val="fr-CH"/>
        </w:rPr>
        <w:t>26</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6</w:t>
      </w:r>
      <w:r w:rsidRPr="003C5597">
        <w:rPr>
          <w:szCs w:val="28"/>
          <w:rtl/>
          <w:lang w:val="fr-CH"/>
        </w:rPr>
        <w:tab/>
      </w:r>
      <w:r>
        <w:rPr>
          <w:rFonts w:hint="cs"/>
          <w:szCs w:val="28"/>
          <w:rtl/>
          <w:lang w:val="fr-CH"/>
        </w:rPr>
        <w:tab/>
        <w:t>81-92</w:t>
      </w:r>
      <w:r>
        <w:rPr>
          <w:rFonts w:hint="cs"/>
          <w:szCs w:val="28"/>
          <w:rtl/>
          <w:lang w:val="fr-CH"/>
        </w:rPr>
        <w:tab/>
      </w:r>
      <w:r w:rsidRPr="003C5597">
        <w:rPr>
          <w:szCs w:val="28"/>
          <w:rtl/>
          <w:lang w:val="fr-CH"/>
        </w:rPr>
        <w:t>28</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7</w:t>
      </w:r>
      <w:r w:rsidRPr="003C5597">
        <w:rPr>
          <w:szCs w:val="28"/>
          <w:rtl/>
          <w:lang w:val="fr-CH"/>
        </w:rPr>
        <w:tab/>
      </w:r>
      <w:r>
        <w:rPr>
          <w:rFonts w:hint="cs"/>
          <w:szCs w:val="28"/>
          <w:rtl/>
          <w:lang w:val="fr-CH"/>
        </w:rPr>
        <w:tab/>
        <w:t>93-116</w:t>
      </w:r>
      <w:r>
        <w:rPr>
          <w:rFonts w:hint="cs"/>
          <w:szCs w:val="28"/>
          <w:rtl/>
          <w:lang w:val="fr-CH"/>
        </w:rPr>
        <w:tab/>
      </w:r>
      <w:r w:rsidRPr="003C5597">
        <w:rPr>
          <w:szCs w:val="28"/>
          <w:rtl/>
          <w:lang w:val="fr-CH"/>
        </w:rPr>
        <w:t>33</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8</w:t>
      </w:r>
      <w:r w:rsidRPr="003C5597">
        <w:rPr>
          <w:szCs w:val="28"/>
          <w:rtl/>
          <w:lang w:val="fr-CH"/>
        </w:rPr>
        <w:tab/>
      </w:r>
      <w:r>
        <w:rPr>
          <w:rFonts w:hint="cs"/>
          <w:szCs w:val="28"/>
          <w:rtl/>
          <w:lang w:val="fr-CH"/>
        </w:rPr>
        <w:tab/>
        <w:t>117-118</w:t>
      </w:r>
      <w:r>
        <w:rPr>
          <w:rFonts w:hint="cs"/>
          <w:szCs w:val="28"/>
          <w:rtl/>
          <w:lang w:val="fr-CH"/>
        </w:rPr>
        <w:tab/>
      </w:r>
      <w:r w:rsidRPr="003C5597">
        <w:rPr>
          <w:szCs w:val="28"/>
          <w:rtl/>
          <w:lang w:val="fr-CH"/>
        </w:rPr>
        <w:t>42</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9</w:t>
      </w:r>
      <w:r w:rsidRPr="003C5597">
        <w:rPr>
          <w:szCs w:val="28"/>
          <w:rtl/>
          <w:lang w:val="fr-CH"/>
        </w:rPr>
        <w:tab/>
      </w:r>
      <w:r>
        <w:rPr>
          <w:rFonts w:hint="cs"/>
          <w:szCs w:val="28"/>
          <w:rtl/>
          <w:lang w:val="fr-CH"/>
        </w:rPr>
        <w:tab/>
        <w:t>119-127</w:t>
      </w:r>
      <w:r>
        <w:rPr>
          <w:rFonts w:hint="cs"/>
          <w:szCs w:val="28"/>
          <w:rtl/>
          <w:lang w:val="fr-CH"/>
        </w:rPr>
        <w:tab/>
      </w:r>
      <w:r w:rsidRPr="003C5597">
        <w:rPr>
          <w:szCs w:val="28"/>
          <w:rtl/>
          <w:lang w:val="fr-CH"/>
        </w:rPr>
        <w:t>43</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10</w:t>
      </w:r>
      <w:r w:rsidRPr="003C5597">
        <w:rPr>
          <w:szCs w:val="28"/>
          <w:rtl/>
          <w:lang w:val="fr-CH"/>
        </w:rPr>
        <w:tab/>
      </w:r>
      <w:r>
        <w:rPr>
          <w:rFonts w:hint="cs"/>
          <w:szCs w:val="28"/>
          <w:rtl/>
          <w:lang w:val="fr-CH"/>
        </w:rPr>
        <w:tab/>
        <w:t>128-147</w:t>
      </w:r>
      <w:r>
        <w:rPr>
          <w:rFonts w:hint="cs"/>
          <w:szCs w:val="28"/>
          <w:rtl/>
          <w:lang w:val="fr-CH"/>
        </w:rPr>
        <w:tab/>
      </w:r>
      <w:r w:rsidRPr="003C5597">
        <w:rPr>
          <w:szCs w:val="28"/>
          <w:rtl/>
          <w:lang w:val="fr-CH"/>
        </w:rPr>
        <w:t>46</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11</w:t>
      </w:r>
      <w:r w:rsidRPr="003C5597">
        <w:rPr>
          <w:szCs w:val="28"/>
          <w:rtl/>
          <w:lang w:val="fr-CH"/>
        </w:rPr>
        <w:tab/>
      </w:r>
      <w:r>
        <w:rPr>
          <w:rFonts w:hint="cs"/>
          <w:szCs w:val="28"/>
          <w:rtl/>
          <w:lang w:val="fr-CH"/>
        </w:rPr>
        <w:tab/>
        <w:t>148-157</w:t>
      </w:r>
      <w:r>
        <w:rPr>
          <w:rFonts w:hint="cs"/>
          <w:szCs w:val="28"/>
          <w:rtl/>
          <w:lang w:val="fr-CH"/>
        </w:rPr>
        <w:tab/>
      </w:r>
      <w:r w:rsidRPr="003C5597">
        <w:rPr>
          <w:szCs w:val="28"/>
          <w:rtl/>
          <w:lang w:val="fr-CH"/>
        </w:rPr>
        <w:t>53</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12</w:t>
      </w:r>
      <w:r w:rsidRPr="003C5597">
        <w:rPr>
          <w:szCs w:val="28"/>
          <w:rtl/>
          <w:lang w:val="fr-CH"/>
        </w:rPr>
        <w:tab/>
      </w:r>
      <w:r>
        <w:rPr>
          <w:rFonts w:hint="cs"/>
          <w:szCs w:val="28"/>
          <w:rtl/>
          <w:lang w:val="fr-CH"/>
        </w:rPr>
        <w:tab/>
        <w:t>158-179</w:t>
      </w:r>
      <w:r>
        <w:rPr>
          <w:rFonts w:hint="cs"/>
          <w:szCs w:val="28"/>
          <w:rtl/>
          <w:lang w:val="fr-CH"/>
        </w:rPr>
        <w:tab/>
      </w:r>
      <w:r w:rsidRPr="003C5597">
        <w:rPr>
          <w:szCs w:val="28"/>
          <w:rtl/>
          <w:lang w:val="fr-CH"/>
        </w:rPr>
        <w:t>56</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13</w:t>
      </w:r>
      <w:r w:rsidRPr="003C5597">
        <w:rPr>
          <w:szCs w:val="28"/>
          <w:rtl/>
          <w:lang w:val="fr-CH"/>
        </w:rPr>
        <w:tab/>
      </w:r>
      <w:r>
        <w:rPr>
          <w:rFonts w:hint="cs"/>
          <w:szCs w:val="28"/>
          <w:rtl/>
          <w:lang w:val="fr-CH"/>
        </w:rPr>
        <w:tab/>
        <w:t>180-187</w:t>
      </w:r>
      <w:r>
        <w:rPr>
          <w:rFonts w:hint="cs"/>
          <w:szCs w:val="28"/>
          <w:rtl/>
          <w:lang w:val="fr-CH"/>
        </w:rPr>
        <w:tab/>
      </w:r>
      <w:r w:rsidRPr="003C5597">
        <w:rPr>
          <w:szCs w:val="28"/>
          <w:rtl/>
          <w:lang w:val="fr-CH"/>
        </w:rPr>
        <w:t>64</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14</w:t>
      </w:r>
      <w:r w:rsidRPr="003C5597">
        <w:rPr>
          <w:szCs w:val="28"/>
          <w:rtl/>
          <w:lang w:val="fr-CH"/>
        </w:rPr>
        <w:tab/>
      </w:r>
      <w:r>
        <w:rPr>
          <w:rFonts w:hint="cs"/>
          <w:szCs w:val="28"/>
          <w:rtl/>
          <w:lang w:val="fr-CH"/>
        </w:rPr>
        <w:tab/>
        <w:t>188-202</w:t>
      </w:r>
      <w:r>
        <w:rPr>
          <w:rFonts w:hint="cs"/>
          <w:szCs w:val="28"/>
          <w:rtl/>
          <w:lang w:val="fr-CH"/>
        </w:rPr>
        <w:tab/>
      </w:r>
      <w:r w:rsidRPr="003C5597">
        <w:rPr>
          <w:szCs w:val="28"/>
          <w:rtl/>
          <w:lang w:val="fr-CH"/>
        </w:rPr>
        <w:t>67</w:t>
      </w:r>
    </w:p>
    <w:p w:rsidR="003C5597" w:rsidRPr="003C5597" w:rsidRDefault="003C5597" w:rsidP="003C5597">
      <w:pPr>
        <w:tabs>
          <w:tab w:val="right" w:pos="1021"/>
          <w:tab w:val="left" w:pos="1077"/>
          <w:tab w:val="left" w:pos="1525"/>
          <w:tab w:val="left" w:pos="1842"/>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3C5597">
        <w:rPr>
          <w:szCs w:val="28"/>
          <w:rtl/>
          <w:lang w:val="fr-CH"/>
        </w:rPr>
        <w:t>المادة 15</w:t>
      </w:r>
      <w:r w:rsidRPr="003C5597">
        <w:rPr>
          <w:szCs w:val="28"/>
          <w:rtl/>
          <w:lang w:val="fr-CH"/>
        </w:rPr>
        <w:tab/>
      </w:r>
      <w:r>
        <w:rPr>
          <w:rFonts w:hint="cs"/>
          <w:szCs w:val="28"/>
          <w:rtl/>
          <w:lang w:val="fr-CH"/>
        </w:rPr>
        <w:tab/>
        <w:t>203-208</w:t>
      </w:r>
      <w:r>
        <w:rPr>
          <w:rFonts w:hint="cs"/>
          <w:szCs w:val="28"/>
          <w:rtl/>
          <w:lang w:val="fr-CH"/>
        </w:rPr>
        <w:tab/>
      </w:r>
      <w:r w:rsidRPr="003C5597">
        <w:rPr>
          <w:szCs w:val="28"/>
          <w:rtl/>
          <w:lang w:val="fr-CH"/>
        </w:rPr>
        <w:t>72</w:t>
      </w:r>
    </w:p>
    <w:p w:rsidR="00612D6C" w:rsidRDefault="003C5597" w:rsidP="003C5597">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3C5597">
        <w:rPr>
          <w:rFonts w:hint="cs"/>
          <w:szCs w:val="28"/>
          <w:rtl/>
          <w:lang w:val="fr-CH"/>
        </w:rPr>
        <w:tab/>
      </w:r>
      <w:r w:rsidRPr="003C5597">
        <w:rPr>
          <w:rFonts w:hint="cs"/>
          <w:szCs w:val="28"/>
          <w:rtl/>
          <w:lang w:val="fr-CH"/>
        </w:rPr>
        <w:tab/>
      </w:r>
      <w:r w:rsidRPr="003C5597">
        <w:rPr>
          <w:rFonts w:hint="cs"/>
          <w:szCs w:val="28"/>
          <w:rtl/>
          <w:lang w:val="fr-CH"/>
        </w:rPr>
        <w:tab/>
      </w:r>
      <w:r w:rsidRPr="003C5597">
        <w:rPr>
          <w:szCs w:val="28"/>
          <w:rtl/>
          <w:lang w:val="fr-CH"/>
        </w:rPr>
        <w:t>المادة 16</w:t>
      </w:r>
      <w:r w:rsidRPr="003C5597">
        <w:rPr>
          <w:szCs w:val="28"/>
          <w:rtl/>
          <w:lang w:val="fr-CH"/>
        </w:rPr>
        <w:tab/>
      </w:r>
      <w:r>
        <w:rPr>
          <w:rFonts w:hint="cs"/>
          <w:szCs w:val="28"/>
          <w:rtl/>
          <w:lang w:val="fr-CH"/>
        </w:rPr>
        <w:tab/>
        <w:t>209-235</w:t>
      </w:r>
      <w:r>
        <w:rPr>
          <w:rFonts w:hint="cs"/>
          <w:szCs w:val="28"/>
          <w:rtl/>
          <w:lang w:val="fr-CH"/>
        </w:rPr>
        <w:tab/>
      </w:r>
      <w:r w:rsidRPr="003C5597">
        <w:rPr>
          <w:szCs w:val="28"/>
          <w:rtl/>
          <w:lang w:val="fr-CH"/>
        </w:rPr>
        <w:t>73</w:t>
      </w:r>
    </w:p>
    <w:p w:rsidR="003C5597" w:rsidRPr="003C5597" w:rsidRDefault="003C5597" w:rsidP="00F53A4A">
      <w:pPr>
        <w:tabs>
          <w:tab w:val="right" w:pos="1021"/>
          <w:tab w:val="left" w:pos="1077"/>
          <w:tab w:val="left" w:pos="1525"/>
          <w:tab w:val="left" w:pos="1842"/>
          <w:tab w:val="left" w:pos="2206"/>
          <w:tab w:val="left" w:leader="dot" w:pos="8840"/>
          <w:tab w:val="right" w:pos="9638"/>
        </w:tabs>
        <w:spacing w:line="360" w:lineRule="exact"/>
        <w:ind w:left="1525" w:right="2160" w:hanging="1525"/>
        <w:rPr>
          <w:rFonts w:hint="cs"/>
          <w:szCs w:val="28"/>
          <w:rtl/>
          <w:lang w:val="fr-CH"/>
        </w:rPr>
      </w:pPr>
      <w:r>
        <w:rPr>
          <w:rFonts w:hint="cs"/>
          <w:szCs w:val="28"/>
          <w:rtl/>
          <w:lang w:val="fr-CH"/>
        </w:rPr>
        <w:tab/>
      </w:r>
      <w:r>
        <w:rPr>
          <w:rFonts w:hint="cs"/>
          <w:szCs w:val="28"/>
          <w:rtl/>
          <w:lang w:val="fr-CH"/>
        </w:rPr>
        <w:tab/>
      </w:r>
      <w:r>
        <w:rPr>
          <w:rFonts w:hint="cs"/>
          <w:szCs w:val="28"/>
          <w:rtl/>
          <w:lang w:val="fr-CH"/>
        </w:rPr>
        <w:tab/>
        <w:t>مصادر التقرير</w:t>
      </w:r>
      <w:r>
        <w:rPr>
          <w:rFonts w:hint="cs"/>
          <w:szCs w:val="28"/>
          <w:rtl/>
          <w:lang w:val="fr-CH"/>
        </w:rPr>
        <w:tab/>
      </w:r>
      <w:r>
        <w:rPr>
          <w:rFonts w:hint="cs"/>
          <w:szCs w:val="28"/>
          <w:rtl/>
          <w:lang w:val="fr-CH"/>
        </w:rPr>
        <w:tab/>
      </w:r>
      <w:r w:rsidR="00F53A4A">
        <w:rPr>
          <w:rFonts w:hint="cs"/>
          <w:szCs w:val="28"/>
          <w:rtl/>
          <w:lang w:val="fr-CH"/>
        </w:rPr>
        <w:t>80</w:t>
      </w:r>
    </w:p>
    <w:p w:rsidR="00612D6C" w:rsidRDefault="00612D6C" w:rsidP="00612D6C">
      <w:pPr>
        <w:pStyle w:val="HChGA"/>
        <w:pageBreakBefore/>
        <w:spacing w:before="120"/>
        <w:rPr>
          <w:rtl/>
        </w:rPr>
      </w:pPr>
      <w:r>
        <w:rPr>
          <w:rFonts w:hint="cs"/>
          <w:rtl/>
        </w:rPr>
        <w:tab/>
      </w:r>
      <w:bookmarkStart w:id="0" w:name="_Toc347496187"/>
      <w:r>
        <w:rPr>
          <w:rtl/>
        </w:rPr>
        <w:t>أولا</w:t>
      </w:r>
      <w:r>
        <w:rPr>
          <w:rFonts w:hint="cs"/>
          <w:rtl/>
        </w:rPr>
        <w:t>ً</w:t>
      </w:r>
      <w:r>
        <w:rPr>
          <w:rtl/>
        </w:rPr>
        <w:t>-</w:t>
      </w:r>
      <w:r>
        <w:rPr>
          <w:rFonts w:hint="cs"/>
          <w:rtl/>
        </w:rPr>
        <w:tab/>
      </w:r>
      <w:r>
        <w:rPr>
          <w:rtl/>
        </w:rPr>
        <w:t>مقدمة</w:t>
      </w:r>
      <w:bookmarkEnd w:id="0"/>
    </w:p>
    <w:p w:rsidR="00612D6C" w:rsidRDefault="00612D6C" w:rsidP="008A6315">
      <w:pPr>
        <w:pStyle w:val="SingleTxtGA"/>
        <w:spacing w:line="360" w:lineRule="exact"/>
        <w:rPr>
          <w:rtl/>
        </w:rPr>
      </w:pPr>
      <w:r w:rsidRPr="00A60734">
        <w:rPr>
          <w:rtl/>
        </w:rPr>
        <w:t>1</w:t>
      </w:r>
      <w:r>
        <w:rPr>
          <w:rFonts w:hint="cs"/>
          <w:rtl/>
        </w:rPr>
        <w:t>-</w:t>
      </w:r>
      <w:r>
        <w:rPr>
          <w:rtl/>
        </w:rPr>
        <w:tab/>
        <w:t xml:space="preserve">صادق العراق على </w:t>
      </w:r>
      <w:r w:rsidR="00935769">
        <w:rPr>
          <w:rFonts w:hint="cs"/>
          <w:rtl/>
        </w:rPr>
        <w:t>انضمامه</w:t>
      </w:r>
      <w:r>
        <w:rPr>
          <w:rtl/>
        </w:rPr>
        <w:t xml:space="preserve"> </w:t>
      </w:r>
      <w:r w:rsidR="00935769">
        <w:rPr>
          <w:rFonts w:hint="cs"/>
          <w:rtl/>
        </w:rPr>
        <w:t>لاتفاقية</w:t>
      </w:r>
      <w:r>
        <w:rPr>
          <w:rtl/>
        </w:rPr>
        <w:t xml:space="preserve"> القضاء على جميع أشكال التمييز ضد المرأة بالقانون رقم </w:t>
      </w:r>
      <w:r w:rsidRPr="00A60734">
        <w:rPr>
          <w:rtl/>
        </w:rPr>
        <w:t>66</w:t>
      </w:r>
      <w:r>
        <w:rPr>
          <w:rtl/>
        </w:rPr>
        <w:t xml:space="preserve"> لسنة </w:t>
      </w:r>
      <w:r w:rsidRPr="00A60734">
        <w:rPr>
          <w:rtl/>
        </w:rPr>
        <w:t>1986</w:t>
      </w:r>
      <w:r>
        <w:rPr>
          <w:rtl/>
        </w:rPr>
        <w:t xml:space="preserve"> في </w:t>
      </w:r>
      <w:r w:rsidRPr="00A60734">
        <w:rPr>
          <w:rtl/>
        </w:rPr>
        <w:t>28</w:t>
      </w:r>
      <w:r>
        <w:rPr>
          <w:rtl/>
        </w:rPr>
        <w:t xml:space="preserve"> حزيران/يونيه </w:t>
      </w:r>
      <w:r w:rsidRPr="00A60734">
        <w:rPr>
          <w:rtl/>
        </w:rPr>
        <w:t>1986</w:t>
      </w:r>
      <w:r>
        <w:rPr>
          <w:rtl/>
        </w:rPr>
        <w:t>، وقد قدم تقريره الأول عام</w:t>
      </w:r>
      <w:r w:rsidR="008A6315">
        <w:rPr>
          <w:rFonts w:hint="cs"/>
          <w:rtl/>
        </w:rPr>
        <w:t> </w:t>
      </w:r>
      <w:r w:rsidRPr="00A60734">
        <w:rPr>
          <w:rtl/>
        </w:rPr>
        <w:t>1989</w:t>
      </w:r>
      <w:r>
        <w:rPr>
          <w:rtl/>
        </w:rPr>
        <w:t xml:space="preserve">، كما قدم تقريريه الدوريين الثاني والثالث في شهر آب/أغسطس عام </w:t>
      </w:r>
      <w:r w:rsidRPr="00A60734">
        <w:rPr>
          <w:rtl/>
        </w:rPr>
        <w:t>1998</w:t>
      </w:r>
      <w:r>
        <w:rPr>
          <w:rtl/>
        </w:rPr>
        <w:t xml:space="preserve"> ونوقشا في حزيران/يونيه من عام </w:t>
      </w:r>
      <w:r w:rsidRPr="00A60734">
        <w:rPr>
          <w:rtl/>
        </w:rPr>
        <w:t>2000</w:t>
      </w:r>
      <w:r>
        <w:rPr>
          <w:rtl/>
        </w:rPr>
        <w:t xml:space="preserve">. وهذا التقرير يغطي الفترة الممتدة من عام </w:t>
      </w:r>
      <w:r w:rsidRPr="00A60734">
        <w:rPr>
          <w:rtl/>
        </w:rPr>
        <w:t>1998</w:t>
      </w:r>
      <w:r>
        <w:rPr>
          <w:rtl/>
        </w:rPr>
        <w:t xml:space="preserve"> ولغاية نهاية عام </w:t>
      </w:r>
      <w:r w:rsidRPr="00A60734">
        <w:rPr>
          <w:rtl/>
        </w:rPr>
        <w:t>2010</w:t>
      </w:r>
      <w:r>
        <w:rPr>
          <w:rtl/>
        </w:rPr>
        <w:t xml:space="preserve">، أي انه يغطي فترة التقارير الرابع والخامس والسادس لجمهورية العراق. ولغرض إعداد هذا التقرير التجميعي تم تشكيل لجنة قطاعية واسعة التمثيل من الوزارات ذات الصلة </w:t>
      </w:r>
      <w:r w:rsidR="00935769">
        <w:rPr>
          <w:rFonts w:hint="cs"/>
          <w:rtl/>
        </w:rPr>
        <w:t>إذ</w:t>
      </w:r>
      <w:r>
        <w:rPr>
          <w:rtl/>
        </w:rPr>
        <w:t xml:space="preserve"> ترأستها وزارة حقوق </w:t>
      </w:r>
      <w:r w:rsidR="00935769">
        <w:rPr>
          <w:rFonts w:hint="cs"/>
          <w:rtl/>
        </w:rPr>
        <w:t>الإنسان</w:t>
      </w:r>
      <w:r>
        <w:rPr>
          <w:rtl/>
        </w:rPr>
        <w:t xml:space="preserve"> وضمت في عضويتها وزارات الخارجية، والدولة لشؤون المرأة، والعمل والشؤون الاجتماعية، والتربية والتعليم العالي والبحث العلمي، والصحة، والداخلية، والمالية، والتخطيط، فضلا</w:t>
      </w:r>
      <w:r w:rsidR="003F0F6A">
        <w:rPr>
          <w:rFonts w:hint="cs"/>
          <w:rtl/>
        </w:rPr>
        <w:t>ً</w:t>
      </w:r>
      <w:r>
        <w:rPr>
          <w:rtl/>
        </w:rPr>
        <w:t xml:space="preserve"> عن قيام اللجنة باستضافة ممثلين عن المؤسسات </w:t>
      </w:r>
      <w:r w:rsidR="00935769">
        <w:rPr>
          <w:rFonts w:hint="cs"/>
          <w:rtl/>
        </w:rPr>
        <w:t>الأخرى</w:t>
      </w:r>
      <w:r>
        <w:rPr>
          <w:rtl/>
        </w:rPr>
        <w:t xml:space="preserve"> التي تطلب التقرير الاطلاع على آراءهم. وتلقت اللجنة، </w:t>
      </w:r>
      <w:r w:rsidR="00935769">
        <w:rPr>
          <w:rFonts w:hint="cs"/>
          <w:rtl/>
        </w:rPr>
        <w:t>إلى</w:t>
      </w:r>
      <w:r>
        <w:rPr>
          <w:rtl/>
        </w:rPr>
        <w:t xml:space="preserve"> جانب ممثلين عن المنظمات غير الحكومية، تدريب</w:t>
      </w:r>
      <w:r w:rsidR="003F0F6A">
        <w:rPr>
          <w:rtl/>
        </w:rPr>
        <w:t xml:space="preserve">اً </w:t>
      </w:r>
      <w:r>
        <w:rPr>
          <w:rtl/>
        </w:rPr>
        <w:t>متقدم</w:t>
      </w:r>
      <w:r w:rsidR="003F0F6A">
        <w:rPr>
          <w:rtl/>
        </w:rPr>
        <w:t xml:space="preserve">اً </w:t>
      </w:r>
      <w:r>
        <w:rPr>
          <w:rtl/>
        </w:rPr>
        <w:t xml:space="preserve">في مجال </w:t>
      </w:r>
      <w:r w:rsidR="00935769">
        <w:rPr>
          <w:rFonts w:hint="cs"/>
          <w:rtl/>
        </w:rPr>
        <w:t>إعداد</w:t>
      </w:r>
      <w:r>
        <w:rPr>
          <w:rtl/>
        </w:rPr>
        <w:t xml:space="preserve"> تقرير الدولة وتقرير الظل حول الاتفاقية وذلك من خلال ما قدمته لجنة صندوق الأمم المتحدة الإنمائي للمرأة (اليونيفيم) وبالتنسيق والتعاون مع المجلس القومي للمرأة في جمهورية مصر العربية وذلك خلال الفترة من </w:t>
      </w:r>
      <w:r w:rsidRPr="00A60734">
        <w:rPr>
          <w:rtl/>
        </w:rPr>
        <w:t>25</w:t>
      </w:r>
      <w:r>
        <w:rPr>
          <w:rtl/>
        </w:rPr>
        <w:t xml:space="preserve"> إلى </w:t>
      </w:r>
      <w:r w:rsidRPr="00A60734">
        <w:rPr>
          <w:rtl/>
        </w:rPr>
        <w:t>30</w:t>
      </w:r>
      <w:r>
        <w:rPr>
          <w:rtl/>
        </w:rPr>
        <w:t xml:space="preserve"> حزيران/يونيه </w:t>
      </w:r>
      <w:r w:rsidRPr="00A60734">
        <w:rPr>
          <w:rtl/>
        </w:rPr>
        <w:t>2008</w:t>
      </w:r>
      <w:r>
        <w:rPr>
          <w:rtl/>
        </w:rPr>
        <w:t xml:space="preserve">. كما تولى المعهد الوطني لحقوق </w:t>
      </w:r>
      <w:r w:rsidR="00935769">
        <w:rPr>
          <w:rFonts w:hint="cs"/>
          <w:rtl/>
        </w:rPr>
        <w:t>الإنسان</w:t>
      </w:r>
      <w:r>
        <w:rPr>
          <w:rtl/>
        </w:rPr>
        <w:t xml:space="preserve"> تنفيذ </w:t>
      </w:r>
      <w:r w:rsidRPr="00A60734">
        <w:rPr>
          <w:rtl/>
        </w:rPr>
        <w:t>45</w:t>
      </w:r>
      <w:r>
        <w:rPr>
          <w:rtl/>
        </w:rPr>
        <w:t xml:space="preserve"> ورشة تثقيفية حول الاتفاقية استهدف فيها المسؤ</w:t>
      </w:r>
      <w:r w:rsidR="00935769">
        <w:rPr>
          <w:rFonts w:hint="cs"/>
          <w:rtl/>
        </w:rPr>
        <w:t>و</w:t>
      </w:r>
      <w:r>
        <w:rPr>
          <w:rtl/>
        </w:rPr>
        <w:t xml:space="preserve">لين الحكوميين وكذلك العاملين في مجالس المحافظات والمجالس البلدية في كافة </w:t>
      </w:r>
      <w:r w:rsidR="00935769">
        <w:rPr>
          <w:rFonts w:hint="cs"/>
          <w:rtl/>
        </w:rPr>
        <w:t>أنحاء</w:t>
      </w:r>
      <w:r>
        <w:rPr>
          <w:rtl/>
        </w:rPr>
        <w:t xml:space="preserve"> العراق بما فيها إقليم كردستان، يضاف </w:t>
      </w:r>
      <w:r w:rsidR="00935769">
        <w:rPr>
          <w:rFonts w:hint="cs"/>
          <w:rtl/>
        </w:rPr>
        <w:t>إليها</w:t>
      </w:r>
      <w:r>
        <w:rPr>
          <w:rtl/>
        </w:rPr>
        <w:t xml:space="preserve"> نشر عدد من "الفلكسات" (الملصقات) في عدد من </w:t>
      </w:r>
      <w:r w:rsidR="00935769">
        <w:rPr>
          <w:rFonts w:hint="cs"/>
          <w:rtl/>
        </w:rPr>
        <w:t>الأماكن</w:t>
      </w:r>
      <w:r>
        <w:rPr>
          <w:rtl/>
        </w:rPr>
        <w:t xml:space="preserve"> العامة في بغداد والمحافظات لغرض التوعية والتثقيف بالاتفاقية جنب</w:t>
      </w:r>
      <w:r w:rsidR="003F0F6A">
        <w:rPr>
          <w:rtl/>
        </w:rPr>
        <w:t xml:space="preserve">اً </w:t>
      </w:r>
      <w:r w:rsidR="00935769">
        <w:rPr>
          <w:rFonts w:hint="cs"/>
          <w:rtl/>
        </w:rPr>
        <w:t>إلى</w:t>
      </w:r>
      <w:r>
        <w:rPr>
          <w:rtl/>
        </w:rPr>
        <w:t xml:space="preserve"> جنب مع استمرار اللجنة </w:t>
      </w:r>
      <w:r w:rsidR="00935769">
        <w:rPr>
          <w:rFonts w:hint="cs"/>
          <w:rtl/>
        </w:rPr>
        <w:t>بإعداد</w:t>
      </w:r>
      <w:r>
        <w:rPr>
          <w:rtl/>
        </w:rPr>
        <w:t xml:space="preserve"> التقرير. وتم الاتفاق بين وزارة حقوق </w:t>
      </w:r>
      <w:r w:rsidR="00935769">
        <w:rPr>
          <w:rFonts w:hint="cs"/>
          <w:rtl/>
        </w:rPr>
        <w:t>الإنسان</w:t>
      </w:r>
      <w:r>
        <w:rPr>
          <w:rtl/>
        </w:rPr>
        <w:t xml:space="preserve"> واليونيفيم على تسمية خبير وطني يعمل مع اللجنة لمساعدتها في </w:t>
      </w:r>
      <w:r w:rsidR="00935769">
        <w:rPr>
          <w:rFonts w:hint="cs"/>
          <w:rtl/>
        </w:rPr>
        <w:t>إعداد</w:t>
      </w:r>
      <w:r>
        <w:rPr>
          <w:rtl/>
        </w:rPr>
        <w:t xml:space="preserve"> التقرير، وتمت تسمية السيدة تأميم جليل العزاوي خبير</w:t>
      </w:r>
      <w:r w:rsidR="003F0F6A">
        <w:rPr>
          <w:rtl/>
        </w:rPr>
        <w:t xml:space="preserve">اً </w:t>
      </w:r>
      <w:r>
        <w:rPr>
          <w:rtl/>
        </w:rPr>
        <w:t>للعمل مع اللجنة.</w:t>
      </w:r>
    </w:p>
    <w:p w:rsidR="00612D6C" w:rsidRDefault="00612D6C" w:rsidP="008A6315">
      <w:pPr>
        <w:pStyle w:val="SingleTxtGA"/>
        <w:spacing w:line="360" w:lineRule="exact"/>
        <w:rPr>
          <w:rtl/>
        </w:rPr>
      </w:pPr>
      <w:r w:rsidRPr="00A60734">
        <w:rPr>
          <w:rtl/>
        </w:rPr>
        <w:t>2</w:t>
      </w:r>
      <w:r>
        <w:rPr>
          <w:rFonts w:hint="cs"/>
          <w:rtl/>
        </w:rPr>
        <w:t>-</w:t>
      </w:r>
      <w:r>
        <w:rPr>
          <w:rtl/>
        </w:rPr>
        <w:tab/>
        <w:t xml:space="preserve">وبعد أن أعدت اللجنة المسودة </w:t>
      </w:r>
      <w:r w:rsidR="00935769">
        <w:rPr>
          <w:rFonts w:hint="cs"/>
          <w:rtl/>
        </w:rPr>
        <w:t>الأولى</w:t>
      </w:r>
      <w:r>
        <w:rPr>
          <w:rtl/>
        </w:rPr>
        <w:t xml:space="preserve"> للتقرير تم وضعه على الموقع الالكتروني لوزارة حقوق </w:t>
      </w:r>
      <w:r w:rsidR="00935769">
        <w:rPr>
          <w:rFonts w:hint="cs"/>
          <w:rtl/>
        </w:rPr>
        <w:t>الإنسان</w:t>
      </w:r>
      <w:r>
        <w:rPr>
          <w:rtl/>
        </w:rPr>
        <w:t xml:space="preserve"> وأعلن عن ذلك في عدد من الصحف واسعة التداول داخل وخارج العراق </w:t>
      </w:r>
      <w:r w:rsidR="00935769">
        <w:rPr>
          <w:rFonts w:hint="cs"/>
          <w:rtl/>
        </w:rPr>
        <w:t>واستقبلت</w:t>
      </w:r>
      <w:r>
        <w:rPr>
          <w:rtl/>
        </w:rPr>
        <w:t xml:space="preserve"> اللجنة عدداً مهماً من الملاحظات حول المسودة، كما </w:t>
      </w:r>
      <w:r w:rsidR="00935769">
        <w:rPr>
          <w:rFonts w:hint="cs"/>
          <w:rtl/>
        </w:rPr>
        <w:t>اجتمعت</w:t>
      </w:r>
      <w:r>
        <w:rPr>
          <w:rtl/>
        </w:rPr>
        <w:t xml:space="preserve"> اللجنة وبحضور معالي وزير حقوق الإنسان السيدة وجدان سالم مع عدد من المنظمات غير الحكومية الناشطة في مجال حقوق المرأة وتم </w:t>
      </w:r>
      <w:r w:rsidR="00935769">
        <w:rPr>
          <w:rFonts w:hint="cs"/>
          <w:rtl/>
        </w:rPr>
        <w:t>استعراض</w:t>
      </w:r>
      <w:r>
        <w:rPr>
          <w:rtl/>
        </w:rPr>
        <w:t xml:space="preserve"> جميع آرائها وملاحظاتها حول مسودة التقرير، فضلاً عن إرسال المسودة </w:t>
      </w:r>
      <w:r w:rsidR="00935769">
        <w:rPr>
          <w:rFonts w:hint="cs"/>
          <w:rtl/>
        </w:rPr>
        <w:t>إلى</w:t>
      </w:r>
      <w:r>
        <w:rPr>
          <w:rtl/>
        </w:rPr>
        <w:t xml:space="preserve"> الوزارات كافة والمؤسسات الأخرى كمجلس النواب، ومجلس القضاء </w:t>
      </w:r>
      <w:r w:rsidR="00935769">
        <w:rPr>
          <w:rFonts w:hint="cs"/>
          <w:rtl/>
        </w:rPr>
        <w:t>الأعلى</w:t>
      </w:r>
      <w:r>
        <w:rPr>
          <w:rtl/>
        </w:rPr>
        <w:t xml:space="preserve">، </w:t>
      </w:r>
      <w:r w:rsidR="00935769">
        <w:rPr>
          <w:rFonts w:hint="cs"/>
          <w:rtl/>
        </w:rPr>
        <w:t>والأمانة</w:t>
      </w:r>
      <w:r>
        <w:rPr>
          <w:rtl/>
        </w:rPr>
        <w:t xml:space="preserve"> العامة لمجلس الوزراء، وتقدمت معظم هذه المؤسسات بإرسال ملاحظاتها للجنة المعنية. ودرست اللجنة جميع الملاحظات وضمنتها في المسودة الثانية للتقرير التي أتيحت على الموقع الالكتروني لوزارة حقوق الإنسان من جديد، كما نوقشت المسودة الثانية من خبراء متخصصين في وزارة حقوق </w:t>
      </w:r>
      <w:r w:rsidR="00935769">
        <w:rPr>
          <w:rFonts w:hint="cs"/>
          <w:rtl/>
        </w:rPr>
        <w:t>الإنسان</w:t>
      </w:r>
      <w:r>
        <w:rPr>
          <w:rtl/>
        </w:rPr>
        <w:t xml:space="preserve"> الذين أبدوا ملاحظات إضافية على المسودة الثانية، وأخذت اللجنة جميع الملاحظات من لجنة الخبراء ومن الناشطين الذين أرسلوا بملاحظاتهم عبر الموقع الالكتروني لوزارة حقوق </w:t>
      </w:r>
      <w:r w:rsidR="00935769">
        <w:rPr>
          <w:rFonts w:hint="cs"/>
          <w:rtl/>
        </w:rPr>
        <w:t>الإنسان</w:t>
      </w:r>
      <w:r>
        <w:rPr>
          <w:rtl/>
        </w:rPr>
        <w:t xml:space="preserve"> وأعدت بالتالي مسودة ثالثة تمت إحالتها </w:t>
      </w:r>
      <w:r w:rsidR="00935769">
        <w:rPr>
          <w:rFonts w:hint="cs"/>
          <w:rtl/>
        </w:rPr>
        <w:t>إلى</w:t>
      </w:r>
      <w:r>
        <w:rPr>
          <w:rtl/>
        </w:rPr>
        <w:t xml:space="preserve"> مجلس الوزراء لمناقشتها وإقرارها.</w:t>
      </w:r>
    </w:p>
    <w:p w:rsidR="00612D6C" w:rsidRDefault="00612D6C" w:rsidP="00612D6C">
      <w:pPr>
        <w:pStyle w:val="SingleTxtGA"/>
        <w:rPr>
          <w:rFonts w:hint="cs"/>
          <w:rtl/>
        </w:rPr>
      </w:pPr>
      <w:r w:rsidRPr="00A60734">
        <w:rPr>
          <w:rtl/>
        </w:rPr>
        <w:t>3</w:t>
      </w:r>
      <w:r>
        <w:rPr>
          <w:rFonts w:hint="cs"/>
          <w:rtl/>
        </w:rPr>
        <w:t>-</w:t>
      </w:r>
      <w:r>
        <w:rPr>
          <w:rtl/>
        </w:rPr>
        <w:tab/>
        <w:t xml:space="preserve">كانت اللجنة المعنية بمراقبة تطبيق </w:t>
      </w:r>
      <w:r w:rsidR="00935769">
        <w:rPr>
          <w:rFonts w:hint="cs"/>
          <w:rtl/>
        </w:rPr>
        <w:t>الاتفاقية</w:t>
      </w:r>
      <w:r>
        <w:rPr>
          <w:rtl/>
        </w:rPr>
        <w:t xml:space="preserve"> قد نظرت </w:t>
      </w:r>
      <w:r w:rsidR="002A6A30">
        <w:rPr>
          <w:rFonts w:hint="cs"/>
          <w:rtl/>
        </w:rPr>
        <w:t xml:space="preserve">في </w:t>
      </w:r>
      <w:r>
        <w:rPr>
          <w:rtl/>
        </w:rPr>
        <w:t xml:space="preserve">تقريري العراق السابقين الثاني والثالث في جلستيها </w:t>
      </w:r>
      <w:r w:rsidRPr="00A60734">
        <w:rPr>
          <w:rtl/>
        </w:rPr>
        <w:t>468</w:t>
      </w:r>
      <w:r>
        <w:rPr>
          <w:rtl/>
        </w:rPr>
        <w:t>،</w:t>
      </w:r>
      <w:r w:rsidR="00935769">
        <w:rPr>
          <w:rtl/>
        </w:rPr>
        <w:t xml:space="preserve"> و</w:t>
      </w:r>
      <w:r w:rsidRPr="00A60734">
        <w:rPr>
          <w:rtl/>
        </w:rPr>
        <w:t>469</w:t>
      </w:r>
      <w:r>
        <w:rPr>
          <w:rtl/>
        </w:rPr>
        <w:t xml:space="preserve"> المعقودتين في </w:t>
      </w:r>
      <w:r w:rsidRPr="00A60734">
        <w:rPr>
          <w:rtl/>
        </w:rPr>
        <w:t>14</w:t>
      </w:r>
      <w:r>
        <w:rPr>
          <w:rtl/>
        </w:rPr>
        <w:t xml:space="preserve"> حزيران/يونيه </w:t>
      </w:r>
      <w:r w:rsidRPr="00A60734">
        <w:rPr>
          <w:rtl/>
        </w:rPr>
        <w:t>2000</w:t>
      </w:r>
      <w:r>
        <w:rPr>
          <w:rtl/>
        </w:rPr>
        <w:t xml:space="preserve">، وأصدرت ملاحظاتها وتوصياتها بشأنهما، وبناءاً على ما تضمنته توصيتها رقم </w:t>
      </w:r>
      <w:r w:rsidRPr="00A60734">
        <w:rPr>
          <w:rtl/>
        </w:rPr>
        <w:t>209</w:t>
      </w:r>
      <w:r>
        <w:rPr>
          <w:rtl/>
        </w:rPr>
        <w:t xml:space="preserve"> (</w:t>
      </w:r>
      <w:r>
        <w:t>A/</w:t>
      </w:r>
      <w:r w:rsidRPr="00A60734">
        <w:t>55</w:t>
      </w:r>
      <w:r>
        <w:t>/</w:t>
      </w:r>
      <w:r w:rsidRPr="00A60734">
        <w:t>38</w:t>
      </w:r>
      <w:r>
        <w:rPr>
          <w:rtl/>
        </w:rPr>
        <w:t>)، نجيب عليها وفق</w:t>
      </w:r>
      <w:r w:rsidR="003F0F6A">
        <w:rPr>
          <w:rtl/>
        </w:rPr>
        <w:t xml:space="preserve">اً </w:t>
      </w:r>
      <w:r>
        <w:rPr>
          <w:rtl/>
        </w:rPr>
        <w:t>للجدول الآتي:</w:t>
      </w:r>
    </w:p>
    <w:tbl>
      <w:tblPr>
        <w:tblStyle w:val="TableGrid"/>
        <w:bidiVisual/>
        <w:tblW w:w="71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94"/>
        <w:gridCol w:w="2211"/>
        <w:gridCol w:w="4354"/>
      </w:tblGrid>
      <w:tr w:rsidR="00612D6C" w:rsidRPr="00612D6C" w:rsidTr="006F7729">
        <w:tc>
          <w:tcPr>
            <w:tcW w:w="594" w:type="dxa"/>
            <w:tcBorders>
              <w:top w:val="single" w:sz="4" w:space="0" w:color="auto"/>
              <w:bottom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jc w:val="left"/>
              <w:rPr>
                <w:rFonts w:hint="cs"/>
                <w:iCs/>
                <w:sz w:val="18"/>
                <w:szCs w:val="26"/>
                <w:rtl/>
              </w:rPr>
            </w:pPr>
            <w:r w:rsidRPr="00612D6C">
              <w:rPr>
                <w:rFonts w:hint="cs"/>
                <w:iCs/>
                <w:sz w:val="18"/>
                <w:szCs w:val="26"/>
                <w:rtl/>
              </w:rPr>
              <w:t>ت</w:t>
            </w:r>
          </w:p>
        </w:tc>
        <w:tc>
          <w:tcPr>
            <w:tcW w:w="2211" w:type="dxa"/>
            <w:tcBorders>
              <w:top w:val="single" w:sz="4" w:space="0" w:color="auto"/>
              <w:bottom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jc w:val="left"/>
              <w:rPr>
                <w:rFonts w:hint="cs"/>
                <w:iCs/>
                <w:sz w:val="18"/>
                <w:szCs w:val="26"/>
                <w:rtl/>
              </w:rPr>
            </w:pPr>
            <w:r w:rsidRPr="00612D6C">
              <w:rPr>
                <w:iCs/>
                <w:sz w:val="18"/>
                <w:szCs w:val="26"/>
                <w:rtl/>
              </w:rPr>
              <w:t>رقم التوصية</w:t>
            </w:r>
          </w:p>
        </w:tc>
        <w:tc>
          <w:tcPr>
            <w:tcW w:w="4354" w:type="dxa"/>
            <w:tcBorders>
              <w:top w:val="single" w:sz="4" w:space="0" w:color="auto"/>
              <w:bottom w:val="single" w:sz="12" w:space="0" w:color="auto"/>
            </w:tcBorders>
            <w:shd w:val="clear" w:color="auto" w:fill="auto"/>
            <w:vAlign w:val="bottom"/>
          </w:tcPr>
          <w:p w:rsidR="00612D6C" w:rsidRPr="00612D6C" w:rsidRDefault="00935769" w:rsidP="006F7729">
            <w:pPr>
              <w:pStyle w:val="SingleTxtGA"/>
              <w:spacing w:before="60" w:after="0" w:line="168" w:lineRule="auto"/>
              <w:ind w:left="57" w:right="57"/>
              <w:rPr>
                <w:rFonts w:hint="cs"/>
                <w:iCs/>
                <w:sz w:val="18"/>
                <w:szCs w:val="26"/>
                <w:rtl/>
              </w:rPr>
            </w:pPr>
            <w:r w:rsidRPr="00612D6C">
              <w:rPr>
                <w:rFonts w:hint="cs"/>
                <w:iCs/>
                <w:sz w:val="18"/>
                <w:szCs w:val="26"/>
                <w:rtl/>
              </w:rPr>
              <w:t>الإجابة</w:t>
            </w:r>
          </w:p>
        </w:tc>
      </w:tr>
      <w:tr w:rsidR="00612D6C" w:rsidRPr="00612D6C" w:rsidTr="006F7729">
        <w:tc>
          <w:tcPr>
            <w:tcW w:w="594" w:type="dxa"/>
            <w:tcBorders>
              <w:top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w:t>
            </w:r>
          </w:p>
        </w:tc>
        <w:tc>
          <w:tcPr>
            <w:tcW w:w="2211" w:type="dxa"/>
            <w:tcBorders>
              <w:top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179</w:t>
            </w:r>
            <w:r w:rsidRPr="00612D6C">
              <w:rPr>
                <w:sz w:val="18"/>
                <w:szCs w:val="26"/>
                <w:rtl/>
              </w:rPr>
              <w:t xml:space="preserve">، </w:t>
            </w:r>
            <w:r w:rsidRPr="00A60734">
              <w:rPr>
                <w:sz w:val="18"/>
                <w:szCs w:val="26"/>
                <w:rtl/>
              </w:rPr>
              <w:t>180</w:t>
            </w:r>
            <w:r w:rsidRPr="00612D6C">
              <w:rPr>
                <w:sz w:val="18"/>
                <w:szCs w:val="26"/>
                <w:rtl/>
              </w:rPr>
              <w:t xml:space="preserve">، </w:t>
            </w:r>
            <w:r w:rsidRPr="00A60734">
              <w:rPr>
                <w:sz w:val="18"/>
                <w:szCs w:val="26"/>
                <w:rtl/>
              </w:rPr>
              <w:t>181</w:t>
            </w:r>
            <w:r w:rsidRPr="00612D6C">
              <w:rPr>
                <w:sz w:val="18"/>
                <w:szCs w:val="26"/>
                <w:rtl/>
              </w:rPr>
              <w:t xml:space="preserve">، </w:t>
            </w:r>
            <w:r w:rsidRPr="00A60734">
              <w:rPr>
                <w:sz w:val="18"/>
                <w:szCs w:val="26"/>
                <w:rtl/>
              </w:rPr>
              <w:t>182</w:t>
            </w:r>
          </w:p>
        </w:tc>
        <w:tc>
          <w:tcPr>
            <w:tcW w:w="4354" w:type="dxa"/>
            <w:tcBorders>
              <w:top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تناولتها المادة </w:t>
            </w:r>
            <w:r w:rsidRPr="00A60734">
              <w:rPr>
                <w:sz w:val="18"/>
                <w:szCs w:val="26"/>
                <w:rtl/>
              </w:rPr>
              <w:t>2</w:t>
            </w:r>
            <w:r w:rsidRPr="00612D6C">
              <w:rPr>
                <w:sz w:val="18"/>
                <w:szCs w:val="26"/>
                <w:rtl/>
              </w:rPr>
              <w:t xml:space="preserve"> من التقرير، الفقرات </w:t>
            </w:r>
            <w:r w:rsidRPr="00A60734">
              <w:rPr>
                <w:sz w:val="18"/>
                <w:szCs w:val="26"/>
                <w:rtl/>
              </w:rPr>
              <w:t>48</w:t>
            </w:r>
            <w:r w:rsidRPr="00612D6C">
              <w:rPr>
                <w:sz w:val="18"/>
                <w:szCs w:val="26"/>
                <w:rtl/>
              </w:rPr>
              <w:t>-</w:t>
            </w:r>
            <w:r w:rsidRPr="00A60734">
              <w:rPr>
                <w:sz w:val="18"/>
                <w:szCs w:val="26"/>
                <w:rtl/>
              </w:rPr>
              <w:t>51</w:t>
            </w:r>
            <w:r w:rsidRPr="00612D6C">
              <w:rPr>
                <w:sz w:val="18"/>
                <w:szCs w:val="26"/>
                <w:rtl/>
              </w:rPr>
              <w:t>، و</w:t>
            </w:r>
            <w:r w:rsidRPr="00A60734">
              <w:rPr>
                <w:sz w:val="18"/>
                <w:szCs w:val="26"/>
                <w:rtl/>
              </w:rPr>
              <w:t>59</w:t>
            </w:r>
            <w:r w:rsidRPr="00612D6C">
              <w:rPr>
                <w:sz w:val="18"/>
                <w:szCs w:val="26"/>
                <w:rtl/>
              </w:rPr>
              <w:t>-</w:t>
            </w:r>
            <w:r w:rsidRPr="00A60734">
              <w:rPr>
                <w:sz w:val="18"/>
                <w:szCs w:val="26"/>
                <w:rtl/>
              </w:rPr>
              <w:t>62</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2</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183</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ضمن المادة </w:t>
            </w:r>
            <w:r w:rsidRPr="00A60734">
              <w:rPr>
                <w:sz w:val="18"/>
                <w:szCs w:val="26"/>
                <w:rtl/>
              </w:rPr>
              <w:t>2</w:t>
            </w:r>
            <w:r w:rsidRPr="00612D6C">
              <w:rPr>
                <w:sz w:val="18"/>
                <w:szCs w:val="26"/>
                <w:rtl/>
              </w:rPr>
              <w:t xml:space="preserve"> من التقرير، الفقرات </w:t>
            </w:r>
            <w:r w:rsidRPr="00A60734">
              <w:rPr>
                <w:sz w:val="18"/>
                <w:szCs w:val="26"/>
                <w:rtl/>
              </w:rPr>
              <w:t>48</w:t>
            </w:r>
            <w:r w:rsidRPr="00612D6C">
              <w:rPr>
                <w:sz w:val="18"/>
                <w:szCs w:val="26"/>
                <w:rtl/>
              </w:rPr>
              <w:t>-</w:t>
            </w:r>
            <w:r w:rsidRPr="00A60734">
              <w:rPr>
                <w:sz w:val="18"/>
                <w:szCs w:val="26"/>
                <w:rtl/>
              </w:rPr>
              <w:t>51</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3</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184</w:t>
            </w:r>
            <w:r w:rsidRPr="00612D6C">
              <w:rPr>
                <w:sz w:val="18"/>
                <w:szCs w:val="26"/>
                <w:rtl/>
              </w:rPr>
              <w:t xml:space="preserve">، </w:t>
            </w:r>
            <w:r w:rsidRPr="00A60734">
              <w:rPr>
                <w:sz w:val="18"/>
                <w:szCs w:val="26"/>
                <w:rtl/>
              </w:rPr>
              <w:t>185</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تعمل وزارة الدولة لشؤون المرأة على وضع إستراتيجية وطنية للنهوض بالمرأة</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4</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187</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ضمن المادة </w:t>
            </w:r>
            <w:r w:rsidRPr="00A60734">
              <w:rPr>
                <w:sz w:val="18"/>
                <w:szCs w:val="26"/>
                <w:rtl/>
              </w:rPr>
              <w:t>2</w:t>
            </w:r>
            <w:r w:rsidRPr="00612D6C">
              <w:rPr>
                <w:sz w:val="18"/>
                <w:szCs w:val="26"/>
                <w:rtl/>
              </w:rPr>
              <w:t xml:space="preserve"> من التقرير، الفقرات </w:t>
            </w:r>
            <w:r w:rsidRPr="00A60734">
              <w:rPr>
                <w:sz w:val="18"/>
                <w:szCs w:val="26"/>
                <w:rtl/>
              </w:rPr>
              <w:t>48</w:t>
            </w:r>
            <w:r w:rsidRPr="00612D6C">
              <w:rPr>
                <w:sz w:val="18"/>
                <w:szCs w:val="26"/>
                <w:rtl/>
              </w:rPr>
              <w:t>-</w:t>
            </w:r>
            <w:r w:rsidRPr="00A60734">
              <w:rPr>
                <w:sz w:val="18"/>
                <w:szCs w:val="26"/>
                <w:rtl/>
              </w:rPr>
              <w:t>51</w:t>
            </w:r>
            <w:r w:rsidRPr="00612D6C">
              <w:rPr>
                <w:sz w:val="18"/>
                <w:szCs w:val="26"/>
                <w:rtl/>
              </w:rPr>
              <w:t xml:space="preserve"> وكذلك المادة </w:t>
            </w:r>
            <w:r w:rsidRPr="00A60734">
              <w:rPr>
                <w:sz w:val="18"/>
                <w:szCs w:val="26"/>
                <w:rtl/>
              </w:rPr>
              <w:t>9</w:t>
            </w:r>
            <w:r w:rsidRPr="00612D6C">
              <w:rPr>
                <w:sz w:val="18"/>
                <w:szCs w:val="26"/>
                <w:rtl/>
              </w:rPr>
              <w:t xml:space="preserve"> من التقرير</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5</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189</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تم </w:t>
            </w:r>
            <w:r w:rsidR="00935769" w:rsidRPr="00612D6C">
              <w:rPr>
                <w:rFonts w:hint="cs"/>
                <w:sz w:val="18"/>
                <w:szCs w:val="26"/>
                <w:rtl/>
              </w:rPr>
              <w:t>الإشارة</w:t>
            </w:r>
            <w:r w:rsidRPr="00612D6C">
              <w:rPr>
                <w:sz w:val="18"/>
                <w:szCs w:val="26"/>
                <w:rtl/>
              </w:rPr>
              <w:t xml:space="preserve"> </w:t>
            </w:r>
            <w:r w:rsidR="00935769" w:rsidRPr="00612D6C">
              <w:rPr>
                <w:rFonts w:hint="cs"/>
                <w:sz w:val="18"/>
                <w:szCs w:val="26"/>
                <w:rtl/>
              </w:rPr>
              <w:t>إليها</w:t>
            </w:r>
            <w:r w:rsidRPr="00612D6C">
              <w:rPr>
                <w:sz w:val="18"/>
                <w:szCs w:val="26"/>
                <w:rtl/>
              </w:rPr>
              <w:t xml:space="preserve"> ضمن مقدمة التقرير، الفقرات </w:t>
            </w:r>
            <w:r w:rsidRPr="00A60734">
              <w:rPr>
                <w:sz w:val="18"/>
                <w:szCs w:val="26"/>
                <w:rtl/>
              </w:rPr>
              <w:t>16</w:t>
            </w:r>
            <w:r w:rsidRPr="00612D6C">
              <w:rPr>
                <w:sz w:val="18"/>
                <w:szCs w:val="26"/>
                <w:rtl/>
              </w:rPr>
              <w:t>-</w:t>
            </w:r>
            <w:r w:rsidRPr="00A60734">
              <w:rPr>
                <w:sz w:val="18"/>
                <w:szCs w:val="26"/>
                <w:rtl/>
              </w:rPr>
              <w:t>20</w:t>
            </w:r>
            <w:r w:rsidRPr="00612D6C">
              <w:rPr>
                <w:sz w:val="18"/>
                <w:szCs w:val="26"/>
                <w:rtl/>
              </w:rPr>
              <w:t xml:space="preserve">، وكذلك ضمن المادة </w:t>
            </w:r>
            <w:r w:rsidRPr="00A60734">
              <w:rPr>
                <w:sz w:val="18"/>
                <w:szCs w:val="26"/>
                <w:rtl/>
              </w:rPr>
              <w:t>2</w:t>
            </w:r>
            <w:r w:rsidRPr="00612D6C">
              <w:rPr>
                <w:sz w:val="18"/>
                <w:szCs w:val="26"/>
                <w:rtl/>
              </w:rPr>
              <w:t xml:space="preserve"> من التقرير، الفقرات </w:t>
            </w:r>
            <w:r w:rsidRPr="00A60734">
              <w:rPr>
                <w:sz w:val="18"/>
                <w:szCs w:val="26"/>
                <w:rtl/>
              </w:rPr>
              <w:t>59</w:t>
            </w:r>
            <w:r w:rsidRPr="00612D6C">
              <w:rPr>
                <w:sz w:val="18"/>
                <w:szCs w:val="26"/>
                <w:rtl/>
              </w:rPr>
              <w:t>-</w:t>
            </w:r>
            <w:r w:rsidRPr="00A60734">
              <w:rPr>
                <w:sz w:val="18"/>
                <w:szCs w:val="26"/>
                <w:rtl/>
              </w:rPr>
              <w:t>63</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6</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190</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ضمن الفقرات </w:t>
            </w:r>
            <w:r w:rsidRPr="00A60734">
              <w:rPr>
                <w:sz w:val="18"/>
                <w:szCs w:val="26"/>
                <w:rtl/>
              </w:rPr>
              <w:t>16</w:t>
            </w:r>
            <w:r w:rsidRPr="00612D6C">
              <w:rPr>
                <w:sz w:val="18"/>
                <w:szCs w:val="26"/>
                <w:rtl/>
              </w:rPr>
              <w:t>-</w:t>
            </w:r>
            <w:r w:rsidRPr="00A60734">
              <w:rPr>
                <w:sz w:val="18"/>
                <w:szCs w:val="26"/>
                <w:rtl/>
              </w:rPr>
              <w:t>26</w:t>
            </w:r>
            <w:r w:rsidRPr="00612D6C">
              <w:rPr>
                <w:sz w:val="18"/>
                <w:szCs w:val="26"/>
                <w:rtl/>
              </w:rPr>
              <w:t xml:space="preserve"> من التقرير</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7</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191</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تناولتها المادة </w:t>
            </w:r>
            <w:r w:rsidRPr="00A60734">
              <w:rPr>
                <w:sz w:val="18"/>
                <w:szCs w:val="26"/>
                <w:rtl/>
              </w:rPr>
              <w:t>5</w:t>
            </w:r>
            <w:r w:rsidRPr="00612D6C">
              <w:rPr>
                <w:sz w:val="18"/>
                <w:szCs w:val="26"/>
                <w:rtl/>
              </w:rPr>
              <w:t xml:space="preserve"> من التقرير</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8</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192</w:t>
            </w:r>
            <w:r w:rsidRPr="00612D6C">
              <w:rPr>
                <w:sz w:val="18"/>
                <w:szCs w:val="26"/>
                <w:rtl/>
              </w:rPr>
              <w:t xml:space="preserve">، </w:t>
            </w:r>
            <w:r w:rsidRPr="00A60734">
              <w:rPr>
                <w:sz w:val="18"/>
                <w:szCs w:val="26"/>
                <w:rtl/>
              </w:rPr>
              <w:t>193</w:t>
            </w:r>
            <w:r w:rsidRPr="00612D6C">
              <w:rPr>
                <w:sz w:val="18"/>
                <w:szCs w:val="26"/>
                <w:rtl/>
              </w:rPr>
              <w:t xml:space="preserve">، </w:t>
            </w:r>
            <w:r w:rsidRPr="00A60734">
              <w:rPr>
                <w:sz w:val="18"/>
                <w:szCs w:val="26"/>
                <w:rtl/>
              </w:rPr>
              <w:t>194</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تناولتها الفقرات </w:t>
            </w:r>
            <w:r w:rsidRPr="00A60734">
              <w:rPr>
                <w:sz w:val="18"/>
                <w:szCs w:val="26"/>
                <w:rtl/>
              </w:rPr>
              <w:t>16</w:t>
            </w:r>
            <w:r w:rsidRPr="00612D6C">
              <w:rPr>
                <w:sz w:val="18"/>
                <w:szCs w:val="26"/>
                <w:rtl/>
              </w:rPr>
              <w:t>-</w:t>
            </w:r>
            <w:r w:rsidRPr="00A60734">
              <w:rPr>
                <w:sz w:val="18"/>
                <w:szCs w:val="26"/>
                <w:rtl/>
              </w:rPr>
              <w:t>26</w:t>
            </w:r>
            <w:r w:rsidRPr="00612D6C">
              <w:rPr>
                <w:sz w:val="18"/>
                <w:szCs w:val="26"/>
                <w:rtl/>
              </w:rPr>
              <w:t>، و</w:t>
            </w:r>
            <w:r w:rsidRPr="00A60734">
              <w:rPr>
                <w:sz w:val="18"/>
                <w:szCs w:val="26"/>
                <w:rtl/>
              </w:rPr>
              <w:t>28</w:t>
            </w:r>
            <w:r w:rsidRPr="00612D6C">
              <w:rPr>
                <w:sz w:val="18"/>
                <w:szCs w:val="26"/>
                <w:rtl/>
              </w:rPr>
              <w:t>-</w:t>
            </w:r>
            <w:r w:rsidRPr="00A60734">
              <w:rPr>
                <w:sz w:val="18"/>
                <w:szCs w:val="26"/>
                <w:rtl/>
              </w:rPr>
              <w:t>31</w:t>
            </w:r>
            <w:r w:rsidRPr="00612D6C">
              <w:rPr>
                <w:sz w:val="18"/>
                <w:szCs w:val="26"/>
                <w:rtl/>
              </w:rPr>
              <w:t xml:space="preserve"> من مقدمة التقرير</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9</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195</w:t>
            </w:r>
            <w:r w:rsidRPr="00612D6C">
              <w:rPr>
                <w:sz w:val="18"/>
                <w:szCs w:val="26"/>
                <w:rtl/>
              </w:rPr>
              <w:t xml:space="preserve">، </w:t>
            </w:r>
            <w:r w:rsidRPr="00A60734">
              <w:rPr>
                <w:sz w:val="18"/>
                <w:szCs w:val="26"/>
                <w:rtl/>
              </w:rPr>
              <w:t>196</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تناولتهما المادة </w:t>
            </w:r>
            <w:r w:rsidRPr="00A60734">
              <w:rPr>
                <w:sz w:val="18"/>
                <w:szCs w:val="26"/>
                <w:rtl/>
              </w:rPr>
              <w:t>7</w:t>
            </w:r>
            <w:r w:rsidRPr="00612D6C">
              <w:rPr>
                <w:sz w:val="18"/>
                <w:szCs w:val="26"/>
                <w:rtl/>
              </w:rPr>
              <w:t xml:space="preserve"> من التقرير</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10</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197</w:t>
            </w:r>
            <w:r w:rsidRPr="00612D6C">
              <w:rPr>
                <w:sz w:val="18"/>
                <w:szCs w:val="26"/>
                <w:rtl/>
              </w:rPr>
              <w:t xml:space="preserve">، </w:t>
            </w:r>
            <w:r w:rsidRPr="00A60734">
              <w:rPr>
                <w:sz w:val="18"/>
                <w:szCs w:val="26"/>
                <w:rtl/>
              </w:rPr>
              <w:t>198</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تناولتهما المادة </w:t>
            </w:r>
            <w:r w:rsidRPr="00A60734">
              <w:rPr>
                <w:sz w:val="18"/>
                <w:szCs w:val="26"/>
                <w:rtl/>
              </w:rPr>
              <w:t>10</w:t>
            </w:r>
            <w:r w:rsidRPr="00612D6C">
              <w:rPr>
                <w:sz w:val="18"/>
                <w:szCs w:val="26"/>
                <w:rtl/>
              </w:rPr>
              <w:t xml:space="preserve"> من التقرير، الفقرات </w:t>
            </w:r>
            <w:r w:rsidRPr="00A60734">
              <w:rPr>
                <w:sz w:val="18"/>
                <w:szCs w:val="26"/>
                <w:rtl/>
              </w:rPr>
              <w:t>145</w:t>
            </w:r>
            <w:r w:rsidRPr="00612D6C">
              <w:rPr>
                <w:sz w:val="18"/>
                <w:szCs w:val="26"/>
                <w:rtl/>
              </w:rPr>
              <w:t>-</w:t>
            </w:r>
            <w:r w:rsidRPr="00A60734">
              <w:rPr>
                <w:sz w:val="18"/>
                <w:szCs w:val="26"/>
                <w:rtl/>
              </w:rPr>
              <w:t>147</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11</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199</w:t>
            </w:r>
            <w:r w:rsidRPr="00612D6C">
              <w:rPr>
                <w:sz w:val="18"/>
                <w:szCs w:val="26"/>
                <w:rtl/>
              </w:rPr>
              <w:t xml:space="preserve">، </w:t>
            </w:r>
            <w:r w:rsidRPr="00A60734">
              <w:rPr>
                <w:sz w:val="18"/>
                <w:szCs w:val="26"/>
                <w:rtl/>
              </w:rPr>
              <w:t>200</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تناولتهما المادة </w:t>
            </w:r>
            <w:r w:rsidRPr="00A60734">
              <w:rPr>
                <w:sz w:val="18"/>
                <w:szCs w:val="26"/>
                <w:rtl/>
              </w:rPr>
              <w:t>11</w:t>
            </w:r>
            <w:r w:rsidRPr="00612D6C">
              <w:rPr>
                <w:sz w:val="18"/>
                <w:szCs w:val="26"/>
                <w:rtl/>
              </w:rPr>
              <w:t xml:space="preserve"> من التقرير، الفقرات </w:t>
            </w:r>
            <w:r w:rsidRPr="00A60734">
              <w:rPr>
                <w:sz w:val="18"/>
                <w:szCs w:val="26"/>
                <w:rtl/>
              </w:rPr>
              <w:t>149</w:t>
            </w:r>
            <w:r w:rsidRPr="00612D6C">
              <w:rPr>
                <w:sz w:val="18"/>
                <w:szCs w:val="26"/>
                <w:rtl/>
              </w:rPr>
              <w:t>-</w:t>
            </w:r>
            <w:r w:rsidRPr="00A60734">
              <w:rPr>
                <w:sz w:val="18"/>
                <w:szCs w:val="26"/>
                <w:rtl/>
              </w:rPr>
              <w:t>151</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12</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201</w:t>
            </w:r>
            <w:r w:rsidRPr="00612D6C">
              <w:rPr>
                <w:sz w:val="18"/>
                <w:szCs w:val="26"/>
                <w:rtl/>
              </w:rPr>
              <w:t xml:space="preserve">، </w:t>
            </w:r>
            <w:r w:rsidRPr="00A60734">
              <w:rPr>
                <w:sz w:val="18"/>
                <w:szCs w:val="26"/>
                <w:rtl/>
              </w:rPr>
              <w:t>202</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تناولتهما المادة </w:t>
            </w:r>
            <w:r w:rsidRPr="00A60734">
              <w:rPr>
                <w:sz w:val="18"/>
                <w:szCs w:val="26"/>
                <w:rtl/>
              </w:rPr>
              <w:t>13</w:t>
            </w:r>
            <w:r w:rsidRPr="00612D6C">
              <w:rPr>
                <w:sz w:val="18"/>
                <w:szCs w:val="26"/>
                <w:rtl/>
              </w:rPr>
              <w:t xml:space="preserve"> من التقرير</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13</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203</w:t>
            </w:r>
            <w:r w:rsidRPr="00612D6C">
              <w:rPr>
                <w:sz w:val="18"/>
                <w:szCs w:val="26"/>
                <w:rtl/>
              </w:rPr>
              <w:t xml:space="preserve">، </w:t>
            </w:r>
            <w:r w:rsidRPr="00A60734">
              <w:rPr>
                <w:sz w:val="18"/>
                <w:szCs w:val="26"/>
                <w:rtl/>
              </w:rPr>
              <w:t>204</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تناولتهما المادة </w:t>
            </w:r>
            <w:r w:rsidRPr="00A60734">
              <w:rPr>
                <w:sz w:val="18"/>
                <w:szCs w:val="26"/>
                <w:rtl/>
              </w:rPr>
              <w:t>12</w:t>
            </w:r>
            <w:r w:rsidRPr="00612D6C">
              <w:rPr>
                <w:sz w:val="18"/>
                <w:szCs w:val="26"/>
                <w:rtl/>
              </w:rPr>
              <w:t xml:space="preserve"> من التقرير، الفقرات </w:t>
            </w:r>
            <w:r w:rsidRPr="00A60734">
              <w:rPr>
                <w:sz w:val="18"/>
                <w:szCs w:val="26"/>
                <w:rtl/>
              </w:rPr>
              <w:t>163</w:t>
            </w:r>
            <w:r w:rsidRPr="00612D6C">
              <w:rPr>
                <w:sz w:val="18"/>
                <w:szCs w:val="26"/>
                <w:rtl/>
              </w:rPr>
              <w:t>-</w:t>
            </w:r>
            <w:r w:rsidRPr="00A60734">
              <w:rPr>
                <w:sz w:val="18"/>
                <w:szCs w:val="26"/>
                <w:rtl/>
              </w:rPr>
              <w:t>175</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14</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205</w:t>
            </w:r>
            <w:r w:rsidRPr="00612D6C">
              <w:rPr>
                <w:sz w:val="18"/>
                <w:szCs w:val="26"/>
                <w:rtl/>
              </w:rPr>
              <w:t xml:space="preserve">، </w:t>
            </w:r>
            <w:r w:rsidRPr="00A60734">
              <w:rPr>
                <w:sz w:val="18"/>
                <w:szCs w:val="26"/>
                <w:rtl/>
              </w:rPr>
              <w:t>206</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تناولتهما المادة </w:t>
            </w:r>
            <w:r w:rsidRPr="00A60734">
              <w:rPr>
                <w:sz w:val="18"/>
                <w:szCs w:val="26"/>
                <w:rtl/>
              </w:rPr>
              <w:t>14</w:t>
            </w:r>
            <w:r w:rsidRPr="00612D6C">
              <w:rPr>
                <w:sz w:val="18"/>
                <w:szCs w:val="26"/>
                <w:rtl/>
              </w:rPr>
              <w:t xml:space="preserve"> من التقرير، الفقرات </w:t>
            </w:r>
            <w:r w:rsidRPr="00A60734">
              <w:rPr>
                <w:sz w:val="18"/>
                <w:szCs w:val="26"/>
                <w:rtl/>
              </w:rPr>
              <w:t>190</w:t>
            </w:r>
            <w:r w:rsidRPr="00612D6C">
              <w:rPr>
                <w:sz w:val="18"/>
                <w:szCs w:val="26"/>
                <w:rtl/>
              </w:rPr>
              <w:t>، و</w:t>
            </w:r>
            <w:r w:rsidRPr="00A60734">
              <w:rPr>
                <w:sz w:val="18"/>
                <w:szCs w:val="26"/>
                <w:rtl/>
              </w:rPr>
              <w:t>194</w:t>
            </w:r>
            <w:r w:rsidRPr="00612D6C">
              <w:rPr>
                <w:sz w:val="18"/>
                <w:szCs w:val="26"/>
                <w:rtl/>
              </w:rPr>
              <w:t>، و</w:t>
            </w:r>
            <w:r w:rsidRPr="00A60734">
              <w:rPr>
                <w:sz w:val="18"/>
                <w:szCs w:val="26"/>
                <w:rtl/>
              </w:rPr>
              <w:t>199</w:t>
            </w:r>
            <w:r w:rsidRPr="00612D6C">
              <w:rPr>
                <w:sz w:val="18"/>
                <w:szCs w:val="26"/>
                <w:rtl/>
              </w:rPr>
              <w:t>-</w:t>
            </w:r>
            <w:r w:rsidRPr="00A60734">
              <w:rPr>
                <w:sz w:val="18"/>
                <w:szCs w:val="26"/>
                <w:rtl/>
              </w:rPr>
              <w:t>203</w:t>
            </w:r>
          </w:p>
        </w:tc>
      </w:tr>
      <w:tr w:rsidR="00612D6C" w:rsidRPr="00612D6C" w:rsidTr="006F7729">
        <w:tc>
          <w:tcPr>
            <w:tcW w:w="594"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15</w:t>
            </w:r>
          </w:p>
        </w:tc>
        <w:tc>
          <w:tcPr>
            <w:tcW w:w="2211" w:type="dxa"/>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sz w:val="18"/>
                <w:szCs w:val="26"/>
                <w:rtl/>
              </w:rPr>
              <w:t>207</w:t>
            </w:r>
            <w:r w:rsidRPr="00612D6C">
              <w:rPr>
                <w:sz w:val="18"/>
                <w:szCs w:val="26"/>
                <w:rtl/>
              </w:rPr>
              <w:t xml:space="preserve">، </w:t>
            </w:r>
            <w:r w:rsidRPr="00A60734">
              <w:rPr>
                <w:sz w:val="18"/>
                <w:szCs w:val="26"/>
                <w:rtl/>
              </w:rPr>
              <w:t>208</w:t>
            </w:r>
          </w:p>
        </w:tc>
        <w:tc>
          <w:tcPr>
            <w:tcW w:w="4354" w:type="dxa"/>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تناولتهما الفقرتان </w:t>
            </w:r>
            <w:r w:rsidRPr="00A60734">
              <w:rPr>
                <w:sz w:val="18"/>
                <w:szCs w:val="26"/>
                <w:rtl/>
              </w:rPr>
              <w:t>25</w:t>
            </w:r>
            <w:r w:rsidRPr="00612D6C">
              <w:rPr>
                <w:sz w:val="18"/>
                <w:szCs w:val="26"/>
                <w:rtl/>
              </w:rPr>
              <w:t xml:space="preserve"> و</w:t>
            </w:r>
            <w:r w:rsidRPr="00A60734">
              <w:rPr>
                <w:sz w:val="18"/>
                <w:szCs w:val="26"/>
                <w:rtl/>
              </w:rPr>
              <w:t>26</w:t>
            </w:r>
            <w:r w:rsidRPr="00612D6C">
              <w:rPr>
                <w:sz w:val="18"/>
                <w:szCs w:val="26"/>
                <w:rtl/>
              </w:rPr>
              <w:t xml:space="preserve"> من مقدمة التقرير</w:t>
            </w:r>
          </w:p>
        </w:tc>
      </w:tr>
      <w:tr w:rsidR="00612D6C" w:rsidRPr="00612D6C" w:rsidTr="006F7729">
        <w:tc>
          <w:tcPr>
            <w:tcW w:w="594" w:type="dxa"/>
            <w:tcBorders>
              <w:bottom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16</w:t>
            </w:r>
          </w:p>
        </w:tc>
        <w:tc>
          <w:tcPr>
            <w:tcW w:w="2211" w:type="dxa"/>
            <w:tcBorders>
              <w:bottom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jc w:val="left"/>
              <w:rPr>
                <w:rFonts w:hint="cs"/>
                <w:sz w:val="18"/>
                <w:szCs w:val="26"/>
                <w:rtl/>
              </w:rPr>
            </w:pPr>
            <w:r w:rsidRPr="00A60734">
              <w:rPr>
                <w:rFonts w:hint="cs"/>
                <w:sz w:val="18"/>
                <w:szCs w:val="26"/>
                <w:rtl/>
              </w:rPr>
              <w:t>210</w:t>
            </w:r>
          </w:p>
        </w:tc>
        <w:tc>
          <w:tcPr>
            <w:tcW w:w="4354" w:type="dxa"/>
            <w:tcBorders>
              <w:bottom w:val="single" w:sz="12" w:space="0" w:color="auto"/>
            </w:tcBorders>
            <w:shd w:val="clear" w:color="auto" w:fill="auto"/>
            <w:vAlign w:val="bottom"/>
          </w:tcPr>
          <w:p w:rsidR="00612D6C" w:rsidRPr="00612D6C" w:rsidRDefault="00612D6C" w:rsidP="006F7729">
            <w:pPr>
              <w:pStyle w:val="SingleTxtGA"/>
              <w:spacing w:before="60" w:after="0" w:line="168" w:lineRule="auto"/>
              <w:ind w:left="57" w:right="57"/>
              <w:rPr>
                <w:rFonts w:hint="cs"/>
                <w:sz w:val="18"/>
                <w:szCs w:val="26"/>
                <w:rtl/>
              </w:rPr>
            </w:pPr>
            <w:r w:rsidRPr="00612D6C">
              <w:rPr>
                <w:sz w:val="18"/>
                <w:szCs w:val="26"/>
                <w:rtl/>
              </w:rPr>
              <w:t xml:space="preserve">تم تناولها في الفقرتين </w:t>
            </w:r>
            <w:r w:rsidRPr="00A60734">
              <w:rPr>
                <w:sz w:val="18"/>
                <w:szCs w:val="26"/>
                <w:rtl/>
              </w:rPr>
              <w:t>29</w:t>
            </w:r>
            <w:r w:rsidRPr="00612D6C">
              <w:rPr>
                <w:rFonts w:hint="cs"/>
                <w:sz w:val="18"/>
                <w:szCs w:val="26"/>
                <w:rtl/>
              </w:rPr>
              <w:t>-</w:t>
            </w:r>
            <w:r w:rsidRPr="00A60734">
              <w:rPr>
                <w:sz w:val="18"/>
                <w:szCs w:val="26"/>
                <w:rtl/>
              </w:rPr>
              <w:t>31</w:t>
            </w:r>
            <w:r w:rsidRPr="00612D6C">
              <w:rPr>
                <w:sz w:val="18"/>
                <w:szCs w:val="26"/>
                <w:rtl/>
              </w:rPr>
              <w:t>، و</w:t>
            </w:r>
            <w:r w:rsidRPr="00A60734">
              <w:rPr>
                <w:sz w:val="18"/>
                <w:szCs w:val="26"/>
                <w:rtl/>
              </w:rPr>
              <w:t>32</w:t>
            </w:r>
            <w:r w:rsidRPr="00612D6C">
              <w:rPr>
                <w:sz w:val="18"/>
                <w:szCs w:val="26"/>
                <w:rtl/>
              </w:rPr>
              <w:t>(ج) من مقدمة التقرير</w:t>
            </w:r>
          </w:p>
        </w:tc>
      </w:tr>
    </w:tbl>
    <w:p w:rsidR="006F7729" w:rsidRDefault="006F7729" w:rsidP="008A6315">
      <w:pPr>
        <w:pStyle w:val="SingleTxtGA"/>
        <w:spacing w:before="240"/>
        <w:rPr>
          <w:rtl/>
        </w:rPr>
      </w:pPr>
      <w:r w:rsidRPr="00A60734">
        <w:rPr>
          <w:rtl/>
        </w:rPr>
        <w:t>4</w:t>
      </w:r>
      <w:r>
        <w:rPr>
          <w:rFonts w:hint="cs"/>
          <w:rtl/>
        </w:rPr>
        <w:t>-</w:t>
      </w:r>
      <w:r>
        <w:rPr>
          <w:rtl/>
        </w:rPr>
        <w:tab/>
        <w:t xml:space="preserve">وقد سعت حكومة العراق لتنفيذ توصيات اللجنة المعنية </w:t>
      </w:r>
      <w:r w:rsidR="00935769">
        <w:rPr>
          <w:rFonts w:hint="cs"/>
          <w:rtl/>
        </w:rPr>
        <w:t>بالاتفاقية</w:t>
      </w:r>
      <w:r>
        <w:rPr>
          <w:rtl/>
        </w:rPr>
        <w:t xml:space="preserve"> رغم ما يحيط بالواقع من تحديات منذ تقديمه للتقريرين الثاني والثالث لما </w:t>
      </w:r>
      <w:r w:rsidR="00935769">
        <w:rPr>
          <w:rFonts w:hint="cs"/>
          <w:rtl/>
        </w:rPr>
        <w:t>اكتنف</w:t>
      </w:r>
      <w:r>
        <w:rPr>
          <w:rtl/>
        </w:rPr>
        <w:t xml:space="preserve"> هذه المدة من </w:t>
      </w:r>
      <w:r w:rsidR="00935769">
        <w:rPr>
          <w:rFonts w:hint="cs"/>
          <w:rtl/>
        </w:rPr>
        <w:t>استمرار</w:t>
      </w:r>
      <w:r>
        <w:rPr>
          <w:rtl/>
        </w:rPr>
        <w:t xml:space="preserve"> للحصار، وتغييرٍ في نظام الحكم بعد </w:t>
      </w:r>
      <w:r w:rsidRPr="00A60734">
        <w:rPr>
          <w:rtl/>
        </w:rPr>
        <w:t>9</w:t>
      </w:r>
      <w:r>
        <w:rPr>
          <w:rtl/>
        </w:rPr>
        <w:t xml:space="preserve"> نيسان/أبريل </w:t>
      </w:r>
      <w:r w:rsidRPr="00A60734">
        <w:rPr>
          <w:rtl/>
        </w:rPr>
        <w:t>2003</w:t>
      </w:r>
      <w:r>
        <w:rPr>
          <w:rtl/>
        </w:rPr>
        <w:t>، وسيتناول هذا التقرير عرضاً لما</w:t>
      </w:r>
      <w:r w:rsidR="008A6315">
        <w:rPr>
          <w:rFonts w:hint="cs"/>
          <w:rtl/>
        </w:rPr>
        <w:t> </w:t>
      </w:r>
      <w:r>
        <w:rPr>
          <w:rtl/>
        </w:rPr>
        <w:t xml:space="preserve">قامت </w:t>
      </w:r>
      <w:proofErr w:type="spellStart"/>
      <w:r>
        <w:rPr>
          <w:rtl/>
        </w:rPr>
        <w:t>به</w:t>
      </w:r>
      <w:proofErr w:type="spellEnd"/>
      <w:r>
        <w:rPr>
          <w:rtl/>
        </w:rPr>
        <w:t xml:space="preserve"> الحكومة ووفقاً للسياقات المعمول </w:t>
      </w:r>
      <w:proofErr w:type="spellStart"/>
      <w:r w:rsidR="002A6A30">
        <w:rPr>
          <w:rFonts w:hint="cs"/>
          <w:rtl/>
        </w:rPr>
        <w:t>بها</w:t>
      </w:r>
      <w:proofErr w:type="spellEnd"/>
      <w:r w:rsidR="002A6A30">
        <w:rPr>
          <w:rFonts w:hint="cs"/>
          <w:rtl/>
        </w:rPr>
        <w:t xml:space="preserve"> </w:t>
      </w:r>
      <w:r>
        <w:rPr>
          <w:rtl/>
        </w:rPr>
        <w:t xml:space="preserve">لدى لجنة </w:t>
      </w:r>
      <w:r w:rsidR="00935769">
        <w:rPr>
          <w:rFonts w:hint="cs"/>
          <w:rtl/>
        </w:rPr>
        <w:t>الاتفاقية</w:t>
      </w:r>
      <w:r>
        <w:rPr>
          <w:rtl/>
        </w:rPr>
        <w:t xml:space="preserve"> وبضمنها:</w:t>
      </w:r>
    </w:p>
    <w:p w:rsidR="006F7729" w:rsidRDefault="006F7729" w:rsidP="006F7729">
      <w:pPr>
        <w:pStyle w:val="SingleTxtGA"/>
        <w:rPr>
          <w:rFonts w:hint="cs"/>
          <w:rtl/>
        </w:rPr>
      </w:pPr>
      <w:r>
        <w:rPr>
          <w:rFonts w:hint="cs"/>
          <w:rtl/>
        </w:rPr>
        <w:tab/>
      </w:r>
      <w:r>
        <w:rPr>
          <w:rtl/>
        </w:rPr>
        <w:t>(أ)</w:t>
      </w:r>
      <w:r>
        <w:rPr>
          <w:rtl/>
        </w:rPr>
        <w:tab/>
        <w:t>التحديات التي واجهت وتواجه العراق حكومةً وشعباً</w:t>
      </w:r>
      <w:r w:rsidR="00935769">
        <w:rPr>
          <w:rtl/>
        </w:rPr>
        <w:t xml:space="preserve"> ضمن الفترة التي غطاها التقرير؛</w:t>
      </w:r>
    </w:p>
    <w:p w:rsidR="006F7729" w:rsidRDefault="006F7729" w:rsidP="006F7729">
      <w:pPr>
        <w:pStyle w:val="SingleTxtGA"/>
        <w:rPr>
          <w:rtl/>
        </w:rPr>
      </w:pPr>
      <w:r>
        <w:rPr>
          <w:rFonts w:hint="cs"/>
          <w:rtl/>
        </w:rPr>
        <w:tab/>
      </w:r>
      <w:r>
        <w:rPr>
          <w:rtl/>
        </w:rPr>
        <w:t>(ب)</w:t>
      </w:r>
      <w:r>
        <w:rPr>
          <w:rtl/>
        </w:rPr>
        <w:tab/>
        <w:t xml:space="preserve">واقع وأحوال المرأة في المجالات التي تناولتها </w:t>
      </w:r>
      <w:r w:rsidR="00935769">
        <w:rPr>
          <w:rFonts w:hint="cs"/>
          <w:rtl/>
        </w:rPr>
        <w:t>الاتفاقية</w:t>
      </w:r>
      <w:r>
        <w:rPr>
          <w:rtl/>
        </w:rPr>
        <w:t>؛</w:t>
      </w:r>
    </w:p>
    <w:p w:rsidR="006F7729" w:rsidRDefault="006F7729" w:rsidP="006F7729">
      <w:pPr>
        <w:pStyle w:val="SingleTxtGA"/>
        <w:rPr>
          <w:rtl/>
        </w:rPr>
      </w:pPr>
      <w:r>
        <w:rPr>
          <w:rFonts w:hint="cs"/>
          <w:rtl/>
        </w:rPr>
        <w:tab/>
      </w:r>
      <w:r>
        <w:rPr>
          <w:rtl/>
        </w:rPr>
        <w:t>(ج)</w:t>
      </w:r>
      <w:r>
        <w:rPr>
          <w:rtl/>
        </w:rPr>
        <w:tab/>
        <w:t>السياسات المتخذة من قبل الحكومة في مواجهة التحديات من قبيل العمل على وضع ال</w:t>
      </w:r>
      <w:r w:rsidR="00935769">
        <w:rPr>
          <w:rFonts w:hint="cs"/>
          <w:rtl/>
        </w:rPr>
        <w:t>ا</w:t>
      </w:r>
      <w:r>
        <w:rPr>
          <w:rtl/>
        </w:rPr>
        <w:t>ستراتيجيات الخاصة بالنهوض بالمرأة، والقضاء على العنف ضد المرأة، ومكافحة الفساد، وأخيراً الخطة الوطنية للنهوض بواقع حقوق الإنسان بشكل عام وبضمنها حقوق الإنسان للمرأة وقد عملت عليها جهات حكومية ضمن السلطات الثلاث (القضائية والتشريعية، والتنفيذية) بالإضافة إلى منظمات دولية، ومنظمات من المجتمع المدني من المهتمين بحقوق الإنسان، وجهات إعلامية وأعلنت ضمن مؤتمر وطني ضم كافة الجهات المهتمة والخطة بصدد المصادقة عليها من السلطات المختصة؛</w:t>
      </w:r>
    </w:p>
    <w:p w:rsidR="006F7729" w:rsidRDefault="006F7729" w:rsidP="006F7729">
      <w:pPr>
        <w:pStyle w:val="SingleTxtGA"/>
        <w:rPr>
          <w:rtl/>
        </w:rPr>
      </w:pPr>
      <w:r>
        <w:rPr>
          <w:rFonts w:hint="cs"/>
          <w:rtl/>
        </w:rPr>
        <w:tab/>
      </w:r>
      <w:r>
        <w:rPr>
          <w:rtl/>
        </w:rPr>
        <w:t>(د)</w:t>
      </w:r>
      <w:r>
        <w:rPr>
          <w:rtl/>
        </w:rPr>
        <w:tab/>
        <w:t xml:space="preserve">جهود الدولة في متابعة إعمال حقوق الإنسان بشكل عام وحقوق المرأة ضمن </w:t>
      </w:r>
      <w:r w:rsidR="00935769">
        <w:rPr>
          <w:rFonts w:hint="cs"/>
          <w:rtl/>
        </w:rPr>
        <w:t>الاتفاقية</w:t>
      </w:r>
      <w:r>
        <w:rPr>
          <w:rtl/>
        </w:rPr>
        <w:t xml:space="preserve"> بشكل خاص من خلال:</w:t>
      </w:r>
    </w:p>
    <w:p w:rsidR="006F7729" w:rsidRDefault="006F7729" w:rsidP="006F7729">
      <w:pPr>
        <w:pStyle w:val="Bullet1GA"/>
        <w:tabs>
          <w:tab w:val="clear" w:pos="2041"/>
          <w:tab w:val="num" w:pos="1939"/>
        </w:tabs>
        <w:bidi/>
        <w:ind w:left="1925"/>
        <w:rPr>
          <w:rtl/>
        </w:rPr>
      </w:pPr>
      <w:r>
        <w:rPr>
          <w:rtl/>
        </w:rPr>
        <w:t>سلطات الدولة الثلاث، القضائية، والتشريعية، والتنفيذية</w:t>
      </w:r>
      <w:r>
        <w:rPr>
          <w:rFonts w:hint="cs"/>
          <w:rtl/>
        </w:rPr>
        <w:t>؛</w:t>
      </w:r>
    </w:p>
    <w:p w:rsidR="006F7729" w:rsidRDefault="00935769" w:rsidP="006F7729">
      <w:pPr>
        <w:pStyle w:val="Bullet1GA"/>
        <w:tabs>
          <w:tab w:val="clear" w:pos="2041"/>
          <w:tab w:val="num" w:pos="1939"/>
        </w:tabs>
        <w:bidi/>
        <w:ind w:left="1925"/>
        <w:rPr>
          <w:rtl/>
        </w:rPr>
      </w:pPr>
      <w:r>
        <w:rPr>
          <w:rFonts w:hint="cs"/>
          <w:rtl/>
        </w:rPr>
        <w:t>استحداث</w:t>
      </w:r>
      <w:r w:rsidR="006F7729">
        <w:rPr>
          <w:rtl/>
        </w:rPr>
        <w:t xml:space="preserve"> مؤسسات حكومية كوزارة حقوق الإنسان، ووزارتي الدولة لشؤون المرأة والمجتمع المدني</w:t>
      </w:r>
      <w:r w:rsidR="006F7729">
        <w:rPr>
          <w:rFonts w:hint="cs"/>
          <w:rtl/>
        </w:rPr>
        <w:t>؛</w:t>
      </w:r>
    </w:p>
    <w:p w:rsidR="006F7729" w:rsidRDefault="006F7729" w:rsidP="006F7729">
      <w:pPr>
        <w:pStyle w:val="Bullet1GA"/>
        <w:tabs>
          <w:tab w:val="clear" w:pos="2041"/>
          <w:tab w:val="num" w:pos="1939"/>
        </w:tabs>
        <w:bidi/>
        <w:ind w:left="1925"/>
        <w:rPr>
          <w:rtl/>
        </w:rPr>
      </w:pPr>
      <w:r>
        <w:rPr>
          <w:rtl/>
        </w:rPr>
        <w:t>إنشاء المفوضية العليا لحقوق الإنسان التي هي قيد التأسيس لتهتم بإعادة النظر في المنظومة التشريعية والعمل لما يحقق عدم التمييز ضد المرأة</w:t>
      </w:r>
      <w:r>
        <w:rPr>
          <w:rFonts w:hint="cs"/>
          <w:rtl/>
        </w:rPr>
        <w:t>؛</w:t>
      </w:r>
    </w:p>
    <w:p w:rsidR="006F7729" w:rsidRDefault="006F7729" w:rsidP="002A6A30">
      <w:pPr>
        <w:pStyle w:val="Bullet1GA"/>
        <w:tabs>
          <w:tab w:val="clear" w:pos="2041"/>
          <w:tab w:val="num" w:pos="1939"/>
        </w:tabs>
        <w:bidi/>
        <w:ind w:left="1925"/>
        <w:rPr>
          <w:rtl/>
        </w:rPr>
      </w:pPr>
      <w:r>
        <w:rPr>
          <w:rtl/>
        </w:rPr>
        <w:t xml:space="preserve">إشراك بعض من منظمات المجتمع المدني المعنية بشؤون المرأة لأخذ رأيها بصياغة ومحتويات </w:t>
      </w:r>
      <w:r w:rsidR="00935769">
        <w:rPr>
          <w:rFonts w:hint="cs"/>
          <w:rtl/>
        </w:rPr>
        <w:t>التقرير بع</w:t>
      </w:r>
      <w:r w:rsidR="00935769">
        <w:rPr>
          <w:rFonts w:hint="eastAsia"/>
          <w:rtl/>
        </w:rPr>
        <w:t>د</w:t>
      </w:r>
      <w:r>
        <w:rPr>
          <w:rtl/>
        </w:rPr>
        <w:t xml:space="preserve"> أن تم نشر مسودة التقرير ضمن الموقع الإلكتروني لوزارة حقوق الإنسان وإثر ذلك عقد </w:t>
      </w:r>
      <w:r w:rsidR="00935769">
        <w:rPr>
          <w:rFonts w:hint="cs"/>
          <w:rtl/>
        </w:rPr>
        <w:t>اجتماع</w:t>
      </w:r>
      <w:r>
        <w:rPr>
          <w:rtl/>
        </w:rPr>
        <w:t xml:space="preserve"> ترأسته وزيرة حقوق الإنسان وتم التوصل إلى توصيات مشتركة أخذ </w:t>
      </w:r>
      <w:proofErr w:type="spellStart"/>
      <w:r w:rsidR="002A6A30">
        <w:rPr>
          <w:rFonts w:hint="cs"/>
          <w:rtl/>
        </w:rPr>
        <w:t>بها</w:t>
      </w:r>
      <w:proofErr w:type="spellEnd"/>
      <w:r w:rsidR="003F0F6A">
        <w:rPr>
          <w:rFonts w:hint="cs"/>
          <w:rtl/>
        </w:rPr>
        <w:t xml:space="preserve"> </w:t>
      </w:r>
      <w:r>
        <w:rPr>
          <w:rtl/>
        </w:rPr>
        <w:t>عند مراجعة مسودة التقرير.</w:t>
      </w:r>
    </w:p>
    <w:p w:rsidR="006F7729" w:rsidRPr="008A6315" w:rsidRDefault="006F7729" w:rsidP="006F7729">
      <w:pPr>
        <w:pStyle w:val="SingleTxtGA"/>
        <w:rPr>
          <w:spacing w:val="-4"/>
          <w:rtl/>
        </w:rPr>
      </w:pPr>
      <w:r w:rsidRPr="00A60734">
        <w:rPr>
          <w:spacing w:val="-4"/>
          <w:rtl/>
        </w:rPr>
        <w:t>5</w:t>
      </w:r>
      <w:r w:rsidRPr="008A6315">
        <w:rPr>
          <w:rFonts w:hint="cs"/>
          <w:spacing w:val="-4"/>
          <w:rtl/>
        </w:rPr>
        <w:t>-</w:t>
      </w:r>
      <w:r w:rsidRPr="008A6315">
        <w:rPr>
          <w:spacing w:val="-4"/>
          <w:rtl/>
        </w:rPr>
        <w:tab/>
        <w:t xml:space="preserve">وسيتناول هذا التقرير عرضاً لالتزام العراق في تطبيق </w:t>
      </w:r>
      <w:r w:rsidR="00935769" w:rsidRPr="008A6315">
        <w:rPr>
          <w:rFonts w:hint="cs"/>
          <w:spacing w:val="-4"/>
          <w:rtl/>
        </w:rPr>
        <w:t>الاتفاقية</w:t>
      </w:r>
      <w:r w:rsidRPr="008A6315">
        <w:rPr>
          <w:spacing w:val="-4"/>
          <w:rtl/>
        </w:rPr>
        <w:t xml:space="preserve"> للمدة من </w:t>
      </w:r>
      <w:r w:rsidRPr="00A60734">
        <w:rPr>
          <w:spacing w:val="-4"/>
          <w:rtl/>
        </w:rPr>
        <w:t>1998</w:t>
      </w:r>
      <w:r w:rsidRPr="008A6315">
        <w:rPr>
          <w:spacing w:val="-4"/>
          <w:rtl/>
        </w:rPr>
        <w:t xml:space="preserve"> ولغاية نهاية عام </w:t>
      </w:r>
      <w:r w:rsidRPr="00A60734">
        <w:rPr>
          <w:spacing w:val="-4"/>
          <w:rtl/>
        </w:rPr>
        <w:t>2010</w:t>
      </w:r>
      <w:r w:rsidRPr="008A6315">
        <w:rPr>
          <w:spacing w:val="-4"/>
          <w:rtl/>
        </w:rPr>
        <w:t xml:space="preserve">، ويكون بهذه الحالة جامعاً للتقارير كل من الرابع والخامس والسادس. </w:t>
      </w:r>
    </w:p>
    <w:p w:rsidR="006F7729" w:rsidRDefault="006F7729" w:rsidP="00D634AF">
      <w:pPr>
        <w:pStyle w:val="SingleTxtGA"/>
        <w:rPr>
          <w:rtl/>
        </w:rPr>
      </w:pPr>
      <w:r w:rsidRPr="00A60734">
        <w:rPr>
          <w:rtl/>
        </w:rPr>
        <w:t>6</w:t>
      </w:r>
      <w:r>
        <w:rPr>
          <w:rFonts w:hint="cs"/>
          <w:rtl/>
        </w:rPr>
        <w:t>-</w:t>
      </w:r>
      <w:r>
        <w:rPr>
          <w:rtl/>
        </w:rPr>
        <w:tab/>
        <w:t>تقع جمهورية العراق في جنوب غرب قارة آسيا وهي تكون القسم الشرقي من الوطن العربي وتجاورها من الشمال تركيا بشريط حدودي طوله (</w:t>
      </w:r>
      <w:r w:rsidRPr="00A60734">
        <w:rPr>
          <w:rtl/>
        </w:rPr>
        <w:t>337</w:t>
      </w:r>
      <w:r>
        <w:rPr>
          <w:rtl/>
        </w:rPr>
        <w:t>) كم، أما من ناحية الشرق فيمتد طول الشريط الحدودي على مدى (</w:t>
      </w:r>
      <w:r w:rsidRPr="00A60734">
        <w:rPr>
          <w:rtl/>
        </w:rPr>
        <w:t>1300</w:t>
      </w:r>
      <w:r>
        <w:rPr>
          <w:rtl/>
        </w:rPr>
        <w:t>)كم بينها وبين إيران، وتحدها من ناحية الغرب الجمهورية العربية السورية والمملكة الأردنية الهاشمية،كما تحدها المملكة العربية السعودية في الجنوب الغربي وتتشاطر مع الكويت في حدودها الجنوبية ويمتد بين العراق وجاراته الغربية والجنوبية شريط حدودي بطول (</w:t>
      </w:r>
      <w:r w:rsidRPr="00A60734">
        <w:rPr>
          <w:rtl/>
        </w:rPr>
        <w:t>1785</w:t>
      </w:r>
      <w:r>
        <w:rPr>
          <w:rtl/>
        </w:rPr>
        <w:t>) كم، ويقع العراق بين خطي عرض (</w:t>
      </w:r>
      <w:r w:rsidRPr="00A60734">
        <w:rPr>
          <w:rtl/>
        </w:rPr>
        <w:t>29</w:t>
      </w:r>
      <w:r w:rsidR="00D634AF">
        <w:rPr>
          <w:rFonts w:hint="cs"/>
          <w:rtl/>
        </w:rPr>
        <w:t>.</w:t>
      </w:r>
      <w:r w:rsidRPr="00A60734">
        <w:rPr>
          <w:rtl/>
        </w:rPr>
        <w:t>5</w:t>
      </w:r>
      <w:r>
        <w:rPr>
          <w:rtl/>
        </w:rPr>
        <w:t>) و(</w:t>
      </w:r>
      <w:r w:rsidRPr="00A60734">
        <w:rPr>
          <w:rtl/>
        </w:rPr>
        <w:t>37</w:t>
      </w:r>
      <w:r w:rsidR="00D634AF">
        <w:rPr>
          <w:rFonts w:hint="cs"/>
          <w:rtl/>
        </w:rPr>
        <w:t>.</w:t>
      </w:r>
      <w:r w:rsidRPr="00A60734">
        <w:rPr>
          <w:rtl/>
        </w:rPr>
        <w:t>22</w:t>
      </w:r>
      <w:r>
        <w:rPr>
          <w:rtl/>
        </w:rPr>
        <w:t>) شمالا</w:t>
      </w:r>
      <w:r w:rsidR="00D634AF">
        <w:rPr>
          <w:rFonts w:hint="cs"/>
          <w:rtl/>
        </w:rPr>
        <w:t>ً</w:t>
      </w:r>
      <w:r>
        <w:rPr>
          <w:rtl/>
        </w:rPr>
        <w:t xml:space="preserve"> وبين خطي طول (</w:t>
      </w:r>
      <w:r w:rsidRPr="00A60734">
        <w:rPr>
          <w:rtl/>
        </w:rPr>
        <w:t>38</w:t>
      </w:r>
      <w:r w:rsidR="00D634AF">
        <w:rPr>
          <w:rFonts w:hint="cs"/>
          <w:rtl/>
        </w:rPr>
        <w:t>.</w:t>
      </w:r>
      <w:r w:rsidRPr="00A60734">
        <w:rPr>
          <w:rtl/>
        </w:rPr>
        <w:t>45</w:t>
      </w:r>
      <w:r>
        <w:rPr>
          <w:rtl/>
        </w:rPr>
        <w:t>) و(</w:t>
      </w:r>
      <w:r w:rsidRPr="00A60734">
        <w:rPr>
          <w:rtl/>
        </w:rPr>
        <w:t>48</w:t>
      </w:r>
      <w:r w:rsidR="00D634AF">
        <w:rPr>
          <w:rFonts w:hint="cs"/>
          <w:rtl/>
        </w:rPr>
        <w:t>.</w:t>
      </w:r>
      <w:r w:rsidRPr="00A60734">
        <w:rPr>
          <w:rtl/>
        </w:rPr>
        <w:t>45</w:t>
      </w:r>
      <w:r>
        <w:rPr>
          <w:rtl/>
        </w:rPr>
        <w:t>) شرقاً، وتبلغ مساحته (</w:t>
      </w:r>
      <w:r w:rsidRPr="00A60734">
        <w:rPr>
          <w:rtl/>
        </w:rPr>
        <w:t>435052</w:t>
      </w:r>
      <w:r>
        <w:rPr>
          <w:rtl/>
        </w:rPr>
        <w:t>) كيلومترا</w:t>
      </w:r>
      <w:r w:rsidR="00D634AF">
        <w:rPr>
          <w:rFonts w:hint="cs"/>
          <w:rtl/>
        </w:rPr>
        <w:t>ً</w:t>
      </w:r>
      <w:r>
        <w:rPr>
          <w:rtl/>
        </w:rPr>
        <w:t xml:space="preserve"> مربعا</w:t>
      </w:r>
      <w:r w:rsidR="00D634AF">
        <w:rPr>
          <w:rFonts w:hint="cs"/>
          <w:rtl/>
        </w:rPr>
        <w:t xml:space="preserve">ً </w:t>
      </w:r>
      <w:r>
        <w:rPr>
          <w:rtl/>
        </w:rPr>
        <w:t>في حين يبلغ عدد سكانه (</w:t>
      </w:r>
      <w:r w:rsidRPr="00A60734">
        <w:rPr>
          <w:rtl/>
        </w:rPr>
        <w:t>29682081</w:t>
      </w:r>
      <w:r>
        <w:rPr>
          <w:rtl/>
        </w:rPr>
        <w:t xml:space="preserve">) نسمة حسب تقديرات الأجهزة الرسمية لعام </w:t>
      </w:r>
      <w:r w:rsidRPr="00A60734">
        <w:rPr>
          <w:rtl/>
        </w:rPr>
        <w:t>2007</w:t>
      </w:r>
      <w:r>
        <w:rPr>
          <w:rtl/>
        </w:rPr>
        <w:t>.</w:t>
      </w:r>
    </w:p>
    <w:p w:rsidR="006F7729" w:rsidRDefault="006F7729" w:rsidP="006F7729">
      <w:pPr>
        <w:pStyle w:val="SingleTxtGA"/>
        <w:rPr>
          <w:rtl/>
        </w:rPr>
      </w:pPr>
      <w:r w:rsidRPr="00A60734">
        <w:rPr>
          <w:rtl/>
        </w:rPr>
        <w:t>7</w:t>
      </w:r>
      <w:r>
        <w:rPr>
          <w:rFonts w:hint="cs"/>
          <w:rtl/>
        </w:rPr>
        <w:t>-</w:t>
      </w:r>
      <w:r>
        <w:rPr>
          <w:rtl/>
        </w:rPr>
        <w:tab/>
        <w:t>ويعرف العراق بأنه بلد القوميات والأديان والمذاهب وهو عضو مؤسس وفعال في جامعة الدول العربية وملتزم بميثاقها، وجزء من العالم الإسلامي.</w:t>
      </w:r>
    </w:p>
    <w:p w:rsidR="006F7729" w:rsidRPr="008A6315" w:rsidRDefault="006F7729" w:rsidP="008A6315">
      <w:pPr>
        <w:pStyle w:val="SingleTxtGA"/>
        <w:rPr>
          <w:spacing w:val="-4"/>
          <w:rtl/>
        </w:rPr>
      </w:pPr>
      <w:r w:rsidRPr="00A60734">
        <w:rPr>
          <w:spacing w:val="-4"/>
          <w:rtl/>
        </w:rPr>
        <w:t>8</w:t>
      </w:r>
      <w:r w:rsidRPr="008A6315">
        <w:rPr>
          <w:rFonts w:hint="cs"/>
          <w:spacing w:val="-4"/>
          <w:rtl/>
        </w:rPr>
        <w:t>-</w:t>
      </w:r>
      <w:r w:rsidRPr="008A6315">
        <w:rPr>
          <w:spacing w:val="-4"/>
          <w:rtl/>
        </w:rPr>
        <w:tab/>
        <w:t>أما إقليم كردستان: فأنه يقع شمال العراق ويضم ثلاث محافظات هي كل من (السليمانية، أربيل، دهوك)، وتبلغ مساحته (</w:t>
      </w:r>
      <w:r w:rsidRPr="00A60734">
        <w:rPr>
          <w:spacing w:val="-4"/>
          <w:rtl/>
        </w:rPr>
        <w:t>38650</w:t>
      </w:r>
      <w:r w:rsidRPr="008A6315">
        <w:rPr>
          <w:spacing w:val="-4"/>
          <w:rtl/>
        </w:rPr>
        <w:t>) كم</w:t>
      </w:r>
      <w:r w:rsidRPr="00A60734">
        <w:rPr>
          <w:spacing w:val="-4"/>
          <w:rtl/>
        </w:rPr>
        <w:t>2</w:t>
      </w:r>
      <w:r w:rsidRPr="008A6315">
        <w:rPr>
          <w:spacing w:val="-4"/>
          <w:rtl/>
        </w:rPr>
        <w:t xml:space="preserve"> وعدد سكانه (</w:t>
      </w:r>
      <w:r w:rsidRPr="00A60734">
        <w:rPr>
          <w:spacing w:val="-4"/>
          <w:rtl/>
        </w:rPr>
        <w:t>3941529</w:t>
      </w:r>
      <w:r w:rsidRPr="008A6315">
        <w:rPr>
          <w:spacing w:val="-4"/>
          <w:rtl/>
        </w:rPr>
        <w:t>).</w:t>
      </w:r>
    </w:p>
    <w:p w:rsidR="006F7729" w:rsidRDefault="006F7729" w:rsidP="00E25669">
      <w:pPr>
        <w:pStyle w:val="H23GA"/>
        <w:rPr>
          <w:rtl/>
        </w:rPr>
      </w:pPr>
      <w:r>
        <w:rPr>
          <w:rFonts w:hint="cs"/>
          <w:rtl/>
        </w:rPr>
        <w:tab/>
      </w:r>
      <w:r>
        <w:rPr>
          <w:rFonts w:hint="cs"/>
          <w:rtl/>
        </w:rPr>
        <w:tab/>
      </w:r>
      <w:r>
        <w:rPr>
          <w:rtl/>
        </w:rPr>
        <w:t>نظام الحكم في جمهورية العراق</w:t>
      </w:r>
    </w:p>
    <w:p w:rsidR="006F7729" w:rsidRDefault="006F7729" w:rsidP="008A6315">
      <w:pPr>
        <w:pStyle w:val="SingleTxtGA"/>
        <w:spacing w:after="100" w:line="376" w:lineRule="exact"/>
        <w:rPr>
          <w:rtl/>
        </w:rPr>
      </w:pPr>
      <w:r w:rsidRPr="00A60734">
        <w:rPr>
          <w:rtl/>
        </w:rPr>
        <w:t>9</w:t>
      </w:r>
      <w:r>
        <w:rPr>
          <w:rFonts w:hint="cs"/>
          <w:rtl/>
        </w:rPr>
        <w:t>-</w:t>
      </w:r>
      <w:r>
        <w:rPr>
          <w:rtl/>
        </w:rPr>
        <w:tab/>
        <w:t>جمهوري نيابي</w:t>
      </w:r>
      <w:r w:rsidR="00935769">
        <w:rPr>
          <w:rtl/>
        </w:rPr>
        <w:t xml:space="preserve"> (</w:t>
      </w:r>
      <w:r>
        <w:rPr>
          <w:rtl/>
        </w:rPr>
        <w:t xml:space="preserve">برلماني) ديمقراطي وهي دولة </w:t>
      </w:r>
      <w:r w:rsidR="00935769">
        <w:rPr>
          <w:rFonts w:hint="cs"/>
          <w:rtl/>
        </w:rPr>
        <w:t>اتحادية</w:t>
      </w:r>
      <w:r>
        <w:rPr>
          <w:rtl/>
        </w:rPr>
        <w:t xml:space="preserve"> واحدة ذات سيادة كاملة، هذا ما أشارت إليه المادة الأولى من الدستور العراقي الصادر في عام </w:t>
      </w:r>
      <w:r w:rsidRPr="00A60734">
        <w:rPr>
          <w:rtl/>
        </w:rPr>
        <w:t>2005</w:t>
      </w:r>
      <w:r>
        <w:rPr>
          <w:rtl/>
        </w:rPr>
        <w:t>.</w:t>
      </w:r>
    </w:p>
    <w:p w:rsidR="006F7729" w:rsidRDefault="006F7729" w:rsidP="008A6315">
      <w:pPr>
        <w:pStyle w:val="SingleTxtGA"/>
        <w:spacing w:after="100" w:line="376" w:lineRule="exact"/>
        <w:rPr>
          <w:rtl/>
        </w:rPr>
      </w:pPr>
      <w:r w:rsidRPr="00A60734">
        <w:rPr>
          <w:rtl/>
        </w:rPr>
        <w:t>10</w:t>
      </w:r>
      <w:r>
        <w:rPr>
          <w:rFonts w:hint="cs"/>
          <w:rtl/>
        </w:rPr>
        <w:t>-</w:t>
      </w:r>
      <w:r>
        <w:rPr>
          <w:rtl/>
        </w:rPr>
        <w:tab/>
        <w:t xml:space="preserve">تأسست الدولة العراقية منذ عام </w:t>
      </w:r>
      <w:r w:rsidRPr="00A60734">
        <w:rPr>
          <w:rtl/>
        </w:rPr>
        <w:t>1921</w:t>
      </w:r>
      <w:r>
        <w:rPr>
          <w:rtl/>
        </w:rPr>
        <w:t xml:space="preserve"> بنظام ملكي ثم انقلب إلى جمهوري في </w:t>
      </w:r>
      <w:r w:rsidRPr="00A60734">
        <w:rPr>
          <w:rtl/>
        </w:rPr>
        <w:t>14</w:t>
      </w:r>
      <w:r>
        <w:rPr>
          <w:rtl/>
        </w:rPr>
        <w:t xml:space="preserve"> تموز/يوليه عام </w:t>
      </w:r>
      <w:r w:rsidRPr="00A60734">
        <w:rPr>
          <w:rtl/>
        </w:rPr>
        <w:t>1958</w:t>
      </w:r>
      <w:r>
        <w:rPr>
          <w:rtl/>
        </w:rPr>
        <w:t xml:space="preserve">، إلا أن نظام الحكم </w:t>
      </w:r>
      <w:r w:rsidR="00935769">
        <w:rPr>
          <w:rFonts w:hint="cs"/>
          <w:rtl/>
        </w:rPr>
        <w:t>اتخذ</w:t>
      </w:r>
      <w:r>
        <w:rPr>
          <w:rtl/>
        </w:rPr>
        <w:t xml:space="preserve"> شكلاً فردياً دكتاتورياً منذ عام </w:t>
      </w:r>
      <w:r w:rsidRPr="00A60734">
        <w:rPr>
          <w:rtl/>
        </w:rPr>
        <w:t>1979</w:t>
      </w:r>
      <w:r>
        <w:rPr>
          <w:rtl/>
        </w:rPr>
        <w:t xml:space="preserve"> ولغاية </w:t>
      </w:r>
      <w:r w:rsidRPr="00A60734">
        <w:rPr>
          <w:rtl/>
        </w:rPr>
        <w:t>2003</w:t>
      </w:r>
      <w:r>
        <w:rPr>
          <w:rtl/>
        </w:rPr>
        <w:t xml:space="preserve">، أما المدة منذ عام </w:t>
      </w:r>
      <w:r w:rsidRPr="00A60734">
        <w:rPr>
          <w:rtl/>
        </w:rPr>
        <w:t>1958</w:t>
      </w:r>
      <w:r>
        <w:rPr>
          <w:rtl/>
        </w:rPr>
        <w:t xml:space="preserve"> ولغاية التاريخ المذكور فلا تعني بأن نظام الحكم فيها كان ديمقراطياً بل تفاوت بين الليبرالي والدكتاتوري.</w:t>
      </w:r>
    </w:p>
    <w:p w:rsidR="006F7729" w:rsidRDefault="006F7729" w:rsidP="008A6315">
      <w:pPr>
        <w:pStyle w:val="SingleTxtGA"/>
        <w:spacing w:after="100" w:line="376" w:lineRule="exact"/>
        <w:rPr>
          <w:rtl/>
        </w:rPr>
      </w:pPr>
      <w:r w:rsidRPr="00A60734">
        <w:rPr>
          <w:rtl/>
        </w:rPr>
        <w:t>11</w:t>
      </w:r>
      <w:r>
        <w:rPr>
          <w:rFonts w:hint="cs"/>
          <w:rtl/>
        </w:rPr>
        <w:t>-</w:t>
      </w:r>
      <w:r>
        <w:rPr>
          <w:rtl/>
        </w:rPr>
        <w:tab/>
        <w:t xml:space="preserve">أما المدة المحصورة ما بين عام </w:t>
      </w:r>
      <w:r w:rsidRPr="00A60734">
        <w:rPr>
          <w:rtl/>
        </w:rPr>
        <w:t>1979</w:t>
      </w:r>
      <w:r>
        <w:rPr>
          <w:rtl/>
        </w:rPr>
        <w:t xml:space="preserve"> وعام </w:t>
      </w:r>
      <w:r w:rsidRPr="00A60734">
        <w:rPr>
          <w:rtl/>
        </w:rPr>
        <w:t>2003</w:t>
      </w:r>
      <w:r>
        <w:rPr>
          <w:rtl/>
        </w:rPr>
        <w:t xml:space="preserve"> وبسبب فردية نظام الحكم فيها فقد تعرض العراق إلى حروب طاحنة متواصلة جاءت على النحو التالي:</w:t>
      </w:r>
    </w:p>
    <w:p w:rsidR="006F7729" w:rsidRPr="006F7729" w:rsidRDefault="006F7729" w:rsidP="008A6315">
      <w:pPr>
        <w:pStyle w:val="Bullet1GA"/>
        <w:tabs>
          <w:tab w:val="clear" w:pos="2041"/>
          <w:tab w:val="num" w:pos="1939"/>
        </w:tabs>
        <w:bidi/>
        <w:spacing w:after="100" w:line="376" w:lineRule="exact"/>
        <w:ind w:left="1925"/>
        <w:rPr>
          <w:spacing w:val="-2"/>
          <w:rtl/>
        </w:rPr>
      </w:pPr>
      <w:r w:rsidRPr="006F7729">
        <w:rPr>
          <w:spacing w:val="-2"/>
          <w:rtl/>
        </w:rPr>
        <w:t xml:space="preserve">الحرب العراقية </w:t>
      </w:r>
      <w:r w:rsidRPr="006F7729">
        <w:rPr>
          <w:rFonts w:hint="cs"/>
          <w:spacing w:val="-2"/>
          <w:rtl/>
        </w:rPr>
        <w:t>-</w:t>
      </w:r>
      <w:r w:rsidRPr="006F7729">
        <w:rPr>
          <w:spacing w:val="-2"/>
          <w:rtl/>
        </w:rPr>
        <w:t xml:space="preserve"> الإيرانية، بدءاً من أيلول/سبتمبر </w:t>
      </w:r>
      <w:r w:rsidRPr="00A60734">
        <w:rPr>
          <w:spacing w:val="-2"/>
          <w:rtl/>
        </w:rPr>
        <w:t>1980</w:t>
      </w:r>
      <w:r w:rsidRPr="006F7729">
        <w:rPr>
          <w:spacing w:val="-2"/>
          <w:rtl/>
        </w:rPr>
        <w:t xml:space="preserve"> </w:t>
      </w:r>
      <w:r w:rsidR="00935769" w:rsidRPr="006F7729">
        <w:rPr>
          <w:rFonts w:hint="cs"/>
          <w:spacing w:val="-2"/>
          <w:rtl/>
        </w:rPr>
        <w:t>إلى</w:t>
      </w:r>
      <w:r w:rsidRPr="006F7729">
        <w:rPr>
          <w:spacing w:val="-2"/>
          <w:rtl/>
        </w:rPr>
        <w:t xml:space="preserve"> آب/أغسطس </w:t>
      </w:r>
      <w:r w:rsidRPr="00A60734">
        <w:rPr>
          <w:spacing w:val="-2"/>
          <w:rtl/>
        </w:rPr>
        <w:t>1988</w:t>
      </w:r>
      <w:r>
        <w:rPr>
          <w:rFonts w:hint="cs"/>
          <w:spacing w:val="-2"/>
          <w:rtl/>
        </w:rPr>
        <w:t>؛</w:t>
      </w:r>
    </w:p>
    <w:p w:rsidR="006F7729" w:rsidRDefault="006F7729" w:rsidP="008A6315">
      <w:pPr>
        <w:pStyle w:val="Bullet1GA"/>
        <w:tabs>
          <w:tab w:val="clear" w:pos="2041"/>
          <w:tab w:val="num" w:pos="1939"/>
        </w:tabs>
        <w:bidi/>
        <w:spacing w:after="100" w:line="376" w:lineRule="exact"/>
        <w:ind w:left="1925"/>
        <w:rPr>
          <w:rtl/>
        </w:rPr>
      </w:pPr>
      <w:r>
        <w:rPr>
          <w:rtl/>
        </w:rPr>
        <w:t xml:space="preserve">حرب </w:t>
      </w:r>
      <w:r w:rsidR="00935769">
        <w:rPr>
          <w:rFonts w:hint="cs"/>
          <w:rtl/>
        </w:rPr>
        <w:t>احتلال</w:t>
      </w:r>
      <w:r>
        <w:rPr>
          <w:rtl/>
        </w:rPr>
        <w:t xml:space="preserve"> الكويت عام </w:t>
      </w:r>
      <w:r w:rsidRPr="00A60734">
        <w:rPr>
          <w:rtl/>
        </w:rPr>
        <w:t>1991</w:t>
      </w:r>
      <w:r>
        <w:rPr>
          <w:rFonts w:hint="cs"/>
          <w:rtl/>
        </w:rPr>
        <w:t>؛</w:t>
      </w:r>
    </w:p>
    <w:p w:rsidR="006F7729" w:rsidRDefault="006F7729" w:rsidP="008A6315">
      <w:pPr>
        <w:pStyle w:val="Bullet1GA"/>
        <w:tabs>
          <w:tab w:val="clear" w:pos="2041"/>
          <w:tab w:val="num" w:pos="1939"/>
        </w:tabs>
        <w:bidi/>
        <w:spacing w:after="100" w:line="376" w:lineRule="exact"/>
        <w:ind w:left="1925"/>
        <w:rPr>
          <w:rtl/>
        </w:rPr>
      </w:pPr>
      <w:r>
        <w:rPr>
          <w:rtl/>
        </w:rPr>
        <w:t xml:space="preserve">حرب الخليج الثالثة عام </w:t>
      </w:r>
      <w:r w:rsidRPr="00A60734">
        <w:rPr>
          <w:rtl/>
        </w:rPr>
        <w:t>2003</w:t>
      </w:r>
      <w:r>
        <w:rPr>
          <w:rtl/>
        </w:rPr>
        <w:t xml:space="preserve"> والتي أحدثت تغييراً في شكل نظام الحكم من نظام دكتاتوري فردي شديد المركزية </w:t>
      </w:r>
      <w:r w:rsidR="00935769">
        <w:rPr>
          <w:rFonts w:hint="cs"/>
          <w:rtl/>
        </w:rPr>
        <w:t>إلى</w:t>
      </w:r>
      <w:r>
        <w:rPr>
          <w:rtl/>
        </w:rPr>
        <w:t xml:space="preserve"> نظام حكم ديمقراطي.</w:t>
      </w:r>
    </w:p>
    <w:p w:rsidR="006F7729" w:rsidRPr="008A6315" w:rsidRDefault="006F7729" w:rsidP="008A6315">
      <w:pPr>
        <w:pStyle w:val="SingleTxtGA"/>
        <w:spacing w:after="100" w:line="376" w:lineRule="exact"/>
        <w:rPr>
          <w:spacing w:val="-2"/>
          <w:rtl/>
        </w:rPr>
      </w:pPr>
      <w:r w:rsidRPr="00A60734">
        <w:rPr>
          <w:spacing w:val="-2"/>
          <w:rtl/>
        </w:rPr>
        <w:t>12</w:t>
      </w:r>
      <w:r w:rsidRPr="008A6315">
        <w:rPr>
          <w:rFonts w:hint="cs"/>
          <w:spacing w:val="-2"/>
          <w:rtl/>
        </w:rPr>
        <w:t>-</w:t>
      </w:r>
      <w:r w:rsidRPr="008A6315">
        <w:rPr>
          <w:spacing w:val="-2"/>
          <w:rtl/>
        </w:rPr>
        <w:tab/>
        <w:t xml:space="preserve">وخضع العراق </w:t>
      </w:r>
      <w:r w:rsidR="00935769" w:rsidRPr="008A6315">
        <w:rPr>
          <w:rFonts w:hint="cs"/>
          <w:spacing w:val="-2"/>
          <w:rtl/>
        </w:rPr>
        <w:t>إلى</w:t>
      </w:r>
      <w:r w:rsidRPr="008A6315">
        <w:rPr>
          <w:spacing w:val="-2"/>
          <w:rtl/>
        </w:rPr>
        <w:t xml:space="preserve"> نظام الجزاءات </w:t>
      </w:r>
      <w:r w:rsidR="00935769" w:rsidRPr="008A6315">
        <w:rPr>
          <w:rFonts w:hint="cs"/>
          <w:spacing w:val="-2"/>
          <w:rtl/>
        </w:rPr>
        <w:t>الاقتصادية</w:t>
      </w:r>
      <w:r w:rsidRPr="008A6315">
        <w:rPr>
          <w:spacing w:val="-2"/>
          <w:rtl/>
        </w:rPr>
        <w:t xml:space="preserve"> منذ </w:t>
      </w:r>
      <w:r w:rsidR="00935769" w:rsidRPr="008A6315">
        <w:rPr>
          <w:rFonts w:hint="cs"/>
          <w:spacing w:val="-2"/>
          <w:rtl/>
        </w:rPr>
        <w:t>احتلاله</w:t>
      </w:r>
      <w:r w:rsidRPr="008A6315">
        <w:rPr>
          <w:spacing w:val="-2"/>
          <w:rtl/>
        </w:rPr>
        <w:t xml:space="preserve"> للكويت في شهر آب/</w:t>
      </w:r>
      <w:r w:rsidR="008A6315" w:rsidRPr="008A6315">
        <w:rPr>
          <w:rFonts w:hint="cs"/>
          <w:spacing w:val="-2"/>
          <w:rtl/>
        </w:rPr>
        <w:t xml:space="preserve"> </w:t>
      </w:r>
      <w:r w:rsidRPr="008A6315">
        <w:rPr>
          <w:spacing w:val="-2"/>
          <w:rtl/>
        </w:rPr>
        <w:t xml:space="preserve">أغسطس </w:t>
      </w:r>
      <w:r w:rsidRPr="00A60734">
        <w:rPr>
          <w:spacing w:val="-2"/>
          <w:rtl/>
        </w:rPr>
        <w:t>1990</w:t>
      </w:r>
      <w:r w:rsidRPr="008A6315">
        <w:rPr>
          <w:spacing w:val="-2"/>
          <w:rtl/>
        </w:rPr>
        <w:t xml:space="preserve"> وفرض عليه مجلس الأمن الحصار </w:t>
      </w:r>
      <w:r w:rsidR="00935769" w:rsidRPr="008A6315">
        <w:rPr>
          <w:rFonts w:hint="cs"/>
          <w:spacing w:val="-2"/>
          <w:rtl/>
        </w:rPr>
        <w:t>الاقتصادي</w:t>
      </w:r>
      <w:r w:rsidRPr="008A6315">
        <w:rPr>
          <w:spacing w:val="-2"/>
          <w:rtl/>
        </w:rPr>
        <w:t xml:space="preserve"> الذي كان شديد الوطأة إذ عكس آثاره المدمرة العميقة على القدرة الشرائية للفرد العراقي، وعلى تمتعه بحقوقه </w:t>
      </w:r>
      <w:r w:rsidR="00935769" w:rsidRPr="008A6315">
        <w:rPr>
          <w:rFonts w:hint="cs"/>
          <w:spacing w:val="-2"/>
          <w:rtl/>
        </w:rPr>
        <w:t>الاقتصادية</w:t>
      </w:r>
      <w:r w:rsidRPr="008A6315">
        <w:rPr>
          <w:spacing w:val="-2"/>
          <w:rtl/>
        </w:rPr>
        <w:t xml:space="preserve"> كافة </w:t>
      </w:r>
      <w:r w:rsidR="00935769" w:rsidRPr="008A6315">
        <w:rPr>
          <w:rFonts w:hint="cs"/>
          <w:spacing w:val="-2"/>
          <w:rtl/>
        </w:rPr>
        <w:t>وانعكس</w:t>
      </w:r>
      <w:r w:rsidRPr="008A6315">
        <w:rPr>
          <w:spacing w:val="-2"/>
          <w:rtl/>
        </w:rPr>
        <w:t xml:space="preserve"> ذلك بالنتيجة على حقوقه </w:t>
      </w:r>
      <w:r w:rsidR="00935769" w:rsidRPr="008A6315">
        <w:rPr>
          <w:rFonts w:hint="cs"/>
          <w:spacing w:val="-2"/>
          <w:rtl/>
        </w:rPr>
        <w:t>الاجتماعية</w:t>
      </w:r>
      <w:r w:rsidRPr="008A6315">
        <w:rPr>
          <w:spacing w:val="-2"/>
          <w:rtl/>
        </w:rPr>
        <w:t xml:space="preserve"> والمدنية والثقافية وعلى المستويات كافة. أما حقوقه السياسية فكانت لا تقل انتهاكاً من قبل السلطة الحاكمة وإنما أخذت شكلاً أكثر قسرية ًوبطشاً </w:t>
      </w:r>
      <w:r w:rsidR="00935769" w:rsidRPr="008A6315">
        <w:rPr>
          <w:rFonts w:hint="cs"/>
          <w:spacing w:val="-2"/>
          <w:rtl/>
        </w:rPr>
        <w:t>واتخذت</w:t>
      </w:r>
      <w:r w:rsidRPr="008A6315">
        <w:rPr>
          <w:spacing w:val="-2"/>
          <w:rtl/>
        </w:rPr>
        <w:t xml:space="preserve"> هذه </w:t>
      </w:r>
      <w:r w:rsidR="00935769" w:rsidRPr="008A6315">
        <w:rPr>
          <w:rFonts w:hint="cs"/>
          <w:spacing w:val="-2"/>
          <w:rtl/>
        </w:rPr>
        <w:t>الانتهاكات</w:t>
      </w:r>
      <w:r w:rsidRPr="008A6315">
        <w:rPr>
          <w:spacing w:val="-2"/>
          <w:rtl/>
        </w:rPr>
        <w:t xml:space="preserve"> أشكالاً عدة منها عمليات </w:t>
      </w:r>
      <w:r w:rsidR="00935769" w:rsidRPr="008A6315">
        <w:rPr>
          <w:rFonts w:hint="cs"/>
          <w:spacing w:val="-2"/>
          <w:rtl/>
        </w:rPr>
        <w:t>الاعتقال</w:t>
      </w:r>
      <w:r w:rsidRPr="008A6315">
        <w:rPr>
          <w:spacing w:val="-2"/>
          <w:rtl/>
        </w:rPr>
        <w:t xml:space="preserve"> واسعة </w:t>
      </w:r>
      <w:r w:rsidR="00935769" w:rsidRPr="008A6315">
        <w:rPr>
          <w:rFonts w:hint="cs"/>
          <w:spacing w:val="-2"/>
          <w:rtl/>
        </w:rPr>
        <w:t>الانتشار</w:t>
      </w:r>
      <w:r w:rsidRPr="008A6315">
        <w:rPr>
          <w:spacing w:val="-2"/>
          <w:rtl/>
        </w:rPr>
        <w:t xml:space="preserve"> للمعارضة السياسية، والإعدامات التعسفية والتي كانت تتم بإجراءات موجزة ومن خلال محاكم خاصة ولعل المقابر الجماعية المنتشرة في أرجاء البلاد شاهد حي على حجم </w:t>
      </w:r>
      <w:r w:rsidR="00935769" w:rsidRPr="008A6315">
        <w:rPr>
          <w:rFonts w:hint="cs"/>
          <w:spacing w:val="-2"/>
          <w:rtl/>
        </w:rPr>
        <w:t>الانتهاكات</w:t>
      </w:r>
      <w:r w:rsidRPr="008A6315">
        <w:rPr>
          <w:spacing w:val="-2"/>
          <w:rtl/>
        </w:rPr>
        <w:t xml:space="preserve">. ومن مظاهر </w:t>
      </w:r>
      <w:r w:rsidR="00935769" w:rsidRPr="008A6315">
        <w:rPr>
          <w:rFonts w:hint="cs"/>
          <w:spacing w:val="-2"/>
          <w:rtl/>
        </w:rPr>
        <w:t>الانتهاكات</w:t>
      </w:r>
      <w:r w:rsidRPr="008A6315">
        <w:rPr>
          <w:spacing w:val="-2"/>
          <w:rtl/>
        </w:rPr>
        <w:t xml:space="preserve"> الجسيمة لحقوق الإنسان عمليات التهجير القسري لبعض المكونات، وعمليات تجفيف الأهوار، </w:t>
      </w:r>
      <w:r w:rsidR="00935769" w:rsidRPr="008A6315">
        <w:rPr>
          <w:rFonts w:hint="cs"/>
          <w:spacing w:val="-2"/>
          <w:rtl/>
        </w:rPr>
        <w:t>واستخدام</w:t>
      </w:r>
      <w:r w:rsidRPr="008A6315">
        <w:rPr>
          <w:spacing w:val="-2"/>
          <w:rtl/>
        </w:rPr>
        <w:t xml:space="preserve"> الأسلحة الكيمياوية في إقليم كردستان، الأمر الذي دفع لجنة حقوق الإنسان السابقة في الأمم المتحدة إلى تعيين مقرر خاص عن وضع حقوق الإنسان في العراق </w:t>
      </w:r>
      <w:r w:rsidR="00935769" w:rsidRPr="008A6315">
        <w:rPr>
          <w:rFonts w:hint="cs"/>
          <w:spacing w:val="-2"/>
          <w:rtl/>
        </w:rPr>
        <w:t>استمرت</w:t>
      </w:r>
      <w:r w:rsidRPr="008A6315">
        <w:rPr>
          <w:spacing w:val="-2"/>
          <w:rtl/>
        </w:rPr>
        <w:t xml:space="preserve"> ولايته منذ تسعينات القرن الماضي إلى عام </w:t>
      </w:r>
      <w:r w:rsidRPr="00A60734">
        <w:rPr>
          <w:spacing w:val="-2"/>
          <w:rtl/>
        </w:rPr>
        <w:t>2005</w:t>
      </w:r>
      <w:r w:rsidRPr="008A6315">
        <w:rPr>
          <w:spacing w:val="-2"/>
          <w:rtl/>
        </w:rPr>
        <w:t xml:space="preserve">. </w:t>
      </w:r>
    </w:p>
    <w:p w:rsidR="006F7729" w:rsidRDefault="006F7729" w:rsidP="008A6315">
      <w:pPr>
        <w:pStyle w:val="SingleTxtGA"/>
        <w:spacing w:after="100" w:line="376" w:lineRule="exact"/>
        <w:rPr>
          <w:rtl/>
        </w:rPr>
      </w:pPr>
      <w:r w:rsidRPr="00A60734">
        <w:rPr>
          <w:rtl/>
        </w:rPr>
        <w:t>13</w:t>
      </w:r>
      <w:r>
        <w:rPr>
          <w:rFonts w:hint="cs"/>
          <w:rtl/>
        </w:rPr>
        <w:t>-</w:t>
      </w:r>
      <w:r>
        <w:rPr>
          <w:rtl/>
        </w:rPr>
        <w:tab/>
        <w:t xml:space="preserve">وتعرض العراق إلى وضعٍ خاصٍ بعد أحداث حرب الخليج </w:t>
      </w:r>
      <w:r w:rsidRPr="00A60734">
        <w:rPr>
          <w:rtl/>
        </w:rPr>
        <w:t>1991</w:t>
      </w:r>
      <w:r>
        <w:rPr>
          <w:rtl/>
        </w:rPr>
        <w:t xml:space="preserve"> وصدور قرار مجلس الأمن رقم </w:t>
      </w:r>
      <w:r w:rsidRPr="00A60734">
        <w:rPr>
          <w:rtl/>
        </w:rPr>
        <w:t>688</w:t>
      </w:r>
      <w:r>
        <w:rPr>
          <w:rtl/>
        </w:rPr>
        <w:t xml:space="preserve"> في </w:t>
      </w:r>
      <w:r w:rsidRPr="00A60734">
        <w:rPr>
          <w:rtl/>
        </w:rPr>
        <w:t>5</w:t>
      </w:r>
      <w:r>
        <w:rPr>
          <w:rtl/>
        </w:rPr>
        <w:t xml:space="preserve"> نيسان/أبريل </w:t>
      </w:r>
      <w:r w:rsidRPr="00A60734">
        <w:rPr>
          <w:rtl/>
        </w:rPr>
        <w:t>1991</w:t>
      </w:r>
      <w:r>
        <w:rPr>
          <w:rtl/>
        </w:rPr>
        <w:t xml:space="preserve"> المتعلق بحماية المدنيين في شمال وجنوب العراق عند </w:t>
      </w:r>
      <w:r w:rsidR="00935769">
        <w:rPr>
          <w:rFonts w:hint="cs"/>
          <w:rtl/>
        </w:rPr>
        <w:t>انسحاب</w:t>
      </w:r>
      <w:r>
        <w:rPr>
          <w:rtl/>
        </w:rPr>
        <w:t xml:space="preserve"> الجيش العراقي من محافظات إقليم كردستان وحظر الطيران فوق مناطقه، حيث شكلت هناك حكومة عملت فيه على نحو شبه مستقل عن الحكومة المركزية إثر </w:t>
      </w:r>
      <w:r w:rsidR="00935769">
        <w:rPr>
          <w:rFonts w:hint="cs"/>
          <w:rtl/>
        </w:rPr>
        <w:t>انتخابات</w:t>
      </w:r>
      <w:r>
        <w:rPr>
          <w:rtl/>
        </w:rPr>
        <w:t xml:space="preserve"> عامة أفرزت حكومةً وبرلماناً خاصاً بالإقليم أثر بشكل خاص على حقوق الإنسان إيجابياً بالمقارنة مع وضع حقوق الإنسان في باقي مناطق العراق الذي كان يعاني من </w:t>
      </w:r>
      <w:r w:rsidR="00935769">
        <w:rPr>
          <w:rFonts w:hint="cs"/>
          <w:rtl/>
        </w:rPr>
        <w:t>انتهاكات</w:t>
      </w:r>
      <w:r>
        <w:rPr>
          <w:rtl/>
        </w:rPr>
        <w:t xml:space="preserve"> مباشرة من قبل السلطات الحكومية.</w:t>
      </w:r>
    </w:p>
    <w:p w:rsidR="006F7729" w:rsidRDefault="006F7729" w:rsidP="006F7729">
      <w:pPr>
        <w:pStyle w:val="SingleTxtGA"/>
        <w:rPr>
          <w:rtl/>
        </w:rPr>
      </w:pPr>
      <w:r w:rsidRPr="00A60734">
        <w:rPr>
          <w:rtl/>
        </w:rPr>
        <w:t>14</w:t>
      </w:r>
      <w:r>
        <w:rPr>
          <w:rFonts w:hint="cs"/>
          <w:rtl/>
        </w:rPr>
        <w:t>-</w:t>
      </w:r>
      <w:r>
        <w:rPr>
          <w:rtl/>
        </w:rPr>
        <w:tab/>
        <w:t xml:space="preserve">وبعد ربيع عام </w:t>
      </w:r>
      <w:r w:rsidRPr="00A60734">
        <w:rPr>
          <w:rtl/>
        </w:rPr>
        <w:t>2003</w:t>
      </w:r>
      <w:r>
        <w:rPr>
          <w:rtl/>
        </w:rPr>
        <w:t xml:space="preserve"> وزوال النظام الديكتاتوري، حدثت جملة أحداث مهمة تركت بصماتها على واقع حقوق الإنسان وتأثرت </w:t>
      </w:r>
      <w:proofErr w:type="spellStart"/>
      <w:r w:rsidR="002A6A30">
        <w:rPr>
          <w:rFonts w:hint="cs"/>
          <w:rtl/>
        </w:rPr>
        <w:t>بها</w:t>
      </w:r>
      <w:proofErr w:type="spellEnd"/>
      <w:r w:rsidR="003F0F6A">
        <w:rPr>
          <w:rFonts w:hint="cs"/>
          <w:rtl/>
        </w:rPr>
        <w:t xml:space="preserve"> </w:t>
      </w:r>
      <w:r>
        <w:rPr>
          <w:rtl/>
        </w:rPr>
        <w:t>المرأة بشكل مباشر، ونوجز أهم محطات هذه المدة:</w:t>
      </w:r>
    </w:p>
    <w:p w:rsidR="006F7729" w:rsidRDefault="006F7729" w:rsidP="006F7729">
      <w:pPr>
        <w:pStyle w:val="Bullet1GA"/>
        <w:tabs>
          <w:tab w:val="clear" w:pos="2041"/>
          <w:tab w:val="num" w:pos="1939"/>
        </w:tabs>
        <w:bidi/>
        <w:ind w:left="1925"/>
        <w:rPr>
          <w:rtl/>
        </w:rPr>
      </w:pPr>
      <w:r>
        <w:rPr>
          <w:rtl/>
        </w:rPr>
        <w:t xml:space="preserve">أعمال السلب والنهب والتخريب </w:t>
      </w:r>
      <w:r w:rsidR="008A6315">
        <w:rPr>
          <w:rtl/>
        </w:rPr>
        <w:t>التي طالت أغلب مؤسسات الدولة</w:t>
      </w:r>
      <w:r w:rsidR="008A6315">
        <w:rPr>
          <w:rFonts w:hint="cs"/>
          <w:rtl/>
        </w:rPr>
        <w:t>؛</w:t>
      </w:r>
    </w:p>
    <w:p w:rsidR="006F7729" w:rsidRDefault="006F7729" w:rsidP="006F7729">
      <w:pPr>
        <w:pStyle w:val="Bullet1GA"/>
        <w:tabs>
          <w:tab w:val="clear" w:pos="2041"/>
          <w:tab w:val="num" w:pos="1939"/>
        </w:tabs>
        <w:bidi/>
        <w:ind w:left="1925"/>
        <w:rPr>
          <w:rtl/>
        </w:rPr>
      </w:pPr>
      <w:r>
        <w:rPr>
          <w:rtl/>
        </w:rPr>
        <w:t xml:space="preserve">إصدار عدة أوامر من سلطة الائتلاف المدنية التي تولت إدارة الأمور في البلاد منذ نيسان/أبريل </w:t>
      </w:r>
      <w:r w:rsidRPr="00A60734">
        <w:rPr>
          <w:rtl/>
        </w:rPr>
        <w:t>2003</w:t>
      </w:r>
      <w:r>
        <w:rPr>
          <w:rtl/>
        </w:rPr>
        <w:t xml:space="preserve"> ولغاية نهاية حزيران/يونيه </w:t>
      </w:r>
      <w:r w:rsidRPr="00A60734">
        <w:rPr>
          <w:rtl/>
        </w:rPr>
        <w:t>2004</w:t>
      </w:r>
      <w:r>
        <w:rPr>
          <w:rtl/>
        </w:rPr>
        <w:t>، وكان أول هذه الأوامر وأخطرها هو حل المؤسسات العسكرية والأمنية، الأمر الذي ساهم بشكل مباشر في إضعاف دور سلطة القانون.</w:t>
      </w:r>
    </w:p>
    <w:p w:rsidR="006F7729" w:rsidRDefault="006F7729" w:rsidP="00935769">
      <w:pPr>
        <w:pStyle w:val="SingleTxtGA"/>
        <w:rPr>
          <w:rtl/>
        </w:rPr>
      </w:pPr>
      <w:r w:rsidRPr="00A60734">
        <w:rPr>
          <w:rtl/>
        </w:rPr>
        <w:t>15</w:t>
      </w:r>
      <w:r>
        <w:rPr>
          <w:rFonts w:hint="cs"/>
          <w:rtl/>
        </w:rPr>
        <w:t>-</w:t>
      </w:r>
      <w:r>
        <w:rPr>
          <w:rtl/>
        </w:rPr>
        <w:tab/>
        <w:t xml:space="preserve">وفي نهاية حزيران/يونيه من عام </w:t>
      </w:r>
      <w:r w:rsidRPr="00A60734">
        <w:rPr>
          <w:rtl/>
        </w:rPr>
        <w:t>2004</w:t>
      </w:r>
      <w:r>
        <w:rPr>
          <w:rtl/>
        </w:rPr>
        <w:t xml:space="preserve"> تم نقل السيادة إلى العراقيين وشكلت أول حكومة </w:t>
      </w:r>
      <w:r w:rsidR="00935769">
        <w:rPr>
          <w:rFonts w:hint="cs"/>
          <w:rtl/>
        </w:rPr>
        <w:t>انتقالية</w:t>
      </w:r>
      <w:r>
        <w:rPr>
          <w:rtl/>
        </w:rPr>
        <w:t xml:space="preserve"> مؤقتة بموجب اللائحة التنظيمية لسلطة </w:t>
      </w:r>
      <w:r w:rsidR="00935769">
        <w:rPr>
          <w:rFonts w:hint="cs"/>
          <w:rtl/>
        </w:rPr>
        <w:t>الائتلاف</w:t>
      </w:r>
      <w:r>
        <w:rPr>
          <w:rtl/>
        </w:rPr>
        <w:t xml:space="preserve"> المؤقت في </w:t>
      </w:r>
      <w:r w:rsidRPr="00A60734">
        <w:rPr>
          <w:rtl/>
        </w:rPr>
        <w:t>9</w:t>
      </w:r>
      <w:r>
        <w:rPr>
          <w:rtl/>
        </w:rPr>
        <w:t xml:space="preserve"> حزيران/</w:t>
      </w:r>
      <w:r>
        <w:rPr>
          <w:rFonts w:hint="cs"/>
          <w:rtl/>
        </w:rPr>
        <w:t xml:space="preserve"> </w:t>
      </w:r>
      <w:r>
        <w:rPr>
          <w:rtl/>
        </w:rPr>
        <w:t>يونيه</w:t>
      </w:r>
      <w:r>
        <w:rPr>
          <w:rFonts w:hint="cs"/>
          <w:rtl/>
        </w:rPr>
        <w:t> </w:t>
      </w:r>
      <w:r w:rsidRPr="00A60734">
        <w:rPr>
          <w:rtl/>
        </w:rPr>
        <w:t>2004</w:t>
      </w:r>
      <w:r>
        <w:rPr>
          <w:rtl/>
        </w:rPr>
        <w:t xml:space="preserve"> كانت مهمتها إدارة أمور البلاد إلى حين </w:t>
      </w:r>
      <w:r w:rsidR="00935769">
        <w:rPr>
          <w:rFonts w:hint="cs"/>
          <w:rtl/>
        </w:rPr>
        <w:t>انتخاب</w:t>
      </w:r>
      <w:r>
        <w:rPr>
          <w:rtl/>
        </w:rPr>
        <w:t xml:space="preserve"> جمعية وطنية </w:t>
      </w:r>
      <w:r w:rsidR="00935769">
        <w:rPr>
          <w:rFonts w:hint="cs"/>
          <w:rtl/>
        </w:rPr>
        <w:t>انبثقت</w:t>
      </w:r>
      <w:r>
        <w:rPr>
          <w:rtl/>
        </w:rPr>
        <w:t xml:space="preserve"> عنها حكومة </w:t>
      </w:r>
      <w:r w:rsidR="00935769">
        <w:rPr>
          <w:rFonts w:hint="cs"/>
          <w:rtl/>
        </w:rPr>
        <w:t>انتقالية</w:t>
      </w:r>
      <w:r>
        <w:rPr>
          <w:rtl/>
        </w:rPr>
        <w:t xml:space="preserve"> ثانية مؤقتة كانت مهمتها الرئيسية إعداد دستور دائم للبلاد </w:t>
      </w:r>
      <w:r w:rsidR="00935769">
        <w:rPr>
          <w:rFonts w:hint="cs"/>
          <w:rtl/>
        </w:rPr>
        <w:t>والاستفتاء</w:t>
      </w:r>
      <w:r>
        <w:rPr>
          <w:rtl/>
        </w:rPr>
        <w:t xml:space="preserve"> عليه، ثم إجراء </w:t>
      </w:r>
      <w:r w:rsidR="00935769">
        <w:rPr>
          <w:rFonts w:hint="cs"/>
          <w:rtl/>
        </w:rPr>
        <w:t>انتخابات</w:t>
      </w:r>
      <w:r>
        <w:rPr>
          <w:rtl/>
        </w:rPr>
        <w:t xml:space="preserve"> عامة </w:t>
      </w:r>
      <w:r w:rsidR="00935769">
        <w:rPr>
          <w:rFonts w:hint="cs"/>
          <w:rtl/>
        </w:rPr>
        <w:t>لانتخاب</w:t>
      </w:r>
      <w:r>
        <w:rPr>
          <w:rtl/>
        </w:rPr>
        <w:t xml:space="preserve"> مجلس النواب </w:t>
      </w:r>
      <w:r w:rsidR="00935769">
        <w:rPr>
          <w:rFonts w:hint="cs"/>
          <w:rtl/>
        </w:rPr>
        <w:t>ا</w:t>
      </w:r>
      <w:r>
        <w:rPr>
          <w:rtl/>
        </w:rPr>
        <w:t xml:space="preserve">ستناداً للدستور الدائم الذي </w:t>
      </w:r>
      <w:r w:rsidR="00935769">
        <w:rPr>
          <w:rFonts w:hint="cs"/>
          <w:rtl/>
        </w:rPr>
        <w:t>ا</w:t>
      </w:r>
      <w:r>
        <w:rPr>
          <w:rtl/>
        </w:rPr>
        <w:t xml:space="preserve">ستفتى عليه الشعب نهاية عام </w:t>
      </w:r>
      <w:r w:rsidRPr="00A60734">
        <w:rPr>
          <w:rtl/>
        </w:rPr>
        <w:t>2005</w:t>
      </w:r>
      <w:r>
        <w:rPr>
          <w:rtl/>
        </w:rPr>
        <w:t xml:space="preserve"> ليصار إلى تولي حكومة جديدة عبر </w:t>
      </w:r>
      <w:r w:rsidR="00935769">
        <w:rPr>
          <w:rFonts w:hint="cs"/>
          <w:rtl/>
        </w:rPr>
        <w:t>انتخابات</w:t>
      </w:r>
      <w:r>
        <w:rPr>
          <w:rtl/>
        </w:rPr>
        <w:t xml:space="preserve"> ديمقراطية </w:t>
      </w:r>
      <w:r w:rsidR="00935769">
        <w:rPr>
          <w:rFonts w:hint="cs"/>
          <w:rtl/>
        </w:rPr>
        <w:t>إذ</w:t>
      </w:r>
      <w:r>
        <w:rPr>
          <w:rtl/>
        </w:rPr>
        <w:t xml:space="preserve"> تم تشكيل حكومة منتصف عام </w:t>
      </w:r>
      <w:r w:rsidRPr="00A60734">
        <w:rPr>
          <w:rtl/>
        </w:rPr>
        <w:t>2006</w:t>
      </w:r>
      <w:r>
        <w:rPr>
          <w:rtl/>
        </w:rPr>
        <w:t>.</w:t>
      </w:r>
    </w:p>
    <w:p w:rsidR="006F7729" w:rsidRDefault="006F7729" w:rsidP="00E25669">
      <w:pPr>
        <w:pStyle w:val="H23GA"/>
        <w:rPr>
          <w:rtl/>
        </w:rPr>
      </w:pPr>
      <w:r>
        <w:rPr>
          <w:rFonts w:hint="cs"/>
          <w:rtl/>
        </w:rPr>
        <w:tab/>
      </w:r>
      <w:r>
        <w:rPr>
          <w:rFonts w:hint="cs"/>
          <w:rtl/>
        </w:rPr>
        <w:tab/>
      </w:r>
      <w:r>
        <w:rPr>
          <w:rtl/>
        </w:rPr>
        <w:t>العنف والتهديد ضد المرأة</w:t>
      </w:r>
    </w:p>
    <w:p w:rsidR="006F7729" w:rsidRPr="006F7729" w:rsidRDefault="006F7729" w:rsidP="006F7729">
      <w:pPr>
        <w:pStyle w:val="SingleTxtGA"/>
        <w:rPr>
          <w:spacing w:val="4"/>
          <w:rtl/>
        </w:rPr>
      </w:pPr>
      <w:r w:rsidRPr="00A60734">
        <w:rPr>
          <w:spacing w:val="4"/>
          <w:rtl/>
        </w:rPr>
        <w:t>16</w:t>
      </w:r>
      <w:r w:rsidRPr="006F7729">
        <w:rPr>
          <w:rFonts w:hint="cs"/>
          <w:spacing w:val="4"/>
          <w:rtl/>
        </w:rPr>
        <w:t>-</w:t>
      </w:r>
      <w:r w:rsidRPr="006F7729">
        <w:rPr>
          <w:spacing w:val="4"/>
          <w:rtl/>
        </w:rPr>
        <w:tab/>
        <w:t xml:space="preserve">تعرضت المرأة العراقية إلى مستويات عديدة من التهديدات منذ </w:t>
      </w:r>
      <w:r w:rsidRPr="00A60734">
        <w:rPr>
          <w:spacing w:val="4"/>
          <w:rtl/>
        </w:rPr>
        <w:t>2003</w:t>
      </w:r>
      <w:r w:rsidRPr="006F7729">
        <w:rPr>
          <w:spacing w:val="4"/>
          <w:rtl/>
        </w:rPr>
        <w:t xml:space="preserve"> ولغاية</w:t>
      </w:r>
      <w:r>
        <w:rPr>
          <w:rFonts w:hint="cs"/>
          <w:spacing w:val="4"/>
          <w:rtl/>
        </w:rPr>
        <w:t> </w:t>
      </w:r>
      <w:r w:rsidRPr="00A60734">
        <w:rPr>
          <w:spacing w:val="4"/>
          <w:rtl/>
        </w:rPr>
        <w:t>2010</w:t>
      </w:r>
      <w:r w:rsidRPr="006F7729">
        <w:rPr>
          <w:spacing w:val="4"/>
          <w:rtl/>
        </w:rPr>
        <w:t xml:space="preserve"> أهمها:</w:t>
      </w:r>
    </w:p>
    <w:p w:rsidR="006F7729" w:rsidRPr="006F7729" w:rsidRDefault="006F7729" w:rsidP="006F7729">
      <w:pPr>
        <w:pStyle w:val="SingleTxtGA"/>
        <w:rPr>
          <w:spacing w:val="-6"/>
          <w:rtl/>
        </w:rPr>
      </w:pPr>
      <w:r w:rsidRPr="006F7729">
        <w:rPr>
          <w:rFonts w:hint="cs"/>
          <w:spacing w:val="-6"/>
          <w:rtl/>
        </w:rPr>
        <w:tab/>
      </w:r>
      <w:r w:rsidRPr="006F7729">
        <w:rPr>
          <w:spacing w:val="-6"/>
          <w:rtl/>
        </w:rPr>
        <w:t>(أ)</w:t>
      </w:r>
      <w:r w:rsidRPr="006F7729">
        <w:rPr>
          <w:spacing w:val="-6"/>
          <w:rtl/>
        </w:rPr>
        <w:tab/>
        <w:t xml:space="preserve">غياب عمليات إنفاذ القانون بسبب حل الأجهزة المكلفة بذلك أو ضعف أدائها؛ </w:t>
      </w:r>
    </w:p>
    <w:p w:rsidR="006F7729" w:rsidRPr="006F7729" w:rsidRDefault="006F7729" w:rsidP="006F7729">
      <w:pPr>
        <w:pStyle w:val="SingleTxtGA"/>
        <w:rPr>
          <w:spacing w:val="-2"/>
          <w:rtl/>
        </w:rPr>
      </w:pPr>
      <w:r w:rsidRPr="006F7729">
        <w:rPr>
          <w:rFonts w:hint="cs"/>
          <w:spacing w:val="-2"/>
          <w:rtl/>
        </w:rPr>
        <w:tab/>
      </w:r>
      <w:r w:rsidRPr="006F7729">
        <w:rPr>
          <w:spacing w:val="-2"/>
          <w:rtl/>
        </w:rPr>
        <w:t>(ب)</w:t>
      </w:r>
      <w:r w:rsidRPr="006F7729">
        <w:rPr>
          <w:spacing w:val="-2"/>
          <w:rtl/>
        </w:rPr>
        <w:tab/>
        <w:t xml:space="preserve">وجود المرأة في دائرة العمليات المسلحة المنتجة للعنف سواء من خلال </w:t>
      </w:r>
      <w:r w:rsidR="00935769" w:rsidRPr="006F7729">
        <w:rPr>
          <w:rFonts w:hint="cs"/>
          <w:spacing w:val="-2"/>
          <w:rtl/>
        </w:rPr>
        <w:t>استهدافها</w:t>
      </w:r>
      <w:r w:rsidRPr="006F7729">
        <w:rPr>
          <w:spacing w:val="-2"/>
          <w:rtl/>
        </w:rPr>
        <w:t xml:space="preserve"> مباشرةً أومن جراء </w:t>
      </w:r>
      <w:r w:rsidR="00935769" w:rsidRPr="006F7729">
        <w:rPr>
          <w:rFonts w:hint="cs"/>
          <w:spacing w:val="-2"/>
          <w:rtl/>
        </w:rPr>
        <w:t>استهداف</w:t>
      </w:r>
      <w:r w:rsidRPr="006F7729">
        <w:rPr>
          <w:spacing w:val="-2"/>
          <w:rtl/>
        </w:rPr>
        <w:t xml:space="preserve"> أحد أفراد أسرتها مما يتسبب بتعرضها للخوف الدائم؛</w:t>
      </w:r>
    </w:p>
    <w:p w:rsidR="006F7729" w:rsidRDefault="006F7729" w:rsidP="006F7729">
      <w:pPr>
        <w:pStyle w:val="SingleTxtGA"/>
        <w:rPr>
          <w:rtl/>
        </w:rPr>
      </w:pPr>
      <w:r>
        <w:rPr>
          <w:rFonts w:hint="cs"/>
          <w:rtl/>
        </w:rPr>
        <w:tab/>
      </w:r>
      <w:r>
        <w:rPr>
          <w:rtl/>
        </w:rPr>
        <w:t>(ج)</w:t>
      </w:r>
      <w:r>
        <w:rPr>
          <w:rtl/>
        </w:rPr>
        <w:tab/>
        <w:t xml:space="preserve">أدى تراجع عمل المؤسسات الحكومية عن أداء وظيفتها على الوجه المطلوب تحمل المرأة للعبء الأكبر الناتج عن قلة الخدمات الأساسية </w:t>
      </w:r>
      <w:r w:rsidR="00935769">
        <w:rPr>
          <w:rFonts w:hint="cs"/>
          <w:rtl/>
        </w:rPr>
        <w:t>والاجتماعية</w:t>
      </w:r>
      <w:r>
        <w:rPr>
          <w:rtl/>
        </w:rPr>
        <w:t xml:space="preserve"> التي تقدمها تلك المؤسسات بحيث صنف العراق من الدول المتقدمة في </w:t>
      </w:r>
      <w:r w:rsidR="00935769">
        <w:rPr>
          <w:rFonts w:hint="cs"/>
          <w:rtl/>
        </w:rPr>
        <w:t>استفحال</w:t>
      </w:r>
      <w:r>
        <w:rPr>
          <w:rtl/>
        </w:rPr>
        <w:t xml:space="preserve"> الفساد؛</w:t>
      </w:r>
    </w:p>
    <w:p w:rsidR="006F7729" w:rsidRPr="008A6315" w:rsidRDefault="006F7729" w:rsidP="00362DBF">
      <w:pPr>
        <w:pStyle w:val="SingleTxtGA"/>
        <w:rPr>
          <w:spacing w:val="-1"/>
          <w:rtl/>
        </w:rPr>
      </w:pPr>
      <w:r w:rsidRPr="008A6315">
        <w:rPr>
          <w:rFonts w:hint="cs"/>
          <w:spacing w:val="-1"/>
          <w:rtl/>
        </w:rPr>
        <w:tab/>
      </w:r>
      <w:r w:rsidRPr="008A6315">
        <w:rPr>
          <w:spacing w:val="-1"/>
          <w:rtl/>
        </w:rPr>
        <w:t>(د)</w:t>
      </w:r>
      <w:r w:rsidRPr="008A6315">
        <w:rPr>
          <w:spacing w:val="-1"/>
          <w:rtl/>
        </w:rPr>
        <w:tab/>
        <w:t xml:space="preserve">أعمال العنف المسلح وبضمنها سيطرة بعض الجماعات على أوضاع المرأة مما جعلها هدفاً لتحقيق تهديدات هذه الجماعات التي نشرت أفكاراً وفتاوىً بعيدة عن تعاليم الإسلام لتوظفها وتتخذها مبررات لتحجيم دور المرأة وتسليط العنف ضدها، وترغم العوائل وبضمنهم النساء على التهجير، أو القتل على أساس الهوية </w:t>
      </w:r>
      <w:r w:rsidR="00935769" w:rsidRPr="008A6315">
        <w:rPr>
          <w:rFonts w:hint="cs"/>
          <w:spacing w:val="-1"/>
          <w:rtl/>
        </w:rPr>
        <w:t>واستمرت</w:t>
      </w:r>
      <w:r w:rsidRPr="008A6315">
        <w:rPr>
          <w:spacing w:val="-1"/>
          <w:rtl/>
        </w:rPr>
        <w:t xml:space="preserve"> هذه الأعمال لغاية أواسط عام </w:t>
      </w:r>
      <w:r w:rsidRPr="00A60734">
        <w:rPr>
          <w:spacing w:val="-1"/>
          <w:rtl/>
        </w:rPr>
        <w:t>2008</w:t>
      </w:r>
      <w:r w:rsidRPr="008A6315">
        <w:rPr>
          <w:spacing w:val="-1"/>
          <w:rtl/>
        </w:rPr>
        <w:t xml:space="preserve">، ثم أخذت بالتراجع بعد بدء تنفيذ خطة فرض القانون وهي خطة عريضة تبنتها الدولة من </w:t>
      </w:r>
      <w:r w:rsidR="00362DBF">
        <w:rPr>
          <w:rFonts w:hint="cs"/>
          <w:spacing w:val="-1"/>
          <w:rtl/>
        </w:rPr>
        <w:t>أ</w:t>
      </w:r>
      <w:r w:rsidRPr="008A6315">
        <w:rPr>
          <w:spacing w:val="-1"/>
          <w:rtl/>
        </w:rPr>
        <w:t>جل الحد من العمليات الإرهابية ومتابعة مرتكبيها وفرض سلطة القانون؛</w:t>
      </w:r>
    </w:p>
    <w:p w:rsidR="006F7729" w:rsidRDefault="006F7729" w:rsidP="006F7729">
      <w:pPr>
        <w:pStyle w:val="SingleTxtGA"/>
        <w:rPr>
          <w:rtl/>
        </w:rPr>
      </w:pPr>
      <w:r>
        <w:rPr>
          <w:rFonts w:hint="cs"/>
          <w:rtl/>
        </w:rPr>
        <w:tab/>
      </w:r>
      <w:r>
        <w:rPr>
          <w:rtl/>
        </w:rPr>
        <w:t>(ه‍</w:t>
      </w:r>
      <w:r>
        <w:rPr>
          <w:rFonts w:hint="cs"/>
          <w:rtl/>
        </w:rPr>
        <w:t>(</w:t>
      </w:r>
      <w:r>
        <w:rPr>
          <w:rtl/>
        </w:rPr>
        <w:tab/>
        <w:t xml:space="preserve">عدم وجود إحصاء سكاني عام حتى الآن لكي يعتمد على أنه قاعدة معلومات موثوقة ليستدل </w:t>
      </w:r>
      <w:proofErr w:type="spellStart"/>
      <w:r w:rsidR="002A6A30">
        <w:rPr>
          <w:rFonts w:hint="cs"/>
          <w:rtl/>
        </w:rPr>
        <w:t>بها</w:t>
      </w:r>
      <w:proofErr w:type="spellEnd"/>
      <w:r w:rsidR="003F0F6A">
        <w:rPr>
          <w:rFonts w:hint="cs"/>
          <w:rtl/>
        </w:rPr>
        <w:t xml:space="preserve"> </w:t>
      </w:r>
      <w:r>
        <w:rPr>
          <w:rtl/>
        </w:rPr>
        <w:t xml:space="preserve">في البحوث والدراسات والتقارير. </w:t>
      </w:r>
    </w:p>
    <w:p w:rsidR="006F7729" w:rsidRDefault="006F7729" w:rsidP="006F7729">
      <w:pPr>
        <w:pStyle w:val="H23GA"/>
        <w:rPr>
          <w:rtl/>
        </w:rPr>
      </w:pPr>
      <w:r>
        <w:rPr>
          <w:rFonts w:hint="cs"/>
          <w:rtl/>
        </w:rPr>
        <w:tab/>
      </w:r>
      <w:r>
        <w:rPr>
          <w:rFonts w:hint="cs"/>
          <w:rtl/>
        </w:rPr>
        <w:tab/>
      </w:r>
      <w:r>
        <w:rPr>
          <w:rtl/>
        </w:rPr>
        <w:t xml:space="preserve">تأثير العنف على أوضاع المرأة في العراق بعد </w:t>
      </w:r>
      <w:r w:rsidRPr="00A60734">
        <w:rPr>
          <w:rtl/>
        </w:rPr>
        <w:t>9</w:t>
      </w:r>
      <w:r>
        <w:rPr>
          <w:rtl/>
        </w:rPr>
        <w:t xml:space="preserve"> نيسان/أبريل </w:t>
      </w:r>
      <w:r w:rsidRPr="00A60734">
        <w:rPr>
          <w:rtl/>
        </w:rPr>
        <w:t>2003</w:t>
      </w:r>
      <w:r>
        <w:rPr>
          <w:rtl/>
        </w:rPr>
        <w:t xml:space="preserve"> </w:t>
      </w:r>
    </w:p>
    <w:p w:rsidR="006F7729" w:rsidRDefault="006F7729" w:rsidP="006F7729">
      <w:pPr>
        <w:pStyle w:val="SingleTxtGA"/>
        <w:rPr>
          <w:rtl/>
        </w:rPr>
      </w:pPr>
      <w:r w:rsidRPr="00A60734">
        <w:rPr>
          <w:rtl/>
        </w:rPr>
        <w:t>17</w:t>
      </w:r>
      <w:r>
        <w:rPr>
          <w:rFonts w:hint="cs"/>
          <w:rtl/>
        </w:rPr>
        <w:t>-</w:t>
      </w:r>
      <w:r>
        <w:rPr>
          <w:rtl/>
        </w:rPr>
        <w:tab/>
        <w:t xml:space="preserve">لقد ولّدت أحداث العنف المسلح التي حدثت بعد التغيير السياسي آثاراً خطيرة على النساء </w:t>
      </w:r>
      <w:r w:rsidR="00935769">
        <w:rPr>
          <w:rFonts w:hint="cs"/>
          <w:rtl/>
        </w:rPr>
        <w:t>استهدفتهن</w:t>
      </w:r>
      <w:r>
        <w:rPr>
          <w:rtl/>
        </w:rPr>
        <w:t xml:space="preserve"> في عمليات عنف مباشرة وقتلت المئات على يد الجماعات المتطرفة والمسلحة تحت تبريرات سياسية أو بسبب فتاوى صدرت من الجماعات المتشددة دينياً وطالت هذه الأعمال شرائح مختلفة من النساء تحت الذرائع نفسها، فمنهن الموظفات والصحفيات والسياسيات والمترجمات والإعلاميات وذوات المهن الحرة.</w:t>
      </w:r>
    </w:p>
    <w:p w:rsidR="006F7729" w:rsidRPr="008A6315" w:rsidRDefault="006F7729" w:rsidP="008A6315">
      <w:pPr>
        <w:pStyle w:val="SingleTxtGA"/>
        <w:rPr>
          <w:spacing w:val="-1"/>
          <w:rtl/>
        </w:rPr>
      </w:pPr>
      <w:r w:rsidRPr="00A60734">
        <w:rPr>
          <w:spacing w:val="-1"/>
          <w:rtl/>
        </w:rPr>
        <w:t>18</w:t>
      </w:r>
      <w:r w:rsidRPr="008A6315">
        <w:rPr>
          <w:rFonts w:hint="cs"/>
          <w:spacing w:val="-1"/>
          <w:rtl/>
        </w:rPr>
        <w:t>-</w:t>
      </w:r>
      <w:r w:rsidRPr="008A6315">
        <w:rPr>
          <w:spacing w:val="-1"/>
          <w:rtl/>
        </w:rPr>
        <w:tab/>
        <w:t xml:space="preserve">ويشير تقرير التنمية البشرية لعام </w:t>
      </w:r>
      <w:r w:rsidRPr="00A60734">
        <w:rPr>
          <w:spacing w:val="-1"/>
          <w:rtl/>
        </w:rPr>
        <w:t>2008</w:t>
      </w:r>
      <w:r w:rsidRPr="008A6315">
        <w:rPr>
          <w:spacing w:val="-1"/>
          <w:rtl/>
        </w:rPr>
        <w:t xml:space="preserve"> إلى أن نسبة اللواتي تعرضن للقتل </w:t>
      </w:r>
      <w:r w:rsidRPr="00A60734">
        <w:rPr>
          <w:spacing w:val="-1"/>
          <w:rtl/>
        </w:rPr>
        <w:t>5</w:t>
      </w:r>
      <w:r w:rsidRPr="008A6315">
        <w:rPr>
          <w:spacing w:val="-1"/>
          <w:rtl/>
        </w:rPr>
        <w:t xml:space="preserve"> في المائة من بين مجموع الضحايا من الأكاديميين والأساتذة منذ عام </w:t>
      </w:r>
      <w:r w:rsidRPr="00A60734">
        <w:rPr>
          <w:spacing w:val="-1"/>
          <w:rtl/>
        </w:rPr>
        <w:t>2003</w:t>
      </w:r>
      <w:r w:rsidRPr="008A6315">
        <w:rPr>
          <w:spacing w:val="-1"/>
          <w:rtl/>
        </w:rPr>
        <w:t xml:space="preserve"> ولغاية </w:t>
      </w:r>
      <w:r w:rsidRPr="00A60734">
        <w:rPr>
          <w:spacing w:val="-1"/>
          <w:rtl/>
        </w:rPr>
        <w:t>2006</w:t>
      </w:r>
      <w:r w:rsidRPr="008A6315">
        <w:rPr>
          <w:spacing w:val="-1"/>
          <w:rtl/>
        </w:rPr>
        <w:t xml:space="preserve">، وبلغت نسبة النساء من بين الضحايا من الصحفيين خلال السنين المذكورة نفسها </w:t>
      </w:r>
      <w:r w:rsidRPr="00A60734">
        <w:rPr>
          <w:spacing w:val="-1"/>
          <w:rtl/>
        </w:rPr>
        <w:t>7</w:t>
      </w:r>
      <w:r w:rsidRPr="008A6315">
        <w:rPr>
          <w:spacing w:val="-1"/>
          <w:rtl/>
        </w:rPr>
        <w:t xml:space="preserve"> في المائة وهي نسب كبيرة جداً مقارنة بالعدد الإجمالي للنساء في هذين المجالين. وقد أثر العنف السائد على نفسية النساء ومن خلال دراسة أجريت عام </w:t>
      </w:r>
      <w:r w:rsidRPr="00A60734">
        <w:rPr>
          <w:spacing w:val="-1"/>
          <w:rtl/>
        </w:rPr>
        <w:t>2006</w:t>
      </w:r>
      <w:r w:rsidRPr="008A6315">
        <w:rPr>
          <w:spacing w:val="-1"/>
          <w:rtl/>
        </w:rPr>
        <w:t xml:space="preserve"> في مدينة الموصل (وهي مدينة عانت ولا</w:t>
      </w:r>
      <w:r w:rsidR="008A6315">
        <w:rPr>
          <w:rFonts w:hint="cs"/>
          <w:spacing w:val="-1"/>
          <w:rtl/>
        </w:rPr>
        <w:t> </w:t>
      </w:r>
      <w:r w:rsidRPr="008A6315">
        <w:rPr>
          <w:spacing w:val="-1"/>
          <w:rtl/>
        </w:rPr>
        <w:t xml:space="preserve">زالت تعاني من العنف المسلح) اتضح أن </w:t>
      </w:r>
      <w:r w:rsidRPr="00A60734">
        <w:rPr>
          <w:spacing w:val="-1"/>
          <w:rtl/>
        </w:rPr>
        <w:t>51</w:t>
      </w:r>
      <w:r w:rsidRPr="008A6315">
        <w:rPr>
          <w:spacing w:val="-1"/>
          <w:rtl/>
        </w:rPr>
        <w:t xml:space="preserve"> في المائة من عينة البحث قد ظهرت عليها علامات </w:t>
      </w:r>
      <w:r w:rsidR="00935769" w:rsidRPr="008A6315">
        <w:rPr>
          <w:rFonts w:hint="cs"/>
          <w:spacing w:val="-1"/>
          <w:rtl/>
        </w:rPr>
        <w:t>الاكتئاب</w:t>
      </w:r>
      <w:r w:rsidRPr="008A6315">
        <w:rPr>
          <w:spacing w:val="-1"/>
          <w:rtl/>
        </w:rPr>
        <w:t xml:space="preserve"> بنسبة أعلى مما عليه عند الرجال حيث بلغت النسبة </w:t>
      </w:r>
      <w:r w:rsidRPr="00A60734">
        <w:rPr>
          <w:spacing w:val="-1"/>
          <w:rtl/>
        </w:rPr>
        <w:t>27</w:t>
      </w:r>
      <w:r w:rsidRPr="008A6315">
        <w:rPr>
          <w:spacing w:val="-1"/>
          <w:rtl/>
        </w:rPr>
        <w:t xml:space="preserve"> في المائة، وظهرت علامات القلق على </w:t>
      </w:r>
      <w:r w:rsidRPr="00A60734">
        <w:rPr>
          <w:spacing w:val="-1"/>
          <w:rtl/>
        </w:rPr>
        <w:t>72</w:t>
      </w:r>
      <w:r w:rsidRPr="008A6315">
        <w:rPr>
          <w:spacing w:val="-1"/>
          <w:rtl/>
        </w:rPr>
        <w:t xml:space="preserve"> في المائة من نساء العينة يقابلها </w:t>
      </w:r>
      <w:r w:rsidRPr="00A60734">
        <w:rPr>
          <w:spacing w:val="-1"/>
          <w:rtl/>
        </w:rPr>
        <w:t>36</w:t>
      </w:r>
      <w:r w:rsidRPr="008A6315">
        <w:rPr>
          <w:spacing w:val="-1"/>
          <w:rtl/>
        </w:rPr>
        <w:t xml:space="preserve"> في المائة من الرجال للعينة نفسها.</w:t>
      </w:r>
    </w:p>
    <w:p w:rsidR="006F7729" w:rsidRPr="008A6315" w:rsidRDefault="006F7729" w:rsidP="0041141D">
      <w:pPr>
        <w:pStyle w:val="SingleTxtGA"/>
        <w:rPr>
          <w:spacing w:val="-1"/>
          <w:rtl/>
        </w:rPr>
      </w:pPr>
      <w:r w:rsidRPr="00A60734">
        <w:rPr>
          <w:spacing w:val="-1"/>
          <w:rtl/>
        </w:rPr>
        <w:t>19</w:t>
      </w:r>
      <w:r w:rsidRPr="008A6315">
        <w:rPr>
          <w:rFonts w:hint="cs"/>
          <w:spacing w:val="-1"/>
          <w:rtl/>
        </w:rPr>
        <w:t>-</w:t>
      </w:r>
      <w:r w:rsidRPr="008A6315">
        <w:rPr>
          <w:spacing w:val="-1"/>
          <w:rtl/>
        </w:rPr>
        <w:tab/>
        <w:t xml:space="preserve">وهذا </w:t>
      </w:r>
      <w:r w:rsidR="00935769" w:rsidRPr="008A6315">
        <w:rPr>
          <w:rFonts w:hint="cs"/>
          <w:spacing w:val="-1"/>
          <w:rtl/>
        </w:rPr>
        <w:t>مما أد</w:t>
      </w:r>
      <w:r w:rsidR="00935769" w:rsidRPr="008A6315">
        <w:rPr>
          <w:rFonts w:hint="eastAsia"/>
          <w:spacing w:val="-1"/>
          <w:rtl/>
        </w:rPr>
        <w:t>ى</w:t>
      </w:r>
      <w:r w:rsidRPr="008A6315">
        <w:rPr>
          <w:spacing w:val="-1"/>
          <w:rtl/>
        </w:rPr>
        <w:t xml:space="preserve"> إلى غياب المرأة عن الشارع بعد أن أصبح الشارع يشكل بيئة خطرة لا</w:t>
      </w:r>
      <w:r w:rsidR="008A6315">
        <w:rPr>
          <w:rFonts w:hint="cs"/>
          <w:spacing w:val="-1"/>
          <w:rtl/>
        </w:rPr>
        <w:t> </w:t>
      </w:r>
      <w:r w:rsidRPr="008A6315">
        <w:rPr>
          <w:spacing w:val="-1"/>
          <w:rtl/>
        </w:rPr>
        <w:t xml:space="preserve">يمكن أن تظهر فيها المرأة دون أن تتعرض إلى </w:t>
      </w:r>
      <w:r w:rsidR="00935769" w:rsidRPr="008A6315">
        <w:rPr>
          <w:rFonts w:hint="cs"/>
          <w:spacing w:val="-1"/>
          <w:rtl/>
        </w:rPr>
        <w:t>الاعتداء</w:t>
      </w:r>
      <w:r w:rsidRPr="008A6315">
        <w:rPr>
          <w:spacing w:val="-1"/>
          <w:rtl/>
        </w:rPr>
        <w:t xml:space="preserve"> الجسدي أو على الأقل المعنوي، الذي يلزمها </w:t>
      </w:r>
      <w:r w:rsidR="00935769" w:rsidRPr="008A6315">
        <w:rPr>
          <w:rFonts w:hint="cs"/>
          <w:spacing w:val="-1"/>
          <w:rtl/>
        </w:rPr>
        <w:t>بارتداء</w:t>
      </w:r>
      <w:r w:rsidRPr="008A6315">
        <w:rPr>
          <w:spacing w:val="-1"/>
          <w:rtl/>
        </w:rPr>
        <w:t xml:space="preserve"> الحجاب بسبب هيمنة الجماعات المسلحة والمتشددة التي حلت محل مؤسسات الدولة في بعض المناطق مما أدى إلى عزل المرأة ومنعها من الظهور حتى وصل الأمر إلى تعرض الجامعيات إلى التهديد بالتفجير إن </w:t>
      </w:r>
      <w:r w:rsidR="00935769" w:rsidRPr="008A6315">
        <w:rPr>
          <w:rFonts w:hint="cs"/>
          <w:spacing w:val="-1"/>
          <w:rtl/>
        </w:rPr>
        <w:t>استمررن</w:t>
      </w:r>
      <w:r w:rsidRPr="008A6315">
        <w:rPr>
          <w:spacing w:val="-1"/>
          <w:rtl/>
        </w:rPr>
        <w:t xml:space="preserve"> بالدراسة في حال عدم عزلهن عن الذكور، وذلك في عامي </w:t>
      </w:r>
      <w:r w:rsidRPr="00A60734">
        <w:rPr>
          <w:spacing w:val="-1"/>
          <w:rtl/>
        </w:rPr>
        <w:t>2004</w:t>
      </w:r>
      <w:r w:rsidRPr="008A6315">
        <w:rPr>
          <w:spacing w:val="-1"/>
          <w:rtl/>
        </w:rPr>
        <w:t>-</w:t>
      </w:r>
      <w:r w:rsidRPr="00A60734">
        <w:rPr>
          <w:spacing w:val="-1"/>
          <w:rtl/>
        </w:rPr>
        <w:t>2005</w:t>
      </w:r>
      <w:r w:rsidRPr="008A6315">
        <w:rPr>
          <w:spacing w:val="-1"/>
          <w:rtl/>
        </w:rPr>
        <w:t xml:space="preserve">، وذهبت بعض مؤسسات الدولة إلى تخصيص مصاعد خاصة للرجال ومصاعد خاصة للنساء، وفي بعض المدارس أصبح الحجاب يفرض على الفتيات الصغيرات في المرحلة </w:t>
      </w:r>
      <w:r w:rsidR="00935769" w:rsidRPr="008A6315">
        <w:rPr>
          <w:rFonts w:hint="cs"/>
          <w:spacing w:val="-1"/>
          <w:rtl/>
        </w:rPr>
        <w:t>الابتدائية</w:t>
      </w:r>
      <w:r w:rsidRPr="008A6315">
        <w:rPr>
          <w:spacing w:val="-1"/>
          <w:rtl/>
        </w:rPr>
        <w:t xml:space="preserve">، وبذلك أصبح العنف أشد آثار المرحلة </w:t>
      </w:r>
      <w:r w:rsidR="00935769" w:rsidRPr="008A6315">
        <w:rPr>
          <w:rFonts w:hint="cs"/>
          <w:spacing w:val="-1"/>
          <w:rtl/>
        </w:rPr>
        <w:t>الانتقالية</w:t>
      </w:r>
      <w:r w:rsidRPr="008A6315">
        <w:rPr>
          <w:spacing w:val="-1"/>
          <w:rtl/>
        </w:rPr>
        <w:t xml:space="preserve"> خطراً على المرأة والمجتمع وأكثر القضايا التي تستوجب تدخلاً مباشراً من قبل كل الأطراف الحكومة، والمجتمع المدني، والمؤسسة التشريعية، والقضائية، والتنفيذية مهما كان هذا العنف مباشراً أو</w:t>
      </w:r>
      <w:r w:rsidR="008A6315">
        <w:rPr>
          <w:rFonts w:hint="cs"/>
          <w:spacing w:val="-1"/>
          <w:rtl/>
        </w:rPr>
        <w:t> </w:t>
      </w:r>
      <w:r w:rsidRPr="008A6315">
        <w:rPr>
          <w:spacing w:val="-1"/>
          <w:rtl/>
        </w:rPr>
        <w:t xml:space="preserve">غير مباشر إذ أدى </w:t>
      </w:r>
      <w:r w:rsidR="00935769" w:rsidRPr="008A6315">
        <w:rPr>
          <w:rFonts w:hint="cs"/>
          <w:spacing w:val="-1"/>
          <w:rtl/>
        </w:rPr>
        <w:t>ابتعاد</w:t>
      </w:r>
      <w:r w:rsidRPr="008A6315">
        <w:rPr>
          <w:spacing w:val="-1"/>
          <w:rtl/>
        </w:rPr>
        <w:t xml:space="preserve"> الدولة عن أخذ دورها الأساسي في مواجهة العنف وتوفير الحما</w:t>
      </w:r>
      <w:r w:rsidR="00935769" w:rsidRPr="008A6315">
        <w:rPr>
          <w:spacing w:val="-1"/>
          <w:rtl/>
        </w:rPr>
        <w:t>ية القانونية إلى لجوء المرأة لل</w:t>
      </w:r>
      <w:r w:rsidR="00935769" w:rsidRPr="008A6315">
        <w:rPr>
          <w:rFonts w:hint="cs"/>
          <w:spacing w:val="-1"/>
          <w:rtl/>
        </w:rPr>
        <w:t>ا</w:t>
      </w:r>
      <w:r w:rsidRPr="008A6315">
        <w:rPr>
          <w:spacing w:val="-1"/>
          <w:rtl/>
        </w:rPr>
        <w:t>نظواء تحت مظلة العشيرة والطائفة بعيداً عن اللجوء إلى</w:t>
      </w:r>
      <w:r w:rsidR="0041141D">
        <w:rPr>
          <w:rFonts w:hint="cs"/>
          <w:spacing w:val="-1"/>
          <w:rtl/>
        </w:rPr>
        <w:t> </w:t>
      </w:r>
      <w:r w:rsidRPr="008A6315">
        <w:rPr>
          <w:spacing w:val="-1"/>
          <w:rtl/>
        </w:rPr>
        <w:t xml:space="preserve">حماية الدولة المدنية وبذلك تقع المرأة مهما كان </w:t>
      </w:r>
      <w:r w:rsidR="00935769" w:rsidRPr="008A6315">
        <w:rPr>
          <w:rFonts w:hint="cs"/>
          <w:spacing w:val="-1"/>
          <w:rtl/>
        </w:rPr>
        <w:t>انحدارها</w:t>
      </w:r>
      <w:r w:rsidRPr="008A6315">
        <w:rPr>
          <w:spacing w:val="-1"/>
          <w:rtl/>
        </w:rPr>
        <w:t>، حضرية أو ريفية، عاملة أو ربة بيت، وعلى مختلف الفئات العمرية سواء أكانت طفلة، أو شابة، أو كبيرة، أو متزوجة، أو</w:t>
      </w:r>
      <w:r w:rsidRPr="008A6315">
        <w:rPr>
          <w:rFonts w:hint="cs"/>
          <w:spacing w:val="-1"/>
          <w:rtl/>
        </w:rPr>
        <w:t> </w:t>
      </w:r>
      <w:r w:rsidRPr="008A6315">
        <w:rPr>
          <w:spacing w:val="-1"/>
          <w:rtl/>
        </w:rPr>
        <w:t xml:space="preserve">أرملة فريسة ممارسات </w:t>
      </w:r>
      <w:r w:rsidR="00935769" w:rsidRPr="008A6315">
        <w:rPr>
          <w:rFonts w:hint="cs"/>
          <w:spacing w:val="-1"/>
          <w:rtl/>
        </w:rPr>
        <w:t>اجتماعية</w:t>
      </w:r>
      <w:r w:rsidRPr="008A6315">
        <w:rPr>
          <w:spacing w:val="-1"/>
          <w:rtl/>
        </w:rPr>
        <w:t xml:space="preserve"> تقليدية، دون حمايةِ أو رعاية من إدارة الدولة. (الجدول</w:t>
      </w:r>
      <w:r w:rsidR="0041141D">
        <w:rPr>
          <w:rFonts w:hint="cs"/>
          <w:spacing w:val="-1"/>
          <w:rtl/>
        </w:rPr>
        <w:t> </w:t>
      </w:r>
      <w:r w:rsidRPr="008A6315">
        <w:rPr>
          <w:spacing w:val="-1"/>
          <w:rtl/>
        </w:rPr>
        <w:t xml:space="preserve">رقم </w:t>
      </w:r>
      <w:r w:rsidRPr="00A60734">
        <w:rPr>
          <w:spacing w:val="-1"/>
          <w:rtl/>
        </w:rPr>
        <w:t>1</w:t>
      </w:r>
      <w:r w:rsidRPr="008A6315">
        <w:rPr>
          <w:spacing w:val="-1"/>
          <w:rtl/>
        </w:rPr>
        <w:t xml:space="preserve">). </w:t>
      </w:r>
    </w:p>
    <w:p w:rsidR="006F7729" w:rsidRDefault="006F7729" w:rsidP="008A6315">
      <w:pPr>
        <w:pStyle w:val="SingleTxtGA"/>
        <w:rPr>
          <w:rtl/>
        </w:rPr>
      </w:pPr>
      <w:r w:rsidRPr="00A60734">
        <w:rPr>
          <w:rtl/>
        </w:rPr>
        <w:t>20</w:t>
      </w:r>
      <w:r>
        <w:rPr>
          <w:rFonts w:hint="cs"/>
          <w:rtl/>
        </w:rPr>
        <w:t>-</w:t>
      </w:r>
      <w:r>
        <w:rPr>
          <w:rtl/>
        </w:rPr>
        <w:tab/>
        <w:t xml:space="preserve">وليس هناك إحصائيات دقيقة تدلل على العدد الفعلي للنساء اللواتي تعرضن للقتل بسبب الإرهاب الذي واجه الشارع العراقي منذ </w:t>
      </w:r>
      <w:r w:rsidRPr="00A60734">
        <w:rPr>
          <w:rtl/>
        </w:rPr>
        <w:t>2003</w:t>
      </w:r>
      <w:r>
        <w:rPr>
          <w:rtl/>
        </w:rPr>
        <w:t xml:space="preserve"> وحتى بدء خطة فرض القانون عام</w:t>
      </w:r>
      <w:r w:rsidR="008A6315">
        <w:rPr>
          <w:rFonts w:hint="cs"/>
          <w:rtl/>
        </w:rPr>
        <w:t> </w:t>
      </w:r>
      <w:r w:rsidRPr="00A60734">
        <w:rPr>
          <w:rtl/>
        </w:rPr>
        <w:t>2008</w:t>
      </w:r>
      <w:r>
        <w:rPr>
          <w:rtl/>
        </w:rPr>
        <w:t>، إلا إنه بالإمكان الإشارة إلى بعض المؤشرات ومنها ما حصل في البصرة عام</w:t>
      </w:r>
      <w:r w:rsidR="008A6315">
        <w:rPr>
          <w:rFonts w:hint="cs"/>
          <w:rtl/>
        </w:rPr>
        <w:t> </w:t>
      </w:r>
      <w:r w:rsidRPr="00A60734">
        <w:rPr>
          <w:rtl/>
        </w:rPr>
        <w:t>2007</w:t>
      </w:r>
      <w:r>
        <w:rPr>
          <w:rtl/>
        </w:rPr>
        <w:t xml:space="preserve"> من تعرض </w:t>
      </w:r>
      <w:r w:rsidRPr="00A60734">
        <w:rPr>
          <w:rtl/>
        </w:rPr>
        <w:t>140</w:t>
      </w:r>
      <w:r>
        <w:rPr>
          <w:rtl/>
        </w:rPr>
        <w:t xml:space="preserve"> </w:t>
      </w:r>
      <w:r w:rsidR="00935769">
        <w:rPr>
          <w:rFonts w:hint="cs"/>
          <w:rtl/>
        </w:rPr>
        <w:t>امرأة</w:t>
      </w:r>
      <w:r>
        <w:rPr>
          <w:rtl/>
        </w:rPr>
        <w:t xml:space="preserve"> للقتل بسبب تشدد الجماعات المسلحة والفتاوى الصادرة</w:t>
      </w:r>
      <w:r w:rsidR="008A6315">
        <w:rPr>
          <w:rFonts w:hint="cs"/>
          <w:rtl/>
        </w:rPr>
        <w:t> </w:t>
      </w:r>
      <w:r>
        <w:rPr>
          <w:rtl/>
        </w:rPr>
        <w:t>من هذه الجماعات،</w:t>
      </w:r>
      <w:r w:rsidR="00935769">
        <w:rPr>
          <w:rtl/>
        </w:rPr>
        <w:t xml:space="preserve"> و</w:t>
      </w:r>
      <w:r w:rsidRPr="00A60734">
        <w:rPr>
          <w:rtl/>
        </w:rPr>
        <w:t>8</w:t>
      </w:r>
      <w:r>
        <w:rPr>
          <w:rtl/>
        </w:rPr>
        <w:t xml:space="preserve"> نساء مطلع عام </w:t>
      </w:r>
      <w:r w:rsidRPr="00A60734">
        <w:rPr>
          <w:rtl/>
        </w:rPr>
        <w:t>2008</w:t>
      </w:r>
      <w:r>
        <w:rPr>
          <w:rtl/>
        </w:rPr>
        <w:t>. أما في</w:t>
      </w:r>
      <w:r w:rsidR="008A6315">
        <w:rPr>
          <w:rtl/>
        </w:rPr>
        <w:t xml:space="preserve"> محافظة ديالى فقد لاقت من</w:t>
      </w:r>
      <w:r w:rsidR="008A6315">
        <w:rPr>
          <w:rFonts w:hint="cs"/>
          <w:rtl/>
        </w:rPr>
        <w:t> </w:t>
      </w:r>
      <w:r w:rsidR="008A6315" w:rsidRPr="00A60734">
        <w:rPr>
          <w:rtl/>
        </w:rPr>
        <w:t>150</w:t>
      </w:r>
      <w:r w:rsidR="008A6315">
        <w:rPr>
          <w:rFonts w:hint="cs"/>
          <w:rtl/>
        </w:rPr>
        <w:t>-</w:t>
      </w:r>
      <w:r w:rsidRPr="00A60734">
        <w:rPr>
          <w:rtl/>
        </w:rPr>
        <w:t>200</w:t>
      </w:r>
      <w:r>
        <w:rPr>
          <w:rtl/>
        </w:rPr>
        <w:t xml:space="preserve"> </w:t>
      </w:r>
      <w:r w:rsidR="00935769">
        <w:rPr>
          <w:rFonts w:hint="cs"/>
          <w:rtl/>
        </w:rPr>
        <w:t>امرأة</w:t>
      </w:r>
      <w:r>
        <w:rPr>
          <w:rtl/>
        </w:rPr>
        <w:t xml:space="preserve"> حتفها في العام نفسه.</w:t>
      </w:r>
      <w:r w:rsidR="003F0F6A">
        <w:rPr>
          <w:rFonts w:hint="cs"/>
          <w:rtl/>
        </w:rPr>
        <w:t xml:space="preserve"> </w:t>
      </w:r>
      <w:r>
        <w:rPr>
          <w:rtl/>
        </w:rPr>
        <w:t xml:space="preserve">وفي إقليم كردستان تتعرض المرأة للقتل من قبل أحد أفراد الأسرة من خلال أساليب تبدو كأنها </w:t>
      </w:r>
      <w:r w:rsidR="00935769">
        <w:rPr>
          <w:rFonts w:hint="cs"/>
          <w:rtl/>
        </w:rPr>
        <w:t>انتحارية</w:t>
      </w:r>
      <w:r>
        <w:rPr>
          <w:rtl/>
        </w:rPr>
        <w:t xml:space="preserve"> كالحرق، والرمي من أعلى المباني، أو كأنها حادث عرضي كالدهس بالسيارة.</w:t>
      </w:r>
    </w:p>
    <w:p w:rsidR="006F7729" w:rsidRDefault="006F7729" w:rsidP="006F7729">
      <w:pPr>
        <w:pStyle w:val="SingleTxtGA"/>
        <w:rPr>
          <w:rtl/>
        </w:rPr>
      </w:pPr>
      <w:r w:rsidRPr="00A60734">
        <w:rPr>
          <w:rtl/>
        </w:rPr>
        <w:t>21</w:t>
      </w:r>
      <w:r>
        <w:rPr>
          <w:rFonts w:hint="cs"/>
          <w:rtl/>
        </w:rPr>
        <w:t>-</w:t>
      </w:r>
      <w:r>
        <w:rPr>
          <w:rtl/>
        </w:rPr>
        <w:tab/>
        <w:t xml:space="preserve">وتميزت هذه المدة بعدة ظواهر أهمها: </w:t>
      </w:r>
    </w:p>
    <w:p w:rsidR="006F7729" w:rsidRDefault="006F7729" w:rsidP="006F7729">
      <w:pPr>
        <w:pStyle w:val="H23GA"/>
        <w:rPr>
          <w:rtl/>
        </w:rPr>
      </w:pPr>
      <w:r>
        <w:rPr>
          <w:rFonts w:hint="cs"/>
          <w:rtl/>
        </w:rPr>
        <w:tab/>
      </w:r>
      <w:r>
        <w:rPr>
          <w:rFonts w:hint="cs"/>
          <w:rtl/>
        </w:rPr>
        <w:tab/>
      </w:r>
      <w:r w:rsidR="00935769">
        <w:rPr>
          <w:rFonts w:hint="cs"/>
          <w:rtl/>
        </w:rPr>
        <w:t>اتساع</w:t>
      </w:r>
      <w:r>
        <w:rPr>
          <w:rtl/>
        </w:rPr>
        <w:t xml:space="preserve"> شريحة الأرامل </w:t>
      </w:r>
    </w:p>
    <w:p w:rsidR="006F7729" w:rsidRDefault="006F7729" w:rsidP="00362DBF">
      <w:pPr>
        <w:pStyle w:val="SingleTxtGA"/>
        <w:rPr>
          <w:rtl/>
        </w:rPr>
      </w:pPr>
      <w:r w:rsidRPr="00A60734">
        <w:rPr>
          <w:rtl/>
        </w:rPr>
        <w:t>22</w:t>
      </w:r>
      <w:r>
        <w:rPr>
          <w:rFonts w:hint="cs"/>
          <w:rtl/>
        </w:rPr>
        <w:t>-</w:t>
      </w:r>
      <w:r>
        <w:rPr>
          <w:rtl/>
        </w:rPr>
        <w:tab/>
        <w:t xml:space="preserve">خلفت الحروب التي خاضها العراق، والحصار المترتب على </w:t>
      </w:r>
      <w:r w:rsidR="00935769">
        <w:rPr>
          <w:rFonts w:hint="cs"/>
          <w:rtl/>
        </w:rPr>
        <w:t>احتلال</w:t>
      </w:r>
      <w:r>
        <w:rPr>
          <w:rtl/>
        </w:rPr>
        <w:t xml:space="preserve"> الكويت عام</w:t>
      </w:r>
      <w:r>
        <w:rPr>
          <w:rFonts w:hint="cs"/>
          <w:rtl/>
        </w:rPr>
        <w:t> </w:t>
      </w:r>
      <w:r w:rsidRPr="00A60734">
        <w:rPr>
          <w:rtl/>
        </w:rPr>
        <w:t>1990</w:t>
      </w:r>
      <w:r>
        <w:rPr>
          <w:rtl/>
        </w:rPr>
        <w:t xml:space="preserve">، وجرائم </w:t>
      </w:r>
      <w:r w:rsidR="00935769">
        <w:rPr>
          <w:rFonts w:hint="cs"/>
          <w:rtl/>
        </w:rPr>
        <w:t>الاختفاء</w:t>
      </w:r>
      <w:r>
        <w:rPr>
          <w:rtl/>
        </w:rPr>
        <w:t xml:space="preserve"> القسري للمعارضين السياسيين الذين غيبهم النظام السابق،</w:t>
      </w:r>
      <w:r w:rsidR="00935769">
        <w:rPr>
          <w:rtl/>
        </w:rPr>
        <w:t xml:space="preserve"> </w:t>
      </w:r>
      <w:r>
        <w:rPr>
          <w:rtl/>
        </w:rPr>
        <w:t xml:space="preserve">أعداداً كبيرة من الأرامل، وقد </w:t>
      </w:r>
      <w:r w:rsidR="00935769">
        <w:rPr>
          <w:rFonts w:hint="cs"/>
          <w:rtl/>
        </w:rPr>
        <w:t>اتسعت</w:t>
      </w:r>
      <w:r>
        <w:rPr>
          <w:rtl/>
        </w:rPr>
        <w:t xml:space="preserve"> هذه الشريحة بعد </w:t>
      </w:r>
      <w:r w:rsidR="00935769">
        <w:rPr>
          <w:rFonts w:hint="cs"/>
          <w:rtl/>
        </w:rPr>
        <w:t>الاحتلال</w:t>
      </w:r>
      <w:r>
        <w:rPr>
          <w:rtl/>
        </w:rPr>
        <w:t xml:space="preserve"> في </w:t>
      </w:r>
      <w:r w:rsidRPr="00A60734">
        <w:rPr>
          <w:rtl/>
        </w:rPr>
        <w:t>2003</w:t>
      </w:r>
      <w:r>
        <w:rPr>
          <w:rtl/>
        </w:rPr>
        <w:t xml:space="preserve"> نتيجة أعمال العنف والإرهاب الذي أدت إلى إزهاق أرواح الكثيرين وأغلبهم من الرجال لتشكل شريحة </w:t>
      </w:r>
      <w:r w:rsidR="00935769">
        <w:rPr>
          <w:rFonts w:hint="cs"/>
          <w:rtl/>
        </w:rPr>
        <w:t>اجتماعية</w:t>
      </w:r>
      <w:r>
        <w:rPr>
          <w:rtl/>
        </w:rPr>
        <w:t xml:space="preserve"> واسعة محرومة من التمتع بأبسط حقوقها الإنسانية وهذا </w:t>
      </w:r>
      <w:r w:rsidR="00935769">
        <w:rPr>
          <w:rFonts w:hint="cs"/>
          <w:rtl/>
        </w:rPr>
        <w:t>الأمر</w:t>
      </w:r>
      <w:r>
        <w:rPr>
          <w:rtl/>
        </w:rPr>
        <w:t xml:space="preserve"> جعل خمس منظمات دولية تضع العراق متصدر</w:t>
      </w:r>
      <w:r w:rsidR="003F0F6A">
        <w:rPr>
          <w:rtl/>
        </w:rPr>
        <w:t xml:space="preserve">اً </w:t>
      </w:r>
      <w:r>
        <w:rPr>
          <w:rtl/>
        </w:rPr>
        <w:t xml:space="preserve">لأعداد الأرامل بالعالم. وليس هناك إحصائيات دقيقة حول عدد الأرامل سوى بعض الإحصائيات التي تتضارب فيما بينها من حيث الموضوعية وهي تشير إلى أن عدد الأرامل يتراوح مابين المليون إلى المليون ونصف المليون أرملة عام </w:t>
      </w:r>
      <w:r w:rsidRPr="00A60734">
        <w:rPr>
          <w:rtl/>
        </w:rPr>
        <w:t>2008</w:t>
      </w:r>
      <w:r>
        <w:rPr>
          <w:rtl/>
        </w:rPr>
        <w:t xml:space="preserve">، في الوقت الذي تشير فيه إحصائيات وزارة العمل والشؤون </w:t>
      </w:r>
      <w:r w:rsidR="00935769">
        <w:rPr>
          <w:rFonts w:hint="cs"/>
          <w:rtl/>
        </w:rPr>
        <w:t>الاجتماعية</w:t>
      </w:r>
      <w:r>
        <w:rPr>
          <w:rtl/>
        </w:rPr>
        <w:t xml:space="preserve"> إلى أن عدد الأرامل اللواتي يتقاضين راتب الرعاية </w:t>
      </w:r>
      <w:r w:rsidR="00935769">
        <w:rPr>
          <w:rFonts w:hint="cs"/>
          <w:rtl/>
        </w:rPr>
        <w:t>الاجتماعية</w:t>
      </w:r>
      <w:r>
        <w:rPr>
          <w:rtl/>
        </w:rPr>
        <w:t xml:space="preserve"> يبلغ </w:t>
      </w:r>
      <w:r w:rsidRPr="00A60734">
        <w:rPr>
          <w:rtl/>
        </w:rPr>
        <w:t>83</w:t>
      </w:r>
      <w:r>
        <w:rPr>
          <w:rtl/>
        </w:rPr>
        <w:t xml:space="preserve"> ألف أرملة، إذ تتقاضى كل واحدة منهن راتب شبكة الإعانة </w:t>
      </w:r>
      <w:r w:rsidR="00935769">
        <w:rPr>
          <w:rFonts w:hint="cs"/>
          <w:rtl/>
        </w:rPr>
        <w:t>الاجتماعية</w:t>
      </w:r>
      <w:r>
        <w:rPr>
          <w:rtl/>
        </w:rPr>
        <w:t xml:space="preserve"> البالغ </w:t>
      </w:r>
      <w:r w:rsidRPr="00A60734">
        <w:rPr>
          <w:rtl/>
        </w:rPr>
        <w:t>90</w:t>
      </w:r>
      <w:r>
        <w:rPr>
          <w:rtl/>
        </w:rPr>
        <w:t xml:space="preserve"> دولار</w:t>
      </w:r>
      <w:r w:rsidR="003F0F6A">
        <w:rPr>
          <w:rtl/>
        </w:rPr>
        <w:t xml:space="preserve">اً </w:t>
      </w:r>
      <w:r>
        <w:rPr>
          <w:rtl/>
        </w:rPr>
        <w:t>شهري</w:t>
      </w:r>
      <w:r w:rsidR="003F0F6A">
        <w:rPr>
          <w:rtl/>
        </w:rPr>
        <w:t xml:space="preserve">اً </w:t>
      </w:r>
      <w:r>
        <w:rPr>
          <w:rtl/>
        </w:rPr>
        <w:t>وهذا الرقم حتم</w:t>
      </w:r>
      <w:r w:rsidR="003F0F6A">
        <w:rPr>
          <w:rtl/>
        </w:rPr>
        <w:t xml:space="preserve">اً </w:t>
      </w:r>
      <w:r>
        <w:rPr>
          <w:rtl/>
        </w:rPr>
        <w:t xml:space="preserve">لا يلبي أبسط </w:t>
      </w:r>
      <w:r w:rsidR="00935769">
        <w:rPr>
          <w:rFonts w:hint="cs"/>
          <w:rtl/>
        </w:rPr>
        <w:t>الاحتياجات</w:t>
      </w:r>
      <w:r>
        <w:rPr>
          <w:rtl/>
        </w:rPr>
        <w:t>،</w:t>
      </w:r>
      <w:r w:rsidR="00935769">
        <w:rPr>
          <w:rtl/>
        </w:rPr>
        <w:t xml:space="preserve"> </w:t>
      </w:r>
      <w:r>
        <w:rPr>
          <w:rtl/>
        </w:rPr>
        <w:t>هذا عدا من يتقاضين منهن رواتباً تقاعدية.</w:t>
      </w:r>
    </w:p>
    <w:p w:rsidR="006F7729" w:rsidRDefault="006F7729" w:rsidP="006F7729">
      <w:pPr>
        <w:pStyle w:val="H23GA"/>
        <w:rPr>
          <w:rtl/>
        </w:rPr>
      </w:pPr>
      <w:r>
        <w:rPr>
          <w:rFonts w:hint="cs"/>
          <w:rtl/>
        </w:rPr>
        <w:tab/>
      </w:r>
      <w:r>
        <w:rPr>
          <w:rFonts w:hint="cs"/>
          <w:rtl/>
        </w:rPr>
        <w:tab/>
      </w:r>
      <w:r>
        <w:rPr>
          <w:rtl/>
        </w:rPr>
        <w:t xml:space="preserve">التهجير القسري </w:t>
      </w:r>
    </w:p>
    <w:p w:rsidR="006F7729" w:rsidRDefault="006F7729" w:rsidP="008A6315">
      <w:pPr>
        <w:pStyle w:val="SingleTxtGA"/>
        <w:rPr>
          <w:rtl/>
        </w:rPr>
      </w:pPr>
      <w:r w:rsidRPr="00A60734">
        <w:rPr>
          <w:rtl/>
        </w:rPr>
        <w:t>23</w:t>
      </w:r>
      <w:r>
        <w:rPr>
          <w:rFonts w:hint="cs"/>
          <w:rtl/>
        </w:rPr>
        <w:t>-</w:t>
      </w:r>
      <w:r>
        <w:rPr>
          <w:rtl/>
        </w:rPr>
        <w:tab/>
        <w:t xml:space="preserve">من أشد آثار المرحلة عنفاً والتي بدأت بوادرها منذ عام </w:t>
      </w:r>
      <w:r w:rsidRPr="00A60734">
        <w:rPr>
          <w:rtl/>
        </w:rPr>
        <w:t>2004</w:t>
      </w:r>
      <w:r>
        <w:rPr>
          <w:rtl/>
        </w:rPr>
        <w:t xml:space="preserve"> هي التهجير القسري الذي عانت منه العوائل بسبب التشدد الطائفي المدعوم بقوة السلاح والإرهاب والذي دفع بكثير من العوائل إلى هجر منازلها ومناطقها مرغمة تاركة وراءها ممتلكاتها من أجل الحفاظ على حياتها، </w:t>
      </w:r>
      <w:r w:rsidR="00935769">
        <w:rPr>
          <w:rFonts w:hint="cs"/>
          <w:rtl/>
        </w:rPr>
        <w:t>واشتدت</w:t>
      </w:r>
      <w:r>
        <w:rPr>
          <w:rtl/>
        </w:rPr>
        <w:t xml:space="preserve"> هذه الظاهرة في العامين </w:t>
      </w:r>
      <w:r w:rsidRPr="00A60734">
        <w:rPr>
          <w:rtl/>
        </w:rPr>
        <w:t>2006</w:t>
      </w:r>
      <w:r>
        <w:rPr>
          <w:rtl/>
        </w:rPr>
        <w:t xml:space="preserve"> و</w:t>
      </w:r>
      <w:r w:rsidRPr="00A60734">
        <w:rPr>
          <w:rtl/>
        </w:rPr>
        <w:t>2007</w:t>
      </w:r>
      <w:r>
        <w:rPr>
          <w:rtl/>
        </w:rPr>
        <w:t xml:space="preserve"> وأخذت </w:t>
      </w:r>
      <w:r w:rsidR="00935769">
        <w:rPr>
          <w:rFonts w:hint="cs"/>
          <w:rtl/>
        </w:rPr>
        <w:t>بالانخفاض</w:t>
      </w:r>
      <w:r>
        <w:rPr>
          <w:rtl/>
        </w:rPr>
        <w:t xml:space="preserve"> بداية عام </w:t>
      </w:r>
      <w:r w:rsidRPr="00A60734">
        <w:rPr>
          <w:rtl/>
        </w:rPr>
        <w:t>2008</w:t>
      </w:r>
      <w:r>
        <w:rPr>
          <w:rtl/>
        </w:rPr>
        <w:t xml:space="preserve"> منذ بدء تنفيذ خطة فرض القانون. وقد تعرضت المرأة بسبب هذا التهجير إلى أشد أنواع </w:t>
      </w:r>
      <w:r w:rsidR="00935769">
        <w:rPr>
          <w:rFonts w:hint="cs"/>
          <w:rtl/>
        </w:rPr>
        <w:t>الانتهاكات</w:t>
      </w:r>
      <w:r>
        <w:rPr>
          <w:rtl/>
        </w:rPr>
        <w:t xml:space="preserve"> </w:t>
      </w:r>
      <w:r w:rsidR="00935769">
        <w:rPr>
          <w:rtl/>
        </w:rPr>
        <w:t>لا سيما</w:t>
      </w:r>
      <w:r>
        <w:rPr>
          <w:rtl/>
        </w:rPr>
        <w:t xml:space="preserve"> إذا رافق ذلك قتل الزوج والأبناء وهم المعيلون للأسرة فأصبحت بذلك تواجه مسؤولية إعالة نفسها وأسرتها على الرغم من الألم النفسي فلا تتوفر لها إعانة كافية من قبل الدولة إذ غالباً ما تسكن الع</w:t>
      </w:r>
      <w:r w:rsidR="00362DBF">
        <w:rPr>
          <w:rtl/>
        </w:rPr>
        <w:t>وائل النازحة الخيم صيفاً وشتاءً</w:t>
      </w:r>
      <w:r>
        <w:rPr>
          <w:rtl/>
        </w:rPr>
        <w:t>. وعند</w:t>
      </w:r>
      <w:r w:rsidR="008A6315">
        <w:rPr>
          <w:rFonts w:hint="cs"/>
          <w:rtl/>
        </w:rPr>
        <w:t> </w:t>
      </w:r>
      <w:r>
        <w:rPr>
          <w:rtl/>
        </w:rPr>
        <w:t>بدء تنفيذ خطة فرض القانون التي مسكت الأرض، بدأت هذه العوائل بالعودة إلى مساكنها (سوى من كان لا</w:t>
      </w:r>
      <w:r w:rsidR="00935769">
        <w:rPr>
          <w:rFonts w:hint="cs"/>
          <w:rtl/>
        </w:rPr>
        <w:t> </w:t>
      </w:r>
      <w:r>
        <w:rPr>
          <w:rtl/>
        </w:rPr>
        <w:t xml:space="preserve">يملك داراً بالأصل)، وقدمت الدولة منحة مالية مقدارها </w:t>
      </w:r>
      <w:r w:rsidRPr="00A60734">
        <w:rPr>
          <w:rtl/>
        </w:rPr>
        <w:t>800</w:t>
      </w:r>
      <w:r>
        <w:rPr>
          <w:rtl/>
        </w:rPr>
        <w:t xml:space="preserve"> دولار للعائلة التي تعود إلى مسكنها وبلغ مجموع هذه العوائل العائدة </w:t>
      </w:r>
      <w:r w:rsidRPr="00A60734">
        <w:rPr>
          <w:rtl/>
        </w:rPr>
        <w:t>100000</w:t>
      </w:r>
      <w:r>
        <w:rPr>
          <w:rtl/>
        </w:rPr>
        <w:t xml:space="preserve"> عائلة خلال النصف الأول من عام </w:t>
      </w:r>
      <w:r w:rsidRPr="00A60734">
        <w:rPr>
          <w:rtl/>
        </w:rPr>
        <w:t>2008</w:t>
      </w:r>
      <w:r>
        <w:rPr>
          <w:rtl/>
        </w:rPr>
        <w:t xml:space="preserve"> حسب إحصائيات بعثة الأمم المتحدة لتقديم المساعدة إلى العراق (</w:t>
      </w:r>
      <w:r>
        <w:t>UNAMI</w:t>
      </w:r>
      <w:r>
        <w:rPr>
          <w:rtl/>
        </w:rPr>
        <w:t>).</w:t>
      </w:r>
    </w:p>
    <w:p w:rsidR="006F7729" w:rsidRDefault="006F7729" w:rsidP="006F7729">
      <w:pPr>
        <w:pStyle w:val="H23GA"/>
        <w:rPr>
          <w:rtl/>
        </w:rPr>
      </w:pPr>
      <w:r>
        <w:rPr>
          <w:rFonts w:hint="cs"/>
          <w:rtl/>
        </w:rPr>
        <w:tab/>
      </w:r>
      <w:r>
        <w:rPr>
          <w:rFonts w:hint="cs"/>
          <w:rtl/>
        </w:rPr>
        <w:tab/>
      </w:r>
      <w:r w:rsidR="00935769">
        <w:rPr>
          <w:rtl/>
        </w:rPr>
        <w:t>ظاهرة ال</w:t>
      </w:r>
      <w:r w:rsidR="00935769">
        <w:rPr>
          <w:rFonts w:hint="cs"/>
          <w:rtl/>
        </w:rPr>
        <w:t>ا</w:t>
      </w:r>
      <w:r>
        <w:rPr>
          <w:rtl/>
        </w:rPr>
        <w:t xml:space="preserve">نتحاريات </w:t>
      </w:r>
    </w:p>
    <w:p w:rsidR="006F7729" w:rsidRDefault="006F7729" w:rsidP="008A6315">
      <w:pPr>
        <w:pStyle w:val="SingleTxtGA"/>
        <w:rPr>
          <w:rtl/>
        </w:rPr>
      </w:pPr>
      <w:r w:rsidRPr="00A60734">
        <w:rPr>
          <w:rtl/>
        </w:rPr>
        <w:t>24</w:t>
      </w:r>
      <w:r>
        <w:rPr>
          <w:rFonts w:hint="cs"/>
          <w:rtl/>
        </w:rPr>
        <w:t>-</w:t>
      </w:r>
      <w:r>
        <w:rPr>
          <w:rtl/>
        </w:rPr>
        <w:tab/>
        <w:t xml:space="preserve">ومع </w:t>
      </w:r>
      <w:r w:rsidR="00935769">
        <w:rPr>
          <w:rFonts w:hint="cs"/>
          <w:rtl/>
        </w:rPr>
        <w:t>اشتداد</w:t>
      </w:r>
      <w:r>
        <w:rPr>
          <w:rtl/>
        </w:rPr>
        <w:t xml:space="preserve"> حالات العنف والإرهاب تفاقمت ظاهرة </w:t>
      </w:r>
      <w:r w:rsidR="00935769">
        <w:rPr>
          <w:rtl/>
        </w:rPr>
        <w:t>النساء ال</w:t>
      </w:r>
      <w:r w:rsidR="00935769">
        <w:rPr>
          <w:rFonts w:hint="cs"/>
          <w:rtl/>
        </w:rPr>
        <w:t>ا</w:t>
      </w:r>
      <w:r>
        <w:rPr>
          <w:rtl/>
        </w:rPr>
        <w:t xml:space="preserve">نتحاريات اللواتي سخرن من قبل الجماعات الإرهابية لتنفيذ عمليات </w:t>
      </w:r>
      <w:r w:rsidR="00935769">
        <w:rPr>
          <w:rFonts w:hint="cs"/>
          <w:rtl/>
        </w:rPr>
        <w:t>انتحارية</w:t>
      </w:r>
      <w:r>
        <w:rPr>
          <w:rtl/>
        </w:rPr>
        <w:t xml:space="preserve"> بتفجير أنفسهن في مواقع محددة،</w:t>
      </w:r>
      <w:r w:rsidR="00935769">
        <w:rPr>
          <w:rtl/>
        </w:rPr>
        <w:t xml:space="preserve"> </w:t>
      </w:r>
      <w:r>
        <w:rPr>
          <w:rtl/>
        </w:rPr>
        <w:t xml:space="preserve">وقد أسفرت تلك </w:t>
      </w:r>
      <w:r w:rsidR="00935769">
        <w:rPr>
          <w:rFonts w:hint="cs"/>
          <w:rtl/>
        </w:rPr>
        <w:t>الأعمال</w:t>
      </w:r>
      <w:r>
        <w:rPr>
          <w:rtl/>
        </w:rPr>
        <w:t xml:space="preserve"> عن سقوط العديد من الضحايا الأبرياء، وغالب</w:t>
      </w:r>
      <w:r w:rsidR="003F0F6A">
        <w:rPr>
          <w:rtl/>
        </w:rPr>
        <w:t xml:space="preserve">اً </w:t>
      </w:r>
      <w:r>
        <w:rPr>
          <w:rtl/>
        </w:rPr>
        <w:t xml:space="preserve">ما تسخر هذه الجماعات النساء المتخلفات عقلياً كالتي حدثت بتاريخ الأول من شباط/فبراير عام </w:t>
      </w:r>
      <w:r w:rsidRPr="00A60734">
        <w:rPr>
          <w:rtl/>
        </w:rPr>
        <w:t>2008</w:t>
      </w:r>
      <w:r>
        <w:rPr>
          <w:rtl/>
        </w:rPr>
        <w:t xml:space="preserve"> في أحد أسواق الحيوانات في منطقة الشورجة وسوق في منطقة بغداد الجديدة في التأريخ نفسه، أو من خلال إجبارهن على تناول المخدرات، وذلك </w:t>
      </w:r>
      <w:r w:rsidR="00935769">
        <w:rPr>
          <w:rFonts w:hint="cs"/>
          <w:rtl/>
        </w:rPr>
        <w:t>لاستغلال</w:t>
      </w:r>
      <w:r>
        <w:rPr>
          <w:rtl/>
        </w:rPr>
        <w:t xml:space="preserve"> عزلتهن، أو تعرضهن للإحباط النفسي نتيجة فقدانهن لأشخاص قريبين </w:t>
      </w:r>
      <w:r w:rsidR="00935769">
        <w:rPr>
          <w:rtl/>
        </w:rPr>
        <w:t>منهن، أو لضعف وضعهن المادي، أو</w:t>
      </w:r>
      <w:r w:rsidR="008A6315">
        <w:rPr>
          <w:rFonts w:hint="cs"/>
          <w:rtl/>
        </w:rPr>
        <w:t> </w:t>
      </w:r>
      <w:r w:rsidR="00935769">
        <w:rPr>
          <w:rFonts w:hint="cs"/>
          <w:rtl/>
        </w:rPr>
        <w:t>ا</w:t>
      </w:r>
      <w:r>
        <w:rPr>
          <w:rtl/>
        </w:rPr>
        <w:t>ستغلال</w:t>
      </w:r>
      <w:r w:rsidR="00362DBF">
        <w:rPr>
          <w:rtl/>
        </w:rPr>
        <w:t>اً لفقدهن الإدراك، أو اللواتي ج</w:t>
      </w:r>
      <w:r w:rsidR="00362DBF">
        <w:rPr>
          <w:rFonts w:hint="cs"/>
          <w:rtl/>
        </w:rPr>
        <w:t>ُ</w:t>
      </w:r>
      <w:r w:rsidR="00362DBF">
        <w:rPr>
          <w:rtl/>
        </w:rPr>
        <w:t>نِدن بناء</w:t>
      </w:r>
      <w:r w:rsidR="00362DBF">
        <w:rPr>
          <w:rFonts w:hint="cs"/>
          <w:rtl/>
        </w:rPr>
        <w:t>ً</w:t>
      </w:r>
      <w:r>
        <w:rPr>
          <w:rtl/>
        </w:rPr>
        <w:t xml:space="preserve"> على رغبتهن الكاملة، ويعزى ذلك لكون المرأة تستطيع أن تتحرك دون أن تلفت الأنظار إليها عند شعور الإرهابيين بأنهم ملاحقون من قبل قوات الأمن.</w:t>
      </w:r>
      <w:r w:rsidR="00935769">
        <w:rPr>
          <w:rtl/>
        </w:rPr>
        <w:t xml:space="preserve"> وغالباً ما كانت تأتي النساء ال</w:t>
      </w:r>
      <w:r w:rsidR="00935769">
        <w:rPr>
          <w:rFonts w:hint="cs"/>
          <w:rtl/>
        </w:rPr>
        <w:t>ا</w:t>
      </w:r>
      <w:r>
        <w:rPr>
          <w:rtl/>
        </w:rPr>
        <w:t>نتحاريات من مناطق سيطرت عليها</w:t>
      </w:r>
      <w:r w:rsidR="008A6315">
        <w:rPr>
          <w:rFonts w:hint="cs"/>
          <w:rtl/>
        </w:rPr>
        <w:t> </w:t>
      </w:r>
      <w:r>
        <w:rPr>
          <w:rtl/>
        </w:rPr>
        <w:t>الجماعات الإرهابية سيطرة تامة فمكن هذه الجماعات من التأثير المباشر عليهن.</w:t>
      </w:r>
      <w:r w:rsidR="00362DBF">
        <w:rPr>
          <w:rFonts w:hint="cs"/>
          <w:rtl/>
        </w:rPr>
        <w:t xml:space="preserve"> </w:t>
      </w:r>
      <w:r>
        <w:rPr>
          <w:rtl/>
        </w:rPr>
        <w:t>ووفقاً</w:t>
      </w:r>
      <w:r w:rsidR="008A6315">
        <w:rPr>
          <w:rFonts w:hint="cs"/>
          <w:rtl/>
        </w:rPr>
        <w:t> </w:t>
      </w:r>
      <w:r>
        <w:rPr>
          <w:rtl/>
        </w:rPr>
        <w:t>لإحصائيات</w:t>
      </w:r>
      <w:r w:rsidR="00935769">
        <w:rPr>
          <w:rtl/>
        </w:rPr>
        <w:t xml:space="preserve"> وزارة الأمن الوطني فقد نفذت ال</w:t>
      </w:r>
      <w:r w:rsidR="00935769">
        <w:rPr>
          <w:rFonts w:hint="cs"/>
          <w:rtl/>
        </w:rPr>
        <w:t>ا</w:t>
      </w:r>
      <w:r>
        <w:rPr>
          <w:rtl/>
        </w:rPr>
        <w:t>نتحا</w:t>
      </w:r>
      <w:r w:rsidR="008A6315">
        <w:rPr>
          <w:rtl/>
        </w:rPr>
        <w:t xml:space="preserve">ريات </w:t>
      </w:r>
      <w:r w:rsidR="008A6315" w:rsidRPr="00A60734">
        <w:rPr>
          <w:rtl/>
        </w:rPr>
        <w:t>29</w:t>
      </w:r>
      <w:r w:rsidR="008A6315">
        <w:rPr>
          <w:rtl/>
        </w:rPr>
        <w:t xml:space="preserve"> عملية ما بين عامي </w:t>
      </w:r>
      <w:r w:rsidR="008A6315" w:rsidRPr="00A60734">
        <w:rPr>
          <w:rtl/>
        </w:rPr>
        <w:t>2007</w:t>
      </w:r>
      <w:r w:rsidR="008A6315">
        <w:rPr>
          <w:rtl/>
        </w:rPr>
        <w:t>-</w:t>
      </w:r>
      <w:r w:rsidRPr="00A60734">
        <w:rPr>
          <w:rtl/>
        </w:rPr>
        <w:t>2008</w:t>
      </w:r>
      <w:r>
        <w:rPr>
          <w:rtl/>
        </w:rPr>
        <w:t xml:space="preserve">، ففي بغداد نفذت </w:t>
      </w:r>
      <w:r w:rsidRPr="00A60734">
        <w:rPr>
          <w:rtl/>
        </w:rPr>
        <w:t>9</w:t>
      </w:r>
      <w:r>
        <w:rPr>
          <w:rtl/>
        </w:rPr>
        <w:t xml:space="preserve"> عمليات، وفي ديالى </w:t>
      </w:r>
      <w:r w:rsidRPr="00A60734">
        <w:rPr>
          <w:rtl/>
        </w:rPr>
        <w:t>10</w:t>
      </w:r>
      <w:r>
        <w:rPr>
          <w:rtl/>
        </w:rPr>
        <w:t xml:space="preserve">، وفي الأنبار </w:t>
      </w:r>
      <w:r w:rsidRPr="00A60734">
        <w:rPr>
          <w:rtl/>
        </w:rPr>
        <w:t>3</w:t>
      </w:r>
      <w:r>
        <w:rPr>
          <w:rtl/>
        </w:rPr>
        <w:t xml:space="preserve">، وفي الموصل </w:t>
      </w:r>
      <w:r w:rsidRPr="00A60734">
        <w:rPr>
          <w:rtl/>
        </w:rPr>
        <w:t>4</w:t>
      </w:r>
      <w:r>
        <w:rPr>
          <w:rtl/>
        </w:rPr>
        <w:t>، أما في بابل فحدثت عمليتان، وعملية واحدة في النجف. وتشير إحصائيات عام</w:t>
      </w:r>
      <w:r w:rsidR="008A6315">
        <w:rPr>
          <w:rFonts w:hint="cs"/>
          <w:rtl/>
        </w:rPr>
        <w:t> </w:t>
      </w:r>
      <w:r w:rsidRPr="00A60734">
        <w:rPr>
          <w:rtl/>
        </w:rPr>
        <w:t>2008</w:t>
      </w:r>
      <w:r>
        <w:rPr>
          <w:rtl/>
        </w:rPr>
        <w:t xml:space="preserve"> إلى وجود </w:t>
      </w:r>
      <w:r w:rsidR="00935769">
        <w:rPr>
          <w:rFonts w:hint="cs"/>
          <w:rtl/>
        </w:rPr>
        <w:t>امرأة</w:t>
      </w:r>
      <w:r>
        <w:rPr>
          <w:rtl/>
        </w:rPr>
        <w:t xml:space="preserve"> محكومة بتهمة الإرهاب وأخرى بتهمة المساس بالأمن الوطني مع</w:t>
      </w:r>
      <w:r w:rsidR="008A6315">
        <w:rPr>
          <w:rFonts w:hint="cs"/>
          <w:rtl/>
        </w:rPr>
        <w:t> </w:t>
      </w:r>
      <w:r w:rsidRPr="00A60734">
        <w:rPr>
          <w:rtl/>
        </w:rPr>
        <w:t>28</w:t>
      </w:r>
      <w:r>
        <w:rPr>
          <w:rtl/>
        </w:rPr>
        <w:t xml:space="preserve"> </w:t>
      </w:r>
      <w:r w:rsidR="00935769">
        <w:rPr>
          <w:rFonts w:hint="cs"/>
          <w:rtl/>
        </w:rPr>
        <w:t>امرأة</w:t>
      </w:r>
      <w:r>
        <w:rPr>
          <w:rtl/>
        </w:rPr>
        <w:t xml:space="preserve"> محكومة </w:t>
      </w:r>
      <w:r w:rsidR="00935769">
        <w:rPr>
          <w:rFonts w:hint="cs"/>
          <w:rtl/>
        </w:rPr>
        <w:t>لارتكابهن</w:t>
      </w:r>
      <w:r>
        <w:rPr>
          <w:rtl/>
        </w:rPr>
        <w:t xml:space="preserve"> جريمة الخطف وهذا غالباً ما يكون أولى خطوات الأعمال الإرهابية التي تستهدف </w:t>
      </w:r>
      <w:r w:rsidR="00935769">
        <w:rPr>
          <w:rFonts w:hint="cs"/>
          <w:rtl/>
        </w:rPr>
        <w:t>الابتزاز</w:t>
      </w:r>
      <w:r>
        <w:rPr>
          <w:rtl/>
        </w:rPr>
        <w:t xml:space="preserve"> والقتل، كذلك توجد </w:t>
      </w:r>
      <w:r w:rsidRPr="00A60734">
        <w:rPr>
          <w:rtl/>
        </w:rPr>
        <w:t>24</w:t>
      </w:r>
      <w:r>
        <w:rPr>
          <w:rtl/>
        </w:rPr>
        <w:t xml:space="preserve"> موقوفة بموجب تهمة الإرهاب و</w:t>
      </w:r>
      <w:r w:rsidRPr="00A60734">
        <w:rPr>
          <w:rtl/>
        </w:rPr>
        <w:t>31</w:t>
      </w:r>
      <w:r>
        <w:rPr>
          <w:rtl/>
        </w:rPr>
        <w:t xml:space="preserve"> موقوفة بتهمة الخطف. ونالت هذه الظاهرة </w:t>
      </w:r>
      <w:r w:rsidR="00935769">
        <w:rPr>
          <w:rFonts w:hint="cs"/>
          <w:rtl/>
        </w:rPr>
        <w:t>اهتمام</w:t>
      </w:r>
      <w:r>
        <w:rPr>
          <w:rtl/>
        </w:rPr>
        <w:t xml:space="preserve"> السلطات العراقية للبحث في أسبابها من أجل تطويقها وتوفير العلاجات لها من خلال كل من وزارة الدفاع، ورئيسة لجنة </w:t>
      </w:r>
      <w:r w:rsidR="00935769">
        <w:rPr>
          <w:rFonts w:hint="cs"/>
          <w:rtl/>
        </w:rPr>
        <w:t>المرأة</w:t>
      </w:r>
      <w:r>
        <w:rPr>
          <w:rtl/>
        </w:rPr>
        <w:t xml:space="preserve"> والطفل والأسرة في مجلس النواب، وقد أعدت دراسة بذلك بالتنسيق مع دائرة المستشار القانوني العام في المديرية العامة </w:t>
      </w:r>
      <w:r w:rsidR="00935769">
        <w:rPr>
          <w:rFonts w:hint="cs"/>
          <w:rtl/>
        </w:rPr>
        <w:t>للاستخبارات</w:t>
      </w:r>
      <w:r>
        <w:rPr>
          <w:rtl/>
        </w:rPr>
        <w:t xml:space="preserve"> والأمن.</w:t>
      </w:r>
    </w:p>
    <w:p w:rsidR="006F7729" w:rsidRDefault="006F7729" w:rsidP="006F7729">
      <w:pPr>
        <w:pStyle w:val="H23GA"/>
        <w:rPr>
          <w:rtl/>
        </w:rPr>
      </w:pPr>
      <w:r>
        <w:rPr>
          <w:rFonts w:hint="cs"/>
          <w:rtl/>
        </w:rPr>
        <w:tab/>
      </w:r>
      <w:r>
        <w:rPr>
          <w:rFonts w:hint="cs"/>
          <w:rtl/>
        </w:rPr>
        <w:tab/>
      </w:r>
      <w:r>
        <w:rPr>
          <w:rtl/>
        </w:rPr>
        <w:t xml:space="preserve">العنف المسلط على نساء الأقليات </w:t>
      </w:r>
    </w:p>
    <w:p w:rsidR="006F7729" w:rsidRDefault="006F7729" w:rsidP="00935769">
      <w:pPr>
        <w:pStyle w:val="SingleTxtGA"/>
        <w:rPr>
          <w:rtl/>
        </w:rPr>
      </w:pPr>
      <w:r w:rsidRPr="00A60734">
        <w:rPr>
          <w:rtl/>
        </w:rPr>
        <w:t>25</w:t>
      </w:r>
      <w:r>
        <w:rPr>
          <w:rFonts w:hint="cs"/>
          <w:rtl/>
        </w:rPr>
        <w:t>-</w:t>
      </w:r>
      <w:r>
        <w:rPr>
          <w:rtl/>
        </w:rPr>
        <w:tab/>
        <w:t xml:space="preserve">بسبب تصاعد أعمال العنف والإرهاب تعرضت الأقليات في العراق بعد </w:t>
      </w:r>
      <w:r w:rsidRPr="00A60734">
        <w:rPr>
          <w:rtl/>
        </w:rPr>
        <w:t>2003</w:t>
      </w:r>
      <w:r>
        <w:rPr>
          <w:rtl/>
        </w:rPr>
        <w:t xml:space="preserve"> إلى الخطر بشكل عام والنساء والأطفال بشكل خاص وتبدو هذه الإشكالية أكبر بكثير بالنسبة للنساء من الأقليات بسبب فتاوى الجماعات </w:t>
      </w:r>
      <w:r w:rsidR="00935769">
        <w:rPr>
          <w:rFonts w:hint="cs"/>
          <w:rtl/>
        </w:rPr>
        <w:t>المتشددة بشأ</w:t>
      </w:r>
      <w:r w:rsidR="00935769">
        <w:rPr>
          <w:rFonts w:hint="eastAsia"/>
          <w:rtl/>
        </w:rPr>
        <w:t>ن</w:t>
      </w:r>
      <w:r>
        <w:rPr>
          <w:rtl/>
        </w:rPr>
        <w:t xml:space="preserve"> العنف والتي تعاملت مع الآخر غير </w:t>
      </w:r>
      <w:r w:rsidR="00AD717E">
        <w:rPr>
          <w:rtl/>
        </w:rPr>
        <w:t>المسلم على إنه عدو ديني وت</w:t>
      </w:r>
      <w:r w:rsidR="00AD717E">
        <w:rPr>
          <w:rFonts w:hint="cs"/>
          <w:rtl/>
        </w:rPr>
        <w:t>ا</w:t>
      </w:r>
      <w:r>
        <w:rPr>
          <w:rtl/>
        </w:rPr>
        <w:t xml:space="preserve">ريخي وإن معاقبته أو بالأصح إبادته واجب شرعي، فأخذ </w:t>
      </w:r>
      <w:r w:rsidR="00935769">
        <w:rPr>
          <w:rFonts w:hint="cs"/>
          <w:rtl/>
        </w:rPr>
        <w:t>استهداف</w:t>
      </w:r>
      <w:r>
        <w:rPr>
          <w:rtl/>
        </w:rPr>
        <w:t xml:space="preserve"> المسيحيين ينحو منحى خطر بحجج منها </w:t>
      </w:r>
      <w:r w:rsidR="00935769">
        <w:rPr>
          <w:rFonts w:hint="cs"/>
          <w:rtl/>
        </w:rPr>
        <w:t>ارتباط</w:t>
      </w:r>
      <w:r>
        <w:rPr>
          <w:rtl/>
        </w:rPr>
        <w:t xml:space="preserve"> ديانتهم بالغرب (المحتل)، فضلاً عن </w:t>
      </w:r>
      <w:r w:rsidR="00935769">
        <w:rPr>
          <w:rFonts w:hint="cs"/>
          <w:rtl/>
        </w:rPr>
        <w:t>احتراف</w:t>
      </w:r>
      <w:r>
        <w:rPr>
          <w:rtl/>
        </w:rPr>
        <w:t xml:space="preserve"> البعض منهم لتصنيع الخمور </w:t>
      </w:r>
      <w:r w:rsidR="00935769">
        <w:rPr>
          <w:rFonts w:hint="cs"/>
          <w:rtl/>
        </w:rPr>
        <w:t>والاتجار</w:t>
      </w:r>
      <w:r>
        <w:rPr>
          <w:rtl/>
        </w:rPr>
        <w:t xml:space="preserve"> </w:t>
      </w:r>
      <w:proofErr w:type="spellStart"/>
      <w:r w:rsidR="002A6A30">
        <w:rPr>
          <w:rFonts w:hint="cs"/>
          <w:rtl/>
        </w:rPr>
        <w:t>بها</w:t>
      </w:r>
      <w:proofErr w:type="spellEnd"/>
      <w:r>
        <w:rPr>
          <w:rtl/>
        </w:rPr>
        <w:t>، وعمل عدد منهم مع القوات متعددة الجنسية.</w:t>
      </w:r>
      <w:r w:rsidR="00AD717E">
        <w:rPr>
          <w:rFonts w:hint="cs"/>
          <w:rtl/>
        </w:rPr>
        <w:t xml:space="preserve"> </w:t>
      </w:r>
      <w:r>
        <w:rPr>
          <w:rtl/>
        </w:rPr>
        <w:t xml:space="preserve">بينما تم </w:t>
      </w:r>
      <w:r w:rsidR="00935769">
        <w:rPr>
          <w:rFonts w:hint="cs"/>
          <w:rtl/>
        </w:rPr>
        <w:t>استهداف</w:t>
      </w:r>
      <w:r>
        <w:rPr>
          <w:rtl/>
        </w:rPr>
        <w:t xml:space="preserve"> (الصابئة والأيزيدية) بحجة الكفر، ولم تستبعد هذه الجماعات طائفة الشبك.كما بررت هذه الفتاوى </w:t>
      </w:r>
      <w:r w:rsidR="00935769">
        <w:rPr>
          <w:rFonts w:hint="cs"/>
          <w:rtl/>
        </w:rPr>
        <w:t>الاعتداء</w:t>
      </w:r>
      <w:r>
        <w:rPr>
          <w:rtl/>
        </w:rPr>
        <w:t xml:space="preserve"> على النساء غير المسلمات </w:t>
      </w:r>
      <w:r w:rsidR="00935769">
        <w:rPr>
          <w:rFonts w:hint="cs"/>
          <w:rtl/>
        </w:rPr>
        <w:t>ا</w:t>
      </w:r>
      <w:r>
        <w:rPr>
          <w:rtl/>
        </w:rPr>
        <w:t xml:space="preserve">ستناداً إلى معتقداتها التي تقضي بأن </w:t>
      </w:r>
      <w:r w:rsidR="00935769">
        <w:rPr>
          <w:rFonts w:hint="cs"/>
          <w:rtl/>
        </w:rPr>
        <w:t>اغتصاب</w:t>
      </w:r>
      <w:r>
        <w:rPr>
          <w:rtl/>
        </w:rPr>
        <w:t xml:space="preserve"> غير المسلمات يعد بمثابة فعل تطهيري وأكدت العديد من المصادر والمقابلات التي أجريت مع أفراد الطائفة المسيحية شيوع إرغام المسيحيات على الزواج من أمراء تنظيم الجماعات المسلحة في منطقة الدورة ببغداد، وأكد القائم على إحدى كنائس بغداد حدوث ثلاث حالات </w:t>
      </w:r>
      <w:r w:rsidR="00935769">
        <w:rPr>
          <w:rFonts w:hint="cs"/>
          <w:rtl/>
        </w:rPr>
        <w:t>اغتصاب</w:t>
      </w:r>
      <w:r>
        <w:rPr>
          <w:rtl/>
        </w:rPr>
        <w:t xml:space="preserve"> في هذه المنطقة لنساء مسيحيات قتلت </w:t>
      </w:r>
      <w:r w:rsidR="00935769">
        <w:rPr>
          <w:rFonts w:hint="cs"/>
          <w:rtl/>
        </w:rPr>
        <w:t>اثنتان</w:t>
      </w:r>
      <w:r>
        <w:rPr>
          <w:rtl/>
        </w:rPr>
        <w:t xml:space="preserve"> منهن وأجبرت الثالثة على الزواج من أحد أمراء تنظيم الجماعات المسلحة.</w:t>
      </w:r>
    </w:p>
    <w:p w:rsidR="006F7729" w:rsidRPr="008A6315" w:rsidRDefault="006F7729" w:rsidP="00D634AF">
      <w:pPr>
        <w:pStyle w:val="SingleTxtGA"/>
        <w:rPr>
          <w:spacing w:val="-2"/>
          <w:rtl/>
        </w:rPr>
      </w:pPr>
      <w:r w:rsidRPr="00A60734">
        <w:rPr>
          <w:spacing w:val="-2"/>
          <w:rtl/>
        </w:rPr>
        <w:t>26</w:t>
      </w:r>
      <w:r w:rsidRPr="008A6315">
        <w:rPr>
          <w:rFonts w:hint="cs"/>
          <w:spacing w:val="-2"/>
          <w:rtl/>
        </w:rPr>
        <w:t>-</w:t>
      </w:r>
      <w:r w:rsidRPr="008A6315">
        <w:rPr>
          <w:spacing w:val="-2"/>
          <w:rtl/>
        </w:rPr>
        <w:tab/>
        <w:t xml:space="preserve">واتخذت الجماعات المسلحة سلوكيات عديدة تهدف إلى السيطرة على سلوك المرأة كإرغام النساء المسلمات وغير المسلمات على </w:t>
      </w:r>
      <w:r w:rsidR="00935769" w:rsidRPr="008A6315">
        <w:rPr>
          <w:rFonts w:hint="cs"/>
          <w:spacing w:val="-2"/>
          <w:rtl/>
        </w:rPr>
        <w:t>ارتداء</w:t>
      </w:r>
      <w:r w:rsidRPr="008A6315">
        <w:rPr>
          <w:spacing w:val="-2"/>
          <w:rtl/>
        </w:rPr>
        <w:t xml:space="preserve"> الحجاب، أو منعهن من مخالطة الرجال، حتى منعهن من قيادة السيارة. وبذلك تكون النساء العراقيات من الأقليات قد عانين من عنف مركب يستهدف كونهن نساء من جهة ومن جهة أخرى تعرض هويتهن الدينية إلى الخطر من خلال إجبارهن على التخلي عن أديانهن والدخول في الإسلام، وهذا خلق لديهن </w:t>
      </w:r>
      <w:r w:rsidR="00935769" w:rsidRPr="008A6315">
        <w:rPr>
          <w:rFonts w:hint="cs"/>
          <w:spacing w:val="-2"/>
          <w:rtl/>
        </w:rPr>
        <w:t>انعدام</w:t>
      </w:r>
      <w:r w:rsidRPr="008A6315">
        <w:rPr>
          <w:spacing w:val="-2"/>
          <w:rtl/>
        </w:rPr>
        <w:t xml:space="preserve"> الشعور بالأمن وأصبح الخوف من أبرز التحديات التي تواجه المرأة من الأقليات. ومن خلال دراسة أجريت عام </w:t>
      </w:r>
      <w:r w:rsidRPr="00A60734">
        <w:rPr>
          <w:spacing w:val="-2"/>
          <w:rtl/>
        </w:rPr>
        <w:t>2007</w:t>
      </w:r>
      <w:r w:rsidRPr="008A6315">
        <w:rPr>
          <w:spacing w:val="-2"/>
          <w:rtl/>
        </w:rPr>
        <w:t xml:space="preserve"> من قبل بعثة </w:t>
      </w:r>
      <w:r w:rsidR="00935769" w:rsidRPr="008A6315">
        <w:rPr>
          <w:rFonts w:hint="cs"/>
          <w:spacing w:val="-2"/>
          <w:rtl/>
        </w:rPr>
        <w:t>الأمم</w:t>
      </w:r>
      <w:r w:rsidRPr="008A6315">
        <w:rPr>
          <w:spacing w:val="-2"/>
          <w:rtl/>
        </w:rPr>
        <w:t xml:space="preserve"> المتحدة لتقديم المساعدة إلى العراق حول واقع المرأة في الأقليات وأطلقت هذه الدراسة بداية عام </w:t>
      </w:r>
      <w:r w:rsidRPr="00A60734">
        <w:rPr>
          <w:spacing w:val="-2"/>
          <w:rtl/>
        </w:rPr>
        <w:t>2009</w:t>
      </w:r>
      <w:r w:rsidRPr="008A6315">
        <w:rPr>
          <w:spacing w:val="-2"/>
          <w:rtl/>
        </w:rPr>
        <w:t xml:space="preserve"> بينت نتائجها أن </w:t>
      </w:r>
      <w:r w:rsidRPr="00A60734">
        <w:rPr>
          <w:spacing w:val="-2"/>
          <w:rtl/>
        </w:rPr>
        <w:t>76</w:t>
      </w:r>
      <w:r w:rsidR="00D634AF">
        <w:rPr>
          <w:rFonts w:hint="cs"/>
          <w:spacing w:val="-2"/>
          <w:rtl/>
        </w:rPr>
        <w:t>.</w:t>
      </w:r>
      <w:r w:rsidRPr="00A60734">
        <w:rPr>
          <w:spacing w:val="-2"/>
          <w:rtl/>
        </w:rPr>
        <w:t>8</w:t>
      </w:r>
      <w:r w:rsidRPr="008A6315">
        <w:rPr>
          <w:spacing w:val="-2"/>
          <w:rtl/>
        </w:rPr>
        <w:t xml:space="preserve"> في المائة من العينة المستجيبة من الأقليات كافة يعشن حالة الخوف والشعور بالتهديد، وتتراوح النسب بين هؤلاء النساء فالصابئيات المندائيات يشعرن بالخوف على حياتهن بنسبة </w:t>
      </w:r>
      <w:r w:rsidRPr="00A60734">
        <w:rPr>
          <w:spacing w:val="-2"/>
          <w:rtl/>
        </w:rPr>
        <w:t>91</w:t>
      </w:r>
      <w:r w:rsidR="00D634AF">
        <w:rPr>
          <w:rFonts w:hint="cs"/>
          <w:spacing w:val="-2"/>
          <w:rtl/>
        </w:rPr>
        <w:t>.</w:t>
      </w:r>
      <w:r w:rsidRPr="00A60734">
        <w:rPr>
          <w:spacing w:val="-2"/>
          <w:rtl/>
        </w:rPr>
        <w:t>2</w:t>
      </w:r>
      <w:r w:rsidRPr="008A6315">
        <w:rPr>
          <w:spacing w:val="-2"/>
          <w:rtl/>
        </w:rPr>
        <w:t xml:space="preserve"> في المائة، تليهن النساء الأيزيديات بنسبة </w:t>
      </w:r>
      <w:r w:rsidRPr="00A60734">
        <w:rPr>
          <w:spacing w:val="-2"/>
          <w:rtl/>
        </w:rPr>
        <w:t>88</w:t>
      </w:r>
      <w:r w:rsidR="00D634AF">
        <w:rPr>
          <w:rFonts w:hint="cs"/>
          <w:spacing w:val="-2"/>
          <w:rtl/>
        </w:rPr>
        <w:t>.</w:t>
      </w:r>
      <w:r w:rsidRPr="00A60734">
        <w:rPr>
          <w:spacing w:val="-2"/>
          <w:rtl/>
        </w:rPr>
        <w:t>3</w:t>
      </w:r>
      <w:r w:rsidRPr="008A6315">
        <w:rPr>
          <w:spacing w:val="-2"/>
          <w:rtl/>
        </w:rPr>
        <w:t xml:space="preserve"> في المائة حيث تصنف هاتين الأقليتان في خانة الكفر كما أن </w:t>
      </w:r>
      <w:r w:rsidR="00935769" w:rsidRPr="008A6315">
        <w:rPr>
          <w:rFonts w:hint="cs"/>
          <w:spacing w:val="-2"/>
          <w:rtl/>
        </w:rPr>
        <w:t>أموالهم</w:t>
      </w:r>
      <w:r w:rsidRPr="008A6315">
        <w:rPr>
          <w:spacing w:val="-2"/>
          <w:rtl/>
        </w:rPr>
        <w:t xml:space="preserve"> وممتلكاتهم مستباحة بحكم الفتاوى الصادرة من هذه الجماعات ما</w:t>
      </w:r>
      <w:r w:rsidR="00935769" w:rsidRPr="008A6315">
        <w:rPr>
          <w:rFonts w:hint="cs"/>
          <w:spacing w:val="-2"/>
          <w:rtl/>
        </w:rPr>
        <w:t> </w:t>
      </w:r>
      <w:r w:rsidRPr="008A6315">
        <w:rPr>
          <w:spacing w:val="-2"/>
          <w:rtl/>
        </w:rPr>
        <w:t>لم</w:t>
      </w:r>
      <w:r w:rsidR="00935769" w:rsidRPr="008A6315">
        <w:rPr>
          <w:rFonts w:hint="cs"/>
          <w:spacing w:val="-2"/>
          <w:rtl/>
        </w:rPr>
        <w:t> </w:t>
      </w:r>
      <w:r w:rsidRPr="008A6315">
        <w:rPr>
          <w:spacing w:val="-2"/>
          <w:rtl/>
        </w:rPr>
        <w:t>يعلنوا إسلامهم.</w:t>
      </w:r>
    </w:p>
    <w:p w:rsidR="006F7729" w:rsidRDefault="006F7729" w:rsidP="006F7729">
      <w:pPr>
        <w:pStyle w:val="H23GA"/>
        <w:rPr>
          <w:rtl/>
        </w:rPr>
      </w:pPr>
      <w:r>
        <w:rPr>
          <w:rFonts w:hint="cs"/>
          <w:rtl/>
        </w:rPr>
        <w:tab/>
      </w:r>
      <w:r>
        <w:rPr>
          <w:rFonts w:hint="cs"/>
          <w:rtl/>
        </w:rPr>
        <w:tab/>
      </w:r>
      <w:r>
        <w:rPr>
          <w:rtl/>
        </w:rPr>
        <w:t xml:space="preserve">الإجراءات الحكومية لتحسين واقع المرأة في العراق بعد </w:t>
      </w:r>
      <w:r w:rsidRPr="00A60734">
        <w:rPr>
          <w:rtl/>
        </w:rPr>
        <w:t>9</w:t>
      </w:r>
      <w:r>
        <w:rPr>
          <w:rtl/>
        </w:rPr>
        <w:t xml:space="preserve"> نيسان/أبريل </w:t>
      </w:r>
      <w:r w:rsidRPr="00A60734">
        <w:rPr>
          <w:rtl/>
        </w:rPr>
        <w:t>2009</w:t>
      </w:r>
    </w:p>
    <w:p w:rsidR="006F7729" w:rsidRDefault="006F7729" w:rsidP="006F7729">
      <w:pPr>
        <w:pStyle w:val="SingleTxtGA"/>
        <w:rPr>
          <w:rtl/>
        </w:rPr>
      </w:pPr>
      <w:r w:rsidRPr="00A60734">
        <w:rPr>
          <w:rtl/>
        </w:rPr>
        <w:t>27</w:t>
      </w:r>
      <w:r>
        <w:rPr>
          <w:rFonts w:hint="cs"/>
          <w:rtl/>
        </w:rPr>
        <w:t>-</w:t>
      </w:r>
      <w:r>
        <w:rPr>
          <w:rtl/>
        </w:rPr>
        <w:tab/>
        <w:t xml:space="preserve">بذلت الحكومة </w:t>
      </w:r>
      <w:r w:rsidR="00935769">
        <w:rPr>
          <w:rFonts w:hint="cs"/>
          <w:rtl/>
        </w:rPr>
        <w:t>الاتحادية</w:t>
      </w:r>
      <w:r>
        <w:rPr>
          <w:rtl/>
        </w:rPr>
        <w:t xml:space="preserve"> جهوداً </w:t>
      </w:r>
      <w:r w:rsidR="00935769">
        <w:rPr>
          <w:rFonts w:hint="cs"/>
          <w:rtl/>
        </w:rPr>
        <w:t>استثنائية</w:t>
      </w:r>
      <w:r>
        <w:rPr>
          <w:rtl/>
        </w:rPr>
        <w:t xml:space="preserve"> لأجل القضاء على أعمال العنف المتمثلة بالإرهاب بشكل عام من خلال فعالياتها المعتادة </w:t>
      </w:r>
      <w:r w:rsidR="00935769">
        <w:rPr>
          <w:rFonts w:hint="cs"/>
          <w:rtl/>
        </w:rPr>
        <w:t>والاستثنائية</w:t>
      </w:r>
      <w:r>
        <w:rPr>
          <w:rtl/>
        </w:rPr>
        <w:t xml:space="preserve"> بواسطة أجهزة السلطات </w:t>
      </w:r>
      <w:r w:rsidR="00935769">
        <w:rPr>
          <w:rFonts w:hint="cs"/>
          <w:rtl/>
        </w:rPr>
        <w:t>الاتحادية</w:t>
      </w:r>
      <w:r>
        <w:rPr>
          <w:rtl/>
        </w:rPr>
        <w:t xml:space="preserve"> القضائية، والتنفيذية، والتشريعية لتطويق الإرهاب والقضاء عليه. ولتلافي حجم تأثير العنف ضد المرأة من جانب ولتعزيز دور الأجهزة الهادفة إلى إعمال القانون من جانب آخر، وبناءاً على ما ورد في التعليق العام رقم </w:t>
      </w:r>
      <w:r w:rsidRPr="00A60734">
        <w:rPr>
          <w:rtl/>
        </w:rPr>
        <w:t>19</w:t>
      </w:r>
      <w:r>
        <w:rPr>
          <w:rtl/>
        </w:rPr>
        <w:t xml:space="preserve"> الصادر عن لجنة القضاء على جميع أشكال</w:t>
      </w:r>
      <w:r w:rsidR="00935769">
        <w:rPr>
          <w:rFonts w:hint="cs"/>
          <w:rtl/>
        </w:rPr>
        <w:t xml:space="preserve"> </w:t>
      </w:r>
      <w:r>
        <w:rPr>
          <w:rtl/>
        </w:rPr>
        <w:t>التمييز ضد المرأة الذي اعتبر العنف أحد أشكال التمييز ضد المرأة، واستناد</w:t>
      </w:r>
      <w:r w:rsidR="003F0F6A">
        <w:rPr>
          <w:rtl/>
        </w:rPr>
        <w:t xml:space="preserve">اً </w:t>
      </w:r>
      <w:r>
        <w:rPr>
          <w:rtl/>
        </w:rPr>
        <w:t xml:space="preserve">لما نص عليه الدستور العراقي في المادة </w:t>
      </w:r>
      <w:r w:rsidRPr="00A60734">
        <w:rPr>
          <w:rtl/>
        </w:rPr>
        <w:t>29</w:t>
      </w:r>
      <w:r>
        <w:rPr>
          <w:rtl/>
        </w:rPr>
        <w:t xml:space="preserve">، الفقرة رابعاً "تمنع كل أشكال العنف والتعسف في الأسرة والمدرسة والمجتمع"، </w:t>
      </w:r>
      <w:r w:rsidR="00935769">
        <w:rPr>
          <w:rFonts w:hint="cs"/>
          <w:rtl/>
        </w:rPr>
        <w:t>اتخذت</w:t>
      </w:r>
      <w:r>
        <w:rPr>
          <w:rtl/>
        </w:rPr>
        <w:t xml:space="preserve"> الحكومة العراقية إجراءات وسياسات عديدة وعلى مختلف المستويات هدفها الحد من ظاهرة العنف ضد المرأة </w:t>
      </w:r>
      <w:r w:rsidR="00935769">
        <w:rPr>
          <w:rFonts w:hint="cs"/>
          <w:rtl/>
        </w:rPr>
        <w:t>أهمها</w:t>
      </w:r>
      <w:r>
        <w:rPr>
          <w:rtl/>
        </w:rPr>
        <w:t>:</w:t>
      </w:r>
    </w:p>
    <w:p w:rsidR="006F7729" w:rsidRDefault="006F7729" w:rsidP="006F7729">
      <w:pPr>
        <w:pStyle w:val="H23GA"/>
        <w:rPr>
          <w:rtl/>
        </w:rPr>
      </w:pPr>
      <w:r>
        <w:rPr>
          <w:rFonts w:hint="cs"/>
          <w:rtl/>
        </w:rPr>
        <w:tab/>
      </w:r>
      <w:r>
        <w:rPr>
          <w:rFonts w:hint="cs"/>
          <w:rtl/>
        </w:rPr>
        <w:tab/>
      </w:r>
      <w:r>
        <w:rPr>
          <w:rtl/>
        </w:rPr>
        <w:t xml:space="preserve">وزارة حقوق الإنسان </w:t>
      </w:r>
    </w:p>
    <w:p w:rsidR="006F7729" w:rsidRDefault="006F7729" w:rsidP="00C27C88">
      <w:pPr>
        <w:pStyle w:val="SingleTxtGA"/>
        <w:rPr>
          <w:rtl/>
        </w:rPr>
      </w:pPr>
      <w:r w:rsidRPr="00A60734">
        <w:rPr>
          <w:rtl/>
        </w:rPr>
        <w:t>28</w:t>
      </w:r>
      <w:r>
        <w:rPr>
          <w:rFonts w:hint="cs"/>
          <w:rtl/>
        </w:rPr>
        <w:t>-</w:t>
      </w:r>
      <w:r>
        <w:rPr>
          <w:rtl/>
        </w:rPr>
        <w:tab/>
        <w:t>استحدثت هذه الوزارة قسم</w:t>
      </w:r>
      <w:r w:rsidR="003F0F6A">
        <w:rPr>
          <w:rtl/>
        </w:rPr>
        <w:t xml:space="preserve">اً </w:t>
      </w:r>
      <w:r>
        <w:rPr>
          <w:rtl/>
        </w:rPr>
        <w:t xml:space="preserve">لرصد حقوق المرأة يعمل على رصد </w:t>
      </w:r>
      <w:r w:rsidR="00935769">
        <w:rPr>
          <w:rFonts w:hint="cs"/>
          <w:rtl/>
        </w:rPr>
        <w:t>الانتهاكات</w:t>
      </w:r>
      <w:r>
        <w:rPr>
          <w:rtl/>
        </w:rPr>
        <w:t xml:space="preserve"> التي تتعرض لها المرأة في العراق، ومن مهامه إعداد تقرير سنوي حول واقع حقوق المرأة. إضافة </w:t>
      </w:r>
      <w:r w:rsidR="00935769">
        <w:rPr>
          <w:rFonts w:hint="cs"/>
          <w:rtl/>
        </w:rPr>
        <w:t>إلى</w:t>
      </w:r>
      <w:r>
        <w:rPr>
          <w:rtl/>
        </w:rPr>
        <w:t xml:space="preserve"> ذلك ف</w:t>
      </w:r>
      <w:r w:rsidR="00C27C88">
        <w:rPr>
          <w:rFonts w:hint="cs"/>
          <w:rtl/>
        </w:rPr>
        <w:t>إ</w:t>
      </w:r>
      <w:r>
        <w:rPr>
          <w:rtl/>
        </w:rPr>
        <w:t>ن الوزارة عضو في العديد من اللجان ذات الصلة وعملت على مفاتحة الجهات المعنية في محاوله منها لتعديل بعض القوانين والتشريعات وكذلك في اقتراح سياسات جديدة.</w:t>
      </w:r>
    </w:p>
    <w:p w:rsidR="006F7729" w:rsidRDefault="006F7729" w:rsidP="006F7729">
      <w:pPr>
        <w:pStyle w:val="SingleTxtGA"/>
        <w:rPr>
          <w:rtl/>
        </w:rPr>
      </w:pPr>
      <w:r w:rsidRPr="00A60734">
        <w:rPr>
          <w:rtl/>
        </w:rPr>
        <w:t>29</w:t>
      </w:r>
      <w:r>
        <w:rPr>
          <w:rFonts w:hint="cs"/>
          <w:rtl/>
        </w:rPr>
        <w:t>-</w:t>
      </w:r>
      <w:r>
        <w:rPr>
          <w:rtl/>
        </w:rPr>
        <w:tab/>
        <w:t xml:space="preserve">كما أنشأت المعهد الوطني لحقوق </w:t>
      </w:r>
      <w:r w:rsidR="00935769">
        <w:rPr>
          <w:rFonts w:hint="cs"/>
          <w:rtl/>
        </w:rPr>
        <w:t>الإنسان</w:t>
      </w:r>
      <w:r>
        <w:rPr>
          <w:rtl/>
        </w:rPr>
        <w:t xml:space="preserve"> والذي عمل على ما يلي:</w:t>
      </w:r>
    </w:p>
    <w:p w:rsidR="006F7729" w:rsidRDefault="00C27C88" w:rsidP="008A6315">
      <w:pPr>
        <w:pStyle w:val="Bullet1GA"/>
        <w:tabs>
          <w:tab w:val="clear" w:pos="2041"/>
          <w:tab w:val="num" w:pos="1939"/>
        </w:tabs>
        <w:bidi/>
        <w:ind w:left="1925"/>
        <w:rPr>
          <w:rtl/>
        </w:rPr>
      </w:pPr>
      <w:r>
        <w:rPr>
          <w:rtl/>
        </w:rPr>
        <w:t>التوعية والتدريب عل</w:t>
      </w:r>
      <w:r>
        <w:rPr>
          <w:rFonts w:hint="cs"/>
          <w:rtl/>
        </w:rPr>
        <w:t>ى</w:t>
      </w:r>
      <w:r w:rsidR="006F7729">
        <w:rPr>
          <w:rtl/>
        </w:rPr>
        <w:t xml:space="preserve"> حقوق الإنسان بشكل عام، فقد نفذ المعهد ورش متخصصة في التوعية باتفاقية القضاء على جميع أشكال التمييز ضد المرأة بلغ عددها </w:t>
      </w:r>
      <w:r w:rsidR="006F7729" w:rsidRPr="00A60734">
        <w:rPr>
          <w:rtl/>
        </w:rPr>
        <w:t>45</w:t>
      </w:r>
      <w:r w:rsidR="006F7729">
        <w:rPr>
          <w:rtl/>
        </w:rPr>
        <w:t xml:space="preserve"> ورشة في بغداد والمحافظات كافة تم فيها </w:t>
      </w:r>
      <w:r w:rsidR="00935769">
        <w:rPr>
          <w:rFonts w:hint="cs"/>
          <w:rtl/>
        </w:rPr>
        <w:t>استهداف</w:t>
      </w:r>
      <w:r w:rsidR="006F7729">
        <w:rPr>
          <w:rtl/>
        </w:rPr>
        <w:t xml:space="preserve"> </w:t>
      </w:r>
      <w:r w:rsidR="006F7729" w:rsidRPr="00A60734">
        <w:rPr>
          <w:rtl/>
        </w:rPr>
        <w:t>2060</w:t>
      </w:r>
      <w:r w:rsidR="006F7729">
        <w:rPr>
          <w:rtl/>
        </w:rPr>
        <w:t xml:space="preserve"> مشارك من مختلف الفئات منهم</w:t>
      </w:r>
      <w:r w:rsidR="008A6315">
        <w:rPr>
          <w:rFonts w:hint="cs"/>
          <w:rtl/>
        </w:rPr>
        <w:t> </w:t>
      </w:r>
      <w:r w:rsidR="006F7729" w:rsidRPr="00A60734">
        <w:rPr>
          <w:rtl/>
        </w:rPr>
        <w:t>1166</w:t>
      </w:r>
      <w:r w:rsidR="006F7729">
        <w:rPr>
          <w:rtl/>
        </w:rPr>
        <w:t xml:space="preserve"> </w:t>
      </w:r>
      <w:r w:rsidR="00935769">
        <w:rPr>
          <w:rFonts w:hint="cs"/>
          <w:rtl/>
        </w:rPr>
        <w:t>ا</w:t>
      </w:r>
      <w:r w:rsidR="006F7729">
        <w:rPr>
          <w:rtl/>
        </w:rPr>
        <w:t>مر</w:t>
      </w:r>
      <w:r w:rsidR="00935769">
        <w:rPr>
          <w:rFonts w:hint="cs"/>
          <w:rtl/>
        </w:rPr>
        <w:t>أ</w:t>
      </w:r>
      <w:r w:rsidR="006F7729">
        <w:rPr>
          <w:rtl/>
        </w:rPr>
        <w:t xml:space="preserve">ة، كما عمل المعهد على التوعية في مجال العنف الأسري والعنف ضد المرأة وكذلك التوعية في مجال </w:t>
      </w:r>
      <w:r w:rsidR="00935769">
        <w:rPr>
          <w:rFonts w:hint="cs"/>
          <w:rtl/>
        </w:rPr>
        <w:t>الاتجار</w:t>
      </w:r>
      <w:r w:rsidR="006F7729">
        <w:rPr>
          <w:rtl/>
        </w:rPr>
        <w:t xml:space="preserve"> بالبشر بعدد من الورش التي </w:t>
      </w:r>
      <w:r w:rsidR="00935769">
        <w:rPr>
          <w:rFonts w:hint="cs"/>
          <w:rtl/>
        </w:rPr>
        <w:t>استهدفت</w:t>
      </w:r>
      <w:r w:rsidR="006F7729">
        <w:rPr>
          <w:rtl/>
        </w:rPr>
        <w:t xml:space="preserve"> فئات مختلفة في معظم المحافظات</w:t>
      </w:r>
      <w:r w:rsidR="006F7729">
        <w:rPr>
          <w:rFonts w:hint="cs"/>
          <w:rtl/>
        </w:rPr>
        <w:t>؛</w:t>
      </w:r>
    </w:p>
    <w:p w:rsidR="006F7729" w:rsidRDefault="006F7729" w:rsidP="006F7729">
      <w:pPr>
        <w:pStyle w:val="Bullet1GA"/>
        <w:tabs>
          <w:tab w:val="clear" w:pos="2041"/>
          <w:tab w:val="num" w:pos="1939"/>
        </w:tabs>
        <w:bidi/>
        <w:ind w:left="1925"/>
        <w:rPr>
          <w:rtl/>
        </w:rPr>
      </w:pPr>
      <w:r>
        <w:rPr>
          <w:rtl/>
        </w:rPr>
        <w:t xml:space="preserve">التوعية بمضامين </w:t>
      </w:r>
      <w:r w:rsidR="00935769">
        <w:rPr>
          <w:rFonts w:hint="cs"/>
          <w:rtl/>
        </w:rPr>
        <w:t>اتفاقية</w:t>
      </w:r>
      <w:r>
        <w:rPr>
          <w:rtl/>
        </w:rPr>
        <w:t xml:space="preserve"> القضاء على جميع أشكال التمييز</w:t>
      </w:r>
      <w:r w:rsidR="00935769">
        <w:rPr>
          <w:rtl/>
        </w:rPr>
        <w:t xml:space="preserve"> ضد المرأة ضمن جميع الدورات الأ</w:t>
      </w:r>
      <w:r>
        <w:rPr>
          <w:rtl/>
        </w:rPr>
        <w:t xml:space="preserve">ساسية التي نفذها المعهد وقد بلغ عددها </w:t>
      </w:r>
      <w:r w:rsidRPr="00A60734">
        <w:rPr>
          <w:rtl/>
        </w:rPr>
        <w:t>193</w:t>
      </w:r>
      <w:r>
        <w:rPr>
          <w:rtl/>
        </w:rPr>
        <w:t xml:space="preserve"> دورة تدريبية شارك فيها أكثر </w:t>
      </w:r>
      <w:r w:rsidR="00C27C88">
        <w:rPr>
          <w:rFonts w:hint="cs"/>
          <w:rtl/>
        </w:rPr>
        <w:t xml:space="preserve">من </w:t>
      </w:r>
      <w:r>
        <w:rPr>
          <w:rtl/>
        </w:rPr>
        <w:t xml:space="preserve">حوالي </w:t>
      </w:r>
      <w:r w:rsidRPr="00A60734">
        <w:rPr>
          <w:rtl/>
        </w:rPr>
        <w:t>3600</w:t>
      </w:r>
      <w:r>
        <w:rPr>
          <w:rtl/>
        </w:rPr>
        <w:t xml:space="preserve"> مشاركة ومشارك.</w:t>
      </w:r>
    </w:p>
    <w:p w:rsidR="006F7729" w:rsidRDefault="006F7729" w:rsidP="006F7729">
      <w:pPr>
        <w:pStyle w:val="SingleTxtGA"/>
        <w:rPr>
          <w:rtl/>
        </w:rPr>
      </w:pPr>
      <w:r w:rsidRPr="00A60734">
        <w:rPr>
          <w:rtl/>
        </w:rPr>
        <w:t>30</w:t>
      </w:r>
      <w:r>
        <w:rPr>
          <w:rFonts w:hint="cs"/>
          <w:rtl/>
        </w:rPr>
        <w:t>-</w:t>
      </w:r>
      <w:r>
        <w:rPr>
          <w:rtl/>
        </w:rPr>
        <w:tab/>
        <w:t>كما نفذت مكاتب الوزارة في المحافظات كافة دورات تدريبية عديدة تضمنت حقوق المرأة والتعريف باتفاقية القضاء على جميع أشكال التمييز ضد المرأة واستهدفت فيها مؤسسات متنوعة في مركز المحافظة والاقضية والنواحي التابعة لها.</w:t>
      </w:r>
    </w:p>
    <w:p w:rsidR="006F7729" w:rsidRDefault="006F7729" w:rsidP="006F7729">
      <w:pPr>
        <w:pStyle w:val="SingleTxtGA"/>
        <w:rPr>
          <w:rtl/>
        </w:rPr>
      </w:pPr>
      <w:r w:rsidRPr="00A60734">
        <w:rPr>
          <w:rtl/>
        </w:rPr>
        <w:t>31</w:t>
      </w:r>
      <w:r>
        <w:rPr>
          <w:rFonts w:hint="cs"/>
          <w:rtl/>
        </w:rPr>
        <w:t>-</w:t>
      </w:r>
      <w:r>
        <w:rPr>
          <w:rtl/>
        </w:rPr>
        <w:tab/>
        <w:t>وفضلاً عن ذلك عملت الوزارة ما يلي:</w:t>
      </w:r>
    </w:p>
    <w:p w:rsidR="006F7729" w:rsidRDefault="006F7729" w:rsidP="006F7729">
      <w:pPr>
        <w:pStyle w:val="SingleTxtGA"/>
        <w:rPr>
          <w:rtl/>
        </w:rPr>
      </w:pPr>
      <w:r>
        <w:rPr>
          <w:rtl/>
        </w:rPr>
        <w:tab/>
        <w:t>(أ)</w:t>
      </w:r>
      <w:r>
        <w:rPr>
          <w:rtl/>
        </w:rPr>
        <w:tab/>
        <w:t xml:space="preserve">تناول موضوع المصالحة الوطنية والتوعية بأهميتها وحرصت على المشاركة الفاعلة من النساء في جميع الورش التي نفذتها والبالغ عددها حوالي </w:t>
      </w:r>
      <w:r w:rsidRPr="00A60734">
        <w:rPr>
          <w:rtl/>
        </w:rPr>
        <w:t>90</w:t>
      </w:r>
      <w:r>
        <w:rPr>
          <w:rtl/>
        </w:rPr>
        <w:t xml:space="preserve"> ورشة شارك فيها أكثر من </w:t>
      </w:r>
      <w:r w:rsidRPr="00A60734">
        <w:rPr>
          <w:rtl/>
        </w:rPr>
        <w:t>2000</w:t>
      </w:r>
      <w:r>
        <w:rPr>
          <w:rtl/>
        </w:rPr>
        <w:t xml:space="preserve"> مشاركة ومشارك؛</w:t>
      </w:r>
    </w:p>
    <w:p w:rsidR="006F7729" w:rsidRDefault="006F7729" w:rsidP="006F7729">
      <w:pPr>
        <w:pStyle w:val="SingleTxtGA"/>
        <w:rPr>
          <w:rtl/>
        </w:rPr>
      </w:pPr>
      <w:r>
        <w:rPr>
          <w:rtl/>
        </w:rPr>
        <w:tab/>
        <w:t>(ب)</w:t>
      </w:r>
      <w:r>
        <w:rPr>
          <w:rtl/>
        </w:rPr>
        <w:tab/>
        <w:t>إعداد دراسة لمشروع إنشاء مركز وطني لحماية المرأة العراقية من العنف.</w:t>
      </w:r>
    </w:p>
    <w:p w:rsidR="006F7729" w:rsidRDefault="00C27C88" w:rsidP="00C27C88">
      <w:pPr>
        <w:pStyle w:val="H23GA"/>
        <w:rPr>
          <w:rtl/>
        </w:rPr>
      </w:pPr>
      <w:r>
        <w:rPr>
          <w:rFonts w:hint="cs"/>
          <w:rtl/>
        </w:rPr>
        <w:tab/>
      </w:r>
      <w:r>
        <w:rPr>
          <w:rFonts w:hint="cs"/>
          <w:rtl/>
        </w:rPr>
        <w:tab/>
      </w:r>
      <w:r w:rsidR="006F7729">
        <w:rPr>
          <w:rtl/>
        </w:rPr>
        <w:t xml:space="preserve">وزارة الدولة لشؤون المرأة </w:t>
      </w:r>
    </w:p>
    <w:p w:rsidR="006F7729" w:rsidRDefault="006F7729" w:rsidP="006F7729">
      <w:pPr>
        <w:pStyle w:val="SingleTxtGA"/>
        <w:rPr>
          <w:rtl/>
        </w:rPr>
      </w:pPr>
      <w:r w:rsidRPr="00A60734">
        <w:rPr>
          <w:rtl/>
        </w:rPr>
        <w:t>32</w:t>
      </w:r>
      <w:r>
        <w:rPr>
          <w:rFonts w:hint="cs"/>
          <w:rtl/>
        </w:rPr>
        <w:t>-</w:t>
      </w:r>
      <w:r>
        <w:rPr>
          <w:rtl/>
        </w:rPr>
        <w:tab/>
        <w:t xml:space="preserve">قامت هذه الوزارة </w:t>
      </w:r>
      <w:r w:rsidR="00C27C88">
        <w:rPr>
          <w:rFonts w:hint="cs"/>
          <w:rtl/>
        </w:rPr>
        <w:t>ب</w:t>
      </w:r>
      <w:r w:rsidR="00C27C88">
        <w:rPr>
          <w:rtl/>
        </w:rPr>
        <w:t>إجراءات عد</w:t>
      </w:r>
      <w:r w:rsidR="00C27C88">
        <w:rPr>
          <w:rFonts w:hint="cs"/>
          <w:rtl/>
        </w:rPr>
        <w:t>ة</w:t>
      </w:r>
      <w:r>
        <w:rPr>
          <w:rtl/>
        </w:rPr>
        <w:t xml:space="preserve"> منها:</w:t>
      </w:r>
    </w:p>
    <w:p w:rsidR="006F7729" w:rsidRDefault="006F7729" w:rsidP="006F7729">
      <w:pPr>
        <w:pStyle w:val="SingleTxtGA"/>
        <w:rPr>
          <w:rtl/>
        </w:rPr>
      </w:pPr>
      <w:r>
        <w:rPr>
          <w:rFonts w:hint="cs"/>
          <w:rtl/>
        </w:rPr>
        <w:tab/>
      </w:r>
      <w:r>
        <w:rPr>
          <w:rtl/>
        </w:rPr>
        <w:t>(أ)</w:t>
      </w:r>
      <w:r>
        <w:rPr>
          <w:rtl/>
        </w:rPr>
        <w:tab/>
        <w:t xml:space="preserve">حملة وطنية لمناهضة العنف ضد المرأة تناولت فيها عقد ندوات قانونية كمرحلة أولى شملت وزارات الدولة، ثم </w:t>
      </w:r>
      <w:r w:rsidR="00935769">
        <w:rPr>
          <w:rFonts w:hint="cs"/>
          <w:rtl/>
        </w:rPr>
        <w:t>اتسعت</w:t>
      </w:r>
      <w:r>
        <w:rPr>
          <w:rtl/>
        </w:rPr>
        <w:t xml:space="preserve"> لتشمل المحافظات، وتبنت </w:t>
      </w:r>
      <w:r w:rsidR="00935769">
        <w:rPr>
          <w:rFonts w:hint="cs"/>
          <w:rtl/>
        </w:rPr>
        <w:t>بالاشتراك</w:t>
      </w:r>
      <w:r>
        <w:rPr>
          <w:rtl/>
        </w:rPr>
        <w:t xml:space="preserve"> مع عدد من الوزارات المعنية ومنظمات غير حكومية إعداد مقترح لمشروع قانون لمكافحة العنف الأسري، وأطلقت حملة لمناهضة العنف الأسري شملت أغلب وزارات الدولة؛</w:t>
      </w:r>
    </w:p>
    <w:p w:rsidR="006F7729" w:rsidRPr="008A6315" w:rsidRDefault="006F7729" w:rsidP="006F7729">
      <w:pPr>
        <w:pStyle w:val="SingleTxtGA"/>
        <w:rPr>
          <w:spacing w:val="-1"/>
          <w:rtl/>
        </w:rPr>
      </w:pPr>
      <w:r w:rsidRPr="008A6315">
        <w:rPr>
          <w:rFonts w:hint="cs"/>
          <w:spacing w:val="-1"/>
          <w:rtl/>
        </w:rPr>
        <w:tab/>
      </w:r>
      <w:r w:rsidRPr="008A6315">
        <w:rPr>
          <w:spacing w:val="-1"/>
          <w:rtl/>
        </w:rPr>
        <w:t>(ب)</w:t>
      </w:r>
      <w:r w:rsidRPr="008A6315">
        <w:rPr>
          <w:spacing w:val="-1"/>
          <w:rtl/>
        </w:rPr>
        <w:tab/>
        <w:t xml:space="preserve">تصميم برنامج التوعية بمفهوم النوع </w:t>
      </w:r>
      <w:r w:rsidR="00935769" w:rsidRPr="008A6315">
        <w:rPr>
          <w:rFonts w:hint="cs"/>
          <w:spacing w:val="-1"/>
          <w:rtl/>
        </w:rPr>
        <w:t>الاجتماعي</w:t>
      </w:r>
      <w:r w:rsidRPr="008A6315">
        <w:rPr>
          <w:spacing w:val="-1"/>
          <w:rtl/>
        </w:rPr>
        <w:t xml:space="preserve"> وتنفيذه ومتابعته من خلال عضوات </w:t>
      </w:r>
      <w:r w:rsidR="00935769" w:rsidRPr="008A6315">
        <w:rPr>
          <w:rFonts w:hint="cs"/>
          <w:spacing w:val="-1"/>
          <w:rtl/>
        </w:rPr>
        <w:t>ارتباط</w:t>
      </w:r>
      <w:r w:rsidRPr="008A6315">
        <w:rPr>
          <w:spacing w:val="-1"/>
          <w:rtl/>
        </w:rPr>
        <w:t xml:space="preserve"> من وزارات الدولة ومؤسساتها ومنظمات غير حكومية، ورسم السياسات المالية لإدماج هذا المفهوم حيز التطبيق الفعلي، وعلاقة هذا المفهوم بالتنمية المستديمة من خلال التعاون مع منظمات الأمم المتحدة المهتمة بهذا الجانب،</w:t>
      </w:r>
      <w:r w:rsidR="003F0F6A">
        <w:rPr>
          <w:rFonts w:hint="cs"/>
          <w:spacing w:val="-1"/>
          <w:rtl/>
        </w:rPr>
        <w:t xml:space="preserve"> </w:t>
      </w:r>
      <w:r w:rsidRPr="008A6315">
        <w:rPr>
          <w:spacing w:val="-1"/>
          <w:rtl/>
        </w:rPr>
        <w:t>بالإضافة إلى الإشراف على إجراء المسوحات ذات العلاقة بالمرأة للوقوف على واقع المرأة في مواقع العمل ومراكز صنع القرار؛</w:t>
      </w:r>
    </w:p>
    <w:p w:rsidR="006F7729" w:rsidRDefault="006F7729" w:rsidP="006F7729">
      <w:pPr>
        <w:pStyle w:val="SingleTxtGA"/>
        <w:rPr>
          <w:rtl/>
        </w:rPr>
      </w:pPr>
      <w:r>
        <w:rPr>
          <w:rtl/>
        </w:rPr>
        <w:tab/>
        <w:t>(ج)</w:t>
      </w:r>
      <w:r>
        <w:rPr>
          <w:rtl/>
        </w:rPr>
        <w:tab/>
        <w:t xml:space="preserve">التثقيف باتفاقية القضاء على جميع أشكال التمييز ضد المرأة، وتبني حملات واسعة تهدف إلى محو الأمية القانونية لدى المرأة العراقية، وتعريفها بكل حقوقها المنصوص عليها دستورياً على وفق المعايير الدولية لحقوق الإنسان من خلال </w:t>
      </w:r>
      <w:r w:rsidR="00935769">
        <w:rPr>
          <w:rFonts w:hint="cs"/>
          <w:rtl/>
        </w:rPr>
        <w:t>استهداف</w:t>
      </w:r>
      <w:r>
        <w:rPr>
          <w:rtl/>
        </w:rPr>
        <w:t xml:space="preserve"> الموظفات والموظفين في ورش تدريبية وتثقيفية في المحافظات كافة.</w:t>
      </w:r>
    </w:p>
    <w:p w:rsidR="006F7729" w:rsidRDefault="006F7729" w:rsidP="006F7729">
      <w:pPr>
        <w:pStyle w:val="H23GA"/>
        <w:rPr>
          <w:rtl/>
        </w:rPr>
      </w:pPr>
      <w:r>
        <w:rPr>
          <w:rFonts w:hint="cs"/>
          <w:rtl/>
        </w:rPr>
        <w:tab/>
      </w:r>
      <w:r>
        <w:rPr>
          <w:rFonts w:hint="cs"/>
          <w:rtl/>
        </w:rPr>
        <w:tab/>
      </w:r>
      <w:r>
        <w:rPr>
          <w:rtl/>
        </w:rPr>
        <w:t xml:space="preserve">دائرة رعاية المرأة التابعة إلى مجلس الوزراء </w:t>
      </w:r>
    </w:p>
    <w:p w:rsidR="006F7729" w:rsidRDefault="006F7729" w:rsidP="003F0F6A">
      <w:pPr>
        <w:pStyle w:val="SingleTxtGA"/>
        <w:rPr>
          <w:rtl/>
        </w:rPr>
      </w:pPr>
      <w:r w:rsidRPr="00A60734">
        <w:rPr>
          <w:rtl/>
        </w:rPr>
        <w:t>33</w:t>
      </w:r>
      <w:r>
        <w:rPr>
          <w:rFonts w:hint="cs"/>
          <w:rtl/>
        </w:rPr>
        <w:t>-</w:t>
      </w:r>
      <w:r>
        <w:rPr>
          <w:rtl/>
        </w:rPr>
        <w:tab/>
        <w:t xml:space="preserve">تشكلت هذه الدائرة بتاريخ </w:t>
      </w:r>
      <w:r w:rsidRPr="00A60734">
        <w:rPr>
          <w:rtl/>
        </w:rPr>
        <w:t>22</w:t>
      </w:r>
      <w:r>
        <w:rPr>
          <w:rtl/>
        </w:rPr>
        <w:t xml:space="preserve"> تموز/يوليه </w:t>
      </w:r>
      <w:r w:rsidRPr="00A60734">
        <w:rPr>
          <w:rtl/>
        </w:rPr>
        <w:t>2008</w:t>
      </w:r>
      <w:r>
        <w:rPr>
          <w:rtl/>
        </w:rPr>
        <w:t xml:space="preserve"> وبدأت بأعمالها التنفيذية بتاريخ</w:t>
      </w:r>
      <w:r>
        <w:rPr>
          <w:rFonts w:hint="cs"/>
          <w:rtl/>
        </w:rPr>
        <w:t> </w:t>
      </w:r>
      <w:r w:rsidRPr="00A60734">
        <w:rPr>
          <w:rtl/>
        </w:rPr>
        <w:t>15</w:t>
      </w:r>
      <w:r>
        <w:rPr>
          <w:rtl/>
        </w:rPr>
        <w:t xml:space="preserve"> كانون الثاني/يناير </w:t>
      </w:r>
      <w:r w:rsidRPr="00A60734">
        <w:rPr>
          <w:rtl/>
        </w:rPr>
        <w:t>2009</w:t>
      </w:r>
      <w:r>
        <w:rPr>
          <w:rtl/>
        </w:rPr>
        <w:t xml:space="preserve">. وتعنى هذه الدائرة بأمور النساء من الأرامل والمطلقات وغير المتزوجات وزوجات المفقودين مع وجود شبكة الحماية </w:t>
      </w:r>
      <w:r w:rsidR="00935769">
        <w:rPr>
          <w:rFonts w:hint="cs"/>
          <w:rtl/>
        </w:rPr>
        <w:t>الاجتماعية</w:t>
      </w:r>
      <w:r>
        <w:rPr>
          <w:rtl/>
        </w:rPr>
        <w:t xml:space="preserve"> التي تقدم الرواتب للنساء اللواتي بلا معيل والنساء المعاقات وغير العاملات. كما تهتم بالجوانب التثقيفية والتدريبية التي تهدف إلى بناء قدرات المرأة وتمكينها ومن جانب آخر تسعى إلى إيجاد فرص عمل تتناسب مع قدرات النساء الأكاديمية والمهنية والحصول على نسبة من التعيينات في دوائر الدولة ونسبة من الوحدات السكنية ونسبة من القروض الصغيرة.</w:t>
      </w:r>
    </w:p>
    <w:p w:rsidR="006F7729" w:rsidRDefault="006F7729" w:rsidP="006F7729">
      <w:pPr>
        <w:pStyle w:val="H23GA"/>
        <w:rPr>
          <w:rtl/>
        </w:rPr>
      </w:pPr>
      <w:r>
        <w:rPr>
          <w:rFonts w:hint="cs"/>
          <w:rtl/>
        </w:rPr>
        <w:tab/>
      </w:r>
      <w:r>
        <w:rPr>
          <w:rFonts w:hint="cs"/>
          <w:rtl/>
        </w:rPr>
        <w:tab/>
      </w:r>
      <w:r>
        <w:rPr>
          <w:rtl/>
        </w:rPr>
        <w:t xml:space="preserve">لجنة قطاعية من الوزارات المعنية </w:t>
      </w:r>
    </w:p>
    <w:p w:rsidR="006F7729" w:rsidRDefault="006F7729" w:rsidP="00990760">
      <w:pPr>
        <w:pStyle w:val="SingleTxtGA"/>
        <w:rPr>
          <w:rtl/>
        </w:rPr>
      </w:pPr>
      <w:r w:rsidRPr="00A60734">
        <w:rPr>
          <w:rtl/>
        </w:rPr>
        <w:t>34</w:t>
      </w:r>
      <w:r>
        <w:rPr>
          <w:rFonts w:hint="cs"/>
          <w:rtl/>
        </w:rPr>
        <w:t>-</w:t>
      </w:r>
      <w:r>
        <w:rPr>
          <w:rtl/>
        </w:rPr>
        <w:tab/>
        <w:t xml:space="preserve">بموجب الأمر الديواني رقم </w:t>
      </w:r>
      <w:r w:rsidRPr="00A60734">
        <w:rPr>
          <w:rtl/>
        </w:rPr>
        <w:t>80</w:t>
      </w:r>
      <w:r>
        <w:rPr>
          <w:rtl/>
        </w:rPr>
        <w:t xml:space="preserve"> لسنة </w:t>
      </w:r>
      <w:r w:rsidRPr="00A60734">
        <w:rPr>
          <w:rtl/>
        </w:rPr>
        <w:t>2009</w:t>
      </w:r>
      <w:r>
        <w:rPr>
          <w:rtl/>
        </w:rPr>
        <w:t xml:space="preserve"> الصادر عن الأمانة العامة لمجلس الوزراء برئاسة وزارة الدولة لشؤون المرأة، ومشاركة كل من وزارة الداخلية، وحقوق الإنسان، والعمل والشؤون </w:t>
      </w:r>
      <w:r w:rsidR="00935769">
        <w:rPr>
          <w:rFonts w:hint="cs"/>
          <w:rtl/>
        </w:rPr>
        <w:t>الاجتماعية</w:t>
      </w:r>
      <w:r>
        <w:rPr>
          <w:rtl/>
        </w:rPr>
        <w:t xml:space="preserve">، ووزارة الدولة لشؤون المجتمع المدني مهمتها </w:t>
      </w:r>
      <w:r w:rsidR="00935769">
        <w:rPr>
          <w:rFonts w:hint="cs"/>
          <w:rtl/>
        </w:rPr>
        <w:t>إعادة</w:t>
      </w:r>
      <w:r>
        <w:rPr>
          <w:rtl/>
        </w:rPr>
        <w:t xml:space="preserve"> النظر في المنظومة التشريعية على نحو يضمن عدم التمييز ضد المرأة وتطبيق قانون الأحوال الشخصية بشأن الفقرات التي تتعلق بضمان حقوق المرأة، وإقامة مكاتب للصلح الأسري، وإنشاء قسم خاص للمرأة في مراكز الشرطة وتدريب شرطيات لهذا </w:t>
      </w:r>
      <w:r w:rsidR="00935769">
        <w:rPr>
          <w:rFonts w:hint="cs"/>
          <w:rtl/>
        </w:rPr>
        <w:t>الاختصاص</w:t>
      </w:r>
      <w:r>
        <w:rPr>
          <w:rtl/>
        </w:rPr>
        <w:t xml:space="preserve">، وقدمت هذه اللجنة توصيات تتمحور حول حماية المرأة من العنف الأسري وضمان حقوقها الإنسانية، ومن أهم تلك التوصيات كانت التوصية الخاصة </w:t>
      </w:r>
      <w:r w:rsidR="00935769">
        <w:rPr>
          <w:rtl/>
        </w:rPr>
        <w:t>ب‍</w:t>
      </w:r>
      <w:r w:rsidR="00990760">
        <w:rPr>
          <w:rFonts w:hint="cs"/>
          <w:rtl/>
        </w:rPr>
        <w:t> </w:t>
      </w:r>
      <w:r>
        <w:rPr>
          <w:rtl/>
        </w:rPr>
        <w:t xml:space="preserve">(استحداث مديرية حماية الأسرة) لحماية الأسرة من العنف وتقديم أقصى درجات الحماية للفرد المعنف، والتي باشرت أعمالها في محافظة بغداد كنواة، ليتم بعد نجاح التجربة تعميمها على المحافظات </w:t>
      </w:r>
      <w:r w:rsidR="00935769">
        <w:rPr>
          <w:rFonts w:hint="cs"/>
          <w:rtl/>
        </w:rPr>
        <w:t>الأخرى</w:t>
      </w:r>
      <w:r>
        <w:rPr>
          <w:rtl/>
        </w:rPr>
        <w:t xml:space="preserve"> كافة، وعليه فقد أنشىء لها مركزان الأول في جانب الكرخ بتاريخ </w:t>
      </w:r>
      <w:r w:rsidRPr="00A60734">
        <w:rPr>
          <w:rtl/>
        </w:rPr>
        <w:t>28</w:t>
      </w:r>
      <w:r>
        <w:rPr>
          <w:rtl/>
        </w:rPr>
        <w:t xml:space="preserve"> شباط/فبراير </w:t>
      </w:r>
      <w:r w:rsidRPr="00A60734">
        <w:rPr>
          <w:rtl/>
        </w:rPr>
        <w:t>2010</w:t>
      </w:r>
      <w:r>
        <w:rPr>
          <w:rtl/>
        </w:rPr>
        <w:t xml:space="preserve">، والثاني في جانب الرصافة افتتح في </w:t>
      </w:r>
      <w:r w:rsidRPr="00A60734">
        <w:rPr>
          <w:rtl/>
        </w:rPr>
        <w:t>20</w:t>
      </w:r>
      <w:r>
        <w:rPr>
          <w:rtl/>
        </w:rPr>
        <w:t xml:space="preserve"> تموز/</w:t>
      </w:r>
      <w:r w:rsidR="00935769">
        <w:rPr>
          <w:rFonts w:hint="cs"/>
          <w:rtl/>
        </w:rPr>
        <w:t>يوليه</w:t>
      </w:r>
      <w:r>
        <w:rPr>
          <w:rtl/>
        </w:rPr>
        <w:t xml:space="preserve"> </w:t>
      </w:r>
      <w:r w:rsidRPr="00A60734">
        <w:rPr>
          <w:rtl/>
        </w:rPr>
        <w:t>2010</w:t>
      </w:r>
      <w:r>
        <w:rPr>
          <w:rtl/>
        </w:rPr>
        <w:t xml:space="preserve">، وتعرض لحادث إرهابي (تفجير) بتاريخ </w:t>
      </w:r>
      <w:r w:rsidRPr="00A60734">
        <w:rPr>
          <w:rtl/>
        </w:rPr>
        <w:t>26</w:t>
      </w:r>
      <w:r>
        <w:rPr>
          <w:rtl/>
        </w:rPr>
        <w:t xml:space="preserve"> آب/أغسطس للسنة ذاتها. كما تتولى هذه اللجنة القطاعية وضع ال</w:t>
      </w:r>
      <w:r w:rsidR="00935769">
        <w:rPr>
          <w:rFonts w:hint="cs"/>
          <w:rtl/>
        </w:rPr>
        <w:t>ا</w:t>
      </w:r>
      <w:r>
        <w:rPr>
          <w:rtl/>
        </w:rPr>
        <w:t>ستراتيجيات في مجالات النهوض بواقع المرأة بالتعاون مع برنامج الأمم المتحدة الإنمائي (</w:t>
      </w:r>
      <w:r>
        <w:t>UNDP</w:t>
      </w:r>
      <w:r>
        <w:rPr>
          <w:rtl/>
        </w:rPr>
        <w:t xml:space="preserve">). كذلك تقدمت وزارة حقوق الإنسان بمقترح لإشراك تلك الوزارات من أجل وضع مشروع قانون لمناهضة العنف الأسري، كما قامت الوزارة بإعداد دراسة حول مظاهر التمييز ضد المرأة في قانون العقوبات المرقم </w:t>
      </w:r>
      <w:r w:rsidRPr="00A60734">
        <w:rPr>
          <w:rtl/>
        </w:rPr>
        <w:t>111</w:t>
      </w:r>
      <w:r>
        <w:rPr>
          <w:rtl/>
        </w:rPr>
        <w:t xml:space="preserve"> لسنة </w:t>
      </w:r>
      <w:r w:rsidRPr="00A60734">
        <w:rPr>
          <w:rtl/>
        </w:rPr>
        <w:t>1969</w:t>
      </w:r>
      <w:r>
        <w:rPr>
          <w:rtl/>
        </w:rPr>
        <w:t xml:space="preserve"> فضلاً عن تقديمها لتوصية بمراجعة قانون الأحوال الشخصية رقم</w:t>
      </w:r>
      <w:r w:rsidR="008A6315">
        <w:rPr>
          <w:rFonts w:hint="cs"/>
          <w:rtl/>
        </w:rPr>
        <w:t> </w:t>
      </w:r>
      <w:r w:rsidRPr="00A60734">
        <w:rPr>
          <w:rtl/>
        </w:rPr>
        <w:t>188</w:t>
      </w:r>
      <w:r>
        <w:rPr>
          <w:rtl/>
        </w:rPr>
        <w:t xml:space="preserve"> لسنة </w:t>
      </w:r>
      <w:r w:rsidRPr="00A60734">
        <w:rPr>
          <w:rtl/>
        </w:rPr>
        <w:t>1959</w:t>
      </w:r>
      <w:r>
        <w:rPr>
          <w:rtl/>
        </w:rPr>
        <w:t>.</w:t>
      </w:r>
    </w:p>
    <w:p w:rsidR="006F7729" w:rsidRDefault="006F7729" w:rsidP="006F7729">
      <w:pPr>
        <w:pStyle w:val="H23GA"/>
        <w:rPr>
          <w:rtl/>
        </w:rPr>
      </w:pPr>
      <w:r>
        <w:rPr>
          <w:rFonts w:hint="cs"/>
          <w:rtl/>
        </w:rPr>
        <w:tab/>
      </w:r>
      <w:r>
        <w:rPr>
          <w:rFonts w:hint="cs"/>
          <w:rtl/>
        </w:rPr>
        <w:tab/>
      </w:r>
      <w:r>
        <w:rPr>
          <w:rtl/>
        </w:rPr>
        <w:t>وزارة الداخلية</w:t>
      </w:r>
    </w:p>
    <w:p w:rsidR="006F7729" w:rsidRDefault="006F7729" w:rsidP="006F7729">
      <w:pPr>
        <w:pStyle w:val="SingleTxtGA"/>
        <w:rPr>
          <w:rtl/>
        </w:rPr>
      </w:pPr>
      <w:r w:rsidRPr="00A60734">
        <w:rPr>
          <w:rtl/>
        </w:rPr>
        <w:t>35</w:t>
      </w:r>
      <w:r>
        <w:rPr>
          <w:rFonts w:hint="cs"/>
          <w:rtl/>
        </w:rPr>
        <w:t>-</w:t>
      </w:r>
      <w:r>
        <w:rPr>
          <w:rtl/>
        </w:rPr>
        <w:tab/>
        <w:t xml:space="preserve">قامت هذه الوزارة </w:t>
      </w:r>
      <w:r w:rsidR="00935769">
        <w:rPr>
          <w:rFonts w:hint="cs"/>
          <w:rtl/>
        </w:rPr>
        <w:t>باستحداث</w:t>
      </w:r>
      <w:r>
        <w:rPr>
          <w:rtl/>
        </w:rPr>
        <w:t xml:space="preserve"> دائرة الشرطة المجتمعية في عام </w:t>
      </w:r>
      <w:r w:rsidRPr="00A60734">
        <w:rPr>
          <w:rtl/>
        </w:rPr>
        <w:t>2008</w:t>
      </w:r>
      <w:r>
        <w:rPr>
          <w:rtl/>
        </w:rPr>
        <w:t xml:space="preserve"> وباشرت أعمالها عام </w:t>
      </w:r>
      <w:r w:rsidRPr="00A60734">
        <w:rPr>
          <w:rtl/>
        </w:rPr>
        <w:t>2009</w:t>
      </w:r>
      <w:r>
        <w:rPr>
          <w:rtl/>
        </w:rPr>
        <w:t xml:space="preserve">، وهي عبارة عن شرطة مدنية خدمية تعتبر وسيطاً بين المؤسسة الأمنية (مراكز الشرطة) وبين مؤسسات ونخب المجتمع، مهمتها التواصل والتفاعل لهدف تحقيق أكبر قدر من المشاركة الحقيقية بين الشرطة والمجتمع في تحمل المسؤوليات الأمنية على وفق مفهوم الأمن الإنساني الشامل ولتأخذ على عاتقها: </w:t>
      </w:r>
    </w:p>
    <w:p w:rsidR="006F7729" w:rsidRDefault="006F7729" w:rsidP="006F7729">
      <w:pPr>
        <w:pStyle w:val="Bullet1GA"/>
        <w:tabs>
          <w:tab w:val="clear" w:pos="2041"/>
          <w:tab w:val="num" w:pos="1939"/>
        </w:tabs>
        <w:bidi/>
        <w:ind w:left="1925"/>
        <w:rPr>
          <w:rtl/>
        </w:rPr>
      </w:pPr>
      <w:r>
        <w:rPr>
          <w:rtl/>
        </w:rPr>
        <w:t xml:space="preserve">التواصل والتفاعل بين أجهزة الشرطة والمجتمع على وفق مفهوم الأمن الإنساني الشامل وتعزيز حقوق الإنسان لأجل التقليل من حدوث الجرائم والخروقات القانونية من خلال توفير آليات للتدخل المبكر، والتصدي للمشاكل </w:t>
      </w:r>
      <w:r w:rsidR="00935769">
        <w:rPr>
          <w:rFonts w:hint="cs"/>
          <w:rtl/>
        </w:rPr>
        <w:t>الاجتماعية</w:t>
      </w:r>
      <w:r>
        <w:rPr>
          <w:rtl/>
        </w:rPr>
        <w:t xml:space="preserve"> خاصة في قضايا العنف الطائفي والأسري</w:t>
      </w:r>
      <w:r>
        <w:rPr>
          <w:rFonts w:hint="cs"/>
          <w:rtl/>
        </w:rPr>
        <w:t>؛</w:t>
      </w:r>
    </w:p>
    <w:p w:rsidR="006F7729" w:rsidRDefault="006F7729" w:rsidP="006F7729">
      <w:pPr>
        <w:pStyle w:val="Bullet1GA"/>
        <w:tabs>
          <w:tab w:val="clear" w:pos="2041"/>
          <w:tab w:val="num" w:pos="1939"/>
        </w:tabs>
        <w:bidi/>
        <w:ind w:left="1925"/>
        <w:rPr>
          <w:rtl/>
        </w:rPr>
      </w:pPr>
      <w:r>
        <w:rPr>
          <w:rtl/>
        </w:rPr>
        <w:t xml:space="preserve">تقديم الدعم النفسي </w:t>
      </w:r>
      <w:r w:rsidR="00935769">
        <w:rPr>
          <w:rFonts w:hint="cs"/>
          <w:rtl/>
        </w:rPr>
        <w:t>والاجتماعي</w:t>
      </w:r>
      <w:r>
        <w:rPr>
          <w:rtl/>
        </w:rPr>
        <w:t xml:space="preserve"> لضحايا الجريمة والحوادث البليغة والإرهاب، والإسهام في معالجة الآثار المترتبة على ذلك خاصة من النساء والأطفال</w:t>
      </w:r>
      <w:r>
        <w:rPr>
          <w:rFonts w:hint="cs"/>
          <w:rtl/>
        </w:rPr>
        <w:t>؛</w:t>
      </w:r>
    </w:p>
    <w:p w:rsidR="006F7729" w:rsidRPr="008A6315" w:rsidRDefault="006F7729" w:rsidP="006F7729">
      <w:pPr>
        <w:pStyle w:val="Bullet1GA"/>
        <w:tabs>
          <w:tab w:val="clear" w:pos="2041"/>
          <w:tab w:val="num" w:pos="1939"/>
        </w:tabs>
        <w:bidi/>
        <w:ind w:left="1925"/>
        <w:rPr>
          <w:spacing w:val="2"/>
          <w:rtl/>
        </w:rPr>
      </w:pPr>
      <w:r w:rsidRPr="008A6315">
        <w:rPr>
          <w:spacing w:val="2"/>
          <w:rtl/>
        </w:rPr>
        <w:t>التعامل مع بعض القضايا التي قد لاتصل إلى مراكز الشرطة (جرائم الظل) ومن هذه الجرائم تلك التي تقع في محيط الأسرة كالتحرش الجنسي وخصوصاً للأطفال، والزنا بالمحارم</w:t>
      </w:r>
      <w:r w:rsidRPr="008A6315">
        <w:rPr>
          <w:rFonts w:hint="cs"/>
          <w:spacing w:val="2"/>
          <w:rtl/>
        </w:rPr>
        <w:t>؛</w:t>
      </w:r>
    </w:p>
    <w:p w:rsidR="006F7729" w:rsidRDefault="006F7729" w:rsidP="006F7729">
      <w:pPr>
        <w:pStyle w:val="Bullet1GA"/>
        <w:tabs>
          <w:tab w:val="clear" w:pos="2041"/>
          <w:tab w:val="num" w:pos="1939"/>
        </w:tabs>
        <w:bidi/>
        <w:ind w:left="1925"/>
        <w:rPr>
          <w:rtl/>
        </w:rPr>
      </w:pPr>
      <w:r>
        <w:rPr>
          <w:rtl/>
        </w:rPr>
        <w:t xml:space="preserve">تسهيل خدمات الإيواء للأطفال والنساء الذين يتطلب الأمر حمايتهم مدة مؤقتة، وكذلك خدمات التماسك المجتمعي من قبيل الخلاف الأسري والعنف الأسري، وإهمال تربية الأطفال، وقضايا </w:t>
      </w:r>
      <w:r w:rsidR="00935769">
        <w:rPr>
          <w:rFonts w:hint="cs"/>
          <w:rtl/>
        </w:rPr>
        <w:t>الاغتصاب</w:t>
      </w:r>
      <w:r>
        <w:rPr>
          <w:rtl/>
        </w:rPr>
        <w:t xml:space="preserve"> وهتك العرض والشروع في </w:t>
      </w:r>
      <w:r w:rsidR="00935769">
        <w:rPr>
          <w:rFonts w:hint="cs"/>
          <w:rtl/>
        </w:rPr>
        <w:t>الانتحار</w:t>
      </w:r>
      <w:r>
        <w:rPr>
          <w:rtl/>
        </w:rPr>
        <w:t>.</w:t>
      </w:r>
    </w:p>
    <w:p w:rsidR="006F7729" w:rsidRDefault="006F7729" w:rsidP="006F7729">
      <w:pPr>
        <w:pStyle w:val="H23GA"/>
        <w:rPr>
          <w:rtl/>
        </w:rPr>
      </w:pPr>
      <w:r>
        <w:rPr>
          <w:rFonts w:hint="cs"/>
          <w:rtl/>
        </w:rPr>
        <w:tab/>
      </w:r>
      <w:r>
        <w:rPr>
          <w:rFonts w:hint="cs"/>
          <w:rtl/>
        </w:rPr>
        <w:tab/>
      </w:r>
      <w:r>
        <w:rPr>
          <w:rtl/>
        </w:rPr>
        <w:t xml:space="preserve">رصد ظواهر </w:t>
      </w:r>
      <w:r w:rsidR="00935769">
        <w:rPr>
          <w:rFonts w:hint="cs"/>
          <w:rtl/>
        </w:rPr>
        <w:t>الاتجار</w:t>
      </w:r>
      <w:r>
        <w:rPr>
          <w:rtl/>
        </w:rPr>
        <w:t xml:space="preserve"> بالبشر والدعارة والمخدرات.</w:t>
      </w:r>
    </w:p>
    <w:p w:rsidR="006F7729" w:rsidRDefault="006F7729" w:rsidP="008A6315">
      <w:pPr>
        <w:pStyle w:val="SingleTxtGA"/>
        <w:rPr>
          <w:rtl/>
        </w:rPr>
      </w:pPr>
      <w:r w:rsidRPr="00A60734">
        <w:rPr>
          <w:rtl/>
        </w:rPr>
        <w:t>36</w:t>
      </w:r>
      <w:r>
        <w:rPr>
          <w:rFonts w:hint="cs"/>
          <w:rtl/>
        </w:rPr>
        <w:t>-</w:t>
      </w:r>
      <w:r>
        <w:rPr>
          <w:rtl/>
        </w:rPr>
        <w:tab/>
        <w:t xml:space="preserve">ومن أجل أن تأخذ هذه الدائرة دورها وتتمكن من تحقيق أهدافها، سعت إلى عقد اللقاءات التشاورية بصورة مستمرة مع أفراد المجتمع من المواطنين ومنظمات المجتمع المدني لأجل التعرف عن قرب على أهم المشاكل المجتمعية، وحصرها بغية إيجاد الحلول لها. ويضم هذا الجهاز </w:t>
      </w:r>
      <w:r w:rsidRPr="00A60734">
        <w:rPr>
          <w:rtl/>
        </w:rPr>
        <w:t>537</w:t>
      </w:r>
      <w:r>
        <w:rPr>
          <w:rtl/>
        </w:rPr>
        <w:t xml:space="preserve"> منتسباً موزعين على </w:t>
      </w:r>
      <w:r w:rsidRPr="00A60734">
        <w:rPr>
          <w:rtl/>
        </w:rPr>
        <w:t>17</w:t>
      </w:r>
      <w:r>
        <w:rPr>
          <w:rtl/>
        </w:rPr>
        <w:t xml:space="preserve"> مركزاً في محافظة بغداد. ويتم بشكل دقيق تحليل رغبات الجمهور وقياس آرائهم تجاه وزارة الداخلية سواء عبر وسائل الإعلام </w:t>
      </w:r>
      <w:r w:rsidR="00935769">
        <w:rPr>
          <w:rFonts w:hint="cs"/>
          <w:rtl/>
        </w:rPr>
        <w:t>والاتصال</w:t>
      </w:r>
      <w:r>
        <w:rPr>
          <w:rtl/>
        </w:rPr>
        <w:t xml:space="preserve"> أو</w:t>
      </w:r>
      <w:r w:rsidR="008A6315">
        <w:rPr>
          <w:rFonts w:hint="cs"/>
          <w:rtl/>
        </w:rPr>
        <w:t> </w:t>
      </w:r>
      <w:r>
        <w:rPr>
          <w:rtl/>
        </w:rPr>
        <w:t xml:space="preserve">من خلال </w:t>
      </w:r>
      <w:proofErr w:type="spellStart"/>
      <w:r>
        <w:rPr>
          <w:rtl/>
        </w:rPr>
        <w:t>المسوحات</w:t>
      </w:r>
      <w:proofErr w:type="spellEnd"/>
      <w:r>
        <w:rPr>
          <w:rtl/>
        </w:rPr>
        <w:t xml:space="preserve"> الميدانية.</w:t>
      </w:r>
    </w:p>
    <w:p w:rsidR="006F7729" w:rsidRDefault="006F7729" w:rsidP="006F7729">
      <w:pPr>
        <w:pStyle w:val="SingleTxtGA"/>
        <w:rPr>
          <w:rtl/>
        </w:rPr>
      </w:pPr>
      <w:r w:rsidRPr="00A60734">
        <w:rPr>
          <w:rtl/>
        </w:rPr>
        <w:t>37</w:t>
      </w:r>
      <w:r>
        <w:rPr>
          <w:rFonts w:hint="cs"/>
          <w:rtl/>
        </w:rPr>
        <w:t>-</w:t>
      </w:r>
      <w:r>
        <w:rPr>
          <w:rtl/>
        </w:rPr>
        <w:tab/>
        <w:t xml:space="preserve">وتم تخريج </w:t>
      </w:r>
      <w:r w:rsidRPr="00A60734">
        <w:rPr>
          <w:rtl/>
        </w:rPr>
        <w:t>50</w:t>
      </w:r>
      <w:r>
        <w:rPr>
          <w:rtl/>
        </w:rPr>
        <w:t xml:space="preserve"> ضابطة في أجهزة الشرطة في عام </w:t>
      </w:r>
      <w:r w:rsidRPr="00A60734">
        <w:rPr>
          <w:rtl/>
        </w:rPr>
        <w:t>2009</w:t>
      </w:r>
      <w:r>
        <w:rPr>
          <w:rtl/>
        </w:rPr>
        <w:t xml:space="preserve"> وتوزيعهن ضمن القطاعات المهتمة بمكافحة العنف ضد المرأة لضمان إلتجاء المرأة المعنفة إليها وإشعارها </w:t>
      </w:r>
      <w:r w:rsidR="00935769">
        <w:rPr>
          <w:rFonts w:hint="cs"/>
          <w:rtl/>
        </w:rPr>
        <w:t>بالاطمئنان</w:t>
      </w:r>
      <w:r>
        <w:rPr>
          <w:rtl/>
        </w:rPr>
        <w:t xml:space="preserve"> وطرح مشكلتها دون حرج. وفي السنة نفسها </w:t>
      </w:r>
      <w:r w:rsidR="00935769">
        <w:rPr>
          <w:rFonts w:hint="cs"/>
          <w:rtl/>
        </w:rPr>
        <w:t>استحدثت</w:t>
      </w:r>
      <w:r>
        <w:rPr>
          <w:rtl/>
        </w:rPr>
        <w:t xml:space="preserve"> تجربة الشرطة النسائية وبلغ عدد منتسباتها </w:t>
      </w:r>
      <w:r w:rsidRPr="00A60734">
        <w:rPr>
          <w:rtl/>
        </w:rPr>
        <w:t>822</w:t>
      </w:r>
      <w:r>
        <w:rPr>
          <w:rtl/>
        </w:rPr>
        <w:t xml:space="preserve"> في محافظة كربلاء و</w:t>
      </w:r>
      <w:r w:rsidRPr="00A60734">
        <w:rPr>
          <w:rtl/>
        </w:rPr>
        <w:t>630</w:t>
      </w:r>
      <w:r>
        <w:rPr>
          <w:rtl/>
        </w:rPr>
        <w:t xml:space="preserve"> في محافظة النجف لتوفير الحماية للنساء الزائرات للمراقد المقدسة. </w:t>
      </w:r>
    </w:p>
    <w:p w:rsidR="006F7729" w:rsidRDefault="006F7729" w:rsidP="006F7729">
      <w:pPr>
        <w:pStyle w:val="SingleTxtGA"/>
        <w:rPr>
          <w:rtl/>
        </w:rPr>
      </w:pPr>
      <w:r w:rsidRPr="00A60734">
        <w:rPr>
          <w:rtl/>
        </w:rPr>
        <w:t>38</w:t>
      </w:r>
      <w:r>
        <w:rPr>
          <w:rFonts w:hint="cs"/>
          <w:rtl/>
        </w:rPr>
        <w:t>-</w:t>
      </w:r>
      <w:r>
        <w:rPr>
          <w:rtl/>
        </w:rPr>
        <w:tab/>
        <w:t xml:space="preserve">كذلك وتقوم وزارة الدفاع </w:t>
      </w:r>
      <w:r w:rsidR="00935769">
        <w:rPr>
          <w:rFonts w:hint="cs"/>
          <w:rtl/>
        </w:rPr>
        <w:t>بالاهتمام</w:t>
      </w:r>
      <w:r>
        <w:rPr>
          <w:rtl/>
        </w:rPr>
        <w:t xml:space="preserve"> بالنساء العاملات فيها وتعزيز قدراتهن ومهاراتهن من خلال تقديم الخبرة في مجالات العمل العسكري والمدني وكذلك حقوق المرأة ضمن المعايير الدولية.</w:t>
      </w:r>
    </w:p>
    <w:p w:rsidR="006F7729" w:rsidRDefault="006F7729" w:rsidP="006F7729">
      <w:pPr>
        <w:pStyle w:val="H23GA"/>
        <w:rPr>
          <w:rtl/>
        </w:rPr>
      </w:pPr>
      <w:r>
        <w:rPr>
          <w:rFonts w:hint="cs"/>
          <w:rtl/>
        </w:rPr>
        <w:tab/>
      </w:r>
      <w:r>
        <w:rPr>
          <w:rFonts w:hint="cs"/>
          <w:rtl/>
        </w:rPr>
        <w:tab/>
      </w:r>
      <w:r>
        <w:rPr>
          <w:rtl/>
        </w:rPr>
        <w:t>مكافحة الفساد</w:t>
      </w:r>
    </w:p>
    <w:p w:rsidR="006F7729" w:rsidRDefault="006F7729" w:rsidP="003F0F6A">
      <w:pPr>
        <w:pStyle w:val="SingleTxtGA"/>
        <w:rPr>
          <w:rtl/>
        </w:rPr>
      </w:pPr>
      <w:r w:rsidRPr="00A60734">
        <w:rPr>
          <w:rtl/>
        </w:rPr>
        <w:t>39</w:t>
      </w:r>
      <w:r>
        <w:rPr>
          <w:rFonts w:hint="cs"/>
          <w:rtl/>
        </w:rPr>
        <w:t>-</w:t>
      </w:r>
      <w:r>
        <w:rPr>
          <w:rtl/>
        </w:rPr>
        <w:tab/>
        <w:t xml:space="preserve">اهتم العراق بموضوع مكافحة الفساد </w:t>
      </w:r>
      <w:r w:rsidR="00935769">
        <w:rPr>
          <w:rFonts w:hint="cs"/>
          <w:rtl/>
        </w:rPr>
        <w:t>وانضم</w:t>
      </w:r>
      <w:r>
        <w:rPr>
          <w:rtl/>
        </w:rPr>
        <w:t xml:space="preserve"> العراق إلى </w:t>
      </w:r>
      <w:r w:rsidR="00935769">
        <w:rPr>
          <w:rFonts w:hint="cs"/>
          <w:rtl/>
        </w:rPr>
        <w:t>اتفاقية</w:t>
      </w:r>
      <w:r>
        <w:rPr>
          <w:rtl/>
        </w:rPr>
        <w:t xml:space="preserve"> </w:t>
      </w:r>
      <w:r w:rsidR="00935769">
        <w:rPr>
          <w:rtl/>
        </w:rPr>
        <w:t>مكافحة الفساد عام</w:t>
      </w:r>
      <w:r w:rsidR="008A6315">
        <w:rPr>
          <w:rFonts w:hint="cs"/>
          <w:rtl/>
        </w:rPr>
        <w:t> </w:t>
      </w:r>
      <w:r w:rsidR="00935769" w:rsidRPr="00A60734">
        <w:rPr>
          <w:rtl/>
        </w:rPr>
        <w:t>2007</w:t>
      </w:r>
      <w:r w:rsidR="00935769">
        <w:rPr>
          <w:rtl/>
        </w:rPr>
        <w:t xml:space="preserve">. وأصدر </w:t>
      </w:r>
      <w:proofErr w:type="spellStart"/>
      <w:r w:rsidR="00935769">
        <w:rPr>
          <w:rtl/>
        </w:rPr>
        <w:t>ا</w:t>
      </w:r>
      <w:r>
        <w:rPr>
          <w:rtl/>
        </w:rPr>
        <w:t>ستراتيجيته</w:t>
      </w:r>
      <w:proofErr w:type="spellEnd"/>
      <w:r>
        <w:rPr>
          <w:rtl/>
        </w:rPr>
        <w:t xml:space="preserve"> الوطنية بهذا الشأن أوائل عام </w:t>
      </w:r>
      <w:r w:rsidRPr="00A60734">
        <w:rPr>
          <w:rtl/>
        </w:rPr>
        <w:t>2010</w:t>
      </w:r>
      <w:r>
        <w:rPr>
          <w:rtl/>
        </w:rPr>
        <w:t xml:space="preserve"> الممتدة لعام </w:t>
      </w:r>
      <w:r w:rsidRPr="00A60734">
        <w:rPr>
          <w:rtl/>
        </w:rPr>
        <w:t>2014</w:t>
      </w:r>
      <w:r>
        <w:rPr>
          <w:rtl/>
        </w:rPr>
        <w:t xml:space="preserve">، ومن خلالها تم إشراك جميع الجهات ذات العلاقة بتنفيذ </w:t>
      </w:r>
      <w:r w:rsidR="00935769">
        <w:rPr>
          <w:rFonts w:hint="cs"/>
          <w:rtl/>
        </w:rPr>
        <w:t>الاتفاقية</w:t>
      </w:r>
      <w:r>
        <w:rPr>
          <w:rtl/>
        </w:rPr>
        <w:t xml:space="preserve"> وتحميلهم مسؤولية الأداء المفترض. </w:t>
      </w:r>
      <w:r w:rsidR="00935769">
        <w:rPr>
          <w:rFonts w:hint="cs"/>
          <w:rtl/>
        </w:rPr>
        <w:t>ولارتباط</w:t>
      </w:r>
      <w:r>
        <w:rPr>
          <w:rtl/>
        </w:rPr>
        <w:t xml:space="preserve"> الفساد في </w:t>
      </w:r>
      <w:r w:rsidR="00935769">
        <w:rPr>
          <w:rFonts w:hint="cs"/>
          <w:rtl/>
        </w:rPr>
        <w:t>انتهاكات</w:t>
      </w:r>
      <w:r>
        <w:rPr>
          <w:rtl/>
        </w:rPr>
        <w:t xml:space="preserve"> حقوق الإنسان فقد أطلق في أوائل الربع الثاني من عام</w:t>
      </w:r>
      <w:r w:rsidR="008A6315">
        <w:rPr>
          <w:rFonts w:hint="cs"/>
          <w:rtl/>
        </w:rPr>
        <w:t> </w:t>
      </w:r>
      <w:r w:rsidRPr="00A60734">
        <w:rPr>
          <w:rtl/>
        </w:rPr>
        <w:t>2010</w:t>
      </w:r>
      <w:r>
        <w:rPr>
          <w:rtl/>
        </w:rPr>
        <w:t xml:space="preserve"> إطار عمل مشترك يضم وزارة حقوق الإنسان وهيئة النزاهة ويهدف إلى تنفيذ رؤىً مشتركة وخطط عمل للقضاء على الفساد في مجالات إعمال حقوق الإنسان، كما</w:t>
      </w:r>
      <w:r w:rsidR="003F0F6A">
        <w:rPr>
          <w:rFonts w:hint="cs"/>
          <w:rtl/>
        </w:rPr>
        <w:t> </w:t>
      </w:r>
      <w:r>
        <w:rPr>
          <w:rtl/>
        </w:rPr>
        <w:t xml:space="preserve">تناولت خطة التنمية الوطنية </w:t>
      </w:r>
      <w:r w:rsidRPr="00A60734">
        <w:rPr>
          <w:rtl/>
        </w:rPr>
        <w:t>2010</w:t>
      </w:r>
      <w:r>
        <w:rPr>
          <w:rtl/>
        </w:rPr>
        <w:t>-</w:t>
      </w:r>
      <w:r w:rsidRPr="00A60734">
        <w:rPr>
          <w:rtl/>
        </w:rPr>
        <w:t>2014</w:t>
      </w:r>
      <w:r>
        <w:rPr>
          <w:rtl/>
        </w:rPr>
        <w:t xml:space="preserve"> تعزيز مبادئ الإدارة الرشيدة وإصلاح القطاع العام والحد من ظاهرة الفساد، من خلال خطوات جادة بهذا المضمار. </w:t>
      </w:r>
    </w:p>
    <w:p w:rsidR="006F7729" w:rsidRDefault="006F7729" w:rsidP="006F7729">
      <w:pPr>
        <w:pStyle w:val="H23GA"/>
        <w:rPr>
          <w:rtl/>
        </w:rPr>
      </w:pPr>
      <w:r>
        <w:rPr>
          <w:rFonts w:hint="cs"/>
          <w:rtl/>
        </w:rPr>
        <w:tab/>
      </w:r>
      <w:r>
        <w:rPr>
          <w:rFonts w:hint="cs"/>
          <w:rtl/>
        </w:rPr>
        <w:tab/>
      </w:r>
      <w:r>
        <w:rPr>
          <w:rtl/>
        </w:rPr>
        <w:t>معالجة الفقر</w:t>
      </w:r>
    </w:p>
    <w:p w:rsidR="006F7729" w:rsidRDefault="006F7729" w:rsidP="003F0F6A">
      <w:pPr>
        <w:pStyle w:val="SingleTxtGA"/>
        <w:rPr>
          <w:rtl/>
        </w:rPr>
      </w:pPr>
      <w:r w:rsidRPr="00A60734">
        <w:rPr>
          <w:rtl/>
        </w:rPr>
        <w:t>40</w:t>
      </w:r>
      <w:r>
        <w:rPr>
          <w:rFonts w:hint="cs"/>
          <w:rtl/>
        </w:rPr>
        <w:t>-</w:t>
      </w:r>
      <w:r>
        <w:rPr>
          <w:rtl/>
        </w:rPr>
        <w:tab/>
        <w:t xml:space="preserve">تبنت الأمانة العامة لمجلس الوزراء تشكيل لجنة تضم ممثلين عن كل من وزارة العمل والشؤون </w:t>
      </w:r>
      <w:r w:rsidR="00935769">
        <w:rPr>
          <w:rFonts w:hint="cs"/>
          <w:rtl/>
        </w:rPr>
        <w:t>الاجتماعية</w:t>
      </w:r>
      <w:r>
        <w:rPr>
          <w:rtl/>
        </w:rPr>
        <w:t xml:space="preserve">، والصحة، وحقوق الإنسان (قسم المرأة)، والتربية، ووزارة التخطيط والتعاون الإنمائي، ووزارة الدولة لشؤون المجتمع المدني وذلك بالأمر الديواني رقم </w:t>
      </w:r>
      <w:r w:rsidRPr="00A60734">
        <w:rPr>
          <w:rtl/>
        </w:rPr>
        <w:t>96</w:t>
      </w:r>
      <w:r>
        <w:rPr>
          <w:rtl/>
        </w:rPr>
        <w:t xml:space="preserve"> في </w:t>
      </w:r>
      <w:r w:rsidRPr="00A60734">
        <w:rPr>
          <w:rtl/>
        </w:rPr>
        <w:t>28</w:t>
      </w:r>
      <w:r>
        <w:rPr>
          <w:rtl/>
        </w:rPr>
        <w:t xml:space="preserve"> نيسان/أبريل </w:t>
      </w:r>
      <w:r w:rsidRPr="00A60734">
        <w:rPr>
          <w:rtl/>
        </w:rPr>
        <w:t>2008</w:t>
      </w:r>
      <w:r>
        <w:rPr>
          <w:rtl/>
        </w:rPr>
        <w:t xml:space="preserve"> لتأخذ هذه اللجنة على عاتقها إعداد </w:t>
      </w:r>
      <w:proofErr w:type="spellStart"/>
      <w:r w:rsidR="008A6315">
        <w:rPr>
          <w:rFonts w:hint="cs"/>
          <w:rtl/>
        </w:rPr>
        <w:t>ا</w:t>
      </w:r>
      <w:r w:rsidR="00935769">
        <w:rPr>
          <w:rFonts w:hint="cs"/>
          <w:rtl/>
        </w:rPr>
        <w:t>سترات</w:t>
      </w:r>
      <w:r w:rsidR="00D634AF">
        <w:rPr>
          <w:rFonts w:hint="cs"/>
          <w:rtl/>
        </w:rPr>
        <w:t>ي</w:t>
      </w:r>
      <w:r w:rsidR="00935769">
        <w:rPr>
          <w:rFonts w:hint="cs"/>
          <w:rtl/>
        </w:rPr>
        <w:t>جية</w:t>
      </w:r>
      <w:proofErr w:type="spellEnd"/>
      <w:r>
        <w:rPr>
          <w:rtl/>
        </w:rPr>
        <w:t xml:space="preserve"> شاملة للمستفيدين من الخدمات التي تقدمها دائرة رعاية ذوي </w:t>
      </w:r>
      <w:r w:rsidR="00935769">
        <w:rPr>
          <w:rFonts w:hint="cs"/>
          <w:rtl/>
        </w:rPr>
        <w:t>الاحتياجات</w:t>
      </w:r>
      <w:r>
        <w:rPr>
          <w:rtl/>
        </w:rPr>
        <w:t xml:space="preserve"> الخاصة (التابعة لوزارة العمل والشؤون </w:t>
      </w:r>
      <w:r w:rsidR="00935769">
        <w:rPr>
          <w:rFonts w:hint="cs"/>
          <w:rtl/>
        </w:rPr>
        <w:t>الاجتماعية</w:t>
      </w:r>
      <w:r>
        <w:rPr>
          <w:rtl/>
        </w:rPr>
        <w:t xml:space="preserve">) من الأرامل والمطلقات والمهجورات والعاجزات فضلاً عن الشرائح الأخرى، وبضمنهم شريحة المسنين العاجزين والأيتام أو فاقدي الرعاية الأسرية من أبناء الأرامل والمطلقات والمهجورات. ويوجد حالياً </w:t>
      </w:r>
      <w:r w:rsidRPr="00A60734">
        <w:rPr>
          <w:rtl/>
        </w:rPr>
        <w:t>19</w:t>
      </w:r>
      <w:r>
        <w:rPr>
          <w:rtl/>
        </w:rPr>
        <w:t xml:space="preserve"> داراً للأيتام، </w:t>
      </w:r>
      <w:r w:rsidRPr="00A60734">
        <w:rPr>
          <w:rtl/>
        </w:rPr>
        <w:t>4</w:t>
      </w:r>
      <w:r>
        <w:rPr>
          <w:rtl/>
        </w:rPr>
        <w:t xml:space="preserve"> منها في بغداد و</w:t>
      </w:r>
      <w:r w:rsidRPr="00A60734">
        <w:rPr>
          <w:rtl/>
        </w:rPr>
        <w:t>15</w:t>
      </w:r>
      <w:r>
        <w:rPr>
          <w:rtl/>
        </w:rPr>
        <w:t xml:space="preserve"> موزعة على باقي المحافظات وهذه الدور تستقبل أولاد الأرامل والمطلقات والمهجورات والسجينات (إلى</w:t>
      </w:r>
      <w:r w:rsidR="003F0F6A">
        <w:rPr>
          <w:rFonts w:hint="cs"/>
          <w:rtl/>
        </w:rPr>
        <w:t> </w:t>
      </w:r>
      <w:r>
        <w:rPr>
          <w:rtl/>
        </w:rPr>
        <w:t xml:space="preserve">جانب الأطفال </w:t>
      </w:r>
      <w:r w:rsidR="00935769">
        <w:rPr>
          <w:rFonts w:hint="cs"/>
          <w:rtl/>
        </w:rPr>
        <w:t>الآخرين</w:t>
      </w:r>
      <w:r>
        <w:rPr>
          <w:rtl/>
        </w:rPr>
        <w:t xml:space="preserve"> المقبولين فيها وفق نظام دور الدولة) من عمر يوم واحد إلى </w:t>
      </w:r>
      <w:r w:rsidRPr="00A60734">
        <w:rPr>
          <w:rtl/>
        </w:rPr>
        <w:t>18</w:t>
      </w:r>
      <w:r>
        <w:rPr>
          <w:rtl/>
        </w:rPr>
        <w:t xml:space="preserve"> سنة. وتقدم كافة الخدمات التربوية والتعليمية والتوجيهية والترفيهية </w:t>
      </w:r>
      <w:r w:rsidR="00935769">
        <w:rPr>
          <w:rFonts w:hint="cs"/>
          <w:rtl/>
        </w:rPr>
        <w:t>والاجتماعية</w:t>
      </w:r>
      <w:r>
        <w:rPr>
          <w:rtl/>
        </w:rPr>
        <w:t xml:space="preserve"> والصحية إضافة لخدمات الرعاية اللاحقة للمستفيدين بعد بلوغهم سن الرشد. </w:t>
      </w:r>
    </w:p>
    <w:p w:rsidR="006F7729" w:rsidRDefault="006F7729" w:rsidP="006F7729">
      <w:pPr>
        <w:pStyle w:val="SingleTxtGA"/>
        <w:rPr>
          <w:rtl/>
        </w:rPr>
      </w:pPr>
      <w:r w:rsidRPr="00A60734">
        <w:rPr>
          <w:rtl/>
        </w:rPr>
        <w:t>41</w:t>
      </w:r>
      <w:r>
        <w:rPr>
          <w:rFonts w:hint="cs"/>
          <w:rtl/>
        </w:rPr>
        <w:t>-</w:t>
      </w:r>
      <w:r>
        <w:rPr>
          <w:rtl/>
        </w:rPr>
        <w:tab/>
        <w:t xml:space="preserve">وتقوم وزارة العمل والشؤون </w:t>
      </w:r>
      <w:r w:rsidR="00935769">
        <w:rPr>
          <w:rFonts w:hint="cs"/>
          <w:rtl/>
        </w:rPr>
        <w:t>الاجتماعية</w:t>
      </w:r>
      <w:r>
        <w:rPr>
          <w:rtl/>
        </w:rPr>
        <w:t xml:space="preserve"> بتقديم خدمات التدريب والتأهيل لإكساب الراغبات من الأرامل والمطلقات والمهجورات حِرَفاً معينة، أو تعمل على زيادة مهاراتهن في أي من المجالات المهنية التي تأهلهن </w:t>
      </w:r>
      <w:r w:rsidR="00935769">
        <w:rPr>
          <w:rFonts w:hint="cs"/>
          <w:rtl/>
        </w:rPr>
        <w:t>للانخراط</w:t>
      </w:r>
      <w:r>
        <w:rPr>
          <w:rtl/>
        </w:rPr>
        <w:t xml:space="preserve"> في العمل.</w:t>
      </w:r>
    </w:p>
    <w:p w:rsidR="006F7729" w:rsidRDefault="006F7729" w:rsidP="00362DBF">
      <w:pPr>
        <w:pStyle w:val="SingleTxtGA"/>
        <w:rPr>
          <w:rtl/>
        </w:rPr>
      </w:pPr>
      <w:r w:rsidRPr="00A60734">
        <w:rPr>
          <w:rtl/>
        </w:rPr>
        <w:t>42</w:t>
      </w:r>
      <w:r>
        <w:rPr>
          <w:rFonts w:hint="cs"/>
          <w:rtl/>
        </w:rPr>
        <w:t>-</w:t>
      </w:r>
      <w:r>
        <w:rPr>
          <w:rtl/>
        </w:rPr>
        <w:tab/>
        <w:t xml:space="preserve">كما وتم </w:t>
      </w:r>
      <w:r w:rsidR="00362DBF">
        <w:rPr>
          <w:rFonts w:hint="cs"/>
          <w:rtl/>
        </w:rPr>
        <w:t>إ</w:t>
      </w:r>
      <w:r>
        <w:rPr>
          <w:rtl/>
        </w:rPr>
        <w:t>طلاق أول إستراتيجية وطنية للتخفيف من الفقر في البلاد للسنوات (</w:t>
      </w:r>
      <w:r w:rsidRPr="00A60734">
        <w:rPr>
          <w:rtl/>
        </w:rPr>
        <w:t>2010</w:t>
      </w:r>
      <w:r>
        <w:rPr>
          <w:rtl/>
        </w:rPr>
        <w:t>-</w:t>
      </w:r>
      <w:r w:rsidRPr="00A60734">
        <w:rPr>
          <w:rtl/>
        </w:rPr>
        <w:t>2014</w:t>
      </w:r>
      <w:r>
        <w:rPr>
          <w:rtl/>
        </w:rPr>
        <w:t xml:space="preserve">) في ضوء </w:t>
      </w:r>
      <w:r w:rsidR="00935769">
        <w:rPr>
          <w:rFonts w:hint="cs"/>
          <w:rtl/>
        </w:rPr>
        <w:t>الاتفاقية</w:t>
      </w:r>
      <w:r>
        <w:rPr>
          <w:rtl/>
        </w:rPr>
        <w:t xml:space="preserve"> بين وزارة التخطيط والبنك المركزي العراقي. وتركز هذه الإستراتيجية على ستة محاور أساسية هي تحقيق دخل أعلى للفقراء وتحسين المستوى الصحي لهم، </w:t>
      </w:r>
      <w:r w:rsidR="00935769">
        <w:rPr>
          <w:rFonts w:hint="cs"/>
          <w:rtl/>
        </w:rPr>
        <w:t>ونشر التعلي</w:t>
      </w:r>
      <w:r w:rsidR="00935769">
        <w:rPr>
          <w:rFonts w:hint="eastAsia"/>
          <w:rtl/>
        </w:rPr>
        <w:t>م</w:t>
      </w:r>
      <w:r>
        <w:rPr>
          <w:rtl/>
        </w:rPr>
        <w:t xml:space="preserve"> وتحسينه، وتوفير بيئة سكن أفضل، وتقليل مستوى التفاوت بين النساء والرجال، وتفعيل الحماية </w:t>
      </w:r>
      <w:r w:rsidR="00935769">
        <w:rPr>
          <w:rFonts w:hint="cs"/>
          <w:rtl/>
        </w:rPr>
        <w:t>الاجتماعية</w:t>
      </w:r>
      <w:r>
        <w:rPr>
          <w:rtl/>
        </w:rPr>
        <w:t xml:space="preserve"> للفقراء. كما أعدت وزارة التخطيط تقرير</w:t>
      </w:r>
      <w:r w:rsidR="00935769">
        <w:rPr>
          <w:rFonts w:hint="cs"/>
          <w:rtl/>
        </w:rPr>
        <w:t xml:space="preserve"> </w:t>
      </w:r>
      <w:r>
        <w:rPr>
          <w:rtl/>
        </w:rPr>
        <w:t>تحليل الفقر في العراق يتناول ملامح الفقر ومناطق تمركزه بين المحافظات، وبين الحضر</w:t>
      </w:r>
      <w:r w:rsidR="00935769">
        <w:rPr>
          <w:rFonts w:hint="cs"/>
          <w:rtl/>
        </w:rPr>
        <w:t xml:space="preserve"> </w:t>
      </w:r>
      <w:r>
        <w:rPr>
          <w:rtl/>
        </w:rPr>
        <w:t>والريف كي يصار إلى تقديم كل أنواع الدعم ضمن الموازنات العامة للدولة وعلى وفق خطط وبرامج لدى كافة الوزارات العراقية والمؤسسات غير المرتبطة بوزارة.</w:t>
      </w:r>
    </w:p>
    <w:p w:rsidR="006F7729" w:rsidRDefault="006F7729" w:rsidP="006F7729">
      <w:pPr>
        <w:pStyle w:val="H23GA"/>
        <w:rPr>
          <w:rtl/>
        </w:rPr>
      </w:pPr>
      <w:r>
        <w:rPr>
          <w:rFonts w:hint="cs"/>
          <w:rtl/>
        </w:rPr>
        <w:tab/>
      </w:r>
      <w:r>
        <w:rPr>
          <w:rFonts w:hint="cs"/>
          <w:rtl/>
        </w:rPr>
        <w:tab/>
      </w:r>
      <w:r>
        <w:rPr>
          <w:rtl/>
        </w:rPr>
        <w:t xml:space="preserve">العنف ضد المرأة في إقليم كردستان </w:t>
      </w:r>
    </w:p>
    <w:p w:rsidR="006F7729" w:rsidRPr="008A6315" w:rsidRDefault="006F7729" w:rsidP="00D634AF">
      <w:pPr>
        <w:pStyle w:val="SingleTxtGA"/>
        <w:rPr>
          <w:spacing w:val="-2"/>
          <w:rtl/>
        </w:rPr>
      </w:pPr>
      <w:r w:rsidRPr="00A60734">
        <w:rPr>
          <w:spacing w:val="-2"/>
          <w:rtl/>
        </w:rPr>
        <w:t>43</w:t>
      </w:r>
      <w:r w:rsidRPr="008A6315">
        <w:rPr>
          <w:rFonts w:hint="cs"/>
          <w:spacing w:val="-2"/>
          <w:rtl/>
        </w:rPr>
        <w:t>-</w:t>
      </w:r>
      <w:r w:rsidRPr="008A6315">
        <w:rPr>
          <w:spacing w:val="-2"/>
          <w:rtl/>
        </w:rPr>
        <w:tab/>
        <w:t xml:space="preserve">على الرغم من أن الوضع السياسي قد </w:t>
      </w:r>
      <w:r w:rsidR="00935769" w:rsidRPr="008A6315">
        <w:rPr>
          <w:rFonts w:hint="cs"/>
          <w:spacing w:val="-2"/>
          <w:rtl/>
        </w:rPr>
        <w:t>اختلف</w:t>
      </w:r>
      <w:r w:rsidRPr="008A6315">
        <w:rPr>
          <w:spacing w:val="-2"/>
          <w:rtl/>
        </w:rPr>
        <w:t xml:space="preserve"> في إقليم كردستان منذ عام </w:t>
      </w:r>
      <w:r w:rsidRPr="00A60734">
        <w:rPr>
          <w:spacing w:val="-2"/>
          <w:rtl/>
        </w:rPr>
        <w:t>1991</w:t>
      </w:r>
      <w:r w:rsidRPr="008A6315">
        <w:rPr>
          <w:spacing w:val="-2"/>
          <w:rtl/>
        </w:rPr>
        <w:t xml:space="preserve"> إلا</w:t>
      </w:r>
      <w:r w:rsidR="00D634AF">
        <w:rPr>
          <w:rFonts w:hint="cs"/>
          <w:spacing w:val="-2"/>
          <w:rtl/>
        </w:rPr>
        <w:t> </w:t>
      </w:r>
      <w:r w:rsidRPr="008A6315">
        <w:rPr>
          <w:spacing w:val="-2"/>
          <w:rtl/>
        </w:rPr>
        <w:t xml:space="preserve">أن مظاهر العنف لم تختف من الإقليم بسبب العادات والتقاليد </w:t>
      </w:r>
      <w:r w:rsidR="00935769" w:rsidRPr="008A6315">
        <w:rPr>
          <w:rFonts w:hint="cs"/>
          <w:spacing w:val="-2"/>
          <w:rtl/>
        </w:rPr>
        <w:t>الاجتماعية</w:t>
      </w:r>
      <w:r w:rsidRPr="008A6315">
        <w:rPr>
          <w:spacing w:val="-2"/>
          <w:rtl/>
        </w:rPr>
        <w:t>. ويشير</w:t>
      </w:r>
      <w:r w:rsidR="00935769" w:rsidRPr="008A6315">
        <w:rPr>
          <w:rFonts w:hint="cs"/>
          <w:spacing w:val="-2"/>
          <w:rtl/>
        </w:rPr>
        <w:t xml:space="preserve"> </w:t>
      </w:r>
      <w:r w:rsidRPr="008A6315">
        <w:rPr>
          <w:spacing w:val="-2"/>
          <w:rtl/>
        </w:rPr>
        <w:t xml:space="preserve">تقرير صادر من وزارة حقوق </w:t>
      </w:r>
      <w:r w:rsidR="00935769" w:rsidRPr="008A6315">
        <w:rPr>
          <w:rFonts w:hint="cs"/>
          <w:spacing w:val="-2"/>
          <w:rtl/>
        </w:rPr>
        <w:t>الإنسان</w:t>
      </w:r>
      <w:r w:rsidRPr="008A6315">
        <w:rPr>
          <w:spacing w:val="-2"/>
          <w:rtl/>
        </w:rPr>
        <w:t xml:space="preserve"> في كردستان </w:t>
      </w:r>
      <w:r w:rsidR="00935769" w:rsidRPr="008A6315">
        <w:rPr>
          <w:rFonts w:hint="cs"/>
          <w:spacing w:val="-2"/>
          <w:rtl/>
        </w:rPr>
        <w:t>إلى</w:t>
      </w:r>
      <w:r w:rsidRPr="008A6315">
        <w:rPr>
          <w:spacing w:val="-2"/>
          <w:rtl/>
        </w:rPr>
        <w:t xml:space="preserve"> أن </w:t>
      </w:r>
      <w:r w:rsidRPr="00A60734">
        <w:rPr>
          <w:spacing w:val="-2"/>
          <w:rtl/>
        </w:rPr>
        <w:t>333</w:t>
      </w:r>
      <w:r w:rsidRPr="008A6315">
        <w:rPr>
          <w:spacing w:val="-2"/>
          <w:rtl/>
        </w:rPr>
        <w:t xml:space="preserve"> </w:t>
      </w:r>
      <w:r w:rsidR="00935769" w:rsidRPr="008A6315">
        <w:rPr>
          <w:rFonts w:hint="cs"/>
          <w:spacing w:val="-2"/>
          <w:rtl/>
        </w:rPr>
        <w:t>إمارة</w:t>
      </w:r>
      <w:r w:rsidRPr="008A6315">
        <w:rPr>
          <w:spacing w:val="-2"/>
          <w:rtl/>
        </w:rPr>
        <w:t xml:space="preserve"> أحرقن أنفسهن خلال عام (</w:t>
      </w:r>
      <w:r w:rsidRPr="00A60734">
        <w:rPr>
          <w:spacing w:val="-2"/>
          <w:rtl/>
        </w:rPr>
        <w:t>2008</w:t>
      </w:r>
      <w:r w:rsidRPr="008A6315">
        <w:rPr>
          <w:spacing w:val="-2"/>
          <w:rtl/>
        </w:rPr>
        <w:t>) و</w:t>
      </w:r>
      <w:r w:rsidRPr="00A60734">
        <w:rPr>
          <w:spacing w:val="-2"/>
          <w:rtl/>
        </w:rPr>
        <w:t>414</w:t>
      </w:r>
      <w:r w:rsidRPr="008A6315">
        <w:rPr>
          <w:spacing w:val="-2"/>
          <w:rtl/>
        </w:rPr>
        <w:t xml:space="preserve"> </w:t>
      </w:r>
      <w:r w:rsidR="00935769" w:rsidRPr="008A6315">
        <w:rPr>
          <w:rFonts w:hint="cs"/>
          <w:spacing w:val="-2"/>
          <w:rtl/>
        </w:rPr>
        <w:t>إمارة</w:t>
      </w:r>
      <w:r w:rsidRPr="008A6315">
        <w:rPr>
          <w:spacing w:val="-2"/>
          <w:rtl/>
        </w:rPr>
        <w:t xml:space="preserve"> خلال عام </w:t>
      </w:r>
      <w:r w:rsidRPr="00A60734">
        <w:rPr>
          <w:spacing w:val="-2"/>
          <w:rtl/>
        </w:rPr>
        <w:t>2009</w:t>
      </w:r>
      <w:r w:rsidRPr="008A6315">
        <w:rPr>
          <w:spacing w:val="-2"/>
          <w:rtl/>
        </w:rPr>
        <w:t xml:space="preserve">، وسجلت السلطات في السليمانية أعلى معدلات حالات الحرق الناجمة عن صدمة نفسية خلال شهر تشرين الثاني/نوفمبر من عام </w:t>
      </w:r>
      <w:r w:rsidRPr="00A60734">
        <w:rPr>
          <w:spacing w:val="-2"/>
          <w:rtl/>
        </w:rPr>
        <w:t>2006</w:t>
      </w:r>
      <w:r w:rsidRPr="008A6315">
        <w:rPr>
          <w:spacing w:val="-2"/>
          <w:rtl/>
        </w:rPr>
        <w:t>. وأشار التقرير</w:t>
      </w:r>
      <w:r w:rsidR="00935769" w:rsidRPr="008A6315">
        <w:rPr>
          <w:rFonts w:hint="cs"/>
          <w:spacing w:val="-2"/>
          <w:rtl/>
        </w:rPr>
        <w:t xml:space="preserve"> </w:t>
      </w:r>
      <w:r w:rsidRPr="008A6315">
        <w:rPr>
          <w:spacing w:val="-2"/>
          <w:rtl/>
        </w:rPr>
        <w:t xml:space="preserve">كذلك </w:t>
      </w:r>
      <w:r w:rsidR="00935769" w:rsidRPr="008A6315">
        <w:rPr>
          <w:rFonts w:hint="cs"/>
          <w:spacing w:val="-2"/>
          <w:rtl/>
        </w:rPr>
        <w:t>إلى</w:t>
      </w:r>
      <w:r w:rsidRPr="008A6315">
        <w:rPr>
          <w:spacing w:val="-2"/>
          <w:rtl/>
        </w:rPr>
        <w:t xml:space="preserve"> </w:t>
      </w:r>
      <w:r w:rsidRPr="00A60734">
        <w:rPr>
          <w:spacing w:val="-2"/>
          <w:rtl/>
        </w:rPr>
        <w:t>13</w:t>
      </w:r>
      <w:r w:rsidRPr="008A6315">
        <w:rPr>
          <w:spacing w:val="-2"/>
          <w:rtl/>
        </w:rPr>
        <w:t xml:space="preserve"> حالة حرق بالنيران، و</w:t>
      </w:r>
      <w:r w:rsidRPr="00A60734">
        <w:rPr>
          <w:spacing w:val="-2"/>
          <w:rtl/>
        </w:rPr>
        <w:t>24</w:t>
      </w:r>
      <w:r w:rsidRPr="008A6315">
        <w:rPr>
          <w:spacing w:val="-2"/>
          <w:rtl/>
        </w:rPr>
        <w:t xml:space="preserve"> بسبب المياه المغلية، وسجلت هذه القضايا على أنها </w:t>
      </w:r>
      <w:r w:rsidR="00935769" w:rsidRPr="008A6315">
        <w:rPr>
          <w:rFonts w:hint="cs"/>
          <w:spacing w:val="-2"/>
          <w:rtl/>
        </w:rPr>
        <w:t>انتحار</w:t>
      </w:r>
      <w:r w:rsidRPr="008A6315">
        <w:rPr>
          <w:spacing w:val="-2"/>
          <w:rtl/>
        </w:rPr>
        <w:t xml:space="preserve"> أو حوادث حدثت بصورة عرضية. كما أشارت الإحصائيات إلى حدوث </w:t>
      </w:r>
      <w:r w:rsidRPr="00A60734">
        <w:rPr>
          <w:spacing w:val="-2"/>
          <w:rtl/>
        </w:rPr>
        <w:t>118</w:t>
      </w:r>
      <w:r w:rsidRPr="008A6315">
        <w:rPr>
          <w:spacing w:val="-2"/>
          <w:rtl/>
        </w:rPr>
        <w:t xml:space="preserve"> حالة قتل عام </w:t>
      </w:r>
      <w:r w:rsidRPr="00A60734">
        <w:rPr>
          <w:spacing w:val="-2"/>
          <w:rtl/>
        </w:rPr>
        <w:t>2008</w:t>
      </w:r>
      <w:r w:rsidRPr="008A6315">
        <w:rPr>
          <w:spacing w:val="-2"/>
          <w:rtl/>
        </w:rPr>
        <w:t xml:space="preserve">، أما في عام </w:t>
      </w:r>
      <w:r w:rsidRPr="00A60734">
        <w:rPr>
          <w:spacing w:val="-2"/>
          <w:rtl/>
        </w:rPr>
        <w:t>2009</w:t>
      </w:r>
      <w:r w:rsidRPr="008A6315">
        <w:rPr>
          <w:spacing w:val="-2"/>
          <w:rtl/>
        </w:rPr>
        <w:t xml:space="preserve"> بلغت أعداد القتيلات </w:t>
      </w:r>
      <w:r w:rsidRPr="00A60734">
        <w:rPr>
          <w:spacing w:val="-2"/>
          <w:rtl/>
        </w:rPr>
        <w:t>85</w:t>
      </w:r>
      <w:r w:rsidRPr="008A6315">
        <w:rPr>
          <w:spacing w:val="-2"/>
          <w:rtl/>
        </w:rPr>
        <w:t xml:space="preserve">، وسجلت مؤشرات عام </w:t>
      </w:r>
      <w:r w:rsidRPr="00A60734">
        <w:rPr>
          <w:spacing w:val="-2"/>
          <w:rtl/>
        </w:rPr>
        <w:t>2010</w:t>
      </w:r>
      <w:r w:rsidR="00362DBF">
        <w:rPr>
          <w:rFonts w:hint="cs"/>
          <w:spacing w:val="-2"/>
          <w:rtl/>
        </w:rPr>
        <w:t xml:space="preserve"> </w:t>
      </w:r>
      <w:r w:rsidRPr="008A6315">
        <w:rPr>
          <w:spacing w:val="-2"/>
          <w:rtl/>
        </w:rPr>
        <w:t xml:space="preserve">خلال الستة أشهر الأولى منها </w:t>
      </w:r>
      <w:r w:rsidRPr="00A60734">
        <w:rPr>
          <w:spacing w:val="-2"/>
          <w:rtl/>
        </w:rPr>
        <w:t>48</w:t>
      </w:r>
      <w:r w:rsidRPr="008A6315">
        <w:rPr>
          <w:spacing w:val="-2"/>
          <w:rtl/>
        </w:rPr>
        <w:t xml:space="preserve"> حالة قتل و</w:t>
      </w:r>
      <w:r w:rsidRPr="00A60734">
        <w:rPr>
          <w:spacing w:val="-2"/>
          <w:rtl/>
        </w:rPr>
        <w:t>238</w:t>
      </w:r>
      <w:r w:rsidRPr="008A6315">
        <w:rPr>
          <w:spacing w:val="-2"/>
          <w:rtl/>
        </w:rPr>
        <w:t xml:space="preserve"> حالة حرق.</w:t>
      </w:r>
    </w:p>
    <w:p w:rsidR="006F7729" w:rsidRDefault="006F7729" w:rsidP="006F7729">
      <w:pPr>
        <w:pStyle w:val="SingleTxtGA"/>
        <w:rPr>
          <w:rtl/>
        </w:rPr>
      </w:pPr>
      <w:r w:rsidRPr="00A60734">
        <w:rPr>
          <w:rtl/>
        </w:rPr>
        <w:t>44</w:t>
      </w:r>
      <w:r>
        <w:rPr>
          <w:rFonts w:hint="cs"/>
          <w:rtl/>
        </w:rPr>
        <w:t>-</w:t>
      </w:r>
      <w:r>
        <w:rPr>
          <w:rtl/>
        </w:rPr>
        <w:tab/>
        <w:t>وأغلب من تعرضن للعنف يقمن في المناطق الريفية من الإقليم وتتراوح أعمارهن بين</w:t>
      </w:r>
      <w:r>
        <w:rPr>
          <w:rFonts w:hint="cs"/>
          <w:rtl/>
        </w:rPr>
        <w:t> </w:t>
      </w:r>
      <w:r w:rsidRPr="00A60734">
        <w:rPr>
          <w:rtl/>
        </w:rPr>
        <w:t>13</w:t>
      </w:r>
      <w:r>
        <w:rPr>
          <w:rtl/>
        </w:rPr>
        <w:t>-</w:t>
      </w:r>
      <w:r w:rsidRPr="00A60734">
        <w:rPr>
          <w:rtl/>
        </w:rPr>
        <w:t>18</w:t>
      </w:r>
      <w:r>
        <w:rPr>
          <w:rtl/>
        </w:rPr>
        <w:t xml:space="preserve"> سنة وتزيد أعمارهن لتصل من </w:t>
      </w:r>
      <w:r w:rsidRPr="00A60734">
        <w:rPr>
          <w:rtl/>
        </w:rPr>
        <w:t>15</w:t>
      </w:r>
      <w:r>
        <w:rPr>
          <w:rtl/>
        </w:rPr>
        <w:t xml:space="preserve"> سنة فما فوق في المناطق الحضرية، فضلاً عن ما</w:t>
      </w:r>
      <w:r w:rsidR="00935769">
        <w:rPr>
          <w:rFonts w:hint="cs"/>
          <w:rtl/>
        </w:rPr>
        <w:t xml:space="preserve"> </w:t>
      </w:r>
      <w:r>
        <w:rPr>
          <w:rtl/>
        </w:rPr>
        <w:t xml:space="preserve">تتعرض له المرأة في كردستان </w:t>
      </w:r>
      <w:r w:rsidR="00935769">
        <w:rPr>
          <w:rFonts w:hint="cs"/>
          <w:rtl/>
        </w:rPr>
        <w:t>لأشكال</w:t>
      </w:r>
      <w:r>
        <w:rPr>
          <w:rtl/>
        </w:rPr>
        <w:t xml:space="preserve"> متعددة من العنف يحتل الضرب المقدمة منها ثم </w:t>
      </w:r>
      <w:r w:rsidR="00935769">
        <w:rPr>
          <w:rFonts w:hint="cs"/>
          <w:rtl/>
        </w:rPr>
        <w:t>الاعتداء</w:t>
      </w:r>
      <w:r>
        <w:rPr>
          <w:rtl/>
        </w:rPr>
        <w:t xml:space="preserve"> الجنسي والتهديد بالقتل والخطف والإكراه على الزواج وغيرها. </w:t>
      </w:r>
    </w:p>
    <w:p w:rsidR="006F7729" w:rsidRDefault="006F7729" w:rsidP="006F7729">
      <w:pPr>
        <w:pStyle w:val="H23GA"/>
        <w:rPr>
          <w:rtl/>
        </w:rPr>
      </w:pPr>
      <w:r>
        <w:rPr>
          <w:rFonts w:hint="cs"/>
          <w:rtl/>
        </w:rPr>
        <w:tab/>
      </w:r>
      <w:r>
        <w:rPr>
          <w:rFonts w:hint="cs"/>
          <w:rtl/>
        </w:rPr>
        <w:tab/>
      </w:r>
      <w:r>
        <w:rPr>
          <w:rtl/>
        </w:rPr>
        <w:t>الإجراءات الحكوم</w:t>
      </w:r>
      <w:r w:rsidR="00C8550A">
        <w:rPr>
          <w:rFonts w:hint="cs"/>
          <w:rtl/>
        </w:rPr>
        <w:t>ي</w:t>
      </w:r>
      <w:r>
        <w:rPr>
          <w:rtl/>
        </w:rPr>
        <w:t>ة</w:t>
      </w:r>
    </w:p>
    <w:p w:rsidR="006F7729" w:rsidRDefault="006F7729" w:rsidP="00C8550A">
      <w:pPr>
        <w:pStyle w:val="SingleTxtGA"/>
        <w:rPr>
          <w:rtl/>
        </w:rPr>
      </w:pPr>
      <w:r w:rsidRPr="00A60734">
        <w:rPr>
          <w:rtl/>
        </w:rPr>
        <w:t>45</w:t>
      </w:r>
      <w:r>
        <w:rPr>
          <w:rFonts w:hint="cs"/>
          <w:rtl/>
        </w:rPr>
        <w:t>-</w:t>
      </w:r>
      <w:r>
        <w:rPr>
          <w:rtl/>
        </w:rPr>
        <w:tab/>
        <w:t xml:space="preserve">قد اهتمت حكومة </w:t>
      </w:r>
      <w:r w:rsidR="00935769">
        <w:rPr>
          <w:rFonts w:hint="cs"/>
          <w:rtl/>
        </w:rPr>
        <w:t>الإقليم</w:t>
      </w:r>
      <w:r>
        <w:rPr>
          <w:rtl/>
        </w:rPr>
        <w:t xml:space="preserve"> بهذه الناحية واتخذت عدة </w:t>
      </w:r>
      <w:r w:rsidR="00C8550A">
        <w:rPr>
          <w:rFonts w:hint="cs"/>
          <w:rtl/>
        </w:rPr>
        <w:t>إ</w:t>
      </w:r>
      <w:r>
        <w:rPr>
          <w:rtl/>
        </w:rPr>
        <w:t xml:space="preserve">نجازات منها: </w:t>
      </w:r>
    </w:p>
    <w:p w:rsidR="006F7729" w:rsidRDefault="006F7729" w:rsidP="006F7729">
      <w:pPr>
        <w:pStyle w:val="SingleTxtGA"/>
        <w:rPr>
          <w:rtl/>
        </w:rPr>
      </w:pPr>
      <w:r>
        <w:rPr>
          <w:rFonts w:hint="cs"/>
          <w:rtl/>
        </w:rPr>
        <w:tab/>
      </w:r>
      <w:r>
        <w:rPr>
          <w:rtl/>
        </w:rPr>
        <w:t>(أ)</w:t>
      </w:r>
      <w:r>
        <w:rPr>
          <w:rtl/>
        </w:rPr>
        <w:tab/>
        <w:t xml:space="preserve">إنشاء مديرية متابعة العنف ضد المرأة في نهاية </w:t>
      </w:r>
      <w:r w:rsidRPr="00A60734">
        <w:rPr>
          <w:rtl/>
        </w:rPr>
        <w:t>2007</w:t>
      </w:r>
      <w:r>
        <w:rPr>
          <w:rtl/>
        </w:rPr>
        <w:t xml:space="preserve"> وتعمل هذه المديرية على ملفات القتل، والحرق، والتعذيب </w:t>
      </w:r>
      <w:r w:rsidR="00935769">
        <w:rPr>
          <w:rFonts w:hint="cs"/>
          <w:rtl/>
        </w:rPr>
        <w:t>والاعتداء</w:t>
      </w:r>
      <w:r>
        <w:rPr>
          <w:rtl/>
        </w:rPr>
        <w:t xml:space="preserve"> الجنسي؛</w:t>
      </w:r>
    </w:p>
    <w:p w:rsidR="006F7729" w:rsidRPr="008A6315" w:rsidRDefault="006F7729" w:rsidP="006F7729">
      <w:pPr>
        <w:pStyle w:val="SingleTxtGA"/>
        <w:rPr>
          <w:spacing w:val="-4"/>
          <w:rtl/>
        </w:rPr>
      </w:pPr>
      <w:r w:rsidRPr="008A6315">
        <w:rPr>
          <w:rFonts w:hint="cs"/>
          <w:spacing w:val="-4"/>
          <w:rtl/>
        </w:rPr>
        <w:tab/>
      </w:r>
      <w:r w:rsidRPr="008A6315">
        <w:rPr>
          <w:spacing w:val="-4"/>
          <w:rtl/>
        </w:rPr>
        <w:t>(ب)</w:t>
      </w:r>
      <w:r w:rsidRPr="008A6315">
        <w:rPr>
          <w:spacing w:val="-4"/>
          <w:rtl/>
        </w:rPr>
        <w:tab/>
        <w:t xml:space="preserve">عقد </w:t>
      </w:r>
      <w:r w:rsidR="00935769" w:rsidRPr="008A6315">
        <w:rPr>
          <w:rFonts w:hint="cs"/>
          <w:spacing w:val="-4"/>
          <w:rtl/>
        </w:rPr>
        <w:t>اتفاقية</w:t>
      </w:r>
      <w:r w:rsidRPr="008A6315">
        <w:rPr>
          <w:spacing w:val="-4"/>
          <w:rtl/>
        </w:rPr>
        <w:t xml:space="preserve"> تعاون مع منظمة </w:t>
      </w:r>
      <w:r w:rsidRPr="008A6315">
        <w:rPr>
          <w:spacing w:val="-4"/>
        </w:rPr>
        <w:t>IRC</w:t>
      </w:r>
      <w:r w:rsidRPr="008A6315">
        <w:rPr>
          <w:spacing w:val="-4"/>
          <w:rtl/>
        </w:rPr>
        <w:t xml:space="preserve"> حول إنجاز برنامج عمل لمحاربة العنف ضد المرأة وإعداد الكوادر التدريبية في مجالات العنف الجنسي وكيفية التعامل مع هذه الملفات؛</w:t>
      </w:r>
    </w:p>
    <w:p w:rsidR="006F7729" w:rsidRDefault="006F7729" w:rsidP="006F7729">
      <w:pPr>
        <w:pStyle w:val="SingleTxtGA"/>
        <w:rPr>
          <w:rtl/>
        </w:rPr>
      </w:pPr>
      <w:r>
        <w:rPr>
          <w:rFonts w:hint="cs"/>
          <w:rtl/>
        </w:rPr>
        <w:tab/>
      </w:r>
      <w:r>
        <w:rPr>
          <w:rtl/>
        </w:rPr>
        <w:t>(ج)</w:t>
      </w:r>
      <w:r>
        <w:rPr>
          <w:rtl/>
        </w:rPr>
        <w:tab/>
        <w:t xml:space="preserve">إعداد الكوادر التدريبية في مجالات العنف الأسري ووحدة الحفاظ على الأسرة بالتعاون مع منظمة </w:t>
      </w:r>
      <w:r>
        <w:t>EU-JEST</w:t>
      </w:r>
      <w:r>
        <w:rPr>
          <w:rtl/>
        </w:rPr>
        <w:t xml:space="preserve"> من الإتحاد الأوربي؛</w:t>
      </w:r>
    </w:p>
    <w:p w:rsidR="006F7729" w:rsidRDefault="006F7729" w:rsidP="006F7729">
      <w:pPr>
        <w:pStyle w:val="SingleTxtGA"/>
        <w:rPr>
          <w:rtl/>
        </w:rPr>
      </w:pPr>
      <w:r>
        <w:rPr>
          <w:rFonts w:hint="cs"/>
          <w:rtl/>
        </w:rPr>
        <w:tab/>
      </w:r>
      <w:r>
        <w:rPr>
          <w:rtl/>
        </w:rPr>
        <w:t>(د)</w:t>
      </w:r>
      <w:r>
        <w:rPr>
          <w:rtl/>
        </w:rPr>
        <w:tab/>
        <w:t xml:space="preserve">أنشأت وزارة الداخلية في الإقليم مديرية عامة لمتابعة العنف ضد المرأة ولها أربعة مكاتب في محافظات </w:t>
      </w:r>
      <w:r w:rsidR="00935769">
        <w:rPr>
          <w:rFonts w:hint="cs"/>
          <w:rtl/>
        </w:rPr>
        <w:t>الإقليم</w:t>
      </w:r>
      <w:r>
        <w:rPr>
          <w:rtl/>
        </w:rPr>
        <w:t xml:space="preserve"> وسبعة مكاتب في الأقضية وتعمل هذه المديرية على:</w:t>
      </w:r>
    </w:p>
    <w:p w:rsidR="006F7729" w:rsidRPr="008A6315" w:rsidRDefault="006F7729" w:rsidP="00935769">
      <w:pPr>
        <w:pStyle w:val="Bullet1GA"/>
        <w:tabs>
          <w:tab w:val="clear" w:pos="2041"/>
          <w:tab w:val="num" w:pos="1939"/>
        </w:tabs>
        <w:bidi/>
        <w:ind w:left="1925"/>
        <w:rPr>
          <w:spacing w:val="-4"/>
          <w:rtl/>
        </w:rPr>
      </w:pPr>
      <w:r w:rsidRPr="008A6315">
        <w:rPr>
          <w:spacing w:val="-4"/>
          <w:rtl/>
        </w:rPr>
        <w:t>التعاون مع صندوق الأمم المتحدة للسكان (</w:t>
      </w:r>
      <w:r w:rsidRPr="008A6315">
        <w:rPr>
          <w:spacing w:val="-4"/>
        </w:rPr>
        <w:t>UNFPA</w:t>
      </w:r>
      <w:r w:rsidRPr="008A6315">
        <w:rPr>
          <w:spacing w:val="-4"/>
          <w:rtl/>
        </w:rPr>
        <w:t xml:space="preserve">)، وبالمساهمة مع وزارة الدولة لشؤون المرأة في الحكومة </w:t>
      </w:r>
      <w:r w:rsidR="00935769" w:rsidRPr="008A6315">
        <w:rPr>
          <w:rFonts w:hint="cs"/>
          <w:spacing w:val="-4"/>
          <w:rtl/>
        </w:rPr>
        <w:t>الاتحادية</w:t>
      </w:r>
      <w:r w:rsidRPr="008A6315">
        <w:rPr>
          <w:spacing w:val="-4"/>
          <w:rtl/>
        </w:rPr>
        <w:t xml:space="preserve"> ومجموعة من منظمات المجتمع المدني للعمل حالياً على وضع خطة </w:t>
      </w:r>
      <w:r w:rsidR="00935769" w:rsidRPr="008A6315">
        <w:rPr>
          <w:rFonts w:hint="cs"/>
          <w:spacing w:val="-4"/>
          <w:rtl/>
        </w:rPr>
        <w:t>ا</w:t>
      </w:r>
      <w:r w:rsidRPr="008A6315">
        <w:rPr>
          <w:spacing w:val="-4"/>
          <w:rtl/>
        </w:rPr>
        <w:t>ستراتيجية وطنية تهدف إلى مكا</w:t>
      </w:r>
      <w:r w:rsidR="00E25669" w:rsidRPr="008A6315">
        <w:rPr>
          <w:spacing w:val="-4"/>
          <w:rtl/>
        </w:rPr>
        <w:t>فحة العنف ض</w:t>
      </w:r>
      <w:r w:rsidR="00935769" w:rsidRPr="008A6315">
        <w:rPr>
          <w:rFonts w:hint="cs"/>
          <w:spacing w:val="-4"/>
          <w:rtl/>
        </w:rPr>
        <w:t>د</w:t>
      </w:r>
      <w:r w:rsidR="00E25669" w:rsidRPr="008A6315">
        <w:rPr>
          <w:spacing w:val="-4"/>
          <w:rtl/>
        </w:rPr>
        <w:t xml:space="preserve"> المرأة ولغاية </w:t>
      </w:r>
      <w:r w:rsidR="00E25669" w:rsidRPr="00A60734">
        <w:rPr>
          <w:spacing w:val="-4"/>
          <w:rtl/>
        </w:rPr>
        <w:t>2014</w:t>
      </w:r>
      <w:r w:rsidR="00E25669" w:rsidRPr="008A6315">
        <w:rPr>
          <w:rFonts w:hint="cs"/>
          <w:spacing w:val="-4"/>
          <w:rtl/>
        </w:rPr>
        <w:t>؛</w:t>
      </w:r>
    </w:p>
    <w:p w:rsidR="006F7729" w:rsidRDefault="006F7729" w:rsidP="006F7729">
      <w:pPr>
        <w:pStyle w:val="Bullet1GA"/>
        <w:tabs>
          <w:tab w:val="clear" w:pos="2041"/>
          <w:tab w:val="num" w:pos="1939"/>
        </w:tabs>
        <w:bidi/>
        <w:ind w:left="1925"/>
        <w:rPr>
          <w:rtl/>
        </w:rPr>
      </w:pPr>
      <w:r>
        <w:rPr>
          <w:rtl/>
        </w:rPr>
        <w:t>وضع أسس العمل في</w:t>
      </w:r>
      <w:r w:rsidR="00935769">
        <w:rPr>
          <w:rtl/>
        </w:rPr>
        <w:t xml:space="preserve"> (</w:t>
      </w:r>
      <w:r>
        <w:rPr>
          <w:rtl/>
        </w:rPr>
        <w:t xml:space="preserve">مراكز الإيواء للمعنفات) تحت رعاية وزارة العمل والشؤون </w:t>
      </w:r>
      <w:r w:rsidR="00935769">
        <w:rPr>
          <w:rFonts w:hint="cs"/>
          <w:rtl/>
        </w:rPr>
        <w:t>الاجتماعية</w:t>
      </w:r>
      <w:r>
        <w:rPr>
          <w:rtl/>
        </w:rPr>
        <w:t xml:space="preserve"> في الإقليم وبالتعاون مع برنامج الأمم ال</w:t>
      </w:r>
      <w:r w:rsidR="00E25669">
        <w:rPr>
          <w:rtl/>
        </w:rPr>
        <w:t>متحدة الإنمائي</w:t>
      </w:r>
      <w:r w:rsidR="00E25669">
        <w:rPr>
          <w:rFonts w:hint="cs"/>
          <w:rtl/>
        </w:rPr>
        <w:t>؛</w:t>
      </w:r>
    </w:p>
    <w:p w:rsidR="006F7729" w:rsidRDefault="006F7729" w:rsidP="006F7729">
      <w:pPr>
        <w:pStyle w:val="Bullet1GA"/>
        <w:tabs>
          <w:tab w:val="clear" w:pos="2041"/>
          <w:tab w:val="num" w:pos="1939"/>
        </w:tabs>
        <w:bidi/>
        <w:ind w:left="1925"/>
        <w:rPr>
          <w:rtl/>
        </w:rPr>
      </w:pPr>
      <w:r>
        <w:rPr>
          <w:rtl/>
        </w:rPr>
        <w:t xml:space="preserve">تقوية أواصر العلاقات والشراكة مع منظمات المجتمع المدني، وتهتم بنشر الإحصاءات الخاصة بمؤشرات العنف ضد المرأة. كما شكلت هيئة </w:t>
      </w:r>
      <w:r w:rsidR="00935769">
        <w:rPr>
          <w:rFonts w:hint="cs"/>
          <w:rtl/>
        </w:rPr>
        <w:t>استشارية</w:t>
      </w:r>
      <w:r>
        <w:rPr>
          <w:rtl/>
        </w:rPr>
        <w:t xml:space="preserve"> تضم الوزارات والمنظمات المحلية، والدولية ذات العلاقة في مجال نشر الوعي </w:t>
      </w:r>
      <w:r w:rsidR="00935769">
        <w:rPr>
          <w:rFonts w:hint="cs"/>
          <w:rtl/>
        </w:rPr>
        <w:t>الاجتماعي</w:t>
      </w:r>
      <w:r>
        <w:rPr>
          <w:rtl/>
        </w:rPr>
        <w:t>، والديني، والثقافي، والقانو</w:t>
      </w:r>
      <w:r w:rsidR="00E25669">
        <w:rPr>
          <w:rtl/>
        </w:rPr>
        <w:t>ني بهدف تقليل هذه الظاهرة</w:t>
      </w:r>
      <w:r w:rsidR="00E25669">
        <w:rPr>
          <w:rFonts w:hint="cs"/>
          <w:rtl/>
        </w:rPr>
        <w:t>؛</w:t>
      </w:r>
    </w:p>
    <w:p w:rsidR="006F7729" w:rsidRDefault="006F7729" w:rsidP="00E25669">
      <w:pPr>
        <w:pStyle w:val="SingleTxtGA"/>
        <w:rPr>
          <w:rFonts w:hint="cs"/>
          <w:rtl/>
        </w:rPr>
      </w:pPr>
      <w:r>
        <w:rPr>
          <w:rtl/>
        </w:rPr>
        <w:t xml:space="preserve">ومن الجدير بالذكر إن إقليم كردستان قد بادر إلى تعديل بعض النصوص والتي تكرس التمييز والعنف ضد المرأة في قانون العقوبات رقم </w:t>
      </w:r>
      <w:r w:rsidRPr="00A60734">
        <w:rPr>
          <w:rtl/>
        </w:rPr>
        <w:t>111</w:t>
      </w:r>
      <w:r>
        <w:rPr>
          <w:rtl/>
        </w:rPr>
        <w:t xml:space="preserve"> لسنة </w:t>
      </w:r>
      <w:r w:rsidRPr="00A60734">
        <w:rPr>
          <w:rtl/>
        </w:rPr>
        <w:t>1969</w:t>
      </w:r>
      <w:r>
        <w:rPr>
          <w:rtl/>
        </w:rPr>
        <w:t xml:space="preserve"> وقانون الأحوال الشخصية رقم</w:t>
      </w:r>
      <w:r w:rsidR="00E25669">
        <w:rPr>
          <w:rFonts w:hint="cs"/>
          <w:rtl/>
        </w:rPr>
        <w:t> </w:t>
      </w:r>
      <w:r w:rsidRPr="00A60734">
        <w:rPr>
          <w:rtl/>
        </w:rPr>
        <w:t>188</w:t>
      </w:r>
      <w:r>
        <w:rPr>
          <w:rtl/>
        </w:rPr>
        <w:t xml:space="preserve"> لسنة </w:t>
      </w:r>
      <w:r w:rsidRPr="00A60734">
        <w:rPr>
          <w:rtl/>
        </w:rPr>
        <w:t>1958</w:t>
      </w:r>
      <w:r>
        <w:rPr>
          <w:rtl/>
        </w:rPr>
        <w:t xml:space="preserve"> و</w:t>
      </w:r>
      <w:r w:rsidR="003F0F6A">
        <w:rPr>
          <w:rtl/>
        </w:rPr>
        <w:t>كما سيرد في هذا التقرير لاحقا</w:t>
      </w:r>
      <w:r w:rsidR="003F0F6A">
        <w:rPr>
          <w:rFonts w:hint="cs"/>
          <w:rtl/>
        </w:rPr>
        <w:t>ً</w:t>
      </w:r>
      <w:r w:rsidR="00E25669">
        <w:rPr>
          <w:rFonts w:hint="cs"/>
          <w:rtl/>
        </w:rPr>
        <w:t>؛</w:t>
      </w:r>
    </w:p>
    <w:p w:rsidR="006F7729" w:rsidRDefault="006F7729" w:rsidP="00E25669">
      <w:pPr>
        <w:pStyle w:val="SingleTxtGA"/>
        <w:rPr>
          <w:rFonts w:hint="cs"/>
          <w:rtl/>
        </w:rPr>
      </w:pPr>
      <w:r>
        <w:rPr>
          <w:rFonts w:hint="cs"/>
          <w:rtl/>
        </w:rPr>
        <w:tab/>
      </w:r>
      <w:r>
        <w:rPr>
          <w:rtl/>
        </w:rPr>
        <w:t>(ه‍</w:t>
      </w:r>
      <w:r>
        <w:rPr>
          <w:rFonts w:hint="cs"/>
          <w:rtl/>
        </w:rPr>
        <w:t>(</w:t>
      </w:r>
      <w:r>
        <w:rPr>
          <w:rtl/>
        </w:rPr>
        <w:tab/>
        <w:t>التنسيق مع وزارة الصحة، والأوقاف والشؤون الدينية في الإقليم بإعداد دراسات تبين فيها أن ظاهرة ختان الإناث كانت موجودة في بعض المناطق الريفية والنائية وإن غالبية البنات تعرضن لهذه الحالة في هذه المناطق لكن الإحصائيات الموجودة حالياً تشير إلى قلة هذه الحالات خاصة بعد أن أعلنت حكومة الإقليم أن هذه الجريمة تعامل وفق الماد</w:t>
      </w:r>
      <w:r w:rsidR="00E25669">
        <w:rPr>
          <w:rtl/>
        </w:rPr>
        <w:t>ة</w:t>
      </w:r>
      <w:r w:rsidR="00E25669">
        <w:rPr>
          <w:rFonts w:hint="cs"/>
          <w:rtl/>
        </w:rPr>
        <w:t> </w:t>
      </w:r>
      <w:r w:rsidR="00E25669" w:rsidRPr="00A60734">
        <w:rPr>
          <w:rtl/>
        </w:rPr>
        <w:t>412</w:t>
      </w:r>
      <w:r w:rsidR="00E25669">
        <w:rPr>
          <w:rtl/>
        </w:rPr>
        <w:t xml:space="preserve"> من قانون العقوبات العراقي</w:t>
      </w:r>
      <w:r w:rsidR="00E25669">
        <w:rPr>
          <w:rFonts w:hint="cs"/>
          <w:rtl/>
        </w:rPr>
        <w:t>؛</w:t>
      </w:r>
    </w:p>
    <w:p w:rsidR="006F7729" w:rsidRDefault="006F7729" w:rsidP="006F7729">
      <w:pPr>
        <w:pStyle w:val="SingleTxtGA"/>
        <w:rPr>
          <w:rFonts w:hint="cs"/>
          <w:rtl/>
        </w:rPr>
      </w:pPr>
      <w:r>
        <w:rPr>
          <w:rFonts w:hint="cs"/>
          <w:rtl/>
        </w:rPr>
        <w:tab/>
      </w:r>
      <w:r>
        <w:rPr>
          <w:rtl/>
        </w:rPr>
        <w:t>(و)</w:t>
      </w:r>
      <w:r>
        <w:rPr>
          <w:rtl/>
        </w:rPr>
        <w:tab/>
        <w:t xml:space="preserve">الإشراف على المشروع البريطاني الباكستاني الخاص بالقضاء على العنف ضد المرأة لغرض تعميمه على مناطق الإقليم. كما تم تشكيل لجنة متابعة لهذا الغرض وتتكون من (وزارة الإقليم لشؤون المرأة، والتربية، والأوقاف والشؤون الدينية، ومستشار رئيس حكومة الإقليم للشؤون </w:t>
      </w:r>
      <w:r w:rsidR="00935769">
        <w:rPr>
          <w:rFonts w:hint="cs"/>
          <w:rtl/>
        </w:rPr>
        <w:t>الاجتماعية</w:t>
      </w:r>
      <w:r>
        <w:rPr>
          <w:rtl/>
        </w:rPr>
        <w:t xml:space="preserve">). وبالنتيجة تم </w:t>
      </w:r>
      <w:r w:rsidR="00935769">
        <w:rPr>
          <w:rFonts w:hint="cs"/>
          <w:rtl/>
        </w:rPr>
        <w:t>استحداث</w:t>
      </w:r>
      <w:r>
        <w:rPr>
          <w:rtl/>
        </w:rPr>
        <w:t xml:space="preserve"> </w:t>
      </w:r>
      <w:r w:rsidRPr="00A60734">
        <w:rPr>
          <w:rtl/>
        </w:rPr>
        <w:t>3</w:t>
      </w:r>
      <w:r>
        <w:rPr>
          <w:rtl/>
        </w:rPr>
        <w:t xml:space="preserve"> مديريات مختصة به</w:t>
      </w:r>
      <w:r w:rsidR="00E25669">
        <w:rPr>
          <w:rtl/>
        </w:rPr>
        <w:t>ذا الجانب تابعة لوزارة الداخلية</w:t>
      </w:r>
      <w:r w:rsidR="00E25669">
        <w:rPr>
          <w:rFonts w:hint="cs"/>
          <w:rtl/>
        </w:rPr>
        <w:t>؛</w:t>
      </w:r>
    </w:p>
    <w:p w:rsidR="006F7729" w:rsidRDefault="006F7729" w:rsidP="006F7729">
      <w:pPr>
        <w:pStyle w:val="SingleTxtGA"/>
        <w:rPr>
          <w:rFonts w:hint="cs"/>
          <w:rtl/>
        </w:rPr>
      </w:pPr>
      <w:r>
        <w:rPr>
          <w:rFonts w:hint="cs"/>
          <w:rtl/>
        </w:rPr>
        <w:tab/>
      </w:r>
      <w:r>
        <w:rPr>
          <w:rtl/>
        </w:rPr>
        <w:t>(ز)</w:t>
      </w:r>
      <w:r>
        <w:rPr>
          <w:rtl/>
        </w:rPr>
        <w:tab/>
        <w:t xml:space="preserve">أُنشأت مديرية متابعة شؤون المرأة والطفل بالتعاون مع الوزارات المعنية وعالجت الكثير </w:t>
      </w:r>
      <w:r w:rsidR="00E25669">
        <w:rPr>
          <w:rtl/>
        </w:rPr>
        <w:t>من القضايا</w:t>
      </w:r>
      <w:r w:rsidR="00E25669">
        <w:rPr>
          <w:rFonts w:hint="cs"/>
          <w:rtl/>
        </w:rPr>
        <w:t>؛</w:t>
      </w:r>
    </w:p>
    <w:p w:rsidR="006F7729" w:rsidRDefault="006F7729" w:rsidP="00E25669">
      <w:pPr>
        <w:pStyle w:val="SingleTxtGA"/>
        <w:rPr>
          <w:rtl/>
        </w:rPr>
      </w:pPr>
      <w:r>
        <w:rPr>
          <w:rFonts w:hint="cs"/>
          <w:rtl/>
        </w:rPr>
        <w:tab/>
      </w:r>
      <w:r>
        <w:rPr>
          <w:rtl/>
        </w:rPr>
        <w:t>(</w:t>
      </w:r>
      <w:r w:rsidR="00E25669">
        <w:rPr>
          <w:rFonts w:hint="cs"/>
          <w:rtl/>
        </w:rPr>
        <w:t>ح</w:t>
      </w:r>
      <w:r>
        <w:rPr>
          <w:rtl/>
        </w:rPr>
        <w:t>)</w:t>
      </w:r>
      <w:r>
        <w:rPr>
          <w:rtl/>
        </w:rPr>
        <w:tab/>
        <w:t>تم تشكيل لجنة لغرض مكافحة العنف ضد المرأة من الوزارات المعنية بإشراف رئيس حكومة الإقليم ونائبه، وهناك جلسات دورية لمتابعة الإجراءات.</w:t>
      </w:r>
    </w:p>
    <w:p w:rsidR="006F7729" w:rsidRDefault="006F7729" w:rsidP="00D634AF">
      <w:pPr>
        <w:pStyle w:val="SingleTxtGA"/>
        <w:rPr>
          <w:rtl/>
        </w:rPr>
      </w:pPr>
      <w:r w:rsidRPr="00A60734">
        <w:rPr>
          <w:rtl/>
        </w:rPr>
        <w:t>46</w:t>
      </w:r>
      <w:r>
        <w:rPr>
          <w:rFonts w:hint="cs"/>
          <w:rtl/>
        </w:rPr>
        <w:t>-</w:t>
      </w:r>
      <w:r>
        <w:rPr>
          <w:rtl/>
        </w:rPr>
        <w:tab/>
        <w:t xml:space="preserve">قامت وزارة </w:t>
      </w:r>
      <w:r w:rsidR="00935769">
        <w:rPr>
          <w:rFonts w:hint="cs"/>
          <w:rtl/>
        </w:rPr>
        <w:t>الإقليم</w:t>
      </w:r>
      <w:r>
        <w:rPr>
          <w:rtl/>
        </w:rPr>
        <w:t xml:space="preserve"> لشؤون المرأة بعد تحولها إلى المجلس الأعلى للمرأة التابع لمجلس الوزراء في إقليم كردستان بالخطوات الآتية:</w:t>
      </w:r>
    </w:p>
    <w:p w:rsidR="006F7729" w:rsidRDefault="006F7729" w:rsidP="00E25669">
      <w:pPr>
        <w:pStyle w:val="Bullet1GA"/>
        <w:tabs>
          <w:tab w:val="clear" w:pos="2041"/>
          <w:tab w:val="num" w:pos="1939"/>
        </w:tabs>
        <w:bidi/>
        <w:ind w:left="1925"/>
        <w:rPr>
          <w:rtl/>
        </w:rPr>
      </w:pPr>
      <w:r>
        <w:rPr>
          <w:rtl/>
        </w:rPr>
        <w:t>تقديم مشروع قانون حول مكافحة العنف الأسري إلى الحكومة والبرلمان في كردستان وساهمت بعض المنظمات غير الحكومية بمقترحاتها ضمن هذا المشروع.</w:t>
      </w:r>
      <w:r w:rsidR="00B47D9B">
        <w:rPr>
          <w:rFonts w:hint="cs"/>
          <w:rtl/>
        </w:rPr>
        <w:t xml:space="preserve"> </w:t>
      </w:r>
      <w:r>
        <w:rPr>
          <w:rtl/>
        </w:rPr>
        <w:t xml:space="preserve">كما قامت بتدريب عضوات </w:t>
      </w:r>
      <w:r w:rsidR="00935769">
        <w:rPr>
          <w:rFonts w:hint="cs"/>
          <w:rtl/>
        </w:rPr>
        <w:t>ارتباط</w:t>
      </w:r>
      <w:r>
        <w:rPr>
          <w:rtl/>
        </w:rPr>
        <w:t xml:space="preserve"> من الوزارات كافة على مفاهيم الجندر </w:t>
      </w:r>
      <w:r w:rsidR="00935769">
        <w:rPr>
          <w:rFonts w:hint="cs"/>
          <w:rtl/>
        </w:rPr>
        <w:t>الاجتماعي</w:t>
      </w:r>
      <w:r>
        <w:rPr>
          <w:rtl/>
        </w:rPr>
        <w:t xml:space="preserve"> والقضايا المتعلقة بالع</w:t>
      </w:r>
      <w:r w:rsidR="00E25669">
        <w:rPr>
          <w:rtl/>
        </w:rPr>
        <w:t>نف ضمن مؤسسات الدولة</w:t>
      </w:r>
      <w:r w:rsidR="00E25669">
        <w:rPr>
          <w:rFonts w:hint="cs"/>
          <w:rtl/>
        </w:rPr>
        <w:t>؛</w:t>
      </w:r>
    </w:p>
    <w:p w:rsidR="006F7729" w:rsidRDefault="006F7729" w:rsidP="00842F43">
      <w:pPr>
        <w:pStyle w:val="Bullet1GA"/>
        <w:tabs>
          <w:tab w:val="clear" w:pos="2041"/>
          <w:tab w:val="num" w:pos="1939"/>
        </w:tabs>
        <w:bidi/>
        <w:ind w:left="1925"/>
        <w:rPr>
          <w:rtl/>
        </w:rPr>
      </w:pPr>
      <w:r>
        <w:rPr>
          <w:rtl/>
        </w:rPr>
        <w:t>برنامج عمل كامل حو</w:t>
      </w:r>
      <w:r w:rsidR="00935769">
        <w:rPr>
          <w:rtl/>
        </w:rPr>
        <w:t>ل الملاذات الآمنة (الملاج</w:t>
      </w:r>
      <w:r w:rsidR="00935769">
        <w:rPr>
          <w:rFonts w:hint="cs"/>
          <w:rtl/>
        </w:rPr>
        <w:t>ئ</w:t>
      </w:r>
      <w:r>
        <w:rPr>
          <w:rtl/>
        </w:rPr>
        <w:t xml:space="preserve">) من أجل إيلائها أهمية أكبر من النواحي القانونية </w:t>
      </w:r>
      <w:r w:rsidR="00935769">
        <w:rPr>
          <w:rFonts w:hint="cs"/>
          <w:rtl/>
        </w:rPr>
        <w:t>والاجتماعية</w:t>
      </w:r>
      <w:r>
        <w:rPr>
          <w:rtl/>
        </w:rPr>
        <w:t xml:space="preserve"> </w:t>
      </w:r>
      <w:r w:rsidR="00935769">
        <w:rPr>
          <w:rFonts w:hint="cs"/>
          <w:rtl/>
        </w:rPr>
        <w:t>والاقتصادية</w:t>
      </w:r>
      <w:r>
        <w:rPr>
          <w:rtl/>
        </w:rPr>
        <w:t xml:space="preserve"> ووضع قانون خاص </w:t>
      </w:r>
      <w:proofErr w:type="spellStart"/>
      <w:r w:rsidR="002A6A30">
        <w:rPr>
          <w:rFonts w:hint="cs"/>
          <w:rtl/>
        </w:rPr>
        <w:t>بها</w:t>
      </w:r>
      <w:proofErr w:type="spellEnd"/>
      <w:r w:rsidR="003F0F6A">
        <w:rPr>
          <w:rFonts w:hint="cs"/>
          <w:rtl/>
        </w:rPr>
        <w:t xml:space="preserve"> </w:t>
      </w:r>
      <w:r>
        <w:rPr>
          <w:rtl/>
        </w:rPr>
        <w:t>مع الإشارة بأن</w:t>
      </w:r>
      <w:r w:rsidR="00842F43">
        <w:rPr>
          <w:rFonts w:hint="cs"/>
          <w:rtl/>
        </w:rPr>
        <w:t> </w:t>
      </w:r>
      <w:r>
        <w:rPr>
          <w:rtl/>
        </w:rPr>
        <w:t xml:space="preserve">الإقليم يضم </w:t>
      </w:r>
      <w:r w:rsidRPr="00A60734">
        <w:rPr>
          <w:rtl/>
        </w:rPr>
        <w:t>5</w:t>
      </w:r>
      <w:r>
        <w:rPr>
          <w:rtl/>
        </w:rPr>
        <w:t xml:space="preserve"> من هذه البيوت </w:t>
      </w:r>
      <w:r w:rsidRPr="00A60734">
        <w:rPr>
          <w:rtl/>
        </w:rPr>
        <w:t>3</w:t>
      </w:r>
      <w:r>
        <w:rPr>
          <w:rtl/>
        </w:rPr>
        <w:t xml:space="preserve"> منها تابعة لوزارة العمل والشؤون </w:t>
      </w:r>
      <w:r w:rsidR="00935769">
        <w:rPr>
          <w:rFonts w:hint="cs"/>
          <w:rtl/>
        </w:rPr>
        <w:t>الاجتماعية</w:t>
      </w:r>
      <w:r>
        <w:rPr>
          <w:rtl/>
        </w:rPr>
        <w:t xml:space="preserve"> وواحد يعود إلى إتحاد نساء كردستان والخامس لمنظمة (آسودة) وهي منظمة غير</w:t>
      </w:r>
      <w:r w:rsidR="00842F43">
        <w:rPr>
          <w:rFonts w:hint="cs"/>
          <w:rtl/>
        </w:rPr>
        <w:t> </w:t>
      </w:r>
      <w:r>
        <w:rPr>
          <w:rtl/>
        </w:rPr>
        <w:t xml:space="preserve">حكومية. </w:t>
      </w:r>
    </w:p>
    <w:p w:rsidR="006F7729" w:rsidRDefault="00E25669" w:rsidP="00E25669">
      <w:pPr>
        <w:pStyle w:val="HChGA"/>
        <w:rPr>
          <w:rtl/>
        </w:rPr>
      </w:pPr>
      <w:r>
        <w:rPr>
          <w:rFonts w:hint="cs"/>
          <w:rtl/>
        </w:rPr>
        <w:tab/>
      </w:r>
      <w:bookmarkStart w:id="1" w:name="_Toc347496188"/>
      <w:r w:rsidR="006F7729">
        <w:rPr>
          <w:rtl/>
        </w:rPr>
        <w:t>ثانيا</w:t>
      </w:r>
      <w:r>
        <w:rPr>
          <w:rFonts w:hint="cs"/>
          <w:rtl/>
        </w:rPr>
        <w:t>ً</w:t>
      </w:r>
      <w:r>
        <w:rPr>
          <w:rtl/>
        </w:rPr>
        <w:t>-</w:t>
      </w:r>
      <w:r>
        <w:rPr>
          <w:rFonts w:hint="cs"/>
          <w:rtl/>
        </w:rPr>
        <w:tab/>
      </w:r>
      <w:r w:rsidR="006F7729">
        <w:rPr>
          <w:rtl/>
        </w:rPr>
        <w:t xml:space="preserve">المعلومات التي تتعلق بالمواد من </w:t>
      </w:r>
      <w:r w:rsidR="006F7729" w:rsidRPr="00A60734">
        <w:rPr>
          <w:rtl/>
        </w:rPr>
        <w:t>2</w:t>
      </w:r>
      <w:r w:rsidR="006F7729">
        <w:rPr>
          <w:rtl/>
        </w:rPr>
        <w:t xml:space="preserve"> إلى </w:t>
      </w:r>
      <w:r w:rsidR="006F7729" w:rsidRPr="00A60734">
        <w:rPr>
          <w:rtl/>
        </w:rPr>
        <w:t>16</w:t>
      </w:r>
      <w:r w:rsidR="006F7729">
        <w:rPr>
          <w:rtl/>
        </w:rPr>
        <w:t xml:space="preserve"> من اتفاقية القضاء على جميع أشكال التمييز ضد المرأة</w:t>
      </w:r>
      <w:bookmarkEnd w:id="1"/>
    </w:p>
    <w:p w:rsidR="006F7729" w:rsidRDefault="00E25669" w:rsidP="00E25669">
      <w:pPr>
        <w:pStyle w:val="H1GA"/>
        <w:rPr>
          <w:rtl/>
        </w:rPr>
      </w:pPr>
      <w:r>
        <w:rPr>
          <w:rFonts w:hint="cs"/>
          <w:rtl/>
        </w:rPr>
        <w:tab/>
      </w:r>
      <w:r>
        <w:rPr>
          <w:rFonts w:hint="cs"/>
          <w:rtl/>
        </w:rPr>
        <w:tab/>
      </w:r>
      <w:bookmarkStart w:id="2" w:name="_Toc347496189"/>
      <w:r w:rsidR="006F7729">
        <w:rPr>
          <w:rtl/>
        </w:rPr>
        <w:t xml:space="preserve">المادة </w:t>
      </w:r>
      <w:r w:rsidR="006F7729" w:rsidRPr="00A60734">
        <w:rPr>
          <w:rtl/>
        </w:rPr>
        <w:t>2</w:t>
      </w:r>
      <w:bookmarkEnd w:id="2"/>
    </w:p>
    <w:p w:rsidR="006F7729" w:rsidRDefault="00E25669" w:rsidP="006F7729">
      <w:pPr>
        <w:pStyle w:val="SingleTxtGA"/>
        <w:rPr>
          <w:rtl/>
        </w:rPr>
      </w:pPr>
      <w:r w:rsidRPr="00A60734">
        <w:rPr>
          <w:rtl/>
        </w:rPr>
        <w:t>47</w:t>
      </w:r>
      <w:r>
        <w:rPr>
          <w:rFonts w:hint="cs"/>
          <w:rtl/>
        </w:rPr>
        <w:t>-</w:t>
      </w:r>
      <w:r w:rsidR="006F7729">
        <w:rPr>
          <w:rtl/>
        </w:rPr>
        <w:tab/>
        <w:t xml:space="preserve">فيما يتعلق </w:t>
      </w:r>
      <w:r w:rsidR="00037159">
        <w:rPr>
          <w:rFonts w:hint="cs"/>
          <w:rtl/>
        </w:rPr>
        <w:t>ب</w:t>
      </w:r>
      <w:r w:rsidR="006F7729">
        <w:rPr>
          <w:rtl/>
        </w:rPr>
        <w:t xml:space="preserve">المساواة وبالرجوع إلى ما تضمنه منهاج عمل بيجين </w:t>
      </w:r>
      <w:r w:rsidR="006F7729" w:rsidRPr="00A60734">
        <w:rPr>
          <w:rtl/>
        </w:rPr>
        <w:t>1995</w:t>
      </w:r>
      <w:r w:rsidR="006F7729">
        <w:rPr>
          <w:rtl/>
        </w:rPr>
        <w:t xml:space="preserve"> من قضايا حاسمة لإدماج المرأة في التنمية والتي تتمثل في </w:t>
      </w:r>
      <w:r w:rsidR="00935769">
        <w:rPr>
          <w:rFonts w:hint="cs"/>
          <w:rtl/>
        </w:rPr>
        <w:t>التزام</w:t>
      </w:r>
      <w:r w:rsidR="006F7729">
        <w:rPr>
          <w:rtl/>
        </w:rPr>
        <w:t xml:space="preserve"> الحكومات بتشجيع المساواة من خلال التشريعات، ووضع الآليات الحكومية التي تضمن تنفيذ مبدأ تكافؤ الفرص، نجد أن الحكومة العراقية قد اتخذت بعد نيسان/أبريل </w:t>
      </w:r>
      <w:r w:rsidR="006F7729" w:rsidRPr="00A60734">
        <w:rPr>
          <w:rtl/>
        </w:rPr>
        <w:t>2003</w:t>
      </w:r>
      <w:r w:rsidR="006F7729">
        <w:rPr>
          <w:rtl/>
        </w:rPr>
        <w:t xml:space="preserve"> مجموعة من الإجراءات المؤسسية التي من شأنها أن تمنح الفرصة لإصدار تشريعات عديدة لتشكيل البنية التحتية لممارسة الحقوق والتمتع </w:t>
      </w:r>
      <w:proofErr w:type="spellStart"/>
      <w:r w:rsidR="002A6A30">
        <w:rPr>
          <w:rFonts w:hint="cs"/>
          <w:rtl/>
        </w:rPr>
        <w:t>بها</w:t>
      </w:r>
      <w:proofErr w:type="spellEnd"/>
      <w:r w:rsidR="003F0F6A">
        <w:rPr>
          <w:rFonts w:hint="cs"/>
          <w:rtl/>
        </w:rPr>
        <w:t xml:space="preserve"> </w:t>
      </w:r>
      <w:r w:rsidR="006F7729">
        <w:rPr>
          <w:rtl/>
        </w:rPr>
        <w:t>والتي تعد معياراً لقياس مدى تمكين المرأة، فالتشريعات الوطنية لا تنطوي على أي تمييز بين الجنسين، إلا أن الخيارات المتاحة لتمتع المرأة بهذه الحقوق لا</w:t>
      </w:r>
      <w:r w:rsidR="00935769">
        <w:rPr>
          <w:rFonts w:hint="cs"/>
          <w:rtl/>
        </w:rPr>
        <w:t> </w:t>
      </w:r>
      <w:r w:rsidR="006F7729">
        <w:rPr>
          <w:rtl/>
        </w:rPr>
        <w:t>تزال متواضعة وتتباين في نواحِ عديدة ولا تزال القوانين التي تضمن حقوق</w:t>
      </w:r>
      <w:r w:rsidR="003F0F6A">
        <w:rPr>
          <w:rtl/>
        </w:rPr>
        <w:t xml:space="preserve">اً </w:t>
      </w:r>
      <w:r w:rsidR="006F7729">
        <w:rPr>
          <w:rtl/>
        </w:rPr>
        <w:t xml:space="preserve">منصفة للمرأة نافذة ومعمول </w:t>
      </w:r>
      <w:proofErr w:type="spellStart"/>
      <w:r w:rsidR="002A6A30">
        <w:rPr>
          <w:rFonts w:hint="cs"/>
          <w:rtl/>
        </w:rPr>
        <w:t>بها</w:t>
      </w:r>
      <w:proofErr w:type="spellEnd"/>
      <w:r w:rsidR="006F7729">
        <w:rPr>
          <w:rtl/>
        </w:rPr>
        <w:t>.</w:t>
      </w:r>
    </w:p>
    <w:p w:rsidR="006F7729" w:rsidRDefault="00E25669" w:rsidP="00E25669">
      <w:pPr>
        <w:pStyle w:val="H23GA"/>
        <w:rPr>
          <w:rtl/>
        </w:rPr>
      </w:pPr>
      <w:r>
        <w:rPr>
          <w:rFonts w:hint="cs"/>
          <w:rtl/>
        </w:rPr>
        <w:tab/>
      </w:r>
      <w:r>
        <w:rPr>
          <w:rFonts w:hint="cs"/>
          <w:rtl/>
        </w:rPr>
        <w:tab/>
      </w:r>
      <w:r w:rsidR="006F7729">
        <w:rPr>
          <w:rtl/>
        </w:rPr>
        <w:t xml:space="preserve">تعزيز المساواة بين الرجل والمرأة ضمن المواد الدستورية </w:t>
      </w:r>
    </w:p>
    <w:p w:rsidR="006F7729" w:rsidRDefault="00E25669" w:rsidP="006F7729">
      <w:pPr>
        <w:pStyle w:val="SingleTxtGA"/>
        <w:rPr>
          <w:rtl/>
        </w:rPr>
      </w:pPr>
      <w:r w:rsidRPr="00A60734">
        <w:rPr>
          <w:rtl/>
        </w:rPr>
        <w:t>48</w:t>
      </w:r>
      <w:r>
        <w:rPr>
          <w:rFonts w:hint="cs"/>
          <w:rtl/>
        </w:rPr>
        <w:t>-</w:t>
      </w:r>
      <w:r w:rsidR="006F7729">
        <w:rPr>
          <w:rtl/>
        </w:rPr>
        <w:tab/>
        <w:t xml:space="preserve">تضمن الدستور العراقي لعام </w:t>
      </w:r>
      <w:r w:rsidR="006F7729" w:rsidRPr="00A60734">
        <w:rPr>
          <w:rtl/>
        </w:rPr>
        <w:t>2005</w:t>
      </w:r>
      <w:r w:rsidR="006F7729">
        <w:rPr>
          <w:rtl/>
        </w:rPr>
        <w:t xml:space="preserve"> إشارات تؤكد نهج الدولة على اعتماد مبادئ المساواة والمشاركة، ففي ديباجة الدستور ورد كما يلي "نحن شعب العراق عقدنا العزم برجالنا ونسائنا على </w:t>
      </w:r>
      <w:r w:rsidR="00935769">
        <w:rPr>
          <w:rFonts w:hint="cs"/>
          <w:rtl/>
        </w:rPr>
        <w:t>احترام</w:t>
      </w:r>
      <w:r w:rsidR="006F7729">
        <w:rPr>
          <w:rtl/>
        </w:rPr>
        <w:t xml:space="preserve"> قواعد القانون وتحقيق العدل والمساواة لكافة العراقيين". كذلك تضمنت مواد عديدة من الدستور الحقوق </w:t>
      </w:r>
      <w:r w:rsidR="00935769">
        <w:rPr>
          <w:rFonts w:hint="cs"/>
          <w:rtl/>
        </w:rPr>
        <w:t>الاقتصادية</w:t>
      </w:r>
      <w:r w:rsidR="006F7729">
        <w:rPr>
          <w:rtl/>
        </w:rPr>
        <w:t xml:space="preserve"> والسياسية </w:t>
      </w:r>
      <w:r w:rsidR="00935769">
        <w:rPr>
          <w:rFonts w:hint="cs"/>
          <w:rtl/>
        </w:rPr>
        <w:t>والاجتماعية</w:t>
      </w:r>
      <w:r w:rsidR="006F7729">
        <w:rPr>
          <w:rtl/>
        </w:rPr>
        <w:t>، والثقافية كافة كما ورد في النصوص أدناه:</w:t>
      </w:r>
    </w:p>
    <w:p w:rsidR="006F7729" w:rsidRDefault="006F7729" w:rsidP="00E25669">
      <w:pPr>
        <w:pStyle w:val="Bullet1GA"/>
        <w:tabs>
          <w:tab w:val="clear" w:pos="2041"/>
          <w:tab w:val="num" w:pos="1939"/>
        </w:tabs>
        <w:bidi/>
        <w:ind w:left="1925"/>
        <w:rPr>
          <w:rtl/>
        </w:rPr>
      </w:pPr>
      <w:r>
        <w:rPr>
          <w:rtl/>
        </w:rPr>
        <w:t xml:space="preserve">المادة </w:t>
      </w:r>
      <w:r w:rsidRPr="00A60734">
        <w:rPr>
          <w:rtl/>
        </w:rPr>
        <w:t>14</w:t>
      </w:r>
      <w:r>
        <w:rPr>
          <w:rtl/>
        </w:rPr>
        <w:t xml:space="preserve"> والتي تنص على ما يلي: "العراقيون متساوون أمام القانون دون تمييز بسبب الجنس أو العرق أو القومية أو الأصل أو اللون أو الدين أو المذهب أو المعتقد أو الرأي أ</w:t>
      </w:r>
      <w:r w:rsidR="00E25669">
        <w:rPr>
          <w:rtl/>
        </w:rPr>
        <w:t>و الوضع الاقتصادي أو الاجتماعي"</w:t>
      </w:r>
      <w:r w:rsidR="00E25669">
        <w:rPr>
          <w:rFonts w:hint="cs"/>
          <w:rtl/>
        </w:rPr>
        <w:t>؛</w:t>
      </w:r>
    </w:p>
    <w:p w:rsidR="006F7729" w:rsidRDefault="006F7729" w:rsidP="00E25669">
      <w:pPr>
        <w:pStyle w:val="Bullet1GA"/>
        <w:tabs>
          <w:tab w:val="clear" w:pos="2041"/>
          <w:tab w:val="num" w:pos="1939"/>
        </w:tabs>
        <w:bidi/>
        <w:ind w:left="1925"/>
        <w:rPr>
          <w:rtl/>
        </w:rPr>
      </w:pPr>
      <w:r>
        <w:rPr>
          <w:rtl/>
        </w:rPr>
        <w:t xml:space="preserve">تضمنت المادة </w:t>
      </w:r>
      <w:r w:rsidRPr="00A60734">
        <w:rPr>
          <w:rtl/>
        </w:rPr>
        <w:t>18</w:t>
      </w:r>
      <w:r>
        <w:rPr>
          <w:rtl/>
        </w:rPr>
        <w:t>/</w:t>
      </w:r>
      <w:r w:rsidRPr="00A60734">
        <w:rPr>
          <w:rtl/>
        </w:rPr>
        <w:t>1</w:t>
      </w:r>
      <w:r>
        <w:rPr>
          <w:rtl/>
        </w:rPr>
        <w:t xml:space="preserve"> حق المرأة في منح جنسيتها لأولادها، وقد صدر قرار مجلس الوزراء رقم </w:t>
      </w:r>
      <w:r w:rsidRPr="00A60734">
        <w:rPr>
          <w:rtl/>
        </w:rPr>
        <w:t>434</w:t>
      </w:r>
      <w:r>
        <w:rPr>
          <w:rtl/>
        </w:rPr>
        <w:t xml:space="preserve"> بتاريخ </w:t>
      </w:r>
      <w:r w:rsidRPr="00A60734">
        <w:rPr>
          <w:rtl/>
        </w:rPr>
        <w:t>29</w:t>
      </w:r>
      <w:r>
        <w:rPr>
          <w:rtl/>
        </w:rPr>
        <w:t xml:space="preserve"> كانون الأول/ديسمبر </w:t>
      </w:r>
      <w:r w:rsidRPr="00A60734">
        <w:rPr>
          <w:rtl/>
        </w:rPr>
        <w:t>2009</w:t>
      </w:r>
      <w:r>
        <w:rPr>
          <w:rtl/>
        </w:rPr>
        <w:t xml:space="preserve"> المتضمن الموافقة على مشروع قانون إلغاء تحفظ جمهورية العراق على المادة </w:t>
      </w:r>
      <w:r w:rsidRPr="00A60734">
        <w:rPr>
          <w:rtl/>
        </w:rPr>
        <w:t>9</w:t>
      </w:r>
      <w:r>
        <w:rPr>
          <w:rtl/>
        </w:rPr>
        <w:t xml:space="preserve"> من اتفاقية القضاء على جميع أشكال التمييز ضد المرأة والذي تقدمت </w:t>
      </w:r>
      <w:r w:rsidR="00935769">
        <w:rPr>
          <w:rFonts w:hint="cs"/>
          <w:rtl/>
        </w:rPr>
        <w:t>باقتراحه</w:t>
      </w:r>
      <w:r>
        <w:rPr>
          <w:rtl/>
        </w:rPr>
        <w:t xml:space="preserve"> وزارة حقوق الإنسان ورفعه إلى البرلمان للمصادقة على رفع التحفظ وذلك </w:t>
      </w:r>
      <w:r w:rsidR="00935769">
        <w:rPr>
          <w:rFonts w:hint="cs"/>
          <w:rtl/>
        </w:rPr>
        <w:t>لانتفاء</w:t>
      </w:r>
      <w:r>
        <w:rPr>
          <w:rtl/>
        </w:rPr>
        <w:t xml:space="preserve"> الأثر القانوني للتحفظ المذكور، ووفق المادة </w:t>
      </w:r>
      <w:r w:rsidRPr="00A60734">
        <w:rPr>
          <w:rtl/>
        </w:rPr>
        <w:t>18</w:t>
      </w:r>
      <w:r>
        <w:rPr>
          <w:rtl/>
        </w:rPr>
        <w:t>/ثانيا</w:t>
      </w:r>
      <w:r w:rsidR="00D634AF">
        <w:rPr>
          <w:rFonts w:hint="cs"/>
          <w:rtl/>
        </w:rPr>
        <w:t>ً</w:t>
      </w:r>
      <w:r>
        <w:rPr>
          <w:rtl/>
        </w:rPr>
        <w:t xml:space="preserve"> من الدستور النافذ وقانون الجنسية العراقي رقم </w:t>
      </w:r>
      <w:r w:rsidRPr="00A60734">
        <w:rPr>
          <w:rtl/>
        </w:rPr>
        <w:t>26</w:t>
      </w:r>
      <w:r>
        <w:rPr>
          <w:rtl/>
        </w:rPr>
        <w:t xml:space="preserve"> لسنة </w:t>
      </w:r>
      <w:r w:rsidRPr="00A60734">
        <w:rPr>
          <w:rtl/>
        </w:rPr>
        <w:t>2006</w:t>
      </w:r>
      <w:r>
        <w:rPr>
          <w:rtl/>
        </w:rPr>
        <w:t xml:space="preserve"> المت</w:t>
      </w:r>
      <w:r w:rsidR="00037159">
        <w:rPr>
          <w:rtl/>
        </w:rPr>
        <w:t>ضمنين منح المرأة حقوقاً مساوية</w:t>
      </w:r>
      <w:r w:rsidR="00037159">
        <w:rPr>
          <w:rFonts w:hint="cs"/>
          <w:rtl/>
        </w:rPr>
        <w:t>ً</w:t>
      </w:r>
      <w:r w:rsidR="00037159">
        <w:rPr>
          <w:rtl/>
        </w:rPr>
        <w:t xml:space="preserve"> </w:t>
      </w:r>
      <w:r>
        <w:rPr>
          <w:rtl/>
        </w:rPr>
        <w:t xml:space="preserve">للرجل في منح الجنسية لأطفالها. وهذا ينسجم مع ما ذهبت إليه المادة </w:t>
      </w:r>
      <w:r w:rsidRPr="00A60734">
        <w:rPr>
          <w:rtl/>
        </w:rPr>
        <w:t>9</w:t>
      </w:r>
      <w:r>
        <w:rPr>
          <w:rtl/>
        </w:rPr>
        <w:t xml:space="preserve"> من اتفاقية القضاء على جميع أشكال التمييز ضد الم</w:t>
      </w:r>
      <w:r w:rsidR="00E25669">
        <w:rPr>
          <w:rtl/>
        </w:rPr>
        <w:t>رأة</w:t>
      </w:r>
      <w:r w:rsidR="00E25669">
        <w:rPr>
          <w:rFonts w:hint="cs"/>
          <w:rtl/>
        </w:rPr>
        <w:t>؛</w:t>
      </w:r>
    </w:p>
    <w:p w:rsidR="006F7729" w:rsidRDefault="006F7729" w:rsidP="00E25669">
      <w:pPr>
        <w:pStyle w:val="Bullet1GA"/>
        <w:tabs>
          <w:tab w:val="clear" w:pos="2041"/>
          <w:tab w:val="num" w:pos="1939"/>
        </w:tabs>
        <w:bidi/>
        <w:ind w:left="1925"/>
        <w:rPr>
          <w:rtl/>
        </w:rPr>
      </w:pPr>
      <w:r>
        <w:rPr>
          <w:rtl/>
        </w:rPr>
        <w:t xml:space="preserve">المادة </w:t>
      </w:r>
      <w:r w:rsidRPr="00A60734">
        <w:rPr>
          <w:rtl/>
        </w:rPr>
        <w:t>20</w:t>
      </w:r>
      <w:r>
        <w:rPr>
          <w:rtl/>
        </w:rPr>
        <w:t xml:space="preserve"> من الدستور</w:t>
      </w:r>
      <w:r w:rsidR="00935769">
        <w:rPr>
          <w:rtl/>
        </w:rPr>
        <w:t xml:space="preserve"> (</w:t>
      </w:r>
      <w:r>
        <w:rPr>
          <w:rtl/>
        </w:rPr>
        <w:t>للمواطنين رجالاً ونساءً حق المشاركة في الشؤون ا</w:t>
      </w:r>
      <w:r w:rsidR="00E25669">
        <w:rPr>
          <w:rtl/>
        </w:rPr>
        <w:t>لعامة والتمتع بالحقوق السياسية)</w:t>
      </w:r>
      <w:r w:rsidR="00E25669">
        <w:rPr>
          <w:rFonts w:hint="cs"/>
          <w:rtl/>
        </w:rPr>
        <w:t>؛</w:t>
      </w:r>
    </w:p>
    <w:p w:rsidR="006F7729" w:rsidRDefault="006F7729" w:rsidP="00E25669">
      <w:pPr>
        <w:pStyle w:val="Bullet1GA"/>
        <w:tabs>
          <w:tab w:val="clear" w:pos="2041"/>
          <w:tab w:val="num" w:pos="1939"/>
        </w:tabs>
        <w:bidi/>
        <w:ind w:left="1925"/>
        <w:rPr>
          <w:rtl/>
        </w:rPr>
      </w:pPr>
      <w:r>
        <w:rPr>
          <w:rtl/>
        </w:rPr>
        <w:t xml:space="preserve">أكدت المادة </w:t>
      </w:r>
      <w:r w:rsidRPr="00A60734">
        <w:rPr>
          <w:rtl/>
        </w:rPr>
        <w:t>22</w:t>
      </w:r>
      <w:r>
        <w:rPr>
          <w:rtl/>
        </w:rPr>
        <w:t>/</w:t>
      </w:r>
      <w:r w:rsidR="00E25669" w:rsidRPr="00A60734">
        <w:rPr>
          <w:rtl/>
        </w:rPr>
        <w:t>1</w:t>
      </w:r>
      <w:r w:rsidR="00E25669">
        <w:rPr>
          <w:rtl/>
        </w:rPr>
        <w:t xml:space="preserve"> على أن العمل حق لكل العراقيين</w:t>
      </w:r>
      <w:r w:rsidR="00E25669">
        <w:rPr>
          <w:rFonts w:hint="cs"/>
          <w:rtl/>
        </w:rPr>
        <w:t>؛</w:t>
      </w:r>
    </w:p>
    <w:p w:rsidR="006F7729" w:rsidRDefault="006F7729" w:rsidP="00E25669">
      <w:pPr>
        <w:pStyle w:val="Bullet1GA"/>
        <w:tabs>
          <w:tab w:val="clear" w:pos="2041"/>
          <w:tab w:val="num" w:pos="1939"/>
        </w:tabs>
        <w:bidi/>
        <w:ind w:left="1925"/>
        <w:rPr>
          <w:rtl/>
        </w:rPr>
      </w:pPr>
      <w:r>
        <w:rPr>
          <w:rtl/>
        </w:rPr>
        <w:t xml:space="preserve">تناولت المواد </w:t>
      </w:r>
      <w:r w:rsidRPr="00A60734">
        <w:rPr>
          <w:rtl/>
        </w:rPr>
        <w:t>31</w:t>
      </w:r>
      <w:r>
        <w:rPr>
          <w:rtl/>
        </w:rPr>
        <w:t>، و</w:t>
      </w:r>
      <w:r w:rsidRPr="00A60734">
        <w:rPr>
          <w:rtl/>
        </w:rPr>
        <w:t>32</w:t>
      </w:r>
      <w:r>
        <w:rPr>
          <w:rtl/>
        </w:rPr>
        <w:t>، و</w:t>
      </w:r>
      <w:r w:rsidRPr="00A60734">
        <w:rPr>
          <w:rtl/>
        </w:rPr>
        <w:t>33</w:t>
      </w:r>
      <w:r>
        <w:rPr>
          <w:rtl/>
        </w:rPr>
        <w:t xml:space="preserve"> حقوق العراقي في الحقوق الصحية، وتوفير سبل الوقاية والعلاج في ظروف ب</w:t>
      </w:r>
      <w:r w:rsidR="00E25669">
        <w:rPr>
          <w:rtl/>
        </w:rPr>
        <w:t>يئية سليمة</w:t>
      </w:r>
      <w:r w:rsidR="00E25669">
        <w:rPr>
          <w:rFonts w:hint="cs"/>
          <w:rtl/>
        </w:rPr>
        <w:t>؛</w:t>
      </w:r>
    </w:p>
    <w:p w:rsidR="006F7729" w:rsidRDefault="006F7729" w:rsidP="00E25669">
      <w:pPr>
        <w:pStyle w:val="Bullet1GA"/>
        <w:tabs>
          <w:tab w:val="clear" w:pos="2041"/>
          <w:tab w:val="num" w:pos="1939"/>
        </w:tabs>
        <w:bidi/>
        <w:ind w:left="1925"/>
        <w:rPr>
          <w:rtl/>
        </w:rPr>
      </w:pPr>
      <w:r>
        <w:rPr>
          <w:rtl/>
        </w:rPr>
        <w:t xml:space="preserve">المادة </w:t>
      </w:r>
      <w:r w:rsidRPr="00A60734">
        <w:rPr>
          <w:rtl/>
        </w:rPr>
        <w:t>34</w:t>
      </w:r>
      <w:r>
        <w:rPr>
          <w:rtl/>
        </w:rPr>
        <w:t xml:space="preserve"> من الدستور تؤكد على كفالة الدولة لحق التعليم لكل العراقيين.</w:t>
      </w:r>
    </w:p>
    <w:p w:rsidR="006F7729" w:rsidRDefault="00E25669" w:rsidP="00842F43">
      <w:pPr>
        <w:pStyle w:val="SingleTxtGA"/>
        <w:rPr>
          <w:rtl/>
        </w:rPr>
      </w:pPr>
      <w:r w:rsidRPr="00A60734">
        <w:rPr>
          <w:rtl/>
        </w:rPr>
        <w:t>49</w:t>
      </w:r>
      <w:r>
        <w:rPr>
          <w:rFonts w:hint="cs"/>
          <w:rtl/>
        </w:rPr>
        <w:t>-</w:t>
      </w:r>
      <w:r w:rsidR="006F7729">
        <w:rPr>
          <w:rtl/>
        </w:rPr>
        <w:tab/>
        <w:t xml:space="preserve">أما المادة </w:t>
      </w:r>
      <w:r w:rsidR="006F7729" w:rsidRPr="00A60734">
        <w:rPr>
          <w:rtl/>
        </w:rPr>
        <w:t>41</w:t>
      </w:r>
      <w:r w:rsidR="006F7729">
        <w:rPr>
          <w:rtl/>
        </w:rPr>
        <w:t xml:space="preserve"> والتي نصت على ما يلي: "العراقيون أحرارٌ في </w:t>
      </w:r>
      <w:r w:rsidR="00935769">
        <w:rPr>
          <w:rFonts w:hint="cs"/>
          <w:rtl/>
        </w:rPr>
        <w:t>الالتزام</w:t>
      </w:r>
      <w:r w:rsidR="006F7729">
        <w:rPr>
          <w:rtl/>
        </w:rPr>
        <w:t xml:space="preserve"> بأحوالهم الشخصية،</w:t>
      </w:r>
      <w:r w:rsidR="00037159">
        <w:rPr>
          <w:rFonts w:hint="cs"/>
          <w:rtl/>
        </w:rPr>
        <w:t xml:space="preserve"> </w:t>
      </w:r>
      <w:r w:rsidR="006F7729">
        <w:rPr>
          <w:rtl/>
        </w:rPr>
        <w:t xml:space="preserve">حسب دياناتهم أو مذاهبهم أو معتقداتهم أو </w:t>
      </w:r>
      <w:r w:rsidR="00935769">
        <w:rPr>
          <w:rFonts w:hint="cs"/>
          <w:rtl/>
        </w:rPr>
        <w:t>اختياراتهم</w:t>
      </w:r>
      <w:r w:rsidR="006F7729">
        <w:rPr>
          <w:rtl/>
        </w:rPr>
        <w:t>، وينظم ذلك بقانون". وأثارت هذه المادة جدلاً كبيراً لتوجهها نحو إلغاء قانون الأحوال الشخصية النافذ ذي الرقم</w:t>
      </w:r>
      <w:r w:rsidR="00842F43">
        <w:rPr>
          <w:rFonts w:hint="cs"/>
          <w:rtl/>
        </w:rPr>
        <w:t> </w:t>
      </w:r>
      <w:r w:rsidR="006F7729" w:rsidRPr="00A60734">
        <w:rPr>
          <w:rtl/>
        </w:rPr>
        <w:t>188</w:t>
      </w:r>
      <w:r w:rsidR="006F7729">
        <w:rPr>
          <w:rtl/>
        </w:rPr>
        <w:t xml:space="preserve"> لسنة </w:t>
      </w:r>
      <w:r w:rsidR="006F7729" w:rsidRPr="00A60734">
        <w:rPr>
          <w:rtl/>
        </w:rPr>
        <w:t>1959</w:t>
      </w:r>
      <w:r w:rsidR="00935769">
        <w:rPr>
          <w:rtl/>
        </w:rPr>
        <w:t xml:space="preserve"> و</w:t>
      </w:r>
      <w:r w:rsidR="006F7729">
        <w:rPr>
          <w:rtl/>
        </w:rPr>
        <w:t xml:space="preserve">لما ستسببه من آثار </w:t>
      </w:r>
      <w:r w:rsidR="00935769">
        <w:rPr>
          <w:rFonts w:hint="cs"/>
          <w:rtl/>
        </w:rPr>
        <w:t>اجتماعية</w:t>
      </w:r>
      <w:r w:rsidR="006F7729">
        <w:rPr>
          <w:rtl/>
        </w:rPr>
        <w:t xml:space="preserve"> الأمر الذي دفع بالعديد من المنظمات غير الحكومية لعمل الحملات وبتأييد بعض القوى السياسية وأعضاء من مجلس النواب للمطالبة بإلغائها واستطاع هذا الجهد الوطني أن يوصل إلى </w:t>
      </w:r>
      <w:r w:rsidR="00935769">
        <w:rPr>
          <w:rFonts w:hint="cs"/>
          <w:rtl/>
        </w:rPr>
        <w:t>اعتبار</w:t>
      </w:r>
      <w:r w:rsidR="006F7729">
        <w:rPr>
          <w:rtl/>
        </w:rPr>
        <w:t xml:space="preserve"> هذه المادة من المواد الخلافية في الدستور وأحيل النظر في موضوعها إلى الدورة </w:t>
      </w:r>
      <w:r w:rsidR="00935769">
        <w:rPr>
          <w:rFonts w:hint="cs"/>
          <w:rtl/>
        </w:rPr>
        <w:t>الانتخابية</w:t>
      </w:r>
      <w:r w:rsidR="006F7729">
        <w:rPr>
          <w:rtl/>
        </w:rPr>
        <w:t xml:space="preserve"> الحالية، مع الإشارة إلى أن هذه المادة تعبر عن روح القرار </w:t>
      </w:r>
      <w:r w:rsidR="006F7729" w:rsidRPr="00A60734">
        <w:rPr>
          <w:rtl/>
        </w:rPr>
        <w:t>137</w:t>
      </w:r>
      <w:r w:rsidR="006F7729">
        <w:rPr>
          <w:rtl/>
        </w:rPr>
        <w:t xml:space="preserve"> الصادر في </w:t>
      </w:r>
      <w:r w:rsidR="006F7729" w:rsidRPr="00A60734">
        <w:rPr>
          <w:rtl/>
        </w:rPr>
        <w:t>29</w:t>
      </w:r>
      <w:r w:rsidR="006F7729">
        <w:rPr>
          <w:rtl/>
        </w:rPr>
        <w:t xml:space="preserve"> كانون الأول/ديسمبر </w:t>
      </w:r>
      <w:r w:rsidR="006F7729" w:rsidRPr="00A60734">
        <w:rPr>
          <w:rtl/>
        </w:rPr>
        <w:t>2003</w:t>
      </w:r>
      <w:r w:rsidR="006F7729">
        <w:rPr>
          <w:rtl/>
        </w:rPr>
        <w:t xml:space="preserve"> الذي قضى بإلغاء قانون الأحوال الشخصية المرقم </w:t>
      </w:r>
      <w:r w:rsidR="006F7729" w:rsidRPr="00A60734">
        <w:rPr>
          <w:rtl/>
        </w:rPr>
        <w:t>188</w:t>
      </w:r>
      <w:r w:rsidR="006F7729">
        <w:rPr>
          <w:rtl/>
        </w:rPr>
        <w:t xml:space="preserve"> لسنة </w:t>
      </w:r>
      <w:r w:rsidR="006F7729" w:rsidRPr="00A60734">
        <w:rPr>
          <w:rtl/>
        </w:rPr>
        <w:t>1959</w:t>
      </w:r>
      <w:r w:rsidR="006F7729">
        <w:rPr>
          <w:rtl/>
        </w:rPr>
        <w:t xml:space="preserve"> هو الآخر، وقد ألغي كذلك نتيجة </w:t>
      </w:r>
      <w:r w:rsidR="00935769">
        <w:rPr>
          <w:rFonts w:hint="cs"/>
          <w:rtl/>
        </w:rPr>
        <w:t>تضافر</w:t>
      </w:r>
      <w:r w:rsidR="006F7729">
        <w:rPr>
          <w:rtl/>
        </w:rPr>
        <w:t xml:space="preserve"> جمع غفير من القوى الوطنية والسياسية والمنظمات غير الحكومية من الحركة النسائية العراقية.</w:t>
      </w:r>
    </w:p>
    <w:p w:rsidR="006F7729" w:rsidRDefault="00E25669" w:rsidP="006F7729">
      <w:pPr>
        <w:pStyle w:val="SingleTxtGA"/>
        <w:rPr>
          <w:rtl/>
        </w:rPr>
      </w:pPr>
      <w:r w:rsidRPr="00A60734">
        <w:rPr>
          <w:rtl/>
        </w:rPr>
        <w:t>50</w:t>
      </w:r>
      <w:r>
        <w:rPr>
          <w:rFonts w:hint="cs"/>
          <w:rtl/>
        </w:rPr>
        <w:t>-</w:t>
      </w:r>
      <w:r w:rsidR="006F7729">
        <w:rPr>
          <w:rtl/>
        </w:rPr>
        <w:tab/>
        <w:t xml:space="preserve">ولابد من الإشارة إلى أن دستور العراق قد أجاز تكوين الأقاليم ومنحها حق وضع دستور خاص </w:t>
      </w:r>
      <w:proofErr w:type="spellStart"/>
      <w:r w:rsidR="002A6A30">
        <w:rPr>
          <w:rFonts w:hint="cs"/>
          <w:rtl/>
        </w:rPr>
        <w:t>بها</w:t>
      </w:r>
      <w:proofErr w:type="spellEnd"/>
      <w:r w:rsidR="003F0F6A">
        <w:rPr>
          <w:rFonts w:hint="cs"/>
          <w:rtl/>
        </w:rPr>
        <w:t xml:space="preserve"> </w:t>
      </w:r>
      <w:r w:rsidR="006F7729">
        <w:rPr>
          <w:rtl/>
        </w:rPr>
        <w:t xml:space="preserve">يحدد هيكل سلطات </w:t>
      </w:r>
      <w:r w:rsidR="00935769">
        <w:rPr>
          <w:rFonts w:hint="cs"/>
          <w:rtl/>
        </w:rPr>
        <w:t>الإقليم</w:t>
      </w:r>
      <w:r w:rsidR="006F7729">
        <w:rPr>
          <w:rtl/>
        </w:rPr>
        <w:t xml:space="preserve"> وآليات ممارسة تلك السلطات على أن لا</w:t>
      </w:r>
      <w:r w:rsidR="00935769">
        <w:rPr>
          <w:rFonts w:hint="cs"/>
          <w:rtl/>
        </w:rPr>
        <w:t> </w:t>
      </w:r>
      <w:r w:rsidR="006F7729">
        <w:rPr>
          <w:rtl/>
        </w:rPr>
        <w:t xml:space="preserve">تتعارض مع الدستور </w:t>
      </w:r>
      <w:r w:rsidR="00935769">
        <w:rPr>
          <w:rFonts w:hint="cs"/>
          <w:rtl/>
        </w:rPr>
        <w:t>الاتحادي</w:t>
      </w:r>
      <w:r w:rsidR="006F7729">
        <w:rPr>
          <w:rtl/>
        </w:rPr>
        <w:t xml:space="preserve"> (المادة </w:t>
      </w:r>
      <w:r w:rsidR="006F7729" w:rsidRPr="00A60734">
        <w:rPr>
          <w:rtl/>
        </w:rPr>
        <w:t>120</w:t>
      </w:r>
      <w:r w:rsidR="006F7729">
        <w:rPr>
          <w:rtl/>
        </w:rPr>
        <w:t xml:space="preserve"> من الدستور)، ولما منحت بموجبه سلطات الأقاليم ممارسة حقها ضمن السلطة التشريعية فيكون في الحال هذه من صلاحية الأقاليم إصدار قوانين لتعديل تطبيق القوانين </w:t>
      </w:r>
      <w:r w:rsidR="00935769">
        <w:rPr>
          <w:rFonts w:hint="cs"/>
          <w:rtl/>
        </w:rPr>
        <w:t>الاتحادية</w:t>
      </w:r>
      <w:r w:rsidR="006F7729">
        <w:rPr>
          <w:rtl/>
        </w:rPr>
        <w:t xml:space="preserve"> في حالة وجود تناقض بين القانون </w:t>
      </w:r>
      <w:r w:rsidR="00935769">
        <w:rPr>
          <w:rFonts w:hint="cs"/>
          <w:rtl/>
        </w:rPr>
        <w:t>الاتحادي</w:t>
      </w:r>
      <w:r w:rsidR="006F7729">
        <w:rPr>
          <w:rtl/>
        </w:rPr>
        <w:t xml:space="preserve"> وقانون الإقليم بخصوص أي مسألة لا</w:t>
      </w:r>
      <w:r w:rsidR="001C5413">
        <w:rPr>
          <w:rFonts w:hint="cs"/>
          <w:rtl/>
        </w:rPr>
        <w:t xml:space="preserve"> </w:t>
      </w:r>
      <w:r w:rsidR="001C5413">
        <w:rPr>
          <w:rtl/>
        </w:rPr>
        <w:t>تد</w:t>
      </w:r>
      <w:r w:rsidR="006F7729">
        <w:rPr>
          <w:rtl/>
        </w:rPr>
        <w:t xml:space="preserve">خل في </w:t>
      </w:r>
      <w:r w:rsidR="00935769">
        <w:rPr>
          <w:rFonts w:hint="cs"/>
          <w:rtl/>
        </w:rPr>
        <w:t>الاختصاصات</w:t>
      </w:r>
      <w:r w:rsidR="006F7729">
        <w:rPr>
          <w:rtl/>
        </w:rPr>
        <w:t xml:space="preserve"> الحصرية للسلطات </w:t>
      </w:r>
      <w:r w:rsidR="00935769">
        <w:rPr>
          <w:rFonts w:hint="cs"/>
          <w:rtl/>
        </w:rPr>
        <w:t>الاتحادية</w:t>
      </w:r>
      <w:r w:rsidR="006F7729">
        <w:rPr>
          <w:rtl/>
        </w:rPr>
        <w:t xml:space="preserve"> هذا ما جاء في المادة </w:t>
      </w:r>
      <w:r w:rsidR="006F7729" w:rsidRPr="00A60734">
        <w:rPr>
          <w:rtl/>
        </w:rPr>
        <w:t>121</w:t>
      </w:r>
      <w:r w:rsidR="006F7729">
        <w:rPr>
          <w:rtl/>
        </w:rPr>
        <w:t xml:space="preserve">/ثانياً من الدستور </w:t>
      </w:r>
      <w:r w:rsidR="00935769">
        <w:rPr>
          <w:rFonts w:hint="cs"/>
          <w:rtl/>
        </w:rPr>
        <w:t>الاتحادي</w:t>
      </w:r>
      <w:r w:rsidR="006F7729">
        <w:rPr>
          <w:rtl/>
        </w:rPr>
        <w:t xml:space="preserve"> (العراقي)، وبناءً عليه أصدر إقليم كردستان القانون </w:t>
      </w:r>
      <w:r w:rsidR="006F7729" w:rsidRPr="00A60734">
        <w:rPr>
          <w:rtl/>
        </w:rPr>
        <w:t>15</w:t>
      </w:r>
      <w:r w:rsidR="006F7729">
        <w:rPr>
          <w:rtl/>
        </w:rPr>
        <w:t xml:space="preserve"> عام </w:t>
      </w:r>
      <w:r w:rsidR="006F7729" w:rsidRPr="00A60734">
        <w:rPr>
          <w:rtl/>
        </w:rPr>
        <w:t>2008</w:t>
      </w:r>
      <w:r w:rsidR="006F7729">
        <w:rPr>
          <w:rtl/>
        </w:rPr>
        <w:t xml:space="preserve"> قانون تعديل تطبيق قانون الأحوال الشخصية رقم </w:t>
      </w:r>
      <w:r w:rsidR="006F7729" w:rsidRPr="00A60734">
        <w:rPr>
          <w:rtl/>
        </w:rPr>
        <w:t>188</w:t>
      </w:r>
      <w:r w:rsidR="006F7729">
        <w:rPr>
          <w:rtl/>
        </w:rPr>
        <w:t xml:space="preserve"> لسنة </w:t>
      </w:r>
      <w:r w:rsidR="006F7729" w:rsidRPr="00A60734">
        <w:rPr>
          <w:rtl/>
        </w:rPr>
        <w:t>1959</w:t>
      </w:r>
      <w:r w:rsidR="006F7729">
        <w:rPr>
          <w:rtl/>
        </w:rPr>
        <w:t xml:space="preserve"> المعدل.</w:t>
      </w:r>
    </w:p>
    <w:p w:rsidR="006F7729" w:rsidRDefault="00E25669" w:rsidP="006F7729">
      <w:pPr>
        <w:pStyle w:val="SingleTxtGA"/>
        <w:rPr>
          <w:rtl/>
        </w:rPr>
      </w:pPr>
      <w:r w:rsidRPr="00A60734">
        <w:rPr>
          <w:rtl/>
        </w:rPr>
        <w:t>51</w:t>
      </w:r>
      <w:r>
        <w:rPr>
          <w:rFonts w:hint="cs"/>
          <w:rtl/>
        </w:rPr>
        <w:t>-</w:t>
      </w:r>
      <w:r w:rsidR="006F7729">
        <w:rPr>
          <w:rtl/>
        </w:rPr>
        <w:tab/>
        <w:t xml:space="preserve">وأشارت الفقرة (رابعاً) من المادة </w:t>
      </w:r>
      <w:r w:rsidR="006F7729" w:rsidRPr="00A60734">
        <w:rPr>
          <w:rtl/>
        </w:rPr>
        <w:t>49</w:t>
      </w:r>
      <w:r w:rsidR="006F7729">
        <w:rPr>
          <w:rtl/>
        </w:rPr>
        <w:t xml:space="preserve"> من الدستور إلى نسبة تمثيل النساء (الكوتا) على إنها واجبة التضمين في قانون </w:t>
      </w:r>
      <w:r w:rsidR="00935769">
        <w:rPr>
          <w:rFonts w:hint="cs"/>
          <w:rtl/>
        </w:rPr>
        <w:t>انتخابات</w:t>
      </w:r>
      <w:r w:rsidR="006F7729">
        <w:rPr>
          <w:rtl/>
        </w:rPr>
        <w:t xml:space="preserve"> مجلس النواب لتحقيق نسبة ما لايقل عن </w:t>
      </w:r>
      <w:r w:rsidR="006F7729" w:rsidRPr="00A60734">
        <w:rPr>
          <w:rtl/>
        </w:rPr>
        <w:t>25</w:t>
      </w:r>
      <w:r w:rsidR="006F7729">
        <w:rPr>
          <w:rtl/>
        </w:rPr>
        <w:t xml:space="preserve"> في المائة من عدد أعضاء المجلس من النساء.</w:t>
      </w:r>
    </w:p>
    <w:p w:rsidR="006F7729" w:rsidRDefault="00E25669" w:rsidP="00E25669">
      <w:pPr>
        <w:pStyle w:val="H23GA"/>
        <w:rPr>
          <w:rtl/>
        </w:rPr>
      </w:pPr>
      <w:r>
        <w:rPr>
          <w:rFonts w:hint="cs"/>
          <w:rtl/>
        </w:rPr>
        <w:tab/>
      </w:r>
      <w:r>
        <w:rPr>
          <w:rFonts w:hint="cs"/>
          <w:rtl/>
        </w:rPr>
        <w:tab/>
      </w:r>
      <w:r w:rsidR="006F7729">
        <w:rPr>
          <w:rtl/>
        </w:rPr>
        <w:t xml:space="preserve">تعزيز المساواة بين الرجل والمرأة ضمن التشريعات الوطنية </w:t>
      </w:r>
    </w:p>
    <w:p w:rsidR="006F7729" w:rsidRDefault="00E25669" w:rsidP="00842F43">
      <w:pPr>
        <w:pStyle w:val="SingleTxtGA"/>
        <w:rPr>
          <w:rtl/>
        </w:rPr>
      </w:pPr>
      <w:r w:rsidRPr="00A60734">
        <w:rPr>
          <w:rtl/>
        </w:rPr>
        <w:t>52</w:t>
      </w:r>
      <w:r>
        <w:rPr>
          <w:rFonts w:hint="cs"/>
          <w:rtl/>
        </w:rPr>
        <w:t>-</w:t>
      </w:r>
      <w:r w:rsidR="006F7729">
        <w:rPr>
          <w:rtl/>
        </w:rPr>
        <w:tab/>
        <w:t xml:space="preserve">ألزم قانون </w:t>
      </w:r>
      <w:r w:rsidR="00935769">
        <w:rPr>
          <w:rFonts w:hint="cs"/>
          <w:rtl/>
        </w:rPr>
        <w:t>الانتخابات</w:t>
      </w:r>
      <w:r w:rsidR="006F7729">
        <w:rPr>
          <w:rtl/>
        </w:rPr>
        <w:t xml:space="preserve"> رقم </w:t>
      </w:r>
      <w:r w:rsidR="006F7729" w:rsidRPr="00A60734">
        <w:rPr>
          <w:rtl/>
        </w:rPr>
        <w:t>16</w:t>
      </w:r>
      <w:r w:rsidR="006F7729">
        <w:rPr>
          <w:rtl/>
        </w:rPr>
        <w:t xml:space="preserve"> لسنة </w:t>
      </w:r>
      <w:r w:rsidR="006F7729" w:rsidRPr="00A60734">
        <w:rPr>
          <w:rtl/>
        </w:rPr>
        <w:t>2005</w:t>
      </w:r>
      <w:r w:rsidR="006F7729">
        <w:rPr>
          <w:rtl/>
        </w:rPr>
        <w:t xml:space="preserve"> القوائم </w:t>
      </w:r>
      <w:r w:rsidR="00935769">
        <w:rPr>
          <w:rFonts w:hint="cs"/>
          <w:rtl/>
        </w:rPr>
        <w:t>الانتخابية</w:t>
      </w:r>
      <w:r w:rsidR="006F7729">
        <w:rPr>
          <w:rtl/>
        </w:rPr>
        <w:t xml:space="preserve"> </w:t>
      </w:r>
      <w:r w:rsidR="00935769">
        <w:rPr>
          <w:rFonts w:hint="cs"/>
          <w:rtl/>
        </w:rPr>
        <w:t>بإدخال</w:t>
      </w:r>
      <w:r w:rsidR="006F7729">
        <w:rPr>
          <w:rtl/>
        </w:rPr>
        <w:t xml:space="preserve"> النساء بنسبة</w:t>
      </w:r>
      <w:r w:rsidR="00842F43">
        <w:rPr>
          <w:rFonts w:hint="cs"/>
          <w:rtl/>
        </w:rPr>
        <w:t> </w:t>
      </w:r>
      <w:r w:rsidR="006F7729" w:rsidRPr="00A60734">
        <w:rPr>
          <w:rtl/>
        </w:rPr>
        <w:t>25</w:t>
      </w:r>
      <w:r w:rsidR="006F7729">
        <w:rPr>
          <w:rtl/>
        </w:rPr>
        <w:t xml:space="preserve"> في المائة في القوائم </w:t>
      </w:r>
      <w:r w:rsidR="00935769">
        <w:rPr>
          <w:rFonts w:hint="cs"/>
          <w:rtl/>
        </w:rPr>
        <w:t>الانتخابية</w:t>
      </w:r>
      <w:r w:rsidR="006F7729">
        <w:rPr>
          <w:rtl/>
        </w:rPr>
        <w:t xml:space="preserve">، والذي أتبع فيه نظام القائمة المغلقة، حيث حققت نتائج </w:t>
      </w:r>
      <w:r w:rsidR="00935769">
        <w:rPr>
          <w:rFonts w:hint="cs"/>
          <w:rtl/>
        </w:rPr>
        <w:t>الانتخابات</w:t>
      </w:r>
      <w:r w:rsidR="006F7729">
        <w:rPr>
          <w:rtl/>
        </w:rPr>
        <w:t xml:space="preserve"> نسبة </w:t>
      </w:r>
      <w:r w:rsidR="006F7729" w:rsidRPr="00A60734">
        <w:rPr>
          <w:rtl/>
        </w:rPr>
        <w:t>27</w:t>
      </w:r>
      <w:r w:rsidR="006F7729">
        <w:rPr>
          <w:rtl/>
        </w:rPr>
        <w:t>.</w:t>
      </w:r>
      <w:r w:rsidR="006F7729" w:rsidRPr="00A60734">
        <w:rPr>
          <w:rtl/>
        </w:rPr>
        <w:t>3</w:t>
      </w:r>
      <w:r w:rsidR="006F7729">
        <w:rPr>
          <w:rtl/>
        </w:rPr>
        <w:t xml:space="preserve"> في المائة من مقاعد البرلمان البالغة </w:t>
      </w:r>
      <w:r w:rsidR="006F7729" w:rsidRPr="00A60734">
        <w:rPr>
          <w:rtl/>
        </w:rPr>
        <w:t>275</w:t>
      </w:r>
      <w:r w:rsidR="006F7729">
        <w:rPr>
          <w:rtl/>
        </w:rPr>
        <w:t xml:space="preserve"> مقعداً في عام </w:t>
      </w:r>
      <w:r w:rsidR="006F7729" w:rsidRPr="00A60734">
        <w:rPr>
          <w:rtl/>
        </w:rPr>
        <w:t>2005</w:t>
      </w:r>
      <w:r w:rsidR="006F7729">
        <w:rPr>
          <w:rtl/>
        </w:rPr>
        <w:t>.</w:t>
      </w:r>
    </w:p>
    <w:p w:rsidR="006F7729" w:rsidRDefault="00E25669" w:rsidP="006F7729">
      <w:pPr>
        <w:pStyle w:val="SingleTxtGA"/>
        <w:rPr>
          <w:rtl/>
        </w:rPr>
      </w:pPr>
      <w:r w:rsidRPr="00A60734">
        <w:rPr>
          <w:rtl/>
        </w:rPr>
        <w:t>53</w:t>
      </w:r>
      <w:r>
        <w:rPr>
          <w:rFonts w:hint="cs"/>
          <w:rtl/>
        </w:rPr>
        <w:t>-</w:t>
      </w:r>
      <w:r w:rsidR="006F7729">
        <w:rPr>
          <w:rtl/>
        </w:rPr>
        <w:tab/>
        <w:t xml:space="preserve">كما تم تعديل هذا القانون (قانون رقم </w:t>
      </w:r>
      <w:r w:rsidR="006F7729" w:rsidRPr="00A60734">
        <w:rPr>
          <w:rtl/>
        </w:rPr>
        <w:t>16</w:t>
      </w:r>
      <w:r w:rsidR="006F7729">
        <w:rPr>
          <w:rtl/>
        </w:rPr>
        <w:t xml:space="preserve"> لسنة </w:t>
      </w:r>
      <w:r w:rsidR="006F7729" w:rsidRPr="00A60734">
        <w:rPr>
          <w:rtl/>
        </w:rPr>
        <w:t>2005</w:t>
      </w:r>
      <w:r w:rsidR="006F7729">
        <w:rPr>
          <w:rtl/>
        </w:rPr>
        <w:t xml:space="preserve">) </w:t>
      </w:r>
      <w:r w:rsidR="00BD1AF1">
        <w:rPr>
          <w:rFonts w:hint="cs"/>
          <w:rtl/>
        </w:rPr>
        <w:t>وأقر</w:t>
      </w:r>
      <w:r w:rsidR="006F7729">
        <w:rPr>
          <w:rtl/>
        </w:rPr>
        <w:t xml:space="preserve"> من قبل مجلس النواب بتاريخ </w:t>
      </w:r>
      <w:r w:rsidR="006F7729" w:rsidRPr="00A60734">
        <w:rPr>
          <w:rtl/>
        </w:rPr>
        <w:t>5</w:t>
      </w:r>
      <w:r w:rsidR="006F7729">
        <w:rPr>
          <w:rtl/>
        </w:rPr>
        <w:t xml:space="preserve"> كانون الأول/ديسمبر </w:t>
      </w:r>
      <w:r w:rsidR="006F7729" w:rsidRPr="00A60734">
        <w:rPr>
          <w:rtl/>
        </w:rPr>
        <w:t>2009</w:t>
      </w:r>
      <w:r w:rsidR="006F7729">
        <w:rPr>
          <w:rtl/>
        </w:rPr>
        <w:t xml:space="preserve">، والذي تضمن إقرار نظام (الكوتا) بموجب المادة </w:t>
      </w:r>
      <w:r w:rsidR="006F7729" w:rsidRPr="00A60734">
        <w:rPr>
          <w:rtl/>
        </w:rPr>
        <w:t>3</w:t>
      </w:r>
      <w:r w:rsidR="006F7729">
        <w:rPr>
          <w:rtl/>
        </w:rPr>
        <w:t>/ثالثا</w:t>
      </w:r>
      <w:r w:rsidR="00842F43">
        <w:rPr>
          <w:rFonts w:hint="cs"/>
          <w:rtl/>
        </w:rPr>
        <w:t>ً</w:t>
      </w:r>
      <w:r w:rsidR="006F7729">
        <w:rPr>
          <w:rtl/>
        </w:rPr>
        <w:t xml:space="preserve"> حيث نصت على ما يلي "توزع المقاعد بإعادة ترتيب تسلسل المرشحين استنادا</w:t>
      </w:r>
      <w:r w:rsidR="00842F43">
        <w:rPr>
          <w:rFonts w:hint="cs"/>
          <w:rtl/>
        </w:rPr>
        <w:t>ً</w:t>
      </w:r>
      <w:r w:rsidR="006F7729">
        <w:rPr>
          <w:rtl/>
        </w:rPr>
        <w:t xml:space="preserve"> إلى عدد الأصوات التي حصل عليها كل منهم ويكون الفائز الأول من يحصل على أعلى الأصوات وهكذا بالنسبة لبقية المرشحين على أن لا تقل نسبة النساء عن ربع الفائزين وفي حالة تعادل أصوات المرشحين في القائمة الواحدة يتم اللجوء إلى القرعة"، وبموجبه شكلت المرأة البرلمانية نسبة </w:t>
      </w:r>
      <w:r w:rsidR="006F7729" w:rsidRPr="00A60734">
        <w:rPr>
          <w:rtl/>
        </w:rPr>
        <w:t>26</w:t>
      </w:r>
      <w:r w:rsidR="006F7729">
        <w:rPr>
          <w:rtl/>
        </w:rPr>
        <w:t xml:space="preserve"> في المائة من النصاب البرلماني.</w:t>
      </w:r>
    </w:p>
    <w:p w:rsidR="006F7729" w:rsidRDefault="00E25669" w:rsidP="006F7729">
      <w:pPr>
        <w:pStyle w:val="SingleTxtGA"/>
        <w:rPr>
          <w:rtl/>
        </w:rPr>
      </w:pPr>
      <w:r w:rsidRPr="00A60734">
        <w:rPr>
          <w:rtl/>
        </w:rPr>
        <w:t>54</w:t>
      </w:r>
      <w:r>
        <w:rPr>
          <w:rFonts w:hint="cs"/>
          <w:rtl/>
        </w:rPr>
        <w:t>-</w:t>
      </w:r>
      <w:r w:rsidR="006F7729">
        <w:rPr>
          <w:rtl/>
        </w:rPr>
        <w:tab/>
        <w:t>وعمل</w:t>
      </w:r>
      <w:r w:rsidR="003F0F6A">
        <w:rPr>
          <w:rtl/>
        </w:rPr>
        <w:t xml:space="preserve">اً </w:t>
      </w:r>
      <w:r w:rsidR="00BD1AF1">
        <w:rPr>
          <w:rFonts w:hint="cs"/>
          <w:rtl/>
        </w:rPr>
        <w:t>بأحكام</w:t>
      </w:r>
      <w:r w:rsidR="006F7729">
        <w:rPr>
          <w:rtl/>
        </w:rPr>
        <w:t xml:space="preserve"> المادة </w:t>
      </w:r>
      <w:r w:rsidR="006F7729" w:rsidRPr="00A60734">
        <w:rPr>
          <w:rtl/>
        </w:rPr>
        <w:t>49</w:t>
      </w:r>
      <w:r w:rsidR="006F7729">
        <w:rPr>
          <w:rtl/>
        </w:rPr>
        <w:t xml:space="preserve"> من الدستور الدائم تم إقرار قانون </w:t>
      </w:r>
      <w:r w:rsidR="00935769">
        <w:rPr>
          <w:rFonts w:hint="cs"/>
          <w:rtl/>
        </w:rPr>
        <w:t>انتخابات</w:t>
      </w:r>
      <w:r w:rsidR="006F7729">
        <w:rPr>
          <w:rtl/>
        </w:rPr>
        <w:t xml:space="preserve"> مجالس المحافظات والأقضية والنواحي المرقم </w:t>
      </w:r>
      <w:r w:rsidR="006F7729" w:rsidRPr="00A60734">
        <w:rPr>
          <w:rtl/>
        </w:rPr>
        <w:t>36</w:t>
      </w:r>
      <w:r w:rsidR="006F7729">
        <w:rPr>
          <w:rtl/>
        </w:rPr>
        <w:t xml:space="preserve"> لسنة </w:t>
      </w:r>
      <w:r w:rsidR="006F7729" w:rsidRPr="00A60734">
        <w:rPr>
          <w:rtl/>
        </w:rPr>
        <w:t>2008</w:t>
      </w:r>
      <w:r w:rsidR="006F7729">
        <w:rPr>
          <w:rtl/>
        </w:rPr>
        <w:t xml:space="preserve"> في شهر أيلول/سبتمبر للسنة نفسها، تم تطبيقه فعلي</w:t>
      </w:r>
      <w:r w:rsidR="003F0F6A">
        <w:rPr>
          <w:rtl/>
        </w:rPr>
        <w:t xml:space="preserve">اً </w:t>
      </w:r>
      <w:r w:rsidR="006F7729">
        <w:rPr>
          <w:rtl/>
        </w:rPr>
        <w:t xml:space="preserve">خلال العملية </w:t>
      </w:r>
      <w:r w:rsidR="00935769">
        <w:rPr>
          <w:rFonts w:hint="cs"/>
          <w:rtl/>
        </w:rPr>
        <w:t>الانتخابية</w:t>
      </w:r>
      <w:r w:rsidR="006F7729">
        <w:rPr>
          <w:rtl/>
        </w:rPr>
        <w:t xml:space="preserve"> التي جرت بتاريخ </w:t>
      </w:r>
      <w:r w:rsidR="006F7729" w:rsidRPr="00A60734">
        <w:rPr>
          <w:rtl/>
        </w:rPr>
        <w:t>31</w:t>
      </w:r>
      <w:r w:rsidR="006F7729">
        <w:rPr>
          <w:rtl/>
        </w:rPr>
        <w:t xml:space="preserve"> كانون الثاني/يناير </w:t>
      </w:r>
      <w:r w:rsidR="006F7729" w:rsidRPr="00A60734">
        <w:rPr>
          <w:rtl/>
        </w:rPr>
        <w:t>2009</w:t>
      </w:r>
      <w:r w:rsidR="006F7729">
        <w:rPr>
          <w:rtl/>
        </w:rPr>
        <w:t xml:space="preserve">، والذي حدد </w:t>
      </w:r>
      <w:r w:rsidR="00BD1AF1">
        <w:rPr>
          <w:rFonts w:hint="cs"/>
          <w:rtl/>
        </w:rPr>
        <w:t>الاستحقاق</w:t>
      </w:r>
      <w:r w:rsidR="006F7729">
        <w:rPr>
          <w:rtl/>
        </w:rPr>
        <w:t xml:space="preserve"> </w:t>
      </w:r>
      <w:r w:rsidR="00BD1AF1">
        <w:rPr>
          <w:rFonts w:hint="cs"/>
          <w:rtl/>
        </w:rPr>
        <w:t>الانتخابي</w:t>
      </w:r>
      <w:r w:rsidR="006F7729">
        <w:rPr>
          <w:rtl/>
        </w:rPr>
        <w:t xml:space="preserve"> للمرأة في المادة (</w:t>
      </w:r>
      <w:r w:rsidR="006F7729" w:rsidRPr="00A60734">
        <w:rPr>
          <w:rtl/>
        </w:rPr>
        <w:t>13</w:t>
      </w:r>
      <w:r w:rsidR="006F7729">
        <w:rPr>
          <w:rtl/>
        </w:rPr>
        <w:t>/ثانيا</w:t>
      </w:r>
      <w:r w:rsidR="00D634AF">
        <w:rPr>
          <w:rFonts w:hint="cs"/>
          <w:rtl/>
        </w:rPr>
        <w:t>ً</w:t>
      </w:r>
      <w:r w:rsidR="006F7729">
        <w:rPr>
          <w:rtl/>
        </w:rPr>
        <w:t>)، حيث نصت على ما يلي "توزع المقاعد على مرشحي القائمة المفتوحة ويعاد تسلسل المرشحين استناد</w:t>
      </w:r>
      <w:r w:rsidR="003F0F6A">
        <w:rPr>
          <w:rtl/>
        </w:rPr>
        <w:t xml:space="preserve">اً </w:t>
      </w:r>
      <w:r w:rsidR="00935769">
        <w:rPr>
          <w:rFonts w:hint="cs"/>
          <w:rtl/>
        </w:rPr>
        <w:t>إلى</w:t>
      </w:r>
      <w:r w:rsidR="006F7729">
        <w:rPr>
          <w:rtl/>
        </w:rPr>
        <w:t xml:space="preserve"> عدد </w:t>
      </w:r>
      <w:r w:rsidR="00BD1AF1">
        <w:rPr>
          <w:rFonts w:hint="cs"/>
          <w:rtl/>
        </w:rPr>
        <w:t>الأصوات</w:t>
      </w:r>
      <w:r w:rsidR="006F7729">
        <w:rPr>
          <w:rtl/>
        </w:rPr>
        <w:t xml:space="preserve"> التي حصل عليها المرشح ويكون الفائز الأول هو من يحصل على أعلى عدد من </w:t>
      </w:r>
      <w:r w:rsidR="00BD1AF1">
        <w:rPr>
          <w:rFonts w:hint="cs"/>
          <w:rtl/>
        </w:rPr>
        <w:t>الأصوات</w:t>
      </w:r>
      <w:r w:rsidR="006F7729">
        <w:rPr>
          <w:rtl/>
        </w:rPr>
        <w:t xml:space="preserve"> ضمن القائمة المفتوحة وهكذا بالنسبة لبقية المرشحين على أن تكون امرأة في نهاية كل ثلاثة فائزين بغض النظر عن الفائزين الرجال". ولقد أسفر إقرار نظام (الكوتا) في قانون </w:t>
      </w:r>
      <w:r w:rsidR="00935769">
        <w:rPr>
          <w:rFonts w:hint="cs"/>
          <w:rtl/>
        </w:rPr>
        <w:t>انتخاب</w:t>
      </w:r>
      <w:r w:rsidR="006F7729">
        <w:rPr>
          <w:rtl/>
        </w:rPr>
        <w:t xml:space="preserve"> مجالس المحافظات وتطبيقه عن نتائج نسبية ولكنها ساهمت في إفساح المجال </w:t>
      </w:r>
      <w:r w:rsidR="00BD1AF1">
        <w:rPr>
          <w:rFonts w:hint="cs"/>
          <w:rtl/>
        </w:rPr>
        <w:t>لاختيار</w:t>
      </w:r>
      <w:r w:rsidR="006F7729">
        <w:rPr>
          <w:rtl/>
        </w:rPr>
        <w:t xml:space="preserve"> المرأة المتمكنة والمناسبة لشغل المنصب خاصة بإتباع نظام القائمة المفتوحة الذي أقره قانون </w:t>
      </w:r>
      <w:r w:rsidR="00935769">
        <w:rPr>
          <w:rFonts w:hint="cs"/>
          <w:rtl/>
        </w:rPr>
        <w:t>انتخاب</w:t>
      </w:r>
      <w:r w:rsidR="006F7729">
        <w:rPr>
          <w:rtl/>
        </w:rPr>
        <w:t xml:space="preserve"> مجالس المحافظات والأقضية والنواحي رقم </w:t>
      </w:r>
      <w:r w:rsidR="006F7729" w:rsidRPr="00A60734">
        <w:rPr>
          <w:rtl/>
        </w:rPr>
        <w:t>36</w:t>
      </w:r>
      <w:r w:rsidR="006F7729">
        <w:rPr>
          <w:rtl/>
        </w:rPr>
        <w:t xml:space="preserve"> لسنة </w:t>
      </w:r>
      <w:r w:rsidR="006F7729" w:rsidRPr="00A60734">
        <w:rPr>
          <w:rtl/>
        </w:rPr>
        <w:t>2008</w:t>
      </w:r>
      <w:r w:rsidR="006F7729">
        <w:rPr>
          <w:rtl/>
        </w:rPr>
        <w:t xml:space="preserve">، حيث بلغ عدد المرشحات في يوم </w:t>
      </w:r>
      <w:r w:rsidR="00BD1AF1">
        <w:rPr>
          <w:rFonts w:hint="cs"/>
          <w:rtl/>
        </w:rPr>
        <w:t>الاقتراع</w:t>
      </w:r>
      <w:r w:rsidR="006F7729">
        <w:rPr>
          <w:rtl/>
        </w:rPr>
        <w:t xml:space="preserve"> </w:t>
      </w:r>
      <w:r w:rsidR="006F7729" w:rsidRPr="00A60734">
        <w:rPr>
          <w:rtl/>
        </w:rPr>
        <w:t>3912</w:t>
      </w:r>
      <w:r w:rsidR="006F7729">
        <w:rPr>
          <w:rtl/>
        </w:rPr>
        <w:t xml:space="preserve"> </w:t>
      </w:r>
      <w:r w:rsidR="00935769">
        <w:rPr>
          <w:rFonts w:hint="cs"/>
          <w:rtl/>
        </w:rPr>
        <w:t>امرأة</w:t>
      </w:r>
      <w:r w:rsidR="006F7729">
        <w:rPr>
          <w:rtl/>
        </w:rPr>
        <w:t xml:space="preserve"> من المجموع الكلي للمرشحين البالغ </w:t>
      </w:r>
      <w:r w:rsidR="006F7729" w:rsidRPr="00A60734">
        <w:rPr>
          <w:rtl/>
        </w:rPr>
        <w:t>14400</w:t>
      </w:r>
      <w:r w:rsidR="006F7729">
        <w:rPr>
          <w:rtl/>
        </w:rPr>
        <w:t xml:space="preserve">. وتم تحقيق نسبة الكوتا في </w:t>
      </w:r>
      <w:r w:rsidR="006F7729" w:rsidRPr="00A60734">
        <w:rPr>
          <w:rtl/>
        </w:rPr>
        <w:t>9</w:t>
      </w:r>
      <w:r w:rsidR="006F7729">
        <w:rPr>
          <w:rtl/>
        </w:rPr>
        <w:t xml:space="preserve"> محافظات من أصل </w:t>
      </w:r>
      <w:r w:rsidR="006F7729" w:rsidRPr="00A60734">
        <w:rPr>
          <w:rtl/>
        </w:rPr>
        <w:t>14</w:t>
      </w:r>
      <w:r w:rsidR="006F7729">
        <w:rPr>
          <w:rtl/>
        </w:rPr>
        <w:t xml:space="preserve"> محافظة، إذ كانت الجهود التي خدمت حصول المرأة على تلك الفرص موجهة لغاية واحدة هي تنفيذ القانون وتحقيق الكوتا شرطا</w:t>
      </w:r>
      <w:r w:rsidR="00842F43">
        <w:rPr>
          <w:rFonts w:hint="cs"/>
          <w:rtl/>
        </w:rPr>
        <w:t>ً</w:t>
      </w:r>
      <w:r w:rsidR="006F7729">
        <w:rPr>
          <w:rtl/>
        </w:rPr>
        <w:t xml:space="preserve"> لسير العملية </w:t>
      </w:r>
      <w:r w:rsidR="00935769">
        <w:rPr>
          <w:rFonts w:hint="cs"/>
          <w:rtl/>
        </w:rPr>
        <w:t>الانتخابية</w:t>
      </w:r>
      <w:r w:rsidR="006F7729">
        <w:rPr>
          <w:rtl/>
        </w:rPr>
        <w:t xml:space="preserve">. ولا بد من الإشارة إلى أن قانون </w:t>
      </w:r>
      <w:r w:rsidR="00BD1AF1">
        <w:rPr>
          <w:rFonts w:hint="cs"/>
          <w:rtl/>
        </w:rPr>
        <w:t>الانتخابات</w:t>
      </w:r>
      <w:r w:rsidR="006F7729">
        <w:rPr>
          <w:rtl/>
        </w:rPr>
        <w:t xml:space="preserve"> لإقليم كردستان تضمن نسبة تمثيل للمرأة بمعدل </w:t>
      </w:r>
      <w:r w:rsidR="006F7729" w:rsidRPr="00A60734">
        <w:rPr>
          <w:rtl/>
        </w:rPr>
        <w:t>30</w:t>
      </w:r>
      <w:r w:rsidR="006F7729">
        <w:rPr>
          <w:rtl/>
        </w:rPr>
        <w:t xml:space="preserve"> في المائة ويعتبر متقدماً عن حكومة المركز في هذا المجال.</w:t>
      </w:r>
    </w:p>
    <w:p w:rsidR="006F7729" w:rsidRDefault="00E25669" w:rsidP="006F7729">
      <w:pPr>
        <w:pStyle w:val="SingleTxtGA"/>
        <w:rPr>
          <w:rtl/>
        </w:rPr>
      </w:pPr>
      <w:r w:rsidRPr="00A60734">
        <w:rPr>
          <w:rtl/>
        </w:rPr>
        <w:t>55</w:t>
      </w:r>
      <w:r>
        <w:rPr>
          <w:rFonts w:hint="cs"/>
          <w:rtl/>
        </w:rPr>
        <w:t>-</w:t>
      </w:r>
      <w:r w:rsidR="006F7729">
        <w:rPr>
          <w:rtl/>
        </w:rPr>
        <w:tab/>
        <w:t xml:space="preserve">وتعمل وزارة العمل والشؤون الاجتماعية على إصدار قانون بديل لقانون الرعاية الاجتماعية رقم </w:t>
      </w:r>
      <w:r w:rsidR="006F7729" w:rsidRPr="00A60734">
        <w:rPr>
          <w:rtl/>
        </w:rPr>
        <w:t>126</w:t>
      </w:r>
      <w:r w:rsidR="006F7729">
        <w:rPr>
          <w:rtl/>
        </w:rPr>
        <w:t xml:space="preserve"> لسنة </w:t>
      </w:r>
      <w:r w:rsidR="006F7729" w:rsidRPr="00A60734">
        <w:rPr>
          <w:rtl/>
        </w:rPr>
        <w:t>1980</w:t>
      </w:r>
      <w:r w:rsidR="006F7729">
        <w:rPr>
          <w:rtl/>
        </w:rPr>
        <w:t xml:space="preserve"> لتنظيم أنشطة شبكة الحماية </w:t>
      </w:r>
      <w:r w:rsidR="00935769">
        <w:rPr>
          <w:rFonts w:hint="cs"/>
          <w:rtl/>
        </w:rPr>
        <w:t>الاجتماعية</w:t>
      </w:r>
      <w:r w:rsidR="006F7729">
        <w:rPr>
          <w:rtl/>
        </w:rPr>
        <w:t xml:space="preserve"> التي صدرت تعليماتها عام </w:t>
      </w:r>
      <w:r w:rsidR="006F7729" w:rsidRPr="00A60734">
        <w:rPr>
          <w:rtl/>
        </w:rPr>
        <w:t>2006</w:t>
      </w:r>
      <w:r w:rsidR="006F7729">
        <w:rPr>
          <w:rtl/>
        </w:rPr>
        <w:t>.</w:t>
      </w:r>
    </w:p>
    <w:p w:rsidR="006F7729" w:rsidRDefault="00E25669" w:rsidP="006F7729">
      <w:pPr>
        <w:pStyle w:val="SingleTxtGA"/>
        <w:rPr>
          <w:rtl/>
        </w:rPr>
      </w:pPr>
      <w:r w:rsidRPr="00A60734">
        <w:rPr>
          <w:rtl/>
        </w:rPr>
        <w:t>56</w:t>
      </w:r>
      <w:r>
        <w:rPr>
          <w:rFonts w:hint="cs"/>
          <w:rtl/>
        </w:rPr>
        <w:t>-</w:t>
      </w:r>
      <w:r w:rsidR="006F7729">
        <w:rPr>
          <w:rtl/>
        </w:rPr>
        <w:tab/>
        <w:t xml:space="preserve"> قانون الأحوال الشخصيّة رقم </w:t>
      </w:r>
      <w:r w:rsidR="006F7729" w:rsidRPr="00A60734">
        <w:rPr>
          <w:rtl/>
        </w:rPr>
        <w:t>188</w:t>
      </w:r>
      <w:r w:rsidR="006F7729">
        <w:rPr>
          <w:rtl/>
        </w:rPr>
        <w:t xml:space="preserve"> لسنه </w:t>
      </w:r>
      <w:r w:rsidR="006F7729" w:rsidRPr="00A60734">
        <w:rPr>
          <w:rtl/>
        </w:rPr>
        <w:t>1959</w:t>
      </w:r>
      <w:r w:rsidR="006F7729">
        <w:rPr>
          <w:rtl/>
        </w:rPr>
        <w:t xml:space="preserve"> وتعديلاته الصادرة وفق قرارات مجلس قيادة الثورة المنحل:. لا بد من الإشارة إلى أن ما حققه إقليم كردستان عند تشريعه القانون رقم </w:t>
      </w:r>
      <w:r w:rsidR="006F7729" w:rsidRPr="00A60734">
        <w:rPr>
          <w:rtl/>
        </w:rPr>
        <w:t>15</w:t>
      </w:r>
      <w:r w:rsidR="006F7729">
        <w:rPr>
          <w:rtl/>
        </w:rPr>
        <w:t xml:space="preserve"> في </w:t>
      </w:r>
      <w:r w:rsidR="006F7729" w:rsidRPr="00A60734">
        <w:rPr>
          <w:rtl/>
        </w:rPr>
        <w:t>13</w:t>
      </w:r>
      <w:r w:rsidR="006F7729">
        <w:rPr>
          <w:rtl/>
        </w:rPr>
        <w:t xml:space="preserve"> تشرين الثاني/نوفمبر </w:t>
      </w:r>
      <w:r w:rsidR="006F7729" w:rsidRPr="00A60734">
        <w:rPr>
          <w:rtl/>
        </w:rPr>
        <w:t>2008</w:t>
      </w:r>
      <w:r w:rsidR="006F7729">
        <w:rPr>
          <w:rtl/>
        </w:rPr>
        <w:t xml:space="preserve"> يشكل تقدماً في تطوير المواد القانونية لقانون الأحوال الشخصية المرقم </w:t>
      </w:r>
      <w:r w:rsidR="006F7729" w:rsidRPr="00A60734">
        <w:rPr>
          <w:rtl/>
        </w:rPr>
        <w:t>188</w:t>
      </w:r>
      <w:r w:rsidR="006F7729">
        <w:rPr>
          <w:rtl/>
        </w:rPr>
        <w:t xml:space="preserve"> لسنة </w:t>
      </w:r>
      <w:r w:rsidR="006F7729" w:rsidRPr="00A60734">
        <w:rPr>
          <w:rtl/>
        </w:rPr>
        <w:t>1959</w:t>
      </w:r>
      <w:r w:rsidR="006F7729">
        <w:rPr>
          <w:rtl/>
        </w:rPr>
        <w:t xml:space="preserve"> لتصبح قريبة من التوجهات الإنسانية الدولية حيث تم إلغاء عدد من المواد وتعديل أخرى، ولكن تحقق من خلال ذلك عدم العدالة والمساواة في تطبيق القانون بين الإقليم والمركز فضلاً عن وجود ثغرة قانونية في تعديل قانون وطني دون إجماع أو قرار من الحكومة </w:t>
      </w:r>
      <w:r w:rsidR="00935769">
        <w:rPr>
          <w:rFonts w:hint="cs"/>
          <w:rtl/>
        </w:rPr>
        <w:t>الاتحادية</w:t>
      </w:r>
      <w:r w:rsidR="006F7729">
        <w:rPr>
          <w:rtl/>
        </w:rPr>
        <w:t>.</w:t>
      </w:r>
    </w:p>
    <w:p w:rsidR="006F7729" w:rsidRDefault="00E25669" w:rsidP="006F7729">
      <w:pPr>
        <w:pStyle w:val="SingleTxtGA"/>
        <w:rPr>
          <w:rtl/>
        </w:rPr>
      </w:pPr>
      <w:r w:rsidRPr="00A60734">
        <w:rPr>
          <w:rtl/>
        </w:rPr>
        <w:t>57</w:t>
      </w:r>
      <w:r>
        <w:rPr>
          <w:rFonts w:hint="cs"/>
          <w:rtl/>
        </w:rPr>
        <w:t>-</w:t>
      </w:r>
      <w:r w:rsidR="006F7729">
        <w:rPr>
          <w:rtl/>
        </w:rPr>
        <w:tab/>
        <w:t xml:space="preserve">وقد خصص قانون العمل المرقم </w:t>
      </w:r>
      <w:r w:rsidR="006F7729" w:rsidRPr="00A60734">
        <w:rPr>
          <w:rtl/>
        </w:rPr>
        <w:t>71</w:t>
      </w:r>
      <w:r w:rsidR="006F7729">
        <w:rPr>
          <w:rtl/>
        </w:rPr>
        <w:t xml:space="preserve"> لسنه </w:t>
      </w:r>
      <w:r w:rsidR="006F7729" w:rsidRPr="00A60734">
        <w:rPr>
          <w:rtl/>
        </w:rPr>
        <w:t>1987</w:t>
      </w:r>
      <w:r w:rsidR="006F7729">
        <w:rPr>
          <w:rtl/>
        </w:rPr>
        <w:t xml:space="preserve"> المعدل فصلاً كاملاً عن حقوق المرأة العاملة وحمايتها وقد </w:t>
      </w:r>
      <w:r w:rsidR="00BD1AF1">
        <w:rPr>
          <w:rFonts w:hint="cs"/>
          <w:rtl/>
        </w:rPr>
        <w:t>أعدت</w:t>
      </w:r>
      <w:r w:rsidR="006F7729">
        <w:rPr>
          <w:rtl/>
        </w:rPr>
        <w:t xml:space="preserve"> وزارة العمل والشؤون </w:t>
      </w:r>
      <w:r w:rsidR="00935769">
        <w:rPr>
          <w:rFonts w:hint="cs"/>
          <w:rtl/>
        </w:rPr>
        <w:t>الاجتماعية</w:t>
      </w:r>
      <w:r w:rsidR="006F7729">
        <w:rPr>
          <w:rtl/>
        </w:rPr>
        <w:t xml:space="preserve"> مسودة مشروع قانون جديد للمرأة العاملة في القطاع الخاص أضاف العديد من </w:t>
      </w:r>
      <w:r w:rsidR="00BD1AF1">
        <w:rPr>
          <w:rFonts w:hint="cs"/>
          <w:rtl/>
        </w:rPr>
        <w:t>الامتيازات</w:t>
      </w:r>
      <w:r w:rsidR="006F7729">
        <w:rPr>
          <w:rtl/>
        </w:rPr>
        <w:t xml:space="preserve"> </w:t>
      </w:r>
      <w:r w:rsidR="00BD1AF1">
        <w:rPr>
          <w:rFonts w:hint="cs"/>
          <w:rtl/>
        </w:rPr>
        <w:t>للمرأة</w:t>
      </w:r>
      <w:r w:rsidR="006F7729">
        <w:rPr>
          <w:rtl/>
        </w:rPr>
        <w:t xml:space="preserve"> العاملة.</w:t>
      </w:r>
    </w:p>
    <w:p w:rsidR="006F7729" w:rsidRPr="00842F43" w:rsidRDefault="00E25669" w:rsidP="006F7729">
      <w:pPr>
        <w:pStyle w:val="SingleTxtGA"/>
        <w:rPr>
          <w:spacing w:val="-2"/>
          <w:rtl/>
        </w:rPr>
      </w:pPr>
      <w:r w:rsidRPr="00A60734">
        <w:rPr>
          <w:spacing w:val="-2"/>
          <w:rtl/>
        </w:rPr>
        <w:t>58</w:t>
      </w:r>
      <w:r w:rsidRPr="00842F43">
        <w:rPr>
          <w:rFonts w:hint="cs"/>
          <w:spacing w:val="-2"/>
          <w:rtl/>
        </w:rPr>
        <w:t>-</w:t>
      </w:r>
      <w:r w:rsidR="006F7729" w:rsidRPr="00842F43">
        <w:rPr>
          <w:spacing w:val="-2"/>
          <w:rtl/>
        </w:rPr>
        <w:tab/>
        <w:t xml:space="preserve">ويتناول قانون رعاية القاصرين رقم </w:t>
      </w:r>
      <w:r w:rsidR="006F7729" w:rsidRPr="00A60734">
        <w:rPr>
          <w:spacing w:val="-2"/>
          <w:rtl/>
        </w:rPr>
        <w:t>78</w:t>
      </w:r>
      <w:r w:rsidR="006F7729" w:rsidRPr="00842F43">
        <w:rPr>
          <w:spacing w:val="-2"/>
          <w:rtl/>
        </w:rPr>
        <w:t xml:space="preserve"> لسنه </w:t>
      </w:r>
      <w:r w:rsidR="006F7729" w:rsidRPr="00A60734">
        <w:rPr>
          <w:spacing w:val="-2"/>
          <w:rtl/>
        </w:rPr>
        <w:t>1980</w:t>
      </w:r>
      <w:r w:rsidR="006F7729" w:rsidRPr="00842F43">
        <w:rPr>
          <w:spacing w:val="-2"/>
          <w:rtl/>
        </w:rPr>
        <w:t xml:space="preserve"> المعدل كيفية رعاية أموال القاصرين وإدارتها، ويجيز إدارة الأم الوصية لأموال أطفالها القاصرين أو أموال زوجها المفقود.</w:t>
      </w:r>
    </w:p>
    <w:p w:rsidR="006F7729" w:rsidRDefault="00E25669" w:rsidP="00E25669">
      <w:pPr>
        <w:pStyle w:val="H23GA"/>
        <w:rPr>
          <w:rtl/>
        </w:rPr>
      </w:pPr>
      <w:r>
        <w:rPr>
          <w:rFonts w:hint="cs"/>
          <w:rtl/>
        </w:rPr>
        <w:tab/>
      </w:r>
      <w:r>
        <w:rPr>
          <w:rFonts w:hint="cs"/>
          <w:rtl/>
        </w:rPr>
        <w:tab/>
      </w:r>
      <w:r w:rsidR="006F7729">
        <w:rPr>
          <w:rtl/>
        </w:rPr>
        <w:t xml:space="preserve">إلغاء جميع </w:t>
      </w:r>
      <w:r w:rsidR="00BD1AF1">
        <w:rPr>
          <w:rFonts w:hint="cs"/>
          <w:rtl/>
        </w:rPr>
        <w:t>الأحكام</w:t>
      </w:r>
      <w:r w:rsidR="006F7729">
        <w:rPr>
          <w:rtl/>
        </w:rPr>
        <w:t xml:space="preserve"> الجزائية الوطنية التي تشكل تمييز</w:t>
      </w:r>
      <w:r w:rsidR="003F0F6A">
        <w:rPr>
          <w:rtl/>
        </w:rPr>
        <w:t xml:space="preserve">اً </w:t>
      </w:r>
      <w:r w:rsidR="006F7729">
        <w:rPr>
          <w:rtl/>
        </w:rPr>
        <w:t xml:space="preserve">ضد المرأة </w:t>
      </w:r>
    </w:p>
    <w:p w:rsidR="006F7729" w:rsidRPr="00842F43" w:rsidRDefault="00E25669" w:rsidP="00842F43">
      <w:pPr>
        <w:pStyle w:val="SingleTxtGA"/>
        <w:rPr>
          <w:spacing w:val="3"/>
          <w:rtl/>
        </w:rPr>
      </w:pPr>
      <w:r w:rsidRPr="00A60734">
        <w:rPr>
          <w:spacing w:val="3"/>
          <w:rtl/>
        </w:rPr>
        <w:t>59</w:t>
      </w:r>
      <w:r w:rsidRPr="00842F43">
        <w:rPr>
          <w:rFonts w:hint="cs"/>
          <w:spacing w:val="3"/>
          <w:rtl/>
        </w:rPr>
        <w:t>-</w:t>
      </w:r>
      <w:r w:rsidR="006F7729" w:rsidRPr="00842F43">
        <w:rPr>
          <w:spacing w:val="3"/>
          <w:rtl/>
        </w:rPr>
        <w:tab/>
        <w:t xml:space="preserve">على الرغم من كفالة التشريع من خلال الدستور والقوانين النافذة فلم ترقَ هذه الكفالة إلى مستوى تمكين المرأة فعلياً من التمتع بالمساواة حيث ظلت </w:t>
      </w:r>
      <w:r w:rsidR="00BD1AF1" w:rsidRPr="00842F43">
        <w:rPr>
          <w:rFonts w:hint="cs"/>
          <w:spacing w:val="3"/>
          <w:rtl/>
        </w:rPr>
        <w:t>استحقاقات</w:t>
      </w:r>
      <w:r w:rsidR="006F7729" w:rsidRPr="00842F43">
        <w:rPr>
          <w:spacing w:val="3"/>
          <w:rtl/>
        </w:rPr>
        <w:t xml:space="preserve"> المرأة مرهونة بعوامل عديدة تبطل أحيان</w:t>
      </w:r>
      <w:r w:rsidR="003F0F6A">
        <w:rPr>
          <w:spacing w:val="3"/>
          <w:rtl/>
        </w:rPr>
        <w:t xml:space="preserve">اً </w:t>
      </w:r>
      <w:r w:rsidR="006F7729" w:rsidRPr="00842F43">
        <w:rPr>
          <w:spacing w:val="3"/>
          <w:rtl/>
        </w:rPr>
        <w:t xml:space="preserve">قدرة القوانين على تحسين وضع المرأة في المجتمع ويعزى ذلك إلى خلل في تنفيذ القوانين بسبب عوامل ترتبط بشكل كبير بالطبيعة </w:t>
      </w:r>
      <w:r w:rsidR="00935769" w:rsidRPr="00842F43">
        <w:rPr>
          <w:rFonts w:hint="cs"/>
          <w:spacing w:val="3"/>
          <w:rtl/>
        </w:rPr>
        <w:t>الانتقالية</w:t>
      </w:r>
      <w:r w:rsidR="006F7729" w:rsidRPr="00842F43">
        <w:rPr>
          <w:spacing w:val="3"/>
          <w:rtl/>
        </w:rPr>
        <w:t xml:space="preserve"> التي يمر</w:t>
      </w:r>
      <w:r w:rsidR="00842F43">
        <w:rPr>
          <w:rFonts w:hint="cs"/>
          <w:spacing w:val="3"/>
          <w:rtl/>
        </w:rPr>
        <w:t> </w:t>
      </w:r>
      <w:proofErr w:type="spellStart"/>
      <w:r w:rsidR="002A6A30">
        <w:rPr>
          <w:rFonts w:hint="cs"/>
          <w:spacing w:val="3"/>
          <w:rtl/>
        </w:rPr>
        <w:t>بها</w:t>
      </w:r>
      <w:proofErr w:type="spellEnd"/>
      <w:r w:rsidR="003F0F6A">
        <w:rPr>
          <w:rFonts w:hint="cs"/>
          <w:spacing w:val="3"/>
          <w:rtl/>
        </w:rPr>
        <w:t xml:space="preserve"> </w:t>
      </w:r>
      <w:r w:rsidR="006F7729" w:rsidRPr="00842F43">
        <w:rPr>
          <w:spacing w:val="3"/>
          <w:rtl/>
        </w:rPr>
        <w:t xml:space="preserve">العراق منذ العام </w:t>
      </w:r>
      <w:r w:rsidR="006F7729" w:rsidRPr="00A60734">
        <w:rPr>
          <w:spacing w:val="3"/>
          <w:rtl/>
        </w:rPr>
        <w:t>2003</w:t>
      </w:r>
      <w:r w:rsidR="006F7729" w:rsidRPr="00842F43">
        <w:rPr>
          <w:spacing w:val="3"/>
          <w:rtl/>
        </w:rPr>
        <w:t xml:space="preserve">، ومن هنا تبنت الدولة العراقية إستراتيجيات طموحة لإنفاذ القانون. </w:t>
      </w:r>
    </w:p>
    <w:p w:rsidR="006F7729" w:rsidRDefault="00E25669" w:rsidP="00DC7640">
      <w:pPr>
        <w:pStyle w:val="SingleTxtGA"/>
        <w:rPr>
          <w:rtl/>
        </w:rPr>
      </w:pPr>
      <w:r w:rsidRPr="00A60734">
        <w:rPr>
          <w:rtl/>
        </w:rPr>
        <w:t>60</w:t>
      </w:r>
      <w:r>
        <w:rPr>
          <w:rFonts w:hint="cs"/>
          <w:rtl/>
        </w:rPr>
        <w:t>-</w:t>
      </w:r>
      <w:r w:rsidR="006F7729">
        <w:rPr>
          <w:rtl/>
        </w:rPr>
        <w:tab/>
        <w:t>وقد قامت وزارة حقوق الإنسان ووزارة الدولة لشؤون المرأة وبمساهمة من المجتمع المدني و</w:t>
      </w:r>
      <w:r w:rsidR="00BD1AF1">
        <w:rPr>
          <w:rFonts w:hint="cs"/>
          <w:rtl/>
        </w:rPr>
        <w:t>ا</w:t>
      </w:r>
      <w:r w:rsidR="006F7729">
        <w:rPr>
          <w:rtl/>
        </w:rPr>
        <w:t>نطلاقا</w:t>
      </w:r>
      <w:r w:rsidR="00BD1AF1">
        <w:rPr>
          <w:rFonts w:hint="cs"/>
          <w:rtl/>
        </w:rPr>
        <w:t>ً</w:t>
      </w:r>
      <w:r w:rsidR="006F7729">
        <w:rPr>
          <w:rtl/>
        </w:rPr>
        <w:t xml:space="preserve"> من أحكام المادة </w:t>
      </w:r>
      <w:r w:rsidR="006F7729" w:rsidRPr="00A60734">
        <w:rPr>
          <w:rtl/>
        </w:rPr>
        <w:t>14</w:t>
      </w:r>
      <w:r w:rsidR="00D634AF">
        <w:rPr>
          <w:rFonts w:hint="cs"/>
          <w:rtl/>
        </w:rPr>
        <w:t xml:space="preserve"> </w:t>
      </w:r>
      <w:r w:rsidR="006F7729">
        <w:rPr>
          <w:rtl/>
        </w:rPr>
        <w:t xml:space="preserve">والتي </w:t>
      </w:r>
      <w:proofErr w:type="spellStart"/>
      <w:r w:rsidR="006F7729">
        <w:rPr>
          <w:rtl/>
        </w:rPr>
        <w:t>تنص</w:t>
      </w:r>
      <w:proofErr w:type="spellEnd"/>
      <w:r w:rsidR="006F7729">
        <w:rPr>
          <w:rtl/>
        </w:rPr>
        <w:t xml:space="preserve"> على ما يلي "العراقيون متساوون أمام القانون دون تمييز بسبب الجنس أو العرق أو القومية أو الأصل أو اللون أو الدين أو المذهب أو</w:t>
      </w:r>
      <w:r w:rsidR="00842F43">
        <w:rPr>
          <w:rFonts w:hint="cs"/>
          <w:rtl/>
        </w:rPr>
        <w:t> </w:t>
      </w:r>
      <w:r w:rsidR="006F7729">
        <w:rPr>
          <w:rtl/>
        </w:rPr>
        <w:t xml:space="preserve">المعتقد أو الرأي أو الوضع الاقتصادي أو الاجتماعي" </w:t>
      </w:r>
      <w:r w:rsidR="00BD1AF1">
        <w:rPr>
          <w:rFonts w:hint="cs"/>
          <w:rtl/>
        </w:rPr>
        <w:t>باتخاذ</w:t>
      </w:r>
      <w:r w:rsidR="006F7729">
        <w:rPr>
          <w:rtl/>
        </w:rPr>
        <w:t xml:space="preserve"> خطوات إيجابية وفاعلة لرفع المواد المكرِسة للتمييز ضد المرأة في نصوص القوانين من خلال رفع الدراسات القانونية إلى الجهات ذات العلاقة بإلغاء تلك القوانين وتعديلها، إلا </w:t>
      </w:r>
      <w:r w:rsidR="00DC7640">
        <w:rPr>
          <w:rFonts w:hint="cs"/>
          <w:rtl/>
        </w:rPr>
        <w:t>أ</w:t>
      </w:r>
      <w:r w:rsidR="006F7729">
        <w:rPr>
          <w:rtl/>
        </w:rPr>
        <w:t xml:space="preserve">ن ذلك </w:t>
      </w:r>
      <w:r w:rsidR="00BD1AF1">
        <w:rPr>
          <w:rFonts w:hint="cs"/>
          <w:rtl/>
        </w:rPr>
        <w:t>اصطدم</w:t>
      </w:r>
      <w:r w:rsidR="006F7729">
        <w:rPr>
          <w:rtl/>
        </w:rPr>
        <w:t xml:space="preserve"> بحاجز الأعراف والتي ليس بالمقدور أن تلغى هي الأخرى بتشريع حيث </w:t>
      </w:r>
      <w:r w:rsidR="00990760">
        <w:rPr>
          <w:rFonts w:hint="cs"/>
          <w:rtl/>
        </w:rPr>
        <w:t>إ</w:t>
      </w:r>
      <w:r w:rsidR="006F7729">
        <w:rPr>
          <w:rtl/>
        </w:rPr>
        <w:t>ن ذلك يستلزم وقت</w:t>
      </w:r>
      <w:r w:rsidR="003F0F6A">
        <w:rPr>
          <w:rtl/>
        </w:rPr>
        <w:t xml:space="preserve">اً </w:t>
      </w:r>
      <w:r w:rsidR="006F7729">
        <w:rPr>
          <w:rtl/>
        </w:rPr>
        <w:t>وجهداً كبيرين.</w:t>
      </w:r>
    </w:p>
    <w:p w:rsidR="006F7729" w:rsidRDefault="00E25669" w:rsidP="00842F43">
      <w:pPr>
        <w:pStyle w:val="SingleTxtGA"/>
        <w:rPr>
          <w:rtl/>
        </w:rPr>
      </w:pPr>
      <w:r w:rsidRPr="00A60734">
        <w:rPr>
          <w:rtl/>
        </w:rPr>
        <w:t>61</w:t>
      </w:r>
      <w:r>
        <w:rPr>
          <w:rFonts w:hint="cs"/>
          <w:rtl/>
        </w:rPr>
        <w:t>-</w:t>
      </w:r>
      <w:r w:rsidR="006F7729">
        <w:rPr>
          <w:rtl/>
        </w:rPr>
        <w:tab/>
        <w:t>وتجدر الإشارة إلى أن المواد التي تم رفع المقترحات بشأن إلغائها أو تعديلها من الوزارتين المذكورتين آنفاً هي المواد (</w:t>
      </w:r>
      <w:r w:rsidR="006F7729" w:rsidRPr="00A60734">
        <w:rPr>
          <w:rtl/>
        </w:rPr>
        <w:t>41</w:t>
      </w:r>
      <w:r w:rsidR="006F7729">
        <w:rPr>
          <w:rtl/>
        </w:rPr>
        <w:t>، و</w:t>
      </w:r>
      <w:r w:rsidR="006F7729" w:rsidRPr="00A60734">
        <w:rPr>
          <w:rtl/>
        </w:rPr>
        <w:t>377</w:t>
      </w:r>
      <w:r w:rsidR="006F7729">
        <w:rPr>
          <w:rtl/>
        </w:rPr>
        <w:t>، و</w:t>
      </w:r>
      <w:r w:rsidR="006F7729" w:rsidRPr="00A60734">
        <w:rPr>
          <w:rtl/>
        </w:rPr>
        <w:t>380</w:t>
      </w:r>
      <w:r w:rsidR="006F7729">
        <w:rPr>
          <w:rtl/>
        </w:rPr>
        <w:t>، و</w:t>
      </w:r>
      <w:r w:rsidR="006F7729" w:rsidRPr="00A60734">
        <w:rPr>
          <w:rtl/>
        </w:rPr>
        <w:t>398</w:t>
      </w:r>
      <w:r w:rsidR="006F7729">
        <w:rPr>
          <w:rtl/>
        </w:rPr>
        <w:t>، و</w:t>
      </w:r>
      <w:r w:rsidR="006F7729" w:rsidRPr="00A60734">
        <w:rPr>
          <w:rtl/>
        </w:rPr>
        <w:t>409</w:t>
      </w:r>
      <w:r w:rsidR="006F7729">
        <w:rPr>
          <w:rtl/>
        </w:rPr>
        <w:t>، و</w:t>
      </w:r>
      <w:r w:rsidR="006F7729" w:rsidRPr="00A60734">
        <w:rPr>
          <w:rtl/>
        </w:rPr>
        <w:t>427</w:t>
      </w:r>
      <w:r w:rsidR="006F7729">
        <w:rPr>
          <w:rtl/>
        </w:rPr>
        <w:t xml:space="preserve">) من قانون العقوبات ذي الرقم </w:t>
      </w:r>
      <w:r w:rsidR="006F7729" w:rsidRPr="00A60734">
        <w:rPr>
          <w:rtl/>
        </w:rPr>
        <w:t>111</w:t>
      </w:r>
      <w:r w:rsidR="006F7729">
        <w:rPr>
          <w:rtl/>
        </w:rPr>
        <w:t xml:space="preserve"> الصادر في سنة </w:t>
      </w:r>
      <w:r w:rsidR="006F7729" w:rsidRPr="00A60734">
        <w:rPr>
          <w:rtl/>
        </w:rPr>
        <w:t>1969</w:t>
      </w:r>
      <w:r w:rsidR="006F7729">
        <w:rPr>
          <w:rtl/>
        </w:rPr>
        <w:t xml:space="preserve"> المعدل ونصوصها مدرجة في الملحق (الجدول رقم </w:t>
      </w:r>
      <w:r w:rsidR="006F7729" w:rsidRPr="00A60734">
        <w:rPr>
          <w:rtl/>
        </w:rPr>
        <w:t>2</w:t>
      </w:r>
      <w:r w:rsidR="006F7729">
        <w:rPr>
          <w:rtl/>
        </w:rPr>
        <w:t>). إلا إنه لم تصدر أية قرارات أو قوانين لغاية الوقت الحاضر تتعلق بإلغاء أو</w:t>
      </w:r>
      <w:r w:rsidR="00842F43">
        <w:rPr>
          <w:rFonts w:hint="cs"/>
          <w:rtl/>
        </w:rPr>
        <w:t> </w:t>
      </w:r>
      <w:r w:rsidR="006F7729">
        <w:rPr>
          <w:rtl/>
        </w:rPr>
        <w:t>تعديل للمواد المكرسة للتمييز ضد المرأة ضمن قانون العقوبات من قبل الحكومة المركزية.</w:t>
      </w:r>
    </w:p>
    <w:p w:rsidR="006F7729" w:rsidRDefault="00E25669" w:rsidP="00990760">
      <w:pPr>
        <w:pStyle w:val="SingleTxtGA"/>
        <w:rPr>
          <w:rtl/>
        </w:rPr>
      </w:pPr>
      <w:r w:rsidRPr="00A60734">
        <w:rPr>
          <w:rtl/>
        </w:rPr>
        <w:t>62</w:t>
      </w:r>
      <w:r>
        <w:rPr>
          <w:rFonts w:hint="cs"/>
          <w:rtl/>
        </w:rPr>
        <w:t>-</w:t>
      </w:r>
      <w:r w:rsidR="006F7729">
        <w:rPr>
          <w:rtl/>
        </w:rPr>
        <w:tab/>
        <w:t xml:space="preserve">ومن باب التساوي أمام القانون تخضع المرأة العراقية للمساءلة القانونية إن هي ارتكبت خرقاً قانونياً فتخضع لاستجواب السلطات التحقيقية والقضائية على وفق القوانين النافذة وتصدر بحقها الأحكام وتنفذ على وفق الأصول، ويخضعن لمحاكمة عادلة، وتتابع فرق الرصد في وزارة حقوق الإنسان أحوال السجينات بشكل عام من أجل التحقق من توافر القواعد الدنيا لمعاملة السجناء. وفي عام </w:t>
      </w:r>
      <w:r w:rsidR="006F7729" w:rsidRPr="00A60734">
        <w:rPr>
          <w:rtl/>
        </w:rPr>
        <w:t>2009</w:t>
      </w:r>
      <w:r w:rsidR="006F7729">
        <w:rPr>
          <w:rtl/>
        </w:rPr>
        <w:t xml:space="preserve"> </w:t>
      </w:r>
      <w:r w:rsidR="00BD1AF1">
        <w:rPr>
          <w:rFonts w:hint="cs"/>
          <w:rtl/>
        </w:rPr>
        <w:t>أثيرت</w:t>
      </w:r>
      <w:r w:rsidR="006F7729">
        <w:rPr>
          <w:rtl/>
        </w:rPr>
        <w:t xml:space="preserve"> ضجة كبيرة من قبل بعض المنظمات إذ </w:t>
      </w:r>
      <w:r w:rsidR="00BD1AF1">
        <w:rPr>
          <w:rFonts w:hint="cs"/>
          <w:rtl/>
        </w:rPr>
        <w:t>ادعت</w:t>
      </w:r>
      <w:r w:rsidR="006F7729">
        <w:rPr>
          <w:rtl/>
        </w:rPr>
        <w:t xml:space="preserve"> هذه المنظمات أن هناك نسوة سيواجهن عقوبة الإعدام دون محاكمة عادلة، توجهت إثرها فرق الرصد في الوزارة المذكورة للوقوف على حقيقة الأمر، وبعد التحقق تبين أن عددهن </w:t>
      </w:r>
      <w:r w:rsidR="006F7729" w:rsidRPr="00A60734">
        <w:rPr>
          <w:rtl/>
        </w:rPr>
        <w:t>15</w:t>
      </w:r>
      <w:r w:rsidR="006F7729">
        <w:rPr>
          <w:rtl/>
        </w:rPr>
        <w:t xml:space="preserve"> محكومة وكن جميعهن قد ارتكبن جرائم يعاقب عليها قانون العقوبات العراقي المرقم </w:t>
      </w:r>
      <w:r w:rsidR="006F7729" w:rsidRPr="00A60734">
        <w:rPr>
          <w:rtl/>
        </w:rPr>
        <w:t>111</w:t>
      </w:r>
      <w:r w:rsidR="006F7729">
        <w:rPr>
          <w:rtl/>
        </w:rPr>
        <w:t xml:space="preserve"> لسنة </w:t>
      </w:r>
      <w:r w:rsidR="006F7729" w:rsidRPr="00A60734">
        <w:rPr>
          <w:rtl/>
        </w:rPr>
        <w:t>1969</w:t>
      </w:r>
      <w:r w:rsidR="006F7729">
        <w:rPr>
          <w:rtl/>
        </w:rPr>
        <w:t xml:space="preserve"> بالإعدام وهي جرائم القتل العمد والخطف والتي تتساوى فيها العقوبة بين الرجال والنساء، وقد خضعن جميعهن إلى محاكمات أصولية وفقاً للقوانين النافذة، وكان قد سمح لهن بترك وصاياهن، وتم </w:t>
      </w:r>
      <w:r w:rsidR="00BD1AF1">
        <w:rPr>
          <w:rFonts w:hint="cs"/>
          <w:rtl/>
        </w:rPr>
        <w:t>الإطلاع</w:t>
      </w:r>
      <w:r w:rsidR="006F7729">
        <w:rPr>
          <w:rtl/>
        </w:rPr>
        <w:t xml:space="preserve"> على هذه الوصايا كما سمح لهن بمقابلة عوائلهن قبل تنفيذ الحكم. وقد تأرجح الأمر بين المقابلة أو عدمها حسب </w:t>
      </w:r>
      <w:r w:rsidR="00BD1AF1">
        <w:rPr>
          <w:rFonts w:hint="cs"/>
          <w:rtl/>
        </w:rPr>
        <w:t>استعداد</w:t>
      </w:r>
      <w:r w:rsidR="006F7729">
        <w:rPr>
          <w:rtl/>
        </w:rPr>
        <w:t xml:space="preserve"> الأهل للحضور علماً أن </w:t>
      </w:r>
      <w:r w:rsidR="00990760">
        <w:rPr>
          <w:rFonts w:hint="cs"/>
          <w:rtl/>
        </w:rPr>
        <w:t>إ</w:t>
      </w:r>
      <w:r w:rsidR="006F7729">
        <w:rPr>
          <w:rtl/>
        </w:rPr>
        <w:t xml:space="preserve">حدى هؤلاء النسوة كانت قد قابلت زوجها المحكوم بالإعدام والذي كان من المؤمل إعدامه في اليوم نفسه ولذات التهمة. وكانت فرق الرصد قد لمست أن إدارة السجن كانت قد بذلت شديد العناية لتوفير المعايير المطلوبة كافة لمعاملة السجناء في السجن موضوع الرصد، وقد تلقت السجينات </w:t>
      </w:r>
      <w:r w:rsidR="00BD1AF1">
        <w:rPr>
          <w:rFonts w:hint="cs"/>
          <w:rtl/>
        </w:rPr>
        <w:t>ا</w:t>
      </w:r>
      <w:r w:rsidR="006F7729">
        <w:rPr>
          <w:rtl/>
        </w:rPr>
        <w:t xml:space="preserve">هتماماً متميزاً من قبل الباحثة </w:t>
      </w:r>
      <w:r w:rsidR="00935769">
        <w:rPr>
          <w:rFonts w:hint="cs"/>
          <w:rtl/>
        </w:rPr>
        <w:t>الاجتماعية</w:t>
      </w:r>
      <w:r w:rsidR="006F7729">
        <w:rPr>
          <w:rtl/>
        </w:rPr>
        <w:t xml:space="preserve">. </w:t>
      </w:r>
    </w:p>
    <w:p w:rsidR="006F7729" w:rsidRDefault="00E25669" w:rsidP="006F7729">
      <w:pPr>
        <w:pStyle w:val="SingleTxtGA"/>
        <w:rPr>
          <w:rtl/>
        </w:rPr>
      </w:pPr>
      <w:r w:rsidRPr="00A60734">
        <w:rPr>
          <w:rtl/>
        </w:rPr>
        <w:t>63</w:t>
      </w:r>
      <w:r>
        <w:rPr>
          <w:rFonts w:hint="cs"/>
          <w:rtl/>
        </w:rPr>
        <w:t>-</w:t>
      </w:r>
      <w:r w:rsidR="006F7729">
        <w:rPr>
          <w:rtl/>
        </w:rPr>
        <w:tab/>
        <w:t>ويعد الوضع في إقليم كردستان أفضل حالاً إذ تمكنت لجنة شؤون المرأة في البرلمان الكردستاني من القيام بما يلي:</w:t>
      </w:r>
    </w:p>
    <w:p w:rsidR="006F7729" w:rsidRDefault="00E25669" w:rsidP="00842F43">
      <w:pPr>
        <w:pStyle w:val="SingleTxtGA"/>
        <w:rPr>
          <w:rtl/>
        </w:rPr>
      </w:pPr>
      <w:r>
        <w:rPr>
          <w:rFonts w:hint="cs"/>
          <w:rtl/>
        </w:rPr>
        <w:tab/>
      </w:r>
      <w:r w:rsidR="006F7729">
        <w:rPr>
          <w:rtl/>
        </w:rPr>
        <w:t>(أ)</w:t>
      </w:r>
      <w:r w:rsidR="006F7729">
        <w:rPr>
          <w:rtl/>
        </w:rPr>
        <w:tab/>
        <w:t>إجراء تعديلات في تطبيق قانون ا</w:t>
      </w:r>
      <w:r w:rsidR="00842F43">
        <w:rPr>
          <w:rtl/>
        </w:rPr>
        <w:t xml:space="preserve">لأحوال الشخصية ذي الرقم </w:t>
      </w:r>
      <w:r w:rsidR="00842F43" w:rsidRPr="00A60734">
        <w:rPr>
          <w:rtl/>
        </w:rPr>
        <w:t>188</w:t>
      </w:r>
      <w:r w:rsidR="00842F43">
        <w:rPr>
          <w:rtl/>
        </w:rPr>
        <w:t xml:space="preserve"> لسن</w:t>
      </w:r>
      <w:r w:rsidR="00842F43">
        <w:rPr>
          <w:rFonts w:hint="cs"/>
          <w:rtl/>
        </w:rPr>
        <w:t>ة </w:t>
      </w:r>
      <w:r w:rsidR="006F7729" w:rsidRPr="00A60734">
        <w:rPr>
          <w:rtl/>
        </w:rPr>
        <w:t>1959</w:t>
      </w:r>
      <w:r w:rsidR="006F7729">
        <w:rPr>
          <w:rtl/>
        </w:rPr>
        <w:t xml:space="preserve"> وصدر هذا القانون في </w:t>
      </w:r>
      <w:r w:rsidR="006F7729" w:rsidRPr="00A60734">
        <w:rPr>
          <w:rtl/>
        </w:rPr>
        <w:t>2007</w:t>
      </w:r>
      <w:r w:rsidR="006F7729">
        <w:rPr>
          <w:rtl/>
        </w:rPr>
        <w:t xml:space="preserve"> </w:t>
      </w:r>
      <w:r w:rsidR="00415C93">
        <w:rPr>
          <w:rFonts w:hint="cs"/>
          <w:rtl/>
        </w:rPr>
        <w:t>و</w:t>
      </w:r>
      <w:r w:rsidR="006F7729">
        <w:rPr>
          <w:rtl/>
        </w:rPr>
        <w:t>تضمن مواد قانونية تشدد على حالات تعدد الزوجات للحد منها وإجراءات أخرى حول الطلاق؛</w:t>
      </w:r>
    </w:p>
    <w:p w:rsidR="006F7729" w:rsidRDefault="00E25669" w:rsidP="00E25669">
      <w:pPr>
        <w:pStyle w:val="SingleTxtGA"/>
        <w:rPr>
          <w:rtl/>
        </w:rPr>
      </w:pPr>
      <w:r>
        <w:rPr>
          <w:rFonts w:hint="cs"/>
          <w:rtl/>
        </w:rPr>
        <w:tab/>
      </w:r>
      <w:r w:rsidR="006F7729">
        <w:rPr>
          <w:rtl/>
        </w:rPr>
        <w:t>(ب‌)</w:t>
      </w:r>
      <w:r w:rsidR="006F7729">
        <w:rPr>
          <w:rtl/>
        </w:rPr>
        <w:tab/>
        <w:t xml:space="preserve">تقدمت لجنة شؤون المرأة في البرلمان الكردستاني بمشروع قانون مناهضة العنف الأسري إلى الحكومة والبرلمان </w:t>
      </w:r>
      <w:r w:rsidR="00BD1AF1">
        <w:rPr>
          <w:rFonts w:hint="cs"/>
          <w:rtl/>
        </w:rPr>
        <w:t>لاتخاذ</w:t>
      </w:r>
      <w:r w:rsidR="006F7729">
        <w:rPr>
          <w:rtl/>
        </w:rPr>
        <w:t xml:space="preserve"> الإجراءات المقتضية لإصداره؛</w:t>
      </w:r>
    </w:p>
    <w:p w:rsidR="006F7729" w:rsidRDefault="00E25669" w:rsidP="00E25669">
      <w:pPr>
        <w:pStyle w:val="SingleTxtGA"/>
        <w:rPr>
          <w:rtl/>
        </w:rPr>
      </w:pPr>
      <w:r>
        <w:rPr>
          <w:rFonts w:hint="cs"/>
          <w:rtl/>
        </w:rPr>
        <w:tab/>
      </w:r>
      <w:r w:rsidR="006F7729">
        <w:rPr>
          <w:rtl/>
        </w:rPr>
        <w:t>(ج)</w:t>
      </w:r>
      <w:r w:rsidR="006F7729">
        <w:rPr>
          <w:rtl/>
        </w:rPr>
        <w:tab/>
        <w:t xml:space="preserve">وفي جانب التشريعات الجزائية أصدرت حكومة </w:t>
      </w:r>
      <w:r w:rsidR="00BD1AF1">
        <w:rPr>
          <w:rFonts w:hint="cs"/>
          <w:rtl/>
        </w:rPr>
        <w:t>إقليم</w:t>
      </w:r>
      <w:r w:rsidR="006F7729">
        <w:rPr>
          <w:rtl/>
        </w:rPr>
        <w:t xml:space="preserve"> كردستان تشريعات تعتبر حالات القتل بحجة الدفاع عن الشرف جرائم عادية تستوجب الحكم على إنها جرائم قتل غير مشمولة بأعذار مخففة وليس كما هو الحال عليه في باقي المحافظات.</w:t>
      </w:r>
    </w:p>
    <w:p w:rsidR="006F7729" w:rsidRDefault="00E25669" w:rsidP="00E25669">
      <w:pPr>
        <w:pStyle w:val="H1GA"/>
        <w:rPr>
          <w:rtl/>
        </w:rPr>
      </w:pPr>
      <w:r>
        <w:rPr>
          <w:rFonts w:hint="cs"/>
          <w:rtl/>
        </w:rPr>
        <w:tab/>
      </w:r>
      <w:r>
        <w:rPr>
          <w:rFonts w:hint="cs"/>
          <w:rtl/>
        </w:rPr>
        <w:tab/>
      </w:r>
      <w:bookmarkStart w:id="3" w:name="_Toc347496190"/>
      <w:r w:rsidR="006F7729">
        <w:rPr>
          <w:rtl/>
        </w:rPr>
        <w:t xml:space="preserve">المادة </w:t>
      </w:r>
      <w:r w:rsidR="006F7729" w:rsidRPr="00A60734">
        <w:rPr>
          <w:rtl/>
        </w:rPr>
        <w:t>3</w:t>
      </w:r>
      <w:bookmarkEnd w:id="3"/>
    </w:p>
    <w:p w:rsidR="006F7729" w:rsidRDefault="00E25669" w:rsidP="006F7729">
      <w:pPr>
        <w:pStyle w:val="SingleTxtGA"/>
        <w:rPr>
          <w:rtl/>
        </w:rPr>
      </w:pPr>
      <w:r w:rsidRPr="00A60734">
        <w:rPr>
          <w:rtl/>
        </w:rPr>
        <w:t>64</w:t>
      </w:r>
      <w:r>
        <w:rPr>
          <w:rFonts w:hint="cs"/>
          <w:rtl/>
        </w:rPr>
        <w:t>-</w:t>
      </w:r>
      <w:r w:rsidR="006F7729">
        <w:rPr>
          <w:rtl/>
        </w:rPr>
        <w:tab/>
        <w:t xml:space="preserve">كانت الإجراءات المتخذة لإعمال حقوق الإنسان للمرأة في كافة الميادين السياسية </w:t>
      </w:r>
      <w:r w:rsidR="00935769">
        <w:rPr>
          <w:rFonts w:hint="cs"/>
          <w:rtl/>
        </w:rPr>
        <w:t>والاجتماعية</w:t>
      </w:r>
      <w:r w:rsidR="006F7729">
        <w:rPr>
          <w:rtl/>
        </w:rPr>
        <w:t xml:space="preserve"> </w:t>
      </w:r>
      <w:r w:rsidR="00935769">
        <w:rPr>
          <w:rFonts w:hint="cs"/>
          <w:rtl/>
        </w:rPr>
        <w:t>والاقتصادية</w:t>
      </w:r>
      <w:r w:rsidR="006F7729">
        <w:rPr>
          <w:rtl/>
        </w:rPr>
        <w:t xml:space="preserve"> والثقافية قبل عام </w:t>
      </w:r>
      <w:r w:rsidR="006F7729" w:rsidRPr="00A60734">
        <w:rPr>
          <w:rtl/>
        </w:rPr>
        <w:t>2003</w:t>
      </w:r>
      <w:r w:rsidR="006F7729">
        <w:rPr>
          <w:rtl/>
        </w:rPr>
        <w:t xml:space="preserve"> تتم </w:t>
      </w:r>
      <w:r w:rsidR="00BD1AF1">
        <w:rPr>
          <w:rFonts w:hint="cs"/>
          <w:rtl/>
        </w:rPr>
        <w:t>عبر القواني</w:t>
      </w:r>
      <w:r w:rsidR="00BD1AF1">
        <w:rPr>
          <w:rFonts w:hint="eastAsia"/>
          <w:rtl/>
        </w:rPr>
        <w:t>ن</w:t>
      </w:r>
      <w:r w:rsidR="006F7729">
        <w:rPr>
          <w:rtl/>
        </w:rPr>
        <w:t xml:space="preserve"> النافذة وكذلك مؤسسات العدالة التي تطبق القوانين النافذة كالمحاكم وعلى مختلف </w:t>
      </w:r>
      <w:r w:rsidR="00BD1AF1">
        <w:rPr>
          <w:rFonts w:hint="cs"/>
          <w:rtl/>
        </w:rPr>
        <w:t>اختصاصاتها</w:t>
      </w:r>
      <w:r w:rsidR="006F7729">
        <w:rPr>
          <w:rtl/>
        </w:rPr>
        <w:t xml:space="preserve"> ودرجاتها والتي كانت مرتبطة بوزارة العدل، والدوائر التنفيذية المهتمة بتنفيذ قرارات المحاكم </w:t>
      </w:r>
      <w:r w:rsidR="00BD1AF1">
        <w:rPr>
          <w:rFonts w:hint="cs"/>
          <w:rtl/>
        </w:rPr>
        <w:t>ووزارا</w:t>
      </w:r>
      <w:r w:rsidR="00BD1AF1">
        <w:rPr>
          <w:rFonts w:hint="eastAsia"/>
          <w:rtl/>
        </w:rPr>
        <w:t>ت</w:t>
      </w:r>
      <w:r w:rsidR="006F7729">
        <w:rPr>
          <w:rtl/>
        </w:rPr>
        <w:t xml:space="preserve"> الدولة كافة.</w:t>
      </w:r>
    </w:p>
    <w:p w:rsidR="006F7729" w:rsidRPr="00842F43" w:rsidRDefault="00E25669" w:rsidP="00D634AF">
      <w:pPr>
        <w:pStyle w:val="SingleTxtGA"/>
        <w:rPr>
          <w:spacing w:val="-2"/>
          <w:rtl/>
        </w:rPr>
      </w:pPr>
      <w:r w:rsidRPr="00A60734">
        <w:rPr>
          <w:spacing w:val="-2"/>
          <w:rtl/>
        </w:rPr>
        <w:t>65</w:t>
      </w:r>
      <w:r w:rsidRPr="00842F43">
        <w:rPr>
          <w:rFonts w:hint="cs"/>
          <w:spacing w:val="-2"/>
          <w:rtl/>
        </w:rPr>
        <w:t>-</w:t>
      </w:r>
      <w:r w:rsidR="006F7729" w:rsidRPr="00842F43">
        <w:rPr>
          <w:spacing w:val="-2"/>
          <w:rtl/>
        </w:rPr>
        <w:tab/>
        <w:t xml:space="preserve">وبعد التغيير الحاصل عام </w:t>
      </w:r>
      <w:r w:rsidR="006F7729" w:rsidRPr="00A60734">
        <w:rPr>
          <w:spacing w:val="-2"/>
          <w:rtl/>
        </w:rPr>
        <w:t>2003</w:t>
      </w:r>
      <w:r w:rsidR="006F7729" w:rsidRPr="00842F43">
        <w:rPr>
          <w:spacing w:val="-2"/>
          <w:rtl/>
        </w:rPr>
        <w:t xml:space="preserve"> فقد </w:t>
      </w:r>
      <w:r w:rsidR="00935769" w:rsidRPr="00842F43">
        <w:rPr>
          <w:rFonts w:hint="cs"/>
          <w:spacing w:val="-2"/>
          <w:rtl/>
        </w:rPr>
        <w:t>اختلف</w:t>
      </w:r>
      <w:r w:rsidR="006F7729" w:rsidRPr="00842F43">
        <w:rPr>
          <w:spacing w:val="-2"/>
          <w:rtl/>
        </w:rPr>
        <w:t xml:space="preserve"> الأمر بالنسبة للمؤسسات المهتمة بإنفاذ القانون وإعمال حقوق الإنسان وإصدار القرارات الملزمة بشأن تطبيقها وذلك من خلال مجلس القضاء الأعلى والذي أصبح يشكل أعلى سلطة قضائية مستقلة مسؤولة عن جميع المحاكم العراقية </w:t>
      </w:r>
      <w:r w:rsidR="00BD1AF1" w:rsidRPr="00842F43">
        <w:rPr>
          <w:rFonts w:hint="cs"/>
          <w:spacing w:val="-2"/>
          <w:rtl/>
        </w:rPr>
        <w:t>باختلاف</w:t>
      </w:r>
      <w:r w:rsidR="006F7729" w:rsidRPr="00842F43">
        <w:rPr>
          <w:spacing w:val="-2"/>
          <w:rtl/>
        </w:rPr>
        <w:t xml:space="preserve"> </w:t>
      </w:r>
      <w:r w:rsidR="00BD1AF1" w:rsidRPr="00842F43">
        <w:rPr>
          <w:rFonts w:hint="cs"/>
          <w:spacing w:val="-2"/>
          <w:rtl/>
        </w:rPr>
        <w:t>اختصاصاتها</w:t>
      </w:r>
      <w:r w:rsidR="006F7729" w:rsidRPr="00842F43">
        <w:rPr>
          <w:spacing w:val="-2"/>
          <w:rtl/>
        </w:rPr>
        <w:t xml:space="preserve"> ودرجاتها فضلاً عن رئاسة الادعاء العام</w:t>
      </w:r>
      <w:r w:rsidR="00D634AF">
        <w:rPr>
          <w:rFonts w:hint="cs"/>
          <w:spacing w:val="-2"/>
          <w:rtl/>
        </w:rPr>
        <w:t>.</w:t>
      </w:r>
      <w:r w:rsidR="006F7729" w:rsidRPr="00842F43">
        <w:rPr>
          <w:spacing w:val="-2"/>
          <w:rtl/>
        </w:rPr>
        <w:t xml:space="preserve"> كما</w:t>
      </w:r>
      <w:r w:rsidR="00842F43" w:rsidRPr="00842F43">
        <w:rPr>
          <w:rFonts w:hint="cs"/>
          <w:spacing w:val="-2"/>
          <w:rtl/>
        </w:rPr>
        <w:t> </w:t>
      </w:r>
      <w:r w:rsidR="006F7729" w:rsidRPr="00842F43">
        <w:rPr>
          <w:spacing w:val="-2"/>
          <w:rtl/>
        </w:rPr>
        <w:t xml:space="preserve">تعمل وزارة العدل وكل دوائرها على تنفيذ القرارات الصادرة من المحاكم ويراقب </w:t>
      </w:r>
      <w:r w:rsidR="00BD1AF1" w:rsidRPr="00842F43">
        <w:rPr>
          <w:rFonts w:hint="cs"/>
          <w:spacing w:val="-2"/>
          <w:rtl/>
        </w:rPr>
        <w:t>أداؤها</w:t>
      </w:r>
      <w:r w:rsidR="006F7729" w:rsidRPr="00842F43">
        <w:rPr>
          <w:spacing w:val="-2"/>
          <w:rtl/>
        </w:rPr>
        <w:t xml:space="preserve"> من قبل المحاكم ذات الاختصاص.</w:t>
      </w:r>
      <w:r w:rsidR="00D634AF">
        <w:rPr>
          <w:rFonts w:hint="cs"/>
          <w:spacing w:val="-2"/>
          <w:rtl/>
        </w:rPr>
        <w:t xml:space="preserve"> </w:t>
      </w:r>
      <w:r w:rsidR="006F7729" w:rsidRPr="00842F43">
        <w:rPr>
          <w:spacing w:val="-2"/>
          <w:rtl/>
        </w:rPr>
        <w:t xml:space="preserve">وتعمل هذه الأجهزة ومؤسسات الدولة كلها وفق أحكام الدستور العراقي وكفالته لمبدأ المساواة أمام القانون. وقد بلغت نسبة تولي المرأة للقضاء </w:t>
      </w:r>
      <w:r w:rsidR="006F7729" w:rsidRPr="00A60734">
        <w:rPr>
          <w:spacing w:val="-2"/>
          <w:rtl/>
        </w:rPr>
        <w:t>5</w:t>
      </w:r>
      <w:r w:rsidR="006F7729" w:rsidRPr="00842F43">
        <w:rPr>
          <w:spacing w:val="-2"/>
          <w:rtl/>
        </w:rPr>
        <w:t xml:space="preserve"> في المائة بعد فسح المجال أمام المرأة للدخول في المعهد القضائي عام </w:t>
      </w:r>
      <w:r w:rsidR="006F7729" w:rsidRPr="00A60734">
        <w:rPr>
          <w:spacing w:val="-2"/>
          <w:rtl/>
        </w:rPr>
        <w:t>2004</w:t>
      </w:r>
      <w:r w:rsidR="006F7729" w:rsidRPr="00842F43">
        <w:rPr>
          <w:spacing w:val="-2"/>
          <w:rtl/>
        </w:rPr>
        <w:t>، وتخرج العديد من القاضيات اللواتي يعملن في محاكم البداءة و</w:t>
      </w:r>
      <w:r w:rsidR="00BD1AF1" w:rsidRPr="00842F43">
        <w:rPr>
          <w:spacing w:val="-2"/>
          <w:rtl/>
        </w:rPr>
        <w:t>الجنح ومحاكم الأحداث والقضاء ال</w:t>
      </w:r>
      <w:r w:rsidR="00BD1AF1" w:rsidRPr="00842F43">
        <w:rPr>
          <w:rFonts w:hint="cs"/>
          <w:spacing w:val="-2"/>
          <w:rtl/>
        </w:rPr>
        <w:t>إ</w:t>
      </w:r>
      <w:r w:rsidR="006F7729" w:rsidRPr="00842F43">
        <w:rPr>
          <w:spacing w:val="-2"/>
          <w:rtl/>
        </w:rPr>
        <w:t>داري، ولا</w:t>
      </w:r>
      <w:r w:rsidR="00BD1AF1" w:rsidRPr="00842F43">
        <w:rPr>
          <w:rFonts w:hint="cs"/>
          <w:spacing w:val="-2"/>
          <w:rtl/>
        </w:rPr>
        <w:t> </w:t>
      </w:r>
      <w:r w:rsidR="006F7729" w:rsidRPr="00842F43">
        <w:rPr>
          <w:spacing w:val="-2"/>
          <w:rtl/>
        </w:rPr>
        <w:t xml:space="preserve">توجد </w:t>
      </w:r>
      <w:r w:rsidR="00935769" w:rsidRPr="00842F43">
        <w:rPr>
          <w:rFonts w:hint="cs"/>
          <w:spacing w:val="-2"/>
          <w:rtl/>
        </w:rPr>
        <w:t>إمارة</w:t>
      </w:r>
      <w:r w:rsidR="006F7729" w:rsidRPr="00842F43">
        <w:rPr>
          <w:spacing w:val="-2"/>
          <w:rtl/>
        </w:rPr>
        <w:t xml:space="preserve"> قاضية ضمن أعضاء محكمة التمييز العراقية أو ضمن </w:t>
      </w:r>
      <w:r w:rsidR="00BD1AF1" w:rsidRPr="00842F43">
        <w:rPr>
          <w:rFonts w:hint="cs"/>
          <w:spacing w:val="-2"/>
          <w:rtl/>
        </w:rPr>
        <w:t>أعضاء</w:t>
      </w:r>
      <w:r w:rsidR="006F7729" w:rsidRPr="00842F43">
        <w:rPr>
          <w:spacing w:val="-2"/>
          <w:rtl/>
        </w:rPr>
        <w:t xml:space="preserve"> المحكمة </w:t>
      </w:r>
      <w:r w:rsidR="00935769" w:rsidRPr="00842F43">
        <w:rPr>
          <w:rFonts w:hint="cs"/>
          <w:spacing w:val="-2"/>
          <w:rtl/>
        </w:rPr>
        <w:t>الاتحادية</w:t>
      </w:r>
      <w:r w:rsidR="006F7729" w:rsidRPr="00842F43">
        <w:rPr>
          <w:spacing w:val="-2"/>
          <w:rtl/>
        </w:rPr>
        <w:t xml:space="preserve"> العليا.</w:t>
      </w:r>
    </w:p>
    <w:p w:rsidR="006F7729" w:rsidRDefault="00E25669" w:rsidP="006F7729">
      <w:pPr>
        <w:pStyle w:val="SingleTxtGA"/>
        <w:rPr>
          <w:rtl/>
        </w:rPr>
      </w:pPr>
      <w:r w:rsidRPr="00A60734">
        <w:rPr>
          <w:rtl/>
        </w:rPr>
        <w:t>66</w:t>
      </w:r>
      <w:r>
        <w:rPr>
          <w:rFonts w:hint="cs"/>
          <w:rtl/>
        </w:rPr>
        <w:t>-</w:t>
      </w:r>
      <w:r w:rsidR="006F7729">
        <w:rPr>
          <w:rtl/>
        </w:rPr>
        <w:tab/>
        <w:t>كما سعت الحكومة العراقية بعد التغيير وجهود المجتمع المدني لإعمال حقوق الإنسان بشكل عام، فكانت على شكل مؤسسات وتشكيلات كالآتي:</w:t>
      </w:r>
    </w:p>
    <w:p w:rsidR="006F7729" w:rsidRDefault="00E25669" w:rsidP="00E25669">
      <w:pPr>
        <w:pStyle w:val="H23GA"/>
        <w:rPr>
          <w:rtl/>
        </w:rPr>
      </w:pPr>
      <w:r>
        <w:rPr>
          <w:rFonts w:hint="cs"/>
          <w:rtl/>
        </w:rPr>
        <w:tab/>
      </w:r>
      <w:r>
        <w:rPr>
          <w:rFonts w:hint="cs"/>
          <w:rtl/>
        </w:rPr>
        <w:tab/>
      </w:r>
      <w:r w:rsidR="006F7729">
        <w:rPr>
          <w:rtl/>
        </w:rPr>
        <w:t>وزارة حقوق الإنسان</w:t>
      </w:r>
    </w:p>
    <w:p w:rsidR="006F7729" w:rsidRDefault="00E25669" w:rsidP="00D634AF">
      <w:pPr>
        <w:pStyle w:val="SingleTxtGA"/>
        <w:rPr>
          <w:rtl/>
        </w:rPr>
      </w:pPr>
      <w:r w:rsidRPr="00A60734">
        <w:rPr>
          <w:rtl/>
        </w:rPr>
        <w:t>67</w:t>
      </w:r>
      <w:r>
        <w:rPr>
          <w:rFonts w:hint="cs"/>
          <w:rtl/>
        </w:rPr>
        <w:t>-</w:t>
      </w:r>
      <w:r w:rsidR="006F7729">
        <w:rPr>
          <w:rtl/>
        </w:rPr>
        <w:tab/>
        <w:t xml:space="preserve">تشكلت هذه الوزارة بموجب أمر سلطة </w:t>
      </w:r>
      <w:r w:rsidR="00935769">
        <w:rPr>
          <w:rFonts w:hint="cs"/>
          <w:rtl/>
        </w:rPr>
        <w:t>الائتلاف</w:t>
      </w:r>
      <w:r w:rsidR="006F7729">
        <w:rPr>
          <w:rtl/>
        </w:rPr>
        <w:t xml:space="preserve"> المرقم </w:t>
      </w:r>
      <w:r w:rsidR="006F7729" w:rsidRPr="00A60734">
        <w:rPr>
          <w:rtl/>
        </w:rPr>
        <w:t>60</w:t>
      </w:r>
      <w:r w:rsidR="006F7729">
        <w:rPr>
          <w:rtl/>
        </w:rPr>
        <w:t xml:space="preserve"> في </w:t>
      </w:r>
      <w:r w:rsidR="006F7729" w:rsidRPr="00A60734">
        <w:rPr>
          <w:rtl/>
        </w:rPr>
        <w:t>2004</w:t>
      </w:r>
      <w:r w:rsidR="006F7729">
        <w:rPr>
          <w:rtl/>
        </w:rPr>
        <w:t>. وتعمل على رسم الخطط والسياسات والآليات والإجراءات الكفيلة لحماية حقوق الإنسان بشكل عام ورصد الانتهاكات الواقعة على حقوق الإنسان، وإشاعة ثقافة حقوق الإنسان عبر التنسيق مع المؤسسات الأخرى</w:t>
      </w:r>
      <w:r w:rsidR="00D634AF">
        <w:rPr>
          <w:rFonts w:hint="cs"/>
          <w:rtl/>
        </w:rPr>
        <w:t>.</w:t>
      </w:r>
      <w:r w:rsidR="006F7729">
        <w:rPr>
          <w:rtl/>
        </w:rPr>
        <w:t xml:space="preserve"> كما أن لهذه الوزارة قسماً لشؤون المرأة يقوم هذا القسم بجهد ملحوظ في تشخيص حالات </w:t>
      </w:r>
      <w:r w:rsidR="00BD1AF1">
        <w:rPr>
          <w:rFonts w:hint="cs"/>
          <w:rtl/>
        </w:rPr>
        <w:t>انتهاك</w:t>
      </w:r>
      <w:r w:rsidR="006F7729">
        <w:rPr>
          <w:rtl/>
        </w:rPr>
        <w:t xml:space="preserve"> حقوق الإنسان للمرأة وعلى جميع الأصعدة، وقد أَعدت عدة دراسات ومقترحات لتعديل القوانين المكرسة للتمييز ضد المرأة </w:t>
      </w:r>
      <w:r w:rsidR="00BD1AF1">
        <w:rPr>
          <w:rFonts w:hint="cs"/>
          <w:rtl/>
        </w:rPr>
        <w:t>وإلغائها</w:t>
      </w:r>
      <w:r w:rsidR="006F7729">
        <w:rPr>
          <w:rtl/>
        </w:rPr>
        <w:t xml:space="preserve">، إلا أن بعض هذه الجهود </w:t>
      </w:r>
      <w:r w:rsidR="00BD1AF1">
        <w:rPr>
          <w:rFonts w:hint="cs"/>
          <w:rtl/>
        </w:rPr>
        <w:t>اصطدمت</w:t>
      </w:r>
      <w:r w:rsidR="006F7729">
        <w:rPr>
          <w:rtl/>
        </w:rPr>
        <w:t xml:space="preserve"> بالأعراف والتقاليد السائدة التي عرقلت تعديل بعض القوانين والتشريعات حسب رأي أصحاب القرار في الجهات ذات العلاقة.</w:t>
      </w:r>
    </w:p>
    <w:p w:rsidR="006F7729" w:rsidRDefault="00E25669" w:rsidP="006F7729">
      <w:pPr>
        <w:pStyle w:val="SingleTxtGA"/>
        <w:rPr>
          <w:rtl/>
        </w:rPr>
      </w:pPr>
      <w:r w:rsidRPr="00A60734">
        <w:rPr>
          <w:rtl/>
        </w:rPr>
        <w:t>68</w:t>
      </w:r>
      <w:r>
        <w:rPr>
          <w:rFonts w:hint="cs"/>
          <w:rtl/>
        </w:rPr>
        <w:t>-</w:t>
      </w:r>
      <w:r w:rsidR="006F7729">
        <w:rPr>
          <w:rtl/>
        </w:rPr>
        <w:tab/>
        <w:t xml:space="preserve">وهناك تشكيلات في الوزارات المعنية مهمتها التنسيق مع وزارة حقوق الإنسان من أجل تعزيز </w:t>
      </w:r>
      <w:r w:rsidR="00BD1AF1">
        <w:rPr>
          <w:rFonts w:hint="cs"/>
          <w:rtl/>
        </w:rPr>
        <w:t>واحترام</w:t>
      </w:r>
      <w:r w:rsidR="006F7729">
        <w:rPr>
          <w:rtl/>
        </w:rPr>
        <w:t xml:space="preserve"> تلك الحقوق وحمايتها في كل وزارة كما في مديرية حقوق الإنسان في وزارة الداخلية، وقسم حقوق الإنسان في وزارة التعليم العالي، ولجنة حقوق الإنسان في وزارة الصحة.</w:t>
      </w:r>
    </w:p>
    <w:p w:rsidR="006F7729" w:rsidRDefault="00E25669" w:rsidP="00E25669">
      <w:pPr>
        <w:pStyle w:val="H23GA"/>
        <w:rPr>
          <w:rtl/>
        </w:rPr>
      </w:pPr>
      <w:r>
        <w:rPr>
          <w:rFonts w:hint="cs"/>
          <w:rtl/>
        </w:rPr>
        <w:tab/>
      </w:r>
      <w:r>
        <w:rPr>
          <w:rFonts w:hint="cs"/>
          <w:rtl/>
        </w:rPr>
        <w:tab/>
      </w:r>
      <w:r w:rsidR="006F7729">
        <w:rPr>
          <w:rtl/>
        </w:rPr>
        <w:t>وزارة الدولة لشؤون المرأة</w:t>
      </w:r>
    </w:p>
    <w:p w:rsidR="006F7729" w:rsidRDefault="00E25669" w:rsidP="006F7729">
      <w:pPr>
        <w:pStyle w:val="SingleTxtGA"/>
        <w:rPr>
          <w:rtl/>
        </w:rPr>
      </w:pPr>
      <w:r w:rsidRPr="00A60734">
        <w:rPr>
          <w:rtl/>
        </w:rPr>
        <w:t>69</w:t>
      </w:r>
      <w:r>
        <w:rPr>
          <w:rFonts w:hint="cs"/>
          <w:rtl/>
        </w:rPr>
        <w:t>-</w:t>
      </w:r>
      <w:r w:rsidR="006F7729">
        <w:rPr>
          <w:rtl/>
        </w:rPr>
        <w:tab/>
        <w:t xml:space="preserve">شكلت هذه الوزارة بموجب اللائحة التنظيمية لسلطة </w:t>
      </w:r>
      <w:r w:rsidR="00935769">
        <w:rPr>
          <w:rFonts w:hint="cs"/>
          <w:rtl/>
        </w:rPr>
        <w:t>الائتلاف</w:t>
      </w:r>
      <w:r w:rsidR="006F7729">
        <w:rPr>
          <w:rtl/>
        </w:rPr>
        <w:t xml:space="preserve"> المؤقتة ذي الرقم </w:t>
      </w:r>
      <w:r w:rsidR="006F7729" w:rsidRPr="00A60734">
        <w:rPr>
          <w:rtl/>
        </w:rPr>
        <w:t>6</w:t>
      </w:r>
      <w:r w:rsidR="006F7729">
        <w:rPr>
          <w:rtl/>
        </w:rPr>
        <w:t xml:space="preserve"> الصادرة في </w:t>
      </w:r>
      <w:r w:rsidR="006F7729" w:rsidRPr="00A60734">
        <w:rPr>
          <w:rtl/>
        </w:rPr>
        <w:t>9</w:t>
      </w:r>
      <w:r w:rsidR="006F7729">
        <w:rPr>
          <w:rtl/>
        </w:rPr>
        <w:t xml:space="preserve"> حزيران/يونيه </w:t>
      </w:r>
      <w:r w:rsidR="006F7729" w:rsidRPr="00A60734">
        <w:rPr>
          <w:rtl/>
        </w:rPr>
        <w:t>2004</w:t>
      </w:r>
      <w:r w:rsidR="006F7729">
        <w:rPr>
          <w:rtl/>
        </w:rPr>
        <w:t xml:space="preserve"> والملقى على عاتقها دراسة أوضاع المرأة ووضع إستراتيجية للنهوض </w:t>
      </w:r>
      <w:proofErr w:type="spellStart"/>
      <w:r w:rsidR="002A6A30">
        <w:rPr>
          <w:rFonts w:hint="cs"/>
          <w:rtl/>
        </w:rPr>
        <w:t>بها</w:t>
      </w:r>
      <w:proofErr w:type="spellEnd"/>
      <w:r w:rsidR="006F7729">
        <w:rPr>
          <w:rtl/>
        </w:rPr>
        <w:t>. وقد بذلت هذه الوزارة جهود</w:t>
      </w:r>
      <w:r w:rsidR="003F0F6A">
        <w:rPr>
          <w:rtl/>
        </w:rPr>
        <w:t xml:space="preserve">اً </w:t>
      </w:r>
      <w:r w:rsidR="006F7729">
        <w:rPr>
          <w:rtl/>
        </w:rPr>
        <w:t xml:space="preserve">حثيثة لمثيلتها وزارة حقوق الإنسان </w:t>
      </w:r>
      <w:r w:rsidR="000557BE">
        <w:rPr>
          <w:rFonts w:hint="cs"/>
          <w:rtl/>
        </w:rPr>
        <w:t>واستدمت</w:t>
      </w:r>
      <w:r w:rsidR="006F7729">
        <w:rPr>
          <w:rtl/>
        </w:rPr>
        <w:t xml:space="preserve"> مشاريعها التي رفعتها بشأن تعديل وإلغاء القوانين المكرسة للتمييز ضد المرأة برفض الجهات ذات العلاقة بسبب الأعراف والتقاليد، كما لم تتم المصادقة على تشريع قانون لوزارة المرأة رغم كثرة المطالبات بتحويل وزارة الدولة لشؤون المرأة </w:t>
      </w:r>
      <w:r w:rsidR="00935769">
        <w:rPr>
          <w:rFonts w:hint="cs"/>
          <w:rtl/>
        </w:rPr>
        <w:t>إلى</w:t>
      </w:r>
      <w:r w:rsidR="006F7729">
        <w:rPr>
          <w:rtl/>
        </w:rPr>
        <w:t xml:space="preserve"> حقيبة وزارية، حيث تم رفع مشروع لإنشاء وزارة للمرأة والأسرة من قبل لجنة المرأة والأسرة في البرلمان، وبادرت الأمانة العامة لمجلس الوزراء </w:t>
      </w:r>
      <w:r w:rsidR="00BD1AF1">
        <w:rPr>
          <w:rFonts w:hint="cs"/>
          <w:rtl/>
        </w:rPr>
        <w:t>بإقرار</w:t>
      </w:r>
      <w:r w:rsidR="006F7729">
        <w:rPr>
          <w:rtl/>
        </w:rPr>
        <w:t xml:space="preserve"> مشروع قانون تحويل وزارة الدولة لشؤون المرأة </w:t>
      </w:r>
      <w:r w:rsidR="00935769">
        <w:rPr>
          <w:rFonts w:hint="cs"/>
          <w:rtl/>
        </w:rPr>
        <w:t>إلى</w:t>
      </w:r>
      <w:r w:rsidR="006F7729">
        <w:rPr>
          <w:rtl/>
        </w:rPr>
        <w:t xml:space="preserve"> حقيبة وزارية في بداية عام </w:t>
      </w:r>
      <w:r w:rsidR="006F7729" w:rsidRPr="00A60734">
        <w:rPr>
          <w:rtl/>
        </w:rPr>
        <w:t>2010</w:t>
      </w:r>
      <w:r w:rsidR="006F7729">
        <w:rPr>
          <w:rtl/>
        </w:rPr>
        <w:t xml:space="preserve">، وتم رفعه </w:t>
      </w:r>
      <w:r w:rsidR="00935769">
        <w:rPr>
          <w:rFonts w:hint="cs"/>
          <w:rtl/>
        </w:rPr>
        <w:t>إلى</w:t>
      </w:r>
      <w:r w:rsidR="006F7729">
        <w:rPr>
          <w:rtl/>
        </w:rPr>
        <w:t xml:space="preserve"> مجلس النواب للمصادقة عليه وتم تأجيل النظر في هذا المشروع </w:t>
      </w:r>
      <w:r w:rsidR="00935769">
        <w:rPr>
          <w:rFonts w:hint="cs"/>
          <w:rtl/>
        </w:rPr>
        <w:t>إلى</w:t>
      </w:r>
      <w:r w:rsidR="006F7729">
        <w:rPr>
          <w:rtl/>
        </w:rPr>
        <w:t xml:space="preserve"> الدورة البرلمانية الجديدة</w:t>
      </w:r>
      <w:r w:rsidR="00415C93">
        <w:rPr>
          <w:rFonts w:hint="cs"/>
          <w:rtl/>
        </w:rPr>
        <w:t xml:space="preserve"> </w:t>
      </w:r>
      <w:r w:rsidR="006F7729" w:rsidRPr="00A60734">
        <w:rPr>
          <w:rtl/>
        </w:rPr>
        <w:t>2010</w:t>
      </w:r>
      <w:r w:rsidR="006F7729">
        <w:rPr>
          <w:rtl/>
        </w:rPr>
        <w:t>، علماً أن هذه الوزارة عملت على تقديم:</w:t>
      </w:r>
    </w:p>
    <w:p w:rsidR="006F7729" w:rsidRDefault="006F7729" w:rsidP="00E25669">
      <w:pPr>
        <w:pStyle w:val="Bullet1GA"/>
        <w:tabs>
          <w:tab w:val="clear" w:pos="2041"/>
          <w:tab w:val="num" w:pos="1939"/>
        </w:tabs>
        <w:bidi/>
        <w:ind w:left="1925"/>
        <w:rPr>
          <w:rtl/>
        </w:rPr>
      </w:pPr>
      <w:r>
        <w:rPr>
          <w:rtl/>
        </w:rPr>
        <w:t xml:space="preserve">مشروع قانون </w:t>
      </w:r>
      <w:r w:rsidR="00BD1AF1">
        <w:rPr>
          <w:rFonts w:hint="cs"/>
          <w:rtl/>
        </w:rPr>
        <w:t>اقتضاء</w:t>
      </w:r>
      <w:r>
        <w:rPr>
          <w:rtl/>
        </w:rPr>
        <w:t xml:space="preserve"> دين الزوجة وأولادها تجاه الزوج من الدولة وقد تم مناقشته من قبل مجلس شورى الدولة وهو في طري</w:t>
      </w:r>
      <w:r w:rsidR="00E25669">
        <w:rPr>
          <w:rtl/>
        </w:rPr>
        <w:t>قه إلى الخطوات النهائية للإصدار</w:t>
      </w:r>
      <w:r w:rsidR="00E25669">
        <w:rPr>
          <w:rFonts w:hint="cs"/>
          <w:rtl/>
        </w:rPr>
        <w:t>؛</w:t>
      </w:r>
    </w:p>
    <w:p w:rsidR="006F7729" w:rsidRDefault="006F7729" w:rsidP="00BD1AF1">
      <w:pPr>
        <w:pStyle w:val="Bullet1GA"/>
        <w:tabs>
          <w:tab w:val="clear" w:pos="2041"/>
          <w:tab w:val="num" w:pos="1939"/>
        </w:tabs>
        <w:bidi/>
        <w:ind w:left="1925"/>
        <w:rPr>
          <w:rtl/>
        </w:rPr>
      </w:pPr>
      <w:r>
        <w:rPr>
          <w:rtl/>
        </w:rPr>
        <w:t xml:space="preserve">مقترح </w:t>
      </w:r>
      <w:r w:rsidR="00BD1AF1">
        <w:rPr>
          <w:rFonts w:hint="cs"/>
          <w:rtl/>
        </w:rPr>
        <w:t>إنشاء</w:t>
      </w:r>
      <w:r>
        <w:rPr>
          <w:rtl/>
        </w:rPr>
        <w:t xml:space="preserve"> صندوق في وزارة العدل لتنفيذ القرارات الخاصة بالحقوق الزوجية للزوجة قبل زوجها، واستيفاء حقوقها مباشرة من هذا الصندوق بمجرد </w:t>
      </w:r>
      <w:r w:rsidR="00BD1AF1">
        <w:rPr>
          <w:rFonts w:hint="cs"/>
          <w:rtl/>
        </w:rPr>
        <w:t>إ</w:t>
      </w:r>
      <w:r>
        <w:rPr>
          <w:rtl/>
        </w:rPr>
        <w:t>يد</w:t>
      </w:r>
      <w:r w:rsidR="00BD1AF1">
        <w:rPr>
          <w:rFonts w:hint="cs"/>
          <w:rtl/>
        </w:rPr>
        <w:t>ا</w:t>
      </w:r>
      <w:r>
        <w:rPr>
          <w:rtl/>
        </w:rPr>
        <w:t>ع</w:t>
      </w:r>
      <w:r w:rsidR="00E25669">
        <w:rPr>
          <w:rtl/>
        </w:rPr>
        <w:t xml:space="preserve"> قرار الحكم لدى مديريات التنفيذ</w:t>
      </w:r>
      <w:r w:rsidR="00E25669">
        <w:rPr>
          <w:rFonts w:hint="cs"/>
          <w:rtl/>
        </w:rPr>
        <w:t>؛</w:t>
      </w:r>
    </w:p>
    <w:p w:rsidR="006F7729" w:rsidRDefault="006F7729" w:rsidP="00E25669">
      <w:pPr>
        <w:pStyle w:val="Bullet1GA"/>
        <w:tabs>
          <w:tab w:val="clear" w:pos="2041"/>
          <w:tab w:val="num" w:pos="1939"/>
        </w:tabs>
        <w:bidi/>
        <w:ind w:left="1925"/>
        <w:rPr>
          <w:rtl/>
        </w:rPr>
      </w:pPr>
      <w:r>
        <w:rPr>
          <w:rtl/>
        </w:rPr>
        <w:t xml:space="preserve">مقترح </w:t>
      </w:r>
      <w:r w:rsidR="00BD1AF1">
        <w:rPr>
          <w:rFonts w:hint="cs"/>
          <w:rtl/>
        </w:rPr>
        <w:t>إلغاء</w:t>
      </w:r>
      <w:r>
        <w:rPr>
          <w:rtl/>
        </w:rPr>
        <w:t xml:space="preserve"> قرار مجلس قيادة الثورة رقم </w:t>
      </w:r>
      <w:r w:rsidRPr="00A60734">
        <w:rPr>
          <w:rtl/>
        </w:rPr>
        <w:t>690</w:t>
      </w:r>
      <w:r>
        <w:rPr>
          <w:rtl/>
        </w:rPr>
        <w:t xml:space="preserve"> في </w:t>
      </w:r>
      <w:r w:rsidRPr="00A60734">
        <w:rPr>
          <w:rtl/>
        </w:rPr>
        <w:t>27</w:t>
      </w:r>
      <w:r>
        <w:rPr>
          <w:rtl/>
        </w:rPr>
        <w:t xml:space="preserve"> </w:t>
      </w:r>
      <w:r w:rsidR="00BD1AF1">
        <w:rPr>
          <w:rFonts w:hint="cs"/>
          <w:rtl/>
        </w:rPr>
        <w:t>أيار</w:t>
      </w:r>
      <w:r>
        <w:rPr>
          <w:rtl/>
        </w:rPr>
        <w:t xml:space="preserve">/مايو </w:t>
      </w:r>
      <w:r w:rsidRPr="00A60734">
        <w:rPr>
          <w:rtl/>
        </w:rPr>
        <w:t>1981</w:t>
      </w:r>
      <w:r>
        <w:rPr>
          <w:rtl/>
        </w:rPr>
        <w:t xml:space="preserve"> الخاص بمنع تعيين الزوجة </w:t>
      </w:r>
      <w:r w:rsidR="00BD1AF1">
        <w:rPr>
          <w:rFonts w:hint="cs"/>
          <w:rtl/>
        </w:rPr>
        <w:t>أو</w:t>
      </w:r>
      <w:r>
        <w:rPr>
          <w:rtl/>
        </w:rPr>
        <w:t xml:space="preserve"> </w:t>
      </w:r>
      <w:r w:rsidR="00BD1AF1">
        <w:rPr>
          <w:rFonts w:hint="cs"/>
          <w:rtl/>
        </w:rPr>
        <w:t>أبناءها</w:t>
      </w:r>
      <w:r>
        <w:rPr>
          <w:rtl/>
        </w:rPr>
        <w:t xml:space="preserve"> خارج العراق </w:t>
      </w:r>
      <w:r w:rsidR="00BD1AF1">
        <w:rPr>
          <w:rFonts w:hint="cs"/>
          <w:rtl/>
        </w:rPr>
        <w:t>إذا</w:t>
      </w:r>
      <w:r>
        <w:rPr>
          <w:rtl/>
        </w:rPr>
        <w:t xml:space="preserve"> كان زوجها خارج العراق، وتم </w:t>
      </w:r>
      <w:r w:rsidR="00BD1AF1">
        <w:rPr>
          <w:rFonts w:hint="cs"/>
          <w:rtl/>
        </w:rPr>
        <w:t>المصادقة</w:t>
      </w:r>
      <w:r w:rsidR="00E25669">
        <w:rPr>
          <w:rtl/>
        </w:rPr>
        <w:t xml:space="preserve"> على إلغاءه من قبل مجلس النواب</w:t>
      </w:r>
      <w:r w:rsidR="00E25669">
        <w:rPr>
          <w:rFonts w:hint="cs"/>
          <w:rtl/>
        </w:rPr>
        <w:t>؛</w:t>
      </w:r>
    </w:p>
    <w:p w:rsidR="006F7729" w:rsidRDefault="00BD1AF1" w:rsidP="00E25669">
      <w:pPr>
        <w:pStyle w:val="Bullet1GA"/>
        <w:tabs>
          <w:tab w:val="clear" w:pos="2041"/>
          <w:tab w:val="num" w:pos="1939"/>
        </w:tabs>
        <w:bidi/>
        <w:ind w:left="1925"/>
        <w:rPr>
          <w:rtl/>
        </w:rPr>
      </w:pPr>
      <w:r>
        <w:rPr>
          <w:rtl/>
        </w:rPr>
        <w:t>مشروع قانون الإصلاح ال</w:t>
      </w:r>
      <w:r>
        <w:rPr>
          <w:rFonts w:hint="cs"/>
          <w:rtl/>
        </w:rPr>
        <w:t>أُ</w:t>
      </w:r>
      <w:r w:rsidR="006F7729">
        <w:rPr>
          <w:rtl/>
        </w:rPr>
        <w:t>سري مع الدراسة الكاملة له.</w:t>
      </w:r>
    </w:p>
    <w:p w:rsidR="006F7729" w:rsidRDefault="00E25669" w:rsidP="00E25669">
      <w:pPr>
        <w:pStyle w:val="H23GA"/>
        <w:rPr>
          <w:rtl/>
        </w:rPr>
      </w:pPr>
      <w:r>
        <w:rPr>
          <w:rFonts w:hint="cs"/>
          <w:rtl/>
        </w:rPr>
        <w:tab/>
      </w:r>
      <w:r>
        <w:rPr>
          <w:rFonts w:hint="cs"/>
          <w:rtl/>
        </w:rPr>
        <w:tab/>
      </w:r>
      <w:r w:rsidR="006F7729">
        <w:rPr>
          <w:rtl/>
        </w:rPr>
        <w:t>تشكيل لجنة حقوق الإنسان في مجلس النواب</w:t>
      </w:r>
    </w:p>
    <w:p w:rsidR="006F7729" w:rsidRDefault="006F7729" w:rsidP="006F7729">
      <w:pPr>
        <w:pStyle w:val="SingleTxtGA"/>
        <w:rPr>
          <w:rtl/>
        </w:rPr>
      </w:pPr>
      <w:r w:rsidRPr="00A60734">
        <w:rPr>
          <w:rtl/>
        </w:rPr>
        <w:t>70</w:t>
      </w:r>
      <w:r w:rsidR="00E25669">
        <w:rPr>
          <w:rFonts w:hint="cs"/>
          <w:rtl/>
        </w:rPr>
        <w:t>-</w:t>
      </w:r>
      <w:r>
        <w:rPr>
          <w:rtl/>
        </w:rPr>
        <w:tab/>
        <w:t xml:space="preserve">تتولى هذه اللجنة شؤون مراقبة إنفاذ حقوق الإنسان ومتابعة </w:t>
      </w:r>
      <w:r w:rsidR="00935769">
        <w:rPr>
          <w:rFonts w:hint="cs"/>
          <w:rtl/>
        </w:rPr>
        <w:t>الانتهاكات</w:t>
      </w:r>
      <w:r>
        <w:rPr>
          <w:rtl/>
        </w:rPr>
        <w:t xml:space="preserve"> اللاحقة </w:t>
      </w:r>
      <w:proofErr w:type="spellStart"/>
      <w:r w:rsidR="002A6A30">
        <w:rPr>
          <w:rFonts w:hint="cs"/>
          <w:rtl/>
        </w:rPr>
        <w:t>بها</w:t>
      </w:r>
      <w:proofErr w:type="spellEnd"/>
      <w:r>
        <w:rPr>
          <w:rtl/>
        </w:rPr>
        <w:t xml:space="preserve"> وكذلك رفع التوصيات ومتابعة كل ما من شأنه أن يتقاطع مع حقوق الإنسان.</w:t>
      </w:r>
    </w:p>
    <w:p w:rsidR="006F7729" w:rsidRDefault="00E25669" w:rsidP="00E25669">
      <w:pPr>
        <w:pStyle w:val="H23GA"/>
        <w:rPr>
          <w:rtl/>
        </w:rPr>
      </w:pPr>
      <w:r>
        <w:rPr>
          <w:rFonts w:hint="cs"/>
          <w:rtl/>
        </w:rPr>
        <w:tab/>
      </w:r>
      <w:r>
        <w:rPr>
          <w:rFonts w:hint="cs"/>
          <w:rtl/>
        </w:rPr>
        <w:tab/>
      </w:r>
      <w:r w:rsidR="006F7729">
        <w:rPr>
          <w:rtl/>
        </w:rPr>
        <w:t>تشكيل لجنة المرأة والأسرة والطفولة في مجلس النواب</w:t>
      </w:r>
    </w:p>
    <w:p w:rsidR="006F7729" w:rsidRDefault="00E25669" w:rsidP="006F7729">
      <w:pPr>
        <w:pStyle w:val="SingleTxtGA"/>
        <w:rPr>
          <w:rtl/>
        </w:rPr>
      </w:pPr>
      <w:r w:rsidRPr="00A60734">
        <w:rPr>
          <w:rtl/>
        </w:rPr>
        <w:t>71</w:t>
      </w:r>
      <w:r>
        <w:rPr>
          <w:rFonts w:hint="cs"/>
          <w:rtl/>
        </w:rPr>
        <w:t>-</w:t>
      </w:r>
      <w:r w:rsidR="006F7729">
        <w:rPr>
          <w:rtl/>
        </w:rPr>
        <w:tab/>
        <w:t xml:space="preserve">تقوم هذه اللجنة بمراقبة تطبيق السياسات والقوانين الخاصة بالمرأة </w:t>
      </w:r>
      <w:r w:rsidR="00BD1AF1">
        <w:rPr>
          <w:rFonts w:hint="cs"/>
          <w:rtl/>
        </w:rPr>
        <w:t>واقتراح</w:t>
      </w:r>
      <w:r w:rsidR="006F7729">
        <w:rPr>
          <w:rtl/>
        </w:rPr>
        <w:t xml:space="preserve"> مشاريع القوانين ذات الصلة وتقديمها إلى الجهات التشريعية وقد قامت بتقديم عدة مشاريع منها:</w:t>
      </w:r>
    </w:p>
    <w:p w:rsidR="006F7729" w:rsidRDefault="006F7729" w:rsidP="006F7729">
      <w:pPr>
        <w:pStyle w:val="SingleTxtGA"/>
        <w:rPr>
          <w:rtl/>
        </w:rPr>
      </w:pPr>
      <w:r>
        <w:rPr>
          <w:rtl/>
        </w:rPr>
        <w:tab/>
        <w:t>(أ)</w:t>
      </w:r>
      <w:r>
        <w:rPr>
          <w:rtl/>
        </w:rPr>
        <w:tab/>
        <w:t>مشروع قانون المرأة التي لا عائل لها؛</w:t>
      </w:r>
    </w:p>
    <w:p w:rsidR="006F7729" w:rsidRDefault="006F7729" w:rsidP="006F7729">
      <w:pPr>
        <w:pStyle w:val="SingleTxtGA"/>
        <w:rPr>
          <w:rtl/>
        </w:rPr>
      </w:pPr>
      <w:r>
        <w:rPr>
          <w:rtl/>
        </w:rPr>
        <w:tab/>
        <w:t>(ب)</w:t>
      </w:r>
      <w:r>
        <w:rPr>
          <w:rtl/>
        </w:rPr>
        <w:tab/>
        <w:t>مشروع قانون إنشاء شبكة للحماية الاجتماعية؛</w:t>
      </w:r>
    </w:p>
    <w:p w:rsidR="006F7729" w:rsidRDefault="006F7729" w:rsidP="006F7729">
      <w:pPr>
        <w:pStyle w:val="SingleTxtGA"/>
        <w:rPr>
          <w:rtl/>
        </w:rPr>
      </w:pPr>
      <w:r>
        <w:rPr>
          <w:rtl/>
        </w:rPr>
        <w:tab/>
        <w:t>(ج)</w:t>
      </w:r>
      <w:r>
        <w:rPr>
          <w:rtl/>
        </w:rPr>
        <w:tab/>
        <w:t>مشروع قانون استحداث لجنة رعاية الطفولة؛</w:t>
      </w:r>
    </w:p>
    <w:p w:rsidR="006F7729" w:rsidRDefault="006F7729" w:rsidP="006F7729">
      <w:pPr>
        <w:pStyle w:val="SingleTxtGA"/>
        <w:rPr>
          <w:rtl/>
        </w:rPr>
      </w:pPr>
      <w:r>
        <w:rPr>
          <w:rtl/>
        </w:rPr>
        <w:tab/>
        <w:t>(د)</w:t>
      </w:r>
      <w:r>
        <w:rPr>
          <w:rtl/>
        </w:rPr>
        <w:tab/>
        <w:t>مشروع إنشاء صندوق لرعاية الأيتام؛</w:t>
      </w:r>
    </w:p>
    <w:p w:rsidR="006F7729" w:rsidRDefault="00E25669" w:rsidP="00E25669">
      <w:pPr>
        <w:pStyle w:val="SingleTxtGA"/>
        <w:rPr>
          <w:rtl/>
        </w:rPr>
      </w:pPr>
      <w:r>
        <w:rPr>
          <w:rFonts w:hint="cs"/>
          <w:rtl/>
        </w:rPr>
        <w:tab/>
      </w:r>
      <w:r w:rsidR="006F7729">
        <w:rPr>
          <w:rtl/>
        </w:rPr>
        <w:t>(ه‍</w:t>
      </w:r>
      <w:r>
        <w:rPr>
          <w:rFonts w:hint="cs"/>
          <w:rtl/>
        </w:rPr>
        <w:t>(</w:t>
      </w:r>
      <w:r w:rsidR="006F7729">
        <w:rPr>
          <w:rtl/>
        </w:rPr>
        <w:tab/>
        <w:t>إقرار المفوضية العليا المستقلة لحقوق الإنسان.</w:t>
      </w:r>
    </w:p>
    <w:p w:rsidR="006F7729" w:rsidRDefault="006F7729" w:rsidP="006F7729">
      <w:pPr>
        <w:pStyle w:val="SingleTxtGA"/>
        <w:rPr>
          <w:rtl/>
        </w:rPr>
      </w:pPr>
      <w:r>
        <w:rPr>
          <w:rtl/>
        </w:rPr>
        <w:t>وهذه اللجنة في مرحلة التشكيل حالي</w:t>
      </w:r>
      <w:r w:rsidR="003F0F6A">
        <w:rPr>
          <w:rtl/>
        </w:rPr>
        <w:t xml:space="preserve">اً </w:t>
      </w:r>
      <w:r>
        <w:rPr>
          <w:rtl/>
        </w:rPr>
        <w:t xml:space="preserve">بموجب القانون المرقم </w:t>
      </w:r>
      <w:r w:rsidRPr="00A60734">
        <w:rPr>
          <w:rtl/>
        </w:rPr>
        <w:t>53</w:t>
      </w:r>
      <w:r>
        <w:rPr>
          <w:rtl/>
        </w:rPr>
        <w:t xml:space="preserve"> لسنه </w:t>
      </w:r>
      <w:r w:rsidRPr="00A60734">
        <w:rPr>
          <w:rtl/>
        </w:rPr>
        <w:t>2009</w:t>
      </w:r>
      <w:r>
        <w:rPr>
          <w:rtl/>
        </w:rPr>
        <w:t>، وجاءت لتكمل منظومة حقوق الإنسان في العراق بعد وزارة حقوق الإنسان والهيئة العامة للنزاهة ولجنة حقوق الإنسان في مجلس النواب.</w:t>
      </w:r>
    </w:p>
    <w:p w:rsidR="006F7729" w:rsidRDefault="00E25669" w:rsidP="00E25669">
      <w:pPr>
        <w:pStyle w:val="H1GA"/>
        <w:rPr>
          <w:rtl/>
        </w:rPr>
      </w:pPr>
      <w:r>
        <w:rPr>
          <w:rFonts w:hint="cs"/>
          <w:rtl/>
        </w:rPr>
        <w:tab/>
      </w:r>
      <w:r>
        <w:rPr>
          <w:rFonts w:hint="cs"/>
          <w:rtl/>
        </w:rPr>
        <w:tab/>
      </w:r>
      <w:bookmarkStart w:id="4" w:name="_Toc347496191"/>
      <w:r w:rsidR="006F7729">
        <w:rPr>
          <w:rtl/>
        </w:rPr>
        <w:t xml:space="preserve">المادة </w:t>
      </w:r>
      <w:r w:rsidR="006F7729" w:rsidRPr="00A60734">
        <w:rPr>
          <w:rtl/>
        </w:rPr>
        <w:t>4</w:t>
      </w:r>
      <w:bookmarkEnd w:id="4"/>
    </w:p>
    <w:p w:rsidR="006F7729" w:rsidRDefault="00E25669" w:rsidP="00935769">
      <w:pPr>
        <w:pStyle w:val="SingleTxtGA"/>
        <w:rPr>
          <w:rtl/>
        </w:rPr>
      </w:pPr>
      <w:r w:rsidRPr="00A60734">
        <w:rPr>
          <w:rtl/>
        </w:rPr>
        <w:t>72</w:t>
      </w:r>
      <w:r>
        <w:rPr>
          <w:rFonts w:hint="cs"/>
          <w:rtl/>
        </w:rPr>
        <w:t>-</w:t>
      </w:r>
      <w:r w:rsidR="006F7729">
        <w:rPr>
          <w:rtl/>
        </w:rPr>
        <w:tab/>
        <w:t xml:space="preserve">بصدور قانون إدارة الدولة للمرحلة </w:t>
      </w:r>
      <w:r w:rsidR="00935769">
        <w:rPr>
          <w:rFonts w:hint="cs"/>
          <w:rtl/>
        </w:rPr>
        <w:t>الانتقالية</w:t>
      </w:r>
      <w:r w:rsidR="006F7729">
        <w:rPr>
          <w:rtl/>
        </w:rPr>
        <w:t xml:space="preserve"> في </w:t>
      </w:r>
      <w:r w:rsidR="006F7729" w:rsidRPr="00A60734">
        <w:rPr>
          <w:rtl/>
        </w:rPr>
        <w:t>2004</w:t>
      </w:r>
      <w:r w:rsidR="006F7729">
        <w:rPr>
          <w:rtl/>
        </w:rPr>
        <w:t>، الذي اعتبر</w:t>
      </w:r>
      <w:r w:rsidR="00BD1AF1">
        <w:rPr>
          <w:rFonts w:hint="cs"/>
          <w:rtl/>
        </w:rPr>
        <w:t xml:space="preserve"> </w:t>
      </w:r>
      <w:r w:rsidR="006F7729">
        <w:rPr>
          <w:rtl/>
        </w:rPr>
        <w:t>دستوراً مؤقتاً للدولة،</w:t>
      </w:r>
      <w:r w:rsidR="00D12AD6">
        <w:rPr>
          <w:rFonts w:hint="cs"/>
          <w:rtl/>
        </w:rPr>
        <w:t xml:space="preserve"> </w:t>
      </w:r>
      <w:r w:rsidR="006F7729">
        <w:rPr>
          <w:rtl/>
        </w:rPr>
        <w:t xml:space="preserve">شكل تحولاً في النظر إلى وضع </w:t>
      </w:r>
      <w:r w:rsidR="00935769">
        <w:rPr>
          <w:rFonts w:hint="cs"/>
          <w:rtl/>
        </w:rPr>
        <w:t>المرأة</w:t>
      </w:r>
      <w:r w:rsidR="006F7729">
        <w:rPr>
          <w:rtl/>
        </w:rPr>
        <w:t xml:space="preserve"> في مراكز صنع القرار، فقد تضمن إجراءً تعجيلياً تمثل بالتمكين التشريعي </w:t>
      </w:r>
      <w:r w:rsidR="00935769">
        <w:rPr>
          <w:rFonts w:hint="cs"/>
          <w:rtl/>
        </w:rPr>
        <w:t>إذ</w:t>
      </w:r>
      <w:r w:rsidR="006F7729">
        <w:rPr>
          <w:rtl/>
        </w:rPr>
        <w:t xml:space="preserve"> نصت الفقرة (ج) من المادة </w:t>
      </w:r>
      <w:r w:rsidR="006F7729" w:rsidRPr="00A60734">
        <w:rPr>
          <w:rtl/>
        </w:rPr>
        <w:t>30</w:t>
      </w:r>
      <w:r w:rsidR="006F7729">
        <w:rPr>
          <w:rtl/>
        </w:rPr>
        <w:t xml:space="preserve"> على ما يلي "تنتخب الجمعية الوطنية طبق</w:t>
      </w:r>
      <w:r w:rsidR="003F0F6A">
        <w:rPr>
          <w:rtl/>
        </w:rPr>
        <w:t xml:space="preserve">اً </w:t>
      </w:r>
      <w:r w:rsidR="006F7729">
        <w:rPr>
          <w:rtl/>
        </w:rPr>
        <w:t xml:space="preserve">لقانون الانتخابات وقانون </w:t>
      </w:r>
      <w:r w:rsidR="00BD1AF1">
        <w:rPr>
          <w:rFonts w:hint="cs"/>
          <w:rtl/>
        </w:rPr>
        <w:t>الأحزاب</w:t>
      </w:r>
      <w:r w:rsidR="006F7729">
        <w:rPr>
          <w:rtl/>
        </w:rPr>
        <w:t xml:space="preserve"> السياسية. ويستهدف قانون الانتخابات تحقيق نسبة للنساء لا تقل عن الربع من </w:t>
      </w:r>
      <w:r w:rsidR="00BD1AF1">
        <w:rPr>
          <w:rFonts w:hint="cs"/>
          <w:rtl/>
        </w:rPr>
        <w:t>أعضاء</w:t>
      </w:r>
      <w:r w:rsidR="006F7729">
        <w:rPr>
          <w:rtl/>
        </w:rPr>
        <w:t xml:space="preserve"> الجمعية الوطنية، وتحقيق تمثيل عادل لجماعات العراق كافة وبضمنها التركمان والكلدوآشوريين والآخرين" التي ألزمت المشرع بضمان تمثيل للنساء في مجلس النواب بنسبة لا تقل عن </w:t>
      </w:r>
      <w:r w:rsidR="006F7729" w:rsidRPr="00A60734">
        <w:rPr>
          <w:rtl/>
        </w:rPr>
        <w:t>25</w:t>
      </w:r>
      <w:r w:rsidR="006F7729">
        <w:rPr>
          <w:rtl/>
        </w:rPr>
        <w:t xml:space="preserve"> في المائة من أعضاء المجلس. ثم تلاه الدستور العراقي الدائم في </w:t>
      </w:r>
      <w:r w:rsidR="006F7729" w:rsidRPr="00A60734">
        <w:rPr>
          <w:rtl/>
        </w:rPr>
        <w:t>2005</w:t>
      </w:r>
      <w:r w:rsidR="006F7729">
        <w:rPr>
          <w:rtl/>
        </w:rPr>
        <w:t xml:space="preserve"> الذي نص في الفقرة (رابعا</w:t>
      </w:r>
      <w:r w:rsidR="00D12AD6">
        <w:rPr>
          <w:rFonts w:hint="cs"/>
          <w:rtl/>
        </w:rPr>
        <w:t>ً</w:t>
      </w:r>
      <w:r w:rsidR="006F7729">
        <w:rPr>
          <w:rtl/>
        </w:rPr>
        <w:t xml:space="preserve">) من المادة </w:t>
      </w:r>
      <w:r w:rsidR="006F7729" w:rsidRPr="00A60734">
        <w:rPr>
          <w:rtl/>
        </w:rPr>
        <w:t>49</w:t>
      </w:r>
      <w:r w:rsidR="006F7729">
        <w:rPr>
          <w:rtl/>
        </w:rPr>
        <w:t xml:space="preserve"> على ما يلي</w:t>
      </w:r>
      <w:r w:rsidR="00D12AD6">
        <w:rPr>
          <w:rFonts w:hint="cs"/>
          <w:rtl/>
        </w:rPr>
        <w:t>:</w:t>
      </w:r>
      <w:r w:rsidR="006F7729">
        <w:rPr>
          <w:rtl/>
        </w:rPr>
        <w:t xml:space="preserve"> "يستهدف قانون الانتخابات تحقيق نسبة تمثيل للنساء لا تقل عن الربع من عدد أعضاء مجلس النواب"، وبذلك كانت القاعدة الدستورية قد أسست لقواعد قانونية عملت على التعجيل في تحقيق المشاركة السياسية للمرأة في العراق تمثلت بقانون </w:t>
      </w:r>
      <w:r w:rsidR="00BD1AF1">
        <w:rPr>
          <w:rFonts w:hint="cs"/>
          <w:rtl/>
        </w:rPr>
        <w:t>الانتخابات</w:t>
      </w:r>
      <w:r w:rsidR="006F7729">
        <w:rPr>
          <w:rtl/>
        </w:rPr>
        <w:t xml:space="preserve"> رقم </w:t>
      </w:r>
      <w:r w:rsidR="006F7729" w:rsidRPr="00A60734">
        <w:rPr>
          <w:rtl/>
        </w:rPr>
        <w:t>16</w:t>
      </w:r>
      <w:r w:rsidR="006F7729">
        <w:rPr>
          <w:rtl/>
        </w:rPr>
        <w:t xml:space="preserve"> في </w:t>
      </w:r>
      <w:r w:rsidR="006F7729" w:rsidRPr="00A60734">
        <w:rPr>
          <w:rtl/>
        </w:rPr>
        <w:t>10</w:t>
      </w:r>
      <w:r w:rsidR="006F7729">
        <w:rPr>
          <w:rtl/>
        </w:rPr>
        <w:t xml:space="preserve"> أيار/</w:t>
      </w:r>
      <w:r w:rsidR="00842F43">
        <w:rPr>
          <w:rFonts w:hint="cs"/>
          <w:rtl/>
        </w:rPr>
        <w:t xml:space="preserve"> </w:t>
      </w:r>
      <w:r w:rsidR="006F7729">
        <w:rPr>
          <w:rtl/>
        </w:rPr>
        <w:t xml:space="preserve">مايو </w:t>
      </w:r>
      <w:r w:rsidR="006F7729" w:rsidRPr="00A60734">
        <w:rPr>
          <w:rtl/>
        </w:rPr>
        <w:t>2005</w:t>
      </w:r>
      <w:r w:rsidR="006F7729">
        <w:rPr>
          <w:rtl/>
        </w:rPr>
        <w:t xml:space="preserve">، وقانون </w:t>
      </w:r>
      <w:r w:rsidR="00935769">
        <w:rPr>
          <w:rFonts w:hint="cs"/>
          <w:rtl/>
        </w:rPr>
        <w:t>انتخابات</w:t>
      </w:r>
      <w:r w:rsidR="006F7729">
        <w:rPr>
          <w:rtl/>
        </w:rPr>
        <w:t xml:space="preserve"> مجالس المحافظات رقم </w:t>
      </w:r>
      <w:r w:rsidR="006F7729" w:rsidRPr="00A60734">
        <w:rPr>
          <w:rtl/>
        </w:rPr>
        <w:t>36</w:t>
      </w:r>
      <w:r w:rsidR="006F7729">
        <w:rPr>
          <w:rtl/>
        </w:rPr>
        <w:t xml:space="preserve"> الصادر عام </w:t>
      </w:r>
      <w:r w:rsidR="006F7729" w:rsidRPr="00A60734">
        <w:rPr>
          <w:rtl/>
        </w:rPr>
        <w:t>2008</w:t>
      </w:r>
      <w:r w:rsidR="006F7729">
        <w:rPr>
          <w:rtl/>
        </w:rPr>
        <w:t>.</w:t>
      </w:r>
    </w:p>
    <w:p w:rsidR="006F7729" w:rsidRDefault="00E25669" w:rsidP="00842F43">
      <w:pPr>
        <w:pStyle w:val="SingleTxtGA"/>
        <w:rPr>
          <w:rtl/>
        </w:rPr>
      </w:pPr>
      <w:r w:rsidRPr="00A60734">
        <w:rPr>
          <w:rtl/>
        </w:rPr>
        <w:t>73</w:t>
      </w:r>
      <w:r>
        <w:rPr>
          <w:rFonts w:hint="cs"/>
          <w:rtl/>
        </w:rPr>
        <w:t>-</w:t>
      </w:r>
      <w:r w:rsidR="006F7729">
        <w:rPr>
          <w:rtl/>
        </w:rPr>
        <w:tab/>
        <w:t xml:space="preserve">وتعمل دولة العراق على مراجعة القوانين والتشريعات النافذة كافة والتي يتم مناقشتها </w:t>
      </w:r>
      <w:r w:rsidR="00BD1AF1">
        <w:rPr>
          <w:rFonts w:hint="cs"/>
          <w:rtl/>
        </w:rPr>
        <w:t>لاعتمادها</w:t>
      </w:r>
      <w:r w:rsidR="006F7729">
        <w:rPr>
          <w:rtl/>
        </w:rPr>
        <w:t xml:space="preserve"> في مجلس النواب من أجل إزالة أي تعارض مع </w:t>
      </w:r>
      <w:r w:rsidR="00BD1AF1">
        <w:rPr>
          <w:rFonts w:hint="cs"/>
          <w:rtl/>
        </w:rPr>
        <w:t>المبادئ</w:t>
      </w:r>
      <w:r w:rsidR="006F7729">
        <w:rPr>
          <w:rtl/>
        </w:rPr>
        <w:t xml:space="preserve"> الأساسية لحقوق الإنسان ومن أهمها ضمان عدم التمييز، شرط عدم تعارضه مع الدستور العراقي ومع الشريعة </w:t>
      </w:r>
      <w:r w:rsidR="00BD1AF1">
        <w:rPr>
          <w:rFonts w:hint="cs"/>
          <w:rtl/>
        </w:rPr>
        <w:t>الإسلامية</w:t>
      </w:r>
      <w:r w:rsidR="006F7729">
        <w:rPr>
          <w:rtl/>
        </w:rPr>
        <w:t xml:space="preserve"> التي تمثل مصدراً أساسياً للتشريع في دولة ذات أغلبية مسلمة كدولة العراق، ولا</w:t>
      </w:r>
      <w:r w:rsidR="00842F43">
        <w:rPr>
          <w:rFonts w:hint="cs"/>
          <w:rtl/>
        </w:rPr>
        <w:t> </w:t>
      </w:r>
      <w:r w:rsidR="006F7729">
        <w:rPr>
          <w:rtl/>
        </w:rPr>
        <w:t xml:space="preserve">يمكننا القفز فوق أساسيات الشريعة </w:t>
      </w:r>
      <w:r w:rsidR="00BD1AF1">
        <w:rPr>
          <w:rFonts w:hint="cs"/>
          <w:rtl/>
        </w:rPr>
        <w:t>الإسلامية</w:t>
      </w:r>
      <w:r w:rsidR="006F7729">
        <w:rPr>
          <w:rtl/>
        </w:rPr>
        <w:t xml:space="preserve"> في أي حال من الأحوال.</w:t>
      </w:r>
    </w:p>
    <w:p w:rsidR="006F7729" w:rsidRPr="00842F43" w:rsidRDefault="00E25669" w:rsidP="002A6A30">
      <w:pPr>
        <w:pStyle w:val="SingleTxtGA"/>
        <w:rPr>
          <w:spacing w:val="-2"/>
          <w:rtl/>
        </w:rPr>
      </w:pPr>
      <w:r w:rsidRPr="00A60734">
        <w:rPr>
          <w:spacing w:val="-2"/>
          <w:rtl/>
        </w:rPr>
        <w:t>74</w:t>
      </w:r>
      <w:r w:rsidRPr="00842F43">
        <w:rPr>
          <w:rFonts w:hint="cs"/>
          <w:spacing w:val="-2"/>
          <w:rtl/>
        </w:rPr>
        <w:t>-</w:t>
      </w:r>
      <w:r w:rsidR="006F7729" w:rsidRPr="00842F43">
        <w:rPr>
          <w:spacing w:val="-2"/>
          <w:rtl/>
        </w:rPr>
        <w:tab/>
        <w:t xml:space="preserve">وعلى الرغم من قيام وزارة حقوق </w:t>
      </w:r>
      <w:r w:rsidR="00935769" w:rsidRPr="00842F43">
        <w:rPr>
          <w:rFonts w:hint="cs"/>
          <w:spacing w:val="-2"/>
          <w:rtl/>
        </w:rPr>
        <w:t>الإنسان</w:t>
      </w:r>
      <w:r w:rsidR="006F7729" w:rsidRPr="00842F43">
        <w:rPr>
          <w:spacing w:val="-2"/>
          <w:rtl/>
        </w:rPr>
        <w:t xml:space="preserve"> بمحاولات عديدة لتعديل المادة </w:t>
      </w:r>
      <w:r w:rsidR="006F7729" w:rsidRPr="00A60734">
        <w:rPr>
          <w:spacing w:val="-2"/>
          <w:rtl/>
        </w:rPr>
        <w:t>128</w:t>
      </w:r>
      <w:r w:rsidR="006F7729" w:rsidRPr="00842F43">
        <w:rPr>
          <w:spacing w:val="-2"/>
          <w:rtl/>
        </w:rPr>
        <w:t xml:space="preserve"> (انظر الجدول </w:t>
      </w:r>
      <w:r w:rsidR="006F7729" w:rsidRPr="00A60734">
        <w:rPr>
          <w:spacing w:val="-2"/>
          <w:rtl/>
        </w:rPr>
        <w:t>3</w:t>
      </w:r>
      <w:r w:rsidR="006F7729" w:rsidRPr="00842F43">
        <w:rPr>
          <w:spacing w:val="-2"/>
          <w:rtl/>
        </w:rPr>
        <w:t xml:space="preserve">) من قانون العقوبات الخاصة بجرائم الشرف إلا أن ذلك يتطلب موافقة الجهات الأخرى ذات العلاقة كلها وقد </w:t>
      </w:r>
      <w:r w:rsidR="00BD1AF1" w:rsidRPr="00842F43">
        <w:rPr>
          <w:rFonts w:hint="cs"/>
          <w:spacing w:val="-2"/>
          <w:rtl/>
        </w:rPr>
        <w:t>اصطدم</w:t>
      </w:r>
      <w:r w:rsidR="006F7729" w:rsidRPr="00842F43">
        <w:rPr>
          <w:spacing w:val="-2"/>
          <w:rtl/>
        </w:rPr>
        <w:t xml:space="preserve"> هذا الموضوع بالأعراف والتقاليد التي يصعب تجاوزها في المرحلة الحالية التي يمر </w:t>
      </w:r>
      <w:proofErr w:type="spellStart"/>
      <w:r w:rsidR="002A6A30">
        <w:rPr>
          <w:rFonts w:hint="cs"/>
          <w:spacing w:val="-2"/>
          <w:rtl/>
        </w:rPr>
        <w:t>بها</w:t>
      </w:r>
      <w:proofErr w:type="spellEnd"/>
      <w:r w:rsidR="003F0F6A">
        <w:rPr>
          <w:rFonts w:hint="cs"/>
          <w:spacing w:val="-2"/>
          <w:rtl/>
        </w:rPr>
        <w:t xml:space="preserve"> </w:t>
      </w:r>
      <w:r w:rsidR="006F7729" w:rsidRPr="00842F43">
        <w:rPr>
          <w:spacing w:val="-2"/>
          <w:rtl/>
        </w:rPr>
        <w:t>العراق.</w:t>
      </w:r>
      <w:r w:rsidR="002A6A30">
        <w:rPr>
          <w:rFonts w:hint="cs"/>
          <w:spacing w:val="-2"/>
          <w:rtl/>
        </w:rPr>
        <w:t xml:space="preserve"> </w:t>
      </w:r>
      <w:r w:rsidR="006F7729" w:rsidRPr="00842F43">
        <w:rPr>
          <w:spacing w:val="-2"/>
          <w:rtl/>
        </w:rPr>
        <w:t xml:space="preserve">علماً أن إقليم كردستان أوقف العمل بهذه المادة </w:t>
      </w:r>
      <w:r w:rsidR="00BD1AF1" w:rsidRPr="00842F43">
        <w:rPr>
          <w:rFonts w:hint="cs"/>
          <w:spacing w:val="-2"/>
          <w:rtl/>
        </w:rPr>
        <w:t>واعتبر</w:t>
      </w:r>
      <w:r w:rsidR="006F7729" w:rsidRPr="00842F43">
        <w:rPr>
          <w:spacing w:val="-2"/>
          <w:rtl/>
        </w:rPr>
        <w:t xml:space="preserve"> أن ما يسمى بجرائم الشرف هي جرائم تخضع للمواد القانونية والعقوبات المماثلة دون أن يعطي أي تخفيف في الحكم فيها. إلا أن ذلك أعقبه عمليات قتل للنساء في الإقليم بحجة حرق أنفسهن مما أدى إلى </w:t>
      </w:r>
      <w:r w:rsidR="00935769" w:rsidRPr="00842F43">
        <w:rPr>
          <w:rFonts w:hint="cs"/>
          <w:spacing w:val="-2"/>
          <w:rtl/>
        </w:rPr>
        <w:t>انتهاكات</w:t>
      </w:r>
      <w:r w:rsidR="006F7729" w:rsidRPr="00842F43">
        <w:rPr>
          <w:spacing w:val="-2"/>
          <w:rtl/>
        </w:rPr>
        <w:t xml:space="preserve"> جديدة ومشاكل حديثة في التعامل مع هذا الملف.</w:t>
      </w:r>
    </w:p>
    <w:p w:rsidR="006F7729" w:rsidRDefault="00E25669" w:rsidP="00E25669">
      <w:pPr>
        <w:pStyle w:val="H1GA"/>
        <w:rPr>
          <w:rtl/>
        </w:rPr>
      </w:pPr>
      <w:r>
        <w:rPr>
          <w:rFonts w:hint="cs"/>
          <w:rtl/>
        </w:rPr>
        <w:tab/>
      </w:r>
      <w:r>
        <w:rPr>
          <w:rFonts w:hint="cs"/>
          <w:rtl/>
        </w:rPr>
        <w:tab/>
      </w:r>
      <w:bookmarkStart w:id="5" w:name="_Toc347496192"/>
      <w:r w:rsidR="006F7729">
        <w:rPr>
          <w:rtl/>
        </w:rPr>
        <w:t xml:space="preserve">المادة </w:t>
      </w:r>
      <w:r w:rsidR="006F7729" w:rsidRPr="00A60734">
        <w:rPr>
          <w:rtl/>
        </w:rPr>
        <w:t>5</w:t>
      </w:r>
      <w:bookmarkEnd w:id="5"/>
    </w:p>
    <w:p w:rsidR="006F7729" w:rsidRDefault="00E25669" w:rsidP="006F7729">
      <w:pPr>
        <w:pStyle w:val="SingleTxtGA"/>
        <w:rPr>
          <w:rtl/>
        </w:rPr>
      </w:pPr>
      <w:r w:rsidRPr="00A60734">
        <w:rPr>
          <w:rtl/>
        </w:rPr>
        <w:t>75</w:t>
      </w:r>
      <w:r>
        <w:rPr>
          <w:rFonts w:hint="cs"/>
          <w:rtl/>
        </w:rPr>
        <w:t>-</w:t>
      </w:r>
      <w:r w:rsidR="006F7729">
        <w:rPr>
          <w:rtl/>
        </w:rPr>
        <w:tab/>
        <w:t>تعبر ثوابت الثقافة التقليدية العراقية عن مجموعة من الآليات المتمثلة بسلوك المرأة وبالقيم والتقاليد الموروثة التي تعتبر أن (الشرف) يقف على قمة هرمها وهذا مناط بسلوك المرأة وتصرفاتها وفقاً للمفهوم التقليدي.</w:t>
      </w:r>
    </w:p>
    <w:p w:rsidR="006F7729" w:rsidRDefault="00E25669" w:rsidP="00BD1AF1">
      <w:pPr>
        <w:pStyle w:val="SingleTxtGA"/>
        <w:rPr>
          <w:rtl/>
        </w:rPr>
      </w:pPr>
      <w:r w:rsidRPr="00A60734">
        <w:rPr>
          <w:rtl/>
        </w:rPr>
        <w:t>76</w:t>
      </w:r>
      <w:r>
        <w:rPr>
          <w:rFonts w:hint="cs"/>
          <w:rtl/>
        </w:rPr>
        <w:t>-</w:t>
      </w:r>
      <w:r w:rsidR="00DA62E4">
        <w:rPr>
          <w:rtl/>
        </w:rPr>
        <w:tab/>
        <w:t>وعلى الرغم من توجهات الدولة "بعد التغيير في نظام الحكم</w:t>
      </w:r>
      <w:r w:rsidR="006F7729">
        <w:rPr>
          <w:rtl/>
        </w:rPr>
        <w:t xml:space="preserve">" للاهتمام بشؤون المرأة </w:t>
      </w:r>
      <w:r w:rsidR="00935769">
        <w:rPr>
          <w:rFonts w:hint="cs"/>
          <w:rtl/>
        </w:rPr>
        <w:t>إذ</w:t>
      </w:r>
      <w:r w:rsidR="006F7729">
        <w:rPr>
          <w:rtl/>
        </w:rPr>
        <w:t xml:space="preserve"> سعت من أجل تطوير العلاقات بين النساء والرجال في المجالات كافة بدءاً من العلاقات داخل الأسرة ومروراً </w:t>
      </w:r>
      <w:r w:rsidR="00935769">
        <w:rPr>
          <w:rFonts w:hint="cs"/>
          <w:rtl/>
        </w:rPr>
        <w:t>إلى</w:t>
      </w:r>
      <w:r w:rsidR="006F7729">
        <w:rPr>
          <w:rtl/>
        </w:rPr>
        <w:t xml:space="preserve"> المجتمع ووصولاً إلى مواقع صنع القرار إلا أن دوامة العنف الذي صبغ الساحة العراقية بصبغته، والعنف الموروث </w:t>
      </w:r>
      <w:r w:rsidR="00BD1AF1">
        <w:rPr>
          <w:rFonts w:hint="cs"/>
          <w:rtl/>
        </w:rPr>
        <w:t>ا</w:t>
      </w:r>
      <w:r w:rsidR="006F7729">
        <w:rPr>
          <w:rtl/>
        </w:rPr>
        <w:t xml:space="preserve">جتماعياً ضد المرأة أدت إلى زيادة معاناتها من التمييز على أساس النوع، فظهرت مبررات جديدة عرقلت من الجدية في التعامل مع قضايا المرأة وهذا بديهي لأن المرأة أكثر تعرضاً للتهميش جراء </w:t>
      </w:r>
      <w:r w:rsidR="00935769">
        <w:rPr>
          <w:rFonts w:hint="cs"/>
          <w:rtl/>
        </w:rPr>
        <w:t>الاعتداء</w:t>
      </w:r>
      <w:r w:rsidR="006F7729">
        <w:rPr>
          <w:rtl/>
        </w:rPr>
        <w:t xml:space="preserve"> النفسي، والجسماني، والجنسي الذي يقع عليها في أوقات الحروب والأزمات.</w:t>
      </w:r>
    </w:p>
    <w:p w:rsidR="006F7729" w:rsidRDefault="00E25669" w:rsidP="00E25669">
      <w:pPr>
        <w:pStyle w:val="H23GA"/>
        <w:rPr>
          <w:rtl/>
        </w:rPr>
      </w:pPr>
      <w:r>
        <w:rPr>
          <w:rFonts w:hint="cs"/>
          <w:rtl/>
        </w:rPr>
        <w:tab/>
      </w:r>
      <w:r>
        <w:rPr>
          <w:rFonts w:hint="cs"/>
          <w:rtl/>
        </w:rPr>
        <w:tab/>
      </w:r>
      <w:r w:rsidR="006F7729">
        <w:rPr>
          <w:rtl/>
        </w:rPr>
        <w:t xml:space="preserve">أثر </w:t>
      </w:r>
      <w:r w:rsidR="00BD1AF1">
        <w:rPr>
          <w:rFonts w:hint="cs"/>
          <w:rtl/>
        </w:rPr>
        <w:t>الأنماط</w:t>
      </w:r>
      <w:r w:rsidR="006F7729">
        <w:rPr>
          <w:rtl/>
        </w:rPr>
        <w:t xml:space="preserve"> الاجتماعية على مستوى تمكين المرأة </w:t>
      </w:r>
    </w:p>
    <w:p w:rsidR="00612D6C" w:rsidRDefault="00E25669" w:rsidP="00842F43">
      <w:pPr>
        <w:pStyle w:val="SingleTxtGA"/>
        <w:rPr>
          <w:rFonts w:hint="cs"/>
          <w:rtl/>
        </w:rPr>
      </w:pPr>
      <w:r w:rsidRPr="00A60734">
        <w:rPr>
          <w:rtl/>
        </w:rPr>
        <w:t>77</w:t>
      </w:r>
      <w:r>
        <w:rPr>
          <w:rFonts w:hint="cs"/>
          <w:rtl/>
        </w:rPr>
        <w:t>-</w:t>
      </w:r>
      <w:r w:rsidR="006F7729">
        <w:rPr>
          <w:rtl/>
        </w:rPr>
        <w:tab/>
        <w:t xml:space="preserve">إن أغلب الأنماط والأعراف </w:t>
      </w:r>
      <w:r w:rsidR="00935769">
        <w:rPr>
          <w:rFonts w:hint="cs"/>
          <w:rtl/>
        </w:rPr>
        <w:t>الاجتماعية</w:t>
      </w:r>
      <w:r w:rsidR="006F7729">
        <w:rPr>
          <w:rtl/>
        </w:rPr>
        <w:t xml:space="preserve"> تحدد وتحجم دور المرأة في المجتمع بسبب الرؤية غير العادلة لكيانها،. وهنا تبرز الصعوبة حيث تصطدم المرأة في السياسة بمواجهة وتهميش من الرجل السياسي ويلعب الرجل المشرع وصاحب القرار</w:t>
      </w:r>
      <w:r w:rsidR="00BD1AF1">
        <w:rPr>
          <w:rFonts w:hint="cs"/>
          <w:rtl/>
        </w:rPr>
        <w:t xml:space="preserve"> </w:t>
      </w:r>
      <w:r w:rsidR="006F7729">
        <w:rPr>
          <w:rtl/>
        </w:rPr>
        <w:t xml:space="preserve">دوراً مؤثراً عند سن القوانين </w:t>
      </w:r>
      <w:r w:rsidR="00BD1AF1">
        <w:rPr>
          <w:rFonts w:hint="cs"/>
          <w:rtl/>
        </w:rPr>
        <w:t>وإصدار</w:t>
      </w:r>
      <w:r w:rsidR="006F7729">
        <w:rPr>
          <w:rtl/>
        </w:rPr>
        <w:t xml:space="preserve"> القرارات وإدارة المؤسسات إن كان ممن يضع الأنماط </w:t>
      </w:r>
      <w:r w:rsidR="00935769">
        <w:rPr>
          <w:rFonts w:hint="cs"/>
          <w:rtl/>
        </w:rPr>
        <w:t>الاجتماعية</w:t>
      </w:r>
      <w:r w:rsidR="006F7729">
        <w:rPr>
          <w:rtl/>
        </w:rPr>
        <w:t xml:space="preserve"> والعادات موضعا مهما في حساباته، فالتوجه الديمقراطي للبلد الذي فرض المساواة بين الجنسين وغيرها من المبادئ ساعد المرأة على الحصول على بعض الحقوق. وتسيطر الأعراف والأنماط </w:t>
      </w:r>
      <w:r w:rsidR="00935769">
        <w:rPr>
          <w:rFonts w:hint="cs"/>
          <w:rtl/>
        </w:rPr>
        <w:t>الاجتماعية</w:t>
      </w:r>
      <w:r w:rsidR="006F7729">
        <w:rPr>
          <w:rtl/>
        </w:rPr>
        <w:t xml:space="preserve"> بحيث </w:t>
      </w:r>
      <w:r w:rsidR="00BD1AF1">
        <w:rPr>
          <w:rFonts w:hint="cs"/>
          <w:rtl/>
        </w:rPr>
        <w:t>أصبح</w:t>
      </w:r>
      <w:r w:rsidR="006F7729">
        <w:rPr>
          <w:rtl/>
        </w:rPr>
        <w:t xml:space="preserve"> دورها أقوى من دور القانون، وتأثيرها القوي على عقول الشباب خاصة الذين لديهم إطلاع واسع على ثقافات الشعوب </w:t>
      </w:r>
      <w:r w:rsidR="00935769">
        <w:rPr>
          <w:rFonts w:hint="cs"/>
          <w:rtl/>
        </w:rPr>
        <w:t>الأخرى</w:t>
      </w:r>
      <w:r w:rsidR="006F7729">
        <w:rPr>
          <w:rtl/>
        </w:rPr>
        <w:t>. فالكثير منهم من يرى أن دور المرأة ينحصر</w:t>
      </w:r>
      <w:r w:rsidR="00BD1AF1">
        <w:rPr>
          <w:rFonts w:hint="cs"/>
          <w:rtl/>
        </w:rPr>
        <w:t xml:space="preserve"> </w:t>
      </w:r>
      <w:r w:rsidR="006F7729">
        <w:rPr>
          <w:rtl/>
        </w:rPr>
        <w:t xml:space="preserve">في الإنجاب وتربية الأبناء لعدم </w:t>
      </w:r>
      <w:r w:rsidR="00BD1AF1">
        <w:rPr>
          <w:rFonts w:hint="cs"/>
          <w:rtl/>
        </w:rPr>
        <w:t>انتظارها</w:t>
      </w:r>
      <w:r w:rsidR="006F7729">
        <w:rPr>
          <w:rtl/>
        </w:rPr>
        <w:t xml:space="preserve"> لحين </w:t>
      </w:r>
      <w:r w:rsidR="00BD1AF1">
        <w:rPr>
          <w:rFonts w:hint="cs"/>
          <w:rtl/>
        </w:rPr>
        <w:t>اكتمال</w:t>
      </w:r>
      <w:r w:rsidR="006F7729">
        <w:rPr>
          <w:rtl/>
        </w:rPr>
        <w:t xml:space="preserve"> تكوينها </w:t>
      </w:r>
      <w:r w:rsidR="00935769">
        <w:rPr>
          <w:rFonts w:hint="cs"/>
          <w:rtl/>
        </w:rPr>
        <w:t>الاجتماعي</w:t>
      </w:r>
      <w:r w:rsidR="006F7729">
        <w:rPr>
          <w:rtl/>
        </w:rPr>
        <w:t>، والعلمي، والتسلح بما يجعلها تمضي في الحياة العملية وبحسب المسح الوطني للفتوة والشباب لعام</w:t>
      </w:r>
      <w:r w:rsidR="00842F43">
        <w:rPr>
          <w:rFonts w:hint="cs"/>
          <w:rtl/>
        </w:rPr>
        <w:t> </w:t>
      </w:r>
      <w:r w:rsidR="006F7729" w:rsidRPr="00A60734">
        <w:rPr>
          <w:rtl/>
        </w:rPr>
        <w:t>2009</w:t>
      </w:r>
      <w:r w:rsidR="006F7729">
        <w:rPr>
          <w:rtl/>
        </w:rPr>
        <w:t xml:space="preserve"> الذي قامت به وزارة الشباب والرياضة مع الجهاز المركزي للإحصاء وذلك لفحص درجة تأثرهم بالأنماط الاجتماعية ودور الجندر </w:t>
      </w:r>
      <w:r w:rsidR="00935769">
        <w:rPr>
          <w:rFonts w:hint="cs"/>
          <w:rtl/>
        </w:rPr>
        <w:t>الاجتماعي</w:t>
      </w:r>
      <w:r w:rsidR="006F7729">
        <w:rPr>
          <w:rtl/>
        </w:rPr>
        <w:t xml:space="preserve"> في حياتهم فقد تم توجيه </w:t>
      </w:r>
      <w:r w:rsidR="00BD1AF1">
        <w:rPr>
          <w:rFonts w:hint="cs"/>
          <w:rtl/>
        </w:rPr>
        <w:t>أسئلة</w:t>
      </w:r>
      <w:r w:rsidR="006F7729">
        <w:rPr>
          <w:rtl/>
        </w:rPr>
        <w:t xml:space="preserve"> محددة للشباب المستهدفين في عمر (</w:t>
      </w:r>
      <w:r w:rsidR="006F7729" w:rsidRPr="00A60734">
        <w:rPr>
          <w:rtl/>
        </w:rPr>
        <w:t>10</w:t>
      </w:r>
      <w:r w:rsidR="006F7729">
        <w:rPr>
          <w:rtl/>
        </w:rPr>
        <w:t>-</w:t>
      </w:r>
      <w:r w:rsidR="006F7729" w:rsidRPr="00A60734">
        <w:rPr>
          <w:rtl/>
        </w:rPr>
        <w:t>30</w:t>
      </w:r>
      <w:r w:rsidR="006F7729">
        <w:rPr>
          <w:rtl/>
        </w:rPr>
        <w:t xml:space="preserve">) سنة، ويعكس الجدول التالي هذه </w:t>
      </w:r>
      <w:r w:rsidR="00BD1AF1">
        <w:rPr>
          <w:rFonts w:hint="cs"/>
          <w:rtl/>
        </w:rPr>
        <w:t>الأسئلة</w:t>
      </w:r>
      <w:r w:rsidR="006F7729">
        <w:rPr>
          <w:rtl/>
        </w:rPr>
        <w:t xml:space="preserve"> </w:t>
      </w:r>
      <w:r w:rsidR="00BD1AF1">
        <w:rPr>
          <w:rFonts w:hint="cs"/>
          <w:rtl/>
        </w:rPr>
        <w:t>والإجابات</w:t>
      </w:r>
      <w:r w:rsidR="006F7729">
        <w:rPr>
          <w:rtl/>
        </w:rPr>
        <w:t xml:space="preserve"> عليها من كلا الجنسين.</w:t>
      </w:r>
    </w:p>
    <w:tbl>
      <w:tblPr>
        <w:bidiVisual/>
        <w:tblW w:w="7286" w:type="dxa"/>
        <w:tblInd w:w="1134" w:type="dxa"/>
        <w:tblBorders>
          <w:top w:val="single" w:sz="4" w:space="0" w:color="auto"/>
        </w:tblBorders>
        <w:tblCellMar>
          <w:left w:w="0" w:type="dxa"/>
          <w:right w:w="0" w:type="dxa"/>
        </w:tblCellMar>
        <w:tblLook w:val="01E0"/>
      </w:tblPr>
      <w:tblGrid>
        <w:gridCol w:w="3842"/>
        <w:gridCol w:w="1890"/>
        <w:gridCol w:w="1554"/>
      </w:tblGrid>
      <w:tr w:rsidR="00E25669" w:rsidRPr="00E25669" w:rsidTr="00D40EDB">
        <w:trPr>
          <w:trHeight w:val="240"/>
          <w:tblHeader/>
        </w:trPr>
        <w:tc>
          <w:tcPr>
            <w:tcW w:w="3842" w:type="dxa"/>
            <w:tcBorders>
              <w:top w:val="single" w:sz="4" w:space="0" w:color="auto"/>
              <w:bottom w:val="single" w:sz="12" w:space="0" w:color="auto"/>
            </w:tcBorders>
            <w:shd w:val="clear" w:color="auto" w:fill="auto"/>
            <w:vAlign w:val="bottom"/>
          </w:tcPr>
          <w:p w:rsidR="00E25669" w:rsidRPr="00E25669" w:rsidRDefault="00E25669" w:rsidP="00E25669">
            <w:pPr>
              <w:pStyle w:val="SingleTxtG"/>
              <w:suppressAutoHyphens w:val="0"/>
              <w:bidi/>
              <w:spacing w:before="20" w:after="40" w:line="280" w:lineRule="exact"/>
              <w:ind w:left="57" w:right="227"/>
              <w:jc w:val="lowKashida"/>
              <w:rPr>
                <w:rFonts w:cs="Traditional Arabic"/>
                <w:b/>
                <w:iCs/>
                <w:sz w:val="18"/>
                <w:szCs w:val="26"/>
                <w:lang w:val="en-US"/>
              </w:rPr>
            </w:pPr>
            <w:r w:rsidRPr="00E25669">
              <w:rPr>
                <w:rFonts w:cs="Traditional Arabic"/>
                <w:b/>
                <w:iCs/>
                <w:sz w:val="18"/>
                <w:szCs w:val="26"/>
                <w:lang w:val="en-US" w:bidi="ar-IQ"/>
              </w:rPr>
              <w:br w:type="page"/>
            </w:r>
            <w:r w:rsidRPr="00E25669">
              <w:rPr>
                <w:rFonts w:cs="Traditional Arabic"/>
                <w:b/>
                <w:iCs/>
                <w:sz w:val="18"/>
                <w:szCs w:val="26"/>
                <w:rtl/>
                <w:lang w:bidi="ar-IQ"/>
              </w:rPr>
              <w:t>الأسئلة</w:t>
            </w:r>
          </w:p>
        </w:tc>
        <w:tc>
          <w:tcPr>
            <w:tcW w:w="1890" w:type="dxa"/>
            <w:tcBorders>
              <w:top w:val="single" w:sz="4" w:space="0" w:color="auto"/>
              <w:bottom w:val="single" w:sz="12" w:space="0" w:color="auto"/>
            </w:tcBorders>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iCs/>
                <w:sz w:val="18"/>
                <w:szCs w:val="26"/>
                <w:lang w:val="en-US"/>
              </w:rPr>
            </w:pPr>
            <w:r w:rsidRPr="00E25669">
              <w:rPr>
                <w:rFonts w:cs="Traditional Arabic"/>
                <w:b/>
                <w:iCs/>
                <w:sz w:val="18"/>
                <w:szCs w:val="26"/>
                <w:rtl/>
                <w:lang w:bidi="ar-IQ"/>
              </w:rPr>
              <w:t xml:space="preserve">ذكور </w:t>
            </w:r>
            <w:r>
              <w:rPr>
                <w:rFonts w:cs="Traditional Arabic" w:hint="cs"/>
                <w:b/>
                <w:iCs/>
                <w:sz w:val="18"/>
                <w:szCs w:val="26"/>
                <w:rtl/>
                <w:lang w:val="en-US"/>
              </w:rPr>
              <w:t>(بالنسبة المئوية)</w:t>
            </w:r>
          </w:p>
        </w:tc>
        <w:tc>
          <w:tcPr>
            <w:tcW w:w="1554" w:type="dxa"/>
            <w:tcBorders>
              <w:top w:val="single" w:sz="4" w:space="0" w:color="auto"/>
              <w:bottom w:val="single" w:sz="12" w:space="0" w:color="auto"/>
            </w:tcBorders>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iCs/>
                <w:sz w:val="18"/>
                <w:szCs w:val="26"/>
                <w:lang w:val="en-US"/>
              </w:rPr>
            </w:pPr>
            <w:r w:rsidRPr="00E25669">
              <w:rPr>
                <w:rFonts w:cs="Traditional Arabic"/>
                <w:b/>
                <w:iCs/>
                <w:sz w:val="18"/>
                <w:szCs w:val="26"/>
                <w:rtl/>
                <w:lang w:bidi="ar-IQ"/>
              </w:rPr>
              <w:t>إناث</w:t>
            </w:r>
            <w:r>
              <w:rPr>
                <w:rFonts w:cs="Traditional Arabic" w:hint="cs"/>
                <w:b/>
                <w:iCs/>
                <w:sz w:val="18"/>
                <w:szCs w:val="26"/>
                <w:rtl/>
                <w:lang w:val="en-US"/>
              </w:rPr>
              <w:t xml:space="preserve"> (بالنسبة المئوية)</w:t>
            </w:r>
          </w:p>
        </w:tc>
      </w:tr>
      <w:tr w:rsidR="00E25669" w:rsidRPr="00E25669" w:rsidTr="00D40EDB">
        <w:trPr>
          <w:trHeight w:val="240"/>
        </w:trPr>
        <w:tc>
          <w:tcPr>
            <w:tcW w:w="3842" w:type="dxa"/>
            <w:tcBorders>
              <w:top w:val="single" w:sz="12" w:space="0" w:color="auto"/>
            </w:tcBorders>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المرأة لا تقل عن الرجل بصفة عامة</w:t>
            </w:r>
          </w:p>
        </w:tc>
        <w:tc>
          <w:tcPr>
            <w:tcW w:w="1890" w:type="dxa"/>
            <w:tcBorders>
              <w:top w:val="single" w:sz="12" w:space="0" w:color="auto"/>
            </w:tcBorders>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rtl/>
                <w:lang w:bidi="ar-IQ"/>
              </w:rPr>
            </w:pPr>
            <w:r w:rsidRPr="00A60734">
              <w:rPr>
                <w:rFonts w:cs="Traditional Arabic" w:hint="cs"/>
                <w:b/>
                <w:sz w:val="18"/>
                <w:szCs w:val="26"/>
                <w:rtl/>
                <w:lang w:bidi="ar-IQ"/>
              </w:rPr>
              <w:t>63</w:t>
            </w:r>
            <w:r>
              <w:rPr>
                <w:rFonts w:cs="Traditional Arabic" w:hint="cs"/>
                <w:b/>
                <w:sz w:val="18"/>
                <w:szCs w:val="26"/>
                <w:rtl/>
                <w:lang w:bidi="ar-IQ"/>
              </w:rPr>
              <w:t>.</w:t>
            </w:r>
            <w:r w:rsidRPr="00A60734">
              <w:rPr>
                <w:rFonts w:cs="Traditional Arabic" w:hint="cs"/>
                <w:b/>
                <w:sz w:val="18"/>
                <w:szCs w:val="26"/>
                <w:rtl/>
                <w:lang w:bidi="ar-IQ"/>
              </w:rPr>
              <w:t>3</w:t>
            </w:r>
            <w:r>
              <w:rPr>
                <w:rFonts w:cs="Traditional Arabic" w:hint="cs"/>
                <w:b/>
                <w:sz w:val="18"/>
                <w:szCs w:val="26"/>
                <w:rtl/>
                <w:lang w:bidi="ar-IQ"/>
              </w:rPr>
              <w:t xml:space="preserve"> </w:t>
            </w:r>
          </w:p>
        </w:tc>
        <w:tc>
          <w:tcPr>
            <w:tcW w:w="1554" w:type="dxa"/>
            <w:tcBorders>
              <w:top w:val="single" w:sz="12" w:space="0" w:color="auto"/>
            </w:tcBorders>
            <w:shd w:val="clear" w:color="auto" w:fill="auto"/>
            <w:vAlign w:val="bottom"/>
          </w:tcPr>
          <w:p w:rsidR="00E25669" w:rsidRPr="00E25669" w:rsidRDefault="007631CB" w:rsidP="00E25669">
            <w:pPr>
              <w:pStyle w:val="SingleTxtG"/>
              <w:suppressAutoHyphens w:val="0"/>
              <w:bidi/>
              <w:spacing w:before="20" w:after="40" w:line="280" w:lineRule="exact"/>
              <w:ind w:left="57" w:right="57"/>
              <w:jc w:val="lowKashida"/>
              <w:rPr>
                <w:rFonts w:cs="Traditional Arabic" w:hint="cs"/>
                <w:b/>
                <w:sz w:val="18"/>
                <w:szCs w:val="26"/>
                <w:lang w:val="en-US"/>
              </w:rPr>
            </w:pPr>
            <w:r>
              <w:rPr>
                <w:rFonts w:cs="Traditional Arabic" w:hint="cs"/>
                <w:b/>
                <w:sz w:val="18"/>
                <w:szCs w:val="26"/>
                <w:rtl/>
                <w:lang w:bidi="ar-IQ"/>
              </w:rPr>
              <w:t>74.8</w:t>
            </w:r>
          </w:p>
        </w:tc>
      </w:tr>
      <w:tr w:rsidR="00E25669" w:rsidRPr="00E25669" w:rsidTr="00D40EDB">
        <w:trPr>
          <w:trHeight w:val="240"/>
        </w:trPr>
        <w:tc>
          <w:tcPr>
            <w:tcW w:w="3842" w:type="dxa"/>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يجب على الأنثى أن تأخذ موافقة ولي أمرها قبل القيام بأي عمل</w:t>
            </w:r>
          </w:p>
        </w:tc>
        <w:tc>
          <w:tcPr>
            <w:tcW w:w="1890"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92</w:t>
            </w:r>
            <w:r>
              <w:rPr>
                <w:rFonts w:cs="Traditional Arabic" w:hint="cs"/>
                <w:b/>
                <w:sz w:val="18"/>
                <w:szCs w:val="26"/>
                <w:rtl/>
                <w:lang w:bidi="ar-IQ"/>
              </w:rPr>
              <w:t>.</w:t>
            </w:r>
            <w:r w:rsidRPr="00A60734">
              <w:rPr>
                <w:rFonts w:cs="Traditional Arabic" w:hint="cs"/>
                <w:b/>
                <w:sz w:val="18"/>
                <w:szCs w:val="26"/>
                <w:rtl/>
                <w:lang w:bidi="ar-IQ"/>
              </w:rPr>
              <w:t>1</w:t>
            </w:r>
            <w:r>
              <w:rPr>
                <w:rFonts w:cs="Traditional Arabic" w:hint="cs"/>
                <w:b/>
                <w:sz w:val="18"/>
                <w:szCs w:val="26"/>
                <w:rtl/>
                <w:lang w:val="en-US"/>
              </w:rPr>
              <w:t xml:space="preserve"> </w:t>
            </w:r>
          </w:p>
        </w:tc>
        <w:tc>
          <w:tcPr>
            <w:tcW w:w="1554"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92</w:t>
            </w:r>
            <w:r>
              <w:rPr>
                <w:rFonts w:cs="Traditional Arabic" w:hint="cs"/>
                <w:b/>
                <w:sz w:val="18"/>
                <w:szCs w:val="26"/>
                <w:rtl/>
                <w:lang w:bidi="ar-IQ"/>
              </w:rPr>
              <w:t>.</w:t>
            </w:r>
            <w:r w:rsidRPr="00A60734">
              <w:rPr>
                <w:rFonts w:cs="Traditional Arabic" w:hint="cs"/>
                <w:b/>
                <w:sz w:val="18"/>
                <w:szCs w:val="26"/>
                <w:rtl/>
                <w:lang w:bidi="ar-IQ"/>
              </w:rPr>
              <w:t>3</w:t>
            </w:r>
          </w:p>
        </w:tc>
      </w:tr>
      <w:tr w:rsidR="00E25669" w:rsidRPr="00E25669" w:rsidTr="00D40EDB">
        <w:trPr>
          <w:trHeight w:val="240"/>
        </w:trPr>
        <w:tc>
          <w:tcPr>
            <w:tcW w:w="3842" w:type="dxa"/>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مشاركة المرأة والرجل في اتخاذ القرارات العائلية</w:t>
            </w:r>
          </w:p>
        </w:tc>
        <w:tc>
          <w:tcPr>
            <w:tcW w:w="1890"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83</w:t>
            </w:r>
            <w:r>
              <w:rPr>
                <w:rFonts w:cs="Traditional Arabic" w:hint="cs"/>
                <w:b/>
                <w:sz w:val="18"/>
                <w:szCs w:val="26"/>
                <w:rtl/>
                <w:lang w:bidi="ar-IQ"/>
              </w:rPr>
              <w:t>.</w:t>
            </w:r>
            <w:r w:rsidRPr="00A60734">
              <w:rPr>
                <w:rFonts w:cs="Traditional Arabic" w:hint="cs"/>
                <w:b/>
                <w:sz w:val="18"/>
                <w:szCs w:val="26"/>
                <w:rtl/>
                <w:lang w:bidi="ar-IQ"/>
              </w:rPr>
              <w:t>3</w:t>
            </w:r>
            <w:r>
              <w:rPr>
                <w:rFonts w:cs="Traditional Arabic" w:hint="cs"/>
                <w:b/>
                <w:sz w:val="18"/>
                <w:szCs w:val="26"/>
                <w:rtl/>
                <w:lang w:val="en-US"/>
              </w:rPr>
              <w:t xml:space="preserve"> </w:t>
            </w:r>
          </w:p>
        </w:tc>
        <w:tc>
          <w:tcPr>
            <w:tcW w:w="1554"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91</w:t>
            </w:r>
            <w:r>
              <w:rPr>
                <w:rFonts w:cs="Traditional Arabic" w:hint="cs"/>
                <w:b/>
                <w:sz w:val="18"/>
                <w:szCs w:val="26"/>
                <w:rtl/>
                <w:lang w:bidi="ar-IQ"/>
              </w:rPr>
              <w:t>.</w:t>
            </w:r>
            <w:r w:rsidRPr="00A60734">
              <w:rPr>
                <w:rFonts w:cs="Traditional Arabic" w:hint="cs"/>
                <w:b/>
                <w:sz w:val="18"/>
                <w:szCs w:val="26"/>
                <w:rtl/>
                <w:lang w:bidi="ar-IQ"/>
              </w:rPr>
              <w:t>4</w:t>
            </w:r>
          </w:p>
        </w:tc>
      </w:tr>
      <w:tr w:rsidR="00E25669" w:rsidRPr="00E25669" w:rsidTr="00D40EDB">
        <w:trPr>
          <w:trHeight w:val="240"/>
        </w:trPr>
        <w:tc>
          <w:tcPr>
            <w:tcW w:w="3842" w:type="dxa"/>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يحق للزوج أن يضرب زوجته إذا خالفت أوامره</w:t>
            </w:r>
          </w:p>
        </w:tc>
        <w:tc>
          <w:tcPr>
            <w:tcW w:w="1890"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0</w:t>
            </w:r>
            <w:r>
              <w:rPr>
                <w:rFonts w:cs="Traditional Arabic" w:hint="cs"/>
                <w:b/>
                <w:sz w:val="18"/>
                <w:szCs w:val="26"/>
                <w:rtl/>
                <w:lang w:bidi="ar-IQ"/>
              </w:rPr>
              <w:t>.</w:t>
            </w:r>
            <w:r w:rsidRPr="00A60734">
              <w:rPr>
                <w:rFonts w:cs="Traditional Arabic" w:hint="cs"/>
                <w:b/>
                <w:sz w:val="18"/>
                <w:szCs w:val="26"/>
                <w:rtl/>
                <w:lang w:bidi="ar-IQ"/>
              </w:rPr>
              <w:t>50</w:t>
            </w:r>
          </w:p>
        </w:tc>
        <w:tc>
          <w:tcPr>
            <w:tcW w:w="1554"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26</w:t>
            </w:r>
            <w:r>
              <w:rPr>
                <w:rFonts w:cs="Traditional Arabic" w:hint="cs"/>
                <w:b/>
                <w:sz w:val="18"/>
                <w:szCs w:val="26"/>
                <w:rtl/>
                <w:lang w:bidi="ar-IQ"/>
              </w:rPr>
              <w:t>.</w:t>
            </w:r>
            <w:r w:rsidRPr="00A60734">
              <w:rPr>
                <w:rFonts w:cs="Traditional Arabic" w:hint="cs"/>
                <w:b/>
                <w:sz w:val="18"/>
                <w:szCs w:val="26"/>
                <w:rtl/>
                <w:lang w:bidi="ar-IQ"/>
              </w:rPr>
              <w:t>3</w:t>
            </w:r>
          </w:p>
        </w:tc>
      </w:tr>
      <w:tr w:rsidR="00E25669" w:rsidRPr="00E25669" w:rsidTr="00D40EDB">
        <w:trPr>
          <w:trHeight w:val="240"/>
        </w:trPr>
        <w:tc>
          <w:tcPr>
            <w:tcW w:w="3842" w:type="dxa"/>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 xml:space="preserve">يجب على الفتاة أن تتزوج قريبها </w:t>
            </w:r>
            <w:r w:rsidR="00BD1AF1" w:rsidRPr="00E25669">
              <w:rPr>
                <w:rFonts w:cs="Traditional Arabic" w:hint="cs"/>
                <w:b/>
                <w:sz w:val="18"/>
                <w:szCs w:val="26"/>
                <w:rtl/>
                <w:lang w:bidi="ar-IQ"/>
              </w:rPr>
              <w:t>إذا</w:t>
            </w:r>
            <w:r w:rsidRPr="00E25669">
              <w:rPr>
                <w:rFonts w:cs="Traditional Arabic"/>
                <w:b/>
                <w:sz w:val="18"/>
                <w:szCs w:val="26"/>
                <w:rtl/>
                <w:lang w:bidi="ar-IQ"/>
              </w:rPr>
              <w:t xml:space="preserve"> رغب ولي أمرها</w:t>
            </w:r>
          </w:p>
        </w:tc>
        <w:tc>
          <w:tcPr>
            <w:tcW w:w="1890"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46</w:t>
            </w:r>
            <w:r>
              <w:rPr>
                <w:rFonts w:cs="Traditional Arabic" w:hint="cs"/>
                <w:b/>
                <w:sz w:val="18"/>
                <w:szCs w:val="26"/>
                <w:rtl/>
                <w:lang w:bidi="ar-IQ"/>
              </w:rPr>
              <w:t>.</w:t>
            </w:r>
            <w:r w:rsidRPr="00A60734">
              <w:rPr>
                <w:rFonts w:cs="Traditional Arabic" w:hint="cs"/>
                <w:b/>
                <w:sz w:val="18"/>
                <w:szCs w:val="26"/>
                <w:rtl/>
                <w:lang w:bidi="ar-IQ"/>
              </w:rPr>
              <w:t>5</w:t>
            </w:r>
          </w:p>
        </w:tc>
        <w:tc>
          <w:tcPr>
            <w:tcW w:w="1554"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34</w:t>
            </w:r>
            <w:r>
              <w:rPr>
                <w:rFonts w:cs="Traditional Arabic" w:hint="cs"/>
                <w:b/>
                <w:sz w:val="18"/>
                <w:szCs w:val="26"/>
                <w:rtl/>
                <w:lang w:bidi="ar-IQ"/>
              </w:rPr>
              <w:t>.</w:t>
            </w:r>
            <w:r w:rsidRPr="00A60734">
              <w:rPr>
                <w:rFonts w:cs="Traditional Arabic" w:hint="cs"/>
                <w:b/>
                <w:sz w:val="18"/>
                <w:szCs w:val="26"/>
                <w:rtl/>
                <w:lang w:bidi="ar-IQ"/>
              </w:rPr>
              <w:t>2</w:t>
            </w:r>
          </w:p>
        </w:tc>
      </w:tr>
      <w:tr w:rsidR="00E25669" w:rsidRPr="00E25669" w:rsidTr="00D40EDB">
        <w:trPr>
          <w:trHeight w:val="240"/>
        </w:trPr>
        <w:tc>
          <w:tcPr>
            <w:tcW w:w="3842" w:type="dxa"/>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لا تستطيع المرأة اتخاذ قرارات تخصها وعائلتها لأنها غير قادرة</w:t>
            </w:r>
          </w:p>
        </w:tc>
        <w:tc>
          <w:tcPr>
            <w:tcW w:w="1890"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35</w:t>
            </w:r>
            <w:r>
              <w:rPr>
                <w:rFonts w:cs="Traditional Arabic" w:hint="cs"/>
                <w:b/>
                <w:sz w:val="18"/>
                <w:szCs w:val="26"/>
                <w:rtl/>
                <w:lang w:bidi="ar-IQ"/>
              </w:rPr>
              <w:t>.</w:t>
            </w:r>
            <w:r w:rsidRPr="00A60734">
              <w:rPr>
                <w:rFonts w:cs="Traditional Arabic" w:hint="cs"/>
                <w:b/>
                <w:sz w:val="18"/>
                <w:szCs w:val="26"/>
                <w:rtl/>
                <w:lang w:bidi="ar-IQ"/>
              </w:rPr>
              <w:t>8</w:t>
            </w:r>
          </w:p>
        </w:tc>
        <w:tc>
          <w:tcPr>
            <w:tcW w:w="1554"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25</w:t>
            </w:r>
            <w:r>
              <w:rPr>
                <w:rFonts w:cs="Traditional Arabic" w:hint="cs"/>
                <w:b/>
                <w:sz w:val="18"/>
                <w:szCs w:val="26"/>
                <w:rtl/>
                <w:lang w:bidi="ar-IQ"/>
              </w:rPr>
              <w:t>.</w:t>
            </w:r>
            <w:r w:rsidRPr="00A60734">
              <w:rPr>
                <w:rFonts w:cs="Traditional Arabic" w:hint="cs"/>
                <w:b/>
                <w:sz w:val="18"/>
                <w:szCs w:val="26"/>
                <w:rtl/>
                <w:lang w:bidi="ar-IQ"/>
              </w:rPr>
              <w:t>5</w:t>
            </w:r>
          </w:p>
        </w:tc>
      </w:tr>
      <w:tr w:rsidR="00E25669" w:rsidRPr="00E25669" w:rsidTr="00D40EDB">
        <w:trPr>
          <w:trHeight w:val="240"/>
        </w:trPr>
        <w:tc>
          <w:tcPr>
            <w:tcW w:w="3842" w:type="dxa"/>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الممارسات السياسية هي حكر على الرجال</w:t>
            </w:r>
          </w:p>
        </w:tc>
        <w:tc>
          <w:tcPr>
            <w:tcW w:w="1890"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34</w:t>
            </w:r>
          </w:p>
        </w:tc>
        <w:tc>
          <w:tcPr>
            <w:tcW w:w="1554"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26</w:t>
            </w:r>
            <w:r>
              <w:rPr>
                <w:rFonts w:cs="Traditional Arabic" w:hint="cs"/>
                <w:b/>
                <w:sz w:val="18"/>
                <w:szCs w:val="26"/>
                <w:rtl/>
                <w:lang w:bidi="ar-IQ"/>
              </w:rPr>
              <w:t>.</w:t>
            </w:r>
            <w:r w:rsidRPr="00A60734">
              <w:rPr>
                <w:rFonts w:cs="Traditional Arabic" w:hint="cs"/>
                <w:b/>
                <w:sz w:val="18"/>
                <w:szCs w:val="26"/>
                <w:rtl/>
                <w:lang w:bidi="ar-IQ"/>
              </w:rPr>
              <w:t>5</w:t>
            </w:r>
          </w:p>
        </w:tc>
      </w:tr>
      <w:tr w:rsidR="00E25669" w:rsidRPr="00E25669" w:rsidTr="00D40EDB">
        <w:trPr>
          <w:trHeight w:val="240"/>
        </w:trPr>
        <w:tc>
          <w:tcPr>
            <w:tcW w:w="3842" w:type="dxa"/>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في استطاعة المرأة القيام بالأدوار القيادية في الدولة</w:t>
            </w:r>
          </w:p>
        </w:tc>
        <w:tc>
          <w:tcPr>
            <w:tcW w:w="1890"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66</w:t>
            </w:r>
          </w:p>
        </w:tc>
        <w:tc>
          <w:tcPr>
            <w:tcW w:w="1554" w:type="dxa"/>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77</w:t>
            </w:r>
            <w:r>
              <w:rPr>
                <w:rFonts w:cs="Traditional Arabic" w:hint="cs"/>
                <w:b/>
                <w:sz w:val="18"/>
                <w:szCs w:val="26"/>
                <w:rtl/>
                <w:lang w:bidi="ar-IQ"/>
              </w:rPr>
              <w:t>.</w:t>
            </w:r>
            <w:r w:rsidRPr="00A60734">
              <w:rPr>
                <w:rFonts w:cs="Traditional Arabic" w:hint="cs"/>
                <w:b/>
                <w:sz w:val="18"/>
                <w:szCs w:val="26"/>
                <w:rtl/>
                <w:lang w:bidi="ar-IQ"/>
              </w:rPr>
              <w:t>1</w:t>
            </w:r>
          </w:p>
        </w:tc>
      </w:tr>
      <w:tr w:rsidR="00E25669" w:rsidRPr="00E25669" w:rsidTr="00D40EDB">
        <w:trPr>
          <w:trHeight w:val="240"/>
        </w:trPr>
        <w:tc>
          <w:tcPr>
            <w:tcW w:w="3842" w:type="dxa"/>
            <w:tcBorders>
              <w:bottom w:val="single" w:sz="12" w:space="0" w:color="auto"/>
            </w:tcBorders>
            <w:shd w:val="clear" w:color="auto" w:fill="auto"/>
          </w:tcPr>
          <w:p w:rsidR="00E25669" w:rsidRPr="00E25669" w:rsidRDefault="00E25669" w:rsidP="00E25669">
            <w:pPr>
              <w:pStyle w:val="SingleTxtG"/>
              <w:suppressAutoHyphens w:val="0"/>
              <w:bidi/>
              <w:spacing w:before="20" w:after="40" w:line="280" w:lineRule="exact"/>
              <w:ind w:left="57" w:right="227"/>
              <w:jc w:val="lowKashida"/>
              <w:rPr>
                <w:rFonts w:cs="Traditional Arabic"/>
                <w:b/>
                <w:sz w:val="18"/>
                <w:szCs w:val="26"/>
                <w:lang w:val="en-US"/>
              </w:rPr>
            </w:pPr>
            <w:r w:rsidRPr="00E25669">
              <w:rPr>
                <w:rFonts w:cs="Traditional Arabic"/>
                <w:b/>
                <w:sz w:val="18"/>
                <w:szCs w:val="26"/>
                <w:rtl/>
                <w:lang w:bidi="ar-IQ"/>
              </w:rPr>
              <w:t>من واجب الأسرة فرض ضوابط على الإناث أشد من</w:t>
            </w:r>
            <w:r w:rsidR="00D40EDB">
              <w:rPr>
                <w:rFonts w:cs="Traditional Arabic" w:hint="cs"/>
                <w:b/>
                <w:sz w:val="18"/>
                <w:szCs w:val="26"/>
                <w:rtl/>
                <w:lang w:bidi="ar-IQ"/>
              </w:rPr>
              <w:t> </w:t>
            </w:r>
            <w:r w:rsidRPr="00E25669">
              <w:rPr>
                <w:rFonts w:cs="Traditional Arabic"/>
                <w:b/>
                <w:sz w:val="18"/>
                <w:szCs w:val="26"/>
                <w:rtl/>
                <w:lang w:bidi="ar-IQ"/>
              </w:rPr>
              <w:t>الذكور.</w:t>
            </w:r>
          </w:p>
        </w:tc>
        <w:tc>
          <w:tcPr>
            <w:tcW w:w="1890" w:type="dxa"/>
            <w:tcBorders>
              <w:bottom w:val="single" w:sz="12" w:space="0" w:color="auto"/>
            </w:tcBorders>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71</w:t>
            </w:r>
            <w:r>
              <w:rPr>
                <w:rFonts w:cs="Traditional Arabic" w:hint="cs"/>
                <w:b/>
                <w:sz w:val="18"/>
                <w:szCs w:val="26"/>
                <w:rtl/>
                <w:lang w:bidi="ar-IQ"/>
              </w:rPr>
              <w:t>.</w:t>
            </w:r>
            <w:r w:rsidRPr="00A60734">
              <w:rPr>
                <w:rFonts w:cs="Traditional Arabic" w:hint="cs"/>
                <w:b/>
                <w:sz w:val="18"/>
                <w:szCs w:val="26"/>
                <w:rtl/>
                <w:lang w:bidi="ar-IQ"/>
              </w:rPr>
              <w:t>9</w:t>
            </w:r>
          </w:p>
        </w:tc>
        <w:tc>
          <w:tcPr>
            <w:tcW w:w="1554" w:type="dxa"/>
            <w:tcBorders>
              <w:bottom w:val="single" w:sz="12" w:space="0" w:color="auto"/>
            </w:tcBorders>
            <w:shd w:val="clear" w:color="auto" w:fill="auto"/>
            <w:vAlign w:val="bottom"/>
          </w:tcPr>
          <w:p w:rsidR="00E25669" w:rsidRPr="00E25669" w:rsidRDefault="00E25669" w:rsidP="00E25669">
            <w:pPr>
              <w:pStyle w:val="SingleTxtG"/>
              <w:suppressAutoHyphens w:val="0"/>
              <w:bidi/>
              <w:spacing w:before="20" w:after="40" w:line="280" w:lineRule="exact"/>
              <w:ind w:left="57" w:right="57"/>
              <w:jc w:val="lowKashida"/>
              <w:rPr>
                <w:rFonts w:cs="Traditional Arabic" w:hint="cs"/>
                <w:b/>
                <w:sz w:val="18"/>
                <w:szCs w:val="26"/>
                <w:lang w:val="en-US"/>
              </w:rPr>
            </w:pPr>
            <w:r w:rsidRPr="00A60734">
              <w:rPr>
                <w:rFonts w:cs="Traditional Arabic" w:hint="cs"/>
                <w:b/>
                <w:sz w:val="18"/>
                <w:szCs w:val="26"/>
                <w:rtl/>
                <w:lang w:bidi="ar-IQ"/>
              </w:rPr>
              <w:t>58</w:t>
            </w:r>
            <w:r>
              <w:rPr>
                <w:rFonts w:cs="Traditional Arabic" w:hint="cs"/>
                <w:b/>
                <w:sz w:val="18"/>
                <w:szCs w:val="26"/>
                <w:rtl/>
                <w:lang w:bidi="ar-IQ"/>
              </w:rPr>
              <w:t>.</w:t>
            </w:r>
            <w:r w:rsidRPr="00A60734">
              <w:rPr>
                <w:rFonts w:cs="Traditional Arabic" w:hint="cs"/>
                <w:b/>
                <w:sz w:val="18"/>
                <w:szCs w:val="26"/>
                <w:rtl/>
                <w:lang w:bidi="ar-IQ"/>
              </w:rPr>
              <w:t>1</w:t>
            </w:r>
          </w:p>
        </w:tc>
      </w:tr>
    </w:tbl>
    <w:p w:rsidR="00D40EDB" w:rsidRPr="00842F43" w:rsidRDefault="00D40EDB" w:rsidP="00842F43">
      <w:pPr>
        <w:pStyle w:val="SingleTxtGA"/>
        <w:spacing w:before="240"/>
        <w:rPr>
          <w:spacing w:val="-1"/>
          <w:rtl/>
        </w:rPr>
      </w:pPr>
      <w:r w:rsidRPr="00A60734">
        <w:rPr>
          <w:spacing w:val="-1"/>
          <w:rtl/>
        </w:rPr>
        <w:t>78</w:t>
      </w:r>
      <w:r w:rsidRPr="00842F43">
        <w:rPr>
          <w:rFonts w:hint="cs"/>
          <w:spacing w:val="-1"/>
          <w:rtl/>
        </w:rPr>
        <w:t>-</w:t>
      </w:r>
      <w:r w:rsidRPr="00842F43">
        <w:rPr>
          <w:spacing w:val="-1"/>
          <w:rtl/>
        </w:rPr>
        <w:tab/>
        <w:t xml:space="preserve">وتحتل الأنماط </w:t>
      </w:r>
      <w:r w:rsidR="00935769" w:rsidRPr="00842F43">
        <w:rPr>
          <w:rFonts w:hint="cs"/>
          <w:spacing w:val="-1"/>
          <w:rtl/>
        </w:rPr>
        <w:t>الاجتماعية</w:t>
      </w:r>
      <w:r w:rsidRPr="00842F43">
        <w:rPr>
          <w:spacing w:val="-1"/>
          <w:rtl/>
        </w:rPr>
        <w:t xml:space="preserve"> المكرسة للعنف ضد المرأة موقعاً مهماً في </w:t>
      </w:r>
      <w:r w:rsidR="00BD1AF1" w:rsidRPr="00842F43">
        <w:rPr>
          <w:rFonts w:hint="cs"/>
          <w:spacing w:val="-1"/>
          <w:rtl/>
        </w:rPr>
        <w:t>استدامة</w:t>
      </w:r>
      <w:r w:rsidRPr="00842F43">
        <w:rPr>
          <w:spacing w:val="-1"/>
          <w:rtl/>
        </w:rPr>
        <w:t xml:space="preserve"> دوامة العنف ضدها بحيث تكون الممارسات القائمة على العنف والتمييز شيئاً عادياً ومقبولاً لديها، فلا يزال أكثر من نصف النساء من عمر </w:t>
      </w:r>
      <w:r w:rsidRPr="00A60734">
        <w:rPr>
          <w:spacing w:val="-1"/>
          <w:rtl/>
        </w:rPr>
        <w:t>15</w:t>
      </w:r>
      <w:r w:rsidRPr="00842F43">
        <w:rPr>
          <w:spacing w:val="-1"/>
          <w:rtl/>
        </w:rPr>
        <w:t xml:space="preserve"> إلى </w:t>
      </w:r>
      <w:r w:rsidRPr="00A60734">
        <w:rPr>
          <w:spacing w:val="-1"/>
          <w:rtl/>
        </w:rPr>
        <w:t>49</w:t>
      </w:r>
      <w:r w:rsidRPr="00842F43">
        <w:rPr>
          <w:spacing w:val="-1"/>
          <w:rtl/>
        </w:rPr>
        <w:t xml:space="preserve"> سنة يعتقدن أن ضرب الزوج لزوجته جائز خصوصاً في حال خروج الزوجة من البيت دون إذنه، أو عند إهمال الأطفال، إذ</w:t>
      </w:r>
      <w:r w:rsidR="00842F43">
        <w:rPr>
          <w:rFonts w:hint="cs"/>
          <w:spacing w:val="-1"/>
          <w:rtl/>
        </w:rPr>
        <w:t> </w:t>
      </w:r>
      <w:r w:rsidRPr="00842F43">
        <w:rPr>
          <w:spacing w:val="-1"/>
          <w:rtl/>
        </w:rPr>
        <w:t>تتقبل</w:t>
      </w:r>
      <w:r w:rsidRPr="00842F43">
        <w:rPr>
          <w:rFonts w:hint="cs"/>
          <w:spacing w:val="-1"/>
          <w:rtl/>
        </w:rPr>
        <w:t> </w:t>
      </w:r>
      <w:r w:rsidRPr="00A60734">
        <w:rPr>
          <w:spacing w:val="-1"/>
          <w:rtl/>
        </w:rPr>
        <w:t>66</w:t>
      </w:r>
      <w:r w:rsidRPr="00842F43">
        <w:rPr>
          <w:spacing w:val="-1"/>
          <w:rtl/>
        </w:rPr>
        <w:t xml:space="preserve"> في المائة من عينة المستجيبات وممن سبق لهن الزواج هذه الحالة وينخفض هذا التقبل ليصل إلى </w:t>
      </w:r>
      <w:r w:rsidRPr="00A60734">
        <w:rPr>
          <w:spacing w:val="-1"/>
          <w:rtl/>
        </w:rPr>
        <w:t>52</w:t>
      </w:r>
      <w:r w:rsidRPr="00842F43">
        <w:rPr>
          <w:spacing w:val="-1"/>
          <w:rtl/>
        </w:rPr>
        <w:t xml:space="preserve"> في المائة لدى اللواتي لم يسبق لهن الزواج. وتعتقد ثلثا النساء في الريف أن من حق الزوج ضرب زوجته إن خرجت من البيت دون إذنه، و</w:t>
      </w:r>
      <w:r w:rsidRPr="00A60734">
        <w:rPr>
          <w:spacing w:val="-1"/>
          <w:rtl/>
        </w:rPr>
        <w:t>44</w:t>
      </w:r>
      <w:r w:rsidRPr="00842F43">
        <w:rPr>
          <w:spacing w:val="-1"/>
          <w:rtl/>
        </w:rPr>
        <w:t xml:space="preserve"> في المائة من نساء الريف يعتقدن إنه من حقه ضربها إذا </w:t>
      </w:r>
      <w:r w:rsidR="00BD1AF1" w:rsidRPr="00842F43">
        <w:rPr>
          <w:rFonts w:hint="cs"/>
          <w:spacing w:val="-1"/>
          <w:rtl/>
        </w:rPr>
        <w:t>امتنعت</w:t>
      </w:r>
      <w:r w:rsidRPr="00842F43">
        <w:rPr>
          <w:spacing w:val="-1"/>
          <w:rtl/>
        </w:rPr>
        <w:t xml:space="preserve"> عن المعاشرة الزوجية مقابل نحو الثلث في الحضر. ويتناسب تقبل المرأة للعنف مع حالتها التعليمية فينخفض تقبلها له مع </w:t>
      </w:r>
      <w:r w:rsidR="00BD1AF1" w:rsidRPr="00842F43">
        <w:rPr>
          <w:rFonts w:hint="cs"/>
          <w:spacing w:val="-1"/>
          <w:rtl/>
        </w:rPr>
        <w:t>ازدياد</w:t>
      </w:r>
      <w:r w:rsidRPr="00842F43">
        <w:rPr>
          <w:spacing w:val="-1"/>
          <w:rtl/>
        </w:rPr>
        <w:t xml:space="preserve"> حالتها التعليمية، فلكل </w:t>
      </w:r>
      <w:r w:rsidRPr="00A60734">
        <w:rPr>
          <w:spacing w:val="-1"/>
          <w:rtl/>
        </w:rPr>
        <w:t>3</w:t>
      </w:r>
      <w:r w:rsidRPr="00842F43">
        <w:rPr>
          <w:spacing w:val="-1"/>
          <w:rtl/>
        </w:rPr>
        <w:t xml:space="preserve"> نساء أميات، هناك </w:t>
      </w:r>
      <w:r w:rsidR="00935769" w:rsidRPr="00842F43">
        <w:rPr>
          <w:rFonts w:hint="cs"/>
          <w:spacing w:val="-1"/>
          <w:rtl/>
        </w:rPr>
        <w:t>امرأة</w:t>
      </w:r>
      <w:r w:rsidRPr="00842F43">
        <w:rPr>
          <w:spacing w:val="-1"/>
          <w:rtl/>
        </w:rPr>
        <w:t xml:space="preserve"> واحدة فقط ممن أكملن المرحلة الإعدادية من الدراسة. وتشير البيانات أن هناك </w:t>
      </w:r>
      <w:r w:rsidR="00BD1AF1" w:rsidRPr="00842F43">
        <w:rPr>
          <w:rFonts w:hint="cs"/>
          <w:spacing w:val="-1"/>
          <w:rtl/>
        </w:rPr>
        <w:t>اختلافات</w:t>
      </w:r>
      <w:r w:rsidRPr="00842F43">
        <w:rPr>
          <w:spacing w:val="-1"/>
          <w:rtl/>
        </w:rPr>
        <w:t xml:space="preserve"> كبيرة بين مناطق العراق في نسبة ممارسة الزوج للعنف الجسدي، ففي منطقة كردستان تتعرض النساء للعنف الجسدي أقل بنصف ما تتعرض له نساء باقي المناطق، وفي المناطق الريفية تعاني المرأة بنسبة </w:t>
      </w:r>
      <w:r w:rsidRPr="00A60734">
        <w:rPr>
          <w:spacing w:val="-1"/>
          <w:rtl/>
        </w:rPr>
        <w:t>23</w:t>
      </w:r>
      <w:r w:rsidRPr="00842F43">
        <w:rPr>
          <w:spacing w:val="-1"/>
          <w:rtl/>
        </w:rPr>
        <w:t xml:space="preserve"> في المائة أكثر من نساء المناطق الحضرية.</w:t>
      </w:r>
    </w:p>
    <w:p w:rsidR="00D40EDB" w:rsidRDefault="00D40EDB" w:rsidP="00D40EDB">
      <w:pPr>
        <w:pStyle w:val="H23GA"/>
        <w:rPr>
          <w:rtl/>
        </w:rPr>
      </w:pPr>
      <w:r>
        <w:rPr>
          <w:rFonts w:hint="cs"/>
          <w:rtl/>
        </w:rPr>
        <w:tab/>
      </w:r>
      <w:r>
        <w:rPr>
          <w:rFonts w:hint="cs"/>
          <w:rtl/>
        </w:rPr>
        <w:tab/>
      </w:r>
      <w:r>
        <w:rPr>
          <w:rtl/>
        </w:rPr>
        <w:t xml:space="preserve">التحديات التي تواجه الدولة في القضاء على العادات العرفية </w:t>
      </w:r>
    </w:p>
    <w:p w:rsidR="00D40EDB" w:rsidRDefault="00D40EDB" w:rsidP="00473C1D">
      <w:pPr>
        <w:pStyle w:val="SingleTxtGA"/>
        <w:rPr>
          <w:rtl/>
        </w:rPr>
      </w:pPr>
      <w:r w:rsidRPr="00A60734">
        <w:rPr>
          <w:rtl/>
        </w:rPr>
        <w:t>79</w:t>
      </w:r>
      <w:r>
        <w:rPr>
          <w:rFonts w:hint="cs"/>
          <w:rtl/>
        </w:rPr>
        <w:t>-</w:t>
      </w:r>
      <w:r>
        <w:rPr>
          <w:rtl/>
        </w:rPr>
        <w:tab/>
        <w:t>يكون التهديد بالقتل (غسل</w:t>
      </w:r>
      <w:r w:rsidR="003F0F6A">
        <w:rPr>
          <w:rtl/>
        </w:rPr>
        <w:t xml:space="preserve">اً </w:t>
      </w:r>
      <w:r>
        <w:rPr>
          <w:rtl/>
        </w:rPr>
        <w:t xml:space="preserve">للعار) قائماً لأنه يشكل ضمن البنية </w:t>
      </w:r>
      <w:r w:rsidR="00BD1AF1">
        <w:rPr>
          <w:rFonts w:hint="cs"/>
          <w:rtl/>
        </w:rPr>
        <w:t>الاجتماعية</w:t>
      </w:r>
      <w:r>
        <w:rPr>
          <w:rtl/>
        </w:rPr>
        <w:t xml:space="preserve"> السائدة إجراءً وقائياً يمنع المرأة من أن تمس </w:t>
      </w:r>
      <w:r w:rsidR="00BD1AF1">
        <w:rPr>
          <w:rFonts w:hint="cs"/>
          <w:rtl/>
        </w:rPr>
        <w:t>اسم</w:t>
      </w:r>
      <w:r>
        <w:rPr>
          <w:rtl/>
        </w:rPr>
        <w:t xml:space="preserve"> وشرف العائلة والعشيرة كما إنه يشكل أيضاً إجراءً عقابياً في حالة (تمادي) المرأة حين يكون سلوكها مثيراً للشبهة، وتبيح القيم السائدة قتلها حتى من قبل من يصغرها سناً (غسلاً لعاره الذي ألحقته به هذه المرأة) وتشير الإحصائيات إلى تعرض </w:t>
      </w:r>
      <w:r w:rsidRPr="00A60734">
        <w:rPr>
          <w:rtl/>
        </w:rPr>
        <w:t>87</w:t>
      </w:r>
      <w:r>
        <w:rPr>
          <w:rtl/>
        </w:rPr>
        <w:t xml:space="preserve"> </w:t>
      </w:r>
      <w:r w:rsidR="00935769">
        <w:rPr>
          <w:rFonts w:hint="cs"/>
          <w:rtl/>
        </w:rPr>
        <w:t>امرأة</w:t>
      </w:r>
      <w:r>
        <w:rPr>
          <w:rtl/>
        </w:rPr>
        <w:t xml:space="preserve"> للقتل بحجة غسل العار عام </w:t>
      </w:r>
      <w:r w:rsidRPr="00A60734">
        <w:rPr>
          <w:rtl/>
        </w:rPr>
        <w:t>2008</w:t>
      </w:r>
      <w:r>
        <w:rPr>
          <w:rtl/>
        </w:rPr>
        <w:t>،</w:t>
      </w:r>
      <w:r w:rsidR="007631CB">
        <w:rPr>
          <w:rFonts w:hint="cs"/>
          <w:rtl/>
        </w:rPr>
        <w:t xml:space="preserve"> </w:t>
      </w:r>
      <w:r>
        <w:rPr>
          <w:rtl/>
        </w:rPr>
        <w:t xml:space="preserve">ثم نقص العدد إلى </w:t>
      </w:r>
      <w:r w:rsidRPr="00A60734">
        <w:rPr>
          <w:rtl/>
        </w:rPr>
        <w:t>84</w:t>
      </w:r>
      <w:r>
        <w:rPr>
          <w:rtl/>
        </w:rPr>
        <w:t xml:space="preserve"> قتيلة عام</w:t>
      </w:r>
      <w:r w:rsidR="00842F43">
        <w:rPr>
          <w:rFonts w:hint="cs"/>
          <w:rtl/>
        </w:rPr>
        <w:t> </w:t>
      </w:r>
      <w:r w:rsidRPr="00A60734">
        <w:rPr>
          <w:rtl/>
        </w:rPr>
        <w:t>2009</w:t>
      </w:r>
      <w:r>
        <w:rPr>
          <w:rtl/>
        </w:rPr>
        <w:t>، وتعرض النساء للقتل العمد يثير التحفظ كونها جريمة خطيرة وتحصل بناءً على دوافع قد تكون ظاهرية وأسبابا معقدة تؤثر على سمعة المرأة الضحية وأغلب ما تحدث هذه الجرائم في المناطق الريفية حتى في حالة زواج المرأة بشخص تختاره بلا موافقة عائلتها أو</w:t>
      </w:r>
      <w:r w:rsidR="00842F43">
        <w:rPr>
          <w:rFonts w:hint="cs"/>
          <w:rtl/>
        </w:rPr>
        <w:t> </w:t>
      </w:r>
      <w:r>
        <w:rPr>
          <w:rtl/>
        </w:rPr>
        <w:t>عشيرتها، فالحكم على نزاهة سلوك المرأة مرهون بتقييمه وفق المعايير الاجتماعية السائدة والمرتبطة بالموروث الثقافي الذي تشكله الأعراف، وهذا التراث الذي يقع الفرد العراقي ضمنه يرى في المرأة كائناً أدنى وتابعاً للرجل. وأخذت هذه الصورة تتنامى على الرغم من المتغيرات التي تحيط بواقع المجتمع، أو واقع المرأة تلك الصفات الدونية التي تدعو إلى التعامل معها على أساس عدم الكفاءة الإنسانية، ومن الجدير بالذكر هنا، إن ما يسمى بالقتل غسلاً للعار هو ظاهرة استمرت منذ عصور ما قبل الميلاد ولغاية الوقت الحاضر إذ أشير إليها في مسلة حمورابي وهي أولى وثائق التشريع الت</w:t>
      </w:r>
      <w:r w:rsidR="00473C1D">
        <w:rPr>
          <w:rFonts w:hint="cs"/>
          <w:rtl/>
        </w:rPr>
        <w:t>ا</w:t>
      </w:r>
      <w:r>
        <w:rPr>
          <w:rtl/>
        </w:rPr>
        <w:t>ريخية ضمن معاقبة المرأة الزانية بإغراقها في النهر.</w:t>
      </w:r>
    </w:p>
    <w:p w:rsidR="00D40EDB" w:rsidRDefault="00D40EDB" w:rsidP="00D40EDB">
      <w:pPr>
        <w:pStyle w:val="SingleTxtGA"/>
        <w:rPr>
          <w:rtl/>
        </w:rPr>
      </w:pPr>
      <w:r w:rsidRPr="00A60734">
        <w:rPr>
          <w:rtl/>
        </w:rPr>
        <w:t>80</w:t>
      </w:r>
      <w:r>
        <w:rPr>
          <w:rFonts w:hint="cs"/>
          <w:rtl/>
        </w:rPr>
        <w:t>-</w:t>
      </w:r>
      <w:r>
        <w:rPr>
          <w:rtl/>
        </w:rPr>
        <w:tab/>
        <w:t xml:space="preserve">وبقيت هذه الصورة النمطية ملاحقة لواقع المرأة في العراق عبر </w:t>
      </w:r>
      <w:r w:rsidR="00BD1AF1">
        <w:rPr>
          <w:rFonts w:hint="cs"/>
          <w:rtl/>
        </w:rPr>
        <w:t>امتداده</w:t>
      </w:r>
      <w:r>
        <w:rPr>
          <w:rtl/>
        </w:rPr>
        <w:t xml:space="preserve"> إذ كانت الدولة ضمن تشريعاتها تدعم ذلك من خلال تشريعاتها ومرجعياتها الدينية والثقافية، تحاشياً لأن تكون طرفاً في نزاع مع المجتمع وتحدث بذلك الصورة النمطية التي تحملها المرأة عن نفسها غير بعيدة عن ما يحمله الرجل عنها وتورث هذه الصورة عبر أجيالها نتيجة عدم السعي الجدي لتغيير الأنماط الاجتماعية والثقافية الموروثة، مما يبرر عدم قدرة الدولة على تغيير التشريعات والقرارات لصالح تغيير وضع المرأة في الوقت </w:t>
      </w:r>
      <w:r w:rsidR="00BD1AF1">
        <w:rPr>
          <w:rFonts w:hint="cs"/>
          <w:rtl/>
        </w:rPr>
        <w:t>الحاضر وأصب</w:t>
      </w:r>
      <w:r w:rsidR="00BD1AF1">
        <w:rPr>
          <w:rFonts w:hint="eastAsia"/>
          <w:rtl/>
        </w:rPr>
        <w:t>ح</w:t>
      </w:r>
      <w:r>
        <w:rPr>
          <w:rtl/>
        </w:rPr>
        <w:t xml:space="preserve"> يوفر للمجتمع تبريراً شرعياً لعزلة المرأة من أجل (حمايتها) فضلاً عن بعض المواقف السلبية من المرأة نفسها التي من شأنها أن ترسخ الصورة النمطية السائدة في الثقافة التقليدية الداعمة لكل ذلك، وبذلك تكون الأسرة حاضنة بيئية أمينة للحفاظ على العنف والتمييز الذكوري ضد المرأة.</w:t>
      </w:r>
    </w:p>
    <w:p w:rsidR="00D40EDB" w:rsidRDefault="00D40EDB" w:rsidP="00D40EDB">
      <w:pPr>
        <w:pStyle w:val="H1GA"/>
        <w:rPr>
          <w:rtl/>
        </w:rPr>
      </w:pPr>
      <w:r>
        <w:rPr>
          <w:rFonts w:hint="cs"/>
          <w:rtl/>
        </w:rPr>
        <w:tab/>
      </w:r>
      <w:r>
        <w:rPr>
          <w:rFonts w:hint="cs"/>
          <w:rtl/>
        </w:rPr>
        <w:tab/>
      </w:r>
      <w:bookmarkStart w:id="6" w:name="_Toc347496193"/>
      <w:r>
        <w:rPr>
          <w:rtl/>
        </w:rPr>
        <w:t xml:space="preserve">المادة </w:t>
      </w:r>
      <w:r w:rsidRPr="00A60734">
        <w:rPr>
          <w:rtl/>
        </w:rPr>
        <w:t>6</w:t>
      </w:r>
      <w:bookmarkEnd w:id="6"/>
    </w:p>
    <w:p w:rsidR="00D40EDB" w:rsidRDefault="00D40EDB" w:rsidP="00842F43">
      <w:pPr>
        <w:pStyle w:val="SingleTxtGA"/>
        <w:rPr>
          <w:rtl/>
        </w:rPr>
      </w:pPr>
      <w:r w:rsidRPr="00A60734">
        <w:rPr>
          <w:rtl/>
        </w:rPr>
        <w:t>81</w:t>
      </w:r>
      <w:r>
        <w:rPr>
          <w:rFonts w:hint="cs"/>
          <w:rtl/>
        </w:rPr>
        <w:t>-</w:t>
      </w:r>
      <w:r>
        <w:rPr>
          <w:rtl/>
        </w:rPr>
        <w:tab/>
        <w:t xml:space="preserve">أدى انتهاج النظام السابق منذ بداية الثمانينات من القرن المنصرم إلى سياسات قادت إلى </w:t>
      </w:r>
      <w:r w:rsidR="00BD1AF1">
        <w:rPr>
          <w:rFonts w:hint="cs"/>
          <w:rtl/>
        </w:rPr>
        <w:t>انهيار</w:t>
      </w:r>
      <w:r>
        <w:rPr>
          <w:rtl/>
        </w:rPr>
        <w:t xml:space="preserve"> </w:t>
      </w:r>
      <w:r w:rsidR="00BD1AF1">
        <w:rPr>
          <w:rFonts w:hint="cs"/>
          <w:rtl/>
        </w:rPr>
        <w:t>اقتصادي</w:t>
      </w:r>
      <w:r>
        <w:rPr>
          <w:rtl/>
        </w:rPr>
        <w:t xml:space="preserve"> </w:t>
      </w:r>
      <w:r w:rsidR="00BD1AF1">
        <w:rPr>
          <w:rFonts w:hint="cs"/>
          <w:rtl/>
        </w:rPr>
        <w:t>واجتماعي</w:t>
      </w:r>
      <w:r w:rsidR="00142A62">
        <w:rPr>
          <w:rtl/>
        </w:rPr>
        <w:t xml:space="preserve"> وأخلاقي وتربوي وثقافي جُس</w:t>
      </w:r>
      <w:r w:rsidR="00142A62">
        <w:rPr>
          <w:rFonts w:hint="cs"/>
          <w:rtl/>
        </w:rPr>
        <w:t>ِّ</w:t>
      </w:r>
      <w:r>
        <w:rPr>
          <w:rtl/>
        </w:rPr>
        <w:t xml:space="preserve">دَت هذه السياسات في </w:t>
      </w:r>
      <w:r w:rsidR="00842F43">
        <w:rPr>
          <w:rtl/>
        </w:rPr>
        <w:t xml:space="preserve">الحرب العراقية الإيرانية </w:t>
      </w:r>
      <w:r w:rsidR="00842F43" w:rsidRPr="00A60734">
        <w:rPr>
          <w:rtl/>
        </w:rPr>
        <w:t>1980</w:t>
      </w:r>
      <w:r w:rsidR="00842F43">
        <w:rPr>
          <w:rFonts w:hint="cs"/>
          <w:rtl/>
        </w:rPr>
        <w:t>-</w:t>
      </w:r>
      <w:r w:rsidRPr="00A60734">
        <w:rPr>
          <w:rtl/>
        </w:rPr>
        <w:t>1988</w:t>
      </w:r>
      <w:r>
        <w:rPr>
          <w:rtl/>
        </w:rPr>
        <w:t xml:space="preserve"> وتلاها غزو الكويت في </w:t>
      </w:r>
      <w:r w:rsidRPr="00A60734">
        <w:rPr>
          <w:rtl/>
        </w:rPr>
        <w:t>2</w:t>
      </w:r>
      <w:r>
        <w:rPr>
          <w:rtl/>
        </w:rPr>
        <w:t xml:space="preserve"> آب/أغسطس عام </w:t>
      </w:r>
      <w:r w:rsidRPr="00A60734">
        <w:rPr>
          <w:rtl/>
        </w:rPr>
        <w:t>1990</w:t>
      </w:r>
      <w:r>
        <w:rPr>
          <w:rtl/>
        </w:rPr>
        <w:t xml:space="preserve"> الذي عرض العراق إلى حصار </w:t>
      </w:r>
      <w:r w:rsidR="00BD1AF1">
        <w:rPr>
          <w:rFonts w:hint="cs"/>
          <w:rtl/>
        </w:rPr>
        <w:t>اقتصادي</w:t>
      </w:r>
      <w:r>
        <w:rPr>
          <w:rtl/>
        </w:rPr>
        <w:t xml:space="preserve">، ذلك كله أدى </w:t>
      </w:r>
      <w:r w:rsidR="00935769">
        <w:rPr>
          <w:rFonts w:hint="cs"/>
          <w:rtl/>
        </w:rPr>
        <w:t>إلى</w:t>
      </w:r>
      <w:r>
        <w:rPr>
          <w:rtl/>
        </w:rPr>
        <w:t xml:space="preserve"> ضعف منظومة القيم </w:t>
      </w:r>
      <w:r w:rsidR="00935769">
        <w:rPr>
          <w:rFonts w:hint="cs"/>
          <w:rtl/>
        </w:rPr>
        <w:t>الاجتماعية</w:t>
      </w:r>
      <w:r>
        <w:rPr>
          <w:rtl/>
        </w:rPr>
        <w:t xml:space="preserve"> وظهور سلبيات خطيرة تهدد واقع المجتمع العراقي ومستقبله ومنها ظاهرة </w:t>
      </w:r>
      <w:r w:rsidR="00935769">
        <w:rPr>
          <w:rFonts w:hint="cs"/>
          <w:rtl/>
        </w:rPr>
        <w:t>الاتجار</w:t>
      </w:r>
      <w:r>
        <w:rPr>
          <w:rtl/>
        </w:rPr>
        <w:t xml:space="preserve"> بالنساء، وفي</w:t>
      </w:r>
      <w:r w:rsidR="00842F43">
        <w:rPr>
          <w:rFonts w:hint="cs"/>
          <w:rtl/>
        </w:rPr>
        <w:t> </w:t>
      </w:r>
      <w:r>
        <w:rPr>
          <w:rtl/>
        </w:rPr>
        <w:t xml:space="preserve">هذا المجال تم إصدار قانون لمكافحة البغاء والدعارة رقم </w:t>
      </w:r>
      <w:r w:rsidRPr="00A60734">
        <w:rPr>
          <w:rtl/>
        </w:rPr>
        <w:t>8</w:t>
      </w:r>
      <w:r>
        <w:rPr>
          <w:rtl/>
        </w:rPr>
        <w:t xml:space="preserve"> في </w:t>
      </w:r>
      <w:r w:rsidRPr="00A60734">
        <w:rPr>
          <w:rtl/>
        </w:rPr>
        <w:t>1988</w:t>
      </w:r>
      <w:r>
        <w:rPr>
          <w:rtl/>
        </w:rPr>
        <w:t xml:space="preserve"> جرم فيه عملية تعاطي البغاء </w:t>
      </w:r>
      <w:r w:rsidR="00935769">
        <w:rPr>
          <w:rFonts w:hint="cs"/>
          <w:rtl/>
        </w:rPr>
        <w:t>والاتجار</w:t>
      </w:r>
      <w:r>
        <w:rPr>
          <w:rtl/>
        </w:rPr>
        <w:t xml:space="preserve"> بالبغاء ثم صدر بناءً على هذا القانون النظام رقم </w:t>
      </w:r>
      <w:r w:rsidRPr="00A60734">
        <w:rPr>
          <w:rtl/>
        </w:rPr>
        <w:t>4</w:t>
      </w:r>
      <w:r>
        <w:rPr>
          <w:rtl/>
        </w:rPr>
        <w:t xml:space="preserve"> لسنة </w:t>
      </w:r>
      <w:r w:rsidRPr="00A60734">
        <w:rPr>
          <w:rtl/>
        </w:rPr>
        <w:t>1991</w:t>
      </w:r>
      <w:r>
        <w:rPr>
          <w:rtl/>
        </w:rPr>
        <w:t xml:space="preserve"> </w:t>
      </w:r>
      <w:r w:rsidR="00BD1AF1">
        <w:rPr>
          <w:rFonts w:hint="cs"/>
          <w:rtl/>
        </w:rPr>
        <w:t>باسم</w:t>
      </w:r>
      <w:r>
        <w:rPr>
          <w:rtl/>
        </w:rPr>
        <w:t xml:space="preserve"> نظام إصلاح المحجوزات والذي حَدَد كيفية إدارة دور إصلاح السجينات المتهمات بالبغاء، ومواصلتهن للدراسة، وتعليمهن المهن المختلفة التي تؤهلهن لمواصلة الحياة بعد قضائهن لمدة السجن، وتناول النظام كذلك طبيعة الغذاء المقدم لهن ونوعيته، وتلبية حاجاتهن من الملابس، ولقاء قيام هؤلاء النساء بأعمال أوجب النظام دفع أجورهن لقاء جهودهن.كما أن النظام المذكور (نظام إصلاح المحجوزات) وضع آلية لتقويم سلوك المحجوزات من خلال التأهيل المستمر لإعادة دمجهن بالمجتمع العراقي بعد </w:t>
      </w:r>
      <w:r w:rsidR="00BD1AF1">
        <w:rPr>
          <w:rFonts w:hint="cs"/>
          <w:rtl/>
        </w:rPr>
        <w:t>انقضاء</w:t>
      </w:r>
      <w:r>
        <w:rPr>
          <w:rtl/>
        </w:rPr>
        <w:t xml:space="preserve"> مدة الحجز علاوة على إخضاعهن إلى الفحص الطبي المستمر. </w:t>
      </w:r>
    </w:p>
    <w:p w:rsidR="00D40EDB" w:rsidRDefault="00D40EDB" w:rsidP="00D40EDB">
      <w:pPr>
        <w:pStyle w:val="H23GA"/>
        <w:rPr>
          <w:rtl/>
        </w:rPr>
      </w:pPr>
      <w:r>
        <w:rPr>
          <w:rFonts w:hint="cs"/>
          <w:rtl/>
        </w:rPr>
        <w:tab/>
      </w:r>
      <w:r>
        <w:rPr>
          <w:rFonts w:hint="cs"/>
          <w:rtl/>
        </w:rPr>
        <w:tab/>
      </w:r>
      <w:r>
        <w:rPr>
          <w:rtl/>
        </w:rPr>
        <w:t xml:space="preserve">تعاون العراق مع الجهود الدولية </w:t>
      </w:r>
    </w:p>
    <w:p w:rsidR="00D40EDB" w:rsidRDefault="00D40EDB" w:rsidP="00D40EDB">
      <w:pPr>
        <w:pStyle w:val="SingleTxtGA"/>
        <w:rPr>
          <w:rtl/>
        </w:rPr>
      </w:pPr>
      <w:r w:rsidRPr="00A60734">
        <w:rPr>
          <w:rtl/>
        </w:rPr>
        <w:t>82</w:t>
      </w:r>
      <w:r>
        <w:rPr>
          <w:rFonts w:hint="cs"/>
          <w:rtl/>
        </w:rPr>
        <w:t>-</w:t>
      </w:r>
      <w:r>
        <w:rPr>
          <w:rtl/>
        </w:rPr>
        <w:tab/>
        <w:t xml:space="preserve">صادق العراق بتاريخ </w:t>
      </w:r>
      <w:r w:rsidRPr="00A60734">
        <w:rPr>
          <w:rtl/>
        </w:rPr>
        <w:t>28</w:t>
      </w:r>
      <w:r>
        <w:rPr>
          <w:rtl/>
        </w:rPr>
        <w:t xml:space="preserve"> أيار/مايو </w:t>
      </w:r>
      <w:r w:rsidRPr="00A60734">
        <w:rPr>
          <w:rtl/>
        </w:rPr>
        <w:t>1955</w:t>
      </w:r>
      <w:r>
        <w:rPr>
          <w:rtl/>
        </w:rPr>
        <w:t xml:space="preserve"> على اتفاقية حظر الاتجار بالأشخاص واستغلال دعارة الغير المصادق عليها من قبل الجمعية العمومية للأمم المتحدة بتاريخ </w:t>
      </w:r>
      <w:r w:rsidRPr="00A60734">
        <w:rPr>
          <w:rtl/>
        </w:rPr>
        <w:t>3</w:t>
      </w:r>
      <w:r>
        <w:rPr>
          <w:rtl/>
        </w:rPr>
        <w:t xml:space="preserve"> شباط/فبراير </w:t>
      </w:r>
      <w:r w:rsidRPr="00A60734">
        <w:rPr>
          <w:rtl/>
        </w:rPr>
        <w:t>1949</w:t>
      </w:r>
      <w:r>
        <w:rPr>
          <w:rtl/>
        </w:rPr>
        <w:t xml:space="preserve"> وقد أقر كل ا</w:t>
      </w:r>
      <w:r w:rsidR="00BD1AF1">
        <w:rPr>
          <w:rtl/>
        </w:rPr>
        <w:t>لوثائق الدولية المتعلقة بمنع ال</w:t>
      </w:r>
      <w:r w:rsidR="00BD1AF1">
        <w:rPr>
          <w:rFonts w:hint="cs"/>
          <w:rtl/>
        </w:rPr>
        <w:t>ا</w:t>
      </w:r>
      <w:r>
        <w:rPr>
          <w:rtl/>
        </w:rPr>
        <w:t>تجار</w:t>
      </w:r>
      <w:r w:rsidR="00BD1AF1">
        <w:rPr>
          <w:rFonts w:hint="cs"/>
          <w:rtl/>
        </w:rPr>
        <w:t xml:space="preserve"> </w:t>
      </w:r>
      <w:r>
        <w:rPr>
          <w:rtl/>
        </w:rPr>
        <w:t>بالنساء</w:t>
      </w:r>
      <w:r w:rsidR="00BD1AF1">
        <w:rPr>
          <w:rFonts w:hint="cs"/>
          <w:rtl/>
        </w:rPr>
        <w:t xml:space="preserve"> </w:t>
      </w:r>
      <w:r>
        <w:rPr>
          <w:rtl/>
        </w:rPr>
        <w:t xml:space="preserve">والأطفال في صلب قرار تصديقه على </w:t>
      </w:r>
      <w:r w:rsidR="00935769">
        <w:rPr>
          <w:rFonts w:hint="cs"/>
          <w:rtl/>
        </w:rPr>
        <w:t>الاتفاقية</w:t>
      </w:r>
      <w:r>
        <w:rPr>
          <w:rtl/>
        </w:rPr>
        <w:t xml:space="preserve"> المذكورة. وقد نشر قرار التصديق في الجريدة الرسمية الوقائع العراقية بالعدد </w:t>
      </w:r>
      <w:r w:rsidRPr="00A60734">
        <w:rPr>
          <w:rtl/>
        </w:rPr>
        <w:t>3644</w:t>
      </w:r>
      <w:r>
        <w:rPr>
          <w:rtl/>
        </w:rPr>
        <w:t xml:space="preserve"> في </w:t>
      </w:r>
      <w:r w:rsidRPr="00A60734">
        <w:rPr>
          <w:rtl/>
        </w:rPr>
        <w:t>5</w:t>
      </w:r>
      <w:r>
        <w:rPr>
          <w:rtl/>
        </w:rPr>
        <w:t xml:space="preserve"> حزيران/يونيه </w:t>
      </w:r>
      <w:r w:rsidRPr="00A60734">
        <w:rPr>
          <w:rtl/>
        </w:rPr>
        <w:t>1955</w:t>
      </w:r>
      <w:r>
        <w:rPr>
          <w:rtl/>
        </w:rPr>
        <w:t xml:space="preserve"> ثم أصدر قانونه رقم </w:t>
      </w:r>
      <w:r w:rsidRPr="00A60734">
        <w:rPr>
          <w:rtl/>
        </w:rPr>
        <w:t>54</w:t>
      </w:r>
      <w:r>
        <w:rPr>
          <w:rtl/>
        </w:rPr>
        <w:t xml:space="preserve"> في </w:t>
      </w:r>
      <w:r w:rsidRPr="00A60734">
        <w:rPr>
          <w:rtl/>
        </w:rPr>
        <w:t>11</w:t>
      </w:r>
      <w:r>
        <w:rPr>
          <w:rtl/>
        </w:rPr>
        <w:t xml:space="preserve"> نيسان/أبريل </w:t>
      </w:r>
      <w:r w:rsidRPr="00A60734">
        <w:rPr>
          <w:rtl/>
        </w:rPr>
        <w:t>1958</w:t>
      </w:r>
      <w:r>
        <w:rPr>
          <w:rtl/>
        </w:rPr>
        <w:t xml:space="preserve"> والمسمى بقانون مكافحة البغاء الذي نشر في الوقائع العراقية بالعدد </w:t>
      </w:r>
      <w:r w:rsidRPr="00A60734">
        <w:rPr>
          <w:rtl/>
        </w:rPr>
        <w:t>71</w:t>
      </w:r>
      <w:r>
        <w:rPr>
          <w:rtl/>
        </w:rPr>
        <w:t xml:space="preserve"> في </w:t>
      </w:r>
      <w:r w:rsidRPr="00A60734">
        <w:rPr>
          <w:rtl/>
        </w:rPr>
        <w:t>11</w:t>
      </w:r>
      <w:r>
        <w:rPr>
          <w:rtl/>
        </w:rPr>
        <w:t xml:space="preserve"> تشرين الأول/أكتوبر </w:t>
      </w:r>
      <w:r w:rsidRPr="00A60734">
        <w:rPr>
          <w:rtl/>
        </w:rPr>
        <w:t>1958</w:t>
      </w:r>
      <w:r>
        <w:rPr>
          <w:rtl/>
        </w:rPr>
        <w:t xml:space="preserve">. إلا أن </w:t>
      </w:r>
      <w:r w:rsidR="00935769">
        <w:rPr>
          <w:rFonts w:hint="cs"/>
          <w:rtl/>
        </w:rPr>
        <w:t>اهتمام</w:t>
      </w:r>
      <w:r>
        <w:rPr>
          <w:rtl/>
        </w:rPr>
        <w:t xml:space="preserve"> العراق بهذه الناحية لم ينطلق بموجب تصديق </w:t>
      </w:r>
      <w:r w:rsidR="00935769">
        <w:rPr>
          <w:rFonts w:hint="cs"/>
          <w:rtl/>
        </w:rPr>
        <w:t>الاتفاقية</w:t>
      </w:r>
      <w:r>
        <w:rPr>
          <w:rtl/>
        </w:rPr>
        <w:t xml:space="preserve"> أو إصدار</w:t>
      </w:r>
      <w:r w:rsidR="003F0F6A">
        <w:rPr>
          <w:rtl/>
        </w:rPr>
        <w:t xml:space="preserve">اً </w:t>
      </w:r>
      <w:r>
        <w:rPr>
          <w:rtl/>
        </w:rPr>
        <w:t xml:space="preserve">للقانون </w:t>
      </w:r>
      <w:r w:rsidRPr="00A60734">
        <w:rPr>
          <w:rtl/>
        </w:rPr>
        <w:t>54</w:t>
      </w:r>
      <w:r>
        <w:rPr>
          <w:rtl/>
        </w:rPr>
        <w:t xml:space="preserve"> في </w:t>
      </w:r>
      <w:r w:rsidRPr="00A60734">
        <w:rPr>
          <w:rtl/>
        </w:rPr>
        <w:t>11</w:t>
      </w:r>
      <w:r>
        <w:rPr>
          <w:rtl/>
        </w:rPr>
        <w:t xml:space="preserve"> نيسان/أبريل </w:t>
      </w:r>
      <w:r w:rsidRPr="00A60734">
        <w:rPr>
          <w:rtl/>
        </w:rPr>
        <w:t>1958</w:t>
      </w:r>
      <w:r>
        <w:rPr>
          <w:rtl/>
        </w:rPr>
        <w:t xml:space="preserve">، </w:t>
      </w:r>
      <w:r w:rsidR="00BD1AF1">
        <w:rPr>
          <w:rFonts w:hint="cs"/>
          <w:rtl/>
        </w:rPr>
        <w:t>إنما</w:t>
      </w:r>
      <w:r>
        <w:rPr>
          <w:rtl/>
        </w:rPr>
        <w:t xml:space="preserve"> كان هناك نظام لتفتيش بيوت الدعارة ومراقبة البغاء ومكافحته، بموجب النظام رقم </w:t>
      </w:r>
      <w:r w:rsidRPr="00A60734">
        <w:rPr>
          <w:rtl/>
        </w:rPr>
        <w:t>33</w:t>
      </w:r>
      <w:r>
        <w:rPr>
          <w:rtl/>
        </w:rPr>
        <w:t xml:space="preserve"> الصادر في </w:t>
      </w:r>
      <w:r w:rsidRPr="00A60734">
        <w:rPr>
          <w:rtl/>
        </w:rPr>
        <w:t>16</w:t>
      </w:r>
      <w:r>
        <w:rPr>
          <w:rtl/>
        </w:rPr>
        <w:t xml:space="preserve"> أيار/مايو </w:t>
      </w:r>
      <w:r w:rsidRPr="00A60734">
        <w:rPr>
          <w:rtl/>
        </w:rPr>
        <w:t>1943</w:t>
      </w:r>
      <w:r>
        <w:rPr>
          <w:rtl/>
        </w:rPr>
        <w:t xml:space="preserve">. وقد صدر هذا النظام بناءً على قانون وقاية الصحة رقم </w:t>
      </w:r>
      <w:r w:rsidRPr="00A60734">
        <w:rPr>
          <w:rtl/>
        </w:rPr>
        <w:t>6</w:t>
      </w:r>
      <w:r>
        <w:rPr>
          <w:rtl/>
        </w:rPr>
        <w:t xml:space="preserve"> لسنة </w:t>
      </w:r>
      <w:r w:rsidRPr="00A60734">
        <w:rPr>
          <w:rtl/>
        </w:rPr>
        <w:t>1929</w:t>
      </w:r>
      <w:r>
        <w:rPr>
          <w:rtl/>
        </w:rPr>
        <w:t xml:space="preserve"> والذي كان يسعى </w:t>
      </w:r>
      <w:r w:rsidR="00935769">
        <w:rPr>
          <w:rFonts w:hint="cs"/>
          <w:rtl/>
        </w:rPr>
        <w:t>إلى</w:t>
      </w:r>
      <w:r>
        <w:rPr>
          <w:rtl/>
        </w:rPr>
        <w:t xml:space="preserve"> إخضاع النساء اللواتي يمارسن الدعارة للفحص الطبي ويلزمهن بعدم الاحتفاظ بولدها الصغير الذي تجاوز سن الثالثة بل يودع لدى دور الدولة.</w:t>
      </w:r>
    </w:p>
    <w:p w:rsidR="00D40EDB" w:rsidRDefault="00D40EDB" w:rsidP="00D634AF">
      <w:pPr>
        <w:pStyle w:val="SingleTxtGA"/>
        <w:rPr>
          <w:rtl/>
        </w:rPr>
      </w:pPr>
      <w:r w:rsidRPr="00A60734">
        <w:rPr>
          <w:rtl/>
        </w:rPr>
        <w:t>83</w:t>
      </w:r>
      <w:r>
        <w:rPr>
          <w:rFonts w:hint="cs"/>
          <w:rtl/>
        </w:rPr>
        <w:t>-</w:t>
      </w:r>
      <w:r>
        <w:rPr>
          <w:rtl/>
        </w:rPr>
        <w:tab/>
        <w:t xml:space="preserve">وكان مجلس قيادة الثورة المنحل قد أصدر القرار المرقم </w:t>
      </w:r>
      <w:r w:rsidRPr="00A60734">
        <w:rPr>
          <w:rtl/>
        </w:rPr>
        <w:t>234</w:t>
      </w:r>
      <w:r>
        <w:rPr>
          <w:rtl/>
        </w:rPr>
        <w:t xml:space="preserve"> الصادر في </w:t>
      </w:r>
      <w:r w:rsidRPr="00A60734">
        <w:rPr>
          <w:rtl/>
        </w:rPr>
        <w:t>20</w:t>
      </w:r>
      <w:r w:rsidR="00D634AF">
        <w:rPr>
          <w:rFonts w:hint="cs"/>
          <w:rtl/>
        </w:rPr>
        <w:t xml:space="preserve"> </w:t>
      </w:r>
      <w:r>
        <w:rPr>
          <w:rtl/>
        </w:rPr>
        <w:t xml:space="preserve">تشرين الأول/أكتوبر </w:t>
      </w:r>
      <w:r w:rsidRPr="00A60734">
        <w:rPr>
          <w:rtl/>
        </w:rPr>
        <w:t>2001</w:t>
      </w:r>
      <w:r>
        <w:rPr>
          <w:rtl/>
        </w:rPr>
        <w:t xml:space="preserve"> ونص على ما يلي"يعاقب بالإعدام كل من يرتكب جريمة اللواط بذكر أو</w:t>
      </w:r>
      <w:r w:rsidR="00BD1AF1">
        <w:rPr>
          <w:rFonts w:hint="cs"/>
          <w:rtl/>
        </w:rPr>
        <w:t xml:space="preserve"> </w:t>
      </w:r>
      <w:r>
        <w:rPr>
          <w:rtl/>
        </w:rPr>
        <w:t xml:space="preserve">أنثى </w:t>
      </w:r>
      <w:r w:rsidR="00BD1AF1">
        <w:rPr>
          <w:rFonts w:hint="cs"/>
          <w:rtl/>
        </w:rPr>
        <w:t>أو</w:t>
      </w:r>
      <w:r>
        <w:rPr>
          <w:rtl/>
        </w:rPr>
        <w:t xml:space="preserve"> يزني بإحدى محارمه أو يثبت تعاطيه البغاء السمسرة أو يدير منزل</w:t>
      </w:r>
      <w:r w:rsidR="003F0F6A">
        <w:rPr>
          <w:rtl/>
        </w:rPr>
        <w:t xml:space="preserve">اً </w:t>
      </w:r>
      <w:r>
        <w:rPr>
          <w:rtl/>
        </w:rPr>
        <w:t xml:space="preserve">يمارس فيه البغاء". وفي عام </w:t>
      </w:r>
      <w:r w:rsidRPr="00A60734">
        <w:rPr>
          <w:rtl/>
        </w:rPr>
        <w:t>2001</w:t>
      </w:r>
      <w:r>
        <w:rPr>
          <w:rtl/>
        </w:rPr>
        <w:t xml:space="preserve"> تم قتل عشرات من النساء بقطع رؤوسهن بالسيف من قبل مجاميع من تنظيمات</w:t>
      </w:r>
      <w:r w:rsidR="00935769">
        <w:rPr>
          <w:rtl/>
        </w:rPr>
        <w:t xml:space="preserve"> (</w:t>
      </w:r>
      <w:r>
        <w:rPr>
          <w:rtl/>
        </w:rPr>
        <w:t>فدائيو صدام) العائدة للسلطة الحاكمة آنذاك بسبب ممارستهن البغاء أو</w:t>
      </w:r>
      <w:r>
        <w:rPr>
          <w:rFonts w:hint="cs"/>
          <w:rtl/>
        </w:rPr>
        <w:t> </w:t>
      </w:r>
      <w:r>
        <w:rPr>
          <w:rtl/>
        </w:rPr>
        <w:t>السمسرة أو المتاجرة بالرقيق الأبيض دون تقديمهن للمحاكمة لان في ذلك بحسب رأي النظام آنذاك طريقة لمكافحة البغاء.</w:t>
      </w:r>
    </w:p>
    <w:p w:rsidR="00D40EDB" w:rsidRDefault="00D40EDB" w:rsidP="00D40EDB">
      <w:pPr>
        <w:pStyle w:val="H23GA"/>
        <w:rPr>
          <w:rtl/>
        </w:rPr>
      </w:pPr>
      <w:r>
        <w:rPr>
          <w:rFonts w:hint="cs"/>
          <w:rtl/>
        </w:rPr>
        <w:tab/>
      </w:r>
      <w:r>
        <w:rPr>
          <w:rFonts w:hint="cs"/>
          <w:rtl/>
        </w:rPr>
        <w:tab/>
      </w:r>
      <w:r>
        <w:rPr>
          <w:rtl/>
        </w:rPr>
        <w:t xml:space="preserve">ظاهرة خطف النساء والبنات </w:t>
      </w:r>
    </w:p>
    <w:p w:rsidR="00D40EDB" w:rsidRDefault="00D40EDB" w:rsidP="00BD1AF1">
      <w:pPr>
        <w:pStyle w:val="SingleTxtGA"/>
        <w:rPr>
          <w:rtl/>
        </w:rPr>
      </w:pPr>
      <w:r w:rsidRPr="00A60734">
        <w:rPr>
          <w:rtl/>
        </w:rPr>
        <w:t>84</w:t>
      </w:r>
      <w:r>
        <w:rPr>
          <w:rFonts w:hint="cs"/>
          <w:rtl/>
        </w:rPr>
        <w:t>-</w:t>
      </w:r>
      <w:r>
        <w:rPr>
          <w:rtl/>
        </w:rPr>
        <w:tab/>
        <w:t xml:space="preserve">بعد التغيير الحاصل عام </w:t>
      </w:r>
      <w:r w:rsidRPr="00A60734">
        <w:rPr>
          <w:rtl/>
        </w:rPr>
        <w:t>2003</w:t>
      </w:r>
      <w:r>
        <w:rPr>
          <w:rtl/>
        </w:rPr>
        <w:t xml:space="preserve"> ظهرت هذه الحالة وبحد ذاتها كانت تشكل خطراً كبيراً على المرأة العراقية وكان الهدف من وراء ذلك (أ) الفدية التي تطلب من الأهل أو</w:t>
      </w:r>
      <w:r w:rsidR="00BD1AF1">
        <w:rPr>
          <w:rFonts w:hint="cs"/>
          <w:rtl/>
        </w:rPr>
        <w:t> </w:t>
      </w:r>
      <w:r>
        <w:rPr>
          <w:rtl/>
        </w:rPr>
        <w:t xml:space="preserve">الزوج مقابل </w:t>
      </w:r>
      <w:r w:rsidR="00BD1AF1">
        <w:rPr>
          <w:rFonts w:hint="cs"/>
          <w:rtl/>
        </w:rPr>
        <w:t>إطلاق</w:t>
      </w:r>
      <w:r>
        <w:rPr>
          <w:rtl/>
        </w:rPr>
        <w:t xml:space="preserve"> المخطوفة؛ و(ب) </w:t>
      </w:r>
      <w:r w:rsidR="00935769">
        <w:rPr>
          <w:rFonts w:hint="cs"/>
          <w:rtl/>
        </w:rPr>
        <w:t>الاتجار</w:t>
      </w:r>
      <w:r>
        <w:rPr>
          <w:rtl/>
        </w:rPr>
        <w:t xml:space="preserve"> بالمرأة وتحويلها إلى سلعة جنسية رخيصة.</w:t>
      </w:r>
    </w:p>
    <w:p w:rsidR="00E25669" w:rsidRDefault="00D40EDB" w:rsidP="00D40EDB">
      <w:pPr>
        <w:pStyle w:val="SingleTxtGA"/>
        <w:rPr>
          <w:rFonts w:hint="cs"/>
          <w:rtl/>
        </w:rPr>
      </w:pPr>
      <w:r w:rsidRPr="00A60734">
        <w:rPr>
          <w:rtl/>
        </w:rPr>
        <w:t>85</w:t>
      </w:r>
      <w:r>
        <w:rPr>
          <w:rFonts w:hint="cs"/>
          <w:rtl/>
        </w:rPr>
        <w:t>-</w:t>
      </w:r>
      <w:r>
        <w:rPr>
          <w:rtl/>
        </w:rPr>
        <w:tab/>
        <w:t xml:space="preserve">وقد </w:t>
      </w:r>
      <w:r w:rsidR="00BD1AF1">
        <w:rPr>
          <w:rFonts w:hint="cs"/>
          <w:rtl/>
        </w:rPr>
        <w:t>أشارت</w:t>
      </w:r>
      <w:r>
        <w:rPr>
          <w:rtl/>
        </w:rPr>
        <w:t xml:space="preserve"> إحصائيات وزارة الداخلية العراقية </w:t>
      </w:r>
      <w:r w:rsidR="00935769">
        <w:rPr>
          <w:rFonts w:hint="cs"/>
          <w:rtl/>
        </w:rPr>
        <w:t>إلى</w:t>
      </w:r>
      <w:r>
        <w:rPr>
          <w:rtl/>
        </w:rPr>
        <w:t xml:space="preserve"> ازدياد خطف البنات خلال السنوات </w:t>
      </w:r>
      <w:r w:rsidRPr="00A60734">
        <w:rPr>
          <w:rtl/>
        </w:rPr>
        <w:t>2003</w:t>
      </w:r>
      <w:r w:rsidR="00935769">
        <w:rPr>
          <w:rtl/>
        </w:rPr>
        <w:t xml:space="preserve"> و</w:t>
      </w:r>
      <w:r>
        <w:rPr>
          <w:rtl/>
        </w:rPr>
        <w:t xml:space="preserve">لغاية </w:t>
      </w:r>
      <w:r w:rsidRPr="00A60734">
        <w:rPr>
          <w:rtl/>
        </w:rPr>
        <w:t>2006</w:t>
      </w:r>
      <w:r>
        <w:rPr>
          <w:rtl/>
        </w:rPr>
        <w:t>، كما هو مبين في الجدول التالي:</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82"/>
        <w:gridCol w:w="759"/>
        <w:gridCol w:w="759"/>
        <w:gridCol w:w="760"/>
        <w:gridCol w:w="759"/>
        <w:gridCol w:w="759"/>
        <w:gridCol w:w="760"/>
        <w:gridCol w:w="759"/>
        <w:gridCol w:w="760"/>
        <w:gridCol w:w="1133"/>
      </w:tblGrid>
      <w:tr w:rsidR="00D40EDB" w:rsidRPr="00CB3FAC" w:rsidTr="000955BD">
        <w:tc>
          <w:tcPr>
            <w:tcW w:w="1182" w:type="dxa"/>
            <w:vMerge w:val="restart"/>
            <w:tcBorders>
              <w:top w:val="single" w:sz="4" w:space="0" w:color="auto"/>
              <w:bottom w:val="single" w:sz="12" w:space="0" w:color="auto"/>
            </w:tcBorders>
            <w:shd w:val="clear" w:color="auto" w:fill="auto"/>
            <w:vAlign w:val="bottom"/>
          </w:tcPr>
          <w:p w:rsidR="00D40EDB" w:rsidRPr="00CB3FAC" w:rsidRDefault="00D40EDB" w:rsidP="00CB3FAC">
            <w:pPr>
              <w:pStyle w:val="SingleTxtG"/>
              <w:suppressAutoHyphens w:val="0"/>
              <w:bidi/>
              <w:spacing w:before="20" w:after="40" w:line="280" w:lineRule="exact"/>
              <w:ind w:left="57" w:right="57"/>
              <w:rPr>
                <w:rFonts w:cs="Traditional Arabic"/>
                <w:iCs/>
                <w:sz w:val="18"/>
                <w:szCs w:val="26"/>
                <w:lang w:val="en-US"/>
              </w:rPr>
            </w:pPr>
            <w:r w:rsidRPr="00CB3FAC">
              <w:rPr>
                <w:rFonts w:cs="Traditional Arabic"/>
                <w:iCs/>
                <w:sz w:val="18"/>
                <w:szCs w:val="26"/>
                <w:rtl/>
                <w:lang w:bidi="ar-IQ"/>
              </w:rPr>
              <w:t>المحافظات</w:t>
            </w:r>
          </w:p>
        </w:tc>
        <w:tc>
          <w:tcPr>
            <w:tcW w:w="3037" w:type="dxa"/>
            <w:gridSpan w:val="4"/>
            <w:tcBorders>
              <w:top w:val="single" w:sz="4" w:space="0" w:color="auto"/>
              <w:bottom w:val="single" w:sz="4" w:space="0" w:color="auto"/>
            </w:tcBorders>
            <w:shd w:val="clear" w:color="auto" w:fill="auto"/>
            <w:vAlign w:val="bottom"/>
          </w:tcPr>
          <w:p w:rsidR="00D40EDB" w:rsidRPr="00CB3FAC" w:rsidRDefault="00142A62" w:rsidP="00CB3FAC">
            <w:pPr>
              <w:pStyle w:val="SingleTxtGA"/>
              <w:spacing w:before="20" w:after="40" w:line="280" w:lineRule="exact"/>
              <w:ind w:left="57" w:right="57"/>
              <w:jc w:val="center"/>
              <w:rPr>
                <w:rFonts w:hint="cs"/>
                <w:iCs/>
                <w:sz w:val="18"/>
                <w:szCs w:val="26"/>
                <w:rtl/>
              </w:rPr>
            </w:pPr>
            <w:r w:rsidRPr="00CB3FAC">
              <w:rPr>
                <w:iCs/>
                <w:sz w:val="18"/>
                <w:szCs w:val="26"/>
                <w:rtl/>
                <w:lang w:bidi="ar-IQ"/>
              </w:rPr>
              <w:t xml:space="preserve">البالغات </w:t>
            </w:r>
          </w:p>
        </w:tc>
        <w:tc>
          <w:tcPr>
            <w:tcW w:w="3038" w:type="dxa"/>
            <w:gridSpan w:val="4"/>
            <w:tcBorders>
              <w:top w:val="single" w:sz="4" w:space="0" w:color="auto"/>
              <w:bottom w:val="single" w:sz="4" w:space="0" w:color="auto"/>
            </w:tcBorders>
            <w:shd w:val="clear" w:color="auto" w:fill="auto"/>
            <w:vAlign w:val="bottom"/>
          </w:tcPr>
          <w:p w:rsidR="00D40EDB" w:rsidRPr="00CB3FAC" w:rsidRDefault="00142A62" w:rsidP="00CB3FAC">
            <w:pPr>
              <w:pStyle w:val="SingleTxtGA"/>
              <w:spacing w:before="20" w:after="40" w:line="280" w:lineRule="exact"/>
              <w:ind w:left="57" w:right="57"/>
              <w:jc w:val="center"/>
              <w:rPr>
                <w:rFonts w:hint="cs"/>
                <w:iCs/>
                <w:sz w:val="18"/>
                <w:szCs w:val="26"/>
                <w:rtl/>
              </w:rPr>
            </w:pPr>
            <w:r w:rsidRPr="00CB3FAC">
              <w:rPr>
                <w:iCs/>
                <w:sz w:val="18"/>
                <w:szCs w:val="26"/>
                <w:rtl/>
                <w:lang w:bidi="ar-IQ"/>
              </w:rPr>
              <w:t>الأحداث</w:t>
            </w:r>
          </w:p>
        </w:tc>
        <w:tc>
          <w:tcPr>
            <w:tcW w:w="1133" w:type="dxa"/>
            <w:vMerge w:val="restart"/>
            <w:tcBorders>
              <w:top w:val="single" w:sz="4" w:space="0" w:color="auto"/>
              <w:bottom w:val="single" w:sz="12" w:space="0" w:color="auto"/>
            </w:tcBorders>
            <w:shd w:val="clear" w:color="auto" w:fill="auto"/>
            <w:vAlign w:val="bottom"/>
          </w:tcPr>
          <w:p w:rsidR="00D40EDB" w:rsidRPr="00142A62" w:rsidRDefault="00CB3FAC" w:rsidP="00CB3FAC">
            <w:pPr>
              <w:pStyle w:val="SingleTxtGA"/>
              <w:spacing w:before="20" w:after="40" w:line="280" w:lineRule="exact"/>
              <w:ind w:left="57" w:right="57"/>
              <w:rPr>
                <w:rFonts w:hint="cs"/>
                <w:b/>
                <w:bCs/>
                <w:iCs/>
                <w:sz w:val="18"/>
                <w:szCs w:val="26"/>
                <w:rtl/>
              </w:rPr>
            </w:pPr>
            <w:r w:rsidRPr="00142A62">
              <w:rPr>
                <w:b/>
                <w:bCs/>
                <w:iCs/>
                <w:sz w:val="18"/>
                <w:szCs w:val="26"/>
                <w:rtl/>
              </w:rPr>
              <w:t>المجموع الكلي للسنوات</w:t>
            </w:r>
          </w:p>
        </w:tc>
      </w:tr>
      <w:tr w:rsidR="00D40EDB" w:rsidRPr="00CB3FAC" w:rsidTr="000955BD">
        <w:tc>
          <w:tcPr>
            <w:tcW w:w="1182" w:type="dxa"/>
            <w:vMerge/>
            <w:tcBorders>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p>
        </w:tc>
        <w:tc>
          <w:tcPr>
            <w:tcW w:w="759"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2003</w:t>
            </w:r>
          </w:p>
        </w:tc>
        <w:tc>
          <w:tcPr>
            <w:tcW w:w="759"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2004</w:t>
            </w:r>
          </w:p>
        </w:tc>
        <w:tc>
          <w:tcPr>
            <w:tcW w:w="760"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2005</w:t>
            </w:r>
          </w:p>
        </w:tc>
        <w:tc>
          <w:tcPr>
            <w:tcW w:w="759"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2006</w:t>
            </w:r>
          </w:p>
        </w:tc>
        <w:tc>
          <w:tcPr>
            <w:tcW w:w="759"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2003</w:t>
            </w:r>
          </w:p>
        </w:tc>
        <w:tc>
          <w:tcPr>
            <w:tcW w:w="760"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2004</w:t>
            </w:r>
          </w:p>
        </w:tc>
        <w:tc>
          <w:tcPr>
            <w:tcW w:w="759"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2005</w:t>
            </w:r>
          </w:p>
        </w:tc>
        <w:tc>
          <w:tcPr>
            <w:tcW w:w="760" w:type="dxa"/>
            <w:tcBorders>
              <w:top w:val="single" w:sz="4" w:space="0" w:color="auto"/>
              <w:bottom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i/>
                <w:iCs/>
                <w:sz w:val="18"/>
                <w:szCs w:val="26"/>
                <w:rtl/>
              </w:rPr>
            </w:pPr>
            <w:r w:rsidRPr="00A60734">
              <w:rPr>
                <w:rFonts w:hint="cs"/>
                <w:i/>
                <w:iCs/>
                <w:sz w:val="18"/>
                <w:szCs w:val="26"/>
                <w:rtl/>
              </w:rPr>
              <w:t>2006</w:t>
            </w:r>
          </w:p>
        </w:tc>
        <w:tc>
          <w:tcPr>
            <w:tcW w:w="1133" w:type="dxa"/>
            <w:vMerge/>
            <w:tcBorders>
              <w:bottom w:val="single" w:sz="12" w:space="0" w:color="auto"/>
            </w:tcBorders>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p>
        </w:tc>
      </w:tr>
      <w:tr w:rsidR="00D40EDB" w:rsidRPr="00CB3FAC" w:rsidTr="000955BD">
        <w:tc>
          <w:tcPr>
            <w:tcW w:w="1182"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نينوى</w:t>
            </w:r>
          </w:p>
        </w:tc>
        <w:tc>
          <w:tcPr>
            <w:tcW w:w="759"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59"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9</w:t>
            </w:r>
          </w:p>
        </w:tc>
        <w:tc>
          <w:tcPr>
            <w:tcW w:w="760"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22</w:t>
            </w:r>
          </w:p>
        </w:tc>
        <w:tc>
          <w:tcPr>
            <w:tcW w:w="759"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759"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60"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3</w:t>
            </w:r>
          </w:p>
        </w:tc>
        <w:tc>
          <w:tcPr>
            <w:tcW w:w="759"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5</w:t>
            </w:r>
          </w:p>
        </w:tc>
        <w:tc>
          <w:tcPr>
            <w:tcW w:w="760" w:type="dxa"/>
            <w:tcBorders>
              <w:top w:val="single" w:sz="12" w:space="0" w:color="auto"/>
            </w:tcBorders>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1133" w:type="dxa"/>
            <w:tcBorders>
              <w:top w:val="single" w:sz="12" w:space="0" w:color="auto"/>
            </w:tcBorders>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49</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صلاح الدين</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5</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14</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32</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كركوك</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23</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3</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16</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50</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بغداد</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5</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29</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64</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93</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16</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8</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23</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240</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ديالى</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10</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23</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بابل</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10</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10</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3</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8</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46</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واسط</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9</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10</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8</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5</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3</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42</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كربلاء</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3</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19</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النجف</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3</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6</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18</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10</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6</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9</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60</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المثنى</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60"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1133" w:type="dxa"/>
            <w:shd w:val="clear" w:color="auto" w:fill="auto"/>
            <w:vAlign w:val="bottom"/>
          </w:tcPr>
          <w:p w:rsidR="00D40EDB" w:rsidRPr="00142A62" w:rsidRDefault="00D40EDB"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13</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الديوانية</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8</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1133" w:type="dxa"/>
            <w:shd w:val="clear" w:color="auto" w:fill="auto"/>
            <w:vAlign w:val="bottom"/>
          </w:tcPr>
          <w:p w:rsidR="00D40EDB" w:rsidRPr="00142A62" w:rsidRDefault="00CB3FAC"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27</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ذي قار</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6</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3</w:t>
            </w:r>
          </w:p>
        </w:tc>
        <w:tc>
          <w:tcPr>
            <w:tcW w:w="1133" w:type="dxa"/>
            <w:shd w:val="clear" w:color="auto" w:fill="auto"/>
            <w:vAlign w:val="bottom"/>
          </w:tcPr>
          <w:p w:rsidR="00D40EDB" w:rsidRPr="00142A62" w:rsidRDefault="00CB3FAC"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14</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ميسان</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1</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4</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2</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6</w:t>
            </w:r>
          </w:p>
        </w:tc>
        <w:tc>
          <w:tcPr>
            <w:tcW w:w="1133" w:type="dxa"/>
            <w:shd w:val="clear" w:color="auto" w:fill="auto"/>
            <w:vAlign w:val="bottom"/>
          </w:tcPr>
          <w:p w:rsidR="00D40EDB" w:rsidRPr="00142A62" w:rsidRDefault="00CB3FAC"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13</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البصرة</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17</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20</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24</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26</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7</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A60734">
              <w:rPr>
                <w:rFonts w:hint="cs"/>
                <w:sz w:val="18"/>
                <w:szCs w:val="26"/>
                <w:rtl/>
              </w:rPr>
              <w:t>10</w:t>
            </w:r>
          </w:p>
        </w:tc>
        <w:tc>
          <w:tcPr>
            <w:tcW w:w="1133" w:type="dxa"/>
            <w:shd w:val="clear" w:color="auto" w:fill="auto"/>
            <w:vAlign w:val="bottom"/>
          </w:tcPr>
          <w:p w:rsidR="00D40EDB" w:rsidRPr="00142A62" w:rsidRDefault="00CB3FAC"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104</w:t>
            </w:r>
          </w:p>
        </w:tc>
      </w:tr>
      <w:tr w:rsidR="00D40EDB" w:rsidRPr="00CB3FAC" w:rsidTr="000955BD">
        <w:tc>
          <w:tcPr>
            <w:tcW w:w="1182" w:type="dxa"/>
            <w:shd w:val="clear" w:color="auto" w:fill="auto"/>
            <w:vAlign w:val="bottom"/>
          </w:tcPr>
          <w:p w:rsidR="00D40EDB" w:rsidRPr="00CB3FAC" w:rsidRDefault="00D40EDB" w:rsidP="00CB3FAC">
            <w:pPr>
              <w:pStyle w:val="SingleTxtGA"/>
              <w:spacing w:before="20" w:after="40" w:line="280" w:lineRule="exact"/>
              <w:ind w:left="57" w:right="57"/>
              <w:jc w:val="left"/>
              <w:rPr>
                <w:rFonts w:hint="cs"/>
                <w:sz w:val="18"/>
                <w:szCs w:val="26"/>
                <w:rtl/>
              </w:rPr>
            </w:pPr>
            <w:r w:rsidRPr="00CB3FAC">
              <w:rPr>
                <w:sz w:val="18"/>
                <w:szCs w:val="26"/>
                <w:rtl/>
              </w:rPr>
              <w:t>الانبار</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59"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760" w:type="dxa"/>
            <w:shd w:val="clear" w:color="auto" w:fill="auto"/>
            <w:vAlign w:val="bottom"/>
          </w:tcPr>
          <w:p w:rsidR="00D40EDB" w:rsidRPr="00CB3FAC" w:rsidRDefault="00CB3FAC" w:rsidP="00CB3FAC">
            <w:pPr>
              <w:pStyle w:val="SingleTxtGA"/>
              <w:spacing w:before="20" w:after="40" w:line="280" w:lineRule="exact"/>
              <w:ind w:left="57" w:right="57"/>
              <w:jc w:val="left"/>
              <w:rPr>
                <w:rFonts w:hint="cs"/>
                <w:sz w:val="18"/>
                <w:szCs w:val="26"/>
                <w:rtl/>
              </w:rPr>
            </w:pPr>
            <w:r w:rsidRPr="00CB3FAC">
              <w:rPr>
                <w:rFonts w:hint="cs"/>
                <w:sz w:val="18"/>
                <w:szCs w:val="26"/>
                <w:rtl/>
              </w:rPr>
              <w:t>-</w:t>
            </w:r>
          </w:p>
        </w:tc>
        <w:tc>
          <w:tcPr>
            <w:tcW w:w="1133" w:type="dxa"/>
            <w:shd w:val="clear" w:color="auto" w:fill="auto"/>
            <w:vAlign w:val="bottom"/>
          </w:tcPr>
          <w:p w:rsidR="00D40EDB" w:rsidRPr="00142A62" w:rsidRDefault="00CB3FAC"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w:t>
            </w:r>
          </w:p>
        </w:tc>
      </w:tr>
      <w:tr w:rsidR="00D40EDB" w:rsidRPr="00CB3FAC" w:rsidTr="000955BD">
        <w:tc>
          <w:tcPr>
            <w:tcW w:w="1182" w:type="dxa"/>
            <w:tcBorders>
              <w:bottom w:val="single" w:sz="12" w:space="0" w:color="auto"/>
            </w:tcBorders>
            <w:shd w:val="clear" w:color="auto" w:fill="auto"/>
            <w:vAlign w:val="bottom"/>
          </w:tcPr>
          <w:p w:rsidR="00D40EDB" w:rsidRPr="000955BD" w:rsidRDefault="00D40EDB" w:rsidP="000955BD">
            <w:pPr>
              <w:pStyle w:val="SingleTxtGA"/>
              <w:spacing w:before="20" w:after="40" w:line="280" w:lineRule="exact"/>
              <w:ind w:left="57" w:right="57" w:firstLine="131"/>
              <w:jc w:val="left"/>
              <w:rPr>
                <w:rFonts w:hint="cs"/>
                <w:b/>
                <w:bCs/>
                <w:sz w:val="18"/>
                <w:szCs w:val="26"/>
                <w:rtl/>
              </w:rPr>
            </w:pPr>
            <w:r w:rsidRPr="000955BD">
              <w:rPr>
                <w:b/>
                <w:bCs/>
                <w:sz w:val="18"/>
                <w:szCs w:val="26"/>
                <w:rtl/>
              </w:rPr>
              <w:t>المجموع</w:t>
            </w:r>
          </w:p>
        </w:tc>
        <w:tc>
          <w:tcPr>
            <w:tcW w:w="759"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35</w:t>
            </w:r>
          </w:p>
        </w:tc>
        <w:tc>
          <w:tcPr>
            <w:tcW w:w="759"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109</w:t>
            </w:r>
          </w:p>
        </w:tc>
        <w:tc>
          <w:tcPr>
            <w:tcW w:w="760"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162</w:t>
            </w:r>
          </w:p>
        </w:tc>
        <w:tc>
          <w:tcPr>
            <w:tcW w:w="759"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229</w:t>
            </w:r>
          </w:p>
        </w:tc>
        <w:tc>
          <w:tcPr>
            <w:tcW w:w="759"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19</w:t>
            </w:r>
          </w:p>
        </w:tc>
        <w:tc>
          <w:tcPr>
            <w:tcW w:w="760"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33</w:t>
            </w:r>
          </w:p>
        </w:tc>
        <w:tc>
          <w:tcPr>
            <w:tcW w:w="759"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49</w:t>
            </w:r>
          </w:p>
        </w:tc>
        <w:tc>
          <w:tcPr>
            <w:tcW w:w="760" w:type="dxa"/>
            <w:tcBorders>
              <w:bottom w:val="single" w:sz="12" w:space="0" w:color="auto"/>
            </w:tcBorders>
            <w:shd w:val="clear" w:color="auto" w:fill="auto"/>
            <w:vAlign w:val="bottom"/>
          </w:tcPr>
          <w:p w:rsidR="00D40EDB" w:rsidRPr="000955BD" w:rsidRDefault="00CB3FAC" w:rsidP="00CB3FAC">
            <w:pPr>
              <w:pStyle w:val="SingleTxtGA"/>
              <w:spacing w:before="20" w:after="40" w:line="280" w:lineRule="exact"/>
              <w:ind w:left="57" w:right="57"/>
              <w:jc w:val="left"/>
              <w:rPr>
                <w:rFonts w:hint="cs"/>
                <w:b/>
                <w:bCs/>
                <w:sz w:val="18"/>
                <w:szCs w:val="26"/>
                <w:rtl/>
              </w:rPr>
            </w:pPr>
            <w:r w:rsidRPr="00A60734">
              <w:rPr>
                <w:rFonts w:hint="cs"/>
                <w:b/>
                <w:bCs/>
                <w:sz w:val="18"/>
                <w:szCs w:val="26"/>
                <w:rtl/>
              </w:rPr>
              <w:t>96</w:t>
            </w:r>
          </w:p>
        </w:tc>
        <w:tc>
          <w:tcPr>
            <w:tcW w:w="1133" w:type="dxa"/>
            <w:tcBorders>
              <w:bottom w:val="single" w:sz="12" w:space="0" w:color="auto"/>
            </w:tcBorders>
            <w:shd w:val="clear" w:color="auto" w:fill="auto"/>
            <w:vAlign w:val="bottom"/>
          </w:tcPr>
          <w:p w:rsidR="00D40EDB" w:rsidRPr="00142A62" w:rsidRDefault="00CB3FAC" w:rsidP="00CB3FAC">
            <w:pPr>
              <w:pStyle w:val="SingleTxtGA"/>
              <w:spacing w:before="20" w:after="40" w:line="280" w:lineRule="exact"/>
              <w:ind w:left="57" w:right="57"/>
              <w:jc w:val="left"/>
              <w:rPr>
                <w:rFonts w:hint="cs"/>
                <w:b/>
                <w:bCs/>
                <w:sz w:val="18"/>
                <w:szCs w:val="26"/>
                <w:rtl/>
              </w:rPr>
            </w:pPr>
            <w:r w:rsidRPr="00142A62">
              <w:rPr>
                <w:rFonts w:hint="cs"/>
                <w:b/>
                <w:bCs/>
                <w:sz w:val="18"/>
                <w:szCs w:val="26"/>
                <w:rtl/>
              </w:rPr>
              <w:t>732</w:t>
            </w:r>
          </w:p>
        </w:tc>
      </w:tr>
    </w:tbl>
    <w:p w:rsidR="000955BD" w:rsidRDefault="000955BD" w:rsidP="00842F43">
      <w:pPr>
        <w:pStyle w:val="SingleTxtGA"/>
        <w:spacing w:before="240"/>
        <w:rPr>
          <w:rtl/>
        </w:rPr>
      </w:pPr>
      <w:r w:rsidRPr="00A60734">
        <w:rPr>
          <w:rtl/>
        </w:rPr>
        <w:t>86</w:t>
      </w:r>
      <w:r>
        <w:rPr>
          <w:rFonts w:hint="cs"/>
          <w:rtl/>
        </w:rPr>
        <w:t>-</w:t>
      </w:r>
      <w:r>
        <w:rPr>
          <w:rtl/>
        </w:rPr>
        <w:tab/>
        <w:t xml:space="preserve">ولم تتوفر لدى وزارة الداخلية مؤشرات دقيقة حول أعداد المخطوفات من النساء لعامي </w:t>
      </w:r>
      <w:r w:rsidRPr="00A60734">
        <w:rPr>
          <w:rtl/>
        </w:rPr>
        <w:t>2007</w:t>
      </w:r>
      <w:r>
        <w:rPr>
          <w:rtl/>
        </w:rPr>
        <w:t xml:space="preserve"> و</w:t>
      </w:r>
      <w:r w:rsidRPr="00A60734">
        <w:rPr>
          <w:rtl/>
        </w:rPr>
        <w:t>2008</w:t>
      </w:r>
      <w:r>
        <w:rPr>
          <w:rtl/>
        </w:rPr>
        <w:t>.</w:t>
      </w:r>
    </w:p>
    <w:p w:rsidR="000955BD" w:rsidRDefault="000955BD" w:rsidP="000955BD">
      <w:pPr>
        <w:pStyle w:val="H23GA"/>
        <w:rPr>
          <w:rtl/>
        </w:rPr>
      </w:pPr>
      <w:r>
        <w:rPr>
          <w:rFonts w:hint="cs"/>
          <w:rtl/>
        </w:rPr>
        <w:tab/>
      </w:r>
      <w:r>
        <w:rPr>
          <w:rFonts w:hint="cs"/>
          <w:rtl/>
        </w:rPr>
        <w:tab/>
      </w:r>
      <w:r>
        <w:rPr>
          <w:rtl/>
        </w:rPr>
        <w:t>ازدياد عمليات الخطف</w:t>
      </w:r>
    </w:p>
    <w:p w:rsidR="000955BD" w:rsidRDefault="000955BD" w:rsidP="000955BD">
      <w:pPr>
        <w:pStyle w:val="SingleTxtGA"/>
        <w:rPr>
          <w:rtl/>
        </w:rPr>
      </w:pPr>
      <w:r w:rsidRPr="00A60734">
        <w:rPr>
          <w:rtl/>
        </w:rPr>
        <w:t>87</w:t>
      </w:r>
      <w:r>
        <w:rPr>
          <w:rFonts w:hint="cs"/>
          <w:rtl/>
        </w:rPr>
        <w:t>-</w:t>
      </w:r>
      <w:r>
        <w:rPr>
          <w:rtl/>
        </w:rPr>
        <w:tab/>
        <w:t xml:space="preserve">وقد شهد عام </w:t>
      </w:r>
      <w:r w:rsidRPr="00A60734">
        <w:rPr>
          <w:rtl/>
        </w:rPr>
        <w:t>2009</w:t>
      </w:r>
      <w:r>
        <w:rPr>
          <w:rtl/>
        </w:rPr>
        <w:t xml:space="preserve"> اختطاف العديد من النساء، وهذا يؤشر على ازدياد حركة تجار الرقيق الأبيض وعملهم والذي ساعد على تردي الوضع الأمني في البلاد. وتؤشر لنا أرقام الموقوفات والمحكومات بتسبب </w:t>
      </w:r>
      <w:r w:rsidRPr="00A60734">
        <w:rPr>
          <w:rtl/>
        </w:rPr>
        <w:t>22</w:t>
      </w:r>
      <w:r>
        <w:rPr>
          <w:rtl/>
        </w:rPr>
        <w:t xml:space="preserve"> </w:t>
      </w:r>
      <w:r w:rsidR="00935769">
        <w:rPr>
          <w:rFonts w:hint="cs"/>
          <w:rtl/>
        </w:rPr>
        <w:t>امرأة</w:t>
      </w:r>
      <w:r>
        <w:rPr>
          <w:rtl/>
        </w:rPr>
        <w:t xml:space="preserve"> في عمليات خطف الأشخاص. وندرج أدناه </w:t>
      </w:r>
      <w:r w:rsidR="00BD1AF1">
        <w:rPr>
          <w:rFonts w:hint="cs"/>
          <w:rtl/>
        </w:rPr>
        <w:t>إحصائية</w:t>
      </w:r>
      <w:r>
        <w:rPr>
          <w:rtl/>
        </w:rPr>
        <w:t xml:space="preserve"> بعدد النساء المخطوفات في كل المحافظات كما وردت من وزارة الداخلية العراقية.</w:t>
      </w:r>
    </w:p>
    <w:p w:rsidR="00D40EDB" w:rsidRDefault="000955BD" w:rsidP="001E5087">
      <w:pPr>
        <w:pStyle w:val="SingleTxtGA"/>
        <w:keepNext/>
        <w:keepLines/>
        <w:rPr>
          <w:rFonts w:hint="cs"/>
          <w:b/>
          <w:bCs/>
          <w:rtl/>
        </w:rPr>
      </w:pPr>
      <w:r w:rsidRPr="000955BD">
        <w:rPr>
          <w:b/>
          <w:bCs/>
          <w:rtl/>
        </w:rPr>
        <w:t xml:space="preserve">جدول إحصائي بقضايا خطف النساء للمدة من </w:t>
      </w:r>
      <w:r w:rsidRPr="00A60734">
        <w:rPr>
          <w:b/>
          <w:bCs/>
          <w:rtl/>
        </w:rPr>
        <w:t>1</w:t>
      </w:r>
      <w:r w:rsidRPr="000955BD">
        <w:rPr>
          <w:b/>
          <w:bCs/>
          <w:rtl/>
        </w:rPr>
        <w:t xml:space="preserve"> أيلول/</w:t>
      </w:r>
      <w:r w:rsidR="00BD1AF1" w:rsidRPr="000955BD">
        <w:rPr>
          <w:rFonts w:hint="cs"/>
          <w:b/>
          <w:bCs/>
          <w:rtl/>
        </w:rPr>
        <w:t>سبتمبر</w:t>
      </w:r>
      <w:r w:rsidRPr="000955BD">
        <w:rPr>
          <w:b/>
          <w:bCs/>
          <w:rtl/>
        </w:rPr>
        <w:t xml:space="preserve"> إلى </w:t>
      </w:r>
      <w:r w:rsidRPr="00A60734">
        <w:rPr>
          <w:b/>
          <w:bCs/>
          <w:rtl/>
        </w:rPr>
        <w:t>31</w:t>
      </w:r>
      <w:r w:rsidRPr="000955BD">
        <w:rPr>
          <w:b/>
          <w:bCs/>
          <w:rtl/>
        </w:rPr>
        <w:t xml:space="preserve"> كانون الأول/</w:t>
      </w:r>
      <w:r>
        <w:rPr>
          <w:rFonts w:hint="cs"/>
          <w:b/>
          <w:bCs/>
          <w:rtl/>
        </w:rPr>
        <w:t xml:space="preserve"> </w:t>
      </w:r>
      <w:r w:rsidRPr="000955BD">
        <w:rPr>
          <w:b/>
          <w:bCs/>
          <w:rtl/>
        </w:rPr>
        <w:t xml:space="preserve">ديسمبر </w:t>
      </w:r>
      <w:r w:rsidRPr="00A60734">
        <w:rPr>
          <w:b/>
          <w:bCs/>
          <w:rtl/>
        </w:rPr>
        <w:t>2009</w:t>
      </w:r>
    </w:p>
    <w:tbl>
      <w:tblPr>
        <w:bidiVisual/>
        <w:tblW w:w="0" w:type="auto"/>
        <w:tblInd w:w="1244" w:type="dxa"/>
        <w:tblBorders>
          <w:bottom w:val="single" w:sz="12" w:space="0" w:color="auto"/>
        </w:tblBorders>
        <w:tblCellMar>
          <w:left w:w="0" w:type="dxa"/>
          <w:right w:w="0" w:type="dxa"/>
        </w:tblCellMar>
        <w:tblLook w:val="01E0"/>
      </w:tblPr>
      <w:tblGrid>
        <w:gridCol w:w="1101"/>
        <w:gridCol w:w="770"/>
        <w:gridCol w:w="840"/>
        <w:gridCol w:w="839"/>
        <w:gridCol w:w="2340"/>
        <w:gridCol w:w="1015"/>
      </w:tblGrid>
      <w:tr w:rsidR="000955BD" w:rsidRPr="000955BD" w:rsidTr="000955BD">
        <w:trPr>
          <w:trHeight w:val="316"/>
          <w:tblHeader/>
        </w:trPr>
        <w:tc>
          <w:tcPr>
            <w:tcW w:w="1101" w:type="dxa"/>
            <w:vMerge w:val="restart"/>
            <w:tcBorders>
              <w:top w:val="single" w:sz="4" w:space="0" w:color="auto"/>
              <w:bottom w:val="single" w:sz="12" w:space="0" w:color="auto"/>
            </w:tcBorders>
            <w:shd w:val="clear" w:color="auto" w:fill="auto"/>
            <w:vAlign w:val="bottom"/>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jc w:val="left"/>
              <w:rPr>
                <w:rFonts w:hint="cs"/>
                <w:i/>
                <w:iCs/>
                <w:sz w:val="18"/>
                <w:szCs w:val="26"/>
                <w:rtl/>
                <w:lang w:bidi="ar-IQ"/>
              </w:rPr>
            </w:pPr>
            <w:r w:rsidRPr="000955BD">
              <w:rPr>
                <w:rFonts w:hint="cs"/>
                <w:i/>
                <w:iCs/>
                <w:sz w:val="18"/>
                <w:szCs w:val="26"/>
                <w:rtl/>
                <w:lang w:bidi="ar-IQ"/>
              </w:rPr>
              <w:t>المحافظة</w:t>
            </w:r>
          </w:p>
        </w:tc>
        <w:tc>
          <w:tcPr>
            <w:tcW w:w="2449" w:type="dxa"/>
            <w:gridSpan w:val="3"/>
            <w:tcBorders>
              <w:top w:val="single" w:sz="4" w:space="0" w:color="auto"/>
              <w:bottom w:val="single" w:sz="4"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rFonts w:hint="cs"/>
                <w:i/>
                <w:iCs/>
                <w:sz w:val="18"/>
                <w:szCs w:val="26"/>
                <w:rtl/>
                <w:lang w:bidi="ar-IQ"/>
              </w:rPr>
            </w:pPr>
            <w:r w:rsidRPr="000955BD">
              <w:rPr>
                <w:rFonts w:hint="cs"/>
                <w:i/>
                <w:iCs/>
                <w:sz w:val="18"/>
                <w:szCs w:val="26"/>
                <w:rtl/>
                <w:lang w:bidi="ar-IQ"/>
              </w:rPr>
              <w:t>عدد حوادث الخطف من النساء</w:t>
            </w:r>
          </w:p>
        </w:tc>
        <w:tc>
          <w:tcPr>
            <w:tcW w:w="2340" w:type="dxa"/>
            <w:vMerge w:val="restart"/>
            <w:tcBorders>
              <w:top w:val="single" w:sz="4" w:space="0" w:color="auto"/>
              <w:bottom w:val="single" w:sz="12" w:space="0" w:color="auto"/>
            </w:tcBorders>
            <w:shd w:val="clear" w:color="auto" w:fill="auto"/>
            <w:vAlign w:val="bottom"/>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jc w:val="left"/>
              <w:rPr>
                <w:rFonts w:hint="cs"/>
                <w:i/>
                <w:iCs/>
                <w:sz w:val="18"/>
                <w:szCs w:val="26"/>
                <w:rtl/>
                <w:lang w:bidi="ar-IQ"/>
              </w:rPr>
            </w:pPr>
            <w:r w:rsidRPr="000955BD">
              <w:rPr>
                <w:rFonts w:hint="cs"/>
                <w:i/>
                <w:iCs/>
                <w:sz w:val="18"/>
                <w:szCs w:val="26"/>
                <w:rtl/>
                <w:lang w:bidi="ar-IQ"/>
              </w:rPr>
              <w:t>المجموع الكلي لحوادث الخطف (ذكور وإناث)</w:t>
            </w:r>
          </w:p>
        </w:tc>
        <w:tc>
          <w:tcPr>
            <w:tcW w:w="1015" w:type="dxa"/>
            <w:vMerge w:val="restart"/>
            <w:tcBorders>
              <w:top w:val="single" w:sz="4" w:space="0" w:color="auto"/>
              <w:bottom w:val="single" w:sz="12" w:space="0" w:color="auto"/>
            </w:tcBorders>
            <w:shd w:val="clear" w:color="auto" w:fill="auto"/>
            <w:vAlign w:val="bottom"/>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jc w:val="left"/>
              <w:rPr>
                <w:rFonts w:hint="cs"/>
                <w:i/>
                <w:iCs/>
                <w:sz w:val="18"/>
                <w:szCs w:val="26"/>
                <w:rtl/>
                <w:lang w:bidi="ar-IQ"/>
              </w:rPr>
            </w:pPr>
            <w:r w:rsidRPr="000955BD">
              <w:rPr>
                <w:rFonts w:hint="cs"/>
                <w:i/>
                <w:iCs/>
                <w:sz w:val="18"/>
                <w:szCs w:val="26"/>
                <w:rtl/>
                <w:lang w:bidi="ar-IQ"/>
              </w:rPr>
              <w:t>النسبة المئوية</w:t>
            </w:r>
          </w:p>
        </w:tc>
      </w:tr>
      <w:tr w:rsidR="000955BD" w:rsidRPr="000955BD" w:rsidTr="000955BD">
        <w:trPr>
          <w:trHeight w:val="159"/>
          <w:tblHeader/>
        </w:trPr>
        <w:tc>
          <w:tcPr>
            <w:tcW w:w="1101" w:type="dxa"/>
            <w:vMerge/>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p>
        </w:tc>
        <w:tc>
          <w:tcPr>
            <w:tcW w:w="770" w:type="dxa"/>
            <w:tcBorders>
              <w:top w:val="single" w:sz="4" w:space="0" w:color="auto"/>
              <w:bottom w:val="single" w:sz="12" w:space="0" w:color="auto"/>
            </w:tcBorders>
            <w:shd w:val="clear" w:color="auto" w:fill="auto"/>
            <w:vAlign w:val="bottom"/>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jc w:val="left"/>
              <w:rPr>
                <w:rFonts w:hint="cs"/>
                <w:i/>
                <w:iCs/>
                <w:sz w:val="18"/>
                <w:szCs w:val="26"/>
                <w:rtl/>
                <w:lang w:bidi="ar-IQ"/>
              </w:rPr>
            </w:pPr>
            <w:r w:rsidRPr="000955BD">
              <w:rPr>
                <w:rFonts w:hint="cs"/>
                <w:i/>
                <w:iCs/>
                <w:sz w:val="18"/>
                <w:szCs w:val="26"/>
                <w:rtl/>
                <w:lang w:bidi="ar-IQ"/>
              </w:rPr>
              <w:t>البالغات</w:t>
            </w:r>
          </w:p>
        </w:tc>
        <w:tc>
          <w:tcPr>
            <w:tcW w:w="840" w:type="dxa"/>
            <w:tcBorders>
              <w:top w:val="single" w:sz="4" w:space="0" w:color="auto"/>
              <w:bottom w:val="single" w:sz="12" w:space="0" w:color="auto"/>
            </w:tcBorders>
            <w:shd w:val="clear" w:color="auto" w:fill="auto"/>
            <w:vAlign w:val="bottom"/>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jc w:val="left"/>
              <w:rPr>
                <w:rFonts w:hint="cs"/>
                <w:i/>
                <w:iCs/>
                <w:sz w:val="18"/>
                <w:szCs w:val="26"/>
                <w:rtl/>
                <w:lang w:bidi="ar-IQ"/>
              </w:rPr>
            </w:pPr>
            <w:r w:rsidRPr="000955BD">
              <w:rPr>
                <w:rFonts w:hint="cs"/>
                <w:i/>
                <w:iCs/>
                <w:sz w:val="18"/>
                <w:szCs w:val="26"/>
                <w:rtl/>
                <w:lang w:bidi="ar-IQ"/>
              </w:rPr>
              <w:t>الأحداث</w:t>
            </w:r>
          </w:p>
        </w:tc>
        <w:tc>
          <w:tcPr>
            <w:tcW w:w="839" w:type="dxa"/>
            <w:tcBorders>
              <w:top w:val="single" w:sz="4" w:space="0" w:color="auto"/>
              <w:bottom w:val="single" w:sz="12" w:space="0" w:color="auto"/>
            </w:tcBorders>
            <w:shd w:val="clear" w:color="auto" w:fill="auto"/>
            <w:vAlign w:val="bottom"/>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jc w:val="left"/>
              <w:rPr>
                <w:rFonts w:hint="cs"/>
                <w:b/>
                <w:bCs/>
                <w:i/>
                <w:iCs/>
                <w:sz w:val="18"/>
                <w:szCs w:val="26"/>
                <w:rtl/>
                <w:lang w:bidi="ar-IQ"/>
              </w:rPr>
            </w:pPr>
            <w:r w:rsidRPr="000955BD">
              <w:rPr>
                <w:rFonts w:hint="cs"/>
                <w:b/>
                <w:bCs/>
                <w:i/>
                <w:iCs/>
                <w:sz w:val="18"/>
                <w:szCs w:val="26"/>
                <w:rtl/>
                <w:lang w:bidi="ar-IQ"/>
              </w:rPr>
              <w:t>المجموع</w:t>
            </w:r>
          </w:p>
        </w:tc>
        <w:tc>
          <w:tcPr>
            <w:tcW w:w="2340" w:type="dxa"/>
            <w:vMerge/>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p>
        </w:tc>
        <w:tc>
          <w:tcPr>
            <w:tcW w:w="1015" w:type="dxa"/>
            <w:vMerge/>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p>
        </w:tc>
      </w:tr>
      <w:tr w:rsidR="000955BD" w:rsidRPr="000955BD" w:rsidTr="000955BD">
        <w:tc>
          <w:tcPr>
            <w:tcW w:w="1101" w:type="dxa"/>
            <w:tcBorders>
              <w:top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بغداد</w:t>
            </w:r>
          </w:p>
        </w:tc>
        <w:tc>
          <w:tcPr>
            <w:tcW w:w="770" w:type="dxa"/>
            <w:tcBorders>
              <w:top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63</w:t>
            </w:r>
          </w:p>
        </w:tc>
        <w:tc>
          <w:tcPr>
            <w:tcW w:w="840" w:type="dxa"/>
            <w:tcBorders>
              <w:top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34</w:t>
            </w:r>
          </w:p>
        </w:tc>
        <w:tc>
          <w:tcPr>
            <w:tcW w:w="839" w:type="dxa"/>
            <w:tcBorders>
              <w:top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97</w:t>
            </w:r>
          </w:p>
        </w:tc>
        <w:tc>
          <w:tcPr>
            <w:tcW w:w="2340" w:type="dxa"/>
            <w:tcBorders>
              <w:top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413</w:t>
            </w:r>
          </w:p>
        </w:tc>
        <w:tc>
          <w:tcPr>
            <w:tcW w:w="1015" w:type="dxa"/>
            <w:tcBorders>
              <w:top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23</w:t>
            </w:r>
            <w:r w:rsidRPr="000955BD">
              <w:rPr>
                <w:rFonts w:hint="cs"/>
                <w:sz w:val="18"/>
                <w:szCs w:val="26"/>
                <w:rtl/>
                <w:lang w:bidi="ar-IQ"/>
              </w:rPr>
              <w:t>.</w:t>
            </w:r>
            <w:r w:rsidRPr="00A60734">
              <w:rPr>
                <w:rFonts w:hint="cs"/>
                <w:sz w:val="18"/>
                <w:szCs w:val="26"/>
                <w:rtl/>
                <w:lang w:bidi="ar-IQ"/>
              </w:rPr>
              <w:t>4</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صلاح الدين</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5</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3</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8</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50</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16</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كركوك</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11</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10</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21</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104</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20</w:t>
            </w:r>
            <w:r w:rsidRPr="000955BD">
              <w:rPr>
                <w:rFonts w:hint="cs"/>
                <w:sz w:val="18"/>
                <w:szCs w:val="26"/>
                <w:rtl/>
                <w:lang w:bidi="ar-IQ"/>
              </w:rPr>
              <w:t>.</w:t>
            </w:r>
            <w:r w:rsidRPr="00A60734">
              <w:rPr>
                <w:rFonts w:hint="cs"/>
                <w:sz w:val="18"/>
                <w:szCs w:val="26"/>
                <w:rtl/>
                <w:lang w:bidi="ar-IQ"/>
              </w:rPr>
              <w:t>2</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نينوى</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15</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5</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20</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90</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22</w:t>
            </w:r>
            <w:r w:rsidRPr="000955BD">
              <w:rPr>
                <w:rFonts w:hint="cs"/>
                <w:sz w:val="18"/>
                <w:szCs w:val="26"/>
                <w:rtl/>
                <w:lang w:bidi="ar-IQ"/>
              </w:rPr>
              <w:t>.</w:t>
            </w:r>
            <w:r w:rsidRPr="00A60734">
              <w:rPr>
                <w:rFonts w:hint="cs"/>
                <w:sz w:val="18"/>
                <w:szCs w:val="26"/>
                <w:rtl/>
                <w:lang w:bidi="ar-IQ"/>
              </w:rPr>
              <w:t>2</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ديالي</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10</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10</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20</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89</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22</w:t>
            </w:r>
            <w:r w:rsidRPr="000955BD">
              <w:rPr>
                <w:rFonts w:hint="cs"/>
                <w:sz w:val="18"/>
                <w:szCs w:val="26"/>
                <w:rtl/>
                <w:lang w:bidi="ar-IQ"/>
              </w:rPr>
              <w:t>.</w:t>
            </w:r>
            <w:r w:rsidRPr="00A60734">
              <w:rPr>
                <w:rFonts w:hint="cs"/>
                <w:sz w:val="18"/>
                <w:szCs w:val="26"/>
                <w:rtl/>
                <w:lang w:bidi="ar-IQ"/>
              </w:rPr>
              <w:t>5</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بابل</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3</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29</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10</w:t>
            </w:r>
            <w:r w:rsidRPr="000955BD">
              <w:rPr>
                <w:rFonts w:hint="cs"/>
                <w:sz w:val="18"/>
                <w:szCs w:val="26"/>
                <w:rtl/>
                <w:lang w:bidi="ar-IQ"/>
              </w:rPr>
              <w:t>.</w:t>
            </w:r>
            <w:r w:rsidRPr="00A60734">
              <w:rPr>
                <w:rFonts w:hint="cs"/>
                <w:sz w:val="18"/>
                <w:szCs w:val="26"/>
                <w:rtl/>
                <w:lang w:bidi="ar-IQ"/>
              </w:rPr>
              <w:t>3</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الأنبار</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5</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7</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22</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31</w:t>
            </w:r>
            <w:r w:rsidRPr="000955BD">
              <w:rPr>
                <w:rFonts w:hint="cs"/>
                <w:sz w:val="18"/>
                <w:szCs w:val="26"/>
                <w:rtl/>
                <w:lang w:bidi="ar-IQ"/>
              </w:rPr>
              <w:t>.</w:t>
            </w:r>
            <w:r w:rsidRPr="00A60734">
              <w:rPr>
                <w:rFonts w:hint="cs"/>
                <w:sz w:val="18"/>
                <w:szCs w:val="26"/>
                <w:rtl/>
                <w:lang w:bidi="ar-IQ"/>
              </w:rPr>
              <w:t>8</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واسط</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11</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9</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20</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49</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40</w:t>
            </w:r>
            <w:r w:rsidRPr="000955BD">
              <w:rPr>
                <w:rFonts w:hint="cs"/>
                <w:sz w:val="18"/>
                <w:szCs w:val="26"/>
                <w:rtl/>
                <w:lang w:bidi="ar-IQ"/>
              </w:rPr>
              <w:t>.</w:t>
            </w:r>
            <w:r w:rsidRPr="00A60734">
              <w:rPr>
                <w:rFonts w:hint="cs"/>
                <w:sz w:val="18"/>
                <w:szCs w:val="26"/>
                <w:rtl/>
                <w:lang w:bidi="ar-IQ"/>
              </w:rPr>
              <w:t>8</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كربلاء</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18</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6</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24</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58</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41</w:t>
            </w:r>
            <w:r w:rsidRPr="000955BD">
              <w:rPr>
                <w:rFonts w:hint="cs"/>
                <w:sz w:val="18"/>
                <w:szCs w:val="26"/>
                <w:rtl/>
                <w:lang w:bidi="ar-IQ"/>
              </w:rPr>
              <w:t>.</w:t>
            </w:r>
            <w:r w:rsidRPr="00A60734">
              <w:rPr>
                <w:rFonts w:hint="cs"/>
                <w:sz w:val="18"/>
                <w:szCs w:val="26"/>
                <w:rtl/>
                <w:lang w:bidi="ar-IQ"/>
              </w:rPr>
              <w:t>4</w:t>
            </w:r>
          </w:p>
        </w:tc>
      </w:tr>
      <w:tr w:rsidR="000955BD" w:rsidRPr="000955BD" w:rsidTr="000955BD">
        <w:tc>
          <w:tcPr>
            <w:tcW w:w="1101"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النجف</w:t>
            </w:r>
          </w:p>
        </w:tc>
        <w:tc>
          <w:tcPr>
            <w:tcW w:w="770"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14</w:t>
            </w:r>
          </w:p>
        </w:tc>
        <w:tc>
          <w:tcPr>
            <w:tcW w:w="840"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12</w:t>
            </w:r>
          </w:p>
        </w:tc>
        <w:tc>
          <w:tcPr>
            <w:tcW w:w="839"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26</w:t>
            </w:r>
          </w:p>
        </w:tc>
        <w:tc>
          <w:tcPr>
            <w:tcW w:w="2340"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77</w:t>
            </w:r>
          </w:p>
        </w:tc>
        <w:tc>
          <w:tcPr>
            <w:tcW w:w="1015"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33</w:t>
            </w:r>
            <w:r w:rsidRPr="000955BD">
              <w:rPr>
                <w:rFonts w:hint="cs"/>
                <w:sz w:val="18"/>
                <w:szCs w:val="26"/>
                <w:rtl/>
                <w:lang w:bidi="ar-IQ"/>
              </w:rPr>
              <w:t>.</w:t>
            </w:r>
            <w:r w:rsidRPr="00A60734">
              <w:rPr>
                <w:rFonts w:hint="cs"/>
                <w:sz w:val="18"/>
                <w:szCs w:val="26"/>
                <w:rtl/>
                <w:lang w:bidi="ar-IQ"/>
              </w:rPr>
              <w:t>8</w:t>
            </w:r>
          </w:p>
        </w:tc>
      </w:tr>
      <w:tr w:rsidR="000955BD" w:rsidRPr="000955BD" w:rsidTr="000955BD">
        <w:tc>
          <w:tcPr>
            <w:tcW w:w="1101"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المثنى</w:t>
            </w:r>
          </w:p>
        </w:tc>
        <w:tc>
          <w:tcPr>
            <w:tcW w:w="770"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w:t>
            </w:r>
          </w:p>
        </w:tc>
        <w:tc>
          <w:tcPr>
            <w:tcW w:w="840"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w:t>
            </w:r>
          </w:p>
        </w:tc>
        <w:tc>
          <w:tcPr>
            <w:tcW w:w="839"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w:t>
            </w:r>
          </w:p>
        </w:tc>
        <w:tc>
          <w:tcPr>
            <w:tcW w:w="2340"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12</w:t>
            </w:r>
          </w:p>
        </w:tc>
        <w:tc>
          <w:tcPr>
            <w:tcW w:w="1015" w:type="dxa"/>
            <w:tcBorders>
              <w:bottom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16</w:t>
            </w:r>
            <w:r w:rsidRPr="000955BD">
              <w:rPr>
                <w:rFonts w:hint="cs"/>
                <w:sz w:val="18"/>
                <w:szCs w:val="26"/>
                <w:rtl/>
                <w:lang w:bidi="ar-IQ"/>
              </w:rPr>
              <w:t>.</w:t>
            </w:r>
            <w:r w:rsidRPr="00A60734">
              <w:rPr>
                <w:rFonts w:hint="cs"/>
                <w:sz w:val="18"/>
                <w:szCs w:val="26"/>
                <w:rtl/>
                <w:lang w:bidi="ar-IQ"/>
              </w:rPr>
              <w:t>7</w:t>
            </w:r>
          </w:p>
        </w:tc>
      </w:tr>
      <w:tr w:rsidR="000955BD" w:rsidRPr="000955BD" w:rsidTr="000955BD">
        <w:tc>
          <w:tcPr>
            <w:tcW w:w="1101" w:type="dxa"/>
            <w:tcBorders>
              <w:top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الديوانية</w:t>
            </w:r>
          </w:p>
        </w:tc>
        <w:tc>
          <w:tcPr>
            <w:tcW w:w="770" w:type="dxa"/>
            <w:tcBorders>
              <w:top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3</w:t>
            </w:r>
          </w:p>
        </w:tc>
        <w:tc>
          <w:tcPr>
            <w:tcW w:w="840" w:type="dxa"/>
            <w:tcBorders>
              <w:top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6</w:t>
            </w:r>
          </w:p>
        </w:tc>
        <w:tc>
          <w:tcPr>
            <w:tcW w:w="839" w:type="dxa"/>
            <w:tcBorders>
              <w:top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9</w:t>
            </w:r>
          </w:p>
        </w:tc>
        <w:tc>
          <w:tcPr>
            <w:tcW w:w="2340" w:type="dxa"/>
            <w:tcBorders>
              <w:top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35</w:t>
            </w:r>
          </w:p>
        </w:tc>
        <w:tc>
          <w:tcPr>
            <w:tcW w:w="1015" w:type="dxa"/>
            <w:tcBorders>
              <w:top w:val="nil"/>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25</w:t>
            </w:r>
            <w:r w:rsidRPr="000955BD">
              <w:rPr>
                <w:rFonts w:hint="cs"/>
                <w:sz w:val="18"/>
                <w:szCs w:val="26"/>
                <w:rtl/>
                <w:lang w:bidi="ar-IQ"/>
              </w:rPr>
              <w:t>.</w:t>
            </w:r>
            <w:r w:rsidRPr="00A60734">
              <w:rPr>
                <w:rFonts w:hint="cs"/>
                <w:sz w:val="18"/>
                <w:szCs w:val="26"/>
                <w:rtl/>
                <w:lang w:bidi="ar-IQ"/>
              </w:rPr>
              <w:t>6</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ذي قار</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18</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8</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26</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103</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25</w:t>
            </w:r>
            <w:r w:rsidRPr="000955BD">
              <w:rPr>
                <w:rFonts w:hint="cs"/>
                <w:sz w:val="18"/>
                <w:szCs w:val="26"/>
                <w:rtl/>
                <w:lang w:bidi="ar-IQ"/>
              </w:rPr>
              <w:t>.</w:t>
            </w:r>
            <w:r w:rsidRPr="00A60734">
              <w:rPr>
                <w:rFonts w:hint="cs"/>
                <w:sz w:val="18"/>
                <w:szCs w:val="26"/>
                <w:rtl/>
                <w:lang w:bidi="ar-IQ"/>
              </w:rPr>
              <w:t>2</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ميسان</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4</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6</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13</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46</w:t>
            </w:r>
            <w:r w:rsidRPr="000955BD">
              <w:rPr>
                <w:rFonts w:hint="cs"/>
                <w:sz w:val="18"/>
                <w:szCs w:val="26"/>
                <w:rtl/>
                <w:lang w:bidi="ar-IQ"/>
              </w:rPr>
              <w:t>.</w:t>
            </w:r>
            <w:r w:rsidRPr="00A60734">
              <w:rPr>
                <w:rFonts w:hint="cs"/>
                <w:sz w:val="18"/>
                <w:szCs w:val="26"/>
                <w:rtl/>
                <w:lang w:bidi="ar-IQ"/>
              </w:rPr>
              <w:t>1</w:t>
            </w:r>
          </w:p>
        </w:tc>
      </w:tr>
      <w:tr w:rsidR="000955BD" w:rsidRPr="000955BD" w:rsidTr="000955BD">
        <w:tc>
          <w:tcPr>
            <w:tcW w:w="1101"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rPr>
            </w:pPr>
            <w:r w:rsidRPr="000955BD">
              <w:rPr>
                <w:rFonts w:hint="cs"/>
                <w:sz w:val="18"/>
                <w:szCs w:val="26"/>
                <w:rtl/>
              </w:rPr>
              <w:t>البصرة</w:t>
            </w:r>
          </w:p>
        </w:tc>
        <w:tc>
          <w:tcPr>
            <w:tcW w:w="77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22</w:t>
            </w:r>
          </w:p>
        </w:tc>
        <w:tc>
          <w:tcPr>
            <w:tcW w:w="8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16</w:t>
            </w:r>
          </w:p>
        </w:tc>
        <w:tc>
          <w:tcPr>
            <w:tcW w:w="839"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38</w:t>
            </w:r>
          </w:p>
        </w:tc>
        <w:tc>
          <w:tcPr>
            <w:tcW w:w="2340"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139</w:t>
            </w:r>
          </w:p>
        </w:tc>
        <w:tc>
          <w:tcPr>
            <w:tcW w:w="1015" w:type="dxa"/>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sz w:val="18"/>
                <w:szCs w:val="26"/>
                <w:rtl/>
                <w:lang w:bidi="ar-IQ"/>
              </w:rPr>
            </w:pPr>
            <w:r w:rsidRPr="00A60734">
              <w:rPr>
                <w:rFonts w:hint="cs"/>
                <w:sz w:val="18"/>
                <w:szCs w:val="26"/>
                <w:rtl/>
                <w:lang w:bidi="ar-IQ"/>
              </w:rPr>
              <w:t>27</w:t>
            </w:r>
            <w:r w:rsidRPr="000955BD">
              <w:rPr>
                <w:rFonts w:hint="cs"/>
                <w:sz w:val="18"/>
                <w:szCs w:val="26"/>
                <w:rtl/>
                <w:lang w:bidi="ar-IQ"/>
              </w:rPr>
              <w:t>.</w:t>
            </w:r>
            <w:r w:rsidRPr="00A60734">
              <w:rPr>
                <w:rFonts w:hint="cs"/>
                <w:sz w:val="18"/>
                <w:szCs w:val="26"/>
                <w:rtl/>
                <w:lang w:bidi="ar-IQ"/>
              </w:rPr>
              <w:t>3</w:t>
            </w:r>
          </w:p>
        </w:tc>
      </w:tr>
      <w:tr w:rsidR="000955BD" w:rsidRPr="000955BD" w:rsidTr="000955BD">
        <w:tc>
          <w:tcPr>
            <w:tcW w:w="1101" w:type="dxa"/>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firstLine="237"/>
              <w:rPr>
                <w:rFonts w:hint="cs"/>
                <w:b/>
                <w:bCs/>
                <w:sz w:val="18"/>
                <w:szCs w:val="26"/>
                <w:rtl/>
              </w:rPr>
            </w:pPr>
            <w:r w:rsidRPr="000955BD">
              <w:rPr>
                <w:rFonts w:hint="cs"/>
                <w:b/>
                <w:bCs/>
                <w:sz w:val="18"/>
                <w:szCs w:val="26"/>
                <w:rtl/>
              </w:rPr>
              <w:t>المجموع</w:t>
            </w:r>
          </w:p>
        </w:tc>
        <w:tc>
          <w:tcPr>
            <w:tcW w:w="770" w:type="dxa"/>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197</w:t>
            </w:r>
          </w:p>
        </w:tc>
        <w:tc>
          <w:tcPr>
            <w:tcW w:w="840" w:type="dxa"/>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128</w:t>
            </w:r>
          </w:p>
        </w:tc>
        <w:tc>
          <w:tcPr>
            <w:tcW w:w="839" w:type="dxa"/>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325</w:t>
            </w:r>
          </w:p>
        </w:tc>
        <w:tc>
          <w:tcPr>
            <w:tcW w:w="2340" w:type="dxa"/>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r w:rsidRPr="00A60734">
              <w:rPr>
                <w:rFonts w:hint="cs"/>
                <w:b/>
                <w:bCs/>
                <w:sz w:val="18"/>
                <w:szCs w:val="26"/>
                <w:rtl/>
                <w:lang w:bidi="ar-IQ"/>
              </w:rPr>
              <w:t>1289</w:t>
            </w:r>
          </w:p>
        </w:tc>
        <w:tc>
          <w:tcPr>
            <w:tcW w:w="1015" w:type="dxa"/>
            <w:tcBorders>
              <w:bottom w:val="single" w:sz="12" w:space="0" w:color="auto"/>
            </w:tcBorders>
            <w:shd w:val="clear" w:color="auto" w:fill="auto"/>
          </w:tcPr>
          <w:p w:rsidR="000955BD" w:rsidRPr="000955BD" w:rsidRDefault="000955BD" w:rsidP="000955BD">
            <w:pPr>
              <w:pStyle w:val="SingleTxtGA"/>
              <w:tabs>
                <w:tab w:val="clear" w:pos="1928"/>
                <w:tab w:val="clear" w:pos="2608"/>
                <w:tab w:val="clear" w:pos="3289"/>
                <w:tab w:val="clear" w:pos="3969"/>
                <w:tab w:val="clear" w:pos="4649"/>
                <w:tab w:val="clear" w:pos="5330"/>
              </w:tabs>
              <w:spacing w:before="20" w:after="40" w:line="280" w:lineRule="exact"/>
              <w:ind w:left="57" w:right="57"/>
              <w:rPr>
                <w:rFonts w:hint="cs"/>
                <w:b/>
                <w:bCs/>
                <w:sz w:val="18"/>
                <w:szCs w:val="26"/>
                <w:rtl/>
                <w:lang w:bidi="ar-IQ"/>
              </w:rPr>
            </w:pPr>
          </w:p>
        </w:tc>
      </w:tr>
    </w:tbl>
    <w:p w:rsidR="000955BD" w:rsidRDefault="000955BD" w:rsidP="000955BD">
      <w:pPr>
        <w:pStyle w:val="SingleTxtGA"/>
        <w:spacing w:before="240"/>
        <w:rPr>
          <w:rtl/>
        </w:rPr>
      </w:pPr>
      <w:r w:rsidRPr="00A60734">
        <w:rPr>
          <w:rtl/>
        </w:rPr>
        <w:t>88</w:t>
      </w:r>
      <w:r>
        <w:rPr>
          <w:rFonts w:hint="cs"/>
          <w:rtl/>
        </w:rPr>
        <w:t>-</w:t>
      </w:r>
      <w:r>
        <w:rPr>
          <w:rFonts w:hint="cs"/>
          <w:rtl/>
        </w:rPr>
        <w:tab/>
      </w:r>
      <w:r>
        <w:rPr>
          <w:rtl/>
        </w:rPr>
        <w:t>وساعد على تفاقم هذه الظاهرة هجرة العوائل العراقية إلى دول الجوار بحث</w:t>
      </w:r>
      <w:r w:rsidR="003F0F6A">
        <w:rPr>
          <w:rtl/>
        </w:rPr>
        <w:t xml:space="preserve">اً </w:t>
      </w:r>
      <w:r>
        <w:rPr>
          <w:rtl/>
        </w:rPr>
        <w:t xml:space="preserve">عن الأمان </w:t>
      </w:r>
      <w:r w:rsidR="00BD1AF1">
        <w:rPr>
          <w:rFonts w:hint="cs"/>
          <w:rtl/>
        </w:rPr>
        <w:t>والاستقرار</w:t>
      </w:r>
      <w:r>
        <w:rPr>
          <w:rtl/>
        </w:rPr>
        <w:t xml:space="preserve"> وما رافق هذه الهجرة من فقدان للحاجات الأساسية ولدَت اليأس والفقر والعوز.كل تلك العوامل مجتمعةً أدت </w:t>
      </w:r>
      <w:r w:rsidR="00935769">
        <w:rPr>
          <w:rFonts w:hint="cs"/>
          <w:rtl/>
        </w:rPr>
        <w:t>إلى</w:t>
      </w:r>
      <w:r>
        <w:rPr>
          <w:rtl/>
        </w:rPr>
        <w:t xml:space="preserve"> </w:t>
      </w:r>
      <w:r w:rsidR="00BD1AF1">
        <w:rPr>
          <w:rFonts w:hint="cs"/>
          <w:rtl/>
        </w:rPr>
        <w:t>استغلال</w:t>
      </w:r>
      <w:r>
        <w:rPr>
          <w:rtl/>
        </w:rPr>
        <w:t xml:space="preserve"> النساء والأطفال من قبل تجار الرقيق الأبيض ثم تسخيرهم في البغاء داخل البلد وخارجه. وتشير الإحصاءات الرسمية للسجون العراقية </w:t>
      </w:r>
      <w:r w:rsidR="00935769">
        <w:rPr>
          <w:rFonts w:hint="cs"/>
          <w:rtl/>
        </w:rPr>
        <w:t>إلى</w:t>
      </w:r>
      <w:r>
        <w:rPr>
          <w:rtl/>
        </w:rPr>
        <w:t xml:space="preserve"> وجود </w:t>
      </w:r>
      <w:r w:rsidRPr="00A60734">
        <w:rPr>
          <w:rtl/>
        </w:rPr>
        <w:t>25</w:t>
      </w:r>
      <w:r>
        <w:rPr>
          <w:rtl/>
        </w:rPr>
        <w:t xml:space="preserve"> </w:t>
      </w:r>
      <w:r w:rsidR="00935769">
        <w:rPr>
          <w:rFonts w:hint="cs"/>
          <w:rtl/>
        </w:rPr>
        <w:t>امرأة</w:t>
      </w:r>
      <w:r>
        <w:rPr>
          <w:rtl/>
        </w:rPr>
        <w:t xml:space="preserve"> بين موقوفة ومحكومة وفق </w:t>
      </w:r>
      <w:r w:rsidR="00BD1AF1">
        <w:rPr>
          <w:rFonts w:hint="cs"/>
          <w:rtl/>
        </w:rPr>
        <w:t>أحكام</w:t>
      </w:r>
      <w:r>
        <w:rPr>
          <w:rtl/>
        </w:rPr>
        <w:t xml:space="preserve"> المادتين </w:t>
      </w:r>
      <w:r w:rsidRPr="00A60734">
        <w:rPr>
          <w:rtl/>
        </w:rPr>
        <w:t>3</w:t>
      </w:r>
      <w:r>
        <w:rPr>
          <w:rtl/>
        </w:rPr>
        <w:t xml:space="preserve"> و</w:t>
      </w:r>
      <w:r w:rsidRPr="00A60734">
        <w:rPr>
          <w:rtl/>
        </w:rPr>
        <w:t>4</w:t>
      </w:r>
      <w:r>
        <w:rPr>
          <w:rtl/>
        </w:rPr>
        <w:t xml:space="preserve"> من قانون مكافحة البغاء المشار إليه في أعلاه، وهاتان المادتان تشيران إلى معاقبة كل من تتعاطى البغاء مهنة، والتي أو الذي يدير ويتاجر بهذه العملية.</w:t>
      </w:r>
    </w:p>
    <w:p w:rsidR="000955BD" w:rsidRDefault="000955BD" w:rsidP="000955BD">
      <w:pPr>
        <w:pStyle w:val="H23GA"/>
        <w:rPr>
          <w:rtl/>
        </w:rPr>
      </w:pPr>
      <w:r>
        <w:rPr>
          <w:rFonts w:hint="cs"/>
          <w:rtl/>
        </w:rPr>
        <w:tab/>
      </w:r>
      <w:r>
        <w:rPr>
          <w:rFonts w:hint="cs"/>
          <w:rtl/>
        </w:rPr>
        <w:tab/>
      </w:r>
      <w:r>
        <w:rPr>
          <w:rtl/>
        </w:rPr>
        <w:t xml:space="preserve">تأثير المجتمع على السلوك الإجرامي للمرأة </w:t>
      </w:r>
    </w:p>
    <w:p w:rsidR="000955BD" w:rsidRDefault="000955BD" w:rsidP="000955BD">
      <w:pPr>
        <w:pStyle w:val="SingleTxtGA"/>
        <w:rPr>
          <w:rtl/>
        </w:rPr>
      </w:pPr>
      <w:r w:rsidRPr="00A60734">
        <w:rPr>
          <w:rtl/>
        </w:rPr>
        <w:t>89</w:t>
      </w:r>
      <w:r>
        <w:rPr>
          <w:rFonts w:hint="cs"/>
          <w:rtl/>
        </w:rPr>
        <w:t>-</w:t>
      </w:r>
      <w:r>
        <w:rPr>
          <w:rtl/>
        </w:rPr>
        <w:tab/>
        <w:t xml:space="preserve">أن أغلب النساء لا تلجأ إلى </w:t>
      </w:r>
      <w:r w:rsidR="00BD1AF1">
        <w:rPr>
          <w:rFonts w:hint="cs"/>
          <w:rtl/>
        </w:rPr>
        <w:t>ارتكاب</w:t>
      </w:r>
      <w:r>
        <w:rPr>
          <w:rtl/>
        </w:rPr>
        <w:t xml:space="preserve"> الجريمة إلا تحت ضغوط نفسية واجتماعية كبيرة وهذا ما تم تأثيره خلال عمليات الرصد التي أجريت في سجن النساء في الرصافة حيث تتورط المرأة في الجريمة تحت ضغط وتهديد من الزوج المنحرف، أو قد ترتكب جريمتها ضد الزوج، أو الأب، </w:t>
      </w:r>
      <w:r w:rsidR="00BD1AF1">
        <w:rPr>
          <w:rFonts w:hint="cs"/>
          <w:rtl/>
        </w:rPr>
        <w:t>أو</w:t>
      </w:r>
      <w:r>
        <w:rPr>
          <w:rtl/>
        </w:rPr>
        <w:t xml:space="preserve"> </w:t>
      </w:r>
      <w:r w:rsidR="00BD1AF1">
        <w:rPr>
          <w:rFonts w:hint="cs"/>
          <w:rtl/>
        </w:rPr>
        <w:t>الأخ</w:t>
      </w:r>
      <w:r>
        <w:rPr>
          <w:rtl/>
        </w:rPr>
        <w:t xml:space="preserve"> بسبب تعذيبه إياها نفسياً وجسدياً. ولغرض تقييم السلوك الإجرامي للمرأة خلال عام </w:t>
      </w:r>
      <w:r w:rsidRPr="00A60734">
        <w:rPr>
          <w:rtl/>
        </w:rPr>
        <w:t>2009</w:t>
      </w:r>
      <w:r>
        <w:rPr>
          <w:rtl/>
        </w:rPr>
        <w:t xml:space="preserve"> ومدى تطوره سلباً أو إيجاباً عن السابق لا بد من قراءة للأرقام التي توثقت في وزارة الداخلية، والجهات القضائية، وبحسب ما ورد </w:t>
      </w:r>
      <w:r w:rsidR="00BD1AF1">
        <w:rPr>
          <w:rFonts w:hint="cs"/>
          <w:rtl/>
        </w:rPr>
        <w:t>إلينا</w:t>
      </w:r>
      <w:r>
        <w:rPr>
          <w:rtl/>
        </w:rPr>
        <w:t xml:space="preserve"> من بيانات خاصة بهذا المجال. وأشرت لنا هذه الجداول تزايد أعداد الموقوفات والمحكومات في محافظة بغداد بسبب جرائم </w:t>
      </w:r>
      <w:r w:rsidR="00BD1AF1">
        <w:rPr>
          <w:rFonts w:hint="cs"/>
          <w:rtl/>
        </w:rPr>
        <w:t>الإرهاب</w:t>
      </w:r>
      <w:r>
        <w:rPr>
          <w:rtl/>
        </w:rPr>
        <w:t xml:space="preserve"> للأعوام من </w:t>
      </w:r>
      <w:r w:rsidRPr="00A60734">
        <w:rPr>
          <w:rtl/>
        </w:rPr>
        <w:t>2006</w:t>
      </w:r>
      <w:r>
        <w:rPr>
          <w:rtl/>
        </w:rPr>
        <w:t xml:space="preserve"> إلى </w:t>
      </w:r>
      <w:r w:rsidRPr="00A60734">
        <w:rPr>
          <w:rtl/>
        </w:rPr>
        <w:t>2010</w:t>
      </w:r>
      <w:r>
        <w:rPr>
          <w:rtl/>
        </w:rPr>
        <w:t xml:space="preserve"> إلى نحو </w:t>
      </w:r>
      <w:r w:rsidRPr="00A60734">
        <w:rPr>
          <w:rtl/>
        </w:rPr>
        <w:t>74</w:t>
      </w:r>
      <w:r>
        <w:rPr>
          <w:rtl/>
        </w:rPr>
        <w:t xml:space="preserve"> </w:t>
      </w:r>
      <w:r w:rsidR="00935769">
        <w:rPr>
          <w:rFonts w:hint="cs"/>
          <w:rtl/>
        </w:rPr>
        <w:t>امرأة</w:t>
      </w:r>
      <w:r>
        <w:rPr>
          <w:rtl/>
        </w:rPr>
        <w:t xml:space="preserve"> مما يدل على تورط النساء في عمليات الإرهاب.</w:t>
      </w:r>
      <w:r w:rsidR="00142A62">
        <w:rPr>
          <w:rFonts w:hint="cs"/>
          <w:rtl/>
        </w:rPr>
        <w:t xml:space="preserve"> </w:t>
      </w:r>
      <w:r>
        <w:rPr>
          <w:rtl/>
        </w:rPr>
        <w:t>وهذا لا</w:t>
      </w:r>
      <w:r w:rsidR="00BD1AF1">
        <w:rPr>
          <w:rFonts w:hint="cs"/>
          <w:rtl/>
        </w:rPr>
        <w:t xml:space="preserve"> </w:t>
      </w:r>
      <w:r>
        <w:rPr>
          <w:rtl/>
        </w:rPr>
        <w:t xml:space="preserve">ينفي عدم وجود نساء في باقي محافظات العراق قد تورطن بالجرائم نفسها إلا أن الإحصاءات المتوفرة لا تصنف بحسب التهمة (الجدول </w:t>
      </w:r>
      <w:r w:rsidRPr="00A60734">
        <w:rPr>
          <w:rtl/>
        </w:rPr>
        <w:t>4</w:t>
      </w:r>
      <w:r>
        <w:rPr>
          <w:rtl/>
        </w:rPr>
        <w:t>).</w:t>
      </w:r>
    </w:p>
    <w:p w:rsidR="000955BD" w:rsidRDefault="000955BD" w:rsidP="00BD1AF1">
      <w:pPr>
        <w:pStyle w:val="SingleTxtGA"/>
        <w:rPr>
          <w:rtl/>
        </w:rPr>
      </w:pPr>
      <w:r w:rsidRPr="00A60734">
        <w:rPr>
          <w:rtl/>
        </w:rPr>
        <w:t>90</w:t>
      </w:r>
      <w:r>
        <w:rPr>
          <w:rFonts w:hint="cs"/>
          <w:rtl/>
        </w:rPr>
        <w:t>-</w:t>
      </w:r>
      <w:r>
        <w:rPr>
          <w:rtl/>
        </w:rPr>
        <w:tab/>
        <w:t xml:space="preserve">كذلك تدل الإحصائيات على عدم حصول تطور إيجابي في المجتمع يمكن معه عدم اللجوء إلى قتل المرأة بدافع الشرف ويجب التنويه بأن الأرقام المذكورة قد تكون متواضعة </w:t>
      </w:r>
      <w:r w:rsidR="00BD1AF1">
        <w:rPr>
          <w:rFonts w:hint="cs"/>
          <w:rtl/>
        </w:rPr>
        <w:t>ا</w:t>
      </w:r>
      <w:r>
        <w:rPr>
          <w:rtl/>
        </w:rPr>
        <w:t xml:space="preserve">ستناداً لواقع التقاليد والأعراف وإن ما ذكر هو فقط ما وصل إلى علم الجهات الرسمية، وهذا يشجع على المطالبة بتعديل نص المادة </w:t>
      </w:r>
      <w:r w:rsidRPr="00A60734">
        <w:rPr>
          <w:rtl/>
        </w:rPr>
        <w:t>409</w:t>
      </w:r>
      <w:r>
        <w:rPr>
          <w:rtl/>
        </w:rPr>
        <w:t xml:space="preserve"> عقوبات لتعارضها مع نصوص الشريعة الإسلامية، والمبادئ الدولية المتعلقة بحقوق المرأة الإنسانية، المتمثلة بحقها في الحياة والمساواة مع الرجل أمام القانون على وفق ما نصت عليه المادة </w:t>
      </w:r>
      <w:r w:rsidRPr="00A60734">
        <w:rPr>
          <w:rtl/>
        </w:rPr>
        <w:t>14</w:t>
      </w:r>
      <w:r>
        <w:rPr>
          <w:rtl/>
        </w:rPr>
        <w:t xml:space="preserve"> من الدستور العراقي الحالي على إن العراقيين متساوين جميعاً أمام القانون، إلا أن إقليم كردستان قد بادر إلى إصدار قرار بأن المتهم بجريمة قتل </w:t>
      </w:r>
      <w:r w:rsidR="00935769">
        <w:rPr>
          <w:rFonts w:hint="cs"/>
          <w:rtl/>
        </w:rPr>
        <w:t>امرأة</w:t>
      </w:r>
      <w:r>
        <w:rPr>
          <w:rtl/>
        </w:rPr>
        <w:t xml:space="preserve"> بحجة الشرف يعامل كمرتكب لجريمة قتل دون </w:t>
      </w:r>
      <w:r w:rsidR="00BD1AF1">
        <w:rPr>
          <w:rFonts w:hint="cs"/>
          <w:rtl/>
        </w:rPr>
        <w:t>الاستدلال</w:t>
      </w:r>
      <w:r>
        <w:rPr>
          <w:rtl/>
        </w:rPr>
        <w:t xml:space="preserve"> بالظروف المخففة المنصوص عليها في قانون العقوبات العراقي رقم </w:t>
      </w:r>
      <w:r w:rsidRPr="00A60734">
        <w:rPr>
          <w:rtl/>
        </w:rPr>
        <w:t>111</w:t>
      </w:r>
      <w:r>
        <w:rPr>
          <w:rtl/>
        </w:rPr>
        <w:t xml:space="preserve"> لسنة </w:t>
      </w:r>
      <w:r w:rsidRPr="00A60734">
        <w:rPr>
          <w:rtl/>
        </w:rPr>
        <w:t>1969</w:t>
      </w:r>
      <w:r>
        <w:rPr>
          <w:rtl/>
        </w:rPr>
        <w:t xml:space="preserve"> أي يحاكم وفقاً لأحكام القتل مع سبق الإصرار والترصد، وعدم شمول مرتكبي هذه الجرائم بالأعذار المخففة للعقوبات، وكذلك أضيف إلى المادة </w:t>
      </w:r>
      <w:r w:rsidRPr="00A60734">
        <w:rPr>
          <w:rtl/>
        </w:rPr>
        <w:t>408</w:t>
      </w:r>
      <w:r>
        <w:rPr>
          <w:rtl/>
        </w:rPr>
        <w:t xml:space="preserve"> من قانون العقوبات التي تعالج أحكام </w:t>
      </w:r>
      <w:r w:rsidR="00935769">
        <w:rPr>
          <w:rFonts w:hint="cs"/>
          <w:rtl/>
        </w:rPr>
        <w:t>الانتحار</w:t>
      </w:r>
      <w:r>
        <w:rPr>
          <w:rtl/>
        </w:rPr>
        <w:t xml:space="preserve"> والتحريض، والمساعدة على </w:t>
      </w:r>
      <w:r w:rsidR="00BD1AF1">
        <w:rPr>
          <w:rFonts w:hint="cs"/>
          <w:rtl/>
        </w:rPr>
        <w:t>ارتكابه</w:t>
      </w:r>
      <w:r>
        <w:rPr>
          <w:rtl/>
        </w:rPr>
        <w:t xml:space="preserve">، </w:t>
      </w:r>
      <w:r w:rsidR="00BD1AF1">
        <w:rPr>
          <w:rFonts w:hint="cs"/>
          <w:rtl/>
        </w:rPr>
        <w:t>اعتبار</w:t>
      </w:r>
      <w:r>
        <w:rPr>
          <w:rtl/>
        </w:rPr>
        <w:t xml:space="preserve"> المتسبب فيه مشمولاً بأحكام المادة المذكورة.</w:t>
      </w:r>
    </w:p>
    <w:p w:rsidR="000955BD" w:rsidRDefault="000955BD" w:rsidP="00825772">
      <w:pPr>
        <w:pStyle w:val="SingleTxtGA"/>
        <w:rPr>
          <w:rtl/>
        </w:rPr>
      </w:pPr>
      <w:r w:rsidRPr="00A60734">
        <w:rPr>
          <w:rtl/>
        </w:rPr>
        <w:t>91</w:t>
      </w:r>
      <w:r>
        <w:rPr>
          <w:rFonts w:hint="cs"/>
          <w:rtl/>
        </w:rPr>
        <w:t>-</w:t>
      </w:r>
      <w:r>
        <w:rPr>
          <w:rtl/>
        </w:rPr>
        <w:tab/>
        <w:t xml:space="preserve">وعند المقارنة بين عامي </w:t>
      </w:r>
      <w:r w:rsidRPr="00A60734">
        <w:rPr>
          <w:rtl/>
        </w:rPr>
        <w:t>2008</w:t>
      </w:r>
      <w:r>
        <w:rPr>
          <w:rtl/>
        </w:rPr>
        <w:t xml:space="preserve"> و</w:t>
      </w:r>
      <w:r w:rsidRPr="00A60734">
        <w:rPr>
          <w:rtl/>
        </w:rPr>
        <w:t>2009</w:t>
      </w:r>
      <w:r>
        <w:rPr>
          <w:rtl/>
        </w:rPr>
        <w:t xml:space="preserve"> لا نجد تراجعاً أو </w:t>
      </w:r>
      <w:r w:rsidR="00BD1AF1">
        <w:rPr>
          <w:rFonts w:hint="cs"/>
          <w:rtl/>
        </w:rPr>
        <w:t>ا</w:t>
      </w:r>
      <w:r>
        <w:rPr>
          <w:rtl/>
        </w:rPr>
        <w:t xml:space="preserve">نخفاضاً ملحوظاً في هذه الجرائم وهذا بديهي لأن ما ترسخ من تقاليد وأعراف يعتبر ثابتاً </w:t>
      </w:r>
      <w:r w:rsidR="00BD1AF1">
        <w:rPr>
          <w:rtl/>
        </w:rPr>
        <w:t>ومستمراً ولا تؤثر عليه مظاهر ال</w:t>
      </w:r>
      <w:r w:rsidR="00BD1AF1">
        <w:rPr>
          <w:rFonts w:hint="cs"/>
          <w:rtl/>
        </w:rPr>
        <w:t>ا</w:t>
      </w:r>
      <w:r>
        <w:rPr>
          <w:rtl/>
        </w:rPr>
        <w:t>نفتاح في البلد،</w:t>
      </w:r>
      <w:r w:rsidR="00BD1AF1">
        <w:rPr>
          <w:rFonts w:hint="cs"/>
          <w:rtl/>
        </w:rPr>
        <w:t xml:space="preserve"> </w:t>
      </w:r>
      <w:r>
        <w:rPr>
          <w:rtl/>
        </w:rPr>
        <w:t xml:space="preserve">بل على العكس فان تلك المظاهر أدت إلى نوع من </w:t>
      </w:r>
      <w:r w:rsidR="00BD1AF1">
        <w:rPr>
          <w:rFonts w:hint="cs"/>
          <w:rtl/>
        </w:rPr>
        <w:t>الاختلاط</w:t>
      </w:r>
      <w:r>
        <w:rPr>
          <w:rtl/>
        </w:rPr>
        <w:t xml:space="preserve"> الذي قد يجر وراءه ويلات وقصص</w:t>
      </w:r>
      <w:r w:rsidR="003F0F6A">
        <w:rPr>
          <w:rtl/>
        </w:rPr>
        <w:t xml:space="preserve">اً </w:t>
      </w:r>
      <w:r>
        <w:rPr>
          <w:rtl/>
        </w:rPr>
        <w:t xml:space="preserve">بفعل التمسك بالعرف، وضعف دور إنفاذ القانون وفقاً للتحديات </w:t>
      </w:r>
      <w:r w:rsidR="00BD1AF1">
        <w:rPr>
          <w:rFonts w:hint="cs"/>
          <w:rtl/>
        </w:rPr>
        <w:t>الاستثنائية</w:t>
      </w:r>
      <w:r>
        <w:rPr>
          <w:rtl/>
        </w:rPr>
        <w:t xml:space="preserve"> التي تواجه المرحلة الراهنة،كما ذكرنا سابقا</w:t>
      </w:r>
      <w:r>
        <w:rPr>
          <w:rFonts w:hint="cs"/>
          <w:rtl/>
        </w:rPr>
        <w:t>ً</w:t>
      </w:r>
      <w:r>
        <w:rPr>
          <w:rtl/>
        </w:rPr>
        <w:t xml:space="preserve">، </w:t>
      </w:r>
      <w:r w:rsidR="00935769">
        <w:rPr>
          <w:rFonts w:hint="cs"/>
          <w:rtl/>
        </w:rPr>
        <w:t>إذ</w:t>
      </w:r>
      <w:r>
        <w:rPr>
          <w:rtl/>
        </w:rPr>
        <w:t xml:space="preserve"> يلاحظ أن هناك تراجعاً وزيادة ما بين المحافظات وهذا يحصل حسب حالات التبليغ عن جرائم غسل العار لأن ما</w:t>
      </w:r>
      <w:r w:rsidR="00825772">
        <w:rPr>
          <w:rFonts w:hint="cs"/>
          <w:rtl/>
        </w:rPr>
        <w:t> </w:t>
      </w:r>
      <w:r>
        <w:rPr>
          <w:rtl/>
        </w:rPr>
        <w:t>يجري ويتم التكتم عليه يختلف عن المعلومات الرسمية. إن تعرض النساء للقتل العمد أمر يثير التحفظ أيض</w:t>
      </w:r>
      <w:r w:rsidR="003F0F6A">
        <w:rPr>
          <w:rtl/>
        </w:rPr>
        <w:t xml:space="preserve">اً </w:t>
      </w:r>
      <w:r>
        <w:rPr>
          <w:rtl/>
        </w:rPr>
        <w:t>لكونها جريمة خطيرة وتحصل بناءً على دوافع وأسباب معقدة مما يؤثر على سمعة المرأة الضحية ويترك بصمة خجل وعار على أس</w:t>
      </w:r>
      <w:r w:rsidR="00825772">
        <w:rPr>
          <w:rtl/>
        </w:rPr>
        <w:t>رتها. وبحسب المؤشرات المتوفرة ف</w:t>
      </w:r>
      <w:r w:rsidR="00825772">
        <w:rPr>
          <w:rFonts w:hint="cs"/>
          <w:rtl/>
        </w:rPr>
        <w:t>إ</w:t>
      </w:r>
      <w:r>
        <w:rPr>
          <w:rtl/>
        </w:rPr>
        <w:t>ن نسب تلك الجرائم لا تعتبر مقبولة بحق المرأة العراقية، وللمقارنة يلاحظ ارتفاع نسبتها خلال عام</w:t>
      </w:r>
      <w:r>
        <w:rPr>
          <w:rFonts w:hint="cs"/>
          <w:rtl/>
        </w:rPr>
        <w:t> </w:t>
      </w:r>
      <w:r w:rsidRPr="00A60734">
        <w:rPr>
          <w:rtl/>
        </w:rPr>
        <w:t>2009</w:t>
      </w:r>
      <w:r>
        <w:rPr>
          <w:rtl/>
        </w:rPr>
        <w:t>، كما هو موضح في الجدول أدناه.</w:t>
      </w:r>
    </w:p>
    <w:p w:rsidR="000955BD" w:rsidRDefault="000955BD" w:rsidP="00842F43">
      <w:pPr>
        <w:pStyle w:val="H23GA"/>
        <w:pageBreakBefore/>
        <w:rPr>
          <w:rFonts w:hint="cs"/>
          <w:rtl/>
        </w:rPr>
      </w:pPr>
      <w:r>
        <w:rPr>
          <w:rFonts w:hint="cs"/>
          <w:rtl/>
        </w:rPr>
        <w:tab/>
      </w:r>
      <w:r>
        <w:rPr>
          <w:rFonts w:hint="cs"/>
          <w:rtl/>
        </w:rPr>
        <w:tab/>
      </w:r>
      <w:r>
        <w:rPr>
          <w:rtl/>
        </w:rPr>
        <w:t xml:space="preserve">إحصائية بعدد الجرائم التي وقعت على النساء خلال المدة من </w:t>
      </w:r>
      <w:r w:rsidRPr="00A60734">
        <w:rPr>
          <w:rtl/>
        </w:rPr>
        <w:t>2003</w:t>
      </w:r>
      <w:r>
        <w:rPr>
          <w:rFonts w:hint="cs"/>
          <w:rtl/>
        </w:rPr>
        <w:t>-</w:t>
      </w:r>
      <w:r w:rsidRPr="00A60734">
        <w:rPr>
          <w:rtl/>
        </w:rPr>
        <w:t>2009</w:t>
      </w:r>
      <w:r>
        <w:rPr>
          <w:rtl/>
        </w:rPr>
        <w:t>/</w:t>
      </w:r>
      <w:r w:rsidR="00842F43">
        <w:rPr>
          <w:rFonts w:hint="cs"/>
          <w:rtl/>
        </w:rPr>
        <w:t xml:space="preserve"> </w:t>
      </w:r>
      <w:r>
        <w:rPr>
          <w:rtl/>
        </w:rPr>
        <w:t>وزارة</w:t>
      </w:r>
      <w:r w:rsidR="00842F43">
        <w:rPr>
          <w:rFonts w:hint="cs"/>
          <w:rtl/>
        </w:rPr>
        <w:t> </w:t>
      </w:r>
      <w:r>
        <w:rPr>
          <w:rtl/>
        </w:rPr>
        <w:t>الداخلية</w:t>
      </w:r>
    </w:p>
    <w:tbl>
      <w:tblPr>
        <w:tblStyle w:val="TableGrid"/>
        <w:bidiVisual/>
        <w:tblW w:w="837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0"/>
        <w:gridCol w:w="966"/>
        <w:gridCol w:w="742"/>
        <w:gridCol w:w="853"/>
        <w:gridCol w:w="1019"/>
        <w:gridCol w:w="815"/>
        <w:gridCol w:w="714"/>
        <w:gridCol w:w="882"/>
        <w:gridCol w:w="896"/>
        <w:gridCol w:w="1050"/>
      </w:tblGrid>
      <w:tr w:rsidR="00DB5AFB" w:rsidRPr="00DB5AFB" w:rsidTr="00DB5AFB">
        <w:tc>
          <w:tcPr>
            <w:tcW w:w="8377" w:type="dxa"/>
            <w:gridSpan w:val="10"/>
            <w:tcBorders>
              <w:top w:val="single" w:sz="4" w:space="0" w:color="auto"/>
              <w:bottom w:val="single" w:sz="4" w:space="0" w:color="auto"/>
            </w:tcBorders>
          </w:tcPr>
          <w:p w:rsidR="00DB5AFB" w:rsidRPr="00E9253B" w:rsidRDefault="00DB5AFB" w:rsidP="00DB5AFB">
            <w:pPr>
              <w:pStyle w:val="SingleTxtGA"/>
              <w:spacing w:before="20" w:after="40" w:line="280" w:lineRule="exact"/>
              <w:ind w:left="57" w:right="57"/>
              <w:jc w:val="left"/>
              <w:rPr>
                <w:i/>
                <w:iCs/>
                <w:sz w:val="18"/>
                <w:szCs w:val="26"/>
                <w:rtl/>
                <w:lang w:eastAsia="ar-SA"/>
              </w:rPr>
            </w:pPr>
            <w:r w:rsidRPr="00E9253B">
              <w:rPr>
                <w:i/>
                <w:iCs/>
                <w:sz w:val="18"/>
                <w:szCs w:val="26"/>
                <w:rtl/>
                <w:lang w:eastAsia="ar-SA"/>
              </w:rPr>
              <w:t>الجرائم الواقعة على النساء</w:t>
            </w:r>
          </w:p>
        </w:tc>
      </w:tr>
      <w:tr w:rsidR="00DB5AFB" w:rsidRPr="00DB5AFB" w:rsidTr="00DB5AFB">
        <w:tc>
          <w:tcPr>
            <w:tcW w:w="440" w:type="dxa"/>
            <w:tcBorders>
              <w:top w:val="single" w:sz="4" w:space="0" w:color="auto"/>
              <w:bottom w:val="single" w:sz="12" w:space="0" w:color="auto"/>
            </w:tcBorders>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rFonts w:hint="cs"/>
                <w:i/>
                <w:iCs/>
                <w:sz w:val="18"/>
                <w:szCs w:val="26"/>
                <w:rtl/>
                <w:lang w:eastAsia="ar-SA"/>
              </w:rPr>
              <w:t>ت</w:t>
            </w:r>
          </w:p>
        </w:tc>
        <w:tc>
          <w:tcPr>
            <w:tcW w:w="966"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السنة</w:t>
            </w:r>
          </w:p>
        </w:tc>
        <w:tc>
          <w:tcPr>
            <w:tcW w:w="742"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انتحار</w:t>
            </w:r>
          </w:p>
        </w:tc>
        <w:tc>
          <w:tcPr>
            <w:tcW w:w="853"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اغتصاب</w:t>
            </w:r>
          </w:p>
        </w:tc>
        <w:tc>
          <w:tcPr>
            <w:tcW w:w="1019"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غسل العار</w:t>
            </w:r>
          </w:p>
        </w:tc>
        <w:tc>
          <w:tcPr>
            <w:tcW w:w="815"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خطف</w:t>
            </w:r>
          </w:p>
        </w:tc>
        <w:tc>
          <w:tcPr>
            <w:tcW w:w="714"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بغاء</w:t>
            </w:r>
          </w:p>
        </w:tc>
        <w:tc>
          <w:tcPr>
            <w:tcW w:w="882"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قتل عمد</w:t>
            </w:r>
          </w:p>
        </w:tc>
        <w:tc>
          <w:tcPr>
            <w:tcW w:w="896"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قتل خطأ</w:t>
            </w:r>
          </w:p>
        </w:tc>
        <w:tc>
          <w:tcPr>
            <w:tcW w:w="1050" w:type="dxa"/>
            <w:tcBorders>
              <w:top w:val="single" w:sz="4" w:space="0" w:color="auto"/>
              <w:bottom w:val="single" w:sz="12" w:space="0" w:color="auto"/>
            </w:tcBorders>
            <w:shd w:val="clear" w:color="auto" w:fill="auto"/>
            <w:vAlign w:val="bottom"/>
          </w:tcPr>
          <w:p w:rsidR="00DB5AFB" w:rsidRPr="00E9253B" w:rsidRDefault="00DB5AFB" w:rsidP="00DB5AFB">
            <w:pPr>
              <w:pStyle w:val="SingleTxtGA"/>
              <w:spacing w:before="20" w:after="40" w:line="280" w:lineRule="exact"/>
              <w:ind w:left="57" w:right="57"/>
              <w:jc w:val="left"/>
              <w:rPr>
                <w:rFonts w:hint="cs"/>
                <w:i/>
                <w:iCs/>
                <w:sz w:val="18"/>
                <w:szCs w:val="26"/>
                <w:rtl/>
                <w:lang w:eastAsia="ar-SA"/>
              </w:rPr>
            </w:pPr>
            <w:r w:rsidRPr="00E9253B">
              <w:rPr>
                <w:i/>
                <w:iCs/>
                <w:sz w:val="18"/>
                <w:szCs w:val="26"/>
                <w:rtl/>
                <w:lang w:eastAsia="ar-SA"/>
              </w:rPr>
              <w:t>جرح وضرب</w:t>
            </w:r>
          </w:p>
        </w:tc>
      </w:tr>
      <w:tr w:rsidR="00DB5AFB" w:rsidRPr="00DB5AFB" w:rsidTr="00DB5AFB">
        <w:tc>
          <w:tcPr>
            <w:tcW w:w="440" w:type="dxa"/>
            <w:tcBorders>
              <w:top w:val="single" w:sz="12" w:space="0" w:color="auto"/>
            </w:tcBorders>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rFonts w:hint="cs"/>
                <w:sz w:val="18"/>
                <w:szCs w:val="26"/>
                <w:rtl/>
                <w:lang w:eastAsia="ar-SA"/>
              </w:rPr>
              <w:t>1</w:t>
            </w:r>
          </w:p>
        </w:tc>
        <w:tc>
          <w:tcPr>
            <w:tcW w:w="966"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2003</w:t>
            </w:r>
          </w:p>
        </w:tc>
        <w:tc>
          <w:tcPr>
            <w:tcW w:w="742"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w:t>
            </w:r>
          </w:p>
        </w:tc>
        <w:tc>
          <w:tcPr>
            <w:tcW w:w="853"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12</w:t>
            </w:r>
          </w:p>
        </w:tc>
        <w:tc>
          <w:tcPr>
            <w:tcW w:w="1019"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12</w:t>
            </w:r>
          </w:p>
        </w:tc>
        <w:tc>
          <w:tcPr>
            <w:tcW w:w="815"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64</w:t>
            </w:r>
          </w:p>
        </w:tc>
        <w:tc>
          <w:tcPr>
            <w:tcW w:w="714"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18</w:t>
            </w:r>
          </w:p>
        </w:tc>
        <w:tc>
          <w:tcPr>
            <w:tcW w:w="882"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181</w:t>
            </w:r>
          </w:p>
        </w:tc>
        <w:tc>
          <w:tcPr>
            <w:tcW w:w="896"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45</w:t>
            </w:r>
          </w:p>
        </w:tc>
        <w:tc>
          <w:tcPr>
            <w:tcW w:w="1050" w:type="dxa"/>
            <w:tcBorders>
              <w:top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287</w:t>
            </w:r>
          </w:p>
        </w:tc>
      </w:tr>
      <w:tr w:rsidR="00DB5AFB" w:rsidRPr="00DB5AFB" w:rsidTr="00DB5AFB">
        <w:tc>
          <w:tcPr>
            <w:tcW w:w="440" w:type="dxa"/>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rFonts w:hint="cs"/>
                <w:sz w:val="18"/>
                <w:szCs w:val="26"/>
                <w:rtl/>
                <w:lang w:eastAsia="ar-SA"/>
              </w:rPr>
              <w:t>2</w:t>
            </w:r>
          </w:p>
        </w:tc>
        <w:tc>
          <w:tcPr>
            <w:tcW w:w="96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2004</w:t>
            </w:r>
          </w:p>
        </w:tc>
        <w:tc>
          <w:tcPr>
            <w:tcW w:w="74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5</w:t>
            </w:r>
          </w:p>
        </w:tc>
        <w:tc>
          <w:tcPr>
            <w:tcW w:w="853"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38</w:t>
            </w:r>
          </w:p>
        </w:tc>
        <w:tc>
          <w:tcPr>
            <w:tcW w:w="1019"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18</w:t>
            </w:r>
          </w:p>
        </w:tc>
        <w:tc>
          <w:tcPr>
            <w:tcW w:w="815"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130</w:t>
            </w:r>
          </w:p>
        </w:tc>
        <w:tc>
          <w:tcPr>
            <w:tcW w:w="714"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24</w:t>
            </w:r>
          </w:p>
        </w:tc>
        <w:tc>
          <w:tcPr>
            <w:tcW w:w="88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286</w:t>
            </w:r>
          </w:p>
        </w:tc>
        <w:tc>
          <w:tcPr>
            <w:tcW w:w="89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66</w:t>
            </w:r>
          </w:p>
        </w:tc>
        <w:tc>
          <w:tcPr>
            <w:tcW w:w="1050"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657</w:t>
            </w:r>
          </w:p>
        </w:tc>
      </w:tr>
      <w:tr w:rsidR="00DB5AFB" w:rsidRPr="00DB5AFB" w:rsidTr="00DB5AFB">
        <w:tc>
          <w:tcPr>
            <w:tcW w:w="440" w:type="dxa"/>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rFonts w:hint="cs"/>
                <w:sz w:val="18"/>
                <w:szCs w:val="26"/>
                <w:rtl/>
                <w:lang w:eastAsia="ar-SA"/>
              </w:rPr>
              <w:t>3</w:t>
            </w:r>
          </w:p>
        </w:tc>
        <w:tc>
          <w:tcPr>
            <w:tcW w:w="96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2005</w:t>
            </w:r>
          </w:p>
        </w:tc>
        <w:tc>
          <w:tcPr>
            <w:tcW w:w="74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12</w:t>
            </w:r>
          </w:p>
        </w:tc>
        <w:tc>
          <w:tcPr>
            <w:tcW w:w="853"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71</w:t>
            </w:r>
          </w:p>
        </w:tc>
        <w:tc>
          <w:tcPr>
            <w:tcW w:w="1019"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29</w:t>
            </w:r>
          </w:p>
        </w:tc>
        <w:tc>
          <w:tcPr>
            <w:tcW w:w="815"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193</w:t>
            </w:r>
          </w:p>
        </w:tc>
        <w:tc>
          <w:tcPr>
            <w:tcW w:w="714"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40</w:t>
            </w:r>
          </w:p>
        </w:tc>
        <w:tc>
          <w:tcPr>
            <w:tcW w:w="88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358</w:t>
            </w:r>
          </w:p>
        </w:tc>
        <w:tc>
          <w:tcPr>
            <w:tcW w:w="89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47</w:t>
            </w:r>
          </w:p>
        </w:tc>
        <w:tc>
          <w:tcPr>
            <w:tcW w:w="1050"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999</w:t>
            </w:r>
          </w:p>
        </w:tc>
      </w:tr>
      <w:tr w:rsidR="00DB5AFB" w:rsidRPr="00DB5AFB" w:rsidTr="00DB5AFB">
        <w:tc>
          <w:tcPr>
            <w:tcW w:w="440" w:type="dxa"/>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rFonts w:hint="cs"/>
                <w:sz w:val="18"/>
                <w:szCs w:val="26"/>
                <w:rtl/>
                <w:lang w:eastAsia="ar-SA"/>
              </w:rPr>
              <w:t>4</w:t>
            </w:r>
          </w:p>
        </w:tc>
        <w:tc>
          <w:tcPr>
            <w:tcW w:w="96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2006</w:t>
            </w:r>
          </w:p>
        </w:tc>
        <w:tc>
          <w:tcPr>
            <w:tcW w:w="74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13</w:t>
            </w:r>
          </w:p>
        </w:tc>
        <w:tc>
          <w:tcPr>
            <w:tcW w:w="853"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106</w:t>
            </w:r>
          </w:p>
        </w:tc>
        <w:tc>
          <w:tcPr>
            <w:tcW w:w="1019"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23</w:t>
            </w:r>
          </w:p>
        </w:tc>
        <w:tc>
          <w:tcPr>
            <w:tcW w:w="815"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310</w:t>
            </w:r>
          </w:p>
        </w:tc>
        <w:tc>
          <w:tcPr>
            <w:tcW w:w="714"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36</w:t>
            </w:r>
          </w:p>
        </w:tc>
        <w:tc>
          <w:tcPr>
            <w:tcW w:w="88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615</w:t>
            </w:r>
          </w:p>
        </w:tc>
        <w:tc>
          <w:tcPr>
            <w:tcW w:w="89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52</w:t>
            </w:r>
          </w:p>
        </w:tc>
        <w:tc>
          <w:tcPr>
            <w:tcW w:w="1050"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1085</w:t>
            </w:r>
          </w:p>
        </w:tc>
      </w:tr>
      <w:tr w:rsidR="00DB5AFB" w:rsidRPr="00DB5AFB" w:rsidTr="00DB5AFB">
        <w:tc>
          <w:tcPr>
            <w:tcW w:w="440" w:type="dxa"/>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rFonts w:hint="cs"/>
                <w:sz w:val="18"/>
                <w:szCs w:val="26"/>
                <w:rtl/>
                <w:lang w:eastAsia="ar-SA"/>
              </w:rPr>
              <w:t>5</w:t>
            </w:r>
          </w:p>
        </w:tc>
        <w:tc>
          <w:tcPr>
            <w:tcW w:w="96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2007</w:t>
            </w:r>
          </w:p>
        </w:tc>
        <w:tc>
          <w:tcPr>
            <w:tcW w:w="74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18</w:t>
            </w:r>
          </w:p>
        </w:tc>
        <w:tc>
          <w:tcPr>
            <w:tcW w:w="853"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107</w:t>
            </w:r>
          </w:p>
        </w:tc>
        <w:tc>
          <w:tcPr>
            <w:tcW w:w="1019"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23</w:t>
            </w:r>
          </w:p>
        </w:tc>
        <w:tc>
          <w:tcPr>
            <w:tcW w:w="815"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301</w:t>
            </w:r>
          </w:p>
        </w:tc>
        <w:tc>
          <w:tcPr>
            <w:tcW w:w="714"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33</w:t>
            </w:r>
          </w:p>
        </w:tc>
        <w:tc>
          <w:tcPr>
            <w:tcW w:w="88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731</w:t>
            </w:r>
          </w:p>
        </w:tc>
        <w:tc>
          <w:tcPr>
            <w:tcW w:w="89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93</w:t>
            </w:r>
          </w:p>
        </w:tc>
        <w:tc>
          <w:tcPr>
            <w:tcW w:w="1050"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1264</w:t>
            </w:r>
          </w:p>
        </w:tc>
      </w:tr>
      <w:tr w:rsidR="00DB5AFB" w:rsidRPr="00DB5AFB" w:rsidTr="00DB5AFB">
        <w:tc>
          <w:tcPr>
            <w:tcW w:w="440" w:type="dxa"/>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rFonts w:hint="cs"/>
                <w:sz w:val="18"/>
                <w:szCs w:val="26"/>
                <w:rtl/>
                <w:lang w:eastAsia="ar-SA"/>
              </w:rPr>
              <w:t>6</w:t>
            </w:r>
          </w:p>
        </w:tc>
        <w:tc>
          <w:tcPr>
            <w:tcW w:w="96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2008</w:t>
            </w:r>
          </w:p>
        </w:tc>
        <w:tc>
          <w:tcPr>
            <w:tcW w:w="74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26</w:t>
            </w:r>
          </w:p>
        </w:tc>
        <w:tc>
          <w:tcPr>
            <w:tcW w:w="853"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157</w:t>
            </w:r>
          </w:p>
        </w:tc>
        <w:tc>
          <w:tcPr>
            <w:tcW w:w="1019"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60</w:t>
            </w:r>
          </w:p>
        </w:tc>
        <w:tc>
          <w:tcPr>
            <w:tcW w:w="815"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293</w:t>
            </w:r>
          </w:p>
        </w:tc>
        <w:tc>
          <w:tcPr>
            <w:tcW w:w="714"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29</w:t>
            </w:r>
          </w:p>
        </w:tc>
        <w:tc>
          <w:tcPr>
            <w:tcW w:w="88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438</w:t>
            </w:r>
          </w:p>
        </w:tc>
        <w:tc>
          <w:tcPr>
            <w:tcW w:w="89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75</w:t>
            </w:r>
          </w:p>
        </w:tc>
        <w:tc>
          <w:tcPr>
            <w:tcW w:w="1050"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1089</w:t>
            </w:r>
          </w:p>
        </w:tc>
      </w:tr>
      <w:tr w:rsidR="00DB5AFB" w:rsidRPr="00DB5AFB" w:rsidTr="00DB5AFB">
        <w:tc>
          <w:tcPr>
            <w:tcW w:w="440" w:type="dxa"/>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rFonts w:hint="cs"/>
                <w:sz w:val="18"/>
                <w:szCs w:val="26"/>
                <w:rtl/>
                <w:lang w:eastAsia="ar-SA"/>
              </w:rPr>
              <w:t>7</w:t>
            </w:r>
          </w:p>
        </w:tc>
        <w:tc>
          <w:tcPr>
            <w:tcW w:w="96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2009</w:t>
            </w:r>
          </w:p>
        </w:tc>
        <w:tc>
          <w:tcPr>
            <w:tcW w:w="74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66</w:t>
            </w:r>
          </w:p>
        </w:tc>
        <w:tc>
          <w:tcPr>
            <w:tcW w:w="853"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224</w:t>
            </w:r>
          </w:p>
        </w:tc>
        <w:tc>
          <w:tcPr>
            <w:tcW w:w="1019"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68</w:t>
            </w:r>
          </w:p>
        </w:tc>
        <w:tc>
          <w:tcPr>
            <w:tcW w:w="815"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292</w:t>
            </w:r>
          </w:p>
        </w:tc>
        <w:tc>
          <w:tcPr>
            <w:tcW w:w="714"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100</w:t>
            </w:r>
          </w:p>
        </w:tc>
        <w:tc>
          <w:tcPr>
            <w:tcW w:w="882"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334</w:t>
            </w:r>
          </w:p>
        </w:tc>
        <w:tc>
          <w:tcPr>
            <w:tcW w:w="896"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69</w:t>
            </w:r>
          </w:p>
        </w:tc>
        <w:tc>
          <w:tcPr>
            <w:tcW w:w="1050" w:type="dxa"/>
            <w:shd w:val="clear" w:color="auto" w:fill="auto"/>
            <w:vAlign w:val="bottom"/>
          </w:tcPr>
          <w:p w:rsidR="00DB5AFB" w:rsidRPr="00DB5AFB" w:rsidRDefault="00DB5AFB" w:rsidP="00DB5AFB">
            <w:pPr>
              <w:pStyle w:val="SingleTxtGA"/>
              <w:spacing w:before="20" w:after="40" w:line="280" w:lineRule="exact"/>
              <w:ind w:left="57" w:right="57"/>
              <w:jc w:val="left"/>
              <w:rPr>
                <w:rFonts w:hint="cs"/>
                <w:sz w:val="18"/>
                <w:szCs w:val="26"/>
                <w:rtl/>
                <w:lang w:eastAsia="ar-SA"/>
              </w:rPr>
            </w:pPr>
            <w:r w:rsidRPr="00A60734">
              <w:rPr>
                <w:sz w:val="18"/>
                <w:szCs w:val="26"/>
                <w:rtl/>
                <w:lang w:eastAsia="ar-SA"/>
              </w:rPr>
              <w:t>2699</w:t>
            </w:r>
          </w:p>
        </w:tc>
      </w:tr>
      <w:tr w:rsidR="00DB5AFB" w:rsidRPr="00DB5AFB" w:rsidTr="00DB5AFB">
        <w:tc>
          <w:tcPr>
            <w:tcW w:w="1406" w:type="dxa"/>
            <w:gridSpan w:val="2"/>
            <w:tcBorders>
              <w:bottom w:val="single" w:sz="12" w:space="0" w:color="auto"/>
            </w:tcBorders>
          </w:tcPr>
          <w:p w:rsidR="00DB5AFB" w:rsidRPr="00DB5AFB" w:rsidRDefault="00DB5AFB" w:rsidP="00DB5AFB">
            <w:pPr>
              <w:pStyle w:val="SingleTxtGA"/>
              <w:spacing w:before="20" w:after="40" w:line="280" w:lineRule="exact"/>
              <w:ind w:left="57" w:right="57" w:firstLine="103"/>
              <w:jc w:val="left"/>
              <w:rPr>
                <w:rFonts w:hint="cs"/>
                <w:b/>
                <w:bCs/>
                <w:sz w:val="18"/>
                <w:szCs w:val="26"/>
                <w:rtl/>
                <w:lang w:eastAsia="ar-SA"/>
              </w:rPr>
            </w:pPr>
            <w:r w:rsidRPr="00DB5AFB">
              <w:rPr>
                <w:b/>
                <w:bCs/>
                <w:sz w:val="18"/>
                <w:szCs w:val="26"/>
                <w:rtl/>
                <w:lang w:eastAsia="ar-SA"/>
              </w:rPr>
              <w:t>المجموع الكلي</w:t>
            </w:r>
          </w:p>
        </w:tc>
        <w:tc>
          <w:tcPr>
            <w:tcW w:w="742"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143</w:t>
            </w:r>
          </w:p>
        </w:tc>
        <w:tc>
          <w:tcPr>
            <w:tcW w:w="853"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715</w:t>
            </w:r>
          </w:p>
        </w:tc>
        <w:tc>
          <w:tcPr>
            <w:tcW w:w="1019"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233</w:t>
            </w:r>
          </w:p>
        </w:tc>
        <w:tc>
          <w:tcPr>
            <w:tcW w:w="815"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1583</w:t>
            </w:r>
          </w:p>
        </w:tc>
        <w:tc>
          <w:tcPr>
            <w:tcW w:w="714"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280</w:t>
            </w:r>
          </w:p>
        </w:tc>
        <w:tc>
          <w:tcPr>
            <w:tcW w:w="882"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2943</w:t>
            </w:r>
          </w:p>
        </w:tc>
        <w:tc>
          <w:tcPr>
            <w:tcW w:w="896"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447</w:t>
            </w:r>
          </w:p>
        </w:tc>
        <w:tc>
          <w:tcPr>
            <w:tcW w:w="1050" w:type="dxa"/>
            <w:tcBorders>
              <w:bottom w:val="single" w:sz="12" w:space="0" w:color="auto"/>
            </w:tcBorders>
            <w:shd w:val="clear" w:color="auto" w:fill="auto"/>
            <w:vAlign w:val="bottom"/>
          </w:tcPr>
          <w:p w:rsidR="00DB5AFB" w:rsidRPr="00DB5AFB" w:rsidRDefault="00DB5AFB" w:rsidP="00DB5AFB">
            <w:pPr>
              <w:pStyle w:val="SingleTxtGA"/>
              <w:spacing w:before="20" w:after="40" w:line="280" w:lineRule="exact"/>
              <w:ind w:left="57" w:right="57"/>
              <w:jc w:val="left"/>
              <w:rPr>
                <w:rFonts w:hint="cs"/>
                <w:b/>
                <w:bCs/>
                <w:sz w:val="18"/>
                <w:szCs w:val="26"/>
                <w:rtl/>
                <w:lang w:eastAsia="ar-SA"/>
              </w:rPr>
            </w:pPr>
            <w:r w:rsidRPr="00A60734">
              <w:rPr>
                <w:b/>
                <w:bCs/>
                <w:sz w:val="18"/>
                <w:szCs w:val="26"/>
                <w:rtl/>
                <w:lang w:eastAsia="ar-SA"/>
              </w:rPr>
              <w:t>8080</w:t>
            </w:r>
          </w:p>
        </w:tc>
      </w:tr>
    </w:tbl>
    <w:p w:rsidR="00DB5AFB" w:rsidRDefault="00DB5AFB" w:rsidP="001E5087">
      <w:pPr>
        <w:pStyle w:val="H23GA"/>
        <w:spacing w:before="240"/>
        <w:rPr>
          <w:rtl/>
        </w:rPr>
      </w:pPr>
      <w:r>
        <w:rPr>
          <w:rFonts w:hint="cs"/>
          <w:rtl/>
        </w:rPr>
        <w:tab/>
      </w:r>
      <w:r>
        <w:rPr>
          <w:rFonts w:hint="cs"/>
          <w:rtl/>
        </w:rPr>
        <w:tab/>
      </w:r>
      <w:r>
        <w:rPr>
          <w:rtl/>
        </w:rPr>
        <w:t>قانون منع الاتجار بالبشر</w:t>
      </w:r>
    </w:p>
    <w:p w:rsidR="00DB5AFB" w:rsidRPr="00842F43" w:rsidRDefault="00DB5AFB" w:rsidP="00DB5AFB">
      <w:pPr>
        <w:pStyle w:val="SingleTxtGA"/>
        <w:rPr>
          <w:spacing w:val="-2"/>
          <w:rtl/>
          <w:lang w:eastAsia="ar-SA"/>
        </w:rPr>
      </w:pPr>
      <w:r w:rsidRPr="00A60734">
        <w:rPr>
          <w:spacing w:val="-2"/>
          <w:rtl/>
          <w:lang w:eastAsia="ar-SA"/>
        </w:rPr>
        <w:t>92</w:t>
      </w:r>
      <w:r w:rsidRPr="00842F43">
        <w:rPr>
          <w:rFonts w:hint="cs"/>
          <w:spacing w:val="-2"/>
          <w:rtl/>
          <w:lang w:eastAsia="ar-SA"/>
        </w:rPr>
        <w:t>-</w:t>
      </w:r>
      <w:r w:rsidRPr="00842F43">
        <w:rPr>
          <w:spacing w:val="-2"/>
          <w:rtl/>
          <w:lang w:eastAsia="ar-SA"/>
        </w:rPr>
        <w:tab/>
        <w:t xml:space="preserve">انضم العراق إلى </w:t>
      </w:r>
      <w:r w:rsidR="00935769" w:rsidRPr="00842F43">
        <w:rPr>
          <w:rFonts w:hint="cs"/>
          <w:spacing w:val="-2"/>
          <w:rtl/>
          <w:lang w:eastAsia="ar-SA"/>
        </w:rPr>
        <w:t>اتفاقية</w:t>
      </w:r>
      <w:r w:rsidRPr="00842F43">
        <w:rPr>
          <w:spacing w:val="-2"/>
          <w:rtl/>
          <w:lang w:eastAsia="ar-SA"/>
        </w:rPr>
        <w:t xml:space="preserve"> الأمم المتحدة للجريمة المنظمة عبر الوطنية والبروتوكولين الملحقين </w:t>
      </w:r>
      <w:proofErr w:type="spellStart"/>
      <w:r w:rsidR="002A6A30">
        <w:rPr>
          <w:rFonts w:hint="cs"/>
          <w:spacing w:val="-2"/>
          <w:rtl/>
          <w:lang w:eastAsia="ar-SA"/>
        </w:rPr>
        <w:t>بها</w:t>
      </w:r>
      <w:proofErr w:type="spellEnd"/>
      <w:r w:rsidR="003F0F6A">
        <w:rPr>
          <w:rFonts w:hint="cs"/>
          <w:spacing w:val="-2"/>
          <w:rtl/>
          <w:lang w:eastAsia="ar-SA"/>
        </w:rPr>
        <w:t xml:space="preserve"> </w:t>
      </w:r>
      <w:r w:rsidRPr="00842F43">
        <w:rPr>
          <w:spacing w:val="-2"/>
          <w:rtl/>
          <w:lang w:eastAsia="ar-SA"/>
        </w:rPr>
        <w:t xml:space="preserve">بتاريخ </w:t>
      </w:r>
      <w:r w:rsidRPr="00A60734">
        <w:rPr>
          <w:spacing w:val="-2"/>
          <w:rtl/>
          <w:lang w:eastAsia="ar-SA"/>
        </w:rPr>
        <w:t>8</w:t>
      </w:r>
      <w:r w:rsidRPr="00842F43">
        <w:rPr>
          <w:spacing w:val="-2"/>
          <w:rtl/>
          <w:lang w:eastAsia="ar-SA"/>
        </w:rPr>
        <w:t xml:space="preserve"> تشرين الأول/أكتوبر </w:t>
      </w:r>
      <w:r w:rsidRPr="00A60734">
        <w:rPr>
          <w:spacing w:val="-2"/>
          <w:rtl/>
          <w:lang w:eastAsia="ar-SA"/>
        </w:rPr>
        <w:t>2007</w:t>
      </w:r>
      <w:r w:rsidRPr="00842F43">
        <w:rPr>
          <w:spacing w:val="-2"/>
          <w:rtl/>
          <w:lang w:eastAsia="ar-SA"/>
        </w:rPr>
        <w:t xml:space="preserve">، حيث يتناول أحد البروتوكولين، وهو بروتوكول منع ومعاقبة </w:t>
      </w:r>
      <w:r w:rsidR="00935769" w:rsidRPr="00842F43">
        <w:rPr>
          <w:rFonts w:hint="cs"/>
          <w:spacing w:val="-2"/>
          <w:rtl/>
          <w:lang w:eastAsia="ar-SA"/>
        </w:rPr>
        <w:t>الاتجار</w:t>
      </w:r>
      <w:r w:rsidRPr="00842F43">
        <w:rPr>
          <w:spacing w:val="-2"/>
          <w:rtl/>
          <w:lang w:eastAsia="ar-SA"/>
        </w:rPr>
        <w:t xml:space="preserve"> بالبشر، وبخاصة النساء والأطفال لسنة </w:t>
      </w:r>
      <w:r w:rsidRPr="00A60734">
        <w:rPr>
          <w:spacing w:val="-2"/>
          <w:rtl/>
          <w:lang w:eastAsia="ar-SA"/>
        </w:rPr>
        <w:t>2000</w:t>
      </w:r>
      <w:r w:rsidRPr="00842F43">
        <w:rPr>
          <w:spacing w:val="-2"/>
          <w:rtl/>
          <w:lang w:eastAsia="ar-SA"/>
        </w:rPr>
        <w:t xml:space="preserve">، التعامل مع </w:t>
      </w:r>
      <w:r w:rsidR="00935769" w:rsidRPr="00842F43">
        <w:rPr>
          <w:rFonts w:hint="cs"/>
          <w:spacing w:val="-2"/>
          <w:rtl/>
          <w:lang w:eastAsia="ar-SA"/>
        </w:rPr>
        <w:t>الاتجار</w:t>
      </w:r>
      <w:r w:rsidRPr="00842F43">
        <w:rPr>
          <w:spacing w:val="-2"/>
          <w:rtl/>
          <w:lang w:eastAsia="ar-SA"/>
        </w:rPr>
        <w:t xml:space="preserve"> بالبشر، ونفذ العراق </w:t>
      </w:r>
      <w:r w:rsidR="00BD1AF1" w:rsidRPr="00842F43">
        <w:rPr>
          <w:rFonts w:hint="cs"/>
          <w:spacing w:val="-2"/>
          <w:rtl/>
          <w:lang w:eastAsia="ar-SA"/>
        </w:rPr>
        <w:t>الالتزامات</w:t>
      </w:r>
      <w:r w:rsidRPr="00842F43">
        <w:rPr>
          <w:spacing w:val="-2"/>
          <w:rtl/>
          <w:lang w:eastAsia="ar-SA"/>
        </w:rPr>
        <w:t xml:space="preserve"> الواردة في البروتوكول المذكور وبضمنها ما </w:t>
      </w:r>
      <w:r w:rsidR="00BD1AF1" w:rsidRPr="00842F43">
        <w:rPr>
          <w:rFonts w:hint="cs"/>
          <w:spacing w:val="-2"/>
          <w:rtl/>
          <w:lang w:eastAsia="ar-SA"/>
        </w:rPr>
        <w:t>أكدته</w:t>
      </w:r>
      <w:r w:rsidRPr="00842F43">
        <w:rPr>
          <w:spacing w:val="-2"/>
          <w:rtl/>
          <w:lang w:eastAsia="ar-SA"/>
        </w:rPr>
        <w:t xml:space="preserve"> الأمانة العامة لمجلس الوزراء على إعداد مسودة مشروع قانون منع الاتجار بالبشر ومساعدة ضحايا هذه الظاهرة. وتضمن مشروع القانون </w:t>
      </w:r>
      <w:r w:rsidR="00BD1AF1" w:rsidRPr="00842F43">
        <w:rPr>
          <w:rFonts w:hint="cs"/>
          <w:spacing w:val="-2"/>
          <w:rtl/>
          <w:lang w:eastAsia="ar-SA"/>
        </w:rPr>
        <w:t>المحاور الآتي</w:t>
      </w:r>
      <w:r w:rsidR="00BD1AF1" w:rsidRPr="00842F43">
        <w:rPr>
          <w:rFonts w:hint="eastAsia"/>
          <w:spacing w:val="-2"/>
          <w:rtl/>
          <w:lang w:eastAsia="ar-SA"/>
        </w:rPr>
        <w:t>ة</w:t>
      </w:r>
      <w:r w:rsidRPr="00842F43">
        <w:rPr>
          <w:spacing w:val="-2"/>
          <w:rtl/>
          <w:lang w:eastAsia="ar-SA"/>
        </w:rPr>
        <w:t xml:space="preserve">: التعريف بالجريمة (جريمة الاتجار بالبشر)، وتشكيل لجنة عليا لمكافحة الاتجار بالبشر في العراق تضم ممثلين من جميع الجهات ذات العلاقة ولجاناً فرعية، من كل محافظة لجنة عليا وفرعية، ووضع عقوبات مشددة على مرتكبي هذه الجريمة، وتوفير سبل مساعدة ضحايا </w:t>
      </w:r>
      <w:r w:rsidR="00935769" w:rsidRPr="00842F43">
        <w:rPr>
          <w:rFonts w:hint="cs"/>
          <w:spacing w:val="-2"/>
          <w:rtl/>
          <w:lang w:eastAsia="ar-SA"/>
        </w:rPr>
        <w:t>الاتجار</w:t>
      </w:r>
      <w:r w:rsidRPr="00842F43">
        <w:rPr>
          <w:spacing w:val="-2"/>
          <w:rtl/>
          <w:lang w:eastAsia="ar-SA"/>
        </w:rPr>
        <w:t xml:space="preserve"> بالبشر. وكان لوزارة حقوق الإنسان أفكاراً في مشروع هذا القانون بما يتواءم مع المعايير الدولية لحقوق الإنسان، وبناءً عليه شكلت لجنة تضم ممثلين عن الدائرة القانونية في الأمانة العامة لمجلس الوزراء، ووزارة حقوق الإنسان، ووزارة الخارجية ووزارات أخرى ذات علاقة، وقد رفع مشروع هذا القانون إلى مجلس شورى الدولة ونوقش من قبل مجلس الوزراء وتم تعديله ثم رفع إلى مجلس النواب لتشريعه.</w:t>
      </w:r>
    </w:p>
    <w:p w:rsidR="00DB5AFB" w:rsidRDefault="00DB5AFB" w:rsidP="00DB5AFB">
      <w:pPr>
        <w:pStyle w:val="H1GA"/>
        <w:rPr>
          <w:rtl/>
          <w:lang w:eastAsia="ar-SA"/>
        </w:rPr>
      </w:pPr>
      <w:r>
        <w:rPr>
          <w:rFonts w:hint="cs"/>
          <w:rtl/>
          <w:lang w:eastAsia="ar-SA"/>
        </w:rPr>
        <w:tab/>
      </w:r>
      <w:r>
        <w:rPr>
          <w:rFonts w:hint="cs"/>
          <w:rtl/>
          <w:lang w:eastAsia="ar-SA"/>
        </w:rPr>
        <w:tab/>
      </w:r>
      <w:bookmarkStart w:id="7" w:name="_Toc347496194"/>
      <w:r>
        <w:rPr>
          <w:rtl/>
          <w:lang w:eastAsia="ar-SA"/>
        </w:rPr>
        <w:t xml:space="preserve">المادة </w:t>
      </w:r>
      <w:r w:rsidRPr="00A60734">
        <w:rPr>
          <w:rtl/>
          <w:lang w:eastAsia="ar-SA"/>
        </w:rPr>
        <w:t>7</w:t>
      </w:r>
      <w:bookmarkEnd w:id="7"/>
    </w:p>
    <w:p w:rsidR="00DB5AFB" w:rsidRPr="00842F43" w:rsidRDefault="00DB5AFB" w:rsidP="00E9253B">
      <w:pPr>
        <w:pStyle w:val="SingleTxtGA"/>
        <w:rPr>
          <w:spacing w:val="-2"/>
          <w:rtl/>
          <w:lang w:eastAsia="ar-SA"/>
        </w:rPr>
      </w:pPr>
      <w:r w:rsidRPr="00A60734">
        <w:rPr>
          <w:spacing w:val="-2"/>
          <w:rtl/>
          <w:lang w:eastAsia="ar-SA"/>
        </w:rPr>
        <w:t>93</w:t>
      </w:r>
      <w:r w:rsidRPr="00842F43">
        <w:rPr>
          <w:rFonts w:hint="cs"/>
          <w:spacing w:val="-2"/>
          <w:rtl/>
          <w:lang w:eastAsia="ar-SA"/>
        </w:rPr>
        <w:t>-</w:t>
      </w:r>
      <w:r w:rsidRPr="00842F43">
        <w:rPr>
          <w:spacing w:val="-2"/>
          <w:rtl/>
          <w:lang w:eastAsia="ar-SA"/>
        </w:rPr>
        <w:tab/>
        <w:t xml:space="preserve">لم تكن هناك </w:t>
      </w:r>
      <w:r w:rsidR="00BD1AF1" w:rsidRPr="00842F43">
        <w:rPr>
          <w:rFonts w:hint="cs"/>
          <w:spacing w:val="-2"/>
          <w:rtl/>
          <w:lang w:eastAsia="ar-SA"/>
        </w:rPr>
        <w:t>أية</w:t>
      </w:r>
      <w:r w:rsidRPr="00842F43">
        <w:rPr>
          <w:spacing w:val="-2"/>
          <w:rtl/>
          <w:lang w:eastAsia="ar-SA"/>
        </w:rPr>
        <w:t xml:space="preserve"> قوانين قبل </w:t>
      </w:r>
      <w:r w:rsidRPr="00A60734">
        <w:rPr>
          <w:spacing w:val="-2"/>
          <w:rtl/>
          <w:lang w:eastAsia="ar-SA"/>
        </w:rPr>
        <w:t>2003</w:t>
      </w:r>
      <w:r w:rsidRPr="00842F43">
        <w:rPr>
          <w:spacing w:val="-2"/>
          <w:rtl/>
          <w:lang w:eastAsia="ar-SA"/>
        </w:rPr>
        <w:t xml:space="preserve"> تحد من المشاركة السياسية للمرأة كما </w:t>
      </w:r>
      <w:r w:rsidR="00E9253B">
        <w:rPr>
          <w:rFonts w:hint="cs"/>
          <w:spacing w:val="-2"/>
          <w:rtl/>
          <w:lang w:eastAsia="ar-SA"/>
        </w:rPr>
        <w:t>أ</w:t>
      </w:r>
      <w:r w:rsidRPr="00842F43">
        <w:rPr>
          <w:spacing w:val="-2"/>
          <w:rtl/>
          <w:lang w:eastAsia="ar-SA"/>
        </w:rPr>
        <w:t xml:space="preserve">نه لم يكن أي تمييز ضدها بموجب الدستور حيث نص دستور عام </w:t>
      </w:r>
      <w:r w:rsidRPr="00A60734">
        <w:rPr>
          <w:spacing w:val="-2"/>
          <w:rtl/>
          <w:lang w:eastAsia="ar-SA"/>
        </w:rPr>
        <w:t>1970</w:t>
      </w:r>
      <w:r w:rsidRPr="00842F43">
        <w:rPr>
          <w:spacing w:val="-2"/>
          <w:rtl/>
          <w:lang w:eastAsia="ar-SA"/>
        </w:rPr>
        <w:t xml:space="preserve"> في مادته ال</w:t>
      </w:r>
      <w:r w:rsidR="00935769" w:rsidRPr="00842F43">
        <w:rPr>
          <w:rFonts w:hint="cs"/>
          <w:spacing w:val="-2"/>
          <w:rtl/>
          <w:lang w:eastAsia="ar-SA"/>
        </w:rPr>
        <w:t>‍ </w:t>
      </w:r>
      <w:r w:rsidRPr="00A60734">
        <w:rPr>
          <w:spacing w:val="-2"/>
          <w:rtl/>
          <w:lang w:eastAsia="ar-SA"/>
        </w:rPr>
        <w:t>19</w:t>
      </w:r>
      <w:r w:rsidRPr="00842F43">
        <w:rPr>
          <w:spacing w:val="-2"/>
          <w:rtl/>
          <w:lang w:eastAsia="ar-SA"/>
        </w:rPr>
        <w:t xml:space="preserve"> على ما</w:t>
      </w:r>
      <w:r w:rsidR="00935769" w:rsidRPr="00842F43">
        <w:rPr>
          <w:rFonts w:hint="cs"/>
          <w:spacing w:val="-2"/>
          <w:rtl/>
          <w:lang w:eastAsia="ar-SA"/>
        </w:rPr>
        <w:t> </w:t>
      </w:r>
      <w:r w:rsidRPr="00842F43">
        <w:rPr>
          <w:spacing w:val="-2"/>
          <w:rtl/>
          <w:lang w:eastAsia="ar-SA"/>
        </w:rPr>
        <w:t>يلي: "(أ) المواطنون سواسية أمام القانون دون تفريق بسبب الجنس أو العرق أو اللغة أو</w:t>
      </w:r>
      <w:r w:rsidR="00935769" w:rsidRPr="00842F43">
        <w:rPr>
          <w:rFonts w:hint="cs"/>
          <w:spacing w:val="-2"/>
          <w:rtl/>
          <w:lang w:eastAsia="ar-SA"/>
        </w:rPr>
        <w:t> </w:t>
      </w:r>
      <w:r w:rsidRPr="00842F43">
        <w:rPr>
          <w:spacing w:val="-2"/>
          <w:rtl/>
          <w:lang w:eastAsia="ar-SA"/>
        </w:rPr>
        <w:t>المنشأ الاجتماعي أو الدين؛ و(ب) تكافؤ الفرص لجميع المواطنين مضمون في حدود القانون".</w:t>
      </w:r>
    </w:p>
    <w:p w:rsidR="00DB5AFB" w:rsidRDefault="00DB5AFB" w:rsidP="00DB5AFB">
      <w:pPr>
        <w:pStyle w:val="SingleTxtGA"/>
        <w:rPr>
          <w:rtl/>
          <w:lang w:eastAsia="ar-SA"/>
        </w:rPr>
      </w:pPr>
      <w:r w:rsidRPr="00A60734">
        <w:rPr>
          <w:rtl/>
          <w:lang w:eastAsia="ar-SA"/>
        </w:rPr>
        <w:t>94</w:t>
      </w:r>
      <w:r>
        <w:rPr>
          <w:rFonts w:hint="cs"/>
          <w:rtl/>
          <w:lang w:eastAsia="ar-SA"/>
        </w:rPr>
        <w:t>-</w:t>
      </w:r>
      <w:r>
        <w:rPr>
          <w:rtl/>
          <w:lang w:eastAsia="ar-SA"/>
        </w:rPr>
        <w:tab/>
        <w:t xml:space="preserve">وكانت قوانين </w:t>
      </w:r>
      <w:r w:rsidR="00BD1AF1">
        <w:rPr>
          <w:rFonts w:hint="cs"/>
          <w:rtl/>
          <w:lang w:eastAsia="ar-SA"/>
        </w:rPr>
        <w:t>الانتخابات</w:t>
      </w:r>
      <w:r>
        <w:rPr>
          <w:rtl/>
          <w:lang w:eastAsia="ar-SA"/>
        </w:rPr>
        <w:t xml:space="preserve"> العراقية تجيز للمرأة ممارسة حقها في المشاركة السياسية وكانت تعتمد في ترشيحها على قدراتها الذاتية بلا أي تمكين قانوني إلا أن التقييد كان سياسياً حيث لم يكن بمقدور </w:t>
      </w:r>
      <w:r w:rsidR="00BD1AF1">
        <w:rPr>
          <w:rFonts w:hint="cs"/>
          <w:rtl/>
          <w:lang w:eastAsia="ar-SA"/>
        </w:rPr>
        <w:t>أية</w:t>
      </w:r>
      <w:r>
        <w:rPr>
          <w:rtl/>
          <w:lang w:eastAsia="ar-SA"/>
        </w:rPr>
        <w:t xml:space="preserve"> عراقية أن ترشح </w:t>
      </w:r>
      <w:r w:rsidR="00BD1AF1">
        <w:rPr>
          <w:rFonts w:hint="cs"/>
          <w:rtl/>
          <w:lang w:eastAsia="ar-SA"/>
        </w:rPr>
        <w:t>للانتخابات</w:t>
      </w:r>
      <w:r>
        <w:rPr>
          <w:rtl/>
          <w:lang w:eastAsia="ar-SA"/>
        </w:rPr>
        <w:t xml:space="preserve"> ما</w:t>
      </w:r>
      <w:r w:rsidR="00BD1AF1">
        <w:rPr>
          <w:rFonts w:hint="cs"/>
          <w:rtl/>
          <w:lang w:eastAsia="ar-SA"/>
        </w:rPr>
        <w:t xml:space="preserve"> </w:t>
      </w:r>
      <w:r>
        <w:rPr>
          <w:rtl/>
          <w:lang w:eastAsia="ar-SA"/>
        </w:rPr>
        <w:t>لم تكن منتمية إلى الحزب الحاكم وهذا بحد ذاته يعد تحديداً للمشاركة السياسية للمرأة،</w:t>
      </w:r>
      <w:r w:rsidR="00935769">
        <w:rPr>
          <w:rtl/>
          <w:lang w:eastAsia="ar-SA"/>
        </w:rPr>
        <w:t xml:space="preserve"> </w:t>
      </w:r>
      <w:r>
        <w:rPr>
          <w:rtl/>
          <w:lang w:eastAsia="ar-SA"/>
        </w:rPr>
        <w:t xml:space="preserve">وبذا </w:t>
      </w:r>
      <w:r w:rsidR="00BD1AF1">
        <w:rPr>
          <w:rFonts w:hint="cs"/>
          <w:rtl/>
          <w:lang w:eastAsia="ar-SA"/>
        </w:rPr>
        <w:t>استطاعت</w:t>
      </w:r>
      <w:r>
        <w:rPr>
          <w:rtl/>
          <w:lang w:eastAsia="ar-SA"/>
        </w:rPr>
        <w:t xml:space="preserve"> النساء أن تشغل </w:t>
      </w:r>
      <w:r w:rsidRPr="00A60734">
        <w:rPr>
          <w:rtl/>
          <w:lang w:eastAsia="ar-SA"/>
        </w:rPr>
        <w:t>27</w:t>
      </w:r>
      <w:r>
        <w:rPr>
          <w:rtl/>
          <w:lang w:eastAsia="ar-SA"/>
        </w:rPr>
        <w:t xml:space="preserve"> مقعداً في المجلس الوطني آنذاك من مجموع </w:t>
      </w:r>
      <w:r w:rsidRPr="00A60734">
        <w:rPr>
          <w:rtl/>
          <w:lang w:eastAsia="ar-SA"/>
        </w:rPr>
        <w:t>250</w:t>
      </w:r>
      <w:r>
        <w:rPr>
          <w:rtl/>
          <w:lang w:eastAsia="ar-SA"/>
        </w:rPr>
        <w:t xml:space="preserve"> عضواً.</w:t>
      </w:r>
    </w:p>
    <w:p w:rsidR="00DB5AFB" w:rsidRDefault="00DB5AFB" w:rsidP="00DB5AFB">
      <w:pPr>
        <w:pStyle w:val="H23GA"/>
        <w:rPr>
          <w:rtl/>
        </w:rPr>
      </w:pPr>
      <w:r>
        <w:rPr>
          <w:rFonts w:hint="cs"/>
          <w:rtl/>
        </w:rPr>
        <w:tab/>
      </w:r>
      <w:r>
        <w:rPr>
          <w:rFonts w:hint="cs"/>
          <w:rtl/>
        </w:rPr>
        <w:tab/>
      </w:r>
      <w:r>
        <w:rPr>
          <w:rtl/>
        </w:rPr>
        <w:t xml:space="preserve">إنجازات الدولة في مجال الحقوق السياسية للمرأة </w:t>
      </w:r>
    </w:p>
    <w:p w:rsidR="00DB5AFB" w:rsidRDefault="00DB5AFB" w:rsidP="00842F43">
      <w:pPr>
        <w:pStyle w:val="SingleTxtGA"/>
        <w:rPr>
          <w:rtl/>
          <w:lang w:eastAsia="ar-SA"/>
        </w:rPr>
      </w:pPr>
      <w:r w:rsidRPr="00A60734">
        <w:rPr>
          <w:rtl/>
          <w:lang w:eastAsia="ar-SA"/>
        </w:rPr>
        <w:t>95</w:t>
      </w:r>
      <w:r>
        <w:rPr>
          <w:rFonts w:hint="cs"/>
          <w:rtl/>
          <w:lang w:eastAsia="ar-SA"/>
        </w:rPr>
        <w:t>-</w:t>
      </w:r>
      <w:r>
        <w:rPr>
          <w:rtl/>
          <w:lang w:eastAsia="ar-SA"/>
        </w:rPr>
        <w:tab/>
        <w:t xml:space="preserve">بعد التغير الحاصل في </w:t>
      </w:r>
      <w:r w:rsidRPr="00A60734">
        <w:rPr>
          <w:rtl/>
          <w:lang w:eastAsia="ar-SA"/>
        </w:rPr>
        <w:t>2003</w:t>
      </w:r>
      <w:r>
        <w:rPr>
          <w:rtl/>
          <w:lang w:eastAsia="ar-SA"/>
        </w:rPr>
        <w:t xml:space="preserve"> حصلت المرأة على تمكين تشريعي يعتبر من قبيل التعجيل الإيجابي لدفعها إلى تحقيق المشاركة السياسية الفاعلة بصدور قانون إدارة الدولة للمرحلة </w:t>
      </w:r>
      <w:r w:rsidR="00935769">
        <w:rPr>
          <w:rFonts w:hint="cs"/>
          <w:rtl/>
          <w:lang w:eastAsia="ar-SA"/>
        </w:rPr>
        <w:t>الانتقالية</w:t>
      </w:r>
      <w:r>
        <w:rPr>
          <w:rtl/>
          <w:lang w:eastAsia="ar-SA"/>
        </w:rPr>
        <w:t xml:space="preserve"> لسنة </w:t>
      </w:r>
      <w:r w:rsidRPr="00A60734">
        <w:rPr>
          <w:rtl/>
          <w:lang w:eastAsia="ar-SA"/>
        </w:rPr>
        <w:t>2004</w:t>
      </w:r>
      <w:r>
        <w:rPr>
          <w:rtl/>
          <w:lang w:eastAsia="ar-SA"/>
        </w:rPr>
        <w:t xml:space="preserve"> الذي ألزم المشرع بضمان حصول المرأة على ما لايقل عن</w:t>
      </w:r>
      <w:r w:rsidR="00842F43">
        <w:rPr>
          <w:rFonts w:hint="cs"/>
          <w:rtl/>
          <w:lang w:eastAsia="ar-SA"/>
        </w:rPr>
        <w:t> </w:t>
      </w:r>
      <w:r w:rsidRPr="00A60734">
        <w:rPr>
          <w:rtl/>
          <w:lang w:eastAsia="ar-SA"/>
        </w:rPr>
        <w:t>25</w:t>
      </w:r>
      <w:r>
        <w:rPr>
          <w:rtl/>
          <w:lang w:eastAsia="ar-SA"/>
        </w:rPr>
        <w:t xml:space="preserve"> في المائة من مجموع مقاعد مجلس النواب بموجب مادته ال</w:t>
      </w:r>
      <w:r w:rsidR="00935769">
        <w:rPr>
          <w:rFonts w:hint="cs"/>
          <w:rtl/>
          <w:lang w:eastAsia="ar-SA"/>
        </w:rPr>
        <w:t>‍ </w:t>
      </w:r>
      <w:r w:rsidRPr="00A60734">
        <w:rPr>
          <w:rtl/>
          <w:lang w:eastAsia="ar-SA"/>
        </w:rPr>
        <w:t>30</w:t>
      </w:r>
      <w:r>
        <w:rPr>
          <w:rtl/>
          <w:lang w:eastAsia="ar-SA"/>
        </w:rPr>
        <w:t xml:space="preserve">، الفقرة (ج) وتحقق بناءً عليه وصول </w:t>
      </w:r>
      <w:r w:rsidRPr="00A60734">
        <w:rPr>
          <w:rtl/>
          <w:lang w:eastAsia="ar-SA"/>
        </w:rPr>
        <w:t>87</w:t>
      </w:r>
      <w:r>
        <w:rPr>
          <w:rtl/>
          <w:lang w:eastAsia="ar-SA"/>
        </w:rPr>
        <w:t xml:space="preserve"> </w:t>
      </w:r>
      <w:r w:rsidR="00935769">
        <w:rPr>
          <w:rFonts w:hint="cs"/>
          <w:rtl/>
          <w:lang w:eastAsia="ar-SA"/>
        </w:rPr>
        <w:t>امرأة</w:t>
      </w:r>
      <w:r>
        <w:rPr>
          <w:rtl/>
          <w:lang w:eastAsia="ar-SA"/>
        </w:rPr>
        <w:t xml:space="preserve"> من بين </w:t>
      </w:r>
      <w:r w:rsidRPr="00A60734">
        <w:rPr>
          <w:rtl/>
          <w:lang w:eastAsia="ar-SA"/>
        </w:rPr>
        <w:t>275</w:t>
      </w:r>
      <w:r>
        <w:rPr>
          <w:rtl/>
          <w:lang w:eastAsia="ar-SA"/>
        </w:rPr>
        <w:t xml:space="preserve"> عضواً ضمن الجمعية الوطنية التي تم تشكيلها في مؤتمر الألف شخصية والذي تمخض عنه </w:t>
      </w:r>
      <w:r w:rsidR="00935769">
        <w:rPr>
          <w:rFonts w:hint="cs"/>
          <w:rtl/>
          <w:lang w:eastAsia="ar-SA"/>
        </w:rPr>
        <w:t>انتخاب</w:t>
      </w:r>
      <w:r>
        <w:rPr>
          <w:rtl/>
          <w:lang w:eastAsia="ar-SA"/>
        </w:rPr>
        <w:t xml:space="preserve"> هذه الجمعية عام </w:t>
      </w:r>
      <w:r w:rsidRPr="00A60734">
        <w:rPr>
          <w:rtl/>
          <w:lang w:eastAsia="ar-SA"/>
        </w:rPr>
        <w:t>2004</w:t>
      </w:r>
      <w:r>
        <w:rPr>
          <w:rtl/>
          <w:lang w:eastAsia="ar-SA"/>
        </w:rPr>
        <w:t xml:space="preserve"> والتي كان من أولى مهامها كتابة الدستور العراقي الدائم وبناءً عليه شكلت لجنة من </w:t>
      </w:r>
      <w:r w:rsidRPr="00A60734">
        <w:rPr>
          <w:rtl/>
          <w:lang w:eastAsia="ar-SA"/>
        </w:rPr>
        <w:t>55</w:t>
      </w:r>
      <w:r>
        <w:rPr>
          <w:rtl/>
          <w:lang w:eastAsia="ar-SA"/>
        </w:rPr>
        <w:t xml:space="preserve"> شخصية كان من ضمنها </w:t>
      </w:r>
      <w:r w:rsidRPr="00A60734">
        <w:rPr>
          <w:rtl/>
          <w:lang w:eastAsia="ar-SA"/>
        </w:rPr>
        <w:t>8</w:t>
      </w:r>
      <w:r>
        <w:rPr>
          <w:rtl/>
          <w:lang w:eastAsia="ar-SA"/>
        </w:rPr>
        <w:t xml:space="preserve"> عناصر نسوية من بين أعضائها لإنجاز هذه المهمة. </w:t>
      </w:r>
    </w:p>
    <w:p w:rsidR="00DB5AFB" w:rsidRDefault="00DB5AFB" w:rsidP="00935769">
      <w:pPr>
        <w:pStyle w:val="SingleTxtGA"/>
        <w:rPr>
          <w:rtl/>
          <w:lang w:eastAsia="ar-SA"/>
        </w:rPr>
      </w:pPr>
      <w:r w:rsidRPr="00A60734">
        <w:rPr>
          <w:rtl/>
          <w:lang w:eastAsia="ar-SA"/>
        </w:rPr>
        <w:t>96</w:t>
      </w:r>
      <w:r>
        <w:rPr>
          <w:rFonts w:hint="cs"/>
          <w:rtl/>
          <w:lang w:eastAsia="ar-SA"/>
        </w:rPr>
        <w:t>-</w:t>
      </w:r>
      <w:r>
        <w:rPr>
          <w:rtl/>
          <w:lang w:eastAsia="ar-SA"/>
        </w:rPr>
        <w:tab/>
        <w:t xml:space="preserve">وينص دستور العراق الدائم لسنة </w:t>
      </w:r>
      <w:r w:rsidRPr="00A60734">
        <w:rPr>
          <w:rtl/>
          <w:lang w:eastAsia="ar-SA"/>
        </w:rPr>
        <w:t>2005</w:t>
      </w:r>
      <w:r>
        <w:rPr>
          <w:rtl/>
          <w:lang w:eastAsia="ar-SA"/>
        </w:rPr>
        <w:t xml:space="preserve"> بمادته ال</w:t>
      </w:r>
      <w:r w:rsidR="00935769">
        <w:rPr>
          <w:rFonts w:hint="cs"/>
          <w:rtl/>
          <w:lang w:eastAsia="ar-SA"/>
        </w:rPr>
        <w:t>‍</w:t>
      </w:r>
      <w:r>
        <w:rPr>
          <w:rtl/>
          <w:lang w:eastAsia="ar-SA"/>
        </w:rPr>
        <w:t xml:space="preserve"> </w:t>
      </w:r>
      <w:r w:rsidRPr="00A60734">
        <w:rPr>
          <w:rtl/>
          <w:lang w:eastAsia="ar-SA"/>
        </w:rPr>
        <w:t>49</w:t>
      </w:r>
      <w:r>
        <w:rPr>
          <w:rtl/>
          <w:lang w:eastAsia="ar-SA"/>
        </w:rPr>
        <w:t xml:space="preserve"> على ما يلي: "يستهدف قانون الانتخابات تحقيق نسبة تمثيل للنساء لا</w:t>
      </w:r>
      <w:r w:rsidR="00BD1AF1">
        <w:rPr>
          <w:rFonts w:hint="cs"/>
          <w:rtl/>
          <w:lang w:eastAsia="ar-SA"/>
        </w:rPr>
        <w:t xml:space="preserve"> </w:t>
      </w:r>
      <w:r>
        <w:rPr>
          <w:rtl/>
          <w:lang w:eastAsia="ar-SA"/>
        </w:rPr>
        <w:t xml:space="preserve">تقل عن الربع من عدد أعضاء مجلس النواب؛" وبذلك مكَن هذا النص الدستوري من وجود المرأة في مجلس النواب ومجالس المحافظات بهذه النسبة. وبوجود هذا التمكين الدستوري تمكنت المرأة من الوصول </w:t>
      </w:r>
      <w:r w:rsidR="00935769">
        <w:rPr>
          <w:rFonts w:hint="cs"/>
          <w:rtl/>
          <w:lang w:eastAsia="ar-SA"/>
        </w:rPr>
        <w:t>إلى</w:t>
      </w:r>
      <w:r>
        <w:rPr>
          <w:rtl/>
          <w:lang w:eastAsia="ar-SA"/>
        </w:rPr>
        <w:t xml:space="preserve"> مواقع ضمن السلطات الثلاث للحكومة وكما موضح أدناه.</w:t>
      </w:r>
    </w:p>
    <w:p w:rsidR="00DB5AFB" w:rsidRDefault="00DB5AFB" w:rsidP="00DB5AFB">
      <w:pPr>
        <w:pStyle w:val="H23GA"/>
        <w:rPr>
          <w:rtl/>
        </w:rPr>
      </w:pPr>
      <w:r>
        <w:rPr>
          <w:rFonts w:hint="cs"/>
          <w:rtl/>
        </w:rPr>
        <w:tab/>
      </w:r>
      <w:r>
        <w:rPr>
          <w:rFonts w:hint="cs"/>
          <w:rtl/>
        </w:rPr>
        <w:tab/>
      </w:r>
      <w:r>
        <w:rPr>
          <w:rtl/>
        </w:rPr>
        <w:t>مجلس النواب</w:t>
      </w:r>
    </w:p>
    <w:p w:rsidR="00DB5AFB" w:rsidRPr="00842F43" w:rsidRDefault="00DB5AFB" w:rsidP="00E9253B">
      <w:pPr>
        <w:pStyle w:val="SingleTxtGA"/>
        <w:rPr>
          <w:spacing w:val="2"/>
          <w:rtl/>
          <w:lang w:eastAsia="ar-SA"/>
        </w:rPr>
      </w:pPr>
      <w:r w:rsidRPr="00A60734">
        <w:rPr>
          <w:spacing w:val="2"/>
          <w:rtl/>
          <w:lang w:eastAsia="ar-SA"/>
        </w:rPr>
        <w:t>97</w:t>
      </w:r>
      <w:r w:rsidRPr="00842F43">
        <w:rPr>
          <w:rFonts w:hint="cs"/>
          <w:spacing w:val="2"/>
          <w:rtl/>
          <w:lang w:eastAsia="ar-SA"/>
        </w:rPr>
        <w:t>-</w:t>
      </w:r>
      <w:r w:rsidRPr="00842F43">
        <w:rPr>
          <w:spacing w:val="2"/>
          <w:rtl/>
          <w:lang w:eastAsia="ar-SA"/>
        </w:rPr>
        <w:tab/>
        <w:t>تشكل مجلس النواب على اثر تجربة ديمقراطية وليدة وكان أداؤه ليس بمستوى الأزمة التي واجهها الشعب خلال تلك المدة بسبب حداثة التجربة، أما المرأة فقد بلغ تمثيلها فيه بنسبة (</w:t>
      </w:r>
      <w:r w:rsidRPr="00A60734">
        <w:rPr>
          <w:spacing w:val="2"/>
          <w:rtl/>
          <w:lang w:eastAsia="ar-SA"/>
        </w:rPr>
        <w:t>26</w:t>
      </w:r>
      <w:r w:rsidR="00D634AF">
        <w:rPr>
          <w:rFonts w:hint="cs"/>
          <w:spacing w:val="2"/>
          <w:rtl/>
          <w:lang w:eastAsia="ar-SA"/>
        </w:rPr>
        <w:t>.</w:t>
      </w:r>
      <w:r w:rsidRPr="00A60734">
        <w:rPr>
          <w:spacing w:val="2"/>
          <w:rtl/>
          <w:lang w:eastAsia="ar-SA"/>
        </w:rPr>
        <w:t>5</w:t>
      </w:r>
      <w:r w:rsidRPr="00842F43">
        <w:rPr>
          <w:spacing w:val="2"/>
          <w:rtl/>
          <w:lang w:eastAsia="ar-SA"/>
        </w:rPr>
        <w:t xml:space="preserve">) بواقع </w:t>
      </w:r>
      <w:r w:rsidRPr="00A60734">
        <w:rPr>
          <w:spacing w:val="2"/>
          <w:rtl/>
          <w:lang w:eastAsia="ar-SA"/>
        </w:rPr>
        <w:t>73</w:t>
      </w:r>
      <w:r w:rsidRPr="00842F43">
        <w:rPr>
          <w:spacing w:val="2"/>
          <w:rtl/>
          <w:lang w:eastAsia="ar-SA"/>
        </w:rPr>
        <w:t xml:space="preserve"> عضواً من النساء من أصل </w:t>
      </w:r>
      <w:r w:rsidRPr="00A60734">
        <w:rPr>
          <w:spacing w:val="2"/>
          <w:rtl/>
          <w:lang w:eastAsia="ar-SA"/>
        </w:rPr>
        <w:t>275</w:t>
      </w:r>
      <w:r w:rsidRPr="00842F43">
        <w:rPr>
          <w:spacing w:val="2"/>
          <w:rtl/>
          <w:lang w:eastAsia="ar-SA"/>
        </w:rPr>
        <w:t xml:space="preserve"> عضواً تطبيقا</w:t>
      </w:r>
      <w:r w:rsidR="00E9253B">
        <w:rPr>
          <w:rFonts w:hint="cs"/>
          <w:spacing w:val="2"/>
          <w:rtl/>
          <w:lang w:eastAsia="ar-SA"/>
        </w:rPr>
        <w:t>ً</w:t>
      </w:r>
      <w:r w:rsidRPr="00842F43">
        <w:rPr>
          <w:spacing w:val="2"/>
          <w:rtl/>
          <w:lang w:eastAsia="ar-SA"/>
        </w:rPr>
        <w:t xml:space="preserve"> لنظام (</w:t>
      </w:r>
      <w:proofErr w:type="spellStart"/>
      <w:r w:rsidRPr="00842F43">
        <w:rPr>
          <w:spacing w:val="2"/>
          <w:rtl/>
          <w:lang w:eastAsia="ar-SA"/>
        </w:rPr>
        <w:t>الكوتا</w:t>
      </w:r>
      <w:proofErr w:type="spellEnd"/>
      <w:r w:rsidRPr="00842F43">
        <w:rPr>
          <w:spacing w:val="2"/>
          <w:rtl/>
          <w:lang w:eastAsia="ar-SA"/>
        </w:rPr>
        <w:t xml:space="preserve">) الذي </w:t>
      </w:r>
      <w:r w:rsidR="00E9253B">
        <w:rPr>
          <w:rFonts w:hint="cs"/>
          <w:spacing w:val="2"/>
          <w:rtl/>
          <w:lang w:eastAsia="ar-SA"/>
        </w:rPr>
        <w:t>أ</w:t>
      </w:r>
      <w:r w:rsidRPr="00842F43">
        <w:rPr>
          <w:spacing w:val="2"/>
          <w:rtl/>
          <w:lang w:eastAsia="ar-SA"/>
        </w:rPr>
        <w:t xml:space="preserve">قر على اثر المادة </w:t>
      </w:r>
      <w:r w:rsidRPr="00A60734">
        <w:rPr>
          <w:spacing w:val="2"/>
          <w:rtl/>
          <w:lang w:eastAsia="ar-SA"/>
        </w:rPr>
        <w:t>30</w:t>
      </w:r>
      <w:r w:rsidRPr="00842F43">
        <w:rPr>
          <w:spacing w:val="2"/>
          <w:rtl/>
          <w:lang w:eastAsia="ar-SA"/>
        </w:rPr>
        <w:t xml:space="preserve">، الفقرة (ج) من قانون إدارة الدولة العراقية لسنة </w:t>
      </w:r>
      <w:r w:rsidRPr="00A60734">
        <w:rPr>
          <w:spacing w:val="2"/>
          <w:rtl/>
          <w:lang w:eastAsia="ar-SA"/>
        </w:rPr>
        <w:t>2004</w:t>
      </w:r>
      <w:r w:rsidRPr="00842F43">
        <w:rPr>
          <w:spacing w:val="2"/>
          <w:rtl/>
          <w:lang w:eastAsia="ar-SA"/>
        </w:rPr>
        <w:t xml:space="preserve"> والتي ترجمت في الدستور العراقي عام </w:t>
      </w:r>
      <w:r w:rsidRPr="00A60734">
        <w:rPr>
          <w:spacing w:val="2"/>
          <w:rtl/>
          <w:lang w:eastAsia="ar-SA"/>
        </w:rPr>
        <w:t>2005</w:t>
      </w:r>
      <w:r w:rsidRPr="00842F43">
        <w:rPr>
          <w:spacing w:val="2"/>
          <w:rtl/>
          <w:lang w:eastAsia="ar-SA"/>
        </w:rPr>
        <w:t xml:space="preserve"> بنص المادة </w:t>
      </w:r>
      <w:r w:rsidRPr="00A60734">
        <w:rPr>
          <w:spacing w:val="2"/>
          <w:rtl/>
          <w:lang w:eastAsia="ar-SA"/>
        </w:rPr>
        <w:t>49</w:t>
      </w:r>
      <w:r w:rsidRPr="00842F43">
        <w:rPr>
          <w:spacing w:val="2"/>
          <w:rtl/>
          <w:lang w:eastAsia="ar-SA"/>
        </w:rPr>
        <w:t xml:space="preserve"> رابعا</w:t>
      </w:r>
      <w:r w:rsidR="00D634AF">
        <w:rPr>
          <w:rFonts w:hint="cs"/>
          <w:spacing w:val="2"/>
          <w:rtl/>
          <w:lang w:eastAsia="ar-SA"/>
        </w:rPr>
        <w:t>ً</w:t>
      </w:r>
      <w:r w:rsidRPr="00842F43">
        <w:rPr>
          <w:spacing w:val="2"/>
          <w:rtl/>
          <w:lang w:eastAsia="ar-SA"/>
        </w:rPr>
        <w:t xml:space="preserve"> المذكورة أعلاه، ولم يكن للمرأة دورٌ فعالٌ في مجلس النواب ولم تترك لها بصمة على الشارع العراقي النسوي في أي ميدان كان ذلك لعدة أسباب منها: عدم امتلاك المرأة البرلمانية الخبرة والحنكة السياسية في حينه، فقد كان تمثيلها من قبل بعض الكتل السياسية سداً لفراغ قانوني في تحقيق نسبة الكوتا داخل البرلمان بسبب </w:t>
      </w:r>
      <w:r w:rsidR="00BD1AF1" w:rsidRPr="00842F43">
        <w:rPr>
          <w:rFonts w:hint="cs"/>
          <w:spacing w:val="2"/>
          <w:rtl/>
          <w:lang w:eastAsia="ar-SA"/>
        </w:rPr>
        <w:t>اعتماد</w:t>
      </w:r>
      <w:r w:rsidRPr="00842F43">
        <w:rPr>
          <w:spacing w:val="2"/>
          <w:rtl/>
          <w:lang w:eastAsia="ar-SA"/>
        </w:rPr>
        <w:t xml:space="preserve"> نظام القائمة المغلقة التي لم تتح </w:t>
      </w:r>
      <w:r w:rsidR="00BD1AF1" w:rsidRPr="00842F43">
        <w:rPr>
          <w:rFonts w:hint="cs"/>
          <w:spacing w:val="2"/>
          <w:rtl/>
          <w:lang w:eastAsia="ar-SA"/>
        </w:rPr>
        <w:t>اختيار</w:t>
      </w:r>
      <w:r w:rsidRPr="00842F43">
        <w:rPr>
          <w:spacing w:val="2"/>
          <w:rtl/>
          <w:lang w:eastAsia="ar-SA"/>
        </w:rPr>
        <w:t xml:space="preserve"> الكفاءات. ولم</w:t>
      </w:r>
      <w:r w:rsidR="00842F43">
        <w:rPr>
          <w:rFonts w:hint="cs"/>
          <w:spacing w:val="2"/>
          <w:rtl/>
          <w:lang w:eastAsia="ar-SA"/>
        </w:rPr>
        <w:t> </w:t>
      </w:r>
      <w:r w:rsidRPr="00842F43">
        <w:rPr>
          <w:spacing w:val="2"/>
          <w:rtl/>
          <w:lang w:eastAsia="ar-SA"/>
        </w:rPr>
        <w:t>تسمح تلك الكتل للنساء من تبوء مواقع مؤثرة داخل قبة البرلمان كي تأخذ دورها بشكل فاعل ولا يمكن تعميم هذا الرأي على جميع البرلمانيات لكنه السائد، وكان الوضع الأمني المتأزم للسنوات من</w:t>
      </w:r>
      <w:r w:rsidR="00842F43" w:rsidRPr="00842F43">
        <w:rPr>
          <w:rFonts w:hint="cs"/>
          <w:spacing w:val="2"/>
          <w:rtl/>
          <w:lang w:eastAsia="ar-SA"/>
        </w:rPr>
        <w:t> </w:t>
      </w:r>
      <w:r w:rsidR="00842F43" w:rsidRPr="00A60734">
        <w:rPr>
          <w:spacing w:val="2"/>
          <w:rtl/>
          <w:lang w:eastAsia="ar-SA"/>
        </w:rPr>
        <w:t>2005</w:t>
      </w:r>
      <w:r w:rsidR="00842F43" w:rsidRPr="00842F43">
        <w:rPr>
          <w:rFonts w:hint="cs"/>
          <w:spacing w:val="2"/>
          <w:rtl/>
          <w:lang w:eastAsia="ar-SA"/>
        </w:rPr>
        <w:t>-</w:t>
      </w:r>
      <w:r w:rsidRPr="00A60734">
        <w:rPr>
          <w:spacing w:val="2"/>
          <w:rtl/>
          <w:lang w:eastAsia="ar-SA"/>
        </w:rPr>
        <w:t>2008</w:t>
      </w:r>
      <w:r w:rsidRPr="00842F43">
        <w:rPr>
          <w:spacing w:val="2"/>
          <w:rtl/>
          <w:lang w:eastAsia="ar-SA"/>
        </w:rPr>
        <w:t xml:space="preserve"> الذي ألقى بظلاله على المجتمع كله، والمرأة العراقية بصورة أكبر، أدى إلى تحجيم أداء البرلمانيات. وبعد تنفيذ خطة فرض القانون عام</w:t>
      </w:r>
      <w:r w:rsidR="00842F43">
        <w:rPr>
          <w:rFonts w:hint="cs"/>
          <w:spacing w:val="2"/>
          <w:rtl/>
          <w:lang w:eastAsia="ar-SA"/>
        </w:rPr>
        <w:t> </w:t>
      </w:r>
      <w:r w:rsidRPr="00A60734">
        <w:rPr>
          <w:spacing w:val="2"/>
          <w:rtl/>
          <w:lang w:eastAsia="ar-SA"/>
        </w:rPr>
        <w:t>2008</w:t>
      </w:r>
      <w:r w:rsidRPr="00842F43">
        <w:rPr>
          <w:spacing w:val="2"/>
          <w:rtl/>
          <w:lang w:eastAsia="ar-SA"/>
        </w:rPr>
        <w:t xml:space="preserve"> أخذ الوضع الأمني </w:t>
      </w:r>
      <w:r w:rsidR="00BD1AF1" w:rsidRPr="00842F43">
        <w:rPr>
          <w:rFonts w:hint="cs"/>
          <w:spacing w:val="2"/>
          <w:rtl/>
          <w:lang w:eastAsia="ar-SA"/>
        </w:rPr>
        <w:t>بالاقتراب</w:t>
      </w:r>
      <w:r w:rsidRPr="00842F43">
        <w:rPr>
          <w:spacing w:val="2"/>
          <w:rtl/>
          <w:lang w:eastAsia="ar-SA"/>
        </w:rPr>
        <w:t xml:space="preserve"> من </w:t>
      </w:r>
      <w:r w:rsidR="00BD1AF1" w:rsidRPr="00842F43">
        <w:rPr>
          <w:rFonts w:hint="cs"/>
          <w:spacing w:val="2"/>
          <w:rtl/>
          <w:lang w:eastAsia="ar-SA"/>
        </w:rPr>
        <w:t>الاستقرار</w:t>
      </w:r>
      <w:r w:rsidRPr="00842F43">
        <w:rPr>
          <w:spacing w:val="2"/>
          <w:rtl/>
          <w:lang w:eastAsia="ar-SA"/>
        </w:rPr>
        <w:t xml:space="preserve"> النسبي والذي ساعد على دخول كثير من النساء معترك الحياة السياسية.</w:t>
      </w:r>
    </w:p>
    <w:p w:rsidR="00DB5AFB" w:rsidRDefault="00DB5AFB" w:rsidP="00E9253B">
      <w:pPr>
        <w:pStyle w:val="SingleTxtGA"/>
        <w:rPr>
          <w:rtl/>
          <w:lang w:eastAsia="ar-SA"/>
        </w:rPr>
      </w:pPr>
      <w:r w:rsidRPr="00A60734">
        <w:rPr>
          <w:rtl/>
          <w:lang w:eastAsia="ar-SA"/>
        </w:rPr>
        <w:t>98</w:t>
      </w:r>
      <w:r>
        <w:rPr>
          <w:rFonts w:hint="cs"/>
          <w:rtl/>
          <w:lang w:eastAsia="ar-SA"/>
        </w:rPr>
        <w:t>-</w:t>
      </w:r>
      <w:r>
        <w:rPr>
          <w:rtl/>
          <w:lang w:eastAsia="ar-SA"/>
        </w:rPr>
        <w:tab/>
        <w:t xml:space="preserve">لم تول المرأة البرلمانية في مجلس النواب المشكل بعد </w:t>
      </w:r>
      <w:r w:rsidR="00935769">
        <w:rPr>
          <w:rFonts w:hint="cs"/>
          <w:rtl/>
          <w:lang w:eastAsia="ar-SA"/>
        </w:rPr>
        <w:t>انتخابات</w:t>
      </w:r>
      <w:r>
        <w:rPr>
          <w:rtl/>
          <w:lang w:eastAsia="ar-SA"/>
        </w:rPr>
        <w:t xml:space="preserve"> </w:t>
      </w:r>
      <w:r w:rsidRPr="00A60734">
        <w:rPr>
          <w:rtl/>
          <w:lang w:eastAsia="ar-SA"/>
        </w:rPr>
        <w:t>2005</w:t>
      </w:r>
      <w:r>
        <w:rPr>
          <w:rtl/>
          <w:lang w:eastAsia="ar-SA"/>
        </w:rPr>
        <w:t xml:space="preserve"> سوى رئاسة لجنتين من لجان البرلمان الدائمة والبالغ عددها </w:t>
      </w:r>
      <w:r w:rsidRPr="00A60734">
        <w:rPr>
          <w:rtl/>
          <w:lang w:eastAsia="ar-SA"/>
        </w:rPr>
        <w:t>25</w:t>
      </w:r>
      <w:r>
        <w:rPr>
          <w:rtl/>
          <w:lang w:eastAsia="ar-SA"/>
        </w:rPr>
        <w:t xml:space="preserve"> لجنة وهما لجنة المرأة والأسرة والطفولة، ولجنة مؤسسات المجتمع المدني. ولم تراع أي نسبة للنساء في اللجان الرئيسية المنبثقة عن البرلمان، ما يدل على عدم وجود قناعة داخل مجلس النواب بالقدرة والكفاءة لدى العديد من البرلمانيات اللواتي تم تهميشهن، ويلاحظ أن اللجان الأكثر سيادية وحساسية تغيب وجود المرأة فيها أو قلت نسبتها بشكل كبير </w:t>
      </w:r>
      <w:r w:rsidR="00BD1AF1">
        <w:rPr>
          <w:rFonts w:hint="cs"/>
          <w:rtl/>
          <w:lang w:eastAsia="ar-SA"/>
        </w:rPr>
        <w:t>الأمر الذ</w:t>
      </w:r>
      <w:r w:rsidR="00BD1AF1">
        <w:rPr>
          <w:rFonts w:hint="eastAsia"/>
          <w:rtl/>
          <w:lang w:eastAsia="ar-SA"/>
        </w:rPr>
        <w:t>ي</w:t>
      </w:r>
      <w:r>
        <w:rPr>
          <w:rtl/>
          <w:lang w:eastAsia="ar-SA"/>
        </w:rPr>
        <w:t xml:space="preserve"> يعكس التوجهات السياسية التي تقف وراء هذا التقسيم، والدليل على ذلك هو حصر نشاط المرأة في مجال التعليم والصحة والمرأة والأسرة والطفولة </w:t>
      </w:r>
      <w:r w:rsidR="00BD1AF1">
        <w:rPr>
          <w:rFonts w:hint="cs"/>
          <w:rtl/>
          <w:lang w:eastAsia="ar-SA"/>
        </w:rPr>
        <w:t>واستبعادها</w:t>
      </w:r>
      <w:r>
        <w:rPr>
          <w:rtl/>
          <w:lang w:eastAsia="ar-SA"/>
        </w:rPr>
        <w:t xml:space="preserve"> عن اللجان التي تقترح التشريعات الخاصة بالنواحي الأمنية والسياسية والمساهمة مع </w:t>
      </w:r>
      <w:r w:rsidR="00BD1AF1">
        <w:rPr>
          <w:rFonts w:hint="cs"/>
          <w:rtl/>
          <w:lang w:eastAsia="ar-SA"/>
        </w:rPr>
        <w:t>الجهاز التنفيذ</w:t>
      </w:r>
      <w:r w:rsidR="00BD1AF1">
        <w:rPr>
          <w:rFonts w:hint="eastAsia"/>
          <w:rtl/>
          <w:lang w:eastAsia="ar-SA"/>
        </w:rPr>
        <w:t>ي</w:t>
      </w:r>
      <w:r>
        <w:rPr>
          <w:rtl/>
          <w:lang w:eastAsia="ar-SA"/>
        </w:rPr>
        <w:t xml:space="preserve"> في وضع ال</w:t>
      </w:r>
      <w:r w:rsidR="00BD1AF1">
        <w:rPr>
          <w:rFonts w:hint="cs"/>
          <w:rtl/>
          <w:lang w:eastAsia="ar-SA"/>
        </w:rPr>
        <w:t>ا</w:t>
      </w:r>
      <w:r>
        <w:rPr>
          <w:rtl/>
          <w:lang w:eastAsia="ar-SA"/>
        </w:rPr>
        <w:t xml:space="preserve">ستراتيجيات الوطنية والتنموية ومراقبة أدائه، ويوضح </w:t>
      </w:r>
      <w:r w:rsidR="00E9253B">
        <w:rPr>
          <w:rFonts w:hint="cs"/>
          <w:rtl/>
          <w:lang w:eastAsia="ar-SA"/>
        </w:rPr>
        <w:t xml:space="preserve">في </w:t>
      </w:r>
      <w:r>
        <w:rPr>
          <w:rtl/>
          <w:lang w:eastAsia="ar-SA"/>
        </w:rPr>
        <w:t xml:space="preserve">الجدول أدناه ما ورد </w:t>
      </w:r>
      <w:r w:rsidR="00BD1AF1">
        <w:rPr>
          <w:rFonts w:hint="cs"/>
          <w:rtl/>
          <w:lang w:eastAsia="ar-SA"/>
        </w:rPr>
        <w:t>آ</w:t>
      </w:r>
      <w:r>
        <w:rPr>
          <w:rtl/>
          <w:lang w:eastAsia="ar-SA"/>
        </w:rPr>
        <w:t>نفا</w:t>
      </w:r>
      <w:r w:rsidR="003F0F6A">
        <w:rPr>
          <w:rFonts w:hint="cs"/>
          <w:rtl/>
          <w:lang w:eastAsia="ar-SA"/>
        </w:rPr>
        <w:t>ً</w:t>
      </w:r>
      <w:r>
        <w:rPr>
          <w:rtl/>
          <w:lang w:eastAsia="ar-SA"/>
        </w:rPr>
        <w:t>:</w:t>
      </w:r>
    </w:p>
    <w:p w:rsidR="000955BD" w:rsidRDefault="00DB5AFB" w:rsidP="001E5087">
      <w:pPr>
        <w:pStyle w:val="SingleTxtGA"/>
        <w:keepNext/>
        <w:keepLines/>
        <w:rPr>
          <w:rFonts w:hint="cs"/>
          <w:b/>
          <w:bCs/>
          <w:rtl/>
        </w:rPr>
      </w:pPr>
      <w:r w:rsidRPr="00DB5AFB">
        <w:rPr>
          <w:b/>
          <w:bCs/>
          <w:rtl/>
        </w:rPr>
        <w:t xml:space="preserve">عدد تمثيل النساء في اللجان البرلمانية مقارنة بالرجال للدورة </w:t>
      </w:r>
      <w:r w:rsidR="00935769" w:rsidRPr="00DB5AFB">
        <w:rPr>
          <w:rFonts w:hint="cs"/>
          <w:b/>
          <w:bCs/>
          <w:rtl/>
        </w:rPr>
        <w:t>الانتخابية</w:t>
      </w:r>
      <w:r w:rsidRPr="00DB5AFB">
        <w:rPr>
          <w:b/>
          <w:bCs/>
          <w:rtl/>
        </w:rPr>
        <w:t xml:space="preserve"> لعام </w:t>
      </w:r>
      <w:r w:rsidRPr="00A60734">
        <w:rPr>
          <w:b/>
          <w:bCs/>
          <w:rtl/>
        </w:rPr>
        <w:t>2005</w:t>
      </w:r>
    </w:p>
    <w:tbl>
      <w:tblPr>
        <w:bidiVisual/>
        <w:tblW w:w="7181" w:type="dxa"/>
        <w:tblInd w:w="1239" w:type="dxa"/>
        <w:tblBorders>
          <w:top w:val="single" w:sz="4" w:space="0" w:color="auto"/>
        </w:tblBorders>
        <w:tblCellMar>
          <w:left w:w="0" w:type="dxa"/>
          <w:right w:w="0" w:type="dxa"/>
        </w:tblCellMar>
        <w:tblLook w:val="01E0"/>
      </w:tblPr>
      <w:tblGrid>
        <w:gridCol w:w="504"/>
        <w:gridCol w:w="3247"/>
        <w:gridCol w:w="1316"/>
        <w:gridCol w:w="1092"/>
        <w:gridCol w:w="1022"/>
      </w:tblGrid>
      <w:tr w:rsidR="00DB5AFB" w:rsidRPr="00DB5AFB" w:rsidTr="00DB5AFB">
        <w:trPr>
          <w:trHeight w:val="240"/>
          <w:tblHeader/>
        </w:trPr>
        <w:tc>
          <w:tcPr>
            <w:tcW w:w="504" w:type="dxa"/>
            <w:tcBorders>
              <w:top w:val="single" w:sz="4" w:space="0" w:color="auto"/>
              <w:bottom w:val="single" w:sz="12" w:space="0" w:color="auto"/>
            </w:tcBorders>
            <w:shd w:val="clear" w:color="auto" w:fill="auto"/>
            <w:vAlign w:val="bottom"/>
          </w:tcPr>
          <w:p w:rsidR="00DB5AFB" w:rsidRPr="001E5087" w:rsidRDefault="00DB5AFB" w:rsidP="00DB5AFB">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ت</w:t>
            </w:r>
          </w:p>
        </w:tc>
        <w:tc>
          <w:tcPr>
            <w:tcW w:w="3247" w:type="dxa"/>
            <w:tcBorders>
              <w:top w:val="single" w:sz="4" w:space="0" w:color="auto"/>
              <w:bottom w:val="single" w:sz="12" w:space="0" w:color="auto"/>
            </w:tcBorders>
            <w:shd w:val="clear" w:color="auto" w:fill="auto"/>
            <w:vAlign w:val="bottom"/>
          </w:tcPr>
          <w:p w:rsidR="00DB5AFB" w:rsidRPr="001E5087" w:rsidRDefault="00DB5AFB" w:rsidP="00DB5AFB">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اللجنة</w:t>
            </w:r>
          </w:p>
        </w:tc>
        <w:tc>
          <w:tcPr>
            <w:tcW w:w="1316" w:type="dxa"/>
            <w:tcBorders>
              <w:top w:val="single" w:sz="4" w:space="0" w:color="auto"/>
              <w:bottom w:val="single" w:sz="12" w:space="0" w:color="auto"/>
            </w:tcBorders>
            <w:shd w:val="clear" w:color="auto" w:fill="auto"/>
            <w:vAlign w:val="bottom"/>
          </w:tcPr>
          <w:p w:rsidR="00DB5AFB" w:rsidRPr="001E5087" w:rsidRDefault="00DB5AFB" w:rsidP="00DB5AFB">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 xml:space="preserve">عدد </w:t>
            </w:r>
            <w:r w:rsidR="001E5087" w:rsidRPr="001E5087">
              <w:rPr>
                <w:rFonts w:cs="Traditional Arabic" w:hint="cs"/>
                <w:b/>
                <w:iCs/>
                <w:sz w:val="18"/>
                <w:szCs w:val="26"/>
                <w:rtl/>
                <w:lang w:bidi="ar-IQ"/>
              </w:rPr>
              <w:t>الأعضاء</w:t>
            </w:r>
          </w:p>
        </w:tc>
        <w:tc>
          <w:tcPr>
            <w:tcW w:w="1092" w:type="dxa"/>
            <w:tcBorders>
              <w:top w:val="single" w:sz="4" w:space="0" w:color="auto"/>
              <w:bottom w:val="single" w:sz="12" w:space="0" w:color="auto"/>
            </w:tcBorders>
            <w:shd w:val="clear" w:color="auto" w:fill="auto"/>
            <w:vAlign w:val="bottom"/>
          </w:tcPr>
          <w:p w:rsidR="00DB5AFB" w:rsidRPr="001E5087" w:rsidRDefault="00DB5AFB" w:rsidP="00DB5AFB">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 xml:space="preserve">عدد </w:t>
            </w:r>
            <w:r w:rsidR="001E5087" w:rsidRPr="001E5087">
              <w:rPr>
                <w:rFonts w:cs="Traditional Arabic" w:hint="cs"/>
                <w:b/>
                <w:iCs/>
                <w:sz w:val="18"/>
                <w:szCs w:val="26"/>
                <w:rtl/>
                <w:lang w:bidi="ar-IQ"/>
              </w:rPr>
              <w:t>الإناث</w:t>
            </w:r>
          </w:p>
        </w:tc>
        <w:tc>
          <w:tcPr>
            <w:tcW w:w="1022" w:type="dxa"/>
            <w:tcBorders>
              <w:top w:val="single" w:sz="4" w:space="0" w:color="auto"/>
              <w:bottom w:val="single" w:sz="12" w:space="0" w:color="auto"/>
            </w:tcBorders>
            <w:shd w:val="clear" w:color="auto" w:fill="auto"/>
            <w:vAlign w:val="bottom"/>
          </w:tcPr>
          <w:p w:rsidR="00DB5AFB" w:rsidRPr="001E5087" w:rsidRDefault="00DB5AFB" w:rsidP="00DB5AFB">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عدد الرجال</w:t>
            </w:r>
          </w:p>
        </w:tc>
      </w:tr>
      <w:tr w:rsidR="00DB5AFB" w:rsidRPr="00DB5AFB" w:rsidTr="00DB5AFB">
        <w:trPr>
          <w:trHeight w:val="240"/>
        </w:trPr>
        <w:tc>
          <w:tcPr>
            <w:tcW w:w="504" w:type="dxa"/>
            <w:tcBorders>
              <w:top w:val="single" w:sz="12" w:space="0" w:color="auto"/>
            </w:tcBorders>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3247" w:type="dxa"/>
            <w:tcBorders>
              <w:top w:val="single" w:sz="12" w:space="0" w:color="auto"/>
            </w:tcBorders>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الأمن والدفاع</w:t>
            </w:r>
          </w:p>
        </w:tc>
        <w:tc>
          <w:tcPr>
            <w:tcW w:w="1316" w:type="dxa"/>
            <w:tcBorders>
              <w:top w:val="single" w:sz="12" w:space="0" w:color="auto"/>
            </w:tcBorders>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16</w:t>
            </w:r>
          </w:p>
        </w:tc>
        <w:tc>
          <w:tcPr>
            <w:tcW w:w="1092" w:type="dxa"/>
            <w:tcBorders>
              <w:top w:val="single" w:sz="12" w:space="0" w:color="auto"/>
            </w:tcBorders>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لا يوجد</w:t>
            </w:r>
          </w:p>
        </w:tc>
        <w:tc>
          <w:tcPr>
            <w:tcW w:w="1022" w:type="dxa"/>
            <w:tcBorders>
              <w:top w:val="single" w:sz="12" w:space="0" w:color="auto"/>
            </w:tcBorders>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16</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اللجنة المالية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11</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3</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3</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اللجنة القانونية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11</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10</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4</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النفط والغاز والثروة الطبيعية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9</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لا يوجد</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9</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5</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العلاقات الخارجية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15</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2</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13</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6</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اللجنة الاقتصادية والاستثمار والأعمار</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12</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2</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10</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الصحة والبيئة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9</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4</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5</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التربية والتعليم</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15</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9</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المرأة والأسرة والطفولة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لا يوجد</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10</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النزاهة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15</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6</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9</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11</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العمل والخدمات</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12</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6</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6</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12</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الأقاليم والمحافظات</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10</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3</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13</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حقوق الإنسان</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14</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14</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الثقافة والإعلام والآثار</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6</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15</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الأوقاف والشؤون الدينية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10</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2</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16</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المرحلين والمهجرين والمغتربين</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5</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3</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17</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الزراعة والمياه والاهوار</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11</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لا يوجد</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lang w:val="en-US"/>
              </w:rPr>
            </w:pPr>
            <w:r w:rsidRPr="00A60734">
              <w:rPr>
                <w:rFonts w:cs="Traditional Arabic" w:hint="cs"/>
                <w:b/>
                <w:sz w:val="18"/>
                <w:szCs w:val="26"/>
                <w:rtl/>
                <w:lang w:bidi="ar-IQ"/>
              </w:rPr>
              <w:t>11</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18</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المساءلة والعدالة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لا يوجد</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19</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الشهداء والضحايا والسجناء السياسيين</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3</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5</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20</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الشباب والرياضة</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1</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6</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21</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w:t>
            </w:r>
            <w:r w:rsidRPr="00DB5AFB">
              <w:rPr>
                <w:rFonts w:cs="Traditional Arabic"/>
                <w:b/>
                <w:sz w:val="18"/>
                <w:szCs w:val="26"/>
                <w:lang w:val="en-US"/>
              </w:rPr>
              <w:t xml:space="preserve"> </w:t>
            </w:r>
            <w:r w:rsidRPr="00DB5AFB">
              <w:rPr>
                <w:rFonts w:cs="Traditional Arabic"/>
                <w:b/>
                <w:sz w:val="18"/>
                <w:szCs w:val="26"/>
                <w:rtl/>
                <w:lang w:bidi="ar-IQ"/>
              </w:rPr>
              <w:t>مؤسسات المجتمع المدني</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7</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2</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5</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22</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w:t>
            </w:r>
            <w:r w:rsidRPr="00DB5AFB">
              <w:rPr>
                <w:rFonts w:cs="Traditional Arabic"/>
                <w:b/>
                <w:sz w:val="18"/>
                <w:szCs w:val="26"/>
                <w:lang w:val="en-US"/>
              </w:rPr>
              <w:t xml:space="preserve"> </w:t>
            </w:r>
            <w:r w:rsidRPr="00DB5AFB">
              <w:rPr>
                <w:rFonts w:cs="Traditional Arabic"/>
                <w:b/>
                <w:sz w:val="18"/>
                <w:szCs w:val="26"/>
                <w:rtl/>
                <w:lang w:bidi="ar-IQ"/>
              </w:rPr>
              <w:t>شؤون</w:t>
            </w:r>
            <w:r w:rsidRPr="00DB5AFB">
              <w:rPr>
                <w:rFonts w:cs="Traditional Arabic"/>
                <w:b/>
                <w:sz w:val="18"/>
                <w:szCs w:val="26"/>
                <w:lang w:val="en-US"/>
              </w:rPr>
              <w:t xml:space="preserve"> </w:t>
            </w:r>
            <w:r w:rsidRPr="00DB5AFB">
              <w:rPr>
                <w:rFonts w:cs="Traditional Arabic"/>
                <w:b/>
                <w:sz w:val="18"/>
                <w:szCs w:val="26"/>
                <w:rtl/>
                <w:lang w:bidi="ar-IQ"/>
              </w:rPr>
              <w:t>الأعضاء والتطوير البرلماني</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2</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6</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23</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العشائر</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5</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لا يوجد</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5</w:t>
            </w:r>
          </w:p>
        </w:tc>
      </w:tr>
      <w:tr w:rsidR="00DB5AFB" w:rsidRPr="00DB5AFB" w:rsidTr="00DB5AFB">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24</w:t>
            </w:r>
          </w:p>
        </w:tc>
        <w:tc>
          <w:tcPr>
            <w:tcW w:w="3247"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DB5AFB">
              <w:rPr>
                <w:rFonts w:cs="Traditional Arabic"/>
                <w:b/>
                <w:sz w:val="18"/>
                <w:szCs w:val="26"/>
                <w:rtl/>
                <w:lang w:bidi="ar-IQ"/>
              </w:rPr>
              <w:t>لجنة الشكاوى</w:t>
            </w:r>
          </w:p>
        </w:tc>
        <w:tc>
          <w:tcPr>
            <w:tcW w:w="1316"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8</w:t>
            </w:r>
          </w:p>
        </w:tc>
        <w:tc>
          <w:tcPr>
            <w:tcW w:w="109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3</w:t>
            </w:r>
          </w:p>
        </w:tc>
        <w:tc>
          <w:tcPr>
            <w:tcW w:w="1022" w:type="dxa"/>
            <w:shd w:val="clear" w:color="auto" w:fill="auto"/>
            <w:vAlign w:val="bottom"/>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b/>
                <w:sz w:val="18"/>
                <w:szCs w:val="26"/>
                <w:rtl/>
                <w:lang w:bidi="ar-IQ"/>
              </w:rPr>
              <w:t>5</w:t>
            </w:r>
          </w:p>
        </w:tc>
      </w:tr>
      <w:tr w:rsidR="00DB5AFB" w:rsidRPr="00DB5AFB" w:rsidTr="00842F43">
        <w:trPr>
          <w:trHeight w:val="240"/>
        </w:trPr>
        <w:tc>
          <w:tcPr>
            <w:tcW w:w="504" w:type="dxa"/>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25</w:t>
            </w:r>
          </w:p>
        </w:tc>
        <w:tc>
          <w:tcPr>
            <w:tcW w:w="3247" w:type="dxa"/>
            <w:shd w:val="clear" w:color="auto" w:fill="auto"/>
            <w:vAlign w:val="bottom"/>
          </w:tcPr>
          <w:p w:rsidR="00DB5AFB" w:rsidRPr="00DB5AFB" w:rsidRDefault="00DB5AFB" w:rsidP="001E5087">
            <w:pPr>
              <w:pStyle w:val="SingleTxtG"/>
              <w:suppressAutoHyphens w:val="0"/>
              <w:bidi/>
              <w:spacing w:before="20" w:after="40" w:line="280" w:lineRule="exact"/>
              <w:ind w:left="57" w:right="57"/>
              <w:jc w:val="left"/>
              <w:rPr>
                <w:rFonts w:cs="Traditional Arabic"/>
                <w:b/>
                <w:sz w:val="18"/>
                <w:szCs w:val="26"/>
                <w:rtl/>
                <w:lang w:bidi="ar-IQ"/>
              </w:rPr>
            </w:pPr>
            <w:r w:rsidRPr="00DB5AFB">
              <w:rPr>
                <w:rFonts w:cs="Traditional Arabic"/>
                <w:b/>
                <w:sz w:val="18"/>
                <w:szCs w:val="26"/>
                <w:rtl/>
                <w:lang w:bidi="ar-IQ"/>
              </w:rPr>
              <w:t>لجنة مراجعة الدستور</w:t>
            </w:r>
            <w:r w:rsidR="001E5087">
              <w:rPr>
                <w:rFonts w:cs="Traditional Arabic" w:hint="cs"/>
                <w:b/>
                <w:sz w:val="18"/>
                <w:szCs w:val="26"/>
                <w:rtl/>
                <w:lang w:bidi="ar-IQ"/>
              </w:rPr>
              <w:br/>
            </w:r>
            <w:r w:rsidRPr="00DB5AFB">
              <w:rPr>
                <w:rFonts w:cs="Traditional Arabic"/>
                <w:b/>
                <w:sz w:val="18"/>
                <w:szCs w:val="26"/>
                <w:rtl/>
                <w:lang w:bidi="ar-IQ"/>
              </w:rPr>
              <w:t>(مؤقتة)</w:t>
            </w:r>
          </w:p>
        </w:tc>
        <w:tc>
          <w:tcPr>
            <w:tcW w:w="1316" w:type="dxa"/>
            <w:shd w:val="clear" w:color="auto" w:fill="auto"/>
          </w:tcPr>
          <w:p w:rsidR="00DB5AFB" w:rsidRPr="00DB5AFB" w:rsidRDefault="00DB5AFB" w:rsidP="00842F43">
            <w:pPr>
              <w:pStyle w:val="SingleTxtG"/>
              <w:suppressAutoHyphens w:val="0"/>
              <w:bidi/>
              <w:spacing w:before="20" w:after="40" w:line="280" w:lineRule="exact"/>
              <w:ind w:left="57" w:right="57"/>
              <w:jc w:val="left"/>
              <w:rPr>
                <w:rFonts w:cs="Traditional Arabic"/>
                <w:b/>
                <w:sz w:val="18"/>
                <w:szCs w:val="26"/>
                <w:rtl/>
                <w:lang w:bidi="ar-IQ"/>
              </w:rPr>
            </w:pPr>
            <w:r w:rsidRPr="00A60734">
              <w:rPr>
                <w:rFonts w:cs="Traditional Arabic"/>
                <w:b/>
                <w:sz w:val="18"/>
                <w:szCs w:val="26"/>
                <w:rtl/>
                <w:lang w:bidi="ar-IQ"/>
              </w:rPr>
              <w:t>30</w:t>
            </w:r>
          </w:p>
        </w:tc>
        <w:tc>
          <w:tcPr>
            <w:tcW w:w="1092" w:type="dxa"/>
            <w:shd w:val="clear" w:color="auto" w:fill="auto"/>
          </w:tcPr>
          <w:p w:rsidR="00DB5AFB" w:rsidRPr="00DB5AFB" w:rsidRDefault="00DB5AFB" w:rsidP="00842F43">
            <w:pPr>
              <w:pStyle w:val="SingleTxtG"/>
              <w:suppressAutoHyphens w:val="0"/>
              <w:bidi/>
              <w:spacing w:before="20" w:after="40" w:line="280" w:lineRule="exact"/>
              <w:ind w:left="57" w:right="57"/>
              <w:jc w:val="left"/>
              <w:rPr>
                <w:rFonts w:cs="Traditional Arabic"/>
                <w:b/>
                <w:sz w:val="18"/>
                <w:szCs w:val="26"/>
                <w:rtl/>
                <w:lang w:bidi="ar-IQ"/>
              </w:rPr>
            </w:pPr>
            <w:r w:rsidRPr="00A60734">
              <w:rPr>
                <w:rFonts w:cs="Traditional Arabic"/>
                <w:b/>
                <w:sz w:val="18"/>
                <w:szCs w:val="26"/>
                <w:rtl/>
                <w:lang w:bidi="ar-IQ"/>
              </w:rPr>
              <w:t>2</w:t>
            </w:r>
          </w:p>
        </w:tc>
        <w:tc>
          <w:tcPr>
            <w:tcW w:w="1022" w:type="dxa"/>
            <w:shd w:val="clear" w:color="auto" w:fill="auto"/>
          </w:tcPr>
          <w:p w:rsidR="00DB5AFB" w:rsidRPr="00DB5AFB" w:rsidRDefault="00DB5AFB" w:rsidP="00842F43">
            <w:pPr>
              <w:pStyle w:val="SingleTxtG"/>
              <w:suppressAutoHyphens w:val="0"/>
              <w:bidi/>
              <w:spacing w:before="20" w:after="40" w:line="280" w:lineRule="exact"/>
              <w:ind w:left="57" w:right="57"/>
              <w:jc w:val="left"/>
              <w:rPr>
                <w:rFonts w:cs="Traditional Arabic"/>
                <w:b/>
                <w:sz w:val="18"/>
                <w:szCs w:val="26"/>
                <w:rtl/>
                <w:lang w:bidi="ar-IQ"/>
              </w:rPr>
            </w:pPr>
            <w:r w:rsidRPr="00A60734">
              <w:rPr>
                <w:rFonts w:cs="Traditional Arabic"/>
                <w:b/>
                <w:sz w:val="18"/>
                <w:szCs w:val="26"/>
                <w:rtl/>
                <w:lang w:bidi="ar-IQ"/>
              </w:rPr>
              <w:t>28</w:t>
            </w:r>
          </w:p>
        </w:tc>
      </w:tr>
      <w:tr w:rsidR="00DB5AFB" w:rsidRPr="00DB5AFB" w:rsidTr="00842F43">
        <w:trPr>
          <w:trHeight w:val="240"/>
        </w:trPr>
        <w:tc>
          <w:tcPr>
            <w:tcW w:w="504" w:type="dxa"/>
            <w:tcBorders>
              <w:bottom w:val="single" w:sz="12" w:space="0" w:color="auto"/>
            </w:tcBorders>
            <w:shd w:val="clear" w:color="auto" w:fill="auto"/>
          </w:tcPr>
          <w:p w:rsidR="00DB5AFB" w:rsidRPr="00DB5AFB" w:rsidRDefault="00DB5AFB" w:rsidP="00DB5AFB">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26</w:t>
            </w:r>
          </w:p>
        </w:tc>
        <w:tc>
          <w:tcPr>
            <w:tcW w:w="3247" w:type="dxa"/>
            <w:tcBorders>
              <w:bottom w:val="single" w:sz="12" w:space="0" w:color="auto"/>
            </w:tcBorders>
            <w:shd w:val="clear" w:color="auto" w:fill="auto"/>
            <w:vAlign w:val="bottom"/>
          </w:tcPr>
          <w:p w:rsidR="00DB5AFB" w:rsidRPr="00DB5AFB" w:rsidRDefault="00DB5AFB" w:rsidP="001E5087">
            <w:pPr>
              <w:pStyle w:val="SingleTxtG"/>
              <w:suppressAutoHyphens w:val="0"/>
              <w:bidi/>
              <w:spacing w:before="20" w:after="40" w:line="280" w:lineRule="exact"/>
              <w:ind w:left="57" w:right="57"/>
              <w:jc w:val="left"/>
              <w:rPr>
                <w:rFonts w:cs="Traditional Arabic"/>
                <w:b/>
                <w:sz w:val="18"/>
                <w:szCs w:val="26"/>
                <w:rtl/>
                <w:lang w:bidi="ar-IQ"/>
              </w:rPr>
            </w:pPr>
            <w:r w:rsidRPr="00DB5AFB">
              <w:rPr>
                <w:rFonts w:cs="Traditional Arabic"/>
                <w:b/>
                <w:sz w:val="18"/>
                <w:szCs w:val="26"/>
                <w:rtl/>
                <w:lang w:bidi="ar-IQ"/>
              </w:rPr>
              <w:t>لجنة المصالحة الوطنية</w:t>
            </w:r>
            <w:r w:rsidR="001E5087">
              <w:rPr>
                <w:rFonts w:cs="Traditional Arabic" w:hint="cs"/>
                <w:b/>
                <w:sz w:val="18"/>
                <w:szCs w:val="26"/>
                <w:rtl/>
                <w:lang w:bidi="ar-IQ"/>
              </w:rPr>
              <w:br/>
            </w:r>
            <w:r w:rsidRPr="00DB5AFB">
              <w:rPr>
                <w:rFonts w:cs="Traditional Arabic"/>
                <w:b/>
                <w:sz w:val="18"/>
                <w:szCs w:val="26"/>
                <w:rtl/>
                <w:lang w:bidi="ar-IQ"/>
              </w:rPr>
              <w:t>(مؤقتة)</w:t>
            </w:r>
          </w:p>
        </w:tc>
        <w:tc>
          <w:tcPr>
            <w:tcW w:w="1316" w:type="dxa"/>
            <w:tcBorders>
              <w:bottom w:val="single" w:sz="12" w:space="0" w:color="auto"/>
            </w:tcBorders>
            <w:shd w:val="clear" w:color="auto" w:fill="auto"/>
          </w:tcPr>
          <w:p w:rsidR="00DB5AFB" w:rsidRPr="00DB5AFB" w:rsidRDefault="00DB5AFB" w:rsidP="00842F43">
            <w:pPr>
              <w:pStyle w:val="SingleTxtG"/>
              <w:suppressAutoHyphens w:val="0"/>
              <w:bidi/>
              <w:spacing w:before="20" w:after="40" w:line="280" w:lineRule="exact"/>
              <w:ind w:left="57" w:right="57"/>
              <w:jc w:val="left"/>
              <w:rPr>
                <w:rFonts w:cs="Traditional Arabic"/>
                <w:b/>
                <w:sz w:val="18"/>
                <w:szCs w:val="26"/>
                <w:rtl/>
                <w:lang w:bidi="ar-IQ"/>
              </w:rPr>
            </w:pPr>
            <w:r w:rsidRPr="00A60734">
              <w:rPr>
                <w:rFonts w:cs="Traditional Arabic"/>
                <w:b/>
                <w:sz w:val="18"/>
                <w:szCs w:val="26"/>
                <w:rtl/>
                <w:lang w:bidi="ar-IQ"/>
              </w:rPr>
              <w:t>12</w:t>
            </w:r>
          </w:p>
        </w:tc>
        <w:tc>
          <w:tcPr>
            <w:tcW w:w="1092" w:type="dxa"/>
            <w:tcBorders>
              <w:bottom w:val="single" w:sz="12" w:space="0" w:color="auto"/>
            </w:tcBorders>
            <w:shd w:val="clear" w:color="auto" w:fill="auto"/>
          </w:tcPr>
          <w:p w:rsidR="00DB5AFB" w:rsidRPr="00DB5AFB" w:rsidRDefault="00DB5AFB" w:rsidP="00842F43">
            <w:pPr>
              <w:pStyle w:val="SingleTxtG"/>
              <w:suppressAutoHyphens w:val="0"/>
              <w:bidi/>
              <w:spacing w:before="20" w:after="40" w:line="280" w:lineRule="exact"/>
              <w:ind w:left="57" w:right="57"/>
              <w:jc w:val="left"/>
              <w:rPr>
                <w:rFonts w:cs="Traditional Arabic"/>
                <w:b/>
                <w:sz w:val="18"/>
                <w:szCs w:val="26"/>
                <w:rtl/>
                <w:lang w:bidi="ar-IQ"/>
              </w:rPr>
            </w:pPr>
            <w:r w:rsidRPr="00A60734">
              <w:rPr>
                <w:rFonts w:cs="Traditional Arabic"/>
                <w:b/>
                <w:sz w:val="18"/>
                <w:szCs w:val="26"/>
                <w:rtl/>
                <w:lang w:bidi="ar-IQ"/>
              </w:rPr>
              <w:t>2</w:t>
            </w:r>
          </w:p>
        </w:tc>
        <w:tc>
          <w:tcPr>
            <w:tcW w:w="1022" w:type="dxa"/>
            <w:tcBorders>
              <w:bottom w:val="single" w:sz="12" w:space="0" w:color="auto"/>
            </w:tcBorders>
            <w:shd w:val="clear" w:color="auto" w:fill="auto"/>
          </w:tcPr>
          <w:p w:rsidR="00DB5AFB" w:rsidRPr="00DB5AFB" w:rsidRDefault="00DB5AFB" w:rsidP="00842F43">
            <w:pPr>
              <w:pStyle w:val="SingleTxtG"/>
              <w:suppressAutoHyphens w:val="0"/>
              <w:bidi/>
              <w:spacing w:before="20" w:after="40" w:line="280" w:lineRule="exact"/>
              <w:ind w:left="57" w:right="57"/>
              <w:jc w:val="left"/>
              <w:rPr>
                <w:rFonts w:cs="Traditional Arabic"/>
                <w:b/>
                <w:sz w:val="18"/>
                <w:szCs w:val="26"/>
                <w:rtl/>
                <w:lang w:bidi="ar-IQ"/>
              </w:rPr>
            </w:pPr>
            <w:r w:rsidRPr="00A60734">
              <w:rPr>
                <w:rFonts w:cs="Traditional Arabic"/>
                <w:b/>
                <w:sz w:val="18"/>
                <w:szCs w:val="26"/>
                <w:rtl/>
                <w:lang w:bidi="ar-IQ"/>
              </w:rPr>
              <w:t>10</w:t>
            </w:r>
          </w:p>
        </w:tc>
      </w:tr>
    </w:tbl>
    <w:p w:rsidR="001E5087" w:rsidRDefault="001E5087" w:rsidP="00E9253B">
      <w:pPr>
        <w:pStyle w:val="SingleTxtGA"/>
        <w:spacing w:before="240"/>
        <w:rPr>
          <w:rtl/>
        </w:rPr>
      </w:pPr>
      <w:r w:rsidRPr="00A60734">
        <w:rPr>
          <w:rtl/>
        </w:rPr>
        <w:t>99</w:t>
      </w:r>
      <w:r>
        <w:rPr>
          <w:rFonts w:hint="cs"/>
          <w:rtl/>
        </w:rPr>
        <w:t>-</w:t>
      </w:r>
      <w:r>
        <w:rPr>
          <w:rtl/>
        </w:rPr>
        <w:tab/>
        <w:t xml:space="preserve">وقد عملت بعض نساء البرلمان على تشكيل كتلة برلمانية خلال عام </w:t>
      </w:r>
      <w:r w:rsidRPr="00A60734">
        <w:rPr>
          <w:rtl/>
        </w:rPr>
        <w:t>2008</w:t>
      </w:r>
      <w:r>
        <w:rPr>
          <w:rtl/>
        </w:rPr>
        <w:t xml:space="preserve"> ضمت</w:t>
      </w:r>
      <w:r>
        <w:rPr>
          <w:rFonts w:hint="cs"/>
          <w:rtl/>
        </w:rPr>
        <w:t> </w:t>
      </w:r>
      <w:r w:rsidRPr="00A60734">
        <w:rPr>
          <w:rtl/>
        </w:rPr>
        <w:t>37</w:t>
      </w:r>
      <w:r>
        <w:rPr>
          <w:rtl/>
        </w:rPr>
        <w:t xml:space="preserve"> عضوة لتفعيل دور المرأة في مواقع صنع القرار السياسي إلا أن الكتلة لم تكن بمستوى الغاية من تشكيلها فقد </w:t>
      </w:r>
      <w:r w:rsidR="00935769">
        <w:rPr>
          <w:rFonts w:hint="cs"/>
          <w:rtl/>
        </w:rPr>
        <w:t>استمرت</w:t>
      </w:r>
      <w:r>
        <w:rPr>
          <w:rtl/>
        </w:rPr>
        <w:t xml:space="preserve"> </w:t>
      </w:r>
      <w:r w:rsidR="00842F43">
        <w:rPr>
          <w:rtl/>
        </w:rPr>
        <w:t xml:space="preserve">المرأة بعيدة عن صنع القرارات </w:t>
      </w:r>
      <w:proofErr w:type="spellStart"/>
      <w:r w:rsidR="00842F43">
        <w:rPr>
          <w:rtl/>
        </w:rPr>
        <w:t>ال</w:t>
      </w:r>
      <w:r w:rsidR="00842F43">
        <w:rPr>
          <w:rFonts w:hint="cs"/>
          <w:rtl/>
        </w:rPr>
        <w:t>ا</w:t>
      </w:r>
      <w:r>
        <w:rPr>
          <w:rtl/>
        </w:rPr>
        <w:t>ستراتيجية</w:t>
      </w:r>
      <w:proofErr w:type="spellEnd"/>
      <w:r>
        <w:rPr>
          <w:rtl/>
        </w:rPr>
        <w:t xml:space="preserve"> والسياسية الخطرة، واكتفت هذه الكتلة بمراقبة معاناة المرأة البرلمانية ومحاولة إيجاد الحلول من خلال مقترحات لقوانين كما مر ذكرها في عرضنا للمادة </w:t>
      </w:r>
      <w:r w:rsidRPr="00A60734">
        <w:rPr>
          <w:rtl/>
        </w:rPr>
        <w:t>3</w:t>
      </w:r>
      <w:r>
        <w:rPr>
          <w:rtl/>
        </w:rPr>
        <w:t xml:space="preserve"> آنفا</w:t>
      </w:r>
      <w:r w:rsidR="00D634AF">
        <w:rPr>
          <w:rFonts w:hint="cs"/>
          <w:rtl/>
        </w:rPr>
        <w:t>ً</w:t>
      </w:r>
      <w:r>
        <w:rPr>
          <w:rtl/>
        </w:rPr>
        <w:t>.</w:t>
      </w:r>
    </w:p>
    <w:p w:rsidR="001E5087" w:rsidRDefault="001E5087" w:rsidP="00E9253B">
      <w:pPr>
        <w:pStyle w:val="SingleTxtGA"/>
        <w:rPr>
          <w:rtl/>
        </w:rPr>
      </w:pPr>
      <w:r w:rsidRPr="00A60734">
        <w:rPr>
          <w:rtl/>
        </w:rPr>
        <w:t>100</w:t>
      </w:r>
      <w:r>
        <w:rPr>
          <w:rFonts w:hint="cs"/>
          <w:rtl/>
        </w:rPr>
        <w:t>-</w:t>
      </w:r>
      <w:r>
        <w:rPr>
          <w:rtl/>
        </w:rPr>
        <w:tab/>
        <w:t xml:space="preserve">ولابد من الإشارة إلى </w:t>
      </w:r>
      <w:r w:rsidR="00BD1AF1">
        <w:rPr>
          <w:rFonts w:hint="cs"/>
          <w:rtl/>
        </w:rPr>
        <w:t>ارتفاع</w:t>
      </w:r>
      <w:r>
        <w:rPr>
          <w:rtl/>
        </w:rPr>
        <w:t xml:space="preserve"> نسبة النساء في البرلمان من </w:t>
      </w:r>
      <w:r w:rsidRPr="00A60734">
        <w:rPr>
          <w:rtl/>
        </w:rPr>
        <w:t>10</w:t>
      </w:r>
      <w:r w:rsidR="00E9253B">
        <w:rPr>
          <w:rFonts w:hint="cs"/>
          <w:rtl/>
        </w:rPr>
        <w:t>.</w:t>
      </w:r>
      <w:r w:rsidRPr="00A60734">
        <w:rPr>
          <w:rtl/>
        </w:rPr>
        <w:t>8</w:t>
      </w:r>
      <w:r>
        <w:rPr>
          <w:rtl/>
        </w:rPr>
        <w:t xml:space="preserve"> في المائة في عام</w:t>
      </w:r>
      <w:r w:rsidR="00842F43">
        <w:rPr>
          <w:rFonts w:hint="cs"/>
          <w:rtl/>
        </w:rPr>
        <w:t> </w:t>
      </w:r>
      <w:r w:rsidRPr="00A60734">
        <w:rPr>
          <w:rtl/>
        </w:rPr>
        <w:t>1990</w:t>
      </w:r>
      <w:r>
        <w:rPr>
          <w:rtl/>
        </w:rPr>
        <w:t xml:space="preserve"> إلى </w:t>
      </w:r>
      <w:r w:rsidRPr="00A60734">
        <w:rPr>
          <w:rtl/>
        </w:rPr>
        <w:t>27</w:t>
      </w:r>
      <w:r w:rsidR="00D634AF">
        <w:rPr>
          <w:rFonts w:hint="cs"/>
          <w:rtl/>
        </w:rPr>
        <w:t>.</w:t>
      </w:r>
      <w:r w:rsidRPr="00A60734">
        <w:rPr>
          <w:rtl/>
        </w:rPr>
        <w:t>3</w:t>
      </w:r>
      <w:r>
        <w:rPr>
          <w:rtl/>
        </w:rPr>
        <w:t xml:space="preserve"> في المائة في عام </w:t>
      </w:r>
      <w:r w:rsidRPr="00A60734">
        <w:rPr>
          <w:rtl/>
        </w:rPr>
        <w:t>2005</w:t>
      </w:r>
      <w:r>
        <w:rPr>
          <w:rtl/>
        </w:rPr>
        <w:t xml:space="preserve">، وحصولهن على </w:t>
      </w:r>
      <w:r w:rsidRPr="00A60734">
        <w:rPr>
          <w:rtl/>
        </w:rPr>
        <w:t>80</w:t>
      </w:r>
      <w:r>
        <w:rPr>
          <w:rtl/>
        </w:rPr>
        <w:t xml:space="preserve"> مقعداً من مجموع </w:t>
      </w:r>
      <w:r w:rsidRPr="00A60734">
        <w:rPr>
          <w:rtl/>
        </w:rPr>
        <w:t>325</w:t>
      </w:r>
      <w:r>
        <w:rPr>
          <w:rtl/>
        </w:rPr>
        <w:t xml:space="preserve"> مقعداً في مجلس النواب عبر </w:t>
      </w:r>
      <w:r w:rsidR="00BD1AF1">
        <w:rPr>
          <w:rFonts w:hint="cs"/>
          <w:rtl/>
        </w:rPr>
        <w:t>الانتخابات</w:t>
      </w:r>
      <w:r>
        <w:rPr>
          <w:rtl/>
        </w:rPr>
        <w:t xml:space="preserve"> التي جرت في آذار/مارس </w:t>
      </w:r>
      <w:r w:rsidRPr="00A60734">
        <w:rPr>
          <w:rtl/>
        </w:rPr>
        <w:t>2010</w:t>
      </w:r>
      <w:r>
        <w:rPr>
          <w:rtl/>
        </w:rPr>
        <w:t>، إذ حقق وجودها نسبة ال</w:t>
      </w:r>
      <w:r w:rsidR="00935769">
        <w:rPr>
          <w:rFonts w:hint="cs"/>
          <w:rtl/>
        </w:rPr>
        <w:t>‍</w:t>
      </w:r>
      <w:r>
        <w:rPr>
          <w:rtl/>
        </w:rPr>
        <w:t xml:space="preserve"> </w:t>
      </w:r>
      <w:r w:rsidRPr="00A60734">
        <w:rPr>
          <w:rtl/>
        </w:rPr>
        <w:t>25</w:t>
      </w:r>
      <w:r>
        <w:rPr>
          <w:rtl/>
        </w:rPr>
        <w:t xml:space="preserve"> في المائة من مجموع أعضاء البرلمان، مع الإشارة إلى أن </w:t>
      </w:r>
      <w:r w:rsidRPr="00A60734">
        <w:rPr>
          <w:rtl/>
        </w:rPr>
        <w:t>20</w:t>
      </w:r>
      <w:r>
        <w:rPr>
          <w:rtl/>
        </w:rPr>
        <w:t xml:space="preserve"> عضوة من النصاب الحالي كن برلمانيات سابقات والستين الأخريات يتبوأن المقاعد البرلمانية لأول مرة وهذا مما</w:t>
      </w:r>
      <w:r w:rsidR="003F0F6A">
        <w:rPr>
          <w:rFonts w:hint="cs"/>
          <w:rtl/>
        </w:rPr>
        <w:t> </w:t>
      </w:r>
      <w:r>
        <w:rPr>
          <w:rtl/>
        </w:rPr>
        <w:t xml:space="preserve">يدل على زيادة تقبل النخب السياسية لإشراك المرأة المستقلة سياسياً والتي تمتلك مؤهلات أكاديمية وقيادية. وقد تولت النساء في الدورة الحالية رئاسة أربعة لجان من لجان البرلمان وهي كل من (الصحة، والبيئة، والخدمات والإعمار، والمرأة والأسرة والطفولة، وشؤون الأعضاء والتطوير البرلماني). ويوضح الجدول التالي نسبة مشاركة المرأة ضمن لجان البرلمان للدورة </w:t>
      </w:r>
      <w:r w:rsidR="00935769">
        <w:rPr>
          <w:rFonts w:hint="cs"/>
          <w:rtl/>
        </w:rPr>
        <w:t>الانتخابية</w:t>
      </w:r>
      <w:r>
        <w:rPr>
          <w:rtl/>
        </w:rPr>
        <w:t xml:space="preserve"> لعام </w:t>
      </w:r>
      <w:r w:rsidRPr="00A60734">
        <w:rPr>
          <w:rtl/>
        </w:rPr>
        <w:t>2010</w:t>
      </w:r>
      <w:r>
        <w:rPr>
          <w:rtl/>
        </w:rPr>
        <w:t>.</w:t>
      </w:r>
    </w:p>
    <w:p w:rsidR="00DB5AFB" w:rsidRDefault="001E5087" w:rsidP="001E5087">
      <w:pPr>
        <w:pStyle w:val="SingleTxtGA"/>
        <w:keepNext/>
        <w:keepLines/>
        <w:rPr>
          <w:rFonts w:hint="cs"/>
          <w:b/>
          <w:bCs/>
          <w:rtl/>
        </w:rPr>
      </w:pPr>
      <w:r w:rsidRPr="001E5087">
        <w:rPr>
          <w:b/>
          <w:bCs/>
          <w:rtl/>
        </w:rPr>
        <w:t xml:space="preserve">عدد النساء في اللجان البرلمانية مقارنة بالرجال للدورة </w:t>
      </w:r>
      <w:r w:rsidR="00935769" w:rsidRPr="001E5087">
        <w:rPr>
          <w:rFonts w:hint="cs"/>
          <w:b/>
          <w:bCs/>
          <w:rtl/>
        </w:rPr>
        <w:t>الانتخابية</w:t>
      </w:r>
      <w:r w:rsidRPr="001E5087">
        <w:rPr>
          <w:b/>
          <w:bCs/>
          <w:rtl/>
        </w:rPr>
        <w:t xml:space="preserve"> العام </w:t>
      </w:r>
      <w:r w:rsidRPr="00A60734">
        <w:rPr>
          <w:b/>
          <w:bCs/>
          <w:rtl/>
        </w:rPr>
        <w:t>2010</w:t>
      </w:r>
    </w:p>
    <w:tbl>
      <w:tblPr>
        <w:bidiVisual/>
        <w:tblW w:w="7167" w:type="dxa"/>
        <w:tblInd w:w="1253" w:type="dxa"/>
        <w:tblBorders>
          <w:top w:val="single" w:sz="4" w:space="0" w:color="auto"/>
        </w:tblBorders>
        <w:tblCellMar>
          <w:left w:w="0" w:type="dxa"/>
          <w:right w:w="0" w:type="dxa"/>
        </w:tblCellMar>
        <w:tblLook w:val="04A0"/>
      </w:tblPr>
      <w:tblGrid>
        <w:gridCol w:w="476"/>
        <w:gridCol w:w="3359"/>
        <w:gridCol w:w="1218"/>
        <w:gridCol w:w="1092"/>
        <w:gridCol w:w="1022"/>
      </w:tblGrid>
      <w:tr w:rsidR="001E5087" w:rsidRPr="001E5087" w:rsidTr="001E5087">
        <w:trPr>
          <w:trHeight w:val="240"/>
          <w:tblHeader/>
        </w:trPr>
        <w:tc>
          <w:tcPr>
            <w:tcW w:w="476"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ت</w:t>
            </w:r>
          </w:p>
        </w:tc>
        <w:tc>
          <w:tcPr>
            <w:tcW w:w="3359"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اللجنة</w:t>
            </w:r>
          </w:p>
        </w:tc>
        <w:tc>
          <w:tcPr>
            <w:tcW w:w="1218"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عدد الأعضاء</w:t>
            </w:r>
          </w:p>
        </w:tc>
        <w:tc>
          <w:tcPr>
            <w:tcW w:w="1092"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عدد الإناث</w:t>
            </w:r>
          </w:p>
        </w:tc>
        <w:tc>
          <w:tcPr>
            <w:tcW w:w="1022"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lang w:bidi="ar-IQ"/>
              </w:rPr>
            </w:pPr>
            <w:r w:rsidRPr="001E5087">
              <w:rPr>
                <w:rFonts w:cs="Traditional Arabic" w:hint="cs"/>
                <w:b/>
                <w:iCs/>
                <w:sz w:val="18"/>
                <w:szCs w:val="26"/>
                <w:rtl/>
                <w:lang w:bidi="ar-IQ"/>
              </w:rPr>
              <w:t>عدد الرجال</w:t>
            </w:r>
          </w:p>
        </w:tc>
      </w:tr>
      <w:tr w:rsidR="001E5087" w:rsidRPr="001E5087" w:rsidTr="001E5087">
        <w:trPr>
          <w:trHeight w:val="240"/>
        </w:trPr>
        <w:tc>
          <w:tcPr>
            <w:tcW w:w="476" w:type="dxa"/>
            <w:tcBorders>
              <w:top w:val="single" w:sz="12" w:space="0" w:color="auto"/>
            </w:tcBorders>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3359"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العلاقات الخارجية</w:t>
            </w:r>
          </w:p>
        </w:tc>
        <w:tc>
          <w:tcPr>
            <w:tcW w:w="1218"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18</w:t>
            </w:r>
          </w:p>
        </w:tc>
        <w:tc>
          <w:tcPr>
            <w:tcW w:w="1092"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c>
          <w:tcPr>
            <w:tcW w:w="1022"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11</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w:t>
            </w:r>
            <w:r w:rsidR="00BD1AF1" w:rsidRPr="001E5087">
              <w:rPr>
                <w:rFonts w:cs="Traditional Arabic" w:hint="cs"/>
                <w:b/>
                <w:sz w:val="18"/>
                <w:szCs w:val="26"/>
                <w:rtl/>
                <w:lang w:bidi="ar-IQ"/>
              </w:rPr>
              <w:t>الأمن</w:t>
            </w:r>
            <w:r w:rsidRPr="001E5087">
              <w:rPr>
                <w:rFonts w:cs="Traditional Arabic" w:hint="cs"/>
                <w:b/>
                <w:sz w:val="18"/>
                <w:szCs w:val="26"/>
                <w:rtl/>
                <w:lang w:bidi="ar-IQ"/>
              </w:rPr>
              <w:t xml:space="preserve"> والدفاع</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17</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لا</w:t>
            </w:r>
            <w:r>
              <w:rPr>
                <w:rFonts w:cs="Traditional Arabic" w:hint="eastAsia"/>
                <w:b/>
                <w:sz w:val="18"/>
                <w:szCs w:val="26"/>
                <w:rtl/>
                <w:lang w:bidi="ar-IQ"/>
              </w:rPr>
              <w:t> </w:t>
            </w:r>
            <w:r w:rsidRPr="001E5087">
              <w:rPr>
                <w:rFonts w:cs="Traditional Arabic" w:hint="cs"/>
                <w:b/>
                <w:sz w:val="18"/>
                <w:szCs w:val="26"/>
                <w:rtl/>
                <w:lang w:bidi="ar-IQ"/>
              </w:rPr>
              <w:t>يوجد</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17</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3</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اللجنة القانونية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17</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16</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4</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النفط والطاقة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16</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4</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12</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5</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النزاهة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17</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16</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6</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اللجنة المالية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14</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12</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اللجنة الاقتصادية والاستثمار</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14</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3</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11</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التربية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17</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9</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9</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الصحة والبيئة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15</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4</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11</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10</w:t>
            </w:r>
          </w:p>
        </w:tc>
        <w:tc>
          <w:tcPr>
            <w:tcW w:w="3359" w:type="dxa"/>
            <w:shd w:val="clear" w:color="auto" w:fill="auto"/>
            <w:vAlign w:val="bottom"/>
          </w:tcPr>
          <w:p w:rsidR="001E5087" w:rsidRPr="001E5087" w:rsidRDefault="00BD1AF1" w:rsidP="001E5087">
            <w:pPr>
              <w:pStyle w:val="SingleTxtG"/>
              <w:suppressAutoHyphens w:val="0"/>
              <w:bidi/>
              <w:spacing w:before="20" w:after="40" w:line="280" w:lineRule="exact"/>
              <w:ind w:left="57" w:right="57"/>
              <w:jc w:val="lowKashida"/>
              <w:rPr>
                <w:rFonts w:cs="Traditional Arabic"/>
                <w:b/>
                <w:sz w:val="18"/>
                <w:szCs w:val="26"/>
                <w:rtl/>
                <w:lang w:bidi="ar-IQ"/>
              </w:rPr>
            </w:pPr>
            <w:r>
              <w:rPr>
                <w:rFonts w:cs="Traditional Arabic" w:hint="cs"/>
                <w:b/>
                <w:sz w:val="18"/>
                <w:szCs w:val="26"/>
                <w:rtl/>
                <w:lang w:bidi="ar-IQ"/>
              </w:rPr>
              <w:t>لجنة الخدمات والإ</w:t>
            </w:r>
            <w:r w:rsidR="001E5087" w:rsidRPr="001E5087">
              <w:rPr>
                <w:rFonts w:cs="Traditional Arabic" w:hint="cs"/>
                <w:b/>
                <w:sz w:val="18"/>
                <w:szCs w:val="26"/>
                <w:rtl/>
                <w:lang w:bidi="ar-IQ"/>
              </w:rPr>
              <w:t>عمار</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16</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11</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w:t>
            </w:r>
            <w:r w:rsidR="00BD1AF1" w:rsidRPr="001E5087">
              <w:rPr>
                <w:rFonts w:cs="Traditional Arabic" w:hint="cs"/>
                <w:b/>
                <w:sz w:val="18"/>
                <w:szCs w:val="26"/>
                <w:rtl/>
                <w:lang w:bidi="ar-IQ"/>
              </w:rPr>
              <w:t>الأقاليم</w:t>
            </w:r>
            <w:r w:rsidRPr="001E5087">
              <w:rPr>
                <w:rFonts w:cs="Traditional Arabic" w:hint="cs"/>
                <w:b/>
                <w:sz w:val="18"/>
                <w:szCs w:val="26"/>
                <w:rtl/>
                <w:lang w:bidi="ar-IQ"/>
              </w:rPr>
              <w:t xml:space="preserve"> والمحافظات</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11</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3</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12</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حقوق </w:t>
            </w:r>
            <w:r w:rsidR="00935769" w:rsidRPr="001E5087">
              <w:rPr>
                <w:rFonts w:cs="Traditional Arabic" w:hint="cs"/>
                <w:b/>
                <w:sz w:val="18"/>
                <w:szCs w:val="26"/>
                <w:rtl/>
                <w:lang w:bidi="ar-IQ"/>
              </w:rPr>
              <w:t>الإنسان</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12</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4</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13</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الثقافة </w:t>
            </w:r>
            <w:r w:rsidR="00BD1AF1" w:rsidRPr="001E5087">
              <w:rPr>
                <w:rFonts w:cs="Traditional Arabic" w:hint="cs"/>
                <w:b/>
                <w:sz w:val="18"/>
                <w:szCs w:val="26"/>
                <w:rtl/>
                <w:lang w:bidi="ar-IQ"/>
              </w:rPr>
              <w:t>والإعلام</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5</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14</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w:t>
            </w:r>
            <w:r w:rsidR="00BD1AF1" w:rsidRPr="001E5087">
              <w:rPr>
                <w:rFonts w:cs="Traditional Arabic" w:hint="cs"/>
                <w:b/>
                <w:sz w:val="18"/>
                <w:szCs w:val="26"/>
                <w:rtl/>
                <w:lang w:bidi="ar-IQ"/>
              </w:rPr>
              <w:t>الأوقاف</w:t>
            </w:r>
            <w:r w:rsidRPr="001E5087">
              <w:rPr>
                <w:rFonts w:cs="Traditional Arabic" w:hint="cs"/>
                <w:b/>
                <w:sz w:val="18"/>
                <w:szCs w:val="26"/>
                <w:rtl/>
                <w:lang w:bidi="ar-IQ"/>
              </w:rPr>
              <w:t xml:space="preserve"> والشؤون الدينية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15</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المرحلين والمهجرين</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6</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16</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الزراعة والمياه</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15</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13</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17</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المصالحة الوطنية والمسائلة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11</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10</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18</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الشهداء والضحايا والسجناء السياسيين</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3</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5</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19</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المرأة </w:t>
            </w:r>
            <w:r w:rsidR="00BD1AF1" w:rsidRPr="001E5087">
              <w:rPr>
                <w:rFonts w:cs="Traditional Arabic" w:hint="cs"/>
                <w:b/>
                <w:sz w:val="18"/>
                <w:szCs w:val="26"/>
                <w:rtl/>
                <w:lang w:bidi="ar-IQ"/>
              </w:rPr>
              <w:t>والأسرة</w:t>
            </w:r>
            <w:r w:rsidRPr="001E5087">
              <w:rPr>
                <w:rFonts w:cs="Traditional Arabic" w:hint="cs"/>
                <w:b/>
                <w:sz w:val="18"/>
                <w:szCs w:val="26"/>
                <w:rtl/>
                <w:lang w:bidi="ar-IQ"/>
              </w:rPr>
              <w:t xml:space="preserve"> </w:t>
            </w:r>
            <w:r w:rsidR="00BD1AF1" w:rsidRPr="001E5087">
              <w:rPr>
                <w:rFonts w:cs="Traditional Arabic" w:hint="cs"/>
                <w:b/>
                <w:sz w:val="18"/>
                <w:szCs w:val="26"/>
                <w:rtl/>
                <w:lang w:bidi="ar-IQ"/>
              </w:rPr>
              <w:t>والطفولة</w:t>
            </w:r>
            <w:r w:rsidRPr="001E5087">
              <w:rPr>
                <w:rFonts w:cs="Traditional Arabic" w:hint="cs"/>
                <w:b/>
                <w:sz w:val="18"/>
                <w:szCs w:val="26"/>
                <w:rtl/>
                <w:lang w:bidi="ar-IQ"/>
              </w:rPr>
              <w:t xml:space="preserve"> </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6</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6</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لا</w:t>
            </w:r>
            <w:r>
              <w:rPr>
                <w:rFonts w:cs="Traditional Arabic" w:hint="eastAsia"/>
                <w:b/>
                <w:sz w:val="18"/>
                <w:szCs w:val="26"/>
                <w:rtl/>
                <w:lang w:bidi="ar-IQ"/>
              </w:rPr>
              <w:t> </w:t>
            </w:r>
            <w:r w:rsidRPr="001E5087">
              <w:rPr>
                <w:rFonts w:cs="Traditional Arabic" w:hint="cs"/>
                <w:b/>
                <w:sz w:val="18"/>
                <w:szCs w:val="26"/>
                <w:rtl/>
                <w:lang w:bidi="ar-IQ"/>
              </w:rPr>
              <w:t>يوجد</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20</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الشباب والرياضة</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10</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9</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21</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مؤسسات المجتمع المدني </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3</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4</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22</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شؤون </w:t>
            </w:r>
            <w:r w:rsidR="00BD1AF1" w:rsidRPr="001E5087">
              <w:rPr>
                <w:rFonts w:cs="Traditional Arabic" w:hint="cs"/>
                <w:b/>
                <w:sz w:val="18"/>
                <w:szCs w:val="26"/>
                <w:rtl/>
                <w:lang w:bidi="ar-IQ"/>
              </w:rPr>
              <w:t>الأعضاء</w:t>
            </w:r>
            <w:r w:rsidRPr="001E5087">
              <w:rPr>
                <w:rFonts w:cs="Traditional Arabic" w:hint="cs"/>
                <w:b/>
                <w:sz w:val="18"/>
                <w:szCs w:val="26"/>
                <w:rtl/>
                <w:lang w:bidi="ar-IQ"/>
              </w:rPr>
              <w:t xml:space="preserve"> والتطوير البرلماني</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6</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5</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23</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العشائر</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لا</w:t>
            </w:r>
            <w:r>
              <w:rPr>
                <w:rFonts w:cs="Traditional Arabic" w:hint="eastAsia"/>
                <w:b/>
                <w:sz w:val="18"/>
                <w:szCs w:val="26"/>
                <w:rtl/>
                <w:lang w:bidi="ar-IQ"/>
              </w:rPr>
              <w:t> </w:t>
            </w:r>
            <w:r w:rsidRPr="001E5087">
              <w:rPr>
                <w:rFonts w:cs="Traditional Arabic" w:hint="cs"/>
                <w:b/>
                <w:sz w:val="18"/>
                <w:szCs w:val="26"/>
                <w:rtl/>
                <w:lang w:bidi="ar-IQ"/>
              </w:rPr>
              <w:t>يوجد</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24</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التعليم العالي</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13</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4</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9</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25</w:t>
            </w:r>
          </w:p>
        </w:tc>
        <w:tc>
          <w:tcPr>
            <w:tcW w:w="3359"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 xml:space="preserve">لجنة السياحة </w:t>
            </w:r>
            <w:r w:rsidR="00BD1AF1" w:rsidRPr="001E5087">
              <w:rPr>
                <w:rFonts w:cs="Traditional Arabic" w:hint="cs"/>
                <w:b/>
                <w:sz w:val="18"/>
                <w:szCs w:val="26"/>
                <w:rtl/>
                <w:lang w:bidi="ar-IQ"/>
              </w:rPr>
              <w:t>والآثار</w:t>
            </w:r>
          </w:p>
        </w:tc>
        <w:tc>
          <w:tcPr>
            <w:tcW w:w="121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8</w:t>
            </w:r>
          </w:p>
        </w:tc>
        <w:tc>
          <w:tcPr>
            <w:tcW w:w="109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1</w:t>
            </w:r>
          </w:p>
        </w:tc>
        <w:tc>
          <w:tcPr>
            <w:tcW w:w="102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r>
      <w:tr w:rsidR="001E5087" w:rsidRPr="001E5087" w:rsidTr="001E5087">
        <w:trPr>
          <w:trHeight w:val="240"/>
        </w:trPr>
        <w:tc>
          <w:tcPr>
            <w:tcW w:w="476" w:type="dxa"/>
            <w:tcBorders>
              <w:bottom w:val="single" w:sz="12" w:space="0" w:color="auto"/>
            </w:tcBorders>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26</w:t>
            </w:r>
          </w:p>
        </w:tc>
        <w:tc>
          <w:tcPr>
            <w:tcW w:w="3359"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1E5087">
              <w:rPr>
                <w:rFonts w:cs="Traditional Arabic" w:hint="cs"/>
                <w:b/>
                <w:sz w:val="18"/>
                <w:szCs w:val="26"/>
                <w:rtl/>
                <w:lang w:bidi="ar-IQ"/>
              </w:rPr>
              <w:t>لجنة العمل والشؤون الاجتماعية</w:t>
            </w:r>
          </w:p>
        </w:tc>
        <w:tc>
          <w:tcPr>
            <w:tcW w:w="1218"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9</w:t>
            </w:r>
          </w:p>
        </w:tc>
        <w:tc>
          <w:tcPr>
            <w:tcW w:w="1092"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2</w:t>
            </w:r>
          </w:p>
        </w:tc>
        <w:tc>
          <w:tcPr>
            <w:tcW w:w="1022"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lang w:bidi="ar-IQ"/>
              </w:rPr>
            </w:pPr>
            <w:r w:rsidRPr="00A60734">
              <w:rPr>
                <w:rFonts w:cs="Traditional Arabic" w:hint="cs"/>
                <w:b/>
                <w:sz w:val="18"/>
                <w:szCs w:val="26"/>
                <w:rtl/>
                <w:lang w:bidi="ar-IQ"/>
              </w:rPr>
              <w:t>7</w:t>
            </w:r>
          </w:p>
        </w:tc>
      </w:tr>
    </w:tbl>
    <w:p w:rsidR="001E5087" w:rsidRDefault="001E5087" w:rsidP="001E5087">
      <w:pPr>
        <w:pStyle w:val="H23GA"/>
        <w:spacing w:before="240"/>
        <w:rPr>
          <w:rtl/>
        </w:rPr>
      </w:pPr>
      <w:r>
        <w:rPr>
          <w:rFonts w:hint="cs"/>
          <w:rtl/>
        </w:rPr>
        <w:tab/>
      </w:r>
      <w:r>
        <w:rPr>
          <w:rFonts w:hint="cs"/>
          <w:rtl/>
        </w:rPr>
        <w:tab/>
      </w:r>
      <w:r>
        <w:rPr>
          <w:rtl/>
        </w:rPr>
        <w:t>مجالس المحافظات</w:t>
      </w:r>
    </w:p>
    <w:p w:rsidR="001E5087" w:rsidRDefault="001E5087" w:rsidP="00BD1AF1">
      <w:pPr>
        <w:pStyle w:val="SingleTxtGA"/>
        <w:rPr>
          <w:rtl/>
        </w:rPr>
      </w:pPr>
      <w:r w:rsidRPr="00A60734">
        <w:rPr>
          <w:spacing w:val="-4"/>
          <w:rtl/>
        </w:rPr>
        <w:t>101</w:t>
      </w:r>
      <w:r w:rsidRPr="001E5087">
        <w:rPr>
          <w:rFonts w:hint="cs"/>
          <w:spacing w:val="-4"/>
          <w:rtl/>
        </w:rPr>
        <w:t>-</w:t>
      </w:r>
      <w:r w:rsidRPr="001E5087">
        <w:rPr>
          <w:spacing w:val="-4"/>
          <w:rtl/>
        </w:rPr>
        <w:tab/>
        <w:t xml:space="preserve">جرت </w:t>
      </w:r>
      <w:r w:rsidR="00935769" w:rsidRPr="001E5087">
        <w:rPr>
          <w:rFonts w:hint="cs"/>
          <w:spacing w:val="-4"/>
          <w:rtl/>
        </w:rPr>
        <w:t>انتخابات</w:t>
      </w:r>
      <w:r w:rsidRPr="001E5087">
        <w:rPr>
          <w:spacing w:val="-4"/>
          <w:rtl/>
        </w:rPr>
        <w:t xml:space="preserve"> مجالس المحافظات في عام </w:t>
      </w:r>
      <w:r w:rsidRPr="00A60734">
        <w:rPr>
          <w:spacing w:val="-4"/>
          <w:rtl/>
        </w:rPr>
        <w:t>2005</w:t>
      </w:r>
      <w:r w:rsidRPr="001E5087">
        <w:rPr>
          <w:spacing w:val="-4"/>
          <w:rtl/>
        </w:rPr>
        <w:t xml:space="preserve"> حسب قانون </w:t>
      </w:r>
      <w:r w:rsidR="00BD1AF1" w:rsidRPr="001E5087">
        <w:rPr>
          <w:rFonts w:hint="cs"/>
          <w:spacing w:val="-4"/>
          <w:rtl/>
        </w:rPr>
        <w:t>الانتخابات</w:t>
      </w:r>
      <w:r w:rsidRPr="001E5087">
        <w:rPr>
          <w:spacing w:val="-4"/>
          <w:rtl/>
        </w:rPr>
        <w:t xml:space="preserve"> المرقم </w:t>
      </w:r>
      <w:r w:rsidRPr="00A60734">
        <w:rPr>
          <w:spacing w:val="-4"/>
          <w:rtl/>
        </w:rPr>
        <w:t>16</w:t>
      </w:r>
      <w:r>
        <w:rPr>
          <w:rtl/>
        </w:rPr>
        <w:t xml:space="preserve"> لسنة</w:t>
      </w:r>
      <w:r>
        <w:rPr>
          <w:rFonts w:hint="cs"/>
          <w:rtl/>
        </w:rPr>
        <w:t> </w:t>
      </w:r>
      <w:r w:rsidRPr="00A60734">
        <w:rPr>
          <w:rtl/>
        </w:rPr>
        <w:t>2005</w:t>
      </w:r>
      <w:r>
        <w:rPr>
          <w:rtl/>
        </w:rPr>
        <w:t xml:space="preserve"> وتحقق بموجبه تمثيل نسوي بنسبة </w:t>
      </w:r>
      <w:r w:rsidRPr="00A60734">
        <w:rPr>
          <w:rtl/>
        </w:rPr>
        <w:t>25</w:t>
      </w:r>
      <w:r>
        <w:rPr>
          <w:rtl/>
        </w:rPr>
        <w:t xml:space="preserve"> في المائة. ولأجل الفصل بين </w:t>
      </w:r>
      <w:r w:rsidR="00935769">
        <w:rPr>
          <w:rFonts w:hint="cs"/>
          <w:rtl/>
        </w:rPr>
        <w:t>انتخابات</w:t>
      </w:r>
      <w:r>
        <w:rPr>
          <w:rtl/>
        </w:rPr>
        <w:t xml:space="preserve"> مجلس النواب ومجالس المحافظات والقضية والنواحي، صدر قانون انتخابات مجالس المحافظات رقم</w:t>
      </w:r>
      <w:r>
        <w:rPr>
          <w:rFonts w:hint="cs"/>
          <w:rtl/>
        </w:rPr>
        <w:t> </w:t>
      </w:r>
      <w:r w:rsidRPr="00A60734">
        <w:rPr>
          <w:rtl/>
        </w:rPr>
        <w:t>36</w:t>
      </w:r>
      <w:r>
        <w:rPr>
          <w:rtl/>
        </w:rPr>
        <w:t xml:space="preserve"> لسنة </w:t>
      </w:r>
      <w:r w:rsidRPr="00A60734">
        <w:rPr>
          <w:rtl/>
        </w:rPr>
        <w:t>2008</w:t>
      </w:r>
      <w:r>
        <w:rPr>
          <w:rtl/>
        </w:rPr>
        <w:t xml:space="preserve">، وقد تناول التمثيل النسوي في المادة </w:t>
      </w:r>
      <w:r w:rsidRPr="00A60734">
        <w:rPr>
          <w:rtl/>
        </w:rPr>
        <w:t>13</w:t>
      </w:r>
      <w:r>
        <w:rPr>
          <w:rtl/>
        </w:rPr>
        <w:t xml:space="preserve"> بنصها على أن تكون امرأة في نهاية كل ثلاثة فائزين بغض النظر عن الفائزين الرجال. ولم نجد في هذا القانون آلية لضمان ذلك كما أن المفوضية العليا المستقلة </w:t>
      </w:r>
      <w:r w:rsidR="00BD1AF1">
        <w:rPr>
          <w:rFonts w:hint="cs"/>
          <w:rtl/>
        </w:rPr>
        <w:t>للانتخابات</w:t>
      </w:r>
      <w:r>
        <w:rPr>
          <w:rtl/>
        </w:rPr>
        <w:t xml:space="preserve"> لم تكن قد وضعت ضمن برنامجها آلية تكفل من خلالها فوز امرأة على الأقل بعد ثلاثة رجال. وبعد صدور </w:t>
      </w:r>
      <w:r w:rsidR="00BD1AF1">
        <w:rPr>
          <w:rFonts w:hint="cs"/>
          <w:rtl/>
        </w:rPr>
        <w:t>اعتراضات</w:t>
      </w:r>
      <w:r>
        <w:rPr>
          <w:rtl/>
        </w:rPr>
        <w:t xml:space="preserve"> عديدة من قبل النساء في البرلمان ومنظمات المجتمع المدني قررت المفوضية العليا المستقلة </w:t>
      </w:r>
      <w:r w:rsidR="00BD1AF1">
        <w:rPr>
          <w:rFonts w:hint="cs"/>
          <w:rtl/>
        </w:rPr>
        <w:t>للانتخابات</w:t>
      </w:r>
      <w:r>
        <w:rPr>
          <w:rtl/>
        </w:rPr>
        <w:t xml:space="preserve"> إصدار قرار ملحق بقانون الانتخابات لتأمين تمثيل النساء بنسبة </w:t>
      </w:r>
      <w:r w:rsidRPr="00A60734">
        <w:rPr>
          <w:rtl/>
        </w:rPr>
        <w:t>25</w:t>
      </w:r>
      <w:r>
        <w:rPr>
          <w:rtl/>
        </w:rPr>
        <w:t xml:space="preserve"> في المائة على الأقل من مقاعد مجالس المحافظات والاقضية والنواحي، لكن هذا القرار قد نقض من قبل مجلس رئاسة الجمهورية لأنه سيكون بمثابة تعديل لقانون انتخاب هذه المجالس، وإن ذلك يتطلب مشروع قانون يشير إلى المواد المراد تعديلها والأسباب الموجبة لذلك. وبالنتيجة فقد وضعت المفوضية العليا المستقلة للانتخابات آلية لضمان تحقيق </w:t>
      </w:r>
      <w:r w:rsidRPr="00A60734">
        <w:rPr>
          <w:rtl/>
        </w:rPr>
        <w:t>25</w:t>
      </w:r>
      <w:r>
        <w:rPr>
          <w:rtl/>
        </w:rPr>
        <w:t xml:space="preserve"> في المائة من مجموع أعضاء مجالس المحافظات من النساء، إلا أن هذه النسبة لم تتحقق في كل المحافظات لوجود ثغرة في الآلية الموضوعة من قبل المفوضية المستقلة للانتخابات لكنها تحققت من حيث المجموع فبلغت نسبة </w:t>
      </w:r>
      <w:r w:rsidRPr="00A60734">
        <w:rPr>
          <w:rtl/>
        </w:rPr>
        <w:t>25</w:t>
      </w:r>
      <w:r>
        <w:rPr>
          <w:rtl/>
        </w:rPr>
        <w:t xml:space="preserve"> في ال</w:t>
      </w:r>
      <w:r w:rsidR="00BD1AF1">
        <w:rPr>
          <w:rtl/>
        </w:rPr>
        <w:t>مائة في مجالس المحافظات جراء ال</w:t>
      </w:r>
      <w:r w:rsidR="00BD1AF1">
        <w:rPr>
          <w:rFonts w:hint="cs"/>
          <w:rtl/>
        </w:rPr>
        <w:t>ا</w:t>
      </w:r>
      <w:r>
        <w:rPr>
          <w:rtl/>
        </w:rPr>
        <w:t>نت</w:t>
      </w:r>
      <w:r w:rsidR="00BD1AF1">
        <w:rPr>
          <w:rFonts w:hint="cs"/>
          <w:rtl/>
        </w:rPr>
        <w:t>خ</w:t>
      </w:r>
      <w:r>
        <w:rPr>
          <w:rtl/>
        </w:rPr>
        <w:t xml:space="preserve">ابات الجارية عام </w:t>
      </w:r>
      <w:r w:rsidRPr="00A60734">
        <w:rPr>
          <w:rtl/>
        </w:rPr>
        <w:t>2009</w:t>
      </w:r>
      <w:r>
        <w:rPr>
          <w:rtl/>
        </w:rPr>
        <w:t xml:space="preserve"> والتي تمت بمشاركة كبيرة من النساء و</w:t>
      </w:r>
      <w:r w:rsidR="00935769">
        <w:rPr>
          <w:rtl/>
        </w:rPr>
        <w:t>لا سيما</w:t>
      </w:r>
      <w:r>
        <w:rPr>
          <w:rtl/>
        </w:rPr>
        <w:t xml:space="preserve"> في الريف والمناطق الشعبية، وإن كان ذلك يعزى إلى تأثير الفتاوى الدينية وهذا ما يدلل على أهمية الموروث الثقافي في التأثير على المواقف السلوكية في العراق وما لهذا المؤثر أي (الفتاوى الدينية) من إمكانية لجعل أدوار المرأة مقبولة </w:t>
      </w:r>
      <w:r w:rsidR="00BD1AF1">
        <w:rPr>
          <w:rFonts w:hint="cs"/>
          <w:rtl/>
        </w:rPr>
        <w:t>ا</w:t>
      </w:r>
      <w:r>
        <w:rPr>
          <w:rtl/>
        </w:rPr>
        <w:t xml:space="preserve">جتماعياً. </w:t>
      </w:r>
    </w:p>
    <w:p w:rsidR="001E5087" w:rsidRPr="001E5087" w:rsidRDefault="001E5087" w:rsidP="00842F43">
      <w:pPr>
        <w:pStyle w:val="SingleTxtGA"/>
        <w:rPr>
          <w:rFonts w:hint="cs"/>
          <w:spacing w:val="-1"/>
          <w:rtl/>
        </w:rPr>
      </w:pPr>
      <w:r w:rsidRPr="00A60734">
        <w:rPr>
          <w:spacing w:val="-1"/>
          <w:rtl/>
        </w:rPr>
        <w:t>102</w:t>
      </w:r>
      <w:r w:rsidRPr="001E5087">
        <w:rPr>
          <w:rFonts w:hint="cs"/>
          <w:spacing w:val="-1"/>
          <w:rtl/>
        </w:rPr>
        <w:t>-</w:t>
      </w:r>
      <w:r w:rsidRPr="001E5087">
        <w:rPr>
          <w:spacing w:val="-1"/>
          <w:rtl/>
        </w:rPr>
        <w:tab/>
        <w:t xml:space="preserve">إن المحاولات المستمرة لوضع تعليمات ونظام تضمن من خلاله المفوضية العليا </w:t>
      </w:r>
      <w:r w:rsidR="00BD1AF1" w:rsidRPr="001E5087">
        <w:rPr>
          <w:rFonts w:hint="cs"/>
          <w:spacing w:val="-1"/>
          <w:rtl/>
        </w:rPr>
        <w:t>للانتخابات</w:t>
      </w:r>
      <w:r w:rsidRPr="001E5087">
        <w:rPr>
          <w:spacing w:val="-1"/>
          <w:rtl/>
        </w:rPr>
        <w:t xml:space="preserve"> توزيعاً عادلاً لتمثيل النساء بين أرجاء البلد وبموجب نظام (الكوتا) لم يلق صداه بس</w:t>
      </w:r>
      <w:r w:rsidR="00E9253B">
        <w:rPr>
          <w:spacing w:val="-1"/>
          <w:rtl/>
        </w:rPr>
        <w:t>بب ضيق الوقت ومع ذلك ف</w:t>
      </w:r>
      <w:r w:rsidR="00E9253B">
        <w:rPr>
          <w:rFonts w:hint="cs"/>
          <w:spacing w:val="-1"/>
          <w:rtl/>
        </w:rPr>
        <w:t>إ</w:t>
      </w:r>
      <w:r w:rsidRPr="001E5087">
        <w:rPr>
          <w:spacing w:val="-1"/>
          <w:rtl/>
        </w:rPr>
        <w:t xml:space="preserve">ن النتائج المتحققة بعد إجراء الانتخابات على الرغم من ما تم طرحه أعلاه لم تكن بسلبية مطلقة لأن الكوتا قد تحققت </w:t>
      </w:r>
      <w:r w:rsidR="00BD1AF1" w:rsidRPr="001E5087">
        <w:rPr>
          <w:rFonts w:hint="cs"/>
          <w:spacing w:val="-1"/>
          <w:rtl/>
        </w:rPr>
        <w:t>أو</w:t>
      </w:r>
      <w:r w:rsidRPr="001E5087">
        <w:rPr>
          <w:spacing w:val="-1"/>
          <w:rtl/>
        </w:rPr>
        <w:t xml:space="preserve"> تجاوزت النسبة ل</w:t>
      </w:r>
      <w:r w:rsidR="00935769">
        <w:rPr>
          <w:rFonts w:hint="cs"/>
          <w:spacing w:val="-1"/>
          <w:rtl/>
        </w:rPr>
        <w:t>‍ </w:t>
      </w:r>
      <w:r w:rsidRPr="001E5087">
        <w:rPr>
          <w:spacing w:val="-1"/>
          <w:rtl/>
        </w:rPr>
        <w:t>(</w:t>
      </w:r>
      <w:r w:rsidRPr="00A60734">
        <w:rPr>
          <w:spacing w:val="-1"/>
          <w:rtl/>
        </w:rPr>
        <w:t>9</w:t>
      </w:r>
      <w:r w:rsidRPr="001E5087">
        <w:rPr>
          <w:spacing w:val="-1"/>
          <w:rtl/>
        </w:rPr>
        <w:t>) محافظات من أصل (</w:t>
      </w:r>
      <w:r w:rsidRPr="00A60734">
        <w:rPr>
          <w:spacing w:val="-1"/>
          <w:rtl/>
        </w:rPr>
        <w:t>14</w:t>
      </w:r>
      <w:r w:rsidRPr="001E5087">
        <w:rPr>
          <w:spacing w:val="-1"/>
          <w:rtl/>
        </w:rPr>
        <w:t xml:space="preserve">) محافظة وكان مجموع العضوات في مجالس المحافظات، </w:t>
      </w:r>
      <w:r w:rsidRPr="00A60734">
        <w:rPr>
          <w:spacing w:val="-1"/>
          <w:rtl/>
        </w:rPr>
        <w:t>110</w:t>
      </w:r>
      <w:r w:rsidRPr="001E5087">
        <w:rPr>
          <w:spacing w:val="-1"/>
          <w:rtl/>
        </w:rPr>
        <w:t xml:space="preserve"> عضوة من أصل</w:t>
      </w:r>
      <w:r w:rsidR="00842F43">
        <w:rPr>
          <w:rFonts w:hint="eastAsia"/>
          <w:spacing w:val="-1"/>
          <w:rtl/>
        </w:rPr>
        <w:t> </w:t>
      </w:r>
      <w:r w:rsidRPr="00A60734">
        <w:rPr>
          <w:spacing w:val="-1"/>
          <w:rtl/>
        </w:rPr>
        <w:t>440</w:t>
      </w:r>
      <w:r w:rsidRPr="001E5087">
        <w:rPr>
          <w:spacing w:val="-1"/>
          <w:rtl/>
        </w:rPr>
        <w:t xml:space="preserve"> عضواً وبذلك تكون قد تحققت النسبة المقررة قانوناً وهي </w:t>
      </w:r>
      <w:r w:rsidRPr="00A60734">
        <w:rPr>
          <w:spacing w:val="-1"/>
          <w:rtl/>
        </w:rPr>
        <w:t>25</w:t>
      </w:r>
      <w:r w:rsidRPr="001E5087">
        <w:rPr>
          <w:spacing w:val="-1"/>
          <w:rtl/>
        </w:rPr>
        <w:t xml:space="preserve"> في المائة من مجموع الأعضاء وكما هو مبين في الشكل التالي، </w:t>
      </w:r>
      <w:r w:rsidR="00935769" w:rsidRPr="001E5087">
        <w:rPr>
          <w:rFonts w:hint="cs"/>
          <w:spacing w:val="-1"/>
          <w:rtl/>
        </w:rPr>
        <w:t>إذ</w:t>
      </w:r>
      <w:r w:rsidRPr="001E5087">
        <w:rPr>
          <w:spacing w:val="-1"/>
          <w:rtl/>
        </w:rPr>
        <w:t xml:space="preserve"> لم يتم </w:t>
      </w:r>
      <w:r w:rsidR="00BD1AF1" w:rsidRPr="001E5087">
        <w:rPr>
          <w:rFonts w:hint="cs"/>
          <w:spacing w:val="-1"/>
          <w:rtl/>
        </w:rPr>
        <w:t>إجراء</w:t>
      </w:r>
      <w:r w:rsidRPr="001E5087">
        <w:rPr>
          <w:spacing w:val="-1"/>
          <w:rtl/>
        </w:rPr>
        <w:t xml:space="preserve"> انتخابات في محافظة التأميم:</w:t>
      </w:r>
    </w:p>
    <w:tbl>
      <w:tblPr>
        <w:bidiVisual/>
        <w:tblW w:w="7181" w:type="dxa"/>
        <w:tblInd w:w="1239" w:type="dxa"/>
        <w:tblBorders>
          <w:top w:val="single" w:sz="4" w:space="0" w:color="auto"/>
        </w:tblBorders>
        <w:tblCellMar>
          <w:left w:w="0" w:type="dxa"/>
          <w:right w:w="0" w:type="dxa"/>
        </w:tblCellMar>
        <w:tblLook w:val="01E0"/>
      </w:tblPr>
      <w:tblGrid>
        <w:gridCol w:w="476"/>
        <w:gridCol w:w="1162"/>
        <w:gridCol w:w="980"/>
        <w:gridCol w:w="1651"/>
        <w:gridCol w:w="1358"/>
        <w:gridCol w:w="1554"/>
      </w:tblGrid>
      <w:tr w:rsidR="001E5087" w:rsidRPr="001E5087" w:rsidTr="001E5087">
        <w:trPr>
          <w:trHeight w:val="240"/>
          <w:tblHeader/>
        </w:trPr>
        <w:tc>
          <w:tcPr>
            <w:tcW w:w="476"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rPr>
            </w:pPr>
            <w:r w:rsidRPr="001E5087">
              <w:rPr>
                <w:rFonts w:cs="Traditional Arabic"/>
                <w:b/>
                <w:iCs/>
                <w:sz w:val="18"/>
                <w:szCs w:val="26"/>
                <w:rtl/>
              </w:rPr>
              <w:t>ت</w:t>
            </w:r>
          </w:p>
        </w:tc>
        <w:tc>
          <w:tcPr>
            <w:tcW w:w="1162"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rPr>
            </w:pPr>
            <w:r w:rsidRPr="001E5087">
              <w:rPr>
                <w:rFonts w:cs="Traditional Arabic"/>
                <w:b/>
                <w:iCs/>
                <w:sz w:val="18"/>
                <w:szCs w:val="26"/>
                <w:rtl/>
              </w:rPr>
              <w:t>المحافظة</w:t>
            </w:r>
          </w:p>
        </w:tc>
        <w:tc>
          <w:tcPr>
            <w:tcW w:w="980"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rPr>
            </w:pPr>
            <w:r w:rsidRPr="001E5087">
              <w:rPr>
                <w:rFonts w:cs="Traditional Arabic"/>
                <w:b/>
                <w:iCs/>
                <w:sz w:val="18"/>
                <w:szCs w:val="26"/>
                <w:rtl/>
              </w:rPr>
              <w:t>عدد المقاعد</w:t>
            </w:r>
          </w:p>
        </w:tc>
        <w:tc>
          <w:tcPr>
            <w:tcW w:w="1651"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rPr>
            </w:pPr>
            <w:r w:rsidRPr="001E5087">
              <w:rPr>
                <w:rFonts w:cs="Traditional Arabic"/>
                <w:b/>
                <w:iCs/>
                <w:sz w:val="18"/>
                <w:szCs w:val="26"/>
                <w:rtl/>
              </w:rPr>
              <w:t>عدد النساء المرشحات</w:t>
            </w:r>
          </w:p>
        </w:tc>
        <w:tc>
          <w:tcPr>
            <w:tcW w:w="1358"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rPr>
            </w:pPr>
            <w:r w:rsidRPr="001E5087">
              <w:rPr>
                <w:rFonts w:cs="Traditional Arabic"/>
                <w:b/>
                <w:iCs/>
                <w:sz w:val="18"/>
                <w:szCs w:val="26"/>
                <w:rtl/>
              </w:rPr>
              <w:t>حصة النساء منها</w:t>
            </w:r>
          </w:p>
        </w:tc>
        <w:tc>
          <w:tcPr>
            <w:tcW w:w="1554" w:type="dxa"/>
            <w:tcBorders>
              <w:top w:val="single" w:sz="4" w:space="0" w:color="auto"/>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iCs/>
                <w:sz w:val="18"/>
                <w:szCs w:val="26"/>
                <w:rtl/>
              </w:rPr>
            </w:pPr>
            <w:r w:rsidRPr="001E5087">
              <w:rPr>
                <w:rFonts w:cs="Traditional Arabic"/>
                <w:b/>
                <w:iCs/>
                <w:sz w:val="18"/>
                <w:szCs w:val="26"/>
                <w:rtl/>
              </w:rPr>
              <w:t>نسبة التمثيل النسوي فيها</w:t>
            </w:r>
          </w:p>
        </w:tc>
      </w:tr>
      <w:tr w:rsidR="001E5087" w:rsidRPr="001E5087" w:rsidTr="001E5087">
        <w:trPr>
          <w:trHeight w:val="240"/>
        </w:trPr>
        <w:tc>
          <w:tcPr>
            <w:tcW w:w="476" w:type="dxa"/>
            <w:tcBorders>
              <w:top w:val="single" w:sz="12" w:space="0" w:color="auto"/>
            </w:tcBorders>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w:t>
            </w:r>
          </w:p>
        </w:tc>
        <w:tc>
          <w:tcPr>
            <w:tcW w:w="1162"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بغداد</w:t>
            </w:r>
          </w:p>
        </w:tc>
        <w:tc>
          <w:tcPr>
            <w:tcW w:w="980"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57</w:t>
            </w:r>
          </w:p>
        </w:tc>
        <w:tc>
          <w:tcPr>
            <w:tcW w:w="1651"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690</w:t>
            </w:r>
          </w:p>
        </w:tc>
        <w:tc>
          <w:tcPr>
            <w:tcW w:w="1358"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16</w:t>
            </w:r>
          </w:p>
        </w:tc>
        <w:tc>
          <w:tcPr>
            <w:tcW w:w="1554" w:type="dxa"/>
            <w:tcBorders>
              <w:top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28</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نينوى</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37</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108</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11</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30</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واسط</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28</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325</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9</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32</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4</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كربلاء</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27</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331</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8</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30</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5</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ديالى</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29</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176</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8</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28</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6</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بابل</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30</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386</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8</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27</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7</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ميسان</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27</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197</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7</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26</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8</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ذي قار</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31</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290</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8</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26</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9</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النجف</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28</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281</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7</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25</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10</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الأنبار</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29</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142</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7</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24</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11</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البصرة</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35</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349</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7</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20</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12</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القادسية</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28</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235</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6</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21</w:t>
            </w:r>
            <w:r w:rsidRPr="001E5087">
              <w:rPr>
                <w:rFonts w:cs="Traditional Arabic"/>
                <w:b/>
                <w:sz w:val="18"/>
                <w:szCs w:val="26"/>
                <w:rtl/>
              </w:rPr>
              <w:t xml:space="preserve"> </w:t>
            </w:r>
          </w:p>
        </w:tc>
      </w:tr>
      <w:tr w:rsidR="001E5087" w:rsidRPr="001E5087" w:rsidTr="001E5087">
        <w:trPr>
          <w:trHeight w:val="240"/>
        </w:trPr>
        <w:tc>
          <w:tcPr>
            <w:tcW w:w="476" w:type="dxa"/>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13</w:t>
            </w:r>
          </w:p>
        </w:tc>
        <w:tc>
          <w:tcPr>
            <w:tcW w:w="1162"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المثنى</w:t>
            </w:r>
          </w:p>
        </w:tc>
        <w:tc>
          <w:tcPr>
            <w:tcW w:w="980"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26</w:t>
            </w:r>
          </w:p>
        </w:tc>
        <w:tc>
          <w:tcPr>
            <w:tcW w:w="1651"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240</w:t>
            </w:r>
          </w:p>
        </w:tc>
        <w:tc>
          <w:tcPr>
            <w:tcW w:w="1358"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4</w:t>
            </w:r>
          </w:p>
        </w:tc>
        <w:tc>
          <w:tcPr>
            <w:tcW w:w="1554" w:type="dxa"/>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15</w:t>
            </w:r>
          </w:p>
        </w:tc>
      </w:tr>
      <w:tr w:rsidR="001E5087" w:rsidRPr="001E5087" w:rsidTr="001E5087">
        <w:trPr>
          <w:trHeight w:val="240"/>
        </w:trPr>
        <w:tc>
          <w:tcPr>
            <w:tcW w:w="476" w:type="dxa"/>
            <w:tcBorders>
              <w:bottom w:val="single" w:sz="12" w:space="0" w:color="auto"/>
            </w:tcBorders>
            <w:shd w:val="clear" w:color="auto" w:fill="auto"/>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14</w:t>
            </w:r>
          </w:p>
        </w:tc>
        <w:tc>
          <w:tcPr>
            <w:tcW w:w="1162"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1E5087">
              <w:rPr>
                <w:rFonts w:cs="Traditional Arabic"/>
                <w:b/>
                <w:sz w:val="18"/>
                <w:szCs w:val="26"/>
                <w:rtl/>
              </w:rPr>
              <w:t>صلاح الدين</w:t>
            </w:r>
          </w:p>
        </w:tc>
        <w:tc>
          <w:tcPr>
            <w:tcW w:w="980"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28</w:t>
            </w:r>
          </w:p>
        </w:tc>
        <w:tc>
          <w:tcPr>
            <w:tcW w:w="1651"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162</w:t>
            </w:r>
          </w:p>
        </w:tc>
        <w:tc>
          <w:tcPr>
            <w:tcW w:w="1358"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b/>
                <w:sz w:val="18"/>
                <w:szCs w:val="26"/>
                <w:rtl/>
              </w:rPr>
            </w:pPr>
            <w:r w:rsidRPr="00A60734">
              <w:rPr>
                <w:rFonts w:cs="Traditional Arabic"/>
                <w:b/>
                <w:sz w:val="18"/>
                <w:szCs w:val="26"/>
                <w:rtl/>
              </w:rPr>
              <w:t>4</w:t>
            </w:r>
          </w:p>
        </w:tc>
        <w:tc>
          <w:tcPr>
            <w:tcW w:w="1554" w:type="dxa"/>
            <w:tcBorders>
              <w:bottom w:val="single" w:sz="12" w:space="0" w:color="auto"/>
            </w:tcBorders>
            <w:shd w:val="clear" w:color="auto" w:fill="auto"/>
            <w:vAlign w:val="bottom"/>
          </w:tcPr>
          <w:p w:rsidR="001E5087" w:rsidRPr="001E5087" w:rsidRDefault="001E5087" w:rsidP="001E5087">
            <w:pPr>
              <w:pStyle w:val="SingleTxtG"/>
              <w:suppressAutoHyphens w:val="0"/>
              <w:bidi/>
              <w:spacing w:before="20" w:after="40" w:line="280" w:lineRule="exact"/>
              <w:ind w:left="57" w:right="57"/>
              <w:jc w:val="lowKashida"/>
              <w:rPr>
                <w:rFonts w:cs="Traditional Arabic" w:hint="cs"/>
                <w:b/>
                <w:sz w:val="18"/>
                <w:szCs w:val="26"/>
                <w:rtl/>
              </w:rPr>
            </w:pPr>
            <w:r w:rsidRPr="00A60734">
              <w:rPr>
                <w:rFonts w:cs="Traditional Arabic"/>
                <w:b/>
                <w:sz w:val="18"/>
                <w:szCs w:val="26"/>
                <w:rtl/>
              </w:rPr>
              <w:t>14</w:t>
            </w:r>
            <w:r w:rsidRPr="001E5087">
              <w:rPr>
                <w:rFonts w:cs="Traditional Arabic"/>
                <w:b/>
                <w:sz w:val="18"/>
                <w:szCs w:val="26"/>
                <w:rtl/>
              </w:rPr>
              <w:t xml:space="preserve"> </w:t>
            </w:r>
          </w:p>
        </w:tc>
      </w:tr>
    </w:tbl>
    <w:p w:rsidR="001E5087" w:rsidRDefault="001E5087" w:rsidP="00842F43">
      <w:pPr>
        <w:pStyle w:val="H23GA"/>
        <w:pageBreakBefore/>
        <w:rPr>
          <w:rtl/>
        </w:rPr>
      </w:pPr>
      <w:r>
        <w:rPr>
          <w:rFonts w:hint="cs"/>
          <w:rtl/>
        </w:rPr>
        <w:tab/>
      </w:r>
      <w:r>
        <w:rPr>
          <w:rFonts w:hint="cs"/>
          <w:rtl/>
        </w:rPr>
        <w:tab/>
      </w:r>
      <w:r>
        <w:rPr>
          <w:rtl/>
        </w:rPr>
        <w:t>تولي المناصب السيادية والقيادية العامة</w:t>
      </w:r>
    </w:p>
    <w:p w:rsidR="001E5087" w:rsidRDefault="001E5087" w:rsidP="003F0F6A">
      <w:pPr>
        <w:pStyle w:val="SingleTxtGA"/>
        <w:spacing w:line="376" w:lineRule="exact"/>
        <w:rPr>
          <w:rtl/>
        </w:rPr>
      </w:pPr>
      <w:r w:rsidRPr="00A60734">
        <w:rPr>
          <w:rtl/>
        </w:rPr>
        <w:t>103</w:t>
      </w:r>
      <w:r>
        <w:rPr>
          <w:rFonts w:hint="cs"/>
          <w:rtl/>
        </w:rPr>
        <w:t>-</w:t>
      </w:r>
      <w:r>
        <w:rPr>
          <w:rtl/>
        </w:rPr>
        <w:tab/>
        <w:t xml:space="preserve">شهد عام </w:t>
      </w:r>
      <w:r w:rsidRPr="00A60734">
        <w:rPr>
          <w:rtl/>
        </w:rPr>
        <w:t>2002</w:t>
      </w:r>
      <w:r>
        <w:rPr>
          <w:rtl/>
        </w:rPr>
        <w:t xml:space="preserve"> تولي إحدى النساء منصب عضو لقيادة حزب البعث، وكذلك تولي إحدى النساء لمنصب وكيل وزير التربية فضلاً عن وجود أعداد كبيرة من النساء بين صفوف حزب البعث الحاكم آنذاك و</w:t>
      </w:r>
      <w:r w:rsidR="00935769">
        <w:rPr>
          <w:rtl/>
        </w:rPr>
        <w:t>لا سيما</w:t>
      </w:r>
      <w:r>
        <w:rPr>
          <w:rtl/>
        </w:rPr>
        <w:t xml:space="preserve"> النساء اللواتي يعملن في مجال التربية والتعليم والإعلام والجهات العسكرية والأمنية وجهاز المخابرات ووزارة الداخلية والدفاع،</w:t>
      </w:r>
      <w:r w:rsidR="003F0F6A">
        <w:rPr>
          <w:rFonts w:hint="cs"/>
          <w:rtl/>
        </w:rPr>
        <w:t xml:space="preserve"> </w:t>
      </w:r>
      <w:proofErr w:type="spellStart"/>
      <w:r w:rsidR="00842F43">
        <w:rPr>
          <w:rFonts w:hint="cs"/>
          <w:rtl/>
        </w:rPr>
        <w:t>إ</w:t>
      </w:r>
      <w:r>
        <w:rPr>
          <w:rtl/>
        </w:rPr>
        <w:t>لخ</w:t>
      </w:r>
      <w:proofErr w:type="spellEnd"/>
      <w:r>
        <w:rPr>
          <w:rtl/>
        </w:rPr>
        <w:t xml:space="preserve">. </w:t>
      </w:r>
    </w:p>
    <w:p w:rsidR="001E5087" w:rsidRDefault="001E5087" w:rsidP="00842F43">
      <w:pPr>
        <w:pStyle w:val="SingleTxtGA"/>
        <w:spacing w:line="376" w:lineRule="exact"/>
        <w:rPr>
          <w:rtl/>
        </w:rPr>
      </w:pPr>
      <w:r w:rsidRPr="00A60734">
        <w:rPr>
          <w:rtl/>
        </w:rPr>
        <w:t>104</w:t>
      </w:r>
      <w:r>
        <w:rPr>
          <w:rFonts w:hint="cs"/>
          <w:rtl/>
        </w:rPr>
        <w:t>-</w:t>
      </w:r>
      <w:r>
        <w:rPr>
          <w:rtl/>
        </w:rPr>
        <w:tab/>
        <w:t xml:space="preserve">وقد تغير الحال بسبب تغير نظام الدولة السياسي بتحوله إلى نظام ديمقراطي أساسه المساواة أمام القانون وبناءً عليه فقد تم تولية خمسة مناصب وزارية للنساء تمثلت بوزارة حقوق الإنسان، ووزارة الإسكان، ووزارة البيئة، ووزارة الدولة لشؤون المحافظات، ووزارة الدولة لشؤون المرأة، ضمن الحكومة المشكلة عام </w:t>
      </w:r>
      <w:r w:rsidRPr="00A60734">
        <w:rPr>
          <w:rtl/>
        </w:rPr>
        <w:t>2006</w:t>
      </w:r>
      <w:r>
        <w:rPr>
          <w:rtl/>
        </w:rPr>
        <w:t xml:space="preserve">. ونود الإشارة إلى أن وزارات الدولة هي وزارات بلا حقيبة وزارية، إلا انه بمجموع هذه الوزارات تشكل نسبة النساء في المناصب الوزارية </w:t>
      </w:r>
      <w:r w:rsidRPr="00A60734">
        <w:rPr>
          <w:rtl/>
        </w:rPr>
        <w:t>12</w:t>
      </w:r>
      <w:r>
        <w:rPr>
          <w:rtl/>
        </w:rPr>
        <w:t xml:space="preserve"> في المائة من مجموع وزارات الدولة البالغ عددها </w:t>
      </w:r>
      <w:r w:rsidRPr="00A60734">
        <w:rPr>
          <w:rtl/>
        </w:rPr>
        <w:t>36</w:t>
      </w:r>
      <w:r>
        <w:rPr>
          <w:rtl/>
        </w:rPr>
        <w:t xml:space="preserve"> وزارة. وتألفت الحكومة المشكلة عام </w:t>
      </w:r>
      <w:r w:rsidRPr="00A60734">
        <w:rPr>
          <w:rtl/>
        </w:rPr>
        <w:t>2010</w:t>
      </w:r>
      <w:r>
        <w:rPr>
          <w:rtl/>
        </w:rPr>
        <w:t xml:space="preserve"> من </w:t>
      </w:r>
      <w:r w:rsidRPr="00A60734">
        <w:rPr>
          <w:rtl/>
        </w:rPr>
        <w:t>46</w:t>
      </w:r>
      <w:r>
        <w:rPr>
          <w:rtl/>
        </w:rPr>
        <w:t xml:space="preserve"> وزارة، تولت </w:t>
      </w:r>
      <w:r w:rsidR="00BD1AF1">
        <w:rPr>
          <w:rFonts w:hint="cs"/>
          <w:rtl/>
        </w:rPr>
        <w:t>امرأتان</w:t>
      </w:r>
      <w:r>
        <w:rPr>
          <w:rtl/>
        </w:rPr>
        <w:t xml:space="preserve"> فقط فيها منصب وزير. وفي حكومة إقليم كردستان تولت </w:t>
      </w:r>
      <w:r w:rsidR="00935769">
        <w:rPr>
          <w:rFonts w:hint="cs"/>
          <w:rtl/>
        </w:rPr>
        <w:t>امرأة</w:t>
      </w:r>
      <w:r>
        <w:rPr>
          <w:rtl/>
        </w:rPr>
        <w:t xml:space="preserve"> وزارة العمل والشؤون </w:t>
      </w:r>
      <w:r w:rsidR="00935769">
        <w:rPr>
          <w:rFonts w:hint="cs"/>
          <w:rtl/>
        </w:rPr>
        <w:t>الاجتماعية</w:t>
      </w:r>
      <w:r>
        <w:rPr>
          <w:rtl/>
        </w:rPr>
        <w:t xml:space="preserve"> بالإضافة إلى وزارة المرأة، ومن الجدير </w:t>
      </w:r>
      <w:r w:rsidR="00BD1AF1">
        <w:rPr>
          <w:rFonts w:hint="cs"/>
          <w:rtl/>
        </w:rPr>
        <w:t>بالذكر عد</w:t>
      </w:r>
      <w:r w:rsidR="00BD1AF1">
        <w:rPr>
          <w:rFonts w:hint="eastAsia"/>
          <w:rtl/>
        </w:rPr>
        <w:t>م</w:t>
      </w:r>
      <w:r>
        <w:rPr>
          <w:rtl/>
        </w:rPr>
        <w:t xml:space="preserve"> تسلم أية </w:t>
      </w:r>
      <w:r w:rsidR="00935769">
        <w:rPr>
          <w:rFonts w:hint="cs"/>
          <w:rtl/>
        </w:rPr>
        <w:t>امرأة</w:t>
      </w:r>
      <w:r>
        <w:rPr>
          <w:rtl/>
        </w:rPr>
        <w:t xml:space="preserve"> لأي من الحقائب السيادية، ومع ذلك يعتبر ما</w:t>
      </w:r>
      <w:r w:rsidR="00842F43">
        <w:rPr>
          <w:rFonts w:hint="cs"/>
          <w:rtl/>
        </w:rPr>
        <w:t> </w:t>
      </w:r>
      <w:r>
        <w:rPr>
          <w:rtl/>
        </w:rPr>
        <w:t xml:space="preserve">حصل مؤشراً للإجراءات الايجابية التي تقوم </w:t>
      </w:r>
      <w:proofErr w:type="spellStart"/>
      <w:r w:rsidR="002A6A30">
        <w:rPr>
          <w:rFonts w:hint="cs"/>
          <w:rtl/>
        </w:rPr>
        <w:t>بها</w:t>
      </w:r>
      <w:proofErr w:type="spellEnd"/>
      <w:r>
        <w:rPr>
          <w:rtl/>
        </w:rPr>
        <w:t xml:space="preserve"> الدولة لإشراك المرأة في رسم السياسة العامة للدولة. ويبلغ عدد النساء العاملات </w:t>
      </w:r>
      <w:r w:rsidRPr="00A60734">
        <w:rPr>
          <w:rtl/>
        </w:rPr>
        <w:t>343</w:t>
      </w:r>
      <w:r>
        <w:rPr>
          <w:rtl/>
        </w:rPr>
        <w:t xml:space="preserve"> </w:t>
      </w:r>
      <w:r w:rsidR="00935769">
        <w:rPr>
          <w:rFonts w:hint="cs"/>
          <w:rtl/>
        </w:rPr>
        <w:t>امرأة</w:t>
      </w:r>
      <w:r>
        <w:rPr>
          <w:rtl/>
        </w:rPr>
        <w:t xml:space="preserve"> في مراكز </w:t>
      </w:r>
      <w:r w:rsidR="00BD1AF1">
        <w:rPr>
          <w:rFonts w:hint="cs"/>
          <w:rtl/>
        </w:rPr>
        <w:t>اتخاذ</w:t>
      </w:r>
      <w:r>
        <w:rPr>
          <w:rtl/>
        </w:rPr>
        <w:t xml:space="preserve"> القرار في القطاع الحكومي من اللواتي يشغلن منصب مدير عام، وثلثا النساء خبيرات، ومعاونات مدير عام، ومستشارات، ولا يتعدى </w:t>
      </w:r>
      <w:r w:rsidRPr="00A60734">
        <w:rPr>
          <w:rtl/>
        </w:rPr>
        <w:t>2</w:t>
      </w:r>
      <w:r>
        <w:rPr>
          <w:rtl/>
        </w:rPr>
        <w:t xml:space="preserve"> في المائة منهن شغل منصب وكيل وزير.</w:t>
      </w:r>
    </w:p>
    <w:p w:rsidR="001E5087" w:rsidRDefault="001E5087" w:rsidP="001E5087">
      <w:pPr>
        <w:pStyle w:val="H23GA"/>
        <w:rPr>
          <w:rtl/>
        </w:rPr>
      </w:pPr>
      <w:r>
        <w:rPr>
          <w:rFonts w:hint="cs"/>
          <w:rtl/>
        </w:rPr>
        <w:tab/>
      </w:r>
      <w:r>
        <w:rPr>
          <w:rFonts w:hint="cs"/>
          <w:rtl/>
        </w:rPr>
        <w:tab/>
      </w:r>
      <w:r>
        <w:rPr>
          <w:rtl/>
        </w:rPr>
        <w:t>المرأة في مناصب القضاء</w:t>
      </w:r>
    </w:p>
    <w:p w:rsidR="001E5087" w:rsidRDefault="001E5087" w:rsidP="00842F43">
      <w:pPr>
        <w:pStyle w:val="SingleTxtGA"/>
        <w:spacing w:line="376" w:lineRule="exact"/>
        <w:rPr>
          <w:rtl/>
        </w:rPr>
      </w:pPr>
      <w:r w:rsidRPr="00A60734">
        <w:rPr>
          <w:rtl/>
        </w:rPr>
        <w:t>105</w:t>
      </w:r>
      <w:r>
        <w:rPr>
          <w:rFonts w:hint="cs"/>
          <w:rtl/>
        </w:rPr>
        <w:t>-</w:t>
      </w:r>
      <w:r>
        <w:rPr>
          <w:rtl/>
        </w:rPr>
        <w:tab/>
        <w:t xml:space="preserve">أما بشأن تولي المرأة القضاء قبل عام </w:t>
      </w:r>
      <w:r w:rsidRPr="00A60734">
        <w:rPr>
          <w:rtl/>
        </w:rPr>
        <w:t>2003</w:t>
      </w:r>
      <w:r>
        <w:rPr>
          <w:rtl/>
        </w:rPr>
        <w:t xml:space="preserve"> فقد كان محظوراً على النساء </w:t>
      </w:r>
      <w:r w:rsidR="00BD1AF1">
        <w:rPr>
          <w:rFonts w:hint="cs"/>
          <w:rtl/>
        </w:rPr>
        <w:t>الالتحاق</w:t>
      </w:r>
      <w:r>
        <w:rPr>
          <w:rtl/>
        </w:rPr>
        <w:t xml:space="preserve"> بالمعهد القضائي العالي كونه حكراً على الذكور، أما بعد التغيير فقد فتح باب القبول للعناصر النسوية المؤهلة </w:t>
      </w:r>
      <w:r w:rsidR="00BD1AF1">
        <w:rPr>
          <w:rFonts w:hint="cs"/>
          <w:rtl/>
        </w:rPr>
        <w:t>للالتحاق</w:t>
      </w:r>
      <w:r>
        <w:rPr>
          <w:rtl/>
        </w:rPr>
        <w:t xml:space="preserve"> بهذا المعهد وتدير هذا المعهد </w:t>
      </w:r>
      <w:r w:rsidR="00935769">
        <w:rPr>
          <w:rFonts w:hint="cs"/>
          <w:rtl/>
        </w:rPr>
        <w:t>إمارة</w:t>
      </w:r>
      <w:r>
        <w:rPr>
          <w:rtl/>
        </w:rPr>
        <w:t xml:space="preserve">، وقد تخرجت العديد من النساء القاضيات </w:t>
      </w:r>
      <w:r w:rsidR="00BD1AF1">
        <w:rPr>
          <w:rFonts w:hint="cs"/>
          <w:rtl/>
        </w:rPr>
        <w:t>اللائي</w:t>
      </w:r>
      <w:r>
        <w:rPr>
          <w:rtl/>
        </w:rPr>
        <w:t xml:space="preserve"> يعملن في القضاء المدني دون القضاء الشرعي وقضاء محاكم الجنايات ويقتصر عملهن في محاكم الجنح والأحداث علماً أن هذه المحاكم تعمل وفقاً للقوانين ذاتها التي تعمل </w:t>
      </w:r>
      <w:proofErr w:type="spellStart"/>
      <w:r w:rsidR="002A6A30">
        <w:rPr>
          <w:rFonts w:hint="cs"/>
          <w:rtl/>
        </w:rPr>
        <w:t>بها</w:t>
      </w:r>
      <w:proofErr w:type="spellEnd"/>
      <w:r w:rsidR="003F0F6A">
        <w:rPr>
          <w:rFonts w:hint="cs"/>
          <w:rtl/>
        </w:rPr>
        <w:t xml:space="preserve"> </w:t>
      </w:r>
      <w:r>
        <w:rPr>
          <w:rtl/>
        </w:rPr>
        <w:t xml:space="preserve">محاكم الجنايات، إلا أن العقوبة تكون أخف لهذه الفئة العمرية. ويعزى ذلك إلى الموروث </w:t>
      </w:r>
      <w:r w:rsidR="00935769">
        <w:rPr>
          <w:rFonts w:hint="cs"/>
          <w:rtl/>
        </w:rPr>
        <w:t>الاجتماعي</w:t>
      </w:r>
      <w:r>
        <w:rPr>
          <w:rtl/>
        </w:rPr>
        <w:t xml:space="preserve"> الذي مازال يرفض فكرة تولي المرأة للمناصب المهمة وبضمنها القضاء والدولة لا تزال في مراحلها </w:t>
      </w:r>
      <w:r w:rsidR="00935769">
        <w:rPr>
          <w:rFonts w:hint="cs"/>
          <w:rtl/>
        </w:rPr>
        <w:t>الانتقالية</w:t>
      </w:r>
      <w:r>
        <w:rPr>
          <w:rtl/>
        </w:rPr>
        <w:t xml:space="preserve"> نحو الديمقراطية وهذا الجانب يحتاج إلى الكثير من الجهود والتي تولتها الدولة بالتعليمات </w:t>
      </w:r>
      <w:r w:rsidR="00BD1AF1">
        <w:rPr>
          <w:rFonts w:hint="cs"/>
          <w:rtl/>
        </w:rPr>
        <w:t>والأوامر النافذ</w:t>
      </w:r>
      <w:r w:rsidR="00BD1AF1">
        <w:rPr>
          <w:rFonts w:hint="eastAsia"/>
          <w:rtl/>
        </w:rPr>
        <w:t>ة</w:t>
      </w:r>
      <w:r>
        <w:rPr>
          <w:rtl/>
        </w:rPr>
        <w:t xml:space="preserve"> ومكنت من خلالها المرأة لتبلغ نسبة توليها للقضاء </w:t>
      </w:r>
      <w:r w:rsidRPr="00A60734">
        <w:rPr>
          <w:rtl/>
        </w:rPr>
        <w:t>5</w:t>
      </w:r>
      <w:r>
        <w:rPr>
          <w:rtl/>
        </w:rPr>
        <w:t xml:space="preserve"> في المائة فقط. هذا العدد يعتبر ضئيلاً جداً قياساً لما يتمتع به الرجل من تبوءٍ لتلك المناصب على الرغم من وجود عقليات قانونية لا يمكن </w:t>
      </w:r>
      <w:r w:rsidR="00BD1AF1">
        <w:rPr>
          <w:rFonts w:hint="cs"/>
          <w:rtl/>
        </w:rPr>
        <w:t>الاستهانة</w:t>
      </w:r>
      <w:r>
        <w:rPr>
          <w:rtl/>
        </w:rPr>
        <w:t xml:space="preserve"> </w:t>
      </w:r>
      <w:proofErr w:type="spellStart"/>
      <w:r w:rsidR="002A6A30">
        <w:rPr>
          <w:rFonts w:hint="cs"/>
          <w:rtl/>
        </w:rPr>
        <w:t>بها</w:t>
      </w:r>
      <w:proofErr w:type="spellEnd"/>
      <w:r>
        <w:rPr>
          <w:rtl/>
        </w:rPr>
        <w:t xml:space="preserve"> من النساء في المجتمع العراقي. وتجدر الإشارة إلى أن شرط الزواج معمول ب</w:t>
      </w:r>
      <w:r w:rsidR="00BD1AF1">
        <w:rPr>
          <w:rtl/>
        </w:rPr>
        <w:t>ه بالنسبة للرجال والنساء عند تس</w:t>
      </w:r>
      <w:r w:rsidR="00BD1AF1">
        <w:rPr>
          <w:rFonts w:hint="cs"/>
          <w:rtl/>
        </w:rPr>
        <w:t>ل</w:t>
      </w:r>
      <w:r>
        <w:rPr>
          <w:rtl/>
        </w:rPr>
        <w:t>م منصب قاض على حدٍ سواء، وتم إلغاء هذا الشرط في إقليم كردستان</w:t>
      </w:r>
      <w:r w:rsidR="00DE5DC1">
        <w:rPr>
          <w:rFonts w:hint="cs"/>
          <w:rtl/>
        </w:rPr>
        <w:t>.</w:t>
      </w:r>
      <w:r>
        <w:rPr>
          <w:rtl/>
        </w:rPr>
        <w:t xml:space="preserve"> </w:t>
      </w:r>
    </w:p>
    <w:p w:rsidR="001E5087" w:rsidRDefault="001E5087" w:rsidP="001E5087">
      <w:pPr>
        <w:pStyle w:val="SingleTxtGA"/>
        <w:rPr>
          <w:rtl/>
        </w:rPr>
      </w:pPr>
      <w:r w:rsidRPr="00A60734">
        <w:rPr>
          <w:rtl/>
        </w:rPr>
        <w:t>106</w:t>
      </w:r>
      <w:r>
        <w:rPr>
          <w:rFonts w:hint="cs"/>
          <w:rtl/>
        </w:rPr>
        <w:t>-</w:t>
      </w:r>
      <w:r>
        <w:rPr>
          <w:rtl/>
        </w:rPr>
        <w:tab/>
        <w:t xml:space="preserve">وعلى الرغم من دور المرأة المهم في عملية التنمية إلا أن مشاركتها في مواقع </w:t>
      </w:r>
      <w:r w:rsidR="00BD1AF1">
        <w:rPr>
          <w:rFonts w:hint="cs"/>
          <w:rtl/>
        </w:rPr>
        <w:t>اتخاذ</w:t>
      </w:r>
      <w:r>
        <w:rPr>
          <w:rtl/>
        </w:rPr>
        <w:t xml:space="preserve"> القرار لا تزال بسيطة في المناصب الإدارية العليا بسبب المحاصصة الطائفية، والحزبية، والتمييز ضد المرأة بسبب نوعها </w:t>
      </w:r>
      <w:r w:rsidR="00935769">
        <w:rPr>
          <w:rFonts w:hint="cs"/>
          <w:rtl/>
        </w:rPr>
        <w:t>الاجتماعي</w:t>
      </w:r>
      <w:r>
        <w:rPr>
          <w:rtl/>
        </w:rPr>
        <w:t xml:space="preserve"> لذلك بقيت المرأة مغيبة داخل الهيئات الرئاسية الثلاث (مجلس الرئاسة، رئاسة مجلس الوزراء، رئاسة مجلس النواب) ومجلس القضاء الأعلى والمحاكم العليا (المحكمة الاتحادية العليا ومحكمة التمييز الاتحادية).</w:t>
      </w:r>
    </w:p>
    <w:p w:rsidR="001E5087" w:rsidRDefault="001E5087" w:rsidP="001E5087">
      <w:pPr>
        <w:pStyle w:val="H23GA"/>
        <w:rPr>
          <w:rtl/>
        </w:rPr>
      </w:pPr>
      <w:r>
        <w:rPr>
          <w:rFonts w:hint="cs"/>
          <w:rtl/>
        </w:rPr>
        <w:tab/>
      </w:r>
      <w:r>
        <w:rPr>
          <w:rFonts w:hint="cs"/>
          <w:rtl/>
        </w:rPr>
        <w:tab/>
      </w:r>
      <w:r>
        <w:rPr>
          <w:rtl/>
        </w:rPr>
        <w:t xml:space="preserve">التمثيل السياسي للمرأة في </w:t>
      </w:r>
      <w:r w:rsidR="00BD1AF1">
        <w:rPr>
          <w:rFonts w:hint="cs"/>
          <w:rtl/>
        </w:rPr>
        <w:t>إقليم</w:t>
      </w:r>
      <w:r>
        <w:rPr>
          <w:rtl/>
        </w:rPr>
        <w:t xml:space="preserve"> كردستان </w:t>
      </w:r>
    </w:p>
    <w:p w:rsidR="001E5087" w:rsidRDefault="001E5087" w:rsidP="001E5087">
      <w:pPr>
        <w:pStyle w:val="SingleTxtGA"/>
        <w:rPr>
          <w:rtl/>
        </w:rPr>
      </w:pPr>
      <w:r w:rsidRPr="00A60734">
        <w:rPr>
          <w:rtl/>
        </w:rPr>
        <w:t>107</w:t>
      </w:r>
      <w:r>
        <w:rPr>
          <w:rFonts w:hint="cs"/>
          <w:rtl/>
        </w:rPr>
        <w:t>-</w:t>
      </w:r>
      <w:r>
        <w:rPr>
          <w:rtl/>
        </w:rPr>
        <w:tab/>
        <w:t xml:space="preserve">تضمن دستور إقليم كردستان في المادة </w:t>
      </w:r>
      <w:r w:rsidRPr="00A60734">
        <w:rPr>
          <w:rtl/>
        </w:rPr>
        <w:t>23</w:t>
      </w:r>
      <w:r>
        <w:rPr>
          <w:rtl/>
        </w:rPr>
        <w:t xml:space="preserve">/الفقرة </w:t>
      </w:r>
      <w:r w:rsidRPr="00A60734">
        <w:rPr>
          <w:rtl/>
        </w:rPr>
        <w:t>2</w:t>
      </w:r>
      <w:r>
        <w:rPr>
          <w:rtl/>
        </w:rPr>
        <w:t xml:space="preserve"> المبدأ نفسه الذي تضمنه الدستور العراقي لعام </w:t>
      </w:r>
      <w:r w:rsidRPr="00A60734">
        <w:rPr>
          <w:rtl/>
        </w:rPr>
        <w:t>2005</w:t>
      </w:r>
      <w:r>
        <w:rPr>
          <w:rtl/>
        </w:rPr>
        <w:t xml:space="preserve"> ألا وهو تخصيص نسبة مقاعد للنساء لا تقل عن </w:t>
      </w:r>
      <w:r w:rsidRPr="00A60734">
        <w:rPr>
          <w:rtl/>
        </w:rPr>
        <w:t>25</w:t>
      </w:r>
      <w:r>
        <w:rPr>
          <w:rtl/>
        </w:rPr>
        <w:t xml:space="preserve"> في المائة. وقد بلغ عدد النساء البرلمانيات (</w:t>
      </w:r>
      <w:r w:rsidRPr="00A60734">
        <w:rPr>
          <w:rtl/>
        </w:rPr>
        <w:t>29</w:t>
      </w:r>
      <w:r>
        <w:rPr>
          <w:rtl/>
        </w:rPr>
        <w:t>) من أصل (</w:t>
      </w:r>
      <w:r w:rsidRPr="00A60734">
        <w:rPr>
          <w:rtl/>
        </w:rPr>
        <w:t>111</w:t>
      </w:r>
      <w:r>
        <w:rPr>
          <w:rtl/>
        </w:rPr>
        <w:t>) عضواً من أعضاء برلمان الإقليم لغاية</w:t>
      </w:r>
      <w:r>
        <w:rPr>
          <w:rFonts w:hint="cs"/>
          <w:rtl/>
        </w:rPr>
        <w:t> </w:t>
      </w:r>
      <w:r w:rsidRPr="00A60734">
        <w:rPr>
          <w:rtl/>
        </w:rPr>
        <w:t>2008</w:t>
      </w:r>
      <w:r>
        <w:rPr>
          <w:rtl/>
        </w:rPr>
        <w:t xml:space="preserve">. وعدل قانون </w:t>
      </w:r>
      <w:r w:rsidR="00935769">
        <w:rPr>
          <w:rFonts w:hint="cs"/>
          <w:rtl/>
        </w:rPr>
        <w:t>انتخابات</w:t>
      </w:r>
      <w:r>
        <w:rPr>
          <w:rtl/>
        </w:rPr>
        <w:t xml:space="preserve"> برلمان كردستان ليزيد من نسبة مشاركة المرأة من </w:t>
      </w:r>
      <w:r w:rsidRPr="00A60734">
        <w:rPr>
          <w:rtl/>
        </w:rPr>
        <w:t>25</w:t>
      </w:r>
      <w:r>
        <w:rPr>
          <w:rtl/>
        </w:rPr>
        <w:t xml:space="preserve"> في المائة إلى </w:t>
      </w:r>
      <w:r w:rsidRPr="00A60734">
        <w:rPr>
          <w:rtl/>
        </w:rPr>
        <w:t>30</w:t>
      </w:r>
      <w:r>
        <w:rPr>
          <w:rtl/>
        </w:rPr>
        <w:t xml:space="preserve"> في المائة، ويعتبر ذلك تقدماً عن مثيله في باقي المحافظات. وللمرأة نصيب في مجلس وزراء إقليم كردستان إذ تشغل </w:t>
      </w:r>
      <w:r w:rsidR="00935769">
        <w:rPr>
          <w:rFonts w:hint="cs"/>
          <w:rtl/>
        </w:rPr>
        <w:t>امرأة</w:t>
      </w:r>
      <w:r>
        <w:rPr>
          <w:rtl/>
        </w:rPr>
        <w:t xml:space="preserve"> منصب وزير العمل والشؤون </w:t>
      </w:r>
      <w:r w:rsidR="00935769">
        <w:rPr>
          <w:rFonts w:hint="cs"/>
          <w:rtl/>
        </w:rPr>
        <w:t>الاجتماعية</w:t>
      </w:r>
      <w:r>
        <w:rPr>
          <w:rtl/>
        </w:rPr>
        <w:t>.</w:t>
      </w:r>
    </w:p>
    <w:p w:rsidR="001E5087" w:rsidRPr="00CE4829" w:rsidRDefault="001E5087" w:rsidP="001E5087">
      <w:pPr>
        <w:pStyle w:val="H23GA"/>
        <w:rPr>
          <w:rFonts w:ascii="Times New Roman Bold" w:hAnsi="Times New Roman Bold"/>
          <w:spacing w:val="-4"/>
          <w:rtl/>
        </w:rPr>
      </w:pPr>
      <w:r w:rsidRPr="00CE4829">
        <w:rPr>
          <w:rFonts w:ascii="Times New Roman Bold" w:hAnsi="Times New Roman Bold" w:hint="cs"/>
          <w:spacing w:val="-4"/>
          <w:rtl/>
        </w:rPr>
        <w:tab/>
      </w:r>
      <w:r w:rsidRPr="00CE4829">
        <w:rPr>
          <w:rFonts w:ascii="Times New Roman Bold" w:hAnsi="Times New Roman Bold" w:hint="cs"/>
          <w:spacing w:val="-4"/>
          <w:rtl/>
        </w:rPr>
        <w:tab/>
      </w:r>
      <w:r w:rsidRPr="00CE4829">
        <w:rPr>
          <w:rFonts w:ascii="Times New Roman Bold" w:hAnsi="Times New Roman Bold"/>
          <w:spacing w:val="-4"/>
          <w:rtl/>
        </w:rPr>
        <w:t xml:space="preserve">المشاركة في جميع المنظمات والجمعيات غير الحكومية التي تعنى بالحياة العامة والسياسة للبلد </w:t>
      </w:r>
    </w:p>
    <w:p w:rsidR="001E5087" w:rsidRPr="001E5087" w:rsidRDefault="001E5087" w:rsidP="001E5087">
      <w:pPr>
        <w:pStyle w:val="SingleTxtGA"/>
        <w:rPr>
          <w:spacing w:val="-2"/>
          <w:rtl/>
        </w:rPr>
      </w:pPr>
      <w:r w:rsidRPr="00A60734">
        <w:rPr>
          <w:spacing w:val="-2"/>
          <w:rtl/>
        </w:rPr>
        <w:t>108</w:t>
      </w:r>
      <w:r w:rsidRPr="001E5087">
        <w:rPr>
          <w:rFonts w:hint="cs"/>
          <w:spacing w:val="-2"/>
          <w:rtl/>
        </w:rPr>
        <w:t>-</w:t>
      </w:r>
      <w:r w:rsidRPr="001E5087">
        <w:rPr>
          <w:spacing w:val="-2"/>
          <w:rtl/>
        </w:rPr>
        <w:tab/>
        <w:t xml:space="preserve">قبل التغيير السياسي عام </w:t>
      </w:r>
      <w:r w:rsidRPr="00A60734">
        <w:rPr>
          <w:spacing w:val="-2"/>
          <w:rtl/>
        </w:rPr>
        <w:t>2003</w:t>
      </w:r>
      <w:r w:rsidRPr="001E5087">
        <w:rPr>
          <w:spacing w:val="-2"/>
          <w:rtl/>
        </w:rPr>
        <w:t xml:space="preserve"> كان </w:t>
      </w:r>
      <w:r w:rsidR="00BD1AF1" w:rsidRPr="001E5087">
        <w:rPr>
          <w:rFonts w:hint="cs"/>
          <w:spacing w:val="-2"/>
          <w:rtl/>
        </w:rPr>
        <w:t>الانخراط</w:t>
      </w:r>
      <w:r w:rsidRPr="001E5087">
        <w:rPr>
          <w:spacing w:val="-2"/>
          <w:rtl/>
        </w:rPr>
        <w:t xml:space="preserve"> في أحزاب غير حزب البعث محظوراً على العراقيين عموماً رجالا ًونساءً فقد زج بالكثير من العراقيات ومن مختلف التوجهات السياسية والفكرية في السجون وغيبن. وقام النظام السابق بتنظيف السجون والمعتقلات العراقية أواخر عام </w:t>
      </w:r>
      <w:r w:rsidRPr="00A60734">
        <w:rPr>
          <w:spacing w:val="-2"/>
          <w:rtl/>
        </w:rPr>
        <w:t>2002</w:t>
      </w:r>
      <w:r w:rsidRPr="001E5087">
        <w:rPr>
          <w:spacing w:val="-2"/>
          <w:rtl/>
        </w:rPr>
        <w:t xml:space="preserve"> حيث تم إطلاق سراح السجناء والمعتقلين كافة وبضمنهم السياسيون.</w:t>
      </w:r>
    </w:p>
    <w:p w:rsidR="001E5087" w:rsidRPr="00CE4829" w:rsidRDefault="001E5087" w:rsidP="00CE4829">
      <w:pPr>
        <w:pStyle w:val="SingleTxtGA"/>
        <w:rPr>
          <w:spacing w:val="-1"/>
          <w:rtl/>
        </w:rPr>
      </w:pPr>
      <w:r w:rsidRPr="00A60734">
        <w:rPr>
          <w:spacing w:val="-1"/>
          <w:rtl/>
        </w:rPr>
        <w:t>109</w:t>
      </w:r>
      <w:r w:rsidRPr="00CE4829">
        <w:rPr>
          <w:rFonts w:hint="cs"/>
          <w:spacing w:val="-1"/>
          <w:rtl/>
        </w:rPr>
        <w:t>-</w:t>
      </w:r>
      <w:r w:rsidRPr="00CE4829">
        <w:rPr>
          <w:spacing w:val="-1"/>
          <w:rtl/>
        </w:rPr>
        <w:tab/>
        <w:t xml:space="preserve">ولم ينتج البحث في سجلات النظام </w:t>
      </w:r>
      <w:r w:rsidR="00BD1AF1" w:rsidRPr="00CE4829">
        <w:rPr>
          <w:rFonts w:hint="cs"/>
          <w:spacing w:val="-1"/>
          <w:rtl/>
        </w:rPr>
        <w:t>البائد ع</w:t>
      </w:r>
      <w:r w:rsidR="00BD1AF1" w:rsidRPr="00CE4829">
        <w:rPr>
          <w:rFonts w:hint="eastAsia"/>
          <w:spacing w:val="-1"/>
          <w:rtl/>
        </w:rPr>
        <w:t>ن</w:t>
      </w:r>
      <w:r w:rsidRPr="00CE4829">
        <w:rPr>
          <w:spacing w:val="-1"/>
          <w:rtl/>
        </w:rPr>
        <w:t xml:space="preserve"> أرقام دقيقة عن أعداد السجينات السياسيات، سوى </w:t>
      </w:r>
      <w:r w:rsidRPr="00A60734">
        <w:rPr>
          <w:spacing w:val="-1"/>
          <w:rtl/>
        </w:rPr>
        <w:t>1100</w:t>
      </w:r>
      <w:r w:rsidRPr="00CE4829">
        <w:rPr>
          <w:spacing w:val="-1"/>
          <w:rtl/>
        </w:rPr>
        <w:t xml:space="preserve"> سجينة ومحتجزة </w:t>
      </w:r>
      <w:r w:rsidR="00BD1AF1" w:rsidRPr="00CE4829">
        <w:rPr>
          <w:rFonts w:hint="cs"/>
          <w:spacing w:val="-1"/>
          <w:rtl/>
        </w:rPr>
        <w:t>استطعن</w:t>
      </w:r>
      <w:r w:rsidRPr="00CE4829">
        <w:rPr>
          <w:spacing w:val="-1"/>
          <w:rtl/>
        </w:rPr>
        <w:t xml:space="preserve"> أن يثبتن أنفسهن في سجلات مؤسسة السجناء السياسيين (أي بعد التغيير الحاصل عام </w:t>
      </w:r>
      <w:r w:rsidRPr="00A60734">
        <w:rPr>
          <w:spacing w:val="-1"/>
          <w:rtl/>
        </w:rPr>
        <w:t>2003</w:t>
      </w:r>
      <w:r w:rsidRPr="00CE4829">
        <w:rPr>
          <w:spacing w:val="-1"/>
          <w:rtl/>
        </w:rPr>
        <w:t xml:space="preserve">) وهي إحدى مؤسسات العدالة </w:t>
      </w:r>
      <w:r w:rsidR="00935769" w:rsidRPr="00CE4829">
        <w:rPr>
          <w:rFonts w:hint="cs"/>
          <w:spacing w:val="-1"/>
          <w:rtl/>
        </w:rPr>
        <w:t>الانتقالية</w:t>
      </w:r>
      <w:r w:rsidRPr="00CE4829">
        <w:rPr>
          <w:spacing w:val="-1"/>
          <w:rtl/>
        </w:rPr>
        <w:t xml:space="preserve"> التي سعت الدولة إلى تشكيلها لتعويض ضحايا النظام الديكتاتوري السابق </w:t>
      </w:r>
      <w:r w:rsidR="00935769" w:rsidRPr="00CE4829">
        <w:rPr>
          <w:rFonts w:hint="cs"/>
          <w:spacing w:val="-1"/>
          <w:rtl/>
        </w:rPr>
        <w:t>إذ</w:t>
      </w:r>
      <w:r w:rsidR="00CE4829">
        <w:rPr>
          <w:rFonts w:hint="cs"/>
          <w:spacing w:val="-1"/>
          <w:rtl/>
        </w:rPr>
        <w:t> </w:t>
      </w:r>
      <w:r w:rsidRPr="00CE4829">
        <w:rPr>
          <w:spacing w:val="-1"/>
          <w:rtl/>
        </w:rPr>
        <w:t xml:space="preserve">تشكلت بموجب القانون </w:t>
      </w:r>
      <w:r w:rsidRPr="00A60734">
        <w:rPr>
          <w:spacing w:val="-1"/>
          <w:rtl/>
        </w:rPr>
        <w:t>4</w:t>
      </w:r>
      <w:r w:rsidRPr="00CE4829">
        <w:rPr>
          <w:spacing w:val="-1"/>
          <w:rtl/>
        </w:rPr>
        <w:t xml:space="preserve"> لسنة </w:t>
      </w:r>
      <w:r w:rsidRPr="00A60734">
        <w:rPr>
          <w:spacing w:val="-1"/>
          <w:rtl/>
        </w:rPr>
        <w:t>2006</w:t>
      </w:r>
      <w:r w:rsidRPr="00CE4829">
        <w:rPr>
          <w:spacing w:val="-1"/>
          <w:rtl/>
        </w:rPr>
        <w:t xml:space="preserve"> وارتبطت بالأمانة العامة لمجلس الوزراء وباشرت أعمالها منتصف عام </w:t>
      </w:r>
      <w:r w:rsidRPr="00A60734">
        <w:rPr>
          <w:spacing w:val="-1"/>
          <w:rtl/>
        </w:rPr>
        <w:t>2007</w:t>
      </w:r>
      <w:r w:rsidRPr="00CE4829">
        <w:rPr>
          <w:spacing w:val="-1"/>
          <w:rtl/>
        </w:rPr>
        <w:t xml:space="preserve"> ولها </w:t>
      </w:r>
      <w:r w:rsidRPr="00A60734">
        <w:rPr>
          <w:spacing w:val="-1"/>
          <w:rtl/>
        </w:rPr>
        <w:t>20</w:t>
      </w:r>
      <w:r w:rsidRPr="00CE4829">
        <w:rPr>
          <w:spacing w:val="-1"/>
          <w:rtl/>
        </w:rPr>
        <w:t xml:space="preserve"> مكتب</w:t>
      </w:r>
      <w:r w:rsidR="003F0F6A">
        <w:rPr>
          <w:spacing w:val="-1"/>
          <w:rtl/>
        </w:rPr>
        <w:t xml:space="preserve">اً </w:t>
      </w:r>
      <w:r w:rsidRPr="00CE4829">
        <w:rPr>
          <w:spacing w:val="-1"/>
          <w:rtl/>
        </w:rPr>
        <w:t xml:space="preserve">وزعت على جميع المحافظات الوسطى والجنوبية وإقليم كردستان. وحصلت المرأة السجينة سياسياً بموجب قانون المؤسسة المذكور على </w:t>
      </w:r>
      <w:r w:rsidR="00BD1AF1" w:rsidRPr="00CE4829">
        <w:rPr>
          <w:rFonts w:hint="cs"/>
          <w:spacing w:val="-1"/>
          <w:rtl/>
        </w:rPr>
        <w:t>الامتيازات</w:t>
      </w:r>
      <w:r w:rsidRPr="00CE4829">
        <w:rPr>
          <w:spacing w:val="-1"/>
          <w:rtl/>
        </w:rPr>
        <w:t xml:space="preserve"> نفسها التي منحت لسجناء الفكر السياسي من الرجال وهي منحة شهرية بمقدار</w:t>
      </w:r>
      <w:r w:rsidRPr="00CE4829">
        <w:rPr>
          <w:rFonts w:hint="cs"/>
          <w:spacing w:val="-1"/>
          <w:rtl/>
        </w:rPr>
        <w:t> </w:t>
      </w:r>
      <w:r w:rsidRPr="00A60734">
        <w:rPr>
          <w:spacing w:val="-1"/>
          <w:rtl/>
        </w:rPr>
        <w:t>500</w:t>
      </w:r>
      <w:r w:rsidRPr="00CE4829">
        <w:rPr>
          <w:spacing w:val="-1"/>
          <w:rtl/>
        </w:rPr>
        <w:t xml:space="preserve"> ألف دينار عراقي، وعلاج داخل العراق وخارجه، ومنحة سفر لمرة واحدة، وأفضلية للحصول على مقعد للدراسات </w:t>
      </w:r>
      <w:r w:rsidR="00BD1AF1" w:rsidRPr="00CE4829">
        <w:rPr>
          <w:rFonts w:hint="cs"/>
          <w:spacing w:val="-1"/>
          <w:rtl/>
        </w:rPr>
        <w:t>العليا والأولي</w:t>
      </w:r>
      <w:r w:rsidR="00BD1AF1" w:rsidRPr="00CE4829">
        <w:rPr>
          <w:rFonts w:hint="eastAsia"/>
          <w:spacing w:val="-1"/>
          <w:rtl/>
        </w:rPr>
        <w:t>ة</w:t>
      </w:r>
      <w:r w:rsidRPr="00CE4829">
        <w:rPr>
          <w:spacing w:val="-1"/>
          <w:rtl/>
        </w:rPr>
        <w:t xml:space="preserve">، وكذلك لها الأولوية في الحج والعمرة. </w:t>
      </w:r>
    </w:p>
    <w:p w:rsidR="001E5087" w:rsidRDefault="001E5087" w:rsidP="00CE4829">
      <w:pPr>
        <w:pStyle w:val="SingleTxtGA"/>
        <w:rPr>
          <w:rtl/>
        </w:rPr>
      </w:pPr>
      <w:r w:rsidRPr="00A60734">
        <w:rPr>
          <w:rtl/>
        </w:rPr>
        <w:t>110</w:t>
      </w:r>
      <w:r>
        <w:rPr>
          <w:rFonts w:hint="cs"/>
          <w:rtl/>
        </w:rPr>
        <w:t>-</w:t>
      </w:r>
      <w:r>
        <w:rPr>
          <w:rtl/>
        </w:rPr>
        <w:tab/>
        <w:t xml:space="preserve">أما بعد </w:t>
      </w:r>
      <w:r w:rsidRPr="00A60734">
        <w:rPr>
          <w:rtl/>
        </w:rPr>
        <w:t>9</w:t>
      </w:r>
      <w:r>
        <w:rPr>
          <w:rtl/>
        </w:rPr>
        <w:t xml:space="preserve"> نيسان/أبريل </w:t>
      </w:r>
      <w:r w:rsidRPr="00A60734">
        <w:rPr>
          <w:rtl/>
        </w:rPr>
        <w:t>2003</w:t>
      </w:r>
      <w:r>
        <w:rPr>
          <w:rtl/>
        </w:rPr>
        <w:t xml:space="preserve"> فقد تغير الوضع وأصبح بمقدور النساء </w:t>
      </w:r>
      <w:r w:rsidR="00BD1AF1">
        <w:rPr>
          <w:rFonts w:hint="cs"/>
          <w:rtl/>
        </w:rPr>
        <w:t>الانخراط</w:t>
      </w:r>
      <w:r>
        <w:rPr>
          <w:rtl/>
        </w:rPr>
        <w:t xml:space="preserve"> في الأحزاب السياسية والإفصاح عن هذا </w:t>
      </w:r>
      <w:r w:rsidR="00BD1AF1">
        <w:rPr>
          <w:rFonts w:hint="cs"/>
          <w:rtl/>
        </w:rPr>
        <w:t>الانتماء</w:t>
      </w:r>
      <w:r>
        <w:rPr>
          <w:rtl/>
        </w:rPr>
        <w:t xml:space="preserve">، وممارسة عملهن السياسي بلا تكتم، إلا أن ثقل الجانب الأمني أثر في </w:t>
      </w:r>
      <w:r w:rsidR="00BD1AF1">
        <w:rPr>
          <w:rFonts w:hint="cs"/>
          <w:rtl/>
        </w:rPr>
        <w:t>ازدياد</w:t>
      </w:r>
      <w:r>
        <w:rPr>
          <w:rtl/>
        </w:rPr>
        <w:t xml:space="preserve"> حالات العنف وجعل من الصعوبة على المرأة التحرك بالإضافة إلى </w:t>
      </w:r>
      <w:r w:rsidR="00BD1AF1">
        <w:rPr>
          <w:rFonts w:hint="cs"/>
          <w:rtl/>
        </w:rPr>
        <w:t>الاغتيالات</w:t>
      </w:r>
      <w:r>
        <w:rPr>
          <w:rtl/>
        </w:rPr>
        <w:t xml:space="preserve"> والتهديدات التي نالت من النساء في مجلس الحكم، وحتى النائبات في</w:t>
      </w:r>
      <w:r w:rsidR="00CE4829">
        <w:rPr>
          <w:rFonts w:hint="cs"/>
          <w:rtl/>
        </w:rPr>
        <w:t> </w:t>
      </w:r>
      <w:r>
        <w:rPr>
          <w:rtl/>
        </w:rPr>
        <w:t>مجلس النواب، والمحاميات والطبيبات وأساتذة الجامعات والإعلاميات إذ حدا إلى تراجع الكثير منهن والتكتم على نشاطاتهن، ولم تضم قيادات الأحزاب السياسية عناصر</w:t>
      </w:r>
      <w:r w:rsidR="00BD1AF1">
        <w:rPr>
          <w:rFonts w:hint="cs"/>
          <w:rtl/>
        </w:rPr>
        <w:t xml:space="preserve"> </w:t>
      </w:r>
      <w:r>
        <w:rPr>
          <w:rtl/>
        </w:rPr>
        <w:t>نسوية في هيئاتها القيادية.</w:t>
      </w:r>
    </w:p>
    <w:p w:rsidR="001E5087" w:rsidRDefault="001E5087" w:rsidP="001E5087">
      <w:pPr>
        <w:pStyle w:val="SingleTxtGA"/>
        <w:rPr>
          <w:rtl/>
        </w:rPr>
      </w:pPr>
      <w:r w:rsidRPr="00A60734">
        <w:rPr>
          <w:rtl/>
        </w:rPr>
        <w:t>111</w:t>
      </w:r>
      <w:r>
        <w:rPr>
          <w:rFonts w:hint="cs"/>
          <w:rtl/>
        </w:rPr>
        <w:t>-</w:t>
      </w:r>
      <w:r>
        <w:rPr>
          <w:rtl/>
        </w:rPr>
        <w:tab/>
        <w:t xml:space="preserve">أما عن التمثيل في الجمعيات والمنظمات غير الحكومية، فلم يكن قبل التغير السياسي في عام </w:t>
      </w:r>
      <w:r w:rsidRPr="00A60734">
        <w:rPr>
          <w:rtl/>
        </w:rPr>
        <w:t>2003</w:t>
      </w:r>
      <w:r>
        <w:rPr>
          <w:rtl/>
        </w:rPr>
        <w:t xml:space="preserve"> الانتماء إليها ممنوعاً على المرأة، ولا يوجد قانون يميز في ذلك و</w:t>
      </w:r>
      <w:r w:rsidR="00935769">
        <w:rPr>
          <w:rtl/>
        </w:rPr>
        <w:t>لا سيما</w:t>
      </w:r>
      <w:r>
        <w:rPr>
          <w:rtl/>
        </w:rPr>
        <w:t xml:space="preserve"> في المنظمات المهنية كنقابة المحامين والأطباء و</w:t>
      </w:r>
      <w:r w:rsidR="00B4610B">
        <w:rPr>
          <w:rtl/>
        </w:rPr>
        <w:t>المهندسين والمعلمين. وقد كان ال</w:t>
      </w:r>
      <w:r w:rsidR="00B4610B">
        <w:rPr>
          <w:rFonts w:hint="cs"/>
          <w:rtl/>
        </w:rPr>
        <w:t>ا</w:t>
      </w:r>
      <w:r>
        <w:rPr>
          <w:rtl/>
        </w:rPr>
        <w:t>تحاد العام لنساء العراق يمثل المنظمة غير الحكومية المعنية بالمرأة، وكان في حقيقته إحدى الواجهات التي تخدم سياسة الحزب الحاكم، إذ كان العمل النسوي محظوراً على أية منظمة أخ</w:t>
      </w:r>
      <w:r w:rsidR="00B4610B">
        <w:rPr>
          <w:rtl/>
        </w:rPr>
        <w:t>رى داخل العراق سوى ال</w:t>
      </w:r>
      <w:r w:rsidR="00B4610B">
        <w:rPr>
          <w:rFonts w:hint="cs"/>
          <w:rtl/>
        </w:rPr>
        <w:t>ا</w:t>
      </w:r>
      <w:r>
        <w:rPr>
          <w:rtl/>
        </w:rPr>
        <w:t xml:space="preserve">تحاد المذكور. وقد شهد التحول السياسي </w:t>
      </w:r>
      <w:r w:rsidR="00BD1AF1">
        <w:rPr>
          <w:rFonts w:hint="cs"/>
          <w:rtl/>
        </w:rPr>
        <w:t>انخراط</w:t>
      </w:r>
      <w:r>
        <w:rPr>
          <w:rtl/>
        </w:rPr>
        <w:t xml:space="preserve"> أعداد كبيرة من النساء في المنظمات غير الحكومية بشكل واسع وازداد عدد المنظمات غير الحكومية الأمر الذي حدا بالحكومة إلى استحداث وزارة دولة لشؤون منظمات المجتمع المدني لتنظيم هذه المنظمات وتسجيلها. وكان لهذه المنظمات تأثير واسع في المجتمع العراقي وجاء الدستور ليؤكد في المادة</w:t>
      </w:r>
      <w:r>
        <w:rPr>
          <w:rFonts w:hint="cs"/>
          <w:rtl/>
        </w:rPr>
        <w:t> </w:t>
      </w:r>
      <w:r w:rsidRPr="00A60734">
        <w:rPr>
          <w:rtl/>
        </w:rPr>
        <w:t>39</w:t>
      </w:r>
      <w:r>
        <w:rPr>
          <w:rtl/>
        </w:rPr>
        <w:t>/أولا</w:t>
      </w:r>
      <w:r>
        <w:rPr>
          <w:rFonts w:hint="cs"/>
          <w:rtl/>
        </w:rPr>
        <w:t>ً</w:t>
      </w:r>
      <w:r>
        <w:rPr>
          <w:rtl/>
        </w:rPr>
        <w:t xml:space="preserve"> على أن "حرية تأسيس الجمعيات والأحزاب السياسية </w:t>
      </w:r>
      <w:r w:rsidR="00BD1AF1">
        <w:rPr>
          <w:rFonts w:hint="cs"/>
          <w:rtl/>
        </w:rPr>
        <w:t>أو</w:t>
      </w:r>
      <w:r>
        <w:rPr>
          <w:rtl/>
        </w:rPr>
        <w:t xml:space="preserve"> الانضمام </w:t>
      </w:r>
      <w:r w:rsidR="00935769">
        <w:rPr>
          <w:rFonts w:hint="cs"/>
          <w:rtl/>
        </w:rPr>
        <w:t>إليها</w:t>
      </w:r>
      <w:r>
        <w:rPr>
          <w:rtl/>
        </w:rPr>
        <w:t xml:space="preserve"> مكفولة". فأصبح العمل ضمن هذا المجال مسموح</w:t>
      </w:r>
      <w:r w:rsidR="003F0F6A">
        <w:rPr>
          <w:rtl/>
        </w:rPr>
        <w:t xml:space="preserve">اً </w:t>
      </w:r>
      <w:r>
        <w:rPr>
          <w:rtl/>
        </w:rPr>
        <w:t>للجميع رجال</w:t>
      </w:r>
      <w:r w:rsidR="003F0F6A">
        <w:rPr>
          <w:rtl/>
        </w:rPr>
        <w:t xml:space="preserve">اً </w:t>
      </w:r>
      <w:r>
        <w:rPr>
          <w:rtl/>
        </w:rPr>
        <w:t>ونساءً.</w:t>
      </w:r>
    </w:p>
    <w:p w:rsidR="001E5087" w:rsidRDefault="001E5087" w:rsidP="001E5087">
      <w:pPr>
        <w:pStyle w:val="SingleTxtGA"/>
        <w:rPr>
          <w:rtl/>
        </w:rPr>
      </w:pPr>
      <w:r w:rsidRPr="00A60734">
        <w:rPr>
          <w:rtl/>
        </w:rPr>
        <w:t>112</w:t>
      </w:r>
      <w:r>
        <w:rPr>
          <w:rFonts w:hint="cs"/>
          <w:rtl/>
        </w:rPr>
        <w:t>-</w:t>
      </w:r>
      <w:r>
        <w:rPr>
          <w:rtl/>
        </w:rPr>
        <w:tab/>
        <w:t xml:space="preserve">وللمرأة حضور واسع في النقابات المهنية إذ لا تنص قوانين هذه النقابات على أية نصوص تمييزية في قبول المرأة في هيئتها العامة واكتساب صفة العضوية، أو تمنع من ترشيحها </w:t>
      </w:r>
      <w:r w:rsidR="00BD1AF1">
        <w:rPr>
          <w:rFonts w:hint="cs"/>
          <w:rtl/>
        </w:rPr>
        <w:t>للانتخابات</w:t>
      </w:r>
      <w:r>
        <w:rPr>
          <w:rtl/>
        </w:rPr>
        <w:t xml:space="preserve"> لرئاسة تلك النقابات</w:t>
      </w:r>
      <w:r w:rsidR="001E6171">
        <w:rPr>
          <w:rFonts w:hint="cs"/>
          <w:rtl/>
        </w:rPr>
        <w:t>.</w:t>
      </w:r>
      <w:r>
        <w:rPr>
          <w:rtl/>
        </w:rPr>
        <w:t xml:space="preserve"> </w:t>
      </w:r>
    </w:p>
    <w:p w:rsidR="001E5087" w:rsidRPr="001E5087" w:rsidRDefault="001E5087" w:rsidP="001E5087">
      <w:pPr>
        <w:pStyle w:val="SingleTxtGA"/>
        <w:rPr>
          <w:spacing w:val="-2"/>
          <w:rtl/>
        </w:rPr>
      </w:pPr>
      <w:r w:rsidRPr="00A60734">
        <w:rPr>
          <w:spacing w:val="-2"/>
          <w:rtl/>
        </w:rPr>
        <w:t>113</w:t>
      </w:r>
      <w:r w:rsidRPr="001E5087">
        <w:rPr>
          <w:rFonts w:hint="cs"/>
          <w:spacing w:val="-2"/>
          <w:rtl/>
        </w:rPr>
        <w:t>-</w:t>
      </w:r>
      <w:r w:rsidRPr="001E5087">
        <w:rPr>
          <w:spacing w:val="-2"/>
          <w:rtl/>
        </w:rPr>
        <w:tab/>
        <w:t xml:space="preserve">وبلغ عدد المنتميات إلى نقابة الصيادلة منذ تأسيسها </w:t>
      </w:r>
      <w:r w:rsidRPr="00A60734">
        <w:rPr>
          <w:spacing w:val="-2"/>
          <w:rtl/>
        </w:rPr>
        <w:t>4488</w:t>
      </w:r>
      <w:r w:rsidRPr="001E5087">
        <w:rPr>
          <w:spacing w:val="-2"/>
          <w:rtl/>
        </w:rPr>
        <w:t xml:space="preserve"> وما تقارب نسبته </w:t>
      </w:r>
      <w:r w:rsidRPr="00A60734">
        <w:rPr>
          <w:spacing w:val="-2"/>
          <w:rtl/>
        </w:rPr>
        <w:t>44</w:t>
      </w:r>
      <w:r w:rsidRPr="001E5087">
        <w:rPr>
          <w:spacing w:val="-2"/>
          <w:rtl/>
        </w:rPr>
        <w:t xml:space="preserve"> في المائة، ويتراوح عدد المنتخبات ضمن الهيئة الإدارية بين عضوة إلى عضوتين في كل سنة، ويبلغ عدد المحاميات </w:t>
      </w:r>
      <w:r w:rsidRPr="00A60734">
        <w:rPr>
          <w:spacing w:val="-2"/>
          <w:rtl/>
        </w:rPr>
        <w:t>13882</w:t>
      </w:r>
      <w:r w:rsidRPr="001E5087">
        <w:rPr>
          <w:spacing w:val="-2"/>
          <w:rtl/>
        </w:rPr>
        <w:t xml:space="preserve"> محامية منذ تأسيس النقابة عام </w:t>
      </w:r>
      <w:r w:rsidRPr="00A60734">
        <w:rPr>
          <w:spacing w:val="-2"/>
          <w:rtl/>
        </w:rPr>
        <w:t>1933</w:t>
      </w:r>
      <w:r w:rsidRPr="001E5087">
        <w:rPr>
          <w:spacing w:val="-2"/>
          <w:rtl/>
        </w:rPr>
        <w:t xml:space="preserve"> وحتى الآن وعددهن في مجلس الإدارة </w:t>
      </w:r>
      <w:r w:rsidR="00935769" w:rsidRPr="001E5087">
        <w:rPr>
          <w:rFonts w:hint="cs"/>
          <w:spacing w:val="-2"/>
          <w:rtl/>
        </w:rPr>
        <w:t>اثنتان</w:t>
      </w:r>
      <w:r w:rsidRPr="001E5087">
        <w:rPr>
          <w:spacing w:val="-2"/>
          <w:rtl/>
        </w:rPr>
        <w:t xml:space="preserve"> فقط. أما طبيبات الأسنان فعددهن </w:t>
      </w:r>
      <w:r w:rsidRPr="00A60734">
        <w:rPr>
          <w:spacing w:val="-2"/>
          <w:rtl/>
        </w:rPr>
        <w:t>4968</w:t>
      </w:r>
      <w:r w:rsidRPr="001E5087">
        <w:rPr>
          <w:spacing w:val="-2"/>
          <w:rtl/>
        </w:rPr>
        <w:t xml:space="preserve"> طبيبة أسنان من مجموع</w:t>
      </w:r>
      <w:r w:rsidRPr="001E5087">
        <w:rPr>
          <w:rFonts w:hint="cs"/>
          <w:spacing w:val="-2"/>
          <w:rtl/>
        </w:rPr>
        <w:t> </w:t>
      </w:r>
      <w:r w:rsidRPr="00A60734">
        <w:rPr>
          <w:spacing w:val="-2"/>
          <w:rtl/>
        </w:rPr>
        <w:t>8910</w:t>
      </w:r>
      <w:r w:rsidRPr="001E5087">
        <w:rPr>
          <w:spacing w:val="-2"/>
          <w:rtl/>
        </w:rPr>
        <w:t xml:space="preserve"> طبيب أسنان، وعدد من ترشحن منهن لمجلس النقابة منذ </w:t>
      </w:r>
      <w:r w:rsidRPr="00A60734">
        <w:rPr>
          <w:spacing w:val="-2"/>
          <w:rtl/>
        </w:rPr>
        <w:t>1998</w:t>
      </w:r>
      <w:r w:rsidRPr="001E5087">
        <w:rPr>
          <w:spacing w:val="-2"/>
          <w:rtl/>
        </w:rPr>
        <w:t xml:space="preserve"> لغاية</w:t>
      </w:r>
      <w:r w:rsidRPr="001E5087">
        <w:rPr>
          <w:rFonts w:hint="cs"/>
          <w:spacing w:val="-2"/>
          <w:rtl/>
        </w:rPr>
        <w:t> </w:t>
      </w:r>
      <w:r w:rsidRPr="00A60734">
        <w:rPr>
          <w:spacing w:val="-2"/>
          <w:rtl/>
        </w:rPr>
        <w:t>2008</w:t>
      </w:r>
      <w:r w:rsidRPr="001E5087">
        <w:rPr>
          <w:spacing w:val="-2"/>
          <w:rtl/>
        </w:rPr>
        <w:t xml:space="preserve"> يبلغ </w:t>
      </w:r>
      <w:r w:rsidRPr="00A60734">
        <w:rPr>
          <w:spacing w:val="-2"/>
          <w:rtl/>
        </w:rPr>
        <w:t>3</w:t>
      </w:r>
      <w:r w:rsidRPr="001E5087">
        <w:rPr>
          <w:spacing w:val="-2"/>
          <w:rtl/>
        </w:rPr>
        <w:t xml:space="preserve"> فقط. وتشغل الآن طبيبة واحدة مقعداً في مجلس النقابة المتكون من </w:t>
      </w:r>
      <w:r w:rsidRPr="00A60734">
        <w:rPr>
          <w:spacing w:val="-2"/>
          <w:rtl/>
        </w:rPr>
        <w:t>8</w:t>
      </w:r>
      <w:r w:rsidRPr="001E5087">
        <w:rPr>
          <w:spacing w:val="-2"/>
          <w:rtl/>
        </w:rPr>
        <w:t xml:space="preserve"> أعضاء.</w:t>
      </w:r>
    </w:p>
    <w:p w:rsidR="001E5087" w:rsidRDefault="001E5087" w:rsidP="001E6171">
      <w:pPr>
        <w:pStyle w:val="SingleTxtGA"/>
        <w:rPr>
          <w:rtl/>
        </w:rPr>
      </w:pPr>
      <w:r w:rsidRPr="00A60734">
        <w:rPr>
          <w:rtl/>
        </w:rPr>
        <w:t>114</w:t>
      </w:r>
      <w:r>
        <w:rPr>
          <w:rFonts w:hint="cs"/>
          <w:rtl/>
        </w:rPr>
        <w:t>-</w:t>
      </w:r>
      <w:r>
        <w:rPr>
          <w:rtl/>
        </w:rPr>
        <w:tab/>
        <w:t xml:space="preserve">وكان للحركة النسوية العراقية دور بارز في المطالبة بحقوق المرأة العراقية، وإقرار نسبة الكوتا النسوية في قانون إدارة الدولة للمرحلة الانتقالية عام </w:t>
      </w:r>
      <w:r w:rsidRPr="00A60734">
        <w:rPr>
          <w:rtl/>
        </w:rPr>
        <w:t>2004</w:t>
      </w:r>
      <w:r>
        <w:rPr>
          <w:rtl/>
        </w:rPr>
        <w:t xml:space="preserve"> ثم الدستور الدائم عام</w:t>
      </w:r>
      <w:r w:rsidR="00CE4829">
        <w:rPr>
          <w:rFonts w:hint="cs"/>
          <w:rtl/>
        </w:rPr>
        <w:t> </w:t>
      </w:r>
      <w:r w:rsidRPr="00A60734">
        <w:rPr>
          <w:rtl/>
        </w:rPr>
        <w:t>2005</w:t>
      </w:r>
      <w:r>
        <w:rPr>
          <w:rtl/>
        </w:rPr>
        <w:t xml:space="preserve"> من خلال القيام باعتصام وحملات جمع تواقيع أدت إلى </w:t>
      </w:r>
      <w:r w:rsidR="005813C0">
        <w:rPr>
          <w:rFonts w:hint="cs"/>
          <w:rtl/>
        </w:rPr>
        <w:t>استجابة</w:t>
      </w:r>
      <w:r>
        <w:rPr>
          <w:rtl/>
        </w:rPr>
        <w:t xml:space="preserve"> القادة السياسيين إلى تثبيت هذا الحق للمرأة وما ذهب إليه هذا الدور في إلغاء القرار </w:t>
      </w:r>
      <w:r w:rsidRPr="00A60734">
        <w:rPr>
          <w:rtl/>
        </w:rPr>
        <w:t>137</w:t>
      </w:r>
      <w:r>
        <w:rPr>
          <w:rtl/>
        </w:rPr>
        <w:t xml:space="preserve"> الصادر في</w:t>
      </w:r>
      <w:r w:rsidR="00CE4829">
        <w:rPr>
          <w:rFonts w:hint="cs"/>
          <w:rtl/>
        </w:rPr>
        <w:t> </w:t>
      </w:r>
      <w:r w:rsidRPr="00A60734">
        <w:rPr>
          <w:rtl/>
        </w:rPr>
        <w:t>29</w:t>
      </w:r>
      <w:r>
        <w:rPr>
          <w:rtl/>
        </w:rPr>
        <w:t xml:space="preserve"> كانون الأول/ديسمبر </w:t>
      </w:r>
      <w:r w:rsidRPr="00A60734">
        <w:rPr>
          <w:rtl/>
        </w:rPr>
        <w:t>2003</w:t>
      </w:r>
      <w:r>
        <w:rPr>
          <w:rtl/>
        </w:rPr>
        <w:t xml:space="preserve"> من مجلس الحكم المؤقت والذي في جوهره يلغي قانون الأحوال الشخصية </w:t>
      </w:r>
      <w:r w:rsidRPr="00A60734">
        <w:rPr>
          <w:rtl/>
        </w:rPr>
        <w:t>188</w:t>
      </w:r>
      <w:r>
        <w:rPr>
          <w:rtl/>
        </w:rPr>
        <w:t xml:space="preserve"> لسنة </w:t>
      </w:r>
      <w:r w:rsidRPr="00A60734">
        <w:rPr>
          <w:rtl/>
        </w:rPr>
        <w:t>1959</w:t>
      </w:r>
      <w:r>
        <w:rPr>
          <w:rtl/>
        </w:rPr>
        <w:t xml:space="preserve"> المعدل لصالح المذاهب والطوائف، وما أعقبه تضمُن الدستور العراقي في نص المادة </w:t>
      </w:r>
      <w:r w:rsidRPr="00A60734">
        <w:rPr>
          <w:rtl/>
        </w:rPr>
        <w:t>41</w:t>
      </w:r>
      <w:r w:rsidR="00935769">
        <w:rPr>
          <w:rtl/>
        </w:rPr>
        <w:t xml:space="preserve"> </w:t>
      </w:r>
      <w:r>
        <w:rPr>
          <w:rtl/>
        </w:rPr>
        <w:t>على ما يلي "العراقيون أحرار</w:t>
      </w:r>
      <w:r w:rsidR="005813C0">
        <w:rPr>
          <w:rFonts w:hint="cs"/>
          <w:rtl/>
        </w:rPr>
        <w:t xml:space="preserve"> </w:t>
      </w:r>
      <w:r>
        <w:rPr>
          <w:rtl/>
        </w:rPr>
        <w:t xml:space="preserve">في </w:t>
      </w:r>
      <w:r w:rsidR="00935769">
        <w:rPr>
          <w:rFonts w:hint="cs"/>
          <w:rtl/>
        </w:rPr>
        <w:t>الالتزام</w:t>
      </w:r>
      <w:r>
        <w:rPr>
          <w:rtl/>
        </w:rPr>
        <w:t xml:space="preserve"> بأحوالهم الشخصية،</w:t>
      </w:r>
      <w:r w:rsidR="001E6171">
        <w:rPr>
          <w:rFonts w:hint="cs"/>
          <w:rtl/>
        </w:rPr>
        <w:t xml:space="preserve"> </w:t>
      </w:r>
      <w:r>
        <w:rPr>
          <w:rtl/>
        </w:rPr>
        <w:t xml:space="preserve">حسب دياناتهم أو مذاهبهم أو معتقداتهم أو </w:t>
      </w:r>
      <w:r w:rsidR="00935769">
        <w:rPr>
          <w:rFonts w:hint="cs"/>
          <w:rtl/>
        </w:rPr>
        <w:t>اختياراتهم</w:t>
      </w:r>
      <w:r>
        <w:rPr>
          <w:rtl/>
        </w:rPr>
        <w:t xml:space="preserve">، وينظم ذلك بقانون"، وهي المادة التي جسدت فحوى القرار المذكور بشكل نص دستوري أكثر إلزاماً، وسعت الكثير من هذه المنظمات إلى تبني الحملات لإلغاء هذه المادة وتمكنت من خلال التحشيد والضغط من جعل المادة </w:t>
      </w:r>
      <w:r w:rsidRPr="00A60734">
        <w:rPr>
          <w:rtl/>
        </w:rPr>
        <w:t>41</w:t>
      </w:r>
      <w:r>
        <w:rPr>
          <w:rtl/>
        </w:rPr>
        <w:t xml:space="preserve"> من الدستور مادة مختلفا</w:t>
      </w:r>
      <w:r w:rsidR="00A162E0">
        <w:rPr>
          <w:rFonts w:hint="cs"/>
          <w:rtl/>
        </w:rPr>
        <w:t>ً</w:t>
      </w:r>
      <w:r>
        <w:rPr>
          <w:rtl/>
        </w:rPr>
        <w:t xml:space="preserve"> عليها أحيل النظر فيها إلى الدورة </w:t>
      </w:r>
      <w:r>
        <w:rPr>
          <w:rFonts w:hint="cs"/>
          <w:rtl/>
        </w:rPr>
        <w:t>الانتخابية</w:t>
      </w:r>
      <w:r>
        <w:rPr>
          <w:rtl/>
        </w:rPr>
        <w:t xml:space="preserve"> لعام </w:t>
      </w:r>
      <w:r w:rsidRPr="00A60734">
        <w:rPr>
          <w:rtl/>
        </w:rPr>
        <w:t>2010</w:t>
      </w:r>
      <w:r>
        <w:rPr>
          <w:rtl/>
        </w:rPr>
        <w:t>.</w:t>
      </w:r>
    </w:p>
    <w:p w:rsidR="001E5087" w:rsidRDefault="001E5087" w:rsidP="001E5087">
      <w:pPr>
        <w:pStyle w:val="SingleTxtGA"/>
        <w:rPr>
          <w:rtl/>
        </w:rPr>
      </w:pPr>
      <w:r w:rsidRPr="00A60734">
        <w:rPr>
          <w:rtl/>
        </w:rPr>
        <w:t>115</w:t>
      </w:r>
      <w:r w:rsidR="00A162E0">
        <w:rPr>
          <w:rFonts w:hint="cs"/>
          <w:rtl/>
        </w:rPr>
        <w:t>-</w:t>
      </w:r>
      <w:r>
        <w:rPr>
          <w:rtl/>
        </w:rPr>
        <w:tab/>
        <w:t xml:space="preserve">وكان للمنظمات النسوية دور في نشر التوعية والتثقيف بين صفوف النساء بالدستور والتصويت على الانتخابات. وقد بادرت العديد من المنظمات النسوية إلى افتتاح العيادات القانونية التي تقدم المشورة والمساعدة القانونية والإنسانية للشرائح المهشمة من الأرامل والمطلقات والمعنفات من خلال تبنيها لنشر ثقافة مناهضة العنف والتمييز ضد المرأة. واضطلعت المنظمات غير الحكومية النسوية بتنفيذ العديد من مشاريع التطوير والتأهيل لقدرات المرأة فضلاً عن مشاريع التنمية وتوفير مصادر الدخل، وتعمل هذه المنظمات بالتعاون والتنسيق مع المنظمات الدولية العاملة في العراق والوزارات المعنية مثل وزارة العمل والشؤون </w:t>
      </w:r>
      <w:r>
        <w:rPr>
          <w:rFonts w:hint="cs"/>
          <w:rtl/>
        </w:rPr>
        <w:t>الاجتماعية</w:t>
      </w:r>
      <w:r>
        <w:rPr>
          <w:rtl/>
        </w:rPr>
        <w:t>، ووزارة التربية، ووزارة حقوق الإنسان، ووزارة الصحة، ووزارة الدولة لشؤون المرأة.</w:t>
      </w:r>
    </w:p>
    <w:p w:rsidR="001E5087" w:rsidRDefault="001E5087" w:rsidP="001E5087">
      <w:pPr>
        <w:pStyle w:val="H23GA"/>
        <w:rPr>
          <w:rtl/>
        </w:rPr>
      </w:pPr>
      <w:r>
        <w:rPr>
          <w:rFonts w:hint="cs"/>
          <w:rtl/>
        </w:rPr>
        <w:tab/>
      </w:r>
      <w:r>
        <w:rPr>
          <w:rFonts w:hint="cs"/>
          <w:rtl/>
        </w:rPr>
        <w:tab/>
      </w:r>
      <w:r>
        <w:rPr>
          <w:rtl/>
        </w:rPr>
        <w:t>التمكين القانوني لعمل المنظمات غير الحكومية (قانون المنظمات غير الحكومية)</w:t>
      </w:r>
    </w:p>
    <w:p w:rsidR="001E5087" w:rsidRPr="00CE4829" w:rsidRDefault="001E5087" w:rsidP="00CE4829">
      <w:pPr>
        <w:pStyle w:val="SingleTxtGA"/>
        <w:rPr>
          <w:spacing w:val="2"/>
          <w:rtl/>
        </w:rPr>
      </w:pPr>
      <w:r w:rsidRPr="00A60734">
        <w:rPr>
          <w:spacing w:val="2"/>
          <w:rtl/>
        </w:rPr>
        <w:t>116</w:t>
      </w:r>
      <w:r w:rsidRPr="00CE4829">
        <w:rPr>
          <w:rFonts w:hint="cs"/>
          <w:spacing w:val="2"/>
          <w:rtl/>
        </w:rPr>
        <w:t>-</w:t>
      </w:r>
      <w:r w:rsidRPr="00CE4829">
        <w:rPr>
          <w:spacing w:val="2"/>
          <w:rtl/>
        </w:rPr>
        <w:tab/>
        <w:t>نظرا</w:t>
      </w:r>
      <w:r w:rsidR="0035576F">
        <w:rPr>
          <w:rFonts w:hint="cs"/>
          <w:spacing w:val="2"/>
          <w:rtl/>
        </w:rPr>
        <w:t>ً</w:t>
      </w:r>
      <w:r w:rsidRPr="00CE4829">
        <w:rPr>
          <w:spacing w:val="2"/>
          <w:rtl/>
        </w:rPr>
        <w:t xml:space="preserve"> لازدياد عدد المنظمات غير الحكومية في العراق ووصول عددها إلى ما يربو على </w:t>
      </w:r>
      <w:r w:rsidRPr="00A60734">
        <w:rPr>
          <w:spacing w:val="2"/>
          <w:rtl/>
        </w:rPr>
        <w:t>4000</w:t>
      </w:r>
      <w:r w:rsidRPr="00CE4829">
        <w:rPr>
          <w:spacing w:val="2"/>
          <w:rtl/>
        </w:rPr>
        <w:t xml:space="preserve"> من</w:t>
      </w:r>
      <w:r w:rsidR="00A162E0">
        <w:rPr>
          <w:spacing w:val="2"/>
          <w:rtl/>
        </w:rPr>
        <w:t xml:space="preserve">ظمة، وخشية من قيام البعض منها </w:t>
      </w:r>
      <w:proofErr w:type="spellStart"/>
      <w:r w:rsidR="00A162E0">
        <w:rPr>
          <w:spacing w:val="2"/>
          <w:rtl/>
        </w:rPr>
        <w:t>ب</w:t>
      </w:r>
      <w:r w:rsidR="00A162E0">
        <w:rPr>
          <w:rFonts w:hint="cs"/>
          <w:spacing w:val="2"/>
          <w:rtl/>
        </w:rPr>
        <w:t>ا</w:t>
      </w:r>
      <w:r w:rsidRPr="00CE4829">
        <w:rPr>
          <w:spacing w:val="2"/>
          <w:rtl/>
        </w:rPr>
        <w:t>تباع</w:t>
      </w:r>
      <w:proofErr w:type="spellEnd"/>
      <w:r w:rsidRPr="00CE4829">
        <w:rPr>
          <w:spacing w:val="2"/>
          <w:rtl/>
        </w:rPr>
        <w:t xml:space="preserve"> أجندات خاصة يحمل البعض منها روح الطائفية أو التنظيم السياسي أو يهدف قسم منها إلى الربح المادي والكسب غير المشروع أو أن تكون منظمات وهمية وقد تخفي وراءها جهات إرهابية أو واجهات لممارسة الدعارة والسمسرة وغيرها من أعمال التجارة الرخيصة، وبهدف تأمين تسجيل شرعي لهذه المنظمات والانضمام إليها، وهو الحق المكفول دستورياً،</w:t>
      </w:r>
      <w:r w:rsidR="00935769" w:rsidRPr="00CE4829">
        <w:rPr>
          <w:spacing w:val="2"/>
          <w:rtl/>
        </w:rPr>
        <w:t xml:space="preserve"> </w:t>
      </w:r>
      <w:r w:rsidRPr="00CE4829">
        <w:rPr>
          <w:spacing w:val="2"/>
          <w:rtl/>
        </w:rPr>
        <w:t xml:space="preserve">فقد تبنت الأمانة العامة لمجلس الوزراء ومن خلال وزارة الدولة لشؤون المجتمع المدني تسجيل المنظمات غير الحكومية العراقية وفروع المنظمات غير الحكومية الأجنبية </w:t>
      </w:r>
      <w:r w:rsidR="005813C0" w:rsidRPr="00CE4829">
        <w:rPr>
          <w:rFonts w:hint="cs"/>
          <w:spacing w:val="2"/>
          <w:rtl/>
        </w:rPr>
        <w:t>بإصدار</w:t>
      </w:r>
      <w:r w:rsidRPr="00CE4829">
        <w:rPr>
          <w:spacing w:val="2"/>
          <w:rtl/>
        </w:rPr>
        <w:t xml:space="preserve"> التعليمات اللازمة لتنفيذ قانون المنظمات غير الحكومية المرقم </w:t>
      </w:r>
      <w:r w:rsidRPr="00A60734">
        <w:rPr>
          <w:spacing w:val="2"/>
          <w:rtl/>
        </w:rPr>
        <w:t>12</w:t>
      </w:r>
      <w:r w:rsidRPr="00CE4829">
        <w:rPr>
          <w:spacing w:val="2"/>
          <w:rtl/>
        </w:rPr>
        <w:t xml:space="preserve"> لسنة </w:t>
      </w:r>
      <w:r w:rsidRPr="00A60734">
        <w:rPr>
          <w:spacing w:val="2"/>
          <w:rtl/>
        </w:rPr>
        <w:t>2010</w:t>
      </w:r>
      <w:r w:rsidRPr="00CE4829">
        <w:rPr>
          <w:spacing w:val="2"/>
          <w:rtl/>
        </w:rPr>
        <w:t xml:space="preserve"> والذي كان نتاجاً للعمل المشترك بين الوزارة المذكورة ولجنة المجتمع المدني في مجلس النواب ومجموعة من منظمات غير</w:t>
      </w:r>
      <w:r w:rsidR="00CE4829">
        <w:rPr>
          <w:rFonts w:hint="cs"/>
          <w:spacing w:val="2"/>
          <w:rtl/>
        </w:rPr>
        <w:t> </w:t>
      </w:r>
      <w:r w:rsidRPr="00CE4829">
        <w:rPr>
          <w:spacing w:val="2"/>
          <w:rtl/>
        </w:rPr>
        <w:t>حكومية.</w:t>
      </w:r>
    </w:p>
    <w:p w:rsidR="001E5087" w:rsidRDefault="001E5087" w:rsidP="001E5087">
      <w:pPr>
        <w:pStyle w:val="H1GA"/>
        <w:rPr>
          <w:rtl/>
        </w:rPr>
      </w:pPr>
      <w:r>
        <w:rPr>
          <w:rFonts w:hint="cs"/>
          <w:rtl/>
        </w:rPr>
        <w:tab/>
      </w:r>
      <w:r>
        <w:rPr>
          <w:rFonts w:hint="cs"/>
          <w:rtl/>
        </w:rPr>
        <w:tab/>
      </w:r>
      <w:bookmarkStart w:id="8" w:name="_Toc347496195"/>
      <w:r>
        <w:rPr>
          <w:rtl/>
        </w:rPr>
        <w:t xml:space="preserve">المادة </w:t>
      </w:r>
      <w:r w:rsidRPr="00A60734">
        <w:rPr>
          <w:rtl/>
        </w:rPr>
        <w:t>8</w:t>
      </w:r>
      <w:bookmarkEnd w:id="8"/>
    </w:p>
    <w:p w:rsidR="001E5087" w:rsidRDefault="001E5087" w:rsidP="00A162E0">
      <w:pPr>
        <w:pStyle w:val="SingleTxtGA"/>
        <w:rPr>
          <w:rtl/>
        </w:rPr>
      </w:pPr>
      <w:r w:rsidRPr="00A60734">
        <w:rPr>
          <w:rtl/>
        </w:rPr>
        <w:t>117</w:t>
      </w:r>
      <w:r>
        <w:rPr>
          <w:rFonts w:hint="cs"/>
          <w:rtl/>
        </w:rPr>
        <w:t>-</w:t>
      </w:r>
      <w:r>
        <w:rPr>
          <w:rtl/>
        </w:rPr>
        <w:tab/>
        <w:t xml:space="preserve">سعت الحكومة العراقية ما بعد </w:t>
      </w:r>
      <w:r w:rsidRPr="00A60734">
        <w:rPr>
          <w:rtl/>
        </w:rPr>
        <w:t>2003</w:t>
      </w:r>
      <w:r>
        <w:rPr>
          <w:rtl/>
        </w:rPr>
        <w:t xml:space="preserve"> </w:t>
      </w:r>
      <w:r w:rsidR="00935769">
        <w:rPr>
          <w:rFonts w:hint="cs"/>
          <w:rtl/>
        </w:rPr>
        <w:t>إلى</w:t>
      </w:r>
      <w:r>
        <w:rPr>
          <w:rtl/>
        </w:rPr>
        <w:t xml:space="preserve"> </w:t>
      </w:r>
      <w:r w:rsidR="005813C0">
        <w:rPr>
          <w:rFonts w:hint="cs"/>
          <w:rtl/>
        </w:rPr>
        <w:t>إشراك</w:t>
      </w:r>
      <w:r>
        <w:rPr>
          <w:rtl/>
        </w:rPr>
        <w:t xml:space="preserve"> المرأة في المحافل الدولية وحرصت على تحقيق التوازن الجنساني في </w:t>
      </w:r>
      <w:r w:rsidR="005813C0">
        <w:rPr>
          <w:rFonts w:hint="cs"/>
          <w:rtl/>
        </w:rPr>
        <w:t>إ</w:t>
      </w:r>
      <w:r>
        <w:rPr>
          <w:rtl/>
        </w:rPr>
        <w:t xml:space="preserve">يفادات الوزارات كافة والمؤسسات غير المرتبطة بوزارات للمشاركة ضمن </w:t>
      </w:r>
      <w:r w:rsidR="005813C0">
        <w:rPr>
          <w:rFonts w:hint="cs"/>
          <w:rtl/>
        </w:rPr>
        <w:t>الأنشطة</w:t>
      </w:r>
      <w:r>
        <w:rPr>
          <w:rtl/>
        </w:rPr>
        <w:t xml:space="preserve"> والمحافل الدولية كالمؤتمرات وورش العمل التدريبية والتطويرية وكان لمشاركة وفد العراق لدى مناقشته تقرير العراق الدوري الشامل لحقوق </w:t>
      </w:r>
      <w:r w:rsidR="00935769">
        <w:rPr>
          <w:rFonts w:hint="cs"/>
          <w:rtl/>
        </w:rPr>
        <w:t>الإنسان</w:t>
      </w:r>
      <w:r>
        <w:rPr>
          <w:rtl/>
        </w:rPr>
        <w:t xml:space="preserve"> في عام </w:t>
      </w:r>
      <w:r w:rsidRPr="00A60734">
        <w:rPr>
          <w:rtl/>
        </w:rPr>
        <w:t>2009</w:t>
      </w:r>
      <w:r>
        <w:rPr>
          <w:rtl/>
        </w:rPr>
        <w:t xml:space="preserve"> أقرب دليل على ذلك </w:t>
      </w:r>
      <w:r w:rsidR="00935769">
        <w:rPr>
          <w:rFonts w:hint="cs"/>
          <w:rtl/>
        </w:rPr>
        <w:t>إذ</w:t>
      </w:r>
      <w:r>
        <w:rPr>
          <w:rtl/>
        </w:rPr>
        <w:t xml:space="preserve"> ترأس الوفد الحكومي السيدة وزيرة حقوق </w:t>
      </w:r>
      <w:r w:rsidR="00935769">
        <w:rPr>
          <w:rFonts w:hint="cs"/>
          <w:rtl/>
        </w:rPr>
        <w:t>الإنسان</w:t>
      </w:r>
      <w:r>
        <w:rPr>
          <w:rtl/>
        </w:rPr>
        <w:t xml:space="preserve"> مع ثلاث عضوات مشاركات ضمن الوفد </w:t>
      </w:r>
      <w:r w:rsidR="005813C0">
        <w:rPr>
          <w:rFonts w:hint="cs"/>
          <w:rtl/>
        </w:rPr>
        <w:t>إحداهن</w:t>
      </w:r>
      <w:r>
        <w:rPr>
          <w:rtl/>
        </w:rPr>
        <w:t xml:space="preserve"> من </w:t>
      </w:r>
      <w:r w:rsidR="00BD1AF1">
        <w:rPr>
          <w:rFonts w:hint="cs"/>
          <w:rtl/>
        </w:rPr>
        <w:t>إقليم</w:t>
      </w:r>
      <w:r>
        <w:rPr>
          <w:rtl/>
        </w:rPr>
        <w:t xml:space="preserve"> كردستان </w:t>
      </w:r>
      <w:r w:rsidR="005813C0">
        <w:rPr>
          <w:rFonts w:hint="cs"/>
          <w:rtl/>
        </w:rPr>
        <w:t>والأخرى</w:t>
      </w:r>
      <w:r>
        <w:rPr>
          <w:rtl/>
        </w:rPr>
        <w:t xml:space="preserve"> من بغداد والثالثة قاضية وبذلك ضم الوفد (</w:t>
      </w:r>
      <w:r w:rsidRPr="00A60734">
        <w:rPr>
          <w:rtl/>
        </w:rPr>
        <w:t>4</w:t>
      </w:r>
      <w:r>
        <w:rPr>
          <w:rtl/>
        </w:rPr>
        <w:t xml:space="preserve">) نساء ترأسه </w:t>
      </w:r>
      <w:r w:rsidR="005813C0">
        <w:rPr>
          <w:rFonts w:hint="cs"/>
          <w:rtl/>
        </w:rPr>
        <w:t>امرأة</w:t>
      </w:r>
      <w:r>
        <w:rPr>
          <w:rtl/>
        </w:rPr>
        <w:t>.</w:t>
      </w:r>
      <w:r w:rsidR="00A162E0">
        <w:rPr>
          <w:rFonts w:hint="cs"/>
          <w:rtl/>
        </w:rPr>
        <w:t xml:space="preserve"> </w:t>
      </w:r>
      <w:r>
        <w:rPr>
          <w:rtl/>
        </w:rPr>
        <w:t xml:space="preserve">كما تضم بعثات العراق الدائمية </w:t>
      </w:r>
      <w:r w:rsidR="00935769">
        <w:rPr>
          <w:rFonts w:hint="cs"/>
          <w:rtl/>
        </w:rPr>
        <w:t>إلى</w:t>
      </w:r>
      <w:r>
        <w:rPr>
          <w:rtl/>
        </w:rPr>
        <w:t xml:space="preserve"> الدول </w:t>
      </w:r>
      <w:r w:rsidR="005813C0">
        <w:rPr>
          <w:rFonts w:hint="cs"/>
          <w:rtl/>
        </w:rPr>
        <w:t>أ</w:t>
      </w:r>
      <w:r>
        <w:rPr>
          <w:rtl/>
        </w:rPr>
        <w:t xml:space="preserve">عداداً من النساء فضلاً عن </w:t>
      </w:r>
      <w:r w:rsidR="00A162E0">
        <w:rPr>
          <w:rFonts w:hint="cs"/>
          <w:rtl/>
        </w:rPr>
        <w:t>أ</w:t>
      </w:r>
      <w:r w:rsidR="00935769">
        <w:rPr>
          <w:rFonts w:hint="cs"/>
          <w:rtl/>
        </w:rPr>
        <w:t>عداد</w:t>
      </w:r>
      <w:r>
        <w:rPr>
          <w:rtl/>
        </w:rPr>
        <w:t xml:space="preserve"> من الرجال ويراعى التوازن الجندري بهذا الجانب. وتشغل نساء عراقيات وظائف في مكاتب </w:t>
      </w:r>
      <w:r w:rsidR="00935769">
        <w:rPr>
          <w:rFonts w:hint="cs"/>
          <w:rtl/>
        </w:rPr>
        <w:t>الأمم</w:t>
      </w:r>
      <w:r>
        <w:rPr>
          <w:rtl/>
        </w:rPr>
        <w:t xml:space="preserve"> المتحدة كافة التي تخص برامجها العراق كصندوق الأمم المتحدة الإنمائي للمرأة (</w:t>
      </w:r>
      <w:r>
        <w:t>UNIFEM</w:t>
      </w:r>
      <w:r>
        <w:rPr>
          <w:rtl/>
        </w:rPr>
        <w:t>)، وبرنامج الأمم المتحدة الإنمائي (</w:t>
      </w:r>
      <w:r>
        <w:t>UNDP</w:t>
      </w:r>
      <w:r>
        <w:rPr>
          <w:rtl/>
        </w:rPr>
        <w:t>)، ومكتب الأمم المتحدة لخدمة المشاريع (</w:t>
      </w:r>
      <w:r>
        <w:t>UNOPS</w:t>
      </w:r>
      <w:r>
        <w:rPr>
          <w:rtl/>
        </w:rPr>
        <w:t>)،</w:t>
      </w:r>
      <w:r w:rsidR="00935769">
        <w:rPr>
          <w:rtl/>
        </w:rPr>
        <w:t xml:space="preserve"> </w:t>
      </w:r>
      <w:r>
        <w:rPr>
          <w:rtl/>
        </w:rPr>
        <w:t>وصندوق الأمم المتحدة للسكان</w:t>
      </w:r>
      <w:r w:rsidR="00935769">
        <w:rPr>
          <w:rtl/>
        </w:rPr>
        <w:t xml:space="preserve"> </w:t>
      </w:r>
      <w:r>
        <w:rPr>
          <w:rtl/>
        </w:rPr>
        <w:t>(</w:t>
      </w:r>
      <w:r>
        <w:t>UNFPA</w:t>
      </w:r>
      <w:r w:rsidR="00A162E0">
        <w:rPr>
          <w:rFonts w:hint="cs"/>
          <w:rtl/>
        </w:rPr>
        <w:t>)</w:t>
      </w:r>
      <w:r>
        <w:rPr>
          <w:rtl/>
        </w:rPr>
        <w:t>، ومنظمة الأمم المتحدة للتربية والعلم والثقافة (</w:t>
      </w:r>
      <w:r>
        <w:t>UNESCO</w:t>
      </w:r>
      <w:r>
        <w:rPr>
          <w:rtl/>
        </w:rPr>
        <w:t>)، وبعثة الأمم المتحدة لتقديم المساعدة إلى العراق</w:t>
      </w:r>
      <w:r>
        <w:rPr>
          <w:rFonts w:hint="cs"/>
          <w:rtl/>
        </w:rPr>
        <w:t xml:space="preserve"> </w:t>
      </w:r>
      <w:r>
        <w:rPr>
          <w:rtl/>
        </w:rPr>
        <w:t>(</w:t>
      </w:r>
      <w:r>
        <w:t>UNAMI</w:t>
      </w:r>
      <w:r>
        <w:rPr>
          <w:rtl/>
        </w:rPr>
        <w:t>)، ولا تتوفر إحصائية دقيقة عن أعدادهن في تلك المنظمات والعمل للعراقيات في هذه المنظمات مسموح وليس هناك أية قيود صادرة من قبل الدولة تمنع انخراط العراقيات في مجالات العمل الدولي.</w:t>
      </w:r>
    </w:p>
    <w:p w:rsidR="001E5087" w:rsidRPr="00CE4829" w:rsidRDefault="001E5087" w:rsidP="001E5087">
      <w:pPr>
        <w:pStyle w:val="SingleTxtGA"/>
        <w:rPr>
          <w:spacing w:val="4"/>
          <w:rtl/>
        </w:rPr>
      </w:pPr>
      <w:r w:rsidRPr="00A60734">
        <w:rPr>
          <w:spacing w:val="4"/>
          <w:rtl/>
        </w:rPr>
        <w:t>118</w:t>
      </w:r>
      <w:r w:rsidRPr="00CE4829">
        <w:rPr>
          <w:rFonts w:hint="cs"/>
          <w:spacing w:val="4"/>
          <w:rtl/>
        </w:rPr>
        <w:t>-</w:t>
      </w:r>
      <w:r w:rsidRPr="00CE4829">
        <w:rPr>
          <w:spacing w:val="4"/>
          <w:rtl/>
        </w:rPr>
        <w:tab/>
        <w:t xml:space="preserve">وقد شهد عام </w:t>
      </w:r>
      <w:r w:rsidRPr="00A60734">
        <w:rPr>
          <w:spacing w:val="4"/>
          <w:rtl/>
        </w:rPr>
        <w:t>2003</w:t>
      </w:r>
      <w:r w:rsidRPr="00CE4829">
        <w:rPr>
          <w:spacing w:val="4"/>
          <w:rtl/>
        </w:rPr>
        <w:t xml:space="preserve"> دخول المرأة للعمل في السلك الدبلوماسي لأول مرة في العراق بمستوى</w:t>
      </w:r>
      <w:r w:rsidR="00935769" w:rsidRPr="00CE4829">
        <w:rPr>
          <w:spacing w:val="4"/>
          <w:rtl/>
        </w:rPr>
        <w:t xml:space="preserve"> (</w:t>
      </w:r>
      <w:r w:rsidRPr="00CE4829">
        <w:rPr>
          <w:spacing w:val="4"/>
          <w:rtl/>
        </w:rPr>
        <w:t xml:space="preserve">سفير)، إذ تم تعيين أول سفيرة للعراق في الولايات المتحدة </w:t>
      </w:r>
      <w:r w:rsidR="005813C0" w:rsidRPr="00CE4829">
        <w:rPr>
          <w:rFonts w:hint="cs"/>
          <w:spacing w:val="4"/>
          <w:rtl/>
        </w:rPr>
        <w:t>الأمريكية</w:t>
      </w:r>
      <w:r w:rsidRPr="00CE4829">
        <w:rPr>
          <w:spacing w:val="4"/>
          <w:rtl/>
        </w:rPr>
        <w:t xml:space="preserve"> ثم انتهت مدة تعيينها عام </w:t>
      </w:r>
      <w:r w:rsidRPr="00A60734">
        <w:rPr>
          <w:spacing w:val="4"/>
          <w:rtl/>
        </w:rPr>
        <w:t>2004</w:t>
      </w:r>
      <w:r w:rsidRPr="00CE4829">
        <w:rPr>
          <w:spacing w:val="4"/>
          <w:rtl/>
        </w:rPr>
        <w:t>، وتم تعيين (</w:t>
      </w:r>
      <w:r w:rsidRPr="00A60734">
        <w:rPr>
          <w:spacing w:val="4"/>
          <w:rtl/>
        </w:rPr>
        <w:t>3</w:t>
      </w:r>
      <w:r w:rsidRPr="00CE4829">
        <w:rPr>
          <w:spacing w:val="4"/>
          <w:rtl/>
        </w:rPr>
        <w:t xml:space="preserve"> نساء) سفيرات عام </w:t>
      </w:r>
      <w:r w:rsidRPr="00A60734">
        <w:rPr>
          <w:spacing w:val="4"/>
          <w:rtl/>
        </w:rPr>
        <w:t>2009</w:t>
      </w:r>
      <w:r w:rsidRPr="00CE4829">
        <w:rPr>
          <w:spacing w:val="4"/>
          <w:rtl/>
        </w:rPr>
        <w:t>، إضافة إلى وجود العديد من النساء اللواتي يعملن في السلك السياسي في السفارات والممثليات والقنصليات العراقية في الخارج بدرجات عديدة</w:t>
      </w:r>
      <w:r w:rsidR="00935769" w:rsidRPr="00CE4829">
        <w:rPr>
          <w:spacing w:val="4"/>
          <w:rtl/>
        </w:rPr>
        <w:t xml:space="preserve"> (</w:t>
      </w:r>
      <w:r w:rsidRPr="00CE4829">
        <w:rPr>
          <w:spacing w:val="4"/>
          <w:rtl/>
        </w:rPr>
        <w:t>مستشار، أو سكرتير أول، أو سكرتير ثانٍ، أو قنصل).</w:t>
      </w:r>
    </w:p>
    <w:p w:rsidR="001E5087" w:rsidRDefault="001E5087" w:rsidP="001E5087">
      <w:pPr>
        <w:pStyle w:val="H1GA"/>
        <w:rPr>
          <w:rtl/>
        </w:rPr>
      </w:pPr>
      <w:r>
        <w:rPr>
          <w:rFonts w:hint="cs"/>
          <w:rtl/>
        </w:rPr>
        <w:tab/>
      </w:r>
      <w:r>
        <w:rPr>
          <w:rFonts w:hint="cs"/>
          <w:rtl/>
        </w:rPr>
        <w:tab/>
      </w:r>
      <w:bookmarkStart w:id="9" w:name="_Toc347496196"/>
      <w:r>
        <w:rPr>
          <w:rtl/>
        </w:rPr>
        <w:t xml:space="preserve">المادة </w:t>
      </w:r>
      <w:r w:rsidRPr="00A60734">
        <w:rPr>
          <w:rtl/>
        </w:rPr>
        <w:t>9</w:t>
      </w:r>
      <w:bookmarkEnd w:id="9"/>
    </w:p>
    <w:p w:rsidR="001E5087" w:rsidRDefault="001E5087" w:rsidP="001E5087">
      <w:pPr>
        <w:pStyle w:val="SingleTxtGA"/>
        <w:rPr>
          <w:rtl/>
        </w:rPr>
      </w:pPr>
      <w:r w:rsidRPr="00A60734">
        <w:rPr>
          <w:rtl/>
        </w:rPr>
        <w:t>119</w:t>
      </w:r>
      <w:r>
        <w:rPr>
          <w:rFonts w:hint="cs"/>
          <w:rtl/>
        </w:rPr>
        <w:t>-</w:t>
      </w:r>
      <w:r>
        <w:rPr>
          <w:rtl/>
        </w:rPr>
        <w:tab/>
        <w:t xml:space="preserve">كان قانون الجنسية المرقم </w:t>
      </w:r>
      <w:r w:rsidRPr="00A60734">
        <w:rPr>
          <w:rtl/>
        </w:rPr>
        <w:t>43</w:t>
      </w:r>
      <w:r>
        <w:rPr>
          <w:rtl/>
        </w:rPr>
        <w:t xml:space="preserve"> لسنة </w:t>
      </w:r>
      <w:r w:rsidRPr="00A60734">
        <w:rPr>
          <w:rtl/>
        </w:rPr>
        <w:t>1961</w:t>
      </w:r>
      <w:r>
        <w:rPr>
          <w:rtl/>
        </w:rPr>
        <w:t xml:space="preserve"> نافذاً وملائماً لتحفظ العراق على المادة</w:t>
      </w:r>
      <w:r>
        <w:rPr>
          <w:rFonts w:hint="cs"/>
          <w:rtl/>
        </w:rPr>
        <w:t> </w:t>
      </w:r>
      <w:r w:rsidRPr="00A60734">
        <w:rPr>
          <w:rtl/>
        </w:rPr>
        <w:t>9</w:t>
      </w:r>
      <w:r>
        <w:rPr>
          <w:rtl/>
        </w:rPr>
        <w:t xml:space="preserve"> من هذه الاتفاقية لغاية صدور قانون إدارة الدولة العراقية في المرحلة الانتقالية الذي اعتبر العراقي هو من ولد لأب أو أم عراقية وألزم المشرع بإصدار قانون ينظم ذلك، ثم تلاه الدستور العراقي الدائم الصادر في </w:t>
      </w:r>
      <w:r w:rsidRPr="00A60734">
        <w:rPr>
          <w:rtl/>
        </w:rPr>
        <w:t>2005</w:t>
      </w:r>
      <w:r>
        <w:rPr>
          <w:rtl/>
        </w:rPr>
        <w:t xml:space="preserve"> والذي ركز على هذا المبدأ واعتبر الجنسية حقاً لكل عراقي وساوى بين المرأة والرجل في منحهما جنسيتهما لأولادهما بنص مادته الثامنة عشرة والتي نصت على:</w:t>
      </w:r>
    </w:p>
    <w:p w:rsidR="001E5087" w:rsidRDefault="00EE523C" w:rsidP="00EE523C">
      <w:pPr>
        <w:pStyle w:val="SingleTxtGA"/>
        <w:ind w:left="1928"/>
        <w:rPr>
          <w:rtl/>
        </w:rPr>
      </w:pPr>
      <w:r>
        <w:rPr>
          <w:rFonts w:hint="cs"/>
          <w:rtl/>
        </w:rPr>
        <w:tab/>
      </w:r>
      <w:r w:rsidR="001E5087">
        <w:rPr>
          <w:rtl/>
        </w:rPr>
        <w:t>"أولا</w:t>
      </w:r>
      <w:r w:rsidR="00CE4829">
        <w:rPr>
          <w:rFonts w:hint="cs"/>
          <w:rtl/>
        </w:rPr>
        <w:t>ً</w:t>
      </w:r>
      <w:r w:rsidR="001E5087">
        <w:rPr>
          <w:rtl/>
        </w:rPr>
        <w:t>:</w:t>
      </w:r>
      <w:r w:rsidR="001E5087">
        <w:rPr>
          <w:rtl/>
        </w:rPr>
        <w:tab/>
        <w:t>الجنسية العراقية حق لكل عراقي، وهي أساس مواطنته.</w:t>
      </w:r>
    </w:p>
    <w:p w:rsidR="001E5087" w:rsidRDefault="001E5087" w:rsidP="00CE4829">
      <w:pPr>
        <w:pStyle w:val="SingleTxtGA"/>
        <w:ind w:left="1928"/>
        <w:rPr>
          <w:rtl/>
        </w:rPr>
      </w:pPr>
      <w:r>
        <w:rPr>
          <w:rtl/>
        </w:rPr>
        <w:t>ثانيا</w:t>
      </w:r>
      <w:r w:rsidR="00CE4829">
        <w:rPr>
          <w:rFonts w:hint="cs"/>
          <w:rtl/>
        </w:rPr>
        <w:t>ً</w:t>
      </w:r>
      <w:r>
        <w:rPr>
          <w:rtl/>
        </w:rPr>
        <w:t>:</w:t>
      </w:r>
      <w:r>
        <w:rPr>
          <w:rtl/>
        </w:rPr>
        <w:tab/>
        <w:t>يعد عراقي</w:t>
      </w:r>
      <w:r w:rsidR="003F0F6A">
        <w:rPr>
          <w:rtl/>
        </w:rPr>
        <w:t xml:space="preserve">اً </w:t>
      </w:r>
      <w:r w:rsidR="007B4294">
        <w:rPr>
          <w:rtl/>
        </w:rPr>
        <w:t>كل من ولد لأب عراقي أو ل</w:t>
      </w:r>
      <w:r w:rsidR="007B4294">
        <w:rPr>
          <w:rFonts w:hint="cs"/>
          <w:rtl/>
        </w:rPr>
        <w:t>أ</w:t>
      </w:r>
      <w:r>
        <w:rPr>
          <w:rtl/>
        </w:rPr>
        <w:t>م عراقية، وينظم ذلك بقانون.</w:t>
      </w:r>
    </w:p>
    <w:p w:rsidR="001E5087" w:rsidRDefault="001E5087" w:rsidP="00CE4829">
      <w:pPr>
        <w:pStyle w:val="SingleTxtGA"/>
        <w:ind w:left="1928"/>
        <w:rPr>
          <w:rtl/>
        </w:rPr>
      </w:pPr>
      <w:r>
        <w:rPr>
          <w:rtl/>
        </w:rPr>
        <w:t>ثالثا</w:t>
      </w:r>
      <w:r w:rsidR="00CE4829">
        <w:rPr>
          <w:rFonts w:hint="cs"/>
          <w:rtl/>
        </w:rPr>
        <w:t>ً</w:t>
      </w:r>
      <w:r>
        <w:rPr>
          <w:rtl/>
        </w:rPr>
        <w:t>:</w:t>
      </w:r>
      <w:r>
        <w:rPr>
          <w:rtl/>
        </w:rPr>
        <w:tab/>
        <w:t>يحظر إسقاط الجنسية العراقية عن العراقي بالولادة لأي سبب من الأسباب، ويحق لمن أسقطت عنه طلب استعادتها، وينظم ذلك بقانون.</w:t>
      </w:r>
    </w:p>
    <w:p w:rsidR="001E5087" w:rsidRDefault="001E5087" w:rsidP="00CE4829">
      <w:pPr>
        <w:pStyle w:val="SingleTxtGA"/>
        <w:ind w:left="1928"/>
        <w:rPr>
          <w:rtl/>
        </w:rPr>
      </w:pPr>
      <w:r>
        <w:rPr>
          <w:rtl/>
        </w:rPr>
        <w:t>رابعا</w:t>
      </w:r>
      <w:r w:rsidR="00CE4829">
        <w:rPr>
          <w:rFonts w:hint="cs"/>
          <w:rtl/>
        </w:rPr>
        <w:t>ً</w:t>
      </w:r>
      <w:r>
        <w:rPr>
          <w:rtl/>
        </w:rPr>
        <w:t>:</w:t>
      </w:r>
      <w:r>
        <w:rPr>
          <w:rtl/>
        </w:rPr>
        <w:tab/>
        <w:t xml:space="preserve">يجوز تعدد الجنسية للعراقي، وعلى من يتولى منصباً سيادياً أو أمنياً رفيعاً، التخلي عن أية جنسية أخرى مكتسبة، وينظم ذلك بقانون." </w:t>
      </w:r>
    </w:p>
    <w:p w:rsidR="001E5087" w:rsidRDefault="00EE523C" w:rsidP="005813C0">
      <w:pPr>
        <w:pStyle w:val="SingleTxtGA"/>
        <w:rPr>
          <w:rtl/>
        </w:rPr>
      </w:pPr>
      <w:r w:rsidRPr="00A60734">
        <w:rPr>
          <w:rtl/>
        </w:rPr>
        <w:t>120</w:t>
      </w:r>
      <w:r>
        <w:rPr>
          <w:rFonts w:hint="cs"/>
          <w:rtl/>
        </w:rPr>
        <w:t>-</w:t>
      </w:r>
      <w:r w:rsidR="001E5087">
        <w:rPr>
          <w:rtl/>
        </w:rPr>
        <w:tab/>
        <w:t xml:space="preserve">من ذلك نجد أن الدستور قد ألزم المشرع بإصدار قانون ينظم أحوال </w:t>
      </w:r>
      <w:r w:rsidR="005813C0">
        <w:rPr>
          <w:rFonts w:hint="cs"/>
          <w:rtl/>
        </w:rPr>
        <w:t>ا</w:t>
      </w:r>
      <w:r w:rsidR="001E5087">
        <w:rPr>
          <w:rtl/>
        </w:rPr>
        <w:t xml:space="preserve">كتساب الجنسية العراقية والاحتفاظ </w:t>
      </w:r>
      <w:proofErr w:type="spellStart"/>
      <w:r w:rsidR="002A6A30">
        <w:rPr>
          <w:rFonts w:hint="cs"/>
          <w:rtl/>
        </w:rPr>
        <w:t>بها</w:t>
      </w:r>
      <w:proofErr w:type="spellEnd"/>
      <w:r w:rsidR="003F0F6A">
        <w:rPr>
          <w:rFonts w:hint="cs"/>
          <w:rtl/>
        </w:rPr>
        <w:t xml:space="preserve"> </w:t>
      </w:r>
      <w:r w:rsidR="001E5087">
        <w:rPr>
          <w:rtl/>
        </w:rPr>
        <w:t xml:space="preserve">في حال تعدد الجنسيات، وبناءً على ذلك صدر قانون الجنسية النافذ ذو الرقم </w:t>
      </w:r>
      <w:r w:rsidR="001E5087" w:rsidRPr="00A60734">
        <w:rPr>
          <w:rtl/>
        </w:rPr>
        <w:t>26</w:t>
      </w:r>
      <w:r w:rsidR="001E5087">
        <w:rPr>
          <w:rtl/>
        </w:rPr>
        <w:t xml:space="preserve"> لسنة </w:t>
      </w:r>
      <w:r w:rsidR="001E5087" w:rsidRPr="00A60734">
        <w:rPr>
          <w:rtl/>
        </w:rPr>
        <w:t>2006</w:t>
      </w:r>
      <w:r w:rsidR="001E5087">
        <w:rPr>
          <w:rtl/>
        </w:rPr>
        <w:t xml:space="preserve"> وأصبح ساري المفعول والذي احتوى مضامين قانونية تدعم ما جاءت به هذه المادة من الاتفاقية حيث تضمن ما يلي:</w:t>
      </w:r>
    </w:p>
    <w:p w:rsidR="001E5087" w:rsidRDefault="001E5087" w:rsidP="00EE523C">
      <w:pPr>
        <w:pStyle w:val="Bullet1GA"/>
        <w:tabs>
          <w:tab w:val="clear" w:pos="2041"/>
          <w:tab w:val="num" w:pos="1939"/>
        </w:tabs>
        <w:bidi/>
        <w:ind w:left="1925"/>
        <w:rPr>
          <w:rtl/>
        </w:rPr>
      </w:pPr>
      <w:r>
        <w:rPr>
          <w:rtl/>
        </w:rPr>
        <w:t>اعتبر العراقي كل من يحمل الجنسية العراقية بشكل عام وفقاً لأحكام الفقرة (ب) من المادة (</w:t>
      </w:r>
      <w:r w:rsidRPr="00A60734">
        <w:rPr>
          <w:rtl/>
        </w:rPr>
        <w:t>1</w:t>
      </w:r>
      <w:r>
        <w:rPr>
          <w:rtl/>
        </w:rPr>
        <w:t xml:space="preserve">). </w:t>
      </w:r>
    </w:p>
    <w:p w:rsidR="001E5087" w:rsidRDefault="00EE523C" w:rsidP="00EE523C">
      <w:pPr>
        <w:pStyle w:val="H23GA"/>
        <w:rPr>
          <w:rtl/>
        </w:rPr>
      </w:pPr>
      <w:r>
        <w:rPr>
          <w:rFonts w:hint="cs"/>
          <w:rtl/>
        </w:rPr>
        <w:tab/>
      </w:r>
      <w:r>
        <w:rPr>
          <w:rFonts w:hint="cs"/>
          <w:rtl/>
        </w:rPr>
        <w:tab/>
      </w:r>
      <w:r w:rsidR="001E5087">
        <w:rPr>
          <w:rtl/>
        </w:rPr>
        <w:t>(العراقي: الشخص الذي يتمتع بالجنسية العراقية).</w:t>
      </w:r>
    </w:p>
    <w:p w:rsidR="001E5087" w:rsidRDefault="00EE523C" w:rsidP="00EE523C">
      <w:pPr>
        <w:pStyle w:val="SingleTxtGA"/>
        <w:rPr>
          <w:rtl/>
        </w:rPr>
      </w:pPr>
      <w:r w:rsidRPr="00A60734">
        <w:rPr>
          <w:rtl/>
        </w:rPr>
        <w:t>121</w:t>
      </w:r>
      <w:r>
        <w:rPr>
          <w:rFonts w:hint="cs"/>
          <w:rtl/>
        </w:rPr>
        <w:t>-</w:t>
      </w:r>
      <w:r w:rsidR="001E5087">
        <w:rPr>
          <w:rtl/>
        </w:rPr>
        <w:tab/>
        <w:t>وساوى القانون الجنسية في صفة العراقي بين المرأة والرجل وفقاً لأحكام الفقرة (أ) من المادة (</w:t>
      </w:r>
      <w:r w:rsidR="001E5087" w:rsidRPr="00A60734">
        <w:rPr>
          <w:rtl/>
        </w:rPr>
        <w:t>3</w:t>
      </w:r>
      <w:r w:rsidR="001E5087">
        <w:rPr>
          <w:rtl/>
        </w:rPr>
        <w:t>) (يعتبر عراقياً: من ولد لأب عراقي أو أم عراقية).</w:t>
      </w:r>
    </w:p>
    <w:p w:rsidR="001E5087" w:rsidRDefault="00EE523C" w:rsidP="00CE4829">
      <w:pPr>
        <w:pStyle w:val="SingleTxtGA"/>
        <w:rPr>
          <w:rtl/>
        </w:rPr>
      </w:pPr>
      <w:r w:rsidRPr="00A60734">
        <w:rPr>
          <w:rtl/>
        </w:rPr>
        <w:t>122</w:t>
      </w:r>
      <w:r>
        <w:rPr>
          <w:rFonts w:hint="cs"/>
          <w:rtl/>
        </w:rPr>
        <w:t>-</w:t>
      </w:r>
      <w:r w:rsidR="001E5087">
        <w:rPr>
          <w:rtl/>
        </w:rPr>
        <w:tab/>
        <w:t>كما وضع شروطاً لاكتساب الجنسية العراقيّة، منها حسب ما تضمنته المادة (</w:t>
      </w:r>
      <w:r w:rsidR="001E5087" w:rsidRPr="00A60734">
        <w:rPr>
          <w:rtl/>
        </w:rPr>
        <w:t>6</w:t>
      </w:r>
      <w:r w:rsidR="001E5087">
        <w:rPr>
          <w:rtl/>
        </w:rPr>
        <w:t>) من</w:t>
      </w:r>
      <w:r w:rsidR="00CE4829">
        <w:rPr>
          <w:rFonts w:hint="cs"/>
          <w:rtl/>
        </w:rPr>
        <w:t> </w:t>
      </w:r>
      <w:r w:rsidR="001E5087">
        <w:rPr>
          <w:rtl/>
        </w:rPr>
        <w:t>القانون:</w:t>
      </w:r>
    </w:p>
    <w:p w:rsidR="001E5087" w:rsidRDefault="001E5087" w:rsidP="00EE523C">
      <w:pPr>
        <w:pStyle w:val="SingleTxtGA"/>
        <w:ind w:left="1928"/>
        <w:rPr>
          <w:rtl/>
        </w:rPr>
      </w:pPr>
      <w:r>
        <w:rPr>
          <w:rtl/>
        </w:rPr>
        <w:t>أولا</w:t>
      </w:r>
      <w:r w:rsidR="00EE523C">
        <w:rPr>
          <w:rFonts w:hint="cs"/>
          <w:rtl/>
        </w:rPr>
        <w:t>ً</w:t>
      </w:r>
      <w:r>
        <w:rPr>
          <w:rtl/>
        </w:rPr>
        <w:t>:</w:t>
      </w:r>
      <w:r>
        <w:rPr>
          <w:rtl/>
        </w:rPr>
        <w:tab/>
        <w:t>للوزير أن يقبل تجنس غير العراقي عند توافر الشروط الآتية:</w:t>
      </w:r>
    </w:p>
    <w:p w:rsidR="001E5087" w:rsidRDefault="00BA6E05" w:rsidP="007B4294">
      <w:pPr>
        <w:pStyle w:val="Roman1GA"/>
        <w:tabs>
          <w:tab w:val="clear" w:pos="2041"/>
          <w:tab w:val="num" w:pos="3232"/>
        </w:tabs>
        <w:bidi/>
        <w:ind w:left="3232"/>
        <w:rPr>
          <w:rtl/>
        </w:rPr>
      </w:pPr>
      <w:r>
        <w:rPr>
          <w:rtl/>
        </w:rPr>
        <w:t>أن يكون بالغاً سن الرشد</w:t>
      </w:r>
      <w:r>
        <w:rPr>
          <w:rFonts w:hint="cs"/>
          <w:rtl/>
        </w:rPr>
        <w:t>؛</w:t>
      </w:r>
    </w:p>
    <w:p w:rsidR="001E5087" w:rsidRDefault="001E5087" w:rsidP="007B4294">
      <w:pPr>
        <w:pStyle w:val="Roman1GA"/>
        <w:tabs>
          <w:tab w:val="clear" w:pos="2041"/>
          <w:tab w:val="num" w:pos="3232"/>
        </w:tabs>
        <w:bidi/>
        <w:ind w:left="3232"/>
        <w:rPr>
          <w:rtl/>
        </w:rPr>
      </w:pPr>
      <w:r>
        <w:rPr>
          <w:rtl/>
        </w:rPr>
        <w:t xml:space="preserve">دخل العراق بصورة مشروعة ومقيم فيه عند تقديم طلب التجنس ويستثنى من ذلك المولودون في العراق والمقيمون فيه والحاصلون على دفتر الأحوال المدنية ولم </w:t>
      </w:r>
      <w:r w:rsidR="00BA6E05">
        <w:rPr>
          <w:rtl/>
        </w:rPr>
        <w:t>يحصلوا على شهادة الجنسية</w:t>
      </w:r>
      <w:r w:rsidR="00BA6E05">
        <w:rPr>
          <w:rFonts w:hint="cs"/>
          <w:rtl/>
        </w:rPr>
        <w:t>؛</w:t>
      </w:r>
    </w:p>
    <w:p w:rsidR="001E5087" w:rsidRDefault="001E5087" w:rsidP="007B4294">
      <w:pPr>
        <w:pStyle w:val="Roman1GA"/>
        <w:tabs>
          <w:tab w:val="clear" w:pos="2041"/>
          <w:tab w:val="num" w:pos="3232"/>
        </w:tabs>
        <w:bidi/>
        <w:ind w:left="3232"/>
        <w:rPr>
          <w:rtl/>
        </w:rPr>
      </w:pPr>
      <w:r>
        <w:rPr>
          <w:rtl/>
        </w:rPr>
        <w:t>أقام في العراق بصورة مشروعة مدة لا تقل عن العشر سنوا</w:t>
      </w:r>
      <w:r w:rsidR="00BA6E05">
        <w:rPr>
          <w:rtl/>
        </w:rPr>
        <w:t>ت متتالية سابقة على تقديم الطلب</w:t>
      </w:r>
      <w:r w:rsidR="00BA6E05">
        <w:rPr>
          <w:rFonts w:hint="cs"/>
          <w:rtl/>
        </w:rPr>
        <w:t>؛</w:t>
      </w:r>
    </w:p>
    <w:p w:rsidR="001E5087" w:rsidRDefault="001E5087" w:rsidP="007B4294">
      <w:pPr>
        <w:pStyle w:val="Roman1GA"/>
        <w:tabs>
          <w:tab w:val="clear" w:pos="2041"/>
          <w:tab w:val="num" w:pos="3232"/>
        </w:tabs>
        <w:bidi/>
        <w:ind w:left="3232"/>
        <w:rPr>
          <w:rtl/>
        </w:rPr>
      </w:pPr>
      <w:r>
        <w:rPr>
          <w:rtl/>
        </w:rPr>
        <w:t xml:space="preserve">أن يكون حسن السلوك والسمعة ولم يحكم </w:t>
      </w:r>
      <w:r w:rsidR="00BA6E05">
        <w:rPr>
          <w:rtl/>
        </w:rPr>
        <w:t>عليه بجناية أو جنحة مخلة بالشرف</w:t>
      </w:r>
      <w:r w:rsidR="00BA6E05">
        <w:rPr>
          <w:rFonts w:hint="cs"/>
          <w:rtl/>
        </w:rPr>
        <w:t>؛</w:t>
      </w:r>
    </w:p>
    <w:p w:rsidR="001E5087" w:rsidRDefault="00BA6E05" w:rsidP="007B4294">
      <w:pPr>
        <w:pStyle w:val="Roman1GA"/>
        <w:tabs>
          <w:tab w:val="clear" w:pos="2041"/>
          <w:tab w:val="num" w:pos="3232"/>
        </w:tabs>
        <w:bidi/>
        <w:ind w:left="3232"/>
        <w:rPr>
          <w:rtl/>
        </w:rPr>
      </w:pPr>
      <w:r>
        <w:rPr>
          <w:rtl/>
        </w:rPr>
        <w:t>أن يكون له وسيلة جلية للعيش</w:t>
      </w:r>
      <w:r>
        <w:rPr>
          <w:rFonts w:hint="cs"/>
          <w:rtl/>
        </w:rPr>
        <w:t>؛</w:t>
      </w:r>
    </w:p>
    <w:p w:rsidR="001E5087" w:rsidRDefault="001E5087" w:rsidP="007B4294">
      <w:pPr>
        <w:pStyle w:val="Roman1GA"/>
        <w:tabs>
          <w:tab w:val="clear" w:pos="2041"/>
          <w:tab w:val="num" w:pos="3232"/>
        </w:tabs>
        <w:bidi/>
        <w:ind w:left="3232"/>
        <w:rPr>
          <w:rtl/>
        </w:rPr>
      </w:pPr>
      <w:r>
        <w:rPr>
          <w:rtl/>
        </w:rPr>
        <w:t>أن يكون سالماً من الأمراض الانتقالية.</w:t>
      </w:r>
    </w:p>
    <w:p w:rsidR="001E5087" w:rsidRDefault="00EE523C" w:rsidP="00EE523C">
      <w:pPr>
        <w:pStyle w:val="SingleTxtGA"/>
        <w:rPr>
          <w:rtl/>
        </w:rPr>
      </w:pPr>
      <w:r w:rsidRPr="00A60734">
        <w:rPr>
          <w:rtl/>
        </w:rPr>
        <w:t>123</w:t>
      </w:r>
      <w:r>
        <w:rPr>
          <w:rFonts w:hint="cs"/>
          <w:rtl/>
        </w:rPr>
        <w:t>-</w:t>
      </w:r>
      <w:r w:rsidR="001E5087">
        <w:rPr>
          <w:rtl/>
        </w:rPr>
        <w:tab/>
        <w:t>كذلك أعطى الحق لزوج العراقية إن كان غير عراقي في اكتساب الجنسية العراقية على أن لا تقل مدة إقامته في العراق عن خمس سنوات مع اشتراطه لاستمرار زواجه من العراقية عملاً بنص المادة (</w:t>
      </w:r>
      <w:r w:rsidR="001E5087" w:rsidRPr="00A60734">
        <w:rPr>
          <w:rtl/>
        </w:rPr>
        <w:t>7</w:t>
      </w:r>
      <w:r w:rsidR="001E5087">
        <w:rPr>
          <w:rtl/>
        </w:rPr>
        <w:t>) من القانون:</w:t>
      </w:r>
    </w:p>
    <w:p w:rsidR="001E5087" w:rsidRDefault="00EE523C" w:rsidP="0035576F">
      <w:pPr>
        <w:pStyle w:val="SingleTxtGA"/>
        <w:ind w:left="1928"/>
        <w:rPr>
          <w:rtl/>
        </w:rPr>
      </w:pPr>
      <w:r>
        <w:rPr>
          <w:rFonts w:hint="cs"/>
          <w:rtl/>
        </w:rPr>
        <w:tab/>
      </w:r>
      <w:r w:rsidR="001E5087">
        <w:rPr>
          <w:rtl/>
        </w:rPr>
        <w:t xml:space="preserve">المادة </w:t>
      </w:r>
      <w:r w:rsidR="001E5087" w:rsidRPr="00A60734">
        <w:rPr>
          <w:rtl/>
        </w:rPr>
        <w:t>7</w:t>
      </w:r>
      <w:r w:rsidR="001E5087">
        <w:rPr>
          <w:rtl/>
        </w:rPr>
        <w:t>: "للوزير أن يقبل تجنس غير العراقي المتزوج من امرأة عراقية الجنسية إذا توافرت فيه الشروط الواردة في المادة (</w:t>
      </w:r>
      <w:r w:rsidR="001E5087" w:rsidRPr="00A60734">
        <w:rPr>
          <w:rtl/>
        </w:rPr>
        <w:t>6</w:t>
      </w:r>
      <w:r w:rsidR="001E5087">
        <w:rPr>
          <w:rtl/>
        </w:rPr>
        <w:t>) من هذا القانون على أن لا</w:t>
      </w:r>
      <w:r w:rsidR="0035576F">
        <w:rPr>
          <w:rFonts w:hint="cs"/>
          <w:rtl/>
        </w:rPr>
        <w:t> </w:t>
      </w:r>
      <w:r w:rsidR="001E5087">
        <w:rPr>
          <w:rtl/>
        </w:rPr>
        <w:t>تقل مدة الإقامة المنصوص عليها في الفقرة (ج) من البند أولاً من المادة (</w:t>
      </w:r>
      <w:r w:rsidR="001E5087" w:rsidRPr="00A60734">
        <w:rPr>
          <w:rtl/>
        </w:rPr>
        <w:t>6</w:t>
      </w:r>
      <w:r w:rsidR="001E5087">
        <w:rPr>
          <w:rtl/>
        </w:rPr>
        <w:t>) من هذا القانون عن خمس سنوات مع بقاء الرابطة الزوجية".</w:t>
      </w:r>
    </w:p>
    <w:p w:rsidR="001E5087" w:rsidRDefault="00EE523C" w:rsidP="001E5087">
      <w:pPr>
        <w:pStyle w:val="SingleTxtGA"/>
        <w:rPr>
          <w:rtl/>
        </w:rPr>
      </w:pPr>
      <w:r w:rsidRPr="00A60734">
        <w:rPr>
          <w:rtl/>
        </w:rPr>
        <w:t>124</w:t>
      </w:r>
      <w:r>
        <w:rPr>
          <w:rFonts w:hint="cs"/>
          <w:rtl/>
        </w:rPr>
        <w:t>-</w:t>
      </w:r>
      <w:r w:rsidR="001E5087">
        <w:rPr>
          <w:rtl/>
        </w:rPr>
        <w:tab/>
        <w:t>وأعطى الحق نفسه للمرأة الأجنبية زوجة العراقي وبذلك يكون القانون هذا قد ساوى بين زوج العراقية الأجنبي الراغب بالتجنس وزوجة العراقي الأجنبية الراغبة بالتجنس عملاً بأحكام المادة (</w:t>
      </w:r>
      <w:r w:rsidR="001E5087" w:rsidRPr="00A60734">
        <w:rPr>
          <w:rtl/>
        </w:rPr>
        <w:t>11</w:t>
      </w:r>
      <w:r w:rsidR="001E5087">
        <w:rPr>
          <w:rtl/>
        </w:rPr>
        <w:t xml:space="preserve">) من القانون "للمرأة غير العراقية المتزوجة من عراقي أن تكتسب الجنسية العراقية بالشروط الآتية: </w:t>
      </w:r>
    </w:p>
    <w:p w:rsidR="001E5087" w:rsidRDefault="00BA6E05" w:rsidP="0035576F">
      <w:pPr>
        <w:pStyle w:val="Roman1GA"/>
        <w:numPr>
          <w:ilvl w:val="0"/>
          <w:numId w:val="17"/>
        </w:numPr>
        <w:tabs>
          <w:tab w:val="clear" w:pos="2041"/>
          <w:tab w:val="num" w:pos="2597"/>
        </w:tabs>
        <w:bidi/>
        <w:ind w:left="2597"/>
        <w:rPr>
          <w:rtl/>
        </w:rPr>
      </w:pPr>
      <w:r>
        <w:rPr>
          <w:rtl/>
        </w:rPr>
        <w:t>تقديم طلب إلى الوزير</w:t>
      </w:r>
      <w:r>
        <w:rPr>
          <w:rFonts w:hint="cs"/>
          <w:rtl/>
        </w:rPr>
        <w:t>؛</w:t>
      </w:r>
    </w:p>
    <w:p w:rsidR="001E5087" w:rsidRDefault="001E5087" w:rsidP="00EE523C">
      <w:pPr>
        <w:pStyle w:val="Roman1GA"/>
        <w:tabs>
          <w:tab w:val="clear" w:pos="2041"/>
          <w:tab w:val="num" w:pos="2597"/>
        </w:tabs>
        <w:bidi/>
        <w:ind w:left="2597"/>
        <w:rPr>
          <w:rtl/>
        </w:rPr>
      </w:pPr>
      <w:r>
        <w:rPr>
          <w:rtl/>
        </w:rPr>
        <w:t xml:space="preserve">مضت مدة </w:t>
      </w:r>
      <w:r w:rsidR="00BA6E05">
        <w:rPr>
          <w:rtl/>
        </w:rPr>
        <w:t>خمس سنوات على إقامتها في العراق</w:t>
      </w:r>
      <w:r w:rsidR="00BA6E05">
        <w:rPr>
          <w:rFonts w:hint="cs"/>
          <w:rtl/>
        </w:rPr>
        <w:t>؛</w:t>
      </w:r>
    </w:p>
    <w:p w:rsidR="001E5087" w:rsidRDefault="001E5087" w:rsidP="00BA6E05">
      <w:pPr>
        <w:pStyle w:val="Roman1GA"/>
        <w:tabs>
          <w:tab w:val="clear" w:pos="2041"/>
          <w:tab w:val="num" w:pos="2597"/>
        </w:tabs>
        <w:bidi/>
        <w:ind w:left="2597"/>
        <w:rPr>
          <w:rtl/>
        </w:rPr>
      </w:pPr>
      <w:r>
        <w:rPr>
          <w:rtl/>
        </w:rPr>
        <w:t>استمرار قيام الرابطة الزوجية حتى ت</w:t>
      </w:r>
      <w:r w:rsidR="00BA6E05">
        <w:rPr>
          <w:rFonts w:hint="cs"/>
          <w:rtl/>
        </w:rPr>
        <w:t>ا</w:t>
      </w:r>
      <w:r>
        <w:rPr>
          <w:rtl/>
        </w:rPr>
        <w:t>ريخ تقديم الطلب".</w:t>
      </w:r>
    </w:p>
    <w:p w:rsidR="001E5087" w:rsidRDefault="001E5087" w:rsidP="00EE523C">
      <w:pPr>
        <w:pStyle w:val="SingleTxtGA"/>
        <w:rPr>
          <w:rtl/>
        </w:rPr>
      </w:pPr>
      <w:r>
        <w:rPr>
          <w:rtl/>
        </w:rPr>
        <w:t>ويستثنى من ذلك من كانت مطلقة أو توفي عنها زوجها وكان لها من مطلقها أو زوجها المتوفى ولد.</w:t>
      </w:r>
    </w:p>
    <w:p w:rsidR="001E5087" w:rsidRDefault="00EE523C" w:rsidP="00BA6E05">
      <w:pPr>
        <w:pStyle w:val="SingleTxtGA"/>
        <w:rPr>
          <w:rtl/>
        </w:rPr>
      </w:pPr>
      <w:r w:rsidRPr="00A60734">
        <w:rPr>
          <w:rtl/>
        </w:rPr>
        <w:t>125</w:t>
      </w:r>
      <w:r>
        <w:rPr>
          <w:rFonts w:hint="cs"/>
          <w:rtl/>
        </w:rPr>
        <w:t>-</w:t>
      </w:r>
      <w:r w:rsidR="001E5087">
        <w:rPr>
          <w:rtl/>
        </w:rPr>
        <w:tab/>
        <w:t xml:space="preserve">وقد حرص القانون كذلك على أن لا تفقد المرأة العراقية جنسيتها العراقية في حالة اكتسابها لجنسية زوجها غير العراقي إلا في حالة إعلانها عن رغبتها في ذلك بطلب تحريري تتقدم به </w:t>
      </w:r>
      <w:r w:rsidR="00935769">
        <w:rPr>
          <w:rFonts w:hint="cs"/>
          <w:rtl/>
        </w:rPr>
        <w:t>إلى</w:t>
      </w:r>
      <w:r w:rsidR="001E5087">
        <w:rPr>
          <w:rtl/>
        </w:rPr>
        <w:t xml:space="preserve"> وزير الداخلية العراقي عملاً بنص المادة </w:t>
      </w:r>
      <w:r w:rsidR="001E5087" w:rsidRPr="00A60734">
        <w:rPr>
          <w:rtl/>
        </w:rPr>
        <w:t>12</w:t>
      </w:r>
      <w:r w:rsidR="001E5087">
        <w:rPr>
          <w:rtl/>
        </w:rPr>
        <w:t xml:space="preserve"> من القانون "إذا تزوجت المرأة العراقية من غير العراقي واكتسبت جنسية زوجها ف</w:t>
      </w:r>
      <w:r w:rsidR="00BA6E05">
        <w:rPr>
          <w:rFonts w:hint="cs"/>
          <w:rtl/>
        </w:rPr>
        <w:t>إ</w:t>
      </w:r>
      <w:r w:rsidR="001E5087">
        <w:rPr>
          <w:rtl/>
        </w:rPr>
        <w:t>نها لا تفقد جنسيتها العراقية ما لم تعلن تحريرياً تخليها عن الجنسية العراقية".</w:t>
      </w:r>
    </w:p>
    <w:p w:rsidR="001E5087" w:rsidRPr="00025ADC" w:rsidRDefault="00EE523C" w:rsidP="00BA6E05">
      <w:pPr>
        <w:pStyle w:val="SingleTxtGA"/>
        <w:rPr>
          <w:spacing w:val="-2"/>
          <w:rtl/>
        </w:rPr>
      </w:pPr>
      <w:r w:rsidRPr="00025ADC">
        <w:rPr>
          <w:spacing w:val="-2"/>
          <w:rtl/>
        </w:rPr>
        <w:t>126</w:t>
      </w:r>
      <w:r w:rsidRPr="00025ADC">
        <w:rPr>
          <w:rFonts w:hint="cs"/>
          <w:spacing w:val="-2"/>
          <w:rtl/>
        </w:rPr>
        <w:t>-</w:t>
      </w:r>
      <w:r w:rsidR="001E5087" w:rsidRPr="00025ADC">
        <w:rPr>
          <w:spacing w:val="-2"/>
          <w:rtl/>
        </w:rPr>
        <w:tab/>
        <w:t>واحتفظ القانون للمرأة العراقية بحق استرداد جنسيتها العراقية في حالة تخليها عنها إن منح زوجها غير العراقي الجنسية العراقية أو</w:t>
      </w:r>
      <w:r w:rsidR="005813C0" w:rsidRPr="00025ADC">
        <w:rPr>
          <w:rFonts w:hint="cs"/>
          <w:spacing w:val="-2"/>
          <w:rtl/>
        </w:rPr>
        <w:t xml:space="preserve"> </w:t>
      </w:r>
      <w:r w:rsidR="001E5087" w:rsidRPr="00025ADC">
        <w:rPr>
          <w:spacing w:val="-2"/>
          <w:rtl/>
        </w:rPr>
        <w:t>تكون قد تزوجت من شخص يتمتع بالجنسية العراقية بعد أن تخلت عن جنسيتها العراقية كما أن لها الحق نفسه إن طلقها زوجها أو توفي عنها أو فسخ عقد زواجهما فبهذه الحالة ترجع لها الجنسية من ت</w:t>
      </w:r>
      <w:r w:rsidR="00BA6E05" w:rsidRPr="00025ADC">
        <w:rPr>
          <w:rFonts w:hint="cs"/>
          <w:spacing w:val="-2"/>
          <w:rtl/>
        </w:rPr>
        <w:t>ا</w:t>
      </w:r>
      <w:r w:rsidR="001E5087" w:rsidRPr="00025ADC">
        <w:rPr>
          <w:spacing w:val="-2"/>
          <w:rtl/>
        </w:rPr>
        <w:t>ريخ تقديم طلبها بذلك مع شرط وجودها في العراق عند تقديم طلب استرجاع جنسيتها العراقية، عملاً بأحكام المادة</w:t>
      </w:r>
      <w:r w:rsidR="00CE4829" w:rsidRPr="00025ADC">
        <w:rPr>
          <w:rFonts w:hint="cs"/>
          <w:spacing w:val="-2"/>
          <w:rtl/>
        </w:rPr>
        <w:t> </w:t>
      </w:r>
      <w:r w:rsidR="001E5087" w:rsidRPr="00025ADC">
        <w:rPr>
          <w:spacing w:val="-2"/>
          <w:rtl/>
        </w:rPr>
        <w:t>13 من القانون التي نصت على أنه "إذا تخلت المرأة العراقية عن جنسيتها العراقية وفقاً لأحكام البند (ثالثاً) من المادة 10 من هذا القانون، حق لها أن تسترد جنسيتها العراقية بالشروط التالية:</w:t>
      </w:r>
    </w:p>
    <w:p w:rsidR="001E5087" w:rsidRDefault="00EE523C" w:rsidP="00EE523C">
      <w:pPr>
        <w:pStyle w:val="SingleTxtGA"/>
        <w:ind w:left="1928"/>
        <w:rPr>
          <w:rtl/>
        </w:rPr>
      </w:pPr>
      <w:r>
        <w:rPr>
          <w:rFonts w:hint="cs"/>
          <w:rtl/>
        </w:rPr>
        <w:tab/>
      </w:r>
      <w:r w:rsidR="001E5087">
        <w:rPr>
          <w:rtl/>
        </w:rPr>
        <w:t>أولاً:</w:t>
      </w:r>
      <w:r w:rsidR="001E5087">
        <w:rPr>
          <w:rtl/>
        </w:rPr>
        <w:tab/>
        <w:t>إذا منح زوجها العراقي الجنسية العراقية، أو إذا تزوجت هي من شخص يتمتع بالجنسية العراقية. وترجع إليها الجنسية من تأريخ تقديمها طلباً بذلك.</w:t>
      </w:r>
    </w:p>
    <w:p w:rsidR="001E5087" w:rsidRPr="00025ADC" w:rsidRDefault="00BA6E05" w:rsidP="00EE523C">
      <w:pPr>
        <w:pStyle w:val="SingleTxtGA"/>
        <w:ind w:left="1928"/>
        <w:rPr>
          <w:rtl/>
        </w:rPr>
      </w:pPr>
      <w:r w:rsidRPr="00025ADC">
        <w:rPr>
          <w:rFonts w:hint="cs"/>
          <w:rtl/>
        </w:rPr>
        <w:tab/>
      </w:r>
      <w:r w:rsidR="001E5087" w:rsidRPr="00025ADC">
        <w:rPr>
          <w:rtl/>
        </w:rPr>
        <w:t>ثانيا</w:t>
      </w:r>
      <w:r w:rsidR="00EE523C" w:rsidRPr="00025ADC">
        <w:rPr>
          <w:rFonts w:hint="cs"/>
          <w:rtl/>
        </w:rPr>
        <w:t>ً</w:t>
      </w:r>
      <w:r w:rsidR="001E5087" w:rsidRPr="00025ADC">
        <w:rPr>
          <w:rtl/>
        </w:rPr>
        <w:t xml:space="preserve">: </w:t>
      </w:r>
      <w:r w:rsidR="001E5087" w:rsidRPr="00025ADC">
        <w:rPr>
          <w:rtl/>
        </w:rPr>
        <w:tab/>
        <w:t>إذا توفي عنها زوجها أو طلقها أو فسخ عقد الزواج، ترجع إليها الجنسية من تاريخ تقديمها طلباً بذلك، على أن تكون موجودة في العراق عند تقديمها الطلب".</w:t>
      </w:r>
    </w:p>
    <w:p w:rsidR="001E5087" w:rsidRDefault="00EE523C" w:rsidP="00935769">
      <w:pPr>
        <w:pStyle w:val="SingleTxtGA"/>
        <w:rPr>
          <w:rtl/>
        </w:rPr>
      </w:pPr>
      <w:r w:rsidRPr="00A60734">
        <w:rPr>
          <w:rtl/>
        </w:rPr>
        <w:t>127</w:t>
      </w:r>
      <w:r>
        <w:rPr>
          <w:rFonts w:hint="cs"/>
          <w:rtl/>
        </w:rPr>
        <w:t>-</w:t>
      </w:r>
      <w:r w:rsidR="001E5087">
        <w:rPr>
          <w:rtl/>
        </w:rPr>
        <w:tab/>
        <w:t xml:space="preserve">من ذلك نجد أن العراق على الرغم من تحفظه على المادة </w:t>
      </w:r>
      <w:r w:rsidR="001E5087" w:rsidRPr="00A60734">
        <w:rPr>
          <w:rtl/>
        </w:rPr>
        <w:t>9</w:t>
      </w:r>
      <w:r w:rsidR="001E5087">
        <w:rPr>
          <w:rtl/>
        </w:rPr>
        <w:t xml:space="preserve"> من الاتفاقية لكن بتوجهه الجدي الذي اتخذ شكلاً دستورياً ثم قانونياً ما هو إلا تطبيق صريح لما جاء بهذه المادة </w:t>
      </w:r>
      <w:r w:rsidR="001E5087" w:rsidRPr="00CE4829">
        <w:rPr>
          <w:spacing w:val="-2"/>
          <w:rtl/>
        </w:rPr>
        <w:t xml:space="preserve">من الاتفاقية وقد صدر قرار مجلس الوزراء رقم </w:t>
      </w:r>
      <w:r w:rsidR="001E5087" w:rsidRPr="00A60734">
        <w:rPr>
          <w:spacing w:val="-2"/>
          <w:rtl/>
        </w:rPr>
        <w:t>434</w:t>
      </w:r>
      <w:r w:rsidR="001E5087" w:rsidRPr="00CE4829">
        <w:rPr>
          <w:spacing w:val="-2"/>
          <w:rtl/>
        </w:rPr>
        <w:t xml:space="preserve"> بتاريخ </w:t>
      </w:r>
      <w:r w:rsidR="001E5087" w:rsidRPr="00A60734">
        <w:rPr>
          <w:spacing w:val="-2"/>
          <w:rtl/>
        </w:rPr>
        <w:t>20</w:t>
      </w:r>
      <w:r w:rsidR="001E5087" w:rsidRPr="00CE4829">
        <w:rPr>
          <w:spacing w:val="-2"/>
          <w:rtl/>
        </w:rPr>
        <w:t xml:space="preserve"> كانون الأول/ديسمبر </w:t>
      </w:r>
      <w:r w:rsidR="001E5087" w:rsidRPr="00A60734">
        <w:rPr>
          <w:spacing w:val="-2"/>
          <w:rtl/>
        </w:rPr>
        <w:t>2009</w:t>
      </w:r>
      <w:r w:rsidR="001E5087">
        <w:rPr>
          <w:rtl/>
        </w:rPr>
        <w:t xml:space="preserve"> المتضمن الموافقة على مشروع قانون إلغاء تحفظ جمهورية العراق على المادة </w:t>
      </w:r>
      <w:r w:rsidR="001E5087" w:rsidRPr="00A60734">
        <w:rPr>
          <w:rtl/>
        </w:rPr>
        <w:t>9</w:t>
      </w:r>
      <w:r w:rsidR="001E5087">
        <w:rPr>
          <w:rtl/>
        </w:rPr>
        <w:t xml:space="preserve"> من اتفاقية القضاء على جميع أشكال التمييز ضد المرأة الذي تقدمت </w:t>
      </w:r>
      <w:r w:rsidR="00935769">
        <w:rPr>
          <w:rFonts w:hint="cs"/>
          <w:rtl/>
        </w:rPr>
        <w:t>باقتراحه</w:t>
      </w:r>
      <w:r w:rsidR="001E5087">
        <w:rPr>
          <w:rtl/>
        </w:rPr>
        <w:t xml:space="preserve"> وزارة حقوق الإنسان ورفع إلى البرلمان للمصادقة وذلك لانتفاء الأثر القانوني للتحفظ المذكور وفق المادة</w:t>
      </w:r>
      <w:r w:rsidR="00935769">
        <w:rPr>
          <w:rFonts w:hint="cs"/>
          <w:rtl/>
        </w:rPr>
        <w:t> </w:t>
      </w:r>
      <w:r w:rsidR="001E5087" w:rsidRPr="00A60734">
        <w:rPr>
          <w:rtl/>
        </w:rPr>
        <w:t>18</w:t>
      </w:r>
      <w:r w:rsidR="001E5087">
        <w:rPr>
          <w:rtl/>
        </w:rPr>
        <w:t>/ثانيا</w:t>
      </w:r>
      <w:r w:rsidR="00935769">
        <w:rPr>
          <w:rFonts w:hint="cs"/>
          <w:rtl/>
        </w:rPr>
        <w:t>ً</w:t>
      </w:r>
      <w:r w:rsidR="001E5087">
        <w:rPr>
          <w:rtl/>
        </w:rPr>
        <w:t xml:space="preserve"> من الدستور النافذ وقانون الجنسية العراقي </w:t>
      </w:r>
      <w:r w:rsidR="001E5087" w:rsidRPr="00A60734">
        <w:rPr>
          <w:rtl/>
        </w:rPr>
        <w:t>26</w:t>
      </w:r>
      <w:r w:rsidR="001E5087">
        <w:rPr>
          <w:rtl/>
        </w:rPr>
        <w:t xml:space="preserve"> لسنة </w:t>
      </w:r>
      <w:r w:rsidR="001E5087" w:rsidRPr="00A60734">
        <w:rPr>
          <w:rtl/>
        </w:rPr>
        <w:t>2006</w:t>
      </w:r>
      <w:r w:rsidR="001E5087">
        <w:rPr>
          <w:rtl/>
        </w:rPr>
        <w:t xml:space="preserve"> المتضمنين منح المرأة حقوقا</w:t>
      </w:r>
      <w:r w:rsidR="00CE4829">
        <w:rPr>
          <w:rFonts w:hint="cs"/>
          <w:rtl/>
        </w:rPr>
        <w:t>ً</w:t>
      </w:r>
      <w:r w:rsidR="001E5087">
        <w:rPr>
          <w:rtl/>
        </w:rPr>
        <w:t xml:space="preserve"> مساوية للرجل في منح الجنسية لأطفالها، وذلك ينسجم مع ما ذهبت إليه الما</w:t>
      </w:r>
      <w:r w:rsidR="005813C0">
        <w:rPr>
          <w:rtl/>
        </w:rPr>
        <w:t xml:space="preserve">دة </w:t>
      </w:r>
      <w:r w:rsidR="005813C0" w:rsidRPr="00A60734">
        <w:rPr>
          <w:rtl/>
        </w:rPr>
        <w:t>9</w:t>
      </w:r>
      <w:r w:rsidR="005813C0">
        <w:rPr>
          <w:rtl/>
        </w:rPr>
        <w:t xml:space="preserve"> من الاتفاقية. وتم بعد ذلك </w:t>
      </w:r>
      <w:r w:rsidR="005813C0">
        <w:rPr>
          <w:rFonts w:hint="cs"/>
          <w:rtl/>
        </w:rPr>
        <w:t>إ</w:t>
      </w:r>
      <w:r w:rsidR="001E5087">
        <w:rPr>
          <w:rtl/>
        </w:rPr>
        <w:t xml:space="preserve">يداع صك رفع التحفظ على المادة موضوع البحث لدى الأمين العام للأمم المتحدة. </w:t>
      </w:r>
    </w:p>
    <w:p w:rsidR="001E5087" w:rsidRDefault="00EE523C" w:rsidP="00EE523C">
      <w:pPr>
        <w:pStyle w:val="H1GA"/>
        <w:rPr>
          <w:rtl/>
        </w:rPr>
      </w:pPr>
      <w:r>
        <w:rPr>
          <w:rFonts w:hint="cs"/>
          <w:rtl/>
        </w:rPr>
        <w:tab/>
      </w:r>
      <w:r>
        <w:rPr>
          <w:rFonts w:hint="cs"/>
          <w:rtl/>
        </w:rPr>
        <w:tab/>
      </w:r>
      <w:bookmarkStart w:id="10" w:name="_Toc347496197"/>
      <w:r w:rsidR="001E5087">
        <w:rPr>
          <w:rtl/>
        </w:rPr>
        <w:t xml:space="preserve">المادة </w:t>
      </w:r>
      <w:r w:rsidR="001E5087" w:rsidRPr="00A60734">
        <w:rPr>
          <w:rtl/>
        </w:rPr>
        <w:t>10</w:t>
      </w:r>
      <w:bookmarkEnd w:id="10"/>
    </w:p>
    <w:p w:rsidR="001E5087" w:rsidRDefault="00EE523C" w:rsidP="00025ADC">
      <w:pPr>
        <w:pStyle w:val="SingleTxtGA"/>
        <w:rPr>
          <w:rtl/>
        </w:rPr>
      </w:pPr>
      <w:r w:rsidRPr="00A60734">
        <w:rPr>
          <w:rtl/>
        </w:rPr>
        <w:t>128</w:t>
      </w:r>
      <w:r>
        <w:rPr>
          <w:rFonts w:hint="cs"/>
          <w:rtl/>
        </w:rPr>
        <w:t>-</w:t>
      </w:r>
      <w:r w:rsidR="001E5087">
        <w:rPr>
          <w:rtl/>
        </w:rPr>
        <w:tab/>
        <w:t xml:space="preserve">يعد التعليم </w:t>
      </w:r>
      <w:r w:rsidR="00025ADC">
        <w:rPr>
          <w:rFonts w:hint="cs"/>
          <w:rtl/>
        </w:rPr>
        <w:t>إ</w:t>
      </w:r>
      <w:r w:rsidR="001E5087">
        <w:rPr>
          <w:rtl/>
        </w:rPr>
        <w:t xml:space="preserve">حدى أهم المجالات التي تظهر التباين بين تمتع الذكور والإناث وقد تبين </w:t>
      </w:r>
      <w:r w:rsidR="005813C0">
        <w:rPr>
          <w:rFonts w:hint="cs"/>
          <w:rtl/>
        </w:rPr>
        <w:t>أن</w:t>
      </w:r>
      <w:r w:rsidR="001E5087">
        <w:rPr>
          <w:rtl/>
        </w:rPr>
        <w:t xml:space="preserve"> صافي </w:t>
      </w:r>
      <w:r w:rsidR="00BD1AF1">
        <w:rPr>
          <w:rFonts w:hint="cs"/>
          <w:rtl/>
        </w:rPr>
        <w:t>الالتحاق</w:t>
      </w:r>
      <w:r w:rsidR="001E5087">
        <w:rPr>
          <w:rtl/>
        </w:rPr>
        <w:t xml:space="preserve"> في التعليم للإناث مقارنة بالذكور في العراق </w:t>
      </w:r>
      <w:r w:rsidR="00025ADC">
        <w:rPr>
          <w:rFonts w:hint="cs"/>
          <w:rtl/>
        </w:rPr>
        <w:t>أ</w:t>
      </w:r>
      <w:r w:rsidR="001E5087">
        <w:rPr>
          <w:rtl/>
        </w:rPr>
        <w:t xml:space="preserve">خذ بالانخفاض بالانتقال من المستويات الابتدائية إلى المراحل الدراسية الثانوية إذ بلغ صافي نسبة التحاق البنات بالتعليم الابتدائي </w:t>
      </w:r>
      <w:r w:rsidR="001E5087" w:rsidRPr="00A60734">
        <w:rPr>
          <w:rtl/>
        </w:rPr>
        <w:t>80</w:t>
      </w:r>
      <w:r w:rsidR="0035576F">
        <w:rPr>
          <w:rFonts w:hint="cs"/>
          <w:rtl/>
        </w:rPr>
        <w:t>.</w:t>
      </w:r>
      <w:r w:rsidR="001E5087" w:rsidRPr="00A60734">
        <w:rPr>
          <w:rtl/>
        </w:rPr>
        <w:t>4</w:t>
      </w:r>
      <w:r w:rsidR="001E5087">
        <w:rPr>
          <w:rtl/>
        </w:rPr>
        <w:t xml:space="preserve"> في المائة عام </w:t>
      </w:r>
      <w:r w:rsidR="001E5087" w:rsidRPr="00A60734">
        <w:rPr>
          <w:rtl/>
        </w:rPr>
        <w:t>2006</w:t>
      </w:r>
      <w:r w:rsidR="001E5087">
        <w:rPr>
          <w:rtl/>
        </w:rPr>
        <w:t xml:space="preserve"> وشكلت نسبة التحاق البنات </w:t>
      </w:r>
      <w:r w:rsidR="00935769">
        <w:rPr>
          <w:rFonts w:hint="cs"/>
          <w:rtl/>
        </w:rPr>
        <w:t>إلى</w:t>
      </w:r>
      <w:r w:rsidR="001E5087">
        <w:rPr>
          <w:rtl/>
        </w:rPr>
        <w:t xml:space="preserve"> البنين </w:t>
      </w:r>
      <w:r w:rsidR="001E5087" w:rsidRPr="00A60734">
        <w:rPr>
          <w:rtl/>
        </w:rPr>
        <w:t>88</w:t>
      </w:r>
      <w:r w:rsidR="001E5087">
        <w:rPr>
          <w:rtl/>
        </w:rPr>
        <w:t xml:space="preserve"> في المائة في حين انخفضت نسبة التحاق البنات بالتعليم الثانوي </w:t>
      </w:r>
      <w:r w:rsidR="00935769">
        <w:rPr>
          <w:rFonts w:hint="cs"/>
          <w:rtl/>
        </w:rPr>
        <w:t>إلى</w:t>
      </w:r>
      <w:r w:rsidR="001E5087">
        <w:rPr>
          <w:rtl/>
        </w:rPr>
        <w:t xml:space="preserve"> </w:t>
      </w:r>
      <w:r w:rsidR="001E5087" w:rsidRPr="00A60734">
        <w:rPr>
          <w:rtl/>
        </w:rPr>
        <w:t>34</w:t>
      </w:r>
      <w:r w:rsidR="0035576F">
        <w:rPr>
          <w:rFonts w:hint="cs"/>
          <w:rtl/>
        </w:rPr>
        <w:t>.</w:t>
      </w:r>
      <w:r w:rsidR="001E5087" w:rsidRPr="00A60734">
        <w:rPr>
          <w:rtl/>
        </w:rPr>
        <w:t>3</w:t>
      </w:r>
      <w:r w:rsidR="001E5087">
        <w:rPr>
          <w:rtl/>
        </w:rPr>
        <w:t xml:space="preserve"> في المائة وشكلت نسبة الالتحاق تلك إلى البنين </w:t>
      </w:r>
      <w:r w:rsidR="001E5087" w:rsidRPr="00A60734">
        <w:rPr>
          <w:rtl/>
        </w:rPr>
        <w:t>75</w:t>
      </w:r>
      <w:r w:rsidR="001E5087">
        <w:rPr>
          <w:rtl/>
        </w:rPr>
        <w:t xml:space="preserve"> في المائة. </w:t>
      </w:r>
    </w:p>
    <w:p w:rsidR="001E5087" w:rsidRDefault="00EE523C" w:rsidP="00025ADC">
      <w:pPr>
        <w:pStyle w:val="SingleTxtGA"/>
        <w:rPr>
          <w:rtl/>
        </w:rPr>
      </w:pPr>
      <w:r w:rsidRPr="00A60734">
        <w:rPr>
          <w:rtl/>
        </w:rPr>
        <w:t>129</w:t>
      </w:r>
      <w:r>
        <w:rPr>
          <w:rFonts w:hint="cs"/>
          <w:rtl/>
        </w:rPr>
        <w:t>-</w:t>
      </w:r>
      <w:r w:rsidR="001E5087">
        <w:rPr>
          <w:rtl/>
        </w:rPr>
        <w:tab/>
        <w:t>لا</w:t>
      </w:r>
      <w:r w:rsidR="005813C0">
        <w:rPr>
          <w:rFonts w:hint="cs"/>
          <w:rtl/>
        </w:rPr>
        <w:t xml:space="preserve"> </w:t>
      </w:r>
      <w:r w:rsidR="001E5087">
        <w:rPr>
          <w:rtl/>
        </w:rPr>
        <w:t xml:space="preserve">يوجد في التشريع العراقي أي موقع للتمييز بين المرأة والرجل في مجال التعليم بدءاً من رياض </w:t>
      </w:r>
      <w:r w:rsidR="005813C0">
        <w:rPr>
          <w:rFonts w:hint="cs"/>
          <w:rtl/>
        </w:rPr>
        <w:t>الأطفال</w:t>
      </w:r>
      <w:r w:rsidR="001E5087">
        <w:rPr>
          <w:rtl/>
        </w:rPr>
        <w:t xml:space="preserve"> وحتى الدراسات الجامعية العليا بل </w:t>
      </w:r>
      <w:r w:rsidR="005813C0">
        <w:rPr>
          <w:rFonts w:hint="cs"/>
          <w:rtl/>
        </w:rPr>
        <w:t>إن</w:t>
      </w:r>
      <w:r w:rsidR="001E5087">
        <w:rPr>
          <w:rtl/>
        </w:rPr>
        <w:t xml:space="preserve"> التعليم </w:t>
      </w:r>
      <w:r w:rsidR="005813C0">
        <w:rPr>
          <w:rFonts w:hint="cs"/>
          <w:rtl/>
        </w:rPr>
        <w:t>إلزامي</w:t>
      </w:r>
      <w:r w:rsidR="001E5087">
        <w:rPr>
          <w:rtl/>
        </w:rPr>
        <w:t xml:space="preserve"> للأطفال ومن الجنسين من سن </w:t>
      </w:r>
      <w:r w:rsidR="001E5087" w:rsidRPr="00A60734">
        <w:rPr>
          <w:rtl/>
        </w:rPr>
        <w:t>6</w:t>
      </w:r>
      <w:r w:rsidR="001E5087">
        <w:rPr>
          <w:rtl/>
        </w:rPr>
        <w:t>-</w:t>
      </w:r>
      <w:r w:rsidR="001E5087" w:rsidRPr="00A60734">
        <w:rPr>
          <w:rtl/>
        </w:rPr>
        <w:t>10</w:t>
      </w:r>
      <w:r w:rsidR="001E5087">
        <w:rPr>
          <w:rtl/>
        </w:rPr>
        <w:t xml:space="preserve"> سنوات بموجب قانون التعليم </w:t>
      </w:r>
      <w:r w:rsidR="005813C0">
        <w:rPr>
          <w:rFonts w:hint="cs"/>
          <w:rtl/>
        </w:rPr>
        <w:t>الإلزامي</w:t>
      </w:r>
      <w:r w:rsidR="001E5087">
        <w:rPr>
          <w:rtl/>
        </w:rPr>
        <w:t xml:space="preserve"> رقم </w:t>
      </w:r>
      <w:r w:rsidR="001E5087" w:rsidRPr="00A60734">
        <w:rPr>
          <w:rtl/>
        </w:rPr>
        <w:t>118</w:t>
      </w:r>
      <w:r w:rsidR="001E5087">
        <w:rPr>
          <w:rtl/>
        </w:rPr>
        <w:t xml:space="preserve"> لسنة </w:t>
      </w:r>
      <w:r w:rsidR="001E5087" w:rsidRPr="00A60734">
        <w:rPr>
          <w:rtl/>
        </w:rPr>
        <w:t>1976</w:t>
      </w:r>
      <w:r w:rsidR="001E5087">
        <w:rPr>
          <w:rtl/>
        </w:rPr>
        <w:t xml:space="preserve"> وترك القانون للإناث حرية ترك الدراسة بعد ذلك </w:t>
      </w:r>
      <w:r w:rsidR="005813C0">
        <w:rPr>
          <w:rFonts w:hint="cs"/>
          <w:rtl/>
        </w:rPr>
        <w:t>أي</w:t>
      </w:r>
      <w:r w:rsidR="001E5087">
        <w:rPr>
          <w:rtl/>
        </w:rPr>
        <w:t xml:space="preserve"> بعد سن ال</w:t>
      </w:r>
      <w:r w:rsidR="00935769">
        <w:rPr>
          <w:rFonts w:hint="cs"/>
          <w:rtl/>
        </w:rPr>
        <w:t>‍</w:t>
      </w:r>
      <w:r w:rsidR="001E5087">
        <w:rPr>
          <w:rtl/>
        </w:rPr>
        <w:t xml:space="preserve"> </w:t>
      </w:r>
      <w:r w:rsidR="001E5087" w:rsidRPr="00A60734">
        <w:rPr>
          <w:rtl/>
        </w:rPr>
        <w:t>10</w:t>
      </w:r>
      <w:r w:rsidR="001E5087">
        <w:rPr>
          <w:rtl/>
        </w:rPr>
        <w:t xml:space="preserve"> سنوات حسب آراء </w:t>
      </w:r>
      <w:r w:rsidR="005813C0">
        <w:rPr>
          <w:rFonts w:hint="cs"/>
          <w:rtl/>
        </w:rPr>
        <w:t>أولياء</w:t>
      </w:r>
      <w:r w:rsidR="001E5087">
        <w:rPr>
          <w:rtl/>
        </w:rPr>
        <w:t xml:space="preserve"> </w:t>
      </w:r>
      <w:r w:rsidR="005813C0">
        <w:rPr>
          <w:rFonts w:hint="cs"/>
          <w:rtl/>
        </w:rPr>
        <w:t>أمورهن</w:t>
      </w:r>
      <w:r w:rsidR="001E5087">
        <w:rPr>
          <w:rtl/>
        </w:rPr>
        <w:t xml:space="preserve">.كما </w:t>
      </w:r>
      <w:r w:rsidR="00025ADC">
        <w:rPr>
          <w:rFonts w:hint="cs"/>
          <w:rtl/>
        </w:rPr>
        <w:t>أ</w:t>
      </w:r>
      <w:r w:rsidR="001E5087">
        <w:rPr>
          <w:rtl/>
        </w:rPr>
        <w:t xml:space="preserve">ن التعليم العالي (بعد الثانوية) مفتوح لكلا الجنسين ويتم قبول الطلبة بناء على مستوى معدلاتهم </w:t>
      </w:r>
      <w:r w:rsidR="00025ADC">
        <w:rPr>
          <w:rFonts w:hint="cs"/>
          <w:rtl/>
        </w:rPr>
        <w:t>أ</w:t>
      </w:r>
      <w:r w:rsidR="005813C0">
        <w:rPr>
          <w:rFonts w:hint="cs"/>
          <w:rtl/>
        </w:rPr>
        <w:t>ي</w:t>
      </w:r>
      <w:r w:rsidR="001E5087">
        <w:rPr>
          <w:rtl/>
        </w:rPr>
        <w:t xml:space="preserve"> حسب الكفاءة وسياسة القبول هذه ممتدة </w:t>
      </w:r>
      <w:r w:rsidR="00935769">
        <w:rPr>
          <w:rFonts w:hint="cs"/>
          <w:rtl/>
        </w:rPr>
        <w:t>إلى</w:t>
      </w:r>
      <w:r w:rsidR="001E5087">
        <w:rPr>
          <w:rtl/>
        </w:rPr>
        <w:t xml:space="preserve"> ال</w:t>
      </w:r>
      <w:r w:rsidR="005813C0">
        <w:rPr>
          <w:rtl/>
        </w:rPr>
        <w:t>دراسات العليا وكذلك البعثات وال</w:t>
      </w:r>
      <w:r w:rsidR="005813C0">
        <w:rPr>
          <w:rFonts w:hint="cs"/>
          <w:rtl/>
        </w:rPr>
        <w:t>إ</w:t>
      </w:r>
      <w:r w:rsidR="001E5087">
        <w:rPr>
          <w:rtl/>
        </w:rPr>
        <w:t xml:space="preserve">يفادات والزمالات العلمية. والتعليم حق مكفول دستورياً بموجب </w:t>
      </w:r>
      <w:r w:rsidR="005813C0">
        <w:rPr>
          <w:rFonts w:hint="cs"/>
          <w:rtl/>
        </w:rPr>
        <w:t>أحكام</w:t>
      </w:r>
      <w:r w:rsidR="001E5087">
        <w:rPr>
          <w:rtl/>
        </w:rPr>
        <w:t xml:space="preserve"> المادة </w:t>
      </w:r>
      <w:r w:rsidR="001E5087" w:rsidRPr="00A60734">
        <w:rPr>
          <w:rtl/>
        </w:rPr>
        <w:t>34</w:t>
      </w:r>
      <w:r w:rsidR="001E5087">
        <w:rPr>
          <w:rtl/>
        </w:rPr>
        <w:t xml:space="preserve"> منه، وحسب ما تضمنته هذه المادة من فقرات شملت هذا الحق في المراحل كافة حيث نصت على:</w:t>
      </w:r>
    </w:p>
    <w:p w:rsidR="001E5087" w:rsidRDefault="00EE523C" w:rsidP="001E5087">
      <w:pPr>
        <w:pStyle w:val="SingleTxtGA"/>
        <w:rPr>
          <w:rtl/>
        </w:rPr>
      </w:pPr>
      <w:r>
        <w:rPr>
          <w:rFonts w:hint="cs"/>
          <w:rtl/>
        </w:rPr>
        <w:tab/>
      </w:r>
      <w:r w:rsidR="001E5087">
        <w:rPr>
          <w:rtl/>
        </w:rPr>
        <w:t>(أ)</w:t>
      </w:r>
      <w:r w:rsidR="001E5087">
        <w:rPr>
          <w:rtl/>
        </w:rPr>
        <w:tab/>
        <w:t xml:space="preserve">التعليم عامل </w:t>
      </w:r>
      <w:r w:rsidR="005813C0">
        <w:rPr>
          <w:rFonts w:hint="cs"/>
          <w:rtl/>
        </w:rPr>
        <w:t>أساس</w:t>
      </w:r>
      <w:r w:rsidR="001E5087">
        <w:rPr>
          <w:rtl/>
        </w:rPr>
        <w:t xml:space="preserve"> لتقدم المجتمع وحق تكفله الدولة، وهو إلزامي في المرحلة </w:t>
      </w:r>
      <w:r w:rsidR="00935769">
        <w:rPr>
          <w:rFonts w:hint="cs"/>
          <w:rtl/>
        </w:rPr>
        <w:t>الابتدائية</w:t>
      </w:r>
      <w:r w:rsidR="001E5087">
        <w:rPr>
          <w:rtl/>
        </w:rPr>
        <w:t>، وتكفل الدولة محو الأمية؛</w:t>
      </w:r>
    </w:p>
    <w:p w:rsidR="001E5087" w:rsidRDefault="00EE523C" w:rsidP="001E5087">
      <w:pPr>
        <w:pStyle w:val="SingleTxtGA"/>
        <w:rPr>
          <w:rtl/>
        </w:rPr>
      </w:pPr>
      <w:r>
        <w:rPr>
          <w:rFonts w:hint="cs"/>
          <w:rtl/>
        </w:rPr>
        <w:tab/>
      </w:r>
      <w:r w:rsidR="001E5087">
        <w:rPr>
          <w:rtl/>
        </w:rPr>
        <w:t>(ب)</w:t>
      </w:r>
      <w:r w:rsidR="001E5087">
        <w:rPr>
          <w:rtl/>
        </w:rPr>
        <w:tab/>
        <w:t>التعليم المجاني حقٌ لكل العراقيين في مختلف مراحله؛</w:t>
      </w:r>
    </w:p>
    <w:p w:rsidR="001E5087" w:rsidRDefault="00EE523C" w:rsidP="001E5087">
      <w:pPr>
        <w:pStyle w:val="SingleTxtGA"/>
        <w:rPr>
          <w:rtl/>
        </w:rPr>
      </w:pPr>
      <w:r>
        <w:rPr>
          <w:rFonts w:hint="cs"/>
          <w:rtl/>
        </w:rPr>
        <w:tab/>
      </w:r>
      <w:r w:rsidR="001E5087">
        <w:rPr>
          <w:rtl/>
        </w:rPr>
        <w:t>(ج)</w:t>
      </w:r>
      <w:r w:rsidR="001E5087">
        <w:rPr>
          <w:rtl/>
        </w:rPr>
        <w:tab/>
        <w:t>تشجع الدولة البحث العلمي للأغراض السلمية بما يخدم الإنسانية،</w:t>
      </w:r>
      <w:r w:rsidR="00935769">
        <w:rPr>
          <w:rtl/>
        </w:rPr>
        <w:t xml:space="preserve"> </w:t>
      </w:r>
      <w:r w:rsidR="001E5087">
        <w:rPr>
          <w:rtl/>
        </w:rPr>
        <w:t xml:space="preserve">وترعى التفوق والإبداع </w:t>
      </w:r>
      <w:r w:rsidR="005813C0">
        <w:rPr>
          <w:rFonts w:hint="cs"/>
          <w:rtl/>
        </w:rPr>
        <w:t>والابتكار</w:t>
      </w:r>
      <w:r w:rsidR="001E5087">
        <w:rPr>
          <w:rtl/>
        </w:rPr>
        <w:t xml:space="preserve"> ومختلف مظاهر النبوغ؛</w:t>
      </w:r>
    </w:p>
    <w:p w:rsidR="001E5087" w:rsidRDefault="00EE523C" w:rsidP="001E5087">
      <w:pPr>
        <w:pStyle w:val="SingleTxtGA"/>
        <w:rPr>
          <w:rtl/>
        </w:rPr>
      </w:pPr>
      <w:r>
        <w:rPr>
          <w:rFonts w:hint="cs"/>
          <w:rtl/>
        </w:rPr>
        <w:tab/>
      </w:r>
      <w:r w:rsidR="001E5087">
        <w:rPr>
          <w:rtl/>
        </w:rPr>
        <w:t>(د)</w:t>
      </w:r>
      <w:r w:rsidR="001E5087">
        <w:rPr>
          <w:rtl/>
        </w:rPr>
        <w:tab/>
        <w:t>التعليم الخاص والأهلي مكفول، وينظم بقانون.</w:t>
      </w:r>
    </w:p>
    <w:p w:rsidR="001E5087" w:rsidRDefault="00EE523C" w:rsidP="00CE4829">
      <w:pPr>
        <w:pStyle w:val="SingleTxtGA"/>
        <w:keepNext/>
        <w:keepLines/>
        <w:rPr>
          <w:rtl/>
        </w:rPr>
      </w:pPr>
      <w:r w:rsidRPr="00A60734">
        <w:rPr>
          <w:rtl/>
        </w:rPr>
        <w:t>130</w:t>
      </w:r>
      <w:r>
        <w:rPr>
          <w:rFonts w:hint="cs"/>
          <w:rtl/>
        </w:rPr>
        <w:t>-</w:t>
      </w:r>
      <w:r w:rsidR="001E5087">
        <w:rPr>
          <w:rtl/>
        </w:rPr>
        <w:tab/>
        <w:t>ووفقا</w:t>
      </w:r>
      <w:r w:rsidR="00CE4829">
        <w:rPr>
          <w:rFonts w:hint="cs"/>
          <w:rtl/>
        </w:rPr>
        <w:t>ً</w:t>
      </w:r>
      <w:r w:rsidR="001E5087">
        <w:rPr>
          <w:rtl/>
        </w:rPr>
        <w:t xml:space="preserve"> لالتحاق الطلبة للمراحل الدراسية تشير الأرقام </w:t>
      </w:r>
      <w:r w:rsidR="00935769">
        <w:rPr>
          <w:rFonts w:hint="cs"/>
          <w:rtl/>
        </w:rPr>
        <w:t>إلى</w:t>
      </w:r>
      <w:r w:rsidR="001E5087">
        <w:rPr>
          <w:rtl/>
        </w:rPr>
        <w:t xml:space="preserve"> الآتي: </w:t>
      </w:r>
    </w:p>
    <w:p w:rsidR="001E5087" w:rsidRDefault="001E5087" w:rsidP="00EE523C">
      <w:pPr>
        <w:pStyle w:val="Bullet1GA"/>
        <w:tabs>
          <w:tab w:val="clear" w:pos="2041"/>
          <w:tab w:val="num" w:pos="1939"/>
        </w:tabs>
        <w:bidi/>
        <w:ind w:left="1925"/>
        <w:rPr>
          <w:rtl/>
        </w:rPr>
      </w:pPr>
      <w:r>
        <w:rPr>
          <w:rtl/>
        </w:rPr>
        <w:t xml:space="preserve">مرحلة رياض الأطفال: وهي المرحلة التي تغطي الأعمار </w:t>
      </w:r>
      <w:r w:rsidRPr="00A60734">
        <w:rPr>
          <w:rtl/>
        </w:rPr>
        <w:t>4</w:t>
      </w:r>
      <w:r w:rsidR="0035576F">
        <w:rPr>
          <w:rtl/>
        </w:rPr>
        <w:t>-</w:t>
      </w:r>
      <w:r w:rsidRPr="00A60734">
        <w:rPr>
          <w:rtl/>
        </w:rPr>
        <w:t>5</w:t>
      </w:r>
      <w:r>
        <w:rPr>
          <w:rtl/>
        </w:rPr>
        <w:t xml:space="preserve"> سنوات وقد سجل التحاق الأطفال من الذكور عدد</w:t>
      </w:r>
      <w:r w:rsidR="00025ADC">
        <w:rPr>
          <w:rFonts w:hint="cs"/>
          <w:rtl/>
        </w:rPr>
        <w:t xml:space="preserve"> </w:t>
      </w:r>
      <w:r w:rsidRPr="00A60734">
        <w:rPr>
          <w:rtl/>
        </w:rPr>
        <w:t>35865</w:t>
      </w:r>
      <w:r>
        <w:rPr>
          <w:rtl/>
        </w:rPr>
        <w:t xml:space="preserve"> ومن الإناث</w:t>
      </w:r>
      <w:r w:rsidR="00025ADC">
        <w:rPr>
          <w:rFonts w:hint="cs"/>
          <w:rtl/>
        </w:rPr>
        <w:t xml:space="preserve"> </w:t>
      </w:r>
      <w:r w:rsidRPr="00A60734">
        <w:rPr>
          <w:rtl/>
        </w:rPr>
        <w:t>24720</w:t>
      </w:r>
      <w:r>
        <w:rPr>
          <w:rtl/>
        </w:rPr>
        <w:t xml:space="preserve"> عام </w:t>
      </w:r>
      <w:r w:rsidRPr="00A60734">
        <w:rPr>
          <w:rtl/>
        </w:rPr>
        <w:t>1998</w:t>
      </w:r>
      <w:r>
        <w:rPr>
          <w:rtl/>
        </w:rPr>
        <w:t xml:space="preserve">، وفي عام </w:t>
      </w:r>
      <w:r w:rsidRPr="00A60734">
        <w:rPr>
          <w:rtl/>
        </w:rPr>
        <w:t>2007</w:t>
      </w:r>
      <w:r w:rsidR="00025ADC">
        <w:rPr>
          <w:rFonts w:hint="cs"/>
          <w:rtl/>
        </w:rPr>
        <w:t>،</w:t>
      </w:r>
      <w:r>
        <w:rPr>
          <w:rtl/>
        </w:rPr>
        <w:t xml:space="preserve"> بلغ عدد الذكور من الأطفال </w:t>
      </w:r>
      <w:r w:rsidRPr="00A60734">
        <w:rPr>
          <w:rtl/>
        </w:rPr>
        <w:t>41986</w:t>
      </w:r>
      <w:r>
        <w:rPr>
          <w:rtl/>
        </w:rPr>
        <w:t xml:space="preserve"> ومن الإناث </w:t>
      </w:r>
      <w:r w:rsidRPr="00A60734">
        <w:rPr>
          <w:rtl/>
        </w:rPr>
        <w:t>39550</w:t>
      </w:r>
      <w:r w:rsidR="00025ADC">
        <w:rPr>
          <w:rFonts w:hint="cs"/>
          <w:rtl/>
        </w:rPr>
        <w:t>؛</w:t>
      </w:r>
    </w:p>
    <w:p w:rsidR="001E5087" w:rsidRDefault="001E5087" w:rsidP="0035576F">
      <w:pPr>
        <w:pStyle w:val="Bullet1GA"/>
        <w:tabs>
          <w:tab w:val="clear" w:pos="2041"/>
          <w:tab w:val="num" w:pos="1939"/>
        </w:tabs>
        <w:bidi/>
        <w:ind w:left="1925"/>
        <w:rPr>
          <w:rtl/>
        </w:rPr>
      </w:pPr>
      <w:r>
        <w:rPr>
          <w:rtl/>
        </w:rPr>
        <w:t xml:space="preserve">المرحلة </w:t>
      </w:r>
      <w:r w:rsidR="00935769">
        <w:rPr>
          <w:rFonts w:hint="cs"/>
          <w:rtl/>
        </w:rPr>
        <w:t>الابتدائية</w:t>
      </w:r>
      <w:r>
        <w:rPr>
          <w:rtl/>
        </w:rPr>
        <w:t xml:space="preserve"> للأعمار من </w:t>
      </w:r>
      <w:r w:rsidRPr="00A60734">
        <w:rPr>
          <w:rtl/>
        </w:rPr>
        <w:t>6</w:t>
      </w:r>
      <w:r>
        <w:rPr>
          <w:rtl/>
        </w:rPr>
        <w:t xml:space="preserve"> إلى </w:t>
      </w:r>
      <w:r w:rsidRPr="00A60734">
        <w:rPr>
          <w:rtl/>
        </w:rPr>
        <w:t>12</w:t>
      </w:r>
      <w:r>
        <w:rPr>
          <w:rtl/>
        </w:rPr>
        <w:t xml:space="preserve"> سنة وبلغت نسبة البنات</w:t>
      </w:r>
      <w:r w:rsidRPr="00A60734">
        <w:rPr>
          <w:rtl/>
        </w:rPr>
        <w:t>44</w:t>
      </w:r>
      <w:r w:rsidR="0035576F">
        <w:rPr>
          <w:rFonts w:hint="cs"/>
          <w:rtl/>
        </w:rPr>
        <w:t>.</w:t>
      </w:r>
      <w:r w:rsidRPr="00A60734">
        <w:rPr>
          <w:rtl/>
        </w:rPr>
        <w:t>5</w:t>
      </w:r>
      <w:r>
        <w:rPr>
          <w:rtl/>
        </w:rPr>
        <w:t xml:space="preserve"> في المائة عام</w:t>
      </w:r>
      <w:r w:rsidR="00CE4829">
        <w:rPr>
          <w:rFonts w:hint="cs"/>
          <w:rtl/>
        </w:rPr>
        <w:t> </w:t>
      </w:r>
      <w:r w:rsidRPr="00A60734">
        <w:rPr>
          <w:rtl/>
        </w:rPr>
        <w:t>1998</w:t>
      </w:r>
      <w:r>
        <w:rPr>
          <w:rtl/>
        </w:rPr>
        <w:t xml:space="preserve"> بعدد </w:t>
      </w:r>
      <w:r w:rsidRPr="00A60734">
        <w:rPr>
          <w:rtl/>
        </w:rPr>
        <w:t>1392892</w:t>
      </w:r>
      <w:r>
        <w:rPr>
          <w:rtl/>
        </w:rPr>
        <w:t xml:space="preserve"> والذكور </w:t>
      </w:r>
      <w:r w:rsidRPr="00A60734">
        <w:rPr>
          <w:rtl/>
        </w:rPr>
        <w:t>1677965</w:t>
      </w:r>
      <w:r>
        <w:rPr>
          <w:rtl/>
        </w:rPr>
        <w:t xml:space="preserve"> ما يقابل نسبة</w:t>
      </w:r>
      <w:r w:rsidR="00025ADC">
        <w:rPr>
          <w:rFonts w:hint="cs"/>
          <w:rtl/>
        </w:rPr>
        <w:t xml:space="preserve"> </w:t>
      </w:r>
      <w:r w:rsidRPr="00A60734">
        <w:rPr>
          <w:rtl/>
        </w:rPr>
        <w:t>55</w:t>
      </w:r>
      <w:r w:rsidR="0035576F">
        <w:rPr>
          <w:rFonts w:hint="cs"/>
          <w:rtl/>
        </w:rPr>
        <w:t>.</w:t>
      </w:r>
      <w:r w:rsidRPr="00A60734">
        <w:rPr>
          <w:rtl/>
        </w:rPr>
        <w:t>4</w:t>
      </w:r>
      <w:r>
        <w:rPr>
          <w:rtl/>
        </w:rPr>
        <w:t xml:space="preserve"> في المائة، أما في عام </w:t>
      </w:r>
      <w:r w:rsidRPr="00A60734">
        <w:rPr>
          <w:rtl/>
        </w:rPr>
        <w:t>2007</w:t>
      </w:r>
      <w:r>
        <w:rPr>
          <w:rtl/>
        </w:rPr>
        <w:t xml:space="preserve"> فكان عدد الإناث، </w:t>
      </w:r>
      <w:r w:rsidRPr="00A60734">
        <w:rPr>
          <w:rtl/>
        </w:rPr>
        <w:t>1825317</w:t>
      </w:r>
      <w:r>
        <w:rPr>
          <w:rtl/>
        </w:rPr>
        <w:t xml:space="preserve"> وبنسبة </w:t>
      </w:r>
      <w:r w:rsidRPr="00A60734">
        <w:rPr>
          <w:rtl/>
        </w:rPr>
        <w:t>44</w:t>
      </w:r>
      <w:r w:rsidR="00935769">
        <w:rPr>
          <w:rtl/>
        </w:rPr>
        <w:t xml:space="preserve"> </w:t>
      </w:r>
      <w:r>
        <w:rPr>
          <w:rtl/>
        </w:rPr>
        <w:t xml:space="preserve">في المائة يقابلها الذكور بنسبة </w:t>
      </w:r>
      <w:r w:rsidRPr="00A60734">
        <w:rPr>
          <w:rtl/>
        </w:rPr>
        <w:t>56</w:t>
      </w:r>
      <w:r w:rsidR="00935769">
        <w:rPr>
          <w:rtl/>
        </w:rPr>
        <w:t xml:space="preserve"> </w:t>
      </w:r>
      <w:r>
        <w:rPr>
          <w:rtl/>
        </w:rPr>
        <w:t xml:space="preserve">في المائة وبعدد </w:t>
      </w:r>
      <w:r w:rsidRPr="00A60734">
        <w:rPr>
          <w:rtl/>
        </w:rPr>
        <w:t>2325623</w:t>
      </w:r>
      <w:r w:rsidR="00025ADC">
        <w:rPr>
          <w:rFonts w:hint="cs"/>
          <w:rtl/>
        </w:rPr>
        <w:t>؛</w:t>
      </w:r>
      <w:r>
        <w:rPr>
          <w:rtl/>
        </w:rPr>
        <w:t xml:space="preserve"> </w:t>
      </w:r>
    </w:p>
    <w:p w:rsidR="001E5087" w:rsidRDefault="00EE523C" w:rsidP="00025ADC">
      <w:pPr>
        <w:pStyle w:val="Bullet1GA"/>
        <w:tabs>
          <w:tab w:val="clear" w:pos="2041"/>
          <w:tab w:val="num" w:pos="1939"/>
        </w:tabs>
        <w:bidi/>
        <w:ind w:left="1925"/>
        <w:rPr>
          <w:rtl/>
        </w:rPr>
      </w:pPr>
      <w:r>
        <w:rPr>
          <w:rtl/>
        </w:rPr>
        <w:t>المرحلة الثانوية للأعمار</w:t>
      </w:r>
      <w:r w:rsidR="005813C0">
        <w:rPr>
          <w:rFonts w:hint="cs"/>
          <w:rtl/>
        </w:rPr>
        <w:t xml:space="preserve"> </w:t>
      </w:r>
      <w:r>
        <w:rPr>
          <w:rtl/>
        </w:rPr>
        <w:t xml:space="preserve">من </w:t>
      </w:r>
      <w:r w:rsidRPr="00A60734">
        <w:rPr>
          <w:rtl/>
        </w:rPr>
        <w:t>12</w:t>
      </w:r>
      <w:r>
        <w:rPr>
          <w:rFonts w:hint="cs"/>
          <w:rtl/>
        </w:rPr>
        <w:t>-</w:t>
      </w:r>
      <w:r w:rsidR="001E5087" w:rsidRPr="00A60734">
        <w:rPr>
          <w:rtl/>
        </w:rPr>
        <w:t>18</w:t>
      </w:r>
      <w:r w:rsidR="001E5087">
        <w:rPr>
          <w:rtl/>
        </w:rPr>
        <w:t xml:space="preserve"> سنة بلغ عدد الطلاب الذكور </w:t>
      </w:r>
      <w:r w:rsidR="001E5087" w:rsidRPr="00A60734">
        <w:rPr>
          <w:rtl/>
        </w:rPr>
        <w:t>631842</w:t>
      </w:r>
      <w:r w:rsidR="001E5087">
        <w:rPr>
          <w:rtl/>
        </w:rPr>
        <w:t xml:space="preserve">، والإناث </w:t>
      </w:r>
      <w:r w:rsidR="001E5087" w:rsidRPr="00A60734">
        <w:rPr>
          <w:rtl/>
        </w:rPr>
        <w:t>406461</w:t>
      </w:r>
      <w:r w:rsidR="001E5087">
        <w:rPr>
          <w:rtl/>
        </w:rPr>
        <w:t xml:space="preserve"> لعام </w:t>
      </w:r>
      <w:r w:rsidR="001E5087" w:rsidRPr="00A60734">
        <w:rPr>
          <w:rtl/>
        </w:rPr>
        <w:t>1998</w:t>
      </w:r>
      <w:r w:rsidR="001E5087">
        <w:rPr>
          <w:rtl/>
        </w:rPr>
        <w:t xml:space="preserve">، أما عام </w:t>
      </w:r>
      <w:r w:rsidR="001E5087" w:rsidRPr="00A60734">
        <w:rPr>
          <w:rtl/>
        </w:rPr>
        <w:t>2007</w:t>
      </w:r>
      <w:r w:rsidR="00025ADC">
        <w:rPr>
          <w:rFonts w:hint="cs"/>
          <w:rtl/>
        </w:rPr>
        <w:t>،</w:t>
      </w:r>
      <w:r w:rsidR="001E5087">
        <w:rPr>
          <w:rtl/>
        </w:rPr>
        <w:t xml:space="preserve"> فقد </w:t>
      </w:r>
      <w:r>
        <w:rPr>
          <w:rFonts w:hint="cs"/>
          <w:rtl/>
        </w:rPr>
        <w:t>ارتفع</w:t>
      </w:r>
      <w:r w:rsidR="001E5087">
        <w:rPr>
          <w:rtl/>
        </w:rPr>
        <w:t xml:space="preserve"> العدد ليشكل الذكور</w:t>
      </w:r>
      <w:r w:rsidR="00CE4829">
        <w:rPr>
          <w:rFonts w:hint="cs"/>
          <w:rtl/>
        </w:rPr>
        <w:t> </w:t>
      </w:r>
      <w:r w:rsidR="001E5087" w:rsidRPr="00A60734">
        <w:rPr>
          <w:rtl/>
        </w:rPr>
        <w:t>882969</w:t>
      </w:r>
      <w:r w:rsidR="001E5087">
        <w:rPr>
          <w:rtl/>
        </w:rPr>
        <w:t xml:space="preserve"> طالباً والإناث </w:t>
      </w:r>
      <w:r w:rsidR="001E5087" w:rsidRPr="00A60734">
        <w:rPr>
          <w:rtl/>
        </w:rPr>
        <w:t>608964</w:t>
      </w:r>
      <w:r w:rsidR="001E5087">
        <w:rPr>
          <w:rtl/>
        </w:rPr>
        <w:t>.</w:t>
      </w:r>
    </w:p>
    <w:p w:rsidR="001E5087" w:rsidRDefault="00EE523C" w:rsidP="001E5087">
      <w:pPr>
        <w:pStyle w:val="SingleTxtGA"/>
        <w:rPr>
          <w:rtl/>
        </w:rPr>
      </w:pPr>
      <w:r w:rsidRPr="00A60734">
        <w:rPr>
          <w:rtl/>
        </w:rPr>
        <w:t>131</w:t>
      </w:r>
      <w:r>
        <w:rPr>
          <w:rFonts w:hint="cs"/>
          <w:rtl/>
        </w:rPr>
        <w:t>-</w:t>
      </w:r>
      <w:r w:rsidR="001E5087">
        <w:rPr>
          <w:rtl/>
        </w:rPr>
        <w:tab/>
        <w:t xml:space="preserve">ويقتصر </w:t>
      </w:r>
      <w:r w:rsidR="00BD1AF1">
        <w:rPr>
          <w:rFonts w:hint="cs"/>
          <w:rtl/>
        </w:rPr>
        <w:t>الاختلاط</w:t>
      </w:r>
      <w:r w:rsidR="001E5087">
        <w:rPr>
          <w:rtl/>
        </w:rPr>
        <w:t xml:space="preserve"> بين الجنسين على المرحلتين </w:t>
      </w:r>
      <w:r w:rsidR="00935769">
        <w:rPr>
          <w:rFonts w:hint="cs"/>
          <w:rtl/>
        </w:rPr>
        <w:t>الابتدائية</w:t>
      </w:r>
      <w:r w:rsidR="001E5087">
        <w:rPr>
          <w:rtl/>
        </w:rPr>
        <w:t xml:space="preserve"> والجامعية في معظم محافظات العراق أما في إقليم كردستان فقد تم تعزيز المدارس المختلطة ضمن مراحل التعليم كافة بالتنسيق مع المنظمات الدولية والمحلية. </w:t>
      </w:r>
    </w:p>
    <w:p w:rsidR="001E5087" w:rsidRDefault="00EE523C" w:rsidP="00CE4829">
      <w:pPr>
        <w:pStyle w:val="SingleTxtGA"/>
        <w:rPr>
          <w:rtl/>
        </w:rPr>
      </w:pPr>
      <w:r w:rsidRPr="00A60734">
        <w:rPr>
          <w:rtl/>
        </w:rPr>
        <w:t>132</w:t>
      </w:r>
      <w:r>
        <w:rPr>
          <w:rFonts w:hint="cs"/>
          <w:rtl/>
        </w:rPr>
        <w:t>-</w:t>
      </w:r>
      <w:r w:rsidR="001E5087">
        <w:rPr>
          <w:rtl/>
        </w:rPr>
        <w:tab/>
      </w:r>
      <w:r>
        <w:rPr>
          <w:rFonts w:hint="cs"/>
          <w:rtl/>
        </w:rPr>
        <w:t>أ</w:t>
      </w:r>
      <w:r w:rsidR="001E5087">
        <w:rPr>
          <w:rtl/>
        </w:rPr>
        <w:t xml:space="preserve">ما المرحلة الجامعية والمعاهد: فهي للدارسين من عمر </w:t>
      </w:r>
      <w:r w:rsidR="001E5087" w:rsidRPr="00A60734">
        <w:rPr>
          <w:rtl/>
        </w:rPr>
        <w:t>18</w:t>
      </w:r>
      <w:r w:rsidR="001E5087">
        <w:rPr>
          <w:rtl/>
        </w:rPr>
        <w:t xml:space="preserve"> فما فوق وبلغ عدد الطالبات </w:t>
      </w:r>
      <w:r w:rsidR="001E5087" w:rsidRPr="00A60734">
        <w:rPr>
          <w:rtl/>
        </w:rPr>
        <w:t>27062</w:t>
      </w:r>
      <w:r w:rsidR="001E5087">
        <w:rPr>
          <w:rtl/>
        </w:rPr>
        <w:t xml:space="preserve"> والطلاب </w:t>
      </w:r>
      <w:r w:rsidR="001E5087" w:rsidRPr="00A60734">
        <w:rPr>
          <w:rtl/>
        </w:rPr>
        <w:t>53278</w:t>
      </w:r>
      <w:r w:rsidR="001E5087">
        <w:rPr>
          <w:rtl/>
        </w:rPr>
        <w:t xml:space="preserve"> في عام </w:t>
      </w:r>
      <w:r w:rsidR="001E5087" w:rsidRPr="00A60734">
        <w:rPr>
          <w:rtl/>
        </w:rPr>
        <w:t>1998</w:t>
      </w:r>
      <w:r w:rsidR="001E5087">
        <w:rPr>
          <w:rtl/>
        </w:rPr>
        <w:t xml:space="preserve">، أما في عام </w:t>
      </w:r>
      <w:r w:rsidR="001E5087" w:rsidRPr="00A60734">
        <w:rPr>
          <w:rtl/>
        </w:rPr>
        <w:t>2007</w:t>
      </w:r>
      <w:r w:rsidR="001E5087">
        <w:rPr>
          <w:rtl/>
        </w:rPr>
        <w:t xml:space="preserve"> فازداد العدد ليكون للطالبات </w:t>
      </w:r>
      <w:r w:rsidR="001E5087" w:rsidRPr="00A60734">
        <w:rPr>
          <w:rtl/>
        </w:rPr>
        <w:t>40960</w:t>
      </w:r>
      <w:r w:rsidR="001E5087">
        <w:rPr>
          <w:rtl/>
        </w:rPr>
        <w:t xml:space="preserve"> وللطلاب الذكور </w:t>
      </w:r>
      <w:r w:rsidR="001E5087" w:rsidRPr="00A60734">
        <w:rPr>
          <w:rtl/>
        </w:rPr>
        <w:t>58735</w:t>
      </w:r>
      <w:r w:rsidR="001E5087">
        <w:rPr>
          <w:rtl/>
        </w:rPr>
        <w:t xml:space="preserve"> لمعاهد إعداد المعلمين والمعلمات ومعاهد الفنون الجميلة. وكان عدد التدريسيات من النساء في عام </w:t>
      </w:r>
      <w:r w:rsidR="001E5087" w:rsidRPr="00A60734">
        <w:rPr>
          <w:rtl/>
        </w:rPr>
        <w:t>1998</w:t>
      </w:r>
      <w:r w:rsidR="00025ADC">
        <w:rPr>
          <w:rFonts w:hint="cs"/>
          <w:rtl/>
        </w:rPr>
        <w:t xml:space="preserve"> </w:t>
      </w:r>
      <w:r w:rsidR="001E5087">
        <w:rPr>
          <w:rtl/>
        </w:rPr>
        <w:t xml:space="preserve">هو </w:t>
      </w:r>
      <w:r w:rsidR="001E5087" w:rsidRPr="00A60734">
        <w:rPr>
          <w:rtl/>
        </w:rPr>
        <w:t>877</w:t>
      </w:r>
      <w:r w:rsidR="001E5087">
        <w:rPr>
          <w:rtl/>
        </w:rPr>
        <w:t xml:space="preserve"> والذكور</w:t>
      </w:r>
      <w:r w:rsidR="00CE4829">
        <w:rPr>
          <w:rFonts w:hint="cs"/>
          <w:rtl/>
        </w:rPr>
        <w:t> </w:t>
      </w:r>
      <w:r w:rsidR="001E5087" w:rsidRPr="00A60734">
        <w:rPr>
          <w:rtl/>
        </w:rPr>
        <w:t>569</w:t>
      </w:r>
      <w:r w:rsidR="001E5087">
        <w:rPr>
          <w:rtl/>
        </w:rPr>
        <w:t xml:space="preserve">، وبلغت عام </w:t>
      </w:r>
      <w:r w:rsidR="001E5087" w:rsidRPr="00A60734">
        <w:rPr>
          <w:rtl/>
        </w:rPr>
        <w:t>2007</w:t>
      </w:r>
      <w:r w:rsidR="001E5087">
        <w:rPr>
          <w:rtl/>
        </w:rPr>
        <w:t xml:space="preserve"> أعداد التدريسيات </w:t>
      </w:r>
      <w:r w:rsidR="001E5087" w:rsidRPr="00A60734">
        <w:rPr>
          <w:rtl/>
        </w:rPr>
        <w:t>2558</w:t>
      </w:r>
      <w:r w:rsidR="001E5087">
        <w:rPr>
          <w:rtl/>
        </w:rPr>
        <w:t xml:space="preserve"> تدريسية والذكور بلغت أعدادهم </w:t>
      </w:r>
      <w:r w:rsidR="001E5087" w:rsidRPr="00A60734">
        <w:rPr>
          <w:rtl/>
        </w:rPr>
        <w:t>1603</w:t>
      </w:r>
      <w:r w:rsidR="001E5087">
        <w:rPr>
          <w:rtl/>
        </w:rPr>
        <w:t>.</w:t>
      </w:r>
    </w:p>
    <w:p w:rsidR="001E5087" w:rsidRDefault="00EE523C" w:rsidP="00025ADC">
      <w:pPr>
        <w:pStyle w:val="SingleTxtGA"/>
        <w:rPr>
          <w:rFonts w:hint="cs"/>
          <w:rtl/>
        </w:rPr>
      </w:pPr>
      <w:r w:rsidRPr="00A60734">
        <w:rPr>
          <w:rtl/>
        </w:rPr>
        <w:t>133</w:t>
      </w:r>
      <w:r>
        <w:rPr>
          <w:rFonts w:hint="cs"/>
          <w:rtl/>
        </w:rPr>
        <w:t>-</w:t>
      </w:r>
      <w:r w:rsidR="001E5087">
        <w:rPr>
          <w:rtl/>
        </w:rPr>
        <w:tab/>
        <w:t>ولا بد لنا من أن نشير إلى مؤشرات الطالبات الملتحقات في مراحل التعليم والتطور الذي حصل بين الأعوام (</w:t>
      </w:r>
      <w:r w:rsidR="001E5087" w:rsidRPr="00A60734">
        <w:rPr>
          <w:rtl/>
        </w:rPr>
        <w:t>2006</w:t>
      </w:r>
      <w:r w:rsidR="001E5087">
        <w:rPr>
          <w:rtl/>
        </w:rPr>
        <w:t>-</w:t>
      </w:r>
      <w:r w:rsidR="001E5087" w:rsidRPr="00A60734">
        <w:rPr>
          <w:rtl/>
        </w:rPr>
        <w:t>2007</w:t>
      </w:r>
      <w:r w:rsidR="001E5087">
        <w:rPr>
          <w:rtl/>
        </w:rPr>
        <w:t>) نسبة إلى الأعوام (</w:t>
      </w:r>
      <w:r w:rsidR="001E5087" w:rsidRPr="00A60734">
        <w:rPr>
          <w:rtl/>
        </w:rPr>
        <w:t>1995</w:t>
      </w:r>
      <w:r w:rsidR="001E5087">
        <w:rPr>
          <w:rtl/>
        </w:rPr>
        <w:t>-</w:t>
      </w:r>
      <w:r w:rsidR="001E5087" w:rsidRPr="00A60734">
        <w:rPr>
          <w:rtl/>
        </w:rPr>
        <w:t>1996</w:t>
      </w:r>
      <w:r w:rsidR="001E5087">
        <w:rPr>
          <w:rtl/>
        </w:rPr>
        <w:t xml:space="preserve">) ففي التعليم الابتدائي وصل إلى حد </w:t>
      </w:r>
      <w:r w:rsidR="001E5087" w:rsidRPr="00A60734">
        <w:rPr>
          <w:rtl/>
        </w:rPr>
        <w:t>3</w:t>
      </w:r>
      <w:r w:rsidR="0035576F">
        <w:rPr>
          <w:rFonts w:hint="cs"/>
          <w:rtl/>
        </w:rPr>
        <w:t>.</w:t>
      </w:r>
      <w:r w:rsidR="001E5087" w:rsidRPr="00A60734">
        <w:rPr>
          <w:rtl/>
        </w:rPr>
        <w:t>1</w:t>
      </w:r>
      <w:r w:rsidR="001E5087">
        <w:rPr>
          <w:rtl/>
        </w:rPr>
        <w:t xml:space="preserve"> في المائة أما في التعليم الثانوي فبلغ </w:t>
      </w:r>
      <w:r w:rsidR="001E5087" w:rsidRPr="00A60734">
        <w:rPr>
          <w:rtl/>
        </w:rPr>
        <w:t>3</w:t>
      </w:r>
      <w:r w:rsidR="0035576F">
        <w:rPr>
          <w:rFonts w:hint="cs"/>
          <w:rtl/>
        </w:rPr>
        <w:t>.</w:t>
      </w:r>
      <w:r w:rsidR="001E5087" w:rsidRPr="00A60734">
        <w:rPr>
          <w:rtl/>
        </w:rPr>
        <w:t>7</w:t>
      </w:r>
      <w:r w:rsidR="001E5087">
        <w:rPr>
          <w:rtl/>
        </w:rPr>
        <w:t xml:space="preserve"> في المائة وحصل كذلك تناقص في عدد الطالبات المقيدات بمرحلة التعليم للمدة ذاتها بمعدل نمو سنوي سالب بمقدار </w:t>
      </w:r>
      <w:r w:rsidR="001E5087" w:rsidRPr="00A60734">
        <w:rPr>
          <w:rtl/>
        </w:rPr>
        <w:t>0</w:t>
      </w:r>
      <w:r w:rsidR="0035576F">
        <w:rPr>
          <w:rFonts w:hint="cs"/>
          <w:rtl/>
        </w:rPr>
        <w:t>.</w:t>
      </w:r>
      <w:r w:rsidR="001E5087" w:rsidRPr="00A60734">
        <w:rPr>
          <w:rtl/>
        </w:rPr>
        <w:t>3</w:t>
      </w:r>
      <w:r w:rsidR="001E5087">
        <w:rPr>
          <w:rtl/>
        </w:rPr>
        <w:t xml:space="preserve"> في المائة. وفي عام </w:t>
      </w:r>
      <w:r w:rsidR="001E5087" w:rsidRPr="00A60734">
        <w:rPr>
          <w:rtl/>
        </w:rPr>
        <w:t>2006</w:t>
      </w:r>
      <w:r w:rsidR="00025ADC">
        <w:rPr>
          <w:rFonts w:hint="cs"/>
          <w:rtl/>
        </w:rPr>
        <w:t>،</w:t>
      </w:r>
      <w:r w:rsidR="001E5087">
        <w:rPr>
          <w:rtl/>
        </w:rPr>
        <w:t xml:space="preserve"> شكلت نسبة التحاق الإناث إلى الذكور </w:t>
      </w:r>
      <w:r w:rsidR="001E5087" w:rsidRPr="00A60734">
        <w:rPr>
          <w:rtl/>
        </w:rPr>
        <w:t>88</w:t>
      </w:r>
      <w:r w:rsidR="001E5087">
        <w:rPr>
          <w:rtl/>
        </w:rPr>
        <w:t xml:space="preserve"> في المائة في قطاع التعليم الابتدائي أما في قطاع التعليم الثانوي فقد بلغت </w:t>
      </w:r>
      <w:r w:rsidR="001E5087" w:rsidRPr="00A60734">
        <w:rPr>
          <w:rtl/>
        </w:rPr>
        <w:t>75</w:t>
      </w:r>
      <w:r w:rsidR="001E5087">
        <w:rPr>
          <w:rtl/>
        </w:rPr>
        <w:t xml:space="preserve"> في المائة للسنة نفسها. وبزيادة ملحوظة سجلها التحاق الإناث في التعليم الجامعي والدراسات العليا بلغت في الأعوام </w:t>
      </w:r>
      <w:r w:rsidR="001E5087" w:rsidRPr="00A60734">
        <w:rPr>
          <w:rtl/>
        </w:rPr>
        <w:t>2006</w:t>
      </w:r>
      <w:r w:rsidR="001E5087">
        <w:rPr>
          <w:rtl/>
        </w:rPr>
        <w:t>-</w:t>
      </w:r>
      <w:r w:rsidR="001E5087" w:rsidRPr="00A60734">
        <w:rPr>
          <w:rtl/>
        </w:rPr>
        <w:t>2007</w:t>
      </w:r>
      <w:r w:rsidR="001E5087">
        <w:rPr>
          <w:rtl/>
        </w:rPr>
        <w:t xml:space="preserve"> بمقدار </w:t>
      </w:r>
      <w:r w:rsidR="001E5087" w:rsidRPr="00A60734">
        <w:rPr>
          <w:rtl/>
        </w:rPr>
        <w:t>8</w:t>
      </w:r>
      <w:r w:rsidR="0035576F">
        <w:rPr>
          <w:rFonts w:hint="cs"/>
          <w:rtl/>
        </w:rPr>
        <w:t>.</w:t>
      </w:r>
      <w:r w:rsidR="001E5087" w:rsidRPr="00A60734">
        <w:rPr>
          <w:rtl/>
        </w:rPr>
        <w:t>9</w:t>
      </w:r>
      <w:r w:rsidR="001E5087">
        <w:rPr>
          <w:rtl/>
        </w:rPr>
        <w:t xml:space="preserve"> في المائة نسبة إلى التحاق الذكور قياس</w:t>
      </w:r>
      <w:r w:rsidR="003F0F6A">
        <w:rPr>
          <w:rtl/>
        </w:rPr>
        <w:t xml:space="preserve">اً </w:t>
      </w:r>
      <w:r w:rsidR="001E5087">
        <w:rPr>
          <w:rtl/>
        </w:rPr>
        <w:t>إلى الأعوام</w:t>
      </w:r>
      <w:r w:rsidR="00025ADC">
        <w:rPr>
          <w:rFonts w:hint="cs"/>
          <w:rtl/>
        </w:rPr>
        <w:t> </w:t>
      </w:r>
      <w:r w:rsidR="001E5087" w:rsidRPr="00A60734">
        <w:rPr>
          <w:rtl/>
        </w:rPr>
        <w:t>1995</w:t>
      </w:r>
      <w:r w:rsidR="001E5087">
        <w:rPr>
          <w:rtl/>
        </w:rPr>
        <w:t>-</w:t>
      </w:r>
      <w:r w:rsidR="001E5087" w:rsidRPr="00A60734">
        <w:rPr>
          <w:rtl/>
        </w:rPr>
        <w:t>1996</w:t>
      </w:r>
      <w:r w:rsidR="001E5087">
        <w:rPr>
          <w:rtl/>
        </w:rPr>
        <w:t xml:space="preserve">والتي كانت بنسبة </w:t>
      </w:r>
      <w:r w:rsidR="001E5087" w:rsidRPr="00A60734">
        <w:rPr>
          <w:rtl/>
        </w:rPr>
        <w:t>5</w:t>
      </w:r>
      <w:r w:rsidR="0035576F">
        <w:rPr>
          <w:rFonts w:hint="cs"/>
          <w:rtl/>
        </w:rPr>
        <w:t>.</w:t>
      </w:r>
      <w:r w:rsidR="001E5087" w:rsidRPr="00A60734">
        <w:rPr>
          <w:rtl/>
        </w:rPr>
        <w:t>7</w:t>
      </w:r>
      <w:r w:rsidR="001E5087">
        <w:rPr>
          <w:rtl/>
        </w:rPr>
        <w:t xml:space="preserve"> في المائة وتشير الدراسات إلى عدم وجود أي تمييز في مجال المنح التعليمية والمؤهلات</w:t>
      </w:r>
      <w:r w:rsidR="00025ADC">
        <w:rPr>
          <w:rFonts w:hint="cs"/>
          <w:rtl/>
        </w:rPr>
        <w:t>.</w:t>
      </w:r>
    </w:p>
    <w:p w:rsidR="001E5087" w:rsidRDefault="00EE523C" w:rsidP="00CE4829">
      <w:pPr>
        <w:pStyle w:val="SingleTxtGA"/>
        <w:spacing w:after="100"/>
        <w:rPr>
          <w:rtl/>
        </w:rPr>
      </w:pPr>
      <w:r w:rsidRPr="00A60734">
        <w:rPr>
          <w:rtl/>
        </w:rPr>
        <w:t>134</w:t>
      </w:r>
      <w:r>
        <w:rPr>
          <w:rFonts w:hint="cs"/>
          <w:rtl/>
        </w:rPr>
        <w:t>-</w:t>
      </w:r>
      <w:r w:rsidR="001E5087">
        <w:rPr>
          <w:rtl/>
        </w:rPr>
        <w:tab/>
        <w:t xml:space="preserve">ويتلقى الطلبة المناهج بشكل مركزي من قبل وزارتي التربية والتعليم العالي والبحث العلمي وكذلك مؤسسة المعاهد الفنية في المحافظات كافة وبذلك فلا وجود للتمييز من هذا الجانب. وقد بادرت الحكومة المركزية بعد عام </w:t>
      </w:r>
      <w:r w:rsidR="001E5087" w:rsidRPr="00A60734">
        <w:rPr>
          <w:rtl/>
        </w:rPr>
        <w:t>2003</w:t>
      </w:r>
      <w:r w:rsidR="001E5087">
        <w:rPr>
          <w:rtl/>
        </w:rPr>
        <w:t xml:space="preserve"> إلى إدخال مفاهيم حقوق الإنسان والديمقراطية ضمن المناهج الدراسية للدراسة الأولية ولكن لا تزال مادة التربية الأسرية تدرس في مدارس البنات فقط، وهناك توجه من وزارة التربية في الحكومة المركزية بإعادة إعداد هذه المادة كي تكون مناسبة للتدريس في مدارس كلا الجنسين. وتسعى وزارة حقوق الإنسان في الحكومة المركزية إلى إدماج مفاهيم مناهضة العنف والتمييز ضد المرأة ضمن المناهج الدراسية، كما تدرس مادة حقوق الإنسان ضمن المناهج التعليمية في الكليات الإنسانية والعلمية والمعاهد كافة، وبالإضافة إلى ذلك فقد تم إدخال مفاهيم تبادل الأدوار داخل الأسرة إلى المناهج الدراسية (الجندر </w:t>
      </w:r>
      <w:r w:rsidR="00935769">
        <w:rPr>
          <w:rFonts w:hint="cs"/>
          <w:rtl/>
        </w:rPr>
        <w:t>الاجتماعي</w:t>
      </w:r>
      <w:r w:rsidR="001E5087">
        <w:rPr>
          <w:rtl/>
        </w:rPr>
        <w:t>) في إقليم كردستان وتعليم كلا الجنسين على مهارات حل النزاعات بالطرق السلمية من خلال الطرائق اللاصفية.</w:t>
      </w:r>
    </w:p>
    <w:p w:rsidR="001E5087" w:rsidRDefault="00EE523C" w:rsidP="00025ADC">
      <w:pPr>
        <w:pStyle w:val="SingleTxtGA"/>
        <w:spacing w:after="100"/>
        <w:rPr>
          <w:rtl/>
        </w:rPr>
      </w:pPr>
      <w:r w:rsidRPr="00A60734">
        <w:rPr>
          <w:rtl/>
        </w:rPr>
        <w:t>135</w:t>
      </w:r>
      <w:r>
        <w:rPr>
          <w:rFonts w:hint="cs"/>
          <w:rtl/>
        </w:rPr>
        <w:t>-</w:t>
      </w:r>
      <w:r w:rsidR="001E5087">
        <w:rPr>
          <w:rtl/>
        </w:rPr>
        <w:tab/>
        <w:t>كان الدعم الحكومي متوفراً للتعليم الابتدائي متمثلاً بمجانية التعليم وإلزاميته كما</w:t>
      </w:r>
      <w:r w:rsidR="005813C0">
        <w:rPr>
          <w:rFonts w:hint="cs"/>
          <w:rtl/>
        </w:rPr>
        <w:t> </w:t>
      </w:r>
      <w:r w:rsidR="001E5087">
        <w:rPr>
          <w:rtl/>
        </w:rPr>
        <w:t xml:space="preserve">نص دستور جمهورية العراق لعام </w:t>
      </w:r>
      <w:r w:rsidR="001E5087" w:rsidRPr="00A60734">
        <w:rPr>
          <w:rtl/>
        </w:rPr>
        <w:t>1970</w:t>
      </w:r>
      <w:r w:rsidR="001E5087">
        <w:rPr>
          <w:rtl/>
        </w:rPr>
        <w:t xml:space="preserve"> (على </w:t>
      </w:r>
      <w:r w:rsidR="005813C0">
        <w:rPr>
          <w:rFonts w:hint="cs"/>
          <w:rtl/>
        </w:rPr>
        <w:t>أن</w:t>
      </w:r>
      <w:r w:rsidR="001E5087">
        <w:rPr>
          <w:rtl/>
        </w:rPr>
        <w:t xml:space="preserve"> تلتزم الدولة بمكافحة </w:t>
      </w:r>
      <w:r w:rsidR="005813C0">
        <w:rPr>
          <w:rFonts w:hint="cs"/>
          <w:rtl/>
        </w:rPr>
        <w:t>الأمية</w:t>
      </w:r>
      <w:r w:rsidR="001E5087">
        <w:rPr>
          <w:rtl/>
        </w:rPr>
        <w:t xml:space="preserve"> وتكفل حق التعليم بالمجان في مختلف مراحله الابتدائية. وتعمل الدولة على جعل التعليم </w:t>
      </w:r>
      <w:r w:rsidR="005813C0">
        <w:rPr>
          <w:rFonts w:hint="cs"/>
          <w:rtl/>
        </w:rPr>
        <w:t>إ</w:t>
      </w:r>
      <w:r w:rsidR="001E5087">
        <w:rPr>
          <w:rtl/>
        </w:rPr>
        <w:t xml:space="preserve">لزامياً في المدن والأرياف وتشجع بوجه خاص التعليم المسائي الذي يمكن الجماهير الشعبية من الجمع بين العلم والعمل) وبناءً عليه صدر قانون التعليم الإلزامي لسنة </w:t>
      </w:r>
      <w:r w:rsidR="001E5087" w:rsidRPr="00A60734">
        <w:rPr>
          <w:rtl/>
        </w:rPr>
        <w:t>1972</w:t>
      </w:r>
      <w:r w:rsidR="001E5087">
        <w:rPr>
          <w:rtl/>
        </w:rPr>
        <w:t xml:space="preserve"> وكذلك قانون محو </w:t>
      </w:r>
      <w:r w:rsidR="005813C0">
        <w:rPr>
          <w:rFonts w:hint="cs"/>
          <w:rtl/>
        </w:rPr>
        <w:t>الأمية</w:t>
      </w:r>
      <w:r w:rsidR="001E5087">
        <w:rPr>
          <w:rtl/>
        </w:rPr>
        <w:t xml:space="preserve"> وتعليم الكبار من </w:t>
      </w:r>
      <w:r w:rsidR="00025ADC">
        <w:rPr>
          <w:rFonts w:hint="cs"/>
          <w:rtl/>
        </w:rPr>
        <w:t>أ</w:t>
      </w:r>
      <w:r w:rsidR="001E5087">
        <w:rPr>
          <w:rtl/>
        </w:rPr>
        <w:t xml:space="preserve">جل ضمان التعليم في المرحلة الابتدائية. ومن باب آخر كانت هناك دراسات مسائية لفسح المجال للطلاب العاملين في مواصلة تعليمهم ودراستهم في وقت واحد في المراحل الثانوية والمهنية وحتى بعض الكليات بالجامعات، ولا يقتصر القبول فيها على جنس دون آخر وهي مفتوحة للجميع انعكست زيادة نسبة المدارس الابتدائية بما يقارب </w:t>
      </w:r>
      <w:r w:rsidR="001E5087" w:rsidRPr="00A60734">
        <w:rPr>
          <w:rtl/>
        </w:rPr>
        <w:t>30</w:t>
      </w:r>
      <w:r w:rsidR="001E5087">
        <w:rPr>
          <w:rtl/>
        </w:rPr>
        <w:t xml:space="preserve"> في المائة على نسبة المشاركات من </w:t>
      </w:r>
      <w:r w:rsidR="005813C0">
        <w:rPr>
          <w:rFonts w:hint="cs"/>
          <w:rtl/>
        </w:rPr>
        <w:t>الإناث</w:t>
      </w:r>
      <w:r w:rsidR="001E5087">
        <w:rPr>
          <w:rtl/>
        </w:rPr>
        <w:t xml:space="preserve"> فيها من </w:t>
      </w:r>
      <w:r w:rsidR="001E5087" w:rsidRPr="00A60734">
        <w:rPr>
          <w:rtl/>
        </w:rPr>
        <w:t>35</w:t>
      </w:r>
      <w:r w:rsidR="001E5087">
        <w:rPr>
          <w:rtl/>
        </w:rPr>
        <w:t xml:space="preserve"> في المائة لتصل </w:t>
      </w:r>
      <w:r w:rsidR="00935769">
        <w:rPr>
          <w:rFonts w:hint="cs"/>
          <w:rtl/>
        </w:rPr>
        <w:t>إلى</w:t>
      </w:r>
      <w:r w:rsidR="001E5087">
        <w:rPr>
          <w:rtl/>
        </w:rPr>
        <w:t xml:space="preserve"> </w:t>
      </w:r>
      <w:r w:rsidR="001E5087" w:rsidRPr="00A60734">
        <w:rPr>
          <w:rtl/>
        </w:rPr>
        <w:t>44</w:t>
      </w:r>
      <w:r w:rsidR="001E5087">
        <w:rPr>
          <w:rtl/>
        </w:rPr>
        <w:t xml:space="preserve"> في المائة من المجموع </w:t>
      </w:r>
      <w:r w:rsidR="005813C0">
        <w:rPr>
          <w:rFonts w:hint="cs"/>
          <w:rtl/>
        </w:rPr>
        <w:t>الإجمالي</w:t>
      </w:r>
      <w:r w:rsidR="001E5087">
        <w:rPr>
          <w:rtl/>
        </w:rPr>
        <w:t xml:space="preserve"> للطلاب. ومن جهة </w:t>
      </w:r>
      <w:r w:rsidR="005813C0">
        <w:rPr>
          <w:rFonts w:hint="cs"/>
          <w:rtl/>
        </w:rPr>
        <w:t>أخرى</w:t>
      </w:r>
      <w:r w:rsidR="001E5087">
        <w:rPr>
          <w:rtl/>
        </w:rPr>
        <w:t xml:space="preserve"> ازدادت نسبة المعلمين في المدارس الابتدائية في عموم العراق للذكور </w:t>
      </w:r>
      <w:r w:rsidR="00935769">
        <w:rPr>
          <w:rFonts w:hint="cs"/>
          <w:rtl/>
        </w:rPr>
        <w:t>إلى</w:t>
      </w:r>
      <w:r w:rsidR="001E5087">
        <w:rPr>
          <w:rtl/>
        </w:rPr>
        <w:t xml:space="preserve"> </w:t>
      </w:r>
      <w:r w:rsidR="001E5087" w:rsidRPr="00A60734">
        <w:rPr>
          <w:rtl/>
        </w:rPr>
        <w:t>26</w:t>
      </w:r>
      <w:r w:rsidR="001E5087">
        <w:rPr>
          <w:rtl/>
        </w:rPr>
        <w:t xml:space="preserve"> في المائة وللإناث </w:t>
      </w:r>
      <w:r w:rsidR="001E5087" w:rsidRPr="00A60734">
        <w:rPr>
          <w:rtl/>
        </w:rPr>
        <w:t>27</w:t>
      </w:r>
      <w:r w:rsidR="001E5087">
        <w:rPr>
          <w:rtl/>
        </w:rPr>
        <w:t xml:space="preserve"> في المائة.</w:t>
      </w:r>
    </w:p>
    <w:p w:rsidR="001E5087" w:rsidRDefault="00EE523C" w:rsidP="005A4D76">
      <w:pPr>
        <w:pStyle w:val="SingleTxtGA"/>
        <w:spacing w:after="100"/>
        <w:rPr>
          <w:rtl/>
        </w:rPr>
      </w:pPr>
      <w:r w:rsidRPr="00A60734">
        <w:rPr>
          <w:rtl/>
        </w:rPr>
        <w:t>136</w:t>
      </w:r>
      <w:r>
        <w:rPr>
          <w:rFonts w:hint="cs"/>
          <w:rtl/>
        </w:rPr>
        <w:t>-</w:t>
      </w:r>
      <w:r w:rsidR="001E5087">
        <w:rPr>
          <w:rtl/>
        </w:rPr>
        <w:tab/>
      </w:r>
      <w:r>
        <w:rPr>
          <w:rFonts w:hint="cs"/>
          <w:rtl/>
        </w:rPr>
        <w:t>وأشارت</w:t>
      </w:r>
      <w:r w:rsidR="001E5087">
        <w:rPr>
          <w:rtl/>
        </w:rPr>
        <w:t xml:space="preserve"> الدراسات إلى وجود </w:t>
      </w:r>
      <w:r w:rsidR="005A4D76">
        <w:rPr>
          <w:rFonts w:hint="cs"/>
          <w:rtl/>
        </w:rPr>
        <w:t>أعداد</w:t>
      </w:r>
      <w:r w:rsidR="001E5087">
        <w:rPr>
          <w:rtl/>
        </w:rPr>
        <w:t xml:space="preserve"> من المتسربين من الدراسة بلغ أعداد الذكور منهم </w:t>
      </w:r>
      <w:r w:rsidR="001E5087" w:rsidRPr="00A60734">
        <w:rPr>
          <w:rtl/>
        </w:rPr>
        <w:t>67040</w:t>
      </w:r>
      <w:r w:rsidR="001E5087">
        <w:rPr>
          <w:rtl/>
        </w:rPr>
        <w:t xml:space="preserve"> </w:t>
      </w:r>
      <w:r>
        <w:rPr>
          <w:rFonts w:hint="cs"/>
          <w:rtl/>
        </w:rPr>
        <w:t>والإناث</w:t>
      </w:r>
      <w:r w:rsidR="001E5087">
        <w:rPr>
          <w:rtl/>
        </w:rPr>
        <w:t xml:space="preserve"> </w:t>
      </w:r>
      <w:r w:rsidR="001E5087" w:rsidRPr="00A60734">
        <w:rPr>
          <w:rtl/>
        </w:rPr>
        <w:t>56137</w:t>
      </w:r>
      <w:r w:rsidR="001E5087">
        <w:rPr>
          <w:rtl/>
        </w:rPr>
        <w:t xml:space="preserve"> لعام </w:t>
      </w:r>
      <w:r w:rsidR="001E5087" w:rsidRPr="00A60734">
        <w:rPr>
          <w:rtl/>
        </w:rPr>
        <w:t>2006</w:t>
      </w:r>
      <w:r w:rsidR="0035576F">
        <w:rPr>
          <w:rFonts w:hint="cs"/>
          <w:rtl/>
        </w:rPr>
        <w:t xml:space="preserve"> </w:t>
      </w:r>
      <w:r w:rsidR="001E5087">
        <w:rPr>
          <w:rtl/>
        </w:rPr>
        <w:t xml:space="preserve">ومن </w:t>
      </w:r>
      <w:r w:rsidR="005A4D76">
        <w:rPr>
          <w:rFonts w:hint="cs"/>
          <w:rtl/>
        </w:rPr>
        <w:t>أ</w:t>
      </w:r>
      <w:r w:rsidR="001E5087">
        <w:rPr>
          <w:rtl/>
        </w:rPr>
        <w:t xml:space="preserve">جل </w:t>
      </w:r>
      <w:r w:rsidR="005813C0">
        <w:rPr>
          <w:rFonts w:hint="cs"/>
          <w:rtl/>
        </w:rPr>
        <w:t>استعادتهم</w:t>
      </w:r>
      <w:r w:rsidR="001E5087">
        <w:rPr>
          <w:rtl/>
        </w:rPr>
        <w:t xml:space="preserve"> (انظر الجدول </w:t>
      </w:r>
      <w:r w:rsidR="001E5087" w:rsidRPr="00A60734">
        <w:rPr>
          <w:rtl/>
        </w:rPr>
        <w:t>7</w:t>
      </w:r>
      <w:r w:rsidR="001E5087">
        <w:rPr>
          <w:rtl/>
        </w:rPr>
        <w:t xml:space="preserve">) تم </w:t>
      </w:r>
      <w:r>
        <w:rPr>
          <w:rFonts w:hint="cs"/>
          <w:rtl/>
        </w:rPr>
        <w:t>استحداث</w:t>
      </w:r>
      <w:r w:rsidR="001E5087">
        <w:rPr>
          <w:rtl/>
        </w:rPr>
        <w:t xml:space="preserve"> أنماط تربوية جديدة ضمن النظام التربوي الرسمي تعرف بالتعليم اللانظامي توزع على مراحل متعددة هي:</w:t>
      </w:r>
    </w:p>
    <w:p w:rsidR="001E5087" w:rsidRPr="005A4D76" w:rsidRDefault="001E5087" w:rsidP="005A4D76">
      <w:pPr>
        <w:pStyle w:val="Roman1GA"/>
        <w:numPr>
          <w:ilvl w:val="0"/>
          <w:numId w:val="8"/>
        </w:numPr>
        <w:tabs>
          <w:tab w:val="clear" w:pos="2041"/>
          <w:tab w:val="num" w:pos="1939"/>
        </w:tabs>
        <w:bidi/>
        <w:spacing w:after="100"/>
        <w:ind w:left="1939"/>
        <w:rPr>
          <w:rtl/>
        </w:rPr>
      </w:pPr>
      <w:r w:rsidRPr="005A4D76">
        <w:rPr>
          <w:rtl/>
        </w:rPr>
        <w:t>نمط مدارس اليافعين: وتشمل المرحلة الابتدائية (الفئة العمرية من 10</w:t>
      </w:r>
      <w:r w:rsidR="0035576F" w:rsidRPr="005A4D76">
        <w:rPr>
          <w:rtl/>
        </w:rPr>
        <w:t>-</w:t>
      </w:r>
      <w:r w:rsidRPr="005A4D76">
        <w:rPr>
          <w:rtl/>
        </w:rPr>
        <w:t xml:space="preserve">15 سنة) ومدة الدراسة فيها </w:t>
      </w:r>
      <w:r w:rsidR="00EE523C" w:rsidRPr="005A4D76">
        <w:rPr>
          <w:rFonts w:hint="cs"/>
          <w:rtl/>
        </w:rPr>
        <w:t>أربع</w:t>
      </w:r>
      <w:r w:rsidRPr="005A4D76">
        <w:rPr>
          <w:rtl/>
        </w:rPr>
        <w:t xml:space="preserve"> سنوات وتمنح شهادة معادلة للشهادة </w:t>
      </w:r>
      <w:r w:rsidR="00EE523C" w:rsidRPr="005A4D76">
        <w:rPr>
          <w:rFonts w:hint="cs"/>
          <w:rtl/>
        </w:rPr>
        <w:t>الابتدائية</w:t>
      </w:r>
      <w:r w:rsidRPr="005A4D76">
        <w:rPr>
          <w:rtl/>
        </w:rPr>
        <w:t xml:space="preserve"> إلا </w:t>
      </w:r>
      <w:r w:rsidR="005A4D76">
        <w:rPr>
          <w:rFonts w:hint="cs"/>
          <w:rtl/>
        </w:rPr>
        <w:t>أ</w:t>
      </w:r>
      <w:r w:rsidRPr="005A4D76">
        <w:rPr>
          <w:rtl/>
        </w:rPr>
        <w:t>نه وحسب ما</w:t>
      </w:r>
      <w:r w:rsidR="005A4D76" w:rsidRPr="005A4D76">
        <w:rPr>
          <w:rFonts w:hint="cs"/>
          <w:rtl/>
        </w:rPr>
        <w:t> </w:t>
      </w:r>
      <w:r w:rsidRPr="005A4D76">
        <w:rPr>
          <w:rtl/>
        </w:rPr>
        <w:t xml:space="preserve">تشير إليه إحصاءات وزارة التربية محدود الانتشار </w:t>
      </w:r>
      <w:r w:rsidR="00EE523C" w:rsidRPr="005A4D76">
        <w:rPr>
          <w:rFonts w:hint="cs"/>
          <w:rtl/>
        </w:rPr>
        <w:t>إذ</w:t>
      </w:r>
      <w:r w:rsidR="003F0F6A" w:rsidRPr="005A4D76">
        <w:rPr>
          <w:rFonts w:hint="cs"/>
          <w:rtl/>
        </w:rPr>
        <w:t> </w:t>
      </w:r>
      <w:r w:rsidRPr="005A4D76">
        <w:rPr>
          <w:rtl/>
        </w:rPr>
        <w:t>لم</w:t>
      </w:r>
      <w:r w:rsidR="00CE4829" w:rsidRPr="005A4D76">
        <w:rPr>
          <w:rFonts w:hint="cs"/>
          <w:rtl/>
        </w:rPr>
        <w:t> </w:t>
      </w:r>
      <w:r w:rsidRPr="005A4D76">
        <w:rPr>
          <w:rtl/>
        </w:rPr>
        <w:t>ين</w:t>
      </w:r>
      <w:r w:rsidR="005A4D76">
        <w:rPr>
          <w:rFonts w:hint="cs"/>
          <w:rtl/>
        </w:rPr>
        <w:t>ض</w:t>
      </w:r>
      <w:r w:rsidRPr="005A4D76">
        <w:rPr>
          <w:rtl/>
        </w:rPr>
        <w:t xml:space="preserve">م </w:t>
      </w:r>
      <w:r w:rsidR="00EE523C" w:rsidRPr="005A4D76">
        <w:rPr>
          <w:rFonts w:hint="cs"/>
          <w:rtl/>
        </w:rPr>
        <w:t>إليها</w:t>
      </w:r>
      <w:r w:rsidRPr="005A4D76">
        <w:rPr>
          <w:rtl/>
        </w:rPr>
        <w:t xml:space="preserve"> في عام 2005-2006 سوى 6689 طالباً وهي نسبة متدنية بين مجموع طلبة المرحلة الابتدائية بشكل عام،</w:t>
      </w:r>
      <w:r w:rsidR="00935769" w:rsidRPr="005A4D76">
        <w:rPr>
          <w:rtl/>
        </w:rPr>
        <w:t xml:space="preserve"> </w:t>
      </w:r>
      <w:r w:rsidRPr="005A4D76">
        <w:rPr>
          <w:rtl/>
        </w:rPr>
        <w:t>أما عدد هذه المدارس فقد بلغ</w:t>
      </w:r>
      <w:r w:rsidR="00CE4829" w:rsidRPr="005A4D76">
        <w:rPr>
          <w:rFonts w:hint="cs"/>
          <w:rtl/>
        </w:rPr>
        <w:t> </w:t>
      </w:r>
      <w:r w:rsidRPr="005A4D76">
        <w:rPr>
          <w:rtl/>
        </w:rPr>
        <w:t>69 مدرسة وتفتقر العديد من المحافظات لهذا</w:t>
      </w:r>
      <w:r w:rsidR="00CE4829" w:rsidRPr="005A4D76">
        <w:rPr>
          <w:rtl/>
        </w:rPr>
        <w:t xml:space="preserve"> النوع من المدارس</w:t>
      </w:r>
      <w:r w:rsidR="00CE4829" w:rsidRPr="005A4D76">
        <w:rPr>
          <w:rFonts w:hint="cs"/>
          <w:rtl/>
        </w:rPr>
        <w:t>؛</w:t>
      </w:r>
    </w:p>
    <w:p w:rsidR="001E5087" w:rsidRDefault="001E5087" w:rsidP="005A4D76">
      <w:pPr>
        <w:pStyle w:val="Roman1GA"/>
        <w:tabs>
          <w:tab w:val="clear" w:pos="2041"/>
          <w:tab w:val="num" w:pos="1939"/>
        </w:tabs>
        <w:bidi/>
        <w:ind w:left="1939"/>
        <w:rPr>
          <w:rtl/>
        </w:rPr>
      </w:pPr>
      <w:r>
        <w:rPr>
          <w:rtl/>
        </w:rPr>
        <w:t xml:space="preserve">نمط التعليم المسرع: تمكنت وزارة التربية وبالاشتراك مع منظمة الأمم المتحدة للطفولة (اليونيسيف) في عام </w:t>
      </w:r>
      <w:r w:rsidRPr="00A60734">
        <w:rPr>
          <w:rtl/>
        </w:rPr>
        <w:t>2005</w:t>
      </w:r>
      <w:r>
        <w:rPr>
          <w:rtl/>
        </w:rPr>
        <w:t xml:space="preserve"> أن تنفذ مشروع التعليم المسرع وهذا النمط يستهدف فئة اليافعين لعمر (</w:t>
      </w:r>
      <w:r w:rsidRPr="00A60734">
        <w:rPr>
          <w:rtl/>
        </w:rPr>
        <w:t>12</w:t>
      </w:r>
      <w:r>
        <w:rPr>
          <w:rtl/>
        </w:rPr>
        <w:t>-</w:t>
      </w:r>
      <w:r w:rsidRPr="00A60734">
        <w:rPr>
          <w:rtl/>
        </w:rPr>
        <w:t>18</w:t>
      </w:r>
      <w:r>
        <w:rPr>
          <w:rtl/>
        </w:rPr>
        <w:t xml:space="preserve">) سنة من المتسربين من الدراسة في عموم المحافظات بما فيها </w:t>
      </w:r>
      <w:r w:rsidR="00BD1AF1">
        <w:rPr>
          <w:rFonts w:hint="cs"/>
          <w:rtl/>
        </w:rPr>
        <w:t>إقليم</w:t>
      </w:r>
      <w:r>
        <w:rPr>
          <w:rtl/>
        </w:rPr>
        <w:t xml:space="preserve"> كردستان ويهدف </w:t>
      </w:r>
      <w:r w:rsidR="00935769">
        <w:rPr>
          <w:rFonts w:hint="cs"/>
          <w:rtl/>
        </w:rPr>
        <w:t>إلى</w:t>
      </w:r>
      <w:r>
        <w:rPr>
          <w:rtl/>
        </w:rPr>
        <w:t xml:space="preserve"> حفظ المناهج التربوية للدراسة الابتدائية في ثلاث سنوات ويمنح الطالب المتخرج منه شهادة معادلة للدراسة الابتدائية،</w:t>
      </w:r>
      <w:r w:rsidR="005A4D76">
        <w:rPr>
          <w:rFonts w:hint="cs"/>
          <w:rtl/>
        </w:rPr>
        <w:t xml:space="preserve"> </w:t>
      </w:r>
      <w:r w:rsidR="00935769">
        <w:rPr>
          <w:rFonts w:hint="cs"/>
          <w:rtl/>
        </w:rPr>
        <w:t>إذ</w:t>
      </w:r>
      <w:r>
        <w:rPr>
          <w:rtl/>
        </w:rPr>
        <w:t xml:space="preserve"> بلغت مدارسه </w:t>
      </w:r>
      <w:r w:rsidRPr="00A60734">
        <w:rPr>
          <w:rtl/>
        </w:rPr>
        <w:t>144</w:t>
      </w:r>
      <w:r>
        <w:rPr>
          <w:rtl/>
        </w:rPr>
        <w:t xml:space="preserve"> مدرسة للعام الدراسي </w:t>
      </w:r>
      <w:r w:rsidRPr="00A60734">
        <w:rPr>
          <w:rtl/>
        </w:rPr>
        <w:t>2006</w:t>
      </w:r>
      <w:r>
        <w:rPr>
          <w:rtl/>
        </w:rPr>
        <w:t>-</w:t>
      </w:r>
      <w:r w:rsidRPr="00A60734">
        <w:rPr>
          <w:rtl/>
        </w:rPr>
        <w:t>2007</w:t>
      </w:r>
      <w:r>
        <w:rPr>
          <w:rtl/>
        </w:rPr>
        <w:t xml:space="preserve"> توزعت على </w:t>
      </w:r>
      <w:r w:rsidRPr="00A60734">
        <w:rPr>
          <w:rtl/>
        </w:rPr>
        <w:t>123</w:t>
      </w:r>
      <w:r>
        <w:rPr>
          <w:rtl/>
        </w:rPr>
        <w:t xml:space="preserve"> مدرسة في الحضر</w:t>
      </w:r>
      <w:r w:rsidR="00935769">
        <w:rPr>
          <w:rtl/>
        </w:rPr>
        <w:t xml:space="preserve"> و</w:t>
      </w:r>
      <w:r w:rsidRPr="00A60734">
        <w:rPr>
          <w:rtl/>
        </w:rPr>
        <w:t>21</w:t>
      </w:r>
      <w:r>
        <w:rPr>
          <w:rtl/>
        </w:rPr>
        <w:t xml:space="preserve"> في الريف، وكان للبنات منها </w:t>
      </w:r>
      <w:r w:rsidRPr="00A60734">
        <w:rPr>
          <w:rtl/>
        </w:rPr>
        <w:t>52</w:t>
      </w:r>
      <w:r>
        <w:rPr>
          <w:rtl/>
        </w:rPr>
        <w:t xml:space="preserve"> مدرسة وال</w:t>
      </w:r>
      <w:r w:rsidR="00935769">
        <w:rPr>
          <w:rFonts w:hint="cs"/>
          <w:rtl/>
        </w:rPr>
        <w:t>‍</w:t>
      </w:r>
      <w:r w:rsidR="005A4D76">
        <w:rPr>
          <w:rFonts w:hint="cs"/>
          <w:rtl/>
        </w:rPr>
        <w:t> </w:t>
      </w:r>
      <w:r w:rsidRPr="00A60734">
        <w:rPr>
          <w:rtl/>
        </w:rPr>
        <w:t>76</w:t>
      </w:r>
      <w:r>
        <w:rPr>
          <w:rtl/>
        </w:rPr>
        <w:t xml:space="preserve"> مدرسة </w:t>
      </w:r>
      <w:r w:rsidR="00935769">
        <w:rPr>
          <w:rFonts w:hint="cs"/>
          <w:rtl/>
        </w:rPr>
        <w:t>الأخرى</w:t>
      </w:r>
      <w:r>
        <w:rPr>
          <w:rtl/>
        </w:rPr>
        <w:t xml:space="preserve"> للبنين شكلت البنات نسبة </w:t>
      </w:r>
      <w:r w:rsidRPr="00A60734">
        <w:rPr>
          <w:rtl/>
        </w:rPr>
        <w:t>36</w:t>
      </w:r>
      <w:r w:rsidR="0035576F">
        <w:rPr>
          <w:rFonts w:hint="cs"/>
          <w:rtl/>
        </w:rPr>
        <w:t>.</w:t>
      </w:r>
      <w:r w:rsidRPr="00A60734">
        <w:rPr>
          <w:rtl/>
        </w:rPr>
        <w:t>5</w:t>
      </w:r>
      <w:r>
        <w:rPr>
          <w:rtl/>
        </w:rPr>
        <w:t xml:space="preserve"> في المائة حيث </w:t>
      </w:r>
      <w:r w:rsidR="005813C0">
        <w:rPr>
          <w:rFonts w:hint="cs"/>
          <w:rtl/>
        </w:rPr>
        <w:t>إن</w:t>
      </w:r>
      <w:r>
        <w:rPr>
          <w:rtl/>
        </w:rPr>
        <w:t xml:space="preserve"> عددهن كان</w:t>
      </w:r>
      <w:r w:rsidR="00CE4829">
        <w:rPr>
          <w:rFonts w:hint="cs"/>
          <w:rtl/>
        </w:rPr>
        <w:t> </w:t>
      </w:r>
      <w:r w:rsidRPr="00A60734">
        <w:rPr>
          <w:rtl/>
        </w:rPr>
        <w:t>3513</w:t>
      </w:r>
      <w:r>
        <w:rPr>
          <w:rtl/>
        </w:rPr>
        <w:t xml:space="preserve"> طالبة من المجموع الكلي البالغ </w:t>
      </w:r>
      <w:r w:rsidRPr="00A60734">
        <w:rPr>
          <w:rtl/>
        </w:rPr>
        <w:t>9633</w:t>
      </w:r>
      <w:r>
        <w:rPr>
          <w:rtl/>
        </w:rPr>
        <w:t xml:space="preserve">. </w:t>
      </w:r>
    </w:p>
    <w:p w:rsidR="001E5087" w:rsidRDefault="00EE523C" w:rsidP="00EE523C">
      <w:pPr>
        <w:pStyle w:val="H23GA"/>
        <w:rPr>
          <w:rtl/>
        </w:rPr>
      </w:pPr>
      <w:r>
        <w:rPr>
          <w:rFonts w:hint="cs"/>
          <w:rtl/>
        </w:rPr>
        <w:tab/>
      </w:r>
      <w:r>
        <w:rPr>
          <w:rFonts w:hint="cs"/>
          <w:rtl/>
        </w:rPr>
        <w:tab/>
      </w:r>
      <w:r w:rsidR="001E5087">
        <w:rPr>
          <w:rtl/>
        </w:rPr>
        <w:t xml:space="preserve">مشاركة المنظمات غير الحكومية في التعليم </w:t>
      </w:r>
    </w:p>
    <w:p w:rsidR="001E5087" w:rsidRDefault="00EE523C" w:rsidP="00CE4829">
      <w:pPr>
        <w:pStyle w:val="SingleTxtGA"/>
        <w:rPr>
          <w:rtl/>
        </w:rPr>
      </w:pPr>
      <w:r w:rsidRPr="00A60734">
        <w:rPr>
          <w:rtl/>
        </w:rPr>
        <w:t>137</w:t>
      </w:r>
      <w:r>
        <w:rPr>
          <w:rFonts w:hint="cs"/>
          <w:rtl/>
        </w:rPr>
        <w:t>-</w:t>
      </w:r>
      <w:r w:rsidR="001E5087">
        <w:rPr>
          <w:rtl/>
        </w:rPr>
        <w:tab/>
      </w:r>
      <w:r w:rsidR="005813C0">
        <w:rPr>
          <w:rFonts w:hint="cs"/>
          <w:rtl/>
        </w:rPr>
        <w:t>اهتمت</w:t>
      </w:r>
      <w:r w:rsidR="001E5087">
        <w:rPr>
          <w:rtl/>
        </w:rPr>
        <w:t xml:space="preserve"> العديد من منظمات المجتمع المدني في مجال التعليم على الرغم من حداثتها، فقد أطلقت (جمعية الأمل العراقية) مشروع التحدي الذي افتتح </w:t>
      </w:r>
      <w:r w:rsidR="001E5087" w:rsidRPr="00A60734">
        <w:rPr>
          <w:rtl/>
        </w:rPr>
        <w:t>26</w:t>
      </w:r>
      <w:r w:rsidR="001E5087">
        <w:rPr>
          <w:rtl/>
        </w:rPr>
        <w:t xml:space="preserve"> صفاً لرفع مستوى الثقافة الصحية </w:t>
      </w:r>
      <w:r w:rsidR="00935769">
        <w:rPr>
          <w:rFonts w:hint="cs"/>
          <w:rtl/>
        </w:rPr>
        <w:t>والاجتماعية</w:t>
      </w:r>
      <w:r w:rsidR="001E5087">
        <w:rPr>
          <w:rtl/>
        </w:rPr>
        <w:t xml:space="preserve"> والتدريب المهني التحق به </w:t>
      </w:r>
      <w:r w:rsidR="001E5087" w:rsidRPr="00A60734">
        <w:rPr>
          <w:rtl/>
        </w:rPr>
        <w:t>773</w:t>
      </w:r>
      <w:r w:rsidR="001E5087">
        <w:rPr>
          <w:rtl/>
        </w:rPr>
        <w:t xml:space="preserve"> مستفيدة</w:t>
      </w:r>
      <w:r w:rsidR="00935769">
        <w:rPr>
          <w:rtl/>
        </w:rPr>
        <w:t xml:space="preserve"> و</w:t>
      </w:r>
      <w:r w:rsidR="001E5087" w:rsidRPr="00A60734">
        <w:rPr>
          <w:rtl/>
        </w:rPr>
        <w:t>20</w:t>
      </w:r>
      <w:r w:rsidR="001E5087">
        <w:rPr>
          <w:rtl/>
        </w:rPr>
        <w:t xml:space="preserve"> مستفيداً لعام</w:t>
      </w:r>
      <w:r w:rsidR="00CE4829">
        <w:rPr>
          <w:rFonts w:hint="cs"/>
          <w:rtl/>
        </w:rPr>
        <w:t> </w:t>
      </w:r>
      <w:r w:rsidR="001E5087" w:rsidRPr="00A60734">
        <w:rPr>
          <w:rtl/>
        </w:rPr>
        <w:t>2006</w:t>
      </w:r>
      <w:r w:rsidR="001E5087">
        <w:rPr>
          <w:rtl/>
        </w:rPr>
        <w:t>-</w:t>
      </w:r>
      <w:r w:rsidR="001E5087" w:rsidRPr="00A60734">
        <w:rPr>
          <w:rtl/>
        </w:rPr>
        <w:t>2007</w:t>
      </w:r>
      <w:r w:rsidR="001E5087">
        <w:rPr>
          <w:rtl/>
        </w:rPr>
        <w:t xml:space="preserve"> و</w:t>
      </w:r>
      <w:r w:rsidR="005813C0">
        <w:rPr>
          <w:rFonts w:hint="cs"/>
          <w:rtl/>
        </w:rPr>
        <w:t>أ</w:t>
      </w:r>
      <w:r w:rsidR="001E5087">
        <w:rPr>
          <w:rtl/>
        </w:rPr>
        <w:t xml:space="preserve">نهى هذا المشروع المرحلة الأساسية لمحو الأمية التي استغرقت تسعة أشهر في أربع محافظات تراوحت </w:t>
      </w:r>
      <w:r w:rsidR="005813C0">
        <w:rPr>
          <w:rFonts w:hint="cs"/>
          <w:rtl/>
        </w:rPr>
        <w:t>أعمار</w:t>
      </w:r>
      <w:r w:rsidR="001E5087">
        <w:rPr>
          <w:rtl/>
        </w:rPr>
        <w:t xml:space="preserve"> المشاركين بين </w:t>
      </w:r>
      <w:r w:rsidR="001E5087" w:rsidRPr="00A60734">
        <w:rPr>
          <w:rtl/>
        </w:rPr>
        <w:t>10</w:t>
      </w:r>
      <w:r w:rsidR="001E5087">
        <w:rPr>
          <w:rtl/>
        </w:rPr>
        <w:t>-</w:t>
      </w:r>
      <w:r w:rsidR="001E5087" w:rsidRPr="00A60734">
        <w:rPr>
          <w:rtl/>
        </w:rPr>
        <w:t>50</w:t>
      </w:r>
      <w:r w:rsidR="001E5087">
        <w:rPr>
          <w:rtl/>
        </w:rPr>
        <w:t xml:space="preserve"> سنة تمكنوا من اجتياز مناهج الصفوف الابتدائية </w:t>
      </w:r>
      <w:r w:rsidR="00935769">
        <w:rPr>
          <w:rFonts w:hint="cs"/>
          <w:rtl/>
        </w:rPr>
        <w:t>الأولى</w:t>
      </w:r>
      <w:r w:rsidR="001E5087">
        <w:rPr>
          <w:rtl/>
        </w:rPr>
        <w:t xml:space="preserve"> بنجاح وشمل المشروع محافظة صلاح الدين من </w:t>
      </w:r>
      <w:r w:rsidR="00CE4829">
        <w:rPr>
          <w:rFonts w:hint="cs"/>
          <w:rtl/>
        </w:rPr>
        <w:t>أ</w:t>
      </w:r>
      <w:r w:rsidR="001E5087">
        <w:rPr>
          <w:rtl/>
        </w:rPr>
        <w:t>جل تمكين</w:t>
      </w:r>
      <w:r w:rsidR="00CE4829">
        <w:rPr>
          <w:rFonts w:hint="cs"/>
          <w:rtl/>
        </w:rPr>
        <w:t> </w:t>
      </w:r>
      <w:r w:rsidR="001E5087" w:rsidRPr="00A60734">
        <w:rPr>
          <w:rtl/>
        </w:rPr>
        <w:t>67</w:t>
      </w:r>
      <w:r w:rsidR="001E5087">
        <w:rPr>
          <w:rtl/>
        </w:rPr>
        <w:t xml:space="preserve"> شابة لدخول الامتحانات العامة للدراستين المتوسطة والثانوية وتمكنت </w:t>
      </w:r>
      <w:r w:rsidR="001E5087" w:rsidRPr="00A60734">
        <w:rPr>
          <w:rtl/>
        </w:rPr>
        <w:t>9</w:t>
      </w:r>
      <w:r w:rsidR="001E5087">
        <w:rPr>
          <w:rtl/>
        </w:rPr>
        <w:t xml:space="preserve"> منهن من </w:t>
      </w:r>
      <w:r w:rsidR="005813C0">
        <w:rPr>
          <w:rFonts w:hint="cs"/>
          <w:rtl/>
        </w:rPr>
        <w:t>اجتياز</w:t>
      </w:r>
      <w:r w:rsidR="001E5087">
        <w:rPr>
          <w:rtl/>
        </w:rPr>
        <w:t xml:space="preserve"> </w:t>
      </w:r>
      <w:r w:rsidR="005813C0">
        <w:rPr>
          <w:rFonts w:hint="cs"/>
          <w:rtl/>
        </w:rPr>
        <w:t>الامتحانات</w:t>
      </w:r>
      <w:r w:rsidR="001E5087">
        <w:rPr>
          <w:rtl/>
        </w:rPr>
        <w:t xml:space="preserve"> ومعظمهن دخلن الجامعات أو المعاهد، كما قامت جمعية الثقافة للجميع وبالتعاون مع مديرية تربية بغداد - الرصافة بإشغال إحدى المدارس في مدينة الصدر وقامت بتدريس </w:t>
      </w:r>
      <w:r w:rsidR="001E5087" w:rsidRPr="00A60734">
        <w:rPr>
          <w:rtl/>
        </w:rPr>
        <w:t>70</w:t>
      </w:r>
      <w:r w:rsidR="001E5087">
        <w:rPr>
          <w:rtl/>
        </w:rPr>
        <w:t xml:space="preserve"> تلميذاً كانوا قد تسربوا من الدراسة.</w:t>
      </w:r>
    </w:p>
    <w:p w:rsidR="001E5087" w:rsidRDefault="00EE523C" w:rsidP="00EE523C">
      <w:pPr>
        <w:pStyle w:val="H23GA"/>
        <w:rPr>
          <w:rtl/>
        </w:rPr>
      </w:pPr>
      <w:r>
        <w:rPr>
          <w:rFonts w:hint="cs"/>
          <w:rtl/>
        </w:rPr>
        <w:tab/>
      </w:r>
      <w:r>
        <w:rPr>
          <w:rFonts w:hint="cs"/>
          <w:rtl/>
        </w:rPr>
        <w:tab/>
      </w:r>
      <w:r w:rsidR="001E5087">
        <w:rPr>
          <w:rtl/>
        </w:rPr>
        <w:t xml:space="preserve">تفشي الأمية الأبجدية </w:t>
      </w:r>
    </w:p>
    <w:p w:rsidR="001E5087" w:rsidRPr="005A4D76" w:rsidRDefault="00EE523C" w:rsidP="005A4D76">
      <w:pPr>
        <w:pStyle w:val="SingleTxtGA"/>
        <w:rPr>
          <w:spacing w:val="4"/>
          <w:rtl/>
        </w:rPr>
      </w:pPr>
      <w:r w:rsidRPr="005A4D76">
        <w:rPr>
          <w:spacing w:val="4"/>
          <w:rtl/>
        </w:rPr>
        <w:t>138</w:t>
      </w:r>
      <w:r w:rsidRPr="005A4D76">
        <w:rPr>
          <w:rFonts w:hint="cs"/>
          <w:spacing w:val="4"/>
          <w:rtl/>
        </w:rPr>
        <w:t>-</w:t>
      </w:r>
      <w:r w:rsidR="001E5087" w:rsidRPr="005A4D76">
        <w:rPr>
          <w:spacing w:val="4"/>
          <w:rtl/>
        </w:rPr>
        <w:tab/>
        <w:t xml:space="preserve">ما زالت الفجوة في معدلات الأمية بين المرأة والرجل في العراق كبيرة بالرغم من </w:t>
      </w:r>
      <w:r w:rsidR="005813C0" w:rsidRPr="005A4D76">
        <w:rPr>
          <w:rFonts w:hint="cs"/>
          <w:spacing w:val="4"/>
          <w:rtl/>
        </w:rPr>
        <w:t>الانخفاض</w:t>
      </w:r>
      <w:r w:rsidR="001E5087" w:rsidRPr="005A4D76">
        <w:rPr>
          <w:spacing w:val="4"/>
          <w:rtl/>
        </w:rPr>
        <w:t xml:space="preserve"> الواسع في عدد النساء الأميات، فرغم ما حققه العراق من </w:t>
      </w:r>
      <w:r w:rsidR="005813C0" w:rsidRPr="005A4D76">
        <w:rPr>
          <w:rFonts w:hint="cs"/>
          <w:spacing w:val="4"/>
          <w:rtl/>
        </w:rPr>
        <w:t>انخفاض</w:t>
      </w:r>
      <w:r w:rsidR="001E5087" w:rsidRPr="005A4D76">
        <w:rPr>
          <w:spacing w:val="4"/>
          <w:rtl/>
        </w:rPr>
        <w:t xml:space="preserve"> ملحوظٍ في معدلات الأمية بمقدار 41 في المائة من</w:t>
      </w:r>
      <w:r w:rsidR="009D5147">
        <w:rPr>
          <w:rFonts w:hint="cs"/>
          <w:spacing w:val="4"/>
          <w:rtl/>
        </w:rPr>
        <w:t xml:space="preserve"> </w:t>
      </w:r>
      <w:r w:rsidR="001E5087" w:rsidRPr="005A4D76">
        <w:rPr>
          <w:spacing w:val="4"/>
          <w:rtl/>
        </w:rPr>
        <w:t xml:space="preserve">1997-2005 وخاصة عند النساء إلا أن الفجوة </w:t>
      </w:r>
      <w:r w:rsidR="00935769" w:rsidRPr="005A4D76">
        <w:rPr>
          <w:spacing w:val="4"/>
          <w:rtl/>
        </w:rPr>
        <w:t>لا زال</w:t>
      </w:r>
      <w:r w:rsidR="001E5087" w:rsidRPr="005A4D76">
        <w:rPr>
          <w:spacing w:val="4"/>
          <w:rtl/>
        </w:rPr>
        <w:t>ت واسعة بين النساء والرجال. ولا</w:t>
      </w:r>
      <w:r w:rsidR="009C38B7">
        <w:rPr>
          <w:rFonts w:hint="cs"/>
          <w:spacing w:val="4"/>
          <w:rtl/>
        </w:rPr>
        <w:t> </w:t>
      </w:r>
      <w:r w:rsidR="001E5087" w:rsidRPr="005A4D76">
        <w:rPr>
          <w:spacing w:val="4"/>
          <w:rtl/>
        </w:rPr>
        <w:t>بد من الإشارة إلى أنه في عام 1997، انخفضت معدلات الأمية عند النساء إلى60 في المائة وعند الرجال إلى65 في المائة، وفي عام 2005</w:t>
      </w:r>
      <w:r w:rsidR="009C38B7">
        <w:rPr>
          <w:rFonts w:hint="cs"/>
          <w:spacing w:val="4"/>
          <w:rtl/>
        </w:rPr>
        <w:t>،</w:t>
      </w:r>
      <w:r w:rsidR="001E5087" w:rsidRPr="005A4D76">
        <w:rPr>
          <w:spacing w:val="4"/>
          <w:rtl/>
        </w:rPr>
        <w:t xml:space="preserve"> </w:t>
      </w:r>
      <w:r w:rsidR="005813C0" w:rsidRPr="005A4D76">
        <w:rPr>
          <w:rFonts w:hint="cs"/>
          <w:spacing w:val="4"/>
          <w:rtl/>
        </w:rPr>
        <w:t>انخفضت</w:t>
      </w:r>
      <w:r w:rsidR="001E5087" w:rsidRPr="005A4D76">
        <w:rPr>
          <w:spacing w:val="4"/>
          <w:rtl/>
        </w:rPr>
        <w:t xml:space="preserve"> هذه المعدلات لتصل إلى 19</w:t>
      </w:r>
      <w:r w:rsidR="0035576F" w:rsidRPr="005A4D76">
        <w:rPr>
          <w:rFonts w:hint="cs"/>
          <w:spacing w:val="4"/>
          <w:rtl/>
        </w:rPr>
        <w:t>.</w:t>
      </w:r>
      <w:r w:rsidR="001E5087" w:rsidRPr="005A4D76">
        <w:rPr>
          <w:spacing w:val="4"/>
          <w:rtl/>
        </w:rPr>
        <w:t>5 في المائة عند النساء و10</w:t>
      </w:r>
      <w:r w:rsidR="0035576F" w:rsidRPr="005A4D76">
        <w:rPr>
          <w:rFonts w:hint="cs"/>
          <w:spacing w:val="4"/>
          <w:rtl/>
        </w:rPr>
        <w:t>.</w:t>
      </w:r>
      <w:r w:rsidR="001E5087" w:rsidRPr="005A4D76">
        <w:rPr>
          <w:spacing w:val="4"/>
          <w:rtl/>
        </w:rPr>
        <w:t>4 في المائة عند</w:t>
      </w:r>
      <w:r w:rsidR="005A4D76">
        <w:rPr>
          <w:rFonts w:hint="cs"/>
          <w:spacing w:val="4"/>
          <w:rtl/>
        </w:rPr>
        <w:t> </w:t>
      </w:r>
      <w:r w:rsidR="001E5087" w:rsidRPr="005A4D76">
        <w:rPr>
          <w:spacing w:val="4"/>
          <w:rtl/>
        </w:rPr>
        <w:t>الرجال إذ</w:t>
      </w:r>
      <w:r w:rsidR="005A4D76" w:rsidRPr="005A4D76">
        <w:rPr>
          <w:rFonts w:hint="cs"/>
          <w:spacing w:val="4"/>
          <w:rtl/>
        </w:rPr>
        <w:t> </w:t>
      </w:r>
      <w:r w:rsidR="001E5087" w:rsidRPr="005A4D76">
        <w:rPr>
          <w:spacing w:val="4"/>
          <w:rtl/>
        </w:rPr>
        <w:t>إن معدلات الأمية لكلا الجنسين في الحضر أقل منها في الريف وخاصة بين النساء، إذ</w:t>
      </w:r>
      <w:r w:rsidR="005A4D76" w:rsidRPr="005A4D76">
        <w:rPr>
          <w:rFonts w:hint="cs"/>
          <w:spacing w:val="4"/>
          <w:rtl/>
        </w:rPr>
        <w:t> </w:t>
      </w:r>
      <w:r w:rsidR="001E5087" w:rsidRPr="005A4D76">
        <w:rPr>
          <w:spacing w:val="4"/>
          <w:rtl/>
        </w:rPr>
        <w:t>كانت في الريف ضعف ما كانت عليه في الحضر عام 1997 وانخفضت هذه</w:t>
      </w:r>
      <w:r w:rsidR="005A4D76">
        <w:rPr>
          <w:rFonts w:hint="cs"/>
          <w:spacing w:val="4"/>
          <w:rtl/>
        </w:rPr>
        <w:t> </w:t>
      </w:r>
      <w:r w:rsidR="001E5087" w:rsidRPr="005A4D76">
        <w:rPr>
          <w:spacing w:val="4"/>
          <w:rtl/>
        </w:rPr>
        <w:t>المعدلات عام</w:t>
      </w:r>
      <w:r w:rsidR="005A4D76" w:rsidRPr="005A4D76">
        <w:rPr>
          <w:rFonts w:hint="cs"/>
          <w:spacing w:val="4"/>
          <w:rtl/>
        </w:rPr>
        <w:t> </w:t>
      </w:r>
      <w:r w:rsidR="001E5087" w:rsidRPr="005A4D76">
        <w:rPr>
          <w:spacing w:val="4"/>
          <w:rtl/>
        </w:rPr>
        <w:t>2005 بمقدار 13</w:t>
      </w:r>
      <w:r w:rsidR="0035576F" w:rsidRPr="005A4D76">
        <w:rPr>
          <w:rFonts w:hint="cs"/>
          <w:spacing w:val="4"/>
          <w:rtl/>
        </w:rPr>
        <w:t>.</w:t>
      </w:r>
      <w:r w:rsidR="001E5087" w:rsidRPr="005A4D76">
        <w:rPr>
          <w:spacing w:val="4"/>
          <w:rtl/>
        </w:rPr>
        <w:t>2 في المائة في كل من الريف والحضر لتستقر على</w:t>
      </w:r>
      <w:r w:rsidR="005A4D76">
        <w:rPr>
          <w:rFonts w:hint="cs"/>
          <w:spacing w:val="4"/>
          <w:rtl/>
        </w:rPr>
        <w:t> </w:t>
      </w:r>
      <w:r w:rsidR="001E5087" w:rsidRPr="005A4D76">
        <w:rPr>
          <w:spacing w:val="4"/>
          <w:rtl/>
        </w:rPr>
        <w:t>11</w:t>
      </w:r>
      <w:r w:rsidR="0035576F" w:rsidRPr="005A4D76">
        <w:rPr>
          <w:rFonts w:hint="cs"/>
          <w:spacing w:val="4"/>
          <w:rtl/>
        </w:rPr>
        <w:t>.</w:t>
      </w:r>
      <w:r w:rsidR="001E5087" w:rsidRPr="005A4D76">
        <w:rPr>
          <w:spacing w:val="4"/>
          <w:rtl/>
        </w:rPr>
        <w:t>2 في المائة في الحضر</w:t>
      </w:r>
      <w:r w:rsidR="00935769" w:rsidRPr="005A4D76">
        <w:rPr>
          <w:spacing w:val="4"/>
          <w:rtl/>
        </w:rPr>
        <w:t xml:space="preserve"> و</w:t>
      </w:r>
      <w:r w:rsidR="001E5087" w:rsidRPr="005A4D76">
        <w:rPr>
          <w:spacing w:val="4"/>
          <w:rtl/>
        </w:rPr>
        <w:t xml:space="preserve">35 في المائة في الريف. وحتى هذا </w:t>
      </w:r>
      <w:r w:rsidR="005813C0" w:rsidRPr="005A4D76">
        <w:rPr>
          <w:rFonts w:hint="cs"/>
          <w:spacing w:val="4"/>
          <w:rtl/>
        </w:rPr>
        <w:t>الانخفاض</w:t>
      </w:r>
      <w:r w:rsidR="001E5087" w:rsidRPr="005A4D76">
        <w:rPr>
          <w:spacing w:val="4"/>
          <w:rtl/>
        </w:rPr>
        <w:t xml:space="preserve"> لم يسهم في</w:t>
      </w:r>
      <w:r w:rsidR="005A4D76">
        <w:rPr>
          <w:rFonts w:hint="cs"/>
          <w:spacing w:val="4"/>
          <w:rtl/>
        </w:rPr>
        <w:t> </w:t>
      </w:r>
      <w:r w:rsidR="001E5087" w:rsidRPr="005A4D76">
        <w:rPr>
          <w:spacing w:val="4"/>
          <w:rtl/>
        </w:rPr>
        <w:t>ردم الفجوة بين الجنسين في كل من الريف والمدينة إذ شكلت نسبة الأمية في الريف</w:t>
      </w:r>
      <w:r w:rsidR="005A4D76">
        <w:rPr>
          <w:rFonts w:hint="cs"/>
          <w:spacing w:val="4"/>
          <w:rtl/>
        </w:rPr>
        <w:t> </w:t>
      </w:r>
      <w:r w:rsidR="001E5087" w:rsidRPr="005A4D76">
        <w:rPr>
          <w:spacing w:val="4"/>
          <w:rtl/>
        </w:rPr>
        <w:t>21 في المائة أي أكبر بسبع مرات من الفجوة في معدلات الأمية لكلا الجنسين في</w:t>
      </w:r>
      <w:r w:rsidR="005A4D76">
        <w:rPr>
          <w:rFonts w:hint="cs"/>
          <w:spacing w:val="4"/>
          <w:rtl/>
        </w:rPr>
        <w:t> </w:t>
      </w:r>
      <w:r w:rsidR="001E5087" w:rsidRPr="005A4D76">
        <w:rPr>
          <w:spacing w:val="4"/>
          <w:rtl/>
        </w:rPr>
        <w:t>الحضر.</w:t>
      </w:r>
    </w:p>
    <w:p w:rsidR="001E5087" w:rsidRDefault="00EE523C" w:rsidP="00EE523C">
      <w:pPr>
        <w:pStyle w:val="H23GA"/>
        <w:rPr>
          <w:rtl/>
        </w:rPr>
      </w:pPr>
      <w:r>
        <w:rPr>
          <w:rFonts w:hint="cs"/>
          <w:rtl/>
        </w:rPr>
        <w:tab/>
      </w:r>
      <w:r>
        <w:rPr>
          <w:rFonts w:hint="cs"/>
          <w:rtl/>
        </w:rPr>
        <w:tab/>
      </w:r>
      <w:r w:rsidR="001E5087">
        <w:rPr>
          <w:rtl/>
        </w:rPr>
        <w:t>التحديات التي تواجه مواصلة التعليم بشكل عام وتعليم البنات بشكل خاص</w:t>
      </w:r>
    </w:p>
    <w:p w:rsidR="001E5087" w:rsidRDefault="00EE523C" w:rsidP="00EE523C">
      <w:pPr>
        <w:pStyle w:val="H23GA"/>
        <w:rPr>
          <w:rtl/>
        </w:rPr>
      </w:pPr>
      <w:r>
        <w:rPr>
          <w:rFonts w:hint="cs"/>
          <w:rtl/>
        </w:rPr>
        <w:tab/>
      </w:r>
      <w:r>
        <w:rPr>
          <w:rFonts w:hint="cs"/>
          <w:rtl/>
        </w:rPr>
        <w:tab/>
      </w:r>
      <w:r w:rsidR="001E5087">
        <w:rPr>
          <w:rtl/>
        </w:rPr>
        <w:t>العادات والتقاليد</w:t>
      </w:r>
    </w:p>
    <w:p w:rsidR="001E5087" w:rsidRDefault="00EE523C" w:rsidP="00CE4829">
      <w:pPr>
        <w:pStyle w:val="SingleTxtGA"/>
        <w:rPr>
          <w:rtl/>
        </w:rPr>
      </w:pPr>
      <w:r w:rsidRPr="00A60734">
        <w:rPr>
          <w:rtl/>
        </w:rPr>
        <w:t>139</w:t>
      </w:r>
      <w:r>
        <w:rPr>
          <w:rFonts w:hint="cs"/>
          <w:rtl/>
        </w:rPr>
        <w:t>-</w:t>
      </w:r>
      <w:r w:rsidR="001E5087">
        <w:rPr>
          <w:rtl/>
        </w:rPr>
        <w:tab/>
        <w:t xml:space="preserve">قد تحجب العادات والتقاليد </w:t>
      </w:r>
      <w:r w:rsidR="005813C0">
        <w:rPr>
          <w:rFonts w:hint="cs"/>
          <w:rtl/>
        </w:rPr>
        <w:t>الأنثى</w:t>
      </w:r>
      <w:r w:rsidR="001E5087">
        <w:rPr>
          <w:rtl/>
        </w:rPr>
        <w:t xml:space="preserve"> من التعليم </w:t>
      </w:r>
      <w:r w:rsidR="005813C0">
        <w:rPr>
          <w:rFonts w:hint="cs"/>
          <w:rtl/>
        </w:rPr>
        <w:t>أ</w:t>
      </w:r>
      <w:r w:rsidR="001E5087">
        <w:rPr>
          <w:rtl/>
        </w:rPr>
        <w:t xml:space="preserve">ساساً وإن هي سمحت لها فيقتصر ذلك على التعليم الابتدائي وفي حالات قليلة تستمر إلى الثانوي وهنا تضييق على حالات التحاق النساء في الدراسة الجامعية وقد تقتصر على الدخول في الكليات والمعاهد الخاصة بالبنات. وتظهر لنا البيانات </w:t>
      </w:r>
      <w:r w:rsidR="005813C0">
        <w:rPr>
          <w:rFonts w:hint="cs"/>
          <w:rtl/>
        </w:rPr>
        <w:t>أن</w:t>
      </w:r>
      <w:r w:rsidR="001E5087">
        <w:rPr>
          <w:rtl/>
        </w:rPr>
        <w:t xml:space="preserve"> نسبة النساء غير المتعلمات </w:t>
      </w:r>
      <w:r w:rsidR="00935769">
        <w:rPr>
          <w:rFonts w:hint="cs"/>
          <w:rtl/>
        </w:rPr>
        <w:t>إلى</w:t>
      </w:r>
      <w:r w:rsidR="001E5087">
        <w:rPr>
          <w:rtl/>
        </w:rPr>
        <w:t xml:space="preserve"> مجموع النساء بعمر </w:t>
      </w:r>
      <w:r w:rsidR="001E5087" w:rsidRPr="00A60734">
        <w:rPr>
          <w:rtl/>
        </w:rPr>
        <w:t>15</w:t>
      </w:r>
      <w:r w:rsidR="001E5087">
        <w:rPr>
          <w:rtl/>
        </w:rPr>
        <w:t xml:space="preserve"> سنة </w:t>
      </w:r>
      <w:r w:rsidR="005813C0">
        <w:rPr>
          <w:rFonts w:hint="cs"/>
          <w:rtl/>
        </w:rPr>
        <w:t>فأكثر</w:t>
      </w:r>
      <w:r w:rsidR="001E5087">
        <w:rPr>
          <w:rtl/>
        </w:rPr>
        <w:t xml:space="preserve"> ففي الريف تبلغ </w:t>
      </w:r>
      <w:r w:rsidR="001E5087" w:rsidRPr="00A60734">
        <w:rPr>
          <w:rtl/>
        </w:rPr>
        <w:t>51</w:t>
      </w:r>
      <w:r w:rsidR="001E5087">
        <w:rPr>
          <w:rtl/>
        </w:rPr>
        <w:t xml:space="preserve"> في المائة مقابل </w:t>
      </w:r>
      <w:r w:rsidR="001E5087" w:rsidRPr="00A60734">
        <w:rPr>
          <w:rtl/>
        </w:rPr>
        <w:t>29</w:t>
      </w:r>
      <w:r w:rsidR="001E5087">
        <w:rPr>
          <w:rtl/>
        </w:rPr>
        <w:t xml:space="preserve"> في المائة في الحضر. وتلتحق النساء في الحضر بنسبة </w:t>
      </w:r>
      <w:r w:rsidR="001E5087" w:rsidRPr="00A60734">
        <w:rPr>
          <w:rtl/>
        </w:rPr>
        <w:t>44</w:t>
      </w:r>
      <w:r w:rsidR="001E5087">
        <w:rPr>
          <w:rtl/>
        </w:rPr>
        <w:t xml:space="preserve"> في المائة من مجموع النساء، أما في الريف فمن يلتحقن بالدراسة لا تتجاوز نسبتهن</w:t>
      </w:r>
      <w:r w:rsidR="00CE4829">
        <w:rPr>
          <w:rFonts w:hint="cs"/>
          <w:rtl/>
        </w:rPr>
        <w:t> </w:t>
      </w:r>
      <w:r w:rsidR="001E5087" w:rsidRPr="00A60734">
        <w:rPr>
          <w:rtl/>
        </w:rPr>
        <w:t>13</w:t>
      </w:r>
      <w:r w:rsidR="001E5087">
        <w:rPr>
          <w:rtl/>
        </w:rPr>
        <w:t xml:space="preserve"> في المائة.</w:t>
      </w:r>
    </w:p>
    <w:p w:rsidR="001E5087" w:rsidRDefault="00EE523C" w:rsidP="00EE523C">
      <w:pPr>
        <w:pStyle w:val="H23GA"/>
        <w:rPr>
          <w:rtl/>
        </w:rPr>
      </w:pPr>
      <w:r>
        <w:rPr>
          <w:rFonts w:hint="cs"/>
          <w:rtl/>
        </w:rPr>
        <w:tab/>
      </w:r>
      <w:r>
        <w:rPr>
          <w:rFonts w:hint="cs"/>
          <w:rtl/>
        </w:rPr>
        <w:tab/>
      </w:r>
      <w:r w:rsidR="001E5087">
        <w:rPr>
          <w:rtl/>
        </w:rPr>
        <w:t>الفقر وعدم الرغبة</w:t>
      </w:r>
    </w:p>
    <w:p w:rsidR="001E5087" w:rsidRPr="00CE4829" w:rsidRDefault="00EE523C" w:rsidP="009C38B7">
      <w:pPr>
        <w:pStyle w:val="SingleTxtGA"/>
        <w:rPr>
          <w:spacing w:val="2"/>
          <w:rtl/>
        </w:rPr>
      </w:pPr>
      <w:r w:rsidRPr="00A60734">
        <w:rPr>
          <w:spacing w:val="2"/>
          <w:rtl/>
        </w:rPr>
        <w:t>140</w:t>
      </w:r>
      <w:r w:rsidRPr="00CE4829">
        <w:rPr>
          <w:rFonts w:hint="cs"/>
          <w:spacing w:val="2"/>
          <w:rtl/>
        </w:rPr>
        <w:t>-</w:t>
      </w:r>
      <w:r w:rsidR="001E5087" w:rsidRPr="00CE4829">
        <w:rPr>
          <w:spacing w:val="2"/>
          <w:rtl/>
        </w:rPr>
        <w:tab/>
        <w:t xml:space="preserve">تعد عدم رغبة العائلة وفقرها من </w:t>
      </w:r>
      <w:r w:rsidR="005813C0" w:rsidRPr="00CE4829">
        <w:rPr>
          <w:rFonts w:hint="cs"/>
          <w:spacing w:val="2"/>
          <w:rtl/>
        </w:rPr>
        <w:t>الأسباب</w:t>
      </w:r>
      <w:r w:rsidR="001E5087" w:rsidRPr="00CE4829">
        <w:rPr>
          <w:spacing w:val="2"/>
          <w:rtl/>
        </w:rPr>
        <w:t xml:space="preserve"> الرئيسية لعدم التحاق الفتيات بالمدارس فبلغت النسبة </w:t>
      </w:r>
      <w:r w:rsidR="001E5087" w:rsidRPr="00A60734">
        <w:rPr>
          <w:spacing w:val="2"/>
          <w:rtl/>
        </w:rPr>
        <w:t>24</w:t>
      </w:r>
      <w:r w:rsidR="001E5087" w:rsidRPr="00CE4829">
        <w:rPr>
          <w:spacing w:val="2"/>
          <w:rtl/>
        </w:rPr>
        <w:t xml:space="preserve"> في المائة بسبب عدم رغبة العائلة </w:t>
      </w:r>
      <w:r w:rsidR="005813C0" w:rsidRPr="00CE4829">
        <w:rPr>
          <w:rFonts w:hint="cs"/>
          <w:spacing w:val="2"/>
          <w:rtl/>
        </w:rPr>
        <w:t>أما</w:t>
      </w:r>
      <w:r w:rsidR="001E5087" w:rsidRPr="00CE4829">
        <w:rPr>
          <w:spacing w:val="2"/>
          <w:rtl/>
        </w:rPr>
        <w:t xml:space="preserve"> نسبة عدم الالتحاق بسبب الفقر فهي </w:t>
      </w:r>
      <w:r w:rsidR="001E5087" w:rsidRPr="00A60734">
        <w:rPr>
          <w:spacing w:val="2"/>
          <w:rtl/>
        </w:rPr>
        <w:t>13</w:t>
      </w:r>
      <w:r w:rsidR="001E5087" w:rsidRPr="00CE4829">
        <w:rPr>
          <w:spacing w:val="2"/>
          <w:rtl/>
        </w:rPr>
        <w:t xml:space="preserve"> في المائة من مجموع النسب والتباين واضح أيض</w:t>
      </w:r>
      <w:r w:rsidR="00935769" w:rsidRPr="00CE4829">
        <w:rPr>
          <w:spacing w:val="2"/>
          <w:rtl/>
        </w:rPr>
        <w:t xml:space="preserve">اً. </w:t>
      </w:r>
      <w:r w:rsidR="001E5087" w:rsidRPr="00CE4829">
        <w:rPr>
          <w:spacing w:val="2"/>
          <w:rtl/>
        </w:rPr>
        <w:t xml:space="preserve">ولو قارنا بين تمتع </w:t>
      </w:r>
      <w:r w:rsidR="005813C0" w:rsidRPr="00CE4829">
        <w:rPr>
          <w:rFonts w:hint="cs"/>
          <w:spacing w:val="2"/>
          <w:rtl/>
        </w:rPr>
        <w:t>الإناث</w:t>
      </w:r>
      <w:r w:rsidR="001E5087" w:rsidRPr="00CE4829">
        <w:rPr>
          <w:spacing w:val="2"/>
          <w:rtl/>
        </w:rPr>
        <w:t xml:space="preserve"> بحق التعليم وتمتع الذكور بالحق نفسه سنجد </w:t>
      </w:r>
      <w:r w:rsidR="009C38B7">
        <w:rPr>
          <w:rFonts w:hint="cs"/>
          <w:spacing w:val="2"/>
          <w:rtl/>
        </w:rPr>
        <w:t>أ</w:t>
      </w:r>
      <w:r w:rsidR="001E5087" w:rsidRPr="00CE4829">
        <w:rPr>
          <w:spacing w:val="2"/>
          <w:rtl/>
        </w:rPr>
        <w:t xml:space="preserve">نه يعد مشكلة كبرى تواجه التعليم في العراق فقد بينت نتائج المسوحات </w:t>
      </w:r>
      <w:r w:rsidR="005813C0" w:rsidRPr="00CE4829">
        <w:rPr>
          <w:rFonts w:hint="cs"/>
          <w:spacing w:val="2"/>
          <w:rtl/>
        </w:rPr>
        <w:t>أن</w:t>
      </w:r>
      <w:r w:rsidR="001E5087" w:rsidRPr="00CE4829">
        <w:rPr>
          <w:spacing w:val="2"/>
          <w:rtl/>
        </w:rPr>
        <w:t xml:space="preserve"> نسبة من لم يلتحقن من </w:t>
      </w:r>
      <w:r w:rsidR="005813C0" w:rsidRPr="00CE4829">
        <w:rPr>
          <w:rFonts w:hint="cs"/>
          <w:spacing w:val="2"/>
          <w:rtl/>
        </w:rPr>
        <w:t>الإناث</w:t>
      </w:r>
      <w:r w:rsidR="001E5087" w:rsidRPr="00CE4829">
        <w:rPr>
          <w:spacing w:val="2"/>
          <w:rtl/>
        </w:rPr>
        <w:t xml:space="preserve"> تبلغ </w:t>
      </w:r>
      <w:r w:rsidR="001E5087" w:rsidRPr="00A60734">
        <w:rPr>
          <w:spacing w:val="2"/>
          <w:rtl/>
        </w:rPr>
        <w:t>31</w:t>
      </w:r>
      <w:r w:rsidR="001E5087" w:rsidRPr="00CE4829">
        <w:rPr>
          <w:spacing w:val="2"/>
          <w:rtl/>
        </w:rPr>
        <w:t xml:space="preserve"> في المائة مقابل </w:t>
      </w:r>
      <w:r w:rsidR="001E5087" w:rsidRPr="00A60734">
        <w:rPr>
          <w:spacing w:val="2"/>
          <w:rtl/>
        </w:rPr>
        <w:t>13</w:t>
      </w:r>
      <w:r w:rsidR="001E5087" w:rsidRPr="00CE4829">
        <w:rPr>
          <w:spacing w:val="2"/>
          <w:rtl/>
        </w:rPr>
        <w:t xml:space="preserve"> في المائة من الذكور.</w:t>
      </w:r>
    </w:p>
    <w:p w:rsidR="001E5087" w:rsidRDefault="00EE523C" w:rsidP="00EE523C">
      <w:pPr>
        <w:pStyle w:val="H23GA"/>
        <w:rPr>
          <w:rtl/>
        </w:rPr>
      </w:pPr>
      <w:r>
        <w:rPr>
          <w:rFonts w:hint="cs"/>
          <w:rtl/>
        </w:rPr>
        <w:tab/>
      </w:r>
      <w:r>
        <w:rPr>
          <w:rFonts w:hint="cs"/>
          <w:rtl/>
        </w:rPr>
        <w:tab/>
      </w:r>
      <w:r w:rsidR="001E5087">
        <w:rPr>
          <w:rtl/>
        </w:rPr>
        <w:t>العنف</w:t>
      </w:r>
    </w:p>
    <w:p w:rsidR="001E5087" w:rsidRDefault="00EE523C" w:rsidP="00B94C54">
      <w:pPr>
        <w:pStyle w:val="SingleTxtGA"/>
        <w:rPr>
          <w:rtl/>
        </w:rPr>
      </w:pPr>
      <w:r w:rsidRPr="00A60734">
        <w:rPr>
          <w:rtl/>
        </w:rPr>
        <w:t>141</w:t>
      </w:r>
      <w:r>
        <w:rPr>
          <w:rFonts w:hint="cs"/>
          <w:rtl/>
        </w:rPr>
        <w:t>-</w:t>
      </w:r>
      <w:r w:rsidR="001E5087">
        <w:rPr>
          <w:rtl/>
        </w:rPr>
        <w:tab/>
        <w:t>أدى تصاعد وتائر العنف إلى أسباب دفعت العوائل إلى منع بناتها من التواصل مع الدراسة حيث أن صعوبة الوصول إلى المدرسة تقتضي مرافقة الأهل للفتاة أو توفير واسطة نقل لها وهذا ما يشكل عبئا</w:t>
      </w:r>
      <w:r w:rsidR="005813C0">
        <w:rPr>
          <w:rFonts w:hint="cs"/>
          <w:rtl/>
        </w:rPr>
        <w:t>ً</w:t>
      </w:r>
      <w:r w:rsidR="005813C0">
        <w:rPr>
          <w:rtl/>
        </w:rPr>
        <w:t xml:space="preserve"> </w:t>
      </w:r>
      <w:r w:rsidR="005813C0">
        <w:rPr>
          <w:rFonts w:hint="cs"/>
          <w:rtl/>
        </w:rPr>
        <w:t>ا</w:t>
      </w:r>
      <w:r w:rsidR="001E5087">
        <w:rPr>
          <w:rtl/>
        </w:rPr>
        <w:t>قتصاديا</w:t>
      </w:r>
      <w:r w:rsidR="005813C0">
        <w:rPr>
          <w:rFonts w:hint="cs"/>
          <w:rtl/>
        </w:rPr>
        <w:t>ً</w:t>
      </w:r>
      <w:r w:rsidR="001E5087">
        <w:rPr>
          <w:rtl/>
        </w:rPr>
        <w:t xml:space="preserve"> مضافاً إلى </w:t>
      </w:r>
      <w:r w:rsidR="00B94C54">
        <w:rPr>
          <w:rFonts w:hint="cs"/>
          <w:rtl/>
        </w:rPr>
        <w:t>أ</w:t>
      </w:r>
      <w:r w:rsidR="001E5087">
        <w:rPr>
          <w:rtl/>
        </w:rPr>
        <w:t xml:space="preserve">سر الفتيات. وقد تدنى وجود الإناث في الدور والمعاهد الخاصة التابعة لدائرة رعاية ذوي </w:t>
      </w:r>
      <w:r w:rsidR="00935769">
        <w:rPr>
          <w:rFonts w:hint="cs"/>
          <w:rtl/>
        </w:rPr>
        <w:t>الاحتياجات</w:t>
      </w:r>
      <w:r w:rsidR="001E5087">
        <w:rPr>
          <w:rtl/>
        </w:rPr>
        <w:t xml:space="preserve"> الخاصة نسبة إلى وجود الذكور بسبب خوف الكثير من العوائل من تعرض بناتهم المعوقات والمتخلفات عقلياً إلى الأذى أو</w:t>
      </w:r>
      <w:r w:rsidR="00CE4829">
        <w:rPr>
          <w:rFonts w:hint="cs"/>
          <w:rtl/>
        </w:rPr>
        <w:t> </w:t>
      </w:r>
      <w:r w:rsidR="005813C0">
        <w:rPr>
          <w:rFonts w:hint="cs"/>
          <w:rtl/>
        </w:rPr>
        <w:t>الاختطاف</w:t>
      </w:r>
      <w:r w:rsidR="001E5087">
        <w:rPr>
          <w:rtl/>
        </w:rPr>
        <w:t>. وتدخل بعض المفاهيم الموروثة لتقوي من هذه الأسباب لتشكل بمجموعها نتيجة واحدة تؤدي إلى منع الأسرة لبناتها من مواصلة الدراسة تفادي</w:t>
      </w:r>
      <w:r w:rsidR="003F0F6A">
        <w:rPr>
          <w:rtl/>
        </w:rPr>
        <w:t xml:space="preserve">اً </w:t>
      </w:r>
      <w:r w:rsidR="001E5087">
        <w:rPr>
          <w:rtl/>
        </w:rPr>
        <w:t xml:space="preserve">للعنف الدائر في الساحة وقد أشارت مؤشرات تقرير التنمية البشرية إلى أن عدد الفتيات التاركات للدراسة من المرحلة الابتدائية قد ارتفع من </w:t>
      </w:r>
      <w:r w:rsidR="001E5087" w:rsidRPr="00A60734">
        <w:rPr>
          <w:rtl/>
        </w:rPr>
        <w:t>39266</w:t>
      </w:r>
      <w:r w:rsidR="001E5087">
        <w:rPr>
          <w:rtl/>
        </w:rPr>
        <w:t xml:space="preserve"> للعام الدراسي </w:t>
      </w:r>
      <w:r w:rsidR="001E5087" w:rsidRPr="00A60734">
        <w:rPr>
          <w:rtl/>
        </w:rPr>
        <w:t>2001</w:t>
      </w:r>
      <w:r w:rsidR="001E5087">
        <w:rPr>
          <w:rtl/>
        </w:rPr>
        <w:t>/</w:t>
      </w:r>
      <w:r w:rsidR="001E5087" w:rsidRPr="00A60734">
        <w:rPr>
          <w:rtl/>
        </w:rPr>
        <w:t>2002</w:t>
      </w:r>
      <w:r w:rsidR="001E5087">
        <w:rPr>
          <w:rtl/>
        </w:rPr>
        <w:t xml:space="preserve"> ليصل إلى </w:t>
      </w:r>
      <w:r w:rsidR="001E5087" w:rsidRPr="00A60734">
        <w:rPr>
          <w:rtl/>
        </w:rPr>
        <w:t>76795</w:t>
      </w:r>
      <w:r w:rsidR="001E5087">
        <w:rPr>
          <w:rtl/>
        </w:rPr>
        <w:t xml:space="preserve"> للعام</w:t>
      </w:r>
      <w:r w:rsidR="00CE4829">
        <w:rPr>
          <w:rFonts w:hint="cs"/>
          <w:rtl/>
        </w:rPr>
        <w:t> </w:t>
      </w:r>
      <w:r w:rsidR="001E5087" w:rsidRPr="00A60734">
        <w:rPr>
          <w:rtl/>
        </w:rPr>
        <w:t>2003</w:t>
      </w:r>
      <w:r w:rsidR="001E5087">
        <w:rPr>
          <w:rtl/>
        </w:rPr>
        <w:t>/</w:t>
      </w:r>
      <w:r w:rsidR="001E5087" w:rsidRPr="00A60734">
        <w:rPr>
          <w:rtl/>
        </w:rPr>
        <w:t>2004</w:t>
      </w:r>
      <w:r w:rsidR="001E5087">
        <w:rPr>
          <w:rtl/>
        </w:rPr>
        <w:t>، أما عدد الطالبات الجامعيات اللواتي تركن دراستهن للعام الدراسي</w:t>
      </w:r>
      <w:r w:rsidR="00CE4829">
        <w:rPr>
          <w:rFonts w:hint="cs"/>
          <w:rtl/>
        </w:rPr>
        <w:t> </w:t>
      </w:r>
      <w:r w:rsidR="001E5087" w:rsidRPr="00A60734">
        <w:rPr>
          <w:rtl/>
        </w:rPr>
        <w:t>2003</w:t>
      </w:r>
      <w:r w:rsidR="001E5087">
        <w:rPr>
          <w:rtl/>
        </w:rPr>
        <w:t>/</w:t>
      </w:r>
      <w:r w:rsidR="001E5087" w:rsidRPr="00A60734">
        <w:rPr>
          <w:rtl/>
        </w:rPr>
        <w:t>2004</w:t>
      </w:r>
      <w:r w:rsidR="001E5087">
        <w:rPr>
          <w:rtl/>
        </w:rPr>
        <w:t xml:space="preserve"> فقد بلغ </w:t>
      </w:r>
      <w:r w:rsidR="001E5087" w:rsidRPr="00A60734">
        <w:rPr>
          <w:rtl/>
        </w:rPr>
        <w:t>9958</w:t>
      </w:r>
      <w:r w:rsidR="001E5087">
        <w:rPr>
          <w:rtl/>
        </w:rPr>
        <w:t xml:space="preserve"> طالبة من الدراسات الصباحية</w:t>
      </w:r>
      <w:r w:rsidR="00935769">
        <w:rPr>
          <w:rtl/>
        </w:rPr>
        <w:t xml:space="preserve"> و</w:t>
      </w:r>
      <w:r w:rsidR="001E5087" w:rsidRPr="00A60734">
        <w:rPr>
          <w:rtl/>
        </w:rPr>
        <w:t>2795</w:t>
      </w:r>
      <w:r w:rsidR="001E5087">
        <w:rPr>
          <w:rtl/>
        </w:rPr>
        <w:t xml:space="preserve"> طالبة من الدراسات المسائية ليبلغ بذلك عدد الطالبات العراقيات اللواتي تركن مقاعد الدراسة الجامعية في أنحاء العراق كافة </w:t>
      </w:r>
      <w:r w:rsidR="001E5087" w:rsidRPr="00A60734">
        <w:rPr>
          <w:rtl/>
        </w:rPr>
        <w:t>12723</w:t>
      </w:r>
      <w:r w:rsidR="001E5087">
        <w:rPr>
          <w:rtl/>
        </w:rPr>
        <w:t xml:space="preserve"> طالبة، أما في المرحلة الثانوية وفي عام </w:t>
      </w:r>
      <w:r w:rsidR="001E5087" w:rsidRPr="00A60734">
        <w:rPr>
          <w:rtl/>
        </w:rPr>
        <w:t>2007</w:t>
      </w:r>
      <w:r w:rsidR="001E5087">
        <w:rPr>
          <w:rtl/>
        </w:rPr>
        <w:t xml:space="preserve"> فقد بلغ عدد تاركات الدراسة </w:t>
      </w:r>
      <w:r w:rsidR="001E5087" w:rsidRPr="00A60734">
        <w:rPr>
          <w:rtl/>
        </w:rPr>
        <w:t>25846</w:t>
      </w:r>
      <w:r w:rsidR="005A3DEE">
        <w:rPr>
          <w:rFonts w:hint="cs"/>
          <w:rtl/>
        </w:rPr>
        <w:t xml:space="preserve"> </w:t>
      </w:r>
      <w:r w:rsidR="001E5087">
        <w:rPr>
          <w:rtl/>
        </w:rPr>
        <w:t xml:space="preserve">طالبة. </w:t>
      </w:r>
    </w:p>
    <w:p w:rsidR="001E5087" w:rsidRDefault="00EE523C" w:rsidP="00EE523C">
      <w:pPr>
        <w:pStyle w:val="H23GA"/>
        <w:rPr>
          <w:rtl/>
        </w:rPr>
      </w:pPr>
      <w:r>
        <w:rPr>
          <w:rFonts w:hint="cs"/>
          <w:rtl/>
        </w:rPr>
        <w:tab/>
      </w:r>
      <w:r>
        <w:rPr>
          <w:rFonts w:hint="cs"/>
          <w:rtl/>
        </w:rPr>
        <w:tab/>
      </w:r>
      <w:r w:rsidR="001E5087">
        <w:rPr>
          <w:rtl/>
        </w:rPr>
        <w:t>الحرمان من الدراسة</w:t>
      </w:r>
    </w:p>
    <w:p w:rsidR="001E5087" w:rsidRDefault="00EE523C" w:rsidP="005813C0">
      <w:pPr>
        <w:pStyle w:val="SingleTxtGA"/>
        <w:rPr>
          <w:rtl/>
        </w:rPr>
      </w:pPr>
      <w:r w:rsidRPr="00A60734">
        <w:rPr>
          <w:rtl/>
        </w:rPr>
        <w:t>142</w:t>
      </w:r>
      <w:r>
        <w:rPr>
          <w:rFonts w:hint="cs"/>
          <w:rtl/>
        </w:rPr>
        <w:t>-</w:t>
      </w:r>
      <w:r w:rsidR="001E5087">
        <w:rPr>
          <w:rtl/>
        </w:rPr>
        <w:tab/>
        <w:t xml:space="preserve">يوصف الحرمان بعدم التحاق الفرد ذي الفئة العمرية من </w:t>
      </w:r>
      <w:r w:rsidR="001E5087" w:rsidRPr="00A60734">
        <w:rPr>
          <w:rtl/>
        </w:rPr>
        <w:t>6</w:t>
      </w:r>
      <w:r w:rsidR="001E5087">
        <w:rPr>
          <w:rtl/>
        </w:rPr>
        <w:t>-</w:t>
      </w:r>
      <w:r w:rsidR="001E5087" w:rsidRPr="00A60734">
        <w:rPr>
          <w:rtl/>
        </w:rPr>
        <w:t>12</w:t>
      </w:r>
      <w:r w:rsidR="001E5087">
        <w:rPr>
          <w:rtl/>
        </w:rPr>
        <w:t xml:space="preserve"> سنة بالدراسة الابتدائية </w:t>
      </w:r>
      <w:r w:rsidR="005813C0">
        <w:rPr>
          <w:rFonts w:hint="cs"/>
          <w:rtl/>
        </w:rPr>
        <w:t>أ</w:t>
      </w:r>
      <w:r w:rsidR="001E5087">
        <w:rPr>
          <w:rtl/>
        </w:rPr>
        <w:t>و</w:t>
      </w:r>
      <w:r w:rsidR="005813C0">
        <w:rPr>
          <w:rFonts w:hint="cs"/>
          <w:rtl/>
        </w:rPr>
        <w:t xml:space="preserve"> </w:t>
      </w:r>
      <w:r w:rsidR="001E5087">
        <w:rPr>
          <w:rtl/>
        </w:rPr>
        <w:t xml:space="preserve">من لم ينه الدراسة الابتدائية وبلغت نسبة الحرمان على مستوى الحضر نحو </w:t>
      </w:r>
      <w:r w:rsidR="001E5087" w:rsidRPr="00A60734">
        <w:rPr>
          <w:rtl/>
        </w:rPr>
        <w:t>16</w:t>
      </w:r>
      <w:r w:rsidR="001E5087">
        <w:rPr>
          <w:rtl/>
        </w:rPr>
        <w:t xml:space="preserve"> في المائة وفي الريف ب</w:t>
      </w:r>
      <w:r w:rsidR="005813C0">
        <w:rPr>
          <w:rtl/>
        </w:rPr>
        <w:t xml:space="preserve">لغت </w:t>
      </w:r>
      <w:r w:rsidR="005813C0" w:rsidRPr="00A60734">
        <w:rPr>
          <w:rtl/>
        </w:rPr>
        <w:t>41</w:t>
      </w:r>
      <w:r w:rsidR="005813C0">
        <w:rPr>
          <w:rtl/>
        </w:rPr>
        <w:t xml:space="preserve"> في المائة وهذا يبين عدة </w:t>
      </w:r>
      <w:r w:rsidR="005813C0">
        <w:rPr>
          <w:rFonts w:hint="cs"/>
          <w:rtl/>
        </w:rPr>
        <w:t>أ</w:t>
      </w:r>
      <w:r w:rsidR="001E5087">
        <w:rPr>
          <w:rtl/>
        </w:rPr>
        <w:t xml:space="preserve">مور منها القدرة الاقتصادية ومدى التسهيلات التي يوفرها النظام التعليمي في الحضر فضلاً عن الطموح لدى </w:t>
      </w:r>
      <w:r w:rsidR="005813C0">
        <w:rPr>
          <w:rFonts w:hint="cs"/>
          <w:rtl/>
        </w:rPr>
        <w:t>الأسر</w:t>
      </w:r>
      <w:r w:rsidR="001E5087">
        <w:rPr>
          <w:rtl/>
        </w:rPr>
        <w:t xml:space="preserve"> والوعي بأهمية الدراسة وعند ملاحظة تلك النسب نجد تبايناً واضحاً بين الريف والمدينة ولعل مرده </w:t>
      </w:r>
      <w:r w:rsidR="00935769">
        <w:rPr>
          <w:rFonts w:hint="cs"/>
          <w:rtl/>
        </w:rPr>
        <w:t>إلى</w:t>
      </w:r>
      <w:r w:rsidR="001E5087">
        <w:rPr>
          <w:rtl/>
        </w:rPr>
        <w:t xml:space="preserve"> الموقف من تعليم </w:t>
      </w:r>
      <w:r w:rsidR="005813C0">
        <w:rPr>
          <w:rFonts w:hint="cs"/>
          <w:rtl/>
        </w:rPr>
        <w:t>الإناث</w:t>
      </w:r>
      <w:r w:rsidR="001E5087">
        <w:rPr>
          <w:rtl/>
        </w:rPr>
        <w:t xml:space="preserve"> فقد بينت </w:t>
      </w:r>
      <w:r w:rsidR="005813C0">
        <w:rPr>
          <w:rFonts w:hint="cs"/>
          <w:rtl/>
        </w:rPr>
        <w:t>الإحصائيات</w:t>
      </w:r>
      <w:r w:rsidR="005813C0">
        <w:rPr>
          <w:rtl/>
        </w:rPr>
        <w:t xml:space="preserve"> </w:t>
      </w:r>
      <w:r w:rsidR="005813C0">
        <w:rPr>
          <w:rFonts w:hint="cs"/>
          <w:rtl/>
        </w:rPr>
        <w:t>أ</w:t>
      </w:r>
      <w:r w:rsidR="001E5087">
        <w:rPr>
          <w:rtl/>
        </w:rPr>
        <w:t xml:space="preserve">ن نحو </w:t>
      </w:r>
      <w:r w:rsidR="001E5087" w:rsidRPr="00A60734">
        <w:rPr>
          <w:rtl/>
        </w:rPr>
        <w:t>64</w:t>
      </w:r>
      <w:r w:rsidR="001E5087">
        <w:rPr>
          <w:rtl/>
        </w:rPr>
        <w:t xml:space="preserve"> في المائة من </w:t>
      </w:r>
      <w:r w:rsidR="005813C0">
        <w:rPr>
          <w:rFonts w:hint="cs"/>
          <w:rtl/>
        </w:rPr>
        <w:t>الأمهات</w:t>
      </w:r>
      <w:r w:rsidR="001E5087">
        <w:rPr>
          <w:rtl/>
        </w:rPr>
        <w:t xml:space="preserve"> في الريف العراقي يوافقن بشدة على </w:t>
      </w:r>
      <w:r w:rsidR="005813C0">
        <w:rPr>
          <w:rFonts w:hint="cs"/>
          <w:rtl/>
        </w:rPr>
        <w:t>أن</w:t>
      </w:r>
      <w:r w:rsidR="001E5087">
        <w:rPr>
          <w:rtl/>
        </w:rPr>
        <w:t xml:space="preserve"> تعليم </w:t>
      </w:r>
      <w:r w:rsidR="005813C0">
        <w:rPr>
          <w:rFonts w:hint="cs"/>
          <w:rtl/>
        </w:rPr>
        <w:t>الأولاد</w:t>
      </w:r>
      <w:r w:rsidR="001E5087">
        <w:rPr>
          <w:rtl/>
        </w:rPr>
        <w:t xml:space="preserve"> الذكور </w:t>
      </w:r>
      <w:r w:rsidR="005813C0">
        <w:rPr>
          <w:rFonts w:hint="cs"/>
          <w:rtl/>
        </w:rPr>
        <w:t>أكثر</w:t>
      </w:r>
      <w:r w:rsidR="001E5087">
        <w:rPr>
          <w:rtl/>
        </w:rPr>
        <w:t xml:space="preserve"> </w:t>
      </w:r>
      <w:r w:rsidR="005813C0">
        <w:rPr>
          <w:rFonts w:hint="cs"/>
          <w:rtl/>
        </w:rPr>
        <w:t>أهمية</w:t>
      </w:r>
      <w:r w:rsidR="001E5087">
        <w:rPr>
          <w:rtl/>
        </w:rPr>
        <w:t xml:space="preserve"> من تعليم الإناث تقابل ذلك نس</w:t>
      </w:r>
      <w:r w:rsidR="005813C0">
        <w:rPr>
          <w:rtl/>
        </w:rPr>
        <w:t xml:space="preserve">بة </w:t>
      </w:r>
      <w:r w:rsidR="005813C0" w:rsidRPr="00A60734">
        <w:rPr>
          <w:rtl/>
        </w:rPr>
        <w:t>42</w:t>
      </w:r>
      <w:r w:rsidR="005813C0">
        <w:rPr>
          <w:rtl/>
        </w:rPr>
        <w:t xml:space="preserve"> في المائة في الحضر،</w:t>
      </w:r>
      <w:r w:rsidR="00E94F10">
        <w:rPr>
          <w:rFonts w:hint="cs"/>
          <w:rtl/>
        </w:rPr>
        <w:t xml:space="preserve"> </w:t>
      </w:r>
      <w:r w:rsidR="005813C0">
        <w:rPr>
          <w:rtl/>
        </w:rPr>
        <w:t>كما</w:t>
      </w:r>
      <w:r w:rsidR="005813C0">
        <w:rPr>
          <w:rFonts w:hint="cs"/>
          <w:rtl/>
        </w:rPr>
        <w:t xml:space="preserve"> أ</w:t>
      </w:r>
      <w:r w:rsidR="001E5087">
        <w:rPr>
          <w:rtl/>
        </w:rPr>
        <w:t xml:space="preserve">ن نسبة </w:t>
      </w:r>
      <w:r w:rsidR="005813C0">
        <w:rPr>
          <w:rFonts w:hint="cs"/>
          <w:rtl/>
        </w:rPr>
        <w:t>الأمهات</w:t>
      </w:r>
      <w:r w:rsidR="001E5087">
        <w:rPr>
          <w:rtl/>
        </w:rPr>
        <w:t xml:space="preserve"> في الريف اللاتي لا يتمنين لبناتهن الحصول على شهادة أعلى من الابتدائية تبلغ </w:t>
      </w:r>
      <w:r w:rsidR="001E5087" w:rsidRPr="00A60734">
        <w:rPr>
          <w:rtl/>
        </w:rPr>
        <w:t>34</w:t>
      </w:r>
      <w:r w:rsidR="001E5087">
        <w:rPr>
          <w:rtl/>
        </w:rPr>
        <w:t xml:space="preserve"> في المائة.</w:t>
      </w:r>
    </w:p>
    <w:p w:rsidR="001E5087" w:rsidRDefault="00EE523C" w:rsidP="00EE523C">
      <w:pPr>
        <w:pStyle w:val="H23GA"/>
        <w:rPr>
          <w:rtl/>
        </w:rPr>
      </w:pPr>
      <w:r>
        <w:rPr>
          <w:rFonts w:hint="cs"/>
          <w:rtl/>
        </w:rPr>
        <w:tab/>
      </w:r>
      <w:r>
        <w:rPr>
          <w:rFonts w:hint="cs"/>
          <w:rtl/>
        </w:rPr>
        <w:tab/>
      </w:r>
      <w:r w:rsidR="001E5087">
        <w:rPr>
          <w:rtl/>
        </w:rPr>
        <w:t xml:space="preserve">الوقت المستغرق للوصول </w:t>
      </w:r>
      <w:r w:rsidR="00935769">
        <w:rPr>
          <w:rFonts w:hint="cs"/>
          <w:rtl/>
        </w:rPr>
        <w:t>إلى</w:t>
      </w:r>
      <w:r w:rsidR="001E5087">
        <w:rPr>
          <w:rtl/>
        </w:rPr>
        <w:t xml:space="preserve"> المدرسة الابتدائية</w:t>
      </w:r>
    </w:p>
    <w:p w:rsidR="001E5087" w:rsidRDefault="00EE523C" w:rsidP="001D3CC5">
      <w:pPr>
        <w:pStyle w:val="SingleTxtGA"/>
        <w:rPr>
          <w:rtl/>
        </w:rPr>
      </w:pPr>
      <w:r w:rsidRPr="00A60734">
        <w:rPr>
          <w:rtl/>
        </w:rPr>
        <w:t>143</w:t>
      </w:r>
      <w:r>
        <w:rPr>
          <w:rFonts w:hint="cs"/>
          <w:rtl/>
        </w:rPr>
        <w:t>-</w:t>
      </w:r>
      <w:r w:rsidR="001E5087">
        <w:rPr>
          <w:rtl/>
        </w:rPr>
        <w:tab/>
        <w:t xml:space="preserve">يعتبر الوقت المستغرق للوصول </w:t>
      </w:r>
      <w:r w:rsidR="00935769">
        <w:rPr>
          <w:rFonts w:hint="cs"/>
          <w:rtl/>
        </w:rPr>
        <w:t>إلى</w:t>
      </w:r>
      <w:r w:rsidR="001E5087">
        <w:rPr>
          <w:rtl/>
        </w:rPr>
        <w:t xml:space="preserve"> المدرسة </w:t>
      </w:r>
      <w:r w:rsidR="00BD1AF1">
        <w:rPr>
          <w:rFonts w:hint="cs"/>
          <w:rtl/>
        </w:rPr>
        <w:t>إذا</w:t>
      </w:r>
      <w:r w:rsidR="001E5087">
        <w:rPr>
          <w:rtl/>
        </w:rPr>
        <w:t xml:space="preserve"> زاد عن الطالب من قطع هذه المسافة الطويلة </w:t>
      </w:r>
      <w:r w:rsidR="00935769">
        <w:rPr>
          <w:rFonts w:hint="cs"/>
          <w:rtl/>
        </w:rPr>
        <w:t>إلى</w:t>
      </w:r>
      <w:r w:rsidR="001E5087">
        <w:rPr>
          <w:rtl/>
        </w:rPr>
        <w:t xml:space="preserve"> المدرسة ومنها فقر الأسر وعدم تمكنهم من دفع أجور النقل </w:t>
      </w:r>
      <w:r w:rsidR="00BD1AF1">
        <w:rPr>
          <w:rFonts w:hint="cs"/>
          <w:rtl/>
        </w:rPr>
        <w:t>أو</w:t>
      </w:r>
      <w:r w:rsidR="001E5087">
        <w:rPr>
          <w:rtl/>
        </w:rPr>
        <w:t xml:space="preserve"> عدم الرغبة في </w:t>
      </w:r>
      <w:r w:rsidR="005813C0">
        <w:rPr>
          <w:rFonts w:hint="cs"/>
          <w:rtl/>
        </w:rPr>
        <w:t>إرسال</w:t>
      </w:r>
      <w:r w:rsidR="001E5087">
        <w:rPr>
          <w:rtl/>
        </w:rPr>
        <w:t xml:space="preserve"> البنات </w:t>
      </w:r>
      <w:r w:rsidR="00935769">
        <w:rPr>
          <w:rFonts w:hint="cs"/>
          <w:rtl/>
        </w:rPr>
        <w:t>إلى</w:t>
      </w:r>
      <w:r w:rsidR="001E5087">
        <w:rPr>
          <w:rtl/>
        </w:rPr>
        <w:t xml:space="preserve"> المدارس ويؤكد لنا ذلك ب</w:t>
      </w:r>
      <w:r w:rsidR="001D3CC5">
        <w:rPr>
          <w:rFonts w:hint="cs"/>
          <w:rtl/>
        </w:rPr>
        <w:t>أ</w:t>
      </w:r>
      <w:r w:rsidR="001E5087">
        <w:rPr>
          <w:rtl/>
        </w:rPr>
        <w:t xml:space="preserve">ن التباين بين التحاق الذكور بنسب أعلى من </w:t>
      </w:r>
      <w:r w:rsidR="005813C0">
        <w:rPr>
          <w:rFonts w:hint="cs"/>
          <w:rtl/>
        </w:rPr>
        <w:t>الإناث</w:t>
      </w:r>
      <w:r w:rsidR="001E5087">
        <w:rPr>
          <w:rtl/>
        </w:rPr>
        <w:t xml:space="preserve"> يعود </w:t>
      </w:r>
      <w:r w:rsidR="00935769">
        <w:rPr>
          <w:rFonts w:hint="cs"/>
          <w:rtl/>
        </w:rPr>
        <w:t>إلى</w:t>
      </w:r>
      <w:r w:rsidR="001E5087">
        <w:rPr>
          <w:rtl/>
        </w:rPr>
        <w:t xml:space="preserve"> أسباب اجتماعية وثقافية ويمكن اعتباره تمييزاً ضد المرأة. </w:t>
      </w:r>
    </w:p>
    <w:p w:rsidR="001E5087" w:rsidRDefault="00EE523C" w:rsidP="00EE523C">
      <w:pPr>
        <w:pStyle w:val="H23GA"/>
        <w:rPr>
          <w:rtl/>
        </w:rPr>
      </w:pPr>
      <w:r>
        <w:rPr>
          <w:rFonts w:hint="cs"/>
          <w:rtl/>
        </w:rPr>
        <w:tab/>
      </w:r>
      <w:r>
        <w:rPr>
          <w:rFonts w:hint="cs"/>
          <w:rtl/>
        </w:rPr>
        <w:tab/>
      </w:r>
      <w:r w:rsidR="001E5087">
        <w:rPr>
          <w:rtl/>
        </w:rPr>
        <w:t xml:space="preserve">الأنشطة الرياضية </w:t>
      </w:r>
    </w:p>
    <w:p w:rsidR="001E5087" w:rsidRDefault="00EE523C" w:rsidP="00E8216B">
      <w:pPr>
        <w:pStyle w:val="SingleTxtGA"/>
        <w:rPr>
          <w:rtl/>
        </w:rPr>
      </w:pPr>
      <w:r w:rsidRPr="00A60734">
        <w:rPr>
          <w:rtl/>
        </w:rPr>
        <w:t>144</w:t>
      </w:r>
      <w:r>
        <w:rPr>
          <w:rFonts w:hint="cs"/>
          <w:rtl/>
        </w:rPr>
        <w:t>-</w:t>
      </w:r>
      <w:r w:rsidR="001E5087">
        <w:rPr>
          <w:rtl/>
        </w:rPr>
        <w:tab/>
        <w:t xml:space="preserve">الأنشطة الرياضة بأوجهها كافة مفتوحة أمام البنات حسب رغبتهن وكفاءتهن فتقام البطولات والدورات لتشجيع المنافسة بينهن ضمن المنافسات المدرسية، وتقبل </w:t>
      </w:r>
      <w:r w:rsidR="005813C0">
        <w:rPr>
          <w:rFonts w:hint="cs"/>
          <w:rtl/>
        </w:rPr>
        <w:t>الأندية</w:t>
      </w:r>
      <w:r w:rsidR="001E5087">
        <w:rPr>
          <w:rtl/>
        </w:rPr>
        <w:t xml:space="preserve"> الرياضية </w:t>
      </w:r>
      <w:r w:rsidR="005813C0">
        <w:rPr>
          <w:rFonts w:hint="cs"/>
          <w:rtl/>
        </w:rPr>
        <w:t>انخراط</w:t>
      </w:r>
      <w:r w:rsidR="001E5087">
        <w:rPr>
          <w:rtl/>
        </w:rPr>
        <w:t xml:space="preserve"> النساء بين صفوفها وتهتم بالتدريب النسوي </w:t>
      </w:r>
      <w:r w:rsidR="00935769">
        <w:rPr>
          <w:rFonts w:hint="cs"/>
          <w:rtl/>
        </w:rPr>
        <w:t>إذ</w:t>
      </w:r>
      <w:r w:rsidR="001E5087">
        <w:rPr>
          <w:rtl/>
        </w:rPr>
        <w:t xml:space="preserve"> تخصص كوادر نسائية لهذا الجانب وتوجد </w:t>
      </w:r>
      <w:r w:rsidR="00935769">
        <w:rPr>
          <w:rFonts w:hint="cs"/>
          <w:rtl/>
        </w:rPr>
        <w:t>امرأة</w:t>
      </w:r>
      <w:r w:rsidR="001E5087">
        <w:rPr>
          <w:rtl/>
        </w:rPr>
        <w:t xml:space="preserve"> ضمن أعضاء رئاسة اللجنة الأولمبية العراقية وهي الجهة المنظمة لكل </w:t>
      </w:r>
      <w:r w:rsidR="005813C0">
        <w:rPr>
          <w:rFonts w:hint="cs"/>
          <w:rtl/>
        </w:rPr>
        <w:t>الأنشطة</w:t>
      </w:r>
      <w:r w:rsidR="001E5087">
        <w:rPr>
          <w:rtl/>
        </w:rPr>
        <w:t xml:space="preserve"> الرياضية في العراق، </w:t>
      </w:r>
      <w:r w:rsidR="005813C0">
        <w:rPr>
          <w:rFonts w:hint="cs"/>
          <w:rtl/>
        </w:rPr>
        <w:t>ولاهتمام</w:t>
      </w:r>
      <w:r w:rsidR="001E5087">
        <w:rPr>
          <w:rtl/>
        </w:rPr>
        <w:t xml:space="preserve"> ال</w:t>
      </w:r>
      <w:r w:rsidR="00E8216B">
        <w:rPr>
          <w:rtl/>
        </w:rPr>
        <w:t>عراق بتنشيط الجانب الرياضي أُعت</w:t>
      </w:r>
      <w:r w:rsidR="001E5087">
        <w:rPr>
          <w:rtl/>
        </w:rPr>
        <w:t xml:space="preserve">مِدَ درس التربية الرياضية درساً منهجياً ضمن المراحل (رياض </w:t>
      </w:r>
      <w:r w:rsidR="005813C0">
        <w:rPr>
          <w:rFonts w:hint="cs"/>
          <w:rtl/>
        </w:rPr>
        <w:t>الأطفال</w:t>
      </w:r>
      <w:r w:rsidR="001E5087">
        <w:rPr>
          <w:rtl/>
        </w:rPr>
        <w:t xml:space="preserve">، الابتدائية، الثانوية). وتدرس هذه المادة بشكل </w:t>
      </w:r>
      <w:r w:rsidR="005813C0">
        <w:rPr>
          <w:rFonts w:hint="cs"/>
          <w:rtl/>
        </w:rPr>
        <w:t>أوسع</w:t>
      </w:r>
      <w:r w:rsidR="001E5087">
        <w:rPr>
          <w:rtl/>
        </w:rPr>
        <w:t xml:space="preserve"> ومتخصص ضمن كلية التربية الرياضية، ومن </w:t>
      </w:r>
      <w:r w:rsidR="00E8216B">
        <w:rPr>
          <w:rFonts w:hint="cs"/>
          <w:rtl/>
        </w:rPr>
        <w:t>أ</w:t>
      </w:r>
      <w:r w:rsidR="001E5087">
        <w:rPr>
          <w:rtl/>
        </w:rPr>
        <w:t xml:space="preserve">جل عدم حرمان النساء اللواتي يتمتعن بالرغبة في </w:t>
      </w:r>
      <w:r w:rsidR="005813C0">
        <w:rPr>
          <w:rFonts w:hint="cs"/>
          <w:rtl/>
        </w:rPr>
        <w:t>إكمال</w:t>
      </w:r>
      <w:r w:rsidR="001E5087">
        <w:rPr>
          <w:rtl/>
        </w:rPr>
        <w:t xml:space="preserve"> دراستهن الجامعية في هذا الجانب فقد افتتحت كلية التربية الرياضية للبنات تقبل النساء فيها فقط وتديرها وتدرس فيها المتخصصات من العناصر</w:t>
      </w:r>
      <w:r w:rsidR="005813C0">
        <w:rPr>
          <w:rFonts w:hint="cs"/>
          <w:rtl/>
        </w:rPr>
        <w:t xml:space="preserve"> </w:t>
      </w:r>
      <w:r w:rsidR="001E5087">
        <w:rPr>
          <w:rtl/>
        </w:rPr>
        <w:t xml:space="preserve">النسوية، كما تشارك النساء من ذوات الاحتياجات الخاصة </w:t>
      </w:r>
      <w:r w:rsidR="005813C0">
        <w:rPr>
          <w:rFonts w:hint="cs"/>
          <w:rtl/>
        </w:rPr>
        <w:t>بالأنشطة</w:t>
      </w:r>
      <w:r w:rsidR="001E5087">
        <w:rPr>
          <w:rtl/>
        </w:rPr>
        <w:t xml:space="preserve"> الرياضية والمسابقات وقد نالت كثير من النساء العراقيات ميداليات بطولات دولية ومحلية.</w:t>
      </w:r>
    </w:p>
    <w:p w:rsidR="001E5087" w:rsidRDefault="00EE523C" w:rsidP="00EE523C">
      <w:pPr>
        <w:pStyle w:val="H23GA"/>
        <w:rPr>
          <w:rtl/>
        </w:rPr>
      </w:pPr>
      <w:r>
        <w:rPr>
          <w:rFonts w:hint="cs"/>
          <w:rtl/>
        </w:rPr>
        <w:tab/>
      </w:r>
      <w:r>
        <w:rPr>
          <w:rFonts w:hint="cs"/>
          <w:rtl/>
        </w:rPr>
        <w:tab/>
      </w:r>
      <w:r w:rsidR="001E5087">
        <w:rPr>
          <w:rtl/>
        </w:rPr>
        <w:t xml:space="preserve">خطة التنمية الوطنية </w:t>
      </w:r>
      <w:r w:rsidR="001E5087" w:rsidRPr="00A60734">
        <w:rPr>
          <w:rtl/>
        </w:rPr>
        <w:t>2010</w:t>
      </w:r>
      <w:r w:rsidR="001E5087">
        <w:rPr>
          <w:rtl/>
        </w:rPr>
        <w:t>-</w:t>
      </w:r>
      <w:r w:rsidR="001E5087" w:rsidRPr="00A60734">
        <w:rPr>
          <w:rtl/>
        </w:rPr>
        <w:t>2014</w:t>
      </w:r>
      <w:r w:rsidR="001E5087">
        <w:rPr>
          <w:rtl/>
        </w:rPr>
        <w:t xml:space="preserve"> </w:t>
      </w:r>
    </w:p>
    <w:p w:rsidR="001E5087" w:rsidRDefault="00EE523C" w:rsidP="001E5087">
      <w:pPr>
        <w:pStyle w:val="SingleTxtGA"/>
        <w:rPr>
          <w:rtl/>
        </w:rPr>
      </w:pPr>
      <w:r w:rsidRPr="00A60734">
        <w:rPr>
          <w:rtl/>
        </w:rPr>
        <w:t>145</w:t>
      </w:r>
      <w:r>
        <w:rPr>
          <w:rFonts w:hint="cs"/>
          <w:rtl/>
        </w:rPr>
        <w:t>-</w:t>
      </w:r>
      <w:r w:rsidR="001E5087">
        <w:rPr>
          <w:rtl/>
        </w:rPr>
        <w:tab/>
      </w:r>
      <w:r w:rsidR="005813C0">
        <w:rPr>
          <w:rFonts w:hint="cs"/>
          <w:rtl/>
        </w:rPr>
        <w:t>اهتمت</w:t>
      </w:r>
      <w:r w:rsidR="001E5087">
        <w:rPr>
          <w:rtl/>
        </w:rPr>
        <w:t xml:space="preserve"> هذه الخطة بموضوع التعليم والنهوض بواقعه، ونتيجة الإحصائيات والدراسات المتواصلة لتشخيص أسباب ترديه توصلت الخطة إلى أهداف </w:t>
      </w:r>
      <w:r w:rsidR="005813C0">
        <w:rPr>
          <w:rFonts w:hint="cs"/>
          <w:rtl/>
        </w:rPr>
        <w:t>ا</w:t>
      </w:r>
      <w:r w:rsidR="001E5087">
        <w:rPr>
          <w:rtl/>
        </w:rPr>
        <w:t>ستراتيجية لتعمل الجهات المعنية على تحقيقها على نحو ما يلي:</w:t>
      </w:r>
    </w:p>
    <w:p w:rsidR="001E5087" w:rsidRDefault="001E5087" w:rsidP="00EE523C">
      <w:pPr>
        <w:pStyle w:val="Bullet1GA"/>
        <w:tabs>
          <w:tab w:val="clear" w:pos="2041"/>
          <w:tab w:val="num" w:pos="1939"/>
        </w:tabs>
        <w:bidi/>
        <w:ind w:left="1925"/>
        <w:rPr>
          <w:rtl/>
        </w:rPr>
      </w:pPr>
      <w:r>
        <w:rPr>
          <w:rtl/>
        </w:rPr>
        <w:t xml:space="preserve">أن يكون عدد الأطفال في مرحلة رياض الأطفال </w:t>
      </w:r>
      <w:r w:rsidRPr="00A60734">
        <w:rPr>
          <w:rtl/>
        </w:rPr>
        <w:t>133049</w:t>
      </w:r>
      <w:r>
        <w:rPr>
          <w:rtl/>
        </w:rPr>
        <w:t xml:space="preserve">، بمعدل زيادة سنوية قدرها </w:t>
      </w:r>
      <w:r w:rsidRPr="00A60734">
        <w:rPr>
          <w:rtl/>
        </w:rPr>
        <w:t>22175</w:t>
      </w:r>
      <w:r>
        <w:rPr>
          <w:rtl/>
        </w:rPr>
        <w:t xml:space="preserve">، وزيادة في أعداد المعلمات تبلغ </w:t>
      </w:r>
      <w:r w:rsidRPr="00A60734">
        <w:rPr>
          <w:rtl/>
        </w:rPr>
        <w:t>4417</w:t>
      </w:r>
      <w:r>
        <w:rPr>
          <w:rtl/>
        </w:rPr>
        <w:t xml:space="preserve"> في سنة الهدف أ</w:t>
      </w:r>
      <w:r w:rsidR="00EE523C">
        <w:rPr>
          <w:rtl/>
        </w:rPr>
        <w:t xml:space="preserve">ي بمعدل زيادة سنوية مقدارها </w:t>
      </w:r>
      <w:r w:rsidR="00EE523C" w:rsidRPr="00A60734">
        <w:rPr>
          <w:rtl/>
        </w:rPr>
        <w:t>750</w:t>
      </w:r>
      <w:r w:rsidR="00EE523C">
        <w:rPr>
          <w:rFonts w:hint="cs"/>
          <w:rtl/>
        </w:rPr>
        <w:t>؛</w:t>
      </w:r>
    </w:p>
    <w:p w:rsidR="001E5087" w:rsidRDefault="001E5087" w:rsidP="0035576F">
      <w:pPr>
        <w:pStyle w:val="Bullet1GA"/>
        <w:tabs>
          <w:tab w:val="clear" w:pos="2041"/>
          <w:tab w:val="num" w:pos="1939"/>
        </w:tabs>
        <w:bidi/>
        <w:ind w:left="1925"/>
        <w:rPr>
          <w:rtl/>
        </w:rPr>
      </w:pPr>
      <w:r>
        <w:rPr>
          <w:rtl/>
        </w:rPr>
        <w:t xml:space="preserve">أما في المرحلة </w:t>
      </w:r>
      <w:r w:rsidR="00935769">
        <w:rPr>
          <w:rFonts w:hint="cs"/>
          <w:rtl/>
        </w:rPr>
        <w:t>الابتدائية</w:t>
      </w:r>
      <w:r>
        <w:rPr>
          <w:rtl/>
        </w:rPr>
        <w:t xml:space="preserve"> فالمخطط أن يصل عدد الطلاب فيها إلى </w:t>
      </w:r>
      <w:r w:rsidRPr="00A60734">
        <w:rPr>
          <w:rtl/>
        </w:rPr>
        <w:t>989099</w:t>
      </w:r>
      <w:r>
        <w:rPr>
          <w:rtl/>
        </w:rPr>
        <w:t xml:space="preserve"> طالباً وتكون الحاجة بزيادة للمعلمين </w:t>
      </w:r>
      <w:r w:rsidRPr="00A60734">
        <w:rPr>
          <w:rtl/>
        </w:rPr>
        <w:t>56908</w:t>
      </w:r>
      <w:r w:rsidR="0035576F">
        <w:rPr>
          <w:rFonts w:hint="cs"/>
          <w:rtl/>
        </w:rPr>
        <w:t>.</w:t>
      </w:r>
      <w:r>
        <w:rPr>
          <w:rtl/>
        </w:rPr>
        <w:t xml:space="preserve"> وبذلك ستكون هناك حاج</w:t>
      </w:r>
      <w:r w:rsidR="00EE523C">
        <w:rPr>
          <w:rtl/>
        </w:rPr>
        <w:t xml:space="preserve">ة في زيادة عدد المدارس إلى </w:t>
      </w:r>
      <w:r w:rsidR="00EE523C" w:rsidRPr="00A60734">
        <w:rPr>
          <w:rtl/>
        </w:rPr>
        <w:t>2615</w:t>
      </w:r>
      <w:r w:rsidR="00EE523C">
        <w:rPr>
          <w:rFonts w:hint="cs"/>
          <w:rtl/>
        </w:rPr>
        <w:t>؛</w:t>
      </w:r>
    </w:p>
    <w:p w:rsidR="001E5087" w:rsidRDefault="001E5087" w:rsidP="00EE523C">
      <w:pPr>
        <w:pStyle w:val="Bullet1GA"/>
        <w:tabs>
          <w:tab w:val="clear" w:pos="2041"/>
          <w:tab w:val="num" w:pos="1939"/>
        </w:tabs>
        <w:bidi/>
        <w:ind w:left="1925"/>
        <w:rPr>
          <w:rtl/>
        </w:rPr>
      </w:pPr>
      <w:r>
        <w:rPr>
          <w:rtl/>
        </w:rPr>
        <w:t xml:space="preserve">وفي المرحلة الثانوية فلا بد من أن يكون عدد الملتحقين فيها </w:t>
      </w:r>
      <w:r w:rsidRPr="00A60734">
        <w:rPr>
          <w:rtl/>
        </w:rPr>
        <w:t>1847112</w:t>
      </w:r>
      <w:r>
        <w:rPr>
          <w:rtl/>
        </w:rPr>
        <w:t xml:space="preserve"> طالباً في سنة الهدف، وستبلغ الحاجة </w:t>
      </w:r>
      <w:r w:rsidR="005813C0">
        <w:rPr>
          <w:rFonts w:hint="cs"/>
          <w:rtl/>
        </w:rPr>
        <w:t>الإضافية</w:t>
      </w:r>
      <w:r>
        <w:rPr>
          <w:rtl/>
        </w:rPr>
        <w:t xml:space="preserve"> لزيادة المدرسين في سنة الهدف الى</w:t>
      </w:r>
      <w:r w:rsidRPr="00A60734">
        <w:rPr>
          <w:rtl/>
        </w:rPr>
        <w:t>17191</w:t>
      </w:r>
      <w:r>
        <w:rPr>
          <w:rtl/>
        </w:rPr>
        <w:t xml:space="preserve"> أي بمعدل زيادة سنوية قدرها </w:t>
      </w:r>
      <w:r w:rsidRPr="00A60734">
        <w:rPr>
          <w:rtl/>
        </w:rPr>
        <w:t>2865</w:t>
      </w:r>
      <w:r>
        <w:rPr>
          <w:rtl/>
        </w:rPr>
        <w:t xml:space="preserve"> وهذا يقتضي أن تكون الحاجة الإضافية إلى المدارس </w:t>
      </w:r>
      <w:r w:rsidRPr="00A60734">
        <w:rPr>
          <w:rtl/>
        </w:rPr>
        <w:t>913</w:t>
      </w:r>
      <w:r>
        <w:rPr>
          <w:rtl/>
        </w:rPr>
        <w:t xml:space="preserve"> مدرسة في سنة الهدف</w:t>
      </w:r>
      <w:r w:rsidR="00EE523C">
        <w:rPr>
          <w:rtl/>
        </w:rPr>
        <w:t xml:space="preserve"> أي بمعدل زيادة سنوية قدرها </w:t>
      </w:r>
      <w:r w:rsidR="00EE523C" w:rsidRPr="00A60734">
        <w:rPr>
          <w:rtl/>
        </w:rPr>
        <w:t>162</w:t>
      </w:r>
      <w:r w:rsidR="00EE523C">
        <w:rPr>
          <w:rFonts w:hint="cs"/>
          <w:rtl/>
        </w:rPr>
        <w:t>؛</w:t>
      </w:r>
    </w:p>
    <w:p w:rsidR="001E5087" w:rsidRDefault="001E5087" w:rsidP="005813C0">
      <w:pPr>
        <w:pStyle w:val="Bullet1GA"/>
        <w:tabs>
          <w:tab w:val="clear" w:pos="2041"/>
          <w:tab w:val="num" w:pos="1939"/>
        </w:tabs>
        <w:bidi/>
        <w:ind w:left="1925"/>
        <w:rPr>
          <w:rtl/>
        </w:rPr>
      </w:pPr>
      <w:r>
        <w:rPr>
          <w:rtl/>
        </w:rPr>
        <w:t xml:space="preserve">أما في جانب التعليم المهني فسيرتفع عدد الملتحقين في المدارس المهنية إلى </w:t>
      </w:r>
      <w:r w:rsidRPr="00A60734">
        <w:rPr>
          <w:rtl/>
        </w:rPr>
        <w:t>72188</w:t>
      </w:r>
      <w:r>
        <w:rPr>
          <w:rtl/>
        </w:rPr>
        <w:t xml:space="preserve"> طالباً في سنة الهدف، وستبلغ الحاجة الإضافية إل</w:t>
      </w:r>
      <w:r w:rsidR="005813C0">
        <w:rPr>
          <w:rtl/>
        </w:rPr>
        <w:t xml:space="preserve">ى المدرسين والمدربين </w:t>
      </w:r>
      <w:r w:rsidR="005813C0" w:rsidRPr="00A60734">
        <w:rPr>
          <w:rtl/>
        </w:rPr>
        <w:t>870</w:t>
      </w:r>
      <w:r w:rsidR="005813C0">
        <w:rPr>
          <w:rtl/>
        </w:rPr>
        <w:t xml:space="preserve"> مدرسا</w:t>
      </w:r>
      <w:r w:rsidR="005813C0">
        <w:rPr>
          <w:rFonts w:hint="cs"/>
          <w:rtl/>
        </w:rPr>
        <w:t>ً.</w:t>
      </w:r>
      <w:r w:rsidR="005813C0">
        <w:rPr>
          <w:rtl/>
        </w:rPr>
        <w:t xml:space="preserve"> </w:t>
      </w:r>
      <w:r>
        <w:rPr>
          <w:rtl/>
        </w:rPr>
        <w:t>أما</w:t>
      </w:r>
      <w:r w:rsidR="005813C0">
        <w:rPr>
          <w:rFonts w:hint="cs"/>
          <w:rtl/>
        </w:rPr>
        <w:t xml:space="preserve"> </w:t>
      </w:r>
      <w:r>
        <w:rPr>
          <w:rtl/>
        </w:rPr>
        <w:t>الحاجة ال</w:t>
      </w:r>
      <w:r w:rsidR="00EE523C">
        <w:rPr>
          <w:rtl/>
        </w:rPr>
        <w:t xml:space="preserve">إضافية إلى المدارس فهي </w:t>
      </w:r>
      <w:r w:rsidR="00EE523C" w:rsidRPr="00A60734">
        <w:rPr>
          <w:rtl/>
        </w:rPr>
        <w:t>73</w:t>
      </w:r>
      <w:r w:rsidR="00EE523C">
        <w:rPr>
          <w:rtl/>
        </w:rPr>
        <w:t xml:space="preserve"> مدرسة</w:t>
      </w:r>
      <w:r w:rsidR="00EE523C">
        <w:rPr>
          <w:rFonts w:hint="cs"/>
          <w:rtl/>
        </w:rPr>
        <w:t>؛</w:t>
      </w:r>
    </w:p>
    <w:p w:rsidR="001E5087" w:rsidRDefault="001E5087" w:rsidP="00EE523C">
      <w:pPr>
        <w:pStyle w:val="Bullet1GA"/>
        <w:tabs>
          <w:tab w:val="clear" w:pos="2041"/>
          <w:tab w:val="num" w:pos="1939"/>
        </w:tabs>
        <w:bidi/>
        <w:ind w:left="1925"/>
        <w:rPr>
          <w:rtl/>
        </w:rPr>
      </w:pPr>
      <w:r>
        <w:rPr>
          <w:rtl/>
        </w:rPr>
        <w:t xml:space="preserve">وأما معاهد إعداد المعلمين فإن عدد الملتحقين </w:t>
      </w:r>
      <w:proofErr w:type="spellStart"/>
      <w:r w:rsidR="002A6A30">
        <w:rPr>
          <w:rFonts w:hint="cs"/>
          <w:rtl/>
        </w:rPr>
        <w:t>بها</w:t>
      </w:r>
      <w:proofErr w:type="spellEnd"/>
      <w:r>
        <w:rPr>
          <w:rtl/>
        </w:rPr>
        <w:t xml:space="preserve"> في سنة الهدف سيبلغ </w:t>
      </w:r>
      <w:r w:rsidRPr="00A60734">
        <w:rPr>
          <w:rtl/>
        </w:rPr>
        <w:t>78072</w:t>
      </w:r>
      <w:r>
        <w:rPr>
          <w:rtl/>
        </w:rPr>
        <w:t xml:space="preserve"> بمعدل زيادة سنوية قدرها </w:t>
      </w:r>
      <w:r w:rsidRPr="00A60734">
        <w:rPr>
          <w:rtl/>
        </w:rPr>
        <w:t>13162</w:t>
      </w:r>
      <w:r>
        <w:rPr>
          <w:rtl/>
        </w:rPr>
        <w:t xml:space="preserve">، وسيبلغ عدد المدرسين </w:t>
      </w:r>
      <w:r w:rsidRPr="00A60734">
        <w:rPr>
          <w:rtl/>
        </w:rPr>
        <w:t>471</w:t>
      </w:r>
      <w:r>
        <w:rPr>
          <w:rtl/>
        </w:rPr>
        <w:t xml:space="preserve"> أي بمعدل زيادة سنوية قدرها </w:t>
      </w:r>
      <w:r w:rsidRPr="00A60734">
        <w:rPr>
          <w:rtl/>
        </w:rPr>
        <w:t>78</w:t>
      </w:r>
      <w:r>
        <w:rPr>
          <w:rtl/>
        </w:rPr>
        <w:t xml:space="preserve">، أما الحاجة إلى زيادة المعاهد فستبلغ </w:t>
      </w:r>
      <w:r w:rsidRPr="00A60734">
        <w:rPr>
          <w:rtl/>
        </w:rPr>
        <w:t>54</w:t>
      </w:r>
      <w:r w:rsidR="00EE523C">
        <w:rPr>
          <w:rtl/>
        </w:rPr>
        <w:t xml:space="preserve"> معهداً أي بمعدل </w:t>
      </w:r>
      <w:r w:rsidR="00EE523C" w:rsidRPr="00A60734">
        <w:rPr>
          <w:rtl/>
        </w:rPr>
        <w:t>9</w:t>
      </w:r>
      <w:r w:rsidR="00EE523C">
        <w:rPr>
          <w:rtl/>
        </w:rPr>
        <w:t xml:space="preserve"> معاهد سنوياً</w:t>
      </w:r>
      <w:r w:rsidR="00EE523C">
        <w:rPr>
          <w:rFonts w:hint="cs"/>
          <w:rtl/>
        </w:rPr>
        <w:t>؛</w:t>
      </w:r>
    </w:p>
    <w:p w:rsidR="001E5087" w:rsidRDefault="001E5087" w:rsidP="00CE4829">
      <w:pPr>
        <w:pStyle w:val="Bullet1GA"/>
        <w:tabs>
          <w:tab w:val="clear" w:pos="2041"/>
          <w:tab w:val="num" w:pos="1939"/>
        </w:tabs>
        <w:bidi/>
        <w:ind w:left="1925"/>
        <w:rPr>
          <w:rtl/>
        </w:rPr>
      </w:pPr>
      <w:r>
        <w:rPr>
          <w:rtl/>
        </w:rPr>
        <w:t xml:space="preserve">وسيبلغ عدد الطلبة الملتحقين في التعليم الجامعي </w:t>
      </w:r>
      <w:r w:rsidRPr="00A60734">
        <w:rPr>
          <w:rtl/>
        </w:rPr>
        <w:t>308745</w:t>
      </w:r>
      <w:r>
        <w:rPr>
          <w:rtl/>
        </w:rPr>
        <w:t>، وفي المعاهد التقنية</w:t>
      </w:r>
      <w:r w:rsidR="00CE4829">
        <w:rPr>
          <w:rFonts w:hint="cs"/>
          <w:rtl/>
        </w:rPr>
        <w:t> </w:t>
      </w:r>
      <w:r w:rsidRPr="00A60734">
        <w:rPr>
          <w:rtl/>
        </w:rPr>
        <w:t>42958</w:t>
      </w:r>
      <w:r>
        <w:rPr>
          <w:rtl/>
        </w:rPr>
        <w:t xml:space="preserve">، وفي الجامعات التقنية </w:t>
      </w:r>
      <w:r w:rsidRPr="00A60734">
        <w:rPr>
          <w:rtl/>
        </w:rPr>
        <w:t>61646</w:t>
      </w:r>
      <w:r>
        <w:rPr>
          <w:rtl/>
        </w:rPr>
        <w:t xml:space="preserve"> في سنة الهدف وبمعدل زيادة سنوية قدرها</w:t>
      </w:r>
      <w:r w:rsidR="00CE4829">
        <w:rPr>
          <w:rFonts w:hint="cs"/>
          <w:rtl/>
        </w:rPr>
        <w:t> </w:t>
      </w:r>
      <w:r w:rsidRPr="00A60734">
        <w:rPr>
          <w:rtl/>
        </w:rPr>
        <w:t>51457</w:t>
      </w:r>
      <w:r>
        <w:rPr>
          <w:rtl/>
        </w:rPr>
        <w:t xml:space="preserve"> للتعليم الجامعي</w:t>
      </w:r>
      <w:r w:rsidR="00935769">
        <w:rPr>
          <w:rtl/>
        </w:rPr>
        <w:t xml:space="preserve"> و</w:t>
      </w:r>
      <w:r w:rsidRPr="00A60734">
        <w:rPr>
          <w:rtl/>
        </w:rPr>
        <w:t>7160</w:t>
      </w:r>
      <w:r>
        <w:rPr>
          <w:rtl/>
        </w:rPr>
        <w:t xml:space="preserve"> للمعاهد التقنية و</w:t>
      </w:r>
      <w:r w:rsidRPr="00A60734">
        <w:rPr>
          <w:rtl/>
        </w:rPr>
        <w:t>10274</w:t>
      </w:r>
      <w:r>
        <w:rPr>
          <w:rtl/>
        </w:rPr>
        <w:t xml:space="preserve"> للكليات التقنية. وستكون الحاجة إلى التدريسيين </w:t>
      </w:r>
      <w:r w:rsidRPr="00A60734">
        <w:rPr>
          <w:rtl/>
        </w:rPr>
        <w:t>2030</w:t>
      </w:r>
      <w:r>
        <w:rPr>
          <w:rtl/>
        </w:rPr>
        <w:t xml:space="preserve"> في التعليم الجامعي وبمعدل زيادة سنوية قدرها </w:t>
      </w:r>
      <w:r w:rsidRPr="00A60734">
        <w:rPr>
          <w:rtl/>
        </w:rPr>
        <w:t>338</w:t>
      </w:r>
      <w:r>
        <w:rPr>
          <w:rtl/>
        </w:rPr>
        <w:t xml:space="preserve">، والحاجة الإضافية للتدريسيين في التعليم التقني </w:t>
      </w:r>
      <w:r w:rsidRPr="00A60734">
        <w:rPr>
          <w:rtl/>
        </w:rPr>
        <w:t>2058</w:t>
      </w:r>
      <w:r>
        <w:rPr>
          <w:rtl/>
        </w:rPr>
        <w:t xml:space="preserve"> وبمعدل زياد</w:t>
      </w:r>
      <w:r w:rsidR="00EE523C">
        <w:rPr>
          <w:rtl/>
        </w:rPr>
        <w:t xml:space="preserve">ة سنوية قدرها </w:t>
      </w:r>
      <w:r w:rsidR="00EE523C" w:rsidRPr="00A60734">
        <w:rPr>
          <w:rtl/>
        </w:rPr>
        <w:t>343</w:t>
      </w:r>
      <w:r w:rsidR="00EE523C">
        <w:rPr>
          <w:rtl/>
        </w:rPr>
        <w:t xml:space="preserve"> في سنة الهدف</w:t>
      </w:r>
      <w:r w:rsidR="00EE523C">
        <w:rPr>
          <w:rFonts w:hint="cs"/>
          <w:rtl/>
        </w:rPr>
        <w:t>؛</w:t>
      </w:r>
    </w:p>
    <w:p w:rsidR="001E5087" w:rsidRDefault="001E5087" w:rsidP="00EE523C">
      <w:pPr>
        <w:pStyle w:val="Bullet1GA"/>
        <w:tabs>
          <w:tab w:val="clear" w:pos="2041"/>
          <w:tab w:val="num" w:pos="1939"/>
        </w:tabs>
        <w:bidi/>
        <w:ind w:left="1925"/>
        <w:rPr>
          <w:rtl/>
        </w:rPr>
      </w:pPr>
      <w:r>
        <w:rPr>
          <w:rtl/>
        </w:rPr>
        <w:t xml:space="preserve">أما في مجال محو الأمية فستكون الحاجة الإضافية إلى المعلمين في سنة الهدف نحو </w:t>
      </w:r>
      <w:r w:rsidRPr="00A60734">
        <w:rPr>
          <w:rtl/>
        </w:rPr>
        <w:t>90</w:t>
      </w:r>
      <w:r>
        <w:rPr>
          <w:rtl/>
        </w:rPr>
        <w:t xml:space="preserve"> ألف معلم وإلى المراكز</w:t>
      </w:r>
      <w:r w:rsidR="005813C0">
        <w:rPr>
          <w:rFonts w:hint="cs"/>
          <w:rtl/>
        </w:rPr>
        <w:t xml:space="preserve"> </w:t>
      </w:r>
      <w:r>
        <w:rPr>
          <w:rtl/>
        </w:rPr>
        <w:t>المتخصص</w:t>
      </w:r>
      <w:r w:rsidR="00EE523C">
        <w:rPr>
          <w:rtl/>
        </w:rPr>
        <w:t xml:space="preserve">ة بمحو الأمية بحدود </w:t>
      </w:r>
      <w:r w:rsidR="00EE523C" w:rsidRPr="00A60734">
        <w:rPr>
          <w:rtl/>
        </w:rPr>
        <w:t>60</w:t>
      </w:r>
      <w:r w:rsidR="00EE523C">
        <w:rPr>
          <w:rtl/>
        </w:rPr>
        <w:t xml:space="preserve"> ألف مركز</w:t>
      </w:r>
      <w:r w:rsidR="00EE523C">
        <w:rPr>
          <w:rFonts w:hint="cs"/>
          <w:rtl/>
        </w:rPr>
        <w:t>؛</w:t>
      </w:r>
    </w:p>
    <w:p w:rsidR="001E5087" w:rsidRPr="00CE4829" w:rsidRDefault="001E5087" w:rsidP="00EE523C">
      <w:pPr>
        <w:pStyle w:val="Bullet1GA"/>
        <w:tabs>
          <w:tab w:val="clear" w:pos="2041"/>
          <w:tab w:val="num" w:pos="1939"/>
        </w:tabs>
        <w:bidi/>
        <w:ind w:left="1925"/>
        <w:rPr>
          <w:spacing w:val="-6"/>
          <w:rtl/>
        </w:rPr>
      </w:pPr>
      <w:r w:rsidRPr="00CE4829">
        <w:rPr>
          <w:spacing w:val="-6"/>
          <w:rtl/>
        </w:rPr>
        <w:t xml:space="preserve">أما لفئة اليافعين فستكون الحاجة الإضافية إلى </w:t>
      </w:r>
      <w:r w:rsidRPr="00A60734">
        <w:rPr>
          <w:spacing w:val="-6"/>
          <w:rtl/>
        </w:rPr>
        <w:t>207</w:t>
      </w:r>
      <w:r w:rsidRPr="00CE4829">
        <w:rPr>
          <w:spacing w:val="-6"/>
          <w:rtl/>
        </w:rPr>
        <w:t xml:space="preserve"> من المعلمين في سنة الهدف أي بمعدل زيادة سنوية قدرها </w:t>
      </w:r>
      <w:r w:rsidRPr="00A60734">
        <w:rPr>
          <w:spacing w:val="-6"/>
          <w:rtl/>
        </w:rPr>
        <w:t>34</w:t>
      </w:r>
      <w:r w:rsidRPr="00CE4829">
        <w:rPr>
          <w:spacing w:val="-6"/>
          <w:rtl/>
        </w:rPr>
        <w:t xml:space="preserve">، وللمدارس نحو </w:t>
      </w:r>
      <w:r w:rsidRPr="00A60734">
        <w:rPr>
          <w:spacing w:val="-6"/>
          <w:rtl/>
        </w:rPr>
        <w:t>25</w:t>
      </w:r>
      <w:r w:rsidRPr="00CE4829">
        <w:rPr>
          <w:spacing w:val="-6"/>
          <w:rtl/>
        </w:rPr>
        <w:t xml:space="preserve"> مدرسة أي بمعدل زيادة سنوية قدرها </w:t>
      </w:r>
      <w:r w:rsidRPr="00A60734">
        <w:rPr>
          <w:spacing w:val="-6"/>
          <w:rtl/>
        </w:rPr>
        <w:t>4</w:t>
      </w:r>
      <w:r w:rsidRPr="00CE4829">
        <w:rPr>
          <w:spacing w:val="-6"/>
          <w:rtl/>
        </w:rPr>
        <w:t>.</w:t>
      </w:r>
    </w:p>
    <w:p w:rsidR="001E5087" w:rsidRDefault="00EE523C" w:rsidP="00EE523C">
      <w:pPr>
        <w:pStyle w:val="H23GA"/>
        <w:rPr>
          <w:rtl/>
        </w:rPr>
      </w:pPr>
      <w:r>
        <w:rPr>
          <w:rFonts w:hint="cs"/>
          <w:rtl/>
        </w:rPr>
        <w:tab/>
      </w:r>
      <w:r>
        <w:rPr>
          <w:rFonts w:hint="cs"/>
          <w:rtl/>
        </w:rPr>
        <w:tab/>
      </w:r>
      <w:r w:rsidR="001E5087">
        <w:rPr>
          <w:rtl/>
        </w:rPr>
        <w:t xml:space="preserve">التعليم في إقليم كردستان </w:t>
      </w:r>
    </w:p>
    <w:p w:rsidR="001E5087" w:rsidRDefault="00EE523C" w:rsidP="001E5087">
      <w:pPr>
        <w:pStyle w:val="SingleTxtGA"/>
        <w:rPr>
          <w:rtl/>
        </w:rPr>
      </w:pPr>
      <w:r w:rsidRPr="00A60734">
        <w:rPr>
          <w:rtl/>
        </w:rPr>
        <w:t>146</w:t>
      </w:r>
      <w:r>
        <w:rPr>
          <w:rFonts w:hint="cs"/>
          <w:rtl/>
        </w:rPr>
        <w:t>-</w:t>
      </w:r>
      <w:r w:rsidR="001E5087">
        <w:rPr>
          <w:rtl/>
        </w:rPr>
        <w:tab/>
        <w:t xml:space="preserve">وفق تقرير التنمية البشرية لعام </w:t>
      </w:r>
      <w:r w:rsidR="001E5087" w:rsidRPr="00A60734">
        <w:rPr>
          <w:rtl/>
        </w:rPr>
        <w:t>2008</w:t>
      </w:r>
      <w:r w:rsidR="004847A7">
        <w:rPr>
          <w:rFonts w:hint="cs"/>
          <w:rtl/>
        </w:rPr>
        <w:t>،</w:t>
      </w:r>
      <w:r w:rsidR="001E5087">
        <w:rPr>
          <w:rtl/>
        </w:rPr>
        <w:t xml:space="preserve"> سجلت محافظة السليمانية مساواة النوع الاجتماعي في مجال التعليم، فقد زادت النسبة عن </w:t>
      </w:r>
      <w:r w:rsidR="001E5087" w:rsidRPr="00A60734">
        <w:rPr>
          <w:rtl/>
        </w:rPr>
        <w:t>100</w:t>
      </w:r>
      <w:r w:rsidR="001E5087">
        <w:rPr>
          <w:rtl/>
        </w:rPr>
        <w:t xml:space="preserve"> في المائة للمدارس الثانوية من خلال تطبيق قانون إلزامية التعليم في المرحلة الأولى للذكور والإناث الأمر الذي دفع بالإناث إلى </w:t>
      </w:r>
      <w:r w:rsidR="005813C0">
        <w:rPr>
          <w:rFonts w:hint="cs"/>
          <w:rtl/>
        </w:rPr>
        <w:t>الانخراط</w:t>
      </w:r>
      <w:r w:rsidR="001E5087">
        <w:rPr>
          <w:rtl/>
        </w:rPr>
        <w:t xml:space="preserve"> في الدراسة و</w:t>
      </w:r>
      <w:r w:rsidR="00935769">
        <w:rPr>
          <w:rtl/>
        </w:rPr>
        <w:t>لا سيما</w:t>
      </w:r>
      <w:r w:rsidR="001E5087">
        <w:rPr>
          <w:rtl/>
        </w:rPr>
        <w:t xml:space="preserve"> في المناطق الريفية التي تسودها الممارسات العشائرية حيث تشكل المرأة نسبة كبيرة من الأيادي العاملة غير مدفوعة الأجر. </w:t>
      </w:r>
    </w:p>
    <w:p w:rsidR="001E5087" w:rsidRDefault="00EE523C" w:rsidP="001E5087">
      <w:pPr>
        <w:pStyle w:val="SingleTxtGA"/>
        <w:rPr>
          <w:rtl/>
        </w:rPr>
      </w:pPr>
      <w:r w:rsidRPr="00A60734">
        <w:rPr>
          <w:rtl/>
        </w:rPr>
        <w:t>147</w:t>
      </w:r>
      <w:r>
        <w:rPr>
          <w:rFonts w:hint="cs"/>
          <w:rtl/>
        </w:rPr>
        <w:t>-</w:t>
      </w:r>
      <w:r w:rsidR="001E5087">
        <w:rPr>
          <w:rtl/>
        </w:rPr>
        <w:tab/>
        <w:t xml:space="preserve">كما قامت وزارة </w:t>
      </w:r>
      <w:r w:rsidR="00935769">
        <w:rPr>
          <w:rFonts w:hint="cs"/>
          <w:rtl/>
        </w:rPr>
        <w:t>الإقليم</w:t>
      </w:r>
      <w:r w:rsidR="005813C0">
        <w:rPr>
          <w:rtl/>
        </w:rPr>
        <w:t xml:space="preserve"> لشؤون المرأة بالإنجازات ال</w:t>
      </w:r>
      <w:r w:rsidR="005813C0">
        <w:rPr>
          <w:rFonts w:hint="cs"/>
          <w:rtl/>
        </w:rPr>
        <w:t>آ</w:t>
      </w:r>
      <w:r w:rsidR="001E5087">
        <w:rPr>
          <w:rtl/>
        </w:rPr>
        <w:t>تية:</w:t>
      </w:r>
    </w:p>
    <w:p w:rsidR="001E5087" w:rsidRPr="00CE4829" w:rsidRDefault="001E5087" w:rsidP="00EE523C">
      <w:pPr>
        <w:pStyle w:val="Bullet1GA"/>
        <w:tabs>
          <w:tab w:val="clear" w:pos="2041"/>
          <w:tab w:val="num" w:pos="1939"/>
        </w:tabs>
        <w:bidi/>
        <w:ind w:left="1925"/>
        <w:rPr>
          <w:spacing w:val="-6"/>
          <w:rtl/>
        </w:rPr>
      </w:pPr>
      <w:r w:rsidRPr="00CE4829">
        <w:rPr>
          <w:spacing w:val="-6"/>
          <w:rtl/>
        </w:rPr>
        <w:t xml:space="preserve">مسح ميداني لدراسة أسباب </w:t>
      </w:r>
      <w:r w:rsidR="005813C0" w:rsidRPr="00CE4829">
        <w:rPr>
          <w:rFonts w:hint="cs"/>
          <w:spacing w:val="-6"/>
          <w:rtl/>
        </w:rPr>
        <w:t>انقطاع</w:t>
      </w:r>
      <w:r w:rsidRPr="00CE4829">
        <w:rPr>
          <w:spacing w:val="-6"/>
          <w:rtl/>
        </w:rPr>
        <w:t xml:space="preserve"> الإناث عن التعليم</w:t>
      </w:r>
      <w:r w:rsidR="00EE523C" w:rsidRPr="00CE4829">
        <w:rPr>
          <w:spacing w:val="-6"/>
          <w:rtl/>
        </w:rPr>
        <w:t xml:space="preserve"> لمحاولة القضاء على هذه الظاهرة</w:t>
      </w:r>
      <w:r w:rsidR="00EE523C" w:rsidRPr="00CE4829">
        <w:rPr>
          <w:rFonts w:hint="cs"/>
          <w:spacing w:val="-6"/>
          <w:rtl/>
        </w:rPr>
        <w:t>؛</w:t>
      </w:r>
    </w:p>
    <w:p w:rsidR="001E5087" w:rsidRDefault="001E5087" w:rsidP="00EE523C">
      <w:pPr>
        <w:pStyle w:val="Bullet1GA"/>
        <w:tabs>
          <w:tab w:val="clear" w:pos="2041"/>
          <w:tab w:val="num" w:pos="1939"/>
        </w:tabs>
        <w:bidi/>
        <w:ind w:left="1925"/>
        <w:rPr>
          <w:rtl/>
        </w:rPr>
      </w:pPr>
      <w:r>
        <w:rPr>
          <w:rtl/>
        </w:rPr>
        <w:t xml:space="preserve">وضع سياسة تربوية تسعى إلى إرساء أسس المساواة والعدالة </w:t>
      </w:r>
      <w:r w:rsidR="00935769">
        <w:rPr>
          <w:rFonts w:hint="cs"/>
          <w:rtl/>
        </w:rPr>
        <w:t>الاجتماعية</w:t>
      </w:r>
      <w:r>
        <w:rPr>
          <w:rtl/>
        </w:rPr>
        <w:t>، وتركز على إشراك المرأة في وضع السياسات التربوية والسياسات العامة وصي</w:t>
      </w:r>
      <w:r w:rsidR="00EE523C">
        <w:rPr>
          <w:rtl/>
        </w:rPr>
        <w:t>اغتها وفي جميع المراحل الدراسية</w:t>
      </w:r>
      <w:r w:rsidR="00EE523C">
        <w:rPr>
          <w:rFonts w:hint="cs"/>
          <w:rtl/>
        </w:rPr>
        <w:t>؛</w:t>
      </w:r>
    </w:p>
    <w:p w:rsidR="001E5087" w:rsidRDefault="001E5087" w:rsidP="00EE523C">
      <w:pPr>
        <w:pStyle w:val="Bullet1GA"/>
        <w:tabs>
          <w:tab w:val="clear" w:pos="2041"/>
          <w:tab w:val="num" w:pos="1939"/>
        </w:tabs>
        <w:bidi/>
        <w:ind w:left="1925"/>
        <w:rPr>
          <w:rtl/>
        </w:rPr>
      </w:pPr>
      <w:r>
        <w:rPr>
          <w:rtl/>
        </w:rPr>
        <w:t>تطبيق قانون التعليم الإلزامي</w:t>
      </w:r>
      <w:r w:rsidR="00EE523C">
        <w:rPr>
          <w:rtl/>
        </w:rPr>
        <w:t xml:space="preserve"> في المرحلة الأولى (</w:t>
      </w:r>
      <w:r w:rsidR="00935769">
        <w:rPr>
          <w:rFonts w:hint="cs"/>
          <w:rtl/>
        </w:rPr>
        <w:t>الابتدائية</w:t>
      </w:r>
      <w:r w:rsidR="00EE523C">
        <w:rPr>
          <w:rtl/>
        </w:rPr>
        <w:t>)</w:t>
      </w:r>
      <w:r w:rsidR="00EE523C">
        <w:rPr>
          <w:rFonts w:hint="cs"/>
          <w:rtl/>
        </w:rPr>
        <w:t>؛</w:t>
      </w:r>
    </w:p>
    <w:p w:rsidR="001E5087" w:rsidRDefault="001E5087" w:rsidP="00EE523C">
      <w:pPr>
        <w:pStyle w:val="Bullet1GA"/>
        <w:tabs>
          <w:tab w:val="clear" w:pos="2041"/>
          <w:tab w:val="num" w:pos="1939"/>
        </w:tabs>
        <w:bidi/>
        <w:ind w:left="1925"/>
        <w:rPr>
          <w:rtl/>
        </w:rPr>
      </w:pPr>
      <w:r>
        <w:rPr>
          <w:rtl/>
        </w:rPr>
        <w:t xml:space="preserve">تعزيز وجود المدارس المختلطة في مراحل التعليم وبالتنسيق والدعم من قبل المنظمات الدولية والمحلية. </w:t>
      </w:r>
    </w:p>
    <w:p w:rsidR="001E5087" w:rsidRDefault="00EE523C" w:rsidP="00EE523C">
      <w:pPr>
        <w:pStyle w:val="H1GA"/>
        <w:rPr>
          <w:rtl/>
        </w:rPr>
      </w:pPr>
      <w:r>
        <w:rPr>
          <w:rFonts w:hint="cs"/>
          <w:rtl/>
        </w:rPr>
        <w:tab/>
      </w:r>
      <w:r>
        <w:rPr>
          <w:rFonts w:hint="cs"/>
          <w:rtl/>
        </w:rPr>
        <w:tab/>
      </w:r>
      <w:bookmarkStart w:id="11" w:name="_Toc347496198"/>
      <w:r w:rsidR="001E5087">
        <w:rPr>
          <w:rtl/>
        </w:rPr>
        <w:t xml:space="preserve">المادة </w:t>
      </w:r>
      <w:r w:rsidR="001E5087" w:rsidRPr="00A60734">
        <w:rPr>
          <w:rtl/>
        </w:rPr>
        <w:t>11</w:t>
      </w:r>
      <w:bookmarkEnd w:id="11"/>
    </w:p>
    <w:p w:rsidR="001E5087" w:rsidRDefault="00EE523C" w:rsidP="00876E49">
      <w:pPr>
        <w:pStyle w:val="SingleTxtGA"/>
        <w:rPr>
          <w:rtl/>
        </w:rPr>
      </w:pPr>
      <w:r w:rsidRPr="00A60734">
        <w:rPr>
          <w:rtl/>
        </w:rPr>
        <w:t>148</w:t>
      </w:r>
      <w:r>
        <w:rPr>
          <w:rFonts w:hint="cs"/>
          <w:rtl/>
        </w:rPr>
        <w:t>-</w:t>
      </w:r>
      <w:r w:rsidR="001E5087">
        <w:rPr>
          <w:rtl/>
        </w:rPr>
        <w:tab/>
        <w:t xml:space="preserve">كفل قانون العمل المرقم </w:t>
      </w:r>
      <w:r w:rsidR="001E5087" w:rsidRPr="00A60734">
        <w:rPr>
          <w:rtl/>
        </w:rPr>
        <w:t>71</w:t>
      </w:r>
      <w:r w:rsidR="001E5087">
        <w:rPr>
          <w:rtl/>
        </w:rPr>
        <w:t xml:space="preserve"> لسنة </w:t>
      </w:r>
      <w:r w:rsidR="001E5087" w:rsidRPr="00A60734">
        <w:rPr>
          <w:rtl/>
        </w:rPr>
        <w:t>1987</w:t>
      </w:r>
      <w:r w:rsidR="001E5087">
        <w:rPr>
          <w:rtl/>
        </w:rPr>
        <w:t xml:space="preserve"> حقوق العمال وظل هذا القانون نافذاً ولم يلغ حتى الآن، ومن أهم ما جاء فيه مضامين تكفل الحصول على العمل وعلى أجر يكفي لسد حاجات العامل الأساسية، على وفق نوع العمل وكميته يتم تحديد الأجر، كما راعى مبدأ المساواة بشأن العمل الذي يتساوى فيه الجنسان والذي يتم في ظروف مماثلة (م</w:t>
      </w:r>
      <w:r w:rsidR="001E5087" w:rsidRPr="00A60734">
        <w:rPr>
          <w:rtl/>
        </w:rPr>
        <w:t>4</w:t>
      </w:r>
      <w:r w:rsidR="001E5087">
        <w:rPr>
          <w:rtl/>
        </w:rPr>
        <w:t xml:space="preserve"> من القانون). كما خصص القانون فصلاً كاملاً عن حقوق المرأة العاملة وحمايتها من خلال إلزام صاحب العمل لتعريف المرأة العاملة بحقوقها وواجباتها بوضع نسخة من الأحكام الخاصة بحمايتها في لوحة الإعلانات في مقر العمل،كما حدد المهن الخطرة على المرأة العاملة ومنها، الأعمال الشاقة الضارة بالصحة، والأعمال الإضافية بالنسبة للمرأة الحامل حفاظاً على صحتها وحملها، والأعمال في الليل بشرط منح العاملات فترات راحة يومية لا تقل عن </w:t>
      </w:r>
      <w:r w:rsidR="001E5087" w:rsidRPr="00A60734">
        <w:rPr>
          <w:rtl/>
        </w:rPr>
        <w:t>11</w:t>
      </w:r>
      <w:r w:rsidR="001E5087">
        <w:rPr>
          <w:rtl/>
        </w:rPr>
        <w:t xml:space="preserve"> ساعة متوالية تكون من بينها </w:t>
      </w:r>
      <w:r w:rsidR="001E5087" w:rsidRPr="00A60734">
        <w:rPr>
          <w:rtl/>
        </w:rPr>
        <w:t>7</w:t>
      </w:r>
      <w:r w:rsidR="001E5087">
        <w:rPr>
          <w:rtl/>
        </w:rPr>
        <w:t xml:space="preserve"> ساعات في الفترة الليلية بين </w:t>
      </w:r>
      <w:r w:rsidR="001E5087" w:rsidRPr="00A60734">
        <w:rPr>
          <w:rtl/>
        </w:rPr>
        <w:t>9</w:t>
      </w:r>
      <w:r w:rsidR="001E5087">
        <w:rPr>
          <w:rtl/>
        </w:rPr>
        <w:t>-</w:t>
      </w:r>
      <w:r w:rsidR="001E5087" w:rsidRPr="00A60734">
        <w:rPr>
          <w:rtl/>
        </w:rPr>
        <w:t>6</w:t>
      </w:r>
      <w:r w:rsidR="001E5087">
        <w:rPr>
          <w:rtl/>
        </w:rPr>
        <w:t xml:space="preserve"> صباحاً لضمان أخذ راحة كافية لها. وللمرأة الحامل إجازة حمل وولادة قبل الوضع وبعده مد</w:t>
      </w:r>
      <w:r w:rsidR="004847A7">
        <w:rPr>
          <w:rFonts w:hint="cs"/>
          <w:rtl/>
        </w:rPr>
        <w:t>ت</w:t>
      </w:r>
      <w:r w:rsidR="001E5087">
        <w:rPr>
          <w:rtl/>
        </w:rPr>
        <w:t xml:space="preserve">ها </w:t>
      </w:r>
      <w:r w:rsidR="001E5087" w:rsidRPr="00A60734">
        <w:rPr>
          <w:rtl/>
        </w:rPr>
        <w:t>72</w:t>
      </w:r>
      <w:r w:rsidR="001E5087">
        <w:rPr>
          <w:rtl/>
        </w:rPr>
        <w:t xml:space="preserve"> يوماً وبراتب تام، ويجوز للأم الموظفة التمتع بإجازة الأمومة الخاصة والبالغة (</w:t>
      </w:r>
      <w:r w:rsidR="001E5087" w:rsidRPr="00A60734">
        <w:rPr>
          <w:rtl/>
        </w:rPr>
        <w:t>6</w:t>
      </w:r>
      <w:r w:rsidR="001E5087">
        <w:rPr>
          <w:rtl/>
        </w:rPr>
        <w:t>) أشهر وبراتب تام وتعتبر هذه الإجازة خدمة لأغراض التقاعد، وفي حالات معينة وبموجب تقرير صادر عن اللجنة الطبية يجوز أن تمدد هذه المدة إلى (</w:t>
      </w:r>
      <w:r w:rsidR="001E5087" w:rsidRPr="00A60734">
        <w:rPr>
          <w:rtl/>
        </w:rPr>
        <w:t>9</w:t>
      </w:r>
      <w:r w:rsidR="001E5087">
        <w:rPr>
          <w:rtl/>
        </w:rPr>
        <w:t>) أشهر. ولها الحق بالتمتع بإجازة أمومة بدون أجور لا تزيد على سنة لغرض رعاية طفلها الرضيع الذي لم يكمل السنة الواحدة، ولا</w:t>
      </w:r>
      <w:r w:rsidR="005813C0">
        <w:rPr>
          <w:rFonts w:hint="cs"/>
          <w:rtl/>
        </w:rPr>
        <w:t xml:space="preserve"> </w:t>
      </w:r>
      <w:r w:rsidR="001E5087">
        <w:rPr>
          <w:rtl/>
        </w:rPr>
        <w:t xml:space="preserve">يجوز لها </w:t>
      </w:r>
      <w:r w:rsidR="005813C0">
        <w:rPr>
          <w:rFonts w:hint="cs"/>
          <w:rtl/>
        </w:rPr>
        <w:t>الاستفادة</w:t>
      </w:r>
      <w:r w:rsidR="001E5087">
        <w:rPr>
          <w:rtl/>
        </w:rPr>
        <w:t xml:space="preserve"> من الإجازة في غير أغراضها ويسمح لها بفترة إرضاع أثناء يوم العمل لا تزيد على ساعة واحدة، وتعفى من العمل المرأة التي لها طفل أو أكثر دون سن السادسة إذا </w:t>
      </w:r>
      <w:r w:rsidR="005813C0">
        <w:rPr>
          <w:rFonts w:hint="cs"/>
          <w:rtl/>
        </w:rPr>
        <w:t>احتاج</w:t>
      </w:r>
      <w:r w:rsidR="001E5087">
        <w:rPr>
          <w:rtl/>
        </w:rPr>
        <w:t xml:space="preserve"> طفلها المريض لرعايتها لا تزيد على ثلاثة أيام عن كل حالة وعلى صاحب العمل توفير وسائل راحة خاصة لها حسب متطلبات العمل. كما تستحق الموظفة الأرملة أي التي توفى عنها زوجها إجازة عدة شرعية مدتها </w:t>
      </w:r>
      <w:r w:rsidR="001E5087" w:rsidRPr="00A60734">
        <w:rPr>
          <w:rtl/>
        </w:rPr>
        <w:t>120</w:t>
      </w:r>
      <w:r w:rsidR="001E5087">
        <w:rPr>
          <w:rtl/>
        </w:rPr>
        <w:t xml:space="preserve"> يوم</w:t>
      </w:r>
      <w:r w:rsidR="00876E49">
        <w:rPr>
          <w:rFonts w:hint="cs"/>
          <w:rtl/>
        </w:rPr>
        <w:t>اً</w:t>
      </w:r>
      <w:r w:rsidR="001E5087">
        <w:rPr>
          <w:rtl/>
        </w:rPr>
        <w:t xml:space="preserve"> براتب تام. أما في </w:t>
      </w:r>
      <w:r w:rsidR="005813C0">
        <w:rPr>
          <w:rFonts w:hint="cs"/>
          <w:rtl/>
        </w:rPr>
        <w:t>إقليم</w:t>
      </w:r>
      <w:r w:rsidR="001E5087">
        <w:rPr>
          <w:rtl/>
        </w:rPr>
        <w:t xml:space="preserve"> كردستان فتستحق المرأة إجازة ما بعد الولادة لمدة سنة وبراتب تام ومخصصات كاملة.</w:t>
      </w:r>
    </w:p>
    <w:p w:rsidR="001E5087" w:rsidRDefault="00EE523C" w:rsidP="00876E49">
      <w:pPr>
        <w:pStyle w:val="SingleTxtGA"/>
        <w:rPr>
          <w:rtl/>
        </w:rPr>
      </w:pPr>
      <w:r w:rsidRPr="00A60734">
        <w:rPr>
          <w:rtl/>
        </w:rPr>
        <w:t>149</w:t>
      </w:r>
      <w:r>
        <w:rPr>
          <w:rFonts w:hint="cs"/>
          <w:rtl/>
        </w:rPr>
        <w:t>-</w:t>
      </w:r>
      <w:r w:rsidR="001E5087">
        <w:rPr>
          <w:rtl/>
        </w:rPr>
        <w:tab/>
        <w:t>ويخضع المتقدمون للحصول على عمل المعايير</w:t>
      </w:r>
      <w:r w:rsidR="005813C0">
        <w:rPr>
          <w:rFonts w:hint="cs"/>
          <w:rtl/>
        </w:rPr>
        <w:t xml:space="preserve"> </w:t>
      </w:r>
      <w:r w:rsidR="001E5087">
        <w:rPr>
          <w:rtl/>
        </w:rPr>
        <w:t xml:space="preserve">نفسها </w:t>
      </w:r>
      <w:r w:rsidR="005813C0">
        <w:rPr>
          <w:rFonts w:hint="cs"/>
          <w:rtl/>
        </w:rPr>
        <w:t>والاختبارات</w:t>
      </w:r>
      <w:r w:rsidR="001E5087">
        <w:rPr>
          <w:rtl/>
        </w:rPr>
        <w:t>، والترجيح يكون لمن حصل</w:t>
      </w:r>
      <w:r w:rsidR="00876E49">
        <w:rPr>
          <w:rtl/>
        </w:rPr>
        <w:t xml:space="preserve"> على درجة أعلى في التقييم وفقا</w:t>
      </w:r>
      <w:r w:rsidR="00876E49">
        <w:rPr>
          <w:rFonts w:hint="cs"/>
          <w:rtl/>
        </w:rPr>
        <w:t>ً</w:t>
      </w:r>
      <w:r w:rsidR="00876E49">
        <w:rPr>
          <w:rtl/>
        </w:rPr>
        <w:t xml:space="preserve"> </w:t>
      </w:r>
      <w:r w:rsidR="001E5087">
        <w:rPr>
          <w:rtl/>
        </w:rPr>
        <w:t>للمؤهلات المطلوبة من شهادة وخبرة وتدريب سابق، ويبقى دور الآليات المؤسسية والتدخلات الحكومية دوراً أساسياً وحيوياً في تعزيز المساواة ونشير بهذا الصدد إلى أن العراق طرف</w:t>
      </w:r>
      <w:r w:rsidR="003F0F6A">
        <w:rPr>
          <w:rtl/>
        </w:rPr>
        <w:t xml:space="preserve">اً </w:t>
      </w:r>
      <w:r w:rsidR="001E5087">
        <w:rPr>
          <w:rtl/>
        </w:rPr>
        <w:t>من</w:t>
      </w:r>
      <w:r w:rsidR="00876E49">
        <w:rPr>
          <w:rFonts w:hint="cs"/>
          <w:rtl/>
        </w:rPr>
        <w:t>ض</w:t>
      </w:r>
      <w:r w:rsidR="001E5087">
        <w:rPr>
          <w:rtl/>
        </w:rPr>
        <w:t xml:space="preserve">ماً إلى </w:t>
      </w:r>
      <w:r w:rsidR="00935769">
        <w:rPr>
          <w:rFonts w:hint="cs"/>
          <w:rtl/>
        </w:rPr>
        <w:t>اتفاقية</w:t>
      </w:r>
      <w:r w:rsidR="001E5087">
        <w:rPr>
          <w:rtl/>
        </w:rPr>
        <w:t xml:space="preserve"> منع التمييز في العمل وشغل الوظائف رقم </w:t>
      </w:r>
      <w:r w:rsidR="001E5087" w:rsidRPr="00A60734">
        <w:rPr>
          <w:rtl/>
        </w:rPr>
        <w:t>100</w:t>
      </w:r>
      <w:r w:rsidR="001E5087">
        <w:rPr>
          <w:rtl/>
        </w:rPr>
        <w:t>/</w:t>
      </w:r>
      <w:r w:rsidR="001E5087" w:rsidRPr="00A60734">
        <w:rPr>
          <w:rtl/>
        </w:rPr>
        <w:t>1958</w:t>
      </w:r>
      <w:r w:rsidR="001E5087">
        <w:rPr>
          <w:rtl/>
        </w:rPr>
        <w:t xml:space="preserve"> منذ </w:t>
      </w:r>
      <w:r w:rsidR="001E5087" w:rsidRPr="00A60734">
        <w:rPr>
          <w:rtl/>
        </w:rPr>
        <w:t>15</w:t>
      </w:r>
      <w:r w:rsidR="001E5087">
        <w:rPr>
          <w:rtl/>
        </w:rPr>
        <w:t xml:space="preserve"> حزيران/يونيه </w:t>
      </w:r>
      <w:r w:rsidR="001E5087" w:rsidRPr="00A60734">
        <w:rPr>
          <w:rtl/>
        </w:rPr>
        <w:t>1959</w:t>
      </w:r>
      <w:r w:rsidR="001E5087">
        <w:rPr>
          <w:rtl/>
        </w:rPr>
        <w:t xml:space="preserve">، وقد كانت الدولة قبل </w:t>
      </w:r>
      <w:r w:rsidR="001E5087" w:rsidRPr="00A60734">
        <w:rPr>
          <w:rtl/>
        </w:rPr>
        <w:t>2003</w:t>
      </w:r>
      <w:r w:rsidR="001E5087">
        <w:rPr>
          <w:rtl/>
        </w:rPr>
        <w:t xml:space="preserve"> المستخدم الرئيسي للنساء في العراق </w:t>
      </w:r>
      <w:r w:rsidR="00876E49">
        <w:rPr>
          <w:rFonts w:hint="cs"/>
          <w:rtl/>
        </w:rPr>
        <w:t>إ</w:t>
      </w:r>
      <w:r w:rsidR="001E5087">
        <w:rPr>
          <w:rtl/>
        </w:rPr>
        <w:t xml:space="preserve">ذ بلغت نسبة النساء العاملات في العراق </w:t>
      </w:r>
      <w:r w:rsidR="001E5087" w:rsidRPr="00A60734">
        <w:rPr>
          <w:rtl/>
        </w:rPr>
        <w:t>46</w:t>
      </w:r>
      <w:r w:rsidR="001E5087">
        <w:rPr>
          <w:rtl/>
        </w:rPr>
        <w:t xml:space="preserve"> في المائة من العاملين في القطاع الحكومي.</w:t>
      </w:r>
    </w:p>
    <w:p w:rsidR="001E5087" w:rsidRDefault="00EE523C" w:rsidP="001E5087">
      <w:pPr>
        <w:pStyle w:val="SingleTxtGA"/>
        <w:rPr>
          <w:rtl/>
        </w:rPr>
      </w:pPr>
      <w:r w:rsidRPr="00A60734">
        <w:rPr>
          <w:rtl/>
        </w:rPr>
        <w:t>150</w:t>
      </w:r>
      <w:r>
        <w:rPr>
          <w:rFonts w:hint="cs"/>
          <w:rtl/>
        </w:rPr>
        <w:t>-</w:t>
      </w:r>
      <w:r w:rsidR="001E5087">
        <w:rPr>
          <w:rtl/>
        </w:rPr>
        <w:tab/>
        <w:t>وتنطبق المعايير نفسها في تحديد الأجور والرواتب لكلا الجنسين وفق</w:t>
      </w:r>
      <w:r w:rsidR="003F0F6A">
        <w:rPr>
          <w:rtl/>
        </w:rPr>
        <w:t xml:space="preserve">اً </w:t>
      </w:r>
      <w:r w:rsidR="001E5087">
        <w:rPr>
          <w:rtl/>
        </w:rPr>
        <w:t xml:space="preserve">للتعليمات واللوائح الصادرة بموجب قانون الخدمة المدنية ذي الرقم </w:t>
      </w:r>
      <w:r w:rsidR="001E5087" w:rsidRPr="00A60734">
        <w:rPr>
          <w:rtl/>
        </w:rPr>
        <w:t>24</w:t>
      </w:r>
      <w:r w:rsidR="001E5087">
        <w:rPr>
          <w:rtl/>
        </w:rPr>
        <w:t xml:space="preserve"> الصادر في سنة </w:t>
      </w:r>
      <w:r w:rsidR="001E5087" w:rsidRPr="00A60734">
        <w:rPr>
          <w:rtl/>
        </w:rPr>
        <w:t>1960</w:t>
      </w:r>
      <w:r w:rsidR="00876E49">
        <w:rPr>
          <w:rtl/>
        </w:rPr>
        <w:t xml:space="preserve"> وتعديلاته</w:t>
      </w:r>
      <w:r w:rsidR="00876E49">
        <w:rPr>
          <w:rFonts w:hint="cs"/>
          <w:rtl/>
        </w:rPr>
        <w:t xml:space="preserve"> </w:t>
      </w:r>
      <w:r w:rsidR="001E5087">
        <w:rPr>
          <w:rtl/>
        </w:rPr>
        <w:t xml:space="preserve">وقانون العمل </w:t>
      </w:r>
      <w:r w:rsidR="001E5087" w:rsidRPr="00A60734">
        <w:rPr>
          <w:rtl/>
        </w:rPr>
        <w:t>71</w:t>
      </w:r>
      <w:r w:rsidR="001E5087">
        <w:rPr>
          <w:rtl/>
        </w:rPr>
        <w:t xml:space="preserve"> لسنة </w:t>
      </w:r>
      <w:r w:rsidR="001E5087" w:rsidRPr="00A60734">
        <w:rPr>
          <w:rtl/>
        </w:rPr>
        <w:t>1987</w:t>
      </w:r>
      <w:r w:rsidR="001E5087">
        <w:rPr>
          <w:rtl/>
        </w:rPr>
        <w:t xml:space="preserve"> وقد كان العراق قد انضم بتاريخ </w:t>
      </w:r>
      <w:r w:rsidR="001E5087" w:rsidRPr="00A60734">
        <w:rPr>
          <w:rtl/>
        </w:rPr>
        <w:t>28</w:t>
      </w:r>
      <w:r w:rsidR="001E5087">
        <w:rPr>
          <w:rtl/>
        </w:rPr>
        <w:t xml:space="preserve"> آب/أغسطس </w:t>
      </w:r>
      <w:r w:rsidR="001E5087" w:rsidRPr="00A60734">
        <w:rPr>
          <w:rtl/>
        </w:rPr>
        <w:t>1963</w:t>
      </w:r>
      <w:r w:rsidR="001E5087">
        <w:rPr>
          <w:rtl/>
        </w:rPr>
        <w:t xml:space="preserve"> إلى </w:t>
      </w:r>
      <w:r w:rsidR="00935769">
        <w:rPr>
          <w:rFonts w:hint="cs"/>
          <w:rtl/>
        </w:rPr>
        <w:t>اتفاقية</w:t>
      </w:r>
      <w:r w:rsidR="001E5087">
        <w:rPr>
          <w:rtl/>
        </w:rPr>
        <w:t xml:space="preserve"> المساواة في الأجور رقم </w:t>
      </w:r>
      <w:r w:rsidR="001E5087" w:rsidRPr="00A60734">
        <w:rPr>
          <w:rtl/>
        </w:rPr>
        <w:t>100</w:t>
      </w:r>
      <w:r w:rsidR="001E5087">
        <w:rPr>
          <w:rtl/>
        </w:rPr>
        <w:t>/</w:t>
      </w:r>
      <w:r w:rsidR="001E5087" w:rsidRPr="00A60734">
        <w:rPr>
          <w:rtl/>
        </w:rPr>
        <w:t>1951</w:t>
      </w:r>
      <w:r w:rsidR="001E5087">
        <w:rPr>
          <w:rtl/>
        </w:rPr>
        <w:t xml:space="preserve"> مع الإشارة إلى أن مخصصات الزوجية تصرف لأي من الزوجين وحسب </w:t>
      </w:r>
      <w:r w:rsidR="005813C0">
        <w:rPr>
          <w:rFonts w:hint="cs"/>
          <w:rtl/>
        </w:rPr>
        <w:t>اتفاقهما</w:t>
      </w:r>
      <w:r w:rsidR="001E5087">
        <w:rPr>
          <w:rtl/>
        </w:rPr>
        <w:t xml:space="preserve"> وغالباً ما تصرف للزوج وتقطع هذه المخصصات في حالة </w:t>
      </w:r>
      <w:r w:rsidR="005813C0">
        <w:rPr>
          <w:rFonts w:hint="cs"/>
          <w:rtl/>
        </w:rPr>
        <w:t>انحلال</w:t>
      </w:r>
      <w:r w:rsidR="001E5087">
        <w:rPr>
          <w:rtl/>
        </w:rPr>
        <w:t xml:space="preserve"> الرابطة الزوجية.</w:t>
      </w:r>
      <w:r w:rsidR="00876E49">
        <w:rPr>
          <w:rFonts w:hint="cs"/>
          <w:rtl/>
        </w:rPr>
        <w:t xml:space="preserve"> </w:t>
      </w:r>
      <w:r w:rsidR="001E5087">
        <w:rPr>
          <w:rtl/>
        </w:rPr>
        <w:t xml:space="preserve">وحسب المادة </w:t>
      </w:r>
      <w:r w:rsidR="001E5087" w:rsidRPr="00A60734">
        <w:rPr>
          <w:rtl/>
        </w:rPr>
        <w:t>43</w:t>
      </w:r>
      <w:r w:rsidR="001E5087">
        <w:rPr>
          <w:rtl/>
        </w:rPr>
        <w:t xml:space="preserve"> من قانون الخدمة المدنية </w:t>
      </w:r>
      <w:r w:rsidR="001E5087" w:rsidRPr="00A60734">
        <w:rPr>
          <w:rtl/>
        </w:rPr>
        <w:t>24</w:t>
      </w:r>
      <w:r w:rsidR="001E5087">
        <w:rPr>
          <w:rtl/>
        </w:rPr>
        <w:t xml:space="preserve"> المعدل. إلا أن الممارسات على أرض الواقع تشير إلى وجود بعض التمييز في القطاعات غير الحكومية كالقطاع الخاص إذ يكون طلب التعيين محصوراً في الذكور فقط كي يتلافى هذا القطاع خضوعه </w:t>
      </w:r>
      <w:r w:rsidR="005813C0">
        <w:rPr>
          <w:rFonts w:hint="cs"/>
          <w:rtl/>
        </w:rPr>
        <w:t>للالتزام</w:t>
      </w:r>
      <w:r w:rsidR="001E5087">
        <w:rPr>
          <w:rtl/>
        </w:rPr>
        <w:t xml:space="preserve"> بمنح إجازات </w:t>
      </w:r>
      <w:r w:rsidR="000557BE">
        <w:rPr>
          <w:rFonts w:hint="cs"/>
          <w:rtl/>
        </w:rPr>
        <w:t>للعاملات</w:t>
      </w:r>
      <w:r w:rsidR="001E5087">
        <w:rPr>
          <w:rtl/>
        </w:rPr>
        <w:t xml:space="preserve"> كما نص عليها قانون العمل المشار إليه كإجازة الولادة وما قبلها وما بعدها.</w:t>
      </w:r>
    </w:p>
    <w:p w:rsidR="001E5087" w:rsidRDefault="00EE523C" w:rsidP="00CE4829">
      <w:pPr>
        <w:pStyle w:val="SingleTxtGA"/>
        <w:rPr>
          <w:rtl/>
        </w:rPr>
      </w:pPr>
      <w:r w:rsidRPr="00A60734">
        <w:rPr>
          <w:rtl/>
        </w:rPr>
        <w:t>151</w:t>
      </w:r>
      <w:r>
        <w:rPr>
          <w:rFonts w:hint="cs"/>
          <w:rtl/>
        </w:rPr>
        <w:t>-</w:t>
      </w:r>
      <w:r w:rsidR="001E5087">
        <w:rPr>
          <w:rtl/>
        </w:rPr>
        <w:tab/>
        <w:t xml:space="preserve">وليس في سياسة الحكومة ما يؤدي إلى حجب حق المرأة في </w:t>
      </w:r>
      <w:r w:rsidR="00BD1AF1">
        <w:rPr>
          <w:rFonts w:hint="cs"/>
          <w:rtl/>
        </w:rPr>
        <w:t>اختيار</w:t>
      </w:r>
      <w:r w:rsidR="001E5087">
        <w:rPr>
          <w:rtl/>
        </w:rPr>
        <w:t xml:space="preserve"> مهنتها أو نوعية عملها وتجري التقييمات السنوية لموظفي الدولة كافة وفقاً لمؤشرات مركزية تستبعد معيار الجنس وتعتمد معيار الكفاءة وسنوات الخدمة والأداء الفاعل ولا تجبر المرأة على </w:t>
      </w:r>
      <w:r w:rsidR="00BD1AF1">
        <w:rPr>
          <w:rFonts w:hint="cs"/>
          <w:rtl/>
        </w:rPr>
        <w:t>اتخاذ</w:t>
      </w:r>
      <w:r w:rsidR="001E5087">
        <w:rPr>
          <w:rtl/>
        </w:rPr>
        <w:t xml:space="preserve"> دون رضاها وقد </w:t>
      </w:r>
      <w:r w:rsidR="000557BE">
        <w:rPr>
          <w:rFonts w:hint="cs"/>
          <w:rtl/>
        </w:rPr>
        <w:t>التزم</w:t>
      </w:r>
      <w:r w:rsidR="001E5087">
        <w:rPr>
          <w:rtl/>
        </w:rPr>
        <w:t xml:space="preserve"> العراق بموجب قوانينه المشار إليها وكذلك </w:t>
      </w:r>
      <w:r w:rsidR="000557BE">
        <w:rPr>
          <w:rFonts w:hint="cs"/>
          <w:rtl/>
        </w:rPr>
        <w:t>الاتفاقيات</w:t>
      </w:r>
      <w:r w:rsidR="001E5087">
        <w:rPr>
          <w:rtl/>
        </w:rPr>
        <w:t xml:space="preserve"> الدولية التي </w:t>
      </w:r>
      <w:r w:rsidR="000557BE">
        <w:rPr>
          <w:rFonts w:hint="cs"/>
          <w:rtl/>
        </w:rPr>
        <w:t>انضم</w:t>
      </w:r>
      <w:r w:rsidR="001E5087">
        <w:rPr>
          <w:rtl/>
        </w:rPr>
        <w:t xml:space="preserve"> إليها كاتفاقية منظمة العمل الدولية رقم </w:t>
      </w:r>
      <w:r w:rsidR="001E5087" w:rsidRPr="00A60734">
        <w:rPr>
          <w:rtl/>
        </w:rPr>
        <w:t>105</w:t>
      </w:r>
      <w:r w:rsidR="001E5087">
        <w:rPr>
          <w:rtl/>
        </w:rPr>
        <w:t>/</w:t>
      </w:r>
      <w:r w:rsidR="001E5087" w:rsidRPr="00A60734">
        <w:rPr>
          <w:rtl/>
        </w:rPr>
        <w:t>1957</w:t>
      </w:r>
      <w:r w:rsidR="001E5087">
        <w:rPr>
          <w:rtl/>
        </w:rPr>
        <w:t xml:space="preserve"> بشأن إلغاء العمل الإجباري والتي انضم إليها العراق في </w:t>
      </w:r>
      <w:r w:rsidR="001E5087" w:rsidRPr="00A60734">
        <w:rPr>
          <w:rtl/>
        </w:rPr>
        <w:t>15</w:t>
      </w:r>
      <w:r w:rsidR="001E5087">
        <w:rPr>
          <w:rtl/>
        </w:rPr>
        <w:t xml:space="preserve"> حزيران/يونيه </w:t>
      </w:r>
      <w:r w:rsidR="001E5087" w:rsidRPr="00A60734">
        <w:rPr>
          <w:rtl/>
        </w:rPr>
        <w:t>1959</w:t>
      </w:r>
      <w:r w:rsidR="001E5087">
        <w:rPr>
          <w:rtl/>
        </w:rPr>
        <w:t xml:space="preserve"> ورقم </w:t>
      </w:r>
      <w:r w:rsidR="001E5087" w:rsidRPr="00A60734">
        <w:rPr>
          <w:rtl/>
        </w:rPr>
        <w:t>29</w:t>
      </w:r>
      <w:r w:rsidR="001E5087">
        <w:rPr>
          <w:rtl/>
        </w:rPr>
        <w:t>/</w:t>
      </w:r>
      <w:r w:rsidR="001E5087" w:rsidRPr="00A60734">
        <w:rPr>
          <w:rtl/>
        </w:rPr>
        <w:t>1930</w:t>
      </w:r>
      <w:r w:rsidR="001E5087">
        <w:rPr>
          <w:rtl/>
        </w:rPr>
        <w:t xml:space="preserve"> المتعلقة بالعمل الجبري أو</w:t>
      </w:r>
      <w:r w:rsidR="00CE4829">
        <w:rPr>
          <w:rFonts w:hint="cs"/>
          <w:rtl/>
        </w:rPr>
        <w:t> </w:t>
      </w:r>
      <w:r w:rsidR="001E5087">
        <w:rPr>
          <w:rtl/>
        </w:rPr>
        <w:t xml:space="preserve">الإلزامي والتي </w:t>
      </w:r>
      <w:r w:rsidR="000557BE">
        <w:rPr>
          <w:rFonts w:hint="cs"/>
          <w:rtl/>
        </w:rPr>
        <w:t>انضم</w:t>
      </w:r>
      <w:r w:rsidR="001E5087">
        <w:rPr>
          <w:rtl/>
        </w:rPr>
        <w:t xml:space="preserve"> إليها العراق بتاريخ </w:t>
      </w:r>
      <w:r w:rsidR="001E5087" w:rsidRPr="00A60734">
        <w:rPr>
          <w:rtl/>
        </w:rPr>
        <w:t>27</w:t>
      </w:r>
      <w:r w:rsidR="001E5087">
        <w:rPr>
          <w:rtl/>
        </w:rPr>
        <w:t xml:space="preserve"> تشرين الأول/أكتوبر </w:t>
      </w:r>
      <w:r w:rsidR="001E5087" w:rsidRPr="00A60734">
        <w:rPr>
          <w:rtl/>
        </w:rPr>
        <w:t>1962</w:t>
      </w:r>
      <w:r w:rsidR="001E5087">
        <w:rPr>
          <w:rtl/>
        </w:rPr>
        <w:t>.</w:t>
      </w:r>
    </w:p>
    <w:p w:rsidR="001E5087" w:rsidRDefault="00EE523C" w:rsidP="007D5F3F">
      <w:pPr>
        <w:pStyle w:val="SingleTxtGA"/>
        <w:keepLines/>
        <w:rPr>
          <w:rtl/>
        </w:rPr>
      </w:pPr>
      <w:r w:rsidRPr="00A60734">
        <w:rPr>
          <w:rtl/>
        </w:rPr>
        <w:t>152</w:t>
      </w:r>
      <w:r>
        <w:rPr>
          <w:rFonts w:hint="cs"/>
          <w:rtl/>
        </w:rPr>
        <w:t>-</w:t>
      </w:r>
      <w:r w:rsidR="001E5087">
        <w:rPr>
          <w:rtl/>
        </w:rPr>
        <w:tab/>
        <w:t xml:space="preserve">واعتمدت الحكومة سياسة تطوير وزيادة بناء قدرات العاملين فيها من كلا الجنسين بعد عام </w:t>
      </w:r>
      <w:r w:rsidR="001E5087" w:rsidRPr="00A60734">
        <w:rPr>
          <w:rtl/>
        </w:rPr>
        <w:t>2003</w:t>
      </w:r>
      <w:r w:rsidR="001E5087">
        <w:rPr>
          <w:rtl/>
        </w:rPr>
        <w:t xml:space="preserve"> وحرصت على التوازن الجندري</w:t>
      </w:r>
      <w:r w:rsidR="000557BE">
        <w:rPr>
          <w:rFonts w:hint="cs"/>
          <w:rtl/>
        </w:rPr>
        <w:t xml:space="preserve"> </w:t>
      </w:r>
      <w:r w:rsidR="001E5087">
        <w:rPr>
          <w:rtl/>
        </w:rPr>
        <w:t xml:space="preserve">في هذا الشأن وبالتعاون والدعم المباشر من المنظمات الدولية والأجنبية لرفع مستوى أداء العاملين في أجهزة الدولة. وتشير نتائج مسح التشغيل والبطالة إلى </w:t>
      </w:r>
      <w:r w:rsidR="00BD1AF1">
        <w:rPr>
          <w:rFonts w:hint="cs"/>
          <w:rtl/>
        </w:rPr>
        <w:t>ارتفاع</w:t>
      </w:r>
      <w:r w:rsidR="001E5087">
        <w:rPr>
          <w:rtl/>
        </w:rPr>
        <w:t xml:space="preserve"> معدل النشاط </w:t>
      </w:r>
      <w:r w:rsidR="00935769">
        <w:rPr>
          <w:rFonts w:hint="cs"/>
          <w:rtl/>
        </w:rPr>
        <w:t>الاقتصادي</w:t>
      </w:r>
      <w:r w:rsidR="001E5087">
        <w:rPr>
          <w:rtl/>
        </w:rPr>
        <w:t xml:space="preserve"> من </w:t>
      </w:r>
      <w:r w:rsidR="001E5087" w:rsidRPr="00A60734">
        <w:rPr>
          <w:rtl/>
        </w:rPr>
        <w:t>44</w:t>
      </w:r>
      <w:r w:rsidR="0035576F">
        <w:rPr>
          <w:rFonts w:hint="cs"/>
          <w:rtl/>
        </w:rPr>
        <w:t>.</w:t>
      </w:r>
      <w:r w:rsidR="001E5087" w:rsidRPr="00A60734">
        <w:rPr>
          <w:rtl/>
        </w:rPr>
        <w:t>1</w:t>
      </w:r>
      <w:r w:rsidR="001E5087">
        <w:rPr>
          <w:rtl/>
        </w:rPr>
        <w:t xml:space="preserve"> في المائة لعام </w:t>
      </w:r>
      <w:r w:rsidR="001E5087" w:rsidRPr="00A60734">
        <w:rPr>
          <w:rtl/>
        </w:rPr>
        <w:t>2003</w:t>
      </w:r>
      <w:r w:rsidR="001E5087">
        <w:rPr>
          <w:rtl/>
        </w:rPr>
        <w:t xml:space="preserve"> ليصل إلى </w:t>
      </w:r>
      <w:r w:rsidR="001E5087" w:rsidRPr="00A60734">
        <w:rPr>
          <w:rtl/>
        </w:rPr>
        <w:t>49</w:t>
      </w:r>
      <w:r w:rsidR="0035576F">
        <w:rPr>
          <w:rFonts w:hint="cs"/>
          <w:rtl/>
        </w:rPr>
        <w:t>.</w:t>
      </w:r>
      <w:r w:rsidR="001E5087" w:rsidRPr="00A60734">
        <w:rPr>
          <w:rtl/>
        </w:rPr>
        <w:t>5</w:t>
      </w:r>
      <w:r w:rsidR="001E5087">
        <w:rPr>
          <w:rtl/>
        </w:rPr>
        <w:t xml:space="preserve"> في المائة عام </w:t>
      </w:r>
      <w:r w:rsidR="001E5087" w:rsidRPr="00A60734">
        <w:rPr>
          <w:rtl/>
        </w:rPr>
        <w:t>2005</w:t>
      </w:r>
      <w:r w:rsidR="001E5087">
        <w:rPr>
          <w:rtl/>
        </w:rPr>
        <w:t>.</w:t>
      </w:r>
      <w:r w:rsidR="0035576F">
        <w:rPr>
          <w:rFonts w:hint="cs"/>
          <w:rtl/>
        </w:rPr>
        <w:t xml:space="preserve"> </w:t>
      </w:r>
      <w:r w:rsidR="001E5087">
        <w:rPr>
          <w:rtl/>
        </w:rPr>
        <w:t>إلا</w:t>
      </w:r>
      <w:r w:rsidR="000557BE">
        <w:rPr>
          <w:rFonts w:hint="cs"/>
          <w:rtl/>
        </w:rPr>
        <w:t xml:space="preserve"> </w:t>
      </w:r>
      <w:r w:rsidR="007D5F3F">
        <w:rPr>
          <w:rFonts w:hint="cs"/>
          <w:rtl/>
        </w:rPr>
        <w:t>أ</w:t>
      </w:r>
      <w:r w:rsidR="001E5087">
        <w:rPr>
          <w:rtl/>
        </w:rPr>
        <w:t xml:space="preserve">نه </w:t>
      </w:r>
      <w:r w:rsidR="000557BE">
        <w:rPr>
          <w:rFonts w:hint="cs"/>
          <w:rtl/>
        </w:rPr>
        <w:t>انخفض</w:t>
      </w:r>
      <w:r w:rsidR="001E5087">
        <w:rPr>
          <w:rtl/>
        </w:rPr>
        <w:t xml:space="preserve"> </w:t>
      </w:r>
      <w:r w:rsidR="00935769">
        <w:rPr>
          <w:rFonts w:hint="cs"/>
          <w:rtl/>
        </w:rPr>
        <w:t>إلى</w:t>
      </w:r>
      <w:r w:rsidR="001E5087">
        <w:rPr>
          <w:rtl/>
        </w:rPr>
        <w:t xml:space="preserve"> </w:t>
      </w:r>
      <w:r w:rsidR="001E5087" w:rsidRPr="00A60734">
        <w:rPr>
          <w:rtl/>
        </w:rPr>
        <w:t>46</w:t>
      </w:r>
      <w:r w:rsidR="0035576F">
        <w:rPr>
          <w:rFonts w:hint="cs"/>
          <w:rtl/>
        </w:rPr>
        <w:t>.</w:t>
      </w:r>
      <w:r w:rsidR="001E5087" w:rsidRPr="00A60734">
        <w:rPr>
          <w:rtl/>
        </w:rPr>
        <w:t>8</w:t>
      </w:r>
      <w:r w:rsidR="001E5087">
        <w:rPr>
          <w:rtl/>
        </w:rPr>
        <w:t xml:space="preserve"> في المائة في عام </w:t>
      </w:r>
      <w:r w:rsidR="001E5087" w:rsidRPr="00A60734">
        <w:rPr>
          <w:rtl/>
        </w:rPr>
        <w:t>2008</w:t>
      </w:r>
      <w:r w:rsidR="001E5087">
        <w:rPr>
          <w:rtl/>
        </w:rPr>
        <w:t xml:space="preserve">. وانعكست هذه المؤشرات على سوق العمل بين الحضر والريف وكذلك بين الجنسين وبقيت مشاركة المرأة بالنسبة إلى الرجل منخفضة جداً على الرغم من </w:t>
      </w:r>
      <w:r w:rsidR="00BD1AF1">
        <w:rPr>
          <w:rFonts w:hint="cs"/>
          <w:rtl/>
        </w:rPr>
        <w:t>ارتفاع</w:t>
      </w:r>
      <w:r w:rsidR="001E5087">
        <w:rPr>
          <w:rtl/>
        </w:rPr>
        <w:t xml:space="preserve"> مشاركتها في النشاط </w:t>
      </w:r>
      <w:r w:rsidR="00935769">
        <w:rPr>
          <w:rFonts w:hint="cs"/>
          <w:rtl/>
        </w:rPr>
        <w:t>الاقتصادي</w:t>
      </w:r>
      <w:r w:rsidR="001E5087">
        <w:rPr>
          <w:rtl/>
        </w:rPr>
        <w:t xml:space="preserve"> من </w:t>
      </w:r>
      <w:r w:rsidR="001E5087" w:rsidRPr="00A60734">
        <w:rPr>
          <w:rtl/>
        </w:rPr>
        <w:t>14</w:t>
      </w:r>
      <w:r w:rsidR="0035576F">
        <w:rPr>
          <w:rFonts w:hint="cs"/>
          <w:rtl/>
        </w:rPr>
        <w:t>.</w:t>
      </w:r>
      <w:r w:rsidR="001E5087" w:rsidRPr="00A60734">
        <w:rPr>
          <w:rtl/>
        </w:rPr>
        <w:t>2</w:t>
      </w:r>
      <w:r w:rsidR="001E5087">
        <w:rPr>
          <w:rtl/>
        </w:rPr>
        <w:t xml:space="preserve"> في المائة عام </w:t>
      </w:r>
      <w:r w:rsidR="001E5087" w:rsidRPr="00A60734">
        <w:rPr>
          <w:rtl/>
        </w:rPr>
        <w:t>2003</w:t>
      </w:r>
      <w:r w:rsidR="001E5087">
        <w:rPr>
          <w:rtl/>
        </w:rPr>
        <w:t xml:space="preserve"> وبلغت </w:t>
      </w:r>
      <w:r w:rsidR="001E5087" w:rsidRPr="00A60734">
        <w:rPr>
          <w:rtl/>
        </w:rPr>
        <w:t>18</w:t>
      </w:r>
      <w:r w:rsidR="001E5087">
        <w:rPr>
          <w:rtl/>
        </w:rPr>
        <w:t xml:space="preserve"> في المائة عام </w:t>
      </w:r>
      <w:r w:rsidR="001E5087" w:rsidRPr="00A60734">
        <w:rPr>
          <w:rtl/>
        </w:rPr>
        <w:t>2008</w:t>
      </w:r>
      <w:r w:rsidR="001E5087">
        <w:rPr>
          <w:rtl/>
        </w:rPr>
        <w:t>.</w:t>
      </w:r>
    </w:p>
    <w:p w:rsidR="001E5087" w:rsidRPr="00CE4829" w:rsidRDefault="00EE523C" w:rsidP="007D5F3F">
      <w:pPr>
        <w:pStyle w:val="SingleTxtGA"/>
        <w:rPr>
          <w:spacing w:val="-3"/>
          <w:rtl/>
        </w:rPr>
      </w:pPr>
      <w:r w:rsidRPr="00A60734">
        <w:rPr>
          <w:spacing w:val="-3"/>
          <w:rtl/>
        </w:rPr>
        <w:t>153</w:t>
      </w:r>
      <w:r w:rsidRPr="00CE4829">
        <w:rPr>
          <w:rFonts w:hint="cs"/>
          <w:spacing w:val="-3"/>
          <w:rtl/>
        </w:rPr>
        <w:t>-</w:t>
      </w:r>
      <w:r w:rsidR="001E5087" w:rsidRPr="00CE4829">
        <w:rPr>
          <w:spacing w:val="-3"/>
          <w:rtl/>
        </w:rPr>
        <w:tab/>
        <w:t xml:space="preserve">وعملت وزارة العمل والشؤون </w:t>
      </w:r>
      <w:r w:rsidR="00935769" w:rsidRPr="00CE4829">
        <w:rPr>
          <w:rFonts w:hint="cs"/>
          <w:spacing w:val="-3"/>
          <w:rtl/>
        </w:rPr>
        <w:t>الاجتماعية</w:t>
      </w:r>
      <w:r w:rsidR="001E5087" w:rsidRPr="00CE4829">
        <w:rPr>
          <w:spacing w:val="-3"/>
          <w:rtl/>
        </w:rPr>
        <w:t xml:space="preserve"> على مواصلة تدريب العمال وزيادة خبراتهم من كلا الجنسين من أجل رفع مستوى أدا</w:t>
      </w:r>
      <w:r w:rsidR="007D5F3F">
        <w:rPr>
          <w:rFonts w:hint="cs"/>
          <w:spacing w:val="-3"/>
          <w:rtl/>
        </w:rPr>
        <w:t>ئ</w:t>
      </w:r>
      <w:r w:rsidR="001E5087" w:rsidRPr="00CE4829">
        <w:rPr>
          <w:spacing w:val="-3"/>
          <w:rtl/>
        </w:rPr>
        <w:t xml:space="preserve">هم وكفاءتهم المهنية والإنتاجية، وفتحت الدورات التدريبية الخاصة بزيادة خبرات النساء العاملات لتدريبهن في مجالات الخياطة، والحلاقة، </w:t>
      </w:r>
      <w:r w:rsidR="000557BE" w:rsidRPr="00CE4829">
        <w:rPr>
          <w:rFonts w:hint="cs"/>
          <w:spacing w:val="-3"/>
          <w:rtl/>
        </w:rPr>
        <w:t>واستعمال</w:t>
      </w:r>
      <w:r w:rsidR="001E5087" w:rsidRPr="00CE4829">
        <w:rPr>
          <w:spacing w:val="-3"/>
          <w:rtl/>
        </w:rPr>
        <w:t xml:space="preserve"> الحاسوب، وتطوير مهاراتهن التعليمية والمهنية، وتعليم اللغة العربية والإنكليزية.</w:t>
      </w:r>
    </w:p>
    <w:p w:rsidR="001E5087" w:rsidRDefault="00EE523C" w:rsidP="001E5087">
      <w:pPr>
        <w:pStyle w:val="SingleTxtGA"/>
        <w:rPr>
          <w:rtl/>
        </w:rPr>
      </w:pPr>
      <w:r w:rsidRPr="00A60734">
        <w:rPr>
          <w:rtl/>
        </w:rPr>
        <w:t>154</w:t>
      </w:r>
      <w:r>
        <w:rPr>
          <w:rFonts w:hint="cs"/>
          <w:rtl/>
        </w:rPr>
        <w:t>-</w:t>
      </w:r>
      <w:r w:rsidR="001E5087">
        <w:rPr>
          <w:rtl/>
        </w:rPr>
        <w:tab/>
        <w:t xml:space="preserve">واهتمت هذه الوزارة بمتابعة أوضاع المرأة في ميدان العمل ولهذا الغرض تم تعيين مفتشات متدربات على أوضاع المرأة </w:t>
      </w:r>
      <w:r w:rsidR="00935769">
        <w:rPr>
          <w:rFonts w:hint="cs"/>
          <w:rtl/>
        </w:rPr>
        <w:t>الاجتماعية</w:t>
      </w:r>
      <w:r w:rsidR="001E5087">
        <w:rPr>
          <w:rtl/>
        </w:rPr>
        <w:t xml:space="preserve"> والسيكولوجية للقيام بزيارات ميدانية لمعرفة مدى ملاءمة وضع المرأة العاملة مع التشريعات الوطنية كقانون العمل النافذ </w:t>
      </w:r>
      <w:r w:rsidR="000557BE">
        <w:rPr>
          <w:rFonts w:hint="cs"/>
          <w:rtl/>
        </w:rPr>
        <w:t>والاتفاقيات</w:t>
      </w:r>
      <w:r w:rsidR="001E5087">
        <w:rPr>
          <w:rtl/>
        </w:rPr>
        <w:t xml:space="preserve"> الدولية المهتمة بهذه الجوانب التي صادق عليها العراق.</w:t>
      </w:r>
    </w:p>
    <w:p w:rsidR="001E5087" w:rsidRDefault="00EE523C" w:rsidP="00604AE3">
      <w:pPr>
        <w:pStyle w:val="SingleTxtGA"/>
        <w:rPr>
          <w:rtl/>
        </w:rPr>
      </w:pPr>
      <w:r w:rsidRPr="00A60734">
        <w:rPr>
          <w:rtl/>
        </w:rPr>
        <w:t>155</w:t>
      </w:r>
      <w:r>
        <w:rPr>
          <w:rFonts w:hint="cs"/>
          <w:rtl/>
        </w:rPr>
        <w:t>-</w:t>
      </w:r>
      <w:r w:rsidR="001E5087">
        <w:rPr>
          <w:rtl/>
        </w:rPr>
        <w:tab/>
        <w:t xml:space="preserve">تناول قانون التقاعد والضمان </w:t>
      </w:r>
      <w:r w:rsidR="00935769">
        <w:rPr>
          <w:rFonts w:hint="cs"/>
          <w:rtl/>
        </w:rPr>
        <w:t>الاجتماعي</w:t>
      </w:r>
      <w:r w:rsidR="001E5087">
        <w:rPr>
          <w:rtl/>
        </w:rPr>
        <w:t xml:space="preserve"> للعمال المرقم </w:t>
      </w:r>
      <w:r w:rsidR="001E5087" w:rsidRPr="00A60734">
        <w:rPr>
          <w:rtl/>
        </w:rPr>
        <w:t>39</w:t>
      </w:r>
      <w:r w:rsidR="001E5087">
        <w:rPr>
          <w:rtl/>
        </w:rPr>
        <w:t xml:space="preserve"> الصادر في </w:t>
      </w:r>
      <w:r w:rsidR="001E5087" w:rsidRPr="00A60734">
        <w:rPr>
          <w:rtl/>
        </w:rPr>
        <w:t>1978</w:t>
      </w:r>
      <w:r w:rsidR="001E5087">
        <w:rPr>
          <w:rtl/>
        </w:rPr>
        <w:t xml:space="preserve"> والذي لا</w:t>
      </w:r>
      <w:r w:rsidR="000557BE">
        <w:rPr>
          <w:rFonts w:hint="cs"/>
          <w:rtl/>
        </w:rPr>
        <w:t> </w:t>
      </w:r>
      <w:r w:rsidR="001E5087">
        <w:rPr>
          <w:rtl/>
        </w:rPr>
        <w:t xml:space="preserve">يزال نافذ المفعول حالات العجز، والشيخوخة، وعدم القدرة على العمل والتي تقدرها جهات طبية متخصصة على وفق إجراءات وفحوصات علمية يتم على أساسها </w:t>
      </w:r>
      <w:r w:rsidR="000557BE">
        <w:rPr>
          <w:rFonts w:hint="cs"/>
          <w:rtl/>
        </w:rPr>
        <w:t>احتساب</w:t>
      </w:r>
      <w:r w:rsidR="001E5087">
        <w:rPr>
          <w:rtl/>
        </w:rPr>
        <w:t xml:space="preserve"> درجات الحالات المذكورة ليصار على أساسها شمول العمال رجالاً ونساءً بالضمان </w:t>
      </w:r>
      <w:r w:rsidR="00935769">
        <w:rPr>
          <w:rFonts w:hint="cs"/>
          <w:rtl/>
        </w:rPr>
        <w:t>الاجتماعي</w:t>
      </w:r>
      <w:r w:rsidR="001E5087">
        <w:rPr>
          <w:rtl/>
        </w:rPr>
        <w:t xml:space="preserve">. وتقوم وزارة العمل والشؤون </w:t>
      </w:r>
      <w:r w:rsidR="00BD1AF1">
        <w:rPr>
          <w:rFonts w:hint="cs"/>
          <w:rtl/>
        </w:rPr>
        <w:t>الاجتماعية</w:t>
      </w:r>
      <w:r w:rsidR="001E5087">
        <w:rPr>
          <w:rtl/>
        </w:rPr>
        <w:t xml:space="preserve"> على إدارة مباشرة لدور رعاية المسنين التي تقبل كبار السن ممن يفتقدون الرعاية الأسرية للأعمار من </w:t>
      </w:r>
      <w:r w:rsidR="001E5087" w:rsidRPr="00A60734">
        <w:rPr>
          <w:rtl/>
        </w:rPr>
        <w:t>55</w:t>
      </w:r>
      <w:r w:rsidR="0035576F">
        <w:rPr>
          <w:rFonts w:hint="cs"/>
          <w:rtl/>
        </w:rPr>
        <w:t xml:space="preserve"> </w:t>
      </w:r>
      <w:r w:rsidR="001E5087">
        <w:rPr>
          <w:rtl/>
        </w:rPr>
        <w:t>سنة بالنسبة للنساء و</w:t>
      </w:r>
      <w:r w:rsidR="001E5087" w:rsidRPr="00A60734">
        <w:rPr>
          <w:rtl/>
        </w:rPr>
        <w:t>60</w:t>
      </w:r>
      <w:r w:rsidR="001E5087">
        <w:rPr>
          <w:rtl/>
        </w:rPr>
        <w:t xml:space="preserve"> سنة بالنسبة للرجال، ويبلغ عدد هذه الدور </w:t>
      </w:r>
      <w:r w:rsidR="001E5087" w:rsidRPr="00A60734">
        <w:rPr>
          <w:rtl/>
        </w:rPr>
        <w:t>6</w:t>
      </w:r>
      <w:r w:rsidR="001E5087">
        <w:rPr>
          <w:rtl/>
        </w:rPr>
        <w:t xml:space="preserve"> دور تتوزع ما بين بغداد، ونينوى، وكربلاء، والنجف، والديوانية، والبصرة وتقدم خدماتها المختلفة من مأكل وملبس وخدمات صحية </w:t>
      </w:r>
      <w:r w:rsidR="000557BE">
        <w:rPr>
          <w:rFonts w:hint="cs"/>
          <w:rtl/>
        </w:rPr>
        <w:t>واجتماعية</w:t>
      </w:r>
      <w:r w:rsidR="001E5087">
        <w:rPr>
          <w:rtl/>
        </w:rPr>
        <w:t xml:space="preserve"> وترفيهية إضافة لتخصيص مصرف جيب يقرب من </w:t>
      </w:r>
      <w:r w:rsidR="001E5087" w:rsidRPr="00A60734">
        <w:rPr>
          <w:rtl/>
        </w:rPr>
        <w:t>25</w:t>
      </w:r>
      <w:r w:rsidR="001E5087">
        <w:rPr>
          <w:rtl/>
        </w:rPr>
        <w:t xml:space="preserve"> دولارا</w:t>
      </w:r>
      <w:r w:rsidR="007D5F3F">
        <w:rPr>
          <w:rFonts w:hint="cs"/>
          <w:rtl/>
        </w:rPr>
        <w:t>ً</w:t>
      </w:r>
      <w:r w:rsidR="001E5087">
        <w:rPr>
          <w:rtl/>
        </w:rPr>
        <w:t xml:space="preserve"> شهرياً.</w:t>
      </w:r>
      <w:r w:rsidR="007D5F3F">
        <w:rPr>
          <w:rFonts w:hint="cs"/>
          <w:rtl/>
        </w:rPr>
        <w:t xml:space="preserve"> </w:t>
      </w:r>
      <w:r w:rsidR="001E5087">
        <w:rPr>
          <w:rtl/>
        </w:rPr>
        <w:t xml:space="preserve">وقد تضمن الدستور العراقي لعام </w:t>
      </w:r>
      <w:r w:rsidR="001E5087" w:rsidRPr="00A60734">
        <w:rPr>
          <w:rtl/>
        </w:rPr>
        <w:t>2005</w:t>
      </w:r>
      <w:r w:rsidR="00604AE3">
        <w:rPr>
          <w:rtl/>
        </w:rPr>
        <w:t xml:space="preserve"> إلزام</w:t>
      </w:r>
      <w:r w:rsidR="00604AE3">
        <w:rPr>
          <w:rFonts w:hint="cs"/>
          <w:rtl/>
        </w:rPr>
        <w:t>اً</w:t>
      </w:r>
      <w:r w:rsidR="001E5087">
        <w:rPr>
          <w:rtl/>
        </w:rPr>
        <w:t xml:space="preserve"> للجهات ذات </w:t>
      </w:r>
      <w:r w:rsidR="00935769">
        <w:rPr>
          <w:rFonts w:hint="cs"/>
          <w:rtl/>
        </w:rPr>
        <w:t>الاختصاص</w:t>
      </w:r>
      <w:r w:rsidR="001E5087">
        <w:rPr>
          <w:rtl/>
        </w:rPr>
        <w:t xml:space="preserve"> يقضي بالعمل على إصدار قانون يكفل الضمان </w:t>
      </w:r>
      <w:r w:rsidR="00935769">
        <w:rPr>
          <w:rFonts w:hint="cs"/>
          <w:rtl/>
        </w:rPr>
        <w:t>الاجتماعي</w:t>
      </w:r>
      <w:r w:rsidR="001E5087">
        <w:rPr>
          <w:rtl/>
        </w:rPr>
        <w:t xml:space="preserve"> والصحي وحسب نص المادة </w:t>
      </w:r>
      <w:r w:rsidR="001E5087" w:rsidRPr="00A60734">
        <w:rPr>
          <w:rtl/>
        </w:rPr>
        <w:t>30</w:t>
      </w:r>
      <w:r w:rsidR="001E5087">
        <w:rPr>
          <w:rtl/>
        </w:rPr>
        <w:t xml:space="preserve"> منه "أولاً: تكفل الدولة للفرد والأسرة - وبخاصة المرأة والطفل </w:t>
      </w:r>
      <w:r w:rsidR="0035576F">
        <w:rPr>
          <w:rFonts w:hint="cs"/>
          <w:rtl/>
        </w:rPr>
        <w:t>-</w:t>
      </w:r>
      <w:r w:rsidR="001E5087">
        <w:rPr>
          <w:rtl/>
        </w:rPr>
        <w:t xml:space="preserve"> الضمان </w:t>
      </w:r>
      <w:r w:rsidR="00935769">
        <w:rPr>
          <w:rFonts w:hint="cs"/>
          <w:rtl/>
        </w:rPr>
        <w:t>الاجتماعي</w:t>
      </w:r>
      <w:r w:rsidR="001E5087">
        <w:rPr>
          <w:rtl/>
        </w:rPr>
        <w:t xml:space="preserve"> والصحي، والمقومات الأساسية للعيش في حياة حرة كريمة، تؤمن لهم الدخل المناسب، والسكن الملائم؛ وثانياً: تكفل الدولة الضمان </w:t>
      </w:r>
      <w:r w:rsidR="00935769">
        <w:rPr>
          <w:rFonts w:hint="cs"/>
          <w:rtl/>
        </w:rPr>
        <w:t>الاجتماعي</w:t>
      </w:r>
      <w:r w:rsidR="001E5087">
        <w:rPr>
          <w:rtl/>
        </w:rPr>
        <w:t xml:space="preserve"> والصحي للعراقيين في حال الشيخوخة أو المرض أو العجز عن العمل أو التشرد أو اليتم أو البطالة، وتعمل على وقايتهم من الجهل و</w:t>
      </w:r>
      <w:r w:rsidR="00604AE3">
        <w:rPr>
          <w:rFonts w:hint="cs"/>
          <w:rtl/>
        </w:rPr>
        <w:t>ا</w:t>
      </w:r>
      <w:r w:rsidR="001E5087">
        <w:rPr>
          <w:rtl/>
        </w:rPr>
        <w:t>لخوف والفاقة،</w:t>
      </w:r>
      <w:r w:rsidR="00935769">
        <w:rPr>
          <w:rtl/>
        </w:rPr>
        <w:t xml:space="preserve"> </w:t>
      </w:r>
      <w:r w:rsidR="001E5087">
        <w:rPr>
          <w:rtl/>
        </w:rPr>
        <w:t>وتوفر لهم السكن والمناهج الخاصة لتأهيلهم والعناية بهم،</w:t>
      </w:r>
      <w:r w:rsidR="00935769">
        <w:rPr>
          <w:rtl/>
        </w:rPr>
        <w:t xml:space="preserve"> </w:t>
      </w:r>
      <w:r w:rsidR="001E5087">
        <w:rPr>
          <w:rtl/>
        </w:rPr>
        <w:t>وينظم ذلك بقانون".</w:t>
      </w:r>
    </w:p>
    <w:p w:rsidR="001E5087" w:rsidRDefault="00EE523C" w:rsidP="00CE4829">
      <w:pPr>
        <w:pStyle w:val="SingleTxtGA"/>
        <w:rPr>
          <w:rtl/>
        </w:rPr>
      </w:pPr>
      <w:r w:rsidRPr="00A60734">
        <w:rPr>
          <w:rtl/>
        </w:rPr>
        <w:t>156</w:t>
      </w:r>
      <w:r>
        <w:rPr>
          <w:rFonts w:hint="cs"/>
          <w:rtl/>
        </w:rPr>
        <w:t>-</w:t>
      </w:r>
      <w:r w:rsidR="001E5087">
        <w:rPr>
          <w:rtl/>
        </w:rPr>
        <w:tab/>
        <w:t xml:space="preserve">أقر قانون الرعاية الاجتماعية </w:t>
      </w:r>
      <w:r w:rsidR="001E5087" w:rsidRPr="00A60734">
        <w:rPr>
          <w:rtl/>
        </w:rPr>
        <w:t>126</w:t>
      </w:r>
      <w:r w:rsidR="001E5087">
        <w:rPr>
          <w:rtl/>
        </w:rPr>
        <w:t xml:space="preserve"> لسنة </w:t>
      </w:r>
      <w:r w:rsidR="001E5087" w:rsidRPr="00A60734">
        <w:rPr>
          <w:rtl/>
        </w:rPr>
        <w:t>1980</w:t>
      </w:r>
      <w:r w:rsidR="001E5087">
        <w:rPr>
          <w:rtl/>
        </w:rPr>
        <w:t xml:space="preserve"> منح راتب الرعاية الاجتماعية وشمول عدد من الأرامل والمطلقات والعاجزين وكبار السن والعاطلين عن العمل الراتب على وفق التعليمات والأنظمة ولأجل تطوير </w:t>
      </w:r>
      <w:r w:rsidR="000557BE">
        <w:rPr>
          <w:rFonts w:hint="cs"/>
          <w:rtl/>
        </w:rPr>
        <w:t>مبادئ</w:t>
      </w:r>
      <w:r w:rsidR="001E5087">
        <w:rPr>
          <w:rtl/>
        </w:rPr>
        <w:t xml:space="preserve"> هذا القانون مع متطلبات المرحلة الراهنة بما</w:t>
      </w:r>
      <w:r w:rsidR="00CE4829">
        <w:rPr>
          <w:rFonts w:hint="cs"/>
          <w:rtl/>
        </w:rPr>
        <w:t> </w:t>
      </w:r>
      <w:r w:rsidR="001E5087">
        <w:rPr>
          <w:rtl/>
        </w:rPr>
        <w:t xml:space="preserve">فيها تأمين </w:t>
      </w:r>
      <w:r w:rsidR="000557BE">
        <w:rPr>
          <w:rFonts w:hint="cs"/>
          <w:rtl/>
        </w:rPr>
        <w:t>احتياجات</w:t>
      </w:r>
      <w:r w:rsidR="001E5087">
        <w:rPr>
          <w:rtl/>
        </w:rPr>
        <w:t xml:space="preserve"> الفئات الهشة بشكل عام إلى (الأيتام، والمشردين من الأطفال، والمعوقين، والمسنين، والأرامل، والمطلقات، والنساء المعيلات لأسرهن، والمشردين، والمهجرين قسراً وغيرهم)، فقد قامت وزارة العمل والشؤون </w:t>
      </w:r>
      <w:r w:rsidR="00935769">
        <w:rPr>
          <w:rFonts w:hint="cs"/>
          <w:rtl/>
        </w:rPr>
        <w:t>الاجتماعية</w:t>
      </w:r>
      <w:r w:rsidR="001E5087">
        <w:rPr>
          <w:rtl/>
        </w:rPr>
        <w:t xml:space="preserve"> بإعداد مقترح قانون شبكة الحماية </w:t>
      </w:r>
      <w:r w:rsidR="00935769">
        <w:rPr>
          <w:rFonts w:hint="cs"/>
          <w:rtl/>
        </w:rPr>
        <w:t>الاجتماعية</w:t>
      </w:r>
      <w:r w:rsidR="001E5087">
        <w:rPr>
          <w:rtl/>
        </w:rPr>
        <w:t xml:space="preserve"> وهو معروض حالياً على الجهات المختصة لدراسته والمصادقة عليه.</w:t>
      </w:r>
    </w:p>
    <w:p w:rsidR="001E5087" w:rsidRDefault="00EE523C" w:rsidP="001E5087">
      <w:pPr>
        <w:pStyle w:val="SingleTxtGA"/>
        <w:rPr>
          <w:rtl/>
        </w:rPr>
      </w:pPr>
      <w:r w:rsidRPr="00A60734">
        <w:rPr>
          <w:rtl/>
        </w:rPr>
        <w:t>157</w:t>
      </w:r>
      <w:r>
        <w:rPr>
          <w:rFonts w:hint="cs"/>
          <w:rtl/>
        </w:rPr>
        <w:t>-</w:t>
      </w:r>
      <w:r w:rsidR="001E5087">
        <w:rPr>
          <w:rtl/>
        </w:rPr>
        <w:tab/>
        <w:t>وسعت الدولة لتوفير</w:t>
      </w:r>
      <w:r w:rsidR="000557BE">
        <w:rPr>
          <w:rFonts w:hint="cs"/>
          <w:rtl/>
        </w:rPr>
        <w:t xml:space="preserve"> </w:t>
      </w:r>
      <w:r w:rsidR="001E5087">
        <w:rPr>
          <w:rtl/>
        </w:rPr>
        <w:t xml:space="preserve">الخدمات </w:t>
      </w:r>
      <w:r w:rsidR="00935769">
        <w:rPr>
          <w:rFonts w:hint="cs"/>
          <w:rtl/>
        </w:rPr>
        <w:t>الاجتماعية</w:t>
      </w:r>
      <w:r w:rsidR="001E5087">
        <w:rPr>
          <w:rtl/>
        </w:rPr>
        <w:t xml:space="preserve"> المساندة اللازمة لتمكين الوالدين من الجمع بين </w:t>
      </w:r>
      <w:r w:rsidR="000557BE">
        <w:rPr>
          <w:rFonts w:hint="cs"/>
          <w:rtl/>
        </w:rPr>
        <w:t>اهتماماتهما</w:t>
      </w:r>
      <w:r w:rsidR="001E5087">
        <w:rPr>
          <w:rtl/>
        </w:rPr>
        <w:t xml:space="preserve"> العائلية والتربوية وبين عملهما، إذ</w:t>
      </w:r>
      <w:r w:rsidR="000557BE">
        <w:rPr>
          <w:rFonts w:hint="cs"/>
          <w:rtl/>
        </w:rPr>
        <w:t xml:space="preserve"> </w:t>
      </w:r>
      <w:r w:rsidR="001E5087">
        <w:rPr>
          <w:rtl/>
        </w:rPr>
        <w:t xml:space="preserve">قامت وزارات الدولة بإنشاء دور حضانة داخل أبنيتها وفي بعض مديريات هذه الوزارات والمؤسسات تضم أطفال الموظفين من كلا الجنسين، ومن المؤسف أن بعض دور الحضانة هذه قد تعرضت إلى الإبادة ومن فيها من الأطفال إثر الأعمال الإرهابية (التفجيرات) على سبيل المثال تلك التي </w:t>
      </w:r>
      <w:r w:rsidR="00935769">
        <w:rPr>
          <w:rFonts w:hint="cs"/>
          <w:rtl/>
        </w:rPr>
        <w:t>استهدفت</w:t>
      </w:r>
      <w:r w:rsidR="001E5087">
        <w:rPr>
          <w:rtl/>
        </w:rPr>
        <w:t xml:space="preserve"> وزارتي المالية والعدل وذهب جراء ذلك أعداد كبيرة من الأطفال. ويوجد العديد من دور الحضانة تدار من قبل نساء ذوات اختصاص أو</w:t>
      </w:r>
      <w:r w:rsidR="000557BE">
        <w:rPr>
          <w:rFonts w:hint="cs"/>
          <w:rtl/>
        </w:rPr>
        <w:t xml:space="preserve"> </w:t>
      </w:r>
      <w:r w:rsidR="001E5087">
        <w:rPr>
          <w:rtl/>
        </w:rPr>
        <w:t xml:space="preserve">منظمات غير حكومية. </w:t>
      </w:r>
    </w:p>
    <w:p w:rsidR="001E5087" w:rsidRDefault="00EE523C" w:rsidP="00EE523C">
      <w:pPr>
        <w:pStyle w:val="H1GA"/>
        <w:rPr>
          <w:rtl/>
        </w:rPr>
      </w:pPr>
      <w:r>
        <w:rPr>
          <w:rFonts w:hint="cs"/>
          <w:rtl/>
        </w:rPr>
        <w:tab/>
      </w:r>
      <w:r>
        <w:rPr>
          <w:rFonts w:hint="cs"/>
          <w:rtl/>
        </w:rPr>
        <w:tab/>
      </w:r>
      <w:bookmarkStart w:id="12" w:name="_Toc347496199"/>
      <w:r w:rsidR="001E5087">
        <w:rPr>
          <w:rtl/>
        </w:rPr>
        <w:t xml:space="preserve">المادة </w:t>
      </w:r>
      <w:r w:rsidR="001E5087" w:rsidRPr="00A60734">
        <w:rPr>
          <w:rtl/>
        </w:rPr>
        <w:t>12</w:t>
      </w:r>
      <w:bookmarkEnd w:id="12"/>
    </w:p>
    <w:p w:rsidR="001E5087" w:rsidRDefault="00EE523C" w:rsidP="00CE4829">
      <w:pPr>
        <w:pStyle w:val="SingleTxtGA"/>
        <w:rPr>
          <w:rtl/>
        </w:rPr>
      </w:pPr>
      <w:r w:rsidRPr="00A60734">
        <w:rPr>
          <w:rtl/>
        </w:rPr>
        <w:t>158</w:t>
      </w:r>
      <w:r>
        <w:rPr>
          <w:rFonts w:hint="cs"/>
          <w:rtl/>
        </w:rPr>
        <w:t>-</w:t>
      </w:r>
      <w:r w:rsidR="001E5087">
        <w:rPr>
          <w:rtl/>
        </w:rPr>
        <w:tab/>
        <w:t xml:space="preserve">شكل موضوع صحة الفرد والأسرة لدى الحكومات العراقية </w:t>
      </w:r>
      <w:r w:rsidR="000557BE">
        <w:rPr>
          <w:rFonts w:hint="cs"/>
          <w:rtl/>
        </w:rPr>
        <w:t>ا</w:t>
      </w:r>
      <w:r w:rsidR="001E5087">
        <w:rPr>
          <w:rtl/>
        </w:rPr>
        <w:t>هتماما</w:t>
      </w:r>
      <w:r w:rsidR="000557BE">
        <w:rPr>
          <w:rFonts w:hint="cs"/>
          <w:rtl/>
        </w:rPr>
        <w:t>ً</w:t>
      </w:r>
      <w:r w:rsidR="001E5087">
        <w:rPr>
          <w:rtl/>
        </w:rPr>
        <w:t xml:space="preserve"> ينصب في إعمال حق التمتع بالصحة بأنه حق من حقوق </w:t>
      </w:r>
      <w:r w:rsidR="00935769">
        <w:rPr>
          <w:rFonts w:hint="cs"/>
          <w:rtl/>
        </w:rPr>
        <w:t>الإنسان</w:t>
      </w:r>
      <w:r w:rsidR="001E5087">
        <w:rPr>
          <w:rtl/>
        </w:rPr>
        <w:t xml:space="preserve"> وشرع لهذا الحق في قانون الصحة العامة </w:t>
      </w:r>
      <w:r w:rsidR="001E5087" w:rsidRPr="00A60734">
        <w:rPr>
          <w:rtl/>
        </w:rPr>
        <w:t>89</w:t>
      </w:r>
      <w:r w:rsidR="001E5087">
        <w:rPr>
          <w:rtl/>
        </w:rPr>
        <w:t xml:space="preserve"> لسنة </w:t>
      </w:r>
      <w:r w:rsidR="001E5087" w:rsidRPr="00A60734">
        <w:rPr>
          <w:rtl/>
        </w:rPr>
        <w:t>1981</w:t>
      </w:r>
      <w:r w:rsidR="001E5087">
        <w:rPr>
          <w:rtl/>
        </w:rPr>
        <w:t xml:space="preserve"> والنافذ لغاية الآن الذي جاء عبر نصوصه ضمانات لرعاية الأمومة والطفولة وكذلك صحة الأسرة</w:t>
      </w:r>
      <w:r w:rsidR="0035576F">
        <w:rPr>
          <w:rFonts w:hint="cs"/>
          <w:rtl/>
        </w:rPr>
        <w:t xml:space="preserve"> </w:t>
      </w:r>
      <w:r w:rsidR="001E5087">
        <w:rPr>
          <w:rtl/>
        </w:rPr>
        <w:t>... وهذه الحقوق متاحة ضمن القانون للجميع بلا تمييز.</w:t>
      </w:r>
      <w:r w:rsidR="0035576F">
        <w:rPr>
          <w:rFonts w:hint="cs"/>
          <w:rtl/>
        </w:rPr>
        <w:t xml:space="preserve"> </w:t>
      </w:r>
      <w:r w:rsidR="001E5087">
        <w:rPr>
          <w:rtl/>
        </w:rPr>
        <w:t xml:space="preserve">وقد ضمن الدستور العراقي ذلك بموجب المادة </w:t>
      </w:r>
      <w:r w:rsidR="001E5087" w:rsidRPr="00A60734">
        <w:rPr>
          <w:rtl/>
        </w:rPr>
        <w:t>31</w:t>
      </w:r>
      <w:r w:rsidR="001E5087">
        <w:rPr>
          <w:rtl/>
        </w:rPr>
        <w:t xml:space="preserve"> منه بنصه على "أولا: لكل عراقي الحق في الرعاية الصحية، وتعنى الدولة بالصحة العامة، وتكفل وسائل الوقاية والعلاج بإنشاء مختلف أنواع المستشفيات والمؤسسات الصحية؛ وثانياً:</w:t>
      </w:r>
      <w:r w:rsidR="00604AE3">
        <w:rPr>
          <w:rFonts w:hint="cs"/>
          <w:rtl/>
        </w:rPr>
        <w:t xml:space="preserve"> </w:t>
      </w:r>
      <w:r w:rsidR="001E5087">
        <w:rPr>
          <w:rtl/>
        </w:rPr>
        <w:t>للأفراد والهيئات إنشاء مستشفيات أو</w:t>
      </w:r>
      <w:r w:rsidR="00CE4829">
        <w:rPr>
          <w:rFonts w:hint="cs"/>
          <w:rtl/>
        </w:rPr>
        <w:t> </w:t>
      </w:r>
      <w:proofErr w:type="spellStart"/>
      <w:r w:rsidR="001E5087">
        <w:rPr>
          <w:rtl/>
        </w:rPr>
        <w:t>مستوصفات</w:t>
      </w:r>
      <w:proofErr w:type="spellEnd"/>
      <w:r w:rsidR="001E5087">
        <w:rPr>
          <w:rtl/>
        </w:rPr>
        <w:t xml:space="preserve"> أو دور علاج خاصة،</w:t>
      </w:r>
      <w:r w:rsidR="00935769">
        <w:rPr>
          <w:rtl/>
        </w:rPr>
        <w:t xml:space="preserve"> </w:t>
      </w:r>
      <w:r w:rsidR="001E5087">
        <w:rPr>
          <w:rtl/>
        </w:rPr>
        <w:t>وبإشراف من الدولة،</w:t>
      </w:r>
      <w:r w:rsidR="00935769">
        <w:rPr>
          <w:rtl/>
        </w:rPr>
        <w:t xml:space="preserve"> </w:t>
      </w:r>
      <w:r w:rsidR="001E5087">
        <w:rPr>
          <w:rtl/>
        </w:rPr>
        <w:t xml:space="preserve">وينظم ذلك بقانون". ويشكل الإنفاق الحكومي على قطاع الصحة </w:t>
      </w:r>
      <w:r w:rsidR="001E5087" w:rsidRPr="00A60734">
        <w:rPr>
          <w:rtl/>
        </w:rPr>
        <w:t>6</w:t>
      </w:r>
      <w:r w:rsidR="001E5087">
        <w:rPr>
          <w:rtl/>
        </w:rPr>
        <w:t xml:space="preserve"> في المائة من مجموع الإنفاق العام لعام </w:t>
      </w:r>
      <w:r w:rsidR="001E5087" w:rsidRPr="00A60734">
        <w:rPr>
          <w:rtl/>
        </w:rPr>
        <w:t>2009</w:t>
      </w:r>
      <w:r w:rsidR="001E5087">
        <w:rPr>
          <w:rtl/>
        </w:rPr>
        <w:t xml:space="preserve">. وقد عانى هذا القطاع من التحديات التي واجهت العراق من حروب وحصار </w:t>
      </w:r>
      <w:r w:rsidR="000557BE">
        <w:rPr>
          <w:rFonts w:hint="cs"/>
          <w:rtl/>
        </w:rPr>
        <w:t>واحتلال</w:t>
      </w:r>
      <w:r w:rsidR="001E5087">
        <w:rPr>
          <w:rtl/>
        </w:rPr>
        <w:t xml:space="preserve"> وتعرضت البنى التحتية للدمار والسرقة نتيجة أعمال السلب والنهب التي أعقبت سقوط النظام السياسي عام </w:t>
      </w:r>
      <w:r w:rsidR="001E5087" w:rsidRPr="00A60734">
        <w:rPr>
          <w:rtl/>
        </w:rPr>
        <w:t>2003</w:t>
      </w:r>
      <w:r w:rsidR="001E5087">
        <w:rPr>
          <w:rtl/>
        </w:rPr>
        <w:t xml:space="preserve"> ومن بعدها العمليات </w:t>
      </w:r>
      <w:r w:rsidR="000557BE">
        <w:rPr>
          <w:rFonts w:hint="cs"/>
          <w:rtl/>
        </w:rPr>
        <w:t>الإرهابية</w:t>
      </w:r>
      <w:r w:rsidR="001E5087">
        <w:rPr>
          <w:rtl/>
        </w:rPr>
        <w:t xml:space="preserve"> والفساد الإداري.</w:t>
      </w:r>
    </w:p>
    <w:p w:rsidR="001E5087" w:rsidRDefault="00EE523C" w:rsidP="004F581A">
      <w:pPr>
        <w:pStyle w:val="SingleTxtGA"/>
        <w:rPr>
          <w:rtl/>
        </w:rPr>
      </w:pPr>
      <w:r w:rsidRPr="00A60734">
        <w:rPr>
          <w:rtl/>
        </w:rPr>
        <w:t>159</w:t>
      </w:r>
      <w:r>
        <w:rPr>
          <w:rFonts w:hint="cs"/>
          <w:rtl/>
        </w:rPr>
        <w:t>-</w:t>
      </w:r>
      <w:r w:rsidR="001E5087">
        <w:rPr>
          <w:rtl/>
        </w:rPr>
        <w:tab/>
        <w:t xml:space="preserve">إن وزارة الصحة هي الجهة الحكومية القائمة على جانب توفير الخدمات المتعلقة بالصحة وتتوزع مستشفياتها على جميع المحافظات </w:t>
      </w:r>
      <w:proofErr w:type="spellStart"/>
      <w:r w:rsidR="001E5087">
        <w:rPr>
          <w:rtl/>
        </w:rPr>
        <w:t>و</w:t>
      </w:r>
      <w:r w:rsidR="004F581A">
        <w:rPr>
          <w:rFonts w:hint="cs"/>
          <w:rtl/>
        </w:rPr>
        <w:t>أ</w:t>
      </w:r>
      <w:r w:rsidR="001E5087">
        <w:rPr>
          <w:rtl/>
        </w:rPr>
        <w:t>قضيته</w:t>
      </w:r>
      <w:proofErr w:type="spellEnd"/>
      <w:r w:rsidR="001E5087">
        <w:rPr>
          <w:rtl/>
        </w:rPr>
        <w:t xml:space="preserve"> ونواحيه فضلاً</w:t>
      </w:r>
      <w:r w:rsidR="000557BE">
        <w:rPr>
          <w:rFonts w:hint="cs"/>
          <w:rtl/>
        </w:rPr>
        <w:t xml:space="preserve"> </w:t>
      </w:r>
      <w:r w:rsidR="001E5087">
        <w:rPr>
          <w:rtl/>
        </w:rPr>
        <w:t xml:space="preserve">عن </w:t>
      </w:r>
      <w:proofErr w:type="spellStart"/>
      <w:r w:rsidR="001E5087">
        <w:rPr>
          <w:rtl/>
        </w:rPr>
        <w:t>المستوصفات</w:t>
      </w:r>
      <w:proofErr w:type="spellEnd"/>
      <w:r w:rsidR="001E5087">
        <w:rPr>
          <w:rtl/>
        </w:rPr>
        <w:t xml:space="preserve"> والمراكز الطبية المتخصصة. وتع</w:t>
      </w:r>
      <w:r w:rsidR="000557BE">
        <w:rPr>
          <w:rFonts w:hint="cs"/>
          <w:rtl/>
        </w:rPr>
        <w:t>ت</w:t>
      </w:r>
      <w:r w:rsidR="001E5087">
        <w:rPr>
          <w:rtl/>
        </w:rPr>
        <w:t xml:space="preserve">مد هذه الوزارة في تقديم خدماتها على أطباء اختصاصيين </w:t>
      </w:r>
      <w:proofErr w:type="spellStart"/>
      <w:r w:rsidR="001E5087">
        <w:rPr>
          <w:rtl/>
        </w:rPr>
        <w:t>وملاكات</w:t>
      </w:r>
      <w:proofErr w:type="spellEnd"/>
      <w:r w:rsidR="001E5087">
        <w:rPr>
          <w:rtl/>
        </w:rPr>
        <w:t xml:space="preserve"> تمريضية ومساعدة من مختلف الاختصاصات وتعمل على تدريبهم وزيادة عددهم بما يتناسب مع حجم الحاجة إليهم حيث كان عدد الكوادر الطبية والصحية لعام </w:t>
      </w:r>
      <w:r w:rsidR="001E5087" w:rsidRPr="00A60734">
        <w:rPr>
          <w:rtl/>
        </w:rPr>
        <w:t>1998</w:t>
      </w:r>
      <w:r w:rsidR="001E5087">
        <w:rPr>
          <w:rtl/>
        </w:rPr>
        <w:t xml:space="preserve"> من الذكور </w:t>
      </w:r>
      <w:r w:rsidR="001E5087" w:rsidRPr="00A60734">
        <w:rPr>
          <w:rtl/>
        </w:rPr>
        <w:t>41973</w:t>
      </w:r>
      <w:r w:rsidR="001E5087">
        <w:rPr>
          <w:rtl/>
        </w:rPr>
        <w:t xml:space="preserve"> ومن الإناث </w:t>
      </w:r>
      <w:r w:rsidR="001E5087" w:rsidRPr="00A60734">
        <w:rPr>
          <w:rtl/>
        </w:rPr>
        <w:t>26181</w:t>
      </w:r>
      <w:r w:rsidR="001E5087">
        <w:rPr>
          <w:rtl/>
        </w:rPr>
        <w:t xml:space="preserve"> وأخذت أعدادهم بالتزايد حيث بلغت عام </w:t>
      </w:r>
      <w:r w:rsidR="001E5087" w:rsidRPr="00A60734">
        <w:rPr>
          <w:rtl/>
        </w:rPr>
        <w:t>2008</w:t>
      </w:r>
      <w:r w:rsidR="001E5087">
        <w:rPr>
          <w:rtl/>
        </w:rPr>
        <w:t xml:space="preserve"> من الذكور </w:t>
      </w:r>
      <w:r w:rsidR="001E5087" w:rsidRPr="00A60734">
        <w:rPr>
          <w:rtl/>
        </w:rPr>
        <w:t>99689</w:t>
      </w:r>
      <w:r w:rsidR="001E5087">
        <w:rPr>
          <w:rtl/>
        </w:rPr>
        <w:t xml:space="preserve"> ومن الإناث </w:t>
      </w:r>
      <w:r w:rsidR="001E5087" w:rsidRPr="00A60734">
        <w:rPr>
          <w:rtl/>
        </w:rPr>
        <w:t>47161</w:t>
      </w:r>
      <w:r w:rsidR="001E5087">
        <w:rPr>
          <w:rtl/>
        </w:rPr>
        <w:t xml:space="preserve"> (انظر الجدول </w:t>
      </w:r>
      <w:r w:rsidR="001E5087" w:rsidRPr="00A60734">
        <w:rPr>
          <w:rtl/>
        </w:rPr>
        <w:t>9</w:t>
      </w:r>
      <w:r w:rsidR="001E5087">
        <w:rPr>
          <w:rtl/>
        </w:rPr>
        <w:t>).</w:t>
      </w:r>
    </w:p>
    <w:p w:rsidR="001E5087" w:rsidRDefault="00EE523C" w:rsidP="001E5087">
      <w:pPr>
        <w:pStyle w:val="SingleTxtGA"/>
        <w:rPr>
          <w:rtl/>
        </w:rPr>
      </w:pPr>
      <w:r w:rsidRPr="00A60734">
        <w:rPr>
          <w:rtl/>
        </w:rPr>
        <w:t>160</w:t>
      </w:r>
      <w:r>
        <w:rPr>
          <w:rFonts w:hint="cs"/>
          <w:rtl/>
        </w:rPr>
        <w:t>-</w:t>
      </w:r>
      <w:r w:rsidR="001E5087">
        <w:rPr>
          <w:rtl/>
        </w:rPr>
        <w:tab/>
        <w:t>ويبلغ عدد المستشفيات العامة (الحكومية)</w:t>
      </w:r>
      <w:r w:rsidR="004F581A">
        <w:rPr>
          <w:rFonts w:hint="cs"/>
          <w:rtl/>
        </w:rPr>
        <w:t xml:space="preserve"> </w:t>
      </w:r>
      <w:r w:rsidR="001E5087" w:rsidRPr="00A60734">
        <w:rPr>
          <w:rtl/>
        </w:rPr>
        <w:t>210</w:t>
      </w:r>
      <w:r w:rsidR="001E5087">
        <w:rPr>
          <w:rtl/>
        </w:rPr>
        <w:t xml:space="preserve"> مستشفى لغاية </w:t>
      </w:r>
      <w:r w:rsidR="001E5087" w:rsidRPr="00A60734">
        <w:rPr>
          <w:rtl/>
        </w:rPr>
        <w:t>2008</w:t>
      </w:r>
      <w:r w:rsidR="001E5087">
        <w:rPr>
          <w:rtl/>
        </w:rPr>
        <w:t xml:space="preserve"> تقدم الخدمات الطبية العامة والمتخصصة ومنها الخدمات التي تقدم إلى المرأة قبل الولادة وأثناءها وبعدها.</w:t>
      </w:r>
      <w:r w:rsidR="004F581A">
        <w:rPr>
          <w:rFonts w:hint="cs"/>
          <w:rtl/>
        </w:rPr>
        <w:t xml:space="preserve"> </w:t>
      </w:r>
      <w:r w:rsidR="001E5087">
        <w:rPr>
          <w:rtl/>
        </w:rPr>
        <w:t>وتتركز في المناطق الحضرية.</w:t>
      </w:r>
    </w:p>
    <w:p w:rsidR="001E5087" w:rsidRDefault="00EE523C" w:rsidP="00CE4829">
      <w:pPr>
        <w:pStyle w:val="SingleTxtGA"/>
        <w:rPr>
          <w:rtl/>
        </w:rPr>
      </w:pPr>
      <w:r w:rsidRPr="00A60734">
        <w:rPr>
          <w:rtl/>
        </w:rPr>
        <w:t>161</w:t>
      </w:r>
      <w:r>
        <w:rPr>
          <w:rFonts w:hint="cs"/>
          <w:rtl/>
        </w:rPr>
        <w:t>-</w:t>
      </w:r>
      <w:r w:rsidR="001E5087">
        <w:rPr>
          <w:rtl/>
        </w:rPr>
        <w:tab/>
        <w:t>ومن أجل تغطية أكبر قدر</w:t>
      </w:r>
      <w:r w:rsidR="000557BE">
        <w:rPr>
          <w:rFonts w:hint="cs"/>
          <w:rtl/>
        </w:rPr>
        <w:t xml:space="preserve"> </w:t>
      </w:r>
      <w:r w:rsidR="001E5087">
        <w:rPr>
          <w:rtl/>
        </w:rPr>
        <w:t xml:space="preserve">من الرعاية الصحية والطبية للمواطنين فقد أجازت وزارة الصحة إنشاء المستشفيات الخاصة (الأهلية) وخاصة مستشفيات الولادة التي تلجأ لها النساء في عمليات الولادة الطبيعية والقيصرية بسبب المتابعة الدقيقة، والنظافة نظراً لمحدودية قدرتها </w:t>
      </w:r>
      <w:r w:rsidR="000557BE">
        <w:rPr>
          <w:rFonts w:hint="cs"/>
          <w:rtl/>
        </w:rPr>
        <w:t>الاستيعابية</w:t>
      </w:r>
      <w:r w:rsidR="001E5087">
        <w:rPr>
          <w:rtl/>
        </w:rPr>
        <w:t>، وتوفر العلاج لكن بأسعار مرتفعة وهذا لا</w:t>
      </w:r>
      <w:r w:rsidR="000557BE">
        <w:rPr>
          <w:rFonts w:hint="cs"/>
          <w:rtl/>
        </w:rPr>
        <w:t xml:space="preserve"> </w:t>
      </w:r>
      <w:r w:rsidR="001E5087">
        <w:rPr>
          <w:rtl/>
        </w:rPr>
        <w:t xml:space="preserve">يتيح لكل الأسر </w:t>
      </w:r>
      <w:r w:rsidR="000557BE">
        <w:rPr>
          <w:rFonts w:hint="cs"/>
          <w:rtl/>
        </w:rPr>
        <w:t>الاستفادة</w:t>
      </w:r>
      <w:r w:rsidR="001E5087">
        <w:rPr>
          <w:rtl/>
        </w:rPr>
        <w:t xml:space="preserve"> منها، كما</w:t>
      </w:r>
      <w:r w:rsidR="00CE4829">
        <w:rPr>
          <w:rFonts w:hint="cs"/>
          <w:rtl/>
        </w:rPr>
        <w:t> </w:t>
      </w:r>
      <w:r w:rsidR="001E5087">
        <w:rPr>
          <w:rtl/>
        </w:rPr>
        <w:t>تقدم المستشفيات الحكومية نظام الخدمة الخاص بأسعار مدعومة.</w:t>
      </w:r>
    </w:p>
    <w:p w:rsidR="001E5087" w:rsidRDefault="00EE523C" w:rsidP="00CE4829">
      <w:pPr>
        <w:pStyle w:val="SingleTxtGA"/>
        <w:rPr>
          <w:rtl/>
        </w:rPr>
      </w:pPr>
      <w:r w:rsidRPr="00A60734">
        <w:rPr>
          <w:rtl/>
        </w:rPr>
        <w:t>162</w:t>
      </w:r>
      <w:r>
        <w:rPr>
          <w:rFonts w:hint="cs"/>
          <w:rtl/>
        </w:rPr>
        <w:t>-</w:t>
      </w:r>
      <w:r w:rsidR="001E5087">
        <w:rPr>
          <w:rtl/>
        </w:rPr>
        <w:tab/>
        <w:t>إلا أنه لا</w:t>
      </w:r>
      <w:r w:rsidR="000557BE">
        <w:rPr>
          <w:rFonts w:hint="cs"/>
          <w:rtl/>
        </w:rPr>
        <w:t xml:space="preserve"> </w:t>
      </w:r>
      <w:r w:rsidR="001E5087">
        <w:rPr>
          <w:rtl/>
        </w:rPr>
        <w:t xml:space="preserve">يزال هناك نقص حاد في الملاكات الطبية الموجودة في المستشفيات والمراكز الصحية وخصوصاً من الطبيبات اللاتي يتطلب تواجدهن في مستشفيات الولادة والأطفال لكن حصل تحسن ملحوظ بعد عام </w:t>
      </w:r>
      <w:r w:rsidR="001E5087" w:rsidRPr="00A60734">
        <w:rPr>
          <w:rtl/>
        </w:rPr>
        <w:t>2008</w:t>
      </w:r>
      <w:r w:rsidR="001E5087">
        <w:rPr>
          <w:rtl/>
        </w:rPr>
        <w:t>، ففي محافظة البصرة مثلاً بلغ عدد الأطباء</w:t>
      </w:r>
      <w:r w:rsidR="00CE4829">
        <w:rPr>
          <w:rFonts w:hint="cs"/>
          <w:rtl/>
        </w:rPr>
        <w:t> </w:t>
      </w:r>
      <w:r w:rsidR="001E5087" w:rsidRPr="00A60734">
        <w:rPr>
          <w:rtl/>
        </w:rPr>
        <w:t>1762</w:t>
      </w:r>
      <w:r w:rsidR="001E5087">
        <w:rPr>
          <w:rtl/>
        </w:rPr>
        <w:t xml:space="preserve"> منهم </w:t>
      </w:r>
      <w:r w:rsidR="001E5087" w:rsidRPr="00A60734">
        <w:rPr>
          <w:rtl/>
        </w:rPr>
        <w:t>612</w:t>
      </w:r>
      <w:r w:rsidR="001E5087">
        <w:rPr>
          <w:rtl/>
        </w:rPr>
        <w:t xml:space="preserve"> طبيبة </w:t>
      </w:r>
      <w:r w:rsidR="000557BE">
        <w:rPr>
          <w:rFonts w:hint="cs"/>
          <w:rtl/>
        </w:rPr>
        <w:t>وارتفع</w:t>
      </w:r>
      <w:r w:rsidR="001E5087">
        <w:rPr>
          <w:rtl/>
        </w:rPr>
        <w:t xml:space="preserve"> هذا العدد إلى </w:t>
      </w:r>
      <w:r w:rsidR="001E5087" w:rsidRPr="00A60734">
        <w:rPr>
          <w:rtl/>
        </w:rPr>
        <w:t>2517</w:t>
      </w:r>
      <w:r w:rsidR="001E5087">
        <w:rPr>
          <w:rtl/>
        </w:rPr>
        <w:t xml:space="preserve"> عام </w:t>
      </w:r>
      <w:r w:rsidR="001E5087" w:rsidRPr="00A60734">
        <w:rPr>
          <w:rtl/>
        </w:rPr>
        <w:t>2009</w:t>
      </w:r>
      <w:r w:rsidR="001E5087">
        <w:rPr>
          <w:rtl/>
        </w:rPr>
        <w:t xml:space="preserve"> لكن هذا النقص في هذه الكوادر والذي ينعكس مباشرة على تمتع المواطن بحقه في نيل الرعاية الصحية يعود إلى سببين:</w:t>
      </w:r>
    </w:p>
    <w:p w:rsidR="001E5087" w:rsidRDefault="001E5087" w:rsidP="004F581A">
      <w:pPr>
        <w:pStyle w:val="Roman1GA"/>
        <w:numPr>
          <w:ilvl w:val="0"/>
          <w:numId w:val="9"/>
        </w:numPr>
        <w:tabs>
          <w:tab w:val="clear" w:pos="2041"/>
          <w:tab w:val="num" w:pos="1967"/>
        </w:tabs>
        <w:bidi/>
        <w:ind w:left="1953"/>
        <w:rPr>
          <w:rtl/>
        </w:rPr>
      </w:pPr>
      <w:r>
        <w:rPr>
          <w:rtl/>
        </w:rPr>
        <w:t xml:space="preserve">هجرة العقول العلمية وبضمنهم الأطباء المتخصصين والخبراء إلى خارج العراق لتعرضهم للقتل من قبل الجماعات الإرهابية </w:t>
      </w:r>
      <w:r w:rsidR="000557BE">
        <w:rPr>
          <w:rFonts w:hint="cs"/>
          <w:rtl/>
        </w:rPr>
        <w:t>واستغلال</w:t>
      </w:r>
      <w:r>
        <w:rPr>
          <w:rtl/>
        </w:rPr>
        <w:t xml:space="preserve"> المراك</w:t>
      </w:r>
      <w:r w:rsidR="00CE4829">
        <w:rPr>
          <w:rtl/>
        </w:rPr>
        <w:t>ز الدولية لهذه الكفاءات</w:t>
      </w:r>
      <w:r w:rsidR="004F581A">
        <w:rPr>
          <w:rFonts w:hint="cs"/>
          <w:rtl/>
        </w:rPr>
        <w:t> </w:t>
      </w:r>
      <w:r w:rsidR="00CE4829">
        <w:rPr>
          <w:rtl/>
        </w:rPr>
        <w:t>الوطنية</w:t>
      </w:r>
      <w:r w:rsidR="00CE4829">
        <w:rPr>
          <w:rFonts w:hint="cs"/>
          <w:rtl/>
        </w:rPr>
        <w:t>؛</w:t>
      </w:r>
    </w:p>
    <w:p w:rsidR="001E5087" w:rsidRDefault="001E5087" w:rsidP="004F581A">
      <w:pPr>
        <w:pStyle w:val="Roman1GA"/>
        <w:tabs>
          <w:tab w:val="clear" w:pos="2041"/>
          <w:tab w:val="num" w:pos="1967"/>
        </w:tabs>
        <w:bidi/>
        <w:ind w:left="1953"/>
        <w:rPr>
          <w:rtl/>
        </w:rPr>
      </w:pPr>
      <w:r>
        <w:rPr>
          <w:rtl/>
        </w:rPr>
        <w:t>لجوء البعض منهم للعمل ضمن القطاع الطبي الخاص (المستشفيات الأهلية)</w:t>
      </w:r>
      <w:r w:rsidR="004F581A">
        <w:rPr>
          <w:rFonts w:hint="cs"/>
          <w:rtl/>
        </w:rPr>
        <w:t xml:space="preserve"> </w:t>
      </w:r>
      <w:r>
        <w:rPr>
          <w:rtl/>
        </w:rPr>
        <w:t>نظراً لما</w:t>
      </w:r>
      <w:r w:rsidR="004F581A">
        <w:rPr>
          <w:rFonts w:hint="cs"/>
          <w:rtl/>
        </w:rPr>
        <w:t> </w:t>
      </w:r>
      <w:r>
        <w:rPr>
          <w:rtl/>
        </w:rPr>
        <w:t xml:space="preserve">تدره عليهم من مبالغ طائلة. </w:t>
      </w:r>
    </w:p>
    <w:p w:rsidR="001E5087" w:rsidRDefault="001E5087" w:rsidP="00EE523C">
      <w:pPr>
        <w:pStyle w:val="SingleTxtGA"/>
        <w:rPr>
          <w:rtl/>
        </w:rPr>
      </w:pPr>
      <w:r>
        <w:rPr>
          <w:rtl/>
        </w:rPr>
        <w:t xml:space="preserve">وفي إقليم كردستان تبلغ ملاكات وزارة الصحة </w:t>
      </w:r>
      <w:r w:rsidRPr="00A60734">
        <w:rPr>
          <w:rtl/>
        </w:rPr>
        <w:t>21443</w:t>
      </w:r>
      <w:r>
        <w:rPr>
          <w:rtl/>
        </w:rPr>
        <w:t xml:space="preserve"> من الذكور و</w:t>
      </w:r>
      <w:r w:rsidRPr="00A60734">
        <w:rPr>
          <w:rtl/>
        </w:rPr>
        <w:t>13828</w:t>
      </w:r>
      <w:r>
        <w:rPr>
          <w:rtl/>
        </w:rPr>
        <w:t xml:space="preserve"> من الإناث لعام </w:t>
      </w:r>
      <w:r w:rsidRPr="00A60734">
        <w:rPr>
          <w:rtl/>
        </w:rPr>
        <w:t>2009</w:t>
      </w:r>
      <w:r>
        <w:rPr>
          <w:rtl/>
        </w:rPr>
        <w:t>.</w:t>
      </w:r>
    </w:p>
    <w:p w:rsidR="001E5087" w:rsidRDefault="00EE523C" w:rsidP="001E5087">
      <w:pPr>
        <w:pStyle w:val="SingleTxtGA"/>
        <w:rPr>
          <w:rtl/>
        </w:rPr>
      </w:pPr>
      <w:r w:rsidRPr="00A60734">
        <w:rPr>
          <w:rtl/>
        </w:rPr>
        <w:t>163</w:t>
      </w:r>
      <w:r>
        <w:rPr>
          <w:rFonts w:hint="cs"/>
          <w:rtl/>
        </w:rPr>
        <w:t>-</w:t>
      </w:r>
      <w:r w:rsidR="001E5087">
        <w:rPr>
          <w:rtl/>
        </w:rPr>
        <w:tab/>
        <w:t>وتقدم وزارة الصحة خدمات الرعاية الصحية للأم والطفل وكل ما يتعلق بصحة الأسرة فتباشر مسؤولياتها من خلال الفحص الأولي للمتقدمين للزواج وبيان مدى صلاحيتهم لذلك ومرور</w:t>
      </w:r>
      <w:r w:rsidR="003F0F6A">
        <w:rPr>
          <w:rtl/>
        </w:rPr>
        <w:t xml:space="preserve">اً </w:t>
      </w:r>
      <w:r w:rsidR="001E5087">
        <w:rPr>
          <w:rtl/>
        </w:rPr>
        <w:t>بتقديم الخدمات أثناء الحمل وعند الولادة وتحصين الأطفال باللقاحات وكل ذلك يتم من خلال مراكز طبية متخصصة.</w:t>
      </w:r>
    </w:p>
    <w:p w:rsidR="001E5087" w:rsidRPr="00CE4829" w:rsidRDefault="00EE523C" w:rsidP="0049693A">
      <w:pPr>
        <w:pStyle w:val="SingleTxtGA"/>
        <w:rPr>
          <w:spacing w:val="-2"/>
          <w:rtl/>
        </w:rPr>
      </w:pPr>
      <w:r w:rsidRPr="00A60734">
        <w:rPr>
          <w:spacing w:val="-2"/>
          <w:rtl/>
        </w:rPr>
        <w:t>164</w:t>
      </w:r>
      <w:r w:rsidRPr="00CE4829">
        <w:rPr>
          <w:rFonts w:hint="cs"/>
          <w:spacing w:val="-2"/>
          <w:rtl/>
        </w:rPr>
        <w:t>-</w:t>
      </w:r>
      <w:r w:rsidR="001E5087" w:rsidRPr="00CE4829">
        <w:rPr>
          <w:spacing w:val="-2"/>
          <w:rtl/>
        </w:rPr>
        <w:tab/>
        <w:t xml:space="preserve">وبسبب الظروف غير المستقرة التي مر </w:t>
      </w:r>
      <w:proofErr w:type="spellStart"/>
      <w:r w:rsidR="002A6A30">
        <w:rPr>
          <w:rFonts w:hint="cs"/>
          <w:spacing w:val="-2"/>
          <w:rtl/>
        </w:rPr>
        <w:t>بها</w:t>
      </w:r>
      <w:proofErr w:type="spellEnd"/>
      <w:r w:rsidR="003F0F6A">
        <w:rPr>
          <w:rFonts w:hint="cs"/>
          <w:spacing w:val="-2"/>
          <w:rtl/>
        </w:rPr>
        <w:t xml:space="preserve"> </w:t>
      </w:r>
      <w:r w:rsidR="001E5087" w:rsidRPr="00CE4829">
        <w:rPr>
          <w:spacing w:val="-2"/>
          <w:rtl/>
        </w:rPr>
        <w:t xml:space="preserve">العراق منذ عام </w:t>
      </w:r>
      <w:r w:rsidR="001E5087" w:rsidRPr="00A60734">
        <w:rPr>
          <w:spacing w:val="-2"/>
          <w:rtl/>
        </w:rPr>
        <w:t>1998</w:t>
      </w:r>
      <w:r w:rsidR="001E5087" w:rsidRPr="00CE4829">
        <w:rPr>
          <w:spacing w:val="-2"/>
          <w:rtl/>
        </w:rPr>
        <w:t xml:space="preserve"> و</w:t>
      </w:r>
      <w:r w:rsidR="003F0F6A">
        <w:rPr>
          <w:rFonts w:hint="cs"/>
          <w:spacing w:val="-2"/>
          <w:rtl/>
        </w:rPr>
        <w:t>إ</w:t>
      </w:r>
      <w:r w:rsidR="001E5087" w:rsidRPr="00CE4829">
        <w:rPr>
          <w:spacing w:val="-2"/>
          <w:rtl/>
        </w:rPr>
        <w:t xml:space="preserve">لى ما بعد التغيير في عام </w:t>
      </w:r>
      <w:r w:rsidR="001E5087" w:rsidRPr="00A60734">
        <w:rPr>
          <w:spacing w:val="-2"/>
          <w:rtl/>
        </w:rPr>
        <w:t>2003</w:t>
      </w:r>
      <w:r w:rsidR="001E5087" w:rsidRPr="00CE4829">
        <w:rPr>
          <w:spacing w:val="-2"/>
          <w:rtl/>
        </w:rPr>
        <w:t xml:space="preserve"> وما نتج عن حالات الشغب والعنف وحرق المستشفيات والمباني الحكومية فقد فقدت اغلب الإحصاءات المؤشرة لهذا الواقع إلا </w:t>
      </w:r>
      <w:r w:rsidR="0049693A">
        <w:rPr>
          <w:rFonts w:hint="cs"/>
          <w:spacing w:val="-2"/>
          <w:rtl/>
        </w:rPr>
        <w:t>أ</w:t>
      </w:r>
      <w:r w:rsidR="001E5087" w:rsidRPr="00CE4829">
        <w:rPr>
          <w:spacing w:val="-2"/>
          <w:rtl/>
        </w:rPr>
        <w:t>نه من خلال المتوفر منها نستطيع تأشير الآتي:</w:t>
      </w:r>
    </w:p>
    <w:p w:rsidR="001E5087" w:rsidRPr="00CE4829" w:rsidRDefault="001E5087" w:rsidP="00CE4829">
      <w:pPr>
        <w:pStyle w:val="SingleTxtGA"/>
        <w:rPr>
          <w:rFonts w:hint="cs"/>
          <w:spacing w:val="-4"/>
          <w:rtl/>
        </w:rPr>
      </w:pPr>
      <w:r w:rsidRPr="00CE4829">
        <w:rPr>
          <w:spacing w:val="-4"/>
          <w:rtl/>
        </w:rPr>
        <w:tab/>
        <w:t>(أ)</w:t>
      </w:r>
      <w:r w:rsidRPr="00CE4829">
        <w:rPr>
          <w:spacing w:val="-4"/>
          <w:rtl/>
        </w:rPr>
        <w:tab/>
        <w:t xml:space="preserve">بلغت نسبة الوفيات للأطفال دون سن الخامسة ولكلا الجنسين </w:t>
      </w:r>
      <w:r w:rsidRPr="00A60734">
        <w:rPr>
          <w:spacing w:val="-4"/>
          <w:rtl/>
        </w:rPr>
        <w:t>35</w:t>
      </w:r>
      <w:r w:rsidRPr="00CE4829">
        <w:rPr>
          <w:spacing w:val="-4"/>
          <w:rtl/>
        </w:rPr>
        <w:t xml:space="preserve"> لكل</w:t>
      </w:r>
      <w:r w:rsidR="00EE523C" w:rsidRPr="00CE4829">
        <w:rPr>
          <w:rFonts w:hint="cs"/>
          <w:spacing w:val="-4"/>
          <w:rtl/>
        </w:rPr>
        <w:t> </w:t>
      </w:r>
      <w:r w:rsidRPr="00A60734">
        <w:rPr>
          <w:spacing w:val="-4"/>
          <w:rtl/>
        </w:rPr>
        <w:t>1000</w:t>
      </w:r>
      <w:r w:rsidRPr="00CE4829">
        <w:rPr>
          <w:spacing w:val="-4"/>
          <w:rtl/>
        </w:rPr>
        <w:t xml:space="preserve"> ولادة حية عام </w:t>
      </w:r>
      <w:r w:rsidRPr="00A60734">
        <w:rPr>
          <w:spacing w:val="-4"/>
          <w:rtl/>
        </w:rPr>
        <w:t>2007</w:t>
      </w:r>
      <w:r w:rsidRPr="00CE4829">
        <w:rPr>
          <w:spacing w:val="-4"/>
          <w:rtl/>
        </w:rPr>
        <w:t xml:space="preserve">. أما في عام </w:t>
      </w:r>
      <w:r w:rsidRPr="00A60734">
        <w:rPr>
          <w:spacing w:val="-4"/>
          <w:rtl/>
        </w:rPr>
        <w:t>2008</w:t>
      </w:r>
      <w:r w:rsidR="0049693A">
        <w:rPr>
          <w:rFonts w:hint="cs"/>
          <w:spacing w:val="-4"/>
          <w:rtl/>
        </w:rPr>
        <w:t>،</w:t>
      </w:r>
      <w:r w:rsidRPr="00CE4829">
        <w:rPr>
          <w:spacing w:val="-4"/>
          <w:rtl/>
        </w:rPr>
        <w:t xml:space="preserve"> فقد وصلت </w:t>
      </w:r>
      <w:r w:rsidR="00935769" w:rsidRPr="00CE4829">
        <w:rPr>
          <w:rFonts w:hint="cs"/>
          <w:spacing w:val="-4"/>
          <w:rtl/>
        </w:rPr>
        <w:t>إلى</w:t>
      </w:r>
      <w:r w:rsidRPr="00CE4829">
        <w:rPr>
          <w:spacing w:val="-4"/>
          <w:rtl/>
        </w:rPr>
        <w:t xml:space="preserve"> </w:t>
      </w:r>
      <w:r w:rsidRPr="00A60734">
        <w:rPr>
          <w:spacing w:val="-4"/>
          <w:rtl/>
        </w:rPr>
        <w:t>36</w:t>
      </w:r>
      <w:r w:rsidRPr="00CE4829">
        <w:rPr>
          <w:spacing w:val="-4"/>
          <w:rtl/>
        </w:rPr>
        <w:t xml:space="preserve"> لكل </w:t>
      </w:r>
      <w:r w:rsidRPr="00A60734">
        <w:rPr>
          <w:spacing w:val="-4"/>
          <w:rtl/>
        </w:rPr>
        <w:t>1000</w:t>
      </w:r>
      <w:r w:rsidRPr="00CE4829">
        <w:rPr>
          <w:spacing w:val="-4"/>
          <w:rtl/>
        </w:rPr>
        <w:t xml:space="preserve"> ولادة حية</w:t>
      </w:r>
      <w:r w:rsidR="0049693A">
        <w:rPr>
          <w:rFonts w:hint="cs"/>
          <w:spacing w:val="-4"/>
          <w:rtl/>
        </w:rPr>
        <w:t>،</w:t>
      </w:r>
      <w:r w:rsidRPr="00CE4829">
        <w:rPr>
          <w:spacing w:val="-4"/>
          <w:rtl/>
        </w:rPr>
        <w:t xml:space="preserve"> وشكلت نسبة وفيات الأطفال الرضع </w:t>
      </w:r>
      <w:r w:rsidRPr="00A60734">
        <w:rPr>
          <w:spacing w:val="-4"/>
          <w:rtl/>
        </w:rPr>
        <w:t>32</w:t>
      </w:r>
      <w:r w:rsidRPr="00CE4829">
        <w:rPr>
          <w:spacing w:val="-4"/>
          <w:rtl/>
        </w:rPr>
        <w:t xml:space="preserve"> حالة لكل </w:t>
      </w:r>
      <w:r w:rsidRPr="00A60734">
        <w:rPr>
          <w:spacing w:val="-4"/>
          <w:rtl/>
        </w:rPr>
        <w:t>1000</w:t>
      </w:r>
      <w:r w:rsidRPr="00CE4829">
        <w:rPr>
          <w:spacing w:val="-4"/>
          <w:rtl/>
        </w:rPr>
        <w:t xml:space="preserve"> مولود حي في السنة</w:t>
      </w:r>
      <w:r w:rsidR="00CE4829">
        <w:rPr>
          <w:rFonts w:hint="cs"/>
          <w:spacing w:val="-4"/>
          <w:rtl/>
        </w:rPr>
        <w:t> </w:t>
      </w:r>
      <w:r w:rsidR="00CE4829">
        <w:rPr>
          <w:spacing w:val="-4"/>
          <w:rtl/>
        </w:rPr>
        <w:t>نفسها</w:t>
      </w:r>
      <w:r w:rsidR="00CE4829">
        <w:rPr>
          <w:rFonts w:hint="cs"/>
          <w:spacing w:val="-4"/>
          <w:rtl/>
        </w:rPr>
        <w:t>؛</w:t>
      </w:r>
    </w:p>
    <w:p w:rsidR="001E5087" w:rsidRDefault="001E5087" w:rsidP="001E5087">
      <w:pPr>
        <w:pStyle w:val="SingleTxtGA"/>
        <w:rPr>
          <w:rFonts w:hint="cs"/>
          <w:rtl/>
        </w:rPr>
      </w:pPr>
      <w:r>
        <w:rPr>
          <w:rtl/>
        </w:rPr>
        <w:tab/>
        <w:t>(ب)</w:t>
      </w:r>
      <w:r>
        <w:rPr>
          <w:rtl/>
        </w:rPr>
        <w:tab/>
        <w:t xml:space="preserve">ونسبة وفيات الأمهات لعامي </w:t>
      </w:r>
      <w:r w:rsidRPr="00A60734">
        <w:rPr>
          <w:rtl/>
        </w:rPr>
        <w:t>2006</w:t>
      </w:r>
      <w:r>
        <w:rPr>
          <w:rtl/>
        </w:rPr>
        <w:t xml:space="preserve">، </w:t>
      </w:r>
      <w:r w:rsidRPr="00A60734">
        <w:rPr>
          <w:rtl/>
        </w:rPr>
        <w:t>2007</w:t>
      </w:r>
      <w:r>
        <w:rPr>
          <w:rtl/>
        </w:rPr>
        <w:t xml:space="preserve"> بلغت </w:t>
      </w:r>
      <w:r w:rsidRPr="00A60734">
        <w:rPr>
          <w:rtl/>
        </w:rPr>
        <w:t>84</w:t>
      </w:r>
      <w:r>
        <w:rPr>
          <w:rtl/>
        </w:rPr>
        <w:t xml:space="preserve"> لكل </w:t>
      </w:r>
      <w:r w:rsidRPr="00A60734">
        <w:rPr>
          <w:rtl/>
        </w:rPr>
        <w:t>100000</w:t>
      </w:r>
      <w:r>
        <w:rPr>
          <w:rtl/>
        </w:rPr>
        <w:t xml:space="preserve"> ولادة حية. وفي إقليم كردستان بلغت </w:t>
      </w:r>
      <w:r w:rsidRPr="00A60734">
        <w:rPr>
          <w:rtl/>
        </w:rPr>
        <w:t>47</w:t>
      </w:r>
      <w:r w:rsidR="00CE4829">
        <w:rPr>
          <w:rtl/>
        </w:rPr>
        <w:t xml:space="preserve"> لكل </w:t>
      </w:r>
      <w:r w:rsidR="00CE4829" w:rsidRPr="00A60734">
        <w:rPr>
          <w:rtl/>
        </w:rPr>
        <w:t>100000</w:t>
      </w:r>
      <w:r w:rsidR="00CE4829">
        <w:rPr>
          <w:rtl/>
        </w:rPr>
        <w:t xml:space="preserve"> ولادة حية لسنة </w:t>
      </w:r>
      <w:r w:rsidR="00CE4829" w:rsidRPr="00A60734">
        <w:rPr>
          <w:rtl/>
        </w:rPr>
        <w:t>2007</w:t>
      </w:r>
      <w:r w:rsidR="00CE4829">
        <w:rPr>
          <w:rFonts w:hint="cs"/>
          <w:rtl/>
        </w:rPr>
        <w:t>؛</w:t>
      </w:r>
    </w:p>
    <w:p w:rsidR="001E5087" w:rsidRDefault="001E5087" w:rsidP="0035576F">
      <w:pPr>
        <w:pStyle w:val="SingleTxtGA"/>
        <w:rPr>
          <w:rFonts w:hint="cs"/>
          <w:rtl/>
        </w:rPr>
      </w:pPr>
      <w:r>
        <w:rPr>
          <w:rtl/>
        </w:rPr>
        <w:tab/>
        <w:t>(ج)</w:t>
      </w:r>
      <w:r>
        <w:rPr>
          <w:rtl/>
        </w:rPr>
        <w:tab/>
        <w:t>أما الولادات التي تجري بإشراف موظفي وزارة الصحة من ذوي الاختصاص فق</w:t>
      </w:r>
      <w:r w:rsidR="00CE4829">
        <w:rPr>
          <w:rtl/>
        </w:rPr>
        <w:t xml:space="preserve">د بلغت </w:t>
      </w:r>
      <w:r w:rsidR="0035576F" w:rsidRPr="00A60734">
        <w:rPr>
          <w:rFonts w:hint="cs"/>
          <w:rtl/>
        </w:rPr>
        <w:t>79</w:t>
      </w:r>
      <w:r w:rsidR="0035576F">
        <w:rPr>
          <w:rFonts w:hint="cs"/>
          <w:rtl/>
        </w:rPr>
        <w:t>.</w:t>
      </w:r>
      <w:r w:rsidR="0035576F" w:rsidRPr="00A60734">
        <w:rPr>
          <w:rFonts w:hint="cs"/>
          <w:rtl/>
        </w:rPr>
        <w:t>9</w:t>
      </w:r>
      <w:r w:rsidR="00CE4829">
        <w:rPr>
          <w:rtl/>
        </w:rPr>
        <w:t xml:space="preserve"> في المائة لعام </w:t>
      </w:r>
      <w:r w:rsidR="00CE4829" w:rsidRPr="00A60734">
        <w:rPr>
          <w:rtl/>
        </w:rPr>
        <w:t>2008</w:t>
      </w:r>
      <w:r w:rsidR="00CE4829">
        <w:rPr>
          <w:rFonts w:hint="cs"/>
          <w:rtl/>
        </w:rPr>
        <w:t>؛</w:t>
      </w:r>
    </w:p>
    <w:p w:rsidR="001E5087" w:rsidRDefault="001E5087" w:rsidP="0035576F">
      <w:pPr>
        <w:pStyle w:val="SingleTxtGA"/>
        <w:rPr>
          <w:rFonts w:hint="cs"/>
          <w:rtl/>
        </w:rPr>
      </w:pPr>
      <w:r>
        <w:rPr>
          <w:rtl/>
        </w:rPr>
        <w:tab/>
        <w:t>(د)</w:t>
      </w:r>
      <w:r>
        <w:rPr>
          <w:rtl/>
        </w:rPr>
        <w:tab/>
        <w:t xml:space="preserve">ومن بين </w:t>
      </w:r>
      <w:r w:rsidR="000557BE">
        <w:rPr>
          <w:rFonts w:hint="cs"/>
          <w:rtl/>
        </w:rPr>
        <w:t>استعمال</w:t>
      </w:r>
      <w:r>
        <w:rPr>
          <w:rtl/>
        </w:rPr>
        <w:t xml:space="preserve"> موانع الحمل شكل معدل استخدام الرفال نسبة </w:t>
      </w:r>
      <w:r w:rsidRPr="00A60734">
        <w:rPr>
          <w:rtl/>
        </w:rPr>
        <w:t>1</w:t>
      </w:r>
      <w:r w:rsidR="0035576F">
        <w:rPr>
          <w:rFonts w:hint="cs"/>
          <w:rtl/>
        </w:rPr>
        <w:t>.</w:t>
      </w:r>
      <w:r w:rsidRPr="00A60734">
        <w:rPr>
          <w:rtl/>
        </w:rPr>
        <w:t>1</w:t>
      </w:r>
      <w:r>
        <w:rPr>
          <w:rtl/>
        </w:rPr>
        <w:t xml:space="preserve"> في المائة من مجموع </w:t>
      </w:r>
      <w:r w:rsidRPr="00A60734">
        <w:rPr>
          <w:rtl/>
        </w:rPr>
        <w:t>8</w:t>
      </w:r>
      <w:r w:rsidR="0035576F">
        <w:rPr>
          <w:rFonts w:hint="cs"/>
          <w:rtl/>
        </w:rPr>
        <w:t>.</w:t>
      </w:r>
      <w:r w:rsidRPr="00A60734">
        <w:rPr>
          <w:rtl/>
        </w:rPr>
        <w:t>49</w:t>
      </w:r>
      <w:r>
        <w:rPr>
          <w:rtl/>
        </w:rPr>
        <w:t xml:space="preserve"> ف</w:t>
      </w:r>
      <w:r w:rsidR="00CE4829">
        <w:rPr>
          <w:rtl/>
        </w:rPr>
        <w:t>ي المائة من مستخدمي هذه الوسائل</w:t>
      </w:r>
      <w:r w:rsidR="00CE4829">
        <w:rPr>
          <w:rFonts w:hint="cs"/>
          <w:rtl/>
        </w:rPr>
        <w:t>؛</w:t>
      </w:r>
    </w:p>
    <w:p w:rsidR="001E5087" w:rsidRDefault="001E5087" w:rsidP="0035576F">
      <w:pPr>
        <w:pStyle w:val="SingleTxtGA"/>
        <w:rPr>
          <w:rFonts w:hint="cs"/>
          <w:rtl/>
        </w:rPr>
      </w:pPr>
      <w:r>
        <w:rPr>
          <w:rtl/>
        </w:rPr>
        <w:tab/>
        <w:t>(ه‍</w:t>
      </w:r>
      <w:r w:rsidR="00EE523C">
        <w:rPr>
          <w:rFonts w:hint="cs"/>
          <w:rtl/>
        </w:rPr>
        <w:t>(</w:t>
      </w:r>
      <w:r>
        <w:rPr>
          <w:rtl/>
        </w:rPr>
        <w:tab/>
        <w:t xml:space="preserve">بينت إحصاءات انتشار فيروس نقص المناعة الواردة من مركز السيطرة على الأمراض </w:t>
      </w:r>
      <w:r w:rsidR="00935769">
        <w:rPr>
          <w:rFonts w:hint="cs"/>
          <w:rtl/>
        </w:rPr>
        <w:t>الانتقالية</w:t>
      </w:r>
      <w:r>
        <w:rPr>
          <w:rtl/>
        </w:rPr>
        <w:t xml:space="preserve"> </w:t>
      </w:r>
      <w:r w:rsidR="000557BE">
        <w:rPr>
          <w:rFonts w:hint="cs"/>
          <w:rtl/>
        </w:rPr>
        <w:t>أ</w:t>
      </w:r>
      <w:r>
        <w:rPr>
          <w:rtl/>
        </w:rPr>
        <w:t>ن معدل الإصابة بفيروس نقص المناعة هو (</w:t>
      </w:r>
      <w:r w:rsidR="0035576F" w:rsidRPr="00A60734">
        <w:rPr>
          <w:rFonts w:hint="cs"/>
          <w:rtl/>
        </w:rPr>
        <w:t>0</w:t>
      </w:r>
      <w:r w:rsidR="0035576F">
        <w:rPr>
          <w:rFonts w:hint="cs"/>
          <w:rtl/>
        </w:rPr>
        <w:t>.</w:t>
      </w:r>
      <w:r w:rsidR="0035576F" w:rsidRPr="00A60734">
        <w:rPr>
          <w:rFonts w:hint="cs"/>
          <w:rtl/>
        </w:rPr>
        <w:t>01</w:t>
      </w:r>
      <w:r>
        <w:rPr>
          <w:rtl/>
        </w:rPr>
        <w:t xml:space="preserve"> لكل </w:t>
      </w:r>
      <w:r w:rsidRPr="00A60734">
        <w:rPr>
          <w:rtl/>
        </w:rPr>
        <w:t>1000000</w:t>
      </w:r>
      <w:r>
        <w:rPr>
          <w:rtl/>
        </w:rPr>
        <w:t xml:space="preserve">) من الإناث لعام </w:t>
      </w:r>
      <w:r w:rsidRPr="00A60734">
        <w:rPr>
          <w:rtl/>
        </w:rPr>
        <w:t>2004</w:t>
      </w:r>
      <w:r>
        <w:rPr>
          <w:rtl/>
        </w:rPr>
        <w:t xml:space="preserve">، علماً أن هناك إصابة واحدة </w:t>
      </w:r>
      <w:r w:rsidR="000557BE">
        <w:rPr>
          <w:rFonts w:hint="cs"/>
          <w:rtl/>
        </w:rPr>
        <w:t>لامرأة</w:t>
      </w:r>
      <w:r>
        <w:rPr>
          <w:rtl/>
        </w:rPr>
        <w:t xml:space="preserve"> حامل في تلك السنة، ولم تسجل أي إصابة للأعوام </w:t>
      </w:r>
      <w:r w:rsidRPr="00A60734">
        <w:rPr>
          <w:rtl/>
        </w:rPr>
        <w:t>2003</w:t>
      </w:r>
      <w:r>
        <w:rPr>
          <w:rtl/>
        </w:rPr>
        <w:t>،</w:t>
      </w:r>
      <w:r w:rsidR="00935769">
        <w:rPr>
          <w:rtl/>
        </w:rPr>
        <w:t xml:space="preserve"> و</w:t>
      </w:r>
      <w:r w:rsidRPr="00A60734">
        <w:rPr>
          <w:rtl/>
        </w:rPr>
        <w:t>2</w:t>
      </w:r>
      <w:r w:rsidR="00CE4829" w:rsidRPr="00A60734">
        <w:rPr>
          <w:rtl/>
        </w:rPr>
        <w:t>005</w:t>
      </w:r>
      <w:r w:rsidR="00CE4829">
        <w:rPr>
          <w:rtl/>
        </w:rPr>
        <w:t>، و</w:t>
      </w:r>
      <w:r w:rsidR="00CE4829" w:rsidRPr="00A60734">
        <w:rPr>
          <w:rtl/>
        </w:rPr>
        <w:t>2006</w:t>
      </w:r>
      <w:r w:rsidR="00CE4829">
        <w:rPr>
          <w:rtl/>
        </w:rPr>
        <w:t>، و</w:t>
      </w:r>
      <w:r w:rsidR="00CE4829" w:rsidRPr="00A60734">
        <w:rPr>
          <w:rtl/>
        </w:rPr>
        <w:t>2007</w:t>
      </w:r>
      <w:r w:rsidR="00CE4829">
        <w:rPr>
          <w:rtl/>
        </w:rPr>
        <w:t>، و</w:t>
      </w:r>
      <w:r w:rsidR="00CE4829" w:rsidRPr="00A60734">
        <w:rPr>
          <w:rtl/>
        </w:rPr>
        <w:t>2008</w:t>
      </w:r>
      <w:r w:rsidR="00CE4829">
        <w:rPr>
          <w:rtl/>
        </w:rPr>
        <w:t>، و</w:t>
      </w:r>
      <w:r w:rsidR="00CE4829" w:rsidRPr="00A60734">
        <w:rPr>
          <w:rtl/>
        </w:rPr>
        <w:t>2009</w:t>
      </w:r>
      <w:r w:rsidR="00CE4829">
        <w:rPr>
          <w:rFonts w:hint="cs"/>
          <w:rtl/>
        </w:rPr>
        <w:t>.</w:t>
      </w:r>
    </w:p>
    <w:p w:rsidR="001E5087" w:rsidRDefault="00EE523C" w:rsidP="0049693A">
      <w:pPr>
        <w:pStyle w:val="SingleTxtGA"/>
        <w:rPr>
          <w:rtl/>
        </w:rPr>
      </w:pPr>
      <w:r w:rsidRPr="00A60734">
        <w:rPr>
          <w:rtl/>
        </w:rPr>
        <w:t>165</w:t>
      </w:r>
      <w:r>
        <w:rPr>
          <w:rFonts w:hint="cs"/>
          <w:rtl/>
        </w:rPr>
        <w:t>-</w:t>
      </w:r>
      <w:r w:rsidR="001E5087">
        <w:rPr>
          <w:rtl/>
        </w:rPr>
        <w:tab/>
        <w:t xml:space="preserve">وتبدأ التحصينات والإجراءات الوقائية للأطفال منذ الأشهر </w:t>
      </w:r>
      <w:r w:rsidR="00935769">
        <w:rPr>
          <w:rFonts w:hint="cs"/>
          <w:rtl/>
        </w:rPr>
        <w:t>الأولى</w:t>
      </w:r>
      <w:r w:rsidR="001E5087">
        <w:rPr>
          <w:rtl/>
        </w:rPr>
        <w:t xml:space="preserve"> من عمره ويستمر معه بالنسبة لأمراض:</w:t>
      </w:r>
      <w:r w:rsidR="00935769">
        <w:rPr>
          <w:rtl/>
        </w:rPr>
        <w:t xml:space="preserve"> (</w:t>
      </w:r>
      <w:r w:rsidR="001E5087">
        <w:rPr>
          <w:rtl/>
        </w:rPr>
        <w:t xml:space="preserve">الكزاز، والحصبة، </w:t>
      </w:r>
      <w:proofErr w:type="spellStart"/>
      <w:r w:rsidR="001E5087">
        <w:rPr>
          <w:rtl/>
        </w:rPr>
        <w:t>والتايفوئيد</w:t>
      </w:r>
      <w:proofErr w:type="spellEnd"/>
      <w:r w:rsidR="001E5087">
        <w:rPr>
          <w:rtl/>
        </w:rPr>
        <w:t>)</w:t>
      </w:r>
      <w:r w:rsidR="0049693A">
        <w:rPr>
          <w:rFonts w:hint="cs"/>
          <w:rtl/>
        </w:rPr>
        <w:t>.</w:t>
      </w:r>
      <w:r w:rsidR="001E5087">
        <w:rPr>
          <w:rtl/>
        </w:rPr>
        <w:t xml:space="preserve"> وتشير الإحصاءات المتوفرة </w:t>
      </w:r>
      <w:r w:rsidR="0049693A">
        <w:rPr>
          <w:rFonts w:hint="cs"/>
          <w:rtl/>
        </w:rPr>
        <w:t>أ</w:t>
      </w:r>
      <w:r w:rsidR="001E5087">
        <w:rPr>
          <w:rtl/>
        </w:rPr>
        <w:t xml:space="preserve">ن نسبة الأطفال البالغين من العمر سنة واحدة من المحصنين ضد الحصبة في عام </w:t>
      </w:r>
      <w:r w:rsidR="001E5087" w:rsidRPr="00A60734">
        <w:rPr>
          <w:rtl/>
        </w:rPr>
        <w:t>2001</w:t>
      </w:r>
      <w:r w:rsidR="001E5087">
        <w:rPr>
          <w:rtl/>
        </w:rPr>
        <w:t xml:space="preserve"> بلغت</w:t>
      </w:r>
      <w:r>
        <w:rPr>
          <w:rFonts w:hint="cs"/>
          <w:rtl/>
        </w:rPr>
        <w:t> </w:t>
      </w:r>
      <w:r w:rsidR="001E5087" w:rsidRPr="00A60734">
        <w:rPr>
          <w:rtl/>
        </w:rPr>
        <w:t>73</w:t>
      </w:r>
      <w:r w:rsidR="001E5087">
        <w:rPr>
          <w:rtl/>
        </w:rPr>
        <w:t xml:space="preserve"> في المائة، وفي</w:t>
      </w:r>
      <w:r w:rsidR="0035576F">
        <w:rPr>
          <w:rFonts w:hint="cs"/>
          <w:rtl/>
        </w:rPr>
        <w:t xml:space="preserve"> </w:t>
      </w:r>
      <w:r w:rsidR="001E5087" w:rsidRPr="00A60734">
        <w:rPr>
          <w:rtl/>
        </w:rPr>
        <w:t>2002</w:t>
      </w:r>
      <w:r w:rsidR="001E5087">
        <w:rPr>
          <w:rtl/>
        </w:rPr>
        <w:t xml:space="preserve"> بلغت </w:t>
      </w:r>
      <w:r w:rsidR="001E5087" w:rsidRPr="00A60734">
        <w:rPr>
          <w:rtl/>
        </w:rPr>
        <w:t>79</w:t>
      </w:r>
      <w:r w:rsidR="001E5087">
        <w:rPr>
          <w:rtl/>
        </w:rPr>
        <w:t xml:space="preserve"> في المائة</w:t>
      </w:r>
      <w:r w:rsidR="0049693A">
        <w:rPr>
          <w:rFonts w:hint="cs"/>
          <w:rtl/>
        </w:rPr>
        <w:t>،</w:t>
      </w:r>
      <w:r w:rsidR="001E5087">
        <w:rPr>
          <w:rtl/>
        </w:rPr>
        <w:t xml:space="preserve"> </w:t>
      </w:r>
      <w:r>
        <w:rPr>
          <w:rFonts w:hint="cs"/>
          <w:rtl/>
        </w:rPr>
        <w:t>أما</w:t>
      </w:r>
      <w:r w:rsidR="001E5087">
        <w:rPr>
          <w:rtl/>
        </w:rPr>
        <w:t xml:space="preserve"> في </w:t>
      </w:r>
      <w:r w:rsidR="001E5087" w:rsidRPr="00A60734">
        <w:rPr>
          <w:rtl/>
        </w:rPr>
        <w:t>2003</w:t>
      </w:r>
      <w:r w:rsidR="001E5087">
        <w:rPr>
          <w:rtl/>
        </w:rPr>
        <w:t xml:space="preserve"> فكانت </w:t>
      </w:r>
      <w:r w:rsidR="001E5087" w:rsidRPr="00A60734">
        <w:rPr>
          <w:rtl/>
        </w:rPr>
        <w:t>66</w:t>
      </w:r>
      <w:r w:rsidR="0035576F">
        <w:rPr>
          <w:rFonts w:hint="cs"/>
          <w:rtl/>
        </w:rPr>
        <w:t>.</w:t>
      </w:r>
      <w:r w:rsidR="001E5087" w:rsidRPr="00A60734">
        <w:rPr>
          <w:rtl/>
        </w:rPr>
        <w:t>8</w:t>
      </w:r>
      <w:r w:rsidR="001E5087">
        <w:rPr>
          <w:rtl/>
        </w:rPr>
        <w:t xml:space="preserve"> في المائة</w:t>
      </w:r>
      <w:r w:rsidR="0049693A">
        <w:rPr>
          <w:rFonts w:hint="cs"/>
          <w:rtl/>
        </w:rPr>
        <w:t>،</w:t>
      </w:r>
      <w:r w:rsidR="001E5087">
        <w:rPr>
          <w:rtl/>
        </w:rPr>
        <w:t xml:space="preserve"> وفي</w:t>
      </w:r>
      <w:r>
        <w:rPr>
          <w:rFonts w:hint="cs"/>
          <w:rtl/>
        </w:rPr>
        <w:t> </w:t>
      </w:r>
      <w:r w:rsidR="001E5087" w:rsidRPr="00A60734">
        <w:rPr>
          <w:rtl/>
        </w:rPr>
        <w:t>2004</w:t>
      </w:r>
      <w:r w:rsidR="001E5087">
        <w:rPr>
          <w:rtl/>
        </w:rPr>
        <w:t xml:space="preserve"> بلغت </w:t>
      </w:r>
      <w:r w:rsidR="001E5087" w:rsidRPr="00A60734">
        <w:rPr>
          <w:rtl/>
        </w:rPr>
        <w:t>81</w:t>
      </w:r>
      <w:r w:rsidR="0035576F">
        <w:rPr>
          <w:rFonts w:hint="cs"/>
          <w:rtl/>
        </w:rPr>
        <w:t>.</w:t>
      </w:r>
      <w:r w:rsidR="001E5087" w:rsidRPr="00A60734">
        <w:rPr>
          <w:rtl/>
        </w:rPr>
        <w:t>7</w:t>
      </w:r>
      <w:r w:rsidR="001E5087">
        <w:rPr>
          <w:rtl/>
        </w:rPr>
        <w:t xml:space="preserve"> في المائة، وفي </w:t>
      </w:r>
      <w:r w:rsidR="001E5087" w:rsidRPr="00A60734">
        <w:rPr>
          <w:rtl/>
        </w:rPr>
        <w:t>2005</w:t>
      </w:r>
      <w:r w:rsidR="001E5087">
        <w:rPr>
          <w:rtl/>
        </w:rPr>
        <w:t xml:space="preserve"> أصبحت </w:t>
      </w:r>
      <w:r w:rsidR="001E5087" w:rsidRPr="00A60734">
        <w:rPr>
          <w:rtl/>
        </w:rPr>
        <w:t>75</w:t>
      </w:r>
      <w:r w:rsidR="0035576F">
        <w:rPr>
          <w:rFonts w:hint="cs"/>
          <w:rtl/>
        </w:rPr>
        <w:t>.</w:t>
      </w:r>
      <w:r w:rsidR="001E5087" w:rsidRPr="00A60734">
        <w:rPr>
          <w:rtl/>
        </w:rPr>
        <w:t>5</w:t>
      </w:r>
      <w:r w:rsidR="001E5087">
        <w:rPr>
          <w:rtl/>
        </w:rPr>
        <w:t xml:space="preserve"> في المائة، وفي </w:t>
      </w:r>
      <w:r w:rsidR="001E5087" w:rsidRPr="00A60734">
        <w:rPr>
          <w:rtl/>
        </w:rPr>
        <w:t>2006</w:t>
      </w:r>
      <w:r w:rsidR="001E5087">
        <w:rPr>
          <w:rtl/>
        </w:rPr>
        <w:t xml:space="preserve"> كانت </w:t>
      </w:r>
      <w:r w:rsidRPr="00A60734">
        <w:rPr>
          <w:rFonts w:hint="cs"/>
          <w:rtl/>
        </w:rPr>
        <w:t>69</w:t>
      </w:r>
      <w:r>
        <w:rPr>
          <w:rFonts w:hint="cs"/>
          <w:rtl/>
        </w:rPr>
        <w:t>.</w:t>
      </w:r>
      <w:r w:rsidRPr="00A60734">
        <w:rPr>
          <w:rFonts w:hint="cs"/>
          <w:rtl/>
        </w:rPr>
        <w:t>9</w:t>
      </w:r>
      <w:r w:rsidR="001E5087">
        <w:rPr>
          <w:rtl/>
        </w:rPr>
        <w:t xml:space="preserve"> في المائة، وسجلت النسبة </w:t>
      </w:r>
      <w:r w:rsidRPr="00A60734">
        <w:rPr>
          <w:rFonts w:hint="cs"/>
          <w:rtl/>
        </w:rPr>
        <w:t>63</w:t>
      </w:r>
      <w:r>
        <w:rPr>
          <w:rFonts w:hint="cs"/>
          <w:rtl/>
        </w:rPr>
        <w:t>.</w:t>
      </w:r>
      <w:r w:rsidRPr="00A60734">
        <w:rPr>
          <w:rFonts w:hint="cs"/>
          <w:rtl/>
        </w:rPr>
        <w:t>8</w:t>
      </w:r>
      <w:r w:rsidR="001E5087">
        <w:rPr>
          <w:rtl/>
        </w:rPr>
        <w:t xml:space="preserve"> في المائة عام </w:t>
      </w:r>
      <w:r w:rsidR="001E5087" w:rsidRPr="00A60734">
        <w:rPr>
          <w:rtl/>
        </w:rPr>
        <w:t>2007</w:t>
      </w:r>
      <w:r w:rsidR="0049693A">
        <w:rPr>
          <w:rFonts w:hint="cs"/>
          <w:rtl/>
        </w:rPr>
        <w:t>،</w:t>
      </w:r>
      <w:r w:rsidR="001E5087">
        <w:rPr>
          <w:rtl/>
        </w:rPr>
        <w:t xml:space="preserve"> و</w:t>
      </w:r>
      <w:r>
        <w:rPr>
          <w:rFonts w:hint="cs"/>
          <w:rtl/>
        </w:rPr>
        <w:t>ا</w:t>
      </w:r>
      <w:r w:rsidR="001E5087">
        <w:rPr>
          <w:rtl/>
        </w:rPr>
        <w:t xml:space="preserve">رتفعت في </w:t>
      </w:r>
      <w:r w:rsidR="001E5087" w:rsidRPr="00A60734">
        <w:rPr>
          <w:rtl/>
        </w:rPr>
        <w:t>2008</w:t>
      </w:r>
      <w:r w:rsidR="001E5087">
        <w:rPr>
          <w:rtl/>
        </w:rPr>
        <w:t xml:space="preserve"> لتبلغ </w:t>
      </w:r>
      <w:r w:rsidRPr="00A60734">
        <w:rPr>
          <w:rFonts w:hint="cs"/>
          <w:rtl/>
        </w:rPr>
        <w:t>80</w:t>
      </w:r>
      <w:r>
        <w:rPr>
          <w:rFonts w:hint="cs"/>
          <w:rtl/>
        </w:rPr>
        <w:t>.</w:t>
      </w:r>
      <w:r w:rsidRPr="00A60734">
        <w:rPr>
          <w:rFonts w:hint="cs"/>
          <w:rtl/>
        </w:rPr>
        <w:t>24</w:t>
      </w:r>
      <w:r w:rsidR="001E5087">
        <w:rPr>
          <w:rtl/>
        </w:rPr>
        <w:t xml:space="preserve"> في المائة.</w:t>
      </w:r>
    </w:p>
    <w:p w:rsidR="001E5087" w:rsidRDefault="00EE523C" w:rsidP="0049693A">
      <w:pPr>
        <w:pStyle w:val="SingleTxtGA"/>
        <w:rPr>
          <w:rtl/>
        </w:rPr>
      </w:pPr>
      <w:r w:rsidRPr="00A60734">
        <w:rPr>
          <w:rtl/>
        </w:rPr>
        <w:t>166</w:t>
      </w:r>
      <w:r>
        <w:rPr>
          <w:rFonts w:hint="cs"/>
          <w:rtl/>
        </w:rPr>
        <w:t>-</w:t>
      </w:r>
      <w:r w:rsidR="001E5087">
        <w:rPr>
          <w:rtl/>
        </w:rPr>
        <w:tab/>
        <w:t>ويتم إجراء الفحوصات الطبية السريرية والمختبرية اللازمة للتأكد من سلامة المتقدمين للزواج من ال</w:t>
      </w:r>
      <w:r w:rsidR="0049693A">
        <w:rPr>
          <w:rFonts w:hint="cs"/>
          <w:rtl/>
        </w:rPr>
        <w:t>أ</w:t>
      </w:r>
      <w:r w:rsidR="001E5087">
        <w:rPr>
          <w:rtl/>
        </w:rPr>
        <w:t xml:space="preserve">مراض السارية </w:t>
      </w:r>
      <w:proofErr w:type="spellStart"/>
      <w:r w:rsidR="001E5087">
        <w:rPr>
          <w:rtl/>
        </w:rPr>
        <w:t>وملاءمة</w:t>
      </w:r>
      <w:proofErr w:type="spellEnd"/>
      <w:r w:rsidR="001E5087">
        <w:rPr>
          <w:rtl/>
        </w:rPr>
        <w:t xml:space="preserve"> بعضهم لبعض ويحمي قانون الأحوال الشخصية هذا الإجراء ويعده إجراءً أساسي</w:t>
      </w:r>
      <w:r w:rsidR="003F0F6A">
        <w:rPr>
          <w:rtl/>
        </w:rPr>
        <w:t xml:space="preserve">اً </w:t>
      </w:r>
      <w:r w:rsidR="001E5087">
        <w:rPr>
          <w:rtl/>
        </w:rPr>
        <w:t>يسبق عقد الزواج في المحكمة.</w:t>
      </w:r>
    </w:p>
    <w:p w:rsidR="001E5087" w:rsidRDefault="00EE523C" w:rsidP="003F0F6A">
      <w:pPr>
        <w:pStyle w:val="SingleTxtGA"/>
        <w:rPr>
          <w:rtl/>
        </w:rPr>
      </w:pPr>
      <w:r w:rsidRPr="00A60734">
        <w:rPr>
          <w:rtl/>
        </w:rPr>
        <w:t>167</w:t>
      </w:r>
      <w:r>
        <w:rPr>
          <w:rFonts w:hint="cs"/>
          <w:rtl/>
        </w:rPr>
        <w:t>-</w:t>
      </w:r>
      <w:r w:rsidR="001E5087">
        <w:rPr>
          <w:rtl/>
        </w:rPr>
        <w:tab/>
        <w:t xml:space="preserve">وتجري الولادات في مستشفيات خاصة مجهزة بملاكات طبية وصحية وبلغت نسبة الولادات التي تجري بإشراف هؤلاء الموظفين من ذوي الاختصاص </w:t>
      </w:r>
      <w:r w:rsidR="0035576F" w:rsidRPr="00A60734">
        <w:rPr>
          <w:rFonts w:hint="cs"/>
          <w:rtl/>
        </w:rPr>
        <w:t>9</w:t>
      </w:r>
      <w:r w:rsidR="0035576F">
        <w:rPr>
          <w:rFonts w:hint="cs"/>
          <w:rtl/>
        </w:rPr>
        <w:t>.</w:t>
      </w:r>
      <w:r w:rsidR="0035576F" w:rsidRPr="00A60734">
        <w:rPr>
          <w:rFonts w:hint="cs"/>
          <w:rtl/>
        </w:rPr>
        <w:t>79</w:t>
      </w:r>
      <w:r w:rsidR="001E5087">
        <w:rPr>
          <w:rtl/>
        </w:rPr>
        <w:t xml:space="preserve"> في المائة لعام</w:t>
      </w:r>
      <w:r>
        <w:rPr>
          <w:rFonts w:hint="cs"/>
          <w:rtl/>
        </w:rPr>
        <w:t> </w:t>
      </w:r>
      <w:r w:rsidR="001E5087" w:rsidRPr="00A60734">
        <w:rPr>
          <w:rtl/>
        </w:rPr>
        <w:t>2008</w:t>
      </w:r>
      <w:r w:rsidR="001E5087">
        <w:rPr>
          <w:rtl/>
        </w:rPr>
        <w:t xml:space="preserve"> كما اهتمت الوزارة بتدريب هذه الملاكات من خلال إشراكها في دورات ومؤتمرات وورش عمل تدار خارج العراق ولمختلف الدول للتزود بالخبرة. فقد أوفدت ما</w:t>
      </w:r>
      <w:r w:rsidR="008423A3">
        <w:rPr>
          <w:rFonts w:hint="cs"/>
          <w:rtl/>
        </w:rPr>
        <w:t> </w:t>
      </w:r>
      <w:r w:rsidR="001E5087">
        <w:rPr>
          <w:rtl/>
        </w:rPr>
        <w:t xml:space="preserve">يقارب </w:t>
      </w:r>
      <w:r w:rsidR="001E5087" w:rsidRPr="00A60734">
        <w:rPr>
          <w:rtl/>
        </w:rPr>
        <w:t>2078</w:t>
      </w:r>
      <w:r w:rsidR="001E5087">
        <w:rPr>
          <w:rtl/>
        </w:rPr>
        <w:t xml:space="preserve"> إلى كل من </w:t>
      </w:r>
      <w:r w:rsidR="003F0F6A">
        <w:rPr>
          <w:rFonts w:hint="cs"/>
          <w:rtl/>
        </w:rPr>
        <w:t>إ</w:t>
      </w:r>
      <w:r w:rsidR="001E5087">
        <w:rPr>
          <w:rtl/>
        </w:rPr>
        <w:t xml:space="preserve">نكلترا والهند وبمشاركة منظمة الصحة العالمية وإلى جهات أخرى، هذا بالإضافة </w:t>
      </w:r>
      <w:r w:rsidR="00935769">
        <w:rPr>
          <w:rFonts w:hint="cs"/>
          <w:rtl/>
        </w:rPr>
        <w:t>إلى</w:t>
      </w:r>
      <w:r w:rsidR="001E5087">
        <w:rPr>
          <w:rtl/>
        </w:rPr>
        <w:t xml:space="preserve"> تنفيذ دورات تدريبية داخل العراق لتطوير مهارات العاملين </w:t>
      </w:r>
      <w:r w:rsidR="00935769">
        <w:rPr>
          <w:rFonts w:hint="cs"/>
          <w:rtl/>
        </w:rPr>
        <w:t>استهدفت</w:t>
      </w:r>
      <w:r w:rsidR="001E5087">
        <w:rPr>
          <w:rtl/>
        </w:rPr>
        <w:t xml:space="preserve"> </w:t>
      </w:r>
      <w:r w:rsidR="001E5087" w:rsidRPr="00A60734">
        <w:rPr>
          <w:rtl/>
        </w:rPr>
        <w:t>1213</w:t>
      </w:r>
      <w:r w:rsidR="001E5087">
        <w:rPr>
          <w:rtl/>
        </w:rPr>
        <w:t xml:space="preserve"> مشاركاً من مختلف الاختصاصات.</w:t>
      </w:r>
    </w:p>
    <w:p w:rsidR="001E5087" w:rsidRDefault="00EE523C" w:rsidP="00EE523C">
      <w:pPr>
        <w:pStyle w:val="H23GA"/>
        <w:rPr>
          <w:rtl/>
        </w:rPr>
      </w:pPr>
      <w:r>
        <w:rPr>
          <w:rFonts w:hint="cs"/>
          <w:rtl/>
        </w:rPr>
        <w:tab/>
      </w:r>
      <w:r>
        <w:rPr>
          <w:rFonts w:hint="cs"/>
          <w:rtl/>
        </w:rPr>
        <w:tab/>
      </w:r>
      <w:r w:rsidR="001E5087">
        <w:rPr>
          <w:rtl/>
        </w:rPr>
        <w:t xml:space="preserve">بعض الانجازات التي تخص صحة الأسرة </w:t>
      </w:r>
    </w:p>
    <w:p w:rsidR="001E5087" w:rsidRPr="008423A3" w:rsidRDefault="00EE523C" w:rsidP="00D502FE">
      <w:pPr>
        <w:pStyle w:val="SingleTxtGA"/>
        <w:spacing w:line="376" w:lineRule="exact"/>
        <w:rPr>
          <w:spacing w:val="-3"/>
          <w:rtl/>
        </w:rPr>
      </w:pPr>
      <w:r w:rsidRPr="00A60734">
        <w:rPr>
          <w:spacing w:val="-3"/>
          <w:rtl/>
        </w:rPr>
        <w:t>168</w:t>
      </w:r>
      <w:r w:rsidRPr="008423A3">
        <w:rPr>
          <w:rFonts w:hint="cs"/>
          <w:spacing w:val="-3"/>
          <w:rtl/>
        </w:rPr>
        <w:t>-</w:t>
      </w:r>
      <w:r w:rsidR="001E5087" w:rsidRPr="008423A3">
        <w:rPr>
          <w:spacing w:val="-3"/>
          <w:rtl/>
        </w:rPr>
        <w:tab/>
        <w:t>تبنت وزارة الصحة نظام</w:t>
      </w:r>
      <w:r w:rsidR="003F0F6A">
        <w:rPr>
          <w:spacing w:val="-3"/>
          <w:rtl/>
        </w:rPr>
        <w:t xml:space="preserve">اً </w:t>
      </w:r>
      <w:r w:rsidR="001E5087" w:rsidRPr="008423A3">
        <w:rPr>
          <w:spacing w:val="-3"/>
          <w:rtl/>
        </w:rPr>
        <w:t>صحي</w:t>
      </w:r>
      <w:r w:rsidR="003F0F6A">
        <w:rPr>
          <w:spacing w:val="-3"/>
          <w:rtl/>
        </w:rPr>
        <w:t xml:space="preserve">اً </w:t>
      </w:r>
      <w:r w:rsidR="001E5087" w:rsidRPr="008423A3">
        <w:rPr>
          <w:spacing w:val="-3"/>
          <w:rtl/>
        </w:rPr>
        <w:t xml:space="preserve">يعتمد الرعاية الصحية الأولية ركيزة في تقديم الخدمات الصحية على وفق معايير الجودة باعتبارها مستوى الخدمات </w:t>
      </w:r>
      <w:r w:rsidR="000557BE" w:rsidRPr="008423A3">
        <w:rPr>
          <w:rFonts w:hint="cs"/>
          <w:spacing w:val="-3"/>
          <w:rtl/>
        </w:rPr>
        <w:t>الأول</w:t>
      </w:r>
      <w:r w:rsidR="001E5087" w:rsidRPr="008423A3">
        <w:rPr>
          <w:spacing w:val="-3"/>
          <w:rtl/>
        </w:rPr>
        <w:t xml:space="preserve"> المقدم للمواطن مع ضمان تكامل تلك الخدمات مع المستوى الثاني (المستشفيات العامة) والثالث (المراكز التخصصية) من خلال تطبيق نظام الإحالة على وفق سياقات وضوابط دقيقة، فضلاً عن التوسع في تطبيق نظام طب الأسرة في المراكز الصحية لتقديم خدمات نوعية، وقد تم </w:t>
      </w:r>
      <w:r w:rsidR="00D502FE">
        <w:rPr>
          <w:rFonts w:hint="cs"/>
          <w:spacing w:val="-3"/>
          <w:rtl/>
        </w:rPr>
        <w:t>إ</w:t>
      </w:r>
      <w:r w:rsidR="001E5087" w:rsidRPr="008423A3">
        <w:rPr>
          <w:spacing w:val="-3"/>
          <w:rtl/>
        </w:rPr>
        <w:t>نجاز الآتي:</w:t>
      </w:r>
    </w:p>
    <w:p w:rsidR="001E5087" w:rsidRDefault="001E5087" w:rsidP="008423A3">
      <w:pPr>
        <w:pStyle w:val="SingleTxtGA"/>
        <w:spacing w:line="376" w:lineRule="exact"/>
        <w:rPr>
          <w:rtl/>
        </w:rPr>
      </w:pPr>
      <w:r>
        <w:rPr>
          <w:rtl/>
        </w:rPr>
        <w:tab/>
        <w:t>(أ)</w:t>
      </w:r>
      <w:r>
        <w:rPr>
          <w:rtl/>
        </w:rPr>
        <w:tab/>
        <w:t>تطوير نظام العمل في مراكز الرعاية الصحية الأولية والعمل بنظام الإحالة في المؤسسات الصحية لضمان خدمات نوعية على المستويات كافة؛</w:t>
      </w:r>
    </w:p>
    <w:p w:rsidR="001E5087" w:rsidRDefault="001E5087" w:rsidP="00D502FE">
      <w:pPr>
        <w:pStyle w:val="SingleTxtGA"/>
        <w:spacing w:line="376" w:lineRule="exact"/>
        <w:rPr>
          <w:rtl/>
        </w:rPr>
      </w:pPr>
      <w:r>
        <w:rPr>
          <w:rtl/>
        </w:rPr>
        <w:tab/>
        <w:t>(ب)</w:t>
      </w:r>
      <w:r>
        <w:rPr>
          <w:rtl/>
        </w:rPr>
        <w:tab/>
        <w:t xml:space="preserve">بلغت المراكز الطبية التي </w:t>
      </w:r>
      <w:r w:rsidR="00D502FE">
        <w:rPr>
          <w:rFonts w:hint="cs"/>
          <w:rtl/>
        </w:rPr>
        <w:t xml:space="preserve">تطبق </w:t>
      </w:r>
      <w:r>
        <w:rPr>
          <w:rtl/>
        </w:rPr>
        <w:t xml:space="preserve">نظام طب الأسرة </w:t>
      </w:r>
      <w:r w:rsidRPr="00A60734">
        <w:rPr>
          <w:rtl/>
        </w:rPr>
        <w:t>6</w:t>
      </w:r>
      <w:r>
        <w:rPr>
          <w:rtl/>
        </w:rPr>
        <w:t xml:space="preserve"> مراكز عام </w:t>
      </w:r>
      <w:r w:rsidRPr="00A60734">
        <w:rPr>
          <w:rtl/>
        </w:rPr>
        <w:t>2008</w:t>
      </w:r>
      <w:r>
        <w:rPr>
          <w:rtl/>
        </w:rPr>
        <w:t xml:space="preserve"> أما في عام</w:t>
      </w:r>
      <w:r w:rsidR="008423A3">
        <w:rPr>
          <w:rFonts w:hint="cs"/>
          <w:rtl/>
        </w:rPr>
        <w:t> </w:t>
      </w:r>
      <w:r w:rsidRPr="00A60734">
        <w:rPr>
          <w:rtl/>
        </w:rPr>
        <w:t>2009</w:t>
      </w:r>
      <w:r>
        <w:rPr>
          <w:rtl/>
        </w:rPr>
        <w:t xml:space="preserve"> فبلغ عددها </w:t>
      </w:r>
      <w:r w:rsidRPr="00A60734">
        <w:rPr>
          <w:rtl/>
        </w:rPr>
        <w:t>8</w:t>
      </w:r>
      <w:r>
        <w:rPr>
          <w:rtl/>
        </w:rPr>
        <w:t xml:space="preserve"> مراكز وهناك </w:t>
      </w:r>
      <w:r w:rsidRPr="00A60734">
        <w:rPr>
          <w:rtl/>
        </w:rPr>
        <w:t>17</w:t>
      </w:r>
      <w:r>
        <w:rPr>
          <w:rtl/>
        </w:rPr>
        <w:t xml:space="preserve"> مركزاً قيد التطبيق. ويتمثل هذا النظام بفتح ملفات لكل أفراد الأسرة ومتابعة الوضع لهم بشكل مستمر ويقتصر العمل به ضمن الرقع الجغرافية المحددة ولا يجوز تجاوزها، وهو أحد أنواع الخدمات الصحية التي من خلالها تتابع صحة الأم والطفل وعند نجاح هذه التجربة سيتم تعميمها على المحافظات كافة؛</w:t>
      </w:r>
    </w:p>
    <w:p w:rsidR="001E5087" w:rsidRDefault="001E5087" w:rsidP="008423A3">
      <w:pPr>
        <w:pStyle w:val="SingleTxtGA"/>
        <w:spacing w:line="376" w:lineRule="exact"/>
        <w:rPr>
          <w:rtl/>
        </w:rPr>
      </w:pPr>
      <w:r>
        <w:rPr>
          <w:rtl/>
        </w:rPr>
        <w:tab/>
        <w:t>(ج)</w:t>
      </w:r>
      <w:r>
        <w:rPr>
          <w:rtl/>
        </w:rPr>
        <w:tab/>
        <w:t>استحداث صالات ولادة وردهات طوارئ في العديد من مراكز الرعاية الصحية الأولية في المناطق النائية حيث بلغ عدد تلك المراكز (</w:t>
      </w:r>
      <w:r w:rsidRPr="00A60734">
        <w:rPr>
          <w:rtl/>
        </w:rPr>
        <w:t>123</w:t>
      </w:r>
      <w:r>
        <w:rPr>
          <w:rtl/>
        </w:rPr>
        <w:t xml:space="preserve"> مركزا</w:t>
      </w:r>
      <w:r w:rsidR="00D502FE">
        <w:rPr>
          <w:rFonts w:hint="cs"/>
          <w:rtl/>
        </w:rPr>
        <w:t>ً</w:t>
      </w:r>
      <w:r>
        <w:rPr>
          <w:rtl/>
        </w:rPr>
        <w:t xml:space="preserve">) في مختلف محافظات العراق لعام </w:t>
      </w:r>
      <w:r w:rsidRPr="00A60734">
        <w:rPr>
          <w:rtl/>
        </w:rPr>
        <w:t>2009</w:t>
      </w:r>
      <w:r>
        <w:rPr>
          <w:rtl/>
        </w:rPr>
        <w:t xml:space="preserve"> مقارنة </w:t>
      </w:r>
      <w:r w:rsidR="00935769">
        <w:rPr>
          <w:rtl/>
        </w:rPr>
        <w:t>ب‍</w:t>
      </w:r>
      <w:r w:rsidR="00935769">
        <w:rPr>
          <w:rFonts w:hint="cs"/>
          <w:rtl/>
        </w:rPr>
        <w:t> </w:t>
      </w:r>
      <w:r w:rsidRPr="00A60734">
        <w:rPr>
          <w:rtl/>
        </w:rPr>
        <w:t>23</w:t>
      </w:r>
      <w:r>
        <w:rPr>
          <w:rtl/>
        </w:rPr>
        <w:t xml:space="preserve"> في عام </w:t>
      </w:r>
      <w:r w:rsidRPr="00A60734">
        <w:rPr>
          <w:rtl/>
        </w:rPr>
        <w:t>2008</w:t>
      </w:r>
      <w:r>
        <w:rPr>
          <w:rtl/>
        </w:rPr>
        <w:t xml:space="preserve">؛ </w:t>
      </w:r>
    </w:p>
    <w:p w:rsidR="001E5087" w:rsidRDefault="001E5087" w:rsidP="008423A3">
      <w:pPr>
        <w:pStyle w:val="SingleTxtGA"/>
        <w:spacing w:line="376" w:lineRule="exact"/>
        <w:rPr>
          <w:rtl/>
        </w:rPr>
      </w:pPr>
      <w:r>
        <w:rPr>
          <w:rtl/>
        </w:rPr>
        <w:tab/>
        <w:t>(د)</w:t>
      </w:r>
      <w:r>
        <w:rPr>
          <w:rtl/>
        </w:rPr>
        <w:tab/>
        <w:t>تطوير خدمات نقل الدم من خلال تحديث نظام العمل وتدريب الملاكات العاملة فيه وتأهيلها؛</w:t>
      </w:r>
    </w:p>
    <w:p w:rsidR="001E5087" w:rsidRDefault="001E5087" w:rsidP="008423A3">
      <w:pPr>
        <w:pStyle w:val="SingleTxtGA"/>
        <w:spacing w:line="376" w:lineRule="exact"/>
        <w:rPr>
          <w:rtl/>
        </w:rPr>
      </w:pPr>
      <w:r>
        <w:rPr>
          <w:rtl/>
        </w:rPr>
        <w:tab/>
        <w:t>(ه‍</w:t>
      </w:r>
      <w:r w:rsidR="00EE523C">
        <w:rPr>
          <w:rFonts w:hint="cs"/>
          <w:rtl/>
        </w:rPr>
        <w:t>(</w:t>
      </w:r>
      <w:r>
        <w:rPr>
          <w:rtl/>
        </w:rPr>
        <w:tab/>
        <w:t>إصدار قانون يمنع بموجبه التدخين في دوائر الدولة والمحلات العامة، وتخصيص أماكن معينة للمدخنين وفرض غرامة مالية على المخالفين؛</w:t>
      </w:r>
    </w:p>
    <w:p w:rsidR="001E5087" w:rsidRDefault="001E5087" w:rsidP="008423A3">
      <w:pPr>
        <w:pStyle w:val="SingleTxtGA"/>
        <w:spacing w:line="376" w:lineRule="exact"/>
        <w:rPr>
          <w:rtl/>
        </w:rPr>
      </w:pPr>
      <w:r>
        <w:rPr>
          <w:rtl/>
        </w:rPr>
        <w:tab/>
        <w:t>(و)</w:t>
      </w:r>
      <w:r>
        <w:rPr>
          <w:rtl/>
        </w:rPr>
        <w:tab/>
        <w:t>تأسيس (</w:t>
      </w:r>
      <w:r w:rsidRPr="00A60734">
        <w:rPr>
          <w:rtl/>
        </w:rPr>
        <w:t>41</w:t>
      </w:r>
      <w:r>
        <w:rPr>
          <w:rtl/>
        </w:rPr>
        <w:t>) مركزا</w:t>
      </w:r>
      <w:r w:rsidR="0035576F">
        <w:rPr>
          <w:rFonts w:hint="cs"/>
          <w:rtl/>
        </w:rPr>
        <w:t>ً</w:t>
      </w:r>
      <w:r>
        <w:rPr>
          <w:rtl/>
        </w:rPr>
        <w:t xml:space="preserve"> للسيطرة على الأمراض غير الانتقالية (الضغط والسكري) ومن خلال تطبيق نظام الرصد والكشف المبكر؛</w:t>
      </w:r>
    </w:p>
    <w:p w:rsidR="001E5087" w:rsidRDefault="001E5087" w:rsidP="008423A3">
      <w:pPr>
        <w:pStyle w:val="SingleTxtGA"/>
        <w:spacing w:line="376" w:lineRule="exact"/>
        <w:rPr>
          <w:rtl/>
        </w:rPr>
      </w:pPr>
      <w:r>
        <w:rPr>
          <w:rtl/>
        </w:rPr>
        <w:tab/>
        <w:t>(ز)</w:t>
      </w:r>
      <w:r>
        <w:rPr>
          <w:rtl/>
        </w:rPr>
        <w:tab/>
        <w:t>اعتماد نظام الكشف المبكر والتشخيص الدقيق لحالات سوء التغذية في مراكز الرعاية الصحية الأولية؛</w:t>
      </w:r>
    </w:p>
    <w:p w:rsidR="001E5087" w:rsidRPr="008423A3" w:rsidRDefault="001E5087" w:rsidP="008423A3">
      <w:pPr>
        <w:pStyle w:val="SingleTxtGA"/>
        <w:spacing w:line="376" w:lineRule="exact"/>
        <w:rPr>
          <w:spacing w:val="-4"/>
          <w:rtl/>
        </w:rPr>
      </w:pPr>
      <w:r w:rsidRPr="008423A3">
        <w:rPr>
          <w:spacing w:val="-4"/>
          <w:rtl/>
        </w:rPr>
        <w:tab/>
        <w:t>(ح)</w:t>
      </w:r>
      <w:r w:rsidRPr="008423A3">
        <w:rPr>
          <w:spacing w:val="-4"/>
          <w:rtl/>
        </w:rPr>
        <w:tab/>
        <w:t>تنفيذ الحملات المستمرة للسيطرة على مرض شلل الأطفال والحصبة والكزاز لخفض نسبة الإصابة واعتماد هذا الأسلوب لمتابعة المتسربين من البرنامج الموسع للتحصين؛</w:t>
      </w:r>
    </w:p>
    <w:p w:rsidR="001E5087" w:rsidRPr="008423A3" w:rsidRDefault="001E5087" w:rsidP="0035576F">
      <w:pPr>
        <w:pStyle w:val="SingleTxtGA"/>
        <w:spacing w:line="376" w:lineRule="exact"/>
        <w:rPr>
          <w:spacing w:val="-2"/>
          <w:rtl/>
        </w:rPr>
      </w:pPr>
      <w:r w:rsidRPr="008423A3">
        <w:rPr>
          <w:spacing w:val="-2"/>
          <w:rtl/>
        </w:rPr>
        <w:tab/>
        <w:t>(ط)</w:t>
      </w:r>
      <w:r w:rsidRPr="008423A3">
        <w:rPr>
          <w:spacing w:val="-2"/>
          <w:rtl/>
        </w:rPr>
        <w:tab/>
        <w:t>إعداد خطط استثنائية للسيطرة على الأوبئة والأمراض الانتقالية ومن خلال تأمين الأدوية والمستلزمات العلاجية والساندة وتدريب الملاكات الطبية والصحية على الرصد الوبائي والسيطرة على نواقل الأمراض حيث تم تسجيل انخفاض في حالات الكوليرا المثبتة مختبرياً من (</w:t>
      </w:r>
      <w:r w:rsidRPr="00A60734">
        <w:rPr>
          <w:spacing w:val="-2"/>
          <w:rtl/>
        </w:rPr>
        <w:t>4691</w:t>
      </w:r>
      <w:r w:rsidRPr="008423A3">
        <w:rPr>
          <w:spacing w:val="-2"/>
          <w:rtl/>
        </w:rPr>
        <w:t xml:space="preserve">) في عام </w:t>
      </w:r>
      <w:r w:rsidRPr="00A60734">
        <w:rPr>
          <w:spacing w:val="-2"/>
          <w:rtl/>
        </w:rPr>
        <w:t>2007</w:t>
      </w:r>
      <w:r w:rsidRPr="008423A3">
        <w:rPr>
          <w:spacing w:val="-2"/>
          <w:rtl/>
        </w:rPr>
        <w:t xml:space="preserve"> </w:t>
      </w:r>
      <w:r w:rsidR="00935769" w:rsidRPr="008423A3">
        <w:rPr>
          <w:rFonts w:hint="cs"/>
          <w:spacing w:val="-2"/>
          <w:rtl/>
        </w:rPr>
        <w:t>إلى</w:t>
      </w:r>
      <w:r w:rsidRPr="008423A3">
        <w:rPr>
          <w:spacing w:val="-2"/>
          <w:rtl/>
        </w:rPr>
        <w:t xml:space="preserve"> (</w:t>
      </w:r>
      <w:r w:rsidRPr="00A60734">
        <w:rPr>
          <w:spacing w:val="-2"/>
          <w:rtl/>
        </w:rPr>
        <w:t>926</w:t>
      </w:r>
      <w:r w:rsidRPr="008423A3">
        <w:rPr>
          <w:spacing w:val="-2"/>
          <w:rtl/>
        </w:rPr>
        <w:t xml:space="preserve">) حالة عام </w:t>
      </w:r>
      <w:r w:rsidRPr="00A60734">
        <w:rPr>
          <w:spacing w:val="-2"/>
          <w:rtl/>
        </w:rPr>
        <w:t>2008</w:t>
      </w:r>
      <w:r w:rsidRPr="008423A3">
        <w:rPr>
          <w:spacing w:val="-2"/>
          <w:rtl/>
        </w:rPr>
        <w:t xml:space="preserve"> مع تسجيل حالة ملاريا محلية (واحدة)</w:t>
      </w:r>
      <w:r w:rsidR="00935769" w:rsidRPr="008423A3">
        <w:rPr>
          <w:spacing w:val="-2"/>
          <w:rtl/>
        </w:rPr>
        <w:t xml:space="preserve"> و</w:t>
      </w:r>
      <w:r w:rsidRPr="008423A3">
        <w:rPr>
          <w:spacing w:val="-2"/>
          <w:rtl/>
        </w:rPr>
        <w:t xml:space="preserve">(ثلاث) حالات مستوردة عام </w:t>
      </w:r>
      <w:r w:rsidRPr="00A60734">
        <w:rPr>
          <w:spacing w:val="-2"/>
          <w:rtl/>
        </w:rPr>
        <w:t>2008</w:t>
      </w:r>
      <w:r w:rsidRPr="008423A3">
        <w:rPr>
          <w:spacing w:val="-2"/>
          <w:rtl/>
        </w:rPr>
        <w:t xml:space="preserve"> مقارنة </w:t>
      </w:r>
      <w:r w:rsidR="00935769" w:rsidRPr="008423A3">
        <w:rPr>
          <w:spacing w:val="-2"/>
          <w:rtl/>
        </w:rPr>
        <w:t>ب‍</w:t>
      </w:r>
      <w:r w:rsidR="0035576F">
        <w:rPr>
          <w:rFonts w:hint="cs"/>
          <w:spacing w:val="-2"/>
          <w:rtl/>
        </w:rPr>
        <w:t> </w:t>
      </w:r>
      <w:r w:rsidRPr="008423A3">
        <w:rPr>
          <w:spacing w:val="-2"/>
          <w:rtl/>
        </w:rPr>
        <w:t xml:space="preserve">(ثلاث) حالات عام </w:t>
      </w:r>
      <w:r w:rsidRPr="00A60734">
        <w:rPr>
          <w:spacing w:val="-2"/>
          <w:rtl/>
        </w:rPr>
        <w:t>2007</w:t>
      </w:r>
      <w:r w:rsidRPr="008423A3">
        <w:rPr>
          <w:spacing w:val="-2"/>
          <w:rtl/>
        </w:rPr>
        <w:t>؛</w:t>
      </w:r>
    </w:p>
    <w:p w:rsidR="001E5087" w:rsidRDefault="001E5087" w:rsidP="000557BE">
      <w:pPr>
        <w:pStyle w:val="SingleTxtGA"/>
        <w:rPr>
          <w:rtl/>
        </w:rPr>
      </w:pPr>
      <w:r>
        <w:rPr>
          <w:rtl/>
        </w:rPr>
        <w:tab/>
        <w:t>(ي)</w:t>
      </w:r>
      <w:r>
        <w:rPr>
          <w:rtl/>
        </w:rPr>
        <w:tab/>
        <w:t xml:space="preserve">تحصل </w:t>
      </w:r>
      <w:r w:rsidR="00935769">
        <w:rPr>
          <w:rFonts w:hint="cs"/>
          <w:rtl/>
        </w:rPr>
        <w:t>المرأة</w:t>
      </w:r>
      <w:r>
        <w:rPr>
          <w:rtl/>
        </w:rPr>
        <w:t xml:space="preserve"> وبشكل مجاني ولكافة المستويات الأولية والثانوية والثالثية إسوة بالرجل كما تقدم وزارة الصحة خدمات </w:t>
      </w:r>
      <w:r w:rsidR="000557BE">
        <w:rPr>
          <w:rFonts w:hint="cs"/>
          <w:rtl/>
        </w:rPr>
        <w:t>أ</w:t>
      </w:r>
      <w:r>
        <w:rPr>
          <w:rtl/>
        </w:rPr>
        <w:t xml:space="preserve">ثناء الحمل والولادة والفحص الدوري لما بعد الولادة وحملات التلقيح والتوعية الصحية ضمن قانون الصحة رقم </w:t>
      </w:r>
      <w:r w:rsidRPr="00A60734">
        <w:rPr>
          <w:rtl/>
        </w:rPr>
        <w:t>89</w:t>
      </w:r>
      <w:r>
        <w:rPr>
          <w:rtl/>
        </w:rPr>
        <w:t xml:space="preserve"> لسنة </w:t>
      </w:r>
      <w:r w:rsidRPr="00A60734">
        <w:rPr>
          <w:rtl/>
        </w:rPr>
        <w:t>1989</w:t>
      </w:r>
      <w:r>
        <w:rPr>
          <w:rtl/>
        </w:rPr>
        <w:t xml:space="preserve"> ويبلغ عدد المراكز الصحية الأولية </w:t>
      </w:r>
      <w:r w:rsidRPr="00A60734">
        <w:rPr>
          <w:rtl/>
        </w:rPr>
        <w:t>2168</w:t>
      </w:r>
      <w:r>
        <w:rPr>
          <w:rtl/>
        </w:rPr>
        <w:t xml:space="preserve"> عام </w:t>
      </w:r>
      <w:r w:rsidRPr="00A60734">
        <w:rPr>
          <w:rtl/>
        </w:rPr>
        <w:t>2009</w:t>
      </w:r>
      <w:r>
        <w:rPr>
          <w:rtl/>
        </w:rPr>
        <w:t xml:space="preserve"> بزيادة </w:t>
      </w:r>
      <w:r w:rsidRPr="00A60734">
        <w:rPr>
          <w:rtl/>
        </w:rPr>
        <w:t>179</w:t>
      </w:r>
      <w:r>
        <w:rPr>
          <w:rtl/>
        </w:rPr>
        <w:t xml:space="preserve"> مركزاً عن عام </w:t>
      </w:r>
      <w:r w:rsidRPr="00A60734">
        <w:rPr>
          <w:rtl/>
        </w:rPr>
        <w:t>2008</w:t>
      </w:r>
      <w:r>
        <w:rPr>
          <w:rtl/>
        </w:rPr>
        <w:t>.</w:t>
      </w:r>
      <w:r w:rsidR="00D502FE">
        <w:rPr>
          <w:rFonts w:hint="cs"/>
          <w:rtl/>
        </w:rPr>
        <w:t xml:space="preserve"> </w:t>
      </w:r>
      <w:r>
        <w:rPr>
          <w:rtl/>
        </w:rPr>
        <w:t xml:space="preserve">وهناك المراكز الصحية المتخصصة بالصحة الإنجابية التي تقدم خدماتها في مجالات تنظيم الأسرة والعلاج الخاص بمنع الحمل على </w:t>
      </w:r>
      <w:r w:rsidR="000557BE">
        <w:rPr>
          <w:rFonts w:hint="cs"/>
          <w:rtl/>
        </w:rPr>
        <w:t>اختلاف</w:t>
      </w:r>
      <w:r>
        <w:rPr>
          <w:rtl/>
        </w:rPr>
        <w:t xml:space="preserve"> أنواعه، وقد بلغ عدد المستفيدات من الخدمات المقدمة </w:t>
      </w:r>
      <w:r w:rsidRPr="00A60734">
        <w:rPr>
          <w:rtl/>
        </w:rPr>
        <w:t>742</w:t>
      </w:r>
      <w:r>
        <w:rPr>
          <w:rtl/>
        </w:rPr>
        <w:t xml:space="preserve"> مستفيدة خلال عام </w:t>
      </w:r>
      <w:r w:rsidRPr="00A60734">
        <w:rPr>
          <w:rtl/>
        </w:rPr>
        <w:t>2009</w:t>
      </w:r>
      <w:r>
        <w:rPr>
          <w:rtl/>
        </w:rPr>
        <w:t xml:space="preserve"> من خلال </w:t>
      </w:r>
      <w:r w:rsidRPr="00A60734">
        <w:rPr>
          <w:rtl/>
        </w:rPr>
        <w:t>5</w:t>
      </w:r>
      <w:r>
        <w:rPr>
          <w:rtl/>
        </w:rPr>
        <w:t xml:space="preserve"> مراكز صحية. وتبقى مسألة تحديد النسل مرتبطة بمدى الوعي الصحي للمرأة وتأثير المجتمع وعاداته فلا تملك شرائح كبيرة من النساء الثقافة الصحية اللازمة وخاصة في الأرياف والشرائح الفقيرة؛</w:t>
      </w:r>
    </w:p>
    <w:p w:rsidR="001E5087" w:rsidRDefault="001E5087" w:rsidP="001E5087">
      <w:pPr>
        <w:pStyle w:val="SingleTxtGA"/>
        <w:rPr>
          <w:rtl/>
        </w:rPr>
      </w:pPr>
      <w:r>
        <w:rPr>
          <w:rtl/>
        </w:rPr>
        <w:tab/>
        <w:t>(ك)</w:t>
      </w:r>
      <w:r>
        <w:rPr>
          <w:rtl/>
        </w:rPr>
        <w:tab/>
        <w:t xml:space="preserve">تنفيذ مشروع العشر مستشفيات للوصول إلى </w:t>
      </w:r>
      <w:r w:rsidRPr="00A60734">
        <w:rPr>
          <w:rtl/>
        </w:rPr>
        <w:t>105</w:t>
      </w:r>
      <w:r>
        <w:rPr>
          <w:rtl/>
        </w:rPr>
        <w:t xml:space="preserve"> سرير لكل </w:t>
      </w:r>
      <w:r w:rsidRPr="00A60734">
        <w:rPr>
          <w:rtl/>
        </w:rPr>
        <w:t>1000</w:t>
      </w:r>
      <w:r>
        <w:rPr>
          <w:rtl/>
        </w:rPr>
        <w:t xml:space="preserve"> نسمة من السكان؛</w:t>
      </w:r>
    </w:p>
    <w:p w:rsidR="001E5087" w:rsidRPr="008423A3" w:rsidRDefault="001E5087" w:rsidP="000557BE">
      <w:pPr>
        <w:pStyle w:val="SingleTxtGA"/>
        <w:rPr>
          <w:spacing w:val="-4"/>
          <w:rtl/>
        </w:rPr>
      </w:pPr>
      <w:r w:rsidRPr="008423A3">
        <w:rPr>
          <w:spacing w:val="-4"/>
          <w:rtl/>
        </w:rPr>
        <w:tab/>
        <w:t>(ل)</w:t>
      </w:r>
      <w:r w:rsidRPr="008423A3">
        <w:rPr>
          <w:spacing w:val="-4"/>
          <w:rtl/>
        </w:rPr>
        <w:tab/>
        <w:t xml:space="preserve">تهيئة الملاكات التمريضية النسوية من خلال فتح </w:t>
      </w:r>
      <w:r w:rsidR="000557BE" w:rsidRPr="008423A3">
        <w:rPr>
          <w:rFonts w:hint="cs"/>
          <w:spacing w:val="-4"/>
          <w:rtl/>
        </w:rPr>
        <w:t>إ</w:t>
      </w:r>
      <w:r w:rsidRPr="008423A3">
        <w:rPr>
          <w:spacing w:val="-4"/>
          <w:rtl/>
        </w:rPr>
        <w:t xml:space="preserve">عداديات التمريض النسوية فقط وغلق إعداديات التمريض الخاصة بالرجال لسد النقص في الملاك التمريضي النسوي؛ </w:t>
      </w:r>
    </w:p>
    <w:p w:rsidR="001E5087" w:rsidRDefault="001E5087" w:rsidP="001E5087">
      <w:pPr>
        <w:pStyle w:val="SingleTxtGA"/>
        <w:rPr>
          <w:rtl/>
        </w:rPr>
      </w:pPr>
      <w:r>
        <w:rPr>
          <w:rtl/>
        </w:rPr>
        <w:tab/>
        <w:t>(م)</w:t>
      </w:r>
      <w:r>
        <w:rPr>
          <w:rtl/>
        </w:rPr>
        <w:tab/>
        <w:t xml:space="preserve">استخدام التقنيات الحديثة في الكشف المبكر عن الأمراض والبدء بنظام العلاج السرطاني الجديد والتسجيل السرطاني وتقديم خدمات صحية بنوعية عالية من خلال العيادات الاستشارية والمستشفيات التخصصية في </w:t>
      </w:r>
      <w:r w:rsidR="00BD1AF1">
        <w:rPr>
          <w:rFonts w:hint="cs"/>
          <w:rtl/>
        </w:rPr>
        <w:t>إقليم</w:t>
      </w:r>
      <w:r>
        <w:rPr>
          <w:rtl/>
        </w:rPr>
        <w:t xml:space="preserve"> كردستان. وكذلك استخدام التقنيات الحديثة في الكشف المبكر عن أمراض السرطان بشكل عام وكذلك سرطان الثدي عند النساء إذ تشير الإحصائيات الرسمية </w:t>
      </w:r>
      <w:r w:rsidR="00935769">
        <w:rPr>
          <w:rFonts w:hint="cs"/>
          <w:rtl/>
        </w:rPr>
        <w:t>إلى</w:t>
      </w:r>
      <w:r>
        <w:rPr>
          <w:rtl/>
        </w:rPr>
        <w:t xml:space="preserve"> وجود </w:t>
      </w:r>
      <w:r w:rsidRPr="00A60734">
        <w:rPr>
          <w:rtl/>
        </w:rPr>
        <w:t>1321</w:t>
      </w:r>
      <w:r>
        <w:rPr>
          <w:rtl/>
        </w:rPr>
        <w:t xml:space="preserve"> حالة إصابة بسرطان الثدي عند النساء في عام </w:t>
      </w:r>
      <w:r w:rsidRPr="00A60734">
        <w:rPr>
          <w:rtl/>
        </w:rPr>
        <w:t>1998</w:t>
      </w:r>
      <w:r>
        <w:rPr>
          <w:rtl/>
        </w:rPr>
        <w:t xml:space="preserve">، لتزداد في عام </w:t>
      </w:r>
      <w:r w:rsidRPr="00A60734">
        <w:rPr>
          <w:rtl/>
        </w:rPr>
        <w:t>2001</w:t>
      </w:r>
      <w:r>
        <w:rPr>
          <w:rtl/>
        </w:rPr>
        <w:t xml:space="preserve"> </w:t>
      </w:r>
      <w:r w:rsidR="00935769">
        <w:rPr>
          <w:rFonts w:hint="cs"/>
          <w:rtl/>
        </w:rPr>
        <w:t>إلى</w:t>
      </w:r>
      <w:r>
        <w:rPr>
          <w:rtl/>
        </w:rPr>
        <w:t xml:space="preserve"> </w:t>
      </w:r>
      <w:r w:rsidRPr="00A60734">
        <w:rPr>
          <w:rtl/>
        </w:rPr>
        <w:t>2081</w:t>
      </w:r>
      <w:r>
        <w:rPr>
          <w:rtl/>
        </w:rPr>
        <w:t xml:space="preserve"> حالة، وفي عام </w:t>
      </w:r>
      <w:r w:rsidRPr="00A60734">
        <w:rPr>
          <w:rtl/>
        </w:rPr>
        <w:t>2002</w:t>
      </w:r>
      <w:r>
        <w:rPr>
          <w:rtl/>
        </w:rPr>
        <w:t xml:space="preserve"> سجلت </w:t>
      </w:r>
      <w:r w:rsidRPr="00A60734">
        <w:rPr>
          <w:rtl/>
        </w:rPr>
        <w:t>2292</w:t>
      </w:r>
      <w:r>
        <w:rPr>
          <w:rtl/>
        </w:rPr>
        <w:t xml:space="preserve"> حالة، أما في عام </w:t>
      </w:r>
      <w:r w:rsidRPr="00A60734">
        <w:rPr>
          <w:rtl/>
        </w:rPr>
        <w:t>2004</w:t>
      </w:r>
      <w:r>
        <w:rPr>
          <w:rtl/>
        </w:rPr>
        <w:t xml:space="preserve"> فقد سجلت </w:t>
      </w:r>
      <w:r w:rsidRPr="00A60734">
        <w:rPr>
          <w:rtl/>
        </w:rPr>
        <w:t>2033</w:t>
      </w:r>
      <w:r>
        <w:rPr>
          <w:rtl/>
        </w:rPr>
        <w:t xml:space="preserve"> حالة أي بنقص طفيف، وفي عام </w:t>
      </w:r>
      <w:r w:rsidRPr="00A60734">
        <w:rPr>
          <w:rtl/>
        </w:rPr>
        <w:t>2009</w:t>
      </w:r>
      <w:r>
        <w:rPr>
          <w:rtl/>
        </w:rPr>
        <w:t xml:space="preserve"> تمت مفاتحة عدة منظمات دولية للتعاون وتقديم الدعم وبالتنسيق مع وزارة التخطيط لإجراء مسح شامل للمرأة لتمكينها من معالجة مشاكلها الصحية وفقاً لأساليب علمية مدروسة.</w:t>
      </w:r>
    </w:p>
    <w:p w:rsidR="001E5087" w:rsidRPr="008423A3" w:rsidRDefault="00EE523C" w:rsidP="001E5087">
      <w:pPr>
        <w:pStyle w:val="SingleTxtGA"/>
        <w:rPr>
          <w:spacing w:val="2"/>
          <w:rtl/>
        </w:rPr>
      </w:pPr>
      <w:r w:rsidRPr="00A60734">
        <w:rPr>
          <w:spacing w:val="2"/>
          <w:rtl/>
        </w:rPr>
        <w:t>169</w:t>
      </w:r>
      <w:r w:rsidRPr="008423A3">
        <w:rPr>
          <w:rFonts w:hint="cs"/>
          <w:spacing w:val="2"/>
          <w:rtl/>
        </w:rPr>
        <w:t>-</w:t>
      </w:r>
      <w:r w:rsidR="001E5087" w:rsidRPr="008423A3">
        <w:rPr>
          <w:spacing w:val="2"/>
          <w:rtl/>
        </w:rPr>
        <w:tab/>
        <w:t xml:space="preserve">أما آخر الإحصائيات فتشير إلى أن هذا المرض يشكل نسبة </w:t>
      </w:r>
      <w:r w:rsidR="001E5087" w:rsidRPr="00A60734">
        <w:rPr>
          <w:spacing w:val="2"/>
          <w:rtl/>
        </w:rPr>
        <w:t>32</w:t>
      </w:r>
      <w:r w:rsidR="001E5087" w:rsidRPr="008423A3">
        <w:rPr>
          <w:spacing w:val="2"/>
          <w:rtl/>
        </w:rPr>
        <w:t xml:space="preserve"> في المائة من نسبة السرطانات التي تصيب المرأة في العراق ومن بين كل </w:t>
      </w:r>
      <w:r w:rsidR="001E5087" w:rsidRPr="00A60734">
        <w:rPr>
          <w:spacing w:val="2"/>
          <w:rtl/>
        </w:rPr>
        <w:t>100</w:t>
      </w:r>
      <w:r w:rsidR="001E5087" w:rsidRPr="008423A3">
        <w:rPr>
          <w:spacing w:val="2"/>
          <w:rtl/>
        </w:rPr>
        <w:t xml:space="preserve"> ألف </w:t>
      </w:r>
      <w:r w:rsidR="00935769" w:rsidRPr="008423A3">
        <w:rPr>
          <w:rFonts w:hint="cs"/>
          <w:spacing w:val="2"/>
          <w:rtl/>
        </w:rPr>
        <w:t>امرأة</w:t>
      </w:r>
      <w:r w:rsidR="001E5087" w:rsidRPr="008423A3">
        <w:rPr>
          <w:spacing w:val="2"/>
          <w:rtl/>
        </w:rPr>
        <w:t xml:space="preserve"> تصاب </w:t>
      </w:r>
      <w:r w:rsidR="001E5087" w:rsidRPr="00A60734">
        <w:rPr>
          <w:spacing w:val="2"/>
          <w:rtl/>
        </w:rPr>
        <w:t>20</w:t>
      </w:r>
      <w:r w:rsidR="001E5087" w:rsidRPr="008423A3">
        <w:rPr>
          <w:spacing w:val="2"/>
          <w:rtl/>
        </w:rPr>
        <w:t xml:space="preserve"> </w:t>
      </w:r>
      <w:r w:rsidR="00935769" w:rsidRPr="008423A3">
        <w:rPr>
          <w:rFonts w:hint="cs"/>
          <w:spacing w:val="2"/>
          <w:rtl/>
        </w:rPr>
        <w:t>امرأة</w:t>
      </w:r>
      <w:r w:rsidR="001E5087" w:rsidRPr="008423A3">
        <w:rPr>
          <w:spacing w:val="2"/>
          <w:rtl/>
        </w:rPr>
        <w:t xml:space="preserve"> بهذا المرض.</w:t>
      </w:r>
    </w:p>
    <w:p w:rsidR="001E5087" w:rsidRDefault="00EE523C" w:rsidP="008423A3">
      <w:pPr>
        <w:pStyle w:val="SingleTxtGA"/>
        <w:rPr>
          <w:rtl/>
        </w:rPr>
      </w:pPr>
      <w:r w:rsidRPr="00A60734">
        <w:rPr>
          <w:rtl/>
        </w:rPr>
        <w:t>170</w:t>
      </w:r>
      <w:r>
        <w:rPr>
          <w:rFonts w:hint="cs"/>
          <w:rtl/>
        </w:rPr>
        <w:t>-</w:t>
      </w:r>
      <w:r w:rsidR="001E5087">
        <w:rPr>
          <w:rtl/>
        </w:rPr>
        <w:tab/>
        <w:t xml:space="preserve">أما سرطان الدم فقد سجلت </w:t>
      </w:r>
      <w:r w:rsidR="001E5087" w:rsidRPr="00A60734">
        <w:rPr>
          <w:rtl/>
        </w:rPr>
        <w:t>227</w:t>
      </w:r>
      <w:r w:rsidR="001E5087">
        <w:rPr>
          <w:rtl/>
        </w:rPr>
        <w:t xml:space="preserve"> حالة لدى النساء عام </w:t>
      </w:r>
      <w:r w:rsidR="001E5087" w:rsidRPr="00A60734">
        <w:rPr>
          <w:rtl/>
        </w:rPr>
        <w:t>1998</w:t>
      </w:r>
      <w:r w:rsidR="001E5087">
        <w:rPr>
          <w:rtl/>
        </w:rPr>
        <w:t xml:space="preserve">، وارتفعت هذه النسبة </w:t>
      </w:r>
      <w:r w:rsidR="00935769">
        <w:rPr>
          <w:rFonts w:hint="cs"/>
          <w:rtl/>
        </w:rPr>
        <w:t>إلى</w:t>
      </w:r>
      <w:r w:rsidR="001E5087">
        <w:rPr>
          <w:rtl/>
        </w:rPr>
        <w:t xml:space="preserve"> </w:t>
      </w:r>
      <w:r w:rsidR="001E5087" w:rsidRPr="00A60734">
        <w:rPr>
          <w:rtl/>
        </w:rPr>
        <w:t>304</w:t>
      </w:r>
      <w:r w:rsidR="001E5087">
        <w:rPr>
          <w:rtl/>
        </w:rPr>
        <w:t xml:space="preserve"> حالة عام </w:t>
      </w:r>
      <w:r w:rsidR="001E5087" w:rsidRPr="00A60734">
        <w:rPr>
          <w:rtl/>
        </w:rPr>
        <w:t>2000</w:t>
      </w:r>
      <w:r w:rsidR="001E5087">
        <w:rPr>
          <w:rtl/>
        </w:rPr>
        <w:t xml:space="preserve">، واستمرت بالارتفاع لتسجل </w:t>
      </w:r>
      <w:r w:rsidR="001E5087" w:rsidRPr="00A60734">
        <w:rPr>
          <w:rtl/>
        </w:rPr>
        <w:t>341</w:t>
      </w:r>
      <w:r w:rsidR="001E5087">
        <w:rPr>
          <w:rtl/>
        </w:rPr>
        <w:t xml:space="preserve"> حالة في عام </w:t>
      </w:r>
      <w:r w:rsidR="001E5087" w:rsidRPr="00A60734">
        <w:rPr>
          <w:rtl/>
        </w:rPr>
        <w:t>2003</w:t>
      </w:r>
      <w:r w:rsidR="001E5087">
        <w:rPr>
          <w:rtl/>
        </w:rPr>
        <w:t xml:space="preserve">، أما في عام </w:t>
      </w:r>
      <w:r w:rsidR="001E5087" w:rsidRPr="00A60734">
        <w:rPr>
          <w:rtl/>
        </w:rPr>
        <w:t>2005</w:t>
      </w:r>
      <w:r w:rsidR="001E5087">
        <w:rPr>
          <w:rtl/>
        </w:rPr>
        <w:t xml:space="preserve"> فقد بلغت </w:t>
      </w:r>
      <w:r w:rsidR="001E5087" w:rsidRPr="00A60734">
        <w:rPr>
          <w:rtl/>
        </w:rPr>
        <w:t>596</w:t>
      </w:r>
      <w:r w:rsidR="001E5087">
        <w:rPr>
          <w:rtl/>
        </w:rPr>
        <w:t xml:space="preserve"> حالة، أي أن الدراسات أثبتت تزايد احتمال الإصابة بأمراض السرطان لدى النساء، أما سرطان المبيض فقد سجل عام </w:t>
      </w:r>
      <w:r w:rsidR="001E5087" w:rsidRPr="00A60734">
        <w:rPr>
          <w:rtl/>
        </w:rPr>
        <w:t>1998</w:t>
      </w:r>
      <w:r w:rsidR="001E5087">
        <w:rPr>
          <w:rtl/>
        </w:rPr>
        <w:t xml:space="preserve"> إصابة </w:t>
      </w:r>
      <w:r w:rsidR="001E5087" w:rsidRPr="00A60734">
        <w:rPr>
          <w:rtl/>
        </w:rPr>
        <w:t>164</w:t>
      </w:r>
      <w:r w:rsidR="001E5087">
        <w:rPr>
          <w:rtl/>
        </w:rPr>
        <w:t xml:space="preserve"> امرأة، وعام </w:t>
      </w:r>
      <w:r w:rsidR="001E5087" w:rsidRPr="00A60734">
        <w:rPr>
          <w:rtl/>
        </w:rPr>
        <w:t>1999</w:t>
      </w:r>
      <w:r w:rsidR="001E5087">
        <w:rPr>
          <w:rtl/>
        </w:rPr>
        <w:t xml:space="preserve"> إصابة </w:t>
      </w:r>
      <w:r w:rsidR="001E5087" w:rsidRPr="00A60734">
        <w:rPr>
          <w:rtl/>
        </w:rPr>
        <w:t>167</w:t>
      </w:r>
      <w:r w:rsidR="001E5087">
        <w:rPr>
          <w:rtl/>
        </w:rPr>
        <w:t xml:space="preserve">، وفي عام </w:t>
      </w:r>
      <w:r w:rsidR="001E5087" w:rsidRPr="00A60734">
        <w:rPr>
          <w:rtl/>
        </w:rPr>
        <w:t>2001</w:t>
      </w:r>
      <w:r w:rsidR="001E5087">
        <w:rPr>
          <w:rtl/>
        </w:rPr>
        <w:t xml:space="preserve"> سجلت </w:t>
      </w:r>
      <w:r w:rsidR="001E5087" w:rsidRPr="00A60734">
        <w:rPr>
          <w:rtl/>
        </w:rPr>
        <w:t>275</w:t>
      </w:r>
      <w:r w:rsidR="001E5087">
        <w:rPr>
          <w:rtl/>
        </w:rPr>
        <w:t xml:space="preserve"> حالة، وانخفضت النسبة في عام</w:t>
      </w:r>
      <w:r w:rsidR="008423A3">
        <w:rPr>
          <w:rFonts w:hint="cs"/>
          <w:rtl/>
        </w:rPr>
        <w:t> </w:t>
      </w:r>
      <w:r w:rsidR="001E5087" w:rsidRPr="00A60734">
        <w:rPr>
          <w:rtl/>
        </w:rPr>
        <w:t>2002</w:t>
      </w:r>
      <w:r w:rsidR="001E5087">
        <w:rPr>
          <w:rtl/>
        </w:rPr>
        <w:t xml:space="preserve"> لتشكل </w:t>
      </w:r>
      <w:r w:rsidR="001E5087" w:rsidRPr="00A60734">
        <w:rPr>
          <w:rtl/>
        </w:rPr>
        <w:t>249</w:t>
      </w:r>
      <w:r w:rsidR="001E5087">
        <w:rPr>
          <w:rtl/>
        </w:rPr>
        <w:t xml:space="preserve"> حالة، أما في عام </w:t>
      </w:r>
      <w:r w:rsidR="001E5087" w:rsidRPr="00A60734">
        <w:rPr>
          <w:rtl/>
        </w:rPr>
        <w:t>2004</w:t>
      </w:r>
      <w:r w:rsidR="001E5087">
        <w:rPr>
          <w:rtl/>
        </w:rPr>
        <w:t xml:space="preserve"> فقد سجلت </w:t>
      </w:r>
      <w:r w:rsidR="001E5087" w:rsidRPr="00A60734">
        <w:rPr>
          <w:rtl/>
        </w:rPr>
        <w:t>241</w:t>
      </w:r>
      <w:r w:rsidR="001E5087">
        <w:rPr>
          <w:rtl/>
        </w:rPr>
        <w:t xml:space="preserve"> أي بنسبة مقاربة.</w:t>
      </w:r>
    </w:p>
    <w:p w:rsidR="001E5087" w:rsidRDefault="00EE523C" w:rsidP="00EE523C">
      <w:pPr>
        <w:pStyle w:val="H23GA"/>
        <w:rPr>
          <w:rtl/>
        </w:rPr>
      </w:pPr>
      <w:r>
        <w:rPr>
          <w:rFonts w:hint="cs"/>
          <w:rtl/>
        </w:rPr>
        <w:tab/>
      </w:r>
      <w:r>
        <w:rPr>
          <w:rFonts w:hint="cs"/>
          <w:rtl/>
        </w:rPr>
        <w:tab/>
      </w:r>
      <w:r w:rsidR="001E5087">
        <w:rPr>
          <w:rtl/>
        </w:rPr>
        <w:t>حملات مشتركة</w:t>
      </w:r>
    </w:p>
    <w:p w:rsidR="001E5087" w:rsidRPr="00290E91" w:rsidRDefault="00EE523C" w:rsidP="00827FAF">
      <w:pPr>
        <w:pStyle w:val="SingleTxtGA"/>
        <w:rPr>
          <w:spacing w:val="2"/>
          <w:rtl/>
        </w:rPr>
      </w:pPr>
      <w:r w:rsidRPr="00290E91">
        <w:rPr>
          <w:spacing w:val="2"/>
          <w:rtl/>
        </w:rPr>
        <w:t>171</w:t>
      </w:r>
      <w:r w:rsidRPr="00290E91">
        <w:rPr>
          <w:rFonts w:hint="cs"/>
          <w:spacing w:val="2"/>
          <w:rtl/>
        </w:rPr>
        <w:t>-</w:t>
      </w:r>
      <w:r w:rsidR="001E5087" w:rsidRPr="00290E91">
        <w:rPr>
          <w:spacing w:val="2"/>
          <w:rtl/>
        </w:rPr>
        <w:tab/>
        <w:t xml:space="preserve">رغم أنه من الشائع أن سرطان الثدي يصيب النساء في سن ما بعد الخمسين إلا </w:t>
      </w:r>
      <w:r w:rsidR="00290E91" w:rsidRPr="00290E91">
        <w:rPr>
          <w:rFonts w:hint="cs"/>
          <w:spacing w:val="2"/>
          <w:rtl/>
        </w:rPr>
        <w:t>أ</w:t>
      </w:r>
      <w:r w:rsidR="001E5087" w:rsidRPr="00290E91">
        <w:rPr>
          <w:spacing w:val="2"/>
          <w:rtl/>
        </w:rPr>
        <w:t xml:space="preserve">نه بدأ مؤخراً يصيب الفئات الصغيرة والمتوسطة بفعل تدني العوامل البيئية </w:t>
      </w:r>
      <w:proofErr w:type="spellStart"/>
      <w:r w:rsidR="001E5087" w:rsidRPr="00290E91">
        <w:rPr>
          <w:spacing w:val="2"/>
          <w:rtl/>
        </w:rPr>
        <w:t>والتغذوية</w:t>
      </w:r>
      <w:proofErr w:type="spellEnd"/>
      <w:r w:rsidR="00290E91" w:rsidRPr="00290E91">
        <w:rPr>
          <w:rFonts w:hint="cs"/>
          <w:spacing w:val="2"/>
          <w:rtl/>
        </w:rPr>
        <w:t>.</w:t>
      </w:r>
      <w:r w:rsidR="001E5087" w:rsidRPr="00290E91">
        <w:rPr>
          <w:spacing w:val="2"/>
          <w:rtl/>
        </w:rPr>
        <w:t xml:space="preserve"> وتشير الدراسات إلى إمكانية إنقاذ 95 في المائة</w:t>
      </w:r>
      <w:r w:rsidR="000557BE" w:rsidRPr="00290E91">
        <w:rPr>
          <w:rFonts w:hint="cs"/>
          <w:spacing w:val="2"/>
          <w:rtl/>
        </w:rPr>
        <w:t xml:space="preserve"> </w:t>
      </w:r>
      <w:r w:rsidR="001E5087" w:rsidRPr="00290E91">
        <w:rPr>
          <w:spacing w:val="2"/>
          <w:rtl/>
        </w:rPr>
        <w:t xml:space="preserve">من النساء في حالة الكشف المبكر لهذا المرض، وقد شكلت اللجنة العليا للتوعية بالكشف عن سرطان الثدي بتاريخ 18 شباط/فبراير 2008 إطاراً يستجمع الوزارات والجهود الوطنية كافة كوزارة الصحة وكل من وزارتي الدولة لشؤون المرأة ولشؤون المجتمع المدني، وبدعم من منظمة الصحة </w:t>
      </w:r>
      <w:r w:rsidR="00827FAF">
        <w:rPr>
          <w:rFonts w:hint="cs"/>
          <w:spacing w:val="2"/>
          <w:rtl/>
        </w:rPr>
        <w:t>العالمية</w:t>
      </w:r>
      <w:r w:rsidR="001E5087" w:rsidRPr="00290E91">
        <w:rPr>
          <w:spacing w:val="2"/>
          <w:rtl/>
        </w:rPr>
        <w:t xml:space="preserve">، </w:t>
      </w:r>
      <w:proofErr w:type="spellStart"/>
      <w:r w:rsidR="001E5087" w:rsidRPr="00290E91">
        <w:rPr>
          <w:spacing w:val="2"/>
          <w:rtl/>
        </w:rPr>
        <w:t>واليونيفيم</w:t>
      </w:r>
      <w:proofErr w:type="spellEnd"/>
      <w:r w:rsidR="001E5087" w:rsidRPr="00290E91">
        <w:rPr>
          <w:spacing w:val="2"/>
          <w:rtl/>
        </w:rPr>
        <w:t>، قامت بحملة واسعة خلال عامي 2008 و2009 من خلال إقامة العشرات من الندوات والمؤتمرات، وقد لاقت هذه الحملة نجاحاً من خلال زيادة أعداد المراجعات للجهات الطبية المتخصصة</w:t>
      </w:r>
      <w:r w:rsidR="00290E91" w:rsidRPr="00290E91">
        <w:rPr>
          <w:rFonts w:hint="cs"/>
          <w:spacing w:val="2"/>
          <w:rtl/>
        </w:rPr>
        <w:t>.</w:t>
      </w:r>
      <w:r w:rsidR="001E5087" w:rsidRPr="00290E91">
        <w:rPr>
          <w:spacing w:val="2"/>
          <w:rtl/>
        </w:rPr>
        <w:t xml:space="preserve"> فعلى سبيل المثال، تشير الإحصائيات إلى 2420 مراجعة عام 2008، أما</w:t>
      </w:r>
      <w:r w:rsidR="00290E91">
        <w:rPr>
          <w:rFonts w:hint="cs"/>
          <w:spacing w:val="2"/>
          <w:rtl/>
        </w:rPr>
        <w:t> </w:t>
      </w:r>
      <w:r w:rsidR="001E5087" w:rsidRPr="00290E91">
        <w:rPr>
          <w:spacing w:val="2"/>
          <w:rtl/>
        </w:rPr>
        <w:t>عام</w:t>
      </w:r>
      <w:r w:rsidR="008423A3" w:rsidRPr="00290E91">
        <w:rPr>
          <w:rFonts w:hint="cs"/>
          <w:spacing w:val="2"/>
          <w:rtl/>
        </w:rPr>
        <w:t> </w:t>
      </w:r>
      <w:r w:rsidR="001E5087" w:rsidRPr="00290E91">
        <w:rPr>
          <w:spacing w:val="2"/>
          <w:rtl/>
        </w:rPr>
        <w:t>2009 فقد شهد 4297 مراجعة في محافظة البصرة وهذا العدد مخصص ل</w:t>
      </w:r>
      <w:r w:rsidR="00935769" w:rsidRPr="00290E91">
        <w:rPr>
          <w:rFonts w:hint="cs"/>
          <w:spacing w:val="2"/>
          <w:rtl/>
        </w:rPr>
        <w:t>‍</w:t>
      </w:r>
      <w:r w:rsidR="00290E91">
        <w:rPr>
          <w:rFonts w:hint="cs"/>
          <w:spacing w:val="2"/>
          <w:rtl/>
        </w:rPr>
        <w:t> </w:t>
      </w:r>
      <w:r w:rsidR="001E5087" w:rsidRPr="00290E91">
        <w:rPr>
          <w:spacing w:val="2"/>
          <w:rtl/>
        </w:rPr>
        <w:t>5000</w:t>
      </w:r>
      <w:r w:rsidR="00290E91">
        <w:rPr>
          <w:rFonts w:hint="cs"/>
          <w:spacing w:val="2"/>
          <w:rtl/>
        </w:rPr>
        <w:t> </w:t>
      </w:r>
      <w:r w:rsidR="001E5087" w:rsidRPr="00290E91">
        <w:rPr>
          <w:spacing w:val="2"/>
          <w:rtl/>
        </w:rPr>
        <w:t>مراجعة.</w:t>
      </w:r>
    </w:p>
    <w:p w:rsidR="001E5087" w:rsidRDefault="00EE523C" w:rsidP="001E5087">
      <w:pPr>
        <w:pStyle w:val="SingleTxtGA"/>
        <w:rPr>
          <w:rtl/>
        </w:rPr>
      </w:pPr>
      <w:r w:rsidRPr="00A60734">
        <w:rPr>
          <w:rtl/>
        </w:rPr>
        <w:t>172</w:t>
      </w:r>
      <w:r>
        <w:rPr>
          <w:rFonts w:hint="cs"/>
          <w:rtl/>
        </w:rPr>
        <w:t>-</w:t>
      </w:r>
      <w:r w:rsidR="001E5087">
        <w:rPr>
          <w:rtl/>
        </w:rPr>
        <w:tab/>
        <w:t xml:space="preserve">كذلك سعت وزارة الدولة لشؤون المرأة بالتعاون مع وزارة الصحة </w:t>
      </w:r>
      <w:r w:rsidR="00935769">
        <w:rPr>
          <w:rFonts w:hint="cs"/>
          <w:rtl/>
        </w:rPr>
        <w:t>إلى</w:t>
      </w:r>
      <w:r w:rsidR="001E5087">
        <w:rPr>
          <w:rtl/>
        </w:rPr>
        <w:t xml:space="preserve"> إطلاق حملات تستهدف وزارات الدولة كافة بشأن:</w:t>
      </w:r>
    </w:p>
    <w:p w:rsidR="001E5087" w:rsidRDefault="001E5087" w:rsidP="00290E91">
      <w:pPr>
        <w:pStyle w:val="Roman1GA"/>
        <w:numPr>
          <w:ilvl w:val="0"/>
          <w:numId w:val="10"/>
        </w:numPr>
        <w:tabs>
          <w:tab w:val="clear" w:pos="2041"/>
          <w:tab w:val="num" w:pos="1925"/>
        </w:tabs>
        <w:bidi/>
        <w:ind w:left="1925"/>
        <w:rPr>
          <w:rtl/>
        </w:rPr>
      </w:pPr>
      <w:r>
        <w:rPr>
          <w:rtl/>
        </w:rPr>
        <w:t xml:space="preserve">التوعية بمعوقات الصحة </w:t>
      </w:r>
      <w:r w:rsidR="000557BE">
        <w:rPr>
          <w:rFonts w:hint="cs"/>
          <w:rtl/>
        </w:rPr>
        <w:t>الإنجابية</w:t>
      </w:r>
      <w:r>
        <w:rPr>
          <w:rtl/>
        </w:rPr>
        <w:t>، ووسائل منع الحمل، والولادة المأمونة، ورعاية الحوامل، وأمراض ما بعد سن</w:t>
      </w:r>
      <w:r w:rsidR="008423A3">
        <w:rPr>
          <w:rtl/>
        </w:rPr>
        <w:t xml:space="preserve"> اليأس والأمراض المنقولة جنسياً</w:t>
      </w:r>
      <w:r w:rsidR="008423A3">
        <w:rPr>
          <w:rFonts w:hint="cs"/>
          <w:rtl/>
        </w:rPr>
        <w:t>؛</w:t>
      </w:r>
    </w:p>
    <w:p w:rsidR="001E5087" w:rsidRDefault="001E5087" w:rsidP="00290E91">
      <w:pPr>
        <w:pStyle w:val="Roman1GA"/>
        <w:tabs>
          <w:tab w:val="clear" w:pos="2041"/>
          <w:tab w:val="num" w:pos="1925"/>
        </w:tabs>
        <w:bidi/>
        <w:ind w:left="1925"/>
        <w:rPr>
          <w:rtl/>
        </w:rPr>
      </w:pPr>
      <w:r>
        <w:rPr>
          <w:rtl/>
        </w:rPr>
        <w:t xml:space="preserve">مكافحة سرطان الثدي، وأهمية الفحص الذاتي والكشف المبكر وما يتضمنه إجراء الكشوفات والمسوحات الميدانية، وبالنتيجة تم وضع خطة </w:t>
      </w:r>
      <w:r w:rsidR="000557BE">
        <w:rPr>
          <w:rFonts w:hint="cs"/>
          <w:rtl/>
        </w:rPr>
        <w:t>ا</w:t>
      </w:r>
      <w:r>
        <w:rPr>
          <w:rtl/>
        </w:rPr>
        <w:t>ستراتيجية حول مشروع للتوعية مدعم</w:t>
      </w:r>
      <w:r w:rsidR="003F0F6A">
        <w:rPr>
          <w:rtl/>
        </w:rPr>
        <w:t xml:space="preserve">اً </w:t>
      </w:r>
      <w:r w:rsidR="000557BE">
        <w:rPr>
          <w:rFonts w:hint="cs"/>
          <w:rtl/>
        </w:rPr>
        <w:t>بالإحصائيات</w:t>
      </w:r>
      <w:r>
        <w:rPr>
          <w:rtl/>
        </w:rPr>
        <w:t xml:space="preserve"> حول المرض وبضمنها مناقشة المادة العلمية للتوعية بأهمية الكشف المبكر عن سرطان الثدي المعدة من قبل مجلس مكافحة السرطان ومفاتحة وزارة التربية لتضمينها المنا</w:t>
      </w:r>
      <w:r w:rsidR="008423A3">
        <w:rPr>
          <w:rtl/>
        </w:rPr>
        <w:t>هج التربوية في المدارس الثانوية</w:t>
      </w:r>
      <w:r w:rsidR="008423A3">
        <w:rPr>
          <w:rFonts w:hint="cs"/>
          <w:rtl/>
        </w:rPr>
        <w:t>؛</w:t>
      </w:r>
    </w:p>
    <w:p w:rsidR="001E5087" w:rsidRDefault="000557BE" w:rsidP="00290E91">
      <w:pPr>
        <w:pStyle w:val="Roman1GA"/>
        <w:tabs>
          <w:tab w:val="clear" w:pos="2041"/>
          <w:tab w:val="num" w:pos="1925"/>
        </w:tabs>
        <w:bidi/>
        <w:ind w:left="1925"/>
        <w:rPr>
          <w:rtl/>
        </w:rPr>
      </w:pPr>
      <w:r>
        <w:rPr>
          <w:rFonts w:hint="cs"/>
          <w:rtl/>
        </w:rPr>
        <w:t>الاهتمام</w:t>
      </w:r>
      <w:r w:rsidR="001E5087">
        <w:rPr>
          <w:rtl/>
        </w:rPr>
        <w:t xml:space="preserve"> بالجانب التوعوي والثقافي في مجال حقوق الإنسان ومناهضة العنف ضد المرأة حيث تم تشكيل لجنة قيادية عليا برئاسة الوكيل الإداري للوزارة وعضوية الوزارات المعنية لوضع الخطط الكفيلة لهذه المهمة. </w:t>
      </w:r>
    </w:p>
    <w:p w:rsidR="001E5087" w:rsidRDefault="00EE523C" w:rsidP="00EE523C">
      <w:pPr>
        <w:pStyle w:val="SingleTxtGA"/>
        <w:rPr>
          <w:rtl/>
        </w:rPr>
      </w:pPr>
      <w:r w:rsidRPr="00A60734">
        <w:rPr>
          <w:rtl/>
        </w:rPr>
        <w:t>173</w:t>
      </w:r>
      <w:r>
        <w:rPr>
          <w:rFonts w:hint="cs"/>
          <w:rtl/>
        </w:rPr>
        <w:t>-</w:t>
      </w:r>
      <w:r w:rsidR="001E5087">
        <w:rPr>
          <w:rtl/>
        </w:rPr>
        <w:tab/>
        <w:t xml:space="preserve">وتم وضع خطة </w:t>
      </w:r>
      <w:r w:rsidR="000557BE">
        <w:rPr>
          <w:rFonts w:hint="cs"/>
          <w:rtl/>
        </w:rPr>
        <w:t>ا</w:t>
      </w:r>
      <w:r w:rsidR="001E5087">
        <w:rPr>
          <w:rtl/>
        </w:rPr>
        <w:t xml:space="preserve">ستراتيجية لعامي </w:t>
      </w:r>
      <w:r w:rsidR="001E5087" w:rsidRPr="00A60734">
        <w:rPr>
          <w:rtl/>
        </w:rPr>
        <w:t>2008</w:t>
      </w:r>
      <w:r w:rsidR="00935769">
        <w:rPr>
          <w:rtl/>
        </w:rPr>
        <w:t xml:space="preserve"> و</w:t>
      </w:r>
      <w:r w:rsidR="001E5087" w:rsidRPr="00A60734">
        <w:rPr>
          <w:rtl/>
        </w:rPr>
        <w:t>2009</w:t>
      </w:r>
      <w:r w:rsidR="001E5087">
        <w:rPr>
          <w:rtl/>
        </w:rPr>
        <w:t xml:space="preserve"> من قبل وزارة الدولة لشؤون المرأة مدعمة بالإحصائيات من أجل مكافحة سرطان الثدي ودعمت هذه الحملة من قبل الأمانة العامة لمجلس الوزراء.</w:t>
      </w:r>
      <w:r w:rsidR="00290E91">
        <w:rPr>
          <w:rFonts w:hint="cs"/>
          <w:rtl/>
        </w:rPr>
        <w:t xml:space="preserve"> </w:t>
      </w:r>
      <w:r w:rsidR="001E5087">
        <w:rPr>
          <w:rtl/>
        </w:rPr>
        <w:t xml:space="preserve">وموقع الحملة </w:t>
      </w:r>
      <w:r w:rsidR="000557BE">
        <w:rPr>
          <w:rFonts w:hint="cs"/>
          <w:rtl/>
        </w:rPr>
        <w:t>الإلكتروني</w:t>
      </w:r>
      <w:r w:rsidR="001E5087">
        <w:rPr>
          <w:rtl/>
        </w:rPr>
        <w:t xml:space="preserve"> هو: </w:t>
      </w:r>
      <w:r w:rsidR="001E5087">
        <w:t>www.scbc.gov.iq</w:t>
      </w:r>
      <w:r w:rsidR="001E5087">
        <w:rPr>
          <w:rtl/>
        </w:rPr>
        <w:t>.</w:t>
      </w:r>
    </w:p>
    <w:p w:rsidR="001E5087" w:rsidRDefault="00EE523C" w:rsidP="001E5087">
      <w:pPr>
        <w:pStyle w:val="SingleTxtGA"/>
        <w:rPr>
          <w:rtl/>
        </w:rPr>
      </w:pPr>
      <w:r w:rsidRPr="00A60734">
        <w:rPr>
          <w:rtl/>
        </w:rPr>
        <w:t>174</w:t>
      </w:r>
      <w:r>
        <w:rPr>
          <w:rFonts w:hint="cs"/>
          <w:rtl/>
        </w:rPr>
        <w:t>-</w:t>
      </w:r>
      <w:r w:rsidR="001E5087">
        <w:rPr>
          <w:rtl/>
        </w:rPr>
        <w:tab/>
        <w:t xml:space="preserve">وقامت وزارة الصحة بوضع خطة خمسية من عام </w:t>
      </w:r>
      <w:r w:rsidR="001E5087" w:rsidRPr="00A60734">
        <w:rPr>
          <w:rtl/>
        </w:rPr>
        <w:t>2009</w:t>
      </w:r>
      <w:r w:rsidR="001E5087">
        <w:rPr>
          <w:rtl/>
        </w:rPr>
        <w:t xml:space="preserve"> إلى </w:t>
      </w:r>
      <w:r w:rsidR="001E5087" w:rsidRPr="00A60734">
        <w:rPr>
          <w:rtl/>
        </w:rPr>
        <w:t>2013</w:t>
      </w:r>
      <w:r w:rsidR="001E5087">
        <w:rPr>
          <w:rtl/>
        </w:rPr>
        <w:t xml:space="preserve"> تهدف إلى:</w:t>
      </w:r>
    </w:p>
    <w:p w:rsidR="001E5087" w:rsidRDefault="008423A3" w:rsidP="0093775F">
      <w:pPr>
        <w:pStyle w:val="Roman1GA"/>
        <w:numPr>
          <w:ilvl w:val="0"/>
          <w:numId w:val="14"/>
        </w:numPr>
        <w:tabs>
          <w:tab w:val="clear" w:pos="2041"/>
          <w:tab w:val="num" w:pos="2583"/>
        </w:tabs>
        <w:bidi/>
        <w:ind w:left="2597"/>
        <w:rPr>
          <w:rtl/>
        </w:rPr>
      </w:pPr>
      <w:r>
        <w:rPr>
          <w:rtl/>
        </w:rPr>
        <w:t>خفض معدلات الأمراض والوفيات</w:t>
      </w:r>
      <w:r>
        <w:rPr>
          <w:rFonts w:hint="cs"/>
          <w:rtl/>
        </w:rPr>
        <w:t>؛</w:t>
      </w:r>
    </w:p>
    <w:p w:rsidR="001E5087" w:rsidRDefault="001E5087" w:rsidP="00EE523C">
      <w:pPr>
        <w:pStyle w:val="Roman1GA"/>
        <w:tabs>
          <w:tab w:val="clear" w:pos="2041"/>
          <w:tab w:val="num" w:pos="2597"/>
        </w:tabs>
        <w:bidi/>
        <w:ind w:left="2597"/>
        <w:rPr>
          <w:rtl/>
        </w:rPr>
      </w:pPr>
      <w:r>
        <w:rPr>
          <w:rtl/>
        </w:rPr>
        <w:t xml:space="preserve">السيطرة على الأمراض </w:t>
      </w:r>
      <w:r w:rsidR="00935769">
        <w:rPr>
          <w:rFonts w:hint="cs"/>
          <w:rtl/>
        </w:rPr>
        <w:t>الانتقالية</w:t>
      </w:r>
      <w:r w:rsidR="008423A3">
        <w:rPr>
          <w:rFonts w:hint="cs"/>
          <w:rtl/>
        </w:rPr>
        <w:t>؛</w:t>
      </w:r>
    </w:p>
    <w:p w:rsidR="001E5087" w:rsidRDefault="001E5087" w:rsidP="00EE523C">
      <w:pPr>
        <w:pStyle w:val="Roman1GA"/>
        <w:tabs>
          <w:tab w:val="clear" w:pos="2041"/>
          <w:tab w:val="num" w:pos="2597"/>
        </w:tabs>
        <w:bidi/>
        <w:ind w:left="2597"/>
        <w:rPr>
          <w:rtl/>
        </w:rPr>
      </w:pPr>
      <w:r>
        <w:rPr>
          <w:rtl/>
        </w:rPr>
        <w:t>خفض نسب أمراض سوء</w:t>
      </w:r>
      <w:r w:rsidR="008423A3">
        <w:rPr>
          <w:rtl/>
        </w:rPr>
        <w:t xml:space="preserve"> التغذية للأطفال دون سن الخامسة</w:t>
      </w:r>
      <w:r w:rsidR="008423A3">
        <w:rPr>
          <w:rFonts w:hint="cs"/>
          <w:rtl/>
        </w:rPr>
        <w:t>؛</w:t>
      </w:r>
    </w:p>
    <w:p w:rsidR="001E5087" w:rsidRDefault="008423A3" w:rsidP="00EE523C">
      <w:pPr>
        <w:pStyle w:val="Roman1GA"/>
        <w:tabs>
          <w:tab w:val="clear" w:pos="2041"/>
          <w:tab w:val="num" w:pos="2597"/>
        </w:tabs>
        <w:bidi/>
        <w:ind w:left="2597"/>
        <w:rPr>
          <w:rtl/>
        </w:rPr>
      </w:pPr>
      <w:r>
        <w:rPr>
          <w:rtl/>
        </w:rPr>
        <w:t>تأمين غذاء صحي وسليم</w:t>
      </w:r>
      <w:r>
        <w:rPr>
          <w:rFonts w:hint="cs"/>
          <w:rtl/>
        </w:rPr>
        <w:t>؛</w:t>
      </w:r>
    </w:p>
    <w:p w:rsidR="001E5087" w:rsidRDefault="001E5087" w:rsidP="00EE523C">
      <w:pPr>
        <w:pStyle w:val="Roman1GA"/>
        <w:tabs>
          <w:tab w:val="clear" w:pos="2041"/>
          <w:tab w:val="num" w:pos="2597"/>
        </w:tabs>
        <w:bidi/>
        <w:ind w:left="2597"/>
        <w:rPr>
          <w:rtl/>
        </w:rPr>
      </w:pPr>
      <w:r>
        <w:rPr>
          <w:rtl/>
        </w:rPr>
        <w:t>تطوير المراكز</w:t>
      </w:r>
      <w:r w:rsidR="008423A3">
        <w:rPr>
          <w:rtl/>
        </w:rPr>
        <w:t xml:space="preserve"> الطبية التخصصية وزيادة أعدادها</w:t>
      </w:r>
      <w:r w:rsidR="008423A3">
        <w:rPr>
          <w:rFonts w:hint="cs"/>
          <w:rtl/>
        </w:rPr>
        <w:t>؛</w:t>
      </w:r>
    </w:p>
    <w:p w:rsidR="001E5087" w:rsidRDefault="001E5087" w:rsidP="00EE523C">
      <w:pPr>
        <w:pStyle w:val="Roman1GA"/>
        <w:tabs>
          <w:tab w:val="clear" w:pos="2041"/>
          <w:tab w:val="num" w:pos="2597"/>
        </w:tabs>
        <w:bidi/>
        <w:ind w:left="2597"/>
        <w:rPr>
          <w:rtl/>
        </w:rPr>
      </w:pPr>
      <w:r>
        <w:rPr>
          <w:rtl/>
        </w:rPr>
        <w:t xml:space="preserve">إنشاء وحدات </w:t>
      </w:r>
      <w:r w:rsidR="000557BE">
        <w:rPr>
          <w:rFonts w:hint="cs"/>
          <w:rtl/>
        </w:rPr>
        <w:t>الاستجابة</w:t>
      </w:r>
      <w:r w:rsidR="008423A3">
        <w:rPr>
          <w:rtl/>
        </w:rPr>
        <w:t xml:space="preserve"> للكوارث</w:t>
      </w:r>
      <w:r w:rsidR="008423A3">
        <w:rPr>
          <w:rFonts w:hint="cs"/>
          <w:rtl/>
        </w:rPr>
        <w:t>؛</w:t>
      </w:r>
    </w:p>
    <w:p w:rsidR="001E5087" w:rsidRDefault="001E5087" w:rsidP="00EE523C">
      <w:pPr>
        <w:pStyle w:val="Roman1GA"/>
        <w:tabs>
          <w:tab w:val="clear" w:pos="2041"/>
          <w:tab w:val="num" w:pos="2597"/>
        </w:tabs>
        <w:bidi/>
        <w:ind w:left="2597"/>
        <w:rPr>
          <w:rtl/>
        </w:rPr>
      </w:pPr>
      <w:r>
        <w:rPr>
          <w:rtl/>
        </w:rPr>
        <w:t>ت</w:t>
      </w:r>
      <w:r w:rsidR="008423A3">
        <w:rPr>
          <w:rtl/>
        </w:rPr>
        <w:t>وفير الأدوية والمستلزمات الطبية</w:t>
      </w:r>
      <w:r w:rsidR="008423A3">
        <w:rPr>
          <w:rFonts w:hint="cs"/>
          <w:rtl/>
        </w:rPr>
        <w:t>؛</w:t>
      </w:r>
    </w:p>
    <w:p w:rsidR="001E5087" w:rsidRDefault="00BD1AF1" w:rsidP="00EE523C">
      <w:pPr>
        <w:pStyle w:val="Roman1GA"/>
        <w:tabs>
          <w:tab w:val="clear" w:pos="2041"/>
          <w:tab w:val="num" w:pos="2597"/>
        </w:tabs>
        <w:bidi/>
        <w:ind w:left="2597"/>
        <w:rPr>
          <w:rtl/>
        </w:rPr>
      </w:pPr>
      <w:r>
        <w:rPr>
          <w:rFonts w:hint="cs"/>
          <w:rtl/>
        </w:rPr>
        <w:t>اعتماد</w:t>
      </w:r>
      <w:r w:rsidR="008423A3">
        <w:rPr>
          <w:rtl/>
        </w:rPr>
        <w:t xml:space="preserve"> السياسة الدوائية الوطنية</w:t>
      </w:r>
      <w:r w:rsidR="008423A3">
        <w:rPr>
          <w:rFonts w:hint="cs"/>
          <w:rtl/>
        </w:rPr>
        <w:t>؛</w:t>
      </w:r>
    </w:p>
    <w:p w:rsidR="001E5087" w:rsidRDefault="001E5087" w:rsidP="00EE523C">
      <w:pPr>
        <w:pStyle w:val="Roman1GA"/>
        <w:tabs>
          <w:tab w:val="clear" w:pos="2041"/>
          <w:tab w:val="num" w:pos="2597"/>
        </w:tabs>
        <w:bidi/>
        <w:ind w:left="2597"/>
        <w:rPr>
          <w:rtl/>
        </w:rPr>
      </w:pPr>
      <w:r>
        <w:rPr>
          <w:rtl/>
        </w:rPr>
        <w:t xml:space="preserve">تبني نظام مراقبة فعال يعتمد </w:t>
      </w:r>
      <w:r w:rsidR="000557BE">
        <w:rPr>
          <w:rFonts w:hint="cs"/>
          <w:rtl/>
        </w:rPr>
        <w:t>مبادئ</w:t>
      </w:r>
      <w:r w:rsidR="008423A3">
        <w:rPr>
          <w:rtl/>
        </w:rPr>
        <w:t xml:space="preserve"> النزاهة، والكفاءة المهنية</w:t>
      </w:r>
      <w:r w:rsidR="008423A3">
        <w:rPr>
          <w:rFonts w:hint="cs"/>
          <w:rtl/>
        </w:rPr>
        <w:t>؛</w:t>
      </w:r>
    </w:p>
    <w:p w:rsidR="001E5087" w:rsidRDefault="001E5087" w:rsidP="00EE523C">
      <w:pPr>
        <w:pStyle w:val="Roman1GA"/>
        <w:tabs>
          <w:tab w:val="clear" w:pos="2041"/>
          <w:tab w:val="num" w:pos="2597"/>
        </w:tabs>
        <w:bidi/>
        <w:ind w:left="2597"/>
        <w:rPr>
          <w:rtl/>
        </w:rPr>
      </w:pPr>
      <w:r>
        <w:rPr>
          <w:rtl/>
        </w:rPr>
        <w:t>إنشاء مؤسسات صحية ذات مواصفات متطورة وفندقية في بغداد والم</w:t>
      </w:r>
      <w:r w:rsidR="008423A3">
        <w:rPr>
          <w:rtl/>
        </w:rPr>
        <w:t>حافظات وتطوير البنى التحتية لها</w:t>
      </w:r>
      <w:r w:rsidR="008423A3">
        <w:rPr>
          <w:rFonts w:hint="cs"/>
          <w:rtl/>
        </w:rPr>
        <w:t>؛</w:t>
      </w:r>
    </w:p>
    <w:p w:rsidR="001E5087" w:rsidRDefault="001E5087" w:rsidP="00EE523C">
      <w:pPr>
        <w:pStyle w:val="Roman1GA"/>
        <w:tabs>
          <w:tab w:val="clear" w:pos="2041"/>
          <w:tab w:val="num" w:pos="2597"/>
        </w:tabs>
        <w:bidi/>
        <w:ind w:left="2597"/>
        <w:rPr>
          <w:rtl/>
        </w:rPr>
      </w:pPr>
      <w:r>
        <w:rPr>
          <w:rtl/>
        </w:rPr>
        <w:t xml:space="preserve">زيادة التخصيصات السنوية بنسبة </w:t>
      </w:r>
      <w:r w:rsidRPr="00A60734">
        <w:rPr>
          <w:rtl/>
        </w:rPr>
        <w:t>10</w:t>
      </w:r>
      <w:r w:rsidR="008423A3">
        <w:rPr>
          <w:rtl/>
        </w:rPr>
        <w:t xml:space="preserve"> في المائة من الميزانية الوطنية</w:t>
      </w:r>
      <w:r w:rsidR="008423A3">
        <w:rPr>
          <w:rFonts w:hint="cs"/>
          <w:rtl/>
        </w:rPr>
        <w:t>؛</w:t>
      </w:r>
    </w:p>
    <w:p w:rsidR="001E5087" w:rsidRDefault="001E5087" w:rsidP="00EE523C">
      <w:pPr>
        <w:pStyle w:val="Roman1GA"/>
        <w:tabs>
          <w:tab w:val="clear" w:pos="2041"/>
          <w:tab w:val="num" w:pos="2597"/>
        </w:tabs>
        <w:bidi/>
        <w:ind w:left="2597"/>
        <w:rPr>
          <w:rtl/>
        </w:rPr>
      </w:pPr>
      <w:r>
        <w:rPr>
          <w:rtl/>
        </w:rPr>
        <w:t>تأمين الملاكات البشرية للحد من الفساد الإداري في القطاع الصحي من خلال تطبيق ال</w:t>
      </w:r>
      <w:r w:rsidR="000557BE">
        <w:rPr>
          <w:rFonts w:hint="cs"/>
          <w:rtl/>
        </w:rPr>
        <w:t>ا</w:t>
      </w:r>
      <w:r>
        <w:rPr>
          <w:rtl/>
        </w:rPr>
        <w:t>ستراتيجية الوطنية لمكافحة الفساد</w:t>
      </w:r>
      <w:r w:rsidR="008423A3">
        <w:rPr>
          <w:rFonts w:hint="cs"/>
          <w:rtl/>
        </w:rPr>
        <w:t>؛</w:t>
      </w:r>
    </w:p>
    <w:p w:rsidR="001E5087" w:rsidRDefault="001E5087" w:rsidP="00EE523C">
      <w:pPr>
        <w:pStyle w:val="Roman1GA"/>
        <w:tabs>
          <w:tab w:val="clear" w:pos="2041"/>
          <w:tab w:val="num" w:pos="2597"/>
        </w:tabs>
        <w:bidi/>
        <w:ind w:left="2597"/>
        <w:rPr>
          <w:rtl/>
        </w:rPr>
      </w:pPr>
      <w:r>
        <w:rPr>
          <w:rtl/>
        </w:rPr>
        <w:t>تم تشكيل لجنة عليا لمتابعة مؤشرات الصحة في الأهداف الإنمائية برئاسة الوكيل الإداري للوزارة وعضوية الوزارات المعنية ومن أهدافها تحسين صحة الأم والطفل، وتمكين المرأة في نيل حقها بالمساواة مع الرجل لأجل ردم الفجوة بين الجنسين في مجال الصحة.</w:t>
      </w:r>
    </w:p>
    <w:p w:rsidR="001E5087" w:rsidRDefault="00EE523C" w:rsidP="00EE523C">
      <w:pPr>
        <w:pStyle w:val="H23GA"/>
        <w:rPr>
          <w:rtl/>
        </w:rPr>
      </w:pPr>
      <w:r>
        <w:rPr>
          <w:rFonts w:hint="cs"/>
          <w:rtl/>
        </w:rPr>
        <w:tab/>
      </w:r>
      <w:r>
        <w:rPr>
          <w:rFonts w:hint="cs"/>
          <w:rtl/>
        </w:rPr>
        <w:tab/>
      </w:r>
      <w:r>
        <w:rPr>
          <w:rtl/>
        </w:rPr>
        <w:t xml:space="preserve">خطة التنمية الوطنية </w:t>
      </w:r>
      <w:r w:rsidRPr="00A60734">
        <w:rPr>
          <w:rtl/>
        </w:rPr>
        <w:t>2010</w:t>
      </w:r>
      <w:r w:rsidR="001E5087">
        <w:rPr>
          <w:rtl/>
        </w:rPr>
        <w:t>-</w:t>
      </w:r>
      <w:r w:rsidR="001E5087" w:rsidRPr="00A60734">
        <w:rPr>
          <w:rtl/>
        </w:rPr>
        <w:t>2014</w:t>
      </w:r>
    </w:p>
    <w:p w:rsidR="001E5087" w:rsidRDefault="00EE523C" w:rsidP="001E5087">
      <w:pPr>
        <w:pStyle w:val="SingleTxtGA"/>
        <w:rPr>
          <w:rtl/>
        </w:rPr>
      </w:pPr>
      <w:r w:rsidRPr="00A60734">
        <w:rPr>
          <w:rtl/>
        </w:rPr>
        <w:t>175</w:t>
      </w:r>
      <w:r>
        <w:rPr>
          <w:rFonts w:hint="cs"/>
          <w:rtl/>
        </w:rPr>
        <w:t>-</w:t>
      </w:r>
      <w:r w:rsidR="001E5087">
        <w:rPr>
          <w:rtl/>
        </w:rPr>
        <w:tab/>
        <w:t xml:space="preserve">وقد شملت هذه الخطة الواقع الصحي ضمن </w:t>
      </w:r>
      <w:r w:rsidR="000557BE">
        <w:rPr>
          <w:rFonts w:hint="cs"/>
          <w:rtl/>
        </w:rPr>
        <w:t>اهتماماتها</w:t>
      </w:r>
      <w:r w:rsidR="001E5087">
        <w:rPr>
          <w:rtl/>
        </w:rPr>
        <w:t xml:space="preserve"> الملحة ورسمت له أهدافاً من الممكن أن نوجزها بالآتي:</w:t>
      </w:r>
    </w:p>
    <w:p w:rsidR="001E5087" w:rsidRPr="008423A3" w:rsidRDefault="001E5087" w:rsidP="00EE523C">
      <w:pPr>
        <w:pStyle w:val="Bullet1GA"/>
        <w:tabs>
          <w:tab w:val="clear" w:pos="2041"/>
          <w:tab w:val="num" w:pos="1939"/>
        </w:tabs>
        <w:bidi/>
        <w:ind w:left="1925"/>
        <w:rPr>
          <w:spacing w:val="-5"/>
          <w:rtl/>
        </w:rPr>
      </w:pPr>
      <w:r w:rsidRPr="008423A3">
        <w:rPr>
          <w:spacing w:val="-5"/>
          <w:rtl/>
        </w:rPr>
        <w:t>تقليص معدل عدد المرضى لكل طبيب وزيادة عدد الأسرة قياساً لحجم السكان، وتوخي العدالة في توزيع المؤسسات الصحية على الريف والحضر، وزيادة أعداد المؤسسات ذات الوظائف الطبية التخصصية، وتزويده</w:t>
      </w:r>
      <w:r w:rsidR="00EE523C" w:rsidRPr="008423A3">
        <w:rPr>
          <w:spacing w:val="-5"/>
          <w:rtl/>
        </w:rPr>
        <w:t>ا بالأجهزة والمستلزمات الضرورية</w:t>
      </w:r>
      <w:r w:rsidR="00EE523C" w:rsidRPr="008423A3">
        <w:rPr>
          <w:rFonts w:hint="cs"/>
          <w:spacing w:val="-5"/>
          <w:rtl/>
        </w:rPr>
        <w:t>؛</w:t>
      </w:r>
    </w:p>
    <w:p w:rsidR="001E5087" w:rsidRDefault="001E5087" w:rsidP="00EE523C">
      <w:pPr>
        <w:pStyle w:val="Bullet1GA"/>
        <w:tabs>
          <w:tab w:val="clear" w:pos="2041"/>
          <w:tab w:val="num" w:pos="1939"/>
        </w:tabs>
        <w:bidi/>
        <w:ind w:left="1925"/>
        <w:rPr>
          <w:rtl/>
        </w:rPr>
      </w:pPr>
      <w:r>
        <w:rPr>
          <w:rtl/>
        </w:rPr>
        <w:t>توسيع المؤسسات الصحية الحا</w:t>
      </w:r>
      <w:r w:rsidR="00EE523C">
        <w:rPr>
          <w:rtl/>
        </w:rPr>
        <w:t xml:space="preserve">لية بنسبة </w:t>
      </w:r>
      <w:r w:rsidR="00EE523C" w:rsidRPr="00A60734">
        <w:rPr>
          <w:rtl/>
        </w:rPr>
        <w:t>50</w:t>
      </w:r>
      <w:r w:rsidR="00EE523C">
        <w:rPr>
          <w:rtl/>
        </w:rPr>
        <w:t xml:space="preserve"> في المائة وتطويرها</w:t>
      </w:r>
      <w:r w:rsidR="00EE523C">
        <w:rPr>
          <w:rFonts w:hint="cs"/>
          <w:rtl/>
        </w:rPr>
        <w:t>؛</w:t>
      </w:r>
    </w:p>
    <w:p w:rsidR="001E5087" w:rsidRDefault="001E5087" w:rsidP="00EE523C">
      <w:pPr>
        <w:pStyle w:val="Bullet1GA"/>
        <w:tabs>
          <w:tab w:val="clear" w:pos="2041"/>
          <w:tab w:val="num" w:pos="1939"/>
        </w:tabs>
        <w:bidi/>
        <w:ind w:left="1925"/>
        <w:rPr>
          <w:rtl/>
        </w:rPr>
      </w:pPr>
      <w:r>
        <w:rPr>
          <w:rtl/>
        </w:rPr>
        <w:t>إنشاء مؤسسات صحية متطورة في جميع المحافظات لزيادة أعداد الأَسِرة في</w:t>
      </w:r>
      <w:r w:rsidR="00EE523C">
        <w:rPr>
          <w:rtl/>
        </w:rPr>
        <w:t xml:space="preserve"> دوائر الصحة بنسبة </w:t>
      </w:r>
      <w:r w:rsidR="00EE523C" w:rsidRPr="00A60734">
        <w:rPr>
          <w:rtl/>
        </w:rPr>
        <w:t>41</w:t>
      </w:r>
      <w:r w:rsidR="00EE523C">
        <w:rPr>
          <w:rtl/>
        </w:rPr>
        <w:t xml:space="preserve"> في المائة</w:t>
      </w:r>
      <w:r w:rsidR="00EE523C">
        <w:rPr>
          <w:rFonts w:hint="cs"/>
          <w:rtl/>
        </w:rPr>
        <w:t>؛</w:t>
      </w:r>
    </w:p>
    <w:p w:rsidR="001E5087" w:rsidRDefault="001E5087" w:rsidP="00EE523C">
      <w:pPr>
        <w:pStyle w:val="Bullet1GA"/>
        <w:tabs>
          <w:tab w:val="clear" w:pos="2041"/>
          <w:tab w:val="num" w:pos="1939"/>
        </w:tabs>
        <w:bidi/>
        <w:ind w:left="1925"/>
        <w:rPr>
          <w:rtl/>
        </w:rPr>
      </w:pPr>
      <w:r>
        <w:rPr>
          <w:rtl/>
        </w:rPr>
        <w:t>توسيع خدمات الرعاية الصحية الأولية من خلال زيادة أعداد المراكز الصحية لتغطية حاجة دوائر الصحة في بغداد والمح</w:t>
      </w:r>
      <w:r w:rsidR="00EE523C">
        <w:rPr>
          <w:rtl/>
        </w:rPr>
        <w:t xml:space="preserve">افظات الأخرى بنسبة </w:t>
      </w:r>
      <w:r w:rsidR="00EE523C" w:rsidRPr="00A60734">
        <w:rPr>
          <w:rtl/>
        </w:rPr>
        <w:t>20</w:t>
      </w:r>
      <w:r w:rsidR="00EE523C">
        <w:rPr>
          <w:rtl/>
        </w:rPr>
        <w:t xml:space="preserve"> في المائة</w:t>
      </w:r>
      <w:r w:rsidR="00EE523C">
        <w:rPr>
          <w:rFonts w:hint="cs"/>
          <w:rtl/>
        </w:rPr>
        <w:t>؛</w:t>
      </w:r>
    </w:p>
    <w:p w:rsidR="001E5087" w:rsidRDefault="001E5087" w:rsidP="00EE523C">
      <w:pPr>
        <w:pStyle w:val="Bullet1GA"/>
        <w:tabs>
          <w:tab w:val="clear" w:pos="2041"/>
          <w:tab w:val="num" w:pos="1939"/>
        </w:tabs>
        <w:bidi/>
        <w:ind w:left="1925"/>
        <w:rPr>
          <w:rtl/>
        </w:rPr>
      </w:pPr>
      <w:r>
        <w:rPr>
          <w:rtl/>
        </w:rPr>
        <w:t xml:space="preserve">زيادة أعداد المراكز الطبية التخصصية لتغطية </w:t>
      </w:r>
      <w:r w:rsidR="000557BE">
        <w:rPr>
          <w:rFonts w:hint="cs"/>
          <w:rtl/>
        </w:rPr>
        <w:t>احتياجات</w:t>
      </w:r>
      <w:r>
        <w:rPr>
          <w:rtl/>
        </w:rPr>
        <w:t xml:space="preserve"> المحافظات من الخدمات المتخصصة (جراحية دقيقة، وتشخيصية، ووقائية) بنسبة </w:t>
      </w:r>
      <w:r w:rsidRPr="00A60734">
        <w:rPr>
          <w:rtl/>
        </w:rPr>
        <w:t>50</w:t>
      </w:r>
      <w:r>
        <w:rPr>
          <w:rtl/>
        </w:rPr>
        <w:t xml:space="preserve"> في المائة.</w:t>
      </w:r>
    </w:p>
    <w:p w:rsidR="001E5087" w:rsidRDefault="00EE523C" w:rsidP="00EE523C">
      <w:pPr>
        <w:pStyle w:val="H23GA"/>
        <w:rPr>
          <w:rtl/>
        </w:rPr>
      </w:pPr>
      <w:r>
        <w:rPr>
          <w:rFonts w:hint="cs"/>
          <w:rtl/>
        </w:rPr>
        <w:tab/>
      </w:r>
      <w:r>
        <w:rPr>
          <w:rFonts w:hint="cs"/>
          <w:rtl/>
        </w:rPr>
        <w:tab/>
      </w:r>
      <w:r w:rsidR="001E5087">
        <w:rPr>
          <w:rtl/>
        </w:rPr>
        <w:t>إنجازات وزارة الصحة في إقليم كردستان</w:t>
      </w:r>
    </w:p>
    <w:p w:rsidR="001E5087" w:rsidRDefault="00EE523C" w:rsidP="001E5087">
      <w:pPr>
        <w:pStyle w:val="SingleTxtGA"/>
        <w:rPr>
          <w:rtl/>
        </w:rPr>
      </w:pPr>
      <w:r w:rsidRPr="00A60734">
        <w:rPr>
          <w:rtl/>
        </w:rPr>
        <w:t>176</w:t>
      </w:r>
      <w:r>
        <w:rPr>
          <w:rFonts w:hint="cs"/>
          <w:rtl/>
        </w:rPr>
        <w:t>-</w:t>
      </w:r>
      <w:r w:rsidR="001E5087">
        <w:rPr>
          <w:rtl/>
        </w:rPr>
        <w:tab/>
        <w:t xml:space="preserve">تهتم وزارة الصحة في </w:t>
      </w:r>
      <w:r w:rsidR="000557BE">
        <w:rPr>
          <w:rFonts w:hint="cs"/>
          <w:rtl/>
        </w:rPr>
        <w:t>إقليم</w:t>
      </w:r>
      <w:r w:rsidR="001E5087">
        <w:rPr>
          <w:rtl/>
        </w:rPr>
        <w:t xml:space="preserve"> كردستان بإيلاء توفير الخدمات الطبية والصحية لكلفة المواطنين بشكل عام وتهتم بالواقع الصحي للمرأة بشكل خاص لما يتطلبه هذا المجال من </w:t>
      </w:r>
      <w:r w:rsidR="00935769">
        <w:rPr>
          <w:rFonts w:hint="cs"/>
          <w:rtl/>
        </w:rPr>
        <w:t>اهتمام</w:t>
      </w:r>
      <w:r w:rsidR="001E5087">
        <w:rPr>
          <w:rtl/>
        </w:rPr>
        <w:t xml:space="preserve"> معين من خلال توفير الملاكات الطبية والمستشفيات والخدمات والمستلزمات الواجبة لحفظ حياة المواطن وتقديم العلاج الكاف</w:t>
      </w:r>
      <w:r w:rsidR="003073FC">
        <w:rPr>
          <w:rFonts w:hint="cs"/>
          <w:rtl/>
        </w:rPr>
        <w:t>ي</w:t>
      </w:r>
      <w:r w:rsidR="001E5087">
        <w:rPr>
          <w:rtl/>
        </w:rPr>
        <w:t xml:space="preserve"> له وكشفت لنا المؤشرات في مجال </w:t>
      </w:r>
      <w:r w:rsidR="000557BE">
        <w:rPr>
          <w:rFonts w:hint="cs"/>
          <w:rtl/>
        </w:rPr>
        <w:t>الاهتمام</w:t>
      </w:r>
      <w:r w:rsidR="001E5087">
        <w:rPr>
          <w:rtl/>
        </w:rPr>
        <w:t xml:space="preserve"> بصحة المرأة ما</w:t>
      </w:r>
      <w:r w:rsidR="000557BE">
        <w:rPr>
          <w:rFonts w:hint="cs"/>
          <w:rtl/>
        </w:rPr>
        <w:t xml:space="preserve"> </w:t>
      </w:r>
      <w:r w:rsidR="001E5087">
        <w:rPr>
          <w:rtl/>
        </w:rPr>
        <w:t>يلي:</w:t>
      </w:r>
    </w:p>
    <w:p w:rsidR="001E5087" w:rsidRDefault="001E5087" w:rsidP="0035576F">
      <w:pPr>
        <w:pStyle w:val="Bullet1GA"/>
        <w:tabs>
          <w:tab w:val="clear" w:pos="2041"/>
          <w:tab w:val="num" w:pos="1939"/>
        </w:tabs>
        <w:bidi/>
        <w:ind w:left="1925"/>
        <w:rPr>
          <w:rtl/>
        </w:rPr>
      </w:pPr>
      <w:r>
        <w:rPr>
          <w:rtl/>
        </w:rPr>
        <w:t xml:space="preserve">تتم الولادة على أيادي أشخاص متخصصين بنسبة </w:t>
      </w:r>
      <w:r w:rsidRPr="00A60734">
        <w:rPr>
          <w:rtl/>
        </w:rPr>
        <w:t>88</w:t>
      </w:r>
      <w:r w:rsidR="0035576F">
        <w:rPr>
          <w:rFonts w:hint="cs"/>
          <w:rtl/>
        </w:rPr>
        <w:t>.</w:t>
      </w:r>
      <w:r w:rsidRPr="00A60734">
        <w:rPr>
          <w:rtl/>
        </w:rPr>
        <w:t>1</w:t>
      </w:r>
      <w:r>
        <w:rPr>
          <w:rtl/>
        </w:rPr>
        <w:t xml:space="preserve"> في المائة، أما الولادة داخل المستشفيات</w:t>
      </w:r>
      <w:r w:rsidR="00EE523C">
        <w:rPr>
          <w:rtl/>
        </w:rPr>
        <w:t xml:space="preserve"> فتصل نسبتها إلى </w:t>
      </w:r>
      <w:r w:rsidR="00EE523C" w:rsidRPr="00A60734">
        <w:rPr>
          <w:rFonts w:hint="cs"/>
          <w:rtl/>
        </w:rPr>
        <w:t>67</w:t>
      </w:r>
      <w:r w:rsidR="00EE523C">
        <w:rPr>
          <w:rFonts w:hint="cs"/>
          <w:rtl/>
        </w:rPr>
        <w:t>.</w:t>
      </w:r>
      <w:r w:rsidR="00EE523C" w:rsidRPr="00A60734">
        <w:rPr>
          <w:rFonts w:hint="cs"/>
          <w:rtl/>
        </w:rPr>
        <w:t>8</w:t>
      </w:r>
      <w:r w:rsidR="00EE523C">
        <w:rPr>
          <w:rtl/>
        </w:rPr>
        <w:t xml:space="preserve"> في المائة</w:t>
      </w:r>
      <w:r w:rsidR="00EE523C">
        <w:rPr>
          <w:rFonts w:hint="cs"/>
          <w:rtl/>
        </w:rPr>
        <w:t>؛</w:t>
      </w:r>
    </w:p>
    <w:p w:rsidR="001E5087" w:rsidRDefault="001E5087" w:rsidP="0035576F">
      <w:pPr>
        <w:pStyle w:val="Bullet1GA"/>
        <w:tabs>
          <w:tab w:val="clear" w:pos="2041"/>
          <w:tab w:val="num" w:pos="1939"/>
        </w:tabs>
        <w:bidi/>
        <w:ind w:left="1925"/>
        <w:rPr>
          <w:rtl/>
        </w:rPr>
      </w:pPr>
      <w:r>
        <w:rPr>
          <w:rtl/>
        </w:rPr>
        <w:t xml:space="preserve">توفر وزارة الصحة وسائل منع الحمل بنسبة </w:t>
      </w:r>
      <w:r w:rsidRPr="00A60734">
        <w:rPr>
          <w:rtl/>
        </w:rPr>
        <w:t>81</w:t>
      </w:r>
      <w:r w:rsidR="0035576F">
        <w:rPr>
          <w:rFonts w:hint="cs"/>
          <w:rtl/>
        </w:rPr>
        <w:t>.</w:t>
      </w:r>
      <w:r w:rsidRPr="00A60734">
        <w:rPr>
          <w:rtl/>
        </w:rPr>
        <w:t>3</w:t>
      </w:r>
      <w:r>
        <w:rPr>
          <w:rtl/>
        </w:rPr>
        <w:t xml:space="preserve"> في المائة، وتقدم رعاية مستم</w:t>
      </w:r>
      <w:r w:rsidR="00EE523C">
        <w:rPr>
          <w:rtl/>
        </w:rPr>
        <w:t xml:space="preserve">رة للحوامل بنسبة </w:t>
      </w:r>
      <w:r w:rsidR="00EE523C" w:rsidRPr="00A60734">
        <w:rPr>
          <w:rFonts w:hint="cs"/>
          <w:rtl/>
        </w:rPr>
        <w:t>80</w:t>
      </w:r>
      <w:r w:rsidR="00EE523C">
        <w:rPr>
          <w:rFonts w:hint="cs"/>
          <w:rtl/>
        </w:rPr>
        <w:t>.</w:t>
      </w:r>
      <w:r w:rsidR="00EE523C" w:rsidRPr="00A60734">
        <w:rPr>
          <w:rFonts w:hint="cs"/>
          <w:rtl/>
        </w:rPr>
        <w:t>2</w:t>
      </w:r>
      <w:r w:rsidR="00EE523C">
        <w:rPr>
          <w:rtl/>
        </w:rPr>
        <w:t xml:space="preserve"> في المائة</w:t>
      </w:r>
      <w:r w:rsidR="00EE523C">
        <w:rPr>
          <w:rFonts w:hint="cs"/>
          <w:rtl/>
        </w:rPr>
        <w:t>؛</w:t>
      </w:r>
    </w:p>
    <w:p w:rsidR="001E5087" w:rsidRDefault="001E5087" w:rsidP="0035576F">
      <w:pPr>
        <w:pStyle w:val="Bullet1GA"/>
        <w:tabs>
          <w:tab w:val="clear" w:pos="2041"/>
          <w:tab w:val="num" w:pos="1939"/>
        </w:tabs>
        <w:bidi/>
        <w:ind w:left="1925"/>
        <w:rPr>
          <w:rtl/>
        </w:rPr>
      </w:pPr>
      <w:r>
        <w:rPr>
          <w:rtl/>
        </w:rPr>
        <w:t>توفير خدمات فحص أعراض ومعال</w:t>
      </w:r>
      <w:r w:rsidR="000557BE">
        <w:rPr>
          <w:rtl/>
        </w:rPr>
        <w:t>جة مرض نقص المناعة المكتسبة (ال</w:t>
      </w:r>
      <w:r w:rsidR="000557BE">
        <w:rPr>
          <w:rFonts w:hint="cs"/>
          <w:rtl/>
        </w:rPr>
        <w:t>إ</w:t>
      </w:r>
      <w:r>
        <w:rPr>
          <w:rtl/>
        </w:rPr>
        <w:t xml:space="preserve">يدز) حيث بلغت نسبة النساء اللواتي خضعن للفحص </w:t>
      </w:r>
      <w:r w:rsidRPr="00A60734">
        <w:rPr>
          <w:rtl/>
        </w:rPr>
        <w:t>0</w:t>
      </w:r>
      <w:r w:rsidR="0035576F">
        <w:rPr>
          <w:rFonts w:hint="cs"/>
          <w:rtl/>
        </w:rPr>
        <w:t>.</w:t>
      </w:r>
      <w:r w:rsidRPr="00A60734">
        <w:rPr>
          <w:rtl/>
        </w:rPr>
        <w:t>5</w:t>
      </w:r>
      <w:r>
        <w:rPr>
          <w:rtl/>
        </w:rPr>
        <w:t xml:space="preserve"> في المائة. وجرى التعريف بالمراكز المتخصصة بهذا المرض لتصل نسبة النساء اللواتي لهن معرفة بأماكن هذه المراكز </w:t>
      </w:r>
      <w:r w:rsidRPr="00A60734">
        <w:rPr>
          <w:rtl/>
        </w:rPr>
        <w:t>3</w:t>
      </w:r>
      <w:r w:rsidR="0035576F">
        <w:rPr>
          <w:rFonts w:hint="cs"/>
          <w:rtl/>
        </w:rPr>
        <w:t>.</w:t>
      </w:r>
      <w:r w:rsidRPr="00A60734">
        <w:rPr>
          <w:rtl/>
        </w:rPr>
        <w:t>4</w:t>
      </w:r>
      <w:r>
        <w:rPr>
          <w:rtl/>
        </w:rPr>
        <w:t xml:space="preserve"> في المائة.</w:t>
      </w:r>
    </w:p>
    <w:p w:rsidR="001E5087" w:rsidRDefault="00EE523C" w:rsidP="001E5087">
      <w:pPr>
        <w:pStyle w:val="SingleTxtGA"/>
        <w:rPr>
          <w:rtl/>
        </w:rPr>
      </w:pPr>
      <w:r w:rsidRPr="00A60734">
        <w:rPr>
          <w:rtl/>
        </w:rPr>
        <w:t>177</w:t>
      </w:r>
      <w:r>
        <w:rPr>
          <w:rFonts w:hint="cs"/>
          <w:rtl/>
        </w:rPr>
        <w:t>-</w:t>
      </w:r>
      <w:r w:rsidR="001E5087">
        <w:rPr>
          <w:rtl/>
        </w:rPr>
        <w:tab/>
        <w:t xml:space="preserve">قامت وزارة الصحة في إقليم كردستان بعدد من الإنجازات الهادفة إلى رفع الوعي الصحي والوقائي بشكل عام والمرأة بشكل خاص ومن أبرزها: </w:t>
      </w:r>
    </w:p>
    <w:p w:rsidR="001E5087" w:rsidRDefault="001E5087" w:rsidP="003073FC">
      <w:pPr>
        <w:pStyle w:val="Bullet1GA"/>
        <w:tabs>
          <w:tab w:val="clear" w:pos="2041"/>
          <w:tab w:val="num" w:pos="1939"/>
        </w:tabs>
        <w:bidi/>
        <w:ind w:left="1925"/>
        <w:rPr>
          <w:rtl/>
        </w:rPr>
      </w:pPr>
      <w:r>
        <w:rPr>
          <w:rtl/>
        </w:rPr>
        <w:t>فتح دورات تثقيفية إرشادية للأمهات حول كيفية التعامل مع الإناث والذكور من مختلف الأعمار،</w:t>
      </w:r>
      <w:r w:rsidR="003073FC">
        <w:rPr>
          <w:rFonts w:hint="cs"/>
          <w:rtl/>
        </w:rPr>
        <w:t xml:space="preserve"> </w:t>
      </w:r>
      <w:r>
        <w:rPr>
          <w:rtl/>
        </w:rPr>
        <w:t xml:space="preserve">وكذلك دورات لكلا الجنسين للأعمار من </w:t>
      </w:r>
      <w:r w:rsidRPr="00A60734">
        <w:rPr>
          <w:rtl/>
        </w:rPr>
        <w:t>12</w:t>
      </w:r>
      <w:r w:rsidR="0035576F">
        <w:rPr>
          <w:rtl/>
        </w:rPr>
        <w:t>-</w:t>
      </w:r>
      <w:r w:rsidRPr="00A60734">
        <w:rPr>
          <w:rtl/>
        </w:rPr>
        <w:t>17</w:t>
      </w:r>
      <w:r>
        <w:rPr>
          <w:rtl/>
        </w:rPr>
        <w:t xml:space="preserve"> حول </w:t>
      </w:r>
      <w:r w:rsidR="000557BE">
        <w:rPr>
          <w:rFonts w:hint="cs"/>
          <w:rtl/>
        </w:rPr>
        <w:t>الاهتمام</w:t>
      </w:r>
      <w:r w:rsidR="00EE523C">
        <w:rPr>
          <w:rtl/>
        </w:rPr>
        <w:t xml:space="preserve"> بالصحة في هذه الفترة من العمر</w:t>
      </w:r>
      <w:r w:rsidR="00EE523C">
        <w:rPr>
          <w:rFonts w:hint="cs"/>
          <w:rtl/>
        </w:rPr>
        <w:t>؛</w:t>
      </w:r>
    </w:p>
    <w:p w:rsidR="001E5087" w:rsidRDefault="001E5087" w:rsidP="008423A3">
      <w:pPr>
        <w:pStyle w:val="Bullet1GA"/>
        <w:tabs>
          <w:tab w:val="clear" w:pos="2041"/>
          <w:tab w:val="num" w:pos="1939"/>
        </w:tabs>
        <w:bidi/>
        <w:ind w:left="1925"/>
        <w:rPr>
          <w:rtl/>
        </w:rPr>
      </w:pPr>
      <w:r>
        <w:rPr>
          <w:rtl/>
        </w:rPr>
        <w:t>إقامة ورشات عمل حول دور المرأة القيادية في المجتمع ب</w:t>
      </w:r>
      <w:r w:rsidR="00EE523C">
        <w:rPr>
          <w:rtl/>
        </w:rPr>
        <w:t>التنسيق مع منظمة (قدرات</w:t>
      </w:r>
      <w:r w:rsidR="008423A3">
        <w:rPr>
          <w:rFonts w:hint="cs"/>
          <w:rtl/>
        </w:rPr>
        <w:t> </w:t>
      </w:r>
      <w:r w:rsidR="00EE523C">
        <w:rPr>
          <w:rtl/>
        </w:rPr>
        <w:t>المرأة)</w:t>
      </w:r>
      <w:r w:rsidR="00EE523C">
        <w:rPr>
          <w:rFonts w:hint="cs"/>
          <w:rtl/>
        </w:rPr>
        <w:t>؛</w:t>
      </w:r>
    </w:p>
    <w:p w:rsidR="001E5087" w:rsidRDefault="001E5087" w:rsidP="00EE523C">
      <w:pPr>
        <w:pStyle w:val="Bullet1GA"/>
        <w:tabs>
          <w:tab w:val="clear" w:pos="2041"/>
          <w:tab w:val="num" w:pos="1939"/>
        </w:tabs>
        <w:bidi/>
        <w:ind w:left="1925"/>
        <w:rPr>
          <w:rtl/>
        </w:rPr>
      </w:pPr>
      <w:r>
        <w:rPr>
          <w:rtl/>
        </w:rPr>
        <w:t>بالتنسيق مع اليونيس</w:t>
      </w:r>
      <w:r w:rsidR="000557BE">
        <w:rPr>
          <w:rtl/>
        </w:rPr>
        <w:t>يف تم عقد</w:t>
      </w:r>
      <w:r>
        <w:rPr>
          <w:rtl/>
        </w:rPr>
        <w:t xml:space="preserve"> عدة مؤتمرات حول موضوعي الكشف المبكر لسرطان الثدي والفحص </w:t>
      </w:r>
      <w:r w:rsidR="00EE523C">
        <w:rPr>
          <w:rtl/>
        </w:rPr>
        <w:t>الذاتي للثدي للحماية من السرطان</w:t>
      </w:r>
      <w:r w:rsidR="00EE523C">
        <w:rPr>
          <w:rFonts w:hint="cs"/>
          <w:rtl/>
        </w:rPr>
        <w:t>؛</w:t>
      </w:r>
    </w:p>
    <w:p w:rsidR="001E5087" w:rsidRDefault="001E5087" w:rsidP="00EE523C">
      <w:pPr>
        <w:pStyle w:val="Bullet1GA"/>
        <w:tabs>
          <w:tab w:val="clear" w:pos="2041"/>
          <w:tab w:val="num" w:pos="1939"/>
        </w:tabs>
        <w:bidi/>
        <w:ind w:left="1925"/>
        <w:rPr>
          <w:rtl/>
        </w:rPr>
      </w:pPr>
      <w:r>
        <w:rPr>
          <w:rtl/>
        </w:rPr>
        <w:t>إقامة دورات تدريبية للكشف عن مرض السكر لدى الحوامل م</w:t>
      </w:r>
      <w:r w:rsidR="00EE523C">
        <w:rPr>
          <w:rtl/>
        </w:rPr>
        <w:t xml:space="preserve">ن خلال إشراك طبيبات ذوات </w:t>
      </w:r>
      <w:r w:rsidR="000557BE">
        <w:rPr>
          <w:rFonts w:hint="cs"/>
          <w:rtl/>
        </w:rPr>
        <w:t>اختصاص</w:t>
      </w:r>
      <w:r w:rsidR="00EE523C">
        <w:rPr>
          <w:rFonts w:hint="cs"/>
          <w:rtl/>
        </w:rPr>
        <w:t>؛</w:t>
      </w:r>
    </w:p>
    <w:p w:rsidR="001E5087" w:rsidRDefault="001E5087" w:rsidP="00EE523C">
      <w:pPr>
        <w:pStyle w:val="Bullet1GA"/>
        <w:tabs>
          <w:tab w:val="clear" w:pos="2041"/>
          <w:tab w:val="num" w:pos="1939"/>
        </w:tabs>
        <w:bidi/>
        <w:ind w:left="1925"/>
        <w:rPr>
          <w:rtl/>
        </w:rPr>
      </w:pPr>
      <w:r>
        <w:rPr>
          <w:rtl/>
        </w:rPr>
        <w:t>ولما تحتله ظاهرة ختان الإناث من أهمية فقد عقدت الوزارة وبالتنسيق مع اليونيسيف والوزارات ذات العلاقة مؤتمراً ضم عدداً</w:t>
      </w:r>
      <w:r w:rsidR="00EE523C">
        <w:rPr>
          <w:rtl/>
        </w:rPr>
        <w:t xml:space="preserve"> من المعنيين لدراسة هذه الظاهرة</w:t>
      </w:r>
      <w:r w:rsidR="00EE523C">
        <w:rPr>
          <w:rFonts w:hint="cs"/>
          <w:rtl/>
        </w:rPr>
        <w:t>؛</w:t>
      </w:r>
    </w:p>
    <w:p w:rsidR="001E5087" w:rsidRDefault="001E5087" w:rsidP="00EE523C">
      <w:pPr>
        <w:pStyle w:val="Bullet1GA"/>
        <w:tabs>
          <w:tab w:val="clear" w:pos="2041"/>
          <w:tab w:val="num" w:pos="1939"/>
        </w:tabs>
        <w:bidi/>
        <w:ind w:left="1925"/>
        <w:rPr>
          <w:rtl/>
        </w:rPr>
      </w:pPr>
      <w:r>
        <w:rPr>
          <w:rtl/>
        </w:rPr>
        <w:t>إقامة ورش عمل للتدريب على الحد من مظاهر العنف ضد المرأة في الإقليم بالتنسيق مع وزارتي الداخلي</w:t>
      </w:r>
      <w:r w:rsidR="00EE523C">
        <w:rPr>
          <w:rtl/>
        </w:rPr>
        <w:t>ة والمرأة بالتنسيق مع اليونيسيف</w:t>
      </w:r>
      <w:r w:rsidR="00EE523C">
        <w:rPr>
          <w:rFonts w:hint="cs"/>
          <w:rtl/>
        </w:rPr>
        <w:t>؛</w:t>
      </w:r>
    </w:p>
    <w:p w:rsidR="001E5087" w:rsidRDefault="001E5087" w:rsidP="00EE523C">
      <w:pPr>
        <w:pStyle w:val="Bullet1GA"/>
        <w:tabs>
          <w:tab w:val="clear" w:pos="2041"/>
          <w:tab w:val="num" w:pos="1939"/>
        </w:tabs>
        <w:bidi/>
        <w:ind w:left="1925"/>
        <w:rPr>
          <w:rtl/>
        </w:rPr>
      </w:pPr>
      <w:r>
        <w:rPr>
          <w:rtl/>
        </w:rPr>
        <w:t>تبني خطة عمل للتغلب على فيروس نقص المناعة المكتسبة (</w:t>
      </w:r>
      <w:r w:rsidR="000557BE">
        <w:rPr>
          <w:rFonts w:hint="cs"/>
          <w:rtl/>
        </w:rPr>
        <w:t>الإيدز</w:t>
      </w:r>
      <w:r>
        <w:rPr>
          <w:rtl/>
        </w:rPr>
        <w:t xml:space="preserve">)، ووفيات الأمهات والأطفال، والحمل المبكر، والحمل المتكرر غير المتباعد وآثاره الصحية على المرأة والجنين، وتنظيم الأسرة. </w:t>
      </w:r>
    </w:p>
    <w:p w:rsidR="001E5087" w:rsidRDefault="00393D80" w:rsidP="00393D80">
      <w:pPr>
        <w:pStyle w:val="H23GA"/>
        <w:rPr>
          <w:rtl/>
        </w:rPr>
      </w:pPr>
      <w:r>
        <w:rPr>
          <w:rFonts w:hint="cs"/>
          <w:rtl/>
        </w:rPr>
        <w:tab/>
      </w:r>
      <w:r>
        <w:rPr>
          <w:rFonts w:hint="cs"/>
          <w:rtl/>
        </w:rPr>
        <w:tab/>
      </w:r>
      <w:r w:rsidR="001E5087">
        <w:rPr>
          <w:rtl/>
        </w:rPr>
        <w:t>التحديات التي تواجه إقليم كردستان في هذا المجال</w:t>
      </w:r>
    </w:p>
    <w:p w:rsidR="001E5087" w:rsidRDefault="00393D80" w:rsidP="001E5087">
      <w:pPr>
        <w:pStyle w:val="SingleTxtGA"/>
        <w:rPr>
          <w:rtl/>
        </w:rPr>
      </w:pPr>
      <w:r w:rsidRPr="00A60734">
        <w:rPr>
          <w:rtl/>
        </w:rPr>
        <w:t>178</w:t>
      </w:r>
      <w:r>
        <w:rPr>
          <w:rFonts w:hint="cs"/>
          <w:rtl/>
        </w:rPr>
        <w:t>-</w:t>
      </w:r>
      <w:r w:rsidR="001E5087">
        <w:rPr>
          <w:rtl/>
        </w:rPr>
        <w:tab/>
        <w:t xml:space="preserve">يواجه </w:t>
      </w:r>
      <w:r w:rsidR="000557BE">
        <w:rPr>
          <w:rFonts w:hint="cs"/>
          <w:rtl/>
        </w:rPr>
        <w:t>الإقليم</w:t>
      </w:r>
      <w:r w:rsidR="003073FC">
        <w:rPr>
          <w:rtl/>
        </w:rPr>
        <w:t xml:space="preserve"> تحديات تحد</w:t>
      </w:r>
      <w:r w:rsidR="001E5087">
        <w:rPr>
          <w:rtl/>
        </w:rPr>
        <w:t xml:space="preserve"> من حصول إنجازات مهمة في مجال تقديم الرعاية الصحية على الوجه الأمثل ومنها:</w:t>
      </w:r>
    </w:p>
    <w:p w:rsidR="001E5087" w:rsidRDefault="00393D80" w:rsidP="00393D80">
      <w:pPr>
        <w:pStyle w:val="Bullet1GA"/>
        <w:tabs>
          <w:tab w:val="clear" w:pos="2041"/>
          <w:tab w:val="num" w:pos="1939"/>
        </w:tabs>
        <w:bidi/>
        <w:ind w:left="1925"/>
        <w:rPr>
          <w:rtl/>
        </w:rPr>
      </w:pPr>
      <w:r>
        <w:rPr>
          <w:rtl/>
        </w:rPr>
        <w:t>نقص الموارد المادية</w:t>
      </w:r>
      <w:r>
        <w:rPr>
          <w:rFonts w:hint="cs"/>
          <w:rtl/>
        </w:rPr>
        <w:t>؛</w:t>
      </w:r>
    </w:p>
    <w:p w:rsidR="001E5087" w:rsidRDefault="001E5087" w:rsidP="00393D80">
      <w:pPr>
        <w:pStyle w:val="Bullet1GA"/>
        <w:tabs>
          <w:tab w:val="clear" w:pos="2041"/>
          <w:tab w:val="num" w:pos="1939"/>
        </w:tabs>
        <w:bidi/>
        <w:ind w:left="1925"/>
        <w:rPr>
          <w:rtl/>
        </w:rPr>
      </w:pPr>
      <w:r>
        <w:rPr>
          <w:rtl/>
        </w:rPr>
        <w:t xml:space="preserve">تفشي نسبة الأمية وبنسبة </w:t>
      </w:r>
      <w:r w:rsidR="00393D80">
        <w:rPr>
          <w:rtl/>
        </w:rPr>
        <w:t xml:space="preserve">تقريبية </w:t>
      </w:r>
      <w:r w:rsidR="00393D80" w:rsidRPr="00A60734">
        <w:rPr>
          <w:rtl/>
        </w:rPr>
        <w:t>22</w:t>
      </w:r>
      <w:r w:rsidR="00393D80">
        <w:rPr>
          <w:rtl/>
        </w:rPr>
        <w:t xml:space="preserve"> في المائة بين النساء</w:t>
      </w:r>
      <w:r w:rsidR="00393D80">
        <w:rPr>
          <w:rFonts w:hint="cs"/>
          <w:rtl/>
        </w:rPr>
        <w:t>؛</w:t>
      </w:r>
    </w:p>
    <w:p w:rsidR="001E5087" w:rsidRDefault="00393D80" w:rsidP="00393D80">
      <w:pPr>
        <w:pStyle w:val="Bullet1GA"/>
        <w:tabs>
          <w:tab w:val="clear" w:pos="2041"/>
          <w:tab w:val="num" w:pos="1939"/>
        </w:tabs>
        <w:bidi/>
        <w:ind w:left="1925"/>
        <w:rPr>
          <w:rtl/>
        </w:rPr>
      </w:pPr>
      <w:r>
        <w:rPr>
          <w:rtl/>
        </w:rPr>
        <w:t>الفقر</w:t>
      </w:r>
      <w:r>
        <w:rPr>
          <w:rFonts w:hint="cs"/>
          <w:rtl/>
        </w:rPr>
        <w:t>؛</w:t>
      </w:r>
    </w:p>
    <w:p w:rsidR="001E5087" w:rsidRDefault="001E5087" w:rsidP="00393D80">
      <w:pPr>
        <w:pStyle w:val="Bullet1GA"/>
        <w:tabs>
          <w:tab w:val="clear" w:pos="2041"/>
          <w:tab w:val="num" w:pos="1939"/>
        </w:tabs>
        <w:bidi/>
        <w:ind w:left="1925"/>
        <w:rPr>
          <w:rtl/>
        </w:rPr>
      </w:pPr>
      <w:r>
        <w:rPr>
          <w:rtl/>
        </w:rPr>
        <w:t>عدم تغطية الملاكات الطبية والصحية</w:t>
      </w:r>
      <w:r w:rsidR="00393D80">
        <w:rPr>
          <w:rtl/>
        </w:rPr>
        <w:t xml:space="preserve"> تغطية كاملة في المناطق النائية</w:t>
      </w:r>
      <w:r w:rsidR="00393D80">
        <w:rPr>
          <w:rFonts w:hint="cs"/>
          <w:rtl/>
        </w:rPr>
        <w:t>؛</w:t>
      </w:r>
    </w:p>
    <w:p w:rsidR="001E5087" w:rsidRDefault="001E5087" w:rsidP="00393D80">
      <w:pPr>
        <w:pStyle w:val="Bullet1GA"/>
        <w:tabs>
          <w:tab w:val="clear" w:pos="2041"/>
          <w:tab w:val="num" w:pos="1939"/>
        </w:tabs>
        <w:bidi/>
        <w:ind w:left="1925"/>
        <w:rPr>
          <w:rtl/>
        </w:rPr>
      </w:pPr>
      <w:r>
        <w:rPr>
          <w:rtl/>
        </w:rPr>
        <w:t>ضعف التنسيق الإداري.</w:t>
      </w:r>
    </w:p>
    <w:p w:rsidR="001E5087" w:rsidRDefault="00393D80" w:rsidP="001E5087">
      <w:pPr>
        <w:pStyle w:val="SingleTxtGA"/>
        <w:rPr>
          <w:rtl/>
        </w:rPr>
      </w:pPr>
      <w:r w:rsidRPr="00A60734">
        <w:rPr>
          <w:rtl/>
        </w:rPr>
        <w:t>179</w:t>
      </w:r>
      <w:r>
        <w:rPr>
          <w:rFonts w:hint="cs"/>
          <w:rtl/>
        </w:rPr>
        <w:t>-</w:t>
      </w:r>
      <w:r w:rsidR="001E5087">
        <w:rPr>
          <w:rtl/>
        </w:rPr>
        <w:tab/>
        <w:t>وتهدف خطة وزارة الصحة المستقبلية إلى ما يلي:</w:t>
      </w:r>
    </w:p>
    <w:p w:rsidR="001E5087" w:rsidRDefault="001E5087" w:rsidP="003073FC">
      <w:pPr>
        <w:pStyle w:val="Roman1GA"/>
        <w:numPr>
          <w:ilvl w:val="0"/>
          <w:numId w:val="15"/>
        </w:numPr>
        <w:tabs>
          <w:tab w:val="clear" w:pos="2041"/>
          <w:tab w:val="num" w:pos="1925"/>
        </w:tabs>
        <w:bidi/>
        <w:ind w:left="1939"/>
        <w:rPr>
          <w:rtl/>
        </w:rPr>
      </w:pPr>
      <w:r>
        <w:rPr>
          <w:rtl/>
        </w:rPr>
        <w:t>خفض معدل</w:t>
      </w:r>
      <w:r w:rsidR="00393D80">
        <w:rPr>
          <w:rtl/>
        </w:rPr>
        <w:t>ات الوفيات للأطفال دون سن السنة</w:t>
      </w:r>
      <w:r w:rsidR="00393D80">
        <w:rPr>
          <w:rFonts w:hint="cs"/>
          <w:rtl/>
        </w:rPr>
        <w:t>؛</w:t>
      </w:r>
    </w:p>
    <w:p w:rsidR="001E5087" w:rsidRDefault="001E5087" w:rsidP="003073FC">
      <w:pPr>
        <w:pStyle w:val="Roman1GA"/>
        <w:numPr>
          <w:ilvl w:val="0"/>
          <w:numId w:val="15"/>
        </w:numPr>
        <w:tabs>
          <w:tab w:val="clear" w:pos="2041"/>
          <w:tab w:val="num" w:pos="1925"/>
        </w:tabs>
        <w:bidi/>
        <w:ind w:left="1939"/>
        <w:rPr>
          <w:rtl/>
        </w:rPr>
      </w:pPr>
      <w:r>
        <w:rPr>
          <w:rtl/>
        </w:rPr>
        <w:t xml:space="preserve">خفض معدلات الوفيات </w:t>
      </w:r>
      <w:r w:rsidR="00393D80">
        <w:rPr>
          <w:rtl/>
        </w:rPr>
        <w:t>للأطفال دون سن الخامسة من العمر</w:t>
      </w:r>
      <w:r w:rsidR="00393D80">
        <w:rPr>
          <w:rFonts w:hint="cs"/>
          <w:rtl/>
        </w:rPr>
        <w:t>؛</w:t>
      </w:r>
    </w:p>
    <w:p w:rsidR="001E5087" w:rsidRDefault="001E5087" w:rsidP="003073FC">
      <w:pPr>
        <w:pStyle w:val="Roman1GA"/>
        <w:tabs>
          <w:tab w:val="clear" w:pos="2041"/>
          <w:tab w:val="num" w:pos="1925"/>
        </w:tabs>
        <w:bidi/>
        <w:ind w:left="1939"/>
        <w:rPr>
          <w:rtl/>
        </w:rPr>
      </w:pPr>
      <w:r>
        <w:rPr>
          <w:rtl/>
        </w:rPr>
        <w:t>خفض معدلات الوفيات ل</w:t>
      </w:r>
      <w:r w:rsidR="00393D80">
        <w:rPr>
          <w:rtl/>
        </w:rPr>
        <w:t>لأمهات</w:t>
      </w:r>
      <w:r w:rsidR="00393D80">
        <w:rPr>
          <w:rFonts w:hint="cs"/>
          <w:rtl/>
        </w:rPr>
        <w:t>؛</w:t>
      </w:r>
    </w:p>
    <w:p w:rsidR="001E5087" w:rsidRDefault="001E5087" w:rsidP="003073FC">
      <w:pPr>
        <w:pStyle w:val="Roman1GA"/>
        <w:tabs>
          <w:tab w:val="clear" w:pos="2041"/>
          <w:tab w:val="num" w:pos="1925"/>
        </w:tabs>
        <w:bidi/>
        <w:ind w:left="1939"/>
        <w:rPr>
          <w:rtl/>
        </w:rPr>
      </w:pPr>
      <w:r>
        <w:rPr>
          <w:rtl/>
        </w:rPr>
        <w:t xml:space="preserve">تحسين الرعاية </w:t>
      </w:r>
      <w:r w:rsidR="00393D80">
        <w:rPr>
          <w:rtl/>
        </w:rPr>
        <w:t>الصحية الأولية للأمهات والأطفال</w:t>
      </w:r>
      <w:r w:rsidR="00393D80">
        <w:rPr>
          <w:rFonts w:hint="cs"/>
          <w:rtl/>
        </w:rPr>
        <w:t>؛</w:t>
      </w:r>
    </w:p>
    <w:p w:rsidR="001E5087" w:rsidRDefault="00393D80" w:rsidP="003073FC">
      <w:pPr>
        <w:pStyle w:val="Roman1GA"/>
        <w:tabs>
          <w:tab w:val="clear" w:pos="2041"/>
          <w:tab w:val="num" w:pos="1925"/>
        </w:tabs>
        <w:bidi/>
        <w:ind w:left="1939"/>
        <w:rPr>
          <w:rtl/>
        </w:rPr>
      </w:pPr>
      <w:r>
        <w:rPr>
          <w:rtl/>
        </w:rPr>
        <w:t>تعزيز برامج تنظيم الأسرة</w:t>
      </w:r>
      <w:r>
        <w:rPr>
          <w:rFonts w:hint="cs"/>
          <w:rtl/>
        </w:rPr>
        <w:t>؛</w:t>
      </w:r>
    </w:p>
    <w:p w:rsidR="001E5087" w:rsidRDefault="001E5087" w:rsidP="003073FC">
      <w:pPr>
        <w:pStyle w:val="Roman1GA"/>
        <w:tabs>
          <w:tab w:val="clear" w:pos="2041"/>
          <w:tab w:val="num" w:pos="1925"/>
        </w:tabs>
        <w:bidi/>
        <w:ind w:left="1939"/>
        <w:rPr>
          <w:rtl/>
        </w:rPr>
      </w:pPr>
      <w:r>
        <w:rPr>
          <w:rtl/>
        </w:rPr>
        <w:t>الحد من العنف ضد المرأة.</w:t>
      </w:r>
    </w:p>
    <w:p w:rsidR="001E5087" w:rsidRDefault="00393D80" w:rsidP="00393D80">
      <w:pPr>
        <w:pStyle w:val="H1GA"/>
        <w:rPr>
          <w:rtl/>
        </w:rPr>
      </w:pPr>
      <w:r>
        <w:rPr>
          <w:rFonts w:hint="cs"/>
          <w:rtl/>
        </w:rPr>
        <w:tab/>
      </w:r>
      <w:r>
        <w:rPr>
          <w:rFonts w:hint="cs"/>
          <w:rtl/>
        </w:rPr>
        <w:tab/>
      </w:r>
      <w:bookmarkStart w:id="13" w:name="_Toc347496200"/>
      <w:r w:rsidR="001E5087">
        <w:rPr>
          <w:rtl/>
        </w:rPr>
        <w:t xml:space="preserve">المادة </w:t>
      </w:r>
      <w:r w:rsidR="001E5087" w:rsidRPr="00A60734">
        <w:rPr>
          <w:rtl/>
        </w:rPr>
        <w:t>13</w:t>
      </w:r>
      <w:bookmarkEnd w:id="13"/>
    </w:p>
    <w:p w:rsidR="001E5087" w:rsidRDefault="00393D80" w:rsidP="003073FC">
      <w:pPr>
        <w:pStyle w:val="SingleTxtGA"/>
        <w:rPr>
          <w:rtl/>
        </w:rPr>
      </w:pPr>
      <w:r w:rsidRPr="00A60734">
        <w:rPr>
          <w:rtl/>
        </w:rPr>
        <w:t>180</w:t>
      </w:r>
      <w:r>
        <w:rPr>
          <w:rFonts w:hint="cs"/>
          <w:rtl/>
        </w:rPr>
        <w:t>-</w:t>
      </w:r>
      <w:r w:rsidR="001E5087">
        <w:rPr>
          <w:rtl/>
        </w:rPr>
        <w:tab/>
        <w:t xml:space="preserve">على الرغم من كفالة دستور العراق لعام </w:t>
      </w:r>
      <w:r w:rsidR="001E5087" w:rsidRPr="00A60734">
        <w:rPr>
          <w:rtl/>
        </w:rPr>
        <w:t>2005</w:t>
      </w:r>
      <w:r w:rsidR="001E5087">
        <w:rPr>
          <w:rtl/>
        </w:rPr>
        <w:t xml:space="preserve"> لمبدأ المساواة الذي تضمنته المادة</w:t>
      </w:r>
      <w:r w:rsidR="008423A3">
        <w:rPr>
          <w:rFonts w:hint="cs"/>
          <w:rtl/>
        </w:rPr>
        <w:t> </w:t>
      </w:r>
      <w:r w:rsidR="001E5087" w:rsidRPr="00A60734">
        <w:rPr>
          <w:rtl/>
        </w:rPr>
        <w:t>14</w:t>
      </w:r>
      <w:r w:rsidR="001E5087">
        <w:rPr>
          <w:rtl/>
        </w:rPr>
        <w:t xml:space="preserve"> منه "العراقيون متساوون أمام القانون دون تمييز بسبب الجنس أو العر</w:t>
      </w:r>
      <w:r w:rsidR="003073FC">
        <w:rPr>
          <w:rFonts w:hint="cs"/>
          <w:rtl/>
        </w:rPr>
        <w:t>ق</w:t>
      </w:r>
      <w:r w:rsidR="001E5087">
        <w:rPr>
          <w:rtl/>
        </w:rPr>
        <w:t xml:space="preserve"> أو القومية أو الأصل أو اللون أو الدين أو</w:t>
      </w:r>
      <w:r w:rsidR="000557BE">
        <w:rPr>
          <w:rFonts w:hint="cs"/>
          <w:rtl/>
        </w:rPr>
        <w:t xml:space="preserve"> </w:t>
      </w:r>
      <w:r w:rsidR="001E5087">
        <w:rPr>
          <w:rtl/>
        </w:rPr>
        <w:t>المذهب أو</w:t>
      </w:r>
      <w:r w:rsidR="000557BE">
        <w:rPr>
          <w:rFonts w:hint="cs"/>
          <w:rtl/>
        </w:rPr>
        <w:t xml:space="preserve"> </w:t>
      </w:r>
      <w:r w:rsidR="001E5087">
        <w:rPr>
          <w:rtl/>
        </w:rPr>
        <w:t xml:space="preserve">المعتقد أو الوضع </w:t>
      </w:r>
      <w:r w:rsidR="00935769">
        <w:rPr>
          <w:rFonts w:hint="cs"/>
          <w:rtl/>
        </w:rPr>
        <w:t>الاقتصادي</w:t>
      </w:r>
      <w:r w:rsidR="001E5087">
        <w:rPr>
          <w:rtl/>
        </w:rPr>
        <w:t xml:space="preserve"> </w:t>
      </w:r>
      <w:r w:rsidR="00935769">
        <w:rPr>
          <w:rFonts w:hint="cs"/>
          <w:rtl/>
        </w:rPr>
        <w:t>الاجتماعي</w:t>
      </w:r>
      <w:r w:rsidR="001E5087">
        <w:rPr>
          <w:rtl/>
        </w:rPr>
        <w:t>"، هناك بعض الأطر التي لم تشملها المساواة الفعلية كما مر ذكره وما</w:t>
      </w:r>
      <w:r w:rsidR="000557BE">
        <w:rPr>
          <w:rFonts w:hint="cs"/>
          <w:rtl/>
        </w:rPr>
        <w:t xml:space="preserve"> </w:t>
      </w:r>
      <w:r w:rsidR="001E5087">
        <w:rPr>
          <w:rtl/>
        </w:rPr>
        <w:t xml:space="preserve">سنتناوله ضمن عرض تطبيق المادة </w:t>
      </w:r>
      <w:r w:rsidR="001E5087" w:rsidRPr="00A60734">
        <w:rPr>
          <w:rtl/>
        </w:rPr>
        <w:t>16</w:t>
      </w:r>
      <w:r w:rsidR="001E5087">
        <w:rPr>
          <w:rtl/>
        </w:rPr>
        <w:t xml:space="preserve"> من </w:t>
      </w:r>
      <w:r w:rsidR="00935769">
        <w:rPr>
          <w:rFonts w:hint="cs"/>
          <w:rtl/>
        </w:rPr>
        <w:t>الاتفاقية</w:t>
      </w:r>
      <w:r w:rsidR="001E5087">
        <w:rPr>
          <w:rtl/>
        </w:rPr>
        <w:t xml:space="preserve">، ولنا أن نورد ما يكتنف حق التملك من ممارسة فعلية ورغم مضمون البند (أ) من الفقرة </w:t>
      </w:r>
      <w:r w:rsidR="001E5087" w:rsidRPr="00A60734">
        <w:rPr>
          <w:rtl/>
        </w:rPr>
        <w:t>3</w:t>
      </w:r>
      <w:r w:rsidR="001E5087">
        <w:rPr>
          <w:rtl/>
        </w:rPr>
        <w:t xml:space="preserve"> من المادة </w:t>
      </w:r>
      <w:r w:rsidR="001E5087" w:rsidRPr="00A60734">
        <w:rPr>
          <w:rtl/>
        </w:rPr>
        <w:t>23</w:t>
      </w:r>
      <w:r w:rsidR="001E5087">
        <w:rPr>
          <w:rtl/>
        </w:rPr>
        <w:t xml:space="preserve"> من الدستور التي تضمن</w:t>
      </w:r>
      <w:r w:rsidR="00935769">
        <w:rPr>
          <w:rtl/>
        </w:rPr>
        <w:t xml:space="preserve"> (</w:t>
      </w:r>
      <w:r w:rsidR="001E5087">
        <w:rPr>
          <w:rtl/>
        </w:rPr>
        <w:t>للعراقي الحق في التملك) دون أي تمييز على أساس الجنس فإن الأعراف السائدة تشكل تقاطعا</w:t>
      </w:r>
      <w:r w:rsidR="003F0F6A">
        <w:rPr>
          <w:rFonts w:hint="cs"/>
          <w:rtl/>
        </w:rPr>
        <w:t>ً</w:t>
      </w:r>
      <w:r w:rsidR="001E5087">
        <w:rPr>
          <w:rtl/>
        </w:rPr>
        <w:t xml:space="preserve"> مع هذا المبدأ والتي لا</w:t>
      </w:r>
      <w:r w:rsidR="000557BE">
        <w:rPr>
          <w:rFonts w:hint="cs"/>
          <w:rtl/>
        </w:rPr>
        <w:t> </w:t>
      </w:r>
      <w:r w:rsidR="001E5087">
        <w:rPr>
          <w:rtl/>
        </w:rPr>
        <w:t>تزال قائمة وتحد من تمتع النساء بهذا الحق ولا سيما في المناطق الريفية، ولم يستطع الدستور العراقي ولا القوانين النافذة في تعاملها مع مس</w:t>
      </w:r>
      <w:r w:rsidR="003F0F6A">
        <w:rPr>
          <w:rFonts w:hint="cs"/>
          <w:rtl/>
        </w:rPr>
        <w:t>أ</w:t>
      </w:r>
      <w:r w:rsidR="001E5087">
        <w:rPr>
          <w:rtl/>
        </w:rPr>
        <w:t xml:space="preserve">لة الملكية داخل الأسرة من </w:t>
      </w:r>
      <w:r w:rsidR="00BD1AF1">
        <w:rPr>
          <w:rFonts w:hint="cs"/>
          <w:rtl/>
        </w:rPr>
        <w:t>اعتماد</w:t>
      </w:r>
      <w:r w:rsidR="001E5087">
        <w:rPr>
          <w:rtl/>
        </w:rPr>
        <w:t xml:space="preserve"> مبدأ</w:t>
      </w:r>
      <w:r w:rsidR="000557BE">
        <w:rPr>
          <w:rFonts w:hint="cs"/>
          <w:rtl/>
        </w:rPr>
        <w:t xml:space="preserve"> </w:t>
      </w:r>
      <w:r w:rsidR="001E5087">
        <w:rPr>
          <w:rtl/>
        </w:rPr>
        <w:t>الملكية التشاركية إذ تلزم القوانين النافذة حماية مبدأ الذمة المالية المستقلة لكلا الزوجين.</w:t>
      </w:r>
    </w:p>
    <w:p w:rsidR="001E5087" w:rsidRDefault="00393D80" w:rsidP="003073FC">
      <w:pPr>
        <w:pStyle w:val="SingleTxtGA"/>
        <w:rPr>
          <w:rtl/>
        </w:rPr>
      </w:pPr>
      <w:r w:rsidRPr="00A60734">
        <w:rPr>
          <w:rtl/>
        </w:rPr>
        <w:t>181</w:t>
      </w:r>
      <w:r>
        <w:rPr>
          <w:rFonts w:hint="cs"/>
          <w:rtl/>
        </w:rPr>
        <w:t>-</w:t>
      </w:r>
      <w:r w:rsidR="001E5087">
        <w:rPr>
          <w:rtl/>
        </w:rPr>
        <w:tab/>
        <w:t xml:space="preserve">إن ضمان وصول المرأة إلى الموارد هو أحد أسس تحقيق التنمية البشرية ومن أجل الوصول إلى تلك الموارد </w:t>
      </w:r>
      <w:r w:rsidR="000557BE">
        <w:rPr>
          <w:rFonts w:hint="cs"/>
          <w:rtl/>
        </w:rPr>
        <w:t>واستعمالها</w:t>
      </w:r>
      <w:r w:rsidR="001E5087">
        <w:rPr>
          <w:rtl/>
        </w:rPr>
        <w:t xml:space="preserve"> والسيطرة عليها لا</w:t>
      </w:r>
      <w:r w:rsidR="003073FC">
        <w:rPr>
          <w:rFonts w:hint="cs"/>
          <w:rtl/>
        </w:rPr>
        <w:t> </w:t>
      </w:r>
      <w:r w:rsidR="001E5087">
        <w:rPr>
          <w:rtl/>
        </w:rPr>
        <w:t xml:space="preserve">بد من وجود قدرة على </w:t>
      </w:r>
      <w:r w:rsidR="00BD1AF1">
        <w:rPr>
          <w:rFonts w:hint="cs"/>
          <w:rtl/>
        </w:rPr>
        <w:t>اتخاذ</w:t>
      </w:r>
      <w:r w:rsidR="001E5087">
        <w:rPr>
          <w:rtl/>
        </w:rPr>
        <w:t xml:space="preserve"> قرارات تتعلق </w:t>
      </w:r>
      <w:proofErr w:type="spellStart"/>
      <w:r w:rsidR="002A6A30">
        <w:rPr>
          <w:rFonts w:hint="cs"/>
          <w:rtl/>
        </w:rPr>
        <w:t>بها</w:t>
      </w:r>
      <w:proofErr w:type="spellEnd"/>
      <w:r w:rsidR="001E5087">
        <w:rPr>
          <w:rtl/>
        </w:rPr>
        <w:t xml:space="preserve"> وهذه الموارد هي</w:t>
      </w:r>
      <w:r w:rsidR="00935769">
        <w:rPr>
          <w:rtl/>
        </w:rPr>
        <w:t xml:space="preserve"> (</w:t>
      </w:r>
      <w:r w:rsidR="001E5087">
        <w:rPr>
          <w:rtl/>
        </w:rPr>
        <w:t xml:space="preserve">الأرض، الدخل، القروض، </w:t>
      </w:r>
      <w:proofErr w:type="spellStart"/>
      <w:r w:rsidR="003073FC">
        <w:rPr>
          <w:rFonts w:hint="cs"/>
          <w:rtl/>
        </w:rPr>
        <w:t>إ</w:t>
      </w:r>
      <w:r w:rsidR="001E5087">
        <w:rPr>
          <w:rtl/>
        </w:rPr>
        <w:t>لخ</w:t>
      </w:r>
      <w:proofErr w:type="spellEnd"/>
      <w:r w:rsidR="001E5087">
        <w:rPr>
          <w:rtl/>
        </w:rPr>
        <w:t>)</w:t>
      </w:r>
      <w:r w:rsidR="003073FC">
        <w:rPr>
          <w:rFonts w:hint="cs"/>
          <w:rtl/>
        </w:rPr>
        <w:t>.</w:t>
      </w:r>
      <w:r w:rsidR="001E5087">
        <w:rPr>
          <w:rtl/>
        </w:rPr>
        <w:t xml:space="preserve"> وفي العراق لا تتمتع المرأة بالفرص الكافية والمتكافئة للوصول </w:t>
      </w:r>
      <w:r w:rsidR="00935769">
        <w:rPr>
          <w:rFonts w:hint="cs"/>
          <w:rtl/>
        </w:rPr>
        <w:t>إلى</w:t>
      </w:r>
      <w:r w:rsidR="001E5087">
        <w:rPr>
          <w:rtl/>
        </w:rPr>
        <w:t xml:space="preserve"> هذه الموارد </w:t>
      </w:r>
      <w:r w:rsidR="000557BE">
        <w:rPr>
          <w:rFonts w:hint="cs"/>
          <w:rtl/>
        </w:rPr>
        <w:t>الأساسية</w:t>
      </w:r>
      <w:r w:rsidR="001E5087">
        <w:rPr>
          <w:rtl/>
        </w:rPr>
        <w:t xml:space="preserve"> والخدمات</w:t>
      </w:r>
      <w:r w:rsidR="001E5087" w:rsidRPr="00A60734">
        <w:rPr>
          <w:rtl/>
        </w:rPr>
        <w:t>0</w:t>
      </w:r>
      <w:r w:rsidR="001E5087">
        <w:rPr>
          <w:rtl/>
        </w:rPr>
        <w:t xml:space="preserve"> إن للنساء في العراق بصورة عامة أصولاً مالي</w:t>
      </w:r>
      <w:r w:rsidR="003073FC">
        <w:rPr>
          <w:rtl/>
        </w:rPr>
        <w:t>ة أقل مقارنة بالرجال وبالتالي ف</w:t>
      </w:r>
      <w:r w:rsidR="003073FC">
        <w:rPr>
          <w:rFonts w:hint="cs"/>
          <w:rtl/>
        </w:rPr>
        <w:t>إ</w:t>
      </w:r>
      <w:r w:rsidR="001E5087">
        <w:rPr>
          <w:rtl/>
        </w:rPr>
        <w:t xml:space="preserve">ن الأسر التي تعيلها نساء أقل حظاً من الأسر التي يعيلها الرجال ولم تتوفر لدينا بيانات دقيقة حول تمتع النساء بالحقوق المستقلة في ملكية الأرض أو السكن أو إدارة الممتلكات أو الأعمال مع أن القوانين تكفل المساواة في هذه المجالات. وقد قامت وزارة المالية بمنح سلف لموظفي الدولة لشراء العقارات وتم صرف هذه السلف بناءً على معايير مسبقة يستوجب توافرها في طالب </w:t>
      </w:r>
      <w:proofErr w:type="spellStart"/>
      <w:r w:rsidR="000557BE">
        <w:rPr>
          <w:rFonts w:hint="cs"/>
          <w:rtl/>
        </w:rPr>
        <w:t>ال</w:t>
      </w:r>
      <w:r w:rsidR="003073FC">
        <w:rPr>
          <w:rFonts w:hint="cs"/>
          <w:rtl/>
        </w:rPr>
        <w:t>س</w:t>
      </w:r>
      <w:r w:rsidR="000557BE">
        <w:rPr>
          <w:rFonts w:hint="cs"/>
          <w:rtl/>
        </w:rPr>
        <w:t>لفة</w:t>
      </w:r>
      <w:proofErr w:type="spellEnd"/>
      <w:r w:rsidR="001E5087">
        <w:rPr>
          <w:rtl/>
        </w:rPr>
        <w:t xml:space="preserve"> دون </w:t>
      </w:r>
      <w:proofErr w:type="spellStart"/>
      <w:r w:rsidR="001E5087">
        <w:rPr>
          <w:rtl/>
        </w:rPr>
        <w:t>إيلاء</w:t>
      </w:r>
      <w:proofErr w:type="spellEnd"/>
      <w:r w:rsidR="001E5087">
        <w:rPr>
          <w:rtl/>
        </w:rPr>
        <w:t xml:space="preserve"> الجنس أي</w:t>
      </w:r>
      <w:r w:rsidR="0035576F">
        <w:rPr>
          <w:rFonts w:hint="cs"/>
          <w:rtl/>
        </w:rPr>
        <w:t> </w:t>
      </w:r>
      <w:r w:rsidR="001E5087">
        <w:rPr>
          <w:rtl/>
        </w:rPr>
        <w:t>معيار ضمن المعايير المطلوبة وبناءً عليه كانت المرأة الموظفة مستفيدة من هذه السلف كما</w:t>
      </w:r>
      <w:r w:rsidR="0035576F">
        <w:rPr>
          <w:rFonts w:hint="cs"/>
          <w:rtl/>
        </w:rPr>
        <w:t> </w:t>
      </w:r>
      <w:r w:rsidR="000557BE">
        <w:rPr>
          <w:rFonts w:hint="cs"/>
          <w:rtl/>
        </w:rPr>
        <w:t>ا</w:t>
      </w:r>
      <w:r w:rsidR="001E5087">
        <w:rPr>
          <w:rtl/>
        </w:rPr>
        <w:t>ستفاد منها الرجل الموظف.</w:t>
      </w:r>
    </w:p>
    <w:p w:rsidR="001E5087" w:rsidRDefault="00393D80" w:rsidP="0043717C">
      <w:pPr>
        <w:pStyle w:val="SingleTxtGA"/>
        <w:rPr>
          <w:rtl/>
        </w:rPr>
      </w:pPr>
      <w:r w:rsidRPr="00A60734">
        <w:rPr>
          <w:rtl/>
        </w:rPr>
        <w:t>182</w:t>
      </w:r>
      <w:r>
        <w:rPr>
          <w:rFonts w:hint="cs"/>
          <w:rtl/>
        </w:rPr>
        <w:t>-</w:t>
      </w:r>
      <w:r w:rsidR="001E5087">
        <w:rPr>
          <w:rtl/>
        </w:rPr>
        <w:tab/>
        <w:t xml:space="preserve">لقد تفاقمت ظاهرة الأسر التي تعيلها النساء على مدى أكثر من عشرين عاماً بسبب العقوبات </w:t>
      </w:r>
      <w:r w:rsidR="00935769">
        <w:rPr>
          <w:rFonts w:hint="cs"/>
          <w:rtl/>
        </w:rPr>
        <w:t>الاقتصادية</w:t>
      </w:r>
      <w:r w:rsidR="001E5087">
        <w:rPr>
          <w:rtl/>
        </w:rPr>
        <w:t xml:space="preserve"> والحروب المستمرة والنزاعات المسلحة التي أدت إلى فقدان الآباء والأبناء بحيث أصبحت المرأة من أكثر الفئات تضرراً من جراء عواقب هذه الأحداث المتتالية</w:t>
      </w:r>
      <w:r w:rsidR="0043717C">
        <w:rPr>
          <w:rFonts w:hint="cs"/>
          <w:rtl/>
        </w:rPr>
        <w:t>.</w:t>
      </w:r>
      <w:r w:rsidR="001E5087">
        <w:rPr>
          <w:rtl/>
        </w:rPr>
        <w:t xml:space="preserve"> حيث الاحتلال وما أعقبه </w:t>
      </w:r>
      <w:r w:rsidR="000557BE">
        <w:rPr>
          <w:rFonts w:hint="cs"/>
          <w:rtl/>
        </w:rPr>
        <w:t>انتشار</w:t>
      </w:r>
      <w:r w:rsidR="001E5087">
        <w:rPr>
          <w:rtl/>
        </w:rPr>
        <w:t xml:space="preserve"> النزاع المسلح والعنف بعد عام </w:t>
      </w:r>
      <w:r w:rsidR="001E5087" w:rsidRPr="00A60734">
        <w:rPr>
          <w:rtl/>
        </w:rPr>
        <w:t>2003</w:t>
      </w:r>
      <w:r w:rsidR="001E5087">
        <w:rPr>
          <w:rtl/>
        </w:rPr>
        <w:t xml:space="preserve"> وتصاعد وتائر العنف الأمر الذي أدى إلى زيادة عدد الأرامل وتضاربت الأرقام التي تصف حجم هذه الحالة إذ تفيد نتائج المسح الذي نفذه الجهاز المركزي </w:t>
      </w:r>
      <w:r w:rsidR="000557BE">
        <w:rPr>
          <w:rFonts w:hint="cs"/>
          <w:rtl/>
        </w:rPr>
        <w:t>للإحصاء</w:t>
      </w:r>
      <w:r w:rsidR="001E5087">
        <w:rPr>
          <w:rtl/>
        </w:rPr>
        <w:t xml:space="preserve"> عام </w:t>
      </w:r>
      <w:r w:rsidR="001E5087" w:rsidRPr="00A60734">
        <w:rPr>
          <w:rtl/>
        </w:rPr>
        <w:t>2004</w:t>
      </w:r>
      <w:r w:rsidR="001E5087">
        <w:rPr>
          <w:rtl/>
        </w:rPr>
        <w:t xml:space="preserve"> أن </w:t>
      </w:r>
      <w:r w:rsidR="001E5087" w:rsidRPr="00A60734">
        <w:rPr>
          <w:rtl/>
        </w:rPr>
        <w:t>11</w:t>
      </w:r>
      <w:r w:rsidR="001E5087">
        <w:rPr>
          <w:rtl/>
        </w:rPr>
        <w:t xml:space="preserve"> في المائة من الأسر تعيلها النساء و</w:t>
      </w:r>
      <w:r w:rsidR="0043717C">
        <w:rPr>
          <w:rFonts w:hint="cs"/>
          <w:rtl/>
        </w:rPr>
        <w:t>أ</w:t>
      </w:r>
      <w:r w:rsidR="001E5087">
        <w:rPr>
          <w:rtl/>
        </w:rPr>
        <w:t xml:space="preserve">ن </w:t>
      </w:r>
      <w:r w:rsidR="001E5087" w:rsidRPr="00A60734">
        <w:rPr>
          <w:rtl/>
        </w:rPr>
        <w:t>73</w:t>
      </w:r>
      <w:r w:rsidR="001E5087">
        <w:rPr>
          <w:rtl/>
        </w:rPr>
        <w:t xml:space="preserve"> في المائة من هذه الأسر تعيلها أرامل</w:t>
      </w:r>
      <w:r w:rsidR="0043717C">
        <w:rPr>
          <w:rFonts w:hint="cs"/>
          <w:rtl/>
        </w:rPr>
        <w:t>.</w:t>
      </w:r>
      <w:r w:rsidR="001E5087">
        <w:rPr>
          <w:rtl/>
        </w:rPr>
        <w:t xml:space="preserve"> كما تبين مؤشرات المسح هذه وجود فرق بين دخل الأسر التي تعيلها نساء والأسر التي يعيلها رجال، إذ إن </w:t>
      </w:r>
      <w:r w:rsidR="001E5087" w:rsidRPr="00A60734">
        <w:rPr>
          <w:rtl/>
        </w:rPr>
        <w:t>40</w:t>
      </w:r>
      <w:r w:rsidR="001E5087">
        <w:rPr>
          <w:rtl/>
        </w:rPr>
        <w:t xml:space="preserve"> في المائة من الأسر التي تعيلها نساء ليس بمقدورها تجميع </w:t>
      </w:r>
      <w:r w:rsidR="001E5087" w:rsidRPr="00A60734">
        <w:rPr>
          <w:rtl/>
        </w:rPr>
        <w:t>100</w:t>
      </w:r>
      <w:r w:rsidR="001E5087">
        <w:rPr>
          <w:rtl/>
        </w:rPr>
        <w:t xml:space="preserve"> ألف دينار (مائة ألف دينار) بما</w:t>
      </w:r>
      <w:r w:rsidR="008423A3">
        <w:rPr>
          <w:rFonts w:hint="cs"/>
          <w:rtl/>
        </w:rPr>
        <w:t> </w:t>
      </w:r>
      <w:r w:rsidR="001E5087">
        <w:rPr>
          <w:rtl/>
        </w:rPr>
        <w:t>يقارب</w:t>
      </w:r>
      <w:r w:rsidR="008423A3">
        <w:rPr>
          <w:rFonts w:hint="cs"/>
          <w:rtl/>
        </w:rPr>
        <w:t> </w:t>
      </w:r>
      <w:r w:rsidR="001E5087" w:rsidRPr="00A60734">
        <w:rPr>
          <w:rtl/>
        </w:rPr>
        <w:t>90</w:t>
      </w:r>
      <w:r w:rsidR="001E5087">
        <w:rPr>
          <w:rtl/>
        </w:rPr>
        <w:t xml:space="preserve"> دولار فتضطر إلى سد العجز من مدخراتها أو</w:t>
      </w:r>
      <w:r w:rsidR="003F0F6A">
        <w:rPr>
          <w:rFonts w:hint="cs"/>
          <w:rtl/>
        </w:rPr>
        <w:t xml:space="preserve"> </w:t>
      </w:r>
      <w:r w:rsidR="001E5087">
        <w:rPr>
          <w:rtl/>
        </w:rPr>
        <w:t xml:space="preserve">من المساعدات التي تحصل عليها خلال أسبوع مقارنة </w:t>
      </w:r>
      <w:r w:rsidR="00935769">
        <w:rPr>
          <w:rtl/>
        </w:rPr>
        <w:t>ب‍</w:t>
      </w:r>
      <w:r w:rsidR="001E5087">
        <w:rPr>
          <w:rtl/>
        </w:rPr>
        <w:t xml:space="preserve"> </w:t>
      </w:r>
      <w:r w:rsidR="001E5087" w:rsidRPr="00A60734">
        <w:rPr>
          <w:rtl/>
        </w:rPr>
        <w:t>26</w:t>
      </w:r>
      <w:r w:rsidR="001E5087">
        <w:rPr>
          <w:rtl/>
        </w:rPr>
        <w:t xml:space="preserve"> في المائة من الأسر التي يعيلها رجال. ومن جانب آخر تمثل </w:t>
      </w:r>
      <w:r w:rsidR="000557BE">
        <w:rPr>
          <w:rFonts w:hint="cs"/>
          <w:rtl/>
        </w:rPr>
        <w:t>الأوضاع</w:t>
      </w:r>
      <w:r w:rsidR="001E5087">
        <w:rPr>
          <w:rtl/>
        </w:rPr>
        <w:t xml:space="preserve"> السائدة والضغوط الأسرية فضلاً</w:t>
      </w:r>
      <w:r w:rsidR="000557BE">
        <w:rPr>
          <w:rFonts w:hint="cs"/>
          <w:rtl/>
        </w:rPr>
        <w:t xml:space="preserve"> </w:t>
      </w:r>
      <w:r w:rsidR="001E5087">
        <w:rPr>
          <w:rtl/>
        </w:rPr>
        <w:t xml:space="preserve">عن عدم تملكها لضمانات كافية للحصول على المشاريع الصغيرة عناصر إعاقة تحد من تمتع المرأة في الحصول على المشاريع الصغيرة، في الوقت الذي تشكل فيه هذه المشاريع مساهمة فاعلة في توسيع القوة </w:t>
      </w:r>
      <w:r w:rsidR="00935769">
        <w:rPr>
          <w:rFonts w:hint="cs"/>
          <w:rtl/>
        </w:rPr>
        <w:t>الاقتصادية</w:t>
      </w:r>
      <w:r w:rsidR="001E5087">
        <w:rPr>
          <w:rtl/>
        </w:rPr>
        <w:t xml:space="preserve"> من جهة ومن</w:t>
      </w:r>
      <w:r w:rsidR="008423A3">
        <w:rPr>
          <w:rFonts w:hint="cs"/>
          <w:rtl/>
        </w:rPr>
        <w:t> </w:t>
      </w:r>
      <w:r w:rsidR="001E5087">
        <w:rPr>
          <w:rtl/>
        </w:rPr>
        <w:t>جهة أخرى فهي حلٌ للنساء غير القادرات على الوصول إلى الموارد مثل النساء اللاتي</w:t>
      </w:r>
      <w:r w:rsidR="008423A3">
        <w:rPr>
          <w:rFonts w:hint="cs"/>
          <w:rtl/>
        </w:rPr>
        <w:t> </w:t>
      </w:r>
      <w:r w:rsidR="001E5087">
        <w:rPr>
          <w:rtl/>
        </w:rPr>
        <w:t>ينقصهن التعليم والتدريب، وبضمنهن المرأة الريفية</w:t>
      </w:r>
      <w:r w:rsidR="0043717C">
        <w:rPr>
          <w:rFonts w:hint="cs"/>
          <w:rtl/>
        </w:rPr>
        <w:t>.</w:t>
      </w:r>
      <w:r w:rsidR="001E5087">
        <w:rPr>
          <w:rtl/>
        </w:rPr>
        <w:t xml:space="preserve"> وقد أطلقت مشاريع للقروض الصغيرة عام </w:t>
      </w:r>
      <w:r w:rsidR="001E5087" w:rsidRPr="00A60734">
        <w:rPr>
          <w:rtl/>
        </w:rPr>
        <w:t>2007</w:t>
      </w:r>
      <w:r w:rsidR="001E5087">
        <w:rPr>
          <w:rtl/>
        </w:rPr>
        <w:t xml:space="preserve">، إلا أن هذه المشاريع ولكونها في مراحلها الأولى لم تتمكن من توفير حظٍ أكبرَ للنساء. </w:t>
      </w:r>
    </w:p>
    <w:p w:rsidR="001E5087" w:rsidRDefault="00393D80" w:rsidP="008423A3">
      <w:pPr>
        <w:pStyle w:val="SingleTxtGA"/>
        <w:spacing w:after="100"/>
        <w:rPr>
          <w:rtl/>
        </w:rPr>
      </w:pPr>
      <w:r w:rsidRPr="00A60734">
        <w:rPr>
          <w:rtl/>
        </w:rPr>
        <w:t>183</w:t>
      </w:r>
      <w:r>
        <w:rPr>
          <w:rFonts w:hint="cs"/>
          <w:rtl/>
        </w:rPr>
        <w:t>-</w:t>
      </w:r>
      <w:r w:rsidR="001E5087">
        <w:rPr>
          <w:rtl/>
        </w:rPr>
        <w:tab/>
        <w:t xml:space="preserve">لقد بين مسح الأحوال المعيشية في العراق لعام </w:t>
      </w:r>
      <w:r w:rsidR="001E5087" w:rsidRPr="00A60734">
        <w:rPr>
          <w:rtl/>
        </w:rPr>
        <w:t>2004</w:t>
      </w:r>
      <w:r w:rsidR="001E5087">
        <w:rPr>
          <w:rtl/>
        </w:rPr>
        <w:t xml:space="preserve"> أن </w:t>
      </w:r>
      <w:r w:rsidR="001E5087" w:rsidRPr="00A60734">
        <w:rPr>
          <w:rtl/>
        </w:rPr>
        <w:t>79</w:t>
      </w:r>
      <w:r w:rsidR="001E5087">
        <w:rPr>
          <w:rtl/>
        </w:rPr>
        <w:t xml:space="preserve"> في المائة من النساء يعملن في الزراعة، والتعليم </w:t>
      </w:r>
      <w:r w:rsidR="000557BE">
        <w:rPr>
          <w:rFonts w:hint="cs"/>
          <w:rtl/>
        </w:rPr>
        <w:t>والإدارة</w:t>
      </w:r>
      <w:r w:rsidR="001E5087">
        <w:rPr>
          <w:rtl/>
        </w:rPr>
        <w:t xml:space="preserve"> العامة في القطاع العام، </w:t>
      </w:r>
      <w:r w:rsidR="000557BE">
        <w:rPr>
          <w:rFonts w:hint="cs"/>
          <w:rtl/>
        </w:rPr>
        <w:t>والإدارة</w:t>
      </w:r>
      <w:r w:rsidR="001E5087">
        <w:rPr>
          <w:rtl/>
        </w:rPr>
        <w:t xml:space="preserve"> والخدمات الاجتماعية والصحية، كما يلاحظ </w:t>
      </w:r>
      <w:r w:rsidR="000557BE">
        <w:rPr>
          <w:rFonts w:hint="cs"/>
          <w:rtl/>
        </w:rPr>
        <w:t>أ</w:t>
      </w:r>
      <w:r w:rsidR="001E5087">
        <w:rPr>
          <w:rtl/>
        </w:rPr>
        <w:t>ن قطاع التعليم تتمثل فيه مشاركة أوسع للنساء منها عند الرجال إذ</w:t>
      </w:r>
      <w:r w:rsidR="008423A3">
        <w:rPr>
          <w:rFonts w:hint="cs"/>
          <w:rtl/>
        </w:rPr>
        <w:t> </w:t>
      </w:r>
      <w:r w:rsidR="001E5087">
        <w:rPr>
          <w:rtl/>
        </w:rPr>
        <w:t>بلغ عدد النساء العاملات في هذا المجال (</w:t>
      </w:r>
      <w:r w:rsidR="001E5087" w:rsidRPr="00A60734">
        <w:rPr>
          <w:rtl/>
        </w:rPr>
        <w:t>292000</w:t>
      </w:r>
      <w:r w:rsidR="001E5087">
        <w:rPr>
          <w:rtl/>
        </w:rPr>
        <w:t>)، أما الرجال فقد بلغ عددهم (</w:t>
      </w:r>
      <w:r w:rsidR="001E5087" w:rsidRPr="00A60734">
        <w:rPr>
          <w:rtl/>
        </w:rPr>
        <w:t>197000</w:t>
      </w:r>
      <w:r w:rsidR="001E5087">
        <w:rPr>
          <w:rtl/>
        </w:rPr>
        <w:t>)، وتشكل النساء ثلث القوى العاملة في الريف.</w:t>
      </w:r>
    </w:p>
    <w:p w:rsidR="001E5087" w:rsidRDefault="00393D80" w:rsidP="0043717C">
      <w:pPr>
        <w:pStyle w:val="SingleTxtGA"/>
        <w:spacing w:after="100"/>
        <w:rPr>
          <w:rtl/>
        </w:rPr>
      </w:pPr>
      <w:r w:rsidRPr="00A60734">
        <w:rPr>
          <w:rtl/>
        </w:rPr>
        <w:t>184</w:t>
      </w:r>
      <w:r>
        <w:rPr>
          <w:rFonts w:hint="cs"/>
          <w:rtl/>
        </w:rPr>
        <w:t>-</w:t>
      </w:r>
      <w:r w:rsidR="001E5087">
        <w:rPr>
          <w:rtl/>
        </w:rPr>
        <w:tab/>
        <w:t xml:space="preserve">ترتفع البطالة بين النساء أكثر منها في الرجال ففي عام </w:t>
      </w:r>
      <w:r w:rsidR="001E5087" w:rsidRPr="00A60734">
        <w:rPr>
          <w:rtl/>
        </w:rPr>
        <w:t>2006</w:t>
      </w:r>
      <w:r w:rsidR="001E5087">
        <w:rPr>
          <w:rtl/>
        </w:rPr>
        <w:t xml:space="preserve"> ارتفع مستوى البطالة بين النساء إلى </w:t>
      </w:r>
      <w:r w:rsidR="001E5087" w:rsidRPr="00A60734">
        <w:rPr>
          <w:rtl/>
        </w:rPr>
        <w:t>22</w:t>
      </w:r>
      <w:r w:rsidR="0035576F">
        <w:rPr>
          <w:rFonts w:hint="cs"/>
          <w:rtl/>
        </w:rPr>
        <w:t>.</w:t>
      </w:r>
      <w:r w:rsidR="001E5087" w:rsidRPr="00A60734">
        <w:rPr>
          <w:rtl/>
        </w:rPr>
        <w:t>7</w:t>
      </w:r>
      <w:r w:rsidR="001E5087">
        <w:rPr>
          <w:rtl/>
        </w:rPr>
        <w:t xml:space="preserve"> في المائة بعد </w:t>
      </w:r>
      <w:r w:rsidR="000557BE">
        <w:rPr>
          <w:rFonts w:hint="cs"/>
          <w:rtl/>
        </w:rPr>
        <w:t>أ</w:t>
      </w:r>
      <w:r w:rsidR="001E5087">
        <w:rPr>
          <w:rtl/>
        </w:rPr>
        <w:t xml:space="preserve">ن كانت نسبته </w:t>
      </w:r>
      <w:r w:rsidR="001E5087" w:rsidRPr="00A60734">
        <w:rPr>
          <w:rtl/>
        </w:rPr>
        <w:t>14</w:t>
      </w:r>
      <w:r w:rsidR="0035576F">
        <w:rPr>
          <w:rFonts w:hint="cs"/>
          <w:rtl/>
        </w:rPr>
        <w:t>.</w:t>
      </w:r>
      <w:r w:rsidR="001E5087" w:rsidRPr="00A60734">
        <w:rPr>
          <w:rtl/>
        </w:rPr>
        <w:t>1</w:t>
      </w:r>
      <w:r w:rsidR="001E5087">
        <w:rPr>
          <w:rtl/>
        </w:rPr>
        <w:t xml:space="preserve"> في المائة عام </w:t>
      </w:r>
      <w:r w:rsidR="001E5087" w:rsidRPr="00A60734">
        <w:rPr>
          <w:rtl/>
        </w:rPr>
        <w:t>2005</w:t>
      </w:r>
      <w:r w:rsidR="001E5087">
        <w:rPr>
          <w:rtl/>
        </w:rPr>
        <w:t xml:space="preserve">، في حين </w:t>
      </w:r>
      <w:r w:rsidR="000557BE">
        <w:rPr>
          <w:rFonts w:hint="cs"/>
          <w:rtl/>
        </w:rPr>
        <w:t>انخفض</w:t>
      </w:r>
      <w:r w:rsidR="001E5087">
        <w:rPr>
          <w:rtl/>
        </w:rPr>
        <w:t xml:space="preserve"> معدل البطالة للرجال إلى</w:t>
      </w:r>
      <w:r w:rsidR="0035576F" w:rsidRPr="003F0F6A">
        <w:rPr>
          <w:rFonts w:hint="cs"/>
          <w:rtl/>
        </w:rPr>
        <w:t xml:space="preserve"> </w:t>
      </w:r>
      <w:r w:rsidR="001E5087" w:rsidRPr="00A60734">
        <w:rPr>
          <w:rtl/>
        </w:rPr>
        <w:t>16</w:t>
      </w:r>
      <w:r w:rsidR="0035576F">
        <w:rPr>
          <w:rFonts w:hint="cs"/>
          <w:rtl/>
        </w:rPr>
        <w:t>.</w:t>
      </w:r>
      <w:r w:rsidR="001E5087" w:rsidRPr="00A60734">
        <w:rPr>
          <w:rtl/>
        </w:rPr>
        <w:t>2</w:t>
      </w:r>
      <w:r w:rsidR="001E5087">
        <w:rPr>
          <w:rtl/>
        </w:rPr>
        <w:t xml:space="preserve"> في المائة بعد أن كان </w:t>
      </w:r>
      <w:r w:rsidR="001E5087" w:rsidRPr="00A60734">
        <w:rPr>
          <w:rtl/>
        </w:rPr>
        <w:t>19</w:t>
      </w:r>
      <w:r w:rsidR="0043717C">
        <w:rPr>
          <w:rFonts w:hint="cs"/>
          <w:rtl/>
        </w:rPr>
        <w:t>.</w:t>
      </w:r>
      <w:r w:rsidR="001E5087" w:rsidRPr="00A60734">
        <w:rPr>
          <w:rtl/>
        </w:rPr>
        <w:t>2</w:t>
      </w:r>
      <w:r w:rsidR="001E5087">
        <w:rPr>
          <w:rtl/>
        </w:rPr>
        <w:t xml:space="preserve"> في المائة في سنة</w:t>
      </w:r>
      <w:r w:rsidR="0035576F">
        <w:rPr>
          <w:rFonts w:hint="cs"/>
          <w:rtl/>
        </w:rPr>
        <w:t> </w:t>
      </w:r>
      <w:r w:rsidR="001E5087" w:rsidRPr="00A60734">
        <w:rPr>
          <w:rtl/>
        </w:rPr>
        <w:t>2005</w:t>
      </w:r>
      <w:r w:rsidR="001E5087">
        <w:rPr>
          <w:rtl/>
        </w:rPr>
        <w:t xml:space="preserve">، </w:t>
      </w:r>
      <w:r w:rsidR="000557BE">
        <w:rPr>
          <w:rFonts w:hint="cs"/>
          <w:rtl/>
        </w:rPr>
        <w:t>والإجراءات</w:t>
      </w:r>
      <w:r w:rsidR="001E5087">
        <w:rPr>
          <w:rtl/>
        </w:rPr>
        <w:t xml:space="preserve"> التي تتبع لمواجهة خطر البطالة محدودة لكون أن العراق متجه نحو </w:t>
      </w:r>
      <w:r w:rsidR="000557BE">
        <w:rPr>
          <w:rFonts w:hint="cs"/>
          <w:rtl/>
        </w:rPr>
        <w:t>اقتصاد</w:t>
      </w:r>
      <w:r w:rsidR="001E5087">
        <w:rPr>
          <w:rtl/>
        </w:rPr>
        <w:t xml:space="preserve"> السوق وهذا من شأنه أن يشكل تحدياً آخر أمام إمكانية المرأة في التمتع بفرص عمل توفرها الدولة حيث ستواجه المرأة بيئة </w:t>
      </w:r>
      <w:r w:rsidR="000557BE">
        <w:rPr>
          <w:rFonts w:hint="cs"/>
          <w:rtl/>
        </w:rPr>
        <w:t>اقتصادية</w:t>
      </w:r>
      <w:r w:rsidR="001E5087">
        <w:rPr>
          <w:rtl/>
        </w:rPr>
        <w:t xml:space="preserve"> متغيرة يسود فيها مبدأ التنافس في الحصول على فرص العمل، وفي </w:t>
      </w:r>
      <w:r w:rsidR="000557BE">
        <w:rPr>
          <w:rFonts w:hint="cs"/>
          <w:rtl/>
        </w:rPr>
        <w:t>إزاء</w:t>
      </w:r>
      <w:r w:rsidR="001E5087">
        <w:rPr>
          <w:rtl/>
        </w:rPr>
        <w:t xml:space="preserve"> ظروف كهذه سيكون القطاع الخاص هو البديل رغم عدم ضمان قبوله بتوفير فرص العمل للمرأة لأسباب عديدة منها أن المرأة لا</w:t>
      </w:r>
      <w:r w:rsidR="0043717C">
        <w:rPr>
          <w:rFonts w:hint="cs"/>
          <w:rtl/>
        </w:rPr>
        <w:t> </w:t>
      </w:r>
      <w:r w:rsidR="001E5087">
        <w:rPr>
          <w:rtl/>
        </w:rPr>
        <w:t xml:space="preserve">بد أن تتمتع بحق إجازة الحمل والوضع وما بعد الولادة وحضانة الطفل، أو عدم </w:t>
      </w:r>
      <w:r w:rsidR="000557BE">
        <w:rPr>
          <w:rFonts w:hint="cs"/>
          <w:rtl/>
        </w:rPr>
        <w:t>استطاعتها</w:t>
      </w:r>
      <w:r w:rsidR="001E5087">
        <w:rPr>
          <w:rtl/>
        </w:rPr>
        <w:t xml:space="preserve"> من تلبية رغبات أصحاب العمل المتعددة والتي تتسم بالتمييز والعنف ضدها إلى غير ذلك من الأسباب</w:t>
      </w:r>
      <w:r w:rsidR="0043717C">
        <w:rPr>
          <w:rFonts w:hint="cs"/>
          <w:rtl/>
        </w:rPr>
        <w:t>.</w:t>
      </w:r>
      <w:r w:rsidR="001E5087">
        <w:rPr>
          <w:rtl/>
        </w:rPr>
        <w:t xml:space="preserve"> </w:t>
      </w:r>
    </w:p>
    <w:p w:rsidR="001E5087" w:rsidRDefault="00393D80" w:rsidP="008423A3">
      <w:pPr>
        <w:pStyle w:val="SingleTxtGA"/>
        <w:spacing w:after="100"/>
        <w:rPr>
          <w:rtl/>
        </w:rPr>
      </w:pPr>
      <w:r w:rsidRPr="00A60734">
        <w:rPr>
          <w:rtl/>
        </w:rPr>
        <w:t>185</w:t>
      </w:r>
      <w:r>
        <w:rPr>
          <w:rFonts w:hint="cs"/>
          <w:rtl/>
        </w:rPr>
        <w:t>-</w:t>
      </w:r>
      <w:r w:rsidR="001E5087">
        <w:rPr>
          <w:rtl/>
        </w:rPr>
        <w:tab/>
        <w:t xml:space="preserve">وهذا من شأنه أيضاً أن يؤدي </w:t>
      </w:r>
      <w:r w:rsidR="00935769">
        <w:rPr>
          <w:rFonts w:hint="cs"/>
          <w:rtl/>
        </w:rPr>
        <w:t>إلى</w:t>
      </w:r>
      <w:r w:rsidR="001E5087">
        <w:rPr>
          <w:rtl/>
        </w:rPr>
        <w:t xml:space="preserve"> </w:t>
      </w:r>
      <w:r w:rsidR="00935769">
        <w:rPr>
          <w:rFonts w:hint="cs"/>
          <w:rtl/>
        </w:rPr>
        <w:t>اشتداد</w:t>
      </w:r>
      <w:r w:rsidR="001E5087">
        <w:rPr>
          <w:rtl/>
        </w:rPr>
        <w:t xml:space="preserve"> حدة التنافس للحصول على فرصة عمل وبما أن الرجل يتمتع بامتيازات </w:t>
      </w:r>
      <w:r w:rsidR="00935769">
        <w:rPr>
          <w:rFonts w:hint="cs"/>
          <w:rtl/>
        </w:rPr>
        <w:t>اجتماعية</w:t>
      </w:r>
      <w:r w:rsidR="001E5087">
        <w:rPr>
          <w:rtl/>
        </w:rPr>
        <w:t xml:space="preserve"> متفوقة على المرأة فإن الضرورة تقتضي رسم السياسات التعليمية والتدريبية لرفع كفاءة أداء المرأة ومن ذلك زيادة أعداد المدارس المهنية الصباحية والمسائية وكذلك مراكز التدريب المهني.</w:t>
      </w:r>
    </w:p>
    <w:p w:rsidR="001E5087" w:rsidRDefault="00393D80" w:rsidP="0035576F">
      <w:pPr>
        <w:pStyle w:val="SingleTxtGA"/>
        <w:spacing w:after="100"/>
        <w:rPr>
          <w:rtl/>
        </w:rPr>
      </w:pPr>
      <w:r w:rsidRPr="00A60734">
        <w:rPr>
          <w:rtl/>
        </w:rPr>
        <w:t>186</w:t>
      </w:r>
      <w:r>
        <w:rPr>
          <w:rFonts w:hint="cs"/>
          <w:rtl/>
        </w:rPr>
        <w:t>-</w:t>
      </w:r>
      <w:r w:rsidR="001E5087">
        <w:rPr>
          <w:rtl/>
        </w:rPr>
        <w:tab/>
        <w:t xml:space="preserve">وكانت الأوضاع السائدة بعد عام </w:t>
      </w:r>
      <w:r w:rsidR="001E5087" w:rsidRPr="00A60734">
        <w:rPr>
          <w:rtl/>
        </w:rPr>
        <w:t>2003</w:t>
      </w:r>
      <w:r w:rsidR="001E5087">
        <w:rPr>
          <w:rtl/>
        </w:rPr>
        <w:t xml:space="preserve"> أحد الأسباب التي أدت إلى تدني مستوى تشغيل النساء في القطاع الخاص وشكلت نسبة وجود المرأة في هذا القطاع بين </w:t>
      </w:r>
      <w:r w:rsidR="001E5087" w:rsidRPr="00A60734">
        <w:rPr>
          <w:rtl/>
        </w:rPr>
        <w:t>32</w:t>
      </w:r>
      <w:r w:rsidR="001E5087">
        <w:rPr>
          <w:rtl/>
        </w:rPr>
        <w:t xml:space="preserve"> في المائة إلى </w:t>
      </w:r>
      <w:r w:rsidR="001E5087" w:rsidRPr="00A60734">
        <w:rPr>
          <w:rtl/>
        </w:rPr>
        <w:t>38</w:t>
      </w:r>
      <w:r w:rsidR="001E5087">
        <w:rPr>
          <w:rtl/>
        </w:rPr>
        <w:t xml:space="preserve"> في المائة من مجموع العاملين في مجالات الصحة، والمؤسسات المالية، والزراعة، والأنشطة الأخرى</w:t>
      </w:r>
      <w:r w:rsidR="0035576F">
        <w:rPr>
          <w:rFonts w:hint="cs"/>
          <w:rtl/>
        </w:rPr>
        <w:t xml:space="preserve">. </w:t>
      </w:r>
      <w:r w:rsidR="001E5087">
        <w:rPr>
          <w:rtl/>
        </w:rPr>
        <w:t xml:space="preserve">ويكتنف خطر حرمان المرأة من عملها ضمن القطاع الخاص لأجل إبعادها عن المميزات التي يكفلها لها قانون الضمان </w:t>
      </w:r>
      <w:r w:rsidR="00935769">
        <w:rPr>
          <w:rFonts w:hint="cs"/>
          <w:rtl/>
        </w:rPr>
        <w:t>الاجتماعي</w:t>
      </w:r>
      <w:r w:rsidR="001E5087">
        <w:rPr>
          <w:rtl/>
        </w:rPr>
        <w:t xml:space="preserve"> للعمال وكذلك قانون العمل، إذ يسعى أرباب العمل في التهرب من </w:t>
      </w:r>
      <w:r w:rsidR="000557BE">
        <w:rPr>
          <w:rFonts w:hint="cs"/>
          <w:rtl/>
        </w:rPr>
        <w:t>الانضواء</w:t>
      </w:r>
      <w:r w:rsidR="001E5087">
        <w:rPr>
          <w:rtl/>
        </w:rPr>
        <w:t xml:space="preserve"> تحت مظلة هذين القانونين. وعندما يكون الوضع الاقتصادي بوضع </w:t>
      </w:r>
      <w:r w:rsidR="000557BE">
        <w:rPr>
          <w:rFonts w:hint="cs"/>
          <w:rtl/>
        </w:rPr>
        <w:t>الانكماش</w:t>
      </w:r>
      <w:r w:rsidR="001E5087">
        <w:rPr>
          <w:rtl/>
        </w:rPr>
        <w:t xml:space="preserve"> تتأثر الوظائف </w:t>
      </w:r>
      <w:r w:rsidR="00935769">
        <w:rPr>
          <w:rFonts w:hint="cs"/>
          <w:rtl/>
        </w:rPr>
        <w:t>واستخدام</w:t>
      </w:r>
      <w:r w:rsidR="001E5087">
        <w:rPr>
          <w:rtl/>
        </w:rPr>
        <w:t xml:space="preserve"> النساء، حيث تلعب الأنماط </w:t>
      </w:r>
      <w:r w:rsidR="00935769">
        <w:rPr>
          <w:rFonts w:hint="cs"/>
          <w:rtl/>
        </w:rPr>
        <w:t>الاجتماعية</w:t>
      </w:r>
      <w:r w:rsidR="001E5087">
        <w:rPr>
          <w:rtl/>
        </w:rPr>
        <w:t xml:space="preserve"> والصور النمطية لكل من الرجال والنساء دور</w:t>
      </w:r>
      <w:r w:rsidR="003F0F6A">
        <w:rPr>
          <w:rtl/>
        </w:rPr>
        <w:t xml:space="preserve">اً </w:t>
      </w:r>
      <w:r w:rsidR="001E5087">
        <w:rPr>
          <w:rtl/>
        </w:rPr>
        <w:t>مهما</w:t>
      </w:r>
      <w:r w:rsidR="0043717C">
        <w:rPr>
          <w:rFonts w:hint="cs"/>
          <w:rtl/>
        </w:rPr>
        <w:t>ً</w:t>
      </w:r>
      <w:r w:rsidR="001E5087">
        <w:rPr>
          <w:rtl/>
        </w:rPr>
        <w:t xml:space="preserve"> ينتج عنه اختصار قبول عمل النساء في مجالات محدودة وخاصة غير المتعلمات، أو اللاتي كن يتمتعن بمستوى تعليم أدنى (كالخياطة وصنع الأغذية، </w:t>
      </w:r>
      <w:r w:rsidR="000557BE">
        <w:rPr>
          <w:rFonts w:hint="cs"/>
          <w:rtl/>
        </w:rPr>
        <w:t>إ</w:t>
      </w:r>
      <w:r w:rsidR="001E5087">
        <w:rPr>
          <w:rtl/>
        </w:rPr>
        <w:t xml:space="preserve">لخ)، وهذا ما واجهته المرأة العراقية منذ بدء الحصار </w:t>
      </w:r>
      <w:r w:rsidR="00935769">
        <w:rPr>
          <w:rFonts w:hint="cs"/>
          <w:rtl/>
        </w:rPr>
        <w:t>الاقتصادي</w:t>
      </w:r>
      <w:r w:rsidR="001E5087">
        <w:rPr>
          <w:rtl/>
        </w:rPr>
        <w:t xml:space="preserve"> عام </w:t>
      </w:r>
      <w:r w:rsidR="001E5087" w:rsidRPr="00A60734">
        <w:rPr>
          <w:rtl/>
        </w:rPr>
        <w:t>1990</w:t>
      </w:r>
      <w:r w:rsidR="001E5087">
        <w:rPr>
          <w:rtl/>
        </w:rPr>
        <w:t xml:space="preserve"> إذ تدنت موارد دخل العائلة عن تلبية </w:t>
      </w:r>
      <w:r w:rsidR="000557BE">
        <w:rPr>
          <w:rFonts w:hint="cs"/>
          <w:rtl/>
        </w:rPr>
        <w:t>احتياجاتها</w:t>
      </w:r>
      <w:r w:rsidR="001E5087">
        <w:rPr>
          <w:rtl/>
        </w:rPr>
        <w:t xml:space="preserve"> الأساسية مما حدا بالنساء وحتى الموظفات في القطاع العام إلى ترك مواقعهن الوظيفية واللجوء إلى العمل في منازلهن لتوفير موارد إضافية للأسرة لسد احتياجاتها رغم كون هذه الأعمال لا</w:t>
      </w:r>
      <w:r w:rsidR="000557BE">
        <w:rPr>
          <w:rFonts w:hint="cs"/>
          <w:rtl/>
        </w:rPr>
        <w:t xml:space="preserve"> </w:t>
      </w:r>
      <w:r w:rsidR="001E5087">
        <w:rPr>
          <w:rtl/>
        </w:rPr>
        <w:t xml:space="preserve">توفر استقراراً </w:t>
      </w:r>
      <w:r w:rsidR="000557BE">
        <w:rPr>
          <w:rFonts w:hint="cs"/>
          <w:rtl/>
        </w:rPr>
        <w:t>اقتصادي</w:t>
      </w:r>
      <w:r w:rsidR="003F0F6A">
        <w:rPr>
          <w:rFonts w:hint="cs"/>
          <w:rtl/>
        </w:rPr>
        <w:t xml:space="preserve">اً </w:t>
      </w:r>
      <w:r w:rsidR="001E5087">
        <w:rPr>
          <w:rtl/>
        </w:rPr>
        <w:t>أو</w:t>
      </w:r>
      <w:r w:rsidR="008423A3">
        <w:rPr>
          <w:rFonts w:hint="cs"/>
          <w:rtl/>
        </w:rPr>
        <w:t> </w:t>
      </w:r>
      <w:r w:rsidR="001E5087">
        <w:rPr>
          <w:rtl/>
        </w:rPr>
        <w:t>اجتماعيا</w:t>
      </w:r>
      <w:r w:rsidR="0043717C">
        <w:rPr>
          <w:rFonts w:hint="cs"/>
          <w:rtl/>
        </w:rPr>
        <w:t>ً</w:t>
      </w:r>
      <w:r w:rsidR="001E5087">
        <w:rPr>
          <w:rtl/>
        </w:rPr>
        <w:t xml:space="preserve"> أو نفسياً لا للمرأة ولا لأُسرتها </w:t>
      </w:r>
    </w:p>
    <w:p w:rsidR="001E5087" w:rsidRDefault="00393D80" w:rsidP="00393D80">
      <w:pPr>
        <w:pStyle w:val="H23GA"/>
        <w:rPr>
          <w:rtl/>
        </w:rPr>
      </w:pPr>
      <w:r>
        <w:rPr>
          <w:rFonts w:hint="cs"/>
          <w:rtl/>
        </w:rPr>
        <w:tab/>
      </w:r>
      <w:r>
        <w:rPr>
          <w:rFonts w:hint="cs"/>
          <w:rtl/>
        </w:rPr>
        <w:tab/>
      </w:r>
      <w:r w:rsidR="001E5087">
        <w:rPr>
          <w:rtl/>
        </w:rPr>
        <w:t>خطة التنمية</w:t>
      </w:r>
      <w:r>
        <w:rPr>
          <w:rtl/>
        </w:rPr>
        <w:t xml:space="preserve"> الوطنية </w:t>
      </w:r>
      <w:r w:rsidRPr="00A60734">
        <w:rPr>
          <w:rtl/>
        </w:rPr>
        <w:t>2010</w:t>
      </w:r>
      <w:r>
        <w:rPr>
          <w:rFonts w:hint="cs"/>
          <w:rtl/>
        </w:rPr>
        <w:t>-</w:t>
      </w:r>
      <w:r w:rsidR="001E5087" w:rsidRPr="00A60734">
        <w:rPr>
          <w:rtl/>
        </w:rPr>
        <w:t>2014</w:t>
      </w:r>
    </w:p>
    <w:p w:rsidR="001E5087" w:rsidRDefault="00393D80" w:rsidP="008423A3">
      <w:pPr>
        <w:pStyle w:val="SingleTxtGA"/>
        <w:rPr>
          <w:rtl/>
        </w:rPr>
      </w:pPr>
      <w:r w:rsidRPr="00A60734">
        <w:rPr>
          <w:rtl/>
        </w:rPr>
        <w:t>187</w:t>
      </w:r>
      <w:r>
        <w:rPr>
          <w:rFonts w:hint="cs"/>
          <w:rtl/>
        </w:rPr>
        <w:t>-</w:t>
      </w:r>
      <w:r w:rsidR="001E5087">
        <w:rPr>
          <w:rtl/>
        </w:rPr>
        <w:tab/>
        <w:t xml:space="preserve">من أجل النهوض بالواقع </w:t>
      </w:r>
      <w:r w:rsidR="00935769">
        <w:rPr>
          <w:rFonts w:hint="cs"/>
          <w:rtl/>
        </w:rPr>
        <w:t>الاقتصادي</w:t>
      </w:r>
      <w:r w:rsidR="001E5087">
        <w:rPr>
          <w:rtl/>
        </w:rPr>
        <w:t xml:space="preserve"> والعمل على تحقيق زيادة في معدل التشغيل وبشكل خاص ما بين السكان من الشباب والنساء، فقد تضمنت الخطة الخمسية </w:t>
      </w:r>
      <w:r w:rsidR="008423A3">
        <w:rPr>
          <w:rFonts w:hint="cs"/>
          <w:rtl/>
        </w:rPr>
        <w:t>ا</w:t>
      </w:r>
      <w:r w:rsidR="001E5087">
        <w:rPr>
          <w:rtl/>
        </w:rPr>
        <w:t>تباع خطوات تعمل على:</w:t>
      </w:r>
    </w:p>
    <w:p w:rsidR="001E5087" w:rsidRDefault="001E5087" w:rsidP="00B0608D">
      <w:pPr>
        <w:pStyle w:val="Bullet1GA"/>
        <w:tabs>
          <w:tab w:val="clear" w:pos="2041"/>
          <w:tab w:val="num" w:pos="1939"/>
        </w:tabs>
        <w:bidi/>
        <w:ind w:left="1925"/>
        <w:rPr>
          <w:rtl/>
        </w:rPr>
      </w:pPr>
      <w:r>
        <w:rPr>
          <w:rtl/>
        </w:rPr>
        <w:t>تفعيل دور القطاع الخاص في التشغيل وبما يؤدي إلى تخفيض معدلات البطالة المرتفعة في العراق والتي تشكل (</w:t>
      </w:r>
      <w:r w:rsidRPr="00A60734">
        <w:rPr>
          <w:rtl/>
        </w:rPr>
        <w:t>15</w:t>
      </w:r>
      <w:r>
        <w:rPr>
          <w:rtl/>
        </w:rPr>
        <w:t xml:space="preserve"> في المائة)، بضمنها البطالة الموسمية والمقنعة، وما</w:t>
      </w:r>
      <w:r w:rsidR="008423A3">
        <w:rPr>
          <w:rFonts w:hint="cs"/>
          <w:rtl/>
        </w:rPr>
        <w:t> </w:t>
      </w:r>
      <w:r>
        <w:rPr>
          <w:rtl/>
        </w:rPr>
        <w:t xml:space="preserve">يرتبط بالبطالة من مشاكل اجتماعية نتيجة للآثار السلبية الممتدة عبر السنوات والتي خلالها تم تجاهل أو إهمال الجوانب الاقتصادية والاجتماعية والبيئية المرتبطة بحياة السكان. ويتوقع توليد بين </w:t>
      </w:r>
      <w:r w:rsidRPr="00A60734">
        <w:rPr>
          <w:rtl/>
        </w:rPr>
        <w:t>3</w:t>
      </w:r>
      <w:r>
        <w:rPr>
          <w:rtl/>
        </w:rPr>
        <w:t xml:space="preserve"> إلى </w:t>
      </w:r>
      <w:r w:rsidRPr="00A60734">
        <w:rPr>
          <w:rtl/>
        </w:rPr>
        <w:t>4</w:t>
      </w:r>
      <w:r w:rsidR="00B0608D">
        <w:rPr>
          <w:rFonts w:hint="cs"/>
          <w:rtl/>
        </w:rPr>
        <w:t>.</w:t>
      </w:r>
      <w:r w:rsidRPr="00A60734">
        <w:rPr>
          <w:rtl/>
        </w:rPr>
        <w:t>5</w:t>
      </w:r>
      <w:r>
        <w:rPr>
          <w:rtl/>
        </w:rPr>
        <w:t xml:space="preserve"> مليون فرصة عمل من خلال العمل على زيادة الوعي والقبول بمبادئ التنمية المستدامة ومبادئ جودة نوعية الحياة ومتطلبات ذلك على مستوى قطاعات الاقتصاد كافة وإدماج ذلك ضمن التخطيط </w:t>
      </w:r>
      <w:r w:rsidR="0017450A">
        <w:rPr>
          <w:rtl/>
        </w:rPr>
        <w:t>الحضري والريفي ضمن مفردات الخطة</w:t>
      </w:r>
      <w:r w:rsidR="0017450A">
        <w:rPr>
          <w:rFonts w:hint="cs"/>
          <w:rtl/>
        </w:rPr>
        <w:t>؛</w:t>
      </w:r>
    </w:p>
    <w:p w:rsidR="001E5087" w:rsidRDefault="001E5087" w:rsidP="0017450A">
      <w:pPr>
        <w:pStyle w:val="Bullet1GA"/>
        <w:tabs>
          <w:tab w:val="clear" w:pos="2041"/>
          <w:tab w:val="num" w:pos="1939"/>
        </w:tabs>
        <w:bidi/>
        <w:ind w:left="1925"/>
        <w:rPr>
          <w:rtl/>
        </w:rPr>
      </w:pPr>
      <w:r>
        <w:rPr>
          <w:rtl/>
        </w:rPr>
        <w:t xml:space="preserve">العمل على توفير فرص عمل ودخل مستدامين، وتأمين الخدمات الأساسية للفقراء، وكذلك تأمين التأهيل والتدريب في مجالات العمل الجديدة، وبشكل خاص إلى الفئات الأكثر تعرضاً للمخاطر كاليتامى، والأرامل، والأشخاص ذوي </w:t>
      </w:r>
      <w:r w:rsidR="00935769">
        <w:rPr>
          <w:rFonts w:hint="cs"/>
          <w:rtl/>
        </w:rPr>
        <w:t>الاحتياجات</w:t>
      </w:r>
      <w:r>
        <w:rPr>
          <w:rtl/>
        </w:rPr>
        <w:t xml:space="preserve"> الخاصة، ويتوقع أن تؤدي الخطة إلى خفض مستويات الفقر بنسبة </w:t>
      </w:r>
      <w:r w:rsidRPr="00A60734">
        <w:rPr>
          <w:rtl/>
        </w:rPr>
        <w:t>30</w:t>
      </w:r>
      <w:r>
        <w:rPr>
          <w:rtl/>
        </w:rPr>
        <w:t xml:space="preserve"> في المائة.</w:t>
      </w:r>
    </w:p>
    <w:p w:rsidR="001E5087" w:rsidRDefault="0017450A" w:rsidP="0017450A">
      <w:pPr>
        <w:pStyle w:val="H1GA"/>
        <w:rPr>
          <w:rtl/>
        </w:rPr>
      </w:pPr>
      <w:r>
        <w:rPr>
          <w:rFonts w:hint="cs"/>
          <w:rtl/>
        </w:rPr>
        <w:tab/>
      </w:r>
      <w:r>
        <w:rPr>
          <w:rFonts w:hint="cs"/>
          <w:rtl/>
        </w:rPr>
        <w:tab/>
      </w:r>
      <w:bookmarkStart w:id="14" w:name="_Toc347496201"/>
      <w:r w:rsidR="001E5087">
        <w:rPr>
          <w:rtl/>
        </w:rPr>
        <w:t xml:space="preserve">المادة </w:t>
      </w:r>
      <w:r w:rsidR="001E5087" w:rsidRPr="00A60734">
        <w:rPr>
          <w:rtl/>
        </w:rPr>
        <w:t>14</w:t>
      </w:r>
      <w:bookmarkEnd w:id="14"/>
    </w:p>
    <w:p w:rsidR="001E5087" w:rsidRDefault="0017450A" w:rsidP="000557BE">
      <w:pPr>
        <w:pStyle w:val="SingleTxtGA"/>
        <w:rPr>
          <w:rtl/>
        </w:rPr>
      </w:pPr>
      <w:r w:rsidRPr="00A60734">
        <w:rPr>
          <w:rtl/>
        </w:rPr>
        <w:t>188</w:t>
      </w:r>
      <w:r>
        <w:rPr>
          <w:rFonts w:hint="cs"/>
          <w:rtl/>
        </w:rPr>
        <w:t>-</w:t>
      </w:r>
      <w:r w:rsidR="001E5087">
        <w:rPr>
          <w:rtl/>
        </w:rPr>
        <w:tab/>
        <w:t xml:space="preserve">تقوم المرأة في الريف بالجمع بين مهامها داخل البيت أماً وزوجةً وخارج البيت ضمن النشاط الزراعي كونها عاملاً منتجاً وتشكل نسبتها ثلث مجموع المشتغلين في الريف، وقد أصاب وضعها تردٍ كما </w:t>
      </w:r>
      <w:r w:rsidR="000557BE">
        <w:rPr>
          <w:rFonts w:hint="cs"/>
          <w:rtl/>
        </w:rPr>
        <w:t>أ</w:t>
      </w:r>
      <w:r w:rsidR="001E5087">
        <w:rPr>
          <w:rtl/>
        </w:rPr>
        <w:t xml:space="preserve">صاب باقي شرائح المجتمع العراقي جراء سياسة الحروب والحصار والأزمات ومن بعدها العنف السياسي والطائفي الذي لم يقتصر على المدن فقط بل تعدى </w:t>
      </w:r>
      <w:r w:rsidR="00935769">
        <w:rPr>
          <w:rFonts w:hint="cs"/>
          <w:rtl/>
        </w:rPr>
        <w:t>إلى</w:t>
      </w:r>
      <w:r w:rsidR="001E5087">
        <w:rPr>
          <w:rtl/>
        </w:rPr>
        <w:t xml:space="preserve"> </w:t>
      </w:r>
      <w:r w:rsidR="000557BE">
        <w:rPr>
          <w:rFonts w:hint="cs"/>
          <w:rtl/>
        </w:rPr>
        <w:t>الأرياف</w:t>
      </w:r>
      <w:r w:rsidR="001E5087">
        <w:rPr>
          <w:rtl/>
        </w:rPr>
        <w:t>، وهذا ما أثر مباشرة على مستوى تمتعها بالخدمات رغم بذل الج</w:t>
      </w:r>
      <w:r w:rsidR="000557BE">
        <w:rPr>
          <w:rtl/>
        </w:rPr>
        <w:t>هود من قبل قطاع الصحة الحكومي ل</w:t>
      </w:r>
      <w:r w:rsidR="000557BE">
        <w:rPr>
          <w:rFonts w:hint="cs"/>
          <w:rtl/>
        </w:rPr>
        <w:t>إ</w:t>
      </w:r>
      <w:r w:rsidR="001E5087">
        <w:rPr>
          <w:rtl/>
        </w:rPr>
        <w:t>يصال الخدمات الصحية بشكل منتظم.</w:t>
      </w:r>
    </w:p>
    <w:p w:rsidR="001E5087" w:rsidRDefault="0017450A" w:rsidP="001E5087">
      <w:pPr>
        <w:pStyle w:val="SingleTxtGA"/>
        <w:rPr>
          <w:rtl/>
        </w:rPr>
      </w:pPr>
      <w:r w:rsidRPr="00A60734">
        <w:rPr>
          <w:rtl/>
        </w:rPr>
        <w:t>189</w:t>
      </w:r>
      <w:r>
        <w:rPr>
          <w:rFonts w:hint="cs"/>
          <w:rtl/>
        </w:rPr>
        <w:t>-</w:t>
      </w:r>
      <w:r w:rsidR="001E5087">
        <w:rPr>
          <w:rtl/>
        </w:rPr>
        <w:tab/>
        <w:t xml:space="preserve">وتنتشر المدارس في الأرياف إلا أنه لم تزد أعدادها منذ عام </w:t>
      </w:r>
      <w:r w:rsidR="001E5087" w:rsidRPr="00A60734">
        <w:rPr>
          <w:rtl/>
        </w:rPr>
        <w:t>1988</w:t>
      </w:r>
      <w:r w:rsidR="001E5087">
        <w:rPr>
          <w:rtl/>
        </w:rPr>
        <w:t xml:space="preserve"> بل وقبل ذلك، وللإناث كما هو للذكور حق في الحصول على التعليم، وتستقبل المدارس كلا</w:t>
      </w:r>
      <w:r w:rsidR="0043717C">
        <w:rPr>
          <w:rFonts w:hint="cs"/>
          <w:rtl/>
        </w:rPr>
        <w:t>ً</w:t>
      </w:r>
      <w:r w:rsidR="001E5087">
        <w:rPr>
          <w:rtl/>
        </w:rPr>
        <w:t xml:space="preserve"> من الجنسين وتدرس المناهج المركزية نفسها إلا أن إقبال الإناث على الدراسة متفاوت لأسباب تتعلق بالعادات وبالرغبات والتوجه </w:t>
      </w:r>
      <w:r w:rsidR="00935769">
        <w:rPr>
          <w:rFonts w:hint="cs"/>
          <w:rtl/>
        </w:rPr>
        <w:t>إلى</w:t>
      </w:r>
      <w:r w:rsidR="001E5087">
        <w:rPr>
          <w:rtl/>
        </w:rPr>
        <w:t xml:space="preserve"> الزواج المبكر وتمت </w:t>
      </w:r>
      <w:r w:rsidR="00935769">
        <w:rPr>
          <w:rFonts w:hint="cs"/>
          <w:rtl/>
        </w:rPr>
        <w:t>الإشارة</w:t>
      </w:r>
      <w:r w:rsidR="001E5087">
        <w:rPr>
          <w:rtl/>
        </w:rPr>
        <w:t xml:space="preserve"> </w:t>
      </w:r>
      <w:r w:rsidR="00935769">
        <w:rPr>
          <w:rFonts w:hint="cs"/>
          <w:rtl/>
        </w:rPr>
        <w:t>إلى</w:t>
      </w:r>
      <w:r w:rsidR="001E5087">
        <w:rPr>
          <w:rtl/>
        </w:rPr>
        <w:t xml:space="preserve"> هذه الناحية في محور التعليم (المادة </w:t>
      </w:r>
      <w:r w:rsidR="001E5087" w:rsidRPr="00A60734">
        <w:rPr>
          <w:rtl/>
        </w:rPr>
        <w:t>10</w:t>
      </w:r>
      <w:r w:rsidR="001E5087">
        <w:rPr>
          <w:rtl/>
        </w:rPr>
        <w:t xml:space="preserve"> من </w:t>
      </w:r>
      <w:r w:rsidR="00935769">
        <w:rPr>
          <w:rFonts w:hint="cs"/>
          <w:rtl/>
        </w:rPr>
        <w:t>الاتفاقية</w:t>
      </w:r>
      <w:r w:rsidR="001E5087">
        <w:rPr>
          <w:rtl/>
        </w:rPr>
        <w:t>).</w:t>
      </w:r>
    </w:p>
    <w:p w:rsidR="001E5087" w:rsidRDefault="0017450A" w:rsidP="001E5087">
      <w:pPr>
        <w:pStyle w:val="SingleTxtGA"/>
        <w:rPr>
          <w:rtl/>
        </w:rPr>
      </w:pPr>
      <w:r w:rsidRPr="00A60734">
        <w:rPr>
          <w:rtl/>
        </w:rPr>
        <w:t>190</w:t>
      </w:r>
      <w:r>
        <w:rPr>
          <w:rFonts w:hint="cs"/>
          <w:rtl/>
        </w:rPr>
        <w:t>-</w:t>
      </w:r>
      <w:r w:rsidR="001E5087">
        <w:rPr>
          <w:rtl/>
        </w:rPr>
        <w:tab/>
        <w:t xml:space="preserve">أما </w:t>
      </w:r>
      <w:r w:rsidR="000557BE">
        <w:rPr>
          <w:rFonts w:hint="cs"/>
          <w:rtl/>
        </w:rPr>
        <w:t>استفادة</w:t>
      </w:r>
      <w:r w:rsidR="001E5087">
        <w:rPr>
          <w:rtl/>
        </w:rPr>
        <w:t xml:space="preserve"> المرأة في الريف من الخدمات والإمداد بالكهرباء والماء الصالح للشرب فحالها حال سكان </w:t>
      </w:r>
      <w:r w:rsidR="000557BE">
        <w:rPr>
          <w:rFonts w:hint="cs"/>
          <w:rtl/>
        </w:rPr>
        <w:t>الأرياف</w:t>
      </w:r>
      <w:r w:rsidR="001E5087">
        <w:rPr>
          <w:rtl/>
        </w:rPr>
        <w:t xml:space="preserve"> في معاناتهم من النقص الحاد في حق التمتع بهذه الخدمات.</w:t>
      </w:r>
    </w:p>
    <w:p w:rsidR="001E5087" w:rsidRDefault="0017450A" w:rsidP="000557BE">
      <w:pPr>
        <w:pStyle w:val="SingleTxtGA"/>
        <w:rPr>
          <w:rtl/>
        </w:rPr>
      </w:pPr>
      <w:r w:rsidRPr="00A60734">
        <w:rPr>
          <w:rtl/>
        </w:rPr>
        <w:t>191</w:t>
      </w:r>
      <w:r>
        <w:rPr>
          <w:rFonts w:hint="cs"/>
          <w:rtl/>
        </w:rPr>
        <w:t>-</w:t>
      </w:r>
      <w:r w:rsidR="001E5087">
        <w:rPr>
          <w:rtl/>
        </w:rPr>
        <w:tab/>
        <w:t xml:space="preserve">وبمقدور المرأة الريفية </w:t>
      </w:r>
      <w:r w:rsidR="000557BE">
        <w:rPr>
          <w:rFonts w:hint="cs"/>
          <w:rtl/>
        </w:rPr>
        <w:t>الاستفادة</w:t>
      </w:r>
      <w:r w:rsidR="001E5087">
        <w:rPr>
          <w:rtl/>
        </w:rPr>
        <w:t xml:space="preserve"> من القوانين كافة دون تمييز ومنها قانون </w:t>
      </w:r>
      <w:r w:rsidR="000557BE">
        <w:rPr>
          <w:rFonts w:hint="cs"/>
          <w:rtl/>
        </w:rPr>
        <w:t>الإصلاح</w:t>
      </w:r>
      <w:r w:rsidR="001E5087">
        <w:rPr>
          <w:rtl/>
        </w:rPr>
        <w:t xml:space="preserve"> الزراعي </w:t>
      </w:r>
      <w:r w:rsidR="001E5087" w:rsidRPr="00A60734">
        <w:rPr>
          <w:rtl/>
        </w:rPr>
        <w:t>117</w:t>
      </w:r>
      <w:r w:rsidR="001E5087">
        <w:rPr>
          <w:rtl/>
        </w:rPr>
        <w:t xml:space="preserve"> لسنة </w:t>
      </w:r>
      <w:r w:rsidR="001E5087" w:rsidRPr="00A60734">
        <w:rPr>
          <w:rtl/>
        </w:rPr>
        <w:t>1970</w:t>
      </w:r>
      <w:r w:rsidR="001E5087">
        <w:rPr>
          <w:rtl/>
        </w:rPr>
        <w:t xml:space="preserve"> الذي يمنحها حق </w:t>
      </w:r>
      <w:r w:rsidR="00BD1AF1">
        <w:rPr>
          <w:rFonts w:hint="cs"/>
          <w:rtl/>
        </w:rPr>
        <w:t>استغلال</w:t>
      </w:r>
      <w:r w:rsidR="001E5087">
        <w:rPr>
          <w:rtl/>
        </w:rPr>
        <w:t xml:space="preserve"> </w:t>
      </w:r>
      <w:r w:rsidR="000557BE">
        <w:rPr>
          <w:rFonts w:hint="cs"/>
          <w:rtl/>
        </w:rPr>
        <w:t>الأرض</w:t>
      </w:r>
      <w:r w:rsidR="001E5087">
        <w:rPr>
          <w:rtl/>
        </w:rPr>
        <w:t xml:space="preserve"> واستصلاحها والحصول على القروض اللازمة حيث أجاز لها ذلك نظام المصرف الزراعي وكذلك نظام المصرف العقاري، كما أن قانون الجمعيات الفلاحية رقم </w:t>
      </w:r>
      <w:r w:rsidR="001E5087" w:rsidRPr="00A60734">
        <w:rPr>
          <w:rtl/>
        </w:rPr>
        <w:t>43</w:t>
      </w:r>
      <w:r w:rsidR="001E5087">
        <w:rPr>
          <w:rtl/>
        </w:rPr>
        <w:t xml:space="preserve"> لسنة </w:t>
      </w:r>
      <w:r w:rsidR="001E5087" w:rsidRPr="00A60734">
        <w:rPr>
          <w:rtl/>
        </w:rPr>
        <w:t>1979</w:t>
      </w:r>
      <w:r w:rsidR="001E5087">
        <w:rPr>
          <w:rtl/>
        </w:rPr>
        <w:t xml:space="preserve"> قد أعطاها حقاً مساوياً للرجل في </w:t>
      </w:r>
      <w:r w:rsidR="000557BE">
        <w:rPr>
          <w:rFonts w:hint="cs"/>
          <w:rtl/>
        </w:rPr>
        <w:t>الاشتراك</w:t>
      </w:r>
      <w:r w:rsidR="001E5087">
        <w:rPr>
          <w:rtl/>
        </w:rPr>
        <w:t xml:space="preserve"> بالجمعيات الفلاحية.</w:t>
      </w:r>
    </w:p>
    <w:p w:rsidR="001E5087" w:rsidRDefault="0017450A" w:rsidP="001E5087">
      <w:pPr>
        <w:pStyle w:val="SingleTxtGA"/>
        <w:rPr>
          <w:rtl/>
        </w:rPr>
      </w:pPr>
      <w:r w:rsidRPr="00A60734">
        <w:rPr>
          <w:rtl/>
        </w:rPr>
        <w:t>192</w:t>
      </w:r>
      <w:r>
        <w:rPr>
          <w:rFonts w:hint="cs"/>
          <w:rtl/>
        </w:rPr>
        <w:t>-</w:t>
      </w:r>
      <w:r w:rsidR="001E5087">
        <w:rPr>
          <w:rtl/>
        </w:rPr>
        <w:tab/>
        <w:t xml:space="preserve">وبتغيير الوضع السياسي بعد عام </w:t>
      </w:r>
      <w:r w:rsidR="001E5087" w:rsidRPr="00A60734">
        <w:rPr>
          <w:rtl/>
        </w:rPr>
        <w:t>2003</w:t>
      </w:r>
      <w:r w:rsidR="001E5087">
        <w:rPr>
          <w:rtl/>
        </w:rPr>
        <w:t xml:space="preserve"> والسماح لمؤسسات المجتمع المدني بمزاولة نشاطها سعت مجاميع من المنظمات غير الحكومية لبث نشاطها في الأرياف وبمختلف أوجه النشاط منها الثقافي والاجتماعي والصحي وكذلك </w:t>
      </w:r>
      <w:r w:rsidR="00935769">
        <w:rPr>
          <w:rFonts w:hint="cs"/>
          <w:rtl/>
        </w:rPr>
        <w:t>الاقتصادي</w:t>
      </w:r>
      <w:r w:rsidR="001E5087">
        <w:rPr>
          <w:rtl/>
        </w:rPr>
        <w:t xml:space="preserve">، وقد قامت المرأة الريفية بمزاولة حقها في المشاركة السياسية عبر </w:t>
      </w:r>
      <w:r w:rsidR="00BD1AF1">
        <w:rPr>
          <w:rFonts w:hint="cs"/>
          <w:rtl/>
        </w:rPr>
        <w:t>الانتخابات</w:t>
      </w:r>
      <w:r w:rsidR="001E5087">
        <w:rPr>
          <w:rtl/>
        </w:rPr>
        <w:t xml:space="preserve"> مشاركة ًمساويةً للرجل في مناطقها حيث ألزمت قوانين </w:t>
      </w:r>
      <w:r w:rsidR="00BD1AF1">
        <w:rPr>
          <w:rFonts w:hint="cs"/>
          <w:rtl/>
        </w:rPr>
        <w:t>الانتخابات</w:t>
      </w:r>
      <w:r w:rsidR="001E5087">
        <w:rPr>
          <w:rtl/>
        </w:rPr>
        <w:t xml:space="preserve"> حضور الناخب شخصي</w:t>
      </w:r>
      <w:r w:rsidR="003F0F6A">
        <w:rPr>
          <w:rtl/>
        </w:rPr>
        <w:t xml:space="preserve">اً </w:t>
      </w:r>
      <w:r w:rsidR="001E5087">
        <w:rPr>
          <w:rtl/>
        </w:rPr>
        <w:t xml:space="preserve">وشهدت العمليات الانتخابية مشاركة واسعة للمرأة في الأرياف. </w:t>
      </w:r>
    </w:p>
    <w:p w:rsidR="001E5087" w:rsidRDefault="0017450A" w:rsidP="0017450A">
      <w:pPr>
        <w:pStyle w:val="H23GA"/>
        <w:rPr>
          <w:rtl/>
        </w:rPr>
      </w:pPr>
      <w:r>
        <w:rPr>
          <w:rFonts w:hint="cs"/>
          <w:rtl/>
        </w:rPr>
        <w:tab/>
      </w:r>
      <w:r>
        <w:rPr>
          <w:rFonts w:hint="cs"/>
          <w:rtl/>
        </w:rPr>
        <w:tab/>
      </w:r>
      <w:r w:rsidR="001E5087">
        <w:rPr>
          <w:rtl/>
        </w:rPr>
        <w:t>المرأة الريفية وسوق العمل</w:t>
      </w:r>
    </w:p>
    <w:p w:rsidR="001E5087" w:rsidRDefault="0017450A" w:rsidP="00955C1F">
      <w:pPr>
        <w:pStyle w:val="SingleTxtGA"/>
        <w:rPr>
          <w:rtl/>
        </w:rPr>
      </w:pPr>
      <w:r w:rsidRPr="00A60734">
        <w:rPr>
          <w:rtl/>
        </w:rPr>
        <w:t>193</w:t>
      </w:r>
      <w:r>
        <w:rPr>
          <w:rFonts w:hint="cs"/>
          <w:rtl/>
        </w:rPr>
        <w:t>-</w:t>
      </w:r>
      <w:r w:rsidR="001E5087">
        <w:rPr>
          <w:rtl/>
        </w:rPr>
        <w:tab/>
        <w:t xml:space="preserve">تذبذبت مشاركة المرأة الريفية في سوق العمل إلا </w:t>
      </w:r>
      <w:r w:rsidR="00955C1F">
        <w:rPr>
          <w:rFonts w:hint="cs"/>
          <w:rtl/>
        </w:rPr>
        <w:t>أ</w:t>
      </w:r>
      <w:r w:rsidR="001E5087">
        <w:rPr>
          <w:rtl/>
        </w:rPr>
        <w:t xml:space="preserve">نها </w:t>
      </w:r>
      <w:r w:rsidR="000557BE">
        <w:rPr>
          <w:rFonts w:hint="cs"/>
          <w:rtl/>
        </w:rPr>
        <w:t>استقرت</w:t>
      </w:r>
      <w:r w:rsidR="001E5087">
        <w:rPr>
          <w:rtl/>
        </w:rPr>
        <w:t xml:space="preserve"> عام </w:t>
      </w:r>
      <w:r w:rsidR="001E5087" w:rsidRPr="00A60734">
        <w:rPr>
          <w:rtl/>
        </w:rPr>
        <w:t>2008</w:t>
      </w:r>
      <w:r w:rsidR="001E5087">
        <w:rPr>
          <w:rtl/>
        </w:rPr>
        <w:t xml:space="preserve"> لتصل إلى </w:t>
      </w:r>
      <w:r w:rsidR="001E5087" w:rsidRPr="00A60734">
        <w:rPr>
          <w:rtl/>
        </w:rPr>
        <w:t>24</w:t>
      </w:r>
      <w:r w:rsidR="00B0608D">
        <w:rPr>
          <w:rFonts w:hint="cs"/>
          <w:rtl/>
        </w:rPr>
        <w:t>.</w:t>
      </w:r>
      <w:r w:rsidR="001E5087" w:rsidRPr="00A60734">
        <w:rPr>
          <w:rtl/>
        </w:rPr>
        <w:t>5</w:t>
      </w:r>
      <w:r w:rsidR="001E5087">
        <w:rPr>
          <w:rtl/>
        </w:rPr>
        <w:t xml:space="preserve"> في المائة</w:t>
      </w:r>
      <w:r w:rsidR="000557BE">
        <w:rPr>
          <w:rFonts w:hint="cs"/>
          <w:rtl/>
        </w:rPr>
        <w:t xml:space="preserve"> </w:t>
      </w:r>
      <w:r w:rsidR="001E5087">
        <w:rPr>
          <w:rtl/>
        </w:rPr>
        <w:t xml:space="preserve">وبذلك تكون </w:t>
      </w:r>
      <w:r w:rsidR="00935769">
        <w:rPr>
          <w:rFonts w:hint="cs"/>
          <w:rtl/>
        </w:rPr>
        <w:t>امرأة</w:t>
      </w:r>
      <w:r w:rsidR="001E5087">
        <w:rPr>
          <w:rtl/>
        </w:rPr>
        <w:t xml:space="preserve"> عاملة واحدة مقابل ثلاثة رجال عاملين في الريف. ورغم </w:t>
      </w:r>
      <w:r w:rsidR="000557BE">
        <w:rPr>
          <w:rFonts w:hint="cs"/>
          <w:rtl/>
        </w:rPr>
        <w:t>الارتفاع</w:t>
      </w:r>
      <w:r w:rsidR="001E5087">
        <w:rPr>
          <w:rtl/>
        </w:rPr>
        <w:t xml:space="preserve"> الملحوظ لوجود المرأة في سوق العمل إلا أن الفجوة لا تزال كبيرة والبيانات تشير إلى أنها لا</w:t>
      </w:r>
      <w:r w:rsidR="000557BE">
        <w:rPr>
          <w:rFonts w:hint="cs"/>
          <w:rtl/>
        </w:rPr>
        <w:t xml:space="preserve"> </w:t>
      </w:r>
      <w:r w:rsidR="001E5087">
        <w:rPr>
          <w:rtl/>
        </w:rPr>
        <w:t xml:space="preserve">تقلُ عن </w:t>
      </w:r>
      <w:r w:rsidR="001E5087" w:rsidRPr="00A60734">
        <w:rPr>
          <w:rtl/>
        </w:rPr>
        <w:t>50</w:t>
      </w:r>
      <w:r w:rsidR="001E5087">
        <w:rPr>
          <w:rtl/>
        </w:rPr>
        <w:t xml:space="preserve"> في المائة في الحضر مقابل </w:t>
      </w:r>
      <w:r w:rsidR="001E5087" w:rsidRPr="00A60734">
        <w:rPr>
          <w:rtl/>
        </w:rPr>
        <w:t>46</w:t>
      </w:r>
      <w:r w:rsidR="00B0608D">
        <w:rPr>
          <w:rFonts w:hint="cs"/>
          <w:rtl/>
        </w:rPr>
        <w:t>.</w:t>
      </w:r>
      <w:r w:rsidR="001E5087" w:rsidRPr="00A60734">
        <w:rPr>
          <w:rtl/>
        </w:rPr>
        <w:t>6</w:t>
      </w:r>
      <w:r w:rsidR="001E5087">
        <w:rPr>
          <w:rtl/>
        </w:rPr>
        <w:t xml:space="preserve"> في المائة في الريف لعام </w:t>
      </w:r>
      <w:r w:rsidR="001E5087" w:rsidRPr="00A60734">
        <w:rPr>
          <w:rtl/>
        </w:rPr>
        <w:t>2005</w:t>
      </w:r>
      <w:r w:rsidR="001E5087">
        <w:rPr>
          <w:rtl/>
        </w:rPr>
        <w:t xml:space="preserve">، علماً أن الفجوة كانت </w:t>
      </w:r>
      <w:r w:rsidR="001E5087" w:rsidRPr="00A60734">
        <w:rPr>
          <w:rtl/>
        </w:rPr>
        <w:t>60</w:t>
      </w:r>
      <w:r w:rsidR="00B0608D">
        <w:rPr>
          <w:rFonts w:hint="cs"/>
          <w:rtl/>
        </w:rPr>
        <w:t>.</w:t>
      </w:r>
      <w:r w:rsidR="001E5087" w:rsidRPr="00A60734">
        <w:rPr>
          <w:rtl/>
        </w:rPr>
        <w:t>6</w:t>
      </w:r>
      <w:r w:rsidR="001E5087">
        <w:rPr>
          <w:rtl/>
        </w:rPr>
        <w:t xml:space="preserve"> في المائة في الحضر مقابل </w:t>
      </w:r>
      <w:r w:rsidR="001E5087" w:rsidRPr="00A60734">
        <w:rPr>
          <w:rtl/>
        </w:rPr>
        <w:t>57</w:t>
      </w:r>
      <w:r w:rsidR="00B0608D">
        <w:rPr>
          <w:rFonts w:hint="cs"/>
          <w:rtl/>
        </w:rPr>
        <w:t>.</w:t>
      </w:r>
      <w:r w:rsidR="001E5087" w:rsidRPr="00A60734">
        <w:rPr>
          <w:rtl/>
        </w:rPr>
        <w:t>6</w:t>
      </w:r>
      <w:r w:rsidR="001E5087">
        <w:rPr>
          <w:rtl/>
        </w:rPr>
        <w:t xml:space="preserve"> في المائة في الريف عام</w:t>
      </w:r>
      <w:r w:rsidR="00B0608D">
        <w:rPr>
          <w:rFonts w:hint="cs"/>
          <w:rtl/>
        </w:rPr>
        <w:t> </w:t>
      </w:r>
      <w:r w:rsidR="001E5087" w:rsidRPr="00A60734">
        <w:rPr>
          <w:rtl/>
        </w:rPr>
        <w:t>2003</w:t>
      </w:r>
      <w:r w:rsidR="001E5087">
        <w:rPr>
          <w:rtl/>
        </w:rPr>
        <w:t xml:space="preserve">. وتقلصت لتصل عام </w:t>
      </w:r>
      <w:r w:rsidR="001E5087" w:rsidRPr="00A60734">
        <w:rPr>
          <w:rtl/>
        </w:rPr>
        <w:t>2008</w:t>
      </w:r>
      <w:r w:rsidR="001E5087">
        <w:rPr>
          <w:rtl/>
        </w:rPr>
        <w:t xml:space="preserve"> إلى </w:t>
      </w:r>
      <w:r w:rsidR="001E5087" w:rsidRPr="00A60734">
        <w:rPr>
          <w:rtl/>
        </w:rPr>
        <w:t>58</w:t>
      </w:r>
      <w:r w:rsidR="00B0608D">
        <w:rPr>
          <w:rFonts w:hint="cs"/>
          <w:rtl/>
        </w:rPr>
        <w:t>.</w:t>
      </w:r>
      <w:r w:rsidR="001E5087" w:rsidRPr="00A60734">
        <w:rPr>
          <w:rtl/>
        </w:rPr>
        <w:t>6</w:t>
      </w:r>
      <w:r w:rsidR="001E5087">
        <w:rPr>
          <w:rtl/>
        </w:rPr>
        <w:t xml:space="preserve"> في المائة في الحضر مقابل </w:t>
      </w:r>
      <w:r w:rsidR="001E5087" w:rsidRPr="00A60734">
        <w:rPr>
          <w:rtl/>
        </w:rPr>
        <w:t>53</w:t>
      </w:r>
      <w:r w:rsidR="00B0608D">
        <w:rPr>
          <w:rFonts w:hint="cs"/>
          <w:rtl/>
        </w:rPr>
        <w:t>.</w:t>
      </w:r>
      <w:r w:rsidR="001E5087" w:rsidRPr="00A60734">
        <w:rPr>
          <w:rtl/>
        </w:rPr>
        <w:t>5</w:t>
      </w:r>
      <w:r w:rsidR="001E5087">
        <w:rPr>
          <w:rtl/>
        </w:rPr>
        <w:t xml:space="preserve"> في المائة في الريف وهذا يدل على أن الفجوة بين الجنسين هي أوسع في الحضر في مجال مشاركة كل من المرأة والرجل في سوق العمل مما هي عليه في الريف.</w:t>
      </w:r>
    </w:p>
    <w:p w:rsidR="001E5087" w:rsidRDefault="0017450A" w:rsidP="0017450A">
      <w:pPr>
        <w:pStyle w:val="H23GA"/>
        <w:rPr>
          <w:rtl/>
        </w:rPr>
      </w:pPr>
      <w:r>
        <w:rPr>
          <w:rFonts w:hint="cs"/>
          <w:rtl/>
        </w:rPr>
        <w:tab/>
      </w:r>
      <w:r>
        <w:rPr>
          <w:rFonts w:hint="cs"/>
          <w:rtl/>
        </w:rPr>
        <w:tab/>
      </w:r>
      <w:r w:rsidR="001E5087">
        <w:rPr>
          <w:rtl/>
        </w:rPr>
        <w:t>التحديات التي تواجه الواقع الريفي</w:t>
      </w:r>
    </w:p>
    <w:p w:rsidR="001E5087" w:rsidRDefault="0017450A" w:rsidP="0017450A">
      <w:pPr>
        <w:pStyle w:val="H23GA"/>
        <w:rPr>
          <w:rtl/>
        </w:rPr>
      </w:pPr>
      <w:r>
        <w:rPr>
          <w:rFonts w:hint="cs"/>
          <w:rtl/>
        </w:rPr>
        <w:tab/>
      </w:r>
      <w:r>
        <w:rPr>
          <w:rFonts w:hint="cs"/>
          <w:rtl/>
        </w:rPr>
        <w:tab/>
      </w:r>
      <w:r w:rsidR="001E5087">
        <w:rPr>
          <w:rtl/>
        </w:rPr>
        <w:t xml:space="preserve">جفاف المسطحات المائية </w:t>
      </w:r>
    </w:p>
    <w:p w:rsidR="001E5087" w:rsidRDefault="0017450A" w:rsidP="001E5087">
      <w:pPr>
        <w:pStyle w:val="SingleTxtGA"/>
        <w:rPr>
          <w:rtl/>
        </w:rPr>
      </w:pPr>
      <w:r w:rsidRPr="00A60734">
        <w:rPr>
          <w:rtl/>
        </w:rPr>
        <w:t>194</w:t>
      </w:r>
      <w:r>
        <w:rPr>
          <w:rFonts w:hint="cs"/>
          <w:rtl/>
        </w:rPr>
        <w:t>-</w:t>
      </w:r>
      <w:r w:rsidR="001E5087">
        <w:rPr>
          <w:rtl/>
        </w:rPr>
        <w:tab/>
        <w:t xml:space="preserve">يواجه العراق حالياً تحدياً كبيراً </w:t>
      </w:r>
      <w:proofErr w:type="spellStart"/>
      <w:r w:rsidR="001E5087">
        <w:rPr>
          <w:rtl/>
        </w:rPr>
        <w:t>وكارثياً</w:t>
      </w:r>
      <w:proofErr w:type="spellEnd"/>
      <w:r w:rsidR="000557BE">
        <w:rPr>
          <w:rFonts w:hint="cs"/>
          <w:rtl/>
        </w:rPr>
        <w:t xml:space="preserve"> </w:t>
      </w:r>
      <w:r w:rsidR="001E5087">
        <w:rPr>
          <w:rtl/>
        </w:rPr>
        <w:t xml:space="preserve">وهو جفاف المسطحات المائية وعلى سبيل المثال نهر الفرات الذي يشكل مصدر المياه الرئيسي في محافظة بابل حيث أصبح عام </w:t>
      </w:r>
      <w:r w:rsidR="001E5087" w:rsidRPr="00A60734">
        <w:rPr>
          <w:rtl/>
        </w:rPr>
        <w:t>2009</w:t>
      </w:r>
      <w:r w:rsidR="001E5087">
        <w:rPr>
          <w:rtl/>
        </w:rPr>
        <w:t xml:space="preserve"> يحدد </w:t>
      </w:r>
      <w:r w:rsidR="00935769">
        <w:rPr>
          <w:rtl/>
        </w:rPr>
        <w:t>ب‍</w:t>
      </w:r>
      <w:r w:rsidR="001E5087">
        <w:rPr>
          <w:rtl/>
        </w:rPr>
        <w:t xml:space="preserve"> </w:t>
      </w:r>
      <w:r w:rsidR="001E5087" w:rsidRPr="00A60734">
        <w:rPr>
          <w:rtl/>
        </w:rPr>
        <w:t>150</w:t>
      </w:r>
      <w:r w:rsidR="001E5087">
        <w:rPr>
          <w:rtl/>
        </w:rPr>
        <w:t xml:space="preserve"> متراً مكعباً في الثانية والحاجة الفعلية هي </w:t>
      </w:r>
      <w:r w:rsidR="001E5087" w:rsidRPr="00A60734">
        <w:rPr>
          <w:rtl/>
        </w:rPr>
        <w:t>220</w:t>
      </w:r>
      <w:r w:rsidR="001E5087">
        <w:rPr>
          <w:rtl/>
        </w:rPr>
        <w:t xml:space="preserve"> متراً مكعباً في الثانية أي بنقص يقدر </w:t>
      </w:r>
      <w:r w:rsidR="00237E5D">
        <w:rPr>
          <w:rFonts w:hint="cs"/>
          <w:rtl/>
        </w:rPr>
        <w:t>ب‍ </w:t>
      </w:r>
      <w:r w:rsidR="001E5087" w:rsidRPr="00A60734">
        <w:rPr>
          <w:rtl/>
        </w:rPr>
        <w:t>70</w:t>
      </w:r>
      <w:r w:rsidR="001E5087">
        <w:rPr>
          <w:rtl/>
        </w:rPr>
        <w:t xml:space="preserve"> متراً مكعباً في الثانية وذلك للأسباب المذكورة في أدناه:</w:t>
      </w:r>
    </w:p>
    <w:p w:rsidR="001E5087" w:rsidRDefault="001E5087" w:rsidP="00237E5D">
      <w:pPr>
        <w:pStyle w:val="Roman1GA"/>
        <w:numPr>
          <w:ilvl w:val="0"/>
          <w:numId w:val="12"/>
        </w:numPr>
        <w:tabs>
          <w:tab w:val="clear" w:pos="2041"/>
          <w:tab w:val="num" w:pos="1953"/>
        </w:tabs>
        <w:bidi/>
        <w:ind w:left="1953"/>
        <w:rPr>
          <w:rtl/>
        </w:rPr>
      </w:pPr>
      <w:r>
        <w:rPr>
          <w:rtl/>
        </w:rPr>
        <w:t>تقليص حجم المياه التي ترد عبر نهري د</w:t>
      </w:r>
      <w:r w:rsidR="0017450A">
        <w:rPr>
          <w:rtl/>
        </w:rPr>
        <w:t>جلة والفرات من منابعها في تركيا</w:t>
      </w:r>
      <w:r w:rsidR="0017450A">
        <w:rPr>
          <w:rFonts w:hint="cs"/>
          <w:rtl/>
        </w:rPr>
        <w:t>؛</w:t>
      </w:r>
    </w:p>
    <w:p w:rsidR="001E5087" w:rsidRDefault="0017450A" w:rsidP="00237E5D">
      <w:pPr>
        <w:pStyle w:val="Roman1GA"/>
        <w:tabs>
          <w:tab w:val="clear" w:pos="2041"/>
          <w:tab w:val="num" w:pos="1953"/>
          <w:tab w:val="num" w:pos="2597"/>
        </w:tabs>
        <w:bidi/>
        <w:ind w:left="1953"/>
        <w:rPr>
          <w:rtl/>
        </w:rPr>
      </w:pPr>
      <w:r>
        <w:rPr>
          <w:rtl/>
        </w:rPr>
        <w:t>قلة سقوط الأمطار</w:t>
      </w:r>
      <w:r>
        <w:rPr>
          <w:rFonts w:hint="cs"/>
          <w:rtl/>
        </w:rPr>
        <w:t>؛</w:t>
      </w:r>
    </w:p>
    <w:p w:rsidR="001E5087" w:rsidRDefault="001E5087" w:rsidP="00237E5D">
      <w:pPr>
        <w:pStyle w:val="Roman1GA"/>
        <w:tabs>
          <w:tab w:val="clear" w:pos="2041"/>
          <w:tab w:val="num" w:pos="1953"/>
          <w:tab w:val="num" w:pos="2597"/>
        </w:tabs>
        <w:bidi/>
        <w:ind w:left="1953"/>
        <w:rPr>
          <w:rtl/>
        </w:rPr>
      </w:pPr>
      <w:r>
        <w:rPr>
          <w:rtl/>
        </w:rPr>
        <w:t>قلة الحلول المتبعة.</w:t>
      </w:r>
    </w:p>
    <w:p w:rsidR="001E5087" w:rsidRDefault="0017450A" w:rsidP="001E5087">
      <w:pPr>
        <w:pStyle w:val="SingleTxtGA"/>
        <w:rPr>
          <w:rtl/>
        </w:rPr>
      </w:pPr>
      <w:r w:rsidRPr="00A60734">
        <w:rPr>
          <w:rtl/>
        </w:rPr>
        <w:t>195</w:t>
      </w:r>
      <w:r>
        <w:rPr>
          <w:rFonts w:hint="cs"/>
          <w:rtl/>
        </w:rPr>
        <w:t>-</w:t>
      </w:r>
      <w:r w:rsidR="001E5087">
        <w:rPr>
          <w:rtl/>
        </w:rPr>
        <w:tab/>
        <w:t xml:space="preserve">ولقدم المشاريع الإروائية والزراعية </w:t>
      </w:r>
      <w:r w:rsidR="000557BE">
        <w:rPr>
          <w:rFonts w:hint="cs"/>
          <w:rtl/>
        </w:rPr>
        <w:t>وانقطاع</w:t>
      </w:r>
      <w:r w:rsidR="001E5087">
        <w:rPr>
          <w:rtl/>
        </w:rPr>
        <w:t xml:space="preserve"> التيار الكهربائي واجه الواقع الريفي تراجع الزراعة بشكل عام وهذا أدى إلى:</w:t>
      </w:r>
    </w:p>
    <w:p w:rsidR="001E5087" w:rsidRDefault="001E5087" w:rsidP="0017450A">
      <w:pPr>
        <w:pStyle w:val="Bullet1GA"/>
        <w:tabs>
          <w:tab w:val="clear" w:pos="2041"/>
          <w:tab w:val="num" w:pos="1939"/>
        </w:tabs>
        <w:bidi/>
        <w:ind w:left="1925"/>
        <w:rPr>
          <w:rtl/>
        </w:rPr>
      </w:pPr>
      <w:r>
        <w:rPr>
          <w:rtl/>
        </w:rPr>
        <w:t>تراجع الأ</w:t>
      </w:r>
      <w:r w:rsidR="0017450A">
        <w:rPr>
          <w:rtl/>
        </w:rPr>
        <w:t>نشطة الزراعية على مختلف أنواعها</w:t>
      </w:r>
      <w:r w:rsidR="0017450A">
        <w:rPr>
          <w:rFonts w:hint="cs"/>
          <w:rtl/>
        </w:rPr>
        <w:t>؛</w:t>
      </w:r>
    </w:p>
    <w:p w:rsidR="001E5087" w:rsidRDefault="0017450A" w:rsidP="0017450A">
      <w:pPr>
        <w:pStyle w:val="Bullet1GA"/>
        <w:tabs>
          <w:tab w:val="clear" w:pos="2041"/>
          <w:tab w:val="num" w:pos="1939"/>
        </w:tabs>
        <w:bidi/>
        <w:ind w:left="1925"/>
        <w:rPr>
          <w:rtl/>
        </w:rPr>
      </w:pPr>
      <w:r>
        <w:rPr>
          <w:rFonts w:hint="cs"/>
          <w:rtl/>
        </w:rPr>
        <w:t>ا</w:t>
      </w:r>
      <w:r>
        <w:rPr>
          <w:rtl/>
        </w:rPr>
        <w:t>نخفاض دخل الأسرة الريفية</w:t>
      </w:r>
      <w:r>
        <w:rPr>
          <w:rFonts w:hint="cs"/>
          <w:rtl/>
        </w:rPr>
        <w:t>؛</w:t>
      </w:r>
    </w:p>
    <w:p w:rsidR="001E5087" w:rsidRDefault="001E5087" w:rsidP="0017450A">
      <w:pPr>
        <w:pStyle w:val="Bullet1GA"/>
        <w:tabs>
          <w:tab w:val="clear" w:pos="2041"/>
          <w:tab w:val="num" w:pos="1939"/>
        </w:tabs>
        <w:bidi/>
        <w:ind w:left="1925"/>
        <w:rPr>
          <w:rtl/>
        </w:rPr>
      </w:pPr>
      <w:r>
        <w:rPr>
          <w:rtl/>
        </w:rPr>
        <w:t>هجرة بعض الأسر الريفية إلى المدن بحثاً عن فرص العمل.</w:t>
      </w:r>
    </w:p>
    <w:p w:rsidR="001E5087" w:rsidRDefault="008423A3" w:rsidP="001E5087">
      <w:pPr>
        <w:pStyle w:val="SingleTxtGA"/>
        <w:rPr>
          <w:rtl/>
        </w:rPr>
      </w:pPr>
      <w:r w:rsidRPr="00A60734">
        <w:rPr>
          <w:rtl/>
        </w:rPr>
        <w:t>196</w:t>
      </w:r>
      <w:r>
        <w:rPr>
          <w:rFonts w:hint="cs"/>
          <w:rtl/>
        </w:rPr>
        <w:t>-</w:t>
      </w:r>
      <w:r w:rsidR="001E5087">
        <w:rPr>
          <w:rtl/>
        </w:rPr>
        <w:tab/>
        <w:t>وبما أن المرأة في الريف تشكل ثقلاً كبيراً من الأيدي العاملة فقد أثرت العوامل المذكورة مجتمعةً عليها بشكل سلبي، و</w:t>
      </w:r>
      <w:r w:rsidR="00935769">
        <w:rPr>
          <w:rtl/>
        </w:rPr>
        <w:t>لا سيما</w:t>
      </w:r>
      <w:r w:rsidR="001E5087">
        <w:rPr>
          <w:rtl/>
        </w:rPr>
        <w:t xml:space="preserve"> في منطقة الأهوار والتي تشتهر بالمسطحات المائية (الأهوار) والتي تعتاش عليها آلاف الأسر في الريف في الجنوب العراقي الأمر الذي أدى إلى </w:t>
      </w:r>
      <w:r w:rsidR="005813C0">
        <w:rPr>
          <w:rFonts w:hint="cs"/>
          <w:rtl/>
        </w:rPr>
        <w:t>انخفاض</w:t>
      </w:r>
      <w:r w:rsidR="001E5087">
        <w:rPr>
          <w:rtl/>
        </w:rPr>
        <w:t xml:space="preserve"> مستوى المعيشة في المناطق الريفية وتبوئها موقعاً أدنى من خط الفقر بسب</w:t>
      </w:r>
      <w:r w:rsidR="00237E5D">
        <w:rPr>
          <w:rFonts w:hint="cs"/>
          <w:rtl/>
        </w:rPr>
        <w:t>ب</w:t>
      </w:r>
      <w:r w:rsidR="001E5087">
        <w:rPr>
          <w:rtl/>
        </w:rPr>
        <w:t xml:space="preserve"> البطالة المتأتية من </w:t>
      </w:r>
      <w:r w:rsidR="00935769">
        <w:rPr>
          <w:rFonts w:hint="cs"/>
          <w:rtl/>
        </w:rPr>
        <w:t>انعدام</w:t>
      </w:r>
      <w:r w:rsidR="001E5087">
        <w:rPr>
          <w:rtl/>
        </w:rPr>
        <w:t xml:space="preserve"> فرص العمل.</w:t>
      </w:r>
    </w:p>
    <w:p w:rsidR="001E5087" w:rsidRDefault="008423A3" w:rsidP="008423A3">
      <w:pPr>
        <w:pStyle w:val="H23GA"/>
        <w:rPr>
          <w:rtl/>
        </w:rPr>
      </w:pPr>
      <w:r>
        <w:rPr>
          <w:rFonts w:hint="cs"/>
          <w:rtl/>
        </w:rPr>
        <w:tab/>
      </w:r>
      <w:r>
        <w:rPr>
          <w:rFonts w:hint="cs"/>
          <w:rtl/>
        </w:rPr>
        <w:tab/>
      </w:r>
      <w:r w:rsidR="001E5087">
        <w:rPr>
          <w:rtl/>
        </w:rPr>
        <w:t xml:space="preserve">المشاكل الخدمية </w:t>
      </w:r>
    </w:p>
    <w:p w:rsidR="001E5087" w:rsidRDefault="008423A3" w:rsidP="001E5087">
      <w:pPr>
        <w:pStyle w:val="SingleTxtGA"/>
        <w:rPr>
          <w:rtl/>
        </w:rPr>
      </w:pPr>
      <w:r w:rsidRPr="00A60734">
        <w:rPr>
          <w:rtl/>
        </w:rPr>
        <w:t>197</w:t>
      </w:r>
      <w:r>
        <w:rPr>
          <w:rFonts w:hint="cs"/>
          <w:rtl/>
        </w:rPr>
        <w:t>-</w:t>
      </w:r>
      <w:r w:rsidR="001E5087">
        <w:rPr>
          <w:rtl/>
        </w:rPr>
        <w:tab/>
        <w:t>يعاني الريف العراقي من قلة تمتعه بالخدمات وأهمها:</w:t>
      </w:r>
    </w:p>
    <w:p w:rsidR="001E5087" w:rsidRDefault="001E5087" w:rsidP="0017450A">
      <w:pPr>
        <w:pStyle w:val="Bullet1GA"/>
        <w:tabs>
          <w:tab w:val="clear" w:pos="2041"/>
          <w:tab w:val="num" w:pos="1939"/>
        </w:tabs>
        <w:bidi/>
        <w:ind w:left="1925"/>
        <w:rPr>
          <w:rtl/>
        </w:rPr>
      </w:pPr>
      <w:r>
        <w:rPr>
          <w:rtl/>
        </w:rPr>
        <w:t xml:space="preserve">ندرة المراكز الصحية المتخصصة وفقدان الملاك الصحي المتخصص، هذا ما ساعد على </w:t>
      </w:r>
      <w:r w:rsidR="000557BE">
        <w:rPr>
          <w:rFonts w:hint="cs"/>
          <w:rtl/>
        </w:rPr>
        <w:t>الاعتماد</w:t>
      </w:r>
      <w:r>
        <w:rPr>
          <w:rtl/>
        </w:rPr>
        <w:t xml:space="preserve"> على القابلات </w:t>
      </w:r>
      <w:r w:rsidR="000557BE">
        <w:rPr>
          <w:rFonts w:hint="cs"/>
          <w:rtl/>
        </w:rPr>
        <w:t>والخاتنين</w:t>
      </w:r>
      <w:r>
        <w:rPr>
          <w:rtl/>
        </w:rPr>
        <w:t xml:space="preserve"> وهم ل</w:t>
      </w:r>
      <w:r w:rsidR="0017450A">
        <w:rPr>
          <w:rtl/>
        </w:rPr>
        <w:t>ا يعوضون وجود الطبيب أو الطبيبة</w:t>
      </w:r>
      <w:r w:rsidR="0017450A">
        <w:rPr>
          <w:rFonts w:hint="cs"/>
          <w:rtl/>
        </w:rPr>
        <w:t>؛</w:t>
      </w:r>
    </w:p>
    <w:p w:rsidR="001E5087" w:rsidRDefault="00237E5D" w:rsidP="00237E5D">
      <w:pPr>
        <w:pStyle w:val="Bullet1GA"/>
        <w:tabs>
          <w:tab w:val="clear" w:pos="2041"/>
          <w:tab w:val="num" w:pos="1939"/>
        </w:tabs>
        <w:bidi/>
        <w:ind w:left="1925"/>
        <w:rPr>
          <w:rtl/>
        </w:rPr>
      </w:pPr>
      <w:r>
        <w:rPr>
          <w:rtl/>
        </w:rPr>
        <w:t>ب</w:t>
      </w:r>
      <w:r>
        <w:rPr>
          <w:rFonts w:hint="cs"/>
          <w:rtl/>
        </w:rPr>
        <w:t>ُ</w:t>
      </w:r>
      <w:r w:rsidR="001E5087">
        <w:rPr>
          <w:rtl/>
        </w:rPr>
        <w:t xml:space="preserve">عد المدارس عن مواقع عيش الطلبة، إذ </w:t>
      </w:r>
      <w:r>
        <w:rPr>
          <w:rFonts w:hint="cs"/>
          <w:rtl/>
        </w:rPr>
        <w:t>ي</w:t>
      </w:r>
      <w:r w:rsidR="001E5087">
        <w:rPr>
          <w:rtl/>
        </w:rPr>
        <w:t xml:space="preserve">سبب ذلك عزوفاً عن التعليم خاصة في المراحل </w:t>
      </w:r>
      <w:r w:rsidR="00935769">
        <w:rPr>
          <w:rFonts w:hint="cs"/>
          <w:rtl/>
        </w:rPr>
        <w:t>الابتدائية</w:t>
      </w:r>
      <w:r w:rsidR="001E5087">
        <w:rPr>
          <w:rtl/>
        </w:rPr>
        <w:t xml:space="preserve"> بحيث يكون الطلاب صغار السن ولا يقوون على المشي لمسافات طويلة.</w:t>
      </w:r>
      <w:r>
        <w:rPr>
          <w:rFonts w:hint="cs"/>
          <w:rtl/>
        </w:rPr>
        <w:t xml:space="preserve"> </w:t>
      </w:r>
      <w:r w:rsidR="001E5087">
        <w:rPr>
          <w:rtl/>
        </w:rPr>
        <w:t xml:space="preserve">حيث لا تتواجد المدارس إلا في النواحي في بعض الأحيان وهذا ما يضطر طلاب القرى إلى </w:t>
      </w:r>
      <w:r w:rsidR="000557BE">
        <w:rPr>
          <w:rFonts w:hint="cs"/>
          <w:rtl/>
        </w:rPr>
        <w:t>الانتقال</w:t>
      </w:r>
      <w:r w:rsidR="001E5087">
        <w:rPr>
          <w:rtl/>
        </w:rPr>
        <w:t xml:space="preserve"> إلى حيث المدرسة وهذا الأمر يقلل من فرص إكمال الدراسة المتوسطة وخاصة لدى الفتيات، ففي ريف كركوك بلغت نسبة الأمية </w:t>
      </w:r>
      <w:r w:rsidR="001E5087" w:rsidRPr="00A60734">
        <w:rPr>
          <w:rtl/>
        </w:rPr>
        <w:t>20</w:t>
      </w:r>
      <w:r w:rsidR="001E5087">
        <w:rPr>
          <w:rtl/>
        </w:rPr>
        <w:t xml:space="preserve"> في المائة ونسبة التلاميذ في المرحلة </w:t>
      </w:r>
      <w:r w:rsidR="00935769">
        <w:rPr>
          <w:rFonts w:hint="cs"/>
          <w:rtl/>
        </w:rPr>
        <w:t>الابتدائية</w:t>
      </w:r>
      <w:r w:rsidR="001E5087">
        <w:rPr>
          <w:rtl/>
        </w:rPr>
        <w:t xml:space="preserve"> </w:t>
      </w:r>
      <w:r w:rsidR="001E5087" w:rsidRPr="00A60734">
        <w:rPr>
          <w:rtl/>
        </w:rPr>
        <w:t>18</w:t>
      </w:r>
      <w:r w:rsidR="001E5087">
        <w:rPr>
          <w:rtl/>
        </w:rPr>
        <w:t xml:space="preserve"> في المائة وفي المرحلة المتوسطة بلغت</w:t>
      </w:r>
      <w:r w:rsidR="008423A3">
        <w:rPr>
          <w:rFonts w:hint="cs"/>
          <w:rtl/>
        </w:rPr>
        <w:t> </w:t>
      </w:r>
      <w:r w:rsidR="001E5087" w:rsidRPr="00A60734">
        <w:rPr>
          <w:rtl/>
        </w:rPr>
        <w:t>6</w:t>
      </w:r>
      <w:r w:rsidR="001E5087">
        <w:rPr>
          <w:rtl/>
        </w:rPr>
        <w:t xml:space="preserve"> في المائة أما في الإعدادية فكانت </w:t>
      </w:r>
      <w:r w:rsidR="001E5087" w:rsidRPr="00A60734">
        <w:rPr>
          <w:rtl/>
        </w:rPr>
        <w:t>15</w:t>
      </w:r>
      <w:r w:rsidR="001E5087">
        <w:rPr>
          <w:rtl/>
        </w:rPr>
        <w:t xml:space="preserve"> في المائة.</w:t>
      </w:r>
    </w:p>
    <w:p w:rsidR="001E5087" w:rsidRDefault="0017450A" w:rsidP="0017450A">
      <w:pPr>
        <w:pStyle w:val="H23GA"/>
        <w:rPr>
          <w:rtl/>
        </w:rPr>
      </w:pPr>
      <w:r>
        <w:rPr>
          <w:rFonts w:hint="cs"/>
          <w:rtl/>
        </w:rPr>
        <w:tab/>
      </w:r>
      <w:r>
        <w:rPr>
          <w:rFonts w:hint="cs"/>
          <w:rtl/>
        </w:rPr>
        <w:tab/>
      </w:r>
      <w:r w:rsidR="001E5087">
        <w:rPr>
          <w:rtl/>
        </w:rPr>
        <w:t>إنجازات الدولة للنهوض بواقع المرأة الريفية</w:t>
      </w:r>
    </w:p>
    <w:p w:rsidR="001E5087" w:rsidRDefault="0017450A" w:rsidP="00237E5D">
      <w:pPr>
        <w:pStyle w:val="SingleTxtGA"/>
        <w:rPr>
          <w:rtl/>
        </w:rPr>
      </w:pPr>
      <w:r w:rsidRPr="00A60734">
        <w:rPr>
          <w:rtl/>
        </w:rPr>
        <w:t>198</w:t>
      </w:r>
      <w:r>
        <w:rPr>
          <w:rFonts w:hint="cs"/>
          <w:rtl/>
        </w:rPr>
        <w:t>-</w:t>
      </w:r>
      <w:r w:rsidR="001E5087">
        <w:rPr>
          <w:rtl/>
        </w:rPr>
        <w:tab/>
        <w:t xml:space="preserve">ولأجل تطوير معارف النساء الريفيات ومهاراتهن وتشجيعهن على </w:t>
      </w:r>
      <w:r w:rsidR="00BD1AF1">
        <w:rPr>
          <w:rFonts w:hint="cs"/>
          <w:rtl/>
        </w:rPr>
        <w:t>اعتماد</w:t>
      </w:r>
      <w:r w:rsidR="001E5087">
        <w:rPr>
          <w:rtl/>
        </w:rPr>
        <w:t xml:space="preserve"> الأساليب العلمية في العمل الزراعي بما يساهم في زيادة الإنتاج وتحسين نوعيته </w:t>
      </w:r>
      <w:r w:rsidR="000557BE">
        <w:rPr>
          <w:rFonts w:hint="cs"/>
          <w:rtl/>
        </w:rPr>
        <w:t>باستخدام</w:t>
      </w:r>
      <w:r w:rsidR="001E5087">
        <w:rPr>
          <w:rtl/>
        </w:rPr>
        <w:t xml:space="preserve"> الطرق والبرامج الإرشادية والتطويرية فقد قامت وزارة الزراعة وبناءً على توجيهات مجلس الوزراء بجلسته السادسة في </w:t>
      </w:r>
      <w:r w:rsidR="001E5087" w:rsidRPr="00A60734">
        <w:rPr>
          <w:rtl/>
        </w:rPr>
        <w:t>22</w:t>
      </w:r>
      <w:r w:rsidR="001E5087">
        <w:rPr>
          <w:rtl/>
        </w:rPr>
        <w:t xml:space="preserve"> آذار/مارس من عام </w:t>
      </w:r>
      <w:r w:rsidR="001E5087" w:rsidRPr="00A60734">
        <w:rPr>
          <w:rtl/>
        </w:rPr>
        <w:t>2005</w:t>
      </w:r>
      <w:r w:rsidR="001E5087">
        <w:rPr>
          <w:rtl/>
        </w:rPr>
        <w:t xml:space="preserve"> بتكليف إحدى هيئات وزارة الزراعة المه</w:t>
      </w:r>
      <w:r w:rsidR="00237E5D">
        <w:rPr>
          <w:rFonts w:hint="cs"/>
          <w:rtl/>
        </w:rPr>
        <w:t>ت</w:t>
      </w:r>
      <w:r w:rsidR="001E5087">
        <w:rPr>
          <w:rtl/>
        </w:rPr>
        <w:t>مة بالإرشاد والتعاون الزراعي وهي</w:t>
      </w:r>
      <w:r w:rsidR="00935769">
        <w:rPr>
          <w:rtl/>
        </w:rPr>
        <w:t xml:space="preserve"> (</w:t>
      </w:r>
      <w:r w:rsidR="001E5087">
        <w:rPr>
          <w:rtl/>
        </w:rPr>
        <w:t xml:space="preserve">الهيئة العامة </w:t>
      </w:r>
      <w:r w:rsidR="000557BE">
        <w:rPr>
          <w:rFonts w:hint="cs"/>
          <w:rtl/>
        </w:rPr>
        <w:t>للإرشاد</w:t>
      </w:r>
      <w:r w:rsidR="001E5087">
        <w:rPr>
          <w:rtl/>
        </w:rPr>
        <w:t xml:space="preserve"> والتعاون الزراعي) باستحداث قسم للمرأة الريفية ضمن تشكيلات أقسام الإرشاد الزراعي في مديريات الزراعة في المحافظات وسمي هذا التشكيل ب</w:t>
      </w:r>
      <w:r w:rsidR="00935769">
        <w:rPr>
          <w:rFonts w:hint="cs"/>
          <w:rtl/>
        </w:rPr>
        <w:t>‍ </w:t>
      </w:r>
      <w:r w:rsidR="00935769">
        <w:rPr>
          <w:rtl/>
        </w:rPr>
        <w:t>(</w:t>
      </w:r>
      <w:r w:rsidR="001E5087">
        <w:rPr>
          <w:rtl/>
        </w:rPr>
        <w:t>قسم تطوير المرأة والفتاة الريفية) ويتكون هذا القسم من الشعب التالية:</w:t>
      </w:r>
    </w:p>
    <w:p w:rsidR="001E5087" w:rsidRDefault="0017450A" w:rsidP="008423A3">
      <w:pPr>
        <w:pStyle w:val="Bullet1GA"/>
        <w:tabs>
          <w:tab w:val="clear" w:pos="2041"/>
          <w:tab w:val="num" w:pos="1939"/>
        </w:tabs>
        <w:bidi/>
        <w:spacing w:after="100"/>
        <w:ind w:left="1925"/>
        <w:rPr>
          <w:rtl/>
        </w:rPr>
      </w:pPr>
      <w:r>
        <w:rPr>
          <w:rtl/>
        </w:rPr>
        <w:t>المشاريع القروية الزراعية</w:t>
      </w:r>
      <w:r>
        <w:rPr>
          <w:rFonts w:hint="cs"/>
          <w:rtl/>
        </w:rPr>
        <w:t>؛</w:t>
      </w:r>
    </w:p>
    <w:p w:rsidR="001E5087" w:rsidRDefault="0017450A" w:rsidP="008423A3">
      <w:pPr>
        <w:pStyle w:val="Bullet1GA"/>
        <w:tabs>
          <w:tab w:val="clear" w:pos="2041"/>
          <w:tab w:val="num" w:pos="1939"/>
        </w:tabs>
        <w:bidi/>
        <w:spacing w:after="100"/>
        <w:ind w:left="1925"/>
        <w:rPr>
          <w:rtl/>
        </w:rPr>
      </w:pPr>
      <w:r>
        <w:rPr>
          <w:rtl/>
        </w:rPr>
        <w:t>مشاريع الاقتصاد المنزلي</w:t>
      </w:r>
      <w:r>
        <w:rPr>
          <w:rFonts w:hint="cs"/>
          <w:rtl/>
        </w:rPr>
        <w:t>؛</w:t>
      </w:r>
    </w:p>
    <w:p w:rsidR="001E5087" w:rsidRDefault="001E5087" w:rsidP="008423A3">
      <w:pPr>
        <w:pStyle w:val="Bullet1GA"/>
        <w:tabs>
          <w:tab w:val="clear" w:pos="2041"/>
          <w:tab w:val="num" w:pos="1939"/>
        </w:tabs>
        <w:bidi/>
        <w:spacing w:after="100"/>
        <w:ind w:left="1925"/>
        <w:rPr>
          <w:rtl/>
        </w:rPr>
      </w:pPr>
      <w:r>
        <w:rPr>
          <w:rtl/>
        </w:rPr>
        <w:t>تطوير الناشئات ا</w:t>
      </w:r>
      <w:r w:rsidR="0017450A">
        <w:rPr>
          <w:rtl/>
        </w:rPr>
        <w:t>لريفيات</w:t>
      </w:r>
      <w:r w:rsidR="0017450A">
        <w:rPr>
          <w:rFonts w:hint="cs"/>
          <w:rtl/>
        </w:rPr>
        <w:t>؛</w:t>
      </w:r>
    </w:p>
    <w:p w:rsidR="001E5087" w:rsidRDefault="0017450A" w:rsidP="008423A3">
      <w:pPr>
        <w:pStyle w:val="Bullet1GA"/>
        <w:tabs>
          <w:tab w:val="clear" w:pos="2041"/>
          <w:tab w:val="num" w:pos="1939"/>
        </w:tabs>
        <w:bidi/>
        <w:spacing w:after="100"/>
        <w:ind w:left="1925"/>
        <w:rPr>
          <w:rtl/>
        </w:rPr>
      </w:pPr>
      <w:r>
        <w:rPr>
          <w:rtl/>
        </w:rPr>
        <w:t xml:space="preserve">إرشاد البيئة </w:t>
      </w:r>
      <w:r w:rsidR="00935769">
        <w:rPr>
          <w:rFonts w:hint="cs"/>
          <w:rtl/>
        </w:rPr>
        <w:t>الاجتماعية</w:t>
      </w:r>
      <w:r>
        <w:rPr>
          <w:rFonts w:hint="cs"/>
          <w:rtl/>
        </w:rPr>
        <w:t>؛</w:t>
      </w:r>
    </w:p>
    <w:p w:rsidR="001E5087" w:rsidRDefault="001E5087" w:rsidP="008423A3">
      <w:pPr>
        <w:pStyle w:val="Bullet1GA"/>
        <w:tabs>
          <w:tab w:val="clear" w:pos="2041"/>
          <w:tab w:val="num" w:pos="1939"/>
        </w:tabs>
        <w:bidi/>
        <w:spacing w:after="100"/>
        <w:ind w:left="1925"/>
        <w:rPr>
          <w:rtl/>
        </w:rPr>
      </w:pPr>
      <w:r>
        <w:rPr>
          <w:rtl/>
        </w:rPr>
        <w:t>الإشراف والمتابعة.</w:t>
      </w:r>
    </w:p>
    <w:p w:rsidR="001E5087" w:rsidRDefault="0017450A" w:rsidP="008423A3">
      <w:pPr>
        <w:pStyle w:val="SingleTxtGA"/>
        <w:spacing w:after="100"/>
        <w:rPr>
          <w:rtl/>
        </w:rPr>
      </w:pPr>
      <w:r w:rsidRPr="00A60734">
        <w:rPr>
          <w:rtl/>
        </w:rPr>
        <w:t>199</w:t>
      </w:r>
      <w:r>
        <w:rPr>
          <w:rFonts w:hint="cs"/>
          <w:rtl/>
        </w:rPr>
        <w:t>-</w:t>
      </w:r>
      <w:r w:rsidR="001E5087">
        <w:rPr>
          <w:rtl/>
        </w:rPr>
        <w:tab/>
        <w:t>وقام هذا القسم بأداء جملة مهام أهمها:</w:t>
      </w:r>
    </w:p>
    <w:p w:rsidR="001E5087" w:rsidRDefault="001E5087" w:rsidP="008423A3">
      <w:pPr>
        <w:pStyle w:val="Bullet1GA"/>
        <w:tabs>
          <w:tab w:val="clear" w:pos="2041"/>
          <w:tab w:val="num" w:pos="1939"/>
        </w:tabs>
        <w:bidi/>
        <w:spacing w:after="100"/>
        <w:ind w:left="1925"/>
        <w:rPr>
          <w:rtl/>
        </w:rPr>
      </w:pPr>
      <w:r>
        <w:rPr>
          <w:rtl/>
        </w:rPr>
        <w:t>إقامة مشاريع زراعية للنساء الريفيات في المجالات الزراعية (النباتية والحي</w:t>
      </w:r>
      <w:r w:rsidR="0017450A">
        <w:rPr>
          <w:rtl/>
        </w:rPr>
        <w:t>وانية) وعلى مستوى مزرعة العائلة</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 xml:space="preserve">تطوير معارف المرأة الريفية ومهاراتها في </w:t>
      </w:r>
      <w:r w:rsidR="000557BE">
        <w:rPr>
          <w:rFonts w:hint="cs"/>
          <w:rtl/>
        </w:rPr>
        <w:t>استثمار</w:t>
      </w:r>
      <w:r>
        <w:rPr>
          <w:rtl/>
        </w:rPr>
        <w:t xml:space="preserve"> المحاصيل الزراعية، والفائض عن الحاجة في الصناعات الغ</w:t>
      </w:r>
      <w:r w:rsidR="0017450A">
        <w:rPr>
          <w:rtl/>
        </w:rPr>
        <w:t>ذائية ومستلزمات الزراعة الحديثة</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 xml:space="preserve">التركيز على الصناعات الفردية من خلال </w:t>
      </w:r>
      <w:r w:rsidR="000557BE">
        <w:rPr>
          <w:rFonts w:hint="cs"/>
          <w:rtl/>
        </w:rPr>
        <w:t>استثمار</w:t>
      </w:r>
      <w:r>
        <w:rPr>
          <w:rtl/>
        </w:rPr>
        <w:t xml:space="preserve"> المواد </w:t>
      </w:r>
      <w:r w:rsidR="000557BE">
        <w:rPr>
          <w:rFonts w:hint="cs"/>
          <w:rtl/>
        </w:rPr>
        <w:t>الأولية</w:t>
      </w:r>
      <w:r>
        <w:rPr>
          <w:rtl/>
        </w:rPr>
        <w:t xml:space="preserve"> المتوفرة في المزرعة وتنفيذ مشاريع إنتاجية </w:t>
      </w:r>
      <w:r w:rsidR="000557BE">
        <w:rPr>
          <w:rFonts w:hint="cs"/>
          <w:rtl/>
        </w:rPr>
        <w:t>للارتقاء</w:t>
      </w:r>
      <w:r w:rsidR="0017450A">
        <w:rPr>
          <w:rtl/>
        </w:rPr>
        <w:t xml:space="preserve"> بمستوى دخل الأسرة الريفية</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تنمية المرأة الريفية وتثقيفها في الجوانب التي لها دور ف</w:t>
      </w:r>
      <w:r w:rsidR="0017450A">
        <w:rPr>
          <w:rtl/>
        </w:rPr>
        <w:t>ي التنمية الاجتماعية والإنسانية</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 xml:space="preserve">تنمية الوعي البيئي والصحي للأسرة الريفية وتطويره </w:t>
      </w:r>
      <w:r w:rsidR="000557BE">
        <w:rPr>
          <w:rFonts w:hint="cs"/>
          <w:rtl/>
        </w:rPr>
        <w:t>والاهتمام</w:t>
      </w:r>
      <w:r>
        <w:rPr>
          <w:rtl/>
        </w:rPr>
        <w:t xml:space="preserve"> بتربية الأطفال وتدريب النساء الريفيات على معالجة التلوث ا</w:t>
      </w:r>
      <w:r w:rsidR="0017450A">
        <w:rPr>
          <w:rtl/>
        </w:rPr>
        <w:t>لبيئي بالميدان، وطرق التخلص منه</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 xml:space="preserve">عقد الندوات الإرشادية المتخصصة في المجالات الزراعية والصحية والبيئية، مع </w:t>
      </w:r>
      <w:r w:rsidR="00BD1AF1">
        <w:rPr>
          <w:rFonts w:hint="cs"/>
          <w:rtl/>
        </w:rPr>
        <w:t>اعتماد</w:t>
      </w:r>
      <w:r>
        <w:rPr>
          <w:rtl/>
        </w:rPr>
        <w:t xml:space="preserve"> الوسائل الإرشادية المتاحة كالمرئية وال</w:t>
      </w:r>
      <w:r w:rsidR="0017450A">
        <w:rPr>
          <w:rtl/>
        </w:rPr>
        <w:t>مسموعة والمقروءة</w:t>
      </w:r>
      <w:r w:rsidR="00935769">
        <w:rPr>
          <w:rtl/>
        </w:rPr>
        <w:t xml:space="preserve"> (</w:t>
      </w:r>
      <w:r w:rsidR="0017450A">
        <w:rPr>
          <w:rtl/>
        </w:rPr>
        <w:t xml:space="preserve">انظر جدول </w:t>
      </w:r>
      <w:r w:rsidR="0017450A" w:rsidRPr="00A60734">
        <w:rPr>
          <w:rtl/>
        </w:rPr>
        <w:t>6</w:t>
      </w:r>
      <w:r w:rsidR="0017450A">
        <w:rPr>
          <w:rtl/>
        </w:rPr>
        <w:t>)</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إعداد مناهج تدريبية متخصصة وتنفيذها لأجل رفع كفاءة أداء النساء في الريف وبالتنسيق مع (قسم تطوير القوى العاملة في الهيئة نفسها) ومن أهم هذه الدورات الإرشادية هي ما</w:t>
      </w:r>
      <w:r w:rsidR="000557BE">
        <w:rPr>
          <w:rFonts w:hint="cs"/>
          <w:rtl/>
        </w:rPr>
        <w:t xml:space="preserve"> </w:t>
      </w:r>
      <w:r>
        <w:rPr>
          <w:rtl/>
        </w:rPr>
        <w:t>اهتمت به في موضوع الأمراض المشتركة بين الإنسان والحيوان ك</w:t>
      </w:r>
      <w:r w:rsidR="00935769">
        <w:rPr>
          <w:rFonts w:hint="cs"/>
          <w:rtl/>
        </w:rPr>
        <w:t>‍ </w:t>
      </w:r>
      <w:r>
        <w:rPr>
          <w:rtl/>
        </w:rPr>
        <w:t xml:space="preserve">(إنفلونزا الخنازير، الإجهاض الساري، إنفلونزا الطيور، </w:t>
      </w:r>
      <w:r w:rsidR="008423A3">
        <w:rPr>
          <w:rFonts w:hint="cs"/>
          <w:rtl/>
        </w:rPr>
        <w:t>إ</w:t>
      </w:r>
      <w:r>
        <w:rPr>
          <w:rtl/>
        </w:rPr>
        <w:t>لخ).</w:t>
      </w:r>
    </w:p>
    <w:p w:rsidR="001E5087" w:rsidRDefault="0017450A" w:rsidP="008423A3">
      <w:pPr>
        <w:pStyle w:val="SingleTxtGA"/>
        <w:spacing w:after="100"/>
        <w:rPr>
          <w:rtl/>
        </w:rPr>
      </w:pPr>
      <w:r w:rsidRPr="00A60734">
        <w:rPr>
          <w:rtl/>
        </w:rPr>
        <w:t>200</w:t>
      </w:r>
      <w:r>
        <w:rPr>
          <w:rFonts w:hint="cs"/>
          <w:rtl/>
        </w:rPr>
        <w:t>-</w:t>
      </w:r>
      <w:r w:rsidR="001E5087">
        <w:rPr>
          <w:rtl/>
        </w:rPr>
        <w:tab/>
        <w:t>كما قام بإعداد دورات تدريبية وتنفيذها في المجالات التالية:</w:t>
      </w:r>
    </w:p>
    <w:p w:rsidR="001E5087" w:rsidRDefault="001E5087" w:rsidP="008423A3">
      <w:pPr>
        <w:pStyle w:val="Bullet1GA"/>
        <w:tabs>
          <w:tab w:val="clear" w:pos="2041"/>
          <w:tab w:val="num" w:pos="1939"/>
        </w:tabs>
        <w:bidi/>
        <w:spacing w:after="100"/>
        <w:ind w:left="1925"/>
        <w:rPr>
          <w:rtl/>
        </w:rPr>
      </w:pPr>
      <w:r>
        <w:rPr>
          <w:rtl/>
        </w:rPr>
        <w:t>تعليم فن الخياطة، والتفصيل، وكذلك دور المرأة الريفية في الحياة العامة بالتعاون مع منظمة (</w:t>
      </w:r>
      <w:r>
        <w:t>PRT</w:t>
      </w:r>
      <w:r w:rsidR="0017450A">
        <w:rPr>
          <w:rtl/>
        </w:rPr>
        <w:t>) الدولية</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التعريف بخطورة الأمراض الوبائية وطرق الوقاية منها كالكوليرا، ومرض الأكياس المائ</w:t>
      </w:r>
      <w:r w:rsidR="0017450A">
        <w:rPr>
          <w:rtl/>
        </w:rPr>
        <w:t>ية، والإسعافات الأولية والتداوي</w:t>
      </w:r>
      <w:r w:rsidR="0017450A">
        <w:rPr>
          <w:rFonts w:hint="cs"/>
          <w:rtl/>
        </w:rPr>
        <w:t>؛</w:t>
      </w:r>
    </w:p>
    <w:p w:rsidR="001E5087" w:rsidRDefault="001E5087" w:rsidP="008423A3">
      <w:pPr>
        <w:pStyle w:val="Bullet1GA"/>
        <w:tabs>
          <w:tab w:val="clear" w:pos="2041"/>
          <w:tab w:val="num" w:pos="1939"/>
        </w:tabs>
        <w:bidi/>
        <w:spacing w:after="100"/>
        <w:ind w:left="1925"/>
        <w:rPr>
          <w:rtl/>
        </w:rPr>
      </w:pPr>
      <w:r>
        <w:rPr>
          <w:rtl/>
        </w:rPr>
        <w:t>الإرشا</w:t>
      </w:r>
      <w:r w:rsidR="0017450A">
        <w:rPr>
          <w:rtl/>
        </w:rPr>
        <w:t>د بشأن القروض الزراعية وأهميتها</w:t>
      </w:r>
      <w:r w:rsidR="0017450A">
        <w:rPr>
          <w:rFonts w:hint="cs"/>
          <w:rtl/>
        </w:rPr>
        <w:t>؛</w:t>
      </w:r>
    </w:p>
    <w:p w:rsidR="001E5087" w:rsidRDefault="0017450A" w:rsidP="008423A3">
      <w:pPr>
        <w:pStyle w:val="Bullet1GA"/>
        <w:tabs>
          <w:tab w:val="clear" w:pos="2041"/>
          <w:tab w:val="num" w:pos="1939"/>
        </w:tabs>
        <w:bidi/>
        <w:spacing w:after="100"/>
        <w:ind w:left="1925"/>
        <w:rPr>
          <w:rtl/>
        </w:rPr>
      </w:pPr>
      <w:r>
        <w:rPr>
          <w:rtl/>
        </w:rPr>
        <w:t xml:space="preserve">تعليم مهارات </w:t>
      </w:r>
      <w:r w:rsidR="000557BE">
        <w:rPr>
          <w:rFonts w:hint="cs"/>
          <w:rtl/>
        </w:rPr>
        <w:t>استخدام</w:t>
      </w:r>
      <w:r>
        <w:rPr>
          <w:rtl/>
        </w:rPr>
        <w:t xml:space="preserve"> الحاسوب</w:t>
      </w:r>
      <w:r>
        <w:rPr>
          <w:rFonts w:hint="cs"/>
          <w:rtl/>
        </w:rPr>
        <w:t>؛</w:t>
      </w:r>
    </w:p>
    <w:p w:rsidR="001E5087" w:rsidRDefault="001E5087" w:rsidP="008423A3">
      <w:pPr>
        <w:pStyle w:val="Bullet1GA"/>
        <w:tabs>
          <w:tab w:val="clear" w:pos="2041"/>
          <w:tab w:val="num" w:pos="1939"/>
        </w:tabs>
        <w:bidi/>
        <w:spacing w:after="100"/>
        <w:ind w:left="1925"/>
        <w:rPr>
          <w:rtl/>
        </w:rPr>
      </w:pPr>
      <w:r>
        <w:rPr>
          <w:rtl/>
        </w:rPr>
        <w:t>إعداد الرسائل، والمنشورات الزراعية في ا</w:t>
      </w:r>
      <w:r w:rsidR="0017450A">
        <w:rPr>
          <w:rtl/>
        </w:rPr>
        <w:t>لمجالات المذكورة أعلاه وتوزيعها</w:t>
      </w:r>
      <w:r w:rsidR="0017450A">
        <w:rPr>
          <w:rFonts w:hint="cs"/>
          <w:rtl/>
        </w:rPr>
        <w:t>.</w:t>
      </w:r>
    </w:p>
    <w:p w:rsidR="001E5087" w:rsidRDefault="0017450A" w:rsidP="0017450A">
      <w:pPr>
        <w:pStyle w:val="H23GA"/>
        <w:rPr>
          <w:rtl/>
        </w:rPr>
      </w:pPr>
      <w:r>
        <w:rPr>
          <w:rFonts w:hint="cs"/>
          <w:rtl/>
        </w:rPr>
        <w:tab/>
      </w:r>
      <w:r>
        <w:rPr>
          <w:rFonts w:hint="cs"/>
          <w:rtl/>
        </w:rPr>
        <w:tab/>
      </w:r>
      <w:r w:rsidR="001E5087">
        <w:rPr>
          <w:rtl/>
        </w:rPr>
        <w:t xml:space="preserve">واقع المرأة الريفية في </w:t>
      </w:r>
      <w:r w:rsidR="000557BE">
        <w:rPr>
          <w:rFonts w:hint="cs"/>
          <w:rtl/>
        </w:rPr>
        <w:t>إقليم</w:t>
      </w:r>
      <w:r w:rsidR="001E5087">
        <w:rPr>
          <w:rtl/>
        </w:rPr>
        <w:t xml:space="preserve"> كردستان</w:t>
      </w:r>
    </w:p>
    <w:p w:rsidR="001E5087" w:rsidRDefault="0017450A" w:rsidP="001E5087">
      <w:pPr>
        <w:pStyle w:val="SingleTxtGA"/>
        <w:rPr>
          <w:rtl/>
        </w:rPr>
      </w:pPr>
      <w:r w:rsidRPr="00A60734">
        <w:rPr>
          <w:rtl/>
        </w:rPr>
        <w:t>201</w:t>
      </w:r>
      <w:r>
        <w:rPr>
          <w:rFonts w:hint="cs"/>
          <w:rtl/>
        </w:rPr>
        <w:t>-</w:t>
      </w:r>
      <w:r w:rsidR="001E5087">
        <w:rPr>
          <w:rtl/>
        </w:rPr>
        <w:tab/>
        <w:t xml:space="preserve">قامت وزارة حقوق الإنسان في الإقليم منذ عام </w:t>
      </w:r>
      <w:r w:rsidR="001E5087" w:rsidRPr="00A60734">
        <w:rPr>
          <w:rtl/>
        </w:rPr>
        <w:t>2006</w:t>
      </w:r>
      <w:r w:rsidR="001E5087">
        <w:rPr>
          <w:rtl/>
        </w:rPr>
        <w:t xml:space="preserve"> بعقد عدة مؤتمرات بخصوص قضايا المرأة في جميع مناطق الإقليم وتشكيل عدة لجان ميدانية لبحث قضايا المرأة الريفية للتعرف عن قرب على متطلباتها، وبذلك خلصت الوزارة إلى إعداد البحوث في مجالات عديدة منها ما يخص قضايا العنف ضد المرأة، وحقوق المرأة السياسية والشرعية، وعقدت الكثير من ورش العمل من أجل ضمان حقوق المرأة في المجالات المختلفة. </w:t>
      </w:r>
    </w:p>
    <w:p w:rsidR="001E5087" w:rsidRDefault="0017450A" w:rsidP="0017450A">
      <w:pPr>
        <w:pStyle w:val="H23GA"/>
        <w:rPr>
          <w:rtl/>
        </w:rPr>
      </w:pPr>
      <w:r>
        <w:rPr>
          <w:rFonts w:hint="cs"/>
          <w:rtl/>
        </w:rPr>
        <w:tab/>
      </w:r>
      <w:r>
        <w:rPr>
          <w:rFonts w:hint="cs"/>
          <w:rtl/>
        </w:rPr>
        <w:tab/>
      </w:r>
      <w:r w:rsidR="001E5087">
        <w:rPr>
          <w:rtl/>
        </w:rPr>
        <w:t xml:space="preserve">خطة التنمية الوطنية </w:t>
      </w:r>
      <w:r w:rsidR="001E5087" w:rsidRPr="00A60734">
        <w:rPr>
          <w:rtl/>
        </w:rPr>
        <w:t>2010</w:t>
      </w:r>
      <w:r>
        <w:rPr>
          <w:rFonts w:hint="cs"/>
          <w:rtl/>
        </w:rPr>
        <w:t>-</w:t>
      </w:r>
      <w:r w:rsidR="001E5087" w:rsidRPr="00A60734">
        <w:rPr>
          <w:rtl/>
        </w:rPr>
        <w:t>2014</w:t>
      </w:r>
      <w:r w:rsidR="001E5087">
        <w:rPr>
          <w:rtl/>
        </w:rPr>
        <w:t xml:space="preserve"> </w:t>
      </w:r>
    </w:p>
    <w:p w:rsidR="001E5087" w:rsidRDefault="0017450A" w:rsidP="00425AD3">
      <w:pPr>
        <w:pStyle w:val="SingleTxtGA"/>
        <w:rPr>
          <w:rtl/>
        </w:rPr>
      </w:pPr>
      <w:r w:rsidRPr="00A60734">
        <w:rPr>
          <w:rtl/>
        </w:rPr>
        <w:t>202</w:t>
      </w:r>
      <w:r>
        <w:rPr>
          <w:rFonts w:hint="cs"/>
          <w:rtl/>
        </w:rPr>
        <w:t>-</w:t>
      </w:r>
      <w:r w:rsidR="001E5087">
        <w:rPr>
          <w:rtl/>
        </w:rPr>
        <w:tab/>
        <w:t xml:space="preserve">إدراكاً من </w:t>
      </w:r>
      <w:r w:rsidR="00425AD3">
        <w:rPr>
          <w:rFonts w:hint="cs"/>
          <w:rtl/>
        </w:rPr>
        <w:t>أ</w:t>
      </w:r>
      <w:r w:rsidR="001E5087">
        <w:rPr>
          <w:rtl/>
        </w:rPr>
        <w:t>ن التنمية الريفية في العراق تواجه تحديات جمة بسبب الأداء المتواضع للقطاع الزراعي في مجال الإنتاجية وتوليد الوظائف، وكذلك الإسكان غير الملائم والبنى التحتية الضعيفة في الريف فقد عملت خطة التنمية الوطنية على تبني عدة أهداف تسعى من خلالها للنهوض بالواقع الريفي أهمها:</w:t>
      </w:r>
    </w:p>
    <w:p w:rsidR="001E5087" w:rsidRDefault="001E5087" w:rsidP="0017450A">
      <w:pPr>
        <w:pStyle w:val="Bullet1GA"/>
        <w:tabs>
          <w:tab w:val="clear" w:pos="2041"/>
          <w:tab w:val="num" w:pos="1939"/>
        </w:tabs>
        <w:bidi/>
        <w:ind w:left="1925"/>
        <w:rPr>
          <w:rtl/>
        </w:rPr>
      </w:pPr>
      <w:r>
        <w:rPr>
          <w:rtl/>
        </w:rPr>
        <w:t xml:space="preserve">التخطيط للتقليل من الفروقات والتخفيف من حدة التباين ما بين المناطق الحضرية والريفية من ناحية توفير البنى التحتية، والخدمات الاجتماعية، ومجالات توليد الوظائف الجديدة، وذلك من أجل الوصول </w:t>
      </w:r>
      <w:r w:rsidR="00935769">
        <w:rPr>
          <w:rFonts w:hint="cs"/>
          <w:rtl/>
        </w:rPr>
        <w:t>إلى</w:t>
      </w:r>
      <w:r>
        <w:rPr>
          <w:rtl/>
        </w:rPr>
        <w:t xml:space="preserve"> احتواء الهجرة من الريف </w:t>
      </w:r>
      <w:r w:rsidR="00935769">
        <w:rPr>
          <w:rFonts w:hint="cs"/>
          <w:rtl/>
        </w:rPr>
        <w:t>إلى</w:t>
      </w:r>
      <w:r>
        <w:rPr>
          <w:rtl/>
        </w:rPr>
        <w:t xml:space="preserve"> المدينة والتي تتسبب في ضغوطات سلبية على الخدمات والبنى التحتية الموج</w:t>
      </w:r>
      <w:r w:rsidR="0017450A">
        <w:rPr>
          <w:rtl/>
        </w:rPr>
        <w:t>ودة وبشكل خاص في المدن الكبيرة</w:t>
      </w:r>
      <w:r w:rsidR="0017450A">
        <w:rPr>
          <w:rFonts w:hint="cs"/>
          <w:rtl/>
        </w:rPr>
        <w:t>؛</w:t>
      </w:r>
    </w:p>
    <w:p w:rsidR="001E5087" w:rsidRDefault="001E5087" w:rsidP="0017450A">
      <w:pPr>
        <w:pStyle w:val="Bullet1GA"/>
        <w:tabs>
          <w:tab w:val="clear" w:pos="2041"/>
          <w:tab w:val="num" w:pos="1939"/>
        </w:tabs>
        <w:bidi/>
        <w:ind w:left="1925"/>
        <w:rPr>
          <w:rtl/>
        </w:rPr>
      </w:pPr>
      <w:r>
        <w:rPr>
          <w:rtl/>
        </w:rPr>
        <w:t xml:space="preserve">تحويل مياه الصرف الصحي إلى مياه تستخدم للري والزراعة من خلال </w:t>
      </w:r>
      <w:r w:rsidR="000557BE">
        <w:rPr>
          <w:rFonts w:hint="cs"/>
          <w:rtl/>
        </w:rPr>
        <w:t>استخدام</w:t>
      </w:r>
      <w:r>
        <w:rPr>
          <w:rtl/>
        </w:rPr>
        <w:t xml:space="preserve"> طرق تقنية حديثة في التصفية وإعادة صلاحيتها </w:t>
      </w:r>
      <w:r w:rsidR="000557BE">
        <w:rPr>
          <w:rFonts w:hint="cs"/>
          <w:rtl/>
        </w:rPr>
        <w:t>للاستعمال</w:t>
      </w:r>
      <w:r>
        <w:rPr>
          <w:rtl/>
        </w:rPr>
        <w:t xml:space="preserve"> للأغراض المذكورة، وهذا من شأنه العمل على النهوض بالواقع الريفي الذي سينعكس على أ</w:t>
      </w:r>
      <w:r w:rsidR="0017450A">
        <w:rPr>
          <w:rtl/>
        </w:rPr>
        <w:t>وضاع المرأة الريفية بشكل إيجابي</w:t>
      </w:r>
      <w:r w:rsidR="0017450A">
        <w:rPr>
          <w:rFonts w:hint="cs"/>
          <w:rtl/>
        </w:rPr>
        <w:t>؛</w:t>
      </w:r>
    </w:p>
    <w:p w:rsidR="001E5087" w:rsidRDefault="001E5087" w:rsidP="00425AD3">
      <w:pPr>
        <w:pStyle w:val="Bullet1GA"/>
        <w:tabs>
          <w:tab w:val="clear" w:pos="2041"/>
          <w:tab w:val="num" w:pos="1939"/>
        </w:tabs>
        <w:bidi/>
        <w:ind w:left="1925"/>
        <w:rPr>
          <w:rtl/>
        </w:rPr>
      </w:pPr>
      <w:r>
        <w:rPr>
          <w:rtl/>
        </w:rPr>
        <w:t xml:space="preserve">زيادة حجم الخزن المائي </w:t>
      </w:r>
      <w:r w:rsidR="00935769">
        <w:rPr>
          <w:rFonts w:hint="cs"/>
          <w:rtl/>
        </w:rPr>
        <w:t>إلى</w:t>
      </w:r>
      <w:r>
        <w:rPr>
          <w:rtl/>
        </w:rPr>
        <w:t xml:space="preserve"> نحو </w:t>
      </w:r>
      <w:r w:rsidRPr="00A60734">
        <w:rPr>
          <w:rtl/>
        </w:rPr>
        <w:t>33</w:t>
      </w:r>
      <w:r>
        <w:rPr>
          <w:rtl/>
        </w:rPr>
        <w:t xml:space="preserve"> مليار م</w:t>
      </w:r>
      <w:r w:rsidRPr="00A60734">
        <w:rPr>
          <w:rtl/>
        </w:rPr>
        <w:t>3</w:t>
      </w:r>
      <w:r>
        <w:rPr>
          <w:rtl/>
        </w:rPr>
        <w:t xml:space="preserve"> نتيجة تنفيذ سدود كب</w:t>
      </w:r>
      <w:r w:rsidR="008423A3">
        <w:rPr>
          <w:rtl/>
        </w:rPr>
        <w:t xml:space="preserve">يرة خلال مدة الخطة للأعوام </w:t>
      </w:r>
      <w:r w:rsidR="008423A3" w:rsidRPr="00A60734">
        <w:rPr>
          <w:rtl/>
        </w:rPr>
        <w:t>2010</w:t>
      </w:r>
      <w:r>
        <w:rPr>
          <w:rtl/>
        </w:rPr>
        <w:t>-</w:t>
      </w:r>
      <w:r w:rsidRPr="00A60734">
        <w:rPr>
          <w:rtl/>
        </w:rPr>
        <w:t>2014</w:t>
      </w:r>
      <w:r>
        <w:rPr>
          <w:rtl/>
        </w:rPr>
        <w:t xml:space="preserve"> من ضمنها سد</w:t>
      </w:r>
      <w:r w:rsidR="00935769">
        <w:rPr>
          <w:rtl/>
        </w:rPr>
        <w:t xml:space="preserve"> (</w:t>
      </w:r>
      <w:r>
        <w:rPr>
          <w:rtl/>
        </w:rPr>
        <w:t xml:space="preserve">بخمة) الذي يستمر تنفيذه لمدة ثلاث سنوات بعد الخطة سعة خزنه </w:t>
      </w:r>
      <w:r w:rsidRPr="00A60734">
        <w:rPr>
          <w:rtl/>
        </w:rPr>
        <w:t>14</w:t>
      </w:r>
      <w:r w:rsidR="00425AD3">
        <w:rPr>
          <w:rFonts w:hint="cs"/>
          <w:rtl/>
        </w:rPr>
        <w:t>.</w:t>
      </w:r>
      <w:r w:rsidRPr="00A60734">
        <w:rPr>
          <w:rtl/>
        </w:rPr>
        <w:t>4</w:t>
      </w:r>
      <w:r>
        <w:rPr>
          <w:rtl/>
        </w:rPr>
        <w:t xml:space="preserve"> مليار م</w:t>
      </w:r>
      <w:r w:rsidRPr="00A60734">
        <w:rPr>
          <w:rtl/>
        </w:rPr>
        <w:t>3</w:t>
      </w:r>
      <w:r>
        <w:rPr>
          <w:rtl/>
        </w:rPr>
        <w:t xml:space="preserve"> ويولد طاق</w:t>
      </w:r>
      <w:r w:rsidR="0017450A">
        <w:rPr>
          <w:rtl/>
        </w:rPr>
        <w:t>ة كهربائية مقدارها</w:t>
      </w:r>
      <w:r w:rsidR="0017450A">
        <w:rPr>
          <w:rFonts w:hint="cs"/>
          <w:rtl/>
        </w:rPr>
        <w:t> </w:t>
      </w:r>
      <w:r w:rsidR="0017450A" w:rsidRPr="00A60734">
        <w:rPr>
          <w:rtl/>
        </w:rPr>
        <w:t>1500</w:t>
      </w:r>
      <w:r w:rsidR="0017450A">
        <w:rPr>
          <w:rtl/>
        </w:rPr>
        <w:t xml:space="preserve"> ميكا</w:t>
      </w:r>
      <w:r w:rsidR="000557BE">
        <w:rPr>
          <w:rFonts w:hint="cs"/>
          <w:rtl/>
        </w:rPr>
        <w:t xml:space="preserve"> </w:t>
      </w:r>
      <w:r w:rsidR="0017450A">
        <w:rPr>
          <w:rtl/>
        </w:rPr>
        <w:t>واط</w:t>
      </w:r>
      <w:r w:rsidR="0017450A">
        <w:rPr>
          <w:rFonts w:hint="cs"/>
          <w:rtl/>
        </w:rPr>
        <w:t>؛</w:t>
      </w:r>
    </w:p>
    <w:p w:rsidR="001E5087" w:rsidRDefault="001E5087" w:rsidP="0017450A">
      <w:pPr>
        <w:pStyle w:val="Bullet1GA"/>
        <w:tabs>
          <w:tab w:val="clear" w:pos="2041"/>
          <w:tab w:val="num" w:pos="1939"/>
        </w:tabs>
        <w:bidi/>
        <w:ind w:left="1925"/>
        <w:rPr>
          <w:rtl/>
        </w:rPr>
      </w:pPr>
      <w:r>
        <w:rPr>
          <w:rtl/>
        </w:rPr>
        <w:t xml:space="preserve">زيادة دور الإنتاج الزراعي المحلي في تحقيق الأمن الغذائي من خلال توفير المستلزمات الأساسية للعملية الزراعية </w:t>
      </w:r>
      <w:r w:rsidR="000557BE">
        <w:rPr>
          <w:rFonts w:hint="cs"/>
          <w:rtl/>
        </w:rPr>
        <w:t>والاستخدام</w:t>
      </w:r>
      <w:r>
        <w:rPr>
          <w:rtl/>
        </w:rPr>
        <w:t xml:space="preserve"> الأمثل للموارد البشرية والطبيعية والمالية وتحفيز القطاع الخاص والأجنبي </w:t>
      </w:r>
      <w:r w:rsidR="000557BE">
        <w:rPr>
          <w:rFonts w:hint="cs"/>
          <w:rtl/>
        </w:rPr>
        <w:t>للاستثمار</w:t>
      </w:r>
      <w:r>
        <w:rPr>
          <w:rtl/>
        </w:rPr>
        <w:t xml:space="preserve"> في</w:t>
      </w:r>
      <w:r w:rsidR="0017450A">
        <w:rPr>
          <w:rtl/>
        </w:rPr>
        <w:t xml:space="preserve"> هذا القطاع</w:t>
      </w:r>
      <w:r w:rsidR="0017450A">
        <w:rPr>
          <w:rFonts w:hint="cs"/>
          <w:rtl/>
        </w:rPr>
        <w:t>؛</w:t>
      </w:r>
    </w:p>
    <w:p w:rsidR="001E5087" w:rsidRPr="0039236B" w:rsidRDefault="001E5087" w:rsidP="0017450A">
      <w:pPr>
        <w:pStyle w:val="Bullet1GA"/>
        <w:tabs>
          <w:tab w:val="clear" w:pos="2041"/>
          <w:tab w:val="num" w:pos="1939"/>
        </w:tabs>
        <w:bidi/>
        <w:ind w:left="1925"/>
        <w:rPr>
          <w:spacing w:val="-2"/>
          <w:rtl/>
        </w:rPr>
      </w:pPr>
      <w:r w:rsidRPr="0039236B">
        <w:rPr>
          <w:spacing w:val="-2"/>
          <w:rtl/>
        </w:rPr>
        <w:t>حصول العراق على حقوقه المائية من دول المنبع،</w:t>
      </w:r>
      <w:r w:rsidR="00E51F61" w:rsidRPr="0039236B">
        <w:rPr>
          <w:rFonts w:hint="cs"/>
          <w:spacing w:val="-2"/>
          <w:rtl/>
        </w:rPr>
        <w:t xml:space="preserve"> </w:t>
      </w:r>
      <w:r w:rsidRPr="0039236B">
        <w:rPr>
          <w:spacing w:val="-2"/>
          <w:rtl/>
        </w:rPr>
        <w:t>مع</w:t>
      </w:r>
      <w:r w:rsidR="0017450A" w:rsidRPr="0039236B">
        <w:rPr>
          <w:spacing w:val="-2"/>
          <w:rtl/>
        </w:rPr>
        <w:t xml:space="preserve"> ترشيد </w:t>
      </w:r>
      <w:r w:rsidR="000557BE" w:rsidRPr="0039236B">
        <w:rPr>
          <w:rFonts w:hint="cs"/>
          <w:spacing w:val="-2"/>
          <w:rtl/>
        </w:rPr>
        <w:t>الاستهلاك</w:t>
      </w:r>
      <w:r w:rsidR="0017450A" w:rsidRPr="0039236B">
        <w:rPr>
          <w:spacing w:val="-2"/>
          <w:rtl/>
        </w:rPr>
        <w:t xml:space="preserve"> المائي داخلياً</w:t>
      </w:r>
      <w:r w:rsidR="0017450A" w:rsidRPr="0039236B">
        <w:rPr>
          <w:rFonts w:hint="cs"/>
          <w:spacing w:val="-2"/>
          <w:rtl/>
        </w:rPr>
        <w:t>؛</w:t>
      </w:r>
    </w:p>
    <w:p w:rsidR="001E5087" w:rsidRDefault="001E5087" w:rsidP="0017450A">
      <w:pPr>
        <w:pStyle w:val="Bullet1GA"/>
        <w:tabs>
          <w:tab w:val="clear" w:pos="2041"/>
          <w:tab w:val="num" w:pos="1939"/>
        </w:tabs>
        <w:bidi/>
        <w:ind w:left="1925"/>
        <w:rPr>
          <w:rtl/>
        </w:rPr>
      </w:pPr>
      <w:r>
        <w:rPr>
          <w:rtl/>
        </w:rPr>
        <w:t xml:space="preserve">رفع مساهمة الزراعة في الناتج المحلي واعتبار القطاع الزراعي قطاعاً أساسياً في تنويع الأساس </w:t>
      </w:r>
      <w:r w:rsidR="00935769">
        <w:rPr>
          <w:rFonts w:hint="cs"/>
          <w:rtl/>
        </w:rPr>
        <w:t>الاقتصادي</w:t>
      </w:r>
      <w:r>
        <w:rPr>
          <w:rtl/>
        </w:rPr>
        <w:t xml:space="preserve"> العراقي وفي معالجة مسألة الفقر المتركز في الريف.</w:t>
      </w:r>
    </w:p>
    <w:p w:rsidR="001E5087" w:rsidRDefault="0017450A" w:rsidP="008423A3">
      <w:pPr>
        <w:pStyle w:val="H1GA"/>
        <w:spacing w:before="120"/>
        <w:rPr>
          <w:rtl/>
        </w:rPr>
      </w:pPr>
      <w:r>
        <w:rPr>
          <w:rFonts w:hint="cs"/>
          <w:rtl/>
        </w:rPr>
        <w:tab/>
      </w:r>
      <w:r>
        <w:rPr>
          <w:rFonts w:hint="cs"/>
          <w:rtl/>
        </w:rPr>
        <w:tab/>
      </w:r>
      <w:bookmarkStart w:id="15" w:name="_Toc347496202"/>
      <w:r w:rsidR="001E5087">
        <w:rPr>
          <w:rtl/>
        </w:rPr>
        <w:t xml:space="preserve">المادة </w:t>
      </w:r>
      <w:r w:rsidR="001E5087" w:rsidRPr="00A60734">
        <w:rPr>
          <w:rtl/>
        </w:rPr>
        <w:t>15</w:t>
      </w:r>
      <w:bookmarkEnd w:id="15"/>
    </w:p>
    <w:p w:rsidR="001E5087" w:rsidRDefault="0017450A" w:rsidP="008423A3">
      <w:pPr>
        <w:pStyle w:val="SingleTxtGA"/>
        <w:spacing w:after="100" w:line="376" w:lineRule="exact"/>
        <w:rPr>
          <w:rtl/>
        </w:rPr>
      </w:pPr>
      <w:r w:rsidRPr="00A60734">
        <w:rPr>
          <w:rtl/>
        </w:rPr>
        <w:t>203</w:t>
      </w:r>
      <w:r>
        <w:rPr>
          <w:rFonts w:hint="cs"/>
          <w:rtl/>
        </w:rPr>
        <w:t>-</w:t>
      </w:r>
      <w:r w:rsidR="001E5087">
        <w:rPr>
          <w:rtl/>
        </w:rPr>
        <w:tab/>
        <w:t xml:space="preserve">كان دستور عام </w:t>
      </w:r>
      <w:r w:rsidR="001E5087" w:rsidRPr="00A60734">
        <w:rPr>
          <w:rtl/>
        </w:rPr>
        <w:t>1970</w:t>
      </w:r>
      <w:r w:rsidR="001E5087">
        <w:rPr>
          <w:rtl/>
        </w:rPr>
        <w:t xml:space="preserve"> وضمن المادة </w:t>
      </w:r>
      <w:r w:rsidR="001E5087" w:rsidRPr="00A60734">
        <w:rPr>
          <w:rtl/>
        </w:rPr>
        <w:t>19</w:t>
      </w:r>
      <w:r w:rsidR="001E5087">
        <w:rPr>
          <w:rtl/>
        </w:rPr>
        <w:t xml:space="preserve"> منه قد ساوى بين الرجل والمرأة أمام القانون وهذا يعني أن اكتساب الأهلية القانونية متساوٍ بين الرجل والمرأة بنصها على:</w:t>
      </w:r>
    </w:p>
    <w:p w:rsidR="001E5087" w:rsidRDefault="0017450A" w:rsidP="008423A3">
      <w:pPr>
        <w:pStyle w:val="SingleTxtGA"/>
        <w:spacing w:after="100" w:line="376" w:lineRule="exact"/>
        <w:rPr>
          <w:rtl/>
        </w:rPr>
      </w:pPr>
      <w:r>
        <w:rPr>
          <w:rFonts w:hint="cs"/>
          <w:rtl/>
        </w:rPr>
        <w:tab/>
      </w:r>
      <w:r w:rsidR="001E5087">
        <w:rPr>
          <w:rtl/>
        </w:rPr>
        <w:t>(أ)</w:t>
      </w:r>
      <w:r w:rsidR="001E5087">
        <w:rPr>
          <w:rtl/>
        </w:rPr>
        <w:tab/>
        <w:t>المواطنون سواسية أمام القانون دون تفريق بسبب الجنس أو العرق أو اللغة أو المنشأ الاجتماعي أو الدين؛</w:t>
      </w:r>
    </w:p>
    <w:p w:rsidR="001E5087" w:rsidRDefault="0017450A" w:rsidP="008423A3">
      <w:pPr>
        <w:pStyle w:val="SingleTxtGA"/>
        <w:spacing w:after="100" w:line="376" w:lineRule="exact"/>
        <w:rPr>
          <w:rtl/>
        </w:rPr>
      </w:pPr>
      <w:r>
        <w:rPr>
          <w:rFonts w:hint="cs"/>
          <w:rtl/>
        </w:rPr>
        <w:tab/>
      </w:r>
      <w:r w:rsidR="001E5087">
        <w:rPr>
          <w:rtl/>
        </w:rPr>
        <w:t>(ب)‌</w:t>
      </w:r>
      <w:r w:rsidR="001E5087">
        <w:rPr>
          <w:rtl/>
        </w:rPr>
        <w:tab/>
        <w:t>تكافؤ الفرص لجميع المواطنين مضمون في حدود القانون.</w:t>
      </w:r>
    </w:p>
    <w:p w:rsidR="001E5087" w:rsidRDefault="0017450A" w:rsidP="008423A3">
      <w:pPr>
        <w:pStyle w:val="SingleTxtGA"/>
        <w:spacing w:after="100" w:line="376" w:lineRule="exact"/>
        <w:rPr>
          <w:rtl/>
        </w:rPr>
      </w:pPr>
      <w:r w:rsidRPr="00A60734">
        <w:rPr>
          <w:rtl/>
        </w:rPr>
        <w:t>204</w:t>
      </w:r>
      <w:r>
        <w:rPr>
          <w:rFonts w:hint="cs"/>
          <w:rtl/>
        </w:rPr>
        <w:t>-</w:t>
      </w:r>
      <w:r w:rsidR="001E5087">
        <w:rPr>
          <w:rtl/>
        </w:rPr>
        <w:tab/>
        <w:t>تم تغطية هذه المادة في تقارير العراق السابقة المقدمة إلى لجنة الاتفاقية ولا</w:t>
      </w:r>
      <w:r w:rsidR="0039236B">
        <w:rPr>
          <w:rFonts w:hint="cs"/>
          <w:rtl/>
        </w:rPr>
        <w:t> </w:t>
      </w:r>
      <w:r w:rsidR="001E5087">
        <w:rPr>
          <w:rtl/>
        </w:rPr>
        <w:t>بد لنا من ذكر القوانين التي تتناولها هذه الفقرة وهي:</w:t>
      </w:r>
    </w:p>
    <w:p w:rsidR="001E5087" w:rsidRDefault="0017450A" w:rsidP="008423A3">
      <w:pPr>
        <w:pStyle w:val="SingleTxtGA"/>
        <w:spacing w:after="100" w:line="376" w:lineRule="exact"/>
        <w:rPr>
          <w:rtl/>
        </w:rPr>
      </w:pPr>
      <w:r>
        <w:rPr>
          <w:rFonts w:hint="cs"/>
          <w:rtl/>
        </w:rPr>
        <w:tab/>
      </w:r>
      <w:r w:rsidR="001E5087">
        <w:rPr>
          <w:rtl/>
        </w:rPr>
        <w:t>(أ)</w:t>
      </w:r>
      <w:r w:rsidR="001E5087">
        <w:rPr>
          <w:rtl/>
        </w:rPr>
        <w:tab/>
        <w:t xml:space="preserve">القانون المدني رقم </w:t>
      </w:r>
      <w:r w:rsidR="001E5087" w:rsidRPr="00A60734">
        <w:rPr>
          <w:rtl/>
        </w:rPr>
        <w:t>40</w:t>
      </w:r>
      <w:r w:rsidR="001E5087">
        <w:rPr>
          <w:rtl/>
        </w:rPr>
        <w:t xml:space="preserve"> لعام </w:t>
      </w:r>
      <w:r w:rsidR="001E5087" w:rsidRPr="00A60734">
        <w:rPr>
          <w:rtl/>
        </w:rPr>
        <w:t>1951</w:t>
      </w:r>
      <w:r w:rsidR="001E5087">
        <w:rPr>
          <w:rtl/>
        </w:rPr>
        <w:t xml:space="preserve"> لم يميز بين المرأة والرجل وأخضع لأحكامه (كل شخص بلغ سن الرشد متمتعاً بقواه العقلية غير محجور عليه يكون كامل الأهلية لمباشرة حقوقه المدنية) م</w:t>
      </w:r>
      <w:r w:rsidR="001E5087" w:rsidRPr="00A60734">
        <w:rPr>
          <w:rtl/>
        </w:rPr>
        <w:t>46</w:t>
      </w:r>
      <w:r w:rsidR="001E5087">
        <w:rPr>
          <w:rtl/>
        </w:rPr>
        <w:t>/</w:t>
      </w:r>
      <w:r w:rsidR="001E5087" w:rsidRPr="00A60734">
        <w:rPr>
          <w:rtl/>
        </w:rPr>
        <w:t>1</w:t>
      </w:r>
      <w:r w:rsidR="001E5087">
        <w:rPr>
          <w:rtl/>
        </w:rPr>
        <w:t>؛</w:t>
      </w:r>
    </w:p>
    <w:p w:rsidR="001E5087" w:rsidRDefault="0017450A" w:rsidP="008423A3">
      <w:pPr>
        <w:pStyle w:val="SingleTxtGA"/>
        <w:spacing w:after="100" w:line="376" w:lineRule="exact"/>
        <w:rPr>
          <w:rtl/>
        </w:rPr>
      </w:pPr>
      <w:r>
        <w:rPr>
          <w:rFonts w:hint="cs"/>
          <w:rtl/>
        </w:rPr>
        <w:tab/>
      </w:r>
      <w:r w:rsidR="001E5087">
        <w:rPr>
          <w:rtl/>
        </w:rPr>
        <w:t>(ب)</w:t>
      </w:r>
      <w:r w:rsidR="001E5087">
        <w:rPr>
          <w:rtl/>
        </w:rPr>
        <w:tab/>
        <w:t xml:space="preserve">قانون التجارة رقم </w:t>
      </w:r>
      <w:r w:rsidR="001E5087" w:rsidRPr="00A60734">
        <w:rPr>
          <w:rtl/>
        </w:rPr>
        <w:t>30</w:t>
      </w:r>
      <w:r w:rsidR="001E5087">
        <w:rPr>
          <w:rtl/>
        </w:rPr>
        <w:t xml:space="preserve"> لسنة </w:t>
      </w:r>
      <w:r w:rsidR="001E5087" w:rsidRPr="00A60734">
        <w:rPr>
          <w:rtl/>
        </w:rPr>
        <w:t>1984</w:t>
      </w:r>
      <w:r w:rsidR="001E5087">
        <w:rPr>
          <w:rtl/>
        </w:rPr>
        <w:t xml:space="preserve"> أحكامه تنطبق على كلا الجنسين في مجال </w:t>
      </w:r>
      <w:r w:rsidR="00935769">
        <w:rPr>
          <w:rFonts w:hint="cs"/>
          <w:rtl/>
        </w:rPr>
        <w:t>احتراف</w:t>
      </w:r>
      <w:r w:rsidR="001E5087">
        <w:rPr>
          <w:rtl/>
        </w:rPr>
        <w:t xml:space="preserve"> التجارة بشرط </w:t>
      </w:r>
      <w:r w:rsidR="00BD1AF1">
        <w:rPr>
          <w:rFonts w:hint="cs"/>
          <w:rtl/>
        </w:rPr>
        <w:t>اكتمال</w:t>
      </w:r>
      <w:r w:rsidR="001E5087">
        <w:rPr>
          <w:rtl/>
        </w:rPr>
        <w:t xml:space="preserve"> الأهلية وهذا يجيز للمرأة ممارسة التجارة بنفسها غير مشروطة بموافقة زوجها أو والدها؛</w:t>
      </w:r>
    </w:p>
    <w:p w:rsidR="001E5087" w:rsidRDefault="0017450A" w:rsidP="008423A3">
      <w:pPr>
        <w:pStyle w:val="SingleTxtGA"/>
        <w:spacing w:after="100" w:line="376" w:lineRule="exact"/>
        <w:rPr>
          <w:rFonts w:hint="cs"/>
          <w:rtl/>
        </w:rPr>
      </w:pPr>
      <w:r>
        <w:rPr>
          <w:rFonts w:hint="cs"/>
          <w:rtl/>
        </w:rPr>
        <w:tab/>
      </w:r>
      <w:r w:rsidR="001E5087">
        <w:rPr>
          <w:rtl/>
        </w:rPr>
        <w:t>(ج)</w:t>
      </w:r>
      <w:r w:rsidR="001E5087">
        <w:rPr>
          <w:rtl/>
        </w:rPr>
        <w:tab/>
        <w:t xml:space="preserve">قانون الشركات رقم </w:t>
      </w:r>
      <w:r w:rsidR="001E5087" w:rsidRPr="00A60734">
        <w:rPr>
          <w:rtl/>
        </w:rPr>
        <w:t>21</w:t>
      </w:r>
      <w:r w:rsidR="001E5087">
        <w:rPr>
          <w:rtl/>
        </w:rPr>
        <w:t xml:space="preserve"> لسنة </w:t>
      </w:r>
      <w:r w:rsidR="001E5087" w:rsidRPr="00A60734">
        <w:rPr>
          <w:rtl/>
        </w:rPr>
        <w:t>1997</w:t>
      </w:r>
      <w:r w:rsidR="001E5087">
        <w:rPr>
          <w:rtl/>
        </w:rPr>
        <w:t xml:space="preserve"> وهو الآخر لم يميز بين الرجل والمرأة في مجال تأسيس الشركات بشكل فردي أو كمساهم في الشركة ولكل نشاطات الشركات مما يجيز للمرأة فضل</w:t>
      </w:r>
      <w:r w:rsidR="003F0F6A">
        <w:rPr>
          <w:rtl/>
        </w:rPr>
        <w:t xml:space="preserve">اً </w:t>
      </w:r>
      <w:r w:rsidR="001E5087">
        <w:rPr>
          <w:rtl/>
        </w:rPr>
        <w:t xml:space="preserve">عن الرجل أن تكون مديراً مفوضاً </w:t>
      </w:r>
      <w:r w:rsidR="00BD1AF1">
        <w:rPr>
          <w:rFonts w:hint="cs"/>
          <w:rtl/>
        </w:rPr>
        <w:t>أو</w:t>
      </w:r>
      <w:r w:rsidR="001E5087">
        <w:rPr>
          <w:rtl/>
        </w:rPr>
        <w:t xml:space="preserve"> رئيساً لمجلس إدارة الشركة أم عضو</w:t>
      </w:r>
      <w:r w:rsidR="003F0F6A">
        <w:rPr>
          <w:rtl/>
        </w:rPr>
        <w:t xml:space="preserve">اً </w:t>
      </w:r>
      <w:r w:rsidR="001E5087">
        <w:rPr>
          <w:rtl/>
        </w:rPr>
        <w:t xml:space="preserve">في مجلس </w:t>
      </w:r>
      <w:r w:rsidR="000557BE">
        <w:rPr>
          <w:rFonts w:hint="cs"/>
          <w:rtl/>
        </w:rPr>
        <w:t>الإدارة</w:t>
      </w:r>
      <w:r w:rsidR="001E5087">
        <w:rPr>
          <w:rtl/>
        </w:rPr>
        <w:t xml:space="preserve"> سمح تعديل هذا القانون الصادر في عام </w:t>
      </w:r>
      <w:r w:rsidR="001E5087" w:rsidRPr="00A60734">
        <w:rPr>
          <w:rtl/>
        </w:rPr>
        <w:t>2004</w:t>
      </w:r>
      <w:r w:rsidR="001E5087">
        <w:rPr>
          <w:rtl/>
        </w:rPr>
        <w:t xml:space="preserve"> أن يكون الفرد الأجنب</w:t>
      </w:r>
      <w:r w:rsidR="008423A3">
        <w:rPr>
          <w:rtl/>
        </w:rPr>
        <w:t>ي غير العراقي ذكراً كان أو أنثى</w:t>
      </w:r>
      <w:r w:rsidR="008423A3">
        <w:rPr>
          <w:rFonts w:hint="cs"/>
          <w:rtl/>
        </w:rPr>
        <w:t>؛</w:t>
      </w:r>
    </w:p>
    <w:p w:rsidR="001E5087" w:rsidRDefault="0017450A" w:rsidP="009967F3">
      <w:pPr>
        <w:pStyle w:val="SingleTxtGA"/>
        <w:spacing w:after="100" w:line="376" w:lineRule="exact"/>
        <w:rPr>
          <w:rtl/>
        </w:rPr>
      </w:pPr>
      <w:r>
        <w:rPr>
          <w:rFonts w:hint="cs"/>
          <w:rtl/>
        </w:rPr>
        <w:tab/>
      </w:r>
      <w:r w:rsidR="001E5087">
        <w:rPr>
          <w:rtl/>
        </w:rPr>
        <w:t>(د)</w:t>
      </w:r>
      <w:r w:rsidR="001E5087">
        <w:rPr>
          <w:rtl/>
        </w:rPr>
        <w:tab/>
        <w:t xml:space="preserve">قوانين المرافعات المدنية والجزائية جاءت لتمنح حق </w:t>
      </w:r>
      <w:r w:rsidR="009967F3">
        <w:rPr>
          <w:rFonts w:hint="cs"/>
          <w:rtl/>
        </w:rPr>
        <w:t>ا</w:t>
      </w:r>
      <w:r w:rsidR="001E5087">
        <w:rPr>
          <w:rtl/>
        </w:rPr>
        <w:t>تباع الإجراءات التي نصت عليها هذه القوانين والترافع أمام المحاكم والهيئات على مستوياتها كافة ومراحلها واختصاصاتها مدنية أو جزائية.</w:t>
      </w:r>
    </w:p>
    <w:p w:rsidR="001E5087" w:rsidRDefault="0017450A" w:rsidP="008423A3">
      <w:pPr>
        <w:pStyle w:val="SingleTxtGA"/>
        <w:spacing w:after="100" w:line="376" w:lineRule="exact"/>
        <w:rPr>
          <w:rtl/>
        </w:rPr>
      </w:pPr>
      <w:r w:rsidRPr="00A60734">
        <w:rPr>
          <w:rtl/>
        </w:rPr>
        <w:t>205</w:t>
      </w:r>
      <w:r>
        <w:rPr>
          <w:rFonts w:hint="cs"/>
          <w:rtl/>
        </w:rPr>
        <w:t>-</w:t>
      </w:r>
      <w:r w:rsidR="001E5087">
        <w:rPr>
          <w:rtl/>
        </w:rPr>
        <w:tab/>
        <w:t>وكافة هذه القوانين لا</w:t>
      </w:r>
      <w:r>
        <w:rPr>
          <w:rFonts w:hint="cs"/>
          <w:rtl/>
        </w:rPr>
        <w:t> </w:t>
      </w:r>
      <w:r w:rsidR="001E5087">
        <w:rPr>
          <w:rtl/>
        </w:rPr>
        <w:t xml:space="preserve">زالت تتمتع بالنفاذ وفقاً لأحكام المادة </w:t>
      </w:r>
      <w:r w:rsidR="001E5087" w:rsidRPr="00A60734">
        <w:rPr>
          <w:rtl/>
        </w:rPr>
        <w:t>130</w:t>
      </w:r>
      <w:r w:rsidR="001E5087">
        <w:rPr>
          <w:rtl/>
        </w:rPr>
        <w:t xml:space="preserve"> من الدستور العراقي الصادر عام </w:t>
      </w:r>
      <w:r w:rsidR="001E5087" w:rsidRPr="00A60734">
        <w:rPr>
          <w:rtl/>
        </w:rPr>
        <w:t>2005</w:t>
      </w:r>
      <w:r w:rsidR="001E5087">
        <w:rPr>
          <w:rtl/>
        </w:rPr>
        <w:t xml:space="preserve"> والتي تنص على ما يلي: "تبقى التشريعات النافذة معمولاً </w:t>
      </w:r>
      <w:proofErr w:type="spellStart"/>
      <w:r w:rsidR="002A6A30">
        <w:rPr>
          <w:rFonts w:hint="cs"/>
          <w:rtl/>
        </w:rPr>
        <w:t>بها</w:t>
      </w:r>
      <w:proofErr w:type="spellEnd"/>
      <w:r w:rsidR="001E5087">
        <w:rPr>
          <w:rtl/>
        </w:rPr>
        <w:t>، ما</w:t>
      </w:r>
      <w:r>
        <w:rPr>
          <w:rFonts w:hint="cs"/>
          <w:rtl/>
        </w:rPr>
        <w:t> </w:t>
      </w:r>
      <w:r w:rsidR="001E5087">
        <w:rPr>
          <w:rtl/>
        </w:rPr>
        <w:t>لم تلغ أو تعدل، وفقاً لأحكام هذا الدستور".</w:t>
      </w:r>
    </w:p>
    <w:p w:rsidR="001E5087" w:rsidRDefault="0017450A" w:rsidP="009967F3">
      <w:pPr>
        <w:pStyle w:val="SingleTxtGA"/>
        <w:spacing w:after="100" w:line="376" w:lineRule="exact"/>
        <w:rPr>
          <w:rtl/>
        </w:rPr>
      </w:pPr>
      <w:r w:rsidRPr="00A60734">
        <w:rPr>
          <w:rtl/>
        </w:rPr>
        <w:t>206</w:t>
      </w:r>
      <w:r>
        <w:rPr>
          <w:rFonts w:hint="cs"/>
          <w:rtl/>
        </w:rPr>
        <w:t>-</w:t>
      </w:r>
      <w:r w:rsidR="001E5087">
        <w:rPr>
          <w:rtl/>
        </w:rPr>
        <w:tab/>
        <w:t xml:space="preserve">وإن أساس منح الأهلية هو أساس دستوري وقانوني تساوت فيه المرأة والرجل لا بل </w:t>
      </w:r>
      <w:r w:rsidR="009967F3">
        <w:rPr>
          <w:rFonts w:hint="cs"/>
          <w:rtl/>
        </w:rPr>
        <w:t>إ</w:t>
      </w:r>
      <w:r w:rsidR="001E5087">
        <w:rPr>
          <w:rtl/>
        </w:rPr>
        <w:t xml:space="preserve">ن القوانين العراقية تَجمع على أن كل </w:t>
      </w:r>
      <w:r w:rsidR="000557BE">
        <w:rPr>
          <w:rFonts w:hint="cs"/>
          <w:rtl/>
        </w:rPr>
        <w:t>اتفاق</w:t>
      </w:r>
      <w:r w:rsidR="001E5087">
        <w:rPr>
          <w:rtl/>
        </w:rPr>
        <w:t xml:space="preserve"> يخالف النظام العام، والمقصود </w:t>
      </w:r>
      <w:proofErr w:type="spellStart"/>
      <w:r w:rsidR="001E5087">
        <w:rPr>
          <w:rtl/>
        </w:rPr>
        <w:t>به</w:t>
      </w:r>
      <w:proofErr w:type="spellEnd"/>
      <w:r w:rsidR="001E5087">
        <w:rPr>
          <w:rtl/>
        </w:rPr>
        <w:t>،</w:t>
      </w:r>
      <w:r w:rsidR="009967F3">
        <w:rPr>
          <w:rFonts w:hint="cs"/>
          <w:rtl/>
        </w:rPr>
        <w:t xml:space="preserve"> </w:t>
      </w:r>
      <w:r w:rsidR="001E5087">
        <w:rPr>
          <w:rtl/>
        </w:rPr>
        <w:t xml:space="preserve">المبادئ العامة للقانون، يعتبر باطلاً وبالإمكان رفع موضوع أي </w:t>
      </w:r>
      <w:r w:rsidR="00935769">
        <w:rPr>
          <w:rFonts w:hint="cs"/>
          <w:rtl/>
        </w:rPr>
        <w:t>التزام</w:t>
      </w:r>
      <w:r w:rsidR="001E5087">
        <w:rPr>
          <w:rtl/>
        </w:rPr>
        <w:t xml:space="preserve"> أو إنقاض لأي </w:t>
      </w:r>
      <w:r w:rsidR="00935769">
        <w:rPr>
          <w:rFonts w:hint="cs"/>
          <w:rtl/>
        </w:rPr>
        <w:t>التزام</w:t>
      </w:r>
      <w:r w:rsidR="001E5087">
        <w:rPr>
          <w:rtl/>
        </w:rPr>
        <w:t xml:space="preserve"> بموجب أي عقد أمام المحاكم المختصة لتصدر قرارها ببطلانه لمخالفته أحكام النظام العام فليس بالقانون ما</w:t>
      </w:r>
      <w:r w:rsidR="008423A3">
        <w:rPr>
          <w:rFonts w:hint="cs"/>
          <w:rtl/>
        </w:rPr>
        <w:t> </w:t>
      </w:r>
      <w:r w:rsidR="001E5087">
        <w:rPr>
          <w:rtl/>
        </w:rPr>
        <w:t>يجوز سريان العقود أو الاتفاقات التي تقيد من أهلية المرأة القانونية وتحد من إمكانياتها للتصرف وفقاً للقوانين النافذة.</w:t>
      </w:r>
    </w:p>
    <w:p w:rsidR="001E5087" w:rsidRDefault="0017450A" w:rsidP="00237E5D">
      <w:pPr>
        <w:pStyle w:val="SingleTxtGA"/>
        <w:rPr>
          <w:rtl/>
        </w:rPr>
      </w:pPr>
      <w:r w:rsidRPr="00A60734">
        <w:rPr>
          <w:rtl/>
        </w:rPr>
        <w:t>207</w:t>
      </w:r>
      <w:r>
        <w:rPr>
          <w:rFonts w:hint="cs"/>
          <w:rtl/>
        </w:rPr>
        <w:t>-</w:t>
      </w:r>
      <w:r w:rsidR="001E5087">
        <w:rPr>
          <w:rtl/>
        </w:rPr>
        <w:tab/>
        <w:t xml:space="preserve">إن حرية التنقل والسفر مكفولة بموجب الدستور العراقي لعام </w:t>
      </w:r>
      <w:r w:rsidR="001E5087" w:rsidRPr="00A60734">
        <w:rPr>
          <w:rtl/>
        </w:rPr>
        <w:t>2005</w:t>
      </w:r>
      <w:r w:rsidR="001E5087">
        <w:rPr>
          <w:rtl/>
        </w:rPr>
        <w:t xml:space="preserve"> بموجب المادة</w:t>
      </w:r>
      <w:r>
        <w:rPr>
          <w:rFonts w:hint="cs"/>
          <w:rtl/>
        </w:rPr>
        <w:t> </w:t>
      </w:r>
      <w:r w:rsidR="001E5087" w:rsidRPr="00A60734">
        <w:rPr>
          <w:rtl/>
        </w:rPr>
        <w:t>44</w:t>
      </w:r>
      <w:r w:rsidR="001E5087">
        <w:rPr>
          <w:rtl/>
        </w:rPr>
        <w:t xml:space="preserve"> لكل من المرأة والرجل على حد سواء. إلا أن هنالك ضوابط تم </w:t>
      </w:r>
      <w:proofErr w:type="spellStart"/>
      <w:r w:rsidR="00237E5D">
        <w:rPr>
          <w:rFonts w:hint="cs"/>
          <w:rtl/>
        </w:rPr>
        <w:t>ا</w:t>
      </w:r>
      <w:r w:rsidR="001E5087">
        <w:rPr>
          <w:rtl/>
        </w:rPr>
        <w:t>تباعها</w:t>
      </w:r>
      <w:proofErr w:type="spellEnd"/>
      <w:r w:rsidR="001E5087">
        <w:rPr>
          <w:rtl/>
        </w:rPr>
        <w:t xml:space="preserve"> من قبل النظام السابق قبل عام </w:t>
      </w:r>
      <w:r w:rsidR="001E5087" w:rsidRPr="00A60734">
        <w:rPr>
          <w:rtl/>
        </w:rPr>
        <w:t>2003</w:t>
      </w:r>
      <w:r w:rsidR="001E5087">
        <w:rPr>
          <w:rtl/>
        </w:rPr>
        <w:t xml:space="preserve"> وألحقت </w:t>
      </w:r>
      <w:proofErr w:type="spellStart"/>
      <w:r w:rsidR="002A6A30">
        <w:rPr>
          <w:rFonts w:hint="cs"/>
          <w:rtl/>
        </w:rPr>
        <w:t>بها</w:t>
      </w:r>
      <w:proofErr w:type="spellEnd"/>
      <w:r w:rsidR="001E5087">
        <w:rPr>
          <w:rtl/>
        </w:rPr>
        <w:t xml:space="preserve"> ضوابط في عام </w:t>
      </w:r>
      <w:r w:rsidR="001E5087" w:rsidRPr="00A60734">
        <w:rPr>
          <w:rtl/>
        </w:rPr>
        <w:t>2004</w:t>
      </w:r>
      <w:r w:rsidR="001E5087">
        <w:rPr>
          <w:rtl/>
        </w:rPr>
        <w:t xml:space="preserve"> تعمل </w:t>
      </w:r>
      <w:proofErr w:type="spellStart"/>
      <w:r w:rsidR="002A6A30">
        <w:rPr>
          <w:rFonts w:hint="cs"/>
          <w:rtl/>
        </w:rPr>
        <w:t>بها</w:t>
      </w:r>
      <w:proofErr w:type="spellEnd"/>
      <w:r w:rsidR="001E5087">
        <w:rPr>
          <w:rtl/>
        </w:rPr>
        <w:t xml:space="preserve"> وزارة الداخلية تنص على (عدم صرف جواز سفر جديد للإناث من عمر </w:t>
      </w:r>
      <w:r w:rsidR="001E5087" w:rsidRPr="00A60734">
        <w:rPr>
          <w:rtl/>
        </w:rPr>
        <w:t>12</w:t>
      </w:r>
      <w:r w:rsidR="001E5087">
        <w:rPr>
          <w:rtl/>
        </w:rPr>
        <w:t xml:space="preserve"> سنة إلى </w:t>
      </w:r>
      <w:r w:rsidR="001E5087" w:rsidRPr="00A60734">
        <w:rPr>
          <w:rtl/>
        </w:rPr>
        <w:t>40</w:t>
      </w:r>
      <w:r w:rsidR="001E5087">
        <w:rPr>
          <w:rtl/>
        </w:rPr>
        <w:t xml:space="preserve"> سنة إلا بوجود ولي الأمر المسؤول عنها قانوناً بعد أخذ التعهد الخاص بحضوره والموافقة على السفر) وكذلك الفقرة </w:t>
      </w:r>
      <w:r w:rsidR="001E5087" w:rsidRPr="00A60734">
        <w:rPr>
          <w:rtl/>
        </w:rPr>
        <w:t>9</w:t>
      </w:r>
      <w:r w:rsidR="001E5087">
        <w:rPr>
          <w:rtl/>
        </w:rPr>
        <w:t xml:space="preserve"> من هذه الضوابط والتي تنص على أن</w:t>
      </w:r>
      <w:r w:rsidR="00237E5D">
        <w:rPr>
          <w:rFonts w:hint="cs"/>
          <w:rtl/>
        </w:rPr>
        <w:t>ه</w:t>
      </w:r>
      <w:r w:rsidR="001E5087">
        <w:rPr>
          <w:rtl/>
        </w:rPr>
        <w:t xml:space="preserve"> "لا</w:t>
      </w:r>
      <w:r w:rsidR="000557BE">
        <w:rPr>
          <w:rFonts w:hint="cs"/>
          <w:rtl/>
        </w:rPr>
        <w:t xml:space="preserve"> </w:t>
      </w:r>
      <w:r w:rsidR="001E5087">
        <w:rPr>
          <w:rtl/>
        </w:rPr>
        <w:t>يجوز صرف جواز السفر الجديد للزوجة إلا بموافقة زوجها وأخذ التعهد الخطي بالموافقة على السفر" فضلاً عن ما تنص عليه الفقرة</w:t>
      </w:r>
      <w:r>
        <w:rPr>
          <w:rFonts w:hint="cs"/>
          <w:rtl/>
        </w:rPr>
        <w:t> </w:t>
      </w:r>
      <w:r w:rsidR="001E5087" w:rsidRPr="00A60734">
        <w:rPr>
          <w:rtl/>
        </w:rPr>
        <w:t>11</w:t>
      </w:r>
      <w:r w:rsidR="001E5087">
        <w:rPr>
          <w:rtl/>
        </w:rPr>
        <w:t xml:space="preserve"> من الضوابط نفسها على أنه "لا</w:t>
      </w:r>
      <w:r w:rsidR="000557BE">
        <w:rPr>
          <w:rFonts w:hint="cs"/>
          <w:rtl/>
        </w:rPr>
        <w:t xml:space="preserve"> </w:t>
      </w:r>
      <w:r w:rsidR="001E5087">
        <w:rPr>
          <w:rtl/>
        </w:rPr>
        <w:t>يجوز صرف جواز السفر للمطلقات إلا بحضور ولي الأمر أو من ينوب عنه قانوناً وفي حالة غياب ولي الأمر أو من ينوب عنه قانوناً تكون الموافقة من مدير المكتب"، وبذلك ظلت هذه التعليمات التي لا</w:t>
      </w:r>
      <w:r w:rsidR="000557BE">
        <w:rPr>
          <w:rFonts w:hint="cs"/>
          <w:rtl/>
        </w:rPr>
        <w:t xml:space="preserve"> </w:t>
      </w:r>
      <w:r w:rsidR="001E5087">
        <w:rPr>
          <w:rtl/>
        </w:rPr>
        <w:t>تُجَوِز للمرأة السفر بمفردها سارية المفعول حتى الآن.</w:t>
      </w:r>
      <w:r w:rsidR="00237E5D">
        <w:rPr>
          <w:rFonts w:hint="cs"/>
          <w:rtl/>
        </w:rPr>
        <w:t xml:space="preserve"> </w:t>
      </w:r>
      <w:r w:rsidR="001E5087">
        <w:rPr>
          <w:rtl/>
        </w:rPr>
        <w:t>وتستثنى منها النساء العاملات الموفدات ضمن المهام الرسمية، إلا أن وزارة حقوق الإنسان قد تحركت بهذا الشأن من أجل رفع هذا الشرط عمل</w:t>
      </w:r>
      <w:r w:rsidR="003F0F6A">
        <w:rPr>
          <w:rtl/>
        </w:rPr>
        <w:t xml:space="preserve">اً </w:t>
      </w:r>
      <w:r w:rsidR="001E5087">
        <w:rPr>
          <w:rtl/>
        </w:rPr>
        <w:t>بأحكام المادة</w:t>
      </w:r>
      <w:r>
        <w:rPr>
          <w:rFonts w:hint="cs"/>
          <w:rtl/>
        </w:rPr>
        <w:t> </w:t>
      </w:r>
      <w:r w:rsidR="001E5087" w:rsidRPr="00A60734">
        <w:rPr>
          <w:rtl/>
        </w:rPr>
        <w:t>14</w:t>
      </w:r>
      <w:r w:rsidR="001E5087">
        <w:rPr>
          <w:rtl/>
        </w:rPr>
        <w:t xml:space="preserve"> من الدستور الحالي لعام </w:t>
      </w:r>
      <w:r w:rsidR="001E5087" w:rsidRPr="00A60734">
        <w:rPr>
          <w:rtl/>
        </w:rPr>
        <w:t>2005</w:t>
      </w:r>
      <w:r w:rsidR="001E5087">
        <w:rPr>
          <w:rtl/>
        </w:rPr>
        <w:t xml:space="preserve"> والتي تضمن حق المساواة أمام القانون بين العراقيين كما تمت الإشارة إليها وكذلك أحكام المادة </w:t>
      </w:r>
      <w:r w:rsidR="001E5087" w:rsidRPr="00A60734">
        <w:rPr>
          <w:rtl/>
        </w:rPr>
        <w:t>44</w:t>
      </w:r>
      <w:r w:rsidR="001E5087">
        <w:rPr>
          <w:rtl/>
        </w:rPr>
        <w:t xml:space="preserve"> من الدستور نفسه التي تضمن حرية التنقل والسفر بنصها على أنه: "للعراقي حرية التنقل والسفر والسكن داخل العراق وخارجه"، وقدمت هذه الوزارة توصياتها بشأن رفع هذا الشرط المقيد لسفر المرأة وهي قيد النظر من قبل الجهات المختصة.</w:t>
      </w:r>
    </w:p>
    <w:p w:rsidR="001E5087" w:rsidRDefault="0017450A" w:rsidP="001E5087">
      <w:pPr>
        <w:pStyle w:val="SingleTxtGA"/>
        <w:rPr>
          <w:rtl/>
        </w:rPr>
      </w:pPr>
      <w:r w:rsidRPr="00A60734">
        <w:rPr>
          <w:rtl/>
        </w:rPr>
        <w:t>208</w:t>
      </w:r>
      <w:r>
        <w:rPr>
          <w:rFonts w:hint="cs"/>
          <w:rtl/>
        </w:rPr>
        <w:t>-</w:t>
      </w:r>
      <w:r w:rsidR="001E5087">
        <w:rPr>
          <w:rtl/>
        </w:rPr>
        <w:tab/>
        <w:t xml:space="preserve">وليس هنالك أي قانون يلزم المرأة البالغة الأهلية في سكن لا ترغب فيه، إلا أن المتبع عرفاً هو أن المرأة وحتى بلوغها سن الأهلية القانونية تبقى في دار أهلها إلى أن تتزوج. وقد ساعد قانون حق الزوجة المطلقة في السكنى رقم </w:t>
      </w:r>
      <w:r w:rsidR="001E5087" w:rsidRPr="00A60734">
        <w:rPr>
          <w:rtl/>
        </w:rPr>
        <w:t>77</w:t>
      </w:r>
      <w:r w:rsidR="001E5087">
        <w:rPr>
          <w:rtl/>
        </w:rPr>
        <w:t xml:space="preserve"> لسنة </w:t>
      </w:r>
      <w:r w:rsidR="001E5087" w:rsidRPr="00A60734">
        <w:rPr>
          <w:rtl/>
        </w:rPr>
        <w:t>1983</w:t>
      </w:r>
      <w:r w:rsidR="001E5087">
        <w:rPr>
          <w:rtl/>
        </w:rPr>
        <w:t xml:space="preserve"> في أن تبقى المطلقة في دار الزوجية لمدة ثلاث سنوات بعد الطلاق لأجل أن تستعد للعيش في مكان بعيد عن الزوج بعد هذه المدة.</w:t>
      </w:r>
      <w:r w:rsidR="00237E5D">
        <w:rPr>
          <w:rFonts w:hint="cs"/>
          <w:rtl/>
        </w:rPr>
        <w:t xml:space="preserve"> </w:t>
      </w:r>
      <w:r w:rsidR="001E5087">
        <w:rPr>
          <w:rtl/>
        </w:rPr>
        <w:t>فإن كان ملكاً للزوج تعيش به مع أولادها دون أن تدفع أجراً، وإن كان مستأجراً تكون ملزمة بدفع بدلات الإيجار.</w:t>
      </w:r>
    </w:p>
    <w:p w:rsidR="001E5087" w:rsidRDefault="0017450A" w:rsidP="0017450A">
      <w:pPr>
        <w:pStyle w:val="H1GA"/>
        <w:rPr>
          <w:rtl/>
        </w:rPr>
      </w:pPr>
      <w:r>
        <w:rPr>
          <w:rFonts w:hint="cs"/>
          <w:rtl/>
        </w:rPr>
        <w:tab/>
      </w:r>
      <w:r>
        <w:rPr>
          <w:rFonts w:hint="cs"/>
          <w:rtl/>
        </w:rPr>
        <w:tab/>
      </w:r>
      <w:bookmarkStart w:id="16" w:name="_Toc347496203"/>
      <w:r w:rsidR="001E5087">
        <w:rPr>
          <w:rtl/>
        </w:rPr>
        <w:t xml:space="preserve">المادة </w:t>
      </w:r>
      <w:r w:rsidR="001E5087" w:rsidRPr="00A60734">
        <w:rPr>
          <w:rtl/>
        </w:rPr>
        <w:t>16</w:t>
      </w:r>
      <w:bookmarkEnd w:id="16"/>
    </w:p>
    <w:p w:rsidR="001E5087" w:rsidRPr="008423A3" w:rsidRDefault="0017450A" w:rsidP="005A364E">
      <w:pPr>
        <w:pStyle w:val="SingleTxtGA"/>
        <w:rPr>
          <w:spacing w:val="-4"/>
          <w:rtl/>
        </w:rPr>
      </w:pPr>
      <w:r w:rsidRPr="00A60734">
        <w:rPr>
          <w:spacing w:val="-4"/>
          <w:rtl/>
        </w:rPr>
        <w:t>209</w:t>
      </w:r>
      <w:r w:rsidRPr="008423A3">
        <w:rPr>
          <w:rFonts w:hint="cs"/>
          <w:spacing w:val="-4"/>
          <w:rtl/>
        </w:rPr>
        <w:t>-</w:t>
      </w:r>
      <w:r w:rsidR="001E5087" w:rsidRPr="008423A3">
        <w:rPr>
          <w:spacing w:val="-4"/>
          <w:rtl/>
        </w:rPr>
        <w:tab/>
        <w:t xml:space="preserve">تحفّظ العراق على هذه المادة </w:t>
      </w:r>
      <w:r w:rsidR="000557BE" w:rsidRPr="008423A3">
        <w:rPr>
          <w:rFonts w:hint="cs"/>
          <w:spacing w:val="-4"/>
          <w:rtl/>
        </w:rPr>
        <w:t>ا</w:t>
      </w:r>
      <w:r w:rsidR="001E5087" w:rsidRPr="008423A3">
        <w:rPr>
          <w:spacing w:val="-4"/>
          <w:rtl/>
        </w:rPr>
        <w:t xml:space="preserve">نطلاقاً من تمسكه بمبادئ الشريعة الإسلامية كون هذه المادة تشير إلى </w:t>
      </w:r>
      <w:r w:rsidR="00BD1AF1" w:rsidRPr="008423A3">
        <w:rPr>
          <w:rFonts w:hint="cs"/>
          <w:spacing w:val="-4"/>
          <w:rtl/>
        </w:rPr>
        <w:t>الالتزامات</w:t>
      </w:r>
      <w:r w:rsidR="001E5087" w:rsidRPr="008423A3">
        <w:rPr>
          <w:spacing w:val="-4"/>
          <w:rtl/>
        </w:rPr>
        <w:t xml:space="preserve"> الأسرية وهذه الالتزامات قد فصلت بقانون الأحوال الشخصية </w:t>
      </w:r>
      <w:r w:rsidR="001E5087" w:rsidRPr="00A60734">
        <w:rPr>
          <w:spacing w:val="-4"/>
          <w:rtl/>
        </w:rPr>
        <w:t>188</w:t>
      </w:r>
      <w:r w:rsidR="001E5087" w:rsidRPr="008423A3">
        <w:rPr>
          <w:spacing w:val="-4"/>
          <w:rtl/>
        </w:rPr>
        <w:t xml:space="preserve"> لسنة </w:t>
      </w:r>
      <w:r w:rsidR="001E5087" w:rsidRPr="00A60734">
        <w:rPr>
          <w:spacing w:val="-4"/>
          <w:rtl/>
        </w:rPr>
        <w:t>1959</w:t>
      </w:r>
      <w:r w:rsidR="001E5087" w:rsidRPr="008423A3">
        <w:rPr>
          <w:spacing w:val="-4"/>
          <w:rtl/>
        </w:rPr>
        <w:t xml:space="preserve"> وحيث إن مصدر تشريع هذا القانون وغيره من القوانين هو الشريعة الإسلامية كونها مصدراً أساسياً في التشريع، إلا </w:t>
      </w:r>
      <w:r w:rsidR="005A364E">
        <w:rPr>
          <w:rFonts w:hint="cs"/>
          <w:spacing w:val="-4"/>
          <w:rtl/>
        </w:rPr>
        <w:t>أ</w:t>
      </w:r>
      <w:r w:rsidR="001E5087" w:rsidRPr="008423A3">
        <w:rPr>
          <w:spacing w:val="-4"/>
          <w:rtl/>
        </w:rPr>
        <w:t xml:space="preserve">ن قانون الأحوال الشخصية النافذ </w:t>
      </w:r>
      <w:r w:rsidR="001E5087" w:rsidRPr="00A60734">
        <w:rPr>
          <w:spacing w:val="-4"/>
          <w:rtl/>
        </w:rPr>
        <w:t>188</w:t>
      </w:r>
      <w:r w:rsidR="001E5087" w:rsidRPr="008423A3">
        <w:rPr>
          <w:spacing w:val="-4"/>
          <w:rtl/>
        </w:rPr>
        <w:t xml:space="preserve"> لسنة </w:t>
      </w:r>
      <w:r w:rsidR="001E5087" w:rsidRPr="00A60734">
        <w:rPr>
          <w:spacing w:val="-4"/>
          <w:rtl/>
        </w:rPr>
        <w:t>1959</w:t>
      </w:r>
      <w:r w:rsidR="001E5087" w:rsidRPr="008423A3">
        <w:rPr>
          <w:spacing w:val="-4"/>
          <w:rtl/>
        </w:rPr>
        <w:t xml:space="preserve"> مقارب لما جاءت به هذه المادة من </w:t>
      </w:r>
      <w:r w:rsidR="00935769" w:rsidRPr="008423A3">
        <w:rPr>
          <w:rFonts w:hint="cs"/>
          <w:spacing w:val="-4"/>
          <w:rtl/>
        </w:rPr>
        <w:t>الاتفاقية</w:t>
      </w:r>
      <w:r w:rsidR="001E5087" w:rsidRPr="008423A3">
        <w:rPr>
          <w:spacing w:val="-4"/>
          <w:rtl/>
        </w:rPr>
        <w:t xml:space="preserve">، وكذلك تعديلاته، ومنظم لقضايا الأحوال الشخصية للعراقيين كافة إلا من </w:t>
      </w:r>
      <w:r w:rsidR="005A364E">
        <w:rPr>
          <w:rFonts w:hint="cs"/>
          <w:spacing w:val="-4"/>
          <w:rtl/>
        </w:rPr>
        <w:t>ا</w:t>
      </w:r>
      <w:r w:rsidR="001E5087" w:rsidRPr="008423A3">
        <w:rPr>
          <w:spacing w:val="-4"/>
          <w:rtl/>
        </w:rPr>
        <w:t>ستثني منهم بقانون خاص من غير المسلمين عمل</w:t>
      </w:r>
      <w:r w:rsidR="003F0F6A">
        <w:rPr>
          <w:spacing w:val="-4"/>
          <w:rtl/>
        </w:rPr>
        <w:t xml:space="preserve">اً </w:t>
      </w:r>
      <w:r w:rsidR="001E5087" w:rsidRPr="008423A3">
        <w:rPr>
          <w:spacing w:val="-4"/>
          <w:rtl/>
        </w:rPr>
        <w:t xml:space="preserve">بالمادة الثانية لأن قوانين طوائفهم تنظم الشروط الموضوعية لعقود زواجهم وكذلك إنهاء العلاقة الزوجية بينهم </w:t>
      </w:r>
    </w:p>
    <w:p w:rsidR="001E5087" w:rsidRDefault="0017450A" w:rsidP="001E5087">
      <w:pPr>
        <w:pStyle w:val="SingleTxtGA"/>
        <w:rPr>
          <w:rtl/>
        </w:rPr>
      </w:pPr>
      <w:r w:rsidRPr="00A60734">
        <w:rPr>
          <w:rtl/>
        </w:rPr>
        <w:t>210</w:t>
      </w:r>
      <w:r>
        <w:rPr>
          <w:rFonts w:hint="cs"/>
          <w:rtl/>
        </w:rPr>
        <w:t>-</w:t>
      </w:r>
      <w:r w:rsidR="001E5087">
        <w:rPr>
          <w:rtl/>
        </w:rPr>
        <w:tab/>
        <w:t>وتعنى المحاكم ذات الاختصاص بشأن القضايا المتعلقة بالأمور الأسرية وهي:</w:t>
      </w:r>
    </w:p>
    <w:p w:rsidR="001E5087" w:rsidRDefault="001E5087" w:rsidP="0017450A">
      <w:pPr>
        <w:pStyle w:val="Bullet1GA"/>
        <w:tabs>
          <w:tab w:val="clear" w:pos="2041"/>
          <w:tab w:val="num" w:pos="1939"/>
        </w:tabs>
        <w:bidi/>
        <w:ind w:left="1925"/>
        <w:rPr>
          <w:rtl/>
        </w:rPr>
      </w:pPr>
      <w:r>
        <w:rPr>
          <w:rtl/>
        </w:rPr>
        <w:t xml:space="preserve">محاكم الأحوال الشخصية في </w:t>
      </w:r>
      <w:r w:rsidR="0017450A">
        <w:rPr>
          <w:rtl/>
        </w:rPr>
        <w:t>المحافظات كافة بالنسبة للمسلمين</w:t>
      </w:r>
      <w:r w:rsidR="0017450A">
        <w:rPr>
          <w:rFonts w:hint="cs"/>
          <w:rtl/>
        </w:rPr>
        <w:t>؛</w:t>
      </w:r>
    </w:p>
    <w:p w:rsidR="001E5087" w:rsidRDefault="001E5087" w:rsidP="0017450A">
      <w:pPr>
        <w:pStyle w:val="Bullet1GA"/>
        <w:tabs>
          <w:tab w:val="clear" w:pos="2041"/>
          <w:tab w:val="num" w:pos="1939"/>
        </w:tabs>
        <w:bidi/>
        <w:ind w:left="1925"/>
        <w:rPr>
          <w:rtl/>
        </w:rPr>
      </w:pPr>
      <w:r>
        <w:rPr>
          <w:rtl/>
        </w:rPr>
        <w:t>محاكم البداءة ويخصص فيها قاضٍ للنظر في قضايا غير المسلمين وتسمى محكمة المواد الشخصية.</w:t>
      </w:r>
    </w:p>
    <w:p w:rsidR="001E5087" w:rsidRDefault="0017450A" w:rsidP="00230392">
      <w:pPr>
        <w:pStyle w:val="SingleTxtGA"/>
        <w:rPr>
          <w:rtl/>
        </w:rPr>
      </w:pPr>
      <w:r w:rsidRPr="00A60734">
        <w:rPr>
          <w:rtl/>
        </w:rPr>
        <w:t>211</w:t>
      </w:r>
      <w:r>
        <w:rPr>
          <w:rFonts w:hint="cs"/>
          <w:rtl/>
        </w:rPr>
        <w:t>-</w:t>
      </w:r>
      <w:r w:rsidR="001E5087">
        <w:rPr>
          <w:rtl/>
        </w:rPr>
        <w:tab/>
        <w:t xml:space="preserve">عرف القانون عقد الزواج على </w:t>
      </w:r>
      <w:r w:rsidR="00230392">
        <w:rPr>
          <w:rFonts w:hint="cs"/>
          <w:rtl/>
        </w:rPr>
        <w:t>أ</w:t>
      </w:r>
      <w:r w:rsidR="001E5087">
        <w:rPr>
          <w:rtl/>
        </w:rPr>
        <w:t>نه (عقد بين رجل وامرأة تحل له شرع</w:t>
      </w:r>
      <w:r w:rsidR="003F0F6A">
        <w:rPr>
          <w:rtl/>
        </w:rPr>
        <w:t xml:space="preserve">اً </w:t>
      </w:r>
      <w:r w:rsidR="001E5087">
        <w:rPr>
          <w:rtl/>
        </w:rPr>
        <w:t xml:space="preserve">غايته إنشاء رابطة للحياة المشتركة والنسل) م </w:t>
      </w:r>
      <w:r w:rsidR="001E5087" w:rsidRPr="00A60734">
        <w:rPr>
          <w:rtl/>
        </w:rPr>
        <w:t>3</w:t>
      </w:r>
      <w:r w:rsidR="001E5087">
        <w:rPr>
          <w:rtl/>
        </w:rPr>
        <w:t>/</w:t>
      </w:r>
      <w:r w:rsidR="001E5087" w:rsidRPr="00A60734">
        <w:rPr>
          <w:rtl/>
        </w:rPr>
        <w:t>1</w:t>
      </w:r>
      <w:r w:rsidR="001E5087">
        <w:rPr>
          <w:rtl/>
        </w:rPr>
        <w:t>، ويشترط القانون توفر ما يلي:</w:t>
      </w:r>
    </w:p>
    <w:p w:rsidR="001E5087" w:rsidRDefault="001E5087" w:rsidP="0017450A">
      <w:pPr>
        <w:pStyle w:val="Bullet1GA"/>
        <w:tabs>
          <w:tab w:val="clear" w:pos="2041"/>
          <w:tab w:val="num" w:pos="1939"/>
        </w:tabs>
        <w:bidi/>
        <w:ind w:left="1925"/>
        <w:rPr>
          <w:rtl/>
        </w:rPr>
      </w:pPr>
      <w:r>
        <w:rPr>
          <w:rtl/>
        </w:rPr>
        <w:t>الإيجاب: بما ي</w:t>
      </w:r>
      <w:r w:rsidR="0017450A">
        <w:rPr>
          <w:rtl/>
        </w:rPr>
        <w:t>عبر لغة أو عرف</w:t>
      </w:r>
      <w:r w:rsidR="003F0F6A">
        <w:rPr>
          <w:rtl/>
        </w:rPr>
        <w:t xml:space="preserve">اً </w:t>
      </w:r>
      <w:r w:rsidR="0017450A">
        <w:rPr>
          <w:rtl/>
        </w:rPr>
        <w:t>من احد العاقدين</w:t>
      </w:r>
      <w:r w:rsidR="0017450A">
        <w:rPr>
          <w:rFonts w:hint="cs"/>
          <w:rtl/>
        </w:rPr>
        <w:t>؛</w:t>
      </w:r>
    </w:p>
    <w:p w:rsidR="001E5087" w:rsidRDefault="001E5087" w:rsidP="0017450A">
      <w:pPr>
        <w:pStyle w:val="Bullet1GA"/>
        <w:tabs>
          <w:tab w:val="clear" w:pos="2041"/>
          <w:tab w:val="num" w:pos="1939"/>
        </w:tabs>
        <w:bidi/>
        <w:ind w:left="1925"/>
        <w:rPr>
          <w:rtl/>
        </w:rPr>
      </w:pPr>
      <w:r>
        <w:rPr>
          <w:rtl/>
        </w:rPr>
        <w:t>القبول: وهو الرضا التام من أي طرف من العاقدين.</w:t>
      </w:r>
    </w:p>
    <w:p w:rsidR="001E5087" w:rsidRDefault="0017450A" w:rsidP="001E5087">
      <w:pPr>
        <w:pStyle w:val="SingleTxtGA"/>
        <w:rPr>
          <w:rtl/>
        </w:rPr>
      </w:pPr>
      <w:r w:rsidRPr="00A60734">
        <w:rPr>
          <w:rtl/>
        </w:rPr>
        <w:t>212</w:t>
      </w:r>
      <w:r>
        <w:rPr>
          <w:rFonts w:hint="cs"/>
          <w:rtl/>
        </w:rPr>
        <w:t>-</w:t>
      </w:r>
      <w:r w:rsidR="001E5087">
        <w:rPr>
          <w:rtl/>
        </w:rPr>
        <w:tab/>
        <w:t xml:space="preserve">وتتحقق الأهلية الكاملة في عقد الزواج بتوافر الشروط القانونية والشرعية ويقصد </w:t>
      </w:r>
      <w:proofErr w:type="spellStart"/>
      <w:r w:rsidR="002A6A30">
        <w:rPr>
          <w:rFonts w:hint="cs"/>
          <w:rtl/>
        </w:rPr>
        <w:t>بها</w:t>
      </w:r>
      <w:proofErr w:type="spellEnd"/>
      <w:r w:rsidR="001E5087">
        <w:rPr>
          <w:rtl/>
        </w:rPr>
        <w:t xml:space="preserve"> كمال العقل وكمال الأهلية القانونية (بلوغ الثامنة عشرة) ولا يلزم القانون موافقة ولي المرأة البالغة </w:t>
      </w:r>
      <w:r w:rsidR="000557BE">
        <w:rPr>
          <w:rFonts w:hint="cs"/>
          <w:rtl/>
        </w:rPr>
        <w:t>لانعقاد</w:t>
      </w:r>
      <w:r w:rsidR="001E5087">
        <w:rPr>
          <w:rtl/>
        </w:rPr>
        <w:t xml:space="preserve"> عقد الزواج أي بعد بلوغها سن الثامنة عشرة، ولأجل إعلان الزواج لابد من وجود شهود على عقد الزواج</w:t>
      </w:r>
      <w:r w:rsidR="00230392">
        <w:rPr>
          <w:rFonts w:hint="cs"/>
          <w:rtl/>
        </w:rPr>
        <w:t>.</w:t>
      </w:r>
      <w:r w:rsidR="001E5087">
        <w:rPr>
          <w:rtl/>
        </w:rPr>
        <w:t xml:space="preserve"> </w:t>
      </w:r>
    </w:p>
    <w:p w:rsidR="001E5087" w:rsidRDefault="0017450A" w:rsidP="00230392">
      <w:pPr>
        <w:pStyle w:val="SingleTxtGA"/>
        <w:rPr>
          <w:rtl/>
        </w:rPr>
      </w:pPr>
      <w:r w:rsidRPr="00A60734">
        <w:rPr>
          <w:rtl/>
        </w:rPr>
        <w:t>213</w:t>
      </w:r>
      <w:r>
        <w:rPr>
          <w:rFonts w:hint="cs"/>
          <w:rtl/>
        </w:rPr>
        <w:t>-</w:t>
      </w:r>
      <w:r w:rsidR="001E5087">
        <w:rPr>
          <w:rtl/>
        </w:rPr>
        <w:tab/>
        <w:t xml:space="preserve">إلا أن القانون </w:t>
      </w:r>
      <w:r w:rsidR="000557BE">
        <w:rPr>
          <w:rFonts w:hint="cs"/>
          <w:rtl/>
        </w:rPr>
        <w:t>اشترط</w:t>
      </w:r>
      <w:r w:rsidR="001E5087">
        <w:rPr>
          <w:rtl/>
        </w:rPr>
        <w:t xml:space="preserve"> توافق الأهلية القانونية لكلا العاقدين (الزوجة والزوج) وتجري مراسيم عقد الزواج بدءاً من سماع العاقدين لبعضهما واستيعابهما بأن المقصود من هذه الإجراءات هو عقد الزواج.</w:t>
      </w:r>
    </w:p>
    <w:p w:rsidR="001E5087" w:rsidRDefault="0017450A" w:rsidP="001E5087">
      <w:pPr>
        <w:pStyle w:val="SingleTxtGA"/>
        <w:rPr>
          <w:rtl/>
        </w:rPr>
      </w:pPr>
      <w:r w:rsidRPr="00A60734">
        <w:rPr>
          <w:rtl/>
        </w:rPr>
        <w:t>214</w:t>
      </w:r>
      <w:r>
        <w:rPr>
          <w:rFonts w:hint="cs"/>
          <w:rtl/>
        </w:rPr>
        <w:t>-</w:t>
      </w:r>
      <w:r w:rsidR="001E5087">
        <w:rPr>
          <w:rtl/>
        </w:rPr>
        <w:tab/>
        <w:t xml:space="preserve">أما من أكمل الخامسة عشرة فقد </w:t>
      </w:r>
      <w:r w:rsidR="000557BE">
        <w:rPr>
          <w:rFonts w:hint="cs"/>
          <w:rtl/>
        </w:rPr>
        <w:t>استثناه</w:t>
      </w:r>
      <w:r w:rsidR="001E5087">
        <w:rPr>
          <w:rtl/>
        </w:rPr>
        <w:t xml:space="preserve"> القانون من شرط الأهلية على أن يأذن القاضي بزواجه إذا تثبت من أهليته للزواج، وقابليته البدنية بعد موافقة وليه الشرعي والولي هنا يعني الأب أو الأم (الوصية) في حالة عدم وجود الأب، وفي</w:t>
      </w:r>
      <w:r w:rsidR="00B46A02">
        <w:rPr>
          <w:rtl/>
        </w:rPr>
        <w:t xml:space="preserve"> حالة عدم استجابة الولي خلال مد</w:t>
      </w:r>
      <w:r w:rsidR="00B46A02">
        <w:rPr>
          <w:rFonts w:hint="cs"/>
          <w:rtl/>
        </w:rPr>
        <w:t>ة</w:t>
      </w:r>
      <w:r w:rsidR="001E5087">
        <w:rPr>
          <w:rtl/>
        </w:rPr>
        <w:t xml:space="preserve"> يحددها القاضي أو اعتراضه خلال المدة نفسها أو إن كان الاعتراض غير جدير بالاعتبار عندئذ يقوم القاضي بإصدار إذنه بالزواج. وتنطبق هذه النصوص كذلك على أحكام الفقرة </w:t>
      </w:r>
      <w:r w:rsidR="001E5087" w:rsidRPr="00A60734">
        <w:rPr>
          <w:rtl/>
        </w:rPr>
        <w:t>2</w:t>
      </w:r>
      <w:r w:rsidR="001E5087">
        <w:rPr>
          <w:rtl/>
        </w:rPr>
        <w:t xml:space="preserve"> من المادة موضوع البحث فيما يخص منع خطوبة الطفل وزواجه وكذلك زواج المريض عقلي</w:t>
      </w:r>
      <w:r w:rsidR="00935769">
        <w:rPr>
          <w:rtl/>
        </w:rPr>
        <w:t xml:space="preserve">اً، </w:t>
      </w:r>
      <w:r w:rsidR="001E5087">
        <w:rPr>
          <w:rtl/>
        </w:rPr>
        <w:t xml:space="preserve">فللقاضي أن يستثني زواجه من شرط (العقل)، وإذا ثبت بتقرير طبي أن زواجه لا يضر بالمجتمع وأنه في مصلحته الشخصية، على أن يقبل الزوج الآخر بالزواج قبولاً صريحاً (م </w:t>
      </w:r>
      <w:r w:rsidR="001E5087" w:rsidRPr="00A60734">
        <w:rPr>
          <w:rtl/>
        </w:rPr>
        <w:t>7</w:t>
      </w:r>
      <w:r w:rsidR="001E5087">
        <w:rPr>
          <w:rtl/>
        </w:rPr>
        <w:t>/</w:t>
      </w:r>
      <w:r w:rsidR="001E5087" w:rsidRPr="00A60734">
        <w:rPr>
          <w:rtl/>
        </w:rPr>
        <w:t>2</w:t>
      </w:r>
      <w:r w:rsidR="001E5087">
        <w:rPr>
          <w:rtl/>
        </w:rPr>
        <w:t>).</w:t>
      </w:r>
    </w:p>
    <w:p w:rsidR="001E5087" w:rsidRPr="008423A3" w:rsidRDefault="0017450A" w:rsidP="00B46A02">
      <w:pPr>
        <w:pStyle w:val="SingleTxtGA"/>
        <w:rPr>
          <w:spacing w:val="2"/>
          <w:rtl/>
        </w:rPr>
      </w:pPr>
      <w:r w:rsidRPr="00A60734">
        <w:rPr>
          <w:spacing w:val="2"/>
          <w:rtl/>
        </w:rPr>
        <w:t>215</w:t>
      </w:r>
      <w:r w:rsidRPr="008423A3">
        <w:rPr>
          <w:rFonts w:hint="cs"/>
          <w:spacing w:val="2"/>
          <w:rtl/>
        </w:rPr>
        <w:t>-</w:t>
      </w:r>
      <w:r w:rsidR="001E5087" w:rsidRPr="008423A3">
        <w:rPr>
          <w:spacing w:val="2"/>
          <w:rtl/>
        </w:rPr>
        <w:tab/>
        <w:t xml:space="preserve">ويشير لنا تقرير التنمية البشرية لعام </w:t>
      </w:r>
      <w:r w:rsidR="001E5087" w:rsidRPr="00A60734">
        <w:rPr>
          <w:spacing w:val="2"/>
          <w:rtl/>
        </w:rPr>
        <w:t>2008</w:t>
      </w:r>
      <w:r w:rsidR="001E5087" w:rsidRPr="008423A3">
        <w:rPr>
          <w:spacing w:val="2"/>
          <w:rtl/>
        </w:rPr>
        <w:t xml:space="preserve"> </w:t>
      </w:r>
      <w:r w:rsidR="00B46A02">
        <w:rPr>
          <w:rFonts w:hint="cs"/>
          <w:spacing w:val="2"/>
          <w:rtl/>
        </w:rPr>
        <w:t>أ</w:t>
      </w:r>
      <w:r w:rsidR="001E5087" w:rsidRPr="008423A3">
        <w:rPr>
          <w:spacing w:val="2"/>
          <w:rtl/>
        </w:rPr>
        <w:t>ن متوسط العمر عند الزواج سجل ارتفاعاً تدريجي</w:t>
      </w:r>
      <w:r w:rsidR="003F0F6A">
        <w:rPr>
          <w:spacing w:val="2"/>
          <w:rtl/>
        </w:rPr>
        <w:t xml:space="preserve">اً </w:t>
      </w:r>
      <w:r w:rsidR="001E5087" w:rsidRPr="008423A3">
        <w:rPr>
          <w:spacing w:val="2"/>
          <w:rtl/>
        </w:rPr>
        <w:t xml:space="preserve">خلال العقود الثلاثة الأخيرة إذ ارتفع من </w:t>
      </w:r>
      <w:r w:rsidR="001E5087" w:rsidRPr="00A60734">
        <w:rPr>
          <w:spacing w:val="2"/>
          <w:rtl/>
        </w:rPr>
        <w:t>25</w:t>
      </w:r>
      <w:r w:rsidR="00B0608D">
        <w:rPr>
          <w:rFonts w:hint="cs"/>
          <w:spacing w:val="2"/>
          <w:rtl/>
        </w:rPr>
        <w:t>.</w:t>
      </w:r>
      <w:r w:rsidR="001E5087" w:rsidRPr="00A60734">
        <w:rPr>
          <w:spacing w:val="2"/>
          <w:rtl/>
        </w:rPr>
        <w:t>5</w:t>
      </w:r>
      <w:r w:rsidR="001E5087" w:rsidRPr="008423A3">
        <w:rPr>
          <w:spacing w:val="2"/>
          <w:rtl/>
        </w:rPr>
        <w:t xml:space="preserve"> سنة عام </w:t>
      </w:r>
      <w:r w:rsidR="001E5087" w:rsidRPr="00A60734">
        <w:rPr>
          <w:spacing w:val="2"/>
          <w:rtl/>
        </w:rPr>
        <w:t>1977</w:t>
      </w:r>
      <w:r w:rsidR="001E5087" w:rsidRPr="008423A3">
        <w:rPr>
          <w:spacing w:val="2"/>
          <w:rtl/>
        </w:rPr>
        <w:t xml:space="preserve"> إلى</w:t>
      </w:r>
      <w:r w:rsidR="008423A3">
        <w:rPr>
          <w:rFonts w:hint="cs"/>
          <w:spacing w:val="2"/>
          <w:rtl/>
        </w:rPr>
        <w:t> </w:t>
      </w:r>
      <w:r w:rsidR="001E5087" w:rsidRPr="00A60734">
        <w:rPr>
          <w:spacing w:val="2"/>
          <w:rtl/>
        </w:rPr>
        <w:t>28</w:t>
      </w:r>
      <w:r w:rsidR="00B0608D">
        <w:rPr>
          <w:rFonts w:hint="cs"/>
          <w:spacing w:val="2"/>
          <w:rtl/>
        </w:rPr>
        <w:t>.</w:t>
      </w:r>
      <w:r w:rsidR="001E5087" w:rsidRPr="00A60734">
        <w:rPr>
          <w:spacing w:val="2"/>
          <w:rtl/>
        </w:rPr>
        <w:t>3</w:t>
      </w:r>
      <w:r w:rsidR="001E5087" w:rsidRPr="008423A3">
        <w:rPr>
          <w:spacing w:val="2"/>
          <w:rtl/>
        </w:rPr>
        <w:t xml:space="preserve"> سنة </w:t>
      </w:r>
      <w:r w:rsidR="001E5087" w:rsidRPr="00A60734">
        <w:rPr>
          <w:spacing w:val="2"/>
          <w:rtl/>
        </w:rPr>
        <w:t>2004</w:t>
      </w:r>
      <w:r w:rsidR="001E5087" w:rsidRPr="008423A3">
        <w:rPr>
          <w:spacing w:val="2"/>
          <w:rtl/>
        </w:rPr>
        <w:t xml:space="preserve"> بالنسبة للذكور، أما الإناث فقد ارتفع متوسط عمر عند الزواج عندهن إذ كان عام </w:t>
      </w:r>
      <w:r w:rsidR="001E5087" w:rsidRPr="00A60734">
        <w:rPr>
          <w:spacing w:val="2"/>
          <w:rtl/>
        </w:rPr>
        <w:t>1977</w:t>
      </w:r>
      <w:r w:rsidR="001E5087" w:rsidRPr="008423A3">
        <w:rPr>
          <w:spacing w:val="2"/>
          <w:rtl/>
        </w:rPr>
        <w:t xml:space="preserve"> محافظاً على معدل عمر </w:t>
      </w:r>
      <w:r w:rsidR="001E5087" w:rsidRPr="00A60734">
        <w:rPr>
          <w:spacing w:val="2"/>
          <w:rtl/>
        </w:rPr>
        <w:t>21</w:t>
      </w:r>
      <w:r w:rsidR="001E5087" w:rsidRPr="008423A3">
        <w:rPr>
          <w:spacing w:val="2"/>
          <w:rtl/>
        </w:rPr>
        <w:t xml:space="preserve"> سنة بينما ارتفع إلى </w:t>
      </w:r>
      <w:r w:rsidR="001E5087" w:rsidRPr="00A60734">
        <w:rPr>
          <w:spacing w:val="2"/>
          <w:rtl/>
        </w:rPr>
        <w:t>25</w:t>
      </w:r>
      <w:r w:rsidR="00B0608D">
        <w:rPr>
          <w:rFonts w:hint="cs"/>
          <w:spacing w:val="2"/>
          <w:rtl/>
        </w:rPr>
        <w:t>.</w:t>
      </w:r>
      <w:r w:rsidR="001E5087" w:rsidRPr="00A60734">
        <w:rPr>
          <w:spacing w:val="2"/>
          <w:rtl/>
        </w:rPr>
        <w:t>3</w:t>
      </w:r>
      <w:r w:rsidR="001E5087" w:rsidRPr="008423A3">
        <w:rPr>
          <w:spacing w:val="2"/>
          <w:rtl/>
        </w:rPr>
        <w:t xml:space="preserve"> سنة في عام </w:t>
      </w:r>
      <w:r w:rsidR="001E5087" w:rsidRPr="00A60734">
        <w:rPr>
          <w:spacing w:val="2"/>
          <w:rtl/>
        </w:rPr>
        <w:t>2004</w:t>
      </w:r>
      <w:r w:rsidR="001E5087" w:rsidRPr="008423A3">
        <w:rPr>
          <w:spacing w:val="2"/>
          <w:rtl/>
        </w:rPr>
        <w:t>.</w:t>
      </w:r>
    </w:p>
    <w:p w:rsidR="001E5087" w:rsidRPr="003A091F" w:rsidRDefault="0017450A" w:rsidP="00B53893">
      <w:pPr>
        <w:pStyle w:val="SingleTxtGA"/>
        <w:rPr>
          <w:spacing w:val="-2"/>
          <w:rtl/>
        </w:rPr>
      </w:pPr>
      <w:r w:rsidRPr="003A091F">
        <w:rPr>
          <w:spacing w:val="-2"/>
          <w:rtl/>
        </w:rPr>
        <w:t>216</w:t>
      </w:r>
      <w:r w:rsidRPr="003A091F">
        <w:rPr>
          <w:rFonts w:hint="cs"/>
          <w:spacing w:val="-2"/>
          <w:rtl/>
        </w:rPr>
        <w:t>-</w:t>
      </w:r>
      <w:r w:rsidR="001E5087" w:rsidRPr="003A091F">
        <w:rPr>
          <w:spacing w:val="-2"/>
          <w:rtl/>
        </w:rPr>
        <w:tab/>
        <w:t>ولأسباب عدة أهمها</w:t>
      </w:r>
      <w:r w:rsidR="000557BE" w:rsidRPr="003A091F">
        <w:rPr>
          <w:rFonts w:hint="cs"/>
          <w:spacing w:val="-2"/>
          <w:rtl/>
        </w:rPr>
        <w:t xml:space="preserve"> </w:t>
      </w:r>
      <w:r w:rsidR="001E5087" w:rsidRPr="003A091F">
        <w:rPr>
          <w:spacing w:val="-2"/>
          <w:rtl/>
        </w:rPr>
        <w:t>الأعراف والتقاليد وتعززهما عوامل الجهل والفقر وغياب الوعي القانوني والصحي لدى كثير من العوائل نجد أن ظاهرة الزواج المبكر لا</w:t>
      </w:r>
      <w:r w:rsidR="000557BE" w:rsidRPr="003A091F">
        <w:rPr>
          <w:rFonts w:hint="cs"/>
          <w:spacing w:val="-2"/>
          <w:rtl/>
        </w:rPr>
        <w:t xml:space="preserve"> </w:t>
      </w:r>
      <w:r w:rsidR="001E5087" w:rsidRPr="003A091F">
        <w:rPr>
          <w:spacing w:val="-2"/>
          <w:rtl/>
        </w:rPr>
        <w:t xml:space="preserve">تزال قائمة رغم كل ما يبذل من جهود يتصدرها التشريع بتحديده لسن الزواج وحملات التثقيف الصحي التي تقوم </w:t>
      </w:r>
      <w:proofErr w:type="spellStart"/>
      <w:r w:rsidR="002A6A30" w:rsidRPr="003A091F">
        <w:rPr>
          <w:rFonts w:hint="cs"/>
          <w:spacing w:val="-2"/>
          <w:rtl/>
        </w:rPr>
        <w:t>بها</w:t>
      </w:r>
      <w:proofErr w:type="spellEnd"/>
      <w:r w:rsidR="001E5087" w:rsidRPr="003A091F">
        <w:rPr>
          <w:spacing w:val="-2"/>
          <w:rtl/>
        </w:rPr>
        <w:t xml:space="preserve"> المؤسسات الحكومية كوزارة الصحة ووزارة الدولة لشؤون المرأة،</w:t>
      </w:r>
      <w:r w:rsidR="000557BE" w:rsidRPr="003A091F">
        <w:rPr>
          <w:rFonts w:hint="cs"/>
          <w:spacing w:val="-2"/>
          <w:rtl/>
        </w:rPr>
        <w:t xml:space="preserve"> </w:t>
      </w:r>
      <w:r w:rsidR="001E5087" w:rsidRPr="003A091F">
        <w:rPr>
          <w:spacing w:val="-2"/>
          <w:rtl/>
        </w:rPr>
        <w:t>بالإضافة إلى جهود المنظمات غير الحكومية على ال</w:t>
      </w:r>
      <w:r w:rsidR="000557BE" w:rsidRPr="003A091F">
        <w:rPr>
          <w:rFonts w:hint="cs"/>
          <w:spacing w:val="-2"/>
          <w:rtl/>
        </w:rPr>
        <w:t>ت</w:t>
      </w:r>
      <w:r w:rsidR="001E5087" w:rsidRPr="003A091F">
        <w:rPr>
          <w:spacing w:val="-2"/>
          <w:rtl/>
        </w:rPr>
        <w:t>ثقيف بأهمية الزواج وفقاً للقانون وبعد إجراء الفحوصات الطبية وإطلاق الحملات لتسجيل الزواجات الجارية خارج المحاكم لمن تزوج خارج نطاق الشروط القانونية،</w:t>
      </w:r>
      <w:r w:rsidR="00B46A02" w:rsidRPr="003A091F">
        <w:rPr>
          <w:rFonts w:hint="cs"/>
          <w:spacing w:val="-2"/>
          <w:rtl/>
        </w:rPr>
        <w:t xml:space="preserve"> </w:t>
      </w:r>
      <w:r w:rsidR="001E5087" w:rsidRPr="003A091F">
        <w:rPr>
          <w:spacing w:val="-2"/>
          <w:rtl/>
        </w:rPr>
        <w:t xml:space="preserve">نقول على الرغم من هذا كله وغيره من الجهود إلا أن الدراسات التي أجرتها وزارة العمل والشؤون </w:t>
      </w:r>
      <w:r w:rsidR="00935769" w:rsidRPr="003A091F">
        <w:rPr>
          <w:rFonts w:hint="cs"/>
          <w:spacing w:val="-2"/>
          <w:rtl/>
        </w:rPr>
        <w:t>الاجتماعية</w:t>
      </w:r>
      <w:r w:rsidR="001E5087" w:rsidRPr="003A091F">
        <w:rPr>
          <w:spacing w:val="-2"/>
          <w:rtl/>
        </w:rPr>
        <w:t xml:space="preserve"> حول ظاهرة الزواج المبكر والتي </w:t>
      </w:r>
      <w:r w:rsidR="000557BE" w:rsidRPr="003A091F">
        <w:rPr>
          <w:rFonts w:hint="cs"/>
          <w:spacing w:val="-2"/>
          <w:rtl/>
        </w:rPr>
        <w:t>استندت</w:t>
      </w:r>
      <w:r w:rsidR="001E5087" w:rsidRPr="003A091F">
        <w:rPr>
          <w:spacing w:val="-2"/>
          <w:rtl/>
        </w:rPr>
        <w:t xml:space="preserve"> على إحصائيات اليونيسيف كأحد مصادرها أشارت </w:t>
      </w:r>
      <w:r w:rsidR="00935769" w:rsidRPr="003A091F">
        <w:rPr>
          <w:rFonts w:hint="cs"/>
          <w:spacing w:val="-2"/>
          <w:rtl/>
        </w:rPr>
        <w:t>إلى</w:t>
      </w:r>
      <w:r w:rsidR="001E5087" w:rsidRPr="003A091F">
        <w:rPr>
          <w:spacing w:val="-2"/>
          <w:rtl/>
        </w:rPr>
        <w:t xml:space="preserve"> </w:t>
      </w:r>
      <w:r w:rsidR="000557BE" w:rsidRPr="003A091F">
        <w:rPr>
          <w:rFonts w:hint="cs"/>
          <w:spacing w:val="-2"/>
          <w:rtl/>
        </w:rPr>
        <w:t>أ</w:t>
      </w:r>
      <w:r w:rsidR="001E5087" w:rsidRPr="003A091F">
        <w:rPr>
          <w:spacing w:val="-2"/>
          <w:rtl/>
        </w:rPr>
        <w:t>ن نسبة زواج الأطفال بين سنة 2000 إلى 2008 بلغت 16 في المائة من حالات الزواج. كما أن بعض المحكومين الأحداث متزوجون بشكل غير قانوني في منطقة الكرخ في بغداد بلغت أعدادهم (3) عام</w:t>
      </w:r>
      <w:r w:rsidR="008423A3" w:rsidRPr="003A091F">
        <w:rPr>
          <w:rFonts w:hint="cs"/>
          <w:spacing w:val="-2"/>
          <w:rtl/>
        </w:rPr>
        <w:t> </w:t>
      </w:r>
      <w:r w:rsidR="001E5087" w:rsidRPr="003A091F">
        <w:rPr>
          <w:spacing w:val="-2"/>
          <w:rtl/>
        </w:rPr>
        <w:t>2005، و(3) عام 2006، و(9) في عام 2007، و(11) عام 2008، و(19) عام</w:t>
      </w:r>
      <w:r w:rsidR="008423A3" w:rsidRPr="003A091F">
        <w:rPr>
          <w:rFonts w:hint="cs"/>
          <w:spacing w:val="-2"/>
          <w:rtl/>
        </w:rPr>
        <w:t> </w:t>
      </w:r>
      <w:r w:rsidR="001E5087" w:rsidRPr="003A091F">
        <w:rPr>
          <w:spacing w:val="-2"/>
          <w:rtl/>
        </w:rPr>
        <w:t>2009. وأغلب هؤلاء الأحداث ينحدرون من عوائل فلاحية يشكل مفهوم كثرة أعداد أفراد الأسرة عندهم ترسيخاً لمكانة العائلة فضلاً عن كونه يشكل زيادة في عدد القوى العاملة لدى الأسرة ذاتها. واتجهت الدراسة إلى جانب الرصافة في بغداد لتجد في سجلات المحاكم ما</w:t>
      </w:r>
      <w:r w:rsidR="008423A3" w:rsidRPr="003A091F">
        <w:rPr>
          <w:rFonts w:hint="cs"/>
          <w:spacing w:val="-2"/>
          <w:rtl/>
        </w:rPr>
        <w:t> </w:t>
      </w:r>
      <w:r w:rsidR="001E5087" w:rsidRPr="003A091F">
        <w:rPr>
          <w:spacing w:val="-2"/>
          <w:rtl/>
        </w:rPr>
        <w:t>يشير إلى تسجيل</w:t>
      </w:r>
      <w:r w:rsidR="00B53893" w:rsidRPr="003A091F">
        <w:rPr>
          <w:rFonts w:hint="cs"/>
          <w:spacing w:val="-2"/>
          <w:rtl/>
        </w:rPr>
        <w:t> </w:t>
      </w:r>
      <w:r w:rsidR="001E5087" w:rsidRPr="003A091F">
        <w:rPr>
          <w:spacing w:val="-2"/>
          <w:rtl/>
        </w:rPr>
        <w:t>344 حالة للمدة من بداية شهر كانون الثاني/يناير ولغاية آذار/مارس من عام</w:t>
      </w:r>
      <w:r w:rsidRPr="003A091F">
        <w:rPr>
          <w:rFonts w:hint="cs"/>
          <w:spacing w:val="-2"/>
          <w:rtl/>
        </w:rPr>
        <w:t> </w:t>
      </w:r>
      <w:r w:rsidR="001E5087" w:rsidRPr="003A091F">
        <w:rPr>
          <w:spacing w:val="-2"/>
          <w:rtl/>
        </w:rPr>
        <w:t>2010،</w:t>
      </w:r>
      <w:r w:rsidR="00B53893" w:rsidRPr="003A091F">
        <w:rPr>
          <w:rFonts w:hint="cs"/>
          <w:spacing w:val="-2"/>
          <w:rtl/>
        </w:rPr>
        <w:t xml:space="preserve"> </w:t>
      </w:r>
      <w:r w:rsidR="001E5087" w:rsidRPr="003A091F">
        <w:rPr>
          <w:spacing w:val="-2"/>
          <w:rtl/>
        </w:rPr>
        <w:t>كذلك سجلت سجلات المحكمة نفسها 1</w:t>
      </w:r>
      <w:r w:rsidRPr="003A091F">
        <w:rPr>
          <w:spacing w:val="-2"/>
          <w:rtl/>
        </w:rPr>
        <w:t>49 حالة طلاق لمتزوجين دون سن ال</w:t>
      </w:r>
      <w:r w:rsidRPr="003A091F">
        <w:rPr>
          <w:rFonts w:hint="cs"/>
          <w:spacing w:val="-2"/>
          <w:rtl/>
        </w:rPr>
        <w:t>‍ </w:t>
      </w:r>
      <w:r w:rsidR="001E5087" w:rsidRPr="003A091F">
        <w:rPr>
          <w:spacing w:val="-2"/>
          <w:rtl/>
        </w:rPr>
        <w:t>18 سنة.</w:t>
      </w:r>
    </w:p>
    <w:p w:rsidR="001E5087" w:rsidRDefault="0017450A" w:rsidP="001B704B">
      <w:pPr>
        <w:pStyle w:val="SingleTxtGA"/>
        <w:rPr>
          <w:rtl/>
        </w:rPr>
      </w:pPr>
      <w:r w:rsidRPr="00A60734">
        <w:rPr>
          <w:rtl/>
        </w:rPr>
        <w:t>217</w:t>
      </w:r>
      <w:r>
        <w:rPr>
          <w:rFonts w:hint="cs"/>
          <w:rtl/>
        </w:rPr>
        <w:t>-</w:t>
      </w:r>
      <w:r w:rsidR="001E5087">
        <w:rPr>
          <w:rtl/>
        </w:rPr>
        <w:tab/>
        <w:t xml:space="preserve">ومن </w:t>
      </w:r>
      <w:r w:rsidR="001B704B">
        <w:rPr>
          <w:rFonts w:hint="cs"/>
          <w:rtl/>
        </w:rPr>
        <w:t>أ</w:t>
      </w:r>
      <w:r w:rsidR="001E5087">
        <w:rPr>
          <w:rtl/>
        </w:rPr>
        <w:t>جل الحد من حالات الإكراه على الزواج أو منع أي رجل أو امرأة من الزواج فقد جرم قانون الأحوال الشخصية المشار إليه ذلك واعتبر الزواج بالإكراه باطل</w:t>
      </w:r>
      <w:r w:rsidR="003F0F6A">
        <w:rPr>
          <w:rtl/>
        </w:rPr>
        <w:t xml:space="preserve">اً </w:t>
      </w:r>
      <w:r w:rsidR="001E5087">
        <w:rPr>
          <w:rtl/>
        </w:rPr>
        <w:t>إذا لم يتم الدخول. وحدد عقوبات على مرتكبي هذه الجرائم وكالاتي:</w:t>
      </w:r>
    </w:p>
    <w:p w:rsidR="001E5087" w:rsidRDefault="001E5087" w:rsidP="001B704B">
      <w:pPr>
        <w:pStyle w:val="Roman1GA"/>
        <w:numPr>
          <w:ilvl w:val="0"/>
          <w:numId w:val="13"/>
        </w:numPr>
        <w:tabs>
          <w:tab w:val="clear" w:pos="2041"/>
          <w:tab w:val="num" w:pos="1925"/>
        </w:tabs>
        <w:bidi/>
        <w:ind w:left="1925"/>
        <w:rPr>
          <w:rtl/>
        </w:rPr>
      </w:pPr>
      <w:r>
        <w:rPr>
          <w:rtl/>
        </w:rPr>
        <w:t xml:space="preserve">الحبس مدة لا تزيد على </w:t>
      </w:r>
      <w:r w:rsidRPr="00A60734">
        <w:rPr>
          <w:rtl/>
        </w:rPr>
        <w:t>3</w:t>
      </w:r>
      <w:r>
        <w:rPr>
          <w:rtl/>
        </w:rPr>
        <w:t xml:space="preserve"> سنوات إذا كان من منع الزواج أو </w:t>
      </w:r>
      <w:r w:rsidR="001B704B">
        <w:rPr>
          <w:rFonts w:hint="cs"/>
          <w:rtl/>
        </w:rPr>
        <w:t>أ</w:t>
      </w:r>
      <w:r>
        <w:rPr>
          <w:rtl/>
        </w:rPr>
        <w:t xml:space="preserve">كره عليه قريباً من الدرجة الأولى وكذلك </w:t>
      </w:r>
      <w:r w:rsidR="0017450A">
        <w:rPr>
          <w:rtl/>
        </w:rPr>
        <w:t>الغرامة أو إحدى هاتين العقوبتين</w:t>
      </w:r>
      <w:r w:rsidR="0017450A">
        <w:rPr>
          <w:rFonts w:hint="cs"/>
          <w:rtl/>
        </w:rPr>
        <w:t>؛</w:t>
      </w:r>
    </w:p>
    <w:p w:rsidR="001E5087" w:rsidRDefault="001E5087" w:rsidP="0017450A">
      <w:pPr>
        <w:pStyle w:val="Roman1GA"/>
        <w:tabs>
          <w:tab w:val="clear" w:pos="2041"/>
          <w:tab w:val="num" w:pos="1925"/>
        </w:tabs>
        <w:bidi/>
        <w:ind w:left="1925"/>
        <w:rPr>
          <w:rtl/>
        </w:rPr>
      </w:pPr>
      <w:r>
        <w:rPr>
          <w:rtl/>
        </w:rPr>
        <w:t xml:space="preserve">السجن لمدة لا تزيد على </w:t>
      </w:r>
      <w:r w:rsidRPr="00A60734">
        <w:rPr>
          <w:rtl/>
        </w:rPr>
        <w:t>10</w:t>
      </w:r>
      <w:r>
        <w:rPr>
          <w:rtl/>
        </w:rPr>
        <w:t xml:space="preserve"> سنوات إذا كان المخالف من غير من ذكر في (</w:t>
      </w:r>
      <w:r w:rsidRPr="00A60734">
        <w:rPr>
          <w:rtl/>
        </w:rPr>
        <w:t>1</w:t>
      </w:r>
      <w:r>
        <w:rPr>
          <w:rtl/>
        </w:rPr>
        <w:t>) أعلاه أو</w:t>
      </w:r>
      <w:r w:rsidR="0017450A">
        <w:rPr>
          <w:rtl/>
        </w:rPr>
        <w:t xml:space="preserve"> الحبس لمدة تقل عن </w:t>
      </w:r>
      <w:r w:rsidR="0017450A" w:rsidRPr="00A60734">
        <w:rPr>
          <w:rtl/>
        </w:rPr>
        <w:t>3</w:t>
      </w:r>
      <w:r w:rsidR="0017450A">
        <w:rPr>
          <w:rtl/>
        </w:rPr>
        <w:t xml:space="preserve"> سنوات م</w:t>
      </w:r>
      <w:r w:rsidR="0017450A" w:rsidRPr="00A60734">
        <w:rPr>
          <w:rtl/>
        </w:rPr>
        <w:t>9</w:t>
      </w:r>
      <w:r w:rsidR="0017450A">
        <w:rPr>
          <w:rtl/>
        </w:rPr>
        <w:t>/</w:t>
      </w:r>
      <w:r w:rsidR="0017450A" w:rsidRPr="00A60734">
        <w:rPr>
          <w:rtl/>
        </w:rPr>
        <w:t>2</w:t>
      </w:r>
      <w:r w:rsidR="0017450A">
        <w:rPr>
          <w:rFonts w:hint="cs"/>
          <w:rtl/>
        </w:rPr>
        <w:t>؛</w:t>
      </w:r>
    </w:p>
    <w:p w:rsidR="001E5087" w:rsidRDefault="001E5087" w:rsidP="008423A3">
      <w:pPr>
        <w:pStyle w:val="Roman1GA"/>
        <w:tabs>
          <w:tab w:val="clear" w:pos="2041"/>
          <w:tab w:val="num" w:pos="1925"/>
        </w:tabs>
        <w:bidi/>
        <w:ind w:left="1925"/>
        <w:rPr>
          <w:rtl/>
        </w:rPr>
      </w:pPr>
      <w:r>
        <w:rPr>
          <w:rtl/>
        </w:rPr>
        <w:t>كما ألزم القانون محكمة الأحوال الشخصية أو محكمة المواد الشخصية باتخاذ الإجراءات القانونية لإشعار السلطات التحقيقية لاتخاذ التعقيبات القانونية بشأن مرتكب هذا الفعل، كما أعطى الحق لمن وقع ضحية لفعل الإكراه على الزواج أو</w:t>
      </w:r>
      <w:r w:rsidR="008423A3">
        <w:rPr>
          <w:rFonts w:hint="cs"/>
          <w:rtl/>
        </w:rPr>
        <w:t> </w:t>
      </w:r>
      <w:r>
        <w:rPr>
          <w:rtl/>
        </w:rPr>
        <w:t>المنع منه لمراجعة محاكم التحقيق مباشرة لتسجيل شكواه.</w:t>
      </w:r>
    </w:p>
    <w:p w:rsidR="001E5087" w:rsidRDefault="0017450A" w:rsidP="001E5087">
      <w:pPr>
        <w:pStyle w:val="SingleTxtGA"/>
        <w:rPr>
          <w:rtl/>
        </w:rPr>
      </w:pPr>
      <w:r w:rsidRPr="00A60734">
        <w:rPr>
          <w:rtl/>
        </w:rPr>
        <w:t>218</w:t>
      </w:r>
      <w:r>
        <w:rPr>
          <w:rFonts w:hint="cs"/>
          <w:rtl/>
        </w:rPr>
        <w:t>-</w:t>
      </w:r>
      <w:r w:rsidR="001E5087">
        <w:rPr>
          <w:rtl/>
        </w:rPr>
        <w:tab/>
        <w:t xml:space="preserve">وتبقى المرأة عند زوجها محتفظة بأهليتها الكاملة في التعاقد والتصرفات القانونية كافة فيما يخص أموالها المنقولة وغير المنقولة وتكون ذمتها المالية منفصلة عن ذمة الزوج المالية، وللمرأة عند عقد الزواج حقوق بذمة الزوج كالنفقة والمهر وتهيئة دار السكن وغيرها من المتطلبات وقد عالجها القانون في المواد من </w:t>
      </w:r>
      <w:r w:rsidR="001E5087" w:rsidRPr="00A60734">
        <w:rPr>
          <w:rtl/>
        </w:rPr>
        <w:t>19</w:t>
      </w:r>
      <w:r w:rsidR="001E5087">
        <w:rPr>
          <w:rtl/>
        </w:rPr>
        <w:t xml:space="preserve"> إلى </w:t>
      </w:r>
      <w:r w:rsidR="001E5087" w:rsidRPr="00A60734">
        <w:rPr>
          <w:rtl/>
        </w:rPr>
        <w:t>33</w:t>
      </w:r>
      <w:r w:rsidR="001E5087">
        <w:rPr>
          <w:rtl/>
        </w:rPr>
        <w:t>.</w:t>
      </w:r>
    </w:p>
    <w:p w:rsidR="001E5087" w:rsidRDefault="0017450A" w:rsidP="001E5087">
      <w:pPr>
        <w:pStyle w:val="SingleTxtGA"/>
        <w:rPr>
          <w:rtl/>
        </w:rPr>
      </w:pPr>
      <w:r w:rsidRPr="00A60734">
        <w:rPr>
          <w:rtl/>
        </w:rPr>
        <w:t>219</w:t>
      </w:r>
      <w:r>
        <w:rPr>
          <w:rFonts w:hint="cs"/>
          <w:rtl/>
        </w:rPr>
        <w:t>-</w:t>
      </w:r>
      <w:r w:rsidR="001E5087">
        <w:rPr>
          <w:rtl/>
        </w:rPr>
        <w:tab/>
        <w:t>ولإنهاء العلاقة الزوجية بين الزوجين خلال حياتهما ثلاث حالات:</w:t>
      </w:r>
    </w:p>
    <w:p w:rsidR="001E5087" w:rsidRDefault="0017450A" w:rsidP="0017450A">
      <w:pPr>
        <w:pStyle w:val="H23GA"/>
        <w:rPr>
          <w:rtl/>
        </w:rPr>
      </w:pPr>
      <w:r>
        <w:rPr>
          <w:rFonts w:hint="cs"/>
          <w:rtl/>
        </w:rPr>
        <w:tab/>
      </w:r>
      <w:r>
        <w:rPr>
          <w:rFonts w:hint="cs"/>
          <w:rtl/>
        </w:rPr>
        <w:tab/>
      </w:r>
      <w:r w:rsidR="001E5087">
        <w:rPr>
          <w:rtl/>
        </w:rPr>
        <w:t>الطلاق</w:t>
      </w:r>
    </w:p>
    <w:p w:rsidR="001E5087" w:rsidRDefault="0017450A" w:rsidP="001B704B">
      <w:pPr>
        <w:pStyle w:val="SingleTxtGA"/>
        <w:rPr>
          <w:rtl/>
        </w:rPr>
      </w:pPr>
      <w:r w:rsidRPr="00A60734">
        <w:rPr>
          <w:rtl/>
        </w:rPr>
        <w:t>220</w:t>
      </w:r>
      <w:r>
        <w:rPr>
          <w:rFonts w:hint="cs"/>
          <w:rtl/>
        </w:rPr>
        <w:t>-</w:t>
      </w:r>
      <w:r w:rsidR="001E5087">
        <w:rPr>
          <w:rtl/>
        </w:rPr>
        <w:tab/>
        <w:t xml:space="preserve">عرفته المادة </w:t>
      </w:r>
      <w:r w:rsidR="001E5087" w:rsidRPr="00A60734">
        <w:rPr>
          <w:rtl/>
        </w:rPr>
        <w:t>34</w:t>
      </w:r>
      <w:r w:rsidR="001E5087">
        <w:rPr>
          <w:rtl/>
        </w:rPr>
        <w:t xml:space="preserve"> من القانون على </w:t>
      </w:r>
      <w:r w:rsidR="001B704B">
        <w:rPr>
          <w:rFonts w:hint="cs"/>
          <w:rtl/>
        </w:rPr>
        <w:t>أ</w:t>
      </w:r>
      <w:r w:rsidR="001E5087">
        <w:rPr>
          <w:rtl/>
        </w:rPr>
        <w:t xml:space="preserve">نه (رفع قيد الزوجية بإيقاع من الزوج أو الزوجة إن وكلت به أو فوضت أو من القاضي. ولا يقع الطلاق إلا بالصيغة المخصوصة له شرعاً). واشترط القانون في الرجل المطلق الأهلية الكاملة حيث لا يقع طلاق من كان وقت التطليق سكران أو مجنوناً أو معتوهاً أو مكرهاً أو أن يكون فقد قدرته على التمييز نتيجة غضبه الشديد أو حالة ألحقت به مصيبة مفاجئة كما </w:t>
      </w:r>
      <w:r w:rsidR="001B704B">
        <w:rPr>
          <w:rFonts w:hint="cs"/>
          <w:rtl/>
        </w:rPr>
        <w:t>أ</w:t>
      </w:r>
      <w:r w:rsidR="001E5087">
        <w:rPr>
          <w:rtl/>
        </w:rPr>
        <w:t xml:space="preserve">ن التطليق الصادر من الرجل المريض مرض الموت لا يعتد به وكل هذه الحالات تخضع لتقدير المحكمة المختصة على وفق إثباتات وبيانات معتبرة، كما لا تأخذ المحاكم بالطلاق غير المنجز أو المشروط أو المستعمل بصيغة اليمين كل ذلك للحفاظ على تحقق الجدية في الطلاق والابتعاد عن النزوات (المادتان </w:t>
      </w:r>
      <w:r w:rsidR="001E5087" w:rsidRPr="00A60734">
        <w:rPr>
          <w:rtl/>
        </w:rPr>
        <w:t>35</w:t>
      </w:r>
      <w:r w:rsidR="001E5087">
        <w:rPr>
          <w:rtl/>
        </w:rPr>
        <w:t>-</w:t>
      </w:r>
      <w:r w:rsidR="001E5087" w:rsidRPr="00A60734">
        <w:rPr>
          <w:rtl/>
        </w:rPr>
        <w:t>36</w:t>
      </w:r>
      <w:r w:rsidR="001E5087">
        <w:rPr>
          <w:rtl/>
        </w:rPr>
        <w:t>) وللزوج على زوجته ثلاث طلقات متفرقات ثم تبين منه بينونة كبرى والطلاق قسمان:</w:t>
      </w:r>
    </w:p>
    <w:p w:rsidR="001E5087" w:rsidRDefault="001E5087" w:rsidP="0017450A">
      <w:pPr>
        <w:pStyle w:val="Bullet1GA"/>
        <w:tabs>
          <w:tab w:val="clear" w:pos="2041"/>
          <w:tab w:val="num" w:pos="1939"/>
        </w:tabs>
        <w:bidi/>
        <w:ind w:left="1925"/>
        <w:rPr>
          <w:rtl/>
        </w:rPr>
      </w:pPr>
      <w:r>
        <w:rPr>
          <w:rtl/>
        </w:rPr>
        <w:t>الطلاق الرجعي: وفيه يجوز للزوج مراجعة زوجته أثناء عدتها أي مدة الثلاثة أشهر اللاحقة للطلاق ودون عقد جديد والرجعة تث</w:t>
      </w:r>
      <w:r w:rsidR="0017450A">
        <w:rPr>
          <w:rtl/>
        </w:rPr>
        <w:t>بت أمام المحكمة كما يثبت الطلاق</w:t>
      </w:r>
      <w:r w:rsidR="0017450A">
        <w:rPr>
          <w:rFonts w:hint="cs"/>
          <w:rtl/>
        </w:rPr>
        <w:t>؛</w:t>
      </w:r>
    </w:p>
    <w:p w:rsidR="001E5087" w:rsidRDefault="001E5087" w:rsidP="0017450A">
      <w:pPr>
        <w:pStyle w:val="Bullet1GA"/>
        <w:tabs>
          <w:tab w:val="clear" w:pos="2041"/>
          <w:tab w:val="num" w:pos="1939"/>
        </w:tabs>
        <w:bidi/>
        <w:ind w:left="1925"/>
        <w:rPr>
          <w:rtl/>
        </w:rPr>
      </w:pPr>
      <w:r>
        <w:rPr>
          <w:rtl/>
        </w:rPr>
        <w:t>الطلاق البائن: وهو قسمان:</w:t>
      </w:r>
    </w:p>
    <w:p w:rsidR="001E5087" w:rsidRDefault="001E5087" w:rsidP="0017450A">
      <w:pPr>
        <w:pStyle w:val="Bullet2GA"/>
        <w:bidi/>
        <w:rPr>
          <w:rtl/>
        </w:rPr>
      </w:pPr>
      <w:r>
        <w:rPr>
          <w:rtl/>
        </w:rPr>
        <w:t xml:space="preserve">بائن بينونة صغرى: وهو الذي يجوز فيه للزوج أن يتزوج بمن طلقها بموجب </w:t>
      </w:r>
      <w:r w:rsidR="0017450A">
        <w:rPr>
          <w:rtl/>
        </w:rPr>
        <w:t>عقد جديد وذلك لانتهاء مدة عدتها</w:t>
      </w:r>
      <w:r w:rsidR="0017450A">
        <w:rPr>
          <w:rFonts w:hint="cs"/>
          <w:rtl/>
        </w:rPr>
        <w:t>؛</w:t>
      </w:r>
    </w:p>
    <w:p w:rsidR="001E5087" w:rsidRDefault="001E5087" w:rsidP="0017450A">
      <w:pPr>
        <w:pStyle w:val="Bullet2GA"/>
        <w:bidi/>
        <w:rPr>
          <w:rtl/>
        </w:rPr>
      </w:pPr>
      <w:r>
        <w:rPr>
          <w:rtl/>
        </w:rPr>
        <w:t>بائن بينونة كبرى: وفيه يحرم على الزوج التزوج بمن طلقها ثلاث مرات وانتهت عدتها من الطلقة الثالثة. (</w:t>
      </w:r>
      <w:r w:rsidRPr="00A60734">
        <w:rPr>
          <w:rtl/>
        </w:rPr>
        <w:t>37</w:t>
      </w:r>
      <w:r>
        <w:rPr>
          <w:rtl/>
        </w:rPr>
        <w:t>-</w:t>
      </w:r>
      <w:r w:rsidRPr="00A60734">
        <w:rPr>
          <w:rtl/>
        </w:rPr>
        <w:t>38</w:t>
      </w:r>
      <w:r>
        <w:rPr>
          <w:rtl/>
        </w:rPr>
        <w:t>).</w:t>
      </w:r>
    </w:p>
    <w:p w:rsidR="001E5087" w:rsidRDefault="00935769" w:rsidP="001E5087">
      <w:pPr>
        <w:pStyle w:val="SingleTxtGA"/>
        <w:rPr>
          <w:rtl/>
        </w:rPr>
      </w:pPr>
      <w:r w:rsidRPr="00A60734">
        <w:rPr>
          <w:rtl/>
        </w:rPr>
        <w:t>221</w:t>
      </w:r>
      <w:r>
        <w:rPr>
          <w:rFonts w:hint="cs"/>
          <w:rtl/>
        </w:rPr>
        <w:t>-</w:t>
      </w:r>
      <w:r w:rsidR="001E5087">
        <w:rPr>
          <w:rtl/>
        </w:rPr>
        <w:tab/>
        <w:t xml:space="preserve">وأوجب القانون على من يريد إيقاع الطلاق أن يقيم الدعوى لدى المحكمة المختصة أما في حالة تعذره أو </w:t>
      </w:r>
      <w:r w:rsidR="000557BE">
        <w:rPr>
          <w:rFonts w:hint="cs"/>
          <w:rtl/>
        </w:rPr>
        <w:t>امتناعه</w:t>
      </w:r>
      <w:r w:rsidR="001E5087">
        <w:rPr>
          <w:rtl/>
        </w:rPr>
        <w:t xml:space="preserve"> عن تصديق الطلاق الواقع خارج المحكمة حيث إن الطلاق يقع بلفظ من الزوج أو الزوجة إن كانت موكلة أو مفوضة به، فبهذه الحالة يجب إقامة دعوى لدى المحكمة خلال مدة العدة لتصديق هذا الطلاق. (م</w:t>
      </w:r>
      <w:r w:rsidR="001E5087" w:rsidRPr="00A60734">
        <w:rPr>
          <w:rtl/>
        </w:rPr>
        <w:t>39</w:t>
      </w:r>
      <w:r w:rsidR="001E5087">
        <w:rPr>
          <w:rtl/>
        </w:rPr>
        <w:t>/</w:t>
      </w:r>
      <w:r w:rsidR="001E5087" w:rsidRPr="00A60734">
        <w:rPr>
          <w:rtl/>
        </w:rPr>
        <w:t>1</w:t>
      </w:r>
      <w:r w:rsidR="001E5087">
        <w:rPr>
          <w:rtl/>
        </w:rPr>
        <w:t>و</w:t>
      </w:r>
      <w:r w:rsidR="001E5087" w:rsidRPr="00A60734">
        <w:rPr>
          <w:rtl/>
        </w:rPr>
        <w:t>2</w:t>
      </w:r>
      <w:r w:rsidR="001E5087">
        <w:rPr>
          <w:rtl/>
        </w:rPr>
        <w:t>).</w:t>
      </w:r>
    </w:p>
    <w:p w:rsidR="001E5087" w:rsidRDefault="00935769" w:rsidP="00B0608D">
      <w:pPr>
        <w:pStyle w:val="SingleTxtGA"/>
        <w:rPr>
          <w:rtl/>
        </w:rPr>
      </w:pPr>
      <w:r w:rsidRPr="00A60734">
        <w:rPr>
          <w:rtl/>
        </w:rPr>
        <w:t>222</w:t>
      </w:r>
      <w:r>
        <w:rPr>
          <w:rFonts w:hint="cs"/>
          <w:rtl/>
        </w:rPr>
        <w:t>-</w:t>
      </w:r>
      <w:r w:rsidR="001E5087">
        <w:rPr>
          <w:rtl/>
        </w:rPr>
        <w:tab/>
        <w:t>ومن أجل الحد من حالات الطلاق ألزم القانون الزوج المطلق بدفع تعويض إلى المرأة المطلقة عن الضرر من جراء إيقاعه، كما ألزمه بدفع تعويض عن الطلاق لزوجته إن كان قد تعسف في ذلك، على أن تقوم الزوجة المطلقة بطلب ذلك صراحة من المحكمة وهذا التعويض يتناسب مع درجة تعسف الزوج وحالته المالية على أن لا يتجاوز مقدار التعويض نفقتها لمدة سنتين. (م</w:t>
      </w:r>
      <w:r w:rsidR="001E5087" w:rsidRPr="00A60734">
        <w:rPr>
          <w:rtl/>
        </w:rPr>
        <w:t>39</w:t>
      </w:r>
      <w:r w:rsidR="001E5087">
        <w:rPr>
          <w:rtl/>
        </w:rPr>
        <w:t>/</w:t>
      </w:r>
      <w:r w:rsidR="001E5087" w:rsidRPr="00A60734">
        <w:rPr>
          <w:rtl/>
        </w:rPr>
        <w:t>3</w:t>
      </w:r>
      <w:r w:rsidR="001E5087">
        <w:rPr>
          <w:rtl/>
        </w:rPr>
        <w:t>).</w:t>
      </w:r>
    </w:p>
    <w:p w:rsidR="001E5087" w:rsidRDefault="00935769" w:rsidP="00935769">
      <w:pPr>
        <w:pStyle w:val="H23GA"/>
        <w:rPr>
          <w:rtl/>
        </w:rPr>
      </w:pPr>
      <w:r>
        <w:rPr>
          <w:rFonts w:hint="cs"/>
          <w:rtl/>
        </w:rPr>
        <w:tab/>
      </w:r>
      <w:r>
        <w:rPr>
          <w:rFonts w:hint="cs"/>
          <w:rtl/>
        </w:rPr>
        <w:tab/>
      </w:r>
      <w:r w:rsidR="001E5087">
        <w:rPr>
          <w:rtl/>
        </w:rPr>
        <w:t>التفريق القضائي بين الزوجين</w:t>
      </w:r>
    </w:p>
    <w:p w:rsidR="001E5087" w:rsidRDefault="00935769" w:rsidP="001B704B">
      <w:pPr>
        <w:pStyle w:val="SingleTxtGA"/>
        <w:rPr>
          <w:rtl/>
        </w:rPr>
      </w:pPr>
      <w:r w:rsidRPr="00A60734">
        <w:rPr>
          <w:rtl/>
        </w:rPr>
        <w:t>223</w:t>
      </w:r>
      <w:r>
        <w:rPr>
          <w:rFonts w:hint="cs"/>
          <w:rtl/>
        </w:rPr>
        <w:t>-</w:t>
      </w:r>
      <w:r w:rsidR="001E5087">
        <w:rPr>
          <w:rtl/>
        </w:rPr>
        <w:tab/>
        <w:t xml:space="preserve">وفيه تنحل الرابطة الزوجية بموجب قرار من المحكمة المختصة بعد رفع الدعوى إليها من قبل </w:t>
      </w:r>
      <w:r w:rsidR="001B704B">
        <w:rPr>
          <w:rFonts w:hint="cs"/>
          <w:rtl/>
        </w:rPr>
        <w:t>أ</w:t>
      </w:r>
      <w:r w:rsidR="001E5087">
        <w:rPr>
          <w:rtl/>
        </w:rPr>
        <w:t>حد الزوجين وتقوم المحكمة بإجراء تحقيقاتها بعد تقديم أدلة الإثبات التي تثبت الادعاء. ويكون لكل من الزوجين حق طلب التفريق القضائي في الحالات الآتية:</w:t>
      </w:r>
    </w:p>
    <w:p w:rsidR="001E5087" w:rsidRDefault="001E5087" w:rsidP="00935769">
      <w:pPr>
        <w:pStyle w:val="Bullet1GA"/>
        <w:tabs>
          <w:tab w:val="clear" w:pos="2041"/>
          <w:tab w:val="num" w:pos="1939"/>
        </w:tabs>
        <w:bidi/>
        <w:ind w:left="1925"/>
        <w:rPr>
          <w:rtl/>
        </w:rPr>
      </w:pPr>
      <w:r>
        <w:rPr>
          <w:rtl/>
        </w:rPr>
        <w:t>إذا أضَر أحد الزوجين بالآخر ضرراً يتعذر معه الاستمرار بالحياة الزوجية ويعتبر من قبيل الضرر الإدمان على المخدرات والمسكرات، ممارسة القمار في دار الزوجية، ممارسة الزو</w:t>
      </w:r>
      <w:r w:rsidR="008423A3">
        <w:rPr>
          <w:rtl/>
        </w:rPr>
        <w:t>ج لفعل اللواط بأي وجه من الوجوه</w:t>
      </w:r>
      <w:r w:rsidR="008423A3">
        <w:rPr>
          <w:rFonts w:hint="cs"/>
          <w:rtl/>
        </w:rPr>
        <w:t>؛</w:t>
      </w:r>
    </w:p>
    <w:p w:rsidR="001E5087" w:rsidRPr="008423A3" w:rsidRDefault="001E5087" w:rsidP="00B53893">
      <w:pPr>
        <w:pStyle w:val="Bullet1GA"/>
        <w:tabs>
          <w:tab w:val="clear" w:pos="2041"/>
          <w:tab w:val="num" w:pos="1939"/>
        </w:tabs>
        <w:bidi/>
        <w:ind w:left="1925"/>
        <w:rPr>
          <w:spacing w:val="-4"/>
          <w:rtl/>
        </w:rPr>
      </w:pPr>
      <w:r w:rsidRPr="008423A3">
        <w:rPr>
          <w:spacing w:val="-4"/>
          <w:rtl/>
        </w:rPr>
        <w:t xml:space="preserve">إذا كان عقد الزواج قد تم قبل إكمال </w:t>
      </w:r>
      <w:r w:rsidR="00B53893">
        <w:rPr>
          <w:rFonts w:hint="cs"/>
          <w:spacing w:val="-4"/>
          <w:rtl/>
        </w:rPr>
        <w:t>أ</w:t>
      </w:r>
      <w:r w:rsidRPr="008423A3">
        <w:rPr>
          <w:spacing w:val="-4"/>
          <w:rtl/>
        </w:rPr>
        <w:t>حد الزوجين</w:t>
      </w:r>
      <w:r w:rsidR="008423A3">
        <w:rPr>
          <w:spacing w:val="-4"/>
          <w:rtl/>
        </w:rPr>
        <w:t xml:space="preserve"> الثامنة عشرة دون موافقة القاضي</w:t>
      </w:r>
      <w:r w:rsidR="008423A3">
        <w:rPr>
          <w:rFonts w:hint="cs"/>
          <w:spacing w:val="-4"/>
          <w:rtl/>
        </w:rPr>
        <w:t>؛</w:t>
      </w:r>
    </w:p>
    <w:p w:rsidR="001E5087" w:rsidRDefault="001E5087" w:rsidP="00935769">
      <w:pPr>
        <w:pStyle w:val="Bullet1GA"/>
        <w:tabs>
          <w:tab w:val="clear" w:pos="2041"/>
          <w:tab w:val="num" w:pos="1939"/>
        </w:tabs>
        <w:bidi/>
        <w:ind w:left="1925"/>
        <w:rPr>
          <w:rtl/>
        </w:rPr>
      </w:pPr>
      <w:r>
        <w:rPr>
          <w:rtl/>
        </w:rPr>
        <w:t>إذا كان الزواج قد جرى خارج المحكمة عن طريق الإكراه وتم الدخول (م</w:t>
      </w:r>
      <w:r w:rsidRPr="00A60734">
        <w:rPr>
          <w:rtl/>
        </w:rPr>
        <w:t>40</w:t>
      </w:r>
      <w:r>
        <w:rPr>
          <w:rtl/>
        </w:rPr>
        <w:t>/</w:t>
      </w:r>
      <w:r w:rsidRPr="00A60734">
        <w:rPr>
          <w:rtl/>
        </w:rPr>
        <w:t>1</w:t>
      </w:r>
      <w:r>
        <w:rPr>
          <w:rtl/>
        </w:rPr>
        <w:t>،</w:t>
      </w:r>
      <w:r w:rsidRPr="00A60734">
        <w:rPr>
          <w:rtl/>
        </w:rPr>
        <w:t>2</w:t>
      </w:r>
      <w:r>
        <w:rPr>
          <w:rtl/>
        </w:rPr>
        <w:t>،</w:t>
      </w:r>
      <w:r w:rsidRPr="00A60734">
        <w:rPr>
          <w:rtl/>
        </w:rPr>
        <w:t>3</w:t>
      </w:r>
      <w:r>
        <w:rPr>
          <w:rtl/>
        </w:rPr>
        <w:t>،</w:t>
      </w:r>
      <w:r w:rsidRPr="00A60734">
        <w:rPr>
          <w:rtl/>
        </w:rPr>
        <w:t>4</w:t>
      </w:r>
      <w:r>
        <w:rPr>
          <w:rtl/>
        </w:rPr>
        <w:t>) وإذا ردت دعوى التفريق للأسباب المذكورة فيجوز إقامتها لمرة ثانية بسبب الخلاف (م</w:t>
      </w:r>
      <w:r w:rsidRPr="00A60734">
        <w:rPr>
          <w:rtl/>
        </w:rPr>
        <w:t>42</w:t>
      </w:r>
      <w:r>
        <w:rPr>
          <w:rtl/>
        </w:rPr>
        <w:t>).</w:t>
      </w:r>
    </w:p>
    <w:p w:rsidR="001E5087" w:rsidRDefault="00935769" w:rsidP="001E5087">
      <w:pPr>
        <w:pStyle w:val="SingleTxtGA"/>
        <w:rPr>
          <w:rtl/>
        </w:rPr>
      </w:pPr>
      <w:r w:rsidRPr="00A60734">
        <w:rPr>
          <w:rtl/>
        </w:rPr>
        <w:t>224</w:t>
      </w:r>
      <w:r>
        <w:rPr>
          <w:rFonts w:hint="cs"/>
          <w:rtl/>
        </w:rPr>
        <w:t>-</w:t>
      </w:r>
      <w:r w:rsidR="001E5087">
        <w:rPr>
          <w:rtl/>
        </w:rPr>
        <w:tab/>
        <w:t>كذلك يحق للزوجة حصراً رفع دعوى طلب التفريق بالحالات التالية:</w:t>
      </w:r>
    </w:p>
    <w:p w:rsidR="001E5087" w:rsidRDefault="001E5087" w:rsidP="00935769">
      <w:pPr>
        <w:pStyle w:val="Bullet1GA"/>
        <w:tabs>
          <w:tab w:val="clear" w:pos="2041"/>
          <w:tab w:val="num" w:pos="1939"/>
        </w:tabs>
        <w:bidi/>
        <w:ind w:left="1925"/>
        <w:rPr>
          <w:rtl/>
        </w:rPr>
      </w:pPr>
      <w:r>
        <w:rPr>
          <w:rtl/>
        </w:rPr>
        <w:t>إذا تزوج الزوج بزوجة ثا</w:t>
      </w:r>
      <w:r w:rsidR="008423A3">
        <w:rPr>
          <w:rtl/>
        </w:rPr>
        <w:t>نية دون إذن من المحكمة. (م</w:t>
      </w:r>
      <w:r w:rsidR="008423A3" w:rsidRPr="00A60734">
        <w:rPr>
          <w:rtl/>
        </w:rPr>
        <w:t>40</w:t>
      </w:r>
      <w:r w:rsidR="008423A3">
        <w:rPr>
          <w:rtl/>
        </w:rPr>
        <w:t>/</w:t>
      </w:r>
      <w:r w:rsidR="008423A3" w:rsidRPr="00A60734">
        <w:rPr>
          <w:rtl/>
        </w:rPr>
        <w:t>5</w:t>
      </w:r>
      <w:r w:rsidR="008423A3">
        <w:rPr>
          <w:rtl/>
        </w:rPr>
        <w:t>)</w:t>
      </w:r>
      <w:r w:rsidR="008423A3">
        <w:rPr>
          <w:rFonts w:hint="cs"/>
          <w:rtl/>
        </w:rPr>
        <w:t>؛</w:t>
      </w:r>
    </w:p>
    <w:p w:rsidR="001E5087" w:rsidRDefault="001E5087" w:rsidP="00B53893">
      <w:pPr>
        <w:pStyle w:val="Bullet1GA"/>
        <w:tabs>
          <w:tab w:val="clear" w:pos="2041"/>
          <w:tab w:val="num" w:pos="1939"/>
        </w:tabs>
        <w:bidi/>
        <w:ind w:left="1925"/>
        <w:rPr>
          <w:rtl/>
        </w:rPr>
      </w:pPr>
      <w:r>
        <w:rPr>
          <w:rtl/>
        </w:rPr>
        <w:t xml:space="preserve">إذا حكم على الزوج بعقوبة سالبة لحريته مدة </w:t>
      </w:r>
      <w:r w:rsidRPr="00A60734">
        <w:rPr>
          <w:rtl/>
        </w:rPr>
        <w:t>3</w:t>
      </w:r>
      <w:r>
        <w:rPr>
          <w:rtl/>
        </w:rPr>
        <w:t xml:space="preserve"> سنوات فأكثر حتى و</w:t>
      </w:r>
      <w:r w:rsidR="00B53893">
        <w:rPr>
          <w:rFonts w:hint="cs"/>
          <w:rtl/>
        </w:rPr>
        <w:t>إ</w:t>
      </w:r>
      <w:r>
        <w:rPr>
          <w:rtl/>
        </w:rPr>
        <w:t xml:space="preserve">ن </w:t>
      </w:r>
      <w:r w:rsidR="008423A3">
        <w:rPr>
          <w:rtl/>
        </w:rPr>
        <w:t>كان لها مال تستطيع الإنفاق منه</w:t>
      </w:r>
      <w:r w:rsidR="008423A3">
        <w:rPr>
          <w:rFonts w:hint="cs"/>
          <w:rtl/>
        </w:rPr>
        <w:t>؛</w:t>
      </w:r>
    </w:p>
    <w:p w:rsidR="001E5087" w:rsidRDefault="001E5087" w:rsidP="00935769">
      <w:pPr>
        <w:pStyle w:val="Bullet1GA"/>
        <w:tabs>
          <w:tab w:val="clear" w:pos="2041"/>
          <w:tab w:val="num" w:pos="1939"/>
        </w:tabs>
        <w:bidi/>
        <w:ind w:left="1925"/>
        <w:rPr>
          <w:rtl/>
        </w:rPr>
      </w:pPr>
      <w:r>
        <w:rPr>
          <w:rtl/>
        </w:rPr>
        <w:t>إذا هجر الزوج زوجت</w:t>
      </w:r>
      <w:r w:rsidR="008423A3">
        <w:rPr>
          <w:rtl/>
        </w:rPr>
        <w:t>ه بلا عذر مشروع مدة سنتين فأكثر</w:t>
      </w:r>
      <w:r w:rsidR="008423A3">
        <w:rPr>
          <w:rFonts w:hint="cs"/>
          <w:rtl/>
        </w:rPr>
        <w:t>؛</w:t>
      </w:r>
    </w:p>
    <w:p w:rsidR="001E5087" w:rsidRDefault="001E5087" w:rsidP="00935769">
      <w:pPr>
        <w:pStyle w:val="Bullet1GA"/>
        <w:tabs>
          <w:tab w:val="clear" w:pos="2041"/>
          <w:tab w:val="num" w:pos="1939"/>
        </w:tabs>
        <w:bidi/>
        <w:ind w:left="1925"/>
        <w:rPr>
          <w:rtl/>
        </w:rPr>
      </w:pPr>
      <w:r>
        <w:rPr>
          <w:rtl/>
        </w:rPr>
        <w:t xml:space="preserve">إذا لم يطلب الزوج زوجته غير المدخول </w:t>
      </w:r>
      <w:proofErr w:type="spellStart"/>
      <w:r w:rsidR="002A6A30">
        <w:rPr>
          <w:rFonts w:hint="cs"/>
          <w:rtl/>
        </w:rPr>
        <w:t>بها</w:t>
      </w:r>
      <w:proofErr w:type="spellEnd"/>
      <w:r>
        <w:rPr>
          <w:rtl/>
        </w:rPr>
        <w:t xml:space="preserve"> للزفاف خلال سنتين من تاريخ العقد</w:t>
      </w:r>
      <w:r w:rsidR="008423A3">
        <w:rPr>
          <w:rFonts w:hint="cs"/>
          <w:rtl/>
        </w:rPr>
        <w:t>؛</w:t>
      </w:r>
      <w:r>
        <w:rPr>
          <w:rtl/>
        </w:rPr>
        <w:t xml:space="preserve"> </w:t>
      </w:r>
    </w:p>
    <w:p w:rsidR="001E5087" w:rsidRDefault="001E5087" w:rsidP="00935769">
      <w:pPr>
        <w:pStyle w:val="Bullet1GA"/>
        <w:tabs>
          <w:tab w:val="clear" w:pos="2041"/>
          <w:tab w:val="num" w:pos="1939"/>
        </w:tabs>
        <w:bidi/>
        <w:ind w:left="1925"/>
        <w:rPr>
          <w:rtl/>
        </w:rPr>
      </w:pPr>
      <w:r>
        <w:rPr>
          <w:rtl/>
        </w:rPr>
        <w:t>إذا وجدت زوجها مبتلى بما لا يستطي</w:t>
      </w:r>
      <w:r w:rsidR="008423A3">
        <w:rPr>
          <w:rtl/>
        </w:rPr>
        <w:t>ع معها القيام بالواجبات الزوجية</w:t>
      </w:r>
      <w:r w:rsidR="008423A3">
        <w:rPr>
          <w:rFonts w:hint="cs"/>
          <w:rtl/>
        </w:rPr>
        <w:t>؛</w:t>
      </w:r>
    </w:p>
    <w:p w:rsidR="001E5087" w:rsidRDefault="001E5087" w:rsidP="00935769">
      <w:pPr>
        <w:pStyle w:val="Bullet1GA"/>
        <w:tabs>
          <w:tab w:val="clear" w:pos="2041"/>
          <w:tab w:val="num" w:pos="1939"/>
        </w:tabs>
        <w:bidi/>
        <w:ind w:left="1925"/>
        <w:rPr>
          <w:rtl/>
        </w:rPr>
      </w:pPr>
      <w:r>
        <w:rPr>
          <w:rtl/>
        </w:rPr>
        <w:t xml:space="preserve">إذا امتنع الزوج عن تسديد النفقة المتراكمة المحكوم </w:t>
      </w:r>
      <w:proofErr w:type="spellStart"/>
      <w:r w:rsidR="002A6A30">
        <w:rPr>
          <w:rFonts w:hint="cs"/>
          <w:rtl/>
        </w:rPr>
        <w:t>بها</w:t>
      </w:r>
      <w:proofErr w:type="spellEnd"/>
      <w:r w:rsidR="008423A3">
        <w:rPr>
          <w:rFonts w:hint="cs"/>
          <w:rtl/>
        </w:rPr>
        <w:t>؛</w:t>
      </w:r>
    </w:p>
    <w:p w:rsidR="001E5087" w:rsidRDefault="008423A3" w:rsidP="00935769">
      <w:pPr>
        <w:pStyle w:val="Bullet1GA"/>
        <w:tabs>
          <w:tab w:val="clear" w:pos="2041"/>
          <w:tab w:val="num" w:pos="1939"/>
        </w:tabs>
        <w:bidi/>
        <w:ind w:left="1925"/>
        <w:rPr>
          <w:rtl/>
        </w:rPr>
      </w:pPr>
      <w:r>
        <w:rPr>
          <w:rtl/>
        </w:rPr>
        <w:t>إذا كان الزوج عقيماً</w:t>
      </w:r>
      <w:r>
        <w:rPr>
          <w:rFonts w:hint="cs"/>
          <w:rtl/>
        </w:rPr>
        <w:t>؛</w:t>
      </w:r>
    </w:p>
    <w:p w:rsidR="001E5087" w:rsidRDefault="001E5087" w:rsidP="00935769">
      <w:pPr>
        <w:pStyle w:val="Bullet1GA"/>
        <w:tabs>
          <w:tab w:val="clear" w:pos="2041"/>
          <w:tab w:val="num" w:pos="1939"/>
        </w:tabs>
        <w:bidi/>
        <w:ind w:left="1925"/>
        <w:rPr>
          <w:rtl/>
        </w:rPr>
      </w:pPr>
      <w:r>
        <w:rPr>
          <w:rtl/>
        </w:rPr>
        <w:t>إذا امتنع الزوج</w:t>
      </w:r>
      <w:r w:rsidR="008423A3">
        <w:rPr>
          <w:rtl/>
        </w:rPr>
        <w:t xml:space="preserve"> عن الإنفاق عليها دون عذر مشروع</w:t>
      </w:r>
      <w:r w:rsidR="008423A3">
        <w:rPr>
          <w:rFonts w:hint="cs"/>
          <w:rtl/>
        </w:rPr>
        <w:t>؛</w:t>
      </w:r>
    </w:p>
    <w:p w:rsidR="001E5087" w:rsidRDefault="001E5087" w:rsidP="00935769">
      <w:pPr>
        <w:pStyle w:val="Bullet1GA"/>
        <w:tabs>
          <w:tab w:val="clear" w:pos="2041"/>
          <w:tab w:val="num" w:pos="1939"/>
        </w:tabs>
        <w:bidi/>
        <w:ind w:left="1925"/>
        <w:rPr>
          <w:rtl/>
        </w:rPr>
      </w:pPr>
      <w:r>
        <w:rPr>
          <w:rtl/>
        </w:rPr>
        <w:t>إذا فقد الزوج لمدة أربع سنوات وتبين ذلك بصورة رسمية. (م</w:t>
      </w:r>
      <w:r w:rsidRPr="00A60734">
        <w:rPr>
          <w:rtl/>
        </w:rPr>
        <w:t>43</w:t>
      </w:r>
      <w:r>
        <w:rPr>
          <w:rtl/>
        </w:rPr>
        <w:t>).</w:t>
      </w:r>
    </w:p>
    <w:p w:rsidR="001E5087" w:rsidRDefault="00935769" w:rsidP="001E5087">
      <w:pPr>
        <w:pStyle w:val="SingleTxtGA"/>
        <w:rPr>
          <w:rtl/>
        </w:rPr>
      </w:pPr>
      <w:r w:rsidRPr="00A60734">
        <w:rPr>
          <w:rtl/>
        </w:rPr>
        <w:t>225</w:t>
      </w:r>
      <w:r>
        <w:rPr>
          <w:rFonts w:hint="cs"/>
          <w:rtl/>
        </w:rPr>
        <w:t>-</w:t>
      </w:r>
      <w:r w:rsidR="001E5087">
        <w:rPr>
          <w:rtl/>
        </w:rPr>
        <w:tab/>
        <w:t xml:space="preserve">وفي كل هذه الحالات تبذل المحكمة جهوداً للتحقيق في أسباب الضرر والخلاف بعد </w:t>
      </w:r>
      <w:r w:rsidR="000557BE">
        <w:rPr>
          <w:rFonts w:hint="cs"/>
          <w:rtl/>
        </w:rPr>
        <w:t>الاستعانة</w:t>
      </w:r>
      <w:r w:rsidR="001E5087">
        <w:rPr>
          <w:rtl/>
        </w:rPr>
        <w:t xml:space="preserve"> بالخبراء والباحثة </w:t>
      </w:r>
      <w:r>
        <w:rPr>
          <w:rFonts w:hint="cs"/>
          <w:rtl/>
        </w:rPr>
        <w:t>الاجتماعية</w:t>
      </w:r>
      <w:r w:rsidR="001E5087">
        <w:rPr>
          <w:rtl/>
        </w:rPr>
        <w:t xml:space="preserve"> من أجل ردم فجوة الخلاف والسعي لإقناع الطرفين للعودة إلى الحياة الزوجية وفي حالة التحقق من عدم جدوى الاستمرار بالحياة الزوجية تصدر المحكمة قرارها بالتفريق.</w:t>
      </w:r>
    </w:p>
    <w:p w:rsidR="001E5087" w:rsidRDefault="00935769" w:rsidP="00935769">
      <w:pPr>
        <w:pStyle w:val="H23GA"/>
        <w:rPr>
          <w:rtl/>
        </w:rPr>
      </w:pPr>
      <w:r>
        <w:rPr>
          <w:rFonts w:hint="cs"/>
          <w:rtl/>
        </w:rPr>
        <w:tab/>
      </w:r>
      <w:r>
        <w:rPr>
          <w:rFonts w:hint="cs"/>
          <w:rtl/>
        </w:rPr>
        <w:tab/>
      </w:r>
      <w:r w:rsidR="001E5087">
        <w:rPr>
          <w:rtl/>
        </w:rPr>
        <w:t xml:space="preserve">التفريق الاختياري (الخلع) </w:t>
      </w:r>
    </w:p>
    <w:p w:rsidR="001E5087" w:rsidRPr="00B53893" w:rsidRDefault="00935769" w:rsidP="003B3A84">
      <w:pPr>
        <w:pStyle w:val="SingleTxtGA"/>
        <w:rPr>
          <w:rtl/>
        </w:rPr>
      </w:pPr>
      <w:r w:rsidRPr="00B53893">
        <w:rPr>
          <w:rtl/>
        </w:rPr>
        <w:t>226</w:t>
      </w:r>
      <w:r w:rsidRPr="00B53893">
        <w:rPr>
          <w:rFonts w:hint="cs"/>
          <w:rtl/>
        </w:rPr>
        <w:t>-</w:t>
      </w:r>
      <w:r w:rsidR="001E5087" w:rsidRPr="00B53893">
        <w:rPr>
          <w:rtl/>
        </w:rPr>
        <w:tab/>
        <w:t>وهو إزالة قيد الزواج بلفظ (الخلع) أو بما معناه وينعقد بإيجاب وقبول أمام القاضي ويشترط لإيقاع الخلع أن يكون الزوج أهلاً لإيقاعه وله أن يخلع زوجته على عوض أكثر أو</w:t>
      </w:r>
      <w:r w:rsidR="003B3A84" w:rsidRPr="00B53893">
        <w:rPr>
          <w:rFonts w:hint="cs"/>
          <w:rtl/>
        </w:rPr>
        <w:t> </w:t>
      </w:r>
      <w:r w:rsidR="001E5087" w:rsidRPr="00B53893">
        <w:rPr>
          <w:rtl/>
        </w:rPr>
        <w:t>أقل من مهرها (م46) وفيه يتفق الزوج والزوجة على حل العلاقة الزوجية ولا يقع بإرادة</w:t>
      </w:r>
      <w:r w:rsidR="003B3A84" w:rsidRPr="00B53893">
        <w:rPr>
          <w:rFonts w:hint="cs"/>
          <w:rtl/>
        </w:rPr>
        <w:t> </w:t>
      </w:r>
      <w:r w:rsidR="001E5087" w:rsidRPr="00B53893">
        <w:rPr>
          <w:rtl/>
        </w:rPr>
        <w:t>منفردة.</w:t>
      </w:r>
    </w:p>
    <w:p w:rsidR="001E5087" w:rsidRDefault="00935769" w:rsidP="003B3A84">
      <w:pPr>
        <w:pStyle w:val="SingleTxtGA"/>
        <w:rPr>
          <w:rtl/>
        </w:rPr>
      </w:pPr>
      <w:r w:rsidRPr="00A60734">
        <w:rPr>
          <w:rtl/>
        </w:rPr>
        <w:t>227</w:t>
      </w:r>
      <w:r>
        <w:rPr>
          <w:rFonts w:hint="cs"/>
          <w:rtl/>
        </w:rPr>
        <w:t>-</w:t>
      </w:r>
      <w:r w:rsidR="001E5087">
        <w:rPr>
          <w:rtl/>
        </w:rPr>
        <w:tab/>
        <w:t xml:space="preserve">وقد رسم القانون كذلك الأمور المتعلقة بالأطفال في حال </w:t>
      </w:r>
      <w:r w:rsidR="000557BE">
        <w:rPr>
          <w:rFonts w:hint="cs"/>
          <w:rtl/>
        </w:rPr>
        <w:t>انحلال</w:t>
      </w:r>
      <w:r w:rsidR="001E5087">
        <w:rPr>
          <w:rtl/>
        </w:rPr>
        <w:t xml:space="preserve"> الرابطة الزوجية ووضع في </w:t>
      </w:r>
      <w:r w:rsidR="000557BE">
        <w:rPr>
          <w:rFonts w:hint="cs"/>
          <w:rtl/>
        </w:rPr>
        <w:t>اعتباره</w:t>
      </w:r>
      <w:r w:rsidR="001E5087">
        <w:rPr>
          <w:rtl/>
        </w:rPr>
        <w:t xml:space="preserve"> مصلحة الطفل الفضلى وألزم القانون بذلك الأم في إرضاع ولدها الصغير والعناية به ما لم تكن تعاني من أمراض تمنعها من ذلك سواءً حفاظها على صحتها أو صحة طفلها وضمن القانون تأ</w:t>
      </w:r>
      <w:r w:rsidR="00B53893">
        <w:rPr>
          <w:rtl/>
        </w:rPr>
        <w:t>دية أجرة عن إرضاع الطفل سواء لل</w:t>
      </w:r>
      <w:r w:rsidR="00B53893">
        <w:rPr>
          <w:rFonts w:hint="cs"/>
          <w:rtl/>
        </w:rPr>
        <w:t>أ</w:t>
      </w:r>
      <w:r w:rsidR="001E5087">
        <w:rPr>
          <w:rtl/>
        </w:rPr>
        <w:t>م أو من تقوم بإرضاعه من الآخرين. (م</w:t>
      </w:r>
      <w:r w:rsidR="001E5087" w:rsidRPr="00A60734">
        <w:rPr>
          <w:rtl/>
        </w:rPr>
        <w:t>55</w:t>
      </w:r>
      <w:r w:rsidR="001E5087">
        <w:rPr>
          <w:rtl/>
        </w:rPr>
        <w:t>-</w:t>
      </w:r>
      <w:r w:rsidR="001E5087" w:rsidRPr="00A60734">
        <w:rPr>
          <w:rtl/>
        </w:rPr>
        <w:t>56</w:t>
      </w:r>
      <w:r w:rsidR="001E5087">
        <w:rPr>
          <w:rtl/>
        </w:rPr>
        <w:t>).</w:t>
      </w:r>
    </w:p>
    <w:p w:rsidR="001E5087" w:rsidRDefault="00935769" w:rsidP="00B53893">
      <w:pPr>
        <w:pStyle w:val="SingleTxtGA"/>
        <w:rPr>
          <w:rFonts w:hint="cs"/>
          <w:rtl/>
        </w:rPr>
      </w:pPr>
      <w:r w:rsidRPr="00A60734">
        <w:rPr>
          <w:rtl/>
        </w:rPr>
        <w:t>228</w:t>
      </w:r>
      <w:r>
        <w:rPr>
          <w:rFonts w:hint="cs"/>
          <w:rtl/>
        </w:rPr>
        <w:t>-</w:t>
      </w:r>
      <w:r w:rsidR="001E5087">
        <w:rPr>
          <w:rtl/>
        </w:rPr>
        <w:tab/>
        <w:t xml:space="preserve">إن حضانة الطفل ورعايته هي حق للأم حال قيام الزوجة وحتى بعد الفرقة إلا إذا تضرر المحضون من جراء ذلك على </w:t>
      </w:r>
      <w:r w:rsidR="00B53893">
        <w:rPr>
          <w:rFonts w:hint="cs"/>
          <w:rtl/>
        </w:rPr>
        <w:t>أ</w:t>
      </w:r>
      <w:r w:rsidR="001E5087">
        <w:rPr>
          <w:rtl/>
        </w:rPr>
        <w:t>ن تتمتع بشروط تؤهلها لذلك، ومنها العقل والبلوغ والأمانة، ولا تسقط حضانة المطلقة بزواجها والمحكمة هي من تقرر أحقية الأم أو الأب في الحضانة في ضوء مصلحة المحضون. (م</w:t>
      </w:r>
      <w:r w:rsidR="001E5087" w:rsidRPr="00A60734">
        <w:rPr>
          <w:rtl/>
        </w:rPr>
        <w:t>57</w:t>
      </w:r>
      <w:r w:rsidR="001E5087">
        <w:rPr>
          <w:rtl/>
        </w:rPr>
        <w:t>)</w:t>
      </w:r>
      <w:r w:rsidR="00B53893">
        <w:rPr>
          <w:rFonts w:hint="cs"/>
          <w:rtl/>
        </w:rPr>
        <w:t>.</w:t>
      </w:r>
    </w:p>
    <w:p w:rsidR="001E5087" w:rsidRPr="00B53893" w:rsidRDefault="00935769" w:rsidP="00B53893">
      <w:pPr>
        <w:pStyle w:val="SingleTxtGA"/>
        <w:rPr>
          <w:spacing w:val="2"/>
          <w:rtl/>
        </w:rPr>
      </w:pPr>
      <w:r w:rsidRPr="00B53893">
        <w:rPr>
          <w:spacing w:val="2"/>
          <w:rtl/>
        </w:rPr>
        <w:t>229</w:t>
      </w:r>
      <w:r w:rsidRPr="00B53893">
        <w:rPr>
          <w:rFonts w:hint="cs"/>
          <w:spacing w:val="2"/>
          <w:rtl/>
        </w:rPr>
        <w:t>-</w:t>
      </w:r>
      <w:r w:rsidR="001E5087" w:rsidRPr="00B53893">
        <w:rPr>
          <w:spacing w:val="2"/>
          <w:rtl/>
        </w:rPr>
        <w:tab/>
        <w:t>وتتوزع مراكز رعاية الأمومة في عموم العراق وتقدم خدمات الفحص الطبي الدوري والعلاجات المناسبة وبذلك تكون المرأة على محك مباشر مع المعلومات التي تفيدها من شأن ممارسة حقها في الإبعاد بين الولادات وباختبارها وحسب إرشادات الأطباء ذوي</w:t>
      </w:r>
      <w:r w:rsidR="00B53893">
        <w:rPr>
          <w:rFonts w:hint="cs"/>
          <w:spacing w:val="2"/>
          <w:rtl/>
        </w:rPr>
        <w:t> </w:t>
      </w:r>
      <w:r w:rsidRPr="00B53893">
        <w:rPr>
          <w:rFonts w:hint="cs"/>
          <w:spacing w:val="2"/>
          <w:rtl/>
        </w:rPr>
        <w:t>الاختصاص</w:t>
      </w:r>
      <w:r w:rsidR="001E5087" w:rsidRPr="00B53893">
        <w:rPr>
          <w:spacing w:val="2"/>
          <w:rtl/>
        </w:rPr>
        <w:t>.</w:t>
      </w:r>
    </w:p>
    <w:p w:rsidR="001E5087" w:rsidRDefault="00935769" w:rsidP="00B0608D">
      <w:pPr>
        <w:pStyle w:val="SingleTxtGA"/>
        <w:rPr>
          <w:rtl/>
        </w:rPr>
      </w:pPr>
      <w:r w:rsidRPr="00A60734">
        <w:rPr>
          <w:rtl/>
        </w:rPr>
        <w:t>230</w:t>
      </w:r>
      <w:r>
        <w:rPr>
          <w:rFonts w:hint="cs"/>
          <w:rtl/>
        </w:rPr>
        <w:t>-</w:t>
      </w:r>
      <w:r w:rsidR="001E5087">
        <w:rPr>
          <w:rtl/>
        </w:rPr>
        <w:tab/>
        <w:t>إن الأب يسمى بالولي حال حياته، وفي حالة وفاته تكون الأم هي الوصية على الأولاد القاصرين تدير شؤونهم وفق</w:t>
      </w:r>
      <w:r w:rsidR="003F0F6A">
        <w:rPr>
          <w:rtl/>
        </w:rPr>
        <w:t xml:space="preserve">اً </w:t>
      </w:r>
      <w:r w:rsidR="001E5087">
        <w:rPr>
          <w:rtl/>
        </w:rPr>
        <w:t xml:space="preserve">لأحكام قانون رعاية القاصرين رقم </w:t>
      </w:r>
      <w:r w:rsidR="001E5087" w:rsidRPr="00A60734">
        <w:rPr>
          <w:rtl/>
        </w:rPr>
        <w:t>78</w:t>
      </w:r>
      <w:r w:rsidR="001E5087">
        <w:rPr>
          <w:rtl/>
        </w:rPr>
        <w:t xml:space="preserve"> لعام </w:t>
      </w:r>
      <w:r w:rsidR="001E5087" w:rsidRPr="00A60734">
        <w:rPr>
          <w:rtl/>
        </w:rPr>
        <w:t>1978</w:t>
      </w:r>
      <w:r w:rsidR="00B53893">
        <w:rPr>
          <w:rFonts w:hint="cs"/>
          <w:rtl/>
        </w:rPr>
        <w:t>.</w:t>
      </w:r>
      <w:r w:rsidR="001E5087">
        <w:rPr>
          <w:rtl/>
        </w:rPr>
        <w:t xml:space="preserve"> أما</w:t>
      </w:r>
      <w:r w:rsidR="00B0608D">
        <w:rPr>
          <w:rFonts w:hint="cs"/>
          <w:rtl/>
        </w:rPr>
        <w:t> </w:t>
      </w:r>
      <w:r w:rsidR="001E5087">
        <w:rPr>
          <w:rtl/>
        </w:rPr>
        <w:t>في حالة فقدان الأب أو اعتباره ناقص الأهلية فتكون الزوجة قيمة عليه وعلى أولاده القاصرين في الوقت نفسه.</w:t>
      </w:r>
    </w:p>
    <w:p w:rsidR="001E5087" w:rsidRDefault="00935769" w:rsidP="00B53893">
      <w:pPr>
        <w:pStyle w:val="SingleTxtGA"/>
        <w:rPr>
          <w:rtl/>
        </w:rPr>
      </w:pPr>
      <w:r w:rsidRPr="00A60734">
        <w:rPr>
          <w:rtl/>
        </w:rPr>
        <w:t>231</w:t>
      </w:r>
      <w:r>
        <w:rPr>
          <w:rFonts w:hint="cs"/>
          <w:rtl/>
        </w:rPr>
        <w:t>-</w:t>
      </w:r>
      <w:r w:rsidR="001E5087">
        <w:rPr>
          <w:rtl/>
        </w:rPr>
        <w:tab/>
        <w:t xml:space="preserve">ليس لدينا نظام التبني لعدم إقرار الشريعة الإسلامية به لكن بموجب قانون رعاية الأحداث المرقم </w:t>
      </w:r>
      <w:r w:rsidR="001E5087" w:rsidRPr="00A60734">
        <w:rPr>
          <w:rtl/>
        </w:rPr>
        <w:t>76</w:t>
      </w:r>
      <w:r w:rsidR="001E5087">
        <w:rPr>
          <w:rtl/>
        </w:rPr>
        <w:t xml:space="preserve"> لسنة </w:t>
      </w:r>
      <w:r w:rsidR="001E5087" w:rsidRPr="00A60734">
        <w:rPr>
          <w:rtl/>
        </w:rPr>
        <w:t>1983</w:t>
      </w:r>
      <w:r w:rsidR="001E5087">
        <w:rPr>
          <w:rtl/>
        </w:rPr>
        <w:t xml:space="preserve"> وتعديلاته لدينا نظام (الضم) وهذا يجيز لكلا الزوجين أن يتقدما بطلب إلى محكمة الأحداث لضم صغير يتيم الأبوين أو مجهول النسب إليهما</w:t>
      </w:r>
      <w:r w:rsidR="00B53893">
        <w:rPr>
          <w:rFonts w:hint="cs"/>
          <w:rtl/>
        </w:rPr>
        <w:t>.</w:t>
      </w:r>
      <w:r w:rsidR="001E5087">
        <w:rPr>
          <w:rtl/>
        </w:rPr>
        <w:t xml:space="preserve"> لكن إذا عدل </w:t>
      </w:r>
      <w:r w:rsidR="00B53893">
        <w:rPr>
          <w:rFonts w:hint="cs"/>
          <w:rtl/>
        </w:rPr>
        <w:t>أ</w:t>
      </w:r>
      <w:r w:rsidR="001E5087">
        <w:rPr>
          <w:rtl/>
        </w:rPr>
        <w:t>حد الزوجين عن رغبته خلال مدة التجربة تلغي المحكمة قرارها بالضم إذ يعامل القانون الزوجين معاملة متساوية.</w:t>
      </w:r>
    </w:p>
    <w:p w:rsidR="00B53893" w:rsidRDefault="00935769" w:rsidP="001E5087">
      <w:pPr>
        <w:pStyle w:val="SingleTxtGA"/>
        <w:rPr>
          <w:rFonts w:hint="cs"/>
          <w:rtl/>
        </w:rPr>
      </w:pPr>
      <w:r w:rsidRPr="00A60734">
        <w:rPr>
          <w:rtl/>
        </w:rPr>
        <w:t>232</w:t>
      </w:r>
      <w:r>
        <w:rPr>
          <w:rFonts w:hint="cs"/>
          <w:rtl/>
        </w:rPr>
        <w:t>-</w:t>
      </w:r>
      <w:r w:rsidR="001E5087">
        <w:rPr>
          <w:rtl/>
        </w:rPr>
        <w:tab/>
        <w:t xml:space="preserve">كذلك ليس في أي قانون عراقي، ولا حتى في أي عرف ما يقضي بتبديل </w:t>
      </w:r>
      <w:r w:rsidR="00BD1AF1">
        <w:rPr>
          <w:rFonts w:hint="cs"/>
          <w:rtl/>
        </w:rPr>
        <w:t>اسم</w:t>
      </w:r>
      <w:r w:rsidR="001E5087">
        <w:rPr>
          <w:rtl/>
        </w:rPr>
        <w:t xml:space="preserve"> الزوجة بعد زواجها إذ تبقى الزوجة حاملة </w:t>
      </w:r>
      <w:r w:rsidR="00BD1AF1">
        <w:rPr>
          <w:rFonts w:hint="cs"/>
          <w:rtl/>
        </w:rPr>
        <w:t>اسم</w:t>
      </w:r>
      <w:r w:rsidR="001E5087">
        <w:rPr>
          <w:rtl/>
        </w:rPr>
        <w:t xml:space="preserve"> عائلتها كما تبقى محتفظةً بشخصيتها القانونية المستقلة ويؤشر زواجها في هويتها المدنية، والزواج ليس عائقاً في اختيار مهنتها التي </w:t>
      </w:r>
      <w:r w:rsidR="00B53893">
        <w:rPr>
          <w:rFonts w:hint="cs"/>
          <w:rtl/>
        </w:rPr>
        <w:br/>
      </w:r>
    </w:p>
    <w:p w:rsidR="001E5087" w:rsidRDefault="001E5087" w:rsidP="001E5087">
      <w:pPr>
        <w:pStyle w:val="SingleTxtGA"/>
        <w:rPr>
          <w:rtl/>
        </w:rPr>
      </w:pPr>
      <w:r>
        <w:rPr>
          <w:rtl/>
        </w:rPr>
        <w:t xml:space="preserve">ترغب </w:t>
      </w:r>
      <w:proofErr w:type="spellStart"/>
      <w:r w:rsidR="002A6A30">
        <w:rPr>
          <w:rFonts w:hint="cs"/>
          <w:rtl/>
        </w:rPr>
        <w:t>بها</w:t>
      </w:r>
      <w:proofErr w:type="spellEnd"/>
      <w:r>
        <w:rPr>
          <w:rtl/>
        </w:rPr>
        <w:t xml:space="preserve"> وتناسبها، وليس هناك أي قيد قانوني يفرض عليها في هذا الجانب، وكونها تضل متمتعة بشخصيتها القانونية المستقلة فهذا يعني إمكانيتها القانونية للتملك والتصرف والقيام بكل التصرفات المدنية والتجارية على وفق القوانين النافذة.</w:t>
      </w:r>
    </w:p>
    <w:p w:rsidR="001E5087" w:rsidRDefault="00935769" w:rsidP="00B53893">
      <w:pPr>
        <w:pStyle w:val="SingleTxtGA"/>
        <w:rPr>
          <w:rtl/>
        </w:rPr>
      </w:pPr>
      <w:r w:rsidRPr="00A60734">
        <w:rPr>
          <w:rtl/>
        </w:rPr>
        <w:t>233</w:t>
      </w:r>
      <w:r>
        <w:rPr>
          <w:rFonts w:hint="cs"/>
          <w:rtl/>
        </w:rPr>
        <w:t>-</w:t>
      </w:r>
      <w:r w:rsidR="001E5087">
        <w:rPr>
          <w:rtl/>
        </w:rPr>
        <w:tab/>
        <w:t xml:space="preserve">لا يترتب </w:t>
      </w:r>
      <w:r w:rsidR="000557BE">
        <w:rPr>
          <w:rFonts w:hint="cs"/>
          <w:rtl/>
        </w:rPr>
        <w:t>ا</w:t>
      </w:r>
      <w:r w:rsidR="001E5087">
        <w:rPr>
          <w:rtl/>
        </w:rPr>
        <w:t xml:space="preserve">ستناداً للقانون أي </w:t>
      </w:r>
      <w:r w:rsidR="00B53893">
        <w:rPr>
          <w:rFonts w:hint="cs"/>
          <w:rtl/>
        </w:rPr>
        <w:t>أ</w:t>
      </w:r>
      <w:r w:rsidR="001E5087">
        <w:rPr>
          <w:rtl/>
        </w:rPr>
        <w:t>ثر لخطوبة الأطفال إذ إن القانون قد حدد سن الأهلية للزواج (كما تم ذكره)، فالجهات الصحية هي التي تثبت سلامة الزوجين كذلك دوائر الأحوال المدنية التي تؤيد حالة الزوجين قبل الزواج وأعمارهم. وبعد أن تتم إجراءات الزواج داخل المحكمة تصدر حجة رسمية من هذه المحكمة تكون قابلة للتنفيذ لدى دائرة الأحوال المدنية وهي الجهة المختصة بتسجيل العوائل وعدد أفرادهم والمتغيرات التي تطرأ على العوائل من وفاة وطلاق وولادة.</w:t>
      </w:r>
    </w:p>
    <w:p w:rsidR="001E5087" w:rsidRDefault="00935769" w:rsidP="00935769">
      <w:pPr>
        <w:pStyle w:val="H23GA"/>
        <w:rPr>
          <w:rtl/>
        </w:rPr>
      </w:pPr>
      <w:r>
        <w:rPr>
          <w:rFonts w:hint="cs"/>
          <w:rtl/>
        </w:rPr>
        <w:tab/>
      </w:r>
      <w:r>
        <w:rPr>
          <w:rFonts w:hint="cs"/>
          <w:rtl/>
        </w:rPr>
        <w:tab/>
      </w:r>
      <w:r w:rsidR="001E5087">
        <w:rPr>
          <w:rtl/>
        </w:rPr>
        <w:t>الأحوال الشخصية في إقليم كردستان</w:t>
      </w:r>
    </w:p>
    <w:p w:rsidR="001E5087" w:rsidRDefault="00935769" w:rsidP="001E5087">
      <w:pPr>
        <w:pStyle w:val="SingleTxtGA"/>
        <w:rPr>
          <w:rtl/>
        </w:rPr>
      </w:pPr>
      <w:r w:rsidRPr="00A60734">
        <w:rPr>
          <w:rtl/>
        </w:rPr>
        <w:t>234</w:t>
      </w:r>
      <w:r>
        <w:rPr>
          <w:rFonts w:hint="cs"/>
          <w:rtl/>
        </w:rPr>
        <w:t>-</w:t>
      </w:r>
      <w:r w:rsidR="001E5087">
        <w:rPr>
          <w:rtl/>
        </w:rPr>
        <w:tab/>
        <w:t xml:space="preserve">أجريت عدة تعديلات على تطبيق قانون الأحوال الشخصية في كردستان، وصدرت ضمن القانون </w:t>
      </w:r>
      <w:r w:rsidR="001E5087" w:rsidRPr="00A60734">
        <w:rPr>
          <w:rtl/>
        </w:rPr>
        <w:t>15</w:t>
      </w:r>
      <w:r w:rsidR="001E5087">
        <w:rPr>
          <w:rtl/>
        </w:rPr>
        <w:t xml:space="preserve"> لسنة </w:t>
      </w:r>
      <w:r w:rsidR="001E5087" w:rsidRPr="00A60734">
        <w:rPr>
          <w:rtl/>
        </w:rPr>
        <w:t>2008</w:t>
      </w:r>
      <w:r w:rsidR="001E5087">
        <w:rPr>
          <w:rtl/>
        </w:rPr>
        <w:t xml:space="preserve">، الذي كان ثمرة نضال للمرأة الكردستانية دام سبعة عشر عاماً، عقب انتفاضة آذار/مارس عام </w:t>
      </w:r>
      <w:r w:rsidR="001E5087" w:rsidRPr="00A60734">
        <w:rPr>
          <w:rtl/>
        </w:rPr>
        <w:t>1991</w:t>
      </w:r>
      <w:r w:rsidR="001E5087">
        <w:rPr>
          <w:rtl/>
        </w:rPr>
        <w:t xml:space="preserve">، وبمساعدة أوساط وقضاة من داخل كردستان وخارجها، ونال القانون بتعديلاته </w:t>
      </w:r>
      <w:r>
        <w:rPr>
          <w:rFonts w:hint="cs"/>
          <w:rtl/>
        </w:rPr>
        <w:t>اهتمام</w:t>
      </w:r>
      <w:r w:rsidR="001E5087">
        <w:rPr>
          <w:rtl/>
        </w:rPr>
        <w:t xml:space="preserve"> الشارع الكردستاني والعراقي، ويعتبر نقلة نوعية، رغم بعض الثغرات.</w:t>
      </w:r>
    </w:p>
    <w:p w:rsidR="001E5087" w:rsidRDefault="00935769" w:rsidP="001E5087">
      <w:pPr>
        <w:pStyle w:val="SingleTxtGA"/>
        <w:rPr>
          <w:rtl/>
        </w:rPr>
      </w:pPr>
      <w:r w:rsidRPr="00A60734">
        <w:rPr>
          <w:rtl/>
        </w:rPr>
        <w:t>235</w:t>
      </w:r>
      <w:r>
        <w:rPr>
          <w:rFonts w:hint="cs"/>
          <w:rtl/>
        </w:rPr>
        <w:t>-</w:t>
      </w:r>
      <w:r w:rsidR="001E5087">
        <w:rPr>
          <w:rtl/>
        </w:rPr>
        <w:tab/>
        <w:t xml:space="preserve">وقد تضمن تعديل تطبيق قانون الأحوال الشخصية المشار إليه جملة من النصوص بدءاً من تعريف عقد الزواج القائم على التراضي بين رجل وامرأة غايته تكوين الأسرة على أسس المودة والرحمة والمسؤولية المشتركة بين الرجل والمرأة، وتحديد سن الزواج لمن أكمل السادسة عشرة من العمر. وكان القانون ينص على وجوب تزويج البنات بوجود ولي الأمر وهو الأب أو من يحل محله من الأعمام، ولكن التعديل الجديد أجاز للوالدة أن تقوم مقام ولي الأمر بتزويج البنات، ووضع قيوداً على تعدد الزوجات، واشترط الحصول على موافقة الزوجة للزوج لكي يحصل على إذن المحكمة للزواج بامرأة ثانية. وأجاز للزوجة الأولى طلب التفريق </w:t>
      </w:r>
      <w:r w:rsidR="00BD1AF1">
        <w:rPr>
          <w:rFonts w:hint="cs"/>
          <w:rtl/>
        </w:rPr>
        <w:t>إذا</w:t>
      </w:r>
      <w:r w:rsidR="001E5087">
        <w:rPr>
          <w:rtl/>
        </w:rPr>
        <w:t xml:space="preserve"> تزوج زوجها بزوجة ثانية، وفرض على الزوج في حالة تعسفه في طلاق زوجته دفع النفقة لمدة ثلاث سنوات ولا</w:t>
      </w:r>
      <w:r w:rsidR="000557BE">
        <w:rPr>
          <w:rFonts w:hint="cs"/>
          <w:rtl/>
        </w:rPr>
        <w:t xml:space="preserve"> </w:t>
      </w:r>
      <w:r w:rsidR="001E5087">
        <w:rPr>
          <w:rtl/>
        </w:rPr>
        <w:t xml:space="preserve">تزيد على خمس سنوات، وتضمن تعريفاً جديداً للنشوز بتعالي أحد الزوجين على الآخر محدداً إياه بعدد من الحالات. كما تضمن التعديل </w:t>
      </w:r>
      <w:r>
        <w:rPr>
          <w:rFonts w:hint="cs"/>
          <w:rtl/>
        </w:rPr>
        <w:t>التزام</w:t>
      </w:r>
      <w:r w:rsidR="001E5087">
        <w:rPr>
          <w:rtl/>
        </w:rPr>
        <w:t xml:space="preserve"> حكومة الإقليم برعاية المطلقة التي لا تملك دخلاً شهرياً بتخصيص مبلغ شهري لها من قبل الرعاية </w:t>
      </w:r>
      <w:r>
        <w:rPr>
          <w:rFonts w:hint="cs"/>
          <w:rtl/>
        </w:rPr>
        <w:t>الاجتماعية</w:t>
      </w:r>
      <w:r w:rsidR="001E5087">
        <w:rPr>
          <w:rtl/>
        </w:rPr>
        <w:t xml:space="preserve"> إلى حين إيجاد فرصة عمل لها </w:t>
      </w:r>
      <w:r w:rsidR="00B53893">
        <w:rPr>
          <w:rtl/>
        </w:rPr>
        <w:t>أو زواجها. ولم يشترط التعديل رض</w:t>
      </w:r>
      <w:r w:rsidR="00B53893">
        <w:rPr>
          <w:rFonts w:hint="cs"/>
          <w:rtl/>
        </w:rPr>
        <w:t>ا</w:t>
      </w:r>
      <w:r w:rsidR="001E5087">
        <w:rPr>
          <w:rtl/>
        </w:rPr>
        <w:t xml:space="preserve"> الزوج في الخلع في حالة يتبين للقاضي عن طريق التحكيم أن الزوجة لا تطيق العيش معه، فضلاً عن قضايا أخرى تناولها التعديل حاول فيها المشرع جاهداً تحقيق الإنصاف والعدالة للمرأة في قضايا الأحوال الشخصية.</w:t>
      </w:r>
    </w:p>
    <w:p w:rsidR="001E5087" w:rsidRDefault="00935769" w:rsidP="003C5597">
      <w:pPr>
        <w:pStyle w:val="H1GA"/>
        <w:rPr>
          <w:rtl/>
        </w:rPr>
      </w:pPr>
      <w:r>
        <w:rPr>
          <w:rFonts w:hint="cs"/>
          <w:rtl/>
        </w:rPr>
        <w:tab/>
      </w:r>
      <w:r>
        <w:rPr>
          <w:rFonts w:hint="cs"/>
          <w:rtl/>
        </w:rPr>
        <w:tab/>
      </w:r>
      <w:r w:rsidR="001E5087">
        <w:rPr>
          <w:rtl/>
        </w:rPr>
        <w:t>مصادر التقرير</w:t>
      </w:r>
    </w:p>
    <w:p w:rsidR="001E5087" w:rsidRDefault="00935769" w:rsidP="001E5087">
      <w:pPr>
        <w:pStyle w:val="SingleTxtGA"/>
        <w:rPr>
          <w:rtl/>
        </w:rPr>
      </w:pPr>
      <w:r w:rsidRPr="00A60734">
        <w:rPr>
          <w:rFonts w:hint="cs"/>
          <w:rtl/>
        </w:rPr>
        <w:t>1</w:t>
      </w:r>
      <w:r>
        <w:rPr>
          <w:rFonts w:hint="cs"/>
          <w:rtl/>
        </w:rPr>
        <w:t>-</w:t>
      </w:r>
      <w:r w:rsidR="001E5087">
        <w:rPr>
          <w:rtl/>
        </w:rPr>
        <w:tab/>
        <w:t xml:space="preserve">التقرير الوطني للتنمية البشرية </w:t>
      </w:r>
      <w:r w:rsidR="001E5087" w:rsidRPr="00A60734">
        <w:rPr>
          <w:rtl/>
        </w:rPr>
        <w:t>2008</w:t>
      </w:r>
      <w:r w:rsidR="001E5087">
        <w:rPr>
          <w:rtl/>
        </w:rPr>
        <w:t xml:space="preserve"> </w:t>
      </w:r>
    </w:p>
    <w:p w:rsidR="001E5087" w:rsidRDefault="00935769" w:rsidP="001E5087">
      <w:pPr>
        <w:pStyle w:val="SingleTxtGA"/>
        <w:rPr>
          <w:rtl/>
        </w:rPr>
      </w:pPr>
      <w:r w:rsidRPr="00A60734">
        <w:rPr>
          <w:rtl/>
        </w:rPr>
        <w:t>2</w:t>
      </w:r>
      <w:r>
        <w:rPr>
          <w:rFonts w:hint="cs"/>
          <w:rtl/>
        </w:rPr>
        <w:t>-</w:t>
      </w:r>
      <w:r w:rsidR="001E5087">
        <w:rPr>
          <w:rtl/>
        </w:rPr>
        <w:tab/>
        <w:t xml:space="preserve">تقارير الوزارات العراقية </w:t>
      </w:r>
    </w:p>
    <w:p w:rsidR="001E5087" w:rsidRDefault="00935769" w:rsidP="001E5087">
      <w:pPr>
        <w:pStyle w:val="SingleTxtGA"/>
        <w:rPr>
          <w:rtl/>
        </w:rPr>
      </w:pPr>
      <w:r w:rsidRPr="00A60734">
        <w:rPr>
          <w:rtl/>
        </w:rPr>
        <w:t>3</w:t>
      </w:r>
      <w:r>
        <w:rPr>
          <w:rFonts w:hint="cs"/>
          <w:rtl/>
        </w:rPr>
        <w:t>-</w:t>
      </w:r>
      <w:r w:rsidR="001E5087">
        <w:rPr>
          <w:rtl/>
        </w:rPr>
        <w:tab/>
        <w:t xml:space="preserve">إحصائيات الجهاز المركزي للإحصاء </w:t>
      </w:r>
    </w:p>
    <w:p w:rsidR="001E5087" w:rsidRDefault="00935769" w:rsidP="001E5087">
      <w:pPr>
        <w:pStyle w:val="SingleTxtGA"/>
        <w:rPr>
          <w:rtl/>
        </w:rPr>
      </w:pPr>
      <w:r w:rsidRPr="00A60734">
        <w:rPr>
          <w:rtl/>
        </w:rPr>
        <w:t>4</w:t>
      </w:r>
      <w:r>
        <w:rPr>
          <w:rFonts w:hint="cs"/>
          <w:rtl/>
        </w:rPr>
        <w:t>-</w:t>
      </w:r>
      <w:r w:rsidR="001E5087">
        <w:rPr>
          <w:rtl/>
        </w:rPr>
        <w:tab/>
        <w:t xml:space="preserve">التقرير الدوري الشامل لحقوق الإنسان </w:t>
      </w:r>
    </w:p>
    <w:p w:rsidR="001E5087" w:rsidRPr="00935769" w:rsidRDefault="00935769" w:rsidP="00935769">
      <w:pPr>
        <w:pStyle w:val="SingleTxtGA"/>
        <w:rPr>
          <w:spacing w:val="2"/>
          <w:rtl/>
        </w:rPr>
      </w:pPr>
      <w:r w:rsidRPr="00A60734">
        <w:rPr>
          <w:spacing w:val="2"/>
          <w:rtl/>
        </w:rPr>
        <w:t>5</w:t>
      </w:r>
      <w:r w:rsidRPr="00935769">
        <w:rPr>
          <w:rFonts w:hint="cs"/>
          <w:spacing w:val="2"/>
          <w:rtl/>
        </w:rPr>
        <w:t>-</w:t>
      </w:r>
      <w:r w:rsidR="001E5087" w:rsidRPr="00935769">
        <w:rPr>
          <w:spacing w:val="2"/>
          <w:rtl/>
        </w:rPr>
        <w:tab/>
        <w:t xml:space="preserve">الجهاز المركزي للإحصاء وتكنولوجيا المعلومات/المرأة والرجل </w:t>
      </w:r>
      <w:r w:rsidRPr="00935769">
        <w:rPr>
          <w:rFonts w:hint="cs"/>
          <w:spacing w:val="2"/>
          <w:rtl/>
        </w:rPr>
        <w:t>-</w:t>
      </w:r>
      <w:r w:rsidR="001E5087" w:rsidRPr="00935769">
        <w:rPr>
          <w:spacing w:val="2"/>
          <w:rtl/>
        </w:rPr>
        <w:t xml:space="preserve"> قضايا وإحصاءات </w:t>
      </w:r>
      <w:r w:rsidR="001E5087" w:rsidRPr="00A60734">
        <w:rPr>
          <w:spacing w:val="2"/>
          <w:rtl/>
        </w:rPr>
        <w:t>2009</w:t>
      </w:r>
      <w:r w:rsidR="001E5087" w:rsidRPr="00935769">
        <w:rPr>
          <w:spacing w:val="2"/>
          <w:rtl/>
        </w:rPr>
        <w:t xml:space="preserve"> </w:t>
      </w:r>
    </w:p>
    <w:p w:rsidR="001E5087" w:rsidRDefault="00935769" w:rsidP="001E5087">
      <w:pPr>
        <w:pStyle w:val="SingleTxtGA"/>
        <w:rPr>
          <w:rtl/>
        </w:rPr>
      </w:pPr>
      <w:r w:rsidRPr="00A60734">
        <w:rPr>
          <w:rtl/>
        </w:rPr>
        <w:t>6</w:t>
      </w:r>
      <w:r>
        <w:rPr>
          <w:rFonts w:hint="cs"/>
          <w:rtl/>
        </w:rPr>
        <w:t>-</w:t>
      </w:r>
      <w:r w:rsidR="001E5087">
        <w:rPr>
          <w:rtl/>
        </w:rPr>
        <w:tab/>
        <w:t xml:space="preserve">مسح التشغيل والبطالة </w:t>
      </w:r>
      <w:r w:rsidR="001E5087" w:rsidRPr="00A60734">
        <w:rPr>
          <w:rtl/>
        </w:rPr>
        <w:t>2007</w:t>
      </w:r>
      <w:r w:rsidR="001E5087">
        <w:rPr>
          <w:rtl/>
        </w:rPr>
        <w:t xml:space="preserve"> </w:t>
      </w:r>
    </w:p>
    <w:p w:rsidR="001E5087" w:rsidRDefault="00935769" w:rsidP="001E5087">
      <w:pPr>
        <w:pStyle w:val="SingleTxtGA"/>
        <w:rPr>
          <w:rtl/>
        </w:rPr>
      </w:pPr>
      <w:r w:rsidRPr="00A60734">
        <w:rPr>
          <w:rtl/>
        </w:rPr>
        <w:t>7</w:t>
      </w:r>
      <w:r>
        <w:rPr>
          <w:rFonts w:hint="cs"/>
          <w:rtl/>
        </w:rPr>
        <w:t>-</w:t>
      </w:r>
      <w:r w:rsidR="001E5087">
        <w:rPr>
          <w:rtl/>
        </w:rPr>
        <w:tab/>
        <w:t xml:space="preserve">دراسة عن أوضاع نساء الأقليات في العراق </w:t>
      </w:r>
      <w:r w:rsidR="001E5087" w:rsidRPr="00A60734">
        <w:rPr>
          <w:rtl/>
        </w:rPr>
        <w:t>2009</w:t>
      </w:r>
      <w:r w:rsidR="001E5087">
        <w:rPr>
          <w:rtl/>
        </w:rPr>
        <w:t xml:space="preserve"> (</w:t>
      </w:r>
      <w:r w:rsidR="001E5087">
        <w:t>UNAMI</w:t>
      </w:r>
      <w:r w:rsidR="001E5087">
        <w:rPr>
          <w:rtl/>
        </w:rPr>
        <w:t xml:space="preserve">) </w:t>
      </w:r>
    </w:p>
    <w:p w:rsidR="001E5087" w:rsidRDefault="00935769" w:rsidP="001E5087">
      <w:pPr>
        <w:pStyle w:val="SingleTxtGA"/>
        <w:rPr>
          <w:rtl/>
        </w:rPr>
      </w:pPr>
      <w:r w:rsidRPr="00A60734">
        <w:rPr>
          <w:rtl/>
        </w:rPr>
        <w:t>8</w:t>
      </w:r>
      <w:r>
        <w:rPr>
          <w:rFonts w:hint="cs"/>
          <w:rtl/>
        </w:rPr>
        <w:t>-</w:t>
      </w:r>
      <w:r w:rsidR="001E5087">
        <w:rPr>
          <w:rtl/>
        </w:rPr>
        <w:tab/>
        <w:t xml:space="preserve">تقرير حكومة إقليم كردستان </w:t>
      </w:r>
    </w:p>
    <w:p w:rsidR="001E5087" w:rsidRDefault="00935769" w:rsidP="001E5087">
      <w:pPr>
        <w:pStyle w:val="SingleTxtGA"/>
        <w:rPr>
          <w:rFonts w:hint="cs"/>
          <w:rtl/>
        </w:rPr>
      </w:pPr>
      <w:r w:rsidRPr="00A60734">
        <w:rPr>
          <w:rtl/>
        </w:rPr>
        <w:t>9</w:t>
      </w:r>
      <w:r>
        <w:rPr>
          <w:rFonts w:hint="cs"/>
          <w:rtl/>
        </w:rPr>
        <w:t>-</w:t>
      </w:r>
      <w:r w:rsidR="001E5087">
        <w:rPr>
          <w:rtl/>
        </w:rPr>
        <w:tab/>
        <w:t xml:space="preserve">الخطة الوطنية الخمسيّة </w:t>
      </w:r>
      <w:r w:rsidR="001E5087" w:rsidRPr="00A60734">
        <w:rPr>
          <w:rtl/>
        </w:rPr>
        <w:t>2010</w:t>
      </w:r>
      <w:r w:rsidR="001E5087">
        <w:rPr>
          <w:rtl/>
        </w:rPr>
        <w:t>-</w:t>
      </w:r>
      <w:r w:rsidR="001E5087" w:rsidRPr="00A60734">
        <w:rPr>
          <w:rtl/>
        </w:rPr>
        <w:t>2014</w:t>
      </w:r>
    </w:p>
    <w:p w:rsidR="001E5087" w:rsidRPr="001E5087" w:rsidRDefault="001E5087" w:rsidP="001E5087">
      <w:pPr>
        <w:spacing w:before="120"/>
        <w:jc w:val="center"/>
        <w:rPr>
          <w:rFonts w:hint="cs"/>
          <w:u w:val="single"/>
          <w:rtl/>
        </w:rPr>
      </w:pPr>
      <w:r>
        <w:rPr>
          <w:u w:val="single"/>
          <w:rtl/>
        </w:rPr>
        <w:tab/>
      </w:r>
      <w:r>
        <w:rPr>
          <w:u w:val="single"/>
          <w:rtl/>
        </w:rPr>
        <w:tab/>
      </w:r>
      <w:r>
        <w:rPr>
          <w:u w:val="single"/>
          <w:rtl/>
        </w:rPr>
        <w:tab/>
      </w:r>
    </w:p>
    <w:sectPr w:rsidR="001E5087" w:rsidRPr="001E508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38" w:rsidRPr="00FE6865" w:rsidRDefault="00A36C38" w:rsidP="00FE6865">
      <w:pPr>
        <w:pStyle w:val="Footer"/>
      </w:pPr>
    </w:p>
  </w:endnote>
  <w:endnote w:type="continuationSeparator" w:id="0">
    <w:p w:rsidR="00A36C38" w:rsidRDefault="00A36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Hebrew">
    <w:panose1 w:val="00000000000000000000"/>
    <w:charset w:val="00"/>
    <w:family w:val="roman"/>
    <w:notTrueType/>
    <w:pitch w:val="variable"/>
    <w:sig w:usb0="00001803" w:usb1="00000000" w:usb2="00000000" w:usb3="00000000" w:csb0="0000002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4" w:rsidRPr="00612D6C" w:rsidRDefault="00F639D4" w:rsidP="00612D6C">
    <w:pPr>
      <w:pStyle w:val="Footer"/>
      <w:tabs>
        <w:tab w:val="right" w:pos="9598"/>
      </w:tabs>
    </w:pPr>
    <w:r>
      <w:t>GE.13-40258</w:t>
    </w:r>
    <w:r>
      <w:tab/>
    </w:r>
    <w:r w:rsidRPr="00612D6C">
      <w:rPr>
        <w:b/>
        <w:sz w:val="18"/>
      </w:rPr>
      <w:fldChar w:fldCharType="begin"/>
    </w:r>
    <w:r w:rsidRPr="00612D6C">
      <w:rPr>
        <w:b/>
        <w:sz w:val="18"/>
      </w:rPr>
      <w:instrText xml:space="preserve"> PAGE  \* MERGEFORMAT </w:instrText>
    </w:r>
    <w:r w:rsidRPr="00612D6C">
      <w:rPr>
        <w:b/>
        <w:sz w:val="18"/>
      </w:rPr>
      <w:fldChar w:fldCharType="separate"/>
    </w:r>
    <w:r w:rsidR="00EC583D">
      <w:rPr>
        <w:b/>
        <w:noProof/>
        <w:sz w:val="18"/>
      </w:rPr>
      <w:t>80</w:t>
    </w:r>
    <w:r w:rsidRPr="00612D6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4" w:rsidRPr="00612D6C" w:rsidRDefault="00F639D4" w:rsidP="00612D6C">
    <w:pPr>
      <w:pStyle w:val="Footer"/>
      <w:tabs>
        <w:tab w:val="right" w:pos="9598"/>
      </w:tabs>
      <w:rPr>
        <w:b/>
        <w:sz w:val="18"/>
      </w:rPr>
    </w:pPr>
    <w:r w:rsidRPr="00612D6C">
      <w:rPr>
        <w:b/>
        <w:sz w:val="18"/>
      </w:rPr>
      <w:fldChar w:fldCharType="begin"/>
    </w:r>
    <w:r w:rsidRPr="00612D6C">
      <w:rPr>
        <w:b/>
        <w:sz w:val="18"/>
      </w:rPr>
      <w:instrText xml:space="preserve"> PAGE  \* MERGEFORMAT </w:instrText>
    </w:r>
    <w:r w:rsidRPr="00612D6C">
      <w:rPr>
        <w:b/>
        <w:sz w:val="18"/>
      </w:rPr>
      <w:fldChar w:fldCharType="separate"/>
    </w:r>
    <w:r w:rsidR="00EC583D">
      <w:rPr>
        <w:b/>
        <w:noProof/>
        <w:sz w:val="18"/>
      </w:rPr>
      <w:t>79</w:t>
    </w:r>
    <w:r w:rsidRPr="00612D6C">
      <w:rPr>
        <w:b/>
        <w:sz w:val="18"/>
      </w:rPr>
      <w:fldChar w:fldCharType="end"/>
    </w:r>
    <w:r>
      <w:rPr>
        <w:b/>
        <w:sz w:val="18"/>
      </w:rPr>
      <w:tab/>
    </w:r>
    <w:r>
      <w:t>GE.13-40258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4" w:rsidRDefault="00F639D4" w:rsidP="00EC583D">
    <w:pPr>
      <w:pStyle w:val="Footer"/>
      <w:jc w:val="right"/>
      <w:rPr>
        <w:sz w:val="20"/>
      </w:rPr>
    </w:pPr>
    <w:r>
      <w:rPr>
        <w:sz w:val="20"/>
      </w:rPr>
      <w:t>(A)   GE.13-40258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290113    0</w:t>
    </w:r>
    <w:r w:rsidR="00EC583D">
      <w:rPr>
        <w:sz w:val="20"/>
      </w:rPr>
      <w:t>6</w:t>
    </w:r>
    <w:r>
      <w:rPr>
        <w:sz w:val="20"/>
      </w:rPr>
      <w:t>0213</w:t>
    </w:r>
  </w:p>
  <w:p w:rsidR="00F639D4" w:rsidRDefault="005E457B" w:rsidP="005E457B">
    <w:pPr>
      <w:pStyle w:val="Footer"/>
      <w:ind w:right="1575"/>
      <w:jc w:val="right"/>
    </w:pPr>
    <w:r>
      <w:rPr>
        <w:sz w:val="20"/>
      </w:rPr>
      <w:t>NY</w:t>
    </w:r>
    <w:r w:rsidR="00F639D4">
      <w:rPr>
        <w:sz w:val="20"/>
      </w:rPr>
      <w:t>.13-20760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38" w:rsidRDefault="00A36C38" w:rsidP="00834FF4">
      <w:pPr>
        <w:pStyle w:val="Footer"/>
        <w:bidi/>
        <w:spacing w:after="80" w:line="200" w:lineRule="exact"/>
        <w:ind w:left="680"/>
      </w:pPr>
      <w:r>
        <w:rPr>
          <w:rFonts w:hint="cs"/>
          <w:rtl/>
        </w:rPr>
        <w:t>__________</w:t>
      </w:r>
    </w:p>
  </w:footnote>
  <w:footnote w:type="continuationSeparator" w:id="0">
    <w:p w:rsidR="00A36C38" w:rsidRDefault="00A36C38" w:rsidP="00834FF4">
      <w:pPr>
        <w:pStyle w:val="Footer"/>
        <w:bidi/>
        <w:spacing w:after="80" w:line="200" w:lineRule="exact"/>
        <w:ind w:left="680"/>
      </w:pPr>
      <w:r>
        <w:rPr>
          <w:rFonts w:hint="cs"/>
          <w:rtl/>
        </w:rPr>
        <w:t>__________</w:t>
      </w:r>
    </w:p>
  </w:footnote>
  <w:footnote w:id="1">
    <w:p w:rsidR="00F639D4" w:rsidRPr="00612D6C" w:rsidRDefault="00F639D4" w:rsidP="00612D6C">
      <w:pPr>
        <w:pStyle w:val="footnoteText0"/>
        <w:rPr>
          <w:rFonts w:hint="cs"/>
        </w:rPr>
      </w:pPr>
      <w:r>
        <w:rPr>
          <w:rtl/>
        </w:rPr>
        <w:tab/>
      </w:r>
      <w:r w:rsidRPr="00612D6C">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رسمياً قبل إرسالها إلى دوائر الترجمة التحريرية في الأمم المتحدة.</w:t>
      </w:r>
    </w:p>
  </w:footnote>
  <w:footnote w:id="2">
    <w:p w:rsidR="00F639D4" w:rsidRPr="00612D6C" w:rsidRDefault="00F639D4" w:rsidP="00612D6C">
      <w:pPr>
        <w:pStyle w:val="footnoteText0"/>
        <w:rPr>
          <w:rFonts w:hint="cs"/>
        </w:rPr>
      </w:pPr>
      <w:r>
        <w:rPr>
          <w:rtl/>
        </w:rPr>
        <w:tab/>
      </w:r>
      <w:r w:rsidRPr="00612D6C">
        <w:rPr>
          <w:rStyle w:val="FootnoteReference"/>
          <w:sz w:val="20"/>
          <w:vertAlign w:val="baseline"/>
          <w:rtl/>
        </w:rPr>
        <w:t>**</w:t>
      </w:r>
      <w:r>
        <w:rPr>
          <w:rtl/>
        </w:rPr>
        <w:tab/>
      </w:r>
      <w:r>
        <w:rPr>
          <w:rFonts w:hint="cs"/>
          <w:rtl/>
        </w:rPr>
        <w:t>يمكن الاطلاع على المرفقات في ملفات الأمانة العامة.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4" w:rsidRPr="00612D6C" w:rsidRDefault="00F639D4" w:rsidP="00612D6C">
    <w:pPr>
      <w:pStyle w:val="Header"/>
      <w:jc w:val="right"/>
    </w:pPr>
    <w:r w:rsidRPr="00612D6C">
      <w:t>CEDAW/C/IRQ/4-6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4" w:rsidRPr="00612D6C" w:rsidRDefault="00F639D4" w:rsidP="00612D6C">
    <w:pPr>
      <w:pStyle w:val="Header"/>
      <w:jc w:val="left"/>
    </w:pPr>
    <w:r w:rsidRPr="00612D6C">
      <w:t>CEDAW/C/IRQ/4-6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4" w:rsidRDefault="00F639D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F639D4" w:rsidRPr="00460CB7" w:rsidRDefault="00F639D4"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60202226"/>
    <w:lvl w:ilvl="0" w:tplc="4F1C5574">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DF789FC0"/>
    <w:lvl w:ilvl="0" w:tplc="1D324D1E">
      <w:start w:val="1"/>
      <w:numFmt w:val="decimal"/>
      <w:pStyle w:val="Roman1GA"/>
      <w:lvlText w:val="'%1'"/>
      <w:lvlJc w:val="right"/>
      <w:pPr>
        <w:tabs>
          <w:tab w:val="num" w:pos="2041"/>
        </w:tabs>
        <w:ind w:left="2041" w:hanging="397"/>
      </w:pPr>
      <w:rPr>
        <w:rFonts w:ascii="Adobe Hebrew" w:hAnsi="Adobe Hebrew"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BAE5BD2"/>
    <w:lvl w:ilvl="0" w:tplc="F594E080">
      <w:start w:val="1"/>
      <w:numFmt w:val="bullet"/>
      <w:pStyle w:val="Bullet2GA"/>
      <w:lvlText w:val=""/>
      <w:lvlJc w:val="left"/>
      <w:pPr>
        <w:tabs>
          <w:tab w:val="num" w:pos="1644"/>
        </w:tabs>
        <w:ind w:left="2041" w:firstLine="0"/>
      </w:pPr>
      <w:rPr>
        <w:rFonts w:ascii="Symbol" w:hAnsi="Symbol" w:hint="default"/>
        <w:lang w:bidi="ar-SA"/>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9087713"/>
    <w:multiLevelType w:val="multilevel"/>
    <w:tmpl w:val="01D483FA"/>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0"/>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5"/>
  </w:num>
  <w:num w:numId="17">
    <w:abstractNumId w:val="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4E7F"/>
    <w:rsid w:val="00025ADC"/>
    <w:rsid w:val="00037159"/>
    <w:rsid w:val="00040E25"/>
    <w:rsid w:val="00042149"/>
    <w:rsid w:val="000448E5"/>
    <w:rsid w:val="000557BE"/>
    <w:rsid w:val="000648EA"/>
    <w:rsid w:val="000955BD"/>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2A62"/>
    <w:rsid w:val="001455A0"/>
    <w:rsid w:val="001602A3"/>
    <w:rsid w:val="0017450A"/>
    <w:rsid w:val="001A5161"/>
    <w:rsid w:val="001A60BD"/>
    <w:rsid w:val="001B704B"/>
    <w:rsid w:val="001C5413"/>
    <w:rsid w:val="001D3CC5"/>
    <w:rsid w:val="001E1558"/>
    <w:rsid w:val="001E5087"/>
    <w:rsid w:val="001E6171"/>
    <w:rsid w:val="002225D3"/>
    <w:rsid w:val="002244FB"/>
    <w:rsid w:val="00230392"/>
    <w:rsid w:val="00232277"/>
    <w:rsid w:val="0023736D"/>
    <w:rsid w:val="00237E5D"/>
    <w:rsid w:val="00257225"/>
    <w:rsid w:val="00290E91"/>
    <w:rsid w:val="002A6A30"/>
    <w:rsid w:val="003073FC"/>
    <w:rsid w:val="00310160"/>
    <w:rsid w:val="00341A8C"/>
    <w:rsid w:val="003519E6"/>
    <w:rsid w:val="0035576F"/>
    <w:rsid w:val="00362DBF"/>
    <w:rsid w:val="0039236B"/>
    <w:rsid w:val="00393D80"/>
    <w:rsid w:val="003A091F"/>
    <w:rsid w:val="003B3A84"/>
    <w:rsid w:val="003B4356"/>
    <w:rsid w:val="003C5597"/>
    <w:rsid w:val="003F08A8"/>
    <w:rsid w:val="003F0F6A"/>
    <w:rsid w:val="0041141D"/>
    <w:rsid w:val="00415C93"/>
    <w:rsid w:val="004250E3"/>
    <w:rsid w:val="00425AD3"/>
    <w:rsid w:val="0043717C"/>
    <w:rsid w:val="00454388"/>
    <w:rsid w:val="00460CB7"/>
    <w:rsid w:val="00464AEA"/>
    <w:rsid w:val="00467823"/>
    <w:rsid w:val="00472A81"/>
    <w:rsid w:val="00473C1D"/>
    <w:rsid w:val="004847A7"/>
    <w:rsid w:val="0049693A"/>
    <w:rsid w:val="004A20A6"/>
    <w:rsid w:val="004B2C92"/>
    <w:rsid w:val="004D6A3A"/>
    <w:rsid w:val="004F4AD7"/>
    <w:rsid w:val="004F581A"/>
    <w:rsid w:val="00557CD3"/>
    <w:rsid w:val="00571432"/>
    <w:rsid w:val="005732A2"/>
    <w:rsid w:val="005762A5"/>
    <w:rsid w:val="005813C0"/>
    <w:rsid w:val="00590BA3"/>
    <w:rsid w:val="005A364E"/>
    <w:rsid w:val="005A3DEE"/>
    <w:rsid w:val="005A4D76"/>
    <w:rsid w:val="005B46D9"/>
    <w:rsid w:val="005B7AE0"/>
    <w:rsid w:val="005E457B"/>
    <w:rsid w:val="005F146F"/>
    <w:rsid w:val="005F71B6"/>
    <w:rsid w:val="00604AE3"/>
    <w:rsid w:val="00612D6C"/>
    <w:rsid w:val="00654786"/>
    <w:rsid w:val="00660FD4"/>
    <w:rsid w:val="006857BB"/>
    <w:rsid w:val="006A4425"/>
    <w:rsid w:val="006B00A4"/>
    <w:rsid w:val="006B4669"/>
    <w:rsid w:val="006F6BF8"/>
    <w:rsid w:val="006F7729"/>
    <w:rsid w:val="00707BDF"/>
    <w:rsid w:val="00710727"/>
    <w:rsid w:val="00715F45"/>
    <w:rsid w:val="00731815"/>
    <w:rsid w:val="00731B84"/>
    <w:rsid w:val="00734AE7"/>
    <w:rsid w:val="007631CB"/>
    <w:rsid w:val="0079344E"/>
    <w:rsid w:val="007B4294"/>
    <w:rsid w:val="007D5F3F"/>
    <w:rsid w:val="007E197F"/>
    <w:rsid w:val="007F68C4"/>
    <w:rsid w:val="008153DE"/>
    <w:rsid w:val="00825772"/>
    <w:rsid w:val="00827FAF"/>
    <w:rsid w:val="00834FF4"/>
    <w:rsid w:val="008423A3"/>
    <w:rsid w:val="00842F43"/>
    <w:rsid w:val="00852A10"/>
    <w:rsid w:val="00862634"/>
    <w:rsid w:val="00866C59"/>
    <w:rsid w:val="00876E49"/>
    <w:rsid w:val="00877306"/>
    <w:rsid w:val="008A6242"/>
    <w:rsid w:val="008A6315"/>
    <w:rsid w:val="008B228A"/>
    <w:rsid w:val="008B4BC6"/>
    <w:rsid w:val="00901E57"/>
    <w:rsid w:val="009070DF"/>
    <w:rsid w:val="00922026"/>
    <w:rsid w:val="00935769"/>
    <w:rsid w:val="00935F0E"/>
    <w:rsid w:val="0093775F"/>
    <w:rsid w:val="009425DE"/>
    <w:rsid w:val="0095208F"/>
    <w:rsid w:val="00955C1F"/>
    <w:rsid w:val="00977B3F"/>
    <w:rsid w:val="009814AE"/>
    <w:rsid w:val="009901D3"/>
    <w:rsid w:val="00990760"/>
    <w:rsid w:val="009967F3"/>
    <w:rsid w:val="00996BBE"/>
    <w:rsid w:val="009B2C03"/>
    <w:rsid w:val="009C38B7"/>
    <w:rsid w:val="009D1DD5"/>
    <w:rsid w:val="009D5147"/>
    <w:rsid w:val="009F722C"/>
    <w:rsid w:val="00A162E0"/>
    <w:rsid w:val="00A26157"/>
    <w:rsid w:val="00A265C3"/>
    <w:rsid w:val="00A34E7F"/>
    <w:rsid w:val="00A36C38"/>
    <w:rsid w:val="00A43F9A"/>
    <w:rsid w:val="00A53F38"/>
    <w:rsid w:val="00A543D4"/>
    <w:rsid w:val="00A60734"/>
    <w:rsid w:val="00A6478A"/>
    <w:rsid w:val="00AD0014"/>
    <w:rsid w:val="00AD4CF2"/>
    <w:rsid w:val="00AD717E"/>
    <w:rsid w:val="00AE3161"/>
    <w:rsid w:val="00AF0BBA"/>
    <w:rsid w:val="00AF3BA9"/>
    <w:rsid w:val="00B0608D"/>
    <w:rsid w:val="00B25BBD"/>
    <w:rsid w:val="00B30468"/>
    <w:rsid w:val="00B44E31"/>
    <w:rsid w:val="00B4610B"/>
    <w:rsid w:val="00B46A02"/>
    <w:rsid w:val="00B47D9B"/>
    <w:rsid w:val="00B53893"/>
    <w:rsid w:val="00B94C54"/>
    <w:rsid w:val="00BA4F7E"/>
    <w:rsid w:val="00BA6E05"/>
    <w:rsid w:val="00BB2C41"/>
    <w:rsid w:val="00BC55C8"/>
    <w:rsid w:val="00BC5C10"/>
    <w:rsid w:val="00BD1AF1"/>
    <w:rsid w:val="00BE2964"/>
    <w:rsid w:val="00C14560"/>
    <w:rsid w:val="00C21623"/>
    <w:rsid w:val="00C24FBD"/>
    <w:rsid w:val="00C27C88"/>
    <w:rsid w:val="00C473BA"/>
    <w:rsid w:val="00C611ED"/>
    <w:rsid w:val="00C6490A"/>
    <w:rsid w:val="00C64FE1"/>
    <w:rsid w:val="00C74296"/>
    <w:rsid w:val="00C8345E"/>
    <w:rsid w:val="00C8550A"/>
    <w:rsid w:val="00CA5F7C"/>
    <w:rsid w:val="00CA7B5B"/>
    <w:rsid w:val="00CB3FAC"/>
    <w:rsid w:val="00CE4829"/>
    <w:rsid w:val="00D12AD6"/>
    <w:rsid w:val="00D40EDB"/>
    <w:rsid w:val="00D502FE"/>
    <w:rsid w:val="00D51067"/>
    <w:rsid w:val="00D634AF"/>
    <w:rsid w:val="00D75657"/>
    <w:rsid w:val="00D960AD"/>
    <w:rsid w:val="00DA0E0E"/>
    <w:rsid w:val="00DA62E4"/>
    <w:rsid w:val="00DB0C39"/>
    <w:rsid w:val="00DB5AFB"/>
    <w:rsid w:val="00DB6C86"/>
    <w:rsid w:val="00DB7679"/>
    <w:rsid w:val="00DC7640"/>
    <w:rsid w:val="00DD0528"/>
    <w:rsid w:val="00DE5DC1"/>
    <w:rsid w:val="00DF1702"/>
    <w:rsid w:val="00DF4DD8"/>
    <w:rsid w:val="00DF668E"/>
    <w:rsid w:val="00E04826"/>
    <w:rsid w:val="00E14D2B"/>
    <w:rsid w:val="00E20DBA"/>
    <w:rsid w:val="00E25669"/>
    <w:rsid w:val="00E51F61"/>
    <w:rsid w:val="00E6524A"/>
    <w:rsid w:val="00E660D6"/>
    <w:rsid w:val="00E771AB"/>
    <w:rsid w:val="00E8216B"/>
    <w:rsid w:val="00E9253B"/>
    <w:rsid w:val="00E94F10"/>
    <w:rsid w:val="00EA796F"/>
    <w:rsid w:val="00EB077B"/>
    <w:rsid w:val="00EC50B9"/>
    <w:rsid w:val="00EC583D"/>
    <w:rsid w:val="00ED26A0"/>
    <w:rsid w:val="00EE523C"/>
    <w:rsid w:val="00F1727A"/>
    <w:rsid w:val="00F34764"/>
    <w:rsid w:val="00F53A4A"/>
    <w:rsid w:val="00F54E3C"/>
    <w:rsid w:val="00F639D4"/>
    <w:rsid w:val="00F7225E"/>
    <w:rsid w:val="00F76348"/>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6F7729"/>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6"/>
      </w:numPr>
      <w:suppressAutoHyphens/>
      <w:bidi w:val="0"/>
      <w:spacing w:after="120" w:line="380" w:lineRule="exact"/>
      <w:ind w:right="1247"/>
    </w:pPr>
  </w:style>
  <w:style w:type="paragraph" w:customStyle="1" w:styleId="Bullet2GA">
    <w:name w:val="_Bullet 2_GA"/>
    <w:basedOn w:val="Normal"/>
    <w:rsid w:val="009D1DD5"/>
    <w:pPr>
      <w:numPr>
        <w:numId w:val="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7"/>
      </w:numPr>
      <w:suppressAutoHyphens/>
      <w:bidi w:val="0"/>
      <w:spacing w:after="120" w:line="380" w:lineRule="exact"/>
      <w:ind w:right="1247"/>
    </w:pPr>
  </w:style>
  <w:style w:type="paragraph" w:customStyle="1" w:styleId="Roman2GA">
    <w:name w:val="_Roman 2_GA"/>
    <w:basedOn w:val="Normal"/>
    <w:next w:val="Normal"/>
    <w:rsid w:val="005F71B6"/>
    <w:pPr>
      <w:numPr>
        <w:numId w:val="4"/>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customStyle="1" w:styleId="H1">
    <w:name w:val="_ H_1"/>
    <w:basedOn w:val="Normal"/>
    <w:next w:val="Normal"/>
    <w:rsid w:val="00612D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cs="Times New Roman"/>
      <w:b/>
      <w:spacing w:val="4"/>
      <w:w w:val="103"/>
      <w:kern w:val="14"/>
      <w:sz w:val="24"/>
      <w:szCs w:val="20"/>
      <w:lang w:val="en-GB"/>
    </w:rPr>
  </w:style>
  <w:style w:type="paragraph" w:customStyle="1" w:styleId="SingleTxtG">
    <w:name w:val="_ Single Txt_G"/>
    <w:basedOn w:val="Normal"/>
    <w:rsid w:val="00612D6C"/>
    <w:pPr>
      <w:suppressAutoHyphens/>
      <w:bidi w:val="0"/>
      <w:spacing w:after="120"/>
      <w:ind w:left="1134" w:right="1134"/>
      <w:jc w:val="both"/>
    </w:pPr>
    <w:rPr>
      <w:rFonts w:cs="Times New Roman"/>
      <w:szCs w:val="20"/>
      <w:lang w:val="en-GB"/>
    </w:rPr>
  </w:style>
  <w:style w:type="paragraph" w:customStyle="1" w:styleId="SMG">
    <w:name w:val="__S_M_G"/>
    <w:basedOn w:val="Normal"/>
    <w:next w:val="Normal"/>
    <w:rsid w:val="00612D6C"/>
    <w:pPr>
      <w:keepNext/>
      <w:keepLines/>
      <w:suppressAutoHyphens/>
      <w:bidi w:val="0"/>
      <w:spacing w:before="240" w:after="240" w:line="420" w:lineRule="exact"/>
      <w:ind w:left="1134" w:right="1134"/>
      <w:jc w:val="left"/>
    </w:pPr>
    <w:rPr>
      <w:rFonts w:cs="Times New Roman"/>
      <w:b/>
      <w:sz w:val="40"/>
      <w:szCs w:val="20"/>
      <w:lang w:val="en-GB"/>
    </w:rPr>
  </w:style>
  <w:style w:type="paragraph" w:styleId="BodyText3">
    <w:name w:val="Body Text 3"/>
    <w:basedOn w:val="Normal"/>
    <w:semiHidden/>
    <w:rsid w:val="00D40EDB"/>
    <w:pPr>
      <w:suppressAutoHyphens/>
      <w:bidi w:val="0"/>
      <w:spacing w:after="120"/>
      <w:jc w:val="left"/>
    </w:pPr>
    <w:rPr>
      <w:rFonts w:cs="Times New Roman"/>
      <w:sz w:val="16"/>
      <w:szCs w:val="16"/>
      <w:lang w:val="en-GB"/>
    </w:rPr>
  </w:style>
  <w:style w:type="paragraph" w:styleId="TOC1">
    <w:name w:val="toc 1"/>
    <w:basedOn w:val="Normal"/>
    <w:next w:val="Normal"/>
    <w:autoRedefine/>
    <w:semiHidden/>
    <w:rsid w:val="003C5597"/>
  </w:style>
  <w:style w:type="paragraph" w:styleId="TOC2">
    <w:name w:val="toc 2"/>
    <w:basedOn w:val="Normal"/>
    <w:next w:val="Normal"/>
    <w:autoRedefine/>
    <w:semiHidden/>
    <w:rsid w:val="003C5597"/>
    <w:pPr>
      <w:ind w:left="200"/>
    </w:pPr>
  </w:style>
  <w:style w:type="character" w:styleId="Hyperlink">
    <w:name w:val="Hyperlink"/>
    <w:basedOn w:val="DefaultParagraphFont"/>
    <w:rsid w:val="003C5597"/>
    <w:rPr>
      <w:color w:val="0000FF"/>
      <w:u w:val="single"/>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80</Pages>
  <Words>24177</Words>
  <Characters>137811</Characters>
  <Application>Microsoft Office Outlook</Application>
  <DocSecurity>4</DocSecurity>
  <Lines>1148</Lines>
  <Paragraphs>323</Paragraphs>
  <ScaleCrop>false</ScaleCrop>
  <HeadingPairs>
    <vt:vector size="2" baseType="variant">
      <vt:variant>
        <vt:lpstr>Title</vt:lpstr>
      </vt:variant>
      <vt:variant>
        <vt:i4>1</vt:i4>
      </vt:variant>
    </vt:vector>
  </HeadingPairs>
  <TitlesOfParts>
    <vt:vector size="1" baseType="lpstr">
      <vt:lpstr>CEDAW/C/IRQ/4-6</vt:lpstr>
    </vt:vector>
  </TitlesOfParts>
  <Company>CSD</Company>
  <LinksUpToDate>false</LinksUpToDate>
  <CharactersWithSpaces>161665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CEDAW/C/IRQ/4-6</dc:title>
  <dc:subject/>
  <dc:creator>Bahnassawy</dc:creator>
  <cp:keywords/>
  <dc:description/>
  <cp:lastModifiedBy>Bahnassawy</cp:lastModifiedBy>
  <cp:revision>2</cp:revision>
  <cp:lastPrinted>2013-02-05T14:46:00Z</cp:lastPrinted>
  <dcterms:created xsi:type="dcterms:W3CDTF">2013-02-06T12:17:00Z</dcterms:created>
  <dcterms:modified xsi:type="dcterms:W3CDTF">2013-02-06T12:17:00Z</dcterms:modified>
</cp:coreProperties>
</file>