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EE3375">
              <w:rPr>
                <w:rFonts w:hint="eastAsia"/>
                <w:sz w:val="20"/>
              </w:rPr>
              <w:t>ISR/Q/5/Add.1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EE3375">
            <w:pPr>
              <w:spacing w:line="240" w:lineRule="atLeast"/>
              <w:rPr>
                <w:sz w:val="20"/>
              </w:rPr>
            </w:pPr>
            <w:r>
              <w:rPr>
                <w:rFonts w:hint="eastAsia"/>
                <w:sz w:val="20"/>
              </w:rPr>
              <w:t>21 December</w:t>
            </w:r>
            <w:r w:rsidR="00A64FC3">
              <w:rPr>
                <w:sz w:val="20"/>
              </w:rPr>
              <w:t xml:space="preserve"> 20</w:t>
            </w:r>
            <w:r w:rsidR="001E53DE">
              <w:rPr>
                <w:rFonts w:hint="eastAsia"/>
                <w:sz w:val="20"/>
              </w:rPr>
              <w:t>1</w:t>
            </w:r>
            <w:r>
              <w:rPr>
                <w:rFonts w:hint="eastAsia"/>
                <w:sz w:val="20"/>
              </w:rPr>
              <w:t>0</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EE3375" w:rsidRDefault="00EE3375" w:rsidP="006465BF">
      <w:pPr>
        <w:rPr>
          <w:rFonts w:eastAsia="SimHei" w:hint="eastAsia"/>
          <w:szCs w:val="21"/>
        </w:rPr>
      </w:pPr>
      <w:r w:rsidRPr="00EE3375">
        <w:rPr>
          <w:rFonts w:eastAsia="SimHei" w:hint="eastAsia"/>
          <w:szCs w:val="21"/>
        </w:rPr>
        <w:t>会前工作组</w:t>
      </w:r>
    </w:p>
    <w:p w:rsidR="001B5B95" w:rsidRDefault="006465BF" w:rsidP="006465BF">
      <w:pPr>
        <w:rPr>
          <w:rFonts w:eastAsia="SimHei" w:hint="eastAsia"/>
          <w:szCs w:val="21"/>
        </w:rPr>
      </w:pPr>
      <w:r>
        <w:rPr>
          <w:rFonts w:eastAsia="SimHei" w:hint="eastAsia"/>
          <w:szCs w:val="21"/>
        </w:rPr>
        <w:t>第</w:t>
      </w:r>
      <w:r w:rsidR="00EE3375" w:rsidRPr="00EE3375">
        <w:rPr>
          <w:rFonts w:eastAsia="SimHei" w:hint="eastAsia"/>
          <w:szCs w:val="21"/>
        </w:rPr>
        <w:t>四十八</w:t>
      </w:r>
      <w:r>
        <w:rPr>
          <w:rFonts w:eastAsia="SimHei" w:hint="eastAsia"/>
          <w:szCs w:val="21"/>
        </w:rPr>
        <w:t>届会议</w:t>
      </w:r>
    </w:p>
    <w:p w:rsidR="003916A2" w:rsidRDefault="00EE3375" w:rsidP="006465BF">
      <w:pPr>
        <w:rPr>
          <w:rFonts w:hint="eastAsia"/>
          <w:szCs w:val="21"/>
        </w:rPr>
      </w:pPr>
      <w:r w:rsidRPr="00EE3375">
        <w:rPr>
          <w:rFonts w:hint="eastAsia"/>
          <w:szCs w:val="21"/>
        </w:rPr>
        <w:t>2011</w:t>
      </w:r>
      <w:r w:rsidRPr="00EE3375">
        <w:rPr>
          <w:rFonts w:hint="eastAsia"/>
          <w:szCs w:val="21"/>
        </w:rPr>
        <w:t>年</w:t>
      </w:r>
      <w:r w:rsidRPr="00EE3375">
        <w:rPr>
          <w:rFonts w:hint="eastAsia"/>
          <w:szCs w:val="21"/>
        </w:rPr>
        <w:t>1</w:t>
      </w:r>
      <w:r w:rsidRPr="00EE3375">
        <w:rPr>
          <w:rFonts w:hint="eastAsia"/>
          <w:szCs w:val="21"/>
        </w:rPr>
        <w:t>月</w:t>
      </w:r>
      <w:r w:rsidRPr="00EE3375">
        <w:rPr>
          <w:rFonts w:hint="eastAsia"/>
          <w:szCs w:val="21"/>
        </w:rPr>
        <w:t>17</w:t>
      </w:r>
      <w:r w:rsidRPr="00EE3375">
        <w:rPr>
          <w:rFonts w:hint="eastAsia"/>
          <w:szCs w:val="21"/>
        </w:rPr>
        <w:t>日至</w:t>
      </w:r>
      <w:r w:rsidRPr="00EE3375">
        <w:rPr>
          <w:rFonts w:hint="eastAsia"/>
          <w:szCs w:val="21"/>
        </w:rPr>
        <w:t>2</w:t>
      </w:r>
      <w:r w:rsidRPr="00EE3375">
        <w:rPr>
          <w:rFonts w:hint="eastAsia"/>
          <w:szCs w:val="21"/>
        </w:rPr>
        <w:t>月</w:t>
      </w:r>
      <w:r w:rsidRPr="00EE3375">
        <w:rPr>
          <w:rFonts w:hint="eastAsia"/>
          <w:szCs w:val="21"/>
        </w:rPr>
        <w:t>4</w:t>
      </w:r>
      <w:r w:rsidRPr="00EE3375">
        <w:rPr>
          <w:rFonts w:hint="eastAsia"/>
          <w:szCs w:val="21"/>
        </w:rPr>
        <w:t>日</w:t>
      </w:r>
    </w:p>
    <w:p w:rsidR="003916A2" w:rsidRPr="003916A2" w:rsidRDefault="003916A2" w:rsidP="006465BF">
      <w:pPr>
        <w:rPr>
          <w:rFonts w:eastAsia="SimHei" w:hint="eastAsia"/>
          <w:szCs w:val="21"/>
        </w:rPr>
      </w:pPr>
    </w:p>
    <w:p w:rsidR="003916A2" w:rsidRPr="003916A2" w:rsidRDefault="00A64FC3" w:rsidP="0024731E">
      <w:pPr>
        <w:pStyle w:val="HMGC"/>
        <w:rPr>
          <w:rFonts w:hint="eastAsia"/>
        </w:rPr>
      </w:pPr>
      <w:r>
        <w:rPr>
          <w:rFonts w:hint="eastAsia"/>
        </w:rPr>
        <w:tab/>
      </w:r>
      <w:r>
        <w:rPr>
          <w:rFonts w:hint="eastAsia"/>
        </w:rPr>
        <w:tab/>
      </w:r>
      <w:r w:rsidR="00EE3375" w:rsidRPr="008826F4">
        <w:rPr>
          <w:rFonts w:hint="eastAsia"/>
        </w:rPr>
        <w:t>对与审议第四次和第五次定期报告有关的议题和</w:t>
      </w:r>
      <w:r w:rsidR="00EE3375">
        <w:br/>
      </w:r>
      <w:r w:rsidR="00EE3375" w:rsidRPr="008826F4">
        <w:rPr>
          <w:rFonts w:hint="eastAsia"/>
        </w:rPr>
        <w:t>问题清单的答复</w:t>
      </w:r>
    </w:p>
    <w:p w:rsidR="001B5B95" w:rsidRDefault="001B5B95" w:rsidP="0024731E">
      <w:pPr>
        <w:pStyle w:val="HMGC"/>
        <w:rPr>
          <w:rFonts w:hint="eastAsia"/>
        </w:rPr>
      </w:pPr>
      <w:r>
        <w:rPr>
          <w:rFonts w:hint="eastAsia"/>
        </w:rPr>
        <w:tab/>
      </w:r>
      <w:r>
        <w:rPr>
          <w:rFonts w:hint="eastAsia"/>
        </w:rPr>
        <w:tab/>
      </w:r>
      <w:r w:rsidR="00EE3375" w:rsidRPr="00EE3375">
        <w:rPr>
          <w:rFonts w:hint="eastAsia"/>
        </w:rPr>
        <w:t>以色列</w:t>
      </w:r>
      <w:r w:rsidR="00EE3375" w:rsidRPr="0024731E">
        <w:rPr>
          <w:rStyle w:val="FootnoteReference"/>
          <w:sz w:val="34"/>
          <w:szCs w:val="34"/>
          <w:vertAlign w:val="baseline"/>
        </w:rPr>
        <w:footnoteReference w:customMarkFollows="1" w:id="1"/>
        <w:t>*</w:t>
      </w:r>
      <w:r w:rsidR="00EE3375" w:rsidRPr="0024731E">
        <w:rPr>
          <w:rFonts w:hint="eastAsia"/>
          <w:szCs w:val="34"/>
        </w:rPr>
        <w:t xml:space="preserve"> </w:t>
      </w:r>
      <w:r w:rsidR="00EE3375" w:rsidRPr="0024731E">
        <w:rPr>
          <w:rStyle w:val="FootnoteReference"/>
          <w:sz w:val="34"/>
          <w:szCs w:val="34"/>
          <w:vertAlign w:val="baseline"/>
        </w:rPr>
        <w:footnoteReference w:customMarkFollows="1" w:id="2"/>
        <w:t>**</w:t>
      </w:r>
    </w:p>
    <w:p w:rsidR="00EE3375" w:rsidRDefault="00EE3375">
      <w:pPr>
        <w:spacing w:after="120"/>
        <w:rPr>
          <w:sz w:val="28"/>
          <w:szCs w:val="28"/>
        </w:rPr>
      </w:pPr>
      <w:r>
        <w:rPr>
          <w:sz w:val="28"/>
          <w:szCs w:val="28"/>
        </w:rPr>
        <w:br w:type="page"/>
      </w:r>
      <w:r>
        <w:rPr>
          <w:rFonts w:hint="eastAsia"/>
          <w:sz w:val="28"/>
          <w:szCs w:val="28"/>
        </w:rPr>
        <w:t>目录</w:t>
      </w:r>
    </w:p>
    <w:p w:rsidR="00EE3375" w:rsidRDefault="00EE3375">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8826F4" w:rsidRPr="008826F4" w:rsidRDefault="00EE3375" w:rsidP="00EE3375">
      <w:pPr>
        <w:pStyle w:val="a1"/>
        <w:ind w:right="3918"/>
        <w:rPr>
          <w:rFonts w:hint="eastAsia"/>
        </w:rPr>
      </w:pPr>
      <w:r>
        <w:rPr>
          <w:rFonts w:hint="eastAsia"/>
        </w:rPr>
        <w:tab/>
      </w:r>
      <w:r>
        <w:rPr>
          <w:rFonts w:hint="eastAsia"/>
        </w:rPr>
        <w:tab/>
      </w:r>
      <w:r w:rsidR="008826F4" w:rsidRPr="008826F4">
        <w:rPr>
          <w:rFonts w:hint="eastAsia"/>
        </w:rPr>
        <w:t>对问题清单</w:t>
      </w:r>
      <w:r w:rsidR="008826F4" w:rsidRPr="008826F4">
        <w:rPr>
          <w:rFonts w:hint="eastAsia"/>
        </w:rPr>
        <w:t>(CEDAW/C/ISR/Q/5)</w:t>
      </w:r>
      <w:r w:rsidR="008826F4" w:rsidRPr="008826F4">
        <w:rPr>
          <w:rFonts w:hint="eastAsia"/>
        </w:rPr>
        <w:t>所提问题的答复</w:t>
      </w:r>
      <w:r w:rsidR="008826F4" w:rsidRPr="008826F4">
        <w:rPr>
          <w:rFonts w:hint="eastAsia"/>
        </w:rPr>
        <w:tab/>
      </w:r>
      <w:r w:rsidR="008826F4" w:rsidRPr="008826F4">
        <w:rPr>
          <w:rFonts w:hint="eastAsia"/>
        </w:rPr>
        <w:tab/>
        <w:t>1-409</w:t>
      </w:r>
      <w:r w:rsidR="008826F4" w:rsidRPr="008826F4">
        <w:rPr>
          <w:rFonts w:hint="eastAsia"/>
        </w:rPr>
        <w:tab/>
      </w:r>
      <w:r w:rsidR="001B5C6B">
        <w:rPr>
          <w:rFonts w:hint="eastAsia"/>
        </w:rPr>
        <w:t>3</w:t>
      </w:r>
    </w:p>
    <w:p w:rsidR="008826F4" w:rsidRPr="008826F4" w:rsidRDefault="00EE3375" w:rsidP="00EE3375">
      <w:pPr>
        <w:pStyle w:val="a1"/>
        <w:rPr>
          <w:rFonts w:hint="eastAsia"/>
        </w:rPr>
      </w:pPr>
      <w:r>
        <w:rPr>
          <w:rFonts w:hint="eastAsia"/>
        </w:rPr>
        <w:tab/>
      </w:r>
      <w:r>
        <w:rPr>
          <w:rFonts w:hint="eastAsia"/>
        </w:rPr>
        <w:tab/>
      </w:r>
      <w:r>
        <w:rPr>
          <w:rFonts w:hint="eastAsia"/>
        </w:rPr>
        <w:tab/>
      </w:r>
      <w:r w:rsidR="008826F4" w:rsidRPr="008826F4">
        <w:rPr>
          <w:rFonts w:hint="eastAsia"/>
        </w:rPr>
        <w:t>一般情况</w:t>
      </w:r>
      <w:r w:rsidR="008826F4" w:rsidRPr="008826F4">
        <w:rPr>
          <w:rFonts w:hint="eastAsia"/>
        </w:rPr>
        <w:tab/>
      </w:r>
      <w:r w:rsidR="008826F4" w:rsidRPr="008826F4">
        <w:rPr>
          <w:rFonts w:hint="eastAsia"/>
        </w:rPr>
        <w:tab/>
        <w:t>1-19</w:t>
      </w:r>
      <w:r w:rsidR="008826F4" w:rsidRPr="008826F4">
        <w:rPr>
          <w:rFonts w:hint="eastAsia"/>
        </w:rPr>
        <w:tab/>
      </w:r>
      <w:r w:rsidR="001B5C6B">
        <w:rPr>
          <w:rFonts w:hint="eastAsia"/>
        </w:rPr>
        <w:t>3</w:t>
      </w:r>
    </w:p>
    <w:p w:rsidR="008826F4" w:rsidRPr="008826F4" w:rsidRDefault="00EE3375" w:rsidP="00EE3375">
      <w:pPr>
        <w:pStyle w:val="a1"/>
        <w:rPr>
          <w:rFonts w:hint="eastAsia"/>
        </w:rPr>
      </w:pPr>
      <w:r>
        <w:rPr>
          <w:rFonts w:hint="eastAsia"/>
        </w:rPr>
        <w:tab/>
      </w:r>
      <w:r>
        <w:rPr>
          <w:rFonts w:hint="eastAsia"/>
        </w:rPr>
        <w:tab/>
      </w:r>
      <w:r>
        <w:rPr>
          <w:rFonts w:hint="eastAsia"/>
        </w:rPr>
        <w:tab/>
      </w:r>
      <w:r w:rsidR="008826F4" w:rsidRPr="008826F4">
        <w:rPr>
          <w:rFonts w:hint="eastAsia"/>
        </w:rPr>
        <w:t>立法和体制框架</w:t>
      </w:r>
      <w:r w:rsidR="008826F4" w:rsidRPr="008826F4">
        <w:rPr>
          <w:rFonts w:hint="eastAsia"/>
        </w:rPr>
        <w:tab/>
      </w:r>
      <w:r w:rsidR="008826F4" w:rsidRPr="008826F4">
        <w:rPr>
          <w:rFonts w:hint="eastAsia"/>
        </w:rPr>
        <w:tab/>
        <w:t>20-64</w:t>
      </w:r>
      <w:r w:rsidR="008826F4" w:rsidRPr="008826F4">
        <w:rPr>
          <w:rFonts w:hint="eastAsia"/>
        </w:rPr>
        <w:tab/>
      </w:r>
      <w:r w:rsidR="001B5C6B">
        <w:rPr>
          <w:rFonts w:hint="eastAsia"/>
        </w:rPr>
        <w:t>6</w:t>
      </w:r>
    </w:p>
    <w:p w:rsidR="008826F4" w:rsidRPr="008826F4" w:rsidRDefault="00EE3375" w:rsidP="00EE3375">
      <w:pPr>
        <w:pStyle w:val="a1"/>
        <w:rPr>
          <w:rFonts w:hint="eastAsia"/>
        </w:rPr>
      </w:pPr>
      <w:r>
        <w:rPr>
          <w:rFonts w:hint="eastAsia"/>
        </w:rPr>
        <w:tab/>
      </w:r>
      <w:r>
        <w:rPr>
          <w:rFonts w:hint="eastAsia"/>
        </w:rPr>
        <w:tab/>
      </w:r>
      <w:r>
        <w:rPr>
          <w:rFonts w:hint="eastAsia"/>
        </w:rPr>
        <w:tab/>
      </w:r>
      <w:r w:rsidR="008826F4" w:rsidRPr="008826F4">
        <w:rPr>
          <w:rFonts w:hint="eastAsia"/>
        </w:rPr>
        <w:t>国家机制</w:t>
      </w:r>
      <w:r w:rsidR="008826F4" w:rsidRPr="008826F4">
        <w:rPr>
          <w:rFonts w:hint="eastAsia"/>
        </w:rPr>
        <w:tab/>
      </w:r>
      <w:r>
        <w:rPr>
          <w:rFonts w:hint="eastAsia"/>
        </w:rPr>
        <w:tab/>
      </w:r>
      <w:r w:rsidR="008826F4" w:rsidRPr="008826F4">
        <w:rPr>
          <w:rFonts w:hint="eastAsia"/>
        </w:rPr>
        <w:t>65-68</w:t>
      </w:r>
      <w:r w:rsidR="008826F4" w:rsidRPr="008826F4">
        <w:rPr>
          <w:rFonts w:hint="eastAsia"/>
        </w:rPr>
        <w:tab/>
      </w:r>
      <w:r w:rsidR="001B5C6B">
        <w:rPr>
          <w:rFonts w:hint="eastAsia"/>
        </w:rPr>
        <w:t>11</w:t>
      </w:r>
    </w:p>
    <w:p w:rsidR="008826F4" w:rsidRPr="008826F4" w:rsidRDefault="00EE3375" w:rsidP="00EE3375">
      <w:pPr>
        <w:pStyle w:val="a1"/>
        <w:rPr>
          <w:rFonts w:hint="eastAsia"/>
        </w:rPr>
      </w:pPr>
      <w:r>
        <w:rPr>
          <w:rFonts w:hint="eastAsia"/>
        </w:rPr>
        <w:tab/>
      </w:r>
      <w:r>
        <w:rPr>
          <w:rFonts w:hint="eastAsia"/>
        </w:rPr>
        <w:tab/>
      </w:r>
      <w:r>
        <w:rPr>
          <w:rFonts w:hint="eastAsia"/>
        </w:rPr>
        <w:tab/>
      </w:r>
      <w:r w:rsidR="00C27743">
        <w:rPr>
          <w:rFonts w:hint="eastAsia"/>
        </w:rPr>
        <w:t>定型观念</w:t>
      </w:r>
      <w:r w:rsidR="008826F4" w:rsidRPr="008826F4">
        <w:rPr>
          <w:rFonts w:hint="eastAsia"/>
        </w:rPr>
        <w:tab/>
      </w:r>
      <w:r>
        <w:rPr>
          <w:rFonts w:hint="eastAsia"/>
        </w:rPr>
        <w:tab/>
      </w:r>
      <w:r w:rsidR="008826F4" w:rsidRPr="008826F4">
        <w:rPr>
          <w:rFonts w:hint="eastAsia"/>
        </w:rPr>
        <w:t>69-88</w:t>
      </w:r>
      <w:r w:rsidR="008826F4" w:rsidRPr="008826F4">
        <w:rPr>
          <w:rFonts w:hint="eastAsia"/>
        </w:rPr>
        <w:tab/>
      </w:r>
      <w:r w:rsidR="001B5C6B">
        <w:rPr>
          <w:rFonts w:hint="eastAsia"/>
        </w:rPr>
        <w:t>12</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暴力侵害妇女</w:t>
      </w:r>
      <w:r w:rsidR="003C4CC0">
        <w:rPr>
          <w:rFonts w:hint="eastAsia"/>
        </w:rPr>
        <w:t>问题</w:t>
      </w:r>
      <w:r w:rsidR="00EE3375">
        <w:rPr>
          <w:rFonts w:hint="eastAsia"/>
        </w:rPr>
        <w:tab/>
      </w:r>
      <w:r w:rsidRPr="008826F4">
        <w:rPr>
          <w:rFonts w:hint="eastAsia"/>
        </w:rPr>
        <w:tab/>
        <w:t>89-119</w:t>
      </w:r>
      <w:r w:rsidRPr="008826F4">
        <w:rPr>
          <w:rFonts w:hint="eastAsia"/>
        </w:rPr>
        <w:tab/>
      </w:r>
      <w:r w:rsidR="001B5C6B">
        <w:rPr>
          <w:rFonts w:hint="eastAsia"/>
        </w:rPr>
        <w:t>15</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贩运人口和逼人卖淫</w:t>
      </w:r>
      <w:r w:rsidR="003C4CC0">
        <w:rPr>
          <w:rFonts w:hint="eastAsia"/>
        </w:rPr>
        <w:t>问题</w:t>
      </w:r>
      <w:r w:rsidRPr="008826F4">
        <w:rPr>
          <w:rFonts w:hint="eastAsia"/>
        </w:rPr>
        <w:tab/>
      </w:r>
      <w:r w:rsidR="007B2354" w:rsidRPr="008826F4">
        <w:rPr>
          <w:rFonts w:hint="eastAsia"/>
        </w:rPr>
        <w:tab/>
      </w:r>
      <w:r w:rsidRPr="008826F4">
        <w:rPr>
          <w:rFonts w:hint="eastAsia"/>
        </w:rPr>
        <w:t>120-194</w:t>
      </w:r>
      <w:r w:rsidR="00EE3375">
        <w:rPr>
          <w:rFonts w:hint="eastAsia"/>
        </w:rPr>
        <w:tab/>
      </w:r>
      <w:r w:rsidR="001B5C6B">
        <w:rPr>
          <w:rFonts w:hint="eastAsia"/>
        </w:rPr>
        <w:t>20</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参与决策</w:t>
      </w:r>
      <w:r w:rsidR="003C4CC0">
        <w:rPr>
          <w:rFonts w:hint="eastAsia"/>
        </w:rPr>
        <w:t>情况以及在</w:t>
      </w:r>
      <w:r w:rsidRPr="008826F4">
        <w:rPr>
          <w:rFonts w:hint="eastAsia"/>
        </w:rPr>
        <w:t>国际</w:t>
      </w:r>
      <w:r w:rsidR="003C4CC0">
        <w:rPr>
          <w:rFonts w:hint="eastAsia"/>
        </w:rPr>
        <w:t>上</w:t>
      </w:r>
      <w:r w:rsidRPr="008826F4">
        <w:rPr>
          <w:rFonts w:hint="eastAsia"/>
        </w:rPr>
        <w:t>的代表性</w:t>
      </w:r>
      <w:r w:rsidRPr="008826F4">
        <w:rPr>
          <w:rFonts w:hint="eastAsia"/>
        </w:rPr>
        <w:tab/>
      </w:r>
      <w:r w:rsidRPr="008826F4">
        <w:rPr>
          <w:rFonts w:hint="eastAsia"/>
        </w:rPr>
        <w:tab/>
        <w:t>195-223</w:t>
      </w:r>
      <w:r w:rsidRPr="008826F4">
        <w:rPr>
          <w:rFonts w:hint="eastAsia"/>
        </w:rPr>
        <w:tab/>
      </w:r>
      <w:r w:rsidR="001B5C6B">
        <w:rPr>
          <w:rFonts w:hint="eastAsia"/>
        </w:rPr>
        <w:t>31</w:t>
      </w:r>
    </w:p>
    <w:p w:rsidR="008826F4" w:rsidRPr="008826F4" w:rsidRDefault="00EE3375" w:rsidP="00EE3375">
      <w:pPr>
        <w:pStyle w:val="a1"/>
        <w:rPr>
          <w:rFonts w:hint="eastAsia"/>
        </w:rPr>
      </w:pPr>
      <w:r>
        <w:rPr>
          <w:rFonts w:hint="eastAsia"/>
        </w:rPr>
        <w:tab/>
      </w:r>
      <w:r>
        <w:rPr>
          <w:rFonts w:hint="eastAsia"/>
        </w:rPr>
        <w:tab/>
      </w:r>
      <w:r w:rsidR="008826F4" w:rsidRPr="008826F4">
        <w:rPr>
          <w:rFonts w:hint="eastAsia"/>
        </w:rPr>
        <w:tab/>
      </w:r>
      <w:r w:rsidR="008826F4" w:rsidRPr="008826F4">
        <w:rPr>
          <w:rFonts w:hint="eastAsia"/>
        </w:rPr>
        <w:t>国籍</w:t>
      </w:r>
      <w:r w:rsidR="008826F4" w:rsidRPr="008826F4">
        <w:rPr>
          <w:rFonts w:hint="eastAsia"/>
        </w:rPr>
        <w:tab/>
      </w:r>
      <w:r w:rsidR="008826F4" w:rsidRPr="008826F4">
        <w:rPr>
          <w:rFonts w:hint="eastAsia"/>
        </w:rPr>
        <w:tab/>
      </w:r>
      <w:r w:rsidR="008826F4" w:rsidRPr="008826F4">
        <w:rPr>
          <w:rFonts w:hint="eastAsia"/>
        </w:rPr>
        <w:tab/>
        <w:t>224-239</w:t>
      </w:r>
      <w:r w:rsidR="008826F4" w:rsidRPr="008826F4">
        <w:rPr>
          <w:rFonts w:hint="eastAsia"/>
        </w:rPr>
        <w:tab/>
      </w:r>
      <w:r w:rsidR="001B5C6B">
        <w:rPr>
          <w:rFonts w:hint="eastAsia"/>
        </w:rPr>
        <w:t>35</w:t>
      </w:r>
    </w:p>
    <w:p w:rsidR="008826F4" w:rsidRPr="008826F4" w:rsidRDefault="00EE3375" w:rsidP="00EE3375">
      <w:pPr>
        <w:pStyle w:val="a1"/>
        <w:rPr>
          <w:rFonts w:hint="eastAsia"/>
        </w:rPr>
      </w:pPr>
      <w:r>
        <w:rPr>
          <w:rFonts w:hint="eastAsia"/>
        </w:rPr>
        <w:tab/>
      </w:r>
      <w:r>
        <w:rPr>
          <w:rFonts w:hint="eastAsia"/>
        </w:rPr>
        <w:tab/>
      </w:r>
      <w:r w:rsidR="008826F4" w:rsidRPr="008826F4">
        <w:rPr>
          <w:rFonts w:hint="eastAsia"/>
        </w:rPr>
        <w:tab/>
      </w:r>
      <w:r w:rsidR="008826F4" w:rsidRPr="008826F4">
        <w:rPr>
          <w:rFonts w:hint="eastAsia"/>
        </w:rPr>
        <w:t>教育</w:t>
      </w:r>
      <w:r>
        <w:rPr>
          <w:rFonts w:hint="eastAsia"/>
        </w:rPr>
        <w:tab/>
      </w:r>
      <w:r>
        <w:rPr>
          <w:rFonts w:hint="eastAsia"/>
        </w:rPr>
        <w:tab/>
      </w:r>
      <w:r w:rsidR="008826F4" w:rsidRPr="008826F4">
        <w:rPr>
          <w:rFonts w:hint="eastAsia"/>
        </w:rPr>
        <w:tab/>
        <w:t>240-252</w:t>
      </w:r>
      <w:r>
        <w:rPr>
          <w:rFonts w:hint="eastAsia"/>
        </w:rPr>
        <w:tab/>
      </w:r>
      <w:r w:rsidR="001B5C6B">
        <w:rPr>
          <w:rFonts w:hint="eastAsia"/>
        </w:rPr>
        <w:t>37</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就业</w:t>
      </w:r>
      <w:r w:rsidRPr="008826F4">
        <w:rPr>
          <w:rFonts w:hint="eastAsia"/>
        </w:rPr>
        <w:tab/>
      </w:r>
      <w:r w:rsidRPr="008826F4">
        <w:rPr>
          <w:rFonts w:hint="eastAsia"/>
        </w:rPr>
        <w:tab/>
      </w:r>
      <w:r w:rsidR="00EE3375">
        <w:rPr>
          <w:rFonts w:hint="eastAsia"/>
        </w:rPr>
        <w:tab/>
      </w:r>
      <w:r w:rsidRPr="008826F4">
        <w:rPr>
          <w:rFonts w:hint="eastAsia"/>
        </w:rPr>
        <w:t>253-289</w:t>
      </w:r>
      <w:r w:rsidR="00EE3375">
        <w:rPr>
          <w:rFonts w:hint="eastAsia"/>
        </w:rPr>
        <w:tab/>
      </w:r>
      <w:r w:rsidR="001B5C6B">
        <w:rPr>
          <w:rFonts w:hint="eastAsia"/>
        </w:rPr>
        <w:t>40</w:t>
      </w:r>
    </w:p>
    <w:p w:rsidR="008826F4" w:rsidRPr="008826F4" w:rsidRDefault="00EE3375" w:rsidP="00EE3375">
      <w:pPr>
        <w:pStyle w:val="a1"/>
        <w:rPr>
          <w:rFonts w:hint="eastAsia"/>
        </w:rPr>
      </w:pPr>
      <w:r>
        <w:rPr>
          <w:rFonts w:hint="eastAsia"/>
        </w:rPr>
        <w:tab/>
      </w:r>
      <w:r>
        <w:rPr>
          <w:rFonts w:hint="eastAsia"/>
        </w:rPr>
        <w:tab/>
      </w:r>
      <w:r>
        <w:rPr>
          <w:rFonts w:hint="eastAsia"/>
        </w:rPr>
        <w:tab/>
      </w:r>
      <w:r w:rsidR="008826F4" w:rsidRPr="008826F4">
        <w:rPr>
          <w:rFonts w:hint="eastAsia"/>
        </w:rPr>
        <w:t>卫生</w:t>
      </w:r>
      <w:r>
        <w:rPr>
          <w:rFonts w:hint="eastAsia"/>
        </w:rPr>
        <w:tab/>
      </w:r>
      <w:r>
        <w:rPr>
          <w:rFonts w:hint="eastAsia"/>
        </w:rPr>
        <w:tab/>
      </w:r>
      <w:r w:rsidR="008826F4" w:rsidRPr="008826F4">
        <w:rPr>
          <w:rFonts w:hint="eastAsia"/>
        </w:rPr>
        <w:tab/>
        <w:t>290-324</w:t>
      </w:r>
      <w:r>
        <w:rPr>
          <w:rFonts w:hint="eastAsia"/>
        </w:rPr>
        <w:tab/>
      </w:r>
      <w:r w:rsidR="001B5C6B">
        <w:rPr>
          <w:rFonts w:hint="eastAsia"/>
        </w:rPr>
        <w:t>46</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农村妇女和弱势妇女群体</w:t>
      </w:r>
      <w:r w:rsidRPr="008826F4">
        <w:rPr>
          <w:rFonts w:hint="eastAsia"/>
        </w:rPr>
        <w:tab/>
      </w:r>
      <w:r w:rsidRPr="008826F4">
        <w:rPr>
          <w:rFonts w:hint="eastAsia"/>
        </w:rPr>
        <w:tab/>
        <w:t>325-390</w:t>
      </w:r>
      <w:r w:rsidRPr="008826F4">
        <w:rPr>
          <w:rFonts w:hint="eastAsia"/>
        </w:rPr>
        <w:tab/>
      </w:r>
      <w:r w:rsidR="001B5C6B">
        <w:rPr>
          <w:rFonts w:hint="eastAsia"/>
        </w:rPr>
        <w:t>51</w:t>
      </w:r>
    </w:p>
    <w:p w:rsidR="008826F4" w:rsidRPr="008826F4" w:rsidRDefault="008826F4" w:rsidP="00EE3375">
      <w:pPr>
        <w:pStyle w:val="a1"/>
        <w:rPr>
          <w:rFonts w:hint="eastAsia"/>
        </w:rPr>
      </w:pPr>
      <w:r w:rsidRPr="008826F4">
        <w:rPr>
          <w:rFonts w:hint="eastAsia"/>
        </w:rPr>
        <w:tab/>
      </w:r>
      <w:r w:rsidR="00EE3375">
        <w:rPr>
          <w:rFonts w:hint="eastAsia"/>
        </w:rPr>
        <w:tab/>
      </w:r>
      <w:r w:rsidR="00EE3375">
        <w:rPr>
          <w:rFonts w:hint="eastAsia"/>
        </w:rPr>
        <w:tab/>
      </w:r>
      <w:r w:rsidRPr="008826F4">
        <w:rPr>
          <w:rFonts w:hint="eastAsia"/>
        </w:rPr>
        <w:t>婚姻和家庭关系</w:t>
      </w:r>
      <w:r w:rsidR="00EE3375">
        <w:rPr>
          <w:rFonts w:hint="eastAsia"/>
        </w:rPr>
        <w:tab/>
      </w:r>
      <w:r w:rsidRPr="008826F4">
        <w:rPr>
          <w:rFonts w:hint="eastAsia"/>
        </w:rPr>
        <w:tab/>
        <w:t>391-408</w:t>
      </w:r>
      <w:r w:rsidR="00EE3375">
        <w:rPr>
          <w:rFonts w:hint="eastAsia"/>
        </w:rPr>
        <w:tab/>
      </w:r>
      <w:r w:rsidR="001B5C6B">
        <w:rPr>
          <w:rFonts w:hint="eastAsia"/>
        </w:rPr>
        <w:t>61</w:t>
      </w:r>
    </w:p>
    <w:p w:rsidR="008826F4" w:rsidRPr="008826F4" w:rsidRDefault="00EE3375" w:rsidP="00EE3375">
      <w:pPr>
        <w:pStyle w:val="a1"/>
        <w:rPr>
          <w:rFonts w:hint="eastAsia"/>
        </w:rPr>
      </w:pPr>
      <w:r>
        <w:rPr>
          <w:rFonts w:hint="eastAsia"/>
        </w:rPr>
        <w:tab/>
      </w:r>
      <w:r>
        <w:rPr>
          <w:rFonts w:hint="eastAsia"/>
        </w:rPr>
        <w:tab/>
      </w:r>
      <w:r>
        <w:rPr>
          <w:rFonts w:hint="eastAsia"/>
        </w:rPr>
        <w:tab/>
      </w:r>
      <w:r w:rsidR="008826F4" w:rsidRPr="008826F4">
        <w:rPr>
          <w:rFonts w:hint="eastAsia"/>
        </w:rPr>
        <w:t>任择议定书</w:t>
      </w:r>
      <w:r w:rsidR="008826F4" w:rsidRPr="008826F4">
        <w:rPr>
          <w:rFonts w:hint="eastAsia"/>
        </w:rPr>
        <w:tab/>
      </w:r>
      <w:r w:rsidR="008826F4" w:rsidRPr="008826F4">
        <w:rPr>
          <w:rFonts w:hint="eastAsia"/>
        </w:rPr>
        <w:tab/>
        <w:t>409</w:t>
      </w:r>
      <w:r>
        <w:rPr>
          <w:rFonts w:hint="eastAsia"/>
        </w:rPr>
        <w:tab/>
      </w:r>
      <w:r w:rsidR="001B5C6B">
        <w:rPr>
          <w:rFonts w:hint="eastAsia"/>
        </w:rPr>
        <w:t>63</w:t>
      </w:r>
    </w:p>
    <w:p w:rsidR="008826F4" w:rsidRPr="008826F4" w:rsidRDefault="00EE3375" w:rsidP="00EE3375">
      <w:pPr>
        <w:pStyle w:val="a2"/>
        <w:rPr>
          <w:rFonts w:hint="eastAsia"/>
        </w:rPr>
      </w:pPr>
      <w:r>
        <w:rPr>
          <w:rFonts w:hint="eastAsia"/>
        </w:rPr>
        <w:tab/>
      </w:r>
      <w:r w:rsidR="008826F4" w:rsidRPr="008826F4">
        <w:rPr>
          <w:rFonts w:hint="eastAsia"/>
        </w:rPr>
        <w:t>附件</w:t>
      </w:r>
    </w:p>
    <w:p w:rsidR="008826F4" w:rsidRPr="008826F4" w:rsidRDefault="008826F4" w:rsidP="00EE3375">
      <w:pPr>
        <w:pStyle w:val="a2"/>
        <w:rPr>
          <w:rFonts w:hint="eastAsia"/>
        </w:rPr>
      </w:pPr>
      <w:r w:rsidRPr="008826F4">
        <w:rPr>
          <w:rFonts w:hint="eastAsia"/>
        </w:rPr>
        <w:tab/>
      </w:r>
      <w:r w:rsidRPr="008826F4">
        <w:rPr>
          <w:rFonts w:hint="eastAsia"/>
        </w:rPr>
        <w:tab/>
      </w:r>
      <w:r w:rsidRPr="008826F4">
        <w:rPr>
          <w:rFonts w:hint="eastAsia"/>
        </w:rPr>
        <w:t>附件</w:t>
      </w:r>
      <w:r w:rsidR="007B2354">
        <w:rPr>
          <w:rFonts w:hint="eastAsia"/>
        </w:rPr>
        <w:t>1</w:t>
      </w:r>
      <w:r w:rsidRPr="008826F4">
        <w:rPr>
          <w:rFonts w:hint="eastAsia"/>
        </w:rPr>
        <w:tab/>
      </w:r>
      <w:r w:rsidRPr="008826F4">
        <w:rPr>
          <w:rFonts w:hint="eastAsia"/>
        </w:rPr>
        <w:tab/>
      </w:r>
      <w:r w:rsidR="00EE3375">
        <w:rPr>
          <w:rFonts w:hint="eastAsia"/>
        </w:rPr>
        <w:tab/>
      </w:r>
      <w:r w:rsidR="00D325C6">
        <w:rPr>
          <w:rFonts w:hint="eastAsia"/>
        </w:rPr>
        <w:t>64</w:t>
      </w:r>
    </w:p>
    <w:p w:rsidR="008826F4" w:rsidRPr="008826F4" w:rsidRDefault="008826F4" w:rsidP="00EE3375">
      <w:pPr>
        <w:pStyle w:val="a2"/>
        <w:rPr>
          <w:rFonts w:hint="eastAsia"/>
        </w:rPr>
      </w:pPr>
      <w:r w:rsidRPr="008826F4">
        <w:rPr>
          <w:rFonts w:hint="eastAsia"/>
        </w:rPr>
        <w:tab/>
      </w:r>
      <w:r w:rsidRPr="008826F4">
        <w:rPr>
          <w:rFonts w:hint="eastAsia"/>
        </w:rPr>
        <w:tab/>
      </w:r>
      <w:r w:rsidRPr="008826F4">
        <w:rPr>
          <w:rFonts w:hint="eastAsia"/>
        </w:rPr>
        <w:t>附件</w:t>
      </w:r>
      <w:r w:rsidR="007B2354">
        <w:rPr>
          <w:rFonts w:hint="eastAsia"/>
        </w:rPr>
        <w:t>2</w:t>
      </w:r>
      <w:r w:rsidRPr="008826F4">
        <w:rPr>
          <w:rFonts w:hint="eastAsia"/>
        </w:rPr>
        <w:tab/>
      </w:r>
      <w:r w:rsidRPr="008826F4">
        <w:rPr>
          <w:rFonts w:hint="eastAsia"/>
        </w:rPr>
        <w:tab/>
      </w:r>
      <w:r w:rsidR="00EE3375">
        <w:rPr>
          <w:rFonts w:hint="eastAsia"/>
        </w:rPr>
        <w:tab/>
      </w:r>
      <w:r w:rsidR="00D325C6">
        <w:rPr>
          <w:rFonts w:hint="eastAsia"/>
        </w:rPr>
        <w:t>69</w:t>
      </w:r>
    </w:p>
    <w:p w:rsidR="008826F4" w:rsidRPr="008826F4" w:rsidRDefault="008826F4" w:rsidP="00EE3375">
      <w:pPr>
        <w:pStyle w:val="a2"/>
        <w:rPr>
          <w:rFonts w:hint="eastAsia"/>
        </w:rPr>
      </w:pPr>
      <w:r w:rsidRPr="008826F4">
        <w:rPr>
          <w:rFonts w:hint="eastAsia"/>
        </w:rPr>
        <w:tab/>
      </w:r>
      <w:r w:rsidRPr="008826F4">
        <w:rPr>
          <w:rFonts w:hint="eastAsia"/>
        </w:rPr>
        <w:tab/>
      </w:r>
      <w:r w:rsidRPr="008826F4">
        <w:rPr>
          <w:rFonts w:hint="eastAsia"/>
        </w:rPr>
        <w:t>附件</w:t>
      </w:r>
      <w:r w:rsidR="007B2354">
        <w:rPr>
          <w:rFonts w:hint="eastAsia"/>
        </w:rPr>
        <w:t>3</w:t>
      </w:r>
      <w:r w:rsidRPr="008826F4">
        <w:rPr>
          <w:rFonts w:hint="eastAsia"/>
        </w:rPr>
        <w:tab/>
      </w:r>
      <w:r w:rsidRPr="008826F4">
        <w:rPr>
          <w:rFonts w:hint="eastAsia"/>
        </w:rPr>
        <w:tab/>
      </w:r>
      <w:r w:rsidR="00EE3375">
        <w:rPr>
          <w:rFonts w:hint="eastAsia"/>
        </w:rPr>
        <w:tab/>
      </w:r>
      <w:r w:rsidR="00D325C6">
        <w:rPr>
          <w:rFonts w:hint="eastAsia"/>
        </w:rPr>
        <w:t>73</w:t>
      </w:r>
    </w:p>
    <w:p w:rsidR="008826F4" w:rsidRDefault="008826F4" w:rsidP="00EE3375">
      <w:pPr>
        <w:pStyle w:val="a2"/>
        <w:rPr>
          <w:rFonts w:hint="eastAsia"/>
        </w:rPr>
      </w:pPr>
      <w:r w:rsidRPr="008826F4">
        <w:rPr>
          <w:rFonts w:hint="eastAsia"/>
        </w:rPr>
        <w:tab/>
      </w:r>
      <w:r w:rsidRPr="008826F4">
        <w:rPr>
          <w:rFonts w:hint="eastAsia"/>
        </w:rPr>
        <w:tab/>
      </w:r>
      <w:r w:rsidRPr="008826F4">
        <w:rPr>
          <w:rFonts w:hint="eastAsia"/>
        </w:rPr>
        <w:t>附件</w:t>
      </w:r>
      <w:r w:rsidR="007B2354">
        <w:rPr>
          <w:rFonts w:hint="eastAsia"/>
        </w:rPr>
        <w:t>4</w:t>
      </w:r>
      <w:r w:rsidRPr="008826F4">
        <w:rPr>
          <w:rFonts w:hint="eastAsia"/>
        </w:rPr>
        <w:tab/>
      </w:r>
      <w:r w:rsidRPr="008826F4">
        <w:rPr>
          <w:rFonts w:hint="eastAsia"/>
        </w:rPr>
        <w:tab/>
      </w:r>
      <w:r w:rsidR="00EE3375">
        <w:rPr>
          <w:rFonts w:hint="eastAsia"/>
        </w:rPr>
        <w:tab/>
      </w:r>
      <w:r w:rsidR="00D325C6">
        <w:rPr>
          <w:rFonts w:hint="eastAsia"/>
        </w:rPr>
        <w:t>78</w:t>
      </w:r>
    </w:p>
    <w:p w:rsidR="008826F4" w:rsidRPr="008826F4" w:rsidRDefault="00EE3375" w:rsidP="00EE3375">
      <w:pPr>
        <w:pStyle w:val="HChGC"/>
        <w:rPr>
          <w:rFonts w:hint="eastAsia"/>
        </w:rPr>
      </w:pPr>
      <w:r>
        <w:br w:type="page"/>
      </w:r>
      <w:r w:rsidR="008826F4" w:rsidRPr="008826F4">
        <w:rPr>
          <w:rFonts w:hint="eastAsia"/>
        </w:rPr>
        <w:tab/>
      </w:r>
      <w:r w:rsidR="008826F4" w:rsidRPr="008826F4">
        <w:rPr>
          <w:rFonts w:hint="eastAsia"/>
        </w:rPr>
        <w:tab/>
      </w:r>
      <w:r w:rsidR="008826F4" w:rsidRPr="008826F4">
        <w:rPr>
          <w:rFonts w:hint="eastAsia"/>
        </w:rPr>
        <w:t>对问题清单</w:t>
      </w:r>
      <w:r w:rsidR="008826F4" w:rsidRPr="008826F4">
        <w:rPr>
          <w:rFonts w:hint="eastAsia"/>
        </w:rPr>
        <w:t>(CEDAW/C/ISR/Q/5)</w:t>
      </w:r>
      <w:r w:rsidR="008826F4" w:rsidRPr="008826F4">
        <w:rPr>
          <w:rFonts w:hint="eastAsia"/>
        </w:rPr>
        <w:t>所提问题的答复</w:t>
      </w:r>
    </w:p>
    <w:p w:rsidR="008826F4" w:rsidRPr="008826F4" w:rsidRDefault="008826F4" w:rsidP="00EE3375">
      <w:pPr>
        <w:pStyle w:val="H1GC"/>
        <w:rPr>
          <w:rFonts w:hint="eastAsia"/>
        </w:rPr>
      </w:pPr>
      <w:r w:rsidRPr="008826F4">
        <w:rPr>
          <w:rFonts w:hint="eastAsia"/>
        </w:rPr>
        <w:tab/>
      </w:r>
      <w:r w:rsidRPr="008826F4">
        <w:rPr>
          <w:rFonts w:hint="eastAsia"/>
        </w:rPr>
        <w:tab/>
      </w:r>
      <w:r w:rsidRPr="008826F4">
        <w:rPr>
          <w:rFonts w:hint="eastAsia"/>
        </w:rPr>
        <w:t>一般情况</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  </w:t>
      </w:r>
      <w:r w:rsidRPr="008826F4">
        <w:rPr>
          <w:rFonts w:hint="eastAsia"/>
        </w:rPr>
        <w:t>在开始实际编写前，我们研究了上一次报告、会议、以及自提交上次报告以来委员会提出的结论性意见和一般评论。除了向所有相关部委和政府机构发函，我们也向相关的和主要的非政府组织发函，请它们在本报告编写之前发表意见，既有直接要求也有一般邀请的方式，请它们提交在司法部网站上张贴的意见。我们深入考虑了它们的意见。除了征求意见，我们也在有关非政府组织网站上积极搜索数据和资料；这类资料可能包括这些非政府组织提起的法律诉讼，也包括关于各种问题的意见和报告。在编写第五次定期报告期间，我们直接向</w:t>
      </w:r>
      <w:r w:rsidRPr="008826F4">
        <w:rPr>
          <w:rFonts w:hint="eastAsia"/>
        </w:rPr>
        <w:t>26</w:t>
      </w:r>
      <w:r w:rsidRPr="008826F4">
        <w:rPr>
          <w:rFonts w:hint="eastAsia"/>
        </w:rPr>
        <w:t>个非政府组织征求了意见，譬如：</w:t>
      </w:r>
    </w:p>
    <w:p w:rsidR="008826F4" w:rsidRPr="008826F4" w:rsidRDefault="008826F4" w:rsidP="00EE3375">
      <w:pPr>
        <w:pStyle w:val="Bullet1GC"/>
        <w:rPr>
          <w:rFonts w:hint="eastAsia"/>
        </w:rPr>
      </w:pPr>
      <w:r w:rsidRPr="008826F4">
        <w:rPr>
          <w:rFonts w:hint="eastAsia"/>
        </w:rPr>
        <w:t>以色列强奸危机中心联合会</w:t>
      </w:r>
    </w:p>
    <w:p w:rsidR="008826F4" w:rsidRPr="008826F4" w:rsidRDefault="008826F4" w:rsidP="00EE3375">
      <w:pPr>
        <w:pStyle w:val="Bullet1GC"/>
        <w:rPr>
          <w:rFonts w:hint="eastAsia"/>
        </w:rPr>
      </w:pPr>
      <w:r w:rsidRPr="008826F4">
        <w:rPr>
          <w:rFonts w:hint="eastAsia"/>
        </w:rPr>
        <w:t>国际犹太复国主义妇女组织</w:t>
      </w:r>
    </w:p>
    <w:p w:rsidR="008826F4" w:rsidRPr="008826F4" w:rsidRDefault="008826F4" w:rsidP="00EE3375">
      <w:pPr>
        <w:pStyle w:val="Bullet1GC"/>
        <w:rPr>
          <w:rFonts w:hint="eastAsia"/>
        </w:rPr>
      </w:pPr>
      <w:r w:rsidRPr="008826F4">
        <w:rPr>
          <w:rFonts w:hint="eastAsia"/>
        </w:rPr>
        <w:t>Toda</w:t>
      </w:r>
      <w:r w:rsidR="0024731E">
        <w:t>’</w:t>
      </w:r>
      <w:r w:rsidRPr="008826F4">
        <w:rPr>
          <w:rFonts w:hint="eastAsia"/>
        </w:rPr>
        <w:t>a</w:t>
      </w:r>
      <w:r w:rsidRPr="008826F4">
        <w:rPr>
          <w:rFonts w:hint="eastAsia"/>
        </w:rPr>
        <w:t>世界卖淫和贩运妇女现象研究所</w:t>
      </w:r>
    </w:p>
    <w:p w:rsidR="008826F4" w:rsidRPr="008826F4" w:rsidRDefault="008826F4" w:rsidP="00EE3375">
      <w:pPr>
        <w:pStyle w:val="Bullet1GC"/>
        <w:rPr>
          <w:rFonts w:hint="eastAsia"/>
        </w:rPr>
      </w:pPr>
      <w:r w:rsidRPr="008826F4">
        <w:rPr>
          <w:rFonts w:hint="eastAsia"/>
        </w:rPr>
        <w:t>以色列妇女我的姐妹运动</w:t>
      </w:r>
    </w:p>
    <w:p w:rsidR="008826F4" w:rsidRPr="008826F4" w:rsidRDefault="008826F4" w:rsidP="00EE3375">
      <w:pPr>
        <w:pStyle w:val="Bullet1GC"/>
        <w:rPr>
          <w:rFonts w:hint="eastAsia"/>
        </w:rPr>
      </w:pPr>
      <w:r w:rsidRPr="008826F4">
        <w:rPr>
          <w:rFonts w:hint="eastAsia"/>
        </w:rPr>
        <w:t>Emunah</w:t>
      </w:r>
      <w:r w:rsidR="00EE3375">
        <w:rPr>
          <w:rFonts w:hint="eastAsia"/>
          <w:spacing w:val="-50"/>
        </w:rPr>
        <w:t>―</w:t>
      </w:r>
      <w:r w:rsidR="00EE3375">
        <w:rPr>
          <w:rFonts w:hint="eastAsia"/>
        </w:rPr>
        <w:t>―</w:t>
      </w:r>
      <w:r w:rsidRPr="008826F4">
        <w:rPr>
          <w:rFonts w:hint="eastAsia"/>
        </w:rPr>
        <w:t>全国宗教妇女组织</w:t>
      </w:r>
    </w:p>
    <w:p w:rsidR="008826F4" w:rsidRPr="008826F4" w:rsidRDefault="008826F4" w:rsidP="00EE3375">
      <w:pPr>
        <w:pStyle w:val="Bullet1GC"/>
        <w:rPr>
          <w:rFonts w:hint="eastAsia"/>
        </w:rPr>
      </w:pPr>
      <w:r w:rsidRPr="008826F4">
        <w:rPr>
          <w:rFonts w:hint="eastAsia"/>
        </w:rPr>
        <w:t>NA</w:t>
      </w:r>
      <w:r w:rsidR="0024731E">
        <w:t>’</w:t>
      </w:r>
      <w:r w:rsidRPr="008826F4">
        <w:rPr>
          <w:rFonts w:hint="eastAsia"/>
        </w:rPr>
        <w:t>AMAT</w:t>
      </w:r>
      <w:r w:rsidR="00EE3375">
        <w:rPr>
          <w:rFonts w:hint="eastAsia"/>
          <w:spacing w:val="-50"/>
        </w:rPr>
        <w:t>―</w:t>
      </w:r>
      <w:r w:rsidR="00EE3375">
        <w:rPr>
          <w:rFonts w:hint="eastAsia"/>
        </w:rPr>
        <w:t>―</w:t>
      </w:r>
      <w:r w:rsidRPr="008826F4">
        <w:rPr>
          <w:rFonts w:hint="eastAsia"/>
        </w:rPr>
        <w:t>职业妇女和志愿者运动</w:t>
      </w:r>
    </w:p>
    <w:p w:rsidR="008826F4" w:rsidRPr="008826F4" w:rsidRDefault="008826F4" w:rsidP="00EE3375">
      <w:pPr>
        <w:pStyle w:val="Bullet1GC"/>
        <w:rPr>
          <w:rFonts w:hint="eastAsia"/>
        </w:rPr>
      </w:pPr>
      <w:r w:rsidRPr="008826F4">
        <w:rPr>
          <w:rFonts w:hint="eastAsia"/>
        </w:rPr>
        <w:t>以色列制造业协会妇女实业家论坛</w:t>
      </w:r>
    </w:p>
    <w:p w:rsidR="008826F4" w:rsidRPr="008826F4" w:rsidRDefault="008826F4" w:rsidP="00EE3375">
      <w:pPr>
        <w:pStyle w:val="Bullet1GC"/>
        <w:rPr>
          <w:rFonts w:hint="eastAsia"/>
        </w:rPr>
      </w:pPr>
      <w:r w:rsidRPr="008826F4">
        <w:rPr>
          <w:rFonts w:hint="eastAsia"/>
        </w:rPr>
        <w:t>大赦国际以色列分会</w:t>
      </w:r>
    </w:p>
    <w:p w:rsidR="008826F4" w:rsidRPr="008826F4" w:rsidRDefault="008826F4" w:rsidP="00EE3375">
      <w:pPr>
        <w:pStyle w:val="Bullet1GC"/>
        <w:rPr>
          <w:rFonts w:hint="eastAsia"/>
        </w:rPr>
      </w:pPr>
      <w:r w:rsidRPr="008826F4">
        <w:rPr>
          <w:rFonts w:hint="eastAsia"/>
        </w:rPr>
        <w:t>Kayan</w:t>
      </w:r>
      <w:r w:rsidR="00EE3375">
        <w:rPr>
          <w:rFonts w:hint="eastAsia"/>
          <w:spacing w:val="-50"/>
        </w:rPr>
        <w:t>―</w:t>
      </w:r>
      <w:r w:rsidR="00EE3375">
        <w:rPr>
          <w:rFonts w:hint="eastAsia"/>
        </w:rPr>
        <w:t>―</w:t>
      </w:r>
      <w:r w:rsidRPr="008826F4">
        <w:rPr>
          <w:rFonts w:hint="eastAsia"/>
        </w:rPr>
        <w:t>提高阿拉伯妇女地位女权主义组织</w:t>
      </w:r>
    </w:p>
    <w:p w:rsidR="008826F4" w:rsidRPr="008826F4" w:rsidRDefault="008826F4" w:rsidP="00EE3375">
      <w:pPr>
        <w:pStyle w:val="Bullet1GC"/>
        <w:rPr>
          <w:rFonts w:hint="eastAsia"/>
        </w:rPr>
      </w:pPr>
      <w:r w:rsidRPr="008826F4">
        <w:rPr>
          <w:rFonts w:hint="eastAsia"/>
        </w:rPr>
        <w:t>Isha</w:t>
      </w:r>
      <w:r w:rsidR="007B2354">
        <w:rPr>
          <w:rFonts w:hint="eastAsia"/>
        </w:rPr>
        <w:t xml:space="preserve"> </w:t>
      </w:r>
      <w:r w:rsidRPr="008826F4">
        <w:rPr>
          <w:rFonts w:hint="eastAsia"/>
        </w:rPr>
        <w:t>L</w:t>
      </w:r>
      <w:r w:rsidR="00EE3375" w:rsidRPr="008826F4">
        <w:rPr>
          <w:rFonts w:hint="eastAsia"/>
        </w:rPr>
        <w:t>'</w:t>
      </w:r>
      <w:r w:rsidRPr="008826F4">
        <w:rPr>
          <w:rFonts w:hint="eastAsia"/>
        </w:rPr>
        <w:t>Isha</w:t>
      </w:r>
      <w:r w:rsidR="00EE3375">
        <w:rPr>
          <w:rFonts w:hint="eastAsia"/>
          <w:spacing w:val="-50"/>
        </w:rPr>
        <w:t>―</w:t>
      </w:r>
      <w:r w:rsidR="00EE3375">
        <w:rPr>
          <w:rFonts w:hint="eastAsia"/>
        </w:rPr>
        <w:t>―</w:t>
      </w:r>
      <w:r w:rsidRPr="008826F4">
        <w:rPr>
          <w:rFonts w:hint="eastAsia"/>
        </w:rPr>
        <w:t>海法女权主义者中心</w:t>
      </w:r>
    </w:p>
    <w:p w:rsidR="008826F4" w:rsidRPr="008826F4" w:rsidRDefault="008826F4" w:rsidP="00EE3375">
      <w:pPr>
        <w:pStyle w:val="Bullet1GC"/>
        <w:rPr>
          <w:rFonts w:hint="eastAsia"/>
        </w:rPr>
      </w:pPr>
      <w:r w:rsidRPr="008826F4">
        <w:rPr>
          <w:rFonts w:hint="eastAsia"/>
        </w:rPr>
        <w:t>以色列民权协会</w:t>
      </w:r>
    </w:p>
    <w:p w:rsidR="008826F4" w:rsidRPr="008826F4" w:rsidRDefault="008826F4" w:rsidP="00EE3375">
      <w:pPr>
        <w:pStyle w:val="Bullet1GC"/>
        <w:rPr>
          <w:rFonts w:hint="eastAsia"/>
        </w:rPr>
      </w:pPr>
      <w:r w:rsidRPr="008826F4">
        <w:rPr>
          <w:rFonts w:hint="eastAsia"/>
        </w:rPr>
        <w:t>El</w:t>
      </w:r>
      <w:r w:rsidR="00EE3375" w:rsidRPr="008826F4">
        <w:rPr>
          <w:rFonts w:hint="eastAsia"/>
        </w:rPr>
        <w:t>'</w:t>
      </w:r>
      <w:r w:rsidRPr="008826F4">
        <w:rPr>
          <w:rFonts w:hint="eastAsia"/>
        </w:rPr>
        <w:t>nuhood</w:t>
      </w:r>
      <w:r w:rsidR="00EE3375">
        <w:rPr>
          <w:rFonts w:hint="eastAsia"/>
          <w:spacing w:val="-50"/>
        </w:rPr>
        <w:t>―</w:t>
      </w:r>
      <w:r w:rsidR="00EE3375">
        <w:rPr>
          <w:rFonts w:hint="eastAsia"/>
        </w:rPr>
        <w:t>―</w:t>
      </w:r>
      <w:r w:rsidRPr="008826F4">
        <w:rPr>
          <w:rFonts w:hint="eastAsia"/>
        </w:rPr>
        <w:t>内盖夫促进贝都因妇女教育协会</w:t>
      </w:r>
    </w:p>
    <w:p w:rsidR="008826F4" w:rsidRPr="008826F4" w:rsidRDefault="008826F4" w:rsidP="00EE3375">
      <w:pPr>
        <w:pStyle w:val="Bullet1GC"/>
        <w:rPr>
          <w:rFonts w:hint="eastAsia"/>
        </w:rPr>
      </w:pPr>
      <w:r w:rsidRPr="008826F4">
        <w:rPr>
          <w:rFonts w:hint="eastAsia"/>
        </w:rPr>
        <w:t>以色列增进妇女健康协会</w:t>
      </w:r>
    </w:p>
    <w:p w:rsidR="008826F4" w:rsidRPr="008826F4" w:rsidRDefault="008826F4" w:rsidP="008826F4">
      <w:pPr>
        <w:pStyle w:val="SingleTxtGC"/>
        <w:rPr>
          <w:rFonts w:hint="eastAsia"/>
        </w:rPr>
      </w:pPr>
      <w:r w:rsidRPr="008826F4">
        <w:rPr>
          <w:rFonts w:hint="eastAsia"/>
        </w:rPr>
        <w:t xml:space="preserve">2.  </w:t>
      </w:r>
      <w:r w:rsidRPr="008826F4">
        <w:rPr>
          <w:rFonts w:hint="eastAsia"/>
        </w:rPr>
        <w:t>报告在编写完成后和提交委员会之前，提交给了高级官员，包括司法部长、总检察长及副总检察长、国家检察长、政府相关各部法律顾问等。</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2</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3.  </w:t>
      </w:r>
      <w:r w:rsidRPr="008826F4">
        <w:rPr>
          <w:rFonts w:hint="eastAsia"/>
        </w:rPr>
        <w:t>政府在以色列国全境履行《消除对妇女一切形式歧视国际公约》。根据以色列的法律制度，国际公约不直接适用，而是通过国内立法适用。《消除对妇女一切形式歧视国际公约》就属于这种情况，通过一系列法律文书，譬如基本法、各种法律、命令和条例、市级法律和法院裁决加以履行。</w:t>
      </w:r>
    </w:p>
    <w:p w:rsidR="008826F4" w:rsidRPr="008826F4" w:rsidRDefault="008826F4" w:rsidP="008826F4">
      <w:pPr>
        <w:pStyle w:val="SingleTxtGC"/>
        <w:rPr>
          <w:rFonts w:hint="eastAsia"/>
        </w:rPr>
      </w:pPr>
      <w:r w:rsidRPr="008826F4">
        <w:rPr>
          <w:rFonts w:hint="eastAsia"/>
        </w:rPr>
        <w:t xml:space="preserve">4.  </w:t>
      </w:r>
      <w:r w:rsidRPr="008826F4">
        <w:rPr>
          <w:rFonts w:hint="eastAsia"/>
        </w:rPr>
        <w:t>近年来，对西岸或加沙地带适用《公约》的问题一直是辩论相当激烈的问题。出于若干原因，从法律因素到实际现实，以色列在第四次和第五次定期报告中没有提到在这些地区履行《公约》的情况。</w:t>
      </w:r>
    </w:p>
    <w:p w:rsidR="008826F4" w:rsidRPr="008826F4" w:rsidRDefault="008826F4" w:rsidP="008826F4">
      <w:pPr>
        <w:pStyle w:val="SingleTxtGC"/>
        <w:rPr>
          <w:rFonts w:hint="eastAsia"/>
        </w:rPr>
      </w:pPr>
      <w:r w:rsidRPr="008826F4">
        <w:rPr>
          <w:rFonts w:hint="eastAsia"/>
        </w:rPr>
        <w:t xml:space="preserve">5.  </w:t>
      </w:r>
      <w:r w:rsidRPr="008826F4">
        <w:rPr>
          <w:rFonts w:hint="eastAsia"/>
        </w:rPr>
        <w:t>自</w:t>
      </w:r>
      <w:r w:rsidRPr="008826F4">
        <w:rPr>
          <w:rFonts w:hint="eastAsia"/>
        </w:rPr>
        <w:t>2005</w:t>
      </w:r>
      <w:r w:rsidRPr="008826F4">
        <w:rPr>
          <w:rFonts w:hint="eastAsia"/>
        </w:rPr>
        <w:t>年以色列上一次出席委员会会议以来不断变化的现实和最近的戏剧性发展变化，对评估和解释以色列的《公约》义务至关重要。这包括以色列</w:t>
      </w:r>
      <w:r w:rsidRPr="008826F4">
        <w:rPr>
          <w:rFonts w:hint="eastAsia"/>
        </w:rPr>
        <w:t>2005</w:t>
      </w:r>
      <w:r w:rsidRPr="008826F4">
        <w:rPr>
          <w:rFonts w:hint="eastAsia"/>
        </w:rPr>
        <w:t>年</w:t>
      </w:r>
      <w:r w:rsidRPr="008826F4">
        <w:rPr>
          <w:rFonts w:hint="eastAsia"/>
        </w:rPr>
        <w:t>8</w:t>
      </w:r>
      <w:r w:rsidRPr="008826F4">
        <w:rPr>
          <w:rFonts w:hint="eastAsia"/>
        </w:rPr>
        <w:t>月的脱离接触倡议—涉及全面撤回以色列所有部队、从加沙地带撤消军事管理以及撤离</w:t>
      </w:r>
      <w:r w:rsidRPr="008826F4">
        <w:rPr>
          <w:rFonts w:hint="eastAsia"/>
        </w:rPr>
        <w:t>8,500</w:t>
      </w:r>
      <w:r w:rsidRPr="008826F4">
        <w:rPr>
          <w:rFonts w:hint="eastAsia"/>
        </w:rPr>
        <w:t>多平民，以及哈马斯领导的致力于暴力行为和摧毁以色列的恐怖主义政权的崛起。在这种种情况下，根据《海牙章程》的规定，显然不能说以色列对加沙地带具有切实有效的控制。</w:t>
      </w:r>
    </w:p>
    <w:p w:rsidR="008826F4" w:rsidRPr="008826F4" w:rsidRDefault="008826F4" w:rsidP="008826F4">
      <w:pPr>
        <w:pStyle w:val="SingleTxtGC"/>
        <w:rPr>
          <w:rFonts w:hint="eastAsia"/>
        </w:rPr>
      </w:pPr>
      <w:r w:rsidRPr="008826F4">
        <w:rPr>
          <w:rFonts w:hint="eastAsia"/>
        </w:rPr>
        <w:t xml:space="preserve">6.  </w:t>
      </w:r>
      <w:r w:rsidRPr="008826F4">
        <w:rPr>
          <w:rFonts w:hint="eastAsia"/>
        </w:rPr>
        <w:t>正是在这种背景下，有人要求以色列考虑不同法律领域之间的关系，主要是武装冲突及战争法与人权法之间的关系。这一关系依然是严肃的学术和实际争论的主题。以色列承认在人权法和武装冲突法之间有深刻联系，而且这两套法律之间在某些方面完全可能有汇合之处。然而以色列认为，根据全球范围的国际法和国家实践现状看，编撰于个别文书中的这两种法律制度依然彼此有别，适用场合也有所不同。</w:t>
      </w:r>
    </w:p>
    <w:p w:rsidR="008826F4" w:rsidRPr="008826F4" w:rsidRDefault="008826F4" w:rsidP="008826F4">
      <w:pPr>
        <w:pStyle w:val="SingleTxtGC"/>
        <w:rPr>
          <w:rFonts w:hint="eastAsia"/>
        </w:rPr>
      </w:pPr>
      <w:r w:rsidRPr="008826F4">
        <w:rPr>
          <w:rFonts w:hint="eastAsia"/>
        </w:rPr>
        <w:t xml:space="preserve">7.  </w:t>
      </w:r>
      <w:r w:rsidRPr="008826F4">
        <w:rPr>
          <w:rFonts w:hint="eastAsia"/>
        </w:rPr>
        <w:t>另外，以色列从未作出具体声明，保留以后将《公约》适用扩大到西岸或加沙地带的权利。显然，根据条约法的基本解释原则，并且在没有这种自愿声明的情况下，具有地域约束的《公约》不适用、也无意将其适用于国家领土之外的地区。</w:t>
      </w:r>
    </w:p>
    <w:p w:rsidR="008826F4" w:rsidRPr="008826F4" w:rsidRDefault="008826F4" w:rsidP="008826F4">
      <w:pPr>
        <w:pStyle w:val="SingleTxtGC"/>
        <w:rPr>
          <w:rFonts w:hint="eastAsia"/>
        </w:rPr>
      </w:pPr>
      <w:r w:rsidRPr="008826F4">
        <w:rPr>
          <w:rFonts w:hint="eastAsia"/>
        </w:rPr>
        <w:t xml:space="preserve">8.  </w:t>
      </w:r>
      <w:r w:rsidRPr="008826F4">
        <w:rPr>
          <w:rFonts w:hint="eastAsia"/>
        </w:rPr>
        <w:t>如果审视《公约》提到各种权利，我们的结论是：由于以色列政府对加沙地带不存在有效控制，因此以色列实际上不能够在该地区适用《公约》。</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9.  </w:t>
      </w:r>
      <w:r w:rsidRPr="008826F4">
        <w:rPr>
          <w:rFonts w:hint="eastAsia"/>
        </w:rPr>
        <w:t>继</w:t>
      </w:r>
      <w:r w:rsidRPr="008826F4">
        <w:rPr>
          <w:rFonts w:hint="eastAsia"/>
        </w:rPr>
        <w:t>2000</w:t>
      </w:r>
      <w:r w:rsidRPr="008826F4">
        <w:rPr>
          <w:rFonts w:hint="eastAsia"/>
        </w:rPr>
        <w:t>年联合国安全理事会第</w:t>
      </w:r>
      <w:r w:rsidRPr="008826F4">
        <w:rPr>
          <w:rFonts w:hint="eastAsia"/>
        </w:rPr>
        <w:t>1325</w:t>
      </w:r>
      <w:r w:rsidRPr="008826F4">
        <w:rPr>
          <w:rFonts w:hint="eastAsia"/>
        </w:rPr>
        <w:t>号决议，并且为表示以色列对平等，包括性别平等价值的重视，政府于</w:t>
      </w:r>
      <w:r w:rsidRPr="008826F4">
        <w:rPr>
          <w:rFonts w:hint="eastAsia"/>
        </w:rPr>
        <w:t>2005</w:t>
      </w:r>
      <w:r w:rsidRPr="008826F4">
        <w:rPr>
          <w:rFonts w:hint="eastAsia"/>
        </w:rPr>
        <w:t>年</w:t>
      </w:r>
      <w:r w:rsidRPr="008826F4">
        <w:rPr>
          <w:rFonts w:hint="eastAsia"/>
        </w:rPr>
        <w:t>7</w:t>
      </w:r>
      <w:r w:rsidRPr="008826F4">
        <w:rPr>
          <w:rFonts w:hint="eastAsia"/>
        </w:rPr>
        <w:t>月</w:t>
      </w:r>
      <w:r w:rsidRPr="008826F4">
        <w:rPr>
          <w:rFonts w:hint="eastAsia"/>
        </w:rPr>
        <w:t>20</w:t>
      </w:r>
      <w:r w:rsidRPr="008826F4">
        <w:rPr>
          <w:rFonts w:hint="eastAsia"/>
        </w:rPr>
        <w:t>日批准了《</w:t>
      </w:r>
      <w:r w:rsidRPr="008826F4">
        <w:rPr>
          <w:rFonts w:hint="eastAsia"/>
        </w:rPr>
        <w:t>5711-1951</w:t>
      </w:r>
      <w:r w:rsidRPr="008826F4">
        <w:rPr>
          <w:rFonts w:hint="eastAsia"/>
        </w:rPr>
        <w:t>年妇女平等权利法》第</w:t>
      </w:r>
      <w:r w:rsidRPr="008826F4">
        <w:rPr>
          <w:rFonts w:hint="eastAsia"/>
        </w:rPr>
        <w:t>4</w:t>
      </w:r>
      <w:r w:rsidRPr="008826F4">
        <w:rPr>
          <w:rFonts w:hint="eastAsia"/>
        </w:rPr>
        <w:t>号修正案，补充了题为“在公共委员会和制定国家政策的团队中的平等代表权”的第</w:t>
      </w:r>
      <w:r w:rsidRPr="008826F4">
        <w:rPr>
          <w:rFonts w:hint="eastAsia"/>
        </w:rPr>
        <w:t>6C1</w:t>
      </w:r>
      <w:r w:rsidRPr="008826F4">
        <w:rPr>
          <w:rFonts w:hint="eastAsia"/>
        </w:rPr>
        <w:t>节。根据第</w:t>
      </w:r>
      <w:r w:rsidRPr="008826F4">
        <w:rPr>
          <w:rFonts w:hint="eastAsia"/>
        </w:rPr>
        <w:t>6C1(b)</w:t>
      </w:r>
      <w:r w:rsidRPr="008826F4">
        <w:rPr>
          <w:rFonts w:hint="eastAsia"/>
        </w:rPr>
        <w:t>节，在政府、总理、部长、副部长或政府部委的办公厅主任任命的公共委员会和团队中，应当为所有居民群体的妇女规定一个适当的代表比例。</w:t>
      </w:r>
    </w:p>
    <w:p w:rsidR="008826F4" w:rsidRPr="008826F4" w:rsidRDefault="008826F4" w:rsidP="008826F4">
      <w:pPr>
        <w:pStyle w:val="SingleTxtGC"/>
        <w:rPr>
          <w:rFonts w:hint="eastAsia"/>
        </w:rPr>
      </w:pPr>
      <w:r w:rsidRPr="008826F4">
        <w:rPr>
          <w:rFonts w:hint="eastAsia"/>
        </w:rPr>
        <w:t xml:space="preserve">10.  </w:t>
      </w:r>
      <w:r w:rsidRPr="008826F4">
        <w:rPr>
          <w:rFonts w:hint="eastAsia"/>
        </w:rPr>
        <w:t>根据第</w:t>
      </w:r>
      <w:r w:rsidRPr="008826F4">
        <w:rPr>
          <w:rFonts w:hint="eastAsia"/>
        </w:rPr>
        <w:t>6C1(a)</w:t>
      </w:r>
      <w:r w:rsidRPr="008826F4">
        <w:rPr>
          <w:rFonts w:hint="eastAsia"/>
        </w:rPr>
        <w:t>节，“团队”的定义是一个公共委员会或另一个为制定任何问题</w:t>
      </w:r>
      <w:r w:rsidRPr="008826F4">
        <w:rPr>
          <w:rFonts w:hint="eastAsia"/>
        </w:rPr>
        <w:t>(</w:t>
      </w:r>
      <w:r w:rsidRPr="008826F4">
        <w:rPr>
          <w:rFonts w:hint="eastAsia"/>
        </w:rPr>
        <w:t>包括外交事务和安全问题</w:t>
      </w:r>
      <w:r w:rsidRPr="008826F4">
        <w:rPr>
          <w:rFonts w:hint="eastAsia"/>
        </w:rPr>
        <w:t>)</w:t>
      </w:r>
      <w:r w:rsidRPr="008826F4">
        <w:rPr>
          <w:rFonts w:hint="eastAsia"/>
        </w:rPr>
        <w:t>的国家政策或为防止、处理或解决一起政治或国际冲突</w:t>
      </w:r>
      <w:r w:rsidRPr="008826F4">
        <w:rPr>
          <w:rFonts w:hint="eastAsia"/>
        </w:rPr>
        <w:t>(</w:t>
      </w:r>
      <w:r w:rsidRPr="008826F4">
        <w:rPr>
          <w:rFonts w:hint="eastAsia"/>
        </w:rPr>
        <w:t>包括管理谈判以及签署临时协定或和平条约</w:t>
      </w:r>
      <w:r w:rsidRPr="008826F4">
        <w:rPr>
          <w:rFonts w:hint="eastAsia"/>
        </w:rPr>
        <w:t>)</w:t>
      </w:r>
      <w:r w:rsidRPr="008826F4">
        <w:rPr>
          <w:rFonts w:hint="eastAsia"/>
        </w:rPr>
        <w:t>而设立的机构。</w:t>
      </w:r>
    </w:p>
    <w:p w:rsidR="008826F4" w:rsidRPr="008826F4" w:rsidRDefault="008826F4" w:rsidP="008826F4">
      <w:pPr>
        <w:pStyle w:val="SingleTxtGC"/>
        <w:rPr>
          <w:rFonts w:hint="eastAsia"/>
        </w:rPr>
      </w:pPr>
      <w:r w:rsidRPr="008826F4">
        <w:rPr>
          <w:rFonts w:hint="eastAsia"/>
        </w:rPr>
        <w:t xml:space="preserve">11.  </w:t>
      </w:r>
      <w:r w:rsidRPr="008826F4">
        <w:rPr>
          <w:rFonts w:hint="eastAsia"/>
        </w:rPr>
        <w:t>该法第</w:t>
      </w:r>
      <w:r w:rsidRPr="008826F4">
        <w:rPr>
          <w:rFonts w:hint="eastAsia"/>
        </w:rPr>
        <w:t>6C1(c)</w:t>
      </w:r>
      <w:r w:rsidRPr="008826F4">
        <w:rPr>
          <w:rFonts w:hint="eastAsia"/>
        </w:rPr>
        <w:t>节规定，每一委任机构在此类委任之后和团队开始工作之前立即向提高妇女地位局报告</w:t>
      </w:r>
      <w:r w:rsidRPr="008826F4">
        <w:rPr>
          <w:rFonts w:hint="eastAsia"/>
        </w:rPr>
        <w:t>(</w:t>
      </w:r>
      <w:r w:rsidRPr="008826F4">
        <w:rPr>
          <w:rFonts w:hint="eastAsia"/>
        </w:rPr>
        <w:t>以下简称“妇女局”</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12.  </w:t>
      </w:r>
      <w:r w:rsidRPr="008826F4">
        <w:rPr>
          <w:rFonts w:hint="eastAsia"/>
        </w:rPr>
        <w:t>根据第</w:t>
      </w:r>
      <w:r w:rsidRPr="008826F4">
        <w:rPr>
          <w:rFonts w:hint="eastAsia"/>
        </w:rPr>
        <w:t>6C1(d)</w:t>
      </w:r>
      <w:r w:rsidRPr="008826F4">
        <w:rPr>
          <w:rFonts w:hint="eastAsia"/>
        </w:rPr>
        <w:t>节，妇女局如果认为所委任的团队或委员会没有为妇女规定同等的代表比例，将向委任机构说明其对该事项的立场，并通知议会的提高妇女地位委员会。</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以色列和第</w:t>
      </w:r>
      <w:r w:rsidRPr="008826F4">
        <w:rPr>
          <w:rFonts w:hint="eastAsia"/>
        </w:rPr>
        <w:t>1325</w:t>
      </w:r>
      <w:r w:rsidRPr="008826F4">
        <w:rPr>
          <w:rFonts w:hint="eastAsia"/>
        </w:rPr>
        <w:t>号决议</w:t>
      </w:r>
    </w:p>
    <w:p w:rsidR="008826F4" w:rsidRPr="008826F4" w:rsidRDefault="008826F4" w:rsidP="008826F4">
      <w:pPr>
        <w:pStyle w:val="SingleTxtGC"/>
        <w:rPr>
          <w:rFonts w:hint="eastAsia"/>
        </w:rPr>
      </w:pPr>
      <w:r w:rsidRPr="008826F4">
        <w:rPr>
          <w:rFonts w:hint="eastAsia"/>
        </w:rPr>
        <w:t xml:space="preserve">13.  </w:t>
      </w:r>
      <w:r w:rsidRPr="008826F4">
        <w:rPr>
          <w:rFonts w:hint="eastAsia"/>
        </w:rPr>
        <w:t>在各种国内和国际场合，以色列都承认第</w:t>
      </w:r>
      <w:r w:rsidRPr="008826F4">
        <w:rPr>
          <w:rFonts w:hint="eastAsia"/>
        </w:rPr>
        <w:t>1325</w:t>
      </w:r>
      <w:r w:rsidRPr="008826F4">
        <w:rPr>
          <w:rFonts w:hint="eastAsia"/>
        </w:rPr>
        <w:t>号决议的重要性。在国内，</w:t>
      </w:r>
      <w:r w:rsidRPr="008826F4">
        <w:rPr>
          <w:rFonts w:hint="eastAsia"/>
        </w:rPr>
        <w:t>2010</w:t>
      </w:r>
      <w:r w:rsidRPr="008826F4">
        <w:rPr>
          <w:rFonts w:hint="eastAsia"/>
        </w:rPr>
        <w:t>年</w:t>
      </w:r>
      <w:r w:rsidRPr="008826F4">
        <w:rPr>
          <w:rFonts w:hint="eastAsia"/>
        </w:rPr>
        <w:t>11</w:t>
      </w:r>
      <w:r w:rsidRPr="008826F4">
        <w:rPr>
          <w:rFonts w:hint="eastAsia"/>
        </w:rPr>
        <w:t>月</w:t>
      </w:r>
      <w:r w:rsidRPr="008826F4">
        <w:rPr>
          <w:rFonts w:hint="eastAsia"/>
        </w:rPr>
        <w:t>10</w:t>
      </w:r>
      <w:r w:rsidRPr="008826F4">
        <w:rPr>
          <w:rFonts w:hint="eastAsia"/>
        </w:rPr>
        <w:t>日在议会，与议会外交关系和安全事务委员会以及提高妇女地位委员会举行了一次联席会议，讨论如何落实决议。这一会议是为纪念决议十周年举行，有以色列高级政治家出席，包括国防部长巴拉克、反对党领袖齐皮</w:t>
      </w:r>
      <w:r w:rsidR="00EE3375">
        <w:rPr>
          <w:rFonts w:hint="eastAsia"/>
        </w:rPr>
        <w:t>·</w:t>
      </w:r>
      <w:r w:rsidRPr="008826F4">
        <w:rPr>
          <w:rFonts w:hint="eastAsia"/>
        </w:rPr>
        <w:t>利夫尼、议会成员和其他数十人。出席的还有联合国秘书长特别代表罗伯特</w:t>
      </w:r>
      <w:r w:rsidR="00EE3375">
        <w:rPr>
          <w:rFonts w:hint="eastAsia"/>
        </w:rPr>
        <w:t>·</w:t>
      </w:r>
      <w:r w:rsidRPr="008826F4">
        <w:rPr>
          <w:rFonts w:hint="eastAsia"/>
        </w:rPr>
        <w:t>塞里—他祝贺以色列议会是第一批制定立法，确保妇女在公共委员会和政府任命的团队中有适当代表的国家之一：“这一立法举措应当成为其他国家的榜样，让我深受其鼓舞”。</w:t>
      </w:r>
    </w:p>
    <w:p w:rsidR="008826F4" w:rsidRPr="008826F4" w:rsidRDefault="008826F4" w:rsidP="008826F4">
      <w:pPr>
        <w:pStyle w:val="SingleTxtGC"/>
        <w:rPr>
          <w:rFonts w:hint="eastAsia"/>
        </w:rPr>
      </w:pPr>
      <w:r w:rsidRPr="008826F4">
        <w:rPr>
          <w:rFonts w:hint="eastAsia"/>
        </w:rPr>
        <w:t xml:space="preserve">14.  </w:t>
      </w:r>
      <w:r w:rsidRPr="008826F4">
        <w:rPr>
          <w:rFonts w:hint="eastAsia"/>
        </w:rPr>
        <w:t>在国际上，</w:t>
      </w:r>
      <w:r w:rsidRPr="008826F4">
        <w:rPr>
          <w:rFonts w:hint="eastAsia"/>
        </w:rPr>
        <w:t>2010</w:t>
      </w:r>
      <w:r w:rsidRPr="008826F4">
        <w:rPr>
          <w:rFonts w:hint="eastAsia"/>
        </w:rPr>
        <w:t>年</w:t>
      </w:r>
      <w:r w:rsidRPr="008826F4">
        <w:rPr>
          <w:rFonts w:hint="eastAsia"/>
        </w:rPr>
        <w:t>10</w:t>
      </w:r>
      <w:r w:rsidRPr="008826F4">
        <w:rPr>
          <w:rFonts w:hint="eastAsia"/>
        </w:rPr>
        <w:t>月</w:t>
      </w:r>
      <w:r w:rsidRPr="008826F4">
        <w:rPr>
          <w:rFonts w:hint="eastAsia"/>
        </w:rPr>
        <w:t>26</w:t>
      </w:r>
      <w:r w:rsidRPr="008826F4">
        <w:rPr>
          <w:rFonts w:hint="eastAsia"/>
        </w:rPr>
        <w:t>日在联合国，当安全理事会纪念决议十周年时，以色列代表团副团长欢呼决议的重要性，称其为一个“在保护冲突中妇女的漫长道路上的一个里程碑”。以色列代表强调说，“以色列已经根据决议的精神修正了《妇女平等权利法》，规定在任何奉命从事建设和平谈判或争取解决冲突的工作的团队中包括妇女。以色列也争取协助其他国家落实第</w:t>
      </w:r>
      <w:r w:rsidRPr="008826F4">
        <w:rPr>
          <w:rFonts w:hint="eastAsia"/>
        </w:rPr>
        <w:t>1325</w:t>
      </w:r>
      <w:r w:rsidRPr="008826F4">
        <w:rPr>
          <w:rFonts w:hint="eastAsia"/>
        </w:rPr>
        <w:t>号决议。通过其国际合作机构—外交部国际合作中心，我国政府为妇女非政府组织举办关于妇女领导作用和能力建设培训方案。我们相信，从这些方案中学到的技能可以在实地的冲突后恢复中带来真正的变化”。</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4</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15.  </w:t>
      </w:r>
      <w:r w:rsidRPr="008826F4">
        <w:rPr>
          <w:rFonts w:hint="eastAsia"/>
        </w:rPr>
        <w:t>以色列对《公约》提出的保留涉及到以色列社会的结构本身有关，这个社会包含许多宗教—每一个都具有若干宗教习俗方面不同程度的自主。</w:t>
      </w:r>
    </w:p>
    <w:p w:rsidR="008826F4" w:rsidRPr="008826F4" w:rsidRDefault="008826F4" w:rsidP="008826F4">
      <w:pPr>
        <w:pStyle w:val="SingleTxtGC"/>
        <w:rPr>
          <w:rFonts w:hint="eastAsia"/>
        </w:rPr>
      </w:pPr>
      <w:r w:rsidRPr="008826F4">
        <w:rPr>
          <w:rFonts w:hint="eastAsia"/>
        </w:rPr>
        <w:t xml:space="preserve">16.  </w:t>
      </w:r>
      <w:r w:rsidRPr="008826F4">
        <w:rPr>
          <w:rFonts w:hint="eastAsia"/>
        </w:rPr>
        <w:t>相关主管当局不时审议这些保留。至今，政府机构之间还在紧张讨论部分撤销对《公约》第十六条的保留。</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5</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17.  </w:t>
      </w:r>
      <w:r w:rsidRPr="008826F4">
        <w:rPr>
          <w:rFonts w:hint="eastAsia"/>
        </w:rPr>
        <w:t>中央统计局区别对待有关个人的统计数据和其他统计资料</w:t>
      </w:r>
      <w:r w:rsidRPr="008826F4">
        <w:rPr>
          <w:rFonts w:hint="eastAsia"/>
        </w:rPr>
        <w:t>(</w:t>
      </w:r>
      <w:r w:rsidRPr="008826F4">
        <w:rPr>
          <w:rFonts w:hint="eastAsia"/>
        </w:rPr>
        <w:t>例如，关于工商业的统计等</w:t>
      </w:r>
      <w:r w:rsidRPr="008826F4">
        <w:rPr>
          <w:rFonts w:hint="eastAsia"/>
        </w:rPr>
        <w:t>)</w:t>
      </w:r>
      <w:r w:rsidRPr="008826F4">
        <w:rPr>
          <w:rFonts w:hint="eastAsia"/>
        </w:rPr>
        <w:t>。自以色列国成立以来，中央统计局公布个人统计资料一贯有性别参照。决定在《</w:t>
      </w:r>
      <w:r w:rsidRPr="008826F4">
        <w:rPr>
          <w:rFonts w:hint="eastAsia"/>
        </w:rPr>
        <w:t>5732-1972</w:t>
      </w:r>
      <w:r w:rsidRPr="008826F4">
        <w:rPr>
          <w:rFonts w:hint="eastAsia"/>
        </w:rPr>
        <w:t>年统计条例</w:t>
      </w:r>
      <w:r w:rsidRPr="008826F4">
        <w:rPr>
          <w:rFonts w:hint="eastAsia"/>
        </w:rPr>
        <w:t>[</w:t>
      </w:r>
      <w:r w:rsidRPr="008826F4">
        <w:rPr>
          <w:rFonts w:hint="eastAsia"/>
        </w:rPr>
        <w:t>新版</w:t>
      </w:r>
      <w:r w:rsidRPr="008826F4">
        <w:rPr>
          <w:rFonts w:hint="eastAsia"/>
        </w:rPr>
        <w:t>]</w:t>
      </w:r>
      <w:r w:rsidRPr="008826F4">
        <w:rPr>
          <w:rFonts w:hint="eastAsia"/>
        </w:rPr>
        <w:t>》</w:t>
      </w:r>
      <w:r w:rsidRPr="008826F4">
        <w:rPr>
          <w:rFonts w:hint="eastAsia"/>
        </w:rPr>
        <w:t>(</w:t>
      </w:r>
      <w:r w:rsidRPr="008826F4">
        <w:rPr>
          <w:rFonts w:hint="eastAsia"/>
        </w:rPr>
        <w:t>以下简称：“《统计条例》”</w:t>
      </w:r>
      <w:r w:rsidRPr="008826F4">
        <w:rPr>
          <w:rFonts w:hint="eastAsia"/>
        </w:rPr>
        <w:t>)</w:t>
      </w:r>
      <w:r w:rsidRPr="008826F4">
        <w:rPr>
          <w:rFonts w:hint="eastAsia"/>
        </w:rPr>
        <w:t>中增添第</w:t>
      </w:r>
      <w:r w:rsidRPr="008826F4">
        <w:rPr>
          <w:rFonts w:hint="eastAsia"/>
        </w:rPr>
        <w:t>7A</w:t>
      </w:r>
      <w:r w:rsidRPr="008826F4">
        <w:rPr>
          <w:rFonts w:hint="eastAsia"/>
        </w:rPr>
        <w:t>节的修订案，将这一做法提升为具有法律约束力的规范。</w:t>
      </w:r>
    </w:p>
    <w:p w:rsidR="008826F4" w:rsidRPr="008826F4" w:rsidRDefault="008826F4" w:rsidP="008826F4">
      <w:pPr>
        <w:pStyle w:val="SingleTxtGC"/>
        <w:rPr>
          <w:rFonts w:hint="eastAsia"/>
        </w:rPr>
      </w:pPr>
      <w:r w:rsidRPr="008826F4">
        <w:rPr>
          <w:rFonts w:hint="eastAsia"/>
        </w:rPr>
        <w:t xml:space="preserve">18.  </w:t>
      </w:r>
      <w:r w:rsidRPr="008826F4">
        <w:rPr>
          <w:rFonts w:hint="eastAsia"/>
        </w:rPr>
        <w:t>自从做出上述修订和第</w:t>
      </w:r>
      <w:r w:rsidRPr="008826F4">
        <w:rPr>
          <w:rFonts w:hint="eastAsia"/>
        </w:rPr>
        <w:t>7A</w:t>
      </w:r>
      <w:r w:rsidRPr="008826F4">
        <w:rPr>
          <w:rFonts w:hint="eastAsia"/>
        </w:rPr>
        <w:t>节的规定以来，国家统计局断定公布的统计资料可以不提性别的情况还从未发生过。</w:t>
      </w:r>
    </w:p>
    <w:p w:rsidR="008826F4" w:rsidRPr="008826F4" w:rsidRDefault="008826F4" w:rsidP="008826F4">
      <w:pPr>
        <w:pStyle w:val="SingleTxtGC"/>
        <w:rPr>
          <w:rFonts w:hint="eastAsia"/>
        </w:rPr>
      </w:pPr>
      <w:r w:rsidRPr="008826F4">
        <w:rPr>
          <w:rFonts w:hint="eastAsia"/>
        </w:rPr>
        <w:t xml:space="preserve">19.  </w:t>
      </w:r>
      <w:r w:rsidRPr="008826F4">
        <w:rPr>
          <w:rFonts w:hint="eastAsia"/>
        </w:rPr>
        <w:t>统计局认为，在理论上，只有在根据不包括性别数据的行政数据档案进行统计分析的情况下，才有可能公布不提及性别的个人统计数据。</w:t>
      </w:r>
    </w:p>
    <w:p w:rsidR="008826F4" w:rsidRPr="008826F4" w:rsidRDefault="008826F4" w:rsidP="00EE3375">
      <w:pPr>
        <w:pStyle w:val="H1GC"/>
        <w:rPr>
          <w:rFonts w:hint="eastAsia"/>
        </w:rPr>
      </w:pPr>
      <w:r w:rsidRPr="008826F4">
        <w:rPr>
          <w:rFonts w:hint="eastAsia"/>
        </w:rPr>
        <w:tab/>
      </w:r>
      <w:r w:rsidRPr="008826F4">
        <w:rPr>
          <w:rFonts w:hint="eastAsia"/>
        </w:rPr>
        <w:tab/>
      </w:r>
      <w:r w:rsidRPr="008826F4">
        <w:rPr>
          <w:rFonts w:hint="eastAsia"/>
        </w:rPr>
        <w:t>立法和体制框架</w:t>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6</w:t>
      </w:r>
      <w:r w:rsidRPr="008826F4">
        <w:rPr>
          <w:rFonts w:hint="eastAsia"/>
        </w:rPr>
        <w:t>段所提问题的答复</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平等</w:t>
      </w:r>
    </w:p>
    <w:p w:rsidR="008826F4" w:rsidRPr="008826F4" w:rsidRDefault="008826F4" w:rsidP="008826F4">
      <w:pPr>
        <w:pStyle w:val="SingleTxtGC"/>
        <w:rPr>
          <w:rFonts w:hint="eastAsia"/>
        </w:rPr>
      </w:pPr>
      <w:r w:rsidRPr="008826F4">
        <w:rPr>
          <w:rFonts w:hint="eastAsia"/>
        </w:rPr>
        <w:t xml:space="preserve">20.  </w:t>
      </w:r>
      <w:r w:rsidRPr="008826F4">
        <w:rPr>
          <w:rFonts w:hint="eastAsia"/>
        </w:rPr>
        <w:t>平等原则是以色列法律制度中的一项基本原则，同时体现在立法和判决中。《基本法：人的尊严和自由》在以色列的以犹太和民主为特征的框架内为个人自由提供基本保障。《基本法》的目标是“捍卫人的尊严和自由，在《基本法》中确立以色列国作为犹太和民主国家的价值”。</w:t>
      </w:r>
    </w:p>
    <w:p w:rsidR="008826F4" w:rsidRPr="008826F4" w:rsidRDefault="008826F4" w:rsidP="008826F4">
      <w:pPr>
        <w:pStyle w:val="SingleTxtGC"/>
        <w:rPr>
          <w:rFonts w:hint="eastAsia"/>
        </w:rPr>
      </w:pPr>
      <w:r w:rsidRPr="008826F4">
        <w:rPr>
          <w:rFonts w:hint="eastAsia"/>
        </w:rPr>
        <w:t xml:space="preserve">21.  </w:t>
      </w:r>
      <w:r w:rsidRPr="008826F4">
        <w:rPr>
          <w:rFonts w:hint="eastAsia"/>
        </w:rPr>
        <w:t>《基本法》主要规定：不得侵犯任何人的生命、人身或尊严；不得侵犯个人财产；人人有权获得生命、人身和尊严的保护；不得以监禁、逮捕、驱逐或其他方式</w:t>
      </w:r>
      <w:r w:rsidRPr="008826F4">
        <w:rPr>
          <w:rFonts w:hint="eastAsia"/>
        </w:rPr>
        <w:t>(</w:t>
      </w:r>
      <w:r w:rsidRPr="008826F4">
        <w:rPr>
          <w:rFonts w:hint="eastAsia"/>
        </w:rPr>
        <w:t>除非另有法律规定</w:t>
      </w:r>
      <w:r w:rsidRPr="008826F4">
        <w:rPr>
          <w:rFonts w:hint="eastAsia"/>
        </w:rPr>
        <w:t>)</w:t>
      </w:r>
      <w:r w:rsidRPr="008826F4">
        <w:rPr>
          <w:rFonts w:hint="eastAsia"/>
        </w:rPr>
        <w:t>剥夺或限制人的自由；除非根据符合以色列国价值观的为适当目的颁布法律，并且不超过规定的限度，不得侵犯本《基本法》规定的权利。另外，如以色列初次和定期报告中详细介绍的，许多法律都强调平等原则。</w:t>
      </w:r>
    </w:p>
    <w:p w:rsidR="008826F4" w:rsidRPr="008826F4" w:rsidRDefault="008826F4" w:rsidP="008826F4">
      <w:pPr>
        <w:pStyle w:val="SingleTxtGC"/>
        <w:rPr>
          <w:rFonts w:hint="eastAsia"/>
        </w:rPr>
      </w:pPr>
      <w:r w:rsidRPr="008826F4">
        <w:rPr>
          <w:rFonts w:hint="eastAsia"/>
        </w:rPr>
        <w:t xml:space="preserve">22.  </w:t>
      </w:r>
      <w:r w:rsidRPr="008826F4">
        <w:rPr>
          <w:rFonts w:hint="eastAsia"/>
        </w:rPr>
        <w:t>正如以色列立法机构负责起草和通过新法律和行政措施，以确保政府机构恪守平等原则并不参与任何歧视性的行为或做法，我国独立的司法机构致力于解释、指导和实施这些措施。</w:t>
      </w:r>
    </w:p>
    <w:p w:rsidR="008826F4" w:rsidRPr="008826F4" w:rsidRDefault="008826F4" w:rsidP="008826F4">
      <w:pPr>
        <w:pStyle w:val="SingleTxtGC"/>
        <w:rPr>
          <w:rFonts w:hint="eastAsia"/>
        </w:rPr>
      </w:pPr>
      <w:r w:rsidRPr="008826F4">
        <w:rPr>
          <w:rFonts w:hint="eastAsia"/>
        </w:rPr>
        <w:t xml:space="preserve">23.  </w:t>
      </w:r>
      <w:r w:rsidRPr="008826F4">
        <w:rPr>
          <w:rFonts w:hint="eastAsia"/>
        </w:rPr>
        <w:t>如定期报告所述，最高法院领导这一司法工作，在促进平等原则方面发挥重要作用，为处理有争议和高度紧张的政治及安全相关问题发展有关案例法。</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以双方同意为基础的宪法</w:t>
      </w:r>
    </w:p>
    <w:p w:rsidR="008826F4" w:rsidRPr="008826F4" w:rsidRDefault="008826F4" w:rsidP="008826F4">
      <w:pPr>
        <w:pStyle w:val="SingleTxtGC"/>
        <w:rPr>
          <w:rFonts w:hint="eastAsia"/>
        </w:rPr>
      </w:pPr>
      <w:r w:rsidRPr="008826F4">
        <w:rPr>
          <w:rFonts w:hint="eastAsia"/>
        </w:rPr>
        <w:t xml:space="preserve">24.  </w:t>
      </w:r>
      <w:r w:rsidRPr="008826F4">
        <w:rPr>
          <w:rFonts w:hint="eastAsia"/>
        </w:rPr>
        <w:t>起草以双方同意为基础的宪法进程是一项长期持续的工作，目前没有完成或通过的时间表。议会成员正在不断努力推动这一进程，并且议会在</w:t>
      </w:r>
      <w:r w:rsidRPr="008826F4">
        <w:rPr>
          <w:rFonts w:hint="eastAsia"/>
        </w:rPr>
        <w:t>2006</w:t>
      </w:r>
      <w:r w:rsidRPr="008826F4">
        <w:rPr>
          <w:rFonts w:hint="eastAsia"/>
        </w:rPr>
        <w:t>年</w:t>
      </w:r>
      <w:r w:rsidRPr="008826F4">
        <w:rPr>
          <w:rFonts w:hint="eastAsia"/>
        </w:rPr>
        <w:t>2</w:t>
      </w:r>
      <w:r w:rsidRPr="008826F4">
        <w:rPr>
          <w:rFonts w:hint="eastAsia"/>
        </w:rPr>
        <w:t>月举行了关于这一进程的特别纪念会议，对继续开展这一重要工作而进行了投票。</w:t>
      </w:r>
    </w:p>
    <w:p w:rsidR="008826F4" w:rsidRPr="008826F4" w:rsidRDefault="008826F4" w:rsidP="008826F4">
      <w:pPr>
        <w:pStyle w:val="SingleTxtGC"/>
        <w:rPr>
          <w:rFonts w:hint="eastAsia"/>
        </w:rPr>
      </w:pPr>
      <w:r w:rsidRPr="008826F4">
        <w:rPr>
          <w:rFonts w:hint="eastAsia"/>
        </w:rPr>
        <w:t xml:space="preserve">25.  </w:t>
      </w:r>
      <w:r w:rsidRPr="008826F4">
        <w:rPr>
          <w:rFonts w:hint="eastAsia"/>
        </w:rPr>
        <w:t>目前的以双方同意为基础的宪法草案包括若干审议选项。草案载有关于平等和禁止歧视的一节</w:t>
      </w:r>
      <w:r w:rsidRPr="008826F4">
        <w:rPr>
          <w:rFonts w:hint="eastAsia"/>
        </w:rPr>
        <w:t>(</w:t>
      </w:r>
      <w:r w:rsidRPr="008826F4">
        <w:rPr>
          <w:rFonts w:hint="eastAsia"/>
        </w:rPr>
        <w:t>第二章第</w:t>
      </w:r>
      <w:r w:rsidRPr="008826F4">
        <w:rPr>
          <w:rFonts w:hint="eastAsia"/>
        </w:rPr>
        <w:t>6</w:t>
      </w:r>
      <w:r w:rsidRPr="008826F4">
        <w:rPr>
          <w:rFonts w:hint="eastAsia"/>
        </w:rPr>
        <w:t>节</w:t>
      </w:r>
      <w:r w:rsidRPr="008826F4">
        <w:rPr>
          <w:rFonts w:hint="eastAsia"/>
        </w:rPr>
        <w:t>)</w:t>
      </w:r>
      <w:r w:rsidRPr="008826F4">
        <w:rPr>
          <w:rFonts w:hint="eastAsia"/>
        </w:rPr>
        <w:t>。在草案的首要文本中，也提到禁止基于性别或性取向的歧视。在议会的宪法、法律和司法委员会网站上，可同时查阅以双方同意为基础的宪法草案希伯来文和英文本。</w:t>
      </w:r>
      <w:r w:rsidR="00C41F38">
        <w:rPr>
          <w:rStyle w:val="FootnoteReference"/>
        </w:rPr>
        <w:footnoteReference w:id="3"/>
      </w:r>
    </w:p>
    <w:p w:rsidR="008826F4" w:rsidRPr="008826F4" w:rsidRDefault="008826F4" w:rsidP="00EE3375">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7</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26.  </w:t>
      </w:r>
      <w:r w:rsidRPr="008826F4">
        <w:rPr>
          <w:rFonts w:hint="eastAsia"/>
        </w:rPr>
        <w:t>《</w:t>
      </w:r>
      <w:r w:rsidRPr="008826F4">
        <w:rPr>
          <w:rFonts w:hint="eastAsia"/>
        </w:rPr>
        <w:t>5767-2007</w:t>
      </w:r>
      <w:r w:rsidRPr="008826F4">
        <w:rPr>
          <w:rFonts w:hint="eastAsia"/>
        </w:rPr>
        <w:t>年立法所涉性别影响问题法</w:t>
      </w:r>
      <w:r w:rsidRPr="008826F4">
        <w:rPr>
          <w:rFonts w:hint="eastAsia"/>
        </w:rPr>
        <w:t>(</w:t>
      </w:r>
      <w:r w:rsidRPr="008826F4">
        <w:rPr>
          <w:rFonts w:hint="eastAsia"/>
        </w:rPr>
        <w:t>立法修正案</w:t>
      </w:r>
      <w:r w:rsidRPr="008826F4">
        <w:rPr>
          <w:rFonts w:hint="eastAsia"/>
        </w:rPr>
        <w:t>)</w:t>
      </w:r>
      <w:r w:rsidRPr="008826F4">
        <w:rPr>
          <w:rFonts w:hint="eastAsia"/>
        </w:rPr>
        <w:t>》于</w:t>
      </w:r>
      <w:r w:rsidRPr="008826F4">
        <w:rPr>
          <w:rFonts w:hint="eastAsia"/>
        </w:rPr>
        <w:t>2008</w:t>
      </w:r>
      <w:r w:rsidRPr="008826F4">
        <w:rPr>
          <w:rFonts w:hint="eastAsia"/>
        </w:rPr>
        <w:t>年</w:t>
      </w:r>
      <w:r w:rsidRPr="008826F4">
        <w:rPr>
          <w:rFonts w:hint="eastAsia"/>
        </w:rPr>
        <w:t>1</w:t>
      </w:r>
      <w:r w:rsidRPr="008826F4">
        <w:rPr>
          <w:rFonts w:hint="eastAsia"/>
        </w:rPr>
        <w:t>月</w:t>
      </w:r>
      <w:r w:rsidRPr="008826F4">
        <w:rPr>
          <w:rFonts w:hint="eastAsia"/>
        </w:rPr>
        <w:t>25</w:t>
      </w:r>
      <w:r w:rsidRPr="008826F4">
        <w:rPr>
          <w:rFonts w:hint="eastAsia"/>
        </w:rPr>
        <w:t>日生效，要求提高妇女地位局</w:t>
      </w:r>
      <w:r w:rsidRPr="008826F4">
        <w:rPr>
          <w:rFonts w:hint="eastAsia"/>
        </w:rPr>
        <w:t>(</w:t>
      </w:r>
      <w:r w:rsidRPr="008826F4">
        <w:rPr>
          <w:rFonts w:hint="eastAsia"/>
        </w:rPr>
        <w:t>以下简称“妇女局”</w:t>
      </w:r>
      <w:r w:rsidRPr="008826F4">
        <w:rPr>
          <w:rFonts w:hint="eastAsia"/>
        </w:rPr>
        <w:t>)</w:t>
      </w:r>
      <w:r w:rsidRPr="008826F4">
        <w:rPr>
          <w:rFonts w:hint="eastAsia"/>
        </w:rPr>
        <w:t>对法案和拟议条例所涉性别影响问题提出意见。截至</w:t>
      </w:r>
      <w:r w:rsidRPr="008826F4">
        <w:rPr>
          <w:rFonts w:hint="eastAsia"/>
        </w:rPr>
        <w:t>2010</w:t>
      </w:r>
      <w:r w:rsidRPr="008826F4">
        <w:rPr>
          <w:rFonts w:hint="eastAsia"/>
        </w:rPr>
        <w:t>年</w:t>
      </w:r>
      <w:r w:rsidRPr="008826F4">
        <w:rPr>
          <w:rFonts w:hint="eastAsia"/>
        </w:rPr>
        <w:t>8</w:t>
      </w:r>
      <w:r w:rsidRPr="008826F4">
        <w:rPr>
          <w:rFonts w:hint="eastAsia"/>
        </w:rPr>
        <w:t>月，已经向各部委的立法和执法委员会以及议会各委员会提交了</w:t>
      </w:r>
      <w:r w:rsidRPr="008826F4">
        <w:rPr>
          <w:rFonts w:hint="eastAsia"/>
        </w:rPr>
        <w:t>147</w:t>
      </w:r>
      <w:r w:rsidRPr="008826F4">
        <w:rPr>
          <w:rFonts w:hint="eastAsia"/>
        </w:rPr>
        <w:t>份这类意见。</w:t>
      </w:r>
    </w:p>
    <w:p w:rsidR="008826F4" w:rsidRPr="008826F4" w:rsidRDefault="008826F4" w:rsidP="008826F4">
      <w:pPr>
        <w:pStyle w:val="SingleTxtGC"/>
        <w:rPr>
          <w:rFonts w:hint="eastAsia"/>
        </w:rPr>
      </w:pPr>
      <w:r w:rsidRPr="008826F4">
        <w:rPr>
          <w:rFonts w:hint="eastAsia"/>
        </w:rPr>
        <w:t xml:space="preserve">27.  </w:t>
      </w:r>
      <w:r w:rsidRPr="008826F4">
        <w:rPr>
          <w:rFonts w:hint="eastAsia"/>
        </w:rPr>
        <w:t>甚至该法生效前，妇女局就已根据《</w:t>
      </w:r>
      <w:r w:rsidRPr="008826F4">
        <w:rPr>
          <w:rFonts w:hint="eastAsia"/>
        </w:rPr>
        <w:t>5758-1998</w:t>
      </w:r>
      <w:r w:rsidRPr="008826F4">
        <w:rPr>
          <w:rFonts w:hint="eastAsia"/>
        </w:rPr>
        <w:t>年提高妇女地位局法》第</w:t>
      </w:r>
      <w:r w:rsidRPr="008826F4">
        <w:rPr>
          <w:rFonts w:hint="eastAsia"/>
        </w:rPr>
        <w:t>5(6)</w:t>
      </w:r>
      <w:r w:rsidRPr="008826F4">
        <w:rPr>
          <w:rFonts w:hint="eastAsia"/>
        </w:rPr>
        <w:t>节起草和提出了所涉性别问题的意见，指出妇女局应当在其活动领域中致力于推介法案。根据该法第</w:t>
      </w:r>
      <w:r w:rsidRPr="008826F4">
        <w:rPr>
          <w:rFonts w:hint="eastAsia"/>
        </w:rPr>
        <w:t>5(6)</w:t>
      </w:r>
      <w:r w:rsidRPr="008826F4">
        <w:rPr>
          <w:rFonts w:hint="eastAsia"/>
        </w:rPr>
        <w:t>节，</w:t>
      </w:r>
      <w:r w:rsidRPr="008826F4">
        <w:rPr>
          <w:rFonts w:hint="eastAsia"/>
        </w:rPr>
        <w:t>2006</w:t>
      </w:r>
      <w:r w:rsidRPr="008826F4">
        <w:rPr>
          <w:rFonts w:hint="eastAsia"/>
        </w:rPr>
        <w:t>至</w:t>
      </w:r>
      <w:r w:rsidRPr="008826F4">
        <w:rPr>
          <w:rFonts w:hint="eastAsia"/>
        </w:rPr>
        <w:t>2007</w:t>
      </w:r>
      <w:r w:rsidRPr="008826F4">
        <w:rPr>
          <w:rFonts w:hint="eastAsia"/>
        </w:rPr>
        <w:t>年共提交了</w:t>
      </w:r>
      <w:r w:rsidRPr="008826F4">
        <w:rPr>
          <w:rFonts w:hint="eastAsia"/>
        </w:rPr>
        <w:t>230</w:t>
      </w:r>
      <w:r w:rsidRPr="008826F4">
        <w:rPr>
          <w:rFonts w:hint="eastAsia"/>
        </w:rPr>
        <w:t>份这类意见。</w:t>
      </w:r>
    </w:p>
    <w:p w:rsidR="008826F4" w:rsidRPr="008826F4" w:rsidRDefault="008826F4" w:rsidP="008826F4">
      <w:pPr>
        <w:pStyle w:val="SingleTxtGC"/>
        <w:rPr>
          <w:rFonts w:hint="eastAsia"/>
        </w:rPr>
      </w:pPr>
      <w:r w:rsidRPr="008826F4">
        <w:rPr>
          <w:rFonts w:hint="eastAsia"/>
        </w:rPr>
        <w:t xml:space="preserve">28.  </w:t>
      </w:r>
      <w:r w:rsidRPr="008826F4">
        <w:rPr>
          <w:rFonts w:hint="eastAsia"/>
        </w:rPr>
        <w:t>这些意见提交给各部委立法和执法委员会，以在立法机构审议前形成政府的立场。妇女局关于这一问题的立场是经过仔细审议的，并且在最后决定中极受重视。以下是妇女局就立法修订和拟议法案</w:t>
      </w:r>
      <w:r w:rsidRPr="008826F4">
        <w:rPr>
          <w:rFonts w:hint="eastAsia"/>
        </w:rPr>
        <w:t>(</w:t>
      </w:r>
      <w:r w:rsidRPr="008826F4">
        <w:rPr>
          <w:rFonts w:hint="eastAsia"/>
        </w:rPr>
        <w:t>非正式译文</w:t>
      </w:r>
      <w:r w:rsidRPr="008826F4">
        <w:rPr>
          <w:rFonts w:hint="eastAsia"/>
        </w:rPr>
        <w:t>)</w:t>
      </w:r>
      <w:r w:rsidRPr="008826F4">
        <w:rPr>
          <w:rFonts w:hint="eastAsia"/>
        </w:rPr>
        <w:t>而提出的三项意见：</w:t>
      </w:r>
    </w:p>
    <w:p w:rsidR="008826F4" w:rsidRPr="008826F4" w:rsidRDefault="008826F4" w:rsidP="00F1415B">
      <w:pPr>
        <w:pStyle w:val="H23GC"/>
        <w:rPr>
          <w:rFonts w:hint="eastAsia"/>
        </w:rPr>
      </w:pPr>
      <w:r w:rsidRPr="008826F4">
        <w:rPr>
          <w:rFonts w:hint="eastAsia"/>
        </w:rPr>
        <w:tab/>
      </w:r>
      <w:r w:rsidRPr="008826F4">
        <w:rPr>
          <w:rFonts w:hint="eastAsia"/>
        </w:rPr>
        <w:tab/>
        <w:t>5770-2010</w:t>
      </w:r>
      <w:r w:rsidRPr="008826F4">
        <w:rPr>
          <w:rFonts w:hint="eastAsia"/>
        </w:rPr>
        <w:t>年公司拟议修正法案</w:t>
      </w:r>
      <w:r w:rsidRPr="008826F4">
        <w:rPr>
          <w:rFonts w:hint="eastAsia"/>
        </w:rPr>
        <w:t>(</w:t>
      </w:r>
      <w:r w:rsidRPr="008826F4">
        <w:rPr>
          <w:rFonts w:hint="eastAsia"/>
        </w:rPr>
        <w:t>妇女在上市公司中适足的代表比例</w:t>
      </w:r>
      <w:r w:rsidRPr="008826F4">
        <w:rPr>
          <w:rFonts w:hint="eastAsia"/>
        </w:rPr>
        <w:t>)</w:t>
      </w:r>
    </w:p>
    <w:p w:rsidR="008826F4" w:rsidRPr="008826F4" w:rsidRDefault="008826F4" w:rsidP="008826F4">
      <w:pPr>
        <w:pStyle w:val="SingleTxtGC"/>
        <w:rPr>
          <w:rFonts w:hint="eastAsia"/>
        </w:rPr>
      </w:pPr>
      <w:r w:rsidRPr="008826F4">
        <w:rPr>
          <w:rFonts w:hint="eastAsia"/>
        </w:rPr>
        <w:t xml:space="preserve">29.  </w:t>
      </w:r>
      <w:r w:rsidRPr="008826F4">
        <w:rPr>
          <w:rFonts w:hint="eastAsia"/>
        </w:rPr>
        <w:t>根据提高妇女局的权力和义务，并根据《</w:t>
      </w:r>
      <w:r w:rsidRPr="008826F4">
        <w:rPr>
          <w:rFonts w:hint="eastAsia"/>
        </w:rPr>
        <w:t>5711-1951</w:t>
      </w:r>
      <w:r w:rsidRPr="008826F4">
        <w:rPr>
          <w:rFonts w:hint="eastAsia"/>
        </w:rPr>
        <w:t>年妇女平等权利法》和《</w:t>
      </w:r>
      <w:r w:rsidRPr="008826F4">
        <w:rPr>
          <w:rFonts w:hint="eastAsia"/>
        </w:rPr>
        <w:t>5758-1998</w:t>
      </w:r>
      <w:r w:rsidRPr="008826F4">
        <w:rPr>
          <w:rFonts w:hint="eastAsia"/>
        </w:rPr>
        <w:t>年提高妇女地位局法》，谨此提出所涉性别问题的意见。</w:t>
      </w:r>
    </w:p>
    <w:p w:rsidR="008826F4" w:rsidRPr="008826F4" w:rsidRDefault="008826F4" w:rsidP="008826F4">
      <w:pPr>
        <w:pStyle w:val="SingleTxtGC"/>
        <w:rPr>
          <w:rFonts w:hint="eastAsia"/>
        </w:rPr>
      </w:pPr>
      <w:r w:rsidRPr="008826F4">
        <w:rPr>
          <w:rFonts w:hint="eastAsia"/>
        </w:rPr>
        <w:t xml:space="preserve">30.  </w:t>
      </w:r>
      <w:r w:rsidRPr="008826F4">
        <w:rPr>
          <w:rFonts w:hint="eastAsia"/>
        </w:rPr>
        <w:t>本法案旨在增进和便利妇女在上市公司董事会具有适足代表比例的权利和义务。为了缩小法律中反映的一般义务与公共上市公司中妇女代表实际数量少之间的差距，近年来在以色列逐渐开展了重大的具体立法工作。至今，现行立法涉及公务员职位、公司、地方理事会和其他涉及各种问题的公共团体。下一步需要做的是对上市公司董事会适用这些改变。</w:t>
      </w:r>
    </w:p>
    <w:p w:rsidR="008826F4" w:rsidRPr="008826F4" w:rsidRDefault="008826F4" w:rsidP="008826F4">
      <w:pPr>
        <w:pStyle w:val="SingleTxtGC"/>
        <w:rPr>
          <w:rFonts w:hint="eastAsia"/>
        </w:rPr>
      </w:pPr>
      <w:r w:rsidRPr="008826F4">
        <w:rPr>
          <w:rFonts w:hint="eastAsia"/>
        </w:rPr>
        <w:t xml:space="preserve">31.  </w:t>
      </w:r>
      <w:r w:rsidRPr="008826F4">
        <w:rPr>
          <w:rFonts w:hint="eastAsia"/>
        </w:rPr>
        <w:t>该拟议修正案为更好发挥妇女高素质贡献的潜力提供了一个好机会，而妇女占人口总数的</w:t>
      </w:r>
      <w:r w:rsidRPr="008826F4">
        <w:rPr>
          <w:rFonts w:hint="eastAsia"/>
        </w:rPr>
        <w:t>51%</w:t>
      </w:r>
      <w:r w:rsidRPr="008826F4">
        <w:rPr>
          <w:rFonts w:hint="eastAsia"/>
        </w:rPr>
        <w:t>。这样作为民主制度基本价值之一的平等将会实现其价值，而整个社会和国家将从这一修正中获益。</w:t>
      </w:r>
    </w:p>
    <w:p w:rsidR="008826F4" w:rsidRPr="008826F4" w:rsidRDefault="008826F4" w:rsidP="008826F4">
      <w:pPr>
        <w:pStyle w:val="SingleTxtGC"/>
        <w:rPr>
          <w:rFonts w:hint="eastAsia"/>
        </w:rPr>
      </w:pPr>
      <w:r w:rsidRPr="008826F4">
        <w:rPr>
          <w:rFonts w:hint="eastAsia"/>
        </w:rPr>
        <w:t xml:space="preserve">32.  </w:t>
      </w:r>
      <w:r w:rsidRPr="008826F4">
        <w:rPr>
          <w:rFonts w:hint="eastAsia"/>
        </w:rPr>
        <w:t>这一关于适当代表比例的义务不仅增进性别平等，而且向公众和整个世界发出关于这一问题重要性的明确信息，并且将其置于国际议程上。因此，妇女局支持这一立法修正。</w:t>
      </w:r>
    </w:p>
    <w:p w:rsidR="008826F4" w:rsidRPr="008826F4" w:rsidRDefault="008826F4" w:rsidP="00F1415B">
      <w:pPr>
        <w:pStyle w:val="H23GC"/>
        <w:rPr>
          <w:rFonts w:hint="eastAsia"/>
        </w:rPr>
      </w:pPr>
      <w:r w:rsidRPr="008826F4">
        <w:rPr>
          <w:rFonts w:hint="eastAsia"/>
        </w:rPr>
        <w:tab/>
      </w:r>
      <w:r w:rsidRPr="008826F4">
        <w:rPr>
          <w:rFonts w:hint="eastAsia"/>
        </w:rPr>
        <w:tab/>
        <w:t>5770-2010</w:t>
      </w:r>
      <w:r w:rsidRPr="008826F4">
        <w:rPr>
          <w:rFonts w:hint="eastAsia"/>
        </w:rPr>
        <w:t>年政党经费资助拟议法案</w:t>
      </w:r>
    </w:p>
    <w:p w:rsidR="008826F4" w:rsidRPr="008826F4" w:rsidRDefault="008826F4" w:rsidP="008826F4">
      <w:pPr>
        <w:pStyle w:val="SingleTxtGC"/>
        <w:rPr>
          <w:rFonts w:hint="eastAsia"/>
        </w:rPr>
      </w:pPr>
      <w:r w:rsidRPr="008826F4">
        <w:rPr>
          <w:rFonts w:hint="eastAsia"/>
        </w:rPr>
        <w:t xml:space="preserve">33.  </w:t>
      </w:r>
      <w:r w:rsidRPr="008826F4">
        <w:rPr>
          <w:rFonts w:hint="eastAsia"/>
        </w:rPr>
        <w:t>根据提高妇女局的权力和义务，并根据《</w:t>
      </w:r>
      <w:r w:rsidRPr="008826F4">
        <w:rPr>
          <w:rFonts w:hint="eastAsia"/>
        </w:rPr>
        <w:t>5711-1951</w:t>
      </w:r>
      <w:r w:rsidRPr="008826F4">
        <w:rPr>
          <w:rFonts w:hint="eastAsia"/>
        </w:rPr>
        <w:t>年妇女平等权利法》和《</w:t>
      </w:r>
      <w:r w:rsidRPr="008826F4">
        <w:rPr>
          <w:rFonts w:hint="eastAsia"/>
        </w:rPr>
        <w:t>5758-1998</w:t>
      </w:r>
      <w:r w:rsidRPr="008826F4">
        <w:rPr>
          <w:rFonts w:hint="eastAsia"/>
        </w:rPr>
        <w:t>年提高妇女地位局法》，谨此提出所涉性别问题的意见。</w:t>
      </w:r>
    </w:p>
    <w:p w:rsidR="008826F4" w:rsidRPr="008826F4" w:rsidRDefault="008826F4" w:rsidP="008826F4">
      <w:pPr>
        <w:pStyle w:val="SingleTxtGC"/>
        <w:rPr>
          <w:rFonts w:hint="eastAsia"/>
        </w:rPr>
      </w:pPr>
      <w:r w:rsidRPr="008826F4">
        <w:rPr>
          <w:rFonts w:hint="eastAsia"/>
        </w:rPr>
        <w:t xml:space="preserve">34.  </w:t>
      </w:r>
      <w:r w:rsidRPr="008826F4">
        <w:rPr>
          <w:rFonts w:hint="eastAsia"/>
        </w:rPr>
        <w:t>本法案争取通过资金奖励提高妇女在议会竞选政党中的代表比例。这一提案依据的是以色列议会中多年来出现的代表比例不平等的现实。这一代表比例不足的原因之一是在各党候选人名单上妇女没有平等的代表。尽管平等原则反映在《独立宣言》和国家的许多法律中，但依然执行不力。</w:t>
      </w:r>
    </w:p>
    <w:p w:rsidR="008826F4" w:rsidRPr="008826F4" w:rsidRDefault="008826F4" w:rsidP="008826F4">
      <w:pPr>
        <w:pStyle w:val="SingleTxtGC"/>
        <w:rPr>
          <w:rFonts w:hint="eastAsia"/>
        </w:rPr>
      </w:pPr>
      <w:r w:rsidRPr="008826F4">
        <w:rPr>
          <w:rFonts w:hint="eastAsia"/>
        </w:rPr>
        <w:t xml:space="preserve">35.  </w:t>
      </w:r>
      <w:r w:rsidRPr="008826F4">
        <w:rPr>
          <w:rFonts w:hint="eastAsia"/>
        </w:rPr>
        <w:t>其他有一些国家采取必须达到的代表比例制，同时定有实现的时间表。于是，这一目标在诸如日本、挪威和英国等国得到实现。</w:t>
      </w:r>
    </w:p>
    <w:p w:rsidR="008826F4" w:rsidRPr="008826F4" w:rsidRDefault="008826F4" w:rsidP="008826F4">
      <w:pPr>
        <w:pStyle w:val="SingleTxtGC"/>
        <w:rPr>
          <w:rFonts w:hint="eastAsia"/>
        </w:rPr>
      </w:pPr>
      <w:r w:rsidRPr="008826F4">
        <w:rPr>
          <w:rFonts w:hint="eastAsia"/>
        </w:rPr>
        <w:t xml:space="preserve">36.  </w:t>
      </w:r>
      <w:r w:rsidRPr="008826F4">
        <w:rPr>
          <w:rFonts w:hint="eastAsia"/>
        </w:rPr>
        <w:t>请注意，为妇女有平等代表比例的党派提供经费奖励，向公众发出了关于这一问题之重要的明确信息，但另一方面不强制推行这类代表比例制，以便各党派享有绝对的独立性。</w:t>
      </w:r>
    </w:p>
    <w:p w:rsidR="008826F4" w:rsidRPr="008826F4" w:rsidRDefault="008826F4" w:rsidP="008826F4">
      <w:pPr>
        <w:pStyle w:val="SingleTxtGC"/>
        <w:rPr>
          <w:rFonts w:hint="eastAsia"/>
        </w:rPr>
      </w:pPr>
      <w:r w:rsidRPr="008826F4">
        <w:rPr>
          <w:rFonts w:hint="eastAsia"/>
        </w:rPr>
        <w:t xml:space="preserve">37.  </w:t>
      </w:r>
      <w:r w:rsidRPr="008826F4">
        <w:rPr>
          <w:rFonts w:hint="eastAsia"/>
        </w:rPr>
        <w:t>这一修订为最大限度发挥妇女的贡献潜力和促进性别平等原则</w:t>
      </w:r>
      <w:r w:rsidRPr="008826F4">
        <w:rPr>
          <w:rFonts w:hint="eastAsia"/>
        </w:rPr>
        <w:t>(</w:t>
      </w:r>
      <w:r w:rsidRPr="008826F4">
        <w:rPr>
          <w:rFonts w:hint="eastAsia"/>
        </w:rPr>
        <w:t>这是民主制度基础</w:t>
      </w:r>
      <w:r w:rsidRPr="008826F4">
        <w:rPr>
          <w:rFonts w:hint="eastAsia"/>
        </w:rPr>
        <w:t>)</w:t>
      </w:r>
      <w:r w:rsidRPr="008826F4">
        <w:rPr>
          <w:rFonts w:hint="eastAsia"/>
        </w:rPr>
        <w:t>提供了一个更好的机会。因此，提高妇女地位局支持这一立法修正。</w:t>
      </w:r>
    </w:p>
    <w:p w:rsidR="008826F4" w:rsidRPr="008826F4" w:rsidRDefault="008826F4" w:rsidP="00F1415B">
      <w:pPr>
        <w:pStyle w:val="H23GC"/>
        <w:rPr>
          <w:rFonts w:hint="eastAsia"/>
        </w:rPr>
      </w:pPr>
      <w:r w:rsidRPr="008826F4">
        <w:rPr>
          <w:rFonts w:hint="eastAsia"/>
        </w:rPr>
        <w:tab/>
      </w:r>
      <w:r w:rsidRPr="008826F4">
        <w:rPr>
          <w:rFonts w:hint="eastAsia"/>
        </w:rPr>
        <w:tab/>
        <w:t>5770-2010</w:t>
      </w:r>
      <w:r w:rsidRPr="008826F4">
        <w:rPr>
          <w:rFonts w:hint="eastAsia"/>
        </w:rPr>
        <w:t>年探视权的强制执行法案</w:t>
      </w:r>
    </w:p>
    <w:p w:rsidR="008826F4" w:rsidRPr="008826F4" w:rsidRDefault="008826F4" w:rsidP="008826F4">
      <w:pPr>
        <w:pStyle w:val="SingleTxtGC"/>
        <w:rPr>
          <w:rFonts w:hint="eastAsia"/>
        </w:rPr>
      </w:pPr>
      <w:r w:rsidRPr="008826F4">
        <w:rPr>
          <w:rFonts w:hint="eastAsia"/>
        </w:rPr>
        <w:t xml:space="preserve">38.  </w:t>
      </w:r>
      <w:r w:rsidRPr="008826F4">
        <w:rPr>
          <w:rFonts w:hint="eastAsia"/>
        </w:rPr>
        <w:t>根据提高妇女局的权力和义务，并根据《</w:t>
      </w:r>
      <w:r w:rsidRPr="008826F4">
        <w:rPr>
          <w:rFonts w:hint="eastAsia"/>
        </w:rPr>
        <w:t>5711-1951</w:t>
      </w:r>
      <w:r w:rsidRPr="008826F4">
        <w:rPr>
          <w:rFonts w:hint="eastAsia"/>
        </w:rPr>
        <w:t>年妇女平等权利法》和《</w:t>
      </w:r>
      <w:r w:rsidRPr="008826F4">
        <w:rPr>
          <w:rFonts w:hint="eastAsia"/>
        </w:rPr>
        <w:t>5758-1998</w:t>
      </w:r>
      <w:r w:rsidRPr="008826F4">
        <w:rPr>
          <w:rFonts w:hint="eastAsia"/>
        </w:rPr>
        <w:t>年提高妇女地位局法》，谨此提出所涉性别问题的意见。</w:t>
      </w:r>
    </w:p>
    <w:p w:rsidR="008826F4" w:rsidRPr="008826F4" w:rsidRDefault="008826F4" w:rsidP="008826F4">
      <w:pPr>
        <w:pStyle w:val="SingleTxtGC"/>
        <w:rPr>
          <w:rFonts w:hint="eastAsia"/>
        </w:rPr>
      </w:pPr>
      <w:r w:rsidRPr="008826F4">
        <w:rPr>
          <w:rFonts w:hint="eastAsia"/>
        </w:rPr>
        <w:t xml:space="preserve">39.  </w:t>
      </w:r>
      <w:r w:rsidRPr="008826F4">
        <w:rPr>
          <w:rFonts w:hint="eastAsia"/>
        </w:rPr>
        <w:t>本提案规范离婚情况下决定子女探视权的相关程序。两个公共委员会在报告中提到探视权问题：</w:t>
      </w:r>
      <w:r w:rsidRPr="008826F4">
        <w:rPr>
          <w:rFonts w:hint="eastAsia"/>
        </w:rPr>
        <w:t>Shnit</w:t>
      </w:r>
      <w:r w:rsidRPr="008826F4">
        <w:rPr>
          <w:rFonts w:hint="eastAsia"/>
        </w:rPr>
        <w:t>委员会审议了离婚父母在法律方面的责任，</w:t>
      </w:r>
      <w:r w:rsidRPr="008826F4">
        <w:rPr>
          <w:rFonts w:hint="eastAsia"/>
        </w:rPr>
        <w:t>Rotlevi</w:t>
      </w:r>
      <w:r w:rsidRPr="008826F4">
        <w:rPr>
          <w:rFonts w:hint="eastAsia"/>
        </w:rPr>
        <w:t>委员会审议了关于儿童和法律的基本原则。另外，以色列于</w:t>
      </w:r>
      <w:r w:rsidRPr="008826F4">
        <w:rPr>
          <w:rFonts w:hint="eastAsia"/>
        </w:rPr>
        <w:t>1991</w:t>
      </w:r>
      <w:r w:rsidRPr="008826F4">
        <w:rPr>
          <w:rFonts w:hint="eastAsia"/>
        </w:rPr>
        <w:t>年批准的《儿童权利公约》规定父母双方都有责任抚养子女，而在决定和落实子女探视权时，这一规则应当指导司法制度。</w:t>
      </w:r>
    </w:p>
    <w:p w:rsidR="008826F4" w:rsidRPr="008826F4" w:rsidRDefault="008826F4" w:rsidP="008826F4">
      <w:pPr>
        <w:pStyle w:val="SingleTxtGC"/>
        <w:rPr>
          <w:rFonts w:hint="eastAsia"/>
        </w:rPr>
      </w:pPr>
      <w:r w:rsidRPr="008826F4">
        <w:rPr>
          <w:rFonts w:hint="eastAsia"/>
        </w:rPr>
        <w:t xml:space="preserve">40.  </w:t>
      </w:r>
      <w:r w:rsidRPr="008826F4">
        <w:rPr>
          <w:rFonts w:hint="eastAsia"/>
        </w:rPr>
        <w:t>众所周知，离婚对有关各方特别是儿童多么痛苦，因此本法案是根据上述文书并兼顾儿童最佳利益起草的。许多研究表明，减轻儿童悲苦的最佳方式是父母双方充分和定期陪伴儿童生活。</w:t>
      </w:r>
    </w:p>
    <w:p w:rsidR="008826F4" w:rsidRPr="008826F4" w:rsidRDefault="008826F4" w:rsidP="008826F4">
      <w:pPr>
        <w:pStyle w:val="SingleTxtGC"/>
        <w:rPr>
          <w:rFonts w:hint="eastAsia"/>
        </w:rPr>
      </w:pPr>
      <w:r w:rsidRPr="008826F4">
        <w:rPr>
          <w:rFonts w:hint="eastAsia"/>
        </w:rPr>
        <w:t xml:space="preserve">41.  </w:t>
      </w:r>
      <w:r w:rsidRPr="008826F4">
        <w:rPr>
          <w:rFonts w:hint="eastAsia"/>
        </w:rPr>
        <w:t>本法案规定了父母双方履行养育责任的义务，并允许法院对违反责任的父母施以制裁。因此，尊重并最好地贯彻了父母的责任价值观、父母的权利和义务。法案为因离婚而处于无助和弱势的人提供保护并促进性别平等。因此，提高妇女地位局支持这一法案。</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培训和宣传</w:t>
      </w:r>
    </w:p>
    <w:p w:rsidR="008826F4" w:rsidRPr="008826F4" w:rsidRDefault="008826F4" w:rsidP="008826F4">
      <w:pPr>
        <w:pStyle w:val="SingleTxtGC"/>
        <w:rPr>
          <w:rFonts w:hint="eastAsia"/>
        </w:rPr>
      </w:pPr>
      <w:r w:rsidRPr="008826F4">
        <w:rPr>
          <w:rFonts w:hint="eastAsia"/>
        </w:rPr>
        <w:t xml:space="preserve">42.  </w:t>
      </w:r>
      <w:r w:rsidRPr="008826F4">
        <w:rPr>
          <w:rFonts w:hint="eastAsia"/>
        </w:rPr>
        <w:t>司法部下设律师和法律顾问法律培训学院，继续举办讲座、研讨会和课程，以促进律师和法律顾问了解人口贩运、性侵犯受害者待遇、家庭暴力行为等问题。各种研讨会和课程主要侧重于与性侵犯受害者建立人道和有效的联系以及关于人口贩运的警务工作等。另外，学院每年提供一系列广泛的课程和研讨会，题目包括：性别、社会和正义，禁止工作场所性骚扰</w:t>
      </w:r>
      <w:r w:rsidRPr="008826F4">
        <w:rPr>
          <w:rFonts w:hint="eastAsia"/>
        </w:rPr>
        <w:t>(73</w:t>
      </w:r>
      <w:r w:rsidRPr="008826F4">
        <w:rPr>
          <w:rFonts w:hint="eastAsia"/>
        </w:rPr>
        <w:t>小时的课程</w:t>
      </w:r>
      <w:r w:rsidRPr="008826F4">
        <w:rPr>
          <w:rFonts w:hint="eastAsia"/>
        </w:rPr>
        <w:t>)</w:t>
      </w:r>
      <w:r w:rsidRPr="008826F4">
        <w:rPr>
          <w:rFonts w:hint="eastAsia"/>
        </w:rPr>
        <w:t>，公务员的纪律和品德，国际法上的人权，社会权利等。</w:t>
      </w:r>
      <w:r w:rsidRPr="008826F4">
        <w:rPr>
          <w:rFonts w:hint="eastAsia"/>
        </w:rPr>
        <w:t>2009</w:t>
      </w:r>
      <w:r w:rsidRPr="008826F4">
        <w:rPr>
          <w:rFonts w:hint="eastAsia"/>
        </w:rPr>
        <w:t>年，学院还举行了一个关于性侵犯的女性受害者待遇的专门课程。</w:t>
      </w:r>
    </w:p>
    <w:p w:rsidR="008826F4" w:rsidRPr="008826F4" w:rsidRDefault="008826F4" w:rsidP="008826F4">
      <w:pPr>
        <w:pStyle w:val="SingleTxtGC"/>
        <w:rPr>
          <w:rFonts w:hint="eastAsia"/>
        </w:rPr>
      </w:pPr>
      <w:r w:rsidRPr="008826F4">
        <w:rPr>
          <w:rFonts w:hint="eastAsia"/>
        </w:rPr>
        <w:t>43.  2007</w:t>
      </w:r>
      <w:r w:rsidRPr="008826F4">
        <w:rPr>
          <w:rFonts w:hint="eastAsia"/>
        </w:rPr>
        <w:t>年初，法律援助司就编写《</w:t>
      </w:r>
      <w:r w:rsidRPr="008826F4">
        <w:rPr>
          <w:rFonts w:hint="eastAsia"/>
        </w:rPr>
        <w:t>5767-2006</w:t>
      </w:r>
      <w:r w:rsidRPr="008826F4">
        <w:rPr>
          <w:rFonts w:hint="eastAsia"/>
        </w:rPr>
        <w:t>年反人口贩运法》而为所有律师举办了一个专门研讨会。</w:t>
      </w:r>
      <w:r w:rsidRPr="008826F4">
        <w:rPr>
          <w:rFonts w:hint="eastAsia"/>
        </w:rPr>
        <w:t>2007</w:t>
      </w:r>
      <w:r w:rsidRPr="008826F4">
        <w:rPr>
          <w:rFonts w:hint="eastAsia"/>
        </w:rPr>
        <w:t>年</w:t>
      </w:r>
      <w:r w:rsidRPr="008826F4">
        <w:rPr>
          <w:rFonts w:hint="eastAsia"/>
        </w:rPr>
        <w:t>11</w:t>
      </w:r>
      <w:r w:rsidRPr="008826F4">
        <w:rPr>
          <w:rFonts w:hint="eastAsia"/>
        </w:rPr>
        <w:t>月，就新的《反人口贩运法》和甄别人口贩运和奴役受害者行动计划跨部编写小组的建议，为全司的所有律师举办了另一培训课程。每年定期举办关于人口贩运的其它研讨会，近年来，这些研讨会的举行分别在</w:t>
      </w:r>
      <w:r w:rsidRPr="008826F4">
        <w:rPr>
          <w:rFonts w:hint="eastAsia"/>
        </w:rPr>
        <w:t>2008</w:t>
      </w:r>
      <w:r w:rsidRPr="008826F4">
        <w:rPr>
          <w:rFonts w:hint="eastAsia"/>
        </w:rPr>
        <w:t>年</w:t>
      </w:r>
      <w:r w:rsidRPr="008826F4">
        <w:rPr>
          <w:rFonts w:hint="eastAsia"/>
        </w:rPr>
        <w:t>2</w:t>
      </w:r>
      <w:r w:rsidRPr="008826F4">
        <w:rPr>
          <w:rFonts w:hint="eastAsia"/>
        </w:rPr>
        <w:t>月、</w:t>
      </w:r>
      <w:r w:rsidRPr="008826F4">
        <w:rPr>
          <w:rFonts w:hint="eastAsia"/>
        </w:rPr>
        <w:t>2009</w:t>
      </w:r>
      <w:r w:rsidRPr="008826F4">
        <w:rPr>
          <w:rFonts w:hint="eastAsia"/>
        </w:rPr>
        <w:t>年</w:t>
      </w:r>
      <w:r w:rsidRPr="008826F4">
        <w:rPr>
          <w:rFonts w:hint="eastAsia"/>
        </w:rPr>
        <w:t>10</w:t>
      </w:r>
      <w:r w:rsidRPr="008826F4">
        <w:rPr>
          <w:rFonts w:hint="eastAsia"/>
        </w:rPr>
        <w:t>月和</w:t>
      </w:r>
      <w:r w:rsidRPr="008826F4">
        <w:rPr>
          <w:rFonts w:hint="eastAsia"/>
        </w:rPr>
        <w:t>2010</w:t>
      </w:r>
      <w:r w:rsidRPr="008826F4">
        <w:rPr>
          <w:rFonts w:hint="eastAsia"/>
        </w:rPr>
        <w:t>年</w:t>
      </w:r>
      <w:r w:rsidRPr="008826F4">
        <w:rPr>
          <w:rFonts w:hint="eastAsia"/>
        </w:rPr>
        <w:t>3</w:t>
      </w:r>
      <w:r w:rsidRPr="008826F4">
        <w:rPr>
          <w:rFonts w:hint="eastAsia"/>
        </w:rPr>
        <w:t>月。</w:t>
      </w:r>
    </w:p>
    <w:p w:rsidR="008826F4" w:rsidRPr="008826F4" w:rsidRDefault="008826F4" w:rsidP="008826F4">
      <w:pPr>
        <w:pStyle w:val="SingleTxtGC"/>
        <w:rPr>
          <w:rFonts w:hint="eastAsia"/>
        </w:rPr>
      </w:pPr>
      <w:r w:rsidRPr="008826F4">
        <w:rPr>
          <w:rFonts w:hint="eastAsia"/>
        </w:rPr>
        <w:t xml:space="preserve">44.  </w:t>
      </w:r>
      <w:r w:rsidRPr="008826F4">
        <w:rPr>
          <w:rFonts w:hint="eastAsia"/>
        </w:rPr>
        <w:t>高级司法研究院为以色列法官举办研讨会，并且是以色列最高法院的一部分。研究院由法官领导，是独立的。学院院长是前最高法院法官和国际司法培训组织主席。</w:t>
      </w:r>
    </w:p>
    <w:p w:rsidR="008826F4" w:rsidRPr="008826F4" w:rsidRDefault="008826F4" w:rsidP="008826F4">
      <w:pPr>
        <w:pStyle w:val="SingleTxtGC"/>
        <w:rPr>
          <w:rFonts w:hint="eastAsia"/>
        </w:rPr>
      </w:pPr>
      <w:r w:rsidRPr="008826F4">
        <w:rPr>
          <w:rFonts w:hint="eastAsia"/>
        </w:rPr>
        <w:t xml:space="preserve">45.  </w:t>
      </w:r>
      <w:r w:rsidRPr="008826F4">
        <w:rPr>
          <w:rFonts w:hint="eastAsia"/>
        </w:rPr>
        <w:t>高级司法研究院每年举办大约</w:t>
      </w:r>
      <w:r w:rsidRPr="008826F4">
        <w:rPr>
          <w:rFonts w:hint="eastAsia"/>
        </w:rPr>
        <w:t>50</w:t>
      </w:r>
      <w:r w:rsidRPr="008826F4">
        <w:rPr>
          <w:rFonts w:hint="eastAsia"/>
        </w:rPr>
        <w:t>起研讨会。</w:t>
      </w:r>
      <w:r w:rsidRPr="008826F4">
        <w:rPr>
          <w:rFonts w:hint="eastAsia"/>
        </w:rPr>
        <w:t>2010</w:t>
      </w:r>
      <w:r w:rsidRPr="008826F4">
        <w:rPr>
          <w:rFonts w:hint="eastAsia"/>
        </w:rPr>
        <w:t>年，若干研讨会处理性犯罪、为家庭事务法庭的法官举办一个研讨会、还有国际法及其对以色列国内法的影响等专题。研究院计划在</w:t>
      </w:r>
      <w:r w:rsidRPr="008826F4">
        <w:rPr>
          <w:rFonts w:hint="eastAsia"/>
        </w:rPr>
        <w:t>2010</w:t>
      </w:r>
      <w:r w:rsidRPr="008826F4">
        <w:rPr>
          <w:rFonts w:hint="eastAsia"/>
        </w:rPr>
        <w:t>年</w:t>
      </w:r>
      <w:r w:rsidRPr="008826F4">
        <w:rPr>
          <w:rFonts w:hint="eastAsia"/>
        </w:rPr>
        <w:t>12</w:t>
      </w:r>
      <w:r w:rsidRPr="008826F4">
        <w:rPr>
          <w:rFonts w:hint="eastAsia"/>
        </w:rPr>
        <w:t>月举办司法和平等问题研讨会，将涉及性别问题。另外，近年来研究院举办了关于贩运妇女、家庭成员侵犯、家庭暴力等问题的研讨会。</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8</w:t>
      </w:r>
      <w:r w:rsidRPr="008826F4">
        <w:rPr>
          <w:rFonts w:hint="eastAsia"/>
        </w:rPr>
        <w:t>段所提问题的答复</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以色列监察员</w:t>
      </w:r>
    </w:p>
    <w:p w:rsidR="008826F4" w:rsidRPr="008826F4" w:rsidRDefault="008826F4" w:rsidP="008826F4">
      <w:pPr>
        <w:pStyle w:val="SingleTxtGC"/>
        <w:rPr>
          <w:rFonts w:hint="eastAsia"/>
        </w:rPr>
      </w:pPr>
      <w:r w:rsidRPr="008826F4">
        <w:rPr>
          <w:rFonts w:hint="eastAsia"/>
        </w:rPr>
        <w:t xml:space="preserve">46.  </w:t>
      </w:r>
      <w:r w:rsidRPr="008826F4">
        <w:rPr>
          <w:rFonts w:hint="eastAsia"/>
        </w:rPr>
        <w:t>在以色列，国家审计长也担任监察员。监察员办公室是国家审计长办公室的一部分，调查对政府各部、地方当局、国有企业和机构以及国营公司及其雇员的申诉。监察员调查的申诉涉及以下行为，包括行动拖延：可能违法、无合法权力、违反适当行政管理、态度过于僵化或明目张胆的不公正等。</w:t>
      </w:r>
    </w:p>
    <w:p w:rsidR="008826F4" w:rsidRPr="008826F4" w:rsidRDefault="008826F4" w:rsidP="008826F4">
      <w:pPr>
        <w:pStyle w:val="SingleTxtGC"/>
        <w:rPr>
          <w:rFonts w:hint="eastAsia"/>
        </w:rPr>
      </w:pPr>
      <w:r w:rsidRPr="008826F4">
        <w:rPr>
          <w:rFonts w:hint="eastAsia"/>
        </w:rPr>
        <w:t xml:space="preserve">47.  </w:t>
      </w:r>
      <w:r w:rsidRPr="008826F4">
        <w:rPr>
          <w:rFonts w:hint="eastAsia"/>
        </w:rPr>
        <w:t>监察员办公室在以色列全境的</w:t>
      </w:r>
      <w:r w:rsidRPr="008826F4">
        <w:rPr>
          <w:rFonts w:hint="eastAsia"/>
        </w:rPr>
        <w:t>5</w:t>
      </w:r>
      <w:r w:rsidRPr="008826F4">
        <w:rPr>
          <w:rFonts w:hint="eastAsia"/>
        </w:rPr>
        <w:t>个分支和接待处有大约</w:t>
      </w:r>
      <w:r w:rsidRPr="008826F4">
        <w:rPr>
          <w:rFonts w:hint="eastAsia"/>
        </w:rPr>
        <w:t>60</w:t>
      </w:r>
      <w:r w:rsidRPr="008826F4">
        <w:rPr>
          <w:rFonts w:hint="eastAsia"/>
        </w:rPr>
        <w:t>名律师。接待处的雇员讲多种语言，以几种语言接受口头申诉，向申诉人提供必要的资料，并协助解决他们与当局之间的问题。</w:t>
      </w:r>
    </w:p>
    <w:p w:rsidR="008826F4" w:rsidRPr="008826F4" w:rsidRDefault="008826F4" w:rsidP="008826F4">
      <w:pPr>
        <w:pStyle w:val="SingleTxtGC"/>
        <w:rPr>
          <w:rFonts w:hint="eastAsia"/>
        </w:rPr>
      </w:pPr>
      <w:r w:rsidRPr="008826F4">
        <w:rPr>
          <w:rFonts w:hint="eastAsia"/>
        </w:rPr>
        <w:t xml:space="preserve">48.  </w:t>
      </w:r>
      <w:r w:rsidRPr="008826F4">
        <w:rPr>
          <w:rFonts w:hint="eastAsia"/>
        </w:rPr>
        <w:t>任何人都可以向监察员投诉，无论男女，公民或者居民、旅游者或其他任何感到公共机构一项受审计的行为直接侵犯了他或剥夺了他</w:t>
      </w:r>
      <w:r w:rsidRPr="008826F4">
        <w:rPr>
          <w:rFonts w:hint="eastAsia"/>
        </w:rPr>
        <w:t>/</w:t>
      </w:r>
      <w:r w:rsidRPr="008826F4">
        <w:rPr>
          <w:rFonts w:hint="eastAsia"/>
        </w:rPr>
        <w:t>她的福利的人。投诉免费。一人可以就另一个人受侵犯的行为投诉，条件是该人同意申诉人以他的名义投诉。以色列议会成员也可以对侵犯另一人的行为提出申诉。</w:t>
      </w:r>
    </w:p>
    <w:p w:rsidR="008826F4" w:rsidRPr="008826F4" w:rsidRDefault="008826F4" w:rsidP="008826F4">
      <w:pPr>
        <w:pStyle w:val="SingleTxtGC"/>
        <w:rPr>
          <w:rFonts w:hint="eastAsia"/>
        </w:rPr>
      </w:pPr>
      <w:r w:rsidRPr="008826F4">
        <w:rPr>
          <w:rFonts w:hint="eastAsia"/>
        </w:rPr>
        <w:t xml:space="preserve">49.  </w:t>
      </w:r>
      <w:r w:rsidRPr="008826F4">
        <w:rPr>
          <w:rFonts w:hint="eastAsia"/>
        </w:rPr>
        <w:t>根据法律，监察员能够以其认为合适的任何方式调查一项申诉。如果他</w:t>
      </w:r>
      <w:r w:rsidRPr="008826F4">
        <w:rPr>
          <w:rFonts w:hint="eastAsia"/>
        </w:rPr>
        <w:t>/</w:t>
      </w:r>
      <w:r w:rsidRPr="008826F4">
        <w:rPr>
          <w:rFonts w:hint="eastAsia"/>
        </w:rPr>
        <w:t>她认为有益，可以听取任何人的意见，并且可要求任何人或机构向其提交任何可能有助于调查申诉的资料或文件。</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确定和处理正当申诉</w:t>
      </w:r>
    </w:p>
    <w:p w:rsidR="008826F4" w:rsidRPr="008826F4" w:rsidRDefault="008826F4" w:rsidP="008826F4">
      <w:pPr>
        <w:pStyle w:val="SingleTxtGC"/>
        <w:rPr>
          <w:rFonts w:hint="eastAsia"/>
        </w:rPr>
      </w:pPr>
      <w:r w:rsidRPr="008826F4">
        <w:rPr>
          <w:rFonts w:hint="eastAsia"/>
        </w:rPr>
        <w:t xml:space="preserve">50.  </w:t>
      </w:r>
      <w:r w:rsidRPr="008826F4">
        <w:rPr>
          <w:rFonts w:hint="eastAsia"/>
        </w:rPr>
        <w:t>为了确定一项申诉是否正当，在某些情况下对申诉人作出书面答复以获得额外证明文件，可能就足够了。在其他情况下，监察员的雇员可以会见申诉人和被投诉机构的有关雇员，或进行现场访问。</w:t>
      </w:r>
    </w:p>
    <w:p w:rsidR="008826F4" w:rsidRPr="008826F4" w:rsidRDefault="008826F4" w:rsidP="008826F4">
      <w:pPr>
        <w:pStyle w:val="SingleTxtGC"/>
        <w:rPr>
          <w:rFonts w:hint="eastAsia"/>
        </w:rPr>
      </w:pPr>
      <w:r w:rsidRPr="008826F4">
        <w:rPr>
          <w:rFonts w:hint="eastAsia"/>
        </w:rPr>
        <w:t xml:space="preserve">51.  </w:t>
      </w:r>
      <w:r w:rsidRPr="008826F4">
        <w:rPr>
          <w:rFonts w:hint="eastAsia"/>
        </w:rPr>
        <w:t>如果监察员发现申诉正当，则将其决定通知申诉人和被投诉机构，说明他</w:t>
      </w:r>
      <w:r w:rsidRPr="008826F4">
        <w:rPr>
          <w:rFonts w:hint="eastAsia"/>
        </w:rPr>
        <w:t>/</w:t>
      </w:r>
      <w:r w:rsidRPr="008826F4">
        <w:rPr>
          <w:rFonts w:hint="eastAsia"/>
        </w:rPr>
        <w:t>她的理由。监察员可以指示该机构弥补调查所反映的缺陷，并规定弥补的方式和时间。该机构必须将所采取的弥补缺陷的步骤通知监察员。在几乎每一起案件中，机构都采纳了监察员的建议，尽管依法没有义务这样做。</w:t>
      </w:r>
    </w:p>
    <w:p w:rsidR="008826F4" w:rsidRPr="008826F4" w:rsidRDefault="008826F4" w:rsidP="00F1415B">
      <w:pPr>
        <w:pStyle w:val="H23GC"/>
        <w:rPr>
          <w:rFonts w:hint="eastAsia"/>
        </w:rPr>
      </w:pPr>
      <w:r w:rsidRPr="008826F4">
        <w:rPr>
          <w:rFonts w:hint="eastAsia"/>
        </w:rPr>
        <w:tab/>
      </w:r>
      <w:r w:rsidRPr="008826F4">
        <w:rPr>
          <w:rFonts w:hint="eastAsia"/>
        </w:rPr>
        <w:tab/>
        <w:t>2008-2010</w:t>
      </w:r>
      <w:r w:rsidRPr="008826F4">
        <w:rPr>
          <w:rFonts w:hint="eastAsia"/>
        </w:rPr>
        <w:t>年之间提出的申诉数据</w:t>
      </w:r>
    </w:p>
    <w:p w:rsidR="008826F4" w:rsidRPr="008826F4" w:rsidRDefault="008826F4" w:rsidP="008826F4">
      <w:pPr>
        <w:pStyle w:val="SingleTxtGC"/>
        <w:rPr>
          <w:rFonts w:hint="eastAsia"/>
        </w:rPr>
      </w:pPr>
      <w:r w:rsidRPr="008826F4">
        <w:rPr>
          <w:rFonts w:hint="eastAsia"/>
        </w:rPr>
        <w:t>52.  2008</w:t>
      </w:r>
      <w:r w:rsidRPr="008826F4">
        <w:rPr>
          <w:rFonts w:hint="eastAsia"/>
        </w:rPr>
        <w:t>年，监察员收到</w:t>
      </w:r>
      <w:r w:rsidRPr="008826F4">
        <w:rPr>
          <w:rFonts w:hint="eastAsia"/>
        </w:rPr>
        <w:t>10,571</w:t>
      </w:r>
      <w:r w:rsidRPr="008826F4">
        <w:rPr>
          <w:rFonts w:hint="eastAsia"/>
        </w:rPr>
        <w:t>起申诉，涵盖</w:t>
      </w:r>
      <w:r w:rsidRPr="008826F4">
        <w:rPr>
          <w:rFonts w:hint="eastAsia"/>
        </w:rPr>
        <w:t>11,144</w:t>
      </w:r>
      <w:r w:rsidRPr="008826F4">
        <w:rPr>
          <w:rFonts w:hint="eastAsia"/>
        </w:rPr>
        <w:t>项问题，</w:t>
      </w:r>
      <w:r w:rsidRPr="008826F4">
        <w:rPr>
          <w:rFonts w:hint="eastAsia"/>
        </w:rPr>
        <w:t>2009</w:t>
      </w:r>
      <w:r w:rsidRPr="008826F4">
        <w:rPr>
          <w:rFonts w:hint="eastAsia"/>
        </w:rPr>
        <w:t>年收到</w:t>
      </w:r>
      <w:r w:rsidRPr="008826F4">
        <w:rPr>
          <w:rFonts w:hint="eastAsia"/>
        </w:rPr>
        <w:t>12,639</w:t>
      </w:r>
      <w:r w:rsidRPr="008826F4">
        <w:rPr>
          <w:rFonts w:hint="eastAsia"/>
        </w:rPr>
        <w:t>起申诉，涵盖</w:t>
      </w:r>
      <w:r w:rsidRPr="008826F4">
        <w:rPr>
          <w:rFonts w:hint="eastAsia"/>
        </w:rPr>
        <w:t>13,766</w:t>
      </w:r>
      <w:r w:rsidRPr="008826F4">
        <w:rPr>
          <w:rFonts w:hint="eastAsia"/>
        </w:rPr>
        <w:t>项问题。截至</w:t>
      </w:r>
      <w:r w:rsidRPr="008826F4">
        <w:rPr>
          <w:rFonts w:hint="eastAsia"/>
        </w:rPr>
        <w:t>2010</w:t>
      </w:r>
      <w:r w:rsidRPr="008826F4">
        <w:rPr>
          <w:rFonts w:hint="eastAsia"/>
        </w:rPr>
        <w:t>年</w:t>
      </w:r>
      <w:r w:rsidRPr="008826F4">
        <w:rPr>
          <w:rFonts w:hint="eastAsia"/>
        </w:rPr>
        <w:t>10</w:t>
      </w:r>
      <w:r w:rsidRPr="008826F4">
        <w:rPr>
          <w:rFonts w:hint="eastAsia"/>
        </w:rPr>
        <w:t>月</w:t>
      </w:r>
      <w:r w:rsidR="007B2354">
        <w:rPr>
          <w:rFonts w:hint="eastAsia"/>
        </w:rPr>
        <w:t>1</w:t>
      </w:r>
      <w:r w:rsidR="007B2354">
        <w:rPr>
          <w:rFonts w:hint="eastAsia"/>
        </w:rPr>
        <w:t>日</w:t>
      </w:r>
      <w:r w:rsidRPr="008826F4">
        <w:rPr>
          <w:rFonts w:hint="eastAsia"/>
        </w:rPr>
        <w:t>，监察员收到近</w:t>
      </w:r>
      <w:r w:rsidRPr="008826F4">
        <w:rPr>
          <w:rFonts w:hint="eastAsia"/>
        </w:rPr>
        <w:t>11,000</w:t>
      </w:r>
      <w:r w:rsidRPr="008826F4">
        <w:rPr>
          <w:rFonts w:hint="eastAsia"/>
        </w:rPr>
        <w:t>起申诉；根据监察员办公室的估计，截至年底，申诉数量将达到近</w:t>
      </w:r>
      <w:r w:rsidRPr="008826F4">
        <w:rPr>
          <w:rFonts w:hint="eastAsia"/>
        </w:rPr>
        <w:t>15,000</w:t>
      </w:r>
      <w:r w:rsidRPr="008826F4">
        <w:rPr>
          <w:rFonts w:hint="eastAsia"/>
        </w:rPr>
        <w:t>起。近年来，正当申诉的比例占全部投诉量的近</w:t>
      </w:r>
      <w:r w:rsidRPr="008826F4">
        <w:rPr>
          <w:rFonts w:hint="eastAsia"/>
        </w:rPr>
        <w:t>30%</w:t>
      </w:r>
      <w:r w:rsidRPr="008826F4">
        <w:rPr>
          <w:rFonts w:hint="eastAsia"/>
        </w:rPr>
        <w:t>。</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关于妇女投诉的数据</w:t>
      </w:r>
    </w:p>
    <w:p w:rsidR="008826F4" w:rsidRPr="008826F4" w:rsidRDefault="008826F4" w:rsidP="008826F4">
      <w:pPr>
        <w:pStyle w:val="SingleTxtGC"/>
        <w:rPr>
          <w:rFonts w:hint="eastAsia"/>
        </w:rPr>
      </w:pPr>
      <w:r w:rsidRPr="008826F4">
        <w:rPr>
          <w:rFonts w:hint="eastAsia"/>
        </w:rPr>
        <w:t xml:space="preserve">53.  </w:t>
      </w:r>
      <w:r w:rsidRPr="008826F4">
        <w:rPr>
          <w:rFonts w:hint="eastAsia"/>
        </w:rPr>
        <w:t>每年大约三分之一的投诉来自妇女。与男子的投诉相比较，这些投诉中包括的问题没有明显的不同，男女的申诉都主要关系到公共服务问题：卫生服务、教育和社会、地方当局服务以及涉及税收等的其他事项。然而，有一些问题更经常出现在妇女的申诉中，比如就业歧视、关于养育问题，比如子女补贴、生育津贴、赡养费支付、幼儿园学费和单身父母权利的申诉。另外，少数投诉有时涉及家庭暴力行为。</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9</w:t>
      </w:r>
      <w:r w:rsidRPr="008826F4">
        <w:rPr>
          <w:rFonts w:hint="eastAsia"/>
        </w:rPr>
        <w:t>段所提问题的答复</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因耶路撒冷的规划和违反分区行为而进行的拆迁</w:t>
      </w:r>
    </w:p>
    <w:p w:rsidR="008826F4" w:rsidRPr="008826F4" w:rsidRDefault="008826F4" w:rsidP="008826F4">
      <w:pPr>
        <w:pStyle w:val="SingleTxtGC"/>
        <w:rPr>
          <w:rFonts w:hint="eastAsia"/>
        </w:rPr>
      </w:pPr>
      <w:r w:rsidRPr="008826F4">
        <w:rPr>
          <w:rFonts w:hint="eastAsia"/>
        </w:rPr>
        <w:t xml:space="preserve">54.  </w:t>
      </w:r>
      <w:r w:rsidRPr="008826F4">
        <w:rPr>
          <w:rFonts w:hint="eastAsia"/>
        </w:rPr>
        <w:t>自</w:t>
      </w:r>
      <w:r w:rsidRPr="008826F4">
        <w:rPr>
          <w:rFonts w:hint="eastAsia"/>
        </w:rPr>
        <w:t>1967</w:t>
      </w:r>
      <w:r w:rsidRPr="008826F4">
        <w:rPr>
          <w:rFonts w:hint="eastAsia"/>
        </w:rPr>
        <w:t>年，城市的犹太居民比例下降，但阿拉伯居民的比例从</w:t>
      </w:r>
      <w:r w:rsidRPr="008826F4">
        <w:rPr>
          <w:rFonts w:hint="eastAsia"/>
        </w:rPr>
        <w:t>26.6%</w:t>
      </w:r>
      <w:r w:rsidRPr="008826F4">
        <w:rPr>
          <w:rFonts w:hint="eastAsia"/>
        </w:rPr>
        <w:t>增长到</w:t>
      </w:r>
      <w:r w:rsidRPr="008826F4">
        <w:rPr>
          <w:rFonts w:hint="eastAsia"/>
        </w:rPr>
        <w:t>2000</w:t>
      </w:r>
      <w:r w:rsidRPr="008826F4">
        <w:rPr>
          <w:rFonts w:hint="eastAsia"/>
        </w:rPr>
        <w:t>年的</w:t>
      </w:r>
      <w:r w:rsidRPr="008826F4">
        <w:rPr>
          <w:rFonts w:hint="eastAsia"/>
        </w:rPr>
        <w:t>31.7%</w:t>
      </w:r>
      <w:r w:rsidRPr="008826F4">
        <w:rPr>
          <w:rFonts w:hint="eastAsia"/>
        </w:rPr>
        <w:t>。具体说，自</w:t>
      </w:r>
      <w:r w:rsidRPr="008826F4">
        <w:rPr>
          <w:rFonts w:hint="eastAsia"/>
        </w:rPr>
        <w:t>1967</w:t>
      </w:r>
      <w:r w:rsidRPr="008826F4">
        <w:rPr>
          <w:rFonts w:hint="eastAsia"/>
        </w:rPr>
        <w:t>年以来，阿拉伯居民在耶路撒冷及其周边地区的出生率一直上升。这种上升速度导致这一群体使用的街区建设大幅增加。耶路撒冷市政府批准了为阿拉伯居民住房建设计划大纲，</w:t>
      </w:r>
      <w:r w:rsidRPr="008826F4">
        <w:rPr>
          <w:rFonts w:hint="eastAsia"/>
        </w:rPr>
        <w:t>2020</w:t>
      </w:r>
      <w:r w:rsidRPr="008826F4">
        <w:rPr>
          <w:rFonts w:hint="eastAsia"/>
        </w:rPr>
        <w:t>年之前可以满足阿拉伯居民的需求。</w:t>
      </w:r>
    </w:p>
    <w:p w:rsidR="008826F4" w:rsidRPr="008826F4" w:rsidRDefault="008826F4" w:rsidP="008826F4">
      <w:pPr>
        <w:pStyle w:val="SingleTxtGC"/>
        <w:rPr>
          <w:rFonts w:hint="eastAsia"/>
        </w:rPr>
      </w:pPr>
      <w:r w:rsidRPr="008826F4">
        <w:rPr>
          <w:rFonts w:hint="eastAsia"/>
        </w:rPr>
        <w:t xml:space="preserve">55.  </w:t>
      </w:r>
      <w:r w:rsidRPr="008826F4">
        <w:rPr>
          <w:rFonts w:hint="eastAsia"/>
        </w:rPr>
        <w:t>近年来采取了一些措施调整耶路撒冷东部街区的计划大纲，从而适当处理居民需求。因此，目前有一个新的计划大纲等待批准，包括扩建若干耶路撒冷东部街区以及为当地居民批准新的建筑权。在这一扩建过程中，将重视提供公共设施和开放的公众场所。</w:t>
      </w:r>
    </w:p>
    <w:p w:rsidR="008826F4" w:rsidRPr="008826F4" w:rsidRDefault="008826F4" w:rsidP="008826F4">
      <w:pPr>
        <w:pStyle w:val="SingleTxtGC"/>
        <w:rPr>
          <w:rFonts w:hint="eastAsia"/>
        </w:rPr>
      </w:pPr>
      <w:r w:rsidRPr="008826F4">
        <w:rPr>
          <w:rFonts w:hint="eastAsia"/>
        </w:rPr>
        <w:t xml:space="preserve">56.  </w:t>
      </w:r>
      <w:r w:rsidRPr="008826F4">
        <w:rPr>
          <w:rFonts w:hint="eastAsia"/>
        </w:rPr>
        <w:t>另外，目前有新的处于不同起草和批准阶段的计划大纲，是已设立的代理机构代表耶路撒冷东部街区的居民倡议的。其中有</w:t>
      </w:r>
      <w:r w:rsidRPr="008826F4">
        <w:rPr>
          <w:rFonts w:hint="eastAsia"/>
        </w:rPr>
        <w:t>Dir</w:t>
      </w:r>
      <w:r w:rsidR="007B2354">
        <w:rPr>
          <w:rFonts w:hint="eastAsia"/>
        </w:rPr>
        <w:t xml:space="preserve"> </w:t>
      </w:r>
      <w:r w:rsidRPr="008826F4">
        <w:rPr>
          <w:rFonts w:hint="eastAsia"/>
        </w:rPr>
        <w:t>Al-Amud,</w:t>
      </w:r>
      <w:r w:rsidRPr="008826F4">
        <w:rPr>
          <w:rFonts w:hint="eastAsia"/>
        </w:rPr>
        <w:t>、</w:t>
      </w:r>
      <w:r w:rsidRPr="008826F4">
        <w:rPr>
          <w:rFonts w:hint="eastAsia"/>
        </w:rPr>
        <w:t>Ali-Muntar</w:t>
      </w:r>
      <w:r w:rsidRPr="008826F4">
        <w:rPr>
          <w:rFonts w:hint="eastAsia"/>
        </w:rPr>
        <w:t>和</w:t>
      </w:r>
      <w:r w:rsidRPr="008826F4">
        <w:rPr>
          <w:rFonts w:hint="eastAsia"/>
        </w:rPr>
        <w:t>Ara-Al-Sahra</w:t>
      </w:r>
      <w:r w:rsidRPr="008826F4">
        <w:rPr>
          <w:rFonts w:hint="eastAsia"/>
        </w:rPr>
        <w:t>居民倡议的计划。这些计划旨在解决居民的需求。</w:t>
      </w:r>
    </w:p>
    <w:p w:rsidR="008826F4" w:rsidRPr="008826F4" w:rsidRDefault="008826F4" w:rsidP="008826F4">
      <w:pPr>
        <w:pStyle w:val="SingleTxtGC"/>
        <w:rPr>
          <w:rFonts w:hint="eastAsia"/>
        </w:rPr>
      </w:pPr>
      <w:r w:rsidRPr="008826F4">
        <w:rPr>
          <w:rFonts w:hint="eastAsia"/>
        </w:rPr>
        <w:t xml:space="preserve">57.  </w:t>
      </w:r>
      <w:r w:rsidRPr="008826F4">
        <w:rPr>
          <w:rFonts w:hint="eastAsia"/>
        </w:rPr>
        <w:t>耶路撒冷市政府提出了大约</w:t>
      </w:r>
      <w:r w:rsidRPr="008826F4">
        <w:rPr>
          <w:rFonts w:hint="eastAsia"/>
        </w:rPr>
        <w:t>60</w:t>
      </w:r>
      <w:r w:rsidRPr="008826F4">
        <w:rPr>
          <w:rFonts w:hint="eastAsia"/>
        </w:rPr>
        <w:t>项计划，将在</w:t>
      </w:r>
      <w:r w:rsidRPr="008826F4">
        <w:rPr>
          <w:rFonts w:hint="eastAsia"/>
        </w:rPr>
        <w:t>Beit-Hanina</w:t>
      </w:r>
      <w:r w:rsidRPr="008826F4">
        <w:rPr>
          <w:rFonts w:hint="eastAsia"/>
        </w:rPr>
        <w:t>和</w:t>
      </w:r>
      <w:r w:rsidRPr="008826F4">
        <w:rPr>
          <w:rFonts w:hint="eastAsia"/>
        </w:rPr>
        <w:t>Shuafat</w:t>
      </w:r>
      <w:r w:rsidRPr="008826F4">
        <w:rPr>
          <w:rFonts w:hint="eastAsia"/>
        </w:rPr>
        <w:t>街区授予新的建筑权，同时兼顾向居民提供公共设施和开放的公众场所的需求。这些计划目前正处于不同的起草和批准阶段。</w:t>
      </w:r>
    </w:p>
    <w:p w:rsidR="008826F4" w:rsidRPr="008826F4" w:rsidRDefault="008826F4" w:rsidP="008826F4">
      <w:pPr>
        <w:pStyle w:val="SingleTxtGC"/>
        <w:rPr>
          <w:rFonts w:hint="eastAsia"/>
        </w:rPr>
      </w:pPr>
      <w:r w:rsidRPr="008826F4">
        <w:rPr>
          <w:rFonts w:hint="eastAsia"/>
        </w:rPr>
        <w:t xml:space="preserve">58.  </w:t>
      </w:r>
      <w:r w:rsidRPr="008826F4">
        <w:rPr>
          <w:rFonts w:hint="eastAsia"/>
        </w:rPr>
        <w:t>地区规划委员会制定了一个简单程序，以批准未登记土地的财产权益。这一程序减轻了耶路撒冷东部街区的土地没有登记地区的规划大纲起草工作。另外，委员会讨论了耶路撒冷东部街区地主们提出的很多规划。根据委员会的政策审议了这些规划，并且在许多情况下予以批准，从而授予新的建筑权。向委员会提出的规划中大约</w:t>
      </w:r>
      <w:r w:rsidRPr="008826F4">
        <w:rPr>
          <w:rFonts w:hint="eastAsia"/>
        </w:rPr>
        <w:t>50%</w:t>
      </w:r>
      <w:r w:rsidRPr="008826F4">
        <w:rPr>
          <w:rFonts w:hint="eastAsia"/>
        </w:rPr>
        <w:t>涉及耶路撒冷东部街区的土地，并且根据规划政策为审议和便利规划而动用了大量资源。</w:t>
      </w:r>
    </w:p>
    <w:p w:rsidR="008826F4" w:rsidRPr="008826F4" w:rsidRDefault="008826F4" w:rsidP="008826F4">
      <w:pPr>
        <w:pStyle w:val="SingleTxtGC"/>
        <w:rPr>
          <w:rFonts w:hint="eastAsia"/>
        </w:rPr>
      </w:pPr>
      <w:r w:rsidRPr="008826F4">
        <w:rPr>
          <w:rFonts w:hint="eastAsia"/>
        </w:rPr>
        <w:t xml:space="preserve">59.  </w:t>
      </w:r>
      <w:r w:rsidRPr="008826F4">
        <w:rPr>
          <w:rFonts w:hint="eastAsia"/>
        </w:rPr>
        <w:t>综上所述，地区规划委员会与耶路撒冷市政府明显地一道致力于处理耶路撒冷东部街区的规划需求。在工作中始终顾及规划政策，确保合理的生活质量、保存开放的公众场所与具有文化和历史价值的场所。</w:t>
      </w:r>
    </w:p>
    <w:p w:rsidR="008826F4" w:rsidRPr="008826F4" w:rsidRDefault="008826F4" w:rsidP="008826F4">
      <w:pPr>
        <w:pStyle w:val="SingleTxtGC"/>
        <w:rPr>
          <w:rFonts w:hint="eastAsia"/>
        </w:rPr>
      </w:pPr>
      <w:r w:rsidRPr="008826F4">
        <w:rPr>
          <w:rFonts w:hint="eastAsia"/>
        </w:rPr>
        <w:t xml:space="preserve">60.  </w:t>
      </w:r>
      <w:r w:rsidRPr="008826F4">
        <w:rPr>
          <w:rFonts w:hint="eastAsia"/>
        </w:rPr>
        <w:t>为了便利适当的规划程序，不允许有非法建筑。这类非法建筑没有顾及确保合理生活质量和公共需求的规划政策，因此危害当地居民。</w:t>
      </w:r>
    </w:p>
    <w:p w:rsidR="008826F4" w:rsidRPr="008826F4" w:rsidRDefault="008826F4" w:rsidP="008826F4">
      <w:pPr>
        <w:pStyle w:val="SingleTxtGC"/>
        <w:rPr>
          <w:rFonts w:hint="eastAsia"/>
        </w:rPr>
      </w:pPr>
      <w:r w:rsidRPr="008826F4">
        <w:rPr>
          <w:rFonts w:hint="eastAsia"/>
        </w:rPr>
        <w:t xml:space="preserve">61.  </w:t>
      </w:r>
      <w:r w:rsidRPr="008826F4">
        <w:rPr>
          <w:rFonts w:hint="eastAsia"/>
        </w:rPr>
        <w:t>另外，应当提到耶路撒冷市长已经任命一名宗教社区顾问，主要任务是在市政府提供的每一服务领域中协助各社区</w:t>
      </w:r>
      <w:r w:rsidRPr="008826F4">
        <w:rPr>
          <w:rFonts w:hint="eastAsia"/>
        </w:rPr>
        <w:t>(</w:t>
      </w:r>
      <w:r w:rsidRPr="008826F4">
        <w:rPr>
          <w:rFonts w:hint="eastAsia"/>
        </w:rPr>
        <w:t>例如，建筑许可、卫生和交通</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62.  </w:t>
      </w:r>
      <w:r w:rsidRPr="008826F4">
        <w:rPr>
          <w:rFonts w:hint="eastAsia"/>
        </w:rPr>
        <w:t>作为加强与各宗教社区的联系而采取的其他步骤之一，市长访问了城里的一些教会，了解它们的活动。市长被告知了社区需要市政府协助的不同领域。所讨论的问题中包括住房许可和交通。相关部门奉命尽快解决这些问题。</w:t>
      </w:r>
    </w:p>
    <w:p w:rsidR="008826F4" w:rsidRPr="008826F4" w:rsidRDefault="008826F4" w:rsidP="008826F4">
      <w:pPr>
        <w:pStyle w:val="SingleTxtGC"/>
        <w:rPr>
          <w:rFonts w:hint="eastAsia"/>
        </w:rPr>
      </w:pPr>
      <w:r w:rsidRPr="008826F4">
        <w:rPr>
          <w:rFonts w:hint="eastAsia"/>
        </w:rPr>
        <w:t xml:space="preserve">63.  </w:t>
      </w:r>
      <w:r w:rsidRPr="008826F4">
        <w:rPr>
          <w:rFonts w:hint="eastAsia"/>
        </w:rPr>
        <w:t>所有的拆迁都是根据正当程序保障和经过公平听证之后开展的，接受司法审查并可上诉，而且所有拆迁决定都不存在基于种族和族裔的区别。受拆迁令影响者有权依法向最高法院上诉。</w:t>
      </w:r>
    </w:p>
    <w:p w:rsidR="008826F4" w:rsidRPr="008826F4" w:rsidRDefault="008826F4" w:rsidP="008826F4">
      <w:pPr>
        <w:pStyle w:val="SingleTxtGC"/>
        <w:rPr>
          <w:rFonts w:hint="eastAsia"/>
        </w:rPr>
      </w:pPr>
      <w:r w:rsidRPr="008826F4">
        <w:rPr>
          <w:rFonts w:hint="eastAsia"/>
        </w:rPr>
        <w:t>64.  2004-2009</w:t>
      </w:r>
      <w:r w:rsidRPr="008826F4">
        <w:rPr>
          <w:rFonts w:hint="eastAsia"/>
        </w:rPr>
        <w:t>年期间，耶路撒冷市政府拆迁了</w:t>
      </w:r>
      <w:r w:rsidRPr="008826F4">
        <w:rPr>
          <w:rFonts w:hint="eastAsia"/>
        </w:rPr>
        <w:t>693</w:t>
      </w:r>
      <w:r w:rsidRPr="008826F4">
        <w:rPr>
          <w:rFonts w:hint="eastAsia"/>
        </w:rPr>
        <w:t>个建筑和附加建筑、其中</w:t>
      </w:r>
      <w:r w:rsidRPr="008826F4">
        <w:rPr>
          <w:rFonts w:hint="eastAsia"/>
        </w:rPr>
        <w:t>482</w:t>
      </w:r>
      <w:r w:rsidRPr="008826F4">
        <w:rPr>
          <w:rFonts w:hint="eastAsia"/>
        </w:rPr>
        <w:t>个在耶路撒冷东部街区。</w:t>
      </w:r>
      <w:r w:rsidRPr="008826F4">
        <w:rPr>
          <w:rFonts w:hint="eastAsia"/>
        </w:rPr>
        <w:t>2009</w:t>
      </w:r>
      <w:r w:rsidRPr="008826F4">
        <w:rPr>
          <w:rFonts w:hint="eastAsia"/>
        </w:rPr>
        <w:t>年拆迁较少。</w:t>
      </w:r>
      <w:r w:rsidRPr="008826F4">
        <w:rPr>
          <w:rFonts w:hint="eastAsia"/>
        </w:rPr>
        <w:t>2009</w:t>
      </w:r>
      <w:r w:rsidRPr="008826F4">
        <w:rPr>
          <w:rFonts w:hint="eastAsia"/>
        </w:rPr>
        <w:t>年，耶路撒冷市政官员拆迁了在耶路撒冷东部和西部街区无市政许可的</w:t>
      </w:r>
      <w:r w:rsidRPr="008826F4">
        <w:rPr>
          <w:rFonts w:hint="eastAsia"/>
        </w:rPr>
        <w:t>122</w:t>
      </w:r>
      <w:r w:rsidRPr="008826F4">
        <w:rPr>
          <w:rFonts w:hint="eastAsia"/>
        </w:rPr>
        <w:t>个建筑。在耶路撒冷东部街区拆迁了</w:t>
      </w:r>
      <w:r w:rsidRPr="008826F4">
        <w:rPr>
          <w:rFonts w:hint="eastAsia"/>
        </w:rPr>
        <w:t>65</w:t>
      </w:r>
      <w:r w:rsidRPr="008826F4">
        <w:rPr>
          <w:rFonts w:hint="eastAsia"/>
        </w:rPr>
        <w:t>个建筑，在耶路撒冷西部街区拆迁了另外</w:t>
      </w:r>
      <w:r w:rsidRPr="008826F4">
        <w:rPr>
          <w:rFonts w:hint="eastAsia"/>
        </w:rPr>
        <w:t>57</w:t>
      </w:r>
      <w:r w:rsidRPr="008826F4">
        <w:rPr>
          <w:rFonts w:hint="eastAsia"/>
        </w:rPr>
        <w:t>个建筑。这些非法建筑的居民没有获得拆迁赔偿，因为对非法建筑没有这类法律要求，除非证明法律属于事后颁布，而被拆迁的建筑并非违法。关于进一步的资料，请见以上对问题清单第</w:t>
      </w:r>
      <w:r w:rsidRPr="008826F4">
        <w:rPr>
          <w:rFonts w:hint="eastAsia"/>
        </w:rPr>
        <w:t>2</w:t>
      </w:r>
      <w:r w:rsidRPr="008826F4">
        <w:rPr>
          <w:rFonts w:hint="eastAsia"/>
        </w:rPr>
        <w:t>段所提问题的答复。</w:t>
      </w:r>
    </w:p>
    <w:p w:rsidR="008826F4" w:rsidRPr="008826F4" w:rsidRDefault="008826F4" w:rsidP="007B2354">
      <w:pPr>
        <w:pStyle w:val="H1GC"/>
        <w:rPr>
          <w:rFonts w:hint="eastAsia"/>
        </w:rPr>
      </w:pPr>
      <w:r w:rsidRPr="008826F4">
        <w:rPr>
          <w:rFonts w:hint="eastAsia"/>
        </w:rPr>
        <w:tab/>
      </w:r>
      <w:r w:rsidRPr="008826F4">
        <w:rPr>
          <w:rFonts w:hint="eastAsia"/>
        </w:rPr>
        <w:tab/>
      </w:r>
      <w:r w:rsidRPr="008826F4">
        <w:rPr>
          <w:rFonts w:hint="eastAsia"/>
        </w:rPr>
        <w:t>国家机制</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10</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65.  2009</w:t>
      </w:r>
      <w:r w:rsidRPr="008826F4">
        <w:rPr>
          <w:rFonts w:hint="eastAsia"/>
        </w:rPr>
        <w:t>年，一名妇女被任命为总理办公室的副部长。这是负责提高青年、学生和妇女地位的第一位副部长，因此推动了以色列妇女领导职位的提高。</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人力资源</w:t>
      </w:r>
    </w:p>
    <w:p w:rsidR="008826F4" w:rsidRPr="008826F4" w:rsidRDefault="008826F4" w:rsidP="008826F4">
      <w:pPr>
        <w:pStyle w:val="SingleTxtGC"/>
        <w:rPr>
          <w:rFonts w:hint="eastAsia"/>
        </w:rPr>
      </w:pPr>
      <w:r w:rsidRPr="008826F4">
        <w:rPr>
          <w:rFonts w:hint="eastAsia"/>
        </w:rPr>
        <w:t xml:space="preserve">66.  </w:t>
      </w:r>
      <w:r w:rsidRPr="008826F4">
        <w:rPr>
          <w:rFonts w:hint="eastAsia"/>
        </w:rPr>
        <w:t>在人力资源领域，本局的人力有所增强，得到两个为少数民族居民指定的新位置。这一划拨是旨在增进阿拉伯、贝都因、德鲁兹和切尔卡西亚妇女的地位，便利和推动她们在社会上的成就。主要以提供高等教育和职业培训奖学金而促进这一目标。</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预算</w:t>
      </w:r>
    </w:p>
    <w:p w:rsidR="008826F4" w:rsidRPr="008826F4" w:rsidRDefault="008826F4" w:rsidP="008826F4">
      <w:pPr>
        <w:pStyle w:val="SingleTxtGC"/>
        <w:rPr>
          <w:rFonts w:hint="eastAsia"/>
        </w:rPr>
      </w:pPr>
      <w:r w:rsidRPr="008826F4">
        <w:rPr>
          <w:rFonts w:hint="eastAsia"/>
        </w:rPr>
        <w:t xml:space="preserve">67.  </w:t>
      </w:r>
      <w:r w:rsidRPr="008826F4">
        <w:rPr>
          <w:rFonts w:hint="eastAsia"/>
        </w:rPr>
        <w:t>最近决定极大增加提高妇女地位局的预算。</w:t>
      </w:r>
      <w:r w:rsidRPr="008826F4">
        <w:rPr>
          <w:rFonts w:hint="eastAsia"/>
        </w:rPr>
        <w:t>2011</w:t>
      </w:r>
      <w:r w:rsidRPr="008826F4">
        <w:rPr>
          <w:rFonts w:hint="eastAsia"/>
        </w:rPr>
        <w:t>年的年度预算将比</w:t>
      </w:r>
      <w:r w:rsidRPr="008826F4">
        <w:rPr>
          <w:rFonts w:hint="eastAsia"/>
        </w:rPr>
        <w:t>2010</w:t>
      </w:r>
      <w:r w:rsidRPr="008826F4">
        <w:rPr>
          <w:rFonts w:hint="eastAsia"/>
        </w:rPr>
        <w:t>年的</w:t>
      </w:r>
      <w:r w:rsidRPr="008826F4">
        <w:rPr>
          <w:rFonts w:hint="eastAsia"/>
        </w:rPr>
        <w:t>1,749,000</w:t>
      </w:r>
      <w:r w:rsidRPr="008826F4">
        <w:rPr>
          <w:rFonts w:hint="eastAsia"/>
        </w:rPr>
        <w:t>新谢克尔</w:t>
      </w:r>
      <w:r w:rsidRPr="008826F4">
        <w:rPr>
          <w:rFonts w:hint="eastAsia"/>
        </w:rPr>
        <w:t>(472,702</w:t>
      </w:r>
      <w:r w:rsidRPr="008826F4">
        <w:rPr>
          <w:rFonts w:hint="eastAsia"/>
        </w:rPr>
        <w:t>美元</w:t>
      </w:r>
      <w:r w:rsidRPr="008826F4">
        <w:rPr>
          <w:rFonts w:hint="eastAsia"/>
        </w:rPr>
        <w:t>)</w:t>
      </w:r>
      <w:r w:rsidRPr="008826F4">
        <w:rPr>
          <w:rFonts w:hint="eastAsia"/>
        </w:rPr>
        <w:t>增长一倍，达到</w:t>
      </w:r>
      <w:r w:rsidRPr="008826F4">
        <w:rPr>
          <w:rFonts w:hint="eastAsia"/>
        </w:rPr>
        <w:t>3,337,000</w:t>
      </w:r>
      <w:r w:rsidRPr="008826F4">
        <w:rPr>
          <w:rFonts w:hint="eastAsia"/>
        </w:rPr>
        <w:t>新谢克尔</w:t>
      </w:r>
      <w:r w:rsidRPr="008826F4">
        <w:rPr>
          <w:rFonts w:hint="eastAsia"/>
        </w:rPr>
        <w:t>(901,891</w:t>
      </w:r>
      <w:r w:rsidRPr="008826F4">
        <w:rPr>
          <w:rFonts w:hint="eastAsia"/>
        </w:rPr>
        <w:t>美元</w:t>
      </w:r>
      <w:r w:rsidRPr="008826F4">
        <w:rPr>
          <w:rFonts w:hint="eastAsia"/>
        </w:rPr>
        <w:t>)</w:t>
      </w:r>
      <w:r w:rsidRPr="008826F4">
        <w:rPr>
          <w:rFonts w:hint="eastAsia"/>
        </w:rPr>
        <w:t>。另外，</w:t>
      </w:r>
      <w:r w:rsidRPr="008826F4">
        <w:rPr>
          <w:rFonts w:hint="eastAsia"/>
        </w:rPr>
        <w:t>20</w:t>
      </w:r>
      <w:r w:rsidR="007B2354">
        <w:rPr>
          <w:rFonts w:hint="eastAsia"/>
        </w:rPr>
        <w:t>1</w:t>
      </w:r>
      <w:r w:rsidRPr="008826F4">
        <w:rPr>
          <w:rFonts w:hint="eastAsia"/>
        </w:rPr>
        <w:t>1</w:t>
      </w:r>
      <w:r w:rsidRPr="008826F4">
        <w:rPr>
          <w:rFonts w:hint="eastAsia"/>
        </w:rPr>
        <w:t>年将根据一个有利于少数民族居民的新条例而划拨一项</w:t>
      </w:r>
      <w:r w:rsidRPr="008826F4">
        <w:rPr>
          <w:rFonts w:hint="eastAsia"/>
        </w:rPr>
        <w:t>500,000</w:t>
      </w:r>
      <w:r w:rsidRPr="008826F4">
        <w:rPr>
          <w:rFonts w:hint="eastAsia"/>
        </w:rPr>
        <w:t>新谢克尔</w:t>
      </w:r>
      <w:r w:rsidRPr="008826F4">
        <w:rPr>
          <w:rFonts w:hint="eastAsia"/>
        </w:rPr>
        <w:t>(135,135</w:t>
      </w:r>
      <w:r w:rsidRPr="008826F4">
        <w:rPr>
          <w:rFonts w:hint="eastAsia"/>
        </w:rPr>
        <w:t>美元</w:t>
      </w:r>
      <w:r w:rsidRPr="008826F4">
        <w:rPr>
          <w:rFonts w:hint="eastAsia"/>
        </w:rPr>
        <w:t>)</w:t>
      </w:r>
      <w:r w:rsidRPr="008826F4">
        <w:rPr>
          <w:rFonts w:hint="eastAsia"/>
        </w:rPr>
        <w:t>的预算。</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立法</w:t>
      </w:r>
    </w:p>
    <w:p w:rsidR="008826F4" w:rsidRPr="008826F4" w:rsidRDefault="008826F4" w:rsidP="008826F4">
      <w:pPr>
        <w:pStyle w:val="SingleTxtGC"/>
        <w:rPr>
          <w:rFonts w:hint="eastAsia"/>
        </w:rPr>
      </w:pPr>
      <w:r w:rsidRPr="008826F4">
        <w:rPr>
          <w:rFonts w:hint="eastAsia"/>
        </w:rPr>
        <w:t xml:space="preserve">68.  </w:t>
      </w:r>
      <w:r w:rsidRPr="008826F4">
        <w:rPr>
          <w:rFonts w:hint="eastAsia"/>
        </w:rPr>
        <w:t>妇女权利方面，以色列有先进的立法，本局负责监督这些法律的执行情况，倡导提高妇女地位的政策和活动</w:t>
      </w:r>
      <w:r w:rsidRPr="008826F4">
        <w:rPr>
          <w:rFonts w:hint="eastAsia"/>
        </w:rPr>
        <w:t>(</w:t>
      </w:r>
      <w:r w:rsidRPr="008826F4">
        <w:rPr>
          <w:rFonts w:hint="eastAsia"/>
        </w:rPr>
        <w:t>《</w:t>
      </w:r>
      <w:r w:rsidRPr="008826F4">
        <w:rPr>
          <w:rFonts w:hint="eastAsia"/>
        </w:rPr>
        <w:t>5758-1998</w:t>
      </w:r>
      <w:r w:rsidRPr="008826F4">
        <w:rPr>
          <w:rFonts w:hint="eastAsia"/>
        </w:rPr>
        <w:t>年提高妇女地位局法》第</w:t>
      </w:r>
      <w:r w:rsidRPr="008826F4">
        <w:rPr>
          <w:rFonts w:hint="eastAsia"/>
        </w:rPr>
        <w:t>4</w:t>
      </w:r>
      <w:r w:rsidRPr="008826F4">
        <w:rPr>
          <w:rFonts w:hint="eastAsia"/>
        </w:rPr>
        <w:t>节</w:t>
      </w:r>
      <w:r w:rsidRPr="008826F4">
        <w:rPr>
          <w:rFonts w:hint="eastAsia"/>
        </w:rPr>
        <w:t>)</w:t>
      </w:r>
      <w:r w:rsidRPr="008826F4">
        <w:rPr>
          <w:rFonts w:hint="eastAsia"/>
        </w:rPr>
        <w:t>，并力促两性平等的贯彻</w:t>
      </w:r>
      <w:r w:rsidRPr="008826F4">
        <w:rPr>
          <w:rFonts w:hint="eastAsia"/>
        </w:rPr>
        <w:t>(</w:t>
      </w:r>
      <w:r w:rsidRPr="008826F4">
        <w:rPr>
          <w:rFonts w:hint="eastAsia"/>
        </w:rPr>
        <w:t>《提高妇女地位局法》第</w:t>
      </w:r>
      <w:r w:rsidRPr="008826F4">
        <w:rPr>
          <w:rFonts w:hint="eastAsia"/>
        </w:rPr>
        <w:t>1</w:t>
      </w:r>
      <w:r w:rsidRPr="008826F4">
        <w:rPr>
          <w:rFonts w:hint="eastAsia"/>
        </w:rPr>
        <w:t>节</w:t>
      </w:r>
      <w:r w:rsidRPr="008826F4">
        <w:rPr>
          <w:rFonts w:hint="eastAsia"/>
        </w:rPr>
        <w:t>)</w:t>
      </w:r>
      <w:r w:rsidRPr="008826F4">
        <w:rPr>
          <w:rFonts w:hint="eastAsia"/>
        </w:rPr>
        <w:t>。因此，在妇女权利领域的每一修正案和新立法都为本局增加了一个新的监督任务。例如，</w:t>
      </w:r>
      <w:r w:rsidRPr="008826F4">
        <w:rPr>
          <w:rFonts w:hint="eastAsia"/>
        </w:rPr>
        <w:t>2008</w:t>
      </w:r>
      <w:r w:rsidRPr="008826F4">
        <w:rPr>
          <w:rFonts w:hint="eastAsia"/>
        </w:rPr>
        <w:t>年对统计条例的修正案要求那些收集和公布分类数据的公共机构公布性别分类数据。本局监督这一法律和其他相关法律的执行情况。以下是本局近年来促进活动的一个列单：</w:t>
      </w:r>
    </w:p>
    <w:p w:rsidR="008826F4" w:rsidRPr="008826F4" w:rsidRDefault="008826F4" w:rsidP="00B611FA">
      <w:pPr>
        <w:pStyle w:val="Bullet1GC"/>
        <w:rPr>
          <w:rFonts w:hint="eastAsia"/>
        </w:rPr>
      </w:pPr>
      <w:r w:rsidRPr="00B611FA">
        <w:rPr>
          <w:rFonts w:eastAsia="SimHei" w:hint="eastAsia"/>
        </w:rPr>
        <w:t>2010</w:t>
      </w:r>
      <w:r w:rsidRPr="00B611FA">
        <w:rPr>
          <w:rFonts w:eastAsia="SimHei" w:hint="eastAsia"/>
        </w:rPr>
        <w:t>年</w:t>
      </w:r>
      <w:r w:rsidRPr="00B611FA">
        <w:rPr>
          <w:rFonts w:eastAsia="SimHei" w:hint="eastAsia"/>
        </w:rPr>
        <w:t>4</w:t>
      </w:r>
      <w:r w:rsidRPr="00B611FA">
        <w:rPr>
          <w:rFonts w:eastAsia="SimHei" w:hint="eastAsia"/>
        </w:rPr>
        <w:t>月</w:t>
      </w:r>
      <w:r w:rsidRPr="008826F4">
        <w:rPr>
          <w:rFonts w:hint="eastAsia"/>
        </w:rPr>
        <w:t>：制定一份担任国营公司和其他公共机构负责人的称职妇女</w:t>
      </w:r>
      <w:r w:rsidRPr="008826F4">
        <w:rPr>
          <w:rFonts w:hint="eastAsia"/>
        </w:rPr>
        <w:t>(</w:t>
      </w:r>
      <w:r w:rsidRPr="008826F4">
        <w:rPr>
          <w:rFonts w:hint="eastAsia"/>
        </w:rPr>
        <w:t>包括阿拉伯居民</w:t>
      </w:r>
      <w:r w:rsidRPr="008826F4">
        <w:rPr>
          <w:rFonts w:hint="eastAsia"/>
        </w:rPr>
        <w:t>)</w:t>
      </w:r>
      <w:r w:rsidRPr="008826F4">
        <w:rPr>
          <w:rFonts w:hint="eastAsia"/>
        </w:rPr>
        <w:t>的名单。这一名单使本局能够协助锁定担任高级职位的妇女。此外还通过阿拉伯媒体将这份名单的制定一事广告天下，鼓励和推动阿拉伯妇女申请高级职位，并提高她们在公共职位上的代表比例。在三个月中，名单包含了来自各行业的</w:t>
      </w:r>
      <w:r w:rsidRPr="008826F4">
        <w:rPr>
          <w:rFonts w:hint="eastAsia"/>
        </w:rPr>
        <w:t>1,550</w:t>
      </w:r>
      <w:r w:rsidRPr="008826F4">
        <w:rPr>
          <w:rFonts w:hint="eastAsia"/>
        </w:rPr>
        <w:t>位妇女姓名。这一名单协助本局和任命机构锁定妇女担任为有影响的职位。</w:t>
      </w:r>
    </w:p>
    <w:p w:rsidR="008826F4" w:rsidRPr="008826F4" w:rsidRDefault="008826F4" w:rsidP="00B611FA">
      <w:pPr>
        <w:pStyle w:val="Bullet1GC"/>
        <w:rPr>
          <w:rFonts w:hint="eastAsia"/>
        </w:rPr>
      </w:pPr>
      <w:r w:rsidRPr="00B611FA">
        <w:rPr>
          <w:rFonts w:eastAsia="SimHei" w:hint="eastAsia"/>
        </w:rPr>
        <w:t>2010</w:t>
      </w:r>
      <w:r w:rsidRPr="00B611FA">
        <w:rPr>
          <w:rFonts w:eastAsia="SimHei" w:hint="eastAsia"/>
        </w:rPr>
        <w:t>年</w:t>
      </w:r>
      <w:r w:rsidRPr="00B611FA">
        <w:rPr>
          <w:rFonts w:eastAsia="SimHei" w:hint="eastAsia"/>
        </w:rPr>
        <w:t>3</w:t>
      </w:r>
      <w:r w:rsidRPr="00B611FA">
        <w:rPr>
          <w:rFonts w:eastAsia="SimHei" w:hint="eastAsia"/>
        </w:rPr>
        <w:t>月</w:t>
      </w:r>
      <w:r w:rsidRPr="008826F4">
        <w:rPr>
          <w:rFonts w:hint="eastAsia"/>
        </w:rPr>
        <w:t>：政府在</w:t>
      </w:r>
      <w:r w:rsidRPr="008826F4">
        <w:rPr>
          <w:rFonts w:hint="eastAsia"/>
        </w:rPr>
        <w:t>2010</w:t>
      </w:r>
      <w:r w:rsidRPr="008826F4">
        <w:rPr>
          <w:rFonts w:hint="eastAsia"/>
        </w:rPr>
        <w:t>年</w:t>
      </w:r>
      <w:r w:rsidRPr="008826F4">
        <w:rPr>
          <w:rFonts w:hint="eastAsia"/>
        </w:rPr>
        <w:t>3</w:t>
      </w:r>
      <w:r w:rsidRPr="008826F4">
        <w:rPr>
          <w:rFonts w:hint="eastAsia"/>
        </w:rPr>
        <w:t>月</w:t>
      </w:r>
      <w:r w:rsidRPr="008826F4">
        <w:rPr>
          <w:rFonts w:hint="eastAsia"/>
        </w:rPr>
        <w:t>28</w:t>
      </w:r>
      <w:r w:rsidRPr="008826F4">
        <w:rPr>
          <w:rFonts w:hint="eastAsia"/>
        </w:rPr>
        <w:t>日的第</w:t>
      </w:r>
      <w:r w:rsidRPr="008826F4">
        <w:rPr>
          <w:rFonts w:hint="eastAsia"/>
        </w:rPr>
        <w:t>1563</w:t>
      </w:r>
      <w:r w:rsidRPr="008826F4">
        <w:rPr>
          <w:rFonts w:hint="eastAsia"/>
        </w:rPr>
        <w:t>号决议中决定，国营公司应当任命妇女地位问题顾问。本局负责培训为这些职务而任命的妇女。</w:t>
      </w:r>
    </w:p>
    <w:p w:rsidR="008826F4" w:rsidRPr="008826F4" w:rsidRDefault="008826F4" w:rsidP="00B611FA">
      <w:pPr>
        <w:pStyle w:val="Bullet1GC"/>
        <w:rPr>
          <w:rFonts w:hint="eastAsia"/>
        </w:rPr>
      </w:pPr>
      <w:r w:rsidRPr="00B611FA">
        <w:rPr>
          <w:rFonts w:eastAsia="SimHei" w:hint="eastAsia"/>
        </w:rPr>
        <w:t>2008</w:t>
      </w:r>
      <w:r w:rsidRPr="00B611FA">
        <w:rPr>
          <w:rFonts w:eastAsia="SimHei" w:hint="eastAsia"/>
        </w:rPr>
        <w:t>年</w:t>
      </w:r>
      <w:r w:rsidRPr="00B611FA">
        <w:rPr>
          <w:rFonts w:eastAsia="SimHei" w:hint="eastAsia"/>
        </w:rPr>
        <w:t>10</w:t>
      </w:r>
      <w:r w:rsidRPr="00B611FA">
        <w:rPr>
          <w:rFonts w:eastAsia="SimHei" w:hint="eastAsia"/>
        </w:rPr>
        <w:t>月</w:t>
      </w:r>
      <w:r w:rsidRPr="008826F4">
        <w:rPr>
          <w:rFonts w:hint="eastAsia"/>
        </w:rPr>
        <w:t>：公务员事务专员任命一个委员会审议“家庭支持性工作场所”问题。委员会主席是本局局长。委员会提出了建议和结论，指出在工作场所采纳家庭支持价值观将有助于推动妇女进入劳工市场。</w:t>
      </w:r>
    </w:p>
    <w:p w:rsidR="008826F4" w:rsidRPr="008826F4" w:rsidRDefault="008826F4" w:rsidP="00B611FA">
      <w:pPr>
        <w:pStyle w:val="Bullet1GC"/>
        <w:rPr>
          <w:rFonts w:hint="eastAsia"/>
        </w:rPr>
      </w:pPr>
      <w:r w:rsidRPr="00B611FA">
        <w:rPr>
          <w:rFonts w:eastAsia="SimHei" w:hint="eastAsia"/>
        </w:rPr>
        <w:t>2008</w:t>
      </w:r>
      <w:r w:rsidRPr="00B611FA">
        <w:rPr>
          <w:rFonts w:eastAsia="SimHei" w:hint="eastAsia"/>
        </w:rPr>
        <w:t>年</w:t>
      </w:r>
      <w:r w:rsidRPr="00B611FA">
        <w:rPr>
          <w:rFonts w:eastAsia="SimHei" w:hint="eastAsia"/>
        </w:rPr>
        <w:t>7</w:t>
      </w:r>
      <w:r w:rsidRPr="00B611FA">
        <w:rPr>
          <w:rFonts w:eastAsia="SimHei" w:hint="eastAsia"/>
        </w:rPr>
        <w:t>月</w:t>
      </w:r>
      <w:r w:rsidRPr="008826F4">
        <w:rPr>
          <w:rFonts w:hint="eastAsia"/>
        </w:rPr>
        <w:t>：一项对《</w:t>
      </w:r>
      <w:r w:rsidRPr="008826F4">
        <w:rPr>
          <w:rFonts w:hint="eastAsia"/>
        </w:rPr>
        <w:t>5760-2000</w:t>
      </w:r>
      <w:r w:rsidRPr="008826F4">
        <w:rPr>
          <w:rFonts w:hint="eastAsia"/>
        </w:rPr>
        <w:t>年地方主管当局</w:t>
      </w:r>
      <w:r w:rsidRPr="008826F4">
        <w:rPr>
          <w:rFonts w:hint="eastAsia"/>
        </w:rPr>
        <w:t>(</w:t>
      </w:r>
      <w:r w:rsidRPr="008826F4">
        <w:rPr>
          <w:rFonts w:hint="eastAsia"/>
        </w:rPr>
        <w:t>妇女地位问题顾问</w:t>
      </w:r>
      <w:r w:rsidRPr="008826F4">
        <w:rPr>
          <w:rFonts w:hint="eastAsia"/>
        </w:rPr>
        <w:t>)</w:t>
      </w:r>
      <w:r w:rsidRPr="008826F4">
        <w:rPr>
          <w:rFonts w:hint="eastAsia"/>
        </w:rPr>
        <w:t>法》的修正案</w:t>
      </w:r>
      <w:r w:rsidRPr="008826F4">
        <w:rPr>
          <w:rFonts w:hint="eastAsia"/>
        </w:rPr>
        <w:t>(</w:t>
      </w:r>
      <w:r w:rsidRPr="008826F4">
        <w:rPr>
          <w:rFonts w:hint="eastAsia"/>
        </w:rPr>
        <w:t>下称“《地方主管当局</w:t>
      </w:r>
      <w:r w:rsidRPr="008826F4">
        <w:rPr>
          <w:rFonts w:hint="eastAsia"/>
        </w:rPr>
        <w:t>(</w:t>
      </w:r>
      <w:r w:rsidRPr="008826F4">
        <w:rPr>
          <w:rFonts w:hint="eastAsia"/>
        </w:rPr>
        <w:t>妇女地位问题顾问</w:t>
      </w:r>
      <w:r w:rsidRPr="008826F4">
        <w:rPr>
          <w:rFonts w:hint="eastAsia"/>
        </w:rPr>
        <w:t>)</w:t>
      </w:r>
      <w:r w:rsidRPr="008826F4">
        <w:rPr>
          <w:rFonts w:hint="eastAsia"/>
        </w:rPr>
        <w:t>法》”</w:t>
      </w:r>
      <w:r w:rsidRPr="008826F4">
        <w:rPr>
          <w:rFonts w:hint="eastAsia"/>
        </w:rPr>
        <w:t>)</w:t>
      </w:r>
      <w:r w:rsidRPr="008826F4">
        <w:rPr>
          <w:rFonts w:hint="eastAsia"/>
        </w:rPr>
        <w:t>要求本局负责对地方主管当局中的妇女顾问进行职业培训。</w:t>
      </w:r>
    </w:p>
    <w:p w:rsidR="008826F4" w:rsidRPr="008826F4" w:rsidRDefault="008826F4" w:rsidP="00B611FA">
      <w:pPr>
        <w:pStyle w:val="Bullet1GC"/>
        <w:rPr>
          <w:rFonts w:hint="eastAsia"/>
        </w:rPr>
      </w:pPr>
      <w:r w:rsidRPr="00B611FA">
        <w:rPr>
          <w:rFonts w:eastAsia="SimHei" w:hint="eastAsia"/>
        </w:rPr>
        <w:t>2007</w:t>
      </w:r>
      <w:r w:rsidRPr="00B611FA">
        <w:rPr>
          <w:rFonts w:eastAsia="SimHei" w:hint="eastAsia"/>
        </w:rPr>
        <w:t>年</w:t>
      </w:r>
      <w:r w:rsidRPr="00B611FA">
        <w:rPr>
          <w:rFonts w:eastAsia="SimHei" w:hint="eastAsia"/>
        </w:rPr>
        <w:t>3</w:t>
      </w:r>
      <w:r w:rsidRPr="00B611FA">
        <w:rPr>
          <w:rFonts w:eastAsia="SimHei" w:hint="eastAsia"/>
        </w:rPr>
        <w:t>月</w:t>
      </w:r>
      <w:r w:rsidRPr="008826F4">
        <w:rPr>
          <w:rFonts w:hint="eastAsia"/>
        </w:rPr>
        <w:t>：</w:t>
      </w:r>
      <w:r w:rsidRPr="008826F4">
        <w:rPr>
          <w:rFonts w:hint="eastAsia"/>
        </w:rPr>
        <w:t>2007</w:t>
      </w:r>
      <w:r w:rsidRPr="008826F4">
        <w:rPr>
          <w:rFonts w:hint="eastAsia"/>
        </w:rPr>
        <w:t>年</w:t>
      </w:r>
      <w:r w:rsidRPr="008826F4">
        <w:rPr>
          <w:rFonts w:hint="eastAsia"/>
        </w:rPr>
        <w:t>3</w:t>
      </w:r>
      <w:r w:rsidRPr="008826F4">
        <w:rPr>
          <w:rFonts w:hint="eastAsia"/>
        </w:rPr>
        <w:t>月</w:t>
      </w:r>
      <w:r w:rsidRPr="008826F4">
        <w:rPr>
          <w:rFonts w:hint="eastAsia"/>
        </w:rPr>
        <w:t>11</w:t>
      </w:r>
      <w:r w:rsidRPr="008826F4">
        <w:rPr>
          <w:rFonts w:hint="eastAsia"/>
        </w:rPr>
        <w:t>日，政府在第</w:t>
      </w:r>
      <w:r w:rsidRPr="008826F4">
        <w:rPr>
          <w:rFonts w:hint="eastAsia"/>
        </w:rPr>
        <w:t>1362</w:t>
      </w:r>
      <w:r w:rsidRPr="008826F4">
        <w:rPr>
          <w:rFonts w:hint="eastAsia"/>
        </w:rPr>
        <w:t>号决议决定在决议通过之日起的两年内实现国营公司董事会中的男女代表比例的平等。因此在</w:t>
      </w:r>
      <w:r w:rsidRPr="008826F4">
        <w:rPr>
          <w:rFonts w:hint="eastAsia"/>
        </w:rPr>
        <w:t>2010</w:t>
      </w:r>
      <w:r w:rsidRPr="008826F4">
        <w:rPr>
          <w:rFonts w:hint="eastAsia"/>
        </w:rPr>
        <w:t>年</w:t>
      </w:r>
      <w:r w:rsidRPr="008826F4">
        <w:rPr>
          <w:rFonts w:hint="eastAsia"/>
        </w:rPr>
        <w:t>10</w:t>
      </w:r>
      <w:r w:rsidRPr="008826F4">
        <w:rPr>
          <w:rFonts w:hint="eastAsia"/>
        </w:rPr>
        <w:t>月，国营公司董事会的妇女董事比例从</w:t>
      </w:r>
      <w:r w:rsidRPr="008826F4">
        <w:rPr>
          <w:rFonts w:hint="eastAsia"/>
        </w:rPr>
        <w:t>33%</w:t>
      </w:r>
      <w:r w:rsidRPr="008826F4">
        <w:rPr>
          <w:rFonts w:hint="eastAsia"/>
        </w:rPr>
        <w:t>增加到</w:t>
      </w:r>
      <w:r w:rsidRPr="008826F4">
        <w:rPr>
          <w:rFonts w:hint="eastAsia"/>
        </w:rPr>
        <w:t>42%</w:t>
      </w:r>
      <w:r w:rsidRPr="008826F4">
        <w:rPr>
          <w:rFonts w:hint="eastAsia"/>
        </w:rPr>
        <w:t>。</w:t>
      </w:r>
    </w:p>
    <w:p w:rsidR="008826F4" w:rsidRPr="008826F4" w:rsidRDefault="00B611FA" w:rsidP="0024731E">
      <w:pPr>
        <w:pStyle w:val="H1GC"/>
        <w:rPr>
          <w:rFonts w:hint="eastAsia"/>
        </w:rPr>
      </w:pPr>
      <w:r>
        <w:rPr>
          <w:rFonts w:hint="eastAsia"/>
        </w:rPr>
        <w:tab/>
      </w:r>
      <w:r>
        <w:rPr>
          <w:rFonts w:hint="eastAsia"/>
        </w:rPr>
        <w:tab/>
      </w:r>
      <w:r w:rsidR="008826F4" w:rsidRPr="008826F4">
        <w:rPr>
          <w:rFonts w:hint="eastAsia"/>
        </w:rPr>
        <w:t>定型观念</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11</w:t>
      </w:r>
      <w:r w:rsidRPr="008826F4">
        <w:rPr>
          <w:rFonts w:hint="eastAsia"/>
        </w:rPr>
        <w:t>段所提问题的答复</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大众传媒宣传人权问题的作用</w:t>
      </w:r>
    </w:p>
    <w:p w:rsidR="008826F4" w:rsidRPr="008826F4" w:rsidRDefault="008826F4" w:rsidP="008826F4">
      <w:pPr>
        <w:pStyle w:val="SingleTxtGC"/>
        <w:rPr>
          <w:rFonts w:hint="eastAsia"/>
        </w:rPr>
      </w:pPr>
      <w:r w:rsidRPr="008826F4">
        <w:rPr>
          <w:rFonts w:hint="eastAsia"/>
        </w:rPr>
        <w:t xml:space="preserve">69.  </w:t>
      </w:r>
      <w:r w:rsidRPr="008826F4">
        <w:rPr>
          <w:rFonts w:hint="eastAsia"/>
        </w:rPr>
        <w:t>以色列民众的人权意识较强。权利语言渗透在以色列的日常生活中。以色列主要的国家电视台经常播放有关人权问题的访谈、新闻稿和电视节目。有些新闻稿是面向公众的信息，有一些则通过荧屏报道个人的人权故事。各频道均涉及全部人权问题，包括残疾人、危险儿童、妇女地位、妇女保护、贩运人口等等。地方电视台也定期播放和讨论这些问题。全国和地方的电视频道定期宣传有关人权问题帮助中心的信息。</w:t>
      </w:r>
    </w:p>
    <w:p w:rsidR="008826F4" w:rsidRPr="008826F4" w:rsidRDefault="008826F4" w:rsidP="008826F4">
      <w:pPr>
        <w:pStyle w:val="SingleTxtGC"/>
        <w:rPr>
          <w:rFonts w:hint="eastAsia"/>
        </w:rPr>
      </w:pPr>
      <w:r w:rsidRPr="008826F4">
        <w:rPr>
          <w:rFonts w:hint="eastAsia"/>
        </w:rPr>
        <w:t xml:space="preserve">70.  </w:t>
      </w:r>
      <w:r w:rsidRPr="008826F4">
        <w:rPr>
          <w:rFonts w:hint="eastAsia"/>
        </w:rPr>
        <w:t>以色列主要的广播电台也以人权问题访谈和广播节目的形式讨论人权问题。主要的广播电台定期播放关于反对家庭暴力和性暴力、打击贩运人口的广告以及人权其它内容的广告。广播电台也提供关于侵犯人权行为受害者帮助中心的重要信息以及其他重要信息。地方广播电台也播放和涉及这些内容。</w:t>
      </w:r>
    </w:p>
    <w:p w:rsidR="008826F4" w:rsidRPr="008826F4" w:rsidRDefault="008826F4" w:rsidP="008826F4">
      <w:pPr>
        <w:pStyle w:val="SingleTxtGC"/>
        <w:rPr>
          <w:rFonts w:hint="eastAsia"/>
        </w:rPr>
      </w:pPr>
      <w:r w:rsidRPr="008826F4">
        <w:rPr>
          <w:rFonts w:hint="eastAsia"/>
        </w:rPr>
        <w:t xml:space="preserve">71.  </w:t>
      </w:r>
      <w:r w:rsidRPr="008826F4">
        <w:rPr>
          <w:rFonts w:hint="eastAsia"/>
        </w:rPr>
        <w:t>以色列的各大报纸和主要的新闻网站定期讨论妇女地位问题和人权问题，发布这方面的新闻故事和稿件。其中有些提供关于侵犯人权行为受害者各类帮助中心的补充信息。</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妇女和媒体</w:t>
      </w:r>
    </w:p>
    <w:p w:rsidR="008826F4" w:rsidRPr="008826F4" w:rsidRDefault="008826F4" w:rsidP="008826F4">
      <w:pPr>
        <w:pStyle w:val="SingleTxtGC"/>
        <w:rPr>
          <w:rFonts w:hint="eastAsia"/>
        </w:rPr>
      </w:pPr>
      <w:r w:rsidRPr="008826F4">
        <w:rPr>
          <w:rFonts w:hint="eastAsia"/>
        </w:rPr>
        <w:t xml:space="preserve">72.  </w:t>
      </w:r>
      <w:r w:rsidRPr="008826F4">
        <w:rPr>
          <w:rFonts w:hint="eastAsia"/>
        </w:rPr>
        <w:t>以色列广播电视总局</w:t>
      </w:r>
      <w:r w:rsidRPr="008826F4">
        <w:rPr>
          <w:rFonts w:hint="eastAsia"/>
        </w:rPr>
        <w:t>(</w:t>
      </w:r>
      <w:r w:rsidRPr="008826F4">
        <w:rPr>
          <w:rFonts w:hint="eastAsia"/>
        </w:rPr>
        <w:t>以色列广电局</w:t>
      </w:r>
      <w:r w:rsidRPr="008826F4">
        <w:rPr>
          <w:rFonts w:hint="eastAsia"/>
        </w:rPr>
        <w:t>)</w:t>
      </w:r>
      <w:r w:rsidRPr="008826F4">
        <w:rPr>
          <w:rFonts w:hint="eastAsia"/>
        </w:rPr>
        <w:t>投入大量工作，鼓励男女平等，处理关于性别的定型观念以及男女在社会和家庭中的传统角色和职责问题。以色列广电局通过电视和广播播放各种关于性别平等问题的节目，包括提高妇女的社会地位、打击对妇女的暴力行为和家庭暴力、贩运人口问题以及妇女的保健和就业等问题，以提供信息，提高公众意识，对男子和妇女进行教育，克服性别方面的定型观念，推进两性平等。</w:t>
      </w:r>
    </w:p>
    <w:p w:rsidR="008826F4" w:rsidRPr="008826F4" w:rsidRDefault="008826F4" w:rsidP="008826F4">
      <w:pPr>
        <w:pStyle w:val="SingleTxtGC"/>
        <w:rPr>
          <w:rFonts w:hint="eastAsia"/>
        </w:rPr>
      </w:pPr>
      <w:r w:rsidRPr="008826F4">
        <w:rPr>
          <w:rFonts w:hint="eastAsia"/>
        </w:rPr>
        <w:t xml:space="preserve">73.  </w:t>
      </w:r>
      <w:r w:rsidRPr="008826F4">
        <w:rPr>
          <w:rFonts w:hint="eastAsia"/>
        </w:rPr>
        <w:t>“</w:t>
      </w:r>
      <w:r w:rsidRPr="008826F4">
        <w:rPr>
          <w:rFonts w:hint="eastAsia"/>
        </w:rPr>
        <w:t>A</w:t>
      </w:r>
      <w:r w:rsidRPr="008826F4">
        <w:rPr>
          <w:rFonts w:hint="eastAsia"/>
        </w:rPr>
        <w:t>广播网”播放各类广播节目，其中经常涉及两性问题。例如，定期讨论人权问题的“青年和学生”节目最近播出了关于暴力侵害妇女、以色列国防军中女兵问题的讨论、妇女权利、工作场所的平、预防性骚扰教育等问题的节目。其他的例子还有“保健”和“值班医生”节目，都涉及妇女保健问题，提供相关咨询。“从</w:t>
      </w:r>
      <w:r w:rsidRPr="008826F4">
        <w:rPr>
          <w:rFonts w:hint="eastAsia"/>
        </w:rPr>
        <w:t>A</w:t>
      </w:r>
      <w:r w:rsidRPr="008826F4">
        <w:rPr>
          <w:rFonts w:hint="eastAsia"/>
        </w:rPr>
        <w:t>到</w:t>
      </w:r>
      <w:r w:rsidRPr="008826F4">
        <w:rPr>
          <w:rFonts w:hint="eastAsia"/>
        </w:rPr>
        <w:t>Z</w:t>
      </w:r>
      <w:r w:rsidRPr="008826F4">
        <w:rPr>
          <w:rFonts w:hint="eastAsia"/>
        </w:rPr>
        <w:t>”节目面向初为父母者，提供相关信息的建议。“对话”节目讨论以色列社会中的妇女地位问题。应当指出，这些节目也定期讨论贩运妇女以及外国劳工的权利等问题。</w:t>
      </w:r>
    </w:p>
    <w:p w:rsidR="008826F4" w:rsidRPr="008826F4" w:rsidRDefault="008826F4" w:rsidP="008826F4">
      <w:pPr>
        <w:pStyle w:val="SingleTxtGC"/>
        <w:rPr>
          <w:rFonts w:hint="eastAsia"/>
        </w:rPr>
      </w:pPr>
      <w:r w:rsidRPr="008826F4">
        <w:rPr>
          <w:rFonts w:hint="eastAsia"/>
        </w:rPr>
        <w:t xml:space="preserve">74.  </w:t>
      </w:r>
      <w:r w:rsidRPr="008826F4">
        <w:rPr>
          <w:rFonts w:hint="eastAsia"/>
        </w:rPr>
        <w:t>“</w:t>
      </w:r>
      <w:r w:rsidRPr="008826F4">
        <w:rPr>
          <w:rFonts w:hint="eastAsia"/>
        </w:rPr>
        <w:t>B</w:t>
      </w:r>
      <w:r w:rsidRPr="008826F4">
        <w:rPr>
          <w:rFonts w:hint="eastAsia"/>
        </w:rPr>
        <w:t>广播网”一贯在新闻广播和特别节目中讨论妇女权利以及一般人权的问题。该网每周有</w:t>
      </w:r>
      <w:r w:rsidRPr="008826F4">
        <w:rPr>
          <w:rFonts w:hint="eastAsia"/>
        </w:rPr>
        <w:t>2</w:t>
      </w:r>
      <w:r w:rsidRPr="008826F4">
        <w:rPr>
          <w:rFonts w:hint="eastAsia"/>
        </w:rPr>
        <w:t>个小时讨论有关社会和社区的问题，包括暴力侵害妇女和儿童、提高妇女的社会地位等。“正义和对话”节目定期讨论法律问题，分配大量播音时间用于人权问题，包括关于暴力侵害妇女和儿童以及妇女权利案件的法庭判决信息。</w:t>
      </w:r>
    </w:p>
    <w:p w:rsidR="008826F4" w:rsidRPr="008826F4" w:rsidRDefault="008826F4" w:rsidP="008826F4">
      <w:pPr>
        <w:pStyle w:val="SingleTxtGC"/>
        <w:rPr>
          <w:rFonts w:hint="eastAsia"/>
        </w:rPr>
      </w:pPr>
      <w:r w:rsidRPr="008826F4">
        <w:rPr>
          <w:rFonts w:hint="eastAsia"/>
        </w:rPr>
        <w:t xml:space="preserve">75.  </w:t>
      </w:r>
      <w:r w:rsidRPr="008826F4">
        <w:rPr>
          <w:rFonts w:hint="eastAsia"/>
        </w:rPr>
        <w:t>以色列广电总局新移民和海外广播局采用多种语言广播，包括阿姆哈拉语、俄语、英语、法语、西班牙语、拉地诺语、意第绪语及其他语言。电台以上述各种语言播出各种关于性别问题的节目，如“夕阳红”</w:t>
      </w:r>
      <w:r w:rsidRPr="008826F4">
        <w:rPr>
          <w:rFonts w:hint="eastAsia"/>
        </w:rPr>
        <w:t>(</w:t>
      </w:r>
      <w:r w:rsidRPr="008826F4">
        <w:rPr>
          <w:rFonts w:hint="eastAsia"/>
        </w:rPr>
        <w:t>俄语</w:t>
      </w:r>
      <w:r w:rsidRPr="008826F4">
        <w:rPr>
          <w:rFonts w:hint="eastAsia"/>
        </w:rPr>
        <w:t>)</w:t>
      </w:r>
      <w:r w:rsidR="007B2354">
        <w:rPr>
          <w:rFonts w:hint="eastAsia"/>
          <w:spacing w:val="-50"/>
        </w:rPr>
        <w:t>―</w:t>
      </w:r>
      <w:r w:rsidR="007B2354">
        <w:rPr>
          <w:rFonts w:hint="eastAsia"/>
        </w:rPr>
        <w:t>―</w:t>
      </w:r>
      <w:r w:rsidRPr="008826F4">
        <w:rPr>
          <w:rFonts w:hint="eastAsia"/>
        </w:rPr>
        <w:t>老年妇女讲述她们在以色列的生活、遇到的困难、得到的帮助等等；“女人说事”</w:t>
      </w:r>
      <w:r w:rsidRPr="008826F4">
        <w:rPr>
          <w:rFonts w:hint="eastAsia"/>
        </w:rPr>
        <w:t>(</w:t>
      </w:r>
      <w:r w:rsidRPr="008826F4">
        <w:rPr>
          <w:rFonts w:hint="eastAsia"/>
        </w:rPr>
        <w:t>俄语</w:t>
      </w:r>
      <w:r w:rsidRPr="008826F4">
        <w:rPr>
          <w:rFonts w:hint="eastAsia"/>
        </w:rPr>
        <w:t>)</w:t>
      </w:r>
      <w:r w:rsidR="007B2354">
        <w:rPr>
          <w:rFonts w:hint="eastAsia"/>
          <w:spacing w:val="-50"/>
        </w:rPr>
        <w:t>―</w:t>
      </w:r>
      <w:r w:rsidR="007B2354">
        <w:rPr>
          <w:rFonts w:hint="eastAsia"/>
        </w:rPr>
        <w:t>―</w:t>
      </w:r>
      <w:r w:rsidRPr="008826F4">
        <w:rPr>
          <w:rFonts w:hint="eastAsia"/>
        </w:rPr>
        <w:t>请来自各行各业的妇女讲述她们的生活和工作；“法律和秩序”</w:t>
      </w:r>
      <w:r w:rsidRPr="008826F4">
        <w:rPr>
          <w:rFonts w:hint="eastAsia"/>
        </w:rPr>
        <w:t>(</w:t>
      </w:r>
      <w:r w:rsidRPr="008826F4">
        <w:rPr>
          <w:rFonts w:hint="eastAsia"/>
        </w:rPr>
        <w:t>阿姆哈拉语</w:t>
      </w:r>
      <w:r w:rsidRPr="008826F4">
        <w:rPr>
          <w:rFonts w:hint="eastAsia"/>
        </w:rPr>
        <w:t>)</w:t>
      </w:r>
      <w:r w:rsidR="007B2354" w:rsidRPr="007B2354">
        <w:rPr>
          <w:rFonts w:hint="eastAsia"/>
          <w:spacing w:val="-50"/>
        </w:rPr>
        <w:t xml:space="preserve"> </w:t>
      </w:r>
      <w:r w:rsidR="007B2354">
        <w:rPr>
          <w:rFonts w:hint="eastAsia"/>
          <w:spacing w:val="-50"/>
        </w:rPr>
        <w:t>―</w:t>
      </w:r>
      <w:r w:rsidR="007B2354">
        <w:rPr>
          <w:rFonts w:hint="eastAsia"/>
        </w:rPr>
        <w:t>―</w:t>
      </w:r>
      <w:r w:rsidRPr="008826F4">
        <w:rPr>
          <w:rFonts w:hint="eastAsia"/>
        </w:rPr>
        <w:t>提供有关禁止歧视埃塞俄比亚妇女的信息和各种访谈</w:t>
      </w:r>
      <w:r w:rsidRPr="008826F4">
        <w:rPr>
          <w:rFonts w:hint="eastAsia"/>
        </w:rPr>
        <w:t>(</w:t>
      </w:r>
      <w:r w:rsidRPr="008826F4">
        <w:rPr>
          <w:rFonts w:hint="eastAsia"/>
        </w:rPr>
        <w:t>阿姆哈拉语</w:t>
      </w:r>
      <w:r w:rsidRPr="008826F4">
        <w:rPr>
          <w:rFonts w:hint="eastAsia"/>
        </w:rPr>
        <w:t>)</w:t>
      </w:r>
      <w:r w:rsidR="007B2354" w:rsidRPr="007B2354">
        <w:rPr>
          <w:rFonts w:hint="eastAsia"/>
          <w:spacing w:val="-50"/>
        </w:rPr>
        <w:t xml:space="preserve"> </w:t>
      </w:r>
      <w:r w:rsidR="007B2354">
        <w:rPr>
          <w:rFonts w:hint="eastAsia"/>
          <w:spacing w:val="-50"/>
        </w:rPr>
        <w:t>―</w:t>
      </w:r>
      <w:r w:rsidR="007B2354">
        <w:rPr>
          <w:rFonts w:hint="eastAsia"/>
        </w:rPr>
        <w:t>―</w:t>
      </w:r>
      <w:r w:rsidRPr="008826F4">
        <w:rPr>
          <w:rFonts w:hint="eastAsia"/>
        </w:rPr>
        <w:t>与杰出妇女的访谈，由她们介绍各自专业领域的信息</w:t>
      </w:r>
      <w:r w:rsidRPr="008826F4">
        <w:rPr>
          <w:rFonts w:hint="eastAsia"/>
        </w:rPr>
        <w:t>(</w:t>
      </w:r>
      <w:r w:rsidRPr="008826F4">
        <w:rPr>
          <w:rFonts w:hint="eastAsia"/>
        </w:rPr>
        <w:t>如高等教育、暴力侵害妇女问题等</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76.  </w:t>
      </w:r>
      <w:r w:rsidRPr="008826F4">
        <w:rPr>
          <w:rFonts w:hint="eastAsia"/>
        </w:rPr>
        <w:t>“以色列之声阿语广播”电台也播送有关性别问题的节目和信息。该广播电台包括有关提高妇女地位、妇女权利以及一般人权的新闻节目。音乐和文化节目“本土艺术家”定期邀请女音乐家，“文学之页”邀请来自歌唱、表演、写作等各文化领域的妇女，仅</w:t>
      </w:r>
      <w:r w:rsidRPr="008826F4">
        <w:rPr>
          <w:rFonts w:hint="eastAsia"/>
        </w:rPr>
        <w:t>2010</w:t>
      </w:r>
      <w:r w:rsidRPr="008826F4">
        <w:rPr>
          <w:rFonts w:hint="eastAsia"/>
        </w:rPr>
        <w:t>年就对</w:t>
      </w:r>
      <w:r w:rsidRPr="008826F4">
        <w:rPr>
          <w:rFonts w:hint="eastAsia"/>
        </w:rPr>
        <w:t>93</w:t>
      </w:r>
      <w:r w:rsidRPr="008826F4">
        <w:rPr>
          <w:rFonts w:hint="eastAsia"/>
        </w:rPr>
        <w:t>名妇女进行了访谈。“电台”节目对阿拉伯妇女成功人士进行职业和个人生活访谈。“金玉良言”节目定期邀请经济金融领域的阿拉伯妇女成功人士，对她们进行职业采访，作为成功妇女的典范。</w:t>
      </w:r>
    </w:p>
    <w:p w:rsidR="008826F4" w:rsidRPr="008826F4" w:rsidRDefault="008826F4" w:rsidP="008826F4">
      <w:pPr>
        <w:pStyle w:val="SingleTxtGC"/>
        <w:rPr>
          <w:rFonts w:hint="eastAsia"/>
        </w:rPr>
      </w:pPr>
      <w:r w:rsidRPr="008826F4">
        <w:rPr>
          <w:rFonts w:hint="eastAsia"/>
        </w:rPr>
        <w:t xml:space="preserve">77.  </w:t>
      </w:r>
      <w:r w:rsidRPr="008826F4">
        <w:rPr>
          <w:rFonts w:hint="eastAsia"/>
        </w:rPr>
        <w:t>以上提到的各个电台还播送国际妇女节专题报道和节目。</w:t>
      </w:r>
    </w:p>
    <w:p w:rsidR="008826F4" w:rsidRPr="008826F4" w:rsidRDefault="008826F4" w:rsidP="008826F4">
      <w:pPr>
        <w:pStyle w:val="SingleTxtGC"/>
        <w:rPr>
          <w:rFonts w:hint="eastAsia"/>
        </w:rPr>
      </w:pPr>
      <w:r w:rsidRPr="008826F4">
        <w:rPr>
          <w:rFonts w:hint="eastAsia"/>
        </w:rPr>
        <w:t xml:space="preserve">78.  </w:t>
      </w:r>
      <w:r w:rsidRPr="008826F4">
        <w:rPr>
          <w:rFonts w:hint="eastAsia"/>
        </w:rPr>
        <w:t>以色列广电总局第</w:t>
      </w:r>
      <w:r w:rsidRPr="008826F4">
        <w:rPr>
          <w:rFonts w:hint="eastAsia"/>
        </w:rPr>
        <w:t>1</w:t>
      </w:r>
      <w:r w:rsidRPr="008826F4">
        <w:rPr>
          <w:rFonts w:hint="eastAsia"/>
        </w:rPr>
        <w:t>频道</w:t>
      </w:r>
      <w:r w:rsidRPr="008826F4">
        <w:rPr>
          <w:rFonts w:hint="eastAsia"/>
        </w:rPr>
        <w:t>(</w:t>
      </w:r>
      <w:r w:rsidRPr="008826F4">
        <w:rPr>
          <w:rFonts w:hint="eastAsia"/>
        </w:rPr>
        <w:t>电视</w:t>
      </w:r>
      <w:r w:rsidRPr="008826F4">
        <w:rPr>
          <w:rFonts w:hint="eastAsia"/>
        </w:rPr>
        <w:t>)</w:t>
      </w:r>
      <w:r w:rsidRPr="008826F4">
        <w:rPr>
          <w:rFonts w:hint="eastAsia"/>
        </w:rPr>
        <w:t>定期制作和播出关于总体人权包括妇女权利各种问题的记录片。</w:t>
      </w:r>
      <w:r w:rsidRPr="008826F4">
        <w:rPr>
          <w:rFonts w:hint="eastAsia"/>
        </w:rPr>
        <w:t>2010</w:t>
      </w:r>
      <w:r w:rsidRPr="008826F4">
        <w:rPr>
          <w:rFonts w:hint="eastAsia"/>
        </w:rPr>
        <w:t>年，该频道播出了一部外国电影，讲述一名俄罗斯记者调查俄罗斯政权腐败问题的故事。</w:t>
      </w:r>
      <w:r w:rsidRPr="008826F4">
        <w:rPr>
          <w:rFonts w:hint="eastAsia"/>
        </w:rPr>
        <w:t>2010</w:t>
      </w:r>
      <w:r w:rsidRPr="008826F4">
        <w:rPr>
          <w:rFonts w:hint="eastAsia"/>
        </w:rPr>
        <w:t>年</w:t>
      </w:r>
      <w:r w:rsidRPr="008826F4">
        <w:rPr>
          <w:rFonts w:hint="eastAsia"/>
        </w:rPr>
        <w:t>10</w:t>
      </w:r>
      <w:r w:rsidRPr="008826F4">
        <w:rPr>
          <w:rFonts w:hint="eastAsia"/>
        </w:rPr>
        <w:t>月播出了由</w:t>
      </w:r>
      <w:r w:rsidRPr="008826F4">
        <w:rPr>
          <w:rFonts w:hint="eastAsia"/>
        </w:rPr>
        <w:t>4</w:t>
      </w:r>
      <w:r w:rsidRPr="008826F4">
        <w:rPr>
          <w:rFonts w:hint="eastAsia"/>
        </w:rPr>
        <w:t>名贝都因导演制作的电影“来自内盖夫的</w:t>
      </w:r>
      <w:r w:rsidRPr="008826F4">
        <w:rPr>
          <w:rFonts w:hint="eastAsia"/>
        </w:rPr>
        <w:t>4</w:t>
      </w:r>
      <w:r w:rsidRPr="008826F4">
        <w:rPr>
          <w:rFonts w:hint="eastAsia"/>
        </w:rPr>
        <w:t>个故事”。电影触及人权问题，其中讲述了一个贝都因女孩因为不被允许上学而自杀的故事。频道新闻经常以新闻故事和辩论的形式讨论提高妇女地位和妇女受歧视的问题，如：关于伊朗妇女受歧视的新闻节目</w:t>
      </w:r>
      <w:r w:rsidRPr="008826F4">
        <w:rPr>
          <w:rFonts w:hint="eastAsia"/>
        </w:rPr>
        <w:t>(2010</w:t>
      </w:r>
      <w:r w:rsidRPr="008826F4">
        <w:rPr>
          <w:rFonts w:hint="eastAsia"/>
        </w:rPr>
        <w:t>年</w:t>
      </w:r>
      <w:r w:rsidRPr="008826F4">
        <w:rPr>
          <w:rFonts w:hint="eastAsia"/>
        </w:rPr>
        <w:t>8</w:t>
      </w:r>
      <w:r w:rsidRPr="008826F4">
        <w:rPr>
          <w:rFonts w:hint="eastAsia"/>
        </w:rPr>
        <w:t>月</w:t>
      </w:r>
      <w:r w:rsidRPr="008826F4">
        <w:rPr>
          <w:rFonts w:hint="eastAsia"/>
        </w:rPr>
        <w:t>)</w:t>
      </w:r>
      <w:r w:rsidRPr="008826F4">
        <w:rPr>
          <w:rFonts w:hint="eastAsia"/>
        </w:rPr>
        <w:t>、政界女性</w:t>
      </w:r>
      <w:r w:rsidRPr="008826F4">
        <w:rPr>
          <w:rFonts w:hint="eastAsia"/>
        </w:rPr>
        <w:t>(2010</w:t>
      </w:r>
      <w:r w:rsidRPr="008826F4">
        <w:rPr>
          <w:rFonts w:hint="eastAsia"/>
        </w:rPr>
        <w:t>年</w:t>
      </w:r>
      <w:r w:rsidRPr="008826F4">
        <w:rPr>
          <w:rFonts w:hint="eastAsia"/>
        </w:rPr>
        <w:t>1</w:t>
      </w:r>
      <w:r w:rsidRPr="008826F4">
        <w:rPr>
          <w:rFonts w:hint="eastAsia"/>
        </w:rPr>
        <w:t>月</w:t>
      </w:r>
      <w:r w:rsidRPr="008826F4">
        <w:rPr>
          <w:rFonts w:hint="eastAsia"/>
        </w:rPr>
        <w:t>)</w:t>
      </w:r>
      <w:r w:rsidRPr="008826F4">
        <w:rPr>
          <w:rFonts w:hint="eastAsia"/>
        </w:rPr>
        <w:t>、以色列国防军中的女兵</w:t>
      </w:r>
      <w:r w:rsidRPr="008826F4">
        <w:rPr>
          <w:rFonts w:hint="eastAsia"/>
        </w:rPr>
        <w:t>(2010</w:t>
      </w:r>
      <w:r w:rsidRPr="008826F4">
        <w:rPr>
          <w:rFonts w:hint="eastAsia"/>
        </w:rPr>
        <w:t>年</w:t>
      </w:r>
      <w:r w:rsidRPr="008826F4">
        <w:rPr>
          <w:rFonts w:hint="eastAsia"/>
        </w:rPr>
        <w:t>3</w:t>
      </w:r>
      <w:r w:rsidRPr="008826F4">
        <w:rPr>
          <w:rFonts w:hint="eastAsia"/>
        </w:rPr>
        <w:t>月</w:t>
      </w:r>
      <w:r w:rsidRPr="008826F4">
        <w:rPr>
          <w:rFonts w:hint="eastAsia"/>
        </w:rPr>
        <w:t>)</w:t>
      </w:r>
      <w:r w:rsidRPr="008826F4">
        <w:rPr>
          <w:rFonts w:hint="eastAsia"/>
        </w:rPr>
        <w:t>、参加就业的极端正统犹太妇女</w:t>
      </w:r>
      <w:r w:rsidRPr="008826F4">
        <w:rPr>
          <w:rFonts w:hint="eastAsia"/>
        </w:rPr>
        <w:t>(2010</w:t>
      </w:r>
      <w:r w:rsidRPr="008826F4">
        <w:rPr>
          <w:rFonts w:hint="eastAsia"/>
        </w:rPr>
        <w:t>年</w:t>
      </w:r>
      <w:r w:rsidRPr="008826F4">
        <w:rPr>
          <w:rFonts w:hint="eastAsia"/>
        </w:rPr>
        <w:t>5</w:t>
      </w:r>
      <w:r w:rsidRPr="008826F4">
        <w:rPr>
          <w:rFonts w:hint="eastAsia"/>
        </w:rPr>
        <w:t>月</w:t>
      </w:r>
      <w:r w:rsidRPr="008826F4">
        <w:rPr>
          <w:rFonts w:hint="eastAsia"/>
        </w:rPr>
        <w:t>)</w:t>
      </w:r>
      <w:r w:rsidRPr="008826F4">
        <w:rPr>
          <w:rFonts w:hint="eastAsia"/>
        </w:rPr>
        <w:t>等。频道在访谈中给予妇女以平等的机会，节目编辑尽一切努力使妇女出席座谈。还要求新闻编辑提出关于歧视妇女和种族歧视的问题，同时广泛报道暴力侵害妇女的故事。</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人权教育</w:t>
      </w:r>
    </w:p>
    <w:p w:rsidR="008826F4" w:rsidRPr="008826F4" w:rsidRDefault="008826F4" w:rsidP="008826F4">
      <w:pPr>
        <w:pStyle w:val="SingleTxtGC"/>
        <w:rPr>
          <w:rFonts w:hint="eastAsia"/>
        </w:rPr>
      </w:pPr>
      <w:r w:rsidRPr="008826F4">
        <w:rPr>
          <w:rFonts w:hint="eastAsia"/>
        </w:rPr>
        <w:t xml:space="preserve">79.  </w:t>
      </w:r>
      <w:r w:rsidRPr="008826F4">
        <w:rPr>
          <w:rFonts w:hint="eastAsia"/>
        </w:rPr>
        <w:t>教育部非常重视人权教育和提高总体人权意识。教育部网站有一个专门的网页，题为“学生权利”，介绍《儿童权利公约》、《关于儿童卷入武装冲突问题的任择议定书》和《关于买卖儿童、儿童卖淫和儿童色情制品问题的任择议定书》。在教育部的网站上以</w:t>
      </w:r>
      <w:r w:rsidRPr="008826F4">
        <w:rPr>
          <w:rFonts w:hint="eastAsia"/>
        </w:rPr>
        <w:t>55</w:t>
      </w:r>
      <w:r w:rsidRPr="008826F4">
        <w:rPr>
          <w:rFonts w:hint="eastAsia"/>
        </w:rPr>
        <w:t>种以上的语言公布《儿童权利公约》，并以</w:t>
      </w:r>
      <w:r w:rsidRPr="008826F4">
        <w:rPr>
          <w:rFonts w:hint="eastAsia"/>
        </w:rPr>
        <w:t>11</w:t>
      </w:r>
      <w:r w:rsidRPr="008826F4">
        <w:rPr>
          <w:rFonts w:hint="eastAsia"/>
        </w:rPr>
        <w:t>种语言发布方便儿童阅读的版本。此外，教育部在网站还有其他的人权条约，如《残疾人权利公约》、《公民权利和政治权利国际公约》等等。</w:t>
      </w:r>
    </w:p>
    <w:p w:rsidR="008826F4" w:rsidRPr="008826F4" w:rsidRDefault="008826F4" w:rsidP="008826F4">
      <w:pPr>
        <w:pStyle w:val="SingleTxtGC"/>
        <w:rPr>
          <w:rFonts w:hint="eastAsia"/>
        </w:rPr>
      </w:pPr>
      <w:r w:rsidRPr="008826F4">
        <w:rPr>
          <w:rFonts w:hint="eastAsia"/>
        </w:rPr>
        <w:t xml:space="preserve">80.  </w:t>
      </w:r>
      <w:r w:rsidRPr="008826F4">
        <w:rPr>
          <w:rFonts w:hint="eastAsia"/>
        </w:rPr>
        <w:t>以色列全国定期开展人权教育方案。以色列设立了特别方案，如每年一次的“人权日”等。每年的“人权日”专门针对人权的一个方面，并通过阿拉伯语和希伯来语拟订相关课程和教学材料。例如，</w:t>
      </w:r>
      <w:r w:rsidRPr="008826F4">
        <w:rPr>
          <w:rFonts w:hint="eastAsia"/>
        </w:rPr>
        <w:t>2007</w:t>
      </w:r>
      <w:r w:rsidRPr="008826F4">
        <w:rPr>
          <w:rFonts w:hint="eastAsia"/>
        </w:rPr>
        <w:t>年的重点是享有最佳健康的权利。</w:t>
      </w:r>
      <w:r w:rsidRPr="008826F4">
        <w:rPr>
          <w:rFonts w:hint="eastAsia"/>
        </w:rPr>
        <w:t>2009</w:t>
      </w:r>
      <w:r w:rsidRPr="008826F4">
        <w:rPr>
          <w:rFonts w:hint="eastAsia"/>
        </w:rPr>
        <w:t>年选定的主题是“从远景到现实”，重点关注《世界人权宣言》以及以色列和全世界其他国家落实人权方面的挑战。</w:t>
      </w:r>
      <w:r w:rsidRPr="008826F4">
        <w:rPr>
          <w:rFonts w:hint="eastAsia"/>
        </w:rPr>
        <w:t>2010</w:t>
      </w:r>
      <w:r w:rsidRPr="008826F4">
        <w:rPr>
          <w:rFonts w:hint="eastAsia"/>
        </w:rPr>
        <w:t>年的选定主题是言论自由，侧重于言论自由、言论的不同种类、言论自由是民主政权的基本组成部分、对言论自由的限制、以色列和世界其他国家在落实言论自由方面的挑战。</w:t>
      </w:r>
    </w:p>
    <w:p w:rsidR="008826F4" w:rsidRPr="008826F4" w:rsidRDefault="008826F4" w:rsidP="008826F4">
      <w:pPr>
        <w:pStyle w:val="SingleTxtGC"/>
        <w:rPr>
          <w:rFonts w:hint="eastAsia"/>
        </w:rPr>
      </w:pPr>
      <w:r w:rsidRPr="008826F4">
        <w:rPr>
          <w:rFonts w:hint="eastAsia"/>
        </w:rPr>
        <w:t xml:space="preserve">81.  </w:t>
      </w:r>
      <w:r w:rsidRPr="008826F4">
        <w:rPr>
          <w:rFonts w:hint="eastAsia"/>
        </w:rPr>
        <w:t>教育部在教育系统中定期开展两性平等方案，该方案包括</w:t>
      </w:r>
      <w:r w:rsidRPr="008826F4">
        <w:rPr>
          <w:rFonts w:hint="eastAsia"/>
        </w:rPr>
        <w:t>10</w:t>
      </w:r>
      <w:r w:rsidRPr="008826F4">
        <w:rPr>
          <w:rFonts w:hint="eastAsia"/>
        </w:rPr>
        <w:t>到</w:t>
      </w:r>
      <w:r w:rsidRPr="008826F4">
        <w:rPr>
          <w:rFonts w:hint="eastAsia"/>
        </w:rPr>
        <w:t>14</w:t>
      </w:r>
      <w:r w:rsidRPr="008826F4">
        <w:rPr>
          <w:rFonts w:hint="eastAsia"/>
        </w:rPr>
        <w:t>节课，每节课时</w:t>
      </w:r>
      <w:r w:rsidRPr="008826F4">
        <w:rPr>
          <w:rFonts w:hint="eastAsia"/>
        </w:rPr>
        <w:t>2</w:t>
      </w:r>
      <w:r w:rsidRPr="008826F4">
        <w:rPr>
          <w:rFonts w:hint="eastAsia"/>
        </w:rPr>
        <w:t>小时。</w:t>
      </w:r>
      <w:r w:rsidRPr="008826F4">
        <w:rPr>
          <w:rFonts w:hint="eastAsia"/>
        </w:rPr>
        <w:t>2008</w:t>
      </w:r>
      <w:r w:rsidRPr="008826F4">
        <w:rPr>
          <w:rFonts w:hint="eastAsia"/>
        </w:rPr>
        <w:t>年，在这些方案中增加了新的模块，分成</w:t>
      </w:r>
      <w:r w:rsidRPr="008826F4">
        <w:rPr>
          <w:rFonts w:hint="eastAsia"/>
        </w:rPr>
        <w:t>2</w:t>
      </w:r>
      <w:r w:rsidRPr="008826F4">
        <w:rPr>
          <w:rFonts w:hint="eastAsia"/>
        </w:rPr>
        <w:t>节课，内容涉及：支持女孩、贩运妇女问题、人的尊严和男女平等、两性平等和政治以及积极的公民角色等。</w:t>
      </w:r>
      <w:r w:rsidRPr="008826F4">
        <w:rPr>
          <w:rFonts w:hint="eastAsia"/>
        </w:rPr>
        <w:t>2008</w:t>
      </w:r>
      <w:r w:rsidRPr="008826F4">
        <w:rPr>
          <w:rFonts w:hint="eastAsia"/>
        </w:rPr>
        <w:t>年，全国共有</w:t>
      </w:r>
      <w:r w:rsidRPr="008826F4">
        <w:rPr>
          <w:rFonts w:hint="eastAsia"/>
        </w:rPr>
        <w:t>4000</w:t>
      </w:r>
      <w:r w:rsidRPr="008826F4">
        <w:rPr>
          <w:rFonts w:hint="eastAsia"/>
        </w:rPr>
        <w:t>多名学生和</w:t>
      </w:r>
      <w:r w:rsidRPr="008826F4">
        <w:rPr>
          <w:rFonts w:hint="eastAsia"/>
        </w:rPr>
        <w:t>250</w:t>
      </w:r>
      <w:r w:rsidRPr="008826F4">
        <w:rPr>
          <w:rFonts w:hint="eastAsia"/>
        </w:rPr>
        <w:t>名教师参加了这些方案。这些课程也包括与学生家长一起开展的活动。</w:t>
      </w:r>
    </w:p>
    <w:p w:rsidR="008826F4" w:rsidRPr="008826F4" w:rsidRDefault="008826F4" w:rsidP="008826F4">
      <w:pPr>
        <w:pStyle w:val="SingleTxtGC"/>
        <w:rPr>
          <w:rFonts w:hint="eastAsia"/>
        </w:rPr>
      </w:pPr>
      <w:r w:rsidRPr="008826F4">
        <w:rPr>
          <w:rFonts w:hint="eastAsia"/>
        </w:rPr>
        <w:t xml:space="preserve">82.  </w:t>
      </w:r>
      <w:r w:rsidRPr="008826F4">
        <w:rPr>
          <w:rFonts w:hint="eastAsia"/>
        </w:rPr>
        <w:t>教育部男女教育平等司经常为学生和员工举办研讨会和讲座。</w:t>
      </w:r>
      <w:r w:rsidRPr="008826F4">
        <w:rPr>
          <w:rFonts w:hint="eastAsia"/>
        </w:rPr>
        <w:t>2009</w:t>
      </w:r>
      <w:r w:rsidRPr="008826F4">
        <w:rPr>
          <w:rFonts w:hint="eastAsia"/>
        </w:rPr>
        <w:t>年，该司开办了“性别和人的尊严”方案，举行了一周</w:t>
      </w:r>
      <w:r w:rsidRPr="008826F4">
        <w:rPr>
          <w:rFonts w:hint="eastAsia"/>
        </w:rPr>
        <w:t>20</w:t>
      </w:r>
      <w:r w:rsidRPr="008826F4">
        <w:rPr>
          <w:rFonts w:hint="eastAsia"/>
        </w:rPr>
        <w:t>小时的讲座、为期一天的讲座、会议和培训活动，总预算</w:t>
      </w:r>
      <w:r w:rsidRPr="008826F4">
        <w:rPr>
          <w:rFonts w:hint="eastAsia"/>
        </w:rPr>
        <w:t>184,000</w:t>
      </w:r>
      <w:r w:rsidRPr="008826F4">
        <w:rPr>
          <w:rFonts w:hint="eastAsia"/>
        </w:rPr>
        <w:t>新谢克尔</w:t>
      </w:r>
      <w:r w:rsidRPr="008826F4">
        <w:rPr>
          <w:rFonts w:hint="eastAsia"/>
        </w:rPr>
        <w:t>(47,750</w:t>
      </w:r>
      <w:r w:rsidRPr="008826F4">
        <w:rPr>
          <w:rFonts w:hint="eastAsia"/>
        </w:rPr>
        <w:t>美元</w:t>
      </w:r>
      <w:r w:rsidRPr="008826F4">
        <w:rPr>
          <w:rFonts w:hint="eastAsia"/>
        </w:rPr>
        <w:t>)</w:t>
      </w:r>
      <w:r w:rsidRPr="008826F4">
        <w:rPr>
          <w:rFonts w:hint="eastAsia"/>
        </w:rPr>
        <w:t>。</w:t>
      </w:r>
      <w:r w:rsidRPr="008826F4">
        <w:rPr>
          <w:rFonts w:hint="eastAsia"/>
        </w:rPr>
        <w:t>2010</w:t>
      </w:r>
      <w:r w:rsidRPr="008826F4">
        <w:rPr>
          <w:rFonts w:hint="eastAsia"/>
        </w:rPr>
        <w:t>年，这个方案的总预算增加到</w:t>
      </w:r>
      <w:r w:rsidRPr="008826F4">
        <w:rPr>
          <w:rFonts w:hint="eastAsia"/>
        </w:rPr>
        <w:t>203,000</w:t>
      </w:r>
      <w:r w:rsidRPr="008826F4">
        <w:rPr>
          <w:rFonts w:hint="eastAsia"/>
        </w:rPr>
        <w:t>新谢克尔</w:t>
      </w:r>
      <w:r w:rsidRPr="008826F4">
        <w:rPr>
          <w:rFonts w:hint="eastAsia"/>
        </w:rPr>
        <w:t>(55,000</w:t>
      </w:r>
      <w:r w:rsidRPr="008826F4">
        <w:rPr>
          <w:rFonts w:hint="eastAsia"/>
        </w:rPr>
        <w:t>美元</w:t>
      </w:r>
      <w:r w:rsidRPr="008826F4">
        <w:rPr>
          <w:rFonts w:hint="eastAsia"/>
        </w:rPr>
        <w:t>)</w:t>
      </w:r>
      <w:r w:rsidRPr="008826F4">
        <w:rPr>
          <w:rFonts w:hint="eastAsia"/>
        </w:rPr>
        <w:t>。这个司还为学生和教师举办了“防止贩运妇女和卖淫”方案，包括制订课程规划、举行会议和研讨会等等，总预算</w:t>
      </w:r>
      <w:r w:rsidRPr="008826F4">
        <w:rPr>
          <w:rFonts w:hint="eastAsia"/>
        </w:rPr>
        <w:t>206,000(55,700</w:t>
      </w:r>
      <w:r w:rsidRPr="008826F4">
        <w:rPr>
          <w:rFonts w:hint="eastAsia"/>
        </w:rPr>
        <w:t>美元</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83.  </w:t>
      </w:r>
      <w:r w:rsidRPr="008826F4">
        <w:rPr>
          <w:rFonts w:hint="eastAsia"/>
        </w:rPr>
        <w:t>自</w:t>
      </w:r>
      <w:r w:rsidRPr="008826F4">
        <w:rPr>
          <w:rFonts w:hint="eastAsia"/>
        </w:rPr>
        <w:t>2005</w:t>
      </w:r>
      <w:r w:rsidRPr="008826F4">
        <w:rPr>
          <w:rFonts w:hint="eastAsia"/>
        </w:rPr>
        <w:t>年以来，外交部与一些非政府组织以及联合国中东和平进程特别协调员合作主办模拟方案“以色列模拟联合国”，参与者来自耶路撒冷全市各区的高中及社会各阶层。这个项目努力让参加者体验联合国的活动，培育对全球重大挑战的认识，同时逐渐培养宽容和文化间对话的精神。这个方案是在全世界广泛开展的业已确立的“模拟联合国”方案的组成部分，有助于改善联合国在以色列的形象。“以色列模拟联合国”方案还有一些新的举措，在</w:t>
      </w:r>
      <w:r w:rsidRPr="008826F4">
        <w:rPr>
          <w:rFonts w:hint="eastAsia"/>
        </w:rPr>
        <w:t>2009/10</w:t>
      </w:r>
      <w:r w:rsidRPr="008826F4">
        <w:rPr>
          <w:rFonts w:hint="eastAsia"/>
        </w:rPr>
        <w:t>年将“模拟联合国”活动扩大到以色列的高等教育机构，因此有望成为以色列教育对话的一个重要方面。</w:t>
      </w:r>
    </w:p>
    <w:p w:rsidR="008826F4" w:rsidRPr="008826F4" w:rsidRDefault="008826F4" w:rsidP="008826F4">
      <w:pPr>
        <w:pStyle w:val="SingleTxtGC"/>
        <w:rPr>
          <w:rFonts w:hint="eastAsia"/>
        </w:rPr>
      </w:pPr>
      <w:r w:rsidRPr="008826F4">
        <w:rPr>
          <w:rFonts w:hint="eastAsia"/>
        </w:rPr>
        <w:t>84.  2006</w:t>
      </w:r>
      <w:r w:rsidRPr="008826F4">
        <w:rPr>
          <w:rFonts w:hint="eastAsia"/>
        </w:rPr>
        <w:t>年，教育部社会和青年局出版了“在权利的道路上”的小册子，着重向各个年龄段的学生教授人权。小册子中包括《儿童权利公约》的重要信息，还包括有关各种权利、宽容、接受他人等的活动和教育方案。通过这本小册子中列出的一些教育活动让学生了解人权，特别是《儿童权利公约》，在阅读《公约》的相关条款后还进行课堂解释和讨论。</w:t>
      </w:r>
    </w:p>
    <w:p w:rsidR="008826F4" w:rsidRPr="008826F4" w:rsidRDefault="008826F4" w:rsidP="008826F4">
      <w:pPr>
        <w:pStyle w:val="SingleTxtGC"/>
        <w:rPr>
          <w:rFonts w:hint="eastAsia"/>
        </w:rPr>
      </w:pPr>
      <w:r w:rsidRPr="008826F4">
        <w:rPr>
          <w:rFonts w:hint="eastAsia"/>
        </w:rPr>
        <w:t xml:space="preserve">85.  </w:t>
      </w:r>
      <w:r w:rsidRPr="008826F4">
        <w:rPr>
          <w:rFonts w:hint="eastAsia"/>
        </w:rPr>
        <w:t>社会和青年局近年来创设了一些关于民主、宽容和共存以及人权教育的教育方案，目的是提供这些领域的知识和工具，消除各种形式的歧视。其中一些主要方案如下：</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国际人道主义法律</w:t>
      </w:r>
    </w:p>
    <w:p w:rsidR="008826F4" w:rsidRPr="008826F4" w:rsidRDefault="008826F4" w:rsidP="008826F4">
      <w:pPr>
        <w:pStyle w:val="SingleTxtGC"/>
        <w:rPr>
          <w:rFonts w:hint="eastAsia"/>
        </w:rPr>
      </w:pPr>
      <w:r w:rsidRPr="008826F4">
        <w:rPr>
          <w:rFonts w:hint="eastAsia"/>
        </w:rPr>
        <w:t xml:space="preserve">86.  </w:t>
      </w:r>
      <w:r w:rsidRPr="008826F4">
        <w:rPr>
          <w:rFonts w:hint="eastAsia"/>
        </w:rPr>
        <w:t>该方案针对</w:t>
      </w:r>
      <w:r w:rsidRPr="008826F4">
        <w:rPr>
          <w:rFonts w:hint="eastAsia"/>
        </w:rPr>
        <w:t>7</w:t>
      </w:r>
      <w:r w:rsidRPr="008826F4">
        <w:rPr>
          <w:rFonts w:hint="eastAsia"/>
        </w:rPr>
        <w:t>年级到</w:t>
      </w:r>
      <w:r w:rsidRPr="008826F4">
        <w:rPr>
          <w:rFonts w:hint="eastAsia"/>
        </w:rPr>
        <w:t>12</w:t>
      </w:r>
      <w:r w:rsidRPr="008826F4">
        <w:rPr>
          <w:rFonts w:hint="eastAsia"/>
        </w:rPr>
        <w:t>年级的学生，让学生了解国际人道主义法律的重要性，了解法律拟订的过程以及实施的方法。方案为学生提供广阔的视角和工具，以理解国际时事，强调人道主义行为的重要性，鼓励个人参与并表达对他人的支持。这个方案是与红十字国际委员会</w:t>
      </w:r>
      <w:r w:rsidRPr="008826F4">
        <w:rPr>
          <w:rFonts w:hint="eastAsia"/>
        </w:rPr>
        <w:t>(</w:t>
      </w:r>
      <w:r w:rsidRPr="008826F4">
        <w:rPr>
          <w:rFonts w:hint="eastAsia"/>
        </w:rPr>
        <w:t>国际红十字会</w:t>
      </w:r>
      <w:r w:rsidRPr="008826F4">
        <w:rPr>
          <w:rFonts w:hint="eastAsia"/>
        </w:rPr>
        <w:t>)</w:t>
      </w:r>
      <w:r w:rsidRPr="008826F4">
        <w:rPr>
          <w:rFonts w:hint="eastAsia"/>
        </w:rPr>
        <w:t>合作制订的，目前正在一些学校中开办。</w:t>
      </w:r>
    </w:p>
    <w:p w:rsidR="008826F4" w:rsidRPr="008826F4" w:rsidRDefault="008826F4" w:rsidP="0024731E">
      <w:pPr>
        <w:pStyle w:val="H23GC"/>
        <w:rPr>
          <w:rFonts w:hint="eastAsia"/>
        </w:rPr>
      </w:pPr>
      <w:r w:rsidRPr="008826F4">
        <w:rPr>
          <w:rFonts w:hint="eastAsia"/>
        </w:rPr>
        <w:tab/>
      </w:r>
      <w:r w:rsidRPr="008826F4">
        <w:rPr>
          <w:rFonts w:hint="eastAsia"/>
        </w:rPr>
        <w:tab/>
      </w:r>
      <w:r w:rsidRPr="008826F4">
        <w:rPr>
          <w:rFonts w:hint="eastAsia"/>
        </w:rPr>
        <w:t>受人尊重的权利和尊重他人的义务</w:t>
      </w:r>
    </w:p>
    <w:p w:rsidR="008826F4" w:rsidRPr="008826F4" w:rsidRDefault="008826F4" w:rsidP="008826F4">
      <w:pPr>
        <w:pStyle w:val="SingleTxtGC"/>
        <w:rPr>
          <w:rFonts w:hint="eastAsia"/>
        </w:rPr>
      </w:pPr>
      <w:r w:rsidRPr="008826F4">
        <w:rPr>
          <w:rFonts w:hint="eastAsia"/>
        </w:rPr>
        <w:t xml:space="preserve">87.  </w:t>
      </w:r>
      <w:r w:rsidRPr="008826F4">
        <w:rPr>
          <w:rFonts w:hint="eastAsia"/>
        </w:rPr>
        <w:t>该方案面向各种教育架构，由三个部分组成。第一部分提出个人尊重和尊严的问题，特别讨论个人受到尊重的权利和尊重他人的义务。第二部分述及社会和群体行为问题，目的是保障受人尊重的权利，维护群体成员的尊严。第三部分述及公共领域里的权利和作为群体成员的权利――个人得到尊重和尊严的权利、隐私权、良好名誉权和免受羞辱权。</w:t>
      </w:r>
    </w:p>
    <w:p w:rsidR="008826F4" w:rsidRPr="008826F4" w:rsidRDefault="008826F4" w:rsidP="008826F4">
      <w:pPr>
        <w:pStyle w:val="SingleTxtGC"/>
        <w:rPr>
          <w:rFonts w:hint="eastAsia"/>
        </w:rPr>
      </w:pPr>
      <w:r w:rsidRPr="008826F4">
        <w:rPr>
          <w:rFonts w:hint="eastAsia"/>
        </w:rPr>
        <w:t xml:space="preserve">88.  </w:t>
      </w:r>
      <w:r w:rsidRPr="008826F4">
        <w:rPr>
          <w:rFonts w:hint="eastAsia"/>
        </w:rPr>
        <w:t>其他的方案见以色列的第五次定期报告。</w:t>
      </w:r>
    </w:p>
    <w:p w:rsidR="008826F4" w:rsidRPr="008826F4" w:rsidRDefault="008826F4" w:rsidP="0024731E">
      <w:pPr>
        <w:pStyle w:val="H1GC"/>
        <w:rPr>
          <w:rFonts w:hint="eastAsia"/>
        </w:rPr>
      </w:pPr>
      <w:r w:rsidRPr="008826F4">
        <w:rPr>
          <w:rFonts w:hint="eastAsia"/>
        </w:rPr>
        <w:tab/>
      </w:r>
      <w:r w:rsidRPr="008826F4">
        <w:rPr>
          <w:rFonts w:hint="eastAsia"/>
        </w:rPr>
        <w:tab/>
      </w:r>
      <w:r w:rsidRPr="008826F4">
        <w:rPr>
          <w:rFonts w:hint="eastAsia"/>
        </w:rPr>
        <w:t>暴力侵害妇女问题</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12</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89.  </w:t>
      </w:r>
      <w:r w:rsidRPr="008826F4">
        <w:rPr>
          <w:rFonts w:hint="eastAsia"/>
        </w:rPr>
        <w:t>以色列打击和防止暴力侵害妇女现象综合战略的主要内容如下：</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全国家庭暴力调查体系</w:t>
      </w:r>
    </w:p>
    <w:p w:rsidR="008826F4" w:rsidRPr="008826F4" w:rsidRDefault="008826F4" w:rsidP="008826F4">
      <w:pPr>
        <w:pStyle w:val="SingleTxtGC"/>
        <w:rPr>
          <w:rFonts w:hint="eastAsia"/>
        </w:rPr>
      </w:pPr>
      <w:r w:rsidRPr="008826F4">
        <w:rPr>
          <w:rFonts w:hint="eastAsia"/>
        </w:rPr>
        <w:t xml:space="preserve">90.  </w:t>
      </w:r>
      <w:r w:rsidRPr="008826F4">
        <w:rPr>
          <w:rFonts w:hint="eastAsia"/>
        </w:rPr>
        <w:t>家庭暴力犯罪因其特殊性，需要特殊的处理。例如，对此类犯罪的有效应对，可能需要立即作出反应以防止虐待发生，风险评估贯穿整个处理过程，充分利用治安程序包括禁止携带武器规定，各处理机构之间进行协作以及具备收集证据难的意识。</w:t>
      </w:r>
    </w:p>
    <w:p w:rsidR="008826F4" w:rsidRPr="008826F4" w:rsidRDefault="008826F4" w:rsidP="008826F4">
      <w:pPr>
        <w:pStyle w:val="SingleTxtGC"/>
        <w:rPr>
          <w:rFonts w:hint="eastAsia"/>
        </w:rPr>
      </w:pPr>
      <w:r w:rsidRPr="008826F4">
        <w:rPr>
          <w:rFonts w:hint="eastAsia"/>
        </w:rPr>
        <w:t xml:space="preserve">91.  </w:t>
      </w:r>
      <w:r w:rsidRPr="008826F4">
        <w:rPr>
          <w:rFonts w:hint="eastAsia"/>
        </w:rPr>
        <w:t>由于这些独特之处，以色列组成了一个特别工作队，由</w:t>
      </w:r>
      <w:r w:rsidRPr="008826F4">
        <w:rPr>
          <w:rFonts w:hint="eastAsia"/>
        </w:rPr>
        <w:t>220</w:t>
      </w:r>
      <w:r w:rsidRPr="008826F4">
        <w:rPr>
          <w:rFonts w:hint="eastAsia"/>
        </w:rPr>
        <w:t>名专门从事家庭暴力和性犯罪问题的调查人员组成。工作队自</w:t>
      </w:r>
      <w:r w:rsidRPr="008826F4">
        <w:rPr>
          <w:rFonts w:hint="eastAsia"/>
        </w:rPr>
        <w:t>1998</w:t>
      </w:r>
      <w:r w:rsidRPr="008826F4">
        <w:rPr>
          <w:rFonts w:hint="eastAsia"/>
        </w:rPr>
        <w:t>年起运作，工作遍布全国各警察局。工作队成员系经特殊培训的专门处理家庭暴力案件的调查人员。还有</w:t>
      </w:r>
      <w:r w:rsidRPr="008826F4">
        <w:rPr>
          <w:rFonts w:hint="eastAsia"/>
        </w:rPr>
        <w:t>50</w:t>
      </w:r>
      <w:r w:rsidRPr="008826F4">
        <w:rPr>
          <w:rFonts w:hint="eastAsia"/>
        </w:rPr>
        <w:t>名调查人员，他们在小一些的警察局处理这些案件及其他日常工作。对阿拉伯人居住区的警察局分派了讲阿拉伯语的调查人员。此外，截至</w:t>
      </w:r>
      <w:r w:rsidRPr="008826F4">
        <w:rPr>
          <w:rFonts w:hint="eastAsia"/>
        </w:rPr>
        <w:t>2009</w:t>
      </w:r>
      <w:r w:rsidRPr="008826F4">
        <w:rPr>
          <w:rFonts w:hint="eastAsia"/>
        </w:rPr>
        <w:t>年，有</w:t>
      </w:r>
      <w:r w:rsidRPr="008826F4">
        <w:rPr>
          <w:rFonts w:hint="eastAsia"/>
        </w:rPr>
        <w:t>14</w:t>
      </w:r>
      <w:r w:rsidRPr="008826F4">
        <w:rPr>
          <w:rFonts w:hint="eastAsia"/>
        </w:rPr>
        <w:t>名讲俄语的调查人员，</w:t>
      </w:r>
      <w:r w:rsidRPr="008826F4">
        <w:rPr>
          <w:rFonts w:hint="eastAsia"/>
        </w:rPr>
        <w:t>3</w:t>
      </w:r>
      <w:r w:rsidRPr="008826F4">
        <w:rPr>
          <w:rFonts w:hint="eastAsia"/>
        </w:rPr>
        <w:t>名讲阿姆哈拉语的调查人员。在每个警察局，至少有</w:t>
      </w:r>
      <w:r w:rsidRPr="008826F4">
        <w:rPr>
          <w:rFonts w:hint="eastAsia"/>
        </w:rPr>
        <w:t>2</w:t>
      </w:r>
      <w:r w:rsidRPr="008826F4">
        <w:rPr>
          <w:rFonts w:hint="eastAsia"/>
        </w:rPr>
        <w:t>名调查人员受过处理家庭暴力案件和性犯罪问题的专门培训，在此类问题投诉较少的警察局，调查人员除日常工作职责外，另外接受这种培训。</w:t>
      </w:r>
    </w:p>
    <w:p w:rsidR="008826F4" w:rsidRPr="008826F4" w:rsidRDefault="008826F4" w:rsidP="008826F4">
      <w:pPr>
        <w:pStyle w:val="SingleTxtGC"/>
        <w:rPr>
          <w:rFonts w:hint="eastAsia"/>
        </w:rPr>
      </w:pPr>
      <w:r w:rsidRPr="008826F4">
        <w:rPr>
          <w:rFonts w:hint="eastAsia"/>
        </w:rPr>
        <w:t xml:space="preserve">92.  </w:t>
      </w:r>
      <w:r w:rsidRPr="008826F4">
        <w:rPr>
          <w:rFonts w:hint="eastAsia"/>
        </w:rPr>
        <w:t>这个特别工作队接受强化培训，包括两次为期一周的课程，内容为性犯罪和家庭暴力。培训介绍警方对于这个问题的指导原则，对家庭暴力的具体内容开展重点研究，提供关于家庭暴力现象的社会、法律和司法层面的理论和实用信息。例如，参加者参加演讲和讨论，内容涉及风险评估、防止获得武器、一些法律内容、对打人男子的治疗、家庭暴力中儿童证人的特殊性、与各种福利机构的协作模式、保护令及保护令的违反问题等。此外，参加者会参加一个鼓励暴力行为受害者挺身而出的研讨会，参观一个受虐妇女庇护所，观看一个关于这个问题的专题电影</w:t>
      </w:r>
      <w:r w:rsidRPr="008826F4">
        <w:rPr>
          <w:rFonts w:hint="eastAsia"/>
        </w:rPr>
        <w:t>/</w:t>
      </w:r>
      <w:r w:rsidRPr="008826F4">
        <w:rPr>
          <w:rFonts w:hint="eastAsia"/>
        </w:rPr>
        <w:t>话剧。目前，所有的家庭暴力调查人员都参加过这一培训，然后才会获准处理家庭暴力案件。从</w:t>
      </w:r>
      <w:r w:rsidRPr="008826F4">
        <w:rPr>
          <w:rFonts w:hint="eastAsia"/>
        </w:rPr>
        <w:t>2004</w:t>
      </w:r>
      <w:r w:rsidRPr="008826F4">
        <w:rPr>
          <w:rFonts w:hint="eastAsia"/>
        </w:rPr>
        <w:t>年起，每年对各警区的性犯罪调查人员开展</w:t>
      </w:r>
      <w:r w:rsidRPr="008826F4">
        <w:rPr>
          <w:rFonts w:hint="eastAsia"/>
        </w:rPr>
        <w:t>12</w:t>
      </w:r>
      <w:r w:rsidRPr="008826F4">
        <w:rPr>
          <w:rFonts w:hint="eastAsia"/>
        </w:rPr>
        <w:t>次培训和深化培训方案会议。</w:t>
      </w:r>
    </w:p>
    <w:p w:rsidR="008826F4" w:rsidRPr="008826F4" w:rsidRDefault="008826F4" w:rsidP="008826F4">
      <w:pPr>
        <w:pStyle w:val="SingleTxtGC"/>
        <w:rPr>
          <w:rFonts w:hint="eastAsia"/>
        </w:rPr>
      </w:pPr>
      <w:r w:rsidRPr="008826F4">
        <w:rPr>
          <w:rFonts w:hint="eastAsia"/>
        </w:rPr>
        <w:t xml:space="preserve">93.  </w:t>
      </w:r>
      <w:r w:rsidRPr="008826F4">
        <w:rPr>
          <w:rFonts w:hint="eastAsia"/>
        </w:rPr>
        <w:t>此外，警方指定了</w:t>
      </w:r>
      <w:r w:rsidRPr="008826F4">
        <w:rPr>
          <w:rFonts w:hint="eastAsia"/>
        </w:rPr>
        <w:t>6</w:t>
      </w:r>
      <w:r w:rsidRPr="008826F4">
        <w:rPr>
          <w:rFonts w:hint="eastAsia"/>
        </w:rPr>
        <w:t>名地区犯罪受害者警官，负责与各自地区的犯罪受害者接触。这些官员就法律和条例在本区的实施情况进行专业监督，向巡逻队等外勤部门提供协助并开展培训方案，设立与非警察部门如各种治疗机构的合作模式。此外，以色列各警区还任命了警区的官员，负责家庭暴力问题。任命这些官员是为了对家庭暴力和性犯罪等问题提供专业、高效和迅速的处理，也是出于对警察外勤部门的需求和实际需要。</w:t>
      </w:r>
    </w:p>
    <w:p w:rsidR="008826F4" w:rsidRPr="008826F4" w:rsidRDefault="008826F4" w:rsidP="008826F4">
      <w:pPr>
        <w:pStyle w:val="SingleTxtGC"/>
        <w:rPr>
          <w:rFonts w:hint="eastAsia"/>
        </w:rPr>
      </w:pPr>
      <w:r w:rsidRPr="008826F4">
        <w:rPr>
          <w:rFonts w:hint="eastAsia"/>
        </w:rPr>
        <w:t xml:space="preserve">94.  </w:t>
      </w:r>
      <w:r w:rsidRPr="008826F4">
        <w:rPr>
          <w:rFonts w:hint="eastAsia"/>
        </w:rPr>
        <w:t>《</w:t>
      </w:r>
      <w:r w:rsidRPr="008826F4">
        <w:rPr>
          <w:rFonts w:hint="eastAsia"/>
        </w:rPr>
        <w:t>5761-2001</w:t>
      </w:r>
      <w:r w:rsidRPr="008826F4">
        <w:rPr>
          <w:rFonts w:hint="eastAsia"/>
        </w:rPr>
        <w:t>年犯罪受害者权利法》</w:t>
      </w:r>
      <w:r w:rsidRPr="008826F4">
        <w:rPr>
          <w:rFonts w:hint="eastAsia"/>
        </w:rPr>
        <w:t>(</w:t>
      </w:r>
      <w:r w:rsidRPr="008826F4">
        <w:rPr>
          <w:rFonts w:hint="eastAsia"/>
        </w:rPr>
        <w:t>下称“犯罪受害者权利法”</w:t>
      </w:r>
      <w:r w:rsidRPr="008826F4">
        <w:rPr>
          <w:rFonts w:hint="eastAsia"/>
        </w:rPr>
        <w:t>)</w:t>
      </w:r>
      <w:r w:rsidRPr="008826F4">
        <w:rPr>
          <w:rFonts w:hint="eastAsia"/>
        </w:rPr>
        <w:t>于</w:t>
      </w:r>
      <w:r w:rsidRPr="008826F4">
        <w:rPr>
          <w:rFonts w:hint="eastAsia"/>
        </w:rPr>
        <w:t>2005</w:t>
      </w:r>
      <w:r w:rsidRPr="008826F4">
        <w:rPr>
          <w:rFonts w:hint="eastAsia"/>
        </w:rPr>
        <w:t>年生效，规定在刑事诉讼的每个阶段应要向犯罪受害者提供相关信息。警方据此规定建立了新的计算机系统，专门用于这个目的。该系统收集来自其他系统的必要信息，包括警察系统、以色列监狱系统和国家检察院。犯罪受害者可通过拨打指定的电话号码或通过电脑系统提交文字或语音留言来获得信息。也可通过互联网获取信息。系统于</w:t>
      </w:r>
      <w:r w:rsidRPr="008826F4">
        <w:rPr>
          <w:rFonts w:hint="eastAsia"/>
        </w:rPr>
        <w:t>2005</w:t>
      </w:r>
      <w:r w:rsidRPr="008826F4">
        <w:rPr>
          <w:rFonts w:hint="eastAsia"/>
        </w:rPr>
        <w:t>年</w:t>
      </w:r>
      <w:r w:rsidRPr="008826F4">
        <w:rPr>
          <w:rFonts w:hint="eastAsia"/>
        </w:rPr>
        <w:t>5</w:t>
      </w:r>
      <w:r w:rsidRPr="008826F4">
        <w:rPr>
          <w:rFonts w:hint="eastAsia"/>
        </w:rPr>
        <w:t>月投入运行。</w:t>
      </w:r>
    </w:p>
    <w:p w:rsidR="008826F4" w:rsidRPr="008826F4" w:rsidRDefault="008826F4" w:rsidP="008826F4">
      <w:pPr>
        <w:pStyle w:val="SingleTxtGC"/>
        <w:rPr>
          <w:rFonts w:hint="eastAsia"/>
        </w:rPr>
      </w:pPr>
      <w:r w:rsidRPr="008826F4">
        <w:rPr>
          <w:rFonts w:hint="eastAsia"/>
        </w:rPr>
        <w:t>95.  2007</w:t>
      </w:r>
      <w:r w:rsidRPr="008826F4">
        <w:rPr>
          <w:rFonts w:hint="eastAsia"/>
        </w:rPr>
        <w:t>年设立了有人值守的电话服务中心，以协助那些通过语音留言或互联网寻求信息遇到困难的人员。此外，警方发布了第</w:t>
      </w:r>
      <w:r w:rsidRPr="008826F4">
        <w:rPr>
          <w:rFonts w:hint="eastAsia"/>
        </w:rPr>
        <w:t>03.300.219</w:t>
      </w:r>
      <w:r w:rsidRPr="008826F4">
        <w:rPr>
          <w:rFonts w:hint="eastAsia"/>
        </w:rPr>
        <w:t>号“对犯罪受害者的处理”程序，并以各种相关语言发布关于刑事案件程序及受害者权利的标识和通报材料，分发到所有的派出所。根据该项程序，一般情况下，女性投诉人应由一名性犯罪问题女性调查人员面谈，或由另外一名女性调查人员进行面谈，如没有，则由一名性犯罪问题男性调查人员进行面谈。要向投诉者通报其有权由一名女性调查人员进行面谈，并尽量满足她的选择。在处理投诉时，应尽一切努力坚持由一名调查人员进行调查，该名调查人员也与投诉者联系，向其提供信息。调查人员应只坚持询问与调查有关的问题，适当尊重投诉者的隐私和尊严。</w:t>
      </w:r>
    </w:p>
    <w:p w:rsidR="008826F4" w:rsidRPr="008826F4" w:rsidRDefault="008826F4" w:rsidP="008826F4">
      <w:pPr>
        <w:pStyle w:val="SingleTxtGC"/>
        <w:rPr>
          <w:rFonts w:hint="eastAsia"/>
        </w:rPr>
      </w:pPr>
      <w:r w:rsidRPr="008826F4">
        <w:rPr>
          <w:rFonts w:hint="eastAsia"/>
        </w:rPr>
        <w:t xml:space="preserve">96.  </w:t>
      </w:r>
      <w:r w:rsidRPr="008826F4">
        <w:rPr>
          <w:rFonts w:hint="eastAsia"/>
        </w:rPr>
        <w:t>警方管理一个自动化威胁评估系统，以协助评价和评估家庭暴力案件中嫌犯构成的威胁。该系统接收不同来源的信息，通过对所有来源加以综合，评价某些指标，从而进行风险评估，就每名嫌疑人汇总成一份综合资料。警方还在几个警察局设立了专业的风险评估小组。这些小组包括一名社会工作者、一名分析犯罪学家和一名警察。小组帮助评估嫌疑人构成的威胁，启动执法和处理程序。</w:t>
      </w:r>
    </w:p>
    <w:p w:rsidR="008826F4" w:rsidRPr="008826F4" w:rsidRDefault="008826F4" w:rsidP="008826F4">
      <w:pPr>
        <w:pStyle w:val="SingleTxtGC"/>
        <w:rPr>
          <w:rFonts w:hint="eastAsia"/>
        </w:rPr>
      </w:pPr>
      <w:r w:rsidRPr="008826F4">
        <w:rPr>
          <w:rFonts w:hint="eastAsia"/>
        </w:rPr>
        <w:t xml:space="preserve">97.  </w:t>
      </w:r>
      <w:r w:rsidRPr="008826F4">
        <w:rPr>
          <w:rFonts w:hint="eastAsia"/>
        </w:rPr>
        <w:t>任何家庭暴力调查工作一开始、而且此后每个调查步骤一开始，即使用电脑评估系统，对家庭暴力案嫌疑人进行风险评估。这样，警方调查人员就能够更好地管理对嫌疑人采取的行动，也能更好地保护受害者。</w:t>
      </w:r>
    </w:p>
    <w:p w:rsidR="008826F4" w:rsidRPr="008826F4" w:rsidRDefault="008826F4" w:rsidP="008826F4">
      <w:pPr>
        <w:pStyle w:val="SingleTxtGC"/>
        <w:rPr>
          <w:rFonts w:hint="eastAsia"/>
        </w:rPr>
      </w:pPr>
      <w:r w:rsidRPr="008826F4">
        <w:rPr>
          <w:rFonts w:hint="eastAsia"/>
        </w:rPr>
        <w:t xml:space="preserve">98.  </w:t>
      </w:r>
      <w:r w:rsidRPr="008826F4">
        <w:rPr>
          <w:rFonts w:hint="eastAsia"/>
        </w:rPr>
        <w:t>此外，在有些警察局还雇用社会工作者，在家庭暴力投诉立案后提供即时援助。社会工作者对当下的问题进行初步评估，并确定受害者和</w:t>
      </w:r>
      <w:r w:rsidRPr="008826F4">
        <w:rPr>
          <w:rFonts w:hint="eastAsia"/>
        </w:rPr>
        <w:t>/</w:t>
      </w:r>
      <w:r w:rsidRPr="008826F4">
        <w:rPr>
          <w:rFonts w:hint="eastAsia"/>
        </w:rPr>
        <w:t>或嫌疑人是否愿意在帮助中心接受治疗。截至</w:t>
      </w:r>
      <w:r w:rsidRPr="008826F4">
        <w:rPr>
          <w:rFonts w:hint="eastAsia"/>
        </w:rPr>
        <w:t>2010</w:t>
      </w:r>
      <w:r w:rsidRPr="008826F4">
        <w:rPr>
          <w:rFonts w:hint="eastAsia"/>
        </w:rPr>
        <w:t>年</w:t>
      </w:r>
      <w:r w:rsidRPr="008826F4">
        <w:rPr>
          <w:rFonts w:hint="eastAsia"/>
        </w:rPr>
        <w:t>10</w:t>
      </w:r>
      <w:r w:rsidRPr="008826F4">
        <w:rPr>
          <w:rFonts w:hint="eastAsia"/>
        </w:rPr>
        <w:t>月，这个项目已开办了</w:t>
      </w:r>
      <w:r w:rsidRPr="008826F4">
        <w:rPr>
          <w:rFonts w:hint="eastAsia"/>
        </w:rPr>
        <w:t>10</w:t>
      </w:r>
      <w:r w:rsidRPr="008826F4">
        <w:rPr>
          <w:rFonts w:hint="eastAsia"/>
        </w:rPr>
        <w:t>年，在全国</w:t>
      </w:r>
      <w:r w:rsidRPr="008826F4">
        <w:rPr>
          <w:rFonts w:hint="eastAsia"/>
        </w:rPr>
        <w:t>14</w:t>
      </w:r>
      <w:r w:rsidRPr="008826F4">
        <w:rPr>
          <w:rFonts w:hint="eastAsia"/>
        </w:rPr>
        <w:t>个警察局开展工作。</w:t>
      </w:r>
    </w:p>
    <w:p w:rsidR="008826F4" w:rsidRPr="008826F4" w:rsidRDefault="008826F4" w:rsidP="008826F4">
      <w:pPr>
        <w:pStyle w:val="SingleTxtGC"/>
        <w:rPr>
          <w:rFonts w:hint="eastAsia"/>
        </w:rPr>
      </w:pPr>
      <w:r w:rsidRPr="008826F4">
        <w:rPr>
          <w:rFonts w:hint="eastAsia"/>
        </w:rPr>
        <w:t>99.  2009</w:t>
      </w:r>
      <w:r w:rsidRPr="008826F4">
        <w:rPr>
          <w:rFonts w:hint="eastAsia"/>
        </w:rPr>
        <w:t>年，上述</w:t>
      </w:r>
      <w:r w:rsidRPr="008826F4">
        <w:rPr>
          <w:rFonts w:hint="eastAsia"/>
        </w:rPr>
        <w:t>14</w:t>
      </w:r>
      <w:r w:rsidRPr="008826F4">
        <w:rPr>
          <w:rFonts w:hint="eastAsia"/>
        </w:rPr>
        <w:t>个警察局共立案</w:t>
      </w:r>
      <w:r w:rsidRPr="008826F4">
        <w:rPr>
          <w:rFonts w:hint="eastAsia"/>
        </w:rPr>
        <w:t>6,338</w:t>
      </w:r>
      <w:r w:rsidRPr="008826F4">
        <w:rPr>
          <w:rFonts w:hint="eastAsia"/>
        </w:rPr>
        <w:t>起家庭暴力案件。有</w:t>
      </w:r>
      <w:r w:rsidRPr="008826F4">
        <w:rPr>
          <w:rFonts w:hint="eastAsia"/>
        </w:rPr>
        <w:t>3,915</w:t>
      </w:r>
      <w:r w:rsidRPr="008826F4">
        <w:rPr>
          <w:rFonts w:hint="eastAsia"/>
        </w:rPr>
        <w:t>名男子和妇女被建议与社会工作者进行接触，社会工作者与其中</w:t>
      </w:r>
      <w:r w:rsidRPr="008826F4">
        <w:rPr>
          <w:rFonts w:hint="eastAsia"/>
        </w:rPr>
        <w:t>2,018</w:t>
      </w:r>
      <w:r w:rsidRPr="008826F4">
        <w:rPr>
          <w:rFonts w:hint="eastAsia"/>
        </w:rPr>
        <w:t>人进行了谈话，并为</w:t>
      </w:r>
      <w:r w:rsidRPr="008826F4">
        <w:rPr>
          <w:rFonts w:hint="eastAsia"/>
        </w:rPr>
        <w:t>1,134</w:t>
      </w:r>
      <w:r w:rsidRPr="008826F4">
        <w:rPr>
          <w:rFonts w:hint="eastAsia"/>
        </w:rPr>
        <w:t>名男子和妇女进行了治疗干预。在高风险妇女收到法院的保护令后，还向她们发放遇险按钮。</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与以色列国防军的合作</w:t>
      </w:r>
    </w:p>
    <w:p w:rsidR="008826F4" w:rsidRPr="008826F4" w:rsidRDefault="008826F4" w:rsidP="008826F4">
      <w:pPr>
        <w:pStyle w:val="SingleTxtGC"/>
        <w:rPr>
          <w:rFonts w:hint="eastAsia"/>
        </w:rPr>
      </w:pPr>
      <w:r w:rsidRPr="008826F4">
        <w:rPr>
          <w:rFonts w:hint="eastAsia"/>
        </w:rPr>
        <w:t xml:space="preserve">100.  </w:t>
      </w:r>
      <w:r w:rsidRPr="008826F4">
        <w:rPr>
          <w:rFonts w:hint="eastAsia"/>
        </w:rPr>
        <w:t>截至</w:t>
      </w:r>
      <w:r w:rsidRPr="008826F4">
        <w:rPr>
          <w:rFonts w:hint="eastAsia"/>
        </w:rPr>
        <w:t>2003</w:t>
      </w:r>
      <w:r w:rsidRPr="008826F4">
        <w:rPr>
          <w:rFonts w:hint="eastAsia"/>
        </w:rPr>
        <w:t>年</w:t>
      </w:r>
      <w:r w:rsidRPr="008826F4">
        <w:rPr>
          <w:rFonts w:hint="eastAsia"/>
        </w:rPr>
        <w:t>9</w:t>
      </w:r>
      <w:r w:rsidRPr="008826F4">
        <w:rPr>
          <w:rFonts w:hint="eastAsia"/>
        </w:rPr>
        <w:t>月，以色列国防军设立了一个特别股――警方调查股，负责接收关于嫌疑人系部队士兵或文职人员而可能携带以色列国防军武器的家庭暴力案件报告。该股</w:t>
      </w:r>
      <w:r w:rsidRPr="008826F4">
        <w:rPr>
          <w:rFonts w:hint="eastAsia"/>
        </w:rPr>
        <w:t>24</w:t>
      </w:r>
      <w:r w:rsidRPr="008826F4">
        <w:rPr>
          <w:rFonts w:hint="eastAsia"/>
        </w:rPr>
        <w:t>小时待命，并组建了一个电脑系统。警方与以色列国防军交换关于未决报告情况及武器携带者名单的月度报告。警方每年向以色列国防军提供关于身陷家庭暴力案件的以色列国防军武器携带者的报告。</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热线</w:t>
      </w:r>
    </w:p>
    <w:p w:rsidR="008826F4" w:rsidRPr="008826F4" w:rsidRDefault="008826F4" w:rsidP="008826F4">
      <w:pPr>
        <w:pStyle w:val="SingleTxtGC"/>
        <w:rPr>
          <w:rFonts w:hint="eastAsia"/>
        </w:rPr>
      </w:pPr>
      <w:r w:rsidRPr="008826F4">
        <w:rPr>
          <w:rFonts w:hint="eastAsia"/>
        </w:rPr>
        <w:t xml:space="preserve">101.  </w:t>
      </w:r>
      <w:r w:rsidRPr="008826F4">
        <w:rPr>
          <w:rFonts w:hint="eastAsia"/>
        </w:rPr>
        <w:t>目前有一条受虐妇女和儿童全国热线。该热线由社会事务和社会服务部与国际犹太复国主义妇女组织合作开办。热线以希伯来语、英语、阿拉伯语、俄语和阿姆哈拉语提供服务。</w:t>
      </w:r>
      <w:r w:rsidRPr="008826F4">
        <w:rPr>
          <w:rFonts w:hint="eastAsia"/>
        </w:rPr>
        <w:t>2009</w:t>
      </w:r>
      <w:r w:rsidRPr="008826F4">
        <w:rPr>
          <w:rFonts w:hint="eastAsia"/>
        </w:rPr>
        <w:t>年，全国热线接到</w:t>
      </w:r>
      <w:r w:rsidRPr="008826F4">
        <w:rPr>
          <w:rFonts w:hint="eastAsia"/>
        </w:rPr>
        <w:t>3,773</w:t>
      </w:r>
      <w:r w:rsidRPr="008826F4">
        <w:rPr>
          <w:rFonts w:hint="eastAsia"/>
        </w:rPr>
        <w:t>个电话，大多数</w:t>
      </w:r>
      <w:r w:rsidRPr="008826F4">
        <w:rPr>
          <w:rFonts w:hint="eastAsia"/>
        </w:rPr>
        <w:t>(</w:t>
      </w:r>
      <w:r w:rsidRPr="008826F4">
        <w:rPr>
          <w:rFonts w:hint="eastAsia"/>
        </w:rPr>
        <w:t>约</w:t>
      </w:r>
      <w:r w:rsidRPr="008826F4">
        <w:rPr>
          <w:rFonts w:hint="eastAsia"/>
        </w:rPr>
        <w:t>75%)</w:t>
      </w:r>
      <w:r w:rsidRPr="008826F4">
        <w:rPr>
          <w:rFonts w:hint="eastAsia"/>
        </w:rPr>
        <w:t>涉及针对妇女的家庭暴力。在社会事务和社会服务部网站以及各个非政府组织的网站上有其他的地方热线的详细介绍。</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家庭暴力防治中心</w:t>
      </w:r>
    </w:p>
    <w:p w:rsidR="008826F4" w:rsidRPr="008826F4" w:rsidRDefault="008826F4" w:rsidP="008826F4">
      <w:pPr>
        <w:pStyle w:val="SingleTxtGC"/>
        <w:rPr>
          <w:rFonts w:hint="eastAsia"/>
        </w:rPr>
      </w:pPr>
      <w:r w:rsidRPr="008826F4">
        <w:rPr>
          <w:rFonts w:hint="eastAsia"/>
        </w:rPr>
        <w:t xml:space="preserve">102.  </w:t>
      </w:r>
      <w:r w:rsidRPr="008826F4">
        <w:rPr>
          <w:rFonts w:hint="eastAsia"/>
        </w:rPr>
        <w:t>家庭暴力防治中心的数目持续上升。</w:t>
      </w:r>
      <w:r w:rsidRPr="008826F4">
        <w:rPr>
          <w:rFonts w:hint="eastAsia"/>
        </w:rPr>
        <w:t>2010</w:t>
      </w:r>
      <w:r w:rsidRPr="008826F4">
        <w:rPr>
          <w:rFonts w:hint="eastAsia"/>
        </w:rPr>
        <w:t>年，在以色列有</w:t>
      </w:r>
      <w:r w:rsidRPr="008826F4">
        <w:rPr>
          <w:rFonts w:hint="eastAsia"/>
        </w:rPr>
        <w:t>83</w:t>
      </w:r>
      <w:r w:rsidRPr="008826F4">
        <w:rPr>
          <w:rFonts w:hint="eastAsia"/>
        </w:rPr>
        <w:t>个预防家庭暴力和治疗家庭暴力受害者的中心和单位在开展工作，</w:t>
      </w:r>
      <w:r w:rsidRPr="008826F4">
        <w:rPr>
          <w:rFonts w:hint="eastAsia"/>
        </w:rPr>
        <w:t>2005</w:t>
      </w:r>
      <w:r w:rsidRPr="008826F4">
        <w:rPr>
          <w:rFonts w:hint="eastAsia"/>
        </w:rPr>
        <w:t>年则只有</w:t>
      </w:r>
      <w:r w:rsidRPr="008826F4">
        <w:rPr>
          <w:rFonts w:hint="eastAsia"/>
        </w:rPr>
        <w:t>60</w:t>
      </w:r>
      <w:r w:rsidRPr="008826F4">
        <w:rPr>
          <w:rFonts w:hint="eastAsia"/>
        </w:rPr>
        <w:t>个。其中有</w:t>
      </w:r>
      <w:r w:rsidRPr="008826F4">
        <w:rPr>
          <w:rFonts w:hint="eastAsia"/>
        </w:rPr>
        <w:t>17</w:t>
      </w:r>
      <w:r w:rsidRPr="008826F4">
        <w:rPr>
          <w:rFonts w:hint="eastAsia"/>
        </w:rPr>
        <w:t>个面向阿拉伯人，</w:t>
      </w:r>
      <w:r w:rsidRPr="008826F4">
        <w:rPr>
          <w:rFonts w:hint="eastAsia"/>
        </w:rPr>
        <w:t>1</w:t>
      </w:r>
      <w:r w:rsidRPr="008826F4">
        <w:rPr>
          <w:rFonts w:hint="eastAsia"/>
        </w:rPr>
        <w:t>个面向贝都因人，</w:t>
      </w:r>
      <w:r w:rsidRPr="008826F4">
        <w:rPr>
          <w:rFonts w:hint="eastAsia"/>
        </w:rPr>
        <w:t>2</w:t>
      </w:r>
      <w:r w:rsidRPr="008826F4">
        <w:rPr>
          <w:rFonts w:hint="eastAsia"/>
        </w:rPr>
        <w:t>个面向极端正统犹太教徒。这些中心治疗家庭暴力受害者的办法包括集体治疗和社区中的个人帮扶。</w:t>
      </w:r>
      <w:r w:rsidRPr="008826F4">
        <w:rPr>
          <w:rFonts w:hint="eastAsia"/>
        </w:rPr>
        <w:t>2010</w:t>
      </w:r>
      <w:r w:rsidRPr="008826F4">
        <w:rPr>
          <w:rFonts w:hint="eastAsia"/>
        </w:rPr>
        <w:t>年，在这些中心接受治疗的</w:t>
      </w:r>
      <w:r w:rsidRPr="008826F4">
        <w:rPr>
          <w:rFonts w:hint="eastAsia"/>
        </w:rPr>
        <w:t>10,000</w:t>
      </w:r>
      <w:r w:rsidRPr="008826F4">
        <w:rPr>
          <w:rFonts w:hint="eastAsia"/>
        </w:rPr>
        <w:t>人中有</w:t>
      </w:r>
      <w:r w:rsidRPr="008826F4">
        <w:rPr>
          <w:rFonts w:hint="eastAsia"/>
        </w:rPr>
        <w:t>67%</w:t>
      </w:r>
      <w:r w:rsidRPr="008826F4">
        <w:rPr>
          <w:rFonts w:hint="eastAsia"/>
        </w:rPr>
        <w:t>为妇女</w:t>
      </w:r>
      <w:r w:rsidRPr="008826F4">
        <w:rPr>
          <w:rFonts w:hint="eastAsia"/>
        </w:rPr>
        <w:t>(6,750</w:t>
      </w:r>
      <w:r w:rsidRPr="008826F4">
        <w:rPr>
          <w:rFonts w:hint="eastAsia"/>
        </w:rPr>
        <w:t>人</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103.  </w:t>
      </w:r>
      <w:r w:rsidRPr="008826F4">
        <w:rPr>
          <w:rFonts w:hint="eastAsia"/>
        </w:rPr>
        <w:t>阿拉伯中心也积极开办研讨会和课程，提高社区的性虐待问题意识，鼓励受害者向中心寻求援助。同时还辅之以在学校中举办研讨会，对教师、医生、护士、警察和一般公众演讲。</w:t>
      </w:r>
    </w:p>
    <w:p w:rsidR="008826F4" w:rsidRPr="008826F4" w:rsidRDefault="00B611FA" w:rsidP="007B2354">
      <w:pPr>
        <w:pStyle w:val="H4GC"/>
        <w:rPr>
          <w:rFonts w:hint="eastAsia"/>
        </w:rPr>
      </w:pPr>
      <w:r>
        <w:rPr>
          <w:rFonts w:hint="eastAsia"/>
        </w:rPr>
        <w:tab/>
      </w:r>
      <w:r>
        <w:rPr>
          <w:rFonts w:hint="eastAsia"/>
        </w:rPr>
        <w:tab/>
      </w:r>
      <w:r w:rsidR="008826F4" w:rsidRPr="008826F4">
        <w:rPr>
          <w:rFonts w:hint="eastAsia"/>
        </w:rPr>
        <w:t>家庭法院中的家庭辅导股</w:t>
      </w:r>
    </w:p>
    <w:p w:rsidR="008826F4" w:rsidRPr="008826F4" w:rsidRDefault="008826F4" w:rsidP="008826F4">
      <w:pPr>
        <w:pStyle w:val="SingleTxtGC"/>
        <w:rPr>
          <w:rFonts w:hint="eastAsia"/>
        </w:rPr>
      </w:pPr>
      <w:r w:rsidRPr="008826F4">
        <w:rPr>
          <w:rFonts w:hint="eastAsia"/>
        </w:rPr>
        <w:t xml:space="preserve">104.  </w:t>
      </w:r>
      <w:r w:rsidRPr="008826F4">
        <w:rPr>
          <w:rFonts w:hint="eastAsia"/>
        </w:rPr>
        <w:t>家庭辅导股设在家庭事务法院中，目的是向诉诸法院的家庭提供援助，有效处理法庭诉讼，协助法官作出裁决，不致于对双方的关系产生长期的负面影响。</w:t>
      </w:r>
    </w:p>
    <w:p w:rsidR="008826F4" w:rsidRPr="008826F4" w:rsidRDefault="008826F4" w:rsidP="008826F4">
      <w:pPr>
        <w:pStyle w:val="SingleTxtGC"/>
        <w:rPr>
          <w:rFonts w:hint="eastAsia"/>
        </w:rPr>
      </w:pPr>
      <w:r w:rsidRPr="008826F4">
        <w:rPr>
          <w:rFonts w:hint="eastAsia"/>
        </w:rPr>
        <w:t xml:space="preserve">105.  </w:t>
      </w:r>
      <w:r w:rsidRPr="008826F4">
        <w:rPr>
          <w:rFonts w:hint="eastAsia"/>
        </w:rPr>
        <w:t>目前，在家庭事务法院的</w:t>
      </w:r>
      <w:r w:rsidRPr="008826F4">
        <w:rPr>
          <w:rFonts w:hint="eastAsia"/>
        </w:rPr>
        <w:t>14</w:t>
      </w:r>
      <w:r w:rsidRPr="008826F4">
        <w:rPr>
          <w:rFonts w:hint="eastAsia"/>
        </w:rPr>
        <w:t>个援助股中，有</w:t>
      </w:r>
      <w:r w:rsidRPr="008826F4">
        <w:rPr>
          <w:rFonts w:hint="eastAsia"/>
        </w:rPr>
        <w:t>5</w:t>
      </w:r>
      <w:r w:rsidRPr="008826F4">
        <w:rPr>
          <w:rFonts w:hint="eastAsia"/>
        </w:rPr>
        <w:t>个股有阿拉伯社会工作者，共有</w:t>
      </w:r>
      <w:r w:rsidRPr="008826F4">
        <w:rPr>
          <w:rFonts w:hint="eastAsia"/>
        </w:rPr>
        <w:t>6</w:t>
      </w:r>
      <w:r w:rsidRPr="008826F4">
        <w:rPr>
          <w:rFonts w:hint="eastAsia"/>
        </w:rPr>
        <w:t>人</w:t>
      </w:r>
      <w:r w:rsidRPr="008826F4">
        <w:rPr>
          <w:rFonts w:hint="eastAsia"/>
        </w:rPr>
        <w:t>(</w:t>
      </w:r>
      <w:r w:rsidRPr="008826F4">
        <w:rPr>
          <w:rFonts w:hint="eastAsia"/>
        </w:rPr>
        <w:t>总共有</w:t>
      </w:r>
      <w:r w:rsidRPr="008826F4">
        <w:rPr>
          <w:rFonts w:hint="eastAsia"/>
        </w:rPr>
        <w:t>49</w:t>
      </w:r>
      <w:r w:rsidRPr="008826F4">
        <w:rPr>
          <w:rFonts w:hint="eastAsia"/>
        </w:rPr>
        <w:t>名社会工作者</w:t>
      </w:r>
      <w:r w:rsidRPr="008826F4">
        <w:rPr>
          <w:rFonts w:hint="eastAsia"/>
        </w:rPr>
        <w:t>)</w:t>
      </w:r>
      <w:r w:rsidRPr="008826F4">
        <w:rPr>
          <w:rFonts w:hint="eastAsia"/>
        </w:rPr>
        <w:t>。其他的家庭事务法院也毫无例外地向阿拉伯人提供援助，并应要求使用翻译。</w:t>
      </w:r>
    </w:p>
    <w:p w:rsidR="008826F4" w:rsidRPr="008826F4" w:rsidRDefault="008826F4" w:rsidP="008826F4">
      <w:pPr>
        <w:pStyle w:val="SingleTxtGC"/>
        <w:rPr>
          <w:rFonts w:hint="eastAsia"/>
        </w:rPr>
      </w:pPr>
      <w:r w:rsidRPr="008826F4">
        <w:rPr>
          <w:rFonts w:hint="eastAsia"/>
        </w:rPr>
        <w:t xml:space="preserve">106.  </w:t>
      </w:r>
      <w:r w:rsidRPr="008826F4">
        <w:rPr>
          <w:rFonts w:hint="eastAsia"/>
        </w:rPr>
        <w:t>出于家庭事务法院案件的复杂性和保持家庭完整的重要性，并为防止对家庭关系产生长期的负面影响，社会工作者努力使用调解作为一项援助工具。</w:t>
      </w:r>
      <w:r w:rsidRPr="008826F4">
        <w:rPr>
          <w:rFonts w:hint="eastAsia"/>
        </w:rPr>
        <w:t>2010</w:t>
      </w:r>
      <w:r w:rsidRPr="008826F4">
        <w:rPr>
          <w:rFonts w:hint="eastAsia"/>
        </w:rPr>
        <w:t>年，</w:t>
      </w:r>
      <w:r w:rsidRPr="008826F4">
        <w:rPr>
          <w:rFonts w:hint="eastAsia"/>
        </w:rPr>
        <w:t>14</w:t>
      </w:r>
      <w:r w:rsidRPr="008826F4">
        <w:rPr>
          <w:rFonts w:hint="eastAsia"/>
        </w:rPr>
        <w:t>个股共援助了</w:t>
      </w:r>
      <w:r w:rsidRPr="008826F4">
        <w:rPr>
          <w:rFonts w:hint="eastAsia"/>
        </w:rPr>
        <w:t>7,300</w:t>
      </w:r>
      <w:r w:rsidRPr="008826F4">
        <w:rPr>
          <w:rFonts w:hint="eastAsia"/>
        </w:rPr>
        <w:t>个家庭，包括约</w:t>
      </w:r>
      <w:r w:rsidRPr="008826F4">
        <w:rPr>
          <w:rFonts w:hint="eastAsia"/>
        </w:rPr>
        <w:t>1,000</w:t>
      </w:r>
      <w:r w:rsidRPr="008826F4">
        <w:rPr>
          <w:rFonts w:hint="eastAsia"/>
        </w:rPr>
        <w:t>个阿拉伯家庭和</w:t>
      </w:r>
      <w:r w:rsidRPr="008826F4">
        <w:rPr>
          <w:rFonts w:hint="eastAsia"/>
        </w:rPr>
        <w:t>1,500</w:t>
      </w:r>
      <w:r w:rsidRPr="008826F4">
        <w:rPr>
          <w:rFonts w:hint="eastAsia"/>
        </w:rPr>
        <w:t>个家庭暴力案件。</w:t>
      </w:r>
    </w:p>
    <w:p w:rsidR="008826F4" w:rsidRPr="008826F4" w:rsidRDefault="00B611FA" w:rsidP="007B2354">
      <w:pPr>
        <w:pStyle w:val="H4GC"/>
        <w:rPr>
          <w:rFonts w:hint="eastAsia"/>
        </w:rPr>
      </w:pPr>
      <w:r>
        <w:rPr>
          <w:rFonts w:hint="eastAsia"/>
        </w:rPr>
        <w:tab/>
      </w:r>
      <w:r>
        <w:rPr>
          <w:rFonts w:hint="eastAsia"/>
        </w:rPr>
        <w:tab/>
      </w:r>
      <w:r w:rsidR="008826F4" w:rsidRPr="008826F4">
        <w:rPr>
          <w:rFonts w:hint="eastAsia"/>
        </w:rPr>
        <w:t>强奸危机中心</w:t>
      </w:r>
    </w:p>
    <w:p w:rsidR="008826F4" w:rsidRPr="008826F4" w:rsidRDefault="008826F4" w:rsidP="008826F4">
      <w:pPr>
        <w:pStyle w:val="SingleTxtGC"/>
        <w:rPr>
          <w:rFonts w:hint="eastAsia"/>
        </w:rPr>
      </w:pPr>
      <w:r w:rsidRPr="008826F4">
        <w:rPr>
          <w:rFonts w:hint="eastAsia"/>
        </w:rPr>
        <w:t xml:space="preserve">107.  </w:t>
      </w:r>
      <w:r w:rsidRPr="008826F4">
        <w:rPr>
          <w:rFonts w:hint="eastAsia"/>
        </w:rPr>
        <w:t>全国有</w:t>
      </w:r>
      <w:r w:rsidRPr="008826F4">
        <w:rPr>
          <w:rFonts w:hint="eastAsia"/>
        </w:rPr>
        <w:t>11</w:t>
      </w:r>
      <w:r w:rsidRPr="008826F4">
        <w:rPr>
          <w:rFonts w:hint="eastAsia"/>
        </w:rPr>
        <w:t>个强奸危机中心，向受害者提供情感支持、实务咨询和额外支助，包括维持热线和提供教育服务。所有中心的工作人员均由志愿者担任，每年约有</w:t>
      </w:r>
      <w:r w:rsidRPr="008826F4">
        <w:rPr>
          <w:rFonts w:hint="eastAsia"/>
        </w:rPr>
        <w:t>9,000</w:t>
      </w:r>
      <w:r w:rsidRPr="008826F4">
        <w:rPr>
          <w:rFonts w:hint="eastAsia"/>
        </w:rPr>
        <w:t>人向中心求助。有</w:t>
      </w:r>
      <w:r w:rsidRPr="008826F4">
        <w:rPr>
          <w:rFonts w:hint="eastAsia"/>
        </w:rPr>
        <w:t>2</w:t>
      </w:r>
      <w:r w:rsidRPr="008826F4">
        <w:rPr>
          <w:rFonts w:hint="eastAsia"/>
        </w:rPr>
        <w:t>个危机中心指定专门面向阿拉伯人</w:t>
      </w:r>
      <w:r w:rsidRPr="008826F4">
        <w:rPr>
          <w:rFonts w:hint="eastAsia"/>
        </w:rPr>
        <w:t>(</w:t>
      </w:r>
      <w:r w:rsidRPr="008826F4">
        <w:rPr>
          <w:rFonts w:hint="eastAsia"/>
        </w:rPr>
        <w:t>但所有的中心均接受阿拉伯妇女</w:t>
      </w:r>
      <w:r w:rsidRPr="008826F4">
        <w:rPr>
          <w:rFonts w:hint="eastAsia"/>
        </w:rPr>
        <w:t>)</w:t>
      </w:r>
      <w:r w:rsidRPr="008826F4">
        <w:rPr>
          <w:rFonts w:hint="eastAsia"/>
        </w:rPr>
        <w:t>，还有</w:t>
      </w:r>
      <w:r w:rsidRPr="008826F4">
        <w:rPr>
          <w:rFonts w:hint="eastAsia"/>
        </w:rPr>
        <w:t>1</w:t>
      </w:r>
      <w:r w:rsidRPr="008826F4">
        <w:rPr>
          <w:rFonts w:hint="eastAsia"/>
        </w:rPr>
        <w:t>个中心指定专门面向极端正统犹太教徒。</w:t>
      </w:r>
    </w:p>
    <w:p w:rsidR="008826F4" w:rsidRPr="008826F4" w:rsidRDefault="007B2354" w:rsidP="007B2354">
      <w:pPr>
        <w:pStyle w:val="H4GC"/>
        <w:rPr>
          <w:rFonts w:hint="eastAsia"/>
        </w:rPr>
      </w:pPr>
      <w:r>
        <w:rPr>
          <w:rFonts w:hint="eastAsia"/>
        </w:rPr>
        <w:tab/>
      </w:r>
      <w:r>
        <w:rPr>
          <w:rFonts w:hint="eastAsia"/>
        </w:rPr>
        <w:tab/>
      </w:r>
      <w:r w:rsidR="008826F4" w:rsidRPr="008826F4">
        <w:rPr>
          <w:rFonts w:hint="eastAsia"/>
        </w:rPr>
        <w:t>多学科综合治疗中心</w:t>
      </w:r>
    </w:p>
    <w:p w:rsidR="008826F4" w:rsidRPr="008826F4" w:rsidRDefault="008826F4" w:rsidP="008826F4">
      <w:pPr>
        <w:pStyle w:val="SingleTxtGC"/>
        <w:rPr>
          <w:rFonts w:hint="eastAsia"/>
        </w:rPr>
      </w:pPr>
      <w:r w:rsidRPr="008826F4">
        <w:rPr>
          <w:rFonts w:hint="eastAsia"/>
        </w:rPr>
        <w:t xml:space="preserve">108.  </w:t>
      </w:r>
      <w:r w:rsidRPr="008826F4">
        <w:rPr>
          <w:rFonts w:hint="eastAsia"/>
        </w:rPr>
        <w:t>以色列还开发了一种多学科综合治疗中心的独特模式，向遭受虐待和暴力的妇女提供相互关联的服务。这些中心将社会心理和心理治疗与医疗和法律服务相结合。直到</w:t>
      </w:r>
      <w:r w:rsidRPr="008826F4">
        <w:rPr>
          <w:rFonts w:hint="eastAsia"/>
        </w:rPr>
        <w:t>2007</w:t>
      </w:r>
      <w:r w:rsidRPr="008826F4">
        <w:rPr>
          <w:rFonts w:hint="eastAsia"/>
        </w:rPr>
        <w:t>年，在以色列有</w:t>
      </w:r>
      <w:r w:rsidRPr="008826F4">
        <w:rPr>
          <w:rFonts w:hint="eastAsia"/>
        </w:rPr>
        <w:t>3</w:t>
      </w:r>
      <w:r w:rsidRPr="008826F4">
        <w:rPr>
          <w:rFonts w:hint="eastAsia"/>
        </w:rPr>
        <w:t>家这样的中心，</w:t>
      </w:r>
      <w:r w:rsidRPr="008826F4">
        <w:rPr>
          <w:rFonts w:hint="eastAsia"/>
        </w:rPr>
        <w:t>2008</w:t>
      </w:r>
      <w:r w:rsidRPr="008826F4">
        <w:rPr>
          <w:rFonts w:hint="eastAsia"/>
        </w:rPr>
        <w:t>年新开设了</w:t>
      </w:r>
      <w:r w:rsidRPr="008826F4">
        <w:rPr>
          <w:rFonts w:hint="eastAsia"/>
        </w:rPr>
        <w:t>3</w:t>
      </w:r>
      <w:r w:rsidRPr="008826F4">
        <w:rPr>
          <w:rFonts w:hint="eastAsia"/>
        </w:rPr>
        <w:t>家，可同时治疗</w:t>
      </w:r>
      <w:r w:rsidRPr="008826F4">
        <w:rPr>
          <w:rFonts w:hint="eastAsia"/>
        </w:rPr>
        <w:t>600</w:t>
      </w:r>
      <w:r w:rsidRPr="008826F4">
        <w:rPr>
          <w:rFonts w:hint="eastAsia"/>
        </w:rPr>
        <w:t>人。截至</w:t>
      </w:r>
      <w:r w:rsidRPr="008826F4">
        <w:rPr>
          <w:rFonts w:hint="eastAsia"/>
        </w:rPr>
        <w:t>2008</w:t>
      </w:r>
      <w:r w:rsidRPr="008826F4">
        <w:rPr>
          <w:rFonts w:hint="eastAsia"/>
        </w:rPr>
        <w:t>年</w:t>
      </w:r>
      <w:r w:rsidRPr="008826F4">
        <w:rPr>
          <w:rFonts w:hint="eastAsia"/>
        </w:rPr>
        <w:t>10</w:t>
      </w:r>
      <w:r w:rsidRPr="008826F4">
        <w:rPr>
          <w:rFonts w:hint="eastAsia"/>
        </w:rPr>
        <w:t>月，有</w:t>
      </w:r>
      <w:r w:rsidRPr="008826F4">
        <w:rPr>
          <w:rFonts w:hint="eastAsia"/>
        </w:rPr>
        <w:t>428</w:t>
      </w:r>
      <w:r w:rsidRPr="008826F4">
        <w:rPr>
          <w:rFonts w:hint="eastAsia"/>
        </w:rPr>
        <w:t>名受害者在这些中心接受治疗，</w:t>
      </w:r>
      <w:r w:rsidRPr="008826F4">
        <w:rPr>
          <w:rFonts w:hint="eastAsia"/>
        </w:rPr>
        <w:t>2007</w:t>
      </w:r>
      <w:r w:rsidRPr="008826F4">
        <w:rPr>
          <w:rFonts w:hint="eastAsia"/>
        </w:rPr>
        <w:t>年的数字是</w:t>
      </w:r>
      <w:r w:rsidRPr="008826F4">
        <w:rPr>
          <w:rFonts w:hint="eastAsia"/>
        </w:rPr>
        <w:t>280</w:t>
      </w:r>
      <w:r w:rsidRPr="008826F4">
        <w:rPr>
          <w:rFonts w:hint="eastAsia"/>
        </w:rPr>
        <w:t>名。</w:t>
      </w:r>
    </w:p>
    <w:p w:rsidR="008826F4" w:rsidRPr="008826F4" w:rsidRDefault="008826F4" w:rsidP="008826F4">
      <w:pPr>
        <w:pStyle w:val="SingleTxtGC"/>
        <w:rPr>
          <w:rFonts w:hint="eastAsia"/>
        </w:rPr>
      </w:pPr>
      <w:r w:rsidRPr="008826F4">
        <w:rPr>
          <w:rFonts w:hint="eastAsia"/>
        </w:rPr>
        <w:t xml:space="preserve">109.  </w:t>
      </w:r>
      <w:r w:rsidRPr="008826F4">
        <w:rPr>
          <w:rFonts w:hint="eastAsia"/>
        </w:rPr>
        <w:t>对于对选择离开受虐妇女庇护所妇女的资金援助，请参阅以下对问题清单第</w:t>
      </w:r>
      <w:r w:rsidRPr="008826F4">
        <w:rPr>
          <w:rFonts w:hint="eastAsia"/>
        </w:rPr>
        <w:t>14</w:t>
      </w:r>
      <w:r w:rsidRPr="008826F4">
        <w:rPr>
          <w:rFonts w:hint="eastAsia"/>
        </w:rPr>
        <w:t>段所提问题的答复。</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婚内强奸</w:t>
      </w:r>
    </w:p>
    <w:p w:rsidR="008826F4" w:rsidRPr="008826F4" w:rsidRDefault="008826F4" w:rsidP="008826F4">
      <w:pPr>
        <w:pStyle w:val="SingleTxtGC"/>
        <w:rPr>
          <w:rFonts w:hint="eastAsia"/>
        </w:rPr>
      </w:pPr>
      <w:r w:rsidRPr="008826F4">
        <w:rPr>
          <w:rFonts w:hint="eastAsia"/>
        </w:rPr>
        <w:t xml:space="preserve">110.  </w:t>
      </w:r>
      <w:r w:rsidRPr="008826F4">
        <w:rPr>
          <w:rFonts w:hint="eastAsia"/>
        </w:rPr>
        <w:t>根据《</w:t>
      </w:r>
      <w:r w:rsidRPr="008826F4">
        <w:rPr>
          <w:rFonts w:hint="eastAsia"/>
        </w:rPr>
        <w:t>5737-1977</w:t>
      </w:r>
      <w:r w:rsidRPr="008826F4">
        <w:rPr>
          <w:rFonts w:hint="eastAsia"/>
        </w:rPr>
        <w:t>年刑法》第</w:t>
      </w:r>
      <w:r w:rsidRPr="008826F4">
        <w:rPr>
          <w:rFonts w:hint="eastAsia"/>
        </w:rPr>
        <w:t>345</w:t>
      </w:r>
      <w:r w:rsidRPr="008826F4">
        <w:rPr>
          <w:rFonts w:hint="eastAsia"/>
        </w:rPr>
        <w:t>条，婚内强奸应被视为强奸，因此构成一项犯罪行为，应处以最长</w:t>
      </w:r>
      <w:r w:rsidRPr="008826F4">
        <w:rPr>
          <w:rFonts w:hint="eastAsia"/>
        </w:rPr>
        <w:t>16</w:t>
      </w:r>
      <w:r w:rsidRPr="008826F4">
        <w:rPr>
          <w:rFonts w:hint="eastAsia"/>
        </w:rPr>
        <w:t>年监禁，有加重情节者应处最长</w:t>
      </w:r>
      <w:r w:rsidRPr="008826F4">
        <w:rPr>
          <w:rFonts w:hint="eastAsia"/>
        </w:rPr>
        <w:t>20</w:t>
      </w:r>
      <w:r w:rsidRPr="008826F4">
        <w:rPr>
          <w:rFonts w:hint="eastAsia"/>
        </w:rPr>
        <w:t>年监禁。</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13</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111.  </w:t>
      </w:r>
      <w:r w:rsidRPr="008826F4">
        <w:rPr>
          <w:rFonts w:hint="eastAsia"/>
        </w:rPr>
        <w:t>请参阅以上对问题清单第</w:t>
      </w:r>
      <w:r w:rsidRPr="008826F4">
        <w:rPr>
          <w:rFonts w:hint="eastAsia"/>
        </w:rPr>
        <w:t>2</w:t>
      </w:r>
      <w:r w:rsidRPr="008826F4">
        <w:rPr>
          <w:rFonts w:hint="eastAsia"/>
        </w:rPr>
        <w:t>段所提问题的答复。</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14</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112.  </w:t>
      </w:r>
      <w:r w:rsidRPr="008826F4">
        <w:rPr>
          <w:rFonts w:hint="eastAsia"/>
        </w:rPr>
        <w:t>社会事务和社会服务部</w:t>
      </w:r>
      <w:r w:rsidRPr="008826F4">
        <w:rPr>
          <w:rFonts w:hint="eastAsia"/>
        </w:rPr>
        <w:t>(</w:t>
      </w:r>
      <w:r w:rsidRPr="008826F4">
        <w:rPr>
          <w:rFonts w:hint="eastAsia"/>
        </w:rPr>
        <w:t>下称社会部</w:t>
      </w:r>
      <w:r w:rsidRPr="008826F4">
        <w:rPr>
          <w:rFonts w:hint="eastAsia"/>
        </w:rPr>
        <w:t>)</w:t>
      </w:r>
      <w:r w:rsidRPr="008826F4">
        <w:rPr>
          <w:rFonts w:hint="eastAsia"/>
        </w:rPr>
        <w:t>设立了一个委员会，为希望离开庇护所并开始独立生活的受虐妇女提供资金援助。</w:t>
      </w:r>
      <w:r w:rsidRPr="008826F4">
        <w:rPr>
          <w:rFonts w:hint="eastAsia"/>
        </w:rPr>
        <w:t>2008</w:t>
      </w:r>
      <w:r w:rsidRPr="008826F4">
        <w:rPr>
          <w:rFonts w:hint="eastAsia"/>
        </w:rPr>
        <w:t>年，社会部就这项资金援助的分配监督工作进行招标。开办家庭暴力受害者社会服务网络的非政府组织</w:t>
      </w:r>
      <w:r w:rsidR="00B611FA">
        <w:rPr>
          <w:rFonts w:hint="eastAsia"/>
        </w:rPr>
        <w:t>“</w:t>
      </w:r>
      <w:r w:rsidR="00B611FA" w:rsidRPr="008826F4">
        <w:rPr>
          <w:rFonts w:hint="eastAsia"/>
        </w:rPr>
        <w:t>Bat</w:t>
      </w:r>
      <w:r w:rsidR="007B2354">
        <w:rPr>
          <w:rFonts w:hint="eastAsia"/>
        </w:rPr>
        <w:t xml:space="preserve"> </w:t>
      </w:r>
      <w:r w:rsidR="00B611FA" w:rsidRPr="008826F4">
        <w:rPr>
          <w:rFonts w:hint="eastAsia"/>
        </w:rPr>
        <w:t>Melech</w:t>
      </w:r>
      <w:r w:rsidR="00B611FA">
        <w:rPr>
          <w:rFonts w:hint="eastAsia"/>
        </w:rPr>
        <w:t>”</w:t>
      </w:r>
      <w:r w:rsidRPr="008826F4">
        <w:rPr>
          <w:rFonts w:hint="eastAsia"/>
        </w:rPr>
        <w:t>中标，该组织被选中，将与社会部个人和家庭福利国家总督察一道并在总督察的监督下，任命家庭暴力领域的专业工作者，负责审查资金援助要求并决定援助对象。</w:t>
      </w:r>
    </w:p>
    <w:p w:rsidR="008826F4" w:rsidRPr="008826F4" w:rsidRDefault="008826F4" w:rsidP="008826F4">
      <w:pPr>
        <w:pStyle w:val="SingleTxtGC"/>
        <w:rPr>
          <w:rFonts w:hint="eastAsia"/>
        </w:rPr>
      </w:pPr>
      <w:r w:rsidRPr="008826F4">
        <w:rPr>
          <w:rFonts w:hint="eastAsia"/>
        </w:rPr>
        <w:t>113.  2009</w:t>
      </w:r>
      <w:r w:rsidRPr="008826F4">
        <w:rPr>
          <w:rFonts w:hint="eastAsia"/>
        </w:rPr>
        <w:t>年，此项援助共发放</w:t>
      </w:r>
      <w:r w:rsidRPr="008826F4">
        <w:rPr>
          <w:rFonts w:hint="eastAsia"/>
        </w:rPr>
        <w:t>1,000,000</w:t>
      </w:r>
      <w:r w:rsidRPr="008826F4">
        <w:rPr>
          <w:rFonts w:hint="eastAsia"/>
        </w:rPr>
        <w:t>新谢克尔</w:t>
      </w:r>
      <w:r w:rsidRPr="008826F4">
        <w:rPr>
          <w:rFonts w:hint="eastAsia"/>
        </w:rPr>
        <w:t>(272,000</w:t>
      </w:r>
      <w:r w:rsidRPr="008826F4">
        <w:rPr>
          <w:rFonts w:hint="eastAsia"/>
        </w:rPr>
        <w:t>美元</w:t>
      </w:r>
      <w:r w:rsidRPr="008826F4">
        <w:rPr>
          <w:rFonts w:hint="eastAsia"/>
        </w:rPr>
        <w:t>)</w:t>
      </w:r>
      <w:r w:rsidRPr="008826F4">
        <w:rPr>
          <w:rFonts w:hint="eastAsia"/>
        </w:rPr>
        <w:t>。提供援助的对象是选择离开庇护所的有子女的受虐妇女，她们需要钱满足基本生活需要，如支付房租、购买基本设施等等。平均每个家庭的援助额为</w:t>
      </w:r>
      <w:r w:rsidRPr="008826F4">
        <w:rPr>
          <w:rFonts w:hint="eastAsia"/>
        </w:rPr>
        <w:t>10,000</w:t>
      </w:r>
      <w:r w:rsidRPr="008826F4">
        <w:rPr>
          <w:rFonts w:hint="eastAsia"/>
        </w:rPr>
        <w:t>新谢克尔</w:t>
      </w:r>
      <w:r w:rsidRPr="008826F4">
        <w:rPr>
          <w:rFonts w:hint="eastAsia"/>
        </w:rPr>
        <w:t>(2,700</w:t>
      </w:r>
      <w:r w:rsidRPr="008826F4">
        <w:rPr>
          <w:rFonts w:hint="eastAsia"/>
        </w:rPr>
        <w:t>美元</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114.  </w:t>
      </w:r>
      <w:r w:rsidRPr="008826F4">
        <w:rPr>
          <w:rFonts w:hint="eastAsia"/>
        </w:rPr>
        <w:t>巴勒斯坦妇女不能向该委员会求助，但是，有少数巴勒斯坦妇女在特例情况下获准进入以色列的受虐妇女庇护所</w:t>
      </w:r>
      <w:r w:rsidRPr="008826F4">
        <w:rPr>
          <w:rFonts w:hint="eastAsia"/>
        </w:rPr>
        <w:t>(</w:t>
      </w:r>
      <w:r w:rsidRPr="008826F4">
        <w:rPr>
          <w:rFonts w:hint="eastAsia"/>
        </w:rPr>
        <w:t>主要是在以色列非法居留并遭受家庭暴力的妇女</w:t>
      </w:r>
      <w:r w:rsidRPr="008826F4">
        <w:rPr>
          <w:rFonts w:hint="eastAsia"/>
        </w:rPr>
        <w:t>)</w:t>
      </w:r>
      <w:r w:rsidRPr="008826F4">
        <w:rPr>
          <w:rFonts w:hint="eastAsia"/>
        </w:rPr>
        <w:t>。这些妇女一般均因无法回家而长期待在庇护所里。社会部对这些妇女提供援助，必要时提供资金援助。</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15</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115.  </w:t>
      </w:r>
      <w:r w:rsidRPr="008826F4">
        <w:rPr>
          <w:rFonts w:hint="eastAsia"/>
        </w:rPr>
        <w:t>以所谓“家族荣誉”为名进行的谋杀受到与其他任何犯罪活动同样的严肃处理。防止此类犯罪的一项主要困难是围绕这些行为的集体沉默以及缺少事先情报以便警察部门和福利机构启动干预。</w:t>
      </w:r>
    </w:p>
    <w:p w:rsidR="008826F4" w:rsidRPr="008826F4" w:rsidRDefault="008826F4" w:rsidP="008826F4">
      <w:pPr>
        <w:pStyle w:val="SingleTxtGC"/>
        <w:rPr>
          <w:rFonts w:hint="eastAsia"/>
        </w:rPr>
      </w:pPr>
      <w:r w:rsidRPr="008826F4">
        <w:rPr>
          <w:rFonts w:hint="eastAsia"/>
        </w:rPr>
        <w:t xml:space="preserve">116.  </w:t>
      </w:r>
      <w:r w:rsidRPr="008826F4">
        <w:rPr>
          <w:rFonts w:hint="eastAsia"/>
        </w:rPr>
        <w:t>如果警察事先掌握家庭暴力或家庭内谋杀威胁的情报，警方会立刻干预，调查相关嫌疑人，向被威胁和恐吓的妇女提供协助，要求福利和社会服务部门介入，介绍妇女与庇护所联系。但是，为了穿透这堵沉默之墙，阿拉伯社会需要谴责这种行为，并推进公正和教育领域。</w:t>
      </w:r>
    </w:p>
    <w:p w:rsidR="008826F4" w:rsidRPr="008826F4" w:rsidRDefault="008826F4" w:rsidP="008826F4">
      <w:pPr>
        <w:pStyle w:val="SingleTxtGC"/>
        <w:rPr>
          <w:rFonts w:hint="eastAsia"/>
        </w:rPr>
      </w:pPr>
      <w:r w:rsidRPr="008826F4">
        <w:rPr>
          <w:rFonts w:hint="eastAsia"/>
        </w:rPr>
        <w:t xml:space="preserve">117.  </w:t>
      </w:r>
      <w:r w:rsidRPr="008826F4">
        <w:rPr>
          <w:rFonts w:hint="eastAsia"/>
        </w:rPr>
        <w:t>为推动当前情况发生改变，必须提高阿拉伯居民的觉悟。为实现这种转变，阿拉伯居民的精神领袖必须提高调门反对这种行为和所有家庭暴力。这些谴责不是没有，但还不够。例如，几个星期前，一个女子学校的校长被杀。此后，德鲁兹精神领袖恳求所有遭受家庭暴力的德鲁兹妇女走出来提出控诉。在另外一起案件中，</w:t>
      </w:r>
      <w:r w:rsidRPr="008826F4">
        <w:rPr>
          <w:rFonts w:hint="eastAsia"/>
        </w:rPr>
        <w:t>Rahat</w:t>
      </w:r>
      <w:r w:rsidRPr="008826F4">
        <w:rPr>
          <w:rFonts w:hint="eastAsia"/>
        </w:rPr>
        <w:t>的市长参加了反对家庭暴力的公开示威活动。</w:t>
      </w:r>
    </w:p>
    <w:p w:rsidR="008826F4" w:rsidRPr="008826F4" w:rsidRDefault="008826F4" w:rsidP="008826F4">
      <w:pPr>
        <w:pStyle w:val="SingleTxtGC"/>
        <w:rPr>
          <w:rFonts w:hint="eastAsia"/>
        </w:rPr>
      </w:pPr>
      <w:r w:rsidRPr="008826F4">
        <w:rPr>
          <w:rFonts w:hint="eastAsia"/>
        </w:rPr>
        <w:t xml:space="preserve">118.  </w:t>
      </w:r>
      <w:r w:rsidRPr="008826F4">
        <w:rPr>
          <w:rFonts w:hint="eastAsia"/>
        </w:rPr>
        <w:t>警察部门和以色列法律体系认为，不论杀人者动机如何，任何谋杀都是谋杀，都会认真地予以调查。以色列法律不承认此类案件中存在任何减轻罪行因素，一律严加起诉、控告和惩处。</w:t>
      </w:r>
    </w:p>
    <w:p w:rsidR="008826F4" w:rsidRPr="008826F4" w:rsidRDefault="008826F4" w:rsidP="008826F4">
      <w:pPr>
        <w:pStyle w:val="SingleTxtGC"/>
        <w:rPr>
          <w:rFonts w:hint="eastAsia"/>
        </w:rPr>
      </w:pPr>
      <w:r w:rsidRPr="008826F4">
        <w:rPr>
          <w:rFonts w:hint="eastAsia"/>
        </w:rPr>
        <w:t xml:space="preserve">119.  </w:t>
      </w:r>
      <w:r w:rsidRPr="008826F4">
        <w:rPr>
          <w:rFonts w:hint="eastAsia"/>
        </w:rPr>
        <w:t>更多详情请见以上对问题清单第</w:t>
      </w:r>
      <w:r w:rsidRPr="008826F4">
        <w:rPr>
          <w:rFonts w:hint="eastAsia"/>
        </w:rPr>
        <w:t>2</w:t>
      </w:r>
      <w:r w:rsidRPr="008826F4">
        <w:rPr>
          <w:rFonts w:hint="eastAsia"/>
        </w:rPr>
        <w:t>段所提问题的答复。</w:t>
      </w:r>
    </w:p>
    <w:p w:rsidR="008826F4" w:rsidRPr="008826F4" w:rsidRDefault="008826F4" w:rsidP="0024731E">
      <w:pPr>
        <w:pStyle w:val="H1GC"/>
        <w:rPr>
          <w:rFonts w:hint="eastAsia"/>
        </w:rPr>
      </w:pPr>
      <w:r w:rsidRPr="008826F4">
        <w:rPr>
          <w:rFonts w:hint="eastAsia"/>
        </w:rPr>
        <w:tab/>
      </w:r>
      <w:r w:rsidRPr="008826F4">
        <w:rPr>
          <w:rFonts w:hint="eastAsia"/>
        </w:rPr>
        <w:tab/>
      </w:r>
      <w:r w:rsidRPr="008826F4">
        <w:rPr>
          <w:rFonts w:hint="eastAsia"/>
        </w:rPr>
        <w:t>贩运人口和</w:t>
      </w:r>
      <w:r w:rsidR="00C27743">
        <w:rPr>
          <w:rFonts w:hint="eastAsia"/>
        </w:rPr>
        <w:t>逼人</w:t>
      </w:r>
      <w:r w:rsidRPr="008826F4">
        <w:rPr>
          <w:rFonts w:hint="eastAsia"/>
        </w:rPr>
        <w:t>卖淫问题</w:t>
      </w:r>
    </w:p>
    <w:p w:rsidR="008826F4" w:rsidRPr="008826F4" w:rsidRDefault="008826F4" w:rsidP="00B611FA">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16</w:t>
      </w:r>
      <w:r w:rsidRPr="008826F4">
        <w:rPr>
          <w:rFonts w:hint="eastAsia"/>
        </w:rPr>
        <w:t>段所提问题的答复</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贩运人口和逼人卖淫</w:t>
      </w:r>
    </w:p>
    <w:p w:rsidR="008826F4" w:rsidRPr="008826F4" w:rsidRDefault="008826F4" w:rsidP="008826F4">
      <w:pPr>
        <w:pStyle w:val="SingleTxtGC"/>
        <w:rPr>
          <w:rFonts w:hint="eastAsia"/>
        </w:rPr>
      </w:pPr>
      <w:r w:rsidRPr="008826F4">
        <w:rPr>
          <w:rFonts w:hint="eastAsia"/>
        </w:rPr>
        <w:t>120.  2009</w:t>
      </w:r>
      <w:r w:rsidRPr="008826F4">
        <w:rPr>
          <w:rFonts w:hint="eastAsia"/>
        </w:rPr>
        <w:t>年，警察部门对</w:t>
      </w:r>
      <w:r w:rsidRPr="008826F4">
        <w:rPr>
          <w:rFonts w:hint="eastAsia"/>
        </w:rPr>
        <w:t>9</w:t>
      </w:r>
      <w:r w:rsidRPr="008826F4">
        <w:rPr>
          <w:rFonts w:hint="eastAsia"/>
        </w:rPr>
        <w:t>起贩运人口逼其卖淫的案件展开刑事调查，这些人均是前些年贩运的，不是</w:t>
      </w:r>
      <w:r w:rsidRPr="008826F4">
        <w:rPr>
          <w:rFonts w:hint="eastAsia"/>
        </w:rPr>
        <w:t>2008-2009</w:t>
      </w:r>
      <w:r w:rsidRPr="008826F4">
        <w:rPr>
          <w:rFonts w:hint="eastAsia"/>
        </w:rPr>
        <w:t>年。在办理案件过程中逮捕了</w:t>
      </w:r>
      <w:r w:rsidRPr="008826F4">
        <w:rPr>
          <w:rFonts w:hint="eastAsia"/>
        </w:rPr>
        <w:t>13</w:t>
      </w:r>
      <w:r w:rsidRPr="008826F4">
        <w:rPr>
          <w:rFonts w:hint="eastAsia"/>
        </w:rPr>
        <w:t>人。此外，警方立案侦查的开办场馆使人卖淫案有</w:t>
      </w:r>
      <w:r w:rsidRPr="008826F4">
        <w:rPr>
          <w:rFonts w:hint="eastAsia"/>
        </w:rPr>
        <w:t>269</w:t>
      </w:r>
      <w:r w:rsidRPr="008826F4">
        <w:rPr>
          <w:rFonts w:hint="eastAsia"/>
        </w:rPr>
        <w:t>起，拉皮条案</w:t>
      </w:r>
      <w:r w:rsidRPr="008826F4">
        <w:rPr>
          <w:rFonts w:hint="eastAsia"/>
        </w:rPr>
        <w:t>82</w:t>
      </w:r>
      <w:r w:rsidRPr="008826F4">
        <w:rPr>
          <w:rFonts w:hint="eastAsia"/>
        </w:rPr>
        <w:t>起，卖淫服务广告案</w:t>
      </w:r>
      <w:r w:rsidRPr="008826F4">
        <w:rPr>
          <w:rFonts w:hint="eastAsia"/>
        </w:rPr>
        <w:t>16</w:t>
      </w:r>
      <w:r w:rsidRPr="008826F4">
        <w:rPr>
          <w:rFonts w:hint="eastAsia"/>
        </w:rPr>
        <w:t>起。此外，</w:t>
      </w:r>
      <w:r w:rsidRPr="008826F4">
        <w:rPr>
          <w:rFonts w:hint="eastAsia"/>
        </w:rPr>
        <w:t>2009</w:t>
      </w:r>
      <w:r w:rsidRPr="008826F4">
        <w:rPr>
          <w:rFonts w:hint="eastAsia"/>
        </w:rPr>
        <w:t>年警方共向</w:t>
      </w:r>
      <w:r w:rsidR="00F1415B">
        <w:rPr>
          <w:rFonts w:hint="eastAsia"/>
        </w:rPr>
        <w:t>“</w:t>
      </w:r>
      <w:r w:rsidR="00F1415B" w:rsidRPr="008826F4">
        <w:rPr>
          <w:rFonts w:hint="eastAsia"/>
        </w:rPr>
        <w:t>Maagan</w:t>
      </w:r>
      <w:r w:rsidR="00F1415B">
        <w:rPr>
          <w:rFonts w:hint="eastAsia"/>
        </w:rPr>
        <w:t>”</w:t>
      </w:r>
      <w:r w:rsidRPr="008826F4">
        <w:rPr>
          <w:rFonts w:hint="eastAsia"/>
        </w:rPr>
        <w:t>庇护所移送了</w:t>
      </w:r>
      <w:r w:rsidRPr="008826F4">
        <w:rPr>
          <w:rFonts w:hint="eastAsia"/>
        </w:rPr>
        <w:t>6</w:t>
      </w:r>
      <w:r w:rsidRPr="008826F4">
        <w:rPr>
          <w:rFonts w:hint="eastAsia"/>
        </w:rPr>
        <w:t>名贩运人口卖淫活动的受害者。以下两表所示为警方关于贩运人口卖淫活动以及相关犯罪的刑事调查和逮捕数据：</w:t>
      </w:r>
    </w:p>
    <w:p w:rsidR="008826F4" w:rsidRPr="00B611FA" w:rsidRDefault="008826F4" w:rsidP="008826F4">
      <w:pPr>
        <w:pStyle w:val="SingleTxtGC"/>
        <w:rPr>
          <w:rFonts w:eastAsia="SimHei" w:hint="eastAsia"/>
        </w:rPr>
      </w:pPr>
      <w:r w:rsidRPr="00B611FA">
        <w:rPr>
          <w:rFonts w:eastAsia="SimHei" w:hint="eastAsia"/>
        </w:rPr>
        <w:t>刑事调查</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16"/>
        <w:gridCol w:w="1081"/>
        <w:gridCol w:w="1059"/>
        <w:gridCol w:w="1814"/>
      </w:tblGrid>
      <w:tr w:rsidR="00B611FA" w:rsidRPr="00355B76" w:rsidTr="00642070">
        <w:trPr>
          <w:trHeight w:val="240"/>
          <w:tblHeader/>
        </w:trPr>
        <w:tc>
          <w:tcPr>
            <w:tcW w:w="3416"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left"/>
              <w:rPr>
                <w:rFonts w:hint="eastAsia"/>
              </w:rPr>
            </w:pPr>
            <w:r w:rsidRPr="00355B76">
              <w:rPr>
                <w:rFonts w:hint="eastAsia"/>
              </w:rPr>
              <w:t>犯罪行为</w:t>
            </w:r>
          </w:p>
        </w:tc>
        <w:tc>
          <w:tcPr>
            <w:tcW w:w="1081"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pPr>
            <w:r w:rsidRPr="00355B76">
              <w:t>2008</w:t>
            </w:r>
          </w:p>
        </w:tc>
        <w:tc>
          <w:tcPr>
            <w:tcW w:w="1059"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pPr>
            <w:r w:rsidRPr="00355B76">
              <w:t>2009</w:t>
            </w:r>
          </w:p>
        </w:tc>
        <w:tc>
          <w:tcPr>
            <w:tcW w:w="1814"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rPr>
                <w:rFonts w:hint="eastAsia"/>
              </w:rPr>
            </w:pPr>
            <w:r w:rsidRPr="00355B76">
              <w:rPr>
                <w:rFonts w:hint="eastAsia"/>
              </w:rPr>
              <w:t>增加</w:t>
            </w:r>
            <w:r w:rsidRPr="00355B76">
              <w:t>/</w:t>
            </w:r>
            <w:r w:rsidRPr="00355B76">
              <w:rPr>
                <w:rFonts w:hint="eastAsia"/>
              </w:rPr>
              <w:t>减少的百分比</w:t>
            </w:r>
          </w:p>
        </w:tc>
      </w:tr>
      <w:tr w:rsidR="00B611FA" w:rsidRPr="00355B76" w:rsidTr="00642070">
        <w:trPr>
          <w:trHeight w:val="240"/>
        </w:trPr>
        <w:tc>
          <w:tcPr>
            <w:tcW w:w="3416" w:type="dxa"/>
            <w:tcBorders>
              <w:top w:val="single" w:sz="12" w:space="0" w:color="auto"/>
            </w:tcBorders>
            <w:shd w:val="clear" w:color="auto" w:fill="auto"/>
          </w:tcPr>
          <w:p w:rsidR="00B611FA" w:rsidRPr="00355B76" w:rsidRDefault="00B611FA" w:rsidP="00642070">
            <w:pPr>
              <w:pStyle w:val="a5"/>
              <w:overflowPunct/>
              <w:ind w:right="0"/>
              <w:jc w:val="left"/>
            </w:pPr>
            <w:r w:rsidRPr="00355B76">
              <w:rPr>
                <w:rFonts w:hint="eastAsia"/>
              </w:rPr>
              <w:t>为卖淫活动拉皮条</w:t>
            </w:r>
          </w:p>
        </w:tc>
        <w:tc>
          <w:tcPr>
            <w:tcW w:w="1081"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64</w:t>
            </w:r>
          </w:p>
        </w:tc>
        <w:tc>
          <w:tcPr>
            <w:tcW w:w="1059"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82</w:t>
            </w:r>
          </w:p>
        </w:tc>
        <w:tc>
          <w:tcPr>
            <w:tcW w:w="1814"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+28.1%</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rPr>
                <w:rFonts w:hint="eastAsia"/>
              </w:rPr>
            </w:pPr>
            <w:r>
              <w:rPr>
                <w:rFonts w:hint="eastAsia"/>
              </w:rPr>
              <w:t>骗人</w:t>
            </w:r>
            <w:r w:rsidRPr="00355B76">
              <w:rPr>
                <w:rFonts w:hint="eastAsia"/>
              </w:rPr>
              <w:t>从事卖淫活动</w:t>
            </w:r>
          </w:p>
        </w:tc>
        <w:tc>
          <w:tcPr>
            <w:tcW w:w="1081" w:type="dxa"/>
            <w:shd w:val="clear" w:color="auto" w:fill="auto"/>
            <w:vAlign w:val="bottom"/>
          </w:tcPr>
          <w:p w:rsidR="00B611FA" w:rsidRPr="00355B76" w:rsidRDefault="00B611FA" w:rsidP="00642070">
            <w:pPr>
              <w:pStyle w:val="a5"/>
              <w:overflowPunct/>
              <w:ind w:right="0"/>
              <w:jc w:val="right"/>
            </w:pPr>
            <w:r w:rsidRPr="00355B76">
              <w:t>6</w:t>
            </w:r>
          </w:p>
        </w:tc>
        <w:tc>
          <w:tcPr>
            <w:tcW w:w="1059" w:type="dxa"/>
            <w:shd w:val="clear" w:color="auto" w:fill="auto"/>
            <w:vAlign w:val="bottom"/>
          </w:tcPr>
          <w:p w:rsidR="00B611FA" w:rsidRPr="00355B76" w:rsidRDefault="00B611FA" w:rsidP="00642070">
            <w:pPr>
              <w:pStyle w:val="a5"/>
              <w:overflowPunct/>
              <w:ind w:right="0"/>
              <w:jc w:val="right"/>
            </w:pPr>
            <w:r w:rsidRPr="00355B76">
              <w:t>10</w:t>
            </w:r>
          </w:p>
        </w:tc>
        <w:tc>
          <w:tcPr>
            <w:tcW w:w="1814" w:type="dxa"/>
            <w:shd w:val="clear" w:color="auto" w:fill="auto"/>
            <w:vAlign w:val="bottom"/>
          </w:tcPr>
          <w:p w:rsidR="00B611FA" w:rsidRPr="00355B76" w:rsidRDefault="00B611FA" w:rsidP="00642070">
            <w:pPr>
              <w:pStyle w:val="a5"/>
              <w:overflowPunct/>
              <w:ind w:right="0"/>
              <w:jc w:val="right"/>
            </w:pPr>
            <w:r w:rsidRPr="00355B76">
              <w:t>+66.6%</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rPr>
                <w:rFonts w:hint="eastAsia"/>
              </w:rPr>
            </w:pPr>
            <w:r w:rsidRPr="00355B76">
              <w:rPr>
                <w:rFonts w:hint="eastAsia"/>
              </w:rPr>
              <w:t>开办场馆组织卖淫活动</w:t>
            </w:r>
          </w:p>
        </w:tc>
        <w:tc>
          <w:tcPr>
            <w:tcW w:w="1081" w:type="dxa"/>
            <w:shd w:val="clear" w:color="auto" w:fill="auto"/>
            <w:vAlign w:val="bottom"/>
          </w:tcPr>
          <w:p w:rsidR="00B611FA" w:rsidRPr="00355B76" w:rsidRDefault="00B611FA" w:rsidP="00642070">
            <w:pPr>
              <w:pStyle w:val="a5"/>
              <w:overflowPunct/>
              <w:ind w:right="0"/>
              <w:jc w:val="right"/>
            </w:pPr>
            <w:r w:rsidRPr="00355B76">
              <w:t>177</w:t>
            </w:r>
          </w:p>
        </w:tc>
        <w:tc>
          <w:tcPr>
            <w:tcW w:w="1059" w:type="dxa"/>
            <w:shd w:val="clear" w:color="auto" w:fill="auto"/>
            <w:vAlign w:val="bottom"/>
          </w:tcPr>
          <w:p w:rsidR="00B611FA" w:rsidRPr="00355B76" w:rsidRDefault="00B611FA" w:rsidP="00642070">
            <w:pPr>
              <w:pStyle w:val="a5"/>
              <w:overflowPunct/>
              <w:ind w:right="0"/>
              <w:jc w:val="right"/>
            </w:pPr>
            <w:r w:rsidRPr="00355B76">
              <w:t>269</w:t>
            </w:r>
          </w:p>
        </w:tc>
        <w:tc>
          <w:tcPr>
            <w:tcW w:w="1814" w:type="dxa"/>
            <w:shd w:val="clear" w:color="auto" w:fill="auto"/>
            <w:vAlign w:val="bottom"/>
          </w:tcPr>
          <w:p w:rsidR="00B611FA" w:rsidRPr="00355B76" w:rsidRDefault="00B611FA" w:rsidP="00642070">
            <w:pPr>
              <w:pStyle w:val="a5"/>
              <w:overflowPunct/>
              <w:ind w:right="0"/>
              <w:jc w:val="right"/>
            </w:pPr>
            <w:r w:rsidRPr="00355B76">
              <w:t>+60%</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pPr>
            <w:r>
              <w:rPr>
                <w:rFonts w:hint="eastAsia"/>
              </w:rPr>
              <w:t>造成</w:t>
            </w:r>
            <w:r w:rsidRPr="00355B76">
              <w:rPr>
                <w:rFonts w:hint="eastAsia"/>
              </w:rPr>
              <w:t>人身伤害或性犯罪</w:t>
            </w:r>
            <w:r>
              <w:rPr>
                <w:rFonts w:hint="eastAsia"/>
              </w:rPr>
              <w:t>的拐卖活动</w:t>
            </w:r>
          </w:p>
        </w:tc>
        <w:tc>
          <w:tcPr>
            <w:tcW w:w="1081" w:type="dxa"/>
            <w:shd w:val="clear" w:color="auto" w:fill="auto"/>
            <w:vAlign w:val="bottom"/>
          </w:tcPr>
          <w:p w:rsidR="00B611FA" w:rsidRPr="00355B76" w:rsidRDefault="00B611FA" w:rsidP="00642070">
            <w:pPr>
              <w:pStyle w:val="a5"/>
              <w:overflowPunct/>
              <w:ind w:right="0"/>
              <w:jc w:val="right"/>
            </w:pPr>
            <w:r w:rsidRPr="00355B76">
              <w:t>17</w:t>
            </w:r>
          </w:p>
        </w:tc>
        <w:tc>
          <w:tcPr>
            <w:tcW w:w="1059" w:type="dxa"/>
            <w:shd w:val="clear" w:color="auto" w:fill="auto"/>
            <w:vAlign w:val="bottom"/>
          </w:tcPr>
          <w:p w:rsidR="00B611FA" w:rsidRPr="00355B76" w:rsidRDefault="00B611FA" w:rsidP="00642070">
            <w:pPr>
              <w:pStyle w:val="a5"/>
              <w:overflowPunct/>
              <w:ind w:right="0"/>
              <w:jc w:val="right"/>
            </w:pPr>
            <w:r w:rsidRPr="00355B76">
              <w:t>20</w:t>
            </w:r>
          </w:p>
        </w:tc>
        <w:tc>
          <w:tcPr>
            <w:tcW w:w="1814" w:type="dxa"/>
            <w:shd w:val="clear" w:color="auto" w:fill="auto"/>
            <w:vAlign w:val="bottom"/>
          </w:tcPr>
          <w:p w:rsidR="00B611FA" w:rsidRPr="00355B76" w:rsidRDefault="00B611FA" w:rsidP="00642070">
            <w:pPr>
              <w:pStyle w:val="a5"/>
              <w:overflowPunct/>
              <w:ind w:right="0"/>
              <w:jc w:val="right"/>
            </w:pPr>
            <w:r w:rsidRPr="00355B76">
              <w:t>+17.6%</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rPr>
                <w:rFonts w:hint="eastAsia"/>
              </w:rPr>
            </w:pPr>
            <w:r w:rsidRPr="00355B76">
              <w:rPr>
                <w:rFonts w:hint="eastAsia"/>
              </w:rPr>
              <w:t>卖淫服务广告</w:t>
            </w:r>
          </w:p>
        </w:tc>
        <w:tc>
          <w:tcPr>
            <w:tcW w:w="1081" w:type="dxa"/>
            <w:shd w:val="clear" w:color="auto" w:fill="auto"/>
            <w:vAlign w:val="bottom"/>
          </w:tcPr>
          <w:p w:rsidR="00B611FA" w:rsidRPr="00355B76" w:rsidRDefault="00B611FA" w:rsidP="00642070">
            <w:pPr>
              <w:pStyle w:val="a5"/>
              <w:overflowPunct/>
              <w:ind w:right="0"/>
              <w:jc w:val="right"/>
            </w:pPr>
            <w:r w:rsidRPr="00355B76">
              <w:t>9</w:t>
            </w:r>
          </w:p>
        </w:tc>
        <w:tc>
          <w:tcPr>
            <w:tcW w:w="1059" w:type="dxa"/>
            <w:shd w:val="clear" w:color="auto" w:fill="auto"/>
            <w:vAlign w:val="bottom"/>
          </w:tcPr>
          <w:p w:rsidR="00B611FA" w:rsidRPr="00355B76" w:rsidRDefault="00B611FA" w:rsidP="00642070">
            <w:pPr>
              <w:pStyle w:val="a5"/>
              <w:overflowPunct/>
              <w:ind w:right="0"/>
              <w:jc w:val="right"/>
            </w:pPr>
            <w:r w:rsidRPr="00355B76">
              <w:t>16</w:t>
            </w:r>
          </w:p>
        </w:tc>
        <w:tc>
          <w:tcPr>
            <w:tcW w:w="1814" w:type="dxa"/>
            <w:shd w:val="clear" w:color="auto" w:fill="auto"/>
            <w:vAlign w:val="bottom"/>
          </w:tcPr>
          <w:p w:rsidR="00B611FA" w:rsidRPr="00355B76" w:rsidRDefault="00B611FA" w:rsidP="00642070">
            <w:pPr>
              <w:pStyle w:val="a5"/>
              <w:overflowPunct/>
              <w:ind w:right="0"/>
              <w:jc w:val="right"/>
            </w:pPr>
            <w:r w:rsidRPr="00355B76">
              <w:t>+77.7%</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rPr>
                <w:rFonts w:hint="eastAsia"/>
              </w:rPr>
            </w:pPr>
            <w:r w:rsidRPr="00355B76">
              <w:rPr>
                <w:rFonts w:hint="eastAsia"/>
              </w:rPr>
              <w:t>贩运人口</w:t>
            </w:r>
            <w:r>
              <w:rPr>
                <w:rFonts w:hint="eastAsia"/>
              </w:rPr>
              <w:t>逼人</w:t>
            </w:r>
            <w:r w:rsidRPr="00355B76">
              <w:rPr>
                <w:rFonts w:hint="eastAsia"/>
              </w:rPr>
              <w:t>卖淫</w:t>
            </w:r>
          </w:p>
        </w:tc>
        <w:tc>
          <w:tcPr>
            <w:tcW w:w="1081" w:type="dxa"/>
            <w:shd w:val="clear" w:color="auto" w:fill="auto"/>
            <w:vAlign w:val="bottom"/>
          </w:tcPr>
          <w:p w:rsidR="00B611FA" w:rsidRPr="00355B76" w:rsidRDefault="00B611FA" w:rsidP="00642070">
            <w:pPr>
              <w:pStyle w:val="a5"/>
              <w:overflowPunct/>
              <w:ind w:right="0"/>
              <w:jc w:val="right"/>
            </w:pPr>
            <w:r w:rsidRPr="00355B76">
              <w:t>10</w:t>
            </w:r>
          </w:p>
        </w:tc>
        <w:tc>
          <w:tcPr>
            <w:tcW w:w="1059" w:type="dxa"/>
            <w:shd w:val="clear" w:color="auto" w:fill="auto"/>
            <w:vAlign w:val="bottom"/>
          </w:tcPr>
          <w:p w:rsidR="00B611FA" w:rsidRPr="00355B76" w:rsidRDefault="00B611FA" w:rsidP="00642070">
            <w:pPr>
              <w:pStyle w:val="a5"/>
              <w:overflowPunct/>
              <w:ind w:right="0"/>
              <w:jc w:val="right"/>
            </w:pPr>
            <w:r w:rsidRPr="00355B76">
              <w:t>9</w:t>
            </w:r>
          </w:p>
        </w:tc>
        <w:tc>
          <w:tcPr>
            <w:tcW w:w="1814" w:type="dxa"/>
            <w:shd w:val="clear" w:color="auto" w:fill="auto"/>
            <w:vAlign w:val="bottom"/>
          </w:tcPr>
          <w:p w:rsidR="00B611FA" w:rsidRPr="00355B76" w:rsidRDefault="00B611FA" w:rsidP="00642070">
            <w:pPr>
              <w:pStyle w:val="a5"/>
              <w:overflowPunct/>
              <w:ind w:right="0"/>
              <w:jc w:val="right"/>
            </w:pPr>
            <w:r w:rsidRPr="00355B76">
              <w:t>+11%</w:t>
            </w:r>
          </w:p>
        </w:tc>
      </w:tr>
      <w:tr w:rsidR="00B611FA" w:rsidRPr="00355B76" w:rsidTr="00642070">
        <w:trPr>
          <w:trHeight w:val="240"/>
        </w:trPr>
        <w:tc>
          <w:tcPr>
            <w:tcW w:w="3416" w:type="dxa"/>
            <w:shd w:val="clear" w:color="auto" w:fill="auto"/>
          </w:tcPr>
          <w:p w:rsidR="00B611FA" w:rsidRPr="00355B76" w:rsidRDefault="00B611FA" w:rsidP="00642070">
            <w:pPr>
              <w:pStyle w:val="a5"/>
              <w:overflowPunct/>
              <w:ind w:right="0"/>
              <w:jc w:val="left"/>
              <w:rPr>
                <w:rFonts w:hint="eastAsia"/>
              </w:rPr>
            </w:pPr>
            <w:r w:rsidRPr="00355B76">
              <w:rPr>
                <w:rFonts w:hint="eastAsia"/>
              </w:rPr>
              <w:t>总计</w:t>
            </w:r>
          </w:p>
        </w:tc>
        <w:tc>
          <w:tcPr>
            <w:tcW w:w="1081" w:type="dxa"/>
            <w:shd w:val="clear" w:color="auto" w:fill="auto"/>
            <w:vAlign w:val="bottom"/>
          </w:tcPr>
          <w:p w:rsidR="00B611FA" w:rsidRPr="00355B76" w:rsidRDefault="00B611FA" w:rsidP="00642070">
            <w:pPr>
              <w:pStyle w:val="a5"/>
              <w:overflowPunct/>
              <w:ind w:right="0"/>
              <w:jc w:val="right"/>
            </w:pPr>
            <w:r w:rsidRPr="00355B76">
              <w:t>283</w:t>
            </w:r>
          </w:p>
        </w:tc>
        <w:tc>
          <w:tcPr>
            <w:tcW w:w="1059" w:type="dxa"/>
            <w:shd w:val="clear" w:color="auto" w:fill="auto"/>
            <w:vAlign w:val="bottom"/>
          </w:tcPr>
          <w:p w:rsidR="00B611FA" w:rsidRPr="00355B76" w:rsidRDefault="00B611FA" w:rsidP="00642070">
            <w:pPr>
              <w:pStyle w:val="a5"/>
              <w:overflowPunct/>
              <w:ind w:right="0"/>
              <w:jc w:val="right"/>
            </w:pPr>
            <w:r w:rsidRPr="00355B76">
              <w:t>396</w:t>
            </w:r>
          </w:p>
        </w:tc>
        <w:tc>
          <w:tcPr>
            <w:tcW w:w="1814" w:type="dxa"/>
            <w:shd w:val="clear" w:color="auto" w:fill="auto"/>
            <w:vAlign w:val="bottom"/>
          </w:tcPr>
          <w:p w:rsidR="00B611FA" w:rsidRPr="00355B76" w:rsidRDefault="00B611FA" w:rsidP="00642070">
            <w:pPr>
              <w:pStyle w:val="a5"/>
              <w:overflowPunct/>
              <w:ind w:right="0"/>
              <w:jc w:val="right"/>
            </w:pPr>
            <w:r w:rsidRPr="00355B76">
              <w:t>+40%</w:t>
            </w:r>
          </w:p>
        </w:tc>
      </w:tr>
    </w:tbl>
    <w:p w:rsidR="00B611FA" w:rsidRDefault="00B611FA" w:rsidP="008826F4">
      <w:pPr>
        <w:pStyle w:val="SingleTxtGC"/>
        <w:rPr>
          <w:rFonts w:hint="eastAsia"/>
        </w:rPr>
      </w:pPr>
    </w:p>
    <w:p w:rsidR="008826F4" w:rsidRPr="00B611FA" w:rsidRDefault="008826F4" w:rsidP="008826F4">
      <w:pPr>
        <w:pStyle w:val="SingleTxtGC"/>
        <w:rPr>
          <w:rFonts w:eastAsia="SimHei" w:hint="eastAsia"/>
        </w:rPr>
      </w:pPr>
      <w:r w:rsidRPr="00B611FA">
        <w:rPr>
          <w:rFonts w:eastAsia="SimHei" w:hint="eastAsia"/>
        </w:rPr>
        <w:t>逮捕</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39"/>
        <w:gridCol w:w="1084"/>
        <w:gridCol w:w="1098"/>
        <w:gridCol w:w="1949"/>
      </w:tblGrid>
      <w:tr w:rsidR="00B611FA" w:rsidRPr="00355B76" w:rsidTr="00642070">
        <w:trPr>
          <w:trHeight w:val="240"/>
          <w:tblHeader/>
        </w:trPr>
        <w:tc>
          <w:tcPr>
            <w:tcW w:w="3239"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left"/>
              <w:rPr>
                <w:rFonts w:hint="eastAsia"/>
              </w:rPr>
            </w:pPr>
            <w:r w:rsidRPr="00355B76">
              <w:rPr>
                <w:rFonts w:hint="eastAsia"/>
              </w:rPr>
              <w:t>犯罪行为</w:t>
            </w:r>
          </w:p>
        </w:tc>
        <w:tc>
          <w:tcPr>
            <w:tcW w:w="1084"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pPr>
            <w:r w:rsidRPr="00355B76">
              <w:t>2008</w:t>
            </w:r>
          </w:p>
        </w:tc>
        <w:tc>
          <w:tcPr>
            <w:tcW w:w="1098"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pPr>
            <w:r w:rsidRPr="00355B76">
              <w:t>2009</w:t>
            </w:r>
          </w:p>
        </w:tc>
        <w:tc>
          <w:tcPr>
            <w:tcW w:w="1949" w:type="dxa"/>
            <w:tcBorders>
              <w:top w:val="single" w:sz="4" w:space="0" w:color="auto"/>
              <w:bottom w:val="single" w:sz="12" w:space="0" w:color="auto"/>
            </w:tcBorders>
            <w:shd w:val="clear" w:color="auto" w:fill="auto"/>
            <w:vAlign w:val="bottom"/>
          </w:tcPr>
          <w:p w:rsidR="00B611FA" w:rsidRPr="00355B76" w:rsidRDefault="00B611FA" w:rsidP="00642070">
            <w:pPr>
              <w:pStyle w:val="a0"/>
              <w:ind w:right="0"/>
              <w:jc w:val="right"/>
            </w:pPr>
            <w:r w:rsidRPr="00355B76">
              <w:rPr>
                <w:rFonts w:hint="eastAsia"/>
              </w:rPr>
              <w:t>增加</w:t>
            </w:r>
            <w:r w:rsidRPr="00355B76">
              <w:t>/</w:t>
            </w:r>
            <w:r w:rsidRPr="00355B76">
              <w:rPr>
                <w:rFonts w:hint="eastAsia"/>
              </w:rPr>
              <w:t>减少的百分比</w:t>
            </w:r>
          </w:p>
        </w:tc>
      </w:tr>
      <w:tr w:rsidR="00B611FA" w:rsidRPr="00355B76" w:rsidTr="00642070">
        <w:trPr>
          <w:trHeight w:val="240"/>
        </w:trPr>
        <w:tc>
          <w:tcPr>
            <w:tcW w:w="3239" w:type="dxa"/>
            <w:tcBorders>
              <w:top w:val="single" w:sz="12" w:space="0" w:color="auto"/>
            </w:tcBorders>
            <w:shd w:val="clear" w:color="auto" w:fill="auto"/>
          </w:tcPr>
          <w:p w:rsidR="00B611FA" w:rsidRPr="00355B76" w:rsidRDefault="00B611FA" w:rsidP="00642070">
            <w:pPr>
              <w:pStyle w:val="a5"/>
              <w:overflowPunct/>
              <w:ind w:right="0"/>
              <w:jc w:val="left"/>
            </w:pPr>
            <w:r w:rsidRPr="00355B76">
              <w:rPr>
                <w:rFonts w:hint="eastAsia"/>
              </w:rPr>
              <w:t>为卖淫活动拉皮条</w:t>
            </w:r>
          </w:p>
        </w:tc>
        <w:tc>
          <w:tcPr>
            <w:tcW w:w="1084"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6</w:t>
            </w:r>
          </w:p>
        </w:tc>
        <w:tc>
          <w:tcPr>
            <w:tcW w:w="1098"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14</w:t>
            </w:r>
          </w:p>
        </w:tc>
        <w:tc>
          <w:tcPr>
            <w:tcW w:w="1949" w:type="dxa"/>
            <w:tcBorders>
              <w:top w:val="single" w:sz="12" w:space="0" w:color="auto"/>
            </w:tcBorders>
            <w:shd w:val="clear" w:color="auto" w:fill="auto"/>
            <w:vAlign w:val="bottom"/>
          </w:tcPr>
          <w:p w:rsidR="00B611FA" w:rsidRPr="00355B76" w:rsidRDefault="00B611FA" w:rsidP="00642070">
            <w:pPr>
              <w:pStyle w:val="a5"/>
              <w:overflowPunct/>
              <w:ind w:right="0"/>
              <w:jc w:val="right"/>
            </w:pPr>
            <w:r w:rsidRPr="00355B76">
              <w:t>+133.3%</w:t>
            </w:r>
          </w:p>
        </w:tc>
      </w:tr>
      <w:tr w:rsidR="00B611FA" w:rsidRPr="00355B76" w:rsidTr="00642070">
        <w:trPr>
          <w:trHeight w:val="240"/>
        </w:trPr>
        <w:tc>
          <w:tcPr>
            <w:tcW w:w="3239" w:type="dxa"/>
            <w:shd w:val="clear" w:color="auto" w:fill="auto"/>
          </w:tcPr>
          <w:p w:rsidR="00B611FA" w:rsidRPr="00355B76" w:rsidRDefault="00B611FA" w:rsidP="00642070">
            <w:pPr>
              <w:pStyle w:val="a5"/>
              <w:overflowPunct/>
              <w:ind w:right="0"/>
              <w:jc w:val="left"/>
              <w:rPr>
                <w:rFonts w:hint="eastAsia"/>
              </w:rPr>
            </w:pPr>
            <w:r>
              <w:rPr>
                <w:rFonts w:hint="eastAsia"/>
              </w:rPr>
              <w:t>骗</w:t>
            </w:r>
            <w:r w:rsidRPr="00355B76">
              <w:rPr>
                <w:rFonts w:hint="eastAsia"/>
              </w:rPr>
              <w:t>人从事卖淫活动</w:t>
            </w:r>
          </w:p>
        </w:tc>
        <w:tc>
          <w:tcPr>
            <w:tcW w:w="1084" w:type="dxa"/>
            <w:shd w:val="clear" w:color="auto" w:fill="auto"/>
            <w:vAlign w:val="bottom"/>
          </w:tcPr>
          <w:p w:rsidR="00B611FA" w:rsidRPr="00355B76" w:rsidRDefault="00B611FA" w:rsidP="00642070">
            <w:pPr>
              <w:pStyle w:val="a5"/>
              <w:overflowPunct/>
              <w:ind w:right="0"/>
              <w:jc w:val="right"/>
            </w:pPr>
            <w:r w:rsidRPr="00355B76">
              <w:t>10</w:t>
            </w:r>
          </w:p>
        </w:tc>
        <w:tc>
          <w:tcPr>
            <w:tcW w:w="1098" w:type="dxa"/>
            <w:shd w:val="clear" w:color="auto" w:fill="auto"/>
            <w:vAlign w:val="bottom"/>
          </w:tcPr>
          <w:p w:rsidR="00B611FA" w:rsidRPr="00355B76" w:rsidRDefault="00B611FA" w:rsidP="00642070">
            <w:pPr>
              <w:pStyle w:val="a5"/>
              <w:overflowPunct/>
              <w:ind w:right="0"/>
              <w:jc w:val="right"/>
            </w:pPr>
            <w:r w:rsidRPr="00355B76">
              <w:t>11</w:t>
            </w:r>
          </w:p>
        </w:tc>
        <w:tc>
          <w:tcPr>
            <w:tcW w:w="1949" w:type="dxa"/>
            <w:shd w:val="clear" w:color="auto" w:fill="auto"/>
            <w:vAlign w:val="bottom"/>
          </w:tcPr>
          <w:p w:rsidR="00B611FA" w:rsidRPr="00355B76" w:rsidRDefault="00B611FA" w:rsidP="00642070">
            <w:pPr>
              <w:pStyle w:val="a5"/>
              <w:overflowPunct/>
              <w:ind w:right="0"/>
              <w:jc w:val="right"/>
            </w:pPr>
            <w:r w:rsidRPr="00355B76">
              <w:t>+10%</w:t>
            </w:r>
          </w:p>
        </w:tc>
      </w:tr>
      <w:tr w:rsidR="00B611FA" w:rsidRPr="00355B76" w:rsidTr="00642070">
        <w:trPr>
          <w:trHeight w:val="240"/>
        </w:trPr>
        <w:tc>
          <w:tcPr>
            <w:tcW w:w="3239" w:type="dxa"/>
            <w:shd w:val="clear" w:color="auto" w:fill="auto"/>
          </w:tcPr>
          <w:p w:rsidR="00B611FA" w:rsidRPr="00355B76" w:rsidRDefault="00B611FA" w:rsidP="00642070">
            <w:pPr>
              <w:pStyle w:val="a5"/>
              <w:overflowPunct/>
              <w:ind w:right="0"/>
              <w:jc w:val="left"/>
            </w:pPr>
            <w:r w:rsidRPr="00355B76">
              <w:rPr>
                <w:rFonts w:hint="eastAsia"/>
              </w:rPr>
              <w:t>开办场馆组织卖淫活动</w:t>
            </w:r>
          </w:p>
        </w:tc>
        <w:tc>
          <w:tcPr>
            <w:tcW w:w="1084" w:type="dxa"/>
            <w:shd w:val="clear" w:color="auto" w:fill="auto"/>
            <w:vAlign w:val="bottom"/>
          </w:tcPr>
          <w:p w:rsidR="00B611FA" w:rsidRPr="00355B76" w:rsidRDefault="00B611FA" w:rsidP="00642070">
            <w:pPr>
              <w:pStyle w:val="a5"/>
              <w:overflowPunct/>
              <w:ind w:right="0"/>
              <w:jc w:val="right"/>
            </w:pPr>
            <w:r w:rsidRPr="00355B76">
              <w:t>61</w:t>
            </w:r>
          </w:p>
        </w:tc>
        <w:tc>
          <w:tcPr>
            <w:tcW w:w="1098" w:type="dxa"/>
            <w:shd w:val="clear" w:color="auto" w:fill="auto"/>
            <w:vAlign w:val="bottom"/>
          </w:tcPr>
          <w:p w:rsidR="00B611FA" w:rsidRPr="00355B76" w:rsidRDefault="00B611FA" w:rsidP="00642070">
            <w:pPr>
              <w:pStyle w:val="a5"/>
              <w:overflowPunct/>
              <w:ind w:right="0"/>
              <w:jc w:val="right"/>
            </w:pPr>
            <w:r w:rsidRPr="00355B76">
              <w:t>83</w:t>
            </w:r>
          </w:p>
        </w:tc>
        <w:tc>
          <w:tcPr>
            <w:tcW w:w="1949" w:type="dxa"/>
            <w:shd w:val="clear" w:color="auto" w:fill="auto"/>
            <w:vAlign w:val="bottom"/>
          </w:tcPr>
          <w:p w:rsidR="00B611FA" w:rsidRPr="00355B76" w:rsidRDefault="00B611FA" w:rsidP="00642070">
            <w:pPr>
              <w:pStyle w:val="a5"/>
              <w:overflowPunct/>
              <w:ind w:right="0"/>
              <w:jc w:val="right"/>
            </w:pPr>
            <w:r w:rsidRPr="00355B76">
              <w:t>+36%</w:t>
            </w:r>
          </w:p>
        </w:tc>
      </w:tr>
      <w:tr w:rsidR="00B611FA" w:rsidRPr="00355B76" w:rsidTr="00642070">
        <w:trPr>
          <w:trHeight w:val="240"/>
        </w:trPr>
        <w:tc>
          <w:tcPr>
            <w:tcW w:w="3239" w:type="dxa"/>
            <w:shd w:val="clear" w:color="auto" w:fill="auto"/>
          </w:tcPr>
          <w:p w:rsidR="00B611FA" w:rsidRPr="00355B76" w:rsidRDefault="00B611FA" w:rsidP="00642070">
            <w:pPr>
              <w:pStyle w:val="a5"/>
              <w:overflowPunct/>
              <w:ind w:right="0"/>
              <w:jc w:val="left"/>
            </w:pPr>
            <w:r w:rsidRPr="00355B76">
              <w:rPr>
                <w:rFonts w:hint="eastAsia"/>
              </w:rPr>
              <w:t>贩运人口</w:t>
            </w:r>
            <w:r>
              <w:rPr>
                <w:rFonts w:hint="eastAsia"/>
              </w:rPr>
              <w:t>逼人</w:t>
            </w:r>
            <w:r w:rsidRPr="00355B76">
              <w:rPr>
                <w:rFonts w:hint="eastAsia"/>
              </w:rPr>
              <w:t>卖淫活动</w:t>
            </w:r>
          </w:p>
        </w:tc>
        <w:tc>
          <w:tcPr>
            <w:tcW w:w="1084" w:type="dxa"/>
            <w:shd w:val="clear" w:color="auto" w:fill="auto"/>
            <w:vAlign w:val="bottom"/>
          </w:tcPr>
          <w:p w:rsidR="00B611FA" w:rsidRPr="00355B76" w:rsidRDefault="00B611FA" w:rsidP="00642070">
            <w:pPr>
              <w:pStyle w:val="a5"/>
              <w:overflowPunct/>
              <w:ind w:right="0"/>
              <w:jc w:val="right"/>
            </w:pPr>
            <w:r w:rsidRPr="00355B76">
              <w:t>9</w:t>
            </w:r>
          </w:p>
        </w:tc>
        <w:tc>
          <w:tcPr>
            <w:tcW w:w="1098" w:type="dxa"/>
            <w:shd w:val="clear" w:color="auto" w:fill="auto"/>
            <w:vAlign w:val="bottom"/>
          </w:tcPr>
          <w:p w:rsidR="00B611FA" w:rsidRPr="00355B76" w:rsidRDefault="00B611FA" w:rsidP="00642070">
            <w:pPr>
              <w:pStyle w:val="a5"/>
              <w:overflowPunct/>
              <w:ind w:right="0"/>
              <w:jc w:val="right"/>
            </w:pPr>
            <w:r w:rsidRPr="00355B76">
              <w:t>13</w:t>
            </w:r>
          </w:p>
        </w:tc>
        <w:tc>
          <w:tcPr>
            <w:tcW w:w="1949" w:type="dxa"/>
            <w:shd w:val="clear" w:color="auto" w:fill="auto"/>
            <w:vAlign w:val="bottom"/>
          </w:tcPr>
          <w:p w:rsidR="00B611FA" w:rsidRPr="00355B76" w:rsidRDefault="00B611FA" w:rsidP="00642070">
            <w:pPr>
              <w:pStyle w:val="a5"/>
              <w:overflowPunct/>
              <w:ind w:right="0"/>
              <w:jc w:val="right"/>
            </w:pPr>
            <w:r w:rsidRPr="00355B76">
              <w:t>+44.4%</w:t>
            </w:r>
          </w:p>
        </w:tc>
      </w:tr>
      <w:tr w:rsidR="00B611FA" w:rsidRPr="00355B76" w:rsidTr="00642070">
        <w:trPr>
          <w:trHeight w:val="240"/>
        </w:trPr>
        <w:tc>
          <w:tcPr>
            <w:tcW w:w="3239" w:type="dxa"/>
            <w:shd w:val="clear" w:color="auto" w:fill="auto"/>
          </w:tcPr>
          <w:p w:rsidR="00B611FA" w:rsidRPr="00355B76" w:rsidRDefault="00B611FA" w:rsidP="00642070">
            <w:pPr>
              <w:pStyle w:val="a5"/>
              <w:overflowPunct/>
              <w:ind w:right="0"/>
              <w:jc w:val="left"/>
              <w:rPr>
                <w:rFonts w:hint="eastAsia"/>
              </w:rPr>
            </w:pPr>
            <w:r w:rsidRPr="00355B76">
              <w:rPr>
                <w:rFonts w:hint="eastAsia"/>
              </w:rPr>
              <w:t>总计</w:t>
            </w:r>
          </w:p>
        </w:tc>
        <w:tc>
          <w:tcPr>
            <w:tcW w:w="1084" w:type="dxa"/>
            <w:shd w:val="clear" w:color="auto" w:fill="auto"/>
            <w:vAlign w:val="bottom"/>
          </w:tcPr>
          <w:p w:rsidR="00B611FA" w:rsidRPr="00355B76" w:rsidRDefault="00B611FA" w:rsidP="00642070">
            <w:pPr>
              <w:pStyle w:val="a5"/>
              <w:overflowPunct/>
              <w:ind w:right="0"/>
              <w:jc w:val="right"/>
            </w:pPr>
            <w:r w:rsidRPr="00355B76">
              <w:t>86*</w:t>
            </w:r>
          </w:p>
        </w:tc>
        <w:tc>
          <w:tcPr>
            <w:tcW w:w="1098" w:type="dxa"/>
            <w:shd w:val="clear" w:color="auto" w:fill="auto"/>
            <w:vAlign w:val="bottom"/>
          </w:tcPr>
          <w:p w:rsidR="00B611FA" w:rsidRPr="00355B76" w:rsidRDefault="00B611FA" w:rsidP="00642070">
            <w:pPr>
              <w:pStyle w:val="a5"/>
              <w:overflowPunct/>
              <w:ind w:right="0"/>
              <w:jc w:val="right"/>
            </w:pPr>
            <w:r w:rsidRPr="00355B76">
              <w:t>121**</w:t>
            </w:r>
          </w:p>
        </w:tc>
        <w:tc>
          <w:tcPr>
            <w:tcW w:w="1949" w:type="dxa"/>
            <w:shd w:val="clear" w:color="auto" w:fill="auto"/>
            <w:vAlign w:val="bottom"/>
          </w:tcPr>
          <w:p w:rsidR="00B611FA" w:rsidRPr="00355B76" w:rsidRDefault="00B611FA" w:rsidP="00642070">
            <w:pPr>
              <w:pStyle w:val="a5"/>
              <w:overflowPunct/>
              <w:ind w:right="0"/>
              <w:jc w:val="right"/>
            </w:pPr>
            <w:r w:rsidRPr="00355B76">
              <w:t>+40.7%</w:t>
            </w:r>
          </w:p>
        </w:tc>
      </w:tr>
    </w:tbl>
    <w:p w:rsidR="008826F4" w:rsidRPr="008826F4" w:rsidRDefault="00B611FA" w:rsidP="007B2354">
      <w:pPr>
        <w:pStyle w:val="EndnoteText"/>
        <w:spacing w:before="40"/>
        <w:rPr>
          <w:rFonts w:hint="eastAsia"/>
        </w:rPr>
      </w:pPr>
      <w:r>
        <w:rPr>
          <w:rFonts w:hint="eastAsia"/>
        </w:rPr>
        <w:tab/>
      </w:r>
      <w:r w:rsidR="008826F4" w:rsidRPr="00B611FA">
        <w:rPr>
          <w:rFonts w:hint="eastAsia"/>
          <w:color w:val="0000FF"/>
        </w:rPr>
        <w:t>*</w:t>
      </w:r>
      <w:r>
        <w:rPr>
          <w:rFonts w:hint="eastAsia"/>
        </w:rPr>
        <w:tab/>
      </w:r>
      <w:r w:rsidR="008826F4" w:rsidRPr="008826F4">
        <w:rPr>
          <w:rFonts w:hint="eastAsia"/>
        </w:rPr>
        <w:t>结案时有</w:t>
      </w:r>
      <w:r w:rsidR="008826F4" w:rsidRPr="008826F4">
        <w:rPr>
          <w:rFonts w:hint="eastAsia"/>
        </w:rPr>
        <w:t>12</w:t>
      </w:r>
      <w:r w:rsidR="008826F4" w:rsidRPr="008826F4">
        <w:rPr>
          <w:rFonts w:hint="eastAsia"/>
        </w:rPr>
        <w:t>人被捕。</w:t>
      </w:r>
    </w:p>
    <w:p w:rsidR="008826F4" w:rsidRPr="008826F4" w:rsidRDefault="00B611FA" w:rsidP="00B611FA">
      <w:pPr>
        <w:pStyle w:val="EndnoteText"/>
        <w:rPr>
          <w:rFonts w:hint="eastAsia"/>
        </w:rPr>
      </w:pPr>
      <w:r>
        <w:rPr>
          <w:rFonts w:hint="eastAsia"/>
        </w:rPr>
        <w:tab/>
      </w:r>
      <w:r w:rsidR="008826F4" w:rsidRPr="00B611FA">
        <w:rPr>
          <w:rFonts w:hint="eastAsia"/>
          <w:color w:val="0000FF"/>
        </w:rPr>
        <w:t>**</w:t>
      </w:r>
      <w:r>
        <w:rPr>
          <w:rFonts w:hint="eastAsia"/>
        </w:rPr>
        <w:tab/>
      </w:r>
      <w:r w:rsidR="008826F4" w:rsidRPr="008826F4">
        <w:rPr>
          <w:rFonts w:hint="eastAsia"/>
        </w:rPr>
        <w:t>结案时有</w:t>
      </w:r>
      <w:r w:rsidR="008826F4" w:rsidRPr="008826F4">
        <w:rPr>
          <w:rFonts w:hint="eastAsia"/>
        </w:rPr>
        <w:t>14</w:t>
      </w:r>
      <w:r w:rsidR="008826F4" w:rsidRPr="008826F4">
        <w:rPr>
          <w:rFonts w:hint="eastAsia"/>
        </w:rPr>
        <w:t>人被捕。</w:t>
      </w:r>
    </w:p>
    <w:p w:rsidR="008826F4" w:rsidRPr="008826F4" w:rsidRDefault="00B611FA" w:rsidP="007B2354">
      <w:pPr>
        <w:pStyle w:val="H4GC"/>
        <w:rPr>
          <w:rFonts w:hint="eastAsia"/>
        </w:rPr>
      </w:pPr>
      <w:r>
        <w:rPr>
          <w:rFonts w:hint="eastAsia"/>
        </w:rPr>
        <w:tab/>
      </w:r>
      <w:r>
        <w:rPr>
          <w:rFonts w:hint="eastAsia"/>
        </w:rPr>
        <w:tab/>
      </w:r>
      <w:r w:rsidR="008826F4" w:rsidRPr="008826F4">
        <w:rPr>
          <w:rFonts w:hint="eastAsia"/>
        </w:rPr>
        <w:t>国家检察院</w:t>
      </w:r>
    </w:p>
    <w:p w:rsidR="008826F4" w:rsidRPr="008826F4" w:rsidRDefault="008826F4" w:rsidP="008826F4">
      <w:pPr>
        <w:pStyle w:val="SingleTxtGC"/>
        <w:rPr>
          <w:rFonts w:hint="eastAsia"/>
        </w:rPr>
      </w:pPr>
      <w:r w:rsidRPr="008826F4">
        <w:rPr>
          <w:rFonts w:hint="eastAsia"/>
        </w:rPr>
        <w:t>121.  2009</w:t>
      </w:r>
      <w:r w:rsidRPr="008826F4">
        <w:rPr>
          <w:rFonts w:hint="eastAsia"/>
        </w:rPr>
        <w:t>年，有</w:t>
      </w:r>
      <w:r w:rsidRPr="008826F4">
        <w:rPr>
          <w:rFonts w:hint="eastAsia"/>
        </w:rPr>
        <w:t>14</w:t>
      </w:r>
      <w:r w:rsidRPr="008826F4">
        <w:rPr>
          <w:rFonts w:hint="eastAsia"/>
        </w:rPr>
        <w:t>人被判定犯有贩运人口卖淫活动罪及相关罪行。</w:t>
      </w:r>
      <w:r w:rsidRPr="008826F4">
        <w:rPr>
          <w:rFonts w:hint="eastAsia"/>
        </w:rPr>
        <w:t>2009</w:t>
      </w:r>
      <w:r w:rsidRPr="008826F4">
        <w:rPr>
          <w:rFonts w:hint="eastAsia"/>
        </w:rPr>
        <w:t>年，对此类罪行的起诉有</w:t>
      </w:r>
      <w:r w:rsidRPr="008826F4">
        <w:rPr>
          <w:rFonts w:hint="eastAsia"/>
        </w:rPr>
        <w:t>6</w:t>
      </w:r>
      <w:r w:rsidRPr="008826F4">
        <w:rPr>
          <w:rFonts w:hint="eastAsia"/>
        </w:rPr>
        <w:t>起，此外还有</w:t>
      </w:r>
      <w:r w:rsidRPr="008826F4">
        <w:rPr>
          <w:rFonts w:hint="eastAsia"/>
        </w:rPr>
        <w:t>6</w:t>
      </w:r>
      <w:r w:rsidRPr="008826F4">
        <w:rPr>
          <w:rFonts w:hint="eastAsia"/>
        </w:rPr>
        <w:t>起案件正在法院待审。一名被判犯有贩运人口卖淫活动及相关罪行并被判处</w:t>
      </w:r>
      <w:r w:rsidRPr="008826F4">
        <w:rPr>
          <w:rFonts w:hint="eastAsia"/>
        </w:rPr>
        <w:t>24</w:t>
      </w:r>
      <w:r w:rsidRPr="008826F4">
        <w:rPr>
          <w:rFonts w:hint="eastAsia"/>
        </w:rPr>
        <w:t>个月监禁的被告向最高法院提出上诉，本案仍在最高法院待审。</w:t>
      </w:r>
    </w:p>
    <w:p w:rsidR="008826F4" w:rsidRPr="008826F4" w:rsidRDefault="008826F4" w:rsidP="008826F4">
      <w:pPr>
        <w:pStyle w:val="SingleTxtGC"/>
        <w:rPr>
          <w:rFonts w:hint="eastAsia"/>
        </w:rPr>
      </w:pPr>
      <w:r w:rsidRPr="008826F4">
        <w:rPr>
          <w:rFonts w:hint="eastAsia"/>
        </w:rPr>
        <w:t xml:space="preserve">122.  </w:t>
      </w:r>
      <w:r w:rsidRPr="008826F4">
        <w:rPr>
          <w:rFonts w:hint="eastAsia"/>
        </w:rPr>
        <w:t>此外，</w:t>
      </w:r>
      <w:r w:rsidRPr="008826F4">
        <w:rPr>
          <w:rFonts w:hint="eastAsia"/>
        </w:rPr>
        <w:t>2009</w:t>
      </w:r>
      <w:r w:rsidRPr="008826F4">
        <w:rPr>
          <w:rFonts w:hint="eastAsia"/>
        </w:rPr>
        <w:t>年，最高法院驳回</w:t>
      </w:r>
      <w:r w:rsidRPr="008826F4">
        <w:rPr>
          <w:rFonts w:hint="eastAsia"/>
        </w:rPr>
        <w:t>9</w:t>
      </w:r>
      <w:r w:rsidRPr="008826F4">
        <w:rPr>
          <w:rFonts w:hint="eastAsia"/>
        </w:rPr>
        <w:t>起关于量刑过重的上诉。有些被告是对定罪本身提出上诉。上诉的量刑从</w:t>
      </w:r>
      <w:r w:rsidRPr="008826F4">
        <w:rPr>
          <w:rFonts w:hint="eastAsia"/>
        </w:rPr>
        <w:t>6</w:t>
      </w:r>
      <w:r w:rsidRPr="008826F4">
        <w:rPr>
          <w:rFonts w:hint="eastAsia"/>
        </w:rPr>
        <w:t>个月监禁到</w:t>
      </w:r>
      <w:r w:rsidRPr="008826F4">
        <w:rPr>
          <w:rFonts w:hint="eastAsia"/>
        </w:rPr>
        <w:t>13</w:t>
      </w:r>
      <w:r w:rsidRPr="008826F4">
        <w:rPr>
          <w:rFonts w:hint="eastAsia"/>
        </w:rPr>
        <w:t>年监禁不等，还有根据犯罪行为严重程度而对受害者的额外赔偿。最高法院对一起案件的量刑从</w:t>
      </w:r>
      <w:r w:rsidRPr="008826F4">
        <w:rPr>
          <w:rFonts w:hint="eastAsia"/>
        </w:rPr>
        <w:t>7</w:t>
      </w:r>
      <w:r w:rsidRPr="008826F4">
        <w:rPr>
          <w:rFonts w:hint="eastAsia"/>
        </w:rPr>
        <w:t>年减至</w:t>
      </w:r>
      <w:r w:rsidRPr="008826F4">
        <w:rPr>
          <w:rFonts w:hint="eastAsia"/>
        </w:rPr>
        <w:t>6</w:t>
      </w:r>
      <w:r w:rsidRPr="008826F4">
        <w:rPr>
          <w:rFonts w:hint="eastAsia"/>
        </w:rPr>
        <w:t>年，对另一起案件的量刑从</w:t>
      </w:r>
      <w:r w:rsidRPr="008826F4">
        <w:rPr>
          <w:rFonts w:hint="eastAsia"/>
        </w:rPr>
        <w:t>10</w:t>
      </w:r>
      <w:r w:rsidRPr="008826F4">
        <w:rPr>
          <w:rFonts w:hint="eastAsia"/>
        </w:rPr>
        <w:t>个月减至</w:t>
      </w:r>
      <w:r w:rsidRPr="008826F4">
        <w:rPr>
          <w:rFonts w:hint="eastAsia"/>
        </w:rPr>
        <w:t>7</w:t>
      </w:r>
      <w:r w:rsidRPr="008826F4">
        <w:rPr>
          <w:rFonts w:hint="eastAsia"/>
        </w:rPr>
        <w:t>个月。</w:t>
      </w:r>
    </w:p>
    <w:p w:rsidR="008826F4" w:rsidRPr="008826F4" w:rsidRDefault="008826F4" w:rsidP="008826F4">
      <w:pPr>
        <w:pStyle w:val="SingleTxtGC"/>
        <w:rPr>
          <w:rFonts w:hint="eastAsia"/>
        </w:rPr>
      </w:pPr>
      <w:r w:rsidRPr="008826F4">
        <w:rPr>
          <w:rFonts w:hint="eastAsia"/>
        </w:rPr>
        <w:t>123.  2009</w:t>
      </w:r>
      <w:r w:rsidRPr="008826F4">
        <w:rPr>
          <w:rFonts w:hint="eastAsia"/>
        </w:rPr>
        <w:t>年，最高法院还接受了由国家提出的对一起贩运人口相关犯罪案的上诉，要求除了低等法院判处的监禁刑罚外，还要规定对受害人作出赔偿。</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总体趋势</w:t>
      </w:r>
    </w:p>
    <w:p w:rsidR="008826F4" w:rsidRPr="008826F4" w:rsidRDefault="008826F4" w:rsidP="008826F4">
      <w:pPr>
        <w:pStyle w:val="SingleTxtGC"/>
        <w:rPr>
          <w:rFonts w:hint="eastAsia"/>
        </w:rPr>
      </w:pPr>
      <w:r w:rsidRPr="008826F4">
        <w:rPr>
          <w:rFonts w:hint="eastAsia"/>
        </w:rPr>
        <w:t xml:space="preserve">124.  </w:t>
      </w:r>
      <w:r w:rsidRPr="008826F4">
        <w:rPr>
          <w:rFonts w:hint="eastAsia"/>
        </w:rPr>
        <w:t>特拉维夫地区检察院处理的贩运人口案件数量显著下降，从</w:t>
      </w:r>
      <w:r w:rsidRPr="008826F4">
        <w:rPr>
          <w:rFonts w:hint="eastAsia"/>
        </w:rPr>
        <w:t>2007</w:t>
      </w:r>
      <w:r w:rsidRPr="008826F4">
        <w:rPr>
          <w:rFonts w:hint="eastAsia"/>
        </w:rPr>
        <w:t>年的</w:t>
      </w:r>
      <w:r w:rsidRPr="008826F4">
        <w:rPr>
          <w:rFonts w:hint="eastAsia"/>
        </w:rPr>
        <w:t>100</w:t>
      </w:r>
      <w:r w:rsidRPr="008826F4">
        <w:rPr>
          <w:rFonts w:hint="eastAsia"/>
        </w:rPr>
        <w:t>起案件到</w:t>
      </w:r>
      <w:r w:rsidRPr="008826F4">
        <w:rPr>
          <w:rFonts w:hint="eastAsia"/>
        </w:rPr>
        <w:t>2009</w:t>
      </w:r>
      <w:r w:rsidRPr="008826F4">
        <w:rPr>
          <w:rFonts w:hint="eastAsia"/>
        </w:rPr>
        <w:t>年的不到</w:t>
      </w:r>
      <w:r w:rsidRPr="008826F4">
        <w:rPr>
          <w:rFonts w:hint="eastAsia"/>
        </w:rPr>
        <w:t>20</w:t>
      </w:r>
      <w:r w:rsidRPr="008826F4">
        <w:rPr>
          <w:rFonts w:hint="eastAsia"/>
        </w:rPr>
        <w:t>起。下降的原因是由于加大了执法力度，从而使贩运人口卖淫活动的受害者人数有所减少。在这方面应指出，所有这些案件所涉的贩运人口活动均是在前些年间发生的。</w:t>
      </w:r>
    </w:p>
    <w:p w:rsidR="008826F4" w:rsidRPr="008826F4" w:rsidRDefault="008826F4" w:rsidP="008826F4">
      <w:pPr>
        <w:pStyle w:val="SingleTxtGC"/>
        <w:rPr>
          <w:rFonts w:hint="eastAsia"/>
        </w:rPr>
      </w:pPr>
      <w:r w:rsidRPr="008826F4">
        <w:rPr>
          <w:rFonts w:hint="eastAsia"/>
        </w:rPr>
        <w:t xml:space="preserve">125.  </w:t>
      </w:r>
      <w:r w:rsidRPr="008826F4">
        <w:rPr>
          <w:rFonts w:hint="eastAsia"/>
        </w:rPr>
        <w:t>警察部门和国家检察院将对贩运人口从事卖淫活动的检诉置于优先地位。法院奉行宽泛解释的原则，以便对贩运链条中的各个环节定罪，从国外的第一个链条，到运送者、中介以及买人者。虽然量刑不一，但却日益严重，有些案件中贩运人口者被判处</w:t>
      </w:r>
      <w:r w:rsidRPr="008826F4">
        <w:rPr>
          <w:rFonts w:hint="eastAsia"/>
        </w:rPr>
        <w:t>8.5</w:t>
      </w:r>
      <w:r w:rsidRPr="008826F4">
        <w:rPr>
          <w:rFonts w:hint="eastAsia"/>
        </w:rPr>
        <w:t>和</w:t>
      </w:r>
      <w:r w:rsidRPr="008826F4">
        <w:rPr>
          <w:rFonts w:hint="eastAsia"/>
        </w:rPr>
        <w:t>5</w:t>
      </w:r>
      <w:r w:rsidRPr="008826F4">
        <w:rPr>
          <w:rFonts w:hint="eastAsia"/>
        </w:rPr>
        <w:t>年监禁。国家检察院坚决支持对这些罪行予以宽泛的解释，如果低等法院的解释不符合这些原则，量刑没有反映出罪行的严重程度，则国家检察院会提起上诉。最高法院接受了国家检察院的立场，对犯罪作宽泛的解释，规定实质性处罚，但并非总会接受国家的上诉。</w:t>
      </w:r>
    </w:p>
    <w:p w:rsidR="008826F4" w:rsidRPr="008826F4" w:rsidRDefault="008826F4" w:rsidP="008826F4">
      <w:pPr>
        <w:pStyle w:val="SingleTxtGC"/>
        <w:rPr>
          <w:rFonts w:hint="eastAsia"/>
        </w:rPr>
      </w:pPr>
      <w:r w:rsidRPr="008826F4">
        <w:rPr>
          <w:rFonts w:hint="eastAsia"/>
        </w:rPr>
        <w:t xml:space="preserve">126.  </w:t>
      </w:r>
      <w:r w:rsidRPr="008826F4">
        <w:rPr>
          <w:rFonts w:hint="eastAsia"/>
        </w:rPr>
        <w:t>也强调对贩运活动受害者的赔偿问题，并坚持，作为控辩交易的一个前提条件，被告须缴付应付的赔偿金作为押金。这类控辩交易根据《犯罪受害者权利法》的规定而且只有在适当考虑到受害者立场之后才进行。</w:t>
      </w:r>
    </w:p>
    <w:p w:rsidR="008826F4" w:rsidRPr="008826F4" w:rsidRDefault="00B611FA" w:rsidP="00F1415B">
      <w:pPr>
        <w:pStyle w:val="H23GC"/>
        <w:rPr>
          <w:rFonts w:hint="eastAsia"/>
        </w:rPr>
      </w:pPr>
      <w:r>
        <w:rPr>
          <w:rFonts w:hint="eastAsia"/>
        </w:rPr>
        <w:tab/>
      </w:r>
      <w:r>
        <w:rPr>
          <w:rFonts w:hint="eastAsia"/>
        </w:rPr>
        <w:tab/>
      </w:r>
      <w:r w:rsidR="008826F4" w:rsidRPr="008826F4">
        <w:rPr>
          <w:rFonts w:hint="eastAsia"/>
        </w:rPr>
        <w:t>贩运劳工</w:t>
      </w:r>
    </w:p>
    <w:p w:rsidR="008826F4" w:rsidRPr="008826F4" w:rsidRDefault="008826F4" w:rsidP="008826F4">
      <w:pPr>
        <w:pStyle w:val="SingleTxtGC"/>
        <w:rPr>
          <w:rFonts w:hint="eastAsia"/>
        </w:rPr>
      </w:pPr>
      <w:r w:rsidRPr="008826F4">
        <w:rPr>
          <w:rFonts w:hint="eastAsia"/>
        </w:rPr>
        <w:t>127.  2009</w:t>
      </w:r>
      <w:r w:rsidRPr="008826F4">
        <w:rPr>
          <w:rFonts w:hint="eastAsia"/>
        </w:rPr>
        <w:t>年，为确保起诉奴役和强迫劳动等核心贩运人口罪行，进行了大量的调查。此外，还把重点放在其他的严重犯罪行为上，如欺诈、剥削和扣留护照等，因为对这些罪行加强执法也会营造对贩运人口者不利的环境。并且援引监管罪行，同时采取行政步骤，两者结合，以便对针对外国劳工的犯罪行为起到威慑作用。</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严重的刑事犯罪</w:t>
      </w:r>
    </w:p>
    <w:p w:rsidR="008826F4" w:rsidRPr="008826F4" w:rsidRDefault="008826F4" w:rsidP="008826F4">
      <w:pPr>
        <w:pStyle w:val="SingleTxtGC"/>
        <w:rPr>
          <w:rFonts w:hint="eastAsia"/>
        </w:rPr>
      </w:pPr>
      <w:r w:rsidRPr="008826F4">
        <w:rPr>
          <w:rFonts w:hint="eastAsia"/>
        </w:rPr>
        <w:t xml:space="preserve">128.  </w:t>
      </w:r>
      <w:r w:rsidRPr="008826F4">
        <w:rPr>
          <w:rFonts w:hint="eastAsia"/>
        </w:rPr>
        <w:t>自</w:t>
      </w:r>
      <w:r w:rsidRPr="008826F4">
        <w:rPr>
          <w:rFonts w:hint="eastAsia"/>
        </w:rPr>
        <w:t>2009</w:t>
      </w:r>
      <w:r w:rsidRPr="008826F4">
        <w:rPr>
          <w:rFonts w:hint="eastAsia"/>
        </w:rPr>
        <w:t>年</w:t>
      </w:r>
      <w:r w:rsidRPr="008826F4">
        <w:rPr>
          <w:rFonts w:hint="eastAsia"/>
        </w:rPr>
        <w:t>7</w:t>
      </w:r>
      <w:r w:rsidRPr="008826F4">
        <w:rPr>
          <w:rFonts w:hint="eastAsia"/>
        </w:rPr>
        <w:t>月以来，警方的</w:t>
      </w:r>
      <w:r w:rsidR="00F1415B">
        <w:rPr>
          <w:rFonts w:hint="eastAsia"/>
        </w:rPr>
        <w:t>“</w:t>
      </w:r>
      <w:r w:rsidR="00F1415B" w:rsidRPr="008826F4">
        <w:rPr>
          <w:rFonts w:hint="eastAsia"/>
        </w:rPr>
        <w:t>Saar</w:t>
      </w:r>
      <w:r w:rsidR="00F1415B" w:rsidRPr="008826F4">
        <w:rPr>
          <w:rFonts w:hint="eastAsia"/>
        </w:rPr>
        <w:t>行动股</w:t>
      </w:r>
      <w:r w:rsidR="00F1415B">
        <w:rPr>
          <w:rFonts w:hint="eastAsia"/>
        </w:rPr>
        <w:t>”</w:t>
      </w:r>
      <w:r w:rsidRPr="008826F4">
        <w:rPr>
          <w:rFonts w:hint="eastAsia"/>
        </w:rPr>
        <w:t>立案侦查了</w:t>
      </w:r>
      <w:r w:rsidRPr="008826F4">
        <w:rPr>
          <w:rFonts w:hint="eastAsia"/>
        </w:rPr>
        <w:t>61</w:t>
      </w:r>
      <w:r w:rsidRPr="008826F4">
        <w:rPr>
          <w:rFonts w:hint="eastAsia"/>
        </w:rPr>
        <w:t>起涉及强迫劳动的案件，</w:t>
      </w:r>
      <w:r w:rsidRPr="008826F4">
        <w:rPr>
          <w:rFonts w:hint="eastAsia"/>
        </w:rPr>
        <w:t>28</w:t>
      </w:r>
      <w:r w:rsidRPr="008826F4">
        <w:rPr>
          <w:rFonts w:hint="eastAsia"/>
        </w:rPr>
        <w:t>起涉及扣留护照的案件，</w:t>
      </w:r>
      <w:r w:rsidRPr="008826F4">
        <w:rPr>
          <w:rFonts w:hint="eastAsia"/>
        </w:rPr>
        <w:t>8</w:t>
      </w:r>
      <w:r w:rsidRPr="008826F4">
        <w:rPr>
          <w:rFonts w:hint="eastAsia"/>
        </w:rPr>
        <w:t>起涉及剥削弱势人口的案件。</w:t>
      </w:r>
    </w:p>
    <w:p w:rsidR="008826F4" w:rsidRPr="008826F4" w:rsidRDefault="00F1415B" w:rsidP="00F1415B">
      <w:pPr>
        <w:pStyle w:val="H4GC"/>
        <w:rPr>
          <w:rFonts w:hint="eastAsia"/>
        </w:rPr>
      </w:pPr>
      <w:r>
        <w:rPr>
          <w:rFonts w:hint="eastAsia"/>
        </w:rPr>
        <w:tab/>
      </w:r>
      <w:r>
        <w:rPr>
          <w:rFonts w:hint="eastAsia"/>
        </w:rPr>
        <w:tab/>
      </w:r>
      <w:r w:rsidR="008826F4" w:rsidRPr="008826F4">
        <w:rPr>
          <w:rFonts w:hint="eastAsia"/>
        </w:rPr>
        <w:t>强迫劳动</w:t>
      </w:r>
    </w:p>
    <w:p w:rsidR="008826F4" w:rsidRPr="008826F4" w:rsidRDefault="008826F4" w:rsidP="008826F4">
      <w:pPr>
        <w:pStyle w:val="SingleTxtGC"/>
        <w:rPr>
          <w:rFonts w:hint="eastAsia"/>
        </w:rPr>
      </w:pPr>
      <w:r w:rsidRPr="008826F4">
        <w:rPr>
          <w:rFonts w:hint="eastAsia"/>
        </w:rPr>
        <w:t>129.  4</w:t>
      </w:r>
      <w:r w:rsidRPr="008826F4">
        <w:rPr>
          <w:rFonts w:hint="eastAsia"/>
        </w:rPr>
        <w:t>起强迫劳动案件已处于中央和耶路撒冷区国家检察院的晚期复查阶段。还有几起案件目前正由警方的</w:t>
      </w:r>
      <w:r w:rsidR="00F1415B">
        <w:rPr>
          <w:rFonts w:hint="eastAsia"/>
        </w:rPr>
        <w:t>“</w:t>
      </w:r>
      <w:r w:rsidR="00F1415B" w:rsidRPr="008826F4">
        <w:rPr>
          <w:rFonts w:hint="eastAsia"/>
        </w:rPr>
        <w:t>Saar</w:t>
      </w:r>
      <w:r w:rsidR="00F1415B" w:rsidRPr="008826F4">
        <w:rPr>
          <w:rFonts w:hint="eastAsia"/>
        </w:rPr>
        <w:t>行动股</w:t>
      </w:r>
      <w:r w:rsidR="00F1415B">
        <w:rPr>
          <w:rFonts w:hint="eastAsia"/>
        </w:rPr>
        <w:t>”</w:t>
      </w:r>
      <w:r w:rsidRPr="008826F4">
        <w:rPr>
          <w:rFonts w:hint="eastAsia"/>
        </w:rPr>
        <w:t>进行审查。还有一起案件于</w:t>
      </w:r>
      <w:r w:rsidRPr="008826F4">
        <w:rPr>
          <w:rFonts w:hint="eastAsia"/>
        </w:rPr>
        <w:t>2009</w:t>
      </w:r>
      <w:r w:rsidRPr="008826F4">
        <w:rPr>
          <w:rFonts w:hint="eastAsia"/>
        </w:rPr>
        <w:t>年</w:t>
      </w:r>
      <w:r w:rsidRPr="008826F4">
        <w:rPr>
          <w:rFonts w:hint="eastAsia"/>
        </w:rPr>
        <w:t>6</w:t>
      </w:r>
      <w:r w:rsidRPr="008826F4">
        <w:rPr>
          <w:rFonts w:hint="eastAsia"/>
        </w:rPr>
        <w:t>月转交警察部门的检诉处</w:t>
      </w:r>
      <w:r w:rsidR="00F1415B">
        <w:rPr>
          <w:rFonts w:hint="eastAsia"/>
          <w:spacing w:val="-50"/>
        </w:rPr>
        <w:t>―</w:t>
      </w:r>
      <w:r w:rsidR="00F1415B">
        <w:rPr>
          <w:rFonts w:hint="eastAsia"/>
        </w:rPr>
        <w:t>―“</w:t>
      </w:r>
      <w:r w:rsidR="00F1415B" w:rsidRPr="008826F4">
        <w:rPr>
          <w:rFonts w:hint="eastAsia"/>
        </w:rPr>
        <w:t>Lahav</w:t>
      </w:r>
      <w:r w:rsidR="00F1415B" w:rsidRPr="008826F4">
        <w:rPr>
          <w:rFonts w:hint="eastAsia"/>
        </w:rPr>
        <w:t>股</w:t>
      </w:r>
      <w:r w:rsidR="00F1415B">
        <w:rPr>
          <w:rFonts w:hint="eastAsia"/>
        </w:rPr>
        <w:t>”</w:t>
      </w:r>
      <w:r w:rsidRPr="008826F4">
        <w:rPr>
          <w:rFonts w:hint="eastAsia"/>
        </w:rPr>
        <w:t>，并准备了起诉书草稿。</w:t>
      </w:r>
    </w:p>
    <w:p w:rsidR="008826F4" w:rsidRPr="008826F4" w:rsidRDefault="008826F4" w:rsidP="008826F4">
      <w:pPr>
        <w:pStyle w:val="SingleTxtGC"/>
        <w:rPr>
          <w:rFonts w:hint="eastAsia"/>
        </w:rPr>
      </w:pPr>
      <w:r w:rsidRPr="008826F4">
        <w:rPr>
          <w:rFonts w:hint="eastAsia"/>
        </w:rPr>
        <w:t xml:space="preserve">130.  </w:t>
      </w:r>
      <w:r w:rsidRPr="008826F4">
        <w:rPr>
          <w:rFonts w:hint="eastAsia"/>
        </w:rPr>
        <w:t>强迫劳动、剥削弱势人口、扣留护照</w:t>
      </w:r>
      <w:r w:rsidR="00F1415B">
        <w:rPr>
          <w:rFonts w:hint="eastAsia"/>
          <w:spacing w:val="-50"/>
        </w:rPr>
        <w:t>―</w:t>
      </w:r>
      <w:r w:rsidR="00F1415B">
        <w:rPr>
          <w:rFonts w:hint="eastAsia"/>
        </w:rPr>
        <w:t>―</w:t>
      </w:r>
      <w:r w:rsidRPr="008826F4">
        <w:rPr>
          <w:rFonts w:hint="eastAsia"/>
        </w:rPr>
        <w:t>2009</w:t>
      </w:r>
      <w:r w:rsidRPr="008826F4">
        <w:rPr>
          <w:rFonts w:hint="eastAsia"/>
        </w:rPr>
        <w:t>年，对</w:t>
      </w:r>
      <w:r w:rsidRPr="008826F4">
        <w:rPr>
          <w:rFonts w:hint="eastAsia"/>
        </w:rPr>
        <w:t>32</w:t>
      </w:r>
      <w:r w:rsidRPr="008826F4">
        <w:rPr>
          <w:rFonts w:hint="eastAsia"/>
        </w:rPr>
        <w:t>起强迫劳动、剥削弱势人口和扣留护照的案件提起诉讼</w:t>
      </w:r>
      <w:r w:rsidRPr="008826F4">
        <w:rPr>
          <w:rFonts w:hint="eastAsia"/>
        </w:rPr>
        <w:t>(</w:t>
      </w:r>
      <w:r w:rsidRPr="008826F4">
        <w:rPr>
          <w:rFonts w:hint="eastAsia"/>
        </w:rPr>
        <w:t>此外还准备了</w:t>
      </w:r>
      <w:r w:rsidRPr="008826F4">
        <w:rPr>
          <w:rFonts w:hint="eastAsia"/>
        </w:rPr>
        <w:t>55</w:t>
      </w:r>
      <w:r w:rsidRPr="008826F4">
        <w:rPr>
          <w:rFonts w:hint="eastAsia"/>
        </w:rPr>
        <w:t>份起诉书，正在听审阶段</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131.  </w:t>
      </w:r>
      <w:r w:rsidRPr="008826F4">
        <w:rPr>
          <w:rFonts w:hint="eastAsia"/>
        </w:rPr>
        <w:t>欺诈和欺骗–通常欺诈和欺骗案件涉及对外国劳工许诺工作签证，条件是在赴以色列之前和之后支付大笔金钱。</w:t>
      </w:r>
      <w:r w:rsidRPr="008826F4">
        <w:rPr>
          <w:rFonts w:hint="eastAsia"/>
        </w:rPr>
        <w:t>2009</w:t>
      </w:r>
      <w:r w:rsidRPr="008826F4">
        <w:rPr>
          <w:rFonts w:hint="eastAsia"/>
        </w:rPr>
        <w:t>年，对</w:t>
      </w:r>
      <w:r w:rsidRPr="008826F4">
        <w:rPr>
          <w:rFonts w:hint="eastAsia"/>
        </w:rPr>
        <w:t>28</w:t>
      </w:r>
      <w:r w:rsidRPr="008826F4">
        <w:rPr>
          <w:rFonts w:hint="eastAsia"/>
        </w:rPr>
        <w:t>起欺诈案提起起诉</w:t>
      </w:r>
      <w:r w:rsidRPr="008826F4">
        <w:rPr>
          <w:rFonts w:hint="eastAsia"/>
        </w:rPr>
        <w:t>(</w:t>
      </w:r>
      <w:r w:rsidRPr="008826F4">
        <w:rPr>
          <w:rFonts w:hint="eastAsia"/>
        </w:rPr>
        <w:t>此外还准备了</w:t>
      </w:r>
      <w:r w:rsidRPr="008826F4">
        <w:rPr>
          <w:rFonts w:hint="eastAsia"/>
        </w:rPr>
        <w:t>36</w:t>
      </w:r>
      <w:r w:rsidRPr="008826F4">
        <w:rPr>
          <w:rFonts w:hint="eastAsia"/>
        </w:rPr>
        <w:t>份起诉书，正在听审阶段</w:t>
      </w:r>
      <w:r w:rsidRPr="008826F4">
        <w:rPr>
          <w:rFonts w:hint="eastAsia"/>
        </w:rPr>
        <w:t>)</w:t>
      </w:r>
      <w:r w:rsidRPr="008826F4">
        <w:rPr>
          <w:rFonts w:hint="eastAsia"/>
        </w:rPr>
        <w:t>，另有</w:t>
      </w:r>
      <w:r w:rsidRPr="008826F4">
        <w:rPr>
          <w:rFonts w:hint="eastAsia"/>
        </w:rPr>
        <w:t>42</w:t>
      </w:r>
      <w:r w:rsidRPr="008826F4">
        <w:rPr>
          <w:rFonts w:hint="eastAsia"/>
        </w:rPr>
        <w:t>起欺诈国家和间接欺诈外国劳工案被起诉</w:t>
      </w:r>
      <w:r w:rsidRPr="008826F4">
        <w:rPr>
          <w:rFonts w:hint="eastAsia"/>
        </w:rPr>
        <w:t>(</w:t>
      </w:r>
      <w:r w:rsidRPr="008826F4">
        <w:rPr>
          <w:rFonts w:hint="eastAsia"/>
        </w:rPr>
        <w:t>此外还准备了</w:t>
      </w:r>
      <w:r w:rsidRPr="008826F4">
        <w:rPr>
          <w:rFonts w:hint="eastAsia"/>
        </w:rPr>
        <w:t>28</w:t>
      </w:r>
      <w:r w:rsidRPr="008826F4">
        <w:rPr>
          <w:rFonts w:hint="eastAsia"/>
        </w:rPr>
        <w:t>份起诉书，正在听审阶段</w:t>
      </w:r>
      <w:r w:rsidRPr="008826F4">
        <w:rPr>
          <w:rFonts w:hint="eastAsia"/>
        </w:rPr>
        <w:t>)</w:t>
      </w:r>
      <w:r w:rsidRPr="008826F4">
        <w:rPr>
          <w:rFonts w:hint="eastAsia"/>
        </w:rPr>
        <w:t>。</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对贩运人口活动受害者的保护</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各种贩运形式</w:t>
      </w:r>
    </w:p>
    <w:p w:rsidR="008826F4" w:rsidRPr="008826F4" w:rsidRDefault="008826F4" w:rsidP="008826F4">
      <w:pPr>
        <w:pStyle w:val="SingleTxtGC"/>
        <w:rPr>
          <w:rFonts w:hint="eastAsia"/>
        </w:rPr>
      </w:pPr>
      <w:r w:rsidRPr="008826F4">
        <w:rPr>
          <w:rFonts w:hint="eastAsia"/>
        </w:rPr>
        <w:t xml:space="preserve">132.  </w:t>
      </w:r>
      <w:r w:rsidRPr="008826F4">
        <w:rPr>
          <w:rFonts w:hint="eastAsia"/>
        </w:rPr>
        <w:t>《证人保护法》规定设立证人保护局，负责制订方案，以保护符合相关标准的证人。证人保护局在审案之前、期间和之后向证人及其家庭提供保护。根据该法第</w:t>
      </w:r>
      <w:r w:rsidRPr="008826F4">
        <w:rPr>
          <w:rFonts w:hint="eastAsia"/>
        </w:rPr>
        <w:t>2</w:t>
      </w:r>
      <w:r w:rsidRPr="008826F4">
        <w:rPr>
          <w:rFonts w:hint="eastAsia"/>
        </w:rPr>
        <w:t>条，证人保护局负责发展关于保护受威胁证人的专业知识和理论，规定威胁评估标准，并根据这些标准开发保护证人的工具。</w:t>
      </w:r>
    </w:p>
    <w:p w:rsidR="008826F4" w:rsidRPr="008826F4" w:rsidRDefault="008826F4" w:rsidP="008826F4">
      <w:pPr>
        <w:pStyle w:val="SingleTxtGC"/>
        <w:rPr>
          <w:rFonts w:hint="eastAsia"/>
        </w:rPr>
      </w:pPr>
      <w:r w:rsidRPr="008826F4">
        <w:rPr>
          <w:rFonts w:hint="eastAsia"/>
        </w:rPr>
        <w:t xml:space="preserve">133.  </w:t>
      </w:r>
      <w:r w:rsidRPr="008826F4">
        <w:rPr>
          <w:rFonts w:hint="eastAsia"/>
        </w:rPr>
        <w:t>目前证人保护局仍在初始工作阶段，转交该局处理的证人只有一位。一旦证人保护局全面运行后，将把符合上述标准的贩运人口用于卖淫活动的受害者转至该局。未达到这一强化保护标准的证人由警察部门或以色列监狱部门提供保护。</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《犯罪受害者权利法》</w:t>
      </w:r>
    </w:p>
    <w:p w:rsidR="008826F4" w:rsidRPr="008826F4" w:rsidRDefault="008826F4" w:rsidP="008826F4">
      <w:pPr>
        <w:pStyle w:val="SingleTxtGC"/>
        <w:rPr>
          <w:rFonts w:hint="eastAsia"/>
        </w:rPr>
      </w:pPr>
      <w:r w:rsidRPr="008826F4">
        <w:rPr>
          <w:rFonts w:hint="eastAsia"/>
        </w:rPr>
        <w:t xml:space="preserve">134.  </w:t>
      </w:r>
      <w:r w:rsidRPr="008826F4">
        <w:rPr>
          <w:rFonts w:hint="eastAsia"/>
        </w:rPr>
        <w:t>该法规定犯罪受害者在刑事诉讼中有权得到保护，包括视需要提供针对嫌疑人、被告或被判刑的罪犯及其代理人或与之接近者的保护，包括提供法庭上的保护，使受害者尽可能不与上述人员发生不必要的接触</w:t>
      </w:r>
      <w:r w:rsidRPr="008826F4">
        <w:rPr>
          <w:rFonts w:hint="eastAsia"/>
        </w:rPr>
        <w:t>(</w:t>
      </w:r>
      <w:r w:rsidRPr="008826F4">
        <w:rPr>
          <w:rFonts w:hint="eastAsia"/>
        </w:rPr>
        <w:t>法律第</w:t>
      </w:r>
      <w:r w:rsidRPr="008826F4">
        <w:rPr>
          <w:rFonts w:hint="eastAsia"/>
        </w:rPr>
        <w:t>6</w:t>
      </w:r>
      <w:r w:rsidRPr="008826F4">
        <w:rPr>
          <w:rFonts w:hint="eastAsia"/>
        </w:rPr>
        <w:t>条</w:t>
      </w:r>
      <w:r w:rsidRPr="008826F4">
        <w:rPr>
          <w:rFonts w:hint="eastAsia"/>
        </w:rPr>
        <w:t>)</w:t>
      </w:r>
      <w:r w:rsidRPr="008826F4">
        <w:rPr>
          <w:rFonts w:hint="eastAsia"/>
        </w:rPr>
        <w:t>。</w:t>
      </w:r>
    </w:p>
    <w:p w:rsidR="008826F4" w:rsidRPr="008826F4" w:rsidRDefault="008826F4" w:rsidP="00F1415B">
      <w:pPr>
        <w:pStyle w:val="H23GC"/>
        <w:rPr>
          <w:rFonts w:hint="eastAsia"/>
        </w:rPr>
      </w:pPr>
      <w:r w:rsidRPr="008826F4">
        <w:rPr>
          <w:rFonts w:hint="eastAsia"/>
        </w:rPr>
        <w:tab/>
      </w:r>
      <w:r w:rsidRPr="008826F4">
        <w:rPr>
          <w:rFonts w:hint="eastAsia"/>
        </w:rPr>
        <w:tab/>
      </w:r>
      <w:r w:rsidR="007B2354">
        <w:rPr>
          <w:rFonts w:hint="eastAsia"/>
        </w:rPr>
        <w:t>“</w:t>
      </w:r>
      <w:r w:rsidR="007B2354" w:rsidRPr="008826F4">
        <w:rPr>
          <w:rFonts w:hint="eastAsia"/>
        </w:rPr>
        <w:t>Maagan</w:t>
      </w:r>
      <w:r w:rsidR="007B2354">
        <w:rPr>
          <w:rFonts w:hint="eastAsia"/>
        </w:rPr>
        <w:t>”</w:t>
      </w:r>
      <w:r w:rsidRPr="008826F4">
        <w:rPr>
          <w:rFonts w:hint="eastAsia"/>
        </w:rPr>
        <w:t>庇护所</w:t>
      </w:r>
    </w:p>
    <w:p w:rsidR="008826F4" w:rsidRPr="008826F4" w:rsidRDefault="008826F4" w:rsidP="008826F4">
      <w:pPr>
        <w:pStyle w:val="SingleTxtGC"/>
        <w:rPr>
          <w:rFonts w:hint="eastAsia"/>
        </w:rPr>
      </w:pPr>
      <w:r w:rsidRPr="008826F4">
        <w:rPr>
          <w:rFonts w:hint="eastAsia"/>
        </w:rPr>
        <w:t xml:space="preserve">135.  </w:t>
      </w:r>
      <w:r w:rsidRPr="008826F4">
        <w:rPr>
          <w:rFonts w:hint="eastAsia"/>
        </w:rPr>
        <w:t>设立</w:t>
      </w:r>
      <w:r w:rsidR="00A704FD">
        <w:rPr>
          <w:rFonts w:hint="eastAsia"/>
        </w:rPr>
        <w:t>“</w:t>
      </w:r>
      <w:r w:rsidR="00A704FD" w:rsidRPr="008826F4">
        <w:rPr>
          <w:rFonts w:hint="eastAsia"/>
        </w:rPr>
        <w:t>Maagan</w:t>
      </w:r>
      <w:r w:rsidR="00A704FD">
        <w:rPr>
          <w:rFonts w:hint="eastAsia"/>
        </w:rPr>
        <w:t>”</w:t>
      </w:r>
      <w:r w:rsidRPr="008826F4">
        <w:rPr>
          <w:rFonts w:hint="eastAsia"/>
        </w:rPr>
        <w:t>贩运活动受害者庇护所，面向贩运人口卖淫活动的受害者，不以他们是否愿意指证贩运者为条件。在</w:t>
      </w:r>
      <w:r w:rsidRPr="008826F4">
        <w:rPr>
          <w:rFonts w:hint="eastAsia"/>
        </w:rPr>
        <w:t>2009</w:t>
      </w:r>
      <w:r w:rsidRPr="008826F4">
        <w:rPr>
          <w:rFonts w:hint="eastAsia"/>
        </w:rPr>
        <w:t>年转往庇护所的</w:t>
      </w:r>
      <w:r w:rsidRPr="008826F4">
        <w:rPr>
          <w:rFonts w:hint="eastAsia"/>
        </w:rPr>
        <w:t>6</w:t>
      </w:r>
      <w:r w:rsidRPr="008826F4">
        <w:rPr>
          <w:rFonts w:hint="eastAsia"/>
        </w:rPr>
        <w:t>名妇女中，</w:t>
      </w:r>
      <w:r w:rsidRPr="008826F4">
        <w:rPr>
          <w:rFonts w:hint="eastAsia"/>
        </w:rPr>
        <w:t>4</w:t>
      </w:r>
      <w:r w:rsidRPr="008826F4">
        <w:rPr>
          <w:rFonts w:hint="eastAsia"/>
        </w:rPr>
        <w:t>人处于考虑阶段，</w:t>
      </w:r>
      <w:r w:rsidRPr="008826F4">
        <w:rPr>
          <w:rFonts w:hint="eastAsia"/>
        </w:rPr>
        <w:t>2</w:t>
      </w:r>
      <w:r w:rsidRPr="008826F4">
        <w:rPr>
          <w:rFonts w:hint="eastAsia"/>
        </w:rPr>
        <w:t>人已同意作证。其中</w:t>
      </w:r>
      <w:r w:rsidRPr="008826F4">
        <w:rPr>
          <w:rFonts w:hint="eastAsia"/>
        </w:rPr>
        <w:t>2</w:t>
      </w:r>
      <w:r w:rsidRPr="008826F4">
        <w:rPr>
          <w:rFonts w:hint="eastAsia"/>
        </w:rPr>
        <w:t>人不需要作证，</w:t>
      </w:r>
      <w:r w:rsidRPr="008826F4">
        <w:rPr>
          <w:rFonts w:hint="eastAsia"/>
        </w:rPr>
        <w:t>2</w:t>
      </w:r>
      <w:r w:rsidRPr="008826F4">
        <w:rPr>
          <w:rFonts w:hint="eastAsia"/>
        </w:rPr>
        <w:t>人已作证，</w:t>
      </w:r>
      <w:r w:rsidRPr="008826F4">
        <w:rPr>
          <w:rFonts w:hint="eastAsia"/>
        </w:rPr>
        <w:t>2</w:t>
      </w:r>
      <w:r w:rsidRPr="008826F4">
        <w:rPr>
          <w:rFonts w:hint="eastAsia"/>
        </w:rPr>
        <w:t>人过去曾作证。</w:t>
      </w:r>
    </w:p>
    <w:p w:rsidR="008826F4" w:rsidRPr="008826F4" w:rsidRDefault="008826F4" w:rsidP="008826F4">
      <w:pPr>
        <w:pStyle w:val="SingleTxtGC"/>
        <w:rPr>
          <w:rFonts w:hint="eastAsia"/>
        </w:rPr>
      </w:pPr>
      <w:r w:rsidRPr="008826F4">
        <w:rPr>
          <w:rFonts w:hint="eastAsia"/>
        </w:rPr>
        <w:t xml:space="preserve">136.  </w:t>
      </w:r>
      <w:r w:rsidRPr="008826F4">
        <w:rPr>
          <w:rFonts w:hint="eastAsia"/>
        </w:rPr>
        <w:t>住在</w:t>
      </w:r>
      <w:r w:rsidR="00A704FD">
        <w:rPr>
          <w:rFonts w:hint="eastAsia"/>
        </w:rPr>
        <w:t>“</w:t>
      </w:r>
      <w:r w:rsidR="00A704FD" w:rsidRPr="008826F4">
        <w:rPr>
          <w:rFonts w:hint="eastAsia"/>
        </w:rPr>
        <w:t>Maagan</w:t>
      </w:r>
      <w:r w:rsidR="00A704FD">
        <w:rPr>
          <w:rFonts w:hint="eastAsia"/>
        </w:rPr>
        <w:t>”</w:t>
      </w:r>
      <w:r w:rsidRPr="008826F4">
        <w:rPr>
          <w:rFonts w:hint="eastAsia"/>
        </w:rPr>
        <w:t>庇护所中的受害者，不论是否作证，都由守卫庇护所的保安提供保护，庇护所在需要时与当地警察局保持直接联系。</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贩运劳工</w:t>
      </w:r>
    </w:p>
    <w:p w:rsidR="008826F4" w:rsidRPr="008826F4" w:rsidRDefault="008826F4" w:rsidP="008826F4">
      <w:pPr>
        <w:pStyle w:val="SingleTxtGC"/>
        <w:rPr>
          <w:rFonts w:hint="eastAsia"/>
        </w:rPr>
      </w:pPr>
      <w:r w:rsidRPr="008826F4">
        <w:rPr>
          <w:rFonts w:hint="eastAsia"/>
        </w:rPr>
        <w:t xml:space="preserve">137.  </w:t>
      </w:r>
      <w:r w:rsidRPr="008826F4">
        <w:rPr>
          <w:rFonts w:hint="eastAsia"/>
        </w:rPr>
        <w:t>对于曾作为犯罪行为受害者、正由警方</w:t>
      </w:r>
      <w:r w:rsidR="00A704FD">
        <w:rPr>
          <w:rFonts w:hint="eastAsia"/>
        </w:rPr>
        <w:t>“</w:t>
      </w:r>
      <w:r w:rsidR="00A704FD" w:rsidRPr="008826F4">
        <w:rPr>
          <w:rFonts w:hint="eastAsia"/>
        </w:rPr>
        <w:t>Lahav</w:t>
      </w:r>
      <w:r w:rsidR="00A704FD" w:rsidRPr="008826F4">
        <w:rPr>
          <w:rFonts w:hint="eastAsia"/>
        </w:rPr>
        <w:t>股</w:t>
      </w:r>
      <w:r w:rsidR="00A704FD">
        <w:rPr>
          <w:rFonts w:hint="eastAsia"/>
        </w:rPr>
        <w:t>”</w:t>
      </w:r>
      <w:r w:rsidRPr="008826F4">
        <w:rPr>
          <w:rFonts w:hint="eastAsia"/>
        </w:rPr>
        <w:t>下的</w:t>
      </w:r>
      <w:r w:rsidR="00A704FD">
        <w:rPr>
          <w:rFonts w:hint="eastAsia"/>
        </w:rPr>
        <w:t>“</w:t>
      </w:r>
      <w:r w:rsidR="00A704FD" w:rsidRPr="008826F4">
        <w:rPr>
          <w:rFonts w:hint="eastAsia"/>
        </w:rPr>
        <w:t>Saar</w:t>
      </w:r>
      <w:r w:rsidR="00A704FD" w:rsidRPr="008826F4">
        <w:rPr>
          <w:rFonts w:hint="eastAsia"/>
        </w:rPr>
        <w:t>行动股</w:t>
      </w:r>
      <w:r w:rsidR="00A704FD">
        <w:rPr>
          <w:rFonts w:hint="eastAsia"/>
        </w:rPr>
        <w:t>”</w:t>
      </w:r>
      <w:r w:rsidRPr="008826F4">
        <w:rPr>
          <w:rFonts w:hint="eastAsia"/>
        </w:rPr>
        <w:t>调查其指控的移民工人给予临时释放居留。对他们停止拘留，转到贩运受害者庇护所，并允许他们在居留期间工作，直到对犯罪者的作证结束为止。他们在结束刑事诉讼程序后也有资格获得内政部发放的签证，用于复原目的。</w:t>
      </w:r>
    </w:p>
    <w:p w:rsidR="008826F4" w:rsidRPr="008826F4" w:rsidRDefault="00F1415B" w:rsidP="00F1415B">
      <w:pPr>
        <w:pStyle w:val="H23GC"/>
        <w:rPr>
          <w:rFonts w:hint="eastAsia"/>
        </w:rPr>
      </w:pPr>
      <w:r>
        <w:rPr>
          <w:rFonts w:hint="eastAsia"/>
        </w:rPr>
        <w:tab/>
      </w:r>
      <w:r>
        <w:rPr>
          <w:rFonts w:hint="eastAsia"/>
        </w:rPr>
        <w:tab/>
      </w:r>
      <w:r w:rsidR="00A704FD">
        <w:rPr>
          <w:rFonts w:hint="eastAsia"/>
        </w:rPr>
        <w:t>“</w:t>
      </w:r>
      <w:r w:rsidR="00A704FD" w:rsidRPr="008826F4">
        <w:rPr>
          <w:rFonts w:hint="eastAsia"/>
        </w:rPr>
        <w:t>Atlas</w:t>
      </w:r>
      <w:r w:rsidR="00A704FD">
        <w:rPr>
          <w:rFonts w:hint="eastAsia"/>
        </w:rPr>
        <w:t>”</w:t>
      </w:r>
      <w:r w:rsidR="008826F4" w:rsidRPr="008826F4">
        <w:rPr>
          <w:rFonts w:hint="eastAsia"/>
        </w:rPr>
        <w:t>庇护所</w:t>
      </w:r>
    </w:p>
    <w:p w:rsidR="008826F4" w:rsidRPr="008826F4" w:rsidRDefault="008826F4" w:rsidP="008826F4">
      <w:pPr>
        <w:pStyle w:val="SingleTxtGC"/>
        <w:rPr>
          <w:rFonts w:hint="eastAsia"/>
        </w:rPr>
      </w:pPr>
      <w:r w:rsidRPr="008826F4">
        <w:rPr>
          <w:rFonts w:hint="eastAsia"/>
        </w:rPr>
        <w:t xml:space="preserve">138.  </w:t>
      </w:r>
      <w:r w:rsidRPr="008826F4">
        <w:rPr>
          <w:rFonts w:hint="eastAsia"/>
        </w:rPr>
        <w:t>全部</w:t>
      </w:r>
      <w:r w:rsidRPr="008826F4">
        <w:rPr>
          <w:rFonts w:hint="eastAsia"/>
        </w:rPr>
        <w:t>50</w:t>
      </w:r>
      <w:r w:rsidRPr="008826F4">
        <w:rPr>
          <w:rFonts w:hint="eastAsia"/>
        </w:rPr>
        <w:t>名奴役和强迫劳动男性受害者因指证雇主而被转往</w:t>
      </w:r>
      <w:r w:rsidR="00A704FD">
        <w:rPr>
          <w:rFonts w:hint="eastAsia"/>
        </w:rPr>
        <w:t>“</w:t>
      </w:r>
      <w:r w:rsidR="00A704FD" w:rsidRPr="008826F4">
        <w:rPr>
          <w:rFonts w:hint="eastAsia"/>
        </w:rPr>
        <w:t>Atlas</w:t>
      </w:r>
      <w:r w:rsidR="00A704FD">
        <w:rPr>
          <w:rFonts w:hint="eastAsia"/>
        </w:rPr>
        <w:t>”</w:t>
      </w:r>
      <w:r w:rsidRPr="008826F4">
        <w:rPr>
          <w:rFonts w:hint="eastAsia"/>
        </w:rPr>
        <w:t>贩运活动男性受害者庇护所。在贩运人口进行奴役和强迫劳动的女性受害者中，有</w:t>
      </w:r>
      <w:r w:rsidRPr="008826F4">
        <w:rPr>
          <w:rFonts w:hint="eastAsia"/>
        </w:rPr>
        <w:t>10</w:t>
      </w:r>
      <w:r w:rsidRPr="008826F4">
        <w:rPr>
          <w:rFonts w:hint="eastAsia"/>
        </w:rPr>
        <w:t>人被转至</w:t>
      </w:r>
      <w:r w:rsidR="00A704FD">
        <w:rPr>
          <w:rFonts w:hint="eastAsia"/>
        </w:rPr>
        <w:t>“</w:t>
      </w:r>
      <w:r w:rsidR="00A704FD" w:rsidRPr="008826F4">
        <w:rPr>
          <w:rFonts w:hint="eastAsia"/>
        </w:rPr>
        <w:t>Maagan</w:t>
      </w:r>
      <w:r w:rsidR="00A704FD">
        <w:rPr>
          <w:rFonts w:hint="eastAsia"/>
        </w:rPr>
        <w:t>”</w:t>
      </w:r>
      <w:r w:rsidRPr="008826F4">
        <w:rPr>
          <w:rFonts w:hint="eastAsia"/>
        </w:rPr>
        <w:t>庇护所，以便在其作证前予以保护。</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受害者赔偿</w:t>
      </w:r>
    </w:p>
    <w:p w:rsidR="008826F4" w:rsidRPr="008826F4" w:rsidRDefault="008826F4" w:rsidP="008826F4">
      <w:pPr>
        <w:pStyle w:val="SingleTxtGC"/>
        <w:rPr>
          <w:rFonts w:hint="eastAsia"/>
        </w:rPr>
      </w:pPr>
      <w:r w:rsidRPr="008826F4">
        <w:rPr>
          <w:rFonts w:hint="eastAsia"/>
        </w:rPr>
        <w:t xml:space="preserve">139.  </w:t>
      </w:r>
      <w:r w:rsidRPr="008826F4">
        <w:rPr>
          <w:rFonts w:hint="eastAsia"/>
        </w:rPr>
        <w:t>国家检察院尽一切努力确保被告按要求向受害者支付赔偿金，然后才能向法院作辩诉交易。国家检察院发布了关于这个问题的指导，原因是在向法院基金预付这种赔偿金后，出现了向受害者转交赔偿的问题，特别是当受害者已经离开以色列时。</w:t>
      </w:r>
    </w:p>
    <w:p w:rsidR="008826F4" w:rsidRPr="008826F4" w:rsidRDefault="008826F4" w:rsidP="008826F4">
      <w:pPr>
        <w:pStyle w:val="SingleTxtGC"/>
        <w:rPr>
          <w:rFonts w:hint="eastAsia"/>
        </w:rPr>
      </w:pPr>
      <w:r w:rsidRPr="008826F4">
        <w:rPr>
          <w:rFonts w:hint="eastAsia"/>
        </w:rPr>
        <w:t xml:space="preserve">140.  </w:t>
      </w:r>
      <w:r w:rsidRPr="008826F4">
        <w:rPr>
          <w:rFonts w:hint="eastAsia"/>
        </w:rPr>
        <w:t>对这些问题通过下述方式加以解决：如果受害者仍在以色列，可从法院行政系统中提取这笔钱。对于</w:t>
      </w:r>
      <w:r w:rsidRPr="008826F4">
        <w:rPr>
          <w:rFonts w:hint="eastAsia"/>
        </w:rPr>
        <w:t>2006</w:t>
      </w:r>
      <w:r w:rsidRPr="008826F4">
        <w:rPr>
          <w:rFonts w:hint="eastAsia"/>
        </w:rPr>
        <w:t>年后业已离开以色列回到原籍国的受害者，由他们签署一份委托书，允许司法部法律援助处在国外与其联系，并将钱转给他们。在</w:t>
      </w:r>
      <w:r w:rsidRPr="008826F4">
        <w:rPr>
          <w:rFonts w:hint="eastAsia"/>
        </w:rPr>
        <w:t>2006</w:t>
      </w:r>
      <w:r w:rsidRPr="008826F4">
        <w:rPr>
          <w:rFonts w:hint="eastAsia"/>
        </w:rPr>
        <w:t>年以前离开以色列的受害者由</w:t>
      </w:r>
      <w:r w:rsidR="00A704FD">
        <w:rPr>
          <w:rFonts w:hint="eastAsia"/>
        </w:rPr>
        <w:t>“</w:t>
      </w:r>
      <w:r w:rsidR="00A704FD" w:rsidRPr="008826F4">
        <w:rPr>
          <w:rFonts w:hint="eastAsia"/>
        </w:rPr>
        <w:t>Isha</w:t>
      </w:r>
      <w:r w:rsidR="00A704FD">
        <w:rPr>
          <w:rFonts w:hint="eastAsia"/>
        </w:rPr>
        <w:t xml:space="preserve"> </w:t>
      </w:r>
      <w:r w:rsidR="00A704FD" w:rsidRPr="008826F4">
        <w:rPr>
          <w:rFonts w:hint="eastAsia"/>
        </w:rPr>
        <w:t>L'Isha</w:t>
      </w:r>
      <w:r w:rsidR="00A704FD">
        <w:rPr>
          <w:rFonts w:hint="eastAsia"/>
        </w:rPr>
        <w:t>”</w:t>
      </w:r>
      <w:r w:rsidRPr="008826F4">
        <w:rPr>
          <w:rFonts w:hint="eastAsia"/>
        </w:rPr>
        <w:t>(</w:t>
      </w:r>
      <w:r w:rsidRPr="008826F4">
        <w:rPr>
          <w:rFonts w:hint="eastAsia"/>
        </w:rPr>
        <w:t>妇女互助</w:t>
      </w:r>
      <w:r w:rsidRPr="008826F4">
        <w:rPr>
          <w:rFonts w:hint="eastAsia"/>
        </w:rPr>
        <w:t>)</w:t>
      </w:r>
      <w:r w:rsidRPr="008826F4">
        <w:rPr>
          <w:rFonts w:hint="eastAsia"/>
        </w:rPr>
        <w:t>非政府组织提供协助。最近，行政总监本人承担了向业已离开以色列的受害者转交赔偿金的任务。</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国家计划</w:t>
      </w:r>
    </w:p>
    <w:p w:rsidR="008826F4" w:rsidRPr="008826F4" w:rsidRDefault="008826F4" w:rsidP="008826F4">
      <w:pPr>
        <w:pStyle w:val="SingleTxtGC"/>
        <w:rPr>
          <w:rFonts w:hint="eastAsia"/>
        </w:rPr>
      </w:pPr>
      <w:r w:rsidRPr="008826F4">
        <w:rPr>
          <w:rFonts w:hint="eastAsia"/>
        </w:rPr>
        <w:t xml:space="preserve">141.  </w:t>
      </w:r>
      <w:r w:rsidRPr="008826F4">
        <w:rPr>
          <w:rFonts w:hint="eastAsia"/>
        </w:rPr>
        <w:t>关于《打击贩运人口卖淫活动的国家计划》，请见附件</w:t>
      </w:r>
      <w:r w:rsidRPr="008826F4">
        <w:rPr>
          <w:rFonts w:hint="eastAsia"/>
        </w:rPr>
        <w:t>1</w:t>
      </w:r>
      <w:r w:rsidRPr="008826F4">
        <w:rPr>
          <w:rFonts w:hint="eastAsia"/>
        </w:rPr>
        <w:t>。</w:t>
      </w:r>
    </w:p>
    <w:p w:rsidR="008826F4" w:rsidRPr="008826F4" w:rsidRDefault="008826F4" w:rsidP="008826F4">
      <w:pPr>
        <w:pStyle w:val="SingleTxtGC"/>
        <w:rPr>
          <w:rFonts w:hint="eastAsia"/>
        </w:rPr>
      </w:pPr>
      <w:r w:rsidRPr="008826F4">
        <w:rPr>
          <w:rFonts w:hint="eastAsia"/>
        </w:rPr>
        <w:t xml:space="preserve">142.  </w:t>
      </w:r>
      <w:r w:rsidRPr="008826F4">
        <w:rPr>
          <w:rFonts w:hint="eastAsia"/>
        </w:rPr>
        <w:t>关于《打击奴役和为奴役或强迫劳动而贩运人口的国家计划》，请见附件</w:t>
      </w:r>
      <w:r w:rsidRPr="008826F4">
        <w:rPr>
          <w:rFonts w:hint="eastAsia"/>
        </w:rPr>
        <w:t>2</w:t>
      </w:r>
      <w:r w:rsidRPr="008826F4">
        <w:rPr>
          <w:rFonts w:hint="eastAsia"/>
        </w:rPr>
        <w:t>。</w:t>
      </w:r>
    </w:p>
    <w:p w:rsidR="008826F4" w:rsidRPr="008826F4" w:rsidRDefault="008826F4" w:rsidP="008826F4">
      <w:pPr>
        <w:pStyle w:val="SingleTxtGC"/>
        <w:rPr>
          <w:rFonts w:hint="eastAsia"/>
        </w:rPr>
      </w:pPr>
      <w:r w:rsidRPr="008826F4">
        <w:rPr>
          <w:rFonts w:hint="eastAsia"/>
        </w:rPr>
        <w:t xml:space="preserve">143.  </w:t>
      </w:r>
      <w:r w:rsidRPr="008826F4">
        <w:rPr>
          <w:rFonts w:hint="eastAsia"/>
        </w:rPr>
        <w:t>关于《打击贩运人口卖淫活动的国家计划》的实施情况，请见附件</w:t>
      </w:r>
      <w:r w:rsidRPr="008826F4">
        <w:rPr>
          <w:rFonts w:hint="eastAsia"/>
        </w:rPr>
        <w:t>3</w:t>
      </w:r>
      <w:r w:rsidRPr="008826F4">
        <w:rPr>
          <w:rFonts w:hint="eastAsia"/>
        </w:rPr>
        <w:t>。</w:t>
      </w:r>
    </w:p>
    <w:p w:rsidR="008826F4" w:rsidRPr="008826F4" w:rsidRDefault="008826F4" w:rsidP="008826F4">
      <w:pPr>
        <w:pStyle w:val="SingleTxtGC"/>
        <w:rPr>
          <w:rFonts w:hint="eastAsia"/>
        </w:rPr>
      </w:pPr>
      <w:r w:rsidRPr="008826F4">
        <w:rPr>
          <w:rFonts w:hint="eastAsia"/>
        </w:rPr>
        <w:t xml:space="preserve">144.  </w:t>
      </w:r>
      <w:r w:rsidRPr="008826F4">
        <w:rPr>
          <w:rFonts w:hint="eastAsia"/>
        </w:rPr>
        <w:t>关于《打击奴役和为奴役或强迫劳动而贩运人口的国家计划》的实施情况，请见附件</w:t>
      </w:r>
      <w:r w:rsidRPr="008826F4">
        <w:rPr>
          <w:rFonts w:hint="eastAsia"/>
        </w:rPr>
        <w:t>4</w:t>
      </w:r>
      <w:r w:rsidRPr="008826F4">
        <w:rPr>
          <w:rFonts w:hint="eastAsia"/>
        </w:rPr>
        <w:t>。</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17</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145.  </w:t>
      </w:r>
      <w:r w:rsidRPr="008826F4">
        <w:rPr>
          <w:rFonts w:hint="eastAsia"/>
        </w:rPr>
        <w:t>近年来对这个问题在几个层面上进行了激烈的辩论。</w:t>
      </w:r>
    </w:p>
    <w:p w:rsidR="008826F4" w:rsidRPr="008826F4" w:rsidRDefault="008826F4" w:rsidP="00F1415B">
      <w:pPr>
        <w:pStyle w:val="Bullet1GC"/>
        <w:rPr>
          <w:rFonts w:hint="eastAsia"/>
        </w:rPr>
      </w:pPr>
      <w:r w:rsidRPr="008826F4">
        <w:rPr>
          <w:rFonts w:hint="eastAsia"/>
        </w:rPr>
        <w:t>起草了一份题为“禁止有偿性服务法”的民间法案，呼吁对性产业的所有顾客作刑事犯罪处理。根据这部法案</w:t>
      </w:r>
      <w:r w:rsidRPr="008826F4">
        <w:rPr>
          <w:rFonts w:hint="eastAsia"/>
        </w:rPr>
        <w:t>(</w:t>
      </w:r>
      <w:r w:rsidRPr="008826F4">
        <w:rPr>
          <w:rFonts w:hint="eastAsia"/>
        </w:rPr>
        <w:t>尚未提交</w:t>
      </w:r>
      <w:r w:rsidRPr="008826F4">
        <w:rPr>
          <w:rFonts w:hint="eastAsia"/>
        </w:rPr>
        <w:t>)</w:t>
      </w:r>
      <w:r w:rsidRPr="008826F4">
        <w:rPr>
          <w:rFonts w:hint="eastAsia"/>
        </w:rPr>
        <w:t>，此类顾客在首次被捕后可处以</w:t>
      </w:r>
      <w:r w:rsidRPr="008826F4">
        <w:rPr>
          <w:rFonts w:hint="eastAsia"/>
        </w:rPr>
        <w:t>6</w:t>
      </w:r>
      <w:r w:rsidRPr="008826F4">
        <w:rPr>
          <w:rFonts w:hint="eastAsia"/>
        </w:rPr>
        <w:t>个月监禁或参加教育方案。在下述加重情形下，将刑罚提高到</w:t>
      </w:r>
      <w:r w:rsidRPr="008826F4">
        <w:rPr>
          <w:rFonts w:hint="eastAsia"/>
        </w:rPr>
        <w:t>5</w:t>
      </w:r>
      <w:r w:rsidRPr="008826F4">
        <w:rPr>
          <w:rFonts w:hint="eastAsia"/>
        </w:rPr>
        <w:t>年监禁</w:t>
      </w:r>
      <w:r w:rsidR="00A704FD">
        <w:rPr>
          <w:rFonts w:hint="eastAsia"/>
          <w:spacing w:val="-50"/>
        </w:rPr>
        <w:t>―</w:t>
      </w:r>
      <w:r w:rsidR="00A704FD">
        <w:rPr>
          <w:rFonts w:hint="eastAsia"/>
        </w:rPr>
        <w:t>―</w:t>
      </w:r>
      <w:r w:rsidRPr="008826F4">
        <w:rPr>
          <w:rFonts w:hint="eastAsia"/>
        </w:rPr>
        <w:t>使用未成年人、贩运受害者或对某种药物上瘾者，或在顾客为公职人员的情况下。</w:t>
      </w:r>
      <w:r w:rsidRPr="008826F4">
        <w:rPr>
          <w:rFonts w:hint="eastAsia"/>
        </w:rPr>
        <w:t>2008-2010</w:t>
      </w:r>
      <w:r w:rsidRPr="008826F4">
        <w:rPr>
          <w:rFonts w:hint="eastAsia"/>
        </w:rPr>
        <w:t>年，国家协调员召集了一系列会议，参加者包括非政府组织、政府代表和学者。委员会决定推迟作出最后决定，以便掌握整个卖淫现象，并就这个问题开展深入的公共宣传活动。</w:t>
      </w:r>
    </w:p>
    <w:p w:rsidR="008826F4" w:rsidRPr="008826F4" w:rsidRDefault="008826F4" w:rsidP="00F1415B">
      <w:pPr>
        <w:pStyle w:val="Bullet1GC"/>
        <w:rPr>
          <w:rFonts w:hint="eastAsia"/>
        </w:rPr>
      </w:pPr>
      <w:r w:rsidRPr="008826F4">
        <w:rPr>
          <w:rFonts w:hint="eastAsia"/>
        </w:rPr>
        <w:t>目前正在起草对《刑法》中禁止卖淫服务广告内容的修正案。该修正案将扩大禁止规定的范围，目的是减少需求。</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《跨部联合计划：对从事卖淫活动的妇女和女童进行康复和治疗，协助她们</w:t>
      </w:r>
      <w:r w:rsidR="0024731E">
        <w:br/>
      </w:r>
      <w:r w:rsidRPr="008826F4">
        <w:rPr>
          <w:rFonts w:hint="eastAsia"/>
        </w:rPr>
        <w:t>走出卖淫现象恶性循环》</w:t>
      </w:r>
    </w:p>
    <w:p w:rsidR="008826F4" w:rsidRPr="008826F4" w:rsidRDefault="00F1415B" w:rsidP="008826F4">
      <w:pPr>
        <w:pStyle w:val="SingleTxtGC"/>
        <w:rPr>
          <w:rFonts w:hint="eastAsia"/>
        </w:rPr>
      </w:pPr>
      <w:r>
        <w:rPr>
          <w:rFonts w:hint="eastAsia"/>
        </w:rPr>
        <w:t xml:space="preserve">146.  </w:t>
      </w:r>
      <w:r w:rsidR="008826F4" w:rsidRPr="008826F4">
        <w:rPr>
          <w:rFonts w:hint="eastAsia"/>
        </w:rPr>
        <w:t>2009</w:t>
      </w:r>
      <w:r w:rsidR="008826F4" w:rsidRPr="008826F4">
        <w:rPr>
          <w:rFonts w:hint="eastAsia"/>
        </w:rPr>
        <w:t>年全年都在实施这项计划，因为该计划已成为一项年度常设预算内活动。</w:t>
      </w:r>
      <w:r w:rsidR="008826F4" w:rsidRPr="008826F4">
        <w:rPr>
          <w:rFonts w:hint="eastAsia"/>
        </w:rPr>
        <w:t>2009</w:t>
      </w:r>
      <w:r w:rsidR="008826F4" w:rsidRPr="008826F4">
        <w:rPr>
          <w:rFonts w:hint="eastAsia"/>
        </w:rPr>
        <w:t>年该计划的预算为</w:t>
      </w:r>
      <w:r w:rsidR="008826F4" w:rsidRPr="008826F4">
        <w:rPr>
          <w:rFonts w:hint="eastAsia"/>
        </w:rPr>
        <w:t>7,429,817</w:t>
      </w:r>
      <w:r w:rsidR="008826F4" w:rsidRPr="008826F4">
        <w:rPr>
          <w:rFonts w:hint="eastAsia"/>
        </w:rPr>
        <w:t>新谢克尔</w:t>
      </w:r>
      <w:r w:rsidR="008826F4" w:rsidRPr="008826F4">
        <w:rPr>
          <w:rFonts w:hint="eastAsia"/>
        </w:rPr>
        <w:t>(200</w:t>
      </w:r>
      <w:r w:rsidR="008826F4" w:rsidRPr="008826F4">
        <w:rPr>
          <w:rFonts w:hint="eastAsia"/>
        </w:rPr>
        <w:t>万美元</w:t>
      </w:r>
      <w:r w:rsidR="008826F4" w:rsidRPr="008826F4">
        <w:rPr>
          <w:rFonts w:hint="eastAsia"/>
        </w:rPr>
        <w:t>)</w:t>
      </w:r>
      <w:r w:rsidR="008826F4" w:rsidRPr="008826F4">
        <w:rPr>
          <w:rFonts w:hint="eastAsia"/>
        </w:rPr>
        <w:t>。计划于</w:t>
      </w:r>
      <w:r w:rsidR="008826F4" w:rsidRPr="008826F4">
        <w:rPr>
          <w:rFonts w:hint="eastAsia"/>
        </w:rPr>
        <w:t>2007</w:t>
      </w:r>
      <w:r w:rsidR="008826F4" w:rsidRPr="008826F4">
        <w:rPr>
          <w:rFonts w:hint="eastAsia"/>
        </w:rPr>
        <w:t>年由总理批准，</w:t>
      </w:r>
      <w:r w:rsidR="008826F4" w:rsidRPr="008826F4">
        <w:rPr>
          <w:rFonts w:hint="eastAsia"/>
        </w:rPr>
        <w:t>2008</w:t>
      </w:r>
      <w:r w:rsidR="008826F4" w:rsidRPr="008826F4">
        <w:rPr>
          <w:rFonts w:hint="eastAsia"/>
        </w:rPr>
        <w:t>年开始实施，</w:t>
      </w:r>
      <w:r w:rsidR="008826F4" w:rsidRPr="008826F4">
        <w:rPr>
          <w:rFonts w:hint="eastAsia"/>
        </w:rPr>
        <w:t>2009</w:t>
      </w:r>
      <w:r w:rsidR="008826F4" w:rsidRPr="008826F4">
        <w:rPr>
          <w:rFonts w:hint="eastAsia"/>
        </w:rPr>
        <w:t>年继续实施。计划旨在减少和防止以色列社会中的卖淫现象，对卖淫活动幸存妇女进行康复服务和援助。计划还希望打破妇女被剥削和遭到社会排斥的循环，协助她们重新找回自尊，重建对自身生活的信心和控制。此外，计划为从事卖淫的妇女提供紧急和持续治疗。</w:t>
      </w:r>
    </w:p>
    <w:p w:rsidR="008826F4" w:rsidRPr="008826F4" w:rsidRDefault="00F1415B" w:rsidP="00F1415B">
      <w:pPr>
        <w:pStyle w:val="H4GC"/>
        <w:rPr>
          <w:rFonts w:hint="eastAsia"/>
        </w:rPr>
      </w:pPr>
      <w:r>
        <w:rPr>
          <w:rFonts w:hint="eastAsia"/>
        </w:rPr>
        <w:tab/>
      </w:r>
      <w:r>
        <w:rPr>
          <w:rFonts w:hint="eastAsia"/>
        </w:rPr>
        <w:tab/>
      </w:r>
      <w:r w:rsidR="008826F4" w:rsidRPr="008826F4">
        <w:rPr>
          <w:rFonts w:hint="eastAsia"/>
        </w:rPr>
        <w:t>国家级</w:t>
      </w:r>
    </w:p>
    <w:p w:rsidR="008826F4" w:rsidRPr="008826F4" w:rsidRDefault="008826F4" w:rsidP="008826F4">
      <w:pPr>
        <w:pStyle w:val="SingleTxtGC"/>
        <w:rPr>
          <w:rFonts w:hint="eastAsia"/>
        </w:rPr>
      </w:pPr>
      <w:r w:rsidRPr="008826F4">
        <w:rPr>
          <w:rFonts w:hint="eastAsia"/>
        </w:rPr>
        <w:t xml:space="preserve">147.  </w:t>
      </w:r>
      <w:r w:rsidRPr="008826F4">
        <w:rPr>
          <w:rFonts w:hint="eastAsia"/>
        </w:rPr>
        <w:tab/>
      </w:r>
      <w:r w:rsidRPr="008826F4">
        <w:rPr>
          <w:rFonts w:hint="eastAsia"/>
        </w:rPr>
        <w:t>国家指导委员会由社会事务和社会服务部、卫生部、教育部和总理办公厅的成员组成，负责规定列出各种应对及部委间合作方式。此为，地方指导委员会负责在特拉维夫、海法和埃拉特处理卖淫问题。针对此项计划建立了研究组织，不久将公布招标。</w:t>
      </w:r>
    </w:p>
    <w:p w:rsidR="008826F4" w:rsidRPr="008826F4" w:rsidRDefault="008826F4" w:rsidP="00F1415B">
      <w:pPr>
        <w:pStyle w:val="H56GC"/>
        <w:rPr>
          <w:rFonts w:hint="eastAsia"/>
        </w:rPr>
      </w:pPr>
      <w:r w:rsidRPr="008826F4">
        <w:rPr>
          <w:rFonts w:hint="eastAsia"/>
        </w:rPr>
        <w:tab/>
      </w:r>
      <w:r w:rsidRPr="008826F4">
        <w:rPr>
          <w:rFonts w:hint="eastAsia"/>
        </w:rPr>
        <w:tab/>
      </w:r>
      <w:r w:rsidRPr="008826F4">
        <w:rPr>
          <w:rFonts w:hint="eastAsia"/>
        </w:rPr>
        <w:t>特拉维夫地区</w:t>
      </w:r>
      <w:r w:rsidRPr="008826F4">
        <w:rPr>
          <w:rFonts w:hint="eastAsia"/>
        </w:rPr>
        <w:t>(</w:t>
      </w:r>
      <w:r w:rsidRPr="008826F4">
        <w:rPr>
          <w:rFonts w:hint="eastAsia"/>
        </w:rPr>
        <w:t>中心</w:t>
      </w:r>
      <w:r w:rsidRPr="008826F4">
        <w:rPr>
          <w:rFonts w:hint="eastAsia"/>
        </w:rPr>
        <w:t>)</w:t>
      </w:r>
    </w:p>
    <w:p w:rsidR="008826F4" w:rsidRPr="008826F4" w:rsidRDefault="008826F4" w:rsidP="008826F4">
      <w:pPr>
        <w:pStyle w:val="SingleTxtGC"/>
        <w:rPr>
          <w:rFonts w:hint="eastAsia"/>
        </w:rPr>
      </w:pPr>
      <w:r w:rsidRPr="008826F4">
        <w:rPr>
          <w:rFonts w:hint="eastAsia"/>
        </w:rPr>
        <w:t>148.  2009</w:t>
      </w:r>
      <w:r w:rsidRPr="008826F4">
        <w:rPr>
          <w:rFonts w:hint="eastAsia"/>
        </w:rPr>
        <w:t>年在特拉维夫继续开办应急公寓、热线、流动诊所、日间治疗中心、夜间治疗中心和一个专门宿舍。此外出版了一份小册子，综述为卖淫妇女提供服务问题的学术著作。</w:t>
      </w:r>
    </w:p>
    <w:p w:rsidR="008826F4" w:rsidRPr="008826F4" w:rsidRDefault="008826F4" w:rsidP="008826F4">
      <w:pPr>
        <w:pStyle w:val="SingleTxtGC"/>
        <w:rPr>
          <w:rFonts w:hint="eastAsia"/>
        </w:rPr>
      </w:pPr>
      <w:r w:rsidRPr="008826F4">
        <w:rPr>
          <w:rFonts w:hint="eastAsia"/>
        </w:rPr>
        <w:t>149.  2009</w:t>
      </w:r>
      <w:r w:rsidRPr="008826F4">
        <w:rPr>
          <w:rFonts w:hint="eastAsia"/>
        </w:rPr>
        <w:t>年，热线接到约</w:t>
      </w:r>
      <w:r w:rsidRPr="008826F4">
        <w:rPr>
          <w:rFonts w:hint="eastAsia"/>
        </w:rPr>
        <w:t>600</w:t>
      </w:r>
      <w:r w:rsidRPr="008826F4">
        <w:rPr>
          <w:rFonts w:hint="eastAsia"/>
        </w:rPr>
        <w:t>个电话，其中</w:t>
      </w:r>
      <w:r w:rsidRPr="008826F4">
        <w:rPr>
          <w:rFonts w:hint="eastAsia"/>
        </w:rPr>
        <w:t>86%</w:t>
      </w:r>
      <w:r w:rsidRPr="008826F4">
        <w:rPr>
          <w:rFonts w:hint="eastAsia"/>
        </w:rPr>
        <w:t>是曾接受治疗妇女拨打的后续电话。</w:t>
      </w:r>
      <w:r w:rsidRPr="008826F4">
        <w:rPr>
          <w:rFonts w:hint="eastAsia"/>
        </w:rPr>
        <w:t>120</w:t>
      </w:r>
      <w:r w:rsidRPr="008826F4">
        <w:rPr>
          <w:rFonts w:hint="eastAsia"/>
        </w:rPr>
        <w:t>名妇女与热线联系，其中</w:t>
      </w:r>
      <w:r w:rsidRPr="008826F4">
        <w:rPr>
          <w:rFonts w:hint="eastAsia"/>
        </w:rPr>
        <w:t>49</w:t>
      </w:r>
      <w:r w:rsidRPr="008826F4">
        <w:rPr>
          <w:rFonts w:hint="eastAsia"/>
        </w:rPr>
        <w:t>人被介绍作进一步治疗，包括：</w:t>
      </w:r>
      <w:r w:rsidRPr="008826F4">
        <w:rPr>
          <w:rFonts w:hint="eastAsia"/>
        </w:rPr>
        <w:t>8</w:t>
      </w:r>
      <w:r w:rsidRPr="008826F4">
        <w:rPr>
          <w:rFonts w:hint="eastAsia"/>
        </w:rPr>
        <w:t>人被转至毒品康复中心，</w:t>
      </w:r>
      <w:r w:rsidRPr="008826F4">
        <w:rPr>
          <w:rFonts w:hint="eastAsia"/>
        </w:rPr>
        <w:t>10</w:t>
      </w:r>
      <w:r w:rsidRPr="008826F4">
        <w:rPr>
          <w:rFonts w:hint="eastAsia"/>
        </w:rPr>
        <w:t>人被转往法律援助部门，</w:t>
      </w:r>
      <w:r w:rsidRPr="008826F4">
        <w:rPr>
          <w:rFonts w:hint="eastAsia"/>
        </w:rPr>
        <w:t>7</w:t>
      </w:r>
      <w:r w:rsidRPr="008826F4">
        <w:rPr>
          <w:rFonts w:hint="eastAsia"/>
        </w:rPr>
        <w:t>人被转往日间治疗中心，</w:t>
      </w:r>
      <w:r w:rsidRPr="008826F4">
        <w:rPr>
          <w:rFonts w:hint="eastAsia"/>
        </w:rPr>
        <w:t>6</w:t>
      </w:r>
      <w:r w:rsidRPr="008826F4">
        <w:rPr>
          <w:rFonts w:hint="eastAsia"/>
        </w:rPr>
        <w:t>人转往应急公寓，</w:t>
      </w:r>
      <w:r w:rsidRPr="008826F4">
        <w:rPr>
          <w:rFonts w:hint="eastAsia"/>
        </w:rPr>
        <w:t>6</w:t>
      </w:r>
      <w:r w:rsidRPr="008826F4">
        <w:rPr>
          <w:rFonts w:hint="eastAsia"/>
        </w:rPr>
        <w:t>人被介绍与热线协调员每周举行会议，</w:t>
      </w:r>
      <w:r w:rsidRPr="008826F4">
        <w:rPr>
          <w:rFonts w:hint="eastAsia"/>
        </w:rPr>
        <w:t>12</w:t>
      </w:r>
      <w:r w:rsidRPr="008826F4">
        <w:rPr>
          <w:rFonts w:hint="eastAsia"/>
        </w:rPr>
        <w:t>人被介绍给其他治疗方式。</w:t>
      </w:r>
    </w:p>
    <w:p w:rsidR="008826F4" w:rsidRPr="008826F4" w:rsidRDefault="008826F4" w:rsidP="008826F4">
      <w:pPr>
        <w:pStyle w:val="SingleTxtGC"/>
        <w:rPr>
          <w:rFonts w:hint="eastAsia"/>
        </w:rPr>
      </w:pPr>
      <w:r w:rsidRPr="008826F4">
        <w:rPr>
          <w:rFonts w:hint="eastAsia"/>
        </w:rPr>
        <w:t xml:space="preserve">150.  </w:t>
      </w:r>
      <w:r w:rsidRPr="008826F4">
        <w:rPr>
          <w:rFonts w:hint="eastAsia"/>
        </w:rPr>
        <w:t>社会事务和社会服务部继续开展巡逻活动，以接触从事卖淫的妇女。</w:t>
      </w:r>
      <w:r w:rsidRPr="008826F4">
        <w:rPr>
          <w:rFonts w:hint="eastAsia"/>
        </w:rPr>
        <w:t>2009</w:t>
      </w:r>
      <w:r w:rsidRPr="008826F4">
        <w:rPr>
          <w:rFonts w:hint="eastAsia"/>
        </w:rPr>
        <w:t>年，与</w:t>
      </w:r>
      <w:r w:rsidRPr="008826F4">
        <w:rPr>
          <w:rFonts w:hint="eastAsia"/>
        </w:rPr>
        <w:t>200</w:t>
      </w:r>
      <w:r w:rsidRPr="008826F4">
        <w:rPr>
          <w:rFonts w:hint="eastAsia"/>
        </w:rPr>
        <w:t>名妇女进行了</w:t>
      </w:r>
      <w:r w:rsidRPr="008826F4">
        <w:rPr>
          <w:rFonts w:hint="eastAsia"/>
        </w:rPr>
        <w:t>341</w:t>
      </w:r>
      <w:r w:rsidRPr="008826F4">
        <w:rPr>
          <w:rFonts w:hint="eastAsia"/>
        </w:rPr>
        <w:t>次接触，其中</w:t>
      </w:r>
      <w:r w:rsidRPr="008826F4">
        <w:rPr>
          <w:rFonts w:hint="eastAsia"/>
        </w:rPr>
        <w:t>33%</w:t>
      </w:r>
      <w:r w:rsidRPr="008826F4">
        <w:rPr>
          <w:rFonts w:hint="eastAsia"/>
        </w:rPr>
        <w:t>已知在应急公寓接受治疗。在这些妇女中，</w:t>
      </w:r>
      <w:r w:rsidRPr="008826F4">
        <w:rPr>
          <w:rFonts w:hint="eastAsia"/>
        </w:rPr>
        <w:t>97</w:t>
      </w:r>
      <w:r w:rsidRPr="008826F4">
        <w:rPr>
          <w:rFonts w:hint="eastAsia"/>
        </w:rPr>
        <w:t>人接受了进一步治疗，其中包括：</w:t>
      </w:r>
      <w:r w:rsidRPr="008826F4">
        <w:rPr>
          <w:rFonts w:hint="eastAsia"/>
        </w:rPr>
        <w:t>66</w:t>
      </w:r>
      <w:r w:rsidRPr="008826F4">
        <w:rPr>
          <w:rFonts w:hint="eastAsia"/>
        </w:rPr>
        <w:t>人与热线保持接触，</w:t>
      </w:r>
      <w:r w:rsidRPr="008826F4">
        <w:rPr>
          <w:rFonts w:hint="eastAsia"/>
        </w:rPr>
        <w:t>11</w:t>
      </w:r>
      <w:r w:rsidRPr="008826F4">
        <w:rPr>
          <w:rFonts w:hint="eastAsia"/>
        </w:rPr>
        <w:t>人转至毒品康复中心，</w:t>
      </w:r>
      <w:r w:rsidRPr="008826F4">
        <w:rPr>
          <w:rFonts w:hint="eastAsia"/>
        </w:rPr>
        <w:t>14</w:t>
      </w:r>
      <w:r w:rsidRPr="008826F4">
        <w:rPr>
          <w:rFonts w:hint="eastAsia"/>
        </w:rPr>
        <w:t>人转往应急公寓，</w:t>
      </w:r>
      <w:r w:rsidRPr="008826F4">
        <w:rPr>
          <w:rFonts w:hint="eastAsia"/>
        </w:rPr>
        <w:t>5</w:t>
      </w:r>
      <w:r w:rsidRPr="008826F4">
        <w:rPr>
          <w:rFonts w:hint="eastAsia"/>
        </w:rPr>
        <w:t>人转往日常治疗中心，</w:t>
      </w:r>
      <w:r w:rsidRPr="008826F4">
        <w:rPr>
          <w:rFonts w:hint="eastAsia"/>
        </w:rPr>
        <w:t>1</w:t>
      </w:r>
      <w:r w:rsidRPr="008826F4">
        <w:rPr>
          <w:rFonts w:hint="eastAsia"/>
        </w:rPr>
        <w:t>人转往专门宿舍。</w:t>
      </w:r>
    </w:p>
    <w:p w:rsidR="008826F4" w:rsidRPr="008826F4" w:rsidRDefault="008826F4" w:rsidP="008826F4">
      <w:pPr>
        <w:pStyle w:val="SingleTxtGC"/>
        <w:rPr>
          <w:rFonts w:hint="eastAsia"/>
        </w:rPr>
      </w:pPr>
      <w:r w:rsidRPr="008826F4">
        <w:rPr>
          <w:rFonts w:hint="eastAsia"/>
        </w:rPr>
        <w:t>151.  2009</w:t>
      </w:r>
      <w:r w:rsidRPr="008826F4">
        <w:rPr>
          <w:rFonts w:hint="eastAsia"/>
        </w:rPr>
        <w:t>年，约有</w:t>
      </w:r>
      <w:r w:rsidRPr="008826F4">
        <w:rPr>
          <w:rFonts w:hint="eastAsia"/>
        </w:rPr>
        <w:t>200</w:t>
      </w:r>
      <w:r w:rsidRPr="008826F4">
        <w:rPr>
          <w:rFonts w:hint="eastAsia"/>
        </w:rPr>
        <w:t>名妇女待在应急公寓，其中</w:t>
      </w:r>
      <w:r w:rsidRPr="008826F4">
        <w:rPr>
          <w:rFonts w:hint="eastAsia"/>
        </w:rPr>
        <w:t>46</w:t>
      </w:r>
      <w:r w:rsidRPr="008826F4">
        <w:rPr>
          <w:rFonts w:hint="eastAsia"/>
        </w:rPr>
        <w:t>人被介绍给毒品康复中心，</w:t>
      </w:r>
      <w:r w:rsidRPr="008826F4">
        <w:rPr>
          <w:rFonts w:hint="eastAsia"/>
        </w:rPr>
        <w:t>3</w:t>
      </w:r>
      <w:r w:rsidRPr="008826F4">
        <w:rPr>
          <w:rFonts w:hint="eastAsia"/>
        </w:rPr>
        <w:t>人转往美沙酮或</w:t>
      </w:r>
      <w:r w:rsidRPr="008826F4">
        <w:rPr>
          <w:rFonts w:hint="eastAsia"/>
        </w:rPr>
        <w:t>subutex</w:t>
      </w:r>
      <w:r w:rsidRPr="008826F4">
        <w:rPr>
          <w:rFonts w:hint="eastAsia"/>
        </w:rPr>
        <w:t>治疗中心。在这些转往康复中心的妇女中，</w:t>
      </w:r>
      <w:r w:rsidRPr="008826F4">
        <w:rPr>
          <w:rFonts w:hint="eastAsia"/>
        </w:rPr>
        <w:t>16</w:t>
      </w:r>
      <w:r w:rsidRPr="008826F4">
        <w:rPr>
          <w:rFonts w:hint="eastAsia"/>
        </w:rPr>
        <w:t>人完成了康复，转到专门宿舍</w:t>
      </w:r>
      <w:r w:rsidRPr="008826F4">
        <w:rPr>
          <w:rFonts w:hint="eastAsia"/>
        </w:rPr>
        <w:t>(13</w:t>
      </w:r>
      <w:r w:rsidRPr="008826F4">
        <w:rPr>
          <w:rFonts w:hint="eastAsia"/>
        </w:rPr>
        <w:t>名妇女</w:t>
      </w:r>
      <w:r w:rsidRPr="008826F4">
        <w:rPr>
          <w:rFonts w:hint="eastAsia"/>
        </w:rPr>
        <w:t>)</w:t>
      </w:r>
      <w:r w:rsidRPr="008826F4">
        <w:rPr>
          <w:rFonts w:hint="eastAsia"/>
        </w:rPr>
        <w:t>、日间治疗中心</w:t>
      </w:r>
      <w:r w:rsidRPr="008826F4">
        <w:rPr>
          <w:rFonts w:hint="eastAsia"/>
        </w:rPr>
        <w:t>(1</w:t>
      </w:r>
      <w:r w:rsidRPr="008826F4">
        <w:rPr>
          <w:rFonts w:hint="eastAsia"/>
        </w:rPr>
        <w:t>名妇女</w:t>
      </w:r>
      <w:r w:rsidRPr="008826F4">
        <w:rPr>
          <w:rFonts w:hint="eastAsia"/>
        </w:rPr>
        <w:t>)</w:t>
      </w:r>
      <w:r w:rsidRPr="008826F4">
        <w:rPr>
          <w:rFonts w:hint="eastAsia"/>
        </w:rPr>
        <w:t>和其他治疗机构</w:t>
      </w:r>
      <w:r w:rsidRPr="008826F4">
        <w:rPr>
          <w:rFonts w:hint="eastAsia"/>
        </w:rPr>
        <w:t>(2</w:t>
      </w:r>
      <w:r w:rsidRPr="008826F4">
        <w:rPr>
          <w:rFonts w:hint="eastAsia"/>
        </w:rPr>
        <w:t>名妇女</w:t>
      </w:r>
      <w:r w:rsidRPr="008826F4">
        <w:rPr>
          <w:rFonts w:hint="eastAsia"/>
        </w:rPr>
        <w:t>)</w:t>
      </w:r>
      <w:r w:rsidRPr="008826F4">
        <w:rPr>
          <w:rFonts w:hint="eastAsia"/>
        </w:rPr>
        <w:t>接受进一步治疗。</w:t>
      </w:r>
      <w:r w:rsidRPr="008826F4">
        <w:rPr>
          <w:rFonts w:hint="eastAsia"/>
        </w:rPr>
        <w:t>2009</w:t>
      </w:r>
      <w:r w:rsidRPr="008826F4">
        <w:rPr>
          <w:rFonts w:hint="eastAsia"/>
        </w:rPr>
        <w:t>年底，在应急公寓开始康复活动的</w:t>
      </w:r>
      <w:r w:rsidRPr="008826F4">
        <w:rPr>
          <w:rFonts w:hint="eastAsia"/>
        </w:rPr>
        <w:t>5</w:t>
      </w:r>
      <w:r w:rsidRPr="008826F4">
        <w:rPr>
          <w:rFonts w:hint="eastAsia"/>
        </w:rPr>
        <w:t>名妇女仍居住在专门宿舍。</w:t>
      </w:r>
    </w:p>
    <w:p w:rsidR="008826F4" w:rsidRPr="008826F4" w:rsidRDefault="008826F4" w:rsidP="008826F4">
      <w:pPr>
        <w:pStyle w:val="SingleTxtGC"/>
        <w:rPr>
          <w:rFonts w:hint="eastAsia"/>
        </w:rPr>
      </w:pPr>
      <w:r w:rsidRPr="008826F4">
        <w:rPr>
          <w:rFonts w:hint="eastAsia"/>
        </w:rPr>
        <w:t>152.  2009</w:t>
      </w:r>
      <w:r w:rsidRPr="008826F4">
        <w:rPr>
          <w:rFonts w:hint="eastAsia"/>
        </w:rPr>
        <w:t>年，</w:t>
      </w:r>
      <w:r w:rsidRPr="008826F4">
        <w:rPr>
          <w:rFonts w:hint="eastAsia"/>
        </w:rPr>
        <w:t>61</w:t>
      </w:r>
      <w:r w:rsidRPr="008826F4">
        <w:rPr>
          <w:rFonts w:hint="eastAsia"/>
        </w:rPr>
        <w:t>名妇女在日间治疗中心接受了治疗，其中</w:t>
      </w:r>
      <w:r w:rsidRPr="008826F4">
        <w:rPr>
          <w:rFonts w:hint="eastAsia"/>
        </w:rPr>
        <w:t>41</w:t>
      </w:r>
      <w:r w:rsidRPr="008826F4">
        <w:rPr>
          <w:rFonts w:hint="eastAsia"/>
        </w:rPr>
        <w:t>人在这一年离开了中心。</w:t>
      </w:r>
      <w:r w:rsidRPr="008826F4">
        <w:rPr>
          <w:rFonts w:hint="eastAsia"/>
        </w:rPr>
        <w:t>7</w:t>
      </w:r>
      <w:r w:rsidRPr="008826F4">
        <w:rPr>
          <w:rFonts w:hint="eastAsia"/>
        </w:rPr>
        <w:t>名妇女完成了为期</w:t>
      </w:r>
      <w:r w:rsidRPr="008826F4">
        <w:rPr>
          <w:rFonts w:hint="eastAsia"/>
        </w:rPr>
        <w:t>6</w:t>
      </w:r>
      <w:r w:rsidRPr="008826F4">
        <w:rPr>
          <w:rFonts w:hint="eastAsia"/>
        </w:rPr>
        <w:t>个月的日间跟踪，开始工作，同时转入夜间跟踪。在</w:t>
      </w:r>
      <w:r w:rsidRPr="008826F4">
        <w:rPr>
          <w:rFonts w:hint="eastAsia"/>
        </w:rPr>
        <w:t>2009</w:t>
      </w:r>
      <w:r w:rsidRPr="008826F4">
        <w:rPr>
          <w:rFonts w:hint="eastAsia"/>
        </w:rPr>
        <w:t>年底，</w:t>
      </w:r>
      <w:r w:rsidRPr="008826F4">
        <w:rPr>
          <w:rFonts w:hint="eastAsia"/>
        </w:rPr>
        <w:t>13</w:t>
      </w:r>
      <w:r w:rsidRPr="008826F4">
        <w:rPr>
          <w:rFonts w:hint="eastAsia"/>
        </w:rPr>
        <w:t>名妇女在日间治疗中心接受治疗。</w:t>
      </w:r>
      <w:r w:rsidRPr="008826F4">
        <w:rPr>
          <w:rFonts w:hint="eastAsia"/>
        </w:rPr>
        <w:t>2009</w:t>
      </w:r>
      <w:r w:rsidRPr="008826F4">
        <w:rPr>
          <w:rFonts w:hint="eastAsia"/>
        </w:rPr>
        <w:t>年，</w:t>
      </w:r>
      <w:r w:rsidRPr="008826F4">
        <w:rPr>
          <w:rFonts w:hint="eastAsia"/>
        </w:rPr>
        <w:t>49</w:t>
      </w:r>
      <w:r w:rsidRPr="008826F4">
        <w:rPr>
          <w:rFonts w:hint="eastAsia"/>
        </w:rPr>
        <w:t>名妇女在专门宿舍接受治疗，其中</w:t>
      </w:r>
      <w:r w:rsidR="00A704FD">
        <w:rPr>
          <w:rFonts w:hint="eastAsia"/>
        </w:rPr>
        <w:t>3</w:t>
      </w:r>
      <w:r w:rsidRPr="008826F4">
        <w:rPr>
          <w:rFonts w:hint="eastAsia"/>
        </w:rPr>
        <w:t>4</w:t>
      </w:r>
      <w:r w:rsidRPr="008826F4">
        <w:rPr>
          <w:rFonts w:hint="eastAsia"/>
        </w:rPr>
        <w:t>人在这一年离开宿舍。到</w:t>
      </w:r>
      <w:r w:rsidRPr="008826F4">
        <w:rPr>
          <w:rFonts w:hint="eastAsia"/>
        </w:rPr>
        <w:t>2009</w:t>
      </w:r>
      <w:r w:rsidRPr="008826F4">
        <w:rPr>
          <w:rFonts w:hint="eastAsia"/>
        </w:rPr>
        <w:t>年底，有</w:t>
      </w:r>
      <w:r w:rsidRPr="008826F4">
        <w:rPr>
          <w:rFonts w:hint="eastAsia"/>
        </w:rPr>
        <w:t>14</w:t>
      </w:r>
      <w:r w:rsidRPr="008826F4">
        <w:rPr>
          <w:rFonts w:hint="eastAsia"/>
        </w:rPr>
        <w:t>名妇女住在专门宿舍中。</w:t>
      </w:r>
    </w:p>
    <w:p w:rsidR="008826F4" w:rsidRPr="008826F4" w:rsidRDefault="00F1415B" w:rsidP="00F1415B">
      <w:pPr>
        <w:pStyle w:val="H56GC"/>
        <w:rPr>
          <w:rFonts w:hint="eastAsia"/>
        </w:rPr>
      </w:pPr>
      <w:r>
        <w:rPr>
          <w:rFonts w:hint="eastAsia"/>
        </w:rPr>
        <w:tab/>
      </w:r>
      <w:r>
        <w:rPr>
          <w:rFonts w:hint="eastAsia"/>
        </w:rPr>
        <w:tab/>
      </w:r>
      <w:r w:rsidR="008826F4" w:rsidRPr="008826F4">
        <w:rPr>
          <w:rFonts w:hint="eastAsia"/>
        </w:rPr>
        <w:t>海法地区</w:t>
      </w:r>
      <w:r w:rsidR="008826F4" w:rsidRPr="008826F4">
        <w:rPr>
          <w:rFonts w:hint="eastAsia"/>
        </w:rPr>
        <w:t>(</w:t>
      </w:r>
      <w:r w:rsidR="008826F4" w:rsidRPr="008826F4">
        <w:rPr>
          <w:rFonts w:hint="eastAsia"/>
        </w:rPr>
        <w:t>北部</w:t>
      </w:r>
      <w:r w:rsidR="008826F4" w:rsidRPr="008826F4">
        <w:rPr>
          <w:rFonts w:hint="eastAsia"/>
        </w:rPr>
        <w:t>)</w:t>
      </w:r>
    </w:p>
    <w:p w:rsidR="008826F4" w:rsidRPr="008826F4" w:rsidRDefault="008826F4" w:rsidP="008826F4">
      <w:pPr>
        <w:pStyle w:val="SingleTxtGC"/>
        <w:rPr>
          <w:rFonts w:hint="eastAsia"/>
        </w:rPr>
      </w:pPr>
      <w:r w:rsidRPr="008826F4">
        <w:rPr>
          <w:rFonts w:hint="eastAsia"/>
        </w:rPr>
        <w:t>153.  2009</w:t>
      </w:r>
      <w:r w:rsidRPr="008826F4">
        <w:rPr>
          <w:rFonts w:hint="eastAsia"/>
        </w:rPr>
        <w:t>年，海法市继续开办应急公寓、</w:t>
      </w:r>
      <w:r w:rsidRPr="008826F4">
        <w:rPr>
          <w:rFonts w:hint="eastAsia"/>
        </w:rPr>
        <w:t>1</w:t>
      </w:r>
      <w:r w:rsidRPr="008826F4">
        <w:rPr>
          <w:rFonts w:hint="eastAsia"/>
        </w:rPr>
        <w:t>家日间治疗中心、</w:t>
      </w:r>
      <w:r w:rsidRPr="008826F4">
        <w:rPr>
          <w:rFonts w:hint="eastAsia"/>
        </w:rPr>
        <w:t>1</w:t>
      </w:r>
      <w:r w:rsidRPr="008826F4">
        <w:rPr>
          <w:rFonts w:hint="eastAsia"/>
        </w:rPr>
        <w:t>家夜间治疗中心和</w:t>
      </w:r>
      <w:r w:rsidRPr="008826F4">
        <w:rPr>
          <w:rFonts w:hint="eastAsia"/>
        </w:rPr>
        <w:t>1</w:t>
      </w:r>
      <w:r w:rsidRPr="008826F4">
        <w:rPr>
          <w:rFonts w:hint="eastAsia"/>
        </w:rPr>
        <w:t>个流动诊所。此外，目前正在设立用于从事卖淫妇女康复的宿舍。</w:t>
      </w:r>
    </w:p>
    <w:p w:rsidR="008826F4" w:rsidRPr="008826F4" w:rsidRDefault="008826F4" w:rsidP="008826F4">
      <w:pPr>
        <w:pStyle w:val="SingleTxtGC"/>
        <w:rPr>
          <w:rFonts w:hint="eastAsia"/>
        </w:rPr>
      </w:pPr>
      <w:r w:rsidRPr="008826F4">
        <w:rPr>
          <w:rFonts w:hint="eastAsia"/>
        </w:rPr>
        <w:t xml:space="preserve">154.  </w:t>
      </w:r>
      <w:r w:rsidRPr="008826F4">
        <w:rPr>
          <w:rFonts w:hint="eastAsia"/>
        </w:rPr>
        <w:t>流动诊所每周开三次，迄今为止，约有</w:t>
      </w:r>
      <w:r w:rsidRPr="008826F4">
        <w:rPr>
          <w:rFonts w:hint="eastAsia"/>
        </w:rPr>
        <w:t>130</w:t>
      </w:r>
      <w:r w:rsidRPr="008826F4">
        <w:rPr>
          <w:rFonts w:hint="eastAsia"/>
        </w:rPr>
        <w:t>名妇女在诊所中接受了医疗服务。</w:t>
      </w:r>
      <w:r w:rsidRPr="008826F4">
        <w:rPr>
          <w:rFonts w:hint="eastAsia"/>
        </w:rPr>
        <w:t>2009</w:t>
      </w:r>
      <w:r w:rsidRPr="008826F4">
        <w:rPr>
          <w:rFonts w:hint="eastAsia"/>
        </w:rPr>
        <w:t>年，诊所在妇女卖淫区域开展了约</w:t>
      </w:r>
      <w:r w:rsidRPr="008826F4">
        <w:rPr>
          <w:rFonts w:hint="eastAsia"/>
        </w:rPr>
        <w:t>1,260</w:t>
      </w:r>
      <w:r w:rsidRPr="008826F4">
        <w:rPr>
          <w:rFonts w:hint="eastAsia"/>
        </w:rPr>
        <w:t>次医疗援助。</w:t>
      </w:r>
    </w:p>
    <w:p w:rsidR="008826F4" w:rsidRPr="008826F4" w:rsidRDefault="008826F4" w:rsidP="008826F4">
      <w:pPr>
        <w:pStyle w:val="SingleTxtGC"/>
        <w:rPr>
          <w:rFonts w:hint="eastAsia"/>
        </w:rPr>
      </w:pPr>
      <w:r w:rsidRPr="008826F4">
        <w:rPr>
          <w:rFonts w:hint="eastAsia"/>
        </w:rPr>
        <w:t xml:space="preserve">155.  </w:t>
      </w:r>
      <w:r w:rsidRPr="008826F4">
        <w:rPr>
          <w:rFonts w:hint="eastAsia"/>
        </w:rPr>
        <w:t>应急公寓平均每晚接容留</w:t>
      </w:r>
      <w:r w:rsidRPr="008826F4">
        <w:rPr>
          <w:rFonts w:hint="eastAsia"/>
        </w:rPr>
        <w:t>11</w:t>
      </w:r>
      <w:r w:rsidRPr="008826F4">
        <w:rPr>
          <w:rFonts w:hint="eastAsia"/>
        </w:rPr>
        <w:t>名妇女。公寓中的妇女既有短期留宿者，也有长期留宿者。也有妇女下午来公寓，但不过夜。所有在应急公寓中住过的妇女都成功地走出了卖淫的循环。</w:t>
      </w:r>
    </w:p>
    <w:p w:rsidR="008826F4" w:rsidRPr="008826F4" w:rsidRDefault="008826F4" w:rsidP="008826F4">
      <w:pPr>
        <w:pStyle w:val="SingleTxtGC"/>
        <w:rPr>
          <w:rFonts w:hint="eastAsia"/>
        </w:rPr>
      </w:pPr>
      <w:r w:rsidRPr="008826F4">
        <w:rPr>
          <w:rFonts w:hint="eastAsia"/>
        </w:rPr>
        <w:t xml:space="preserve">156.  </w:t>
      </w:r>
      <w:r w:rsidRPr="008826F4">
        <w:rPr>
          <w:rFonts w:hint="eastAsia"/>
        </w:rPr>
        <w:t>日间治疗中心每星期开</w:t>
      </w:r>
      <w:r w:rsidRPr="008826F4">
        <w:rPr>
          <w:rFonts w:hint="eastAsia"/>
        </w:rPr>
        <w:t>5</w:t>
      </w:r>
      <w:r w:rsidRPr="008826F4">
        <w:rPr>
          <w:rFonts w:hint="eastAsia"/>
        </w:rPr>
        <w:t>次。每天有</w:t>
      </w:r>
      <w:r w:rsidRPr="008826F4">
        <w:rPr>
          <w:rFonts w:hint="eastAsia"/>
        </w:rPr>
        <w:t>11</w:t>
      </w:r>
      <w:r w:rsidRPr="008826F4">
        <w:rPr>
          <w:rFonts w:hint="eastAsia"/>
        </w:rPr>
        <w:t>名妇女来中心，还有</w:t>
      </w:r>
      <w:r w:rsidRPr="008826F4">
        <w:rPr>
          <w:rFonts w:hint="eastAsia"/>
        </w:rPr>
        <w:t>9</w:t>
      </w:r>
      <w:r w:rsidRPr="008826F4">
        <w:rPr>
          <w:rFonts w:hint="eastAsia"/>
        </w:rPr>
        <w:t>名妇女至少一周来一次。</w:t>
      </w:r>
    </w:p>
    <w:p w:rsidR="008826F4" w:rsidRPr="008826F4" w:rsidRDefault="00F1415B" w:rsidP="00F1415B">
      <w:pPr>
        <w:pStyle w:val="H56GC"/>
        <w:rPr>
          <w:rFonts w:hint="eastAsia"/>
        </w:rPr>
      </w:pPr>
      <w:r>
        <w:rPr>
          <w:rFonts w:hint="eastAsia"/>
        </w:rPr>
        <w:tab/>
      </w:r>
      <w:r>
        <w:rPr>
          <w:rFonts w:hint="eastAsia"/>
        </w:rPr>
        <w:tab/>
      </w:r>
      <w:r w:rsidR="008826F4" w:rsidRPr="008826F4">
        <w:rPr>
          <w:rFonts w:hint="eastAsia"/>
        </w:rPr>
        <w:t>南部地区</w:t>
      </w:r>
    </w:p>
    <w:p w:rsidR="008826F4" w:rsidRPr="008826F4" w:rsidRDefault="008826F4" w:rsidP="008826F4">
      <w:pPr>
        <w:pStyle w:val="SingleTxtGC"/>
        <w:rPr>
          <w:rFonts w:hint="eastAsia"/>
        </w:rPr>
      </w:pPr>
      <w:r w:rsidRPr="008826F4">
        <w:rPr>
          <w:rFonts w:hint="eastAsia"/>
        </w:rPr>
        <w:t xml:space="preserve">157.  </w:t>
      </w:r>
      <w:r w:rsidRPr="008826F4">
        <w:rPr>
          <w:rFonts w:hint="eastAsia"/>
        </w:rPr>
        <w:t>鉴于将在贝尔谢巴实施计划，</w:t>
      </w:r>
      <w:r w:rsidRPr="008826F4">
        <w:rPr>
          <w:rFonts w:hint="eastAsia"/>
        </w:rPr>
        <w:t>2009</w:t>
      </w:r>
      <w:r w:rsidRPr="008826F4">
        <w:rPr>
          <w:rFonts w:hint="eastAsia"/>
        </w:rPr>
        <w:t>年雇用民一名社会工作者，对从事卖淫和妇女进行治疗。</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强化现有方案</w:t>
      </w:r>
    </w:p>
    <w:p w:rsidR="008826F4" w:rsidRPr="008826F4" w:rsidRDefault="008826F4" w:rsidP="008826F4">
      <w:pPr>
        <w:pStyle w:val="SingleTxtGC"/>
        <w:rPr>
          <w:rFonts w:hint="eastAsia"/>
        </w:rPr>
      </w:pPr>
      <w:r w:rsidRPr="008826F4">
        <w:rPr>
          <w:rFonts w:hint="eastAsia"/>
        </w:rPr>
        <w:t xml:space="preserve">158.  </w:t>
      </w:r>
      <w:r w:rsidRPr="008826F4">
        <w:rPr>
          <w:rFonts w:hint="eastAsia"/>
        </w:rPr>
        <w:t>强化了以下方案：找出从事卖淫的年轻女子，对从事卖淫的女囚犯进行复原，流落街头卖淫妇女的康复。</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18</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159.  </w:t>
      </w:r>
      <w:r w:rsidRPr="008826F4">
        <w:rPr>
          <w:rFonts w:hint="eastAsia"/>
        </w:rPr>
        <w:t>不论贩运行为受害者，包括贩运人口卖淫行为的受害者，是否愿意指证贩运者，都向他们提供庇护、保健服务和其他福利。在</w:t>
      </w:r>
      <w:r w:rsidRPr="008826F4">
        <w:rPr>
          <w:rFonts w:hint="eastAsia"/>
        </w:rPr>
        <w:t>2009</w:t>
      </w:r>
      <w:r w:rsidRPr="008826F4">
        <w:rPr>
          <w:rFonts w:hint="eastAsia"/>
        </w:rPr>
        <w:t>年转往庇护所的</w:t>
      </w:r>
      <w:r w:rsidRPr="008826F4">
        <w:rPr>
          <w:rFonts w:hint="eastAsia"/>
        </w:rPr>
        <w:t>6</w:t>
      </w:r>
      <w:r w:rsidRPr="008826F4">
        <w:rPr>
          <w:rFonts w:hint="eastAsia"/>
        </w:rPr>
        <w:t>名妇女中，有</w:t>
      </w:r>
      <w:r w:rsidRPr="008826F4">
        <w:rPr>
          <w:rFonts w:hint="eastAsia"/>
        </w:rPr>
        <w:t>4</w:t>
      </w:r>
      <w:r w:rsidRPr="008826F4">
        <w:rPr>
          <w:rFonts w:hint="eastAsia"/>
        </w:rPr>
        <w:t>人被建议考虑一段时间，</w:t>
      </w:r>
      <w:r w:rsidRPr="008826F4">
        <w:rPr>
          <w:rFonts w:hint="eastAsia"/>
        </w:rPr>
        <w:t>2</w:t>
      </w:r>
      <w:r w:rsidRPr="008826F4">
        <w:rPr>
          <w:rFonts w:hint="eastAsia"/>
        </w:rPr>
        <w:t>人业已同意作证。其中</w:t>
      </w:r>
      <w:r w:rsidRPr="008826F4">
        <w:rPr>
          <w:rFonts w:hint="eastAsia"/>
        </w:rPr>
        <w:t>2</w:t>
      </w:r>
      <w:r w:rsidRPr="008826F4">
        <w:rPr>
          <w:rFonts w:hint="eastAsia"/>
        </w:rPr>
        <w:t>人未被要求作证，</w:t>
      </w:r>
      <w:r w:rsidRPr="008826F4">
        <w:rPr>
          <w:rFonts w:hint="eastAsia"/>
        </w:rPr>
        <w:t>2</w:t>
      </w:r>
      <w:r w:rsidRPr="008826F4">
        <w:rPr>
          <w:rFonts w:hint="eastAsia"/>
        </w:rPr>
        <w:t>人业已作证，</w:t>
      </w:r>
      <w:r w:rsidRPr="008826F4">
        <w:rPr>
          <w:rFonts w:hint="eastAsia"/>
        </w:rPr>
        <w:t>2</w:t>
      </w:r>
      <w:r w:rsidRPr="008826F4">
        <w:rPr>
          <w:rFonts w:hint="eastAsia"/>
        </w:rPr>
        <w:t>人过去曾经作证。</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19</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160.  </w:t>
      </w:r>
      <w:r w:rsidRPr="008826F4">
        <w:rPr>
          <w:rFonts w:hint="eastAsia"/>
        </w:rPr>
        <w:t>工业、贸易和劳动部</w:t>
      </w:r>
      <w:r w:rsidRPr="008826F4">
        <w:rPr>
          <w:rFonts w:hint="eastAsia"/>
        </w:rPr>
        <w:t>(</w:t>
      </w:r>
      <w:r w:rsidRPr="008826F4">
        <w:rPr>
          <w:rFonts w:hint="eastAsia"/>
        </w:rPr>
        <w:t>工贸部</w:t>
      </w:r>
      <w:r w:rsidRPr="008826F4">
        <w:rPr>
          <w:rFonts w:hint="eastAsia"/>
        </w:rPr>
        <w:t>)</w:t>
      </w:r>
      <w:r w:rsidRPr="008826F4">
        <w:rPr>
          <w:rFonts w:hint="eastAsia"/>
        </w:rPr>
        <w:t>劳动法执法处作了大量的努力，以提高雇主和雇员的劳动法意识，从而防止虐待非法劳工现象。</w:t>
      </w:r>
    </w:p>
    <w:p w:rsidR="008826F4" w:rsidRPr="008826F4" w:rsidRDefault="008826F4" w:rsidP="008826F4">
      <w:pPr>
        <w:pStyle w:val="SingleTxtGC"/>
        <w:rPr>
          <w:rFonts w:hint="eastAsia"/>
        </w:rPr>
      </w:pPr>
      <w:r w:rsidRPr="008826F4">
        <w:rPr>
          <w:rFonts w:hint="eastAsia"/>
        </w:rPr>
        <w:t>161.  2009</w:t>
      </w:r>
      <w:r w:rsidRPr="008826F4">
        <w:rPr>
          <w:rFonts w:hint="eastAsia"/>
        </w:rPr>
        <w:t>年截至</w:t>
      </w:r>
      <w:r w:rsidRPr="008826F4">
        <w:rPr>
          <w:rFonts w:hint="eastAsia"/>
        </w:rPr>
        <w:t>11</w:t>
      </w:r>
      <w:r w:rsidRPr="008826F4">
        <w:rPr>
          <w:rFonts w:hint="eastAsia"/>
        </w:rPr>
        <w:t>月中，工贸部执法处针对外国劳工雇主违反《</w:t>
      </w:r>
      <w:r w:rsidRPr="008826F4">
        <w:rPr>
          <w:rFonts w:hint="eastAsia"/>
        </w:rPr>
        <w:t>5751-1991</w:t>
      </w:r>
      <w:r w:rsidRPr="008826F4">
        <w:rPr>
          <w:rFonts w:hint="eastAsia"/>
        </w:rPr>
        <w:t>年外国劳工法》作出约</w:t>
      </w:r>
      <w:r w:rsidRPr="008826F4">
        <w:rPr>
          <w:rFonts w:hint="eastAsia"/>
        </w:rPr>
        <w:t>1,662</w:t>
      </w:r>
      <w:r w:rsidRPr="008826F4">
        <w:rPr>
          <w:rFonts w:hint="eastAsia"/>
        </w:rPr>
        <w:t>起行政处罚，总金额约</w:t>
      </w:r>
      <w:r w:rsidRPr="008826F4">
        <w:rPr>
          <w:rFonts w:hint="eastAsia"/>
        </w:rPr>
        <w:t>14,605,958</w:t>
      </w:r>
      <w:r w:rsidRPr="008826F4">
        <w:rPr>
          <w:rFonts w:hint="eastAsia"/>
        </w:rPr>
        <w:t>新谢克尔</w:t>
      </w:r>
      <w:r w:rsidRPr="008826F4">
        <w:rPr>
          <w:rFonts w:hint="eastAsia"/>
        </w:rPr>
        <w:t>(3,844,000</w:t>
      </w:r>
      <w:r w:rsidRPr="008826F4">
        <w:rPr>
          <w:rFonts w:hint="eastAsia"/>
        </w:rPr>
        <w:t>美元</w:t>
      </w:r>
      <w:r w:rsidRPr="008826F4">
        <w:rPr>
          <w:rFonts w:hint="eastAsia"/>
        </w:rPr>
        <w:t>)</w:t>
      </w:r>
      <w:r w:rsidRPr="008826F4">
        <w:rPr>
          <w:rFonts w:hint="eastAsia"/>
        </w:rPr>
        <w:t>。截至</w:t>
      </w:r>
      <w:r w:rsidRPr="008826F4">
        <w:rPr>
          <w:rFonts w:hint="eastAsia"/>
        </w:rPr>
        <w:t>2009</w:t>
      </w:r>
      <w:r w:rsidRPr="008826F4">
        <w:rPr>
          <w:rFonts w:hint="eastAsia"/>
        </w:rPr>
        <w:t>年</w:t>
      </w:r>
      <w:r w:rsidRPr="008826F4">
        <w:rPr>
          <w:rFonts w:hint="eastAsia"/>
        </w:rPr>
        <w:t>10</w:t>
      </w:r>
      <w:r w:rsidRPr="008826F4">
        <w:rPr>
          <w:rFonts w:hint="eastAsia"/>
        </w:rPr>
        <w:t>月，对雇主违反《外国劳工法》的行为提出</w:t>
      </w:r>
      <w:r w:rsidRPr="008826F4">
        <w:rPr>
          <w:rFonts w:hint="eastAsia"/>
        </w:rPr>
        <w:t>849</w:t>
      </w:r>
      <w:r w:rsidRPr="008826F4">
        <w:rPr>
          <w:rFonts w:hint="eastAsia"/>
        </w:rPr>
        <w:t>起起诉，此外，执法处处罚了约</w:t>
      </w:r>
      <w:r w:rsidRPr="008826F4">
        <w:rPr>
          <w:rFonts w:hint="eastAsia"/>
        </w:rPr>
        <w:t>196</w:t>
      </w:r>
      <w:r w:rsidRPr="008826F4">
        <w:rPr>
          <w:rFonts w:hint="eastAsia"/>
        </w:rPr>
        <w:t>起外国劳工雇主违反《</w:t>
      </w:r>
      <w:r w:rsidRPr="008826F4">
        <w:rPr>
          <w:rFonts w:hint="eastAsia"/>
        </w:rPr>
        <w:t>5747-1987</w:t>
      </w:r>
      <w:r w:rsidRPr="008826F4">
        <w:rPr>
          <w:rFonts w:hint="eastAsia"/>
        </w:rPr>
        <w:t>年最低工资法》的行为，总金额约</w:t>
      </w:r>
      <w:r w:rsidRPr="008826F4">
        <w:rPr>
          <w:rFonts w:hint="eastAsia"/>
        </w:rPr>
        <w:t>1,923,000</w:t>
      </w:r>
      <w:r w:rsidRPr="008826F4">
        <w:rPr>
          <w:rFonts w:hint="eastAsia"/>
        </w:rPr>
        <w:t>新谢克尔</w:t>
      </w:r>
      <w:r w:rsidRPr="008826F4">
        <w:rPr>
          <w:rFonts w:hint="eastAsia"/>
        </w:rPr>
        <w:t>(506,000</w:t>
      </w:r>
      <w:r w:rsidRPr="008826F4">
        <w:rPr>
          <w:rFonts w:hint="eastAsia"/>
        </w:rPr>
        <w:t>美元</w:t>
      </w:r>
      <w:r w:rsidRPr="008826F4">
        <w:rPr>
          <w:rFonts w:hint="eastAsia"/>
        </w:rPr>
        <w:t>)</w:t>
      </w:r>
      <w:r w:rsidRPr="008826F4">
        <w:rPr>
          <w:rFonts w:hint="eastAsia"/>
        </w:rPr>
        <w:t>。</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针对招聘机构的行动</w:t>
      </w:r>
    </w:p>
    <w:p w:rsidR="008826F4" w:rsidRPr="008826F4" w:rsidRDefault="008826F4" w:rsidP="008826F4">
      <w:pPr>
        <w:pStyle w:val="SingleTxtGC"/>
        <w:rPr>
          <w:rFonts w:hint="eastAsia"/>
        </w:rPr>
      </w:pPr>
      <w:r w:rsidRPr="008826F4">
        <w:rPr>
          <w:rFonts w:hint="eastAsia"/>
        </w:rPr>
        <w:t xml:space="preserve">162.  </w:t>
      </w:r>
      <w:r w:rsidRPr="008826F4">
        <w:rPr>
          <w:rFonts w:hint="eastAsia"/>
        </w:rPr>
        <w:t>工贸部正在调查在招聘外国劳工时的违法行为指控，并对发现违反相关法律和手续的私人招聘机构吊销执照，特别是在招聘外国劳工从事护理工作的领域。</w:t>
      </w:r>
    </w:p>
    <w:p w:rsidR="008826F4" w:rsidRPr="008826F4" w:rsidRDefault="008826F4" w:rsidP="008826F4">
      <w:pPr>
        <w:pStyle w:val="SingleTxtGC"/>
        <w:rPr>
          <w:rFonts w:hint="eastAsia"/>
        </w:rPr>
      </w:pPr>
      <w:r w:rsidRPr="008826F4">
        <w:rPr>
          <w:rFonts w:hint="eastAsia"/>
        </w:rPr>
        <w:t>163.  2007</w:t>
      </w:r>
      <w:r w:rsidRPr="008826F4">
        <w:rPr>
          <w:rFonts w:hint="eastAsia"/>
        </w:rPr>
        <w:t>年，工贸部检查和调查了约</w:t>
      </w:r>
      <w:r w:rsidRPr="008826F4">
        <w:rPr>
          <w:rFonts w:hint="eastAsia"/>
        </w:rPr>
        <w:t>50</w:t>
      </w:r>
      <w:r w:rsidRPr="008826F4">
        <w:rPr>
          <w:rFonts w:hint="eastAsia"/>
        </w:rPr>
        <w:t>个有执照并有招聘外国劳工特别许可的招聘机构。同时被吊销执照和许可的有</w:t>
      </w:r>
      <w:r w:rsidRPr="008826F4">
        <w:rPr>
          <w:rFonts w:hint="eastAsia"/>
        </w:rPr>
        <w:t>42</w:t>
      </w:r>
      <w:r w:rsidRPr="008826F4">
        <w:rPr>
          <w:rFonts w:hint="eastAsia"/>
        </w:rPr>
        <w:t>起。有</w:t>
      </w:r>
      <w:r w:rsidRPr="008826F4">
        <w:rPr>
          <w:rFonts w:hint="eastAsia"/>
        </w:rPr>
        <w:t>4</w:t>
      </w:r>
      <w:r w:rsidRPr="008826F4">
        <w:rPr>
          <w:rFonts w:hint="eastAsia"/>
        </w:rPr>
        <w:t>起案件对</w:t>
      </w:r>
      <w:r w:rsidR="00C27743">
        <w:rPr>
          <w:rFonts w:hint="eastAsia"/>
        </w:rPr>
        <w:t>发给</w:t>
      </w:r>
      <w:r w:rsidRPr="008826F4">
        <w:rPr>
          <w:rFonts w:hint="eastAsia"/>
        </w:rPr>
        <w:t>招聘外国劳工的</w:t>
      </w:r>
      <w:r w:rsidR="00C27743">
        <w:rPr>
          <w:rFonts w:hint="eastAsia"/>
        </w:rPr>
        <w:t>机构的</w:t>
      </w:r>
      <w:r w:rsidRPr="008826F4">
        <w:rPr>
          <w:rFonts w:hint="eastAsia"/>
        </w:rPr>
        <w:t>许可</w:t>
      </w:r>
      <w:r w:rsidR="00C27743">
        <w:rPr>
          <w:rFonts w:hint="eastAsia"/>
        </w:rPr>
        <w:t>证</w:t>
      </w:r>
      <w:r w:rsidRPr="008826F4">
        <w:rPr>
          <w:rFonts w:hint="eastAsia"/>
        </w:rPr>
        <w:t>吊销一段时间。</w:t>
      </w:r>
      <w:r w:rsidR="00C27743">
        <w:rPr>
          <w:rFonts w:hint="eastAsia"/>
        </w:rPr>
        <w:t>有</w:t>
      </w:r>
      <w:r w:rsidR="00C27743">
        <w:rPr>
          <w:rFonts w:hint="eastAsia"/>
        </w:rPr>
        <w:t>4</w:t>
      </w:r>
      <w:r w:rsidR="00C27743">
        <w:rPr>
          <w:rFonts w:hint="eastAsia"/>
        </w:rPr>
        <w:t>起案件无限期吊销了发给招聘外国人工的机构的许可证，试用性颁发了一张许可证，</w:t>
      </w:r>
      <w:r w:rsidRPr="008826F4">
        <w:rPr>
          <w:rFonts w:hint="eastAsia"/>
        </w:rPr>
        <w:t>吊销理由如下：与无照机构联合招聘劳工，伪造社会工作者报告，法转让外国劳工，违反许可的规定将外国劳工带入以色列。有</w:t>
      </w:r>
      <w:r w:rsidRPr="008826F4">
        <w:rPr>
          <w:rFonts w:hint="eastAsia"/>
        </w:rPr>
        <w:t>7</w:t>
      </w:r>
      <w:r w:rsidRPr="008826F4">
        <w:rPr>
          <w:rFonts w:hint="eastAsia"/>
        </w:rPr>
        <w:t>个机构对吊销执照</w:t>
      </w:r>
      <w:r w:rsidRPr="008826F4">
        <w:rPr>
          <w:rFonts w:hint="eastAsia"/>
        </w:rPr>
        <w:t>/</w:t>
      </w:r>
      <w:r w:rsidRPr="008826F4">
        <w:rPr>
          <w:rFonts w:hint="eastAsia"/>
        </w:rPr>
        <w:t>许可的决定上诉至劳动法院，但被驳回。</w:t>
      </w:r>
    </w:p>
    <w:p w:rsidR="008826F4" w:rsidRPr="008826F4" w:rsidRDefault="008826F4" w:rsidP="008826F4">
      <w:pPr>
        <w:pStyle w:val="SingleTxtGC"/>
        <w:rPr>
          <w:rFonts w:hint="eastAsia"/>
        </w:rPr>
      </w:pPr>
      <w:r w:rsidRPr="008826F4">
        <w:rPr>
          <w:rFonts w:hint="eastAsia"/>
        </w:rPr>
        <w:t>164.  2008</w:t>
      </w:r>
      <w:r w:rsidRPr="008826F4">
        <w:rPr>
          <w:rFonts w:hint="eastAsia"/>
        </w:rPr>
        <w:t>年至</w:t>
      </w:r>
      <w:r w:rsidRPr="008826F4">
        <w:rPr>
          <w:rFonts w:hint="eastAsia"/>
        </w:rPr>
        <w:t>2009</w:t>
      </w:r>
      <w:r w:rsidRPr="008826F4">
        <w:rPr>
          <w:rFonts w:hint="eastAsia"/>
        </w:rPr>
        <w:t>年</w:t>
      </w:r>
      <w:r w:rsidRPr="008826F4">
        <w:rPr>
          <w:rFonts w:hint="eastAsia"/>
        </w:rPr>
        <w:t>10</w:t>
      </w:r>
      <w:r w:rsidRPr="008826F4">
        <w:rPr>
          <w:rFonts w:hint="eastAsia"/>
        </w:rPr>
        <w:t>月</w:t>
      </w:r>
      <w:r w:rsidRPr="008826F4">
        <w:rPr>
          <w:rFonts w:hint="eastAsia"/>
        </w:rPr>
        <w:t>15</w:t>
      </w:r>
      <w:r w:rsidRPr="008826F4">
        <w:rPr>
          <w:rFonts w:hint="eastAsia"/>
        </w:rPr>
        <w:t>日，有</w:t>
      </w:r>
      <w:r w:rsidRPr="008826F4">
        <w:rPr>
          <w:rFonts w:hint="eastAsia"/>
        </w:rPr>
        <w:t>47</w:t>
      </w:r>
      <w:r w:rsidRPr="008826F4">
        <w:rPr>
          <w:rFonts w:hint="eastAsia"/>
        </w:rPr>
        <w:t>个招聘外国劳工从事护理工作的许可被完全吊销。对</w:t>
      </w:r>
      <w:r w:rsidRPr="008826F4">
        <w:rPr>
          <w:rFonts w:hint="eastAsia"/>
        </w:rPr>
        <w:t>8</w:t>
      </w:r>
      <w:r w:rsidRPr="008826F4">
        <w:rPr>
          <w:rFonts w:hint="eastAsia"/>
        </w:rPr>
        <w:t>起案件临时吊销许可，</w:t>
      </w:r>
      <w:r w:rsidRPr="008826F4">
        <w:rPr>
          <w:rFonts w:hint="eastAsia"/>
        </w:rPr>
        <w:t>6</w:t>
      </w:r>
      <w:r w:rsidRPr="008826F4">
        <w:rPr>
          <w:rFonts w:hint="eastAsia"/>
        </w:rPr>
        <w:t>起案件中的许可受到察看处理。</w:t>
      </w:r>
      <w:r w:rsidRPr="008826F4">
        <w:rPr>
          <w:rFonts w:hint="eastAsia"/>
        </w:rPr>
        <w:t>27</w:t>
      </w:r>
      <w:r w:rsidRPr="008826F4">
        <w:rPr>
          <w:rFonts w:hint="eastAsia"/>
        </w:rPr>
        <w:t>起案件中的执照和许可被驳回。此外，通过调查和行政听证关闭了一些招聘机构，原因是这些违法机构的经理人在接到关闭命令后继续打着另一个有照招聘机构的旗号非法招聘。上述决定的作出均需要与非政府组织和内政部以及警察部门合作进行深入的调查准备工作。通过</w:t>
      </w:r>
      <w:r w:rsidRPr="008826F4">
        <w:rPr>
          <w:rFonts w:hint="eastAsia"/>
        </w:rPr>
        <w:t>2008-9</w:t>
      </w:r>
      <w:r w:rsidRPr="008826F4">
        <w:rPr>
          <w:rFonts w:hint="eastAsia"/>
        </w:rPr>
        <w:t>年一系列的裁决，国家劳动法院驳回对此类吊销许可和关闭命令的许多上诉，凸显了对外国劳工招聘机构进行密切监管的重要性。</w:t>
      </w:r>
    </w:p>
    <w:p w:rsidR="008826F4" w:rsidRPr="008826F4" w:rsidRDefault="008826F4" w:rsidP="008826F4">
      <w:pPr>
        <w:pStyle w:val="SingleTxtGC"/>
        <w:rPr>
          <w:rFonts w:hint="eastAsia"/>
        </w:rPr>
      </w:pPr>
      <w:r w:rsidRPr="008826F4">
        <w:rPr>
          <w:rFonts w:hint="eastAsia"/>
        </w:rPr>
        <w:t xml:space="preserve">165.  </w:t>
      </w:r>
      <w:r w:rsidRPr="008826F4">
        <w:rPr>
          <w:rFonts w:hint="eastAsia"/>
        </w:rPr>
        <w:t>仅</w:t>
      </w:r>
      <w:r w:rsidRPr="008826F4">
        <w:rPr>
          <w:rFonts w:hint="eastAsia"/>
        </w:rPr>
        <w:t>2009</w:t>
      </w:r>
      <w:r w:rsidRPr="008826F4">
        <w:rPr>
          <w:rFonts w:hint="eastAsia"/>
        </w:rPr>
        <w:t>年一年，吊销了</w:t>
      </w:r>
      <w:r w:rsidRPr="008826F4">
        <w:rPr>
          <w:rFonts w:hint="eastAsia"/>
        </w:rPr>
        <w:t>18</w:t>
      </w:r>
      <w:r w:rsidRPr="008826F4">
        <w:rPr>
          <w:rFonts w:hint="eastAsia"/>
        </w:rPr>
        <w:t>个机构的执照和招聘外国劳工的特别许可；</w:t>
      </w:r>
      <w:r w:rsidRPr="008826F4">
        <w:rPr>
          <w:rFonts w:hint="eastAsia"/>
        </w:rPr>
        <w:t>3</w:t>
      </w:r>
      <w:r w:rsidRPr="008826F4">
        <w:rPr>
          <w:rFonts w:hint="eastAsia"/>
        </w:rPr>
        <w:t>家机构关于招聘外国劳工特别许可的申请被驳回；</w:t>
      </w:r>
      <w:r w:rsidRPr="008826F4">
        <w:rPr>
          <w:rFonts w:hint="eastAsia"/>
        </w:rPr>
        <w:t>2</w:t>
      </w:r>
      <w:r w:rsidRPr="008826F4">
        <w:rPr>
          <w:rFonts w:hint="eastAsia"/>
        </w:rPr>
        <w:t>份许可被吊销一段时间，并对另外</w:t>
      </w:r>
      <w:r w:rsidRPr="008826F4">
        <w:rPr>
          <w:rFonts w:hint="eastAsia"/>
        </w:rPr>
        <w:t>4</w:t>
      </w:r>
      <w:r w:rsidRPr="008826F4">
        <w:rPr>
          <w:rFonts w:hint="eastAsia"/>
        </w:rPr>
        <w:t>家机构的许可规定了条件。</w:t>
      </w:r>
    </w:p>
    <w:p w:rsidR="008826F4" w:rsidRPr="008826F4" w:rsidRDefault="008826F4" w:rsidP="008826F4">
      <w:pPr>
        <w:pStyle w:val="SingleTxtGC"/>
        <w:rPr>
          <w:rFonts w:hint="eastAsia"/>
        </w:rPr>
      </w:pPr>
      <w:r w:rsidRPr="008826F4">
        <w:rPr>
          <w:rFonts w:hint="eastAsia"/>
        </w:rPr>
        <w:t xml:space="preserve">166.  </w:t>
      </w:r>
      <w:r w:rsidRPr="008826F4">
        <w:rPr>
          <w:rFonts w:hint="eastAsia"/>
        </w:rPr>
        <w:t>警方与各种人打交道的同时，特别关注雇用外国劳工的地区和就业领域，同时重点关注几种主要犯罪行为，包括：剥削、欺诈、扣留护照、性虐待、出于贩运目的的绑架行为以及巨额和非法佣金。从相关资料来源看，不可能界定来自某个原籍国的特定人口为受虐待风险最大的人群。但是，如果劳工的债务较多，教育程度较低，沟通有限，则受虐待的风险更大。</w:t>
      </w:r>
    </w:p>
    <w:p w:rsidR="008826F4" w:rsidRPr="008826F4" w:rsidRDefault="008826F4" w:rsidP="008826F4">
      <w:pPr>
        <w:pStyle w:val="SingleTxtGC"/>
        <w:rPr>
          <w:rFonts w:hint="eastAsia"/>
        </w:rPr>
      </w:pPr>
      <w:r w:rsidRPr="008826F4">
        <w:rPr>
          <w:rFonts w:hint="eastAsia"/>
        </w:rPr>
        <w:t xml:space="preserve">167.  </w:t>
      </w:r>
      <w:r w:rsidRPr="008826F4">
        <w:rPr>
          <w:rFonts w:hint="eastAsia"/>
        </w:rPr>
        <w:t>工贸部的外国劳工投诉监察员一直积极开展工作。她的任务是捍卫以色列境内受雇外国劳工的权利，处理来自外国劳工、雇主、公民、非政府组织和公众的投诉。监察员有权建议执法处进行刑事调查，并建议启动行政程序。此外，监察员可以允许建筑业的外国劳工在没达到规定的</w:t>
      </w:r>
      <w:r w:rsidRPr="008826F4">
        <w:rPr>
          <w:rFonts w:hint="eastAsia"/>
        </w:rPr>
        <w:t>3</w:t>
      </w:r>
      <w:r w:rsidRPr="008826F4">
        <w:rPr>
          <w:rFonts w:hint="eastAsia"/>
        </w:rPr>
        <w:t>个月期限时更换雇主。对于建筑业的外国劳工，如果他们由于长期没有合法受雇登记而丧失了在以色列的法律地位，要求在以色列实现身份正规化，登记为新的雇主工作，监察员则向其提供协助。这些工人必须面见监察员，监察员解释他们有义务仅登记法律允许的就业，向他们提供一份以外国劳工的语言撰写的关于其权利的宣传单，向监察员通报其所处理的投诉的后续情况，确保劳工确实得到应付的金额。监察员与内政部外国劳工司执法处以及工贸部工资司合作，审查投诉，监督其决定的遵守情况。</w:t>
      </w:r>
    </w:p>
    <w:p w:rsidR="008826F4" w:rsidRPr="008826F4" w:rsidRDefault="008826F4" w:rsidP="008826F4">
      <w:pPr>
        <w:pStyle w:val="SingleTxtGC"/>
        <w:rPr>
          <w:rFonts w:hint="eastAsia"/>
        </w:rPr>
      </w:pPr>
      <w:r w:rsidRPr="008826F4">
        <w:rPr>
          <w:rFonts w:hint="eastAsia"/>
        </w:rPr>
        <w:t>168.  2009</w:t>
      </w:r>
      <w:r w:rsidRPr="008826F4">
        <w:rPr>
          <w:rFonts w:hint="eastAsia"/>
        </w:rPr>
        <w:t>年，监察员新收到</w:t>
      </w:r>
      <w:r w:rsidRPr="008826F4">
        <w:rPr>
          <w:rFonts w:hint="eastAsia"/>
        </w:rPr>
        <w:t>138</w:t>
      </w:r>
      <w:r w:rsidRPr="008826F4">
        <w:rPr>
          <w:rFonts w:hint="eastAsia"/>
        </w:rPr>
        <w:t>份投诉，其中</w:t>
      </w:r>
      <w:r w:rsidRPr="008826F4">
        <w:rPr>
          <w:rFonts w:hint="eastAsia"/>
        </w:rPr>
        <w:t>105</w:t>
      </w:r>
      <w:r w:rsidRPr="008826F4">
        <w:rPr>
          <w:rFonts w:hint="eastAsia"/>
        </w:rPr>
        <w:t>起得到处理。此外，</w:t>
      </w:r>
      <w:r w:rsidRPr="008826F4">
        <w:rPr>
          <w:rFonts w:hint="eastAsia"/>
        </w:rPr>
        <w:t>2007</w:t>
      </w:r>
      <w:r w:rsidRPr="008826F4">
        <w:rPr>
          <w:rFonts w:hint="eastAsia"/>
        </w:rPr>
        <w:t>年提出的</w:t>
      </w:r>
      <w:r w:rsidRPr="008826F4">
        <w:rPr>
          <w:rFonts w:hint="eastAsia"/>
        </w:rPr>
        <w:t>2</w:t>
      </w:r>
      <w:r w:rsidRPr="008826F4">
        <w:rPr>
          <w:rFonts w:hint="eastAsia"/>
        </w:rPr>
        <w:t>起投诉和</w:t>
      </w:r>
      <w:r w:rsidRPr="008826F4">
        <w:rPr>
          <w:rFonts w:hint="eastAsia"/>
        </w:rPr>
        <w:t>2008</w:t>
      </w:r>
      <w:r w:rsidRPr="008826F4">
        <w:rPr>
          <w:rFonts w:hint="eastAsia"/>
        </w:rPr>
        <w:t>年提出的</w:t>
      </w:r>
      <w:r w:rsidRPr="008826F4">
        <w:rPr>
          <w:rFonts w:hint="eastAsia"/>
        </w:rPr>
        <w:t>123</w:t>
      </w:r>
      <w:r w:rsidRPr="008826F4">
        <w:rPr>
          <w:rFonts w:hint="eastAsia"/>
        </w:rPr>
        <w:t>起投诉得到处理。这一年，大多数投诉是由外国劳工的代表－如非政府组织和律师－而不是劳工自己提出的。但是，在投诉数量上没有显著变化。</w:t>
      </w:r>
    </w:p>
    <w:p w:rsidR="008826F4" w:rsidRPr="008826F4" w:rsidRDefault="008826F4" w:rsidP="008826F4">
      <w:pPr>
        <w:pStyle w:val="SingleTxtGC"/>
        <w:rPr>
          <w:rFonts w:hint="eastAsia"/>
        </w:rPr>
      </w:pPr>
      <w:r w:rsidRPr="008826F4">
        <w:rPr>
          <w:rFonts w:hint="eastAsia"/>
        </w:rPr>
        <w:t xml:space="preserve">169.  </w:t>
      </w:r>
      <w:r w:rsidRPr="008826F4">
        <w:rPr>
          <w:rFonts w:hint="eastAsia"/>
        </w:rPr>
        <w:t>监察员还具有中心协调职能，负责审查投诉、决定是否存在违反规范法律的行为或奴役、强迫劳动或贩运人口的罪行。如果涉及违反规定的行为，她将投诉转至适当的主管机构</w:t>
      </w:r>
      <w:r w:rsidRPr="008826F4">
        <w:rPr>
          <w:rFonts w:hint="eastAsia"/>
        </w:rPr>
        <w:t>(</w:t>
      </w:r>
      <w:r w:rsidRPr="008826F4">
        <w:rPr>
          <w:rFonts w:hint="eastAsia"/>
        </w:rPr>
        <w:t>工贸部或内政部</w:t>
      </w:r>
      <w:r w:rsidRPr="008826F4">
        <w:rPr>
          <w:rFonts w:hint="eastAsia"/>
        </w:rPr>
        <w:t>)</w:t>
      </w:r>
      <w:r w:rsidRPr="008826F4">
        <w:rPr>
          <w:rFonts w:hint="eastAsia"/>
        </w:rPr>
        <w:t>；如果涉及贩运人口、奴役或强迫劳动罪行，则转给警察部门。此外，她还提供一个平台，由非政府组织向政府通报新的趋势和问题。</w:t>
      </w:r>
    </w:p>
    <w:p w:rsidR="008826F4" w:rsidRPr="008826F4" w:rsidRDefault="00F1415B" w:rsidP="00F1415B">
      <w:pPr>
        <w:pStyle w:val="H4GC"/>
        <w:rPr>
          <w:rFonts w:hint="eastAsia"/>
        </w:rPr>
      </w:pPr>
      <w:r>
        <w:rPr>
          <w:rFonts w:hint="eastAsia"/>
        </w:rPr>
        <w:tab/>
      </w:r>
      <w:r>
        <w:rPr>
          <w:rFonts w:hint="eastAsia"/>
        </w:rPr>
        <w:tab/>
      </w:r>
      <w:r w:rsidR="008826F4" w:rsidRPr="008826F4">
        <w:rPr>
          <w:rFonts w:hint="eastAsia"/>
        </w:rPr>
        <w:t>临时签证</w:t>
      </w:r>
    </w:p>
    <w:p w:rsidR="008826F4" w:rsidRPr="008826F4" w:rsidRDefault="008826F4" w:rsidP="008826F4">
      <w:pPr>
        <w:pStyle w:val="SingleTxtGC"/>
        <w:rPr>
          <w:rFonts w:hint="eastAsia"/>
        </w:rPr>
      </w:pPr>
      <w:r w:rsidRPr="008826F4">
        <w:rPr>
          <w:rFonts w:hint="eastAsia"/>
        </w:rPr>
        <w:t xml:space="preserve">170.  </w:t>
      </w:r>
      <w:r w:rsidRPr="008826F4">
        <w:rPr>
          <w:rFonts w:hint="eastAsia"/>
        </w:rPr>
        <w:t>如果移民工人是犯罪行为受害者，警方</w:t>
      </w:r>
      <w:r w:rsidR="00A704FD">
        <w:rPr>
          <w:rFonts w:hint="eastAsia"/>
        </w:rPr>
        <w:t>“</w:t>
      </w:r>
      <w:r w:rsidR="00A704FD" w:rsidRPr="008826F4">
        <w:rPr>
          <w:rFonts w:hint="eastAsia"/>
        </w:rPr>
        <w:t>Lahav</w:t>
      </w:r>
      <w:r w:rsidR="00A704FD" w:rsidRPr="008826F4">
        <w:rPr>
          <w:rFonts w:hint="eastAsia"/>
        </w:rPr>
        <w:t>股</w:t>
      </w:r>
      <w:r w:rsidR="00A704FD">
        <w:rPr>
          <w:rFonts w:hint="eastAsia"/>
        </w:rPr>
        <w:t>”</w:t>
      </w:r>
      <w:r w:rsidRPr="008826F4">
        <w:rPr>
          <w:rFonts w:hint="eastAsia"/>
        </w:rPr>
        <w:t>的</w:t>
      </w:r>
      <w:r w:rsidR="00A704FD">
        <w:rPr>
          <w:rFonts w:hint="eastAsia"/>
        </w:rPr>
        <w:t>“</w:t>
      </w:r>
      <w:r w:rsidR="00A704FD" w:rsidRPr="008826F4">
        <w:rPr>
          <w:rFonts w:hint="eastAsia"/>
        </w:rPr>
        <w:t>Saar</w:t>
      </w:r>
      <w:r w:rsidR="00A704FD">
        <w:rPr>
          <w:rFonts w:hint="eastAsia"/>
        </w:rPr>
        <w:t>”</w:t>
      </w:r>
      <w:r w:rsidRPr="008826F4">
        <w:rPr>
          <w:rFonts w:hint="eastAsia"/>
        </w:rPr>
        <w:t>部门正在调查其指控，则向其发放临时释放居留。对他们解除拘留，转至贩运受害者庇护所，允许他们在居留期间就业，直到结束对罪犯的指证为止。在刑事诉讼结束后，他们也有资格获得内政部发放的签证，用于复原目的。</w:t>
      </w:r>
    </w:p>
    <w:p w:rsidR="008826F4" w:rsidRPr="008826F4" w:rsidRDefault="008826F4" w:rsidP="008826F4">
      <w:pPr>
        <w:pStyle w:val="SingleTxtGC"/>
        <w:rPr>
          <w:rFonts w:hint="eastAsia"/>
        </w:rPr>
      </w:pPr>
      <w:r w:rsidRPr="008826F4">
        <w:rPr>
          <w:rFonts w:hint="eastAsia"/>
        </w:rPr>
        <w:t xml:space="preserve">171.  </w:t>
      </w:r>
      <w:r w:rsidRPr="008826F4">
        <w:rPr>
          <w:rFonts w:hint="eastAsia"/>
        </w:rPr>
        <w:t>雇主可因违反以色列的劳动法，包括《</w:t>
      </w:r>
      <w:r w:rsidRPr="008826F4">
        <w:rPr>
          <w:rFonts w:hint="eastAsia"/>
        </w:rPr>
        <w:t>5751-1991</w:t>
      </w:r>
      <w:r w:rsidRPr="008826F4">
        <w:rPr>
          <w:rFonts w:hint="eastAsia"/>
        </w:rPr>
        <w:t>年外国劳工法》</w:t>
      </w:r>
      <w:r w:rsidRPr="008826F4">
        <w:rPr>
          <w:rFonts w:hint="eastAsia"/>
        </w:rPr>
        <w:t>(</w:t>
      </w:r>
      <w:r w:rsidRPr="008826F4">
        <w:rPr>
          <w:rFonts w:hint="eastAsia"/>
        </w:rPr>
        <w:t>“外国劳工法”</w:t>
      </w:r>
      <w:r w:rsidRPr="008826F4">
        <w:rPr>
          <w:rFonts w:hint="eastAsia"/>
        </w:rPr>
        <w:t>)</w:t>
      </w:r>
      <w:r w:rsidRPr="008826F4">
        <w:rPr>
          <w:rFonts w:hint="eastAsia"/>
        </w:rPr>
        <w:t>而受到起诉，“外国劳工法”</w:t>
      </w:r>
      <w:r w:rsidRPr="008826F4">
        <w:rPr>
          <w:rFonts w:hint="eastAsia"/>
        </w:rPr>
        <w:t>2000</w:t>
      </w:r>
      <w:r w:rsidRPr="008826F4">
        <w:rPr>
          <w:rFonts w:hint="eastAsia"/>
        </w:rPr>
        <w:t>年进行了修订，以确保外国劳工的权利受到保护。</w:t>
      </w:r>
    </w:p>
    <w:p w:rsidR="008826F4" w:rsidRPr="008826F4" w:rsidRDefault="008826F4" w:rsidP="008826F4">
      <w:pPr>
        <w:pStyle w:val="SingleTxtGC"/>
        <w:rPr>
          <w:rFonts w:hint="eastAsia"/>
        </w:rPr>
      </w:pPr>
      <w:r w:rsidRPr="008826F4">
        <w:rPr>
          <w:rFonts w:hint="eastAsia"/>
        </w:rPr>
        <w:t xml:space="preserve">172.  </w:t>
      </w:r>
      <w:r w:rsidRPr="008826F4">
        <w:rPr>
          <w:rFonts w:hint="eastAsia"/>
        </w:rPr>
        <w:t>《外国劳工法》及其《条例》对外国劳工雇主规定了额外的义务，包括有义务向工人提供以工人语言出具的详细雇用合同</w:t>
      </w:r>
      <w:r w:rsidRPr="008826F4">
        <w:rPr>
          <w:rFonts w:hint="eastAsia"/>
        </w:rPr>
        <w:t>(</w:t>
      </w:r>
      <w:r w:rsidRPr="008826F4">
        <w:rPr>
          <w:rFonts w:hint="eastAsia"/>
        </w:rPr>
        <w:t>第</w:t>
      </w:r>
      <w:r w:rsidRPr="008826F4">
        <w:rPr>
          <w:rFonts w:hint="eastAsia"/>
        </w:rPr>
        <w:t>1C</w:t>
      </w:r>
      <w:r w:rsidRPr="008826F4">
        <w:rPr>
          <w:rFonts w:hint="eastAsia"/>
        </w:rPr>
        <w:t>条</w:t>
      </w:r>
      <w:r w:rsidRPr="008826F4">
        <w:rPr>
          <w:rFonts w:hint="eastAsia"/>
        </w:rPr>
        <w:t>)</w:t>
      </w:r>
      <w:r w:rsidRPr="008826F4">
        <w:rPr>
          <w:rFonts w:hint="eastAsia"/>
        </w:rPr>
        <w:t>，有义务为雇工提供体面的住房</w:t>
      </w:r>
      <w:r w:rsidRPr="008826F4">
        <w:rPr>
          <w:rFonts w:hint="eastAsia"/>
        </w:rPr>
        <w:t>(</w:t>
      </w:r>
      <w:r w:rsidRPr="008826F4">
        <w:rPr>
          <w:rFonts w:hint="eastAsia"/>
        </w:rPr>
        <w:t>第</w:t>
      </w:r>
      <w:r w:rsidRPr="008826F4">
        <w:rPr>
          <w:rFonts w:hint="eastAsia"/>
        </w:rPr>
        <w:t>1E</w:t>
      </w:r>
      <w:r w:rsidRPr="008826F4">
        <w:rPr>
          <w:rFonts w:hint="eastAsia"/>
        </w:rPr>
        <w:t>条</w:t>
      </w:r>
      <w:r w:rsidRPr="008826F4">
        <w:rPr>
          <w:rFonts w:hint="eastAsia"/>
        </w:rPr>
        <w:t>)</w:t>
      </w:r>
      <w:r w:rsidRPr="008826F4">
        <w:rPr>
          <w:rFonts w:hint="eastAsia"/>
        </w:rPr>
        <w:t>，有义务为雇员提供雇用期间的私人医疗保险</w:t>
      </w:r>
      <w:r w:rsidRPr="008826F4">
        <w:rPr>
          <w:rFonts w:hint="eastAsia"/>
        </w:rPr>
        <w:t>(</w:t>
      </w:r>
      <w:r w:rsidRPr="008826F4">
        <w:rPr>
          <w:rFonts w:hint="eastAsia"/>
        </w:rPr>
        <w:t>第</w:t>
      </w:r>
      <w:r w:rsidRPr="008826F4">
        <w:rPr>
          <w:rFonts w:hint="eastAsia"/>
        </w:rPr>
        <w:t>1D</w:t>
      </w:r>
      <w:r w:rsidRPr="008826F4">
        <w:rPr>
          <w:rFonts w:hint="eastAsia"/>
        </w:rPr>
        <w:t>条</w:t>
      </w:r>
      <w:r w:rsidRPr="008826F4">
        <w:rPr>
          <w:rFonts w:hint="eastAsia"/>
        </w:rPr>
        <w:t>)</w:t>
      </w:r>
      <w:r w:rsidRPr="008826F4">
        <w:rPr>
          <w:rFonts w:hint="eastAsia"/>
        </w:rPr>
        <w:t>。如违反上述规定，包括非法扣减工人的工资，则构成刑事犯罪行为，应处以高额行政或刑事罚金。</w:t>
      </w:r>
      <w:r w:rsidRPr="008826F4">
        <w:rPr>
          <w:rFonts w:hint="eastAsia"/>
        </w:rPr>
        <w:t>2009</w:t>
      </w:r>
      <w:r w:rsidRPr="008826F4">
        <w:rPr>
          <w:rFonts w:hint="eastAsia"/>
        </w:rPr>
        <w:t>年</w:t>
      </w:r>
      <w:r w:rsidRPr="008826F4">
        <w:rPr>
          <w:rFonts w:hint="eastAsia"/>
        </w:rPr>
        <w:t>7</w:t>
      </w:r>
      <w:r w:rsidRPr="008826F4">
        <w:rPr>
          <w:rFonts w:hint="eastAsia"/>
        </w:rPr>
        <w:t>月</w:t>
      </w:r>
      <w:r w:rsidR="00C27743">
        <w:rPr>
          <w:rFonts w:hint="eastAsia"/>
        </w:rPr>
        <w:t>(</w:t>
      </w:r>
      <w:r w:rsidR="00C27743">
        <w:rPr>
          <w:rFonts w:hint="eastAsia"/>
        </w:rPr>
        <w:t>第</w:t>
      </w:r>
      <w:r w:rsidR="00C27743">
        <w:rPr>
          <w:rFonts w:hint="eastAsia"/>
        </w:rPr>
        <w:t>11</w:t>
      </w:r>
      <w:r w:rsidR="00C27743">
        <w:rPr>
          <w:rFonts w:hint="eastAsia"/>
        </w:rPr>
        <w:t>号修订案</w:t>
      </w:r>
      <w:r w:rsidR="00C27743">
        <w:rPr>
          <w:rFonts w:hint="eastAsia"/>
        </w:rPr>
        <w:t>)</w:t>
      </w:r>
      <w:r w:rsidRPr="008826F4">
        <w:rPr>
          <w:rFonts w:hint="eastAsia"/>
        </w:rPr>
        <w:t>对该法进行了修订，增加了第</w:t>
      </w:r>
      <w:r w:rsidRPr="008826F4">
        <w:rPr>
          <w:rFonts w:hint="eastAsia"/>
        </w:rPr>
        <w:t>1N1</w:t>
      </w:r>
      <w:r w:rsidRPr="008826F4">
        <w:rPr>
          <w:rFonts w:hint="eastAsia"/>
        </w:rPr>
        <w:t>条，规定对因违反《外国劳工法》或《</w:t>
      </w:r>
      <w:r w:rsidRPr="008826F4">
        <w:rPr>
          <w:rFonts w:hint="eastAsia"/>
        </w:rPr>
        <w:t>5729-1969</w:t>
      </w:r>
      <w:r w:rsidRPr="008826F4">
        <w:rPr>
          <w:rFonts w:hint="eastAsia"/>
        </w:rPr>
        <w:t>年劳动法院法》</w:t>
      </w:r>
      <w:r w:rsidRPr="008826F4">
        <w:rPr>
          <w:rFonts w:hint="eastAsia"/>
        </w:rPr>
        <w:t>(</w:t>
      </w:r>
      <w:r w:rsidRPr="008826F4">
        <w:rPr>
          <w:rFonts w:hint="eastAsia"/>
        </w:rPr>
        <w:t>“劳动法院法”</w:t>
      </w:r>
      <w:r w:rsidRPr="008826F4">
        <w:rPr>
          <w:rFonts w:hint="eastAsia"/>
        </w:rPr>
        <w:t>)</w:t>
      </w:r>
      <w:r w:rsidRPr="008826F4">
        <w:rPr>
          <w:rFonts w:hint="eastAsia"/>
        </w:rPr>
        <w:t>第二修正案而被处以强制罚款的情况，如果拒付罚款，则可吊销或拒绝发放受罚雇主雇用外国劳工的许可。</w:t>
      </w:r>
    </w:p>
    <w:p w:rsidR="008826F4" w:rsidRPr="008826F4" w:rsidRDefault="008826F4" w:rsidP="008826F4">
      <w:pPr>
        <w:pStyle w:val="SingleTxtGC"/>
        <w:rPr>
          <w:rFonts w:hint="eastAsia"/>
        </w:rPr>
      </w:pPr>
      <w:r w:rsidRPr="008826F4">
        <w:rPr>
          <w:rFonts w:hint="eastAsia"/>
        </w:rPr>
        <w:t>173.  2004</w:t>
      </w:r>
      <w:r w:rsidRPr="008826F4">
        <w:rPr>
          <w:rFonts w:hint="eastAsia"/>
        </w:rPr>
        <w:t>年对《就业服务法》的第</w:t>
      </w:r>
      <w:r w:rsidRPr="008826F4">
        <w:rPr>
          <w:rFonts w:hint="eastAsia"/>
        </w:rPr>
        <w:t>14</w:t>
      </w:r>
      <w:r w:rsidRPr="008826F4">
        <w:rPr>
          <w:rFonts w:hint="eastAsia"/>
        </w:rPr>
        <w:t>号修正案规定向外国劳工收取非法高额招聘费用为刑事犯罪行为，对此类罪行应处最长</w:t>
      </w:r>
      <w:r w:rsidRPr="008826F4">
        <w:rPr>
          <w:rFonts w:hint="eastAsia"/>
        </w:rPr>
        <w:t>6</w:t>
      </w:r>
      <w:r w:rsidRPr="008826F4">
        <w:rPr>
          <w:rFonts w:hint="eastAsia"/>
        </w:rPr>
        <w:t>个月监禁和</w:t>
      </w:r>
      <w:r w:rsidRPr="008826F4">
        <w:rPr>
          <w:rFonts w:hint="eastAsia"/>
        </w:rPr>
        <w:t>/</w:t>
      </w:r>
      <w:r w:rsidRPr="008826F4">
        <w:rPr>
          <w:rFonts w:hint="eastAsia"/>
        </w:rPr>
        <w:t>或最高</w:t>
      </w:r>
      <w:r w:rsidRPr="008826F4">
        <w:rPr>
          <w:rFonts w:hint="eastAsia"/>
        </w:rPr>
        <w:t>200,000</w:t>
      </w:r>
      <w:r w:rsidRPr="008826F4">
        <w:rPr>
          <w:rFonts w:hint="eastAsia"/>
        </w:rPr>
        <w:t>新谢克尔</w:t>
      </w:r>
      <w:r w:rsidRPr="008826F4">
        <w:rPr>
          <w:rFonts w:hint="eastAsia"/>
        </w:rPr>
        <w:t>(54,054</w:t>
      </w:r>
      <w:r w:rsidRPr="008826F4">
        <w:rPr>
          <w:rFonts w:hint="eastAsia"/>
        </w:rPr>
        <w:t>美元</w:t>
      </w:r>
      <w:r w:rsidRPr="008826F4">
        <w:rPr>
          <w:rFonts w:hint="eastAsia"/>
        </w:rPr>
        <w:t>)</w:t>
      </w:r>
      <w:r w:rsidRPr="008826F4">
        <w:rPr>
          <w:rFonts w:hint="eastAsia"/>
        </w:rPr>
        <w:t>的罚款。修正案还规定了一项临时令</w:t>
      </w:r>
      <w:r w:rsidRPr="008826F4">
        <w:rPr>
          <w:rFonts w:hint="eastAsia"/>
        </w:rPr>
        <w:t>(</w:t>
      </w:r>
      <w:r w:rsidRPr="008826F4">
        <w:rPr>
          <w:rFonts w:hint="eastAsia"/>
        </w:rPr>
        <w:t>生效期到</w:t>
      </w:r>
      <w:r w:rsidRPr="008826F4">
        <w:rPr>
          <w:rFonts w:hint="eastAsia"/>
        </w:rPr>
        <w:t>2011</w:t>
      </w:r>
      <w:r w:rsidRPr="008826F4">
        <w:rPr>
          <w:rFonts w:hint="eastAsia"/>
        </w:rPr>
        <w:t>年</w:t>
      </w:r>
      <w:r w:rsidRPr="008826F4">
        <w:rPr>
          <w:rFonts w:hint="eastAsia"/>
        </w:rPr>
        <w:t>7</w:t>
      </w:r>
      <w:r w:rsidRPr="008826F4">
        <w:rPr>
          <w:rFonts w:hint="eastAsia"/>
        </w:rPr>
        <w:t>月</w:t>
      </w:r>
      <w:r w:rsidRPr="008826F4">
        <w:rPr>
          <w:rFonts w:hint="eastAsia"/>
        </w:rPr>
        <w:t>1</w:t>
      </w:r>
      <w:r w:rsidRPr="008826F4">
        <w:rPr>
          <w:rFonts w:hint="eastAsia"/>
        </w:rPr>
        <w:t>日为止</w:t>
      </w:r>
      <w:r w:rsidRPr="008826F4">
        <w:rPr>
          <w:rFonts w:hint="eastAsia"/>
        </w:rPr>
        <w:t>)</w:t>
      </w:r>
      <w:r w:rsidRPr="008826F4">
        <w:rPr>
          <w:rFonts w:hint="eastAsia"/>
        </w:rPr>
        <w:t>，对《</w:t>
      </w:r>
      <w:r w:rsidRPr="008826F4">
        <w:rPr>
          <w:rFonts w:hint="eastAsia"/>
        </w:rPr>
        <w:t>5760-2000</w:t>
      </w:r>
      <w:r w:rsidRPr="008826F4">
        <w:rPr>
          <w:rFonts w:hint="eastAsia"/>
        </w:rPr>
        <w:t>年禁止洗钱法》进行修订，规定收取高额费用为源罪。</w:t>
      </w:r>
    </w:p>
    <w:p w:rsidR="008826F4" w:rsidRPr="008826F4" w:rsidRDefault="008826F4" w:rsidP="008826F4">
      <w:pPr>
        <w:pStyle w:val="SingleTxtGC"/>
        <w:rPr>
          <w:rFonts w:hint="eastAsia"/>
        </w:rPr>
      </w:pPr>
      <w:r w:rsidRPr="008826F4">
        <w:rPr>
          <w:rFonts w:hint="eastAsia"/>
        </w:rPr>
        <w:t xml:space="preserve">174.  </w:t>
      </w:r>
      <w:r w:rsidRPr="008826F4">
        <w:rPr>
          <w:rFonts w:hint="eastAsia"/>
        </w:rPr>
        <w:t>《</w:t>
      </w:r>
      <w:r w:rsidRPr="008826F4">
        <w:rPr>
          <w:rFonts w:hint="eastAsia"/>
        </w:rPr>
        <w:t>5766-2006</w:t>
      </w:r>
      <w:r w:rsidRPr="008826F4">
        <w:rPr>
          <w:rFonts w:hint="eastAsia"/>
        </w:rPr>
        <w:t>年就业服务</w:t>
      </w:r>
      <w:r w:rsidRPr="008826F4">
        <w:rPr>
          <w:rFonts w:hint="eastAsia"/>
        </w:rPr>
        <w:t>(</w:t>
      </w:r>
      <w:r w:rsidRPr="008826F4">
        <w:rPr>
          <w:rFonts w:hint="eastAsia"/>
        </w:rPr>
        <w:t>招聘收费</w:t>
      </w:r>
      <w:r w:rsidRPr="008826F4">
        <w:rPr>
          <w:rFonts w:hint="eastAsia"/>
        </w:rPr>
        <w:t>)</w:t>
      </w:r>
      <w:r w:rsidRPr="008826F4">
        <w:rPr>
          <w:rFonts w:hint="eastAsia"/>
        </w:rPr>
        <w:t>条例》</w:t>
      </w:r>
      <w:r w:rsidRPr="008826F4">
        <w:rPr>
          <w:rFonts w:hint="eastAsia"/>
        </w:rPr>
        <w:t>(</w:t>
      </w:r>
      <w:r w:rsidRPr="008826F4">
        <w:rPr>
          <w:rFonts w:hint="eastAsia"/>
        </w:rPr>
        <w:t>“就业服务</w:t>
      </w:r>
      <w:r w:rsidRPr="008826F4">
        <w:rPr>
          <w:rFonts w:hint="eastAsia"/>
        </w:rPr>
        <w:t>(</w:t>
      </w:r>
      <w:r w:rsidRPr="008826F4">
        <w:rPr>
          <w:rFonts w:hint="eastAsia"/>
        </w:rPr>
        <w:t>招聘收费</w:t>
      </w:r>
      <w:r w:rsidRPr="008826F4">
        <w:rPr>
          <w:rFonts w:hint="eastAsia"/>
        </w:rPr>
        <w:t>)</w:t>
      </w:r>
      <w:r w:rsidRPr="008826F4">
        <w:rPr>
          <w:rFonts w:hint="eastAsia"/>
        </w:rPr>
        <w:t>条例”</w:t>
      </w:r>
      <w:r w:rsidRPr="008826F4">
        <w:rPr>
          <w:rFonts w:hint="eastAsia"/>
        </w:rPr>
        <w:t>)</w:t>
      </w:r>
      <w:r w:rsidRPr="008826F4">
        <w:rPr>
          <w:rFonts w:hint="eastAsia"/>
        </w:rPr>
        <w:t>规定，以色列招聘机构可收取的招聘费上限为</w:t>
      </w:r>
      <w:r w:rsidRPr="008826F4">
        <w:rPr>
          <w:rFonts w:hint="eastAsia"/>
        </w:rPr>
        <w:t>3,135</w:t>
      </w:r>
      <w:r w:rsidRPr="008826F4">
        <w:rPr>
          <w:rFonts w:hint="eastAsia"/>
        </w:rPr>
        <w:t>新谢克尔，</w:t>
      </w:r>
      <w:r w:rsidRPr="008826F4">
        <w:rPr>
          <w:rFonts w:hint="eastAsia"/>
        </w:rPr>
        <w:t>(847.3</w:t>
      </w:r>
      <w:r w:rsidRPr="008826F4">
        <w:rPr>
          <w:rFonts w:hint="eastAsia"/>
        </w:rPr>
        <w:t>美元</w:t>
      </w:r>
      <w:r w:rsidRPr="008826F4">
        <w:rPr>
          <w:rFonts w:hint="eastAsia"/>
        </w:rPr>
        <w:t>)</w:t>
      </w:r>
      <w:r w:rsidRPr="008826F4">
        <w:rPr>
          <w:rFonts w:hint="eastAsia"/>
        </w:rPr>
        <w:t>或是最低月工资的</w:t>
      </w:r>
      <w:r w:rsidRPr="008826F4">
        <w:rPr>
          <w:rFonts w:hint="eastAsia"/>
        </w:rPr>
        <w:t>88%</w:t>
      </w:r>
      <w:r w:rsidRPr="008826F4">
        <w:rPr>
          <w:rFonts w:hint="eastAsia"/>
        </w:rPr>
        <w:t>，减去劳工业已向外国雇用机构支付的金额。但是，招聘机构可以合法要求外国劳工偿还从来源国赴以色列的航空交通费用。条例还详细规定了允许收取费用的条件，例如机构和劳工必须事实签有详细合同。此外，条例列出了招聘机构应返还向外国劳工所收费用的各种情形。</w:t>
      </w:r>
    </w:p>
    <w:p w:rsidR="008826F4" w:rsidRPr="008826F4" w:rsidRDefault="008826F4" w:rsidP="008826F4">
      <w:pPr>
        <w:pStyle w:val="SingleTxtGC"/>
        <w:rPr>
          <w:rFonts w:hint="eastAsia"/>
        </w:rPr>
      </w:pPr>
      <w:r w:rsidRPr="008826F4">
        <w:rPr>
          <w:rFonts w:hint="eastAsia"/>
        </w:rPr>
        <w:t xml:space="preserve">175.  </w:t>
      </w:r>
      <w:r w:rsidRPr="008826F4">
        <w:rPr>
          <w:rFonts w:hint="eastAsia"/>
        </w:rPr>
        <w:t>《</w:t>
      </w:r>
      <w:r w:rsidRPr="008826F4">
        <w:rPr>
          <w:rFonts w:hint="eastAsia"/>
        </w:rPr>
        <w:t>5766-2006</w:t>
      </w:r>
      <w:r w:rsidRPr="008826F4">
        <w:rPr>
          <w:rFonts w:hint="eastAsia"/>
        </w:rPr>
        <w:t>年就业服务</w:t>
      </w:r>
      <w:r w:rsidRPr="008826F4">
        <w:rPr>
          <w:rFonts w:hint="eastAsia"/>
        </w:rPr>
        <w:t>(</w:t>
      </w:r>
      <w:r w:rsidRPr="008826F4">
        <w:rPr>
          <w:rFonts w:hint="eastAsia"/>
        </w:rPr>
        <w:t>提供信息</w:t>
      </w:r>
      <w:r w:rsidRPr="008826F4">
        <w:rPr>
          <w:rFonts w:hint="eastAsia"/>
        </w:rPr>
        <w:t>)</w:t>
      </w:r>
      <w:r w:rsidRPr="008826F4">
        <w:rPr>
          <w:rFonts w:hint="eastAsia"/>
        </w:rPr>
        <w:t>条例》要求招聘机构向外国劳工提供关于以色列的外国劳工享有的权利和义务的所有相关信息，如雇主的身份、雇主的雇用许可期限、工作说明、允许收取的招聘费用信息。</w:t>
      </w:r>
    </w:p>
    <w:p w:rsidR="008826F4" w:rsidRPr="008826F4" w:rsidRDefault="008826F4" w:rsidP="008826F4">
      <w:pPr>
        <w:pStyle w:val="SingleTxtGC"/>
        <w:rPr>
          <w:rFonts w:hint="eastAsia"/>
        </w:rPr>
      </w:pPr>
      <w:r w:rsidRPr="008826F4">
        <w:rPr>
          <w:rFonts w:hint="eastAsia"/>
        </w:rPr>
        <w:t xml:space="preserve">176.  </w:t>
      </w:r>
      <w:r w:rsidRPr="008826F4">
        <w:rPr>
          <w:rFonts w:hint="eastAsia"/>
        </w:rPr>
        <w:t>从</w:t>
      </w:r>
      <w:r w:rsidRPr="008826F4">
        <w:rPr>
          <w:rFonts w:hint="eastAsia"/>
        </w:rPr>
        <w:t>2010</w:t>
      </w:r>
      <w:r w:rsidRPr="008826F4">
        <w:rPr>
          <w:rFonts w:hint="eastAsia"/>
        </w:rPr>
        <w:t>年</w:t>
      </w:r>
      <w:r w:rsidRPr="008826F4">
        <w:rPr>
          <w:rFonts w:hint="eastAsia"/>
        </w:rPr>
        <w:t>9</w:t>
      </w:r>
      <w:r w:rsidRPr="008826F4">
        <w:rPr>
          <w:rFonts w:hint="eastAsia"/>
        </w:rPr>
        <w:t>月</w:t>
      </w:r>
      <w:r w:rsidRPr="008826F4">
        <w:rPr>
          <w:rFonts w:hint="eastAsia"/>
        </w:rPr>
        <w:t>1</w:t>
      </w:r>
      <w:r w:rsidRPr="008826F4">
        <w:rPr>
          <w:rFonts w:hint="eastAsia"/>
        </w:rPr>
        <w:t>日起，不再允许以色列的私营外国劳工招聘机构向寻求工作的外国劳工收取任何费用。</w:t>
      </w:r>
    </w:p>
    <w:p w:rsidR="008826F4" w:rsidRPr="008826F4" w:rsidRDefault="00F1415B" w:rsidP="00F1415B">
      <w:pPr>
        <w:pStyle w:val="H4GC"/>
        <w:rPr>
          <w:rFonts w:hint="eastAsia"/>
        </w:rPr>
      </w:pPr>
      <w:r>
        <w:rPr>
          <w:rFonts w:hint="eastAsia"/>
        </w:rPr>
        <w:tab/>
      </w:r>
      <w:r>
        <w:rPr>
          <w:rFonts w:hint="eastAsia"/>
        </w:rPr>
        <w:tab/>
      </w:r>
      <w:r w:rsidR="008826F4" w:rsidRPr="008826F4">
        <w:rPr>
          <w:rFonts w:hint="eastAsia"/>
        </w:rPr>
        <w:t>人口、移民和出入境管理局</w:t>
      </w:r>
      <w:r w:rsidR="008826F4" w:rsidRPr="008826F4">
        <w:rPr>
          <w:rFonts w:hint="eastAsia"/>
        </w:rPr>
        <w:t>(</w:t>
      </w:r>
      <w:r w:rsidR="008826F4" w:rsidRPr="008826F4">
        <w:rPr>
          <w:rFonts w:hint="eastAsia"/>
        </w:rPr>
        <w:t>人口和移民局</w:t>
      </w:r>
      <w:r w:rsidR="008826F4" w:rsidRPr="008826F4">
        <w:rPr>
          <w:rFonts w:hint="eastAsia"/>
        </w:rPr>
        <w:t>)</w:t>
      </w:r>
    </w:p>
    <w:p w:rsidR="008826F4" w:rsidRPr="008826F4" w:rsidRDefault="008826F4" w:rsidP="008826F4">
      <w:pPr>
        <w:pStyle w:val="SingleTxtGC"/>
        <w:rPr>
          <w:rFonts w:hint="eastAsia"/>
        </w:rPr>
      </w:pPr>
      <w:r w:rsidRPr="008826F4">
        <w:rPr>
          <w:rFonts w:hint="eastAsia"/>
        </w:rPr>
        <w:t>177.  2008</w:t>
      </w:r>
      <w:r w:rsidRPr="008826F4">
        <w:rPr>
          <w:rFonts w:hint="eastAsia"/>
        </w:rPr>
        <w:t>年</w:t>
      </w:r>
      <w:r w:rsidRPr="008826F4">
        <w:rPr>
          <w:rFonts w:hint="eastAsia"/>
        </w:rPr>
        <w:t>4</w:t>
      </w:r>
      <w:r w:rsidRPr="008826F4">
        <w:rPr>
          <w:rFonts w:hint="eastAsia"/>
        </w:rPr>
        <w:t>月</w:t>
      </w:r>
      <w:r w:rsidRPr="008826F4">
        <w:rPr>
          <w:rFonts w:hint="eastAsia"/>
        </w:rPr>
        <w:t>13</w:t>
      </w:r>
      <w:r w:rsidRPr="008826F4">
        <w:rPr>
          <w:rFonts w:hint="eastAsia"/>
        </w:rPr>
        <w:t>日，政府批准了第</w:t>
      </w:r>
      <w:r w:rsidRPr="008826F4">
        <w:rPr>
          <w:rFonts w:hint="eastAsia"/>
        </w:rPr>
        <w:t>3434</w:t>
      </w:r>
      <w:r w:rsidRPr="008826F4">
        <w:rPr>
          <w:rFonts w:hint="eastAsia"/>
        </w:rPr>
        <w:t>号决议，成立新的人口、移民和出入境总局</w:t>
      </w:r>
      <w:r w:rsidRPr="008826F4">
        <w:rPr>
          <w:rFonts w:hint="eastAsia"/>
        </w:rPr>
        <w:t>(</w:t>
      </w:r>
      <w:r w:rsidRPr="008826F4">
        <w:rPr>
          <w:rFonts w:hint="eastAsia"/>
        </w:rPr>
        <w:t>下称“人口和移民局”</w:t>
      </w:r>
      <w:r w:rsidRPr="008826F4">
        <w:rPr>
          <w:rFonts w:hint="eastAsia"/>
        </w:rPr>
        <w:t>)</w:t>
      </w:r>
      <w:r w:rsidRPr="008826F4">
        <w:rPr>
          <w:rFonts w:hint="eastAsia"/>
        </w:rPr>
        <w:t>。该局取代以前属于移民总署的某些职能，</w:t>
      </w:r>
      <w:r w:rsidRPr="008826F4">
        <w:rPr>
          <w:rFonts w:hint="eastAsia"/>
        </w:rPr>
        <w:t>2009</w:t>
      </w:r>
      <w:r w:rsidRPr="008826F4">
        <w:rPr>
          <w:rFonts w:hint="eastAsia"/>
        </w:rPr>
        <w:t>年</w:t>
      </w:r>
      <w:r w:rsidRPr="008826F4">
        <w:rPr>
          <w:rFonts w:hint="eastAsia"/>
        </w:rPr>
        <w:t>1</w:t>
      </w:r>
      <w:r w:rsidRPr="008826F4">
        <w:rPr>
          <w:rFonts w:hint="eastAsia"/>
        </w:rPr>
        <w:t>月，与外国劳工和巴勒斯坦劳工有关的所有问题均转至人口和移民局。这样，人口和移民局作为内政部下的一个独立机构运作，对于人口、移民和边境问题具有联合权限，这些权限以前属于移民总署和其他部委。</w:t>
      </w:r>
    </w:p>
    <w:p w:rsidR="008826F4" w:rsidRPr="008826F4" w:rsidRDefault="00F1415B" w:rsidP="00F1415B">
      <w:pPr>
        <w:pStyle w:val="H4GC"/>
        <w:rPr>
          <w:rFonts w:hint="eastAsia"/>
        </w:rPr>
      </w:pPr>
      <w:r>
        <w:rPr>
          <w:rFonts w:hint="eastAsia"/>
        </w:rPr>
        <w:tab/>
      </w:r>
      <w:r>
        <w:rPr>
          <w:rFonts w:hint="eastAsia"/>
        </w:rPr>
        <w:tab/>
      </w:r>
      <w:r w:rsidR="008826F4" w:rsidRPr="008826F4">
        <w:rPr>
          <w:rFonts w:hint="eastAsia"/>
        </w:rPr>
        <w:t>总工会</w:t>
      </w:r>
      <w:r w:rsidR="008826F4" w:rsidRPr="008826F4">
        <w:rPr>
          <w:rFonts w:hint="eastAsia"/>
        </w:rPr>
        <w:t>(</w:t>
      </w:r>
      <w:r w:rsidR="008826F4" w:rsidRPr="008826F4">
        <w:rPr>
          <w:rFonts w:hint="eastAsia"/>
        </w:rPr>
        <w:t>以色列工人联合总会</w:t>
      </w:r>
      <w:r w:rsidR="008826F4" w:rsidRPr="008826F4">
        <w:rPr>
          <w:rFonts w:hint="eastAsia"/>
        </w:rPr>
        <w:t>)</w:t>
      </w:r>
      <w:r w:rsidR="008826F4" w:rsidRPr="008826F4">
        <w:rPr>
          <w:rFonts w:hint="eastAsia"/>
        </w:rPr>
        <w:t>成员问题</w:t>
      </w:r>
    </w:p>
    <w:p w:rsidR="008826F4" w:rsidRPr="008826F4" w:rsidRDefault="008826F4" w:rsidP="008826F4">
      <w:pPr>
        <w:pStyle w:val="SingleTxtGC"/>
        <w:rPr>
          <w:rFonts w:hint="eastAsia"/>
        </w:rPr>
      </w:pPr>
      <w:r w:rsidRPr="008826F4">
        <w:rPr>
          <w:rFonts w:hint="eastAsia"/>
        </w:rPr>
        <w:t>178.  2009</w:t>
      </w:r>
      <w:r w:rsidRPr="008826F4">
        <w:rPr>
          <w:rFonts w:hint="eastAsia"/>
        </w:rPr>
        <w:t>年</w:t>
      </w:r>
      <w:r w:rsidRPr="008826F4">
        <w:rPr>
          <w:rFonts w:hint="eastAsia"/>
        </w:rPr>
        <w:t>11</w:t>
      </w:r>
      <w:r w:rsidRPr="008826F4">
        <w:rPr>
          <w:rFonts w:hint="eastAsia"/>
        </w:rPr>
        <w:t>月</w:t>
      </w:r>
      <w:r w:rsidRPr="008826F4">
        <w:rPr>
          <w:rFonts w:hint="eastAsia"/>
        </w:rPr>
        <w:t>24</w:t>
      </w:r>
      <w:r w:rsidRPr="008826F4">
        <w:rPr>
          <w:rFonts w:hint="eastAsia"/>
        </w:rPr>
        <w:t>日，总工会管理层决定向该组织的代表理事会提出动议，建议修订总工会组织法，以便允许外国劳工加入总工会，享有平等权利。以前，总工会仅限以色列公民或居民参加。修订该组织的组织法，能允许任何外国劳工成为充分和平等的成员，并允许每个选择加入总工会的外国劳工有权获得充分的权利，包括集会权、选举和被选举权，并享有组织提供的其他福利。这次修订不仅影响到单个外国劳工的权利，而且事关总工会正式代表外国劳工、推动保护外国劳工和改进外国劳工权利的能力。</w:t>
      </w:r>
    </w:p>
    <w:p w:rsidR="008826F4" w:rsidRPr="008826F4" w:rsidRDefault="00F1415B" w:rsidP="00F1415B">
      <w:pPr>
        <w:pStyle w:val="H23GC"/>
        <w:rPr>
          <w:rFonts w:hint="eastAsia"/>
        </w:rPr>
      </w:pPr>
      <w:r>
        <w:rPr>
          <w:rFonts w:hint="eastAsia"/>
        </w:rPr>
        <w:tab/>
      </w:r>
      <w:r>
        <w:rPr>
          <w:rFonts w:hint="eastAsia"/>
        </w:rPr>
        <w:tab/>
      </w:r>
      <w:r w:rsidR="008826F4" w:rsidRPr="008826F4">
        <w:rPr>
          <w:rFonts w:hint="eastAsia"/>
        </w:rPr>
        <w:t>落实外国劳工的权利</w:t>
      </w:r>
    </w:p>
    <w:p w:rsidR="008826F4" w:rsidRPr="008826F4" w:rsidRDefault="008826F4" w:rsidP="008826F4">
      <w:pPr>
        <w:pStyle w:val="SingleTxtGC"/>
        <w:rPr>
          <w:rFonts w:hint="eastAsia"/>
        </w:rPr>
      </w:pPr>
      <w:r w:rsidRPr="008826F4">
        <w:rPr>
          <w:rFonts w:hint="eastAsia"/>
        </w:rPr>
        <w:t xml:space="preserve">179.  </w:t>
      </w:r>
      <w:r w:rsidRPr="008826F4">
        <w:rPr>
          <w:rFonts w:hint="eastAsia"/>
        </w:rPr>
        <w:t>从</w:t>
      </w:r>
      <w:r w:rsidRPr="008826F4">
        <w:rPr>
          <w:rFonts w:hint="eastAsia"/>
        </w:rPr>
        <w:t>2009</w:t>
      </w:r>
      <w:r w:rsidRPr="008826F4">
        <w:rPr>
          <w:rFonts w:hint="eastAsia"/>
        </w:rPr>
        <w:t>年</w:t>
      </w:r>
      <w:r w:rsidRPr="008826F4">
        <w:rPr>
          <w:rFonts w:hint="eastAsia"/>
        </w:rPr>
        <w:t>1</w:t>
      </w:r>
      <w:r w:rsidRPr="008826F4">
        <w:rPr>
          <w:rFonts w:hint="eastAsia"/>
        </w:rPr>
        <w:t>月到</w:t>
      </w:r>
      <w:r w:rsidRPr="008826F4">
        <w:rPr>
          <w:rFonts w:hint="eastAsia"/>
        </w:rPr>
        <w:t>11</w:t>
      </w:r>
      <w:r w:rsidRPr="008826F4">
        <w:rPr>
          <w:rFonts w:hint="eastAsia"/>
        </w:rPr>
        <w:t>月，工贸部劳动法执法处对据称违反《</w:t>
      </w:r>
      <w:r w:rsidRPr="008826F4">
        <w:rPr>
          <w:rFonts w:hint="eastAsia"/>
        </w:rPr>
        <w:t>5747-1987</w:t>
      </w:r>
      <w:r w:rsidRPr="008826F4">
        <w:rPr>
          <w:rFonts w:hint="eastAsia"/>
        </w:rPr>
        <w:t>年最低工资法》</w:t>
      </w:r>
      <w:r w:rsidRPr="008826F4">
        <w:rPr>
          <w:rFonts w:hint="eastAsia"/>
        </w:rPr>
        <w:t>(</w:t>
      </w:r>
      <w:r w:rsidRPr="008826F4">
        <w:rPr>
          <w:rFonts w:hint="eastAsia"/>
        </w:rPr>
        <w:t>“最低工资法”</w:t>
      </w:r>
      <w:r w:rsidRPr="008826F4">
        <w:rPr>
          <w:rFonts w:hint="eastAsia"/>
        </w:rPr>
        <w:t>)</w:t>
      </w:r>
      <w:r w:rsidRPr="008826F4">
        <w:rPr>
          <w:rFonts w:hint="eastAsia"/>
        </w:rPr>
        <w:t>的</w:t>
      </w:r>
      <w:r w:rsidRPr="008826F4">
        <w:rPr>
          <w:rFonts w:hint="eastAsia"/>
        </w:rPr>
        <w:t>850</w:t>
      </w:r>
      <w:r w:rsidRPr="008826F4">
        <w:rPr>
          <w:rFonts w:hint="eastAsia"/>
        </w:rPr>
        <w:t>多名雇主进行了调查，并于</w:t>
      </w:r>
      <w:r w:rsidRPr="008826F4">
        <w:rPr>
          <w:rFonts w:hint="eastAsia"/>
        </w:rPr>
        <w:t>2009</w:t>
      </w:r>
      <w:r w:rsidRPr="008826F4">
        <w:rPr>
          <w:rFonts w:hint="eastAsia"/>
        </w:rPr>
        <w:t>年对其中</w:t>
      </w:r>
      <w:r w:rsidRPr="008826F4">
        <w:rPr>
          <w:rFonts w:hint="eastAsia"/>
        </w:rPr>
        <w:t>500</w:t>
      </w:r>
      <w:r w:rsidRPr="008826F4">
        <w:rPr>
          <w:rFonts w:hint="eastAsia"/>
        </w:rPr>
        <w:t>名雇主进行立案调查。此外，对雇主提出</w:t>
      </w:r>
      <w:r w:rsidRPr="008826F4">
        <w:rPr>
          <w:rFonts w:hint="eastAsia"/>
        </w:rPr>
        <w:t>44</w:t>
      </w:r>
      <w:r w:rsidRPr="008826F4">
        <w:rPr>
          <w:rFonts w:hint="eastAsia"/>
        </w:rPr>
        <w:t>起诉讼，作了</w:t>
      </w:r>
      <w:r w:rsidRPr="008826F4">
        <w:rPr>
          <w:rFonts w:hint="eastAsia"/>
        </w:rPr>
        <w:t>413</w:t>
      </w:r>
      <w:r w:rsidRPr="008826F4">
        <w:rPr>
          <w:rFonts w:hint="eastAsia"/>
        </w:rPr>
        <w:t>起行政罚款，总金额约</w:t>
      </w:r>
      <w:r w:rsidRPr="008826F4">
        <w:rPr>
          <w:rFonts w:hint="eastAsia"/>
        </w:rPr>
        <w:t>300</w:t>
      </w:r>
      <w:r w:rsidRPr="008826F4">
        <w:rPr>
          <w:rFonts w:hint="eastAsia"/>
        </w:rPr>
        <w:t>万新谢克尔</w:t>
      </w:r>
      <w:r w:rsidRPr="008826F4">
        <w:rPr>
          <w:rFonts w:hint="eastAsia"/>
        </w:rPr>
        <w:t>(810,811</w:t>
      </w:r>
      <w:r w:rsidRPr="008826F4">
        <w:rPr>
          <w:rFonts w:hint="eastAsia"/>
        </w:rPr>
        <w:t>美元</w:t>
      </w:r>
      <w:r w:rsidRPr="008826F4">
        <w:rPr>
          <w:rFonts w:hint="eastAsia"/>
        </w:rPr>
        <w:t>)</w:t>
      </w:r>
      <w:r w:rsidRPr="008826F4">
        <w:rPr>
          <w:rFonts w:hint="eastAsia"/>
        </w:rPr>
        <w:t>。近年来，由于执法工作的改进和加强，投诉数目减少，从而使调查的数目有所下降。前些年对外国劳工雇主立案调查的数目比较如下：</w:t>
      </w:r>
      <w:r w:rsidRPr="008826F4">
        <w:rPr>
          <w:rFonts w:hint="eastAsia"/>
        </w:rPr>
        <w:t>2004</w:t>
      </w:r>
      <w:r w:rsidRPr="008826F4">
        <w:rPr>
          <w:rFonts w:hint="eastAsia"/>
        </w:rPr>
        <w:t>年，</w:t>
      </w:r>
      <w:r w:rsidRPr="008826F4">
        <w:rPr>
          <w:rFonts w:hint="eastAsia"/>
        </w:rPr>
        <w:t>9,834</w:t>
      </w:r>
      <w:r w:rsidRPr="008826F4">
        <w:rPr>
          <w:rFonts w:hint="eastAsia"/>
        </w:rPr>
        <w:t>起；</w:t>
      </w:r>
      <w:r w:rsidRPr="008826F4">
        <w:rPr>
          <w:rFonts w:hint="eastAsia"/>
        </w:rPr>
        <w:t>2005</w:t>
      </w:r>
      <w:r w:rsidRPr="008826F4">
        <w:rPr>
          <w:rFonts w:hint="eastAsia"/>
        </w:rPr>
        <w:t>年，</w:t>
      </w:r>
      <w:r w:rsidRPr="008826F4">
        <w:rPr>
          <w:rFonts w:hint="eastAsia"/>
        </w:rPr>
        <w:t>4,170</w:t>
      </w:r>
      <w:r w:rsidRPr="008826F4">
        <w:rPr>
          <w:rFonts w:hint="eastAsia"/>
        </w:rPr>
        <w:t>起；</w:t>
      </w:r>
      <w:r w:rsidRPr="008826F4">
        <w:rPr>
          <w:rFonts w:hint="eastAsia"/>
        </w:rPr>
        <w:t>2006</w:t>
      </w:r>
      <w:r w:rsidRPr="008826F4">
        <w:rPr>
          <w:rFonts w:hint="eastAsia"/>
        </w:rPr>
        <w:t>年，</w:t>
      </w:r>
      <w:r w:rsidRPr="008826F4">
        <w:rPr>
          <w:rFonts w:hint="eastAsia"/>
        </w:rPr>
        <w:t>3,743</w:t>
      </w:r>
      <w:r w:rsidRPr="008826F4">
        <w:rPr>
          <w:rFonts w:hint="eastAsia"/>
        </w:rPr>
        <w:t>起；</w:t>
      </w:r>
      <w:r w:rsidRPr="008826F4">
        <w:rPr>
          <w:rFonts w:hint="eastAsia"/>
        </w:rPr>
        <w:t>2007</w:t>
      </w:r>
      <w:r w:rsidRPr="008826F4">
        <w:rPr>
          <w:rFonts w:hint="eastAsia"/>
        </w:rPr>
        <w:t>年，</w:t>
      </w:r>
      <w:r w:rsidRPr="008826F4">
        <w:rPr>
          <w:rFonts w:hint="eastAsia"/>
        </w:rPr>
        <w:t>3,111</w:t>
      </w:r>
      <w:r w:rsidRPr="008826F4">
        <w:rPr>
          <w:rFonts w:hint="eastAsia"/>
        </w:rPr>
        <w:t>起。</w:t>
      </w:r>
    </w:p>
    <w:p w:rsidR="008826F4" w:rsidRPr="008826F4" w:rsidRDefault="008826F4" w:rsidP="008826F4">
      <w:pPr>
        <w:pStyle w:val="SingleTxtGC"/>
        <w:rPr>
          <w:rFonts w:hint="eastAsia"/>
        </w:rPr>
      </w:pPr>
      <w:r w:rsidRPr="008826F4">
        <w:rPr>
          <w:rFonts w:hint="eastAsia"/>
        </w:rPr>
        <w:t>180.  2009</w:t>
      </w:r>
      <w:r w:rsidRPr="008826F4">
        <w:rPr>
          <w:rFonts w:hint="eastAsia"/>
        </w:rPr>
        <w:t>年期间，工贸部外国劳工司执法处对违反《外国劳工法》的外国劳工雇主处以</w:t>
      </w:r>
      <w:r w:rsidRPr="008826F4">
        <w:rPr>
          <w:rFonts w:hint="eastAsia"/>
        </w:rPr>
        <w:t>2,052</w:t>
      </w:r>
      <w:r w:rsidRPr="008826F4">
        <w:rPr>
          <w:rFonts w:hint="eastAsia"/>
        </w:rPr>
        <w:t>笔行政罚款，总金额约</w:t>
      </w:r>
      <w:r w:rsidRPr="008826F4">
        <w:rPr>
          <w:rFonts w:hint="eastAsia"/>
        </w:rPr>
        <w:t>29,182,500</w:t>
      </w:r>
      <w:r w:rsidRPr="008826F4">
        <w:rPr>
          <w:rFonts w:hint="eastAsia"/>
        </w:rPr>
        <w:t>新谢克尔</w:t>
      </w:r>
      <w:r w:rsidRPr="008826F4">
        <w:rPr>
          <w:rFonts w:hint="eastAsia"/>
        </w:rPr>
        <w:t>(7,887,162</w:t>
      </w:r>
      <w:r w:rsidRPr="008826F4">
        <w:rPr>
          <w:rFonts w:hint="eastAsia"/>
        </w:rPr>
        <w:t>美元</w:t>
      </w:r>
      <w:r w:rsidRPr="008826F4">
        <w:rPr>
          <w:rFonts w:hint="eastAsia"/>
        </w:rPr>
        <w:t>)</w:t>
      </w:r>
      <w:r w:rsidRPr="008826F4">
        <w:rPr>
          <w:rFonts w:hint="eastAsia"/>
        </w:rPr>
        <w:t>，详细情况如下：已支付的行政罚款总金额</w:t>
      </w:r>
      <w:r w:rsidRPr="008826F4">
        <w:rPr>
          <w:rFonts w:hint="eastAsia"/>
        </w:rPr>
        <w:t>2,395,000</w:t>
      </w:r>
      <w:r w:rsidRPr="008826F4">
        <w:rPr>
          <w:rFonts w:hint="eastAsia"/>
        </w:rPr>
        <w:t>新谢克尔</w:t>
      </w:r>
      <w:r w:rsidRPr="008826F4">
        <w:rPr>
          <w:rFonts w:hint="eastAsia"/>
        </w:rPr>
        <w:t>(647,297</w:t>
      </w:r>
      <w:r w:rsidRPr="008826F4">
        <w:rPr>
          <w:rFonts w:hint="eastAsia"/>
        </w:rPr>
        <w:t>美元</w:t>
      </w:r>
      <w:r w:rsidRPr="008826F4">
        <w:rPr>
          <w:rFonts w:hint="eastAsia"/>
        </w:rPr>
        <w:t>)</w:t>
      </w:r>
      <w:r w:rsidRPr="008826F4">
        <w:rPr>
          <w:rFonts w:hint="eastAsia"/>
        </w:rPr>
        <w:t>；目前尚未支付的行政罚款有</w:t>
      </w:r>
      <w:r w:rsidRPr="008826F4">
        <w:rPr>
          <w:rFonts w:hint="eastAsia"/>
        </w:rPr>
        <w:t>1,063</w:t>
      </w:r>
      <w:r w:rsidRPr="008826F4">
        <w:rPr>
          <w:rFonts w:hint="eastAsia"/>
        </w:rPr>
        <w:t>笔，总金额</w:t>
      </w:r>
      <w:r w:rsidRPr="008826F4">
        <w:rPr>
          <w:rFonts w:hint="eastAsia"/>
        </w:rPr>
        <w:t>14,422,500</w:t>
      </w:r>
      <w:r w:rsidRPr="008826F4">
        <w:rPr>
          <w:rFonts w:hint="eastAsia"/>
        </w:rPr>
        <w:t>新谢克尔</w:t>
      </w:r>
      <w:r w:rsidRPr="008826F4">
        <w:rPr>
          <w:rFonts w:hint="eastAsia"/>
        </w:rPr>
        <w:t>(3,897,973</w:t>
      </w:r>
      <w:r w:rsidRPr="008826F4">
        <w:rPr>
          <w:rFonts w:hint="eastAsia"/>
        </w:rPr>
        <w:t>美元</w:t>
      </w:r>
      <w:r w:rsidRPr="008826F4">
        <w:rPr>
          <w:rFonts w:hint="eastAsia"/>
        </w:rPr>
        <w:t>)</w:t>
      </w:r>
      <w:r w:rsidRPr="008826F4">
        <w:rPr>
          <w:rFonts w:hint="eastAsia"/>
        </w:rPr>
        <w:t>；</w:t>
      </w:r>
      <w:r w:rsidRPr="008826F4">
        <w:rPr>
          <w:rFonts w:hint="eastAsia"/>
        </w:rPr>
        <w:t>286</w:t>
      </w:r>
      <w:r w:rsidRPr="008826F4">
        <w:rPr>
          <w:rFonts w:hint="eastAsia"/>
        </w:rPr>
        <w:t>起行政罚款目前进入法律诉讼阶段，总金额</w:t>
      </w:r>
      <w:r w:rsidRPr="008826F4">
        <w:rPr>
          <w:rFonts w:hint="eastAsia"/>
        </w:rPr>
        <w:t>6,310,000</w:t>
      </w:r>
      <w:r w:rsidRPr="008826F4">
        <w:rPr>
          <w:rFonts w:hint="eastAsia"/>
        </w:rPr>
        <w:t>新谢克尔</w:t>
      </w:r>
      <w:r w:rsidRPr="008826F4">
        <w:rPr>
          <w:rFonts w:hint="eastAsia"/>
        </w:rPr>
        <w:t>(1,705,405</w:t>
      </w:r>
      <w:r w:rsidRPr="008826F4">
        <w:rPr>
          <w:rFonts w:hint="eastAsia"/>
        </w:rPr>
        <w:t>美元</w:t>
      </w:r>
      <w:r w:rsidRPr="008826F4">
        <w:rPr>
          <w:rFonts w:hint="eastAsia"/>
        </w:rPr>
        <w:t>)</w:t>
      </w:r>
      <w:r w:rsidRPr="008826F4">
        <w:rPr>
          <w:rFonts w:hint="eastAsia"/>
        </w:rPr>
        <w:t>；</w:t>
      </w:r>
      <w:r w:rsidRPr="008826F4">
        <w:rPr>
          <w:rFonts w:hint="eastAsia"/>
        </w:rPr>
        <w:t>328</w:t>
      </w:r>
      <w:r w:rsidRPr="008826F4">
        <w:rPr>
          <w:rFonts w:hint="eastAsia"/>
        </w:rPr>
        <w:t>笔行政罚款正在收缴过程中，总金额</w:t>
      </w:r>
      <w:r w:rsidRPr="008826F4">
        <w:rPr>
          <w:rFonts w:hint="eastAsia"/>
        </w:rPr>
        <w:t>4,605,000</w:t>
      </w:r>
      <w:r w:rsidRPr="008826F4">
        <w:rPr>
          <w:rFonts w:hint="eastAsia"/>
        </w:rPr>
        <w:t>新谢克尔</w:t>
      </w:r>
      <w:r w:rsidRPr="008826F4">
        <w:rPr>
          <w:rFonts w:hint="eastAsia"/>
        </w:rPr>
        <w:t>(1,244,595</w:t>
      </w:r>
      <w:r w:rsidRPr="008826F4">
        <w:rPr>
          <w:rFonts w:hint="eastAsia"/>
        </w:rPr>
        <w:t>美元</w:t>
      </w:r>
      <w:r w:rsidRPr="008826F4">
        <w:rPr>
          <w:rFonts w:hint="eastAsia"/>
        </w:rPr>
        <w:t>)</w:t>
      </w:r>
      <w:r w:rsidRPr="008826F4">
        <w:rPr>
          <w:rFonts w:hint="eastAsia"/>
        </w:rPr>
        <w:t>；</w:t>
      </w:r>
      <w:r w:rsidRPr="008826F4">
        <w:rPr>
          <w:rFonts w:hint="eastAsia"/>
        </w:rPr>
        <w:t>94</w:t>
      </w:r>
      <w:r w:rsidRPr="008826F4">
        <w:rPr>
          <w:rFonts w:hint="eastAsia"/>
        </w:rPr>
        <w:t>起行政罚款被取消，总金额</w:t>
      </w:r>
      <w:r w:rsidRPr="008826F4">
        <w:rPr>
          <w:rFonts w:hint="eastAsia"/>
        </w:rPr>
        <w:t>1,340,000</w:t>
      </w:r>
      <w:r w:rsidRPr="008826F4">
        <w:rPr>
          <w:rFonts w:hint="eastAsia"/>
        </w:rPr>
        <w:t>新谢克尔</w:t>
      </w:r>
      <w:r w:rsidRPr="008826F4">
        <w:rPr>
          <w:rFonts w:hint="eastAsia"/>
        </w:rPr>
        <w:t>(362,162</w:t>
      </w:r>
      <w:r w:rsidRPr="008826F4">
        <w:rPr>
          <w:rFonts w:hint="eastAsia"/>
        </w:rPr>
        <w:t>美元</w:t>
      </w:r>
      <w:r w:rsidRPr="008826F4">
        <w:rPr>
          <w:rFonts w:hint="eastAsia"/>
        </w:rPr>
        <w:t>)</w:t>
      </w:r>
      <w:r w:rsidRPr="008826F4">
        <w:rPr>
          <w:rFonts w:hint="eastAsia"/>
        </w:rPr>
        <w:t>。</w:t>
      </w:r>
    </w:p>
    <w:p w:rsidR="008826F4" w:rsidRPr="00F1415B" w:rsidRDefault="008826F4" w:rsidP="008826F4">
      <w:pPr>
        <w:pStyle w:val="SingleTxtGC"/>
        <w:rPr>
          <w:rFonts w:eastAsia="SimHei" w:hint="eastAsia"/>
        </w:rPr>
      </w:pPr>
      <w:r w:rsidRPr="00F1415B">
        <w:rPr>
          <w:rFonts w:eastAsia="SimHei" w:hint="eastAsia"/>
        </w:rPr>
        <w:t>2009</w:t>
      </w:r>
      <w:r w:rsidRPr="00F1415B">
        <w:rPr>
          <w:rFonts w:eastAsia="SimHei" w:hint="eastAsia"/>
        </w:rPr>
        <w:t>年按行业分列的行政听审和裁决数目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55"/>
        <w:gridCol w:w="749"/>
        <w:gridCol w:w="749"/>
        <w:gridCol w:w="749"/>
        <w:gridCol w:w="1574"/>
        <w:gridCol w:w="1430"/>
        <w:gridCol w:w="964"/>
      </w:tblGrid>
      <w:tr w:rsidR="00F1415B" w:rsidRPr="00355B76" w:rsidTr="00F1415B">
        <w:trPr>
          <w:trHeight w:val="240"/>
          <w:tblHeader/>
        </w:trPr>
        <w:tc>
          <w:tcPr>
            <w:tcW w:w="1155"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left"/>
              <w:rPr>
                <w:rFonts w:hint="eastAsia"/>
              </w:rPr>
            </w:pPr>
            <w:r w:rsidRPr="00355B76">
              <w:rPr>
                <w:rFonts w:hint="eastAsia"/>
              </w:rPr>
              <w:t>领域</w:t>
            </w:r>
          </w:p>
        </w:tc>
        <w:tc>
          <w:tcPr>
            <w:tcW w:w="749"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pPr>
            <w:r w:rsidRPr="00355B76">
              <w:rPr>
                <w:rFonts w:hint="eastAsia"/>
              </w:rPr>
              <w:t>听审</w:t>
            </w:r>
          </w:p>
        </w:tc>
        <w:tc>
          <w:tcPr>
            <w:tcW w:w="749"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rPr>
                <w:rFonts w:hint="eastAsia"/>
              </w:rPr>
            </w:pPr>
            <w:r w:rsidRPr="00355B76">
              <w:rPr>
                <w:rFonts w:hint="eastAsia"/>
              </w:rPr>
              <w:t>作出的</w:t>
            </w:r>
            <w:r>
              <w:br/>
            </w:r>
            <w:r w:rsidRPr="00355B76">
              <w:rPr>
                <w:rFonts w:hint="eastAsia"/>
              </w:rPr>
              <w:t>裁决</w:t>
            </w:r>
          </w:p>
        </w:tc>
        <w:tc>
          <w:tcPr>
            <w:tcW w:w="749"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rPr>
                <w:rFonts w:hint="eastAsia"/>
              </w:rPr>
            </w:pPr>
            <w:r w:rsidRPr="00355B76">
              <w:rPr>
                <w:rFonts w:hint="eastAsia"/>
              </w:rPr>
              <w:t>吊销的</w:t>
            </w:r>
            <w:r>
              <w:br/>
            </w:r>
            <w:r w:rsidRPr="00355B76">
              <w:rPr>
                <w:rFonts w:hint="eastAsia"/>
              </w:rPr>
              <w:t>许可</w:t>
            </w:r>
          </w:p>
        </w:tc>
        <w:tc>
          <w:tcPr>
            <w:tcW w:w="1574"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rPr>
                <w:rFonts w:hint="eastAsia"/>
              </w:rPr>
            </w:pPr>
            <w:r w:rsidRPr="00355B76">
              <w:rPr>
                <w:rFonts w:hint="eastAsia"/>
              </w:rPr>
              <w:t>决定实施限制的</w:t>
            </w:r>
            <w:r>
              <w:br/>
            </w:r>
            <w:r w:rsidRPr="00355B76">
              <w:rPr>
                <w:rFonts w:hint="eastAsia"/>
              </w:rPr>
              <w:t>听审数目</w:t>
            </w:r>
          </w:p>
        </w:tc>
        <w:tc>
          <w:tcPr>
            <w:tcW w:w="1430"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rPr>
                <w:rFonts w:hint="eastAsia"/>
              </w:rPr>
            </w:pPr>
            <w:r w:rsidRPr="00355B76">
              <w:rPr>
                <w:rFonts w:hint="eastAsia"/>
              </w:rPr>
              <w:t>决定不实施限制</w:t>
            </w:r>
            <w:r w:rsidRPr="00355B76">
              <w:rPr>
                <w:rFonts w:hint="eastAsia"/>
              </w:rPr>
              <w:t>/</w:t>
            </w:r>
            <w:r>
              <w:br/>
            </w:r>
            <w:r w:rsidRPr="00355B76">
              <w:rPr>
                <w:rFonts w:hint="eastAsia"/>
              </w:rPr>
              <w:t>吊销的听审数目</w:t>
            </w:r>
          </w:p>
        </w:tc>
        <w:tc>
          <w:tcPr>
            <w:tcW w:w="964" w:type="dxa"/>
            <w:tcBorders>
              <w:top w:val="single" w:sz="4" w:space="0" w:color="auto"/>
              <w:bottom w:val="single" w:sz="12" w:space="0" w:color="auto"/>
            </w:tcBorders>
            <w:shd w:val="clear" w:color="auto" w:fill="auto"/>
            <w:vAlign w:val="bottom"/>
          </w:tcPr>
          <w:p w:rsidR="00F1415B" w:rsidRPr="00355B76" w:rsidRDefault="00F1415B" w:rsidP="002B75A7">
            <w:pPr>
              <w:pStyle w:val="a0"/>
              <w:ind w:right="0"/>
              <w:jc w:val="right"/>
            </w:pPr>
            <w:r w:rsidRPr="00355B76">
              <w:rPr>
                <w:rFonts w:hint="eastAsia"/>
              </w:rPr>
              <w:t>正在进行的听审数目</w:t>
            </w:r>
          </w:p>
        </w:tc>
      </w:tr>
      <w:tr w:rsidR="00F1415B" w:rsidRPr="00355B76" w:rsidTr="00F1415B">
        <w:trPr>
          <w:trHeight w:val="240"/>
        </w:trPr>
        <w:tc>
          <w:tcPr>
            <w:tcW w:w="1155" w:type="dxa"/>
            <w:tcBorders>
              <w:top w:val="single" w:sz="12" w:space="0" w:color="auto"/>
            </w:tcBorders>
            <w:shd w:val="clear" w:color="auto" w:fill="auto"/>
          </w:tcPr>
          <w:p w:rsidR="00F1415B" w:rsidRPr="00355B76" w:rsidRDefault="00F1415B" w:rsidP="002B75A7">
            <w:pPr>
              <w:pStyle w:val="a5"/>
              <w:overflowPunct/>
              <w:ind w:right="0"/>
              <w:jc w:val="left"/>
              <w:rPr>
                <w:rFonts w:hint="eastAsia"/>
              </w:rPr>
            </w:pPr>
            <w:r w:rsidRPr="00355B76">
              <w:rPr>
                <w:rFonts w:hint="eastAsia"/>
              </w:rPr>
              <w:t>护士</w:t>
            </w:r>
          </w:p>
        </w:tc>
        <w:tc>
          <w:tcPr>
            <w:tcW w:w="749"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100</w:t>
            </w:r>
          </w:p>
        </w:tc>
        <w:tc>
          <w:tcPr>
            <w:tcW w:w="749"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53</w:t>
            </w:r>
          </w:p>
        </w:tc>
        <w:tc>
          <w:tcPr>
            <w:tcW w:w="749"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27</w:t>
            </w:r>
          </w:p>
        </w:tc>
        <w:tc>
          <w:tcPr>
            <w:tcW w:w="1574"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16</w:t>
            </w:r>
          </w:p>
        </w:tc>
        <w:tc>
          <w:tcPr>
            <w:tcW w:w="1430"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10</w:t>
            </w:r>
          </w:p>
        </w:tc>
        <w:tc>
          <w:tcPr>
            <w:tcW w:w="964" w:type="dxa"/>
            <w:tcBorders>
              <w:top w:val="single" w:sz="12" w:space="0" w:color="auto"/>
            </w:tcBorders>
            <w:shd w:val="clear" w:color="auto" w:fill="auto"/>
            <w:vAlign w:val="bottom"/>
          </w:tcPr>
          <w:p w:rsidR="00F1415B" w:rsidRPr="00355B76" w:rsidRDefault="00F1415B" w:rsidP="002B75A7">
            <w:pPr>
              <w:pStyle w:val="a5"/>
              <w:overflowPunct/>
              <w:ind w:right="0"/>
              <w:jc w:val="right"/>
            </w:pPr>
            <w:r w:rsidRPr="00355B76">
              <w:t>46</w:t>
            </w:r>
          </w:p>
        </w:tc>
      </w:tr>
      <w:tr w:rsidR="00F1415B" w:rsidRPr="00355B76" w:rsidTr="00F1415B">
        <w:trPr>
          <w:trHeight w:val="240"/>
        </w:trPr>
        <w:tc>
          <w:tcPr>
            <w:tcW w:w="1155" w:type="dxa"/>
            <w:shd w:val="clear" w:color="auto" w:fill="auto"/>
          </w:tcPr>
          <w:p w:rsidR="00F1415B" w:rsidRPr="00355B76" w:rsidRDefault="00F1415B" w:rsidP="002B75A7">
            <w:pPr>
              <w:pStyle w:val="a5"/>
              <w:overflowPunct/>
              <w:ind w:right="0"/>
              <w:jc w:val="left"/>
              <w:rPr>
                <w:rFonts w:hint="eastAsia"/>
              </w:rPr>
            </w:pPr>
            <w:r w:rsidRPr="00355B76">
              <w:rPr>
                <w:rFonts w:hint="eastAsia"/>
              </w:rPr>
              <w:t>农业</w:t>
            </w:r>
          </w:p>
        </w:tc>
        <w:tc>
          <w:tcPr>
            <w:tcW w:w="749" w:type="dxa"/>
            <w:shd w:val="clear" w:color="auto" w:fill="auto"/>
            <w:vAlign w:val="bottom"/>
          </w:tcPr>
          <w:p w:rsidR="00F1415B" w:rsidRPr="00355B76" w:rsidRDefault="00F1415B" w:rsidP="002B75A7">
            <w:pPr>
              <w:pStyle w:val="a5"/>
              <w:overflowPunct/>
              <w:ind w:right="0"/>
              <w:jc w:val="right"/>
            </w:pPr>
            <w:r w:rsidRPr="00355B76">
              <w:t>11</w:t>
            </w:r>
          </w:p>
        </w:tc>
        <w:tc>
          <w:tcPr>
            <w:tcW w:w="749" w:type="dxa"/>
            <w:shd w:val="clear" w:color="auto" w:fill="auto"/>
            <w:vAlign w:val="bottom"/>
          </w:tcPr>
          <w:p w:rsidR="00F1415B" w:rsidRPr="00355B76" w:rsidRDefault="00F1415B" w:rsidP="002B75A7">
            <w:pPr>
              <w:pStyle w:val="a5"/>
              <w:overflowPunct/>
              <w:ind w:right="0"/>
              <w:jc w:val="right"/>
            </w:pPr>
            <w:r w:rsidRPr="00355B76">
              <w:t>4</w:t>
            </w:r>
          </w:p>
        </w:tc>
        <w:tc>
          <w:tcPr>
            <w:tcW w:w="749" w:type="dxa"/>
            <w:shd w:val="clear" w:color="auto" w:fill="auto"/>
            <w:vAlign w:val="bottom"/>
          </w:tcPr>
          <w:p w:rsidR="00F1415B" w:rsidRPr="00355B76" w:rsidRDefault="00F1415B" w:rsidP="002B75A7">
            <w:pPr>
              <w:pStyle w:val="a5"/>
              <w:overflowPunct/>
              <w:ind w:right="0"/>
              <w:jc w:val="right"/>
            </w:pPr>
            <w:r w:rsidRPr="00355B76">
              <w:t>2</w:t>
            </w:r>
          </w:p>
        </w:tc>
        <w:tc>
          <w:tcPr>
            <w:tcW w:w="1574" w:type="dxa"/>
            <w:shd w:val="clear" w:color="auto" w:fill="auto"/>
            <w:vAlign w:val="bottom"/>
          </w:tcPr>
          <w:p w:rsidR="00F1415B" w:rsidRPr="00355B76" w:rsidRDefault="00F1415B" w:rsidP="002B75A7">
            <w:pPr>
              <w:pStyle w:val="a5"/>
              <w:overflowPunct/>
              <w:ind w:right="0"/>
              <w:jc w:val="right"/>
            </w:pPr>
            <w:r w:rsidRPr="00355B76">
              <w:t>-</w:t>
            </w:r>
          </w:p>
        </w:tc>
        <w:tc>
          <w:tcPr>
            <w:tcW w:w="1430" w:type="dxa"/>
            <w:shd w:val="clear" w:color="auto" w:fill="auto"/>
            <w:vAlign w:val="bottom"/>
          </w:tcPr>
          <w:p w:rsidR="00F1415B" w:rsidRPr="00355B76" w:rsidRDefault="00F1415B" w:rsidP="002B75A7">
            <w:pPr>
              <w:pStyle w:val="a5"/>
              <w:overflowPunct/>
              <w:ind w:right="0"/>
              <w:jc w:val="right"/>
            </w:pPr>
            <w:r w:rsidRPr="00355B76">
              <w:t>2</w:t>
            </w:r>
          </w:p>
        </w:tc>
        <w:tc>
          <w:tcPr>
            <w:tcW w:w="964" w:type="dxa"/>
            <w:shd w:val="clear" w:color="auto" w:fill="auto"/>
            <w:vAlign w:val="bottom"/>
          </w:tcPr>
          <w:p w:rsidR="00F1415B" w:rsidRPr="00355B76" w:rsidRDefault="00F1415B" w:rsidP="002B75A7">
            <w:pPr>
              <w:pStyle w:val="a5"/>
              <w:overflowPunct/>
              <w:ind w:right="0"/>
              <w:jc w:val="right"/>
            </w:pPr>
            <w:r w:rsidRPr="00355B76">
              <w:t>7</w:t>
            </w:r>
          </w:p>
        </w:tc>
      </w:tr>
      <w:tr w:rsidR="00F1415B" w:rsidRPr="00355B76" w:rsidTr="00F1415B">
        <w:trPr>
          <w:trHeight w:val="240"/>
        </w:trPr>
        <w:tc>
          <w:tcPr>
            <w:tcW w:w="1155" w:type="dxa"/>
            <w:shd w:val="clear" w:color="auto" w:fill="auto"/>
          </w:tcPr>
          <w:p w:rsidR="00F1415B" w:rsidRPr="00355B76" w:rsidRDefault="00F1415B" w:rsidP="002B75A7">
            <w:pPr>
              <w:pStyle w:val="a5"/>
              <w:overflowPunct/>
              <w:ind w:right="0"/>
              <w:jc w:val="left"/>
              <w:rPr>
                <w:rFonts w:hint="eastAsia"/>
              </w:rPr>
            </w:pPr>
            <w:r w:rsidRPr="00355B76">
              <w:rPr>
                <w:rFonts w:hint="eastAsia"/>
              </w:rPr>
              <w:t>工业和餐饮业</w:t>
            </w:r>
          </w:p>
        </w:tc>
        <w:tc>
          <w:tcPr>
            <w:tcW w:w="749" w:type="dxa"/>
            <w:shd w:val="clear" w:color="auto" w:fill="auto"/>
            <w:vAlign w:val="bottom"/>
          </w:tcPr>
          <w:p w:rsidR="00F1415B" w:rsidRPr="00355B76" w:rsidRDefault="00F1415B" w:rsidP="002B75A7">
            <w:pPr>
              <w:pStyle w:val="a5"/>
              <w:overflowPunct/>
              <w:ind w:right="0"/>
              <w:jc w:val="right"/>
            </w:pPr>
            <w:r w:rsidRPr="00355B76">
              <w:t>12</w:t>
            </w:r>
          </w:p>
        </w:tc>
        <w:tc>
          <w:tcPr>
            <w:tcW w:w="749" w:type="dxa"/>
            <w:shd w:val="clear" w:color="auto" w:fill="auto"/>
            <w:vAlign w:val="bottom"/>
          </w:tcPr>
          <w:p w:rsidR="00F1415B" w:rsidRPr="00355B76" w:rsidRDefault="00F1415B" w:rsidP="002B75A7">
            <w:pPr>
              <w:pStyle w:val="a5"/>
              <w:overflowPunct/>
              <w:ind w:right="0"/>
              <w:jc w:val="right"/>
            </w:pPr>
            <w:r w:rsidRPr="00355B76">
              <w:t>8</w:t>
            </w:r>
          </w:p>
        </w:tc>
        <w:tc>
          <w:tcPr>
            <w:tcW w:w="749" w:type="dxa"/>
            <w:shd w:val="clear" w:color="auto" w:fill="auto"/>
            <w:vAlign w:val="bottom"/>
          </w:tcPr>
          <w:p w:rsidR="00F1415B" w:rsidRPr="00355B76" w:rsidRDefault="00F1415B" w:rsidP="002B75A7">
            <w:pPr>
              <w:pStyle w:val="a5"/>
              <w:overflowPunct/>
              <w:ind w:right="0"/>
              <w:jc w:val="right"/>
            </w:pPr>
            <w:r w:rsidRPr="00355B76">
              <w:t>5</w:t>
            </w:r>
          </w:p>
        </w:tc>
        <w:tc>
          <w:tcPr>
            <w:tcW w:w="1574" w:type="dxa"/>
            <w:shd w:val="clear" w:color="auto" w:fill="auto"/>
            <w:vAlign w:val="bottom"/>
          </w:tcPr>
          <w:p w:rsidR="00F1415B" w:rsidRPr="00355B76" w:rsidRDefault="00F1415B" w:rsidP="002B75A7">
            <w:pPr>
              <w:pStyle w:val="a5"/>
              <w:overflowPunct/>
              <w:ind w:right="0"/>
              <w:jc w:val="right"/>
            </w:pPr>
            <w:r w:rsidRPr="00355B76">
              <w:t>-</w:t>
            </w:r>
          </w:p>
        </w:tc>
        <w:tc>
          <w:tcPr>
            <w:tcW w:w="1430" w:type="dxa"/>
            <w:shd w:val="clear" w:color="auto" w:fill="auto"/>
            <w:vAlign w:val="bottom"/>
          </w:tcPr>
          <w:p w:rsidR="00F1415B" w:rsidRPr="00355B76" w:rsidRDefault="00F1415B" w:rsidP="002B75A7">
            <w:pPr>
              <w:pStyle w:val="a5"/>
              <w:overflowPunct/>
              <w:ind w:right="0"/>
              <w:jc w:val="right"/>
            </w:pPr>
            <w:r w:rsidRPr="00355B76">
              <w:t>3</w:t>
            </w:r>
          </w:p>
        </w:tc>
        <w:tc>
          <w:tcPr>
            <w:tcW w:w="964" w:type="dxa"/>
            <w:shd w:val="clear" w:color="auto" w:fill="auto"/>
            <w:vAlign w:val="bottom"/>
          </w:tcPr>
          <w:p w:rsidR="00F1415B" w:rsidRPr="00355B76" w:rsidRDefault="00F1415B" w:rsidP="002B75A7">
            <w:pPr>
              <w:pStyle w:val="a5"/>
              <w:overflowPunct/>
              <w:ind w:right="0"/>
              <w:jc w:val="right"/>
            </w:pPr>
            <w:r w:rsidRPr="00355B76">
              <w:t>4</w:t>
            </w:r>
          </w:p>
        </w:tc>
      </w:tr>
      <w:tr w:rsidR="00F1415B" w:rsidRPr="00355B76" w:rsidTr="00F1415B">
        <w:trPr>
          <w:trHeight w:val="240"/>
        </w:trPr>
        <w:tc>
          <w:tcPr>
            <w:tcW w:w="1155" w:type="dxa"/>
            <w:shd w:val="clear" w:color="auto" w:fill="auto"/>
          </w:tcPr>
          <w:p w:rsidR="00F1415B" w:rsidRPr="00355B76" w:rsidRDefault="00F1415B" w:rsidP="002B75A7">
            <w:pPr>
              <w:pStyle w:val="a5"/>
              <w:overflowPunct/>
              <w:ind w:right="0"/>
              <w:jc w:val="left"/>
              <w:rPr>
                <w:rFonts w:hint="eastAsia"/>
              </w:rPr>
            </w:pPr>
            <w:r w:rsidRPr="00355B76">
              <w:rPr>
                <w:rFonts w:hint="eastAsia"/>
              </w:rPr>
              <w:t>建筑业</w:t>
            </w:r>
          </w:p>
        </w:tc>
        <w:tc>
          <w:tcPr>
            <w:tcW w:w="749" w:type="dxa"/>
            <w:shd w:val="clear" w:color="auto" w:fill="auto"/>
            <w:vAlign w:val="bottom"/>
          </w:tcPr>
          <w:p w:rsidR="00F1415B" w:rsidRPr="00355B76" w:rsidRDefault="00F1415B" w:rsidP="002B75A7">
            <w:pPr>
              <w:pStyle w:val="a5"/>
              <w:overflowPunct/>
              <w:ind w:right="0"/>
              <w:jc w:val="right"/>
            </w:pPr>
            <w:r w:rsidRPr="00355B76">
              <w:t>1</w:t>
            </w:r>
          </w:p>
        </w:tc>
        <w:tc>
          <w:tcPr>
            <w:tcW w:w="749" w:type="dxa"/>
            <w:shd w:val="clear" w:color="auto" w:fill="auto"/>
            <w:vAlign w:val="bottom"/>
          </w:tcPr>
          <w:p w:rsidR="00F1415B" w:rsidRPr="00355B76" w:rsidRDefault="00F1415B" w:rsidP="002B75A7">
            <w:pPr>
              <w:pStyle w:val="a5"/>
              <w:overflowPunct/>
              <w:ind w:right="0"/>
              <w:jc w:val="right"/>
            </w:pPr>
            <w:r w:rsidRPr="00355B76">
              <w:t>1</w:t>
            </w:r>
          </w:p>
        </w:tc>
        <w:tc>
          <w:tcPr>
            <w:tcW w:w="749" w:type="dxa"/>
            <w:shd w:val="clear" w:color="auto" w:fill="auto"/>
            <w:vAlign w:val="bottom"/>
          </w:tcPr>
          <w:p w:rsidR="00F1415B" w:rsidRPr="00355B76" w:rsidRDefault="00F1415B" w:rsidP="002B75A7">
            <w:pPr>
              <w:pStyle w:val="a5"/>
              <w:overflowPunct/>
              <w:ind w:right="0"/>
              <w:jc w:val="right"/>
            </w:pPr>
            <w:r w:rsidRPr="00355B76">
              <w:t>1</w:t>
            </w:r>
          </w:p>
        </w:tc>
        <w:tc>
          <w:tcPr>
            <w:tcW w:w="1574" w:type="dxa"/>
            <w:shd w:val="clear" w:color="auto" w:fill="auto"/>
            <w:vAlign w:val="bottom"/>
          </w:tcPr>
          <w:p w:rsidR="00F1415B" w:rsidRPr="00355B76" w:rsidRDefault="00F1415B" w:rsidP="002B75A7">
            <w:pPr>
              <w:pStyle w:val="a5"/>
              <w:overflowPunct/>
              <w:ind w:right="0"/>
              <w:jc w:val="right"/>
            </w:pPr>
            <w:r w:rsidRPr="00355B76">
              <w:t>-</w:t>
            </w:r>
          </w:p>
        </w:tc>
        <w:tc>
          <w:tcPr>
            <w:tcW w:w="1430" w:type="dxa"/>
            <w:shd w:val="clear" w:color="auto" w:fill="auto"/>
            <w:vAlign w:val="bottom"/>
          </w:tcPr>
          <w:p w:rsidR="00F1415B" w:rsidRPr="00355B76" w:rsidRDefault="00F1415B" w:rsidP="002B75A7">
            <w:pPr>
              <w:pStyle w:val="a5"/>
              <w:overflowPunct/>
              <w:ind w:right="0"/>
              <w:jc w:val="right"/>
            </w:pPr>
            <w:r w:rsidRPr="00355B76">
              <w:t>-</w:t>
            </w:r>
          </w:p>
        </w:tc>
        <w:tc>
          <w:tcPr>
            <w:tcW w:w="964" w:type="dxa"/>
            <w:shd w:val="clear" w:color="auto" w:fill="auto"/>
            <w:vAlign w:val="bottom"/>
          </w:tcPr>
          <w:p w:rsidR="00F1415B" w:rsidRPr="00355B76" w:rsidRDefault="00F1415B" w:rsidP="002B75A7">
            <w:pPr>
              <w:pStyle w:val="a5"/>
              <w:overflowPunct/>
              <w:ind w:right="0"/>
              <w:jc w:val="right"/>
            </w:pPr>
            <w:r w:rsidRPr="00355B76">
              <w:t>-</w:t>
            </w:r>
          </w:p>
        </w:tc>
      </w:tr>
      <w:tr w:rsidR="00F1415B" w:rsidRPr="00355B76" w:rsidTr="00F1415B">
        <w:trPr>
          <w:trHeight w:val="240"/>
        </w:trPr>
        <w:tc>
          <w:tcPr>
            <w:tcW w:w="1155" w:type="dxa"/>
            <w:shd w:val="clear" w:color="auto" w:fill="auto"/>
          </w:tcPr>
          <w:p w:rsidR="00F1415B" w:rsidRPr="00355B76" w:rsidRDefault="00F1415B" w:rsidP="002B75A7">
            <w:pPr>
              <w:pStyle w:val="a5"/>
              <w:overflowPunct/>
              <w:ind w:right="0"/>
              <w:jc w:val="left"/>
              <w:rPr>
                <w:rFonts w:hint="eastAsia"/>
              </w:rPr>
            </w:pPr>
            <w:r w:rsidRPr="00355B76">
              <w:rPr>
                <w:rFonts w:hint="eastAsia"/>
              </w:rPr>
              <w:t>合计</w:t>
            </w:r>
          </w:p>
        </w:tc>
        <w:tc>
          <w:tcPr>
            <w:tcW w:w="749" w:type="dxa"/>
            <w:shd w:val="clear" w:color="auto" w:fill="auto"/>
            <w:vAlign w:val="bottom"/>
          </w:tcPr>
          <w:p w:rsidR="00F1415B" w:rsidRPr="00355B76" w:rsidRDefault="00F1415B" w:rsidP="002B75A7">
            <w:pPr>
              <w:pStyle w:val="a5"/>
              <w:overflowPunct/>
              <w:ind w:right="0"/>
              <w:jc w:val="right"/>
            </w:pPr>
            <w:r w:rsidRPr="00355B76">
              <w:t>124</w:t>
            </w:r>
          </w:p>
        </w:tc>
        <w:tc>
          <w:tcPr>
            <w:tcW w:w="749" w:type="dxa"/>
            <w:shd w:val="clear" w:color="auto" w:fill="auto"/>
            <w:vAlign w:val="bottom"/>
          </w:tcPr>
          <w:p w:rsidR="00F1415B" w:rsidRPr="00355B76" w:rsidRDefault="00F1415B" w:rsidP="002B75A7">
            <w:pPr>
              <w:pStyle w:val="a5"/>
              <w:overflowPunct/>
              <w:ind w:right="0"/>
              <w:jc w:val="right"/>
            </w:pPr>
            <w:r w:rsidRPr="00355B76">
              <w:t>66</w:t>
            </w:r>
          </w:p>
        </w:tc>
        <w:tc>
          <w:tcPr>
            <w:tcW w:w="749" w:type="dxa"/>
            <w:shd w:val="clear" w:color="auto" w:fill="auto"/>
            <w:vAlign w:val="bottom"/>
          </w:tcPr>
          <w:p w:rsidR="00F1415B" w:rsidRPr="00355B76" w:rsidRDefault="00F1415B" w:rsidP="002B75A7">
            <w:pPr>
              <w:pStyle w:val="a5"/>
              <w:overflowPunct/>
              <w:ind w:right="0"/>
              <w:jc w:val="right"/>
            </w:pPr>
            <w:r w:rsidRPr="00355B76">
              <w:t>35</w:t>
            </w:r>
          </w:p>
        </w:tc>
        <w:tc>
          <w:tcPr>
            <w:tcW w:w="1574" w:type="dxa"/>
            <w:shd w:val="clear" w:color="auto" w:fill="auto"/>
            <w:vAlign w:val="bottom"/>
          </w:tcPr>
          <w:p w:rsidR="00F1415B" w:rsidRPr="00355B76" w:rsidRDefault="00F1415B" w:rsidP="002B75A7">
            <w:pPr>
              <w:pStyle w:val="a5"/>
              <w:overflowPunct/>
              <w:ind w:right="0"/>
              <w:jc w:val="right"/>
            </w:pPr>
            <w:r w:rsidRPr="00355B76">
              <w:t>16</w:t>
            </w:r>
          </w:p>
        </w:tc>
        <w:tc>
          <w:tcPr>
            <w:tcW w:w="1430" w:type="dxa"/>
            <w:shd w:val="clear" w:color="auto" w:fill="auto"/>
            <w:vAlign w:val="bottom"/>
          </w:tcPr>
          <w:p w:rsidR="00F1415B" w:rsidRPr="00355B76" w:rsidRDefault="00F1415B" w:rsidP="002B75A7">
            <w:pPr>
              <w:pStyle w:val="a5"/>
              <w:overflowPunct/>
              <w:ind w:right="0"/>
              <w:jc w:val="right"/>
            </w:pPr>
            <w:r w:rsidRPr="00355B76">
              <w:t>15</w:t>
            </w:r>
          </w:p>
        </w:tc>
        <w:tc>
          <w:tcPr>
            <w:tcW w:w="964" w:type="dxa"/>
            <w:shd w:val="clear" w:color="auto" w:fill="auto"/>
            <w:vAlign w:val="bottom"/>
          </w:tcPr>
          <w:p w:rsidR="00F1415B" w:rsidRPr="00355B76" w:rsidRDefault="00F1415B" w:rsidP="002B75A7">
            <w:pPr>
              <w:pStyle w:val="a5"/>
              <w:overflowPunct/>
              <w:ind w:right="0"/>
              <w:jc w:val="right"/>
            </w:pPr>
            <w:r w:rsidRPr="00355B76">
              <w:t>57</w:t>
            </w:r>
          </w:p>
        </w:tc>
      </w:tr>
    </w:tbl>
    <w:p w:rsidR="00F1415B" w:rsidRDefault="00F1415B">
      <w:pPr>
        <w:pStyle w:val="SingleTxtGC"/>
        <w:spacing w:after="0" w:line="200" w:lineRule="exact"/>
        <w:rPr>
          <w:rFonts w:hint="eastAsia"/>
        </w:rPr>
      </w:pPr>
    </w:p>
    <w:p w:rsidR="00F1415B" w:rsidRPr="004F230A" w:rsidRDefault="00F1415B">
      <w:pPr>
        <w:pStyle w:val="SingleTxtGC"/>
        <w:rPr>
          <w:rFonts w:hint="eastAsia"/>
        </w:rPr>
      </w:pPr>
      <w:r w:rsidRPr="001D60F7">
        <w:rPr>
          <w:rFonts w:eastAsia="KaiTi_GB2312" w:hint="eastAsia"/>
          <w:sz w:val="19"/>
          <w:szCs w:val="19"/>
        </w:rPr>
        <w:t>资料来源：</w:t>
      </w:r>
      <w:r w:rsidRPr="00F1415B">
        <w:rPr>
          <w:rFonts w:hint="eastAsia"/>
          <w:sz w:val="19"/>
          <w:szCs w:val="19"/>
        </w:rPr>
        <w:t>工业、贸易和劳动部，</w:t>
      </w:r>
      <w:r w:rsidRPr="00F1415B">
        <w:rPr>
          <w:rFonts w:hint="eastAsia"/>
          <w:sz w:val="19"/>
          <w:szCs w:val="19"/>
        </w:rPr>
        <w:t>2009</w:t>
      </w:r>
      <w:r w:rsidRPr="00F1415B">
        <w:rPr>
          <w:rFonts w:hint="eastAsia"/>
          <w:sz w:val="19"/>
          <w:szCs w:val="19"/>
        </w:rPr>
        <w:t>年</w:t>
      </w:r>
      <w:r w:rsidRPr="00F1415B">
        <w:rPr>
          <w:rFonts w:hint="eastAsia"/>
          <w:sz w:val="19"/>
          <w:szCs w:val="19"/>
        </w:rPr>
        <w:t>11</w:t>
      </w:r>
      <w:r w:rsidRPr="00F1415B">
        <w:rPr>
          <w:rFonts w:hint="eastAsia"/>
          <w:sz w:val="19"/>
          <w:szCs w:val="19"/>
        </w:rPr>
        <w:t>月</w:t>
      </w:r>
      <w:r>
        <w:rPr>
          <w:rFonts w:hint="eastAsia"/>
          <w:sz w:val="19"/>
          <w:szCs w:val="19"/>
        </w:rPr>
        <w:t>。</w:t>
      </w:r>
    </w:p>
    <w:p w:rsidR="008826F4" w:rsidRPr="008826F4" w:rsidRDefault="008826F4" w:rsidP="008826F4">
      <w:pPr>
        <w:pStyle w:val="SingleTxtGC"/>
        <w:rPr>
          <w:rFonts w:hint="eastAsia"/>
        </w:rPr>
      </w:pPr>
      <w:r w:rsidRPr="008826F4">
        <w:rPr>
          <w:rFonts w:hint="eastAsia"/>
        </w:rPr>
        <w:t xml:space="preserve">181.  </w:t>
      </w:r>
      <w:r w:rsidRPr="008826F4">
        <w:rPr>
          <w:rFonts w:hint="eastAsia"/>
        </w:rPr>
        <w:t>在</w:t>
      </w:r>
      <w:r w:rsidRPr="008826F4">
        <w:rPr>
          <w:rFonts w:hint="eastAsia"/>
        </w:rPr>
        <w:t>2009</w:t>
      </w:r>
      <w:r w:rsidRPr="008826F4">
        <w:rPr>
          <w:rFonts w:hint="eastAsia"/>
        </w:rPr>
        <w:t>年期间，对违反雇用外国劳工相关劳动法的雇主和人力机构提出了</w:t>
      </w:r>
      <w:r w:rsidRPr="008826F4">
        <w:rPr>
          <w:rFonts w:hint="eastAsia"/>
        </w:rPr>
        <w:t>934</w:t>
      </w:r>
      <w:r w:rsidRPr="008826F4">
        <w:rPr>
          <w:rFonts w:hint="eastAsia"/>
        </w:rPr>
        <w:t>起刑事诉讼，外国劳工司对违反《最低工资法》的外国劳工雇主处以约</w:t>
      </w:r>
      <w:r w:rsidRPr="008826F4">
        <w:rPr>
          <w:rFonts w:hint="eastAsia"/>
        </w:rPr>
        <w:t>196</w:t>
      </w:r>
      <w:r w:rsidRPr="008826F4">
        <w:rPr>
          <w:rFonts w:hint="eastAsia"/>
        </w:rPr>
        <w:t>起罚款，已收到的总金额约</w:t>
      </w:r>
      <w:r w:rsidRPr="008826F4">
        <w:rPr>
          <w:rFonts w:hint="eastAsia"/>
        </w:rPr>
        <w:t>1,923,000</w:t>
      </w:r>
      <w:r w:rsidRPr="008826F4">
        <w:rPr>
          <w:rFonts w:hint="eastAsia"/>
        </w:rPr>
        <w:t>新谢克尔</w:t>
      </w:r>
      <w:r w:rsidRPr="008826F4">
        <w:rPr>
          <w:rFonts w:hint="eastAsia"/>
        </w:rPr>
        <w:t>(506,053</w:t>
      </w:r>
      <w:r w:rsidRPr="008826F4">
        <w:rPr>
          <w:rFonts w:hint="eastAsia"/>
        </w:rPr>
        <w:t>美元</w:t>
      </w:r>
      <w:r w:rsidRPr="008826F4">
        <w:rPr>
          <w:rFonts w:hint="eastAsia"/>
        </w:rPr>
        <w:t>)</w:t>
      </w:r>
      <w:r w:rsidRPr="008826F4">
        <w:rPr>
          <w:rFonts w:hint="eastAsia"/>
        </w:rPr>
        <w:t>，下达的判决有</w:t>
      </w:r>
      <w:r w:rsidRPr="008826F4">
        <w:rPr>
          <w:rFonts w:hint="eastAsia"/>
        </w:rPr>
        <w:t>171</w:t>
      </w:r>
      <w:r w:rsidRPr="008826F4">
        <w:rPr>
          <w:rFonts w:hint="eastAsia"/>
        </w:rPr>
        <w:t>起。劳工法院对所有案件判处的刑事罚金总额为</w:t>
      </w:r>
      <w:r w:rsidRPr="008826F4">
        <w:rPr>
          <w:rFonts w:hint="eastAsia"/>
        </w:rPr>
        <w:t>7,788,280</w:t>
      </w:r>
      <w:r w:rsidRPr="008826F4">
        <w:rPr>
          <w:rFonts w:hint="eastAsia"/>
        </w:rPr>
        <w:t>新谢克尔</w:t>
      </w:r>
      <w:r w:rsidRPr="008826F4">
        <w:rPr>
          <w:rFonts w:hint="eastAsia"/>
        </w:rPr>
        <w:t>(2,104,941</w:t>
      </w:r>
      <w:r w:rsidRPr="008826F4">
        <w:rPr>
          <w:rFonts w:hint="eastAsia"/>
        </w:rPr>
        <w:t>美元</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182.  </w:t>
      </w:r>
      <w:r w:rsidRPr="008826F4">
        <w:rPr>
          <w:rFonts w:hint="eastAsia"/>
        </w:rPr>
        <w:t>此外，</w:t>
      </w:r>
      <w:r w:rsidRPr="008826F4">
        <w:rPr>
          <w:rFonts w:hint="eastAsia"/>
        </w:rPr>
        <w:t>2009</w:t>
      </w:r>
      <w:r w:rsidRPr="008826F4">
        <w:rPr>
          <w:rFonts w:hint="eastAsia"/>
        </w:rPr>
        <w:t>年，有</w:t>
      </w:r>
      <w:r w:rsidRPr="008826F4">
        <w:rPr>
          <w:rFonts w:hint="eastAsia"/>
        </w:rPr>
        <w:t>15</w:t>
      </w:r>
      <w:r w:rsidRPr="008826F4">
        <w:rPr>
          <w:rFonts w:hint="eastAsia"/>
        </w:rPr>
        <w:t>名丧失能力的雇主被吊销雇用外国护工的许可，在</w:t>
      </w:r>
      <w:r w:rsidRPr="008826F4">
        <w:rPr>
          <w:rFonts w:hint="eastAsia"/>
        </w:rPr>
        <w:t>4</w:t>
      </w:r>
      <w:r w:rsidRPr="008826F4">
        <w:rPr>
          <w:rFonts w:hint="eastAsia"/>
        </w:rPr>
        <w:t>起案件中，对现有许可规定了相关条件或限制。例如，</w:t>
      </w:r>
      <w:r w:rsidRPr="008826F4">
        <w:rPr>
          <w:rFonts w:hint="eastAsia"/>
        </w:rPr>
        <w:t>2009</w:t>
      </w:r>
      <w:r w:rsidRPr="008826F4">
        <w:rPr>
          <w:rFonts w:hint="eastAsia"/>
        </w:rPr>
        <w:t>年</w:t>
      </w:r>
      <w:r w:rsidRPr="008826F4">
        <w:rPr>
          <w:rFonts w:hint="eastAsia"/>
        </w:rPr>
        <w:t>9</w:t>
      </w:r>
      <w:r w:rsidRPr="008826F4">
        <w:rPr>
          <w:rFonts w:hint="eastAsia"/>
        </w:rPr>
        <w:t>月</w:t>
      </w:r>
      <w:r w:rsidRPr="008826F4">
        <w:rPr>
          <w:rFonts w:hint="eastAsia"/>
        </w:rPr>
        <w:t>6</w:t>
      </w:r>
      <w:r w:rsidRPr="008826F4">
        <w:rPr>
          <w:rFonts w:hint="eastAsia"/>
        </w:rPr>
        <w:t>日，一家农业合作社被判定犯有虐待外国劳工的行为，并被规定支付法律规定的最高罚款，该家合作社上诉后被驳回。在本案中，上诉人雇用的</w:t>
      </w:r>
      <w:r w:rsidRPr="008826F4">
        <w:rPr>
          <w:rFonts w:hint="eastAsia"/>
        </w:rPr>
        <w:t>2</w:t>
      </w:r>
      <w:r w:rsidRPr="008826F4">
        <w:rPr>
          <w:rFonts w:hint="eastAsia"/>
        </w:rPr>
        <w:t>名外国劳工被发现居住在非人条件中。贝尔谢巴劳动法院对用人公司处以</w:t>
      </w:r>
      <w:r w:rsidRPr="008826F4">
        <w:rPr>
          <w:rFonts w:hint="eastAsia"/>
        </w:rPr>
        <w:t>939,600</w:t>
      </w:r>
      <w:r w:rsidRPr="008826F4">
        <w:rPr>
          <w:rFonts w:hint="eastAsia"/>
        </w:rPr>
        <w:t>新谢克尔</w:t>
      </w:r>
      <w:r w:rsidRPr="008826F4">
        <w:rPr>
          <w:rFonts w:hint="eastAsia"/>
        </w:rPr>
        <w:t>(253,946</w:t>
      </w:r>
      <w:r w:rsidRPr="008826F4">
        <w:rPr>
          <w:rFonts w:hint="eastAsia"/>
        </w:rPr>
        <w:t>美元</w:t>
      </w:r>
      <w:r w:rsidRPr="008826F4">
        <w:rPr>
          <w:rFonts w:hint="eastAsia"/>
        </w:rPr>
        <w:t>)</w:t>
      </w:r>
      <w:r w:rsidRPr="008826F4">
        <w:rPr>
          <w:rFonts w:hint="eastAsia"/>
        </w:rPr>
        <w:t>的最高罚款，并对公司每位主管另外处以</w:t>
      </w:r>
      <w:r w:rsidRPr="008826F4">
        <w:rPr>
          <w:rFonts w:hint="eastAsia"/>
        </w:rPr>
        <w:t>261,000</w:t>
      </w:r>
      <w:r w:rsidRPr="008826F4">
        <w:rPr>
          <w:rFonts w:hint="eastAsia"/>
        </w:rPr>
        <w:t>新谢克尔</w:t>
      </w:r>
      <w:r w:rsidRPr="008826F4">
        <w:rPr>
          <w:rFonts w:hint="eastAsia"/>
        </w:rPr>
        <w:t>(70,541</w:t>
      </w:r>
      <w:r w:rsidRPr="008826F4">
        <w:rPr>
          <w:rFonts w:hint="eastAsia"/>
        </w:rPr>
        <w:t>美元</w:t>
      </w:r>
      <w:r w:rsidRPr="008826F4">
        <w:rPr>
          <w:rFonts w:hint="eastAsia"/>
        </w:rPr>
        <w:t>)</w:t>
      </w:r>
      <w:r w:rsidRPr="008826F4">
        <w:rPr>
          <w:rFonts w:hint="eastAsia"/>
        </w:rPr>
        <w:t>的罚款，如不按时支付，将代之以一年的监禁。国家劳动法院确认贝尔谢巴法院的决定，强调指出，对于此类虐待外国劳工并将其置于悲惨境遇中的案件，必须处以高额罚款，以维护公共利益，这也是防止针对雇用外国劳工时发生违法行为所必须的</w:t>
      </w:r>
      <w:r w:rsidR="00F1415B">
        <w:rPr>
          <w:rFonts w:hint="eastAsia"/>
        </w:rPr>
        <w:t xml:space="preserve">(Cr.A. </w:t>
      </w:r>
      <w:r w:rsidRPr="008826F4">
        <w:rPr>
          <w:rFonts w:hint="eastAsia"/>
        </w:rPr>
        <w:t>13/07</w:t>
      </w:r>
      <w:r w:rsidR="00F1415B">
        <w:rPr>
          <w:rFonts w:hint="eastAsia"/>
        </w:rPr>
        <w:t xml:space="preserve"> </w:t>
      </w:r>
      <w:r w:rsidRPr="008826F4">
        <w:rPr>
          <w:rFonts w:hint="eastAsia"/>
        </w:rPr>
        <w:t>Nir-Am</w:t>
      </w:r>
      <w:r w:rsidR="00F1415B">
        <w:rPr>
          <w:rFonts w:hint="eastAsia"/>
        </w:rPr>
        <w:t xml:space="preserve"> </w:t>
      </w:r>
      <w:r w:rsidRPr="008826F4">
        <w:rPr>
          <w:rFonts w:hint="eastAsia"/>
        </w:rPr>
        <w:t>Cohen</w:t>
      </w:r>
      <w:r w:rsidRPr="008826F4">
        <w:rPr>
          <w:rFonts w:hint="eastAsia"/>
        </w:rPr>
        <w:t>农业蔬菜合作社等诉工业、贸易和劳动部</w:t>
      </w:r>
      <w:r w:rsidRPr="008826F4">
        <w:rPr>
          <w:rFonts w:hint="eastAsia"/>
        </w:rPr>
        <w:t>(6.9.09))</w:t>
      </w:r>
      <w:r w:rsidRPr="008826F4">
        <w:rPr>
          <w:rFonts w:hint="eastAsia"/>
        </w:rPr>
        <w:t>。</w:t>
      </w:r>
    </w:p>
    <w:p w:rsidR="008826F4" w:rsidRPr="008826F4" w:rsidRDefault="008826F4" w:rsidP="008826F4">
      <w:pPr>
        <w:pStyle w:val="SingleTxtGC"/>
        <w:rPr>
          <w:rFonts w:hint="eastAsia"/>
        </w:rPr>
      </w:pPr>
      <w:r w:rsidRPr="008826F4">
        <w:rPr>
          <w:rFonts w:hint="eastAsia"/>
        </w:rPr>
        <w:t>183.  2007</w:t>
      </w:r>
      <w:r w:rsidRPr="008826F4">
        <w:rPr>
          <w:rFonts w:hint="eastAsia"/>
        </w:rPr>
        <w:t>年</w:t>
      </w:r>
      <w:r w:rsidRPr="008826F4">
        <w:rPr>
          <w:rFonts w:hint="eastAsia"/>
        </w:rPr>
        <w:t>8</w:t>
      </w:r>
      <w:r w:rsidRPr="008826F4">
        <w:rPr>
          <w:rFonts w:hint="eastAsia"/>
        </w:rPr>
        <w:t>月</w:t>
      </w:r>
      <w:r w:rsidRPr="008826F4">
        <w:rPr>
          <w:rFonts w:hint="eastAsia"/>
        </w:rPr>
        <w:t>6</w:t>
      </w:r>
      <w:r w:rsidRPr="008826F4">
        <w:rPr>
          <w:rFonts w:hint="eastAsia"/>
        </w:rPr>
        <w:t>日，耶路撒冷地区法院裁定，一名雇主雇用外国劳工从事按摩而不是农业工作，违反了雇用许可，这件事本身就是行政证据，可作为吊销雇用许可的凭据。在此案中，还起诉雇主与一名外国劳工发生性关系，雇主利用上下级关系取得外国劳工的同意</w:t>
      </w:r>
      <w:r w:rsidR="00A704FD">
        <w:rPr>
          <w:rFonts w:hint="eastAsia"/>
        </w:rPr>
        <w:t>(</w:t>
      </w:r>
      <w:r w:rsidR="00F1415B">
        <w:rPr>
          <w:rFonts w:hint="eastAsia"/>
        </w:rPr>
        <w:t>Ad.</w:t>
      </w:r>
      <w:r w:rsidR="00A704FD">
        <w:rPr>
          <w:rFonts w:hint="eastAsia"/>
        </w:rPr>
        <w:t xml:space="preserve"> </w:t>
      </w:r>
      <w:r w:rsidR="00F1415B">
        <w:rPr>
          <w:rFonts w:hint="eastAsia"/>
        </w:rPr>
        <w:t xml:space="preserve">P. </w:t>
      </w:r>
      <w:r w:rsidRPr="008826F4">
        <w:rPr>
          <w:rFonts w:hint="eastAsia"/>
        </w:rPr>
        <w:t>350/07</w:t>
      </w:r>
      <w:r w:rsidR="00F1415B">
        <w:rPr>
          <w:rFonts w:hint="eastAsia"/>
        </w:rPr>
        <w:t xml:space="preserve"> </w:t>
      </w:r>
      <w:r w:rsidRPr="008826F4">
        <w:rPr>
          <w:rFonts w:hint="eastAsia"/>
        </w:rPr>
        <w:t>Shlomo</w:t>
      </w:r>
      <w:r w:rsidR="00F1415B">
        <w:rPr>
          <w:rFonts w:hint="eastAsia"/>
        </w:rPr>
        <w:t xml:space="preserve"> </w:t>
      </w:r>
      <w:r w:rsidRPr="008826F4">
        <w:rPr>
          <w:rFonts w:hint="eastAsia"/>
        </w:rPr>
        <w:t>Mutsafi</w:t>
      </w:r>
      <w:r w:rsidRPr="008826F4">
        <w:rPr>
          <w:rFonts w:hint="eastAsia"/>
        </w:rPr>
        <w:t>等诉工业、贸易和劳动部</w:t>
      </w:r>
      <w:r w:rsidRPr="008826F4">
        <w:rPr>
          <w:rFonts w:hint="eastAsia"/>
        </w:rPr>
        <w:t>(6.8.07))</w:t>
      </w:r>
      <w:r w:rsidRPr="008826F4">
        <w:rPr>
          <w:rFonts w:hint="eastAsia"/>
        </w:rPr>
        <w:t>。最高法院维持因上述指控而吊销雇主雇用外国劳工许可的决定</w:t>
      </w:r>
      <w:r w:rsidR="00F1415B">
        <w:rPr>
          <w:rFonts w:hint="eastAsia"/>
        </w:rPr>
        <w:t>(Ad.</w:t>
      </w:r>
      <w:r w:rsidR="00A704FD">
        <w:rPr>
          <w:rFonts w:hint="eastAsia"/>
        </w:rPr>
        <w:t xml:space="preserve"> </w:t>
      </w:r>
      <w:r w:rsidR="00F1415B">
        <w:rPr>
          <w:rFonts w:hint="eastAsia"/>
        </w:rPr>
        <w:t xml:space="preserve">P.A. </w:t>
      </w:r>
      <w:r w:rsidRPr="008826F4">
        <w:rPr>
          <w:rFonts w:hint="eastAsia"/>
        </w:rPr>
        <w:t>7216/07</w:t>
      </w:r>
      <w:r w:rsidR="00F1415B">
        <w:rPr>
          <w:rFonts w:hint="eastAsia"/>
        </w:rPr>
        <w:t xml:space="preserve"> </w:t>
      </w:r>
      <w:r w:rsidRPr="008826F4">
        <w:rPr>
          <w:rFonts w:hint="eastAsia"/>
        </w:rPr>
        <w:t>Shlomo</w:t>
      </w:r>
      <w:r w:rsidR="00F1415B">
        <w:rPr>
          <w:rFonts w:hint="eastAsia"/>
        </w:rPr>
        <w:t xml:space="preserve"> </w:t>
      </w:r>
      <w:r w:rsidRPr="008826F4">
        <w:rPr>
          <w:rFonts w:hint="eastAsia"/>
        </w:rPr>
        <w:t>Mutsafi</w:t>
      </w:r>
      <w:r w:rsidRPr="008826F4">
        <w:rPr>
          <w:rFonts w:hint="eastAsia"/>
        </w:rPr>
        <w:t>等诉工业、贸易和劳动部</w:t>
      </w:r>
      <w:r w:rsidRPr="008826F4">
        <w:rPr>
          <w:rFonts w:hint="eastAsia"/>
        </w:rPr>
        <w:t>(24.12.07))</w:t>
      </w:r>
      <w:r w:rsidRPr="008826F4">
        <w:rPr>
          <w:rFonts w:hint="eastAsia"/>
        </w:rPr>
        <w:t>。</w:t>
      </w:r>
    </w:p>
    <w:p w:rsidR="008826F4" w:rsidRPr="008826F4" w:rsidRDefault="008826F4" w:rsidP="008826F4">
      <w:pPr>
        <w:pStyle w:val="SingleTxtGC"/>
        <w:rPr>
          <w:rFonts w:hint="eastAsia"/>
        </w:rPr>
      </w:pPr>
      <w:r w:rsidRPr="008826F4">
        <w:rPr>
          <w:rFonts w:hint="eastAsia"/>
        </w:rPr>
        <w:t xml:space="preserve">184.  </w:t>
      </w:r>
      <w:r w:rsidRPr="008826F4">
        <w:rPr>
          <w:rFonts w:hint="eastAsia"/>
        </w:rPr>
        <w:t>以色列的劳动法，包括延长令和集体协议等，除了适用于普通以色列工人外，同样适用于外国劳工。例如，</w:t>
      </w:r>
      <w:r w:rsidRPr="008826F4">
        <w:rPr>
          <w:rFonts w:hint="eastAsia"/>
        </w:rPr>
        <w:t>2005</w:t>
      </w:r>
      <w:r w:rsidRPr="008826F4">
        <w:rPr>
          <w:rFonts w:hint="eastAsia"/>
        </w:rPr>
        <w:t>年</w:t>
      </w:r>
      <w:r w:rsidRPr="008826F4">
        <w:rPr>
          <w:rFonts w:hint="eastAsia"/>
        </w:rPr>
        <w:t>11</w:t>
      </w:r>
      <w:r w:rsidRPr="008826F4">
        <w:rPr>
          <w:rFonts w:hint="eastAsia"/>
        </w:rPr>
        <w:t>月，贝尔谢巴劳动法院裁定，由于一份集体协议的条款规定只对身份证上登记为埃拉特居民的旅馆雇员给予一些福利，因此构成对这些旅馆的外国雇员的歧视，要求对外国雇员同样支付这些福利</w:t>
      </w:r>
      <w:r w:rsidR="00F1415B">
        <w:rPr>
          <w:rFonts w:hint="eastAsia"/>
        </w:rPr>
        <w:t xml:space="preserve">(La.C. </w:t>
      </w:r>
      <w:r w:rsidRPr="008826F4">
        <w:rPr>
          <w:rFonts w:hint="eastAsia"/>
        </w:rPr>
        <w:t>6042/04</w:t>
      </w:r>
      <w:r w:rsidR="00F1415B">
        <w:rPr>
          <w:rFonts w:hint="eastAsia"/>
        </w:rPr>
        <w:t xml:space="preserve"> </w:t>
      </w:r>
      <w:r w:rsidRPr="008826F4">
        <w:rPr>
          <w:rFonts w:hint="eastAsia"/>
        </w:rPr>
        <w:t>Ahmad</w:t>
      </w:r>
      <w:r w:rsidR="00F1415B">
        <w:rPr>
          <w:rFonts w:hint="eastAsia"/>
        </w:rPr>
        <w:t xml:space="preserve"> </w:t>
      </w:r>
      <w:r w:rsidRPr="008826F4">
        <w:rPr>
          <w:rFonts w:hint="eastAsia"/>
        </w:rPr>
        <w:t>Montilo</w:t>
      </w:r>
      <w:r w:rsidRPr="008826F4">
        <w:rPr>
          <w:rFonts w:hint="eastAsia"/>
        </w:rPr>
        <w:t>诉</w:t>
      </w:r>
      <w:r w:rsidRPr="008826F4">
        <w:rPr>
          <w:rFonts w:hint="eastAsia"/>
        </w:rPr>
        <w:t>Isrotel</w:t>
      </w:r>
      <w:r w:rsidRPr="008826F4">
        <w:rPr>
          <w:rFonts w:hint="eastAsia"/>
        </w:rPr>
        <w:t>公司等</w:t>
      </w:r>
      <w:r w:rsidRPr="008826F4">
        <w:rPr>
          <w:rFonts w:hint="eastAsia"/>
        </w:rPr>
        <w:t>(29.6.05))</w:t>
      </w:r>
      <w:r w:rsidRPr="008826F4">
        <w:rPr>
          <w:rFonts w:hint="eastAsia"/>
        </w:rPr>
        <w:t>。</w:t>
      </w:r>
    </w:p>
    <w:p w:rsidR="008826F4" w:rsidRPr="008826F4" w:rsidRDefault="008826F4" w:rsidP="008826F4">
      <w:pPr>
        <w:pStyle w:val="SingleTxtGC"/>
        <w:rPr>
          <w:rFonts w:hint="eastAsia"/>
        </w:rPr>
      </w:pPr>
      <w:r w:rsidRPr="008826F4">
        <w:rPr>
          <w:rFonts w:hint="eastAsia"/>
        </w:rPr>
        <w:t xml:space="preserve">185.  </w:t>
      </w:r>
      <w:r w:rsidRPr="008826F4">
        <w:rPr>
          <w:rFonts w:hint="eastAsia"/>
        </w:rPr>
        <w:t>此外，</w:t>
      </w:r>
      <w:r w:rsidRPr="008826F4">
        <w:rPr>
          <w:rFonts w:hint="eastAsia"/>
        </w:rPr>
        <w:t>2006</w:t>
      </w:r>
      <w:r w:rsidRPr="008826F4">
        <w:rPr>
          <w:rFonts w:hint="eastAsia"/>
        </w:rPr>
        <w:t>年</w:t>
      </w:r>
      <w:r w:rsidRPr="008826F4">
        <w:rPr>
          <w:rFonts w:hint="eastAsia"/>
        </w:rPr>
        <w:t>2</w:t>
      </w:r>
      <w:r w:rsidRPr="008826F4">
        <w:rPr>
          <w:rFonts w:hint="eastAsia"/>
        </w:rPr>
        <w:t>月，特拉维夫地区劳动法院指出，在以色列非法受雇的外国劳工也有权享有法律规定的劳工权利，如果由于其非法身份而被驱逐出以色列，则有权享受解雇费</w:t>
      </w:r>
      <w:r w:rsidR="00F1415B">
        <w:rPr>
          <w:rFonts w:hint="eastAsia"/>
        </w:rPr>
        <w:t xml:space="preserve">(La.C. </w:t>
      </w:r>
      <w:r w:rsidRPr="008826F4">
        <w:rPr>
          <w:rFonts w:hint="eastAsia"/>
        </w:rPr>
        <w:t>4814/05</w:t>
      </w:r>
      <w:r w:rsidR="00F1415B">
        <w:rPr>
          <w:rFonts w:hint="eastAsia"/>
        </w:rPr>
        <w:t xml:space="preserve"> </w:t>
      </w:r>
      <w:r w:rsidRPr="008826F4">
        <w:rPr>
          <w:rFonts w:hint="eastAsia"/>
        </w:rPr>
        <w:t>Arnel</w:t>
      </w:r>
      <w:r w:rsidR="00F1415B">
        <w:rPr>
          <w:rFonts w:hint="eastAsia"/>
        </w:rPr>
        <w:t xml:space="preserve"> </w:t>
      </w:r>
      <w:r w:rsidRPr="008826F4">
        <w:rPr>
          <w:rFonts w:hint="eastAsia"/>
        </w:rPr>
        <w:t>Marco</w:t>
      </w:r>
      <w:r w:rsidRPr="008826F4">
        <w:rPr>
          <w:rFonts w:hint="eastAsia"/>
        </w:rPr>
        <w:t>等诉</w:t>
      </w:r>
      <w:r w:rsidRPr="008826F4">
        <w:rPr>
          <w:rFonts w:hint="eastAsia"/>
        </w:rPr>
        <w:t>Pnina</w:t>
      </w:r>
      <w:r w:rsidR="00F1415B">
        <w:rPr>
          <w:rFonts w:hint="eastAsia"/>
        </w:rPr>
        <w:t xml:space="preserve"> </w:t>
      </w:r>
      <w:r w:rsidRPr="008826F4">
        <w:rPr>
          <w:rFonts w:hint="eastAsia"/>
        </w:rPr>
        <w:t>Rozenblum</w:t>
      </w:r>
      <w:r w:rsidR="00F1415B">
        <w:rPr>
          <w:rFonts w:hint="eastAsia"/>
        </w:rPr>
        <w:t xml:space="preserve"> </w:t>
      </w:r>
      <w:r w:rsidRPr="008826F4">
        <w:rPr>
          <w:rFonts w:hint="eastAsia"/>
        </w:rPr>
        <w:t>(21.2.06))</w:t>
      </w:r>
      <w:r w:rsidRPr="008826F4">
        <w:rPr>
          <w:rFonts w:hint="eastAsia"/>
        </w:rPr>
        <w:t>。</w:t>
      </w:r>
    </w:p>
    <w:p w:rsidR="008826F4" w:rsidRPr="008826F4" w:rsidRDefault="008826F4" w:rsidP="008826F4">
      <w:pPr>
        <w:pStyle w:val="SingleTxtGC"/>
        <w:rPr>
          <w:rFonts w:hint="eastAsia"/>
        </w:rPr>
      </w:pPr>
      <w:r w:rsidRPr="008826F4">
        <w:rPr>
          <w:rFonts w:hint="eastAsia"/>
        </w:rPr>
        <w:t xml:space="preserve">186.  </w:t>
      </w:r>
      <w:r w:rsidRPr="008826F4">
        <w:rPr>
          <w:rFonts w:hint="eastAsia"/>
        </w:rPr>
        <w:t>因此，被拘留的非法外国劳工关于所欠工资和福利的投诉通常由拘留审查法庭转给劳工督察员，由督察员与雇主联系，以便在雇员被遣返前代表雇员接受付款。</w:t>
      </w:r>
      <w:r w:rsidRPr="008826F4">
        <w:rPr>
          <w:rFonts w:hint="eastAsia"/>
        </w:rPr>
        <w:t>2008</w:t>
      </w:r>
      <w:r w:rsidRPr="008826F4">
        <w:rPr>
          <w:rFonts w:hint="eastAsia"/>
        </w:rPr>
        <w:t>年，以这种方式为被拘留的外国劳工收取了</w:t>
      </w:r>
      <w:r w:rsidRPr="008826F4">
        <w:rPr>
          <w:rFonts w:hint="eastAsia"/>
        </w:rPr>
        <w:t>1,723,777</w:t>
      </w:r>
      <w:r w:rsidRPr="008826F4">
        <w:rPr>
          <w:rFonts w:hint="eastAsia"/>
        </w:rPr>
        <w:t>新谢克尔</w:t>
      </w:r>
      <w:r w:rsidRPr="008826F4">
        <w:rPr>
          <w:rFonts w:hint="eastAsia"/>
        </w:rPr>
        <w:t>(465,886</w:t>
      </w:r>
      <w:r w:rsidRPr="008826F4">
        <w:rPr>
          <w:rFonts w:hint="eastAsia"/>
        </w:rPr>
        <w:t>美元</w:t>
      </w:r>
      <w:r w:rsidRPr="008826F4">
        <w:rPr>
          <w:rFonts w:hint="eastAsia"/>
        </w:rPr>
        <w:t>)</w:t>
      </w:r>
      <w:r w:rsidRPr="008826F4">
        <w:rPr>
          <w:rFonts w:hint="eastAsia"/>
        </w:rPr>
        <w:t>。此外，已经离开以色列的外国劳工在必要时可暂时返回，以便在对其前任雇主的民事诉讼中作证。</w:t>
      </w:r>
    </w:p>
    <w:p w:rsidR="008826F4" w:rsidRPr="008826F4" w:rsidRDefault="008826F4" w:rsidP="008826F4">
      <w:pPr>
        <w:pStyle w:val="SingleTxtGC"/>
        <w:rPr>
          <w:rFonts w:hint="eastAsia"/>
        </w:rPr>
      </w:pPr>
      <w:r w:rsidRPr="008826F4">
        <w:rPr>
          <w:rFonts w:hint="eastAsia"/>
        </w:rPr>
        <w:t xml:space="preserve">187.  </w:t>
      </w:r>
      <w:r w:rsidRPr="008826F4">
        <w:rPr>
          <w:rFonts w:hint="eastAsia"/>
        </w:rPr>
        <w:t>警方在处理各类人群和部门事务的同时，特别关注雇用外国劳工的地区和就业领域，同时重点针对几项主要犯罪行为，包括剥削、欺诈、扣留护照、性虐待、绑架人口用于贩运目的以及收取过高和非法的费用。</w:t>
      </w:r>
    </w:p>
    <w:p w:rsidR="008826F4" w:rsidRPr="008826F4" w:rsidRDefault="008826F4" w:rsidP="00F1415B">
      <w:pPr>
        <w:pStyle w:val="H23GC"/>
        <w:rPr>
          <w:rFonts w:hint="eastAsia"/>
        </w:rPr>
      </w:pPr>
      <w:r w:rsidRPr="008826F4">
        <w:rPr>
          <w:rFonts w:hint="eastAsia"/>
        </w:rPr>
        <w:tab/>
      </w:r>
      <w:r w:rsidRPr="008826F4">
        <w:rPr>
          <w:rFonts w:hint="eastAsia"/>
        </w:rPr>
        <w:tab/>
      </w:r>
      <w:r w:rsidRPr="008826F4">
        <w:rPr>
          <w:rFonts w:hint="eastAsia"/>
        </w:rPr>
        <w:t>向外国劳工传播权利知识</w:t>
      </w:r>
    </w:p>
    <w:p w:rsidR="008826F4" w:rsidRPr="008826F4" w:rsidRDefault="008826F4" w:rsidP="008826F4">
      <w:pPr>
        <w:pStyle w:val="SingleTxtGC"/>
        <w:rPr>
          <w:rFonts w:hint="eastAsia"/>
        </w:rPr>
      </w:pPr>
      <w:r w:rsidRPr="008826F4">
        <w:rPr>
          <w:rFonts w:hint="eastAsia"/>
        </w:rPr>
        <w:t xml:space="preserve">188.  </w:t>
      </w:r>
      <w:r w:rsidRPr="008826F4">
        <w:rPr>
          <w:rFonts w:hint="eastAsia"/>
        </w:rPr>
        <w:t>工贸部发布了以英语、俄语、罗马尼亚语、土耳其语、泰语和中文印刷的关于建筑业外国劳工权利的劳动者专门手册。手册指示工人，遇到手册中所述权利受到违反的任何情况，可与监察员联系。</w:t>
      </w:r>
    </w:p>
    <w:p w:rsidR="008826F4" w:rsidRPr="008826F4" w:rsidRDefault="008826F4" w:rsidP="008826F4">
      <w:pPr>
        <w:pStyle w:val="SingleTxtGC"/>
        <w:rPr>
          <w:rFonts w:hint="eastAsia"/>
        </w:rPr>
      </w:pPr>
      <w:r w:rsidRPr="008826F4">
        <w:rPr>
          <w:rFonts w:hint="eastAsia"/>
        </w:rPr>
        <w:t xml:space="preserve">189.  </w:t>
      </w:r>
      <w:r w:rsidRPr="008826F4">
        <w:rPr>
          <w:rFonts w:hint="eastAsia"/>
        </w:rPr>
        <w:t>要求招聘建筑业外国劳工的私营招聘机构向其招聘的每位外国劳工分发手册，机构经理必须向工贸部外国劳工司提供一份宣誓书，声明他们接受对向每位工人发放该手册承担个人责任。</w:t>
      </w:r>
    </w:p>
    <w:p w:rsidR="008826F4" w:rsidRPr="008826F4" w:rsidRDefault="008826F4" w:rsidP="008826F4">
      <w:pPr>
        <w:pStyle w:val="SingleTxtGC"/>
        <w:rPr>
          <w:rFonts w:hint="eastAsia"/>
        </w:rPr>
      </w:pPr>
      <w:r w:rsidRPr="008826F4">
        <w:rPr>
          <w:rFonts w:hint="eastAsia"/>
        </w:rPr>
        <w:t xml:space="preserve">190.  </w:t>
      </w:r>
      <w:r w:rsidRPr="008826F4">
        <w:rPr>
          <w:rFonts w:hint="eastAsia"/>
        </w:rPr>
        <w:t>此外，如上所述，“就业服务</w:t>
      </w:r>
      <w:r w:rsidRPr="008826F4">
        <w:rPr>
          <w:rFonts w:hint="eastAsia"/>
        </w:rPr>
        <w:t>(</w:t>
      </w:r>
      <w:r w:rsidRPr="008826F4">
        <w:rPr>
          <w:rFonts w:hint="eastAsia"/>
        </w:rPr>
        <w:t>提供信息</w:t>
      </w:r>
      <w:r w:rsidRPr="008826F4">
        <w:rPr>
          <w:rFonts w:hint="eastAsia"/>
        </w:rPr>
        <w:t>)</w:t>
      </w:r>
      <w:r w:rsidRPr="008826F4">
        <w:rPr>
          <w:rFonts w:hint="eastAsia"/>
        </w:rPr>
        <w:t>条例”要求招聘机构向外国劳工提供关于外国劳工在以色列的权利和义务的全部信息</w:t>
      </w:r>
      <w:r w:rsidRPr="008826F4">
        <w:rPr>
          <w:rFonts w:hint="eastAsia"/>
        </w:rPr>
        <w:t>(</w:t>
      </w:r>
      <w:r w:rsidRPr="008826F4">
        <w:rPr>
          <w:rFonts w:hint="eastAsia"/>
        </w:rPr>
        <w:t>如允许收缴的费用等等</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191.  </w:t>
      </w:r>
      <w:r w:rsidRPr="008826F4">
        <w:rPr>
          <w:rFonts w:hint="eastAsia"/>
        </w:rPr>
        <w:t>此外，在工贸部网站上以英语、希伯来语、中文、泰国语、俄语、罗马尼亚语和土耳其语发布了一份说明外国劳工一般劳工权利的小册子。内政部也在</w:t>
      </w:r>
      <w:r w:rsidRPr="008826F4">
        <w:rPr>
          <w:rFonts w:hint="eastAsia"/>
        </w:rPr>
        <w:t>Ben</w:t>
      </w:r>
      <w:r w:rsidR="00A704FD">
        <w:rPr>
          <w:rFonts w:hint="eastAsia"/>
        </w:rPr>
        <w:t xml:space="preserve"> </w:t>
      </w:r>
      <w:r w:rsidRPr="008826F4">
        <w:rPr>
          <w:rFonts w:hint="eastAsia"/>
        </w:rPr>
        <w:t>Gurion</w:t>
      </w:r>
      <w:r w:rsidRPr="008826F4">
        <w:rPr>
          <w:rFonts w:hint="eastAsia"/>
        </w:rPr>
        <w:t>机场向每位到达以色列的外国劳工发放该小册子。</w:t>
      </w:r>
    </w:p>
    <w:p w:rsidR="008826F4" w:rsidRPr="008826F4" w:rsidRDefault="008826F4" w:rsidP="008826F4">
      <w:pPr>
        <w:pStyle w:val="SingleTxtGC"/>
        <w:rPr>
          <w:rFonts w:hint="eastAsia"/>
        </w:rPr>
      </w:pPr>
      <w:r w:rsidRPr="008826F4">
        <w:rPr>
          <w:rFonts w:hint="eastAsia"/>
        </w:rPr>
        <w:t xml:space="preserve">192.  </w:t>
      </w:r>
      <w:r w:rsidRPr="008826F4">
        <w:rPr>
          <w:rFonts w:hint="eastAsia"/>
        </w:rPr>
        <w:t>以色列驻泰国使馆还采取了另外一种传播信息的方法。在工贸部和泰国劳动部的合作下，发放了一份小册子，讨论在以色列的外国劳工的权利。这本手册采用泰语印刷，介绍有关工人的劳动和社会保障权利的信息，也包括其他的信息，如相关电话、医疗设施和基本的希伯来语。手册附在每本颁发了赴以色列签证的劳工护照的后面。</w:t>
      </w:r>
    </w:p>
    <w:p w:rsidR="008826F4" w:rsidRPr="008826F4" w:rsidRDefault="00F1415B" w:rsidP="00F1415B">
      <w:pPr>
        <w:pStyle w:val="H23GC"/>
        <w:rPr>
          <w:rFonts w:hint="eastAsia"/>
        </w:rPr>
      </w:pPr>
      <w:r>
        <w:rPr>
          <w:rFonts w:hint="eastAsia"/>
        </w:rPr>
        <w:tab/>
      </w:r>
      <w:r>
        <w:rPr>
          <w:rFonts w:hint="eastAsia"/>
        </w:rPr>
        <w:tab/>
      </w:r>
      <w:r w:rsidR="00A704FD">
        <w:rPr>
          <w:rFonts w:hint="eastAsia"/>
        </w:rPr>
        <w:t>Knesset</w:t>
      </w:r>
      <w:r w:rsidR="00A704FD">
        <w:t>’</w:t>
      </w:r>
      <w:r w:rsidR="008826F4" w:rsidRPr="008826F4">
        <w:rPr>
          <w:rFonts w:hint="eastAsia"/>
        </w:rPr>
        <w:t>s</w:t>
      </w:r>
      <w:r w:rsidR="008826F4" w:rsidRPr="008826F4">
        <w:rPr>
          <w:rFonts w:hint="eastAsia"/>
        </w:rPr>
        <w:t>外国劳工特别委员会</w:t>
      </w:r>
    </w:p>
    <w:p w:rsidR="008826F4" w:rsidRPr="008826F4" w:rsidRDefault="00A704FD" w:rsidP="008826F4">
      <w:pPr>
        <w:pStyle w:val="SingleTxtGC"/>
        <w:rPr>
          <w:rFonts w:hint="eastAsia"/>
        </w:rPr>
      </w:pPr>
      <w:r>
        <w:rPr>
          <w:rFonts w:hint="eastAsia"/>
        </w:rPr>
        <w:t>193.  Knesset</w:t>
      </w:r>
      <w:r>
        <w:t>’</w:t>
      </w:r>
      <w:r w:rsidR="008826F4" w:rsidRPr="008826F4">
        <w:rPr>
          <w:rFonts w:hint="eastAsia"/>
        </w:rPr>
        <w:t>s</w:t>
      </w:r>
      <w:r w:rsidR="008826F4" w:rsidRPr="008826F4">
        <w:rPr>
          <w:rFonts w:hint="eastAsia"/>
        </w:rPr>
        <w:t>外国劳工特别委员会定期就以色列外国劳工境遇的问题和投诉举行会议。</w:t>
      </w:r>
      <w:r w:rsidR="008826F4" w:rsidRPr="008826F4">
        <w:rPr>
          <w:rFonts w:hint="eastAsia"/>
        </w:rPr>
        <w:t>2008-2010</w:t>
      </w:r>
      <w:r w:rsidR="008826F4" w:rsidRPr="008826F4">
        <w:rPr>
          <w:rFonts w:hint="eastAsia"/>
        </w:rPr>
        <w:t>年，委员会集中处理了关于以色列外国劳工的许多问题，要求提供新的人口和移民局对这些问题所做工作的最新情况。以下是委员会所处理事项的部分清单：外国劳工权利的执行，农业领域落实权利情况投诉，审查在护理领域实施的改革，工厂安全和卫生，非法外国劳工的遣返，建筑业的人力资源要求，关于非洲国家外国劳工在以色列合法居留期结束后自愿离开的提案，建筑业在岗培训，护理领域的雇主－雇员关系等等。</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与来源国的双边协议</w:t>
      </w:r>
    </w:p>
    <w:p w:rsidR="008826F4" w:rsidRPr="008826F4" w:rsidRDefault="008826F4" w:rsidP="008826F4">
      <w:pPr>
        <w:pStyle w:val="SingleTxtGC"/>
        <w:rPr>
          <w:rFonts w:hint="eastAsia"/>
        </w:rPr>
      </w:pPr>
      <w:r w:rsidRPr="008826F4">
        <w:rPr>
          <w:rFonts w:hint="eastAsia"/>
        </w:rPr>
        <w:t>194.  2009-2010</w:t>
      </w:r>
      <w:r w:rsidRPr="008826F4">
        <w:rPr>
          <w:rFonts w:hint="eastAsia"/>
        </w:rPr>
        <w:t>年期间，政府继续采取步骤，争取在世界移民组织的监督下，就招聘外国劳工赴以色列问题完成与外国劳工来源国的双边协定，不遗余办地与各国就招聘外国劳工赴以工作签署额外的双边协议。</w:t>
      </w:r>
    </w:p>
    <w:p w:rsidR="008826F4" w:rsidRPr="008826F4" w:rsidRDefault="00BA7A6F" w:rsidP="00BA7A6F">
      <w:pPr>
        <w:pStyle w:val="H1GC"/>
        <w:rPr>
          <w:rFonts w:hint="eastAsia"/>
        </w:rPr>
      </w:pPr>
      <w:r>
        <w:rPr>
          <w:rFonts w:hint="eastAsia"/>
        </w:rPr>
        <w:tab/>
      </w:r>
      <w:r>
        <w:rPr>
          <w:rFonts w:hint="eastAsia"/>
        </w:rPr>
        <w:tab/>
      </w:r>
      <w:r w:rsidR="008826F4" w:rsidRPr="008826F4">
        <w:rPr>
          <w:rFonts w:hint="eastAsia"/>
        </w:rPr>
        <w:t>参与决策情况以及在国际上的代表性</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20</w:t>
      </w:r>
      <w:r w:rsidR="008826F4" w:rsidRPr="008826F4">
        <w:rPr>
          <w:rFonts w:hint="eastAsia"/>
        </w:rPr>
        <w:t>段所提问题的答复</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政府中的女性</w:t>
      </w:r>
    </w:p>
    <w:p w:rsidR="008826F4" w:rsidRPr="008826F4" w:rsidRDefault="008826F4" w:rsidP="008826F4">
      <w:pPr>
        <w:pStyle w:val="SingleTxtGC"/>
        <w:rPr>
          <w:rFonts w:hint="eastAsia"/>
        </w:rPr>
      </w:pPr>
      <w:r w:rsidRPr="008826F4">
        <w:rPr>
          <w:rFonts w:hint="eastAsia"/>
        </w:rPr>
        <w:t xml:space="preserve">195.  </w:t>
      </w:r>
      <w:r w:rsidRPr="008826F4">
        <w:rPr>
          <w:rFonts w:hint="eastAsia"/>
        </w:rPr>
        <w:t>目前，</w:t>
      </w:r>
      <w:r w:rsidRPr="008826F4">
        <w:rPr>
          <w:rFonts w:hint="eastAsia"/>
        </w:rPr>
        <w:t>120</w:t>
      </w:r>
      <w:r w:rsidRPr="008826F4">
        <w:rPr>
          <w:rFonts w:hint="eastAsia"/>
        </w:rPr>
        <w:t>名议员中有</w:t>
      </w:r>
      <w:r w:rsidRPr="008826F4">
        <w:rPr>
          <w:rFonts w:hint="eastAsia"/>
        </w:rPr>
        <w:t>22</w:t>
      </w:r>
      <w:r w:rsidRPr="008826F4">
        <w:rPr>
          <w:rFonts w:hint="eastAsia"/>
        </w:rPr>
        <w:t>名女性</w:t>
      </w:r>
      <w:r w:rsidRPr="008826F4">
        <w:rPr>
          <w:rFonts w:hint="eastAsia"/>
        </w:rPr>
        <w:t>(</w:t>
      </w:r>
      <w:r w:rsidRPr="008826F4">
        <w:rPr>
          <w:rFonts w:hint="eastAsia"/>
        </w:rPr>
        <w:t>占</w:t>
      </w:r>
      <w:r w:rsidRPr="008826F4">
        <w:rPr>
          <w:rFonts w:hint="eastAsia"/>
        </w:rPr>
        <w:t>18.3%)</w:t>
      </w:r>
      <w:r w:rsidRPr="008826F4">
        <w:rPr>
          <w:rFonts w:hint="eastAsia"/>
        </w:rPr>
        <w:t>。政府内有两位女部长：</w:t>
      </w:r>
      <w:r w:rsidRPr="008826F4">
        <w:rPr>
          <w:rFonts w:hint="eastAsia"/>
        </w:rPr>
        <w:t>SofeLandver</w:t>
      </w:r>
      <w:r w:rsidRPr="008826F4">
        <w:rPr>
          <w:rFonts w:hint="eastAsia"/>
        </w:rPr>
        <w:t>议员任移民吸收部部长，</w:t>
      </w:r>
      <w:r w:rsidRPr="008826F4">
        <w:rPr>
          <w:rFonts w:hint="eastAsia"/>
        </w:rPr>
        <w:t>Limor</w:t>
      </w:r>
      <w:r w:rsidR="00A704FD">
        <w:rPr>
          <w:rFonts w:hint="eastAsia"/>
        </w:rPr>
        <w:t xml:space="preserve"> </w:t>
      </w:r>
      <w:r w:rsidRPr="008826F4">
        <w:rPr>
          <w:rFonts w:hint="eastAsia"/>
        </w:rPr>
        <w:t>Livnat</w:t>
      </w:r>
      <w:r w:rsidRPr="008826F4">
        <w:rPr>
          <w:rFonts w:hint="eastAsia"/>
        </w:rPr>
        <w:t>议员任文化体育部长，另有三位女性任副部长</w:t>
      </w:r>
      <w:r w:rsidR="00A704FD">
        <w:rPr>
          <w:rFonts w:hint="eastAsia"/>
          <w:spacing w:val="-50"/>
        </w:rPr>
        <w:t>―</w:t>
      </w:r>
      <w:r w:rsidR="00A704FD">
        <w:rPr>
          <w:rFonts w:hint="eastAsia"/>
        </w:rPr>
        <w:t>―</w:t>
      </w:r>
      <w:r w:rsidRPr="008826F4">
        <w:rPr>
          <w:rFonts w:hint="eastAsia"/>
        </w:rPr>
        <w:t>Gila</w:t>
      </w:r>
      <w:r w:rsidR="00A704FD">
        <w:rPr>
          <w:rFonts w:hint="eastAsia"/>
        </w:rPr>
        <w:t xml:space="preserve"> </w:t>
      </w:r>
      <w:r w:rsidRPr="008826F4">
        <w:rPr>
          <w:rFonts w:hint="eastAsia"/>
        </w:rPr>
        <w:t>Gamliel</w:t>
      </w:r>
      <w:r w:rsidRPr="008826F4">
        <w:rPr>
          <w:rFonts w:hint="eastAsia"/>
        </w:rPr>
        <w:t>议员任负责提高青少年、学生及妇女地位事务的副部长；</w:t>
      </w:r>
      <w:r w:rsidRPr="008826F4">
        <w:rPr>
          <w:rFonts w:hint="eastAsia"/>
        </w:rPr>
        <w:t>Orit</w:t>
      </w:r>
      <w:r w:rsidR="00A704FD">
        <w:rPr>
          <w:rFonts w:hint="eastAsia"/>
        </w:rPr>
        <w:t xml:space="preserve"> </w:t>
      </w:r>
      <w:r w:rsidRPr="008826F4">
        <w:rPr>
          <w:rFonts w:hint="eastAsia"/>
        </w:rPr>
        <w:t>Noked</w:t>
      </w:r>
      <w:r w:rsidRPr="008826F4">
        <w:rPr>
          <w:rFonts w:hint="eastAsia"/>
        </w:rPr>
        <w:t>议员任负责企业、贸易和劳务的副部长；</w:t>
      </w:r>
      <w:r w:rsidRPr="008826F4">
        <w:rPr>
          <w:rFonts w:hint="eastAsia"/>
        </w:rPr>
        <w:t>Lea</w:t>
      </w:r>
      <w:r w:rsidR="00A704FD">
        <w:rPr>
          <w:rFonts w:hint="eastAsia"/>
        </w:rPr>
        <w:t xml:space="preserve"> </w:t>
      </w:r>
      <w:r w:rsidRPr="008826F4">
        <w:rPr>
          <w:rFonts w:hint="eastAsia"/>
        </w:rPr>
        <w:t>Ness</w:t>
      </w:r>
      <w:r w:rsidRPr="008826F4">
        <w:rPr>
          <w:rFonts w:hint="eastAsia"/>
        </w:rPr>
        <w:t>议员任负责老年公民事务的</w:t>
      </w:r>
      <w:r w:rsidR="00A704FD">
        <w:rPr>
          <w:rFonts w:hint="eastAsia"/>
          <w:spacing w:val="-50"/>
        </w:rPr>
        <w:t>―</w:t>
      </w:r>
      <w:r w:rsidR="00A704FD">
        <w:rPr>
          <w:rFonts w:hint="eastAsia"/>
        </w:rPr>
        <w:t>―</w:t>
      </w:r>
      <w:r w:rsidRPr="008826F4">
        <w:rPr>
          <w:rFonts w:hint="eastAsia"/>
        </w:rPr>
        <w:t>副部长。另有两位女性身居议会常设委员会主席之职—</w:t>
      </w:r>
      <w:r w:rsidRPr="008826F4">
        <w:rPr>
          <w:rFonts w:hint="eastAsia"/>
        </w:rPr>
        <w:t>Tzipi</w:t>
      </w:r>
      <w:r w:rsidR="00A704FD">
        <w:rPr>
          <w:rFonts w:hint="eastAsia"/>
        </w:rPr>
        <w:t xml:space="preserve"> </w:t>
      </w:r>
      <w:r w:rsidRPr="008826F4">
        <w:rPr>
          <w:rFonts w:hint="eastAsia"/>
        </w:rPr>
        <w:t>Hotobeli</w:t>
      </w:r>
      <w:r w:rsidRPr="008826F4">
        <w:rPr>
          <w:rFonts w:hint="eastAsia"/>
        </w:rPr>
        <w:t>议员为妇女地位问题委员会主席，和</w:t>
      </w:r>
      <w:r w:rsidRPr="008826F4">
        <w:rPr>
          <w:rFonts w:hint="eastAsia"/>
        </w:rPr>
        <w:t>Shelly</w:t>
      </w:r>
      <w:r w:rsidR="00A704FD">
        <w:rPr>
          <w:rFonts w:hint="eastAsia"/>
        </w:rPr>
        <w:t xml:space="preserve"> </w:t>
      </w:r>
      <w:r w:rsidRPr="008826F4">
        <w:rPr>
          <w:rFonts w:hint="eastAsia"/>
        </w:rPr>
        <w:t>Yecimovich</w:t>
      </w:r>
      <w:r w:rsidRPr="008826F4">
        <w:rPr>
          <w:rFonts w:hint="eastAsia"/>
        </w:rPr>
        <w:t>议员为道德问题委员会主席，以及</w:t>
      </w:r>
      <w:r w:rsidRPr="008826F4">
        <w:rPr>
          <w:rFonts w:hint="eastAsia"/>
        </w:rPr>
        <w:t>Orit</w:t>
      </w:r>
      <w:r w:rsidR="00A704FD">
        <w:rPr>
          <w:rFonts w:hint="eastAsia"/>
        </w:rPr>
        <w:t xml:space="preserve"> </w:t>
      </w:r>
      <w:r w:rsidRPr="008826F4">
        <w:rPr>
          <w:rFonts w:hint="eastAsia"/>
        </w:rPr>
        <w:t>Zuaretz</w:t>
      </w:r>
      <w:r w:rsidRPr="008826F4">
        <w:rPr>
          <w:rFonts w:hint="eastAsia"/>
        </w:rPr>
        <w:t>领导的贩运妇女问题小组委员会。</w:t>
      </w:r>
    </w:p>
    <w:p w:rsidR="008826F4" w:rsidRPr="008826F4" w:rsidRDefault="008826F4" w:rsidP="008826F4">
      <w:pPr>
        <w:pStyle w:val="SingleTxtGC"/>
        <w:rPr>
          <w:rFonts w:hint="eastAsia"/>
        </w:rPr>
      </w:pPr>
      <w:r w:rsidRPr="008826F4">
        <w:rPr>
          <w:rFonts w:hint="eastAsia"/>
        </w:rPr>
        <w:t xml:space="preserve">196.  </w:t>
      </w:r>
      <w:r w:rsidRPr="008826F4">
        <w:rPr>
          <w:rFonts w:hint="eastAsia"/>
        </w:rPr>
        <w:t>截止</w:t>
      </w:r>
      <w:r w:rsidRPr="008826F4">
        <w:rPr>
          <w:rFonts w:hint="eastAsia"/>
        </w:rPr>
        <w:t>2010</w:t>
      </w:r>
      <w:r w:rsidRPr="008826F4">
        <w:rPr>
          <w:rFonts w:hint="eastAsia"/>
        </w:rPr>
        <w:t>年</w:t>
      </w:r>
      <w:r w:rsidRPr="008826F4">
        <w:rPr>
          <w:rFonts w:hint="eastAsia"/>
        </w:rPr>
        <w:t>10</w:t>
      </w:r>
      <w:r w:rsidRPr="008826F4">
        <w:rPr>
          <w:rFonts w:hint="eastAsia"/>
        </w:rPr>
        <w:t>月，</w:t>
      </w:r>
      <w:r w:rsidRPr="008826F4">
        <w:rPr>
          <w:rFonts w:hint="eastAsia"/>
        </w:rPr>
        <w:t>255</w:t>
      </w:r>
      <w:r w:rsidRPr="008826F4">
        <w:rPr>
          <w:rFonts w:hint="eastAsia"/>
        </w:rPr>
        <w:t>个委任职位中仅五位女性就任市长或地方议事厅主席</w:t>
      </w:r>
      <w:r w:rsidRPr="008826F4">
        <w:rPr>
          <w:rFonts w:hint="eastAsia"/>
        </w:rPr>
        <w:t>/</w:t>
      </w:r>
      <w:r w:rsidRPr="008826F4">
        <w:rPr>
          <w:rFonts w:hint="eastAsia"/>
        </w:rPr>
        <w:t>主管机构首长。地方主管机构经公开遴选，总共聘用了</w:t>
      </w:r>
      <w:r w:rsidRPr="008826F4">
        <w:rPr>
          <w:rFonts w:hint="eastAsia"/>
        </w:rPr>
        <w:t>3,250</w:t>
      </w:r>
      <w:r w:rsidRPr="008826F4">
        <w:rPr>
          <w:rFonts w:hint="eastAsia"/>
        </w:rPr>
        <w:t>人，其中仅</w:t>
      </w:r>
      <w:r w:rsidRPr="008826F4">
        <w:rPr>
          <w:rFonts w:hint="eastAsia"/>
        </w:rPr>
        <w:t>376</w:t>
      </w:r>
      <w:r w:rsidRPr="008826F4">
        <w:rPr>
          <w:rFonts w:hint="eastAsia"/>
        </w:rPr>
        <w:t>位女性</w:t>
      </w:r>
      <w:r w:rsidRPr="008826F4">
        <w:rPr>
          <w:rFonts w:hint="eastAsia"/>
        </w:rPr>
        <w:t>(</w:t>
      </w:r>
      <w:r w:rsidRPr="008826F4">
        <w:rPr>
          <w:rFonts w:hint="eastAsia"/>
        </w:rPr>
        <w:t>占</w:t>
      </w:r>
      <w:r w:rsidRPr="008826F4">
        <w:rPr>
          <w:rFonts w:hint="eastAsia"/>
        </w:rPr>
        <w:t>11.5%)</w:t>
      </w:r>
      <w:r w:rsidRPr="008826F4">
        <w:rPr>
          <w:rFonts w:hint="eastAsia"/>
        </w:rPr>
        <w:t>。</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公务部门中的女性</w:t>
      </w:r>
    </w:p>
    <w:p w:rsidR="008826F4" w:rsidRPr="008826F4" w:rsidRDefault="008826F4" w:rsidP="008826F4">
      <w:pPr>
        <w:pStyle w:val="SingleTxtGC"/>
        <w:rPr>
          <w:rFonts w:hint="eastAsia"/>
        </w:rPr>
      </w:pPr>
      <w:r w:rsidRPr="008826F4">
        <w:rPr>
          <w:rFonts w:hint="eastAsia"/>
        </w:rPr>
        <w:t>197.  2009</w:t>
      </w:r>
      <w:r w:rsidRPr="008826F4">
        <w:rPr>
          <w:rFonts w:hint="eastAsia"/>
        </w:rPr>
        <w:t>年</w:t>
      </w:r>
      <w:r w:rsidRPr="008826F4">
        <w:rPr>
          <w:rFonts w:hint="eastAsia"/>
        </w:rPr>
        <w:t>1</w:t>
      </w:r>
      <w:r w:rsidRPr="008826F4">
        <w:rPr>
          <w:rFonts w:hint="eastAsia"/>
        </w:rPr>
        <w:t>月，公务部门雇员</w:t>
      </w:r>
      <w:r w:rsidRPr="008826F4">
        <w:rPr>
          <w:rFonts w:hint="eastAsia"/>
        </w:rPr>
        <w:t>53,069</w:t>
      </w:r>
      <w:r w:rsidRPr="008826F4">
        <w:rPr>
          <w:rFonts w:hint="eastAsia"/>
        </w:rPr>
        <w:t>人，其中</w:t>
      </w:r>
      <w:r w:rsidRPr="008826F4">
        <w:rPr>
          <w:rFonts w:hint="eastAsia"/>
        </w:rPr>
        <w:t>65%</w:t>
      </w:r>
      <w:r w:rsidRPr="008826F4">
        <w:rPr>
          <w:rFonts w:hint="eastAsia"/>
        </w:rPr>
        <w:t>为女性。女性雇员拥有第一和第二学位的比率高于男性。然而，持有博士学位的男性雇员则比女性多。</w:t>
      </w:r>
    </w:p>
    <w:p w:rsidR="008826F4" w:rsidRPr="008826F4" w:rsidRDefault="008826F4" w:rsidP="008826F4">
      <w:pPr>
        <w:pStyle w:val="SingleTxtGC"/>
        <w:rPr>
          <w:rFonts w:hint="eastAsia"/>
        </w:rPr>
      </w:pPr>
      <w:r w:rsidRPr="008826F4">
        <w:rPr>
          <w:rFonts w:hint="eastAsia"/>
        </w:rPr>
        <w:t xml:space="preserve">198.  </w:t>
      </w:r>
      <w:r w:rsidRPr="008826F4">
        <w:rPr>
          <w:rFonts w:hint="eastAsia"/>
        </w:rPr>
        <w:t>此外，</w:t>
      </w:r>
      <w:r w:rsidRPr="008826F4">
        <w:rPr>
          <w:rFonts w:hint="eastAsia"/>
        </w:rPr>
        <w:t>46%</w:t>
      </w:r>
      <w:r w:rsidRPr="008826F4">
        <w:rPr>
          <w:rFonts w:hint="eastAsia"/>
        </w:rPr>
        <w:t>四类最高级别的职位，和</w:t>
      </w:r>
      <w:r w:rsidRPr="008826F4">
        <w:rPr>
          <w:rFonts w:hint="eastAsia"/>
        </w:rPr>
        <w:t>41%</w:t>
      </w:r>
      <w:r w:rsidRPr="008826F4">
        <w:rPr>
          <w:rFonts w:hint="eastAsia"/>
        </w:rPr>
        <w:t>三类最高级别的职位均为女性所担任。女性还占第</w:t>
      </w:r>
      <w:r w:rsidRPr="008826F4">
        <w:rPr>
          <w:rFonts w:hint="eastAsia"/>
        </w:rPr>
        <w:t>5-7</w:t>
      </w:r>
      <w:r w:rsidRPr="008826F4">
        <w:rPr>
          <w:rFonts w:hint="eastAsia"/>
        </w:rPr>
        <w:t>等级雇员的</w:t>
      </w:r>
      <w:r w:rsidRPr="008826F4">
        <w:rPr>
          <w:rFonts w:hint="eastAsia"/>
        </w:rPr>
        <w:t>60%</w:t>
      </w:r>
      <w:r w:rsidRPr="008826F4">
        <w:rPr>
          <w:rFonts w:hint="eastAsia"/>
        </w:rPr>
        <w:t>；占第</w:t>
      </w:r>
      <w:r w:rsidRPr="008826F4">
        <w:rPr>
          <w:rFonts w:hint="eastAsia"/>
        </w:rPr>
        <w:t>8</w:t>
      </w:r>
      <w:r w:rsidRPr="008826F4">
        <w:rPr>
          <w:rFonts w:hint="eastAsia"/>
        </w:rPr>
        <w:t>至更低级别雇员</w:t>
      </w:r>
      <w:r w:rsidRPr="008826F4">
        <w:rPr>
          <w:rFonts w:hint="eastAsia"/>
        </w:rPr>
        <w:t>72%</w:t>
      </w:r>
      <w:r w:rsidRPr="008826F4">
        <w:rPr>
          <w:rFonts w:hint="eastAsia"/>
        </w:rPr>
        <w:t>。</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外事部门中的女性</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政务部门</w:t>
      </w:r>
    </w:p>
    <w:p w:rsidR="008826F4" w:rsidRPr="008826F4" w:rsidRDefault="008826F4" w:rsidP="008826F4">
      <w:pPr>
        <w:pStyle w:val="SingleTxtGC"/>
        <w:rPr>
          <w:rFonts w:hint="eastAsia"/>
        </w:rPr>
      </w:pPr>
      <w:r w:rsidRPr="008826F4">
        <w:rPr>
          <w:rFonts w:hint="eastAsia"/>
        </w:rPr>
        <w:t>199.  2010</w:t>
      </w:r>
      <w:r w:rsidRPr="008826F4">
        <w:rPr>
          <w:rFonts w:hint="eastAsia"/>
        </w:rPr>
        <w:t>年，外交部政务部门共任命了</w:t>
      </w:r>
      <w:r w:rsidRPr="008826F4">
        <w:rPr>
          <w:rFonts w:hint="eastAsia"/>
        </w:rPr>
        <w:t>38</w:t>
      </w:r>
      <w:r w:rsidRPr="008826F4">
        <w:rPr>
          <w:rFonts w:hint="eastAsia"/>
        </w:rPr>
        <w:t>位大使，其中</w:t>
      </w:r>
      <w:r w:rsidRPr="008826F4">
        <w:rPr>
          <w:rFonts w:hint="eastAsia"/>
        </w:rPr>
        <w:t>4</w:t>
      </w:r>
      <w:r w:rsidRPr="008826F4">
        <w:rPr>
          <w:rFonts w:hint="eastAsia"/>
        </w:rPr>
        <w:t>位女大使</w:t>
      </w:r>
      <w:r w:rsidRPr="008826F4">
        <w:rPr>
          <w:rFonts w:hint="eastAsia"/>
        </w:rPr>
        <w:t>(</w:t>
      </w:r>
      <w:r w:rsidRPr="008826F4">
        <w:rPr>
          <w:rFonts w:hint="eastAsia"/>
        </w:rPr>
        <w:t>占</w:t>
      </w:r>
      <w:r w:rsidRPr="008826F4">
        <w:rPr>
          <w:rFonts w:hint="eastAsia"/>
        </w:rPr>
        <w:t>11%)</w:t>
      </w:r>
      <w:r w:rsidRPr="008826F4">
        <w:rPr>
          <w:rFonts w:hint="eastAsia"/>
        </w:rPr>
        <w:t>。此外，有</w:t>
      </w:r>
      <w:r w:rsidRPr="008826F4">
        <w:rPr>
          <w:rFonts w:hint="eastAsia"/>
        </w:rPr>
        <w:t>21</w:t>
      </w:r>
      <w:r w:rsidRPr="008826F4">
        <w:rPr>
          <w:rFonts w:hint="eastAsia"/>
        </w:rPr>
        <w:t>位女性任特使</w:t>
      </w:r>
      <w:r w:rsidRPr="008826F4">
        <w:rPr>
          <w:rFonts w:hint="eastAsia"/>
        </w:rPr>
        <w:t>(</w:t>
      </w:r>
      <w:r w:rsidRPr="008826F4">
        <w:rPr>
          <w:rFonts w:hint="eastAsia"/>
        </w:rPr>
        <w:t>占</w:t>
      </w:r>
      <w:r w:rsidRPr="008826F4">
        <w:rPr>
          <w:rFonts w:hint="eastAsia"/>
        </w:rPr>
        <w:t>20%)</w:t>
      </w:r>
      <w:r w:rsidRPr="008826F4">
        <w:rPr>
          <w:rFonts w:hint="eastAsia"/>
        </w:rPr>
        <w:t>；</w:t>
      </w:r>
      <w:r w:rsidRPr="008826F4">
        <w:rPr>
          <w:rFonts w:hint="eastAsia"/>
        </w:rPr>
        <w:t>23</w:t>
      </w:r>
      <w:r w:rsidRPr="008826F4">
        <w:rPr>
          <w:rFonts w:hint="eastAsia"/>
        </w:rPr>
        <w:t>位女性任特使顾问</w:t>
      </w:r>
      <w:r w:rsidRPr="008826F4">
        <w:rPr>
          <w:rFonts w:hint="eastAsia"/>
        </w:rPr>
        <w:t>(</w:t>
      </w:r>
      <w:r w:rsidRPr="008826F4">
        <w:rPr>
          <w:rFonts w:hint="eastAsia"/>
        </w:rPr>
        <w:t>占</w:t>
      </w:r>
      <w:r w:rsidRPr="008826F4">
        <w:rPr>
          <w:rFonts w:hint="eastAsia"/>
        </w:rPr>
        <w:t>19%)</w:t>
      </w:r>
      <w:r w:rsidRPr="008826F4">
        <w:rPr>
          <w:rFonts w:hint="eastAsia"/>
        </w:rPr>
        <w:t>；和</w:t>
      </w:r>
      <w:r w:rsidRPr="008826F4">
        <w:rPr>
          <w:rFonts w:hint="eastAsia"/>
        </w:rPr>
        <w:t>28</w:t>
      </w:r>
      <w:r w:rsidRPr="008826F4">
        <w:rPr>
          <w:rFonts w:hint="eastAsia"/>
        </w:rPr>
        <w:t>位女性任顾问</w:t>
      </w:r>
      <w:r w:rsidRPr="008826F4">
        <w:rPr>
          <w:rFonts w:hint="eastAsia"/>
        </w:rPr>
        <w:t>(39%)</w:t>
      </w:r>
      <w:r w:rsidRPr="008826F4">
        <w:rPr>
          <w:rFonts w:hint="eastAsia"/>
        </w:rPr>
        <w:t>。</w:t>
      </w:r>
      <w:r w:rsidRPr="008826F4">
        <w:rPr>
          <w:rFonts w:hint="eastAsia"/>
        </w:rPr>
        <w:t>2010</w:t>
      </w:r>
      <w:r w:rsidRPr="008826F4">
        <w:rPr>
          <w:rFonts w:hint="eastAsia"/>
        </w:rPr>
        <w:t>年，还有</w:t>
      </w:r>
      <w:r w:rsidRPr="008826F4">
        <w:rPr>
          <w:rFonts w:hint="eastAsia"/>
        </w:rPr>
        <w:t>17</w:t>
      </w:r>
      <w:r w:rsidRPr="008826F4">
        <w:rPr>
          <w:rFonts w:hint="eastAsia"/>
        </w:rPr>
        <w:t>名女性任一秘</w:t>
      </w:r>
      <w:r w:rsidRPr="008826F4">
        <w:rPr>
          <w:rFonts w:hint="eastAsia"/>
        </w:rPr>
        <w:t>(50%)</w:t>
      </w:r>
      <w:r w:rsidRPr="008826F4">
        <w:rPr>
          <w:rFonts w:hint="eastAsia"/>
        </w:rPr>
        <w:t>、</w:t>
      </w:r>
      <w:r w:rsidRPr="008826F4">
        <w:rPr>
          <w:rFonts w:hint="eastAsia"/>
        </w:rPr>
        <w:t>6</w:t>
      </w:r>
      <w:r w:rsidRPr="008826F4">
        <w:rPr>
          <w:rFonts w:hint="eastAsia"/>
        </w:rPr>
        <w:t>名女性任二秘</w:t>
      </w:r>
      <w:r w:rsidRPr="008826F4">
        <w:rPr>
          <w:rFonts w:hint="eastAsia"/>
        </w:rPr>
        <w:t>(</w:t>
      </w:r>
      <w:r w:rsidRPr="008826F4">
        <w:rPr>
          <w:rFonts w:hint="eastAsia"/>
        </w:rPr>
        <w:t>占</w:t>
      </w:r>
      <w:r w:rsidRPr="008826F4">
        <w:rPr>
          <w:rFonts w:hint="eastAsia"/>
        </w:rPr>
        <w:t>27%)</w:t>
      </w:r>
      <w:r w:rsidRPr="008826F4">
        <w:rPr>
          <w:rFonts w:hint="eastAsia"/>
        </w:rPr>
        <w:t>，和</w:t>
      </w:r>
      <w:r w:rsidRPr="008826F4">
        <w:rPr>
          <w:rFonts w:hint="eastAsia"/>
        </w:rPr>
        <w:t>23</w:t>
      </w:r>
      <w:r w:rsidRPr="008826F4">
        <w:rPr>
          <w:rFonts w:hint="eastAsia"/>
        </w:rPr>
        <w:t>名女性为政务随员</w:t>
      </w:r>
      <w:r w:rsidRPr="008826F4">
        <w:rPr>
          <w:rFonts w:hint="eastAsia"/>
        </w:rPr>
        <w:t>(40%)</w:t>
      </w:r>
      <w:r w:rsidRPr="008826F4">
        <w:rPr>
          <w:rFonts w:hint="eastAsia"/>
        </w:rPr>
        <w:t>。</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非行政部门</w:t>
      </w:r>
    </w:p>
    <w:p w:rsidR="008826F4" w:rsidRPr="008826F4" w:rsidRDefault="008826F4" w:rsidP="008826F4">
      <w:pPr>
        <w:pStyle w:val="SingleTxtGC"/>
        <w:rPr>
          <w:rFonts w:hint="eastAsia"/>
        </w:rPr>
      </w:pPr>
      <w:r w:rsidRPr="008826F4">
        <w:rPr>
          <w:rFonts w:hint="eastAsia"/>
        </w:rPr>
        <w:t xml:space="preserve">200.  </w:t>
      </w:r>
      <w:r w:rsidR="00D9701F">
        <w:rPr>
          <w:rFonts w:hint="eastAsia"/>
        </w:rPr>
        <w:t>2010</w:t>
      </w:r>
      <w:r w:rsidR="00D9701F">
        <w:rPr>
          <w:rFonts w:hint="eastAsia"/>
        </w:rPr>
        <w:t>年，</w:t>
      </w:r>
      <w:r w:rsidRPr="008826F4">
        <w:rPr>
          <w:rFonts w:hint="eastAsia"/>
        </w:rPr>
        <w:t>在本部门聘任的</w:t>
      </w:r>
      <w:r w:rsidRPr="008826F4">
        <w:rPr>
          <w:rFonts w:hint="eastAsia"/>
        </w:rPr>
        <w:t>11</w:t>
      </w:r>
      <w:r w:rsidRPr="008826F4">
        <w:rPr>
          <w:rFonts w:hint="eastAsia"/>
        </w:rPr>
        <w:t>位大使中有</w:t>
      </w:r>
      <w:r w:rsidRPr="008826F4">
        <w:rPr>
          <w:rFonts w:hint="eastAsia"/>
        </w:rPr>
        <w:t>1</w:t>
      </w:r>
      <w:r w:rsidRPr="008826F4">
        <w:rPr>
          <w:rFonts w:hint="eastAsia"/>
        </w:rPr>
        <w:t>位女性大使</w:t>
      </w:r>
      <w:r w:rsidRPr="008826F4">
        <w:rPr>
          <w:rFonts w:hint="eastAsia"/>
        </w:rPr>
        <w:t>(</w:t>
      </w:r>
      <w:r w:rsidRPr="008826F4">
        <w:rPr>
          <w:rFonts w:hint="eastAsia"/>
        </w:rPr>
        <w:t>占</w:t>
      </w:r>
      <w:r w:rsidRPr="008826F4">
        <w:rPr>
          <w:rFonts w:hint="eastAsia"/>
        </w:rPr>
        <w:t>10%)</w:t>
      </w:r>
      <w:r w:rsidRPr="008826F4">
        <w:rPr>
          <w:rFonts w:hint="eastAsia"/>
        </w:rPr>
        <w:t>。此外，</w:t>
      </w:r>
      <w:r w:rsidRPr="008826F4">
        <w:rPr>
          <w:rFonts w:hint="eastAsia"/>
        </w:rPr>
        <w:t>14</w:t>
      </w:r>
      <w:r w:rsidRPr="008826F4">
        <w:rPr>
          <w:rFonts w:hint="eastAsia"/>
        </w:rPr>
        <w:t>位女性被任命为特使</w:t>
      </w:r>
      <w:r w:rsidRPr="008826F4">
        <w:rPr>
          <w:rFonts w:hint="eastAsia"/>
        </w:rPr>
        <w:t>(</w:t>
      </w:r>
      <w:r w:rsidRPr="008826F4">
        <w:rPr>
          <w:rFonts w:hint="eastAsia"/>
        </w:rPr>
        <w:t>占</w:t>
      </w:r>
      <w:r w:rsidRPr="008826F4">
        <w:rPr>
          <w:rFonts w:hint="eastAsia"/>
        </w:rPr>
        <w:t>44%)</w:t>
      </w:r>
      <w:r w:rsidRPr="008826F4">
        <w:rPr>
          <w:rFonts w:hint="eastAsia"/>
        </w:rPr>
        <w:t>；</w:t>
      </w:r>
      <w:r w:rsidRPr="008826F4">
        <w:rPr>
          <w:rFonts w:hint="eastAsia"/>
        </w:rPr>
        <w:t>27</w:t>
      </w:r>
      <w:r w:rsidRPr="008826F4">
        <w:rPr>
          <w:rFonts w:hint="eastAsia"/>
        </w:rPr>
        <w:t>位女性任特使顾问</w:t>
      </w:r>
      <w:r w:rsidRPr="008826F4">
        <w:rPr>
          <w:rFonts w:hint="eastAsia"/>
        </w:rPr>
        <w:t>(</w:t>
      </w:r>
      <w:r w:rsidRPr="008826F4">
        <w:rPr>
          <w:rFonts w:hint="eastAsia"/>
        </w:rPr>
        <w:t>占</w:t>
      </w:r>
      <w:r w:rsidRPr="008826F4">
        <w:rPr>
          <w:rFonts w:hint="eastAsia"/>
        </w:rPr>
        <w:t>45%)</w:t>
      </w:r>
      <w:r w:rsidRPr="008826F4">
        <w:rPr>
          <w:rFonts w:hint="eastAsia"/>
        </w:rPr>
        <w:t>和</w:t>
      </w:r>
      <w:r w:rsidRPr="008826F4">
        <w:rPr>
          <w:rFonts w:hint="eastAsia"/>
        </w:rPr>
        <w:t>49</w:t>
      </w:r>
      <w:r w:rsidRPr="008826F4">
        <w:rPr>
          <w:rFonts w:hint="eastAsia"/>
        </w:rPr>
        <w:t>位女性任顾问</w:t>
      </w:r>
      <w:r w:rsidRPr="008826F4">
        <w:rPr>
          <w:rFonts w:hint="eastAsia"/>
        </w:rPr>
        <w:t>(</w:t>
      </w:r>
      <w:r w:rsidRPr="008826F4">
        <w:rPr>
          <w:rFonts w:hint="eastAsia"/>
        </w:rPr>
        <w:t>占</w:t>
      </w:r>
      <w:r w:rsidRPr="008826F4">
        <w:rPr>
          <w:rFonts w:hint="eastAsia"/>
        </w:rPr>
        <w:t>64%)</w:t>
      </w:r>
      <w:r w:rsidRPr="008826F4">
        <w:rPr>
          <w:rFonts w:hint="eastAsia"/>
        </w:rPr>
        <w:t>。</w:t>
      </w:r>
      <w:r w:rsidRPr="008826F4">
        <w:rPr>
          <w:rFonts w:hint="eastAsia"/>
        </w:rPr>
        <w:t>2010</w:t>
      </w:r>
      <w:r w:rsidRPr="008826F4">
        <w:rPr>
          <w:rFonts w:hint="eastAsia"/>
        </w:rPr>
        <w:t>年还有</w:t>
      </w:r>
      <w:r w:rsidRPr="008826F4">
        <w:rPr>
          <w:rFonts w:hint="eastAsia"/>
        </w:rPr>
        <w:t>92</w:t>
      </w:r>
      <w:r w:rsidRPr="008826F4">
        <w:rPr>
          <w:rFonts w:hint="eastAsia"/>
        </w:rPr>
        <w:t>位女性任一秘</w:t>
      </w:r>
      <w:r w:rsidRPr="008826F4">
        <w:rPr>
          <w:rFonts w:hint="eastAsia"/>
        </w:rPr>
        <w:t>(</w:t>
      </w:r>
      <w:r w:rsidRPr="008826F4">
        <w:rPr>
          <w:rFonts w:hint="eastAsia"/>
        </w:rPr>
        <w:t>占</w:t>
      </w:r>
      <w:r w:rsidRPr="008826F4">
        <w:rPr>
          <w:rFonts w:hint="eastAsia"/>
        </w:rPr>
        <w:t>60%)</w:t>
      </w:r>
      <w:r w:rsidRPr="008826F4">
        <w:rPr>
          <w:rFonts w:hint="eastAsia"/>
        </w:rPr>
        <w:t>，</w:t>
      </w:r>
      <w:r w:rsidRPr="008826F4">
        <w:rPr>
          <w:rFonts w:hint="eastAsia"/>
        </w:rPr>
        <w:t>23</w:t>
      </w:r>
      <w:r w:rsidRPr="008826F4">
        <w:rPr>
          <w:rFonts w:hint="eastAsia"/>
        </w:rPr>
        <w:t>位女性任二秘</w:t>
      </w:r>
      <w:r w:rsidRPr="008826F4">
        <w:rPr>
          <w:rFonts w:hint="eastAsia"/>
        </w:rPr>
        <w:t>(</w:t>
      </w:r>
      <w:r w:rsidRPr="008826F4">
        <w:rPr>
          <w:rFonts w:hint="eastAsia"/>
        </w:rPr>
        <w:t>占</w:t>
      </w:r>
      <w:r w:rsidRPr="008826F4">
        <w:rPr>
          <w:rFonts w:hint="eastAsia"/>
        </w:rPr>
        <w:t>77%)</w:t>
      </w:r>
      <w:r w:rsidRPr="008826F4">
        <w:rPr>
          <w:rFonts w:hint="eastAsia"/>
        </w:rPr>
        <w:t>和</w:t>
      </w:r>
      <w:r w:rsidRPr="008826F4">
        <w:rPr>
          <w:rFonts w:hint="eastAsia"/>
        </w:rPr>
        <w:t>8</w:t>
      </w:r>
      <w:r w:rsidRPr="008826F4">
        <w:rPr>
          <w:rFonts w:hint="eastAsia"/>
        </w:rPr>
        <w:t>名政务随员</w:t>
      </w:r>
      <w:r w:rsidRPr="008826F4">
        <w:rPr>
          <w:rFonts w:hint="eastAsia"/>
        </w:rPr>
        <w:t>(</w:t>
      </w:r>
      <w:r w:rsidRPr="008826F4">
        <w:rPr>
          <w:rFonts w:hint="eastAsia"/>
        </w:rPr>
        <w:t>占</w:t>
      </w:r>
      <w:r w:rsidRPr="008826F4">
        <w:rPr>
          <w:rFonts w:hint="eastAsia"/>
        </w:rPr>
        <w:t>31%)</w:t>
      </w:r>
      <w:r w:rsidRPr="008826F4">
        <w:rPr>
          <w:rFonts w:hint="eastAsia"/>
        </w:rPr>
        <w:t>。代表团团长总共有</w:t>
      </w:r>
      <w:r w:rsidRPr="008826F4">
        <w:rPr>
          <w:rFonts w:hint="eastAsia"/>
        </w:rPr>
        <w:t>88</w:t>
      </w:r>
      <w:r w:rsidRPr="008826F4">
        <w:rPr>
          <w:rFonts w:hint="eastAsia"/>
        </w:rPr>
        <w:t>位，其中有</w:t>
      </w:r>
      <w:r w:rsidRPr="008826F4">
        <w:rPr>
          <w:rFonts w:hint="eastAsia"/>
        </w:rPr>
        <w:t>11</w:t>
      </w:r>
      <w:r w:rsidRPr="008826F4">
        <w:rPr>
          <w:rFonts w:hint="eastAsia"/>
        </w:rPr>
        <w:t>位女性</w:t>
      </w:r>
      <w:r w:rsidRPr="008826F4">
        <w:rPr>
          <w:rFonts w:hint="eastAsia"/>
        </w:rPr>
        <w:t>(</w:t>
      </w:r>
      <w:r w:rsidRPr="008826F4">
        <w:rPr>
          <w:rFonts w:hint="eastAsia"/>
        </w:rPr>
        <w:t>占</w:t>
      </w:r>
      <w:r w:rsidRPr="008826F4">
        <w:rPr>
          <w:rFonts w:hint="eastAsia"/>
        </w:rPr>
        <w:t>12%)</w:t>
      </w:r>
      <w:r w:rsidRPr="008826F4">
        <w:rPr>
          <w:rFonts w:hint="eastAsia"/>
        </w:rPr>
        <w:t>。</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地方主管机构中的女性</w:t>
      </w:r>
    </w:p>
    <w:p w:rsidR="008826F4" w:rsidRPr="008826F4" w:rsidRDefault="008826F4" w:rsidP="008826F4">
      <w:pPr>
        <w:pStyle w:val="SingleTxtGC"/>
        <w:rPr>
          <w:rFonts w:hint="eastAsia"/>
        </w:rPr>
      </w:pPr>
      <w:r w:rsidRPr="008826F4">
        <w:rPr>
          <w:rFonts w:hint="eastAsia"/>
        </w:rPr>
        <w:t xml:space="preserve">201.  </w:t>
      </w:r>
      <w:r w:rsidRPr="008826F4">
        <w:rPr>
          <w:rFonts w:hint="eastAsia"/>
        </w:rPr>
        <w:t>截止</w:t>
      </w:r>
      <w:r w:rsidRPr="008826F4">
        <w:rPr>
          <w:rFonts w:hint="eastAsia"/>
        </w:rPr>
        <w:t>2010</w:t>
      </w:r>
      <w:r w:rsidRPr="008826F4">
        <w:rPr>
          <w:rFonts w:hint="eastAsia"/>
        </w:rPr>
        <w:t>年</w:t>
      </w:r>
      <w:r w:rsidRPr="008826F4">
        <w:rPr>
          <w:rFonts w:hint="eastAsia"/>
        </w:rPr>
        <w:t>10</w:t>
      </w:r>
      <w:r w:rsidRPr="008826F4">
        <w:rPr>
          <w:rFonts w:hint="eastAsia"/>
        </w:rPr>
        <w:t>月，地方议事厅</w:t>
      </w:r>
      <w:r w:rsidRPr="008826F4">
        <w:rPr>
          <w:rFonts w:hint="eastAsia"/>
        </w:rPr>
        <w:t>/</w:t>
      </w:r>
      <w:r w:rsidRPr="008826F4">
        <w:rPr>
          <w:rFonts w:hint="eastAsia"/>
        </w:rPr>
        <w:t>主管机构中无一位阿拉伯族裔妇女。这可能系由各类社会</w:t>
      </w:r>
      <w:r w:rsidR="00D9701F">
        <w:rPr>
          <w:rFonts w:hint="eastAsia"/>
        </w:rPr>
        <w:t>－</w:t>
      </w:r>
      <w:r w:rsidRPr="008826F4">
        <w:rPr>
          <w:rFonts w:hint="eastAsia"/>
        </w:rPr>
        <w:t>文化因素所致，诸如区域和地方传统对某些少数人族群的影响，为此可限制妇女考虑竞选或当选就任这些职位。</w:t>
      </w:r>
    </w:p>
    <w:p w:rsidR="008826F4" w:rsidRPr="008826F4" w:rsidRDefault="008826F4" w:rsidP="008826F4">
      <w:pPr>
        <w:pStyle w:val="SingleTxtGC"/>
        <w:rPr>
          <w:rFonts w:hint="eastAsia"/>
        </w:rPr>
      </w:pPr>
      <w:r w:rsidRPr="008826F4">
        <w:rPr>
          <w:rFonts w:hint="eastAsia"/>
        </w:rPr>
        <w:t xml:space="preserve">202.  </w:t>
      </w:r>
      <w:r w:rsidRPr="008826F4">
        <w:rPr>
          <w:rFonts w:hint="eastAsia"/>
        </w:rPr>
        <w:t>《地方主管机构</w:t>
      </w:r>
      <w:r w:rsidRPr="008826F4">
        <w:rPr>
          <w:rFonts w:hint="eastAsia"/>
        </w:rPr>
        <w:t>(</w:t>
      </w:r>
      <w:r w:rsidRPr="008826F4">
        <w:rPr>
          <w:rFonts w:hint="eastAsia"/>
        </w:rPr>
        <w:t>妇女地位问题顾问</w:t>
      </w:r>
      <w:r w:rsidRPr="008826F4">
        <w:rPr>
          <w:rFonts w:hint="eastAsia"/>
        </w:rPr>
        <w:t>)</w:t>
      </w:r>
      <w:r w:rsidRPr="008826F4">
        <w:rPr>
          <w:rFonts w:hint="eastAsia"/>
        </w:rPr>
        <w:t>法》授命每个地方议事厅都必须积极提高妇女地位。为此，每个地方议事厅都必须任命一位妇女地位问题顾问，就相关事务直接向市长和</w:t>
      </w:r>
      <w:r w:rsidRPr="008826F4">
        <w:rPr>
          <w:rFonts w:hint="eastAsia"/>
        </w:rPr>
        <w:t>/</w:t>
      </w:r>
      <w:r w:rsidRPr="008826F4">
        <w:rPr>
          <w:rFonts w:hint="eastAsia"/>
        </w:rPr>
        <w:t>或地方议事厅议长报告。顾问作为地方议事厅议长的直接下属，全力保证议事厅议长与当地妇女事务委员会</w:t>
      </w:r>
      <w:r w:rsidRPr="008826F4">
        <w:rPr>
          <w:rFonts w:hint="eastAsia"/>
        </w:rPr>
        <w:t>(</w:t>
      </w:r>
      <w:r w:rsidRPr="008826F4">
        <w:rPr>
          <w:rFonts w:hint="eastAsia"/>
        </w:rPr>
        <w:t>只要设有此类妇女事务委员会</w:t>
      </w:r>
      <w:r w:rsidRPr="008826F4">
        <w:rPr>
          <w:rFonts w:hint="eastAsia"/>
        </w:rPr>
        <w:t>)</w:t>
      </w:r>
      <w:r w:rsidRPr="008826F4">
        <w:rPr>
          <w:rFonts w:hint="eastAsia"/>
        </w:rPr>
        <w:t>之间畅通的交流，并在地方议事厅内推动提高妇女地位的政策。本法律作为增设的保障，进一步授权内务部长下令各地方主管机构遵循法律指令，倘若地方议事厅未遵循指令，则由部长亲自以该议事厅的名义任命一位妇女地位问题顾问。截止</w:t>
      </w:r>
      <w:r w:rsidRPr="008826F4">
        <w:rPr>
          <w:rFonts w:hint="eastAsia"/>
        </w:rPr>
        <w:t>2010</w:t>
      </w:r>
      <w:r w:rsidRPr="008826F4">
        <w:rPr>
          <w:rFonts w:hint="eastAsia"/>
        </w:rPr>
        <w:t>年</w:t>
      </w:r>
      <w:r w:rsidRPr="008826F4">
        <w:rPr>
          <w:rFonts w:hint="eastAsia"/>
        </w:rPr>
        <w:t>7</w:t>
      </w:r>
      <w:r w:rsidRPr="008826F4">
        <w:rPr>
          <w:rFonts w:hint="eastAsia"/>
        </w:rPr>
        <w:t>月，</w:t>
      </w:r>
      <w:r w:rsidR="00D9701F">
        <w:rPr>
          <w:rFonts w:hint="eastAsia"/>
        </w:rPr>
        <w:t>255</w:t>
      </w:r>
      <w:r w:rsidRPr="008826F4">
        <w:rPr>
          <w:rFonts w:hint="eastAsia"/>
        </w:rPr>
        <w:t>个地方主管机构</w:t>
      </w:r>
      <w:r w:rsidR="00C27743">
        <w:rPr>
          <w:rFonts w:hint="eastAsia"/>
        </w:rPr>
        <w:t>中的</w:t>
      </w:r>
      <w:r w:rsidR="00C27743" w:rsidRPr="008826F4">
        <w:rPr>
          <w:rFonts w:hint="eastAsia"/>
        </w:rPr>
        <w:t>225</w:t>
      </w:r>
      <w:r w:rsidR="00C27743">
        <w:rPr>
          <w:rFonts w:hint="eastAsia"/>
        </w:rPr>
        <w:t>个</w:t>
      </w:r>
      <w:r w:rsidRPr="008826F4">
        <w:rPr>
          <w:rFonts w:hint="eastAsia"/>
        </w:rPr>
        <w:t>任命了一位妇女问题顾问。</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立法</w:t>
      </w:r>
    </w:p>
    <w:p w:rsidR="008826F4" w:rsidRPr="008826F4" w:rsidRDefault="008826F4" w:rsidP="008826F4">
      <w:pPr>
        <w:pStyle w:val="SingleTxtGC"/>
        <w:rPr>
          <w:rFonts w:hint="eastAsia"/>
        </w:rPr>
      </w:pPr>
      <w:r w:rsidRPr="008826F4">
        <w:rPr>
          <w:rFonts w:hint="eastAsia"/>
        </w:rPr>
        <w:t>203.  2010</w:t>
      </w:r>
      <w:r w:rsidRPr="008826F4">
        <w:rPr>
          <w:rFonts w:hint="eastAsia"/>
        </w:rPr>
        <w:t>年期间，提出了下述立法修订案：</w:t>
      </w:r>
    </w:p>
    <w:p w:rsidR="008826F4" w:rsidRPr="00BA7A6F" w:rsidRDefault="008826F4" w:rsidP="008826F4">
      <w:pPr>
        <w:pStyle w:val="SingleTxtGC"/>
        <w:rPr>
          <w:rFonts w:eastAsia="KaiTi_GB2312" w:hint="eastAsia"/>
        </w:rPr>
      </w:pPr>
      <w:r w:rsidRPr="00BA7A6F">
        <w:rPr>
          <w:rFonts w:eastAsia="KaiTi_GB2312" w:hint="eastAsia"/>
        </w:rPr>
        <w:t>《</w:t>
      </w:r>
      <w:r w:rsidRPr="00BA7A6F">
        <w:rPr>
          <w:rFonts w:eastAsia="KaiTi_GB2312" w:hint="eastAsia"/>
        </w:rPr>
        <w:t>5770-2010</w:t>
      </w:r>
      <w:r w:rsidRPr="00BA7A6F">
        <w:rPr>
          <w:rFonts w:eastAsia="KaiTi_GB2312" w:hint="eastAsia"/>
        </w:rPr>
        <w:t>年政党经费资助法》</w:t>
      </w:r>
      <w:r w:rsidRPr="00BA7A6F">
        <w:rPr>
          <w:rFonts w:eastAsia="KaiTi_GB2312" w:hint="eastAsia"/>
        </w:rPr>
        <w:t>(</w:t>
      </w:r>
      <w:r w:rsidRPr="00BA7A6F">
        <w:rPr>
          <w:rFonts w:eastAsia="KaiTi_GB2312" w:hint="eastAsia"/>
        </w:rPr>
        <w:t>鼓励男女平等代表比例的修订案</w:t>
      </w:r>
      <w:r w:rsidRPr="00BA7A6F">
        <w:rPr>
          <w:rFonts w:eastAsia="KaiTi_GB2312" w:hint="eastAsia"/>
        </w:rPr>
        <w:t>)</w:t>
      </w:r>
    </w:p>
    <w:p w:rsidR="008826F4" w:rsidRPr="008826F4" w:rsidRDefault="008826F4" w:rsidP="008826F4">
      <w:pPr>
        <w:pStyle w:val="SingleTxtGC"/>
        <w:rPr>
          <w:rFonts w:hint="eastAsia"/>
        </w:rPr>
      </w:pPr>
      <w:r w:rsidRPr="008826F4">
        <w:rPr>
          <w:rFonts w:hint="eastAsia"/>
        </w:rPr>
        <w:t xml:space="preserve">204.  </w:t>
      </w:r>
      <w:r w:rsidRPr="008826F4">
        <w:rPr>
          <w:rFonts w:hint="eastAsia"/>
        </w:rPr>
        <w:t>这项修订案提议，基于这笔相当于</w:t>
      </w:r>
      <w:r w:rsidRPr="008826F4">
        <w:rPr>
          <w:rFonts w:hint="eastAsia"/>
        </w:rPr>
        <w:t>500</w:t>
      </w:r>
      <w:r w:rsidRPr="008826F4">
        <w:rPr>
          <w:rFonts w:hint="eastAsia"/>
        </w:rPr>
        <w:t>万新谢克尔</w:t>
      </w:r>
      <w:r w:rsidRPr="008826F4">
        <w:rPr>
          <w:rFonts w:hint="eastAsia"/>
        </w:rPr>
        <w:t>(1,351,351</w:t>
      </w:r>
      <w:r w:rsidRPr="008826F4">
        <w:rPr>
          <w:rFonts w:hint="eastAsia"/>
        </w:rPr>
        <w:t>美元</w:t>
      </w:r>
      <w:r w:rsidRPr="008826F4">
        <w:rPr>
          <w:rFonts w:hint="eastAsia"/>
        </w:rPr>
        <w:t>)</w:t>
      </w:r>
      <w:r w:rsidRPr="008826F4">
        <w:rPr>
          <w:rFonts w:hint="eastAsia"/>
        </w:rPr>
        <w:t>的追加金额，按每位有权分享妇女议员之间均摊的方式，凡女议员比例达</w:t>
      </w:r>
      <w:r w:rsidRPr="008826F4">
        <w:rPr>
          <w:rFonts w:hint="eastAsia"/>
        </w:rPr>
        <w:t>35%</w:t>
      </w:r>
      <w:r w:rsidRPr="008826F4">
        <w:rPr>
          <w:rFonts w:hint="eastAsia"/>
        </w:rPr>
        <w:t>的政治党派，即可为之增拨支助经费。这项议案的目的是激励各个愿鼓励女性代表比率的党派，旨在力争达到议会男女双方均达到代表比例充足的程度。</w:t>
      </w:r>
    </w:p>
    <w:p w:rsidR="008826F4" w:rsidRPr="00BA7A6F" w:rsidRDefault="008826F4" w:rsidP="008826F4">
      <w:pPr>
        <w:pStyle w:val="SingleTxtGC"/>
        <w:rPr>
          <w:rFonts w:eastAsia="KaiTi_GB2312" w:hint="eastAsia"/>
        </w:rPr>
      </w:pPr>
      <w:r w:rsidRPr="00BA7A6F">
        <w:rPr>
          <w:rFonts w:eastAsia="KaiTi_GB2312" w:hint="eastAsia"/>
        </w:rPr>
        <w:t>《</w:t>
      </w:r>
      <w:r w:rsidRPr="00BA7A6F">
        <w:rPr>
          <w:rFonts w:eastAsia="KaiTi_GB2312" w:hint="eastAsia"/>
        </w:rPr>
        <w:t>5770-2010</w:t>
      </w:r>
      <w:r w:rsidRPr="00BA7A6F">
        <w:rPr>
          <w:rFonts w:eastAsia="KaiTi_GB2312" w:hint="eastAsia"/>
        </w:rPr>
        <w:t>年地方主管机构</w:t>
      </w:r>
      <w:r w:rsidRPr="00BA7A6F">
        <w:rPr>
          <w:rFonts w:eastAsia="KaiTi_GB2312" w:hint="eastAsia"/>
        </w:rPr>
        <w:t>(</w:t>
      </w:r>
      <w:r w:rsidRPr="00BA7A6F">
        <w:rPr>
          <w:rFonts w:eastAsia="KaiTi_GB2312" w:hint="eastAsia"/>
        </w:rPr>
        <w:t>选举</w:t>
      </w:r>
      <w:r w:rsidRPr="00BA7A6F">
        <w:rPr>
          <w:rFonts w:eastAsia="KaiTi_GB2312" w:hint="eastAsia"/>
        </w:rPr>
        <w:t>)</w:t>
      </w:r>
      <w:r w:rsidRPr="00BA7A6F">
        <w:rPr>
          <w:rFonts w:eastAsia="KaiTi_GB2312" w:hint="eastAsia"/>
        </w:rPr>
        <w:t>法》</w:t>
      </w:r>
      <w:r w:rsidRPr="00BA7A6F">
        <w:rPr>
          <w:rFonts w:eastAsia="KaiTi_GB2312" w:hint="eastAsia"/>
        </w:rPr>
        <w:t>(</w:t>
      </w:r>
      <w:r w:rsidRPr="00BA7A6F">
        <w:rPr>
          <w:rFonts w:eastAsia="KaiTi_GB2312" w:hint="eastAsia"/>
        </w:rPr>
        <w:t>促进充足比例的女性竞选地方主管机构修订案</w:t>
      </w:r>
      <w:r w:rsidRPr="00BA7A6F">
        <w:rPr>
          <w:rFonts w:eastAsia="KaiTi_GB2312" w:hint="eastAsia"/>
        </w:rPr>
        <w:t>)</w:t>
      </w:r>
    </w:p>
    <w:p w:rsidR="008826F4" w:rsidRPr="008826F4" w:rsidRDefault="008826F4" w:rsidP="008826F4">
      <w:pPr>
        <w:pStyle w:val="SingleTxtGC"/>
        <w:rPr>
          <w:rFonts w:hint="eastAsia"/>
        </w:rPr>
      </w:pPr>
      <w:r w:rsidRPr="008826F4">
        <w:rPr>
          <w:rFonts w:hint="eastAsia"/>
        </w:rPr>
        <w:t xml:space="preserve">205.  </w:t>
      </w:r>
      <w:r w:rsidRPr="008826F4">
        <w:rPr>
          <w:rFonts w:hint="eastAsia"/>
        </w:rPr>
        <w:t>这项修订案提议，除非每三位候选人名单中有一位女性，否则不予接受。女性融入政治是促进男女之间平等，甚为重大的举措，而且这也是可促使整个社会从政，具体加入地方党派的手段，由此可对全体居民，尤其会对妇女的生活产生影响。</w:t>
      </w:r>
    </w:p>
    <w:p w:rsidR="008826F4" w:rsidRPr="008826F4" w:rsidRDefault="008826F4" w:rsidP="008826F4">
      <w:pPr>
        <w:pStyle w:val="SingleTxtGC"/>
        <w:rPr>
          <w:rFonts w:hint="eastAsia"/>
        </w:rPr>
      </w:pPr>
      <w:r w:rsidRPr="008826F4">
        <w:rPr>
          <w:rFonts w:hint="eastAsia"/>
        </w:rPr>
        <w:t xml:space="preserve">206.  </w:t>
      </w:r>
      <w:r w:rsidRPr="008826F4">
        <w:rPr>
          <w:rFonts w:hint="eastAsia"/>
        </w:rPr>
        <w:t>上述两项修订案还处于极为初始的阶段，尚未获得批准。</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活动</w:t>
      </w:r>
    </w:p>
    <w:p w:rsidR="008826F4" w:rsidRPr="008826F4" w:rsidRDefault="008826F4" w:rsidP="008826F4">
      <w:pPr>
        <w:pStyle w:val="SingleTxtGC"/>
        <w:rPr>
          <w:rFonts w:hint="eastAsia"/>
        </w:rPr>
      </w:pPr>
      <w:r w:rsidRPr="008826F4">
        <w:rPr>
          <w:rFonts w:hint="eastAsia"/>
        </w:rPr>
        <w:t>207.  2010</w:t>
      </w:r>
      <w:r w:rsidRPr="008826F4">
        <w:rPr>
          <w:rFonts w:hint="eastAsia"/>
        </w:rPr>
        <w:t>年</w:t>
      </w:r>
      <w:r w:rsidRPr="008826F4">
        <w:rPr>
          <w:rFonts w:hint="eastAsia"/>
        </w:rPr>
        <w:t>10</w:t>
      </w:r>
      <w:r w:rsidRPr="008826F4">
        <w:rPr>
          <w:rFonts w:hint="eastAsia"/>
        </w:rPr>
        <w:t>月，负责提高妇女地位事务的主管机构与非政府组织，包括“‘女权’</w:t>
      </w:r>
      <w:r w:rsidRPr="008826F4">
        <w:rPr>
          <w:rFonts w:hint="eastAsia"/>
        </w:rPr>
        <w:t>(Wepower)</w:t>
      </w:r>
      <w:r w:rsidR="00D9701F" w:rsidRPr="00D9701F">
        <w:rPr>
          <w:rFonts w:hint="eastAsia"/>
          <w:spacing w:val="-50"/>
        </w:rPr>
        <w:t xml:space="preserve"> </w:t>
      </w:r>
      <w:r w:rsidR="00D9701F">
        <w:rPr>
          <w:rFonts w:hint="eastAsia"/>
          <w:spacing w:val="-50"/>
        </w:rPr>
        <w:t>―</w:t>
      </w:r>
      <w:r w:rsidR="00D9701F">
        <w:rPr>
          <w:rFonts w:hint="eastAsia"/>
        </w:rPr>
        <w:t>―</w:t>
      </w:r>
      <w:r w:rsidRPr="008826F4">
        <w:rPr>
          <w:rFonts w:hint="eastAsia"/>
        </w:rPr>
        <w:t>提高以色列妇女领导才能”组织</w:t>
      </w:r>
      <w:r w:rsidRPr="008826F4">
        <w:rPr>
          <w:rFonts w:hint="eastAsia"/>
        </w:rPr>
        <w:t>(</w:t>
      </w:r>
      <w:r w:rsidRPr="008826F4">
        <w:rPr>
          <w:rFonts w:hint="eastAsia"/>
        </w:rPr>
        <w:t>以下简称：“女权组织”</w:t>
      </w:r>
      <w:r w:rsidRPr="008826F4">
        <w:rPr>
          <w:rFonts w:hint="eastAsia"/>
        </w:rPr>
        <w:t>)</w:t>
      </w:r>
      <w:r w:rsidRPr="008826F4">
        <w:rPr>
          <w:rFonts w:hint="eastAsia"/>
        </w:rPr>
        <w:t>在尼塔尼亚市举行了提高妇女领导才能会议。会议探讨了如何增强妇女地方从政领导才能问题，吸引了来自全国各地</w:t>
      </w:r>
      <w:r w:rsidRPr="008826F4">
        <w:rPr>
          <w:rFonts w:hint="eastAsia"/>
        </w:rPr>
        <w:t>250</w:t>
      </w:r>
      <w:r w:rsidRPr="008826F4">
        <w:rPr>
          <w:rFonts w:hint="eastAsia"/>
        </w:rPr>
        <w:t>位妇女与会。</w:t>
      </w:r>
      <w:r w:rsidRPr="008826F4">
        <w:rPr>
          <w:rFonts w:hint="eastAsia"/>
        </w:rPr>
        <w:t>2010</w:t>
      </w:r>
      <w:r w:rsidRPr="008826F4">
        <w:rPr>
          <w:rFonts w:hint="eastAsia"/>
        </w:rPr>
        <w:t>年</w:t>
      </w:r>
      <w:r w:rsidRPr="008826F4">
        <w:rPr>
          <w:rFonts w:hint="eastAsia"/>
        </w:rPr>
        <w:t>3</w:t>
      </w:r>
      <w:r w:rsidRPr="008826F4">
        <w:rPr>
          <w:rFonts w:hint="eastAsia"/>
        </w:rPr>
        <w:t>月，该主管机构为</w:t>
      </w:r>
      <w:r w:rsidRPr="008826F4">
        <w:rPr>
          <w:rFonts w:hint="eastAsia"/>
        </w:rPr>
        <w:t>Herzliya</w:t>
      </w:r>
      <w:r w:rsidRPr="008826F4">
        <w:rPr>
          <w:rFonts w:hint="eastAsia"/>
        </w:rPr>
        <w:t>妇女举行了“法律界和社会上有影响力妇女”会议。</w:t>
      </w:r>
    </w:p>
    <w:p w:rsidR="008826F4" w:rsidRPr="008826F4" w:rsidRDefault="008826F4" w:rsidP="008826F4">
      <w:pPr>
        <w:pStyle w:val="SingleTxtGC"/>
        <w:rPr>
          <w:rFonts w:hint="eastAsia"/>
        </w:rPr>
      </w:pPr>
      <w:r w:rsidRPr="008826F4">
        <w:rPr>
          <w:rFonts w:hint="eastAsia"/>
        </w:rPr>
        <w:t>208.  2009</w:t>
      </w:r>
      <w:r w:rsidRPr="008826F4">
        <w:rPr>
          <w:rFonts w:hint="eastAsia"/>
        </w:rPr>
        <w:t>年</w:t>
      </w:r>
      <w:r w:rsidRPr="008826F4">
        <w:rPr>
          <w:rFonts w:hint="eastAsia"/>
        </w:rPr>
        <w:t>12</w:t>
      </w:r>
      <w:r w:rsidRPr="008826F4">
        <w:rPr>
          <w:rFonts w:hint="eastAsia"/>
        </w:rPr>
        <w:t>月，主管机构举行了题为“妇女引导地方主管机构的平等”会议。会议与“女权组织”合作，在耶路撒冷总统住地举行。促进青少年、学生和妇女事务副部长、议会委员会主席及其他议员和要员出席了此次会议。此次会议的目的是要提高对妇女参与以色列政治生活问题的认识。</w:t>
      </w:r>
      <w:r w:rsidRPr="008826F4">
        <w:rPr>
          <w:rFonts w:hint="eastAsia"/>
        </w:rPr>
        <w:t>2009</w:t>
      </w:r>
      <w:r w:rsidRPr="008826F4">
        <w:rPr>
          <w:rFonts w:hint="eastAsia"/>
        </w:rPr>
        <w:t>年</w:t>
      </w:r>
      <w:r w:rsidRPr="008826F4">
        <w:rPr>
          <w:rFonts w:hint="eastAsia"/>
        </w:rPr>
        <w:t>12</w:t>
      </w:r>
      <w:r w:rsidRPr="008826F4">
        <w:rPr>
          <w:rFonts w:hint="eastAsia"/>
        </w:rPr>
        <w:t>月，主管机构举行了贝都因有影响力妇女会议。五十位积极从政的妇女出席了会议，旨在促进贝都因妇女从事所有各领域，包括政治领域的活动。</w:t>
      </w:r>
    </w:p>
    <w:p w:rsidR="008826F4" w:rsidRPr="008826F4" w:rsidRDefault="008826F4" w:rsidP="008826F4">
      <w:pPr>
        <w:pStyle w:val="SingleTxtGC"/>
        <w:rPr>
          <w:rFonts w:hint="eastAsia"/>
        </w:rPr>
      </w:pPr>
      <w:r w:rsidRPr="008826F4">
        <w:rPr>
          <w:rFonts w:hint="eastAsia"/>
        </w:rPr>
        <w:t xml:space="preserve">209.  </w:t>
      </w:r>
      <w:r w:rsidRPr="008826F4">
        <w:rPr>
          <w:rFonts w:hint="eastAsia"/>
        </w:rPr>
        <w:t>主管机构计划公布一项招聘启示，拟聘用一个机构为以色列全境地方主管机构建立管理和实施关于“妇女领导才能”和“妇女经济授权”方面的妇女培训方案。目的是要将有影响潜力的妇女融入以色列社会，鼓励妇女参与政治生活。</w:t>
      </w:r>
    </w:p>
    <w:p w:rsidR="008826F4" w:rsidRPr="008826F4" w:rsidRDefault="008826F4" w:rsidP="008826F4">
      <w:pPr>
        <w:pStyle w:val="SingleTxtGC"/>
        <w:rPr>
          <w:rFonts w:hint="eastAsia"/>
        </w:rPr>
      </w:pPr>
      <w:r w:rsidRPr="008826F4">
        <w:rPr>
          <w:rFonts w:hint="eastAsia"/>
        </w:rPr>
        <w:t xml:space="preserve">210.  </w:t>
      </w:r>
      <w:r w:rsidRPr="008826F4">
        <w:rPr>
          <w:rFonts w:hint="eastAsia"/>
        </w:rPr>
        <w:t>根据政府旨在德鲁兹、切尔卡西亚和贝都因人口开发的第</w:t>
      </w:r>
      <w:r w:rsidRPr="008826F4">
        <w:rPr>
          <w:rFonts w:hint="eastAsia"/>
        </w:rPr>
        <w:t>412</w:t>
      </w:r>
      <w:r w:rsidRPr="008826F4">
        <w:rPr>
          <w:rFonts w:hint="eastAsia"/>
        </w:rPr>
        <w:t>号和第</w:t>
      </w:r>
      <w:r w:rsidRPr="008826F4">
        <w:rPr>
          <w:rFonts w:hint="eastAsia"/>
        </w:rPr>
        <w:t>413</w:t>
      </w:r>
      <w:r w:rsidRPr="008826F4">
        <w:rPr>
          <w:rFonts w:hint="eastAsia"/>
        </w:rPr>
        <w:t>号决议，主管机构在各个相关地方主管机构为德鲁兹和切尔卡西亚妇女举办了实地妇女领导才能和授权培训班。</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21</w:t>
      </w:r>
      <w:r w:rsidR="008826F4"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211.  </w:t>
      </w:r>
      <w:r w:rsidRPr="008826F4">
        <w:rPr>
          <w:rFonts w:hint="eastAsia"/>
        </w:rPr>
        <w:t>为了进一步增强妇女地位，负责提高妇女地位事务的主管机构开展了一些活动，旨在深化议事厅女议员对其当地妇女状况的了解和义务。除了短期计划外，上述这些系为长效计划。这些活动意在协助培养一支女性队伍，准备参与</w:t>
      </w:r>
      <w:r w:rsidRPr="008826F4">
        <w:rPr>
          <w:rFonts w:hint="eastAsia"/>
        </w:rPr>
        <w:t>2008</w:t>
      </w:r>
      <w:r w:rsidRPr="008826F4">
        <w:rPr>
          <w:rFonts w:hint="eastAsia"/>
        </w:rPr>
        <w:t>年</w:t>
      </w:r>
      <w:r w:rsidRPr="008826F4">
        <w:rPr>
          <w:rFonts w:hint="eastAsia"/>
        </w:rPr>
        <w:t>11</w:t>
      </w:r>
      <w:r w:rsidRPr="008826F4">
        <w:rPr>
          <w:rFonts w:hint="eastAsia"/>
        </w:rPr>
        <w:t>月举行的地方职位竞选，并提高竞选妇女的知识和技能、赋予个人和体制授权，并为她们提供开展广泛联络的必要机会，为切实竞选作好铺垫。</w:t>
      </w:r>
    </w:p>
    <w:p w:rsidR="008826F4" w:rsidRPr="008826F4" w:rsidRDefault="008826F4" w:rsidP="008826F4">
      <w:pPr>
        <w:pStyle w:val="SingleTxtGC"/>
        <w:rPr>
          <w:rFonts w:hint="eastAsia"/>
        </w:rPr>
      </w:pPr>
      <w:r w:rsidRPr="008826F4">
        <w:rPr>
          <w:rFonts w:hint="eastAsia"/>
        </w:rPr>
        <w:t xml:space="preserve">212.  </w:t>
      </w:r>
      <w:r w:rsidRPr="008826F4">
        <w:rPr>
          <w:rFonts w:hint="eastAsia"/>
        </w:rPr>
        <w:t>该主管机构还继续赞助为向市长和地方机构首长提供咨询意见的人举办培训班和研讨会。在这些培训班期间，主管机构注重个人技能、灌输与男女平等相关的价值观，并深入培养参与者的学术和实用技能。例如，作为培训班的一部分，学员们被要求本着男女平等观分析市政预算，并为之提供专家指导和监督，以使学员位能从事这方面的分析。主管机构与公务部门妇女地位问题顾问合作，积极提高政府各部委上司对妇女地位问题的关注。这项支持工作包括了研讨会、会议、编纂和散发宣传材料等诸多项工作。</w:t>
      </w:r>
    </w:p>
    <w:p w:rsidR="008826F4" w:rsidRPr="008826F4" w:rsidRDefault="008826F4" w:rsidP="008826F4">
      <w:pPr>
        <w:pStyle w:val="SingleTxtGC"/>
        <w:rPr>
          <w:rFonts w:hint="eastAsia"/>
        </w:rPr>
      </w:pPr>
      <w:r w:rsidRPr="008826F4">
        <w:rPr>
          <w:rFonts w:hint="eastAsia"/>
        </w:rPr>
        <w:t xml:space="preserve">213.  </w:t>
      </w:r>
      <w:r w:rsidRPr="008826F4">
        <w:rPr>
          <w:rFonts w:hint="eastAsia"/>
        </w:rPr>
        <w:t>关于国营公司问题，</w:t>
      </w:r>
      <w:r w:rsidRPr="008826F4">
        <w:rPr>
          <w:rFonts w:hint="eastAsia"/>
        </w:rPr>
        <w:t>2010</w:t>
      </w:r>
      <w:r w:rsidRPr="008826F4">
        <w:rPr>
          <w:rFonts w:hint="eastAsia"/>
        </w:rPr>
        <w:t>年</w:t>
      </w:r>
      <w:r w:rsidRPr="008826F4">
        <w:rPr>
          <w:rFonts w:hint="eastAsia"/>
        </w:rPr>
        <w:t>3</w:t>
      </w:r>
      <w:r w:rsidRPr="008826F4">
        <w:rPr>
          <w:rFonts w:hint="eastAsia"/>
        </w:rPr>
        <w:t>月</w:t>
      </w:r>
      <w:r w:rsidRPr="008826F4">
        <w:rPr>
          <w:rFonts w:hint="eastAsia"/>
        </w:rPr>
        <w:t>28</w:t>
      </w:r>
      <w:r w:rsidRPr="008826F4">
        <w:rPr>
          <w:rFonts w:hint="eastAsia"/>
        </w:rPr>
        <w:t>日，政府决定由负责国营公司事务的主管机构推荐监管国营公司、附属公司和按</w:t>
      </w:r>
      <w:r w:rsidRPr="008826F4">
        <w:rPr>
          <w:rFonts w:hint="eastAsia"/>
        </w:rPr>
        <w:t>(</w:t>
      </w:r>
      <w:r w:rsidRPr="008826F4">
        <w:rPr>
          <w:rFonts w:hint="eastAsia"/>
        </w:rPr>
        <w:t>政府第</w:t>
      </w:r>
      <w:r w:rsidRPr="008826F4">
        <w:rPr>
          <w:rFonts w:hint="eastAsia"/>
        </w:rPr>
        <w:t>1563</w:t>
      </w:r>
      <w:r w:rsidRPr="008826F4">
        <w:rPr>
          <w:rFonts w:hint="eastAsia"/>
        </w:rPr>
        <w:t>号决议</w:t>
      </w:r>
      <w:r w:rsidRPr="008826F4">
        <w:rPr>
          <w:rFonts w:hint="eastAsia"/>
        </w:rPr>
        <w:t>)</w:t>
      </w:r>
      <w:r w:rsidRPr="008826F4">
        <w:rPr>
          <w:rFonts w:hint="eastAsia"/>
        </w:rPr>
        <w:t>法律定义的公私合营公司内提高妇女地位问题的督察员。根据这项决议，各公司必须按国营公司主管机构的指导准则，并与负责提高妇女地位事务的主管机构协商，对这些督察员进行职位培训。国营公司事务主管机构必须向提高妇女地位事务的主管机构通报举荐上述督察员的情况。</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临时特别措施</w:t>
      </w:r>
    </w:p>
    <w:p w:rsidR="008826F4" w:rsidRPr="008826F4" w:rsidRDefault="008826F4" w:rsidP="008826F4">
      <w:pPr>
        <w:pStyle w:val="SingleTxtGC"/>
        <w:rPr>
          <w:rFonts w:hint="eastAsia"/>
        </w:rPr>
      </w:pPr>
      <w:r w:rsidRPr="008826F4">
        <w:rPr>
          <w:rFonts w:hint="eastAsia"/>
        </w:rPr>
        <w:t>214.  2007</w:t>
      </w:r>
      <w:r w:rsidRPr="008826F4">
        <w:rPr>
          <w:rFonts w:hint="eastAsia"/>
        </w:rPr>
        <w:t>年国营公司理事会的女性主管比率为</w:t>
      </w:r>
      <w:r w:rsidRPr="008826F4">
        <w:rPr>
          <w:rFonts w:hint="eastAsia"/>
        </w:rPr>
        <w:t>33.5%</w:t>
      </w:r>
      <w:r w:rsidRPr="008826F4">
        <w:rPr>
          <w:rFonts w:hint="eastAsia"/>
        </w:rPr>
        <w:t>；</w:t>
      </w:r>
      <w:r w:rsidRPr="008826F4">
        <w:rPr>
          <w:rFonts w:hint="eastAsia"/>
        </w:rPr>
        <w:t>2010</w:t>
      </w:r>
      <w:r w:rsidRPr="008826F4">
        <w:rPr>
          <w:rFonts w:hint="eastAsia"/>
        </w:rPr>
        <w:t>年</w:t>
      </w:r>
      <w:r w:rsidR="00D9701F">
        <w:rPr>
          <w:rFonts w:hint="eastAsia"/>
        </w:rPr>
        <w:t>10</w:t>
      </w:r>
      <w:r w:rsidR="00D9701F">
        <w:rPr>
          <w:rFonts w:hint="eastAsia"/>
        </w:rPr>
        <w:t>月</w:t>
      </w:r>
      <w:r w:rsidRPr="008826F4">
        <w:rPr>
          <w:rFonts w:hint="eastAsia"/>
        </w:rPr>
        <w:t>递增至</w:t>
      </w:r>
      <w:r w:rsidRPr="008826F4">
        <w:rPr>
          <w:rFonts w:hint="eastAsia"/>
        </w:rPr>
        <w:t>42%</w:t>
      </w:r>
      <w:r w:rsidRPr="008826F4">
        <w:rPr>
          <w:rFonts w:hint="eastAsia"/>
        </w:rPr>
        <w:t>。</w:t>
      </w:r>
      <w:r w:rsidRPr="008826F4">
        <w:rPr>
          <w:rFonts w:hint="eastAsia"/>
        </w:rPr>
        <w:t>2007</w:t>
      </w:r>
      <w:r w:rsidRPr="008826F4">
        <w:rPr>
          <w:rFonts w:hint="eastAsia"/>
        </w:rPr>
        <w:t>年</w:t>
      </w:r>
      <w:r w:rsidRPr="008826F4">
        <w:rPr>
          <w:rFonts w:hint="eastAsia"/>
        </w:rPr>
        <w:t>3</w:t>
      </w:r>
      <w:r w:rsidRPr="008826F4">
        <w:rPr>
          <w:rFonts w:hint="eastAsia"/>
        </w:rPr>
        <w:t>月</w:t>
      </w:r>
      <w:r w:rsidRPr="008826F4">
        <w:rPr>
          <w:rFonts w:hint="eastAsia"/>
        </w:rPr>
        <w:t>11</w:t>
      </w:r>
      <w:r w:rsidRPr="008826F4">
        <w:rPr>
          <w:rFonts w:hint="eastAsia"/>
        </w:rPr>
        <w:t>日，政府决定从该政府决议</w:t>
      </w:r>
      <w:r w:rsidRPr="008826F4">
        <w:rPr>
          <w:rFonts w:hint="eastAsia"/>
        </w:rPr>
        <w:t>(</w:t>
      </w:r>
      <w:r w:rsidRPr="008826F4">
        <w:rPr>
          <w:rFonts w:hint="eastAsia"/>
        </w:rPr>
        <w:t>政府第</w:t>
      </w:r>
      <w:r w:rsidRPr="008826F4">
        <w:rPr>
          <w:rFonts w:hint="eastAsia"/>
        </w:rPr>
        <w:t>1362</w:t>
      </w:r>
      <w:r w:rsidRPr="008826F4">
        <w:rPr>
          <w:rFonts w:hint="eastAsia"/>
        </w:rPr>
        <w:t>号决议</w:t>
      </w:r>
      <w:r w:rsidRPr="008826F4">
        <w:rPr>
          <w:rFonts w:hint="eastAsia"/>
        </w:rPr>
        <w:t>)</w:t>
      </w:r>
      <w:r w:rsidRPr="008826F4">
        <w:rPr>
          <w:rFonts w:hint="eastAsia"/>
        </w:rPr>
        <w:t>即日起二年之内，由各部长必须指派妇女进入国营公司各主管部门任职，直到女性代表比例达到各公司主管部门的</w:t>
      </w:r>
      <w:r w:rsidRPr="008826F4">
        <w:rPr>
          <w:rFonts w:hint="eastAsia"/>
        </w:rPr>
        <w:t>50%</w:t>
      </w:r>
      <w:r w:rsidRPr="008826F4">
        <w:rPr>
          <w:rFonts w:hint="eastAsia"/>
        </w:rPr>
        <w:t>为止。为此，国营公司各董事会的女性比例已经递增，截止</w:t>
      </w:r>
      <w:r w:rsidRPr="008826F4">
        <w:rPr>
          <w:rFonts w:hint="eastAsia"/>
        </w:rPr>
        <w:t>2010</w:t>
      </w:r>
      <w:r w:rsidRPr="008826F4">
        <w:rPr>
          <w:rFonts w:hint="eastAsia"/>
        </w:rPr>
        <w:t>年</w:t>
      </w:r>
      <w:r w:rsidRPr="008826F4">
        <w:rPr>
          <w:rFonts w:hint="eastAsia"/>
        </w:rPr>
        <w:t>10</w:t>
      </w:r>
      <w:r w:rsidRPr="008826F4">
        <w:rPr>
          <w:rFonts w:hint="eastAsia"/>
        </w:rPr>
        <w:t>月，女性占各国营公司全体主管的</w:t>
      </w:r>
      <w:r w:rsidRPr="008826F4">
        <w:rPr>
          <w:rFonts w:hint="eastAsia"/>
        </w:rPr>
        <w:t>42%(2007</w:t>
      </w:r>
      <w:r w:rsidRPr="008826F4">
        <w:rPr>
          <w:rFonts w:hint="eastAsia"/>
        </w:rPr>
        <w:t>年</w:t>
      </w:r>
      <w:r w:rsidRPr="008826F4">
        <w:rPr>
          <w:rFonts w:hint="eastAsia"/>
        </w:rPr>
        <w:t>2</w:t>
      </w:r>
      <w:r w:rsidRPr="008826F4">
        <w:rPr>
          <w:rFonts w:hint="eastAsia"/>
        </w:rPr>
        <w:t>月的比率为</w:t>
      </w:r>
      <w:r w:rsidRPr="008826F4">
        <w:rPr>
          <w:rFonts w:hint="eastAsia"/>
        </w:rPr>
        <w:t>33.5%)</w:t>
      </w:r>
      <w:r w:rsidRPr="008826F4">
        <w:rPr>
          <w:rFonts w:hint="eastAsia"/>
        </w:rPr>
        <w:t>。</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司法部门</w:t>
      </w:r>
    </w:p>
    <w:p w:rsidR="008826F4" w:rsidRPr="008826F4" w:rsidRDefault="008826F4" w:rsidP="008826F4">
      <w:pPr>
        <w:pStyle w:val="SingleTxtGC"/>
        <w:rPr>
          <w:rFonts w:hint="eastAsia"/>
        </w:rPr>
      </w:pPr>
      <w:r w:rsidRPr="008826F4">
        <w:rPr>
          <w:rFonts w:hint="eastAsia"/>
        </w:rPr>
        <w:t xml:space="preserve">215.  </w:t>
      </w:r>
      <w:r w:rsidRPr="008826F4">
        <w:rPr>
          <w:rFonts w:hint="eastAsia"/>
        </w:rPr>
        <w:t>如以下数字所示，司法部门是女性成功缩小差距的专业领域之一。随着法官人数的增加，女性法官人数不断向上攀升。截止</w:t>
      </w:r>
      <w:r w:rsidRPr="008826F4">
        <w:rPr>
          <w:rFonts w:hint="eastAsia"/>
        </w:rPr>
        <w:t>2010</w:t>
      </w:r>
      <w:r w:rsidRPr="008826F4">
        <w:rPr>
          <w:rFonts w:hint="eastAsia"/>
        </w:rPr>
        <w:t>年</w:t>
      </w:r>
      <w:r w:rsidRPr="008826F4">
        <w:rPr>
          <w:rFonts w:hint="eastAsia"/>
        </w:rPr>
        <w:t>11</w:t>
      </w:r>
      <w:r w:rsidRPr="008826F4">
        <w:rPr>
          <w:rFonts w:hint="eastAsia"/>
        </w:rPr>
        <w:t>月底，总共</w:t>
      </w:r>
      <w:r w:rsidRPr="008826F4">
        <w:rPr>
          <w:rFonts w:hint="eastAsia"/>
        </w:rPr>
        <w:t>613</w:t>
      </w:r>
      <w:r w:rsidRPr="008826F4">
        <w:rPr>
          <w:rFonts w:hint="eastAsia"/>
        </w:rPr>
        <w:t>名法官中，有</w:t>
      </w:r>
      <w:r w:rsidRPr="008826F4">
        <w:rPr>
          <w:rFonts w:hint="eastAsia"/>
        </w:rPr>
        <w:t>314</w:t>
      </w:r>
      <w:r w:rsidRPr="008826F4">
        <w:rPr>
          <w:rFonts w:hint="eastAsia"/>
        </w:rPr>
        <w:t>位女法官</w:t>
      </w:r>
      <w:r w:rsidRPr="008826F4">
        <w:rPr>
          <w:rFonts w:hint="eastAsia"/>
        </w:rPr>
        <w:t>(</w:t>
      </w:r>
      <w:r w:rsidRPr="008826F4">
        <w:rPr>
          <w:rFonts w:hint="eastAsia"/>
        </w:rPr>
        <w:t>占以色列司法部门的</w:t>
      </w:r>
      <w:r w:rsidRPr="008826F4">
        <w:rPr>
          <w:rFonts w:hint="eastAsia"/>
        </w:rPr>
        <w:t>51.2%</w:t>
      </w:r>
      <w:r w:rsidRPr="008826F4">
        <w:rPr>
          <w:rFonts w:hint="eastAsia"/>
        </w:rPr>
        <w:t>；</w:t>
      </w:r>
      <w:r w:rsidRPr="008826F4">
        <w:rPr>
          <w:rFonts w:hint="eastAsia"/>
        </w:rPr>
        <w:t>2008</w:t>
      </w:r>
      <w:r w:rsidRPr="008826F4">
        <w:rPr>
          <w:rFonts w:hint="eastAsia"/>
        </w:rPr>
        <w:t>年女性比率为</w:t>
      </w:r>
      <w:r w:rsidRPr="008826F4">
        <w:rPr>
          <w:rFonts w:hint="eastAsia"/>
        </w:rPr>
        <w:t>49.8%)</w:t>
      </w:r>
      <w:r w:rsidRPr="008826F4">
        <w:rPr>
          <w:rFonts w:hint="eastAsia"/>
        </w:rPr>
        <w:t>。最高法院女法官人数一直保持未变—包括最高法院院长</w:t>
      </w:r>
      <w:r w:rsidRPr="008826F4">
        <w:rPr>
          <w:rFonts w:hint="eastAsia"/>
        </w:rPr>
        <w:t>Dorit</w:t>
      </w:r>
      <w:r w:rsidR="00D9701F">
        <w:rPr>
          <w:rFonts w:hint="eastAsia"/>
        </w:rPr>
        <w:t xml:space="preserve"> </w:t>
      </w:r>
      <w:r w:rsidRPr="008826F4">
        <w:rPr>
          <w:rFonts w:hint="eastAsia"/>
        </w:rPr>
        <w:t>Beinisch</w:t>
      </w:r>
      <w:r w:rsidRPr="008826F4">
        <w:rPr>
          <w:rFonts w:hint="eastAsia"/>
        </w:rPr>
        <w:t>法官在内的</w:t>
      </w:r>
      <w:r w:rsidRPr="008826F4">
        <w:rPr>
          <w:rFonts w:hint="eastAsia"/>
        </w:rPr>
        <w:t>13</w:t>
      </w:r>
      <w:r w:rsidRPr="008826F4">
        <w:rPr>
          <w:rFonts w:hint="eastAsia"/>
        </w:rPr>
        <w:t>位法官中有</w:t>
      </w:r>
      <w:r w:rsidRPr="008826F4">
        <w:rPr>
          <w:rFonts w:hint="eastAsia"/>
        </w:rPr>
        <w:t>5</w:t>
      </w:r>
      <w:r w:rsidRPr="008826F4">
        <w:rPr>
          <w:rFonts w:hint="eastAsia"/>
        </w:rPr>
        <w:t>位女法官</w:t>
      </w:r>
      <w:r w:rsidR="00D9701F">
        <w:rPr>
          <w:rFonts w:hint="eastAsia"/>
        </w:rPr>
        <w:t>(</w:t>
      </w:r>
      <w:r w:rsidR="00414AE3">
        <w:rPr>
          <w:rFonts w:hint="eastAsia"/>
        </w:rPr>
        <w:t>38.5</w:t>
      </w:r>
      <w:r w:rsidR="00D9701F" w:rsidRPr="008826F4">
        <w:rPr>
          <w:rFonts w:hint="eastAsia"/>
        </w:rPr>
        <w:t>%)</w:t>
      </w:r>
      <w:r w:rsidRPr="008826F4">
        <w:rPr>
          <w:rFonts w:hint="eastAsia"/>
        </w:rPr>
        <w:t>。此外，区法院</w:t>
      </w:r>
      <w:r w:rsidRPr="008826F4">
        <w:rPr>
          <w:rFonts w:hint="eastAsia"/>
        </w:rPr>
        <w:t>(</w:t>
      </w:r>
      <w:r w:rsidRPr="008826F4">
        <w:rPr>
          <w:rFonts w:hint="eastAsia"/>
        </w:rPr>
        <w:t>约</w:t>
      </w:r>
      <w:r w:rsidRPr="008826F4">
        <w:rPr>
          <w:rFonts w:hint="eastAsia"/>
        </w:rPr>
        <w:t>90</w:t>
      </w:r>
      <w:r w:rsidRPr="008826F4">
        <w:rPr>
          <w:rFonts w:hint="eastAsia"/>
        </w:rPr>
        <w:t>名法官</w:t>
      </w:r>
      <w:r w:rsidRPr="008826F4">
        <w:rPr>
          <w:rFonts w:hint="eastAsia"/>
        </w:rPr>
        <w:t>)</w:t>
      </w:r>
      <w:r w:rsidRPr="008826F4">
        <w:rPr>
          <w:rFonts w:hint="eastAsia"/>
        </w:rPr>
        <w:t>有</w:t>
      </w:r>
      <w:r w:rsidRPr="008826F4">
        <w:rPr>
          <w:rFonts w:hint="eastAsia"/>
        </w:rPr>
        <w:t>67</w:t>
      </w:r>
      <w:r w:rsidRPr="008826F4">
        <w:rPr>
          <w:rFonts w:hint="eastAsia"/>
        </w:rPr>
        <w:t>位女法官，地方法院有</w:t>
      </w:r>
      <w:r w:rsidRPr="008826F4">
        <w:rPr>
          <w:rFonts w:hint="eastAsia"/>
        </w:rPr>
        <w:t>150</w:t>
      </w:r>
      <w:r w:rsidRPr="008826F4">
        <w:rPr>
          <w:rFonts w:hint="eastAsia"/>
        </w:rPr>
        <w:t>位女法官、</w:t>
      </w:r>
      <w:r w:rsidRPr="008826F4">
        <w:rPr>
          <w:rFonts w:hint="eastAsia"/>
        </w:rPr>
        <w:t>29</w:t>
      </w:r>
      <w:r w:rsidRPr="008826F4">
        <w:rPr>
          <w:rFonts w:hint="eastAsia"/>
        </w:rPr>
        <w:t>位为家庭事务法庭的女法官，此外，青少年法庭有</w:t>
      </w:r>
      <w:r w:rsidRPr="008826F4">
        <w:rPr>
          <w:rFonts w:hint="eastAsia"/>
        </w:rPr>
        <w:t>11</w:t>
      </w:r>
      <w:r w:rsidRPr="008826F4">
        <w:rPr>
          <w:rFonts w:hint="eastAsia"/>
        </w:rPr>
        <w:t>位女法官、交通事务法庭有</w:t>
      </w:r>
      <w:r w:rsidRPr="008826F4">
        <w:rPr>
          <w:rFonts w:hint="eastAsia"/>
        </w:rPr>
        <w:t>13</w:t>
      </w:r>
      <w:r w:rsidRPr="008826F4">
        <w:rPr>
          <w:rFonts w:hint="eastAsia"/>
        </w:rPr>
        <w:t>位女法官，和区劳资法庭的</w:t>
      </w:r>
      <w:r w:rsidRPr="008826F4">
        <w:rPr>
          <w:rFonts w:hint="eastAsia"/>
        </w:rPr>
        <w:t>36</w:t>
      </w:r>
      <w:r w:rsidRPr="008826F4">
        <w:rPr>
          <w:rFonts w:hint="eastAsia"/>
        </w:rPr>
        <w:t>位女法官。</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地方主管机构中的阿拉伯族裔妇女</w:t>
      </w:r>
    </w:p>
    <w:p w:rsidR="008826F4" w:rsidRPr="008826F4" w:rsidRDefault="008826F4" w:rsidP="008826F4">
      <w:pPr>
        <w:pStyle w:val="SingleTxtGC"/>
        <w:rPr>
          <w:rFonts w:hint="eastAsia"/>
        </w:rPr>
      </w:pPr>
      <w:r w:rsidRPr="008826F4">
        <w:rPr>
          <w:rFonts w:hint="eastAsia"/>
        </w:rPr>
        <w:t xml:space="preserve">216.  </w:t>
      </w:r>
      <w:r w:rsidRPr="008826F4">
        <w:rPr>
          <w:rFonts w:hint="eastAsia"/>
        </w:rPr>
        <w:t>请参阅上文对问题清单第</w:t>
      </w:r>
      <w:r w:rsidRPr="008826F4">
        <w:rPr>
          <w:rFonts w:hint="eastAsia"/>
        </w:rPr>
        <w:t>20</w:t>
      </w:r>
      <w:r w:rsidRPr="008826F4">
        <w:rPr>
          <w:rFonts w:hint="eastAsia"/>
        </w:rPr>
        <w:t>段所提问题的答复。</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提高阿拉伯裔妇女在各个政治生活领域当选和被任命机构中的代表比例</w:t>
      </w:r>
    </w:p>
    <w:p w:rsidR="008826F4" w:rsidRPr="008826F4" w:rsidRDefault="008826F4" w:rsidP="008826F4">
      <w:pPr>
        <w:pStyle w:val="SingleTxtGC"/>
        <w:rPr>
          <w:rFonts w:hint="eastAsia"/>
        </w:rPr>
      </w:pPr>
      <w:r w:rsidRPr="008826F4">
        <w:rPr>
          <w:rFonts w:hint="eastAsia"/>
        </w:rPr>
        <w:t>217.  2006</w:t>
      </w:r>
      <w:r w:rsidRPr="008826F4">
        <w:rPr>
          <w:rFonts w:hint="eastAsia"/>
        </w:rPr>
        <w:t>年</w:t>
      </w:r>
      <w:r w:rsidRPr="008826F4">
        <w:rPr>
          <w:rFonts w:hint="eastAsia"/>
        </w:rPr>
        <w:t>8</w:t>
      </w:r>
      <w:r w:rsidRPr="008826F4">
        <w:rPr>
          <w:rFonts w:hint="eastAsia"/>
        </w:rPr>
        <w:t>月，政府第</w:t>
      </w:r>
      <w:r w:rsidRPr="008826F4">
        <w:rPr>
          <w:rFonts w:hint="eastAsia"/>
        </w:rPr>
        <w:t>412</w:t>
      </w:r>
      <w:r w:rsidRPr="008826F4">
        <w:rPr>
          <w:rFonts w:hint="eastAsia"/>
        </w:rPr>
        <w:t>号和第</w:t>
      </w:r>
      <w:r w:rsidRPr="008826F4">
        <w:rPr>
          <w:rFonts w:hint="eastAsia"/>
        </w:rPr>
        <w:t>413</w:t>
      </w:r>
      <w:r w:rsidRPr="008826F4">
        <w:rPr>
          <w:rFonts w:hint="eastAsia"/>
        </w:rPr>
        <w:t>号决议意在开发德鲁兹、切尔卡西亚和贝都因居民。因此，主管机构，在各个相关地方主管机构内为德鲁兹、切尔卡西亚和贝都因妇女举办了各类妇女实地领导才能和赋权问题培训班。</w:t>
      </w:r>
    </w:p>
    <w:p w:rsidR="008826F4" w:rsidRPr="008826F4" w:rsidRDefault="008826F4" w:rsidP="008826F4">
      <w:pPr>
        <w:pStyle w:val="SingleTxtGC"/>
        <w:rPr>
          <w:rFonts w:hint="eastAsia"/>
        </w:rPr>
      </w:pPr>
      <w:r w:rsidRPr="008826F4">
        <w:rPr>
          <w:rFonts w:hint="eastAsia"/>
        </w:rPr>
        <w:t>218.  2010</w:t>
      </w:r>
      <w:r w:rsidRPr="008826F4">
        <w:rPr>
          <w:rFonts w:hint="eastAsia"/>
        </w:rPr>
        <w:t>年</w:t>
      </w:r>
      <w:r w:rsidRPr="008826F4">
        <w:rPr>
          <w:rFonts w:hint="eastAsia"/>
        </w:rPr>
        <w:t>(</w:t>
      </w:r>
      <w:r w:rsidRPr="008826F4">
        <w:rPr>
          <w:rFonts w:hint="eastAsia"/>
        </w:rPr>
        <w:t>截止至</w:t>
      </w:r>
      <w:r w:rsidRPr="008826F4">
        <w:rPr>
          <w:rFonts w:hint="eastAsia"/>
        </w:rPr>
        <w:t>9</w:t>
      </w:r>
      <w:r w:rsidRPr="008826F4">
        <w:rPr>
          <w:rFonts w:hint="eastAsia"/>
        </w:rPr>
        <w:t>月</w:t>
      </w:r>
      <w:r w:rsidRPr="008826F4">
        <w:rPr>
          <w:rFonts w:hint="eastAsia"/>
        </w:rPr>
        <w:t>)</w:t>
      </w:r>
      <w:r w:rsidRPr="008826F4">
        <w:rPr>
          <w:rFonts w:hint="eastAsia"/>
        </w:rPr>
        <w:t>期间，在各城镇举办了</w:t>
      </w:r>
      <w:r w:rsidRPr="008826F4">
        <w:rPr>
          <w:rFonts w:hint="eastAsia"/>
        </w:rPr>
        <w:t>30</w:t>
      </w:r>
      <w:r w:rsidRPr="008826F4">
        <w:rPr>
          <w:rFonts w:hint="eastAsia"/>
        </w:rPr>
        <w:t>多个各类专题培训班。</w:t>
      </w:r>
      <w:r w:rsidRPr="008826F4">
        <w:rPr>
          <w:rFonts w:hint="eastAsia"/>
        </w:rPr>
        <w:t>2009</w:t>
      </w:r>
      <w:r w:rsidRPr="008826F4">
        <w:rPr>
          <w:rFonts w:hint="eastAsia"/>
        </w:rPr>
        <w:t>年期间，为</w:t>
      </w:r>
      <w:r w:rsidRPr="008826F4">
        <w:rPr>
          <w:rFonts w:hint="eastAsia"/>
        </w:rPr>
        <w:t>Abtin</w:t>
      </w:r>
      <w:r w:rsidRPr="008826F4">
        <w:rPr>
          <w:rFonts w:hint="eastAsia"/>
        </w:rPr>
        <w:t>、</w:t>
      </w:r>
      <w:r w:rsidRPr="008826F4">
        <w:rPr>
          <w:rFonts w:hint="eastAsia"/>
        </w:rPr>
        <w:t>Bueina</w:t>
      </w:r>
      <w:r w:rsidR="00D9701F">
        <w:rPr>
          <w:rFonts w:hint="eastAsia"/>
        </w:rPr>
        <w:t xml:space="preserve"> </w:t>
      </w:r>
      <w:r w:rsidRPr="008826F4">
        <w:rPr>
          <w:rFonts w:hint="eastAsia"/>
        </w:rPr>
        <w:t>Nugidat</w:t>
      </w:r>
      <w:r w:rsidRPr="008826F4">
        <w:rPr>
          <w:rFonts w:hint="eastAsia"/>
        </w:rPr>
        <w:t>、</w:t>
      </w:r>
      <w:r w:rsidRPr="008826F4">
        <w:rPr>
          <w:rFonts w:hint="eastAsia"/>
        </w:rPr>
        <w:t>Bir-Almaxsur</w:t>
      </w:r>
      <w:r w:rsidRPr="008826F4">
        <w:rPr>
          <w:rFonts w:hint="eastAsia"/>
        </w:rPr>
        <w:t>、</w:t>
      </w:r>
      <w:r w:rsidRPr="008826F4">
        <w:rPr>
          <w:rFonts w:hint="eastAsia"/>
        </w:rPr>
        <w:t>Bait-Djan</w:t>
      </w:r>
      <w:r w:rsidRPr="008826F4">
        <w:rPr>
          <w:rFonts w:hint="eastAsia"/>
        </w:rPr>
        <w:t>、</w:t>
      </w:r>
      <w:r w:rsidRPr="008826F4">
        <w:rPr>
          <w:rFonts w:hint="eastAsia"/>
        </w:rPr>
        <w:t>Bosmat-Tivon</w:t>
      </w:r>
      <w:r w:rsidRPr="008826F4">
        <w:rPr>
          <w:rFonts w:hint="eastAsia"/>
        </w:rPr>
        <w:t>、</w:t>
      </w:r>
      <w:r w:rsidRPr="008826F4">
        <w:rPr>
          <w:rFonts w:hint="eastAsia"/>
        </w:rPr>
        <w:t>Julees</w:t>
      </w:r>
      <w:r w:rsidRPr="008826F4">
        <w:rPr>
          <w:rFonts w:hint="eastAsia"/>
        </w:rPr>
        <w:t>、</w:t>
      </w:r>
      <w:r w:rsidRPr="008826F4">
        <w:rPr>
          <w:rFonts w:hint="eastAsia"/>
        </w:rPr>
        <w:t>Dmaida</w:t>
      </w:r>
      <w:r w:rsidRPr="008826F4">
        <w:rPr>
          <w:rFonts w:hint="eastAsia"/>
        </w:rPr>
        <w:t>、</w:t>
      </w:r>
      <w:r w:rsidRPr="008826F4">
        <w:rPr>
          <w:rFonts w:hint="eastAsia"/>
        </w:rPr>
        <w:t>Zarzir</w:t>
      </w:r>
      <w:r w:rsidRPr="008826F4">
        <w:rPr>
          <w:rFonts w:hint="eastAsia"/>
        </w:rPr>
        <w:t>、</w:t>
      </w:r>
      <w:r w:rsidRPr="008826F4">
        <w:rPr>
          <w:rFonts w:hint="eastAsia"/>
        </w:rPr>
        <w:t>Husina</w:t>
      </w:r>
      <w:r w:rsidRPr="008826F4">
        <w:rPr>
          <w:rFonts w:hint="eastAsia"/>
        </w:rPr>
        <w:t>、</w:t>
      </w:r>
      <w:r w:rsidRPr="008826F4">
        <w:rPr>
          <w:rFonts w:hint="eastAsia"/>
        </w:rPr>
        <w:t>Sagour</w:t>
      </w:r>
      <w:r w:rsidRPr="008826F4">
        <w:rPr>
          <w:rFonts w:hint="eastAsia"/>
        </w:rPr>
        <w:t>等许多地方的当地少数居民妇女开办了</w:t>
      </w:r>
      <w:r w:rsidRPr="008826F4">
        <w:rPr>
          <w:rFonts w:hint="eastAsia"/>
        </w:rPr>
        <w:t>55</w:t>
      </w:r>
      <w:r w:rsidRPr="008826F4">
        <w:rPr>
          <w:rFonts w:hint="eastAsia"/>
        </w:rPr>
        <w:t>个此类培训班。</w:t>
      </w:r>
    </w:p>
    <w:p w:rsidR="008826F4" w:rsidRPr="008826F4" w:rsidRDefault="008826F4" w:rsidP="008826F4">
      <w:pPr>
        <w:pStyle w:val="SingleTxtGC"/>
        <w:rPr>
          <w:rFonts w:hint="eastAsia"/>
        </w:rPr>
      </w:pPr>
      <w:r w:rsidRPr="008826F4">
        <w:rPr>
          <w:rFonts w:hint="eastAsia"/>
        </w:rPr>
        <w:t xml:space="preserve">219.  </w:t>
      </w:r>
      <w:r w:rsidRPr="008826F4">
        <w:rPr>
          <w:rFonts w:hint="eastAsia"/>
        </w:rPr>
        <w:t>此外，负责提高妇女地位事务的主管机构，根据第</w:t>
      </w:r>
      <w:r w:rsidRPr="008826F4">
        <w:rPr>
          <w:rFonts w:hint="eastAsia"/>
        </w:rPr>
        <w:t>412</w:t>
      </w:r>
      <w:r w:rsidRPr="008826F4">
        <w:rPr>
          <w:rFonts w:hint="eastAsia"/>
        </w:rPr>
        <w:t>号和第</w:t>
      </w:r>
      <w:r w:rsidRPr="008826F4">
        <w:rPr>
          <w:rFonts w:hint="eastAsia"/>
        </w:rPr>
        <w:t>413</w:t>
      </w:r>
      <w:r w:rsidRPr="008826F4">
        <w:rPr>
          <w:rFonts w:hint="eastAsia"/>
        </w:rPr>
        <w:t>号决议，为北方贝都因居民的女学员以及德鲁兹和切尔卡西居民的女学员提供了奖学金。</w:t>
      </w:r>
      <w:r w:rsidRPr="008826F4">
        <w:rPr>
          <w:rFonts w:hint="eastAsia"/>
        </w:rPr>
        <w:t>2008-2009</w:t>
      </w:r>
      <w:r w:rsidRPr="008826F4">
        <w:rPr>
          <w:rFonts w:hint="eastAsia"/>
        </w:rPr>
        <w:t>年期间，颁发了</w:t>
      </w:r>
      <w:r w:rsidRPr="008826F4">
        <w:rPr>
          <w:rFonts w:hint="eastAsia"/>
        </w:rPr>
        <w:t>200</w:t>
      </w:r>
      <w:r w:rsidRPr="008826F4">
        <w:rPr>
          <w:rFonts w:hint="eastAsia"/>
        </w:rPr>
        <w:t>份奖学金，而且主管机构颁布公告，邀请贝都因、德鲁兹和切尔卡西妇女提交下个学年</w:t>
      </w:r>
      <w:r w:rsidRPr="008826F4">
        <w:rPr>
          <w:rFonts w:hint="eastAsia"/>
        </w:rPr>
        <w:t>(2010-2011</w:t>
      </w:r>
      <w:r w:rsidRPr="008826F4">
        <w:rPr>
          <w:rFonts w:hint="eastAsia"/>
        </w:rPr>
        <w:t>年</w:t>
      </w:r>
      <w:r w:rsidRPr="008826F4">
        <w:rPr>
          <w:rFonts w:hint="eastAsia"/>
        </w:rPr>
        <w:t>)</w:t>
      </w:r>
      <w:r w:rsidRPr="008826F4">
        <w:rPr>
          <w:rFonts w:hint="eastAsia"/>
        </w:rPr>
        <w:t>的申请。</w:t>
      </w:r>
    </w:p>
    <w:p w:rsidR="008826F4" w:rsidRPr="008826F4" w:rsidRDefault="008826F4" w:rsidP="008826F4">
      <w:pPr>
        <w:pStyle w:val="SingleTxtGC"/>
        <w:rPr>
          <w:rFonts w:hint="eastAsia"/>
        </w:rPr>
      </w:pPr>
      <w:r w:rsidRPr="008826F4">
        <w:rPr>
          <w:rFonts w:hint="eastAsia"/>
        </w:rPr>
        <w:t xml:space="preserve">220.  </w:t>
      </w:r>
      <w:r w:rsidRPr="008826F4">
        <w:rPr>
          <w:rFonts w:hint="eastAsia"/>
        </w:rPr>
        <w:t>主管机构运用包括阿拉伯语在内的各种语言发布广告，开展宣传运动，旨在深入到阿裔妇女，并提高阿裔妇女和整个阿裔居民的认识。主管机构与各类非政府组织和民间社会合作举办妇女讲习会和赋权问题会议。请参见上文对问题清单</w:t>
      </w:r>
      <w:r w:rsidR="00D9701F">
        <w:rPr>
          <w:rFonts w:hint="eastAsia"/>
        </w:rPr>
        <w:t>第</w:t>
      </w:r>
      <w:r w:rsidRPr="008826F4">
        <w:rPr>
          <w:rFonts w:hint="eastAsia"/>
        </w:rPr>
        <w:t>20</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221.  </w:t>
      </w:r>
      <w:r w:rsidRPr="008826F4">
        <w:rPr>
          <w:rFonts w:hint="eastAsia"/>
        </w:rPr>
        <w:t>主管机构监督并追踪遵循男女平等法履行各小队</w:t>
      </w:r>
      <w:r w:rsidRPr="008826F4">
        <w:rPr>
          <w:rFonts w:hint="eastAsia"/>
        </w:rPr>
        <w:t>/</w:t>
      </w:r>
      <w:r w:rsidRPr="008826F4">
        <w:rPr>
          <w:rFonts w:hint="eastAsia"/>
        </w:rPr>
        <w:t>组、委员会、议事厅和其它公务机构任命的情况，并向所有任命机构发函，提醒各机构负有法律义务和责任，须向主管机构通报任何新设机构。</w:t>
      </w:r>
    </w:p>
    <w:p w:rsidR="008826F4" w:rsidRPr="008826F4" w:rsidRDefault="008826F4" w:rsidP="008826F4">
      <w:pPr>
        <w:pStyle w:val="SingleTxtGC"/>
        <w:rPr>
          <w:rFonts w:hint="eastAsia"/>
        </w:rPr>
      </w:pPr>
      <w:r w:rsidRPr="008826F4">
        <w:rPr>
          <w:rFonts w:hint="eastAsia"/>
        </w:rPr>
        <w:t>222.  2010</w:t>
      </w:r>
      <w:r w:rsidRPr="008826F4">
        <w:rPr>
          <w:rFonts w:hint="eastAsia"/>
        </w:rPr>
        <w:t>年上半年，主管机构向各个任命机构发送了</w:t>
      </w:r>
      <w:r w:rsidRPr="008826F4">
        <w:rPr>
          <w:rFonts w:hint="eastAsia"/>
        </w:rPr>
        <w:t>215</w:t>
      </w:r>
      <w:r w:rsidRPr="008826F4">
        <w:rPr>
          <w:rFonts w:hint="eastAsia"/>
        </w:rPr>
        <w:t>封催问和询查函。一旦出现代表比例不足的情况，主管机构会发出追询通知，并向议会汇报其活动。</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公务部门女性代表比例的数据</w:t>
      </w:r>
    </w:p>
    <w:p w:rsidR="008826F4" w:rsidRPr="008826F4" w:rsidRDefault="008826F4" w:rsidP="008826F4">
      <w:pPr>
        <w:pStyle w:val="SingleTxtGC"/>
        <w:rPr>
          <w:rFonts w:hint="eastAsia"/>
        </w:rPr>
      </w:pPr>
      <w:r w:rsidRPr="008826F4">
        <w:rPr>
          <w:rFonts w:hint="eastAsia"/>
        </w:rPr>
        <w:t>223.  2007</w:t>
      </w:r>
      <w:r w:rsidRPr="008826F4">
        <w:rPr>
          <w:rFonts w:hint="eastAsia"/>
        </w:rPr>
        <w:t>年，公务部门聘用的阿裔和德鲁兹人雇员数量为</w:t>
      </w:r>
      <w:r w:rsidRPr="008826F4">
        <w:rPr>
          <w:rFonts w:hint="eastAsia"/>
        </w:rPr>
        <w:t>392</w:t>
      </w:r>
      <w:r w:rsidRPr="008826F4">
        <w:rPr>
          <w:rFonts w:hint="eastAsia"/>
        </w:rPr>
        <w:t>人</w:t>
      </w:r>
      <w:r w:rsidRPr="008826F4">
        <w:rPr>
          <w:rFonts w:hint="eastAsia"/>
        </w:rPr>
        <w:t>(</w:t>
      </w:r>
      <w:r w:rsidRPr="008826F4">
        <w:rPr>
          <w:rFonts w:hint="eastAsia"/>
        </w:rPr>
        <w:t>占该年新雇员的</w:t>
      </w:r>
      <w:r w:rsidRPr="008826F4">
        <w:rPr>
          <w:rFonts w:hint="eastAsia"/>
        </w:rPr>
        <w:t>8.7%)</w:t>
      </w:r>
      <w:r w:rsidRPr="008826F4">
        <w:rPr>
          <w:rFonts w:hint="eastAsia"/>
        </w:rPr>
        <w:t>，其中女性</w:t>
      </w:r>
      <w:r w:rsidRPr="008826F4">
        <w:rPr>
          <w:rFonts w:hint="eastAsia"/>
        </w:rPr>
        <w:t>156</w:t>
      </w:r>
      <w:r w:rsidRPr="008826F4">
        <w:rPr>
          <w:rFonts w:hint="eastAsia"/>
        </w:rPr>
        <w:t>人</w:t>
      </w:r>
      <w:r w:rsidRPr="008826F4">
        <w:rPr>
          <w:rFonts w:hint="eastAsia"/>
        </w:rPr>
        <w:t>(</w:t>
      </w:r>
      <w:r w:rsidRPr="008826F4">
        <w:rPr>
          <w:rFonts w:hint="eastAsia"/>
        </w:rPr>
        <w:t>占</w:t>
      </w:r>
      <w:r w:rsidRPr="008826F4">
        <w:rPr>
          <w:rFonts w:hint="eastAsia"/>
        </w:rPr>
        <w:t>5.5%)</w:t>
      </w:r>
      <w:r w:rsidRPr="008826F4">
        <w:rPr>
          <w:rFonts w:hint="eastAsia"/>
        </w:rPr>
        <w:t>。</w:t>
      </w:r>
      <w:r w:rsidRPr="008826F4">
        <w:rPr>
          <w:rFonts w:hint="eastAsia"/>
        </w:rPr>
        <w:t>2008</w:t>
      </w:r>
      <w:r w:rsidRPr="008826F4">
        <w:rPr>
          <w:rFonts w:hint="eastAsia"/>
        </w:rPr>
        <w:t>年，公务部门聘用的阿裔和德鲁兹人雇员数量为</w:t>
      </w:r>
      <w:r w:rsidRPr="008826F4">
        <w:rPr>
          <w:rFonts w:hint="eastAsia"/>
        </w:rPr>
        <w:t>578</w:t>
      </w:r>
      <w:r w:rsidRPr="008826F4">
        <w:rPr>
          <w:rFonts w:hint="eastAsia"/>
        </w:rPr>
        <w:t>人</w:t>
      </w:r>
      <w:r w:rsidRPr="008826F4">
        <w:rPr>
          <w:rFonts w:hint="eastAsia"/>
        </w:rPr>
        <w:t>(</w:t>
      </w:r>
      <w:r w:rsidRPr="008826F4">
        <w:rPr>
          <w:rFonts w:hint="eastAsia"/>
        </w:rPr>
        <w:t>占</w:t>
      </w:r>
      <w:r w:rsidRPr="008826F4">
        <w:rPr>
          <w:rFonts w:hint="eastAsia"/>
        </w:rPr>
        <w:t>11.6%)</w:t>
      </w:r>
      <w:r w:rsidRPr="008826F4">
        <w:rPr>
          <w:rFonts w:hint="eastAsia"/>
        </w:rPr>
        <w:t>，其中女性</w:t>
      </w:r>
      <w:r w:rsidRPr="008826F4">
        <w:rPr>
          <w:rFonts w:hint="eastAsia"/>
        </w:rPr>
        <w:t>282</w:t>
      </w:r>
      <w:r w:rsidRPr="008826F4">
        <w:rPr>
          <w:rFonts w:hint="eastAsia"/>
        </w:rPr>
        <w:t>人</w:t>
      </w:r>
      <w:r w:rsidRPr="008826F4">
        <w:rPr>
          <w:rFonts w:hint="eastAsia"/>
        </w:rPr>
        <w:t>(</w:t>
      </w:r>
      <w:r w:rsidRPr="008826F4">
        <w:rPr>
          <w:rFonts w:hint="eastAsia"/>
        </w:rPr>
        <w:t>占</w:t>
      </w:r>
      <w:r w:rsidRPr="008826F4">
        <w:rPr>
          <w:rFonts w:hint="eastAsia"/>
        </w:rPr>
        <w:t>9.26%)</w:t>
      </w:r>
      <w:r w:rsidRPr="008826F4">
        <w:rPr>
          <w:rFonts w:hint="eastAsia"/>
        </w:rPr>
        <w:t>。</w:t>
      </w:r>
      <w:r w:rsidRPr="008826F4">
        <w:rPr>
          <w:rFonts w:hint="eastAsia"/>
        </w:rPr>
        <w:t>2009</w:t>
      </w:r>
      <w:r w:rsidRPr="008826F4">
        <w:rPr>
          <w:rFonts w:hint="eastAsia"/>
        </w:rPr>
        <w:t>年新聘用的阿裔和德鲁兹人雇员为</w:t>
      </w:r>
      <w:r w:rsidRPr="008826F4">
        <w:rPr>
          <w:rFonts w:hint="eastAsia"/>
        </w:rPr>
        <w:t>457</w:t>
      </w:r>
      <w:r w:rsidRPr="008826F4">
        <w:rPr>
          <w:rFonts w:hint="eastAsia"/>
        </w:rPr>
        <w:t>人</w:t>
      </w:r>
      <w:r w:rsidRPr="008826F4">
        <w:rPr>
          <w:rFonts w:hint="eastAsia"/>
        </w:rPr>
        <w:t>(</w:t>
      </w:r>
      <w:r w:rsidRPr="008826F4">
        <w:rPr>
          <w:rFonts w:hint="eastAsia"/>
        </w:rPr>
        <w:t>占</w:t>
      </w:r>
      <w:r w:rsidRPr="008826F4">
        <w:rPr>
          <w:rFonts w:hint="eastAsia"/>
        </w:rPr>
        <w:t>9.3%)</w:t>
      </w:r>
      <w:r w:rsidRPr="008826F4">
        <w:rPr>
          <w:rFonts w:hint="eastAsia"/>
        </w:rPr>
        <w:t>，其中女性</w:t>
      </w:r>
      <w:r w:rsidRPr="008826F4">
        <w:rPr>
          <w:rFonts w:hint="eastAsia"/>
        </w:rPr>
        <w:t>182</w:t>
      </w:r>
      <w:r w:rsidRPr="008826F4">
        <w:rPr>
          <w:rFonts w:hint="eastAsia"/>
        </w:rPr>
        <w:t>人</w:t>
      </w:r>
      <w:r w:rsidRPr="008826F4">
        <w:rPr>
          <w:rFonts w:hint="eastAsia"/>
        </w:rPr>
        <w:t>(</w:t>
      </w:r>
      <w:r w:rsidRPr="008826F4">
        <w:rPr>
          <w:rFonts w:hint="eastAsia"/>
        </w:rPr>
        <w:t>占</w:t>
      </w:r>
      <w:r w:rsidRPr="008826F4">
        <w:rPr>
          <w:rFonts w:hint="eastAsia"/>
        </w:rPr>
        <w:t>6.4%)</w:t>
      </w:r>
      <w:r w:rsidRPr="008826F4">
        <w:rPr>
          <w:rFonts w:hint="eastAsia"/>
        </w:rPr>
        <w:t>。</w:t>
      </w:r>
      <w:r w:rsidRPr="008826F4">
        <w:rPr>
          <w:rFonts w:hint="eastAsia"/>
        </w:rPr>
        <w:t>2009</w:t>
      </w:r>
      <w:r w:rsidRPr="008826F4">
        <w:rPr>
          <w:rFonts w:hint="eastAsia"/>
        </w:rPr>
        <w:t>年，总受聘雇员中女性阿裔、德鲁兹人和切尔卡西人占</w:t>
      </w:r>
      <w:r w:rsidRPr="008826F4">
        <w:rPr>
          <w:rFonts w:hint="eastAsia"/>
        </w:rPr>
        <w:t>39.8%</w:t>
      </w:r>
      <w:r w:rsidRPr="008826F4">
        <w:rPr>
          <w:rFonts w:hint="eastAsia"/>
        </w:rPr>
        <w:t>；</w:t>
      </w:r>
      <w:r w:rsidRPr="008826F4">
        <w:rPr>
          <w:rFonts w:hint="eastAsia"/>
        </w:rPr>
        <w:t>2003</w:t>
      </w:r>
      <w:r w:rsidRPr="008826F4">
        <w:rPr>
          <w:rFonts w:hint="eastAsia"/>
        </w:rPr>
        <w:t>年曾为</w:t>
      </w:r>
      <w:r w:rsidRPr="008826F4">
        <w:rPr>
          <w:rFonts w:hint="eastAsia"/>
        </w:rPr>
        <w:t>34.2%</w:t>
      </w:r>
      <w:r w:rsidRPr="008826F4">
        <w:rPr>
          <w:rFonts w:hint="eastAsia"/>
        </w:rPr>
        <w:t>；</w:t>
      </w:r>
      <w:r w:rsidRPr="008826F4">
        <w:rPr>
          <w:rFonts w:hint="eastAsia"/>
        </w:rPr>
        <w:t>2007</w:t>
      </w:r>
      <w:r w:rsidRPr="008826F4">
        <w:rPr>
          <w:rFonts w:hint="eastAsia"/>
        </w:rPr>
        <w:t>年，</w:t>
      </w:r>
      <w:r w:rsidRPr="008826F4">
        <w:rPr>
          <w:rFonts w:hint="eastAsia"/>
        </w:rPr>
        <w:t>35.3%</w:t>
      </w:r>
      <w:r w:rsidRPr="008826F4">
        <w:rPr>
          <w:rFonts w:hint="eastAsia"/>
        </w:rPr>
        <w:t>；和</w:t>
      </w:r>
      <w:r w:rsidRPr="008826F4">
        <w:rPr>
          <w:rFonts w:hint="eastAsia"/>
        </w:rPr>
        <w:t>2008</w:t>
      </w:r>
      <w:r w:rsidRPr="008826F4">
        <w:rPr>
          <w:rFonts w:hint="eastAsia"/>
        </w:rPr>
        <w:t>年，</w:t>
      </w:r>
      <w:r w:rsidRPr="008826F4">
        <w:rPr>
          <w:rFonts w:hint="eastAsia"/>
        </w:rPr>
        <w:t>36.8%</w:t>
      </w:r>
      <w:r w:rsidRPr="008826F4">
        <w:rPr>
          <w:rFonts w:hint="eastAsia"/>
        </w:rPr>
        <w:t>。</w:t>
      </w:r>
    </w:p>
    <w:p w:rsidR="008826F4" w:rsidRPr="008826F4" w:rsidRDefault="00BA7A6F" w:rsidP="00BA7A6F">
      <w:pPr>
        <w:pStyle w:val="H1GC"/>
        <w:rPr>
          <w:rFonts w:hint="eastAsia"/>
        </w:rPr>
      </w:pPr>
      <w:r>
        <w:rPr>
          <w:rFonts w:hint="eastAsia"/>
        </w:rPr>
        <w:tab/>
      </w:r>
      <w:r>
        <w:rPr>
          <w:rFonts w:hint="eastAsia"/>
        </w:rPr>
        <w:tab/>
      </w:r>
      <w:r w:rsidR="008826F4" w:rsidRPr="008826F4">
        <w:rPr>
          <w:rFonts w:hint="eastAsia"/>
        </w:rPr>
        <w:t>国籍</w:t>
      </w:r>
    </w:p>
    <w:p w:rsidR="008826F4" w:rsidRPr="008826F4" w:rsidRDefault="00BA7A6F" w:rsidP="00BA7A6F">
      <w:pPr>
        <w:pStyle w:val="H1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22</w:t>
      </w:r>
      <w:r w:rsidR="008826F4" w:rsidRPr="008826F4">
        <w:rPr>
          <w:rFonts w:hint="eastAsia"/>
        </w:rPr>
        <w:t>段所提问题的答复</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w:t>
      </w:r>
      <w:r w:rsidR="008826F4" w:rsidRPr="008826F4">
        <w:rPr>
          <w:rFonts w:hint="eastAsia"/>
        </w:rPr>
        <w:t>5763-2003</w:t>
      </w:r>
      <w:r w:rsidR="008826F4" w:rsidRPr="008826F4">
        <w:rPr>
          <w:rFonts w:hint="eastAsia"/>
        </w:rPr>
        <w:t>年公民身份和以色列入境法》</w:t>
      </w:r>
      <w:r w:rsidR="008826F4" w:rsidRPr="008826F4">
        <w:rPr>
          <w:rFonts w:hint="eastAsia"/>
        </w:rPr>
        <w:t>(</w:t>
      </w:r>
      <w:r w:rsidR="008826F4" w:rsidRPr="008826F4">
        <w:rPr>
          <w:rFonts w:hint="eastAsia"/>
        </w:rPr>
        <w:t>暂行规定</w:t>
      </w:r>
      <w:r w:rsidR="008826F4" w:rsidRPr="008826F4">
        <w:rPr>
          <w:rFonts w:hint="eastAsia"/>
        </w:rPr>
        <w:t>)</w:t>
      </w:r>
      <w:r w:rsidR="008826F4" w:rsidRPr="008826F4">
        <w:rPr>
          <w:rFonts w:hint="eastAsia"/>
        </w:rPr>
        <w:t>，下称“《公民身份和</w:t>
      </w:r>
      <w:r>
        <w:br/>
      </w:r>
      <w:r w:rsidR="008826F4" w:rsidRPr="008826F4">
        <w:rPr>
          <w:rFonts w:hint="eastAsia"/>
        </w:rPr>
        <w:t>以色列入境法》</w:t>
      </w:r>
      <w:r w:rsidR="008826F4" w:rsidRPr="008826F4">
        <w:rPr>
          <w:rFonts w:hint="eastAsia"/>
        </w:rPr>
        <w:t>(</w:t>
      </w:r>
      <w:r w:rsidR="008826F4" w:rsidRPr="008826F4">
        <w:rPr>
          <w:rFonts w:hint="eastAsia"/>
        </w:rPr>
        <w:t>暂行规定</w:t>
      </w:r>
      <w:r w:rsidR="008826F4" w:rsidRPr="008826F4">
        <w:rPr>
          <w:rFonts w:hint="eastAsia"/>
        </w:rPr>
        <w:t>)</w:t>
      </w:r>
      <w:r w:rsidR="00D9701F">
        <w:rPr>
          <w:rFonts w:hint="eastAsia"/>
        </w:rPr>
        <w:t>”</w:t>
      </w:r>
    </w:p>
    <w:p w:rsidR="008826F4" w:rsidRPr="008826F4" w:rsidRDefault="008826F4" w:rsidP="008826F4">
      <w:pPr>
        <w:pStyle w:val="SingleTxtGC"/>
        <w:rPr>
          <w:rFonts w:hint="eastAsia"/>
        </w:rPr>
      </w:pPr>
      <w:r w:rsidRPr="008826F4">
        <w:rPr>
          <w:rFonts w:hint="eastAsia"/>
        </w:rPr>
        <w:t>224.  2000</w:t>
      </w:r>
      <w:r w:rsidRPr="008826F4">
        <w:rPr>
          <w:rFonts w:hint="eastAsia"/>
        </w:rPr>
        <w:t>年将近年底时以色列与巴勒斯坦之间暴发武装冲突，其中如导致以色列境内十几起自杀式的爆炸事件，自此，巴勒斯坦西岸和加沙地带对恐怖主义组织的支助日趋加剧。这些个人持有以色列根据与以色列公民或居民家庭团圆程序颁发的身份证，得以在西岸和加沙地带与以色列双方之间自由出入。</w:t>
      </w:r>
    </w:p>
    <w:p w:rsidR="008826F4" w:rsidRPr="008826F4" w:rsidRDefault="008826F4" w:rsidP="008826F4">
      <w:pPr>
        <w:pStyle w:val="SingleTxtGC"/>
        <w:rPr>
          <w:rFonts w:hint="eastAsia"/>
        </w:rPr>
      </w:pPr>
      <w:r w:rsidRPr="008826F4">
        <w:rPr>
          <w:rFonts w:hint="eastAsia"/>
        </w:rPr>
        <w:t xml:space="preserve">225.  </w:t>
      </w:r>
      <w:r w:rsidRPr="008826F4">
        <w:rPr>
          <w:rFonts w:hint="eastAsia"/>
        </w:rPr>
        <w:t>在目前武装冲突期间，为了防止上述地区先前的居民带来的潜在危险，</w:t>
      </w:r>
      <w:r w:rsidRPr="008826F4">
        <w:rPr>
          <w:rFonts w:hint="eastAsia"/>
        </w:rPr>
        <w:t>2002</w:t>
      </w:r>
      <w:r w:rsidRPr="008826F4">
        <w:rPr>
          <w:rFonts w:hint="eastAsia"/>
        </w:rPr>
        <w:t>年</w:t>
      </w:r>
      <w:r w:rsidRPr="008826F4">
        <w:rPr>
          <w:rFonts w:hint="eastAsia"/>
        </w:rPr>
        <w:t>5</w:t>
      </w:r>
      <w:r w:rsidRPr="008826F4">
        <w:rPr>
          <w:rFonts w:hint="eastAsia"/>
        </w:rPr>
        <w:t>月，政府决定暂停办理家庭团圆手续，颁予这些人合法身份。</w:t>
      </w:r>
      <w:r w:rsidRPr="008826F4">
        <w:rPr>
          <w:rFonts w:hint="eastAsia"/>
        </w:rPr>
        <w:t>2002</w:t>
      </w:r>
      <w:r w:rsidRPr="008826F4">
        <w:rPr>
          <w:rFonts w:hint="eastAsia"/>
        </w:rPr>
        <w:t>年</w:t>
      </w:r>
      <w:r w:rsidRPr="008826F4">
        <w:rPr>
          <w:rFonts w:hint="eastAsia"/>
        </w:rPr>
        <w:t>3</w:t>
      </w:r>
      <w:r w:rsidRPr="008826F4">
        <w:rPr>
          <w:rFonts w:hint="eastAsia"/>
        </w:rPr>
        <w:t>月发生了一波可怕的恐怖主义袭击行动，期间</w:t>
      </w:r>
      <w:r w:rsidRPr="008826F4">
        <w:rPr>
          <w:rFonts w:hint="eastAsia"/>
        </w:rPr>
        <w:t>135</w:t>
      </w:r>
      <w:r w:rsidRPr="008826F4">
        <w:rPr>
          <w:rFonts w:hint="eastAsia"/>
        </w:rPr>
        <w:t>名以色列人遭杀害，另有</w:t>
      </w:r>
      <w:r w:rsidRPr="008826F4">
        <w:rPr>
          <w:rFonts w:hint="eastAsia"/>
        </w:rPr>
        <w:t>721</w:t>
      </w:r>
      <w:r w:rsidRPr="008826F4">
        <w:rPr>
          <w:rFonts w:hint="eastAsia"/>
        </w:rPr>
        <w:t>人受伤，此后，政府作出了暂停批准的决定。</w:t>
      </w:r>
    </w:p>
    <w:p w:rsidR="008826F4" w:rsidRPr="008826F4" w:rsidRDefault="008826F4" w:rsidP="008826F4">
      <w:pPr>
        <w:pStyle w:val="SingleTxtGC"/>
        <w:rPr>
          <w:rFonts w:hint="eastAsia"/>
        </w:rPr>
      </w:pPr>
      <w:r w:rsidRPr="008826F4">
        <w:rPr>
          <w:rFonts w:hint="eastAsia"/>
        </w:rPr>
        <w:t xml:space="preserve">226.  </w:t>
      </w:r>
      <w:r w:rsidRPr="008826F4">
        <w:rPr>
          <w:rFonts w:hint="eastAsia"/>
        </w:rPr>
        <w:t>此外，</w:t>
      </w:r>
      <w:r w:rsidRPr="008826F4">
        <w:rPr>
          <w:rFonts w:hint="eastAsia"/>
        </w:rPr>
        <w:t>2000</w:t>
      </w:r>
      <w:r w:rsidRPr="008826F4">
        <w:rPr>
          <w:rFonts w:hint="eastAsia"/>
        </w:rPr>
        <w:t>年</w:t>
      </w:r>
      <w:r w:rsidRPr="008826F4">
        <w:rPr>
          <w:rFonts w:hint="eastAsia"/>
        </w:rPr>
        <w:t>9</w:t>
      </w:r>
      <w:r w:rsidRPr="008826F4">
        <w:rPr>
          <w:rFonts w:hint="eastAsia"/>
        </w:rPr>
        <w:t>月至</w:t>
      </w:r>
      <w:r w:rsidRPr="008826F4">
        <w:rPr>
          <w:rFonts w:hint="eastAsia"/>
        </w:rPr>
        <w:t>2006</w:t>
      </w:r>
      <w:r w:rsidRPr="008826F4">
        <w:rPr>
          <w:rFonts w:hint="eastAsia"/>
        </w:rPr>
        <w:t>年底期间，以色列境内发生了</w:t>
      </w:r>
      <w:r w:rsidRPr="008826F4">
        <w:rPr>
          <w:rFonts w:hint="eastAsia"/>
        </w:rPr>
        <w:t>172</w:t>
      </w:r>
      <w:r w:rsidRPr="008826F4">
        <w:rPr>
          <w:rFonts w:hint="eastAsia"/>
        </w:rPr>
        <w:t>起袭击事件，其中</w:t>
      </w:r>
      <w:r w:rsidRPr="008826F4">
        <w:rPr>
          <w:rFonts w:hint="eastAsia"/>
        </w:rPr>
        <w:t>38</w:t>
      </w:r>
      <w:r w:rsidRPr="008826F4">
        <w:rPr>
          <w:rFonts w:hint="eastAsia"/>
        </w:rPr>
        <w:t>起是前居民制造的事件。这</w:t>
      </w:r>
      <w:r w:rsidRPr="008826F4">
        <w:rPr>
          <w:rFonts w:hint="eastAsia"/>
        </w:rPr>
        <w:t>38</w:t>
      </w:r>
      <w:r w:rsidRPr="008826F4">
        <w:rPr>
          <w:rFonts w:hint="eastAsia"/>
        </w:rPr>
        <w:t>起恐怖主义袭击中的受伤人数，占遭恐怖主义袭击受伤总人数的</w:t>
      </w:r>
      <w:r w:rsidRPr="008826F4">
        <w:rPr>
          <w:rFonts w:hint="eastAsia"/>
        </w:rPr>
        <w:t>86%</w:t>
      </w:r>
      <w:r w:rsidRPr="008826F4">
        <w:rPr>
          <w:rFonts w:hint="eastAsia"/>
        </w:rPr>
        <w:t>。例如，</w:t>
      </w:r>
      <w:r w:rsidRPr="008826F4">
        <w:rPr>
          <w:rFonts w:hint="eastAsia"/>
        </w:rPr>
        <w:t>2007</w:t>
      </w:r>
      <w:r w:rsidRPr="008826F4">
        <w:rPr>
          <w:rFonts w:hint="eastAsia"/>
        </w:rPr>
        <w:t>年，一位</w:t>
      </w:r>
      <w:r w:rsidRPr="008826F4">
        <w:rPr>
          <w:rFonts w:hint="eastAsia"/>
        </w:rPr>
        <w:t>20</w:t>
      </w:r>
      <w:r w:rsidRPr="008826F4">
        <w:rPr>
          <w:rFonts w:hint="eastAsia"/>
        </w:rPr>
        <w:t>岁的少妇</w:t>
      </w:r>
      <w:r w:rsidR="00D9701F">
        <w:rPr>
          <w:rFonts w:hint="eastAsia"/>
          <w:spacing w:val="-50"/>
        </w:rPr>
        <w:t>―</w:t>
      </w:r>
      <w:r w:rsidR="00D9701F">
        <w:rPr>
          <w:rFonts w:hint="eastAsia"/>
        </w:rPr>
        <w:t>―</w:t>
      </w:r>
      <w:r w:rsidRPr="008826F4">
        <w:rPr>
          <w:rFonts w:hint="eastAsia"/>
        </w:rPr>
        <w:t>母亲是居住在</w:t>
      </w:r>
      <w:r w:rsidRPr="008826F4">
        <w:rPr>
          <w:rFonts w:hint="eastAsia"/>
        </w:rPr>
        <w:t>Kfar</w:t>
      </w:r>
      <w:r w:rsidR="00D9701F">
        <w:rPr>
          <w:rFonts w:hint="eastAsia"/>
        </w:rPr>
        <w:t xml:space="preserve"> </w:t>
      </w:r>
      <w:r w:rsidRPr="008826F4">
        <w:rPr>
          <w:rFonts w:hint="eastAsia"/>
        </w:rPr>
        <w:t>Qasem</w:t>
      </w:r>
      <w:r w:rsidRPr="008826F4">
        <w:rPr>
          <w:rFonts w:hint="eastAsia"/>
        </w:rPr>
        <w:t>的以色列籍阿裔，父亲是巴勒斯坦人—在以色列境内一家餐馆内遭逮捕，离她引暴自杀弹仅差</w:t>
      </w:r>
      <w:r w:rsidRPr="008826F4">
        <w:rPr>
          <w:rFonts w:hint="eastAsia"/>
        </w:rPr>
        <w:t>20</w:t>
      </w:r>
      <w:r w:rsidRPr="008826F4">
        <w:rPr>
          <w:rFonts w:hint="eastAsia"/>
        </w:rPr>
        <w:t>分钟，她使用的是案发前夜藏在</w:t>
      </w:r>
      <w:r w:rsidRPr="008826F4">
        <w:rPr>
          <w:rFonts w:hint="eastAsia"/>
        </w:rPr>
        <w:t>Kfar</w:t>
      </w:r>
      <w:r w:rsidR="00D9701F">
        <w:rPr>
          <w:rFonts w:hint="eastAsia"/>
        </w:rPr>
        <w:t xml:space="preserve"> </w:t>
      </w:r>
      <w:r w:rsidRPr="008826F4">
        <w:rPr>
          <w:rFonts w:hint="eastAsia"/>
        </w:rPr>
        <w:t>Qasem</w:t>
      </w:r>
      <w:r w:rsidRPr="008826F4">
        <w:rPr>
          <w:rFonts w:hint="eastAsia"/>
        </w:rPr>
        <w:t>亲戚家里的炸药。这种局面是难以真正掌握西岸居民相关情报的结果。</w:t>
      </w:r>
    </w:p>
    <w:p w:rsidR="008826F4" w:rsidRPr="008826F4" w:rsidRDefault="008826F4" w:rsidP="008826F4">
      <w:pPr>
        <w:pStyle w:val="SingleTxtGC"/>
        <w:rPr>
          <w:rFonts w:hint="eastAsia"/>
        </w:rPr>
      </w:pPr>
      <w:r w:rsidRPr="008826F4">
        <w:rPr>
          <w:rFonts w:hint="eastAsia"/>
        </w:rPr>
        <w:t xml:space="preserve">227.  </w:t>
      </w:r>
      <w:r w:rsidRPr="008826F4">
        <w:rPr>
          <w:rFonts w:hint="eastAsia"/>
        </w:rPr>
        <w:t>以色列与任何其它国家一样，有权对其领土出入境实行管控，而在武装冲突期间更有权严防，要求入境者可能是暗中参与袭击以色列公民暴行的人。在此应强调，确实家庭生活虽是神圣的价值观，但不一定得在以色列境内实现，此价值观完全可以在西岸实现。</w:t>
      </w:r>
    </w:p>
    <w:p w:rsidR="008826F4" w:rsidRPr="008826F4" w:rsidRDefault="008826F4" w:rsidP="008826F4">
      <w:pPr>
        <w:pStyle w:val="SingleTxtGC"/>
        <w:rPr>
          <w:rFonts w:hint="eastAsia"/>
        </w:rPr>
      </w:pPr>
      <w:r w:rsidRPr="008826F4">
        <w:rPr>
          <w:rFonts w:hint="eastAsia"/>
        </w:rPr>
        <w:t>228.  2003</w:t>
      </w:r>
      <w:r w:rsidRPr="008826F4">
        <w:rPr>
          <w:rFonts w:hint="eastAsia"/>
        </w:rPr>
        <w:t>年</w:t>
      </w:r>
      <w:r w:rsidRPr="008826F4">
        <w:rPr>
          <w:rFonts w:hint="eastAsia"/>
        </w:rPr>
        <w:t>7</w:t>
      </w:r>
      <w:r w:rsidRPr="008826F4">
        <w:rPr>
          <w:rFonts w:hint="eastAsia"/>
        </w:rPr>
        <w:t>月</w:t>
      </w:r>
      <w:r w:rsidRPr="008826F4">
        <w:rPr>
          <w:rFonts w:hint="eastAsia"/>
        </w:rPr>
        <w:t>31</w:t>
      </w:r>
      <w:r w:rsidRPr="008826F4">
        <w:rPr>
          <w:rFonts w:hint="eastAsia"/>
        </w:rPr>
        <w:t>日，议会公布了《</w:t>
      </w:r>
      <w:r w:rsidRPr="008826F4">
        <w:rPr>
          <w:rFonts w:hint="eastAsia"/>
        </w:rPr>
        <w:t>5763-2003</w:t>
      </w:r>
      <w:r w:rsidRPr="008826F4">
        <w:rPr>
          <w:rFonts w:hint="eastAsia"/>
        </w:rPr>
        <w:t>年公民身份和以色列入境法》</w:t>
      </w:r>
      <w:r w:rsidRPr="008826F4">
        <w:rPr>
          <w:rFonts w:hint="eastAsia"/>
        </w:rPr>
        <w:t>(</w:t>
      </w:r>
      <w:r w:rsidRPr="008826F4">
        <w:rPr>
          <w:rFonts w:hint="eastAsia"/>
        </w:rPr>
        <w:t>暂行规定</w:t>
      </w:r>
      <w:r w:rsidRPr="008826F4">
        <w:rPr>
          <w:rFonts w:hint="eastAsia"/>
        </w:rPr>
        <w:t>)</w:t>
      </w:r>
      <w:r w:rsidRPr="008826F4">
        <w:rPr>
          <w:rFonts w:hint="eastAsia"/>
        </w:rPr>
        <w:t>，限制了依据《</w:t>
      </w:r>
      <w:r w:rsidRPr="008826F4">
        <w:rPr>
          <w:rFonts w:hint="eastAsia"/>
        </w:rPr>
        <w:t>5712-1952</w:t>
      </w:r>
      <w:r w:rsidRPr="008826F4">
        <w:rPr>
          <w:rFonts w:hint="eastAsia"/>
        </w:rPr>
        <w:t>年公民身份法》批准西岸和加沙地带居民</w:t>
      </w:r>
      <w:r w:rsidRPr="008826F4">
        <w:rPr>
          <w:rFonts w:hint="eastAsia"/>
        </w:rPr>
        <w:t>(</w:t>
      </w:r>
      <w:r w:rsidRPr="008826F4">
        <w:rPr>
          <w:rFonts w:hint="eastAsia"/>
        </w:rPr>
        <w:t>包括通过家庭团圆的方式</w:t>
      </w:r>
      <w:r w:rsidRPr="008826F4">
        <w:rPr>
          <w:rFonts w:hint="eastAsia"/>
        </w:rPr>
        <w:t>)</w:t>
      </w:r>
      <w:r w:rsidRPr="008826F4">
        <w:rPr>
          <w:rFonts w:hint="eastAsia"/>
        </w:rPr>
        <w:t>取得以色列公民身份的可能性，限制了依据《</w:t>
      </w:r>
      <w:r w:rsidRPr="008826F4">
        <w:rPr>
          <w:rFonts w:hint="eastAsia"/>
        </w:rPr>
        <w:t>5712-1952</w:t>
      </w:r>
      <w:r w:rsidRPr="008826F4">
        <w:rPr>
          <w:rFonts w:hint="eastAsia"/>
        </w:rPr>
        <w:t>年以色列入境法》批准这类居民获得居留证的可能性。</w:t>
      </w:r>
      <w:r w:rsidRPr="008826F4">
        <w:rPr>
          <w:rFonts w:hint="eastAsia"/>
        </w:rPr>
        <w:t>2005</w:t>
      </w:r>
      <w:r w:rsidRPr="008826F4">
        <w:rPr>
          <w:rFonts w:hint="eastAsia"/>
        </w:rPr>
        <w:t>年和</w:t>
      </w:r>
      <w:r w:rsidRPr="008826F4">
        <w:rPr>
          <w:rFonts w:hint="eastAsia"/>
        </w:rPr>
        <w:t>2007</w:t>
      </w:r>
      <w:r w:rsidRPr="008826F4">
        <w:rPr>
          <w:rFonts w:hint="eastAsia"/>
        </w:rPr>
        <w:t>年对该法作出了修订，以拓宽该法人道主义救济的初衷。这些修订也扩大了对敌对国</w:t>
      </w:r>
      <w:r w:rsidRPr="008826F4">
        <w:rPr>
          <w:rFonts w:hint="eastAsia"/>
        </w:rPr>
        <w:t>(</w:t>
      </w:r>
      <w:r w:rsidRPr="008826F4">
        <w:rPr>
          <w:rFonts w:hint="eastAsia"/>
        </w:rPr>
        <w:t>即：伊朗、叙利亚、黎巴嫩和伊拉克</w:t>
      </w:r>
      <w:r w:rsidRPr="008826F4">
        <w:rPr>
          <w:rFonts w:hint="eastAsia"/>
        </w:rPr>
        <w:t>)</w:t>
      </w:r>
      <w:r w:rsidRPr="008826F4">
        <w:rPr>
          <w:rFonts w:hint="eastAsia"/>
        </w:rPr>
        <w:t>公民适用的法律。后来，经修订的版本一直延用至</w:t>
      </w:r>
      <w:r w:rsidRPr="008826F4">
        <w:rPr>
          <w:rFonts w:hint="eastAsia"/>
        </w:rPr>
        <w:t>2008</w:t>
      </w:r>
      <w:r w:rsidRPr="008826F4">
        <w:rPr>
          <w:rFonts w:hint="eastAsia"/>
        </w:rPr>
        <w:t>年</w:t>
      </w:r>
      <w:r w:rsidRPr="008826F4">
        <w:rPr>
          <w:rFonts w:hint="eastAsia"/>
        </w:rPr>
        <w:t>7</w:t>
      </w:r>
      <w:r w:rsidRPr="008826F4">
        <w:rPr>
          <w:rFonts w:hint="eastAsia"/>
        </w:rPr>
        <w:t>月</w:t>
      </w:r>
      <w:r w:rsidRPr="008826F4">
        <w:rPr>
          <w:rFonts w:hint="eastAsia"/>
        </w:rPr>
        <w:t>31</w:t>
      </w:r>
      <w:r w:rsidRPr="008826F4">
        <w:rPr>
          <w:rFonts w:hint="eastAsia"/>
        </w:rPr>
        <w:t>日，并再次延长至</w:t>
      </w:r>
      <w:r w:rsidRPr="008826F4">
        <w:rPr>
          <w:rFonts w:hint="eastAsia"/>
        </w:rPr>
        <w:t>2010</w:t>
      </w:r>
      <w:r w:rsidRPr="008826F4">
        <w:rPr>
          <w:rFonts w:hint="eastAsia"/>
        </w:rPr>
        <w:t>年</w:t>
      </w:r>
      <w:r w:rsidRPr="008826F4">
        <w:rPr>
          <w:rFonts w:hint="eastAsia"/>
        </w:rPr>
        <w:t>7</w:t>
      </w:r>
      <w:r w:rsidRPr="008826F4">
        <w:rPr>
          <w:rFonts w:hint="eastAsia"/>
        </w:rPr>
        <w:t>月</w:t>
      </w:r>
      <w:r w:rsidRPr="008826F4">
        <w:rPr>
          <w:rFonts w:hint="eastAsia"/>
        </w:rPr>
        <w:t>31</w:t>
      </w:r>
      <w:r w:rsidRPr="008826F4">
        <w:rPr>
          <w:rFonts w:hint="eastAsia"/>
        </w:rPr>
        <w:t>日。</w:t>
      </w:r>
      <w:r w:rsidRPr="008826F4">
        <w:rPr>
          <w:rFonts w:hint="eastAsia"/>
        </w:rPr>
        <w:t>2010</w:t>
      </w:r>
      <w:r w:rsidRPr="008826F4">
        <w:rPr>
          <w:rFonts w:hint="eastAsia"/>
        </w:rPr>
        <w:t>年</w:t>
      </w:r>
      <w:r w:rsidRPr="008826F4">
        <w:rPr>
          <w:rFonts w:hint="eastAsia"/>
        </w:rPr>
        <w:t>7</w:t>
      </w:r>
      <w:r w:rsidRPr="008826F4">
        <w:rPr>
          <w:rFonts w:hint="eastAsia"/>
        </w:rPr>
        <w:t>月</w:t>
      </w:r>
      <w:r w:rsidRPr="008826F4">
        <w:rPr>
          <w:rFonts w:hint="eastAsia"/>
        </w:rPr>
        <w:t>21</w:t>
      </w:r>
      <w:r w:rsidRPr="008826F4">
        <w:rPr>
          <w:rFonts w:hint="eastAsia"/>
        </w:rPr>
        <w:t>日该法又一次延长，目前该法有效期截止到</w:t>
      </w:r>
      <w:r w:rsidRPr="008826F4">
        <w:rPr>
          <w:rFonts w:hint="eastAsia"/>
        </w:rPr>
        <w:t>2011</w:t>
      </w:r>
      <w:r w:rsidRPr="008826F4">
        <w:rPr>
          <w:rFonts w:hint="eastAsia"/>
        </w:rPr>
        <w:t>年</w:t>
      </w:r>
      <w:r w:rsidRPr="008826F4">
        <w:rPr>
          <w:rFonts w:hint="eastAsia"/>
        </w:rPr>
        <w:t>1</w:t>
      </w:r>
      <w:r w:rsidRPr="008826F4">
        <w:rPr>
          <w:rFonts w:hint="eastAsia"/>
        </w:rPr>
        <w:t>月</w:t>
      </w:r>
      <w:r w:rsidRPr="008826F4">
        <w:rPr>
          <w:rFonts w:hint="eastAsia"/>
        </w:rPr>
        <w:t>31</w:t>
      </w:r>
      <w:r w:rsidRPr="008826F4">
        <w:rPr>
          <w:rFonts w:hint="eastAsia"/>
        </w:rPr>
        <w:t>日。该法允许出于医疗和就业目的，或因其它临时原因，进入以色列境内，境内总滞留期可达六个月。</w:t>
      </w:r>
    </w:p>
    <w:p w:rsidR="008826F4" w:rsidRPr="008826F4" w:rsidRDefault="008826F4" w:rsidP="008826F4">
      <w:pPr>
        <w:pStyle w:val="SingleTxtGC"/>
        <w:rPr>
          <w:rFonts w:hint="eastAsia"/>
        </w:rPr>
      </w:pPr>
      <w:r w:rsidRPr="008826F4">
        <w:rPr>
          <w:rFonts w:hint="eastAsia"/>
        </w:rPr>
        <w:t xml:space="preserve">229.  </w:t>
      </w:r>
      <w:r w:rsidRPr="008826F4">
        <w:rPr>
          <w:rFonts w:hint="eastAsia"/>
        </w:rPr>
        <w:t>此外，与以色列配偶结婚的西岸居民，男性超过</w:t>
      </w:r>
      <w:r w:rsidRPr="008826F4">
        <w:rPr>
          <w:rFonts w:hint="eastAsia"/>
        </w:rPr>
        <w:t>35</w:t>
      </w:r>
      <w:r w:rsidRPr="008826F4">
        <w:rPr>
          <w:rFonts w:hint="eastAsia"/>
        </w:rPr>
        <w:t>岁、女性超过</w:t>
      </w:r>
      <w:r w:rsidRPr="008826F4">
        <w:rPr>
          <w:rFonts w:hint="eastAsia"/>
        </w:rPr>
        <w:t>25</w:t>
      </w:r>
      <w:r w:rsidRPr="008826F4">
        <w:rPr>
          <w:rFonts w:hint="eastAsia"/>
        </w:rPr>
        <w:t>岁的，内务部长可批准其家庭团圆的请求。</w:t>
      </w:r>
    </w:p>
    <w:p w:rsidR="008826F4" w:rsidRPr="008826F4" w:rsidRDefault="008826F4" w:rsidP="008826F4">
      <w:pPr>
        <w:pStyle w:val="SingleTxtGC"/>
        <w:rPr>
          <w:rFonts w:hint="eastAsia"/>
        </w:rPr>
      </w:pPr>
      <w:r w:rsidRPr="008826F4">
        <w:rPr>
          <w:rFonts w:hint="eastAsia"/>
        </w:rPr>
        <w:t xml:space="preserve">230.  </w:t>
      </w:r>
      <w:r w:rsidRPr="008826F4">
        <w:rPr>
          <w:rFonts w:hint="eastAsia"/>
        </w:rPr>
        <w:t>法律进一步授权内务部长批准，父母双方之一合法居住在以色列境内的未满</w:t>
      </w:r>
      <w:r w:rsidRPr="008826F4">
        <w:rPr>
          <w:rFonts w:hint="eastAsia"/>
        </w:rPr>
        <w:t>14</w:t>
      </w:r>
      <w:r w:rsidRPr="008826F4">
        <w:rPr>
          <w:rFonts w:hint="eastAsia"/>
        </w:rPr>
        <w:t>岁子女入境居住许可。至于</w:t>
      </w:r>
      <w:r w:rsidRPr="008826F4">
        <w:rPr>
          <w:rFonts w:hint="eastAsia"/>
        </w:rPr>
        <w:t>14</w:t>
      </w:r>
      <w:r w:rsidRPr="008826F4">
        <w:rPr>
          <w:rFonts w:hint="eastAsia"/>
        </w:rPr>
        <w:t>岁以上的未成年人，法律规定，内务部长有权依据特定的条件批准暂时居住许可。</w:t>
      </w:r>
    </w:p>
    <w:p w:rsidR="008826F4" w:rsidRPr="008826F4" w:rsidRDefault="008826F4" w:rsidP="008826F4">
      <w:pPr>
        <w:pStyle w:val="SingleTxtGC"/>
        <w:rPr>
          <w:rFonts w:hint="eastAsia"/>
        </w:rPr>
      </w:pPr>
      <w:r w:rsidRPr="008826F4">
        <w:rPr>
          <w:rFonts w:hint="eastAsia"/>
        </w:rPr>
        <w:t xml:space="preserve">231.  </w:t>
      </w:r>
      <w:r w:rsidRPr="008826F4">
        <w:rPr>
          <w:rFonts w:hint="eastAsia"/>
        </w:rPr>
        <w:t>法律还允许内务部长出于人道主义原因，或根据为此目的任命的专业委员会的建议，批准家庭成员在以色列境内合法居住的西岸居民或伊拉克、叙利亚或黎巴嫩公民临时居住许可，并批准家庭成员在以色列境内合法居住的西岸居民，要求在以境内定居许可的申请。</w:t>
      </w:r>
    </w:p>
    <w:p w:rsidR="008826F4" w:rsidRPr="008826F4" w:rsidRDefault="008826F4" w:rsidP="008826F4">
      <w:pPr>
        <w:pStyle w:val="SingleTxtGC"/>
        <w:rPr>
          <w:rFonts w:hint="eastAsia"/>
        </w:rPr>
      </w:pPr>
      <w:r w:rsidRPr="008826F4">
        <w:rPr>
          <w:rFonts w:hint="eastAsia"/>
        </w:rPr>
        <w:t xml:space="preserve">232.  </w:t>
      </w:r>
      <w:r w:rsidRPr="008826F4">
        <w:rPr>
          <w:rFonts w:hint="eastAsia"/>
        </w:rPr>
        <w:t>内务部长的此种决定，要在专业委员会收到所有必要的材料即日起的六个月之内，说明理由，并形成书面。根据法律规定，合法居住在以色列境内的提出申请人员的家属</w:t>
      </w:r>
      <w:r w:rsidRPr="008826F4">
        <w:rPr>
          <w:rFonts w:hint="eastAsia"/>
        </w:rPr>
        <w:t>(</w:t>
      </w:r>
      <w:r w:rsidRPr="008826F4">
        <w:rPr>
          <w:rFonts w:hint="eastAsia"/>
        </w:rPr>
        <w:t>例如，配偶、父母或子女</w:t>
      </w:r>
      <w:r w:rsidRPr="008826F4">
        <w:rPr>
          <w:rFonts w:hint="eastAsia"/>
        </w:rPr>
        <w:t>)</w:t>
      </w:r>
      <w:r w:rsidRPr="008826F4">
        <w:rPr>
          <w:rFonts w:hint="eastAsia"/>
        </w:rPr>
        <w:t>，是其配偶或双方共有子女的事实，不会被认作为单独的特殊人道主义理由。倘若申请许可的人是一位叙利亚居民，而其配偶是居住在以色列管辖的戈兰高地德鲁兹族群的成员，那么，内务部长会视之为特殊的人道主义理由。</w:t>
      </w:r>
    </w:p>
    <w:p w:rsidR="008826F4" w:rsidRPr="008826F4" w:rsidRDefault="008826F4" w:rsidP="008826F4">
      <w:pPr>
        <w:pStyle w:val="SingleTxtGC"/>
        <w:rPr>
          <w:rFonts w:hint="eastAsia"/>
        </w:rPr>
      </w:pPr>
      <w:r w:rsidRPr="008826F4">
        <w:rPr>
          <w:rFonts w:hint="eastAsia"/>
        </w:rPr>
        <w:t xml:space="preserve">233.  </w:t>
      </w:r>
      <w:r w:rsidRPr="008826F4">
        <w:rPr>
          <w:rFonts w:hint="eastAsia"/>
        </w:rPr>
        <w:t>法律规定，一旦内务部长或某些安全人员明确肯定，该申请人或其直系亲属造成了安全威胁，则申请可予以驳回。若据知申请人或某位家庭成员系为以色列效力，那么，法律则准许内务部长和某些安全人员可向该地区的居民颁发居住证。该法律不变更在本法律生效日之前已获得其身份者的身份。总之，当事人的身份应保持不变。</w:t>
      </w:r>
    </w:p>
    <w:p w:rsidR="008826F4" w:rsidRPr="008826F4" w:rsidRDefault="008826F4" w:rsidP="008826F4">
      <w:pPr>
        <w:pStyle w:val="SingleTxtGC"/>
        <w:rPr>
          <w:rFonts w:hint="eastAsia"/>
        </w:rPr>
      </w:pPr>
      <w:r w:rsidRPr="008826F4">
        <w:rPr>
          <w:rFonts w:hint="eastAsia"/>
        </w:rPr>
        <w:t xml:space="preserve">234.  </w:t>
      </w:r>
      <w:r w:rsidRPr="008826F4">
        <w:rPr>
          <w:rFonts w:hint="eastAsia"/>
        </w:rPr>
        <w:t>最高法院在“‘</w:t>
      </w:r>
      <w:r w:rsidRPr="008826F4">
        <w:rPr>
          <w:rFonts w:hint="eastAsia"/>
        </w:rPr>
        <w:t>Adalah</w:t>
      </w:r>
      <w:r w:rsidRPr="008826F4">
        <w:rPr>
          <w:rFonts w:hint="eastAsia"/>
        </w:rPr>
        <w:t>–促进以色列境内阿拉伯少数人权利法律中心及其它各方诉内务部长</w:t>
      </w:r>
      <w:r w:rsidRPr="008826F4">
        <w:rPr>
          <w:rFonts w:hint="eastAsia"/>
        </w:rPr>
        <w:t>(06</w:t>
      </w:r>
      <w:r w:rsidRPr="008826F4">
        <w:rPr>
          <w:rFonts w:hint="eastAsia"/>
        </w:rPr>
        <w:t>年</w:t>
      </w:r>
      <w:r w:rsidRPr="008826F4">
        <w:rPr>
          <w:rFonts w:hint="eastAsia"/>
        </w:rPr>
        <w:t>5</w:t>
      </w:r>
      <w:r w:rsidRPr="008826F4">
        <w:rPr>
          <w:rFonts w:hint="eastAsia"/>
        </w:rPr>
        <w:t>月</w:t>
      </w:r>
      <w:r w:rsidRPr="008826F4">
        <w:rPr>
          <w:rFonts w:hint="eastAsia"/>
        </w:rPr>
        <w:t>14</w:t>
      </w:r>
      <w:r w:rsidRPr="008826F4">
        <w:rPr>
          <w:rFonts w:hint="eastAsia"/>
        </w:rPr>
        <w:t>日</w:t>
      </w:r>
      <w:r w:rsidRPr="008826F4">
        <w:rPr>
          <w:rFonts w:hint="eastAsia"/>
        </w:rPr>
        <w:t>)</w:t>
      </w:r>
      <w:r w:rsidRPr="008826F4">
        <w:rPr>
          <w:rFonts w:hint="eastAsia"/>
        </w:rPr>
        <w:t>’的高等法院第</w:t>
      </w:r>
      <w:r w:rsidRPr="008826F4">
        <w:rPr>
          <w:rFonts w:hint="eastAsia"/>
        </w:rPr>
        <w:t>7052/03</w:t>
      </w:r>
      <w:r w:rsidRPr="008826F4">
        <w:rPr>
          <w:rFonts w:hint="eastAsia"/>
        </w:rPr>
        <w:t>号、第</w:t>
      </w:r>
      <w:r w:rsidRPr="008826F4">
        <w:rPr>
          <w:rFonts w:hint="eastAsia"/>
        </w:rPr>
        <w:t>7102/03</w:t>
      </w:r>
      <w:r w:rsidRPr="008826F4">
        <w:rPr>
          <w:rFonts w:hint="eastAsia"/>
        </w:rPr>
        <w:t>号案”中，严格审查并维持了法律与宪法的一致性。高等法院由</w:t>
      </w:r>
      <w:r w:rsidRPr="008826F4">
        <w:rPr>
          <w:rFonts w:hint="eastAsia"/>
        </w:rPr>
        <w:t>11</w:t>
      </w:r>
      <w:r w:rsidRPr="008826F4">
        <w:rPr>
          <w:rFonts w:hint="eastAsia"/>
        </w:rPr>
        <w:t>名法官组成的扩大合议庭，以六位法官裁定否决，五位持不同意见，驳回了认为该法无合法性的上诉。</w:t>
      </w:r>
    </w:p>
    <w:p w:rsidR="008826F4" w:rsidRPr="008826F4" w:rsidRDefault="008826F4" w:rsidP="008826F4">
      <w:pPr>
        <w:pStyle w:val="SingleTxtGC"/>
        <w:rPr>
          <w:rFonts w:hint="eastAsia"/>
        </w:rPr>
      </w:pPr>
      <w:r w:rsidRPr="008826F4">
        <w:rPr>
          <w:rFonts w:hint="eastAsia"/>
        </w:rPr>
        <w:t>235.  2007</w:t>
      </w:r>
      <w:r w:rsidRPr="008826F4">
        <w:rPr>
          <w:rFonts w:hint="eastAsia"/>
        </w:rPr>
        <w:t>年</w:t>
      </w:r>
      <w:r w:rsidRPr="008826F4">
        <w:rPr>
          <w:rFonts w:hint="eastAsia"/>
        </w:rPr>
        <w:t>12</w:t>
      </w:r>
      <w:r w:rsidRPr="008826F4">
        <w:rPr>
          <w:rFonts w:hint="eastAsia"/>
        </w:rPr>
        <w:t>月</w:t>
      </w:r>
      <w:r w:rsidRPr="008826F4">
        <w:rPr>
          <w:rFonts w:hint="eastAsia"/>
        </w:rPr>
        <w:t>17</w:t>
      </w:r>
      <w:r w:rsidRPr="008826F4">
        <w:rPr>
          <w:rFonts w:hint="eastAsia"/>
        </w:rPr>
        <w:t>日，内务部长宣布依法设立专业委员会，并宣布了委员会成员。</w:t>
      </w:r>
    </w:p>
    <w:p w:rsidR="008826F4" w:rsidRPr="008826F4" w:rsidRDefault="008826F4" w:rsidP="008826F4">
      <w:pPr>
        <w:pStyle w:val="SingleTxtGC"/>
        <w:rPr>
          <w:rFonts w:hint="eastAsia"/>
        </w:rPr>
      </w:pPr>
      <w:r w:rsidRPr="008826F4">
        <w:rPr>
          <w:rFonts w:hint="eastAsia"/>
        </w:rPr>
        <w:t xml:space="preserve">236.  </w:t>
      </w:r>
      <w:r w:rsidRPr="008826F4">
        <w:rPr>
          <w:rFonts w:hint="eastAsia"/>
        </w:rPr>
        <w:t>至于再次就该法是否符合宪法提出的上诉，还有待高等法院的裁决</w:t>
      </w:r>
      <w:r w:rsidRPr="008826F4">
        <w:rPr>
          <w:rFonts w:hint="eastAsia"/>
        </w:rPr>
        <w:t>(</w:t>
      </w:r>
      <w:r w:rsidRPr="008826F4">
        <w:rPr>
          <w:rFonts w:hint="eastAsia"/>
        </w:rPr>
        <w:t>高等法院第</w:t>
      </w:r>
      <w:r w:rsidRPr="008826F4">
        <w:rPr>
          <w:rFonts w:hint="eastAsia"/>
        </w:rPr>
        <w:t>466/07</w:t>
      </w:r>
      <w:r w:rsidRPr="008826F4">
        <w:rPr>
          <w:rFonts w:hint="eastAsia"/>
        </w:rPr>
        <w:t>号、第</w:t>
      </w:r>
      <w:r w:rsidRPr="008826F4">
        <w:rPr>
          <w:rFonts w:hint="eastAsia"/>
        </w:rPr>
        <w:t>544/07</w:t>
      </w:r>
      <w:r w:rsidRPr="008826F4">
        <w:rPr>
          <w:rFonts w:hint="eastAsia"/>
        </w:rPr>
        <w:t>号、第</w:t>
      </w:r>
      <w:r w:rsidRPr="008826F4">
        <w:rPr>
          <w:rFonts w:hint="eastAsia"/>
        </w:rPr>
        <w:t>830/07</w:t>
      </w:r>
      <w:r w:rsidRPr="008826F4">
        <w:rPr>
          <w:rFonts w:hint="eastAsia"/>
        </w:rPr>
        <w:t>号、第</w:t>
      </w:r>
      <w:r w:rsidRPr="008826F4">
        <w:rPr>
          <w:rFonts w:hint="eastAsia"/>
        </w:rPr>
        <w:t>5030/07</w:t>
      </w:r>
      <w:r w:rsidRPr="008826F4">
        <w:rPr>
          <w:rFonts w:hint="eastAsia"/>
        </w:rPr>
        <w:t>号“</w:t>
      </w:r>
      <w:r w:rsidRPr="008826F4">
        <w:rPr>
          <w:rFonts w:hint="eastAsia"/>
        </w:rPr>
        <w:t>MK</w:t>
      </w:r>
      <w:r w:rsidR="00D9701F">
        <w:rPr>
          <w:rFonts w:hint="eastAsia"/>
        </w:rPr>
        <w:t xml:space="preserve"> </w:t>
      </w:r>
      <w:r w:rsidRPr="008826F4">
        <w:rPr>
          <w:rFonts w:hint="eastAsia"/>
        </w:rPr>
        <w:t>Zehava</w:t>
      </w:r>
      <w:r w:rsidR="00D9701F">
        <w:rPr>
          <w:rFonts w:hint="eastAsia"/>
        </w:rPr>
        <w:t xml:space="preserve"> </w:t>
      </w:r>
      <w:r w:rsidRPr="008826F4">
        <w:rPr>
          <w:rFonts w:hint="eastAsia"/>
        </w:rPr>
        <w:t>Galon</w:t>
      </w:r>
      <w:r w:rsidRPr="008826F4">
        <w:rPr>
          <w:rFonts w:hint="eastAsia"/>
        </w:rPr>
        <w:t>等其他人诉内务部长及其他人”案</w:t>
      </w:r>
      <w:r w:rsidRPr="008826F4">
        <w:rPr>
          <w:rFonts w:hint="eastAsia"/>
        </w:rPr>
        <w:t>)</w:t>
      </w:r>
      <w:r w:rsidRPr="008826F4">
        <w:rPr>
          <w:rFonts w:hint="eastAsia"/>
        </w:rPr>
        <w:t>。</w:t>
      </w:r>
      <w:r w:rsidRPr="008826F4">
        <w:rPr>
          <w:rFonts w:hint="eastAsia"/>
        </w:rPr>
        <w:t>2008</w:t>
      </w:r>
      <w:r w:rsidRPr="008826F4">
        <w:rPr>
          <w:rFonts w:hint="eastAsia"/>
        </w:rPr>
        <w:t>年</w:t>
      </w:r>
      <w:r w:rsidRPr="008826F4">
        <w:rPr>
          <w:rFonts w:hint="eastAsia"/>
        </w:rPr>
        <w:t>7</w:t>
      </w:r>
      <w:r w:rsidRPr="008826F4">
        <w:rPr>
          <w:rFonts w:hint="eastAsia"/>
        </w:rPr>
        <w:t>月</w:t>
      </w:r>
      <w:r w:rsidRPr="008826F4">
        <w:rPr>
          <w:rFonts w:hint="eastAsia"/>
        </w:rPr>
        <w:t>31</w:t>
      </w:r>
      <w:r w:rsidRPr="008826F4">
        <w:rPr>
          <w:rFonts w:hint="eastAsia"/>
        </w:rPr>
        <w:t>日，政府就上述案件进行了辩护。</w:t>
      </w:r>
      <w:r w:rsidRPr="008826F4">
        <w:rPr>
          <w:rFonts w:hint="eastAsia"/>
        </w:rPr>
        <w:t>2010</w:t>
      </w:r>
      <w:r w:rsidRPr="008826F4">
        <w:rPr>
          <w:rFonts w:hint="eastAsia"/>
        </w:rPr>
        <w:t>年</w:t>
      </w:r>
      <w:r w:rsidRPr="008826F4">
        <w:rPr>
          <w:rFonts w:hint="eastAsia"/>
        </w:rPr>
        <w:t>4</w:t>
      </w:r>
      <w:r w:rsidRPr="008826F4">
        <w:rPr>
          <w:rFonts w:hint="eastAsia"/>
        </w:rPr>
        <w:t>月</w:t>
      </w:r>
      <w:r w:rsidRPr="008826F4">
        <w:rPr>
          <w:rFonts w:hint="eastAsia"/>
        </w:rPr>
        <w:t>13</w:t>
      </w:r>
      <w:r w:rsidRPr="008826F4">
        <w:rPr>
          <w:rFonts w:hint="eastAsia"/>
        </w:rPr>
        <w:t>日，政府向法院提供了补充说明。</w:t>
      </w:r>
    </w:p>
    <w:p w:rsidR="008826F4" w:rsidRPr="008826F4" w:rsidRDefault="008826F4" w:rsidP="008826F4">
      <w:pPr>
        <w:pStyle w:val="SingleTxtGC"/>
        <w:rPr>
          <w:rFonts w:hint="eastAsia"/>
        </w:rPr>
      </w:pPr>
      <w:r w:rsidRPr="008826F4">
        <w:rPr>
          <w:rFonts w:hint="eastAsia"/>
        </w:rPr>
        <w:t xml:space="preserve">237.  </w:t>
      </w:r>
      <w:r w:rsidRPr="008826F4">
        <w:rPr>
          <w:rFonts w:hint="eastAsia"/>
        </w:rPr>
        <w:t>政府的补充通告表明，自</w:t>
      </w:r>
      <w:r w:rsidRPr="008826F4">
        <w:rPr>
          <w:rFonts w:hint="eastAsia"/>
        </w:rPr>
        <w:t>2005</w:t>
      </w:r>
      <w:r w:rsidRPr="008826F4">
        <w:rPr>
          <w:rFonts w:hint="eastAsia"/>
        </w:rPr>
        <w:t>年</w:t>
      </w:r>
      <w:r w:rsidRPr="008826F4">
        <w:rPr>
          <w:rFonts w:hint="eastAsia"/>
        </w:rPr>
        <w:t>8</w:t>
      </w:r>
      <w:r w:rsidRPr="008826F4">
        <w:rPr>
          <w:rFonts w:hint="eastAsia"/>
        </w:rPr>
        <w:t>月以来，内务部因家庭团圆申请并按依法规定的例外安排，批准向</w:t>
      </w:r>
      <w:r w:rsidRPr="008826F4">
        <w:rPr>
          <w:rFonts w:hint="eastAsia"/>
        </w:rPr>
        <w:t>4,118</w:t>
      </w:r>
      <w:r w:rsidRPr="008826F4">
        <w:rPr>
          <w:rFonts w:hint="eastAsia"/>
        </w:rPr>
        <w:t>名巴勒斯坦人</w:t>
      </w:r>
      <w:r w:rsidRPr="008826F4">
        <w:rPr>
          <w:rFonts w:hint="eastAsia"/>
        </w:rPr>
        <w:t>(</w:t>
      </w:r>
      <w:r w:rsidRPr="008826F4">
        <w:rPr>
          <w:rFonts w:hint="eastAsia"/>
        </w:rPr>
        <w:t>年均</w:t>
      </w:r>
      <w:r w:rsidRPr="008826F4">
        <w:rPr>
          <w:rFonts w:hint="eastAsia"/>
        </w:rPr>
        <w:t>1,000</w:t>
      </w:r>
      <w:r w:rsidRPr="008826F4">
        <w:rPr>
          <w:rFonts w:hint="eastAsia"/>
        </w:rPr>
        <w:t>多人</w:t>
      </w:r>
      <w:r w:rsidRPr="008826F4">
        <w:rPr>
          <w:rFonts w:hint="eastAsia"/>
        </w:rPr>
        <w:t>)</w:t>
      </w:r>
      <w:r w:rsidRPr="008826F4">
        <w:rPr>
          <w:rFonts w:hint="eastAsia"/>
        </w:rPr>
        <w:t>颁发以色列境内的居留证。政府指出，除以上人数之外，专业人道主义委员会收到了</w:t>
      </w:r>
      <w:r w:rsidRPr="008826F4">
        <w:rPr>
          <w:rFonts w:hint="eastAsia"/>
        </w:rPr>
        <w:t>600</w:t>
      </w:r>
      <w:r w:rsidRPr="008826F4">
        <w:rPr>
          <w:rFonts w:hint="eastAsia"/>
        </w:rPr>
        <w:t>多份申请，其中</w:t>
      </w:r>
      <w:r w:rsidRPr="008826F4">
        <w:rPr>
          <w:rFonts w:hint="eastAsia"/>
        </w:rPr>
        <w:t>282</w:t>
      </w:r>
      <w:r w:rsidRPr="008826F4">
        <w:rPr>
          <w:rFonts w:hint="eastAsia"/>
        </w:rPr>
        <w:t>份得到受理，</w:t>
      </w:r>
      <w:r w:rsidRPr="008826F4">
        <w:rPr>
          <w:rFonts w:hint="eastAsia"/>
        </w:rPr>
        <w:t>33</w:t>
      </w:r>
      <w:r w:rsidRPr="008826F4">
        <w:rPr>
          <w:rFonts w:hint="eastAsia"/>
        </w:rPr>
        <w:t>份附上准予申请建议禀呈内务部长。部长批准了这</w:t>
      </w:r>
      <w:r w:rsidRPr="008826F4">
        <w:rPr>
          <w:rFonts w:hint="eastAsia"/>
        </w:rPr>
        <w:t>33</w:t>
      </w:r>
      <w:r w:rsidRPr="008826F4">
        <w:rPr>
          <w:rFonts w:hint="eastAsia"/>
        </w:rPr>
        <w:t>份申请，从而向申请人颁发了准予在以色列境内定居的许可证。</w:t>
      </w:r>
    </w:p>
    <w:p w:rsidR="008826F4" w:rsidRPr="008826F4" w:rsidRDefault="008826F4" w:rsidP="008826F4">
      <w:pPr>
        <w:pStyle w:val="SingleTxtGC"/>
        <w:rPr>
          <w:rFonts w:hint="eastAsia"/>
        </w:rPr>
      </w:pPr>
      <w:r w:rsidRPr="008826F4">
        <w:rPr>
          <w:rFonts w:hint="eastAsia"/>
        </w:rPr>
        <w:t xml:space="preserve">238.  </w:t>
      </w:r>
      <w:r w:rsidRPr="008826F4">
        <w:rPr>
          <w:rFonts w:hint="eastAsia"/>
        </w:rPr>
        <w:t>政府还指出，自</w:t>
      </w:r>
      <w:r w:rsidRPr="008826F4">
        <w:rPr>
          <w:rFonts w:hint="eastAsia"/>
        </w:rPr>
        <w:t>2005</w:t>
      </w:r>
      <w:r w:rsidRPr="008826F4">
        <w:rPr>
          <w:rFonts w:hint="eastAsia"/>
        </w:rPr>
        <w:t>年</w:t>
      </w:r>
      <w:r w:rsidRPr="008826F4">
        <w:rPr>
          <w:rFonts w:hint="eastAsia"/>
        </w:rPr>
        <w:t>9</w:t>
      </w:r>
      <w:r w:rsidRPr="008826F4">
        <w:rPr>
          <w:rFonts w:hint="eastAsia"/>
        </w:rPr>
        <w:t>月以来，驳回了</w:t>
      </w:r>
      <w:r w:rsidRPr="008826F4">
        <w:rPr>
          <w:rFonts w:hint="eastAsia"/>
        </w:rPr>
        <w:t>632</w:t>
      </w:r>
      <w:r w:rsidRPr="008826F4">
        <w:rPr>
          <w:rFonts w:hint="eastAsia"/>
        </w:rPr>
        <w:t>份以家庭团圆为由，要求获得以色列身份的申请。对驳回的申请的剖析表明，拒绝系基于下列原因：申请人为恐怖主义者</w:t>
      </w:r>
      <w:r w:rsidRPr="008826F4">
        <w:rPr>
          <w:rFonts w:hint="eastAsia"/>
        </w:rPr>
        <w:t>(4</w:t>
      </w:r>
      <w:r w:rsidRPr="008826F4">
        <w:rPr>
          <w:rFonts w:hint="eastAsia"/>
        </w:rPr>
        <w:t>例</w:t>
      </w:r>
      <w:r w:rsidRPr="008826F4">
        <w:rPr>
          <w:rFonts w:hint="eastAsia"/>
        </w:rPr>
        <w:t>)</w:t>
      </w:r>
      <w:r w:rsidRPr="008826F4">
        <w:rPr>
          <w:rFonts w:hint="eastAsia"/>
        </w:rPr>
        <w:t>；申请人系恐怖主义组织的活动成员</w:t>
      </w:r>
      <w:r w:rsidRPr="008826F4">
        <w:rPr>
          <w:rFonts w:hint="eastAsia"/>
        </w:rPr>
        <w:t>(149</w:t>
      </w:r>
      <w:r w:rsidRPr="008826F4">
        <w:rPr>
          <w:rFonts w:hint="eastAsia"/>
        </w:rPr>
        <w:t>例</w:t>
      </w:r>
      <w:r w:rsidRPr="008826F4">
        <w:rPr>
          <w:rFonts w:hint="eastAsia"/>
        </w:rPr>
        <w:t>)</w:t>
      </w:r>
      <w:r w:rsidRPr="008826F4">
        <w:rPr>
          <w:rFonts w:hint="eastAsia"/>
        </w:rPr>
        <w:t>；申请人与恐怖主义组织的活动成员有牵连</w:t>
      </w:r>
      <w:r w:rsidRPr="008826F4">
        <w:rPr>
          <w:rFonts w:hint="eastAsia"/>
        </w:rPr>
        <w:t>(63</w:t>
      </w:r>
      <w:r w:rsidRPr="008826F4">
        <w:rPr>
          <w:rFonts w:hint="eastAsia"/>
        </w:rPr>
        <w:t>例</w:t>
      </w:r>
      <w:r w:rsidRPr="008826F4">
        <w:rPr>
          <w:rFonts w:hint="eastAsia"/>
        </w:rPr>
        <w:t>)</w:t>
      </w:r>
      <w:r w:rsidRPr="008826F4">
        <w:rPr>
          <w:rFonts w:hint="eastAsia"/>
        </w:rPr>
        <w:t>；申请人协助过恐怖主义组织</w:t>
      </w:r>
      <w:r w:rsidRPr="008826F4">
        <w:rPr>
          <w:rFonts w:hint="eastAsia"/>
        </w:rPr>
        <w:t>(22</w:t>
      </w:r>
      <w:r w:rsidRPr="008826F4">
        <w:rPr>
          <w:rFonts w:hint="eastAsia"/>
        </w:rPr>
        <w:t>例</w:t>
      </w:r>
      <w:r w:rsidRPr="008826F4">
        <w:rPr>
          <w:rFonts w:hint="eastAsia"/>
        </w:rPr>
        <w:t>)</w:t>
      </w:r>
      <w:r w:rsidRPr="008826F4">
        <w:rPr>
          <w:rFonts w:hint="eastAsia"/>
        </w:rPr>
        <w:t>；和申请人与家庭内参与恐怖主义组织活动的成员有联系</w:t>
      </w:r>
      <w:r w:rsidRPr="008826F4">
        <w:rPr>
          <w:rFonts w:hint="eastAsia"/>
        </w:rPr>
        <w:t>(394</w:t>
      </w:r>
      <w:r w:rsidRPr="008826F4">
        <w:rPr>
          <w:rFonts w:hint="eastAsia"/>
        </w:rPr>
        <w:t>例</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239.  </w:t>
      </w:r>
      <w:r w:rsidRPr="008826F4">
        <w:rPr>
          <w:rFonts w:hint="eastAsia"/>
        </w:rPr>
        <w:t>政府在答复法院时还阐明，根据官方数据，</w:t>
      </w:r>
      <w:r w:rsidRPr="008826F4">
        <w:rPr>
          <w:rFonts w:hint="eastAsia"/>
        </w:rPr>
        <w:t>2006</w:t>
      </w:r>
      <w:r w:rsidRPr="008826F4">
        <w:rPr>
          <w:rFonts w:hint="eastAsia"/>
        </w:rPr>
        <w:t>年以色列安全部队破获了</w:t>
      </w:r>
      <w:r w:rsidRPr="008826F4">
        <w:rPr>
          <w:rFonts w:hint="eastAsia"/>
        </w:rPr>
        <w:t>42</w:t>
      </w:r>
      <w:r w:rsidRPr="008826F4">
        <w:rPr>
          <w:rFonts w:hint="eastAsia"/>
        </w:rPr>
        <w:t>起处于最后准备阶段或实施阶段的恐怖主义袭击行动；</w:t>
      </w:r>
      <w:r w:rsidRPr="008826F4">
        <w:rPr>
          <w:rFonts w:hint="eastAsia"/>
        </w:rPr>
        <w:t>2007</w:t>
      </w:r>
      <w:r w:rsidRPr="008826F4">
        <w:rPr>
          <w:rFonts w:hint="eastAsia"/>
        </w:rPr>
        <w:t>年破获了</w:t>
      </w:r>
      <w:r w:rsidRPr="008826F4">
        <w:rPr>
          <w:rFonts w:hint="eastAsia"/>
        </w:rPr>
        <w:t>43</w:t>
      </w:r>
      <w:r w:rsidRPr="008826F4">
        <w:rPr>
          <w:rFonts w:hint="eastAsia"/>
        </w:rPr>
        <w:t>起恐怖主义袭击行动；</w:t>
      </w:r>
      <w:r w:rsidRPr="008826F4">
        <w:rPr>
          <w:rFonts w:hint="eastAsia"/>
        </w:rPr>
        <w:t>2008</w:t>
      </w:r>
      <w:r w:rsidRPr="008826F4">
        <w:rPr>
          <w:rFonts w:hint="eastAsia"/>
        </w:rPr>
        <w:t>年破获了</w:t>
      </w:r>
      <w:r w:rsidRPr="008826F4">
        <w:rPr>
          <w:rFonts w:hint="eastAsia"/>
        </w:rPr>
        <w:t>63</w:t>
      </w:r>
      <w:r w:rsidRPr="008826F4">
        <w:rPr>
          <w:rFonts w:hint="eastAsia"/>
        </w:rPr>
        <w:t>起袭击行动；</w:t>
      </w:r>
      <w:r w:rsidRPr="008826F4">
        <w:rPr>
          <w:rFonts w:hint="eastAsia"/>
        </w:rPr>
        <w:t>2009</w:t>
      </w:r>
      <w:r w:rsidRPr="008826F4">
        <w:rPr>
          <w:rFonts w:hint="eastAsia"/>
        </w:rPr>
        <w:t>年以色列安全部队破获了</w:t>
      </w:r>
      <w:r w:rsidRPr="008826F4">
        <w:rPr>
          <w:rFonts w:hint="eastAsia"/>
        </w:rPr>
        <w:t>40</w:t>
      </w:r>
      <w:r w:rsidRPr="008826F4">
        <w:rPr>
          <w:rFonts w:hint="eastAsia"/>
        </w:rPr>
        <w:t>起袭击行动；以及，</w:t>
      </w:r>
      <w:r w:rsidRPr="008826F4">
        <w:rPr>
          <w:rFonts w:hint="eastAsia"/>
        </w:rPr>
        <w:t>2010</w:t>
      </w:r>
      <w:r w:rsidRPr="008826F4">
        <w:rPr>
          <w:rFonts w:hint="eastAsia"/>
        </w:rPr>
        <w:t>年，迄今为止破获了</w:t>
      </w:r>
      <w:r w:rsidRPr="008826F4">
        <w:rPr>
          <w:rFonts w:hint="eastAsia"/>
        </w:rPr>
        <w:t>11</w:t>
      </w:r>
      <w:r w:rsidRPr="008826F4">
        <w:rPr>
          <w:rFonts w:hint="eastAsia"/>
        </w:rPr>
        <w:t>起袭击行动，其中</w:t>
      </w:r>
      <w:r w:rsidRPr="008826F4">
        <w:rPr>
          <w:rFonts w:hint="eastAsia"/>
        </w:rPr>
        <w:t>8</w:t>
      </w:r>
      <w:r w:rsidRPr="008826F4">
        <w:rPr>
          <w:rFonts w:hint="eastAsia"/>
        </w:rPr>
        <w:t>起是从加沙地带策动的袭击行为。</w:t>
      </w:r>
    </w:p>
    <w:p w:rsidR="008826F4" w:rsidRPr="008826F4" w:rsidRDefault="00BA7A6F" w:rsidP="00BA7A6F">
      <w:pPr>
        <w:pStyle w:val="H1GC"/>
        <w:rPr>
          <w:rFonts w:hint="eastAsia"/>
        </w:rPr>
      </w:pPr>
      <w:r>
        <w:rPr>
          <w:rFonts w:hint="eastAsia"/>
        </w:rPr>
        <w:tab/>
      </w:r>
      <w:r>
        <w:rPr>
          <w:rFonts w:hint="eastAsia"/>
        </w:rPr>
        <w:tab/>
      </w:r>
      <w:r w:rsidR="008826F4" w:rsidRPr="008826F4">
        <w:rPr>
          <w:rFonts w:hint="eastAsia"/>
        </w:rPr>
        <w:t>教育</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23</w:t>
      </w:r>
      <w:r w:rsidR="008826F4" w:rsidRPr="008826F4">
        <w:rPr>
          <w:rFonts w:hint="eastAsia"/>
        </w:rPr>
        <w:t>段所提问题的答复</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减少以色列阿裔女生辍学率的措施</w:t>
      </w:r>
    </w:p>
    <w:p w:rsidR="008826F4" w:rsidRDefault="008826F4" w:rsidP="008826F4">
      <w:pPr>
        <w:pStyle w:val="SingleTxtGC"/>
        <w:rPr>
          <w:rFonts w:hint="eastAsia"/>
        </w:rPr>
      </w:pPr>
      <w:r w:rsidRPr="008826F4">
        <w:rPr>
          <w:rFonts w:hint="eastAsia"/>
        </w:rPr>
        <w:t>240.  2009-2010</w:t>
      </w:r>
      <w:r w:rsidRPr="008826F4">
        <w:rPr>
          <w:rFonts w:hint="eastAsia"/>
        </w:rPr>
        <w:t>年期间，希伯莱文教育系统</w:t>
      </w:r>
      <w:r w:rsidRPr="008826F4">
        <w:rPr>
          <w:rFonts w:hint="eastAsia"/>
        </w:rPr>
        <w:t>9</w:t>
      </w:r>
      <w:r w:rsidRPr="008826F4">
        <w:rPr>
          <w:rFonts w:hint="eastAsia"/>
        </w:rPr>
        <w:t>至</w:t>
      </w:r>
      <w:r w:rsidRPr="008826F4">
        <w:rPr>
          <w:rFonts w:hint="eastAsia"/>
        </w:rPr>
        <w:t>11</w:t>
      </w:r>
      <w:r w:rsidRPr="008826F4">
        <w:rPr>
          <w:rFonts w:hint="eastAsia"/>
        </w:rPr>
        <w:t>年级未成年女生辍学率约为</w:t>
      </w:r>
      <w:r w:rsidRPr="008826F4">
        <w:rPr>
          <w:rFonts w:hint="eastAsia"/>
        </w:rPr>
        <w:t>2.3-3.4%</w:t>
      </w:r>
      <w:r w:rsidRPr="008826F4">
        <w:rPr>
          <w:rFonts w:hint="eastAsia"/>
        </w:rPr>
        <w:t>；</w:t>
      </w:r>
      <w:r w:rsidRPr="008826F4">
        <w:rPr>
          <w:rFonts w:hint="eastAsia"/>
        </w:rPr>
        <w:t>12</w:t>
      </w:r>
      <w:r w:rsidRPr="008826F4">
        <w:rPr>
          <w:rFonts w:hint="eastAsia"/>
        </w:rPr>
        <w:t>年级女生辍学率仅为</w:t>
      </w:r>
      <w:r w:rsidRPr="008826F4">
        <w:rPr>
          <w:rFonts w:hint="eastAsia"/>
        </w:rPr>
        <w:t>0.8%</w:t>
      </w:r>
      <w:r w:rsidRPr="008826F4">
        <w:rPr>
          <w:rFonts w:hint="eastAsia"/>
        </w:rPr>
        <w:t>。阿拉伯文教育系统阿裔女生辍学率高于犹太族女生的辍学率，但阿裔男生辍学率比阿裔女生高。下列表格，按年级、性别和居民族群，分类列出了辍学率数据。</w:t>
      </w:r>
    </w:p>
    <w:p w:rsidR="00D9701F" w:rsidRPr="008826F4" w:rsidRDefault="00D9701F" w:rsidP="008826F4">
      <w:pPr>
        <w:pStyle w:val="SingleTxtGC"/>
        <w:rPr>
          <w:rFonts w:hint="eastAsia"/>
        </w:rPr>
      </w:pPr>
    </w:p>
    <w:p w:rsidR="008826F4" w:rsidRDefault="008826F4" w:rsidP="008826F4">
      <w:pPr>
        <w:pStyle w:val="SingleTxtGC"/>
        <w:rPr>
          <w:rFonts w:eastAsia="SimHei" w:hint="eastAsia"/>
        </w:rPr>
      </w:pPr>
      <w:r w:rsidRPr="00BA7A6F">
        <w:rPr>
          <w:rFonts w:eastAsia="SimHei" w:hint="eastAsia"/>
        </w:rPr>
        <w:t>2006-2010</w:t>
      </w:r>
      <w:r w:rsidRPr="00BA7A6F">
        <w:rPr>
          <w:rFonts w:eastAsia="SimHei" w:hint="eastAsia"/>
        </w:rPr>
        <w:t>年，按居民族群和性别分列的</w:t>
      </w:r>
      <w:r w:rsidRPr="00BA7A6F">
        <w:rPr>
          <w:rFonts w:eastAsia="SimHei" w:hint="eastAsia"/>
        </w:rPr>
        <w:t>7-12</w:t>
      </w:r>
      <w:r w:rsidRPr="00BA7A6F">
        <w:rPr>
          <w:rFonts w:eastAsia="SimHei" w:hint="eastAsia"/>
        </w:rPr>
        <w:t>年级辍学率</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6"/>
        <w:gridCol w:w="1158"/>
        <w:gridCol w:w="921"/>
        <w:gridCol w:w="921"/>
        <w:gridCol w:w="921"/>
        <w:gridCol w:w="921"/>
        <w:gridCol w:w="921"/>
        <w:gridCol w:w="921"/>
      </w:tblGrid>
      <w:tr w:rsidR="00BA7A6F" w:rsidRPr="00BA7A6F" w:rsidTr="00D9701F">
        <w:tc>
          <w:tcPr>
            <w:tcW w:w="686" w:type="dxa"/>
            <w:tcBorders>
              <w:top w:val="single" w:sz="4" w:space="0" w:color="auto"/>
              <w:bottom w:val="nil"/>
            </w:tcBorders>
            <w:shd w:val="clear" w:color="auto" w:fill="auto"/>
            <w:vAlign w:val="bottom"/>
          </w:tcPr>
          <w:p w:rsidR="00BA7A6F" w:rsidRPr="00BA7A6F" w:rsidRDefault="00BA7A6F" w:rsidP="00BA7A6F">
            <w:pPr>
              <w:pStyle w:val="a5"/>
              <w:overflowPunct/>
              <w:spacing w:before="80" w:after="80" w:line="200" w:lineRule="exact"/>
              <w:ind w:right="0"/>
              <w:jc w:val="left"/>
              <w:rPr>
                <w:rFonts w:eastAsia="KaiTi_GB2312"/>
              </w:rPr>
            </w:pPr>
          </w:p>
        </w:tc>
        <w:tc>
          <w:tcPr>
            <w:tcW w:w="1158" w:type="dxa"/>
            <w:tcBorders>
              <w:top w:val="single" w:sz="4" w:space="0" w:color="auto"/>
              <w:bottom w:val="nil"/>
            </w:tcBorders>
            <w:shd w:val="clear" w:color="auto" w:fill="auto"/>
            <w:vAlign w:val="bottom"/>
          </w:tcPr>
          <w:p w:rsidR="00BA7A6F" w:rsidRPr="00BA7A6F" w:rsidRDefault="00BA7A6F" w:rsidP="00BA7A6F">
            <w:pPr>
              <w:pStyle w:val="a5"/>
              <w:overflowPunct/>
              <w:spacing w:before="80" w:after="80" w:line="200" w:lineRule="exact"/>
              <w:ind w:right="0"/>
              <w:jc w:val="left"/>
              <w:rPr>
                <w:rFonts w:eastAsia="KaiTi_GB2312" w:hint="eastAsia"/>
              </w:rPr>
            </w:pPr>
          </w:p>
        </w:tc>
        <w:tc>
          <w:tcPr>
            <w:tcW w:w="2763" w:type="dxa"/>
            <w:gridSpan w:val="3"/>
            <w:tcBorders>
              <w:top w:val="single" w:sz="4" w:space="0" w:color="auto"/>
              <w:bottom w:val="single" w:sz="12" w:space="0" w:color="auto"/>
              <w:right w:val="single" w:sz="24" w:space="0" w:color="FFFFFF"/>
            </w:tcBorders>
            <w:shd w:val="clear" w:color="auto" w:fill="auto"/>
            <w:vAlign w:val="bottom"/>
          </w:tcPr>
          <w:p w:rsidR="00BA7A6F" w:rsidRPr="00BA7A6F" w:rsidRDefault="00BA7A6F" w:rsidP="00D9701F">
            <w:pPr>
              <w:pStyle w:val="a5"/>
              <w:overflowPunct/>
              <w:spacing w:before="80" w:after="80" w:line="200" w:lineRule="exact"/>
              <w:ind w:right="0"/>
              <w:jc w:val="center"/>
              <w:rPr>
                <w:rFonts w:eastAsia="KaiTi_GB2312" w:hint="eastAsia"/>
              </w:rPr>
            </w:pPr>
            <w:r w:rsidRPr="00BA7A6F">
              <w:rPr>
                <w:rFonts w:eastAsia="KaiTi_GB2312"/>
              </w:rPr>
              <w:t>希伯莱文教育</w:t>
            </w:r>
          </w:p>
        </w:tc>
        <w:tc>
          <w:tcPr>
            <w:tcW w:w="2763" w:type="dxa"/>
            <w:gridSpan w:val="3"/>
            <w:tcBorders>
              <w:top w:val="single" w:sz="4" w:space="0" w:color="auto"/>
              <w:left w:val="single" w:sz="24" w:space="0" w:color="FFFFFF"/>
              <w:bottom w:val="single" w:sz="12" w:space="0" w:color="auto"/>
            </w:tcBorders>
            <w:shd w:val="clear" w:color="auto" w:fill="auto"/>
            <w:vAlign w:val="bottom"/>
          </w:tcPr>
          <w:p w:rsidR="00BA7A6F" w:rsidRPr="00BA7A6F" w:rsidRDefault="00BA7A6F" w:rsidP="00D9701F">
            <w:pPr>
              <w:pStyle w:val="a5"/>
              <w:overflowPunct/>
              <w:spacing w:before="80" w:after="80" w:line="200" w:lineRule="exact"/>
              <w:ind w:right="0"/>
              <w:jc w:val="center"/>
              <w:rPr>
                <w:rFonts w:eastAsia="KaiTi_GB2312" w:hint="eastAsia"/>
              </w:rPr>
            </w:pPr>
            <w:r w:rsidRPr="00BA7A6F">
              <w:rPr>
                <w:rFonts w:eastAsia="KaiTi_GB2312"/>
              </w:rPr>
              <w:t>阿拉伯文教育</w:t>
            </w:r>
          </w:p>
        </w:tc>
      </w:tr>
      <w:tr w:rsidR="00BA7A6F" w:rsidRPr="00BA7A6F" w:rsidTr="00D9701F">
        <w:tc>
          <w:tcPr>
            <w:tcW w:w="686" w:type="dxa"/>
            <w:tcBorders>
              <w:top w:val="nil"/>
            </w:tcBorders>
            <w:shd w:val="clear" w:color="auto" w:fill="auto"/>
          </w:tcPr>
          <w:p w:rsidR="00BA7A6F" w:rsidRPr="00BA7A6F" w:rsidRDefault="00BA7A6F" w:rsidP="00BA7A6F">
            <w:pPr>
              <w:pStyle w:val="a5"/>
              <w:overflowPunct/>
              <w:ind w:right="0"/>
              <w:jc w:val="left"/>
            </w:pPr>
          </w:p>
        </w:tc>
        <w:tc>
          <w:tcPr>
            <w:tcW w:w="1158" w:type="dxa"/>
            <w:tcBorders>
              <w:top w:val="nil"/>
            </w:tcBorders>
            <w:shd w:val="clear" w:color="auto" w:fill="auto"/>
          </w:tcPr>
          <w:p w:rsidR="00BA7A6F" w:rsidRPr="00BA7A6F" w:rsidRDefault="00BA7A6F" w:rsidP="00BA7A6F">
            <w:pPr>
              <w:pStyle w:val="a5"/>
              <w:overflowPunct/>
              <w:ind w:right="0"/>
              <w:jc w:val="left"/>
              <w:rPr>
                <w:rFonts w:hint="eastAsia"/>
              </w:rPr>
            </w:pPr>
          </w:p>
        </w:tc>
        <w:tc>
          <w:tcPr>
            <w:tcW w:w="921" w:type="dxa"/>
            <w:tcBorders>
              <w:top w:val="single" w:sz="12" w:space="0" w:color="auto"/>
            </w:tcBorders>
            <w:shd w:val="clear" w:color="auto" w:fill="auto"/>
          </w:tcPr>
          <w:p w:rsidR="00BA7A6F" w:rsidRPr="00BA7A6F" w:rsidRDefault="00BA7A6F" w:rsidP="00BA7A6F">
            <w:pPr>
              <w:pStyle w:val="a5"/>
              <w:overflowPunct/>
              <w:ind w:right="0"/>
              <w:jc w:val="right"/>
            </w:pPr>
            <w:r w:rsidRPr="00BA7A6F">
              <w:t>2006-</w:t>
            </w:r>
            <w:r>
              <w:rPr>
                <w:rFonts w:hint="eastAsia"/>
              </w:rPr>
              <w:br/>
            </w:r>
            <w:r w:rsidRPr="00BA7A6F">
              <w:t>2007</w:t>
            </w:r>
            <w:r w:rsidRPr="00BA7A6F">
              <w:rPr>
                <w:rFonts w:hAnsi="SimSun"/>
              </w:rPr>
              <w:t>年</w:t>
            </w:r>
          </w:p>
        </w:tc>
        <w:tc>
          <w:tcPr>
            <w:tcW w:w="921" w:type="dxa"/>
            <w:tcBorders>
              <w:top w:val="single" w:sz="12" w:space="0" w:color="auto"/>
            </w:tcBorders>
            <w:shd w:val="clear" w:color="auto" w:fill="auto"/>
          </w:tcPr>
          <w:p w:rsidR="00BA7A6F" w:rsidRPr="00BA7A6F" w:rsidRDefault="00BA7A6F" w:rsidP="00BA7A6F">
            <w:pPr>
              <w:pStyle w:val="a5"/>
              <w:overflowPunct/>
              <w:ind w:right="0"/>
              <w:jc w:val="right"/>
            </w:pPr>
            <w:r w:rsidRPr="00BA7A6F">
              <w:t>2007-</w:t>
            </w:r>
            <w:r>
              <w:rPr>
                <w:rFonts w:hint="eastAsia"/>
              </w:rPr>
              <w:br/>
            </w:r>
            <w:r w:rsidRPr="00BA7A6F">
              <w:t>2008</w:t>
            </w:r>
            <w:r w:rsidRPr="00BA7A6F">
              <w:rPr>
                <w:rFonts w:hAnsi="SimSun"/>
              </w:rPr>
              <w:t>年</w:t>
            </w:r>
          </w:p>
        </w:tc>
        <w:tc>
          <w:tcPr>
            <w:tcW w:w="921" w:type="dxa"/>
            <w:tcBorders>
              <w:top w:val="single" w:sz="12" w:space="0" w:color="auto"/>
              <w:bottom w:val="nil"/>
              <w:right w:val="single" w:sz="24" w:space="0" w:color="FFFFFF"/>
            </w:tcBorders>
            <w:shd w:val="clear" w:color="auto" w:fill="auto"/>
          </w:tcPr>
          <w:p w:rsidR="00BA7A6F" w:rsidRPr="00BA7A6F" w:rsidRDefault="00BA7A6F" w:rsidP="00BA7A6F">
            <w:pPr>
              <w:pStyle w:val="a5"/>
              <w:overflowPunct/>
              <w:ind w:right="0"/>
              <w:jc w:val="right"/>
            </w:pPr>
            <w:r w:rsidRPr="00BA7A6F">
              <w:t>2009-</w:t>
            </w:r>
            <w:r>
              <w:rPr>
                <w:rFonts w:hint="eastAsia"/>
              </w:rPr>
              <w:br/>
            </w:r>
            <w:r w:rsidRPr="00BA7A6F">
              <w:t>2010</w:t>
            </w:r>
            <w:r w:rsidRPr="00BA7A6F">
              <w:rPr>
                <w:rFonts w:hAnsi="SimSun"/>
              </w:rPr>
              <w:t>年</w:t>
            </w:r>
          </w:p>
        </w:tc>
        <w:tc>
          <w:tcPr>
            <w:tcW w:w="921" w:type="dxa"/>
            <w:tcBorders>
              <w:top w:val="single" w:sz="12" w:space="0" w:color="auto"/>
              <w:left w:val="single" w:sz="24" w:space="0" w:color="FFFFFF"/>
            </w:tcBorders>
            <w:shd w:val="clear" w:color="auto" w:fill="auto"/>
          </w:tcPr>
          <w:p w:rsidR="00BA7A6F" w:rsidRPr="00BA7A6F" w:rsidRDefault="00BA7A6F" w:rsidP="00BA7A6F">
            <w:pPr>
              <w:pStyle w:val="a5"/>
              <w:overflowPunct/>
              <w:ind w:right="0"/>
              <w:jc w:val="right"/>
            </w:pPr>
            <w:r w:rsidRPr="00BA7A6F">
              <w:t>2006-</w:t>
            </w:r>
            <w:r>
              <w:rPr>
                <w:rFonts w:hint="eastAsia"/>
              </w:rPr>
              <w:br/>
            </w:r>
            <w:r w:rsidRPr="00BA7A6F">
              <w:t>2007</w:t>
            </w:r>
            <w:r w:rsidRPr="00BA7A6F">
              <w:rPr>
                <w:rFonts w:hAnsi="SimSun"/>
              </w:rPr>
              <w:t>年</w:t>
            </w:r>
          </w:p>
        </w:tc>
        <w:tc>
          <w:tcPr>
            <w:tcW w:w="921" w:type="dxa"/>
            <w:tcBorders>
              <w:top w:val="single" w:sz="12" w:space="0" w:color="auto"/>
            </w:tcBorders>
            <w:shd w:val="clear" w:color="auto" w:fill="auto"/>
          </w:tcPr>
          <w:p w:rsidR="00BA7A6F" w:rsidRPr="00BA7A6F" w:rsidRDefault="00BA7A6F" w:rsidP="00BA7A6F">
            <w:pPr>
              <w:pStyle w:val="a5"/>
              <w:overflowPunct/>
              <w:ind w:right="0"/>
              <w:jc w:val="right"/>
            </w:pPr>
            <w:r w:rsidRPr="00BA7A6F">
              <w:t>2007-</w:t>
            </w:r>
            <w:r>
              <w:rPr>
                <w:rFonts w:hint="eastAsia"/>
              </w:rPr>
              <w:br/>
            </w:r>
            <w:r w:rsidRPr="00BA7A6F">
              <w:t>2008</w:t>
            </w:r>
            <w:r w:rsidRPr="00BA7A6F">
              <w:rPr>
                <w:rFonts w:hAnsi="SimSun"/>
              </w:rPr>
              <w:t>年</w:t>
            </w:r>
          </w:p>
        </w:tc>
        <w:tc>
          <w:tcPr>
            <w:tcW w:w="921" w:type="dxa"/>
            <w:tcBorders>
              <w:top w:val="single" w:sz="12" w:space="0" w:color="auto"/>
            </w:tcBorders>
            <w:shd w:val="clear" w:color="auto" w:fill="auto"/>
          </w:tcPr>
          <w:p w:rsidR="00BA7A6F" w:rsidRPr="00BA7A6F" w:rsidRDefault="00BA7A6F" w:rsidP="00BA7A6F">
            <w:pPr>
              <w:pStyle w:val="a5"/>
              <w:overflowPunct/>
              <w:ind w:right="0"/>
              <w:jc w:val="right"/>
            </w:pPr>
            <w:r w:rsidRPr="00BA7A6F">
              <w:t>2009-</w:t>
            </w:r>
            <w:r>
              <w:rPr>
                <w:rFonts w:hint="eastAsia"/>
              </w:rPr>
              <w:br/>
            </w:r>
            <w:r w:rsidRPr="00BA7A6F">
              <w:t>2010</w:t>
            </w:r>
            <w:r w:rsidRPr="00BA7A6F">
              <w:rPr>
                <w:rFonts w:hAnsi="SimSun"/>
              </w:rPr>
              <w:t>年</w:t>
            </w:r>
          </w:p>
        </w:tc>
      </w:tr>
      <w:tr w:rsidR="00BA7A6F" w:rsidRPr="00BA7A6F" w:rsidTr="00D9701F">
        <w:tc>
          <w:tcPr>
            <w:tcW w:w="686" w:type="dxa"/>
            <w:shd w:val="clear" w:color="auto" w:fill="auto"/>
          </w:tcPr>
          <w:p w:rsidR="00BA7A6F" w:rsidRPr="00BA7A6F" w:rsidRDefault="00BA7A6F" w:rsidP="00104FC3">
            <w:pPr>
              <w:pStyle w:val="a5"/>
              <w:overflowPunct/>
              <w:ind w:right="0"/>
              <w:jc w:val="left"/>
            </w:pPr>
            <w:r w:rsidRPr="00BA7A6F">
              <w:rPr>
                <w:rFonts w:hAnsi="SimSun"/>
              </w:rPr>
              <w:t>总计</w:t>
            </w:r>
          </w:p>
        </w:tc>
        <w:tc>
          <w:tcPr>
            <w:tcW w:w="1158" w:type="dxa"/>
            <w:shd w:val="clear" w:color="auto" w:fill="auto"/>
          </w:tcPr>
          <w:p w:rsidR="00BA7A6F" w:rsidRPr="00BA7A6F" w:rsidRDefault="00BA7A6F" w:rsidP="00BA7A6F">
            <w:pPr>
              <w:pStyle w:val="a5"/>
              <w:overflowPunct/>
              <w:ind w:right="0"/>
              <w:jc w:val="left"/>
              <w:rPr>
                <w:rFonts w:hint="eastAsia"/>
              </w:rPr>
            </w:pPr>
          </w:p>
        </w:tc>
        <w:tc>
          <w:tcPr>
            <w:tcW w:w="921" w:type="dxa"/>
            <w:shd w:val="clear" w:color="auto" w:fill="auto"/>
          </w:tcPr>
          <w:p w:rsidR="00BA7A6F" w:rsidRPr="00BA7A6F" w:rsidRDefault="00BA7A6F" w:rsidP="00104FC3">
            <w:pPr>
              <w:pStyle w:val="a5"/>
              <w:overflowPunct/>
              <w:ind w:right="0"/>
              <w:jc w:val="right"/>
            </w:pPr>
            <w:r w:rsidRPr="00BA7A6F">
              <w:t>520,189</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519,615</w:t>
            </w:r>
            <w:r w:rsidRPr="00BA7A6F">
              <w:rPr>
                <w:rFonts w:hAnsi="SimSun"/>
              </w:rPr>
              <w:t>人</w:t>
            </w:r>
          </w:p>
        </w:tc>
        <w:tc>
          <w:tcPr>
            <w:tcW w:w="921" w:type="dxa"/>
            <w:tcBorders>
              <w:top w:val="nil"/>
            </w:tcBorders>
            <w:shd w:val="clear" w:color="auto" w:fill="auto"/>
          </w:tcPr>
          <w:p w:rsidR="00BA7A6F" w:rsidRPr="00BA7A6F" w:rsidRDefault="00BA7A6F" w:rsidP="00104FC3">
            <w:pPr>
              <w:pStyle w:val="a5"/>
              <w:overflowPunct/>
              <w:ind w:right="0"/>
              <w:jc w:val="right"/>
            </w:pPr>
            <w:r w:rsidRPr="00BA7A6F">
              <w:t>519,002</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154,967</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160,729</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t>171,57</w:t>
            </w:r>
            <w:r w:rsidRPr="00BA7A6F">
              <w:t>8</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7</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86,331</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86,924</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88,432</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30,298</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30,729</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32,924</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0.5</w:t>
            </w:r>
          </w:p>
        </w:tc>
        <w:tc>
          <w:tcPr>
            <w:tcW w:w="921" w:type="dxa"/>
            <w:shd w:val="clear" w:color="auto" w:fill="auto"/>
          </w:tcPr>
          <w:p w:rsidR="00BA7A6F" w:rsidRPr="00BA7A6F" w:rsidRDefault="00BA7A6F" w:rsidP="00104FC3">
            <w:pPr>
              <w:pStyle w:val="a5"/>
              <w:overflowPunct/>
              <w:ind w:right="0"/>
              <w:jc w:val="right"/>
            </w:pPr>
            <w:r w:rsidRPr="00BA7A6F">
              <w:t>0.8</w:t>
            </w:r>
          </w:p>
        </w:tc>
        <w:tc>
          <w:tcPr>
            <w:tcW w:w="921" w:type="dxa"/>
            <w:shd w:val="clear" w:color="auto" w:fill="auto"/>
          </w:tcPr>
          <w:p w:rsidR="00BA7A6F" w:rsidRPr="00BA7A6F" w:rsidRDefault="00BA7A6F" w:rsidP="00104FC3">
            <w:pPr>
              <w:pStyle w:val="a5"/>
              <w:overflowPunct/>
              <w:ind w:right="0"/>
              <w:jc w:val="right"/>
            </w:pPr>
            <w:r w:rsidRPr="00BA7A6F">
              <w:t>1.2</w:t>
            </w:r>
          </w:p>
        </w:tc>
        <w:tc>
          <w:tcPr>
            <w:tcW w:w="921" w:type="dxa"/>
            <w:shd w:val="clear" w:color="auto" w:fill="auto"/>
          </w:tcPr>
          <w:p w:rsidR="00BA7A6F" w:rsidRPr="00BA7A6F" w:rsidRDefault="00BA7A6F" w:rsidP="00104FC3">
            <w:pPr>
              <w:pStyle w:val="a5"/>
              <w:overflowPunct/>
              <w:ind w:right="0"/>
              <w:jc w:val="right"/>
            </w:pPr>
            <w:r w:rsidRPr="00BA7A6F">
              <w:t>1.3</w:t>
            </w:r>
          </w:p>
        </w:tc>
        <w:tc>
          <w:tcPr>
            <w:tcW w:w="921" w:type="dxa"/>
            <w:shd w:val="clear" w:color="auto" w:fill="auto"/>
          </w:tcPr>
          <w:p w:rsidR="00BA7A6F" w:rsidRPr="00BA7A6F" w:rsidRDefault="00BA7A6F" w:rsidP="00104FC3">
            <w:pPr>
              <w:pStyle w:val="a5"/>
              <w:overflowPunct/>
              <w:ind w:right="0"/>
              <w:jc w:val="right"/>
            </w:pPr>
            <w:r w:rsidRPr="00BA7A6F">
              <w:t>1.1</w:t>
            </w:r>
          </w:p>
        </w:tc>
        <w:tc>
          <w:tcPr>
            <w:tcW w:w="921" w:type="dxa"/>
            <w:shd w:val="clear" w:color="auto" w:fill="auto"/>
          </w:tcPr>
          <w:p w:rsidR="00BA7A6F" w:rsidRPr="00BA7A6F" w:rsidRDefault="00BA7A6F" w:rsidP="00104FC3">
            <w:pPr>
              <w:pStyle w:val="a5"/>
              <w:overflowPunct/>
              <w:ind w:right="0"/>
              <w:jc w:val="right"/>
            </w:pPr>
            <w:r w:rsidRPr="00BA7A6F">
              <w:t>1.8</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0.8</w:t>
            </w:r>
          </w:p>
        </w:tc>
        <w:tc>
          <w:tcPr>
            <w:tcW w:w="921" w:type="dxa"/>
            <w:shd w:val="clear" w:color="auto" w:fill="auto"/>
          </w:tcPr>
          <w:p w:rsidR="00BA7A6F" w:rsidRPr="00BA7A6F" w:rsidRDefault="00BA7A6F" w:rsidP="00104FC3">
            <w:pPr>
              <w:pStyle w:val="a5"/>
              <w:overflowPunct/>
              <w:ind w:right="0"/>
              <w:jc w:val="right"/>
            </w:pPr>
            <w:r w:rsidRPr="00BA7A6F">
              <w:t>1.3</w:t>
            </w:r>
          </w:p>
        </w:tc>
        <w:tc>
          <w:tcPr>
            <w:tcW w:w="921" w:type="dxa"/>
            <w:shd w:val="clear" w:color="auto" w:fill="auto"/>
          </w:tcPr>
          <w:p w:rsidR="00BA7A6F" w:rsidRPr="00BA7A6F" w:rsidRDefault="00BA7A6F" w:rsidP="00104FC3">
            <w:pPr>
              <w:pStyle w:val="a5"/>
              <w:overflowPunct/>
              <w:ind w:right="0"/>
              <w:jc w:val="right"/>
            </w:pPr>
            <w:r w:rsidRPr="00BA7A6F">
              <w:t>1.8</w:t>
            </w:r>
          </w:p>
        </w:tc>
        <w:tc>
          <w:tcPr>
            <w:tcW w:w="921" w:type="dxa"/>
            <w:shd w:val="clear" w:color="auto" w:fill="auto"/>
          </w:tcPr>
          <w:p w:rsidR="00BA7A6F" w:rsidRPr="00BA7A6F" w:rsidRDefault="00BA7A6F" w:rsidP="00104FC3">
            <w:pPr>
              <w:pStyle w:val="a5"/>
              <w:overflowPunct/>
              <w:ind w:right="0"/>
              <w:jc w:val="right"/>
            </w:pPr>
            <w:r w:rsidRPr="00BA7A6F">
              <w:t>1.4</w:t>
            </w:r>
          </w:p>
        </w:tc>
        <w:tc>
          <w:tcPr>
            <w:tcW w:w="921" w:type="dxa"/>
            <w:shd w:val="clear" w:color="auto" w:fill="auto"/>
          </w:tcPr>
          <w:p w:rsidR="00BA7A6F" w:rsidRPr="00BA7A6F" w:rsidRDefault="00BA7A6F" w:rsidP="00104FC3">
            <w:pPr>
              <w:pStyle w:val="a5"/>
              <w:overflowPunct/>
              <w:ind w:right="0"/>
              <w:jc w:val="right"/>
            </w:pPr>
            <w:r w:rsidRPr="00BA7A6F">
              <w:t>1.2</w:t>
            </w:r>
          </w:p>
        </w:tc>
        <w:tc>
          <w:tcPr>
            <w:tcW w:w="921" w:type="dxa"/>
            <w:shd w:val="clear" w:color="auto" w:fill="auto"/>
          </w:tcPr>
          <w:p w:rsidR="00BA7A6F" w:rsidRPr="00BA7A6F" w:rsidRDefault="00BA7A6F" w:rsidP="00104FC3">
            <w:pPr>
              <w:pStyle w:val="a5"/>
              <w:overflowPunct/>
              <w:ind w:right="0"/>
              <w:jc w:val="right"/>
            </w:pPr>
            <w:r w:rsidRPr="00BA7A6F">
              <w:t>2</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0.3</w:t>
            </w:r>
          </w:p>
        </w:tc>
        <w:tc>
          <w:tcPr>
            <w:tcW w:w="921" w:type="dxa"/>
            <w:shd w:val="clear" w:color="auto" w:fill="auto"/>
          </w:tcPr>
          <w:p w:rsidR="00BA7A6F" w:rsidRPr="00BA7A6F" w:rsidRDefault="00BA7A6F" w:rsidP="00104FC3">
            <w:pPr>
              <w:pStyle w:val="a5"/>
              <w:overflowPunct/>
              <w:ind w:right="0"/>
              <w:jc w:val="right"/>
            </w:pPr>
            <w:r w:rsidRPr="00BA7A6F">
              <w:t>0.4</w:t>
            </w:r>
          </w:p>
        </w:tc>
        <w:tc>
          <w:tcPr>
            <w:tcW w:w="921" w:type="dxa"/>
            <w:shd w:val="clear" w:color="auto" w:fill="auto"/>
          </w:tcPr>
          <w:p w:rsidR="00BA7A6F" w:rsidRPr="00BA7A6F" w:rsidRDefault="00BA7A6F" w:rsidP="00104FC3">
            <w:pPr>
              <w:pStyle w:val="a5"/>
              <w:overflowPunct/>
              <w:ind w:right="0"/>
              <w:jc w:val="right"/>
            </w:pPr>
            <w:r w:rsidRPr="00BA7A6F">
              <w:t>0.6</w:t>
            </w:r>
          </w:p>
        </w:tc>
        <w:tc>
          <w:tcPr>
            <w:tcW w:w="921" w:type="dxa"/>
            <w:shd w:val="clear" w:color="auto" w:fill="auto"/>
          </w:tcPr>
          <w:p w:rsidR="00BA7A6F" w:rsidRPr="00BA7A6F" w:rsidRDefault="00BA7A6F" w:rsidP="00104FC3">
            <w:pPr>
              <w:pStyle w:val="a5"/>
              <w:overflowPunct/>
              <w:ind w:right="0"/>
              <w:jc w:val="right"/>
            </w:pPr>
            <w:r w:rsidRPr="00BA7A6F">
              <w:t>1.3</w:t>
            </w:r>
          </w:p>
        </w:tc>
        <w:tc>
          <w:tcPr>
            <w:tcW w:w="921" w:type="dxa"/>
            <w:shd w:val="clear" w:color="auto" w:fill="auto"/>
          </w:tcPr>
          <w:p w:rsidR="00BA7A6F" w:rsidRPr="00BA7A6F" w:rsidRDefault="00BA7A6F" w:rsidP="00104FC3">
            <w:pPr>
              <w:pStyle w:val="a5"/>
              <w:overflowPunct/>
              <w:ind w:right="0"/>
              <w:jc w:val="right"/>
            </w:pPr>
            <w:r w:rsidRPr="00BA7A6F">
              <w:t>1</w:t>
            </w:r>
          </w:p>
        </w:tc>
        <w:tc>
          <w:tcPr>
            <w:tcW w:w="921" w:type="dxa"/>
            <w:shd w:val="clear" w:color="auto" w:fill="auto"/>
          </w:tcPr>
          <w:p w:rsidR="00BA7A6F" w:rsidRPr="00BA7A6F" w:rsidRDefault="00BA7A6F" w:rsidP="00104FC3">
            <w:pPr>
              <w:pStyle w:val="a5"/>
              <w:overflowPunct/>
              <w:ind w:right="0"/>
              <w:jc w:val="right"/>
            </w:pPr>
            <w:r w:rsidRPr="00BA7A6F">
              <w:t>1.6</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8</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87,745</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85,591</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87,191</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30,518</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30,487</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33,758</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2.2</w:t>
            </w:r>
          </w:p>
        </w:tc>
        <w:tc>
          <w:tcPr>
            <w:tcW w:w="921" w:type="dxa"/>
            <w:shd w:val="clear" w:color="auto" w:fill="auto"/>
          </w:tcPr>
          <w:p w:rsidR="00BA7A6F" w:rsidRPr="00BA7A6F" w:rsidRDefault="00BA7A6F" w:rsidP="00104FC3">
            <w:pPr>
              <w:pStyle w:val="a5"/>
              <w:overflowPunct/>
              <w:ind w:right="0"/>
              <w:jc w:val="right"/>
            </w:pPr>
            <w:r w:rsidRPr="00BA7A6F">
              <w:t>2.7</w:t>
            </w:r>
          </w:p>
        </w:tc>
        <w:tc>
          <w:tcPr>
            <w:tcW w:w="921" w:type="dxa"/>
            <w:shd w:val="clear" w:color="auto" w:fill="auto"/>
          </w:tcPr>
          <w:p w:rsidR="00BA7A6F" w:rsidRPr="00BA7A6F" w:rsidRDefault="00BA7A6F" w:rsidP="00104FC3">
            <w:pPr>
              <w:pStyle w:val="a5"/>
              <w:overflowPunct/>
              <w:ind w:right="0"/>
              <w:jc w:val="right"/>
            </w:pPr>
            <w:r w:rsidRPr="00BA7A6F">
              <w:t>5.5</w:t>
            </w:r>
          </w:p>
        </w:tc>
        <w:tc>
          <w:tcPr>
            <w:tcW w:w="921" w:type="dxa"/>
            <w:shd w:val="clear" w:color="auto" w:fill="auto"/>
          </w:tcPr>
          <w:p w:rsidR="00BA7A6F" w:rsidRPr="00BA7A6F" w:rsidRDefault="00BA7A6F" w:rsidP="00104FC3">
            <w:pPr>
              <w:pStyle w:val="a5"/>
              <w:overflowPunct/>
              <w:ind w:right="0"/>
              <w:jc w:val="right"/>
            </w:pPr>
            <w:r w:rsidRPr="00BA7A6F">
              <w:t>3.9</w:t>
            </w:r>
          </w:p>
        </w:tc>
        <w:tc>
          <w:tcPr>
            <w:tcW w:w="921" w:type="dxa"/>
            <w:shd w:val="clear" w:color="auto" w:fill="auto"/>
          </w:tcPr>
          <w:p w:rsidR="00BA7A6F" w:rsidRPr="00BA7A6F" w:rsidRDefault="00BA7A6F" w:rsidP="00104FC3">
            <w:pPr>
              <w:pStyle w:val="a5"/>
              <w:overflowPunct/>
              <w:ind w:right="0"/>
              <w:jc w:val="right"/>
            </w:pPr>
            <w:r w:rsidRPr="00BA7A6F">
              <w:t>4.1</w:t>
            </w:r>
          </w:p>
        </w:tc>
        <w:tc>
          <w:tcPr>
            <w:tcW w:w="921" w:type="dxa"/>
            <w:shd w:val="clear" w:color="auto" w:fill="auto"/>
          </w:tcPr>
          <w:p w:rsidR="00BA7A6F" w:rsidRPr="00BA7A6F" w:rsidRDefault="00BA7A6F" w:rsidP="00104FC3">
            <w:pPr>
              <w:pStyle w:val="a5"/>
              <w:overflowPunct/>
              <w:ind w:right="0"/>
              <w:jc w:val="right"/>
            </w:pPr>
            <w:r w:rsidRPr="00BA7A6F">
              <w:t>4.6</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2.8</w:t>
            </w:r>
          </w:p>
        </w:tc>
        <w:tc>
          <w:tcPr>
            <w:tcW w:w="921" w:type="dxa"/>
            <w:shd w:val="clear" w:color="auto" w:fill="auto"/>
          </w:tcPr>
          <w:p w:rsidR="00BA7A6F" w:rsidRPr="00BA7A6F" w:rsidRDefault="00BA7A6F" w:rsidP="00104FC3">
            <w:pPr>
              <w:pStyle w:val="a5"/>
              <w:overflowPunct/>
              <w:ind w:right="0"/>
              <w:jc w:val="right"/>
            </w:pPr>
            <w:r w:rsidRPr="00BA7A6F">
              <w:t>3.8</w:t>
            </w:r>
          </w:p>
        </w:tc>
        <w:tc>
          <w:tcPr>
            <w:tcW w:w="921" w:type="dxa"/>
            <w:shd w:val="clear" w:color="auto" w:fill="auto"/>
          </w:tcPr>
          <w:p w:rsidR="00BA7A6F" w:rsidRPr="00BA7A6F" w:rsidRDefault="00BA7A6F" w:rsidP="00104FC3">
            <w:pPr>
              <w:pStyle w:val="a5"/>
              <w:overflowPunct/>
              <w:ind w:right="0"/>
              <w:jc w:val="right"/>
            </w:pPr>
            <w:r w:rsidRPr="00BA7A6F">
              <w:t>6.4</w:t>
            </w:r>
          </w:p>
        </w:tc>
        <w:tc>
          <w:tcPr>
            <w:tcW w:w="921" w:type="dxa"/>
            <w:shd w:val="clear" w:color="auto" w:fill="auto"/>
          </w:tcPr>
          <w:p w:rsidR="00BA7A6F" w:rsidRPr="00BA7A6F" w:rsidRDefault="00BA7A6F" w:rsidP="00104FC3">
            <w:pPr>
              <w:pStyle w:val="a5"/>
              <w:overflowPunct/>
              <w:ind w:right="0"/>
              <w:jc w:val="right"/>
            </w:pPr>
            <w:r w:rsidRPr="00BA7A6F">
              <w:t>4.9</w:t>
            </w:r>
          </w:p>
        </w:tc>
        <w:tc>
          <w:tcPr>
            <w:tcW w:w="921" w:type="dxa"/>
            <w:shd w:val="clear" w:color="auto" w:fill="auto"/>
          </w:tcPr>
          <w:p w:rsidR="00BA7A6F" w:rsidRPr="00BA7A6F" w:rsidRDefault="00BA7A6F" w:rsidP="00104FC3">
            <w:pPr>
              <w:pStyle w:val="a5"/>
              <w:overflowPunct/>
              <w:ind w:right="0"/>
              <w:jc w:val="right"/>
            </w:pPr>
            <w:r w:rsidRPr="00BA7A6F">
              <w:t>5.1</w:t>
            </w:r>
          </w:p>
        </w:tc>
        <w:tc>
          <w:tcPr>
            <w:tcW w:w="921" w:type="dxa"/>
            <w:shd w:val="clear" w:color="auto" w:fill="auto"/>
          </w:tcPr>
          <w:p w:rsidR="00BA7A6F" w:rsidRPr="00BA7A6F" w:rsidRDefault="00BA7A6F" w:rsidP="00104FC3">
            <w:pPr>
              <w:pStyle w:val="a5"/>
              <w:overflowPunct/>
              <w:ind w:right="0"/>
              <w:jc w:val="right"/>
            </w:pPr>
            <w:r w:rsidRPr="00BA7A6F">
              <w:t>5.9</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1.5</w:t>
            </w:r>
          </w:p>
        </w:tc>
        <w:tc>
          <w:tcPr>
            <w:tcW w:w="921" w:type="dxa"/>
            <w:shd w:val="clear" w:color="auto" w:fill="auto"/>
          </w:tcPr>
          <w:p w:rsidR="00BA7A6F" w:rsidRPr="00BA7A6F" w:rsidRDefault="00BA7A6F" w:rsidP="00104FC3">
            <w:pPr>
              <w:pStyle w:val="a5"/>
              <w:overflowPunct/>
              <w:ind w:right="0"/>
              <w:jc w:val="right"/>
            </w:pPr>
            <w:r w:rsidRPr="00BA7A6F">
              <w:t>1.6</w:t>
            </w:r>
          </w:p>
        </w:tc>
        <w:tc>
          <w:tcPr>
            <w:tcW w:w="921" w:type="dxa"/>
            <w:shd w:val="clear" w:color="auto" w:fill="auto"/>
          </w:tcPr>
          <w:p w:rsidR="00BA7A6F" w:rsidRPr="00BA7A6F" w:rsidRDefault="00BA7A6F" w:rsidP="00104FC3">
            <w:pPr>
              <w:pStyle w:val="a5"/>
              <w:overflowPunct/>
              <w:ind w:right="0"/>
              <w:jc w:val="right"/>
            </w:pPr>
            <w:r w:rsidRPr="00BA7A6F">
              <w:t>4.6</w:t>
            </w:r>
          </w:p>
        </w:tc>
        <w:tc>
          <w:tcPr>
            <w:tcW w:w="921" w:type="dxa"/>
            <w:shd w:val="clear" w:color="auto" w:fill="auto"/>
          </w:tcPr>
          <w:p w:rsidR="00BA7A6F" w:rsidRPr="00BA7A6F" w:rsidRDefault="00BA7A6F" w:rsidP="00104FC3">
            <w:pPr>
              <w:pStyle w:val="a5"/>
              <w:overflowPunct/>
              <w:ind w:right="0"/>
              <w:jc w:val="right"/>
            </w:pPr>
            <w:r w:rsidRPr="00BA7A6F">
              <w:t>2.8</w:t>
            </w:r>
          </w:p>
        </w:tc>
        <w:tc>
          <w:tcPr>
            <w:tcW w:w="921" w:type="dxa"/>
            <w:shd w:val="clear" w:color="auto" w:fill="auto"/>
          </w:tcPr>
          <w:p w:rsidR="00BA7A6F" w:rsidRPr="00BA7A6F" w:rsidRDefault="00BA7A6F" w:rsidP="00104FC3">
            <w:pPr>
              <w:pStyle w:val="a5"/>
              <w:overflowPunct/>
              <w:ind w:right="0"/>
              <w:jc w:val="right"/>
            </w:pPr>
            <w:r w:rsidRPr="00BA7A6F">
              <w:t>3</w:t>
            </w:r>
          </w:p>
        </w:tc>
        <w:tc>
          <w:tcPr>
            <w:tcW w:w="921" w:type="dxa"/>
            <w:shd w:val="clear" w:color="auto" w:fill="auto"/>
          </w:tcPr>
          <w:p w:rsidR="00BA7A6F" w:rsidRPr="00BA7A6F" w:rsidRDefault="00BA7A6F" w:rsidP="00104FC3">
            <w:pPr>
              <w:pStyle w:val="a5"/>
              <w:overflowPunct/>
              <w:ind w:right="0"/>
              <w:jc w:val="right"/>
            </w:pPr>
            <w:r w:rsidRPr="00BA7A6F">
              <w:t>3.3</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9</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87,573</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89,257</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86,898</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27,767</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29,508</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30,083</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3</w:t>
            </w:r>
          </w:p>
        </w:tc>
        <w:tc>
          <w:tcPr>
            <w:tcW w:w="921" w:type="dxa"/>
            <w:shd w:val="clear" w:color="auto" w:fill="auto"/>
          </w:tcPr>
          <w:p w:rsidR="00BA7A6F" w:rsidRPr="00BA7A6F" w:rsidRDefault="00BA7A6F" w:rsidP="00104FC3">
            <w:pPr>
              <w:pStyle w:val="a5"/>
              <w:overflowPunct/>
              <w:ind w:right="0"/>
              <w:jc w:val="right"/>
            </w:pPr>
            <w:r w:rsidRPr="00BA7A6F">
              <w:t>3.2</w:t>
            </w:r>
          </w:p>
        </w:tc>
        <w:tc>
          <w:tcPr>
            <w:tcW w:w="921" w:type="dxa"/>
            <w:shd w:val="clear" w:color="auto" w:fill="auto"/>
          </w:tcPr>
          <w:p w:rsidR="00BA7A6F" w:rsidRPr="00BA7A6F" w:rsidRDefault="00BA7A6F" w:rsidP="00104FC3">
            <w:pPr>
              <w:pStyle w:val="a5"/>
              <w:overflowPunct/>
              <w:ind w:right="0"/>
              <w:jc w:val="right"/>
            </w:pPr>
            <w:r w:rsidRPr="00BA7A6F">
              <w:t>5.3</w:t>
            </w:r>
          </w:p>
        </w:tc>
        <w:tc>
          <w:tcPr>
            <w:tcW w:w="921" w:type="dxa"/>
            <w:shd w:val="clear" w:color="auto" w:fill="auto"/>
          </w:tcPr>
          <w:p w:rsidR="00BA7A6F" w:rsidRPr="00BA7A6F" w:rsidRDefault="00BA7A6F" w:rsidP="00104FC3">
            <w:pPr>
              <w:pStyle w:val="a5"/>
              <w:overflowPunct/>
              <w:ind w:right="0"/>
              <w:jc w:val="right"/>
            </w:pPr>
            <w:r w:rsidRPr="00BA7A6F">
              <w:t>11.7</w:t>
            </w:r>
          </w:p>
        </w:tc>
        <w:tc>
          <w:tcPr>
            <w:tcW w:w="921" w:type="dxa"/>
            <w:shd w:val="clear" w:color="auto" w:fill="auto"/>
          </w:tcPr>
          <w:p w:rsidR="00BA7A6F" w:rsidRPr="00BA7A6F" w:rsidRDefault="00BA7A6F" w:rsidP="00104FC3">
            <w:pPr>
              <w:pStyle w:val="a5"/>
              <w:overflowPunct/>
              <w:ind w:right="0"/>
              <w:jc w:val="right"/>
            </w:pPr>
            <w:r w:rsidRPr="00BA7A6F">
              <w:t>12.3</w:t>
            </w:r>
          </w:p>
        </w:tc>
        <w:tc>
          <w:tcPr>
            <w:tcW w:w="921" w:type="dxa"/>
            <w:shd w:val="clear" w:color="auto" w:fill="auto"/>
          </w:tcPr>
          <w:p w:rsidR="00BA7A6F" w:rsidRPr="00BA7A6F" w:rsidRDefault="00BA7A6F" w:rsidP="00104FC3">
            <w:pPr>
              <w:pStyle w:val="a5"/>
              <w:overflowPunct/>
              <w:ind w:right="0"/>
              <w:jc w:val="right"/>
            </w:pPr>
            <w:r w:rsidRPr="00BA7A6F">
              <w:t>15.7</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4.4</w:t>
            </w:r>
          </w:p>
        </w:tc>
        <w:tc>
          <w:tcPr>
            <w:tcW w:w="921" w:type="dxa"/>
            <w:shd w:val="clear" w:color="auto" w:fill="auto"/>
          </w:tcPr>
          <w:p w:rsidR="00BA7A6F" w:rsidRPr="00BA7A6F" w:rsidRDefault="00BA7A6F" w:rsidP="00104FC3">
            <w:pPr>
              <w:pStyle w:val="a5"/>
              <w:overflowPunct/>
              <w:ind w:right="0"/>
              <w:jc w:val="right"/>
            </w:pPr>
            <w:r w:rsidRPr="00BA7A6F">
              <w:t>4.8</w:t>
            </w:r>
          </w:p>
        </w:tc>
        <w:tc>
          <w:tcPr>
            <w:tcW w:w="921" w:type="dxa"/>
            <w:shd w:val="clear" w:color="auto" w:fill="auto"/>
          </w:tcPr>
          <w:p w:rsidR="00BA7A6F" w:rsidRPr="00BA7A6F" w:rsidRDefault="00BA7A6F" w:rsidP="00104FC3">
            <w:pPr>
              <w:pStyle w:val="a5"/>
              <w:overflowPunct/>
              <w:ind w:right="0"/>
              <w:jc w:val="right"/>
            </w:pPr>
            <w:r w:rsidRPr="00BA7A6F">
              <w:t>7.1</w:t>
            </w:r>
          </w:p>
        </w:tc>
        <w:tc>
          <w:tcPr>
            <w:tcW w:w="921" w:type="dxa"/>
            <w:shd w:val="clear" w:color="auto" w:fill="auto"/>
          </w:tcPr>
          <w:p w:rsidR="00BA7A6F" w:rsidRPr="00BA7A6F" w:rsidRDefault="00BA7A6F" w:rsidP="00104FC3">
            <w:pPr>
              <w:pStyle w:val="a5"/>
              <w:overflowPunct/>
              <w:ind w:right="0"/>
              <w:jc w:val="right"/>
            </w:pPr>
            <w:r w:rsidRPr="00BA7A6F">
              <w:t>15.8</w:t>
            </w:r>
          </w:p>
        </w:tc>
        <w:tc>
          <w:tcPr>
            <w:tcW w:w="921" w:type="dxa"/>
            <w:shd w:val="clear" w:color="auto" w:fill="auto"/>
          </w:tcPr>
          <w:p w:rsidR="00BA7A6F" w:rsidRPr="00BA7A6F" w:rsidRDefault="00BA7A6F" w:rsidP="00104FC3">
            <w:pPr>
              <w:pStyle w:val="a5"/>
              <w:overflowPunct/>
              <w:ind w:right="0"/>
              <w:jc w:val="right"/>
            </w:pPr>
            <w:r w:rsidRPr="00BA7A6F">
              <w:t>17</w:t>
            </w:r>
          </w:p>
        </w:tc>
        <w:tc>
          <w:tcPr>
            <w:tcW w:w="921" w:type="dxa"/>
            <w:shd w:val="clear" w:color="auto" w:fill="auto"/>
          </w:tcPr>
          <w:p w:rsidR="00BA7A6F" w:rsidRPr="00BA7A6F" w:rsidRDefault="00BA7A6F" w:rsidP="00104FC3">
            <w:pPr>
              <w:pStyle w:val="a5"/>
              <w:overflowPunct/>
              <w:ind w:right="0"/>
              <w:jc w:val="right"/>
            </w:pPr>
            <w:r w:rsidRPr="00BA7A6F">
              <w:t>19.7</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1.4</w:t>
            </w:r>
          </w:p>
        </w:tc>
        <w:tc>
          <w:tcPr>
            <w:tcW w:w="921" w:type="dxa"/>
            <w:shd w:val="clear" w:color="auto" w:fill="auto"/>
          </w:tcPr>
          <w:p w:rsidR="00BA7A6F" w:rsidRPr="00BA7A6F" w:rsidRDefault="00BA7A6F" w:rsidP="00104FC3">
            <w:pPr>
              <w:pStyle w:val="a5"/>
              <w:overflowPunct/>
              <w:ind w:right="0"/>
              <w:jc w:val="right"/>
            </w:pPr>
            <w:r w:rsidRPr="00BA7A6F">
              <w:t>1.7</w:t>
            </w:r>
          </w:p>
        </w:tc>
        <w:tc>
          <w:tcPr>
            <w:tcW w:w="921" w:type="dxa"/>
            <w:shd w:val="clear" w:color="auto" w:fill="auto"/>
          </w:tcPr>
          <w:p w:rsidR="00BA7A6F" w:rsidRPr="00BA7A6F" w:rsidRDefault="00BA7A6F" w:rsidP="00104FC3">
            <w:pPr>
              <w:pStyle w:val="a5"/>
              <w:overflowPunct/>
              <w:ind w:right="0"/>
              <w:jc w:val="right"/>
            </w:pPr>
            <w:r w:rsidRPr="00BA7A6F">
              <w:t>3.4</w:t>
            </w:r>
          </w:p>
        </w:tc>
        <w:tc>
          <w:tcPr>
            <w:tcW w:w="921" w:type="dxa"/>
            <w:shd w:val="clear" w:color="auto" w:fill="auto"/>
          </w:tcPr>
          <w:p w:rsidR="00BA7A6F" w:rsidRPr="00BA7A6F" w:rsidRDefault="00BA7A6F" w:rsidP="00104FC3">
            <w:pPr>
              <w:pStyle w:val="a5"/>
              <w:overflowPunct/>
              <w:ind w:right="0"/>
              <w:jc w:val="right"/>
            </w:pPr>
            <w:r w:rsidRPr="00BA7A6F">
              <w:t>7.3</w:t>
            </w:r>
          </w:p>
        </w:tc>
        <w:tc>
          <w:tcPr>
            <w:tcW w:w="921" w:type="dxa"/>
            <w:shd w:val="clear" w:color="auto" w:fill="auto"/>
          </w:tcPr>
          <w:p w:rsidR="00BA7A6F" w:rsidRPr="00BA7A6F" w:rsidRDefault="00BA7A6F" w:rsidP="00104FC3">
            <w:pPr>
              <w:pStyle w:val="a5"/>
              <w:overflowPunct/>
              <w:ind w:right="0"/>
              <w:jc w:val="right"/>
            </w:pPr>
            <w:r w:rsidRPr="00BA7A6F">
              <w:t>7.4</w:t>
            </w:r>
          </w:p>
        </w:tc>
        <w:tc>
          <w:tcPr>
            <w:tcW w:w="921" w:type="dxa"/>
            <w:shd w:val="clear" w:color="auto" w:fill="auto"/>
          </w:tcPr>
          <w:p w:rsidR="00BA7A6F" w:rsidRPr="00BA7A6F" w:rsidRDefault="00BA7A6F" w:rsidP="00104FC3">
            <w:pPr>
              <w:pStyle w:val="a5"/>
              <w:overflowPunct/>
              <w:ind w:right="0"/>
              <w:jc w:val="right"/>
            </w:pPr>
            <w:r w:rsidRPr="00BA7A6F">
              <w:t>11.5</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10</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87,359</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87,425</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86,710</w:t>
            </w:r>
            <w:r w:rsidRPr="00BA7A6F">
              <w:rPr>
                <w:rFonts w:hAnsi="SimSun"/>
              </w:rPr>
              <w:t>人</w:t>
            </w:r>
            <w:r w:rsidRPr="00BA7A6F">
              <w:t xml:space="preserve"> </w:t>
            </w:r>
          </w:p>
        </w:tc>
        <w:tc>
          <w:tcPr>
            <w:tcW w:w="921" w:type="dxa"/>
            <w:shd w:val="clear" w:color="auto" w:fill="auto"/>
          </w:tcPr>
          <w:p w:rsidR="00BA7A6F" w:rsidRPr="00BA7A6F" w:rsidRDefault="00BA7A6F" w:rsidP="00104FC3">
            <w:pPr>
              <w:pStyle w:val="a5"/>
              <w:overflowPunct/>
              <w:ind w:right="0"/>
              <w:jc w:val="right"/>
            </w:pPr>
            <w:r w:rsidRPr="00BA7A6F">
              <w:t>24,381</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25,273</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26,828</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3.4</w:t>
            </w:r>
          </w:p>
        </w:tc>
        <w:tc>
          <w:tcPr>
            <w:tcW w:w="921" w:type="dxa"/>
            <w:shd w:val="clear" w:color="auto" w:fill="auto"/>
          </w:tcPr>
          <w:p w:rsidR="00BA7A6F" w:rsidRPr="00BA7A6F" w:rsidRDefault="00BA7A6F" w:rsidP="00104FC3">
            <w:pPr>
              <w:pStyle w:val="a5"/>
              <w:overflowPunct/>
              <w:ind w:right="0"/>
              <w:jc w:val="right"/>
            </w:pPr>
            <w:r w:rsidRPr="00BA7A6F">
              <w:t>3.7</w:t>
            </w:r>
          </w:p>
        </w:tc>
        <w:tc>
          <w:tcPr>
            <w:tcW w:w="921" w:type="dxa"/>
            <w:shd w:val="clear" w:color="auto" w:fill="auto"/>
          </w:tcPr>
          <w:p w:rsidR="00BA7A6F" w:rsidRPr="00BA7A6F" w:rsidRDefault="00BA7A6F" w:rsidP="00104FC3">
            <w:pPr>
              <w:pStyle w:val="a5"/>
              <w:overflowPunct/>
              <w:ind w:right="0"/>
              <w:jc w:val="right"/>
            </w:pPr>
            <w:r w:rsidRPr="00BA7A6F">
              <w:t>3.8</w:t>
            </w:r>
          </w:p>
        </w:tc>
        <w:tc>
          <w:tcPr>
            <w:tcW w:w="921" w:type="dxa"/>
            <w:shd w:val="clear" w:color="auto" w:fill="auto"/>
          </w:tcPr>
          <w:p w:rsidR="00BA7A6F" w:rsidRPr="00BA7A6F" w:rsidRDefault="00BA7A6F" w:rsidP="00104FC3">
            <w:pPr>
              <w:pStyle w:val="a5"/>
              <w:overflowPunct/>
              <w:ind w:right="0"/>
              <w:jc w:val="right"/>
            </w:pPr>
            <w:r w:rsidRPr="00BA7A6F">
              <w:t>6.6</w:t>
            </w:r>
          </w:p>
        </w:tc>
        <w:tc>
          <w:tcPr>
            <w:tcW w:w="921" w:type="dxa"/>
            <w:shd w:val="clear" w:color="auto" w:fill="auto"/>
          </w:tcPr>
          <w:p w:rsidR="00BA7A6F" w:rsidRPr="00BA7A6F" w:rsidRDefault="00BA7A6F" w:rsidP="00104FC3">
            <w:pPr>
              <w:pStyle w:val="a5"/>
              <w:overflowPunct/>
              <w:ind w:right="0"/>
              <w:jc w:val="right"/>
            </w:pPr>
            <w:r w:rsidRPr="00BA7A6F">
              <w:t>6.6</w:t>
            </w:r>
          </w:p>
        </w:tc>
        <w:tc>
          <w:tcPr>
            <w:tcW w:w="921" w:type="dxa"/>
            <w:shd w:val="clear" w:color="auto" w:fill="auto"/>
          </w:tcPr>
          <w:p w:rsidR="00BA7A6F" w:rsidRPr="00BA7A6F" w:rsidRDefault="00BA7A6F" w:rsidP="00104FC3">
            <w:pPr>
              <w:pStyle w:val="a5"/>
              <w:overflowPunct/>
              <w:ind w:right="0"/>
              <w:jc w:val="right"/>
            </w:pPr>
            <w:r w:rsidRPr="00BA7A6F">
              <w:t>7</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4.7</w:t>
            </w:r>
          </w:p>
        </w:tc>
        <w:tc>
          <w:tcPr>
            <w:tcW w:w="921" w:type="dxa"/>
            <w:shd w:val="clear" w:color="auto" w:fill="auto"/>
          </w:tcPr>
          <w:p w:rsidR="00BA7A6F" w:rsidRPr="00BA7A6F" w:rsidRDefault="00BA7A6F" w:rsidP="00104FC3">
            <w:pPr>
              <w:pStyle w:val="a5"/>
              <w:overflowPunct/>
              <w:ind w:right="0"/>
              <w:jc w:val="right"/>
            </w:pPr>
            <w:r w:rsidRPr="00BA7A6F">
              <w:t>5.3</w:t>
            </w:r>
          </w:p>
        </w:tc>
        <w:tc>
          <w:tcPr>
            <w:tcW w:w="921" w:type="dxa"/>
            <w:shd w:val="clear" w:color="auto" w:fill="auto"/>
          </w:tcPr>
          <w:p w:rsidR="00BA7A6F" w:rsidRPr="00BA7A6F" w:rsidRDefault="00BA7A6F" w:rsidP="00104FC3">
            <w:pPr>
              <w:pStyle w:val="a5"/>
              <w:overflowPunct/>
              <w:ind w:right="0"/>
              <w:jc w:val="right"/>
            </w:pPr>
            <w:r w:rsidRPr="00BA7A6F">
              <w:t>5.2</w:t>
            </w:r>
          </w:p>
        </w:tc>
        <w:tc>
          <w:tcPr>
            <w:tcW w:w="921" w:type="dxa"/>
            <w:shd w:val="clear" w:color="auto" w:fill="auto"/>
          </w:tcPr>
          <w:p w:rsidR="00BA7A6F" w:rsidRPr="00BA7A6F" w:rsidRDefault="00BA7A6F" w:rsidP="00104FC3">
            <w:pPr>
              <w:pStyle w:val="a5"/>
              <w:overflowPunct/>
              <w:ind w:right="0"/>
              <w:jc w:val="right"/>
            </w:pPr>
            <w:r w:rsidRPr="00BA7A6F">
              <w:t>9.7</w:t>
            </w:r>
          </w:p>
        </w:tc>
        <w:tc>
          <w:tcPr>
            <w:tcW w:w="921" w:type="dxa"/>
            <w:shd w:val="clear" w:color="auto" w:fill="auto"/>
          </w:tcPr>
          <w:p w:rsidR="00BA7A6F" w:rsidRPr="00BA7A6F" w:rsidRDefault="00BA7A6F" w:rsidP="00104FC3">
            <w:pPr>
              <w:pStyle w:val="a5"/>
              <w:overflowPunct/>
              <w:ind w:right="0"/>
              <w:jc w:val="right"/>
            </w:pPr>
            <w:r w:rsidRPr="00BA7A6F">
              <w:t>10.3</w:t>
            </w:r>
          </w:p>
        </w:tc>
        <w:tc>
          <w:tcPr>
            <w:tcW w:w="921" w:type="dxa"/>
            <w:shd w:val="clear" w:color="auto" w:fill="auto"/>
          </w:tcPr>
          <w:p w:rsidR="00BA7A6F" w:rsidRPr="00BA7A6F" w:rsidRDefault="00BA7A6F" w:rsidP="00104FC3">
            <w:pPr>
              <w:pStyle w:val="a5"/>
              <w:overflowPunct/>
              <w:ind w:right="0"/>
              <w:jc w:val="right"/>
            </w:pPr>
            <w:r w:rsidRPr="00BA7A6F">
              <w:t>10</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1.9</w:t>
            </w:r>
          </w:p>
        </w:tc>
        <w:tc>
          <w:tcPr>
            <w:tcW w:w="921" w:type="dxa"/>
            <w:shd w:val="clear" w:color="auto" w:fill="auto"/>
          </w:tcPr>
          <w:p w:rsidR="00BA7A6F" w:rsidRPr="00BA7A6F" w:rsidRDefault="00BA7A6F" w:rsidP="00104FC3">
            <w:pPr>
              <w:pStyle w:val="a5"/>
              <w:overflowPunct/>
              <w:ind w:right="0"/>
              <w:jc w:val="right"/>
            </w:pPr>
            <w:r w:rsidRPr="00BA7A6F">
              <w:t>1.9</w:t>
            </w:r>
          </w:p>
        </w:tc>
        <w:tc>
          <w:tcPr>
            <w:tcW w:w="921" w:type="dxa"/>
            <w:shd w:val="clear" w:color="auto" w:fill="auto"/>
          </w:tcPr>
          <w:p w:rsidR="00BA7A6F" w:rsidRPr="00BA7A6F" w:rsidRDefault="00BA7A6F" w:rsidP="00104FC3">
            <w:pPr>
              <w:pStyle w:val="a5"/>
              <w:overflowPunct/>
              <w:ind w:right="0"/>
              <w:jc w:val="right"/>
            </w:pPr>
            <w:r w:rsidRPr="00BA7A6F">
              <w:t>2.3</w:t>
            </w:r>
          </w:p>
        </w:tc>
        <w:tc>
          <w:tcPr>
            <w:tcW w:w="921" w:type="dxa"/>
            <w:shd w:val="clear" w:color="auto" w:fill="auto"/>
          </w:tcPr>
          <w:p w:rsidR="00BA7A6F" w:rsidRPr="00BA7A6F" w:rsidRDefault="00BA7A6F" w:rsidP="00104FC3">
            <w:pPr>
              <w:pStyle w:val="a5"/>
              <w:overflowPunct/>
              <w:ind w:right="0"/>
              <w:jc w:val="right"/>
            </w:pPr>
            <w:r w:rsidRPr="00BA7A6F">
              <w:t>3.5</w:t>
            </w:r>
          </w:p>
        </w:tc>
        <w:tc>
          <w:tcPr>
            <w:tcW w:w="921" w:type="dxa"/>
            <w:shd w:val="clear" w:color="auto" w:fill="auto"/>
          </w:tcPr>
          <w:p w:rsidR="00BA7A6F" w:rsidRPr="00BA7A6F" w:rsidRDefault="00BA7A6F" w:rsidP="00104FC3">
            <w:pPr>
              <w:pStyle w:val="a5"/>
              <w:overflowPunct/>
              <w:ind w:right="0"/>
              <w:jc w:val="right"/>
            </w:pPr>
            <w:r w:rsidRPr="00BA7A6F">
              <w:t>3</w:t>
            </w:r>
          </w:p>
        </w:tc>
        <w:tc>
          <w:tcPr>
            <w:tcW w:w="921" w:type="dxa"/>
            <w:shd w:val="clear" w:color="auto" w:fill="auto"/>
          </w:tcPr>
          <w:p w:rsidR="00BA7A6F" w:rsidRPr="00BA7A6F" w:rsidRDefault="00BA7A6F" w:rsidP="00104FC3">
            <w:pPr>
              <w:pStyle w:val="a5"/>
              <w:overflowPunct/>
              <w:ind w:right="0"/>
              <w:jc w:val="right"/>
            </w:pPr>
            <w:r w:rsidRPr="00BA7A6F">
              <w:t>3.9</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11</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88,160</w:t>
            </w:r>
          </w:p>
        </w:tc>
        <w:tc>
          <w:tcPr>
            <w:tcW w:w="921" w:type="dxa"/>
            <w:shd w:val="clear" w:color="auto" w:fill="auto"/>
          </w:tcPr>
          <w:p w:rsidR="00BA7A6F" w:rsidRPr="00BA7A6F" w:rsidRDefault="00BA7A6F" w:rsidP="00104FC3">
            <w:pPr>
              <w:pStyle w:val="a5"/>
              <w:overflowPunct/>
              <w:ind w:right="0"/>
              <w:jc w:val="right"/>
            </w:pPr>
            <w:r w:rsidRPr="00BA7A6F">
              <w:t>86,636</w:t>
            </w:r>
          </w:p>
        </w:tc>
        <w:tc>
          <w:tcPr>
            <w:tcW w:w="921" w:type="dxa"/>
            <w:shd w:val="clear" w:color="auto" w:fill="auto"/>
          </w:tcPr>
          <w:p w:rsidR="00BA7A6F" w:rsidRPr="00BA7A6F" w:rsidRDefault="00BA7A6F" w:rsidP="00104FC3">
            <w:pPr>
              <w:pStyle w:val="a5"/>
              <w:overflowPunct/>
              <w:ind w:right="0"/>
              <w:jc w:val="right"/>
            </w:pPr>
            <w:r w:rsidRPr="00BA7A6F">
              <w:t>88,235</w:t>
            </w:r>
          </w:p>
        </w:tc>
        <w:tc>
          <w:tcPr>
            <w:tcW w:w="921" w:type="dxa"/>
            <w:shd w:val="clear" w:color="auto" w:fill="auto"/>
          </w:tcPr>
          <w:p w:rsidR="00BA7A6F" w:rsidRPr="00BA7A6F" w:rsidRDefault="00BA7A6F" w:rsidP="00104FC3">
            <w:pPr>
              <w:pStyle w:val="a5"/>
              <w:overflowPunct/>
              <w:ind w:right="0"/>
              <w:jc w:val="right"/>
            </w:pPr>
            <w:r w:rsidRPr="00BA7A6F">
              <w:t>22,729</w:t>
            </w:r>
          </w:p>
        </w:tc>
        <w:tc>
          <w:tcPr>
            <w:tcW w:w="921" w:type="dxa"/>
            <w:shd w:val="clear" w:color="auto" w:fill="auto"/>
          </w:tcPr>
          <w:p w:rsidR="00BA7A6F" w:rsidRPr="00BA7A6F" w:rsidRDefault="00BA7A6F" w:rsidP="00104FC3">
            <w:pPr>
              <w:pStyle w:val="a5"/>
              <w:overflowPunct/>
              <w:ind w:right="0"/>
              <w:jc w:val="right"/>
            </w:pPr>
            <w:r w:rsidRPr="00BA7A6F">
              <w:t>22,866</w:t>
            </w:r>
          </w:p>
        </w:tc>
        <w:tc>
          <w:tcPr>
            <w:tcW w:w="921" w:type="dxa"/>
            <w:shd w:val="clear" w:color="auto" w:fill="auto"/>
          </w:tcPr>
          <w:p w:rsidR="00BA7A6F" w:rsidRPr="00BA7A6F" w:rsidRDefault="00BA7A6F" w:rsidP="00104FC3">
            <w:pPr>
              <w:pStyle w:val="a5"/>
              <w:overflowPunct/>
              <w:ind w:right="0"/>
              <w:jc w:val="right"/>
            </w:pPr>
            <w:r w:rsidRPr="00BA7A6F">
              <w:t>25,250</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5.3</w:t>
            </w:r>
          </w:p>
        </w:tc>
        <w:tc>
          <w:tcPr>
            <w:tcW w:w="921" w:type="dxa"/>
            <w:shd w:val="clear" w:color="auto" w:fill="auto"/>
          </w:tcPr>
          <w:p w:rsidR="00BA7A6F" w:rsidRPr="00BA7A6F" w:rsidRDefault="00BA7A6F" w:rsidP="00104FC3">
            <w:pPr>
              <w:pStyle w:val="a5"/>
              <w:overflowPunct/>
              <w:ind w:right="0"/>
              <w:jc w:val="right"/>
            </w:pPr>
            <w:r w:rsidRPr="00BA7A6F">
              <w:t>6.3</w:t>
            </w:r>
          </w:p>
        </w:tc>
        <w:tc>
          <w:tcPr>
            <w:tcW w:w="921" w:type="dxa"/>
            <w:shd w:val="clear" w:color="auto" w:fill="auto"/>
          </w:tcPr>
          <w:p w:rsidR="00BA7A6F" w:rsidRPr="00BA7A6F" w:rsidRDefault="00BA7A6F" w:rsidP="00104FC3">
            <w:pPr>
              <w:pStyle w:val="a5"/>
              <w:overflowPunct/>
              <w:ind w:right="0"/>
              <w:jc w:val="right"/>
            </w:pPr>
            <w:r w:rsidRPr="00BA7A6F">
              <w:t>6.9</w:t>
            </w:r>
          </w:p>
        </w:tc>
        <w:tc>
          <w:tcPr>
            <w:tcW w:w="921" w:type="dxa"/>
            <w:shd w:val="clear" w:color="auto" w:fill="auto"/>
          </w:tcPr>
          <w:p w:rsidR="00BA7A6F" w:rsidRPr="00BA7A6F" w:rsidRDefault="00BA7A6F" w:rsidP="00104FC3">
            <w:pPr>
              <w:pStyle w:val="a5"/>
              <w:overflowPunct/>
              <w:ind w:right="0"/>
              <w:jc w:val="right"/>
            </w:pPr>
            <w:r w:rsidRPr="00BA7A6F">
              <w:t>5.3</w:t>
            </w:r>
          </w:p>
        </w:tc>
        <w:tc>
          <w:tcPr>
            <w:tcW w:w="921" w:type="dxa"/>
            <w:shd w:val="clear" w:color="auto" w:fill="auto"/>
          </w:tcPr>
          <w:p w:rsidR="00BA7A6F" w:rsidRPr="00BA7A6F" w:rsidRDefault="00BA7A6F" w:rsidP="00104FC3">
            <w:pPr>
              <w:pStyle w:val="a5"/>
              <w:overflowPunct/>
              <w:ind w:right="0"/>
              <w:jc w:val="right"/>
            </w:pPr>
            <w:r w:rsidRPr="00BA7A6F">
              <w:t>6.3</w:t>
            </w:r>
          </w:p>
        </w:tc>
        <w:tc>
          <w:tcPr>
            <w:tcW w:w="921" w:type="dxa"/>
            <w:shd w:val="clear" w:color="auto" w:fill="auto"/>
          </w:tcPr>
          <w:p w:rsidR="00BA7A6F" w:rsidRPr="00BA7A6F" w:rsidRDefault="00BA7A6F" w:rsidP="00104FC3">
            <w:pPr>
              <w:pStyle w:val="a5"/>
              <w:overflowPunct/>
              <w:ind w:right="0"/>
              <w:jc w:val="right"/>
            </w:pPr>
            <w:r w:rsidRPr="00BA7A6F">
              <w:t>6.4</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7.9</w:t>
            </w:r>
          </w:p>
        </w:tc>
        <w:tc>
          <w:tcPr>
            <w:tcW w:w="921" w:type="dxa"/>
            <w:shd w:val="clear" w:color="auto" w:fill="auto"/>
          </w:tcPr>
          <w:p w:rsidR="00BA7A6F" w:rsidRPr="00BA7A6F" w:rsidRDefault="00BA7A6F" w:rsidP="00104FC3">
            <w:pPr>
              <w:pStyle w:val="a5"/>
              <w:overflowPunct/>
              <w:ind w:right="0"/>
              <w:jc w:val="right"/>
            </w:pPr>
            <w:r w:rsidRPr="00BA7A6F">
              <w:t>9.5</w:t>
            </w:r>
          </w:p>
        </w:tc>
        <w:tc>
          <w:tcPr>
            <w:tcW w:w="921" w:type="dxa"/>
            <w:shd w:val="clear" w:color="auto" w:fill="auto"/>
          </w:tcPr>
          <w:p w:rsidR="00BA7A6F" w:rsidRPr="00BA7A6F" w:rsidRDefault="00BA7A6F" w:rsidP="00104FC3">
            <w:pPr>
              <w:pStyle w:val="a5"/>
              <w:overflowPunct/>
              <w:ind w:right="0"/>
              <w:jc w:val="right"/>
            </w:pPr>
            <w:r w:rsidRPr="00BA7A6F">
              <w:t>10.5</w:t>
            </w:r>
          </w:p>
        </w:tc>
        <w:tc>
          <w:tcPr>
            <w:tcW w:w="921" w:type="dxa"/>
            <w:shd w:val="clear" w:color="auto" w:fill="auto"/>
          </w:tcPr>
          <w:p w:rsidR="00BA7A6F" w:rsidRPr="00BA7A6F" w:rsidRDefault="00BA7A6F" w:rsidP="00104FC3">
            <w:pPr>
              <w:pStyle w:val="a5"/>
              <w:overflowPunct/>
              <w:ind w:right="0"/>
              <w:jc w:val="right"/>
            </w:pPr>
            <w:r w:rsidRPr="00BA7A6F">
              <w:t>7.5</w:t>
            </w:r>
          </w:p>
        </w:tc>
        <w:tc>
          <w:tcPr>
            <w:tcW w:w="921" w:type="dxa"/>
            <w:shd w:val="clear" w:color="auto" w:fill="auto"/>
          </w:tcPr>
          <w:p w:rsidR="00BA7A6F" w:rsidRPr="00BA7A6F" w:rsidRDefault="00BA7A6F" w:rsidP="00104FC3">
            <w:pPr>
              <w:pStyle w:val="a5"/>
              <w:overflowPunct/>
              <w:ind w:right="0"/>
              <w:jc w:val="right"/>
            </w:pPr>
            <w:r w:rsidRPr="00BA7A6F">
              <w:t>9.3</w:t>
            </w:r>
          </w:p>
        </w:tc>
        <w:tc>
          <w:tcPr>
            <w:tcW w:w="921" w:type="dxa"/>
            <w:shd w:val="clear" w:color="auto" w:fill="auto"/>
          </w:tcPr>
          <w:p w:rsidR="00BA7A6F" w:rsidRPr="00BA7A6F" w:rsidRDefault="00BA7A6F" w:rsidP="00104FC3">
            <w:pPr>
              <w:pStyle w:val="a5"/>
              <w:overflowPunct/>
              <w:ind w:right="0"/>
              <w:jc w:val="right"/>
            </w:pPr>
            <w:r w:rsidRPr="00BA7A6F">
              <w:t>8.9</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2.7</w:t>
            </w:r>
          </w:p>
        </w:tc>
        <w:tc>
          <w:tcPr>
            <w:tcW w:w="921" w:type="dxa"/>
            <w:shd w:val="clear" w:color="auto" w:fill="auto"/>
          </w:tcPr>
          <w:p w:rsidR="00BA7A6F" w:rsidRPr="00BA7A6F" w:rsidRDefault="00BA7A6F" w:rsidP="00104FC3">
            <w:pPr>
              <w:pStyle w:val="a5"/>
              <w:overflowPunct/>
              <w:ind w:right="0"/>
              <w:jc w:val="right"/>
            </w:pPr>
            <w:r w:rsidRPr="00BA7A6F">
              <w:t>2.9</w:t>
            </w:r>
          </w:p>
        </w:tc>
        <w:tc>
          <w:tcPr>
            <w:tcW w:w="921" w:type="dxa"/>
            <w:shd w:val="clear" w:color="auto" w:fill="auto"/>
          </w:tcPr>
          <w:p w:rsidR="00BA7A6F" w:rsidRPr="00BA7A6F" w:rsidRDefault="00BA7A6F" w:rsidP="00104FC3">
            <w:pPr>
              <w:pStyle w:val="a5"/>
              <w:overflowPunct/>
              <w:ind w:right="0"/>
              <w:jc w:val="right"/>
            </w:pPr>
            <w:r w:rsidRPr="00BA7A6F">
              <w:t>3.1</w:t>
            </w:r>
          </w:p>
        </w:tc>
        <w:tc>
          <w:tcPr>
            <w:tcW w:w="921" w:type="dxa"/>
            <w:shd w:val="clear" w:color="auto" w:fill="auto"/>
          </w:tcPr>
          <w:p w:rsidR="00BA7A6F" w:rsidRPr="00BA7A6F" w:rsidRDefault="00BA7A6F" w:rsidP="00104FC3">
            <w:pPr>
              <w:pStyle w:val="a5"/>
              <w:overflowPunct/>
              <w:ind w:right="0"/>
              <w:jc w:val="right"/>
            </w:pPr>
            <w:r w:rsidRPr="00BA7A6F">
              <w:t>3.3</w:t>
            </w:r>
          </w:p>
        </w:tc>
        <w:tc>
          <w:tcPr>
            <w:tcW w:w="921" w:type="dxa"/>
            <w:shd w:val="clear" w:color="auto" w:fill="auto"/>
          </w:tcPr>
          <w:p w:rsidR="00BA7A6F" w:rsidRPr="00BA7A6F" w:rsidRDefault="00BA7A6F" w:rsidP="00104FC3">
            <w:pPr>
              <w:pStyle w:val="a5"/>
              <w:overflowPunct/>
              <w:ind w:right="0"/>
              <w:jc w:val="right"/>
            </w:pPr>
            <w:r w:rsidRPr="00BA7A6F">
              <w:t>3.5</w:t>
            </w:r>
          </w:p>
        </w:tc>
        <w:tc>
          <w:tcPr>
            <w:tcW w:w="921" w:type="dxa"/>
            <w:shd w:val="clear" w:color="auto" w:fill="auto"/>
          </w:tcPr>
          <w:p w:rsidR="00BA7A6F" w:rsidRPr="00BA7A6F" w:rsidRDefault="00BA7A6F" w:rsidP="00104FC3">
            <w:pPr>
              <w:pStyle w:val="a5"/>
              <w:overflowPunct/>
              <w:ind w:right="0"/>
              <w:jc w:val="right"/>
            </w:pPr>
            <w:r w:rsidRPr="00BA7A6F">
              <w:t>4.1</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r w:rsidRPr="00BA7A6F">
              <w:t>12</w:t>
            </w:r>
            <w:r w:rsidRPr="00BA7A6F">
              <w:rPr>
                <w:rFonts w:hAnsi="SimSun"/>
              </w:rPr>
              <w:t>年级</w:t>
            </w:r>
          </w:p>
        </w:tc>
        <w:tc>
          <w:tcPr>
            <w:tcW w:w="1158" w:type="dxa"/>
            <w:shd w:val="clear" w:color="auto" w:fill="auto"/>
          </w:tcPr>
          <w:p w:rsidR="00BA7A6F" w:rsidRPr="00BA7A6F" w:rsidRDefault="00BA7A6F" w:rsidP="00BA7A6F">
            <w:pPr>
              <w:pStyle w:val="a5"/>
              <w:overflowPunct/>
              <w:ind w:right="0"/>
              <w:jc w:val="left"/>
            </w:pPr>
            <w:r w:rsidRPr="00BA7A6F">
              <w:rPr>
                <w:rFonts w:hAnsi="SimSun"/>
              </w:rPr>
              <w:t>合计</w:t>
            </w:r>
          </w:p>
        </w:tc>
        <w:tc>
          <w:tcPr>
            <w:tcW w:w="921" w:type="dxa"/>
            <w:shd w:val="clear" w:color="auto" w:fill="auto"/>
          </w:tcPr>
          <w:p w:rsidR="00BA7A6F" w:rsidRPr="00BA7A6F" w:rsidRDefault="00BA7A6F" w:rsidP="00104FC3">
            <w:pPr>
              <w:pStyle w:val="a5"/>
              <w:overflowPunct/>
              <w:ind w:right="0"/>
              <w:jc w:val="right"/>
            </w:pPr>
            <w:r w:rsidRPr="00BA7A6F">
              <w:t>83,021</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83,782</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81,536</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19,274</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21,866</w:t>
            </w:r>
            <w:r w:rsidRPr="00BA7A6F">
              <w:rPr>
                <w:rFonts w:hAnsi="SimSun"/>
              </w:rPr>
              <w:t>人</w:t>
            </w:r>
          </w:p>
        </w:tc>
        <w:tc>
          <w:tcPr>
            <w:tcW w:w="921" w:type="dxa"/>
            <w:shd w:val="clear" w:color="auto" w:fill="auto"/>
          </w:tcPr>
          <w:p w:rsidR="00BA7A6F" w:rsidRPr="00BA7A6F" w:rsidRDefault="00BA7A6F" w:rsidP="00104FC3">
            <w:pPr>
              <w:pStyle w:val="a5"/>
              <w:overflowPunct/>
              <w:ind w:right="0"/>
              <w:jc w:val="right"/>
            </w:pPr>
            <w:r w:rsidRPr="00BA7A6F">
              <w:t>22,735</w:t>
            </w:r>
            <w:r w:rsidRPr="00BA7A6F">
              <w:rPr>
                <w:rFonts w:hAnsi="SimSun"/>
              </w:rPr>
              <w:t>人</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其中：从教育系统辍学的</w:t>
            </w:r>
            <w:r w:rsidRPr="00BA7A6F">
              <w:t>%</w:t>
            </w:r>
          </w:p>
        </w:tc>
        <w:tc>
          <w:tcPr>
            <w:tcW w:w="921" w:type="dxa"/>
            <w:shd w:val="clear" w:color="auto" w:fill="auto"/>
          </w:tcPr>
          <w:p w:rsidR="00BA7A6F" w:rsidRPr="00BA7A6F" w:rsidRDefault="00BA7A6F" w:rsidP="00104FC3">
            <w:pPr>
              <w:pStyle w:val="a5"/>
              <w:overflowPunct/>
              <w:ind w:right="0"/>
              <w:jc w:val="right"/>
            </w:pPr>
            <w:r w:rsidRPr="00BA7A6F">
              <w:t>1.7</w:t>
            </w:r>
          </w:p>
        </w:tc>
        <w:tc>
          <w:tcPr>
            <w:tcW w:w="921" w:type="dxa"/>
            <w:shd w:val="clear" w:color="auto" w:fill="auto"/>
          </w:tcPr>
          <w:p w:rsidR="00BA7A6F" w:rsidRPr="00BA7A6F" w:rsidRDefault="00BA7A6F" w:rsidP="00104FC3">
            <w:pPr>
              <w:pStyle w:val="a5"/>
              <w:overflowPunct/>
              <w:ind w:right="0"/>
              <w:jc w:val="right"/>
            </w:pPr>
            <w:r w:rsidRPr="00BA7A6F">
              <w:t>1.7</w:t>
            </w:r>
          </w:p>
        </w:tc>
        <w:tc>
          <w:tcPr>
            <w:tcW w:w="921" w:type="dxa"/>
            <w:shd w:val="clear" w:color="auto" w:fill="auto"/>
          </w:tcPr>
          <w:p w:rsidR="00BA7A6F" w:rsidRPr="00BA7A6F" w:rsidRDefault="00BA7A6F" w:rsidP="00104FC3">
            <w:pPr>
              <w:pStyle w:val="a5"/>
              <w:overflowPunct/>
              <w:ind w:right="0"/>
              <w:jc w:val="right"/>
            </w:pPr>
            <w:r w:rsidRPr="00BA7A6F">
              <w:t>2.1</w:t>
            </w:r>
          </w:p>
        </w:tc>
        <w:tc>
          <w:tcPr>
            <w:tcW w:w="921" w:type="dxa"/>
            <w:shd w:val="clear" w:color="auto" w:fill="auto"/>
          </w:tcPr>
          <w:p w:rsidR="00BA7A6F" w:rsidRPr="00BA7A6F" w:rsidRDefault="00BA7A6F" w:rsidP="00104FC3">
            <w:pPr>
              <w:pStyle w:val="a5"/>
              <w:overflowPunct/>
              <w:ind w:right="0"/>
              <w:jc w:val="right"/>
            </w:pPr>
            <w:r w:rsidRPr="00BA7A6F">
              <w:t>1.9</w:t>
            </w:r>
          </w:p>
        </w:tc>
        <w:tc>
          <w:tcPr>
            <w:tcW w:w="921" w:type="dxa"/>
            <w:shd w:val="clear" w:color="auto" w:fill="auto"/>
          </w:tcPr>
          <w:p w:rsidR="00BA7A6F" w:rsidRPr="00BA7A6F" w:rsidRDefault="00BA7A6F" w:rsidP="00104FC3">
            <w:pPr>
              <w:pStyle w:val="a5"/>
              <w:overflowPunct/>
              <w:ind w:right="0"/>
              <w:jc w:val="right"/>
            </w:pPr>
            <w:r w:rsidRPr="00BA7A6F">
              <w:t>1.7</w:t>
            </w:r>
          </w:p>
        </w:tc>
        <w:tc>
          <w:tcPr>
            <w:tcW w:w="921" w:type="dxa"/>
            <w:shd w:val="clear" w:color="auto" w:fill="auto"/>
          </w:tcPr>
          <w:p w:rsidR="00BA7A6F" w:rsidRPr="00BA7A6F" w:rsidRDefault="00BA7A6F" w:rsidP="00104FC3">
            <w:pPr>
              <w:pStyle w:val="a5"/>
              <w:overflowPunct/>
              <w:ind w:right="0"/>
              <w:jc w:val="right"/>
            </w:pPr>
            <w:r w:rsidRPr="00BA7A6F">
              <w:t>1.3</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男生</w:t>
            </w:r>
            <w:r w:rsidRPr="00BA7A6F">
              <w:t>%</w:t>
            </w:r>
          </w:p>
        </w:tc>
        <w:tc>
          <w:tcPr>
            <w:tcW w:w="921" w:type="dxa"/>
            <w:shd w:val="clear" w:color="auto" w:fill="auto"/>
          </w:tcPr>
          <w:p w:rsidR="00BA7A6F" w:rsidRPr="00BA7A6F" w:rsidRDefault="00BA7A6F" w:rsidP="00104FC3">
            <w:pPr>
              <w:pStyle w:val="a5"/>
              <w:overflowPunct/>
              <w:ind w:right="0"/>
              <w:jc w:val="right"/>
            </w:pPr>
            <w:r w:rsidRPr="00BA7A6F">
              <w:t>2.5</w:t>
            </w:r>
          </w:p>
        </w:tc>
        <w:tc>
          <w:tcPr>
            <w:tcW w:w="921" w:type="dxa"/>
            <w:shd w:val="clear" w:color="auto" w:fill="auto"/>
          </w:tcPr>
          <w:p w:rsidR="00BA7A6F" w:rsidRPr="00BA7A6F" w:rsidRDefault="00BA7A6F" w:rsidP="00104FC3">
            <w:pPr>
              <w:pStyle w:val="a5"/>
              <w:overflowPunct/>
              <w:ind w:right="0"/>
              <w:jc w:val="right"/>
            </w:pPr>
            <w:r w:rsidRPr="00BA7A6F">
              <w:t>2.6</w:t>
            </w:r>
          </w:p>
        </w:tc>
        <w:tc>
          <w:tcPr>
            <w:tcW w:w="921" w:type="dxa"/>
            <w:shd w:val="clear" w:color="auto" w:fill="auto"/>
          </w:tcPr>
          <w:p w:rsidR="00BA7A6F" w:rsidRPr="00BA7A6F" w:rsidRDefault="00BA7A6F" w:rsidP="00104FC3">
            <w:pPr>
              <w:pStyle w:val="a5"/>
              <w:overflowPunct/>
              <w:ind w:right="0"/>
              <w:jc w:val="right"/>
            </w:pPr>
            <w:r w:rsidRPr="00BA7A6F">
              <w:t>3.4</w:t>
            </w:r>
          </w:p>
        </w:tc>
        <w:tc>
          <w:tcPr>
            <w:tcW w:w="921" w:type="dxa"/>
            <w:shd w:val="clear" w:color="auto" w:fill="auto"/>
          </w:tcPr>
          <w:p w:rsidR="00BA7A6F" w:rsidRPr="00BA7A6F" w:rsidRDefault="00BA7A6F" w:rsidP="00104FC3">
            <w:pPr>
              <w:pStyle w:val="a5"/>
              <w:overflowPunct/>
              <w:ind w:right="0"/>
              <w:jc w:val="right"/>
            </w:pPr>
            <w:r w:rsidRPr="00BA7A6F">
              <w:t>2.4</w:t>
            </w:r>
          </w:p>
        </w:tc>
        <w:tc>
          <w:tcPr>
            <w:tcW w:w="921" w:type="dxa"/>
            <w:shd w:val="clear" w:color="auto" w:fill="auto"/>
          </w:tcPr>
          <w:p w:rsidR="00BA7A6F" w:rsidRPr="00BA7A6F" w:rsidRDefault="00BA7A6F" w:rsidP="00104FC3">
            <w:pPr>
              <w:pStyle w:val="a5"/>
              <w:overflowPunct/>
              <w:ind w:right="0"/>
              <w:jc w:val="right"/>
            </w:pPr>
            <w:r w:rsidRPr="00BA7A6F">
              <w:t>2.2</w:t>
            </w:r>
          </w:p>
        </w:tc>
        <w:tc>
          <w:tcPr>
            <w:tcW w:w="921" w:type="dxa"/>
            <w:shd w:val="clear" w:color="auto" w:fill="auto"/>
          </w:tcPr>
          <w:p w:rsidR="00BA7A6F" w:rsidRPr="00BA7A6F" w:rsidRDefault="00BA7A6F" w:rsidP="00104FC3">
            <w:pPr>
              <w:pStyle w:val="a5"/>
              <w:overflowPunct/>
              <w:ind w:right="0"/>
              <w:jc w:val="right"/>
            </w:pPr>
            <w:r w:rsidRPr="00BA7A6F">
              <w:t>1.6</w:t>
            </w:r>
          </w:p>
        </w:tc>
      </w:tr>
      <w:tr w:rsidR="00BA7A6F" w:rsidRPr="00BA7A6F" w:rsidTr="00BA7A6F">
        <w:tc>
          <w:tcPr>
            <w:tcW w:w="686" w:type="dxa"/>
            <w:shd w:val="clear" w:color="auto" w:fill="auto"/>
          </w:tcPr>
          <w:p w:rsidR="00BA7A6F" w:rsidRPr="00BA7A6F" w:rsidRDefault="00BA7A6F" w:rsidP="00104FC3">
            <w:pPr>
              <w:pStyle w:val="a5"/>
              <w:overflowPunct/>
              <w:ind w:right="0"/>
              <w:jc w:val="left"/>
            </w:pPr>
          </w:p>
        </w:tc>
        <w:tc>
          <w:tcPr>
            <w:tcW w:w="1158" w:type="dxa"/>
            <w:shd w:val="clear" w:color="auto" w:fill="auto"/>
          </w:tcPr>
          <w:p w:rsidR="00BA7A6F" w:rsidRPr="00BA7A6F" w:rsidRDefault="00BA7A6F" w:rsidP="00BA7A6F">
            <w:pPr>
              <w:pStyle w:val="a5"/>
              <w:overflowPunct/>
              <w:ind w:right="0"/>
              <w:jc w:val="left"/>
            </w:pPr>
            <w:r w:rsidRPr="00BA7A6F">
              <w:rPr>
                <w:rFonts w:hAnsi="SimSun"/>
              </w:rPr>
              <w:t>女生</w:t>
            </w:r>
            <w:r w:rsidRPr="00BA7A6F">
              <w:t>%</w:t>
            </w:r>
          </w:p>
        </w:tc>
        <w:tc>
          <w:tcPr>
            <w:tcW w:w="921" w:type="dxa"/>
            <w:shd w:val="clear" w:color="auto" w:fill="auto"/>
          </w:tcPr>
          <w:p w:rsidR="00BA7A6F" w:rsidRPr="00BA7A6F" w:rsidRDefault="00BA7A6F" w:rsidP="00104FC3">
            <w:pPr>
              <w:pStyle w:val="a5"/>
              <w:overflowPunct/>
              <w:ind w:right="0"/>
              <w:jc w:val="right"/>
            </w:pPr>
            <w:r w:rsidRPr="00BA7A6F">
              <w:t>0.8</w:t>
            </w:r>
          </w:p>
        </w:tc>
        <w:tc>
          <w:tcPr>
            <w:tcW w:w="921" w:type="dxa"/>
            <w:shd w:val="clear" w:color="auto" w:fill="auto"/>
          </w:tcPr>
          <w:p w:rsidR="00BA7A6F" w:rsidRPr="00BA7A6F" w:rsidRDefault="00BA7A6F" w:rsidP="00104FC3">
            <w:pPr>
              <w:pStyle w:val="a5"/>
              <w:overflowPunct/>
              <w:ind w:right="0"/>
              <w:jc w:val="right"/>
            </w:pPr>
            <w:r w:rsidRPr="00BA7A6F">
              <w:t>0.7</w:t>
            </w:r>
          </w:p>
        </w:tc>
        <w:tc>
          <w:tcPr>
            <w:tcW w:w="921" w:type="dxa"/>
            <w:shd w:val="clear" w:color="auto" w:fill="auto"/>
          </w:tcPr>
          <w:p w:rsidR="00BA7A6F" w:rsidRPr="00BA7A6F" w:rsidRDefault="00BA7A6F" w:rsidP="00104FC3">
            <w:pPr>
              <w:pStyle w:val="a5"/>
              <w:overflowPunct/>
              <w:ind w:right="0"/>
              <w:jc w:val="right"/>
            </w:pPr>
            <w:r w:rsidRPr="00BA7A6F">
              <w:t>0.8</w:t>
            </w:r>
          </w:p>
        </w:tc>
        <w:tc>
          <w:tcPr>
            <w:tcW w:w="921" w:type="dxa"/>
            <w:shd w:val="clear" w:color="auto" w:fill="auto"/>
          </w:tcPr>
          <w:p w:rsidR="00BA7A6F" w:rsidRPr="00BA7A6F" w:rsidRDefault="00BA7A6F" w:rsidP="00104FC3">
            <w:pPr>
              <w:pStyle w:val="a5"/>
              <w:overflowPunct/>
              <w:ind w:right="0"/>
              <w:jc w:val="right"/>
            </w:pPr>
            <w:r w:rsidRPr="00BA7A6F">
              <w:t>1.4</w:t>
            </w:r>
          </w:p>
        </w:tc>
        <w:tc>
          <w:tcPr>
            <w:tcW w:w="921" w:type="dxa"/>
            <w:shd w:val="clear" w:color="auto" w:fill="auto"/>
          </w:tcPr>
          <w:p w:rsidR="00BA7A6F" w:rsidRPr="00BA7A6F" w:rsidRDefault="00BA7A6F" w:rsidP="00104FC3">
            <w:pPr>
              <w:pStyle w:val="a5"/>
              <w:overflowPunct/>
              <w:ind w:right="0"/>
              <w:jc w:val="right"/>
            </w:pPr>
            <w:r w:rsidRPr="00BA7A6F">
              <w:t>1.3</w:t>
            </w:r>
          </w:p>
        </w:tc>
        <w:tc>
          <w:tcPr>
            <w:tcW w:w="921" w:type="dxa"/>
            <w:shd w:val="clear" w:color="auto" w:fill="auto"/>
          </w:tcPr>
          <w:p w:rsidR="00BA7A6F" w:rsidRPr="00BA7A6F" w:rsidRDefault="00BA7A6F" w:rsidP="00104FC3">
            <w:pPr>
              <w:pStyle w:val="a5"/>
              <w:overflowPunct/>
              <w:ind w:right="0"/>
              <w:jc w:val="right"/>
            </w:pPr>
            <w:r w:rsidRPr="00BA7A6F">
              <w:t>1</w:t>
            </w:r>
          </w:p>
        </w:tc>
      </w:tr>
    </w:tbl>
    <w:p w:rsidR="00BA7A6F" w:rsidRPr="004F230A" w:rsidRDefault="00BA7A6F" w:rsidP="00D9701F">
      <w:pPr>
        <w:pStyle w:val="SingleTxtGC"/>
        <w:spacing w:before="40"/>
        <w:rPr>
          <w:rFonts w:hint="eastAsia"/>
        </w:rPr>
      </w:pPr>
      <w:r w:rsidRPr="001D60F7">
        <w:rPr>
          <w:rFonts w:eastAsia="KaiTi_GB2312" w:hint="eastAsia"/>
          <w:sz w:val="19"/>
          <w:szCs w:val="19"/>
        </w:rPr>
        <w:t>资料来源：</w:t>
      </w:r>
      <w:r w:rsidRPr="00BA7A6F">
        <w:rPr>
          <w:rFonts w:hint="eastAsia"/>
          <w:sz w:val="19"/>
          <w:szCs w:val="19"/>
        </w:rPr>
        <w:t>以色列中央统计局，</w:t>
      </w:r>
      <w:r w:rsidRPr="00BA7A6F">
        <w:rPr>
          <w:rFonts w:hint="eastAsia"/>
          <w:sz w:val="19"/>
          <w:szCs w:val="19"/>
        </w:rPr>
        <w:t>2010</w:t>
      </w:r>
      <w:r w:rsidRPr="00BA7A6F">
        <w:rPr>
          <w:rFonts w:hint="eastAsia"/>
          <w:sz w:val="19"/>
          <w:szCs w:val="19"/>
        </w:rPr>
        <w:t>年统计摘要。</w:t>
      </w:r>
    </w:p>
    <w:p w:rsidR="008826F4" w:rsidRPr="008826F4" w:rsidRDefault="008826F4" w:rsidP="008826F4">
      <w:pPr>
        <w:pStyle w:val="SingleTxtGC"/>
        <w:rPr>
          <w:rFonts w:hint="eastAsia"/>
        </w:rPr>
      </w:pPr>
      <w:r w:rsidRPr="008826F4">
        <w:rPr>
          <w:rFonts w:hint="eastAsia"/>
        </w:rPr>
        <w:t>241.  2009-2010</w:t>
      </w:r>
      <w:r w:rsidRPr="008826F4">
        <w:rPr>
          <w:rFonts w:hint="eastAsia"/>
        </w:rPr>
        <w:t>学年期间，高中</w:t>
      </w:r>
      <w:r w:rsidRPr="008826F4">
        <w:rPr>
          <w:rFonts w:hint="eastAsia"/>
        </w:rPr>
        <w:t>(7-12</w:t>
      </w:r>
      <w:r w:rsidRPr="008826F4">
        <w:rPr>
          <w:rFonts w:hint="eastAsia"/>
        </w:rPr>
        <w:t>年级</w:t>
      </w:r>
      <w:r w:rsidRPr="008826F4">
        <w:rPr>
          <w:rFonts w:hint="eastAsia"/>
        </w:rPr>
        <w:t>)</w:t>
      </w:r>
      <w:r w:rsidRPr="008826F4">
        <w:rPr>
          <w:rFonts w:hint="eastAsia"/>
        </w:rPr>
        <w:t>学生辍学率是</w:t>
      </w:r>
      <w:r w:rsidRPr="008826F4">
        <w:rPr>
          <w:rFonts w:hint="eastAsia"/>
        </w:rPr>
        <w:t>4.5%(</w:t>
      </w:r>
      <w:r w:rsidRPr="008826F4">
        <w:rPr>
          <w:rFonts w:hint="eastAsia"/>
        </w:rPr>
        <w:t>总共</w:t>
      </w:r>
      <w:r w:rsidRPr="008826F4">
        <w:rPr>
          <w:rFonts w:hint="eastAsia"/>
        </w:rPr>
        <w:t>665,714</w:t>
      </w:r>
      <w:r w:rsidRPr="008826F4">
        <w:rPr>
          <w:rFonts w:hint="eastAsia"/>
        </w:rPr>
        <w:t>名学生中，辍学生</w:t>
      </w:r>
      <w:r w:rsidRPr="008826F4">
        <w:rPr>
          <w:rFonts w:hint="eastAsia"/>
        </w:rPr>
        <w:t>30,196</w:t>
      </w:r>
      <w:r w:rsidRPr="008826F4">
        <w:rPr>
          <w:rFonts w:hint="eastAsia"/>
        </w:rPr>
        <w:t>人</w:t>
      </w:r>
      <w:r w:rsidRPr="008826F4">
        <w:rPr>
          <w:rFonts w:hint="eastAsia"/>
        </w:rPr>
        <w:t>)</w:t>
      </w:r>
      <w:r w:rsidRPr="008826F4">
        <w:rPr>
          <w:rFonts w:hint="eastAsia"/>
        </w:rPr>
        <w:t>。该学年，希伯莱文教育系统的辍学生总数为</w:t>
      </w:r>
      <w:r w:rsidRPr="008826F4">
        <w:rPr>
          <w:rFonts w:hint="eastAsia"/>
        </w:rPr>
        <w:t>21,524</w:t>
      </w:r>
      <w:r w:rsidRPr="008826F4">
        <w:rPr>
          <w:rFonts w:hint="eastAsia"/>
        </w:rPr>
        <w:t>人</w:t>
      </w:r>
      <w:r w:rsidRPr="008826F4">
        <w:rPr>
          <w:rFonts w:hint="eastAsia"/>
        </w:rPr>
        <w:t>(</w:t>
      </w:r>
      <w:r w:rsidRPr="008826F4">
        <w:rPr>
          <w:rFonts w:hint="eastAsia"/>
        </w:rPr>
        <w:t>占</w:t>
      </w:r>
      <w:r w:rsidRPr="008826F4">
        <w:rPr>
          <w:rFonts w:hint="eastAsia"/>
        </w:rPr>
        <w:t>4.1%</w:t>
      </w:r>
      <w:r w:rsidRPr="008826F4">
        <w:rPr>
          <w:rFonts w:hint="eastAsia"/>
        </w:rPr>
        <w:t>；其中，男生</w:t>
      </w:r>
      <w:r w:rsidRPr="008826F4">
        <w:rPr>
          <w:rFonts w:hint="eastAsia"/>
        </w:rPr>
        <w:t>5.8%</w:t>
      </w:r>
      <w:r w:rsidRPr="008826F4">
        <w:rPr>
          <w:rFonts w:hint="eastAsia"/>
        </w:rPr>
        <w:t>；女生</w:t>
      </w:r>
      <w:r w:rsidRPr="008826F4">
        <w:rPr>
          <w:rFonts w:hint="eastAsia"/>
        </w:rPr>
        <w:t>2.5%)</w:t>
      </w:r>
      <w:r w:rsidRPr="008826F4">
        <w:rPr>
          <w:rFonts w:hint="eastAsia"/>
        </w:rPr>
        <w:t>；而阿拉伯文教育系统辍学生为</w:t>
      </w:r>
      <w:r w:rsidRPr="008826F4">
        <w:rPr>
          <w:rFonts w:hint="eastAsia"/>
        </w:rPr>
        <w:t>8,672</w:t>
      </w:r>
      <w:r w:rsidRPr="008826F4">
        <w:rPr>
          <w:rFonts w:hint="eastAsia"/>
        </w:rPr>
        <w:t>人</w:t>
      </w:r>
      <w:r w:rsidRPr="008826F4">
        <w:rPr>
          <w:rFonts w:hint="eastAsia"/>
        </w:rPr>
        <w:t>(</w:t>
      </w:r>
      <w:r w:rsidRPr="008826F4">
        <w:rPr>
          <w:rFonts w:hint="eastAsia"/>
        </w:rPr>
        <w:t>占</w:t>
      </w:r>
      <w:r w:rsidRPr="008826F4">
        <w:rPr>
          <w:rFonts w:hint="eastAsia"/>
        </w:rPr>
        <w:t>5.9%</w:t>
      </w:r>
      <w:r w:rsidRPr="008826F4">
        <w:rPr>
          <w:rFonts w:hint="eastAsia"/>
        </w:rPr>
        <w:t>；其中，男生</w:t>
      </w:r>
      <w:r w:rsidRPr="008826F4">
        <w:rPr>
          <w:rFonts w:hint="eastAsia"/>
        </w:rPr>
        <w:t>7.8%</w:t>
      </w:r>
      <w:r w:rsidRPr="008826F4">
        <w:rPr>
          <w:rFonts w:hint="eastAsia"/>
        </w:rPr>
        <w:t>；女生</w:t>
      </w:r>
      <w:r w:rsidRPr="008826F4">
        <w:rPr>
          <w:rFonts w:hint="eastAsia"/>
        </w:rPr>
        <w:t>4.0%)</w:t>
      </w:r>
      <w:r w:rsidRPr="008826F4">
        <w:rPr>
          <w:rFonts w:hint="eastAsia"/>
        </w:rPr>
        <w:t>。</w:t>
      </w:r>
    </w:p>
    <w:p w:rsidR="008826F4" w:rsidRPr="008826F4" w:rsidRDefault="008826F4" w:rsidP="008826F4">
      <w:pPr>
        <w:pStyle w:val="SingleTxtGC"/>
        <w:rPr>
          <w:rFonts w:hint="eastAsia"/>
        </w:rPr>
      </w:pPr>
      <w:r w:rsidRPr="008826F4">
        <w:rPr>
          <w:rFonts w:hint="eastAsia"/>
        </w:rPr>
        <w:t>242.  2007</w:t>
      </w:r>
      <w:r w:rsidRPr="008826F4">
        <w:rPr>
          <w:rFonts w:hint="eastAsia"/>
        </w:rPr>
        <w:t>年，对《</w:t>
      </w:r>
      <w:r w:rsidRPr="008826F4">
        <w:rPr>
          <w:rFonts w:hint="eastAsia"/>
        </w:rPr>
        <w:t>5709-1949</w:t>
      </w:r>
      <w:r w:rsidRPr="008826F4">
        <w:rPr>
          <w:rFonts w:hint="eastAsia"/>
        </w:rPr>
        <w:t>年义务教育法》</w:t>
      </w:r>
      <w:r w:rsidRPr="008826F4">
        <w:rPr>
          <w:rFonts w:hint="eastAsia"/>
        </w:rPr>
        <w:t>(</w:t>
      </w:r>
      <w:r w:rsidRPr="008826F4">
        <w:rPr>
          <w:rFonts w:hint="eastAsia"/>
        </w:rPr>
        <w:t>以下简称“义务教育法”</w:t>
      </w:r>
      <w:r w:rsidRPr="008826F4">
        <w:rPr>
          <w:rFonts w:hint="eastAsia"/>
        </w:rPr>
        <w:t>)</w:t>
      </w:r>
      <w:r w:rsidRPr="008826F4">
        <w:rPr>
          <w:rFonts w:hint="eastAsia"/>
        </w:rPr>
        <w:t>作了修订，扩大了义务教育法的范围，把</w:t>
      </w:r>
      <w:r w:rsidRPr="008826F4">
        <w:rPr>
          <w:rFonts w:hint="eastAsia"/>
        </w:rPr>
        <w:t>11</w:t>
      </w:r>
      <w:r w:rsidRPr="008826F4">
        <w:rPr>
          <w:rFonts w:hint="eastAsia"/>
        </w:rPr>
        <w:t>至</w:t>
      </w:r>
      <w:r w:rsidRPr="008826F4">
        <w:rPr>
          <w:rFonts w:hint="eastAsia"/>
        </w:rPr>
        <w:t>12</w:t>
      </w:r>
      <w:r w:rsidRPr="008826F4">
        <w:rPr>
          <w:rFonts w:hint="eastAsia"/>
        </w:rPr>
        <w:t>年级，</w:t>
      </w:r>
      <w:r w:rsidRPr="008826F4">
        <w:rPr>
          <w:rFonts w:hint="eastAsia"/>
        </w:rPr>
        <w:t>15-17</w:t>
      </w:r>
      <w:r w:rsidRPr="008826F4">
        <w:rPr>
          <w:rFonts w:hint="eastAsia"/>
        </w:rPr>
        <w:t>岁</w:t>
      </w:r>
      <w:r w:rsidRPr="008826F4">
        <w:rPr>
          <w:rFonts w:hint="eastAsia"/>
        </w:rPr>
        <w:t>(</w:t>
      </w:r>
      <w:r w:rsidRPr="008826F4">
        <w:rPr>
          <w:rFonts w:hint="eastAsia"/>
        </w:rPr>
        <w:t>含</w:t>
      </w:r>
      <w:r w:rsidRPr="008826F4">
        <w:rPr>
          <w:rFonts w:hint="eastAsia"/>
        </w:rPr>
        <w:t>17</w:t>
      </w:r>
      <w:r w:rsidRPr="008826F4">
        <w:rPr>
          <w:rFonts w:hint="eastAsia"/>
        </w:rPr>
        <w:t>岁在内</w:t>
      </w:r>
      <w:r w:rsidRPr="008826F4">
        <w:rPr>
          <w:rFonts w:hint="eastAsia"/>
        </w:rPr>
        <w:t>)</w:t>
      </w:r>
      <w:r w:rsidRPr="008826F4">
        <w:rPr>
          <w:rFonts w:hint="eastAsia"/>
        </w:rPr>
        <w:t>青少年纳入了义务教育。修订案推出之前，</w:t>
      </w:r>
      <w:r w:rsidRPr="008826F4">
        <w:rPr>
          <w:rFonts w:hint="eastAsia"/>
        </w:rPr>
        <w:t>11</w:t>
      </w:r>
      <w:r w:rsidRPr="008826F4">
        <w:rPr>
          <w:rFonts w:hint="eastAsia"/>
        </w:rPr>
        <w:t>至</w:t>
      </w:r>
      <w:r w:rsidRPr="008826F4">
        <w:rPr>
          <w:rFonts w:hint="eastAsia"/>
        </w:rPr>
        <w:t>12</w:t>
      </w:r>
      <w:r w:rsidRPr="008826F4">
        <w:rPr>
          <w:rFonts w:hint="eastAsia"/>
        </w:rPr>
        <w:t>年级虽实行免费，但不属义务教育。出于保护这个年龄段青少年免遭不良影响之害的目的，并为了让他们做好准备，培养他们掌握更好的技能，以利今后圆满地融入社会，成为为社会作奉献的成年人，政府决定确立</w:t>
      </w:r>
      <w:r w:rsidRPr="008826F4">
        <w:rPr>
          <w:rFonts w:hint="eastAsia"/>
        </w:rPr>
        <w:t>11</w:t>
      </w:r>
      <w:r w:rsidRPr="008826F4">
        <w:rPr>
          <w:rFonts w:hint="eastAsia"/>
        </w:rPr>
        <w:t>至</w:t>
      </w:r>
      <w:r w:rsidRPr="008826F4">
        <w:rPr>
          <w:rFonts w:hint="eastAsia"/>
        </w:rPr>
        <w:t>12</w:t>
      </w:r>
      <w:r w:rsidRPr="008826F4">
        <w:rPr>
          <w:rFonts w:hint="eastAsia"/>
        </w:rPr>
        <w:t>年级的义务教育。人们期待此法律的另一个收效是，以教育系统必须解决对该年龄组内所有学生教育的手法，减少学生辍学率和弃学率</w:t>
      </w:r>
      <w:r w:rsidRPr="008826F4">
        <w:rPr>
          <w:rFonts w:hint="eastAsia"/>
        </w:rPr>
        <w:t>/</w:t>
      </w:r>
      <w:r w:rsidRPr="008826F4">
        <w:rPr>
          <w:rFonts w:hint="eastAsia"/>
        </w:rPr>
        <w:t>除名率。这项修订案会以循续渐进的方式生效，预期到</w:t>
      </w:r>
      <w:r w:rsidRPr="008826F4">
        <w:rPr>
          <w:rFonts w:hint="eastAsia"/>
        </w:rPr>
        <w:t>2011</w:t>
      </w:r>
      <w:r w:rsidRPr="008826F4">
        <w:rPr>
          <w:rFonts w:hint="eastAsia"/>
        </w:rPr>
        <w:t>年，该法将全面投入实施。</w:t>
      </w:r>
    </w:p>
    <w:p w:rsidR="008826F4" w:rsidRPr="008826F4" w:rsidRDefault="008826F4" w:rsidP="008826F4">
      <w:pPr>
        <w:pStyle w:val="SingleTxtGC"/>
        <w:rPr>
          <w:rFonts w:hint="eastAsia"/>
        </w:rPr>
      </w:pPr>
      <w:r w:rsidRPr="008826F4">
        <w:rPr>
          <w:rFonts w:hint="eastAsia"/>
        </w:rPr>
        <w:t xml:space="preserve">243.  </w:t>
      </w:r>
      <w:r w:rsidRPr="008826F4">
        <w:rPr>
          <w:rFonts w:hint="eastAsia"/>
        </w:rPr>
        <w:t>教育部内设查勤人员单位，查勤人员定期巡察各校以防学生辍学。教育部设有一个旨在监管学校出勤率的特别事务司，负责防止学生辍学的工作。该部门履行《义务教育法》第</w:t>
      </w:r>
      <w:r w:rsidRPr="008826F4">
        <w:rPr>
          <w:rFonts w:hint="eastAsia"/>
        </w:rPr>
        <w:t>4</w:t>
      </w:r>
      <w:r w:rsidRPr="008826F4">
        <w:rPr>
          <w:rFonts w:hint="eastAsia"/>
        </w:rPr>
        <w:t>节的规定，并作为教育部政策的一个组成部分开展工作。目前，有</w:t>
      </w:r>
      <w:r w:rsidRPr="008826F4">
        <w:rPr>
          <w:rFonts w:hint="eastAsia"/>
        </w:rPr>
        <w:t>498</w:t>
      </w:r>
      <w:r w:rsidRPr="008826F4">
        <w:rPr>
          <w:rFonts w:hint="eastAsia"/>
        </w:rPr>
        <w:t>名查勤人员，其中</w:t>
      </w:r>
      <w:r w:rsidRPr="008826F4">
        <w:rPr>
          <w:rFonts w:hint="eastAsia"/>
        </w:rPr>
        <w:t>369</w:t>
      </w:r>
      <w:r w:rsidRPr="008826F4">
        <w:rPr>
          <w:rFonts w:hint="eastAsia"/>
        </w:rPr>
        <w:t>名设在当地犹太人族区</w:t>
      </w:r>
      <w:r w:rsidRPr="008826F4">
        <w:rPr>
          <w:rFonts w:hint="eastAsia"/>
        </w:rPr>
        <w:t>(</w:t>
      </w:r>
      <w:r w:rsidRPr="008826F4">
        <w:rPr>
          <w:rFonts w:hint="eastAsia"/>
        </w:rPr>
        <w:t>包括</w:t>
      </w:r>
      <w:r w:rsidRPr="008826F4">
        <w:rPr>
          <w:rFonts w:hint="eastAsia"/>
        </w:rPr>
        <w:t>37</w:t>
      </w:r>
      <w:r w:rsidRPr="008826F4">
        <w:rPr>
          <w:rFonts w:hint="eastAsia"/>
        </w:rPr>
        <w:t>名设在极端东正教居民区</w:t>
      </w:r>
      <w:r w:rsidRPr="008826F4">
        <w:rPr>
          <w:rFonts w:hint="eastAsia"/>
        </w:rPr>
        <w:t>)</w:t>
      </w:r>
      <w:r w:rsidRPr="008826F4">
        <w:rPr>
          <w:rFonts w:hint="eastAsia"/>
        </w:rPr>
        <w:t>；</w:t>
      </w:r>
      <w:r w:rsidRPr="008826F4">
        <w:rPr>
          <w:rFonts w:hint="eastAsia"/>
        </w:rPr>
        <w:t>96</w:t>
      </w:r>
      <w:r w:rsidRPr="008826F4">
        <w:rPr>
          <w:rFonts w:hint="eastAsia"/>
        </w:rPr>
        <w:t>名设在当地阿拉伯族区；</w:t>
      </w:r>
      <w:r w:rsidRPr="008826F4">
        <w:rPr>
          <w:rFonts w:hint="eastAsia"/>
        </w:rPr>
        <w:t>17</w:t>
      </w:r>
      <w:r w:rsidRPr="008826F4">
        <w:rPr>
          <w:rFonts w:hint="eastAsia"/>
        </w:rPr>
        <w:t>名设在当地贝都因和德鲁兹区，负责监查出勤率。</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高等教育机构扩招以色列籍阿裔女学员人数的措施</w:t>
      </w:r>
    </w:p>
    <w:p w:rsidR="008826F4" w:rsidRPr="008826F4" w:rsidRDefault="008826F4" w:rsidP="008826F4">
      <w:pPr>
        <w:pStyle w:val="SingleTxtGC"/>
        <w:rPr>
          <w:rFonts w:hint="eastAsia"/>
        </w:rPr>
      </w:pPr>
      <w:r w:rsidRPr="008826F4">
        <w:rPr>
          <w:rFonts w:hint="eastAsia"/>
        </w:rPr>
        <w:t xml:space="preserve">244.  </w:t>
      </w:r>
      <w:r w:rsidRPr="008826F4">
        <w:rPr>
          <w:rFonts w:hint="eastAsia"/>
        </w:rPr>
        <w:t>从过去三十年直至最近，高等教育院校攻读第一学位女学员人数稳步上升。</w:t>
      </w:r>
      <w:r w:rsidRPr="008826F4">
        <w:rPr>
          <w:rFonts w:hint="eastAsia"/>
        </w:rPr>
        <w:t>1990</w:t>
      </w:r>
      <w:r w:rsidRPr="008826F4">
        <w:rPr>
          <w:rFonts w:hint="eastAsia"/>
        </w:rPr>
        <w:t>年，在所有高等教育院校攻读第一学位的女性人数达到了</w:t>
      </w:r>
      <w:r w:rsidRPr="008826F4">
        <w:rPr>
          <w:rFonts w:hint="eastAsia"/>
        </w:rPr>
        <w:t>58%</w:t>
      </w:r>
      <w:r w:rsidRPr="008826F4">
        <w:rPr>
          <w:rFonts w:hint="eastAsia"/>
        </w:rPr>
        <w:t>的最高峰值，近几年来保持在</w:t>
      </w:r>
      <w:r w:rsidRPr="008826F4">
        <w:rPr>
          <w:rFonts w:hint="eastAsia"/>
        </w:rPr>
        <w:t>55%</w:t>
      </w:r>
      <w:r w:rsidRPr="008826F4">
        <w:rPr>
          <w:rFonts w:hint="eastAsia"/>
        </w:rPr>
        <w:t>的水平上。</w:t>
      </w:r>
      <w:r w:rsidRPr="008826F4">
        <w:rPr>
          <w:rFonts w:hint="eastAsia"/>
        </w:rPr>
        <w:t>2009-2010</w:t>
      </w:r>
      <w:r w:rsidRPr="008826F4">
        <w:rPr>
          <w:rFonts w:hint="eastAsia"/>
        </w:rPr>
        <w:t>学年期间，在传授工程和技术专业学院里，攻读第一学位的女性比例为</w:t>
      </w:r>
      <w:r w:rsidRPr="008826F4">
        <w:rPr>
          <w:rFonts w:hint="eastAsia"/>
        </w:rPr>
        <w:t>49%</w:t>
      </w:r>
      <w:r w:rsidRPr="008826F4">
        <w:rPr>
          <w:rFonts w:hint="eastAsia"/>
        </w:rPr>
        <w:t>，较接近与男性比率，而</w:t>
      </w:r>
      <w:r w:rsidRPr="008826F4">
        <w:rPr>
          <w:rFonts w:hint="eastAsia"/>
        </w:rPr>
        <w:t>2009-2010</w:t>
      </w:r>
      <w:r w:rsidRPr="008826F4">
        <w:rPr>
          <w:rFonts w:hint="eastAsia"/>
        </w:rPr>
        <w:t>学年期间，在师范培训院校攻读的女生比例最高，达</w:t>
      </w:r>
      <w:r w:rsidRPr="008826F4">
        <w:rPr>
          <w:rFonts w:hint="eastAsia"/>
        </w:rPr>
        <w:t>79%</w:t>
      </w:r>
      <w:r w:rsidRPr="008826F4">
        <w:rPr>
          <w:rFonts w:hint="eastAsia"/>
        </w:rPr>
        <w:t>。</w:t>
      </w:r>
    </w:p>
    <w:p w:rsidR="008826F4" w:rsidRPr="008826F4" w:rsidRDefault="008826F4" w:rsidP="008826F4">
      <w:pPr>
        <w:pStyle w:val="SingleTxtGC"/>
        <w:rPr>
          <w:rFonts w:hint="eastAsia"/>
        </w:rPr>
      </w:pPr>
      <w:r w:rsidRPr="008826F4">
        <w:rPr>
          <w:rFonts w:hint="eastAsia"/>
        </w:rPr>
        <w:t xml:space="preserve">245.  </w:t>
      </w:r>
      <w:r w:rsidRPr="008826F4">
        <w:rPr>
          <w:rFonts w:hint="eastAsia"/>
        </w:rPr>
        <w:t>女性攻读更高学位</w:t>
      </w:r>
      <w:r w:rsidRPr="008826F4">
        <w:rPr>
          <w:rFonts w:hint="eastAsia"/>
        </w:rPr>
        <w:t>(</w:t>
      </w:r>
      <w:r w:rsidRPr="008826F4">
        <w:rPr>
          <w:rFonts w:hint="eastAsia"/>
        </w:rPr>
        <w:t>第二和第三学位</w:t>
      </w:r>
      <w:r w:rsidRPr="008826F4">
        <w:rPr>
          <w:rFonts w:hint="eastAsia"/>
        </w:rPr>
        <w:t>)</w:t>
      </w:r>
      <w:r w:rsidRPr="008826F4">
        <w:rPr>
          <w:rFonts w:hint="eastAsia"/>
        </w:rPr>
        <w:t>人数比例的增长幅度令人瞩目。</w:t>
      </w:r>
      <w:r w:rsidRPr="008826F4">
        <w:rPr>
          <w:rFonts w:hint="eastAsia"/>
        </w:rPr>
        <w:t>2009-2010</w:t>
      </w:r>
      <w:r w:rsidRPr="008826F4">
        <w:rPr>
          <w:rFonts w:hint="eastAsia"/>
        </w:rPr>
        <w:t>学年期间，攻读第二学位的女性比率为</w:t>
      </w:r>
      <w:r w:rsidRPr="008826F4">
        <w:rPr>
          <w:rFonts w:hint="eastAsia"/>
        </w:rPr>
        <w:t>57.7%</w:t>
      </w:r>
      <w:r w:rsidRPr="008826F4">
        <w:rPr>
          <w:rFonts w:hint="eastAsia"/>
        </w:rPr>
        <w:t>。</w:t>
      </w:r>
      <w:r w:rsidRPr="008826F4">
        <w:rPr>
          <w:rFonts w:hint="eastAsia"/>
        </w:rPr>
        <w:t>2009-2010</w:t>
      </w:r>
      <w:r w:rsidRPr="008826F4">
        <w:rPr>
          <w:rFonts w:hint="eastAsia"/>
        </w:rPr>
        <w:t>学年攻读博士学位的女性比率为</w:t>
      </w:r>
      <w:r w:rsidRPr="008826F4">
        <w:rPr>
          <w:rFonts w:hint="eastAsia"/>
        </w:rPr>
        <w:t>52.8%</w:t>
      </w:r>
      <w:r w:rsidRPr="008826F4">
        <w:rPr>
          <w:rFonts w:hint="eastAsia"/>
        </w:rPr>
        <w:t>，而该学年期间获得博士学位的女性比率约为</w:t>
      </w:r>
      <w:r w:rsidRPr="008826F4">
        <w:rPr>
          <w:rFonts w:hint="eastAsia"/>
        </w:rPr>
        <w:t>51%</w:t>
      </w:r>
      <w:r w:rsidRPr="008826F4">
        <w:rPr>
          <w:rFonts w:hint="eastAsia"/>
        </w:rPr>
        <w:t>。</w:t>
      </w:r>
    </w:p>
    <w:p w:rsidR="008826F4" w:rsidRPr="008826F4" w:rsidRDefault="008826F4" w:rsidP="008826F4">
      <w:pPr>
        <w:pStyle w:val="SingleTxtGC"/>
        <w:rPr>
          <w:rFonts w:hint="eastAsia"/>
        </w:rPr>
      </w:pPr>
      <w:r w:rsidRPr="008826F4">
        <w:rPr>
          <w:rFonts w:hint="eastAsia"/>
        </w:rPr>
        <w:t xml:space="preserve">246.  </w:t>
      </w:r>
      <w:r w:rsidRPr="008826F4">
        <w:rPr>
          <w:rFonts w:hint="eastAsia"/>
        </w:rPr>
        <w:t>攻读第一学位的阿裔学生人数虽在缓步增长，但在学生总数中所占比率依然较低。</w:t>
      </w:r>
      <w:r w:rsidRPr="008826F4">
        <w:rPr>
          <w:rFonts w:hint="eastAsia"/>
        </w:rPr>
        <w:t>2009-2010</w:t>
      </w:r>
      <w:r w:rsidRPr="008826F4">
        <w:rPr>
          <w:rFonts w:hint="eastAsia"/>
        </w:rPr>
        <w:t>学年，阿裔学生占第一学位攻读生总数的</w:t>
      </w:r>
      <w:r w:rsidRPr="008826F4">
        <w:rPr>
          <w:rFonts w:hint="eastAsia"/>
        </w:rPr>
        <w:t>11%</w:t>
      </w:r>
      <w:r w:rsidRPr="008826F4">
        <w:rPr>
          <w:rFonts w:hint="eastAsia"/>
        </w:rPr>
        <w:t>。这一重大进展的出现是因为周边地区开设了高等教育机构，这增加了阿拉伯居民接受高等教育的机会。必须指出，</w:t>
      </w:r>
      <w:r w:rsidRPr="008826F4">
        <w:rPr>
          <w:rFonts w:hint="eastAsia"/>
        </w:rPr>
        <w:t>2009-2010</w:t>
      </w:r>
      <w:r w:rsidRPr="008826F4">
        <w:rPr>
          <w:rFonts w:hint="eastAsia"/>
        </w:rPr>
        <w:t>学年，阿裔女大学生的比率大幅上升，占阿裔学生的</w:t>
      </w:r>
      <w:r w:rsidRPr="008826F4">
        <w:rPr>
          <w:rFonts w:hint="eastAsia"/>
        </w:rPr>
        <w:t>62%(</w:t>
      </w:r>
      <w:r w:rsidRPr="008826F4">
        <w:rPr>
          <w:rFonts w:hint="eastAsia"/>
        </w:rPr>
        <w:t>而</w:t>
      </w:r>
      <w:r w:rsidRPr="008826F4">
        <w:rPr>
          <w:rFonts w:hint="eastAsia"/>
        </w:rPr>
        <w:t>1990</w:t>
      </w:r>
      <w:r w:rsidRPr="008826F4">
        <w:rPr>
          <w:rFonts w:hint="eastAsia"/>
        </w:rPr>
        <w:t>年代初为</w:t>
      </w:r>
      <w:r w:rsidRPr="008826F4">
        <w:rPr>
          <w:rFonts w:hint="eastAsia"/>
        </w:rPr>
        <w:t>40%</w:t>
      </w:r>
      <w:r w:rsidRPr="008826F4">
        <w:rPr>
          <w:rFonts w:hint="eastAsia"/>
        </w:rPr>
        <w:t>；犹太女生占犹太居民的</w:t>
      </w:r>
      <w:r w:rsidRPr="008826F4">
        <w:rPr>
          <w:rFonts w:hint="eastAsia"/>
        </w:rPr>
        <w:t>54%)</w:t>
      </w:r>
      <w:r w:rsidRPr="008826F4">
        <w:rPr>
          <w:rFonts w:hint="eastAsia"/>
        </w:rPr>
        <w:t>。这一重大动态，也与周边地区开设了高等教育机构相关，便于阿裔女性靠近自己的住区，因而紧挨自己家庭和社会圈，就近求学。</w:t>
      </w:r>
    </w:p>
    <w:p w:rsidR="008826F4" w:rsidRPr="008826F4" w:rsidRDefault="008826F4" w:rsidP="008826F4">
      <w:pPr>
        <w:pStyle w:val="SingleTxtGC"/>
        <w:rPr>
          <w:rFonts w:hint="eastAsia"/>
        </w:rPr>
      </w:pPr>
      <w:r w:rsidRPr="008826F4">
        <w:rPr>
          <w:rFonts w:hint="eastAsia"/>
        </w:rPr>
        <w:t xml:space="preserve">247.  </w:t>
      </w:r>
      <w:r w:rsidRPr="008826F4">
        <w:rPr>
          <w:rFonts w:hint="eastAsia"/>
        </w:rPr>
        <w:t>近几年阿裔学生攻读第二学位人数也明显增加</w:t>
      </w:r>
      <w:r w:rsidRPr="008826F4">
        <w:rPr>
          <w:rFonts w:hint="eastAsia"/>
        </w:rPr>
        <w:t>(</w:t>
      </w:r>
      <w:r w:rsidRPr="008826F4">
        <w:rPr>
          <w:rFonts w:hint="eastAsia"/>
        </w:rPr>
        <w:t>这一增长得归因于近年来参加第一学位学习的人数增加</w:t>
      </w:r>
      <w:r w:rsidRPr="008826F4">
        <w:rPr>
          <w:rFonts w:hint="eastAsia"/>
        </w:rPr>
        <w:t>)</w:t>
      </w:r>
      <w:r w:rsidRPr="008826F4">
        <w:rPr>
          <w:rFonts w:hint="eastAsia"/>
        </w:rPr>
        <w:t>。</w:t>
      </w:r>
      <w:r w:rsidRPr="008826F4">
        <w:rPr>
          <w:rFonts w:hint="eastAsia"/>
        </w:rPr>
        <w:t>2009-2010</w:t>
      </w:r>
      <w:r w:rsidRPr="008826F4">
        <w:rPr>
          <w:rFonts w:hint="eastAsia"/>
        </w:rPr>
        <w:t>学年阿裔学员占攻读第二学位总人数占</w:t>
      </w:r>
      <w:r w:rsidRPr="008826F4">
        <w:rPr>
          <w:rFonts w:hint="eastAsia"/>
        </w:rPr>
        <w:t>6.6%(1990</w:t>
      </w:r>
      <w:r w:rsidRPr="008826F4">
        <w:rPr>
          <w:rFonts w:hint="eastAsia"/>
        </w:rPr>
        <w:t>年代，</w:t>
      </w:r>
      <w:r w:rsidRPr="008826F4">
        <w:rPr>
          <w:rFonts w:hint="eastAsia"/>
        </w:rPr>
        <w:t>3.65%)</w:t>
      </w:r>
      <w:r w:rsidRPr="008826F4">
        <w:rPr>
          <w:rFonts w:hint="eastAsia"/>
        </w:rPr>
        <w:t>。</w:t>
      </w:r>
    </w:p>
    <w:p w:rsidR="008826F4" w:rsidRPr="008826F4" w:rsidRDefault="008826F4" w:rsidP="008826F4">
      <w:pPr>
        <w:pStyle w:val="SingleTxtGC"/>
        <w:rPr>
          <w:rFonts w:hint="eastAsia"/>
        </w:rPr>
      </w:pPr>
      <w:r w:rsidRPr="008826F4">
        <w:rPr>
          <w:rFonts w:hint="eastAsia"/>
        </w:rPr>
        <w:t>248.</w:t>
      </w:r>
      <w:r w:rsidR="00D9701F">
        <w:rPr>
          <w:rFonts w:hint="eastAsia"/>
        </w:rPr>
        <w:t xml:space="preserve">  </w:t>
      </w:r>
      <w:r w:rsidRPr="008826F4">
        <w:rPr>
          <w:rFonts w:hint="eastAsia"/>
        </w:rPr>
        <w:t>高等教育的阿裔就读学员人数再度攀升，是因为近几年来，大学预科班阿裔学员人数的稳步递增。</w:t>
      </w:r>
      <w:r w:rsidRPr="008826F4">
        <w:rPr>
          <w:rFonts w:hint="eastAsia"/>
        </w:rPr>
        <w:t>2010</w:t>
      </w:r>
      <w:r w:rsidRPr="008826F4">
        <w:rPr>
          <w:rFonts w:hint="eastAsia"/>
        </w:rPr>
        <w:t>年阿裔学员占大学预科班学生总数</w:t>
      </w:r>
      <w:r w:rsidRPr="008826F4">
        <w:rPr>
          <w:rFonts w:hint="eastAsia"/>
        </w:rPr>
        <w:t>6.2%</w:t>
      </w:r>
      <w:r w:rsidRPr="008826F4">
        <w:rPr>
          <w:rFonts w:hint="eastAsia"/>
        </w:rPr>
        <w:t>，而各大学开设的大学预科班中阿裔学员比率则更高</w:t>
      </w:r>
      <w:r w:rsidR="00D9701F">
        <w:rPr>
          <w:rFonts w:hint="eastAsia"/>
          <w:spacing w:val="-50"/>
        </w:rPr>
        <w:t>―</w:t>
      </w:r>
      <w:r w:rsidR="00D9701F">
        <w:rPr>
          <w:rFonts w:hint="eastAsia"/>
        </w:rPr>
        <w:t>―</w:t>
      </w:r>
      <w:r w:rsidRPr="008826F4">
        <w:rPr>
          <w:rFonts w:hint="eastAsia"/>
        </w:rPr>
        <w:t>达</w:t>
      </w:r>
      <w:r w:rsidRPr="008826F4">
        <w:rPr>
          <w:rFonts w:hint="eastAsia"/>
        </w:rPr>
        <w:t>11.4%</w:t>
      </w:r>
      <w:r w:rsidRPr="008826F4">
        <w:rPr>
          <w:rFonts w:hint="eastAsia"/>
        </w:rPr>
        <w:t>。</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教课书中关于性别问题的定型观念</w:t>
      </w:r>
    </w:p>
    <w:p w:rsidR="008826F4" w:rsidRPr="008826F4" w:rsidRDefault="008826F4" w:rsidP="008826F4">
      <w:pPr>
        <w:pStyle w:val="SingleTxtGC"/>
        <w:rPr>
          <w:rFonts w:hint="eastAsia"/>
        </w:rPr>
      </w:pPr>
      <w:r w:rsidRPr="008826F4">
        <w:rPr>
          <w:rFonts w:hint="eastAsia"/>
        </w:rPr>
        <w:t xml:space="preserve">249.  </w:t>
      </w:r>
      <w:r w:rsidRPr="008826F4">
        <w:rPr>
          <w:rFonts w:hint="eastAsia"/>
        </w:rPr>
        <w:t>如以色列第四次报告详述，教育部规划司和课程编排司一直在积极地确立教课书标准，特别是针对定型的性别观念范畴，推出此类标准。</w:t>
      </w:r>
      <w:r w:rsidRPr="008826F4">
        <w:rPr>
          <w:rFonts w:hint="eastAsia"/>
        </w:rPr>
        <w:t>2001</w:t>
      </w:r>
      <w:r w:rsidRPr="008826F4">
        <w:rPr>
          <w:rFonts w:hint="eastAsia"/>
        </w:rPr>
        <w:t>年教育部设立了一个专门委员会，负责将这些标准融入教学课程。</w:t>
      </w:r>
    </w:p>
    <w:p w:rsidR="008826F4" w:rsidRPr="008826F4" w:rsidRDefault="008826F4" w:rsidP="008826F4">
      <w:pPr>
        <w:pStyle w:val="SingleTxtGC"/>
        <w:rPr>
          <w:rFonts w:hint="eastAsia"/>
        </w:rPr>
      </w:pPr>
      <w:r w:rsidRPr="008826F4">
        <w:rPr>
          <w:rFonts w:hint="eastAsia"/>
        </w:rPr>
        <w:t xml:space="preserve">250.  </w:t>
      </w:r>
      <w:r w:rsidRPr="008826F4">
        <w:rPr>
          <w:rFonts w:hint="eastAsia"/>
        </w:rPr>
        <w:t>委员会审查了以色列教育系统现用教课书中的性别成见，并力争扫除课程设置中一切刻板定型的观念。该委员会从数量和质量上调整了先前的标准，解决了下列有关男女性别代表比例的问题：增加带插图的材料，介绍妇女在生活各领域的贡献；提醒注意先前存在的定型观念；避免采用任何一种</w:t>
      </w:r>
      <w:r w:rsidRPr="008826F4">
        <w:rPr>
          <w:rFonts w:hint="eastAsia"/>
        </w:rPr>
        <w:t>(</w:t>
      </w:r>
      <w:r w:rsidRPr="008826F4">
        <w:rPr>
          <w:rFonts w:hint="eastAsia"/>
        </w:rPr>
        <w:t>直接或隐含的</w:t>
      </w:r>
      <w:r w:rsidRPr="008826F4">
        <w:rPr>
          <w:rFonts w:hint="eastAsia"/>
        </w:rPr>
        <w:t>)</w:t>
      </w:r>
      <w:r w:rsidRPr="008826F4">
        <w:rPr>
          <w:rFonts w:hint="eastAsia"/>
        </w:rPr>
        <w:t>性别成见；不按性别分派任务；遴选的著作、作文和论文时平等体现男女的比例；排课编班不考虑学生性别；剔除教课书中反映性别成见的绘画和插图。</w:t>
      </w:r>
    </w:p>
    <w:p w:rsidR="008826F4" w:rsidRPr="008826F4" w:rsidRDefault="008826F4" w:rsidP="008826F4">
      <w:pPr>
        <w:pStyle w:val="SingleTxtGC"/>
        <w:rPr>
          <w:rFonts w:hint="eastAsia"/>
        </w:rPr>
      </w:pPr>
      <w:r w:rsidRPr="008826F4">
        <w:rPr>
          <w:rFonts w:hint="eastAsia"/>
        </w:rPr>
        <w:t xml:space="preserve">251.  </w:t>
      </w:r>
      <w:r w:rsidRPr="008826F4">
        <w:rPr>
          <w:rFonts w:hint="eastAsia"/>
        </w:rPr>
        <w:t>在收到调查结果之后，教育部决定教育系统不采用带有性别成见色彩的教课书，并逐步替换掉那些已在使用提倡性别成见的教课书。</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24</w:t>
      </w:r>
      <w:r w:rsidR="008826F4"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252.  </w:t>
      </w:r>
      <w:r w:rsidRPr="008826F4">
        <w:rPr>
          <w:rFonts w:hint="eastAsia"/>
        </w:rPr>
        <w:t>请参阅对问题清单第</w:t>
      </w:r>
      <w:r w:rsidRPr="008826F4">
        <w:rPr>
          <w:rFonts w:hint="eastAsia"/>
        </w:rPr>
        <w:t>2</w:t>
      </w:r>
      <w:r w:rsidRPr="008826F4">
        <w:rPr>
          <w:rFonts w:hint="eastAsia"/>
        </w:rPr>
        <w:t>段所提问题的答复。</w:t>
      </w:r>
    </w:p>
    <w:p w:rsidR="008826F4" w:rsidRPr="008826F4" w:rsidRDefault="00BA7A6F" w:rsidP="00BA7A6F">
      <w:pPr>
        <w:pStyle w:val="H1GC"/>
        <w:rPr>
          <w:rFonts w:hint="eastAsia"/>
        </w:rPr>
      </w:pPr>
      <w:r>
        <w:rPr>
          <w:rFonts w:hint="eastAsia"/>
        </w:rPr>
        <w:tab/>
      </w:r>
      <w:r>
        <w:rPr>
          <w:rFonts w:hint="eastAsia"/>
        </w:rPr>
        <w:tab/>
      </w:r>
      <w:r w:rsidR="008826F4" w:rsidRPr="008826F4">
        <w:rPr>
          <w:rFonts w:hint="eastAsia"/>
        </w:rPr>
        <w:t>就业</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25</w:t>
      </w:r>
      <w:r w:rsidR="008826F4" w:rsidRPr="008826F4">
        <w:rPr>
          <w:rFonts w:hint="eastAsia"/>
        </w:rPr>
        <w:t>段所提问题的答复</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妇女融入劳务市场并提高地位事务公共委员会</w:t>
      </w:r>
    </w:p>
    <w:p w:rsidR="008826F4" w:rsidRPr="008826F4" w:rsidRDefault="008826F4" w:rsidP="008826F4">
      <w:pPr>
        <w:pStyle w:val="SingleTxtGC"/>
        <w:rPr>
          <w:rFonts w:hint="eastAsia"/>
        </w:rPr>
      </w:pPr>
      <w:r w:rsidRPr="008826F4">
        <w:rPr>
          <w:rFonts w:hint="eastAsia"/>
        </w:rPr>
        <w:t xml:space="preserve">253.  </w:t>
      </w:r>
      <w:r w:rsidRPr="008826F4">
        <w:rPr>
          <w:rFonts w:hint="eastAsia"/>
        </w:rPr>
        <w:t>为了落实《</w:t>
      </w:r>
      <w:r w:rsidRPr="008826F4">
        <w:rPr>
          <w:rFonts w:hint="eastAsia"/>
        </w:rPr>
        <w:t>5768-2008</w:t>
      </w:r>
      <w:r w:rsidRPr="008826F4">
        <w:rPr>
          <w:rFonts w:hint="eastAsia"/>
        </w:rPr>
        <w:t>年推动提高妇女在劳工队伍中的地位及融入程度和改造工作场所适应妇女需要法》</w:t>
      </w:r>
      <w:r w:rsidRPr="008826F4">
        <w:rPr>
          <w:rFonts w:hint="eastAsia"/>
        </w:rPr>
        <w:t>(</w:t>
      </w:r>
      <w:r w:rsidRPr="008826F4">
        <w:rPr>
          <w:rFonts w:hint="eastAsia"/>
        </w:rPr>
        <w:t>下称：《推动提高妇女在劳工队伍中的地位及融入程度和改造工作场所适应妇女需要法》</w:t>
      </w:r>
      <w:r w:rsidRPr="008826F4">
        <w:rPr>
          <w:rFonts w:hint="eastAsia"/>
        </w:rPr>
        <w:t>)</w:t>
      </w:r>
      <w:r w:rsidRPr="008826F4">
        <w:rPr>
          <w:rFonts w:hint="eastAsia"/>
        </w:rPr>
        <w:t>，任命了一个由</w:t>
      </w:r>
      <w:r w:rsidRPr="008826F4">
        <w:rPr>
          <w:rFonts w:hint="eastAsia"/>
        </w:rPr>
        <w:t>11</w:t>
      </w:r>
      <w:r w:rsidRPr="008826F4">
        <w:rPr>
          <w:rFonts w:hint="eastAsia"/>
        </w:rPr>
        <w:t>位专门从事性别和劳务市场问题专职人员组成的公共委员会。该委员会由最高法院</w:t>
      </w:r>
      <w:r w:rsidRPr="008826F4">
        <w:rPr>
          <w:rFonts w:hint="eastAsia"/>
        </w:rPr>
        <w:t>(</w:t>
      </w:r>
      <w:r w:rsidRPr="008826F4">
        <w:rPr>
          <w:rFonts w:hint="eastAsia"/>
        </w:rPr>
        <w:t>退休</w:t>
      </w:r>
      <w:r w:rsidRPr="008826F4">
        <w:rPr>
          <w:rFonts w:hint="eastAsia"/>
        </w:rPr>
        <w:t>)</w:t>
      </w:r>
      <w:r w:rsidRPr="008826F4">
        <w:rPr>
          <w:rFonts w:hint="eastAsia"/>
        </w:rPr>
        <w:t>法官，</w:t>
      </w:r>
      <w:r w:rsidRPr="008826F4">
        <w:rPr>
          <w:rFonts w:hint="eastAsia"/>
        </w:rPr>
        <w:t>Dalia</w:t>
      </w:r>
      <w:r w:rsidR="00DA126A">
        <w:rPr>
          <w:rFonts w:hint="eastAsia"/>
        </w:rPr>
        <w:t xml:space="preserve"> </w:t>
      </w:r>
      <w:r w:rsidRPr="008826F4">
        <w:rPr>
          <w:rFonts w:hint="eastAsia"/>
        </w:rPr>
        <w:t>Dorner</w:t>
      </w:r>
      <w:r w:rsidRPr="008826F4">
        <w:rPr>
          <w:rFonts w:hint="eastAsia"/>
        </w:rPr>
        <w:t>任主席，其成员为：平等就业机会专员；提高妇女地位局管理员；及财政部、工业、贸易和劳工部的代表；一位“</w:t>
      </w:r>
      <w:r w:rsidRPr="008826F4">
        <w:rPr>
          <w:rFonts w:hint="eastAsia"/>
        </w:rPr>
        <w:t>Na'amat</w:t>
      </w:r>
      <w:r w:rsidR="00DA126A">
        <w:rPr>
          <w:rFonts w:hint="eastAsia"/>
          <w:spacing w:val="-50"/>
        </w:rPr>
        <w:t>―</w:t>
      </w:r>
      <w:r w:rsidR="00DA126A">
        <w:rPr>
          <w:rFonts w:hint="eastAsia"/>
        </w:rPr>
        <w:t>―</w:t>
      </w:r>
      <w:r w:rsidRPr="008826F4">
        <w:rPr>
          <w:rFonts w:hint="eastAsia"/>
        </w:rPr>
        <w:t>工作妇女和女性自愿者运动”</w:t>
      </w:r>
      <w:r w:rsidR="00DA126A" w:rsidRPr="00DA126A">
        <w:rPr>
          <w:rFonts w:hint="eastAsia"/>
          <w:spacing w:val="-50"/>
        </w:rPr>
        <w:t xml:space="preserve"> </w:t>
      </w:r>
      <w:r w:rsidR="00DA126A">
        <w:rPr>
          <w:rFonts w:hint="eastAsia"/>
          <w:spacing w:val="-50"/>
        </w:rPr>
        <w:t>―</w:t>
      </w:r>
      <w:r w:rsidR="00DA126A">
        <w:rPr>
          <w:rFonts w:hint="eastAsia"/>
        </w:rPr>
        <w:t>―</w:t>
      </w:r>
      <w:r w:rsidRPr="008826F4">
        <w:rPr>
          <w:rFonts w:hint="eastAsia"/>
        </w:rPr>
        <w:t>非政府组织的代表；一位“以色列妇女网络”</w:t>
      </w:r>
      <w:r w:rsidR="00DA126A">
        <w:rPr>
          <w:rFonts w:hint="eastAsia"/>
          <w:spacing w:val="-50"/>
        </w:rPr>
        <w:t>―</w:t>
      </w:r>
      <w:r w:rsidR="00DA126A">
        <w:rPr>
          <w:rFonts w:hint="eastAsia"/>
        </w:rPr>
        <w:t>―</w:t>
      </w:r>
      <w:r w:rsidRPr="008826F4">
        <w:rPr>
          <w:rFonts w:hint="eastAsia"/>
        </w:rPr>
        <w:t>非政府组织的代表；一位“</w:t>
      </w:r>
      <w:r w:rsidRPr="008826F4">
        <w:rPr>
          <w:rFonts w:hint="eastAsia"/>
        </w:rPr>
        <w:t>Histadrut</w:t>
      </w:r>
      <w:r w:rsidRPr="008826F4">
        <w:rPr>
          <w:rFonts w:hint="eastAsia"/>
        </w:rPr>
        <w:t>”</w:t>
      </w:r>
      <w:r w:rsidR="00DA126A" w:rsidRPr="00DA126A">
        <w:rPr>
          <w:rFonts w:hint="eastAsia"/>
          <w:spacing w:val="-50"/>
        </w:rPr>
        <w:t xml:space="preserve"> </w:t>
      </w:r>
      <w:r w:rsidR="00DA126A">
        <w:rPr>
          <w:rFonts w:hint="eastAsia"/>
          <w:spacing w:val="-50"/>
        </w:rPr>
        <w:t>―</w:t>
      </w:r>
      <w:r w:rsidR="00DA126A">
        <w:rPr>
          <w:rFonts w:hint="eastAsia"/>
        </w:rPr>
        <w:t>―</w:t>
      </w:r>
      <w:r w:rsidRPr="008826F4">
        <w:rPr>
          <w:rFonts w:hint="eastAsia"/>
        </w:rPr>
        <w:t>普通工人组织的代表；一位各经济组织协调局代表和两位学术界的代表组成。</w:t>
      </w:r>
    </w:p>
    <w:p w:rsidR="008826F4" w:rsidRPr="008826F4" w:rsidRDefault="008826F4" w:rsidP="008826F4">
      <w:pPr>
        <w:pStyle w:val="SingleTxtGC"/>
        <w:rPr>
          <w:rFonts w:hint="eastAsia"/>
        </w:rPr>
      </w:pPr>
      <w:r w:rsidRPr="008826F4">
        <w:rPr>
          <w:rFonts w:hint="eastAsia"/>
        </w:rPr>
        <w:t>254.  2010</w:t>
      </w:r>
      <w:r w:rsidRPr="008826F4">
        <w:rPr>
          <w:rFonts w:hint="eastAsia"/>
        </w:rPr>
        <w:t>年</w:t>
      </w:r>
      <w:r w:rsidRPr="008826F4">
        <w:rPr>
          <w:rFonts w:hint="eastAsia"/>
        </w:rPr>
        <w:t>4</w:t>
      </w:r>
      <w:r w:rsidRPr="008826F4">
        <w:rPr>
          <w:rFonts w:hint="eastAsia"/>
        </w:rPr>
        <w:t>月</w:t>
      </w:r>
      <w:r w:rsidRPr="008826F4">
        <w:rPr>
          <w:rFonts w:hint="eastAsia"/>
        </w:rPr>
        <w:t>24</w:t>
      </w:r>
      <w:r w:rsidRPr="008826F4">
        <w:rPr>
          <w:rFonts w:hint="eastAsia"/>
        </w:rPr>
        <w:t>日，该委员会举行了第一次会议。此后，每个月举行两次会议。委员会的责任是就发放雇主和研究及开发项目奖金和荣誉奖的标准问题向工业、贸易和劳工部长提出相关的咨询意见，目的是在工作场所倡导和吸收妇女就业并提高妇女的地位，包括按妇女的需求等改造工作场所。</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委员会的决议</w:t>
      </w:r>
    </w:p>
    <w:p w:rsidR="008826F4" w:rsidRPr="008826F4" w:rsidRDefault="00BA7A6F" w:rsidP="00BA7A6F">
      <w:pPr>
        <w:pStyle w:val="SingleTxtGC"/>
        <w:rPr>
          <w:rFonts w:hint="eastAsia"/>
        </w:rPr>
      </w:pPr>
      <w:r>
        <w:rPr>
          <w:rFonts w:hint="eastAsia"/>
        </w:rPr>
        <w:tab/>
        <w:t>(1)</w:t>
      </w:r>
      <w:r>
        <w:rPr>
          <w:rFonts w:hint="eastAsia"/>
        </w:rPr>
        <w:tab/>
      </w:r>
      <w:r w:rsidR="008826F4" w:rsidRPr="008826F4">
        <w:rPr>
          <w:rFonts w:hint="eastAsia"/>
        </w:rPr>
        <w:t>奖金和荣誉。</w:t>
      </w:r>
    </w:p>
    <w:p w:rsidR="008826F4" w:rsidRPr="008826F4" w:rsidRDefault="00BA7A6F" w:rsidP="00BA7A6F">
      <w:pPr>
        <w:pStyle w:val="SingleTxtGC"/>
        <w:rPr>
          <w:rFonts w:hint="eastAsia"/>
        </w:rPr>
      </w:pPr>
      <w:r>
        <w:rPr>
          <w:rFonts w:hint="eastAsia"/>
        </w:rPr>
        <w:tab/>
        <w:t>(2)</w:t>
      </w:r>
      <w:r>
        <w:rPr>
          <w:rFonts w:hint="eastAsia"/>
        </w:rPr>
        <w:tab/>
      </w:r>
      <w:r w:rsidR="008826F4" w:rsidRPr="008826F4">
        <w:rPr>
          <w:rFonts w:hint="eastAsia"/>
        </w:rPr>
        <w:t>在考虑颁发奖金和荣誉时，适用女性平权行动、平等就业和妇女融入工作地点主流的框架。</w:t>
      </w:r>
    </w:p>
    <w:p w:rsidR="008826F4" w:rsidRPr="008826F4" w:rsidRDefault="00BA7A6F" w:rsidP="00BA7A6F">
      <w:pPr>
        <w:pStyle w:val="SingleTxtGC"/>
        <w:rPr>
          <w:rFonts w:hint="eastAsia"/>
        </w:rPr>
      </w:pPr>
      <w:r>
        <w:rPr>
          <w:rFonts w:hint="eastAsia"/>
        </w:rPr>
        <w:tab/>
        <w:t>(3)</w:t>
      </w:r>
      <w:r>
        <w:rPr>
          <w:rFonts w:hint="eastAsia"/>
        </w:rPr>
        <w:tab/>
      </w:r>
      <w:r w:rsidR="008826F4" w:rsidRPr="008826F4">
        <w:rPr>
          <w:rFonts w:hint="eastAsia"/>
        </w:rPr>
        <w:t>确定审查雇主第一年遵规守法情况时适用的广泛标准，包括审查为提高妇女地位适用的组织常规和特殊方案等各方面情况。在审查第一年的结果之后，委员会今后还会对这些标准进行复查。</w:t>
      </w:r>
    </w:p>
    <w:p w:rsidR="008826F4" w:rsidRPr="008826F4" w:rsidRDefault="00BA7A6F" w:rsidP="00BA7A6F">
      <w:pPr>
        <w:pStyle w:val="SingleTxtGC"/>
        <w:rPr>
          <w:rFonts w:hint="eastAsia"/>
        </w:rPr>
      </w:pPr>
      <w:r>
        <w:rPr>
          <w:rFonts w:hint="eastAsia"/>
        </w:rPr>
        <w:tab/>
        <w:t>(4)</w:t>
      </w:r>
      <w:r>
        <w:rPr>
          <w:rFonts w:hint="eastAsia"/>
        </w:rPr>
        <w:tab/>
      </w:r>
      <w:r w:rsidR="008826F4" w:rsidRPr="008826F4">
        <w:rPr>
          <w:rFonts w:hint="eastAsia"/>
        </w:rPr>
        <w:t>审议研定今后拟提高和促进工作地点妇女地位方案的工作。</w:t>
      </w:r>
    </w:p>
    <w:p w:rsidR="008826F4" w:rsidRPr="008826F4" w:rsidRDefault="00BA7A6F" w:rsidP="00BA7A6F">
      <w:pPr>
        <w:pStyle w:val="SingleTxtGC"/>
        <w:rPr>
          <w:rFonts w:hint="eastAsia"/>
        </w:rPr>
      </w:pPr>
      <w:r>
        <w:rPr>
          <w:rFonts w:hint="eastAsia"/>
        </w:rPr>
        <w:tab/>
        <w:t>(5)</w:t>
      </w:r>
      <w:r>
        <w:rPr>
          <w:rFonts w:hint="eastAsia"/>
        </w:rPr>
        <w:tab/>
      </w:r>
      <w:r w:rsidR="008826F4" w:rsidRPr="008826F4">
        <w:rPr>
          <w:rFonts w:hint="eastAsia"/>
        </w:rPr>
        <w:t>授予平等就业奖的标准—据委员会的决议，遵照总经理的指令，向各组织颁奖，以未犯有违背社会责任领域的行为条件，系为授予平等就业奖的基本标准。委员会还列有一项新增的标准，据此，倘若招聘雇员至少</w:t>
      </w:r>
      <w:r w:rsidR="008826F4" w:rsidRPr="008826F4">
        <w:rPr>
          <w:rFonts w:hint="eastAsia"/>
        </w:rPr>
        <w:t>90%</w:t>
      </w:r>
      <w:r w:rsidR="008826F4" w:rsidRPr="008826F4">
        <w:rPr>
          <w:rFonts w:hint="eastAsia"/>
        </w:rPr>
        <w:t>为以色列公民，雇主亦有权提出申请领奖的候选资格。</w:t>
      </w:r>
    </w:p>
    <w:p w:rsidR="008826F4" w:rsidRPr="008826F4" w:rsidRDefault="00BA7A6F" w:rsidP="00BA7A6F">
      <w:pPr>
        <w:pStyle w:val="SingleTxtGC"/>
        <w:rPr>
          <w:rFonts w:hint="eastAsia"/>
        </w:rPr>
      </w:pPr>
      <w:r>
        <w:rPr>
          <w:rFonts w:hint="eastAsia"/>
        </w:rPr>
        <w:tab/>
        <w:t>(6)</w:t>
      </w:r>
      <w:r>
        <w:rPr>
          <w:rFonts w:hint="eastAsia"/>
        </w:rPr>
        <w:tab/>
      </w:r>
      <w:r w:rsidR="008826F4" w:rsidRPr="008826F4">
        <w:rPr>
          <w:rFonts w:hint="eastAsia"/>
        </w:rPr>
        <w:t>确定取消颁奖的标准。</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候选人的分类</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商业部门—根据《鼓励增强妇女在劳工队伍中的地位及其融入和调整工作地点顺应妇女需求的法律》，奖金仅应颁给私营雇主，即不颁给诸如地方当局之类的国家机构或依法设立的公司。然而，鉴于工业、贸易和劳工部条法司提出的法律意见，工贸部决定适用狭隘的“国家机构”定义，因此，允许地方当局、依法设立的公司及其它单位提出获奖申请。</w:t>
      </w:r>
    </w:p>
    <w:p w:rsidR="008826F4" w:rsidRPr="008826F4" w:rsidRDefault="00BA7A6F" w:rsidP="008826F4">
      <w:pPr>
        <w:pStyle w:val="SingleTxtGC"/>
        <w:rPr>
          <w:rFonts w:hint="eastAsia"/>
        </w:rPr>
      </w:pPr>
      <w:r>
        <w:rPr>
          <w:rFonts w:hint="eastAsia"/>
        </w:rPr>
        <w:tab/>
      </w:r>
      <w:r w:rsidR="008826F4" w:rsidRPr="008826F4">
        <w:rPr>
          <w:rFonts w:hint="eastAsia"/>
        </w:rPr>
        <w:t>(2)</w:t>
      </w:r>
      <w:r>
        <w:rPr>
          <w:rFonts w:hint="eastAsia"/>
        </w:rPr>
        <w:tab/>
      </w:r>
      <w:r w:rsidR="008826F4" w:rsidRPr="008826F4">
        <w:rPr>
          <w:rFonts w:hint="eastAsia"/>
        </w:rPr>
        <w:t>签约公司的工人—按合同雇工的工商公司可按若干条件申领奖励金。</w:t>
      </w:r>
    </w:p>
    <w:p w:rsidR="008826F4" w:rsidRPr="008826F4" w:rsidRDefault="00BA7A6F" w:rsidP="008826F4">
      <w:pPr>
        <w:pStyle w:val="SingleTxtGC"/>
        <w:rPr>
          <w:rFonts w:hint="eastAsia"/>
        </w:rPr>
      </w:pPr>
      <w:r>
        <w:rPr>
          <w:rFonts w:hint="eastAsia"/>
        </w:rPr>
        <w:tab/>
      </w:r>
      <w:r w:rsidR="008826F4" w:rsidRPr="008826F4">
        <w:rPr>
          <w:rFonts w:hint="eastAsia"/>
        </w:rPr>
        <w:t>(3)</w:t>
      </w:r>
      <w:r>
        <w:rPr>
          <w:rFonts w:hint="eastAsia"/>
        </w:rPr>
        <w:tab/>
      </w:r>
      <w:r w:rsidR="008826F4" w:rsidRPr="008826F4">
        <w:rPr>
          <w:rFonts w:hint="eastAsia"/>
        </w:rPr>
        <w:t>委员会决定发起运动并直接针对雇主，以鼓励雇主并提高他们对申领奖励金的认识。</w:t>
      </w:r>
    </w:p>
    <w:p w:rsidR="008826F4" w:rsidRPr="008826F4" w:rsidRDefault="008826F4" w:rsidP="008826F4">
      <w:pPr>
        <w:pStyle w:val="SingleTxtGC"/>
        <w:rPr>
          <w:rFonts w:hint="eastAsia"/>
        </w:rPr>
      </w:pPr>
      <w:r w:rsidRPr="008826F4">
        <w:rPr>
          <w:rFonts w:hint="eastAsia"/>
        </w:rPr>
        <w:t xml:space="preserve">255.  </w:t>
      </w:r>
      <w:r w:rsidRPr="008826F4">
        <w:rPr>
          <w:rFonts w:hint="eastAsia"/>
        </w:rPr>
        <w:t>委员会还筹划和决定颁发的补助金和奖金类别，因此，补助金和奖金类别如下：</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在增强妇女地位和享有平等就业机会方面</w:t>
      </w:r>
      <w:r w:rsidR="008826F4" w:rsidRPr="008826F4">
        <w:rPr>
          <w:rFonts w:hint="eastAsia"/>
        </w:rPr>
        <w:t>(5-29</w:t>
      </w:r>
      <w:r w:rsidR="008826F4" w:rsidRPr="008826F4">
        <w:rPr>
          <w:rFonts w:hint="eastAsia"/>
        </w:rPr>
        <w:t>名雇员</w:t>
      </w:r>
      <w:r w:rsidR="008826F4" w:rsidRPr="008826F4">
        <w:rPr>
          <w:rFonts w:hint="eastAsia"/>
        </w:rPr>
        <w:t>)</w:t>
      </w:r>
      <w:r w:rsidR="008826F4" w:rsidRPr="008826F4">
        <w:rPr>
          <w:rFonts w:hint="eastAsia"/>
        </w:rPr>
        <w:t>的领先机构—奖金。</w:t>
      </w:r>
    </w:p>
    <w:p w:rsidR="008826F4" w:rsidRPr="008826F4" w:rsidRDefault="00BA7A6F" w:rsidP="008826F4">
      <w:pPr>
        <w:pStyle w:val="SingleTxtGC"/>
        <w:rPr>
          <w:rFonts w:hint="eastAsia"/>
        </w:rPr>
      </w:pPr>
      <w:r>
        <w:rPr>
          <w:rFonts w:hint="eastAsia"/>
        </w:rPr>
        <w:tab/>
      </w:r>
      <w:r w:rsidR="008826F4" w:rsidRPr="008826F4">
        <w:rPr>
          <w:rFonts w:hint="eastAsia"/>
        </w:rPr>
        <w:t>(2)</w:t>
      </w:r>
      <w:r>
        <w:rPr>
          <w:rFonts w:hint="eastAsia"/>
        </w:rPr>
        <w:tab/>
      </w:r>
      <w:r w:rsidR="008826F4" w:rsidRPr="008826F4">
        <w:rPr>
          <w:rFonts w:hint="eastAsia"/>
        </w:rPr>
        <w:t>在增强妇女地位和享有平等就业机会方面</w:t>
      </w:r>
      <w:r w:rsidR="008826F4" w:rsidRPr="008826F4">
        <w:rPr>
          <w:rFonts w:hint="eastAsia"/>
        </w:rPr>
        <w:t>(30-90</w:t>
      </w:r>
      <w:r w:rsidR="008826F4" w:rsidRPr="008826F4">
        <w:rPr>
          <w:rFonts w:hint="eastAsia"/>
        </w:rPr>
        <w:t>名雇员</w:t>
      </w:r>
      <w:r w:rsidR="008826F4" w:rsidRPr="008826F4">
        <w:rPr>
          <w:rFonts w:hint="eastAsia"/>
        </w:rPr>
        <w:t>)</w:t>
      </w:r>
      <w:r w:rsidR="008826F4" w:rsidRPr="008826F4">
        <w:rPr>
          <w:rFonts w:hint="eastAsia"/>
        </w:rPr>
        <w:t>的领先机构—奖金。</w:t>
      </w:r>
    </w:p>
    <w:p w:rsidR="008826F4" w:rsidRPr="008826F4" w:rsidRDefault="00BA7A6F" w:rsidP="008826F4">
      <w:pPr>
        <w:pStyle w:val="SingleTxtGC"/>
        <w:rPr>
          <w:rFonts w:hint="eastAsia"/>
        </w:rPr>
      </w:pPr>
      <w:r>
        <w:rPr>
          <w:rFonts w:hint="eastAsia"/>
        </w:rPr>
        <w:tab/>
      </w:r>
      <w:r w:rsidR="008826F4" w:rsidRPr="008826F4">
        <w:rPr>
          <w:rFonts w:hint="eastAsia"/>
        </w:rPr>
        <w:t>(3)</w:t>
      </w:r>
      <w:r>
        <w:rPr>
          <w:rFonts w:hint="eastAsia"/>
        </w:rPr>
        <w:tab/>
      </w:r>
      <w:r w:rsidR="008826F4" w:rsidRPr="008826F4">
        <w:rPr>
          <w:rFonts w:hint="eastAsia"/>
        </w:rPr>
        <w:t>在增强妇女地位和享有平等就业机会方面</w:t>
      </w:r>
      <w:r w:rsidR="008826F4" w:rsidRPr="008826F4">
        <w:rPr>
          <w:rFonts w:hint="eastAsia"/>
        </w:rPr>
        <w:t>(100-499</w:t>
      </w:r>
      <w:r w:rsidR="008826F4" w:rsidRPr="008826F4">
        <w:rPr>
          <w:rFonts w:hint="eastAsia"/>
        </w:rPr>
        <w:t>名雇员</w:t>
      </w:r>
      <w:r w:rsidR="008826F4" w:rsidRPr="008826F4">
        <w:rPr>
          <w:rFonts w:hint="eastAsia"/>
        </w:rPr>
        <w:t>)</w:t>
      </w:r>
      <w:r w:rsidR="008826F4" w:rsidRPr="008826F4">
        <w:rPr>
          <w:rFonts w:hint="eastAsia"/>
        </w:rPr>
        <w:t>的领先机构—奖金。</w:t>
      </w:r>
    </w:p>
    <w:p w:rsidR="008826F4" w:rsidRPr="008826F4" w:rsidRDefault="00BA7A6F" w:rsidP="008826F4">
      <w:pPr>
        <w:pStyle w:val="SingleTxtGC"/>
        <w:rPr>
          <w:rFonts w:hint="eastAsia"/>
        </w:rPr>
      </w:pPr>
      <w:r>
        <w:rPr>
          <w:rFonts w:hint="eastAsia"/>
        </w:rPr>
        <w:tab/>
      </w:r>
      <w:r w:rsidR="008826F4" w:rsidRPr="008826F4">
        <w:rPr>
          <w:rFonts w:hint="eastAsia"/>
        </w:rPr>
        <w:t>(4)</w:t>
      </w:r>
      <w:r>
        <w:rPr>
          <w:rFonts w:hint="eastAsia"/>
        </w:rPr>
        <w:tab/>
      </w:r>
      <w:r w:rsidR="008826F4" w:rsidRPr="008826F4">
        <w:rPr>
          <w:rFonts w:hint="eastAsia"/>
        </w:rPr>
        <w:t>在增强妇女地位和享有平等就业机会方面</w:t>
      </w:r>
      <w:r w:rsidR="008826F4" w:rsidRPr="008826F4">
        <w:rPr>
          <w:rFonts w:hint="eastAsia"/>
        </w:rPr>
        <w:t>(500</w:t>
      </w:r>
      <w:r w:rsidR="008826F4" w:rsidRPr="008826F4">
        <w:rPr>
          <w:rFonts w:hint="eastAsia"/>
        </w:rPr>
        <w:t>名雇员及以上</w:t>
      </w:r>
      <w:r w:rsidR="008826F4" w:rsidRPr="008826F4">
        <w:rPr>
          <w:rFonts w:hint="eastAsia"/>
        </w:rPr>
        <w:t>)</w:t>
      </w:r>
      <w:r w:rsidR="008826F4" w:rsidRPr="008826F4">
        <w:rPr>
          <w:rFonts w:hint="eastAsia"/>
        </w:rPr>
        <w:t>的领先机构—荣誉奖。</w:t>
      </w:r>
    </w:p>
    <w:p w:rsidR="008826F4" w:rsidRPr="008826F4" w:rsidRDefault="00BA7A6F" w:rsidP="008826F4">
      <w:pPr>
        <w:pStyle w:val="SingleTxtGC"/>
        <w:rPr>
          <w:rFonts w:hint="eastAsia"/>
        </w:rPr>
      </w:pPr>
      <w:r>
        <w:rPr>
          <w:rFonts w:hint="eastAsia"/>
        </w:rPr>
        <w:tab/>
      </w:r>
      <w:r w:rsidR="008826F4" w:rsidRPr="008826F4">
        <w:rPr>
          <w:rFonts w:hint="eastAsia"/>
        </w:rPr>
        <w:t>(5)</w:t>
      </w:r>
      <w:r>
        <w:rPr>
          <w:rFonts w:hint="eastAsia"/>
        </w:rPr>
        <w:tab/>
      </w:r>
      <w:r w:rsidR="008826F4" w:rsidRPr="008826F4">
        <w:rPr>
          <w:rFonts w:hint="eastAsia"/>
        </w:rPr>
        <w:t>率先增强妇女地位和享有平等就业机会的董事长—荣誉奖。</w:t>
      </w:r>
    </w:p>
    <w:p w:rsidR="008826F4" w:rsidRPr="008826F4" w:rsidRDefault="00BA7A6F" w:rsidP="008826F4">
      <w:pPr>
        <w:pStyle w:val="SingleTxtGC"/>
        <w:rPr>
          <w:rFonts w:hint="eastAsia"/>
        </w:rPr>
      </w:pPr>
      <w:r>
        <w:rPr>
          <w:rFonts w:hint="eastAsia"/>
        </w:rPr>
        <w:tab/>
      </w:r>
      <w:r w:rsidR="008826F4" w:rsidRPr="008826F4">
        <w:rPr>
          <w:rFonts w:hint="eastAsia"/>
        </w:rPr>
        <w:t>(6)</w:t>
      </w:r>
      <w:r>
        <w:rPr>
          <w:rFonts w:hint="eastAsia"/>
        </w:rPr>
        <w:tab/>
      </w:r>
      <w:r w:rsidR="008826F4" w:rsidRPr="008826F4">
        <w:rPr>
          <w:rFonts w:hint="eastAsia"/>
        </w:rPr>
        <w:t>率先增强妇女地位和享有平等就业机会的人力资源主管领导人—荣誉奖。</w:t>
      </w:r>
    </w:p>
    <w:p w:rsidR="008826F4" w:rsidRPr="008826F4" w:rsidRDefault="00BA7A6F" w:rsidP="008826F4">
      <w:pPr>
        <w:pStyle w:val="SingleTxtGC"/>
        <w:rPr>
          <w:rFonts w:hint="eastAsia"/>
        </w:rPr>
      </w:pPr>
      <w:r>
        <w:rPr>
          <w:rFonts w:hint="eastAsia"/>
        </w:rPr>
        <w:tab/>
      </w:r>
      <w:r w:rsidR="008826F4" w:rsidRPr="008826F4">
        <w:rPr>
          <w:rFonts w:hint="eastAsia"/>
        </w:rPr>
        <w:t>(7)</w:t>
      </w:r>
      <w:r>
        <w:rPr>
          <w:rFonts w:hint="eastAsia"/>
        </w:rPr>
        <w:tab/>
      </w:r>
      <w:r w:rsidR="008826F4" w:rsidRPr="008826F4">
        <w:rPr>
          <w:rFonts w:hint="eastAsia"/>
        </w:rPr>
        <w:t>代表工业、贸易和劳工部长为奖励促进提高少数民族妇女地位表率行为颁发的奖项。该奖项是根据委员会推荐颁发的奖金。</w:t>
      </w:r>
    </w:p>
    <w:p w:rsidR="008826F4" w:rsidRPr="008826F4" w:rsidRDefault="008826F4" w:rsidP="008826F4">
      <w:pPr>
        <w:pStyle w:val="SingleTxtGC"/>
        <w:rPr>
          <w:rFonts w:hint="eastAsia"/>
        </w:rPr>
      </w:pPr>
      <w:r w:rsidRPr="008826F4">
        <w:rPr>
          <w:rFonts w:hint="eastAsia"/>
        </w:rPr>
        <w:t>256.  2010</w:t>
      </w:r>
      <w:r w:rsidRPr="008826F4">
        <w:rPr>
          <w:rFonts w:hint="eastAsia"/>
        </w:rPr>
        <w:t>年</w:t>
      </w:r>
      <w:r w:rsidRPr="008826F4">
        <w:rPr>
          <w:rFonts w:hint="eastAsia"/>
        </w:rPr>
        <w:t>10</w:t>
      </w:r>
      <w:r w:rsidRPr="008826F4">
        <w:rPr>
          <w:rFonts w:hint="eastAsia"/>
        </w:rPr>
        <w:t>月</w:t>
      </w:r>
      <w:r w:rsidRPr="008826F4">
        <w:rPr>
          <w:rFonts w:hint="eastAsia"/>
        </w:rPr>
        <w:t>25</w:t>
      </w:r>
      <w:r w:rsidRPr="008826F4">
        <w:rPr>
          <w:rFonts w:hint="eastAsia"/>
        </w:rPr>
        <w:t>日，委员会会议期间汇编了关于审查和评估奖励和奖励金适用标准的建议。拟议标准如下：本组织内部正式确定了薪酬；与招聘、就业和晋升、培训、指导和职业发展等相关问题；工作与家庭生活的平衡，以及特殊活动等方面的男女平等政策。这些标准以规范标准为基准，虽与其它发达国家相同，然而，却符合以色列的法律。</w:t>
      </w:r>
    </w:p>
    <w:p w:rsidR="008826F4" w:rsidRPr="008826F4" w:rsidRDefault="008826F4" w:rsidP="008826F4">
      <w:pPr>
        <w:pStyle w:val="SingleTxtGC"/>
        <w:rPr>
          <w:rFonts w:hint="eastAsia"/>
        </w:rPr>
      </w:pPr>
      <w:r w:rsidRPr="008826F4">
        <w:rPr>
          <w:rFonts w:hint="eastAsia"/>
        </w:rPr>
        <w:t xml:space="preserve">257.  </w:t>
      </w:r>
      <w:r w:rsidRPr="008826F4">
        <w:rPr>
          <w:rFonts w:hint="eastAsia"/>
        </w:rPr>
        <w:t>为了使该法得到圆满实施，必须投入相当数量的资源。因此，目前正处于筹划为公共服务和实施此方案进行公开招标的高级阶段。</w:t>
      </w:r>
      <w:r w:rsidRPr="008826F4">
        <w:rPr>
          <w:rFonts w:hint="eastAsia"/>
        </w:rPr>
        <w:t>2011</w:t>
      </w:r>
      <w:r w:rsidRPr="008826F4">
        <w:rPr>
          <w:rFonts w:hint="eastAsia"/>
        </w:rPr>
        <w:t>年</w:t>
      </w:r>
      <w:r w:rsidRPr="008826F4">
        <w:rPr>
          <w:rFonts w:hint="eastAsia"/>
        </w:rPr>
        <w:t>1</w:t>
      </w:r>
      <w:r w:rsidRPr="008826F4">
        <w:rPr>
          <w:rFonts w:hint="eastAsia"/>
        </w:rPr>
        <w:t>月将宣布公开招标。</w:t>
      </w:r>
    </w:p>
    <w:p w:rsidR="008826F4" w:rsidRPr="008826F4" w:rsidRDefault="008826F4" w:rsidP="008826F4">
      <w:pPr>
        <w:pStyle w:val="SingleTxtGC"/>
        <w:rPr>
          <w:rFonts w:hint="eastAsia"/>
        </w:rPr>
      </w:pPr>
      <w:r w:rsidRPr="008826F4">
        <w:rPr>
          <w:rFonts w:hint="eastAsia"/>
        </w:rPr>
        <w:t xml:space="preserve">258.  </w:t>
      </w:r>
      <w:r w:rsidRPr="008826F4">
        <w:rPr>
          <w:rFonts w:hint="eastAsia"/>
        </w:rPr>
        <w:t>理论和经验上的援助—为委员会的讨论作好理论背景的铺垫并构筑科学平台，工业、贸易和劳工部的经济和调研署汇编了如下文件：</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提高劳务市场妇女地位的理论模式；</w:t>
      </w:r>
    </w:p>
    <w:p w:rsidR="008826F4" w:rsidRPr="008826F4" w:rsidRDefault="00BA7A6F" w:rsidP="008826F4">
      <w:pPr>
        <w:pStyle w:val="SingleTxtGC"/>
        <w:rPr>
          <w:rFonts w:hint="eastAsia"/>
        </w:rPr>
      </w:pPr>
      <w:r>
        <w:rPr>
          <w:rFonts w:hint="eastAsia"/>
        </w:rPr>
        <w:tab/>
      </w:r>
      <w:r w:rsidR="008826F4" w:rsidRPr="008826F4">
        <w:rPr>
          <w:rFonts w:hint="eastAsia"/>
        </w:rPr>
        <w:t>(2)</w:t>
      </w:r>
      <w:r>
        <w:rPr>
          <w:rFonts w:hint="eastAsia"/>
        </w:rPr>
        <w:tab/>
      </w:r>
      <w:r w:rsidR="008826F4" w:rsidRPr="008826F4">
        <w:rPr>
          <w:rFonts w:hint="eastAsia"/>
        </w:rPr>
        <w:t>对比审查外国旨在增强和提高妇女就业率立法</w:t>
      </w:r>
      <w:r w:rsidR="008826F4" w:rsidRPr="008826F4">
        <w:rPr>
          <w:rFonts w:hint="eastAsia"/>
        </w:rPr>
        <w:t>(</w:t>
      </w:r>
      <w:r w:rsidR="008826F4" w:rsidRPr="008826F4">
        <w:rPr>
          <w:rFonts w:hint="eastAsia"/>
        </w:rPr>
        <w:t>包括美国和欧洲联盟的立法</w:t>
      </w:r>
      <w:r w:rsidR="008826F4" w:rsidRPr="008826F4">
        <w:rPr>
          <w:rFonts w:hint="eastAsia"/>
        </w:rPr>
        <w:t>)</w:t>
      </w:r>
      <w:r w:rsidR="008826F4" w:rsidRPr="008826F4">
        <w:rPr>
          <w:rFonts w:hint="eastAsia"/>
        </w:rPr>
        <w:t>的论文；</w:t>
      </w:r>
    </w:p>
    <w:p w:rsidR="008826F4" w:rsidRPr="008826F4" w:rsidRDefault="00BA7A6F" w:rsidP="008826F4">
      <w:pPr>
        <w:pStyle w:val="SingleTxtGC"/>
        <w:rPr>
          <w:rFonts w:hint="eastAsia"/>
        </w:rPr>
      </w:pPr>
      <w:r>
        <w:rPr>
          <w:rFonts w:hint="eastAsia"/>
        </w:rPr>
        <w:tab/>
      </w:r>
      <w:r w:rsidR="008826F4" w:rsidRPr="008826F4">
        <w:rPr>
          <w:rFonts w:hint="eastAsia"/>
        </w:rPr>
        <w:t>(3)</w:t>
      </w:r>
      <w:r>
        <w:rPr>
          <w:rFonts w:hint="eastAsia"/>
        </w:rPr>
        <w:tab/>
      </w:r>
      <w:r w:rsidR="008826F4" w:rsidRPr="008826F4">
        <w:rPr>
          <w:rFonts w:hint="eastAsia"/>
        </w:rPr>
        <w:t>世界上为提高妇女地位设置的同类方案和奖金的资料。</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继续执行该法律的时间表</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委员会讨论制定一套遴选得奖雇主的标准，以便将这些标准融入条例</w:t>
      </w:r>
      <w:r w:rsidR="00DA126A">
        <w:rPr>
          <w:rFonts w:hint="eastAsia"/>
          <w:spacing w:val="-50"/>
        </w:rPr>
        <w:t>―</w:t>
      </w:r>
      <w:r w:rsidR="00DA126A">
        <w:rPr>
          <w:rFonts w:hint="eastAsia"/>
        </w:rPr>
        <w:t>―</w:t>
      </w:r>
      <w:r w:rsidR="008826F4" w:rsidRPr="008826F4">
        <w:rPr>
          <w:rFonts w:hint="eastAsia"/>
        </w:rPr>
        <w:t>2010</w:t>
      </w:r>
      <w:r w:rsidR="008826F4" w:rsidRPr="008826F4">
        <w:rPr>
          <w:rFonts w:hint="eastAsia"/>
        </w:rPr>
        <w:t>年</w:t>
      </w:r>
      <w:r w:rsidR="008826F4" w:rsidRPr="008826F4">
        <w:rPr>
          <w:rFonts w:hint="eastAsia"/>
        </w:rPr>
        <w:t>10</w:t>
      </w:r>
      <w:r w:rsidR="008826F4" w:rsidRPr="008826F4">
        <w:rPr>
          <w:rFonts w:hint="eastAsia"/>
        </w:rPr>
        <w:t>月</w:t>
      </w:r>
      <w:r w:rsidR="008826F4" w:rsidRPr="008826F4">
        <w:rPr>
          <w:rFonts w:hint="eastAsia"/>
        </w:rPr>
        <w:t>25</w:t>
      </w:r>
      <w:r w:rsidR="008826F4" w:rsidRPr="008826F4">
        <w:rPr>
          <w:rFonts w:hint="eastAsia"/>
        </w:rPr>
        <w:t>日举行。</w:t>
      </w:r>
    </w:p>
    <w:p w:rsidR="008826F4" w:rsidRPr="008826F4" w:rsidRDefault="00BA7A6F" w:rsidP="008826F4">
      <w:pPr>
        <w:pStyle w:val="SingleTxtGC"/>
        <w:rPr>
          <w:rFonts w:hint="eastAsia"/>
        </w:rPr>
      </w:pPr>
      <w:r>
        <w:rPr>
          <w:rFonts w:hint="eastAsia"/>
        </w:rPr>
        <w:tab/>
      </w:r>
      <w:r w:rsidR="008826F4" w:rsidRPr="008826F4">
        <w:rPr>
          <w:rFonts w:hint="eastAsia"/>
        </w:rPr>
        <w:t>(2)</w:t>
      </w:r>
      <w:r>
        <w:rPr>
          <w:rFonts w:hint="eastAsia"/>
        </w:rPr>
        <w:tab/>
      </w:r>
      <w:r w:rsidR="008826F4" w:rsidRPr="008826F4">
        <w:rPr>
          <w:rFonts w:hint="eastAsia"/>
        </w:rPr>
        <w:t>委员会讨论确定每条标准的比重问题，拟列入条例</w:t>
      </w:r>
      <w:r w:rsidR="00DA126A">
        <w:rPr>
          <w:rFonts w:hint="eastAsia"/>
          <w:spacing w:val="-50"/>
        </w:rPr>
        <w:t>―</w:t>
      </w:r>
      <w:r w:rsidR="00DA126A">
        <w:rPr>
          <w:rFonts w:hint="eastAsia"/>
        </w:rPr>
        <w:t>―</w:t>
      </w:r>
      <w:r w:rsidR="008826F4" w:rsidRPr="008826F4">
        <w:rPr>
          <w:rFonts w:hint="eastAsia"/>
        </w:rPr>
        <w:t>2010</w:t>
      </w:r>
      <w:r w:rsidR="008826F4" w:rsidRPr="008826F4">
        <w:rPr>
          <w:rFonts w:hint="eastAsia"/>
        </w:rPr>
        <w:t>年</w:t>
      </w:r>
      <w:r w:rsidR="008826F4" w:rsidRPr="008826F4">
        <w:rPr>
          <w:rFonts w:hint="eastAsia"/>
        </w:rPr>
        <w:t>11</w:t>
      </w:r>
      <w:r w:rsidR="008826F4" w:rsidRPr="008826F4">
        <w:rPr>
          <w:rFonts w:hint="eastAsia"/>
        </w:rPr>
        <w:t>月</w:t>
      </w:r>
      <w:r w:rsidR="008826F4" w:rsidRPr="008826F4">
        <w:rPr>
          <w:rFonts w:hint="eastAsia"/>
        </w:rPr>
        <w:t>15</w:t>
      </w:r>
      <w:r w:rsidR="008826F4" w:rsidRPr="008826F4">
        <w:rPr>
          <w:rFonts w:hint="eastAsia"/>
        </w:rPr>
        <w:t>日举行。</w:t>
      </w:r>
    </w:p>
    <w:p w:rsidR="008826F4" w:rsidRPr="008826F4" w:rsidRDefault="00BA7A6F" w:rsidP="008826F4">
      <w:pPr>
        <w:pStyle w:val="SingleTxtGC"/>
        <w:rPr>
          <w:rFonts w:hint="eastAsia"/>
        </w:rPr>
      </w:pPr>
      <w:r>
        <w:rPr>
          <w:rFonts w:hint="eastAsia"/>
        </w:rPr>
        <w:tab/>
      </w:r>
      <w:r w:rsidR="008826F4" w:rsidRPr="008826F4">
        <w:rPr>
          <w:rFonts w:hint="eastAsia"/>
        </w:rPr>
        <w:t>(3)</w:t>
      </w:r>
      <w:r>
        <w:rPr>
          <w:rFonts w:hint="eastAsia"/>
        </w:rPr>
        <w:tab/>
      </w:r>
      <w:r w:rsidR="008826F4" w:rsidRPr="008826F4">
        <w:rPr>
          <w:rFonts w:hint="eastAsia"/>
        </w:rPr>
        <w:t>委员会讨论采取何方法来确定和评估审查雇主适用情况的举措</w:t>
      </w:r>
      <w:r w:rsidR="00DA126A">
        <w:rPr>
          <w:rFonts w:hint="eastAsia"/>
          <w:spacing w:val="-50"/>
        </w:rPr>
        <w:t>―</w:t>
      </w:r>
      <w:r w:rsidR="00DA126A">
        <w:rPr>
          <w:rFonts w:hint="eastAsia"/>
        </w:rPr>
        <w:t>―</w:t>
      </w:r>
      <w:r w:rsidR="008826F4" w:rsidRPr="008826F4">
        <w:rPr>
          <w:rFonts w:hint="eastAsia"/>
        </w:rPr>
        <w:t>2010</w:t>
      </w:r>
      <w:r w:rsidR="008826F4" w:rsidRPr="008826F4">
        <w:rPr>
          <w:rFonts w:hint="eastAsia"/>
        </w:rPr>
        <w:t>年</w:t>
      </w:r>
      <w:r w:rsidR="008826F4" w:rsidRPr="008826F4">
        <w:rPr>
          <w:rFonts w:hint="eastAsia"/>
        </w:rPr>
        <w:t>12</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(4)</w:t>
      </w:r>
      <w:r>
        <w:rPr>
          <w:rFonts w:hint="eastAsia"/>
        </w:rPr>
        <w:tab/>
      </w:r>
      <w:r w:rsidR="008826F4" w:rsidRPr="008826F4">
        <w:rPr>
          <w:rFonts w:hint="eastAsia"/>
        </w:rPr>
        <w:t>向各供应方公开招标，聘用负责对雇主适用情况分类和审查的承接方</w:t>
      </w:r>
      <w:r w:rsidR="00DA126A">
        <w:rPr>
          <w:rFonts w:hint="eastAsia"/>
          <w:spacing w:val="-50"/>
        </w:rPr>
        <w:t>―</w:t>
      </w:r>
      <w:r w:rsidR="00DA126A">
        <w:rPr>
          <w:rFonts w:hint="eastAsia"/>
        </w:rPr>
        <w:t>―</w:t>
      </w:r>
      <w:r w:rsidR="008826F4" w:rsidRPr="008826F4">
        <w:rPr>
          <w:rFonts w:hint="eastAsia"/>
        </w:rPr>
        <w:t>2011</w:t>
      </w:r>
      <w:r w:rsidR="008826F4" w:rsidRPr="008826F4">
        <w:rPr>
          <w:rFonts w:hint="eastAsia"/>
        </w:rPr>
        <w:t>年</w:t>
      </w:r>
      <w:r w:rsidR="008826F4" w:rsidRPr="008826F4">
        <w:rPr>
          <w:rFonts w:hint="eastAsia"/>
        </w:rPr>
        <w:t>1</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(5)</w:t>
      </w:r>
      <w:r>
        <w:rPr>
          <w:rFonts w:hint="eastAsia"/>
        </w:rPr>
        <w:tab/>
      </w:r>
      <w:r w:rsidR="008826F4" w:rsidRPr="008826F4">
        <w:rPr>
          <w:rFonts w:hint="eastAsia"/>
        </w:rPr>
        <w:t>介绍以委员会向工业、贸易和劳工部司法司的建议为基础起草的条例。</w:t>
      </w:r>
    </w:p>
    <w:p w:rsidR="008826F4" w:rsidRPr="008826F4" w:rsidRDefault="00BA7A6F" w:rsidP="008826F4">
      <w:pPr>
        <w:pStyle w:val="SingleTxtGC"/>
        <w:rPr>
          <w:rFonts w:hint="eastAsia"/>
        </w:rPr>
      </w:pPr>
      <w:r>
        <w:rPr>
          <w:rFonts w:hint="eastAsia"/>
        </w:rPr>
        <w:tab/>
      </w:r>
      <w:r w:rsidR="008826F4" w:rsidRPr="008826F4">
        <w:rPr>
          <w:rFonts w:hint="eastAsia"/>
        </w:rPr>
        <w:t>(6)</w:t>
      </w:r>
      <w:r>
        <w:rPr>
          <w:rFonts w:hint="eastAsia"/>
        </w:rPr>
        <w:tab/>
      </w:r>
      <w:r w:rsidR="008826F4" w:rsidRPr="008826F4">
        <w:rPr>
          <w:rFonts w:hint="eastAsia"/>
        </w:rPr>
        <w:t>确定私营服务供应商</w:t>
      </w:r>
      <w:r w:rsidR="00DA126A">
        <w:rPr>
          <w:rFonts w:hint="eastAsia"/>
          <w:spacing w:val="-50"/>
        </w:rPr>
        <w:t>―</w:t>
      </w:r>
      <w:r w:rsidR="00DA126A">
        <w:rPr>
          <w:rFonts w:hint="eastAsia"/>
        </w:rPr>
        <w:t>―</w:t>
      </w:r>
      <w:r w:rsidR="008826F4" w:rsidRPr="008826F4">
        <w:rPr>
          <w:rFonts w:hint="eastAsia"/>
        </w:rPr>
        <w:t>2011</w:t>
      </w:r>
      <w:r w:rsidR="008826F4" w:rsidRPr="008826F4">
        <w:rPr>
          <w:rFonts w:hint="eastAsia"/>
        </w:rPr>
        <w:t>年</w:t>
      </w:r>
      <w:r w:rsidR="008826F4" w:rsidRPr="008826F4">
        <w:rPr>
          <w:rFonts w:hint="eastAsia"/>
        </w:rPr>
        <w:t>4</w:t>
      </w:r>
      <w:r w:rsidR="008826F4" w:rsidRPr="008826F4">
        <w:rPr>
          <w:rFonts w:hint="eastAsia"/>
        </w:rPr>
        <w:t>月至</w:t>
      </w:r>
      <w:r w:rsidR="008826F4" w:rsidRPr="008826F4">
        <w:rPr>
          <w:rFonts w:hint="eastAsia"/>
        </w:rPr>
        <w:t>5</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(7)</w:t>
      </w:r>
      <w:r>
        <w:rPr>
          <w:rFonts w:hint="eastAsia"/>
        </w:rPr>
        <w:tab/>
      </w:r>
      <w:r w:rsidR="008826F4" w:rsidRPr="008826F4">
        <w:rPr>
          <w:rFonts w:hint="eastAsia"/>
        </w:rPr>
        <w:t>介绍劳务市场融合和促进妇女方案的网站</w:t>
      </w:r>
      <w:r w:rsidR="00DA126A">
        <w:rPr>
          <w:rFonts w:hint="eastAsia"/>
          <w:spacing w:val="-50"/>
        </w:rPr>
        <w:t>―</w:t>
      </w:r>
      <w:r w:rsidR="00DA126A">
        <w:rPr>
          <w:rFonts w:hint="eastAsia"/>
        </w:rPr>
        <w:t>―</w:t>
      </w:r>
      <w:r w:rsidR="008826F4" w:rsidRPr="008826F4">
        <w:rPr>
          <w:rFonts w:hint="eastAsia"/>
        </w:rPr>
        <w:t>2011</w:t>
      </w:r>
      <w:r w:rsidR="008826F4" w:rsidRPr="008826F4">
        <w:rPr>
          <w:rFonts w:hint="eastAsia"/>
        </w:rPr>
        <w:t>年</w:t>
      </w:r>
      <w:r w:rsidR="008826F4" w:rsidRPr="008826F4">
        <w:rPr>
          <w:rFonts w:hint="eastAsia"/>
        </w:rPr>
        <w:t>5</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(8)</w:t>
      </w:r>
      <w:r>
        <w:rPr>
          <w:rFonts w:hint="eastAsia"/>
        </w:rPr>
        <w:tab/>
      </w:r>
      <w:r w:rsidR="008826F4" w:rsidRPr="008826F4">
        <w:rPr>
          <w:rFonts w:hint="eastAsia"/>
        </w:rPr>
        <w:t>发表呼吁雇主提出奖励金申请</w:t>
      </w:r>
      <w:r w:rsidR="00DA126A">
        <w:rPr>
          <w:rFonts w:hint="eastAsia"/>
          <w:spacing w:val="-50"/>
        </w:rPr>
        <w:t>―</w:t>
      </w:r>
      <w:r w:rsidR="00DA126A">
        <w:rPr>
          <w:rFonts w:hint="eastAsia"/>
        </w:rPr>
        <w:t>―</w:t>
      </w:r>
      <w:r w:rsidR="008826F4" w:rsidRPr="008826F4">
        <w:rPr>
          <w:rFonts w:hint="eastAsia"/>
        </w:rPr>
        <w:t>2011</w:t>
      </w:r>
      <w:r w:rsidR="008826F4" w:rsidRPr="008826F4">
        <w:rPr>
          <w:rFonts w:hint="eastAsia"/>
        </w:rPr>
        <w:t>年</w:t>
      </w:r>
      <w:r w:rsidR="008826F4" w:rsidRPr="008826F4">
        <w:rPr>
          <w:rFonts w:hint="eastAsia"/>
        </w:rPr>
        <w:t>5</w:t>
      </w:r>
      <w:r w:rsidR="008826F4" w:rsidRPr="008826F4">
        <w:rPr>
          <w:rFonts w:hint="eastAsia"/>
        </w:rPr>
        <w:t>月至</w:t>
      </w:r>
      <w:r w:rsidR="008826F4" w:rsidRPr="008826F4">
        <w:rPr>
          <w:rFonts w:hint="eastAsia"/>
        </w:rPr>
        <w:t>6</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(9)</w:t>
      </w:r>
      <w:r>
        <w:rPr>
          <w:rFonts w:hint="eastAsia"/>
        </w:rPr>
        <w:tab/>
      </w:r>
      <w:r w:rsidR="008826F4" w:rsidRPr="008826F4">
        <w:rPr>
          <w:rFonts w:hint="eastAsia"/>
        </w:rPr>
        <w:t>审查雇主的申请，</w:t>
      </w:r>
      <w:r w:rsidR="008826F4" w:rsidRPr="008826F4">
        <w:rPr>
          <w:rFonts w:hint="eastAsia"/>
        </w:rPr>
        <w:t>2011</w:t>
      </w:r>
      <w:r w:rsidR="008826F4" w:rsidRPr="008826F4">
        <w:rPr>
          <w:rFonts w:hint="eastAsia"/>
        </w:rPr>
        <w:t>年</w:t>
      </w:r>
      <w:r w:rsidR="008826F4" w:rsidRPr="008826F4">
        <w:rPr>
          <w:rFonts w:hint="eastAsia"/>
        </w:rPr>
        <w:t>8</w:t>
      </w:r>
      <w:r w:rsidR="008826F4" w:rsidRPr="008826F4">
        <w:rPr>
          <w:rFonts w:hint="eastAsia"/>
        </w:rPr>
        <w:t>月至</w:t>
      </w:r>
      <w:r w:rsidR="008826F4" w:rsidRPr="008826F4">
        <w:rPr>
          <w:rFonts w:hint="eastAsia"/>
        </w:rPr>
        <w:t>12</w:t>
      </w:r>
      <w:r w:rsidR="008826F4" w:rsidRPr="008826F4">
        <w:rPr>
          <w:rFonts w:hint="eastAsia"/>
        </w:rPr>
        <w:t>月。</w:t>
      </w:r>
    </w:p>
    <w:p w:rsidR="008826F4" w:rsidRPr="008826F4" w:rsidRDefault="00BA7A6F" w:rsidP="008826F4">
      <w:pPr>
        <w:pStyle w:val="SingleTxtGC"/>
        <w:rPr>
          <w:rFonts w:hint="eastAsia"/>
        </w:rPr>
      </w:pPr>
      <w:r>
        <w:rPr>
          <w:rFonts w:hint="eastAsia"/>
        </w:rPr>
        <w:tab/>
      </w:r>
      <w:r w:rsidR="008826F4" w:rsidRPr="008826F4">
        <w:rPr>
          <w:rFonts w:hint="eastAsia"/>
        </w:rPr>
        <w:t>(10)</w:t>
      </w:r>
      <w:r>
        <w:rPr>
          <w:rFonts w:hint="eastAsia"/>
        </w:rPr>
        <w:tab/>
      </w:r>
      <w:r w:rsidR="008826F4" w:rsidRPr="008826F4">
        <w:rPr>
          <w:rFonts w:hint="eastAsia"/>
        </w:rPr>
        <w:t>公共委员会遴选获奖者</w:t>
      </w:r>
      <w:r w:rsidR="00DA126A">
        <w:rPr>
          <w:rFonts w:hint="eastAsia"/>
          <w:spacing w:val="-50"/>
        </w:rPr>
        <w:t>―</w:t>
      </w:r>
      <w:r w:rsidR="00DA126A">
        <w:rPr>
          <w:rFonts w:hint="eastAsia"/>
        </w:rPr>
        <w:t>―</w:t>
      </w:r>
      <w:r w:rsidR="008826F4" w:rsidRPr="008826F4">
        <w:rPr>
          <w:rFonts w:hint="eastAsia"/>
        </w:rPr>
        <w:t>2012</w:t>
      </w:r>
      <w:r w:rsidR="008826F4" w:rsidRPr="008826F4">
        <w:rPr>
          <w:rFonts w:hint="eastAsia"/>
        </w:rPr>
        <w:t>年</w:t>
      </w:r>
      <w:r w:rsidR="008826F4" w:rsidRPr="008826F4">
        <w:rPr>
          <w:rFonts w:hint="eastAsia"/>
        </w:rPr>
        <w:t>1</w:t>
      </w:r>
      <w:r w:rsidR="008826F4" w:rsidRPr="008826F4">
        <w:rPr>
          <w:rFonts w:hint="eastAsia"/>
        </w:rPr>
        <w:t>月举行。</w:t>
      </w:r>
    </w:p>
    <w:p w:rsidR="008826F4" w:rsidRPr="008826F4" w:rsidRDefault="00BA7A6F" w:rsidP="008826F4">
      <w:pPr>
        <w:pStyle w:val="SingleTxtGC"/>
        <w:rPr>
          <w:rFonts w:hint="eastAsia"/>
        </w:rPr>
      </w:pPr>
      <w:r>
        <w:rPr>
          <w:rFonts w:hint="eastAsia"/>
        </w:rPr>
        <w:tab/>
      </w:r>
      <w:r w:rsidR="008826F4" w:rsidRPr="008826F4">
        <w:rPr>
          <w:rFonts w:hint="eastAsia"/>
        </w:rPr>
        <w:t>(11)</w:t>
      </w:r>
      <w:r>
        <w:rPr>
          <w:rFonts w:hint="eastAsia"/>
        </w:rPr>
        <w:tab/>
      </w:r>
      <w:r w:rsidR="008826F4" w:rsidRPr="008826F4">
        <w:rPr>
          <w:rFonts w:hint="eastAsia"/>
        </w:rPr>
        <w:t>部长批准获奖者</w:t>
      </w:r>
      <w:r w:rsidR="00DA126A">
        <w:rPr>
          <w:rFonts w:hint="eastAsia"/>
          <w:spacing w:val="-50"/>
        </w:rPr>
        <w:t>―</w:t>
      </w:r>
      <w:r w:rsidR="00DA126A">
        <w:rPr>
          <w:rFonts w:hint="eastAsia"/>
        </w:rPr>
        <w:t>―</w:t>
      </w:r>
      <w:r w:rsidR="008826F4" w:rsidRPr="008826F4">
        <w:rPr>
          <w:rFonts w:hint="eastAsia"/>
        </w:rPr>
        <w:t>2012</w:t>
      </w:r>
      <w:r w:rsidR="008826F4" w:rsidRPr="008826F4">
        <w:rPr>
          <w:rFonts w:hint="eastAsia"/>
        </w:rPr>
        <w:t>年</w:t>
      </w:r>
      <w:r w:rsidR="008826F4" w:rsidRPr="008826F4">
        <w:rPr>
          <w:rFonts w:hint="eastAsia"/>
        </w:rPr>
        <w:t>1</w:t>
      </w:r>
      <w:r w:rsidR="008826F4" w:rsidRPr="008826F4">
        <w:rPr>
          <w:rFonts w:hint="eastAsia"/>
        </w:rPr>
        <w:t>月举行，并拟于</w:t>
      </w:r>
      <w:r w:rsidR="008826F4" w:rsidRPr="008826F4">
        <w:rPr>
          <w:rFonts w:hint="eastAsia"/>
        </w:rPr>
        <w:t>2011</w:t>
      </w:r>
      <w:r w:rsidR="008826F4" w:rsidRPr="008826F4">
        <w:rPr>
          <w:rFonts w:hint="eastAsia"/>
        </w:rPr>
        <w:t>年举行平等就业公众仪式</w:t>
      </w:r>
      <w:r w:rsidR="00DA126A">
        <w:rPr>
          <w:rFonts w:hint="eastAsia"/>
          <w:spacing w:val="-50"/>
        </w:rPr>
        <w:t>―</w:t>
      </w:r>
      <w:r w:rsidR="00DA126A">
        <w:rPr>
          <w:rFonts w:hint="eastAsia"/>
        </w:rPr>
        <w:t>―</w:t>
      </w:r>
      <w:r w:rsidR="008826F4" w:rsidRPr="008826F4">
        <w:rPr>
          <w:rFonts w:hint="eastAsia"/>
        </w:rPr>
        <w:t>2012</w:t>
      </w:r>
      <w:r w:rsidR="008826F4" w:rsidRPr="008826F4">
        <w:rPr>
          <w:rFonts w:hint="eastAsia"/>
        </w:rPr>
        <w:t>年</w:t>
      </w:r>
      <w:r w:rsidR="008826F4" w:rsidRPr="008826F4">
        <w:rPr>
          <w:rFonts w:hint="eastAsia"/>
        </w:rPr>
        <w:t>1-2</w:t>
      </w:r>
      <w:r w:rsidR="008826F4" w:rsidRPr="008826F4">
        <w:rPr>
          <w:rFonts w:hint="eastAsia"/>
        </w:rPr>
        <w:t>月举行。</w:t>
      </w:r>
    </w:p>
    <w:p w:rsidR="008826F4" w:rsidRPr="008826F4" w:rsidRDefault="00BA7A6F" w:rsidP="00BA7A6F">
      <w:pPr>
        <w:pStyle w:val="H4GC"/>
        <w:rPr>
          <w:rFonts w:hint="eastAsia"/>
        </w:rPr>
      </w:pPr>
      <w:r>
        <w:rPr>
          <w:rFonts w:hint="eastAsia"/>
        </w:rPr>
        <w:tab/>
      </w:r>
      <w:r>
        <w:rPr>
          <w:rFonts w:hint="eastAsia"/>
        </w:rPr>
        <w:tab/>
      </w:r>
      <w:r w:rsidR="008826F4" w:rsidRPr="008826F4">
        <w:rPr>
          <w:rFonts w:hint="eastAsia"/>
        </w:rPr>
        <w:t>预算</w:t>
      </w:r>
    </w:p>
    <w:p w:rsidR="008826F4" w:rsidRPr="008826F4" w:rsidRDefault="008826F4" w:rsidP="008826F4">
      <w:pPr>
        <w:pStyle w:val="SingleTxtGC"/>
        <w:rPr>
          <w:rFonts w:hint="eastAsia"/>
        </w:rPr>
      </w:pPr>
      <w:r w:rsidRPr="008826F4">
        <w:rPr>
          <w:rFonts w:hint="eastAsia"/>
        </w:rPr>
        <w:t xml:space="preserve">259.  </w:t>
      </w:r>
      <w:r w:rsidRPr="008826F4">
        <w:rPr>
          <w:rFonts w:hint="eastAsia"/>
        </w:rPr>
        <w:t>截止</w:t>
      </w:r>
      <w:r w:rsidRPr="008826F4">
        <w:rPr>
          <w:rFonts w:hint="eastAsia"/>
        </w:rPr>
        <w:t>2010</w:t>
      </w:r>
      <w:r w:rsidRPr="008826F4">
        <w:rPr>
          <w:rFonts w:hint="eastAsia"/>
        </w:rPr>
        <w:t>年，方案预算为</w:t>
      </w:r>
      <w:r w:rsidRPr="008826F4">
        <w:rPr>
          <w:rFonts w:hint="eastAsia"/>
        </w:rPr>
        <w:t>180</w:t>
      </w:r>
      <w:r w:rsidRPr="008826F4">
        <w:rPr>
          <w:rFonts w:hint="eastAsia"/>
        </w:rPr>
        <w:t>万新谢克尔</w:t>
      </w:r>
      <w:r w:rsidRPr="008826F4">
        <w:rPr>
          <w:rFonts w:hint="eastAsia"/>
        </w:rPr>
        <w:t>(486,000</w:t>
      </w:r>
      <w:r w:rsidRPr="008826F4">
        <w:rPr>
          <w:rFonts w:hint="eastAsia"/>
        </w:rPr>
        <w:t>美元</w:t>
      </w:r>
      <w:r w:rsidRPr="008826F4">
        <w:rPr>
          <w:rFonts w:hint="eastAsia"/>
        </w:rPr>
        <w:t>)</w:t>
      </w:r>
      <w:r w:rsidRPr="008826F4">
        <w:rPr>
          <w:rFonts w:hint="eastAsia"/>
        </w:rPr>
        <w:t>。</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补充资料</w:t>
      </w:r>
    </w:p>
    <w:p w:rsidR="008826F4" w:rsidRPr="008826F4" w:rsidRDefault="008826F4" w:rsidP="008826F4">
      <w:pPr>
        <w:pStyle w:val="SingleTxtGC"/>
        <w:rPr>
          <w:rFonts w:hint="eastAsia"/>
        </w:rPr>
      </w:pPr>
      <w:r w:rsidRPr="008826F4">
        <w:rPr>
          <w:rFonts w:hint="eastAsia"/>
        </w:rPr>
        <w:t>260.  2008</w:t>
      </w:r>
      <w:r w:rsidRPr="008826F4">
        <w:rPr>
          <w:rFonts w:hint="eastAsia"/>
        </w:rPr>
        <w:t>年工业、贸易和劳工部，根据《</w:t>
      </w:r>
      <w:r w:rsidRPr="008826F4">
        <w:rPr>
          <w:rFonts w:hint="eastAsia"/>
        </w:rPr>
        <w:t>5748-1988</w:t>
      </w:r>
      <w:r w:rsidRPr="008826F4">
        <w:rPr>
          <w:rFonts w:hint="eastAsia"/>
        </w:rPr>
        <w:t>年平等就业机会法》</w:t>
      </w:r>
      <w:r w:rsidRPr="008826F4">
        <w:rPr>
          <w:rFonts w:hint="eastAsia"/>
        </w:rPr>
        <w:t>(</w:t>
      </w:r>
      <w:r w:rsidRPr="008826F4">
        <w:rPr>
          <w:rFonts w:hint="eastAsia"/>
        </w:rPr>
        <w:t>下称“《平等就业机会法》”</w:t>
      </w:r>
      <w:r w:rsidRPr="008826F4">
        <w:rPr>
          <w:rFonts w:hint="eastAsia"/>
        </w:rPr>
        <w:t>)</w:t>
      </w:r>
      <w:r w:rsidRPr="008826F4">
        <w:rPr>
          <w:rFonts w:hint="eastAsia"/>
        </w:rPr>
        <w:t>的第</w:t>
      </w:r>
      <w:r w:rsidRPr="008826F4">
        <w:rPr>
          <w:rFonts w:hint="eastAsia"/>
        </w:rPr>
        <w:t>18A</w:t>
      </w:r>
      <w:r w:rsidRPr="008826F4">
        <w:rPr>
          <w:rFonts w:hint="eastAsia"/>
        </w:rPr>
        <w:t>号修订案设立了一个法定机构：“平等就业机会委员会”</w:t>
      </w:r>
      <w:r w:rsidRPr="008826F4">
        <w:rPr>
          <w:rFonts w:hint="eastAsia"/>
        </w:rPr>
        <w:t>(</w:t>
      </w:r>
      <w:r w:rsidRPr="008826F4">
        <w:rPr>
          <w:rFonts w:hint="eastAsia"/>
        </w:rPr>
        <w:t>以下简称：“平就委”</w:t>
      </w:r>
      <w:r w:rsidRPr="008826F4">
        <w:rPr>
          <w:rFonts w:hint="eastAsia"/>
        </w:rPr>
        <w:t>)</w:t>
      </w:r>
      <w:r w:rsidRPr="008826F4">
        <w:rPr>
          <w:rFonts w:hint="eastAsia"/>
        </w:rPr>
        <w:t>。平就委在民间社会推进平等就业机会，并在劳务市场运用平等就业机会的准则。平就委还力争提高认识了解工人权利、落实这些权利并防止工人们事先弃权的发生。为此，平就委设有释法与法务局。</w:t>
      </w:r>
    </w:p>
    <w:p w:rsidR="008826F4" w:rsidRPr="008826F4" w:rsidRDefault="008826F4" w:rsidP="008826F4">
      <w:pPr>
        <w:pStyle w:val="SingleTxtGC"/>
        <w:rPr>
          <w:rFonts w:hint="eastAsia"/>
        </w:rPr>
      </w:pPr>
      <w:r w:rsidRPr="008826F4">
        <w:rPr>
          <w:rFonts w:hint="eastAsia"/>
        </w:rPr>
        <w:t xml:space="preserve">261.  </w:t>
      </w:r>
      <w:r w:rsidRPr="008826F4">
        <w:rPr>
          <w:rFonts w:hint="eastAsia"/>
        </w:rPr>
        <w:t>平就委为了提高认识，促进平等就业机会编制、发表并分发了调研、资讯材料，并举办了平等就业机会问题的讲座。</w:t>
      </w:r>
    </w:p>
    <w:p w:rsidR="008826F4" w:rsidRPr="008826F4" w:rsidRDefault="008826F4" w:rsidP="008826F4">
      <w:pPr>
        <w:pStyle w:val="SingleTxtGC"/>
        <w:rPr>
          <w:rFonts w:hint="eastAsia"/>
        </w:rPr>
      </w:pPr>
      <w:r w:rsidRPr="008826F4">
        <w:rPr>
          <w:rFonts w:hint="eastAsia"/>
        </w:rPr>
        <w:t xml:space="preserve">262.  </w:t>
      </w:r>
      <w:r w:rsidRPr="008826F4">
        <w:rPr>
          <w:rFonts w:hint="eastAsia"/>
        </w:rPr>
        <w:t>平就委就法律事宜，受理劳资双方之间关于歧视问题的申诉、介绍指控雇主须提供的资料问题，并提供法律代理。平就委负责实际就业领域所有各方与《平就法》相关的问题，包括《</w:t>
      </w:r>
      <w:r w:rsidRPr="008826F4">
        <w:rPr>
          <w:rFonts w:hint="eastAsia"/>
        </w:rPr>
        <w:t>5756-1996</w:t>
      </w:r>
      <w:r w:rsidRPr="008826F4">
        <w:rPr>
          <w:rFonts w:hint="eastAsia"/>
        </w:rPr>
        <w:t>年男女工人</w:t>
      </w:r>
      <w:r w:rsidRPr="008826F4">
        <w:rPr>
          <w:rFonts w:hint="eastAsia"/>
        </w:rPr>
        <w:t>(</w:t>
      </w:r>
      <w:r w:rsidRPr="008826F4">
        <w:rPr>
          <w:rFonts w:hint="eastAsia"/>
        </w:rPr>
        <w:t>同酬</w:t>
      </w:r>
      <w:r w:rsidRPr="008826F4">
        <w:rPr>
          <w:rFonts w:hint="eastAsia"/>
        </w:rPr>
        <w:t>)</w:t>
      </w:r>
      <w:r w:rsidRPr="008826F4">
        <w:rPr>
          <w:rFonts w:hint="eastAsia"/>
        </w:rPr>
        <w:t>法》</w:t>
      </w:r>
      <w:r w:rsidRPr="008826F4">
        <w:rPr>
          <w:rFonts w:hint="eastAsia"/>
        </w:rPr>
        <w:t>(</w:t>
      </w:r>
      <w:r w:rsidRPr="008826F4">
        <w:rPr>
          <w:rFonts w:hint="eastAsia"/>
        </w:rPr>
        <w:t>下称“《男女工人</w:t>
      </w:r>
      <w:r w:rsidRPr="008826F4">
        <w:rPr>
          <w:rFonts w:hint="eastAsia"/>
        </w:rPr>
        <w:t>(</w:t>
      </w:r>
      <w:r w:rsidRPr="008826F4">
        <w:rPr>
          <w:rFonts w:hint="eastAsia"/>
        </w:rPr>
        <w:t>同酬</w:t>
      </w:r>
      <w:r w:rsidRPr="008826F4">
        <w:rPr>
          <w:rFonts w:hint="eastAsia"/>
        </w:rPr>
        <w:t>)</w:t>
      </w:r>
      <w:r w:rsidRPr="008826F4">
        <w:rPr>
          <w:rFonts w:hint="eastAsia"/>
        </w:rPr>
        <w:t>法》”</w:t>
      </w:r>
      <w:r w:rsidRPr="008826F4">
        <w:rPr>
          <w:rFonts w:hint="eastAsia"/>
        </w:rPr>
        <w:t>)</w:t>
      </w:r>
      <w:r w:rsidRPr="008826F4">
        <w:rPr>
          <w:rFonts w:hint="eastAsia"/>
        </w:rPr>
        <w:t>和《</w:t>
      </w:r>
      <w:r w:rsidRPr="008826F4">
        <w:rPr>
          <w:rFonts w:hint="eastAsia"/>
        </w:rPr>
        <w:t>5758-1998</w:t>
      </w:r>
      <w:r w:rsidRPr="008826F4">
        <w:rPr>
          <w:rFonts w:hint="eastAsia"/>
        </w:rPr>
        <w:t>年禁止性骚扰法》</w:t>
      </w:r>
      <w:r w:rsidRPr="008826F4">
        <w:rPr>
          <w:rFonts w:hint="eastAsia"/>
        </w:rPr>
        <w:t>(</w:t>
      </w:r>
      <w:r w:rsidRPr="008826F4">
        <w:rPr>
          <w:rFonts w:hint="eastAsia"/>
        </w:rPr>
        <w:t>以下简称“《防止性骚扰法》”</w:t>
      </w:r>
      <w:r w:rsidRPr="008826F4">
        <w:rPr>
          <w:rFonts w:hint="eastAsia"/>
        </w:rPr>
        <w:t>)</w:t>
      </w:r>
      <w:r w:rsidRPr="008826F4">
        <w:rPr>
          <w:rFonts w:hint="eastAsia"/>
        </w:rPr>
        <w:t>。平就委承担着协助雇员和</w:t>
      </w:r>
      <w:r w:rsidRPr="008826F4">
        <w:rPr>
          <w:rFonts w:hint="eastAsia"/>
        </w:rPr>
        <w:t>/</w:t>
      </w:r>
      <w:r w:rsidRPr="008826F4">
        <w:rPr>
          <w:rFonts w:hint="eastAsia"/>
        </w:rPr>
        <w:t>或雇主提出索求，处理法庭程序、撰写法律意见，和举行会议等业务。</w:t>
      </w:r>
    </w:p>
    <w:p w:rsidR="008826F4" w:rsidRPr="008826F4" w:rsidRDefault="008826F4" w:rsidP="008826F4">
      <w:pPr>
        <w:pStyle w:val="SingleTxtGC"/>
        <w:rPr>
          <w:rFonts w:hint="eastAsia"/>
        </w:rPr>
      </w:pPr>
      <w:r w:rsidRPr="008826F4">
        <w:rPr>
          <w:rFonts w:hint="eastAsia"/>
        </w:rPr>
        <w:t xml:space="preserve">263.  </w:t>
      </w:r>
      <w:r w:rsidRPr="008826F4">
        <w:rPr>
          <w:rFonts w:hint="eastAsia"/>
        </w:rPr>
        <w:t>截止</w:t>
      </w:r>
      <w:r w:rsidRPr="008826F4">
        <w:rPr>
          <w:rFonts w:hint="eastAsia"/>
        </w:rPr>
        <w:t>2010</w:t>
      </w:r>
      <w:r w:rsidRPr="008826F4">
        <w:rPr>
          <w:rFonts w:hint="eastAsia"/>
        </w:rPr>
        <w:t>年</w:t>
      </w:r>
      <w:r w:rsidRPr="008826F4">
        <w:rPr>
          <w:rFonts w:hint="eastAsia"/>
        </w:rPr>
        <w:t>10</w:t>
      </w:r>
      <w:r w:rsidRPr="008826F4">
        <w:rPr>
          <w:rFonts w:hint="eastAsia"/>
        </w:rPr>
        <w:t>月，平就委受理了</w:t>
      </w:r>
      <w:r w:rsidRPr="008826F4">
        <w:rPr>
          <w:rFonts w:hint="eastAsia"/>
        </w:rPr>
        <w:t>1,000</w:t>
      </w:r>
      <w:r w:rsidRPr="008826F4">
        <w:rPr>
          <w:rFonts w:hint="eastAsia"/>
        </w:rPr>
        <w:t>起申诉，包括必要时诉诸法律程序</w:t>
      </w:r>
      <w:r w:rsidRPr="008826F4">
        <w:rPr>
          <w:rFonts w:hint="eastAsia"/>
        </w:rPr>
        <w:t>(</w:t>
      </w:r>
      <w:r w:rsidRPr="008826F4">
        <w:rPr>
          <w:rFonts w:hint="eastAsia"/>
        </w:rPr>
        <w:t>迄今为止，提出了</w:t>
      </w:r>
      <w:r w:rsidRPr="008826F4">
        <w:rPr>
          <w:rFonts w:hint="eastAsia"/>
        </w:rPr>
        <w:t>14</w:t>
      </w:r>
      <w:r w:rsidRPr="008826F4">
        <w:rPr>
          <w:rFonts w:hint="eastAsia"/>
        </w:rPr>
        <w:t>起针对雇主的民事诉讼</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264.</w:t>
      </w:r>
      <w:r w:rsidR="00DA126A">
        <w:rPr>
          <w:rFonts w:hint="eastAsia"/>
        </w:rPr>
        <w:t xml:space="preserve">  </w:t>
      </w:r>
      <w:r w:rsidRPr="008826F4">
        <w:rPr>
          <w:rFonts w:hint="eastAsia"/>
        </w:rPr>
        <w:t>平等就业机会委员会把阿拉伯居民列为其工作的优先点，以处置双重歧视案情为目标，由此提高公众意识并落实对具体案情的执法。</w:t>
      </w:r>
    </w:p>
    <w:p w:rsidR="008826F4" w:rsidRPr="008826F4" w:rsidRDefault="008826F4" w:rsidP="008826F4">
      <w:pPr>
        <w:pStyle w:val="SingleTxtGC"/>
        <w:rPr>
          <w:rFonts w:hint="eastAsia"/>
        </w:rPr>
      </w:pPr>
      <w:r w:rsidRPr="008826F4">
        <w:rPr>
          <w:rFonts w:hint="eastAsia"/>
        </w:rPr>
        <w:t xml:space="preserve">265.  </w:t>
      </w:r>
      <w:r w:rsidRPr="008826F4">
        <w:rPr>
          <w:rFonts w:hint="eastAsia"/>
        </w:rPr>
        <w:t>平就委定期发表为雇主、雇员和阿拉伯居民求职者编撰的阿拉伯文小册子。</w:t>
      </w:r>
      <w:r w:rsidR="00C41F38">
        <w:rPr>
          <w:rStyle w:val="FootnoteReference"/>
        </w:rPr>
        <w:footnoteReference w:id="4"/>
      </w:r>
      <w:r w:rsidRPr="008826F4">
        <w:rPr>
          <w:rFonts w:hint="eastAsia"/>
        </w:rPr>
        <w:t>这份小册子载有关于就业各阶段的歧视问题，以及关于平就委、与平就委接洽的方式、处置申诉的做法等详情资料。</w:t>
      </w:r>
    </w:p>
    <w:p w:rsidR="008826F4" w:rsidRPr="008826F4" w:rsidRDefault="008826F4" w:rsidP="008826F4">
      <w:pPr>
        <w:pStyle w:val="SingleTxtGC"/>
        <w:rPr>
          <w:rFonts w:hint="eastAsia"/>
        </w:rPr>
      </w:pPr>
      <w:r w:rsidRPr="008826F4">
        <w:rPr>
          <w:rFonts w:hint="eastAsia"/>
        </w:rPr>
        <w:t>266.  2009</w:t>
      </w:r>
      <w:r w:rsidRPr="008826F4">
        <w:rPr>
          <w:rFonts w:hint="eastAsia"/>
        </w:rPr>
        <w:t>年</w:t>
      </w:r>
      <w:r w:rsidRPr="008826F4">
        <w:rPr>
          <w:rFonts w:hint="eastAsia"/>
        </w:rPr>
        <w:t>1</w:t>
      </w:r>
      <w:r w:rsidRPr="008826F4">
        <w:rPr>
          <w:rFonts w:hint="eastAsia"/>
        </w:rPr>
        <w:t>月</w:t>
      </w:r>
      <w:r w:rsidRPr="008826F4">
        <w:rPr>
          <w:rFonts w:hint="eastAsia"/>
        </w:rPr>
        <w:t>21</w:t>
      </w:r>
      <w:r w:rsidRPr="008826F4">
        <w:rPr>
          <w:rFonts w:hint="eastAsia"/>
        </w:rPr>
        <w:t>日，平就委推出了阿拉伯文网站</w:t>
      </w:r>
      <w:r w:rsidR="00C41F38">
        <w:rPr>
          <w:rStyle w:val="FootnoteReference"/>
        </w:rPr>
        <w:footnoteReference w:id="5"/>
      </w:r>
      <w:r w:rsidRPr="008826F4">
        <w:rPr>
          <w:rFonts w:hint="eastAsia"/>
        </w:rPr>
        <w:t>载有为雇主、雇员和求职者提供的资料，诸如：工作上的歧视、求职时的歧视、解雇时的歧视、法庭对歧视行为的判定和裁决等。</w:t>
      </w:r>
    </w:p>
    <w:p w:rsidR="008826F4" w:rsidRPr="008826F4" w:rsidRDefault="00BA7A6F" w:rsidP="00BA7A6F">
      <w:pPr>
        <w:pStyle w:val="H23GC"/>
        <w:rPr>
          <w:rFonts w:hint="eastAsia"/>
        </w:rPr>
      </w:pPr>
      <w:r>
        <w:rPr>
          <w:rFonts w:hint="eastAsia"/>
        </w:rPr>
        <w:tab/>
      </w:r>
      <w:r>
        <w:rPr>
          <w:rFonts w:hint="eastAsia"/>
        </w:rPr>
        <w:tab/>
      </w:r>
      <w:r w:rsidR="008826F4" w:rsidRPr="008826F4">
        <w:rPr>
          <w:rFonts w:hint="eastAsia"/>
        </w:rPr>
        <w:t>《男女工人</w:t>
      </w:r>
      <w:r w:rsidR="008826F4" w:rsidRPr="008826F4">
        <w:rPr>
          <w:rFonts w:hint="eastAsia"/>
        </w:rPr>
        <w:t>(</w:t>
      </w:r>
      <w:r w:rsidR="008826F4" w:rsidRPr="008826F4">
        <w:rPr>
          <w:rFonts w:hint="eastAsia"/>
        </w:rPr>
        <w:t>同酬</w:t>
      </w:r>
      <w:r w:rsidR="008826F4" w:rsidRPr="008826F4">
        <w:rPr>
          <w:rFonts w:hint="eastAsia"/>
        </w:rPr>
        <w:t>)</w:t>
      </w:r>
      <w:r w:rsidR="008826F4" w:rsidRPr="008826F4">
        <w:rPr>
          <w:rFonts w:hint="eastAsia"/>
        </w:rPr>
        <w:t>法》</w:t>
      </w:r>
    </w:p>
    <w:p w:rsidR="008826F4" w:rsidRPr="008826F4" w:rsidRDefault="008826F4" w:rsidP="008826F4">
      <w:pPr>
        <w:pStyle w:val="SingleTxtGC"/>
        <w:rPr>
          <w:rFonts w:hint="eastAsia"/>
        </w:rPr>
      </w:pPr>
      <w:r w:rsidRPr="008826F4">
        <w:rPr>
          <w:rFonts w:hint="eastAsia"/>
        </w:rPr>
        <w:t xml:space="preserve">267.  </w:t>
      </w:r>
      <w:r w:rsidRPr="008826F4">
        <w:rPr>
          <w:rFonts w:hint="eastAsia"/>
        </w:rPr>
        <w:t>为了缩小男女之间的薪酬差别，颁布了《男女工人</w:t>
      </w:r>
      <w:r w:rsidRPr="008826F4">
        <w:rPr>
          <w:rFonts w:hint="eastAsia"/>
        </w:rPr>
        <w:t>(</w:t>
      </w:r>
      <w:r w:rsidRPr="008826F4">
        <w:rPr>
          <w:rFonts w:hint="eastAsia"/>
        </w:rPr>
        <w:t>同酬</w:t>
      </w:r>
      <w:r w:rsidRPr="008826F4">
        <w:rPr>
          <w:rFonts w:hint="eastAsia"/>
        </w:rPr>
        <w:t>)</w:t>
      </w:r>
      <w:r w:rsidRPr="008826F4">
        <w:rPr>
          <w:rFonts w:hint="eastAsia"/>
        </w:rPr>
        <w:t>法》。尽管该领域推出了先进的立法并予以完善，但男女薪酬之间仍存在着一些差距如下：</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根据</w:t>
      </w:r>
      <w:r w:rsidR="008826F4" w:rsidRPr="008826F4">
        <w:rPr>
          <w:rFonts w:hint="eastAsia"/>
        </w:rPr>
        <w:t>2010</w:t>
      </w:r>
      <w:r w:rsidR="008826F4" w:rsidRPr="008826F4">
        <w:rPr>
          <w:rFonts w:hint="eastAsia"/>
        </w:rPr>
        <w:t>年</w:t>
      </w:r>
      <w:r w:rsidR="008826F4" w:rsidRPr="008826F4">
        <w:rPr>
          <w:rFonts w:hint="eastAsia"/>
        </w:rPr>
        <w:t>3</w:t>
      </w:r>
      <w:r w:rsidR="008826F4" w:rsidRPr="008826F4">
        <w:rPr>
          <w:rFonts w:hint="eastAsia"/>
        </w:rPr>
        <w:t>月</w:t>
      </w:r>
      <w:r w:rsidR="008826F4" w:rsidRPr="008826F4">
        <w:rPr>
          <w:rFonts w:hint="eastAsia"/>
        </w:rPr>
        <w:t>8</w:t>
      </w:r>
      <w:r w:rsidR="008826F4" w:rsidRPr="008826F4">
        <w:rPr>
          <w:rFonts w:hint="eastAsia"/>
        </w:rPr>
        <w:t>日中央统计局公布的资料：</w:t>
      </w:r>
      <w:r w:rsidR="008826F4" w:rsidRPr="008826F4">
        <w:rPr>
          <w:rFonts w:hint="eastAsia"/>
        </w:rPr>
        <w:t>2008</w:t>
      </w:r>
      <w:r w:rsidR="008826F4" w:rsidRPr="008826F4">
        <w:rPr>
          <w:rFonts w:hint="eastAsia"/>
        </w:rPr>
        <w:t>年男性月均收入</w:t>
      </w:r>
      <w:r w:rsidR="008826F4" w:rsidRPr="008826F4">
        <w:rPr>
          <w:rFonts w:hint="eastAsia"/>
        </w:rPr>
        <w:t>9,627</w:t>
      </w:r>
      <w:r w:rsidR="008826F4" w:rsidRPr="008826F4">
        <w:rPr>
          <w:rFonts w:hint="eastAsia"/>
        </w:rPr>
        <w:t>新谢克尔</w:t>
      </w:r>
      <w:r w:rsidR="008826F4" w:rsidRPr="008826F4">
        <w:rPr>
          <w:rFonts w:hint="eastAsia"/>
        </w:rPr>
        <w:t>(2,601.89</w:t>
      </w:r>
      <w:r w:rsidR="008826F4" w:rsidRPr="008826F4">
        <w:rPr>
          <w:rFonts w:hint="eastAsia"/>
        </w:rPr>
        <w:t>美元</w:t>
      </w:r>
      <w:r w:rsidR="008826F4" w:rsidRPr="008826F4">
        <w:rPr>
          <w:rFonts w:hint="eastAsia"/>
        </w:rPr>
        <w:t>)</w:t>
      </w:r>
      <w:r w:rsidR="008826F4" w:rsidRPr="008826F4">
        <w:rPr>
          <w:rFonts w:hint="eastAsia"/>
        </w:rPr>
        <w:t>；女性月均收入</w:t>
      </w:r>
      <w:r w:rsidR="008826F4" w:rsidRPr="008826F4">
        <w:rPr>
          <w:rFonts w:hint="eastAsia"/>
        </w:rPr>
        <w:t>6,077</w:t>
      </w:r>
      <w:r w:rsidR="008826F4" w:rsidRPr="008826F4">
        <w:rPr>
          <w:rFonts w:hint="eastAsia"/>
        </w:rPr>
        <w:t>新谢克尔</w:t>
      </w:r>
      <w:r w:rsidR="008826F4" w:rsidRPr="008826F4">
        <w:rPr>
          <w:rFonts w:hint="eastAsia"/>
        </w:rPr>
        <w:t>(1,642.43</w:t>
      </w:r>
      <w:r w:rsidR="008826F4" w:rsidRPr="008826F4">
        <w:rPr>
          <w:rFonts w:hint="eastAsia"/>
        </w:rPr>
        <w:t>美元</w:t>
      </w:r>
      <w:r w:rsidR="008826F4" w:rsidRPr="008826F4">
        <w:rPr>
          <w:rFonts w:hint="eastAsia"/>
        </w:rPr>
        <w:t>)</w:t>
      </w:r>
      <w:r w:rsidR="008826F4" w:rsidRPr="008826F4">
        <w:rPr>
          <w:rFonts w:hint="eastAsia"/>
        </w:rPr>
        <w:t>；女性收入比男性低</w:t>
      </w:r>
      <w:r w:rsidR="008826F4" w:rsidRPr="008826F4">
        <w:rPr>
          <w:rFonts w:hint="eastAsia"/>
        </w:rPr>
        <w:t>37%</w:t>
      </w:r>
      <w:r w:rsidR="008826F4" w:rsidRPr="008826F4">
        <w:rPr>
          <w:rFonts w:hint="eastAsia"/>
        </w:rPr>
        <w:t>。</w:t>
      </w:r>
      <w:r w:rsidR="00C41F38">
        <w:rPr>
          <w:rStyle w:val="FootnoteReference"/>
        </w:rPr>
        <w:footnoteReference w:id="6"/>
      </w:r>
    </w:p>
    <w:p w:rsidR="008826F4" w:rsidRPr="008826F4" w:rsidRDefault="008826F4" w:rsidP="008826F4">
      <w:pPr>
        <w:pStyle w:val="SingleTxtGC"/>
        <w:rPr>
          <w:rFonts w:hint="eastAsia"/>
        </w:rPr>
      </w:pPr>
      <w:r w:rsidRPr="008826F4">
        <w:rPr>
          <w:rFonts w:hint="eastAsia"/>
        </w:rPr>
        <w:t>268.  2010</w:t>
      </w:r>
      <w:r w:rsidRPr="008826F4">
        <w:rPr>
          <w:rFonts w:hint="eastAsia"/>
        </w:rPr>
        <w:t>年</w:t>
      </w:r>
      <w:r w:rsidRPr="008826F4">
        <w:rPr>
          <w:rFonts w:hint="eastAsia"/>
        </w:rPr>
        <w:t>8</w:t>
      </w:r>
      <w:r w:rsidRPr="008826F4">
        <w:rPr>
          <w:rFonts w:hint="eastAsia"/>
        </w:rPr>
        <w:t>月</w:t>
      </w:r>
      <w:r w:rsidRPr="008826F4">
        <w:rPr>
          <w:rFonts w:hint="eastAsia"/>
        </w:rPr>
        <w:t>31</w:t>
      </w:r>
      <w:r w:rsidRPr="008826F4">
        <w:rPr>
          <w:rFonts w:hint="eastAsia"/>
        </w:rPr>
        <w:t>日，中央统计局公布的补充资料如下：</w:t>
      </w:r>
    </w:p>
    <w:p w:rsidR="008826F4" w:rsidRPr="008826F4" w:rsidRDefault="00BA7A6F" w:rsidP="008826F4">
      <w:pPr>
        <w:pStyle w:val="SingleTxtGC"/>
        <w:rPr>
          <w:rFonts w:hint="eastAsia"/>
        </w:rPr>
      </w:pPr>
      <w:r>
        <w:rPr>
          <w:rFonts w:hint="eastAsia"/>
        </w:rPr>
        <w:tab/>
      </w:r>
      <w:r w:rsidR="008826F4" w:rsidRPr="008826F4">
        <w:rPr>
          <w:rFonts w:hint="eastAsia"/>
        </w:rPr>
        <w:t>(1)</w:t>
      </w:r>
      <w:r>
        <w:rPr>
          <w:rFonts w:hint="eastAsia"/>
        </w:rPr>
        <w:tab/>
      </w:r>
      <w:r w:rsidR="008826F4" w:rsidRPr="008826F4">
        <w:rPr>
          <w:rFonts w:hint="eastAsia"/>
        </w:rPr>
        <w:t>还是</w:t>
      </w:r>
      <w:r w:rsidR="008826F4" w:rsidRPr="008826F4">
        <w:rPr>
          <w:rFonts w:hint="eastAsia"/>
        </w:rPr>
        <w:t>2008</w:t>
      </w:r>
      <w:r w:rsidR="008826F4" w:rsidRPr="008826F4">
        <w:rPr>
          <w:rFonts w:hint="eastAsia"/>
        </w:rPr>
        <w:t>年，公务部门就业男性月均收入</w:t>
      </w:r>
      <w:r w:rsidR="008826F4" w:rsidRPr="008826F4">
        <w:rPr>
          <w:rFonts w:hint="eastAsia"/>
        </w:rPr>
        <w:t>14,787</w:t>
      </w:r>
      <w:r w:rsidR="008826F4" w:rsidRPr="008826F4">
        <w:rPr>
          <w:rFonts w:hint="eastAsia"/>
        </w:rPr>
        <w:t>新谢克尔</w:t>
      </w:r>
      <w:r w:rsidR="008826F4" w:rsidRPr="008826F4">
        <w:rPr>
          <w:rFonts w:hint="eastAsia"/>
        </w:rPr>
        <w:t>(3,996.4</w:t>
      </w:r>
      <w:r w:rsidR="008826F4" w:rsidRPr="008826F4">
        <w:rPr>
          <w:rFonts w:hint="eastAsia"/>
        </w:rPr>
        <w:t>美元</w:t>
      </w:r>
      <w:r w:rsidR="008826F4" w:rsidRPr="008826F4">
        <w:rPr>
          <w:rFonts w:hint="eastAsia"/>
        </w:rPr>
        <w:t>)</w:t>
      </w:r>
      <w:r w:rsidR="008826F4" w:rsidRPr="008826F4">
        <w:rPr>
          <w:rFonts w:hint="eastAsia"/>
        </w:rPr>
        <w:t>，而女性月收入</w:t>
      </w:r>
      <w:r w:rsidR="008826F4" w:rsidRPr="008826F4">
        <w:rPr>
          <w:rFonts w:hint="eastAsia"/>
        </w:rPr>
        <w:t>11,244</w:t>
      </w:r>
      <w:r w:rsidR="008826F4" w:rsidRPr="008826F4">
        <w:rPr>
          <w:rFonts w:hint="eastAsia"/>
        </w:rPr>
        <w:t>新谢克尔</w:t>
      </w:r>
      <w:r w:rsidR="00DA126A" w:rsidRPr="008826F4">
        <w:rPr>
          <w:rFonts w:hint="eastAsia"/>
        </w:rPr>
        <w:t>(</w:t>
      </w:r>
      <w:r w:rsidR="00DA126A">
        <w:rPr>
          <w:rFonts w:hint="eastAsia"/>
        </w:rPr>
        <w:t>3,038.9</w:t>
      </w:r>
      <w:r w:rsidR="00DA126A" w:rsidRPr="008826F4">
        <w:rPr>
          <w:rFonts w:hint="eastAsia"/>
        </w:rPr>
        <w:t>美元</w:t>
      </w:r>
      <w:r w:rsidR="00DA126A" w:rsidRPr="008826F4">
        <w:rPr>
          <w:rFonts w:hint="eastAsia"/>
        </w:rPr>
        <w:t>)</w:t>
      </w:r>
      <w:r w:rsidR="008826F4" w:rsidRPr="008826F4">
        <w:rPr>
          <w:rFonts w:hint="eastAsia"/>
        </w:rPr>
        <w:t>。</w:t>
      </w:r>
    </w:p>
    <w:p w:rsidR="008826F4" w:rsidRPr="008826F4" w:rsidRDefault="00BA7A6F" w:rsidP="008826F4">
      <w:pPr>
        <w:pStyle w:val="SingleTxtGC"/>
        <w:rPr>
          <w:rFonts w:hint="eastAsia"/>
        </w:rPr>
      </w:pPr>
      <w:r>
        <w:rPr>
          <w:rFonts w:hint="eastAsia"/>
        </w:rPr>
        <w:tab/>
      </w:r>
      <w:r w:rsidR="008826F4" w:rsidRPr="008826F4">
        <w:rPr>
          <w:rFonts w:hint="eastAsia"/>
        </w:rPr>
        <w:t>(2)</w:t>
      </w:r>
      <w:r>
        <w:rPr>
          <w:rFonts w:hint="eastAsia"/>
        </w:rPr>
        <w:tab/>
      </w:r>
      <w:r w:rsidR="008826F4" w:rsidRPr="008826F4">
        <w:rPr>
          <w:rFonts w:hint="eastAsia"/>
        </w:rPr>
        <w:t>2010</w:t>
      </w:r>
      <w:r w:rsidR="008826F4" w:rsidRPr="008826F4">
        <w:rPr>
          <w:rFonts w:hint="eastAsia"/>
        </w:rPr>
        <w:t>年，劳务市场总就业人员：男性</w:t>
      </w:r>
      <w:r w:rsidR="008826F4" w:rsidRPr="008826F4">
        <w:rPr>
          <w:rFonts w:hint="eastAsia"/>
        </w:rPr>
        <w:t>153.4</w:t>
      </w:r>
      <w:r w:rsidR="008826F4" w:rsidRPr="008826F4">
        <w:rPr>
          <w:rFonts w:hint="eastAsia"/>
        </w:rPr>
        <w:t>万人；女性</w:t>
      </w:r>
      <w:r w:rsidR="008826F4" w:rsidRPr="008826F4">
        <w:rPr>
          <w:rFonts w:hint="eastAsia"/>
        </w:rPr>
        <w:t>135</w:t>
      </w:r>
      <w:r w:rsidR="008826F4" w:rsidRPr="008826F4">
        <w:rPr>
          <w:rFonts w:hint="eastAsia"/>
        </w:rPr>
        <w:t>万人。</w:t>
      </w:r>
    </w:p>
    <w:p w:rsidR="008826F4" w:rsidRPr="008826F4" w:rsidRDefault="00BA7A6F" w:rsidP="008826F4">
      <w:pPr>
        <w:pStyle w:val="SingleTxtGC"/>
        <w:rPr>
          <w:rFonts w:hint="eastAsia"/>
        </w:rPr>
      </w:pPr>
      <w:r>
        <w:rPr>
          <w:rFonts w:hint="eastAsia"/>
        </w:rPr>
        <w:tab/>
      </w:r>
      <w:r w:rsidR="008826F4" w:rsidRPr="008826F4">
        <w:rPr>
          <w:rFonts w:hint="eastAsia"/>
        </w:rPr>
        <w:t>(3)</w:t>
      </w:r>
      <w:r>
        <w:rPr>
          <w:rFonts w:hint="eastAsia"/>
        </w:rPr>
        <w:tab/>
      </w:r>
      <w:r w:rsidR="008826F4" w:rsidRPr="008826F4">
        <w:rPr>
          <w:rFonts w:hint="eastAsia"/>
        </w:rPr>
        <w:t>2010</w:t>
      </w:r>
      <w:r w:rsidR="008826F4" w:rsidRPr="008826F4">
        <w:rPr>
          <w:rFonts w:hint="eastAsia"/>
        </w:rPr>
        <w:t>年第二季度，人口年满</w:t>
      </w:r>
      <w:r w:rsidR="008826F4" w:rsidRPr="008826F4">
        <w:rPr>
          <w:rFonts w:hint="eastAsia"/>
        </w:rPr>
        <w:t>15</w:t>
      </w:r>
      <w:r w:rsidR="008826F4" w:rsidRPr="008826F4">
        <w:rPr>
          <w:rFonts w:hint="eastAsia"/>
        </w:rPr>
        <w:t>岁或更大年龄者加入劳工队伍的比率是</w:t>
      </w:r>
      <w:r w:rsidR="008826F4" w:rsidRPr="008826F4">
        <w:rPr>
          <w:rFonts w:hint="eastAsia"/>
        </w:rPr>
        <w:t>56.9%(</w:t>
      </w:r>
      <w:r w:rsidR="008826F4" w:rsidRPr="008826F4">
        <w:rPr>
          <w:rFonts w:hint="eastAsia"/>
        </w:rPr>
        <w:t>男性</w:t>
      </w:r>
      <w:r w:rsidR="008826F4" w:rsidRPr="008826F4">
        <w:rPr>
          <w:rFonts w:hint="eastAsia"/>
        </w:rPr>
        <w:t>62.2%</w:t>
      </w:r>
      <w:r w:rsidR="008826F4" w:rsidRPr="008826F4">
        <w:rPr>
          <w:rFonts w:hint="eastAsia"/>
        </w:rPr>
        <w:t>；女性</w:t>
      </w:r>
      <w:r w:rsidR="008826F4" w:rsidRPr="008826F4">
        <w:rPr>
          <w:rFonts w:hint="eastAsia"/>
        </w:rPr>
        <w:t>51.8%)</w:t>
      </w:r>
      <w:r w:rsidR="008826F4" w:rsidRPr="008826F4">
        <w:rPr>
          <w:rFonts w:hint="eastAsia"/>
        </w:rPr>
        <w:t>。</w:t>
      </w:r>
    </w:p>
    <w:p w:rsidR="008826F4" w:rsidRPr="008826F4" w:rsidRDefault="00BA7A6F" w:rsidP="008826F4">
      <w:pPr>
        <w:pStyle w:val="SingleTxtGC"/>
        <w:rPr>
          <w:rFonts w:hint="eastAsia"/>
        </w:rPr>
      </w:pPr>
      <w:r>
        <w:rPr>
          <w:rFonts w:hint="eastAsia"/>
        </w:rPr>
        <w:tab/>
      </w:r>
      <w:r w:rsidR="008826F4" w:rsidRPr="008826F4">
        <w:rPr>
          <w:rFonts w:hint="eastAsia"/>
        </w:rPr>
        <w:t>(4)</w:t>
      </w:r>
      <w:r>
        <w:rPr>
          <w:rFonts w:hint="eastAsia"/>
        </w:rPr>
        <w:tab/>
      </w:r>
      <w:r w:rsidR="008826F4" w:rsidRPr="008826F4">
        <w:rPr>
          <w:rFonts w:hint="eastAsia"/>
        </w:rPr>
        <w:t>年满</w:t>
      </w:r>
      <w:r w:rsidR="008826F4" w:rsidRPr="008826F4">
        <w:rPr>
          <w:rFonts w:hint="eastAsia"/>
        </w:rPr>
        <w:t>15</w:t>
      </w:r>
      <w:r w:rsidR="008826F4" w:rsidRPr="008826F4">
        <w:rPr>
          <w:rFonts w:hint="eastAsia"/>
        </w:rPr>
        <w:t>岁或更大年龄的未就业青少年比率，男性占</w:t>
      </w:r>
      <w:r w:rsidR="008826F4" w:rsidRPr="008826F4">
        <w:rPr>
          <w:rFonts w:hint="eastAsia"/>
        </w:rPr>
        <w:t>6.5%</w:t>
      </w:r>
      <w:r w:rsidR="008826F4" w:rsidRPr="008826F4">
        <w:rPr>
          <w:rFonts w:hint="eastAsia"/>
        </w:rPr>
        <w:t>；女性占</w:t>
      </w:r>
      <w:r w:rsidR="008826F4" w:rsidRPr="008826F4">
        <w:rPr>
          <w:rFonts w:hint="eastAsia"/>
        </w:rPr>
        <w:t>5.9%</w:t>
      </w:r>
      <w:r w:rsidR="008826F4" w:rsidRPr="008826F4">
        <w:rPr>
          <w:rFonts w:hint="eastAsia"/>
        </w:rPr>
        <w:t>。</w:t>
      </w:r>
    </w:p>
    <w:p w:rsidR="008826F4" w:rsidRPr="008826F4" w:rsidRDefault="00BA7A6F" w:rsidP="008826F4">
      <w:pPr>
        <w:pStyle w:val="SingleTxtGC"/>
        <w:rPr>
          <w:rFonts w:hint="eastAsia"/>
        </w:rPr>
      </w:pPr>
      <w:r>
        <w:rPr>
          <w:rFonts w:hint="eastAsia"/>
        </w:rPr>
        <w:tab/>
      </w:r>
      <w:r w:rsidR="008826F4" w:rsidRPr="008826F4">
        <w:rPr>
          <w:rFonts w:hint="eastAsia"/>
        </w:rPr>
        <w:t>(5)</w:t>
      </w:r>
      <w:r>
        <w:rPr>
          <w:rFonts w:hint="eastAsia"/>
        </w:rPr>
        <w:tab/>
      </w:r>
      <w:r w:rsidR="008826F4" w:rsidRPr="008826F4">
        <w:rPr>
          <w:rFonts w:hint="eastAsia"/>
        </w:rPr>
        <w:t>劳工队伍中</w:t>
      </w:r>
      <w:r w:rsidR="008826F4" w:rsidRPr="008826F4">
        <w:rPr>
          <w:rFonts w:hint="eastAsia"/>
        </w:rPr>
        <w:t>25</w:t>
      </w:r>
      <w:r w:rsidR="008826F4" w:rsidRPr="008826F4">
        <w:rPr>
          <w:rFonts w:hint="eastAsia"/>
        </w:rPr>
        <w:t>至</w:t>
      </w:r>
      <w:r w:rsidR="008826F4" w:rsidRPr="008826F4">
        <w:rPr>
          <w:rFonts w:hint="eastAsia"/>
        </w:rPr>
        <w:t>64</w:t>
      </w:r>
      <w:r w:rsidR="008826F4" w:rsidRPr="008826F4">
        <w:rPr>
          <w:rFonts w:hint="eastAsia"/>
        </w:rPr>
        <w:t>岁之间按性别划分比率：男性</w:t>
      </w:r>
      <w:r w:rsidR="008826F4" w:rsidRPr="008826F4">
        <w:rPr>
          <w:rFonts w:hint="eastAsia"/>
        </w:rPr>
        <w:t>81.6%</w:t>
      </w:r>
      <w:r w:rsidR="008826F4" w:rsidRPr="008826F4">
        <w:rPr>
          <w:rFonts w:hint="eastAsia"/>
        </w:rPr>
        <w:t>；女性</w:t>
      </w:r>
      <w:r w:rsidR="008826F4" w:rsidRPr="008826F4">
        <w:rPr>
          <w:rFonts w:hint="eastAsia"/>
        </w:rPr>
        <w:t>68.8%</w:t>
      </w:r>
      <w:r w:rsidR="008826F4" w:rsidRPr="008826F4">
        <w:rPr>
          <w:rFonts w:hint="eastAsia"/>
        </w:rPr>
        <w:t>。</w:t>
      </w:r>
    </w:p>
    <w:p w:rsidR="008826F4" w:rsidRPr="008826F4" w:rsidRDefault="00BA7A6F" w:rsidP="008826F4">
      <w:pPr>
        <w:pStyle w:val="SingleTxtGC"/>
        <w:rPr>
          <w:rFonts w:hint="eastAsia"/>
        </w:rPr>
      </w:pPr>
      <w:r>
        <w:rPr>
          <w:rFonts w:hint="eastAsia"/>
        </w:rPr>
        <w:tab/>
      </w:r>
      <w:r w:rsidR="008826F4" w:rsidRPr="008826F4">
        <w:rPr>
          <w:rFonts w:hint="eastAsia"/>
        </w:rPr>
        <w:t>(6)</w:t>
      </w:r>
      <w:r>
        <w:rPr>
          <w:rFonts w:hint="eastAsia"/>
        </w:rPr>
        <w:tab/>
      </w:r>
      <w:r w:rsidR="008826F4" w:rsidRPr="008826F4">
        <w:rPr>
          <w:rFonts w:hint="eastAsia"/>
        </w:rPr>
        <w:t>25</w:t>
      </w:r>
      <w:r w:rsidR="008826F4" w:rsidRPr="008826F4">
        <w:rPr>
          <w:rFonts w:hint="eastAsia"/>
        </w:rPr>
        <w:t>至</w:t>
      </w:r>
      <w:r w:rsidR="008826F4" w:rsidRPr="008826F4">
        <w:rPr>
          <w:rFonts w:hint="eastAsia"/>
        </w:rPr>
        <w:t>64</w:t>
      </w:r>
      <w:r w:rsidR="008826F4" w:rsidRPr="008826F4">
        <w:rPr>
          <w:rFonts w:hint="eastAsia"/>
        </w:rPr>
        <w:t>岁之间失业人员的比率：男性</w:t>
      </w:r>
      <w:r w:rsidR="008826F4" w:rsidRPr="008826F4">
        <w:rPr>
          <w:rFonts w:hint="eastAsia"/>
        </w:rPr>
        <w:t>5.8%</w:t>
      </w:r>
      <w:r w:rsidR="008826F4" w:rsidRPr="008826F4">
        <w:rPr>
          <w:rFonts w:hint="eastAsia"/>
        </w:rPr>
        <w:t>；女性</w:t>
      </w:r>
      <w:r w:rsidR="008826F4" w:rsidRPr="008826F4">
        <w:rPr>
          <w:rFonts w:hint="eastAsia"/>
        </w:rPr>
        <w:t>5.4%</w:t>
      </w:r>
      <w:r w:rsidR="008826F4" w:rsidRPr="008826F4">
        <w:rPr>
          <w:rFonts w:hint="eastAsia"/>
        </w:rPr>
        <w:t>。</w:t>
      </w:r>
    </w:p>
    <w:p w:rsidR="008826F4" w:rsidRPr="008826F4" w:rsidRDefault="00BA7A6F" w:rsidP="008826F4">
      <w:pPr>
        <w:pStyle w:val="SingleTxtGC"/>
        <w:rPr>
          <w:rFonts w:hint="eastAsia"/>
        </w:rPr>
      </w:pPr>
      <w:r>
        <w:rPr>
          <w:rFonts w:hint="eastAsia"/>
        </w:rPr>
        <w:tab/>
      </w:r>
      <w:r w:rsidR="008826F4" w:rsidRPr="008826F4">
        <w:rPr>
          <w:rFonts w:hint="eastAsia"/>
        </w:rPr>
        <w:t>(7)</w:t>
      </w:r>
      <w:r>
        <w:rPr>
          <w:rFonts w:hint="eastAsia"/>
        </w:rPr>
        <w:tab/>
      </w:r>
      <w:r w:rsidR="008826F4" w:rsidRPr="008826F4">
        <w:rPr>
          <w:rFonts w:hint="eastAsia"/>
        </w:rPr>
        <w:t>2010</w:t>
      </w:r>
      <w:r w:rsidR="008826F4" w:rsidRPr="008826F4">
        <w:rPr>
          <w:rFonts w:hint="eastAsia"/>
        </w:rPr>
        <w:t>年第二季度期间，</w:t>
      </w:r>
      <w:r w:rsidR="008826F4" w:rsidRPr="008826F4">
        <w:rPr>
          <w:rFonts w:hint="eastAsia"/>
        </w:rPr>
        <w:t>(</w:t>
      </w:r>
      <w:r w:rsidR="008826F4" w:rsidRPr="008826F4">
        <w:rPr>
          <w:rFonts w:hint="eastAsia"/>
        </w:rPr>
        <w:t>非自愿</w:t>
      </w:r>
      <w:r w:rsidR="008826F4" w:rsidRPr="008826F4">
        <w:rPr>
          <w:rFonts w:hint="eastAsia"/>
        </w:rPr>
        <w:t>)</w:t>
      </w:r>
      <w:r w:rsidR="008826F4" w:rsidRPr="008826F4">
        <w:rPr>
          <w:rFonts w:hint="eastAsia"/>
        </w:rPr>
        <w:t>打零工女性比率是</w:t>
      </w:r>
      <w:r w:rsidR="008826F4" w:rsidRPr="008826F4">
        <w:rPr>
          <w:rFonts w:hint="eastAsia"/>
        </w:rPr>
        <w:t>6.8%</w:t>
      </w:r>
      <w:r w:rsidR="008826F4" w:rsidRPr="008826F4">
        <w:rPr>
          <w:rFonts w:hint="eastAsia"/>
        </w:rPr>
        <w:t>。</w:t>
      </w:r>
    </w:p>
    <w:p w:rsidR="008826F4" w:rsidRPr="008826F4" w:rsidRDefault="008826F4" w:rsidP="008826F4">
      <w:pPr>
        <w:pStyle w:val="SingleTxtGC"/>
        <w:rPr>
          <w:rFonts w:hint="eastAsia"/>
        </w:rPr>
      </w:pPr>
      <w:r w:rsidRPr="008826F4">
        <w:rPr>
          <w:rFonts w:hint="eastAsia"/>
        </w:rPr>
        <w:t xml:space="preserve">269.  </w:t>
      </w:r>
      <w:r w:rsidRPr="008826F4">
        <w:rPr>
          <w:rFonts w:hint="eastAsia"/>
        </w:rPr>
        <w:t>近来，平就委就薪酬不平等问题对耶路撒冷市政厅提出了起诉</w:t>
      </w:r>
      <w:r w:rsidRPr="008826F4">
        <w:rPr>
          <w:rFonts w:hint="eastAsia"/>
        </w:rPr>
        <w:t>(</w:t>
      </w:r>
      <w:r w:rsidRPr="008826F4">
        <w:rPr>
          <w:rFonts w:hint="eastAsia"/>
        </w:rPr>
        <w:t>创先例的法律诉讼</w:t>
      </w:r>
      <w:r w:rsidRPr="008826F4">
        <w:rPr>
          <w:rFonts w:hint="eastAsia"/>
        </w:rPr>
        <w:t>)</w:t>
      </w:r>
      <w:r w:rsidRPr="008826F4">
        <w:rPr>
          <w:rFonts w:hint="eastAsia"/>
        </w:rPr>
        <w:t>。</w:t>
      </w:r>
      <w:r w:rsidRPr="008826F4">
        <w:rPr>
          <w:rFonts w:hint="eastAsia"/>
        </w:rPr>
        <w:t>2008</w:t>
      </w:r>
      <w:r w:rsidRPr="008826F4">
        <w:rPr>
          <w:rFonts w:hint="eastAsia"/>
        </w:rPr>
        <w:t>年</w:t>
      </w:r>
      <w:r w:rsidRPr="008826F4">
        <w:rPr>
          <w:rFonts w:hint="eastAsia"/>
        </w:rPr>
        <w:t>8</w:t>
      </w:r>
      <w:r w:rsidRPr="008826F4">
        <w:rPr>
          <w:rFonts w:hint="eastAsia"/>
        </w:rPr>
        <w:t>月，该市政厅两名雇员向平就委提出了申诉。申诉指控男女薪酬待遇的歧视现象。平就委转向市政厅查询情况。这是《平等就业机会法》第</w:t>
      </w:r>
      <w:r w:rsidRPr="008826F4">
        <w:rPr>
          <w:rFonts w:hint="eastAsia"/>
        </w:rPr>
        <w:t>18</w:t>
      </w:r>
      <w:r w:rsidRPr="008826F4">
        <w:rPr>
          <w:rFonts w:hint="eastAsia"/>
        </w:rPr>
        <w:t>节</w:t>
      </w:r>
      <w:r w:rsidRPr="008826F4">
        <w:rPr>
          <w:rFonts w:hint="eastAsia"/>
        </w:rPr>
        <w:t>(k)</w:t>
      </w:r>
      <w:r w:rsidRPr="008826F4">
        <w:rPr>
          <w:rFonts w:hint="eastAsia"/>
        </w:rPr>
        <w:t>项和《男女工人</w:t>
      </w:r>
      <w:r w:rsidRPr="008826F4">
        <w:rPr>
          <w:rFonts w:hint="eastAsia"/>
        </w:rPr>
        <w:t>(</w:t>
      </w:r>
      <w:r w:rsidRPr="008826F4">
        <w:rPr>
          <w:rFonts w:hint="eastAsia"/>
        </w:rPr>
        <w:t>同酬</w:t>
      </w:r>
      <w:r w:rsidRPr="008826F4">
        <w:rPr>
          <w:rFonts w:hint="eastAsia"/>
        </w:rPr>
        <w:t>)</w:t>
      </w:r>
      <w:r w:rsidRPr="008826F4">
        <w:rPr>
          <w:rFonts w:hint="eastAsia"/>
        </w:rPr>
        <w:t>法》第</w:t>
      </w:r>
      <w:r w:rsidRPr="008826F4">
        <w:rPr>
          <w:rFonts w:hint="eastAsia"/>
        </w:rPr>
        <w:t>2</w:t>
      </w:r>
      <w:r w:rsidRPr="008826F4">
        <w:rPr>
          <w:rFonts w:hint="eastAsia"/>
        </w:rPr>
        <w:t>节赋予了平就委查询权。耶城市政厅未回应平就委的查询，因此，平就委颁发了查询令。查询令下达之后，市政厅披露了资料，并查明申诉属实。耶路撒冷市政厅被查出确有男女薪酬之间的不平等之实。平就委向耶路撒冷劳务庭提出了起诉，如今该案正有待裁决。</w:t>
      </w:r>
    </w:p>
    <w:p w:rsidR="008826F4" w:rsidRPr="008826F4" w:rsidRDefault="00C41F38" w:rsidP="00C41F38">
      <w:pPr>
        <w:pStyle w:val="H23GC"/>
        <w:rPr>
          <w:rFonts w:hint="eastAsia"/>
        </w:rPr>
      </w:pPr>
      <w:r>
        <w:rPr>
          <w:rFonts w:hint="eastAsia"/>
        </w:rPr>
        <w:tab/>
      </w:r>
      <w:r>
        <w:rPr>
          <w:rFonts w:hint="eastAsia"/>
        </w:rPr>
        <w:tab/>
      </w:r>
      <w:r w:rsidR="008826F4" w:rsidRPr="008826F4">
        <w:rPr>
          <w:rFonts w:hint="eastAsia"/>
        </w:rPr>
        <w:t>《防止性骚扰法》</w:t>
      </w:r>
    </w:p>
    <w:p w:rsidR="008826F4" w:rsidRPr="008826F4" w:rsidRDefault="008826F4" w:rsidP="008826F4">
      <w:pPr>
        <w:pStyle w:val="SingleTxtGC"/>
        <w:rPr>
          <w:rFonts w:hint="eastAsia"/>
        </w:rPr>
      </w:pPr>
      <w:r w:rsidRPr="008826F4">
        <w:rPr>
          <w:rFonts w:hint="eastAsia"/>
        </w:rPr>
        <w:t xml:space="preserve">270.  </w:t>
      </w:r>
      <w:r w:rsidRPr="008826F4">
        <w:rPr>
          <w:rFonts w:hint="eastAsia"/>
        </w:rPr>
        <w:t>就《防止性骚扰法》而论，平就委受权对受劳务庭管辖的雇主提起民事诉讼。劳务庭可下令向雇员作出赔偿，而雇员不必举证表明所受损害。平就委力争协助雇员和雇主双方解决工作地点的性骚扰案。鉴于平就委仅于</w:t>
      </w:r>
      <w:r w:rsidRPr="008826F4">
        <w:rPr>
          <w:rFonts w:hint="eastAsia"/>
        </w:rPr>
        <w:t>2008</w:t>
      </w:r>
      <w:r w:rsidRPr="008826F4">
        <w:rPr>
          <w:rFonts w:hint="eastAsia"/>
        </w:rPr>
        <w:t>年才开始投入运作，还尚无统计数字。根据以色列强奸危机中心联合会收集的数据，</w:t>
      </w:r>
      <w:r w:rsidRPr="008826F4">
        <w:rPr>
          <w:rFonts w:hint="eastAsia"/>
        </w:rPr>
        <w:t>2010</w:t>
      </w:r>
      <w:r w:rsidRPr="008826F4">
        <w:rPr>
          <w:rFonts w:hint="eastAsia"/>
        </w:rPr>
        <w:t>年</w:t>
      </w:r>
      <w:r w:rsidRPr="008826F4">
        <w:rPr>
          <w:rFonts w:hint="eastAsia"/>
        </w:rPr>
        <w:t>(</w:t>
      </w:r>
      <w:r w:rsidRPr="008826F4">
        <w:rPr>
          <w:rFonts w:hint="eastAsia"/>
        </w:rPr>
        <w:t>截止到</w:t>
      </w:r>
      <w:r w:rsidRPr="008826F4">
        <w:rPr>
          <w:rFonts w:hint="eastAsia"/>
        </w:rPr>
        <w:t>2010</w:t>
      </w:r>
      <w:r w:rsidRPr="008826F4">
        <w:rPr>
          <w:rFonts w:hint="eastAsia"/>
        </w:rPr>
        <w:t>年</w:t>
      </w:r>
      <w:r w:rsidRPr="008826F4">
        <w:rPr>
          <w:rFonts w:hint="eastAsia"/>
        </w:rPr>
        <w:t>10</w:t>
      </w:r>
      <w:r w:rsidRPr="008826F4">
        <w:rPr>
          <w:rFonts w:hint="eastAsia"/>
        </w:rPr>
        <w:t>月</w:t>
      </w:r>
      <w:r w:rsidRPr="008826F4">
        <w:rPr>
          <w:rFonts w:hint="eastAsia"/>
        </w:rPr>
        <w:t>7</w:t>
      </w:r>
      <w:r w:rsidRPr="008826F4">
        <w:rPr>
          <w:rFonts w:hint="eastAsia"/>
        </w:rPr>
        <w:t>日</w:t>
      </w:r>
      <w:r w:rsidRPr="008826F4">
        <w:rPr>
          <w:rFonts w:hint="eastAsia"/>
        </w:rPr>
        <w:t>)</w:t>
      </w:r>
      <w:r w:rsidRPr="008826F4">
        <w:rPr>
          <w:rFonts w:hint="eastAsia"/>
        </w:rPr>
        <w:t>，强奸危机中心联合会收到了</w:t>
      </w:r>
      <w:r w:rsidRPr="008826F4">
        <w:rPr>
          <w:rFonts w:hint="eastAsia"/>
        </w:rPr>
        <w:t>7,793</w:t>
      </w:r>
      <w:r w:rsidRPr="008826F4">
        <w:rPr>
          <w:rFonts w:hint="eastAsia"/>
        </w:rPr>
        <w:t>新起投诉的性骚扰案，其中</w:t>
      </w:r>
      <w:r w:rsidRPr="008826F4">
        <w:rPr>
          <w:rFonts w:hint="eastAsia"/>
        </w:rPr>
        <w:t>450</w:t>
      </w:r>
      <w:r w:rsidRPr="008826F4">
        <w:rPr>
          <w:rFonts w:hint="eastAsia"/>
        </w:rPr>
        <w:t>起</w:t>
      </w:r>
      <w:r w:rsidRPr="008826F4">
        <w:rPr>
          <w:rFonts w:hint="eastAsia"/>
        </w:rPr>
        <w:t>(5.7%)</w:t>
      </w:r>
      <w:r w:rsidRPr="008826F4">
        <w:rPr>
          <w:rFonts w:hint="eastAsia"/>
        </w:rPr>
        <w:t>是发生在工作地点的性骚扰行为。</w:t>
      </w:r>
    </w:p>
    <w:p w:rsidR="008826F4" w:rsidRPr="008826F4" w:rsidRDefault="008826F4" w:rsidP="008826F4">
      <w:pPr>
        <w:pStyle w:val="SingleTxtGC"/>
        <w:rPr>
          <w:rFonts w:hint="eastAsia"/>
        </w:rPr>
      </w:pPr>
      <w:r w:rsidRPr="008826F4">
        <w:rPr>
          <w:rFonts w:hint="eastAsia"/>
        </w:rPr>
        <w:t>271.  2008</w:t>
      </w:r>
      <w:r w:rsidRPr="008826F4">
        <w:rPr>
          <w:rFonts w:hint="eastAsia"/>
        </w:rPr>
        <w:t>年，公务部门发生了</w:t>
      </w:r>
      <w:r w:rsidRPr="008826F4">
        <w:rPr>
          <w:rFonts w:hint="eastAsia"/>
        </w:rPr>
        <w:t>80</w:t>
      </w:r>
      <w:r w:rsidRPr="008826F4">
        <w:rPr>
          <w:rFonts w:hint="eastAsia"/>
        </w:rPr>
        <w:t>桩投告案。这些罪行包括侵害妇女的性骚扰和性侵犯行为。在这</w:t>
      </w:r>
      <w:r w:rsidRPr="008826F4">
        <w:rPr>
          <w:rFonts w:hint="eastAsia"/>
        </w:rPr>
        <w:t>80</w:t>
      </w:r>
      <w:r w:rsidRPr="008826F4">
        <w:rPr>
          <w:rFonts w:hint="eastAsia"/>
        </w:rPr>
        <w:t>桩案件中，</w:t>
      </w:r>
      <w:r w:rsidRPr="008826F4">
        <w:rPr>
          <w:rFonts w:hint="eastAsia"/>
        </w:rPr>
        <w:t>15</w:t>
      </w:r>
      <w:r w:rsidRPr="008826F4">
        <w:rPr>
          <w:rFonts w:hint="eastAsia"/>
        </w:rPr>
        <w:t>起向警方投报；</w:t>
      </w:r>
      <w:r w:rsidRPr="008826F4">
        <w:rPr>
          <w:rFonts w:hint="eastAsia"/>
        </w:rPr>
        <w:t>65</w:t>
      </w:r>
      <w:r w:rsidRPr="008826F4">
        <w:rPr>
          <w:rFonts w:hint="eastAsia"/>
        </w:rPr>
        <w:t>起由公务委员会举行整肃听证解决；</w:t>
      </w:r>
      <w:r w:rsidRPr="008826F4">
        <w:rPr>
          <w:rFonts w:hint="eastAsia"/>
        </w:rPr>
        <w:t>49</w:t>
      </w:r>
      <w:r w:rsidRPr="008826F4">
        <w:rPr>
          <w:rFonts w:hint="eastAsia"/>
        </w:rPr>
        <w:t>起针对雇员采取了整肃程序；针对</w:t>
      </w:r>
      <w:r w:rsidRPr="008826F4">
        <w:rPr>
          <w:rFonts w:hint="eastAsia"/>
        </w:rPr>
        <w:t>11</w:t>
      </w:r>
      <w:r w:rsidRPr="008826F4">
        <w:rPr>
          <w:rFonts w:hint="eastAsia"/>
        </w:rPr>
        <w:t>个案件提出了起诉。</w:t>
      </w:r>
    </w:p>
    <w:p w:rsidR="008826F4" w:rsidRPr="008826F4" w:rsidRDefault="00327DA7" w:rsidP="00327DA7">
      <w:pPr>
        <w:pStyle w:val="H23GC"/>
        <w:rPr>
          <w:rFonts w:hint="eastAsia"/>
        </w:rPr>
      </w:pPr>
      <w:r>
        <w:rPr>
          <w:rFonts w:hint="eastAsia"/>
        </w:rPr>
        <w:tab/>
      </w:r>
      <w:r>
        <w:rPr>
          <w:rFonts w:hint="eastAsia"/>
        </w:rPr>
        <w:tab/>
      </w:r>
      <w:r w:rsidR="008826F4" w:rsidRPr="008826F4">
        <w:rPr>
          <w:rFonts w:hint="eastAsia"/>
        </w:rPr>
        <w:t>向平就委提出的一般性申诉</w:t>
      </w:r>
    </w:p>
    <w:p w:rsidR="008826F4" w:rsidRPr="008826F4" w:rsidRDefault="008826F4" w:rsidP="008826F4">
      <w:pPr>
        <w:pStyle w:val="SingleTxtGC"/>
        <w:rPr>
          <w:rFonts w:hint="eastAsia"/>
        </w:rPr>
      </w:pPr>
      <w:r w:rsidRPr="008826F4">
        <w:rPr>
          <w:rFonts w:hint="eastAsia"/>
        </w:rPr>
        <w:t>272.  2009</w:t>
      </w:r>
      <w:r w:rsidRPr="008826F4">
        <w:rPr>
          <w:rFonts w:hint="eastAsia"/>
        </w:rPr>
        <w:t>年，平就委处理了</w:t>
      </w:r>
      <w:r w:rsidRPr="008826F4">
        <w:rPr>
          <w:rFonts w:hint="eastAsia"/>
        </w:rPr>
        <w:t>498</w:t>
      </w:r>
      <w:r w:rsidRPr="008826F4">
        <w:rPr>
          <w:rFonts w:hint="eastAsia"/>
        </w:rPr>
        <w:t>起申诉案，其中女性投诉</w:t>
      </w:r>
      <w:r w:rsidRPr="008826F4">
        <w:rPr>
          <w:rFonts w:hint="eastAsia"/>
        </w:rPr>
        <w:t>286</w:t>
      </w:r>
      <w:r w:rsidRPr="008826F4">
        <w:rPr>
          <w:rFonts w:hint="eastAsia"/>
        </w:rPr>
        <w:t>起；</w:t>
      </w:r>
      <w:r w:rsidRPr="008826F4">
        <w:rPr>
          <w:rFonts w:hint="eastAsia"/>
        </w:rPr>
        <w:t>32</w:t>
      </w:r>
      <w:r w:rsidRPr="008826F4">
        <w:rPr>
          <w:rFonts w:hint="eastAsia"/>
        </w:rPr>
        <w:t>起关于就业问题；</w:t>
      </w:r>
      <w:r w:rsidRPr="008826F4">
        <w:rPr>
          <w:rFonts w:hint="eastAsia"/>
        </w:rPr>
        <w:t>1</w:t>
      </w:r>
      <w:r w:rsidRPr="008826F4">
        <w:rPr>
          <w:rFonts w:hint="eastAsia"/>
        </w:rPr>
        <w:t>起涉及性骚扰行为。</w:t>
      </w:r>
    </w:p>
    <w:p w:rsidR="008826F4" w:rsidRPr="008826F4" w:rsidRDefault="008826F4" w:rsidP="008826F4">
      <w:pPr>
        <w:pStyle w:val="SingleTxtGC"/>
        <w:rPr>
          <w:rFonts w:hint="eastAsia"/>
        </w:rPr>
      </w:pPr>
      <w:r w:rsidRPr="008826F4">
        <w:rPr>
          <w:rFonts w:hint="eastAsia"/>
        </w:rPr>
        <w:t>273.  2010</w:t>
      </w:r>
      <w:r w:rsidRPr="008826F4">
        <w:rPr>
          <w:rFonts w:hint="eastAsia"/>
        </w:rPr>
        <w:t>年</w:t>
      </w:r>
      <w:r w:rsidRPr="008826F4">
        <w:rPr>
          <w:rFonts w:hint="eastAsia"/>
        </w:rPr>
        <w:t>(</w:t>
      </w:r>
      <w:r w:rsidRPr="008826F4">
        <w:rPr>
          <w:rFonts w:hint="eastAsia"/>
        </w:rPr>
        <w:t>截止到</w:t>
      </w:r>
      <w:r w:rsidRPr="008826F4">
        <w:rPr>
          <w:rFonts w:hint="eastAsia"/>
        </w:rPr>
        <w:t>2010</w:t>
      </w:r>
      <w:r w:rsidRPr="008826F4">
        <w:rPr>
          <w:rFonts w:hint="eastAsia"/>
        </w:rPr>
        <w:t>年</w:t>
      </w:r>
      <w:r w:rsidRPr="008826F4">
        <w:rPr>
          <w:rFonts w:hint="eastAsia"/>
        </w:rPr>
        <w:t>9</w:t>
      </w:r>
      <w:r w:rsidRPr="008826F4">
        <w:rPr>
          <w:rFonts w:hint="eastAsia"/>
        </w:rPr>
        <w:t>月</w:t>
      </w:r>
      <w:r w:rsidRPr="008826F4">
        <w:rPr>
          <w:rFonts w:hint="eastAsia"/>
        </w:rPr>
        <w:t>)</w:t>
      </w:r>
      <w:r w:rsidRPr="008826F4">
        <w:rPr>
          <w:rFonts w:hint="eastAsia"/>
        </w:rPr>
        <w:t>，平就委受理了</w:t>
      </w:r>
      <w:r w:rsidRPr="008826F4">
        <w:rPr>
          <w:rFonts w:hint="eastAsia"/>
        </w:rPr>
        <w:t>465</w:t>
      </w:r>
      <w:r w:rsidRPr="008826F4">
        <w:rPr>
          <w:rFonts w:hint="eastAsia"/>
        </w:rPr>
        <w:t>起投诉，其中女性投诉</w:t>
      </w:r>
      <w:r w:rsidRPr="008826F4">
        <w:rPr>
          <w:rFonts w:hint="eastAsia"/>
        </w:rPr>
        <w:t>286</w:t>
      </w:r>
      <w:r w:rsidRPr="008826F4">
        <w:rPr>
          <w:rFonts w:hint="eastAsia"/>
        </w:rPr>
        <w:t>起；</w:t>
      </w:r>
      <w:r w:rsidRPr="008826F4">
        <w:rPr>
          <w:rFonts w:hint="eastAsia"/>
        </w:rPr>
        <w:t>45</w:t>
      </w:r>
      <w:r w:rsidRPr="008826F4">
        <w:rPr>
          <w:rFonts w:hint="eastAsia"/>
        </w:rPr>
        <w:t>起关于就业问题；另有</w:t>
      </w:r>
      <w:r w:rsidRPr="008826F4">
        <w:rPr>
          <w:rFonts w:hint="eastAsia"/>
        </w:rPr>
        <w:t>4</w:t>
      </w:r>
      <w:r w:rsidRPr="008826F4">
        <w:rPr>
          <w:rFonts w:hint="eastAsia"/>
        </w:rPr>
        <w:t>起涉及性骚扰行为。</w:t>
      </w:r>
    </w:p>
    <w:p w:rsidR="008826F4" w:rsidRPr="008826F4" w:rsidRDefault="008826F4" w:rsidP="008826F4">
      <w:pPr>
        <w:pStyle w:val="SingleTxtGC"/>
        <w:rPr>
          <w:rFonts w:hint="eastAsia"/>
        </w:rPr>
      </w:pPr>
      <w:r w:rsidRPr="008826F4">
        <w:rPr>
          <w:rFonts w:hint="eastAsia"/>
        </w:rPr>
        <w:t xml:space="preserve">274.  </w:t>
      </w:r>
      <w:r w:rsidRPr="008826F4">
        <w:rPr>
          <w:rFonts w:hint="eastAsia"/>
        </w:rPr>
        <w:t>自</w:t>
      </w:r>
      <w:r w:rsidRPr="008826F4">
        <w:rPr>
          <w:rFonts w:hint="eastAsia"/>
        </w:rPr>
        <w:t>2009</w:t>
      </w:r>
      <w:r w:rsidRPr="008826F4">
        <w:rPr>
          <w:rFonts w:hint="eastAsia"/>
        </w:rPr>
        <w:t>年初起，平就委提出了</w:t>
      </w:r>
      <w:r w:rsidRPr="008826F4">
        <w:rPr>
          <w:rFonts w:hint="eastAsia"/>
        </w:rPr>
        <w:t>14</w:t>
      </w:r>
      <w:r w:rsidRPr="008826F4">
        <w:rPr>
          <w:rFonts w:hint="eastAsia"/>
        </w:rPr>
        <w:t>起指控性别歧视的法律诉讼</w:t>
      </w:r>
      <w:r w:rsidRPr="008826F4">
        <w:rPr>
          <w:rFonts w:hint="eastAsia"/>
        </w:rPr>
        <w:t>(</w:t>
      </w:r>
      <w:r w:rsidRPr="008826F4">
        <w:rPr>
          <w:rFonts w:hint="eastAsia"/>
        </w:rPr>
        <w:t>有些是同酬问题诉案</w:t>
      </w:r>
      <w:r w:rsidRPr="008826F4">
        <w:rPr>
          <w:rFonts w:hint="eastAsia"/>
        </w:rPr>
        <w:t>)</w:t>
      </w:r>
      <w:r w:rsidRPr="008826F4">
        <w:rPr>
          <w:rFonts w:hint="eastAsia"/>
        </w:rPr>
        <w:t>。</w:t>
      </w:r>
      <w:r w:rsidRPr="008826F4">
        <w:rPr>
          <w:rFonts w:hint="eastAsia"/>
        </w:rPr>
        <w:t>2009</w:t>
      </w:r>
      <w:r w:rsidRPr="008826F4">
        <w:rPr>
          <w:rFonts w:hint="eastAsia"/>
        </w:rPr>
        <w:t>年期间，委员会提出了</w:t>
      </w:r>
      <w:r w:rsidRPr="008826F4">
        <w:rPr>
          <w:rFonts w:hint="eastAsia"/>
        </w:rPr>
        <w:t>7</w:t>
      </w:r>
      <w:r w:rsidRPr="008826F4">
        <w:rPr>
          <w:rFonts w:hint="eastAsia"/>
        </w:rPr>
        <w:t>份意见书，阐明了平就委对女性遭歧视问题的立场。</w:t>
      </w:r>
    </w:p>
    <w:p w:rsidR="008826F4" w:rsidRPr="008826F4" w:rsidRDefault="004C0076" w:rsidP="004C0076">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26</w:t>
      </w:r>
      <w:r w:rsidR="008826F4" w:rsidRPr="008826F4">
        <w:rPr>
          <w:rFonts w:hint="eastAsia"/>
        </w:rPr>
        <w:t>段所提问题的答复</w:t>
      </w:r>
    </w:p>
    <w:p w:rsidR="008826F4" w:rsidRPr="008826F4" w:rsidRDefault="008826F4" w:rsidP="008826F4">
      <w:pPr>
        <w:pStyle w:val="SingleTxtGC"/>
        <w:rPr>
          <w:rFonts w:hint="eastAsia"/>
        </w:rPr>
      </w:pPr>
      <w:r w:rsidRPr="008826F4">
        <w:rPr>
          <w:rFonts w:hint="eastAsia"/>
        </w:rPr>
        <w:t>275.  2008</w:t>
      </w:r>
      <w:r w:rsidRPr="008826F4">
        <w:rPr>
          <w:rFonts w:hint="eastAsia"/>
        </w:rPr>
        <w:t>年，提高妇女地位局着手开展具体针对性的活动，以在工作地点落实《防止性骚扰法》。</w:t>
      </w:r>
    </w:p>
    <w:p w:rsidR="008826F4" w:rsidRPr="008826F4" w:rsidRDefault="008826F4" w:rsidP="008826F4">
      <w:pPr>
        <w:pStyle w:val="SingleTxtGC"/>
        <w:rPr>
          <w:rFonts w:hint="eastAsia"/>
        </w:rPr>
      </w:pPr>
      <w:r w:rsidRPr="008826F4">
        <w:rPr>
          <w:rFonts w:hint="eastAsia"/>
        </w:rPr>
        <w:t xml:space="preserve">276.  </w:t>
      </w:r>
      <w:r w:rsidRPr="008826F4">
        <w:rPr>
          <w:rFonts w:hint="eastAsia"/>
        </w:rPr>
        <w:t>该署不断地向劳务市场的所有雇主发出通告书和申诉书，向雇主们通告根据《防止性骚扰法》规定他们应承担的责任，包括必须向其员工们宣传防止性骚扰行为准则；必须开展法规解说活动，并有责任指定防止性骚扰行为的督察员。截止</w:t>
      </w:r>
      <w:r w:rsidRPr="008826F4">
        <w:rPr>
          <w:rFonts w:hint="eastAsia"/>
        </w:rPr>
        <w:t>2010</w:t>
      </w:r>
      <w:r w:rsidRPr="008826F4">
        <w:rPr>
          <w:rFonts w:hint="eastAsia"/>
        </w:rPr>
        <w:t>年</w:t>
      </w:r>
      <w:r w:rsidRPr="008826F4">
        <w:rPr>
          <w:rFonts w:hint="eastAsia"/>
        </w:rPr>
        <w:t>9</w:t>
      </w:r>
      <w:r w:rsidRPr="008826F4">
        <w:rPr>
          <w:rFonts w:hint="eastAsia"/>
        </w:rPr>
        <w:t>月，已经发出了</w:t>
      </w:r>
      <w:r w:rsidRPr="008826F4">
        <w:rPr>
          <w:rFonts w:hint="eastAsia"/>
        </w:rPr>
        <w:t>4000</w:t>
      </w:r>
      <w:r w:rsidRPr="008826F4">
        <w:rPr>
          <w:rFonts w:hint="eastAsia"/>
        </w:rPr>
        <w:t>份通告书。</w:t>
      </w:r>
    </w:p>
    <w:p w:rsidR="008826F4" w:rsidRPr="008826F4" w:rsidRDefault="008826F4" w:rsidP="008826F4">
      <w:pPr>
        <w:pStyle w:val="SingleTxtGC"/>
        <w:rPr>
          <w:rFonts w:hint="eastAsia"/>
        </w:rPr>
      </w:pPr>
      <w:r w:rsidRPr="008826F4">
        <w:rPr>
          <w:rFonts w:hint="eastAsia"/>
        </w:rPr>
        <w:t xml:space="preserve">277.  </w:t>
      </w:r>
      <w:r w:rsidRPr="008826F4">
        <w:rPr>
          <w:rFonts w:hint="eastAsia"/>
        </w:rPr>
        <w:t>该署汇集了那些被指派担任防止性骚扰督察员的个人详情，以便向他们通报其责任、为他们提供相关的教育材料，并请他们出席相关会议，从而协助他们履行其职责。截止</w:t>
      </w:r>
      <w:r w:rsidRPr="008826F4">
        <w:rPr>
          <w:rFonts w:hint="eastAsia"/>
        </w:rPr>
        <w:t>2010</w:t>
      </w:r>
      <w:r w:rsidRPr="008826F4">
        <w:rPr>
          <w:rFonts w:hint="eastAsia"/>
        </w:rPr>
        <w:t>年</w:t>
      </w:r>
      <w:r w:rsidRPr="008826F4">
        <w:rPr>
          <w:rFonts w:hint="eastAsia"/>
        </w:rPr>
        <w:t>8</w:t>
      </w:r>
      <w:r w:rsidRPr="008826F4">
        <w:rPr>
          <w:rFonts w:hint="eastAsia"/>
        </w:rPr>
        <w:t>月，共有</w:t>
      </w:r>
      <w:r w:rsidRPr="008826F4">
        <w:rPr>
          <w:rFonts w:hint="eastAsia"/>
        </w:rPr>
        <w:t>2,500</w:t>
      </w:r>
      <w:r w:rsidRPr="008826F4">
        <w:rPr>
          <w:rFonts w:hint="eastAsia"/>
        </w:rPr>
        <w:t>名防止性骚扰行为的督察员。</w:t>
      </w:r>
    </w:p>
    <w:p w:rsidR="008826F4" w:rsidRPr="008826F4" w:rsidRDefault="008826F4" w:rsidP="008826F4">
      <w:pPr>
        <w:pStyle w:val="SingleTxtGC"/>
        <w:rPr>
          <w:rFonts w:hint="eastAsia"/>
        </w:rPr>
      </w:pPr>
      <w:r w:rsidRPr="008826F4">
        <w:rPr>
          <w:rFonts w:hint="eastAsia"/>
        </w:rPr>
        <w:t xml:space="preserve">278.  </w:t>
      </w:r>
      <w:r w:rsidRPr="008826F4">
        <w:rPr>
          <w:rFonts w:hint="eastAsia"/>
        </w:rPr>
        <w:t>近几年来，该署制订和编纂了若干包括相关立法和条例在内的防止性骚扰行为准则。这些准则拟意在一些工作地点核心区域进行宣传。这些准则印制成大篇幅招贴以及小宣传册，并转译成英文、阿拉伯文、俄文和阿姆哈拉文。该署官方网站也上载了这些准则，而且，</w:t>
      </w:r>
      <w:r w:rsidRPr="008826F4">
        <w:rPr>
          <w:rFonts w:hint="eastAsia"/>
        </w:rPr>
        <w:t>2010</w:t>
      </w:r>
      <w:r w:rsidRPr="008826F4">
        <w:rPr>
          <w:rFonts w:hint="eastAsia"/>
        </w:rPr>
        <w:t>年</w:t>
      </w:r>
      <w:r w:rsidRPr="008826F4">
        <w:rPr>
          <w:rFonts w:hint="eastAsia"/>
        </w:rPr>
        <w:t>5</w:t>
      </w:r>
      <w:r w:rsidRPr="008826F4">
        <w:rPr>
          <w:rFonts w:hint="eastAsia"/>
        </w:rPr>
        <w:t>月，网站还增列了所有公务部门雇员的工资单。</w:t>
      </w:r>
    </w:p>
    <w:p w:rsidR="008826F4" w:rsidRPr="008826F4" w:rsidRDefault="008826F4" w:rsidP="008826F4">
      <w:pPr>
        <w:pStyle w:val="SingleTxtGC"/>
        <w:rPr>
          <w:rFonts w:hint="eastAsia"/>
        </w:rPr>
      </w:pPr>
      <w:r w:rsidRPr="008826F4">
        <w:rPr>
          <w:rFonts w:hint="eastAsia"/>
        </w:rPr>
        <w:t xml:space="preserve">279.  </w:t>
      </w:r>
      <w:r w:rsidRPr="008826F4">
        <w:rPr>
          <w:rFonts w:hint="eastAsia"/>
        </w:rPr>
        <w:t>该署编制了一套防止性骚扰行为的资料。这套资料包括一张</w:t>
      </w:r>
      <w:r w:rsidRPr="008826F4">
        <w:rPr>
          <w:rFonts w:hint="eastAsia"/>
        </w:rPr>
        <w:t>50</w:t>
      </w:r>
      <w:r w:rsidRPr="008826F4">
        <w:rPr>
          <w:rFonts w:hint="eastAsia"/>
        </w:rPr>
        <w:t>分钟的影碟盘，展示了工作地点各不同类型性骚扰行为，以及如何应对骚扰行为的方式。这是一段用希伯莱语拍摄的小影片，附有英文、阿拉伯文、俄文和阿姆哈拉文的翻译。这套资料还包含了一本指南小手册，免费颁发给每一位防止性骚扰行为督察员。</w:t>
      </w:r>
    </w:p>
    <w:p w:rsidR="008826F4" w:rsidRPr="008826F4" w:rsidRDefault="008826F4" w:rsidP="008826F4">
      <w:pPr>
        <w:pStyle w:val="SingleTxtGC"/>
        <w:rPr>
          <w:rFonts w:hint="eastAsia"/>
        </w:rPr>
      </w:pPr>
      <w:r w:rsidRPr="008826F4">
        <w:rPr>
          <w:rFonts w:hint="eastAsia"/>
        </w:rPr>
        <w:t>280.  2010</w:t>
      </w:r>
      <w:r w:rsidRPr="008826F4">
        <w:rPr>
          <w:rFonts w:hint="eastAsia"/>
        </w:rPr>
        <w:t>年</w:t>
      </w:r>
      <w:r w:rsidRPr="008826F4">
        <w:rPr>
          <w:rFonts w:hint="eastAsia"/>
        </w:rPr>
        <w:t>6</w:t>
      </w:r>
      <w:r w:rsidRPr="008826F4">
        <w:rPr>
          <w:rFonts w:hint="eastAsia"/>
        </w:rPr>
        <w:t>月，提高妇女地位局举行了一次提高私营部门谨防性骚扰行为意识会议。今后还将举行一些会议。</w:t>
      </w:r>
    </w:p>
    <w:p w:rsidR="008826F4" w:rsidRPr="008826F4" w:rsidRDefault="008826F4" w:rsidP="008826F4">
      <w:pPr>
        <w:pStyle w:val="SingleTxtGC"/>
        <w:rPr>
          <w:rFonts w:hint="eastAsia"/>
        </w:rPr>
      </w:pPr>
      <w:r w:rsidRPr="008826F4">
        <w:rPr>
          <w:rFonts w:hint="eastAsia"/>
        </w:rPr>
        <w:t>281.  2010</w:t>
      </w:r>
      <w:r w:rsidRPr="008826F4">
        <w:rPr>
          <w:rFonts w:hint="eastAsia"/>
        </w:rPr>
        <w:t>年</w:t>
      </w:r>
      <w:r w:rsidRPr="008826F4">
        <w:rPr>
          <w:rFonts w:hint="eastAsia"/>
        </w:rPr>
        <w:t>3</w:t>
      </w:r>
      <w:r w:rsidRPr="008826F4">
        <w:rPr>
          <w:rFonts w:hint="eastAsia"/>
        </w:rPr>
        <w:t>月，防止性骚扰行为规则和条例论坛设立。这是在提高妇女地位局创立的论坛，其成员包括政府各部委、非政府组织和民间的一些专业人员。论坛探讨为目前预防性骚扰法增添一些修订的前景。</w:t>
      </w:r>
    </w:p>
    <w:p w:rsidR="008826F4" w:rsidRPr="008826F4" w:rsidRDefault="004C0076" w:rsidP="004C0076">
      <w:pPr>
        <w:pStyle w:val="H23GC"/>
        <w:rPr>
          <w:rFonts w:hint="eastAsia"/>
        </w:rPr>
      </w:pPr>
      <w:r>
        <w:rPr>
          <w:rFonts w:hint="eastAsia"/>
        </w:rPr>
        <w:tab/>
      </w:r>
      <w:r>
        <w:rPr>
          <w:rFonts w:hint="eastAsia"/>
        </w:rPr>
        <w:tab/>
      </w:r>
      <w:r w:rsidR="008826F4" w:rsidRPr="008826F4">
        <w:rPr>
          <w:rFonts w:hint="eastAsia"/>
        </w:rPr>
        <w:t>薪酬不平等问题</w:t>
      </w:r>
    </w:p>
    <w:p w:rsidR="008826F4" w:rsidRPr="008826F4" w:rsidRDefault="008826F4" w:rsidP="008826F4">
      <w:pPr>
        <w:pStyle w:val="SingleTxtGC"/>
        <w:rPr>
          <w:rFonts w:hint="eastAsia"/>
        </w:rPr>
      </w:pPr>
      <w:r w:rsidRPr="008826F4">
        <w:rPr>
          <w:rFonts w:hint="eastAsia"/>
        </w:rPr>
        <w:t xml:space="preserve">282.  </w:t>
      </w:r>
      <w:r w:rsidRPr="008826F4">
        <w:rPr>
          <w:rFonts w:hint="eastAsia"/>
        </w:rPr>
        <w:t>目前，工业、贸易和劳工部正在深入广泛的调研以色列境内薪酬不平等问题。</w:t>
      </w:r>
      <w:r w:rsidRPr="008826F4">
        <w:rPr>
          <w:rFonts w:hint="eastAsia"/>
        </w:rPr>
        <w:t>2010</w:t>
      </w:r>
      <w:r w:rsidRPr="008826F4">
        <w:rPr>
          <w:rFonts w:hint="eastAsia"/>
        </w:rPr>
        <w:t>年发表的一份初步报告，题为：“</w:t>
      </w:r>
      <w:r w:rsidRPr="008826F4">
        <w:rPr>
          <w:rFonts w:hint="eastAsia"/>
        </w:rPr>
        <w:t>2009</w:t>
      </w:r>
      <w:r w:rsidRPr="008826F4">
        <w:rPr>
          <w:rFonts w:hint="eastAsia"/>
        </w:rPr>
        <w:t>年劳务市场男女不平等待遇问题</w:t>
      </w:r>
      <w:r w:rsidR="00327DA7">
        <w:rPr>
          <w:rFonts w:hint="eastAsia"/>
          <w:spacing w:val="-50"/>
        </w:rPr>
        <w:t>―</w:t>
      </w:r>
      <w:r w:rsidR="00327DA7">
        <w:rPr>
          <w:rFonts w:hint="eastAsia"/>
        </w:rPr>
        <w:t>―</w:t>
      </w:r>
      <w:r w:rsidRPr="008826F4">
        <w:rPr>
          <w:rFonts w:hint="eastAsia"/>
        </w:rPr>
        <w:t>以色列与各发达国家的比较”，论及</w:t>
      </w:r>
      <w:r w:rsidRPr="008826F4">
        <w:rPr>
          <w:rFonts w:hint="eastAsia"/>
        </w:rPr>
        <w:t>2008</w:t>
      </w:r>
      <w:r w:rsidRPr="008826F4">
        <w:rPr>
          <w:rFonts w:hint="eastAsia"/>
        </w:rPr>
        <w:t>年的情况，据</w:t>
      </w:r>
      <w:r w:rsidRPr="008826F4">
        <w:rPr>
          <w:rFonts w:hint="eastAsia"/>
        </w:rPr>
        <w:t>(</w:t>
      </w:r>
      <w:r w:rsidRPr="008826F4">
        <w:rPr>
          <w:rFonts w:hint="eastAsia"/>
        </w:rPr>
        <w:t>联合国开发署</w:t>
      </w:r>
      <w:r w:rsidRPr="008826F4">
        <w:rPr>
          <w:rFonts w:hint="eastAsia"/>
        </w:rPr>
        <w:t>)</w:t>
      </w:r>
      <w:r w:rsidRPr="008826F4">
        <w:rPr>
          <w:rFonts w:hint="eastAsia"/>
        </w:rPr>
        <w:t>开发署标准</w:t>
      </w:r>
      <w:r w:rsidR="00327DA7">
        <w:rPr>
          <w:rFonts w:hint="eastAsia"/>
          <w:spacing w:val="-50"/>
        </w:rPr>
        <w:t>―</w:t>
      </w:r>
      <w:r w:rsidR="00327DA7">
        <w:rPr>
          <w:rFonts w:hint="eastAsia"/>
        </w:rPr>
        <w:t>―</w:t>
      </w:r>
      <w:r w:rsidRPr="008826F4">
        <w:rPr>
          <w:rFonts w:hint="eastAsia"/>
        </w:rPr>
        <w:t>人发指数</w:t>
      </w:r>
      <w:r w:rsidRPr="008826F4">
        <w:rPr>
          <w:rFonts w:hint="eastAsia"/>
        </w:rPr>
        <w:t>(</w:t>
      </w:r>
      <w:r w:rsidRPr="008826F4">
        <w:rPr>
          <w:rFonts w:hint="eastAsia"/>
        </w:rPr>
        <w:t>人类发展指数</w:t>
      </w:r>
      <w:r w:rsidRPr="008826F4">
        <w:rPr>
          <w:rFonts w:hint="eastAsia"/>
        </w:rPr>
        <w:t>)(</w:t>
      </w:r>
      <w:r w:rsidRPr="008826F4">
        <w:rPr>
          <w:rFonts w:hint="eastAsia"/>
        </w:rPr>
        <w:t>并与经合组织各成员国，加上欧盟另</w:t>
      </w:r>
      <w:r w:rsidRPr="008826F4">
        <w:rPr>
          <w:rFonts w:hint="eastAsia"/>
        </w:rPr>
        <w:t>7</w:t>
      </w:r>
      <w:r w:rsidRPr="008826F4">
        <w:rPr>
          <w:rFonts w:hint="eastAsia"/>
        </w:rPr>
        <w:t>个成员国，总共</w:t>
      </w:r>
      <w:r w:rsidRPr="008826F4">
        <w:rPr>
          <w:rFonts w:hint="eastAsia"/>
        </w:rPr>
        <w:t>40</w:t>
      </w:r>
      <w:r w:rsidRPr="008826F4">
        <w:rPr>
          <w:rFonts w:hint="eastAsia"/>
        </w:rPr>
        <w:t>个国家相比</w:t>
      </w:r>
      <w:r w:rsidRPr="008826F4">
        <w:rPr>
          <w:rFonts w:hint="eastAsia"/>
        </w:rPr>
        <w:t>)</w:t>
      </w:r>
      <w:r w:rsidRPr="008826F4">
        <w:rPr>
          <w:rFonts w:hint="eastAsia"/>
        </w:rPr>
        <w:t>，以色列位居第</w:t>
      </w:r>
      <w:r w:rsidRPr="008826F4">
        <w:rPr>
          <w:rFonts w:hint="eastAsia"/>
        </w:rPr>
        <w:t>7</w:t>
      </w:r>
      <w:r w:rsidRPr="008826F4">
        <w:rPr>
          <w:rFonts w:hint="eastAsia"/>
        </w:rPr>
        <w:t>。根据这个数据，女性薪酬比男性低</w:t>
      </w:r>
      <w:r w:rsidRPr="008826F4">
        <w:rPr>
          <w:rFonts w:hint="eastAsia"/>
        </w:rPr>
        <w:t>33%</w:t>
      </w:r>
      <w:r w:rsidRPr="008826F4">
        <w:rPr>
          <w:rFonts w:hint="eastAsia"/>
        </w:rPr>
        <w:t>。</w:t>
      </w:r>
    </w:p>
    <w:p w:rsidR="008826F4" w:rsidRPr="008826F4" w:rsidRDefault="008826F4" w:rsidP="008826F4">
      <w:pPr>
        <w:pStyle w:val="SingleTxtGC"/>
        <w:rPr>
          <w:rFonts w:hint="eastAsia"/>
        </w:rPr>
      </w:pPr>
      <w:r w:rsidRPr="008826F4">
        <w:rPr>
          <w:rFonts w:hint="eastAsia"/>
        </w:rPr>
        <w:t xml:space="preserve">283.  </w:t>
      </w:r>
      <w:r w:rsidRPr="008826F4">
        <w:rPr>
          <w:rFonts w:hint="eastAsia"/>
        </w:rPr>
        <w:t>关于此问题的深入详情，请见上文对问题清单第</w:t>
      </w:r>
      <w:r w:rsidRPr="008826F4">
        <w:rPr>
          <w:rFonts w:hint="eastAsia"/>
        </w:rPr>
        <w:t>25</w:t>
      </w:r>
      <w:r w:rsidRPr="008826F4">
        <w:rPr>
          <w:rFonts w:hint="eastAsia"/>
        </w:rPr>
        <w:t>段所提问题的答复。</w:t>
      </w:r>
    </w:p>
    <w:p w:rsidR="008826F4" w:rsidRPr="008826F4" w:rsidRDefault="004C0076" w:rsidP="004C0076">
      <w:pPr>
        <w:pStyle w:val="H23GC"/>
        <w:rPr>
          <w:rFonts w:hint="eastAsia"/>
        </w:rPr>
      </w:pPr>
      <w:r>
        <w:rPr>
          <w:rFonts w:hint="eastAsia"/>
        </w:rPr>
        <w:tab/>
      </w:r>
      <w:r>
        <w:rPr>
          <w:rFonts w:hint="eastAsia"/>
        </w:rPr>
        <w:tab/>
      </w:r>
      <w:r w:rsidR="008826F4" w:rsidRPr="008826F4">
        <w:rPr>
          <w:rFonts w:hint="eastAsia"/>
        </w:rPr>
        <w:t>2008</w:t>
      </w:r>
      <w:r w:rsidR="008826F4" w:rsidRPr="008826F4">
        <w:rPr>
          <w:rFonts w:hint="eastAsia"/>
        </w:rPr>
        <w:t>年公务部门男女概况</w:t>
      </w:r>
    </w:p>
    <w:p w:rsidR="008826F4" w:rsidRPr="008826F4" w:rsidRDefault="008826F4" w:rsidP="008826F4">
      <w:pPr>
        <w:pStyle w:val="SingleTxtGC"/>
        <w:rPr>
          <w:rFonts w:hint="eastAsia"/>
        </w:rPr>
      </w:pPr>
      <w:r w:rsidRPr="008826F4">
        <w:rPr>
          <w:rFonts w:hint="eastAsia"/>
        </w:rPr>
        <w:t>284.  2008</w:t>
      </w:r>
      <w:r w:rsidRPr="008826F4">
        <w:rPr>
          <w:rFonts w:hint="eastAsia"/>
        </w:rPr>
        <w:t>年，公务部门女性聘用比例为</w:t>
      </w:r>
      <w:r w:rsidRPr="008826F4">
        <w:rPr>
          <w:rFonts w:hint="eastAsia"/>
        </w:rPr>
        <w:t>64.1%</w:t>
      </w:r>
      <w:r w:rsidRPr="008826F4">
        <w:rPr>
          <w:rFonts w:hint="eastAsia"/>
        </w:rPr>
        <w:t>；男性为</w:t>
      </w:r>
      <w:r w:rsidRPr="008826F4">
        <w:rPr>
          <w:rFonts w:hint="eastAsia"/>
        </w:rPr>
        <w:t>35.9%</w:t>
      </w:r>
      <w:r w:rsidRPr="008826F4">
        <w:rPr>
          <w:rFonts w:hint="eastAsia"/>
        </w:rPr>
        <w:t>。</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行政级别</w:t>
      </w:r>
    </w:p>
    <w:p w:rsidR="008826F4" w:rsidRPr="008826F4" w:rsidRDefault="008826F4" w:rsidP="008826F4">
      <w:pPr>
        <w:pStyle w:val="SingleTxtGC"/>
        <w:rPr>
          <w:rFonts w:hint="eastAsia"/>
        </w:rPr>
      </w:pPr>
      <w:r w:rsidRPr="008826F4">
        <w:rPr>
          <w:rFonts w:hint="eastAsia"/>
        </w:rPr>
        <w:t>285.  1997-2008</w:t>
      </w:r>
      <w:r w:rsidRPr="008826F4">
        <w:rPr>
          <w:rFonts w:hint="eastAsia"/>
        </w:rPr>
        <w:t>年期间薪酬差别大幅度缩小，缩减了</w:t>
      </w:r>
      <w:r w:rsidRPr="008826F4">
        <w:rPr>
          <w:rFonts w:hint="eastAsia"/>
        </w:rPr>
        <w:t>15.6%</w:t>
      </w:r>
      <w:r w:rsidRPr="008826F4">
        <w:rPr>
          <w:rFonts w:hint="eastAsia"/>
        </w:rPr>
        <w:t>。</w:t>
      </w:r>
      <w:r w:rsidRPr="008826F4">
        <w:rPr>
          <w:rFonts w:hint="eastAsia"/>
        </w:rPr>
        <w:t>2008</w:t>
      </w:r>
      <w:r w:rsidRPr="008826F4">
        <w:rPr>
          <w:rFonts w:hint="eastAsia"/>
        </w:rPr>
        <w:t>年，女性收入仅比男性低</w:t>
      </w:r>
      <w:r w:rsidRPr="008826F4">
        <w:rPr>
          <w:rFonts w:hint="eastAsia"/>
        </w:rPr>
        <w:t>6.2%</w:t>
      </w:r>
      <w:r w:rsidRPr="008826F4">
        <w:rPr>
          <w:rFonts w:hint="eastAsia"/>
        </w:rPr>
        <w:t>。</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学术级别</w:t>
      </w:r>
    </w:p>
    <w:p w:rsidR="008826F4" w:rsidRPr="008826F4" w:rsidRDefault="008826F4" w:rsidP="008826F4">
      <w:pPr>
        <w:pStyle w:val="SingleTxtGC"/>
        <w:rPr>
          <w:rFonts w:hint="eastAsia"/>
        </w:rPr>
      </w:pPr>
      <w:r w:rsidRPr="008826F4">
        <w:rPr>
          <w:rFonts w:hint="eastAsia"/>
        </w:rPr>
        <w:t xml:space="preserve">286.  </w:t>
      </w:r>
      <w:r w:rsidRPr="008826F4">
        <w:rPr>
          <w:rFonts w:hint="eastAsia"/>
        </w:rPr>
        <w:t>管理部门雇员：</w:t>
      </w:r>
      <w:r w:rsidRPr="008826F4">
        <w:rPr>
          <w:rFonts w:hint="eastAsia"/>
        </w:rPr>
        <w:t>1997-2008</w:t>
      </w:r>
      <w:r w:rsidRPr="008826F4">
        <w:rPr>
          <w:rFonts w:hint="eastAsia"/>
        </w:rPr>
        <w:t>年期间薪酬差别扩大了</w:t>
      </w:r>
      <w:r w:rsidRPr="008826F4">
        <w:rPr>
          <w:rFonts w:hint="eastAsia"/>
        </w:rPr>
        <w:t>6.7%</w:t>
      </w:r>
      <w:r w:rsidRPr="008826F4">
        <w:rPr>
          <w:rFonts w:hint="eastAsia"/>
        </w:rPr>
        <w:t>。</w:t>
      </w:r>
      <w:r w:rsidRPr="008826F4">
        <w:rPr>
          <w:rFonts w:hint="eastAsia"/>
        </w:rPr>
        <w:t>2008</w:t>
      </w:r>
      <w:r w:rsidRPr="008826F4">
        <w:rPr>
          <w:rFonts w:hint="eastAsia"/>
        </w:rPr>
        <w:t>年，女性收入比男性低</w:t>
      </w:r>
      <w:r w:rsidRPr="008826F4">
        <w:rPr>
          <w:rFonts w:hint="eastAsia"/>
        </w:rPr>
        <w:t>22.8%</w:t>
      </w:r>
      <w:r w:rsidRPr="008826F4">
        <w:rPr>
          <w:rFonts w:hint="eastAsia"/>
        </w:rPr>
        <w:t>。</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高级公务员合同级别</w:t>
      </w:r>
    </w:p>
    <w:p w:rsidR="008826F4" w:rsidRPr="008826F4" w:rsidRDefault="008826F4" w:rsidP="008826F4">
      <w:pPr>
        <w:pStyle w:val="SingleTxtGC"/>
        <w:rPr>
          <w:rFonts w:hint="eastAsia"/>
        </w:rPr>
      </w:pPr>
      <w:r w:rsidRPr="008826F4">
        <w:rPr>
          <w:rFonts w:hint="eastAsia"/>
        </w:rPr>
        <w:t xml:space="preserve">287.  </w:t>
      </w:r>
      <w:r w:rsidRPr="008826F4">
        <w:rPr>
          <w:rFonts w:hint="eastAsia"/>
        </w:rPr>
        <w:t>薪酬差别也缩小了</w:t>
      </w:r>
      <w:r w:rsidRPr="008826F4">
        <w:rPr>
          <w:rFonts w:hint="eastAsia"/>
        </w:rPr>
        <w:t>3.5%</w:t>
      </w:r>
      <w:r w:rsidRPr="008826F4">
        <w:rPr>
          <w:rFonts w:hint="eastAsia"/>
        </w:rPr>
        <w:t>。</w:t>
      </w:r>
    </w:p>
    <w:p w:rsidR="008826F4" w:rsidRPr="008826F4" w:rsidRDefault="008826F4" w:rsidP="008826F4">
      <w:pPr>
        <w:pStyle w:val="SingleTxtGC"/>
        <w:rPr>
          <w:rFonts w:hint="eastAsia"/>
        </w:rPr>
      </w:pPr>
      <w:r w:rsidRPr="008826F4">
        <w:rPr>
          <w:rFonts w:hint="eastAsia"/>
        </w:rPr>
        <w:t xml:space="preserve">288.  </w:t>
      </w:r>
      <w:r w:rsidRPr="008826F4">
        <w:rPr>
          <w:rFonts w:hint="eastAsia"/>
        </w:rPr>
        <w:t>关于此问题的深入详情，请见上文对问题清单第</w:t>
      </w:r>
      <w:r w:rsidRPr="008826F4">
        <w:rPr>
          <w:rFonts w:hint="eastAsia"/>
        </w:rPr>
        <w:t>25</w:t>
      </w:r>
      <w:r w:rsidRPr="008826F4">
        <w:rPr>
          <w:rFonts w:hint="eastAsia"/>
        </w:rPr>
        <w:t>段所提问题的答复。</w:t>
      </w:r>
    </w:p>
    <w:p w:rsidR="008826F4" w:rsidRPr="008826F4" w:rsidRDefault="004C0076" w:rsidP="004C0076">
      <w:pPr>
        <w:pStyle w:val="H23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27</w:t>
      </w:r>
      <w:r w:rsidR="008826F4"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289.  </w:t>
      </w:r>
      <w:r w:rsidRPr="008826F4">
        <w:rPr>
          <w:rFonts w:hint="eastAsia"/>
        </w:rPr>
        <w:t>尚未收到有关此问题的分类数据。</w:t>
      </w:r>
    </w:p>
    <w:p w:rsidR="008826F4" w:rsidRPr="008826F4" w:rsidRDefault="008826F4" w:rsidP="004C0076">
      <w:pPr>
        <w:pStyle w:val="H1GC"/>
        <w:rPr>
          <w:rFonts w:hint="eastAsia"/>
        </w:rPr>
      </w:pPr>
      <w:r w:rsidRPr="008826F4">
        <w:rPr>
          <w:rFonts w:hint="eastAsia"/>
        </w:rPr>
        <w:tab/>
      </w:r>
      <w:r w:rsidRPr="008826F4">
        <w:rPr>
          <w:rFonts w:hint="eastAsia"/>
        </w:rPr>
        <w:tab/>
      </w:r>
      <w:r w:rsidRPr="008826F4">
        <w:rPr>
          <w:rFonts w:hint="eastAsia"/>
        </w:rPr>
        <w:t>卫生</w:t>
      </w:r>
    </w:p>
    <w:p w:rsidR="008826F4" w:rsidRPr="008826F4" w:rsidRDefault="008826F4" w:rsidP="004C0076">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28</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290.  </w:t>
      </w:r>
      <w:r w:rsidRPr="008826F4">
        <w:rPr>
          <w:rFonts w:hint="eastAsia"/>
        </w:rPr>
        <w:t>见上文对问题清单第</w:t>
      </w:r>
      <w:r w:rsidRPr="008826F4">
        <w:rPr>
          <w:rFonts w:hint="eastAsia"/>
        </w:rPr>
        <w:t>2</w:t>
      </w:r>
      <w:r w:rsidRPr="008826F4">
        <w:rPr>
          <w:rFonts w:hint="eastAsia"/>
        </w:rPr>
        <w:t>段所提问题的答复。</w:t>
      </w:r>
    </w:p>
    <w:p w:rsidR="008826F4" w:rsidRPr="008826F4" w:rsidRDefault="008826F4" w:rsidP="004C0076">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29</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291.  </w:t>
      </w:r>
      <w:r w:rsidRPr="008826F4">
        <w:rPr>
          <w:rFonts w:hint="eastAsia"/>
        </w:rPr>
        <w:t>见上文对问题清单第</w:t>
      </w:r>
      <w:r w:rsidRPr="008826F4">
        <w:rPr>
          <w:rFonts w:hint="eastAsia"/>
        </w:rPr>
        <w:t>2</w:t>
      </w:r>
      <w:r w:rsidRPr="008826F4">
        <w:rPr>
          <w:rFonts w:hint="eastAsia"/>
        </w:rPr>
        <w:t>段所提问题的答复。</w:t>
      </w:r>
    </w:p>
    <w:p w:rsidR="008826F4" w:rsidRPr="008826F4" w:rsidRDefault="008826F4" w:rsidP="004C0076">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30</w:t>
      </w:r>
      <w:r w:rsidRPr="008826F4">
        <w:rPr>
          <w:rFonts w:hint="eastAsia"/>
        </w:rPr>
        <w:t>段所提问题的答复</w:t>
      </w:r>
    </w:p>
    <w:p w:rsidR="008826F4" w:rsidRPr="007D4505" w:rsidRDefault="008826F4" w:rsidP="008826F4">
      <w:pPr>
        <w:pStyle w:val="SingleTxtGC"/>
        <w:rPr>
          <w:rFonts w:hint="eastAsia"/>
          <w:spacing w:val="-2"/>
        </w:rPr>
      </w:pPr>
      <w:r w:rsidRPr="007D4505">
        <w:rPr>
          <w:rFonts w:hint="eastAsia"/>
          <w:spacing w:val="-2"/>
        </w:rPr>
        <w:t xml:space="preserve">292.  </w:t>
      </w:r>
      <w:r w:rsidRPr="007D4505">
        <w:rPr>
          <w:rFonts w:hint="eastAsia"/>
          <w:spacing w:val="-2"/>
        </w:rPr>
        <w:t>以色列监狱管理局</w:t>
      </w:r>
      <w:r w:rsidRPr="007D4505">
        <w:rPr>
          <w:rFonts w:hint="eastAsia"/>
          <w:spacing w:val="-2"/>
        </w:rPr>
        <w:t>(</w:t>
      </w:r>
      <w:r w:rsidRPr="007D4505">
        <w:rPr>
          <w:rFonts w:hint="eastAsia"/>
          <w:spacing w:val="-2"/>
        </w:rPr>
        <w:t>监狱管理局</w:t>
      </w:r>
      <w:r w:rsidRPr="007D4505">
        <w:rPr>
          <w:rFonts w:hint="eastAsia"/>
          <w:spacing w:val="-2"/>
        </w:rPr>
        <w:t>)</w:t>
      </w:r>
      <w:r w:rsidRPr="007D4505">
        <w:rPr>
          <w:rFonts w:hint="eastAsia"/>
          <w:spacing w:val="-2"/>
        </w:rPr>
        <w:t>第</w:t>
      </w:r>
      <w:r w:rsidRPr="007D4505">
        <w:rPr>
          <w:rFonts w:hint="eastAsia"/>
          <w:spacing w:val="-2"/>
        </w:rPr>
        <w:t>03.02.00</w:t>
      </w:r>
      <w:r w:rsidRPr="007D4505">
        <w:rPr>
          <w:rFonts w:hint="eastAsia"/>
          <w:spacing w:val="-2"/>
        </w:rPr>
        <w:t>号标准指令《关于危害国家安全犯的规定》对危害国家安全犯的关押条件、有关限制、探视制度等内容做了规定。</w:t>
      </w:r>
    </w:p>
    <w:p w:rsidR="008826F4" w:rsidRPr="008826F4" w:rsidRDefault="008826F4" w:rsidP="008826F4">
      <w:pPr>
        <w:pStyle w:val="SingleTxtGC"/>
        <w:rPr>
          <w:rFonts w:hint="eastAsia"/>
        </w:rPr>
      </w:pPr>
      <w:r w:rsidRPr="008826F4">
        <w:rPr>
          <w:rFonts w:hint="eastAsia"/>
        </w:rPr>
        <w:t xml:space="preserve">293.  </w:t>
      </w:r>
      <w:r w:rsidRPr="008826F4">
        <w:rPr>
          <w:rFonts w:hint="eastAsia"/>
        </w:rPr>
        <w:t>监狱管理局收押的囚犯或拘留人员均可通过下列机制投诉监狱管理人员和狱警，包括不当使用武力的行为：</w:t>
      </w:r>
    </w:p>
    <w:p w:rsidR="008826F4" w:rsidRPr="008826F4" w:rsidRDefault="008826F4" w:rsidP="004C0076">
      <w:pPr>
        <w:pStyle w:val="Bullet1GC"/>
      </w:pPr>
      <w:r w:rsidRPr="008826F4">
        <w:rPr>
          <w:rFonts w:hint="eastAsia"/>
        </w:rPr>
        <w:t>向监狱长投诉；</w:t>
      </w:r>
    </w:p>
    <w:p w:rsidR="008826F4" w:rsidRPr="008826F4" w:rsidRDefault="008826F4" w:rsidP="004C0076">
      <w:pPr>
        <w:pStyle w:val="Bullet1GC"/>
      </w:pPr>
      <w:r w:rsidRPr="008826F4">
        <w:rPr>
          <w:rFonts w:hint="eastAsia"/>
        </w:rPr>
        <w:t>向有关地区法院提交囚犯诉状；</w:t>
      </w:r>
    </w:p>
    <w:p w:rsidR="008826F4" w:rsidRPr="008826F4" w:rsidRDefault="008826F4" w:rsidP="004C0076">
      <w:pPr>
        <w:pStyle w:val="Bullet1GC"/>
      </w:pPr>
      <w:r w:rsidRPr="008826F4">
        <w:rPr>
          <w:rFonts w:hint="eastAsia"/>
        </w:rPr>
        <w:t>通过监狱管理局或直接向狱警调查科投诉。</w:t>
      </w:r>
    </w:p>
    <w:p w:rsidR="008826F4" w:rsidRPr="008826F4" w:rsidRDefault="008826F4" w:rsidP="004C0076">
      <w:pPr>
        <w:pStyle w:val="Bullet1GC"/>
      </w:pPr>
      <w:r w:rsidRPr="008826F4">
        <w:rPr>
          <w:rFonts w:hint="eastAsia"/>
        </w:rPr>
        <w:t>向囚犯申诉监察员投诉。</w:t>
      </w:r>
    </w:p>
    <w:p w:rsidR="008826F4" w:rsidRPr="008826F4" w:rsidRDefault="008826F4" w:rsidP="008826F4">
      <w:pPr>
        <w:pStyle w:val="SingleTxtGC"/>
        <w:rPr>
          <w:rFonts w:hint="eastAsia"/>
        </w:rPr>
      </w:pPr>
      <w:r w:rsidRPr="008826F4">
        <w:rPr>
          <w:rFonts w:hint="eastAsia"/>
        </w:rPr>
        <w:t xml:space="preserve">294.  </w:t>
      </w:r>
      <w:r w:rsidRPr="008826F4">
        <w:rPr>
          <w:rFonts w:hint="eastAsia"/>
        </w:rPr>
        <w:t>《</w:t>
      </w:r>
      <w:r w:rsidRPr="008826F4">
        <w:rPr>
          <w:rFonts w:hint="eastAsia"/>
        </w:rPr>
        <w:t>5732-1971</w:t>
      </w:r>
      <w:r w:rsidRPr="008826F4">
        <w:rPr>
          <w:rFonts w:hint="eastAsia"/>
        </w:rPr>
        <w:t>年监狱条例》</w:t>
      </w:r>
      <w:r w:rsidRPr="008826F4">
        <w:rPr>
          <w:rFonts w:hint="eastAsia"/>
        </w:rPr>
        <w:t>(</w:t>
      </w:r>
      <w:r w:rsidRPr="008826F4">
        <w:rPr>
          <w:rFonts w:hint="eastAsia"/>
        </w:rPr>
        <w:t>新版</w:t>
      </w:r>
      <w:r w:rsidRPr="008826F4">
        <w:rPr>
          <w:rFonts w:hint="eastAsia"/>
        </w:rPr>
        <w:t>)(</w:t>
      </w:r>
      <w:r w:rsidRPr="008826F4">
        <w:rPr>
          <w:rFonts w:hint="eastAsia"/>
        </w:rPr>
        <w:t>下称《监狱条例》</w:t>
      </w:r>
      <w:r w:rsidRPr="008826F4">
        <w:rPr>
          <w:rFonts w:hint="eastAsia"/>
        </w:rPr>
        <w:t>)</w:t>
      </w:r>
      <w:r w:rsidRPr="008826F4">
        <w:rPr>
          <w:rFonts w:hint="eastAsia"/>
        </w:rPr>
        <w:t>第</w:t>
      </w:r>
      <w:r w:rsidRPr="008826F4">
        <w:rPr>
          <w:rFonts w:hint="eastAsia"/>
        </w:rPr>
        <w:t>71</w:t>
      </w:r>
      <w:r w:rsidRPr="008826F4">
        <w:rPr>
          <w:rFonts w:hint="eastAsia"/>
        </w:rPr>
        <w:t>条对官方监狱视察员做了规定。公共安全部每年委派司法部及其他政府部门的律师作为视察员，负责视察某座监狱或全国的监狱。</w:t>
      </w:r>
    </w:p>
    <w:p w:rsidR="008826F4" w:rsidRPr="008826F4" w:rsidRDefault="008826F4" w:rsidP="008826F4">
      <w:pPr>
        <w:pStyle w:val="SingleTxtGC"/>
        <w:rPr>
          <w:rFonts w:hint="eastAsia"/>
        </w:rPr>
      </w:pPr>
      <w:r w:rsidRPr="008826F4">
        <w:rPr>
          <w:rFonts w:hint="eastAsia"/>
        </w:rPr>
        <w:t xml:space="preserve">295.  </w:t>
      </w:r>
      <w:r w:rsidRPr="008826F4">
        <w:rPr>
          <w:rFonts w:hint="eastAsia"/>
        </w:rPr>
        <w:t>《监狱条例》第</w:t>
      </w:r>
      <w:r w:rsidRPr="008826F4">
        <w:rPr>
          <w:rFonts w:hint="eastAsia"/>
        </w:rPr>
        <w:t>72</w:t>
      </w:r>
      <w:r w:rsidRPr="008826F4">
        <w:rPr>
          <w:rFonts w:hint="eastAsia"/>
        </w:rPr>
        <w:t>条授权最高法院法官和总检察长视察全国所有的监狱，同时授权各地区法院和地方法院的法官视察辖区内监狱。</w:t>
      </w:r>
    </w:p>
    <w:p w:rsidR="008826F4" w:rsidRPr="008826F4" w:rsidRDefault="008826F4" w:rsidP="008826F4">
      <w:pPr>
        <w:pStyle w:val="SingleTxtGC"/>
        <w:rPr>
          <w:rFonts w:hint="eastAsia"/>
        </w:rPr>
      </w:pPr>
      <w:r w:rsidRPr="008826F4">
        <w:rPr>
          <w:rFonts w:hint="eastAsia"/>
        </w:rPr>
        <w:t xml:space="preserve">296.  </w:t>
      </w:r>
      <w:r w:rsidRPr="008826F4">
        <w:rPr>
          <w:rFonts w:hint="eastAsia"/>
        </w:rPr>
        <w:t>官方视察员可在任何时间视察监狱</w:t>
      </w:r>
      <w:r w:rsidRPr="008826F4">
        <w:rPr>
          <w:rFonts w:hint="eastAsia"/>
        </w:rPr>
        <w:t>(</w:t>
      </w:r>
      <w:r w:rsidRPr="008826F4">
        <w:rPr>
          <w:rFonts w:hint="eastAsia"/>
        </w:rPr>
        <w:t>除非临时有特殊情况</w:t>
      </w:r>
      <w:r w:rsidRPr="008826F4">
        <w:rPr>
          <w:rFonts w:hint="eastAsia"/>
        </w:rPr>
        <w:t>)</w:t>
      </w:r>
      <w:r w:rsidRPr="008826F4">
        <w:rPr>
          <w:rFonts w:hint="eastAsia"/>
        </w:rPr>
        <w:t>，检查监狱的状况、囚犯待遇和狱政管理等情况。视察期间，囚犯可与视察员直接接触并当面投诉，包括对使用武力进行投诉。囚犯还可向监狱长投诉，并要求与官方视察员面谈。《总检察长准则》</w:t>
      </w:r>
      <w:r w:rsidRPr="008826F4">
        <w:rPr>
          <w:rFonts w:hint="eastAsia"/>
        </w:rPr>
        <w:t>(</w:t>
      </w:r>
      <w:r w:rsidRPr="008826F4">
        <w:rPr>
          <w:rFonts w:hint="eastAsia"/>
        </w:rPr>
        <w:t>第</w:t>
      </w:r>
      <w:r w:rsidRPr="008826F4">
        <w:rPr>
          <w:rFonts w:hint="eastAsia"/>
        </w:rPr>
        <w:t>4.1201</w:t>
      </w:r>
      <w:r w:rsidRPr="008826F4">
        <w:rPr>
          <w:rFonts w:hint="eastAsia"/>
        </w:rPr>
        <w:t>号，于</w:t>
      </w:r>
      <w:r w:rsidRPr="008826F4">
        <w:rPr>
          <w:rFonts w:hint="eastAsia"/>
        </w:rPr>
        <w:t>1975</w:t>
      </w:r>
      <w:r w:rsidRPr="008826F4">
        <w:rPr>
          <w:rFonts w:hint="eastAsia"/>
        </w:rPr>
        <w:t>年</w:t>
      </w:r>
      <w:r w:rsidRPr="008826F4">
        <w:rPr>
          <w:rFonts w:hint="eastAsia"/>
        </w:rPr>
        <w:t>5</w:t>
      </w:r>
      <w:r w:rsidRPr="008826F4">
        <w:rPr>
          <w:rFonts w:hint="eastAsia"/>
        </w:rPr>
        <w:t>月</w:t>
      </w:r>
      <w:r w:rsidRPr="008826F4">
        <w:rPr>
          <w:rFonts w:hint="eastAsia"/>
        </w:rPr>
        <w:t>1</w:t>
      </w:r>
      <w:r w:rsidRPr="008826F4">
        <w:rPr>
          <w:rFonts w:hint="eastAsia"/>
        </w:rPr>
        <w:t>日颁布，并与</w:t>
      </w:r>
      <w:r w:rsidRPr="008826F4">
        <w:rPr>
          <w:rFonts w:hint="eastAsia"/>
        </w:rPr>
        <w:t>2002</w:t>
      </w:r>
      <w:r w:rsidRPr="008826F4">
        <w:rPr>
          <w:rFonts w:hint="eastAsia"/>
        </w:rPr>
        <w:t>年</w:t>
      </w:r>
      <w:r w:rsidRPr="008826F4">
        <w:rPr>
          <w:rFonts w:hint="eastAsia"/>
        </w:rPr>
        <w:t>9</w:t>
      </w:r>
      <w:r w:rsidRPr="008826F4">
        <w:rPr>
          <w:rFonts w:hint="eastAsia"/>
        </w:rPr>
        <w:t>月</w:t>
      </w:r>
      <w:r w:rsidRPr="008826F4">
        <w:rPr>
          <w:rFonts w:hint="eastAsia"/>
        </w:rPr>
        <w:t>1</w:t>
      </w:r>
      <w:r w:rsidRPr="008826F4">
        <w:rPr>
          <w:rFonts w:hint="eastAsia"/>
        </w:rPr>
        <w:t>日更新</w:t>
      </w:r>
      <w:r w:rsidRPr="008826F4">
        <w:rPr>
          <w:rFonts w:hint="eastAsia"/>
        </w:rPr>
        <w:t>)</w:t>
      </w:r>
      <w:r w:rsidRPr="008826F4">
        <w:rPr>
          <w:rFonts w:hint="eastAsia"/>
        </w:rPr>
        <w:t>还要求拘留设施和警察局拘留所也执行上述规定。</w:t>
      </w:r>
    </w:p>
    <w:p w:rsidR="008826F4" w:rsidRPr="008826F4" w:rsidRDefault="004C0076" w:rsidP="004C0076">
      <w:pPr>
        <w:pStyle w:val="H23GC"/>
        <w:rPr>
          <w:rFonts w:hint="eastAsia"/>
        </w:rPr>
      </w:pPr>
      <w:r>
        <w:rPr>
          <w:rFonts w:hint="eastAsia"/>
        </w:rPr>
        <w:tab/>
      </w:r>
      <w:r>
        <w:rPr>
          <w:rFonts w:hint="eastAsia"/>
        </w:rPr>
        <w:tab/>
      </w:r>
      <w:r w:rsidR="008826F4" w:rsidRPr="008826F4">
        <w:rPr>
          <w:rFonts w:hint="eastAsia"/>
        </w:rPr>
        <w:t>红十字国际委员会工作人员额外进行的监测</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医疗</w:t>
      </w:r>
    </w:p>
    <w:p w:rsidR="008826F4" w:rsidRPr="008826F4" w:rsidRDefault="008826F4" w:rsidP="008826F4">
      <w:pPr>
        <w:pStyle w:val="SingleTxtGC"/>
        <w:rPr>
          <w:rFonts w:hint="eastAsia"/>
        </w:rPr>
      </w:pPr>
      <w:r w:rsidRPr="008826F4">
        <w:rPr>
          <w:rFonts w:hint="eastAsia"/>
        </w:rPr>
        <w:t>297.</w:t>
      </w:r>
      <w:r w:rsidR="00BA1CF1">
        <w:rPr>
          <w:rFonts w:hint="eastAsia"/>
        </w:rPr>
        <w:t xml:space="preserve">  </w:t>
      </w:r>
      <w:r w:rsidRPr="008826F4">
        <w:rPr>
          <w:rFonts w:hint="eastAsia"/>
        </w:rPr>
        <w:t>监狱管理局的拘留设施内均设有医务室，有一名医生和一名护士。体检每日进行，可以特别要求医生进行检查。若需要专家诊查或需住院治疗，狱方则与有关医院及卫生部进行协调。此外，监狱管理局专门为有身心疾患的囚犯设立了关押处所，患有慢性病的囚犯在那里接受治疗。囚犯在必要时获得医疗照顾，还可以得到专家的诊治。在必要时，以及女囚犯提出要求时，可以进行妇科检查。</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危害国家安全犯和刑事犯分开关押</w:t>
      </w:r>
    </w:p>
    <w:p w:rsidR="008826F4" w:rsidRPr="008826F4" w:rsidRDefault="008826F4" w:rsidP="008826F4">
      <w:pPr>
        <w:pStyle w:val="SingleTxtGC"/>
        <w:rPr>
          <w:rFonts w:hint="eastAsia"/>
        </w:rPr>
      </w:pPr>
      <w:r w:rsidRPr="008826F4">
        <w:rPr>
          <w:rFonts w:hint="eastAsia"/>
        </w:rPr>
        <w:t xml:space="preserve">298.  </w:t>
      </w:r>
      <w:r w:rsidRPr="008826F4">
        <w:rPr>
          <w:rFonts w:hint="eastAsia"/>
        </w:rPr>
        <w:t>近年来，以色列监狱管理局做出特别努力，解决女囚犯的问题。其中一项举措就是将危害国家安全犯和刑事犯分开关押。</w:t>
      </w:r>
    </w:p>
    <w:p w:rsidR="008826F4" w:rsidRPr="008826F4" w:rsidRDefault="004C0076" w:rsidP="004C0076">
      <w:pPr>
        <w:pStyle w:val="H4GC"/>
        <w:rPr>
          <w:rFonts w:hint="eastAsia"/>
        </w:rPr>
      </w:pPr>
      <w:r>
        <w:rPr>
          <w:rFonts w:hint="eastAsia"/>
        </w:rPr>
        <w:tab/>
      </w:r>
      <w:r>
        <w:rPr>
          <w:rFonts w:hint="eastAsia"/>
        </w:rPr>
        <w:tab/>
      </w:r>
      <w:r w:rsidR="008826F4" w:rsidRPr="008826F4">
        <w:rPr>
          <w:rFonts w:hint="eastAsia"/>
        </w:rPr>
        <w:t>使用毒品</w:t>
      </w:r>
    </w:p>
    <w:p w:rsidR="008826F4" w:rsidRPr="008826F4" w:rsidRDefault="008826F4" w:rsidP="008826F4">
      <w:pPr>
        <w:pStyle w:val="SingleTxtGC"/>
        <w:rPr>
          <w:rFonts w:hint="eastAsia"/>
        </w:rPr>
      </w:pPr>
      <w:r w:rsidRPr="008826F4">
        <w:rPr>
          <w:rFonts w:hint="eastAsia"/>
        </w:rPr>
        <w:t xml:space="preserve">299.  </w:t>
      </w:r>
      <w:r w:rsidRPr="008826F4">
        <w:rPr>
          <w:rFonts w:hint="eastAsia"/>
        </w:rPr>
        <w:t>所有监狱内均严格分隔染有毒瘾的囚犯和没有吸毒史的囚犯。</w:t>
      </w:r>
    </w:p>
    <w:p w:rsidR="008826F4" w:rsidRPr="008826F4" w:rsidRDefault="00CC23CE" w:rsidP="00CC23CE">
      <w:pPr>
        <w:pStyle w:val="H4GC"/>
        <w:rPr>
          <w:rFonts w:hint="eastAsia"/>
        </w:rPr>
      </w:pPr>
      <w:r>
        <w:rPr>
          <w:rFonts w:hint="eastAsia"/>
        </w:rPr>
        <w:tab/>
      </w:r>
      <w:r>
        <w:rPr>
          <w:rFonts w:hint="eastAsia"/>
        </w:rPr>
        <w:tab/>
      </w:r>
      <w:r w:rsidR="008826F4" w:rsidRPr="008826F4">
        <w:rPr>
          <w:rFonts w:hint="eastAsia"/>
        </w:rPr>
        <w:t>食物</w:t>
      </w:r>
    </w:p>
    <w:p w:rsidR="008826F4" w:rsidRPr="008826F4" w:rsidRDefault="008826F4" w:rsidP="008826F4">
      <w:pPr>
        <w:pStyle w:val="SingleTxtGC"/>
        <w:rPr>
          <w:rFonts w:hint="eastAsia"/>
        </w:rPr>
      </w:pPr>
      <w:r w:rsidRPr="008826F4">
        <w:rPr>
          <w:rFonts w:hint="eastAsia"/>
        </w:rPr>
        <w:t xml:space="preserve">300.  </w:t>
      </w:r>
      <w:r w:rsidRPr="008826F4">
        <w:rPr>
          <w:rFonts w:hint="eastAsia"/>
        </w:rPr>
        <w:t>为危害国家安全犯提供的食物令人满意，与监狱管理人员的伙食相同。在</w:t>
      </w:r>
      <w:r w:rsidRPr="008826F4">
        <w:rPr>
          <w:rFonts w:hint="eastAsia"/>
        </w:rPr>
        <w:t>Megido</w:t>
      </w:r>
      <w:r w:rsidRPr="008826F4">
        <w:rPr>
          <w:rFonts w:hint="eastAsia"/>
        </w:rPr>
        <w:t>和</w:t>
      </w:r>
      <w:r w:rsidRPr="008826F4">
        <w:rPr>
          <w:rFonts w:hint="eastAsia"/>
        </w:rPr>
        <w:t>Ktziot</w:t>
      </w:r>
      <w:r w:rsidRPr="008826F4">
        <w:rPr>
          <w:rFonts w:hint="eastAsia"/>
        </w:rPr>
        <w:t>监狱，开设了两个披塔饼烘焙坊，在以色列普通黑面饼之外提供一个新选择。</w:t>
      </w:r>
    </w:p>
    <w:p w:rsidR="008826F4" w:rsidRPr="008826F4" w:rsidRDefault="00CC23CE" w:rsidP="00CC23CE">
      <w:pPr>
        <w:pStyle w:val="H4GC"/>
        <w:rPr>
          <w:rFonts w:hint="eastAsia"/>
        </w:rPr>
      </w:pPr>
      <w:r>
        <w:rPr>
          <w:rFonts w:hint="eastAsia"/>
        </w:rPr>
        <w:tab/>
      </w:r>
      <w:r>
        <w:rPr>
          <w:rFonts w:hint="eastAsia"/>
        </w:rPr>
        <w:tab/>
      </w:r>
      <w:r w:rsidR="008826F4" w:rsidRPr="008826F4">
        <w:rPr>
          <w:rFonts w:hint="eastAsia"/>
        </w:rPr>
        <w:t>教育机会</w:t>
      </w:r>
    </w:p>
    <w:p w:rsidR="008826F4" w:rsidRPr="008826F4" w:rsidRDefault="008826F4" w:rsidP="008826F4">
      <w:pPr>
        <w:pStyle w:val="SingleTxtGC"/>
        <w:rPr>
          <w:rFonts w:hint="eastAsia"/>
        </w:rPr>
      </w:pPr>
      <w:r w:rsidRPr="008826F4">
        <w:rPr>
          <w:rFonts w:hint="eastAsia"/>
        </w:rPr>
        <w:t xml:space="preserve">301.  </w:t>
      </w:r>
      <w:r w:rsidRPr="008826F4">
        <w:rPr>
          <w:rFonts w:hint="eastAsia"/>
        </w:rPr>
        <w:t>关押在以色列的巴勒斯坦人与以色列囚犯享有同等的受教育机会。目前，数百名被拘留的巴勒斯坦人正通过“开放大学”</w:t>
      </w:r>
      <w:r w:rsidRPr="008826F4">
        <w:rPr>
          <w:rFonts w:hint="eastAsia"/>
        </w:rPr>
        <w:t>(</w:t>
      </w:r>
      <w:r w:rsidRPr="008826F4">
        <w:rPr>
          <w:rFonts w:hint="eastAsia"/>
        </w:rPr>
        <w:t>一个函授教育机构</w:t>
      </w:r>
      <w:r w:rsidRPr="008826F4">
        <w:rPr>
          <w:rFonts w:hint="eastAsia"/>
        </w:rPr>
        <w:t>)</w:t>
      </w:r>
      <w:r w:rsidRPr="008826F4">
        <w:rPr>
          <w:rFonts w:hint="eastAsia"/>
        </w:rPr>
        <w:t>接受高等教育。其他人在修习高中毕业证书课程。</w:t>
      </w:r>
      <w:r w:rsidRPr="008826F4">
        <w:rPr>
          <w:rFonts w:hint="eastAsia"/>
        </w:rPr>
        <w:t>2009</w:t>
      </w:r>
      <w:r w:rsidRPr="008826F4">
        <w:rPr>
          <w:rFonts w:hint="eastAsia"/>
        </w:rPr>
        <w:t>年夏季，约</w:t>
      </w:r>
      <w:r w:rsidRPr="008826F4">
        <w:rPr>
          <w:rFonts w:hint="eastAsia"/>
        </w:rPr>
        <w:t>3</w:t>
      </w:r>
      <w:r w:rsidR="00F85830">
        <w:rPr>
          <w:rFonts w:hint="eastAsia"/>
        </w:rPr>
        <w:t>,</w:t>
      </w:r>
      <w:r w:rsidRPr="008826F4">
        <w:rPr>
          <w:rFonts w:hint="eastAsia"/>
        </w:rPr>
        <w:t>300</w:t>
      </w:r>
      <w:r w:rsidRPr="008826F4">
        <w:rPr>
          <w:rFonts w:hint="eastAsia"/>
        </w:rPr>
        <w:t>名囚犯在监狱管理局的拘留设施内参加了巴勒斯坦权力机构的正规考试。</w:t>
      </w:r>
    </w:p>
    <w:p w:rsidR="008826F4" w:rsidRPr="008826F4" w:rsidRDefault="00CC23CE" w:rsidP="00CC23CE">
      <w:pPr>
        <w:pStyle w:val="H4GC"/>
        <w:rPr>
          <w:rFonts w:hint="eastAsia"/>
        </w:rPr>
      </w:pPr>
      <w:r>
        <w:rPr>
          <w:rFonts w:hint="eastAsia"/>
        </w:rPr>
        <w:tab/>
      </w:r>
      <w:r>
        <w:rPr>
          <w:rFonts w:hint="eastAsia"/>
        </w:rPr>
        <w:tab/>
      </w:r>
      <w:r w:rsidR="008826F4" w:rsidRPr="008826F4">
        <w:rPr>
          <w:rFonts w:hint="eastAsia"/>
        </w:rPr>
        <w:t>亲属探视</w:t>
      </w:r>
    </w:p>
    <w:p w:rsidR="008826F4" w:rsidRPr="008826F4" w:rsidRDefault="008826F4" w:rsidP="008826F4">
      <w:pPr>
        <w:pStyle w:val="SingleTxtGC"/>
        <w:rPr>
          <w:rFonts w:hint="eastAsia"/>
        </w:rPr>
      </w:pPr>
      <w:r w:rsidRPr="008826F4">
        <w:rPr>
          <w:rFonts w:hint="eastAsia"/>
        </w:rPr>
        <w:t xml:space="preserve">302.  </w:t>
      </w:r>
      <w:r w:rsidRPr="008826F4">
        <w:rPr>
          <w:rFonts w:hint="eastAsia"/>
        </w:rPr>
        <w:t>根据监狱管理局委员会的标准指令，囚犯每两周可由亲属探视</w:t>
      </w:r>
      <w:r w:rsidRPr="008826F4">
        <w:rPr>
          <w:rFonts w:hint="eastAsia"/>
        </w:rPr>
        <w:t>30</w:t>
      </w:r>
      <w:r w:rsidRPr="008826F4">
        <w:rPr>
          <w:rFonts w:hint="eastAsia"/>
        </w:rPr>
        <w:t>分钟。成年探视者不许超过</w:t>
      </w:r>
      <w:r w:rsidRPr="008826F4">
        <w:rPr>
          <w:rFonts w:hint="eastAsia"/>
        </w:rPr>
        <w:t>3</w:t>
      </w:r>
      <w:r w:rsidRPr="008826F4">
        <w:rPr>
          <w:rFonts w:hint="eastAsia"/>
        </w:rPr>
        <w:t>人，但是对于探视的儿童没有人数限制。</w:t>
      </w:r>
    </w:p>
    <w:p w:rsidR="008826F4" w:rsidRPr="008826F4" w:rsidRDefault="008826F4" w:rsidP="00CC23CE">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31</w:t>
      </w:r>
      <w:r w:rsidRPr="008826F4">
        <w:rPr>
          <w:rFonts w:hint="eastAsia"/>
        </w:rPr>
        <w:t>段所提问题的答复</w:t>
      </w:r>
    </w:p>
    <w:p w:rsidR="008826F4" w:rsidRPr="008826F4" w:rsidRDefault="008826F4" w:rsidP="00CC23CE">
      <w:pPr>
        <w:pStyle w:val="H23GC"/>
        <w:rPr>
          <w:rFonts w:hint="eastAsia"/>
        </w:rPr>
      </w:pPr>
      <w:r w:rsidRPr="008826F4">
        <w:rPr>
          <w:rFonts w:hint="eastAsia"/>
        </w:rPr>
        <w:tab/>
      </w:r>
      <w:r w:rsidRPr="008826F4">
        <w:rPr>
          <w:rFonts w:hint="eastAsia"/>
        </w:rPr>
        <w:tab/>
      </w:r>
      <w:r w:rsidRPr="008826F4">
        <w:rPr>
          <w:rFonts w:hint="eastAsia"/>
        </w:rPr>
        <w:t>婴儿死亡率</w:t>
      </w:r>
    </w:p>
    <w:p w:rsidR="008826F4" w:rsidRPr="008826F4" w:rsidRDefault="008826F4" w:rsidP="00903653">
      <w:pPr>
        <w:pStyle w:val="SingleTxtGC"/>
        <w:spacing w:line="300" w:lineRule="exact"/>
        <w:rPr>
          <w:rFonts w:hint="eastAsia"/>
        </w:rPr>
      </w:pPr>
      <w:r w:rsidRPr="008826F4">
        <w:rPr>
          <w:rFonts w:hint="eastAsia"/>
        </w:rPr>
        <w:t xml:space="preserve">303.  </w:t>
      </w:r>
      <w:r w:rsidRPr="008826F4">
        <w:rPr>
          <w:rFonts w:hint="eastAsia"/>
        </w:rPr>
        <w:t>据卫生部的最新资料，</w:t>
      </w:r>
      <w:r w:rsidRPr="008826F4">
        <w:rPr>
          <w:rFonts w:hint="eastAsia"/>
        </w:rPr>
        <w:t>2008</w:t>
      </w:r>
      <w:r w:rsidRPr="008826F4">
        <w:rPr>
          <w:rFonts w:hint="eastAsia"/>
        </w:rPr>
        <w:t>年贝都因人婴儿死亡率为</w:t>
      </w:r>
      <w:r w:rsidRPr="008826F4">
        <w:rPr>
          <w:rFonts w:hint="eastAsia"/>
        </w:rPr>
        <w:t>8.5</w:t>
      </w:r>
      <w:r w:rsidR="00BA1CF1">
        <w:rPr>
          <w:rFonts w:hint="eastAsia"/>
        </w:rPr>
        <w:t>:</w:t>
      </w:r>
      <w:r w:rsidRPr="008826F4">
        <w:rPr>
          <w:rFonts w:hint="eastAsia"/>
        </w:rPr>
        <w:t>1000,</w:t>
      </w:r>
      <w:r w:rsidRPr="008826F4">
        <w:rPr>
          <w:rFonts w:hint="eastAsia"/>
        </w:rPr>
        <w:t>与</w:t>
      </w:r>
      <w:r w:rsidRPr="008826F4">
        <w:rPr>
          <w:rFonts w:hint="eastAsia"/>
        </w:rPr>
        <w:t>2002</w:t>
      </w:r>
      <w:r w:rsidRPr="008826F4">
        <w:rPr>
          <w:rFonts w:hint="eastAsia"/>
        </w:rPr>
        <w:t>年</w:t>
      </w:r>
      <w:r w:rsidRPr="008826F4">
        <w:rPr>
          <w:rFonts w:hint="eastAsia"/>
        </w:rPr>
        <w:t>(17.5</w:t>
      </w:r>
      <w:r w:rsidR="00BA1CF1">
        <w:rPr>
          <w:rFonts w:hint="eastAsia"/>
        </w:rPr>
        <w:t>:</w:t>
      </w:r>
      <w:r w:rsidRPr="008826F4">
        <w:rPr>
          <w:rFonts w:hint="eastAsia"/>
        </w:rPr>
        <w:t>1000)</w:t>
      </w:r>
      <w:r w:rsidRPr="008826F4">
        <w:rPr>
          <w:rFonts w:hint="eastAsia"/>
        </w:rPr>
        <w:t>相比下降了</w:t>
      </w:r>
      <w:r w:rsidRPr="008826F4">
        <w:rPr>
          <w:rFonts w:hint="eastAsia"/>
        </w:rPr>
        <w:t>51.5%</w:t>
      </w:r>
      <w:r w:rsidRPr="008826F4">
        <w:rPr>
          <w:rFonts w:hint="eastAsia"/>
        </w:rPr>
        <w:t>。然而，</w:t>
      </w:r>
      <w:r w:rsidRPr="008826F4">
        <w:rPr>
          <w:rFonts w:hint="eastAsia"/>
        </w:rPr>
        <w:t>2009</w:t>
      </w:r>
      <w:r w:rsidRPr="008826F4">
        <w:rPr>
          <w:rFonts w:hint="eastAsia"/>
        </w:rPr>
        <w:t>年死亡率有所上升，达到</w:t>
      </w:r>
      <w:r w:rsidRPr="008826F4">
        <w:rPr>
          <w:rFonts w:hint="eastAsia"/>
        </w:rPr>
        <w:t>12.5</w:t>
      </w:r>
      <w:r w:rsidR="00BA1CF1">
        <w:rPr>
          <w:rFonts w:hint="eastAsia"/>
        </w:rPr>
        <w:t>:</w:t>
      </w:r>
      <w:r w:rsidRPr="008826F4">
        <w:rPr>
          <w:rFonts w:hint="eastAsia"/>
        </w:rPr>
        <w:t>1000</w:t>
      </w:r>
      <w:r w:rsidRPr="008826F4">
        <w:rPr>
          <w:rFonts w:hint="eastAsia"/>
        </w:rPr>
        <w:t>。婴儿死亡率高，主要是因为近亲结婚比例过高，而且宗教与文化原因造成产前诊断率低，结果导致婴儿先天畸形和遗传疾病高发。影响婴儿死亡率的另外一个重要因素是禁止穆斯林妇女堕胎的宗教戒律，即便是医学上建议的堕胎也不例外，以及高龄产妇生育率较高。生活在非法村庄的贝都因婴儿的死亡率实际上低于生活在建制镇的贝都因婴儿的死亡率。政府继续在非法村庄开设“母婴保健诊所”，而且目前正在建设新的诊所，为当地居民服务。</w:t>
      </w:r>
    </w:p>
    <w:p w:rsidR="008826F4" w:rsidRPr="008826F4" w:rsidRDefault="008826F4" w:rsidP="00903653">
      <w:pPr>
        <w:pStyle w:val="SingleTxtGC"/>
        <w:spacing w:line="300" w:lineRule="exact"/>
        <w:rPr>
          <w:rFonts w:hint="eastAsia"/>
        </w:rPr>
      </w:pPr>
      <w:r w:rsidRPr="008826F4">
        <w:rPr>
          <w:rFonts w:hint="eastAsia"/>
        </w:rPr>
        <w:t xml:space="preserve">304.  </w:t>
      </w:r>
      <w:r w:rsidRPr="008826F4">
        <w:rPr>
          <w:rFonts w:hint="eastAsia"/>
        </w:rPr>
        <w:t>此外，政府已拨款资助多个专门项目，以改善生活在非法村庄的贝都因居民的健康状况，扩大向其提供的卫生保健服务范围。其中一项是降低贝都因婴儿死亡率的专门长期干预方案。这是一项以社区为基础，由社会各界广泛参与的方案，其中包括来自贝都因社区领导机构和教育系统的代表以及治疗和预防卫生保健服务机构、卫生部以及内盖夫本古里安大学医学院流行病学系的代表。</w:t>
      </w:r>
    </w:p>
    <w:p w:rsidR="008826F4" w:rsidRPr="008826F4" w:rsidRDefault="008826F4" w:rsidP="008826F4">
      <w:pPr>
        <w:pStyle w:val="SingleTxtGC"/>
        <w:rPr>
          <w:rFonts w:hint="eastAsia"/>
        </w:rPr>
      </w:pPr>
      <w:r w:rsidRPr="008826F4">
        <w:rPr>
          <w:rFonts w:hint="eastAsia"/>
        </w:rPr>
        <w:t xml:space="preserve">305.  </w:t>
      </w:r>
      <w:r w:rsidRPr="008826F4">
        <w:rPr>
          <w:rFonts w:hint="eastAsia"/>
        </w:rPr>
        <w:t>若某个贝都因部落中严重遗传性疾病发生率超过</w:t>
      </w:r>
      <w:r w:rsidRPr="008826F4">
        <w:rPr>
          <w:rFonts w:hint="eastAsia"/>
        </w:rPr>
        <w:t>1</w:t>
      </w:r>
      <w:r w:rsidR="007D4505">
        <w:rPr>
          <w:rFonts w:hint="eastAsia"/>
        </w:rPr>
        <w:t>:</w:t>
      </w:r>
      <w:r w:rsidRPr="008826F4">
        <w:rPr>
          <w:rFonts w:hint="eastAsia"/>
        </w:rPr>
        <w:t>1000,</w:t>
      </w:r>
      <w:r w:rsidR="007D4505">
        <w:rPr>
          <w:rFonts w:hint="eastAsia"/>
        </w:rPr>
        <w:t xml:space="preserve"> </w:t>
      </w:r>
      <w:r w:rsidRPr="008826F4">
        <w:rPr>
          <w:rFonts w:hint="eastAsia"/>
        </w:rPr>
        <w:t>而且又可以针对该疾病进行基因检测的话，政府则专门拨款对所部落成员进行免费基因检测，同时提供遗传咨询服务。</w:t>
      </w:r>
    </w:p>
    <w:p w:rsidR="008826F4" w:rsidRPr="008826F4" w:rsidRDefault="008826F4" w:rsidP="008826F4">
      <w:pPr>
        <w:pStyle w:val="SingleTxtGC"/>
        <w:rPr>
          <w:rFonts w:hint="eastAsia"/>
        </w:rPr>
      </w:pPr>
      <w:r w:rsidRPr="008826F4">
        <w:rPr>
          <w:rFonts w:hint="eastAsia"/>
        </w:rPr>
        <w:t xml:space="preserve">306.  </w:t>
      </w:r>
      <w:r w:rsidRPr="008826F4">
        <w:rPr>
          <w:rFonts w:hint="eastAsia"/>
        </w:rPr>
        <w:t>卫生部继续深入开展卫生教育和宣传项目，以降低以色列穆斯林阿拉伯人口的婴儿死亡率。这些项目的中心目标是减少近亲联姻，鼓励孕妇在怀孕期间更多地利用诊断程序，并且鼓励母亲更多地利用遍布全国各地的母婴保健服务。</w:t>
      </w:r>
    </w:p>
    <w:p w:rsidR="008826F4" w:rsidRPr="008826F4" w:rsidRDefault="008826F4" w:rsidP="008826F4">
      <w:pPr>
        <w:pStyle w:val="SingleTxtGC"/>
        <w:rPr>
          <w:rFonts w:hint="eastAsia"/>
        </w:rPr>
      </w:pPr>
      <w:r w:rsidRPr="008826F4">
        <w:rPr>
          <w:rFonts w:hint="eastAsia"/>
        </w:rPr>
        <w:t xml:space="preserve">307.  </w:t>
      </w:r>
      <w:r w:rsidRPr="008826F4">
        <w:rPr>
          <w:rFonts w:hint="eastAsia"/>
        </w:rPr>
        <w:t>为进一步降低贝都因人口的婴儿死亡率，卫生部实行一项长期计划，培训贝都因人在托儿所和产科病房工作。</w:t>
      </w:r>
    </w:p>
    <w:p w:rsidR="008826F4" w:rsidRPr="008826F4" w:rsidRDefault="008826F4" w:rsidP="008826F4">
      <w:pPr>
        <w:pStyle w:val="SingleTxtGC"/>
        <w:rPr>
          <w:rFonts w:hint="eastAsia"/>
        </w:rPr>
      </w:pPr>
      <w:r w:rsidRPr="008826F4">
        <w:rPr>
          <w:rFonts w:hint="eastAsia"/>
        </w:rPr>
        <w:t xml:space="preserve">308.  </w:t>
      </w:r>
      <w:r w:rsidRPr="008826F4">
        <w:rPr>
          <w:rFonts w:hint="eastAsia"/>
        </w:rPr>
        <w:t>为进一步降低贝都因人口婴儿死亡率，卫生部正在资助一项与本古里安大学合作的项目。</w:t>
      </w:r>
      <w:r w:rsidRPr="008826F4">
        <w:rPr>
          <w:rFonts w:hint="eastAsia"/>
        </w:rPr>
        <w:t>2009</w:t>
      </w:r>
      <w:r w:rsidRPr="008826F4">
        <w:rPr>
          <w:rFonts w:hint="eastAsia"/>
        </w:rPr>
        <w:t>年，卫生部开始实行一项附加计划，以提高贝都因人的营养水平。</w:t>
      </w:r>
    </w:p>
    <w:p w:rsidR="008826F4" w:rsidRPr="008826F4" w:rsidRDefault="00CC23CE" w:rsidP="00CC23CE">
      <w:pPr>
        <w:pStyle w:val="H23GC"/>
        <w:rPr>
          <w:rFonts w:hint="eastAsia"/>
        </w:rPr>
      </w:pPr>
      <w:r>
        <w:rPr>
          <w:rFonts w:hint="eastAsia"/>
        </w:rPr>
        <w:tab/>
      </w:r>
      <w:r>
        <w:rPr>
          <w:rFonts w:hint="eastAsia"/>
        </w:rPr>
        <w:tab/>
      </w:r>
      <w:r w:rsidR="008826F4" w:rsidRPr="008826F4">
        <w:rPr>
          <w:rFonts w:hint="eastAsia"/>
        </w:rPr>
        <w:t>贝都因婴儿发育状况改善</w:t>
      </w:r>
    </w:p>
    <w:p w:rsidR="008826F4" w:rsidRPr="008826F4" w:rsidRDefault="008826F4" w:rsidP="008826F4">
      <w:pPr>
        <w:pStyle w:val="SingleTxtGC"/>
        <w:rPr>
          <w:rFonts w:hint="eastAsia"/>
        </w:rPr>
      </w:pPr>
      <w:r w:rsidRPr="008826F4">
        <w:rPr>
          <w:rFonts w:hint="eastAsia"/>
        </w:rPr>
        <w:t xml:space="preserve">309.  </w:t>
      </w:r>
      <w:r w:rsidRPr="008826F4">
        <w:rPr>
          <w:rFonts w:hint="eastAsia"/>
        </w:rPr>
        <w:t>过去</w:t>
      </w:r>
      <w:r w:rsidRPr="008826F4">
        <w:rPr>
          <w:rFonts w:hint="eastAsia"/>
        </w:rPr>
        <w:t>20</w:t>
      </w:r>
      <w:r w:rsidRPr="008826F4">
        <w:rPr>
          <w:rFonts w:hint="eastAsia"/>
        </w:rPr>
        <w:t>年间，贝都因婴幼儿的生长发育大有改善，这表明其营养状况有所改善。此外，更多的贝都因妇女在生育期采纳建议补充叶酸，贝都因人口中胎儿和婴儿的开放性神经管缺陷发病率有所降低。不幸的是，贝都因婴儿中先天畸形和遗传疾病发生率仍然居高不下。造成这种现象的原因很多，包括近亲联姻的传统</w:t>
      </w:r>
      <w:r w:rsidRPr="008826F4">
        <w:rPr>
          <w:rFonts w:hint="eastAsia"/>
        </w:rPr>
        <w:t>(</w:t>
      </w:r>
      <w:r w:rsidRPr="008826F4">
        <w:rPr>
          <w:rFonts w:hint="eastAsia"/>
        </w:rPr>
        <w:t>约</w:t>
      </w:r>
      <w:r w:rsidRPr="008826F4">
        <w:rPr>
          <w:rFonts w:hint="eastAsia"/>
        </w:rPr>
        <w:t>60%)</w:t>
      </w:r>
      <w:r w:rsidRPr="008826F4">
        <w:rPr>
          <w:rFonts w:hint="eastAsia"/>
        </w:rPr>
        <w:t>，以及文化、宗教和社会因素妨碍了婚前和产前的遗传疾病筛查。</w:t>
      </w:r>
    </w:p>
    <w:p w:rsidR="008826F4" w:rsidRPr="008826F4" w:rsidRDefault="00CC23CE" w:rsidP="00CC23CE">
      <w:pPr>
        <w:pStyle w:val="H23GC"/>
        <w:rPr>
          <w:rFonts w:hint="eastAsia"/>
        </w:rPr>
      </w:pPr>
      <w:r>
        <w:rPr>
          <w:rFonts w:hint="eastAsia"/>
        </w:rPr>
        <w:tab/>
      </w:r>
      <w:r>
        <w:rPr>
          <w:rFonts w:hint="eastAsia"/>
        </w:rPr>
        <w:tab/>
      </w:r>
      <w:r w:rsidR="008826F4" w:rsidRPr="008826F4">
        <w:rPr>
          <w:rFonts w:hint="eastAsia"/>
        </w:rPr>
        <w:t>免疫接种覆盖面</w:t>
      </w:r>
    </w:p>
    <w:p w:rsidR="008826F4" w:rsidRPr="008826F4" w:rsidRDefault="008826F4" w:rsidP="008826F4">
      <w:pPr>
        <w:pStyle w:val="SingleTxtGC"/>
        <w:rPr>
          <w:rFonts w:hint="eastAsia"/>
        </w:rPr>
      </w:pPr>
      <w:r w:rsidRPr="008826F4">
        <w:rPr>
          <w:rFonts w:hint="eastAsia"/>
        </w:rPr>
        <w:t xml:space="preserve">310.  </w:t>
      </w:r>
      <w:r w:rsidRPr="008826F4">
        <w:rPr>
          <w:rFonts w:hint="eastAsia"/>
        </w:rPr>
        <w:t>过去十年还取得了其他重大进步。例如，由于内盖夫地区贝都因婴儿的免疫接种率不断提高，疫苗可预防疾病的发病率大幅下降。</w:t>
      </w:r>
      <w:r w:rsidRPr="008826F4">
        <w:rPr>
          <w:rFonts w:hint="eastAsia"/>
        </w:rPr>
        <w:t>2006</w:t>
      </w:r>
      <w:r w:rsidRPr="008826F4">
        <w:rPr>
          <w:rFonts w:hint="eastAsia"/>
        </w:rPr>
        <w:t>年的统计数字显示，</w:t>
      </w:r>
      <w:r w:rsidRPr="008826F4">
        <w:rPr>
          <w:rFonts w:hint="eastAsia"/>
        </w:rPr>
        <w:t>90-95%</w:t>
      </w:r>
      <w:r w:rsidRPr="008826F4">
        <w:rPr>
          <w:rFonts w:hint="eastAsia"/>
        </w:rPr>
        <w:t>的贝都因儿童在三岁之前都已完成各种必要的疫苗接种</w:t>
      </w:r>
      <w:r w:rsidR="007D4505">
        <w:rPr>
          <w:rFonts w:hint="eastAsia"/>
          <w:spacing w:val="-50"/>
        </w:rPr>
        <w:t>―</w:t>
      </w:r>
      <w:r w:rsidR="007D4505">
        <w:rPr>
          <w:rFonts w:hint="eastAsia"/>
        </w:rPr>
        <w:t>―</w:t>
      </w:r>
      <w:r w:rsidRPr="008826F4">
        <w:rPr>
          <w:rFonts w:hint="eastAsia"/>
        </w:rPr>
        <w:t>与</w:t>
      </w:r>
      <w:r w:rsidRPr="008826F4">
        <w:rPr>
          <w:rFonts w:hint="eastAsia"/>
        </w:rPr>
        <w:t>1981</w:t>
      </w:r>
      <w:r w:rsidRPr="008826F4">
        <w:rPr>
          <w:rFonts w:hint="eastAsia"/>
        </w:rPr>
        <w:t>年</w:t>
      </w:r>
      <w:r w:rsidRPr="008826F4">
        <w:rPr>
          <w:rFonts w:hint="eastAsia"/>
        </w:rPr>
        <w:t>27%</w:t>
      </w:r>
      <w:r w:rsidRPr="008826F4">
        <w:rPr>
          <w:rFonts w:hint="eastAsia"/>
        </w:rPr>
        <w:t>的比例相比取得了相当大的进步。请注意，无论是全国范围内还是在南部区，阿拉伯人的接种数字都高于犹太人。</w:t>
      </w:r>
      <w:r w:rsidRPr="008826F4">
        <w:rPr>
          <w:rFonts w:hint="eastAsia"/>
        </w:rPr>
        <w:t>2010</w:t>
      </w:r>
      <w:r w:rsidRPr="008826F4">
        <w:rPr>
          <w:rFonts w:hint="eastAsia"/>
        </w:rPr>
        <w:t>年的数字表明，</w:t>
      </w:r>
      <w:r w:rsidRPr="008826F4">
        <w:rPr>
          <w:rFonts w:hint="eastAsia"/>
        </w:rPr>
        <w:t>B</w:t>
      </w:r>
      <w:r w:rsidRPr="008826F4">
        <w:rPr>
          <w:rFonts w:hint="eastAsia"/>
        </w:rPr>
        <w:t>型流感嗜血杆菌、小儿麻痹症、白喉、破伤风和百日咳的免疫率在贝都因儿童中为</w:t>
      </w:r>
      <w:r w:rsidRPr="008826F4">
        <w:rPr>
          <w:rFonts w:hint="eastAsia"/>
        </w:rPr>
        <w:t>88%</w:t>
      </w:r>
      <w:r w:rsidRPr="008826F4">
        <w:rPr>
          <w:rFonts w:hint="eastAsia"/>
        </w:rPr>
        <w:t>，在犹太儿童中为</w:t>
      </w:r>
      <w:r w:rsidRPr="008826F4">
        <w:rPr>
          <w:rFonts w:hint="eastAsia"/>
        </w:rPr>
        <w:t>90%</w:t>
      </w:r>
      <w:r w:rsidRPr="008826F4">
        <w:rPr>
          <w:rFonts w:hint="eastAsia"/>
        </w:rPr>
        <w:t>。麻疹、腮腺炎和风疹的免疫率在贝都因儿童中为</w:t>
      </w:r>
      <w:r w:rsidRPr="008826F4">
        <w:rPr>
          <w:rFonts w:hint="eastAsia"/>
        </w:rPr>
        <w:t>93%</w:t>
      </w:r>
      <w:r w:rsidRPr="008826F4">
        <w:rPr>
          <w:rFonts w:hint="eastAsia"/>
        </w:rPr>
        <w:t>，而在犹太儿童中为</w:t>
      </w:r>
      <w:r w:rsidRPr="008826F4">
        <w:rPr>
          <w:rFonts w:hint="eastAsia"/>
        </w:rPr>
        <w:t>91%</w:t>
      </w:r>
      <w:r w:rsidRPr="008826F4">
        <w:rPr>
          <w:rFonts w:hint="eastAsia"/>
        </w:rPr>
        <w:t>。</w:t>
      </w:r>
    </w:p>
    <w:p w:rsidR="008826F4" w:rsidRPr="008826F4" w:rsidRDefault="008826F4" w:rsidP="008826F4">
      <w:pPr>
        <w:pStyle w:val="SingleTxtGC"/>
        <w:rPr>
          <w:rFonts w:hint="eastAsia"/>
        </w:rPr>
      </w:pPr>
      <w:r w:rsidRPr="008826F4">
        <w:rPr>
          <w:rFonts w:hint="eastAsia"/>
        </w:rPr>
        <w:t xml:space="preserve">311.  </w:t>
      </w:r>
      <w:r w:rsidRPr="008826F4">
        <w:rPr>
          <w:rFonts w:hint="eastAsia"/>
        </w:rPr>
        <w:t>由卫生部管理的两支流动免疫医疗队为生活在永久建制镇以外的贝都因家庭的婴儿提供上门免疫服务。卫生部门可以根据计算机跟踪系统确定哪些婴儿没有及时接种疫苗，同时派遣一支流动免疫医疗队为其接种。</w:t>
      </w:r>
    </w:p>
    <w:p w:rsidR="008826F4" w:rsidRPr="008826F4" w:rsidRDefault="00CC23CE" w:rsidP="00CC23CE">
      <w:pPr>
        <w:pStyle w:val="H23GC"/>
        <w:rPr>
          <w:rFonts w:hint="eastAsia"/>
        </w:rPr>
      </w:pPr>
      <w:r>
        <w:rPr>
          <w:rFonts w:hint="eastAsia"/>
        </w:rPr>
        <w:tab/>
      </w:r>
      <w:r>
        <w:rPr>
          <w:rFonts w:hint="eastAsia"/>
        </w:rPr>
        <w:tab/>
      </w:r>
      <w:r w:rsidR="008826F4" w:rsidRPr="008826F4">
        <w:rPr>
          <w:rFonts w:hint="eastAsia"/>
        </w:rPr>
        <w:t>护士的培训</w:t>
      </w:r>
    </w:p>
    <w:p w:rsidR="008826F4" w:rsidRPr="008826F4" w:rsidRDefault="008826F4" w:rsidP="008826F4">
      <w:pPr>
        <w:pStyle w:val="SingleTxtGC"/>
        <w:rPr>
          <w:rFonts w:hint="eastAsia"/>
        </w:rPr>
      </w:pPr>
      <w:r w:rsidRPr="008826F4">
        <w:rPr>
          <w:rFonts w:hint="eastAsia"/>
        </w:rPr>
        <w:t>312.  2009</w:t>
      </w:r>
      <w:r w:rsidRPr="008826F4">
        <w:rPr>
          <w:rFonts w:hint="eastAsia"/>
        </w:rPr>
        <w:t>年</w:t>
      </w:r>
      <w:r w:rsidRPr="008826F4">
        <w:rPr>
          <w:rFonts w:hint="eastAsia"/>
        </w:rPr>
        <w:t>11</w:t>
      </w:r>
      <w:r w:rsidRPr="008826F4">
        <w:rPr>
          <w:rFonts w:hint="eastAsia"/>
        </w:rPr>
        <w:t>月</w:t>
      </w:r>
      <w:r w:rsidRPr="008826F4">
        <w:rPr>
          <w:rFonts w:hint="eastAsia"/>
        </w:rPr>
        <w:t>4</w:t>
      </w:r>
      <w:r w:rsidRPr="008826F4">
        <w:rPr>
          <w:rFonts w:hint="eastAsia"/>
        </w:rPr>
        <w:t>日，卫生部副部长宣布，由于护士短缺，卫生部被迫关闭几所为全体民众服务的保健站。随后下列诊所被关闭：</w:t>
      </w:r>
      <w:r w:rsidRPr="008826F4">
        <w:rPr>
          <w:rFonts w:hint="eastAsia"/>
        </w:rPr>
        <w:t>Omer</w:t>
      </w:r>
      <w:r w:rsidRPr="008826F4">
        <w:rPr>
          <w:rFonts w:hint="eastAsia"/>
        </w:rPr>
        <w:t>一所，</w:t>
      </w:r>
      <w:r w:rsidRPr="008826F4">
        <w:rPr>
          <w:rFonts w:hint="eastAsia"/>
        </w:rPr>
        <w:t>Dimona</w:t>
      </w:r>
      <w:r w:rsidRPr="008826F4">
        <w:rPr>
          <w:rFonts w:hint="eastAsia"/>
        </w:rPr>
        <w:t>两所，</w:t>
      </w:r>
      <w:r w:rsidRPr="008826F4">
        <w:rPr>
          <w:rFonts w:hint="eastAsia"/>
        </w:rPr>
        <w:t>Be'er-Sheva</w:t>
      </w:r>
      <w:r w:rsidRPr="008826F4">
        <w:rPr>
          <w:rFonts w:hint="eastAsia"/>
        </w:rPr>
        <w:t>三所，患者被转到当地更大的保健站治疗。副部长还宣布，为解决阿拉伯人特别是贝都因人中缺少受过培训的护士的问题，卫生部计划在内盖夫本古里安大学开设护士培训课程，贝都因护士的学习费用全部由政府资助。副部长补充说，其目的在于长期实行这一方案，培训更多的贝都因护士，为其目标人群</w:t>
      </w:r>
      <w:r w:rsidR="00CC23CE">
        <w:rPr>
          <w:rFonts w:hint="eastAsia"/>
          <w:spacing w:val="-50"/>
        </w:rPr>
        <w:t>―</w:t>
      </w:r>
      <w:r w:rsidR="00CC23CE">
        <w:rPr>
          <w:rFonts w:hint="eastAsia"/>
        </w:rPr>
        <w:t>―</w:t>
      </w:r>
      <w:r w:rsidRPr="008826F4">
        <w:rPr>
          <w:rFonts w:hint="eastAsia"/>
        </w:rPr>
        <w:t>贝都因人服务。</w:t>
      </w:r>
    </w:p>
    <w:p w:rsidR="008826F4" w:rsidRPr="008826F4" w:rsidRDefault="008826F4" w:rsidP="008826F4">
      <w:pPr>
        <w:pStyle w:val="SingleTxtGC"/>
        <w:rPr>
          <w:rFonts w:hint="eastAsia"/>
        </w:rPr>
      </w:pPr>
      <w:r w:rsidRPr="008826F4">
        <w:rPr>
          <w:rFonts w:hint="eastAsia"/>
        </w:rPr>
        <w:t xml:space="preserve">313.  </w:t>
      </w:r>
      <w:r w:rsidRPr="008826F4">
        <w:rPr>
          <w:rFonts w:hint="eastAsia"/>
        </w:rPr>
        <w:t>本古里安大学开设了新课程</w:t>
      </w:r>
      <w:r w:rsidR="00CC23CE">
        <w:rPr>
          <w:rFonts w:hint="eastAsia"/>
          <w:spacing w:val="-50"/>
        </w:rPr>
        <w:t>―</w:t>
      </w:r>
      <w:r w:rsidR="00CC23CE">
        <w:rPr>
          <w:rFonts w:hint="eastAsia"/>
        </w:rPr>
        <w:t>―</w:t>
      </w:r>
      <w:r w:rsidRPr="008826F4">
        <w:rPr>
          <w:rFonts w:hint="eastAsia"/>
        </w:rPr>
        <w:t>符合条件的男女贝都因护士可以申请学士学位。截至</w:t>
      </w:r>
      <w:r w:rsidRPr="008826F4">
        <w:rPr>
          <w:rFonts w:hint="eastAsia"/>
        </w:rPr>
        <w:t>2010</w:t>
      </w:r>
      <w:r w:rsidRPr="008826F4">
        <w:rPr>
          <w:rFonts w:hint="eastAsia"/>
        </w:rPr>
        <w:t>年，已有</w:t>
      </w:r>
      <w:r w:rsidRPr="008826F4">
        <w:rPr>
          <w:rFonts w:hint="eastAsia"/>
        </w:rPr>
        <w:t>37</w:t>
      </w:r>
      <w:r w:rsidRPr="008826F4">
        <w:rPr>
          <w:rFonts w:hint="eastAsia"/>
        </w:rPr>
        <w:t>名学员参加了该课程。此外，到</w:t>
      </w:r>
      <w:r w:rsidRPr="008826F4">
        <w:rPr>
          <w:rFonts w:hint="eastAsia"/>
        </w:rPr>
        <w:t>2010</w:t>
      </w:r>
      <w:r w:rsidRPr="008826F4">
        <w:rPr>
          <w:rFonts w:hint="eastAsia"/>
        </w:rPr>
        <w:t>年</w:t>
      </w:r>
      <w:r w:rsidRPr="008826F4">
        <w:rPr>
          <w:rFonts w:hint="eastAsia"/>
        </w:rPr>
        <w:t>1</w:t>
      </w:r>
      <w:r w:rsidRPr="008826F4">
        <w:rPr>
          <w:rFonts w:hint="eastAsia"/>
        </w:rPr>
        <w:t>月，已有</w:t>
      </w:r>
      <w:r w:rsidRPr="008826F4">
        <w:rPr>
          <w:rFonts w:hint="eastAsia"/>
        </w:rPr>
        <w:t>5</w:t>
      </w:r>
      <w:r w:rsidRPr="008826F4">
        <w:rPr>
          <w:rFonts w:hint="eastAsia"/>
        </w:rPr>
        <w:t>名护士受聘于母婴保健站，并将参加为期</w:t>
      </w:r>
      <w:r w:rsidRPr="008826F4">
        <w:rPr>
          <w:rFonts w:hint="eastAsia"/>
        </w:rPr>
        <w:t>6</w:t>
      </w:r>
      <w:r w:rsidRPr="008826F4">
        <w:rPr>
          <w:rFonts w:hint="eastAsia"/>
        </w:rPr>
        <w:t>个月的岗位培训。还有一个</w:t>
      </w:r>
      <w:r w:rsidRPr="008826F4">
        <w:rPr>
          <w:rFonts w:hint="eastAsia"/>
        </w:rPr>
        <w:t>2</w:t>
      </w:r>
      <w:r w:rsidRPr="008826F4">
        <w:rPr>
          <w:rFonts w:hint="eastAsia"/>
        </w:rPr>
        <w:t>年的护士培训项目，受训护士将为贝都因人服务，提供育儿指导。</w:t>
      </w:r>
      <w:r w:rsidRPr="008826F4">
        <w:rPr>
          <w:rFonts w:hint="eastAsia"/>
        </w:rPr>
        <w:t>2010</w:t>
      </w:r>
      <w:r w:rsidRPr="008826F4">
        <w:rPr>
          <w:rFonts w:hint="eastAsia"/>
        </w:rPr>
        <w:t>年，</w:t>
      </w:r>
      <w:r w:rsidRPr="008826F4">
        <w:rPr>
          <w:rFonts w:hint="eastAsia"/>
        </w:rPr>
        <w:t>16</w:t>
      </w:r>
      <w:r w:rsidRPr="008826F4">
        <w:rPr>
          <w:rFonts w:hint="eastAsia"/>
        </w:rPr>
        <w:t>名护士完成了该项目的学习，现在正在召集一批新护士受训。然而，请注意贝都因人口中仍严重缺乏合格的护士。</w:t>
      </w:r>
    </w:p>
    <w:p w:rsidR="008826F4" w:rsidRPr="008826F4" w:rsidRDefault="00CC23CE" w:rsidP="00CC23CE">
      <w:pPr>
        <w:pStyle w:val="H23GC"/>
        <w:rPr>
          <w:rFonts w:hint="eastAsia"/>
        </w:rPr>
      </w:pPr>
      <w:r>
        <w:rPr>
          <w:rFonts w:hint="eastAsia"/>
        </w:rPr>
        <w:tab/>
      </w:r>
      <w:r>
        <w:rPr>
          <w:rFonts w:hint="eastAsia"/>
        </w:rPr>
        <w:tab/>
      </w:r>
      <w:r w:rsidR="008826F4" w:rsidRPr="008826F4">
        <w:rPr>
          <w:rFonts w:hint="eastAsia"/>
        </w:rPr>
        <w:t>专科医师服务</w:t>
      </w:r>
    </w:p>
    <w:p w:rsidR="008826F4" w:rsidRPr="008826F4" w:rsidRDefault="008826F4" w:rsidP="008826F4">
      <w:pPr>
        <w:pStyle w:val="SingleTxtGC"/>
        <w:rPr>
          <w:rFonts w:hint="eastAsia"/>
        </w:rPr>
      </w:pPr>
      <w:r w:rsidRPr="008826F4">
        <w:rPr>
          <w:rFonts w:hint="eastAsia"/>
        </w:rPr>
        <w:t xml:space="preserve">314.  </w:t>
      </w:r>
      <w:r w:rsidRPr="008826F4">
        <w:rPr>
          <w:rFonts w:hint="eastAsia"/>
        </w:rPr>
        <w:t>目前正在向内盖夫的贝都因社区提供专科医师服务，其中包括：儿科、普通内科、神经内科、家庭医学科、皮肤科、妇产科等。此外，每一位居民都可以在索罗卡医院各专科门诊得到平等的医疗服务，贝都因病人或犹太病人之间不存在歧视。</w:t>
      </w:r>
    </w:p>
    <w:p w:rsidR="008826F4" w:rsidRPr="008826F4" w:rsidRDefault="008826F4" w:rsidP="008826F4">
      <w:pPr>
        <w:pStyle w:val="SingleTxtGC"/>
        <w:rPr>
          <w:rFonts w:hint="eastAsia"/>
        </w:rPr>
      </w:pPr>
      <w:r w:rsidRPr="008826F4">
        <w:rPr>
          <w:rFonts w:hint="eastAsia"/>
        </w:rPr>
        <w:t xml:space="preserve">315.  </w:t>
      </w:r>
      <w:r w:rsidRPr="008826F4">
        <w:rPr>
          <w:rFonts w:hint="eastAsia"/>
        </w:rPr>
        <w:t>此外，以色列首位贝都因女医师</w:t>
      </w:r>
      <w:r w:rsidRPr="008826F4">
        <w:rPr>
          <w:rFonts w:hint="eastAsia"/>
        </w:rPr>
        <w:t>Rania</w:t>
      </w:r>
      <w:r w:rsidR="007D4505">
        <w:rPr>
          <w:rFonts w:hint="eastAsia"/>
        </w:rPr>
        <w:t xml:space="preserve"> </w:t>
      </w:r>
      <w:r w:rsidRPr="008826F4">
        <w:rPr>
          <w:rFonts w:hint="eastAsia"/>
        </w:rPr>
        <w:t>al-Oqbi</w:t>
      </w:r>
      <w:r w:rsidRPr="008826F4">
        <w:rPr>
          <w:rFonts w:hint="eastAsia"/>
        </w:rPr>
        <w:t>已完成其学位课程的学习。她参加的是旨在让更多贝都因人进入卫生部门的“沙漠医生培养”特别方案。截至</w:t>
      </w:r>
      <w:r w:rsidRPr="008826F4">
        <w:rPr>
          <w:rFonts w:hint="eastAsia"/>
        </w:rPr>
        <w:t>2009</w:t>
      </w:r>
      <w:r w:rsidRPr="008826F4">
        <w:rPr>
          <w:rFonts w:hint="eastAsia"/>
        </w:rPr>
        <w:t>年，共有</w:t>
      </w:r>
      <w:r w:rsidRPr="008826F4">
        <w:rPr>
          <w:rFonts w:hint="eastAsia"/>
        </w:rPr>
        <w:t>6</w:t>
      </w:r>
      <w:r w:rsidRPr="008826F4">
        <w:rPr>
          <w:rFonts w:hint="eastAsia"/>
        </w:rPr>
        <w:t>名贝都因妇女学习医学；已有</w:t>
      </w:r>
      <w:r w:rsidRPr="008826F4">
        <w:rPr>
          <w:rFonts w:hint="eastAsia"/>
        </w:rPr>
        <w:t>35</w:t>
      </w:r>
      <w:r w:rsidRPr="008826F4">
        <w:rPr>
          <w:rFonts w:hint="eastAsia"/>
        </w:rPr>
        <w:t>名贝都因妇女完成了各种保健专业学位课程的学习；另外还有</w:t>
      </w:r>
      <w:r w:rsidRPr="008826F4">
        <w:rPr>
          <w:rFonts w:hint="eastAsia"/>
        </w:rPr>
        <w:t>45</w:t>
      </w:r>
      <w:r w:rsidRPr="008826F4">
        <w:rPr>
          <w:rFonts w:hint="eastAsia"/>
        </w:rPr>
        <w:t>名妇女在攻读保健科学。</w:t>
      </w:r>
    </w:p>
    <w:p w:rsidR="008826F4" w:rsidRPr="008826F4" w:rsidRDefault="00CC23CE" w:rsidP="00CC23CE">
      <w:pPr>
        <w:pStyle w:val="H4GC"/>
        <w:rPr>
          <w:rFonts w:hint="eastAsia"/>
        </w:rPr>
      </w:pPr>
      <w:r>
        <w:rPr>
          <w:rFonts w:hint="eastAsia"/>
        </w:rPr>
        <w:tab/>
      </w:r>
      <w:r>
        <w:rPr>
          <w:rFonts w:hint="eastAsia"/>
        </w:rPr>
        <w:tab/>
      </w:r>
      <w:r w:rsidR="008826F4" w:rsidRPr="008826F4">
        <w:rPr>
          <w:rFonts w:hint="eastAsia"/>
        </w:rPr>
        <w:t>母婴保健站</w:t>
      </w:r>
    </w:p>
    <w:p w:rsidR="008826F4" w:rsidRPr="008826F4" w:rsidRDefault="008826F4" w:rsidP="008826F4">
      <w:pPr>
        <w:pStyle w:val="SingleTxtGC"/>
        <w:rPr>
          <w:rFonts w:hint="eastAsia"/>
        </w:rPr>
      </w:pPr>
      <w:r w:rsidRPr="008826F4">
        <w:rPr>
          <w:rFonts w:hint="eastAsia"/>
        </w:rPr>
        <w:t xml:space="preserve">316.  </w:t>
      </w:r>
      <w:r w:rsidRPr="008826F4">
        <w:rPr>
          <w:rFonts w:hint="eastAsia"/>
        </w:rPr>
        <w:t>南部区共设</w:t>
      </w:r>
      <w:r w:rsidRPr="008826F4">
        <w:rPr>
          <w:rFonts w:hint="eastAsia"/>
        </w:rPr>
        <w:t>46</w:t>
      </w:r>
      <w:r w:rsidRPr="008826F4">
        <w:rPr>
          <w:rFonts w:hint="eastAsia"/>
        </w:rPr>
        <w:t>所母婴保健站，其中</w:t>
      </w:r>
      <w:r w:rsidRPr="008826F4">
        <w:rPr>
          <w:rFonts w:hint="eastAsia"/>
        </w:rPr>
        <w:t>27</w:t>
      </w:r>
      <w:r w:rsidRPr="008826F4">
        <w:rPr>
          <w:rFonts w:hint="eastAsia"/>
        </w:rPr>
        <w:t>所</w:t>
      </w:r>
      <w:r w:rsidRPr="008826F4">
        <w:rPr>
          <w:rFonts w:hint="eastAsia"/>
        </w:rPr>
        <w:t>(</w:t>
      </w:r>
      <w:r w:rsidRPr="008826F4">
        <w:rPr>
          <w:rFonts w:hint="eastAsia"/>
        </w:rPr>
        <w:t>超过</w:t>
      </w:r>
      <w:r w:rsidRPr="008826F4">
        <w:rPr>
          <w:rFonts w:hint="eastAsia"/>
        </w:rPr>
        <w:t>50%)</w:t>
      </w:r>
      <w:r w:rsidRPr="008826F4">
        <w:rPr>
          <w:rFonts w:hint="eastAsia"/>
        </w:rPr>
        <w:t>为贝都因人服务：</w:t>
      </w:r>
    </w:p>
    <w:p w:rsidR="008826F4" w:rsidRPr="008826F4" w:rsidRDefault="008826F4" w:rsidP="00CC23CE">
      <w:pPr>
        <w:pStyle w:val="Bullet1GC"/>
      </w:pPr>
      <w:r w:rsidRPr="008826F4">
        <w:t>13</w:t>
      </w:r>
      <w:r w:rsidRPr="008826F4">
        <w:rPr>
          <w:rFonts w:hint="eastAsia"/>
        </w:rPr>
        <w:t>所位于贝都因城镇</w:t>
      </w:r>
      <w:r w:rsidRPr="008826F4">
        <w:rPr>
          <w:rFonts w:hint="eastAsia"/>
        </w:rPr>
        <w:t>(</w:t>
      </w:r>
      <w:r w:rsidRPr="008826F4">
        <w:rPr>
          <w:rFonts w:hint="eastAsia"/>
        </w:rPr>
        <w:t>同时也为居住在邻近非法村庄的贝都因人服务</w:t>
      </w:r>
      <w:r w:rsidRPr="008826F4">
        <w:rPr>
          <w:rFonts w:hint="eastAsia"/>
        </w:rPr>
        <w:t>)</w:t>
      </w:r>
    </w:p>
    <w:p w:rsidR="008826F4" w:rsidRPr="008826F4" w:rsidRDefault="008826F4" w:rsidP="00CC23CE">
      <w:pPr>
        <w:pStyle w:val="Bullet1GC"/>
      </w:pPr>
      <w:r w:rsidRPr="008826F4">
        <w:rPr>
          <w:rFonts w:hint="eastAsia"/>
        </w:rPr>
        <w:t>所为非法村庄服务</w:t>
      </w:r>
    </w:p>
    <w:p w:rsidR="008826F4" w:rsidRPr="008826F4" w:rsidRDefault="008826F4" w:rsidP="00CC23CE">
      <w:pPr>
        <w:pStyle w:val="Bullet1GC"/>
      </w:pPr>
      <w:r w:rsidRPr="008826F4">
        <w:rPr>
          <w:rFonts w:hint="eastAsia"/>
        </w:rPr>
        <w:t>所位于犹太人地区，也为邻近地区的贝都因人服务</w:t>
      </w:r>
      <w:r w:rsidRPr="008826F4">
        <w:t>(Be’er-Sheva</w:t>
      </w:r>
      <w:r w:rsidRPr="008826F4">
        <w:rPr>
          <w:rFonts w:hint="eastAsia"/>
        </w:rPr>
        <w:t>的</w:t>
      </w:r>
      <w:r w:rsidRPr="008826F4">
        <w:t>Abu-rabiah</w:t>
      </w:r>
      <w:r w:rsidRPr="008826F4">
        <w:rPr>
          <w:rFonts w:hint="eastAsia"/>
        </w:rPr>
        <w:t>保健站主要为居住在非法村庄的贝都因人服务，</w:t>
      </w:r>
      <w:r w:rsidRPr="008826F4">
        <w:t>Dimona</w:t>
      </w:r>
      <w:r w:rsidR="007D4505">
        <w:rPr>
          <w:rFonts w:hint="eastAsia"/>
        </w:rPr>
        <w:t xml:space="preserve"> </w:t>
      </w:r>
      <w:r w:rsidRPr="008826F4">
        <w:t>A</w:t>
      </w:r>
      <w:r w:rsidRPr="008826F4">
        <w:rPr>
          <w:rFonts w:hint="eastAsia"/>
        </w:rPr>
        <w:t>、</w:t>
      </w:r>
      <w:r w:rsidRPr="008826F4">
        <w:t>Arab</w:t>
      </w:r>
      <w:r w:rsidR="007D4505">
        <w:rPr>
          <w:rFonts w:hint="eastAsia"/>
        </w:rPr>
        <w:t xml:space="preserve"> </w:t>
      </w:r>
      <w:r w:rsidRPr="008826F4">
        <w:t>A</w:t>
      </w:r>
      <w:r w:rsidRPr="008826F4">
        <w:rPr>
          <w:rFonts w:hint="eastAsia"/>
        </w:rPr>
        <w:t>、</w:t>
      </w:r>
      <w:r w:rsidRPr="008826F4">
        <w:t>Yeruham</w:t>
      </w:r>
      <w:r w:rsidRPr="008826F4">
        <w:rPr>
          <w:rFonts w:hint="eastAsia"/>
        </w:rPr>
        <w:t>和</w:t>
      </w:r>
      <w:r w:rsidRPr="008826F4">
        <w:t>Mitzpe</w:t>
      </w:r>
      <w:r w:rsidR="007D4505">
        <w:rPr>
          <w:rFonts w:hint="eastAsia"/>
        </w:rPr>
        <w:t xml:space="preserve"> </w:t>
      </w:r>
      <w:r w:rsidRPr="008826F4">
        <w:t>Ramon</w:t>
      </w:r>
      <w:r w:rsidRPr="008826F4">
        <w:rPr>
          <w:rFonts w:hint="eastAsia"/>
        </w:rPr>
        <w:t>保健站。</w:t>
      </w:r>
      <w:r w:rsidRPr="008826F4">
        <w:t>)</w:t>
      </w:r>
    </w:p>
    <w:p w:rsidR="008826F4" w:rsidRPr="008826F4" w:rsidRDefault="00CC23CE" w:rsidP="00CC23CE">
      <w:pPr>
        <w:pStyle w:val="Bullet1GC"/>
      </w:pPr>
      <w:r>
        <w:rPr>
          <w:rFonts w:hint="eastAsia"/>
        </w:rPr>
        <w:t>1</w:t>
      </w:r>
      <w:r w:rsidR="008826F4" w:rsidRPr="008826F4">
        <w:rPr>
          <w:rFonts w:hint="eastAsia"/>
        </w:rPr>
        <w:t>个流动保健站，为</w:t>
      </w:r>
      <w:r w:rsidR="008826F4" w:rsidRPr="008826F4">
        <w:t>Arad</w:t>
      </w:r>
      <w:r w:rsidR="008826F4" w:rsidRPr="008826F4">
        <w:rPr>
          <w:rFonts w:hint="eastAsia"/>
        </w:rPr>
        <w:t>市附近</w:t>
      </w:r>
      <w:r w:rsidR="008826F4" w:rsidRPr="008826F4">
        <w:t>Marit</w:t>
      </w:r>
      <w:r w:rsidR="008826F4" w:rsidRPr="008826F4">
        <w:rPr>
          <w:rFonts w:hint="eastAsia"/>
        </w:rPr>
        <w:t>地区非法村庄的贝都因人服务。</w:t>
      </w:r>
    </w:p>
    <w:p w:rsidR="008826F4" w:rsidRPr="008826F4" w:rsidRDefault="008826F4" w:rsidP="008826F4">
      <w:pPr>
        <w:pStyle w:val="SingleTxtGC"/>
        <w:rPr>
          <w:rFonts w:hint="eastAsia"/>
        </w:rPr>
      </w:pPr>
      <w:r w:rsidRPr="008826F4">
        <w:rPr>
          <w:rFonts w:hint="eastAsia"/>
        </w:rPr>
        <w:t xml:space="preserve">317.  </w:t>
      </w:r>
      <w:r w:rsidRPr="008826F4">
        <w:rPr>
          <w:rFonts w:hint="eastAsia"/>
        </w:rPr>
        <w:t>详情请见上文对问题清单第</w:t>
      </w:r>
      <w:r w:rsidRPr="008826F4">
        <w:rPr>
          <w:rFonts w:hint="eastAsia"/>
        </w:rPr>
        <w:t>2</w:t>
      </w:r>
      <w:r w:rsidRPr="008826F4">
        <w:rPr>
          <w:rFonts w:hint="eastAsia"/>
        </w:rPr>
        <w:t>段所提问题的答复。</w:t>
      </w:r>
    </w:p>
    <w:p w:rsidR="008826F4" w:rsidRPr="008826F4" w:rsidRDefault="008826F4" w:rsidP="00CC23CE">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32</w:t>
      </w:r>
      <w:r w:rsidRPr="008826F4">
        <w:rPr>
          <w:rFonts w:hint="eastAsia"/>
        </w:rPr>
        <w:t>段所提问题的答复</w:t>
      </w:r>
    </w:p>
    <w:p w:rsidR="008826F4" w:rsidRDefault="008826F4" w:rsidP="008826F4">
      <w:pPr>
        <w:pStyle w:val="SingleTxtGC"/>
        <w:rPr>
          <w:rFonts w:hint="eastAsia"/>
        </w:rPr>
      </w:pPr>
      <w:r w:rsidRPr="008826F4">
        <w:rPr>
          <w:rFonts w:hint="eastAsia"/>
        </w:rPr>
        <w:t>318.  2009</w:t>
      </w:r>
      <w:r w:rsidRPr="008826F4">
        <w:rPr>
          <w:rFonts w:hint="eastAsia"/>
        </w:rPr>
        <w:t>底，以色列共有</w:t>
      </w:r>
      <w:r w:rsidRPr="008826F4">
        <w:rPr>
          <w:rFonts w:hint="eastAsia"/>
        </w:rPr>
        <w:t>1,785</w:t>
      </w:r>
      <w:r w:rsidRPr="008826F4">
        <w:rPr>
          <w:rFonts w:hint="eastAsia"/>
        </w:rPr>
        <w:t>名女艾滋病毒感染者和</w:t>
      </w:r>
      <w:r w:rsidRPr="008826F4">
        <w:rPr>
          <w:rFonts w:hint="eastAsia"/>
        </w:rPr>
        <w:t>342</w:t>
      </w:r>
      <w:r w:rsidRPr="008826F4">
        <w:rPr>
          <w:rFonts w:hint="eastAsia"/>
        </w:rPr>
        <w:t>名女艾滋病患者。下表说明了女性和男性的感染途径：</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3286"/>
        <w:gridCol w:w="1021"/>
        <w:gridCol w:w="1021"/>
        <w:gridCol w:w="1021"/>
        <w:gridCol w:w="1021"/>
      </w:tblGrid>
      <w:tr w:rsidR="004C7E52" w:rsidRPr="007F0FAB" w:rsidTr="007D4505">
        <w:trPr>
          <w:trHeight w:val="240"/>
        </w:trPr>
        <w:tc>
          <w:tcPr>
            <w:tcW w:w="3286" w:type="dxa"/>
            <w:tcBorders>
              <w:top w:val="single" w:sz="4" w:space="0" w:color="auto"/>
              <w:bottom w:val="nil"/>
            </w:tcBorders>
            <w:shd w:val="clear" w:color="000000" w:fill="auto"/>
            <w:vAlign w:val="bottom"/>
          </w:tcPr>
          <w:p w:rsidR="004C7E52" w:rsidRDefault="004C7E52" w:rsidP="00184EA0">
            <w:pPr>
              <w:pStyle w:val="a0"/>
              <w:ind w:right="0"/>
              <w:jc w:val="left"/>
              <w:rPr>
                <w:rFonts w:hint="eastAsia"/>
              </w:rPr>
            </w:pPr>
          </w:p>
        </w:tc>
        <w:tc>
          <w:tcPr>
            <w:tcW w:w="2042" w:type="dxa"/>
            <w:gridSpan w:val="2"/>
            <w:tcBorders>
              <w:top w:val="single" w:sz="4" w:space="0" w:color="auto"/>
              <w:bottom w:val="single" w:sz="12" w:space="0" w:color="auto"/>
              <w:right w:val="single" w:sz="24" w:space="0" w:color="FFFFFF"/>
            </w:tcBorders>
            <w:shd w:val="clear" w:color="000000" w:fill="auto"/>
            <w:vAlign w:val="bottom"/>
          </w:tcPr>
          <w:p w:rsidR="004C7E52" w:rsidRPr="007F0FAB" w:rsidRDefault="004C7E52" w:rsidP="007D4505">
            <w:pPr>
              <w:pStyle w:val="a0"/>
              <w:ind w:right="0"/>
              <w:jc w:val="center"/>
            </w:pPr>
            <w:r w:rsidRPr="000F0FB4">
              <w:rPr>
                <w:rFonts w:hint="eastAsia"/>
                <w:bCs/>
              </w:rPr>
              <w:t>女性</w:t>
            </w:r>
          </w:p>
        </w:tc>
        <w:tc>
          <w:tcPr>
            <w:tcW w:w="2042" w:type="dxa"/>
            <w:gridSpan w:val="2"/>
            <w:tcBorders>
              <w:top w:val="single" w:sz="4" w:space="0" w:color="auto"/>
              <w:left w:val="single" w:sz="24" w:space="0" w:color="FFFFFF"/>
              <w:bottom w:val="single" w:sz="12" w:space="0" w:color="auto"/>
            </w:tcBorders>
            <w:shd w:val="clear" w:color="000000" w:fill="auto"/>
            <w:vAlign w:val="bottom"/>
          </w:tcPr>
          <w:p w:rsidR="004C7E52" w:rsidRPr="007F0FAB" w:rsidRDefault="004C7E52" w:rsidP="007D4505">
            <w:pPr>
              <w:pStyle w:val="a0"/>
              <w:ind w:right="0"/>
              <w:jc w:val="center"/>
            </w:pPr>
            <w:r w:rsidRPr="000F0FB4">
              <w:rPr>
                <w:rFonts w:hint="eastAsia"/>
                <w:bCs/>
              </w:rPr>
              <w:t>男性</w:t>
            </w:r>
          </w:p>
        </w:tc>
      </w:tr>
      <w:tr w:rsidR="004C7E52" w:rsidRPr="007F0FAB" w:rsidTr="007D4505">
        <w:trPr>
          <w:trHeight w:val="240"/>
        </w:trPr>
        <w:tc>
          <w:tcPr>
            <w:tcW w:w="3286" w:type="dxa"/>
            <w:tcBorders>
              <w:top w:val="nil"/>
            </w:tcBorders>
            <w:shd w:val="clear" w:color="000000" w:fill="auto"/>
            <w:vAlign w:val="bottom"/>
          </w:tcPr>
          <w:p w:rsidR="004C7E52" w:rsidRPr="007D4505" w:rsidRDefault="004C7E52" w:rsidP="007D4505">
            <w:pPr>
              <w:pStyle w:val="a5"/>
              <w:overflowPunct/>
              <w:spacing w:before="20" w:after="20"/>
              <w:ind w:right="0"/>
              <w:jc w:val="left"/>
              <w:rPr>
                <w:rFonts w:eastAsia="KaiTi_GB2312" w:hint="eastAsia"/>
              </w:rPr>
            </w:pPr>
            <w:r w:rsidRPr="007D4505">
              <w:rPr>
                <w:rFonts w:eastAsia="KaiTi_GB2312" w:hint="eastAsia"/>
                <w:bCs/>
              </w:rPr>
              <w:t>感染途径</w:t>
            </w:r>
          </w:p>
        </w:tc>
        <w:tc>
          <w:tcPr>
            <w:tcW w:w="1021" w:type="dxa"/>
            <w:tcBorders>
              <w:top w:val="single" w:sz="12" w:space="0" w:color="auto"/>
            </w:tcBorders>
            <w:shd w:val="clear" w:color="000000" w:fill="auto"/>
            <w:vAlign w:val="bottom"/>
          </w:tcPr>
          <w:p w:rsidR="004C7E52" w:rsidRPr="007F0FAB" w:rsidRDefault="004C7E52" w:rsidP="007D4505">
            <w:pPr>
              <w:pStyle w:val="a5"/>
              <w:overflowPunct/>
              <w:spacing w:before="20" w:after="20"/>
              <w:ind w:right="0"/>
              <w:jc w:val="right"/>
            </w:pPr>
            <w:r w:rsidRPr="000F0FB4">
              <w:rPr>
                <w:rFonts w:hint="eastAsia"/>
                <w:bCs/>
              </w:rPr>
              <w:t>艾滋病病例</w:t>
            </w:r>
          </w:p>
        </w:tc>
        <w:tc>
          <w:tcPr>
            <w:tcW w:w="1021" w:type="dxa"/>
            <w:tcBorders>
              <w:top w:val="single" w:sz="12" w:space="0" w:color="auto"/>
              <w:bottom w:val="nil"/>
              <w:right w:val="single" w:sz="24" w:space="0" w:color="FFFFFF"/>
            </w:tcBorders>
            <w:shd w:val="clear" w:color="000000" w:fill="auto"/>
            <w:vAlign w:val="bottom"/>
          </w:tcPr>
          <w:p w:rsidR="004C7E52" w:rsidRPr="007F0FAB" w:rsidRDefault="004C7E52" w:rsidP="007D4505">
            <w:pPr>
              <w:pStyle w:val="a5"/>
              <w:overflowPunct/>
              <w:spacing w:before="20" w:after="20"/>
              <w:ind w:right="0"/>
              <w:jc w:val="right"/>
            </w:pPr>
            <w:r w:rsidRPr="000F0FB4">
              <w:rPr>
                <w:rFonts w:hint="eastAsia"/>
                <w:bCs/>
              </w:rPr>
              <w:t>确诊感染</w:t>
            </w:r>
            <w:r>
              <w:rPr>
                <w:bCs/>
              </w:rPr>
              <w:br/>
            </w:r>
            <w:r w:rsidRPr="000F0FB4">
              <w:rPr>
                <w:rFonts w:hint="eastAsia"/>
                <w:bCs/>
              </w:rPr>
              <w:t>艾滋病毒</w:t>
            </w:r>
          </w:p>
        </w:tc>
        <w:tc>
          <w:tcPr>
            <w:tcW w:w="1021" w:type="dxa"/>
            <w:tcBorders>
              <w:top w:val="single" w:sz="12" w:space="0" w:color="auto"/>
              <w:left w:val="single" w:sz="24" w:space="0" w:color="FFFFFF"/>
            </w:tcBorders>
            <w:shd w:val="clear" w:color="000000" w:fill="auto"/>
            <w:vAlign w:val="bottom"/>
          </w:tcPr>
          <w:p w:rsidR="004C7E52" w:rsidRPr="007F0FAB" w:rsidRDefault="004C7E52" w:rsidP="007D4505">
            <w:pPr>
              <w:pStyle w:val="a5"/>
              <w:overflowPunct/>
              <w:spacing w:before="20" w:after="20"/>
              <w:ind w:right="0"/>
              <w:jc w:val="right"/>
            </w:pPr>
            <w:r w:rsidRPr="000F0FB4">
              <w:rPr>
                <w:rFonts w:hint="eastAsia"/>
                <w:bCs/>
              </w:rPr>
              <w:t>艾滋病病例</w:t>
            </w:r>
          </w:p>
        </w:tc>
        <w:tc>
          <w:tcPr>
            <w:tcW w:w="1021" w:type="dxa"/>
            <w:tcBorders>
              <w:top w:val="single" w:sz="12" w:space="0" w:color="auto"/>
            </w:tcBorders>
            <w:shd w:val="clear" w:color="000000" w:fill="auto"/>
            <w:vAlign w:val="bottom"/>
          </w:tcPr>
          <w:p w:rsidR="004C7E52" w:rsidRPr="007F0FAB" w:rsidRDefault="004C7E52" w:rsidP="007D4505">
            <w:pPr>
              <w:pStyle w:val="a5"/>
              <w:overflowPunct/>
              <w:spacing w:before="20" w:after="20"/>
              <w:ind w:right="0"/>
              <w:jc w:val="right"/>
            </w:pPr>
            <w:r w:rsidRPr="000F0FB4">
              <w:rPr>
                <w:rFonts w:hint="eastAsia"/>
                <w:bCs/>
              </w:rPr>
              <w:t>确诊感染</w:t>
            </w:r>
            <w:r>
              <w:rPr>
                <w:bCs/>
              </w:rPr>
              <w:br/>
            </w:r>
            <w:r w:rsidRPr="000F0FB4">
              <w:rPr>
                <w:rFonts w:hint="eastAsia"/>
                <w:bCs/>
              </w:rPr>
              <w:t>艾滋病毒</w:t>
            </w:r>
          </w:p>
        </w:tc>
      </w:tr>
      <w:tr w:rsidR="004C7E52" w:rsidRPr="007F0FAB" w:rsidTr="007D4505">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男性间性行为</w:t>
            </w:r>
          </w:p>
        </w:tc>
        <w:tc>
          <w:tcPr>
            <w:tcW w:w="1021" w:type="dxa"/>
            <w:shd w:val="clear" w:color="000000" w:fill="auto"/>
            <w:vAlign w:val="bottom"/>
          </w:tcPr>
          <w:p w:rsidR="004C7E52" w:rsidRPr="007F0FAB" w:rsidRDefault="004C7E52" w:rsidP="007D4505">
            <w:pPr>
              <w:pStyle w:val="a5"/>
              <w:overflowPunct/>
              <w:spacing w:before="20" w:after="20"/>
              <w:ind w:right="0"/>
              <w:jc w:val="right"/>
            </w:pPr>
          </w:p>
        </w:tc>
        <w:tc>
          <w:tcPr>
            <w:tcW w:w="1021" w:type="dxa"/>
            <w:tcBorders>
              <w:top w:val="nil"/>
            </w:tcBorders>
            <w:shd w:val="clear" w:color="000000" w:fill="auto"/>
            <w:vAlign w:val="bottom"/>
          </w:tcPr>
          <w:p w:rsidR="004C7E52" w:rsidRPr="007F0FAB" w:rsidRDefault="004C7E52" w:rsidP="007D4505">
            <w:pPr>
              <w:pStyle w:val="a5"/>
              <w:overflowPunct/>
              <w:spacing w:before="20" w:after="20"/>
              <w:ind w:right="0"/>
              <w:jc w:val="right"/>
            </w:pP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275</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968</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注射吸毒者</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34</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134</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155</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528</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pPr>
            <w:r>
              <w:rPr>
                <w:rFonts w:hint="eastAsia"/>
              </w:rPr>
              <w:t>血友病患者及其他接受输血或血液制品者</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7</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6</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54</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42</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pPr>
            <w:r>
              <w:rPr>
                <w:rFonts w:hint="eastAsia"/>
              </w:rPr>
              <w:t>异性性接触</w:t>
            </w:r>
            <w:r w:rsidR="007D4505" w:rsidRPr="008826F4">
              <w:rPr>
                <w:rFonts w:hint="eastAsia"/>
              </w:rPr>
              <w:t>：</w:t>
            </w:r>
          </w:p>
        </w:tc>
        <w:tc>
          <w:tcPr>
            <w:tcW w:w="1021" w:type="dxa"/>
            <w:shd w:val="clear" w:color="000000" w:fill="auto"/>
            <w:vAlign w:val="bottom"/>
          </w:tcPr>
          <w:p w:rsidR="004C7E52" w:rsidRPr="007F0FAB" w:rsidRDefault="004C7E52" w:rsidP="007D4505">
            <w:pPr>
              <w:pStyle w:val="a5"/>
              <w:overflowPunct/>
              <w:spacing w:before="20" w:after="20"/>
              <w:ind w:right="0"/>
              <w:jc w:val="right"/>
            </w:pPr>
          </w:p>
        </w:tc>
        <w:tc>
          <w:tcPr>
            <w:tcW w:w="1021" w:type="dxa"/>
            <w:shd w:val="clear" w:color="000000" w:fill="auto"/>
            <w:vAlign w:val="bottom"/>
          </w:tcPr>
          <w:p w:rsidR="004C7E52" w:rsidRPr="007F0FAB" w:rsidRDefault="004C7E52" w:rsidP="007D4505">
            <w:pPr>
              <w:pStyle w:val="a5"/>
              <w:overflowPunct/>
              <w:spacing w:before="20" w:after="20"/>
              <w:ind w:right="0"/>
              <w:jc w:val="right"/>
            </w:pPr>
          </w:p>
        </w:tc>
        <w:tc>
          <w:tcPr>
            <w:tcW w:w="1021" w:type="dxa"/>
            <w:shd w:val="clear" w:color="000000" w:fill="auto"/>
            <w:vAlign w:val="bottom"/>
          </w:tcPr>
          <w:p w:rsidR="004C7E52" w:rsidRPr="007F0FAB" w:rsidRDefault="004C7E52" w:rsidP="007D4505">
            <w:pPr>
              <w:pStyle w:val="a5"/>
              <w:overflowPunct/>
              <w:spacing w:before="20" w:after="20"/>
              <w:ind w:right="0"/>
              <w:jc w:val="right"/>
            </w:pPr>
          </w:p>
        </w:tc>
        <w:tc>
          <w:tcPr>
            <w:tcW w:w="1021" w:type="dxa"/>
            <w:shd w:val="clear" w:color="000000" w:fill="auto"/>
            <w:vAlign w:val="bottom"/>
          </w:tcPr>
          <w:p w:rsidR="004C7E52" w:rsidRPr="007F0FAB" w:rsidRDefault="004C7E52" w:rsidP="007D4505">
            <w:pPr>
              <w:pStyle w:val="a5"/>
              <w:overflowPunct/>
              <w:spacing w:before="20" w:after="20"/>
              <w:ind w:right="0"/>
              <w:jc w:val="right"/>
            </w:pP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以上三种人群的性伙伴</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22</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57</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4</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来自“</w:t>
            </w:r>
            <w:r w:rsidRPr="00A6731B">
              <w:rPr>
                <w:rFonts w:hint="eastAsia"/>
              </w:rPr>
              <w:t>艾滋病疫情泛滥”国家</w:t>
            </w:r>
            <w:r>
              <w:rPr>
                <w:rFonts w:hint="eastAsia"/>
              </w:rPr>
              <w:t>者及其配偶</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219</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1,129</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320</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909</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pPr>
            <w:r>
              <w:rPr>
                <w:rFonts w:hint="eastAsia"/>
              </w:rPr>
              <w:t>与未确定来源的艾滋病毒携带者的性接触</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15</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57</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9</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39</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未确定来源</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23</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192</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67</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195</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母婴传播</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16</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91</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17</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71</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来源不明</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6</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119</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41</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211</w:t>
            </w:r>
          </w:p>
        </w:tc>
      </w:tr>
      <w:tr w:rsidR="004C7E52" w:rsidRPr="007F0FAB" w:rsidTr="00184EA0">
        <w:trPr>
          <w:trHeight w:val="240"/>
        </w:trPr>
        <w:tc>
          <w:tcPr>
            <w:tcW w:w="3286" w:type="dxa"/>
            <w:shd w:val="clear" w:color="000000" w:fill="auto"/>
          </w:tcPr>
          <w:p w:rsidR="004C7E52" w:rsidRPr="007F0FAB" w:rsidRDefault="004C7E52" w:rsidP="007D4505">
            <w:pPr>
              <w:pStyle w:val="a5"/>
              <w:overflowPunct/>
              <w:spacing w:before="20" w:after="20"/>
              <w:ind w:right="0"/>
              <w:jc w:val="left"/>
              <w:rPr>
                <w:rFonts w:hint="eastAsia"/>
              </w:rPr>
            </w:pPr>
            <w:r>
              <w:rPr>
                <w:rFonts w:hint="eastAsia"/>
              </w:rPr>
              <w:t>总计</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342</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1,785</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940</w:t>
            </w:r>
          </w:p>
        </w:tc>
        <w:tc>
          <w:tcPr>
            <w:tcW w:w="1021" w:type="dxa"/>
            <w:shd w:val="clear" w:color="000000" w:fill="auto"/>
            <w:vAlign w:val="bottom"/>
          </w:tcPr>
          <w:p w:rsidR="004C7E52" w:rsidRPr="007F0FAB" w:rsidRDefault="004C7E52" w:rsidP="007D4505">
            <w:pPr>
              <w:pStyle w:val="a5"/>
              <w:overflowPunct/>
              <w:spacing w:before="20" w:after="20"/>
              <w:ind w:right="0"/>
              <w:jc w:val="right"/>
            </w:pPr>
            <w:r w:rsidRPr="007F0FAB">
              <w:t>2,967</w:t>
            </w:r>
          </w:p>
        </w:tc>
      </w:tr>
    </w:tbl>
    <w:p w:rsidR="004C7E52" w:rsidRPr="004F230A" w:rsidRDefault="004C7E52" w:rsidP="00903653">
      <w:pPr>
        <w:pStyle w:val="SingleTxtGC"/>
        <w:spacing w:before="40"/>
        <w:rPr>
          <w:rFonts w:hint="eastAsia"/>
        </w:rPr>
      </w:pPr>
      <w:r w:rsidRPr="001D60F7">
        <w:rPr>
          <w:rFonts w:eastAsia="KaiTi_GB2312" w:hint="eastAsia"/>
          <w:sz w:val="19"/>
          <w:szCs w:val="19"/>
        </w:rPr>
        <w:t>资料来源：</w:t>
      </w:r>
      <w:r w:rsidRPr="004C7E52">
        <w:rPr>
          <w:rFonts w:hint="eastAsia"/>
          <w:sz w:val="19"/>
          <w:szCs w:val="19"/>
        </w:rPr>
        <w:t>中央统计局，以色列统计摘要，</w:t>
      </w:r>
      <w:r w:rsidRPr="004C7E52">
        <w:rPr>
          <w:rFonts w:hint="eastAsia"/>
          <w:sz w:val="19"/>
          <w:szCs w:val="19"/>
        </w:rPr>
        <w:t>2010</w:t>
      </w:r>
      <w:r w:rsidRPr="004C7E52">
        <w:rPr>
          <w:rFonts w:hint="eastAsia"/>
          <w:sz w:val="19"/>
          <w:szCs w:val="19"/>
        </w:rPr>
        <w:t>年。</w:t>
      </w:r>
    </w:p>
    <w:p w:rsidR="008826F4" w:rsidRPr="008826F4" w:rsidRDefault="008826F4" w:rsidP="008826F4">
      <w:pPr>
        <w:pStyle w:val="SingleTxtGC"/>
        <w:rPr>
          <w:rFonts w:hint="eastAsia"/>
        </w:rPr>
      </w:pPr>
      <w:r w:rsidRPr="008826F4">
        <w:rPr>
          <w:rFonts w:hint="eastAsia"/>
        </w:rPr>
        <w:t xml:space="preserve">319.  </w:t>
      </w:r>
      <w:r w:rsidRPr="008826F4">
        <w:rPr>
          <w:rFonts w:hint="eastAsia"/>
        </w:rPr>
        <w:t>据报告，</w:t>
      </w:r>
      <w:r w:rsidRPr="008826F4">
        <w:rPr>
          <w:rFonts w:hint="eastAsia"/>
        </w:rPr>
        <w:t>2009</w:t>
      </w:r>
      <w:r w:rsidRPr="008826F4">
        <w:rPr>
          <w:rFonts w:hint="eastAsia"/>
        </w:rPr>
        <w:t>年新增</w:t>
      </w:r>
      <w:r w:rsidRPr="008826F4">
        <w:rPr>
          <w:rFonts w:hint="eastAsia"/>
        </w:rPr>
        <w:t>7</w:t>
      </w:r>
      <w:r w:rsidRPr="008826F4">
        <w:rPr>
          <w:rFonts w:hint="eastAsia"/>
        </w:rPr>
        <w:t>名女艾滋病患者和</w:t>
      </w:r>
      <w:r w:rsidRPr="008826F4">
        <w:rPr>
          <w:rFonts w:hint="eastAsia"/>
        </w:rPr>
        <w:t>113</w:t>
      </w:r>
      <w:r w:rsidRPr="008826F4">
        <w:rPr>
          <w:rFonts w:hint="eastAsia"/>
        </w:rPr>
        <w:t>名女艾滋病毒感染者</w:t>
      </w:r>
      <w:r w:rsidRPr="008826F4">
        <w:rPr>
          <w:rFonts w:hint="eastAsia"/>
        </w:rPr>
        <w:t>(</w:t>
      </w:r>
      <w:r w:rsidRPr="008826F4">
        <w:rPr>
          <w:rFonts w:hint="eastAsia"/>
        </w:rPr>
        <w:t>较</w:t>
      </w:r>
      <w:r w:rsidRPr="008826F4">
        <w:rPr>
          <w:rFonts w:hint="eastAsia"/>
        </w:rPr>
        <w:t>2008</w:t>
      </w:r>
      <w:r w:rsidRPr="008826F4">
        <w:rPr>
          <w:rFonts w:hint="eastAsia"/>
        </w:rPr>
        <w:t>年分别下降</w:t>
      </w:r>
      <w:r w:rsidRPr="008826F4">
        <w:rPr>
          <w:rFonts w:hint="eastAsia"/>
        </w:rPr>
        <w:t>30%</w:t>
      </w:r>
      <w:r w:rsidRPr="008826F4">
        <w:rPr>
          <w:rFonts w:hint="eastAsia"/>
        </w:rPr>
        <w:t>和</w:t>
      </w:r>
      <w:r w:rsidRPr="008826F4">
        <w:rPr>
          <w:rFonts w:hint="eastAsia"/>
        </w:rPr>
        <w:t>14%)</w:t>
      </w:r>
      <w:r w:rsidRPr="008826F4">
        <w:rPr>
          <w:rFonts w:hint="eastAsia"/>
        </w:rPr>
        <w:t>。相比之下，</w:t>
      </w:r>
      <w:r w:rsidRPr="008826F4">
        <w:rPr>
          <w:rFonts w:hint="eastAsia"/>
        </w:rPr>
        <w:t>2009</w:t>
      </w:r>
      <w:r w:rsidRPr="008826F4">
        <w:rPr>
          <w:rFonts w:hint="eastAsia"/>
        </w:rPr>
        <w:t>年报告新增的男艾滋病患者和男艾滋病毒感染者分别为</w:t>
      </w:r>
      <w:r w:rsidRPr="008826F4">
        <w:rPr>
          <w:rFonts w:hint="eastAsia"/>
        </w:rPr>
        <w:t>18</w:t>
      </w:r>
      <w:r w:rsidRPr="008826F4">
        <w:rPr>
          <w:rFonts w:hint="eastAsia"/>
        </w:rPr>
        <w:t>名和</w:t>
      </w:r>
      <w:r w:rsidRPr="008826F4">
        <w:rPr>
          <w:rFonts w:hint="eastAsia"/>
        </w:rPr>
        <w:t>243</w:t>
      </w:r>
      <w:r w:rsidRPr="008826F4">
        <w:rPr>
          <w:rFonts w:hint="eastAsia"/>
        </w:rPr>
        <w:t>名。</w:t>
      </w:r>
    </w:p>
    <w:p w:rsidR="008826F4" w:rsidRPr="008826F4" w:rsidRDefault="008826F4" w:rsidP="008826F4">
      <w:pPr>
        <w:pStyle w:val="SingleTxtGC"/>
        <w:rPr>
          <w:rFonts w:hint="eastAsia"/>
        </w:rPr>
      </w:pPr>
      <w:r w:rsidRPr="008826F4">
        <w:rPr>
          <w:rFonts w:hint="eastAsia"/>
        </w:rPr>
        <w:t>320.  2007</w:t>
      </w:r>
      <w:r w:rsidRPr="008826F4">
        <w:rPr>
          <w:rFonts w:hint="eastAsia"/>
        </w:rPr>
        <w:t>年至</w:t>
      </w:r>
      <w:r w:rsidRPr="008826F4">
        <w:rPr>
          <w:rFonts w:hint="eastAsia"/>
        </w:rPr>
        <w:t>2009</w:t>
      </w:r>
      <w:r w:rsidRPr="008826F4">
        <w:rPr>
          <w:rFonts w:hint="eastAsia"/>
        </w:rPr>
        <w:t>年，阿拉伯妇女</w:t>
      </w:r>
      <w:r w:rsidRPr="008826F4">
        <w:rPr>
          <w:rFonts w:hint="eastAsia"/>
        </w:rPr>
        <w:t>(</w:t>
      </w:r>
      <w:r w:rsidRPr="008826F4">
        <w:rPr>
          <w:rFonts w:hint="eastAsia"/>
        </w:rPr>
        <w:t>包括穆斯林、基督教、切尔卡西亚和德鲁兹妇女</w:t>
      </w:r>
      <w:r w:rsidRPr="008826F4">
        <w:rPr>
          <w:rFonts w:hint="eastAsia"/>
        </w:rPr>
        <w:t>)</w:t>
      </w:r>
      <w:r w:rsidRPr="008826F4">
        <w:rPr>
          <w:rFonts w:hint="eastAsia"/>
        </w:rPr>
        <w:t>中仅有</w:t>
      </w:r>
      <w:r w:rsidRPr="008826F4">
        <w:rPr>
          <w:rFonts w:hint="eastAsia"/>
        </w:rPr>
        <w:t>5</w:t>
      </w:r>
      <w:r w:rsidRPr="008826F4">
        <w:rPr>
          <w:rFonts w:hint="eastAsia"/>
        </w:rPr>
        <w:t>起新发艾滋病毒感染病例，阿拉伯妇女的感染比例为每</w:t>
      </w:r>
      <w:r w:rsidRPr="008826F4">
        <w:rPr>
          <w:rFonts w:hint="eastAsia"/>
        </w:rPr>
        <w:t>10</w:t>
      </w:r>
      <w:r w:rsidRPr="008826F4">
        <w:rPr>
          <w:rFonts w:hint="eastAsia"/>
        </w:rPr>
        <w:t>万人中</w:t>
      </w:r>
      <w:r w:rsidRPr="008826F4">
        <w:rPr>
          <w:rFonts w:hint="eastAsia"/>
        </w:rPr>
        <w:t>0.7</w:t>
      </w:r>
      <w:r w:rsidRPr="008826F4">
        <w:rPr>
          <w:rFonts w:hint="eastAsia"/>
        </w:rPr>
        <w:t>人，这远低于犹太妇女的比例</w:t>
      </w:r>
      <w:r w:rsidR="00903653">
        <w:rPr>
          <w:rFonts w:hint="eastAsia"/>
          <w:spacing w:val="-50"/>
        </w:rPr>
        <w:t>―</w:t>
      </w:r>
      <w:r w:rsidR="00903653">
        <w:rPr>
          <w:rFonts w:hint="eastAsia"/>
        </w:rPr>
        <w:t>―</w:t>
      </w:r>
      <w:r w:rsidRPr="008826F4">
        <w:rPr>
          <w:rFonts w:hint="eastAsia"/>
        </w:rPr>
        <w:t>每</w:t>
      </w:r>
      <w:r w:rsidRPr="008826F4">
        <w:rPr>
          <w:rFonts w:hint="eastAsia"/>
        </w:rPr>
        <w:t>10</w:t>
      </w:r>
      <w:r w:rsidRPr="008826F4">
        <w:rPr>
          <w:rFonts w:hint="eastAsia"/>
        </w:rPr>
        <w:t>万人中</w:t>
      </w:r>
      <w:r w:rsidRPr="008826F4">
        <w:rPr>
          <w:rFonts w:hint="eastAsia"/>
        </w:rPr>
        <w:t>9.4</w:t>
      </w:r>
      <w:r w:rsidRPr="008826F4">
        <w:rPr>
          <w:rFonts w:hint="eastAsia"/>
        </w:rPr>
        <w:t>人。</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卫生保健和提高认识运动</w:t>
      </w:r>
    </w:p>
    <w:p w:rsidR="008826F4" w:rsidRPr="008826F4" w:rsidRDefault="008826F4" w:rsidP="008826F4">
      <w:pPr>
        <w:pStyle w:val="SingleTxtGC"/>
        <w:rPr>
          <w:rFonts w:hint="eastAsia"/>
        </w:rPr>
      </w:pPr>
      <w:r w:rsidRPr="008826F4">
        <w:rPr>
          <w:rFonts w:hint="eastAsia"/>
        </w:rPr>
        <w:t xml:space="preserve">321.  </w:t>
      </w:r>
      <w:r w:rsidRPr="008826F4">
        <w:rPr>
          <w:rFonts w:hint="eastAsia"/>
        </w:rPr>
        <w:t>向所有人免费提供匿名艾滋病毒检测。艾滋病毒检测呈阳性的每位以色列公民都有权在九个地区艾滋病治疗中心的任何一家接受完全免费的治疗。</w:t>
      </w:r>
    </w:p>
    <w:p w:rsidR="008826F4" w:rsidRPr="008826F4" w:rsidRDefault="008826F4" w:rsidP="008826F4">
      <w:pPr>
        <w:pStyle w:val="SingleTxtGC"/>
        <w:rPr>
          <w:rFonts w:hint="eastAsia"/>
        </w:rPr>
      </w:pPr>
      <w:r w:rsidRPr="008826F4">
        <w:rPr>
          <w:rFonts w:hint="eastAsia"/>
        </w:rPr>
        <w:t xml:space="preserve">322.  </w:t>
      </w:r>
      <w:r w:rsidRPr="008826F4">
        <w:rPr>
          <w:rFonts w:hint="eastAsia"/>
        </w:rPr>
        <w:t>卫生部启动了各种项目，提高全民对艾滋病毒的认识，尤其是较为传统的人群，比如来自撒哈拉以南国家的新移民。卫生部制定了一项适用于这些群体的方案，其中包括艾滋病毒方面的保健教育，以及本社区的健康教育工作者提供的个人帮助和后续支持。还有一些方案主要是对年轻人和士兵进行艾滋病毒和艾滋病方面的教育，具体办法是直接进行咨询或借助广播和电视进行宣传。还可以从卫生部的网站上获取相关信息。</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公开热线</w:t>
      </w:r>
    </w:p>
    <w:p w:rsidR="008826F4" w:rsidRPr="008826F4" w:rsidRDefault="008826F4" w:rsidP="008826F4">
      <w:pPr>
        <w:pStyle w:val="SingleTxtGC"/>
        <w:rPr>
          <w:rFonts w:hint="eastAsia"/>
        </w:rPr>
      </w:pPr>
      <w:r w:rsidRPr="008826F4">
        <w:rPr>
          <w:rFonts w:hint="eastAsia"/>
        </w:rPr>
        <w:t xml:space="preserve">323.  </w:t>
      </w:r>
      <w:r w:rsidRPr="008826F4">
        <w:rPr>
          <w:rFonts w:hint="eastAsia"/>
        </w:rPr>
        <w:t>卫生部还开设了一条关于艾滋病和性传播疾病的公开热线。</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性别和家庭生活教育</w:t>
      </w:r>
    </w:p>
    <w:p w:rsidR="008826F4" w:rsidRPr="008826F4" w:rsidRDefault="008826F4" w:rsidP="008826F4">
      <w:pPr>
        <w:pStyle w:val="SingleTxtGC"/>
        <w:rPr>
          <w:rFonts w:hint="eastAsia"/>
        </w:rPr>
      </w:pPr>
      <w:r w:rsidRPr="008826F4">
        <w:rPr>
          <w:rFonts w:hint="eastAsia"/>
        </w:rPr>
        <w:t xml:space="preserve">324.  </w:t>
      </w:r>
      <w:r w:rsidRPr="008826F4">
        <w:rPr>
          <w:rFonts w:hint="eastAsia"/>
        </w:rPr>
        <w:t>教育部的性、性别问题和家庭生活司负责编制与下列主题相关的教育资料和课程：性、性别、无暴力夫妇关系、自我形象、夫妇关系、性别认同、性取向、性与媒体</w:t>
      </w:r>
      <w:r w:rsidRPr="008826F4">
        <w:rPr>
          <w:rFonts w:hint="eastAsia"/>
        </w:rPr>
        <w:t>(</w:t>
      </w:r>
      <w:r w:rsidRPr="008826F4">
        <w:rPr>
          <w:rFonts w:hint="eastAsia"/>
        </w:rPr>
        <w:t>色情制品</w:t>
      </w:r>
      <w:r w:rsidRPr="008826F4">
        <w:rPr>
          <w:rFonts w:hint="eastAsia"/>
        </w:rPr>
        <w:t>)</w:t>
      </w:r>
      <w:r w:rsidRPr="008826F4">
        <w:rPr>
          <w:rFonts w:hint="eastAsia"/>
        </w:rPr>
        <w:t>、避孕、预防艾滋病、接受异己者，等等。这个司还培训辅导顾问、心理医生以及教育部的普通工作人员。该部门开设了几门关于负责任的性行为和预防艾滋病的课程，为有特殊需要的学生开设了性与家庭生活教育课程，还在中学开设性教育课程，包括为教师和专业人员举办研讨会，讨论如何识别儿童中的性虐待问题，发现处于危险中的儿童及预防性骚扰。</w:t>
      </w:r>
    </w:p>
    <w:p w:rsidR="008826F4" w:rsidRPr="008826F4" w:rsidRDefault="008826F4" w:rsidP="004C7E52">
      <w:pPr>
        <w:pStyle w:val="H1GC"/>
        <w:rPr>
          <w:rFonts w:hint="eastAsia"/>
        </w:rPr>
      </w:pPr>
      <w:r w:rsidRPr="008826F4">
        <w:rPr>
          <w:rFonts w:hint="eastAsia"/>
        </w:rPr>
        <w:tab/>
      </w:r>
      <w:r w:rsidRPr="008826F4">
        <w:rPr>
          <w:rFonts w:hint="eastAsia"/>
        </w:rPr>
        <w:tab/>
      </w:r>
      <w:r w:rsidRPr="008826F4">
        <w:rPr>
          <w:rFonts w:hint="eastAsia"/>
        </w:rPr>
        <w:t>农村妇女和弱势妇女群体</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33</w:t>
      </w:r>
      <w:r w:rsidRPr="008826F4">
        <w:rPr>
          <w:rFonts w:hint="eastAsia"/>
        </w:rPr>
        <w:t>段所提问题的答复</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概况</w:t>
      </w:r>
    </w:p>
    <w:p w:rsidR="008826F4" w:rsidRPr="008826F4" w:rsidRDefault="008826F4" w:rsidP="008826F4">
      <w:pPr>
        <w:pStyle w:val="SingleTxtGC"/>
        <w:rPr>
          <w:rFonts w:hint="eastAsia"/>
        </w:rPr>
      </w:pPr>
      <w:r w:rsidRPr="008826F4">
        <w:rPr>
          <w:rFonts w:hint="eastAsia"/>
        </w:rPr>
        <w:t xml:space="preserve">325.  </w:t>
      </w:r>
      <w:r w:rsidRPr="008826F4">
        <w:rPr>
          <w:rFonts w:hint="eastAsia"/>
        </w:rPr>
        <w:t>共有</w:t>
      </w:r>
      <w:r w:rsidRPr="008826F4">
        <w:rPr>
          <w:rFonts w:hint="eastAsia"/>
        </w:rPr>
        <w:t>18</w:t>
      </w:r>
      <w:r w:rsidRPr="008826F4">
        <w:rPr>
          <w:rFonts w:hint="eastAsia"/>
        </w:rPr>
        <w:t>万余名贝都因人居住在内盖夫沙漠地区。其中大多数</w:t>
      </w:r>
      <w:r w:rsidRPr="008826F4">
        <w:rPr>
          <w:rFonts w:hint="eastAsia"/>
        </w:rPr>
        <w:t>(</w:t>
      </w:r>
      <w:r w:rsidRPr="008826F4">
        <w:rPr>
          <w:rFonts w:hint="eastAsia"/>
        </w:rPr>
        <w:t>约</w:t>
      </w:r>
      <w:r w:rsidRPr="008826F4">
        <w:rPr>
          <w:rFonts w:hint="eastAsia"/>
        </w:rPr>
        <w:t>12</w:t>
      </w:r>
      <w:r w:rsidRPr="008826F4">
        <w:rPr>
          <w:rFonts w:hint="eastAsia"/>
        </w:rPr>
        <w:t>万人，占</w:t>
      </w:r>
      <w:r w:rsidRPr="008826F4">
        <w:rPr>
          <w:rFonts w:hint="eastAsia"/>
        </w:rPr>
        <w:t>66%)</w:t>
      </w:r>
      <w:r w:rsidRPr="008826F4">
        <w:rPr>
          <w:rFonts w:hint="eastAsia"/>
        </w:rPr>
        <w:t>住在依法规划建设的城镇。其余</w:t>
      </w:r>
      <w:r w:rsidRPr="008826F4">
        <w:rPr>
          <w:rFonts w:hint="eastAsia"/>
        </w:rPr>
        <w:t>6</w:t>
      </w:r>
      <w:r w:rsidRPr="008826F4">
        <w:rPr>
          <w:rFonts w:hint="eastAsia"/>
        </w:rPr>
        <w:t>万人</w:t>
      </w:r>
      <w:r w:rsidRPr="008826F4">
        <w:rPr>
          <w:rFonts w:hint="eastAsia"/>
        </w:rPr>
        <w:t>(</w:t>
      </w:r>
      <w:r w:rsidRPr="008826F4">
        <w:rPr>
          <w:rFonts w:hint="eastAsia"/>
        </w:rPr>
        <w:t>占</w:t>
      </w:r>
      <w:r w:rsidRPr="008826F4">
        <w:rPr>
          <w:rFonts w:hint="eastAsia"/>
        </w:rPr>
        <w:t>34%)</w:t>
      </w:r>
      <w:r w:rsidRPr="008826F4">
        <w:rPr>
          <w:rFonts w:hint="eastAsia"/>
        </w:rPr>
        <w:t>住在分布于</w:t>
      </w:r>
      <w:r w:rsidRPr="008826F4">
        <w:rPr>
          <w:rFonts w:hint="eastAsia"/>
        </w:rPr>
        <w:t>50</w:t>
      </w:r>
      <w:r w:rsidRPr="008826F4">
        <w:rPr>
          <w:rFonts w:hint="eastAsia"/>
        </w:rPr>
        <w:t>万德南区域内的数百个非法村落，阻碍了大内盖夫地区的城市扩张，也损害了贝都因人的共同利益。与此同时，现有城镇完全可以满足贝都因人的需要，而且这些城镇中都有多余的空地尚无人居住。对此，下文及以色列的定期报告中都有详细说明。</w:t>
      </w:r>
    </w:p>
    <w:p w:rsidR="008826F4" w:rsidRPr="008826F4" w:rsidRDefault="008826F4" w:rsidP="008826F4">
      <w:pPr>
        <w:pStyle w:val="SingleTxtGC"/>
        <w:rPr>
          <w:rFonts w:hint="eastAsia"/>
        </w:rPr>
      </w:pPr>
      <w:r w:rsidRPr="008826F4">
        <w:rPr>
          <w:rFonts w:hint="eastAsia"/>
        </w:rPr>
        <w:t xml:space="preserve">326.  </w:t>
      </w:r>
      <w:r w:rsidRPr="008826F4">
        <w:rPr>
          <w:rFonts w:hint="eastAsia"/>
        </w:rPr>
        <w:t>根据以色列的法律，贝都因人享有以色列公民所有的权利和机会，包括接受各级正规教育的权利，获得卫生服务的权利等等。</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提高妇女地位局</w:t>
      </w:r>
      <w:r>
        <w:rPr>
          <w:rFonts w:hint="eastAsia"/>
          <w:spacing w:val="-50"/>
        </w:rPr>
        <w:t>―</w:t>
      </w:r>
      <w:r>
        <w:rPr>
          <w:rFonts w:hint="eastAsia"/>
        </w:rPr>
        <w:t>―</w:t>
      </w:r>
      <w:r w:rsidR="008826F4" w:rsidRPr="008826F4">
        <w:rPr>
          <w:rFonts w:hint="eastAsia"/>
        </w:rPr>
        <w:t>据提高贝都因妇女地位工作计划开展的活动</w:t>
      </w:r>
    </w:p>
    <w:p w:rsidR="008826F4" w:rsidRPr="008826F4" w:rsidRDefault="008826F4" w:rsidP="008826F4">
      <w:pPr>
        <w:pStyle w:val="SingleTxtGC"/>
        <w:rPr>
          <w:rFonts w:hint="eastAsia"/>
        </w:rPr>
      </w:pPr>
      <w:r w:rsidRPr="008826F4">
        <w:rPr>
          <w:rFonts w:hint="eastAsia"/>
        </w:rPr>
        <w:t xml:space="preserve">327.  </w:t>
      </w:r>
      <w:r w:rsidRPr="008826F4">
        <w:rPr>
          <w:rFonts w:hint="eastAsia"/>
        </w:rPr>
        <w:t>提高妇女地位局与“联合以色列”共同实施了为期三年的“</w:t>
      </w:r>
      <w:r w:rsidRPr="008826F4">
        <w:rPr>
          <w:rFonts w:hint="eastAsia"/>
        </w:rPr>
        <w:t>Kassaife</w:t>
      </w:r>
      <w:r w:rsidRPr="008826F4">
        <w:rPr>
          <w:rFonts w:hint="eastAsia"/>
        </w:rPr>
        <w:t>妇女经济倡议”，通过它们下设的一个中央机构生产并销售真正由妇女制作的产品。妇女拥有自己的企业，且无需缴纳增值税。</w:t>
      </w:r>
      <w:r w:rsidRPr="008826F4">
        <w:rPr>
          <w:rFonts w:hint="eastAsia"/>
        </w:rPr>
        <w:t>2007</w:t>
      </w:r>
      <w:r w:rsidRPr="008826F4">
        <w:rPr>
          <w:rFonts w:hint="eastAsia"/>
        </w:rPr>
        <w:t>年，</w:t>
      </w:r>
      <w:r w:rsidRPr="008826F4">
        <w:rPr>
          <w:rFonts w:hint="eastAsia"/>
        </w:rPr>
        <w:t>20</w:t>
      </w:r>
      <w:r w:rsidRPr="008826F4">
        <w:rPr>
          <w:rFonts w:hint="eastAsia"/>
        </w:rPr>
        <w:t>名妇女参加了这个项目。这个三年期项目结束时，会有</w:t>
      </w:r>
      <w:r w:rsidRPr="008826F4">
        <w:rPr>
          <w:rFonts w:hint="eastAsia"/>
        </w:rPr>
        <w:t>100</w:t>
      </w:r>
      <w:r w:rsidRPr="008826F4">
        <w:rPr>
          <w:rFonts w:hint="eastAsia"/>
        </w:rPr>
        <w:t>名贝都因妇女参与其中。</w:t>
      </w:r>
    </w:p>
    <w:p w:rsidR="008826F4" w:rsidRPr="008826F4" w:rsidRDefault="008826F4" w:rsidP="008826F4">
      <w:pPr>
        <w:pStyle w:val="SingleTxtGC"/>
        <w:rPr>
          <w:rFonts w:hint="eastAsia"/>
        </w:rPr>
      </w:pPr>
      <w:r w:rsidRPr="008826F4">
        <w:rPr>
          <w:rFonts w:hint="eastAsia"/>
        </w:rPr>
        <w:t xml:space="preserve">328.  </w:t>
      </w:r>
      <w:r w:rsidRPr="008826F4">
        <w:rPr>
          <w:rFonts w:hint="eastAsia"/>
        </w:rPr>
        <w:t>另一个项目是在加利利地区的贝都因村庄</w:t>
      </w:r>
      <w:r w:rsidRPr="008826F4">
        <w:rPr>
          <w:rFonts w:hint="eastAsia"/>
        </w:rPr>
        <w:t>Hussniya</w:t>
      </w:r>
      <w:r w:rsidRPr="008826F4">
        <w:rPr>
          <w:rFonts w:hint="eastAsia"/>
        </w:rPr>
        <w:t>创办一个妇女企业联合营销机构。现在有</w:t>
      </w:r>
      <w:r w:rsidRPr="008826F4">
        <w:rPr>
          <w:rFonts w:hint="eastAsia"/>
        </w:rPr>
        <w:t>20</w:t>
      </w:r>
      <w:r w:rsidRPr="008826F4">
        <w:rPr>
          <w:rFonts w:hint="eastAsia"/>
        </w:rPr>
        <w:t>名妇女参加了这个项目。</w:t>
      </w:r>
    </w:p>
    <w:p w:rsidR="008826F4" w:rsidRPr="008826F4" w:rsidRDefault="008826F4" w:rsidP="008826F4">
      <w:pPr>
        <w:pStyle w:val="SingleTxtGC"/>
        <w:rPr>
          <w:rFonts w:hint="eastAsia"/>
        </w:rPr>
      </w:pPr>
      <w:r w:rsidRPr="008826F4">
        <w:rPr>
          <w:rFonts w:hint="eastAsia"/>
        </w:rPr>
        <w:t xml:space="preserve">329.  </w:t>
      </w:r>
      <w:r w:rsidRPr="008826F4">
        <w:rPr>
          <w:rFonts w:hint="eastAsia"/>
        </w:rPr>
        <w:t>提高妇女地位局还为贝都因妇女提供有关就业、创业、组建企业的策略等方面的知识。课程内容包括如何进行市场调研、了解信息、确定工作预算、制定商业计划等等。</w:t>
      </w:r>
    </w:p>
    <w:p w:rsidR="008826F4" w:rsidRPr="008826F4" w:rsidRDefault="008826F4" w:rsidP="008826F4">
      <w:pPr>
        <w:pStyle w:val="SingleTxtGC"/>
        <w:rPr>
          <w:rFonts w:hint="eastAsia"/>
        </w:rPr>
      </w:pPr>
      <w:r w:rsidRPr="008826F4">
        <w:rPr>
          <w:rFonts w:hint="eastAsia"/>
        </w:rPr>
        <w:t xml:space="preserve">330.  </w:t>
      </w:r>
      <w:r w:rsidRPr="008826F4">
        <w:rPr>
          <w:rFonts w:hint="eastAsia"/>
        </w:rPr>
        <w:t>妇女地位署还为贝都因妇女提供完成正规教育的机会，为其开设专门课程，主要科目有语言技能、计算机、互联网的使用等等。它还提供赋权和社区领导方面的信息和课程，例如生活技能、育儿、保健知识和开展社区项目所需的技能。</w:t>
      </w:r>
    </w:p>
    <w:p w:rsidR="008826F4" w:rsidRPr="008826F4" w:rsidRDefault="008826F4" w:rsidP="008826F4">
      <w:pPr>
        <w:pStyle w:val="SingleTxtGC"/>
        <w:rPr>
          <w:rFonts w:hint="eastAsia"/>
        </w:rPr>
      </w:pPr>
      <w:r w:rsidRPr="008826F4">
        <w:rPr>
          <w:rFonts w:hint="eastAsia"/>
        </w:rPr>
        <w:t xml:space="preserve">331.  </w:t>
      </w:r>
      <w:r w:rsidRPr="008826F4">
        <w:rPr>
          <w:rFonts w:hint="eastAsia"/>
        </w:rPr>
        <w:t>有关提高妇女地位局在提供助学金、奖学金、赋权课程方面的更多资料，请见上文对问题清单第</w:t>
      </w:r>
      <w:r w:rsidRPr="008826F4">
        <w:rPr>
          <w:rFonts w:hint="eastAsia"/>
        </w:rPr>
        <w:t>21</w:t>
      </w:r>
      <w:r w:rsidRPr="008826F4">
        <w:rPr>
          <w:rFonts w:hint="eastAsia"/>
        </w:rPr>
        <w:t>段所提问题的答复。</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工作计划评估</w:t>
      </w:r>
    </w:p>
    <w:p w:rsidR="008826F4" w:rsidRPr="008826F4" w:rsidRDefault="008826F4" w:rsidP="008826F4">
      <w:pPr>
        <w:pStyle w:val="SingleTxtGC"/>
        <w:rPr>
          <w:rFonts w:hint="eastAsia"/>
        </w:rPr>
      </w:pPr>
      <w:r w:rsidRPr="008826F4">
        <w:rPr>
          <w:rFonts w:hint="eastAsia"/>
        </w:rPr>
        <w:t xml:space="preserve">332.  </w:t>
      </w:r>
      <w:r w:rsidRPr="008826F4">
        <w:rPr>
          <w:rFonts w:hint="eastAsia"/>
        </w:rPr>
        <w:t>提高妇女地位局不遗余力地提高贝都因妇女的地位，方法包括提供她们急需的知识、教育、开拓视野的课程和活动，帮助她们找工作并为她们提供其他援助，等等。</w:t>
      </w:r>
    </w:p>
    <w:p w:rsidR="008826F4" w:rsidRPr="008826F4" w:rsidRDefault="008826F4" w:rsidP="008826F4">
      <w:pPr>
        <w:pStyle w:val="SingleTxtGC"/>
        <w:rPr>
          <w:rFonts w:hint="eastAsia"/>
        </w:rPr>
      </w:pPr>
      <w:r w:rsidRPr="008826F4">
        <w:rPr>
          <w:rFonts w:hint="eastAsia"/>
        </w:rPr>
        <w:t xml:space="preserve">333.  </w:t>
      </w:r>
      <w:r w:rsidRPr="008826F4">
        <w:rPr>
          <w:rFonts w:hint="eastAsia"/>
        </w:rPr>
        <w:t>然而必须记住，贝都因社会十分传统，在提高妇女地位、赋予妇女权利方面的每一个变化都需要花费更长的时间，付出更多的努力。</w:t>
      </w:r>
    </w:p>
    <w:p w:rsidR="008826F4" w:rsidRPr="008826F4" w:rsidRDefault="008826F4" w:rsidP="008826F4">
      <w:pPr>
        <w:pStyle w:val="SingleTxtGC"/>
        <w:rPr>
          <w:rFonts w:hint="eastAsia"/>
        </w:rPr>
      </w:pPr>
      <w:r w:rsidRPr="008826F4">
        <w:rPr>
          <w:rFonts w:hint="eastAsia"/>
        </w:rPr>
        <w:t xml:space="preserve">334.  </w:t>
      </w:r>
      <w:r w:rsidRPr="008826F4">
        <w:rPr>
          <w:rFonts w:hint="eastAsia"/>
        </w:rPr>
        <w:t>应该记住这些活动并非孤立存在，运输和公共交通基础设施等领域同时也取得了进展，以便这个传统社会中的贝都因女童能够就近入学，这些举措在不远的将来即可见成效。因此，贝都因社会的变化显而易见，但是变化的速度仍然较为缓慢。</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关于贝都因人的补充资料</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住房</w:t>
      </w:r>
    </w:p>
    <w:p w:rsidR="008826F4" w:rsidRPr="008826F4" w:rsidRDefault="008826F4" w:rsidP="008826F4">
      <w:pPr>
        <w:pStyle w:val="SingleTxtGC"/>
        <w:rPr>
          <w:rFonts w:hint="eastAsia"/>
        </w:rPr>
      </w:pPr>
      <w:r w:rsidRPr="008826F4">
        <w:rPr>
          <w:rFonts w:hint="eastAsia"/>
        </w:rPr>
        <w:t xml:space="preserve">335.  </w:t>
      </w:r>
      <w:r w:rsidRPr="008826F4">
        <w:rPr>
          <w:rFonts w:hint="eastAsia"/>
        </w:rPr>
        <w:t>除</w:t>
      </w:r>
      <w:r w:rsidRPr="008826F4">
        <w:rPr>
          <w:rFonts w:hint="eastAsia"/>
        </w:rPr>
        <w:t>Rahat</w:t>
      </w:r>
      <w:r w:rsidRPr="008826F4">
        <w:rPr>
          <w:rFonts w:hint="eastAsia"/>
        </w:rPr>
        <w:t>市之外，内盖夫现有</w:t>
      </w:r>
      <w:r w:rsidRPr="008826F4">
        <w:rPr>
          <w:rFonts w:hint="eastAsia"/>
        </w:rPr>
        <w:t>7</w:t>
      </w:r>
      <w:r w:rsidRPr="008826F4">
        <w:rPr>
          <w:rFonts w:hint="eastAsia"/>
        </w:rPr>
        <w:t>座贝都因城镇：</w:t>
      </w:r>
      <w:r w:rsidRPr="008826F4">
        <w:rPr>
          <w:rFonts w:hint="eastAsia"/>
        </w:rPr>
        <w:t>Laqiya</w:t>
      </w:r>
      <w:r w:rsidRPr="008826F4">
        <w:rPr>
          <w:rFonts w:hint="eastAsia"/>
        </w:rPr>
        <w:t>、</w:t>
      </w:r>
      <w:r w:rsidRPr="008826F4">
        <w:rPr>
          <w:rFonts w:hint="eastAsia"/>
        </w:rPr>
        <w:t>Hura</w:t>
      </w:r>
      <w:r w:rsidRPr="008826F4">
        <w:rPr>
          <w:rFonts w:hint="eastAsia"/>
        </w:rPr>
        <w:t>、</w:t>
      </w:r>
      <w:r w:rsidRPr="008826F4">
        <w:rPr>
          <w:rFonts w:hint="eastAsia"/>
        </w:rPr>
        <w:t>Kseife</w:t>
      </w:r>
      <w:r w:rsidRPr="008826F4">
        <w:rPr>
          <w:rFonts w:hint="eastAsia"/>
        </w:rPr>
        <w:t>、</w:t>
      </w:r>
      <w:r w:rsidRPr="008826F4">
        <w:rPr>
          <w:rFonts w:hint="eastAsia"/>
        </w:rPr>
        <w:t>Arara</w:t>
      </w:r>
      <w:r w:rsidRPr="008826F4">
        <w:rPr>
          <w:rFonts w:hint="eastAsia"/>
        </w:rPr>
        <w:t>、</w:t>
      </w:r>
      <w:r w:rsidRPr="008826F4">
        <w:rPr>
          <w:rFonts w:hint="eastAsia"/>
        </w:rPr>
        <w:t>Tel-Sheva</w:t>
      </w:r>
      <w:r w:rsidRPr="008826F4">
        <w:rPr>
          <w:rFonts w:hint="eastAsia"/>
        </w:rPr>
        <w:t>、</w:t>
      </w:r>
      <w:r w:rsidRPr="008826F4">
        <w:rPr>
          <w:rFonts w:hint="eastAsia"/>
        </w:rPr>
        <w:t>Segev</w:t>
      </w:r>
      <w:r w:rsidR="00903653">
        <w:rPr>
          <w:rFonts w:hint="eastAsia"/>
        </w:rPr>
        <w:t xml:space="preserve"> </w:t>
      </w:r>
      <w:r w:rsidRPr="008826F4">
        <w:rPr>
          <w:rFonts w:hint="eastAsia"/>
        </w:rPr>
        <w:t>Shalom</w:t>
      </w:r>
      <w:r w:rsidRPr="008826F4">
        <w:rPr>
          <w:rFonts w:hint="eastAsia"/>
        </w:rPr>
        <w:t>和</w:t>
      </w:r>
      <w:r w:rsidRPr="008826F4">
        <w:rPr>
          <w:rFonts w:hint="eastAsia"/>
        </w:rPr>
        <w:t>Tarabin</w:t>
      </w:r>
      <w:r w:rsidRPr="008826F4">
        <w:rPr>
          <w:rFonts w:hint="eastAsia"/>
        </w:rPr>
        <w:t>。所有城镇都通过了有关计划，其中包括学校、诊所、自来水和电力等基础设施。</w:t>
      </w:r>
    </w:p>
    <w:p w:rsidR="008826F4" w:rsidRPr="008826F4" w:rsidRDefault="008826F4" w:rsidP="008826F4">
      <w:pPr>
        <w:pStyle w:val="SingleTxtGC"/>
        <w:rPr>
          <w:rFonts w:hint="eastAsia"/>
        </w:rPr>
      </w:pPr>
      <w:r w:rsidRPr="008826F4">
        <w:rPr>
          <w:rFonts w:hint="eastAsia"/>
        </w:rPr>
        <w:t xml:space="preserve">336.  </w:t>
      </w:r>
      <w:r w:rsidRPr="008826F4">
        <w:rPr>
          <w:rFonts w:hint="eastAsia"/>
        </w:rPr>
        <w:t>虽然若进一步扩大现有的</w:t>
      </w:r>
      <w:r w:rsidRPr="008826F4">
        <w:rPr>
          <w:rFonts w:hint="eastAsia"/>
        </w:rPr>
        <w:t>8</w:t>
      </w:r>
      <w:r w:rsidRPr="008826F4">
        <w:rPr>
          <w:rFonts w:hint="eastAsia"/>
        </w:rPr>
        <w:t>座城镇</w:t>
      </w:r>
      <w:r w:rsidRPr="008826F4">
        <w:rPr>
          <w:rFonts w:hint="eastAsia"/>
        </w:rPr>
        <w:t>(Rahat</w:t>
      </w:r>
      <w:r w:rsidRPr="008826F4">
        <w:rPr>
          <w:rFonts w:hint="eastAsia"/>
        </w:rPr>
        <w:t>市和</w:t>
      </w:r>
      <w:r w:rsidRPr="008826F4">
        <w:rPr>
          <w:rFonts w:hint="eastAsia"/>
        </w:rPr>
        <w:t>7</w:t>
      </w:r>
      <w:r w:rsidRPr="008826F4">
        <w:rPr>
          <w:rFonts w:hint="eastAsia"/>
        </w:rPr>
        <w:t>个城镇</w:t>
      </w:r>
      <w:r w:rsidRPr="008826F4">
        <w:rPr>
          <w:rFonts w:hint="eastAsia"/>
        </w:rPr>
        <w:t>)</w:t>
      </w:r>
      <w:r w:rsidRPr="008826F4">
        <w:rPr>
          <w:rFonts w:hint="eastAsia"/>
        </w:rPr>
        <w:t>，能够有效解决贝都因人的需要，但是政府决定再为贝都因人新建</w:t>
      </w:r>
      <w:r w:rsidRPr="008826F4">
        <w:rPr>
          <w:rFonts w:hint="eastAsia"/>
        </w:rPr>
        <w:t>11</w:t>
      </w:r>
      <w:r w:rsidRPr="008826F4">
        <w:rPr>
          <w:rFonts w:hint="eastAsia"/>
        </w:rPr>
        <w:t>座城镇。政府这样做的目的是为了安置贝都因人，考虑他们的特殊需要，包括他们希望按照部落形式定居的愿望。新城镇将配备政府为公民提供的最高水准的基础设施和服务。新城镇的规划和建设由政府部门与贝都因代表协商进行，贝都因代表就未来每座城镇的特点发表看法。</w:t>
      </w:r>
    </w:p>
    <w:p w:rsidR="008826F4" w:rsidRPr="008826F4" w:rsidRDefault="008826F4" w:rsidP="008826F4">
      <w:pPr>
        <w:pStyle w:val="SingleTxtGC"/>
        <w:rPr>
          <w:rFonts w:hint="eastAsia"/>
        </w:rPr>
      </w:pPr>
      <w:r w:rsidRPr="008826F4">
        <w:rPr>
          <w:rFonts w:hint="eastAsia"/>
        </w:rPr>
        <w:t xml:space="preserve">337.  </w:t>
      </w:r>
      <w:r w:rsidRPr="008826F4">
        <w:rPr>
          <w:rFonts w:hint="eastAsia"/>
        </w:rPr>
        <w:t>居民将要迁入的第一座城镇是</w:t>
      </w:r>
      <w:r w:rsidRPr="008826F4">
        <w:rPr>
          <w:rFonts w:hint="eastAsia"/>
        </w:rPr>
        <w:t>Tarabin</w:t>
      </w:r>
      <w:r w:rsidRPr="008826F4">
        <w:rPr>
          <w:rFonts w:hint="eastAsia"/>
        </w:rPr>
        <w:t>。</w:t>
      </w:r>
      <w:r w:rsidRPr="008826F4">
        <w:rPr>
          <w:rFonts w:hint="eastAsia"/>
        </w:rPr>
        <w:t>"Tarabin"</w:t>
      </w:r>
      <w:r w:rsidRPr="008826F4">
        <w:rPr>
          <w:rFonts w:hint="eastAsia"/>
        </w:rPr>
        <w:t>隶属</w:t>
      </w:r>
      <w:r w:rsidRPr="008826F4">
        <w:rPr>
          <w:rFonts w:hint="eastAsia"/>
        </w:rPr>
        <w:t>Bney-Shimon</w:t>
      </w:r>
      <w:r w:rsidRPr="008826F4">
        <w:rPr>
          <w:rFonts w:hint="eastAsia"/>
        </w:rPr>
        <w:t>区市政委员会，是为</w:t>
      </w:r>
      <w:r w:rsidRPr="008826F4">
        <w:rPr>
          <w:rFonts w:hint="eastAsia"/>
        </w:rPr>
        <w:t>Tarabin</w:t>
      </w:r>
      <w:r w:rsidR="00903653">
        <w:rPr>
          <w:rFonts w:hint="eastAsia"/>
        </w:rPr>
        <w:t xml:space="preserve"> </w:t>
      </w:r>
      <w:r w:rsidRPr="008826F4">
        <w:rPr>
          <w:rFonts w:hint="eastAsia"/>
        </w:rPr>
        <w:t>El-Sana</w:t>
      </w:r>
      <w:r w:rsidRPr="008826F4">
        <w:rPr>
          <w:rFonts w:hint="eastAsia"/>
        </w:rPr>
        <w:t>部落成员建造的。该城镇的一期工程已经结束，大多数空地已经分配，而且已有数百名居民入住。每户家庭都得到了建房用地和一份农田。政府与居民联合将新城镇规划为一个现代化的城镇，提供教育服务、地下基础设施和卫生服务。该城镇占地面积为</w:t>
      </w:r>
      <w:r w:rsidRPr="008826F4">
        <w:rPr>
          <w:rFonts w:hint="eastAsia"/>
        </w:rPr>
        <w:t>1,132</w:t>
      </w:r>
      <w:r w:rsidRPr="008826F4">
        <w:rPr>
          <w:rFonts w:hint="eastAsia"/>
        </w:rPr>
        <w:t>德南，预计到</w:t>
      </w:r>
      <w:r w:rsidRPr="008826F4">
        <w:rPr>
          <w:rFonts w:hint="eastAsia"/>
        </w:rPr>
        <w:t>2020</w:t>
      </w:r>
      <w:r w:rsidRPr="008826F4">
        <w:rPr>
          <w:rFonts w:hint="eastAsia"/>
        </w:rPr>
        <w:t>年将有</w:t>
      </w:r>
      <w:r w:rsidRPr="008826F4">
        <w:rPr>
          <w:rFonts w:hint="eastAsia"/>
        </w:rPr>
        <w:t>3,500</w:t>
      </w:r>
      <w:r w:rsidRPr="008826F4">
        <w:rPr>
          <w:rFonts w:hint="eastAsia"/>
        </w:rPr>
        <w:t>人在此定居。</w:t>
      </w:r>
    </w:p>
    <w:p w:rsidR="008826F4" w:rsidRPr="008826F4" w:rsidRDefault="008826F4" w:rsidP="008826F4">
      <w:pPr>
        <w:pStyle w:val="SingleTxtGC"/>
        <w:rPr>
          <w:rFonts w:hint="eastAsia"/>
        </w:rPr>
      </w:pPr>
      <w:r w:rsidRPr="008826F4">
        <w:rPr>
          <w:rFonts w:hint="eastAsia"/>
        </w:rPr>
        <w:t xml:space="preserve">338.  </w:t>
      </w:r>
      <w:r w:rsidRPr="008826F4">
        <w:rPr>
          <w:rFonts w:hint="eastAsia"/>
        </w:rPr>
        <w:t>下列</w:t>
      </w:r>
      <w:r w:rsidRPr="008826F4">
        <w:rPr>
          <w:rFonts w:hint="eastAsia"/>
        </w:rPr>
        <w:t>8</w:t>
      </w:r>
      <w:r w:rsidRPr="008826F4">
        <w:rPr>
          <w:rFonts w:hint="eastAsia"/>
        </w:rPr>
        <w:t>个新城镇正在规划和建设中：</w:t>
      </w:r>
      <w:r w:rsidRPr="008826F4">
        <w:rPr>
          <w:rFonts w:hint="eastAsia"/>
        </w:rPr>
        <w:t>Abu</w:t>
      </w:r>
      <w:r w:rsidR="00903653">
        <w:rPr>
          <w:rFonts w:hint="eastAsia"/>
        </w:rPr>
        <w:t xml:space="preserve"> </w:t>
      </w:r>
      <w:r w:rsidRPr="008826F4">
        <w:rPr>
          <w:rFonts w:hint="eastAsia"/>
        </w:rPr>
        <w:t>Krinat</w:t>
      </w:r>
      <w:r w:rsidR="004C7E52">
        <w:rPr>
          <w:rFonts w:hint="eastAsia"/>
          <w:spacing w:val="-50"/>
        </w:rPr>
        <w:t>―</w:t>
      </w:r>
      <w:r w:rsidR="004C7E52">
        <w:rPr>
          <w:rFonts w:hint="eastAsia"/>
        </w:rPr>
        <w:t>―</w:t>
      </w:r>
      <w:r w:rsidRPr="008826F4">
        <w:rPr>
          <w:rFonts w:hint="eastAsia"/>
        </w:rPr>
        <w:t>占地面积</w:t>
      </w:r>
      <w:r w:rsidRPr="008826F4">
        <w:rPr>
          <w:rFonts w:hint="eastAsia"/>
        </w:rPr>
        <w:t>7,320</w:t>
      </w:r>
      <w:r w:rsidRPr="008826F4">
        <w:rPr>
          <w:rFonts w:hint="eastAsia"/>
        </w:rPr>
        <w:t>德南，一期工程包括</w:t>
      </w:r>
      <w:r w:rsidRPr="008826F4">
        <w:rPr>
          <w:rFonts w:hint="eastAsia"/>
        </w:rPr>
        <w:t>1,300</w:t>
      </w:r>
      <w:r w:rsidRPr="008826F4">
        <w:rPr>
          <w:rFonts w:hint="eastAsia"/>
        </w:rPr>
        <w:t>块空地和一个工业中心，预计到</w:t>
      </w:r>
      <w:r w:rsidRPr="008826F4">
        <w:rPr>
          <w:rFonts w:hint="eastAsia"/>
        </w:rPr>
        <w:t>2020</w:t>
      </w:r>
      <w:r w:rsidRPr="008826F4">
        <w:rPr>
          <w:rFonts w:hint="eastAsia"/>
        </w:rPr>
        <w:t>年约有</w:t>
      </w:r>
      <w:r w:rsidRPr="008826F4">
        <w:rPr>
          <w:rFonts w:hint="eastAsia"/>
        </w:rPr>
        <w:t>15,000</w:t>
      </w:r>
      <w:r w:rsidRPr="008826F4">
        <w:rPr>
          <w:rFonts w:hint="eastAsia"/>
        </w:rPr>
        <w:t>人在此定居；</w:t>
      </w:r>
      <w:r w:rsidRPr="008826F4">
        <w:rPr>
          <w:rFonts w:hint="eastAsia"/>
        </w:rPr>
        <w:t>Bir</w:t>
      </w:r>
      <w:r w:rsidR="00903653">
        <w:rPr>
          <w:rFonts w:hint="eastAsia"/>
        </w:rPr>
        <w:t xml:space="preserve"> </w:t>
      </w:r>
      <w:r w:rsidRPr="008826F4">
        <w:rPr>
          <w:rFonts w:hint="eastAsia"/>
        </w:rPr>
        <w:t>Hadaj</w:t>
      </w:r>
      <w:r w:rsidR="004C7E52">
        <w:rPr>
          <w:rFonts w:hint="eastAsia"/>
          <w:spacing w:val="-50"/>
        </w:rPr>
        <w:t>―</w:t>
      </w:r>
      <w:r w:rsidR="004C7E52">
        <w:rPr>
          <w:rFonts w:hint="eastAsia"/>
        </w:rPr>
        <w:t>―</w:t>
      </w:r>
      <w:r w:rsidRPr="008826F4">
        <w:rPr>
          <w:rFonts w:hint="eastAsia"/>
        </w:rPr>
        <w:t>占地面积</w:t>
      </w:r>
      <w:r w:rsidRPr="008826F4">
        <w:rPr>
          <w:rFonts w:hint="eastAsia"/>
        </w:rPr>
        <w:t>6,550</w:t>
      </w:r>
      <w:r w:rsidRPr="008826F4">
        <w:rPr>
          <w:rFonts w:hint="eastAsia"/>
        </w:rPr>
        <w:t>德南的农业城镇，预计到</w:t>
      </w:r>
      <w:r w:rsidRPr="008826F4">
        <w:rPr>
          <w:rFonts w:hint="eastAsia"/>
        </w:rPr>
        <w:t>2020</w:t>
      </w:r>
      <w:r w:rsidRPr="008826F4">
        <w:rPr>
          <w:rFonts w:hint="eastAsia"/>
        </w:rPr>
        <w:t>年约有</w:t>
      </w:r>
      <w:r w:rsidRPr="008826F4">
        <w:rPr>
          <w:rFonts w:hint="eastAsia"/>
        </w:rPr>
        <w:t>12,500</w:t>
      </w:r>
      <w:r w:rsidRPr="008826F4">
        <w:rPr>
          <w:rFonts w:hint="eastAsia"/>
        </w:rPr>
        <w:t>人在此定居；</w:t>
      </w:r>
      <w:r w:rsidRPr="008826F4">
        <w:rPr>
          <w:rFonts w:hint="eastAsia"/>
        </w:rPr>
        <w:t>Kaser</w:t>
      </w:r>
      <w:r w:rsidR="00903653">
        <w:rPr>
          <w:rFonts w:hint="eastAsia"/>
        </w:rPr>
        <w:t xml:space="preserve"> </w:t>
      </w:r>
      <w:r w:rsidRPr="008826F4">
        <w:rPr>
          <w:rFonts w:hint="eastAsia"/>
        </w:rPr>
        <w:t>A-Sir</w:t>
      </w:r>
      <w:r w:rsidR="004C7E52">
        <w:rPr>
          <w:rFonts w:hint="eastAsia"/>
          <w:spacing w:val="-50"/>
        </w:rPr>
        <w:t>―</w:t>
      </w:r>
      <w:r w:rsidR="004C7E52">
        <w:rPr>
          <w:rFonts w:hint="eastAsia"/>
        </w:rPr>
        <w:t>―</w:t>
      </w:r>
      <w:r w:rsidRPr="008826F4">
        <w:rPr>
          <w:rFonts w:hint="eastAsia"/>
        </w:rPr>
        <w:t>占地面积</w:t>
      </w:r>
      <w:r w:rsidRPr="008826F4">
        <w:rPr>
          <w:rFonts w:hint="eastAsia"/>
        </w:rPr>
        <w:t>5,000</w:t>
      </w:r>
      <w:r w:rsidRPr="008826F4">
        <w:rPr>
          <w:rFonts w:hint="eastAsia"/>
        </w:rPr>
        <w:t>德南，预计到</w:t>
      </w:r>
      <w:r w:rsidRPr="008826F4">
        <w:rPr>
          <w:rFonts w:hint="eastAsia"/>
        </w:rPr>
        <w:t>2020</w:t>
      </w:r>
      <w:r w:rsidRPr="008826F4">
        <w:rPr>
          <w:rFonts w:hint="eastAsia"/>
        </w:rPr>
        <w:t>年约有</w:t>
      </w:r>
      <w:r w:rsidRPr="008826F4">
        <w:rPr>
          <w:rFonts w:hint="eastAsia"/>
        </w:rPr>
        <w:t>8,000</w:t>
      </w:r>
      <w:r w:rsidRPr="008826F4">
        <w:rPr>
          <w:rFonts w:hint="eastAsia"/>
        </w:rPr>
        <w:t>人在此定居。计划兴建的城镇还有</w:t>
      </w:r>
      <w:r w:rsidRPr="008826F4">
        <w:rPr>
          <w:rFonts w:hint="eastAsia"/>
        </w:rPr>
        <w:t>Makchul-Marit</w:t>
      </w:r>
      <w:r w:rsidR="004C7E52">
        <w:rPr>
          <w:rFonts w:hint="eastAsia"/>
          <w:spacing w:val="-50"/>
        </w:rPr>
        <w:t>―</w:t>
      </w:r>
      <w:r w:rsidR="004C7E52">
        <w:rPr>
          <w:rFonts w:hint="eastAsia"/>
        </w:rPr>
        <w:t>―</w:t>
      </w:r>
      <w:r w:rsidRPr="008826F4">
        <w:rPr>
          <w:rFonts w:hint="eastAsia"/>
        </w:rPr>
        <w:t>2005</w:t>
      </w:r>
      <w:r w:rsidRPr="008826F4">
        <w:rPr>
          <w:rFonts w:hint="eastAsia"/>
        </w:rPr>
        <w:t>年</w:t>
      </w:r>
      <w:r w:rsidRPr="008826F4">
        <w:rPr>
          <w:rFonts w:hint="eastAsia"/>
        </w:rPr>
        <w:t>9</w:t>
      </w:r>
      <w:r w:rsidRPr="008826F4">
        <w:rPr>
          <w:rFonts w:hint="eastAsia"/>
        </w:rPr>
        <w:t>月通过了两个居民区的详细规划，现在正在制定第三个居民区的详细规划，它占地面积</w:t>
      </w:r>
      <w:r w:rsidRPr="008826F4">
        <w:rPr>
          <w:rFonts w:hint="eastAsia"/>
        </w:rPr>
        <w:t>6,300</w:t>
      </w:r>
      <w:r w:rsidRPr="008826F4">
        <w:rPr>
          <w:rFonts w:hint="eastAsia"/>
        </w:rPr>
        <w:t>德南，预计到</w:t>
      </w:r>
      <w:r w:rsidRPr="008826F4">
        <w:rPr>
          <w:rFonts w:hint="eastAsia"/>
        </w:rPr>
        <w:t>2020</w:t>
      </w:r>
      <w:r w:rsidRPr="008826F4">
        <w:rPr>
          <w:rFonts w:hint="eastAsia"/>
        </w:rPr>
        <w:t>年约有</w:t>
      </w:r>
      <w:r w:rsidRPr="008826F4">
        <w:rPr>
          <w:rFonts w:hint="eastAsia"/>
        </w:rPr>
        <w:t>12,000</w:t>
      </w:r>
      <w:r w:rsidRPr="008826F4">
        <w:rPr>
          <w:rFonts w:hint="eastAsia"/>
        </w:rPr>
        <w:t>人在此定居；</w:t>
      </w:r>
      <w:r w:rsidRPr="008826F4">
        <w:rPr>
          <w:rFonts w:hint="eastAsia"/>
        </w:rPr>
        <w:t>Um</w:t>
      </w:r>
      <w:r w:rsidR="00903653">
        <w:rPr>
          <w:rFonts w:hint="eastAsia"/>
        </w:rPr>
        <w:t xml:space="preserve"> </w:t>
      </w:r>
      <w:r w:rsidRPr="008826F4">
        <w:rPr>
          <w:rFonts w:hint="eastAsia"/>
        </w:rPr>
        <w:t>Betin</w:t>
      </w:r>
      <w:r w:rsidR="004C7E52">
        <w:rPr>
          <w:rFonts w:hint="eastAsia"/>
          <w:spacing w:val="-50"/>
        </w:rPr>
        <w:t>―</w:t>
      </w:r>
      <w:r w:rsidR="004C7E52">
        <w:rPr>
          <w:rFonts w:hint="eastAsia"/>
        </w:rPr>
        <w:t>―</w:t>
      </w:r>
      <w:r w:rsidRPr="008826F4">
        <w:rPr>
          <w:rFonts w:hint="eastAsia"/>
        </w:rPr>
        <w:t>2005</w:t>
      </w:r>
      <w:r w:rsidRPr="008826F4">
        <w:rPr>
          <w:rFonts w:hint="eastAsia"/>
        </w:rPr>
        <w:t>年</w:t>
      </w:r>
      <w:r w:rsidRPr="008826F4">
        <w:rPr>
          <w:rFonts w:hint="eastAsia"/>
        </w:rPr>
        <w:t>3</w:t>
      </w:r>
      <w:r w:rsidRPr="008826F4">
        <w:rPr>
          <w:rFonts w:hint="eastAsia"/>
        </w:rPr>
        <w:t>月通过了总体规划，它占地面积</w:t>
      </w:r>
      <w:r w:rsidRPr="008826F4">
        <w:rPr>
          <w:rFonts w:hint="eastAsia"/>
        </w:rPr>
        <w:t>6,700</w:t>
      </w:r>
      <w:r w:rsidRPr="008826F4">
        <w:rPr>
          <w:rFonts w:hint="eastAsia"/>
        </w:rPr>
        <w:t>德南，预计到</w:t>
      </w:r>
      <w:r w:rsidRPr="008826F4">
        <w:rPr>
          <w:rFonts w:hint="eastAsia"/>
        </w:rPr>
        <w:t>2020</w:t>
      </w:r>
      <w:r w:rsidRPr="008826F4">
        <w:rPr>
          <w:rFonts w:hint="eastAsia"/>
        </w:rPr>
        <w:t>年约有</w:t>
      </w:r>
      <w:r w:rsidRPr="008826F4">
        <w:rPr>
          <w:rFonts w:hint="eastAsia"/>
        </w:rPr>
        <w:t>8,000</w:t>
      </w:r>
      <w:r w:rsidRPr="008826F4">
        <w:rPr>
          <w:rFonts w:hint="eastAsia"/>
        </w:rPr>
        <w:t>人在此定居；</w:t>
      </w:r>
      <w:r w:rsidRPr="008826F4">
        <w:rPr>
          <w:rFonts w:hint="eastAsia"/>
        </w:rPr>
        <w:t>Moleda</w:t>
      </w:r>
      <w:r w:rsidR="004C7E52">
        <w:rPr>
          <w:rFonts w:hint="eastAsia"/>
          <w:spacing w:val="-50"/>
        </w:rPr>
        <w:t>―</w:t>
      </w:r>
      <w:r w:rsidR="004C7E52">
        <w:rPr>
          <w:rFonts w:hint="eastAsia"/>
        </w:rPr>
        <w:t>―</w:t>
      </w:r>
      <w:r w:rsidRPr="008826F4">
        <w:rPr>
          <w:rFonts w:hint="eastAsia"/>
        </w:rPr>
        <w:t>2005</w:t>
      </w:r>
      <w:r w:rsidRPr="008826F4">
        <w:rPr>
          <w:rFonts w:hint="eastAsia"/>
        </w:rPr>
        <w:t>年</w:t>
      </w:r>
      <w:r w:rsidRPr="008826F4">
        <w:rPr>
          <w:rFonts w:hint="eastAsia"/>
        </w:rPr>
        <w:t>3</w:t>
      </w:r>
      <w:r w:rsidRPr="008826F4">
        <w:rPr>
          <w:rFonts w:hint="eastAsia"/>
        </w:rPr>
        <w:t>月通过了总体规划，它占地面积</w:t>
      </w:r>
      <w:r w:rsidRPr="008826F4">
        <w:rPr>
          <w:rFonts w:hint="eastAsia"/>
        </w:rPr>
        <w:t>11,000</w:t>
      </w:r>
      <w:r w:rsidRPr="008826F4">
        <w:rPr>
          <w:rFonts w:hint="eastAsia"/>
        </w:rPr>
        <w:t>德南；和</w:t>
      </w:r>
      <w:r w:rsidRPr="008826F4">
        <w:rPr>
          <w:rFonts w:hint="eastAsia"/>
        </w:rPr>
        <w:t>Darijat</w:t>
      </w:r>
      <w:r w:rsidRPr="008826F4">
        <w:rPr>
          <w:rFonts w:hint="eastAsia"/>
        </w:rPr>
        <w:t>。这些城镇由贝都因人命名。另外一个已进入详细规划阶段的城镇是</w:t>
      </w:r>
      <w:r w:rsidRPr="008826F4">
        <w:rPr>
          <w:rFonts w:hint="eastAsia"/>
        </w:rPr>
        <w:t>El-Seid</w:t>
      </w:r>
      <w:r w:rsidRPr="008826F4">
        <w:rPr>
          <w:rFonts w:hint="eastAsia"/>
        </w:rPr>
        <w:t>。还有</w:t>
      </w:r>
      <w:r w:rsidRPr="008826F4">
        <w:rPr>
          <w:rFonts w:hint="eastAsia"/>
        </w:rPr>
        <w:t>Ovda</w:t>
      </w:r>
      <w:r w:rsidRPr="008826F4">
        <w:rPr>
          <w:rFonts w:hint="eastAsia"/>
        </w:rPr>
        <w:t>、</w:t>
      </w:r>
      <w:r w:rsidRPr="008826F4">
        <w:rPr>
          <w:rFonts w:hint="eastAsia"/>
        </w:rPr>
        <w:t>Abu-Talul</w:t>
      </w:r>
      <w:r w:rsidRPr="008826F4">
        <w:rPr>
          <w:rFonts w:hint="eastAsia"/>
        </w:rPr>
        <w:t>和</w:t>
      </w:r>
      <w:r w:rsidRPr="008826F4">
        <w:rPr>
          <w:rFonts w:hint="eastAsia"/>
        </w:rPr>
        <w:t>El-Foraa</w:t>
      </w:r>
      <w:r w:rsidRPr="008826F4">
        <w:rPr>
          <w:rFonts w:hint="eastAsia"/>
        </w:rPr>
        <w:t>三个城镇正处于依法审批过程中。</w:t>
      </w:r>
    </w:p>
    <w:p w:rsidR="008826F4" w:rsidRPr="008826F4" w:rsidRDefault="008826F4" w:rsidP="008826F4">
      <w:pPr>
        <w:pStyle w:val="SingleTxtGC"/>
        <w:rPr>
          <w:rFonts w:hint="eastAsia"/>
        </w:rPr>
      </w:pPr>
      <w:r w:rsidRPr="008826F4">
        <w:rPr>
          <w:rFonts w:hint="eastAsia"/>
        </w:rPr>
        <w:t xml:space="preserve">339.  </w:t>
      </w:r>
      <w:r w:rsidRPr="008826F4">
        <w:rPr>
          <w:rFonts w:hint="eastAsia"/>
        </w:rPr>
        <w:t>此外，政府正在扩建现有城镇中的数千套住房。例如，即将在</w:t>
      </w:r>
      <w:r w:rsidRPr="008826F4">
        <w:rPr>
          <w:rFonts w:hint="eastAsia"/>
        </w:rPr>
        <w:t>Rahat</w:t>
      </w:r>
      <w:r w:rsidRPr="008826F4">
        <w:rPr>
          <w:rFonts w:hint="eastAsia"/>
        </w:rPr>
        <w:t>实行一项耗资约</w:t>
      </w:r>
      <w:r w:rsidRPr="008826F4">
        <w:rPr>
          <w:rFonts w:hint="eastAsia"/>
        </w:rPr>
        <w:t>5</w:t>
      </w:r>
      <w:r w:rsidRPr="008826F4">
        <w:rPr>
          <w:rFonts w:hint="eastAsia"/>
        </w:rPr>
        <w:t>亿新谢克尔</w:t>
      </w:r>
      <w:r w:rsidRPr="008826F4">
        <w:rPr>
          <w:rFonts w:hint="eastAsia"/>
        </w:rPr>
        <w:t>(128,205,128</w:t>
      </w:r>
      <w:r w:rsidRPr="008826F4">
        <w:rPr>
          <w:rFonts w:hint="eastAsia"/>
        </w:rPr>
        <w:t>美元</w:t>
      </w:r>
      <w:r w:rsidRPr="008826F4">
        <w:rPr>
          <w:rFonts w:hint="eastAsia"/>
        </w:rPr>
        <w:t>)</w:t>
      </w:r>
      <w:r w:rsidRPr="008826F4">
        <w:rPr>
          <w:rFonts w:hint="eastAsia"/>
        </w:rPr>
        <w:t>的计划，将其面积将扩大至三倍</w:t>
      </w:r>
      <w:r w:rsidRPr="008826F4">
        <w:rPr>
          <w:rFonts w:hint="eastAsia"/>
        </w:rPr>
        <w:t>(</w:t>
      </w:r>
      <w:r w:rsidRPr="008826F4">
        <w:rPr>
          <w:rFonts w:hint="eastAsia"/>
        </w:rPr>
        <w:t>由</w:t>
      </w:r>
      <w:r w:rsidRPr="008826F4">
        <w:rPr>
          <w:rFonts w:hint="eastAsia"/>
        </w:rPr>
        <w:t>8,797</w:t>
      </w:r>
      <w:r w:rsidRPr="008826F4">
        <w:rPr>
          <w:rFonts w:hint="eastAsia"/>
        </w:rPr>
        <w:t>德南增至</w:t>
      </w:r>
      <w:r w:rsidRPr="008826F4">
        <w:rPr>
          <w:rFonts w:hint="eastAsia"/>
        </w:rPr>
        <w:t>22,767</w:t>
      </w:r>
      <w:r w:rsidRPr="008826F4">
        <w:rPr>
          <w:rFonts w:hint="eastAsia"/>
        </w:rPr>
        <w:t>德南</w:t>
      </w:r>
      <w:r w:rsidRPr="008826F4">
        <w:rPr>
          <w:rFonts w:hint="eastAsia"/>
        </w:rPr>
        <w:t>)</w:t>
      </w:r>
      <w:r w:rsidRPr="008826F4">
        <w:rPr>
          <w:rFonts w:hint="eastAsia"/>
        </w:rPr>
        <w:t>。该计划包括另外建造</w:t>
      </w:r>
      <w:r w:rsidRPr="008826F4">
        <w:rPr>
          <w:rFonts w:hint="eastAsia"/>
        </w:rPr>
        <w:t>7,500</w:t>
      </w:r>
      <w:r w:rsidRPr="008826F4">
        <w:rPr>
          <w:rFonts w:hint="eastAsia"/>
        </w:rPr>
        <w:t>套住房</w:t>
      </w:r>
      <w:r w:rsidRPr="008826F4">
        <w:rPr>
          <w:rFonts w:hint="eastAsia"/>
        </w:rPr>
        <w:t>(</w:t>
      </w:r>
      <w:r w:rsidRPr="008826F4">
        <w:rPr>
          <w:rFonts w:hint="eastAsia"/>
        </w:rPr>
        <w:t>预计到</w:t>
      </w:r>
      <w:r w:rsidRPr="008826F4">
        <w:rPr>
          <w:rFonts w:hint="eastAsia"/>
        </w:rPr>
        <w:t>2020</w:t>
      </w:r>
      <w:r w:rsidRPr="008826F4">
        <w:rPr>
          <w:rFonts w:hint="eastAsia"/>
        </w:rPr>
        <w:t>年容纳</w:t>
      </w:r>
      <w:r w:rsidRPr="008826F4">
        <w:rPr>
          <w:rFonts w:hint="eastAsia"/>
        </w:rPr>
        <w:t>90,000</w:t>
      </w:r>
      <w:r w:rsidRPr="008826F4">
        <w:rPr>
          <w:rFonts w:hint="eastAsia"/>
        </w:rPr>
        <w:t>人</w:t>
      </w:r>
      <w:r w:rsidRPr="008826F4">
        <w:rPr>
          <w:rFonts w:hint="eastAsia"/>
        </w:rPr>
        <w:t>)</w:t>
      </w:r>
      <w:r w:rsidRPr="008826F4">
        <w:rPr>
          <w:rFonts w:hint="eastAsia"/>
        </w:rPr>
        <w:t>，修建公共和贸易设施、妇女就业中心和公共区域。上述计划将按最高标准实施，可以迅速解决</w:t>
      </w:r>
      <w:r w:rsidRPr="008826F4">
        <w:rPr>
          <w:rFonts w:hint="eastAsia"/>
        </w:rPr>
        <w:t>Rahat</w:t>
      </w:r>
      <w:r w:rsidRPr="008826F4">
        <w:rPr>
          <w:rFonts w:hint="eastAsia"/>
        </w:rPr>
        <w:t>镇现存的问题。截至</w:t>
      </w:r>
      <w:r w:rsidRPr="008826F4">
        <w:rPr>
          <w:rFonts w:hint="eastAsia"/>
        </w:rPr>
        <w:t>2010</w:t>
      </w:r>
      <w:r w:rsidRPr="008826F4">
        <w:rPr>
          <w:rFonts w:hint="eastAsia"/>
        </w:rPr>
        <w:t>年</w:t>
      </w:r>
      <w:r w:rsidRPr="008826F4">
        <w:rPr>
          <w:rFonts w:hint="eastAsia"/>
        </w:rPr>
        <w:t>5</w:t>
      </w:r>
      <w:r w:rsidRPr="008826F4">
        <w:rPr>
          <w:rFonts w:hint="eastAsia"/>
        </w:rPr>
        <w:t>月，已有数千块空地出售给贝都因家庭，本计划的进展十分顺利。</w:t>
      </w:r>
    </w:p>
    <w:p w:rsidR="008826F4" w:rsidRPr="008826F4" w:rsidRDefault="008826F4" w:rsidP="008826F4">
      <w:pPr>
        <w:pStyle w:val="SingleTxtGC"/>
        <w:rPr>
          <w:rFonts w:hint="eastAsia"/>
        </w:rPr>
      </w:pPr>
      <w:r w:rsidRPr="008826F4">
        <w:rPr>
          <w:rFonts w:hint="eastAsia"/>
        </w:rPr>
        <w:t xml:space="preserve">340.  </w:t>
      </w:r>
      <w:r w:rsidRPr="008826F4">
        <w:rPr>
          <w:rFonts w:hint="eastAsia"/>
        </w:rPr>
        <w:t>现有的永久建制镇中共有</w:t>
      </w:r>
      <w:r w:rsidRPr="008826F4">
        <w:rPr>
          <w:rFonts w:hint="eastAsia"/>
        </w:rPr>
        <w:t>2,800</w:t>
      </w:r>
      <w:r w:rsidRPr="008826F4">
        <w:rPr>
          <w:rFonts w:hint="eastAsia"/>
        </w:rPr>
        <w:t>多块空地可供流散状态中的贝都因人居住，另外还可以根据需求开发</w:t>
      </w:r>
      <w:r w:rsidRPr="008826F4">
        <w:rPr>
          <w:rFonts w:hint="eastAsia"/>
        </w:rPr>
        <w:t>6,900</w:t>
      </w:r>
      <w:r w:rsidRPr="008826F4">
        <w:rPr>
          <w:rFonts w:hint="eastAsia"/>
        </w:rPr>
        <w:t>多块空地。</w:t>
      </w:r>
    </w:p>
    <w:p w:rsidR="008826F4" w:rsidRPr="008826F4" w:rsidRDefault="008826F4" w:rsidP="008826F4">
      <w:pPr>
        <w:pStyle w:val="SingleTxtGC"/>
        <w:rPr>
          <w:rFonts w:hint="eastAsia"/>
        </w:rPr>
      </w:pPr>
      <w:r w:rsidRPr="008826F4">
        <w:rPr>
          <w:rFonts w:hint="eastAsia"/>
        </w:rPr>
        <w:t xml:space="preserve">341.  </w:t>
      </w:r>
      <w:r w:rsidRPr="008826F4">
        <w:rPr>
          <w:rFonts w:hint="eastAsia"/>
        </w:rPr>
        <w:t>如以色列的定期报告所述，政府正在为所有流散状态中的贝都因人提供特殊待遇，鼓励他们迁入永久建制镇。采取这一政策的原因是众多小型而又分散的聚居地大多数只有几十座房屋或草房，政府很难为它们提供基础设施服务和社会服务。</w:t>
      </w:r>
    </w:p>
    <w:p w:rsidR="008826F4" w:rsidRPr="008826F4" w:rsidRDefault="008826F4" w:rsidP="008826F4">
      <w:pPr>
        <w:pStyle w:val="SingleTxtGC"/>
        <w:rPr>
          <w:rFonts w:hint="eastAsia"/>
        </w:rPr>
      </w:pPr>
      <w:r w:rsidRPr="008826F4">
        <w:rPr>
          <w:rFonts w:hint="eastAsia"/>
        </w:rPr>
        <w:t xml:space="preserve">342.  </w:t>
      </w:r>
      <w:r w:rsidRPr="008826F4">
        <w:rPr>
          <w:rFonts w:hint="eastAsia"/>
        </w:rPr>
        <w:t>根据对迁入这些城镇的贝都因人的补偿规定，政府免费提供土地，同时贝都因人为已经搬离并拆除的房屋</w:t>
      </w:r>
      <w:r w:rsidRPr="008826F4">
        <w:rPr>
          <w:rFonts w:hint="eastAsia"/>
        </w:rPr>
        <w:t>(</w:t>
      </w:r>
      <w:r w:rsidRPr="008826F4">
        <w:rPr>
          <w:rFonts w:hint="eastAsia"/>
        </w:rPr>
        <w:t>即使是非法占有土地上的房屋</w:t>
      </w:r>
      <w:r w:rsidRPr="008826F4">
        <w:rPr>
          <w:rFonts w:hint="eastAsia"/>
        </w:rPr>
        <w:t>)</w:t>
      </w:r>
      <w:r w:rsidRPr="008826F4">
        <w:rPr>
          <w:rFonts w:hint="eastAsia"/>
        </w:rPr>
        <w:t>获得可观的补偿。补偿的方式包括补偿金和土地。此外，选择迁入现有或新建市镇的家庭，无论经济状况如何，都可得到补助金。自</w:t>
      </w:r>
      <w:r w:rsidRPr="008826F4">
        <w:rPr>
          <w:rFonts w:hint="eastAsia"/>
        </w:rPr>
        <w:t>2002</w:t>
      </w:r>
      <w:r w:rsidRPr="008826F4">
        <w:rPr>
          <w:rFonts w:hint="eastAsia"/>
        </w:rPr>
        <w:t>年以来，补偿标准大幅上升</w:t>
      </w:r>
      <w:r w:rsidRPr="008826F4">
        <w:rPr>
          <w:rFonts w:hint="eastAsia"/>
        </w:rPr>
        <w:t>(</w:t>
      </w:r>
      <w:r w:rsidRPr="008826F4">
        <w:rPr>
          <w:rFonts w:hint="eastAsia"/>
        </w:rPr>
        <w:t>每户</w:t>
      </w:r>
      <w:r w:rsidRPr="008826F4">
        <w:rPr>
          <w:rFonts w:hint="eastAsia"/>
        </w:rPr>
        <w:t>800</w:t>
      </w:r>
      <w:r w:rsidRPr="008826F4">
        <w:rPr>
          <w:rFonts w:hint="eastAsia"/>
        </w:rPr>
        <w:t>平方米及</w:t>
      </w:r>
      <w:r w:rsidRPr="008826F4">
        <w:rPr>
          <w:rFonts w:hint="eastAsia"/>
        </w:rPr>
        <w:t>7,500</w:t>
      </w:r>
      <w:r w:rsidRPr="008826F4">
        <w:rPr>
          <w:rFonts w:hint="eastAsia"/>
        </w:rPr>
        <w:t>新谢克尔</w:t>
      </w:r>
      <w:r w:rsidRPr="008826F4">
        <w:rPr>
          <w:rFonts w:hint="eastAsia"/>
        </w:rPr>
        <w:t>(1,923</w:t>
      </w:r>
      <w:r w:rsidRPr="008826F4">
        <w:rPr>
          <w:rFonts w:hint="eastAsia"/>
        </w:rPr>
        <w:t>美元</w:t>
      </w:r>
      <w:r w:rsidRPr="008826F4">
        <w:rPr>
          <w:rFonts w:hint="eastAsia"/>
        </w:rPr>
        <w:t>)</w:t>
      </w:r>
      <w:r w:rsidRPr="008826F4">
        <w:rPr>
          <w:rFonts w:hint="eastAsia"/>
        </w:rPr>
        <w:t>，另外每个子女还可得到</w:t>
      </w:r>
      <w:r w:rsidRPr="008826F4">
        <w:rPr>
          <w:rFonts w:hint="eastAsia"/>
        </w:rPr>
        <w:t>1,500</w:t>
      </w:r>
      <w:r w:rsidRPr="008826F4">
        <w:rPr>
          <w:rFonts w:hint="eastAsia"/>
        </w:rPr>
        <w:t>新谢克尔</w:t>
      </w:r>
      <w:r w:rsidRPr="008826F4">
        <w:rPr>
          <w:rFonts w:hint="eastAsia"/>
        </w:rPr>
        <w:t>(384.6</w:t>
      </w:r>
      <w:r w:rsidRPr="008826F4">
        <w:rPr>
          <w:rFonts w:hint="eastAsia"/>
        </w:rPr>
        <w:t>美元</w:t>
      </w:r>
      <w:r w:rsidRPr="008826F4">
        <w:rPr>
          <w:rFonts w:hint="eastAsia"/>
        </w:rPr>
        <w:t>)</w:t>
      </w:r>
      <w:r w:rsidRPr="008826F4">
        <w:rPr>
          <w:rFonts w:hint="eastAsia"/>
        </w:rPr>
        <w:t>。拆除非法建筑并迁入规划城镇的家庭，其所得可以高达</w:t>
      </w:r>
      <w:r w:rsidRPr="008826F4">
        <w:rPr>
          <w:rFonts w:hint="eastAsia"/>
        </w:rPr>
        <w:t>40</w:t>
      </w:r>
      <w:r w:rsidRPr="008826F4">
        <w:rPr>
          <w:rFonts w:hint="eastAsia"/>
        </w:rPr>
        <w:t>万新谢克尔</w:t>
      </w:r>
      <w:r w:rsidRPr="008826F4">
        <w:rPr>
          <w:rFonts w:hint="eastAsia"/>
        </w:rPr>
        <w:t>(102,564</w:t>
      </w:r>
      <w:r w:rsidRPr="008826F4">
        <w:rPr>
          <w:rFonts w:hint="eastAsia"/>
        </w:rPr>
        <w:t>美元</w:t>
      </w:r>
      <w:r w:rsidRPr="008826F4">
        <w:rPr>
          <w:rFonts w:hint="eastAsia"/>
        </w:rPr>
        <w:t>)</w:t>
      </w:r>
      <w:r w:rsidRPr="008826F4">
        <w:rPr>
          <w:rFonts w:hint="eastAsia"/>
        </w:rPr>
        <w:t>。估计每户平均可得到</w:t>
      </w:r>
      <w:r w:rsidRPr="008826F4">
        <w:rPr>
          <w:rFonts w:hint="eastAsia"/>
        </w:rPr>
        <w:t>20</w:t>
      </w:r>
      <w:r w:rsidRPr="008826F4">
        <w:rPr>
          <w:rFonts w:hint="eastAsia"/>
        </w:rPr>
        <w:t>万新谢克尔</w:t>
      </w:r>
      <w:r w:rsidRPr="008826F4">
        <w:rPr>
          <w:rFonts w:hint="eastAsia"/>
        </w:rPr>
        <w:t>(51,282</w:t>
      </w:r>
      <w:r w:rsidRPr="008826F4">
        <w:rPr>
          <w:rFonts w:hint="eastAsia"/>
        </w:rPr>
        <w:t>美元</w:t>
      </w:r>
      <w:r w:rsidRPr="008826F4">
        <w:rPr>
          <w:rFonts w:hint="eastAsia"/>
        </w:rPr>
        <w:t>)</w:t>
      </w:r>
      <w:r w:rsidRPr="008826F4">
        <w:rPr>
          <w:rFonts w:hint="eastAsia"/>
        </w:rPr>
        <w:t>，远远超出其实际损失。此外，贝都因人有资格获得数万德南的低息贷款，用于发展农业和放牧。</w:t>
      </w:r>
    </w:p>
    <w:p w:rsidR="008826F4" w:rsidRPr="008826F4" w:rsidRDefault="008826F4" w:rsidP="008826F4">
      <w:pPr>
        <w:pStyle w:val="SingleTxtGC"/>
        <w:rPr>
          <w:rFonts w:hint="eastAsia"/>
        </w:rPr>
      </w:pPr>
      <w:r w:rsidRPr="008826F4">
        <w:rPr>
          <w:rFonts w:hint="eastAsia"/>
        </w:rPr>
        <w:t xml:space="preserve">343.  </w:t>
      </w:r>
      <w:r w:rsidRPr="008826F4">
        <w:rPr>
          <w:rFonts w:hint="eastAsia"/>
        </w:rPr>
        <w:t>为保持贝都因人群居的特殊习惯并防止上述福利待遇受到滥用，政府拒绝了非贝都因人在为贝都因人单独划定的区域购买土地的要求。此外，贝都因人代表参与了全部规划过程；地方规划建设委员会的分委员会中，有每个现有贝都因城镇的代表，而且</w:t>
      </w:r>
      <w:r w:rsidRPr="008826F4">
        <w:rPr>
          <w:rFonts w:hint="eastAsia"/>
        </w:rPr>
        <w:t>Rahat</w:t>
      </w:r>
      <w:r w:rsidRPr="008826F4">
        <w:rPr>
          <w:rFonts w:hint="eastAsia"/>
        </w:rPr>
        <w:t>市市长和</w:t>
      </w:r>
      <w:r w:rsidRPr="008826F4">
        <w:rPr>
          <w:rFonts w:hint="eastAsia"/>
        </w:rPr>
        <w:t>Segev-Shalom</w:t>
      </w:r>
      <w:r w:rsidRPr="008826F4">
        <w:rPr>
          <w:rFonts w:hint="eastAsia"/>
        </w:rPr>
        <w:t>的议会主席都是区规划建设委员会的成员。</w:t>
      </w:r>
    </w:p>
    <w:p w:rsidR="008826F4" w:rsidRPr="008826F4" w:rsidRDefault="008826F4" w:rsidP="008826F4">
      <w:pPr>
        <w:pStyle w:val="SingleTxtGC"/>
        <w:rPr>
          <w:rFonts w:hint="eastAsia"/>
        </w:rPr>
      </w:pPr>
      <w:r w:rsidRPr="008826F4">
        <w:rPr>
          <w:rFonts w:hint="eastAsia"/>
        </w:rPr>
        <w:t>344.  2007</w:t>
      </w:r>
      <w:r w:rsidRPr="008826F4">
        <w:rPr>
          <w:rFonts w:hint="eastAsia"/>
        </w:rPr>
        <w:t>年，政府还着手规划</w:t>
      </w:r>
      <w:r w:rsidRPr="008826F4">
        <w:rPr>
          <w:rFonts w:hint="eastAsia"/>
        </w:rPr>
        <w:t>Be</w:t>
      </w:r>
      <w:r w:rsidR="00903653">
        <w:t>’</w:t>
      </w:r>
      <w:r w:rsidRPr="008826F4">
        <w:rPr>
          <w:rFonts w:hint="eastAsia"/>
        </w:rPr>
        <w:t>er-Sheva</w:t>
      </w:r>
      <w:r w:rsidRPr="008826F4">
        <w:rPr>
          <w:rFonts w:hint="eastAsia"/>
        </w:rPr>
        <w:t>市区计划</w:t>
      </w:r>
      <w:r w:rsidRPr="008826F4">
        <w:rPr>
          <w:rFonts w:hint="eastAsia"/>
        </w:rPr>
        <w:t>(</w:t>
      </w:r>
      <w:r w:rsidRPr="008826F4">
        <w:rPr>
          <w:rFonts w:hint="eastAsia"/>
        </w:rPr>
        <w:t>第</w:t>
      </w:r>
      <w:r w:rsidRPr="008826F4">
        <w:rPr>
          <w:rFonts w:hint="eastAsia"/>
        </w:rPr>
        <w:t>23/14/4</w:t>
      </w:r>
      <w:r w:rsidRPr="008826F4">
        <w:rPr>
          <w:rFonts w:hint="eastAsia"/>
        </w:rPr>
        <w:t>号</w:t>
      </w:r>
      <w:r w:rsidRPr="008826F4">
        <w:rPr>
          <w:rFonts w:hint="eastAsia"/>
        </w:rPr>
        <w:t>)</w:t>
      </w:r>
      <w:r w:rsidRPr="008826F4">
        <w:rPr>
          <w:rFonts w:hint="eastAsia"/>
        </w:rPr>
        <w:t>。该计划力求考虑到人口的需求、限制和环境影响等因素，对大内盖夫地区的规划情况加以整治。迄今为止，对上述计划已经出现了几种反对意见，尚待法院对此做出决定。</w:t>
      </w:r>
    </w:p>
    <w:p w:rsidR="008826F4" w:rsidRPr="008826F4" w:rsidRDefault="008826F4" w:rsidP="008826F4">
      <w:pPr>
        <w:pStyle w:val="SingleTxtGC"/>
        <w:rPr>
          <w:rFonts w:hint="eastAsia"/>
        </w:rPr>
      </w:pPr>
      <w:r w:rsidRPr="008826F4">
        <w:rPr>
          <w:rFonts w:hint="eastAsia"/>
        </w:rPr>
        <w:t xml:space="preserve">345.  </w:t>
      </w:r>
      <w:r w:rsidRPr="008826F4">
        <w:rPr>
          <w:rFonts w:hint="eastAsia"/>
        </w:rPr>
        <w:t>如以色列的定期报告所述，政府在</w:t>
      </w:r>
      <w:r w:rsidRPr="008826F4">
        <w:rPr>
          <w:rFonts w:hint="eastAsia"/>
        </w:rPr>
        <w:t>6</w:t>
      </w:r>
      <w:r w:rsidRPr="008826F4">
        <w:rPr>
          <w:rFonts w:hint="eastAsia"/>
        </w:rPr>
        <w:t>年内</w:t>
      </w:r>
      <w:r w:rsidRPr="008826F4">
        <w:rPr>
          <w:rFonts w:hint="eastAsia"/>
        </w:rPr>
        <w:t>(2004</w:t>
      </w:r>
      <w:r w:rsidRPr="008826F4">
        <w:rPr>
          <w:rFonts w:hint="eastAsia"/>
        </w:rPr>
        <w:t>年至</w:t>
      </w:r>
      <w:r w:rsidRPr="008826F4">
        <w:rPr>
          <w:rFonts w:hint="eastAsia"/>
        </w:rPr>
        <w:t>2010</w:t>
      </w:r>
      <w:r w:rsidRPr="008826F4">
        <w:rPr>
          <w:rFonts w:hint="eastAsia"/>
        </w:rPr>
        <w:t>年</w:t>
      </w:r>
      <w:r w:rsidRPr="008826F4">
        <w:rPr>
          <w:rFonts w:hint="eastAsia"/>
        </w:rPr>
        <w:t>)</w:t>
      </w:r>
      <w:r w:rsidRPr="008826F4">
        <w:rPr>
          <w:rFonts w:hint="eastAsia"/>
        </w:rPr>
        <w:t>额外投资</w:t>
      </w:r>
      <w:r w:rsidRPr="008826F4">
        <w:rPr>
          <w:rFonts w:hint="eastAsia"/>
        </w:rPr>
        <w:t>11</w:t>
      </w:r>
      <w:r w:rsidRPr="008826F4">
        <w:rPr>
          <w:rFonts w:hint="eastAsia"/>
        </w:rPr>
        <w:t>亿新谢克尔</w:t>
      </w:r>
      <w:r w:rsidRPr="008826F4">
        <w:rPr>
          <w:rFonts w:hint="eastAsia"/>
        </w:rPr>
        <w:t>(282,051,282</w:t>
      </w:r>
      <w:r w:rsidRPr="008826F4">
        <w:rPr>
          <w:rFonts w:hint="eastAsia"/>
        </w:rPr>
        <w:t>美元</w:t>
      </w:r>
      <w:r w:rsidRPr="008826F4">
        <w:rPr>
          <w:rFonts w:hint="eastAsia"/>
        </w:rPr>
        <w:t>)</w:t>
      </w:r>
      <w:r w:rsidRPr="008826F4">
        <w:rPr>
          <w:rFonts w:hint="eastAsia"/>
        </w:rPr>
        <w:t>在以色列南部发展基础设施，建设公共设施并重新确定所有权。</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贝都因城镇政策咨询委员会</w:t>
      </w:r>
    </w:p>
    <w:p w:rsidR="008826F4" w:rsidRPr="008826F4" w:rsidRDefault="008826F4" w:rsidP="008826F4">
      <w:pPr>
        <w:pStyle w:val="SingleTxtGC"/>
        <w:rPr>
          <w:rFonts w:hint="eastAsia"/>
        </w:rPr>
      </w:pPr>
      <w:r w:rsidRPr="008826F4">
        <w:rPr>
          <w:rFonts w:hint="eastAsia"/>
        </w:rPr>
        <w:t>346.  2007</w:t>
      </w:r>
      <w:r w:rsidRPr="008826F4">
        <w:rPr>
          <w:rFonts w:hint="eastAsia"/>
        </w:rPr>
        <w:t>年</w:t>
      </w:r>
      <w:r w:rsidRPr="008826F4">
        <w:rPr>
          <w:rFonts w:hint="eastAsia"/>
        </w:rPr>
        <w:t>10</w:t>
      </w:r>
      <w:r w:rsidRPr="008826F4">
        <w:rPr>
          <w:rFonts w:hint="eastAsia"/>
        </w:rPr>
        <w:t>月</w:t>
      </w:r>
      <w:r w:rsidRPr="008826F4">
        <w:rPr>
          <w:rFonts w:hint="eastAsia"/>
        </w:rPr>
        <w:t>24</w:t>
      </w:r>
      <w:r w:rsidRPr="008826F4">
        <w:rPr>
          <w:rFonts w:hint="eastAsia"/>
        </w:rPr>
        <w:t>日，根据政府第</w:t>
      </w:r>
      <w:r w:rsidRPr="008826F4">
        <w:rPr>
          <w:rFonts w:hint="eastAsia"/>
        </w:rPr>
        <w:t>2491</w:t>
      </w:r>
      <w:r w:rsidRPr="008826F4">
        <w:rPr>
          <w:rFonts w:hint="eastAsia"/>
        </w:rPr>
        <w:t>号决定，成立了目前这种形式的贝都因城镇政策咨询委员会。委员会的任务是围绕一项全面、可行而广泛的计划适时提出建议，为内盖夫地区的贝都因人住房管理工作制定准则，包括补偿原则、土地分配机制、民事执行、计划执行时间表和拟议的法律修正案。</w:t>
      </w:r>
    </w:p>
    <w:p w:rsidR="008826F4" w:rsidRPr="008826F4" w:rsidRDefault="008826F4" w:rsidP="008826F4">
      <w:pPr>
        <w:pStyle w:val="SingleTxtGC"/>
        <w:rPr>
          <w:rFonts w:hint="eastAsia"/>
        </w:rPr>
      </w:pPr>
      <w:r w:rsidRPr="008826F4">
        <w:rPr>
          <w:rFonts w:hint="eastAsia"/>
        </w:rPr>
        <w:t xml:space="preserve">347.  </w:t>
      </w:r>
      <w:r w:rsidRPr="008826F4">
        <w:rPr>
          <w:rFonts w:hint="eastAsia"/>
        </w:rPr>
        <w:t>咨询委员会由最高法院大法官</w:t>
      </w:r>
      <w:r w:rsidR="004C7E52">
        <w:rPr>
          <w:rFonts w:hint="eastAsia"/>
        </w:rPr>
        <w:t xml:space="preserve">E. </w:t>
      </w:r>
      <w:r w:rsidRPr="008826F4">
        <w:rPr>
          <w:rFonts w:hint="eastAsia"/>
        </w:rPr>
        <w:t>Goldberg</w:t>
      </w:r>
      <w:r w:rsidRPr="008826F4">
        <w:rPr>
          <w:rFonts w:hint="eastAsia"/>
        </w:rPr>
        <w:t>先生主持，共有</w:t>
      </w:r>
      <w:r w:rsidRPr="008826F4">
        <w:rPr>
          <w:rFonts w:hint="eastAsia"/>
        </w:rPr>
        <w:t>7</w:t>
      </w:r>
      <w:r w:rsidRPr="008826F4">
        <w:rPr>
          <w:rFonts w:hint="eastAsia"/>
        </w:rPr>
        <w:t>名成员，包括两名贝都因代表。咨询委员会</w:t>
      </w:r>
      <w:r w:rsidRPr="008826F4">
        <w:rPr>
          <w:rFonts w:hint="eastAsia"/>
        </w:rPr>
        <w:t>2008</w:t>
      </w:r>
      <w:r w:rsidRPr="008826F4">
        <w:rPr>
          <w:rFonts w:hint="eastAsia"/>
        </w:rPr>
        <w:t>年</w:t>
      </w:r>
      <w:r w:rsidRPr="008826F4">
        <w:rPr>
          <w:rFonts w:hint="eastAsia"/>
        </w:rPr>
        <w:t>1</w:t>
      </w:r>
      <w:r w:rsidRPr="008826F4">
        <w:rPr>
          <w:rFonts w:hint="eastAsia"/>
        </w:rPr>
        <w:t>月开始举行会议。咨询委员会的听证会在</w:t>
      </w:r>
      <w:r w:rsidRPr="008826F4">
        <w:rPr>
          <w:rFonts w:hint="eastAsia"/>
        </w:rPr>
        <w:t>Be</w:t>
      </w:r>
      <w:r w:rsidR="004C7E52">
        <w:t>’</w:t>
      </w:r>
      <w:r w:rsidRPr="008826F4">
        <w:rPr>
          <w:rFonts w:hint="eastAsia"/>
        </w:rPr>
        <w:t>er-Sheva</w:t>
      </w:r>
      <w:r w:rsidRPr="008826F4">
        <w:rPr>
          <w:rFonts w:hint="eastAsia"/>
        </w:rPr>
        <w:t>公开举行。委员会于</w:t>
      </w:r>
      <w:r w:rsidRPr="008826F4">
        <w:rPr>
          <w:rFonts w:hint="eastAsia"/>
        </w:rPr>
        <w:t>2008</w:t>
      </w:r>
      <w:r w:rsidRPr="008826F4">
        <w:rPr>
          <w:rFonts w:hint="eastAsia"/>
        </w:rPr>
        <w:t>年</w:t>
      </w:r>
      <w:r w:rsidRPr="008826F4">
        <w:rPr>
          <w:rFonts w:hint="eastAsia"/>
        </w:rPr>
        <w:t>5</w:t>
      </w:r>
      <w:r w:rsidRPr="008826F4">
        <w:rPr>
          <w:rFonts w:hint="eastAsia"/>
        </w:rPr>
        <w:t>月结束了公开讨论，并与</w:t>
      </w:r>
      <w:r w:rsidRPr="008826F4">
        <w:rPr>
          <w:rFonts w:hint="eastAsia"/>
        </w:rPr>
        <w:t>2008</w:t>
      </w:r>
      <w:r w:rsidRPr="008826F4">
        <w:rPr>
          <w:rFonts w:hint="eastAsia"/>
        </w:rPr>
        <w:t>年</w:t>
      </w:r>
      <w:r w:rsidRPr="008826F4">
        <w:rPr>
          <w:rFonts w:hint="eastAsia"/>
        </w:rPr>
        <w:t>12</w:t>
      </w:r>
      <w:r w:rsidRPr="008826F4">
        <w:rPr>
          <w:rFonts w:hint="eastAsia"/>
        </w:rPr>
        <w:t>月</w:t>
      </w:r>
      <w:r w:rsidRPr="008826F4">
        <w:rPr>
          <w:rFonts w:hint="eastAsia"/>
        </w:rPr>
        <w:t>11</w:t>
      </w:r>
      <w:r w:rsidRPr="008826F4">
        <w:rPr>
          <w:rFonts w:hint="eastAsia"/>
        </w:rPr>
        <w:t>日向政府提交了最终建议书。委员会的最终报告主要包括三方面的内容：土地、住房和执行问题。委员会集中讨论这三个方面，是因为它认识到只有实行一项涵盖所有这些问题的综合政策，才能处理好内盖夫地区的贝都因人住房问题。委员会建议制定一项能够平衡处理贝都因人的需求和政府需求的政策，要能够迅速落实并且以立法的方式加以确定，确保政策内容明确、一致而平等。委员会强调说，这样一条政策将公平有效地解决土地争端，重建贝都因人对政府及其意图的信心。</w:t>
      </w:r>
    </w:p>
    <w:p w:rsidR="008826F4" w:rsidRPr="008826F4" w:rsidRDefault="008826F4" w:rsidP="008826F4">
      <w:pPr>
        <w:pStyle w:val="SingleTxtGC"/>
        <w:rPr>
          <w:rFonts w:hint="eastAsia"/>
        </w:rPr>
      </w:pPr>
      <w:r w:rsidRPr="008826F4">
        <w:rPr>
          <w:rFonts w:hint="eastAsia"/>
        </w:rPr>
        <w:t>348.  2009</w:t>
      </w:r>
      <w:r w:rsidRPr="008826F4">
        <w:rPr>
          <w:rFonts w:hint="eastAsia"/>
        </w:rPr>
        <w:t>年</w:t>
      </w:r>
      <w:r w:rsidRPr="008826F4">
        <w:rPr>
          <w:rFonts w:hint="eastAsia"/>
        </w:rPr>
        <w:t>1</w:t>
      </w:r>
      <w:r w:rsidRPr="008826F4">
        <w:rPr>
          <w:rFonts w:hint="eastAsia"/>
        </w:rPr>
        <w:t>月</w:t>
      </w:r>
      <w:r w:rsidRPr="008826F4">
        <w:rPr>
          <w:rFonts w:hint="eastAsia"/>
        </w:rPr>
        <w:t>18</w:t>
      </w:r>
      <w:r w:rsidRPr="008826F4">
        <w:rPr>
          <w:rFonts w:hint="eastAsia"/>
        </w:rPr>
        <w:t>日，政府在全面审查委员会报告之后批准了第</w:t>
      </w:r>
      <w:r w:rsidRPr="008826F4">
        <w:rPr>
          <w:rFonts w:hint="eastAsia"/>
        </w:rPr>
        <w:t>4411</w:t>
      </w:r>
      <w:r w:rsidRPr="008826F4">
        <w:rPr>
          <w:rFonts w:hint="eastAsia"/>
        </w:rPr>
        <w:t>号决定。政府采纳了委员会的建议，依据这些建议在内盖夫地区安排贝都因人的住房，并且委任政府各部门、以色列土地管理局和总检察长的代表组成一个专业机构。该机构将为履行政府决定提交一份详细可行的纲要。</w:t>
      </w:r>
    </w:p>
    <w:p w:rsidR="008826F4" w:rsidRPr="008826F4" w:rsidRDefault="008826F4" w:rsidP="008826F4">
      <w:pPr>
        <w:pStyle w:val="SingleTxtGC"/>
        <w:rPr>
          <w:rFonts w:hint="eastAsia"/>
        </w:rPr>
      </w:pPr>
      <w:r w:rsidRPr="008826F4">
        <w:rPr>
          <w:rFonts w:hint="eastAsia"/>
        </w:rPr>
        <w:t xml:space="preserve">349.  </w:t>
      </w:r>
      <w:r w:rsidRPr="008826F4">
        <w:rPr>
          <w:rFonts w:hint="eastAsia"/>
        </w:rPr>
        <w:t>目前，执行小组的工作已进入最后阶段，即将完成详细的内盖夫地区贝都因人住房管理《政府计划》。该计划的制定是依据咨询委员会的建议和过去一年内深入细致的工作，而且纳入了贝都因社区各界代表的协商意见以及民间社会组织对委员会报告发表的评论。</w:t>
      </w:r>
    </w:p>
    <w:p w:rsidR="008826F4" w:rsidRPr="008826F4" w:rsidRDefault="008826F4" w:rsidP="008826F4">
      <w:pPr>
        <w:pStyle w:val="SingleTxtGC"/>
        <w:rPr>
          <w:rFonts w:hint="eastAsia"/>
        </w:rPr>
      </w:pPr>
      <w:r w:rsidRPr="008826F4">
        <w:rPr>
          <w:rFonts w:hint="eastAsia"/>
        </w:rPr>
        <w:t xml:space="preserve">350.  </w:t>
      </w:r>
      <w:r w:rsidRPr="008826F4">
        <w:rPr>
          <w:rFonts w:hint="eastAsia"/>
        </w:rPr>
        <w:t>请注意，执行小组在现阶段工作中试图创立一种全面机制，用以解决有关土地所有权以及有形设施和社会基础设施的法律诉讼。目前正在为此建立必要的</w:t>
      </w:r>
      <w:r w:rsidRPr="008826F4">
        <w:rPr>
          <w:rFonts w:hint="eastAsia"/>
        </w:rPr>
        <w:t>(</w:t>
      </w:r>
      <w:r w:rsidRPr="008826F4">
        <w:rPr>
          <w:rFonts w:hint="eastAsia"/>
        </w:rPr>
        <w:t>法律和操作</w:t>
      </w:r>
      <w:r w:rsidRPr="008826F4">
        <w:rPr>
          <w:rFonts w:hint="eastAsia"/>
        </w:rPr>
        <w:t>)</w:t>
      </w:r>
      <w:r w:rsidRPr="008826F4">
        <w:rPr>
          <w:rFonts w:hint="eastAsia"/>
        </w:rPr>
        <w:t>机制，以建设新地区，发展现有地区，并解决法律诉讼。</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Abu-Basma</w:t>
      </w:r>
      <w:r w:rsidR="008826F4" w:rsidRPr="008826F4">
        <w:rPr>
          <w:rFonts w:hint="eastAsia"/>
        </w:rPr>
        <w:t>地区委员会</w:t>
      </w:r>
    </w:p>
    <w:p w:rsidR="008826F4" w:rsidRPr="008826F4" w:rsidRDefault="008826F4" w:rsidP="008826F4">
      <w:pPr>
        <w:pStyle w:val="SingleTxtGC"/>
        <w:rPr>
          <w:rFonts w:hint="eastAsia"/>
        </w:rPr>
      </w:pPr>
      <w:r w:rsidRPr="008826F4">
        <w:rPr>
          <w:rFonts w:hint="eastAsia"/>
        </w:rPr>
        <w:t xml:space="preserve">351.  </w:t>
      </w:r>
      <w:r w:rsidRPr="008826F4">
        <w:rPr>
          <w:rFonts w:hint="eastAsia"/>
        </w:rPr>
        <w:t>如以色列的定期报告所述，政府为</w:t>
      </w:r>
      <w:r w:rsidRPr="008826F4">
        <w:rPr>
          <w:rFonts w:hint="eastAsia"/>
        </w:rPr>
        <w:t>5</w:t>
      </w:r>
      <w:r w:rsidRPr="008826F4">
        <w:rPr>
          <w:rFonts w:hint="eastAsia"/>
        </w:rPr>
        <w:t>个新城镇组建了一个地区委员会。它名为</w:t>
      </w:r>
      <w:r w:rsidR="00903653">
        <w:rPr>
          <w:rFonts w:hint="eastAsia"/>
        </w:rPr>
        <w:t>“</w:t>
      </w:r>
      <w:r w:rsidR="00903653" w:rsidRPr="008826F4">
        <w:rPr>
          <w:rFonts w:hint="eastAsia"/>
        </w:rPr>
        <w:t>Abu</w:t>
      </w:r>
      <w:r w:rsidR="00903653">
        <w:rPr>
          <w:rFonts w:hint="eastAsia"/>
        </w:rPr>
        <w:t xml:space="preserve"> </w:t>
      </w:r>
      <w:r w:rsidR="00903653" w:rsidRPr="008826F4">
        <w:rPr>
          <w:rFonts w:hint="eastAsia"/>
        </w:rPr>
        <w:t>Basma</w:t>
      </w:r>
      <w:r w:rsidR="00903653">
        <w:rPr>
          <w:rFonts w:hint="eastAsia"/>
        </w:rPr>
        <w:t>”</w:t>
      </w:r>
      <w:r w:rsidRPr="008826F4">
        <w:rPr>
          <w:rFonts w:hint="eastAsia"/>
        </w:rPr>
        <w:t>，于</w:t>
      </w:r>
      <w:r w:rsidRPr="008826F4">
        <w:rPr>
          <w:rFonts w:hint="eastAsia"/>
        </w:rPr>
        <w:t>2004</w:t>
      </w:r>
      <w:r w:rsidRPr="008826F4">
        <w:rPr>
          <w:rFonts w:hint="eastAsia"/>
        </w:rPr>
        <w:t>年</w:t>
      </w:r>
      <w:r w:rsidRPr="008826F4">
        <w:rPr>
          <w:rFonts w:hint="eastAsia"/>
        </w:rPr>
        <w:t>2</w:t>
      </w:r>
      <w:r w:rsidRPr="008826F4">
        <w:rPr>
          <w:rFonts w:hint="eastAsia"/>
        </w:rPr>
        <w:t>月</w:t>
      </w:r>
      <w:r w:rsidRPr="008826F4">
        <w:rPr>
          <w:rFonts w:hint="eastAsia"/>
        </w:rPr>
        <w:t>3</w:t>
      </w:r>
      <w:r w:rsidRPr="008826F4">
        <w:rPr>
          <w:rFonts w:hint="eastAsia"/>
        </w:rPr>
        <w:t>日正式成立。</w:t>
      </w:r>
      <w:r w:rsidRPr="008826F4">
        <w:rPr>
          <w:rFonts w:hint="eastAsia"/>
        </w:rPr>
        <w:t>Abu-Basma</w:t>
      </w:r>
      <w:r w:rsidRPr="008826F4">
        <w:rPr>
          <w:rFonts w:hint="eastAsia"/>
        </w:rPr>
        <w:t>地区委员会共负责</w:t>
      </w:r>
      <w:r w:rsidRPr="008826F4">
        <w:rPr>
          <w:rFonts w:hint="eastAsia"/>
        </w:rPr>
        <w:t>10</w:t>
      </w:r>
      <w:r w:rsidRPr="008826F4">
        <w:rPr>
          <w:rFonts w:hint="eastAsia"/>
        </w:rPr>
        <w:t>个阿拉伯村庄，其中</w:t>
      </w:r>
      <w:r w:rsidRPr="008826F4">
        <w:rPr>
          <w:rFonts w:hint="eastAsia"/>
        </w:rPr>
        <w:t>6</w:t>
      </w:r>
      <w:r w:rsidRPr="008826F4">
        <w:rPr>
          <w:rFonts w:hint="eastAsia"/>
        </w:rPr>
        <w:t>个是贝都因村庄。</w:t>
      </w:r>
    </w:p>
    <w:p w:rsidR="008826F4" w:rsidRPr="008826F4" w:rsidRDefault="008826F4" w:rsidP="008826F4">
      <w:pPr>
        <w:pStyle w:val="SingleTxtGC"/>
        <w:rPr>
          <w:rFonts w:hint="eastAsia"/>
        </w:rPr>
      </w:pPr>
      <w:r w:rsidRPr="008826F4">
        <w:rPr>
          <w:rFonts w:hint="eastAsia"/>
        </w:rPr>
        <w:t>352.  2005</w:t>
      </w:r>
      <w:r w:rsidRPr="008826F4">
        <w:rPr>
          <w:rFonts w:hint="eastAsia"/>
        </w:rPr>
        <w:t>年</w:t>
      </w:r>
      <w:r w:rsidRPr="008826F4">
        <w:rPr>
          <w:rFonts w:hint="eastAsia"/>
        </w:rPr>
        <w:t>7</w:t>
      </w:r>
      <w:r w:rsidRPr="008826F4">
        <w:rPr>
          <w:rFonts w:hint="eastAsia"/>
        </w:rPr>
        <w:t>月</w:t>
      </w:r>
      <w:r w:rsidRPr="008826F4">
        <w:rPr>
          <w:rFonts w:hint="eastAsia"/>
        </w:rPr>
        <w:t>18</w:t>
      </w:r>
      <w:r w:rsidRPr="008826F4">
        <w:rPr>
          <w:rFonts w:hint="eastAsia"/>
        </w:rPr>
        <w:t>日的第</w:t>
      </w:r>
      <w:r w:rsidRPr="008826F4">
        <w:rPr>
          <w:rFonts w:hint="eastAsia"/>
        </w:rPr>
        <w:t>Arab/40</w:t>
      </w:r>
      <w:r w:rsidR="00903653">
        <w:rPr>
          <w:rFonts w:hint="eastAsia"/>
        </w:rPr>
        <w:t xml:space="preserve"> </w:t>
      </w:r>
      <w:r w:rsidRPr="008826F4">
        <w:rPr>
          <w:rFonts w:hint="eastAsia"/>
        </w:rPr>
        <w:t>3956</w:t>
      </w:r>
      <w:r w:rsidRPr="008826F4">
        <w:rPr>
          <w:rFonts w:hint="eastAsia"/>
        </w:rPr>
        <w:t>号政府决定委派</w:t>
      </w:r>
      <w:r w:rsidRPr="008826F4">
        <w:rPr>
          <w:rFonts w:hint="eastAsia"/>
        </w:rPr>
        <w:t>Abu-Basma</w:t>
      </w:r>
      <w:r w:rsidRPr="008826F4">
        <w:rPr>
          <w:rFonts w:hint="eastAsia"/>
        </w:rPr>
        <w:t>地区委员会负责照顾贝都因人口在教育、基础设施、就业、交通、农业等方面的需求，并划拨总额为</w:t>
      </w:r>
      <w:r w:rsidRPr="008826F4">
        <w:rPr>
          <w:rFonts w:hint="eastAsia"/>
        </w:rPr>
        <w:t>3</w:t>
      </w:r>
      <w:r w:rsidRPr="008826F4">
        <w:rPr>
          <w:rFonts w:hint="eastAsia"/>
        </w:rPr>
        <w:t>亿</w:t>
      </w:r>
      <w:r w:rsidRPr="008826F4">
        <w:rPr>
          <w:rFonts w:hint="eastAsia"/>
        </w:rPr>
        <w:t>8770</w:t>
      </w:r>
      <w:r w:rsidRPr="008826F4">
        <w:rPr>
          <w:rFonts w:hint="eastAsia"/>
        </w:rPr>
        <w:t>万新谢克尔</w:t>
      </w:r>
      <w:r w:rsidRPr="008826F4">
        <w:rPr>
          <w:rFonts w:hint="eastAsia"/>
        </w:rPr>
        <w:t>(99,410,256</w:t>
      </w:r>
      <w:r w:rsidRPr="008826F4">
        <w:rPr>
          <w:rFonts w:hint="eastAsia"/>
        </w:rPr>
        <w:t>美元</w:t>
      </w:r>
      <w:r w:rsidRPr="008826F4">
        <w:rPr>
          <w:rFonts w:hint="eastAsia"/>
        </w:rPr>
        <w:t>)</w:t>
      </w:r>
      <w:r w:rsidRPr="008826F4">
        <w:rPr>
          <w:rFonts w:hint="eastAsia"/>
        </w:rPr>
        <w:t>的预算，在</w:t>
      </w:r>
      <w:r w:rsidRPr="008826F4">
        <w:rPr>
          <w:rFonts w:hint="eastAsia"/>
        </w:rPr>
        <w:t>2005</w:t>
      </w:r>
      <w:r w:rsidRPr="008826F4">
        <w:rPr>
          <w:rFonts w:hint="eastAsia"/>
        </w:rPr>
        <w:t>至</w:t>
      </w:r>
      <w:r w:rsidRPr="008826F4">
        <w:rPr>
          <w:rFonts w:hint="eastAsia"/>
        </w:rPr>
        <w:t>2008</w:t>
      </w:r>
      <w:r w:rsidRPr="008826F4">
        <w:rPr>
          <w:rFonts w:hint="eastAsia"/>
        </w:rPr>
        <w:t>年间用于</w:t>
      </w:r>
      <w:r w:rsidRPr="008826F4">
        <w:rPr>
          <w:rFonts w:hint="eastAsia"/>
        </w:rPr>
        <w:t>Abu-Basma</w:t>
      </w:r>
      <w:r w:rsidRPr="008826F4">
        <w:rPr>
          <w:rFonts w:hint="eastAsia"/>
        </w:rPr>
        <w:t>和</w:t>
      </w:r>
      <w:r w:rsidRPr="008826F4">
        <w:rPr>
          <w:rFonts w:hint="eastAsia"/>
        </w:rPr>
        <w:t>Al</w:t>
      </w:r>
      <w:r w:rsidR="00903653">
        <w:rPr>
          <w:rFonts w:hint="eastAsia"/>
        </w:rPr>
        <w:t xml:space="preserve"> </w:t>
      </w:r>
      <w:r w:rsidRPr="008826F4">
        <w:rPr>
          <w:rFonts w:hint="eastAsia"/>
        </w:rPr>
        <w:t>Sid</w:t>
      </w:r>
      <w:r w:rsidRPr="008826F4">
        <w:rPr>
          <w:rFonts w:hint="eastAsia"/>
        </w:rPr>
        <w:t>地区的基础设施和公共设施建设。</w:t>
      </w:r>
      <w:r w:rsidRPr="008826F4">
        <w:rPr>
          <w:rFonts w:hint="eastAsia"/>
        </w:rPr>
        <w:t>2008</w:t>
      </w:r>
      <w:r w:rsidRPr="008826F4">
        <w:rPr>
          <w:rFonts w:hint="eastAsia"/>
        </w:rPr>
        <w:t>年</w:t>
      </w:r>
      <w:r w:rsidRPr="008826F4">
        <w:rPr>
          <w:rFonts w:hint="eastAsia"/>
        </w:rPr>
        <w:t>9</w:t>
      </w:r>
      <w:r w:rsidRPr="008826F4">
        <w:rPr>
          <w:rFonts w:hint="eastAsia"/>
        </w:rPr>
        <w:t>月</w:t>
      </w:r>
      <w:r w:rsidRPr="008826F4">
        <w:rPr>
          <w:rFonts w:hint="eastAsia"/>
        </w:rPr>
        <w:t>14</w:t>
      </w:r>
      <w:r w:rsidRPr="008826F4">
        <w:rPr>
          <w:rFonts w:hint="eastAsia"/>
        </w:rPr>
        <w:t>日的第</w:t>
      </w:r>
      <w:r w:rsidRPr="008826F4">
        <w:rPr>
          <w:rFonts w:hint="eastAsia"/>
        </w:rPr>
        <w:t>4088</w:t>
      </w:r>
      <w:r w:rsidRPr="008826F4">
        <w:rPr>
          <w:rFonts w:hint="eastAsia"/>
        </w:rPr>
        <w:t>号政府决定将第</w:t>
      </w:r>
      <w:r w:rsidRPr="008826F4">
        <w:rPr>
          <w:rFonts w:hint="eastAsia"/>
        </w:rPr>
        <w:t>3956</w:t>
      </w:r>
      <w:r w:rsidRPr="008826F4">
        <w:rPr>
          <w:rFonts w:hint="eastAsia"/>
        </w:rPr>
        <w:t>号政府决定的期限延长至</w:t>
      </w:r>
      <w:r w:rsidRPr="008826F4">
        <w:rPr>
          <w:rFonts w:hint="eastAsia"/>
        </w:rPr>
        <w:t>2009</w:t>
      </w:r>
      <w:r w:rsidRPr="008826F4">
        <w:rPr>
          <w:rFonts w:hint="eastAsia"/>
        </w:rPr>
        <w:t>年底，以便完全使用已划拨的预算。</w:t>
      </w:r>
    </w:p>
    <w:p w:rsidR="008826F4" w:rsidRPr="008826F4" w:rsidRDefault="008826F4" w:rsidP="008826F4">
      <w:pPr>
        <w:pStyle w:val="SingleTxtGC"/>
        <w:rPr>
          <w:rFonts w:hint="eastAsia"/>
        </w:rPr>
      </w:pPr>
      <w:r w:rsidRPr="008826F4">
        <w:rPr>
          <w:rFonts w:hint="eastAsia"/>
        </w:rPr>
        <w:t>353.  2009</w:t>
      </w:r>
      <w:r w:rsidRPr="008826F4">
        <w:rPr>
          <w:rFonts w:hint="eastAsia"/>
        </w:rPr>
        <w:t>年</w:t>
      </w:r>
      <w:r w:rsidRPr="008826F4">
        <w:rPr>
          <w:rFonts w:hint="eastAsia"/>
        </w:rPr>
        <w:t>8</w:t>
      </w:r>
      <w:r w:rsidRPr="008826F4">
        <w:rPr>
          <w:rFonts w:hint="eastAsia"/>
        </w:rPr>
        <w:t>月</w:t>
      </w:r>
      <w:r w:rsidRPr="008826F4">
        <w:rPr>
          <w:rFonts w:hint="eastAsia"/>
        </w:rPr>
        <w:t>9</w:t>
      </w:r>
      <w:r w:rsidRPr="008826F4">
        <w:rPr>
          <w:rFonts w:hint="eastAsia"/>
        </w:rPr>
        <w:t>日的第</w:t>
      </w:r>
      <w:r w:rsidRPr="008826F4">
        <w:rPr>
          <w:rFonts w:hint="eastAsia"/>
        </w:rPr>
        <w:t>724</w:t>
      </w:r>
      <w:r w:rsidRPr="008826F4">
        <w:rPr>
          <w:rFonts w:hint="eastAsia"/>
        </w:rPr>
        <w:t>号政府决定批准了一项五年计划，旨在方便公民使用</w:t>
      </w:r>
      <w:r w:rsidRPr="008826F4">
        <w:rPr>
          <w:rFonts w:hint="eastAsia"/>
        </w:rPr>
        <w:t>Abu-Basma</w:t>
      </w:r>
      <w:r w:rsidRPr="008826F4">
        <w:rPr>
          <w:rFonts w:hint="eastAsia"/>
        </w:rPr>
        <w:t>地区委员会的各项公共服务和教育中心，以及散落在南部贝都因村庄中的公共服务中心。</w:t>
      </w:r>
      <w:r w:rsidRPr="008826F4">
        <w:rPr>
          <w:rFonts w:hint="eastAsia"/>
        </w:rPr>
        <w:t>2009</w:t>
      </w:r>
      <w:r w:rsidRPr="008826F4">
        <w:rPr>
          <w:rFonts w:hint="eastAsia"/>
        </w:rPr>
        <w:t>至</w:t>
      </w:r>
      <w:r w:rsidRPr="008826F4">
        <w:rPr>
          <w:rFonts w:hint="eastAsia"/>
        </w:rPr>
        <w:t>2013</w:t>
      </w:r>
      <w:r w:rsidRPr="008826F4">
        <w:rPr>
          <w:rFonts w:hint="eastAsia"/>
        </w:rPr>
        <w:t>年，上述计划的预算总额达</w:t>
      </w:r>
      <w:r w:rsidRPr="008826F4">
        <w:rPr>
          <w:rFonts w:hint="eastAsia"/>
        </w:rPr>
        <w:t>6850</w:t>
      </w:r>
      <w:r w:rsidRPr="008826F4">
        <w:rPr>
          <w:rFonts w:hint="eastAsia"/>
        </w:rPr>
        <w:t>万新谢克尔</w:t>
      </w:r>
      <w:r w:rsidRPr="008826F4">
        <w:rPr>
          <w:rFonts w:hint="eastAsia"/>
        </w:rPr>
        <w:t>(17,564,103</w:t>
      </w:r>
      <w:r w:rsidRPr="008826F4">
        <w:rPr>
          <w:rFonts w:hint="eastAsia"/>
        </w:rPr>
        <w:t>美元</w:t>
      </w:r>
      <w:r w:rsidRPr="008826F4">
        <w:rPr>
          <w:rFonts w:hint="eastAsia"/>
        </w:rPr>
        <w:t>)</w:t>
      </w:r>
      <w:r w:rsidRPr="008826F4">
        <w:rPr>
          <w:rFonts w:hint="eastAsia"/>
        </w:rPr>
        <w:t>，平均每年拨款金额为</w:t>
      </w:r>
      <w:r w:rsidRPr="008826F4">
        <w:rPr>
          <w:rFonts w:hint="eastAsia"/>
        </w:rPr>
        <w:t>1370</w:t>
      </w:r>
      <w:r w:rsidRPr="008826F4">
        <w:rPr>
          <w:rFonts w:hint="eastAsia"/>
        </w:rPr>
        <w:t>万新谢克尔</w:t>
      </w:r>
      <w:r w:rsidRPr="008826F4">
        <w:rPr>
          <w:rFonts w:hint="eastAsia"/>
        </w:rPr>
        <w:t>(3,512,820</w:t>
      </w:r>
      <w:r w:rsidRPr="008826F4">
        <w:rPr>
          <w:rFonts w:hint="eastAsia"/>
        </w:rPr>
        <w:t>美元</w:t>
      </w:r>
      <w:r w:rsidRPr="008826F4">
        <w:rPr>
          <w:rFonts w:hint="eastAsia"/>
        </w:rPr>
        <w:t>)</w:t>
      </w:r>
      <w:r w:rsidRPr="008826F4">
        <w:rPr>
          <w:rFonts w:hint="eastAsia"/>
        </w:rPr>
        <w:t>。</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提高贝都因妇女地位常年方案</w:t>
      </w:r>
    </w:p>
    <w:p w:rsidR="008826F4" w:rsidRPr="008826F4" w:rsidRDefault="008826F4" w:rsidP="008826F4">
      <w:pPr>
        <w:pStyle w:val="SingleTxtGC"/>
        <w:rPr>
          <w:rFonts w:hint="eastAsia"/>
        </w:rPr>
      </w:pPr>
      <w:r w:rsidRPr="008826F4">
        <w:rPr>
          <w:rFonts w:hint="eastAsia"/>
        </w:rPr>
        <w:t>354.  2010</w:t>
      </w:r>
      <w:r w:rsidRPr="008826F4">
        <w:rPr>
          <w:rFonts w:hint="eastAsia"/>
        </w:rPr>
        <w:t>年，提高妇女地位局拟定了一份新的“</w:t>
      </w:r>
      <w:r w:rsidRPr="008826F4">
        <w:rPr>
          <w:rFonts w:hint="eastAsia"/>
        </w:rPr>
        <w:t>2011-2015</w:t>
      </w:r>
      <w:r w:rsidRPr="008826F4">
        <w:rPr>
          <w:rFonts w:hint="eastAsia"/>
        </w:rPr>
        <w:t>年提高贝都因妇女地位长期方案”</w:t>
      </w:r>
      <w:r w:rsidRPr="008826F4">
        <w:rPr>
          <w:rFonts w:hint="eastAsia"/>
        </w:rPr>
        <w:t>(</w:t>
      </w:r>
      <w:r w:rsidRPr="008826F4">
        <w:rPr>
          <w:rFonts w:hint="eastAsia"/>
        </w:rPr>
        <w:t>延续此前于</w:t>
      </w:r>
      <w:r w:rsidRPr="008826F4">
        <w:rPr>
          <w:rFonts w:hint="eastAsia"/>
        </w:rPr>
        <w:t>2007-2008</w:t>
      </w:r>
      <w:r w:rsidRPr="008826F4">
        <w:rPr>
          <w:rFonts w:hint="eastAsia"/>
        </w:rPr>
        <w:t>年执行的方案</w:t>
      </w:r>
      <w:r w:rsidRPr="008826F4">
        <w:rPr>
          <w:rFonts w:hint="eastAsia"/>
        </w:rPr>
        <w:t>)</w:t>
      </w:r>
      <w:r w:rsidRPr="008826F4">
        <w:rPr>
          <w:rFonts w:hint="eastAsia"/>
        </w:rPr>
        <w:t>。该方案包括在学校和社区中心举行关于家庭事务、亲密关系、配偶间的沟通和尊严、父母权力和紧急救护等问题的讲习班。该方案已提交至总理办公室，待分配预算后予以执行。</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保障贝都因妇女权利的措施</w:t>
      </w:r>
    </w:p>
    <w:p w:rsidR="008826F4" w:rsidRPr="008826F4" w:rsidRDefault="008826F4" w:rsidP="008826F4">
      <w:pPr>
        <w:pStyle w:val="SingleTxtGC"/>
        <w:rPr>
          <w:rFonts w:hint="eastAsia"/>
        </w:rPr>
      </w:pPr>
      <w:r w:rsidRPr="008826F4">
        <w:rPr>
          <w:rFonts w:hint="eastAsia"/>
        </w:rPr>
        <w:t xml:space="preserve">355.  </w:t>
      </w:r>
      <w:r w:rsidRPr="008826F4">
        <w:rPr>
          <w:rFonts w:hint="eastAsia"/>
        </w:rPr>
        <w:t>贝都因地区和城镇中拆除房屋的工作皆为依法进行，绝大多数情况下都经过了法院漫长的审议。请注意在很多情况下，拆除的建筑都是企图侵占国有土地以非法强占公共土地的铁皮房和</w:t>
      </w:r>
      <w:r w:rsidRPr="008826F4">
        <w:rPr>
          <w:rFonts w:hint="eastAsia"/>
        </w:rPr>
        <w:t>(</w:t>
      </w:r>
      <w:r w:rsidRPr="008826F4">
        <w:rPr>
          <w:rFonts w:hint="eastAsia"/>
        </w:rPr>
        <w:t>以别处种植的树木搭建的</w:t>
      </w:r>
      <w:r w:rsidRPr="008826F4">
        <w:rPr>
          <w:rFonts w:hint="eastAsia"/>
        </w:rPr>
        <w:t>)</w:t>
      </w:r>
      <w:r w:rsidRPr="008826F4">
        <w:rPr>
          <w:rFonts w:hint="eastAsia"/>
        </w:rPr>
        <w:t>木屋。此外，某些情况下侵占土地者在其他地方，如永久建制镇另有住所。</w:t>
      </w:r>
    </w:p>
    <w:p w:rsidR="008826F4" w:rsidRPr="008826F4" w:rsidRDefault="008826F4" w:rsidP="008826F4">
      <w:pPr>
        <w:pStyle w:val="SingleTxtGC"/>
        <w:rPr>
          <w:rFonts w:hint="eastAsia"/>
        </w:rPr>
      </w:pPr>
      <w:r w:rsidRPr="008826F4">
        <w:rPr>
          <w:rFonts w:hint="eastAsia"/>
        </w:rPr>
        <w:t xml:space="preserve">356.  </w:t>
      </w:r>
      <w:r w:rsidRPr="008826F4">
        <w:rPr>
          <w:rFonts w:hint="eastAsia"/>
        </w:rPr>
        <w:t>以色列政府已经为贝都因社区划拨大量预算，用于为社区提供住房的可能、各项服务和基础设施。政府已投资数百万将</w:t>
      </w:r>
      <w:r w:rsidRPr="008826F4">
        <w:rPr>
          <w:rFonts w:hint="eastAsia"/>
        </w:rPr>
        <w:t>Rahat</w:t>
      </w:r>
      <w:r w:rsidRPr="008826F4">
        <w:rPr>
          <w:rFonts w:hint="eastAsia"/>
        </w:rPr>
        <w:t>市的面积扩大一倍，修建了数千套房屋，以优惠的购买条件出售给贝都因人。此外，政府还计划建设一些新居住区，修建符合贝都因人生活方式，适合他们居住的单层住房。</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34</w:t>
      </w:r>
      <w:r w:rsidRPr="008826F4">
        <w:rPr>
          <w:rFonts w:hint="eastAsia"/>
        </w:rPr>
        <w:t>段所提问题的答复</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水</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对非法贝都因村庄的供水政策</w:t>
      </w:r>
    </w:p>
    <w:p w:rsidR="008826F4" w:rsidRPr="008826F4" w:rsidRDefault="008826F4" w:rsidP="008826F4">
      <w:pPr>
        <w:pStyle w:val="SingleTxtGC"/>
        <w:rPr>
          <w:rFonts w:hint="eastAsia"/>
        </w:rPr>
      </w:pPr>
      <w:r w:rsidRPr="008826F4">
        <w:rPr>
          <w:rFonts w:hint="eastAsia"/>
        </w:rPr>
        <w:t xml:space="preserve">357.  </w:t>
      </w:r>
      <w:r w:rsidRPr="008826F4">
        <w:rPr>
          <w:rFonts w:hint="eastAsia"/>
        </w:rPr>
        <w:t>居住在现有贝都因城镇的贝都因人与所有以色列公民享有同样的服务，其中一些服务还为满足他们的需求而特别做出调整。不幸的是，许多贝都因人选择住在永久建制镇之外，卫生部认为那里的生活条件不尽如人意。因此，政府额外拨出资金为其发展卫生服务，而且政府不遗余力地为居住在非法村庄中的贝都因人提供充足的卫生保健服务。</w:t>
      </w:r>
    </w:p>
    <w:p w:rsidR="008826F4" w:rsidRPr="008826F4" w:rsidRDefault="008826F4" w:rsidP="008826F4">
      <w:pPr>
        <w:pStyle w:val="SingleTxtGC"/>
        <w:rPr>
          <w:rFonts w:hint="eastAsia"/>
        </w:rPr>
      </w:pPr>
      <w:r w:rsidRPr="008826F4">
        <w:rPr>
          <w:rFonts w:hint="eastAsia"/>
        </w:rPr>
        <w:t>358.  2007</w:t>
      </w:r>
      <w:r w:rsidRPr="008826F4">
        <w:rPr>
          <w:rFonts w:hint="eastAsia"/>
        </w:rPr>
        <w:t>年</w:t>
      </w:r>
      <w:r w:rsidRPr="008826F4">
        <w:rPr>
          <w:rFonts w:hint="eastAsia"/>
        </w:rPr>
        <w:t>10</w:t>
      </w:r>
      <w:r w:rsidRPr="008826F4">
        <w:rPr>
          <w:rFonts w:hint="eastAsia"/>
        </w:rPr>
        <w:t>月</w:t>
      </w:r>
      <w:r w:rsidRPr="008826F4">
        <w:rPr>
          <w:rFonts w:hint="eastAsia"/>
        </w:rPr>
        <w:t>11</w:t>
      </w:r>
      <w:r w:rsidRPr="008826F4">
        <w:rPr>
          <w:rFonts w:hint="eastAsia"/>
        </w:rPr>
        <w:t>日，政府加强落实附加的一项多年期计划，促进并协助在内盖夫地区的贝都因聚居区修建和发展排污设施</w:t>
      </w:r>
      <w:r w:rsidRPr="008826F4">
        <w:rPr>
          <w:rFonts w:hint="eastAsia"/>
        </w:rPr>
        <w:t>(</w:t>
      </w:r>
      <w:r w:rsidRPr="008826F4">
        <w:rPr>
          <w:rFonts w:hint="eastAsia"/>
        </w:rPr>
        <w:t>第</w:t>
      </w:r>
      <w:r w:rsidRPr="008826F4">
        <w:rPr>
          <w:rFonts w:hint="eastAsia"/>
        </w:rPr>
        <w:t>2428</w:t>
      </w:r>
      <w:r w:rsidRPr="008826F4">
        <w:rPr>
          <w:rFonts w:hint="eastAsia"/>
        </w:rPr>
        <w:t>号政府决定</w:t>
      </w:r>
      <w:r w:rsidRPr="008826F4">
        <w:rPr>
          <w:rFonts w:hint="eastAsia"/>
        </w:rPr>
        <w:t>)</w:t>
      </w:r>
      <w:r w:rsidRPr="008826F4">
        <w:rPr>
          <w:rFonts w:hint="eastAsia"/>
        </w:rPr>
        <w:t>。根据本决定，实行该计划的一个条件是要各地区依照《</w:t>
      </w:r>
      <w:r w:rsidRPr="008826F4">
        <w:rPr>
          <w:rFonts w:hint="eastAsia"/>
        </w:rPr>
        <w:t>5761-2001</w:t>
      </w:r>
      <w:r w:rsidRPr="008826F4">
        <w:rPr>
          <w:rFonts w:hint="eastAsia"/>
        </w:rPr>
        <w:t>年水和污水处理企业法》</w:t>
      </w:r>
      <w:r w:rsidRPr="008826F4">
        <w:rPr>
          <w:rFonts w:hint="eastAsia"/>
        </w:rPr>
        <w:t>(</w:t>
      </w:r>
      <w:r w:rsidRPr="008826F4">
        <w:rPr>
          <w:rFonts w:hint="eastAsia"/>
        </w:rPr>
        <w:t>下称《水和污水处理企业法》</w:t>
      </w:r>
      <w:r w:rsidRPr="008826F4">
        <w:rPr>
          <w:rFonts w:hint="eastAsia"/>
        </w:rPr>
        <w:t>)</w:t>
      </w:r>
      <w:r w:rsidRPr="008826F4">
        <w:rPr>
          <w:rFonts w:hint="eastAsia"/>
        </w:rPr>
        <w:t>成立水和污水处理企业。然而，此类企业尚有待成立。</w:t>
      </w:r>
    </w:p>
    <w:p w:rsidR="008826F4" w:rsidRPr="008826F4" w:rsidRDefault="008826F4" w:rsidP="008826F4">
      <w:pPr>
        <w:pStyle w:val="SingleTxtGC"/>
        <w:rPr>
          <w:rFonts w:hint="eastAsia"/>
        </w:rPr>
      </w:pPr>
      <w:r w:rsidRPr="008826F4">
        <w:rPr>
          <w:rFonts w:hint="eastAsia"/>
        </w:rPr>
        <w:t xml:space="preserve">359.  </w:t>
      </w:r>
      <w:r w:rsidRPr="008826F4">
        <w:rPr>
          <w:rFonts w:hint="eastAsia"/>
        </w:rPr>
        <w:t>约有</w:t>
      </w:r>
      <w:r w:rsidRPr="008826F4">
        <w:rPr>
          <w:rFonts w:hint="eastAsia"/>
        </w:rPr>
        <w:t>60,000</w:t>
      </w:r>
      <w:r w:rsidRPr="008826F4">
        <w:rPr>
          <w:rFonts w:hint="eastAsia"/>
        </w:rPr>
        <w:t>名贝都因人住在内盖夫地区的非法村庄内。在这些非法村庄很难为居民提供必要服务，特别是供水。虽然政府毫不怀疑自己有责任为居民提供用水这样的服务，但实际上并不可能为无视国家建设和规划方案而修建的零散住所提供此类服务。</w:t>
      </w:r>
    </w:p>
    <w:p w:rsidR="008826F4" w:rsidRPr="008826F4" w:rsidRDefault="008826F4" w:rsidP="008826F4">
      <w:pPr>
        <w:pStyle w:val="SingleTxtGC"/>
        <w:rPr>
          <w:rFonts w:hint="eastAsia"/>
        </w:rPr>
      </w:pPr>
      <w:r w:rsidRPr="008826F4">
        <w:rPr>
          <w:rFonts w:hint="eastAsia"/>
        </w:rPr>
        <w:t xml:space="preserve">360.  </w:t>
      </w:r>
      <w:r w:rsidRPr="008826F4">
        <w:rPr>
          <w:rFonts w:hint="eastAsia"/>
        </w:rPr>
        <w:t>然而，在另外建成</w:t>
      </w:r>
      <w:r w:rsidRPr="008826F4">
        <w:rPr>
          <w:rFonts w:hint="eastAsia"/>
        </w:rPr>
        <w:t>11</w:t>
      </w:r>
      <w:r w:rsidRPr="008826F4">
        <w:rPr>
          <w:rFonts w:hint="eastAsia"/>
        </w:rPr>
        <w:t>座贝都因永久建制镇及供水系统竣工之前，阿拉伯、德鲁兹和切尔卡西亚人口事务办公厅主任委员会已经决定修建“供水中心”。政府已根据这一决定下达指令，为内盖夫的几个“供水中心”规划修建供水系统。修建供水中心是因为政府理解贝都因人目前的需要和现状，也是政府努力改善贝都因人生活条件的结果。中心的规划考虑到了</w:t>
      </w:r>
      <w:r w:rsidRPr="008826F4">
        <w:rPr>
          <w:rFonts w:hint="eastAsia"/>
        </w:rPr>
        <w:t>2020</w:t>
      </w:r>
      <w:r w:rsidRPr="008826F4">
        <w:rPr>
          <w:rFonts w:hint="eastAsia"/>
        </w:rPr>
        <w:t>年预期的人口规模所需的用水量，而且工程耗资巨大。与目前通过单独管线获得供水的贝都因人数量相比，这些供水系统将为更多的贝都因人提供用水。</w:t>
      </w:r>
    </w:p>
    <w:p w:rsidR="008826F4" w:rsidRPr="008826F4" w:rsidRDefault="008826F4" w:rsidP="008826F4">
      <w:pPr>
        <w:pStyle w:val="SingleTxtGC"/>
        <w:rPr>
          <w:rFonts w:hint="eastAsia"/>
        </w:rPr>
      </w:pPr>
      <w:r w:rsidRPr="008826F4">
        <w:rPr>
          <w:rFonts w:hint="eastAsia"/>
        </w:rPr>
        <w:t xml:space="preserve">361.  </w:t>
      </w:r>
      <w:r w:rsidRPr="008826F4">
        <w:rPr>
          <w:rFonts w:hint="eastAsia"/>
        </w:rPr>
        <w:t>截至</w:t>
      </w:r>
      <w:r w:rsidRPr="008826F4">
        <w:rPr>
          <w:rFonts w:hint="eastAsia"/>
        </w:rPr>
        <w:t>2010</w:t>
      </w:r>
      <w:r w:rsidRPr="008826F4">
        <w:rPr>
          <w:rFonts w:hint="eastAsia"/>
        </w:rPr>
        <w:t>年</w:t>
      </w:r>
      <w:r w:rsidRPr="008826F4">
        <w:rPr>
          <w:rFonts w:hint="eastAsia"/>
        </w:rPr>
        <w:t>6</w:t>
      </w:r>
      <w:r w:rsidRPr="008826F4">
        <w:rPr>
          <w:rFonts w:hint="eastAsia"/>
        </w:rPr>
        <w:t>月，下列贝都因居住区设有供水中心：</w:t>
      </w:r>
      <w:r w:rsidRPr="008826F4">
        <w:rPr>
          <w:rFonts w:hint="eastAsia"/>
        </w:rPr>
        <w:t>Um</w:t>
      </w:r>
      <w:r w:rsidR="004C7E52">
        <w:rPr>
          <w:rFonts w:hint="eastAsia"/>
        </w:rPr>
        <w:t xml:space="preserve"> </w:t>
      </w:r>
      <w:r w:rsidRPr="008826F4">
        <w:rPr>
          <w:rFonts w:hint="eastAsia"/>
        </w:rPr>
        <w:t>Betin</w:t>
      </w:r>
      <w:r w:rsidRPr="008826F4">
        <w:rPr>
          <w:rFonts w:hint="eastAsia"/>
        </w:rPr>
        <w:t>、</w:t>
      </w:r>
      <w:r w:rsidRPr="008826F4">
        <w:rPr>
          <w:rFonts w:hint="eastAsia"/>
        </w:rPr>
        <w:t>El-Seid</w:t>
      </w:r>
      <w:r w:rsidRPr="008826F4">
        <w:rPr>
          <w:rFonts w:hint="eastAsia"/>
        </w:rPr>
        <w:t>、</w:t>
      </w:r>
      <w:r w:rsidRPr="008826F4">
        <w:rPr>
          <w:rFonts w:hint="eastAsia"/>
        </w:rPr>
        <w:t>Abu-Krinat</w:t>
      </w:r>
      <w:r w:rsidRPr="008826F4">
        <w:rPr>
          <w:rFonts w:hint="eastAsia"/>
        </w:rPr>
        <w:t>、</w:t>
      </w:r>
      <w:r w:rsidRPr="008826F4">
        <w:rPr>
          <w:rFonts w:hint="eastAsia"/>
        </w:rPr>
        <w:t>Bir</w:t>
      </w:r>
      <w:r w:rsidR="004C7E52">
        <w:rPr>
          <w:rFonts w:hint="eastAsia"/>
        </w:rPr>
        <w:t xml:space="preserve"> </w:t>
      </w:r>
      <w:r w:rsidRPr="008826F4">
        <w:rPr>
          <w:rFonts w:hint="eastAsia"/>
        </w:rPr>
        <w:t>Hadaj</w:t>
      </w:r>
      <w:r w:rsidRPr="008826F4">
        <w:rPr>
          <w:rFonts w:hint="eastAsia"/>
        </w:rPr>
        <w:t>、</w:t>
      </w:r>
      <w:r w:rsidRPr="008826F4">
        <w:rPr>
          <w:rFonts w:hint="eastAsia"/>
        </w:rPr>
        <w:t>Darijat</w:t>
      </w:r>
      <w:r w:rsidRPr="008826F4">
        <w:rPr>
          <w:rFonts w:hint="eastAsia"/>
        </w:rPr>
        <w:t>和</w:t>
      </w:r>
      <w:r w:rsidRPr="008826F4">
        <w:rPr>
          <w:rFonts w:hint="eastAsia"/>
        </w:rPr>
        <w:t>KaserA-Sir</w:t>
      </w:r>
      <w:r w:rsidRPr="008826F4">
        <w:rPr>
          <w:rFonts w:hint="eastAsia"/>
        </w:rPr>
        <w:t>。此外，还有一项协议规定在</w:t>
      </w:r>
      <w:r w:rsidRPr="008826F4">
        <w:rPr>
          <w:rFonts w:hint="eastAsia"/>
        </w:rPr>
        <w:t>Moleda</w:t>
      </w:r>
      <w:r w:rsidRPr="008826F4">
        <w:rPr>
          <w:rFonts w:hint="eastAsia"/>
        </w:rPr>
        <w:t>、</w:t>
      </w:r>
      <w:r w:rsidRPr="008826F4">
        <w:rPr>
          <w:rFonts w:hint="eastAsia"/>
        </w:rPr>
        <w:t>Abu-Talul</w:t>
      </w:r>
      <w:r w:rsidRPr="008826F4">
        <w:rPr>
          <w:rFonts w:hint="eastAsia"/>
        </w:rPr>
        <w:t>、</w:t>
      </w:r>
      <w:r w:rsidRPr="008826F4">
        <w:rPr>
          <w:rFonts w:hint="eastAsia"/>
        </w:rPr>
        <w:t>Foraa</w:t>
      </w:r>
      <w:r w:rsidRPr="008826F4">
        <w:rPr>
          <w:rFonts w:hint="eastAsia"/>
        </w:rPr>
        <w:t>和</w:t>
      </w:r>
      <w:r w:rsidRPr="008826F4">
        <w:rPr>
          <w:rFonts w:hint="eastAsia"/>
        </w:rPr>
        <w:t>Lakia</w:t>
      </w:r>
      <w:r w:rsidRPr="008826F4">
        <w:rPr>
          <w:rFonts w:hint="eastAsia"/>
        </w:rPr>
        <w:t>修建其他的供水中心。</w:t>
      </w:r>
    </w:p>
    <w:p w:rsidR="008826F4" w:rsidRPr="008826F4" w:rsidRDefault="008826F4" w:rsidP="008826F4">
      <w:pPr>
        <w:pStyle w:val="SingleTxtGC"/>
        <w:rPr>
          <w:rFonts w:hint="eastAsia"/>
        </w:rPr>
      </w:pPr>
      <w:r w:rsidRPr="008826F4">
        <w:rPr>
          <w:rFonts w:hint="eastAsia"/>
        </w:rPr>
        <w:t xml:space="preserve">362.  </w:t>
      </w:r>
      <w:r w:rsidRPr="008826F4">
        <w:rPr>
          <w:rFonts w:hint="eastAsia"/>
        </w:rPr>
        <w:t>另一个供水办法是</w:t>
      </w:r>
      <w:r w:rsidRPr="008826F4">
        <w:rPr>
          <w:rFonts w:hint="eastAsia"/>
        </w:rPr>
        <w:t>10</w:t>
      </w:r>
      <w:r w:rsidRPr="008826F4">
        <w:rPr>
          <w:rFonts w:hint="eastAsia"/>
        </w:rPr>
        <w:t>户以上的居民可以获准直接连接到供水主管线。由于这种连接需要将水转至非法村庄，本身就具有争议性质，因此这种办法的使用频率越来越低。连接主管线需要得到供水委员会的批准，委员会对连接水管的请求做出评估，并且在流散居民之间就所接水管所有权发生争执时主持谈判。根据“</w:t>
      </w:r>
      <w:r w:rsidRPr="008826F4">
        <w:rPr>
          <w:rFonts w:hint="eastAsia"/>
        </w:rPr>
        <w:t>Mekorot</w:t>
      </w:r>
      <w:r w:rsidRPr="008826F4">
        <w:rPr>
          <w:rFonts w:hint="eastAsia"/>
        </w:rPr>
        <w:t>”</w:t>
      </w:r>
      <w:r w:rsidR="004C7E52" w:rsidRPr="004C7E52">
        <w:rPr>
          <w:rFonts w:hint="eastAsia"/>
          <w:spacing w:val="-50"/>
        </w:rPr>
        <w:t xml:space="preserve"> </w:t>
      </w:r>
      <w:r w:rsidR="004C7E52">
        <w:rPr>
          <w:rFonts w:hint="eastAsia"/>
          <w:spacing w:val="-50"/>
        </w:rPr>
        <w:t>―</w:t>
      </w:r>
      <w:r w:rsidR="004C7E52">
        <w:rPr>
          <w:rFonts w:hint="eastAsia"/>
        </w:rPr>
        <w:t>―</w:t>
      </w:r>
      <w:r w:rsidRPr="008826F4">
        <w:rPr>
          <w:rFonts w:hint="eastAsia"/>
        </w:rPr>
        <w:t>以色列国家水力公司的说法，未经供水委员会许可非法连接水管盗用水源的做法非常之多。</w:t>
      </w:r>
    </w:p>
    <w:p w:rsidR="008826F4" w:rsidRPr="008826F4" w:rsidRDefault="008826F4" w:rsidP="008826F4">
      <w:pPr>
        <w:pStyle w:val="SingleTxtGC"/>
        <w:rPr>
          <w:rFonts w:hint="eastAsia"/>
        </w:rPr>
      </w:pPr>
      <w:r w:rsidRPr="008826F4">
        <w:rPr>
          <w:rFonts w:hint="eastAsia"/>
        </w:rPr>
        <w:t>363.  2006</w:t>
      </w:r>
      <w:r w:rsidRPr="008826F4">
        <w:rPr>
          <w:rFonts w:hint="eastAsia"/>
        </w:rPr>
        <w:t>年</w:t>
      </w:r>
      <w:r w:rsidRPr="008826F4">
        <w:rPr>
          <w:rFonts w:hint="eastAsia"/>
        </w:rPr>
        <w:t>9</w:t>
      </w:r>
      <w:r w:rsidRPr="008826F4">
        <w:rPr>
          <w:rFonts w:hint="eastAsia"/>
        </w:rPr>
        <w:t>月</w:t>
      </w:r>
      <w:r w:rsidRPr="008826F4">
        <w:rPr>
          <w:rFonts w:hint="eastAsia"/>
        </w:rPr>
        <w:t>13</w:t>
      </w:r>
      <w:r w:rsidRPr="008826F4">
        <w:rPr>
          <w:rFonts w:hint="eastAsia"/>
        </w:rPr>
        <w:t>日，海法区法院</w:t>
      </w:r>
      <w:r w:rsidRPr="008826F4">
        <w:rPr>
          <w:rFonts w:hint="eastAsia"/>
        </w:rPr>
        <w:t>(</w:t>
      </w:r>
      <w:r w:rsidRPr="008826F4">
        <w:rPr>
          <w:rFonts w:hint="eastAsia"/>
        </w:rPr>
        <w:t>作为水利法庭</w:t>
      </w:r>
      <w:r w:rsidRPr="008826F4">
        <w:rPr>
          <w:rFonts w:hint="eastAsia"/>
        </w:rPr>
        <w:t>)</w:t>
      </w:r>
      <w:r w:rsidRPr="008826F4">
        <w:rPr>
          <w:rFonts w:hint="eastAsia"/>
        </w:rPr>
        <w:t>驳回了</w:t>
      </w:r>
      <w:r w:rsidRPr="008826F4">
        <w:rPr>
          <w:rFonts w:hint="eastAsia"/>
        </w:rPr>
        <w:t>Adalah</w:t>
      </w:r>
      <w:r w:rsidRPr="008826F4">
        <w:rPr>
          <w:rFonts w:hint="eastAsia"/>
        </w:rPr>
        <w:t>代表</w:t>
      </w:r>
      <w:r w:rsidRPr="008826F4">
        <w:rPr>
          <w:rFonts w:hint="eastAsia"/>
        </w:rPr>
        <w:t>767</w:t>
      </w:r>
      <w:r w:rsidRPr="008826F4">
        <w:rPr>
          <w:rFonts w:hint="eastAsia"/>
        </w:rPr>
        <w:t>名流散在内盖夫的贝都因以色列人提出的要求获得水源的诉讼</w:t>
      </w:r>
      <w:r w:rsidRPr="008826F4">
        <w:rPr>
          <w:rFonts w:hint="eastAsia"/>
        </w:rPr>
        <w:t>(D.C.H.</w:t>
      </w:r>
      <w:r w:rsidRPr="008826F4">
        <w:rPr>
          <w:rFonts w:hint="eastAsia"/>
        </w:rPr>
        <w:t>第</w:t>
      </w:r>
      <w:r w:rsidRPr="008826F4">
        <w:rPr>
          <w:rFonts w:hint="eastAsia"/>
        </w:rPr>
        <w:t>609/05</w:t>
      </w:r>
      <w:r w:rsidRPr="008826F4">
        <w:rPr>
          <w:rFonts w:hint="eastAsia"/>
        </w:rPr>
        <w:t>号上诉，</w:t>
      </w:r>
      <w:r w:rsidRPr="008826F4">
        <w:rPr>
          <w:rFonts w:hint="eastAsia"/>
        </w:rPr>
        <w:t>Abdallah</w:t>
      </w:r>
      <w:r w:rsidR="004C7E52">
        <w:rPr>
          <w:rFonts w:hint="eastAsia"/>
        </w:rPr>
        <w:t xml:space="preserve"> </w:t>
      </w:r>
      <w:r w:rsidRPr="008826F4">
        <w:rPr>
          <w:rFonts w:hint="eastAsia"/>
        </w:rPr>
        <w:t>Abu</w:t>
      </w:r>
      <w:r w:rsidR="004C7E52">
        <w:rPr>
          <w:rFonts w:hint="eastAsia"/>
        </w:rPr>
        <w:t xml:space="preserve"> </w:t>
      </w:r>
      <w:r w:rsidRPr="008826F4">
        <w:rPr>
          <w:rFonts w:hint="eastAsia"/>
        </w:rPr>
        <w:t>Msaed</w:t>
      </w:r>
      <w:r w:rsidRPr="008826F4">
        <w:rPr>
          <w:rFonts w:hint="eastAsia"/>
        </w:rPr>
        <w:t>等诉供水委员会委员</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364.  </w:t>
      </w:r>
      <w:r w:rsidRPr="008826F4">
        <w:rPr>
          <w:rFonts w:hint="eastAsia"/>
        </w:rPr>
        <w:t>海法区法院院长在裁决中强调，虽然本案直接涉及的是连接供水主管线的问题，但是间接涉及到“贝都因人住房”管理这一复杂问题。法院还指出，它并非无视所有公民都享有获得水和卫生服务的基本人权这一事实，政府必须赋予公民这一基本人权，以保障其享有尊严的权利。然而法院解释称，它认为允许连接供水主管线不是解决非法村庄问题的途径。根据法院的判决，用水权并非一项绝对的权利，在“不鼓励出现更多的非法定居现象”这一“明确的”公共利益的前提下，它可以是有条件的。</w:t>
      </w:r>
    </w:p>
    <w:p w:rsidR="008826F4" w:rsidRPr="008826F4" w:rsidRDefault="008826F4" w:rsidP="008826F4">
      <w:pPr>
        <w:pStyle w:val="SingleTxtGC"/>
        <w:rPr>
          <w:rFonts w:hint="eastAsia"/>
        </w:rPr>
      </w:pPr>
      <w:r w:rsidRPr="008826F4">
        <w:rPr>
          <w:rFonts w:hint="eastAsia"/>
        </w:rPr>
        <w:t>365.  2006</w:t>
      </w:r>
      <w:r w:rsidRPr="008826F4">
        <w:rPr>
          <w:rFonts w:hint="eastAsia"/>
        </w:rPr>
        <w:t>年</w:t>
      </w:r>
      <w:r w:rsidRPr="008826F4">
        <w:rPr>
          <w:rFonts w:hint="eastAsia"/>
        </w:rPr>
        <w:t>11</w:t>
      </w:r>
      <w:r w:rsidRPr="008826F4">
        <w:rPr>
          <w:rFonts w:hint="eastAsia"/>
        </w:rPr>
        <w:t>月</w:t>
      </w:r>
      <w:r w:rsidRPr="008826F4">
        <w:rPr>
          <w:rFonts w:hint="eastAsia"/>
        </w:rPr>
        <w:t>18</w:t>
      </w:r>
      <w:r w:rsidRPr="008826F4">
        <w:rPr>
          <w:rFonts w:hint="eastAsia"/>
        </w:rPr>
        <w:t>日，</w:t>
      </w:r>
      <w:r w:rsidRPr="008826F4">
        <w:rPr>
          <w:rFonts w:hint="eastAsia"/>
        </w:rPr>
        <w:t>Adalah</w:t>
      </w:r>
      <w:r w:rsidRPr="008826F4">
        <w:rPr>
          <w:rFonts w:hint="eastAsia"/>
        </w:rPr>
        <w:t>就海法区法院的判决向最高法院提起上诉。此上诉仍在审理中</w:t>
      </w:r>
      <w:r w:rsidRPr="008826F4">
        <w:rPr>
          <w:rFonts w:hint="eastAsia"/>
        </w:rPr>
        <w:t>(C.A.  9535/06</w:t>
      </w:r>
      <w:r w:rsidRPr="008826F4">
        <w:rPr>
          <w:rFonts w:hint="eastAsia"/>
        </w:rPr>
        <w:t>号，</w:t>
      </w:r>
      <w:r w:rsidRPr="008826F4">
        <w:rPr>
          <w:rFonts w:hint="eastAsia"/>
        </w:rPr>
        <w:t>Abdullah</w:t>
      </w:r>
      <w:r w:rsidR="004C7E52">
        <w:rPr>
          <w:rFonts w:hint="eastAsia"/>
        </w:rPr>
        <w:t xml:space="preserve"> </w:t>
      </w:r>
      <w:r w:rsidRPr="008826F4">
        <w:rPr>
          <w:rFonts w:hint="eastAsia"/>
        </w:rPr>
        <w:t>Abu</w:t>
      </w:r>
      <w:r w:rsidR="004C7E52">
        <w:rPr>
          <w:rFonts w:hint="eastAsia"/>
        </w:rPr>
        <w:t xml:space="preserve"> </w:t>
      </w:r>
      <w:r w:rsidRPr="008826F4">
        <w:rPr>
          <w:rFonts w:hint="eastAsia"/>
        </w:rPr>
        <w:t>Musaed</w:t>
      </w:r>
      <w:r w:rsidRPr="008826F4">
        <w:rPr>
          <w:rFonts w:hint="eastAsia"/>
        </w:rPr>
        <w:t>等诉供水委员会委员和以色列土地管理局</w:t>
      </w:r>
      <w:r w:rsidRPr="008826F4">
        <w:rPr>
          <w:rFonts w:hint="eastAsia"/>
        </w:rPr>
        <w:t>)</w:t>
      </w:r>
      <w:r w:rsidRPr="008826F4">
        <w:rPr>
          <w:rFonts w:hint="eastAsia"/>
        </w:rPr>
        <w:t>。</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现状</w:t>
      </w:r>
    </w:p>
    <w:p w:rsidR="008826F4" w:rsidRPr="008826F4" w:rsidRDefault="008826F4" w:rsidP="008826F4">
      <w:pPr>
        <w:pStyle w:val="SingleTxtGC"/>
        <w:rPr>
          <w:rFonts w:hint="eastAsia"/>
        </w:rPr>
      </w:pPr>
      <w:r w:rsidRPr="008826F4">
        <w:rPr>
          <w:rFonts w:hint="eastAsia"/>
        </w:rPr>
        <w:t xml:space="preserve">366.  </w:t>
      </w:r>
      <w:r w:rsidRPr="008826F4">
        <w:rPr>
          <w:rFonts w:hint="eastAsia"/>
        </w:rPr>
        <w:t>截至</w:t>
      </w:r>
      <w:r w:rsidRPr="008826F4">
        <w:rPr>
          <w:rFonts w:hint="eastAsia"/>
        </w:rPr>
        <w:t>2009</w:t>
      </w:r>
      <w:r w:rsidRPr="008826F4">
        <w:rPr>
          <w:rFonts w:hint="eastAsia"/>
        </w:rPr>
        <w:t>年</w:t>
      </w:r>
      <w:r w:rsidRPr="008826F4">
        <w:rPr>
          <w:rFonts w:hint="eastAsia"/>
        </w:rPr>
        <w:t>2</w:t>
      </w:r>
      <w:r w:rsidRPr="008826F4">
        <w:rPr>
          <w:rFonts w:hint="eastAsia"/>
        </w:rPr>
        <w:t>月，“</w:t>
      </w:r>
      <w:r w:rsidRPr="008826F4">
        <w:rPr>
          <w:rFonts w:hint="eastAsia"/>
        </w:rPr>
        <w:t>Mekerot</w:t>
      </w:r>
      <w:r w:rsidRPr="008826F4">
        <w:rPr>
          <w:rFonts w:hint="eastAsia"/>
        </w:rPr>
        <w:t>”已经开始铺设直径</w:t>
      </w:r>
      <w:r w:rsidRPr="008826F4">
        <w:rPr>
          <w:rFonts w:hint="eastAsia"/>
        </w:rPr>
        <w:t>2</w:t>
      </w:r>
      <w:r w:rsidRPr="008826F4">
        <w:rPr>
          <w:rFonts w:hint="eastAsia"/>
        </w:rPr>
        <w:t>英寸的新管线，以增加对贝都因人的供水量并预防技术故障</w:t>
      </w:r>
      <w:r w:rsidRPr="008826F4">
        <w:rPr>
          <w:rFonts w:hint="eastAsia"/>
        </w:rPr>
        <w:t>(</w:t>
      </w:r>
      <w:r w:rsidRPr="008826F4">
        <w:rPr>
          <w:rFonts w:hint="eastAsia"/>
        </w:rPr>
        <w:t>此前经供水委员会批准直接连接到供水管线的水管直径为</w:t>
      </w:r>
      <w:r w:rsidRPr="008826F4">
        <w:rPr>
          <w:rFonts w:hint="eastAsia"/>
        </w:rPr>
        <w:t>1</w:t>
      </w:r>
      <w:r w:rsidRPr="008826F4">
        <w:rPr>
          <w:rFonts w:hint="eastAsia"/>
        </w:rPr>
        <w:t>英寸，不足以为大批人口供水，而且还会造成低水压和水管冻结等技术故障</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367.  </w:t>
      </w:r>
      <w:r w:rsidRPr="008826F4">
        <w:rPr>
          <w:rFonts w:hint="eastAsia"/>
        </w:rPr>
        <w:t>直接连接到供水管线的直径为</w:t>
      </w:r>
      <w:r w:rsidRPr="008826F4">
        <w:rPr>
          <w:rFonts w:hint="eastAsia"/>
        </w:rPr>
        <w:t>1</w:t>
      </w:r>
      <w:r w:rsidRPr="008826F4">
        <w:rPr>
          <w:rFonts w:hint="eastAsia"/>
        </w:rPr>
        <w:t>英寸的水管的所有者可以向“</w:t>
      </w:r>
      <w:r w:rsidRPr="008826F4">
        <w:rPr>
          <w:rFonts w:hint="eastAsia"/>
        </w:rPr>
        <w:t>Mekerot</w:t>
      </w:r>
      <w:r w:rsidRPr="008826F4">
        <w:rPr>
          <w:rFonts w:hint="eastAsia"/>
        </w:rPr>
        <w:t>”申请，要求公司加粗管线。请注意即使没有这样的申请，“</w:t>
      </w:r>
      <w:r w:rsidRPr="008826F4">
        <w:rPr>
          <w:rFonts w:hint="eastAsia"/>
        </w:rPr>
        <w:t>Mekerot</w:t>
      </w:r>
      <w:r w:rsidRPr="008826F4">
        <w:rPr>
          <w:rFonts w:hint="eastAsia"/>
        </w:rPr>
        <w:t>”仍然可以查找用水量大的管线并自行扩容。“</w:t>
      </w:r>
      <w:r w:rsidRPr="008826F4">
        <w:rPr>
          <w:rFonts w:hint="eastAsia"/>
        </w:rPr>
        <w:t>Mekerot</w:t>
      </w:r>
      <w:r w:rsidRPr="008826F4">
        <w:rPr>
          <w:rFonts w:hint="eastAsia"/>
        </w:rPr>
        <w:t>”的全部管线都埋于地下，对地面管线提出的要求指的可能是当地人非法铺设的管线。</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电力</w:t>
      </w:r>
    </w:p>
    <w:p w:rsidR="008826F4" w:rsidRPr="008826F4" w:rsidRDefault="008826F4" w:rsidP="008826F4">
      <w:pPr>
        <w:pStyle w:val="SingleTxtGC"/>
        <w:rPr>
          <w:rFonts w:hint="eastAsia"/>
        </w:rPr>
      </w:pPr>
      <w:r w:rsidRPr="008826F4">
        <w:rPr>
          <w:rFonts w:hint="eastAsia"/>
        </w:rPr>
        <w:t xml:space="preserve">368.  </w:t>
      </w:r>
      <w:r w:rsidRPr="008826F4">
        <w:rPr>
          <w:rFonts w:hint="eastAsia"/>
        </w:rPr>
        <w:t>实施《</w:t>
      </w:r>
      <w:r w:rsidRPr="008826F4">
        <w:rPr>
          <w:rFonts w:hint="eastAsia"/>
        </w:rPr>
        <w:t>5756-1996</w:t>
      </w:r>
      <w:r w:rsidRPr="008826F4">
        <w:rPr>
          <w:rFonts w:hint="eastAsia"/>
        </w:rPr>
        <w:t>年电力供应法》</w:t>
      </w:r>
      <w:r w:rsidRPr="008826F4">
        <w:rPr>
          <w:rFonts w:hint="eastAsia"/>
        </w:rPr>
        <w:t>(</w:t>
      </w:r>
      <w:r w:rsidRPr="008826F4">
        <w:rPr>
          <w:rFonts w:hint="eastAsia"/>
        </w:rPr>
        <w:t>临时法令</w:t>
      </w:r>
      <w:r w:rsidRPr="008826F4">
        <w:rPr>
          <w:rFonts w:hint="eastAsia"/>
        </w:rPr>
        <w:t>)</w:t>
      </w:r>
      <w:r w:rsidRPr="008826F4">
        <w:rPr>
          <w:rFonts w:hint="eastAsia"/>
        </w:rPr>
        <w:t>是为了解决一些阿拉伯和德鲁兹公民的供电问题，他们未获许可而建房，因此未被纳入中央电网。该法律于</w:t>
      </w:r>
      <w:r w:rsidRPr="008826F4">
        <w:rPr>
          <w:rFonts w:hint="eastAsia"/>
        </w:rPr>
        <w:t>2001</w:t>
      </w:r>
      <w:r w:rsidRPr="008826F4">
        <w:rPr>
          <w:rFonts w:hint="eastAsia"/>
        </w:rPr>
        <w:t>年修订，将临时供电期延长至</w:t>
      </w:r>
      <w:r w:rsidRPr="008826F4">
        <w:rPr>
          <w:rFonts w:hint="eastAsia"/>
        </w:rPr>
        <w:t>7</w:t>
      </w:r>
      <w:r w:rsidRPr="008826F4">
        <w:rPr>
          <w:rFonts w:hint="eastAsia"/>
        </w:rPr>
        <w:t>年。</w:t>
      </w:r>
      <w:r w:rsidRPr="008826F4">
        <w:rPr>
          <w:rFonts w:hint="eastAsia"/>
        </w:rPr>
        <w:t>2004</w:t>
      </w:r>
      <w:r w:rsidRPr="008826F4">
        <w:rPr>
          <w:rFonts w:hint="eastAsia"/>
        </w:rPr>
        <w:t>年该法律又再经修订，规定延长期于</w:t>
      </w:r>
      <w:r w:rsidRPr="008826F4">
        <w:rPr>
          <w:rFonts w:hint="eastAsia"/>
        </w:rPr>
        <w:t>2007</w:t>
      </w:r>
      <w:r w:rsidRPr="008826F4">
        <w:rPr>
          <w:rFonts w:hint="eastAsia"/>
        </w:rPr>
        <w:t>年</w:t>
      </w:r>
      <w:r w:rsidRPr="008826F4">
        <w:rPr>
          <w:rFonts w:hint="eastAsia"/>
        </w:rPr>
        <w:t>5</w:t>
      </w:r>
      <w:r w:rsidRPr="008826F4">
        <w:rPr>
          <w:rFonts w:hint="eastAsia"/>
        </w:rPr>
        <w:t>月</w:t>
      </w:r>
      <w:r w:rsidRPr="008826F4">
        <w:rPr>
          <w:rFonts w:hint="eastAsia"/>
        </w:rPr>
        <w:t>31</w:t>
      </w:r>
      <w:r w:rsidRPr="008826F4">
        <w:rPr>
          <w:rFonts w:hint="eastAsia"/>
        </w:rPr>
        <w:t>日结束。自法律执行之日至</w:t>
      </w:r>
      <w:r w:rsidRPr="008826F4">
        <w:rPr>
          <w:rFonts w:hint="eastAsia"/>
        </w:rPr>
        <w:t>2007</w:t>
      </w:r>
      <w:r w:rsidRPr="008826F4">
        <w:rPr>
          <w:rFonts w:hint="eastAsia"/>
        </w:rPr>
        <w:t>年</w:t>
      </w:r>
      <w:r w:rsidRPr="008826F4">
        <w:rPr>
          <w:rFonts w:hint="eastAsia"/>
        </w:rPr>
        <w:t>5</w:t>
      </w:r>
      <w:r w:rsidRPr="008826F4">
        <w:rPr>
          <w:rFonts w:hint="eastAsia"/>
        </w:rPr>
        <w:t>月</w:t>
      </w:r>
      <w:r w:rsidRPr="008826F4">
        <w:rPr>
          <w:rFonts w:hint="eastAsia"/>
        </w:rPr>
        <w:t>31</w:t>
      </w:r>
      <w:r w:rsidRPr="008826F4">
        <w:rPr>
          <w:rFonts w:hint="eastAsia"/>
        </w:rPr>
        <w:t>日，电力管理局共批准将</w:t>
      </w:r>
      <w:r w:rsidRPr="008826F4">
        <w:rPr>
          <w:rFonts w:hint="eastAsia"/>
        </w:rPr>
        <w:t>8,941</w:t>
      </w:r>
      <w:r w:rsidRPr="008826F4">
        <w:rPr>
          <w:rFonts w:hint="eastAsia"/>
        </w:rPr>
        <w:t>座建筑物接入电网。</w:t>
      </w:r>
    </w:p>
    <w:p w:rsidR="008826F4" w:rsidRPr="008826F4" w:rsidRDefault="008826F4" w:rsidP="008826F4">
      <w:pPr>
        <w:pStyle w:val="SingleTxtGC"/>
        <w:rPr>
          <w:rFonts w:hint="eastAsia"/>
        </w:rPr>
      </w:pPr>
      <w:r w:rsidRPr="008826F4">
        <w:rPr>
          <w:rFonts w:hint="eastAsia"/>
        </w:rPr>
        <w:t xml:space="preserve">369.  </w:t>
      </w:r>
      <w:r w:rsidRPr="008826F4">
        <w:rPr>
          <w:rFonts w:hint="eastAsia"/>
        </w:rPr>
        <w:t>以色列电力公司已开始将非法村庄</w:t>
      </w:r>
      <w:r w:rsidRPr="008826F4">
        <w:rPr>
          <w:rFonts w:hint="eastAsia"/>
        </w:rPr>
        <w:t>Abu-Talul</w:t>
      </w:r>
      <w:r w:rsidRPr="008826F4">
        <w:rPr>
          <w:rFonts w:hint="eastAsia"/>
        </w:rPr>
        <w:t>中的</w:t>
      </w:r>
      <w:r w:rsidRPr="008826F4">
        <w:rPr>
          <w:rFonts w:hint="eastAsia"/>
        </w:rPr>
        <w:t>el-Mustakabal</w:t>
      </w:r>
      <w:r w:rsidRPr="008826F4">
        <w:rPr>
          <w:rFonts w:hint="eastAsia"/>
        </w:rPr>
        <w:t>和</w:t>
      </w:r>
      <w:r w:rsidRPr="008826F4">
        <w:rPr>
          <w:rFonts w:hint="eastAsia"/>
        </w:rPr>
        <w:t>el-Aasam</w:t>
      </w:r>
      <w:r w:rsidR="00903653">
        <w:rPr>
          <w:rFonts w:hint="eastAsia"/>
        </w:rPr>
        <w:t xml:space="preserve"> </w:t>
      </w:r>
      <w:r w:rsidRPr="008826F4">
        <w:rPr>
          <w:rFonts w:hint="eastAsia"/>
        </w:rPr>
        <w:t>b</w:t>
      </w:r>
      <w:r w:rsidR="00903653">
        <w:t>’</w:t>
      </w:r>
      <w:r w:rsidRPr="008826F4">
        <w:rPr>
          <w:rFonts w:hint="eastAsia"/>
        </w:rPr>
        <w:t>学校接入国家电网。公司还着手将</w:t>
      </w:r>
      <w:r w:rsidRPr="008826F4">
        <w:rPr>
          <w:rFonts w:hint="eastAsia"/>
        </w:rPr>
        <w:t>Hirbat</w:t>
      </w:r>
      <w:r w:rsidR="00903653">
        <w:rPr>
          <w:rFonts w:hint="eastAsia"/>
        </w:rPr>
        <w:t xml:space="preserve"> </w:t>
      </w:r>
      <w:r w:rsidRPr="008826F4">
        <w:rPr>
          <w:rFonts w:hint="eastAsia"/>
        </w:rPr>
        <w:t>el-Watan</w:t>
      </w:r>
      <w:r w:rsidRPr="008826F4">
        <w:rPr>
          <w:rFonts w:hint="eastAsia"/>
        </w:rPr>
        <w:t>村的</w:t>
      </w:r>
      <w:r w:rsidRPr="008826F4">
        <w:rPr>
          <w:rFonts w:hint="eastAsia"/>
        </w:rPr>
        <w:t>el-Amal</w:t>
      </w:r>
      <w:r w:rsidRPr="008826F4">
        <w:rPr>
          <w:rFonts w:hint="eastAsia"/>
        </w:rPr>
        <w:t>学校和内盖夫其他非法村庄的学校接入电网。</w:t>
      </w:r>
      <w:r w:rsidRPr="008826F4">
        <w:rPr>
          <w:rFonts w:hint="eastAsia"/>
        </w:rPr>
        <w:t>2009</w:t>
      </w:r>
      <w:r w:rsidRPr="008826F4">
        <w:rPr>
          <w:rFonts w:hint="eastAsia"/>
        </w:rPr>
        <w:t>年</w:t>
      </w:r>
      <w:r w:rsidRPr="008826F4">
        <w:rPr>
          <w:rFonts w:hint="eastAsia"/>
        </w:rPr>
        <w:t>7</w:t>
      </w:r>
      <w:r w:rsidRPr="008826F4">
        <w:rPr>
          <w:rFonts w:hint="eastAsia"/>
        </w:rPr>
        <w:t>月，</w:t>
      </w:r>
      <w:r w:rsidRPr="008826F4">
        <w:rPr>
          <w:rFonts w:hint="eastAsia"/>
        </w:rPr>
        <w:t>Adalah</w:t>
      </w:r>
      <w:r w:rsidRPr="008826F4">
        <w:rPr>
          <w:rFonts w:hint="eastAsia"/>
        </w:rPr>
        <w:t>向最高法院提起上诉，随后电力公司采取了以上这些步骤。</w:t>
      </w:r>
      <w:r w:rsidRPr="008826F4">
        <w:rPr>
          <w:rFonts w:hint="eastAsia"/>
        </w:rPr>
        <w:t>2010</w:t>
      </w:r>
      <w:r w:rsidRPr="008826F4">
        <w:rPr>
          <w:rFonts w:hint="eastAsia"/>
        </w:rPr>
        <w:t>年</w:t>
      </w:r>
      <w:r w:rsidRPr="008826F4">
        <w:rPr>
          <w:rFonts w:hint="eastAsia"/>
        </w:rPr>
        <w:t>2</w:t>
      </w:r>
      <w:r w:rsidRPr="008826F4">
        <w:rPr>
          <w:rFonts w:hint="eastAsia"/>
        </w:rPr>
        <w:t>月，政府通知法院，将学校接入国家电网的必要工作已经完成，数日之内学校即将联网。随后法院称上诉书中请求实施的补救办法已经完成，并因此驳回上诉</w:t>
      </w:r>
      <w:r w:rsidRPr="008826F4">
        <w:rPr>
          <w:rFonts w:hint="eastAsia"/>
        </w:rPr>
        <w:t>(</w:t>
      </w:r>
      <w:r w:rsidRPr="008826F4">
        <w:rPr>
          <w:rFonts w:hint="eastAsia"/>
        </w:rPr>
        <w:t>第</w:t>
      </w:r>
      <w:r w:rsidRPr="008826F4">
        <w:rPr>
          <w:rFonts w:hint="eastAsia"/>
        </w:rPr>
        <w:t>H.C.J</w:t>
      </w:r>
      <w:r w:rsidR="002C5BE1">
        <w:rPr>
          <w:rFonts w:hint="eastAsia"/>
        </w:rPr>
        <w:t xml:space="preserve"> </w:t>
      </w:r>
      <w:r w:rsidRPr="008826F4">
        <w:rPr>
          <w:rFonts w:hint="eastAsia"/>
        </w:rPr>
        <w:t>5475/09</w:t>
      </w:r>
      <w:r w:rsidRPr="008826F4">
        <w:rPr>
          <w:rFonts w:hint="eastAsia"/>
        </w:rPr>
        <w:t>号，</w:t>
      </w:r>
      <w:r w:rsidRPr="008826F4">
        <w:rPr>
          <w:rFonts w:hint="eastAsia"/>
        </w:rPr>
        <w:t>Aiub</w:t>
      </w:r>
      <w:r w:rsidR="004C7E52">
        <w:rPr>
          <w:rFonts w:hint="eastAsia"/>
        </w:rPr>
        <w:t xml:space="preserve"> </w:t>
      </w:r>
      <w:r w:rsidRPr="008826F4">
        <w:rPr>
          <w:rFonts w:hint="eastAsia"/>
        </w:rPr>
        <w:t>Abu-Sabila</w:t>
      </w:r>
      <w:r w:rsidRPr="008826F4">
        <w:rPr>
          <w:rFonts w:hint="eastAsia"/>
        </w:rPr>
        <w:t>等诉教育部等</w:t>
      </w:r>
      <w:r w:rsidRPr="008826F4">
        <w:rPr>
          <w:rFonts w:hint="eastAsia"/>
        </w:rPr>
        <w:t>(2010</w:t>
      </w:r>
      <w:r w:rsidRPr="008826F4">
        <w:rPr>
          <w:rFonts w:hint="eastAsia"/>
        </w:rPr>
        <w:t>年</w:t>
      </w:r>
      <w:r w:rsidRPr="008826F4">
        <w:rPr>
          <w:rFonts w:hint="eastAsia"/>
        </w:rPr>
        <w:t>3</w:t>
      </w:r>
      <w:r w:rsidRPr="008826F4">
        <w:rPr>
          <w:rFonts w:hint="eastAsia"/>
        </w:rPr>
        <w:t>月</w:t>
      </w:r>
      <w:r w:rsidRPr="008826F4">
        <w:rPr>
          <w:rFonts w:hint="eastAsia"/>
        </w:rPr>
        <w:t>10</w:t>
      </w:r>
      <w:r w:rsidRPr="008826F4">
        <w:rPr>
          <w:rFonts w:hint="eastAsia"/>
        </w:rPr>
        <w:t>日</w:t>
      </w:r>
      <w:r w:rsidRPr="008826F4">
        <w:rPr>
          <w:rFonts w:hint="eastAsia"/>
        </w:rPr>
        <w:t>))</w:t>
      </w:r>
      <w:r w:rsidRPr="008826F4">
        <w:rPr>
          <w:rFonts w:hint="eastAsia"/>
        </w:rPr>
        <w:t>。</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排污基础设施的管理</w:t>
      </w:r>
      <w:r>
        <w:rPr>
          <w:rFonts w:ascii="SimSun" w:eastAsia="SimSun" w:hAnsi="SimSun" w:cs="SimSun" w:hint="eastAsia"/>
          <w:spacing w:val="-50"/>
        </w:rPr>
        <w:t>―</w:t>
      </w:r>
      <w:r>
        <w:rPr>
          <w:rFonts w:ascii="SimSun" w:eastAsia="SimSun" w:hAnsi="SimSun" w:cs="SimSun" w:hint="eastAsia"/>
        </w:rPr>
        <w:t>―</w:t>
      </w:r>
      <w:r w:rsidR="008826F4" w:rsidRPr="008826F4">
        <w:rPr>
          <w:rFonts w:hint="eastAsia"/>
        </w:rPr>
        <w:t>贝都因人</w:t>
      </w:r>
    </w:p>
    <w:p w:rsidR="008826F4" w:rsidRPr="008826F4" w:rsidRDefault="008826F4" w:rsidP="008826F4">
      <w:pPr>
        <w:pStyle w:val="SingleTxtGC"/>
        <w:rPr>
          <w:rFonts w:hint="eastAsia"/>
        </w:rPr>
      </w:pPr>
      <w:r w:rsidRPr="008826F4">
        <w:rPr>
          <w:rFonts w:hint="eastAsia"/>
        </w:rPr>
        <w:t>370.  7</w:t>
      </w:r>
      <w:r w:rsidRPr="008826F4">
        <w:rPr>
          <w:rFonts w:hint="eastAsia"/>
        </w:rPr>
        <w:t>月</w:t>
      </w:r>
      <w:r w:rsidRPr="008826F4">
        <w:rPr>
          <w:rFonts w:hint="eastAsia"/>
        </w:rPr>
        <w:t>18</w:t>
      </w:r>
      <w:r w:rsidRPr="008826F4">
        <w:rPr>
          <w:rFonts w:hint="eastAsia"/>
        </w:rPr>
        <w:t>日的第</w:t>
      </w:r>
      <w:r w:rsidRPr="008826F4">
        <w:rPr>
          <w:rFonts w:hint="eastAsia"/>
        </w:rPr>
        <w:t>3956(Arab/40)</w:t>
      </w:r>
      <w:r w:rsidRPr="008826F4">
        <w:rPr>
          <w:rFonts w:hint="eastAsia"/>
        </w:rPr>
        <w:t>号政府决定规定，</w:t>
      </w:r>
      <w:r w:rsidRPr="008826F4">
        <w:rPr>
          <w:rFonts w:hint="eastAsia"/>
        </w:rPr>
        <w:t>2005</w:t>
      </w:r>
      <w:r w:rsidRPr="008826F4">
        <w:rPr>
          <w:rFonts w:hint="eastAsia"/>
        </w:rPr>
        <w:t>至</w:t>
      </w:r>
      <w:r w:rsidRPr="008826F4">
        <w:rPr>
          <w:rFonts w:hint="eastAsia"/>
        </w:rPr>
        <w:t>2008</w:t>
      </w:r>
      <w:r w:rsidRPr="008826F4">
        <w:rPr>
          <w:rFonts w:hint="eastAsia"/>
        </w:rPr>
        <w:t>年间，为</w:t>
      </w:r>
      <w:r w:rsidRPr="008826F4">
        <w:rPr>
          <w:rFonts w:hint="eastAsia"/>
        </w:rPr>
        <w:t>Abu-Basma</w:t>
      </w:r>
      <w:r w:rsidRPr="008826F4">
        <w:rPr>
          <w:rFonts w:hint="eastAsia"/>
        </w:rPr>
        <w:t>和</w:t>
      </w:r>
      <w:r w:rsidRPr="008826F4">
        <w:rPr>
          <w:rFonts w:hint="eastAsia"/>
        </w:rPr>
        <w:t>Al</w:t>
      </w:r>
      <w:r w:rsidR="002C5BE1">
        <w:rPr>
          <w:rFonts w:hint="eastAsia"/>
        </w:rPr>
        <w:t xml:space="preserve"> </w:t>
      </w:r>
      <w:r w:rsidRPr="008826F4">
        <w:rPr>
          <w:rFonts w:hint="eastAsia"/>
        </w:rPr>
        <w:t>Sid</w:t>
      </w:r>
      <w:r w:rsidRPr="008826F4">
        <w:rPr>
          <w:rFonts w:hint="eastAsia"/>
        </w:rPr>
        <w:t>地区划拨总额为</w:t>
      </w:r>
      <w:r w:rsidRPr="008826F4">
        <w:rPr>
          <w:rFonts w:hint="eastAsia"/>
        </w:rPr>
        <w:t>3</w:t>
      </w:r>
      <w:r w:rsidRPr="008826F4">
        <w:rPr>
          <w:rFonts w:hint="eastAsia"/>
        </w:rPr>
        <w:t>亿</w:t>
      </w:r>
      <w:r w:rsidRPr="008826F4">
        <w:rPr>
          <w:rFonts w:hint="eastAsia"/>
        </w:rPr>
        <w:t>8770</w:t>
      </w:r>
      <w:r w:rsidRPr="008826F4">
        <w:rPr>
          <w:rFonts w:hint="eastAsia"/>
        </w:rPr>
        <w:t>万新谢克尔</w:t>
      </w:r>
      <w:r w:rsidRPr="008826F4">
        <w:rPr>
          <w:rFonts w:hint="eastAsia"/>
        </w:rPr>
        <w:t>(104,783,784</w:t>
      </w:r>
      <w:r w:rsidRPr="008826F4">
        <w:rPr>
          <w:rFonts w:hint="eastAsia"/>
        </w:rPr>
        <w:t>美元</w:t>
      </w:r>
      <w:r w:rsidRPr="008826F4">
        <w:rPr>
          <w:rFonts w:hint="eastAsia"/>
        </w:rPr>
        <w:t>)</w:t>
      </w:r>
      <w:r w:rsidRPr="008826F4">
        <w:rPr>
          <w:rFonts w:hint="eastAsia"/>
        </w:rPr>
        <w:t>的预算，用于发展基础设施和建设公共设施。预算中包括</w:t>
      </w:r>
      <w:r w:rsidRPr="008826F4">
        <w:rPr>
          <w:rFonts w:hint="eastAsia"/>
        </w:rPr>
        <w:t>4400</w:t>
      </w:r>
      <w:r w:rsidRPr="008826F4">
        <w:rPr>
          <w:rFonts w:hint="eastAsia"/>
        </w:rPr>
        <w:t>万新谢克尔</w:t>
      </w:r>
      <w:r w:rsidRPr="008826F4">
        <w:rPr>
          <w:rFonts w:hint="eastAsia"/>
        </w:rPr>
        <w:t>(11,891,892</w:t>
      </w:r>
      <w:r w:rsidRPr="008826F4">
        <w:rPr>
          <w:rFonts w:hint="eastAsia"/>
        </w:rPr>
        <w:t>美元</w:t>
      </w:r>
      <w:r w:rsidRPr="008826F4">
        <w:rPr>
          <w:rFonts w:hint="eastAsia"/>
        </w:rPr>
        <w:t>)(</w:t>
      </w:r>
      <w:r w:rsidRPr="008826F4">
        <w:rPr>
          <w:rFonts w:hint="eastAsia"/>
        </w:rPr>
        <w:t>其中</w:t>
      </w:r>
      <w:r w:rsidRPr="008826F4">
        <w:rPr>
          <w:rFonts w:hint="eastAsia"/>
        </w:rPr>
        <w:t>50%</w:t>
      </w:r>
      <w:r w:rsidRPr="008826F4">
        <w:rPr>
          <w:rFonts w:hint="eastAsia"/>
        </w:rPr>
        <w:t>为政府贷款的形式</w:t>
      </w:r>
      <w:r w:rsidRPr="008826F4">
        <w:rPr>
          <w:rFonts w:hint="eastAsia"/>
        </w:rPr>
        <w:t>)</w:t>
      </w:r>
      <w:r w:rsidRPr="008826F4">
        <w:rPr>
          <w:rFonts w:hint="eastAsia"/>
        </w:rPr>
        <w:t>用于建设供水和污水处理系统。由于这些地区人口迁入缓慢，再加上偿还贷款遇到了困难，该决定未能如期执行。</w:t>
      </w:r>
    </w:p>
    <w:p w:rsidR="008826F4" w:rsidRPr="008826F4" w:rsidRDefault="008826F4" w:rsidP="008826F4">
      <w:pPr>
        <w:pStyle w:val="SingleTxtGC"/>
        <w:rPr>
          <w:rFonts w:hint="eastAsia"/>
        </w:rPr>
      </w:pPr>
      <w:r w:rsidRPr="008826F4">
        <w:rPr>
          <w:rFonts w:hint="eastAsia"/>
        </w:rPr>
        <w:t>371.  2007</w:t>
      </w:r>
      <w:r w:rsidRPr="008826F4">
        <w:rPr>
          <w:rFonts w:hint="eastAsia"/>
        </w:rPr>
        <w:t>年</w:t>
      </w:r>
      <w:r w:rsidRPr="008826F4">
        <w:rPr>
          <w:rFonts w:hint="eastAsia"/>
        </w:rPr>
        <w:t>10</w:t>
      </w:r>
      <w:r w:rsidRPr="008826F4">
        <w:rPr>
          <w:rFonts w:hint="eastAsia"/>
        </w:rPr>
        <w:t>月</w:t>
      </w:r>
      <w:r w:rsidRPr="008826F4">
        <w:rPr>
          <w:rFonts w:hint="eastAsia"/>
        </w:rPr>
        <w:t>11</w:t>
      </w:r>
      <w:r w:rsidRPr="008826F4">
        <w:rPr>
          <w:rFonts w:hint="eastAsia"/>
        </w:rPr>
        <w:t>日，政府加强落实附加的一项多年期计划，促进并协助在内盖夫地区的贝都因聚居区修建和发展排污设施</w:t>
      </w:r>
      <w:r w:rsidRPr="008826F4">
        <w:rPr>
          <w:rFonts w:hint="eastAsia"/>
        </w:rPr>
        <w:t>(</w:t>
      </w:r>
      <w:r w:rsidRPr="008826F4">
        <w:rPr>
          <w:rFonts w:hint="eastAsia"/>
        </w:rPr>
        <w:t>第</w:t>
      </w:r>
      <w:r w:rsidRPr="008826F4">
        <w:rPr>
          <w:rFonts w:hint="eastAsia"/>
        </w:rPr>
        <w:t>2428</w:t>
      </w:r>
      <w:r w:rsidRPr="008826F4">
        <w:rPr>
          <w:rFonts w:hint="eastAsia"/>
        </w:rPr>
        <w:t>号政府决定</w:t>
      </w:r>
      <w:r w:rsidRPr="008826F4">
        <w:rPr>
          <w:rFonts w:hint="eastAsia"/>
        </w:rPr>
        <w:t>)</w:t>
      </w:r>
      <w:r w:rsidRPr="008826F4">
        <w:rPr>
          <w:rFonts w:hint="eastAsia"/>
        </w:rPr>
        <w:t>。根据本决定，实行该计划的一个条件是要各地区依照《水和污水处理企业法》</w:t>
      </w:r>
      <w:r w:rsidRPr="008826F4">
        <w:rPr>
          <w:rFonts w:hint="eastAsia"/>
        </w:rPr>
        <w:t>(</w:t>
      </w:r>
      <w:r w:rsidRPr="008826F4">
        <w:rPr>
          <w:rFonts w:hint="eastAsia"/>
        </w:rPr>
        <w:t>下称《水和污水处理企业法》</w:t>
      </w:r>
      <w:r w:rsidRPr="008826F4">
        <w:rPr>
          <w:rFonts w:hint="eastAsia"/>
        </w:rPr>
        <w:t>)</w:t>
      </w:r>
      <w:r w:rsidRPr="008826F4">
        <w:rPr>
          <w:rFonts w:hint="eastAsia"/>
        </w:rPr>
        <w:t>成立水和污水处理企业。然而，此类企业尚有待成立。</w:t>
      </w:r>
    </w:p>
    <w:p w:rsidR="008826F4" w:rsidRPr="008826F4" w:rsidRDefault="008826F4" w:rsidP="008826F4">
      <w:pPr>
        <w:pStyle w:val="SingleTxtGC"/>
        <w:rPr>
          <w:rFonts w:hint="eastAsia"/>
        </w:rPr>
      </w:pPr>
      <w:r w:rsidRPr="008826F4">
        <w:rPr>
          <w:rFonts w:hint="eastAsia"/>
        </w:rPr>
        <w:t>372.  2010</w:t>
      </w:r>
      <w:r w:rsidRPr="008826F4">
        <w:rPr>
          <w:rFonts w:hint="eastAsia"/>
        </w:rPr>
        <w:t>年</w:t>
      </w:r>
      <w:r w:rsidRPr="008826F4">
        <w:rPr>
          <w:rFonts w:hint="eastAsia"/>
        </w:rPr>
        <w:t>3</w:t>
      </w:r>
      <w:r w:rsidRPr="008826F4">
        <w:rPr>
          <w:rFonts w:hint="eastAsia"/>
        </w:rPr>
        <w:t>月，</w:t>
      </w:r>
      <w:r w:rsidRPr="008826F4">
        <w:rPr>
          <w:rFonts w:hint="eastAsia"/>
        </w:rPr>
        <w:t>Be</w:t>
      </w:r>
      <w:r w:rsidR="004C7E52">
        <w:t>’</w:t>
      </w:r>
      <w:r w:rsidRPr="008826F4">
        <w:rPr>
          <w:rFonts w:hint="eastAsia"/>
        </w:rPr>
        <w:t>er-Sheva</w:t>
      </w:r>
      <w:r w:rsidRPr="008826F4">
        <w:rPr>
          <w:rFonts w:hint="eastAsia"/>
        </w:rPr>
        <w:t>区法院批准了</w:t>
      </w:r>
      <w:r w:rsidRPr="008826F4">
        <w:rPr>
          <w:rFonts w:hint="eastAsia"/>
        </w:rPr>
        <w:t>Kssaife</w:t>
      </w:r>
      <w:r w:rsidRPr="008826F4">
        <w:rPr>
          <w:rFonts w:hint="eastAsia"/>
        </w:rPr>
        <w:t>地方当局和“</w:t>
      </w:r>
      <w:r w:rsidRPr="008826F4">
        <w:rPr>
          <w:rFonts w:hint="eastAsia"/>
        </w:rPr>
        <w:t>Adam,</w:t>
      </w:r>
      <w:r w:rsidR="004C7E52">
        <w:rPr>
          <w:rFonts w:hint="eastAsia"/>
        </w:rPr>
        <w:t xml:space="preserve"> </w:t>
      </w:r>
      <w:r w:rsidRPr="008826F4">
        <w:rPr>
          <w:rFonts w:hint="eastAsia"/>
        </w:rPr>
        <w:t>Teva</w:t>
      </w:r>
      <w:r w:rsidR="002C5BE1">
        <w:rPr>
          <w:rFonts w:hint="eastAsia"/>
        </w:rPr>
        <w:t xml:space="preserve"> </w:t>
      </w:r>
      <w:r w:rsidRPr="008826F4">
        <w:rPr>
          <w:rFonts w:hint="eastAsia"/>
        </w:rPr>
        <w:t>V'din</w:t>
      </w:r>
      <w:r w:rsidR="004C7E52">
        <w:rPr>
          <w:rFonts w:hint="eastAsia"/>
          <w:spacing w:val="-50"/>
        </w:rPr>
        <w:t>―</w:t>
      </w:r>
      <w:r w:rsidR="004C7E52">
        <w:rPr>
          <w:rFonts w:hint="eastAsia"/>
        </w:rPr>
        <w:t>―</w:t>
      </w:r>
      <w:r w:rsidRPr="008826F4">
        <w:rPr>
          <w:rFonts w:hint="eastAsia"/>
        </w:rPr>
        <w:t>以色列环境保护联盟”之间的一项关于</w:t>
      </w:r>
      <w:r w:rsidRPr="008826F4">
        <w:rPr>
          <w:rFonts w:hint="eastAsia"/>
        </w:rPr>
        <w:t>Kssaife</w:t>
      </w:r>
      <w:r w:rsidRPr="008826F4">
        <w:rPr>
          <w:rFonts w:hint="eastAsia"/>
        </w:rPr>
        <w:t>地区污水系统管理的协议。由于</w:t>
      </w:r>
      <w:r w:rsidRPr="008826F4">
        <w:rPr>
          <w:rFonts w:hint="eastAsia"/>
        </w:rPr>
        <w:t>Kssaife</w:t>
      </w:r>
      <w:r w:rsidRPr="008826F4">
        <w:rPr>
          <w:rFonts w:hint="eastAsia"/>
        </w:rPr>
        <w:t>一位居民反对在其地产附近铺设排水管线，污水系统未能如期完工。根据该协议，</w:t>
      </w:r>
      <w:r w:rsidRPr="008826F4">
        <w:rPr>
          <w:rFonts w:hint="eastAsia"/>
        </w:rPr>
        <w:t>Kssaife</w:t>
      </w:r>
      <w:r w:rsidRPr="008826F4">
        <w:rPr>
          <w:rFonts w:hint="eastAsia"/>
        </w:rPr>
        <w:t>政府负责人和地方当局应采取一切必要措施在</w:t>
      </w:r>
      <w:r w:rsidRPr="008826F4">
        <w:rPr>
          <w:rFonts w:hint="eastAsia"/>
        </w:rPr>
        <w:t>2010</w:t>
      </w:r>
      <w:r w:rsidRPr="008826F4">
        <w:rPr>
          <w:rFonts w:hint="eastAsia"/>
        </w:rPr>
        <w:t>年</w:t>
      </w:r>
      <w:r w:rsidRPr="008826F4">
        <w:rPr>
          <w:rFonts w:hint="eastAsia"/>
        </w:rPr>
        <w:t>6</w:t>
      </w:r>
      <w:r w:rsidRPr="008826F4">
        <w:rPr>
          <w:rFonts w:hint="eastAsia"/>
        </w:rPr>
        <w:t>月之前完成排水管线的铺设。达成协议之前，已经确定有关区域并不归属提出异议的那位居民。</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卫生</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婴儿死亡率</w:t>
      </w:r>
    </w:p>
    <w:p w:rsidR="008826F4" w:rsidRPr="008826F4" w:rsidRDefault="008826F4" w:rsidP="008826F4">
      <w:pPr>
        <w:pStyle w:val="SingleTxtGC"/>
        <w:rPr>
          <w:rFonts w:hint="eastAsia"/>
        </w:rPr>
      </w:pPr>
      <w:r w:rsidRPr="008826F4">
        <w:rPr>
          <w:rFonts w:hint="eastAsia"/>
        </w:rPr>
        <w:t xml:space="preserve">373.  </w:t>
      </w:r>
      <w:r w:rsidRPr="008826F4">
        <w:rPr>
          <w:rFonts w:hint="eastAsia"/>
        </w:rPr>
        <w:t>见上文对问题清单第</w:t>
      </w:r>
      <w:r w:rsidRPr="008826F4">
        <w:rPr>
          <w:rFonts w:hint="eastAsia"/>
        </w:rPr>
        <w:t>31</w:t>
      </w:r>
      <w:r w:rsidRPr="008826F4">
        <w:rPr>
          <w:rFonts w:hint="eastAsia"/>
        </w:rPr>
        <w:t>段所提问题的答复。</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卫生基础设施</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诊所</w:t>
      </w:r>
    </w:p>
    <w:p w:rsidR="008826F4" w:rsidRPr="008826F4" w:rsidRDefault="008826F4" w:rsidP="008826F4">
      <w:pPr>
        <w:pStyle w:val="SingleTxtGC"/>
        <w:rPr>
          <w:rFonts w:hint="eastAsia"/>
        </w:rPr>
      </w:pPr>
      <w:r w:rsidRPr="008826F4">
        <w:rPr>
          <w:rFonts w:hint="eastAsia"/>
        </w:rPr>
        <w:t xml:space="preserve">374.  </w:t>
      </w:r>
      <w:r w:rsidRPr="008826F4">
        <w:rPr>
          <w:rFonts w:hint="eastAsia"/>
        </w:rPr>
        <w:t>据</w:t>
      </w:r>
      <w:r w:rsidRPr="008826F4">
        <w:rPr>
          <w:rFonts w:hint="eastAsia"/>
        </w:rPr>
        <w:t>2010</w:t>
      </w:r>
      <w:r w:rsidRPr="008826F4">
        <w:rPr>
          <w:rFonts w:hint="eastAsia"/>
        </w:rPr>
        <w:t>年</w:t>
      </w:r>
      <w:r w:rsidRPr="008826F4">
        <w:rPr>
          <w:rFonts w:hint="eastAsia"/>
        </w:rPr>
        <w:t>5</w:t>
      </w:r>
      <w:r w:rsidRPr="008826F4">
        <w:rPr>
          <w:rFonts w:hint="eastAsia"/>
        </w:rPr>
        <w:t>月的数据，贝都因人共有</w:t>
      </w:r>
      <w:r w:rsidRPr="008826F4">
        <w:rPr>
          <w:rFonts w:hint="eastAsia"/>
        </w:rPr>
        <w:t>51</w:t>
      </w:r>
      <w:r w:rsidRPr="008826F4">
        <w:rPr>
          <w:rFonts w:hint="eastAsia"/>
        </w:rPr>
        <w:t>个诊所和独立医生，其分布情况如下：永久建制地区有</w:t>
      </w:r>
      <w:r w:rsidRPr="008826F4">
        <w:rPr>
          <w:rFonts w:hint="eastAsia"/>
        </w:rPr>
        <w:t>27</w:t>
      </w:r>
      <w:r w:rsidRPr="008826F4">
        <w:rPr>
          <w:rFonts w:hint="eastAsia"/>
        </w:rPr>
        <w:t>个诊所和</w:t>
      </w:r>
      <w:r w:rsidRPr="008826F4">
        <w:rPr>
          <w:rFonts w:hint="eastAsia"/>
        </w:rPr>
        <w:t>11</w:t>
      </w:r>
      <w:r w:rsidRPr="008826F4">
        <w:rPr>
          <w:rFonts w:hint="eastAsia"/>
        </w:rPr>
        <w:t>位独立医生；规划和建设中的地区有</w:t>
      </w:r>
      <w:r w:rsidRPr="008826F4">
        <w:rPr>
          <w:rFonts w:hint="eastAsia"/>
        </w:rPr>
        <w:t>9</w:t>
      </w:r>
      <w:r w:rsidRPr="008826F4">
        <w:rPr>
          <w:rFonts w:hint="eastAsia"/>
        </w:rPr>
        <w:t>个诊所，非法村庄有</w:t>
      </w:r>
      <w:r w:rsidRPr="008826F4">
        <w:rPr>
          <w:rFonts w:hint="eastAsia"/>
        </w:rPr>
        <w:t>4</w:t>
      </w:r>
      <w:r w:rsidRPr="008826F4">
        <w:rPr>
          <w:rFonts w:hint="eastAsia"/>
        </w:rPr>
        <w:t>个诊所。</w:t>
      </w:r>
    </w:p>
    <w:p w:rsidR="008826F4" w:rsidRPr="008826F4" w:rsidRDefault="008826F4" w:rsidP="008826F4">
      <w:pPr>
        <w:pStyle w:val="SingleTxtGC"/>
        <w:rPr>
          <w:rFonts w:hint="eastAsia"/>
        </w:rPr>
      </w:pPr>
      <w:r w:rsidRPr="008826F4">
        <w:rPr>
          <w:rFonts w:hint="eastAsia"/>
        </w:rPr>
        <w:t xml:space="preserve">375.  </w:t>
      </w:r>
      <w:r w:rsidRPr="008826F4">
        <w:rPr>
          <w:rFonts w:hint="eastAsia"/>
        </w:rPr>
        <w:t>贝都因居住区诊所的设施按照国内各保健基金的标准配备。内盖夫地区所有贝都因非法村庄的诊所都有计算机、空调，并按照国家所有保健基金遵循的标准配备设施。</w:t>
      </w:r>
    </w:p>
    <w:p w:rsidR="008826F4" w:rsidRPr="008826F4" w:rsidRDefault="008826F4" w:rsidP="008826F4">
      <w:pPr>
        <w:pStyle w:val="SingleTxtGC"/>
        <w:rPr>
          <w:rFonts w:hint="eastAsia"/>
        </w:rPr>
      </w:pPr>
      <w:r w:rsidRPr="008826F4">
        <w:rPr>
          <w:rFonts w:hint="eastAsia"/>
        </w:rPr>
        <w:t xml:space="preserve">376.  </w:t>
      </w:r>
      <w:r w:rsidRPr="008826F4">
        <w:rPr>
          <w:rFonts w:hint="eastAsia"/>
        </w:rPr>
        <w:t>必须指出，在贝都因居住区以外的地方，如</w:t>
      </w:r>
      <w:r w:rsidRPr="008826F4">
        <w:rPr>
          <w:rFonts w:hint="eastAsia"/>
        </w:rPr>
        <w:t>Be</w:t>
      </w:r>
      <w:r w:rsidR="004C7E52">
        <w:t>’</w:t>
      </w:r>
      <w:r w:rsidRPr="008826F4">
        <w:rPr>
          <w:rFonts w:hint="eastAsia"/>
        </w:rPr>
        <w:t>er-Sheva</w:t>
      </w:r>
      <w:r w:rsidRPr="008826F4">
        <w:rPr>
          <w:rFonts w:hint="eastAsia"/>
        </w:rPr>
        <w:t>、</w:t>
      </w:r>
      <w:r w:rsidRPr="008826F4">
        <w:rPr>
          <w:rFonts w:hint="eastAsia"/>
        </w:rPr>
        <w:t>Arad</w:t>
      </w:r>
      <w:r w:rsidRPr="008826F4">
        <w:rPr>
          <w:rFonts w:hint="eastAsia"/>
        </w:rPr>
        <w:t>、</w:t>
      </w:r>
      <w:r w:rsidRPr="008826F4">
        <w:rPr>
          <w:rFonts w:hint="eastAsia"/>
        </w:rPr>
        <w:t>Dimona</w:t>
      </w:r>
      <w:r w:rsidRPr="008826F4">
        <w:rPr>
          <w:rFonts w:hint="eastAsia"/>
        </w:rPr>
        <w:t>、</w:t>
      </w:r>
      <w:r w:rsidRPr="008826F4">
        <w:rPr>
          <w:rFonts w:hint="eastAsia"/>
        </w:rPr>
        <w:t>Omer</w:t>
      </w:r>
      <w:r w:rsidR="004C7E52">
        <w:rPr>
          <w:rFonts w:hint="eastAsia"/>
        </w:rPr>
        <w:t xml:space="preserve"> </w:t>
      </w:r>
      <w:r w:rsidRPr="008826F4">
        <w:rPr>
          <w:rFonts w:hint="eastAsia"/>
        </w:rPr>
        <w:t>Mitzpe-Ramon</w:t>
      </w:r>
      <w:r w:rsidRPr="008826F4">
        <w:rPr>
          <w:rFonts w:hint="eastAsia"/>
        </w:rPr>
        <w:t>等地，也有各类保健基金诊所提供医疗服务。</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特殊服务</w:t>
      </w:r>
    </w:p>
    <w:p w:rsidR="008826F4" w:rsidRPr="008826F4" w:rsidRDefault="008826F4" w:rsidP="008826F4">
      <w:pPr>
        <w:pStyle w:val="SingleTxtGC"/>
        <w:rPr>
          <w:rFonts w:hint="eastAsia"/>
        </w:rPr>
      </w:pPr>
      <w:r w:rsidRPr="008826F4">
        <w:rPr>
          <w:rFonts w:hint="eastAsia"/>
        </w:rPr>
        <w:t xml:space="preserve">377.  </w:t>
      </w:r>
      <w:r w:rsidRPr="008826F4">
        <w:rPr>
          <w:rFonts w:hint="eastAsia"/>
        </w:rPr>
        <w:t>全民保健服务部为贝都因人提供特殊的保健服务，包括为其提供由贝都因人驾驶的救护车服务。这样就可以由一位能干的专业人员在患者出院之前对其生活条件做出评价。</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免疫覆盖率</w:t>
      </w:r>
    </w:p>
    <w:p w:rsidR="008826F4" w:rsidRPr="008826F4" w:rsidRDefault="008826F4" w:rsidP="008826F4">
      <w:pPr>
        <w:pStyle w:val="SingleTxtGC"/>
        <w:rPr>
          <w:rFonts w:hint="eastAsia"/>
        </w:rPr>
      </w:pPr>
      <w:r w:rsidRPr="008826F4">
        <w:rPr>
          <w:rFonts w:hint="eastAsia"/>
        </w:rPr>
        <w:t xml:space="preserve">378.  </w:t>
      </w:r>
      <w:r w:rsidRPr="008826F4">
        <w:rPr>
          <w:rFonts w:hint="eastAsia"/>
        </w:rPr>
        <w:t>见上文对问题清单第</w:t>
      </w:r>
      <w:r w:rsidRPr="008826F4">
        <w:rPr>
          <w:rFonts w:hint="eastAsia"/>
        </w:rPr>
        <w:t>31</w:t>
      </w:r>
      <w:r w:rsidRPr="008826F4">
        <w:rPr>
          <w:rFonts w:hint="eastAsia"/>
        </w:rPr>
        <w:t>段所提问题的答复。</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防止保健服务遇到语言障碍</w:t>
      </w:r>
    </w:p>
    <w:p w:rsidR="008826F4" w:rsidRPr="008826F4" w:rsidRDefault="008826F4" w:rsidP="008826F4">
      <w:pPr>
        <w:pStyle w:val="SingleTxtGC"/>
        <w:rPr>
          <w:rFonts w:hint="eastAsia"/>
        </w:rPr>
      </w:pPr>
      <w:r w:rsidRPr="008826F4">
        <w:rPr>
          <w:rFonts w:hint="eastAsia"/>
        </w:rPr>
        <w:t xml:space="preserve">379.  </w:t>
      </w:r>
      <w:r w:rsidRPr="008826F4">
        <w:rPr>
          <w:rFonts w:hint="eastAsia"/>
        </w:rPr>
        <w:t>本古里安大学开设了一门新课程</w:t>
      </w:r>
      <w:r w:rsidR="004C7E52">
        <w:rPr>
          <w:rFonts w:hint="eastAsia"/>
          <w:spacing w:val="-50"/>
        </w:rPr>
        <w:t>―</w:t>
      </w:r>
      <w:r w:rsidR="004C7E52">
        <w:rPr>
          <w:rFonts w:hint="eastAsia"/>
        </w:rPr>
        <w:t>―</w:t>
      </w:r>
      <w:r w:rsidRPr="008826F4">
        <w:rPr>
          <w:rFonts w:hint="eastAsia"/>
        </w:rPr>
        <w:t>培养有资质的贝都因男</w:t>
      </w:r>
      <w:r w:rsidRPr="008826F4">
        <w:rPr>
          <w:rFonts w:hint="eastAsia"/>
        </w:rPr>
        <w:t>/</w:t>
      </w:r>
      <w:r w:rsidRPr="008826F4">
        <w:rPr>
          <w:rFonts w:hint="eastAsia"/>
        </w:rPr>
        <w:t>女护士的学士学位课程。截至</w:t>
      </w:r>
      <w:r w:rsidRPr="008826F4">
        <w:rPr>
          <w:rFonts w:hint="eastAsia"/>
        </w:rPr>
        <w:t>2010</w:t>
      </w:r>
      <w:r w:rsidRPr="008826F4">
        <w:rPr>
          <w:rFonts w:hint="eastAsia"/>
        </w:rPr>
        <w:t>年，已有</w:t>
      </w:r>
      <w:r w:rsidRPr="008826F4">
        <w:rPr>
          <w:rFonts w:hint="eastAsia"/>
        </w:rPr>
        <w:t>37</w:t>
      </w:r>
      <w:r w:rsidRPr="008826F4">
        <w:rPr>
          <w:rFonts w:hint="eastAsia"/>
        </w:rPr>
        <w:t>名学生报名学习这一课程。此外，到</w:t>
      </w:r>
      <w:r w:rsidRPr="008826F4">
        <w:rPr>
          <w:rFonts w:hint="eastAsia"/>
        </w:rPr>
        <w:t>2010</w:t>
      </w:r>
      <w:r w:rsidRPr="008826F4">
        <w:rPr>
          <w:rFonts w:hint="eastAsia"/>
        </w:rPr>
        <w:t>年</w:t>
      </w:r>
      <w:r w:rsidRPr="008826F4">
        <w:rPr>
          <w:rFonts w:hint="eastAsia"/>
        </w:rPr>
        <w:t>1</w:t>
      </w:r>
      <w:r w:rsidRPr="008826F4">
        <w:rPr>
          <w:rFonts w:hint="eastAsia"/>
        </w:rPr>
        <w:t>月止，有</w:t>
      </w:r>
      <w:r w:rsidRPr="008826F4">
        <w:rPr>
          <w:rFonts w:hint="eastAsia"/>
        </w:rPr>
        <w:t>5</w:t>
      </w:r>
      <w:r w:rsidRPr="008826F4">
        <w:rPr>
          <w:rFonts w:hint="eastAsia"/>
        </w:rPr>
        <w:t>名护士受聘于母婴保健站，并将接受</w:t>
      </w:r>
      <w:r w:rsidRPr="008826F4">
        <w:rPr>
          <w:rFonts w:hint="eastAsia"/>
        </w:rPr>
        <w:t>6</w:t>
      </w:r>
      <w:r w:rsidRPr="008826F4">
        <w:rPr>
          <w:rFonts w:hint="eastAsia"/>
        </w:rPr>
        <w:t>个月的岗位培训。还有一个</w:t>
      </w:r>
      <w:r w:rsidRPr="008826F4">
        <w:rPr>
          <w:rFonts w:hint="eastAsia"/>
        </w:rPr>
        <w:t>2</w:t>
      </w:r>
      <w:r w:rsidRPr="008826F4">
        <w:rPr>
          <w:rFonts w:hint="eastAsia"/>
        </w:rPr>
        <w:t>年的护士培训项目，受训护士将为贝都因人服务，提供育儿指导。</w:t>
      </w:r>
      <w:r w:rsidRPr="008826F4">
        <w:rPr>
          <w:rFonts w:hint="eastAsia"/>
        </w:rPr>
        <w:t>2010</w:t>
      </w:r>
      <w:r w:rsidRPr="008826F4">
        <w:rPr>
          <w:rFonts w:hint="eastAsia"/>
        </w:rPr>
        <w:t>年，</w:t>
      </w:r>
      <w:r w:rsidRPr="008826F4">
        <w:rPr>
          <w:rFonts w:hint="eastAsia"/>
        </w:rPr>
        <w:t>16</w:t>
      </w:r>
      <w:r w:rsidRPr="008826F4">
        <w:rPr>
          <w:rFonts w:hint="eastAsia"/>
        </w:rPr>
        <w:t>名护士完成了该项目的学习，现在正在召集一批新护士受训。然而，请注意贝都因人仍然严重缺乏合格的护士。</w:t>
      </w:r>
    </w:p>
    <w:p w:rsidR="008826F4" w:rsidRPr="008826F4" w:rsidRDefault="008826F4" w:rsidP="008826F4">
      <w:pPr>
        <w:pStyle w:val="SingleTxtGC"/>
        <w:rPr>
          <w:rFonts w:hint="eastAsia"/>
        </w:rPr>
      </w:pPr>
      <w:r w:rsidRPr="008826F4">
        <w:rPr>
          <w:rFonts w:hint="eastAsia"/>
        </w:rPr>
        <w:t xml:space="preserve">380.  </w:t>
      </w:r>
      <w:r w:rsidRPr="008826F4">
        <w:rPr>
          <w:rFonts w:hint="eastAsia"/>
        </w:rPr>
        <w:t>以色列首位贝都因女医师</w:t>
      </w:r>
      <w:r w:rsidRPr="008826F4">
        <w:rPr>
          <w:rFonts w:hint="eastAsia"/>
        </w:rPr>
        <w:t>Rania</w:t>
      </w:r>
      <w:r w:rsidR="002C5BE1">
        <w:rPr>
          <w:rFonts w:hint="eastAsia"/>
        </w:rPr>
        <w:t xml:space="preserve"> </w:t>
      </w:r>
      <w:r w:rsidRPr="008826F4">
        <w:rPr>
          <w:rFonts w:hint="eastAsia"/>
        </w:rPr>
        <w:t>al-Oqbi</w:t>
      </w:r>
      <w:r w:rsidRPr="008826F4">
        <w:rPr>
          <w:rFonts w:hint="eastAsia"/>
        </w:rPr>
        <w:t>已完成其学位课程的学习。她参加的是旨在让更多贝都因人进入卫生部门的“沙漠医生培养”特别方案。截至</w:t>
      </w:r>
      <w:r w:rsidRPr="008826F4">
        <w:rPr>
          <w:rFonts w:hint="eastAsia"/>
        </w:rPr>
        <w:t>2009</w:t>
      </w:r>
      <w:r w:rsidRPr="008826F4">
        <w:rPr>
          <w:rFonts w:hint="eastAsia"/>
        </w:rPr>
        <w:t>年，共有</w:t>
      </w:r>
      <w:r w:rsidRPr="008826F4">
        <w:rPr>
          <w:rFonts w:hint="eastAsia"/>
        </w:rPr>
        <w:t>6</w:t>
      </w:r>
      <w:r w:rsidRPr="008826F4">
        <w:rPr>
          <w:rFonts w:hint="eastAsia"/>
        </w:rPr>
        <w:t>名贝都因妇女学习医学；已有</w:t>
      </w:r>
      <w:r w:rsidRPr="008826F4">
        <w:rPr>
          <w:rFonts w:hint="eastAsia"/>
        </w:rPr>
        <w:t>35</w:t>
      </w:r>
      <w:r w:rsidRPr="008826F4">
        <w:rPr>
          <w:rFonts w:hint="eastAsia"/>
        </w:rPr>
        <w:t>名贝都因妇女完成了各种保健专业学位课程的学习；另外还有</w:t>
      </w:r>
      <w:r w:rsidRPr="008826F4">
        <w:rPr>
          <w:rFonts w:hint="eastAsia"/>
        </w:rPr>
        <w:t>45</w:t>
      </w:r>
      <w:r w:rsidRPr="008826F4">
        <w:rPr>
          <w:rFonts w:hint="eastAsia"/>
        </w:rPr>
        <w:t>名妇女在攻读保健科学。</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母婴保健站</w:t>
      </w:r>
    </w:p>
    <w:p w:rsidR="008826F4" w:rsidRPr="008826F4" w:rsidRDefault="008826F4" w:rsidP="008826F4">
      <w:pPr>
        <w:pStyle w:val="SingleTxtGC"/>
        <w:rPr>
          <w:rFonts w:hint="eastAsia"/>
        </w:rPr>
      </w:pPr>
      <w:r w:rsidRPr="008826F4">
        <w:rPr>
          <w:rFonts w:hint="eastAsia"/>
        </w:rPr>
        <w:t xml:space="preserve">381.  </w:t>
      </w:r>
      <w:r w:rsidRPr="008826F4">
        <w:rPr>
          <w:rFonts w:hint="eastAsia"/>
        </w:rPr>
        <w:t>见上文对问题清单第</w:t>
      </w:r>
      <w:r w:rsidRPr="008826F4">
        <w:rPr>
          <w:rFonts w:hint="eastAsia"/>
        </w:rPr>
        <w:t>31</w:t>
      </w:r>
      <w:r w:rsidRPr="008826F4">
        <w:rPr>
          <w:rFonts w:hint="eastAsia"/>
        </w:rPr>
        <w:t>段所提问题的答复。</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贝都因地区道路基础设施和公共交通服务的发展</w:t>
      </w:r>
    </w:p>
    <w:p w:rsidR="008826F4" w:rsidRPr="008826F4" w:rsidRDefault="004C7E52" w:rsidP="004C7E52">
      <w:pPr>
        <w:pStyle w:val="H4GC"/>
        <w:rPr>
          <w:rFonts w:hint="eastAsia"/>
        </w:rPr>
      </w:pPr>
      <w:r>
        <w:rPr>
          <w:rFonts w:hint="eastAsia"/>
        </w:rPr>
        <w:tab/>
      </w:r>
      <w:r>
        <w:rPr>
          <w:rFonts w:hint="eastAsia"/>
        </w:rPr>
        <w:tab/>
      </w:r>
      <w:r w:rsidR="008826F4" w:rsidRPr="008826F4">
        <w:rPr>
          <w:rFonts w:hint="eastAsia"/>
        </w:rPr>
        <w:t>道路基础设施的发展</w:t>
      </w:r>
    </w:p>
    <w:p w:rsidR="008826F4" w:rsidRPr="008826F4" w:rsidRDefault="008826F4" w:rsidP="008826F4">
      <w:pPr>
        <w:pStyle w:val="SingleTxtGC"/>
        <w:rPr>
          <w:rFonts w:hint="eastAsia"/>
        </w:rPr>
      </w:pPr>
      <w:r w:rsidRPr="008826F4">
        <w:rPr>
          <w:rFonts w:hint="eastAsia"/>
        </w:rPr>
        <w:t xml:space="preserve">382.  </w:t>
      </w:r>
      <w:r w:rsidRPr="008826F4">
        <w:rPr>
          <w:rFonts w:hint="eastAsia"/>
        </w:rPr>
        <w:t>在基础设施建设方面，交通和道路安全部在南部贝都因地区实施了下列项目：</w:t>
      </w:r>
    </w:p>
    <w:p w:rsidR="008826F4" w:rsidRPr="008826F4" w:rsidRDefault="008826F4" w:rsidP="004C7E52">
      <w:pPr>
        <w:pStyle w:val="Bullet1GC"/>
      </w:pPr>
      <w:r w:rsidRPr="008826F4">
        <w:rPr>
          <w:rFonts w:hint="eastAsia"/>
        </w:rPr>
        <w:t>正在铺设一条通往</w:t>
      </w:r>
      <w:r w:rsidRPr="008826F4">
        <w:t>Al-Said</w:t>
      </w:r>
      <w:r w:rsidRPr="008826F4">
        <w:rPr>
          <w:rFonts w:hint="eastAsia"/>
        </w:rPr>
        <w:t>服务中心的道路，该道路还通向两所学校和一座清真寺。</w:t>
      </w:r>
    </w:p>
    <w:p w:rsidR="008826F4" w:rsidRPr="008826F4" w:rsidRDefault="008826F4" w:rsidP="004C7E52">
      <w:pPr>
        <w:pStyle w:val="Bullet1GC"/>
      </w:pPr>
      <w:r w:rsidRPr="008826F4">
        <w:rPr>
          <w:rFonts w:hint="eastAsia"/>
        </w:rPr>
        <w:t>正在铺设一条通往</w:t>
      </w:r>
      <w:r w:rsidRPr="008826F4">
        <w:t>Um-Batin</w:t>
      </w:r>
      <w:r w:rsidRPr="008826F4">
        <w:rPr>
          <w:rFonts w:hint="eastAsia"/>
        </w:rPr>
        <w:t>服务中心的道路，该中心包括一所小学、一所中学、一个青少年活动中心和一家诊所。</w:t>
      </w:r>
    </w:p>
    <w:p w:rsidR="008826F4" w:rsidRPr="008826F4" w:rsidRDefault="008826F4" w:rsidP="004C7E52">
      <w:pPr>
        <w:pStyle w:val="Bullet1GC"/>
      </w:pPr>
      <w:r w:rsidRPr="008826F4">
        <w:rPr>
          <w:rFonts w:hint="eastAsia"/>
        </w:rPr>
        <w:t>正在铺设一条途经</w:t>
      </w:r>
      <w:r w:rsidRPr="008826F4">
        <w:t>Marit</w:t>
      </w:r>
      <w:r w:rsidRPr="008826F4">
        <w:rPr>
          <w:rFonts w:hint="eastAsia"/>
        </w:rPr>
        <w:t>和</w:t>
      </w:r>
      <w:r w:rsidRPr="008826F4">
        <w:t>Darijat,</w:t>
      </w:r>
      <w:r w:rsidRPr="008826F4">
        <w:rPr>
          <w:rFonts w:hint="eastAsia"/>
        </w:rPr>
        <w:t>通往</w:t>
      </w:r>
      <w:r w:rsidRPr="008826F4">
        <w:t>Kuhla</w:t>
      </w:r>
      <w:r w:rsidRPr="008826F4">
        <w:rPr>
          <w:rFonts w:hint="eastAsia"/>
        </w:rPr>
        <w:t>村的道路。该道路将通向上述地区的服务中心。这些服务中心正处于最后的规划阶段，将包括幼儿园、诊所和学校等各类公共服务设施。</w:t>
      </w:r>
    </w:p>
    <w:p w:rsidR="008826F4" w:rsidRPr="008826F4" w:rsidRDefault="008826F4" w:rsidP="004C7E52">
      <w:pPr>
        <w:pStyle w:val="Bullet1GC"/>
      </w:pPr>
      <w:r w:rsidRPr="008826F4">
        <w:rPr>
          <w:rFonts w:hint="eastAsia"/>
        </w:rPr>
        <w:t>已经铺设了一条通往</w:t>
      </w:r>
      <w:r w:rsidRPr="008826F4">
        <w:t>Abu</w:t>
      </w:r>
      <w:r w:rsidR="002C5BE1">
        <w:rPr>
          <w:rFonts w:hint="eastAsia"/>
        </w:rPr>
        <w:t xml:space="preserve"> </w:t>
      </w:r>
      <w:r w:rsidRPr="008826F4">
        <w:t>Krinat</w:t>
      </w:r>
      <w:r w:rsidRPr="008826F4">
        <w:rPr>
          <w:rFonts w:hint="eastAsia"/>
        </w:rPr>
        <w:t>服务中心的道路，该中心包括一所小学、几所幼儿园和一个青少年活动中心。</w:t>
      </w:r>
    </w:p>
    <w:p w:rsidR="008826F4" w:rsidRPr="008826F4" w:rsidRDefault="008826F4" w:rsidP="004C7E52">
      <w:pPr>
        <w:pStyle w:val="Bullet1GC"/>
      </w:pPr>
      <w:r w:rsidRPr="008826F4">
        <w:rPr>
          <w:rFonts w:hint="eastAsia"/>
        </w:rPr>
        <w:t>已经铺设了一条通往</w:t>
      </w:r>
      <w:r w:rsidRPr="008826F4">
        <w:t>Huashala</w:t>
      </w:r>
      <w:r w:rsidRPr="008826F4">
        <w:rPr>
          <w:rFonts w:hint="eastAsia"/>
        </w:rPr>
        <w:t>服务中心的道路，该中心包括一所小学、一所中学、几所幼儿园、一个青少年活动中心和一家诊所。</w:t>
      </w:r>
    </w:p>
    <w:p w:rsidR="008826F4" w:rsidRPr="008826F4" w:rsidRDefault="008826F4" w:rsidP="004C7E52">
      <w:pPr>
        <w:pStyle w:val="Bullet1GC"/>
      </w:pPr>
      <w:r w:rsidRPr="008826F4">
        <w:rPr>
          <w:rFonts w:hint="eastAsia"/>
        </w:rPr>
        <w:t>已经铺设了一条通往</w:t>
      </w:r>
      <w:r w:rsidRPr="008826F4">
        <w:t>Moleda</w:t>
      </w:r>
      <w:r w:rsidRPr="008826F4">
        <w:rPr>
          <w:rFonts w:hint="eastAsia"/>
        </w:rPr>
        <w:t>服务中心和该地区两所学校的道路。</w:t>
      </w:r>
      <w:r w:rsidRPr="008826F4">
        <w:t>Moleda</w:t>
      </w:r>
      <w:r w:rsidRPr="008826F4">
        <w:rPr>
          <w:rFonts w:hint="eastAsia"/>
        </w:rPr>
        <w:t>服务中心包括医疗服务和一所小学等各类设施。</w:t>
      </w:r>
    </w:p>
    <w:p w:rsidR="008826F4" w:rsidRPr="008826F4" w:rsidRDefault="008826F4" w:rsidP="004C7E52">
      <w:pPr>
        <w:pStyle w:val="Bullet1GC"/>
      </w:pPr>
      <w:r w:rsidRPr="008826F4">
        <w:rPr>
          <w:rFonts w:hint="eastAsia"/>
        </w:rPr>
        <w:t>已经铺设了一条通往</w:t>
      </w:r>
      <w:r w:rsidRPr="008826F4">
        <w:t>Dir</w:t>
      </w:r>
      <w:r w:rsidR="002C5BE1">
        <w:rPr>
          <w:rFonts w:hint="eastAsia"/>
        </w:rPr>
        <w:t xml:space="preserve"> </w:t>
      </w:r>
      <w:r w:rsidRPr="008826F4">
        <w:t>Hadje</w:t>
      </w:r>
      <w:r w:rsidRPr="008826F4">
        <w:rPr>
          <w:rFonts w:hint="eastAsia"/>
        </w:rPr>
        <w:t>服务中心的道路，该中心包括几所学校、幼儿园和一家诊所。</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贝都因地区的公共交通服务</w:t>
      </w:r>
    </w:p>
    <w:p w:rsidR="008826F4" w:rsidRPr="008826F4" w:rsidRDefault="008826F4" w:rsidP="008826F4">
      <w:pPr>
        <w:pStyle w:val="SingleTxtGC"/>
        <w:rPr>
          <w:rFonts w:hint="eastAsia"/>
        </w:rPr>
      </w:pPr>
      <w:r w:rsidRPr="008826F4">
        <w:rPr>
          <w:rFonts w:hint="eastAsia"/>
        </w:rPr>
        <w:t xml:space="preserve">383.  </w:t>
      </w:r>
      <w:r w:rsidRPr="008826F4">
        <w:rPr>
          <w:rFonts w:hint="eastAsia"/>
        </w:rPr>
        <w:t>为北部的贝都因人提供低价的公共交通服务，星期六</w:t>
      </w:r>
      <w:r w:rsidRPr="008826F4">
        <w:rPr>
          <w:rFonts w:hint="eastAsia"/>
        </w:rPr>
        <w:t>(</w:t>
      </w:r>
      <w:r w:rsidRPr="008826F4">
        <w:rPr>
          <w:rFonts w:hint="eastAsia"/>
        </w:rPr>
        <w:t>安息日</w:t>
      </w:r>
      <w:r w:rsidRPr="008826F4">
        <w:rPr>
          <w:rFonts w:hint="eastAsia"/>
        </w:rPr>
        <w:t>)</w:t>
      </w:r>
      <w:r w:rsidRPr="008826F4">
        <w:rPr>
          <w:rFonts w:hint="eastAsia"/>
        </w:rPr>
        <w:t>也定时运营。交通和道路安全部已筹备于</w:t>
      </w:r>
      <w:r w:rsidRPr="008826F4">
        <w:rPr>
          <w:rFonts w:hint="eastAsia"/>
        </w:rPr>
        <w:t>2011</w:t>
      </w:r>
      <w:r w:rsidRPr="008826F4">
        <w:rPr>
          <w:rFonts w:hint="eastAsia"/>
        </w:rPr>
        <w:t>至</w:t>
      </w:r>
      <w:r w:rsidRPr="008826F4">
        <w:rPr>
          <w:rFonts w:hint="eastAsia"/>
        </w:rPr>
        <w:t>2012</w:t>
      </w:r>
      <w:r w:rsidRPr="008826F4">
        <w:rPr>
          <w:rFonts w:hint="eastAsia"/>
        </w:rPr>
        <w:t>年对北部贝都因村庄和地区的公共交通服务进行检查，此项检查隶属于一个全面的阿拉伯人发展规划框架</w:t>
      </w:r>
    </w:p>
    <w:p w:rsidR="008826F4" w:rsidRPr="008826F4" w:rsidRDefault="008826F4" w:rsidP="008826F4">
      <w:pPr>
        <w:pStyle w:val="SingleTxtGC"/>
        <w:rPr>
          <w:rFonts w:hint="eastAsia"/>
        </w:rPr>
      </w:pPr>
      <w:r w:rsidRPr="008826F4">
        <w:rPr>
          <w:rFonts w:hint="eastAsia"/>
        </w:rPr>
        <w:t>384.  Abtin</w:t>
      </w:r>
      <w:r w:rsidRPr="008826F4">
        <w:rPr>
          <w:rFonts w:hint="eastAsia"/>
        </w:rPr>
        <w:t>、</w:t>
      </w:r>
      <w:r w:rsidRPr="008826F4">
        <w:rPr>
          <w:rFonts w:hint="eastAsia"/>
        </w:rPr>
        <w:t>Shibli</w:t>
      </w:r>
      <w:r w:rsidRPr="008826F4">
        <w:rPr>
          <w:rFonts w:hint="eastAsia"/>
        </w:rPr>
        <w:t>和</w:t>
      </w:r>
      <w:r w:rsidRPr="008826F4">
        <w:rPr>
          <w:rFonts w:hint="eastAsia"/>
        </w:rPr>
        <w:t>Zarzir</w:t>
      </w:r>
      <w:r w:rsidRPr="008826F4">
        <w:rPr>
          <w:rFonts w:hint="eastAsia"/>
        </w:rPr>
        <w:t>这几个北部贝都因地区拥有公共交通。其他地区的交通依赖于服务线路，这些线路的运营方式与南部地区相同。</w:t>
      </w:r>
    </w:p>
    <w:p w:rsidR="008826F4" w:rsidRPr="008826F4" w:rsidRDefault="008826F4" w:rsidP="008826F4">
      <w:pPr>
        <w:pStyle w:val="SingleTxtGC"/>
        <w:rPr>
          <w:rFonts w:hint="eastAsia"/>
        </w:rPr>
      </w:pPr>
      <w:r w:rsidRPr="008826F4">
        <w:rPr>
          <w:rFonts w:hint="eastAsia"/>
        </w:rPr>
        <w:t xml:space="preserve">385.  </w:t>
      </w:r>
      <w:r w:rsidRPr="008826F4">
        <w:rPr>
          <w:rFonts w:hint="eastAsia"/>
        </w:rPr>
        <w:t>南部的贝都因聚居区位于四个主要区域：</w:t>
      </w:r>
      <w:r w:rsidRPr="008826F4">
        <w:rPr>
          <w:rFonts w:hint="eastAsia"/>
        </w:rPr>
        <w:t>Dimona(25</w:t>
      </w:r>
      <w:r w:rsidRPr="008826F4">
        <w:rPr>
          <w:rFonts w:hint="eastAsia"/>
        </w:rPr>
        <w:t>号公路</w:t>
      </w:r>
      <w:r w:rsidRPr="008826F4">
        <w:rPr>
          <w:rFonts w:hint="eastAsia"/>
        </w:rPr>
        <w:t>)</w:t>
      </w:r>
      <w:r w:rsidRPr="008826F4">
        <w:rPr>
          <w:rFonts w:hint="eastAsia"/>
        </w:rPr>
        <w:t>、</w:t>
      </w:r>
      <w:r w:rsidRPr="008826F4">
        <w:rPr>
          <w:rFonts w:hint="eastAsia"/>
        </w:rPr>
        <w:t>Arad(60</w:t>
      </w:r>
      <w:r w:rsidRPr="008826F4">
        <w:rPr>
          <w:rFonts w:hint="eastAsia"/>
        </w:rPr>
        <w:t>号和</w:t>
      </w:r>
      <w:r w:rsidRPr="008826F4">
        <w:rPr>
          <w:rFonts w:hint="eastAsia"/>
        </w:rPr>
        <w:t>31</w:t>
      </w:r>
      <w:r w:rsidRPr="008826F4">
        <w:rPr>
          <w:rFonts w:hint="eastAsia"/>
        </w:rPr>
        <w:t>号公路</w:t>
      </w:r>
      <w:r w:rsidRPr="008826F4">
        <w:rPr>
          <w:rFonts w:hint="eastAsia"/>
        </w:rPr>
        <w:t>)</w:t>
      </w:r>
      <w:r w:rsidRPr="008826F4">
        <w:rPr>
          <w:rFonts w:hint="eastAsia"/>
        </w:rPr>
        <w:t>、</w:t>
      </w:r>
      <w:r w:rsidRPr="008826F4">
        <w:rPr>
          <w:rFonts w:hint="eastAsia"/>
        </w:rPr>
        <w:t>Rahat(40</w:t>
      </w:r>
      <w:r w:rsidRPr="008826F4">
        <w:rPr>
          <w:rFonts w:hint="eastAsia"/>
        </w:rPr>
        <w:t>号公路</w:t>
      </w:r>
      <w:r w:rsidRPr="008826F4">
        <w:rPr>
          <w:rFonts w:hint="eastAsia"/>
        </w:rPr>
        <w:t>)</w:t>
      </w:r>
      <w:r w:rsidRPr="008826F4">
        <w:rPr>
          <w:rFonts w:hint="eastAsia"/>
        </w:rPr>
        <w:t>和内盖夫枢纽</w:t>
      </w:r>
      <w:r w:rsidRPr="008826F4">
        <w:rPr>
          <w:rFonts w:hint="eastAsia"/>
        </w:rPr>
        <w:t>(40</w:t>
      </w:r>
      <w:r w:rsidRPr="008826F4">
        <w:rPr>
          <w:rFonts w:hint="eastAsia"/>
        </w:rPr>
        <w:t>号公路南面</w:t>
      </w:r>
      <w:r w:rsidRPr="008826F4">
        <w:rPr>
          <w:rFonts w:hint="eastAsia"/>
        </w:rPr>
        <w:t>)</w:t>
      </w:r>
      <w:r w:rsidRPr="008826F4">
        <w:rPr>
          <w:rFonts w:hint="eastAsia"/>
        </w:rPr>
        <w:t>附近。由于这个原因，交通和道路安全部采取下列措施，增加了上述区域公共交通的班次：</w:t>
      </w:r>
    </w:p>
    <w:p w:rsidR="008826F4" w:rsidRPr="002C5BE1" w:rsidRDefault="008826F4" w:rsidP="002C5BE1">
      <w:pPr>
        <w:pStyle w:val="Bullet1GC"/>
        <w:spacing w:after="100"/>
        <w:rPr>
          <w:spacing w:val="-2"/>
        </w:rPr>
      </w:pPr>
      <w:r w:rsidRPr="002C5BE1">
        <w:rPr>
          <w:rFonts w:hint="eastAsia"/>
          <w:spacing w:val="-2"/>
        </w:rPr>
        <w:t>在</w:t>
      </w:r>
      <w:r w:rsidRPr="002C5BE1">
        <w:rPr>
          <w:spacing w:val="-2"/>
        </w:rPr>
        <w:t>Dimona</w:t>
      </w:r>
      <w:r w:rsidRPr="002C5BE1">
        <w:rPr>
          <w:rFonts w:hint="eastAsia"/>
          <w:spacing w:val="-2"/>
        </w:rPr>
        <w:t>和</w:t>
      </w:r>
      <w:r w:rsidRPr="002C5BE1">
        <w:rPr>
          <w:spacing w:val="-2"/>
        </w:rPr>
        <w:t>Be'er-Sheva</w:t>
      </w:r>
      <w:r w:rsidRPr="002C5BE1">
        <w:rPr>
          <w:rFonts w:hint="eastAsia"/>
          <w:spacing w:val="-2"/>
        </w:rPr>
        <w:t>之间沿</w:t>
      </w:r>
      <w:r w:rsidRPr="002C5BE1">
        <w:rPr>
          <w:spacing w:val="-2"/>
        </w:rPr>
        <w:t>25</w:t>
      </w:r>
      <w:r w:rsidRPr="002C5BE1">
        <w:rPr>
          <w:rFonts w:hint="eastAsia"/>
          <w:spacing w:val="-2"/>
        </w:rPr>
        <w:t>号公路运营每站皆停的公共汽车线路。车站是根据当地贝都因定居点的位置所设，每天运营</w:t>
      </w:r>
      <w:r w:rsidRPr="002C5BE1">
        <w:rPr>
          <w:spacing w:val="-2"/>
        </w:rPr>
        <w:t>17</w:t>
      </w:r>
      <w:r w:rsidRPr="002C5BE1">
        <w:rPr>
          <w:rFonts w:hint="eastAsia"/>
          <w:spacing w:val="-2"/>
        </w:rPr>
        <w:t>班。此外，还有一个快线为</w:t>
      </w:r>
      <w:r w:rsidRPr="002C5BE1">
        <w:rPr>
          <w:spacing w:val="-2"/>
        </w:rPr>
        <w:t>Dimona</w:t>
      </w:r>
      <w:r w:rsidRPr="002C5BE1">
        <w:rPr>
          <w:rFonts w:hint="eastAsia"/>
          <w:spacing w:val="-2"/>
        </w:rPr>
        <w:t>附近的贝都因定居点服务，每天运营</w:t>
      </w:r>
      <w:r w:rsidRPr="002C5BE1">
        <w:rPr>
          <w:spacing w:val="-2"/>
        </w:rPr>
        <w:t>83</w:t>
      </w:r>
      <w:r w:rsidRPr="002C5BE1">
        <w:rPr>
          <w:rFonts w:hint="eastAsia"/>
          <w:spacing w:val="-2"/>
        </w:rPr>
        <w:t>班。</w:t>
      </w:r>
    </w:p>
    <w:p w:rsidR="008826F4" w:rsidRPr="008826F4" w:rsidRDefault="008826F4" w:rsidP="002C5BE1">
      <w:pPr>
        <w:pStyle w:val="Bullet1GC"/>
        <w:spacing w:after="100"/>
      </w:pPr>
      <w:r w:rsidRPr="008826F4">
        <w:rPr>
          <w:rFonts w:hint="eastAsia"/>
        </w:rPr>
        <w:t>截至</w:t>
      </w:r>
      <w:r w:rsidRPr="008826F4">
        <w:t>2010</w:t>
      </w:r>
      <w:r w:rsidRPr="008826F4">
        <w:rPr>
          <w:rFonts w:hint="eastAsia"/>
        </w:rPr>
        <w:t>年</w:t>
      </w:r>
      <w:r w:rsidRPr="008826F4">
        <w:t>9</w:t>
      </w:r>
      <w:r w:rsidRPr="008826F4">
        <w:rPr>
          <w:rFonts w:hint="eastAsia"/>
        </w:rPr>
        <w:t>月</w:t>
      </w:r>
      <w:r w:rsidRPr="008826F4">
        <w:t>13</w:t>
      </w:r>
      <w:r w:rsidRPr="008826F4">
        <w:rPr>
          <w:rFonts w:hint="eastAsia"/>
        </w:rPr>
        <w:t>日，交通和道路安全部改善了</w:t>
      </w:r>
      <w:r w:rsidRPr="008826F4">
        <w:t>25</w:t>
      </w:r>
      <w:r w:rsidRPr="008826F4">
        <w:rPr>
          <w:rFonts w:hint="eastAsia"/>
        </w:rPr>
        <w:t>号公路上的公共交通，增加了两条公交线路，每天共增加</w:t>
      </w:r>
      <w:r w:rsidRPr="008826F4">
        <w:t>35</w:t>
      </w:r>
      <w:r w:rsidRPr="008826F4">
        <w:rPr>
          <w:rFonts w:hint="eastAsia"/>
        </w:rPr>
        <w:t>个班次，为住在</w:t>
      </w:r>
      <w:r w:rsidRPr="008826F4">
        <w:t>Arara</w:t>
      </w:r>
      <w:r w:rsidRPr="008826F4">
        <w:rPr>
          <w:rFonts w:hint="eastAsia"/>
        </w:rPr>
        <w:t>和</w:t>
      </w:r>
      <w:r w:rsidRPr="008826F4">
        <w:t>Segev</w:t>
      </w:r>
      <w:r w:rsidR="002C5BE1">
        <w:rPr>
          <w:rFonts w:hint="eastAsia"/>
        </w:rPr>
        <w:t xml:space="preserve"> </w:t>
      </w:r>
      <w:r w:rsidRPr="008826F4">
        <w:t>Shalom</w:t>
      </w:r>
      <w:r w:rsidRPr="008826F4">
        <w:rPr>
          <w:rFonts w:hint="eastAsia"/>
        </w:rPr>
        <w:t>及其附近地区的贝都因人提供公共交通服务。</w:t>
      </w:r>
    </w:p>
    <w:p w:rsidR="008826F4" w:rsidRPr="002C5BE1" w:rsidRDefault="008826F4" w:rsidP="002C5BE1">
      <w:pPr>
        <w:pStyle w:val="Bullet1GC"/>
        <w:spacing w:after="100"/>
        <w:rPr>
          <w:spacing w:val="-2"/>
        </w:rPr>
      </w:pPr>
      <w:r w:rsidRPr="002C5BE1">
        <w:rPr>
          <w:rFonts w:hint="eastAsia"/>
          <w:spacing w:val="-2"/>
        </w:rPr>
        <w:t>交通部在</w:t>
      </w:r>
      <w:r w:rsidRPr="002C5BE1">
        <w:rPr>
          <w:spacing w:val="-2"/>
        </w:rPr>
        <w:t>Arad</w:t>
      </w:r>
      <w:r w:rsidRPr="002C5BE1">
        <w:rPr>
          <w:rFonts w:hint="eastAsia"/>
          <w:spacing w:val="-2"/>
        </w:rPr>
        <w:t>附近的</w:t>
      </w:r>
      <w:r w:rsidRPr="002C5BE1">
        <w:rPr>
          <w:spacing w:val="-2"/>
        </w:rPr>
        <w:t>60</w:t>
      </w:r>
      <w:r w:rsidRPr="002C5BE1">
        <w:rPr>
          <w:rFonts w:hint="eastAsia"/>
          <w:spacing w:val="-2"/>
        </w:rPr>
        <w:t>号和</w:t>
      </w:r>
      <w:r w:rsidRPr="002C5BE1">
        <w:rPr>
          <w:spacing w:val="-2"/>
        </w:rPr>
        <w:t>31</w:t>
      </w:r>
      <w:r w:rsidRPr="002C5BE1">
        <w:rPr>
          <w:rFonts w:hint="eastAsia"/>
          <w:spacing w:val="-2"/>
        </w:rPr>
        <w:t>号公路运营公交线路，每天多达</w:t>
      </w:r>
      <w:r w:rsidRPr="002C5BE1">
        <w:rPr>
          <w:spacing w:val="-2"/>
        </w:rPr>
        <w:t>89</w:t>
      </w:r>
      <w:r w:rsidRPr="002C5BE1">
        <w:rPr>
          <w:rFonts w:hint="eastAsia"/>
          <w:spacing w:val="-2"/>
        </w:rPr>
        <w:t>个班次。截至</w:t>
      </w:r>
      <w:r w:rsidRPr="002C5BE1">
        <w:rPr>
          <w:spacing w:val="-2"/>
        </w:rPr>
        <w:t>2010</w:t>
      </w:r>
      <w:r w:rsidRPr="002C5BE1">
        <w:rPr>
          <w:rFonts w:hint="eastAsia"/>
          <w:spacing w:val="-2"/>
        </w:rPr>
        <w:t>年</w:t>
      </w:r>
      <w:r w:rsidRPr="002C5BE1">
        <w:rPr>
          <w:spacing w:val="-2"/>
        </w:rPr>
        <w:t>9</w:t>
      </w:r>
      <w:r w:rsidRPr="002C5BE1">
        <w:rPr>
          <w:rFonts w:hint="eastAsia"/>
          <w:spacing w:val="-2"/>
        </w:rPr>
        <w:t>月</w:t>
      </w:r>
      <w:r w:rsidRPr="002C5BE1">
        <w:rPr>
          <w:spacing w:val="-2"/>
        </w:rPr>
        <w:t>13</w:t>
      </w:r>
      <w:r w:rsidRPr="002C5BE1">
        <w:rPr>
          <w:rFonts w:hint="eastAsia"/>
          <w:spacing w:val="-2"/>
        </w:rPr>
        <w:t>日，交通部也改善了这两条公路上的公共交通，新增</w:t>
      </w:r>
      <w:r w:rsidRPr="002C5BE1">
        <w:rPr>
          <w:spacing w:val="-2"/>
        </w:rPr>
        <w:t>5</w:t>
      </w:r>
      <w:r w:rsidRPr="002C5BE1">
        <w:rPr>
          <w:rFonts w:hint="eastAsia"/>
          <w:spacing w:val="-2"/>
        </w:rPr>
        <w:t>条公交线路，为</w:t>
      </w:r>
      <w:r w:rsidRPr="002C5BE1">
        <w:rPr>
          <w:spacing w:val="-2"/>
        </w:rPr>
        <w:t>Kssaife</w:t>
      </w:r>
      <w:r w:rsidRPr="002C5BE1">
        <w:rPr>
          <w:rFonts w:hint="eastAsia"/>
          <w:spacing w:val="-2"/>
        </w:rPr>
        <w:t>、</w:t>
      </w:r>
      <w:r w:rsidRPr="002C5BE1">
        <w:rPr>
          <w:spacing w:val="-2"/>
        </w:rPr>
        <w:t>Jura</w:t>
      </w:r>
      <w:r w:rsidRPr="002C5BE1">
        <w:rPr>
          <w:rFonts w:hint="eastAsia"/>
          <w:spacing w:val="-2"/>
        </w:rPr>
        <w:t>、</w:t>
      </w:r>
      <w:r w:rsidRPr="002C5BE1">
        <w:rPr>
          <w:spacing w:val="-2"/>
        </w:rPr>
        <w:t>Lakia</w:t>
      </w:r>
      <w:r w:rsidRPr="002C5BE1">
        <w:rPr>
          <w:rFonts w:hint="eastAsia"/>
          <w:spacing w:val="-2"/>
        </w:rPr>
        <w:t>、</w:t>
      </w:r>
      <w:r w:rsidRPr="002C5BE1">
        <w:rPr>
          <w:spacing w:val="-2"/>
        </w:rPr>
        <w:t>Tel-Sheva</w:t>
      </w:r>
      <w:r w:rsidRPr="002C5BE1">
        <w:rPr>
          <w:rFonts w:hint="eastAsia"/>
          <w:spacing w:val="-2"/>
        </w:rPr>
        <w:t>和</w:t>
      </w:r>
      <w:r w:rsidRPr="002C5BE1">
        <w:rPr>
          <w:spacing w:val="-2"/>
        </w:rPr>
        <w:t>Be'er-Sheva</w:t>
      </w:r>
      <w:r w:rsidRPr="002C5BE1">
        <w:rPr>
          <w:rFonts w:hint="eastAsia"/>
          <w:spacing w:val="-2"/>
        </w:rPr>
        <w:t>附近的其他贝都因聚居区提供服务，每天运营班次达</w:t>
      </w:r>
      <w:r w:rsidRPr="002C5BE1">
        <w:rPr>
          <w:spacing w:val="-2"/>
        </w:rPr>
        <w:t>61</w:t>
      </w:r>
      <w:r w:rsidRPr="002C5BE1">
        <w:rPr>
          <w:rFonts w:hint="eastAsia"/>
          <w:spacing w:val="-2"/>
        </w:rPr>
        <w:t>个。</w:t>
      </w:r>
    </w:p>
    <w:p w:rsidR="008826F4" w:rsidRPr="008826F4" w:rsidRDefault="008826F4" w:rsidP="004C7E52">
      <w:pPr>
        <w:pStyle w:val="Bullet1GC"/>
      </w:pPr>
      <w:r w:rsidRPr="008826F4">
        <w:rPr>
          <w:rFonts w:hint="eastAsia"/>
        </w:rPr>
        <w:t>到</w:t>
      </w:r>
      <w:r w:rsidRPr="008826F4">
        <w:t>2009-2010</w:t>
      </w:r>
      <w:r w:rsidRPr="008826F4">
        <w:rPr>
          <w:rFonts w:hint="eastAsia"/>
        </w:rPr>
        <w:t>学年，</w:t>
      </w:r>
      <w:r w:rsidRPr="008826F4">
        <w:t>Arad</w:t>
      </w:r>
      <w:r w:rsidRPr="008826F4">
        <w:rPr>
          <w:rFonts w:hint="eastAsia"/>
        </w:rPr>
        <w:t>市和</w:t>
      </w:r>
      <w:r w:rsidRPr="008826F4">
        <w:t>Ahva</w:t>
      </w:r>
      <w:r w:rsidRPr="008826F4">
        <w:rPr>
          <w:rFonts w:hint="eastAsia"/>
        </w:rPr>
        <w:t>学院之间有一条公共汽车专线。该线路每日两班，为非法村庄和永久建制镇的贝都因人提供服务。</w:t>
      </w:r>
    </w:p>
    <w:p w:rsidR="008826F4" w:rsidRPr="008826F4" w:rsidRDefault="008826F4" w:rsidP="004C7E52">
      <w:pPr>
        <w:pStyle w:val="Bullet1GC"/>
      </w:pPr>
      <w:r w:rsidRPr="008826F4">
        <w:rPr>
          <w:rFonts w:hint="eastAsia"/>
        </w:rPr>
        <w:t>此外，自</w:t>
      </w:r>
      <w:r w:rsidRPr="008826F4">
        <w:t>2009</w:t>
      </w:r>
      <w:r w:rsidRPr="008826F4">
        <w:rPr>
          <w:rFonts w:hint="eastAsia"/>
        </w:rPr>
        <w:t>年</w:t>
      </w:r>
      <w:r w:rsidRPr="008826F4">
        <w:t>5</w:t>
      </w:r>
      <w:r w:rsidRPr="008826F4">
        <w:rPr>
          <w:rFonts w:hint="eastAsia"/>
        </w:rPr>
        <w:t>月起，交通部在</w:t>
      </w:r>
      <w:r w:rsidRPr="008826F4">
        <w:t>Rahat</w:t>
      </w:r>
      <w:r w:rsidRPr="008826F4">
        <w:rPr>
          <w:rFonts w:hint="eastAsia"/>
        </w:rPr>
        <w:t>和</w:t>
      </w:r>
      <w:r w:rsidRPr="008826F4">
        <w:t>Sdero</w:t>
      </w:r>
      <w:r w:rsidR="002C5BE1">
        <w:rPr>
          <w:rFonts w:hint="eastAsia"/>
        </w:rPr>
        <w:t>t</w:t>
      </w:r>
      <w:r w:rsidRPr="008826F4">
        <w:rPr>
          <w:rFonts w:hint="eastAsia"/>
        </w:rPr>
        <w:t>市之间开设服务线路，每日</w:t>
      </w:r>
      <w:r w:rsidRPr="008826F4">
        <w:t>93</w:t>
      </w:r>
      <w:r w:rsidRPr="008826F4">
        <w:rPr>
          <w:rFonts w:hint="eastAsia"/>
        </w:rPr>
        <w:t>班，</w:t>
      </w:r>
      <w:r w:rsidRPr="008826F4">
        <w:t>Rahat</w:t>
      </w:r>
      <w:r w:rsidRPr="008826F4">
        <w:rPr>
          <w:rFonts w:hint="eastAsia"/>
        </w:rPr>
        <w:t>和</w:t>
      </w:r>
      <w:r w:rsidRPr="008826F4">
        <w:t>Sapir</w:t>
      </w:r>
      <w:r w:rsidRPr="008826F4">
        <w:rPr>
          <w:rFonts w:hint="eastAsia"/>
        </w:rPr>
        <w:t>学院之间的线路每日</w:t>
      </w:r>
      <w:r w:rsidRPr="008826F4">
        <w:t>3</w:t>
      </w:r>
      <w:r w:rsidRPr="008826F4">
        <w:rPr>
          <w:rFonts w:hint="eastAsia"/>
        </w:rPr>
        <w:t>班，</w:t>
      </w:r>
      <w:r w:rsidRPr="008826F4">
        <w:t>Rahat</w:t>
      </w:r>
      <w:r w:rsidRPr="008826F4">
        <w:rPr>
          <w:rFonts w:hint="eastAsia"/>
        </w:rPr>
        <w:t>和</w:t>
      </w:r>
      <w:r w:rsidRPr="008826F4">
        <w:t>Hura</w:t>
      </w:r>
      <w:r w:rsidRPr="008826F4">
        <w:rPr>
          <w:rFonts w:hint="eastAsia"/>
        </w:rPr>
        <w:t>之间的线路每日两班。所有这些线路都为相关道路沿途的非法村庄和永久建制镇中的贝都因人服务。</w:t>
      </w:r>
    </w:p>
    <w:p w:rsidR="008826F4" w:rsidRPr="008826F4" w:rsidRDefault="008826F4" w:rsidP="004C7E52">
      <w:pPr>
        <w:pStyle w:val="Bullet1GC"/>
      </w:pPr>
      <w:r w:rsidRPr="008826F4">
        <w:rPr>
          <w:rFonts w:hint="eastAsia"/>
        </w:rPr>
        <w:t>另外在内盖夫枢纽和</w:t>
      </w:r>
      <w:r w:rsidRPr="008826F4">
        <w:t>Be’er-Sheva</w:t>
      </w:r>
      <w:r w:rsidRPr="008826F4">
        <w:rPr>
          <w:rFonts w:hint="eastAsia"/>
        </w:rPr>
        <w:t>与</w:t>
      </w:r>
      <w:r w:rsidRPr="008826F4">
        <w:t>Mitzpe</w:t>
      </w:r>
      <w:r w:rsidR="004C7E52">
        <w:rPr>
          <w:rFonts w:hint="eastAsia"/>
        </w:rPr>
        <w:t xml:space="preserve"> </w:t>
      </w:r>
      <w:r w:rsidRPr="008826F4">
        <w:t>Ramon</w:t>
      </w:r>
      <w:r w:rsidRPr="008826F4">
        <w:rPr>
          <w:rFonts w:hint="eastAsia"/>
        </w:rPr>
        <w:t>之间还有四条每站皆停的公共汽车线路，每天共运营</w:t>
      </w:r>
      <w:r w:rsidRPr="008826F4">
        <w:t>129</w:t>
      </w:r>
      <w:r w:rsidRPr="008826F4">
        <w:rPr>
          <w:rFonts w:hint="eastAsia"/>
        </w:rPr>
        <w:t>个班次。</w:t>
      </w:r>
    </w:p>
    <w:p w:rsidR="008826F4" w:rsidRPr="008826F4" w:rsidRDefault="008826F4" w:rsidP="004C7E52">
      <w:pPr>
        <w:pStyle w:val="Bullet1GC"/>
      </w:pPr>
      <w:r w:rsidRPr="008826F4">
        <w:t>Kssaife</w:t>
      </w:r>
      <w:r w:rsidRPr="008826F4">
        <w:rPr>
          <w:rFonts w:hint="eastAsia"/>
        </w:rPr>
        <w:t>和</w:t>
      </w:r>
      <w:r w:rsidRPr="008826F4">
        <w:t>Hura</w:t>
      </w:r>
      <w:r w:rsidRPr="008826F4">
        <w:rPr>
          <w:rFonts w:hint="eastAsia"/>
        </w:rPr>
        <w:t>地区也一直都有公交线路运营，</w:t>
      </w:r>
      <w:r w:rsidRPr="008826F4">
        <w:t>Lakia</w:t>
      </w:r>
      <w:r w:rsidRPr="008826F4">
        <w:rPr>
          <w:rFonts w:hint="eastAsia"/>
        </w:rPr>
        <w:t>的公交线路仅于星期六运营。</w:t>
      </w:r>
    </w:p>
    <w:p w:rsidR="008826F4" w:rsidRPr="008826F4" w:rsidRDefault="008826F4" w:rsidP="008826F4">
      <w:pPr>
        <w:pStyle w:val="SingleTxtGC"/>
        <w:rPr>
          <w:rFonts w:hint="eastAsia"/>
        </w:rPr>
      </w:pPr>
      <w:r w:rsidRPr="008826F4">
        <w:rPr>
          <w:rFonts w:hint="eastAsia"/>
        </w:rPr>
        <w:t xml:space="preserve">386.  </w:t>
      </w:r>
      <w:r w:rsidRPr="008826F4">
        <w:rPr>
          <w:rFonts w:hint="eastAsia"/>
        </w:rPr>
        <w:t>这些重要的基础设施项目和公共交通线路为所有居住在内盖夫的贝都因人解决了交通问题，使他们特别是这个传统社会中的儿童和妇女更容易获得保健、教育、就业和其他重要服务。因此，需要旅行的妇女和女童可以利用这些新道路和公汽线路，而无需走到遥远的车站，她们无需远离家园和亲人即可到达学校、诊所并获得其他公共服务。</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35</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387.  </w:t>
      </w:r>
      <w:r w:rsidRPr="008826F4">
        <w:rPr>
          <w:rFonts w:hint="eastAsia"/>
        </w:rPr>
        <w:t>见上文对问题清单第</w:t>
      </w:r>
      <w:r w:rsidRPr="008826F4">
        <w:rPr>
          <w:rFonts w:hint="eastAsia"/>
        </w:rPr>
        <w:t>2</w:t>
      </w:r>
      <w:r w:rsidRPr="008826F4">
        <w:rPr>
          <w:rFonts w:hint="eastAsia"/>
        </w:rPr>
        <w:t>段所提问题的答复。</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36</w:t>
      </w:r>
      <w:r w:rsidRPr="008826F4">
        <w:rPr>
          <w:rFonts w:hint="eastAsia"/>
        </w:rPr>
        <w:t>段所提问题的答复</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老年公民</w:t>
      </w:r>
    </w:p>
    <w:p w:rsidR="008826F4" w:rsidRPr="008826F4" w:rsidRDefault="008826F4" w:rsidP="008826F4">
      <w:pPr>
        <w:pStyle w:val="SingleTxtGC"/>
        <w:rPr>
          <w:rFonts w:hint="eastAsia"/>
        </w:rPr>
      </w:pPr>
      <w:r w:rsidRPr="008826F4">
        <w:rPr>
          <w:rFonts w:hint="eastAsia"/>
        </w:rPr>
        <w:t xml:space="preserve">388.  </w:t>
      </w:r>
      <w:r w:rsidRPr="008826F4">
        <w:rPr>
          <w:rFonts w:hint="eastAsia"/>
        </w:rPr>
        <w:t>根据老年公民事务部的说法，老年公民依法享受权利的主要障碍之一是对于某些权利了解不够。因此，老年公民事务部正在拟定一项提案，向老年公民普及有关其权利的知识。根据此项提案，公共部门有义务向老年公民事务部转交各种资料，说明老年公民达到退休年龄时拥有的各项权利和福利，而事务部则有义务公布这些资料。目前，该提案正在起草中。</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残疾妇女</w:t>
      </w:r>
    </w:p>
    <w:p w:rsidR="008826F4" w:rsidRPr="008826F4" w:rsidRDefault="008826F4" w:rsidP="008826F4">
      <w:pPr>
        <w:pStyle w:val="SingleTxtGC"/>
        <w:rPr>
          <w:rFonts w:hint="eastAsia"/>
        </w:rPr>
      </w:pPr>
      <w:r w:rsidRPr="008826F4">
        <w:rPr>
          <w:rFonts w:hint="eastAsia"/>
        </w:rPr>
        <w:t xml:space="preserve">389.  </w:t>
      </w:r>
      <w:r w:rsidRPr="008826F4">
        <w:rPr>
          <w:rFonts w:hint="eastAsia"/>
        </w:rPr>
        <w:t>根据残疾人平等权利委员会</w:t>
      </w:r>
      <w:r w:rsidRPr="008826F4">
        <w:rPr>
          <w:rFonts w:hint="eastAsia"/>
        </w:rPr>
        <w:t>2009</w:t>
      </w:r>
      <w:r w:rsidRPr="008826F4">
        <w:rPr>
          <w:rFonts w:hint="eastAsia"/>
        </w:rPr>
        <w:t>年的报告，</w:t>
      </w:r>
      <w:r w:rsidRPr="008826F4">
        <w:rPr>
          <w:rFonts w:hint="eastAsia"/>
        </w:rPr>
        <w:t>2007</w:t>
      </w:r>
      <w:r w:rsidRPr="008826F4">
        <w:rPr>
          <w:rFonts w:hint="eastAsia"/>
        </w:rPr>
        <w:t>年，以色列残疾人口中妇女占大多数。</w:t>
      </w:r>
      <w:r w:rsidRPr="008826F4">
        <w:rPr>
          <w:rFonts w:hint="eastAsia"/>
        </w:rPr>
        <w:t>120</w:t>
      </w:r>
      <w:r w:rsidRPr="008826F4">
        <w:rPr>
          <w:rFonts w:hint="eastAsia"/>
        </w:rPr>
        <w:t>万残疾人中，</w:t>
      </w:r>
      <w:r w:rsidRPr="008826F4">
        <w:rPr>
          <w:rFonts w:hint="eastAsia"/>
        </w:rPr>
        <w:t>65</w:t>
      </w:r>
      <w:r w:rsidRPr="008826F4">
        <w:rPr>
          <w:rFonts w:hint="eastAsia"/>
        </w:rPr>
        <w:t>万为女性。造成这一现象的原因是总人口中妇女的预期寿命更长。残疾妇女占多数的现象在老年人口中更为明显，老年人口的残疾率也更高。</w:t>
      </w:r>
    </w:p>
    <w:p w:rsidR="008826F4" w:rsidRPr="008826F4" w:rsidRDefault="008826F4" w:rsidP="008826F4">
      <w:pPr>
        <w:pStyle w:val="SingleTxtGC"/>
        <w:rPr>
          <w:rFonts w:hint="eastAsia"/>
        </w:rPr>
      </w:pPr>
      <w:r w:rsidRPr="008826F4">
        <w:rPr>
          <w:rFonts w:hint="eastAsia"/>
        </w:rPr>
        <w:t xml:space="preserve">390.  </w:t>
      </w:r>
      <w:r w:rsidRPr="008826F4">
        <w:rPr>
          <w:rFonts w:hint="eastAsia"/>
        </w:rPr>
        <w:t>迄今尚无最新分类数据，说明影响老年妇女和残疾妇女享受《公约》所保障各项权利的障碍。</w:t>
      </w:r>
    </w:p>
    <w:p w:rsidR="008826F4" w:rsidRPr="008826F4" w:rsidRDefault="008826F4" w:rsidP="004C7E52">
      <w:pPr>
        <w:pStyle w:val="H1GC"/>
        <w:rPr>
          <w:rFonts w:hint="eastAsia"/>
        </w:rPr>
      </w:pPr>
      <w:r w:rsidRPr="008826F4">
        <w:rPr>
          <w:rFonts w:hint="eastAsia"/>
        </w:rPr>
        <w:tab/>
      </w:r>
      <w:r w:rsidRPr="008826F4">
        <w:rPr>
          <w:rFonts w:hint="eastAsia"/>
        </w:rPr>
        <w:tab/>
      </w:r>
      <w:r w:rsidRPr="008826F4">
        <w:rPr>
          <w:rFonts w:hint="eastAsia"/>
        </w:rPr>
        <w:t>婚姻和家庭关系</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37</w:t>
      </w:r>
      <w:r w:rsidRPr="008826F4">
        <w:rPr>
          <w:rFonts w:hint="eastAsia"/>
        </w:rPr>
        <w:t>段所提问题的答复</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最低结婚年龄</w:t>
      </w:r>
    </w:p>
    <w:p w:rsidR="008826F4" w:rsidRPr="008826F4" w:rsidRDefault="008826F4" w:rsidP="008826F4">
      <w:pPr>
        <w:pStyle w:val="SingleTxtGC"/>
        <w:rPr>
          <w:rFonts w:hint="eastAsia"/>
        </w:rPr>
      </w:pPr>
      <w:r w:rsidRPr="008826F4">
        <w:rPr>
          <w:rFonts w:hint="eastAsia"/>
        </w:rPr>
        <w:t xml:space="preserve">391.  </w:t>
      </w:r>
      <w:r w:rsidRPr="008826F4">
        <w:rPr>
          <w:rFonts w:hint="eastAsia"/>
        </w:rPr>
        <w:t>根据《</w:t>
      </w:r>
      <w:r w:rsidRPr="008826F4">
        <w:rPr>
          <w:rFonts w:hint="eastAsia"/>
        </w:rPr>
        <w:t>5710-1950</w:t>
      </w:r>
      <w:r w:rsidRPr="008826F4">
        <w:rPr>
          <w:rFonts w:hint="eastAsia"/>
        </w:rPr>
        <w:t>年结婚年龄法》</w:t>
      </w:r>
      <w:r w:rsidRPr="008826F4">
        <w:rPr>
          <w:rFonts w:hint="eastAsia"/>
        </w:rPr>
        <w:t>(</w:t>
      </w:r>
      <w:r w:rsidRPr="008826F4">
        <w:rPr>
          <w:rFonts w:hint="eastAsia"/>
        </w:rPr>
        <w:t>下称《结婚年龄法》</w:t>
      </w:r>
      <w:r w:rsidRPr="008826F4">
        <w:rPr>
          <w:rFonts w:hint="eastAsia"/>
        </w:rPr>
        <w:t>)</w:t>
      </w:r>
      <w:r w:rsidRPr="008826F4">
        <w:rPr>
          <w:rFonts w:hint="eastAsia"/>
        </w:rPr>
        <w:t>，</w:t>
      </w:r>
      <w:r w:rsidRPr="008826F4">
        <w:rPr>
          <w:rFonts w:hint="eastAsia"/>
        </w:rPr>
        <w:t>16</w:t>
      </w:r>
      <w:r w:rsidRPr="008826F4">
        <w:rPr>
          <w:rFonts w:hint="eastAsia"/>
        </w:rPr>
        <w:t>至</w:t>
      </w:r>
      <w:r w:rsidRPr="008826F4">
        <w:rPr>
          <w:rFonts w:hint="eastAsia"/>
        </w:rPr>
        <w:t>17</w:t>
      </w:r>
      <w:r w:rsidRPr="008826F4">
        <w:rPr>
          <w:rFonts w:hint="eastAsia"/>
        </w:rPr>
        <w:t>岁的未成年人若要结婚，必须获得家庭事务法院的批准。违反《结婚年龄法》与未成年人结婚者，或主持令其子女或其监护下的儿童与他人结婚者，应处以两年以下监禁</w:t>
      </w:r>
      <w:r w:rsidRPr="008826F4">
        <w:rPr>
          <w:rFonts w:hint="eastAsia"/>
        </w:rPr>
        <w:t>(</w:t>
      </w:r>
      <w:r w:rsidRPr="008826F4">
        <w:rPr>
          <w:rFonts w:hint="eastAsia"/>
        </w:rPr>
        <w:t>或处罚金</w:t>
      </w:r>
      <w:r w:rsidRPr="008826F4">
        <w:rPr>
          <w:rFonts w:hint="eastAsia"/>
        </w:rPr>
        <w:t>67,300</w:t>
      </w:r>
      <w:r w:rsidRPr="008826F4">
        <w:rPr>
          <w:rFonts w:hint="eastAsia"/>
        </w:rPr>
        <w:t>新谢克尔</w:t>
      </w:r>
      <w:r w:rsidRPr="008826F4">
        <w:rPr>
          <w:rFonts w:hint="eastAsia"/>
        </w:rPr>
        <w:t>(18,189</w:t>
      </w:r>
      <w:r w:rsidRPr="008826F4">
        <w:rPr>
          <w:rFonts w:hint="eastAsia"/>
        </w:rPr>
        <w:t>美元</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 xml:space="preserve">392.  </w:t>
      </w:r>
      <w:r w:rsidRPr="008826F4">
        <w:rPr>
          <w:rFonts w:hint="eastAsia"/>
        </w:rPr>
        <w:t>以色列警方在题为《早婚和与未成年人性交罪行处理办法》的第</w:t>
      </w:r>
      <w:r w:rsidRPr="008826F4">
        <w:rPr>
          <w:rFonts w:hint="eastAsia"/>
        </w:rPr>
        <w:t>03.300.200</w:t>
      </w:r>
      <w:r w:rsidRPr="008826F4">
        <w:rPr>
          <w:rFonts w:hint="eastAsia"/>
        </w:rPr>
        <w:t>号警务程序中确定了处理非法早婚的政策和办法。警方与司法和内政部及工业、贸易和劳动部社会服务部门的代表进行了商议，为处理此类犯罪确定了标准和优先事项。</w:t>
      </w:r>
    </w:p>
    <w:p w:rsidR="008826F4" w:rsidRPr="008826F4" w:rsidRDefault="008826F4" w:rsidP="008826F4">
      <w:pPr>
        <w:pStyle w:val="SingleTxtGC"/>
        <w:rPr>
          <w:rFonts w:hint="eastAsia"/>
        </w:rPr>
      </w:pPr>
      <w:r w:rsidRPr="008826F4">
        <w:rPr>
          <w:rFonts w:hint="eastAsia"/>
        </w:rPr>
        <w:t xml:space="preserve">393.  </w:t>
      </w:r>
      <w:r w:rsidRPr="008826F4">
        <w:rPr>
          <w:rFonts w:hint="eastAsia"/>
        </w:rPr>
        <w:t>按照上述商议，将优先处理下列申诉：</w:t>
      </w:r>
    </w:p>
    <w:p w:rsidR="008826F4" w:rsidRPr="008826F4" w:rsidRDefault="008826F4" w:rsidP="004C7E52">
      <w:pPr>
        <w:pStyle w:val="SingleTxtGC"/>
        <w:numPr>
          <w:ilvl w:val="0"/>
          <w:numId w:val="4"/>
        </w:numPr>
        <w:rPr>
          <w:rFonts w:hint="eastAsia"/>
        </w:rPr>
      </w:pPr>
      <w:r w:rsidRPr="008826F4">
        <w:rPr>
          <w:rFonts w:hint="eastAsia"/>
        </w:rPr>
        <w:t>结婚时未满</w:t>
      </w:r>
      <w:r w:rsidRPr="008826F4">
        <w:rPr>
          <w:rFonts w:hint="eastAsia"/>
        </w:rPr>
        <w:t>14</w:t>
      </w:r>
      <w:r w:rsidRPr="008826F4">
        <w:rPr>
          <w:rFonts w:hint="eastAsia"/>
        </w:rPr>
        <w:t>岁，提起诉讼时未满</w:t>
      </w:r>
      <w:r w:rsidRPr="008826F4">
        <w:rPr>
          <w:rFonts w:hint="eastAsia"/>
        </w:rPr>
        <w:t>16</w:t>
      </w:r>
      <w:r w:rsidRPr="008826F4">
        <w:rPr>
          <w:rFonts w:hint="eastAsia"/>
        </w:rPr>
        <w:t>岁的未成年女子结婚的案例；</w:t>
      </w:r>
    </w:p>
    <w:p w:rsidR="008826F4" w:rsidRPr="008826F4" w:rsidRDefault="008826F4" w:rsidP="004C7E52">
      <w:pPr>
        <w:pStyle w:val="SingleTxtGC"/>
        <w:numPr>
          <w:ilvl w:val="0"/>
          <w:numId w:val="4"/>
        </w:numPr>
        <w:rPr>
          <w:rFonts w:hint="eastAsia"/>
        </w:rPr>
      </w:pPr>
      <w:r w:rsidRPr="008826F4">
        <w:rPr>
          <w:rFonts w:hint="eastAsia"/>
        </w:rPr>
        <w:t>未成年女子和年龄相差</w:t>
      </w:r>
      <w:r w:rsidRPr="008826F4">
        <w:rPr>
          <w:rFonts w:hint="eastAsia"/>
        </w:rPr>
        <w:t>10</w:t>
      </w:r>
      <w:r w:rsidRPr="008826F4">
        <w:rPr>
          <w:rFonts w:hint="eastAsia"/>
        </w:rPr>
        <w:t>岁以上的男子结婚的案例；</w:t>
      </w:r>
    </w:p>
    <w:p w:rsidR="008826F4" w:rsidRPr="008826F4" w:rsidRDefault="008826F4" w:rsidP="004C7E52">
      <w:pPr>
        <w:pStyle w:val="SingleTxtGC"/>
        <w:numPr>
          <w:ilvl w:val="0"/>
          <w:numId w:val="4"/>
        </w:numPr>
        <w:rPr>
          <w:rFonts w:hint="eastAsia"/>
        </w:rPr>
      </w:pPr>
      <w:r w:rsidRPr="008826F4">
        <w:rPr>
          <w:rFonts w:hint="eastAsia"/>
        </w:rPr>
        <w:t>婚礼举行时间临近注册日期的案例。</w:t>
      </w:r>
    </w:p>
    <w:p w:rsidR="008826F4" w:rsidRPr="008826F4" w:rsidRDefault="008826F4" w:rsidP="008826F4">
      <w:pPr>
        <w:pStyle w:val="SingleTxtGC"/>
        <w:rPr>
          <w:rFonts w:hint="eastAsia"/>
        </w:rPr>
      </w:pPr>
      <w:r w:rsidRPr="008826F4">
        <w:rPr>
          <w:rFonts w:hint="eastAsia"/>
        </w:rPr>
        <w:t xml:space="preserve">394.  </w:t>
      </w:r>
      <w:r w:rsidRPr="008826F4">
        <w:rPr>
          <w:rFonts w:hint="eastAsia"/>
        </w:rPr>
        <w:t>根据公共安全部提供的数据，迄今尚未出现依照上述情况提起的申诉。</w:t>
      </w:r>
    </w:p>
    <w:p w:rsidR="008826F4" w:rsidRPr="008826F4" w:rsidRDefault="008826F4" w:rsidP="008826F4">
      <w:pPr>
        <w:pStyle w:val="SingleTxtGC"/>
        <w:rPr>
          <w:rFonts w:hint="eastAsia"/>
        </w:rPr>
      </w:pPr>
      <w:r w:rsidRPr="008826F4">
        <w:rPr>
          <w:rFonts w:hint="eastAsia"/>
        </w:rPr>
        <w:t xml:space="preserve">395.  </w:t>
      </w:r>
      <w:r w:rsidRPr="008826F4">
        <w:rPr>
          <w:rFonts w:hint="eastAsia"/>
        </w:rPr>
        <w:t>迄今为止，只有在</w:t>
      </w:r>
      <w:r w:rsidRPr="008826F4">
        <w:rPr>
          <w:rFonts w:hint="eastAsia"/>
        </w:rPr>
        <w:t>2009</w:t>
      </w:r>
      <w:r w:rsidRPr="008826F4">
        <w:rPr>
          <w:rFonts w:hint="eastAsia"/>
        </w:rPr>
        <w:t>年和</w:t>
      </w:r>
      <w:r w:rsidRPr="008826F4">
        <w:rPr>
          <w:rFonts w:hint="eastAsia"/>
        </w:rPr>
        <w:t>2010</w:t>
      </w:r>
      <w:r w:rsidRPr="008826F4">
        <w:rPr>
          <w:rFonts w:hint="eastAsia"/>
        </w:rPr>
        <w:t>年审理了为数不多的低龄婚姻案件。案件数目不多的一个主要原因是缺乏申诉方，而且只有当妇女到内政部为两人的子女注册时，有关部门才能注意到此类犯罪行为。然而，此时大多数妇女都已不再是未成年人。</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一夫多妻的罪行</w:t>
      </w:r>
    </w:p>
    <w:p w:rsidR="008826F4" w:rsidRPr="008826F4" w:rsidRDefault="008826F4" w:rsidP="008826F4">
      <w:pPr>
        <w:pStyle w:val="SingleTxtGC"/>
        <w:rPr>
          <w:rFonts w:hint="eastAsia"/>
        </w:rPr>
      </w:pPr>
      <w:r w:rsidRPr="008826F4">
        <w:rPr>
          <w:rFonts w:hint="eastAsia"/>
        </w:rPr>
        <w:t xml:space="preserve">396.  </w:t>
      </w:r>
      <w:r w:rsidRPr="008826F4">
        <w:rPr>
          <w:rFonts w:hint="eastAsia"/>
        </w:rPr>
        <w:t>《刑法》第</w:t>
      </w:r>
      <w:r w:rsidRPr="008826F4">
        <w:rPr>
          <w:rFonts w:hint="eastAsia"/>
        </w:rPr>
        <w:t>176</w:t>
      </w:r>
      <w:r w:rsidRPr="008826F4">
        <w:rPr>
          <w:rFonts w:hint="eastAsia"/>
        </w:rPr>
        <w:t>条禁止在以色列实行一夫多妻制。依照本条款的规定，一夫多妻者可判处</w:t>
      </w:r>
      <w:r w:rsidRPr="008826F4">
        <w:rPr>
          <w:rFonts w:hint="eastAsia"/>
        </w:rPr>
        <w:t>5</w:t>
      </w:r>
      <w:r w:rsidRPr="008826F4">
        <w:rPr>
          <w:rFonts w:hint="eastAsia"/>
        </w:rPr>
        <w:t>年监禁。第</w:t>
      </w:r>
      <w:r w:rsidRPr="008826F4">
        <w:rPr>
          <w:rFonts w:hint="eastAsia"/>
        </w:rPr>
        <w:t>179</w:t>
      </w:r>
      <w:r w:rsidRPr="008826F4">
        <w:rPr>
          <w:rFonts w:hint="eastAsia"/>
        </w:rPr>
        <w:t>条规定，对于依照拉比法院的最终裁决获得结婚许可证，而且该裁决又经拉比高等法院核准后再次结婚的犹太人，不得指控其犯有重婚罪。依照本法第</w:t>
      </w:r>
      <w:r w:rsidRPr="008826F4">
        <w:rPr>
          <w:rFonts w:hint="eastAsia"/>
        </w:rPr>
        <w:t>180</w:t>
      </w:r>
      <w:r w:rsidRPr="008826F4">
        <w:rPr>
          <w:rFonts w:hint="eastAsia"/>
        </w:rPr>
        <w:t>条的规定，只有在下列两种情况下才“允许”信仰其他宗教者有多个配偶：初婚配偶因为患有精神病而无法同意离婚或无法解除婚姻关系或无法参与诉讼程序；初婚配偶失踪并有可能死亡，而且</w:t>
      </w:r>
      <w:r w:rsidRPr="008826F4">
        <w:rPr>
          <w:rFonts w:hint="eastAsia"/>
        </w:rPr>
        <w:t>7</w:t>
      </w:r>
      <w:r w:rsidRPr="008826F4">
        <w:rPr>
          <w:rFonts w:hint="eastAsia"/>
        </w:rPr>
        <w:t>年都没有音信。此外，《刑法》还规定，在未经相关法院同意的情况下，不得强迫妇女宣布婚姻无效。</w:t>
      </w:r>
    </w:p>
    <w:p w:rsidR="008826F4" w:rsidRPr="008826F4" w:rsidRDefault="008826F4" w:rsidP="008826F4">
      <w:pPr>
        <w:pStyle w:val="SingleTxtGC"/>
        <w:rPr>
          <w:rFonts w:hint="eastAsia"/>
        </w:rPr>
      </w:pPr>
      <w:r w:rsidRPr="008826F4">
        <w:rPr>
          <w:rFonts w:hint="eastAsia"/>
        </w:rPr>
        <w:t>397.  2009</w:t>
      </w:r>
      <w:r w:rsidRPr="008826F4">
        <w:rPr>
          <w:rFonts w:hint="eastAsia"/>
        </w:rPr>
        <w:t>年，共审理</w:t>
      </w:r>
      <w:r w:rsidRPr="008826F4">
        <w:rPr>
          <w:rFonts w:hint="eastAsia"/>
        </w:rPr>
        <w:t>51</w:t>
      </w:r>
      <w:r w:rsidRPr="008826F4">
        <w:rPr>
          <w:rFonts w:hint="eastAsia"/>
        </w:rPr>
        <w:t>起一夫多妻案例。其中</w:t>
      </w:r>
      <w:r w:rsidRPr="008826F4">
        <w:rPr>
          <w:rFonts w:hint="eastAsia"/>
        </w:rPr>
        <w:t>18</w:t>
      </w:r>
      <w:r w:rsidRPr="008826F4">
        <w:rPr>
          <w:rFonts w:hint="eastAsia"/>
        </w:rPr>
        <w:t>起</w:t>
      </w:r>
      <w:r w:rsidRPr="008826F4">
        <w:rPr>
          <w:rFonts w:hint="eastAsia"/>
        </w:rPr>
        <w:t>(35%)</w:t>
      </w:r>
      <w:r w:rsidRPr="008826F4">
        <w:rPr>
          <w:rFonts w:hint="eastAsia"/>
        </w:rPr>
        <w:t>被移交至国家检察官办公室。同年，对</w:t>
      </w:r>
      <w:r w:rsidRPr="008826F4">
        <w:rPr>
          <w:rFonts w:hint="eastAsia"/>
        </w:rPr>
        <w:t>4</w:t>
      </w:r>
      <w:r w:rsidRPr="008826F4">
        <w:rPr>
          <w:rFonts w:hint="eastAsia"/>
        </w:rPr>
        <w:t>起案例进行审判，并将犯罪者定罪。自</w:t>
      </w:r>
      <w:r w:rsidRPr="008826F4">
        <w:rPr>
          <w:rFonts w:hint="eastAsia"/>
        </w:rPr>
        <w:t>2010</w:t>
      </w:r>
      <w:r w:rsidRPr="008826F4">
        <w:rPr>
          <w:rFonts w:hint="eastAsia"/>
        </w:rPr>
        <w:t>年</w:t>
      </w:r>
      <w:r w:rsidRPr="008826F4">
        <w:rPr>
          <w:rFonts w:hint="eastAsia"/>
        </w:rPr>
        <w:t>1</w:t>
      </w:r>
      <w:r w:rsidRPr="008826F4">
        <w:rPr>
          <w:rFonts w:hint="eastAsia"/>
        </w:rPr>
        <w:t>月起，审理了</w:t>
      </w:r>
      <w:r w:rsidRPr="008826F4">
        <w:rPr>
          <w:rFonts w:hint="eastAsia"/>
        </w:rPr>
        <w:t>15</w:t>
      </w:r>
      <w:r w:rsidRPr="008826F4">
        <w:rPr>
          <w:rFonts w:hint="eastAsia"/>
        </w:rPr>
        <w:t>起一夫多妻案例，其中</w:t>
      </w:r>
      <w:r w:rsidRPr="008826F4">
        <w:rPr>
          <w:rFonts w:hint="eastAsia"/>
        </w:rPr>
        <w:t>8</w:t>
      </w:r>
      <w:r w:rsidRPr="008826F4">
        <w:rPr>
          <w:rFonts w:hint="eastAsia"/>
        </w:rPr>
        <w:t>起被移交至国家检察官办公室。</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38</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398.  </w:t>
      </w:r>
      <w:r w:rsidRPr="008826F4">
        <w:rPr>
          <w:rFonts w:hint="eastAsia"/>
        </w:rPr>
        <w:t>拉比法院是以色列国内唯一有权准许犹太男子和犹太妇女依照以色列法律结婚的机构，结婚手续要按照犹太教法律办理。</w:t>
      </w:r>
    </w:p>
    <w:p w:rsidR="008826F4" w:rsidRPr="008826F4" w:rsidRDefault="008826F4" w:rsidP="008826F4">
      <w:pPr>
        <w:pStyle w:val="SingleTxtGC"/>
        <w:rPr>
          <w:rFonts w:hint="eastAsia"/>
        </w:rPr>
      </w:pPr>
      <w:r w:rsidRPr="008826F4">
        <w:rPr>
          <w:rFonts w:hint="eastAsia"/>
        </w:rPr>
        <w:t xml:space="preserve">399.  </w:t>
      </w:r>
      <w:r w:rsidRPr="008826F4">
        <w:rPr>
          <w:rFonts w:hint="eastAsia"/>
        </w:rPr>
        <w:t>根据犹太教法律，不能强迫一名男子违背本人意愿与妻子离婚，也不能强迫一名女子违背本人意愿同意接受离婚令</w:t>
      </w:r>
      <w:r w:rsidRPr="008826F4">
        <w:rPr>
          <w:rFonts w:hint="eastAsia"/>
        </w:rPr>
        <w:t>(</w:t>
      </w:r>
      <w:r w:rsidR="002C7C45">
        <w:rPr>
          <w:rFonts w:hint="eastAsia"/>
        </w:rPr>
        <w:t>“</w:t>
      </w:r>
      <w:r w:rsidR="002C7C45" w:rsidRPr="008826F4">
        <w:rPr>
          <w:rFonts w:hint="eastAsia"/>
        </w:rPr>
        <w:t>Get</w:t>
      </w:r>
      <w:r w:rsidR="002C7C45">
        <w:rPr>
          <w:rFonts w:hint="eastAsia"/>
        </w:rPr>
        <w:t>”</w:t>
      </w:r>
      <w:r w:rsidRPr="008826F4">
        <w:rPr>
          <w:rFonts w:hint="eastAsia"/>
        </w:rPr>
        <w:t>)</w:t>
      </w:r>
      <w:r w:rsidRPr="008826F4">
        <w:rPr>
          <w:rFonts w:hint="eastAsia"/>
        </w:rPr>
        <w:t>。请注意，题为“违背妻子意愿解除婚姻”的《刑法》第</w:t>
      </w:r>
      <w:r w:rsidRPr="008826F4">
        <w:rPr>
          <w:rFonts w:hint="eastAsia"/>
        </w:rPr>
        <w:t>181</w:t>
      </w:r>
      <w:r w:rsidRPr="008826F4">
        <w:rPr>
          <w:rFonts w:hint="eastAsia"/>
        </w:rPr>
        <w:t>条规定，若没有民事法庭或主管宗教法庭的最终裁决使之具备约束力，禁止违背妻子的意愿解除婚姻关系。对此种行为的制裁措施是</w:t>
      </w:r>
      <w:r w:rsidRPr="008826F4">
        <w:rPr>
          <w:rFonts w:hint="eastAsia"/>
        </w:rPr>
        <w:t>5</w:t>
      </w:r>
      <w:r w:rsidRPr="008826F4">
        <w:rPr>
          <w:rFonts w:hint="eastAsia"/>
        </w:rPr>
        <w:t>年监禁。</w:t>
      </w:r>
    </w:p>
    <w:p w:rsidR="008826F4" w:rsidRPr="008826F4" w:rsidRDefault="008826F4" w:rsidP="008826F4">
      <w:pPr>
        <w:pStyle w:val="SingleTxtGC"/>
        <w:rPr>
          <w:rFonts w:hint="eastAsia"/>
        </w:rPr>
      </w:pPr>
      <w:r w:rsidRPr="008826F4">
        <w:rPr>
          <w:rFonts w:hint="eastAsia"/>
        </w:rPr>
        <w:t xml:space="preserve">400.  </w:t>
      </w:r>
      <w:r w:rsidRPr="008826F4">
        <w:rPr>
          <w:rFonts w:hint="eastAsia"/>
        </w:rPr>
        <w:t>婚姻关系的解除由宗教法庭进行，但这是一种自愿的个人行为，由丈夫向妻子发出离婚令，再由妻子从丈夫那里接受离婚令。请注意，宗教法庭不可以强迫任何一方违背自己的意愿而离婚。然而，宗教法庭拥有法律工具，在某些情况下可以强令丈夫与妻子离婚，或者强令妻子接受离婚的要求。</w:t>
      </w:r>
    </w:p>
    <w:p w:rsidR="008826F4" w:rsidRPr="008826F4" w:rsidRDefault="008826F4" w:rsidP="008826F4">
      <w:pPr>
        <w:pStyle w:val="SingleTxtGC"/>
        <w:rPr>
          <w:rFonts w:hint="eastAsia"/>
        </w:rPr>
      </w:pPr>
      <w:r w:rsidRPr="008826F4">
        <w:rPr>
          <w:rFonts w:hint="eastAsia"/>
        </w:rPr>
        <w:t xml:space="preserve">401.  </w:t>
      </w:r>
      <w:r w:rsidRPr="008826F4">
        <w:rPr>
          <w:rFonts w:hint="eastAsia"/>
        </w:rPr>
        <w:t>在耶路撒冷家庭事务法院最近的一起案例中，法院判处丈夫</w:t>
      </w:r>
      <w:r w:rsidRPr="008826F4">
        <w:rPr>
          <w:rFonts w:hint="eastAsia"/>
        </w:rPr>
        <w:t>(</w:t>
      </w:r>
      <w:r w:rsidRPr="008826F4">
        <w:rPr>
          <w:rFonts w:hint="eastAsia"/>
        </w:rPr>
        <w:t>原告</w:t>
      </w:r>
      <w:r w:rsidRPr="008826F4">
        <w:rPr>
          <w:rFonts w:hint="eastAsia"/>
        </w:rPr>
        <w:t>)</w:t>
      </w:r>
      <w:r w:rsidRPr="008826F4">
        <w:rPr>
          <w:rFonts w:hint="eastAsia"/>
        </w:rPr>
        <w:t>获赔</w:t>
      </w:r>
      <w:r w:rsidRPr="008826F4">
        <w:rPr>
          <w:rFonts w:hint="eastAsia"/>
        </w:rPr>
        <w:t>53,333</w:t>
      </w:r>
      <w:r w:rsidRPr="008826F4">
        <w:rPr>
          <w:rFonts w:hint="eastAsia"/>
        </w:rPr>
        <w:t>新谢克尔</w:t>
      </w:r>
      <w:r w:rsidRPr="008826F4">
        <w:rPr>
          <w:rFonts w:hint="eastAsia"/>
        </w:rPr>
        <w:t>(14,400</w:t>
      </w:r>
      <w:r w:rsidRPr="008826F4">
        <w:rPr>
          <w:rFonts w:hint="eastAsia"/>
        </w:rPr>
        <w:t>美元</w:t>
      </w:r>
      <w:r w:rsidRPr="008826F4">
        <w:rPr>
          <w:rFonts w:hint="eastAsia"/>
        </w:rPr>
        <w:t>)</w:t>
      </w:r>
      <w:r w:rsidRPr="008826F4">
        <w:rPr>
          <w:rFonts w:hint="eastAsia"/>
        </w:rPr>
        <w:t>，以弥补其婚姻不依本人意愿而存续期间的非经济损失，原因是他妻子拒绝接受离婚令，而且坚持住在由丈夫单独拥有的公寓内</w:t>
      </w:r>
      <w:r w:rsidRPr="008826F4">
        <w:rPr>
          <w:rFonts w:hint="eastAsia"/>
        </w:rPr>
        <w:t>(</w:t>
      </w:r>
      <w:r w:rsidRPr="008826F4">
        <w:rPr>
          <w:rFonts w:hint="eastAsia"/>
        </w:rPr>
        <w:t>第</w:t>
      </w:r>
      <w:r w:rsidRPr="008826F4">
        <w:rPr>
          <w:rFonts w:hint="eastAsia"/>
        </w:rPr>
        <w:t>F.M.C</w:t>
      </w:r>
      <w:r w:rsidR="002C7C45">
        <w:rPr>
          <w:rFonts w:hint="eastAsia"/>
        </w:rPr>
        <w:t xml:space="preserve"> </w:t>
      </w:r>
      <w:r w:rsidRPr="008826F4">
        <w:rPr>
          <w:rFonts w:hint="eastAsia"/>
        </w:rPr>
        <w:t>21162/07</w:t>
      </w:r>
      <w:r w:rsidRPr="008826F4">
        <w:rPr>
          <w:rFonts w:hint="eastAsia"/>
        </w:rPr>
        <w:t>号无名氏诉无名氏案，耶路撒冷家庭事务法院</w:t>
      </w:r>
      <w:r w:rsidRPr="008826F4">
        <w:rPr>
          <w:rFonts w:hint="eastAsia"/>
        </w:rPr>
        <w:t>(2010</w:t>
      </w:r>
      <w:r w:rsidRPr="008826F4">
        <w:rPr>
          <w:rFonts w:hint="eastAsia"/>
        </w:rPr>
        <w:t>年</w:t>
      </w:r>
      <w:r w:rsidRPr="008826F4">
        <w:rPr>
          <w:rFonts w:hint="eastAsia"/>
        </w:rPr>
        <w:t>1</w:t>
      </w:r>
      <w:r w:rsidRPr="008826F4">
        <w:rPr>
          <w:rFonts w:hint="eastAsia"/>
        </w:rPr>
        <w:t>月</w:t>
      </w:r>
      <w:r w:rsidRPr="008826F4">
        <w:rPr>
          <w:rFonts w:hint="eastAsia"/>
        </w:rPr>
        <w:t>21</w:t>
      </w:r>
      <w:r w:rsidRPr="008826F4">
        <w:rPr>
          <w:rFonts w:hint="eastAsia"/>
        </w:rPr>
        <w:t>日</w:t>
      </w:r>
      <w:r w:rsidRPr="008826F4">
        <w:rPr>
          <w:rFonts w:hint="eastAsia"/>
        </w:rPr>
        <w:t>))</w:t>
      </w:r>
      <w:r w:rsidRPr="008826F4">
        <w:rPr>
          <w:rFonts w:hint="eastAsia"/>
        </w:rPr>
        <w:t>。本案更为清楚地表明了离婚过程中男女之间的平等地位，而且清楚地说明不可以违背妻子的意愿单方面离婚。</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财产分配</w:t>
      </w:r>
    </w:p>
    <w:p w:rsidR="008826F4" w:rsidRPr="008826F4" w:rsidRDefault="008826F4" w:rsidP="008826F4">
      <w:pPr>
        <w:pStyle w:val="SingleTxtGC"/>
        <w:rPr>
          <w:rFonts w:hint="eastAsia"/>
        </w:rPr>
      </w:pPr>
      <w:r w:rsidRPr="008826F4">
        <w:rPr>
          <w:rFonts w:hint="eastAsia"/>
        </w:rPr>
        <w:t xml:space="preserve">402.  </w:t>
      </w:r>
      <w:r w:rsidRPr="008826F4">
        <w:rPr>
          <w:rFonts w:hint="eastAsia"/>
        </w:rPr>
        <w:t>财产分配依据以色列普通法进行</w:t>
      </w:r>
      <w:r w:rsidRPr="008826F4">
        <w:rPr>
          <w:rFonts w:hint="eastAsia"/>
        </w:rPr>
        <w:t>(</w:t>
      </w:r>
      <w:r w:rsidRPr="008826F4">
        <w:rPr>
          <w:rFonts w:hint="eastAsia"/>
        </w:rPr>
        <w:t>第</w:t>
      </w:r>
      <w:r w:rsidRPr="008826F4">
        <w:rPr>
          <w:rFonts w:hint="eastAsia"/>
        </w:rPr>
        <w:t>H.C.J</w:t>
      </w:r>
      <w:r w:rsidR="004C7E52">
        <w:rPr>
          <w:rFonts w:hint="eastAsia"/>
        </w:rPr>
        <w:t xml:space="preserve"> </w:t>
      </w:r>
      <w:r w:rsidRPr="008826F4">
        <w:rPr>
          <w:rFonts w:hint="eastAsia"/>
        </w:rPr>
        <w:t>1000/92</w:t>
      </w:r>
      <w:r w:rsidRPr="008826F4">
        <w:rPr>
          <w:rFonts w:hint="eastAsia"/>
        </w:rPr>
        <w:t>号</w:t>
      </w:r>
      <w:r w:rsidRPr="008826F4">
        <w:rPr>
          <w:rFonts w:hint="eastAsia"/>
        </w:rPr>
        <w:t>Hava</w:t>
      </w:r>
      <w:r w:rsidR="004C7E52">
        <w:rPr>
          <w:rFonts w:hint="eastAsia"/>
        </w:rPr>
        <w:t xml:space="preserve"> </w:t>
      </w:r>
      <w:r w:rsidRPr="008826F4">
        <w:rPr>
          <w:rFonts w:hint="eastAsia"/>
        </w:rPr>
        <w:t>Bavli</w:t>
      </w:r>
      <w:r w:rsidRPr="008826F4">
        <w:rPr>
          <w:rFonts w:hint="eastAsia"/>
        </w:rPr>
        <w:t>诉拉比高等法院</w:t>
      </w:r>
      <w:r w:rsidR="004C7E52">
        <w:rPr>
          <w:rFonts w:hint="eastAsia"/>
          <w:spacing w:val="-50"/>
        </w:rPr>
        <w:t>―</w:t>
      </w:r>
      <w:r w:rsidR="004C7E52">
        <w:rPr>
          <w:rFonts w:hint="eastAsia"/>
        </w:rPr>
        <w:t>―</w:t>
      </w:r>
      <w:r w:rsidRPr="008826F4">
        <w:rPr>
          <w:rFonts w:hint="eastAsia"/>
        </w:rPr>
        <w:t>耶路撒冷</w:t>
      </w:r>
      <w:r w:rsidRPr="008826F4">
        <w:rPr>
          <w:rFonts w:hint="eastAsia"/>
        </w:rPr>
        <w:t>(1994</w:t>
      </w:r>
      <w:r w:rsidRPr="008826F4">
        <w:rPr>
          <w:rFonts w:hint="eastAsia"/>
        </w:rPr>
        <w:t>年</w:t>
      </w:r>
      <w:r w:rsidRPr="008826F4">
        <w:rPr>
          <w:rFonts w:hint="eastAsia"/>
        </w:rPr>
        <w:t>))</w:t>
      </w:r>
      <w:r w:rsidRPr="008826F4">
        <w:rPr>
          <w:rFonts w:hint="eastAsia"/>
        </w:rPr>
        <w:t>。适用法律是《</w:t>
      </w:r>
      <w:r w:rsidRPr="008826F4">
        <w:rPr>
          <w:rFonts w:hint="eastAsia"/>
        </w:rPr>
        <w:t>5733-1973</w:t>
      </w:r>
      <w:r w:rsidRPr="008826F4">
        <w:rPr>
          <w:rFonts w:hint="eastAsia"/>
        </w:rPr>
        <w:t>年夫妻财产分割法》</w:t>
      </w:r>
      <w:r w:rsidRPr="008826F4">
        <w:rPr>
          <w:rFonts w:hint="eastAsia"/>
        </w:rPr>
        <w:t>(</w:t>
      </w:r>
      <w:r w:rsidRPr="008826F4">
        <w:rPr>
          <w:rFonts w:hint="eastAsia"/>
        </w:rPr>
        <w:t>《夫妻财产分割法》</w:t>
      </w:r>
      <w:r w:rsidRPr="008826F4">
        <w:rPr>
          <w:rFonts w:hint="eastAsia"/>
        </w:rPr>
        <w:t>)</w:t>
      </w:r>
      <w:r w:rsidRPr="008826F4">
        <w:rPr>
          <w:rFonts w:hint="eastAsia"/>
        </w:rPr>
        <w:t>，该法律规定在一般情况下，离婚时双方各分得夫妻财产价值的一半。对于在本法律制定前结婚的夫妇，适用的法律为“强制共有”，该法律规定他们的财产为双方共有，并要在两者之间平均分配。</w:t>
      </w:r>
    </w:p>
    <w:p w:rsidR="008826F4" w:rsidRPr="008826F4" w:rsidRDefault="008826F4" w:rsidP="008826F4">
      <w:pPr>
        <w:pStyle w:val="SingleTxtGC"/>
        <w:rPr>
          <w:rFonts w:hint="eastAsia"/>
        </w:rPr>
      </w:pPr>
      <w:r w:rsidRPr="008826F4">
        <w:rPr>
          <w:rFonts w:hint="eastAsia"/>
        </w:rPr>
        <w:t xml:space="preserve">403.  </w:t>
      </w:r>
      <w:r w:rsidRPr="008826F4">
        <w:rPr>
          <w:rFonts w:hint="eastAsia"/>
        </w:rPr>
        <w:t>以色列议会近期修订了《夫妻财产分割法》</w:t>
      </w:r>
      <w:r w:rsidRPr="008826F4">
        <w:rPr>
          <w:rFonts w:hint="eastAsia"/>
        </w:rPr>
        <w:t>(2008</w:t>
      </w:r>
      <w:r w:rsidRPr="008826F4">
        <w:rPr>
          <w:rFonts w:hint="eastAsia"/>
        </w:rPr>
        <w:t>年第</w:t>
      </w:r>
      <w:r w:rsidRPr="008826F4">
        <w:rPr>
          <w:rFonts w:hint="eastAsia"/>
        </w:rPr>
        <w:t>4</w:t>
      </w:r>
      <w:r w:rsidRPr="008826F4">
        <w:rPr>
          <w:rFonts w:hint="eastAsia"/>
        </w:rPr>
        <w:t>号修正案</w:t>
      </w:r>
      <w:r w:rsidRPr="008826F4">
        <w:rPr>
          <w:rFonts w:hint="eastAsia"/>
        </w:rPr>
        <w:t>)</w:t>
      </w:r>
      <w:r w:rsidRPr="008826F4">
        <w:rPr>
          <w:rFonts w:hint="eastAsia"/>
        </w:rPr>
        <w:t>，以便于夫妻双方在离婚或婚姻终止之前分割财产。依照犹太“律法”，夫妻双方必须都同意离婚。该修订案的目的在于防止出现夫妻一方作为其同意离婚的条件，要求另一方放弃财产权的可能。</w:t>
      </w:r>
    </w:p>
    <w:p w:rsidR="008826F4" w:rsidRPr="008826F4" w:rsidRDefault="008826F4" w:rsidP="008826F4">
      <w:pPr>
        <w:pStyle w:val="SingleTxtGC"/>
        <w:rPr>
          <w:rFonts w:hint="eastAsia"/>
        </w:rPr>
      </w:pPr>
      <w:r w:rsidRPr="008826F4">
        <w:rPr>
          <w:rFonts w:hint="eastAsia"/>
        </w:rPr>
        <w:t xml:space="preserve">404.  </w:t>
      </w:r>
      <w:r w:rsidRPr="008826F4">
        <w:rPr>
          <w:rFonts w:hint="eastAsia"/>
        </w:rPr>
        <w:t>该法律第</w:t>
      </w:r>
      <w:r w:rsidRPr="008826F4">
        <w:rPr>
          <w:rFonts w:hint="eastAsia"/>
        </w:rPr>
        <w:t>2</w:t>
      </w:r>
      <w:r w:rsidRPr="008826F4">
        <w:rPr>
          <w:rFonts w:hint="eastAsia"/>
        </w:rPr>
        <w:t>条</w:t>
      </w:r>
      <w:r w:rsidRPr="008826F4">
        <w:rPr>
          <w:rFonts w:hint="eastAsia"/>
        </w:rPr>
        <w:t>(d)</w:t>
      </w:r>
      <w:r w:rsidRPr="008826F4">
        <w:rPr>
          <w:rFonts w:hint="eastAsia"/>
        </w:rPr>
        <w:t>款得到修订，以进一步扩大该法律的适用范围。除离婚外，该法律还适用于根据不允许离婚的宗教法律宣告婚姻失效、无效和分居的情况。</w:t>
      </w:r>
    </w:p>
    <w:p w:rsidR="008826F4" w:rsidRPr="008826F4" w:rsidRDefault="008826F4" w:rsidP="008826F4">
      <w:pPr>
        <w:pStyle w:val="SingleTxtGC"/>
        <w:rPr>
          <w:rFonts w:hint="eastAsia"/>
        </w:rPr>
      </w:pPr>
      <w:r w:rsidRPr="008826F4">
        <w:rPr>
          <w:rFonts w:hint="eastAsia"/>
        </w:rPr>
        <w:t xml:space="preserve">405.  </w:t>
      </w:r>
      <w:r w:rsidRPr="008826F4">
        <w:rPr>
          <w:rFonts w:hint="eastAsia"/>
        </w:rPr>
        <w:t>第</w:t>
      </w:r>
      <w:r w:rsidRPr="008826F4">
        <w:rPr>
          <w:rFonts w:hint="eastAsia"/>
        </w:rPr>
        <w:t>5</w:t>
      </w:r>
      <w:r w:rsidRPr="008826F4">
        <w:rPr>
          <w:rFonts w:hint="eastAsia"/>
        </w:rPr>
        <w:t>条</w:t>
      </w:r>
      <w:r w:rsidRPr="008826F4">
        <w:rPr>
          <w:rFonts w:hint="eastAsia"/>
        </w:rPr>
        <w:t>(a)</w:t>
      </w:r>
      <w:r w:rsidRPr="008826F4">
        <w:rPr>
          <w:rFonts w:hint="eastAsia"/>
        </w:rPr>
        <w:t>款涉及夫妻一方对双方全部财产一半的所有权。本款得到修订后，法院不仅可以像修订之前那样在离婚后或夫妻一方死亡后裁定所有权，而且还可以在宣布婚姻无效后立即做出裁决。全部财产包括未来的养老金、退休金、储蓄金、备用积金等。</w:t>
      </w:r>
    </w:p>
    <w:p w:rsidR="008826F4" w:rsidRPr="008826F4" w:rsidRDefault="008826F4" w:rsidP="008826F4">
      <w:pPr>
        <w:pStyle w:val="SingleTxtGC"/>
        <w:rPr>
          <w:rFonts w:hint="eastAsia"/>
        </w:rPr>
      </w:pPr>
      <w:r w:rsidRPr="008826F4">
        <w:rPr>
          <w:rFonts w:hint="eastAsia"/>
        </w:rPr>
        <w:t xml:space="preserve">406.  </w:t>
      </w:r>
      <w:r w:rsidRPr="008826F4">
        <w:rPr>
          <w:rFonts w:hint="eastAsia"/>
        </w:rPr>
        <w:t>本修正案新增第</w:t>
      </w:r>
      <w:r w:rsidRPr="008826F4">
        <w:rPr>
          <w:rFonts w:hint="eastAsia"/>
        </w:rPr>
        <w:t>5A</w:t>
      </w:r>
      <w:r w:rsidRPr="008826F4">
        <w:rPr>
          <w:rFonts w:hint="eastAsia"/>
        </w:rPr>
        <w:t>条</w:t>
      </w:r>
      <w:r w:rsidRPr="008826F4">
        <w:rPr>
          <w:rFonts w:hint="eastAsia"/>
        </w:rPr>
        <w:t>(a)</w:t>
      </w:r>
      <w:r w:rsidRPr="008826F4">
        <w:rPr>
          <w:rFonts w:hint="eastAsia"/>
        </w:rPr>
        <w:t>款，法院可根据该条款，允许在某些情况下，在离婚或以上文所述的各种形式宣布婚姻无效之前，实现财产分割权，即夫妻一方对双方全部财产一半的所有权。</w:t>
      </w:r>
    </w:p>
    <w:p w:rsidR="008826F4" w:rsidRPr="008826F4" w:rsidRDefault="008826F4" w:rsidP="008826F4">
      <w:pPr>
        <w:pStyle w:val="SingleTxtGC"/>
        <w:rPr>
          <w:rFonts w:hint="eastAsia"/>
        </w:rPr>
      </w:pPr>
      <w:r w:rsidRPr="008826F4">
        <w:rPr>
          <w:rFonts w:hint="eastAsia"/>
        </w:rPr>
        <w:t xml:space="preserve">407.  </w:t>
      </w:r>
      <w:r w:rsidRPr="008826F4">
        <w:rPr>
          <w:rFonts w:hint="eastAsia"/>
        </w:rPr>
        <w:t>依照第</w:t>
      </w:r>
      <w:r w:rsidRPr="008826F4">
        <w:rPr>
          <w:rFonts w:hint="eastAsia"/>
        </w:rPr>
        <w:t>5A</w:t>
      </w:r>
      <w:r w:rsidRPr="008826F4">
        <w:rPr>
          <w:rFonts w:hint="eastAsia"/>
        </w:rPr>
        <w:t>条</w:t>
      </w:r>
      <w:r w:rsidRPr="008826F4">
        <w:rPr>
          <w:rFonts w:hint="eastAsia"/>
        </w:rPr>
        <w:t>(b)</w:t>
      </w:r>
      <w:r w:rsidRPr="008826F4">
        <w:rPr>
          <w:rFonts w:hint="eastAsia"/>
        </w:rPr>
        <w:t>款的规定，法院可在其认为适当的情况下，缩短第</w:t>
      </w:r>
      <w:r w:rsidRPr="008826F4">
        <w:rPr>
          <w:rFonts w:hint="eastAsia"/>
        </w:rPr>
        <w:t>5A</w:t>
      </w:r>
      <w:r w:rsidRPr="008826F4">
        <w:rPr>
          <w:rFonts w:hint="eastAsia"/>
        </w:rPr>
        <w:t>条</w:t>
      </w:r>
      <w:r w:rsidRPr="008826F4">
        <w:rPr>
          <w:rFonts w:hint="eastAsia"/>
        </w:rPr>
        <w:t>(a)</w:t>
      </w:r>
      <w:r w:rsidRPr="008826F4">
        <w:rPr>
          <w:rFonts w:hint="eastAsia"/>
        </w:rPr>
        <w:t>款规定的期限。此外，在某些情况下，即涉及暴力因素时，即使不符合第</w:t>
      </w:r>
      <w:r w:rsidRPr="008826F4">
        <w:rPr>
          <w:rFonts w:hint="eastAsia"/>
        </w:rPr>
        <w:t>5A(a)</w:t>
      </w:r>
      <w:r w:rsidRPr="008826F4">
        <w:rPr>
          <w:rFonts w:hint="eastAsia"/>
        </w:rPr>
        <w:t>款规定的条件，法院也可下令分割财产。</w:t>
      </w:r>
    </w:p>
    <w:p w:rsidR="008826F4" w:rsidRPr="008826F4" w:rsidRDefault="008826F4" w:rsidP="008826F4">
      <w:pPr>
        <w:pStyle w:val="SingleTxtGC"/>
        <w:rPr>
          <w:rFonts w:hint="eastAsia"/>
        </w:rPr>
      </w:pPr>
      <w:r w:rsidRPr="008826F4">
        <w:rPr>
          <w:rFonts w:hint="eastAsia"/>
        </w:rPr>
        <w:t xml:space="preserve">408.  </w:t>
      </w:r>
      <w:r w:rsidRPr="008826F4">
        <w:rPr>
          <w:rFonts w:hint="eastAsia"/>
        </w:rPr>
        <w:t>依照第</w:t>
      </w:r>
      <w:r w:rsidRPr="008826F4">
        <w:rPr>
          <w:rFonts w:hint="eastAsia"/>
        </w:rPr>
        <w:t>5A</w:t>
      </w:r>
      <w:r w:rsidRPr="008826F4">
        <w:rPr>
          <w:rFonts w:hint="eastAsia"/>
        </w:rPr>
        <w:t>条</w:t>
      </w:r>
      <w:r w:rsidRPr="008826F4">
        <w:rPr>
          <w:rFonts w:hint="eastAsia"/>
        </w:rPr>
        <w:t>(c)</w:t>
      </w:r>
      <w:r w:rsidRPr="008826F4">
        <w:rPr>
          <w:rFonts w:hint="eastAsia"/>
        </w:rPr>
        <w:t>款的规定，法院可将申请人出示同意领受或发出“离婚同意书”的书面证词作为执行财产分割申请的条件。</w:t>
      </w:r>
    </w:p>
    <w:p w:rsidR="008826F4" w:rsidRPr="008826F4" w:rsidRDefault="008826F4" w:rsidP="004C7E52">
      <w:pPr>
        <w:pStyle w:val="H1GC"/>
        <w:rPr>
          <w:rFonts w:hint="eastAsia"/>
        </w:rPr>
      </w:pPr>
      <w:r w:rsidRPr="008826F4">
        <w:rPr>
          <w:rFonts w:hint="eastAsia"/>
        </w:rPr>
        <w:tab/>
      </w:r>
      <w:r w:rsidRPr="008826F4">
        <w:rPr>
          <w:rFonts w:hint="eastAsia"/>
        </w:rPr>
        <w:tab/>
      </w:r>
      <w:r w:rsidRPr="008826F4">
        <w:rPr>
          <w:rFonts w:hint="eastAsia"/>
        </w:rPr>
        <w:t>任择议定书</w:t>
      </w:r>
    </w:p>
    <w:p w:rsidR="008826F4" w:rsidRPr="008826F4" w:rsidRDefault="008826F4" w:rsidP="004C7E52">
      <w:pPr>
        <w:pStyle w:val="H23GC"/>
        <w:rPr>
          <w:rFonts w:hint="eastAsia"/>
        </w:rPr>
      </w:pPr>
      <w:r w:rsidRPr="008826F4">
        <w:rPr>
          <w:rFonts w:hint="eastAsia"/>
        </w:rPr>
        <w:tab/>
      </w:r>
      <w:r w:rsidRPr="008826F4">
        <w:rPr>
          <w:rFonts w:hint="eastAsia"/>
        </w:rPr>
        <w:tab/>
      </w:r>
      <w:r w:rsidRPr="008826F4">
        <w:rPr>
          <w:rFonts w:hint="eastAsia"/>
        </w:rPr>
        <w:t>对问题清单第</w:t>
      </w:r>
      <w:r w:rsidRPr="008826F4">
        <w:rPr>
          <w:rFonts w:hint="eastAsia"/>
        </w:rPr>
        <w:t>39</w:t>
      </w:r>
      <w:r w:rsidRPr="008826F4">
        <w:rPr>
          <w:rFonts w:hint="eastAsia"/>
        </w:rPr>
        <w:t>段所提问题的答复</w:t>
      </w:r>
    </w:p>
    <w:p w:rsidR="008826F4" w:rsidRPr="008826F4" w:rsidRDefault="008826F4" w:rsidP="008826F4">
      <w:pPr>
        <w:pStyle w:val="SingleTxtGC"/>
        <w:rPr>
          <w:rFonts w:hint="eastAsia"/>
        </w:rPr>
      </w:pPr>
      <w:r w:rsidRPr="008826F4">
        <w:rPr>
          <w:rFonts w:hint="eastAsia"/>
        </w:rPr>
        <w:t xml:space="preserve">409.  </w:t>
      </w:r>
      <w:r w:rsidRPr="008826F4">
        <w:rPr>
          <w:rFonts w:hint="eastAsia"/>
        </w:rPr>
        <w:t>以色列国此刻并不计划批准《任择议定书》。</w:t>
      </w:r>
    </w:p>
    <w:p w:rsidR="008826F4" w:rsidRPr="008826F4" w:rsidRDefault="004C7E52" w:rsidP="004C7E52">
      <w:pPr>
        <w:pStyle w:val="HChGC"/>
        <w:rPr>
          <w:rFonts w:hint="eastAsia"/>
        </w:rPr>
      </w:pPr>
      <w:r>
        <w:br w:type="page"/>
      </w:r>
      <w:r w:rsidR="008826F4" w:rsidRPr="008826F4">
        <w:rPr>
          <w:rFonts w:hint="eastAsia"/>
        </w:rPr>
        <w:t>附件</w:t>
      </w:r>
    </w:p>
    <w:p w:rsidR="008826F4" w:rsidRPr="008826F4" w:rsidRDefault="008826F4" w:rsidP="004C7E52">
      <w:pPr>
        <w:pStyle w:val="HChGC"/>
        <w:rPr>
          <w:rFonts w:hint="eastAsia"/>
        </w:rPr>
      </w:pPr>
      <w:r w:rsidRPr="008826F4">
        <w:rPr>
          <w:rFonts w:hint="eastAsia"/>
        </w:rPr>
        <w:t>附件</w:t>
      </w:r>
      <w:r w:rsidR="002C7C45">
        <w:rPr>
          <w:rFonts w:hint="eastAsia"/>
        </w:rPr>
        <w:t>1</w:t>
      </w:r>
    </w:p>
    <w:p w:rsidR="008826F4" w:rsidRPr="008826F4" w:rsidRDefault="004C7E52" w:rsidP="004C7E52">
      <w:pPr>
        <w:pStyle w:val="H1GC"/>
        <w:rPr>
          <w:rFonts w:hint="eastAsia"/>
        </w:rPr>
      </w:pPr>
      <w:r>
        <w:rPr>
          <w:rFonts w:hint="eastAsia"/>
        </w:rPr>
        <w:tab/>
      </w:r>
      <w:r>
        <w:rPr>
          <w:rFonts w:hint="eastAsia"/>
        </w:rPr>
        <w:tab/>
      </w:r>
      <w:r w:rsidR="008826F4" w:rsidRPr="008826F4">
        <w:rPr>
          <w:rFonts w:hint="eastAsia"/>
        </w:rPr>
        <w:t>对问题单第</w:t>
      </w:r>
      <w:r w:rsidR="008826F4" w:rsidRPr="008826F4">
        <w:rPr>
          <w:rFonts w:hint="eastAsia"/>
        </w:rPr>
        <w:t>16</w:t>
      </w:r>
      <w:r w:rsidR="008826F4" w:rsidRPr="008826F4">
        <w:rPr>
          <w:rFonts w:hint="eastAsia"/>
        </w:rPr>
        <w:t>段所提问题的答复</w:t>
      </w:r>
    </w:p>
    <w:p w:rsidR="004C7E52" w:rsidRPr="004C7E52" w:rsidRDefault="008826F4" w:rsidP="008826F4">
      <w:pPr>
        <w:pStyle w:val="SingleTxtGC"/>
        <w:rPr>
          <w:rFonts w:eastAsia="SimHei" w:hint="eastAsia"/>
        </w:rPr>
      </w:pPr>
      <w:r w:rsidRPr="004C7E52">
        <w:rPr>
          <w:rFonts w:eastAsia="SimHei" w:hint="eastAsia"/>
        </w:rPr>
        <w:t>以色列国</w:t>
      </w:r>
    </w:p>
    <w:p w:rsidR="008826F4" w:rsidRPr="004C7E52" w:rsidRDefault="008826F4" w:rsidP="008826F4">
      <w:pPr>
        <w:pStyle w:val="SingleTxtGC"/>
        <w:rPr>
          <w:rFonts w:eastAsia="SimHei" w:hint="eastAsia"/>
        </w:rPr>
      </w:pPr>
      <w:r w:rsidRPr="004C7E52">
        <w:rPr>
          <w:rFonts w:eastAsia="SimHei" w:hint="eastAsia"/>
        </w:rPr>
        <w:t>司法部</w:t>
      </w:r>
    </w:p>
    <w:p w:rsidR="008826F4" w:rsidRPr="008826F4" w:rsidRDefault="008826F4" w:rsidP="008826F4">
      <w:pPr>
        <w:pStyle w:val="SingleTxtGC"/>
        <w:rPr>
          <w:rFonts w:hint="eastAsia"/>
        </w:rPr>
      </w:pPr>
      <w:r w:rsidRPr="008826F4">
        <w:rPr>
          <w:rFonts w:hint="eastAsia"/>
        </w:rPr>
        <w:t>2007</w:t>
      </w:r>
      <w:r w:rsidRPr="008826F4">
        <w:rPr>
          <w:rFonts w:hint="eastAsia"/>
        </w:rPr>
        <w:t>年</w:t>
      </w:r>
      <w:r w:rsidRPr="008826F4">
        <w:rPr>
          <w:rFonts w:hint="eastAsia"/>
        </w:rPr>
        <w:t>8</w:t>
      </w:r>
      <w:r w:rsidRPr="008826F4">
        <w:rPr>
          <w:rFonts w:hint="eastAsia"/>
        </w:rPr>
        <w:t>月</w:t>
      </w:r>
    </w:p>
    <w:p w:rsidR="008826F4" w:rsidRPr="004C7E52" w:rsidRDefault="008826F4" w:rsidP="004C7E52">
      <w:pPr>
        <w:pStyle w:val="SingleTxtGC"/>
        <w:rPr>
          <w:rFonts w:eastAsia="SimHei" w:hint="eastAsia"/>
        </w:rPr>
      </w:pPr>
      <w:r w:rsidRPr="004C7E52">
        <w:rPr>
          <w:rFonts w:eastAsia="SimHei" w:hint="eastAsia"/>
        </w:rPr>
        <w:t>打击贩运人口卖淫活动国家计划</w:t>
      </w:r>
    </w:p>
    <w:p w:rsidR="008826F4" w:rsidRPr="004C7E52" w:rsidRDefault="008826F4" w:rsidP="004C7E52">
      <w:pPr>
        <w:pStyle w:val="SingleTxtGC"/>
        <w:rPr>
          <w:rFonts w:eastAsia="SimHei" w:hint="eastAsia"/>
        </w:rPr>
      </w:pPr>
      <w:r w:rsidRPr="004C7E52">
        <w:rPr>
          <w:rFonts w:eastAsia="SimHei" w:hint="eastAsia"/>
        </w:rPr>
        <w:t>打击贩运人口活动办公厅主任委员会</w:t>
      </w:r>
    </w:p>
    <w:p w:rsidR="008826F4" w:rsidRPr="004C7E52" w:rsidRDefault="004C7E52" w:rsidP="008826F4">
      <w:pPr>
        <w:pStyle w:val="SingleTxtGC"/>
        <w:rPr>
          <w:rFonts w:eastAsia="SimHei" w:hint="eastAsia"/>
        </w:rPr>
      </w:pPr>
      <w:r>
        <w:rPr>
          <w:rFonts w:hint="eastAsia"/>
        </w:rPr>
        <w:tab/>
      </w:r>
      <w:r w:rsidR="008826F4" w:rsidRPr="008826F4">
        <w:rPr>
          <w:rFonts w:hint="eastAsia"/>
        </w:rPr>
        <w:t>在</w:t>
      </w:r>
      <w:r w:rsidR="008826F4" w:rsidRPr="008826F4">
        <w:rPr>
          <w:rFonts w:hint="eastAsia"/>
        </w:rPr>
        <w:t>2007</w:t>
      </w:r>
      <w:r w:rsidR="008826F4" w:rsidRPr="008826F4">
        <w:rPr>
          <w:rFonts w:hint="eastAsia"/>
        </w:rPr>
        <w:t>年</w:t>
      </w:r>
      <w:r w:rsidR="008826F4" w:rsidRPr="008826F4">
        <w:rPr>
          <w:rFonts w:hint="eastAsia"/>
        </w:rPr>
        <w:t>7</w:t>
      </w:r>
      <w:r w:rsidR="008826F4" w:rsidRPr="008826F4">
        <w:rPr>
          <w:rFonts w:hint="eastAsia"/>
        </w:rPr>
        <w:t>月</w:t>
      </w:r>
      <w:r w:rsidR="008826F4" w:rsidRPr="008826F4">
        <w:rPr>
          <w:rFonts w:hint="eastAsia"/>
        </w:rPr>
        <w:t>11</w:t>
      </w:r>
      <w:r w:rsidR="008826F4" w:rsidRPr="008826F4">
        <w:rPr>
          <w:rFonts w:hint="eastAsia"/>
        </w:rPr>
        <w:t>日举行的会议上，以司法部办公厅主任</w:t>
      </w:r>
      <w:r w:rsidR="008826F4" w:rsidRPr="008826F4">
        <w:rPr>
          <w:rFonts w:hint="eastAsia"/>
        </w:rPr>
        <w:t>Moshe</w:t>
      </w:r>
      <w:r w:rsidR="002C7C45">
        <w:rPr>
          <w:rFonts w:hint="eastAsia"/>
        </w:rPr>
        <w:t xml:space="preserve"> </w:t>
      </w:r>
      <w:r w:rsidR="008826F4" w:rsidRPr="008826F4">
        <w:rPr>
          <w:rFonts w:hint="eastAsia"/>
        </w:rPr>
        <w:t>Shilo</w:t>
      </w:r>
      <w:r w:rsidR="008826F4" w:rsidRPr="008826F4">
        <w:rPr>
          <w:rFonts w:hint="eastAsia"/>
        </w:rPr>
        <w:t>先生为主席的打击贩运人口活动办公厅主任委员会通过了一项打击贩运人口卖淫活动的国家计划。这项计划是根据部长常委会指定的一个小组委员会的建议通过的。</w:t>
      </w:r>
      <w:r w:rsidR="008826F4" w:rsidRPr="004C7E52">
        <w:rPr>
          <w:rFonts w:eastAsia="SimHei" w:hint="eastAsia"/>
        </w:rPr>
        <w:t>根据以色列在打击这种现象的斗争中取得的实质性进展，这项计划的重点是解决剩余的具体问题。</w:t>
      </w:r>
    </w:p>
    <w:p w:rsidR="008826F4" w:rsidRPr="004C7E52" w:rsidRDefault="004C7E52" w:rsidP="008826F4">
      <w:pPr>
        <w:pStyle w:val="SingleTxtGC"/>
        <w:rPr>
          <w:rFonts w:eastAsia="SimHei" w:hint="eastAsia"/>
        </w:rPr>
      </w:pPr>
      <w:r w:rsidRPr="004C7E52">
        <w:rPr>
          <w:rFonts w:eastAsia="SimHei" w:hint="eastAsia"/>
        </w:rPr>
        <w:tab/>
      </w:r>
      <w:r w:rsidR="008826F4" w:rsidRPr="004C7E52">
        <w:rPr>
          <w:rFonts w:eastAsia="SimHei" w:hint="eastAsia"/>
        </w:rPr>
        <w:t>这项计划不只适用于国家间的贩运人口活动，而且适用于以色列境内存在的或可能发生的贩运人口活动。</w:t>
      </w:r>
    </w:p>
    <w:p w:rsidR="008826F4" w:rsidRPr="008826F4" w:rsidRDefault="004C7E52" w:rsidP="008826F4">
      <w:pPr>
        <w:pStyle w:val="SingleTxtGC"/>
        <w:rPr>
          <w:rFonts w:hint="eastAsia"/>
        </w:rPr>
      </w:pPr>
      <w:r>
        <w:rPr>
          <w:rFonts w:hint="eastAsia"/>
        </w:rPr>
        <w:tab/>
      </w:r>
      <w:r w:rsidR="008826F4" w:rsidRPr="008826F4">
        <w:rPr>
          <w:rFonts w:hint="eastAsia"/>
        </w:rPr>
        <w:t>该办公厅主任委员会是根据</w:t>
      </w:r>
      <w:r w:rsidR="008826F4" w:rsidRPr="008826F4">
        <w:rPr>
          <w:rFonts w:hint="eastAsia"/>
        </w:rPr>
        <w:t>2003</w:t>
      </w:r>
      <w:r w:rsidR="008826F4" w:rsidRPr="008826F4">
        <w:rPr>
          <w:rFonts w:hint="eastAsia"/>
        </w:rPr>
        <w:t>年</w:t>
      </w:r>
      <w:r w:rsidR="008826F4" w:rsidRPr="008826F4">
        <w:rPr>
          <w:rFonts w:hint="eastAsia"/>
        </w:rPr>
        <w:t>12</w:t>
      </w:r>
      <w:r w:rsidR="008826F4" w:rsidRPr="008826F4">
        <w:rPr>
          <w:rFonts w:hint="eastAsia"/>
        </w:rPr>
        <w:t>月</w:t>
      </w:r>
      <w:r w:rsidR="008826F4" w:rsidRPr="008826F4">
        <w:rPr>
          <w:rFonts w:hint="eastAsia"/>
        </w:rPr>
        <w:t>28</w:t>
      </w:r>
      <w:r w:rsidR="008826F4" w:rsidRPr="008826F4">
        <w:rPr>
          <w:rFonts w:hint="eastAsia"/>
        </w:rPr>
        <w:t>日和</w:t>
      </w:r>
      <w:r w:rsidR="008826F4" w:rsidRPr="008826F4">
        <w:rPr>
          <w:rFonts w:hint="eastAsia"/>
        </w:rPr>
        <w:t>2006</w:t>
      </w:r>
      <w:r w:rsidR="008826F4" w:rsidRPr="008826F4">
        <w:rPr>
          <w:rFonts w:hint="eastAsia"/>
        </w:rPr>
        <w:t>年</w:t>
      </w:r>
      <w:r w:rsidR="008826F4" w:rsidRPr="008826F4">
        <w:rPr>
          <w:rFonts w:hint="eastAsia"/>
        </w:rPr>
        <w:t>5</w:t>
      </w:r>
      <w:r w:rsidR="008826F4" w:rsidRPr="008826F4">
        <w:rPr>
          <w:rFonts w:hint="eastAsia"/>
        </w:rPr>
        <w:t>月</w:t>
      </w:r>
      <w:r w:rsidR="008826F4" w:rsidRPr="008826F4">
        <w:rPr>
          <w:rFonts w:hint="eastAsia"/>
        </w:rPr>
        <w:t>21</w:t>
      </w:r>
      <w:r w:rsidR="008826F4" w:rsidRPr="008826F4">
        <w:rPr>
          <w:rFonts w:hint="eastAsia"/>
        </w:rPr>
        <w:t>日的两项政府决议成立的；根据这两项决议，这个委员会负责做出决定，从三个方面协调反贩运斗争：起诉、受害者保护和预防。按照</w:t>
      </w:r>
      <w:r w:rsidR="008826F4" w:rsidRPr="008826F4">
        <w:rPr>
          <w:rFonts w:hint="eastAsia"/>
        </w:rPr>
        <w:t>2006</w:t>
      </w:r>
      <w:r w:rsidR="008826F4" w:rsidRPr="008826F4">
        <w:rPr>
          <w:rFonts w:hint="eastAsia"/>
        </w:rPr>
        <w:t>年</w:t>
      </w:r>
      <w:r w:rsidR="008826F4" w:rsidRPr="008826F4">
        <w:rPr>
          <w:rFonts w:hint="eastAsia"/>
        </w:rPr>
        <w:t>5</w:t>
      </w:r>
      <w:r w:rsidR="008826F4" w:rsidRPr="008826F4">
        <w:rPr>
          <w:rFonts w:hint="eastAsia"/>
        </w:rPr>
        <w:t>月的政府决议，委员会由有关各部的部长或其高级代表组成。</w:t>
      </w:r>
    </w:p>
    <w:p w:rsidR="008826F4" w:rsidRPr="008826F4" w:rsidRDefault="004C7E52" w:rsidP="008826F4">
      <w:pPr>
        <w:pStyle w:val="SingleTxtGC"/>
        <w:rPr>
          <w:rFonts w:hint="eastAsia"/>
        </w:rPr>
      </w:pPr>
      <w:r>
        <w:rPr>
          <w:rFonts w:hint="eastAsia"/>
        </w:rPr>
        <w:tab/>
      </w:r>
      <w:r w:rsidR="008826F4" w:rsidRPr="008826F4">
        <w:rPr>
          <w:rFonts w:hint="eastAsia"/>
        </w:rPr>
        <w:t>委员会中有下列政府部门的代表：司法部、公共安全部、社会事务部、内政部、工业、贸易和劳动部、外交部、卫生部、以色列警察局和总理办公室。司法部部长担任主席。</w:t>
      </w:r>
    </w:p>
    <w:p w:rsidR="008826F4" w:rsidRPr="008826F4" w:rsidRDefault="004C7E52" w:rsidP="008826F4">
      <w:pPr>
        <w:pStyle w:val="SingleTxtGC"/>
        <w:rPr>
          <w:rFonts w:hint="eastAsia"/>
        </w:rPr>
      </w:pPr>
      <w:r>
        <w:rPr>
          <w:rFonts w:hint="eastAsia"/>
        </w:rPr>
        <w:tab/>
      </w:r>
      <w:r w:rsidR="008826F4" w:rsidRPr="008826F4">
        <w:rPr>
          <w:rFonts w:hint="eastAsia"/>
        </w:rPr>
        <w:t>向委员会提交建议的小组委员会的成员包括：司法部、国家检察院、财政部、公共安全部、社会事务部、卫生部、外交部、以色列警察局和总理办公室提高妇女地位处的代表。另外，</w:t>
      </w:r>
      <w:r w:rsidR="008826F4" w:rsidRPr="008826F4">
        <w:rPr>
          <w:rFonts w:hint="eastAsia"/>
        </w:rPr>
        <w:t>Maagan</w:t>
      </w:r>
      <w:r w:rsidR="008826F4" w:rsidRPr="008826F4">
        <w:rPr>
          <w:rFonts w:hint="eastAsia"/>
        </w:rPr>
        <w:t>被贩运妇女庇护所主任也是小组委员会成员。有关领域的非政府组织的代表也积极参加了多数会议。小组委员会在</w:t>
      </w:r>
      <w:r w:rsidR="008826F4" w:rsidRPr="008826F4">
        <w:rPr>
          <w:rFonts w:hint="eastAsia"/>
        </w:rPr>
        <w:t>2006</w:t>
      </w:r>
      <w:r w:rsidR="008826F4" w:rsidRPr="008826F4">
        <w:rPr>
          <w:rFonts w:hint="eastAsia"/>
        </w:rPr>
        <w:t>年</w:t>
      </w:r>
      <w:r w:rsidR="008826F4" w:rsidRPr="008826F4">
        <w:rPr>
          <w:rFonts w:hint="eastAsia"/>
        </w:rPr>
        <w:t>12</w:t>
      </w:r>
      <w:r w:rsidR="008826F4" w:rsidRPr="008826F4">
        <w:rPr>
          <w:rFonts w:hint="eastAsia"/>
        </w:rPr>
        <w:t>月至</w:t>
      </w:r>
      <w:r w:rsidR="008826F4" w:rsidRPr="008826F4">
        <w:rPr>
          <w:rFonts w:hint="eastAsia"/>
        </w:rPr>
        <w:t>2007</w:t>
      </w:r>
      <w:r w:rsidR="008826F4" w:rsidRPr="008826F4">
        <w:rPr>
          <w:rFonts w:hint="eastAsia"/>
        </w:rPr>
        <w:t>年</w:t>
      </w:r>
      <w:r w:rsidR="008826F4" w:rsidRPr="008826F4">
        <w:rPr>
          <w:rFonts w:hint="eastAsia"/>
        </w:rPr>
        <w:t>6</w:t>
      </w:r>
      <w:r w:rsidR="008826F4" w:rsidRPr="008826F4">
        <w:rPr>
          <w:rFonts w:hint="eastAsia"/>
        </w:rPr>
        <w:t>月期间举行了</w:t>
      </w:r>
      <w:r w:rsidR="008826F4" w:rsidRPr="008826F4">
        <w:rPr>
          <w:rFonts w:hint="eastAsia"/>
        </w:rPr>
        <w:t>11</w:t>
      </w:r>
      <w:r w:rsidR="008826F4" w:rsidRPr="008826F4">
        <w:rPr>
          <w:rFonts w:hint="eastAsia"/>
        </w:rPr>
        <w:t>次会议。</w:t>
      </w:r>
    </w:p>
    <w:p w:rsidR="008826F4" w:rsidRPr="008826F4" w:rsidRDefault="004C7E52" w:rsidP="008826F4">
      <w:pPr>
        <w:pStyle w:val="SingleTxtGC"/>
        <w:rPr>
          <w:rFonts w:hint="eastAsia"/>
        </w:rPr>
      </w:pPr>
      <w:r>
        <w:rPr>
          <w:rFonts w:hint="eastAsia"/>
        </w:rPr>
        <w:tab/>
      </w:r>
      <w:r w:rsidR="008826F4" w:rsidRPr="008826F4">
        <w:rPr>
          <w:rFonts w:hint="eastAsia"/>
        </w:rPr>
        <w:t>为打击卖淫活动起草一项广泛的战略不在本计划范围之内。但在某些方面为打击卖淫所采取的措施可有助于打击贩运人口活动，计划中确实包括有关防止一般卖淫的建议。</w:t>
      </w:r>
    </w:p>
    <w:p w:rsidR="008826F4" w:rsidRPr="008826F4" w:rsidRDefault="004C7E52" w:rsidP="008826F4">
      <w:pPr>
        <w:pStyle w:val="SingleTxtGC"/>
        <w:rPr>
          <w:rFonts w:hint="eastAsia"/>
        </w:rPr>
      </w:pPr>
      <w:r>
        <w:rPr>
          <w:rFonts w:hint="eastAsia"/>
        </w:rPr>
        <w:tab/>
      </w:r>
      <w:r w:rsidR="008826F4" w:rsidRPr="008826F4">
        <w:rPr>
          <w:rFonts w:hint="eastAsia"/>
        </w:rPr>
        <w:t>下面是经办公厅主任委员会核准的预防、起诉和保护方面的国家计划概要。应当强调的是，计划的执行还有待于工作组提出实施建议。</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预防</w:t>
      </w:r>
    </w:p>
    <w:p w:rsidR="008826F4" w:rsidRPr="008826F4" w:rsidRDefault="008826F4" w:rsidP="008826F4">
      <w:pPr>
        <w:pStyle w:val="SingleTxtGC"/>
        <w:rPr>
          <w:rFonts w:hint="eastAsia"/>
        </w:rPr>
      </w:pPr>
      <w:r w:rsidRPr="008826F4">
        <w:rPr>
          <w:rFonts w:hint="eastAsia"/>
        </w:rPr>
        <w:t>1.</w:t>
      </w:r>
      <w:r w:rsidR="004C7E52">
        <w:rPr>
          <w:rFonts w:hint="eastAsia"/>
        </w:rPr>
        <w:t xml:space="preserve">  </w:t>
      </w:r>
      <w:r w:rsidRPr="008826F4">
        <w:rPr>
          <w:rFonts w:hint="eastAsia"/>
        </w:rPr>
        <w:t>目前对整个卖淫业、特别对贩运人口活动进行的研究，应该为之绘制蓝图，不仅仅如此，更应促进这方面的实情研究和学术研究。</w:t>
      </w:r>
    </w:p>
    <w:p w:rsidR="008826F4" w:rsidRPr="008826F4" w:rsidRDefault="008826F4" w:rsidP="008826F4">
      <w:pPr>
        <w:pStyle w:val="SingleTxtGC"/>
        <w:rPr>
          <w:rFonts w:hint="eastAsia"/>
        </w:rPr>
      </w:pPr>
      <w:r w:rsidRPr="008826F4">
        <w:rPr>
          <w:rFonts w:hint="eastAsia"/>
        </w:rPr>
        <w:t>2.</w:t>
      </w:r>
      <w:r w:rsidR="004C7E52">
        <w:rPr>
          <w:rFonts w:hint="eastAsia"/>
        </w:rPr>
        <w:t xml:space="preserve">  </w:t>
      </w:r>
      <w:r w:rsidRPr="008826F4">
        <w:rPr>
          <w:rFonts w:hint="eastAsia"/>
        </w:rPr>
        <w:t>应当在以色列公众及其各阶层中开展宣传运动。另外，还应在贩运人口卖淫行为的受害者原籍国更多采取措施，恢复、扩大和改进宣传运动。</w:t>
      </w:r>
    </w:p>
    <w:p w:rsidR="008826F4" w:rsidRPr="008826F4" w:rsidRDefault="008826F4" w:rsidP="008826F4">
      <w:pPr>
        <w:pStyle w:val="SingleTxtGC"/>
        <w:rPr>
          <w:rFonts w:hint="eastAsia"/>
        </w:rPr>
      </w:pPr>
      <w:r w:rsidRPr="008826F4">
        <w:rPr>
          <w:rFonts w:hint="eastAsia"/>
        </w:rPr>
        <w:t>3.</w:t>
      </w:r>
      <w:r w:rsidR="004C7E52">
        <w:rPr>
          <w:rFonts w:hint="eastAsia"/>
        </w:rPr>
        <w:t xml:space="preserve">  </w:t>
      </w:r>
      <w:r w:rsidRPr="008826F4">
        <w:rPr>
          <w:rFonts w:hint="eastAsia"/>
        </w:rPr>
        <w:t>应当在每个政府机构继续执行、扩大和改进培训计划。另外，还应广泛开展多部门培训，其中还应包括向警察报告的义务以及贩运人口罪的可疑迹象等专题。</w:t>
      </w:r>
    </w:p>
    <w:p w:rsidR="008826F4" w:rsidRPr="008826F4" w:rsidRDefault="008826F4" w:rsidP="008826F4">
      <w:pPr>
        <w:pStyle w:val="SingleTxtGC"/>
        <w:rPr>
          <w:rFonts w:hint="eastAsia"/>
        </w:rPr>
      </w:pPr>
      <w:r w:rsidRPr="008826F4">
        <w:rPr>
          <w:rFonts w:hint="eastAsia"/>
        </w:rPr>
        <w:t>4.</w:t>
      </w:r>
      <w:r w:rsidR="004C7E52">
        <w:rPr>
          <w:rFonts w:hint="eastAsia"/>
        </w:rPr>
        <w:t xml:space="preserve">  </w:t>
      </w:r>
      <w:r w:rsidRPr="008826F4">
        <w:rPr>
          <w:rFonts w:hint="eastAsia"/>
        </w:rPr>
        <w:t>应加强对埃及边境的监视。</w:t>
      </w:r>
    </w:p>
    <w:p w:rsidR="008826F4" w:rsidRPr="008826F4" w:rsidRDefault="008826F4" w:rsidP="008826F4">
      <w:pPr>
        <w:pStyle w:val="SingleTxtGC"/>
        <w:rPr>
          <w:rFonts w:hint="eastAsia"/>
        </w:rPr>
      </w:pPr>
      <w:r w:rsidRPr="008826F4">
        <w:rPr>
          <w:rFonts w:hint="eastAsia"/>
        </w:rPr>
        <w:t>5.</w:t>
      </w:r>
      <w:r w:rsidR="004C7E52">
        <w:rPr>
          <w:rFonts w:hint="eastAsia"/>
        </w:rPr>
        <w:t xml:space="preserve">  </w:t>
      </w:r>
      <w:r w:rsidRPr="008826F4">
        <w:rPr>
          <w:rFonts w:hint="eastAsia"/>
        </w:rPr>
        <w:t>应考虑采取措施限制对卖淫服务的需求，包括进行比较性研究，以便做出关于这一领域立法的政策决定。</w:t>
      </w:r>
    </w:p>
    <w:p w:rsidR="008826F4" w:rsidRPr="008826F4" w:rsidRDefault="008826F4" w:rsidP="008826F4">
      <w:pPr>
        <w:pStyle w:val="SingleTxtGC"/>
        <w:rPr>
          <w:rFonts w:hint="eastAsia"/>
        </w:rPr>
      </w:pPr>
      <w:r w:rsidRPr="008826F4">
        <w:rPr>
          <w:rFonts w:hint="eastAsia"/>
        </w:rPr>
        <w:t>6.</w:t>
      </w:r>
      <w:r w:rsidR="004C7E52">
        <w:rPr>
          <w:rFonts w:hint="eastAsia"/>
        </w:rPr>
        <w:t xml:space="preserve">  </w:t>
      </w:r>
      <w:r w:rsidRPr="008826F4">
        <w:rPr>
          <w:rFonts w:hint="eastAsia"/>
        </w:rPr>
        <w:t>应继续强制执行《刑法》中关于禁止宣传卖淫服务的第</w:t>
      </w:r>
      <w:r w:rsidRPr="008826F4">
        <w:rPr>
          <w:rFonts w:hint="eastAsia"/>
        </w:rPr>
        <w:t>205c</w:t>
      </w:r>
      <w:r w:rsidRPr="008826F4">
        <w:rPr>
          <w:rFonts w:hint="eastAsia"/>
        </w:rPr>
        <w:t>条，并应为对法律进行可能的修改进行评估。</w:t>
      </w:r>
    </w:p>
    <w:p w:rsidR="008826F4" w:rsidRPr="008826F4" w:rsidRDefault="008826F4" w:rsidP="008826F4">
      <w:pPr>
        <w:pStyle w:val="SingleTxtGC"/>
        <w:rPr>
          <w:rFonts w:hint="eastAsia"/>
        </w:rPr>
      </w:pPr>
      <w:r w:rsidRPr="008826F4">
        <w:rPr>
          <w:rFonts w:hint="eastAsia"/>
        </w:rPr>
        <w:t>7.</w:t>
      </w:r>
      <w:r w:rsidR="004C7E52">
        <w:rPr>
          <w:rFonts w:hint="eastAsia"/>
        </w:rPr>
        <w:t xml:space="preserve">  </w:t>
      </w:r>
      <w:r w:rsidRPr="008826F4">
        <w:rPr>
          <w:rFonts w:hint="eastAsia"/>
        </w:rPr>
        <w:t>应继续与原籍国和过境国进行各方面的合作：预防、起诉和受害者保护。</w:t>
      </w:r>
    </w:p>
    <w:p w:rsidR="008826F4" w:rsidRPr="008826F4" w:rsidRDefault="008826F4" w:rsidP="008826F4">
      <w:pPr>
        <w:pStyle w:val="SingleTxtGC"/>
        <w:rPr>
          <w:rFonts w:hint="eastAsia"/>
        </w:rPr>
      </w:pPr>
      <w:r w:rsidRPr="008826F4">
        <w:rPr>
          <w:rFonts w:hint="eastAsia"/>
        </w:rPr>
        <w:t>8.</w:t>
      </w:r>
      <w:r w:rsidR="004C7E52">
        <w:rPr>
          <w:rFonts w:hint="eastAsia"/>
        </w:rPr>
        <w:t xml:space="preserve">  </w:t>
      </w:r>
      <w:r w:rsidRPr="008826F4">
        <w:rPr>
          <w:rFonts w:hint="eastAsia"/>
        </w:rPr>
        <w:t>应继续加强执法力量，限制将房产用于卖淫活动，包括警察在适当情况下按照《</w:t>
      </w:r>
      <w:r w:rsidRPr="008826F4">
        <w:rPr>
          <w:rFonts w:hint="eastAsia"/>
        </w:rPr>
        <w:t>5765-2005</w:t>
      </w:r>
      <w:r w:rsidRPr="008826F4">
        <w:rPr>
          <w:rFonts w:hint="eastAsia"/>
        </w:rPr>
        <w:t>年限制房舍的利用以防犯罪法》继续开展活动，包括继续禁止为卖淫目的拥有和出租房产，同时，在这方面加强政府机关与地方当局的合作。</w:t>
      </w:r>
    </w:p>
    <w:p w:rsidR="008826F4" w:rsidRPr="008826F4" w:rsidRDefault="008826F4" w:rsidP="008826F4">
      <w:pPr>
        <w:pStyle w:val="SingleTxtGC"/>
        <w:rPr>
          <w:rFonts w:hint="eastAsia"/>
        </w:rPr>
      </w:pPr>
      <w:r w:rsidRPr="008826F4">
        <w:rPr>
          <w:rFonts w:hint="eastAsia"/>
        </w:rPr>
        <w:t>9.</w:t>
      </w:r>
      <w:r w:rsidR="004C7E52">
        <w:rPr>
          <w:rFonts w:hint="eastAsia"/>
        </w:rPr>
        <w:t xml:space="preserve">  </w:t>
      </w:r>
      <w:r w:rsidRPr="008826F4">
        <w:rPr>
          <w:rFonts w:hint="eastAsia"/>
        </w:rPr>
        <w:t>应指定提交建议的小组委员会为常设小组委员会，定期开会以随时解决出现的问题，起草建议并监督计划的执行。</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起诉</w:t>
      </w:r>
    </w:p>
    <w:p w:rsidR="008826F4" w:rsidRPr="008826F4" w:rsidRDefault="008826F4" w:rsidP="008826F4">
      <w:pPr>
        <w:pStyle w:val="SingleTxtGC"/>
        <w:rPr>
          <w:rFonts w:hint="eastAsia"/>
        </w:rPr>
      </w:pPr>
      <w:r w:rsidRPr="008826F4">
        <w:rPr>
          <w:rFonts w:hint="eastAsia"/>
        </w:rPr>
        <w:t>1.</w:t>
      </w:r>
      <w:r w:rsidR="004C7E52">
        <w:rPr>
          <w:rFonts w:hint="eastAsia"/>
        </w:rPr>
        <w:t xml:space="preserve">  </w:t>
      </w:r>
      <w:r w:rsidRPr="008826F4">
        <w:rPr>
          <w:rFonts w:hint="eastAsia"/>
        </w:rPr>
        <w:t>执法机关应鼓励多了解为卖淫和有关犯罪贩运人口的犯罪形式的变化，并根据变化采取行动。</w:t>
      </w:r>
    </w:p>
    <w:p w:rsidR="008826F4" w:rsidRPr="008826F4" w:rsidRDefault="008826F4" w:rsidP="008826F4">
      <w:pPr>
        <w:pStyle w:val="SingleTxtGC"/>
        <w:rPr>
          <w:rFonts w:hint="eastAsia"/>
        </w:rPr>
      </w:pPr>
      <w:r w:rsidRPr="008826F4">
        <w:rPr>
          <w:rFonts w:hint="eastAsia"/>
        </w:rPr>
        <w:t>2.</w:t>
      </w:r>
      <w:r w:rsidR="004C7E52">
        <w:rPr>
          <w:rFonts w:hint="eastAsia"/>
        </w:rPr>
        <w:t xml:space="preserve">  </w:t>
      </w:r>
      <w:r w:rsidRPr="008826F4">
        <w:rPr>
          <w:rFonts w:hint="eastAsia"/>
        </w:rPr>
        <w:t>为在受害者返回原籍国的情况下能对贩运者进行起诉，政府机关应制定适当的程序。</w:t>
      </w:r>
    </w:p>
    <w:p w:rsidR="008826F4" w:rsidRPr="008826F4" w:rsidRDefault="008826F4" w:rsidP="008826F4">
      <w:pPr>
        <w:pStyle w:val="SingleTxtGC"/>
        <w:rPr>
          <w:rFonts w:hint="eastAsia"/>
        </w:rPr>
      </w:pPr>
      <w:r w:rsidRPr="008826F4">
        <w:rPr>
          <w:rFonts w:hint="eastAsia"/>
        </w:rPr>
        <w:t>3.</w:t>
      </w:r>
      <w:r w:rsidR="004C7E52">
        <w:rPr>
          <w:rFonts w:hint="eastAsia"/>
        </w:rPr>
        <w:t xml:space="preserve">  </w:t>
      </w:r>
      <w:r w:rsidRPr="008826F4">
        <w:rPr>
          <w:rFonts w:hint="eastAsia"/>
        </w:rPr>
        <w:t>应继续与原籍国警察机关合作，包括协助查明受害者下落，以酌情满足调查或作证、交换情报、开会和签订双边协议等需要。另外，在这些领域，还应继续促进与过境国的联系。</w:t>
      </w:r>
    </w:p>
    <w:p w:rsidR="008826F4" w:rsidRPr="008826F4" w:rsidRDefault="008826F4" w:rsidP="008826F4">
      <w:pPr>
        <w:pStyle w:val="SingleTxtGC"/>
        <w:rPr>
          <w:rFonts w:hint="eastAsia"/>
        </w:rPr>
      </w:pPr>
      <w:r w:rsidRPr="008826F4">
        <w:rPr>
          <w:rFonts w:hint="eastAsia"/>
        </w:rPr>
        <w:t>4.</w:t>
      </w:r>
      <w:r w:rsidR="004C7E52">
        <w:rPr>
          <w:rFonts w:hint="eastAsia"/>
        </w:rPr>
        <w:t xml:space="preserve">  </w:t>
      </w:r>
      <w:r w:rsidRPr="008826F4">
        <w:rPr>
          <w:rFonts w:hint="eastAsia"/>
        </w:rPr>
        <w:t>应加强采取财政和经济手段以限制贩运活动的利润，包括通过警察调查人员、检察官和税务机关之间的合作，通过在案件调查和起诉阶段促进利用《禁止洗钱法》，促进警察了解为没收与这些犯罪有关的财产的步骤。</w:t>
      </w:r>
    </w:p>
    <w:p w:rsidR="008826F4" w:rsidRPr="008826F4" w:rsidRDefault="008826F4" w:rsidP="008826F4">
      <w:pPr>
        <w:pStyle w:val="SingleTxtGC"/>
        <w:rPr>
          <w:rFonts w:hint="eastAsia"/>
        </w:rPr>
      </w:pPr>
      <w:r w:rsidRPr="008826F4">
        <w:rPr>
          <w:rFonts w:hint="eastAsia"/>
        </w:rPr>
        <w:t>5.</w:t>
      </w:r>
      <w:r w:rsidR="004C7E52">
        <w:rPr>
          <w:rFonts w:hint="eastAsia"/>
        </w:rPr>
        <w:t xml:space="preserve">  </w:t>
      </w:r>
      <w:r w:rsidRPr="008826F4">
        <w:rPr>
          <w:rFonts w:hint="eastAsia"/>
        </w:rPr>
        <w:t>应继续考虑在贩运人口卖淫案件的初步调查阶段利用《打击犯罪组织法》。</w:t>
      </w:r>
    </w:p>
    <w:p w:rsidR="008826F4" w:rsidRPr="008826F4" w:rsidRDefault="008826F4" w:rsidP="008826F4">
      <w:pPr>
        <w:pStyle w:val="SingleTxtGC"/>
        <w:rPr>
          <w:rFonts w:hint="eastAsia"/>
        </w:rPr>
      </w:pPr>
      <w:r w:rsidRPr="008826F4">
        <w:rPr>
          <w:rFonts w:hint="eastAsia"/>
        </w:rPr>
        <w:t>6.</w:t>
      </w:r>
      <w:r w:rsidR="004C7E52">
        <w:rPr>
          <w:rFonts w:hint="eastAsia"/>
        </w:rPr>
        <w:t xml:space="preserve">  </w:t>
      </w:r>
      <w:r w:rsidRPr="008826F4">
        <w:rPr>
          <w:rFonts w:hint="eastAsia"/>
        </w:rPr>
        <w:t>应采取措施加速处理贩运人口卖淫的刑事案件，包括制定法律，授权一名法官与法院当局合作对这种案件做出裁决，</w:t>
      </w:r>
      <w:r w:rsidR="00DE6744">
        <w:rPr>
          <w:rStyle w:val="FootnoteReference"/>
        </w:rPr>
        <w:footnoteReference w:id="7"/>
      </w:r>
      <w:r w:rsidR="00DE6744">
        <w:rPr>
          <w:rFonts w:hint="eastAsia"/>
        </w:rPr>
        <w:t xml:space="preserve"> </w:t>
      </w:r>
      <w:r w:rsidRPr="008826F4">
        <w:rPr>
          <w:rFonts w:hint="eastAsia"/>
        </w:rPr>
        <w:t>提高检察官和法官对加速处理这类案件的必要性的认识。</w:t>
      </w:r>
    </w:p>
    <w:p w:rsidR="008826F4" w:rsidRPr="008826F4" w:rsidRDefault="008826F4" w:rsidP="008826F4">
      <w:pPr>
        <w:pStyle w:val="SingleTxtGC"/>
        <w:rPr>
          <w:rFonts w:hint="eastAsia"/>
        </w:rPr>
      </w:pPr>
      <w:r w:rsidRPr="008826F4">
        <w:rPr>
          <w:rFonts w:hint="eastAsia"/>
        </w:rPr>
        <w:t>7.</w:t>
      </w:r>
      <w:r w:rsidR="004C7E52">
        <w:rPr>
          <w:rFonts w:hint="eastAsia"/>
        </w:rPr>
        <w:t xml:space="preserve">  </w:t>
      </w:r>
      <w:r w:rsidRPr="008826F4">
        <w:rPr>
          <w:rFonts w:hint="eastAsia"/>
        </w:rPr>
        <w:t>继续创造有利于人口贩运受害者申诉对他们的其他犯罪的气氛，包括让他们了解自己的权利，确保检察官熟悉《国家律师指导原则》，鼓励调查人员同意与警察局合作，将受害者转移到被贩运妇女庇护所，因为这样可以鼓励受害者提出申诉。</w:t>
      </w:r>
    </w:p>
    <w:p w:rsidR="008826F4" w:rsidRPr="008826F4" w:rsidRDefault="008826F4" w:rsidP="008826F4">
      <w:pPr>
        <w:pStyle w:val="SingleTxtGC"/>
        <w:rPr>
          <w:rFonts w:hint="eastAsia"/>
        </w:rPr>
      </w:pPr>
      <w:r w:rsidRPr="008826F4">
        <w:rPr>
          <w:rFonts w:hint="eastAsia"/>
        </w:rPr>
        <w:t>8.</w:t>
      </w:r>
      <w:r w:rsidR="004C7E52">
        <w:rPr>
          <w:rFonts w:hint="eastAsia"/>
        </w:rPr>
        <w:t xml:space="preserve">  </w:t>
      </w:r>
      <w:r w:rsidRPr="008826F4">
        <w:rPr>
          <w:rFonts w:hint="eastAsia"/>
        </w:rPr>
        <w:t>应努力阻止将以色列妇女贩运到国外和有关犯罪，包括通过不断收集情报，改善以色列和目的地国的合作，加强公众对这种可能性的了解，引起可能受害者的警觉。</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保护</w:t>
      </w:r>
    </w:p>
    <w:p w:rsidR="008826F4" w:rsidRPr="008826F4" w:rsidRDefault="008826F4" w:rsidP="008826F4">
      <w:pPr>
        <w:pStyle w:val="SingleTxtGC"/>
        <w:rPr>
          <w:rFonts w:hint="eastAsia"/>
        </w:rPr>
      </w:pPr>
      <w:r w:rsidRPr="008826F4">
        <w:rPr>
          <w:rFonts w:hint="eastAsia"/>
        </w:rPr>
        <w:t>1.</w:t>
      </w:r>
      <w:r w:rsidR="004C7E52">
        <w:rPr>
          <w:rFonts w:hint="eastAsia"/>
        </w:rPr>
        <w:t xml:space="preserve">  </w:t>
      </w:r>
      <w:r w:rsidRPr="008826F4">
        <w:rPr>
          <w:rFonts w:hint="eastAsia"/>
        </w:rPr>
        <w:t>应当提供更全面的翻译系统，同时对没有适当翻译服务的环节给予就应有的注意。另外，还应当考虑对法院案件翻译进行培训，以便提供准确的翻译，特别是在包括困难材料的案件中。</w:t>
      </w:r>
    </w:p>
    <w:p w:rsidR="008826F4" w:rsidRPr="008826F4" w:rsidRDefault="008826F4" w:rsidP="008826F4">
      <w:pPr>
        <w:pStyle w:val="SingleTxtGC"/>
        <w:rPr>
          <w:rFonts w:hint="eastAsia"/>
        </w:rPr>
      </w:pPr>
      <w:r w:rsidRPr="008826F4">
        <w:rPr>
          <w:rFonts w:hint="eastAsia"/>
        </w:rPr>
        <w:t>2.</w:t>
      </w:r>
      <w:r w:rsidR="004C7E52">
        <w:rPr>
          <w:rFonts w:hint="eastAsia"/>
        </w:rPr>
        <w:t xml:space="preserve">  </w:t>
      </w:r>
      <w:r w:rsidRPr="008826F4">
        <w:rPr>
          <w:rFonts w:hint="eastAsia"/>
        </w:rPr>
        <w:t>应当考虑扩大庇护所的任务范围，对离开庇护所过更独立生活的妇女的情况进行跟踪了解并采取后续行动。</w:t>
      </w:r>
    </w:p>
    <w:p w:rsidR="008826F4" w:rsidRPr="008826F4" w:rsidRDefault="008826F4" w:rsidP="008826F4">
      <w:pPr>
        <w:pStyle w:val="SingleTxtGC"/>
        <w:rPr>
          <w:rFonts w:hint="eastAsia"/>
        </w:rPr>
      </w:pPr>
      <w:r w:rsidRPr="008826F4">
        <w:rPr>
          <w:rFonts w:hint="eastAsia"/>
        </w:rPr>
        <w:t>3.</w:t>
      </w:r>
      <w:r w:rsidR="004C7E52">
        <w:rPr>
          <w:rFonts w:hint="eastAsia"/>
        </w:rPr>
        <w:t xml:space="preserve">  </w:t>
      </w:r>
      <w:r w:rsidRPr="008826F4">
        <w:rPr>
          <w:rFonts w:hint="eastAsia"/>
        </w:rPr>
        <w:t>应当为住在庇护所的妇女考虑设置某种形式的过渡性住所。在这方面，应当核查现有资源，特别是集体农场，应当制定参加这一方案的标准。</w:t>
      </w:r>
    </w:p>
    <w:p w:rsidR="008826F4" w:rsidRPr="008826F4" w:rsidRDefault="008826F4" w:rsidP="008826F4">
      <w:pPr>
        <w:pStyle w:val="SingleTxtGC"/>
        <w:rPr>
          <w:rFonts w:hint="eastAsia"/>
        </w:rPr>
      </w:pPr>
      <w:r w:rsidRPr="008826F4">
        <w:rPr>
          <w:rFonts w:hint="eastAsia"/>
        </w:rPr>
        <w:t>4.</w:t>
      </w:r>
      <w:r w:rsidR="004C7E52">
        <w:rPr>
          <w:rFonts w:hint="eastAsia"/>
        </w:rPr>
        <w:t xml:space="preserve">  </w:t>
      </w:r>
      <w:r w:rsidRPr="008826F4">
        <w:rPr>
          <w:rFonts w:hint="eastAsia"/>
        </w:rPr>
        <w:t>应考虑指定一名国家社会工作者以帮助拘留设施中的人口贩运受害者，协助确定他们的身份，帮助他们安全返回原籍国。</w:t>
      </w:r>
    </w:p>
    <w:p w:rsidR="008826F4" w:rsidRPr="008826F4" w:rsidRDefault="008826F4" w:rsidP="008826F4">
      <w:pPr>
        <w:pStyle w:val="SingleTxtGC"/>
        <w:rPr>
          <w:rFonts w:hint="eastAsia"/>
        </w:rPr>
      </w:pPr>
      <w:r w:rsidRPr="008826F4">
        <w:rPr>
          <w:rFonts w:hint="eastAsia"/>
        </w:rPr>
        <w:t>5.</w:t>
      </w:r>
      <w:r w:rsidR="004C7E52">
        <w:rPr>
          <w:rFonts w:hint="eastAsia"/>
        </w:rPr>
        <w:t xml:space="preserve">  </w:t>
      </w:r>
      <w:r w:rsidRPr="008826F4">
        <w:rPr>
          <w:rFonts w:hint="eastAsia"/>
        </w:rPr>
        <w:t>应当制定一套措施以便于确定受害者的身份。这套措施应当适用于所有与这种受害者接触的环节。</w:t>
      </w:r>
    </w:p>
    <w:p w:rsidR="008826F4" w:rsidRPr="008826F4" w:rsidRDefault="008826F4" w:rsidP="008826F4">
      <w:pPr>
        <w:pStyle w:val="SingleTxtGC"/>
        <w:rPr>
          <w:rFonts w:hint="eastAsia"/>
        </w:rPr>
      </w:pPr>
      <w:r w:rsidRPr="008826F4">
        <w:rPr>
          <w:rFonts w:hint="eastAsia"/>
        </w:rPr>
        <w:t>6.</w:t>
      </w:r>
      <w:r w:rsidR="004C7E52">
        <w:rPr>
          <w:rFonts w:hint="eastAsia"/>
        </w:rPr>
        <w:t xml:space="preserve">  </w:t>
      </w:r>
      <w:r w:rsidRPr="008826F4">
        <w:rPr>
          <w:rFonts w:hint="eastAsia"/>
        </w:rPr>
        <w:t>应当制定一个程序以使不论是住在庇护所与否的受害者能安全返回原籍国。</w:t>
      </w:r>
    </w:p>
    <w:p w:rsidR="008826F4" w:rsidRPr="008826F4" w:rsidRDefault="008826F4" w:rsidP="008826F4">
      <w:pPr>
        <w:pStyle w:val="SingleTxtGC"/>
        <w:rPr>
          <w:rFonts w:hint="eastAsia"/>
        </w:rPr>
      </w:pPr>
      <w:r w:rsidRPr="008826F4">
        <w:rPr>
          <w:rFonts w:hint="eastAsia"/>
        </w:rPr>
        <w:t>7.</w:t>
      </w:r>
      <w:r w:rsidR="004C7E52">
        <w:rPr>
          <w:rFonts w:hint="eastAsia"/>
        </w:rPr>
        <w:t xml:space="preserve">  </w:t>
      </w:r>
      <w:r w:rsidRPr="008826F4">
        <w:rPr>
          <w:rFonts w:hint="eastAsia"/>
        </w:rPr>
        <w:t>一旦《保护证人计划》</w:t>
      </w:r>
      <w:r w:rsidR="00DE6744">
        <w:rPr>
          <w:rStyle w:val="FootnoteReference"/>
        </w:rPr>
        <w:footnoteReference w:id="8"/>
      </w:r>
      <w:r w:rsidRPr="008826F4">
        <w:rPr>
          <w:rFonts w:hint="eastAsia"/>
        </w:rPr>
        <w:t>生效并成为以色列警察部门中保护证人机构的优先事项，在贩运人口卖淫活动的受害者或适当案件的有关犯罪方面，就应考虑适用这个计划。</w:t>
      </w:r>
    </w:p>
    <w:p w:rsidR="008826F4" w:rsidRPr="008826F4" w:rsidRDefault="008826F4" w:rsidP="008826F4">
      <w:pPr>
        <w:pStyle w:val="SingleTxtGC"/>
        <w:rPr>
          <w:rFonts w:hint="eastAsia"/>
        </w:rPr>
      </w:pPr>
      <w:r w:rsidRPr="008826F4">
        <w:rPr>
          <w:rFonts w:hint="eastAsia"/>
        </w:rPr>
        <w:t>8.</w:t>
      </w:r>
      <w:r w:rsidR="004C7E52">
        <w:rPr>
          <w:rFonts w:hint="eastAsia"/>
        </w:rPr>
        <w:t xml:space="preserve">  </w:t>
      </w:r>
      <w:r w:rsidRPr="008826F4">
        <w:rPr>
          <w:rFonts w:hint="eastAsia"/>
        </w:rPr>
        <w:t>应当促进对贩运人口卖淫活动受害者的赔偿，包括通过提高检察官和法官对给予适当赔偿重要性的认识，通过执行程序确保对已返回本国的受害者给予赔偿，提高检察官对《国家法官指导原则》的认识，要求他们以人贩子提供给受害者的赔偿押金作为签订认罪辩诉协议的条件。</w:t>
      </w:r>
    </w:p>
    <w:p w:rsidR="008826F4" w:rsidRPr="008826F4" w:rsidRDefault="008826F4" w:rsidP="008826F4">
      <w:pPr>
        <w:pStyle w:val="SingleTxtGC"/>
        <w:rPr>
          <w:rFonts w:hint="eastAsia"/>
        </w:rPr>
      </w:pPr>
      <w:r w:rsidRPr="008826F4">
        <w:rPr>
          <w:rFonts w:hint="eastAsia"/>
        </w:rPr>
        <w:t>9.</w:t>
      </w:r>
      <w:r w:rsidR="004C7E52">
        <w:rPr>
          <w:rFonts w:hint="eastAsia"/>
        </w:rPr>
        <w:t xml:space="preserve">  </w:t>
      </w:r>
      <w:r w:rsidRPr="008826F4">
        <w:rPr>
          <w:rFonts w:hint="eastAsia"/>
        </w:rPr>
        <w:t>应努力确保向在该国有法律地位的贩运人口受害者提供医疗，不论他们是否住在庇护所。</w:t>
      </w:r>
    </w:p>
    <w:p w:rsidR="008826F4" w:rsidRPr="008826F4" w:rsidRDefault="008826F4" w:rsidP="008826F4">
      <w:pPr>
        <w:pStyle w:val="SingleTxtGC"/>
        <w:rPr>
          <w:rFonts w:hint="eastAsia"/>
        </w:rPr>
      </w:pPr>
      <w:r w:rsidRPr="008826F4">
        <w:rPr>
          <w:rFonts w:hint="eastAsia"/>
        </w:rPr>
        <w:t>10.</w:t>
      </w:r>
      <w:r w:rsidR="004C7E52">
        <w:rPr>
          <w:rFonts w:hint="eastAsia"/>
        </w:rPr>
        <w:t xml:space="preserve">  </w:t>
      </w:r>
      <w:r w:rsidRPr="008826F4">
        <w:rPr>
          <w:rFonts w:hint="eastAsia"/>
        </w:rPr>
        <w:t>如果庇护所要收容贩运人口的以色列受害者，在有需要的情况下，应由指导委员会对庇护所进行有关必要安排的评估。由于设想这些人口可能不同于目前住在庇护所的人口，这一评估是必要的。评估应当包括对容纳这些人口的另外现有收容场所的审查。</w:t>
      </w:r>
    </w:p>
    <w:p w:rsidR="008826F4" w:rsidRPr="008826F4" w:rsidRDefault="008826F4" w:rsidP="008826F4">
      <w:pPr>
        <w:pStyle w:val="SingleTxtGC"/>
        <w:rPr>
          <w:rFonts w:hint="eastAsia"/>
        </w:rPr>
      </w:pPr>
      <w:r w:rsidRPr="008826F4">
        <w:rPr>
          <w:rFonts w:hint="eastAsia"/>
        </w:rPr>
        <w:t>11.</w:t>
      </w:r>
      <w:r w:rsidR="004C7E52">
        <w:rPr>
          <w:rFonts w:hint="eastAsia"/>
        </w:rPr>
        <w:t xml:space="preserve">  </w:t>
      </w:r>
      <w:r w:rsidRPr="008826F4">
        <w:rPr>
          <w:rFonts w:hint="eastAsia"/>
        </w:rPr>
        <w:t>应当努力提高检察官的认识，让他们知道在法律上是否可能要求贩运人口卖淫活动或色情作品的受害者的作证不在被告面前进行。</w:t>
      </w:r>
    </w:p>
    <w:p w:rsidR="008826F4" w:rsidRPr="008826F4" w:rsidRDefault="008826F4" w:rsidP="008826F4">
      <w:pPr>
        <w:pStyle w:val="SingleTxtGC"/>
        <w:rPr>
          <w:rFonts w:hint="eastAsia"/>
        </w:rPr>
      </w:pPr>
      <w:r w:rsidRPr="008826F4">
        <w:rPr>
          <w:rFonts w:hint="eastAsia"/>
        </w:rPr>
        <w:t>12.</w:t>
      </w:r>
      <w:r w:rsidR="004C7E52">
        <w:rPr>
          <w:rFonts w:hint="eastAsia"/>
        </w:rPr>
        <w:t xml:space="preserve">  </w:t>
      </w:r>
      <w:r w:rsidRPr="008826F4">
        <w:rPr>
          <w:rFonts w:hint="eastAsia"/>
        </w:rPr>
        <w:t>应当在司法部的正常渠道范围内考虑制定保护贩运人口卖淫活动受害者的法律。这可包括授权法院要求提供一个关于受害者状况的报告</w:t>
      </w:r>
      <w:r w:rsidRPr="008826F4">
        <w:rPr>
          <w:rFonts w:hint="eastAsia"/>
        </w:rPr>
        <w:t>(</w:t>
      </w:r>
      <w:r w:rsidRPr="008826F4">
        <w:rPr>
          <w:rFonts w:hint="eastAsia"/>
        </w:rPr>
        <w:t>在起诉贩运者的刑事案件范围内</w:t>
      </w:r>
      <w:r w:rsidRPr="008826F4">
        <w:rPr>
          <w:rFonts w:hint="eastAsia"/>
        </w:rPr>
        <w:t>)</w:t>
      </w:r>
      <w:r w:rsidRPr="008826F4">
        <w:rPr>
          <w:rFonts w:hint="eastAsia"/>
        </w:rPr>
        <w:t>，授权法院对没有向受害者支付赔偿的贩运者判以徒刑，授权不透露受害者的详细情况，如果现行法律不完全包括，而且实际上没有包括。</w:t>
      </w:r>
    </w:p>
    <w:p w:rsidR="008826F4" w:rsidRPr="008826F4" w:rsidRDefault="008826F4" w:rsidP="008826F4">
      <w:pPr>
        <w:pStyle w:val="SingleTxtGC"/>
        <w:rPr>
          <w:rFonts w:hint="eastAsia"/>
        </w:rPr>
      </w:pPr>
      <w:r w:rsidRPr="008826F4">
        <w:rPr>
          <w:rFonts w:hint="eastAsia"/>
        </w:rPr>
        <w:t>13.</w:t>
      </w:r>
      <w:r w:rsidR="004C7E52">
        <w:rPr>
          <w:rFonts w:hint="eastAsia"/>
        </w:rPr>
        <w:t xml:space="preserve">  </w:t>
      </w:r>
      <w:r w:rsidRPr="008826F4">
        <w:rPr>
          <w:rFonts w:hint="eastAsia"/>
        </w:rPr>
        <w:t>只要涉及贩运人口卖淫活动的受害者，就应努力提高检察官对《受害者权利法》的了解。</w:t>
      </w:r>
    </w:p>
    <w:p w:rsidR="008826F4" w:rsidRPr="004C7E52" w:rsidRDefault="004C7E52" w:rsidP="008826F4">
      <w:pPr>
        <w:pStyle w:val="SingleTxtGC"/>
        <w:rPr>
          <w:rFonts w:eastAsia="SimHei" w:hint="eastAsia"/>
        </w:rPr>
      </w:pPr>
      <w:r w:rsidRPr="004C7E52">
        <w:rPr>
          <w:rFonts w:eastAsia="SimHei" w:hint="eastAsia"/>
        </w:rPr>
        <w:tab/>
      </w:r>
      <w:r w:rsidR="008826F4" w:rsidRPr="004C7E52">
        <w:rPr>
          <w:rFonts w:eastAsia="SimHei" w:hint="eastAsia"/>
        </w:rPr>
        <w:t>办公厅主任委员会决定促进实现在这个阶段被看作最优先事项的五个目标和四个被作为下一级优先事项的目标。</w:t>
      </w:r>
    </w:p>
    <w:p w:rsidR="008826F4" w:rsidRPr="004C7E52" w:rsidRDefault="004C7E52" w:rsidP="004C7E52">
      <w:pPr>
        <w:pStyle w:val="H23GC"/>
        <w:rPr>
          <w:rFonts w:hint="eastAsia"/>
        </w:rPr>
      </w:pPr>
      <w:r w:rsidRPr="004C7E52">
        <w:rPr>
          <w:rFonts w:hint="eastAsia"/>
        </w:rPr>
        <w:tab/>
      </w:r>
      <w:r>
        <w:rPr>
          <w:rFonts w:hint="eastAsia"/>
        </w:rPr>
        <w:tab/>
      </w:r>
      <w:r w:rsidR="008826F4" w:rsidRPr="004C7E52">
        <w:rPr>
          <w:rFonts w:hint="eastAsia"/>
        </w:rPr>
        <w:t>作为最高优先事项的五个目标如下：</w:t>
      </w:r>
    </w:p>
    <w:p w:rsidR="008826F4" w:rsidRPr="008826F4" w:rsidRDefault="008826F4" w:rsidP="008826F4">
      <w:pPr>
        <w:pStyle w:val="SingleTxtGC"/>
        <w:rPr>
          <w:rFonts w:hint="eastAsia"/>
        </w:rPr>
      </w:pPr>
      <w:r w:rsidRPr="008826F4">
        <w:rPr>
          <w:rFonts w:hint="eastAsia"/>
        </w:rPr>
        <w:t xml:space="preserve">1.  </w:t>
      </w:r>
      <w:r w:rsidRPr="008826F4">
        <w:rPr>
          <w:rFonts w:hint="eastAsia"/>
        </w:rPr>
        <w:t>在预防方面</w:t>
      </w:r>
      <w:r w:rsidR="004C7E52">
        <w:rPr>
          <w:rFonts w:hint="eastAsia"/>
          <w:spacing w:val="-50"/>
        </w:rPr>
        <w:t>―</w:t>
      </w:r>
      <w:r w:rsidR="004C7E52">
        <w:rPr>
          <w:rFonts w:hint="eastAsia"/>
        </w:rPr>
        <w:t>―</w:t>
      </w:r>
      <w:r w:rsidRPr="008826F4">
        <w:rPr>
          <w:rFonts w:hint="eastAsia"/>
        </w:rPr>
        <w:t>加强对埃及边境的监控</w:t>
      </w:r>
      <w:r w:rsidRPr="008826F4">
        <w:rPr>
          <w:rFonts w:hint="eastAsia"/>
        </w:rPr>
        <w:t>(</w:t>
      </w:r>
      <w:r w:rsidRPr="008826F4">
        <w:rPr>
          <w:rFonts w:hint="eastAsia"/>
        </w:rPr>
        <w:t>关于预防的一章中第</w:t>
      </w:r>
      <w:r w:rsidRPr="008826F4">
        <w:rPr>
          <w:rFonts w:hint="eastAsia"/>
        </w:rPr>
        <w:t>4</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 xml:space="preserve">2.  </w:t>
      </w:r>
      <w:r w:rsidRPr="008826F4">
        <w:rPr>
          <w:rFonts w:hint="eastAsia"/>
        </w:rPr>
        <w:t>在起诉方面</w:t>
      </w:r>
      <w:r w:rsidR="004C7E52">
        <w:rPr>
          <w:rFonts w:hint="eastAsia"/>
          <w:spacing w:val="-50"/>
        </w:rPr>
        <w:t>―</w:t>
      </w:r>
      <w:r w:rsidR="004C7E52">
        <w:rPr>
          <w:rFonts w:hint="eastAsia"/>
        </w:rPr>
        <w:t>―</w:t>
      </w:r>
      <w:r w:rsidRPr="008826F4">
        <w:rPr>
          <w:rFonts w:hint="eastAsia"/>
        </w:rPr>
        <w:t>鼓励了解犯罪形式的可能变化并采取相应行动</w:t>
      </w:r>
      <w:r w:rsidRPr="008826F4">
        <w:rPr>
          <w:rFonts w:hint="eastAsia"/>
        </w:rPr>
        <w:t>(</w:t>
      </w:r>
      <w:r w:rsidRPr="008826F4">
        <w:rPr>
          <w:rFonts w:hint="eastAsia"/>
        </w:rPr>
        <w:t>关于起诉的一章中第</w:t>
      </w:r>
      <w:r w:rsidRPr="008826F4">
        <w:rPr>
          <w:rFonts w:hint="eastAsia"/>
        </w:rPr>
        <w:t>1</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 xml:space="preserve">3.  </w:t>
      </w:r>
      <w:r w:rsidRPr="008826F4">
        <w:rPr>
          <w:rFonts w:hint="eastAsia"/>
        </w:rPr>
        <w:t>在保护方面</w:t>
      </w:r>
      <w:r w:rsidR="004C7E52">
        <w:rPr>
          <w:rFonts w:hint="eastAsia"/>
          <w:spacing w:val="-50"/>
        </w:rPr>
        <w:t>―</w:t>
      </w:r>
      <w:r w:rsidR="004C7E52">
        <w:rPr>
          <w:rFonts w:hint="eastAsia"/>
        </w:rPr>
        <w:t>―</w:t>
      </w:r>
      <w:r w:rsidRPr="008826F4">
        <w:rPr>
          <w:rFonts w:hint="eastAsia"/>
        </w:rPr>
        <w:t>制定一套措施以便于查明贩运人口受害者的身份</w:t>
      </w:r>
      <w:r w:rsidRPr="008826F4">
        <w:rPr>
          <w:rFonts w:hint="eastAsia"/>
        </w:rPr>
        <w:t>(</w:t>
      </w:r>
      <w:r w:rsidRPr="008826F4">
        <w:rPr>
          <w:rFonts w:hint="eastAsia"/>
        </w:rPr>
        <w:t>关于保护的一章中第</w:t>
      </w:r>
      <w:r w:rsidRPr="008826F4">
        <w:rPr>
          <w:rFonts w:hint="eastAsia"/>
        </w:rPr>
        <w:t>5</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 xml:space="preserve">4.  </w:t>
      </w:r>
      <w:r w:rsidRPr="008826F4">
        <w:rPr>
          <w:rFonts w:hint="eastAsia"/>
        </w:rPr>
        <w:t>在保护方面</w:t>
      </w:r>
      <w:r w:rsidR="004C7E52">
        <w:rPr>
          <w:rFonts w:hint="eastAsia"/>
          <w:spacing w:val="-50"/>
        </w:rPr>
        <w:t>―</w:t>
      </w:r>
      <w:r w:rsidR="004C7E52">
        <w:rPr>
          <w:rFonts w:hint="eastAsia"/>
        </w:rPr>
        <w:t>―</w:t>
      </w:r>
      <w:r w:rsidRPr="008826F4">
        <w:rPr>
          <w:rFonts w:hint="eastAsia"/>
        </w:rPr>
        <w:t>促进贩运人口的受害者安全返回原籍国</w:t>
      </w:r>
      <w:r w:rsidRPr="008826F4">
        <w:rPr>
          <w:rFonts w:hint="eastAsia"/>
        </w:rPr>
        <w:t>(</w:t>
      </w:r>
      <w:r w:rsidRPr="008826F4">
        <w:rPr>
          <w:rFonts w:hint="eastAsia"/>
        </w:rPr>
        <w:t>关于保护的一章中第</w:t>
      </w:r>
      <w:r w:rsidRPr="008826F4">
        <w:rPr>
          <w:rFonts w:hint="eastAsia"/>
        </w:rPr>
        <w:t>6</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 xml:space="preserve">5.  </w:t>
      </w:r>
      <w:r w:rsidRPr="008826F4">
        <w:rPr>
          <w:rFonts w:hint="eastAsia"/>
        </w:rPr>
        <w:t>在保护方面</w:t>
      </w:r>
      <w:r w:rsidR="004C7E52">
        <w:rPr>
          <w:rFonts w:hint="eastAsia"/>
          <w:spacing w:val="-50"/>
        </w:rPr>
        <w:t>―</w:t>
      </w:r>
      <w:r w:rsidR="004C7E52">
        <w:rPr>
          <w:rFonts w:hint="eastAsia"/>
        </w:rPr>
        <w:t>―</w:t>
      </w:r>
      <w:r w:rsidRPr="008826F4">
        <w:rPr>
          <w:rFonts w:hint="eastAsia"/>
        </w:rPr>
        <w:t>努力确保向在以色列具有法律地位的所有贩运人口受害者提供医疗</w:t>
      </w:r>
      <w:r w:rsidRPr="008826F4">
        <w:rPr>
          <w:rFonts w:hint="eastAsia"/>
        </w:rPr>
        <w:t>(</w:t>
      </w:r>
      <w:r w:rsidRPr="008826F4">
        <w:rPr>
          <w:rFonts w:hint="eastAsia"/>
        </w:rPr>
        <w:t>关于保护的一章中第</w:t>
      </w:r>
      <w:r w:rsidRPr="008826F4">
        <w:rPr>
          <w:rFonts w:hint="eastAsia"/>
        </w:rPr>
        <w:t>9</w:t>
      </w:r>
      <w:r w:rsidRPr="008826F4">
        <w:rPr>
          <w:rFonts w:hint="eastAsia"/>
        </w:rPr>
        <w:t>项建议</w:t>
      </w:r>
      <w:r w:rsidRPr="008826F4">
        <w:rPr>
          <w:rFonts w:hint="eastAsia"/>
        </w:rPr>
        <w:t>)</w:t>
      </w:r>
    </w:p>
    <w:p w:rsidR="008826F4" w:rsidRPr="008826F4" w:rsidRDefault="004C7E52" w:rsidP="004C7E52">
      <w:pPr>
        <w:pStyle w:val="H23GC"/>
        <w:rPr>
          <w:rFonts w:hint="eastAsia"/>
        </w:rPr>
      </w:pPr>
      <w:r>
        <w:rPr>
          <w:rFonts w:hint="eastAsia"/>
        </w:rPr>
        <w:tab/>
      </w:r>
      <w:r>
        <w:rPr>
          <w:rFonts w:hint="eastAsia"/>
        </w:rPr>
        <w:tab/>
      </w:r>
      <w:r w:rsidR="008826F4" w:rsidRPr="008826F4">
        <w:rPr>
          <w:rFonts w:hint="eastAsia"/>
        </w:rPr>
        <w:t>作为下一级优先事项的四项目标如下：</w:t>
      </w:r>
    </w:p>
    <w:p w:rsidR="008826F4" w:rsidRPr="008826F4" w:rsidRDefault="008826F4" w:rsidP="008826F4">
      <w:pPr>
        <w:pStyle w:val="SingleTxtGC"/>
        <w:rPr>
          <w:rFonts w:hint="eastAsia"/>
        </w:rPr>
      </w:pPr>
      <w:r w:rsidRPr="008826F4">
        <w:rPr>
          <w:rFonts w:hint="eastAsia"/>
        </w:rPr>
        <w:t>1.</w:t>
      </w:r>
      <w:r w:rsidR="004C7E52">
        <w:rPr>
          <w:rFonts w:hint="eastAsia"/>
        </w:rPr>
        <w:t xml:space="preserve">  </w:t>
      </w:r>
      <w:r w:rsidRPr="008826F4">
        <w:rPr>
          <w:rFonts w:hint="eastAsia"/>
        </w:rPr>
        <w:t>在预防方面</w:t>
      </w:r>
      <w:r w:rsidR="004C7E52">
        <w:rPr>
          <w:rFonts w:hint="eastAsia"/>
          <w:spacing w:val="-50"/>
        </w:rPr>
        <w:t>―</w:t>
      </w:r>
      <w:r w:rsidR="004C7E52">
        <w:rPr>
          <w:rFonts w:hint="eastAsia"/>
        </w:rPr>
        <w:t>―</w:t>
      </w:r>
      <w:r w:rsidRPr="008826F4">
        <w:rPr>
          <w:rFonts w:hint="eastAsia"/>
        </w:rPr>
        <w:t>在以色列国内外开展宣传运动</w:t>
      </w:r>
      <w:r w:rsidRPr="008826F4">
        <w:rPr>
          <w:rFonts w:hint="eastAsia"/>
        </w:rPr>
        <w:t>(</w:t>
      </w:r>
      <w:r w:rsidRPr="008826F4">
        <w:rPr>
          <w:rFonts w:hint="eastAsia"/>
        </w:rPr>
        <w:t>关于保护的一章中第</w:t>
      </w:r>
      <w:r w:rsidRPr="008826F4">
        <w:rPr>
          <w:rFonts w:hint="eastAsia"/>
        </w:rPr>
        <w:t>2</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2.</w:t>
      </w:r>
      <w:r w:rsidR="004C7E52">
        <w:rPr>
          <w:rFonts w:hint="eastAsia"/>
        </w:rPr>
        <w:t xml:space="preserve">  </w:t>
      </w:r>
      <w:r w:rsidRPr="008826F4">
        <w:rPr>
          <w:rFonts w:hint="eastAsia"/>
        </w:rPr>
        <w:t>在预防方面</w:t>
      </w:r>
      <w:r w:rsidR="004C7E52">
        <w:rPr>
          <w:rFonts w:hint="eastAsia"/>
          <w:spacing w:val="-50"/>
        </w:rPr>
        <w:t>―</w:t>
      </w:r>
      <w:r w:rsidR="004C7E52">
        <w:rPr>
          <w:rFonts w:hint="eastAsia"/>
        </w:rPr>
        <w:t>―</w:t>
      </w:r>
      <w:r w:rsidRPr="008826F4">
        <w:rPr>
          <w:rFonts w:hint="eastAsia"/>
        </w:rPr>
        <w:t>促进实行培训计划</w:t>
      </w:r>
      <w:r w:rsidRPr="008826F4">
        <w:rPr>
          <w:rFonts w:hint="eastAsia"/>
        </w:rPr>
        <w:t>(</w:t>
      </w:r>
      <w:r w:rsidRPr="008826F4">
        <w:rPr>
          <w:rFonts w:hint="eastAsia"/>
        </w:rPr>
        <w:t>关于预防的一章中第</w:t>
      </w:r>
      <w:r w:rsidRPr="008826F4">
        <w:rPr>
          <w:rFonts w:hint="eastAsia"/>
        </w:rPr>
        <w:t>3</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3.</w:t>
      </w:r>
      <w:r w:rsidR="004C7E52">
        <w:rPr>
          <w:rFonts w:hint="eastAsia"/>
        </w:rPr>
        <w:t xml:space="preserve">  </w:t>
      </w:r>
      <w:r w:rsidRPr="008826F4">
        <w:rPr>
          <w:rFonts w:hint="eastAsia"/>
        </w:rPr>
        <w:t>在起诉方面</w:t>
      </w:r>
      <w:r w:rsidR="004C7E52">
        <w:rPr>
          <w:rFonts w:hint="eastAsia"/>
          <w:spacing w:val="-50"/>
        </w:rPr>
        <w:t>―</w:t>
      </w:r>
      <w:r w:rsidR="004C7E52">
        <w:rPr>
          <w:rFonts w:hint="eastAsia"/>
        </w:rPr>
        <w:t>―</w:t>
      </w:r>
      <w:r w:rsidRPr="008826F4">
        <w:rPr>
          <w:rFonts w:hint="eastAsia"/>
        </w:rPr>
        <w:t>促进加强财政和经济手段</w:t>
      </w:r>
      <w:r w:rsidRPr="008826F4">
        <w:rPr>
          <w:rFonts w:hint="eastAsia"/>
        </w:rPr>
        <w:t>(</w:t>
      </w:r>
      <w:r w:rsidRPr="008826F4">
        <w:rPr>
          <w:rFonts w:hint="eastAsia"/>
        </w:rPr>
        <w:t>在关于起诉的一章中第</w:t>
      </w:r>
      <w:r w:rsidRPr="008826F4">
        <w:rPr>
          <w:rFonts w:hint="eastAsia"/>
        </w:rPr>
        <w:t>4</w:t>
      </w:r>
      <w:r w:rsidRPr="008826F4">
        <w:rPr>
          <w:rFonts w:hint="eastAsia"/>
        </w:rPr>
        <w:t>项建议</w:t>
      </w:r>
      <w:r w:rsidRPr="008826F4">
        <w:rPr>
          <w:rFonts w:hint="eastAsia"/>
        </w:rPr>
        <w:t>)</w:t>
      </w:r>
    </w:p>
    <w:p w:rsidR="008826F4" w:rsidRPr="008826F4" w:rsidRDefault="008826F4" w:rsidP="008826F4">
      <w:pPr>
        <w:pStyle w:val="SingleTxtGC"/>
        <w:rPr>
          <w:rFonts w:hint="eastAsia"/>
        </w:rPr>
      </w:pPr>
      <w:r w:rsidRPr="008826F4">
        <w:rPr>
          <w:rFonts w:hint="eastAsia"/>
        </w:rPr>
        <w:t>4.</w:t>
      </w:r>
      <w:r w:rsidR="004C7E52">
        <w:rPr>
          <w:rFonts w:hint="eastAsia"/>
        </w:rPr>
        <w:t xml:space="preserve">  </w:t>
      </w:r>
      <w:r w:rsidRPr="008826F4">
        <w:rPr>
          <w:rFonts w:hint="eastAsia"/>
        </w:rPr>
        <w:t>在保护方面</w:t>
      </w:r>
      <w:r w:rsidR="004C7E52">
        <w:rPr>
          <w:rFonts w:hint="eastAsia"/>
          <w:spacing w:val="-50"/>
        </w:rPr>
        <w:t>―</w:t>
      </w:r>
      <w:r w:rsidR="004C7E52">
        <w:rPr>
          <w:rFonts w:hint="eastAsia"/>
        </w:rPr>
        <w:t>―</w:t>
      </w:r>
      <w:r w:rsidRPr="008826F4">
        <w:rPr>
          <w:rFonts w:hint="eastAsia"/>
        </w:rPr>
        <w:t>促进建立一个更全面的翻译系统</w:t>
      </w:r>
      <w:r w:rsidRPr="008826F4">
        <w:rPr>
          <w:rFonts w:hint="eastAsia"/>
        </w:rPr>
        <w:t>(</w:t>
      </w:r>
      <w:r w:rsidRPr="008826F4">
        <w:rPr>
          <w:rFonts w:hint="eastAsia"/>
        </w:rPr>
        <w:t>关于保护的一章中第</w:t>
      </w:r>
      <w:r w:rsidRPr="008826F4">
        <w:rPr>
          <w:rFonts w:hint="eastAsia"/>
        </w:rPr>
        <w:t>1</w:t>
      </w:r>
      <w:r w:rsidRPr="008826F4">
        <w:rPr>
          <w:rFonts w:hint="eastAsia"/>
        </w:rPr>
        <w:t>项建议</w:t>
      </w:r>
      <w:r w:rsidRPr="008826F4">
        <w:rPr>
          <w:rFonts w:hint="eastAsia"/>
        </w:rPr>
        <w:t>)</w:t>
      </w:r>
    </w:p>
    <w:p w:rsidR="008826F4" w:rsidRPr="008826F4" w:rsidRDefault="004C7E52" w:rsidP="008826F4">
      <w:pPr>
        <w:pStyle w:val="SingleTxtGC"/>
        <w:rPr>
          <w:rFonts w:hint="eastAsia"/>
        </w:rPr>
      </w:pPr>
      <w:r>
        <w:rPr>
          <w:rFonts w:hint="eastAsia"/>
        </w:rPr>
        <w:tab/>
      </w:r>
      <w:r w:rsidR="008826F4" w:rsidRPr="008826F4">
        <w:rPr>
          <w:rFonts w:hint="eastAsia"/>
        </w:rPr>
        <w:t>为提出实现五项最高优先目标的建议，办公厅主任委员会指示成立了几个跨部工作组。</w:t>
      </w:r>
    </w:p>
    <w:p w:rsidR="008826F4" w:rsidRPr="004C7E52" w:rsidRDefault="004C7E52" w:rsidP="008826F4">
      <w:pPr>
        <w:pStyle w:val="SingleTxtGC"/>
        <w:rPr>
          <w:rFonts w:eastAsia="SimHei" w:hint="eastAsia"/>
        </w:rPr>
      </w:pPr>
      <w:r w:rsidRPr="004C7E52">
        <w:rPr>
          <w:rFonts w:eastAsia="SimHei" w:hint="eastAsia"/>
        </w:rPr>
        <w:tab/>
      </w:r>
      <w:r w:rsidR="008826F4" w:rsidRPr="004C7E52">
        <w:rPr>
          <w:rFonts w:eastAsia="SimHei" w:hint="eastAsia"/>
        </w:rPr>
        <w:t>另外，办公厅主任委员会还决定在广大公众和从事打击贩运人口活动的非政府组织中宣传《国家计划》提要。该委员会还决定将起草建议的小组委员会作为一个常设机构，以随时处理出现的问题、起草建议和监督《计划》的执行。</w:t>
      </w:r>
    </w:p>
    <w:p w:rsidR="008826F4" w:rsidRPr="008826F4" w:rsidRDefault="00DE6744" w:rsidP="00337038">
      <w:pPr>
        <w:pStyle w:val="HChGC"/>
        <w:rPr>
          <w:rFonts w:hint="eastAsia"/>
        </w:rPr>
      </w:pPr>
      <w:r>
        <w:br w:type="page"/>
      </w:r>
      <w:r w:rsidR="008826F4" w:rsidRPr="008826F4">
        <w:rPr>
          <w:rFonts w:hint="eastAsia"/>
        </w:rPr>
        <w:t>附件</w:t>
      </w:r>
      <w:r w:rsidR="002C7C45">
        <w:rPr>
          <w:rFonts w:hint="eastAsia"/>
        </w:rPr>
        <w:t>2</w:t>
      </w:r>
    </w:p>
    <w:p w:rsidR="008826F4" w:rsidRPr="008826F4" w:rsidRDefault="00337038" w:rsidP="00337038">
      <w:pPr>
        <w:pStyle w:val="H1GC"/>
        <w:rPr>
          <w:rFonts w:hint="eastAsia"/>
        </w:rPr>
      </w:pPr>
      <w:r>
        <w:rPr>
          <w:rFonts w:hint="eastAsia"/>
        </w:rPr>
        <w:tab/>
      </w:r>
      <w:r>
        <w:rPr>
          <w:rFonts w:hint="eastAsia"/>
        </w:rPr>
        <w:tab/>
      </w:r>
      <w:r w:rsidR="008826F4" w:rsidRPr="008826F4">
        <w:rPr>
          <w:rFonts w:hint="eastAsia"/>
        </w:rPr>
        <w:t>对问题单第</w:t>
      </w:r>
      <w:r w:rsidR="008826F4" w:rsidRPr="008826F4">
        <w:rPr>
          <w:rFonts w:hint="eastAsia"/>
        </w:rPr>
        <w:t>16</w:t>
      </w:r>
      <w:r w:rsidR="008826F4" w:rsidRPr="008826F4">
        <w:rPr>
          <w:rFonts w:hint="eastAsia"/>
        </w:rPr>
        <w:t>段所提问题的答复</w:t>
      </w:r>
    </w:p>
    <w:p w:rsidR="008826F4" w:rsidRPr="00337038" w:rsidRDefault="008826F4" w:rsidP="008826F4">
      <w:pPr>
        <w:pStyle w:val="SingleTxtGC"/>
        <w:rPr>
          <w:rFonts w:eastAsia="SimHei" w:hint="eastAsia"/>
        </w:rPr>
      </w:pPr>
      <w:r w:rsidRPr="00337038">
        <w:rPr>
          <w:rFonts w:eastAsia="SimHei" w:hint="eastAsia"/>
        </w:rPr>
        <w:t>以色列国</w:t>
      </w:r>
    </w:p>
    <w:p w:rsidR="008826F4" w:rsidRPr="00337038" w:rsidRDefault="008826F4" w:rsidP="008826F4">
      <w:pPr>
        <w:pStyle w:val="SingleTxtGC"/>
        <w:rPr>
          <w:rFonts w:eastAsia="SimHei" w:hint="eastAsia"/>
        </w:rPr>
      </w:pPr>
      <w:r w:rsidRPr="00337038">
        <w:rPr>
          <w:rFonts w:eastAsia="SimHei" w:hint="eastAsia"/>
        </w:rPr>
        <w:t>司法部</w:t>
      </w:r>
    </w:p>
    <w:p w:rsidR="008826F4" w:rsidRPr="008826F4" w:rsidRDefault="008826F4" w:rsidP="008826F4">
      <w:pPr>
        <w:pStyle w:val="SingleTxtGC"/>
        <w:rPr>
          <w:rFonts w:hint="eastAsia"/>
        </w:rPr>
      </w:pPr>
      <w:r w:rsidRPr="008826F4">
        <w:rPr>
          <w:rFonts w:hint="eastAsia"/>
        </w:rPr>
        <w:t>2007</w:t>
      </w:r>
      <w:r w:rsidRPr="008826F4">
        <w:rPr>
          <w:rFonts w:hint="eastAsia"/>
        </w:rPr>
        <w:t>年</w:t>
      </w:r>
      <w:r w:rsidRPr="008826F4">
        <w:rPr>
          <w:rFonts w:hint="eastAsia"/>
        </w:rPr>
        <w:t>2</w:t>
      </w:r>
      <w:r w:rsidRPr="008826F4">
        <w:rPr>
          <w:rFonts w:hint="eastAsia"/>
        </w:rPr>
        <w:t>月</w:t>
      </w:r>
      <w:r w:rsidRPr="008826F4">
        <w:rPr>
          <w:rFonts w:hint="eastAsia"/>
        </w:rPr>
        <w:t>8</w:t>
      </w:r>
      <w:r w:rsidRPr="008826F4">
        <w:rPr>
          <w:rFonts w:hint="eastAsia"/>
        </w:rPr>
        <w:t>日</w:t>
      </w:r>
    </w:p>
    <w:p w:rsidR="008826F4" w:rsidRPr="00337038" w:rsidRDefault="008826F4" w:rsidP="008826F4">
      <w:pPr>
        <w:pStyle w:val="SingleTxtGC"/>
        <w:rPr>
          <w:rFonts w:eastAsia="SimHei" w:hint="eastAsia"/>
        </w:rPr>
      </w:pPr>
      <w:r w:rsidRPr="00337038">
        <w:rPr>
          <w:rFonts w:eastAsia="SimHei" w:hint="eastAsia"/>
        </w:rPr>
        <w:t>打击奴役和为奴役或强迫劳动贩运人口活动的国家计划</w:t>
      </w:r>
    </w:p>
    <w:p w:rsidR="008826F4" w:rsidRPr="00337038" w:rsidRDefault="008826F4" w:rsidP="008826F4">
      <w:pPr>
        <w:pStyle w:val="SingleTxtGC"/>
        <w:rPr>
          <w:rFonts w:eastAsia="SimHei" w:hint="eastAsia"/>
        </w:rPr>
      </w:pPr>
      <w:r w:rsidRPr="00337038">
        <w:rPr>
          <w:rFonts w:eastAsia="SimHei" w:hint="eastAsia"/>
        </w:rPr>
        <w:t>打击贩运人口活动办公厅主任委员会</w:t>
      </w:r>
    </w:p>
    <w:p w:rsidR="008826F4" w:rsidRPr="002C7C45" w:rsidRDefault="00337038" w:rsidP="008826F4">
      <w:pPr>
        <w:pStyle w:val="SingleTxtGC"/>
        <w:rPr>
          <w:rFonts w:eastAsia="SimHei" w:hint="eastAsia"/>
        </w:rPr>
      </w:pPr>
      <w:r>
        <w:rPr>
          <w:rFonts w:hint="eastAsia"/>
        </w:rPr>
        <w:tab/>
      </w:r>
      <w:r w:rsidR="008826F4" w:rsidRPr="008826F4">
        <w:rPr>
          <w:rFonts w:hint="eastAsia"/>
        </w:rPr>
        <w:t>打击贩运人口活动办公厅主任委员会在</w:t>
      </w:r>
      <w:r w:rsidR="008826F4" w:rsidRPr="008826F4">
        <w:rPr>
          <w:rFonts w:hint="eastAsia"/>
        </w:rPr>
        <w:t>2007</w:t>
      </w:r>
      <w:r w:rsidR="008826F4" w:rsidRPr="008826F4">
        <w:rPr>
          <w:rFonts w:hint="eastAsia"/>
        </w:rPr>
        <w:t>年</w:t>
      </w:r>
      <w:r w:rsidR="008826F4" w:rsidRPr="008826F4">
        <w:rPr>
          <w:rFonts w:hint="eastAsia"/>
        </w:rPr>
        <w:t>1</w:t>
      </w:r>
      <w:r w:rsidR="008826F4" w:rsidRPr="008826F4">
        <w:rPr>
          <w:rFonts w:hint="eastAsia"/>
        </w:rPr>
        <w:t>月</w:t>
      </w:r>
      <w:r w:rsidR="008826F4" w:rsidRPr="008826F4">
        <w:rPr>
          <w:rFonts w:hint="eastAsia"/>
        </w:rPr>
        <w:t>10</w:t>
      </w:r>
      <w:r w:rsidR="008826F4" w:rsidRPr="008826F4">
        <w:rPr>
          <w:rFonts w:hint="eastAsia"/>
        </w:rPr>
        <w:t>日举行的会议上决定通过打击奴役以及为奴役或强迫劳动贩运人口的国家计划。这一决定是根据该委员会指定的小组委员会的建议做出的。</w:t>
      </w:r>
      <w:r w:rsidR="008826F4" w:rsidRPr="002C7C45">
        <w:rPr>
          <w:rFonts w:eastAsia="SimHei" w:hint="eastAsia"/>
        </w:rPr>
        <w:t>实行这项计划对制订消除这一灾难的战略而言是必要的第一步。</w:t>
      </w:r>
    </w:p>
    <w:p w:rsidR="008826F4" w:rsidRPr="008826F4" w:rsidRDefault="00337038" w:rsidP="008826F4">
      <w:pPr>
        <w:pStyle w:val="SingleTxtGC"/>
        <w:rPr>
          <w:rFonts w:hint="eastAsia"/>
        </w:rPr>
      </w:pPr>
      <w:r>
        <w:rPr>
          <w:rFonts w:hint="eastAsia"/>
        </w:rPr>
        <w:tab/>
      </w:r>
      <w:r w:rsidR="008826F4" w:rsidRPr="008826F4">
        <w:rPr>
          <w:rFonts w:hint="eastAsia"/>
        </w:rPr>
        <w:t>办公厅主任委员会是根据</w:t>
      </w:r>
      <w:r w:rsidR="008826F4" w:rsidRPr="008826F4">
        <w:rPr>
          <w:rFonts w:hint="eastAsia"/>
        </w:rPr>
        <w:t>2003</w:t>
      </w:r>
      <w:r w:rsidR="008826F4" w:rsidRPr="008826F4">
        <w:rPr>
          <w:rFonts w:hint="eastAsia"/>
        </w:rPr>
        <w:t>年</w:t>
      </w:r>
      <w:r w:rsidR="008826F4" w:rsidRPr="008826F4">
        <w:rPr>
          <w:rFonts w:hint="eastAsia"/>
        </w:rPr>
        <w:t>12</w:t>
      </w:r>
      <w:r w:rsidR="008826F4" w:rsidRPr="008826F4">
        <w:rPr>
          <w:rFonts w:hint="eastAsia"/>
        </w:rPr>
        <w:t>月</w:t>
      </w:r>
      <w:r w:rsidR="008826F4" w:rsidRPr="008826F4">
        <w:rPr>
          <w:rFonts w:hint="eastAsia"/>
        </w:rPr>
        <w:t>28</w:t>
      </w:r>
      <w:r w:rsidR="008826F4" w:rsidRPr="008826F4">
        <w:rPr>
          <w:rFonts w:hint="eastAsia"/>
        </w:rPr>
        <w:t>日和</w:t>
      </w:r>
      <w:r w:rsidR="008826F4" w:rsidRPr="008826F4">
        <w:rPr>
          <w:rFonts w:hint="eastAsia"/>
        </w:rPr>
        <w:t>2006</w:t>
      </w:r>
      <w:r w:rsidR="008826F4" w:rsidRPr="008826F4">
        <w:rPr>
          <w:rFonts w:hint="eastAsia"/>
        </w:rPr>
        <w:t>年</w:t>
      </w:r>
      <w:r w:rsidR="008826F4" w:rsidRPr="008826F4">
        <w:rPr>
          <w:rFonts w:hint="eastAsia"/>
        </w:rPr>
        <w:t>5</w:t>
      </w:r>
      <w:r w:rsidR="008826F4" w:rsidRPr="008826F4">
        <w:rPr>
          <w:rFonts w:hint="eastAsia"/>
        </w:rPr>
        <w:t>月</w:t>
      </w:r>
      <w:r w:rsidR="008826F4" w:rsidRPr="008826F4">
        <w:rPr>
          <w:rFonts w:hint="eastAsia"/>
        </w:rPr>
        <w:t>21</w:t>
      </w:r>
      <w:r w:rsidR="008826F4" w:rsidRPr="008826F4">
        <w:rPr>
          <w:rFonts w:hint="eastAsia"/>
        </w:rPr>
        <w:t>日的两项政府决定成立的，决定授权成立这样一个委员会，负责在起诉、受害者保护和预防三个方面协调打击贩运人口活动的工作。根据</w:t>
      </w:r>
      <w:r w:rsidR="008826F4" w:rsidRPr="008826F4">
        <w:rPr>
          <w:rFonts w:hint="eastAsia"/>
        </w:rPr>
        <w:t>2006</w:t>
      </w:r>
      <w:r w:rsidR="008826F4" w:rsidRPr="008826F4">
        <w:rPr>
          <w:rFonts w:hint="eastAsia"/>
        </w:rPr>
        <w:t>年</w:t>
      </w:r>
      <w:r w:rsidR="008826F4" w:rsidRPr="008826F4">
        <w:rPr>
          <w:rFonts w:hint="eastAsia"/>
        </w:rPr>
        <w:t>5</w:t>
      </w:r>
      <w:r w:rsidR="008826F4" w:rsidRPr="008826F4">
        <w:rPr>
          <w:rFonts w:hint="eastAsia"/>
        </w:rPr>
        <w:t>月的政府决定，委员会由各有关部的部长或其高级代表组成。</w:t>
      </w:r>
    </w:p>
    <w:p w:rsidR="008826F4" w:rsidRPr="008826F4" w:rsidRDefault="00337038" w:rsidP="008826F4">
      <w:pPr>
        <w:pStyle w:val="SingleTxtGC"/>
        <w:rPr>
          <w:rFonts w:hint="eastAsia"/>
        </w:rPr>
      </w:pPr>
      <w:r>
        <w:rPr>
          <w:rFonts w:hint="eastAsia"/>
        </w:rPr>
        <w:tab/>
      </w:r>
      <w:r w:rsidR="008826F4" w:rsidRPr="008826F4">
        <w:rPr>
          <w:rFonts w:hint="eastAsia"/>
        </w:rPr>
        <w:t>委员会中有下列政府机构的代表：司法部、公共安全部、社会事务部、内政部、工业工会劳工部、外交部、卫生部、以色列警察局和总理办公室。司法部部长担任主席。</w:t>
      </w:r>
    </w:p>
    <w:p w:rsidR="008826F4" w:rsidRPr="008826F4" w:rsidRDefault="00337038" w:rsidP="008826F4">
      <w:pPr>
        <w:pStyle w:val="SingleTxtGC"/>
        <w:rPr>
          <w:rFonts w:hint="eastAsia"/>
        </w:rPr>
      </w:pPr>
      <w:r>
        <w:rPr>
          <w:rFonts w:hint="eastAsia"/>
        </w:rPr>
        <w:tab/>
      </w:r>
      <w:r w:rsidR="008826F4" w:rsidRPr="008826F4">
        <w:rPr>
          <w:rFonts w:hint="eastAsia"/>
        </w:rPr>
        <w:t>向委员会提出建议的小组委员会由其代表组成委员会的政府机构的代表组成。小组委员会的主席是司法部中打击贩运人口活动的政府协调员。非政府组织的代表被邀请参加以提供它们的经验。</w:t>
      </w:r>
    </w:p>
    <w:p w:rsidR="008826F4" w:rsidRPr="008826F4" w:rsidRDefault="00337038" w:rsidP="008826F4">
      <w:pPr>
        <w:pStyle w:val="SingleTxtGC"/>
        <w:rPr>
          <w:rFonts w:hint="eastAsia"/>
        </w:rPr>
      </w:pPr>
      <w:r>
        <w:rPr>
          <w:rFonts w:hint="eastAsia"/>
        </w:rPr>
        <w:tab/>
      </w:r>
      <w:r w:rsidR="008826F4" w:rsidRPr="008826F4">
        <w:rPr>
          <w:rFonts w:hint="eastAsia"/>
        </w:rPr>
        <w:t>所通过计划不意味着要管理一般的外籍工人，因为这项工作已经分配给其他机构，计划是为了提出关于打击这一领域最严重现象的建议，即奴役和为奴役和强迫劳动贩运人口。然而，这些建议可要求改变有关外籍工人的现行安排，只要这种安排有利于这种严重现象的发展。</w:t>
      </w:r>
    </w:p>
    <w:p w:rsidR="008826F4" w:rsidRPr="008826F4" w:rsidRDefault="00337038" w:rsidP="008826F4">
      <w:pPr>
        <w:pStyle w:val="SingleTxtGC"/>
        <w:rPr>
          <w:rFonts w:hint="eastAsia"/>
        </w:rPr>
      </w:pPr>
      <w:r>
        <w:rPr>
          <w:rFonts w:hint="eastAsia"/>
        </w:rPr>
        <w:tab/>
      </w:r>
      <w:r w:rsidR="008826F4" w:rsidRPr="008826F4">
        <w:rPr>
          <w:rFonts w:hint="eastAsia"/>
        </w:rPr>
        <w:t>下面是从预防、起诉和保护三方面考虑做出的决定的概要。应当指出的是，这些决定构成了一项国家计划，而不是在计划之后应当制定的操作程序。</w:t>
      </w:r>
    </w:p>
    <w:p w:rsidR="008826F4" w:rsidRPr="008826F4" w:rsidRDefault="00337038" w:rsidP="00337038">
      <w:pPr>
        <w:pStyle w:val="H23GC"/>
        <w:rPr>
          <w:rFonts w:hint="eastAsia"/>
        </w:rPr>
      </w:pPr>
      <w:r>
        <w:rPr>
          <w:rFonts w:hint="eastAsia"/>
        </w:rPr>
        <w:tab/>
      </w:r>
      <w:r>
        <w:rPr>
          <w:rFonts w:hint="eastAsia"/>
        </w:rPr>
        <w:tab/>
      </w:r>
      <w:r>
        <w:rPr>
          <w:rFonts w:hint="eastAsia"/>
        </w:rPr>
        <w:t>预</w:t>
      </w:r>
      <w:r w:rsidR="008826F4" w:rsidRPr="008826F4">
        <w:rPr>
          <w:rFonts w:hint="eastAsia"/>
        </w:rPr>
        <w:t>防</w:t>
      </w:r>
    </w:p>
    <w:p w:rsidR="008826F4" w:rsidRPr="008826F4" w:rsidRDefault="008826F4" w:rsidP="008826F4">
      <w:pPr>
        <w:pStyle w:val="SingleTxtGC"/>
        <w:rPr>
          <w:rFonts w:hint="eastAsia"/>
        </w:rPr>
      </w:pPr>
      <w:r w:rsidRPr="008826F4">
        <w:rPr>
          <w:rFonts w:hint="eastAsia"/>
        </w:rPr>
        <w:t>1.</w:t>
      </w:r>
      <w:r w:rsidR="00337038">
        <w:rPr>
          <w:rFonts w:hint="eastAsia"/>
        </w:rPr>
        <w:t xml:space="preserve">  </w:t>
      </w:r>
      <w:r w:rsidRPr="008826F4">
        <w:rPr>
          <w:rFonts w:hint="eastAsia"/>
        </w:rPr>
        <w:t>应当建立一个收集关于奴役以及为奴役和强迫劳动贩运人口问题资料的数据库，包括通过各政府机构共享资料，加强与非政府组织的交流和鼓励研究。</w:t>
      </w:r>
    </w:p>
    <w:p w:rsidR="008826F4" w:rsidRPr="008826F4" w:rsidRDefault="008826F4" w:rsidP="008826F4">
      <w:pPr>
        <w:pStyle w:val="SingleTxtGC"/>
        <w:rPr>
          <w:rFonts w:hint="eastAsia"/>
        </w:rPr>
      </w:pPr>
      <w:r w:rsidRPr="008826F4">
        <w:rPr>
          <w:rFonts w:hint="eastAsia"/>
        </w:rPr>
        <w:t>2.</w:t>
      </w:r>
      <w:r w:rsidR="00337038">
        <w:rPr>
          <w:rFonts w:hint="eastAsia"/>
        </w:rPr>
        <w:t xml:space="preserve">  </w:t>
      </w:r>
      <w:r w:rsidRPr="008826F4">
        <w:rPr>
          <w:rFonts w:hint="eastAsia"/>
        </w:rPr>
        <w:t>应采取措施让以色列公众了解这些现象，包括在刑法范围内向警察报告为奴役和强迫劳动贩运人口可疑现象的义务。</w:t>
      </w:r>
    </w:p>
    <w:p w:rsidR="008826F4" w:rsidRPr="008826F4" w:rsidRDefault="008826F4" w:rsidP="008826F4">
      <w:pPr>
        <w:pStyle w:val="SingleTxtGC"/>
        <w:rPr>
          <w:rFonts w:hint="eastAsia"/>
        </w:rPr>
      </w:pPr>
      <w:r w:rsidRPr="008826F4">
        <w:rPr>
          <w:rFonts w:hint="eastAsia"/>
        </w:rPr>
        <w:t>3.</w:t>
      </w:r>
      <w:r w:rsidR="00337038">
        <w:rPr>
          <w:rFonts w:hint="eastAsia"/>
        </w:rPr>
        <w:t xml:space="preserve">  </w:t>
      </w:r>
      <w:r w:rsidRPr="008826F4">
        <w:rPr>
          <w:rFonts w:hint="eastAsia"/>
        </w:rPr>
        <w:t>应鼓励公众各界，特别是可能接触这种犯罪的受害者的各界，包括企业，向警察提供关于奴役以及为奴役和强迫劳动贩运人口的信息。</w:t>
      </w:r>
    </w:p>
    <w:p w:rsidR="008826F4" w:rsidRPr="008826F4" w:rsidRDefault="008826F4" w:rsidP="008826F4">
      <w:pPr>
        <w:pStyle w:val="SingleTxtGC"/>
        <w:rPr>
          <w:rFonts w:hint="eastAsia"/>
        </w:rPr>
      </w:pPr>
      <w:r w:rsidRPr="008826F4">
        <w:rPr>
          <w:rFonts w:hint="eastAsia"/>
        </w:rPr>
        <w:t>4.</w:t>
      </w:r>
      <w:r w:rsidR="00337038">
        <w:rPr>
          <w:rFonts w:hint="eastAsia"/>
        </w:rPr>
        <w:t xml:space="preserve">  </w:t>
      </w:r>
      <w:r w:rsidRPr="008826F4">
        <w:rPr>
          <w:rFonts w:hint="eastAsia"/>
        </w:rPr>
        <w:t>应在外籍工人的原籍国开展宣传运动，以让他们了解有关在以色列就业的条件和权利的基本情况。</w:t>
      </w:r>
    </w:p>
    <w:p w:rsidR="008826F4" w:rsidRPr="008826F4" w:rsidRDefault="008826F4" w:rsidP="008826F4">
      <w:pPr>
        <w:pStyle w:val="SingleTxtGC"/>
        <w:rPr>
          <w:rFonts w:hint="eastAsia"/>
        </w:rPr>
      </w:pPr>
      <w:r w:rsidRPr="008826F4">
        <w:rPr>
          <w:rFonts w:hint="eastAsia"/>
        </w:rPr>
        <w:t>5.</w:t>
      </w:r>
      <w:r w:rsidR="00337038">
        <w:rPr>
          <w:rFonts w:hint="eastAsia"/>
        </w:rPr>
        <w:t xml:space="preserve">  </w:t>
      </w:r>
      <w:r w:rsidRPr="008826F4">
        <w:rPr>
          <w:rFonts w:hint="eastAsia"/>
        </w:rPr>
        <w:t>应当采取措施让外籍工人在到达以色列的初期阶段就了解他们的基本权利。</w:t>
      </w:r>
    </w:p>
    <w:p w:rsidR="008826F4" w:rsidRPr="008826F4" w:rsidRDefault="008826F4" w:rsidP="008826F4">
      <w:pPr>
        <w:pStyle w:val="SingleTxtGC"/>
        <w:rPr>
          <w:rFonts w:hint="eastAsia"/>
        </w:rPr>
      </w:pPr>
      <w:r w:rsidRPr="008826F4">
        <w:rPr>
          <w:rFonts w:hint="eastAsia"/>
        </w:rPr>
        <w:t>6.</w:t>
      </w:r>
      <w:r w:rsidR="00337038">
        <w:rPr>
          <w:rFonts w:hint="eastAsia"/>
        </w:rPr>
        <w:t xml:space="preserve">  </w:t>
      </w:r>
      <w:r w:rsidRPr="008826F4">
        <w:rPr>
          <w:rFonts w:hint="eastAsia"/>
        </w:rPr>
        <w:t>应考虑与外籍工人原籍国建立联系的问题，以便签定关于监督他们的聘用以及让他们在到达以色列之前就了解其权利的协议。</w:t>
      </w:r>
    </w:p>
    <w:p w:rsidR="008826F4" w:rsidRPr="008826F4" w:rsidRDefault="008826F4" w:rsidP="008826F4">
      <w:pPr>
        <w:pStyle w:val="SingleTxtGC"/>
        <w:rPr>
          <w:rFonts w:hint="eastAsia"/>
        </w:rPr>
      </w:pPr>
      <w:r w:rsidRPr="008826F4">
        <w:rPr>
          <w:rFonts w:hint="eastAsia"/>
        </w:rPr>
        <w:t>7.</w:t>
      </w:r>
      <w:r w:rsidR="00337038">
        <w:rPr>
          <w:rFonts w:hint="eastAsia"/>
        </w:rPr>
        <w:t xml:space="preserve">  </w:t>
      </w:r>
      <w:r w:rsidRPr="008826F4">
        <w:rPr>
          <w:rFonts w:hint="eastAsia"/>
        </w:rPr>
        <w:t>应对从事与外籍工人、贩运人口和奴役问题有关工作的政府机构的代表进行培训。</w:t>
      </w:r>
    </w:p>
    <w:p w:rsidR="008826F4" w:rsidRPr="008826F4" w:rsidRDefault="008826F4" w:rsidP="008826F4">
      <w:pPr>
        <w:pStyle w:val="SingleTxtGC"/>
        <w:rPr>
          <w:rFonts w:hint="eastAsia"/>
        </w:rPr>
      </w:pPr>
      <w:r w:rsidRPr="008826F4">
        <w:rPr>
          <w:rFonts w:hint="eastAsia"/>
        </w:rPr>
        <w:t>8.</w:t>
      </w:r>
      <w:r w:rsidR="00337038">
        <w:rPr>
          <w:rFonts w:hint="eastAsia"/>
        </w:rPr>
        <w:t xml:space="preserve">  </w:t>
      </w:r>
      <w:r w:rsidRPr="008826F4">
        <w:rPr>
          <w:rFonts w:hint="eastAsia"/>
        </w:rPr>
        <w:t>应加强对埃及边境的监控。</w:t>
      </w:r>
    </w:p>
    <w:p w:rsidR="008826F4" w:rsidRPr="008826F4" w:rsidRDefault="008826F4" w:rsidP="008826F4">
      <w:pPr>
        <w:pStyle w:val="SingleTxtGC"/>
        <w:rPr>
          <w:rFonts w:hint="eastAsia"/>
        </w:rPr>
      </w:pPr>
      <w:r w:rsidRPr="008826F4">
        <w:rPr>
          <w:rFonts w:hint="eastAsia"/>
        </w:rPr>
        <w:t>9.</w:t>
      </w:r>
      <w:r w:rsidR="00337038">
        <w:rPr>
          <w:rFonts w:hint="eastAsia"/>
        </w:rPr>
        <w:t xml:space="preserve">  </w:t>
      </w:r>
      <w:r w:rsidRPr="008826F4">
        <w:rPr>
          <w:rFonts w:hint="eastAsia"/>
        </w:rPr>
        <w:t>关于通过私人机构雇用外籍工人的新制度的第</w:t>
      </w:r>
      <w:r w:rsidRPr="008826F4">
        <w:rPr>
          <w:rFonts w:hint="eastAsia"/>
        </w:rPr>
        <w:t>446</w:t>
      </w:r>
      <w:r w:rsidRPr="008826F4">
        <w:rPr>
          <w:rFonts w:hint="eastAsia"/>
        </w:rPr>
        <w:t>、</w:t>
      </w:r>
      <w:r w:rsidRPr="008826F4">
        <w:rPr>
          <w:rFonts w:hint="eastAsia"/>
        </w:rPr>
        <w:t>447</w:t>
      </w:r>
      <w:r w:rsidRPr="008826F4">
        <w:rPr>
          <w:rFonts w:hint="eastAsia"/>
        </w:rPr>
        <w:t>和</w:t>
      </w:r>
      <w:r w:rsidRPr="008826F4">
        <w:rPr>
          <w:rFonts w:hint="eastAsia"/>
        </w:rPr>
        <w:t>448</w:t>
      </w:r>
      <w:r w:rsidRPr="008826F4">
        <w:rPr>
          <w:rFonts w:hint="eastAsia"/>
        </w:rPr>
        <w:t>号政府决定详细说明了各项安排，为这种私人机构规定了责任并规定要向它们征收保证金，应当执行这些决定。</w:t>
      </w:r>
    </w:p>
    <w:p w:rsidR="008826F4" w:rsidRPr="008826F4" w:rsidRDefault="008826F4" w:rsidP="008826F4">
      <w:pPr>
        <w:pStyle w:val="SingleTxtGC"/>
        <w:rPr>
          <w:rFonts w:hint="eastAsia"/>
        </w:rPr>
      </w:pPr>
      <w:r w:rsidRPr="008826F4">
        <w:rPr>
          <w:rFonts w:hint="eastAsia"/>
        </w:rPr>
        <w:t>10.</w:t>
      </w:r>
      <w:r w:rsidR="00337038">
        <w:rPr>
          <w:rFonts w:hint="eastAsia"/>
        </w:rPr>
        <w:t xml:space="preserve">  </w:t>
      </w:r>
      <w:r w:rsidRPr="008826F4">
        <w:rPr>
          <w:rFonts w:hint="eastAsia"/>
        </w:rPr>
        <w:t>应要求政府协调员定期向政府报告有关现象的范围、特点和政府为打击这种现象已经采取的措施。</w:t>
      </w:r>
    </w:p>
    <w:p w:rsidR="008826F4" w:rsidRPr="008826F4" w:rsidRDefault="008826F4" w:rsidP="008826F4">
      <w:pPr>
        <w:pStyle w:val="SingleTxtGC"/>
        <w:rPr>
          <w:rFonts w:hint="eastAsia"/>
        </w:rPr>
      </w:pPr>
      <w:r w:rsidRPr="008826F4">
        <w:rPr>
          <w:rFonts w:hint="eastAsia"/>
        </w:rPr>
        <w:t>11.</w:t>
      </w:r>
      <w:r w:rsidR="00337038">
        <w:rPr>
          <w:rFonts w:hint="eastAsia"/>
        </w:rPr>
        <w:t xml:space="preserve">  </w:t>
      </w:r>
      <w:r w:rsidRPr="008826F4">
        <w:rPr>
          <w:rFonts w:hint="eastAsia"/>
        </w:rPr>
        <w:t>应考虑实行一种政策，不允许在以色列没有使馆和领馆的国家的工人进入以色列，除非有特殊情况。</w:t>
      </w:r>
    </w:p>
    <w:p w:rsidR="008826F4" w:rsidRPr="008826F4" w:rsidRDefault="008826F4" w:rsidP="008826F4">
      <w:pPr>
        <w:pStyle w:val="SingleTxtGC"/>
        <w:rPr>
          <w:rFonts w:hint="eastAsia"/>
        </w:rPr>
      </w:pPr>
      <w:r w:rsidRPr="008826F4">
        <w:rPr>
          <w:rFonts w:hint="eastAsia"/>
        </w:rPr>
        <w:t xml:space="preserve">12.  </w:t>
      </w:r>
      <w:r w:rsidRPr="008826F4">
        <w:rPr>
          <w:rFonts w:hint="eastAsia"/>
        </w:rPr>
        <w:t>重要的是坚持外籍工人流动政策，特别是在护理方面。</w:t>
      </w:r>
    </w:p>
    <w:p w:rsidR="008826F4" w:rsidRPr="008826F4" w:rsidRDefault="008826F4" w:rsidP="008826F4">
      <w:pPr>
        <w:pStyle w:val="SingleTxtGC"/>
        <w:rPr>
          <w:rFonts w:hint="eastAsia"/>
        </w:rPr>
      </w:pPr>
      <w:r w:rsidRPr="008826F4">
        <w:rPr>
          <w:rFonts w:hint="eastAsia"/>
        </w:rPr>
        <w:t xml:space="preserve">13.  </w:t>
      </w:r>
      <w:r w:rsidRPr="008826F4">
        <w:rPr>
          <w:rFonts w:hint="eastAsia"/>
        </w:rPr>
        <w:t>重要的是进行审查，以确定申请聘用外籍工人的虚假情况。</w:t>
      </w:r>
    </w:p>
    <w:p w:rsidR="008826F4" w:rsidRPr="008826F4" w:rsidRDefault="008826F4" w:rsidP="008826F4">
      <w:pPr>
        <w:pStyle w:val="SingleTxtGC"/>
        <w:rPr>
          <w:rFonts w:hint="eastAsia"/>
        </w:rPr>
      </w:pPr>
      <w:r w:rsidRPr="008826F4">
        <w:rPr>
          <w:rFonts w:hint="eastAsia"/>
        </w:rPr>
        <w:t>14.</w:t>
      </w:r>
      <w:r w:rsidR="00337038">
        <w:rPr>
          <w:rFonts w:hint="eastAsia"/>
        </w:rPr>
        <w:t xml:space="preserve">  </w:t>
      </w:r>
      <w:r w:rsidRPr="008826F4">
        <w:rPr>
          <w:rFonts w:hint="eastAsia"/>
        </w:rPr>
        <w:t>应尽快完成批准有关打击贩运人口活动的国际条约的程序。</w:t>
      </w:r>
    </w:p>
    <w:p w:rsidR="008826F4" w:rsidRPr="008826F4" w:rsidRDefault="008826F4" w:rsidP="008826F4">
      <w:pPr>
        <w:pStyle w:val="SingleTxtGC"/>
        <w:rPr>
          <w:rFonts w:hint="eastAsia"/>
        </w:rPr>
      </w:pPr>
      <w:r w:rsidRPr="008826F4">
        <w:rPr>
          <w:rFonts w:hint="eastAsia"/>
        </w:rPr>
        <w:t>15.</w:t>
      </w:r>
      <w:r w:rsidR="00337038">
        <w:rPr>
          <w:rFonts w:hint="eastAsia"/>
        </w:rPr>
        <w:t xml:space="preserve">  </w:t>
      </w:r>
      <w:r w:rsidRPr="008826F4">
        <w:rPr>
          <w:rFonts w:hint="eastAsia"/>
        </w:rPr>
        <w:t>应当将提出建议的小组委员会确定为常设小组委员会，定期开会处理问题和起草建议。</w:t>
      </w:r>
    </w:p>
    <w:p w:rsidR="008826F4" w:rsidRPr="008826F4" w:rsidRDefault="00337038" w:rsidP="00337038">
      <w:pPr>
        <w:pStyle w:val="H23GC"/>
        <w:rPr>
          <w:rFonts w:hint="eastAsia"/>
        </w:rPr>
      </w:pPr>
      <w:r>
        <w:rPr>
          <w:rFonts w:hint="eastAsia"/>
        </w:rPr>
        <w:tab/>
      </w:r>
      <w:r>
        <w:rPr>
          <w:rFonts w:hint="eastAsia"/>
        </w:rPr>
        <w:tab/>
      </w:r>
      <w:r w:rsidR="00067AEC">
        <w:rPr>
          <w:rFonts w:hint="eastAsia"/>
        </w:rPr>
        <w:t>起诉</w:t>
      </w:r>
    </w:p>
    <w:p w:rsidR="008826F4" w:rsidRPr="008826F4" w:rsidRDefault="008826F4" w:rsidP="008826F4">
      <w:pPr>
        <w:pStyle w:val="SingleTxtGC"/>
        <w:rPr>
          <w:rFonts w:hint="eastAsia"/>
        </w:rPr>
      </w:pPr>
      <w:r w:rsidRPr="008826F4">
        <w:rPr>
          <w:rFonts w:hint="eastAsia"/>
        </w:rPr>
        <w:t>1.</w:t>
      </w:r>
      <w:r w:rsidR="00337038">
        <w:rPr>
          <w:rFonts w:hint="eastAsia"/>
        </w:rPr>
        <w:t xml:space="preserve">  </w:t>
      </w:r>
      <w:r w:rsidRPr="008826F4">
        <w:rPr>
          <w:rFonts w:hint="eastAsia"/>
        </w:rPr>
        <w:t>应当制定关于调查和起诉对外籍工人的犯罪的明确政策，同时区分根据《刑法》应进行刑事调查和起诉的案件和根据管理法进行调查和起诉即可的案件。</w:t>
      </w:r>
    </w:p>
    <w:p w:rsidR="008826F4" w:rsidRPr="008826F4" w:rsidRDefault="008826F4" w:rsidP="008826F4">
      <w:pPr>
        <w:pStyle w:val="SingleTxtGC"/>
        <w:rPr>
          <w:rFonts w:hint="eastAsia"/>
        </w:rPr>
      </w:pPr>
      <w:r w:rsidRPr="008826F4">
        <w:rPr>
          <w:rFonts w:hint="eastAsia"/>
        </w:rPr>
        <w:t>2.</w:t>
      </w:r>
      <w:r w:rsidR="00337038">
        <w:rPr>
          <w:rFonts w:hint="eastAsia"/>
        </w:rPr>
        <w:t xml:space="preserve">  </w:t>
      </w:r>
      <w:r w:rsidRPr="008826F4">
        <w:rPr>
          <w:rFonts w:hint="eastAsia"/>
        </w:rPr>
        <w:t>应就调查和起诉违章犯罪及贩运人口和奴役等刑事犯罪方面在执法机关中做出明确分工。</w:t>
      </w:r>
    </w:p>
    <w:p w:rsidR="008826F4" w:rsidRPr="008826F4" w:rsidRDefault="008826F4" w:rsidP="008826F4">
      <w:pPr>
        <w:pStyle w:val="SingleTxtGC"/>
        <w:rPr>
          <w:rFonts w:hint="eastAsia"/>
        </w:rPr>
      </w:pPr>
      <w:r w:rsidRPr="008826F4">
        <w:rPr>
          <w:rFonts w:hint="eastAsia"/>
        </w:rPr>
        <w:t>3.</w:t>
      </w:r>
      <w:r w:rsidR="00337038">
        <w:rPr>
          <w:rFonts w:hint="eastAsia"/>
        </w:rPr>
        <w:t xml:space="preserve">  </w:t>
      </w:r>
      <w:r w:rsidRPr="008826F4">
        <w:rPr>
          <w:rFonts w:hint="eastAsia"/>
        </w:rPr>
        <w:t>应当建立在案件调查期间执法机关之间交换信息的程序。</w:t>
      </w:r>
    </w:p>
    <w:p w:rsidR="008826F4" w:rsidRPr="008826F4" w:rsidRDefault="008826F4" w:rsidP="008826F4">
      <w:pPr>
        <w:pStyle w:val="SingleTxtGC"/>
        <w:rPr>
          <w:rFonts w:hint="eastAsia"/>
        </w:rPr>
      </w:pPr>
      <w:r w:rsidRPr="008826F4">
        <w:rPr>
          <w:rFonts w:hint="eastAsia"/>
        </w:rPr>
        <w:t>4.</w:t>
      </w:r>
      <w:r w:rsidR="00337038">
        <w:rPr>
          <w:rFonts w:hint="eastAsia"/>
        </w:rPr>
        <w:t xml:space="preserve">  </w:t>
      </w:r>
      <w:r w:rsidRPr="008826F4">
        <w:rPr>
          <w:rFonts w:hint="eastAsia"/>
        </w:rPr>
        <w:t>应在警察、国家检察机关和工业、工会和劳工部中任命协调员，以全面看待问题，作为一个资料来源，并充当向适当执法机关提供案情的情报所。</w:t>
      </w:r>
    </w:p>
    <w:p w:rsidR="008826F4" w:rsidRPr="008826F4" w:rsidRDefault="008826F4" w:rsidP="008826F4">
      <w:pPr>
        <w:pStyle w:val="SingleTxtGC"/>
        <w:rPr>
          <w:rFonts w:hint="eastAsia"/>
        </w:rPr>
      </w:pPr>
      <w:r w:rsidRPr="008826F4">
        <w:rPr>
          <w:rFonts w:hint="eastAsia"/>
        </w:rPr>
        <w:t>5.</w:t>
      </w:r>
      <w:r w:rsidR="00337038">
        <w:rPr>
          <w:rFonts w:hint="eastAsia"/>
        </w:rPr>
        <w:t xml:space="preserve">  </w:t>
      </w:r>
      <w:r w:rsidRPr="008826F4">
        <w:rPr>
          <w:rFonts w:hint="eastAsia"/>
        </w:rPr>
        <w:t>应当加强工业、贸易和劳动部保护外籍工人政策的执行。</w:t>
      </w:r>
    </w:p>
    <w:p w:rsidR="008826F4" w:rsidRPr="008826F4" w:rsidRDefault="008826F4" w:rsidP="008826F4">
      <w:pPr>
        <w:pStyle w:val="SingleTxtGC"/>
        <w:rPr>
          <w:rFonts w:hint="eastAsia"/>
        </w:rPr>
      </w:pPr>
      <w:r w:rsidRPr="008826F4">
        <w:rPr>
          <w:rFonts w:hint="eastAsia"/>
        </w:rPr>
        <w:t>6.</w:t>
      </w:r>
      <w:r w:rsidR="00337038">
        <w:rPr>
          <w:rFonts w:hint="eastAsia"/>
        </w:rPr>
        <w:t xml:space="preserve">  </w:t>
      </w:r>
      <w:r w:rsidRPr="008826F4">
        <w:rPr>
          <w:rFonts w:hint="eastAsia"/>
        </w:rPr>
        <w:t>应当制定用于有关交叉点的确定贩运人口和奴役受害者的指导原则</w:t>
      </w:r>
      <w:r w:rsidRPr="008826F4">
        <w:rPr>
          <w:rFonts w:hint="eastAsia"/>
        </w:rPr>
        <w:t>(</w:t>
      </w:r>
      <w:r w:rsidRPr="008826F4">
        <w:rPr>
          <w:rFonts w:hint="eastAsia"/>
        </w:rPr>
        <w:t>或称为国家提交机制</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7.</w:t>
      </w:r>
      <w:r w:rsidR="00337038">
        <w:rPr>
          <w:rFonts w:hint="eastAsia"/>
        </w:rPr>
        <w:t xml:space="preserve">  </w:t>
      </w:r>
      <w:r w:rsidRPr="008826F4">
        <w:rPr>
          <w:rFonts w:hint="eastAsia"/>
        </w:rPr>
        <w:t>应当实行鼓励外籍工人举报对其犯罪的人的政策。</w:t>
      </w:r>
    </w:p>
    <w:p w:rsidR="008826F4" w:rsidRPr="008826F4" w:rsidRDefault="008826F4" w:rsidP="008826F4">
      <w:pPr>
        <w:pStyle w:val="SingleTxtGC"/>
        <w:rPr>
          <w:rFonts w:hint="eastAsia"/>
        </w:rPr>
      </w:pPr>
      <w:r w:rsidRPr="008826F4">
        <w:rPr>
          <w:rFonts w:hint="eastAsia"/>
        </w:rPr>
        <w:t>8.</w:t>
      </w:r>
      <w:r w:rsidR="00337038">
        <w:rPr>
          <w:rFonts w:hint="eastAsia"/>
        </w:rPr>
        <w:t xml:space="preserve">  </w:t>
      </w:r>
      <w:r w:rsidRPr="008826F4">
        <w:rPr>
          <w:rFonts w:hint="eastAsia"/>
        </w:rPr>
        <w:t>应当加强禁止中间人向外籍工人收取超过法律允许的介绍费。</w:t>
      </w:r>
    </w:p>
    <w:p w:rsidR="008826F4" w:rsidRPr="008826F4" w:rsidRDefault="008826F4" w:rsidP="008826F4">
      <w:pPr>
        <w:pStyle w:val="SingleTxtGC"/>
        <w:rPr>
          <w:rFonts w:hint="eastAsia"/>
        </w:rPr>
      </w:pPr>
      <w:r w:rsidRPr="008826F4">
        <w:rPr>
          <w:rFonts w:hint="eastAsia"/>
        </w:rPr>
        <w:t>9.</w:t>
      </w:r>
      <w:r w:rsidR="00337038">
        <w:rPr>
          <w:rFonts w:hint="eastAsia"/>
        </w:rPr>
        <w:t xml:space="preserve">  </w:t>
      </w:r>
      <w:r w:rsidRPr="008826F4">
        <w:rPr>
          <w:rFonts w:hint="eastAsia"/>
        </w:rPr>
        <w:t>应当加强对涉及外籍工人的人力机构和私人机构的监督，包括执行现有政府决定。</w:t>
      </w:r>
    </w:p>
    <w:p w:rsidR="008826F4" w:rsidRPr="008826F4" w:rsidRDefault="008826F4" w:rsidP="008826F4">
      <w:pPr>
        <w:pStyle w:val="SingleTxtGC"/>
        <w:rPr>
          <w:rFonts w:hint="eastAsia"/>
        </w:rPr>
      </w:pPr>
      <w:r w:rsidRPr="008826F4">
        <w:rPr>
          <w:rFonts w:hint="eastAsia"/>
        </w:rPr>
        <w:t xml:space="preserve">10.  </w:t>
      </w:r>
      <w:r w:rsidRPr="008826F4">
        <w:rPr>
          <w:rFonts w:hint="eastAsia"/>
        </w:rPr>
        <w:t>应当加强对雇用外籍工人的雇主的监督。</w:t>
      </w:r>
    </w:p>
    <w:p w:rsidR="008826F4" w:rsidRPr="008826F4" w:rsidRDefault="008826F4" w:rsidP="008826F4">
      <w:pPr>
        <w:pStyle w:val="SingleTxtGC"/>
        <w:rPr>
          <w:rFonts w:hint="eastAsia"/>
        </w:rPr>
      </w:pPr>
      <w:r w:rsidRPr="008826F4">
        <w:rPr>
          <w:rFonts w:hint="eastAsia"/>
        </w:rPr>
        <w:t>11.</w:t>
      </w:r>
      <w:r w:rsidR="00337038">
        <w:rPr>
          <w:rFonts w:hint="eastAsia"/>
        </w:rPr>
        <w:t xml:space="preserve">  </w:t>
      </w:r>
      <w:r w:rsidRPr="008826F4">
        <w:rPr>
          <w:rFonts w:hint="eastAsia"/>
        </w:rPr>
        <w:t>为加强对这种现象的打击，应加强以色列和外国执法机关之间的合作。</w:t>
      </w:r>
    </w:p>
    <w:p w:rsidR="008826F4" w:rsidRPr="008826F4" w:rsidRDefault="008826F4" w:rsidP="008826F4">
      <w:pPr>
        <w:pStyle w:val="SingleTxtGC"/>
        <w:rPr>
          <w:rFonts w:hint="eastAsia"/>
        </w:rPr>
      </w:pPr>
      <w:r w:rsidRPr="008826F4">
        <w:rPr>
          <w:rFonts w:hint="eastAsia"/>
        </w:rPr>
        <w:t>12.</w:t>
      </w:r>
      <w:r w:rsidR="00337038">
        <w:rPr>
          <w:rFonts w:hint="eastAsia"/>
        </w:rPr>
        <w:t xml:space="preserve">  </w:t>
      </w:r>
      <w:r w:rsidRPr="008826F4">
        <w:rPr>
          <w:rFonts w:hint="eastAsia"/>
        </w:rPr>
        <w:t>在适当情况下，应加强以财政手段打击贩运人口活动。</w:t>
      </w:r>
    </w:p>
    <w:p w:rsidR="008826F4" w:rsidRPr="008826F4" w:rsidRDefault="008826F4" w:rsidP="008826F4">
      <w:pPr>
        <w:pStyle w:val="SingleTxtGC"/>
        <w:rPr>
          <w:rFonts w:hint="eastAsia"/>
        </w:rPr>
      </w:pPr>
      <w:r w:rsidRPr="008826F4">
        <w:rPr>
          <w:rFonts w:hint="eastAsia"/>
        </w:rPr>
        <w:t>13.</w:t>
      </w:r>
      <w:r w:rsidR="00337038">
        <w:rPr>
          <w:rFonts w:hint="eastAsia"/>
        </w:rPr>
        <w:t xml:space="preserve">  </w:t>
      </w:r>
      <w:r w:rsidRPr="008826F4">
        <w:rPr>
          <w:rFonts w:hint="eastAsia"/>
        </w:rPr>
        <w:t>应当加强刑事、管理和财政执法机关之间的合作。</w:t>
      </w:r>
    </w:p>
    <w:p w:rsidR="008826F4" w:rsidRPr="008826F4" w:rsidRDefault="008826F4" w:rsidP="008826F4">
      <w:pPr>
        <w:pStyle w:val="SingleTxtGC"/>
        <w:rPr>
          <w:rFonts w:hint="eastAsia"/>
        </w:rPr>
      </w:pPr>
      <w:r w:rsidRPr="008826F4">
        <w:rPr>
          <w:rFonts w:hint="eastAsia"/>
        </w:rPr>
        <w:t>14.</w:t>
      </w:r>
      <w:r w:rsidR="00337038">
        <w:rPr>
          <w:rFonts w:hint="eastAsia"/>
        </w:rPr>
        <w:t xml:space="preserve">  </w:t>
      </w:r>
      <w:r w:rsidRPr="008826F4">
        <w:rPr>
          <w:rFonts w:hint="eastAsia"/>
        </w:rPr>
        <w:t>应当建立一个全面的翻译系统，能在外籍工人与政府机构接触的所有地点提供服务。</w:t>
      </w:r>
    </w:p>
    <w:p w:rsidR="008826F4" w:rsidRPr="008826F4" w:rsidRDefault="008826F4" w:rsidP="008826F4">
      <w:pPr>
        <w:pStyle w:val="SingleTxtGC"/>
        <w:rPr>
          <w:rFonts w:hint="eastAsia"/>
        </w:rPr>
      </w:pPr>
      <w:r w:rsidRPr="008826F4">
        <w:rPr>
          <w:rFonts w:hint="eastAsia"/>
        </w:rPr>
        <w:t>15.</w:t>
      </w:r>
      <w:r w:rsidR="00337038">
        <w:rPr>
          <w:rFonts w:hint="eastAsia"/>
        </w:rPr>
        <w:t xml:space="preserve">  </w:t>
      </w:r>
      <w:r w:rsidRPr="008826F4">
        <w:rPr>
          <w:rFonts w:hint="eastAsia"/>
        </w:rPr>
        <w:t>应当制定传送信息的方式方法，将有关贩运人口和奴役罪的刑事判决的资料传送给负责分配许可证和雇用特许或处理外籍工人问题的机构。</w:t>
      </w:r>
    </w:p>
    <w:p w:rsidR="008826F4" w:rsidRPr="008826F4" w:rsidRDefault="008826F4" w:rsidP="008826F4">
      <w:pPr>
        <w:pStyle w:val="SingleTxtGC"/>
        <w:rPr>
          <w:rFonts w:hint="eastAsia"/>
        </w:rPr>
      </w:pPr>
      <w:r w:rsidRPr="008826F4">
        <w:rPr>
          <w:rFonts w:hint="eastAsia"/>
        </w:rPr>
        <w:t>16.</w:t>
      </w:r>
      <w:r w:rsidR="00337038">
        <w:rPr>
          <w:rFonts w:hint="eastAsia"/>
        </w:rPr>
        <w:t xml:space="preserve">  </w:t>
      </w:r>
      <w:r w:rsidRPr="008826F4">
        <w:rPr>
          <w:rFonts w:hint="eastAsia"/>
        </w:rPr>
        <w:t>应当努力争取在法院和警官调查部门尽快解决贩运人口和奴役案件。</w:t>
      </w:r>
    </w:p>
    <w:p w:rsidR="008826F4" w:rsidRPr="008826F4" w:rsidRDefault="00337038" w:rsidP="00337038">
      <w:pPr>
        <w:pStyle w:val="H23GC"/>
        <w:rPr>
          <w:rFonts w:hint="eastAsia"/>
        </w:rPr>
      </w:pPr>
      <w:r>
        <w:rPr>
          <w:rFonts w:hint="eastAsia"/>
        </w:rPr>
        <w:tab/>
      </w:r>
      <w:r>
        <w:rPr>
          <w:rFonts w:hint="eastAsia"/>
        </w:rPr>
        <w:tab/>
      </w:r>
      <w:r w:rsidR="008826F4" w:rsidRPr="008826F4">
        <w:rPr>
          <w:rFonts w:hint="eastAsia"/>
        </w:rPr>
        <w:t>保护</w:t>
      </w:r>
    </w:p>
    <w:p w:rsidR="008826F4" w:rsidRPr="008826F4" w:rsidRDefault="008826F4" w:rsidP="008826F4">
      <w:pPr>
        <w:pStyle w:val="SingleTxtGC"/>
        <w:rPr>
          <w:rFonts w:hint="eastAsia"/>
        </w:rPr>
      </w:pPr>
      <w:r w:rsidRPr="008826F4">
        <w:rPr>
          <w:rFonts w:hint="eastAsia"/>
        </w:rPr>
        <w:t>1.</w:t>
      </w:r>
      <w:r w:rsidR="00337038">
        <w:rPr>
          <w:rFonts w:hint="eastAsia"/>
        </w:rPr>
        <w:t xml:space="preserve">  </w:t>
      </w:r>
      <w:r w:rsidRPr="008826F4">
        <w:rPr>
          <w:rFonts w:hint="eastAsia"/>
        </w:rPr>
        <w:t>应当为奴役以及为奴役和强迫劳动贩运人口活动的受害者建立支援框架和一系列服务，包括居住解决办法和医疗保险。</w:t>
      </w:r>
    </w:p>
    <w:p w:rsidR="008826F4" w:rsidRPr="008826F4" w:rsidRDefault="008826F4" w:rsidP="008826F4">
      <w:pPr>
        <w:pStyle w:val="SingleTxtGC"/>
        <w:rPr>
          <w:rFonts w:hint="eastAsia"/>
        </w:rPr>
      </w:pPr>
      <w:r w:rsidRPr="008826F4">
        <w:rPr>
          <w:rFonts w:hint="eastAsia"/>
        </w:rPr>
        <w:t>2.</w:t>
      </w:r>
      <w:r w:rsidR="00337038">
        <w:rPr>
          <w:rFonts w:hint="eastAsia"/>
        </w:rPr>
        <w:t xml:space="preserve">  </w:t>
      </w:r>
      <w:r w:rsidRPr="008826F4">
        <w:rPr>
          <w:rFonts w:hint="eastAsia"/>
        </w:rPr>
        <w:t>在拘留设施中应有一名作为社会工作者的公务员，以便向贩运人口和奴役活动受害者提供支助和发现这种受害者。</w:t>
      </w:r>
    </w:p>
    <w:p w:rsidR="008826F4" w:rsidRPr="008826F4" w:rsidRDefault="008826F4" w:rsidP="008826F4">
      <w:pPr>
        <w:pStyle w:val="SingleTxtGC"/>
        <w:rPr>
          <w:rFonts w:hint="eastAsia"/>
        </w:rPr>
      </w:pPr>
      <w:r w:rsidRPr="008826F4">
        <w:rPr>
          <w:rFonts w:hint="eastAsia"/>
        </w:rPr>
        <w:t>3.</w:t>
      </w:r>
      <w:r w:rsidR="00337038">
        <w:rPr>
          <w:rFonts w:hint="eastAsia"/>
        </w:rPr>
        <w:t xml:space="preserve">  </w:t>
      </w:r>
      <w:r w:rsidRPr="008826F4">
        <w:rPr>
          <w:rFonts w:hint="eastAsia"/>
        </w:rPr>
        <w:t>应当制定一个向奴役以及为奴役和强迫劳动贩运人口活动的受害者提供法律援助的程序。</w:t>
      </w:r>
      <w:r w:rsidR="00DE6744">
        <w:rPr>
          <w:rStyle w:val="FootnoteReference"/>
        </w:rPr>
        <w:footnoteReference w:id="9"/>
      </w:r>
    </w:p>
    <w:p w:rsidR="008826F4" w:rsidRPr="008826F4" w:rsidRDefault="008826F4" w:rsidP="008826F4">
      <w:pPr>
        <w:pStyle w:val="SingleTxtGC"/>
        <w:rPr>
          <w:rFonts w:hint="eastAsia"/>
        </w:rPr>
      </w:pPr>
      <w:r w:rsidRPr="008826F4">
        <w:rPr>
          <w:rFonts w:hint="eastAsia"/>
        </w:rPr>
        <w:t>4.</w:t>
      </w:r>
      <w:r w:rsidR="00337038">
        <w:rPr>
          <w:rFonts w:hint="eastAsia"/>
        </w:rPr>
        <w:t xml:space="preserve">  </w:t>
      </w:r>
      <w:r w:rsidRPr="008826F4">
        <w:rPr>
          <w:rFonts w:hint="eastAsia"/>
        </w:rPr>
        <w:t>应当考虑试行一种办法，即任命公务员为社会工作者，由他们会晤护理人员和农业工人，以调查他们的就业条件。</w:t>
      </w:r>
    </w:p>
    <w:p w:rsidR="008826F4" w:rsidRPr="008826F4" w:rsidRDefault="008826F4" w:rsidP="008826F4">
      <w:pPr>
        <w:pStyle w:val="SingleTxtGC"/>
        <w:rPr>
          <w:rFonts w:hint="eastAsia"/>
        </w:rPr>
      </w:pPr>
      <w:r w:rsidRPr="008826F4">
        <w:rPr>
          <w:rFonts w:hint="eastAsia"/>
        </w:rPr>
        <w:t>5.</w:t>
      </w:r>
      <w:r w:rsidR="00337038">
        <w:rPr>
          <w:rFonts w:hint="eastAsia"/>
        </w:rPr>
        <w:t xml:space="preserve">  </w:t>
      </w:r>
      <w:r w:rsidRPr="008826F4">
        <w:rPr>
          <w:rFonts w:hint="eastAsia"/>
        </w:rPr>
        <w:t>对贩运人口和奴役活动的受害者，应当考虑实行不以与他们受其害的罪行相关联的犯罪为由起诉他们的政策。</w:t>
      </w:r>
    </w:p>
    <w:p w:rsidR="008826F4" w:rsidRPr="008826F4" w:rsidRDefault="008826F4" w:rsidP="008826F4">
      <w:pPr>
        <w:pStyle w:val="SingleTxtGC"/>
        <w:rPr>
          <w:rFonts w:hint="eastAsia"/>
        </w:rPr>
      </w:pPr>
      <w:r w:rsidRPr="008826F4">
        <w:rPr>
          <w:rFonts w:hint="eastAsia"/>
        </w:rPr>
        <w:t>6.</w:t>
      </w:r>
      <w:r w:rsidR="00337038">
        <w:rPr>
          <w:rFonts w:hint="eastAsia"/>
        </w:rPr>
        <w:t xml:space="preserve">  </w:t>
      </w:r>
      <w:r w:rsidRPr="008826F4">
        <w:rPr>
          <w:rFonts w:hint="eastAsia"/>
        </w:rPr>
        <w:t>应当制定一个程序，按照这种程序向奴役以及为奴役和强迫劳动贩运人口活动的受害者发放签证，以按照议会宣布的内政部政策使他们恢复正常生活。</w:t>
      </w:r>
    </w:p>
    <w:p w:rsidR="008826F4" w:rsidRPr="008826F4" w:rsidRDefault="008826F4" w:rsidP="008826F4">
      <w:pPr>
        <w:pStyle w:val="SingleTxtGC"/>
        <w:rPr>
          <w:rFonts w:hint="eastAsia"/>
        </w:rPr>
      </w:pPr>
      <w:r w:rsidRPr="008826F4">
        <w:rPr>
          <w:rFonts w:hint="eastAsia"/>
        </w:rPr>
        <w:t>7.</w:t>
      </w:r>
      <w:r w:rsidR="00337038">
        <w:rPr>
          <w:rFonts w:hint="eastAsia"/>
        </w:rPr>
        <w:t xml:space="preserve">  </w:t>
      </w:r>
      <w:r w:rsidRPr="008826F4">
        <w:rPr>
          <w:rFonts w:hint="eastAsia"/>
        </w:rPr>
        <w:t>为避免不必要地逮捕外籍工人，应当继续并加强内政部和移民局之间的信息传递。</w:t>
      </w:r>
    </w:p>
    <w:p w:rsidR="008826F4" w:rsidRPr="008826F4" w:rsidRDefault="008826F4" w:rsidP="008826F4">
      <w:pPr>
        <w:pStyle w:val="SingleTxtGC"/>
        <w:rPr>
          <w:rFonts w:hint="eastAsia"/>
        </w:rPr>
      </w:pPr>
      <w:r w:rsidRPr="008826F4">
        <w:rPr>
          <w:rFonts w:hint="eastAsia"/>
        </w:rPr>
        <w:t>8.</w:t>
      </w:r>
      <w:r w:rsidR="00337038">
        <w:rPr>
          <w:rFonts w:hint="eastAsia"/>
        </w:rPr>
        <w:t xml:space="preserve">  </w:t>
      </w:r>
      <w:r w:rsidRPr="008826F4">
        <w:rPr>
          <w:rFonts w:hint="eastAsia"/>
        </w:rPr>
        <w:t>应当落实关于扩大工业、工会和劳工部内负责处理外籍工人申诉的女监察员职责的决定，以授权她处理建筑业以外的申诉。</w:t>
      </w:r>
    </w:p>
    <w:p w:rsidR="008826F4" w:rsidRPr="008826F4" w:rsidRDefault="008826F4" w:rsidP="008826F4">
      <w:pPr>
        <w:pStyle w:val="SingleTxtGC"/>
        <w:rPr>
          <w:rFonts w:hint="eastAsia"/>
        </w:rPr>
      </w:pPr>
      <w:r w:rsidRPr="008826F4">
        <w:rPr>
          <w:rFonts w:hint="eastAsia"/>
        </w:rPr>
        <w:t>9.</w:t>
      </w:r>
      <w:r w:rsidR="00337038">
        <w:rPr>
          <w:rFonts w:hint="eastAsia"/>
        </w:rPr>
        <w:t xml:space="preserve">  </w:t>
      </w:r>
      <w:r w:rsidRPr="008826F4">
        <w:rPr>
          <w:rFonts w:hint="eastAsia"/>
        </w:rPr>
        <w:t>应为外籍工人设置热线电话，以帮助确认奴役以及为奴役和强迫劳动贩运人口活动的受害者。</w:t>
      </w:r>
    </w:p>
    <w:p w:rsidR="008826F4" w:rsidRPr="008826F4" w:rsidRDefault="008826F4" w:rsidP="008826F4">
      <w:pPr>
        <w:pStyle w:val="SingleTxtGC"/>
        <w:rPr>
          <w:rFonts w:hint="eastAsia"/>
        </w:rPr>
      </w:pPr>
      <w:r w:rsidRPr="008826F4">
        <w:rPr>
          <w:rFonts w:hint="eastAsia"/>
        </w:rPr>
        <w:t>10.</w:t>
      </w:r>
      <w:r w:rsidR="00337038">
        <w:rPr>
          <w:rFonts w:hint="eastAsia"/>
        </w:rPr>
        <w:t xml:space="preserve">  </w:t>
      </w:r>
      <w:r w:rsidRPr="008826F4">
        <w:rPr>
          <w:rFonts w:hint="eastAsia"/>
        </w:rPr>
        <w:t>一旦《保护证人计划》开始实行</w:t>
      </w:r>
      <w:r w:rsidRPr="008826F4">
        <w:rPr>
          <w:rFonts w:hint="eastAsia"/>
        </w:rPr>
        <w:t>(</w:t>
      </w:r>
      <w:r w:rsidRPr="008826F4">
        <w:rPr>
          <w:rFonts w:hint="eastAsia"/>
        </w:rPr>
        <w:t>自</w:t>
      </w:r>
      <w:r w:rsidRPr="008826F4">
        <w:rPr>
          <w:rFonts w:hint="eastAsia"/>
        </w:rPr>
        <w:t>2005</w:t>
      </w:r>
      <w:r w:rsidRPr="008826F4">
        <w:rPr>
          <w:rFonts w:hint="eastAsia"/>
        </w:rPr>
        <w:t>年</w:t>
      </w:r>
      <w:r w:rsidRPr="008826F4">
        <w:rPr>
          <w:rFonts w:hint="eastAsia"/>
        </w:rPr>
        <w:t>1</w:t>
      </w:r>
      <w:r w:rsidRPr="008826F4">
        <w:rPr>
          <w:rFonts w:hint="eastAsia"/>
        </w:rPr>
        <w:t>月</w:t>
      </w:r>
      <w:r w:rsidRPr="008826F4">
        <w:rPr>
          <w:rFonts w:hint="eastAsia"/>
        </w:rPr>
        <w:t>4</w:t>
      </w:r>
      <w:r w:rsidRPr="008826F4">
        <w:rPr>
          <w:rFonts w:hint="eastAsia"/>
        </w:rPr>
        <w:t>日起</w:t>
      </w:r>
      <w:r w:rsidRPr="008826F4">
        <w:rPr>
          <w:rFonts w:hint="eastAsia"/>
        </w:rPr>
        <w:t>)</w:t>
      </w:r>
      <w:r w:rsidRPr="008826F4">
        <w:rPr>
          <w:rFonts w:hint="eastAsia"/>
        </w:rPr>
        <w:t>，应考虑对贩运人口和奴役及相关犯罪的受害者适用这个计划。</w:t>
      </w:r>
    </w:p>
    <w:p w:rsidR="008826F4" w:rsidRPr="008826F4" w:rsidRDefault="008826F4" w:rsidP="008826F4">
      <w:pPr>
        <w:pStyle w:val="SingleTxtGC"/>
        <w:rPr>
          <w:rFonts w:hint="eastAsia"/>
        </w:rPr>
      </w:pPr>
      <w:r w:rsidRPr="008826F4">
        <w:rPr>
          <w:rFonts w:hint="eastAsia"/>
        </w:rPr>
        <w:t>11.</w:t>
      </w:r>
      <w:r w:rsidR="00337038">
        <w:rPr>
          <w:rFonts w:hint="eastAsia"/>
        </w:rPr>
        <w:t xml:space="preserve">  </w:t>
      </w:r>
      <w:r w:rsidRPr="008826F4">
        <w:rPr>
          <w:rFonts w:hint="eastAsia"/>
        </w:rPr>
        <w:t>应当加强法院以及国家和地区检察机关对有关法规的了解，这种法规要求法院在刑事诉讼的范围内就赔偿贩运人口和奴役活动的受害者问题作出裁决。</w:t>
      </w:r>
    </w:p>
    <w:p w:rsidR="008826F4" w:rsidRPr="008826F4" w:rsidRDefault="008826F4" w:rsidP="008826F4">
      <w:pPr>
        <w:pStyle w:val="SingleTxtGC"/>
        <w:rPr>
          <w:rFonts w:hint="eastAsia"/>
        </w:rPr>
      </w:pPr>
      <w:r w:rsidRPr="008826F4">
        <w:rPr>
          <w:rFonts w:hint="eastAsia"/>
        </w:rPr>
        <w:t>12.</w:t>
      </w:r>
      <w:r w:rsidR="00337038">
        <w:rPr>
          <w:rFonts w:hint="eastAsia"/>
        </w:rPr>
        <w:t xml:space="preserve">  </w:t>
      </w:r>
      <w:r w:rsidRPr="008826F4">
        <w:rPr>
          <w:rFonts w:hint="eastAsia"/>
        </w:rPr>
        <w:t>应当鼓励为保护贩运人口和奴役活动的受害者和加强他们利用司法的便利制定法律、规章和指导原则。</w:t>
      </w:r>
    </w:p>
    <w:p w:rsidR="008826F4" w:rsidRPr="008826F4" w:rsidRDefault="008826F4" w:rsidP="008826F4">
      <w:pPr>
        <w:pStyle w:val="SingleTxtGC"/>
        <w:rPr>
          <w:rFonts w:hint="eastAsia"/>
        </w:rPr>
      </w:pPr>
      <w:r w:rsidRPr="008826F4">
        <w:rPr>
          <w:rFonts w:hint="eastAsia"/>
        </w:rPr>
        <w:t>13.</w:t>
      </w:r>
      <w:r w:rsidR="00337038">
        <w:rPr>
          <w:rFonts w:hint="eastAsia"/>
        </w:rPr>
        <w:t xml:space="preserve">  </w:t>
      </w:r>
      <w:r w:rsidRPr="008826F4">
        <w:rPr>
          <w:rFonts w:hint="eastAsia"/>
        </w:rPr>
        <w:t>应当促进贩运人口和奴役活动的受害者安全返回原籍国。</w:t>
      </w:r>
    </w:p>
    <w:p w:rsidR="008826F4" w:rsidRPr="008826F4" w:rsidRDefault="00337038" w:rsidP="00337038">
      <w:pPr>
        <w:pStyle w:val="H23GC"/>
        <w:rPr>
          <w:rFonts w:hint="eastAsia"/>
        </w:rPr>
      </w:pPr>
      <w:r>
        <w:rPr>
          <w:rFonts w:hint="eastAsia"/>
        </w:rPr>
        <w:tab/>
      </w:r>
      <w:r>
        <w:rPr>
          <w:rFonts w:hint="eastAsia"/>
        </w:rPr>
        <w:tab/>
      </w:r>
      <w:r w:rsidR="008826F4" w:rsidRPr="008826F4">
        <w:rPr>
          <w:rFonts w:hint="eastAsia"/>
        </w:rPr>
        <w:t>办公厅主任委员会决定推行五项在现阶段被视为优先事项的决定，同时成立工作组以制定执行措施：</w:t>
      </w:r>
    </w:p>
    <w:p w:rsidR="008826F4" w:rsidRPr="008826F4" w:rsidRDefault="008826F4" w:rsidP="008826F4">
      <w:pPr>
        <w:pStyle w:val="SingleTxtGC"/>
        <w:rPr>
          <w:rFonts w:hint="eastAsia"/>
        </w:rPr>
      </w:pPr>
      <w:r w:rsidRPr="008826F4">
        <w:rPr>
          <w:rFonts w:hint="eastAsia"/>
        </w:rPr>
        <w:t>1.</w:t>
      </w:r>
      <w:r w:rsidR="00337038">
        <w:rPr>
          <w:rFonts w:hint="eastAsia"/>
        </w:rPr>
        <w:t xml:space="preserve">  </w:t>
      </w:r>
      <w:r w:rsidRPr="008826F4">
        <w:rPr>
          <w:rFonts w:hint="eastAsia"/>
        </w:rPr>
        <w:t>在预防方面：在外籍工人原籍国开展宣传运动，以使他们了解自己的就业条件和权利</w:t>
      </w:r>
      <w:r w:rsidRPr="008826F4">
        <w:rPr>
          <w:rFonts w:hint="eastAsia"/>
        </w:rPr>
        <w:t>(</w:t>
      </w:r>
      <w:r w:rsidRPr="008826F4">
        <w:rPr>
          <w:rFonts w:hint="eastAsia"/>
        </w:rPr>
        <w:t>关于预防的一章，第</w:t>
      </w:r>
      <w:r w:rsidRPr="008826F4">
        <w:rPr>
          <w:rFonts w:hint="eastAsia"/>
        </w:rPr>
        <w:t>4</w:t>
      </w:r>
      <w:r w:rsidRPr="008826F4">
        <w:rPr>
          <w:rFonts w:hint="eastAsia"/>
        </w:rPr>
        <w:t>项决定</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2.</w:t>
      </w:r>
      <w:r w:rsidR="00337038">
        <w:rPr>
          <w:rFonts w:hint="eastAsia"/>
        </w:rPr>
        <w:t xml:space="preserve">  </w:t>
      </w:r>
      <w:r w:rsidRPr="008826F4">
        <w:rPr>
          <w:rFonts w:hint="eastAsia"/>
        </w:rPr>
        <w:t>在起诉方面：在执法机关中做出明确分工，以使其分别负责调查和起诉违规性犯罪和贩运人口及奴役等刑事犯罪</w:t>
      </w:r>
      <w:r w:rsidRPr="008826F4">
        <w:rPr>
          <w:rFonts w:hint="eastAsia"/>
        </w:rPr>
        <w:t>(</w:t>
      </w:r>
      <w:r w:rsidRPr="008826F4">
        <w:rPr>
          <w:rFonts w:hint="eastAsia"/>
        </w:rPr>
        <w:t>关于起诉的一章，第</w:t>
      </w:r>
      <w:r w:rsidRPr="008826F4">
        <w:rPr>
          <w:rFonts w:hint="eastAsia"/>
        </w:rPr>
        <w:t>2</w:t>
      </w:r>
      <w:r w:rsidRPr="008826F4">
        <w:rPr>
          <w:rFonts w:hint="eastAsia"/>
        </w:rPr>
        <w:t>号决定</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3.</w:t>
      </w:r>
      <w:r w:rsidR="00337038">
        <w:rPr>
          <w:rFonts w:hint="eastAsia"/>
        </w:rPr>
        <w:t xml:space="preserve">  </w:t>
      </w:r>
      <w:r w:rsidRPr="008826F4">
        <w:rPr>
          <w:rFonts w:hint="eastAsia"/>
        </w:rPr>
        <w:t>在起诉方面：为确认贩运人口和奴役活动受害者制定指导原则</w:t>
      </w:r>
      <w:r w:rsidRPr="008826F4">
        <w:rPr>
          <w:rFonts w:hint="eastAsia"/>
        </w:rPr>
        <w:t>(</w:t>
      </w:r>
      <w:r w:rsidRPr="008826F4">
        <w:rPr>
          <w:rFonts w:hint="eastAsia"/>
        </w:rPr>
        <w:t>又称国家递送机制</w:t>
      </w:r>
      <w:r w:rsidRPr="008826F4">
        <w:rPr>
          <w:rFonts w:hint="eastAsia"/>
        </w:rPr>
        <w:t>)</w:t>
      </w:r>
      <w:r w:rsidRPr="008826F4">
        <w:rPr>
          <w:rFonts w:hint="eastAsia"/>
        </w:rPr>
        <w:t>，以在有关交叉点使用</w:t>
      </w:r>
      <w:r w:rsidRPr="008826F4">
        <w:rPr>
          <w:rFonts w:hint="eastAsia"/>
        </w:rPr>
        <w:t>(</w:t>
      </w:r>
      <w:r w:rsidRPr="008826F4">
        <w:rPr>
          <w:rFonts w:hint="eastAsia"/>
        </w:rPr>
        <w:t>关于起诉的一章，第</w:t>
      </w:r>
      <w:r w:rsidRPr="008826F4">
        <w:rPr>
          <w:rFonts w:hint="eastAsia"/>
        </w:rPr>
        <w:t>6</w:t>
      </w:r>
      <w:r w:rsidRPr="008826F4">
        <w:rPr>
          <w:rFonts w:hint="eastAsia"/>
        </w:rPr>
        <w:t>号决定</w:t>
      </w:r>
      <w:r w:rsidRPr="008826F4">
        <w:rPr>
          <w:rFonts w:hint="eastAsia"/>
        </w:rPr>
        <w:t>)</w:t>
      </w:r>
    </w:p>
    <w:p w:rsidR="008826F4" w:rsidRPr="008826F4" w:rsidRDefault="008826F4" w:rsidP="008826F4">
      <w:pPr>
        <w:pStyle w:val="SingleTxtGC"/>
        <w:rPr>
          <w:rFonts w:hint="eastAsia"/>
        </w:rPr>
      </w:pPr>
      <w:r w:rsidRPr="008826F4">
        <w:rPr>
          <w:rFonts w:hint="eastAsia"/>
        </w:rPr>
        <w:t>4.</w:t>
      </w:r>
      <w:r w:rsidR="00337038">
        <w:rPr>
          <w:rFonts w:hint="eastAsia"/>
        </w:rPr>
        <w:t xml:space="preserve">  </w:t>
      </w:r>
      <w:r w:rsidRPr="008826F4">
        <w:rPr>
          <w:rFonts w:hint="eastAsia"/>
        </w:rPr>
        <w:t>在保护方面：为贩运人口和奴役活动受害者建立支援框架和一系列服务，包括提供居住问题解决办法，必要时，提供医疗保险</w:t>
      </w:r>
      <w:r w:rsidRPr="008826F4">
        <w:rPr>
          <w:rFonts w:hint="eastAsia"/>
        </w:rPr>
        <w:t>(</w:t>
      </w:r>
      <w:r w:rsidRPr="008826F4">
        <w:rPr>
          <w:rFonts w:hint="eastAsia"/>
        </w:rPr>
        <w:t>关于保护的一章，第</w:t>
      </w:r>
      <w:r w:rsidRPr="008826F4">
        <w:rPr>
          <w:rFonts w:hint="eastAsia"/>
        </w:rPr>
        <w:t>1</w:t>
      </w:r>
      <w:r w:rsidRPr="008826F4">
        <w:rPr>
          <w:rFonts w:hint="eastAsia"/>
        </w:rPr>
        <w:t>号决定</w:t>
      </w:r>
      <w:r w:rsidRPr="008826F4">
        <w:rPr>
          <w:rFonts w:hint="eastAsia"/>
        </w:rPr>
        <w:t>)</w:t>
      </w:r>
      <w:r w:rsidRPr="008826F4">
        <w:rPr>
          <w:rFonts w:hint="eastAsia"/>
        </w:rPr>
        <w:t>。</w:t>
      </w:r>
    </w:p>
    <w:p w:rsidR="008826F4" w:rsidRPr="008826F4" w:rsidRDefault="008826F4" w:rsidP="008826F4">
      <w:pPr>
        <w:pStyle w:val="SingleTxtGC"/>
        <w:rPr>
          <w:rFonts w:hint="eastAsia"/>
        </w:rPr>
      </w:pPr>
      <w:r w:rsidRPr="008826F4">
        <w:rPr>
          <w:rFonts w:hint="eastAsia"/>
        </w:rPr>
        <w:t>5.</w:t>
      </w:r>
      <w:r w:rsidR="00337038">
        <w:rPr>
          <w:rFonts w:hint="eastAsia"/>
        </w:rPr>
        <w:t xml:space="preserve">  </w:t>
      </w:r>
      <w:r w:rsidRPr="008826F4">
        <w:rPr>
          <w:rFonts w:hint="eastAsia"/>
        </w:rPr>
        <w:t>在保护方面：促进贩运人口和奴役活动的受害者安全返回原籍国。</w:t>
      </w:r>
    </w:p>
    <w:p w:rsidR="00337038" w:rsidRDefault="00337038" w:rsidP="008826F4">
      <w:pPr>
        <w:pStyle w:val="SingleTxtGC"/>
        <w:rPr>
          <w:rFonts w:eastAsia="SimHei"/>
        </w:rPr>
      </w:pPr>
      <w:r w:rsidRPr="00337038">
        <w:rPr>
          <w:rFonts w:eastAsia="SimHei" w:hint="eastAsia"/>
        </w:rPr>
        <w:tab/>
      </w:r>
      <w:r w:rsidR="008826F4" w:rsidRPr="00337038">
        <w:rPr>
          <w:rFonts w:eastAsia="SimHei" w:hint="eastAsia"/>
        </w:rPr>
        <w:t>另外，办公厅主任委员会还指定负责提出建议的小组委员会为常设小组委员会，定期举行会议，以处理问题和提出建议。</w:t>
      </w:r>
    </w:p>
    <w:p w:rsidR="008826F4" w:rsidRPr="008826F4" w:rsidRDefault="00337038" w:rsidP="00337038">
      <w:pPr>
        <w:pStyle w:val="HChGC"/>
        <w:rPr>
          <w:rFonts w:hint="eastAsia"/>
        </w:rPr>
      </w:pPr>
      <w:r>
        <w:br w:type="page"/>
      </w:r>
      <w:r w:rsidR="008826F4" w:rsidRPr="008826F4">
        <w:rPr>
          <w:rFonts w:hint="eastAsia"/>
        </w:rPr>
        <w:t>附件</w:t>
      </w:r>
      <w:r w:rsidR="002C7C45">
        <w:rPr>
          <w:rFonts w:hint="eastAsia"/>
        </w:rPr>
        <w:t>3</w:t>
      </w:r>
    </w:p>
    <w:p w:rsidR="008826F4" w:rsidRPr="008826F4" w:rsidRDefault="00DE6744" w:rsidP="00DE6744">
      <w:pPr>
        <w:pStyle w:val="H1GC"/>
        <w:rPr>
          <w:rFonts w:hint="eastAsia"/>
        </w:rPr>
      </w:pPr>
      <w:r>
        <w:rPr>
          <w:rFonts w:hint="eastAsia"/>
        </w:rPr>
        <w:tab/>
      </w:r>
      <w:r>
        <w:rPr>
          <w:rFonts w:hint="eastAsia"/>
        </w:rPr>
        <w:tab/>
      </w:r>
      <w:r w:rsidR="008826F4" w:rsidRPr="008826F4">
        <w:rPr>
          <w:rFonts w:hint="eastAsia"/>
        </w:rPr>
        <w:t>对问题清单第</w:t>
      </w:r>
      <w:r w:rsidR="008826F4" w:rsidRPr="008826F4">
        <w:rPr>
          <w:rFonts w:hint="eastAsia"/>
        </w:rPr>
        <w:t>16</w:t>
      </w:r>
      <w:r w:rsidR="008826F4" w:rsidRPr="008826F4">
        <w:rPr>
          <w:rFonts w:hint="eastAsia"/>
        </w:rPr>
        <w:t>段所提问题所作的答复</w:t>
      </w:r>
    </w:p>
    <w:p w:rsidR="008826F4" w:rsidRPr="00DE6744" w:rsidRDefault="008826F4" w:rsidP="008826F4">
      <w:pPr>
        <w:pStyle w:val="SingleTxtGC"/>
        <w:rPr>
          <w:rFonts w:eastAsia="SimHei" w:hint="eastAsia"/>
        </w:rPr>
      </w:pPr>
      <w:r w:rsidRPr="00DE6744">
        <w:rPr>
          <w:rFonts w:eastAsia="SimHei" w:hint="eastAsia"/>
        </w:rPr>
        <w:t>以色列国</w:t>
      </w:r>
    </w:p>
    <w:p w:rsidR="008826F4" w:rsidRPr="00DE6744" w:rsidRDefault="008826F4" w:rsidP="008826F4">
      <w:pPr>
        <w:pStyle w:val="SingleTxtGC"/>
        <w:rPr>
          <w:rFonts w:eastAsia="SimHei" w:hint="eastAsia"/>
        </w:rPr>
      </w:pPr>
      <w:r w:rsidRPr="00DE6744">
        <w:rPr>
          <w:rFonts w:eastAsia="SimHei" w:hint="eastAsia"/>
        </w:rPr>
        <w:t>司法部</w:t>
      </w:r>
    </w:p>
    <w:p w:rsidR="008826F4" w:rsidRPr="00DE6744" w:rsidRDefault="008826F4" w:rsidP="008826F4">
      <w:pPr>
        <w:pStyle w:val="SingleTxtGC"/>
        <w:rPr>
          <w:rFonts w:eastAsia="SimHei" w:hint="eastAsia"/>
        </w:rPr>
      </w:pPr>
      <w:r w:rsidRPr="00DE6744">
        <w:rPr>
          <w:rFonts w:eastAsia="SimHei" w:hint="eastAsia"/>
        </w:rPr>
        <w:t>《打击贩运人口卖淫活动的国家计划》执行情况</w:t>
      </w:r>
      <w:r w:rsidR="002C7C45">
        <w:rPr>
          <w:rFonts w:eastAsia="SimHei" w:hint="eastAsia"/>
        </w:rPr>
        <w:t>(</w:t>
      </w:r>
      <w:r w:rsidR="002C7C45">
        <w:rPr>
          <w:rFonts w:eastAsia="SimHei" w:hint="eastAsia"/>
        </w:rPr>
        <w:t>截至</w:t>
      </w:r>
      <w:r w:rsidR="002C7C45">
        <w:rPr>
          <w:rFonts w:eastAsia="SimHei" w:hint="eastAsia"/>
        </w:rPr>
        <w:t>2010</w:t>
      </w:r>
      <w:r w:rsidR="002C7C45">
        <w:rPr>
          <w:rFonts w:eastAsia="SimHei" w:hint="eastAsia"/>
        </w:rPr>
        <w:t>年</w:t>
      </w:r>
      <w:r w:rsidR="002C7C45">
        <w:rPr>
          <w:rFonts w:eastAsia="SimHei" w:hint="eastAsia"/>
        </w:rPr>
        <w:t>2</w:t>
      </w:r>
      <w:r w:rsidR="002C7C45">
        <w:rPr>
          <w:rFonts w:eastAsia="SimHei" w:hint="eastAsia"/>
        </w:rPr>
        <w:t>月</w:t>
      </w:r>
      <w:r w:rsidR="002C7C45">
        <w:rPr>
          <w:rFonts w:eastAsia="SimHei" w:hint="eastAsia"/>
        </w:rPr>
        <w:t>23</w:t>
      </w:r>
      <w:r w:rsidR="002C7C45">
        <w:rPr>
          <w:rFonts w:eastAsia="SimHei" w:hint="eastAsia"/>
        </w:rPr>
        <w:t>日</w:t>
      </w:r>
      <w:r w:rsidR="002C7C45">
        <w:rPr>
          <w:rFonts w:eastAsia="SimHei" w:hint="eastAsia"/>
        </w:rPr>
        <w:t>)</w:t>
      </w:r>
    </w:p>
    <w:p w:rsidR="008826F4" w:rsidRPr="008826F4" w:rsidRDefault="00DE6744" w:rsidP="00DE6744">
      <w:pPr>
        <w:pStyle w:val="H23GC"/>
        <w:rPr>
          <w:rFonts w:hint="eastAsia"/>
        </w:rPr>
      </w:pPr>
      <w:r>
        <w:rPr>
          <w:rFonts w:hint="eastAsia"/>
        </w:rPr>
        <w:tab/>
      </w:r>
      <w:r>
        <w:rPr>
          <w:rFonts w:hint="eastAsia"/>
        </w:rPr>
        <w:tab/>
      </w:r>
      <w:r w:rsidR="008826F4" w:rsidRPr="008826F4">
        <w:rPr>
          <w:rFonts w:hint="eastAsia"/>
        </w:rPr>
        <w:t>预防</w:t>
      </w:r>
    </w:p>
    <w:p w:rsidR="008826F4" w:rsidRPr="008826F4" w:rsidRDefault="008826F4" w:rsidP="008826F4">
      <w:pPr>
        <w:pStyle w:val="SingleTxtGC"/>
        <w:rPr>
          <w:rFonts w:hint="eastAsia"/>
        </w:rPr>
      </w:pPr>
      <w:r w:rsidRPr="008826F4">
        <w:rPr>
          <w:rFonts w:hint="eastAsia"/>
        </w:rPr>
        <w:t xml:space="preserve">1.  </w:t>
      </w:r>
      <w:r w:rsidRPr="008826F4">
        <w:rPr>
          <w:rFonts w:hint="eastAsia"/>
        </w:rPr>
        <w:t>目前对整个卖淫业、特别对贩运人口活动进行的研究，应该为之绘制蓝图，不仅仅如此，更应促进这方面的实情研究和学术研究。</w:t>
      </w:r>
      <w:r w:rsidRPr="008826F4">
        <w:rPr>
          <w:rFonts w:hint="eastAsia"/>
        </w:rPr>
        <w:t>2009</w:t>
      </w:r>
      <w:r w:rsidRPr="008826F4">
        <w:rPr>
          <w:rFonts w:hint="eastAsia"/>
        </w:rPr>
        <w:t>年间，社会事务和社会服务部征询了对卖淫现象进行调查的工作。此外，国家协调员与公安部研究中心接触，请后者就这项问题开展研究。目前正在审议这一请求。小组委员会已经就卖淫和贩运人口卖淫的现象之不断变化的特征而开展了初步的工作，听取了各方的意见，包括警方、公安部、内政部、社会事务和社会服务部及卫生部、国家协调员、国家检察官办公室代表、囚徒康复管理局，及各种非政府组织，包括</w:t>
      </w:r>
      <w:r w:rsidRPr="008826F4">
        <w:rPr>
          <w:rFonts w:hint="eastAsia"/>
        </w:rPr>
        <w:t>Machon</w:t>
      </w:r>
      <w:r w:rsidR="002C7C45">
        <w:rPr>
          <w:rFonts w:hint="eastAsia"/>
        </w:rPr>
        <w:t xml:space="preserve"> </w:t>
      </w:r>
      <w:r w:rsidRPr="008826F4">
        <w:rPr>
          <w:rFonts w:hint="eastAsia"/>
        </w:rPr>
        <w:t>Todaa</w:t>
      </w:r>
      <w:r w:rsidRPr="008826F4">
        <w:rPr>
          <w:rFonts w:hint="eastAsia"/>
        </w:rPr>
        <w:t>、</w:t>
      </w:r>
      <w:r w:rsidRPr="008826F4">
        <w:rPr>
          <w:rFonts w:hint="eastAsia"/>
        </w:rPr>
        <w:t>Isha</w:t>
      </w:r>
      <w:r w:rsidR="002C7C45">
        <w:rPr>
          <w:rFonts w:hint="eastAsia"/>
        </w:rPr>
        <w:t xml:space="preserve"> </w:t>
      </w:r>
      <w:r w:rsidRPr="008826F4">
        <w:rPr>
          <w:rFonts w:hint="eastAsia"/>
        </w:rPr>
        <w:t>L'Isha</w:t>
      </w:r>
      <w:r w:rsidR="00DE6744">
        <w:rPr>
          <w:rFonts w:hint="eastAsia"/>
          <w:spacing w:val="-50"/>
        </w:rPr>
        <w:t>―</w:t>
      </w:r>
      <w:r w:rsidR="00DE6744">
        <w:rPr>
          <w:rFonts w:hint="eastAsia"/>
        </w:rPr>
        <w:t>―</w:t>
      </w:r>
      <w:r w:rsidRPr="008826F4">
        <w:rPr>
          <w:rFonts w:hint="eastAsia"/>
        </w:rPr>
        <w:t>海法女权主义中心、移徙工人电话热线。在这一小组委员会工作的背景下，警方已经推向报告，阐述了一些中心问题。</w:t>
      </w:r>
    </w:p>
    <w:p w:rsidR="008826F4" w:rsidRPr="008826F4" w:rsidRDefault="008826F4" w:rsidP="008826F4">
      <w:pPr>
        <w:pStyle w:val="SingleTxtGC"/>
        <w:rPr>
          <w:rFonts w:hint="eastAsia"/>
        </w:rPr>
      </w:pPr>
      <w:r w:rsidRPr="008826F4">
        <w:rPr>
          <w:rFonts w:hint="eastAsia"/>
        </w:rPr>
        <w:t>2.</w:t>
      </w:r>
      <w:r w:rsidR="00DE6744">
        <w:rPr>
          <w:rFonts w:hint="eastAsia"/>
        </w:rPr>
        <w:t xml:space="preserve">  </w:t>
      </w:r>
      <w:r w:rsidRPr="008826F4">
        <w:rPr>
          <w:rFonts w:hint="eastAsia"/>
        </w:rPr>
        <w:t>应当在以色列公众和一部分公众中间开展宣传运动。此外，还应当在遭受到为卖淫目的进行的人口贩运活动的受害者的原籍国重新开展、扩大、以新的方式重振宣传运动</w:t>
      </w:r>
      <w:r w:rsidR="00DE6744">
        <w:rPr>
          <w:rFonts w:hint="eastAsia"/>
          <w:spacing w:val="-50"/>
        </w:rPr>
        <w:t>―</w:t>
      </w:r>
      <w:r w:rsidR="00DE6744">
        <w:rPr>
          <w:rFonts w:hint="eastAsia"/>
        </w:rPr>
        <w:t>―</w:t>
      </w:r>
      <w:r w:rsidRPr="008826F4">
        <w:rPr>
          <w:rFonts w:hint="eastAsia"/>
        </w:rPr>
        <w:t>本报告叙述了各机构开展的大众宣传运动，包括教育部和提高妇女地位管理机构、国家检察长办公室的全国协调员。但是，鉴于为卖淫目的而进行的人口贩运活动几乎已经被铲除，目前在受害者原籍国开展运动是否合时宜存在疑问。</w:t>
      </w:r>
    </w:p>
    <w:p w:rsidR="008826F4" w:rsidRPr="008826F4" w:rsidRDefault="008826F4" w:rsidP="008826F4">
      <w:pPr>
        <w:pStyle w:val="SingleTxtGC"/>
        <w:rPr>
          <w:rFonts w:hint="eastAsia"/>
        </w:rPr>
      </w:pPr>
      <w:r w:rsidRPr="008826F4">
        <w:rPr>
          <w:rFonts w:hint="eastAsia"/>
        </w:rPr>
        <w:t>3.</w:t>
      </w:r>
      <w:r w:rsidR="00DE6744">
        <w:rPr>
          <w:rFonts w:hint="eastAsia"/>
        </w:rPr>
        <w:t xml:space="preserve">  </w:t>
      </w:r>
      <w:r w:rsidRPr="008826F4">
        <w:rPr>
          <w:rFonts w:hint="eastAsia"/>
        </w:rPr>
        <w:t>训练方案</w:t>
      </w:r>
      <w:r w:rsidR="00DE6744">
        <w:rPr>
          <w:rFonts w:hint="eastAsia"/>
          <w:spacing w:val="-50"/>
        </w:rPr>
        <w:t>―</w:t>
      </w:r>
      <w:r w:rsidR="00DE6744">
        <w:rPr>
          <w:rFonts w:hint="eastAsia"/>
        </w:rPr>
        <w:t>―</w:t>
      </w:r>
      <w:r w:rsidRPr="008826F4">
        <w:rPr>
          <w:rFonts w:hint="eastAsia"/>
        </w:rPr>
        <w:t>应当在每一相关的政府机构内继续、扩大和更新。此外，应当开展广泛的多部门培训，其中应包含向警方报告怀疑发生人口贩运罪行的责任问题。</w:t>
      </w:r>
      <w:r w:rsidR="00DE6744">
        <w:rPr>
          <w:rFonts w:hint="eastAsia"/>
          <w:spacing w:val="-50"/>
        </w:rPr>
        <w:t>―</w:t>
      </w:r>
      <w:r w:rsidR="00DE6744">
        <w:rPr>
          <w:rFonts w:hint="eastAsia"/>
        </w:rPr>
        <w:t>―</w:t>
      </w:r>
      <w:r w:rsidRPr="008826F4">
        <w:rPr>
          <w:rFonts w:hint="eastAsia"/>
        </w:rPr>
        <w:t>本报告详尽阐述了培训方案。</w:t>
      </w:r>
    </w:p>
    <w:p w:rsidR="008826F4" w:rsidRPr="008826F4" w:rsidRDefault="008826F4" w:rsidP="008826F4">
      <w:pPr>
        <w:pStyle w:val="SingleTxtGC"/>
        <w:rPr>
          <w:rFonts w:hint="eastAsia"/>
        </w:rPr>
      </w:pPr>
      <w:r w:rsidRPr="008826F4">
        <w:rPr>
          <w:rFonts w:hint="eastAsia"/>
        </w:rPr>
        <w:t>4.</w:t>
      </w:r>
      <w:r w:rsidR="00DE6744">
        <w:rPr>
          <w:rFonts w:hint="eastAsia"/>
        </w:rPr>
        <w:t xml:space="preserve">  </w:t>
      </w:r>
      <w:r w:rsidRPr="008826F4">
        <w:rPr>
          <w:rFonts w:hint="eastAsia"/>
        </w:rPr>
        <w:t>应当加强监督与埃及接壤的边境</w:t>
      </w:r>
      <w:r w:rsidR="00DE6744">
        <w:rPr>
          <w:rFonts w:hint="eastAsia"/>
          <w:spacing w:val="-50"/>
        </w:rPr>
        <w:t>―</w:t>
      </w:r>
      <w:r w:rsidR="00DE6744">
        <w:rPr>
          <w:rFonts w:hint="eastAsia"/>
        </w:rPr>
        <w:t>―</w:t>
      </w:r>
      <w:r w:rsidRPr="008826F4">
        <w:rPr>
          <w:rFonts w:hint="eastAsia"/>
        </w:rPr>
        <w:t>目前正在努力。尽管越境者人数越来越多，</w:t>
      </w:r>
      <w:r w:rsidRPr="008826F4">
        <w:rPr>
          <w:rFonts w:hint="eastAsia"/>
        </w:rPr>
        <w:t>2009</w:t>
      </w:r>
      <w:r w:rsidRPr="008826F4">
        <w:rPr>
          <w:rFonts w:hint="eastAsia"/>
        </w:rPr>
        <w:t>年没有为卖淫目的而被贩运的妇女。</w:t>
      </w:r>
    </w:p>
    <w:p w:rsidR="008826F4" w:rsidRPr="008826F4" w:rsidRDefault="008826F4" w:rsidP="008826F4">
      <w:pPr>
        <w:pStyle w:val="SingleTxtGC"/>
        <w:rPr>
          <w:rFonts w:hint="eastAsia"/>
        </w:rPr>
      </w:pPr>
      <w:r w:rsidRPr="008826F4">
        <w:rPr>
          <w:rFonts w:hint="eastAsia"/>
        </w:rPr>
        <w:t>5.</w:t>
      </w:r>
      <w:r w:rsidR="00DE6744">
        <w:rPr>
          <w:rFonts w:hint="eastAsia"/>
        </w:rPr>
        <w:t xml:space="preserve">  </w:t>
      </w:r>
      <w:r w:rsidRPr="008826F4">
        <w:rPr>
          <w:rFonts w:hint="eastAsia"/>
        </w:rPr>
        <w:t>应当为限制对卖淫服务的需求而采取步骤，包括开展比较研究，以便就这一方面制定出政策作出决定</w:t>
      </w:r>
      <w:r w:rsidR="00DE6744">
        <w:rPr>
          <w:rFonts w:hint="eastAsia"/>
          <w:spacing w:val="-50"/>
        </w:rPr>
        <w:t>―</w:t>
      </w:r>
      <w:r w:rsidR="00DE6744">
        <w:rPr>
          <w:rFonts w:hint="eastAsia"/>
        </w:rPr>
        <w:t>―</w:t>
      </w:r>
      <w:r w:rsidRPr="008826F4">
        <w:rPr>
          <w:rFonts w:hint="eastAsia"/>
        </w:rPr>
        <w:t>2009</w:t>
      </w:r>
      <w:r w:rsidRPr="008826F4">
        <w:rPr>
          <w:rFonts w:hint="eastAsia"/>
        </w:rPr>
        <w:t>年间，拟定了关于扩大目前禁止色情服务广告的初步法案，而且已经决定请警方参加这一问题的会议。已经提交了一份关于禁止消费使用色情服务的私议案。</w:t>
      </w:r>
      <w:r w:rsidRPr="008826F4">
        <w:rPr>
          <w:rFonts w:hint="eastAsia"/>
        </w:rPr>
        <w:t>2008</w:t>
      </w:r>
      <w:r w:rsidRPr="008826F4">
        <w:rPr>
          <w:rFonts w:hint="eastAsia"/>
        </w:rPr>
        <w:t>年间，小组委员会决定推迟对这项法案作出最后决定，以便有时间厘清色情业界的情况，并开展大众宣传运动。目前一年已经过去，小组委员会定于</w:t>
      </w:r>
      <w:r w:rsidRPr="008826F4">
        <w:rPr>
          <w:rFonts w:hint="eastAsia"/>
        </w:rPr>
        <w:t>3</w:t>
      </w:r>
      <w:r w:rsidRPr="008826F4">
        <w:rPr>
          <w:rFonts w:hint="eastAsia"/>
        </w:rPr>
        <w:t>月</w:t>
      </w:r>
      <w:r w:rsidRPr="008826F4">
        <w:rPr>
          <w:rFonts w:hint="eastAsia"/>
        </w:rPr>
        <w:t>22</w:t>
      </w:r>
      <w:r w:rsidRPr="008826F4">
        <w:rPr>
          <w:rFonts w:hint="eastAsia"/>
        </w:rPr>
        <w:t>日开会，以便听取尚未有机会发言的一些学术界人士和实地工作者的意见。</w:t>
      </w:r>
    </w:p>
    <w:p w:rsidR="008826F4" w:rsidRPr="008826F4" w:rsidRDefault="008826F4" w:rsidP="008826F4">
      <w:pPr>
        <w:pStyle w:val="SingleTxtGC"/>
        <w:rPr>
          <w:rFonts w:hint="eastAsia"/>
        </w:rPr>
      </w:pPr>
      <w:r w:rsidRPr="008826F4">
        <w:rPr>
          <w:rFonts w:hint="eastAsia"/>
        </w:rPr>
        <w:t>6.</w:t>
      </w:r>
      <w:r w:rsidR="00DE6744">
        <w:rPr>
          <w:rFonts w:hint="eastAsia"/>
        </w:rPr>
        <w:t xml:space="preserve">  </w:t>
      </w:r>
      <w:r w:rsidRPr="008826F4">
        <w:rPr>
          <w:rFonts w:hint="eastAsia"/>
        </w:rPr>
        <w:t>应当继续坚定有力执行《刑事法》中禁止为色情服务做广告的第</w:t>
      </w:r>
      <w:r w:rsidRPr="008826F4">
        <w:rPr>
          <w:rFonts w:hint="eastAsia"/>
        </w:rPr>
        <w:t>205C</w:t>
      </w:r>
      <w:r w:rsidRPr="008826F4">
        <w:rPr>
          <w:rFonts w:hint="eastAsia"/>
        </w:rPr>
        <w:t>款，应当对修改该法的可能性进行评估</w:t>
      </w:r>
      <w:r w:rsidR="00DE6744">
        <w:rPr>
          <w:rFonts w:hint="eastAsia"/>
          <w:spacing w:val="-50"/>
        </w:rPr>
        <w:t>―</w:t>
      </w:r>
      <w:r w:rsidR="00DE6744">
        <w:rPr>
          <w:rFonts w:hint="eastAsia"/>
        </w:rPr>
        <w:t>―</w:t>
      </w:r>
      <w:r w:rsidRPr="008826F4">
        <w:rPr>
          <w:rFonts w:hint="eastAsia"/>
        </w:rPr>
        <w:t>现已拟定了一项初步法案，并正等待与警方开会，以便听取他们的意见。</w:t>
      </w:r>
    </w:p>
    <w:p w:rsidR="008826F4" w:rsidRPr="008826F4" w:rsidRDefault="008826F4" w:rsidP="008826F4">
      <w:pPr>
        <w:pStyle w:val="SingleTxtGC"/>
        <w:rPr>
          <w:rFonts w:hint="eastAsia"/>
        </w:rPr>
      </w:pPr>
      <w:r w:rsidRPr="008826F4">
        <w:rPr>
          <w:rFonts w:hint="eastAsia"/>
        </w:rPr>
        <w:t>7.</w:t>
      </w:r>
      <w:r w:rsidR="00DE6744">
        <w:rPr>
          <w:rFonts w:hint="eastAsia"/>
        </w:rPr>
        <w:t xml:space="preserve">  </w:t>
      </w:r>
      <w:r w:rsidRPr="008826F4">
        <w:rPr>
          <w:rFonts w:hint="eastAsia"/>
        </w:rPr>
        <w:t>应当在预防，起诉，和受害者保护等所有层面上与原籍国和过境国合作</w:t>
      </w:r>
      <w:r w:rsidR="00DE6744">
        <w:rPr>
          <w:rFonts w:hint="eastAsia"/>
          <w:spacing w:val="-50"/>
        </w:rPr>
        <w:t>―</w:t>
      </w:r>
      <w:r w:rsidR="00DE6744">
        <w:rPr>
          <w:rFonts w:hint="eastAsia"/>
        </w:rPr>
        <w:t>―</w:t>
      </w:r>
      <w:r w:rsidRPr="008826F4">
        <w:rPr>
          <w:rFonts w:hint="eastAsia"/>
        </w:rPr>
        <w:t>本报告详述了这种合作。</w:t>
      </w:r>
    </w:p>
    <w:p w:rsidR="008826F4" w:rsidRPr="008826F4" w:rsidRDefault="008826F4" w:rsidP="008826F4">
      <w:pPr>
        <w:pStyle w:val="SingleTxtGC"/>
        <w:rPr>
          <w:rFonts w:hint="eastAsia"/>
        </w:rPr>
      </w:pPr>
      <w:r w:rsidRPr="008826F4">
        <w:rPr>
          <w:rFonts w:hint="eastAsia"/>
        </w:rPr>
        <w:t>8.</w:t>
      </w:r>
      <w:r w:rsidR="00DE6744">
        <w:rPr>
          <w:rFonts w:hint="eastAsia"/>
        </w:rPr>
        <w:t xml:space="preserve">  </w:t>
      </w:r>
      <w:r w:rsidRPr="008826F4">
        <w:rPr>
          <w:rFonts w:hint="eastAsia"/>
        </w:rPr>
        <w:t>应当继续开展执法工作，以便限制将场地用作卖淫的情况，这包括警方对相关的案例继续根据《限制场地的使用方式以便防止犯罪法》开展行动，并使警方继续执行针对犯罪行为的行动，禁止拥有用于色情业的场地，并禁止为卖淫目的出租场地，与此同时并加强政府各部与地方主管当局在这方面的合作</w:t>
      </w:r>
      <w:r w:rsidR="00DE6744">
        <w:rPr>
          <w:rFonts w:hint="eastAsia"/>
          <w:spacing w:val="-50"/>
        </w:rPr>
        <w:t>―</w:t>
      </w:r>
      <w:r w:rsidR="00DE6744">
        <w:rPr>
          <w:rFonts w:hint="eastAsia"/>
        </w:rPr>
        <w:t>―</w:t>
      </w:r>
      <w:r w:rsidRPr="008826F4">
        <w:rPr>
          <w:rFonts w:hint="eastAsia"/>
        </w:rPr>
        <w:t>本报告讨论了警方根据《限制场地使用方式法》展开的活动以及警方执行打击逼人卖淫罪的问题。</w:t>
      </w:r>
    </w:p>
    <w:p w:rsidR="008826F4" w:rsidRPr="008826F4" w:rsidRDefault="008826F4" w:rsidP="008826F4">
      <w:pPr>
        <w:pStyle w:val="SingleTxtGC"/>
        <w:rPr>
          <w:rFonts w:hint="eastAsia"/>
        </w:rPr>
      </w:pPr>
      <w:r w:rsidRPr="008826F4">
        <w:rPr>
          <w:rFonts w:hint="eastAsia"/>
        </w:rPr>
        <w:t xml:space="preserve">9.  </w:t>
      </w:r>
      <w:r w:rsidRPr="008826F4">
        <w:rPr>
          <w:rFonts w:hint="eastAsia"/>
        </w:rPr>
        <w:t>提出建议的小组委员会应当指定为永久的小组委员会，定期开会，以便处理当前的问题，草拟建议并监督《计划》的执行情况</w:t>
      </w:r>
      <w:r w:rsidR="00DE6744">
        <w:rPr>
          <w:rFonts w:hint="eastAsia"/>
          <w:spacing w:val="-50"/>
        </w:rPr>
        <w:t>―</w:t>
      </w:r>
      <w:r w:rsidR="00DE6744">
        <w:rPr>
          <w:rFonts w:hint="eastAsia"/>
        </w:rPr>
        <w:t>―</w:t>
      </w:r>
      <w:r w:rsidRPr="008826F4">
        <w:rPr>
          <w:rFonts w:hint="eastAsia"/>
        </w:rPr>
        <w:t>办公厅主任委员会已指定该委员会为永久小组委员会。今年，鉴于有了处理卖淫和为卖淫贩运人口的惯常现象变化问题小组委员会</w:t>
      </w:r>
      <w:r w:rsidRPr="008826F4">
        <w:rPr>
          <w:rFonts w:hint="eastAsia"/>
        </w:rPr>
        <w:t>-</w:t>
      </w:r>
      <w:r w:rsidRPr="008826F4">
        <w:rPr>
          <w:rFonts w:hint="eastAsia"/>
        </w:rPr>
        <w:t>由就相关各部的代表组成，这一永久小组委员会没有开会。</w:t>
      </w:r>
    </w:p>
    <w:p w:rsidR="008826F4" w:rsidRPr="008826F4" w:rsidRDefault="00DE6744" w:rsidP="00DE6744">
      <w:pPr>
        <w:pStyle w:val="H23GC"/>
        <w:rPr>
          <w:rFonts w:hint="eastAsia"/>
        </w:rPr>
      </w:pPr>
      <w:r>
        <w:rPr>
          <w:rFonts w:hint="eastAsia"/>
        </w:rPr>
        <w:tab/>
      </w:r>
      <w:r>
        <w:rPr>
          <w:rFonts w:hint="eastAsia"/>
        </w:rPr>
        <w:tab/>
      </w:r>
      <w:r w:rsidR="008826F4" w:rsidRPr="008826F4">
        <w:rPr>
          <w:rFonts w:hint="eastAsia"/>
        </w:rPr>
        <w:t>起诉</w:t>
      </w:r>
    </w:p>
    <w:p w:rsidR="008826F4" w:rsidRPr="008826F4" w:rsidRDefault="008826F4" w:rsidP="008826F4">
      <w:pPr>
        <w:pStyle w:val="SingleTxtGC"/>
        <w:rPr>
          <w:rFonts w:hint="eastAsia"/>
        </w:rPr>
      </w:pPr>
      <w:r w:rsidRPr="008826F4">
        <w:rPr>
          <w:rFonts w:hint="eastAsia"/>
        </w:rPr>
        <w:t>1.</w:t>
      </w:r>
      <w:r w:rsidR="00DE6744">
        <w:rPr>
          <w:rFonts w:hint="eastAsia"/>
        </w:rPr>
        <w:t xml:space="preserve">  </w:t>
      </w:r>
      <w:r w:rsidRPr="008826F4">
        <w:rPr>
          <w:rFonts w:hint="eastAsia"/>
        </w:rPr>
        <w:t>执法机关应当推动各方了解贩运人口卖淫的犯罪活动及相关罪行的惯常情况可能发生的变化，并根据实情行事</w:t>
      </w:r>
      <w:r w:rsidR="00DE6744">
        <w:rPr>
          <w:rFonts w:hint="eastAsia"/>
          <w:spacing w:val="-50"/>
        </w:rPr>
        <w:t>―</w:t>
      </w:r>
      <w:r w:rsidR="00DE6744">
        <w:rPr>
          <w:rFonts w:hint="eastAsia"/>
        </w:rPr>
        <w:t>―</w:t>
      </w:r>
      <w:r w:rsidRPr="008826F4">
        <w:rPr>
          <w:rFonts w:hint="eastAsia"/>
        </w:rPr>
        <w:t>已经指定了一个由公安部副部长掌管的小组委员会，探讨这一问题，并已经进入了审议的成熟阶段。小组委员会听取了以下各方的意见：警方、公安部、内政部、社会事务和社会服务部及卫生部等部代表、国家协调员、国家检察官办公室代表、囚徒康复管理局，及各种非政府组织，包括</w:t>
      </w:r>
      <w:r w:rsidRPr="008826F4">
        <w:rPr>
          <w:rFonts w:hint="eastAsia"/>
        </w:rPr>
        <w:t>Machon</w:t>
      </w:r>
      <w:r w:rsidR="00DE6744">
        <w:rPr>
          <w:rFonts w:hint="eastAsia"/>
        </w:rPr>
        <w:t xml:space="preserve"> </w:t>
      </w:r>
      <w:r w:rsidRPr="008826F4">
        <w:rPr>
          <w:rFonts w:hint="eastAsia"/>
        </w:rPr>
        <w:t>Todaa</w:t>
      </w:r>
      <w:r w:rsidRPr="008826F4">
        <w:rPr>
          <w:rFonts w:hint="eastAsia"/>
        </w:rPr>
        <w:t>、</w:t>
      </w:r>
      <w:r w:rsidRPr="008826F4">
        <w:rPr>
          <w:rFonts w:hint="eastAsia"/>
        </w:rPr>
        <w:t>Isha</w:t>
      </w:r>
      <w:r w:rsidR="00DE6744">
        <w:rPr>
          <w:rFonts w:hint="eastAsia"/>
        </w:rPr>
        <w:t xml:space="preserve"> </w:t>
      </w:r>
      <w:r w:rsidRPr="008826F4">
        <w:rPr>
          <w:rFonts w:hint="eastAsia"/>
        </w:rPr>
        <w:t>L'Isha</w:t>
      </w:r>
      <w:r w:rsidR="00DE6744">
        <w:rPr>
          <w:rFonts w:hint="eastAsia"/>
          <w:spacing w:val="-50"/>
        </w:rPr>
        <w:t>―</w:t>
      </w:r>
      <w:r w:rsidR="00DE6744">
        <w:rPr>
          <w:rFonts w:hint="eastAsia"/>
        </w:rPr>
        <w:t>―</w:t>
      </w:r>
      <w:r w:rsidRPr="008826F4">
        <w:rPr>
          <w:rFonts w:hint="eastAsia"/>
        </w:rPr>
        <w:t>海法女权主义中心、移徙工人电话热线。小组委员会并听取了过去曾经从事卖淫的妇女的意见。</w:t>
      </w:r>
    </w:p>
    <w:p w:rsidR="008826F4" w:rsidRPr="008826F4" w:rsidRDefault="008826F4" w:rsidP="008826F4">
      <w:pPr>
        <w:pStyle w:val="SingleTxtGC"/>
        <w:rPr>
          <w:rFonts w:hint="eastAsia"/>
        </w:rPr>
      </w:pPr>
      <w:r w:rsidRPr="008826F4">
        <w:rPr>
          <w:rFonts w:hint="eastAsia"/>
        </w:rPr>
        <w:t>2.</w:t>
      </w:r>
      <w:r w:rsidR="00DE6744">
        <w:rPr>
          <w:rFonts w:hint="eastAsia"/>
        </w:rPr>
        <w:t xml:space="preserve">  </w:t>
      </w:r>
      <w:r w:rsidRPr="008826F4">
        <w:rPr>
          <w:rFonts w:hint="eastAsia"/>
        </w:rPr>
        <w:t>政府各部应当制定适当的程序，以便对于受害者已经回归原籍国的案例中的人口贩运者提出起诉</w:t>
      </w:r>
      <w:r w:rsidR="00DE6744">
        <w:rPr>
          <w:rFonts w:hint="eastAsia"/>
          <w:spacing w:val="-50"/>
        </w:rPr>
        <w:t>―</w:t>
      </w:r>
      <w:r w:rsidR="00DE6744">
        <w:rPr>
          <w:rFonts w:hint="eastAsia"/>
        </w:rPr>
        <w:t>―</w:t>
      </w:r>
      <w:r w:rsidRPr="008826F4">
        <w:rPr>
          <w:rFonts w:hint="eastAsia"/>
        </w:rPr>
        <w:t>2009</w:t>
      </w:r>
      <w:r w:rsidRPr="008826F4">
        <w:rPr>
          <w:rFonts w:hint="eastAsia"/>
        </w:rPr>
        <w:t>年这一点不适用于实际情况。</w:t>
      </w:r>
    </w:p>
    <w:p w:rsidR="008826F4" w:rsidRPr="008826F4" w:rsidRDefault="008826F4" w:rsidP="008826F4">
      <w:pPr>
        <w:pStyle w:val="SingleTxtGC"/>
        <w:rPr>
          <w:rFonts w:hint="eastAsia"/>
        </w:rPr>
      </w:pPr>
      <w:r w:rsidRPr="008826F4">
        <w:rPr>
          <w:rFonts w:hint="eastAsia"/>
        </w:rPr>
        <w:t>3.</w:t>
      </w:r>
      <w:r w:rsidR="00DE6744">
        <w:rPr>
          <w:rFonts w:hint="eastAsia"/>
        </w:rPr>
        <w:t xml:space="preserve">  </w:t>
      </w:r>
      <w:r w:rsidRPr="008826F4">
        <w:rPr>
          <w:rFonts w:hint="eastAsia"/>
        </w:rPr>
        <w:t>应当继续与原籍国的警方进行合作，包括寻找为调查目的而需要接触的受害者，以便酌情实现证词、信息交流、会议和双边协议方面的目的。此外，并应继续努力，鼓励在这方面与过境国的联系</w:t>
      </w:r>
      <w:r w:rsidR="00DE6744">
        <w:rPr>
          <w:rFonts w:hint="eastAsia"/>
          <w:spacing w:val="-50"/>
        </w:rPr>
        <w:t>―</w:t>
      </w:r>
      <w:r w:rsidR="00DE6744">
        <w:rPr>
          <w:rFonts w:hint="eastAsia"/>
        </w:rPr>
        <w:t>―</w:t>
      </w:r>
      <w:r w:rsidRPr="008826F4">
        <w:rPr>
          <w:rFonts w:hint="eastAsia"/>
        </w:rPr>
        <w:t>本报告细述了为此目的所作的努力。</w:t>
      </w:r>
    </w:p>
    <w:p w:rsidR="008826F4" w:rsidRPr="008826F4" w:rsidRDefault="008826F4" w:rsidP="008826F4">
      <w:pPr>
        <w:pStyle w:val="SingleTxtGC"/>
        <w:rPr>
          <w:rFonts w:hint="eastAsia"/>
        </w:rPr>
      </w:pPr>
      <w:r w:rsidRPr="008826F4">
        <w:rPr>
          <w:rFonts w:hint="eastAsia"/>
        </w:rPr>
        <w:t>4.</w:t>
      </w:r>
      <w:r w:rsidR="00DE6744">
        <w:rPr>
          <w:rFonts w:hint="eastAsia"/>
        </w:rPr>
        <w:t xml:space="preserve">  </w:t>
      </w:r>
      <w:r w:rsidRPr="008826F4">
        <w:rPr>
          <w:rFonts w:hint="eastAsia"/>
        </w:rPr>
        <w:t>应当加强对金融和经济手段的利用，以便限制从人口贩运中获利的情况，其方式包括通过警方调查人员和检察官与税务当局之间的合作，在案例的调查和起诉阶段通过鼓励采用《禁止洗钱法》、并通过帮助警方了解必要的步骤，从而开展与这些罪行相关的财产没收行动</w:t>
      </w:r>
      <w:r w:rsidR="00DE6744">
        <w:rPr>
          <w:rFonts w:hint="eastAsia"/>
          <w:spacing w:val="-50"/>
        </w:rPr>
        <w:t>―</w:t>
      </w:r>
      <w:r w:rsidR="00DE6744">
        <w:rPr>
          <w:rFonts w:hint="eastAsia"/>
        </w:rPr>
        <w:t>―</w:t>
      </w:r>
      <w:r w:rsidRPr="008826F4">
        <w:rPr>
          <w:rFonts w:hint="eastAsia"/>
        </w:rPr>
        <w:t>已经通过了法律，规定人口贩运是《禁止洗钱法》所涉的一项先行罪行。</w:t>
      </w:r>
    </w:p>
    <w:p w:rsidR="008826F4" w:rsidRPr="008826F4" w:rsidRDefault="008826F4" w:rsidP="008826F4">
      <w:pPr>
        <w:pStyle w:val="SingleTxtGC"/>
        <w:rPr>
          <w:rFonts w:hint="eastAsia"/>
        </w:rPr>
      </w:pPr>
      <w:r w:rsidRPr="008826F4">
        <w:rPr>
          <w:rFonts w:hint="eastAsia"/>
        </w:rPr>
        <w:t>5.</w:t>
      </w:r>
      <w:r w:rsidR="00DE6744">
        <w:rPr>
          <w:rFonts w:hint="eastAsia"/>
        </w:rPr>
        <w:t xml:space="preserve">  </w:t>
      </w:r>
      <w:r w:rsidRPr="008826F4">
        <w:rPr>
          <w:rFonts w:hint="eastAsia"/>
        </w:rPr>
        <w:t>对于贩运人口卖淫案例开展初步调查的阶段里，应当继续考虑执行《打击犯罪组织法》</w:t>
      </w:r>
      <w:r w:rsidR="00DE6744">
        <w:rPr>
          <w:rFonts w:hint="eastAsia"/>
          <w:spacing w:val="-50"/>
        </w:rPr>
        <w:t>―</w:t>
      </w:r>
      <w:r w:rsidR="00DE6744">
        <w:rPr>
          <w:rFonts w:hint="eastAsia"/>
        </w:rPr>
        <w:t>―</w:t>
      </w:r>
      <w:r w:rsidRPr="008826F4">
        <w:rPr>
          <w:rFonts w:hint="eastAsia"/>
        </w:rPr>
        <w:t>2009</w:t>
      </w:r>
      <w:r w:rsidRPr="008826F4">
        <w:rPr>
          <w:rFonts w:hint="eastAsia"/>
        </w:rPr>
        <w:t>年间虽然出现过这样一个案例，但是，</w:t>
      </w:r>
      <w:r w:rsidRPr="008826F4">
        <w:rPr>
          <w:rFonts w:hint="eastAsia"/>
        </w:rPr>
        <w:t>2009</w:t>
      </w:r>
      <w:r w:rsidRPr="008826F4">
        <w:rPr>
          <w:rFonts w:hint="eastAsia"/>
        </w:rPr>
        <w:t>年期间没有任何一个案例表明应采用这项法律。</w:t>
      </w:r>
    </w:p>
    <w:p w:rsidR="008826F4" w:rsidRPr="008826F4" w:rsidRDefault="008826F4" w:rsidP="008826F4">
      <w:pPr>
        <w:pStyle w:val="SingleTxtGC"/>
        <w:rPr>
          <w:rFonts w:hint="eastAsia"/>
        </w:rPr>
      </w:pPr>
      <w:r w:rsidRPr="008826F4">
        <w:rPr>
          <w:rFonts w:hint="eastAsia"/>
        </w:rPr>
        <w:t>6.</w:t>
      </w:r>
      <w:r w:rsidR="00DE6744">
        <w:rPr>
          <w:rFonts w:hint="eastAsia"/>
        </w:rPr>
        <w:t xml:space="preserve">  </w:t>
      </w:r>
      <w:r w:rsidRPr="008826F4">
        <w:rPr>
          <w:rFonts w:hint="eastAsia"/>
        </w:rPr>
        <w:t>应当采取步骤，加速完成对贩运人口卖淫的刑事案例的审理，其方式包括拟定法律，授权一名法官与法院管理署合作对这类案例</w:t>
      </w:r>
      <w:r w:rsidR="00DE6744">
        <w:rPr>
          <w:rStyle w:val="FootnoteReference"/>
        </w:rPr>
        <w:footnoteReference w:id="10"/>
      </w:r>
      <w:r w:rsidR="002C7C45">
        <w:rPr>
          <w:rFonts w:hint="eastAsia"/>
        </w:rPr>
        <w:t xml:space="preserve"> </w:t>
      </w:r>
      <w:r w:rsidRPr="008826F4">
        <w:rPr>
          <w:rFonts w:hint="eastAsia"/>
        </w:rPr>
        <w:t>作出裁决，使检察官和法官进一步了解到有必要快速审理这些案例</w:t>
      </w:r>
      <w:r w:rsidR="00DE6744">
        <w:rPr>
          <w:rFonts w:hint="eastAsia"/>
          <w:spacing w:val="-50"/>
        </w:rPr>
        <w:t>―</w:t>
      </w:r>
      <w:r w:rsidR="00DE6744">
        <w:rPr>
          <w:rFonts w:hint="eastAsia"/>
        </w:rPr>
        <w:t>―</w:t>
      </w:r>
      <w:r w:rsidRPr="008826F4">
        <w:rPr>
          <w:rFonts w:hint="eastAsia"/>
        </w:rPr>
        <w:t>规定仅由一名法官对人口贩运案例掌握司法管辖权的法律已经通过，该国政府颁布了一项《法案》，使这类案例也包含在情景恶劣下的卖淫罪行。</w:t>
      </w:r>
    </w:p>
    <w:p w:rsidR="008826F4" w:rsidRPr="008826F4" w:rsidRDefault="008826F4" w:rsidP="008826F4">
      <w:pPr>
        <w:pStyle w:val="SingleTxtGC"/>
        <w:rPr>
          <w:rFonts w:hint="eastAsia"/>
        </w:rPr>
      </w:pPr>
      <w:r w:rsidRPr="008826F4">
        <w:rPr>
          <w:rFonts w:hint="eastAsia"/>
        </w:rPr>
        <w:t>7.</w:t>
      </w:r>
      <w:r w:rsidR="00DE6744">
        <w:rPr>
          <w:rFonts w:hint="eastAsia"/>
        </w:rPr>
        <w:t xml:space="preserve">  </w:t>
      </w:r>
      <w:r w:rsidRPr="008826F4">
        <w:rPr>
          <w:rFonts w:hint="eastAsia"/>
        </w:rPr>
        <w:t>应当继续努力创造便利于人口贩运受害者对所遭受的其他刑事罪行提出申诉的气氛，其方式包括向受害者说明其权利，确定国家检察官《准则》得到检察官的深刻理解，并鼓励调查人员准许《警察中央部门》将受害者转送到被贩运妇女庇护所，因为这一情况往往可以鼓励受害者提出申诉</w:t>
      </w:r>
      <w:r w:rsidR="00DE6744">
        <w:rPr>
          <w:rFonts w:hint="eastAsia"/>
          <w:spacing w:val="-50"/>
        </w:rPr>
        <w:t>―</w:t>
      </w:r>
      <w:r w:rsidR="00DE6744">
        <w:rPr>
          <w:rFonts w:hint="eastAsia"/>
        </w:rPr>
        <w:t>―</w:t>
      </w:r>
      <w:r w:rsidRPr="008826F4">
        <w:rPr>
          <w:rFonts w:hint="eastAsia"/>
        </w:rPr>
        <w:t>可以在本报告中看到，目前正为此作出努力。</w:t>
      </w:r>
    </w:p>
    <w:p w:rsidR="008826F4" w:rsidRPr="008826F4" w:rsidRDefault="008826F4" w:rsidP="008826F4">
      <w:pPr>
        <w:pStyle w:val="SingleTxtGC"/>
        <w:rPr>
          <w:rFonts w:hint="eastAsia"/>
        </w:rPr>
      </w:pPr>
      <w:r w:rsidRPr="008826F4">
        <w:rPr>
          <w:rFonts w:hint="eastAsia"/>
        </w:rPr>
        <w:t>8.</w:t>
      </w:r>
      <w:r w:rsidR="00DE6744">
        <w:rPr>
          <w:rFonts w:hint="eastAsia"/>
        </w:rPr>
        <w:t xml:space="preserve">  </w:t>
      </w:r>
      <w:r w:rsidRPr="008826F4">
        <w:rPr>
          <w:rFonts w:hint="eastAsia"/>
        </w:rPr>
        <w:t>应当作出努力，制止将以色列妇女贩运出国及相关的罪行，其方式可包括持续收集情报，加强以色列和目的地国之间的合作，并提高民众对这一可能性的认识，以便警示可能的受害者</w:t>
      </w:r>
      <w:r w:rsidR="00DE6744">
        <w:rPr>
          <w:rFonts w:hint="eastAsia"/>
          <w:spacing w:val="-50"/>
        </w:rPr>
        <w:t>―</w:t>
      </w:r>
      <w:r w:rsidR="00DE6744">
        <w:rPr>
          <w:rFonts w:hint="eastAsia"/>
        </w:rPr>
        <w:t>―</w:t>
      </w:r>
      <w:r w:rsidRPr="008826F4">
        <w:rPr>
          <w:rFonts w:hint="eastAsia"/>
        </w:rPr>
        <w:t>2009</w:t>
      </w:r>
      <w:r w:rsidRPr="008826F4">
        <w:rPr>
          <w:rFonts w:hint="eastAsia"/>
        </w:rPr>
        <w:t>年，没有按理由依据应开展这项工作的案例，但</w:t>
      </w:r>
      <w:r w:rsidRPr="008826F4">
        <w:rPr>
          <w:rFonts w:hint="eastAsia"/>
        </w:rPr>
        <w:t>2008</w:t>
      </w:r>
      <w:r w:rsidRPr="008826F4">
        <w:rPr>
          <w:rFonts w:hint="eastAsia"/>
        </w:rPr>
        <w:t>年，有一些个别的相关案例。</w:t>
      </w:r>
    </w:p>
    <w:p w:rsidR="008826F4" w:rsidRPr="008826F4" w:rsidRDefault="00DE6744" w:rsidP="00DE6744">
      <w:pPr>
        <w:pStyle w:val="H23GC"/>
        <w:rPr>
          <w:rFonts w:hint="eastAsia"/>
        </w:rPr>
      </w:pPr>
      <w:r>
        <w:rPr>
          <w:rFonts w:hint="eastAsia"/>
        </w:rPr>
        <w:tab/>
      </w:r>
      <w:r>
        <w:rPr>
          <w:rFonts w:hint="eastAsia"/>
        </w:rPr>
        <w:tab/>
      </w:r>
      <w:r w:rsidR="008826F4" w:rsidRPr="008826F4">
        <w:rPr>
          <w:rFonts w:hint="eastAsia"/>
        </w:rPr>
        <w:t>保护</w:t>
      </w:r>
    </w:p>
    <w:p w:rsidR="008826F4" w:rsidRPr="008826F4" w:rsidRDefault="008826F4" w:rsidP="008826F4">
      <w:pPr>
        <w:pStyle w:val="SingleTxtGC"/>
        <w:rPr>
          <w:rFonts w:hint="eastAsia"/>
        </w:rPr>
      </w:pPr>
      <w:r w:rsidRPr="008826F4">
        <w:rPr>
          <w:rFonts w:hint="eastAsia"/>
        </w:rPr>
        <w:t>1.</w:t>
      </w:r>
      <w:r w:rsidR="00DE6744">
        <w:rPr>
          <w:rFonts w:hint="eastAsia"/>
        </w:rPr>
        <w:t xml:space="preserve">  </w:t>
      </w:r>
      <w:r w:rsidRPr="008826F4">
        <w:rPr>
          <w:rFonts w:hint="eastAsia"/>
        </w:rPr>
        <w:t>应当鼓励设置更全面的翻译体制，对此适当注意没有得到适当翻译服务的法环节。此外，应当考虑为在法院审理中服务的翻译提供培训，以便推进翻译的准确性，尤其是涉及复杂材料的法案</w:t>
      </w:r>
      <w:r w:rsidR="00DE6744">
        <w:rPr>
          <w:rFonts w:hint="eastAsia"/>
          <w:spacing w:val="-50"/>
        </w:rPr>
        <w:t>―</w:t>
      </w:r>
      <w:r w:rsidR="00DE6744">
        <w:rPr>
          <w:rFonts w:hint="eastAsia"/>
        </w:rPr>
        <w:t>―</w:t>
      </w:r>
      <w:r w:rsidRPr="008826F4">
        <w:rPr>
          <w:rFonts w:hint="eastAsia"/>
        </w:rPr>
        <w:t>一个由办公厅主任委员会委派的小组委员会目前正在开会，处理这些问题。</w:t>
      </w:r>
    </w:p>
    <w:p w:rsidR="008826F4" w:rsidRPr="008826F4" w:rsidRDefault="008826F4" w:rsidP="008826F4">
      <w:pPr>
        <w:pStyle w:val="SingleTxtGC"/>
        <w:rPr>
          <w:rFonts w:hint="eastAsia"/>
        </w:rPr>
      </w:pPr>
      <w:r w:rsidRPr="008826F4">
        <w:rPr>
          <w:rFonts w:hint="eastAsia"/>
        </w:rPr>
        <w:t>2.</w:t>
      </w:r>
      <w:r w:rsidR="00DE6744">
        <w:rPr>
          <w:rFonts w:hint="eastAsia"/>
        </w:rPr>
        <w:t xml:space="preserve">  </w:t>
      </w:r>
      <w:r w:rsidRPr="008826F4">
        <w:rPr>
          <w:rFonts w:hint="eastAsia"/>
        </w:rPr>
        <w:t>应当考虑扩大庇护所的任务范围，以便包含对那些为更加独立的生活而离开庇护所的妇女提供后续照顾</w:t>
      </w:r>
      <w:r w:rsidR="00DE6744">
        <w:rPr>
          <w:rFonts w:hint="eastAsia"/>
          <w:spacing w:val="-50"/>
        </w:rPr>
        <w:t>―</w:t>
      </w:r>
      <w:r w:rsidR="00DE6744">
        <w:rPr>
          <w:rFonts w:hint="eastAsia"/>
        </w:rPr>
        <w:t>―</w:t>
      </w:r>
      <w:r w:rsidRPr="008826F4">
        <w:rPr>
          <w:rFonts w:hint="eastAsia"/>
        </w:rPr>
        <w:t>庇护所的确为暂时离开庇护所的妇女提供援助，尽管授权任务还没有正式扩大。</w:t>
      </w:r>
    </w:p>
    <w:p w:rsidR="008826F4" w:rsidRPr="008826F4" w:rsidRDefault="008826F4" w:rsidP="008826F4">
      <w:pPr>
        <w:pStyle w:val="SingleTxtGC"/>
        <w:rPr>
          <w:rFonts w:hint="eastAsia"/>
        </w:rPr>
      </w:pPr>
      <w:r w:rsidRPr="008826F4">
        <w:rPr>
          <w:rFonts w:hint="eastAsia"/>
        </w:rPr>
        <w:t>3.</w:t>
      </w:r>
      <w:r w:rsidR="00DE6744">
        <w:rPr>
          <w:rFonts w:hint="eastAsia"/>
        </w:rPr>
        <w:t xml:space="preserve">  </w:t>
      </w:r>
      <w:r w:rsidRPr="008826F4">
        <w:rPr>
          <w:rFonts w:hint="eastAsia"/>
        </w:rPr>
        <w:t>应该考虑为住在庇护所的妇女建立一种半独立住所模式的可能性。对此，应当审视现有的资源，尤其是基布兹，另外应当制定加入方案的标准</w:t>
      </w:r>
      <w:r w:rsidR="00DE6744">
        <w:rPr>
          <w:rFonts w:hint="eastAsia"/>
          <w:spacing w:val="-50"/>
        </w:rPr>
        <w:t>―</w:t>
      </w:r>
      <w:r w:rsidR="00DE6744">
        <w:rPr>
          <w:rFonts w:hint="eastAsia"/>
        </w:rPr>
        <w:t>―</w:t>
      </w:r>
      <w:r w:rsidRPr="008826F4">
        <w:rPr>
          <w:rFonts w:hint="eastAsia"/>
        </w:rPr>
        <w:t>鉴于</w:t>
      </w:r>
      <w:r w:rsidRPr="008826F4">
        <w:rPr>
          <w:rFonts w:hint="eastAsia"/>
        </w:rPr>
        <w:t>2009</w:t>
      </w:r>
      <w:r w:rsidRPr="008826F4">
        <w:rPr>
          <w:rFonts w:hint="eastAsia"/>
        </w:rPr>
        <w:t>年为卖淫目的的人口贩运没有继续，而且住在庇护所的妇女人数很少，需要重新考虑这项目标。</w:t>
      </w:r>
    </w:p>
    <w:p w:rsidR="008826F4" w:rsidRPr="008826F4" w:rsidRDefault="008826F4" w:rsidP="008826F4">
      <w:pPr>
        <w:pStyle w:val="SingleTxtGC"/>
        <w:rPr>
          <w:rFonts w:hint="eastAsia"/>
        </w:rPr>
      </w:pPr>
      <w:r w:rsidRPr="008826F4">
        <w:rPr>
          <w:rFonts w:hint="eastAsia"/>
        </w:rPr>
        <w:t>4.</w:t>
      </w:r>
      <w:r w:rsidR="00DE6744">
        <w:rPr>
          <w:rFonts w:hint="eastAsia"/>
        </w:rPr>
        <w:t xml:space="preserve">  </w:t>
      </w:r>
      <w:r w:rsidRPr="008826F4">
        <w:rPr>
          <w:rFonts w:hint="eastAsia"/>
        </w:rPr>
        <w:t>应当考虑任命一名国家社会工作者，帮助那些在拘押设施内的人口贩运受害者，帮助辨识这些人，并帮助他们安全地回归原籍国</w:t>
      </w:r>
      <w:r w:rsidR="00DE6744">
        <w:rPr>
          <w:rFonts w:hint="eastAsia"/>
          <w:spacing w:val="-50"/>
        </w:rPr>
        <w:t>―</w:t>
      </w:r>
      <w:r w:rsidR="00DE6744">
        <w:rPr>
          <w:rFonts w:hint="eastAsia"/>
        </w:rPr>
        <w:t>―</w:t>
      </w:r>
      <w:r w:rsidRPr="008826F4">
        <w:rPr>
          <w:rFonts w:hint="eastAsia"/>
        </w:rPr>
        <w:t>2009</w:t>
      </w:r>
      <w:r w:rsidRPr="008826F4">
        <w:rPr>
          <w:rFonts w:hint="eastAsia"/>
        </w:rPr>
        <w:t>年，国家协调员与社会工作者对“</w:t>
      </w:r>
      <w:r w:rsidRPr="008826F4">
        <w:rPr>
          <w:rFonts w:hint="eastAsia"/>
        </w:rPr>
        <w:t>Ktziot</w:t>
      </w:r>
      <w:r w:rsidRPr="008826F4">
        <w:rPr>
          <w:rFonts w:hint="eastAsia"/>
        </w:rPr>
        <w:t>”的拘禁设施问题建立了合作。鉴于大批妇女在前往以色列的路上遭到强奸或性骚扰，该单位这一年两次视察了设施，就实际案例与社会工作者保持联系，并帮助社会工作者和性罪行受害者援助中心会晤，以便推进培训，并提供咨询和帮助。</w:t>
      </w:r>
    </w:p>
    <w:p w:rsidR="008826F4" w:rsidRPr="008826F4" w:rsidRDefault="008826F4" w:rsidP="008826F4">
      <w:pPr>
        <w:pStyle w:val="SingleTxtGC"/>
        <w:rPr>
          <w:rFonts w:hint="eastAsia"/>
        </w:rPr>
      </w:pPr>
      <w:r w:rsidRPr="008826F4">
        <w:rPr>
          <w:rFonts w:hint="eastAsia"/>
        </w:rPr>
        <w:t>5.</w:t>
      </w:r>
      <w:r w:rsidR="00DE6744">
        <w:rPr>
          <w:rFonts w:hint="eastAsia"/>
        </w:rPr>
        <w:t xml:space="preserve">  </w:t>
      </w:r>
      <w:r w:rsidRPr="008826F4">
        <w:rPr>
          <w:rFonts w:hint="eastAsia"/>
        </w:rPr>
        <w:t>应当形成一套工具，以便利对人口贩运受害者的甄别。应当向所有与此类受害者有接触的相关的环节提供这套工具</w:t>
      </w:r>
      <w:r w:rsidR="00DE6744">
        <w:rPr>
          <w:rFonts w:hint="eastAsia"/>
          <w:spacing w:val="-50"/>
        </w:rPr>
        <w:t>―</w:t>
      </w:r>
      <w:r w:rsidR="00DE6744">
        <w:rPr>
          <w:rFonts w:hint="eastAsia"/>
        </w:rPr>
        <w:t>―</w:t>
      </w:r>
      <w:r w:rsidRPr="008826F4">
        <w:rPr>
          <w:rFonts w:hint="eastAsia"/>
        </w:rPr>
        <w:t>已指定了一个由地区检察长办公室代表为首的小组委员会来处理这一问题。迄今为止，这一小组委员会已经与查明色情业圈子及贩运人口卖淫方面变化的小组委员会合并起来，并与之一起进行讨论，作为甄别受害者的必要的第一步。</w:t>
      </w:r>
    </w:p>
    <w:p w:rsidR="008826F4" w:rsidRPr="008826F4" w:rsidRDefault="008826F4" w:rsidP="008826F4">
      <w:pPr>
        <w:pStyle w:val="SingleTxtGC"/>
        <w:rPr>
          <w:rFonts w:hint="eastAsia"/>
        </w:rPr>
      </w:pPr>
      <w:r w:rsidRPr="008826F4">
        <w:rPr>
          <w:rFonts w:hint="eastAsia"/>
        </w:rPr>
        <w:t>6.</w:t>
      </w:r>
      <w:r w:rsidR="00DE6744">
        <w:rPr>
          <w:rFonts w:hint="eastAsia"/>
        </w:rPr>
        <w:t xml:space="preserve">  </w:t>
      </w:r>
      <w:r w:rsidRPr="008826F4">
        <w:rPr>
          <w:rFonts w:hint="eastAsia"/>
        </w:rPr>
        <w:t>应该建立一套程序，使人口贩运受害者</w:t>
      </w:r>
      <w:r w:rsidRPr="008826F4">
        <w:rPr>
          <w:rFonts w:hint="eastAsia"/>
        </w:rPr>
        <w:t>(</w:t>
      </w:r>
      <w:r w:rsidRPr="008826F4">
        <w:rPr>
          <w:rFonts w:hint="eastAsia"/>
        </w:rPr>
        <w:t>无论其是否住在庇护所</w:t>
      </w:r>
      <w:r w:rsidRPr="008826F4">
        <w:rPr>
          <w:rFonts w:hint="eastAsia"/>
        </w:rPr>
        <w:t>)</w:t>
      </w:r>
      <w:r w:rsidRPr="008826F4">
        <w:rPr>
          <w:rFonts w:hint="eastAsia"/>
        </w:rPr>
        <w:t>能够安全回归到原籍国</w:t>
      </w:r>
      <w:r w:rsidR="00DE6744">
        <w:rPr>
          <w:rFonts w:hint="eastAsia"/>
          <w:spacing w:val="-50"/>
        </w:rPr>
        <w:t>―</w:t>
      </w:r>
      <w:r w:rsidR="00DE6744">
        <w:rPr>
          <w:rFonts w:hint="eastAsia"/>
        </w:rPr>
        <w:t>―</w:t>
      </w:r>
      <w:r w:rsidRPr="008826F4">
        <w:rPr>
          <w:rFonts w:hint="eastAsia"/>
        </w:rPr>
        <w:t>如本报告所述，庇护所实际上的确帮助妇女，包括那些不住在庇护所的妇女。此外，非政府组织也就这一事项提供帮助，而且还指定了一个小组委员会，由社会事务和社会服务部的代表负责，以提出建议。这一小组委员会举行了几次会议，包括一次由国际移徙组织代表出席的会议。</w:t>
      </w:r>
    </w:p>
    <w:p w:rsidR="008826F4" w:rsidRPr="008826F4" w:rsidRDefault="008826F4" w:rsidP="008826F4">
      <w:pPr>
        <w:pStyle w:val="SingleTxtGC"/>
        <w:rPr>
          <w:rFonts w:hint="eastAsia"/>
        </w:rPr>
      </w:pPr>
      <w:r w:rsidRPr="008826F4">
        <w:rPr>
          <w:rFonts w:hint="eastAsia"/>
        </w:rPr>
        <w:t>7.</w:t>
      </w:r>
      <w:r w:rsidR="00DE6744">
        <w:rPr>
          <w:rFonts w:hint="eastAsia"/>
        </w:rPr>
        <w:t xml:space="preserve">  </w:t>
      </w:r>
      <w:r w:rsidRPr="008826F4">
        <w:rPr>
          <w:rFonts w:hint="eastAsia"/>
        </w:rPr>
        <w:t>一旦“保护证人计划”</w:t>
      </w:r>
      <w:r w:rsidR="00793A01">
        <w:rPr>
          <w:rStyle w:val="FootnoteReference"/>
        </w:rPr>
        <w:footnoteReference w:id="11"/>
      </w:r>
      <w:r w:rsidRPr="008826F4">
        <w:rPr>
          <w:rFonts w:hint="eastAsia"/>
        </w:rPr>
        <w:t>开始运作并成为警方证人保护管理局的优先事项，就应该考虑对贩运人口卖淫及相关罪行的受害者实行证人保护计划</w:t>
      </w:r>
      <w:r w:rsidR="00DE6744">
        <w:rPr>
          <w:rFonts w:hint="eastAsia"/>
          <w:spacing w:val="-50"/>
        </w:rPr>
        <w:t>―</w:t>
      </w:r>
      <w:r w:rsidR="00DE6744">
        <w:rPr>
          <w:rFonts w:hint="eastAsia"/>
        </w:rPr>
        <w:t>―</w:t>
      </w:r>
      <w:r w:rsidRPr="008826F4">
        <w:rPr>
          <w:rFonts w:hint="eastAsia"/>
        </w:rPr>
        <w:t>2008</w:t>
      </w:r>
      <w:r w:rsidRPr="008826F4">
        <w:rPr>
          <w:rFonts w:hint="eastAsia"/>
        </w:rPr>
        <w:t>年</w:t>
      </w:r>
      <w:r w:rsidRPr="008826F4">
        <w:rPr>
          <w:rFonts w:hint="eastAsia"/>
        </w:rPr>
        <w:t>11</w:t>
      </w:r>
      <w:r w:rsidRPr="008826F4">
        <w:rPr>
          <w:rFonts w:hint="eastAsia"/>
        </w:rPr>
        <w:t>月已通过法律，法律的执行工作已经开始。国家协调员与该法律所涉及的警方代表会面，促请管理局考虑照顾符合法律标准的人口贩运受害者已不存在阻碍。</w:t>
      </w:r>
    </w:p>
    <w:p w:rsidR="008826F4" w:rsidRPr="008826F4" w:rsidRDefault="008826F4" w:rsidP="008826F4">
      <w:pPr>
        <w:pStyle w:val="SingleTxtGC"/>
        <w:rPr>
          <w:rFonts w:hint="eastAsia"/>
        </w:rPr>
      </w:pPr>
      <w:r w:rsidRPr="008826F4">
        <w:rPr>
          <w:rFonts w:hint="eastAsia"/>
        </w:rPr>
        <w:t>8.</w:t>
      </w:r>
      <w:r w:rsidR="00DE6744">
        <w:rPr>
          <w:rFonts w:hint="eastAsia"/>
        </w:rPr>
        <w:t xml:space="preserve">  </w:t>
      </w:r>
      <w:r w:rsidRPr="008826F4">
        <w:rPr>
          <w:rFonts w:hint="eastAsia"/>
        </w:rPr>
        <w:t>应当推进对贩运人口卖淫受害者的赔偿，其方式包括：使检察官和法官进一步认识到作出适当赔偿的重要性，推进保证向已经离开该国的受害者支付赔偿的程序，并使检察官进一步了解《国家检察官准则》，其中规定检察官对人口贩运案例的辩诉商议提出条件，即要求人口贩运者存交赔偿金以便向受害者提供</w:t>
      </w:r>
      <w:r w:rsidR="00DE6744">
        <w:rPr>
          <w:rFonts w:hint="eastAsia"/>
          <w:spacing w:val="-50"/>
        </w:rPr>
        <w:t>―</w:t>
      </w:r>
      <w:r w:rsidR="00DE6744">
        <w:rPr>
          <w:rFonts w:hint="eastAsia"/>
        </w:rPr>
        <w:t>―</w:t>
      </w:r>
      <w:r w:rsidRPr="008826F4">
        <w:rPr>
          <w:rFonts w:hint="eastAsia"/>
        </w:rPr>
        <w:t>如本报告所细述的，目前正为此作出努力，其中包括请行政总长参与监督并实行向已回原籍国的受害者提供赔偿的计划。此外，《国家检察官准则》也提到这项赔偿，法院并增加了赔偿金。检察官确实要求被告存交赔偿金作为辩诉商议的条件。</w:t>
      </w:r>
    </w:p>
    <w:p w:rsidR="008826F4" w:rsidRPr="008826F4" w:rsidRDefault="008826F4" w:rsidP="008826F4">
      <w:pPr>
        <w:pStyle w:val="SingleTxtGC"/>
        <w:rPr>
          <w:rFonts w:hint="eastAsia"/>
        </w:rPr>
      </w:pPr>
      <w:r w:rsidRPr="008826F4">
        <w:rPr>
          <w:rFonts w:hint="eastAsia"/>
        </w:rPr>
        <w:t>9.</w:t>
      </w:r>
      <w:r w:rsidR="00DE6744">
        <w:rPr>
          <w:rFonts w:hint="eastAsia"/>
        </w:rPr>
        <w:t xml:space="preserve">  </w:t>
      </w:r>
      <w:r w:rsidRPr="008826F4">
        <w:rPr>
          <w:rFonts w:hint="eastAsia"/>
        </w:rPr>
        <w:t>应当作出努力，确保在该国有法律地位的人口贩运受害者</w:t>
      </w:r>
      <w:r w:rsidRPr="008826F4">
        <w:rPr>
          <w:rFonts w:hint="eastAsia"/>
        </w:rPr>
        <w:t>(</w:t>
      </w:r>
      <w:r w:rsidRPr="008826F4">
        <w:rPr>
          <w:rFonts w:hint="eastAsia"/>
        </w:rPr>
        <w:t>无论是否住在庇护所</w:t>
      </w:r>
      <w:r w:rsidRPr="008826F4">
        <w:rPr>
          <w:rFonts w:hint="eastAsia"/>
        </w:rPr>
        <w:t>)</w:t>
      </w:r>
      <w:r w:rsidRPr="008826F4">
        <w:rPr>
          <w:rFonts w:hint="eastAsia"/>
        </w:rPr>
        <w:t>都得到医疗</w:t>
      </w:r>
      <w:r w:rsidR="00DE6744">
        <w:rPr>
          <w:rFonts w:hint="eastAsia"/>
          <w:spacing w:val="-50"/>
        </w:rPr>
        <w:t>―</w:t>
      </w:r>
      <w:r w:rsidR="00DE6744">
        <w:rPr>
          <w:rFonts w:hint="eastAsia"/>
        </w:rPr>
        <w:t>―</w:t>
      </w:r>
      <w:r w:rsidRPr="008826F4">
        <w:rPr>
          <w:rFonts w:hint="eastAsia"/>
        </w:rPr>
        <w:t>由办公厅主任委员会所任命的一个小组委员会已仔细审查了各项建议，并送交小组委员会成员供提出意见。小组委员会在收到意见并将其纳入建议之后，将向办公厅主任委员会提交。</w:t>
      </w:r>
    </w:p>
    <w:p w:rsidR="008826F4" w:rsidRPr="008826F4" w:rsidRDefault="008826F4" w:rsidP="008826F4">
      <w:pPr>
        <w:pStyle w:val="SingleTxtGC"/>
        <w:rPr>
          <w:rFonts w:hint="eastAsia"/>
        </w:rPr>
      </w:pPr>
      <w:r w:rsidRPr="008826F4">
        <w:rPr>
          <w:rFonts w:hint="eastAsia"/>
        </w:rPr>
        <w:t>10.</w:t>
      </w:r>
      <w:r w:rsidR="00DE6744">
        <w:rPr>
          <w:rFonts w:hint="eastAsia"/>
        </w:rPr>
        <w:t xml:space="preserve">  </w:t>
      </w:r>
      <w:r w:rsidRPr="008826F4">
        <w:rPr>
          <w:rFonts w:hint="eastAsia"/>
        </w:rPr>
        <w:t>如果庇护所将接纳以色列的人口贩运受害者，必要时庇护所的指导委员会应当评估是否应当作出必要的安排。由于设想这批人可能与目前居住在庇护所的人不同，这项评估是必要的。评估应包含对这一人群的其他现有庇护所的审查</w:t>
      </w:r>
      <w:r w:rsidR="00DE6744">
        <w:rPr>
          <w:rFonts w:hint="eastAsia"/>
          <w:spacing w:val="-50"/>
        </w:rPr>
        <w:t>―</w:t>
      </w:r>
      <w:r w:rsidR="00DE6744">
        <w:rPr>
          <w:rFonts w:hint="eastAsia"/>
        </w:rPr>
        <w:t>―</w:t>
      </w:r>
      <w:r w:rsidRPr="008826F4">
        <w:rPr>
          <w:rFonts w:hint="eastAsia"/>
        </w:rPr>
        <w:t>2009</w:t>
      </w:r>
      <w:r w:rsidRPr="008826F4">
        <w:rPr>
          <w:rFonts w:hint="eastAsia"/>
        </w:rPr>
        <w:t>年间，对以色列的受害者有两种解决办法：首先，这类受害者被安排在“</w:t>
      </w:r>
      <w:r w:rsidRPr="008826F4">
        <w:rPr>
          <w:rFonts w:hint="eastAsia"/>
        </w:rPr>
        <w:t>Maagan</w:t>
      </w:r>
      <w:r w:rsidRPr="008826F4">
        <w:rPr>
          <w:rFonts w:hint="eastAsia"/>
        </w:rPr>
        <w:t>”庇护所中，此外，还有一个对以色列的色情业受害者提供庇护所的体制，详见本报告。</w:t>
      </w:r>
    </w:p>
    <w:p w:rsidR="008826F4" w:rsidRPr="008826F4" w:rsidRDefault="008826F4" w:rsidP="008826F4">
      <w:pPr>
        <w:pStyle w:val="SingleTxtGC"/>
        <w:rPr>
          <w:rFonts w:hint="eastAsia"/>
        </w:rPr>
      </w:pPr>
      <w:r w:rsidRPr="008826F4">
        <w:rPr>
          <w:rFonts w:hint="eastAsia"/>
        </w:rPr>
        <w:t>11.</w:t>
      </w:r>
      <w:r w:rsidR="00DE6744">
        <w:rPr>
          <w:rFonts w:hint="eastAsia"/>
        </w:rPr>
        <w:t xml:space="preserve">  </w:t>
      </w:r>
      <w:r w:rsidRPr="008826F4">
        <w:rPr>
          <w:rFonts w:hint="eastAsia"/>
        </w:rPr>
        <w:t>应当作出努力，使检察官进一步认识到从法律上看，可以在被告不在场的情况下从为卖淫或色情制品目的贩运人口的受害者取得证词</w:t>
      </w:r>
      <w:r w:rsidR="00DE6744">
        <w:rPr>
          <w:rFonts w:hint="eastAsia"/>
          <w:spacing w:val="-50"/>
        </w:rPr>
        <w:t>―</w:t>
      </w:r>
      <w:r w:rsidR="00DE6744">
        <w:rPr>
          <w:rFonts w:hint="eastAsia"/>
        </w:rPr>
        <w:t>―</w:t>
      </w:r>
      <w:r w:rsidRPr="008826F4">
        <w:rPr>
          <w:rFonts w:hint="eastAsia"/>
        </w:rPr>
        <w:t>《国家检察官准则》提到了这一点。</w:t>
      </w:r>
    </w:p>
    <w:p w:rsidR="008826F4" w:rsidRPr="008826F4" w:rsidRDefault="008826F4" w:rsidP="008826F4">
      <w:pPr>
        <w:pStyle w:val="SingleTxtGC"/>
        <w:rPr>
          <w:rFonts w:hint="eastAsia"/>
        </w:rPr>
      </w:pPr>
      <w:r w:rsidRPr="008826F4">
        <w:rPr>
          <w:rFonts w:hint="eastAsia"/>
        </w:rPr>
        <w:t>12.</w:t>
      </w:r>
      <w:r w:rsidR="00DE6744">
        <w:rPr>
          <w:rFonts w:hint="eastAsia"/>
        </w:rPr>
        <w:t xml:space="preserve">  </w:t>
      </w:r>
      <w:r w:rsidRPr="008826F4">
        <w:rPr>
          <w:rFonts w:hint="eastAsia"/>
        </w:rPr>
        <w:t>应当考虑在司法部的通常渠道框架内设置法律，保护为卖淫而贩运人口的受害者。这方面可以包括授权法院</w:t>
      </w:r>
      <w:r w:rsidRPr="008826F4">
        <w:rPr>
          <w:rFonts w:hint="eastAsia"/>
        </w:rPr>
        <w:t>(</w:t>
      </w:r>
      <w:r w:rsidRPr="008826F4">
        <w:rPr>
          <w:rFonts w:hint="eastAsia"/>
        </w:rPr>
        <w:t>在对人口贩运者的刑事案例背景下</w:t>
      </w:r>
      <w:r w:rsidRPr="008826F4">
        <w:rPr>
          <w:rFonts w:hint="eastAsia"/>
        </w:rPr>
        <w:t>)</w:t>
      </w:r>
      <w:r w:rsidRPr="008826F4">
        <w:rPr>
          <w:rFonts w:hint="eastAsia"/>
        </w:rPr>
        <w:t>索取关于受害者状况的社会服务报告，核准法院对未向受害者支付赔偿的人口贩运者裁定刑期的司法权，并授权不公开受害者的详情，制订这项法律的假设条件是：这方面还没有在现有法律中作出规定，以及法律并不涉及这一方面</w:t>
      </w:r>
      <w:r w:rsidR="00DE6744">
        <w:rPr>
          <w:rFonts w:hint="eastAsia"/>
          <w:spacing w:val="-50"/>
        </w:rPr>
        <w:t>―</w:t>
      </w:r>
      <w:r w:rsidR="00DE6744">
        <w:rPr>
          <w:rFonts w:hint="eastAsia"/>
        </w:rPr>
        <w:t>―</w:t>
      </w:r>
      <w:r w:rsidRPr="008826F4">
        <w:rPr>
          <w:rFonts w:hint="eastAsia"/>
        </w:rPr>
        <w:t>2009</w:t>
      </w:r>
      <w:r w:rsidRPr="008826F4">
        <w:rPr>
          <w:rFonts w:hint="eastAsia"/>
        </w:rPr>
        <w:t>年间，已经对社会服务情况报告而通过了法律。</w:t>
      </w:r>
    </w:p>
    <w:p w:rsidR="00DE6744" w:rsidRDefault="008826F4" w:rsidP="008826F4">
      <w:pPr>
        <w:pStyle w:val="SingleTxtGC"/>
      </w:pPr>
      <w:r w:rsidRPr="008826F4">
        <w:rPr>
          <w:rFonts w:hint="eastAsia"/>
        </w:rPr>
        <w:t>13.</w:t>
      </w:r>
      <w:r w:rsidR="00DE6744">
        <w:rPr>
          <w:rFonts w:hint="eastAsia"/>
        </w:rPr>
        <w:t xml:space="preserve">  </w:t>
      </w:r>
      <w:r w:rsidRPr="008826F4">
        <w:rPr>
          <w:rFonts w:hint="eastAsia"/>
        </w:rPr>
        <w:t>应当作出努力，使检察官进一步认识到《犯罪受害者权利法》，尤其是涉及到贩运人口卖淫的受害者方面的规定</w:t>
      </w:r>
      <w:r w:rsidR="00DE6744">
        <w:rPr>
          <w:rFonts w:hint="eastAsia"/>
          <w:spacing w:val="-50"/>
        </w:rPr>
        <w:t>―</w:t>
      </w:r>
      <w:r w:rsidR="00DE6744">
        <w:rPr>
          <w:rFonts w:hint="eastAsia"/>
        </w:rPr>
        <w:t>―</w:t>
      </w:r>
      <w:r w:rsidRPr="008826F4">
        <w:rPr>
          <w:rFonts w:hint="eastAsia"/>
        </w:rPr>
        <w:t>这一点已经在培训中提及，提高认识工作将进一步加强。</w:t>
      </w:r>
    </w:p>
    <w:p w:rsidR="008826F4" w:rsidRPr="008826F4" w:rsidRDefault="00DE6744" w:rsidP="00DE6744">
      <w:pPr>
        <w:pStyle w:val="HChGC"/>
        <w:rPr>
          <w:rFonts w:hint="eastAsia"/>
        </w:rPr>
      </w:pPr>
      <w:r>
        <w:br w:type="page"/>
      </w:r>
      <w:r w:rsidR="008826F4" w:rsidRPr="008826F4">
        <w:rPr>
          <w:rFonts w:hint="eastAsia"/>
        </w:rPr>
        <w:t>附件</w:t>
      </w:r>
      <w:r w:rsidR="002C7C45">
        <w:rPr>
          <w:rFonts w:hint="eastAsia"/>
        </w:rPr>
        <w:t>4</w:t>
      </w:r>
    </w:p>
    <w:p w:rsidR="008826F4" w:rsidRPr="008826F4" w:rsidRDefault="00DE6744" w:rsidP="00DE6744">
      <w:pPr>
        <w:pStyle w:val="H1GC"/>
        <w:rPr>
          <w:rFonts w:hint="eastAsia"/>
        </w:rPr>
      </w:pPr>
      <w:r>
        <w:rPr>
          <w:rFonts w:hint="eastAsia"/>
        </w:rPr>
        <w:tab/>
      </w:r>
      <w:r>
        <w:rPr>
          <w:rFonts w:hint="eastAsia"/>
        </w:rPr>
        <w:tab/>
      </w:r>
      <w:r w:rsidR="008826F4" w:rsidRPr="008826F4">
        <w:rPr>
          <w:rFonts w:hint="eastAsia"/>
        </w:rPr>
        <w:t>对在问题清单第</w:t>
      </w:r>
      <w:r w:rsidR="008826F4" w:rsidRPr="008826F4">
        <w:rPr>
          <w:rFonts w:hint="eastAsia"/>
        </w:rPr>
        <w:t>16</w:t>
      </w:r>
      <w:r w:rsidR="008826F4" w:rsidRPr="008826F4">
        <w:rPr>
          <w:rFonts w:hint="eastAsia"/>
        </w:rPr>
        <w:t>段所提问题所作的答复</w:t>
      </w:r>
    </w:p>
    <w:p w:rsidR="008826F4" w:rsidRPr="00295045" w:rsidRDefault="008826F4" w:rsidP="008826F4">
      <w:pPr>
        <w:pStyle w:val="SingleTxtGC"/>
        <w:rPr>
          <w:rFonts w:eastAsia="SimHei" w:hint="eastAsia"/>
        </w:rPr>
      </w:pPr>
      <w:r w:rsidRPr="00295045">
        <w:rPr>
          <w:rFonts w:eastAsia="SimHei" w:hint="eastAsia"/>
        </w:rPr>
        <w:t>以色列国</w:t>
      </w:r>
    </w:p>
    <w:p w:rsidR="008826F4" w:rsidRPr="00295045" w:rsidRDefault="008826F4" w:rsidP="008826F4">
      <w:pPr>
        <w:pStyle w:val="SingleTxtGC"/>
        <w:rPr>
          <w:rFonts w:eastAsia="SimHei" w:hint="eastAsia"/>
        </w:rPr>
      </w:pPr>
      <w:r w:rsidRPr="00295045">
        <w:rPr>
          <w:rFonts w:eastAsia="SimHei" w:hint="eastAsia"/>
        </w:rPr>
        <w:t>司法部</w:t>
      </w:r>
    </w:p>
    <w:p w:rsidR="008826F4" w:rsidRPr="00295045" w:rsidRDefault="008826F4" w:rsidP="008826F4">
      <w:pPr>
        <w:pStyle w:val="SingleTxtGC"/>
        <w:rPr>
          <w:rFonts w:eastAsia="SimHei" w:hint="eastAsia"/>
        </w:rPr>
      </w:pPr>
      <w:r w:rsidRPr="00295045">
        <w:rPr>
          <w:rFonts w:eastAsia="SimHei" w:hint="eastAsia"/>
        </w:rPr>
        <w:t>《打击奴役和为奴役或强迫劳动而贩运人口活动国家计划》执行情况</w:t>
      </w:r>
      <w:r w:rsidRPr="00295045">
        <w:rPr>
          <w:rFonts w:eastAsia="SimHei" w:hint="eastAsia"/>
        </w:rPr>
        <w:t>(</w:t>
      </w:r>
      <w:r w:rsidRPr="00295045">
        <w:rPr>
          <w:rFonts w:eastAsia="SimHei" w:hint="eastAsia"/>
        </w:rPr>
        <w:t>截至</w:t>
      </w:r>
      <w:r w:rsidRPr="00295045">
        <w:rPr>
          <w:rFonts w:eastAsia="SimHei" w:hint="eastAsia"/>
        </w:rPr>
        <w:t>2010</w:t>
      </w:r>
      <w:r w:rsidRPr="00295045">
        <w:rPr>
          <w:rFonts w:eastAsia="SimHei" w:hint="eastAsia"/>
        </w:rPr>
        <w:t>年</w:t>
      </w:r>
      <w:r w:rsidRPr="00295045">
        <w:rPr>
          <w:rFonts w:eastAsia="SimHei" w:hint="eastAsia"/>
        </w:rPr>
        <w:t>2</w:t>
      </w:r>
      <w:r w:rsidRPr="00295045">
        <w:rPr>
          <w:rFonts w:eastAsia="SimHei" w:hint="eastAsia"/>
        </w:rPr>
        <w:t>月</w:t>
      </w:r>
      <w:r w:rsidRPr="00295045">
        <w:rPr>
          <w:rFonts w:eastAsia="SimHei" w:hint="eastAsia"/>
        </w:rPr>
        <w:t>23</w:t>
      </w:r>
      <w:r w:rsidRPr="00295045">
        <w:rPr>
          <w:rFonts w:eastAsia="SimHei" w:hint="eastAsia"/>
        </w:rPr>
        <w:t>日日</w:t>
      </w:r>
      <w:r w:rsidRPr="00295045">
        <w:rPr>
          <w:rFonts w:eastAsia="SimHei" w:hint="eastAsia"/>
        </w:rPr>
        <w:t>)</w:t>
      </w:r>
    </w:p>
    <w:p w:rsidR="008826F4" w:rsidRPr="008826F4" w:rsidRDefault="00295045" w:rsidP="008826F4">
      <w:pPr>
        <w:pStyle w:val="SingleTxtGC"/>
        <w:rPr>
          <w:rFonts w:hint="eastAsia"/>
        </w:rPr>
      </w:pPr>
      <w:r>
        <w:rPr>
          <w:rFonts w:hint="eastAsia"/>
        </w:rPr>
        <w:tab/>
      </w:r>
      <w:r w:rsidR="008826F4" w:rsidRPr="008826F4">
        <w:rPr>
          <w:rFonts w:hint="eastAsia"/>
        </w:rPr>
        <w:t>以下是《国家计划》的要点及《计划》的执行情况</w:t>
      </w:r>
      <w:r>
        <w:rPr>
          <w:rFonts w:hint="eastAsia"/>
          <w:spacing w:val="-50"/>
        </w:rPr>
        <w:t>―</w:t>
      </w:r>
      <w:r>
        <w:rPr>
          <w:rFonts w:hint="eastAsia"/>
        </w:rPr>
        <w:t>―</w:t>
      </w:r>
    </w:p>
    <w:p w:rsidR="008826F4" w:rsidRPr="008826F4" w:rsidRDefault="00295045" w:rsidP="00295045">
      <w:pPr>
        <w:pStyle w:val="H23GC"/>
        <w:rPr>
          <w:rFonts w:hint="eastAsia"/>
        </w:rPr>
      </w:pPr>
      <w:r>
        <w:rPr>
          <w:rFonts w:hint="eastAsia"/>
        </w:rPr>
        <w:tab/>
      </w:r>
      <w:r>
        <w:rPr>
          <w:rFonts w:hint="eastAsia"/>
        </w:rPr>
        <w:tab/>
      </w:r>
      <w:r w:rsidR="008826F4" w:rsidRPr="008826F4">
        <w:rPr>
          <w:rFonts w:hint="eastAsia"/>
        </w:rPr>
        <w:t>预防</w:t>
      </w:r>
    </w:p>
    <w:p w:rsidR="008826F4" w:rsidRPr="008826F4" w:rsidRDefault="008826F4" w:rsidP="008826F4">
      <w:pPr>
        <w:pStyle w:val="SingleTxtGC"/>
        <w:rPr>
          <w:rFonts w:hint="eastAsia"/>
        </w:rPr>
      </w:pPr>
      <w:r w:rsidRPr="008826F4">
        <w:rPr>
          <w:rFonts w:hint="eastAsia"/>
        </w:rPr>
        <w:t xml:space="preserve">1.  </w:t>
      </w:r>
      <w:r w:rsidRPr="008826F4">
        <w:rPr>
          <w:rFonts w:hint="eastAsia"/>
        </w:rPr>
        <w:t>应当建立一项关于奴役以及为奴役或强迫劳动而贩运人口活动的</w:t>
      </w:r>
      <w:r w:rsidRPr="002C7C45">
        <w:rPr>
          <w:rFonts w:eastAsia="SimHei" w:hint="eastAsia"/>
        </w:rPr>
        <w:t>信息数据库</w:t>
      </w:r>
      <w:r w:rsidRPr="008826F4">
        <w:rPr>
          <w:rFonts w:hint="eastAsia"/>
        </w:rPr>
        <w:t>，其方式包括：在各政府机关间交流资料，加强与非政府组织沟通的渠道，并鼓励研究</w:t>
      </w:r>
      <w:r w:rsidR="00295045">
        <w:rPr>
          <w:rFonts w:hint="eastAsia"/>
          <w:spacing w:val="-50"/>
        </w:rPr>
        <w:t>―</w:t>
      </w:r>
      <w:r w:rsidR="00295045">
        <w:rPr>
          <w:rFonts w:hint="eastAsia"/>
        </w:rPr>
        <w:t>―</w:t>
      </w:r>
      <w:r w:rsidRPr="008826F4">
        <w:rPr>
          <w:rFonts w:hint="eastAsia"/>
        </w:rPr>
        <w:t>目前</w:t>
      </w:r>
      <w:r w:rsidRPr="008826F4">
        <w:rPr>
          <w:rFonts w:hint="eastAsia"/>
        </w:rPr>
        <w:t>PIBA</w:t>
      </w:r>
      <w:r w:rsidRPr="008826F4">
        <w:rPr>
          <w:rFonts w:hint="eastAsia"/>
        </w:rPr>
        <w:t>正在编纂资料，国家协调员正作出努力，使非政府组织和政府机关之间建立起沟通的渠道，并总结归纳在一年的过程中所面对的案例。但是，目前尚没有全面的数据库。</w:t>
      </w:r>
    </w:p>
    <w:p w:rsidR="008826F4" w:rsidRPr="008826F4" w:rsidRDefault="008826F4" w:rsidP="008826F4">
      <w:pPr>
        <w:pStyle w:val="SingleTxtGC"/>
        <w:rPr>
          <w:rFonts w:hint="eastAsia"/>
        </w:rPr>
      </w:pPr>
      <w:r w:rsidRPr="008826F4">
        <w:rPr>
          <w:rFonts w:hint="eastAsia"/>
        </w:rPr>
        <w:t>2.</w:t>
      </w:r>
      <w:r w:rsidR="00295045">
        <w:rPr>
          <w:rFonts w:hint="eastAsia"/>
        </w:rPr>
        <w:t xml:space="preserve">  </w:t>
      </w:r>
      <w:r w:rsidRPr="002C7C45">
        <w:rPr>
          <w:rFonts w:eastAsia="SimHei" w:hint="eastAsia"/>
        </w:rPr>
        <w:t>应采取步骤使以色列公众了解</w:t>
      </w:r>
      <w:r w:rsidRPr="00C27743">
        <w:rPr>
          <w:rFonts w:hint="eastAsia"/>
        </w:rPr>
        <w:t>这一现象</w:t>
      </w:r>
      <w:r w:rsidRPr="008826F4">
        <w:rPr>
          <w:rFonts w:hint="eastAsia"/>
        </w:rPr>
        <w:t>，并了解他们根据《刑事法》向警察报告为奴役或强迫劳动而贩运人口嫌疑案例</w:t>
      </w:r>
      <w:r w:rsidR="00295045">
        <w:rPr>
          <w:rFonts w:hint="eastAsia"/>
          <w:spacing w:val="-50"/>
        </w:rPr>
        <w:t>―</w:t>
      </w:r>
      <w:r w:rsidR="00295045">
        <w:rPr>
          <w:rFonts w:hint="eastAsia"/>
        </w:rPr>
        <w:t>―</w:t>
      </w:r>
      <w:r w:rsidRPr="008826F4">
        <w:rPr>
          <w:rFonts w:hint="eastAsia"/>
        </w:rPr>
        <w:t>2009</w:t>
      </w:r>
      <w:r w:rsidRPr="008826F4">
        <w:rPr>
          <w:rFonts w:hint="eastAsia"/>
        </w:rPr>
        <w:t>年间，开展了许多教育公众的举措，其中多数都涉及到上述所有问题。</w:t>
      </w:r>
    </w:p>
    <w:p w:rsidR="008826F4" w:rsidRPr="008826F4" w:rsidRDefault="008826F4" w:rsidP="008826F4">
      <w:pPr>
        <w:pStyle w:val="SingleTxtGC"/>
        <w:rPr>
          <w:rFonts w:hint="eastAsia"/>
        </w:rPr>
      </w:pPr>
      <w:r w:rsidRPr="008826F4">
        <w:rPr>
          <w:rFonts w:hint="eastAsia"/>
        </w:rPr>
        <w:t>3.</w:t>
      </w:r>
      <w:r w:rsidR="00295045">
        <w:rPr>
          <w:rFonts w:hint="eastAsia"/>
        </w:rPr>
        <w:t xml:space="preserve">  </w:t>
      </w:r>
      <w:r w:rsidRPr="002C7C45">
        <w:rPr>
          <w:rFonts w:eastAsia="SimHei" w:hint="eastAsia"/>
        </w:rPr>
        <w:t>应当鼓励公众和各阶层公众向警察通报相关的信息</w:t>
      </w:r>
      <w:r w:rsidRPr="008826F4">
        <w:rPr>
          <w:rFonts w:hint="eastAsia"/>
        </w:rPr>
        <w:t>，告发奴役及为奴役和强迫劳动而贩运人口事件，其中尤其是包括私营企业在内的可能与这类罪行的受害者发生接触的各阶层</w:t>
      </w:r>
      <w:r w:rsidR="00295045">
        <w:rPr>
          <w:rFonts w:hint="eastAsia"/>
          <w:spacing w:val="-50"/>
        </w:rPr>
        <w:t>―</w:t>
      </w:r>
      <w:r w:rsidR="00295045">
        <w:rPr>
          <w:rFonts w:hint="eastAsia"/>
        </w:rPr>
        <w:t>―</w:t>
      </w:r>
      <w:r w:rsidRPr="008826F4">
        <w:rPr>
          <w:rFonts w:hint="eastAsia"/>
        </w:rPr>
        <w:t>目前正在开展公共宣传运动，尽管还没有在私营企业中进行宣传。</w:t>
      </w:r>
    </w:p>
    <w:p w:rsidR="008826F4" w:rsidRPr="008826F4" w:rsidRDefault="008826F4" w:rsidP="008826F4">
      <w:pPr>
        <w:pStyle w:val="SingleTxtGC"/>
        <w:rPr>
          <w:rFonts w:hint="eastAsia"/>
        </w:rPr>
      </w:pPr>
      <w:r w:rsidRPr="008826F4">
        <w:rPr>
          <w:rFonts w:hint="eastAsia"/>
        </w:rPr>
        <w:t>4.</w:t>
      </w:r>
      <w:r w:rsidR="00295045">
        <w:rPr>
          <w:rFonts w:hint="eastAsia"/>
        </w:rPr>
        <w:t xml:space="preserve">  </w:t>
      </w:r>
      <w:r w:rsidRPr="00C27743">
        <w:rPr>
          <w:rFonts w:hint="eastAsia"/>
        </w:rPr>
        <w:t>在外籍工人</w:t>
      </w:r>
      <w:r w:rsidRPr="002C7C45">
        <w:rPr>
          <w:rFonts w:eastAsia="SimHei" w:hint="eastAsia"/>
        </w:rPr>
        <w:t>原籍国内开展宣传运动</w:t>
      </w:r>
      <w:r w:rsidRPr="008826F4">
        <w:rPr>
          <w:rFonts w:hint="eastAsia"/>
        </w:rPr>
        <w:t>，使之掌握有关在以色列的就业条件和权利的基本信息</w:t>
      </w:r>
      <w:r w:rsidR="00295045">
        <w:rPr>
          <w:rFonts w:hint="eastAsia"/>
          <w:spacing w:val="-50"/>
        </w:rPr>
        <w:t>―</w:t>
      </w:r>
      <w:r w:rsidR="00295045">
        <w:rPr>
          <w:rFonts w:hint="eastAsia"/>
        </w:rPr>
        <w:t>―</w:t>
      </w:r>
      <w:r w:rsidRPr="008826F4">
        <w:rPr>
          <w:rFonts w:hint="eastAsia"/>
        </w:rPr>
        <w:t>请参看本报告中提到的由工贸部分发的小册子，以及公共宣传运动问题小组委员会提交的建议，主要涉及到向外籍工人说明其权利。此外，在本报告所涉及的阶段里，国家协调员与泰国和越南大使馆进行了会晤，讨论了对移徙国外的工人提供保护的问题。</w:t>
      </w:r>
    </w:p>
    <w:p w:rsidR="008826F4" w:rsidRPr="008826F4" w:rsidRDefault="008826F4" w:rsidP="008826F4">
      <w:pPr>
        <w:pStyle w:val="SingleTxtGC"/>
        <w:rPr>
          <w:rFonts w:hint="eastAsia"/>
        </w:rPr>
      </w:pPr>
      <w:r w:rsidRPr="008826F4">
        <w:rPr>
          <w:rFonts w:hint="eastAsia"/>
        </w:rPr>
        <w:t>5.</w:t>
      </w:r>
      <w:r w:rsidR="00295045">
        <w:rPr>
          <w:rFonts w:hint="eastAsia"/>
        </w:rPr>
        <w:t xml:space="preserve">  </w:t>
      </w:r>
      <w:r w:rsidRPr="00C27743">
        <w:rPr>
          <w:rFonts w:hint="eastAsia"/>
        </w:rPr>
        <w:t>应当采取步骤</w:t>
      </w:r>
      <w:r w:rsidRPr="002C7C45">
        <w:rPr>
          <w:rFonts w:eastAsia="SimHei" w:hint="eastAsia"/>
        </w:rPr>
        <w:t>，使外籍工人了解其在刚到达以色列的最初阶段内的基本权利</w:t>
      </w:r>
      <w:r w:rsidR="00295045">
        <w:rPr>
          <w:rFonts w:hint="eastAsia"/>
          <w:spacing w:val="-50"/>
        </w:rPr>
        <w:t>―</w:t>
      </w:r>
      <w:r w:rsidR="00295045">
        <w:rPr>
          <w:rFonts w:hint="eastAsia"/>
        </w:rPr>
        <w:t>―</w:t>
      </w:r>
      <w:r w:rsidRPr="008826F4">
        <w:rPr>
          <w:rFonts w:hint="eastAsia"/>
        </w:rPr>
        <w:t>最近，内政部工作人员已经在外籍工人到达以色列时接受面试的办公室内显著地方放置了有关权利的小册子。</w:t>
      </w:r>
    </w:p>
    <w:p w:rsidR="008826F4" w:rsidRPr="008826F4" w:rsidRDefault="008826F4" w:rsidP="008826F4">
      <w:pPr>
        <w:pStyle w:val="SingleTxtGC"/>
        <w:rPr>
          <w:rFonts w:hint="eastAsia"/>
        </w:rPr>
      </w:pPr>
      <w:r w:rsidRPr="008826F4">
        <w:rPr>
          <w:rFonts w:hint="eastAsia"/>
        </w:rPr>
        <w:t>6.</w:t>
      </w:r>
      <w:r w:rsidR="00295045">
        <w:rPr>
          <w:rFonts w:hint="eastAsia"/>
        </w:rPr>
        <w:t xml:space="preserve">  </w:t>
      </w:r>
      <w:r w:rsidRPr="008826F4">
        <w:rPr>
          <w:rFonts w:hint="eastAsia"/>
        </w:rPr>
        <w:t>应当探讨</w:t>
      </w:r>
      <w:r w:rsidRPr="00C27743">
        <w:rPr>
          <w:rFonts w:eastAsia="SimHei" w:hint="eastAsia"/>
        </w:rPr>
        <w:t>与外籍工人原籍国建立联系</w:t>
      </w:r>
      <w:r w:rsidRPr="008826F4">
        <w:rPr>
          <w:rFonts w:hint="eastAsia"/>
        </w:rPr>
        <w:t>的问题，以便就监督招聘这些工人并在他们到达以色列前向他们说明其权利的问题达成协议</w:t>
      </w:r>
      <w:r w:rsidR="00295045">
        <w:rPr>
          <w:rFonts w:hint="eastAsia"/>
          <w:spacing w:val="-50"/>
        </w:rPr>
        <w:t>―</w:t>
      </w:r>
      <w:r w:rsidR="00295045">
        <w:rPr>
          <w:rFonts w:hint="eastAsia"/>
        </w:rPr>
        <w:t>―</w:t>
      </w:r>
      <w:r w:rsidRPr="008826F4">
        <w:rPr>
          <w:rFonts w:hint="eastAsia"/>
        </w:rPr>
        <w:t>随着泰国和国际移徙组织之间达成协议来监督从泰国招聘外籍工人，这一进程已经开展。此外，还举行了与斯里兰卡的视频会议。</w:t>
      </w:r>
    </w:p>
    <w:p w:rsidR="008826F4" w:rsidRPr="008826F4" w:rsidRDefault="008826F4" w:rsidP="008826F4">
      <w:pPr>
        <w:pStyle w:val="SingleTxtGC"/>
        <w:rPr>
          <w:rFonts w:hint="eastAsia"/>
        </w:rPr>
      </w:pPr>
      <w:r w:rsidRPr="008826F4">
        <w:rPr>
          <w:rFonts w:hint="eastAsia"/>
        </w:rPr>
        <w:t>7.</w:t>
      </w:r>
      <w:r w:rsidR="00295045">
        <w:rPr>
          <w:rFonts w:hint="eastAsia"/>
        </w:rPr>
        <w:t xml:space="preserve">  </w:t>
      </w:r>
      <w:r w:rsidRPr="00C27743">
        <w:rPr>
          <w:rFonts w:eastAsia="SimHei" w:hint="eastAsia"/>
        </w:rPr>
        <w:t>应当</w:t>
      </w:r>
      <w:r w:rsidRPr="008826F4">
        <w:rPr>
          <w:rFonts w:hint="eastAsia"/>
        </w:rPr>
        <w:t>就贩运人口和奴役问题向从事涉及外籍工人工作的政府各部代表</w:t>
      </w:r>
      <w:r w:rsidRPr="0090127D">
        <w:rPr>
          <w:rFonts w:eastAsia="SimHei" w:hint="eastAsia"/>
        </w:rPr>
        <w:t>提供培训</w:t>
      </w:r>
      <w:r w:rsidR="00295045">
        <w:rPr>
          <w:rFonts w:hint="eastAsia"/>
          <w:spacing w:val="-50"/>
        </w:rPr>
        <w:t>―</w:t>
      </w:r>
      <w:r w:rsidR="00295045">
        <w:rPr>
          <w:rFonts w:hint="eastAsia"/>
        </w:rPr>
        <w:t>―</w:t>
      </w:r>
      <w:r w:rsidRPr="008826F4">
        <w:rPr>
          <w:rFonts w:hint="eastAsia"/>
        </w:rPr>
        <w:t>如报告所述，目前正积极地开展这项工作。其中尤其突出的是联合传播委员会、</w:t>
      </w:r>
      <w:r w:rsidRPr="008826F4">
        <w:rPr>
          <w:rFonts w:hint="eastAsia"/>
        </w:rPr>
        <w:t>CIMI</w:t>
      </w:r>
      <w:r w:rsidRPr="008826F4">
        <w:rPr>
          <w:rFonts w:hint="eastAsia"/>
        </w:rPr>
        <w:t>和司法部关于甄别受害者的一系列讲习班。</w:t>
      </w:r>
    </w:p>
    <w:p w:rsidR="008826F4" w:rsidRPr="008826F4" w:rsidRDefault="008826F4" w:rsidP="008826F4">
      <w:pPr>
        <w:pStyle w:val="SingleTxtGC"/>
        <w:rPr>
          <w:rFonts w:hint="eastAsia"/>
        </w:rPr>
      </w:pPr>
      <w:r w:rsidRPr="008826F4">
        <w:rPr>
          <w:rFonts w:hint="eastAsia"/>
        </w:rPr>
        <w:t xml:space="preserve">8.  </w:t>
      </w:r>
      <w:r w:rsidRPr="0090127D">
        <w:rPr>
          <w:rFonts w:eastAsia="SimHei" w:hint="eastAsia"/>
        </w:rPr>
        <w:t>应当加强对毗邻埃及的边界的监督</w:t>
      </w:r>
      <w:r w:rsidR="00295045">
        <w:rPr>
          <w:rFonts w:hint="eastAsia"/>
          <w:spacing w:val="-50"/>
        </w:rPr>
        <w:t>―</w:t>
      </w:r>
      <w:r w:rsidR="00295045">
        <w:rPr>
          <w:rFonts w:hint="eastAsia"/>
        </w:rPr>
        <w:t>―</w:t>
      </w:r>
      <w:r w:rsidRPr="008826F4">
        <w:rPr>
          <w:rFonts w:hint="eastAsia"/>
        </w:rPr>
        <w:t>如报告所述，跨越埃及边境的人口贩运受害者人数已有了大幅度减少。</w:t>
      </w:r>
    </w:p>
    <w:p w:rsidR="008826F4" w:rsidRPr="008826F4" w:rsidRDefault="008826F4" w:rsidP="008826F4">
      <w:pPr>
        <w:pStyle w:val="SingleTxtGC"/>
        <w:rPr>
          <w:rFonts w:hint="eastAsia"/>
        </w:rPr>
      </w:pPr>
      <w:r w:rsidRPr="008826F4">
        <w:rPr>
          <w:rFonts w:hint="eastAsia"/>
        </w:rPr>
        <w:t>9.</w:t>
      </w:r>
      <w:r w:rsidR="00295045">
        <w:rPr>
          <w:rFonts w:hint="eastAsia"/>
        </w:rPr>
        <w:t xml:space="preserve">  </w:t>
      </w:r>
      <w:r w:rsidRPr="00C27743">
        <w:rPr>
          <w:rFonts w:hint="eastAsia"/>
        </w:rPr>
        <w:t>关于</w:t>
      </w:r>
      <w:r w:rsidRPr="0090127D">
        <w:rPr>
          <w:rFonts w:eastAsia="SimHei" w:hint="eastAsia"/>
        </w:rPr>
        <w:t>将对私营公司规定各种义务和金额保障以便对工人的条件确保充分的监督，据此实行聘用外籍工人的新的制度</w:t>
      </w:r>
      <w:r w:rsidRPr="008826F4">
        <w:rPr>
          <w:rFonts w:hint="eastAsia"/>
        </w:rPr>
        <w:t>，应当执行第</w:t>
      </w:r>
      <w:r w:rsidRPr="008826F4">
        <w:rPr>
          <w:rFonts w:hint="eastAsia"/>
        </w:rPr>
        <w:t>446</w:t>
      </w:r>
      <w:r w:rsidRPr="008826F4">
        <w:rPr>
          <w:rFonts w:hint="eastAsia"/>
        </w:rPr>
        <w:t>、</w:t>
      </w:r>
      <w:r w:rsidRPr="008826F4">
        <w:rPr>
          <w:rFonts w:hint="eastAsia"/>
        </w:rPr>
        <w:t>447</w:t>
      </w:r>
      <w:r w:rsidRPr="008826F4">
        <w:rPr>
          <w:rFonts w:hint="eastAsia"/>
        </w:rPr>
        <w:t>和</w:t>
      </w:r>
      <w:r w:rsidRPr="008826F4">
        <w:rPr>
          <w:rFonts w:hint="eastAsia"/>
        </w:rPr>
        <w:t>448</w:t>
      </w:r>
      <w:r w:rsidRPr="008826F4">
        <w:rPr>
          <w:rFonts w:hint="eastAsia"/>
        </w:rPr>
        <w:t>号政府决议中详述的安排</w:t>
      </w:r>
      <w:r w:rsidR="00295045">
        <w:rPr>
          <w:rFonts w:hint="eastAsia"/>
          <w:spacing w:val="-50"/>
        </w:rPr>
        <w:t>―</w:t>
      </w:r>
      <w:r w:rsidR="00295045">
        <w:rPr>
          <w:rFonts w:hint="eastAsia"/>
        </w:rPr>
        <w:t>―</w:t>
      </w:r>
      <w:r w:rsidRPr="008826F4">
        <w:rPr>
          <w:rFonts w:hint="eastAsia"/>
        </w:rPr>
        <w:t>在提出了《国家计划》和先前的建议之后，工贸部制定了护理和农业领域内新的招聘办法程序。在护理业中，</w:t>
      </w:r>
      <w:r w:rsidRPr="008826F4">
        <w:rPr>
          <w:rFonts w:hint="eastAsia"/>
        </w:rPr>
        <w:t>2008</w:t>
      </w:r>
      <w:r w:rsidRPr="008826F4">
        <w:rPr>
          <w:rFonts w:hint="eastAsia"/>
        </w:rPr>
        <w:t>年</w:t>
      </w:r>
      <w:r w:rsidR="0090127D">
        <w:rPr>
          <w:rFonts w:hint="eastAsia"/>
        </w:rPr>
        <w:t>9</w:t>
      </w:r>
      <w:r w:rsidRPr="008826F4">
        <w:rPr>
          <w:rFonts w:hint="eastAsia"/>
        </w:rPr>
        <w:t>月，涉及到招聘、妥善处理、照顾外籍工人的针对私营部门的程序已经生效，实际的执行已经开始。对私营部门发放的证书和许可仅局限于那些遵守根据《就业法》而对证书和许可所作出的所有专门规定的私营企业。关于</w:t>
      </w:r>
      <w:r w:rsidRPr="008826F4">
        <w:rPr>
          <w:rFonts w:hint="eastAsia"/>
        </w:rPr>
        <w:t>140</w:t>
      </w:r>
      <w:r w:rsidRPr="008826F4">
        <w:rPr>
          <w:rFonts w:hint="eastAsia"/>
        </w:rPr>
        <w:t>个得到证书的私人企业的详情已在</w:t>
      </w:r>
      <w:r w:rsidRPr="008826F4">
        <w:rPr>
          <w:rFonts w:hint="eastAsia"/>
        </w:rPr>
        <w:t>ITL</w:t>
      </w:r>
      <w:r w:rsidRPr="008826F4">
        <w:rPr>
          <w:rFonts w:hint="eastAsia"/>
        </w:rPr>
        <w:t>部的网站上以希伯来语和英语公布。</w:t>
      </w:r>
    </w:p>
    <w:p w:rsidR="008826F4" w:rsidRPr="008826F4" w:rsidRDefault="008826F4" w:rsidP="008826F4">
      <w:pPr>
        <w:pStyle w:val="SingleTxtGC"/>
        <w:rPr>
          <w:rFonts w:hint="eastAsia"/>
        </w:rPr>
      </w:pPr>
      <w:r w:rsidRPr="008826F4">
        <w:rPr>
          <w:rFonts w:hint="eastAsia"/>
        </w:rPr>
        <w:t>10.</w:t>
      </w:r>
      <w:r w:rsidR="00295045">
        <w:rPr>
          <w:rFonts w:hint="eastAsia"/>
        </w:rPr>
        <w:t xml:space="preserve">  </w:t>
      </w:r>
      <w:r w:rsidRPr="0090127D">
        <w:rPr>
          <w:rFonts w:eastAsia="SimHei" w:hint="eastAsia"/>
        </w:rPr>
        <w:t>应当要求国家协调员向政府报告</w:t>
      </w:r>
      <w:r w:rsidRPr="008826F4">
        <w:rPr>
          <w:rFonts w:hint="eastAsia"/>
        </w:rPr>
        <w:t>，报告应当定期，涉及有关现象的严重程度，性质和政府为制止这一现象所采取的步骤</w:t>
      </w:r>
      <w:r w:rsidR="00295045">
        <w:rPr>
          <w:rFonts w:hint="eastAsia"/>
          <w:spacing w:val="-50"/>
        </w:rPr>
        <w:t>―</w:t>
      </w:r>
      <w:r w:rsidR="00295045">
        <w:rPr>
          <w:rFonts w:hint="eastAsia"/>
        </w:rPr>
        <w:t>―</w:t>
      </w:r>
      <w:r w:rsidRPr="008826F4">
        <w:rPr>
          <w:rFonts w:hint="eastAsia"/>
        </w:rPr>
        <w:t>如本报告所详述的，国家协调员编写一份关于以色列境内人口贩运情况的简要报告，并向关键的部门分发，并在国家协调员股的网站上公布。</w:t>
      </w:r>
    </w:p>
    <w:p w:rsidR="008826F4" w:rsidRPr="008826F4" w:rsidRDefault="008826F4" w:rsidP="008826F4">
      <w:pPr>
        <w:pStyle w:val="SingleTxtGC"/>
        <w:rPr>
          <w:rFonts w:hint="eastAsia"/>
        </w:rPr>
      </w:pPr>
      <w:r w:rsidRPr="008826F4">
        <w:rPr>
          <w:rFonts w:hint="eastAsia"/>
        </w:rPr>
        <w:t>11.</w:t>
      </w:r>
      <w:r w:rsidR="00295045">
        <w:rPr>
          <w:rFonts w:hint="eastAsia"/>
        </w:rPr>
        <w:t xml:space="preserve">  </w:t>
      </w:r>
      <w:r w:rsidRPr="0090127D">
        <w:rPr>
          <w:rFonts w:eastAsia="SimHei" w:hint="eastAsia"/>
        </w:rPr>
        <w:t>应当考虑制定一项不允许那些来自在以色列不设有大使馆或领馆的国家的外籍工人入境</w:t>
      </w:r>
      <w:r w:rsidRPr="008826F4">
        <w:rPr>
          <w:rFonts w:hint="eastAsia"/>
        </w:rPr>
        <w:t>，除非存在例外的情况</w:t>
      </w:r>
      <w:r w:rsidR="00295045">
        <w:rPr>
          <w:rFonts w:hint="eastAsia"/>
          <w:spacing w:val="-50"/>
        </w:rPr>
        <w:t>―</w:t>
      </w:r>
      <w:r w:rsidR="00295045">
        <w:rPr>
          <w:rFonts w:hint="eastAsia"/>
        </w:rPr>
        <w:t>―</w:t>
      </w:r>
      <w:r w:rsidRPr="008826F4">
        <w:rPr>
          <w:rFonts w:hint="eastAsia"/>
        </w:rPr>
        <w:t>新居民、移民和边界管理局</w:t>
      </w:r>
      <w:r w:rsidRPr="008826F4">
        <w:rPr>
          <w:rFonts w:hint="eastAsia"/>
        </w:rPr>
        <w:t>(PIBA)</w:t>
      </w:r>
      <w:r w:rsidRPr="008826F4">
        <w:rPr>
          <w:rFonts w:hint="eastAsia"/>
        </w:rPr>
        <w:t>负责人已经颁布了准则，不允许那些希望从事护理业但不懂英语的外籍工人入境。这一准则在护理业中特别重要，因为与看护者的接触必然包括良好的沟通。</w:t>
      </w:r>
    </w:p>
    <w:p w:rsidR="008826F4" w:rsidRPr="008826F4" w:rsidRDefault="008826F4" w:rsidP="008826F4">
      <w:pPr>
        <w:pStyle w:val="SingleTxtGC"/>
        <w:rPr>
          <w:rFonts w:hint="eastAsia"/>
        </w:rPr>
      </w:pPr>
      <w:r w:rsidRPr="008826F4">
        <w:rPr>
          <w:rFonts w:hint="eastAsia"/>
        </w:rPr>
        <w:t>12.</w:t>
      </w:r>
      <w:r w:rsidR="00295045">
        <w:rPr>
          <w:rFonts w:hint="eastAsia"/>
        </w:rPr>
        <w:t xml:space="preserve">  </w:t>
      </w:r>
      <w:r w:rsidRPr="0090127D">
        <w:rPr>
          <w:rFonts w:eastAsia="SimHei" w:hint="eastAsia"/>
        </w:rPr>
        <w:t>秉持外籍工人流动性政策极为重要</w:t>
      </w:r>
      <w:r w:rsidRPr="008826F4">
        <w:rPr>
          <w:rFonts w:hint="eastAsia"/>
        </w:rPr>
        <w:t>，尤其是在护理领域中</w:t>
      </w:r>
      <w:r w:rsidR="00295045">
        <w:rPr>
          <w:rFonts w:hint="eastAsia"/>
          <w:spacing w:val="-50"/>
        </w:rPr>
        <w:t>―</w:t>
      </w:r>
      <w:r w:rsidR="00295045">
        <w:rPr>
          <w:rFonts w:hint="eastAsia"/>
        </w:rPr>
        <w:t>―</w:t>
      </w:r>
      <w:r w:rsidRPr="008826F4">
        <w:rPr>
          <w:rFonts w:hint="eastAsia"/>
        </w:rPr>
        <w:t>这一点是通过上述就业方式做到的。</w:t>
      </w:r>
    </w:p>
    <w:p w:rsidR="008826F4" w:rsidRPr="008826F4" w:rsidRDefault="008826F4" w:rsidP="008826F4">
      <w:pPr>
        <w:pStyle w:val="SingleTxtGC"/>
        <w:rPr>
          <w:rFonts w:hint="eastAsia"/>
        </w:rPr>
      </w:pPr>
      <w:r w:rsidRPr="008826F4">
        <w:rPr>
          <w:rFonts w:hint="eastAsia"/>
        </w:rPr>
        <w:t>13.</w:t>
      </w:r>
      <w:r w:rsidR="00295045">
        <w:rPr>
          <w:rFonts w:hint="eastAsia"/>
        </w:rPr>
        <w:t xml:space="preserve">  </w:t>
      </w:r>
      <w:r w:rsidRPr="0090127D">
        <w:rPr>
          <w:rFonts w:eastAsia="SimHei" w:hint="eastAsia"/>
        </w:rPr>
        <w:t>开展检查找出虚假招聘外籍工人请求的案例极为重要</w:t>
      </w:r>
      <w:r w:rsidR="00295045">
        <w:rPr>
          <w:rFonts w:hint="eastAsia"/>
          <w:spacing w:val="-50"/>
        </w:rPr>
        <w:t>―</w:t>
      </w:r>
      <w:r w:rsidR="00295045">
        <w:rPr>
          <w:rFonts w:hint="eastAsia"/>
        </w:rPr>
        <w:t>―</w:t>
      </w:r>
      <w:r w:rsidRPr="008826F4">
        <w:rPr>
          <w:rFonts w:hint="eastAsia"/>
        </w:rPr>
        <w:t>2009</w:t>
      </w:r>
      <w:r w:rsidRPr="008826F4">
        <w:rPr>
          <w:rFonts w:hint="eastAsia"/>
        </w:rPr>
        <w:t>年内政部开展了少量这方面的工作。</w:t>
      </w:r>
    </w:p>
    <w:p w:rsidR="008826F4" w:rsidRPr="008826F4" w:rsidRDefault="008826F4" w:rsidP="008826F4">
      <w:pPr>
        <w:pStyle w:val="SingleTxtGC"/>
        <w:rPr>
          <w:rFonts w:hint="eastAsia"/>
        </w:rPr>
      </w:pPr>
      <w:r w:rsidRPr="008826F4">
        <w:rPr>
          <w:rFonts w:hint="eastAsia"/>
        </w:rPr>
        <w:t>14.</w:t>
      </w:r>
      <w:r w:rsidR="00295045">
        <w:rPr>
          <w:rFonts w:hint="eastAsia"/>
        </w:rPr>
        <w:t xml:space="preserve">  </w:t>
      </w:r>
      <w:r w:rsidRPr="0090127D">
        <w:rPr>
          <w:rFonts w:eastAsia="SimHei" w:hint="eastAsia"/>
        </w:rPr>
        <w:t>应当尽早完成批准制止贩运人口问题的国际条约的程序</w:t>
      </w:r>
      <w:r w:rsidR="00295045">
        <w:rPr>
          <w:rFonts w:hint="eastAsia"/>
          <w:spacing w:val="-50"/>
        </w:rPr>
        <w:t>―</w:t>
      </w:r>
      <w:r w:rsidR="00295045">
        <w:rPr>
          <w:rFonts w:hint="eastAsia"/>
        </w:rPr>
        <w:t>―</w:t>
      </w:r>
      <w:r w:rsidRPr="008826F4">
        <w:rPr>
          <w:rFonts w:hint="eastAsia"/>
        </w:rPr>
        <w:t>这一工作已经完成。已经批准了所有核心的人口贩运问题公约。</w:t>
      </w:r>
    </w:p>
    <w:p w:rsidR="008826F4" w:rsidRPr="008826F4" w:rsidRDefault="008826F4" w:rsidP="008826F4">
      <w:pPr>
        <w:pStyle w:val="SingleTxtGC"/>
        <w:rPr>
          <w:rFonts w:hint="eastAsia"/>
        </w:rPr>
      </w:pPr>
      <w:r w:rsidRPr="008826F4">
        <w:rPr>
          <w:rFonts w:hint="eastAsia"/>
        </w:rPr>
        <w:t>15.</w:t>
      </w:r>
      <w:r w:rsidR="00295045">
        <w:rPr>
          <w:rFonts w:hint="eastAsia"/>
        </w:rPr>
        <w:t xml:space="preserve">  </w:t>
      </w:r>
      <w:r w:rsidRPr="0090127D">
        <w:rPr>
          <w:rFonts w:eastAsia="SimHei" w:hint="eastAsia"/>
        </w:rPr>
        <w:t>提交建议的小组委员会应当被指定为永久的小组委员会，该小组委员会应定期开会</w:t>
      </w:r>
      <w:r w:rsidRPr="008826F4">
        <w:rPr>
          <w:rFonts w:hint="eastAsia"/>
        </w:rPr>
        <w:t>，以便处理问题并起草建议</w:t>
      </w:r>
      <w:r w:rsidR="00295045">
        <w:rPr>
          <w:rFonts w:hint="eastAsia"/>
          <w:spacing w:val="-50"/>
        </w:rPr>
        <w:t>―</w:t>
      </w:r>
      <w:r w:rsidR="00295045">
        <w:rPr>
          <w:rFonts w:hint="eastAsia"/>
        </w:rPr>
        <w:t>―</w:t>
      </w:r>
      <w:r w:rsidRPr="008826F4">
        <w:rPr>
          <w:rFonts w:hint="eastAsia"/>
        </w:rPr>
        <w:t>这项工作已经完成。办公厅主任委员会已经将其指定为永久的小组委员会，并召开了几次会议。</w:t>
      </w:r>
      <w:r w:rsidRPr="008826F4">
        <w:rPr>
          <w:rFonts w:hint="eastAsia"/>
        </w:rPr>
        <w:t>2009</w:t>
      </w:r>
      <w:r w:rsidRPr="008826F4">
        <w:rPr>
          <w:rFonts w:hint="eastAsia"/>
        </w:rPr>
        <w:t>年，没有召开全体小组委员会会议，只有政府各部的多数代表就这一具体问题开过会议。</w:t>
      </w:r>
    </w:p>
    <w:p w:rsidR="008826F4" w:rsidRPr="008826F4" w:rsidRDefault="00295045" w:rsidP="00295045">
      <w:pPr>
        <w:pStyle w:val="H23GC"/>
        <w:rPr>
          <w:rFonts w:hint="eastAsia"/>
        </w:rPr>
      </w:pPr>
      <w:r>
        <w:rPr>
          <w:rFonts w:hint="eastAsia"/>
        </w:rPr>
        <w:tab/>
      </w:r>
      <w:r>
        <w:rPr>
          <w:rFonts w:hint="eastAsia"/>
        </w:rPr>
        <w:tab/>
      </w:r>
      <w:r w:rsidR="008826F4" w:rsidRPr="008826F4">
        <w:rPr>
          <w:rFonts w:hint="eastAsia"/>
        </w:rPr>
        <w:t>起诉</w:t>
      </w:r>
    </w:p>
    <w:p w:rsidR="008826F4" w:rsidRPr="008826F4" w:rsidRDefault="008826F4" w:rsidP="008826F4">
      <w:pPr>
        <w:pStyle w:val="SingleTxtGC"/>
        <w:rPr>
          <w:rFonts w:hint="eastAsia"/>
        </w:rPr>
      </w:pPr>
      <w:r w:rsidRPr="008826F4">
        <w:rPr>
          <w:rFonts w:hint="eastAsia"/>
        </w:rPr>
        <w:t>1.</w:t>
      </w:r>
      <w:r w:rsidR="00295045">
        <w:rPr>
          <w:rFonts w:hint="eastAsia"/>
        </w:rPr>
        <w:t xml:space="preserve">  </w:t>
      </w:r>
      <w:r w:rsidRPr="0090127D">
        <w:rPr>
          <w:rFonts w:eastAsia="SimHei" w:hint="eastAsia"/>
        </w:rPr>
        <w:t>应当就调查和惩处针对外籍工人所犯罪行问题制订明确的政策</w:t>
      </w:r>
      <w:r w:rsidRPr="008826F4">
        <w:rPr>
          <w:rFonts w:hint="eastAsia"/>
        </w:rPr>
        <w:t>，区分需要根据《刑事法》进行刑事调查和起诉的案例和仅根据通常罪行的情况开展调查和法律追究便已足够的案例</w:t>
      </w:r>
      <w:r w:rsidR="00295045">
        <w:rPr>
          <w:rFonts w:hint="eastAsia"/>
          <w:spacing w:val="-50"/>
        </w:rPr>
        <w:t>―</w:t>
      </w:r>
      <w:r w:rsidR="00295045">
        <w:rPr>
          <w:rFonts w:hint="eastAsia"/>
        </w:rPr>
        <w:t>―</w:t>
      </w:r>
      <w:r w:rsidRPr="008826F4">
        <w:rPr>
          <w:rFonts w:hint="eastAsia"/>
        </w:rPr>
        <w:t>处理针对外籍工人的罪行的特别警察单位</w:t>
      </w:r>
      <w:r w:rsidR="00295045">
        <w:rPr>
          <w:rFonts w:hint="eastAsia"/>
          <w:spacing w:val="-50"/>
        </w:rPr>
        <w:t>―</w:t>
      </w:r>
      <w:r w:rsidR="00295045">
        <w:rPr>
          <w:rFonts w:hint="eastAsia"/>
        </w:rPr>
        <w:t>―</w:t>
      </w:r>
      <w:r w:rsidRPr="008826F4">
        <w:rPr>
          <w:rFonts w:hint="eastAsia"/>
        </w:rPr>
        <w:t>“</w:t>
      </w:r>
      <w:r w:rsidRPr="008826F4">
        <w:rPr>
          <w:rFonts w:hint="eastAsia"/>
        </w:rPr>
        <w:t>Lahav</w:t>
      </w:r>
      <w:r w:rsidRPr="008826F4">
        <w:rPr>
          <w:rFonts w:hint="eastAsia"/>
        </w:rPr>
        <w:t>股”的“</w:t>
      </w:r>
      <w:r w:rsidRPr="008826F4">
        <w:rPr>
          <w:rFonts w:hint="eastAsia"/>
        </w:rPr>
        <w:t>Saar</w:t>
      </w:r>
      <w:r w:rsidRPr="008826F4">
        <w:rPr>
          <w:rFonts w:hint="eastAsia"/>
        </w:rPr>
        <w:t>股”建立后，积累了区分人口贩运和较轻罪行的专门知识。此外，所有的培训活动都包括了每一种类罪行的实例，以便着重指出各种类型的差异。</w:t>
      </w:r>
    </w:p>
    <w:p w:rsidR="008826F4" w:rsidRPr="008826F4" w:rsidRDefault="008826F4" w:rsidP="008826F4">
      <w:pPr>
        <w:pStyle w:val="SingleTxtGC"/>
        <w:rPr>
          <w:rFonts w:hint="eastAsia"/>
        </w:rPr>
      </w:pPr>
      <w:r w:rsidRPr="008826F4">
        <w:rPr>
          <w:rFonts w:hint="eastAsia"/>
        </w:rPr>
        <w:t xml:space="preserve">2.  </w:t>
      </w:r>
      <w:r w:rsidRPr="0090127D">
        <w:rPr>
          <w:rFonts w:eastAsia="SimHei" w:hint="eastAsia"/>
        </w:rPr>
        <w:t>对于根据《刑事法》的规定应当惩处的罪行，例如人口贩运和奴役活动的调查和司法惩处工作，应该在各执法机构之间协调作出明确的分工</w:t>
      </w:r>
      <w:r w:rsidR="00295045">
        <w:rPr>
          <w:rFonts w:hint="eastAsia"/>
          <w:spacing w:val="-50"/>
        </w:rPr>
        <w:t>―</w:t>
      </w:r>
      <w:r w:rsidR="00295045">
        <w:rPr>
          <w:rFonts w:hint="eastAsia"/>
        </w:rPr>
        <w:t>―</w:t>
      </w:r>
      <w:r w:rsidRPr="008826F4">
        <w:rPr>
          <w:rFonts w:hint="eastAsia"/>
        </w:rPr>
        <w:t>随着到</w:t>
      </w:r>
      <w:r w:rsidRPr="008826F4">
        <w:rPr>
          <w:rFonts w:hint="eastAsia"/>
        </w:rPr>
        <w:t>2009</w:t>
      </w:r>
      <w:r w:rsidRPr="008826F4">
        <w:rPr>
          <w:rFonts w:hint="eastAsia"/>
        </w:rPr>
        <w:t>年前发生的结构变化，这方面还需要开展工作。改变之后，工贸部的很多监督管理工作移交给了内政部。此外，“</w:t>
      </w:r>
      <w:r w:rsidRPr="008826F4">
        <w:rPr>
          <w:rFonts w:hint="eastAsia"/>
        </w:rPr>
        <w:t>Saat</w:t>
      </w:r>
      <w:r w:rsidRPr="008826F4">
        <w:rPr>
          <w:rFonts w:hint="eastAsia"/>
        </w:rPr>
        <w:t>股”已不再像过去那样设有收集信息的实地单位。被指定处理这一问题的一个小组委员会举行的一系列会议，并草拟了一些准则，但尚未公布，因为在新政府上台之后司法管辖又发生了一些变化。</w:t>
      </w:r>
    </w:p>
    <w:p w:rsidR="008826F4" w:rsidRPr="008826F4" w:rsidRDefault="008826F4" w:rsidP="008826F4">
      <w:pPr>
        <w:pStyle w:val="SingleTxtGC"/>
        <w:rPr>
          <w:rFonts w:hint="eastAsia"/>
        </w:rPr>
      </w:pPr>
      <w:r w:rsidRPr="008826F4">
        <w:rPr>
          <w:rFonts w:hint="eastAsia"/>
        </w:rPr>
        <w:t>3.</w:t>
      </w:r>
      <w:r w:rsidR="00295045">
        <w:rPr>
          <w:rFonts w:hint="eastAsia"/>
        </w:rPr>
        <w:t xml:space="preserve">  </w:t>
      </w:r>
      <w:r w:rsidRPr="008826F4">
        <w:rPr>
          <w:rFonts w:hint="eastAsia"/>
        </w:rPr>
        <w:t>对于正受到调查的案例，应当就</w:t>
      </w:r>
      <w:r w:rsidRPr="0090127D">
        <w:rPr>
          <w:rFonts w:eastAsia="SimHei" w:hint="eastAsia"/>
        </w:rPr>
        <w:t>信息的转交</w:t>
      </w:r>
      <w:r w:rsidRPr="008826F4">
        <w:rPr>
          <w:rFonts w:hint="eastAsia"/>
        </w:rPr>
        <w:t>问题而在各执法机关之间建立一项程序</w:t>
      </w:r>
      <w:r w:rsidR="00295045">
        <w:rPr>
          <w:rFonts w:hint="eastAsia"/>
          <w:spacing w:val="-50"/>
        </w:rPr>
        <w:t>―</w:t>
      </w:r>
      <w:r w:rsidR="00295045">
        <w:rPr>
          <w:rFonts w:hint="eastAsia"/>
        </w:rPr>
        <w:t>―</w:t>
      </w:r>
      <w:r w:rsidRPr="008826F4">
        <w:rPr>
          <w:rFonts w:hint="eastAsia"/>
        </w:rPr>
        <w:t>国家协调员举行了一系列会议，以便利警方和内务部之间交流信息，同时在这些机构之间形成了关于转交信息的程序，尽管偶而仍然存在需要关注的问题。</w:t>
      </w:r>
    </w:p>
    <w:p w:rsidR="008826F4" w:rsidRPr="008826F4" w:rsidRDefault="008826F4" w:rsidP="008826F4">
      <w:pPr>
        <w:pStyle w:val="SingleTxtGC"/>
        <w:rPr>
          <w:rFonts w:hint="eastAsia"/>
        </w:rPr>
      </w:pPr>
      <w:r w:rsidRPr="008826F4">
        <w:rPr>
          <w:rFonts w:hint="eastAsia"/>
        </w:rPr>
        <w:t>4.</w:t>
      </w:r>
      <w:r w:rsidR="00295045">
        <w:rPr>
          <w:rFonts w:hint="eastAsia"/>
        </w:rPr>
        <w:t xml:space="preserve">  </w:t>
      </w:r>
      <w:r w:rsidRPr="0090127D">
        <w:rPr>
          <w:rFonts w:eastAsia="SimHei" w:hint="eastAsia"/>
        </w:rPr>
        <w:t>应该在监察机构内、国家检察官办公室和工业、贸易和劳工部内部指定协调员</w:t>
      </w:r>
      <w:r w:rsidRPr="008826F4">
        <w:rPr>
          <w:rFonts w:hint="eastAsia"/>
        </w:rPr>
        <w:t>以便对问题有视野宽阔的观点，成为信息的来源，并作为相适当执法机构转送案例的中转交流点</w:t>
      </w:r>
      <w:r w:rsidR="00295045">
        <w:rPr>
          <w:rFonts w:hint="eastAsia"/>
          <w:spacing w:val="-50"/>
        </w:rPr>
        <w:t>―</w:t>
      </w:r>
      <w:r w:rsidR="00295045">
        <w:rPr>
          <w:rFonts w:hint="eastAsia"/>
        </w:rPr>
        <w:t>―</w:t>
      </w:r>
      <w:r w:rsidRPr="008826F4">
        <w:rPr>
          <w:rFonts w:hint="eastAsia"/>
        </w:rPr>
        <w:t>在每一个上述机构中，都有处理人口贩运问题的联系人，此人充任传播信息、在机构内提供咨询并与机构外各方联络的角色。</w:t>
      </w:r>
    </w:p>
    <w:p w:rsidR="008826F4" w:rsidRPr="008826F4" w:rsidRDefault="008826F4" w:rsidP="008826F4">
      <w:pPr>
        <w:pStyle w:val="SingleTxtGC"/>
        <w:rPr>
          <w:rFonts w:hint="eastAsia"/>
        </w:rPr>
      </w:pPr>
      <w:r w:rsidRPr="008826F4">
        <w:rPr>
          <w:rFonts w:hint="eastAsia"/>
        </w:rPr>
        <w:t xml:space="preserve">5.  </w:t>
      </w:r>
      <w:r w:rsidRPr="00B24AB6">
        <w:rPr>
          <w:rFonts w:eastAsia="SimHei" w:hint="eastAsia"/>
        </w:rPr>
        <w:t>应当加强工贸部对于保护外籍工人方面政策的执行工作</w:t>
      </w:r>
      <w:r w:rsidR="00295045">
        <w:rPr>
          <w:rFonts w:hint="eastAsia"/>
          <w:spacing w:val="-50"/>
        </w:rPr>
        <w:t>―</w:t>
      </w:r>
      <w:r w:rsidR="00295045">
        <w:rPr>
          <w:rFonts w:hint="eastAsia"/>
        </w:rPr>
        <w:t>―</w:t>
      </w:r>
      <w:r w:rsidRPr="008826F4">
        <w:rPr>
          <w:rFonts w:hint="eastAsia"/>
        </w:rPr>
        <w:t>现已加强了执法工作，但是由于</w:t>
      </w:r>
      <w:r w:rsidRPr="008826F4">
        <w:rPr>
          <w:rFonts w:hint="eastAsia"/>
        </w:rPr>
        <w:t>PIBA</w:t>
      </w:r>
      <w:r w:rsidRPr="008826F4">
        <w:rPr>
          <w:rFonts w:hint="eastAsia"/>
        </w:rPr>
        <w:t>的建立，多数执法主管部门已经转而归属这一机构。如本报告所述，已经为这一机构的主管人员举行培训，而机构的负责人已经表示支持加强这方面工作，并加强这类培训。</w:t>
      </w:r>
    </w:p>
    <w:p w:rsidR="008826F4" w:rsidRPr="008826F4" w:rsidRDefault="008826F4" w:rsidP="008826F4">
      <w:pPr>
        <w:pStyle w:val="SingleTxtGC"/>
        <w:rPr>
          <w:rFonts w:hint="eastAsia"/>
        </w:rPr>
      </w:pPr>
      <w:r w:rsidRPr="008826F4">
        <w:rPr>
          <w:rFonts w:hint="eastAsia"/>
        </w:rPr>
        <w:t>6.</w:t>
      </w:r>
      <w:r w:rsidR="00295045">
        <w:rPr>
          <w:rFonts w:hint="eastAsia"/>
        </w:rPr>
        <w:t xml:space="preserve">  </w:t>
      </w:r>
      <w:r w:rsidRPr="00C27743">
        <w:rPr>
          <w:rFonts w:hint="eastAsia"/>
        </w:rPr>
        <w:t>应当拟定</w:t>
      </w:r>
      <w:r w:rsidRPr="00B24AB6">
        <w:rPr>
          <w:rFonts w:eastAsia="SimHei" w:hint="eastAsia"/>
        </w:rPr>
        <w:t>甄别人口贩运和奴役活动受害者的指南</w:t>
      </w:r>
      <w:r w:rsidRPr="008826F4">
        <w:rPr>
          <w:rFonts w:hint="eastAsia"/>
        </w:rPr>
        <w:t>(</w:t>
      </w:r>
      <w:r w:rsidRPr="008826F4">
        <w:rPr>
          <w:rFonts w:hint="eastAsia"/>
        </w:rPr>
        <w:t>并称为国家转送机制</w:t>
      </w:r>
      <w:r w:rsidRPr="008826F4">
        <w:rPr>
          <w:rFonts w:hint="eastAsia"/>
        </w:rPr>
        <w:t>)</w:t>
      </w:r>
      <w:r w:rsidRPr="008826F4">
        <w:rPr>
          <w:rFonts w:hint="eastAsia"/>
        </w:rPr>
        <w:t>以供在相关的场合使用</w:t>
      </w:r>
      <w:r w:rsidR="00295045">
        <w:rPr>
          <w:rFonts w:hint="eastAsia"/>
          <w:spacing w:val="-50"/>
        </w:rPr>
        <w:t>―</w:t>
      </w:r>
      <w:r w:rsidR="00295045">
        <w:rPr>
          <w:rFonts w:hint="eastAsia"/>
        </w:rPr>
        <w:t>―</w:t>
      </w:r>
      <w:r w:rsidRPr="008826F4">
        <w:rPr>
          <w:rFonts w:hint="eastAsia"/>
        </w:rPr>
        <w:t>这项工作已经由办公厅主任委员会所制定的小组委员会完成，并于</w:t>
      </w:r>
      <w:r w:rsidRPr="008826F4">
        <w:rPr>
          <w:rFonts w:hint="eastAsia"/>
        </w:rPr>
        <w:t>2008</w:t>
      </w:r>
      <w:r w:rsidRPr="008826F4">
        <w:rPr>
          <w:rFonts w:hint="eastAsia"/>
        </w:rPr>
        <w:t>年</w:t>
      </w:r>
      <w:r w:rsidRPr="008826F4">
        <w:rPr>
          <w:rFonts w:hint="eastAsia"/>
        </w:rPr>
        <w:t>5</w:t>
      </w:r>
      <w:r w:rsidRPr="008826F4">
        <w:rPr>
          <w:rFonts w:hint="eastAsia"/>
        </w:rPr>
        <w:t>月</w:t>
      </w:r>
      <w:r w:rsidRPr="008826F4">
        <w:rPr>
          <w:rFonts w:hint="eastAsia"/>
        </w:rPr>
        <w:t>5</w:t>
      </w:r>
      <w:r w:rsidRPr="008826F4">
        <w:rPr>
          <w:rFonts w:hint="eastAsia"/>
        </w:rPr>
        <w:t>日得到委员会的批准。此外，联合传播委员会、</w:t>
      </w:r>
      <w:r w:rsidRPr="008826F4">
        <w:rPr>
          <w:rFonts w:hint="eastAsia"/>
        </w:rPr>
        <w:t>CIMI</w:t>
      </w:r>
      <w:r w:rsidRPr="008826F4">
        <w:rPr>
          <w:rFonts w:hint="eastAsia"/>
        </w:rPr>
        <w:t>和司法部所举办的培训讲习班就这一问题提供了讲座和材料，目前正在编写供散发的小册子。</w:t>
      </w:r>
    </w:p>
    <w:p w:rsidR="008826F4" w:rsidRPr="008826F4" w:rsidRDefault="008826F4" w:rsidP="008826F4">
      <w:pPr>
        <w:pStyle w:val="SingleTxtGC"/>
        <w:rPr>
          <w:rFonts w:hint="eastAsia"/>
        </w:rPr>
      </w:pPr>
      <w:r w:rsidRPr="008826F4">
        <w:rPr>
          <w:rFonts w:hint="eastAsia"/>
        </w:rPr>
        <w:t>7.</w:t>
      </w:r>
      <w:r w:rsidR="00295045">
        <w:rPr>
          <w:rFonts w:hint="eastAsia"/>
        </w:rPr>
        <w:t xml:space="preserve">  </w:t>
      </w:r>
      <w:r w:rsidRPr="00C27743">
        <w:rPr>
          <w:rFonts w:hint="eastAsia"/>
        </w:rPr>
        <w:t>应当推行</w:t>
      </w:r>
      <w:r w:rsidRPr="00B24AB6">
        <w:rPr>
          <w:rFonts w:eastAsia="SimHei" w:hint="eastAsia"/>
        </w:rPr>
        <w:t>鼓励外籍工人提出申诉的政策</w:t>
      </w:r>
      <w:r w:rsidRPr="008826F4">
        <w:rPr>
          <w:rFonts w:hint="eastAsia"/>
        </w:rPr>
        <w:t>，申诉针对那些对其犯有罪行的人</w:t>
      </w:r>
      <w:r w:rsidR="00295045">
        <w:rPr>
          <w:rFonts w:hint="eastAsia"/>
          <w:spacing w:val="-50"/>
        </w:rPr>
        <w:t>―</w:t>
      </w:r>
      <w:r w:rsidR="00295045">
        <w:rPr>
          <w:rFonts w:hint="eastAsia"/>
        </w:rPr>
        <w:t>―</w:t>
      </w:r>
      <w:r w:rsidRPr="008826F4">
        <w:rPr>
          <w:rFonts w:hint="eastAsia"/>
        </w:rPr>
        <w:t>2009</w:t>
      </w:r>
      <w:r w:rsidRPr="008826F4">
        <w:rPr>
          <w:rFonts w:hint="eastAsia"/>
        </w:rPr>
        <w:t>年在这方面开展了一系列活动。</w:t>
      </w:r>
    </w:p>
    <w:p w:rsidR="008826F4" w:rsidRPr="008826F4" w:rsidRDefault="008826F4" w:rsidP="008826F4">
      <w:pPr>
        <w:pStyle w:val="SingleTxtGC"/>
        <w:rPr>
          <w:rFonts w:hint="eastAsia"/>
        </w:rPr>
      </w:pPr>
      <w:r w:rsidRPr="008826F4">
        <w:rPr>
          <w:rFonts w:hint="eastAsia"/>
        </w:rPr>
        <w:t>8.</w:t>
      </w:r>
      <w:r w:rsidR="00295045">
        <w:rPr>
          <w:rFonts w:hint="eastAsia"/>
        </w:rPr>
        <w:t xml:space="preserve">  </w:t>
      </w:r>
      <w:r w:rsidRPr="00C27743">
        <w:rPr>
          <w:rFonts w:eastAsia="SimHei" w:hint="eastAsia"/>
        </w:rPr>
        <w:t>应当加强关于禁止外籍工人</w:t>
      </w:r>
      <w:r w:rsidRPr="00C27743">
        <w:rPr>
          <w:rFonts w:hint="eastAsia"/>
        </w:rPr>
        <w:t>支付超出法律规定的数额的</w:t>
      </w:r>
      <w:r w:rsidRPr="00C27743">
        <w:rPr>
          <w:rFonts w:eastAsia="SimHei" w:hint="eastAsia"/>
        </w:rPr>
        <w:t>中介费的规定</w:t>
      </w:r>
      <w:r w:rsidR="00295045">
        <w:rPr>
          <w:rFonts w:hint="eastAsia"/>
          <w:spacing w:val="-50"/>
        </w:rPr>
        <w:t>―</w:t>
      </w:r>
      <w:r w:rsidR="00295045">
        <w:rPr>
          <w:rFonts w:hint="eastAsia"/>
        </w:rPr>
        <w:t>―</w:t>
      </w:r>
      <w:r w:rsidRPr="008826F4">
        <w:rPr>
          <w:rFonts w:hint="eastAsia"/>
        </w:rPr>
        <w:t>在这方面还需要开展工作。</w:t>
      </w:r>
    </w:p>
    <w:p w:rsidR="008826F4" w:rsidRPr="008826F4" w:rsidRDefault="008826F4" w:rsidP="008826F4">
      <w:pPr>
        <w:pStyle w:val="SingleTxtGC"/>
        <w:rPr>
          <w:rFonts w:hint="eastAsia"/>
        </w:rPr>
      </w:pPr>
      <w:r w:rsidRPr="008826F4">
        <w:rPr>
          <w:rFonts w:hint="eastAsia"/>
        </w:rPr>
        <w:t>9.</w:t>
      </w:r>
      <w:r w:rsidR="00295045">
        <w:rPr>
          <w:rFonts w:hint="eastAsia"/>
        </w:rPr>
        <w:t xml:space="preserve">  </w:t>
      </w:r>
      <w:r w:rsidRPr="00B24AB6">
        <w:rPr>
          <w:rFonts w:eastAsia="SimHei" w:hint="eastAsia"/>
        </w:rPr>
        <w:t>应当加强对涉及外籍工人的人力介绍机构和私营公司的监督</w:t>
      </w:r>
      <w:r w:rsidRPr="008826F4">
        <w:rPr>
          <w:rFonts w:hint="eastAsia"/>
        </w:rPr>
        <w:t>，包括执行现有的政府决定</w:t>
      </w:r>
      <w:r w:rsidR="00295045">
        <w:rPr>
          <w:rFonts w:hint="eastAsia"/>
          <w:spacing w:val="-50"/>
        </w:rPr>
        <w:t>―</w:t>
      </w:r>
      <w:r w:rsidR="00295045">
        <w:rPr>
          <w:rFonts w:hint="eastAsia"/>
        </w:rPr>
        <w:t>―</w:t>
      </w:r>
      <w:r w:rsidRPr="008826F4">
        <w:rPr>
          <w:rFonts w:hint="eastAsia"/>
        </w:rPr>
        <w:t>如本报告所细述的，</w:t>
      </w:r>
      <w:r w:rsidRPr="008826F4">
        <w:rPr>
          <w:rFonts w:hint="eastAsia"/>
        </w:rPr>
        <w:t>PIBA</w:t>
      </w:r>
      <w:r w:rsidRPr="008826F4">
        <w:rPr>
          <w:rFonts w:hint="eastAsia"/>
        </w:rPr>
        <w:t>已经开展这项工作。</w:t>
      </w:r>
    </w:p>
    <w:p w:rsidR="008826F4" w:rsidRPr="008826F4" w:rsidRDefault="008826F4" w:rsidP="008826F4">
      <w:pPr>
        <w:pStyle w:val="SingleTxtGC"/>
        <w:rPr>
          <w:rFonts w:hint="eastAsia"/>
        </w:rPr>
      </w:pPr>
      <w:r w:rsidRPr="008826F4">
        <w:rPr>
          <w:rFonts w:hint="eastAsia"/>
        </w:rPr>
        <w:t>10.</w:t>
      </w:r>
      <w:r w:rsidR="00295045">
        <w:rPr>
          <w:rFonts w:hint="eastAsia"/>
        </w:rPr>
        <w:t xml:space="preserve">  </w:t>
      </w:r>
      <w:r w:rsidRPr="00B24AB6">
        <w:rPr>
          <w:rFonts w:eastAsia="SimHei" w:hint="eastAsia"/>
        </w:rPr>
        <w:t>应当对有外籍工人的雇主加强监督</w:t>
      </w:r>
      <w:r w:rsidR="00295045">
        <w:rPr>
          <w:rFonts w:hint="eastAsia"/>
          <w:spacing w:val="-50"/>
        </w:rPr>
        <w:t>―</w:t>
      </w:r>
      <w:r w:rsidR="00295045">
        <w:rPr>
          <w:rFonts w:hint="eastAsia"/>
        </w:rPr>
        <w:t>―</w:t>
      </w:r>
      <w:r w:rsidRPr="008826F4">
        <w:rPr>
          <w:rFonts w:hint="eastAsia"/>
        </w:rPr>
        <w:t>2009</w:t>
      </w:r>
      <w:r w:rsidRPr="008826F4">
        <w:rPr>
          <w:rFonts w:hint="eastAsia"/>
        </w:rPr>
        <w:t>年警察开展了一系列突袭，据此进行了这一工作。</w:t>
      </w:r>
    </w:p>
    <w:p w:rsidR="008826F4" w:rsidRPr="008826F4" w:rsidRDefault="008826F4" w:rsidP="008826F4">
      <w:pPr>
        <w:pStyle w:val="SingleTxtGC"/>
        <w:rPr>
          <w:rFonts w:hint="eastAsia"/>
        </w:rPr>
      </w:pPr>
      <w:r w:rsidRPr="008826F4">
        <w:rPr>
          <w:rFonts w:hint="eastAsia"/>
        </w:rPr>
        <w:t>11.</w:t>
      </w:r>
      <w:r w:rsidR="00295045">
        <w:rPr>
          <w:rFonts w:hint="eastAsia"/>
        </w:rPr>
        <w:t xml:space="preserve">  </w:t>
      </w:r>
      <w:r w:rsidRPr="00B24AB6">
        <w:rPr>
          <w:rFonts w:eastAsia="SimHei" w:hint="eastAsia"/>
        </w:rPr>
        <w:t>应当加强以色列的执法机关与国外对口机关的合作，以便打击上述各种现象</w:t>
      </w:r>
      <w:r w:rsidR="00295045">
        <w:rPr>
          <w:rFonts w:hint="eastAsia"/>
          <w:spacing w:val="-50"/>
        </w:rPr>
        <w:t>―</w:t>
      </w:r>
      <w:r w:rsidR="00295045">
        <w:rPr>
          <w:rFonts w:hint="eastAsia"/>
        </w:rPr>
        <w:t>―</w:t>
      </w:r>
      <w:r w:rsidRPr="008826F4">
        <w:rPr>
          <w:rFonts w:hint="eastAsia"/>
        </w:rPr>
        <w:t>已经通过与国际移徙组织达成协议而对向泰国移民工人招聘到以色列的问题采取了第一步。此外，与斯里兰卡进行的视频会议也探讨了同一问题。</w:t>
      </w:r>
    </w:p>
    <w:p w:rsidR="008826F4" w:rsidRPr="008826F4" w:rsidRDefault="008826F4" w:rsidP="008826F4">
      <w:pPr>
        <w:pStyle w:val="SingleTxtGC"/>
        <w:rPr>
          <w:rFonts w:hint="eastAsia"/>
        </w:rPr>
      </w:pPr>
      <w:r w:rsidRPr="008826F4">
        <w:rPr>
          <w:rFonts w:hint="eastAsia"/>
        </w:rPr>
        <w:t>12.</w:t>
      </w:r>
      <w:r w:rsidR="00295045">
        <w:rPr>
          <w:rFonts w:hint="eastAsia"/>
        </w:rPr>
        <w:t xml:space="preserve">  </w:t>
      </w:r>
      <w:r w:rsidRPr="008826F4">
        <w:rPr>
          <w:rFonts w:hint="eastAsia"/>
        </w:rPr>
        <w:t>在适当案例中应加强</w:t>
      </w:r>
      <w:r w:rsidRPr="00B24AB6">
        <w:rPr>
          <w:rFonts w:eastAsia="SimHei" w:hint="eastAsia"/>
        </w:rPr>
        <w:t>利用金融工具</w:t>
      </w:r>
      <w:r w:rsidRPr="008826F4">
        <w:rPr>
          <w:rFonts w:hint="eastAsia"/>
        </w:rPr>
        <w:t>来打击人口贩运</w:t>
      </w:r>
      <w:r w:rsidR="00295045">
        <w:rPr>
          <w:rFonts w:hint="eastAsia"/>
          <w:spacing w:val="-50"/>
        </w:rPr>
        <w:t>―</w:t>
      </w:r>
      <w:r w:rsidR="00295045">
        <w:rPr>
          <w:rFonts w:hint="eastAsia"/>
        </w:rPr>
        <w:t>―</w:t>
      </w:r>
      <w:r w:rsidRPr="008826F4">
        <w:rPr>
          <w:rFonts w:hint="eastAsia"/>
        </w:rPr>
        <w:t>目前正在开展这项工作的过程中，但是还需要做更多的工作。尤其重要的是内政部中有权力取消或拒绝许可与证书的部门所开展工作。</w:t>
      </w:r>
    </w:p>
    <w:p w:rsidR="008826F4" w:rsidRPr="008826F4" w:rsidRDefault="008826F4" w:rsidP="008826F4">
      <w:pPr>
        <w:pStyle w:val="SingleTxtGC"/>
        <w:rPr>
          <w:rFonts w:hint="eastAsia"/>
        </w:rPr>
      </w:pPr>
      <w:r w:rsidRPr="008826F4">
        <w:rPr>
          <w:rFonts w:hint="eastAsia"/>
        </w:rPr>
        <w:t>13.</w:t>
      </w:r>
      <w:r w:rsidR="00295045">
        <w:rPr>
          <w:rFonts w:hint="eastAsia"/>
        </w:rPr>
        <w:t xml:space="preserve">  </w:t>
      </w:r>
      <w:r w:rsidRPr="00C27743">
        <w:rPr>
          <w:rFonts w:hint="eastAsia"/>
        </w:rPr>
        <w:t>应当加强</w:t>
      </w:r>
      <w:r w:rsidRPr="00B24AB6">
        <w:rPr>
          <w:rFonts w:eastAsia="SimHei" w:hint="eastAsia"/>
        </w:rPr>
        <w:t>刑事、管制和金融方面执法机构间的合作</w:t>
      </w:r>
      <w:r w:rsidR="00295045">
        <w:rPr>
          <w:rFonts w:hint="eastAsia"/>
          <w:spacing w:val="-50"/>
        </w:rPr>
        <w:t>―</w:t>
      </w:r>
      <w:r w:rsidR="00295045">
        <w:rPr>
          <w:rFonts w:hint="eastAsia"/>
        </w:rPr>
        <w:t>―</w:t>
      </w:r>
      <w:r w:rsidRPr="008826F4">
        <w:rPr>
          <w:rFonts w:hint="eastAsia"/>
        </w:rPr>
        <w:t>这需要进一步的工作，尤其是有鉴于</w:t>
      </w:r>
      <w:r w:rsidRPr="008826F4">
        <w:rPr>
          <w:rFonts w:hint="eastAsia"/>
        </w:rPr>
        <w:t>2009</w:t>
      </w:r>
      <w:r w:rsidRPr="008826F4">
        <w:rPr>
          <w:rFonts w:hint="eastAsia"/>
        </w:rPr>
        <w:t>年间发生的体制结构变化。</w:t>
      </w:r>
    </w:p>
    <w:p w:rsidR="008826F4" w:rsidRPr="008826F4" w:rsidRDefault="008826F4" w:rsidP="008826F4">
      <w:pPr>
        <w:pStyle w:val="SingleTxtGC"/>
        <w:rPr>
          <w:rFonts w:hint="eastAsia"/>
        </w:rPr>
      </w:pPr>
      <w:r w:rsidRPr="008826F4">
        <w:rPr>
          <w:rFonts w:hint="eastAsia"/>
        </w:rPr>
        <w:t>14.</w:t>
      </w:r>
      <w:r w:rsidR="00295045">
        <w:rPr>
          <w:rFonts w:hint="eastAsia"/>
        </w:rPr>
        <w:t xml:space="preserve">  </w:t>
      </w:r>
      <w:r w:rsidRPr="008826F4">
        <w:rPr>
          <w:rFonts w:hint="eastAsia"/>
        </w:rPr>
        <w:t>应当建立</w:t>
      </w:r>
      <w:r w:rsidRPr="00B24AB6">
        <w:rPr>
          <w:rFonts w:eastAsia="SimHei" w:hint="eastAsia"/>
        </w:rPr>
        <w:t>全面的翻译体制</w:t>
      </w:r>
      <w:r w:rsidRPr="008826F4">
        <w:rPr>
          <w:rFonts w:hint="eastAsia"/>
        </w:rPr>
        <w:t>，使之能够在外籍工人与政府机关接触的所有相关场合提供服务</w:t>
      </w:r>
      <w:r w:rsidR="00295045">
        <w:rPr>
          <w:rFonts w:hint="eastAsia"/>
          <w:spacing w:val="-50"/>
        </w:rPr>
        <w:t>―</w:t>
      </w:r>
      <w:r w:rsidR="00295045">
        <w:rPr>
          <w:rFonts w:hint="eastAsia"/>
        </w:rPr>
        <w:t>―</w:t>
      </w:r>
      <w:r w:rsidRPr="008826F4">
        <w:rPr>
          <w:rFonts w:hint="eastAsia"/>
        </w:rPr>
        <w:t>由办公厅主任委员会指定的小组委员会目前正在就这一问题举行会议，其讨论已经进入最后阶段。</w:t>
      </w:r>
    </w:p>
    <w:p w:rsidR="008826F4" w:rsidRPr="008826F4" w:rsidRDefault="008826F4" w:rsidP="008826F4">
      <w:pPr>
        <w:pStyle w:val="SingleTxtGC"/>
        <w:rPr>
          <w:rFonts w:hint="eastAsia"/>
        </w:rPr>
      </w:pPr>
      <w:r w:rsidRPr="008826F4">
        <w:rPr>
          <w:rFonts w:hint="eastAsia"/>
        </w:rPr>
        <w:t>15.</w:t>
      </w:r>
      <w:r w:rsidR="00295045">
        <w:rPr>
          <w:rFonts w:hint="eastAsia"/>
        </w:rPr>
        <w:t xml:space="preserve">  </w:t>
      </w:r>
      <w:r w:rsidRPr="008826F4">
        <w:rPr>
          <w:rFonts w:hint="eastAsia"/>
        </w:rPr>
        <w:t>应当设置方式方法，</w:t>
      </w:r>
      <w:r w:rsidRPr="00B24AB6">
        <w:rPr>
          <w:rFonts w:eastAsia="SimHei" w:hint="eastAsia"/>
        </w:rPr>
        <w:t>将有关人口贩运和奴役方面刑事犯罪的资料传送到负责发放聘用或以其他方式与外籍工人发生交往的许可和证书的机构</w:t>
      </w:r>
      <w:r w:rsidR="00295045">
        <w:rPr>
          <w:rFonts w:hint="eastAsia"/>
          <w:spacing w:val="-50"/>
        </w:rPr>
        <w:t>―</w:t>
      </w:r>
      <w:r w:rsidR="00295045">
        <w:rPr>
          <w:rFonts w:hint="eastAsia"/>
        </w:rPr>
        <w:t>―</w:t>
      </w:r>
      <w:r w:rsidRPr="008826F4">
        <w:rPr>
          <w:rFonts w:hint="eastAsia"/>
        </w:rPr>
        <w:t>工贸部今年和往年集中努力拒绝向那些虐待外籍工人的雇主和机构发放许可和证书，详见尚存。</w:t>
      </w:r>
    </w:p>
    <w:p w:rsidR="008826F4" w:rsidRPr="008826F4" w:rsidRDefault="008826F4" w:rsidP="008826F4">
      <w:pPr>
        <w:pStyle w:val="SingleTxtGC"/>
        <w:rPr>
          <w:rFonts w:hint="eastAsia"/>
        </w:rPr>
      </w:pPr>
      <w:r w:rsidRPr="008826F4">
        <w:rPr>
          <w:rFonts w:hint="eastAsia"/>
        </w:rPr>
        <w:t>16.</w:t>
      </w:r>
      <w:r w:rsidR="00295045">
        <w:rPr>
          <w:rFonts w:hint="eastAsia"/>
        </w:rPr>
        <w:t xml:space="preserve">  </w:t>
      </w:r>
      <w:r w:rsidRPr="008826F4">
        <w:rPr>
          <w:rFonts w:hint="eastAsia"/>
        </w:rPr>
        <w:t>应尽可能做最大努力，</w:t>
      </w:r>
      <w:r w:rsidRPr="00B24AB6">
        <w:rPr>
          <w:rFonts w:eastAsia="SimHei" w:hint="eastAsia"/>
        </w:rPr>
        <w:t>在法院和警官调查部门内快速解决人口贩运和奴役案例</w:t>
      </w:r>
      <w:r w:rsidR="00295045">
        <w:rPr>
          <w:rFonts w:hint="eastAsia"/>
          <w:spacing w:val="-50"/>
        </w:rPr>
        <w:t>―</w:t>
      </w:r>
      <w:r w:rsidR="00295045">
        <w:rPr>
          <w:rFonts w:hint="eastAsia"/>
        </w:rPr>
        <w:t>―</w:t>
      </w:r>
      <w:r w:rsidRPr="008826F4">
        <w:rPr>
          <w:rFonts w:hint="eastAsia"/>
        </w:rPr>
        <w:t>如本报告所述，警官调查部门对这类事件的调查是优先事项而且是快速办理的。</w:t>
      </w:r>
    </w:p>
    <w:p w:rsidR="008826F4" w:rsidRPr="008826F4" w:rsidRDefault="00295045" w:rsidP="00295045">
      <w:pPr>
        <w:pStyle w:val="H23GC"/>
        <w:rPr>
          <w:rFonts w:hint="eastAsia"/>
        </w:rPr>
      </w:pPr>
      <w:r>
        <w:rPr>
          <w:rFonts w:hint="eastAsia"/>
        </w:rPr>
        <w:tab/>
      </w:r>
      <w:r>
        <w:rPr>
          <w:rFonts w:hint="eastAsia"/>
        </w:rPr>
        <w:tab/>
      </w:r>
      <w:r w:rsidR="008826F4" w:rsidRPr="008826F4">
        <w:rPr>
          <w:rFonts w:hint="eastAsia"/>
        </w:rPr>
        <w:t>保护</w:t>
      </w:r>
    </w:p>
    <w:p w:rsidR="008826F4" w:rsidRPr="008826F4" w:rsidRDefault="008826F4" w:rsidP="008826F4">
      <w:pPr>
        <w:pStyle w:val="SingleTxtGC"/>
        <w:rPr>
          <w:rFonts w:hint="eastAsia"/>
        </w:rPr>
      </w:pPr>
      <w:r w:rsidRPr="008826F4">
        <w:rPr>
          <w:rFonts w:hint="eastAsia"/>
        </w:rPr>
        <w:t>1.</w:t>
      </w:r>
      <w:r w:rsidR="00295045">
        <w:rPr>
          <w:rFonts w:hint="eastAsia"/>
        </w:rPr>
        <w:t xml:space="preserve">  </w:t>
      </w:r>
      <w:r w:rsidRPr="00B24AB6">
        <w:rPr>
          <w:rFonts w:eastAsia="SimHei" w:hint="eastAsia"/>
        </w:rPr>
        <w:t>应当</w:t>
      </w:r>
      <w:r w:rsidRPr="008826F4">
        <w:rPr>
          <w:rFonts w:hint="eastAsia"/>
        </w:rPr>
        <w:t>为那些奴役和为奴役和强迫劳动而贩运人口活动的受害者</w:t>
      </w:r>
      <w:r w:rsidRPr="00B24AB6">
        <w:rPr>
          <w:rFonts w:eastAsia="SimHei" w:hint="eastAsia"/>
        </w:rPr>
        <w:t>建立支助框架和一系列服务</w:t>
      </w:r>
      <w:r w:rsidRPr="008826F4">
        <w:rPr>
          <w:rFonts w:hint="eastAsia"/>
        </w:rPr>
        <w:t>，如有必要包括居住地的解决办法和医疗保险</w:t>
      </w:r>
      <w:r w:rsidR="00295045">
        <w:rPr>
          <w:rFonts w:hint="eastAsia"/>
          <w:spacing w:val="-50"/>
        </w:rPr>
        <w:t>―</w:t>
      </w:r>
      <w:r w:rsidR="00295045">
        <w:rPr>
          <w:rFonts w:hint="eastAsia"/>
        </w:rPr>
        <w:t>―</w:t>
      </w:r>
      <w:r w:rsidRPr="008826F4">
        <w:rPr>
          <w:rFonts w:hint="eastAsia"/>
        </w:rPr>
        <w:t>正如本报告所提到的，</w:t>
      </w:r>
      <w:r w:rsidRPr="008826F4">
        <w:rPr>
          <w:rFonts w:hint="eastAsia"/>
        </w:rPr>
        <w:t>2009</w:t>
      </w:r>
      <w:r w:rsidRPr="008826F4">
        <w:rPr>
          <w:rFonts w:hint="eastAsia"/>
        </w:rPr>
        <w:t>年</w:t>
      </w:r>
      <w:r w:rsidRPr="008826F4">
        <w:rPr>
          <w:rFonts w:hint="eastAsia"/>
        </w:rPr>
        <w:t>7</w:t>
      </w:r>
      <w:r w:rsidRPr="008826F4">
        <w:rPr>
          <w:rFonts w:hint="eastAsia"/>
        </w:rPr>
        <w:t>月已经为男性受害者建立了庇护所，同时“</w:t>
      </w:r>
      <w:r w:rsidRPr="008826F4">
        <w:rPr>
          <w:rFonts w:hint="eastAsia"/>
        </w:rPr>
        <w:t>Maagan</w:t>
      </w:r>
      <w:r w:rsidRPr="008826F4">
        <w:rPr>
          <w:rFonts w:hint="eastAsia"/>
        </w:rPr>
        <w:t>”的规定任务已经扩大，使之能够接纳为劳役目的贩运人口的女性受害者。已经选定管理“</w:t>
      </w:r>
      <w:r w:rsidRPr="008826F4">
        <w:rPr>
          <w:rFonts w:hint="eastAsia"/>
        </w:rPr>
        <w:t>Maagan</w:t>
      </w:r>
      <w:r w:rsidRPr="008826F4">
        <w:rPr>
          <w:rFonts w:hint="eastAsia"/>
        </w:rPr>
        <w:t>”庇护所的同一不盈利协会营运男子的“</w:t>
      </w:r>
      <w:r w:rsidRPr="008826F4">
        <w:rPr>
          <w:rFonts w:hint="eastAsia"/>
        </w:rPr>
        <w:t>Atlas</w:t>
      </w:r>
      <w:r w:rsidRPr="008826F4">
        <w:rPr>
          <w:rFonts w:hint="eastAsia"/>
        </w:rPr>
        <w:t>”庇护所。</w:t>
      </w:r>
      <w:r w:rsidRPr="008826F4">
        <w:rPr>
          <w:rFonts w:hint="eastAsia"/>
        </w:rPr>
        <w:t>2009</w:t>
      </w:r>
      <w:r w:rsidRPr="008826F4">
        <w:rPr>
          <w:rFonts w:hint="eastAsia"/>
        </w:rPr>
        <w:t>年两个庇护所都收容了受害者，两个庇护所都提供医疗、心理帮助和其他各种服务。</w:t>
      </w:r>
    </w:p>
    <w:p w:rsidR="008826F4" w:rsidRPr="008826F4" w:rsidRDefault="008826F4" w:rsidP="008826F4">
      <w:pPr>
        <w:pStyle w:val="SingleTxtGC"/>
        <w:rPr>
          <w:rFonts w:hint="eastAsia"/>
        </w:rPr>
      </w:pPr>
      <w:r w:rsidRPr="008826F4">
        <w:rPr>
          <w:rFonts w:hint="eastAsia"/>
        </w:rPr>
        <w:t>2.</w:t>
      </w:r>
      <w:r w:rsidR="00295045">
        <w:rPr>
          <w:rFonts w:hint="eastAsia"/>
        </w:rPr>
        <w:t xml:space="preserve">  </w:t>
      </w:r>
      <w:r w:rsidRPr="00B24AB6">
        <w:rPr>
          <w:rFonts w:eastAsia="SimHei" w:hint="eastAsia"/>
        </w:rPr>
        <w:t>应当在拘押设施内聘用一名公务员身份的社会工作者，以便帮助人口贩运和奴役事件的受害者，并帮助甄别这类受害者</w:t>
      </w:r>
      <w:r w:rsidR="00295045">
        <w:rPr>
          <w:rFonts w:hint="eastAsia"/>
          <w:spacing w:val="-50"/>
        </w:rPr>
        <w:t>―</w:t>
      </w:r>
      <w:r w:rsidR="00295045">
        <w:rPr>
          <w:rFonts w:hint="eastAsia"/>
        </w:rPr>
        <w:t>―</w:t>
      </w:r>
      <w:r w:rsidRPr="008826F4">
        <w:rPr>
          <w:rFonts w:hint="eastAsia"/>
        </w:rPr>
        <w:t>2009</w:t>
      </w:r>
      <w:r w:rsidRPr="008826F4">
        <w:rPr>
          <w:rFonts w:hint="eastAsia"/>
        </w:rPr>
        <w:t>年，国家协调员与在“</w:t>
      </w:r>
      <w:r w:rsidRPr="008826F4">
        <w:rPr>
          <w:rFonts w:hint="eastAsia"/>
        </w:rPr>
        <w:t>Ktziot</w:t>
      </w:r>
      <w:r w:rsidRPr="008826F4">
        <w:rPr>
          <w:rFonts w:hint="eastAsia"/>
        </w:rPr>
        <w:t>”拘押设施内的社会工作者建立了联系。今年该工作单位两次探视了设施，就实际案例与社会工作者保持了联系，并有鉴于在前往以色列的路上遭受强奸或性虐待的妇女进入设施人数非常多，而帮助召开了一次社会工作者与援助形罪行受害者中心的会议，以便推动培训，并提供咨询和帮助。</w:t>
      </w:r>
    </w:p>
    <w:p w:rsidR="008826F4" w:rsidRPr="008826F4" w:rsidRDefault="008826F4" w:rsidP="008826F4">
      <w:pPr>
        <w:pStyle w:val="SingleTxtGC"/>
        <w:rPr>
          <w:rFonts w:hint="eastAsia"/>
        </w:rPr>
      </w:pPr>
      <w:r w:rsidRPr="00C27743">
        <w:rPr>
          <w:rFonts w:hint="eastAsia"/>
          <w:spacing w:val="-4"/>
        </w:rPr>
        <w:t xml:space="preserve">3.  </w:t>
      </w:r>
      <w:r w:rsidRPr="00C27743">
        <w:rPr>
          <w:rFonts w:hint="eastAsia"/>
          <w:spacing w:val="-4"/>
        </w:rPr>
        <w:t>应当设置为</w:t>
      </w:r>
      <w:r w:rsidRPr="00C27743">
        <w:rPr>
          <w:rFonts w:eastAsia="SimHei" w:hint="eastAsia"/>
          <w:spacing w:val="-4"/>
        </w:rPr>
        <w:t>奴役和</w:t>
      </w:r>
      <w:r w:rsidRPr="00C27743">
        <w:rPr>
          <w:rFonts w:hint="eastAsia"/>
          <w:spacing w:val="-4"/>
        </w:rPr>
        <w:t>强迫劳动而</w:t>
      </w:r>
      <w:r w:rsidRPr="00C27743">
        <w:rPr>
          <w:rFonts w:eastAsia="SimHei" w:hint="eastAsia"/>
          <w:spacing w:val="-4"/>
        </w:rPr>
        <w:t>贩运人口活动的受害者提供法律援助的程序</w:t>
      </w:r>
      <w:r w:rsidR="00793A01" w:rsidRPr="00C27743">
        <w:rPr>
          <w:rStyle w:val="FootnoteReference"/>
          <w:spacing w:val="-4"/>
        </w:rPr>
        <w:footnoteReference w:id="12"/>
      </w:r>
      <w:r w:rsidR="00295045">
        <w:rPr>
          <w:rFonts w:hint="eastAsia"/>
          <w:spacing w:val="-50"/>
        </w:rPr>
        <w:t>―</w:t>
      </w:r>
      <w:r w:rsidR="00295045">
        <w:rPr>
          <w:rFonts w:hint="eastAsia"/>
        </w:rPr>
        <w:t>―</w:t>
      </w:r>
      <w:r w:rsidRPr="008826F4">
        <w:rPr>
          <w:rFonts w:hint="eastAsia"/>
        </w:rPr>
        <w:t>如报告所述，这一指示已经拟定并且分发。</w:t>
      </w:r>
    </w:p>
    <w:p w:rsidR="008826F4" w:rsidRPr="008826F4" w:rsidRDefault="008826F4" w:rsidP="008826F4">
      <w:pPr>
        <w:pStyle w:val="SingleTxtGC"/>
        <w:rPr>
          <w:rFonts w:hint="eastAsia"/>
        </w:rPr>
      </w:pPr>
      <w:r w:rsidRPr="008826F4">
        <w:rPr>
          <w:rFonts w:hint="eastAsia"/>
        </w:rPr>
        <w:t xml:space="preserve">4.  </w:t>
      </w:r>
      <w:r w:rsidRPr="00F10FE7">
        <w:rPr>
          <w:rFonts w:eastAsia="SimHei" w:hint="eastAsia"/>
        </w:rPr>
        <w:t>应当考虑开展试点，任命公职人员身份的社会工作者对护理和农业工人进行面试</w:t>
      </w:r>
      <w:r w:rsidRPr="008826F4">
        <w:rPr>
          <w:rFonts w:hint="eastAsia"/>
        </w:rPr>
        <w:t>，以便查明他们的就业条件</w:t>
      </w:r>
      <w:r w:rsidR="00295045">
        <w:rPr>
          <w:rFonts w:hint="eastAsia"/>
          <w:spacing w:val="-50"/>
        </w:rPr>
        <w:t>―</w:t>
      </w:r>
      <w:r w:rsidR="00295045">
        <w:rPr>
          <w:rFonts w:hint="eastAsia"/>
        </w:rPr>
        <w:t>―</w:t>
      </w:r>
      <w:r w:rsidRPr="008826F4">
        <w:rPr>
          <w:rFonts w:hint="eastAsia"/>
        </w:rPr>
        <w:t>这一点尚未实行，但是护理领域的新制度设想请社会工作者调查外籍工人的条件，而不只是那些受他们护理的人的情况。</w:t>
      </w:r>
    </w:p>
    <w:p w:rsidR="008826F4" w:rsidRPr="008826F4" w:rsidRDefault="008826F4" w:rsidP="008826F4">
      <w:pPr>
        <w:pStyle w:val="SingleTxtGC"/>
        <w:rPr>
          <w:rFonts w:hint="eastAsia"/>
        </w:rPr>
      </w:pPr>
      <w:r w:rsidRPr="008826F4">
        <w:rPr>
          <w:rFonts w:hint="eastAsia"/>
        </w:rPr>
        <w:t>5.</w:t>
      </w:r>
      <w:r w:rsidR="00295045">
        <w:rPr>
          <w:rFonts w:hint="eastAsia"/>
        </w:rPr>
        <w:t xml:space="preserve">  </w:t>
      </w:r>
      <w:r w:rsidRPr="008826F4">
        <w:rPr>
          <w:rFonts w:hint="eastAsia"/>
        </w:rPr>
        <w:t>应当探讨</w:t>
      </w:r>
      <w:r w:rsidRPr="00F10FE7">
        <w:rPr>
          <w:rFonts w:eastAsia="SimHei" w:hint="eastAsia"/>
        </w:rPr>
        <w:t>不对人口贩运和奴役行为受害者因与其所遭犯罪有关的罪行而提起公诉</w:t>
      </w:r>
      <w:r w:rsidR="0037444D">
        <w:rPr>
          <w:rFonts w:hint="eastAsia"/>
        </w:rPr>
        <w:t>这</w:t>
      </w:r>
      <w:r w:rsidRPr="008826F4">
        <w:rPr>
          <w:rFonts w:hint="eastAsia"/>
        </w:rPr>
        <w:t>项政策</w:t>
      </w:r>
      <w:r w:rsidR="00295045">
        <w:rPr>
          <w:rFonts w:hint="eastAsia"/>
          <w:spacing w:val="-50"/>
        </w:rPr>
        <w:t>―</w:t>
      </w:r>
      <w:r w:rsidR="00295045">
        <w:rPr>
          <w:rFonts w:hint="eastAsia"/>
        </w:rPr>
        <w:t>―</w:t>
      </w:r>
      <w:r w:rsidRPr="008826F4">
        <w:rPr>
          <w:rFonts w:hint="eastAsia"/>
        </w:rPr>
        <w:t>2009</w:t>
      </w:r>
      <w:r w:rsidRPr="008826F4">
        <w:rPr>
          <w:rFonts w:hint="eastAsia"/>
        </w:rPr>
        <w:t>年，这一问题正得到国家副检察长</w:t>
      </w:r>
      <w:r w:rsidRPr="008826F4">
        <w:rPr>
          <w:rFonts w:hint="eastAsia"/>
        </w:rPr>
        <w:t>(</w:t>
      </w:r>
      <w:r w:rsidRPr="008826F4">
        <w:rPr>
          <w:rFonts w:hint="eastAsia"/>
        </w:rPr>
        <w:t>刑事事件</w:t>
      </w:r>
      <w:r w:rsidRPr="008826F4">
        <w:rPr>
          <w:rFonts w:hint="eastAsia"/>
        </w:rPr>
        <w:t>)</w:t>
      </w:r>
      <w:r w:rsidRPr="008826F4">
        <w:rPr>
          <w:rFonts w:hint="eastAsia"/>
        </w:rPr>
        <w:t>的处理，但尚未确定。在实际中，按规定受害者并不因这类罪行受到追究。</w:t>
      </w:r>
    </w:p>
    <w:p w:rsidR="008826F4" w:rsidRPr="008826F4" w:rsidRDefault="008826F4" w:rsidP="008826F4">
      <w:pPr>
        <w:pStyle w:val="SingleTxtGC"/>
        <w:rPr>
          <w:rFonts w:hint="eastAsia"/>
        </w:rPr>
      </w:pPr>
      <w:r w:rsidRPr="008826F4">
        <w:rPr>
          <w:rFonts w:hint="eastAsia"/>
        </w:rPr>
        <w:t>6.</w:t>
      </w:r>
      <w:r w:rsidR="00295045">
        <w:rPr>
          <w:rFonts w:hint="eastAsia"/>
        </w:rPr>
        <w:t xml:space="preserve">  </w:t>
      </w:r>
      <w:r w:rsidRPr="00F10FE7">
        <w:rPr>
          <w:rFonts w:eastAsia="SimHei" w:hint="eastAsia"/>
        </w:rPr>
        <w:t>应当设置一项程序，向奴役以及为奴役或强迫劳动而贩运人口活动的受害者颁发</w:t>
      </w:r>
      <w:r w:rsidRPr="0037444D">
        <w:rPr>
          <w:rFonts w:eastAsia="SimHei" w:hint="eastAsia"/>
        </w:rPr>
        <w:t>签证</w:t>
      </w:r>
      <w:r w:rsidRPr="008826F4">
        <w:rPr>
          <w:rFonts w:hint="eastAsia"/>
        </w:rPr>
        <w:t>，</w:t>
      </w:r>
      <w:r w:rsidRPr="0037444D">
        <w:rPr>
          <w:rFonts w:eastAsia="SimHei" w:hint="eastAsia"/>
        </w:rPr>
        <w:t>使之</w:t>
      </w:r>
      <w:r w:rsidRPr="008826F4">
        <w:rPr>
          <w:rFonts w:hint="eastAsia"/>
        </w:rPr>
        <w:t>根据内政部的政策和议会宣布的决定</w:t>
      </w:r>
      <w:r w:rsidRPr="0037444D">
        <w:rPr>
          <w:rFonts w:eastAsia="SimHei" w:hint="eastAsia"/>
        </w:rPr>
        <w:t>得以康复</w:t>
      </w:r>
      <w:r w:rsidR="00295045">
        <w:rPr>
          <w:rFonts w:hint="eastAsia"/>
          <w:spacing w:val="-50"/>
        </w:rPr>
        <w:t>―</w:t>
      </w:r>
      <w:r w:rsidR="00295045">
        <w:rPr>
          <w:rFonts w:hint="eastAsia"/>
        </w:rPr>
        <w:t>―</w:t>
      </w:r>
      <w:r w:rsidRPr="008826F4">
        <w:rPr>
          <w:rFonts w:hint="eastAsia"/>
        </w:rPr>
        <w:t>这项程序已于</w:t>
      </w:r>
      <w:r w:rsidRPr="008826F4">
        <w:rPr>
          <w:rFonts w:hint="eastAsia"/>
        </w:rPr>
        <w:t>2008</w:t>
      </w:r>
      <w:r w:rsidRPr="008826F4">
        <w:rPr>
          <w:rFonts w:hint="eastAsia"/>
        </w:rPr>
        <w:t>年</w:t>
      </w:r>
      <w:r w:rsidRPr="008826F4">
        <w:rPr>
          <w:rFonts w:hint="eastAsia"/>
        </w:rPr>
        <w:t>7</w:t>
      </w:r>
      <w:r w:rsidRPr="008826F4">
        <w:rPr>
          <w:rFonts w:hint="eastAsia"/>
        </w:rPr>
        <w:t>月公布，目前正得到执行。</w:t>
      </w:r>
    </w:p>
    <w:p w:rsidR="008826F4" w:rsidRPr="008826F4" w:rsidRDefault="008826F4" w:rsidP="008826F4">
      <w:pPr>
        <w:pStyle w:val="SingleTxtGC"/>
        <w:rPr>
          <w:rFonts w:hint="eastAsia"/>
        </w:rPr>
      </w:pPr>
      <w:r w:rsidRPr="008826F4">
        <w:rPr>
          <w:rFonts w:hint="eastAsia"/>
        </w:rPr>
        <w:t>7.</w:t>
      </w:r>
      <w:r w:rsidR="00295045">
        <w:rPr>
          <w:rFonts w:hint="eastAsia"/>
        </w:rPr>
        <w:t xml:space="preserve">  </w:t>
      </w:r>
      <w:r w:rsidRPr="00F10FE7">
        <w:rPr>
          <w:rFonts w:eastAsia="SimHei" w:hint="eastAsia"/>
        </w:rPr>
        <w:t>内政部与移民主管当局之间交流信息</w:t>
      </w:r>
      <w:r w:rsidRPr="008826F4">
        <w:rPr>
          <w:rFonts w:hint="eastAsia"/>
        </w:rPr>
        <w:t>应当继续并加强，以便防止不必要的代步外籍工人</w:t>
      </w:r>
      <w:r w:rsidR="00295045">
        <w:rPr>
          <w:rFonts w:hint="eastAsia"/>
          <w:spacing w:val="-50"/>
        </w:rPr>
        <w:t>―</w:t>
      </w:r>
      <w:r w:rsidR="00295045">
        <w:rPr>
          <w:rFonts w:hint="eastAsia"/>
        </w:rPr>
        <w:t>―</w:t>
      </w:r>
      <w:r w:rsidRPr="008826F4">
        <w:rPr>
          <w:rFonts w:hint="eastAsia"/>
        </w:rPr>
        <w:t>自从警方的移民主管当局关闭以来，由内政部“</w:t>
      </w:r>
      <w:r w:rsidRPr="008826F4">
        <w:rPr>
          <w:rFonts w:hint="eastAsia"/>
        </w:rPr>
        <w:t>Oz</w:t>
      </w:r>
      <w:r w:rsidRPr="008826F4">
        <w:rPr>
          <w:rFonts w:hint="eastAsia"/>
        </w:rPr>
        <w:t>股”负责逮捕非法入境者。</w:t>
      </w:r>
    </w:p>
    <w:p w:rsidR="008826F4" w:rsidRPr="008826F4" w:rsidRDefault="008826F4" w:rsidP="008826F4">
      <w:pPr>
        <w:pStyle w:val="SingleTxtGC"/>
        <w:rPr>
          <w:rFonts w:hint="eastAsia"/>
        </w:rPr>
      </w:pPr>
      <w:r w:rsidRPr="008826F4">
        <w:rPr>
          <w:rFonts w:hint="eastAsia"/>
        </w:rPr>
        <w:t>8.</w:t>
      </w:r>
      <w:r w:rsidR="00295045">
        <w:rPr>
          <w:rFonts w:hint="eastAsia"/>
        </w:rPr>
        <w:t xml:space="preserve">  </w:t>
      </w:r>
      <w:r w:rsidRPr="0037444D">
        <w:rPr>
          <w:rFonts w:hint="eastAsia"/>
        </w:rPr>
        <w:t>应当执行政府关于</w:t>
      </w:r>
      <w:r w:rsidRPr="00F10FE7">
        <w:rPr>
          <w:rFonts w:eastAsia="SimHei" w:hint="eastAsia"/>
        </w:rPr>
        <w:t>在工业、贸易和劳工部内扩大触及外籍工人申诉的协调员职责</w:t>
      </w:r>
      <w:r w:rsidRPr="008826F4">
        <w:rPr>
          <w:rFonts w:hint="eastAsia"/>
        </w:rPr>
        <w:t>之决定，以便准许她触及建筑领域以外的申诉</w:t>
      </w:r>
      <w:r w:rsidR="00295045">
        <w:rPr>
          <w:rFonts w:hint="eastAsia"/>
          <w:spacing w:val="-50"/>
        </w:rPr>
        <w:t>―</w:t>
      </w:r>
      <w:r w:rsidR="00295045">
        <w:rPr>
          <w:rFonts w:hint="eastAsia"/>
        </w:rPr>
        <w:t>―</w:t>
      </w:r>
      <w:r w:rsidRPr="008826F4">
        <w:rPr>
          <w:rFonts w:hint="eastAsia"/>
        </w:rPr>
        <w:t>这一授权任务已经扩大到农业领域，议会目前正在讨论进一步扩大范围的问题。</w:t>
      </w:r>
    </w:p>
    <w:p w:rsidR="008826F4" w:rsidRPr="008826F4" w:rsidRDefault="008826F4" w:rsidP="008826F4">
      <w:pPr>
        <w:pStyle w:val="SingleTxtGC"/>
        <w:rPr>
          <w:rFonts w:hint="eastAsia"/>
        </w:rPr>
      </w:pPr>
      <w:r w:rsidRPr="008826F4">
        <w:rPr>
          <w:rFonts w:hint="eastAsia"/>
        </w:rPr>
        <w:t>9.</w:t>
      </w:r>
      <w:r w:rsidR="00295045">
        <w:rPr>
          <w:rFonts w:hint="eastAsia"/>
        </w:rPr>
        <w:t xml:space="preserve">  </w:t>
      </w:r>
      <w:r w:rsidRPr="008826F4">
        <w:rPr>
          <w:rFonts w:hint="eastAsia"/>
        </w:rPr>
        <w:t>应当考虑设立</w:t>
      </w:r>
      <w:r w:rsidRPr="0037444D">
        <w:rPr>
          <w:rFonts w:hint="eastAsia"/>
        </w:rPr>
        <w:t>一个</w:t>
      </w:r>
      <w:r w:rsidRPr="00F10FE7">
        <w:rPr>
          <w:rFonts w:eastAsia="SimHei" w:hint="eastAsia"/>
        </w:rPr>
        <w:t>外籍工人电话热线</w:t>
      </w:r>
      <w:r w:rsidRPr="008826F4">
        <w:rPr>
          <w:rFonts w:hint="eastAsia"/>
        </w:rPr>
        <w:t>，以便帮助甄别为奴役或强迫劳动而贩运人口活动的受害者</w:t>
      </w:r>
      <w:r w:rsidR="00295045">
        <w:rPr>
          <w:rFonts w:hint="eastAsia"/>
          <w:spacing w:val="-50"/>
        </w:rPr>
        <w:t>―</w:t>
      </w:r>
      <w:r w:rsidR="00295045">
        <w:rPr>
          <w:rFonts w:hint="eastAsia"/>
        </w:rPr>
        <w:t>―</w:t>
      </w:r>
      <w:r w:rsidRPr="008826F4">
        <w:rPr>
          <w:rFonts w:hint="eastAsia"/>
        </w:rPr>
        <w:t>2008</w:t>
      </w:r>
      <w:r w:rsidRPr="008826F4">
        <w:rPr>
          <w:rFonts w:hint="eastAsia"/>
        </w:rPr>
        <w:t>年</w:t>
      </w:r>
      <w:r w:rsidRPr="008826F4">
        <w:rPr>
          <w:rFonts w:hint="eastAsia"/>
        </w:rPr>
        <w:t>11</w:t>
      </w:r>
      <w:r w:rsidRPr="008826F4">
        <w:rPr>
          <w:rFonts w:hint="eastAsia"/>
        </w:rPr>
        <w:t>月</w:t>
      </w:r>
      <w:r w:rsidRPr="008826F4">
        <w:rPr>
          <w:rFonts w:hint="eastAsia"/>
        </w:rPr>
        <w:t>10</w:t>
      </w:r>
      <w:r w:rsidRPr="008826F4">
        <w:rPr>
          <w:rFonts w:hint="eastAsia"/>
        </w:rPr>
        <w:t>日在国家协调员办公室内与国家检察官办公室和公安部的成员举行了会议，这一工作单位就这一问题制作了比较研究，向公安部提交。此外，所设立的法律援助指导办公室设想为人口贩运受害者设立一个专门的电话线。</w:t>
      </w:r>
    </w:p>
    <w:p w:rsidR="008826F4" w:rsidRPr="008826F4" w:rsidRDefault="008826F4" w:rsidP="008826F4">
      <w:pPr>
        <w:pStyle w:val="SingleTxtGC"/>
        <w:rPr>
          <w:rFonts w:hint="eastAsia"/>
        </w:rPr>
      </w:pPr>
      <w:r w:rsidRPr="008826F4">
        <w:rPr>
          <w:rFonts w:hint="eastAsia"/>
        </w:rPr>
        <w:t>10.</w:t>
      </w:r>
      <w:r w:rsidR="00295045">
        <w:rPr>
          <w:rFonts w:hint="eastAsia"/>
        </w:rPr>
        <w:t xml:space="preserve">  </w:t>
      </w:r>
      <w:r w:rsidRPr="008826F4">
        <w:rPr>
          <w:rFonts w:hint="eastAsia"/>
        </w:rPr>
        <w:t>应当考虑将</w:t>
      </w:r>
      <w:r w:rsidRPr="0037444D">
        <w:rPr>
          <w:rFonts w:eastAsia="SimHei" w:hint="eastAsia"/>
        </w:rPr>
        <w:t>(</w:t>
      </w:r>
      <w:r w:rsidRPr="0037444D">
        <w:rPr>
          <w:rFonts w:eastAsia="SimHei" w:hint="eastAsia"/>
        </w:rPr>
        <w:t>从</w:t>
      </w:r>
      <w:r w:rsidRPr="0037444D">
        <w:rPr>
          <w:rFonts w:eastAsia="SimHei" w:hint="eastAsia"/>
        </w:rPr>
        <w:t>2005</w:t>
      </w:r>
      <w:r w:rsidRPr="0037444D">
        <w:rPr>
          <w:rFonts w:eastAsia="SimHei" w:hint="eastAsia"/>
        </w:rPr>
        <w:t>年</w:t>
      </w:r>
      <w:r w:rsidRPr="0037444D">
        <w:rPr>
          <w:rFonts w:eastAsia="SimHei" w:hint="eastAsia"/>
        </w:rPr>
        <w:t>1</w:t>
      </w:r>
      <w:r w:rsidRPr="0037444D">
        <w:rPr>
          <w:rFonts w:eastAsia="SimHei" w:hint="eastAsia"/>
        </w:rPr>
        <w:t>月</w:t>
      </w:r>
      <w:r w:rsidRPr="0037444D">
        <w:rPr>
          <w:rFonts w:eastAsia="SimHei" w:hint="eastAsia"/>
        </w:rPr>
        <w:t>4</w:t>
      </w:r>
      <w:r w:rsidRPr="0037444D">
        <w:rPr>
          <w:rFonts w:eastAsia="SimHei" w:hint="eastAsia"/>
        </w:rPr>
        <w:t>日起</w:t>
      </w:r>
      <w:r w:rsidRPr="0037444D">
        <w:rPr>
          <w:rFonts w:eastAsia="SimHei" w:hint="eastAsia"/>
        </w:rPr>
        <w:t>)</w:t>
      </w:r>
      <w:r w:rsidRPr="0037444D">
        <w:rPr>
          <w:rFonts w:eastAsia="SimHei" w:hint="eastAsia"/>
        </w:rPr>
        <w:t>《</w:t>
      </w:r>
      <w:r w:rsidRPr="00F10FE7">
        <w:rPr>
          <w:rFonts w:eastAsia="SimHei" w:hint="eastAsia"/>
        </w:rPr>
        <w:t>证人保护计划》运用到人口贩运和奴役或相关罪行受害者</w:t>
      </w:r>
      <w:r w:rsidRPr="008826F4">
        <w:rPr>
          <w:rFonts w:hint="eastAsia"/>
        </w:rPr>
        <w:t>，前提是这项计划已经开始执行</w:t>
      </w:r>
      <w:r w:rsidR="00295045">
        <w:rPr>
          <w:rFonts w:hint="eastAsia"/>
          <w:spacing w:val="-50"/>
        </w:rPr>
        <w:t>―</w:t>
      </w:r>
      <w:r w:rsidR="00295045">
        <w:rPr>
          <w:rFonts w:hint="eastAsia"/>
        </w:rPr>
        <w:t>―</w:t>
      </w:r>
      <w:r w:rsidRPr="008826F4">
        <w:rPr>
          <w:rFonts w:hint="eastAsia"/>
        </w:rPr>
        <w:t>如本报告所述，</w:t>
      </w:r>
      <w:r w:rsidRPr="008826F4">
        <w:rPr>
          <w:rFonts w:hint="eastAsia"/>
        </w:rPr>
        <w:t>2008</w:t>
      </w:r>
      <w:r w:rsidRPr="008826F4">
        <w:rPr>
          <w:rFonts w:hint="eastAsia"/>
        </w:rPr>
        <w:t>年</w:t>
      </w:r>
      <w:r w:rsidRPr="008826F4">
        <w:rPr>
          <w:rFonts w:hint="eastAsia"/>
        </w:rPr>
        <w:t>11</w:t>
      </w:r>
      <w:r w:rsidRPr="008826F4">
        <w:rPr>
          <w:rFonts w:hint="eastAsia"/>
        </w:rPr>
        <w:t>月</w:t>
      </w:r>
      <w:r w:rsidRPr="008826F4">
        <w:rPr>
          <w:rFonts w:hint="eastAsia"/>
        </w:rPr>
        <w:t>16</w:t>
      </w:r>
      <w:r w:rsidRPr="008826F4">
        <w:rPr>
          <w:rFonts w:hint="eastAsia"/>
        </w:rPr>
        <w:t>日，《证人保护法》已通过而成为法律，并正开始得到执行，但迄今为止还没有与计划相适应的人口贩运案例。</w:t>
      </w:r>
    </w:p>
    <w:p w:rsidR="008826F4" w:rsidRPr="008826F4" w:rsidRDefault="008826F4" w:rsidP="008826F4">
      <w:pPr>
        <w:pStyle w:val="SingleTxtGC"/>
        <w:rPr>
          <w:rFonts w:hint="eastAsia"/>
        </w:rPr>
      </w:pPr>
      <w:r w:rsidRPr="008826F4">
        <w:rPr>
          <w:rFonts w:hint="eastAsia"/>
        </w:rPr>
        <w:t>11.</w:t>
      </w:r>
      <w:r w:rsidR="00295045">
        <w:rPr>
          <w:rFonts w:hint="eastAsia"/>
        </w:rPr>
        <w:t xml:space="preserve">  </w:t>
      </w:r>
      <w:r w:rsidRPr="008826F4">
        <w:rPr>
          <w:rFonts w:hint="eastAsia"/>
        </w:rPr>
        <w:t>应使法院和国家及地区检察官进一步认识到一般要求法院</w:t>
      </w:r>
      <w:r w:rsidRPr="0037444D">
        <w:rPr>
          <w:rFonts w:eastAsia="SimHei" w:hint="eastAsia"/>
        </w:rPr>
        <w:t>根据</w:t>
      </w:r>
      <w:r w:rsidRPr="00F10FE7">
        <w:rPr>
          <w:rFonts w:eastAsia="SimHei" w:hint="eastAsia"/>
        </w:rPr>
        <w:t>法律程序框架对人口贩运和奴役活动受害者的赔偿</w:t>
      </w:r>
      <w:r w:rsidRPr="008826F4">
        <w:rPr>
          <w:rFonts w:hint="eastAsia"/>
        </w:rPr>
        <w:t>作出裁决的法律</w:t>
      </w:r>
      <w:r w:rsidR="00295045">
        <w:rPr>
          <w:rFonts w:hint="eastAsia"/>
          <w:spacing w:val="-50"/>
        </w:rPr>
        <w:t>―</w:t>
      </w:r>
      <w:r w:rsidR="00295045">
        <w:rPr>
          <w:rFonts w:hint="eastAsia"/>
        </w:rPr>
        <w:t>―</w:t>
      </w:r>
      <w:r w:rsidRPr="008826F4">
        <w:rPr>
          <w:rFonts w:hint="eastAsia"/>
        </w:rPr>
        <w:t>这是国家和地区检察官办公室举行的培训中的一项内容。</w:t>
      </w:r>
    </w:p>
    <w:p w:rsidR="008826F4" w:rsidRPr="008826F4" w:rsidRDefault="008826F4" w:rsidP="008826F4">
      <w:pPr>
        <w:pStyle w:val="SingleTxtGC"/>
        <w:rPr>
          <w:rFonts w:hint="eastAsia"/>
        </w:rPr>
      </w:pPr>
      <w:r w:rsidRPr="008826F4">
        <w:rPr>
          <w:rFonts w:hint="eastAsia"/>
        </w:rPr>
        <w:t>12.</w:t>
      </w:r>
      <w:r w:rsidR="00295045">
        <w:rPr>
          <w:rFonts w:hint="eastAsia"/>
        </w:rPr>
        <w:t xml:space="preserve">  </w:t>
      </w:r>
      <w:r w:rsidRPr="008826F4">
        <w:rPr>
          <w:rFonts w:hint="eastAsia"/>
        </w:rPr>
        <w:t>应当鼓励为保护人口贩运和奴役活动受害者目的的</w:t>
      </w:r>
      <w:r w:rsidRPr="00F10FE7">
        <w:rPr>
          <w:rFonts w:eastAsia="SimHei" w:hint="eastAsia"/>
        </w:rPr>
        <w:t>法律、规定和准则</w:t>
      </w:r>
      <w:r w:rsidRPr="008826F4">
        <w:rPr>
          <w:rFonts w:hint="eastAsia"/>
        </w:rPr>
        <w:t>，并应鼓励受害者进入法院的机会</w:t>
      </w:r>
      <w:r w:rsidR="00295045">
        <w:rPr>
          <w:rFonts w:hint="eastAsia"/>
          <w:spacing w:val="-50"/>
        </w:rPr>
        <w:t>―</w:t>
      </w:r>
      <w:r w:rsidR="00295045">
        <w:rPr>
          <w:rFonts w:hint="eastAsia"/>
        </w:rPr>
        <w:t>―</w:t>
      </w:r>
      <w:r w:rsidRPr="008826F4">
        <w:rPr>
          <w:rFonts w:hint="eastAsia"/>
        </w:rPr>
        <w:t>2009</w:t>
      </w:r>
      <w:r w:rsidRPr="008826F4">
        <w:rPr>
          <w:rFonts w:hint="eastAsia"/>
        </w:rPr>
        <w:t>年，司法部指定了负责在特别现金惩罚基金框架内建议提供金额的委员会。</w:t>
      </w:r>
      <w:r w:rsidRPr="008826F4">
        <w:rPr>
          <w:rFonts w:hint="eastAsia"/>
        </w:rPr>
        <w:t>2008</w:t>
      </w:r>
      <w:r w:rsidRPr="008826F4">
        <w:rPr>
          <w:rFonts w:hint="eastAsia"/>
        </w:rPr>
        <w:t>年部长签署了规定。这些规定中优先强调对受害者提供康复赔偿的要求。同样在</w:t>
      </w:r>
      <w:r w:rsidRPr="008826F4">
        <w:rPr>
          <w:rFonts w:hint="eastAsia"/>
        </w:rPr>
        <w:t>2009</w:t>
      </w:r>
      <w:r w:rsidRPr="008826F4">
        <w:rPr>
          <w:rFonts w:hint="eastAsia"/>
        </w:rPr>
        <w:t>年，通过了《法律援助法》修正案九，永久地向人口贩运和奴役的所有受害者提供法律援助。</w:t>
      </w:r>
    </w:p>
    <w:p w:rsidR="008826F4" w:rsidRPr="008826F4" w:rsidRDefault="008826F4" w:rsidP="008826F4">
      <w:pPr>
        <w:pStyle w:val="SingleTxtGC"/>
        <w:rPr>
          <w:rFonts w:hint="eastAsia"/>
        </w:rPr>
      </w:pPr>
      <w:r w:rsidRPr="008826F4">
        <w:rPr>
          <w:rFonts w:hint="eastAsia"/>
        </w:rPr>
        <w:t>13.</w:t>
      </w:r>
      <w:r w:rsidR="00295045">
        <w:rPr>
          <w:rFonts w:hint="eastAsia"/>
        </w:rPr>
        <w:t xml:space="preserve">  </w:t>
      </w:r>
      <w:r w:rsidRPr="008826F4">
        <w:rPr>
          <w:rFonts w:hint="eastAsia"/>
        </w:rPr>
        <w:t>应当鼓励人口贩运和奴役事件受害者</w:t>
      </w:r>
      <w:r w:rsidRPr="00F10FE7">
        <w:rPr>
          <w:rFonts w:eastAsia="SimHei" w:hint="eastAsia"/>
        </w:rPr>
        <w:t>安全回归</w:t>
      </w:r>
      <w:r w:rsidRPr="008826F4">
        <w:rPr>
          <w:rFonts w:hint="eastAsia"/>
        </w:rPr>
        <w:t>其原籍国</w:t>
      </w:r>
      <w:r w:rsidR="00295045">
        <w:rPr>
          <w:rFonts w:hint="eastAsia"/>
          <w:spacing w:val="-50"/>
        </w:rPr>
        <w:t>―</w:t>
      </w:r>
      <w:r w:rsidR="00295045">
        <w:rPr>
          <w:rFonts w:hint="eastAsia"/>
        </w:rPr>
        <w:t>―</w:t>
      </w:r>
      <w:r w:rsidRPr="008826F4">
        <w:rPr>
          <w:rFonts w:hint="eastAsia"/>
        </w:rPr>
        <w:t>一个小组委员会正在由国际移民和融入社会中心的积极参与下探讨这一事项。国际移徙组织代表也参加了会议。</w:t>
      </w:r>
    </w:p>
    <w:p w:rsidR="00295045" w:rsidRPr="00B20A6E" w:rsidRDefault="00295045" w:rsidP="00B20A6E">
      <w:pPr>
        <w:spacing w:before="240"/>
        <w:jc w:val="center"/>
        <w:rPr>
          <w:rFonts w:hint="eastAsia"/>
          <w:u w:val="single"/>
        </w:rPr>
      </w:pPr>
      <w:r w:rsidRPr="00B20A6E">
        <w:rPr>
          <w:rFonts w:hint="eastAsia"/>
          <w:u w:val="single"/>
        </w:rPr>
        <w:tab/>
      </w:r>
      <w:r w:rsidRPr="00B20A6E">
        <w:rPr>
          <w:rFonts w:hint="eastAsia"/>
          <w:u w:val="single"/>
        </w:rPr>
        <w:tab/>
      </w:r>
      <w:r w:rsidRPr="00B20A6E">
        <w:rPr>
          <w:rFonts w:hint="eastAsia"/>
          <w:u w:val="single"/>
        </w:rPr>
        <w:tab/>
      </w:r>
      <w:r w:rsidRPr="00B20A6E">
        <w:rPr>
          <w:u w:val="single"/>
        </w:rPr>
        <w:tab/>
      </w:r>
    </w:p>
    <w:sectPr w:rsidR="00295045" w:rsidRPr="00B20A6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44" w:rsidRPr="008845C5" w:rsidRDefault="0030064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00644" w:rsidRPr="008845C5" w:rsidRDefault="00300644"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Pr="00EE3375" w:rsidRDefault="00007B44"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545666">
      <w:rPr>
        <w:rStyle w:val="PageNumber"/>
        <w:noProof/>
      </w:rPr>
      <w:t>2</w:t>
    </w:r>
    <w:r>
      <w:rPr>
        <w:rStyle w:val="PageNumber"/>
      </w:rPr>
      <w:fldChar w:fldCharType="end"/>
    </w:r>
    <w:r>
      <w:rPr>
        <w:rStyle w:val="PageNumber"/>
        <w:rFonts w:eastAsia="SimSun" w:hint="eastAsia"/>
        <w:lang w:eastAsia="zh-CN"/>
      </w:rPr>
      <w:tab/>
    </w:r>
    <w:r w:rsidRPr="00EE3375">
      <w:rPr>
        <w:rFonts w:eastAsia="SimSun"/>
        <w:lang w:eastAsia="zh-CN"/>
      </w:rPr>
      <w:t>GE.10-47285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Default="00007B44">
    <w:pPr>
      <w:pStyle w:val="Footer"/>
      <w:tabs>
        <w:tab w:val="right" w:pos="9639"/>
      </w:tabs>
    </w:pPr>
    <w:r w:rsidRPr="00EE3375">
      <w:rPr>
        <w:rFonts w:eastAsia="SimSun"/>
        <w:lang w:eastAsia="zh-CN"/>
      </w:rPr>
      <w:t>GE.10-47285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45666">
      <w:rPr>
        <w:rStyle w:val="PageNumber"/>
        <w:noProof/>
      </w:rPr>
      <w:t>81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Pr="005C5B87" w:rsidRDefault="00007B4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47285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160211</w:t>
    </w:r>
    <w:r>
      <w:rPr>
        <w:rFonts w:eastAsia="SimSun"/>
        <w:sz w:val="20"/>
        <w:lang w:eastAsia="zh-CN"/>
      </w:rPr>
      <w:tab/>
    </w:r>
    <w:r w:rsidR="00550152">
      <w:rPr>
        <w:rFonts w:eastAsia="SimSun" w:hint="eastAsia"/>
        <w:sz w:val="20"/>
        <w:lang w:eastAsia="zh-CN"/>
      </w:rPr>
      <w:t>09</w:t>
    </w:r>
    <w:r w:rsidRPr="00EE277A">
      <w:rPr>
        <w:rFonts w:eastAsia="SimSun"/>
        <w:sz w:val="20"/>
        <w:lang w:eastAsia="zh-CN"/>
      </w:rPr>
      <w:t>0</w:t>
    </w:r>
    <w:r>
      <w:rPr>
        <w:rFonts w:eastAsia="SimSun" w:hint="eastAsia"/>
        <w:sz w:val="20"/>
        <w:lang w:eastAsia="zh-CN"/>
      </w:rPr>
      <w:t>311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44" w:rsidRPr="00363561" w:rsidRDefault="003006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00644" w:rsidRPr="00363561" w:rsidRDefault="003006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07B44" w:rsidRPr="00EE3375" w:rsidRDefault="00007B44" w:rsidP="00EE3375">
      <w:pPr>
        <w:pStyle w:val="FootnoteText"/>
        <w:rPr>
          <w:rFonts w:hint="eastAsia"/>
        </w:rPr>
      </w:pPr>
      <w:r>
        <w:rPr>
          <w:rFonts w:hint="eastAsia"/>
        </w:rPr>
        <w:tab/>
      </w:r>
      <w:r w:rsidRPr="00EE3375">
        <w:rPr>
          <w:rStyle w:val="FootnoteReference"/>
          <w:vertAlign w:val="baseline"/>
        </w:rPr>
        <w:t>*</w:t>
      </w:r>
      <w:r w:rsidRPr="00EE3375">
        <w:rPr>
          <w:rFonts w:hint="eastAsia"/>
        </w:rPr>
        <w:tab/>
      </w:r>
      <w:r>
        <w:rPr>
          <w:rFonts w:hint="eastAsia"/>
        </w:rPr>
        <w:t>本文件因其他来源拖延报告情况而推迟提交。</w:t>
      </w:r>
    </w:p>
  </w:footnote>
  <w:footnote w:id="2">
    <w:p w:rsidR="00007B44" w:rsidRPr="00EE3375" w:rsidRDefault="00007B44">
      <w:pPr>
        <w:pStyle w:val="FootnoteText"/>
        <w:rPr>
          <w:rFonts w:hint="eastAsia"/>
        </w:rPr>
      </w:pPr>
      <w:r>
        <w:rPr>
          <w:rFonts w:hint="eastAsia"/>
        </w:rPr>
        <w:tab/>
      </w:r>
      <w:r w:rsidRPr="00EE3375">
        <w:rPr>
          <w:rStyle w:val="FootnoteReference"/>
          <w:vertAlign w:val="baseline"/>
        </w:rPr>
        <w:t>**</w:t>
      </w:r>
      <w:r w:rsidRPr="00EE3375">
        <w:rPr>
          <w:rFonts w:hint="eastAsia"/>
        </w:rPr>
        <w:tab/>
      </w:r>
      <w:r>
        <w:rPr>
          <w:rFonts w:hint="eastAsia"/>
        </w:rPr>
        <w:t>按照已通知各缔约国的报告处理办法，本文件在送交联合国翻译部门前未经正式编辑。</w:t>
      </w:r>
    </w:p>
  </w:footnote>
  <w:footnote w:id="3">
    <w:p w:rsidR="00007B44" w:rsidRDefault="00007B44" w:rsidP="00C41F38">
      <w:pPr>
        <w:pStyle w:val="FootnoteText"/>
        <w:rPr>
          <w:rFonts w:hint="eastAsia"/>
        </w:rPr>
      </w:pPr>
      <w:r>
        <w:tab/>
      </w:r>
      <w:r>
        <w:rPr>
          <w:rStyle w:val="FootnoteReference"/>
        </w:rPr>
        <w:footnoteRef/>
      </w:r>
      <w:r>
        <w:tab/>
      </w:r>
      <w:r>
        <w:rPr>
          <w:rFonts w:hint="eastAsia"/>
        </w:rPr>
        <w:t>希伯来文：</w:t>
      </w:r>
      <w:r>
        <w:br/>
      </w:r>
      <w:r>
        <w:rPr>
          <w:rFonts w:hint="eastAsia"/>
        </w:rPr>
        <w:t xml:space="preserve">http://huka.gov.il/wiki/index.php/%D7%A2%D7%9E%D7%95%D7%93_%D7%A8%D7%90%D7%A9%D7%99 </w:t>
      </w:r>
      <w:r>
        <w:rPr>
          <w:rFonts w:hint="eastAsia"/>
        </w:rPr>
        <w:t>英文：</w:t>
      </w:r>
      <w:r>
        <w:rPr>
          <w:rFonts w:hint="eastAsia"/>
        </w:rPr>
        <w:t>http://www.huka.unitedapps.com//home.html</w:t>
      </w:r>
      <w:r>
        <w:rPr>
          <w:rFonts w:hint="eastAsia"/>
        </w:rPr>
        <w:t>。</w:t>
      </w:r>
    </w:p>
  </w:footnote>
  <w:footnote w:id="4">
    <w:p w:rsidR="00007B44" w:rsidRDefault="00007B44" w:rsidP="00C41F38">
      <w:pPr>
        <w:pStyle w:val="FootnoteText"/>
        <w:rPr>
          <w:rFonts w:hint="eastAsia"/>
        </w:rPr>
      </w:pPr>
      <w:r>
        <w:tab/>
      </w:r>
      <w:r>
        <w:rPr>
          <w:rStyle w:val="FootnoteReference"/>
        </w:rPr>
        <w:footnoteRef/>
      </w:r>
      <w:r>
        <w:tab/>
      </w:r>
      <w:r>
        <w:rPr>
          <w:rFonts w:hint="eastAsia"/>
        </w:rPr>
        <w:t>手册可通过以下网址检索：</w:t>
      </w:r>
      <w:r>
        <w:rPr>
          <w:rFonts w:hint="eastAsia"/>
        </w:rPr>
        <w:t>http://www.moital.gov.il/NR/rdonlyres/4721B754-9DAF-4030-ACBF-1F7C1004D681/0/shivyonhizdamnuyot_Arabic.pdf</w:t>
      </w:r>
      <w:r>
        <w:rPr>
          <w:rFonts w:hint="eastAsia"/>
        </w:rPr>
        <w:t>。</w:t>
      </w:r>
    </w:p>
  </w:footnote>
  <w:footnote w:id="5">
    <w:p w:rsidR="00007B44" w:rsidRDefault="00007B44">
      <w:pPr>
        <w:pStyle w:val="FootnoteText"/>
        <w:rPr>
          <w:rFonts w:hint="eastAsia"/>
        </w:rPr>
      </w:pPr>
      <w:r>
        <w:tab/>
      </w:r>
      <w:r>
        <w:rPr>
          <w:rStyle w:val="FootnoteReference"/>
        </w:rPr>
        <w:footnoteRef/>
      </w:r>
      <w:r>
        <w:tab/>
      </w:r>
      <w:r>
        <w:rPr>
          <w:rFonts w:hint="eastAsia"/>
        </w:rPr>
        <w:t>http://www.moital.gov.il/CmsTamat/Rsrc/ShivyonArbic/ShivyonArabic.html</w:t>
      </w:r>
      <w:r>
        <w:rPr>
          <w:rFonts w:hint="eastAsia"/>
        </w:rPr>
        <w:t>。</w:t>
      </w:r>
    </w:p>
  </w:footnote>
  <w:footnote w:id="6">
    <w:p w:rsidR="00007B44" w:rsidRDefault="00007B44">
      <w:pPr>
        <w:pStyle w:val="FootnoteText"/>
        <w:rPr>
          <w:rFonts w:hint="eastAsia"/>
        </w:rPr>
      </w:pPr>
      <w:r>
        <w:tab/>
      </w:r>
      <w:r>
        <w:rPr>
          <w:rStyle w:val="FootnoteReference"/>
        </w:rPr>
        <w:footnoteRef/>
      </w:r>
      <w:r>
        <w:tab/>
      </w:r>
      <w:r>
        <w:rPr>
          <w:rFonts w:hint="eastAsia"/>
        </w:rPr>
        <w:t>资料来源：中央统计局，</w:t>
      </w:r>
      <w:r>
        <w:rPr>
          <w:rFonts w:hint="eastAsia"/>
        </w:rPr>
        <w:t>2010</w:t>
      </w:r>
      <w:r>
        <w:rPr>
          <w:rFonts w:hint="eastAsia"/>
        </w:rPr>
        <w:t>年</w:t>
      </w:r>
      <w:r>
        <w:rPr>
          <w:rFonts w:hint="eastAsia"/>
        </w:rPr>
        <w:t>3</w:t>
      </w:r>
      <w:r>
        <w:rPr>
          <w:rFonts w:hint="eastAsia"/>
        </w:rPr>
        <w:t>月</w:t>
      </w:r>
      <w:r>
        <w:rPr>
          <w:rFonts w:hint="eastAsia"/>
        </w:rPr>
        <w:t>4</w:t>
      </w:r>
      <w:r>
        <w:rPr>
          <w:rFonts w:hint="eastAsia"/>
        </w:rPr>
        <w:t>日。</w:t>
      </w:r>
    </w:p>
  </w:footnote>
  <w:footnote w:id="7">
    <w:p w:rsidR="00007B44" w:rsidRPr="00DE6744" w:rsidRDefault="00007B44">
      <w:pPr>
        <w:pStyle w:val="FootnoteText"/>
      </w:pPr>
      <w:r>
        <w:tab/>
      </w:r>
      <w:r>
        <w:rPr>
          <w:rStyle w:val="FootnoteReference"/>
        </w:rPr>
        <w:footnoteRef/>
      </w:r>
      <w:r>
        <w:tab/>
      </w:r>
      <w:r w:rsidRPr="00DE6744">
        <w:rPr>
          <w:rFonts w:hint="eastAsia"/>
        </w:rPr>
        <w:t>根据现行法律，由三名法官组成的一个小组负责审理贩运人口案件。</w:t>
      </w:r>
    </w:p>
  </w:footnote>
  <w:footnote w:id="8">
    <w:p w:rsidR="00007B44" w:rsidRPr="00DE6744" w:rsidRDefault="00007B44">
      <w:pPr>
        <w:pStyle w:val="FootnoteText"/>
      </w:pPr>
      <w:r>
        <w:tab/>
      </w:r>
      <w:r>
        <w:rPr>
          <w:rStyle w:val="FootnoteReference"/>
        </w:rPr>
        <w:footnoteRef/>
      </w:r>
      <w:r>
        <w:tab/>
      </w:r>
      <w:r w:rsidRPr="00DE6744">
        <w:rPr>
          <w:rFonts w:hint="eastAsia"/>
        </w:rPr>
        <w:t>这个计划于</w:t>
      </w:r>
      <w:r w:rsidRPr="00DE6744">
        <w:rPr>
          <w:rFonts w:hint="eastAsia"/>
        </w:rPr>
        <w:t>2005</w:t>
      </w:r>
      <w:r w:rsidRPr="00DE6744">
        <w:rPr>
          <w:rFonts w:hint="eastAsia"/>
        </w:rPr>
        <w:t>年</w:t>
      </w:r>
      <w:r w:rsidRPr="00DE6744">
        <w:rPr>
          <w:rFonts w:hint="eastAsia"/>
        </w:rPr>
        <w:t>1</w:t>
      </w:r>
      <w:r w:rsidRPr="00DE6744">
        <w:rPr>
          <w:rFonts w:hint="eastAsia"/>
        </w:rPr>
        <w:t>月</w:t>
      </w:r>
      <w:r w:rsidRPr="00DE6744">
        <w:rPr>
          <w:rFonts w:hint="eastAsia"/>
        </w:rPr>
        <w:t>4</w:t>
      </w:r>
      <w:r w:rsidRPr="00DE6744">
        <w:rPr>
          <w:rFonts w:hint="eastAsia"/>
        </w:rPr>
        <w:t>日颁布。</w:t>
      </w:r>
    </w:p>
  </w:footnote>
  <w:footnote w:id="9">
    <w:p w:rsidR="00007B44" w:rsidRPr="00DE6744" w:rsidRDefault="00007B44">
      <w:pPr>
        <w:pStyle w:val="FootnoteText"/>
      </w:pPr>
      <w:r>
        <w:tab/>
      </w:r>
      <w:r>
        <w:rPr>
          <w:rStyle w:val="FootnoteReference"/>
        </w:rPr>
        <w:footnoteRef/>
      </w:r>
      <w:r>
        <w:tab/>
      </w:r>
      <w:r w:rsidRPr="00DE6744">
        <w:rPr>
          <w:rFonts w:hint="eastAsia"/>
        </w:rPr>
        <w:t>应当指出，根据</w:t>
      </w:r>
      <w:r w:rsidRPr="00DE6744">
        <w:rPr>
          <w:rFonts w:hint="eastAsia"/>
        </w:rPr>
        <w:t>2006</w:t>
      </w:r>
      <w:r w:rsidRPr="00DE6744">
        <w:rPr>
          <w:rFonts w:hint="eastAsia"/>
        </w:rPr>
        <w:t>年</w:t>
      </w:r>
      <w:r w:rsidRPr="00DE6744">
        <w:rPr>
          <w:rFonts w:hint="eastAsia"/>
        </w:rPr>
        <w:t>10</w:t>
      </w:r>
      <w:r w:rsidRPr="00DE6744">
        <w:rPr>
          <w:rFonts w:hint="eastAsia"/>
        </w:rPr>
        <w:t>月</w:t>
      </w:r>
      <w:r w:rsidRPr="00DE6744">
        <w:rPr>
          <w:rFonts w:hint="eastAsia"/>
        </w:rPr>
        <w:t>19</w:t>
      </w:r>
      <w:r w:rsidRPr="00DE6744">
        <w:rPr>
          <w:rFonts w:hint="eastAsia"/>
        </w:rPr>
        <w:t>日通过、</w:t>
      </w:r>
      <w:r w:rsidRPr="00DE6744">
        <w:rPr>
          <w:rFonts w:hint="eastAsia"/>
        </w:rPr>
        <w:t>2006</w:t>
      </w:r>
      <w:r w:rsidRPr="00DE6744">
        <w:rPr>
          <w:rFonts w:hint="eastAsia"/>
        </w:rPr>
        <w:t>年</w:t>
      </w:r>
      <w:r w:rsidRPr="00DE6744">
        <w:rPr>
          <w:rFonts w:hint="eastAsia"/>
        </w:rPr>
        <w:t>10</w:t>
      </w:r>
      <w:r w:rsidRPr="00DE6744">
        <w:rPr>
          <w:rFonts w:hint="eastAsia"/>
        </w:rPr>
        <w:t>月</w:t>
      </w:r>
      <w:r w:rsidRPr="00DE6744">
        <w:rPr>
          <w:rFonts w:hint="eastAsia"/>
        </w:rPr>
        <w:t>29</w:t>
      </w:r>
      <w:r w:rsidRPr="00DE6744">
        <w:rPr>
          <w:rFonts w:hint="eastAsia"/>
        </w:rPr>
        <w:t>日生效的新的全面打击贩运人口活动法，奴役以及为奴役和强迫劳动贩运人口活动受害者一直都得到法律援助，而且</w:t>
      </w:r>
      <w:r w:rsidRPr="00DE6744">
        <w:rPr>
          <w:rFonts w:hint="eastAsia"/>
        </w:rPr>
        <w:t>2008</w:t>
      </w:r>
      <w:r w:rsidRPr="00DE6744">
        <w:rPr>
          <w:rFonts w:hint="eastAsia"/>
        </w:rPr>
        <w:t>年</w:t>
      </w:r>
      <w:r w:rsidRPr="00DE6744">
        <w:rPr>
          <w:rFonts w:hint="eastAsia"/>
        </w:rPr>
        <w:t>9</w:t>
      </w:r>
      <w:r w:rsidRPr="00DE6744">
        <w:rPr>
          <w:rFonts w:hint="eastAsia"/>
        </w:rPr>
        <w:t>月之前无需符合经济标准即可得到援助。本建议涉及如何履行这项义务的细节的纳入程序。</w:t>
      </w:r>
    </w:p>
  </w:footnote>
  <w:footnote w:id="10">
    <w:p w:rsidR="00007B44" w:rsidRPr="00DE6744" w:rsidRDefault="00007B44">
      <w:pPr>
        <w:pStyle w:val="FootnoteText"/>
      </w:pPr>
      <w:r>
        <w:tab/>
      </w:r>
      <w:r>
        <w:rPr>
          <w:rStyle w:val="FootnoteReference"/>
        </w:rPr>
        <w:footnoteRef/>
      </w:r>
      <w:r>
        <w:tab/>
      </w:r>
      <w:r w:rsidRPr="00DE6744">
        <w:rPr>
          <w:rFonts w:hint="eastAsia"/>
        </w:rPr>
        <w:t>根据现行法律，由三名法官组成的审判团审理人口贩运案件。</w:t>
      </w:r>
    </w:p>
  </w:footnote>
  <w:footnote w:id="11">
    <w:p w:rsidR="00007B44" w:rsidRPr="00793A01" w:rsidRDefault="00007B44">
      <w:pPr>
        <w:pStyle w:val="FootnoteText"/>
      </w:pPr>
      <w:r>
        <w:tab/>
      </w:r>
      <w:r>
        <w:rPr>
          <w:rStyle w:val="FootnoteReference"/>
        </w:rPr>
        <w:footnoteRef/>
      </w:r>
      <w:r>
        <w:tab/>
      </w:r>
      <w:r w:rsidRPr="00793A01">
        <w:rPr>
          <w:rFonts w:hint="eastAsia"/>
        </w:rPr>
        <w:t>这项《计划》于</w:t>
      </w:r>
      <w:r w:rsidRPr="00793A01">
        <w:rPr>
          <w:rFonts w:hint="eastAsia"/>
        </w:rPr>
        <w:t>2005</w:t>
      </w:r>
      <w:r w:rsidRPr="00793A01">
        <w:rPr>
          <w:rFonts w:hint="eastAsia"/>
        </w:rPr>
        <w:t>年</w:t>
      </w:r>
      <w:r w:rsidRPr="00793A01">
        <w:rPr>
          <w:rFonts w:hint="eastAsia"/>
        </w:rPr>
        <w:t>1</w:t>
      </w:r>
      <w:r w:rsidRPr="00793A01">
        <w:rPr>
          <w:rFonts w:hint="eastAsia"/>
        </w:rPr>
        <w:t>月</w:t>
      </w:r>
      <w:r w:rsidRPr="00793A01">
        <w:rPr>
          <w:rFonts w:hint="eastAsia"/>
        </w:rPr>
        <w:t>4</w:t>
      </w:r>
      <w:r w:rsidRPr="00793A01">
        <w:rPr>
          <w:rFonts w:hint="eastAsia"/>
        </w:rPr>
        <w:t>日颁布。</w:t>
      </w:r>
    </w:p>
  </w:footnote>
  <w:footnote w:id="12">
    <w:p w:rsidR="00007B44" w:rsidRDefault="00007B44" w:rsidP="00793A01">
      <w:pPr>
        <w:pStyle w:val="FootnoteText"/>
        <w:rPr>
          <w:rFonts w:hint="eastAsia"/>
        </w:rPr>
      </w:pPr>
      <w:r>
        <w:tab/>
      </w:r>
      <w:r>
        <w:rPr>
          <w:rStyle w:val="FootnoteReference"/>
        </w:rPr>
        <w:footnoteRef/>
      </w:r>
      <w:r>
        <w:tab/>
      </w:r>
      <w:r>
        <w:rPr>
          <w:rFonts w:hint="eastAsia"/>
        </w:rPr>
        <w:t>应当指出，根据</w:t>
      </w:r>
      <w:r>
        <w:rPr>
          <w:rFonts w:hint="eastAsia"/>
        </w:rPr>
        <w:t>2006</w:t>
      </w:r>
      <w:r>
        <w:rPr>
          <w:rFonts w:hint="eastAsia"/>
        </w:rPr>
        <w:t>年</w:t>
      </w:r>
      <w:r>
        <w:rPr>
          <w:rFonts w:hint="eastAsia"/>
        </w:rPr>
        <w:t>10</w:t>
      </w:r>
      <w:r>
        <w:rPr>
          <w:rFonts w:hint="eastAsia"/>
        </w:rPr>
        <w:t>月</w:t>
      </w:r>
      <w:r>
        <w:rPr>
          <w:rFonts w:hint="eastAsia"/>
        </w:rPr>
        <w:t>19</w:t>
      </w:r>
      <w:r>
        <w:rPr>
          <w:rFonts w:hint="eastAsia"/>
        </w:rPr>
        <w:t>日通过、</w:t>
      </w:r>
      <w:r>
        <w:rPr>
          <w:rFonts w:hint="eastAsia"/>
        </w:rPr>
        <w:t>2006</w:t>
      </w:r>
      <w:r>
        <w:rPr>
          <w:rFonts w:hint="eastAsia"/>
        </w:rPr>
        <w:t>年</w:t>
      </w:r>
      <w:r>
        <w:rPr>
          <w:rFonts w:hint="eastAsia"/>
        </w:rPr>
        <w:t>10</w:t>
      </w:r>
      <w:r>
        <w:rPr>
          <w:rFonts w:hint="eastAsia"/>
        </w:rPr>
        <w:t>月</w:t>
      </w:r>
      <w:r>
        <w:rPr>
          <w:rFonts w:hint="eastAsia"/>
        </w:rPr>
        <w:t>29</w:t>
      </w:r>
      <w:r>
        <w:rPr>
          <w:rFonts w:hint="eastAsia"/>
        </w:rPr>
        <w:t>日生效的新的全面打击贩运人口活动法，奴役以及为奴役和强迫劳动贩运人口活动受害者一直都得到法律援助，而且</w:t>
      </w:r>
      <w:r>
        <w:rPr>
          <w:rFonts w:hint="eastAsia"/>
        </w:rPr>
        <w:t>2008</w:t>
      </w:r>
      <w:r>
        <w:rPr>
          <w:rFonts w:hint="eastAsia"/>
        </w:rPr>
        <w:t>年</w:t>
      </w:r>
      <w:r>
        <w:rPr>
          <w:rFonts w:hint="eastAsia"/>
        </w:rPr>
        <w:t>9</w:t>
      </w:r>
      <w:r>
        <w:rPr>
          <w:rFonts w:hint="eastAsia"/>
        </w:rPr>
        <w:t>月之前无需符合经济标准即可得到援助。本建议涉及如何履行这项义务的细节的纳入程序。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Pr="00EE3375" w:rsidRDefault="00007B44">
    <w:pPr>
      <w:pStyle w:val="Header"/>
    </w:pPr>
    <w:r w:rsidRPr="00EE3375">
      <w:t>CEDAW/C/ISR/Q/5/Add.1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Pr="00EE3375" w:rsidRDefault="00007B44" w:rsidP="00DA36A7">
    <w:pPr>
      <w:pStyle w:val="Header"/>
      <w:jc w:val="right"/>
      <w:rPr>
        <w:rFonts w:hint="eastAsia"/>
        <w:lang w:eastAsia="zh-CN"/>
      </w:rPr>
    </w:pPr>
    <w:r w:rsidRPr="00EE3375">
      <w:rPr>
        <w:lang w:eastAsia="zh-CN"/>
      </w:rPr>
      <w:t>CEDAW/C/ISR/Q/5/Add.1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4" w:rsidRDefault="00007B4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651D66B9"/>
    <w:multiLevelType w:val="hybridMultilevel"/>
    <w:tmpl w:val="3E023342"/>
    <w:lvl w:ilvl="0" w:tplc="4A24D6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6F4"/>
    <w:rsid w:val="00007B44"/>
    <w:rsid w:val="000233C7"/>
    <w:rsid w:val="000277CB"/>
    <w:rsid w:val="00067AEC"/>
    <w:rsid w:val="00085957"/>
    <w:rsid w:val="000B02E0"/>
    <w:rsid w:val="000B40D6"/>
    <w:rsid w:val="000B5AAE"/>
    <w:rsid w:val="00104FC3"/>
    <w:rsid w:val="0012768D"/>
    <w:rsid w:val="001539A6"/>
    <w:rsid w:val="00184EA0"/>
    <w:rsid w:val="001974C5"/>
    <w:rsid w:val="001B5B95"/>
    <w:rsid w:val="001B5C6B"/>
    <w:rsid w:val="001D5EC5"/>
    <w:rsid w:val="001E53DE"/>
    <w:rsid w:val="0024731E"/>
    <w:rsid w:val="00252D02"/>
    <w:rsid w:val="00295045"/>
    <w:rsid w:val="002A0A29"/>
    <w:rsid w:val="002A5B0B"/>
    <w:rsid w:val="002B6B72"/>
    <w:rsid w:val="002B75A7"/>
    <w:rsid w:val="002C5BE1"/>
    <w:rsid w:val="002C6169"/>
    <w:rsid w:val="002C7C45"/>
    <w:rsid w:val="00300644"/>
    <w:rsid w:val="003133BA"/>
    <w:rsid w:val="00314C64"/>
    <w:rsid w:val="00327DA7"/>
    <w:rsid w:val="00337038"/>
    <w:rsid w:val="00343E38"/>
    <w:rsid w:val="00360A5A"/>
    <w:rsid w:val="00363561"/>
    <w:rsid w:val="0037444D"/>
    <w:rsid w:val="003916A2"/>
    <w:rsid w:val="003C4CC0"/>
    <w:rsid w:val="003C59D1"/>
    <w:rsid w:val="003D0921"/>
    <w:rsid w:val="003D0CAD"/>
    <w:rsid w:val="003E1FA3"/>
    <w:rsid w:val="003F0150"/>
    <w:rsid w:val="003F2DFE"/>
    <w:rsid w:val="0040010B"/>
    <w:rsid w:val="0040530D"/>
    <w:rsid w:val="00414AE3"/>
    <w:rsid w:val="004455D3"/>
    <w:rsid w:val="004838FD"/>
    <w:rsid w:val="00493C2C"/>
    <w:rsid w:val="004C0076"/>
    <w:rsid w:val="004C7E52"/>
    <w:rsid w:val="004E626A"/>
    <w:rsid w:val="005069C1"/>
    <w:rsid w:val="005432DA"/>
    <w:rsid w:val="00545666"/>
    <w:rsid w:val="00545D76"/>
    <w:rsid w:val="00547708"/>
    <w:rsid w:val="00550152"/>
    <w:rsid w:val="00570754"/>
    <w:rsid w:val="005C5B87"/>
    <w:rsid w:val="005D25AD"/>
    <w:rsid w:val="005D33EE"/>
    <w:rsid w:val="005E28F8"/>
    <w:rsid w:val="005E47D2"/>
    <w:rsid w:val="005E6EDE"/>
    <w:rsid w:val="006156DF"/>
    <w:rsid w:val="00636379"/>
    <w:rsid w:val="00642070"/>
    <w:rsid w:val="006465BF"/>
    <w:rsid w:val="0065153A"/>
    <w:rsid w:val="006A59A2"/>
    <w:rsid w:val="006B3DEB"/>
    <w:rsid w:val="006C22D9"/>
    <w:rsid w:val="006D2443"/>
    <w:rsid w:val="006F20AD"/>
    <w:rsid w:val="00703F45"/>
    <w:rsid w:val="00720CB2"/>
    <w:rsid w:val="007500A3"/>
    <w:rsid w:val="007863D0"/>
    <w:rsid w:val="00787E80"/>
    <w:rsid w:val="00793A01"/>
    <w:rsid w:val="007B2354"/>
    <w:rsid w:val="007D4505"/>
    <w:rsid w:val="007F6102"/>
    <w:rsid w:val="007F7187"/>
    <w:rsid w:val="0081277D"/>
    <w:rsid w:val="008233D3"/>
    <w:rsid w:val="008354CE"/>
    <w:rsid w:val="00840A66"/>
    <w:rsid w:val="00862173"/>
    <w:rsid w:val="00872452"/>
    <w:rsid w:val="008747DC"/>
    <w:rsid w:val="008826F4"/>
    <w:rsid w:val="008845C5"/>
    <w:rsid w:val="0090127D"/>
    <w:rsid w:val="00903653"/>
    <w:rsid w:val="00905979"/>
    <w:rsid w:val="00960FB2"/>
    <w:rsid w:val="00961300"/>
    <w:rsid w:val="00966CAE"/>
    <w:rsid w:val="00981BBE"/>
    <w:rsid w:val="0098424F"/>
    <w:rsid w:val="0098441C"/>
    <w:rsid w:val="009A05E0"/>
    <w:rsid w:val="009A2799"/>
    <w:rsid w:val="009C1A5F"/>
    <w:rsid w:val="009D1A81"/>
    <w:rsid w:val="009D6897"/>
    <w:rsid w:val="00A075AA"/>
    <w:rsid w:val="00A23C86"/>
    <w:rsid w:val="00A64FC3"/>
    <w:rsid w:val="00A704FD"/>
    <w:rsid w:val="00AA3046"/>
    <w:rsid w:val="00AB16A6"/>
    <w:rsid w:val="00AD29BB"/>
    <w:rsid w:val="00AF0610"/>
    <w:rsid w:val="00AF7C1B"/>
    <w:rsid w:val="00B10A59"/>
    <w:rsid w:val="00B11CC6"/>
    <w:rsid w:val="00B20A6E"/>
    <w:rsid w:val="00B24AB6"/>
    <w:rsid w:val="00B55660"/>
    <w:rsid w:val="00B611FA"/>
    <w:rsid w:val="00B973F8"/>
    <w:rsid w:val="00BA1CF1"/>
    <w:rsid w:val="00BA7A6F"/>
    <w:rsid w:val="00BE1220"/>
    <w:rsid w:val="00BF3DDF"/>
    <w:rsid w:val="00BF691A"/>
    <w:rsid w:val="00BF6CF0"/>
    <w:rsid w:val="00C27743"/>
    <w:rsid w:val="00C41F38"/>
    <w:rsid w:val="00C47CB8"/>
    <w:rsid w:val="00C82E94"/>
    <w:rsid w:val="00CA5F0A"/>
    <w:rsid w:val="00CC23CE"/>
    <w:rsid w:val="00CC5FAA"/>
    <w:rsid w:val="00D11A75"/>
    <w:rsid w:val="00D143C0"/>
    <w:rsid w:val="00D25318"/>
    <w:rsid w:val="00D325C6"/>
    <w:rsid w:val="00D56F18"/>
    <w:rsid w:val="00D9701F"/>
    <w:rsid w:val="00DA126A"/>
    <w:rsid w:val="00DA36A7"/>
    <w:rsid w:val="00DB1946"/>
    <w:rsid w:val="00DC4381"/>
    <w:rsid w:val="00DE6744"/>
    <w:rsid w:val="00E06285"/>
    <w:rsid w:val="00E0787A"/>
    <w:rsid w:val="00E11B2D"/>
    <w:rsid w:val="00E76A86"/>
    <w:rsid w:val="00E9425B"/>
    <w:rsid w:val="00ED539D"/>
    <w:rsid w:val="00EE16D3"/>
    <w:rsid w:val="00EE3375"/>
    <w:rsid w:val="00F0027D"/>
    <w:rsid w:val="00F03C40"/>
    <w:rsid w:val="00F10FE7"/>
    <w:rsid w:val="00F11C42"/>
    <w:rsid w:val="00F1415B"/>
    <w:rsid w:val="00F55CFA"/>
    <w:rsid w:val="00F65065"/>
    <w:rsid w:val="00F85830"/>
    <w:rsid w:val="00FA2F17"/>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F1415B"/>
    <w:rPr>
      <w:rFonts w:eastAsia="SimSun"/>
      <w:snapToGrid w:val="0"/>
      <w:sz w:val="21"/>
      <w:lang w:val="en-US" w:eastAsia="zh-CN" w:bidi="ar-SA"/>
    </w:rPr>
  </w:style>
  <w:style w:type="paragraph" w:styleId="BalloonText">
    <w:name w:val="Balloon Text"/>
    <w:basedOn w:val="Normal"/>
    <w:semiHidden/>
    <w:rsid w:val="002A5B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82</Pages>
  <Words>11967</Words>
  <Characters>68216</Characters>
  <Application>Microsoft Office Word</Application>
  <DocSecurity>4</DocSecurity>
  <Lines>568</Lines>
  <Paragraphs>160</Paragraphs>
  <ScaleCrop>false</ScaleCrop>
  <Company>CSD</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SI</cp:lastModifiedBy>
  <cp:revision>2</cp:revision>
  <cp:lastPrinted>2011-03-08T14:47:00Z</cp:lastPrinted>
  <dcterms:created xsi:type="dcterms:W3CDTF">2011-03-09T06:49:00Z</dcterms:created>
  <dcterms:modified xsi:type="dcterms:W3CDTF">2011-03-09T06:49:00Z</dcterms:modified>
</cp:coreProperties>
</file>