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316947" w:rsidRDefault="00316947" w:rsidP="00DC18BF">
            <w:pPr>
              <w:spacing w:line="240" w:lineRule="atLeast"/>
              <w:jc w:val="right"/>
              <w:rPr>
                <w:sz w:val="20"/>
                <w:szCs w:val="21"/>
              </w:rPr>
            </w:pPr>
            <w:r w:rsidRPr="00316947">
              <w:rPr>
                <w:sz w:val="40"/>
                <w:szCs w:val="21"/>
              </w:rPr>
              <w:t>CAT</w:t>
            </w:r>
            <w:r>
              <w:rPr>
                <w:sz w:val="20"/>
                <w:szCs w:val="21"/>
              </w:rPr>
              <w:t>/C/MUS/CO/4</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316947" w:rsidRPr="00316947">
              <w:rPr>
                <w:sz w:val="20"/>
              </w:rPr>
              <w:t>General</w:t>
            </w:r>
          </w:p>
          <w:p w:rsidR="00494EB8" w:rsidRPr="00F124C6" w:rsidRDefault="00316947" w:rsidP="00DC18BF">
            <w:pPr>
              <w:spacing w:line="240" w:lineRule="atLeast"/>
              <w:rPr>
                <w:sz w:val="20"/>
              </w:rPr>
            </w:pPr>
            <w:r>
              <w:rPr>
                <w:sz w:val="20"/>
              </w:rPr>
              <w:t xml:space="preserve">22 </w:t>
            </w:r>
            <w:r w:rsidRPr="00316947">
              <w:rPr>
                <w:sz w:val="20"/>
              </w:rPr>
              <w:t>December</w:t>
            </w:r>
            <w:r w:rsidR="005505A1">
              <w:rPr>
                <w:sz w:val="20"/>
              </w:rPr>
              <w:t xml:space="preserve"> 201</w:t>
            </w:r>
            <w:r w:rsidR="00B71DC1">
              <w:rPr>
                <w:rFonts w:hint="eastAsia"/>
                <w:sz w:val="20"/>
              </w:rPr>
              <w:t>7</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Original: English</w:t>
            </w:r>
          </w:p>
        </w:tc>
      </w:tr>
    </w:tbl>
    <w:p w:rsidR="008946BA" w:rsidRPr="008946BA" w:rsidRDefault="008946BA" w:rsidP="008946BA">
      <w:pPr>
        <w:pStyle w:val="SingleTxtGC"/>
        <w:spacing w:before="120"/>
        <w:ind w:left="0"/>
        <w:rPr>
          <w:rFonts w:asciiTheme="majorBidi" w:eastAsia="黑体" w:hAnsiTheme="majorBidi" w:cstheme="majorBidi"/>
          <w:sz w:val="24"/>
          <w:szCs w:val="24"/>
          <w:lang w:val="zh-CN"/>
        </w:rPr>
      </w:pPr>
      <w:r w:rsidRPr="008946BA">
        <w:rPr>
          <w:rFonts w:asciiTheme="majorBidi" w:eastAsia="黑体" w:hAnsiTheme="majorBidi" w:cstheme="majorBidi"/>
          <w:sz w:val="24"/>
          <w:szCs w:val="24"/>
          <w:lang w:val="zh-CN"/>
        </w:rPr>
        <w:t>禁止酷刑委员会</w:t>
      </w:r>
    </w:p>
    <w:p w:rsidR="008946BA" w:rsidRPr="00DF32A0" w:rsidRDefault="008946BA" w:rsidP="008946BA">
      <w:pPr>
        <w:pStyle w:val="HChGC"/>
      </w:pPr>
      <w:r w:rsidRPr="00DF32A0">
        <w:rPr>
          <w:lang w:val="zh-CN"/>
        </w:rPr>
        <w:tab/>
      </w:r>
      <w:r w:rsidRPr="00DF32A0">
        <w:rPr>
          <w:lang w:val="zh-CN"/>
        </w:rPr>
        <w:tab/>
      </w:r>
      <w:r w:rsidRPr="00DF32A0">
        <w:rPr>
          <w:lang w:val="zh-CN"/>
        </w:rPr>
        <w:t>关于毛里求斯第四次定期报告的结论性意见</w:t>
      </w:r>
      <w:r w:rsidRPr="00FC48CA">
        <w:rPr>
          <w:rStyle w:val="a8"/>
          <w:rFonts w:asciiTheme="majorBidi" w:eastAsiaTheme="minorEastAsia" w:hAnsiTheme="majorBidi" w:cstheme="majorBidi"/>
          <w:bCs/>
          <w:sz w:val="28"/>
          <w:vertAlign w:val="baseline"/>
          <w:lang w:val="zh-CN"/>
        </w:rPr>
        <w:footnoteReference w:customMarkFollows="1" w:id="2"/>
        <w:t>*</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1.</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禁止酷刑委员会在</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0</w:t>
      </w:r>
      <w:r>
        <w:rPr>
          <w:rFonts w:asciiTheme="majorBidi" w:eastAsiaTheme="minorEastAsia" w:hAnsiTheme="majorBidi" w:cstheme="majorBidi"/>
          <w:lang w:val="zh-CN"/>
        </w:rPr>
        <w:t>17</w:t>
      </w:r>
      <w:r w:rsidRPr="00DF32A0">
        <w:rPr>
          <w:rFonts w:asciiTheme="majorBidi" w:eastAsiaTheme="minorEastAsia" w:hAnsiTheme="majorBidi" w:cstheme="majorBidi"/>
          <w:szCs w:val="21"/>
          <w:lang w:val="zh-CN"/>
        </w:rPr>
        <w:t>年</w:t>
      </w:r>
      <w:r>
        <w:rPr>
          <w:rFonts w:asciiTheme="majorBidi" w:eastAsiaTheme="minorEastAsia" w:hAnsiTheme="majorBidi" w:cstheme="majorBidi"/>
          <w:lang w:val="zh-CN"/>
        </w:rPr>
        <w:t>11</w:t>
      </w:r>
      <w:r w:rsidRPr="00DF32A0">
        <w:rPr>
          <w:rFonts w:asciiTheme="majorBidi" w:eastAsiaTheme="minorEastAsia" w:hAnsiTheme="majorBidi" w:cstheme="majorBidi"/>
          <w:szCs w:val="21"/>
          <w:lang w:val="zh-CN"/>
        </w:rPr>
        <w:t>月</w:t>
      </w:r>
      <w:r>
        <w:rPr>
          <w:rFonts w:asciiTheme="majorBidi" w:eastAsiaTheme="minorEastAsia" w:hAnsiTheme="majorBidi" w:cstheme="majorBidi"/>
          <w:lang w:val="zh-CN"/>
        </w:rPr>
        <w:t>17</w:t>
      </w:r>
      <w:r w:rsidRPr="00DF32A0">
        <w:rPr>
          <w:rFonts w:asciiTheme="majorBidi" w:eastAsiaTheme="minorEastAsia" w:hAnsiTheme="majorBidi" w:cstheme="majorBidi"/>
          <w:szCs w:val="21"/>
          <w:lang w:val="zh-CN"/>
        </w:rPr>
        <w:t>日和</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0</w:t>
      </w:r>
      <w:r w:rsidRPr="00DF32A0">
        <w:rPr>
          <w:rFonts w:asciiTheme="majorBidi" w:eastAsiaTheme="minorEastAsia" w:hAnsiTheme="majorBidi" w:cstheme="majorBidi"/>
          <w:szCs w:val="21"/>
          <w:lang w:val="zh-CN"/>
        </w:rPr>
        <w:t>日举行的第</w:t>
      </w:r>
      <w:r>
        <w:rPr>
          <w:rFonts w:asciiTheme="majorBidi" w:eastAsiaTheme="minorEastAsia" w:hAnsiTheme="majorBidi" w:cstheme="majorBidi"/>
          <w:lang w:val="zh-CN"/>
        </w:rPr>
        <w:t>1588</w:t>
      </w:r>
      <w:r w:rsidRPr="00DF32A0">
        <w:rPr>
          <w:rFonts w:asciiTheme="majorBidi" w:eastAsiaTheme="minorEastAsia" w:hAnsiTheme="majorBidi" w:cstheme="majorBidi"/>
          <w:szCs w:val="21"/>
          <w:lang w:val="zh-CN"/>
        </w:rPr>
        <w:t>次和</w:t>
      </w:r>
      <w:r>
        <w:rPr>
          <w:rFonts w:asciiTheme="majorBidi" w:eastAsiaTheme="minorEastAsia" w:hAnsiTheme="majorBidi" w:cstheme="majorBidi"/>
          <w:lang w:val="zh-CN"/>
        </w:rPr>
        <w:t>1591</w:t>
      </w:r>
      <w:r w:rsidRPr="00DF32A0">
        <w:rPr>
          <w:rFonts w:asciiTheme="majorBidi" w:eastAsiaTheme="minorEastAsia" w:hAnsiTheme="majorBidi" w:cstheme="majorBidi"/>
          <w:szCs w:val="21"/>
          <w:lang w:val="zh-CN"/>
        </w:rPr>
        <w:t>次会议</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见</w:t>
      </w:r>
      <w:r>
        <w:rPr>
          <w:rFonts w:asciiTheme="majorBidi" w:eastAsiaTheme="minorEastAsia" w:hAnsiTheme="majorBidi" w:cstheme="majorBidi"/>
          <w:lang w:val="zh-CN"/>
        </w:rPr>
        <w:t>CAT/C/SR</w:t>
      </w:r>
      <w:r w:rsidRPr="00DF32A0">
        <w:rPr>
          <w:rFonts w:asciiTheme="majorBidi" w:eastAsiaTheme="minorEastAsia" w:hAnsiTheme="majorBidi" w:cstheme="majorBidi"/>
          <w:szCs w:val="21"/>
          <w:lang w:val="zh-CN"/>
        </w:rPr>
        <w:t>.</w:t>
      </w:r>
      <w:r>
        <w:rPr>
          <w:rFonts w:asciiTheme="majorBidi" w:eastAsiaTheme="minorEastAsia" w:hAnsiTheme="majorBidi" w:cstheme="majorBidi"/>
          <w:lang w:val="zh-CN"/>
        </w:rPr>
        <w:t>1588</w:t>
      </w:r>
      <w:r w:rsidRPr="00DF32A0">
        <w:rPr>
          <w:rFonts w:asciiTheme="majorBidi" w:eastAsiaTheme="minorEastAsia" w:hAnsiTheme="majorBidi" w:cstheme="majorBidi"/>
          <w:szCs w:val="21"/>
          <w:lang w:val="zh-CN"/>
        </w:rPr>
        <w:t>和</w:t>
      </w:r>
      <w:r>
        <w:rPr>
          <w:rFonts w:asciiTheme="majorBidi" w:eastAsiaTheme="minorEastAsia" w:hAnsiTheme="majorBidi" w:cstheme="majorBidi"/>
          <w:lang w:val="zh-CN"/>
        </w:rPr>
        <w:t>1591)</w:t>
      </w:r>
      <w:r w:rsidRPr="00DF32A0">
        <w:rPr>
          <w:rFonts w:asciiTheme="majorBidi" w:eastAsiaTheme="minorEastAsia" w:hAnsiTheme="majorBidi" w:cstheme="majorBidi"/>
          <w:szCs w:val="21"/>
          <w:lang w:val="zh-CN"/>
        </w:rPr>
        <w:t>上审议了毛里求斯的第四次定期报告</w:t>
      </w:r>
      <w:r>
        <w:rPr>
          <w:rFonts w:asciiTheme="majorBidi" w:eastAsiaTheme="minorEastAsia" w:hAnsiTheme="majorBidi" w:cstheme="majorBidi"/>
          <w:lang w:val="zh-CN"/>
        </w:rPr>
        <w:t>(CAT/C/</w:t>
      </w:r>
      <w:r w:rsidR="00E83FC4">
        <w:rPr>
          <w:rFonts w:asciiTheme="majorBidi" w:eastAsiaTheme="minorEastAsia" w:hAnsiTheme="majorBidi" w:cstheme="majorBidi"/>
          <w:lang w:val="zh-CN"/>
        </w:rPr>
        <w:t xml:space="preserve"> </w:t>
      </w:r>
      <w:r>
        <w:rPr>
          <w:rFonts w:asciiTheme="majorBidi" w:eastAsiaTheme="minorEastAsia" w:hAnsiTheme="majorBidi" w:cstheme="majorBidi"/>
          <w:lang w:val="zh-CN"/>
        </w:rPr>
        <w:t>MUS/4)</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并在</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0</w:t>
      </w:r>
      <w:r>
        <w:rPr>
          <w:rFonts w:asciiTheme="majorBidi" w:eastAsiaTheme="minorEastAsia" w:hAnsiTheme="majorBidi" w:cstheme="majorBidi"/>
          <w:lang w:val="zh-CN"/>
        </w:rPr>
        <w:t>17</w:t>
      </w:r>
      <w:r w:rsidRPr="00DF32A0">
        <w:rPr>
          <w:rFonts w:asciiTheme="majorBidi" w:eastAsiaTheme="minorEastAsia" w:hAnsiTheme="majorBidi" w:cstheme="majorBidi"/>
          <w:szCs w:val="21"/>
          <w:lang w:val="zh-CN"/>
        </w:rPr>
        <w:t>年</w:t>
      </w:r>
      <w:r>
        <w:rPr>
          <w:rFonts w:asciiTheme="majorBidi" w:eastAsiaTheme="minorEastAsia" w:hAnsiTheme="majorBidi" w:cstheme="majorBidi"/>
          <w:lang w:val="zh-CN"/>
        </w:rPr>
        <w:t>11</w:t>
      </w:r>
      <w:r w:rsidRPr="00DF32A0">
        <w:rPr>
          <w:rFonts w:asciiTheme="majorBidi" w:eastAsiaTheme="minorEastAsia" w:hAnsiTheme="majorBidi" w:cstheme="majorBidi"/>
          <w:szCs w:val="21"/>
          <w:lang w:val="zh-CN"/>
        </w:rPr>
        <w:t>月</w:t>
      </w:r>
      <w:r>
        <w:rPr>
          <w:rFonts w:asciiTheme="majorBidi" w:eastAsiaTheme="minorEastAsia" w:hAnsiTheme="majorBidi" w:cstheme="majorBidi"/>
          <w:lang w:val="zh-CN"/>
        </w:rPr>
        <w:t>3</w:t>
      </w:r>
      <w:r w:rsidRPr="00DF32A0">
        <w:rPr>
          <w:rFonts w:asciiTheme="majorBidi" w:eastAsiaTheme="minorEastAsia" w:hAnsiTheme="majorBidi" w:cstheme="majorBidi"/>
          <w:szCs w:val="21"/>
          <w:lang w:val="zh-CN"/>
        </w:rPr>
        <w:t>0</w:t>
      </w:r>
      <w:r w:rsidRPr="00DF32A0">
        <w:rPr>
          <w:rFonts w:asciiTheme="majorBidi" w:eastAsiaTheme="minorEastAsia" w:hAnsiTheme="majorBidi" w:cstheme="majorBidi"/>
          <w:szCs w:val="21"/>
          <w:lang w:val="zh-CN"/>
        </w:rPr>
        <w:t>日举行的第</w:t>
      </w:r>
      <w:r>
        <w:rPr>
          <w:rFonts w:asciiTheme="majorBidi" w:eastAsiaTheme="minorEastAsia" w:hAnsiTheme="majorBidi" w:cstheme="majorBidi"/>
          <w:lang w:val="zh-CN"/>
        </w:rPr>
        <w:t>16</w:t>
      </w:r>
      <w:r w:rsidRPr="00DF32A0">
        <w:rPr>
          <w:rFonts w:asciiTheme="majorBidi" w:eastAsiaTheme="minorEastAsia" w:hAnsiTheme="majorBidi" w:cstheme="majorBidi"/>
          <w:szCs w:val="21"/>
          <w:lang w:val="zh-CN"/>
        </w:rPr>
        <w:t>0</w:t>
      </w:r>
      <w:r>
        <w:rPr>
          <w:rFonts w:asciiTheme="majorBidi" w:eastAsiaTheme="minorEastAsia" w:hAnsiTheme="majorBidi" w:cstheme="majorBidi"/>
          <w:lang w:val="zh-CN"/>
        </w:rPr>
        <w:t>6</w:t>
      </w:r>
      <w:r w:rsidRPr="00DF32A0">
        <w:rPr>
          <w:rFonts w:asciiTheme="majorBidi" w:eastAsiaTheme="minorEastAsia" w:hAnsiTheme="majorBidi" w:cstheme="majorBidi"/>
          <w:szCs w:val="21"/>
          <w:lang w:val="zh-CN"/>
        </w:rPr>
        <w:t>次会议上通过了本结论性意见。</w:t>
      </w:r>
    </w:p>
    <w:p w:rsidR="008946BA" w:rsidRPr="00DF32A0" w:rsidRDefault="008946BA" w:rsidP="008946BA">
      <w:pPr>
        <w:pStyle w:val="H1GC"/>
        <w:rPr>
          <w:b/>
        </w:rPr>
      </w:pPr>
      <w:r w:rsidRPr="00DF32A0">
        <w:rPr>
          <w:lang w:val="zh-CN"/>
        </w:rPr>
        <w:tab/>
      </w:r>
      <w:r>
        <w:rPr>
          <w:lang w:val="zh-CN"/>
        </w:rPr>
        <w:t>A</w:t>
      </w:r>
      <w:r w:rsidRPr="00DF32A0">
        <w:rPr>
          <w:lang w:val="zh-CN"/>
        </w:rPr>
        <w:t>.</w:t>
      </w:r>
      <w:r w:rsidRPr="00DF32A0">
        <w:rPr>
          <w:lang w:val="zh-CN"/>
        </w:rPr>
        <w:tab/>
      </w:r>
      <w:r w:rsidRPr="00DF32A0">
        <w:rPr>
          <w:lang w:val="zh-CN"/>
        </w:rPr>
        <w:t>导言</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2.</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委员会欢迎缔约国提交根据委员会拟订的报告</w:t>
      </w:r>
      <w:proofErr w:type="gramStart"/>
      <w:r w:rsidRPr="00DF32A0">
        <w:rPr>
          <w:rFonts w:asciiTheme="majorBidi" w:eastAsiaTheme="minorEastAsia" w:hAnsiTheme="majorBidi" w:cstheme="majorBidi"/>
          <w:szCs w:val="21"/>
          <w:lang w:val="zh-CN"/>
        </w:rPr>
        <w:t>前问题</w:t>
      </w:r>
      <w:proofErr w:type="gramEnd"/>
      <w:r w:rsidRPr="00DF32A0">
        <w:rPr>
          <w:rFonts w:asciiTheme="majorBidi" w:eastAsiaTheme="minorEastAsia" w:hAnsiTheme="majorBidi" w:cstheme="majorBidi"/>
          <w:szCs w:val="21"/>
          <w:lang w:val="zh-CN"/>
        </w:rPr>
        <w:t>单编写的第四次定期报告</w:t>
      </w:r>
      <w:r>
        <w:rPr>
          <w:rFonts w:asciiTheme="majorBidi" w:eastAsiaTheme="minorEastAsia" w:hAnsiTheme="majorBidi" w:cstheme="majorBidi"/>
          <w:lang w:val="zh-CN"/>
        </w:rPr>
        <w:t>(CAT/C/MUS/QPR/4)</w:t>
      </w:r>
      <w:r w:rsidRPr="00DF32A0">
        <w:rPr>
          <w:rFonts w:asciiTheme="majorBidi" w:eastAsiaTheme="minorEastAsia" w:hAnsiTheme="majorBidi" w:cstheme="majorBidi"/>
          <w:szCs w:val="21"/>
          <w:lang w:val="zh-CN"/>
        </w:rPr>
        <w:t>。委员会赞赏缔约国接受简化报告程序</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因为这增进了缔约国与委员会之间的合作</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并着重于审议报告和与代表团对话。</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3.</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委员会欢迎与缔约国代表团进行的对话</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以及代表团对审议报告过程中提出的问题和表示的关切</w:t>
      </w:r>
      <w:proofErr w:type="gramStart"/>
      <w:r w:rsidRPr="00DF32A0">
        <w:rPr>
          <w:rFonts w:asciiTheme="majorBidi" w:eastAsiaTheme="minorEastAsia" w:hAnsiTheme="majorBidi" w:cstheme="majorBidi"/>
          <w:szCs w:val="21"/>
          <w:lang w:val="zh-CN"/>
        </w:rPr>
        <w:t>作出</w:t>
      </w:r>
      <w:proofErr w:type="gramEnd"/>
      <w:r w:rsidRPr="00DF32A0">
        <w:rPr>
          <w:rFonts w:asciiTheme="majorBidi" w:eastAsiaTheme="minorEastAsia" w:hAnsiTheme="majorBidi" w:cstheme="majorBidi"/>
          <w:szCs w:val="21"/>
          <w:lang w:val="zh-CN"/>
        </w:rPr>
        <w:t>的回应。委员会还感谢缔约国提供了与监测《公约》在国家一级的实施情况有关的补充统计数据。</w:t>
      </w:r>
    </w:p>
    <w:p w:rsidR="008946BA" w:rsidRPr="00DF32A0" w:rsidRDefault="008946BA" w:rsidP="008946BA">
      <w:pPr>
        <w:pStyle w:val="H1GC"/>
      </w:pPr>
      <w:r w:rsidRPr="00DF32A0">
        <w:rPr>
          <w:lang w:val="zh-CN"/>
        </w:rPr>
        <w:tab/>
      </w:r>
      <w:r>
        <w:rPr>
          <w:lang w:val="zh-CN"/>
        </w:rPr>
        <w:t>B</w:t>
      </w:r>
      <w:r w:rsidRPr="00DF32A0">
        <w:rPr>
          <w:lang w:val="zh-CN"/>
        </w:rPr>
        <w:t>.</w:t>
      </w:r>
      <w:r w:rsidRPr="00DF32A0">
        <w:rPr>
          <w:lang w:val="zh-CN"/>
        </w:rPr>
        <w:tab/>
      </w:r>
      <w:r w:rsidRPr="00DF32A0">
        <w:rPr>
          <w:bCs/>
          <w:lang w:val="zh-CN"/>
        </w:rPr>
        <w:t>积极方面</w:t>
      </w:r>
    </w:p>
    <w:p w:rsidR="008946BA" w:rsidRPr="00DF32A0" w:rsidRDefault="008946BA" w:rsidP="001F78F5">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4.</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委员会欢迎缔约国对《</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0</w:t>
      </w:r>
      <w:r>
        <w:rPr>
          <w:rFonts w:asciiTheme="majorBidi" w:eastAsiaTheme="minorEastAsia" w:hAnsiTheme="majorBidi" w:cstheme="majorBidi"/>
          <w:lang w:val="zh-CN"/>
        </w:rPr>
        <w:t>15</w:t>
      </w:r>
      <w:r w:rsidR="001F78F5">
        <w:rPr>
          <w:rFonts w:asciiTheme="majorBidi" w:eastAsiaTheme="minorEastAsia" w:hAnsiTheme="majorBidi" w:cstheme="majorBidi"/>
          <w:szCs w:val="21"/>
          <w:lang w:val="zh-CN"/>
        </w:rPr>
        <w:t>-</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0</w:t>
      </w:r>
      <w:r>
        <w:rPr>
          <w:rFonts w:asciiTheme="majorBidi" w:eastAsiaTheme="minorEastAsia" w:hAnsiTheme="majorBidi" w:cstheme="majorBidi"/>
          <w:lang w:val="zh-CN"/>
        </w:rPr>
        <w:t>19</w:t>
      </w:r>
      <w:r w:rsidRPr="00DF32A0">
        <w:rPr>
          <w:rFonts w:asciiTheme="majorBidi" w:eastAsiaTheme="minorEastAsia" w:hAnsiTheme="majorBidi" w:cstheme="majorBidi"/>
          <w:szCs w:val="21"/>
          <w:lang w:val="zh-CN"/>
        </w:rPr>
        <w:t>年政府方案》中的法律、政策和体制改革</w:t>
      </w:r>
      <w:proofErr w:type="gramStart"/>
      <w:r w:rsidRPr="00DF32A0">
        <w:rPr>
          <w:rFonts w:asciiTheme="majorBidi" w:eastAsiaTheme="minorEastAsia" w:hAnsiTheme="majorBidi" w:cstheme="majorBidi"/>
          <w:szCs w:val="21"/>
          <w:lang w:val="zh-CN"/>
        </w:rPr>
        <w:t>作出</w:t>
      </w:r>
      <w:proofErr w:type="gramEnd"/>
      <w:r w:rsidRPr="00DF32A0">
        <w:rPr>
          <w:rFonts w:asciiTheme="majorBidi" w:eastAsiaTheme="minorEastAsia" w:hAnsiTheme="majorBidi" w:cstheme="majorBidi"/>
          <w:szCs w:val="21"/>
          <w:lang w:val="zh-CN"/>
        </w:rPr>
        <w:t>的政治承诺</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这将有助于更好地遵守《公约》规定的缔约国义务。</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5.</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委员会欢迎缔约国</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0</w:t>
      </w:r>
      <w:r>
        <w:rPr>
          <w:rFonts w:asciiTheme="majorBidi" w:eastAsiaTheme="minorEastAsia" w:hAnsiTheme="majorBidi" w:cstheme="majorBidi"/>
          <w:lang w:val="zh-CN"/>
        </w:rPr>
        <w:t>11</w:t>
      </w:r>
      <w:r w:rsidRPr="00DF32A0">
        <w:rPr>
          <w:rFonts w:asciiTheme="majorBidi" w:eastAsiaTheme="minorEastAsia" w:hAnsiTheme="majorBidi" w:cstheme="majorBidi"/>
          <w:szCs w:val="21"/>
          <w:lang w:val="zh-CN"/>
        </w:rPr>
        <w:t>年批准了《儿童权利公约关于买卖儿童、儿童卖淫和儿童色情制品问题的任择议定书》。</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6.</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委员会欢迎缔约国在《公约》相关领域采取了以下立法措施</w:t>
      </w:r>
      <w:r>
        <w:rPr>
          <w:rFonts w:asciiTheme="majorBidi" w:eastAsiaTheme="minorEastAsia" w:hAnsiTheme="majorBidi" w:cstheme="majorBidi"/>
          <w:lang w:val="zh-CN"/>
        </w:rPr>
        <w:t>：</w:t>
      </w:r>
    </w:p>
    <w:p w:rsidR="008946BA" w:rsidRPr="00DF32A0" w:rsidRDefault="008946BA" w:rsidP="00E83FC4">
      <w:pPr>
        <w:pStyle w:val="SingleTxtGC"/>
        <w:numPr>
          <w:ilvl w:val="0"/>
          <w:numId w:val="7"/>
        </w:numPr>
      </w:pPr>
      <w:r>
        <w:rPr>
          <w:lang w:val="zh-CN"/>
        </w:rPr>
        <w:t>2</w:t>
      </w:r>
      <w:r w:rsidRPr="00DF32A0">
        <w:rPr>
          <w:lang w:val="zh-CN"/>
        </w:rPr>
        <w:t>0</w:t>
      </w:r>
      <w:r>
        <w:rPr>
          <w:lang w:val="zh-CN"/>
        </w:rPr>
        <w:t>16</w:t>
      </w:r>
      <w:r w:rsidRPr="00DF32A0">
        <w:rPr>
          <w:lang w:val="zh-CN"/>
        </w:rPr>
        <w:t>年《独立的警务投诉委员会法》</w:t>
      </w:r>
      <w:r>
        <w:rPr>
          <w:lang w:val="zh-CN"/>
        </w:rPr>
        <w:t>，</w:t>
      </w:r>
      <w:r w:rsidRPr="00DF32A0">
        <w:rPr>
          <w:lang w:val="zh-CN"/>
        </w:rPr>
        <w:t>改法设立了独立委员会</w:t>
      </w:r>
      <w:r>
        <w:rPr>
          <w:lang w:val="zh-CN"/>
        </w:rPr>
        <w:t>，</w:t>
      </w:r>
      <w:r w:rsidRPr="00DF32A0">
        <w:rPr>
          <w:lang w:val="zh-CN"/>
        </w:rPr>
        <w:t>取代国家人权委员会警务投诉司</w:t>
      </w:r>
      <w:r>
        <w:rPr>
          <w:lang w:val="zh-CN"/>
        </w:rPr>
        <w:t>；</w:t>
      </w:r>
    </w:p>
    <w:p w:rsidR="008946BA" w:rsidRPr="00DF32A0" w:rsidRDefault="008946BA" w:rsidP="00E83FC4">
      <w:pPr>
        <w:pStyle w:val="SingleTxtGC"/>
        <w:numPr>
          <w:ilvl w:val="0"/>
          <w:numId w:val="7"/>
        </w:numPr>
      </w:pPr>
      <w:r>
        <w:rPr>
          <w:lang w:val="zh-CN"/>
        </w:rPr>
        <w:t>2</w:t>
      </w:r>
      <w:r w:rsidRPr="00DF32A0">
        <w:rPr>
          <w:lang w:val="zh-CN"/>
        </w:rPr>
        <w:t>0</w:t>
      </w:r>
      <w:r>
        <w:rPr>
          <w:lang w:val="zh-CN"/>
        </w:rPr>
        <w:t>16</w:t>
      </w:r>
      <w:r w:rsidRPr="00DF32A0">
        <w:rPr>
          <w:lang w:val="zh-CN"/>
        </w:rPr>
        <w:t>年《防止家庭暴力法》</w:t>
      </w:r>
      <w:r>
        <w:rPr>
          <w:lang w:val="zh-CN"/>
        </w:rPr>
        <w:t>(</w:t>
      </w:r>
      <w:r w:rsidRPr="00DF32A0">
        <w:rPr>
          <w:lang w:val="zh-CN"/>
        </w:rPr>
        <w:t>修正案</w:t>
      </w:r>
      <w:r>
        <w:rPr>
          <w:lang w:val="zh-CN"/>
        </w:rPr>
        <w:t>)</w:t>
      </w:r>
      <w:r>
        <w:rPr>
          <w:lang w:val="zh-CN"/>
        </w:rPr>
        <w:t>，</w:t>
      </w:r>
      <w:r w:rsidRPr="00DF32A0">
        <w:rPr>
          <w:lang w:val="zh-CN"/>
        </w:rPr>
        <w:t>其中除其他外扩大了家庭暴力定义的范围</w:t>
      </w:r>
      <w:r>
        <w:rPr>
          <w:lang w:val="zh-CN"/>
        </w:rPr>
        <w:t>；</w:t>
      </w:r>
    </w:p>
    <w:p w:rsidR="008946BA" w:rsidRPr="00DF32A0" w:rsidRDefault="008946BA" w:rsidP="00E83FC4">
      <w:pPr>
        <w:pStyle w:val="SingleTxtGC"/>
        <w:numPr>
          <w:ilvl w:val="0"/>
          <w:numId w:val="7"/>
        </w:numPr>
      </w:pPr>
      <w:r>
        <w:rPr>
          <w:lang w:val="zh-CN"/>
        </w:rPr>
        <w:lastRenderedPageBreak/>
        <w:t>2</w:t>
      </w:r>
      <w:r w:rsidRPr="00DF32A0">
        <w:rPr>
          <w:lang w:val="zh-CN"/>
        </w:rPr>
        <w:t>0</w:t>
      </w:r>
      <w:r>
        <w:rPr>
          <w:lang w:val="zh-CN"/>
        </w:rPr>
        <w:t>13</w:t>
      </w:r>
      <w:r w:rsidRPr="00DF32A0">
        <w:rPr>
          <w:lang w:val="zh-CN"/>
        </w:rPr>
        <w:t>年《刑事上诉法》</w:t>
      </w:r>
      <w:r>
        <w:rPr>
          <w:lang w:val="zh-CN"/>
        </w:rPr>
        <w:t>(</w:t>
      </w:r>
      <w:r w:rsidRPr="00DF32A0">
        <w:rPr>
          <w:lang w:val="zh-CN"/>
        </w:rPr>
        <w:t>修正案</w:t>
      </w:r>
      <w:r>
        <w:rPr>
          <w:lang w:val="zh-CN"/>
        </w:rPr>
        <w:t>)</w:t>
      </w:r>
      <w:r>
        <w:rPr>
          <w:lang w:val="zh-CN"/>
        </w:rPr>
        <w:t>，</w:t>
      </w:r>
      <w:r w:rsidRPr="00DF32A0">
        <w:rPr>
          <w:lang w:val="zh-CN"/>
        </w:rPr>
        <w:t>使被定罪者可以根据充分和令人信服的新证据申请重审</w:t>
      </w:r>
      <w:r>
        <w:rPr>
          <w:lang w:val="zh-CN"/>
        </w:rPr>
        <w:t>；</w:t>
      </w:r>
    </w:p>
    <w:p w:rsidR="008946BA" w:rsidRPr="00DF32A0" w:rsidRDefault="008946BA" w:rsidP="00E83FC4">
      <w:pPr>
        <w:pStyle w:val="SingleTxtGC"/>
        <w:numPr>
          <w:ilvl w:val="0"/>
          <w:numId w:val="7"/>
        </w:numPr>
      </w:pPr>
      <w:r>
        <w:rPr>
          <w:lang w:val="zh-CN"/>
        </w:rPr>
        <w:t>2</w:t>
      </w:r>
      <w:r w:rsidRPr="00DF32A0">
        <w:rPr>
          <w:lang w:val="zh-CN"/>
        </w:rPr>
        <w:t>0</w:t>
      </w:r>
      <w:r>
        <w:rPr>
          <w:lang w:val="zh-CN"/>
        </w:rPr>
        <w:t>12</w:t>
      </w:r>
      <w:r w:rsidRPr="00DF32A0">
        <w:rPr>
          <w:lang w:val="zh-CN"/>
        </w:rPr>
        <w:t>年《保护人权法》</w:t>
      </w:r>
      <w:r>
        <w:rPr>
          <w:lang w:val="zh-CN"/>
        </w:rPr>
        <w:t>(</w:t>
      </w:r>
      <w:r w:rsidRPr="00DF32A0">
        <w:rPr>
          <w:lang w:val="zh-CN"/>
        </w:rPr>
        <w:t>修正案</w:t>
      </w:r>
      <w:r>
        <w:rPr>
          <w:lang w:val="zh-CN"/>
        </w:rPr>
        <w:t>)</w:t>
      </w:r>
      <w:r>
        <w:rPr>
          <w:lang w:val="zh-CN"/>
        </w:rPr>
        <w:t>，</w:t>
      </w:r>
      <w:r w:rsidRPr="00DF32A0">
        <w:rPr>
          <w:lang w:val="zh-CN"/>
        </w:rPr>
        <w:t>扩大和加强了国家人权委员会的任务授权</w:t>
      </w:r>
      <w:r>
        <w:rPr>
          <w:lang w:val="zh-CN"/>
        </w:rPr>
        <w:t>；</w:t>
      </w:r>
    </w:p>
    <w:p w:rsidR="008946BA" w:rsidRPr="00DF32A0" w:rsidRDefault="008946BA" w:rsidP="00E83FC4">
      <w:pPr>
        <w:pStyle w:val="SingleTxtGC"/>
        <w:numPr>
          <w:ilvl w:val="0"/>
          <w:numId w:val="7"/>
        </w:numPr>
      </w:pPr>
      <w:r>
        <w:rPr>
          <w:lang w:val="zh-CN"/>
        </w:rPr>
        <w:t>2</w:t>
      </w:r>
      <w:r w:rsidRPr="00DF32A0">
        <w:rPr>
          <w:lang w:val="zh-CN"/>
        </w:rPr>
        <w:t>0</w:t>
      </w:r>
      <w:r>
        <w:rPr>
          <w:lang w:val="zh-CN"/>
        </w:rPr>
        <w:t>12</w:t>
      </w:r>
      <w:r w:rsidRPr="00DF32A0">
        <w:rPr>
          <w:lang w:val="zh-CN"/>
        </w:rPr>
        <w:t>年《国家预防机制法》</w:t>
      </w:r>
      <w:r>
        <w:rPr>
          <w:lang w:val="zh-CN"/>
        </w:rPr>
        <w:t>，</w:t>
      </w:r>
      <w:r w:rsidRPr="00DF32A0">
        <w:rPr>
          <w:lang w:val="zh-CN"/>
        </w:rPr>
        <w:t>落实《禁止酷刑和其他残忍、不人道或有辱人格的待遇或处罚公约任择议定书》</w:t>
      </w:r>
      <w:r>
        <w:rPr>
          <w:lang w:val="zh-CN"/>
        </w:rPr>
        <w:t>；</w:t>
      </w:r>
    </w:p>
    <w:p w:rsidR="008946BA" w:rsidRPr="00DF32A0" w:rsidRDefault="008946BA" w:rsidP="00E83FC4">
      <w:pPr>
        <w:pStyle w:val="SingleTxtGC"/>
        <w:numPr>
          <w:ilvl w:val="0"/>
          <w:numId w:val="7"/>
        </w:numPr>
      </w:pPr>
      <w:r>
        <w:rPr>
          <w:lang w:val="zh-CN"/>
        </w:rPr>
        <w:t>2</w:t>
      </w:r>
      <w:r w:rsidRPr="00DF32A0">
        <w:rPr>
          <w:lang w:val="zh-CN"/>
        </w:rPr>
        <w:t>0</w:t>
      </w:r>
      <w:r>
        <w:rPr>
          <w:lang w:val="zh-CN"/>
        </w:rPr>
        <w:t>12</w:t>
      </w:r>
      <w:r w:rsidRPr="00DF32A0">
        <w:rPr>
          <w:lang w:val="zh-CN"/>
        </w:rPr>
        <w:t>年《刑法》</w:t>
      </w:r>
      <w:r>
        <w:rPr>
          <w:lang w:val="zh-CN"/>
        </w:rPr>
        <w:t>(</w:t>
      </w:r>
      <w:r w:rsidRPr="00DF32A0">
        <w:rPr>
          <w:lang w:val="zh-CN"/>
        </w:rPr>
        <w:t>修正案</w:t>
      </w:r>
      <w:r>
        <w:rPr>
          <w:lang w:val="zh-CN"/>
        </w:rPr>
        <w:t>)</w:t>
      </w:r>
      <w:r>
        <w:rPr>
          <w:lang w:val="zh-CN"/>
        </w:rPr>
        <w:t>，</w:t>
      </w:r>
      <w:r w:rsidRPr="00DF32A0">
        <w:rPr>
          <w:lang w:val="zh-CN"/>
        </w:rPr>
        <w:t>授权在特定情况下终止妊娠</w:t>
      </w:r>
      <w:r>
        <w:rPr>
          <w:lang w:val="zh-CN"/>
        </w:rPr>
        <w:t>；</w:t>
      </w:r>
    </w:p>
    <w:p w:rsidR="008946BA" w:rsidRPr="00DF32A0" w:rsidRDefault="008946BA" w:rsidP="00E83FC4">
      <w:pPr>
        <w:pStyle w:val="SingleTxtGC"/>
        <w:numPr>
          <w:ilvl w:val="0"/>
          <w:numId w:val="7"/>
        </w:numPr>
      </w:pPr>
      <w:r>
        <w:rPr>
          <w:lang w:val="zh-CN"/>
        </w:rPr>
        <w:t>2</w:t>
      </w:r>
      <w:r w:rsidRPr="00DF32A0">
        <w:rPr>
          <w:lang w:val="zh-CN"/>
        </w:rPr>
        <w:t>0</w:t>
      </w:r>
      <w:r>
        <w:rPr>
          <w:lang w:val="zh-CN"/>
        </w:rPr>
        <w:t>12</w:t>
      </w:r>
      <w:r w:rsidRPr="00DF32A0">
        <w:rPr>
          <w:lang w:val="zh-CN"/>
        </w:rPr>
        <w:t>年《法律援助法》</w:t>
      </w:r>
      <w:r>
        <w:rPr>
          <w:lang w:val="zh-CN"/>
        </w:rPr>
        <w:t>(</w:t>
      </w:r>
      <w:r w:rsidRPr="00DF32A0">
        <w:rPr>
          <w:lang w:val="zh-CN"/>
        </w:rPr>
        <w:t>修正案</w:t>
      </w:r>
      <w:r>
        <w:rPr>
          <w:lang w:val="zh-CN"/>
        </w:rPr>
        <w:t>)</w:t>
      </w:r>
      <w:r>
        <w:rPr>
          <w:lang w:val="zh-CN"/>
        </w:rPr>
        <w:t>，</w:t>
      </w:r>
      <w:r w:rsidRPr="00DF32A0">
        <w:rPr>
          <w:lang w:val="zh-CN"/>
        </w:rPr>
        <w:t>其中除其他外</w:t>
      </w:r>
      <w:r>
        <w:rPr>
          <w:lang w:val="zh-CN"/>
        </w:rPr>
        <w:t>，</w:t>
      </w:r>
      <w:r w:rsidRPr="00DF32A0">
        <w:rPr>
          <w:lang w:val="zh-CN"/>
        </w:rPr>
        <w:t>规定在警方询问期间为有需要的人</w:t>
      </w:r>
      <w:r>
        <w:rPr>
          <w:lang w:val="zh-CN"/>
        </w:rPr>
        <w:t>，</w:t>
      </w:r>
      <w:r w:rsidRPr="00DF32A0">
        <w:rPr>
          <w:lang w:val="zh-CN"/>
        </w:rPr>
        <w:t>以及为保释申请提供法律援助。</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7.</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委员会欢迎缔约国为执行《公约》采取的行政措施和其他措施</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包括</w:t>
      </w:r>
      <w:r>
        <w:rPr>
          <w:rFonts w:asciiTheme="majorBidi" w:eastAsiaTheme="minorEastAsia" w:hAnsiTheme="majorBidi" w:cstheme="majorBidi"/>
          <w:lang w:val="zh-CN"/>
        </w:rPr>
        <w:t>：</w:t>
      </w:r>
    </w:p>
    <w:p w:rsidR="008946BA" w:rsidRPr="00DF32A0" w:rsidRDefault="008946BA" w:rsidP="008946BA">
      <w:pPr>
        <w:pStyle w:val="SingleTxtGC"/>
        <w:rPr>
          <w:rFonts w:asciiTheme="majorBidi" w:eastAsiaTheme="minorEastAsia" w:hAnsiTheme="majorBidi" w:cstheme="majorBidi"/>
          <w:szCs w:val="21"/>
        </w:rPr>
      </w:pPr>
      <w:r w:rsidRPr="00DF32A0">
        <w:rPr>
          <w:rFonts w:asciiTheme="majorBidi" w:eastAsiaTheme="minorEastAsia" w:hAnsiTheme="majorBidi" w:cstheme="majorBidi"/>
          <w:szCs w:val="21"/>
          <w:lang w:val="zh-CN"/>
        </w:rPr>
        <w:tab/>
      </w:r>
      <w:r>
        <w:rPr>
          <w:rFonts w:asciiTheme="majorBidi" w:eastAsiaTheme="minorEastAsia" w:hAnsiTheme="majorBidi" w:cstheme="majorBidi"/>
          <w:lang w:val="zh-CN"/>
        </w:rPr>
        <w:t>(a)</w:t>
      </w:r>
      <w:r>
        <w:rPr>
          <w:rFonts w:asciiTheme="majorBidi" w:eastAsiaTheme="minorEastAsia" w:hAnsiTheme="majorBidi" w:cstheme="majorBidi"/>
          <w:lang w:val="zh-CN"/>
        </w:rPr>
        <w:tab/>
      </w:r>
      <w:r w:rsidRPr="00DF32A0">
        <w:rPr>
          <w:rFonts w:asciiTheme="majorBidi" w:eastAsiaTheme="minorEastAsia" w:hAnsiTheme="majorBidi" w:cstheme="majorBidi"/>
          <w:szCs w:val="21"/>
          <w:lang w:val="zh-CN"/>
        </w:rPr>
        <w:t>国家人权委员会国家预防</w:t>
      </w:r>
      <w:proofErr w:type="gramStart"/>
      <w:r w:rsidRPr="00DF32A0">
        <w:rPr>
          <w:rFonts w:asciiTheme="majorBidi" w:eastAsiaTheme="minorEastAsia" w:hAnsiTheme="majorBidi" w:cstheme="majorBidi"/>
          <w:szCs w:val="21"/>
          <w:lang w:val="zh-CN"/>
        </w:rPr>
        <w:t>机制司自</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0</w:t>
      </w:r>
      <w:r>
        <w:rPr>
          <w:rFonts w:asciiTheme="majorBidi" w:eastAsiaTheme="minorEastAsia" w:hAnsiTheme="majorBidi" w:cstheme="majorBidi"/>
          <w:lang w:val="zh-CN"/>
        </w:rPr>
        <w:t>14</w:t>
      </w:r>
      <w:r w:rsidRPr="00DF32A0">
        <w:rPr>
          <w:rFonts w:asciiTheme="majorBidi" w:eastAsiaTheme="minorEastAsia" w:hAnsiTheme="majorBidi" w:cstheme="majorBidi"/>
          <w:szCs w:val="21"/>
          <w:lang w:val="zh-CN"/>
        </w:rPr>
        <w:t>年</w:t>
      </w:r>
      <w:r>
        <w:rPr>
          <w:rFonts w:asciiTheme="majorBidi" w:eastAsiaTheme="minorEastAsia" w:hAnsiTheme="majorBidi" w:cstheme="majorBidi"/>
          <w:lang w:val="zh-CN"/>
        </w:rPr>
        <w:t>6</w:t>
      </w:r>
      <w:r w:rsidRPr="00DF32A0">
        <w:rPr>
          <w:rFonts w:asciiTheme="majorBidi" w:eastAsiaTheme="minorEastAsia" w:hAnsiTheme="majorBidi" w:cstheme="majorBidi"/>
          <w:szCs w:val="21"/>
          <w:lang w:val="zh-CN"/>
        </w:rPr>
        <w:t>月</w:t>
      </w:r>
      <w:proofErr w:type="gramEnd"/>
      <w:r w:rsidRPr="00DF32A0">
        <w:rPr>
          <w:rFonts w:asciiTheme="majorBidi" w:eastAsiaTheme="minorEastAsia" w:hAnsiTheme="majorBidi" w:cstheme="majorBidi"/>
          <w:szCs w:val="21"/>
          <w:lang w:val="zh-CN"/>
        </w:rPr>
        <w:t>开始运作</w:t>
      </w:r>
      <w:r>
        <w:rPr>
          <w:rFonts w:asciiTheme="majorBidi" w:eastAsiaTheme="minorEastAsia" w:hAnsiTheme="majorBidi" w:cstheme="majorBidi"/>
          <w:lang w:val="zh-CN"/>
        </w:rPr>
        <w:t>；</w:t>
      </w:r>
    </w:p>
    <w:p w:rsidR="008946BA" w:rsidRPr="00DF32A0" w:rsidRDefault="008946BA" w:rsidP="001A1A0B">
      <w:pPr>
        <w:pStyle w:val="SingleTxtGC"/>
        <w:rPr>
          <w:rFonts w:asciiTheme="majorBidi" w:eastAsiaTheme="minorEastAsia" w:hAnsiTheme="majorBidi" w:cstheme="majorBidi"/>
          <w:szCs w:val="21"/>
        </w:rPr>
      </w:pPr>
      <w:r w:rsidRPr="00DF32A0">
        <w:rPr>
          <w:rFonts w:asciiTheme="majorBidi" w:eastAsiaTheme="minorEastAsia" w:hAnsiTheme="majorBidi" w:cstheme="majorBidi"/>
          <w:szCs w:val="21"/>
          <w:lang w:val="zh-CN"/>
        </w:rPr>
        <w:tab/>
      </w:r>
      <w:r>
        <w:rPr>
          <w:rFonts w:asciiTheme="majorBidi" w:eastAsiaTheme="minorEastAsia" w:hAnsiTheme="majorBidi" w:cstheme="majorBidi"/>
          <w:lang w:val="zh-CN"/>
        </w:rPr>
        <w:t>(b)</w:t>
      </w:r>
      <w:r>
        <w:rPr>
          <w:rFonts w:asciiTheme="majorBidi" w:eastAsiaTheme="minorEastAsia" w:hAnsiTheme="majorBidi" w:cstheme="majorBidi"/>
          <w:lang w:val="zh-CN"/>
        </w:rPr>
        <w:tab/>
        <w:t>2</w:t>
      </w:r>
      <w:r w:rsidRPr="00DF32A0">
        <w:rPr>
          <w:rFonts w:asciiTheme="majorBidi" w:eastAsiaTheme="minorEastAsia" w:hAnsiTheme="majorBidi" w:cstheme="majorBidi"/>
          <w:szCs w:val="21"/>
          <w:lang w:val="zh-CN"/>
        </w:rPr>
        <w:t>0</w:t>
      </w:r>
      <w:r>
        <w:rPr>
          <w:rFonts w:asciiTheme="majorBidi" w:eastAsiaTheme="minorEastAsia" w:hAnsiTheme="majorBidi" w:cstheme="majorBidi"/>
          <w:lang w:val="zh-CN"/>
        </w:rPr>
        <w:t>12</w:t>
      </w:r>
      <w:r w:rsidRPr="00DF32A0">
        <w:rPr>
          <w:rFonts w:asciiTheme="majorBidi" w:eastAsiaTheme="minorEastAsia" w:hAnsiTheme="majorBidi" w:cstheme="majorBidi"/>
          <w:szCs w:val="21"/>
          <w:lang w:val="zh-CN"/>
        </w:rPr>
        <w:t>年通过《</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0</w:t>
      </w:r>
      <w:r>
        <w:rPr>
          <w:rFonts w:asciiTheme="majorBidi" w:eastAsiaTheme="minorEastAsia" w:hAnsiTheme="majorBidi" w:cstheme="majorBidi"/>
          <w:lang w:val="zh-CN"/>
        </w:rPr>
        <w:t>12</w:t>
      </w:r>
      <w:r w:rsidRPr="00DF32A0">
        <w:rPr>
          <w:rFonts w:asciiTheme="majorBidi" w:eastAsiaTheme="minorEastAsia" w:hAnsiTheme="majorBidi" w:cstheme="majorBidi"/>
          <w:szCs w:val="21"/>
          <w:lang w:val="zh-CN"/>
        </w:rPr>
        <w:t>-</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0</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0</w:t>
      </w:r>
      <w:r w:rsidRPr="00DF32A0">
        <w:rPr>
          <w:rFonts w:asciiTheme="majorBidi" w:eastAsiaTheme="minorEastAsia" w:hAnsiTheme="majorBidi" w:cstheme="majorBidi"/>
          <w:szCs w:val="21"/>
          <w:lang w:val="zh-CN"/>
        </w:rPr>
        <w:t>年国家人权行动计划》</w:t>
      </w:r>
      <w:r>
        <w:rPr>
          <w:rFonts w:asciiTheme="majorBidi" w:eastAsiaTheme="minorEastAsia" w:hAnsiTheme="majorBidi" w:cstheme="majorBidi"/>
          <w:lang w:val="zh-CN"/>
        </w:rPr>
        <w:t>；</w:t>
      </w:r>
    </w:p>
    <w:p w:rsidR="008946BA" w:rsidRPr="00DF32A0" w:rsidRDefault="008946BA" w:rsidP="008946BA">
      <w:pPr>
        <w:pStyle w:val="SingleTxtGC"/>
        <w:rPr>
          <w:rFonts w:asciiTheme="majorBidi" w:eastAsiaTheme="minorEastAsia" w:hAnsiTheme="majorBidi" w:cstheme="majorBidi"/>
          <w:szCs w:val="21"/>
        </w:rPr>
      </w:pPr>
      <w:r w:rsidRPr="00DF32A0">
        <w:rPr>
          <w:rFonts w:asciiTheme="majorBidi" w:eastAsiaTheme="minorEastAsia" w:hAnsiTheme="majorBidi" w:cstheme="majorBidi"/>
          <w:szCs w:val="21"/>
          <w:lang w:val="zh-CN"/>
        </w:rPr>
        <w:tab/>
      </w:r>
      <w:r>
        <w:rPr>
          <w:rFonts w:asciiTheme="majorBidi" w:eastAsiaTheme="minorEastAsia" w:hAnsiTheme="majorBidi" w:cstheme="majorBidi"/>
          <w:lang w:val="zh-CN"/>
        </w:rPr>
        <w:t>(c)</w:t>
      </w:r>
      <w:r>
        <w:rPr>
          <w:rFonts w:asciiTheme="majorBidi" w:eastAsiaTheme="minorEastAsia" w:hAnsiTheme="majorBidi" w:cstheme="majorBidi"/>
          <w:lang w:val="zh-CN"/>
        </w:rPr>
        <w:tab/>
      </w:r>
      <w:r w:rsidRPr="00DF32A0">
        <w:rPr>
          <w:rFonts w:asciiTheme="majorBidi" w:eastAsiaTheme="minorEastAsia" w:hAnsiTheme="majorBidi" w:cstheme="majorBidi"/>
          <w:szCs w:val="21"/>
          <w:lang w:val="zh-CN"/>
        </w:rPr>
        <w:t>自</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0</w:t>
      </w:r>
      <w:r>
        <w:rPr>
          <w:rFonts w:asciiTheme="majorBidi" w:eastAsiaTheme="minorEastAsia" w:hAnsiTheme="majorBidi" w:cstheme="majorBidi"/>
          <w:lang w:val="zh-CN"/>
        </w:rPr>
        <w:t>12</w:t>
      </w:r>
      <w:r w:rsidRPr="00DF32A0">
        <w:rPr>
          <w:rFonts w:asciiTheme="majorBidi" w:eastAsiaTheme="minorEastAsia" w:hAnsiTheme="majorBidi" w:cstheme="majorBidi"/>
          <w:szCs w:val="21"/>
          <w:lang w:val="zh-CN"/>
        </w:rPr>
        <w:t>以来</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将保释还</w:t>
      </w:r>
      <w:proofErr w:type="gramStart"/>
      <w:r w:rsidRPr="00DF32A0">
        <w:rPr>
          <w:rFonts w:asciiTheme="majorBidi" w:eastAsiaTheme="minorEastAsia" w:hAnsiTheme="majorBidi" w:cstheme="majorBidi"/>
          <w:szCs w:val="21"/>
          <w:lang w:val="zh-CN"/>
        </w:rPr>
        <w:t>押法院</w:t>
      </w:r>
      <w:proofErr w:type="gramEnd"/>
      <w:r w:rsidRPr="00DF32A0">
        <w:rPr>
          <w:rFonts w:asciiTheme="majorBidi" w:eastAsiaTheme="minorEastAsia" w:hAnsiTheme="majorBidi" w:cstheme="majorBidi"/>
          <w:szCs w:val="21"/>
          <w:lang w:val="zh-CN"/>
        </w:rPr>
        <w:t>的工作时间扩大到周末和公共假日</w:t>
      </w:r>
      <w:r>
        <w:rPr>
          <w:rFonts w:asciiTheme="majorBidi" w:eastAsiaTheme="minorEastAsia" w:hAnsiTheme="majorBidi" w:cstheme="majorBidi"/>
          <w:lang w:val="zh-CN"/>
        </w:rPr>
        <w:t>；</w:t>
      </w:r>
    </w:p>
    <w:p w:rsidR="008946BA" w:rsidRPr="00DF32A0" w:rsidRDefault="008946BA" w:rsidP="008946BA">
      <w:pPr>
        <w:pStyle w:val="SingleTxtGC"/>
        <w:rPr>
          <w:rFonts w:asciiTheme="majorBidi" w:eastAsiaTheme="minorEastAsia" w:hAnsiTheme="majorBidi" w:cstheme="majorBidi"/>
          <w:szCs w:val="21"/>
        </w:rPr>
      </w:pPr>
      <w:r w:rsidRPr="00DF32A0">
        <w:rPr>
          <w:rFonts w:asciiTheme="majorBidi" w:eastAsiaTheme="minorEastAsia" w:hAnsiTheme="majorBidi" w:cstheme="majorBidi"/>
          <w:szCs w:val="21"/>
          <w:lang w:val="zh-CN"/>
        </w:rPr>
        <w:tab/>
      </w:r>
      <w:r>
        <w:rPr>
          <w:rFonts w:asciiTheme="majorBidi" w:eastAsiaTheme="minorEastAsia" w:hAnsiTheme="majorBidi" w:cstheme="majorBidi"/>
          <w:lang w:val="zh-CN"/>
        </w:rPr>
        <w:t>(d)</w:t>
      </w:r>
      <w:r>
        <w:rPr>
          <w:rFonts w:asciiTheme="majorBidi" w:eastAsiaTheme="minorEastAsia" w:hAnsiTheme="majorBidi" w:cstheme="majorBidi"/>
          <w:lang w:val="zh-CN"/>
        </w:rPr>
        <w:tab/>
      </w:r>
      <w:r w:rsidRPr="00DF32A0">
        <w:rPr>
          <w:rFonts w:asciiTheme="majorBidi" w:eastAsiaTheme="minorEastAsia" w:hAnsiTheme="majorBidi" w:cstheme="majorBidi"/>
          <w:szCs w:val="21"/>
          <w:lang w:val="zh-CN"/>
        </w:rPr>
        <w:t>开设了新的拘留设施</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这有助于解决监狱过度拥挤状况</w:t>
      </w:r>
      <w:r>
        <w:rPr>
          <w:rFonts w:asciiTheme="majorBidi" w:eastAsiaTheme="minorEastAsia" w:hAnsiTheme="majorBidi" w:cstheme="majorBidi"/>
          <w:lang w:val="zh-CN"/>
        </w:rPr>
        <w:t>；</w:t>
      </w:r>
    </w:p>
    <w:p w:rsidR="008946BA" w:rsidRPr="00DF32A0" w:rsidRDefault="008946BA" w:rsidP="008946BA">
      <w:pPr>
        <w:pStyle w:val="SingleTxtGC"/>
        <w:rPr>
          <w:rFonts w:asciiTheme="majorBidi" w:eastAsiaTheme="minorEastAsia" w:hAnsiTheme="majorBidi" w:cstheme="majorBidi"/>
          <w:szCs w:val="21"/>
        </w:rPr>
      </w:pPr>
      <w:r w:rsidRPr="00DF32A0">
        <w:rPr>
          <w:rFonts w:asciiTheme="majorBidi" w:eastAsiaTheme="minorEastAsia" w:hAnsiTheme="majorBidi" w:cstheme="majorBidi"/>
          <w:szCs w:val="21"/>
          <w:lang w:val="zh-CN"/>
        </w:rPr>
        <w:tab/>
      </w:r>
      <w:r>
        <w:rPr>
          <w:rFonts w:asciiTheme="majorBidi" w:eastAsiaTheme="minorEastAsia" w:hAnsiTheme="majorBidi" w:cstheme="majorBidi"/>
          <w:lang w:val="zh-CN"/>
        </w:rPr>
        <w:t>(e)</w:t>
      </w:r>
      <w:r>
        <w:rPr>
          <w:rFonts w:asciiTheme="majorBidi" w:eastAsiaTheme="minorEastAsia" w:hAnsiTheme="majorBidi" w:cstheme="majorBidi"/>
          <w:lang w:val="zh-CN"/>
        </w:rPr>
        <w:tab/>
      </w:r>
      <w:r w:rsidRPr="00DF32A0">
        <w:rPr>
          <w:rFonts w:asciiTheme="majorBidi" w:eastAsiaTheme="minorEastAsia" w:hAnsiTheme="majorBidi" w:cstheme="majorBidi"/>
          <w:szCs w:val="21"/>
          <w:lang w:val="zh-CN"/>
        </w:rPr>
        <w:t>采取了防止囚犯间暴力和拘留场所自杀行为的措施。</w:t>
      </w:r>
    </w:p>
    <w:p w:rsidR="008946BA" w:rsidRPr="00DF32A0" w:rsidRDefault="008946BA" w:rsidP="008946BA">
      <w:pPr>
        <w:pStyle w:val="H1GC"/>
      </w:pPr>
      <w:r w:rsidRPr="00DF32A0">
        <w:rPr>
          <w:lang w:val="zh-CN"/>
        </w:rPr>
        <w:tab/>
      </w:r>
      <w:r>
        <w:rPr>
          <w:lang w:val="zh-CN"/>
        </w:rPr>
        <w:t>C</w:t>
      </w:r>
      <w:r w:rsidRPr="00DF32A0">
        <w:rPr>
          <w:lang w:val="zh-CN"/>
        </w:rPr>
        <w:t>.</w:t>
      </w:r>
      <w:r w:rsidRPr="00DF32A0">
        <w:rPr>
          <w:lang w:val="zh-CN"/>
        </w:rPr>
        <w:tab/>
      </w:r>
      <w:r w:rsidRPr="00DF32A0">
        <w:rPr>
          <w:lang w:val="zh-CN"/>
        </w:rPr>
        <w:t>关注的主要问题及建议</w:t>
      </w:r>
    </w:p>
    <w:p w:rsidR="008946BA" w:rsidRPr="00DF32A0" w:rsidRDefault="008946BA" w:rsidP="008946BA">
      <w:pPr>
        <w:pStyle w:val="H23GC"/>
        <w:rPr>
          <w:b/>
        </w:rPr>
      </w:pPr>
      <w:r w:rsidRPr="00DF32A0">
        <w:rPr>
          <w:lang w:val="zh-CN"/>
        </w:rPr>
        <w:tab/>
      </w:r>
      <w:r w:rsidRPr="00DF32A0">
        <w:rPr>
          <w:lang w:val="zh-CN"/>
        </w:rPr>
        <w:tab/>
      </w:r>
      <w:r w:rsidRPr="00DF32A0">
        <w:rPr>
          <w:lang w:val="zh-CN"/>
        </w:rPr>
        <w:t>上</w:t>
      </w:r>
      <w:proofErr w:type="gramStart"/>
      <w:r w:rsidRPr="00DF32A0">
        <w:rPr>
          <w:lang w:val="zh-CN"/>
        </w:rPr>
        <w:t>一报告</w:t>
      </w:r>
      <w:proofErr w:type="gramEnd"/>
      <w:r w:rsidRPr="00DF32A0">
        <w:rPr>
          <w:lang w:val="zh-CN"/>
        </w:rPr>
        <w:t>周期遗留的后续行动问题</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8.</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委员会遗憾地注意到</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缔约国没有提供资料</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说明委员会先前的结论性意见</w:t>
      </w:r>
      <w:r>
        <w:rPr>
          <w:rFonts w:asciiTheme="majorBidi" w:eastAsiaTheme="minorEastAsia" w:hAnsiTheme="majorBidi" w:cstheme="majorBidi"/>
          <w:lang w:val="zh-CN"/>
        </w:rPr>
        <w:t>(CAT/C/MUS/CO/3)</w:t>
      </w:r>
      <w:r w:rsidRPr="00DF32A0">
        <w:rPr>
          <w:rFonts w:asciiTheme="majorBidi" w:eastAsiaTheme="minorEastAsia" w:hAnsiTheme="majorBidi" w:cstheme="majorBidi"/>
          <w:szCs w:val="21"/>
          <w:lang w:val="zh-CN"/>
        </w:rPr>
        <w:t>中</w:t>
      </w:r>
      <w:r w:rsidRPr="00CC3670">
        <w:rPr>
          <w:rFonts w:asciiTheme="majorBidi" w:eastAsiaTheme="minorEastAsia" w:hAnsiTheme="majorBidi" w:cstheme="majorBidi"/>
          <w:spacing w:val="-2"/>
          <w:szCs w:val="21"/>
          <w:lang w:val="zh-CN"/>
        </w:rPr>
        <w:t>提出的后续行动建议的落实情况。委员会还遗憾地注意到</w:t>
      </w:r>
      <w:r w:rsidRPr="00CC3670">
        <w:rPr>
          <w:rFonts w:asciiTheme="majorBidi" w:eastAsiaTheme="minorEastAsia" w:hAnsiTheme="majorBidi" w:cstheme="majorBidi"/>
          <w:spacing w:val="-2"/>
          <w:lang w:val="zh-CN"/>
        </w:rPr>
        <w:t>，</w:t>
      </w:r>
      <w:r w:rsidRPr="00CC3670">
        <w:rPr>
          <w:rFonts w:asciiTheme="majorBidi" w:eastAsiaTheme="minorEastAsia" w:hAnsiTheme="majorBidi" w:cstheme="majorBidi"/>
          <w:spacing w:val="-2"/>
          <w:szCs w:val="21"/>
          <w:lang w:val="zh-CN"/>
        </w:rPr>
        <w:t>委员会提出的关于警察立法、拘留条件和公布防范酷刑和其他残忍、不人道或有辱人格待遇或处罚小组委员会</w:t>
      </w:r>
      <w:r w:rsidRPr="00CC3670">
        <w:rPr>
          <w:rFonts w:asciiTheme="majorBidi" w:eastAsiaTheme="minorEastAsia" w:hAnsiTheme="majorBidi" w:cstheme="majorBidi"/>
          <w:spacing w:val="-2"/>
          <w:lang w:val="zh-CN"/>
        </w:rPr>
        <w:t>2</w:t>
      </w:r>
      <w:r w:rsidRPr="00CC3670">
        <w:rPr>
          <w:rFonts w:asciiTheme="majorBidi" w:eastAsiaTheme="minorEastAsia" w:hAnsiTheme="majorBidi" w:cstheme="majorBidi"/>
          <w:spacing w:val="-2"/>
          <w:szCs w:val="21"/>
          <w:lang w:val="zh-CN"/>
        </w:rPr>
        <w:t>00</w:t>
      </w:r>
      <w:r w:rsidRPr="00CC3670">
        <w:rPr>
          <w:rFonts w:asciiTheme="majorBidi" w:eastAsiaTheme="minorEastAsia" w:hAnsiTheme="majorBidi" w:cstheme="majorBidi"/>
          <w:spacing w:val="-2"/>
          <w:lang w:val="zh-CN"/>
        </w:rPr>
        <w:t>7</w:t>
      </w:r>
      <w:r w:rsidRPr="00CC3670">
        <w:rPr>
          <w:rFonts w:asciiTheme="majorBidi" w:eastAsiaTheme="minorEastAsia" w:hAnsiTheme="majorBidi" w:cstheme="majorBidi"/>
          <w:spacing w:val="-2"/>
          <w:szCs w:val="21"/>
          <w:lang w:val="zh-CN"/>
        </w:rPr>
        <w:t>年访问报告的建议</w:t>
      </w:r>
      <w:r w:rsidRPr="00CC3670">
        <w:rPr>
          <w:rFonts w:asciiTheme="majorBidi" w:eastAsiaTheme="minorEastAsia" w:hAnsiTheme="majorBidi" w:cstheme="majorBidi"/>
          <w:spacing w:val="-2"/>
          <w:lang w:val="zh-CN"/>
        </w:rPr>
        <w:t>(</w:t>
      </w:r>
      <w:r w:rsidRPr="00CC3670">
        <w:rPr>
          <w:rFonts w:asciiTheme="majorBidi" w:eastAsiaTheme="minorEastAsia" w:hAnsiTheme="majorBidi" w:cstheme="majorBidi"/>
          <w:spacing w:val="-2"/>
          <w:szCs w:val="21"/>
          <w:lang w:val="zh-CN"/>
        </w:rPr>
        <w:t>见</w:t>
      </w:r>
      <w:r w:rsidRPr="00CC3670">
        <w:rPr>
          <w:rFonts w:asciiTheme="majorBidi" w:eastAsiaTheme="minorEastAsia" w:hAnsiTheme="majorBidi" w:cstheme="majorBidi"/>
          <w:spacing w:val="-2"/>
          <w:lang w:val="zh-CN"/>
        </w:rPr>
        <w:t>CAT/C/MUS/CO/3)</w:t>
      </w:r>
      <w:r w:rsidRPr="00DF32A0">
        <w:rPr>
          <w:rFonts w:asciiTheme="majorBidi" w:eastAsiaTheme="minorEastAsia" w:hAnsiTheme="majorBidi" w:cstheme="majorBidi"/>
          <w:szCs w:val="21"/>
          <w:lang w:val="zh-CN"/>
        </w:rPr>
        <w:t>没有得到充分落实。</w:t>
      </w:r>
    </w:p>
    <w:p w:rsidR="008946BA" w:rsidRPr="00DF32A0" w:rsidRDefault="008946BA" w:rsidP="008946BA">
      <w:pPr>
        <w:pStyle w:val="H23GC"/>
      </w:pPr>
      <w:r w:rsidRPr="00DF32A0">
        <w:rPr>
          <w:lang w:val="zh-CN"/>
        </w:rPr>
        <w:tab/>
      </w:r>
      <w:r w:rsidRPr="00DF32A0">
        <w:rPr>
          <w:lang w:val="zh-CN"/>
        </w:rPr>
        <w:tab/>
      </w:r>
      <w:r w:rsidRPr="00DF32A0">
        <w:rPr>
          <w:lang w:val="zh-CN"/>
        </w:rPr>
        <w:t>将《公约》纳入国内立法</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9.</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委员会仍然感到关切的是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缔约国尚未将《公约》条款充分纳入国内法</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特别是考虑到反酷刑立法存在的缺陷</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DF32A0" w:rsidRDefault="008946BA" w:rsidP="008946BA">
      <w:pPr>
        <w:pStyle w:val="SingleTxtGC"/>
        <w:rPr>
          <w:rFonts w:asciiTheme="majorBidi" w:eastAsiaTheme="minorEastAsia" w:hAnsiTheme="majorBidi" w:cstheme="majorBidi"/>
          <w:b/>
          <w:bCs/>
          <w:szCs w:val="21"/>
        </w:rPr>
      </w:pPr>
      <w:r>
        <w:rPr>
          <w:rFonts w:asciiTheme="majorBidi" w:eastAsiaTheme="minorEastAsia" w:hAnsiTheme="majorBidi" w:cstheme="majorBidi"/>
          <w:lang w:val="zh-CN"/>
        </w:rPr>
        <w:t>10.</w:t>
      </w:r>
      <w:r w:rsidR="003F3E07">
        <w:rPr>
          <w:rFonts w:asciiTheme="majorBidi" w:eastAsiaTheme="minorEastAsia" w:hAnsiTheme="majorBidi" w:cstheme="majorBidi"/>
          <w:szCs w:val="21"/>
          <w:lang w:val="zh-CN"/>
        </w:rPr>
        <w:t xml:space="preserve">  </w:t>
      </w:r>
      <w:r w:rsidRPr="00E83FC4">
        <w:rPr>
          <w:rFonts w:asciiTheme="majorBidi" w:eastAsia="黑体" w:hAnsiTheme="majorBidi" w:cstheme="majorBidi"/>
          <w:szCs w:val="21"/>
          <w:lang w:val="zh-CN"/>
        </w:rPr>
        <w:t>委员会回顾以前的建议</w:t>
      </w:r>
      <w:r w:rsidRPr="00E83FC4">
        <w:rPr>
          <w:rFonts w:asciiTheme="majorBidi" w:eastAsia="黑体" w:hAnsiTheme="majorBidi" w:cstheme="majorBidi"/>
          <w:lang w:val="zh-CN"/>
        </w:rPr>
        <w:t>(</w:t>
      </w:r>
      <w:r w:rsidRPr="00E83FC4">
        <w:rPr>
          <w:rFonts w:asciiTheme="majorBidi" w:eastAsia="黑体" w:hAnsiTheme="majorBidi" w:cstheme="majorBidi"/>
          <w:szCs w:val="21"/>
          <w:lang w:val="zh-CN"/>
        </w:rPr>
        <w:t>见</w:t>
      </w:r>
      <w:r w:rsidRPr="00E83FC4">
        <w:rPr>
          <w:rFonts w:asciiTheme="majorBidi" w:eastAsia="黑体" w:hAnsiTheme="majorBidi" w:cstheme="majorBidi"/>
          <w:lang w:val="zh-CN"/>
        </w:rPr>
        <w:t>CAT/C/MUS/CO/3</w:t>
      </w:r>
      <w:r w:rsidRPr="00E83FC4">
        <w:rPr>
          <w:rFonts w:asciiTheme="majorBidi" w:eastAsia="黑体" w:hAnsiTheme="majorBidi" w:cstheme="majorBidi"/>
          <w:szCs w:val="21"/>
          <w:lang w:val="zh-CN"/>
        </w:rPr>
        <w:t>第</w:t>
      </w:r>
      <w:r w:rsidRPr="00E83FC4">
        <w:rPr>
          <w:rFonts w:asciiTheme="majorBidi" w:eastAsia="黑体" w:hAnsiTheme="majorBidi" w:cstheme="majorBidi"/>
          <w:lang w:val="zh-CN"/>
        </w:rPr>
        <w:t>7</w:t>
      </w:r>
      <w:r w:rsidRPr="00E83FC4">
        <w:rPr>
          <w:rFonts w:asciiTheme="majorBidi" w:eastAsia="黑体" w:hAnsiTheme="majorBidi" w:cstheme="majorBidi"/>
          <w:szCs w:val="21"/>
          <w:lang w:val="zh-CN"/>
        </w:rPr>
        <w:t>段</w:t>
      </w:r>
      <w:r w:rsidRPr="00E83FC4">
        <w:rPr>
          <w:rFonts w:asciiTheme="majorBidi" w:eastAsia="黑体" w:hAnsiTheme="majorBidi" w:cstheme="majorBidi"/>
          <w:lang w:val="zh-CN"/>
        </w:rPr>
        <w:t>)</w:t>
      </w:r>
      <w:r w:rsidRPr="00E83FC4">
        <w:rPr>
          <w:rFonts w:asciiTheme="majorBidi" w:eastAsia="黑体" w:hAnsiTheme="majorBidi" w:cstheme="majorBidi"/>
          <w:lang w:val="zh-CN"/>
        </w:rPr>
        <w:t>，</w:t>
      </w:r>
      <w:r w:rsidRPr="00E83FC4">
        <w:rPr>
          <w:rFonts w:asciiTheme="majorBidi" w:eastAsia="黑体" w:hAnsiTheme="majorBidi" w:cstheme="majorBidi"/>
          <w:szCs w:val="21"/>
          <w:lang w:val="zh-CN"/>
        </w:rPr>
        <w:t>建议缔约国将《公约》条款充分纳入其国内立法</w:t>
      </w:r>
      <w:r w:rsidRPr="00E83FC4">
        <w:rPr>
          <w:rFonts w:asciiTheme="majorBidi" w:eastAsia="黑体" w:hAnsiTheme="majorBidi" w:cstheme="majorBidi"/>
          <w:lang w:val="zh-CN"/>
        </w:rPr>
        <w:t>，</w:t>
      </w:r>
      <w:r w:rsidRPr="00E83FC4">
        <w:rPr>
          <w:rFonts w:asciiTheme="majorBidi" w:eastAsia="黑体" w:hAnsiTheme="majorBidi" w:cstheme="majorBidi"/>
          <w:szCs w:val="21"/>
          <w:lang w:val="zh-CN"/>
        </w:rPr>
        <w:t>以便国内法院适用。</w:t>
      </w:r>
    </w:p>
    <w:p w:rsidR="008946BA" w:rsidRPr="00DF32A0" w:rsidRDefault="008946BA" w:rsidP="000D1B77">
      <w:pPr>
        <w:pStyle w:val="H23GC"/>
      </w:pPr>
      <w:r w:rsidRPr="00DF32A0">
        <w:rPr>
          <w:lang w:val="zh-CN"/>
        </w:rPr>
        <w:tab/>
      </w:r>
      <w:r w:rsidRPr="00DF32A0">
        <w:rPr>
          <w:lang w:val="zh-CN"/>
        </w:rPr>
        <w:tab/>
      </w:r>
      <w:r w:rsidRPr="00DF32A0">
        <w:rPr>
          <w:lang w:val="zh-CN"/>
        </w:rPr>
        <w:t>绝对禁止酷刑</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11.</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委员会注意到缔约国最高法院在</w:t>
      </w:r>
      <w:r w:rsidRPr="001F78F5">
        <w:rPr>
          <w:rFonts w:asciiTheme="majorBidi" w:eastAsia="楷体" w:hAnsiTheme="majorBidi" w:cstheme="majorBidi"/>
          <w:szCs w:val="21"/>
          <w:lang w:val="zh-CN"/>
        </w:rPr>
        <w:t>检察长诉</w:t>
      </w:r>
      <w:r w:rsidRPr="001F78F5">
        <w:rPr>
          <w:rFonts w:asciiTheme="majorBidi" w:eastAsia="楷体" w:hAnsiTheme="majorBidi" w:cstheme="majorBidi"/>
          <w:lang w:val="zh-CN"/>
        </w:rPr>
        <w:t>Jagdawoo</w:t>
      </w:r>
      <w:r w:rsidRPr="001F78F5">
        <w:rPr>
          <w:rFonts w:asciiTheme="majorBidi" w:eastAsia="楷体" w:hAnsiTheme="majorBidi" w:cstheme="majorBidi"/>
          <w:szCs w:val="21"/>
          <w:lang w:val="zh-CN"/>
        </w:rPr>
        <w:t xml:space="preserve"> &amp; </w:t>
      </w:r>
      <w:r w:rsidRPr="001F78F5">
        <w:rPr>
          <w:rFonts w:asciiTheme="majorBidi" w:eastAsia="楷体" w:hAnsiTheme="majorBidi" w:cstheme="majorBidi"/>
          <w:lang w:val="zh-CN"/>
        </w:rPr>
        <w:t>Ors</w:t>
      </w:r>
      <w:r w:rsidRPr="001F78F5">
        <w:rPr>
          <w:rFonts w:asciiTheme="majorBidi" w:eastAsia="楷体" w:hAnsiTheme="majorBidi" w:cstheme="majorBidi"/>
          <w:szCs w:val="21"/>
          <w:lang w:val="zh-CN"/>
        </w:rPr>
        <w:t>案</w:t>
      </w:r>
      <w:r w:rsidRPr="00DF32A0">
        <w:rPr>
          <w:rFonts w:asciiTheme="majorBidi" w:eastAsiaTheme="minorEastAsia" w:hAnsiTheme="majorBidi" w:cstheme="majorBidi"/>
          <w:szCs w:val="21"/>
          <w:lang w:val="zh-CN"/>
        </w:rPr>
        <w:t>的判决中</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提到免受酷刑和其他残忍、不人道或有辱人格的待遇这一</w:t>
      </w:r>
      <w:proofErr w:type="gramStart"/>
      <w:r w:rsidRPr="00DF32A0">
        <w:rPr>
          <w:rFonts w:asciiTheme="majorBidi" w:eastAsiaTheme="minorEastAsia" w:hAnsiTheme="majorBidi" w:cstheme="majorBidi"/>
          <w:szCs w:val="21"/>
          <w:lang w:val="zh-CN"/>
        </w:rPr>
        <w:t>不容克减的</w:t>
      </w:r>
      <w:proofErr w:type="gramEnd"/>
      <w:r w:rsidRPr="00DF32A0">
        <w:rPr>
          <w:rFonts w:asciiTheme="majorBidi" w:eastAsiaTheme="minorEastAsia" w:hAnsiTheme="majorBidi" w:cstheme="majorBidi"/>
          <w:szCs w:val="21"/>
          <w:lang w:val="zh-CN"/>
        </w:rPr>
        <w:t>权利及其强制性质</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但委员会还注意到</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缔约国立法中缺乏绝对禁止酷刑的明确规定</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12.</w:t>
      </w:r>
      <w:r w:rsidR="003F3E07">
        <w:rPr>
          <w:rFonts w:asciiTheme="majorBidi" w:eastAsiaTheme="minorEastAsia" w:hAnsiTheme="majorBidi" w:cstheme="majorBidi"/>
          <w:szCs w:val="21"/>
          <w:lang w:val="zh-CN"/>
        </w:rPr>
        <w:t xml:space="preserve">  </w:t>
      </w:r>
      <w:r w:rsidRPr="00E83FC4">
        <w:rPr>
          <w:rFonts w:asciiTheme="majorBidi" w:eastAsia="黑体" w:hAnsiTheme="majorBidi" w:cstheme="majorBidi"/>
          <w:szCs w:val="21"/>
          <w:lang w:val="zh-CN"/>
        </w:rPr>
        <w:t>缔约国应引入绝对禁止酷刑的法律条款</w:t>
      </w:r>
      <w:r w:rsidRPr="00E83FC4">
        <w:rPr>
          <w:rFonts w:asciiTheme="majorBidi" w:eastAsia="黑体" w:hAnsiTheme="majorBidi" w:cstheme="majorBidi"/>
          <w:lang w:val="zh-CN"/>
        </w:rPr>
        <w:t>，</w:t>
      </w:r>
      <w:r w:rsidRPr="00E83FC4">
        <w:rPr>
          <w:rFonts w:asciiTheme="majorBidi" w:eastAsia="黑体" w:hAnsiTheme="majorBidi" w:cstheme="majorBidi"/>
          <w:szCs w:val="21"/>
          <w:lang w:val="zh-CN"/>
        </w:rPr>
        <w:t>说明根据《公约》第</w:t>
      </w:r>
      <w:r w:rsidRPr="00E83FC4">
        <w:rPr>
          <w:rFonts w:asciiTheme="majorBidi" w:eastAsia="黑体" w:hAnsiTheme="majorBidi" w:cstheme="majorBidi"/>
          <w:lang w:val="zh-CN"/>
        </w:rPr>
        <w:t>2</w:t>
      </w:r>
      <w:r w:rsidRPr="00E83FC4">
        <w:rPr>
          <w:rFonts w:asciiTheme="majorBidi" w:eastAsia="黑体" w:hAnsiTheme="majorBidi" w:cstheme="majorBidi"/>
          <w:szCs w:val="21"/>
          <w:lang w:val="zh-CN"/>
        </w:rPr>
        <w:t>条第</w:t>
      </w:r>
      <w:r w:rsidRPr="00E83FC4">
        <w:rPr>
          <w:rFonts w:asciiTheme="majorBidi" w:eastAsia="黑体" w:hAnsiTheme="majorBidi" w:cstheme="majorBidi"/>
          <w:lang w:val="zh-CN"/>
        </w:rPr>
        <w:t>2</w:t>
      </w:r>
      <w:r w:rsidRPr="00E83FC4">
        <w:rPr>
          <w:rFonts w:asciiTheme="majorBidi" w:eastAsia="黑体" w:hAnsiTheme="majorBidi" w:cstheme="majorBidi"/>
          <w:szCs w:val="21"/>
          <w:lang w:val="zh-CN"/>
        </w:rPr>
        <w:t>款</w:t>
      </w:r>
      <w:r w:rsidRPr="00E83FC4">
        <w:rPr>
          <w:rFonts w:asciiTheme="majorBidi" w:eastAsia="黑体" w:hAnsiTheme="majorBidi" w:cstheme="majorBidi"/>
          <w:lang w:val="zh-CN"/>
        </w:rPr>
        <w:t>，</w:t>
      </w:r>
      <w:r w:rsidRPr="00E83FC4">
        <w:rPr>
          <w:rFonts w:asciiTheme="majorBidi" w:eastAsia="黑体" w:hAnsiTheme="majorBidi" w:cstheme="majorBidi"/>
          <w:szCs w:val="21"/>
          <w:lang w:val="zh-CN"/>
        </w:rPr>
        <w:t>不得在任何情况下为这一罪行援引任何理由。缔约国还应使其各项法律</w:t>
      </w:r>
      <w:r w:rsidRPr="00E83FC4">
        <w:rPr>
          <w:rFonts w:asciiTheme="majorBidi" w:eastAsia="黑体" w:hAnsiTheme="majorBidi" w:cstheme="majorBidi"/>
          <w:lang w:val="zh-CN"/>
        </w:rPr>
        <w:t>，</w:t>
      </w:r>
      <w:r w:rsidRPr="00E83FC4">
        <w:rPr>
          <w:rFonts w:asciiTheme="majorBidi" w:eastAsia="黑体" w:hAnsiTheme="majorBidi" w:cstheme="majorBidi"/>
          <w:szCs w:val="21"/>
          <w:lang w:val="zh-CN"/>
        </w:rPr>
        <w:t>例如《刑法典》第</w:t>
      </w:r>
      <w:r w:rsidRPr="00E83FC4">
        <w:rPr>
          <w:rFonts w:asciiTheme="majorBidi" w:eastAsia="黑体" w:hAnsiTheme="majorBidi" w:cstheme="majorBidi"/>
          <w:lang w:val="zh-CN"/>
        </w:rPr>
        <w:t>245</w:t>
      </w:r>
      <w:r w:rsidRPr="00E83FC4">
        <w:rPr>
          <w:rFonts w:asciiTheme="majorBidi" w:eastAsia="黑体" w:hAnsiTheme="majorBidi" w:cstheme="majorBidi"/>
          <w:szCs w:val="21"/>
          <w:lang w:val="zh-CN"/>
        </w:rPr>
        <w:t>条关于杀人、伤人和法律权限下殴打的规定符合绝对禁止规</w:t>
      </w:r>
      <w:r w:rsidRPr="00E83FC4">
        <w:rPr>
          <w:rFonts w:asciiTheme="majorBidi" w:eastAsia="黑体" w:hAnsiTheme="majorBidi" w:cstheme="majorBidi"/>
          <w:szCs w:val="21"/>
          <w:lang w:val="zh-CN"/>
        </w:rPr>
        <w:lastRenderedPageBreak/>
        <w:t>定。委员会提请缔约国注意委员会关于执行第</w:t>
      </w:r>
      <w:r w:rsidRPr="00E83FC4">
        <w:rPr>
          <w:rFonts w:asciiTheme="majorBidi" w:eastAsia="黑体" w:hAnsiTheme="majorBidi" w:cstheme="majorBidi"/>
          <w:lang w:val="zh-CN"/>
        </w:rPr>
        <w:t>2</w:t>
      </w:r>
      <w:r w:rsidRPr="00E83FC4">
        <w:rPr>
          <w:rFonts w:asciiTheme="majorBidi" w:eastAsia="黑体" w:hAnsiTheme="majorBidi" w:cstheme="majorBidi"/>
          <w:szCs w:val="21"/>
          <w:lang w:val="zh-CN"/>
        </w:rPr>
        <w:t>条的第</w:t>
      </w:r>
      <w:r w:rsidRPr="00E83FC4">
        <w:rPr>
          <w:rFonts w:asciiTheme="majorBidi" w:eastAsia="黑体" w:hAnsiTheme="majorBidi" w:cstheme="majorBidi"/>
          <w:lang w:val="zh-CN"/>
        </w:rPr>
        <w:t>2</w:t>
      </w:r>
      <w:r w:rsidRPr="00E83FC4">
        <w:rPr>
          <w:rFonts w:asciiTheme="majorBidi" w:eastAsia="黑体" w:hAnsiTheme="majorBidi" w:cstheme="majorBidi"/>
          <w:szCs w:val="21"/>
          <w:lang w:val="zh-CN"/>
        </w:rPr>
        <w:t>号一般性意见</w:t>
      </w:r>
      <w:r w:rsidRPr="00E83FC4">
        <w:rPr>
          <w:rFonts w:asciiTheme="majorBidi" w:eastAsia="黑体" w:hAnsiTheme="majorBidi" w:cstheme="majorBidi"/>
          <w:lang w:val="zh-CN"/>
        </w:rPr>
        <w:t>(2</w:t>
      </w:r>
      <w:r w:rsidRPr="00E83FC4">
        <w:rPr>
          <w:rFonts w:asciiTheme="majorBidi" w:eastAsia="黑体" w:hAnsiTheme="majorBidi" w:cstheme="majorBidi"/>
          <w:szCs w:val="21"/>
          <w:lang w:val="zh-CN"/>
        </w:rPr>
        <w:t>00</w:t>
      </w:r>
      <w:r w:rsidRPr="00E83FC4">
        <w:rPr>
          <w:rFonts w:asciiTheme="majorBidi" w:eastAsia="黑体" w:hAnsiTheme="majorBidi" w:cstheme="majorBidi"/>
          <w:lang w:val="zh-CN"/>
        </w:rPr>
        <w:t>7</w:t>
      </w:r>
      <w:r w:rsidRPr="00E83FC4">
        <w:rPr>
          <w:rFonts w:asciiTheme="majorBidi" w:eastAsia="黑体" w:hAnsiTheme="majorBidi" w:cstheme="majorBidi"/>
          <w:szCs w:val="21"/>
          <w:lang w:val="zh-CN"/>
        </w:rPr>
        <w:t>年</w:t>
      </w:r>
      <w:r w:rsidRPr="00E83FC4">
        <w:rPr>
          <w:rFonts w:asciiTheme="majorBidi" w:eastAsia="黑体" w:hAnsiTheme="majorBidi" w:cstheme="majorBidi"/>
          <w:lang w:val="zh-CN"/>
        </w:rPr>
        <w:t>)</w:t>
      </w:r>
      <w:r w:rsidRPr="00E83FC4">
        <w:rPr>
          <w:rFonts w:asciiTheme="majorBidi" w:eastAsia="黑体" w:hAnsiTheme="majorBidi" w:cstheme="majorBidi"/>
          <w:szCs w:val="21"/>
          <w:lang w:val="zh-CN"/>
        </w:rPr>
        <w:t>第</w:t>
      </w:r>
      <w:r w:rsidRPr="00E83FC4">
        <w:rPr>
          <w:rFonts w:asciiTheme="majorBidi" w:eastAsia="黑体" w:hAnsiTheme="majorBidi" w:cstheme="majorBidi"/>
          <w:lang w:val="zh-CN"/>
        </w:rPr>
        <w:t>5</w:t>
      </w:r>
      <w:r w:rsidRPr="00E83FC4">
        <w:rPr>
          <w:rFonts w:asciiTheme="majorBidi" w:eastAsia="黑体" w:hAnsiTheme="majorBidi" w:cstheme="majorBidi"/>
          <w:szCs w:val="21"/>
          <w:lang w:val="zh-CN"/>
        </w:rPr>
        <w:t>至</w:t>
      </w:r>
      <w:r w:rsidRPr="00E83FC4">
        <w:rPr>
          <w:rFonts w:asciiTheme="majorBidi" w:eastAsia="黑体" w:hAnsiTheme="majorBidi" w:cstheme="majorBidi"/>
          <w:lang w:val="zh-CN"/>
        </w:rPr>
        <w:t>7</w:t>
      </w:r>
      <w:r w:rsidRPr="00E83FC4">
        <w:rPr>
          <w:rFonts w:asciiTheme="majorBidi" w:eastAsia="黑体" w:hAnsiTheme="majorBidi" w:cstheme="majorBidi"/>
          <w:szCs w:val="21"/>
          <w:lang w:val="zh-CN"/>
        </w:rPr>
        <w:t>段。</w:t>
      </w:r>
    </w:p>
    <w:p w:rsidR="008946BA" w:rsidRPr="00DF32A0" w:rsidRDefault="008946BA" w:rsidP="000D1B77">
      <w:pPr>
        <w:pStyle w:val="H23GC"/>
      </w:pPr>
      <w:r w:rsidRPr="00DF32A0">
        <w:rPr>
          <w:lang w:val="zh-CN"/>
        </w:rPr>
        <w:tab/>
      </w:r>
      <w:r w:rsidRPr="00DF32A0">
        <w:rPr>
          <w:lang w:val="zh-CN"/>
        </w:rPr>
        <w:tab/>
      </w:r>
      <w:r w:rsidRPr="00DF32A0">
        <w:rPr>
          <w:lang w:val="zh-CN"/>
        </w:rPr>
        <w:t>对酷刑行为的处罚</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13.</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委员会再次表示关切的是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缔约国立法规定的处罚与酷刑罪的严重性质不符</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没有考虑到加重处罚情节</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4</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DF32A0" w:rsidRDefault="008946BA" w:rsidP="008946BA">
      <w:pPr>
        <w:pStyle w:val="SingleTxtGC"/>
        <w:rPr>
          <w:rFonts w:asciiTheme="majorBidi" w:eastAsiaTheme="minorEastAsia" w:hAnsiTheme="majorBidi" w:cstheme="majorBidi"/>
          <w:b/>
          <w:bCs/>
          <w:szCs w:val="21"/>
        </w:rPr>
      </w:pPr>
      <w:r>
        <w:rPr>
          <w:rFonts w:asciiTheme="majorBidi" w:eastAsiaTheme="minorEastAsia" w:hAnsiTheme="majorBidi" w:cstheme="majorBidi"/>
          <w:lang w:val="zh-CN"/>
        </w:rPr>
        <w:t>14.</w:t>
      </w:r>
      <w:r w:rsidR="003F3E07">
        <w:rPr>
          <w:rFonts w:asciiTheme="majorBidi" w:eastAsiaTheme="minorEastAsia" w:hAnsiTheme="majorBidi" w:cstheme="majorBidi"/>
          <w:szCs w:val="21"/>
          <w:lang w:val="zh-CN"/>
        </w:rPr>
        <w:t xml:space="preserve">  </w:t>
      </w:r>
      <w:r w:rsidRPr="003703F3">
        <w:rPr>
          <w:rFonts w:asciiTheme="majorBidi" w:eastAsia="黑体" w:hAnsiTheme="majorBidi" w:cstheme="majorBidi"/>
          <w:szCs w:val="21"/>
          <w:lang w:val="zh-CN"/>
        </w:rPr>
        <w:t>缔约国应</w:t>
      </w:r>
      <w:proofErr w:type="gramStart"/>
      <w:r w:rsidRPr="003703F3">
        <w:rPr>
          <w:rFonts w:asciiTheme="majorBidi" w:eastAsia="黑体" w:hAnsiTheme="majorBidi" w:cstheme="majorBidi"/>
          <w:szCs w:val="21"/>
          <w:lang w:val="zh-CN"/>
        </w:rPr>
        <w:t>作出</w:t>
      </w:r>
      <w:proofErr w:type="gramEnd"/>
      <w:r w:rsidRPr="003703F3">
        <w:rPr>
          <w:rFonts w:asciiTheme="majorBidi" w:eastAsia="黑体" w:hAnsiTheme="majorBidi" w:cstheme="majorBidi"/>
          <w:szCs w:val="21"/>
          <w:lang w:val="zh-CN"/>
        </w:rPr>
        <w:t>必要的立法修正</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以确保根据《公约》第</w:t>
      </w:r>
      <w:r w:rsidRPr="003703F3">
        <w:rPr>
          <w:rFonts w:asciiTheme="majorBidi" w:eastAsia="黑体" w:hAnsiTheme="majorBidi" w:cstheme="majorBidi"/>
          <w:lang w:val="zh-CN"/>
        </w:rPr>
        <w:t>4</w:t>
      </w:r>
      <w:r w:rsidRPr="003703F3">
        <w:rPr>
          <w:rFonts w:asciiTheme="majorBidi" w:eastAsia="黑体" w:hAnsiTheme="majorBidi" w:cstheme="majorBidi"/>
          <w:szCs w:val="21"/>
          <w:lang w:val="zh-CN"/>
        </w:rPr>
        <w:t>条</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并考虑到加重情节</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如受害者永久残疾或死亡</w:t>
      </w:r>
      <w:r w:rsidRPr="003703F3">
        <w:rPr>
          <w:rFonts w:asciiTheme="majorBidi" w:eastAsia="黑体" w:hAnsiTheme="majorBidi" w:cstheme="majorBidi"/>
          <w:lang w:val="zh-CN"/>
        </w:rPr>
        <w:t>)</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对酷刑行为予以适当处罚。</w:t>
      </w:r>
    </w:p>
    <w:p w:rsidR="008946BA" w:rsidRPr="00DF32A0" w:rsidRDefault="008946BA" w:rsidP="000D1B77">
      <w:pPr>
        <w:pStyle w:val="H23GC"/>
      </w:pPr>
      <w:r w:rsidRPr="00DF32A0">
        <w:rPr>
          <w:lang w:val="zh-CN"/>
        </w:rPr>
        <w:tab/>
      </w:r>
      <w:r w:rsidRPr="00DF32A0">
        <w:rPr>
          <w:lang w:val="zh-CN"/>
        </w:rPr>
        <w:tab/>
      </w:r>
      <w:r w:rsidRPr="00DF32A0">
        <w:rPr>
          <w:lang w:val="zh-CN"/>
        </w:rPr>
        <w:t>酷刑与虐待行为的有罪不罚</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15.</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委员会注意到缔约国最高法院</w:t>
      </w:r>
      <w:proofErr w:type="gramStart"/>
      <w:r w:rsidRPr="00DF32A0">
        <w:rPr>
          <w:rFonts w:asciiTheme="majorBidi" w:eastAsiaTheme="minorEastAsia" w:hAnsiTheme="majorBidi" w:cstheme="majorBidi"/>
          <w:szCs w:val="21"/>
          <w:lang w:val="zh-CN"/>
        </w:rPr>
        <w:t>作出</w:t>
      </w:r>
      <w:proofErr w:type="gramEnd"/>
      <w:r w:rsidRPr="00DF32A0">
        <w:rPr>
          <w:rFonts w:asciiTheme="majorBidi" w:eastAsiaTheme="minorEastAsia" w:hAnsiTheme="majorBidi" w:cstheme="majorBidi"/>
          <w:szCs w:val="21"/>
          <w:lang w:val="zh-CN"/>
        </w:rPr>
        <w:t>强有力的声明</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谴责国家工作人员实施的酷刑和任何形式的不人道或有辱人格的待遇</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但委员会深为关切的是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对在受国家关押期间遭到虐待并被杀的</w:t>
      </w:r>
      <w:r>
        <w:rPr>
          <w:rFonts w:asciiTheme="majorBidi" w:eastAsiaTheme="minorEastAsia" w:hAnsiTheme="majorBidi" w:cstheme="majorBidi"/>
          <w:lang w:val="zh-CN"/>
        </w:rPr>
        <w:t>Ramdoolar</w:t>
      </w:r>
      <w:r w:rsidRPr="00DF32A0">
        <w:rPr>
          <w:rFonts w:asciiTheme="majorBidi" w:eastAsiaTheme="minorEastAsia" w:hAnsiTheme="majorBidi" w:cstheme="majorBidi"/>
          <w:szCs w:val="21"/>
          <w:lang w:val="zh-CN"/>
        </w:rPr>
        <w:t xml:space="preserve"> </w:t>
      </w:r>
      <w:r>
        <w:rPr>
          <w:rFonts w:asciiTheme="majorBidi" w:eastAsiaTheme="minorEastAsia" w:hAnsiTheme="majorBidi" w:cstheme="majorBidi"/>
          <w:lang w:val="zh-CN"/>
        </w:rPr>
        <w:t>Ramlogun</w:t>
      </w:r>
      <w:r w:rsidRPr="00DF32A0">
        <w:rPr>
          <w:rFonts w:asciiTheme="majorBidi" w:eastAsiaTheme="minorEastAsia" w:hAnsiTheme="majorBidi" w:cstheme="majorBidi"/>
          <w:szCs w:val="21"/>
          <w:lang w:val="zh-CN"/>
        </w:rPr>
        <w:t>之死负有责任的人没有被找到并受到适当起诉。委员会注意到缔约国在上述案件中给予了经济赔偿</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和第</w:t>
      </w:r>
      <w:r>
        <w:rPr>
          <w:rFonts w:asciiTheme="majorBidi" w:eastAsiaTheme="minorEastAsia" w:hAnsiTheme="majorBidi" w:cstheme="majorBidi"/>
          <w:lang w:val="zh-CN"/>
        </w:rPr>
        <w:t>12</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DF32A0" w:rsidRDefault="008946BA" w:rsidP="008946BA">
      <w:pPr>
        <w:pStyle w:val="SingleTxtGC"/>
        <w:rPr>
          <w:rFonts w:asciiTheme="majorBidi" w:eastAsiaTheme="minorEastAsia" w:hAnsiTheme="majorBidi" w:cstheme="majorBidi"/>
          <w:b/>
          <w:bCs/>
          <w:szCs w:val="21"/>
        </w:rPr>
      </w:pPr>
      <w:r>
        <w:rPr>
          <w:rFonts w:asciiTheme="majorBidi" w:eastAsiaTheme="minorEastAsia" w:hAnsiTheme="majorBidi" w:cstheme="majorBidi"/>
          <w:lang w:val="zh-CN"/>
        </w:rPr>
        <w:t>16.</w:t>
      </w:r>
      <w:r w:rsidR="003F3E07">
        <w:rPr>
          <w:rFonts w:asciiTheme="majorBidi" w:eastAsiaTheme="minorEastAsia" w:hAnsiTheme="majorBidi" w:cstheme="majorBidi"/>
          <w:szCs w:val="21"/>
          <w:lang w:val="zh-CN"/>
        </w:rPr>
        <w:t xml:space="preserve">  </w:t>
      </w:r>
      <w:r w:rsidRPr="003703F3">
        <w:rPr>
          <w:rFonts w:asciiTheme="majorBidi" w:eastAsia="黑体" w:hAnsiTheme="majorBidi" w:cstheme="majorBidi"/>
          <w:szCs w:val="21"/>
          <w:lang w:val="zh-CN"/>
        </w:rPr>
        <w:t>缔约国应从与</w:t>
      </w:r>
      <w:r w:rsidRPr="003703F3">
        <w:rPr>
          <w:rFonts w:asciiTheme="majorBidi" w:eastAsia="黑体" w:hAnsiTheme="majorBidi" w:cstheme="majorBidi"/>
          <w:lang w:val="zh-CN"/>
        </w:rPr>
        <w:t>Ramdoolar</w:t>
      </w:r>
      <w:r w:rsidRPr="003703F3">
        <w:rPr>
          <w:rFonts w:asciiTheme="majorBidi" w:eastAsia="黑体" w:hAnsiTheme="majorBidi" w:cstheme="majorBidi"/>
          <w:szCs w:val="21"/>
          <w:lang w:val="zh-CN"/>
        </w:rPr>
        <w:t xml:space="preserve"> </w:t>
      </w:r>
      <w:r w:rsidRPr="003703F3">
        <w:rPr>
          <w:rFonts w:asciiTheme="majorBidi" w:eastAsia="黑体" w:hAnsiTheme="majorBidi" w:cstheme="majorBidi"/>
          <w:lang w:val="zh-CN"/>
        </w:rPr>
        <w:t>Ramlogun</w:t>
      </w:r>
      <w:r w:rsidRPr="003703F3">
        <w:rPr>
          <w:rFonts w:asciiTheme="majorBidi" w:eastAsia="黑体" w:hAnsiTheme="majorBidi" w:cstheme="majorBidi"/>
          <w:szCs w:val="21"/>
          <w:lang w:val="zh-CN"/>
        </w:rPr>
        <w:t>死亡有关的司法程序中吸取教训</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实行必要的变革</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确保对酷刑行为追究责任。</w:t>
      </w:r>
    </w:p>
    <w:p w:rsidR="008946BA" w:rsidRPr="00DF32A0" w:rsidRDefault="008946BA" w:rsidP="000D1B77">
      <w:pPr>
        <w:pStyle w:val="H23GC"/>
      </w:pPr>
      <w:r w:rsidRPr="00DF32A0">
        <w:rPr>
          <w:lang w:val="zh-CN"/>
        </w:rPr>
        <w:tab/>
      </w:r>
      <w:r w:rsidRPr="00DF32A0">
        <w:rPr>
          <w:lang w:val="zh-CN"/>
        </w:rPr>
        <w:tab/>
      </w:r>
      <w:proofErr w:type="gramStart"/>
      <w:r w:rsidRPr="00DF32A0">
        <w:rPr>
          <w:lang w:val="zh-CN"/>
        </w:rPr>
        <w:t>不</w:t>
      </w:r>
      <w:proofErr w:type="gramEnd"/>
      <w:r w:rsidRPr="00DF32A0">
        <w:rPr>
          <w:lang w:val="zh-CN"/>
        </w:rPr>
        <w:t>推回</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17.</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委员会注意到代表团的解释</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即缔约国的地理结构和有限的资源制约了其接纳和接受寻求庇护者和难民的能力。此外</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委员会注意到</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0</w:t>
      </w:r>
      <w:r>
        <w:rPr>
          <w:rFonts w:asciiTheme="majorBidi" w:eastAsiaTheme="minorEastAsia" w:hAnsiTheme="majorBidi" w:cstheme="majorBidi"/>
          <w:lang w:val="zh-CN"/>
        </w:rPr>
        <w:t>17</w:t>
      </w:r>
      <w:r w:rsidRPr="00DF32A0">
        <w:rPr>
          <w:rFonts w:asciiTheme="majorBidi" w:eastAsiaTheme="minorEastAsia" w:hAnsiTheme="majorBidi" w:cstheme="majorBidi"/>
          <w:szCs w:val="21"/>
          <w:lang w:val="zh-CN"/>
        </w:rPr>
        <w:t>年《引渡法》列入了关于保护人权和对引渡决定提出上诉的权利的规定。但委员会感到关切的是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缔约国缺乏法律和程序框架保障缔约国境内需要国际保护者的权利</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3</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DF32A0" w:rsidRDefault="008946BA" w:rsidP="008946BA">
      <w:pPr>
        <w:pStyle w:val="SingleTxtGC"/>
        <w:rPr>
          <w:rFonts w:asciiTheme="majorBidi" w:eastAsiaTheme="minorEastAsia" w:hAnsiTheme="majorBidi" w:cstheme="majorBidi"/>
          <w:b/>
          <w:bCs/>
          <w:szCs w:val="21"/>
        </w:rPr>
      </w:pPr>
      <w:r>
        <w:rPr>
          <w:rFonts w:asciiTheme="majorBidi" w:eastAsiaTheme="minorEastAsia" w:hAnsiTheme="majorBidi" w:cstheme="majorBidi"/>
          <w:lang w:val="zh-CN"/>
        </w:rPr>
        <w:t>18.</w:t>
      </w:r>
      <w:r w:rsidR="003F3E07">
        <w:rPr>
          <w:rFonts w:asciiTheme="majorBidi" w:eastAsiaTheme="minorEastAsia" w:hAnsiTheme="majorBidi" w:cstheme="majorBidi"/>
          <w:szCs w:val="21"/>
          <w:lang w:val="zh-CN"/>
        </w:rPr>
        <w:t xml:space="preserve">  </w:t>
      </w:r>
      <w:r w:rsidRPr="003703F3">
        <w:rPr>
          <w:rFonts w:asciiTheme="majorBidi" w:eastAsia="黑体" w:hAnsiTheme="majorBidi" w:cstheme="majorBidi"/>
          <w:szCs w:val="21"/>
          <w:lang w:val="zh-CN"/>
        </w:rPr>
        <w:t>缔约国应根据《公约》第</w:t>
      </w:r>
      <w:r w:rsidRPr="003703F3">
        <w:rPr>
          <w:rFonts w:asciiTheme="majorBidi" w:eastAsia="黑体" w:hAnsiTheme="majorBidi" w:cstheme="majorBidi"/>
          <w:lang w:val="zh-CN"/>
        </w:rPr>
        <w:t>3</w:t>
      </w:r>
      <w:r w:rsidRPr="003703F3">
        <w:rPr>
          <w:rFonts w:asciiTheme="majorBidi" w:eastAsia="黑体" w:hAnsiTheme="majorBidi" w:cstheme="majorBidi"/>
          <w:szCs w:val="21"/>
          <w:lang w:val="zh-CN"/>
        </w:rPr>
        <w:t>条</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建立一个规范驱逐和推回的法律和程序框架</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从而保障需要国际保护者的权利。委员会还鼓励缔约国考虑批准《关于难民地位的公约》、《关于难民地位的议定书》和《非洲统一组织关于非洲难民问题的某些特定方面的公约》</w:t>
      </w:r>
      <w:r w:rsidRPr="00DF32A0">
        <w:rPr>
          <w:rFonts w:asciiTheme="majorBidi" w:eastAsiaTheme="minorEastAsia" w:hAnsiTheme="majorBidi" w:cstheme="majorBidi"/>
          <w:szCs w:val="21"/>
          <w:lang w:val="zh-CN"/>
        </w:rPr>
        <w:t>。</w:t>
      </w:r>
    </w:p>
    <w:p w:rsidR="008946BA" w:rsidRPr="00DF32A0" w:rsidRDefault="008946BA" w:rsidP="000D1B77">
      <w:pPr>
        <w:pStyle w:val="H23GC"/>
      </w:pPr>
      <w:r w:rsidRPr="00DF32A0">
        <w:rPr>
          <w:lang w:val="zh-CN"/>
        </w:rPr>
        <w:tab/>
      </w:r>
      <w:r w:rsidRPr="00DF32A0">
        <w:rPr>
          <w:lang w:val="zh-CN"/>
        </w:rPr>
        <w:tab/>
      </w:r>
      <w:r w:rsidRPr="00DF32A0">
        <w:rPr>
          <w:lang w:val="zh-CN"/>
        </w:rPr>
        <w:t>基本法律保障</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19.</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委员会注意到缔约国提供的资料称</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保障被逮捕和被拘留者在警方拘留期间获得法律顾问协助和看医生的权利</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并适当记录相关信息。与此同时</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委员会感到关切的是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医生的探访通常是例行公事</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并以安全和安保为由</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在监督下进行</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3703F3" w:rsidRDefault="008946BA" w:rsidP="008946BA">
      <w:pPr>
        <w:pStyle w:val="SingleTxtGC"/>
        <w:rPr>
          <w:rFonts w:asciiTheme="majorBidi" w:eastAsia="黑体" w:hAnsiTheme="majorBidi" w:cstheme="majorBidi"/>
          <w:b/>
          <w:bCs/>
          <w:szCs w:val="21"/>
        </w:rPr>
      </w:pPr>
      <w:r>
        <w:rPr>
          <w:rFonts w:asciiTheme="majorBidi" w:eastAsiaTheme="minorEastAsia" w:hAnsiTheme="majorBidi" w:cstheme="majorBidi"/>
          <w:lang w:val="zh-CN"/>
        </w:rPr>
        <w:t>20.</w:t>
      </w:r>
      <w:r w:rsidR="003F3E07">
        <w:rPr>
          <w:rFonts w:asciiTheme="majorBidi" w:eastAsiaTheme="minorEastAsia" w:hAnsiTheme="majorBidi" w:cstheme="majorBidi"/>
          <w:szCs w:val="21"/>
          <w:lang w:val="zh-CN"/>
        </w:rPr>
        <w:t xml:space="preserve">  </w:t>
      </w:r>
      <w:r w:rsidRPr="003703F3">
        <w:rPr>
          <w:rFonts w:asciiTheme="majorBidi" w:eastAsia="黑体" w:hAnsiTheme="majorBidi" w:cstheme="majorBidi"/>
          <w:szCs w:val="21"/>
          <w:lang w:val="zh-CN"/>
        </w:rPr>
        <w:t>缔约国应</w:t>
      </w:r>
      <w:r w:rsidRPr="003703F3">
        <w:rPr>
          <w:rFonts w:asciiTheme="majorBidi" w:eastAsia="黑体" w:hAnsiTheme="majorBidi" w:cstheme="majorBidi"/>
          <w:lang w:val="zh-CN"/>
        </w:rPr>
        <w:t>：</w:t>
      </w:r>
    </w:p>
    <w:p w:rsidR="008946BA" w:rsidRPr="003703F3" w:rsidRDefault="008946BA" w:rsidP="008946BA">
      <w:pPr>
        <w:pStyle w:val="SingleTxtGC"/>
        <w:rPr>
          <w:rFonts w:asciiTheme="majorBidi" w:eastAsia="黑体" w:hAnsiTheme="majorBidi" w:cstheme="majorBidi"/>
          <w:b/>
          <w:bCs/>
          <w:szCs w:val="21"/>
        </w:rPr>
      </w:pPr>
      <w:r w:rsidRPr="003703F3">
        <w:rPr>
          <w:rFonts w:asciiTheme="majorBidi" w:eastAsia="黑体" w:hAnsiTheme="majorBidi" w:cstheme="majorBidi"/>
          <w:szCs w:val="21"/>
          <w:lang w:val="zh-CN"/>
        </w:rPr>
        <w:tab/>
      </w:r>
      <w:r w:rsidRPr="003703F3">
        <w:rPr>
          <w:rFonts w:asciiTheme="majorBidi" w:eastAsia="黑体" w:hAnsiTheme="majorBidi" w:cstheme="majorBidi"/>
          <w:lang w:val="zh-CN"/>
        </w:rPr>
        <w:t>(a)</w:t>
      </w:r>
      <w:r w:rsidR="000D1B77" w:rsidRPr="003703F3">
        <w:rPr>
          <w:rFonts w:asciiTheme="majorBidi" w:eastAsia="黑体" w:hAnsiTheme="majorBidi" w:cstheme="majorBidi"/>
          <w:lang w:val="zh-CN"/>
        </w:rPr>
        <w:tab/>
      </w:r>
      <w:r w:rsidRPr="003703F3">
        <w:rPr>
          <w:rFonts w:asciiTheme="majorBidi" w:eastAsia="黑体" w:hAnsiTheme="majorBidi" w:cstheme="majorBidi"/>
          <w:szCs w:val="21"/>
          <w:lang w:val="zh-CN"/>
        </w:rPr>
        <w:t>在警察现行规定和其他有关条例中规定</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医生探访被逮捕和被拘留者应以保密方式进行</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并确保监督按照医生要求</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在视觉范围以内</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而在听觉范围以外</w:t>
      </w:r>
      <w:r w:rsidRPr="003703F3">
        <w:rPr>
          <w:rFonts w:asciiTheme="majorBidi" w:eastAsia="黑体" w:hAnsiTheme="majorBidi" w:cstheme="majorBidi"/>
          <w:lang w:val="zh-CN"/>
        </w:rPr>
        <w:t>；</w:t>
      </w:r>
    </w:p>
    <w:p w:rsidR="008946BA" w:rsidRPr="00DF32A0" w:rsidRDefault="008946BA" w:rsidP="008946BA">
      <w:pPr>
        <w:pStyle w:val="SingleTxtGC"/>
        <w:rPr>
          <w:rFonts w:asciiTheme="majorBidi" w:eastAsiaTheme="minorEastAsia" w:hAnsiTheme="majorBidi" w:cstheme="majorBidi"/>
          <w:b/>
          <w:bCs/>
          <w:szCs w:val="21"/>
        </w:rPr>
      </w:pPr>
      <w:r w:rsidRPr="003703F3">
        <w:rPr>
          <w:rFonts w:asciiTheme="majorBidi" w:eastAsia="黑体" w:hAnsiTheme="majorBidi" w:cstheme="majorBidi"/>
          <w:szCs w:val="21"/>
          <w:lang w:val="zh-CN"/>
        </w:rPr>
        <w:tab/>
      </w:r>
      <w:r w:rsidRPr="003703F3">
        <w:rPr>
          <w:rFonts w:asciiTheme="majorBidi" w:eastAsia="黑体" w:hAnsiTheme="majorBidi" w:cstheme="majorBidi"/>
          <w:lang w:val="zh-CN"/>
        </w:rPr>
        <w:t>(b)</w:t>
      </w:r>
      <w:r w:rsidR="000D1B77" w:rsidRPr="003703F3">
        <w:rPr>
          <w:rFonts w:asciiTheme="majorBidi" w:eastAsia="黑体" w:hAnsiTheme="majorBidi" w:cstheme="majorBidi"/>
          <w:lang w:val="zh-CN"/>
        </w:rPr>
        <w:tab/>
      </w:r>
      <w:r w:rsidRPr="003703F3">
        <w:rPr>
          <w:rFonts w:asciiTheme="majorBidi" w:eastAsia="黑体" w:hAnsiTheme="majorBidi" w:cstheme="majorBidi"/>
          <w:szCs w:val="21"/>
          <w:lang w:val="zh-CN"/>
        </w:rPr>
        <w:t>改进监测被拘留者基本保障的机制</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要求在转交警察信息室和分部或分支行动处的记录中</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除其他</w:t>
      </w:r>
      <w:proofErr w:type="gramStart"/>
      <w:r w:rsidRPr="003703F3">
        <w:rPr>
          <w:rFonts w:asciiTheme="majorBidi" w:eastAsia="黑体" w:hAnsiTheme="majorBidi" w:cstheme="majorBidi"/>
          <w:szCs w:val="21"/>
          <w:lang w:val="zh-CN"/>
        </w:rPr>
        <w:t>外提供</w:t>
      </w:r>
      <w:proofErr w:type="gramEnd"/>
      <w:r w:rsidRPr="003703F3">
        <w:rPr>
          <w:rFonts w:asciiTheme="majorBidi" w:eastAsia="黑体" w:hAnsiTheme="majorBidi" w:cstheme="majorBidi"/>
          <w:szCs w:val="21"/>
          <w:lang w:val="zh-CN"/>
        </w:rPr>
        <w:t>关于会见律师和就诊的详细资料。</w:t>
      </w:r>
    </w:p>
    <w:p w:rsidR="008946BA" w:rsidRPr="00DF32A0" w:rsidRDefault="008946BA" w:rsidP="000D1B77">
      <w:pPr>
        <w:pStyle w:val="H23GC"/>
      </w:pPr>
      <w:r w:rsidRPr="00DF32A0">
        <w:rPr>
          <w:lang w:val="zh-CN"/>
        </w:rPr>
        <w:lastRenderedPageBreak/>
        <w:tab/>
      </w:r>
      <w:r w:rsidRPr="00DF32A0">
        <w:rPr>
          <w:lang w:val="zh-CN"/>
        </w:rPr>
        <w:tab/>
      </w:r>
      <w:r w:rsidRPr="00DF32A0">
        <w:rPr>
          <w:lang w:val="zh-CN"/>
        </w:rPr>
        <w:t>逮捕和审前拘留</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21.</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委员会对缔约国境内未经关于犯有某项罪行的合理怀疑验证而被逮捕的人数感到关切。此外</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委员会注意到代表团所作的解释</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即审前拘留的模式源于对具有国际影响的毒品相关罪行进行调查的复杂性。与此同时</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委员会仍然感到关切的是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鉴于上述原因</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审前拘留得到越来越多的使用</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有些被拘留者遭审前拘留已长达三年。更广泛地说</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委员会感到关切的是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缔约国司法程序缓慢</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11</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12</w:t>
      </w:r>
      <w:r w:rsidRPr="00DF32A0">
        <w:rPr>
          <w:rFonts w:asciiTheme="majorBidi" w:eastAsiaTheme="minorEastAsia" w:hAnsiTheme="majorBidi" w:cstheme="majorBidi"/>
          <w:szCs w:val="21"/>
          <w:lang w:val="zh-CN"/>
        </w:rPr>
        <w:t>和第</w:t>
      </w:r>
      <w:r>
        <w:rPr>
          <w:rFonts w:asciiTheme="majorBidi" w:eastAsiaTheme="minorEastAsia" w:hAnsiTheme="majorBidi" w:cstheme="majorBidi"/>
          <w:lang w:val="zh-CN"/>
        </w:rPr>
        <w:t>16</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3703F3" w:rsidRDefault="008946BA" w:rsidP="008946BA">
      <w:pPr>
        <w:pStyle w:val="SingleTxtGC"/>
        <w:rPr>
          <w:rFonts w:asciiTheme="majorBidi" w:eastAsia="黑体" w:hAnsiTheme="majorBidi" w:cstheme="majorBidi"/>
          <w:b/>
          <w:bCs/>
          <w:szCs w:val="21"/>
        </w:rPr>
      </w:pPr>
      <w:r>
        <w:rPr>
          <w:rFonts w:asciiTheme="majorBidi" w:eastAsiaTheme="minorEastAsia" w:hAnsiTheme="majorBidi" w:cstheme="majorBidi"/>
          <w:lang w:val="zh-CN"/>
        </w:rPr>
        <w:t>22.</w:t>
      </w:r>
      <w:r w:rsidR="003F3E07">
        <w:rPr>
          <w:rFonts w:asciiTheme="majorBidi" w:eastAsiaTheme="minorEastAsia" w:hAnsiTheme="majorBidi" w:cstheme="majorBidi"/>
          <w:szCs w:val="21"/>
          <w:lang w:val="zh-CN"/>
        </w:rPr>
        <w:t xml:space="preserve">  </w:t>
      </w:r>
      <w:r w:rsidRPr="003703F3">
        <w:rPr>
          <w:rFonts w:asciiTheme="majorBidi" w:eastAsia="黑体" w:hAnsiTheme="majorBidi" w:cstheme="majorBidi"/>
          <w:szCs w:val="21"/>
          <w:lang w:val="zh-CN"/>
        </w:rPr>
        <w:t>缔约国应</w:t>
      </w:r>
      <w:r w:rsidRPr="003703F3">
        <w:rPr>
          <w:rFonts w:asciiTheme="majorBidi" w:eastAsia="黑体" w:hAnsiTheme="majorBidi" w:cstheme="majorBidi"/>
          <w:lang w:val="zh-CN"/>
        </w:rPr>
        <w:t>：</w:t>
      </w:r>
    </w:p>
    <w:p w:rsidR="008946BA" w:rsidRPr="003703F3" w:rsidRDefault="008946BA" w:rsidP="008946BA">
      <w:pPr>
        <w:pStyle w:val="SingleTxtGC"/>
        <w:rPr>
          <w:rFonts w:asciiTheme="majorBidi" w:eastAsia="黑体" w:hAnsiTheme="majorBidi" w:cstheme="majorBidi"/>
          <w:b/>
          <w:bCs/>
          <w:szCs w:val="21"/>
        </w:rPr>
      </w:pPr>
      <w:r w:rsidRPr="003703F3">
        <w:rPr>
          <w:rFonts w:asciiTheme="majorBidi" w:eastAsia="黑体" w:hAnsiTheme="majorBidi" w:cstheme="majorBidi"/>
          <w:szCs w:val="21"/>
          <w:lang w:val="zh-CN"/>
        </w:rPr>
        <w:tab/>
      </w:r>
      <w:r w:rsidRPr="003703F3">
        <w:rPr>
          <w:rFonts w:asciiTheme="majorBidi" w:eastAsia="黑体" w:hAnsiTheme="majorBidi" w:cstheme="majorBidi"/>
          <w:lang w:val="zh-CN"/>
        </w:rPr>
        <w:t>(a)</w:t>
      </w:r>
      <w:r w:rsidR="000D1B77" w:rsidRPr="003703F3">
        <w:rPr>
          <w:rFonts w:asciiTheme="majorBidi" w:eastAsia="黑体" w:hAnsiTheme="majorBidi" w:cstheme="majorBidi"/>
          <w:lang w:val="zh-CN"/>
        </w:rPr>
        <w:tab/>
      </w:r>
      <w:r w:rsidRPr="003703F3">
        <w:rPr>
          <w:rFonts w:asciiTheme="majorBidi" w:eastAsia="黑体" w:hAnsiTheme="majorBidi" w:cstheme="majorBidi"/>
          <w:szCs w:val="21"/>
          <w:lang w:val="zh-CN"/>
        </w:rPr>
        <w:t>在立法、包括拟通过的警察和刑事证据法案中明确规定确保逮捕和拘留充分合理性的保障措施</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并向执法人员和司法机构成员提供必要的相关培训</w:t>
      </w:r>
      <w:r w:rsidRPr="003703F3">
        <w:rPr>
          <w:rFonts w:asciiTheme="majorBidi" w:eastAsia="黑体" w:hAnsiTheme="majorBidi" w:cstheme="majorBidi"/>
          <w:lang w:val="zh-CN"/>
        </w:rPr>
        <w:t>；</w:t>
      </w:r>
    </w:p>
    <w:p w:rsidR="008946BA" w:rsidRPr="003703F3" w:rsidRDefault="008946BA" w:rsidP="008946BA">
      <w:pPr>
        <w:pStyle w:val="SingleTxtGC"/>
        <w:rPr>
          <w:rFonts w:asciiTheme="majorBidi" w:eastAsia="黑体" w:hAnsiTheme="majorBidi" w:cstheme="majorBidi"/>
          <w:b/>
          <w:bCs/>
          <w:szCs w:val="21"/>
        </w:rPr>
      </w:pPr>
      <w:r w:rsidRPr="003703F3">
        <w:rPr>
          <w:rFonts w:asciiTheme="majorBidi" w:eastAsia="黑体" w:hAnsiTheme="majorBidi" w:cstheme="majorBidi"/>
          <w:szCs w:val="21"/>
          <w:lang w:val="zh-CN"/>
        </w:rPr>
        <w:tab/>
      </w:r>
      <w:r w:rsidRPr="003703F3">
        <w:rPr>
          <w:rFonts w:asciiTheme="majorBidi" w:eastAsia="黑体" w:hAnsiTheme="majorBidi" w:cstheme="majorBidi"/>
          <w:lang w:val="zh-CN"/>
        </w:rPr>
        <w:t>(b)</w:t>
      </w:r>
      <w:r w:rsidR="000D1B77" w:rsidRPr="003703F3">
        <w:rPr>
          <w:rFonts w:asciiTheme="majorBidi" w:eastAsia="黑体" w:hAnsiTheme="majorBidi" w:cstheme="majorBidi"/>
          <w:lang w:val="zh-CN"/>
        </w:rPr>
        <w:tab/>
      </w:r>
      <w:r w:rsidRPr="003703F3">
        <w:rPr>
          <w:rFonts w:asciiTheme="majorBidi" w:eastAsia="黑体" w:hAnsiTheme="majorBidi" w:cstheme="majorBidi"/>
          <w:szCs w:val="21"/>
          <w:lang w:val="zh-CN"/>
        </w:rPr>
        <w:t>加强努力</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促进使用替代措施和非拘禁措施</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减少审前拘留人数和期限。审前拘留应根据《联合国非拘禁措施最低限度标准规则》</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《东京规则》</w:t>
      </w:r>
      <w:r w:rsidRPr="003703F3">
        <w:rPr>
          <w:rFonts w:asciiTheme="majorBidi" w:eastAsia="黑体" w:hAnsiTheme="majorBidi" w:cstheme="majorBidi"/>
          <w:lang w:val="zh-CN"/>
        </w:rPr>
        <w:t>)</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仅作为万不得已的手段</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在特殊情况下和有限时间内使用</w:t>
      </w:r>
      <w:r w:rsidRPr="003703F3">
        <w:rPr>
          <w:rFonts w:asciiTheme="majorBidi" w:eastAsia="黑体" w:hAnsiTheme="majorBidi" w:cstheme="majorBidi"/>
          <w:lang w:val="zh-CN"/>
        </w:rPr>
        <w:t>；</w:t>
      </w:r>
    </w:p>
    <w:p w:rsidR="008946BA" w:rsidRPr="00DF32A0" w:rsidRDefault="008946BA" w:rsidP="008946BA">
      <w:pPr>
        <w:pStyle w:val="SingleTxtGC"/>
        <w:rPr>
          <w:rFonts w:asciiTheme="majorBidi" w:eastAsiaTheme="minorEastAsia" w:hAnsiTheme="majorBidi" w:cstheme="majorBidi"/>
          <w:b/>
          <w:bCs/>
          <w:szCs w:val="21"/>
        </w:rPr>
      </w:pPr>
      <w:r w:rsidRPr="003703F3">
        <w:rPr>
          <w:rFonts w:asciiTheme="majorBidi" w:eastAsia="黑体" w:hAnsiTheme="majorBidi" w:cstheme="majorBidi"/>
          <w:szCs w:val="21"/>
          <w:lang w:val="zh-CN"/>
        </w:rPr>
        <w:tab/>
      </w:r>
      <w:r w:rsidRPr="003703F3">
        <w:rPr>
          <w:rFonts w:asciiTheme="majorBidi" w:eastAsia="黑体" w:hAnsiTheme="majorBidi" w:cstheme="majorBidi"/>
          <w:lang w:val="zh-CN"/>
        </w:rPr>
        <w:t>(c)</w:t>
      </w:r>
      <w:r w:rsidR="000D1B77" w:rsidRPr="003703F3">
        <w:rPr>
          <w:rFonts w:asciiTheme="majorBidi" w:eastAsia="黑体" w:hAnsiTheme="majorBidi" w:cstheme="majorBidi"/>
          <w:lang w:val="zh-CN"/>
        </w:rPr>
        <w:tab/>
      </w:r>
      <w:r w:rsidRPr="003703F3">
        <w:rPr>
          <w:rFonts w:asciiTheme="majorBidi" w:eastAsia="黑体" w:hAnsiTheme="majorBidi" w:cstheme="majorBidi"/>
          <w:szCs w:val="21"/>
          <w:lang w:val="zh-CN"/>
        </w:rPr>
        <w:t>采取必要措施</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减少刑事诉讼中的拖延。</w:t>
      </w:r>
    </w:p>
    <w:p w:rsidR="008946BA" w:rsidRPr="00DF32A0" w:rsidRDefault="008946BA" w:rsidP="000D1B77">
      <w:pPr>
        <w:pStyle w:val="H23GC"/>
      </w:pPr>
      <w:r w:rsidRPr="00DF32A0">
        <w:rPr>
          <w:lang w:val="zh-CN"/>
        </w:rPr>
        <w:tab/>
      </w:r>
      <w:r w:rsidRPr="00DF32A0">
        <w:rPr>
          <w:lang w:val="zh-CN"/>
        </w:rPr>
        <w:tab/>
      </w:r>
      <w:r w:rsidRPr="00DF32A0">
        <w:rPr>
          <w:lang w:val="zh-CN"/>
        </w:rPr>
        <w:t>不得采纳刑讯逼供所获证词</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23.</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委员会关切</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有报告表明缔约国警察在调查和起诉方面过度依赖口供</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并靠胁迫手段获取供词。委员会还遗憾地注意到</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在官员被指控对被捕者实施逼供的案件方面</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缺乏相关资料。此外</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委员会还对缔约国的司法文化感到关切</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在这种文化中</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上诉法院很少撤销依据审判法院认为可采纳的供词所作的定罪</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和第</w:t>
      </w:r>
      <w:r>
        <w:rPr>
          <w:rFonts w:asciiTheme="majorBidi" w:eastAsiaTheme="minorEastAsia" w:hAnsiTheme="majorBidi" w:cstheme="majorBidi"/>
          <w:lang w:val="zh-CN"/>
        </w:rPr>
        <w:t>15</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3703F3" w:rsidRDefault="008946BA" w:rsidP="008946BA">
      <w:pPr>
        <w:pStyle w:val="SingleTxtGC"/>
        <w:rPr>
          <w:rFonts w:asciiTheme="majorBidi" w:eastAsia="黑体" w:hAnsiTheme="majorBidi" w:cstheme="majorBidi"/>
          <w:b/>
          <w:bCs/>
          <w:szCs w:val="21"/>
        </w:rPr>
      </w:pPr>
      <w:r>
        <w:rPr>
          <w:rFonts w:asciiTheme="majorBidi" w:eastAsiaTheme="minorEastAsia" w:hAnsiTheme="majorBidi" w:cstheme="majorBidi"/>
          <w:lang w:val="zh-CN"/>
        </w:rPr>
        <w:t>24.</w:t>
      </w:r>
      <w:r w:rsidR="003F3E07">
        <w:rPr>
          <w:rFonts w:asciiTheme="majorBidi" w:eastAsiaTheme="minorEastAsia" w:hAnsiTheme="majorBidi" w:cstheme="majorBidi"/>
          <w:szCs w:val="21"/>
          <w:lang w:val="zh-CN"/>
        </w:rPr>
        <w:t xml:space="preserve">  </w:t>
      </w:r>
      <w:r w:rsidRPr="003703F3">
        <w:rPr>
          <w:rFonts w:asciiTheme="majorBidi" w:eastAsia="黑体" w:hAnsiTheme="majorBidi" w:cstheme="majorBidi"/>
          <w:szCs w:val="21"/>
          <w:lang w:val="zh-CN"/>
        </w:rPr>
        <w:t>委员会促请缔约国</w:t>
      </w:r>
      <w:r w:rsidRPr="003703F3">
        <w:rPr>
          <w:rFonts w:asciiTheme="majorBidi" w:eastAsia="黑体" w:hAnsiTheme="majorBidi" w:cstheme="majorBidi"/>
          <w:lang w:val="zh-CN"/>
        </w:rPr>
        <w:t>：</w:t>
      </w:r>
    </w:p>
    <w:p w:rsidR="008946BA" w:rsidRPr="003703F3" w:rsidRDefault="008946BA" w:rsidP="008946BA">
      <w:pPr>
        <w:pStyle w:val="SingleTxtGC"/>
        <w:rPr>
          <w:rFonts w:asciiTheme="majorBidi" w:eastAsia="黑体" w:hAnsiTheme="majorBidi" w:cstheme="majorBidi"/>
          <w:b/>
          <w:bCs/>
          <w:szCs w:val="21"/>
        </w:rPr>
      </w:pPr>
      <w:r w:rsidRPr="003703F3">
        <w:rPr>
          <w:rFonts w:asciiTheme="majorBidi" w:eastAsia="黑体" w:hAnsiTheme="majorBidi" w:cstheme="majorBidi"/>
          <w:szCs w:val="21"/>
          <w:lang w:val="zh-CN"/>
        </w:rPr>
        <w:tab/>
      </w:r>
      <w:r w:rsidRPr="003703F3">
        <w:rPr>
          <w:rFonts w:asciiTheme="majorBidi" w:eastAsia="黑体" w:hAnsiTheme="majorBidi" w:cstheme="majorBidi"/>
          <w:lang w:val="zh-CN"/>
        </w:rPr>
        <w:t>(a)</w:t>
      </w:r>
      <w:r w:rsidR="000D1B77" w:rsidRPr="003703F3">
        <w:rPr>
          <w:rFonts w:asciiTheme="majorBidi" w:eastAsia="黑体" w:hAnsiTheme="majorBidi" w:cstheme="majorBidi"/>
          <w:lang w:val="zh-CN"/>
        </w:rPr>
        <w:tab/>
      </w:r>
      <w:r w:rsidRPr="003703F3">
        <w:rPr>
          <w:rFonts w:asciiTheme="majorBidi" w:eastAsia="黑体" w:hAnsiTheme="majorBidi" w:cstheme="majorBidi"/>
          <w:szCs w:val="21"/>
          <w:lang w:val="zh-CN"/>
        </w:rPr>
        <w:t>加快在警察局安装录音录像设施</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以确保对审讯程序的监测</w:t>
      </w:r>
      <w:r w:rsidRPr="003703F3">
        <w:rPr>
          <w:rFonts w:asciiTheme="majorBidi" w:eastAsia="黑体" w:hAnsiTheme="majorBidi" w:cstheme="majorBidi"/>
          <w:lang w:val="zh-CN"/>
        </w:rPr>
        <w:t>；</w:t>
      </w:r>
    </w:p>
    <w:p w:rsidR="008946BA" w:rsidRPr="003703F3" w:rsidRDefault="008946BA" w:rsidP="008946BA">
      <w:pPr>
        <w:pStyle w:val="SingleTxtGC"/>
        <w:rPr>
          <w:rFonts w:asciiTheme="majorBidi" w:eastAsia="黑体" w:hAnsiTheme="majorBidi" w:cstheme="majorBidi"/>
          <w:b/>
          <w:bCs/>
          <w:szCs w:val="21"/>
        </w:rPr>
      </w:pPr>
      <w:r w:rsidRPr="003703F3">
        <w:rPr>
          <w:rFonts w:asciiTheme="majorBidi" w:eastAsia="黑体" w:hAnsiTheme="majorBidi" w:cstheme="majorBidi"/>
          <w:szCs w:val="21"/>
          <w:lang w:val="zh-CN"/>
        </w:rPr>
        <w:tab/>
      </w:r>
      <w:r w:rsidRPr="003703F3">
        <w:rPr>
          <w:rFonts w:asciiTheme="majorBidi" w:eastAsia="黑体" w:hAnsiTheme="majorBidi" w:cstheme="majorBidi"/>
          <w:lang w:val="zh-CN"/>
        </w:rPr>
        <w:t>(b)</w:t>
      </w:r>
      <w:r w:rsidR="000D1B77" w:rsidRPr="003703F3">
        <w:rPr>
          <w:rFonts w:asciiTheme="majorBidi" w:eastAsia="黑体" w:hAnsiTheme="majorBidi" w:cstheme="majorBidi"/>
          <w:lang w:val="zh-CN"/>
        </w:rPr>
        <w:tab/>
      </w:r>
      <w:r w:rsidRPr="003703F3">
        <w:rPr>
          <w:rFonts w:asciiTheme="majorBidi" w:eastAsia="黑体" w:hAnsiTheme="majorBidi" w:cstheme="majorBidi"/>
          <w:szCs w:val="21"/>
          <w:lang w:val="zh-CN"/>
        </w:rPr>
        <w:t>加倍努力</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改进基于科学证据的调查方法</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包括对警察进行非胁迫性审讯方法培训</w:t>
      </w:r>
      <w:r w:rsidRPr="003703F3">
        <w:rPr>
          <w:rFonts w:asciiTheme="majorBidi" w:eastAsia="黑体" w:hAnsiTheme="majorBidi" w:cstheme="majorBidi"/>
          <w:lang w:val="zh-CN"/>
        </w:rPr>
        <w:t>；</w:t>
      </w:r>
    </w:p>
    <w:p w:rsidR="008946BA" w:rsidRPr="003703F3" w:rsidRDefault="008946BA" w:rsidP="008946BA">
      <w:pPr>
        <w:pStyle w:val="SingleTxtGC"/>
        <w:rPr>
          <w:rFonts w:asciiTheme="majorBidi" w:eastAsia="黑体" w:hAnsiTheme="majorBidi" w:cstheme="majorBidi"/>
          <w:b/>
          <w:bCs/>
          <w:szCs w:val="21"/>
        </w:rPr>
      </w:pPr>
      <w:r w:rsidRPr="003703F3">
        <w:rPr>
          <w:rFonts w:asciiTheme="majorBidi" w:eastAsia="黑体" w:hAnsiTheme="majorBidi" w:cstheme="majorBidi"/>
          <w:szCs w:val="21"/>
          <w:lang w:val="zh-CN"/>
        </w:rPr>
        <w:tab/>
      </w:r>
      <w:r w:rsidRPr="003703F3">
        <w:rPr>
          <w:rFonts w:asciiTheme="majorBidi" w:eastAsia="黑体" w:hAnsiTheme="majorBidi" w:cstheme="majorBidi"/>
          <w:lang w:val="zh-CN"/>
        </w:rPr>
        <w:t>(c)</w:t>
      </w:r>
      <w:r w:rsidR="000D1B77" w:rsidRPr="003703F3">
        <w:rPr>
          <w:rFonts w:asciiTheme="majorBidi" w:eastAsia="黑体" w:hAnsiTheme="majorBidi" w:cstheme="majorBidi"/>
          <w:lang w:val="zh-CN"/>
        </w:rPr>
        <w:tab/>
      </w:r>
      <w:r w:rsidRPr="003703F3">
        <w:rPr>
          <w:rFonts w:asciiTheme="majorBidi" w:eastAsia="黑体" w:hAnsiTheme="majorBidi" w:cstheme="majorBidi"/>
          <w:szCs w:val="21"/>
          <w:lang w:val="zh-CN"/>
        </w:rPr>
        <w:t>进行必要的立法改革</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以便使通过酷刑或残忍、不人道或有辱人格的待遇取得的供述不被作为证据</w:t>
      </w:r>
      <w:r w:rsidRPr="003703F3">
        <w:rPr>
          <w:rFonts w:asciiTheme="majorBidi" w:eastAsia="黑体" w:hAnsiTheme="majorBidi" w:cstheme="majorBidi"/>
          <w:lang w:val="zh-CN"/>
        </w:rPr>
        <w:t>；</w:t>
      </w:r>
    </w:p>
    <w:p w:rsidR="008946BA" w:rsidRPr="003703F3" w:rsidRDefault="008946BA" w:rsidP="008946BA">
      <w:pPr>
        <w:pStyle w:val="SingleTxtGC"/>
        <w:rPr>
          <w:rFonts w:asciiTheme="majorBidi" w:eastAsia="黑体" w:hAnsiTheme="majorBidi" w:cstheme="majorBidi"/>
          <w:b/>
          <w:bCs/>
          <w:szCs w:val="21"/>
        </w:rPr>
      </w:pPr>
      <w:r w:rsidRPr="003703F3">
        <w:rPr>
          <w:rFonts w:asciiTheme="majorBidi" w:eastAsia="黑体" w:hAnsiTheme="majorBidi" w:cstheme="majorBidi"/>
          <w:szCs w:val="21"/>
          <w:lang w:val="zh-CN"/>
        </w:rPr>
        <w:tab/>
      </w:r>
      <w:r w:rsidRPr="003703F3">
        <w:rPr>
          <w:rFonts w:asciiTheme="majorBidi" w:eastAsia="黑体" w:hAnsiTheme="majorBidi" w:cstheme="majorBidi"/>
          <w:lang w:val="zh-CN"/>
        </w:rPr>
        <w:t>(d)</w:t>
      </w:r>
      <w:r w:rsidR="000D1B77" w:rsidRPr="003703F3">
        <w:rPr>
          <w:rFonts w:asciiTheme="majorBidi" w:eastAsia="黑体" w:hAnsiTheme="majorBidi" w:cstheme="majorBidi"/>
          <w:lang w:val="zh-CN"/>
        </w:rPr>
        <w:tab/>
      </w:r>
      <w:r w:rsidRPr="003703F3">
        <w:rPr>
          <w:rFonts w:asciiTheme="majorBidi" w:eastAsia="黑体" w:hAnsiTheme="majorBidi" w:cstheme="majorBidi"/>
          <w:szCs w:val="21"/>
          <w:lang w:val="zh-CN"/>
        </w:rPr>
        <w:t>允许上诉法院根据最高法院在</w:t>
      </w:r>
      <w:r w:rsidRPr="003703F3">
        <w:rPr>
          <w:rFonts w:asciiTheme="majorBidi" w:eastAsia="黑体" w:hAnsiTheme="majorBidi" w:cstheme="majorBidi"/>
          <w:lang w:val="zh-CN"/>
        </w:rPr>
        <w:t>Rudolph</w:t>
      </w:r>
      <w:r w:rsidRPr="003703F3">
        <w:rPr>
          <w:rFonts w:asciiTheme="majorBidi" w:eastAsia="黑体" w:hAnsiTheme="majorBidi" w:cstheme="majorBidi"/>
          <w:szCs w:val="21"/>
          <w:lang w:val="zh-CN"/>
        </w:rPr>
        <w:t xml:space="preserve"> </w:t>
      </w:r>
      <w:r w:rsidRPr="003703F3">
        <w:rPr>
          <w:rFonts w:asciiTheme="majorBidi" w:eastAsia="黑体" w:hAnsiTheme="majorBidi" w:cstheme="majorBidi"/>
          <w:lang w:val="zh-CN"/>
        </w:rPr>
        <w:t>Jean</w:t>
      </w:r>
      <w:r w:rsidRPr="003703F3">
        <w:rPr>
          <w:rFonts w:asciiTheme="majorBidi" w:eastAsia="黑体" w:hAnsiTheme="majorBidi" w:cstheme="majorBidi"/>
          <w:szCs w:val="21"/>
          <w:lang w:val="zh-CN"/>
        </w:rPr>
        <w:t xml:space="preserve"> </w:t>
      </w:r>
      <w:r w:rsidRPr="003703F3">
        <w:rPr>
          <w:rFonts w:asciiTheme="majorBidi" w:eastAsia="黑体" w:hAnsiTheme="majorBidi" w:cstheme="majorBidi"/>
          <w:lang w:val="zh-CN"/>
        </w:rPr>
        <w:t>Jacques</w:t>
      </w:r>
      <w:proofErr w:type="gramStart"/>
      <w:r w:rsidRPr="003703F3">
        <w:rPr>
          <w:rFonts w:asciiTheme="majorBidi" w:eastAsia="楷体" w:hAnsiTheme="majorBidi" w:cstheme="majorBidi"/>
          <w:b/>
          <w:bCs/>
          <w:szCs w:val="21"/>
          <w:lang w:val="zh-CN"/>
        </w:rPr>
        <w:t>诉国家</w:t>
      </w:r>
      <w:proofErr w:type="gramEnd"/>
      <w:r w:rsidRPr="003703F3">
        <w:rPr>
          <w:rFonts w:asciiTheme="majorBidi" w:eastAsia="楷体" w:hAnsiTheme="majorBidi" w:cstheme="majorBidi"/>
          <w:b/>
          <w:bCs/>
          <w:szCs w:val="21"/>
          <w:lang w:val="zh-CN"/>
        </w:rPr>
        <w:t>案</w:t>
      </w:r>
      <w:r w:rsidRPr="003703F3">
        <w:rPr>
          <w:rFonts w:asciiTheme="majorBidi" w:eastAsia="黑体" w:hAnsiTheme="majorBidi" w:cstheme="majorBidi"/>
          <w:szCs w:val="21"/>
          <w:lang w:val="zh-CN"/>
        </w:rPr>
        <w:t>中的判例</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审查证据的可采性</w:t>
      </w:r>
      <w:r w:rsidRPr="003703F3">
        <w:rPr>
          <w:rFonts w:asciiTheme="majorBidi" w:eastAsia="黑体" w:hAnsiTheme="majorBidi" w:cstheme="majorBidi"/>
          <w:lang w:val="zh-CN"/>
        </w:rPr>
        <w:t>；</w:t>
      </w:r>
    </w:p>
    <w:p w:rsidR="008946BA" w:rsidRPr="00DF32A0" w:rsidRDefault="008946BA" w:rsidP="008946BA">
      <w:pPr>
        <w:pStyle w:val="SingleTxtGC"/>
        <w:rPr>
          <w:rFonts w:asciiTheme="majorBidi" w:eastAsiaTheme="minorEastAsia" w:hAnsiTheme="majorBidi" w:cstheme="majorBidi"/>
          <w:b/>
          <w:bCs/>
          <w:szCs w:val="21"/>
        </w:rPr>
      </w:pPr>
      <w:r w:rsidRPr="003703F3">
        <w:rPr>
          <w:rFonts w:asciiTheme="majorBidi" w:eastAsia="黑体" w:hAnsiTheme="majorBidi" w:cstheme="majorBidi"/>
          <w:szCs w:val="21"/>
          <w:lang w:val="zh-CN"/>
        </w:rPr>
        <w:tab/>
      </w:r>
      <w:r w:rsidRPr="003703F3">
        <w:rPr>
          <w:rFonts w:asciiTheme="majorBidi" w:eastAsia="黑体" w:hAnsiTheme="majorBidi" w:cstheme="majorBidi"/>
          <w:lang w:val="zh-CN"/>
        </w:rPr>
        <w:t>(e)</w:t>
      </w:r>
      <w:r w:rsidR="000D1B77" w:rsidRPr="003703F3">
        <w:rPr>
          <w:rFonts w:asciiTheme="majorBidi" w:eastAsia="黑体" w:hAnsiTheme="majorBidi" w:cstheme="majorBidi"/>
          <w:lang w:val="zh-CN"/>
        </w:rPr>
        <w:tab/>
      </w:r>
      <w:r w:rsidRPr="003703F3">
        <w:rPr>
          <w:rFonts w:asciiTheme="majorBidi" w:eastAsia="黑体" w:hAnsiTheme="majorBidi" w:cstheme="majorBidi"/>
          <w:szCs w:val="21"/>
          <w:lang w:val="zh-CN"/>
        </w:rPr>
        <w:t>调查所有</w:t>
      </w:r>
      <w:proofErr w:type="gramStart"/>
      <w:r w:rsidRPr="003703F3">
        <w:rPr>
          <w:rFonts w:asciiTheme="majorBidi" w:eastAsia="黑体" w:hAnsiTheme="majorBidi" w:cstheme="majorBidi"/>
          <w:szCs w:val="21"/>
          <w:lang w:val="zh-CN"/>
        </w:rPr>
        <w:t>据称靠</w:t>
      </w:r>
      <w:proofErr w:type="gramEnd"/>
      <w:r w:rsidRPr="003703F3">
        <w:rPr>
          <w:rFonts w:asciiTheme="majorBidi" w:eastAsia="黑体" w:hAnsiTheme="majorBidi" w:cstheme="majorBidi"/>
          <w:szCs w:val="21"/>
          <w:lang w:val="zh-CN"/>
        </w:rPr>
        <w:t>胁迫获得供词的举报</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起诉被指控的行为人</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惩罚任何被查明应负责任者</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并确保这类证词不被作为证据。</w:t>
      </w:r>
    </w:p>
    <w:p w:rsidR="008946BA" w:rsidRPr="00DF32A0" w:rsidRDefault="008946BA" w:rsidP="000D1B77">
      <w:pPr>
        <w:pStyle w:val="H23GC"/>
      </w:pPr>
      <w:r w:rsidRPr="00DF32A0">
        <w:rPr>
          <w:lang w:val="zh-CN"/>
        </w:rPr>
        <w:tab/>
      </w:r>
      <w:r w:rsidRPr="00DF32A0">
        <w:rPr>
          <w:lang w:val="zh-CN"/>
        </w:rPr>
        <w:tab/>
      </w:r>
      <w:r w:rsidRPr="00DF32A0">
        <w:rPr>
          <w:lang w:val="zh-CN"/>
        </w:rPr>
        <w:t>少年司法</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25.</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委员会注意到缔约国代表团提供的信息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即可以考虑在涉及未成年人的庭审中使用非公开审理。但委员会关切的是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根据《少年犯法》第</w:t>
      </w:r>
      <w:r>
        <w:rPr>
          <w:rFonts w:asciiTheme="majorBidi" w:eastAsiaTheme="minorEastAsia" w:hAnsiTheme="majorBidi" w:cstheme="majorBidi"/>
          <w:lang w:val="zh-CN"/>
        </w:rPr>
        <w:t>4</w:t>
      </w:r>
      <w:r w:rsidRPr="00DF32A0">
        <w:rPr>
          <w:rFonts w:asciiTheme="majorBidi" w:eastAsiaTheme="minorEastAsia" w:hAnsiTheme="majorBidi" w:cstheme="majorBidi"/>
          <w:szCs w:val="21"/>
          <w:lang w:val="zh-CN"/>
        </w:rPr>
        <w:t>条第</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款</w:t>
      </w:r>
      <w:r>
        <w:rPr>
          <w:rFonts w:asciiTheme="majorBidi" w:eastAsiaTheme="minorEastAsia" w:hAnsiTheme="majorBidi" w:cstheme="majorBidi"/>
          <w:lang w:val="zh-CN"/>
        </w:rPr>
        <w:t>(b)</w:t>
      </w:r>
      <w:r w:rsidRPr="00DF32A0">
        <w:rPr>
          <w:rFonts w:asciiTheme="majorBidi" w:eastAsiaTheme="minorEastAsia" w:hAnsiTheme="majorBidi" w:cstheme="majorBidi"/>
          <w:szCs w:val="21"/>
          <w:lang w:val="zh-CN"/>
        </w:rPr>
        <w:t>项</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如少年与成人一起被指控</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则由普通法院进行审判。委员会还感到关切的是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没有规定法定最低刑事责任年龄</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12</w:t>
      </w:r>
      <w:r w:rsidRPr="00DF32A0">
        <w:rPr>
          <w:rFonts w:asciiTheme="majorBidi" w:eastAsiaTheme="minorEastAsia" w:hAnsiTheme="majorBidi" w:cstheme="majorBidi"/>
          <w:szCs w:val="21"/>
          <w:lang w:val="zh-CN"/>
        </w:rPr>
        <w:t>和第</w:t>
      </w:r>
      <w:r>
        <w:rPr>
          <w:rFonts w:asciiTheme="majorBidi" w:eastAsiaTheme="minorEastAsia" w:hAnsiTheme="majorBidi" w:cstheme="majorBidi"/>
          <w:lang w:val="zh-CN"/>
        </w:rPr>
        <w:t>16</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3703F3" w:rsidRDefault="008946BA" w:rsidP="008946BA">
      <w:pPr>
        <w:pStyle w:val="SingleTxtGC"/>
        <w:rPr>
          <w:rFonts w:asciiTheme="majorBidi" w:eastAsia="黑体" w:hAnsiTheme="majorBidi" w:cstheme="majorBidi"/>
          <w:b/>
          <w:bCs/>
          <w:szCs w:val="21"/>
        </w:rPr>
      </w:pPr>
      <w:r>
        <w:rPr>
          <w:rFonts w:asciiTheme="majorBidi" w:eastAsiaTheme="minorEastAsia" w:hAnsiTheme="majorBidi" w:cstheme="majorBidi"/>
          <w:lang w:val="zh-CN"/>
        </w:rPr>
        <w:t>26.</w:t>
      </w:r>
      <w:r w:rsidR="003F3E07">
        <w:rPr>
          <w:rFonts w:asciiTheme="majorBidi" w:eastAsiaTheme="minorEastAsia" w:hAnsiTheme="majorBidi" w:cstheme="majorBidi"/>
          <w:szCs w:val="21"/>
          <w:lang w:val="zh-CN"/>
        </w:rPr>
        <w:t xml:space="preserve">  </w:t>
      </w:r>
      <w:r w:rsidRPr="003703F3">
        <w:rPr>
          <w:rFonts w:asciiTheme="majorBidi" w:eastAsia="黑体" w:hAnsiTheme="majorBidi" w:cstheme="majorBidi"/>
          <w:szCs w:val="21"/>
          <w:lang w:val="zh-CN"/>
        </w:rPr>
        <w:t>委员会参照《联合国少年司法最低限度标准规则》</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《北京规则》</w:t>
      </w:r>
      <w:r w:rsidRPr="003703F3">
        <w:rPr>
          <w:rFonts w:asciiTheme="majorBidi" w:eastAsia="黑体" w:hAnsiTheme="majorBidi" w:cstheme="majorBidi"/>
          <w:lang w:val="zh-CN"/>
        </w:rPr>
        <w:t>)</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建议缔约国在修订有关法律</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包括少年司法法案和儿童法案草案时</w:t>
      </w:r>
      <w:r w:rsidRPr="003703F3">
        <w:rPr>
          <w:rFonts w:asciiTheme="majorBidi" w:eastAsia="黑体" w:hAnsiTheme="majorBidi" w:cstheme="majorBidi"/>
          <w:lang w:val="zh-CN"/>
        </w:rPr>
        <w:t>：</w:t>
      </w:r>
    </w:p>
    <w:p w:rsidR="008946BA" w:rsidRPr="003703F3" w:rsidRDefault="008946BA" w:rsidP="008946BA">
      <w:pPr>
        <w:pStyle w:val="SingleTxtGC"/>
        <w:rPr>
          <w:rFonts w:asciiTheme="majorBidi" w:eastAsia="黑体" w:hAnsiTheme="majorBidi" w:cstheme="majorBidi"/>
          <w:b/>
          <w:bCs/>
          <w:szCs w:val="21"/>
        </w:rPr>
      </w:pPr>
      <w:r w:rsidRPr="003703F3">
        <w:rPr>
          <w:rFonts w:asciiTheme="majorBidi" w:eastAsia="黑体" w:hAnsiTheme="majorBidi" w:cstheme="majorBidi"/>
          <w:szCs w:val="21"/>
          <w:lang w:val="zh-CN"/>
        </w:rPr>
        <w:lastRenderedPageBreak/>
        <w:tab/>
      </w:r>
      <w:r w:rsidRPr="003703F3">
        <w:rPr>
          <w:rFonts w:asciiTheme="majorBidi" w:eastAsia="黑体" w:hAnsiTheme="majorBidi" w:cstheme="majorBidi"/>
          <w:lang w:val="zh-CN"/>
        </w:rPr>
        <w:t>(a)</w:t>
      </w:r>
      <w:r w:rsidR="000D1B77" w:rsidRPr="003703F3">
        <w:rPr>
          <w:rFonts w:asciiTheme="majorBidi" w:eastAsia="黑体" w:hAnsiTheme="majorBidi" w:cstheme="majorBidi"/>
          <w:lang w:val="zh-CN"/>
        </w:rPr>
        <w:tab/>
      </w:r>
      <w:r w:rsidRPr="003703F3">
        <w:rPr>
          <w:rFonts w:asciiTheme="majorBidi" w:eastAsia="黑体" w:hAnsiTheme="majorBidi" w:cstheme="majorBidi"/>
          <w:szCs w:val="21"/>
          <w:lang w:val="zh-CN"/>
        </w:rPr>
        <w:t>将法定最低刑事责任年龄定在国际上可接受的水平</w:t>
      </w:r>
      <w:r w:rsidRPr="003703F3">
        <w:rPr>
          <w:rFonts w:asciiTheme="majorBidi" w:eastAsia="黑体" w:hAnsiTheme="majorBidi" w:cstheme="majorBidi"/>
          <w:lang w:val="zh-CN"/>
        </w:rPr>
        <w:t>；</w:t>
      </w:r>
    </w:p>
    <w:p w:rsidR="008946BA" w:rsidRPr="00DF32A0" w:rsidRDefault="008946BA" w:rsidP="008946BA">
      <w:pPr>
        <w:pStyle w:val="SingleTxtGC"/>
        <w:rPr>
          <w:rFonts w:asciiTheme="majorBidi" w:eastAsiaTheme="minorEastAsia" w:hAnsiTheme="majorBidi" w:cstheme="majorBidi"/>
          <w:b/>
          <w:bCs/>
          <w:szCs w:val="21"/>
        </w:rPr>
      </w:pPr>
      <w:r w:rsidRPr="003703F3">
        <w:rPr>
          <w:rFonts w:asciiTheme="majorBidi" w:eastAsia="黑体" w:hAnsiTheme="majorBidi" w:cstheme="majorBidi"/>
          <w:szCs w:val="21"/>
          <w:lang w:val="zh-CN"/>
        </w:rPr>
        <w:tab/>
      </w:r>
      <w:r w:rsidRPr="003703F3">
        <w:rPr>
          <w:rFonts w:asciiTheme="majorBidi" w:eastAsia="黑体" w:hAnsiTheme="majorBidi" w:cstheme="majorBidi"/>
          <w:lang w:val="zh-CN"/>
        </w:rPr>
        <w:t>(b)</w:t>
      </w:r>
      <w:r w:rsidR="000D1B77" w:rsidRPr="003703F3">
        <w:rPr>
          <w:rFonts w:asciiTheme="majorBidi" w:eastAsia="黑体" w:hAnsiTheme="majorBidi" w:cstheme="majorBidi"/>
          <w:lang w:val="zh-CN"/>
        </w:rPr>
        <w:tab/>
      </w:r>
      <w:proofErr w:type="gramStart"/>
      <w:r w:rsidRPr="003703F3">
        <w:rPr>
          <w:rFonts w:asciiTheme="majorBidi" w:eastAsia="黑体" w:hAnsiTheme="majorBidi" w:cstheme="majorBidi"/>
          <w:szCs w:val="21"/>
          <w:lang w:val="zh-CN"/>
        </w:rPr>
        <w:t>作出</w:t>
      </w:r>
      <w:proofErr w:type="gramEnd"/>
      <w:r w:rsidRPr="003703F3">
        <w:rPr>
          <w:rFonts w:asciiTheme="majorBidi" w:eastAsia="黑体" w:hAnsiTheme="majorBidi" w:cstheme="majorBidi"/>
          <w:szCs w:val="21"/>
          <w:lang w:val="zh-CN"/>
        </w:rPr>
        <w:t>规定</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确保触法儿童由专们法官组成的少年法庭进行审判。</w:t>
      </w:r>
    </w:p>
    <w:p w:rsidR="008946BA" w:rsidRPr="00DF32A0" w:rsidRDefault="008946BA" w:rsidP="000D1B77">
      <w:pPr>
        <w:pStyle w:val="H23GC"/>
      </w:pPr>
      <w:r w:rsidRPr="00DF32A0">
        <w:rPr>
          <w:lang w:val="zh-CN"/>
        </w:rPr>
        <w:tab/>
      </w:r>
      <w:r w:rsidRPr="00DF32A0">
        <w:rPr>
          <w:lang w:val="zh-CN"/>
        </w:rPr>
        <w:tab/>
      </w:r>
      <w:r w:rsidRPr="00DF32A0">
        <w:rPr>
          <w:lang w:val="zh-CN"/>
        </w:rPr>
        <w:t>判刑规则</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27.</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委员会感到关切的是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国家最高法院在从所判刑期中</w:t>
      </w:r>
      <w:proofErr w:type="gramStart"/>
      <w:r w:rsidRPr="00DF32A0">
        <w:rPr>
          <w:rFonts w:asciiTheme="majorBidi" w:eastAsiaTheme="minorEastAsia" w:hAnsiTheme="majorBidi" w:cstheme="majorBidi"/>
          <w:szCs w:val="21"/>
          <w:lang w:val="zh-CN"/>
        </w:rPr>
        <w:t>扣减除还押时间</w:t>
      </w:r>
      <w:proofErr w:type="gramEnd"/>
      <w:r w:rsidRPr="00DF32A0">
        <w:rPr>
          <w:rFonts w:asciiTheme="majorBidi" w:eastAsiaTheme="minorEastAsia" w:hAnsiTheme="majorBidi" w:cstheme="majorBidi"/>
          <w:szCs w:val="21"/>
          <w:lang w:val="zh-CN"/>
        </w:rPr>
        <w:t>方面</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适用不同的规则</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11</w:t>
      </w:r>
      <w:r w:rsidRPr="00DF32A0">
        <w:rPr>
          <w:rFonts w:asciiTheme="majorBidi" w:eastAsiaTheme="minorEastAsia" w:hAnsiTheme="majorBidi" w:cstheme="majorBidi"/>
          <w:szCs w:val="21"/>
          <w:lang w:val="zh-CN"/>
        </w:rPr>
        <w:t>和第</w:t>
      </w:r>
      <w:r>
        <w:rPr>
          <w:rFonts w:asciiTheme="majorBidi" w:eastAsiaTheme="minorEastAsia" w:hAnsiTheme="majorBidi" w:cstheme="majorBidi"/>
          <w:lang w:val="zh-CN"/>
        </w:rPr>
        <w:t>16</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DF32A0" w:rsidRDefault="008946BA" w:rsidP="008946BA">
      <w:pPr>
        <w:pStyle w:val="SingleTxtGC"/>
        <w:rPr>
          <w:rFonts w:asciiTheme="majorBidi" w:eastAsiaTheme="minorEastAsia" w:hAnsiTheme="majorBidi" w:cstheme="majorBidi"/>
          <w:b/>
          <w:bCs/>
          <w:szCs w:val="21"/>
        </w:rPr>
      </w:pPr>
      <w:r>
        <w:rPr>
          <w:rFonts w:asciiTheme="majorBidi" w:eastAsiaTheme="minorEastAsia" w:hAnsiTheme="majorBidi" w:cstheme="majorBidi"/>
          <w:lang w:val="zh-CN"/>
        </w:rPr>
        <w:t>28.</w:t>
      </w:r>
      <w:r w:rsidR="003F3E07">
        <w:rPr>
          <w:rFonts w:asciiTheme="majorBidi" w:eastAsiaTheme="minorEastAsia" w:hAnsiTheme="majorBidi" w:cstheme="majorBidi"/>
          <w:szCs w:val="21"/>
          <w:lang w:val="zh-CN"/>
        </w:rPr>
        <w:t xml:space="preserve">  </w:t>
      </w:r>
      <w:r w:rsidRPr="003703F3">
        <w:rPr>
          <w:rFonts w:asciiTheme="majorBidi" w:eastAsia="黑体" w:hAnsiTheme="majorBidi" w:cstheme="majorBidi"/>
          <w:szCs w:val="21"/>
          <w:lang w:val="zh-CN"/>
        </w:rPr>
        <w:t>缔约国应在法律中规定</w:t>
      </w:r>
      <w:r w:rsidR="00446C96">
        <w:rPr>
          <w:rFonts w:asciiTheme="majorBidi" w:eastAsia="黑体" w:hAnsiTheme="majorBidi" w:cstheme="majorBidi" w:hint="eastAsia"/>
          <w:szCs w:val="21"/>
          <w:lang w:val="zh-CN"/>
        </w:rPr>
        <w:t>将</w:t>
      </w:r>
      <w:bookmarkStart w:id="0" w:name="_GoBack"/>
      <w:bookmarkEnd w:id="0"/>
      <w:r w:rsidRPr="003703F3">
        <w:rPr>
          <w:rFonts w:asciiTheme="majorBidi" w:eastAsia="黑体" w:hAnsiTheme="majorBidi" w:cstheme="majorBidi"/>
          <w:szCs w:val="21"/>
          <w:lang w:val="zh-CN"/>
        </w:rPr>
        <w:t>审前拘留时间从所判刑期中扣除</w:t>
      </w:r>
      <w:r w:rsidRPr="003703F3">
        <w:rPr>
          <w:rFonts w:asciiTheme="majorBidi" w:eastAsia="黑体" w:hAnsiTheme="majorBidi" w:cstheme="majorBidi"/>
          <w:lang w:val="zh-CN"/>
        </w:rPr>
        <w:t>，</w:t>
      </w:r>
      <w:r w:rsidRPr="003703F3">
        <w:rPr>
          <w:rFonts w:asciiTheme="majorBidi" w:eastAsia="黑体" w:hAnsiTheme="majorBidi" w:cstheme="majorBidi"/>
          <w:szCs w:val="21"/>
          <w:lang w:val="zh-CN"/>
        </w:rPr>
        <w:t>如最高法院在</w:t>
      </w:r>
      <w:r w:rsidRPr="003703F3">
        <w:rPr>
          <w:rFonts w:asciiTheme="majorBidi" w:eastAsia="黑体" w:hAnsiTheme="majorBidi" w:cstheme="majorBidi"/>
          <w:lang w:val="zh-CN"/>
        </w:rPr>
        <w:t>Kamasho</w:t>
      </w:r>
      <w:r w:rsidRPr="003703F3">
        <w:rPr>
          <w:rFonts w:asciiTheme="majorBidi" w:eastAsia="黑体" w:hAnsiTheme="majorBidi" w:cstheme="majorBidi"/>
          <w:szCs w:val="21"/>
          <w:lang w:val="zh-CN"/>
        </w:rPr>
        <w:t>一案的裁决中所建议的那样</w:t>
      </w:r>
      <w:r w:rsidRPr="00DF32A0">
        <w:rPr>
          <w:rFonts w:asciiTheme="majorBidi" w:eastAsiaTheme="minorEastAsia" w:hAnsiTheme="majorBidi" w:cstheme="majorBidi"/>
          <w:szCs w:val="21"/>
          <w:lang w:val="zh-CN"/>
        </w:rPr>
        <w:t>。</w:t>
      </w:r>
    </w:p>
    <w:p w:rsidR="008946BA" w:rsidRPr="00DF32A0" w:rsidRDefault="008946BA" w:rsidP="000D1B77">
      <w:pPr>
        <w:pStyle w:val="H23GC"/>
      </w:pPr>
      <w:r w:rsidRPr="00DF32A0">
        <w:rPr>
          <w:lang w:val="zh-CN"/>
        </w:rPr>
        <w:tab/>
      </w:r>
      <w:r w:rsidRPr="00DF32A0">
        <w:rPr>
          <w:lang w:val="zh-CN"/>
        </w:rPr>
        <w:tab/>
      </w:r>
      <w:r w:rsidRPr="00DF32A0">
        <w:rPr>
          <w:lang w:val="zh-CN"/>
        </w:rPr>
        <w:t>拘留条件</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29.</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有报告称</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缔约国的监狱卫生条件差</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食物和供水不足</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11</w:t>
      </w:r>
      <w:r w:rsidRPr="00DF32A0">
        <w:rPr>
          <w:rFonts w:asciiTheme="majorBidi" w:eastAsiaTheme="minorEastAsia" w:hAnsiTheme="majorBidi" w:cstheme="majorBidi"/>
          <w:szCs w:val="21"/>
          <w:lang w:val="zh-CN"/>
        </w:rPr>
        <w:t>和第</w:t>
      </w:r>
      <w:r>
        <w:rPr>
          <w:rFonts w:asciiTheme="majorBidi" w:eastAsiaTheme="minorEastAsia" w:hAnsiTheme="majorBidi" w:cstheme="majorBidi"/>
          <w:lang w:val="zh-CN"/>
        </w:rPr>
        <w:t>16</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DF32A0" w:rsidRDefault="008946BA" w:rsidP="008946BA">
      <w:pPr>
        <w:pStyle w:val="SingleTxtGC"/>
        <w:rPr>
          <w:rFonts w:asciiTheme="majorBidi" w:eastAsiaTheme="minorEastAsia" w:hAnsiTheme="majorBidi" w:cstheme="majorBidi"/>
          <w:b/>
          <w:bCs/>
          <w:szCs w:val="21"/>
        </w:rPr>
      </w:pPr>
      <w:r>
        <w:rPr>
          <w:rFonts w:asciiTheme="majorBidi" w:eastAsiaTheme="minorEastAsia" w:hAnsiTheme="majorBidi" w:cstheme="majorBidi"/>
          <w:lang w:val="zh-CN"/>
        </w:rPr>
        <w:t>30.</w:t>
      </w:r>
      <w:r w:rsidR="003F3E07">
        <w:rPr>
          <w:rFonts w:asciiTheme="majorBidi" w:eastAsiaTheme="minorEastAsia" w:hAnsiTheme="majorBidi" w:cstheme="majorBidi"/>
          <w:szCs w:val="21"/>
          <w:lang w:val="zh-CN"/>
        </w:rPr>
        <w:t xml:space="preserve">  </w:t>
      </w:r>
      <w:r w:rsidRPr="00176552">
        <w:rPr>
          <w:rFonts w:asciiTheme="majorBidi" w:eastAsia="黑体" w:hAnsiTheme="majorBidi" w:cstheme="majorBidi"/>
          <w:szCs w:val="21"/>
          <w:lang w:val="zh-CN"/>
        </w:rPr>
        <w:t>缔约国应根据《联合国囚犯待遇最低限度标准规则》</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《曼德拉规则》</w:t>
      </w:r>
      <w:r w:rsidRPr="00176552">
        <w:rPr>
          <w:rFonts w:asciiTheme="majorBidi" w:eastAsia="黑体" w:hAnsiTheme="majorBidi" w:cstheme="majorBidi"/>
          <w:lang w:val="zh-CN"/>
        </w:rPr>
        <w:t>)</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立即改善监狱的物质条件</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保障所有被拘留者获得水、卫生设施和充足食物的基本权利。委员会还请缔约国公布防范酷刑小组委员会</w:t>
      </w:r>
      <w:r w:rsidRPr="00176552">
        <w:rPr>
          <w:rFonts w:asciiTheme="majorBidi" w:eastAsia="黑体" w:hAnsiTheme="majorBidi" w:cstheme="majorBidi"/>
          <w:lang w:val="zh-CN"/>
        </w:rPr>
        <w:t>2</w:t>
      </w:r>
      <w:r w:rsidRPr="00176552">
        <w:rPr>
          <w:rFonts w:asciiTheme="majorBidi" w:eastAsia="黑体" w:hAnsiTheme="majorBidi" w:cstheme="majorBidi"/>
          <w:szCs w:val="21"/>
          <w:lang w:val="zh-CN"/>
        </w:rPr>
        <w:t>00</w:t>
      </w:r>
      <w:r w:rsidRPr="00176552">
        <w:rPr>
          <w:rFonts w:asciiTheme="majorBidi" w:eastAsia="黑体" w:hAnsiTheme="majorBidi" w:cstheme="majorBidi"/>
          <w:lang w:val="zh-CN"/>
        </w:rPr>
        <w:t>7</w:t>
      </w:r>
      <w:r w:rsidRPr="00176552">
        <w:rPr>
          <w:rFonts w:asciiTheme="majorBidi" w:eastAsia="黑体" w:hAnsiTheme="majorBidi" w:cstheme="majorBidi"/>
          <w:szCs w:val="21"/>
          <w:lang w:val="zh-CN"/>
        </w:rPr>
        <w:t>年的访问报告。</w:t>
      </w:r>
    </w:p>
    <w:p w:rsidR="008946BA" w:rsidRPr="00DF32A0" w:rsidRDefault="008946BA" w:rsidP="000D1B77">
      <w:pPr>
        <w:pStyle w:val="H23GC"/>
      </w:pPr>
      <w:r w:rsidRPr="00DF32A0">
        <w:rPr>
          <w:lang w:val="zh-CN"/>
        </w:rPr>
        <w:tab/>
      </w:r>
      <w:r w:rsidRPr="00DF32A0">
        <w:rPr>
          <w:lang w:val="zh-CN"/>
        </w:rPr>
        <w:tab/>
      </w:r>
      <w:r w:rsidRPr="00DF32A0">
        <w:rPr>
          <w:lang w:val="zh-CN"/>
        </w:rPr>
        <w:t>投诉机制</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31.</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有报告称执法人员实施酷刑和虐待</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有时会致人死亡。此外</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尽管委员会注意到大量针对警察的投诉</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这表明现有程序是可以使用的</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但委员会感到关切的是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自警务投诉</w:t>
      </w:r>
      <w:proofErr w:type="gramStart"/>
      <w:r w:rsidRPr="00DF32A0">
        <w:rPr>
          <w:rFonts w:asciiTheme="majorBidi" w:eastAsiaTheme="minorEastAsia" w:hAnsiTheme="majorBidi" w:cstheme="majorBidi"/>
          <w:szCs w:val="21"/>
          <w:lang w:val="zh-CN"/>
        </w:rPr>
        <w:t>司设立</w:t>
      </w:r>
      <w:proofErr w:type="gramEnd"/>
      <w:r w:rsidRPr="00DF32A0">
        <w:rPr>
          <w:rFonts w:asciiTheme="majorBidi" w:eastAsiaTheme="minorEastAsia" w:hAnsiTheme="majorBidi" w:cstheme="majorBidi"/>
          <w:szCs w:val="21"/>
          <w:lang w:val="zh-CN"/>
        </w:rPr>
        <w:t>以来</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只有极少数案件被移交给检察长和总检察长办公室。委员会还注意到</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该司将改为独立警务投诉委员会</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12</w:t>
      </w:r>
      <w:r w:rsidRPr="00DF32A0">
        <w:rPr>
          <w:rFonts w:asciiTheme="majorBidi" w:eastAsiaTheme="minorEastAsia" w:hAnsiTheme="majorBidi" w:cstheme="majorBidi"/>
          <w:szCs w:val="21"/>
          <w:lang w:val="zh-CN"/>
        </w:rPr>
        <w:t>和第</w:t>
      </w:r>
      <w:r>
        <w:rPr>
          <w:rFonts w:asciiTheme="majorBidi" w:eastAsiaTheme="minorEastAsia" w:hAnsiTheme="majorBidi" w:cstheme="majorBidi"/>
          <w:lang w:val="zh-CN"/>
        </w:rPr>
        <w:t>13</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176552" w:rsidRDefault="008946BA" w:rsidP="008946BA">
      <w:pPr>
        <w:pStyle w:val="SingleTxtGC"/>
        <w:rPr>
          <w:rFonts w:asciiTheme="majorBidi" w:eastAsia="黑体" w:hAnsiTheme="majorBidi" w:cstheme="majorBidi"/>
          <w:b/>
          <w:bCs/>
          <w:szCs w:val="21"/>
        </w:rPr>
      </w:pPr>
      <w:r>
        <w:rPr>
          <w:rFonts w:asciiTheme="majorBidi" w:eastAsiaTheme="minorEastAsia" w:hAnsiTheme="majorBidi" w:cstheme="majorBidi"/>
          <w:lang w:val="zh-CN"/>
        </w:rPr>
        <w:t>32.</w:t>
      </w:r>
      <w:r w:rsidR="003F3E07">
        <w:rPr>
          <w:rFonts w:asciiTheme="majorBidi" w:eastAsiaTheme="minorEastAsia" w:hAnsiTheme="majorBidi" w:cstheme="majorBidi"/>
          <w:szCs w:val="21"/>
          <w:lang w:val="zh-CN"/>
        </w:rPr>
        <w:t xml:space="preserve">  </w:t>
      </w:r>
      <w:r w:rsidRPr="00176552">
        <w:rPr>
          <w:rFonts w:asciiTheme="majorBidi" w:eastAsia="黑体" w:hAnsiTheme="majorBidi" w:cstheme="majorBidi"/>
          <w:szCs w:val="21"/>
          <w:lang w:val="zh-CN"/>
        </w:rPr>
        <w:t>缔约国应</w:t>
      </w:r>
      <w:r w:rsidRPr="00176552">
        <w:rPr>
          <w:rFonts w:asciiTheme="majorBidi" w:eastAsia="黑体" w:hAnsiTheme="majorBidi" w:cstheme="majorBidi"/>
          <w:lang w:val="zh-CN"/>
        </w:rPr>
        <w:t>：</w:t>
      </w:r>
    </w:p>
    <w:p w:rsidR="008946BA" w:rsidRPr="00176552" w:rsidRDefault="008946BA" w:rsidP="008946BA">
      <w:pPr>
        <w:pStyle w:val="SingleTxtGC"/>
        <w:rPr>
          <w:rFonts w:asciiTheme="majorBidi" w:eastAsia="黑体" w:hAnsiTheme="majorBidi" w:cstheme="majorBidi"/>
          <w:b/>
          <w:bCs/>
          <w:szCs w:val="21"/>
        </w:rPr>
      </w:pPr>
      <w:r w:rsidRPr="00176552">
        <w:rPr>
          <w:rFonts w:asciiTheme="majorBidi" w:eastAsia="黑体" w:hAnsiTheme="majorBidi" w:cstheme="majorBidi"/>
          <w:szCs w:val="21"/>
          <w:lang w:val="zh-CN"/>
        </w:rPr>
        <w:tab/>
      </w:r>
      <w:r w:rsidRPr="00176552">
        <w:rPr>
          <w:rFonts w:asciiTheme="majorBidi" w:eastAsia="黑体" w:hAnsiTheme="majorBidi" w:cstheme="majorBidi"/>
          <w:lang w:val="zh-CN"/>
        </w:rPr>
        <w:t>(a)</w:t>
      </w:r>
      <w:r w:rsidR="000D1B77" w:rsidRPr="00176552">
        <w:rPr>
          <w:rFonts w:asciiTheme="majorBidi" w:eastAsia="黑体" w:hAnsiTheme="majorBidi" w:cstheme="majorBidi"/>
          <w:lang w:val="zh-CN"/>
        </w:rPr>
        <w:tab/>
      </w:r>
      <w:r w:rsidRPr="00176552">
        <w:rPr>
          <w:rFonts w:asciiTheme="majorBidi" w:eastAsia="黑体" w:hAnsiTheme="majorBidi" w:cstheme="majorBidi"/>
          <w:szCs w:val="21"/>
          <w:lang w:val="zh-CN"/>
        </w:rPr>
        <w:t>迅速、彻底、公正地调查所有关于执法人员实施酷刑和虐待的投诉</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并在必要时将被指控的行为人提起公诉</w:t>
      </w:r>
      <w:r w:rsidRPr="00176552">
        <w:rPr>
          <w:rFonts w:asciiTheme="majorBidi" w:eastAsia="黑体" w:hAnsiTheme="majorBidi" w:cstheme="majorBidi"/>
          <w:lang w:val="zh-CN"/>
        </w:rPr>
        <w:t>；</w:t>
      </w:r>
    </w:p>
    <w:p w:rsidR="008946BA" w:rsidRPr="00176552" w:rsidRDefault="008946BA" w:rsidP="008946BA">
      <w:pPr>
        <w:pStyle w:val="SingleTxtGC"/>
        <w:rPr>
          <w:rFonts w:asciiTheme="majorBidi" w:eastAsia="黑体" w:hAnsiTheme="majorBidi" w:cstheme="majorBidi"/>
          <w:b/>
          <w:bCs/>
          <w:szCs w:val="21"/>
        </w:rPr>
      </w:pPr>
      <w:r w:rsidRPr="00176552">
        <w:rPr>
          <w:rFonts w:asciiTheme="majorBidi" w:eastAsia="黑体" w:hAnsiTheme="majorBidi" w:cstheme="majorBidi"/>
          <w:szCs w:val="21"/>
          <w:lang w:val="zh-CN"/>
        </w:rPr>
        <w:tab/>
      </w:r>
      <w:r w:rsidRPr="00176552">
        <w:rPr>
          <w:rFonts w:asciiTheme="majorBidi" w:eastAsia="黑体" w:hAnsiTheme="majorBidi" w:cstheme="majorBidi"/>
          <w:lang w:val="zh-CN"/>
        </w:rPr>
        <w:t>(b)</w:t>
      </w:r>
      <w:r w:rsidR="000D1B77" w:rsidRPr="00176552">
        <w:rPr>
          <w:rFonts w:asciiTheme="majorBidi" w:eastAsia="黑体" w:hAnsiTheme="majorBidi" w:cstheme="majorBidi"/>
          <w:lang w:val="zh-CN"/>
        </w:rPr>
        <w:tab/>
      </w:r>
      <w:r w:rsidRPr="00176552">
        <w:rPr>
          <w:rFonts w:asciiTheme="majorBidi" w:eastAsia="黑体" w:hAnsiTheme="majorBidi" w:cstheme="majorBidi"/>
          <w:szCs w:val="21"/>
          <w:lang w:val="zh-CN"/>
        </w:rPr>
        <w:t>确保新的独立警务投诉委员会拥有及时、公正和彻底调查警察不当行为投诉所需的必要能力</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并在设计这个新机构的程序和行动时</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考虑到警务投诉司所遇到的种种困难</w:t>
      </w:r>
      <w:r w:rsidRPr="00176552">
        <w:rPr>
          <w:rFonts w:asciiTheme="majorBidi" w:eastAsia="黑体" w:hAnsiTheme="majorBidi" w:cstheme="majorBidi"/>
          <w:lang w:val="zh-CN"/>
        </w:rPr>
        <w:t>；</w:t>
      </w:r>
    </w:p>
    <w:p w:rsidR="008946BA" w:rsidRPr="00176552" w:rsidRDefault="008946BA" w:rsidP="008946BA">
      <w:pPr>
        <w:pStyle w:val="SingleTxtGC"/>
        <w:rPr>
          <w:rFonts w:asciiTheme="majorBidi" w:eastAsia="黑体" w:hAnsiTheme="majorBidi" w:cstheme="majorBidi"/>
          <w:b/>
          <w:bCs/>
          <w:szCs w:val="21"/>
        </w:rPr>
      </w:pPr>
      <w:r w:rsidRPr="00176552">
        <w:rPr>
          <w:rFonts w:asciiTheme="majorBidi" w:eastAsia="黑体" w:hAnsiTheme="majorBidi" w:cstheme="majorBidi"/>
          <w:szCs w:val="21"/>
          <w:lang w:val="zh-CN"/>
        </w:rPr>
        <w:tab/>
      </w:r>
      <w:r w:rsidRPr="00176552">
        <w:rPr>
          <w:rFonts w:asciiTheme="majorBidi" w:eastAsia="黑体" w:hAnsiTheme="majorBidi" w:cstheme="majorBidi"/>
          <w:lang w:val="zh-CN"/>
        </w:rPr>
        <w:t>(c)</w:t>
      </w:r>
      <w:r w:rsidR="000D1B77" w:rsidRPr="00176552">
        <w:rPr>
          <w:rFonts w:asciiTheme="majorBidi" w:eastAsia="黑体" w:hAnsiTheme="majorBidi" w:cstheme="majorBidi"/>
          <w:lang w:val="zh-CN"/>
        </w:rPr>
        <w:tab/>
      </w:r>
      <w:r w:rsidRPr="00176552">
        <w:rPr>
          <w:rFonts w:asciiTheme="majorBidi" w:eastAsia="黑体" w:hAnsiTheme="majorBidi" w:cstheme="majorBidi"/>
          <w:szCs w:val="21"/>
          <w:lang w:val="zh-CN"/>
        </w:rPr>
        <w:t>授权该委员会就如何采取纠正措施</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防止执法人员今后的不当行为和对被逮捕和被拘留者的不当对待提出建议。</w:t>
      </w:r>
    </w:p>
    <w:p w:rsidR="008946BA" w:rsidRPr="00DF32A0" w:rsidRDefault="008946BA" w:rsidP="000D1B77">
      <w:pPr>
        <w:pStyle w:val="H23GC"/>
      </w:pPr>
      <w:r w:rsidRPr="00DF32A0">
        <w:rPr>
          <w:lang w:val="zh-CN"/>
        </w:rPr>
        <w:tab/>
      </w:r>
      <w:r w:rsidRPr="00DF32A0">
        <w:rPr>
          <w:lang w:val="zh-CN"/>
        </w:rPr>
        <w:tab/>
      </w:r>
      <w:r w:rsidRPr="00DF32A0">
        <w:rPr>
          <w:lang w:val="zh-CN"/>
        </w:rPr>
        <w:t>监督和投诉机构的独立性</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33.</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委员会感到关切的是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按照现行立法</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无法保证国家人权委员会</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包括其国家预防机制司</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以及即将开始运作的独立警务投诉委员会的独立性</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特别是考虑到缔约国总统有权将这些机构成员免职</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条和第</w:t>
      </w:r>
      <w:r>
        <w:rPr>
          <w:rFonts w:asciiTheme="majorBidi" w:eastAsiaTheme="minorEastAsia" w:hAnsiTheme="majorBidi" w:cstheme="majorBidi"/>
          <w:lang w:val="zh-CN"/>
        </w:rPr>
        <w:t>11</w:t>
      </w:r>
      <w:r w:rsidRPr="00DF32A0">
        <w:rPr>
          <w:rFonts w:asciiTheme="majorBidi" w:eastAsiaTheme="minorEastAsia" w:hAnsiTheme="majorBidi" w:cstheme="majorBidi"/>
          <w:szCs w:val="21"/>
          <w:lang w:val="zh-CN"/>
        </w:rPr>
        <w:t>-</w:t>
      </w:r>
      <w:r>
        <w:rPr>
          <w:rFonts w:asciiTheme="majorBidi" w:eastAsiaTheme="minorEastAsia" w:hAnsiTheme="majorBidi" w:cstheme="majorBidi"/>
          <w:lang w:val="zh-CN"/>
        </w:rPr>
        <w:t>13</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DF32A0" w:rsidRDefault="008946BA" w:rsidP="008946BA">
      <w:pPr>
        <w:pStyle w:val="SingleTxtGC"/>
        <w:rPr>
          <w:rFonts w:asciiTheme="majorBidi" w:eastAsiaTheme="minorEastAsia" w:hAnsiTheme="majorBidi" w:cstheme="majorBidi"/>
          <w:b/>
          <w:bCs/>
          <w:szCs w:val="21"/>
        </w:rPr>
      </w:pPr>
      <w:r>
        <w:rPr>
          <w:rFonts w:asciiTheme="majorBidi" w:eastAsiaTheme="minorEastAsia" w:hAnsiTheme="majorBidi" w:cstheme="majorBidi"/>
          <w:lang w:val="zh-CN"/>
        </w:rPr>
        <w:t>34.</w:t>
      </w:r>
      <w:r w:rsidR="003F3E07">
        <w:rPr>
          <w:rFonts w:asciiTheme="majorBidi" w:eastAsiaTheme="minorEastAsia" w:hAnsiTheme="majorBidi" w:cstheme="majorBidi"/>
          <w:szCs w:val="21"/>
          <w:lang w:val="zh-CN"/>
        </w:rPr>
        <w:t xml:space="preserve">  </w:t>
      </w:r>
      <w:r w:rsidRPr="00176552">
        <w:rPr>
          <w:rFonts w:asciiTheme="majorBidi" w:eastAsia="黑体" w:hAnsiTheme="majorBidi" w:cstheme="majorBidi"/>
          <w:szCs w:val="21"/>
          <w:lang w:val="zh-CN"/>
        </w:rPr>
        <w:t>缔约国应保证国家人权委员会及其国家预防机制司和独立警务投诉委员会的独立性</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包括在法律中保障其成员的任期和授权。委员会请缔约国遵守《关于促进和保护人权的国家机构的地位的原则》</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《巴黎原则》</w:t>
      </w:r>
      <w:r w:rsidRPr="00176552">
        <w:rPr>
          <w:rFonts w:asciiTheme="majorBidi" w:eastAsia="黑体" w:hAnsiTheme="majorBidi" w:cstheme="majorBidi"/>
          <w:lang w:val="zh-CN"/>
        </w:rPr>
        <w:t>)</w:t>
      </w:r>
      <w:r w:rsidRPr="00DF32A0">
        <w:rPr>
          <w:rFonts w:asciiTheme="majorBidi" w:eastAsiaTheme="minorEastAsia" w:hAnsiTheme="majorBidi" w:cstheme="majorBidi"/>
          <w:szCs w:val="21"/>
          <w:lang w:val="zh-CN"/>
        </w:rPr>
        <w:t>。</w:t>
      </w:r>
    </w:p>
    <w:p w:rsidR="008946BA" w:rsidRPr="00DF32A0" w:rsidRDefault="008946BA" w:rsidP="000D1B77">
      <w:pPr>
        <w:pStyle w:val="H23GC"/>
      </w:pPr>
      <w:r w:rsidRPr="00DF32A0">
        <w:rPr>
          <w:lang w:val="zh-CN"/>
        </w:rPr>
        <w:lastRenderedPageBreak/>
        <w:tab/>
      </w:r>
      <w:r w:rsidRPr="00DF32A0">
        <w:rPr>
          <w:lang w:val="zh-CN"/>
        </w:rPr>
        <w:tab/>
      </w:r>
      <w:r w:rsidRPr="00DF32A0">
        <w:rPr>
          <w:lang w:val="zh-CN"/>
        </w:rPr>
        <w:t>补救和赔偿</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35.</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委员会关切地注意到</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在缔约国的立法中</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对酷刑受害者的补救和赔偿仅限于金钱赔偿</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14</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DF32A0" w:rsidRDefault="008946BA" w:rsidP="008946BA">
      <w:pPr>
        <w:pStyle w:val="SingleTxtGC"/>
        <w:rPr>
          <w:rFonts w:asciiTheme="majorBidi" w:eastAsiaTheme="minorEastAsia" w:hAnsiTheme="majorBidi" w:cstheme="majorBidi"/>
          <w:b/>
          <w:bCs/>
          <w:szCs w:val="21"/>
        </w:rPr>
      </w:pPr>
      <w:r>
        <w:rPr>
          <w:rFonts w:asciiTheme="majorBidi" w:eastAsiaTheme="minorEastAsia" w:hAnsiTheme="majorBidi" w:cstheme="majorBidi"/>
          <w:lang w:val="zh-CN"/>
        </w:rPr>
        <w:t>36.</w:t>
      </w:r>
      <w:r w:rsidR="003F3E07">
        <w:rPr>
          <w:rFonts w:asciiTheme="majorBidi" w:eastAsiaTheme="minorEastAsia" w:hAnsiTheme="majorBidi" w:cstheme="majorBidi"/>
          <w:szCs w:val="21"/>
          <w:lang w:val="zh-CN"/>
        </w:rPr>
        <w:t xml:space="preserve">  </w:t>
      </w:r>
      <w:r w:rsidRPr="00176552">
        <w:rPr>
          <w:rFonts w:asciiTheme="majorBidi" w:eastAsia="黑体" w:hAnsiTheme="majorBidi" w:cstheme="majorBidi"/>
          <w:szCs w:val="21"/>
          <w:lang w:val="zh-CN"/>
        </w:rPr>
        <w:t>缔约国应确保制定法律条款和程序</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使酷刑和虐待受害者能够获得和享有得到适足和适当补救的权利</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包括恢复原状、补偿、尽可能全面的康复、抵偿和获得真相的权利</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以及保证不再发生。在这方面</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委员会请缔约国注意其关于执行第</w:t>
      </w:r>
      <w:r w:rsidRPr="00176552">
        <w:rPr>
          <w:rFonts w:asciiTheme="majorBidi" w:eastAsia="黑体" w:hAnsiTheme="majorBidi" w:cstheme="majorBidi"/>
          <w:lang w:val="zh-CN"/>
        </w:rPr>
        <w:t>14</w:t>
      </w:r>
      <w:r w:rsidRPr="00176552">
        <w:rPr>
          <w:rFonts w:asciiTheme="majorBidi" w:eastAsia="黑体" w:hAnsiTheme="majorBidi" w:cstheme="majorBidi"/>
          <w:szCs w:val="21"/>
          <w:lang w:val="zh-CN"/>
        </w:rPr>
        <w:t>条的第</w:t>
      </w:r>
      <w:r w:rsidRPr="00176552">
        <w:rPr>
          <w:rFonts w:asciiTheme="majorBidi" w:eastAsia="黑体" w:hAnsiTheme="majorBidi" w:cstheme="majorBidi"/>
          <w:lang w:val="zh-CN"/>
        </w:rPr>
        <w:t>3</w:t>
      </w:r>
      <w:r w:rsidRPr="00176552">
        <w:rPr>
          <w:rFonts w:asciiTheme="majorBidi" w:eastAsia="黑体" w:hAnsiTheme="majorBidi" w:cstheme="majorBidi"/>
          <w:szCs w:val="21"/>
          <w:lang w:val="zh-CN"/>
        </w:rPr>
        <w:t>号一般性意见</w:t>
      </w:r>
      <w:r w:rsidRPr="00176552">
        <w:rPr>
          <w:rFonts w:asciiTheme="majorBidi" w:eastAsia="黑体" w:hAnsiTheme="majorBidi" w:cstheme="majorBidi"/>
          <w:lang w:val="zh-CN"/>
        </w:rPr>
        <w:t>(2</w:t>
      </w:r>
      <w:r w:rsidRPr="00176552">
        <w:rPr>
          <w:rFonts w:asciiTheme="majorBidi" w:eastAsia="黑体" w:hAnsiTheme="majorBidi" w:cstheme="majorBidi"/>
          <w:szCs w:val="21"/>
          <w:lang w:val="zh-CN"/>
        </w:rPr>
        <w:t>0</w:t>
      </w:r>
      <w:r w:rsidRPr="00176552">
        <w:rPr>
          <w:rFonts w:asciiTheme="majorBidi" w:eastAsia="黑体" w:hAnsiTheme="majorBidi" w:cstheme="majorBidi"/>
          <w:lang w:val="zh-CN"/>
        </w:rPr>
        <w:t>12</w:t>
      </w:r>
      <w:r w:rsidRPr="00176552">
        <w:rPr>
          <w:rFonts w:asciiTheme="majorBidi" w:eastAsia="黑体" w:hAnsiTheme="majorBidi" w:cstheme="majorBidi"/>
          <w:szCs w:val="21"/>
          <w:lang w:val="zh-CN"/>
        </w:rPr>
        <w:t>年</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w:t>
      </w:r>
    </w:p>
    <w:p w:rsidR="008946BA" w:rsidRPr="00DF32A0" w:rsidRDefault="008946BA" w:rsidP="000D1B77">
      <w:pPr>
        <w:pStyle w:val="H23GC"/>
      </w:pPr>
      <w:r w:rsidRPr="00DF32A0">
        <w:rPr>
          <w:lang w:val="zh-CN"/>
        </w:rPr>
        <w:tab/>
      </w:r>
      <w:r w:rsidRPr="00DF32A0">
        <w:rPr>
          <w:lang w:val="zh-CN"/>
        </w:rPr>
        <w:tab/>
      </w:r>
      <w:r w:rsidRPr="00DF32A0">
        <w:rPr>
          <w:lang w:val="zh-CN"/>
        </w:rPr>
        <w:t>暴力侵害女警察行为</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37.</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委员会感到关切的是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迄今为止</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女警</w:t>
      </w:r>
      <w:proofErr w:type="gramStart"/>
      <w:r w:rsidRPr="00DF32A0">
        <w:rPr>
          <w:rFonts w:asciiTheme="majorBidi" w:eastAsiaTheme="minorEastAsia" w:hAnsiTheme="majorBidi" w:cstheme="majorBidi"/>
          <w:szCs w:val="21"/>
          <w:lang w:val="zh-CN"/>
        </w:rPr>
        <w:t>察提出</w:t>
      </w:r>
      <w:proofErr w:type="gramEnd"/>
      <w:r w:rsidRPr="00DF32A0">
        <w:rPr>
          <w:rFonts w:asciiTheme="majorBidi" w:eastAsiaTheme="minorEastAsia" w:hAnsiTheme="majorBidi" w:cstheme="majorBidi"/>
          <w:szCs w:val="21"/>
          <w:lang w:val="zh-CN"/>
        </w:rPr>
        <w:t>的性骚扰和</w:t>
      </w:r>
      <w:proofErr w:type="gramStart"/>
      <w:r w:rsidRPr="00DF32A0">
        <w:rPr>
          <w:rFonts w:asciiTheme="majorBidi" w:eastAsiaTheme="minorEastAsia" w:hAnsiTheme="majorBidi" w:cstheme="majorBidi"/>
          <w:szCs w:val="21"/>
          <w:lang w:val="zh-CN"/>
        </w:rPr>
        <w:t>性侵投诉</w:t>
      </w:r>
      <w:proofErr w:type="gramEnd"/>
      <w:r w:rsidRPr="00DF32A0">
        <w:rPr>
          <w:rFonts w:asciiTheme="majorBidi" w:eastAsiaTheme="minorEastAsia" w:hAnsiTheme="majorBidi" w:cstheme="majorBidi"/>
          <w:szCs w:val="21"/>
          <w:lang w:val="zh-CN"/>
        </w:rPr>
        <w:t>无一导致刑事指控。委员会还感到关切的是</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在解决这些投诉方面存在长期拖延</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12</w:t>
      </w:r>
      <w:r w:rsidRPr="00DF32A0">
        <w:rPr>
          <w:rFonts w:asciiTheme="majorBidi" w:eastAsiaTheme="minorEastAsia" w:hAnsiTheme="majorBidi" w:cstheme="majorBidi"/>
          <w:szCs w:val="21"/>
          <w:lang w:val="zh-CN"/>
        </w:rPr>
        <w:t>和第</w:t>
      </w:r>
      <w:r>
        <w:rPr>
          <w:rFonts w:asciiTheme="majorBidi" w:eastAsiaTheme="minorEastAsia" w:hAnsiTheme="majorBidi" w:cstheme="majorBidi"/>
          <w:lang w:val="zh-CN"/>
        </w:rPr>
        <w:t>13</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176552" w:rsidRDefault="008946BA" w:rsidP="008946BA">
      <w:pPr>
        <w:pStyle w:val="SingleTxtGC"/>
        <w:rPr>
          <w:rFonts w:asciiTheme="majorBidi" w:eastAsia="黑体" w:hAnsiTheme="majorBidi" w:cstheme="majorBidi"/>
          <w:b/>
          <w:bCs/>
          <w:szCs w:val="21"/>
        </w:rPr>
      </w:pPr>
      <w:r>
        <w:rPr>
          <w:rFonts w:asciiTheme="majorBidi" w:eastAsiaTheme="minorEastAsia" w:hAnsiTheme="majorBidi" w:cstheme="majorBidi"/>
          <w:lang w:val="zh-CN"/>
        </w:rPr>
        <w:t>38.</w:t>
      </w:r>
      <w:r w:rsidR="003F3E07">
        <w:rPr>
          <w:rFonts w:asciiTheme="majorBidi" w:eastAsiaTheme="minorEastAsia" w:hAnsiTheme="majorBidi" w:cstheme="majorBidi"/>
          <w:szCs w:val="21"/>
          <w:lang w:val="zh-CN"/>
        </w:rPr>
        <w:t xml:space="preserve">  </w:t>
      </w:r>
      <w:r w:rsidRPr="00176552">
        <w:rPr>
          <w:rFonts w:asciiTheme="majorBidi" w:eastAsia="黑体" w:hAnsiTheme="majorBidi" w:cstheme="majorBidi"/>
          <w:szCs w:val="21"/>
          <w:lang w:val="zh-CN"/>
        </w:rPr>
        <w:t>缔约国应</w:t>
      </w:r>
      <w:r w:rsidRPr="00176552">
        <w:rPr>
          <w:rFonts w:asciiTheme="majorBidi" w:eastAsia="黑体" w:hAnsiTheme="majorBidi" w:cstheme="majorBidi"/>
          <w:lang w:val="zh-CN"/>
        </w:rPr>
        <w:t>：</w:t>
      </w:r>
    </w:p>
    <w:p w:rsidR="008946BA" w:rsidRPr="00176552" w:rsidRDefault="008946BA" w:rsidP="008946BA">
      <w:pPr>
        <w:pStyle w:val="SingleTxtGC"/>
        <w:rPr>
          <w:rFonts w:asciiTheme="majorBidi" w:eastAsia="黑体" w:hAnsiTheme="majorBidi" w:cstheme="majorBidi"/>
          <w:b/>
          <w:bCs/>
          <w:szCs w:val="21"/>
        </w:rPr>
      </w:pPr>
      <w:r w:rsidRPr="00176552">
        <w:rPr>
          <w:rFonts w:asciiTheme="majorBidi" w:eastAsia="黑体" w:hAnsiTheme="majorBidi" w:cstheme="majorBidi"/>
          <w:szCs w:val="21"/>
          <w:lang w:val="zh-CN"/>
        </w:rPr>
        <w:tab/>
      </w:r>
      <w:r w:rsidRPr="00176552">
        <w:rPr>
          <w:rFonts w:asciiTheme="majorBidi" w:eastAsia="黑体" w:hAnsiTheme="majorBidi" w:cstheme="majorBidi"/>
          <w:lang w:val="zh-CN"/>
        </w:rPr>
        <w:t>(a)</w:t>
      </w:r>
      <w:r w:rsidR="000D1B77" w:rsidRPr="00176552">
        <w:rPr>
          <w:rFonts w:asciiTheme="majorBidi" w:eastAsia="黑体" w:hAnsiTheme="majorBidi" w:cstheme="majorBidi"/>
          <w:lang w:val="zh-CN"/>
        </w:rPr>
        <w:tab/>
      </w:r>
      <w:r w:rsidRPr="00176552">
        <w:rPr>
          <w:rFonts w:asciiTheme="majorBidi" w:eastAsia="黑体" w:hAnsiTheme="majorBidi" w:cstheme="majorBidi"/>
          <w:szCs w:val="21"/>
          <w:lang w:val="zh-CN"/>
        </w:rPr>
        <w:t>确保暴力侵害女警</w:t>
      </w:r>
      <w:proofErr w:type="gramStart"/>
      <w:r w:rsidRPr="00176552">
        <w:rPr>
          <w:rFonts w:asciiTheme="majorBidi" w:eastAsia="黑体" w:hAnsiTheme="majorBidi" w:cstheme="majorBidi"/>
          <w:szCs w:val="21"/>
          <w:lang w:val="zh-CN"/>
        </w:rPr>
        <w:t>察投诉</w:t>
      </w:r>
      <w:proofErr w:type="gramEnd"/>
      <w:r w:rsidRPr="00176552">
        <w:rPr>
          <w:rFonts w:asciiTheme="majorBidi" w:eastAsia="黑体" w:hAnsiTheme="majorBidi" w:cstheme="majorBidi"/>
          <w:szCs w:val="21"/>
          <w:lang w:val="zh-CN"/>
        </w:rPr>
        <w:t>机制具有有效性、对性别问题敏感并促进性别平等</w:t>
      </w:r>
      <w:r w:rsidRPr="00176552">
        <w:rPr>
          <w:rFonts w:asciiTheme="majorBidi" w:eastAsia="黑体" w:hAnsiTheme="majorBidi" w:cstheme="majorBidi"/>
          <w:lang w:val="zh-CN"/>
        </w:rPr>
        <w:t>；</w:t>
      </w:r>
    </w:p>
    <w:p w:rsidR="008946BA" w:rsidRPr="00176552" w:rsidRDefault="008946BA" w:rsidP="008946BA">
      <w:pPr>
        <w:pStyle w:val="SingleTxtGC"/>
        <w:rPr>
          <w:rFonts w:asciiTheme="majorBidi" w:eastAsia="黑体" w:hAnsiTheme="majorBidi" w:cstheme="majorBidi"/>
          <w:b/>
          <w:bCs/>
          <w:szCs w:val="21"/>
        </w:rPr>
      </w:pPr>
      <w:r w:rsidRPr="00176552">
        <w:rPr>
          <w:rFonts w:asciiTheme="majorBidi" w:eastAsia="黑体" w:hAnsiTheme="majorBidi" w:cstheme="majorBidi"/>
          <w:szCs w:val="21"/>
          <w:lang w:val="zh-CN"/>
        </w:rPr>
        <w:tab/>
      </w:r>
      <w:r w:rsidRPr="00176552">
        <w:rPr>
          <w:rFonts w:asciiTheme="majorBidi" w:eastAsia="黑体" w:hAnsiTheme="majorBidi" w:cstheme="majorBidi"/>
          <w:lang w:val="zh-CN"/>
        </w:rPr>
        <w:t>(b)</w:t>
      </w:r>
      <w:r w:rsidR="000D1B77" w:rsidRPr="00176552">
        <w:rPr>
          <w:rFonts w:asciiTheme="majorBidi" w:eastAsia="黑体" w:hAnsiTheme="majorBidi" w:cstheme="majorBidi"/>
          <w:lang w:val="zh-CN"/>
        </w:rPr>
        <w:tab/>
      </w:r>
      <w:r w:rsidRPr="00176552">
        <w:rPr>
          <w:rFonts w:asciiTheme="majorBidi" w:eastAsia="黑体" w:hAnsiTheme="majorBidi" w:cstheme="majorBidi"/>
          <w:szCs w:val="21"/>
          <w:lang w:val="zh-CN"/>
        </w:rPr>
        <w:t>对暴力侵害女警</w:t>
      </w:r>
      <w:proofErr w:type="gramStart"/>
      <w:r w:rsidRPr="00176552">
        <w:rPr>
          <w:rFonts w:asciiTheme="majorBidi" w:eastAsia="黑体" w:hAnsiTheme="majorBidi" w:cstheme="majorBidi"/>
          <w:szCs w:val="21"/>
          <w:lang w:val="zh-CN"/>
        </w:rPr>
        <w:t>察案件</w:t>
      </w:r>
      <w:proofErr w:type="gramEnd"/>
      <w:r w:rsidRPr="00176552">
        <w:rPr>
          <w:rFonts w:asciiTheme="majorBidi" w:eastAsia="黑体" w:hAnsiTheme="majorBidi" w:cstheme="majorBidi"/>
          <w:szCs w:val="21"/>
          <w:lang w:val="zh-CN"/>
        </w:rPr>
        <w:t>的程序缓慢问题开展进一步的调查</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并提供详细资料</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说明这些案件的调查情况</w:t>
      </w:r>
      <w:r w:rsidRPr="00176552">
        <w:rPr>
          <w:rFonts w:asciiTheme="majorBidi" w:eastAsia="黑体" w:hAnsiTheme="majorBidi" w:cstheme="majorBidi"/>
          <w:lang w:val="zh-CN"/>
        </w:rPr>
        <w:t>；</w:t>
      </w:r>
    </w:p>
    <w:p w:rsidR="008946BA" w:rsidRPr="00DF32A0" w:rsidRDefault="008946BA" w:rsidP="008946BA">
      <w:pPr>
        <w:pStyle w:val="SingleTxtGC"/>
        <w:rPr>
          <w:rFonts w:asciiTheme="majorBidi" w:eastAsiaTheme="minorEastAsia" w:hAnsiTheme="majorBidi" w:cstheme="majorBidi"/>
          <w:b/>
          <w:bCs/>
          <w:szCs w:val="21"/>
        </w:rPr>
      </w:pPr>
      <w:r w:rsidRPr="00176552">
        <w:rPr>
          <w:rFonts w:asciiTheme="majorBidi" w:eastAsia="黑体" w:hAnsiTheme="majorBidi" w:cstheme="majorBidi"/>
          <w:szCs w:val="21"/>
          <w:lang w:val="zh-CN"/>
        </w:rPr>
        <w:tab/>
      </w:r>
      <w:r w:rsidRPr="00176552">
        <w:rPr>
          <w:rFonts w:asciiTheme="majorBidi" w:eastAsia="黑体" w:hAnsiTheme="majorBidi" w:cstheme="majorBidi"/>
          <w:lang w:val="zh-CN"/>
        </w:rPr>
        <w:t>(c)</w:t>
      </w:r>
      <w:r w:rsidR="000D1B77" w:rsidRPr="00176552">
        <w:rPr>
          <w:rFonts w:asciiTheme="majorBidi" w:eastAsia="黑体" w:hAnsiTheme="majorBidi" w:cstheme="majorBidi"/>
          <w:lang w:val="zh-CN"/>
        </w:rPr>
        <w:tab/>
      </w:r>
      <w:r w:rsidRPr="00176552">
        <w:rPr>
          <w:rFonts w:asciiTheme="majorBidi" w:eastAsia="黑体" w:hAnsiTheme="majorBidi" w:cstheme="majorBidi"/>
          <w:szCs w:val="21"/>
          <w:lang w:val="zh-CN"/>
        </w:rPr>
        <w:t>确保除其他外通过对性别问题敏感的培训</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防止这种暴力行为</w:t>
      </w:r>
      <w:r w:rsidRPr="00DF32A0">
        <w:rPr>
          <w:rFonts w:asciiTheme="majorBidi" w:eastAsiaTheme="minorEastAsia" w:hAnsiTheme="majorBidi" w:cstheme="majorBidi"/>
          <w:szCs w:val="21"/>
          <w:lang w:val="zh-CN"/>
        </w:rPr>
        <w:t>。</w:t>
      </w:r>
    </w:p>
    <w:p w:rsidR="008946BA" w:rsidRPr="00DF32A0" w:rsidRDefault="008946BA" w:rsidP="000D1B77">
      <w:pPr>
        <w:pStyle w:val="H23GC"/>
      </w:pPr>
      <w:r w:rsidRPr="00DF32A0">
        <w:rPr>
          <w:lang w:val="zh-CN"/>
        </w:rPr>
        <w:tab/>
      </w:r>
      <w:r w:rsidRPr="00DF32A0">
        <w:rPr>
          <w:lang w:val="zh-CN"/>
        </w:rPr>
        <w:tab/>
      </w:r>
      <w:r w:rsidRPr="00DF32A0">
        <w:rPr>
          <w:lang w:val="zh-CN"/>
        </w:rPr>
        <w:t>培训</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39.</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委员会注意到为警察和监狱人员提供的各种人权培训。但委员会遗憾地注意到</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关于《公约》及其《任择议定书》的具体而有系统的培训有限</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1</w:t>
      </w:r>
      <w:r w:rsidRPr="00DF32A0">
        <w:rPr>
          <w:rFonts w:asciiTheme="majorBidi" w:eastAsiaTheme="minorEastAsia" w:hAnsiTheme="majorBidi" w:cstheme="majorBidi"/>
          <w:szCs w:val="21"/>
          <w:lang w:val="zh-CN"/>
        </w:rPr>
        <w:t>0</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DF32A0" w:rsidRDefault="008946BA" w:rsidP="008946BA">
      <w:pPr>
        <w:pStyle w:val="SingleTxtGC"/>
        <w:rPr>
          <w:rFonts w:asciiTheme="majorBidi" w:eastAsiaTheme="minorEastAsia" w:hAnsiTheme="majorBidi" w:cstheme="majorBidi"/>
          <w:b/>
          <w:bCs/>
          <w:szCs w:val="21"/>
        </w:rPr>
      </w:pPr>
      <w:r>
        <w:rPr>
          <w:rFonts w:asciiTheme="majorBidi" w:eastAsiaTheme="minorEastAsia" w:hAnsiTheme="majorBidi" w:cstheme="majorBidi"/>
          <w:lang w:val="zh-CN"/>
        </w:rPr>
        <w:t>40.</w:t>
      </w:r>
      <w:r w:rsidR="003F3E07">
        <w:rPr>
          <w:rFonts w:asciiTheme="majorBidi" w:eastAsiaTheme="minorEastAsia" w:hAnsiTheme="majorBidi" w:cstheme="majorBidi"/>
          <w:szCs w:val="21"/>
          <w:lang w:val="zh-CN"/>
        </w:rPr>
        <w:t xml:space="preserve">  </w:t>
      </w:r>
      <w:r w:rsidRPr="00176552">
        <w:rPr>
          <w:rFonts w:asciiTheme="majorBidi" w:eastAsia="黑体" w:hAnsiTheme="majorBidi" w:cstheme="majorBidi"/>
          <w:szCs w:val="21"/>
          <w:lang w:val="zh-CN"/>
        </w:rPr>
        <w:t>缔约国应确保关于《公约》及其《任择议定书》的培训方案扩大到所有执法人员</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包括文职和军职人员</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医务人员</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公职人员</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以及与被剥夺自由者打交道的其他人。这应包括介绍如何使用《酷刑和其他残忍、不人道或有辱人格的待遇或处罚的有效调查和文件记录手册》</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《伊斯坦布尔议定书》</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。缔约国还应该评估这些方案的影响或成果。</w:t>
      </w:r>
    </w:p>
    <w:p w:rsidR="008946BA" w:rsidRPr="00DF32A0" w:rsidRDefault="008946BA" w:rsidP="000D1B77">
      <w:pPr>
        <w:pStyle w:val="H23GC"/>
      </w:pPr>
      <w:r w:rsidRPr="00DF32A0">
        <w:rPr>
          <w:lang w:val="zh-CN"/>
        </w:rPr>
        <w:tab/>
      </w:r>
      <w:r w:rsidRPr="00DF32A0">
        <w:rPr>
          <w:lang w:val="zh-CN"/>
        </w:rPr>
        <w:tab/>
      </w:r>
      <w:r w:rsidRPr="00DF32A0">
        <w:rPr>
          <w:lang w:val="zh-CN"/>
        </w:rPr>
        <w:t>暴力侵害妇女行为</w:t>
      </w:r>
    </w:p>
    <w:p w:rsidR="008946BA" w:rsidRPr="00DF32A0" w:rsidRDefault="008946BA" w:rsidP="008946BA">
      <w:pPr>
        <w:pStyle w:val="SingleTxtGC"/>
        <w:rPr>
          <w:rFonts w:asciiTheme="majorBidi" w:eastAsiaTheme="minorEastAsia" w:hAnsiTheme="majorBidi" w:cstheme="majorBidi"/>
          <w:szCs w:val="21"/>
        </w:rPr>
      </w:pPr>
      <w:r>
        <w:rPr>
          <w:rFonts w:asciiTheme="majorBidi" w:eastAsiaTheme="minorEastAsia" w:hAnsiTheme="majorBidi" w:cstheme="majorBidi"/>
          <w:lang w:val="zh-CN"/>
        </w:rPr>
        <w:t>41.</w:t>
      </w:r>
      <w:r w:rsidR="003F3E07">
        <w:rPr>
          <w:rFonts w:asciiTheme="majorBidi" w:eastAsiaTheme="minorEastAsia" w:hAnsiTheme="majorBidi" w:cstheme="majorBidi"/>
          <w:szCs w:val="21"/>
          <w:lang w:val="zh-CN"/>
        </w:rPr>
        <w:t xml:space="preserve">  </w:t>
      </w:r>
      <w:r w:rsidRPr="00DF32A0">
        <w:rPr>
          <w:rFonts w:asciiTheme="majorBidi" w:eastAsiaTheme="minorEastAsia" w:hAnsiTheme="majorBidi" w:cstheme="majorBidi"/>
          <w:szCs w:val="21"/>
          <w:lang w:val="zh-CN"/>
        </w:rPr>
        <w:t>委员会欢迎缔约国采取了各种措施</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包括通过了一项结束性别暴力的国家行动计划</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通过了一项扩大家庭暴力定义范围的修正案</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并在建设性对话中承认</w:t>
      </w:r>
      <w:r>
        <w:rPr>
          <w:rFonts w:asciiTheme="majorBidi" w:eastAsiaTheme="minorEastAsia" w:hAnsiTheme="majorBidi" w:cstheme="majorBidi" w:hint="eastAsia"/>
          <w:lang w:val="zh-CN"/>
        </w:rPr>
        <w:t>“</w:t>
      </w:r>
      <w:r w:rsidRPr="00DF32A0">
        <w:rPr>
          <w:rFonts w:asciiTheme="majorBidi" w:eastAsiaTheme="minorEastAsia" w:hAnsiTheme="majorBidi" w:cstheme="majorBidi"/>
          <w:szCs w:val="21"/>
          <w:lang w:val="zh-CN"/>
        </w:rPr>
        <w:t>消除家庭暴力是一项长期的事业</w:t>
      </w:r>
      <w:r>
        <w:rPr>
          <w:rFonts w:asciiTheme="majorBidi" w:eastAsiaTheme="minorEastAsia" w:hAnsiTheme="majorBidi" w:cstheme="majorBidi" w:hint="eastAsia"/>
          <w:lang w:val="zh-CN"/>
        </w:rPr>
        <w:t>”</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但委员会感到关切的是</w:t>
      </w:r>
      <w:r>
        <w:rPr>
          <w:rFonts w:asciiTheme="majorBidi" w:eastAsiaTheme="minorEastAsia" w:hAnsiTheme="majorBidi" w:cstheme="majorBidi"/>
          <w:lang w:val="zh-CN"/>
        </w:rPr>
        <w:t>：</w:t>
      </w:r>
    </w:p>
    <w:p w:rsidR="008946BA" w:rsidRPr="00DF32A0" w:rsidRDefault="008946BA" w:rsidP="008946BA">
      <w:pPr>
        <w:pStyle w:val="SingleTxtGC"/>
        <w:rPr>
          <w:rFonts w:asciiTheme="majorBidi" w:eastAsiaTheme="minorEastAsia" w:hAnsiTheme="majorBidi" w:cstheme="majorBidi"/>
          <w:szCs w:val="21"/>
        </w:rPr>
      </w:pPr>
      <w:r w:rsidRPr="00DF32A0">
        <w:rPr>
          <w:rFonts w:asciiTheme="majorBidi" w:eastAsiaTheme="minorEastAsia" w:hAnsiTheme="majorBidi" w:cstheme="majorBidi"/>
          <w:szCs w:val="21"/>
          <w:lang w:val="zh-CN"/>
        </w:rPr>
        <w:tab/>
      </w:r>
      <w:r>
        <w:rPr>
          <w:rFonts w:asciiTheme="majorBidi" w:eastAsiaTheme="minorEastAsia" w:hAnsiTheme="majorBidi" w:cstheme="majorBidi"/>
          <w:lang w:val="zh-CN"/>
        </w:rPr>
        <w:t>(a)</w:t>
      </w:r>
      <w:r w:rsidR="000D1B77">
        <w:rPr>
          <w:rFonts w:asciiTheme="majorBidi" w:eastAsiaTheme="minorEastAsia" w:hAnsiTheme="majorBidi" w:cstheme="majorBidi"/>
          <w:lang w:val="zh-CN"/>
        </w:rPr>
        <w:tab/>
      </w:r>
      <w:r w:rsidRPr="00DF32A0">
        <w:rPr>
          <w:rFonts w:asciiTheme="majorBidi" w:eastAsiaTheme="minorEastAsia" w:hAnsiTheme="majorBidi" w:cstheme="majorBidi"/>
          <w:szCs w:val="21"/>
          <w:lang w:val="zh-CN"/>
        </w:rPr>
        <w:t>婚内强奸尚未被定为犯罪</w:t>
      </w:r>
      <w:r>
        <w:rPr>
          <w:rFonts w:asciiTheme="majorBidi" w:eastAsiaTheme="minorEastAsia" w:hAnsiTheme="majorBidi" w:cstheme="majorBidi"/>
          <w:lang w:val="zh-CN"/>
        </w:rPr>
        <w:t>；</w:t>
      </w:r>
    </w:p>
    <w:p w:rsidR="008946BA" w:rsidRPr="00DF32A0" w:rsidRDefault="008946BA" w:rsidP="008946BA">
      <w:pPr>
        <w:pStyle w:val="SingleTxtGC"/>
        <w:rPr>
          <w:rFonts w:asciiTheme="majorBidi" w:eastAsiaTheme="minorEastAsia" w:hAnsiTheme="majorBidi" w:cstheme="majorBidi"/>
          <w:szCs w:val="21"/>
        </w:rPr>
      </w:pPr>
      <w:r w:rsidRPr="00DF32A0">
        <w:rPr>
          <w:rFonts w:asciiTheme="majorBidi" w:eastAsiaTheme="minorEastAsia" w:hAnsiTheme="majorBidi" w:cstheme="majorBidi"/>
          <w:szCs w:val="21"/>
          <w:lang w:val="zh-CN"/>
        </w:rPr>
        <w:tab/>
      </w:r>
      <w:r>
        <w:rPr>
          <w:rFonts w:asciiTheme="majorBidi" w:eastAsiaTheme="minorEastAsia" w:hAnsiTheme="majorBidi" w:cstheme="majorBidi"/>
          <w:lang w:val="zh-CN"/>
        </w:rPr>
        <w:t>(b)</w:t>
      </w:r>
      <w:r w:rsidR="000D1B77">
        <w:rPr>
          <w:rFonts w:asciiTheme="majorBidi" w:eastAsiaTheme="minorEastAsia" w:hAnsiTheme="majorBidi" w:cstheme="majorBidi"/>
          <w:lang w:val="zh-CN"/>
        </w:rPr>
        <w:tab/>
      </w:r>
      <w:r w:rsidRPr="00DF32A0">
        <w:rPr>
          <w:rFonts w:asciiTheme="majorBidi" w:eastAsiaTheme="minorEastAsia" w:hAnsiTheme="majorBidi" w:cstheme="majorBidi"/>
          <w:szCs w:val="21"/>
          <w:lang w:val="zh-CN"/>
        </w:rPr>
        <w:t>《刑法典》第</w:t>
      </w:r>
      <w:r>
        <w:rPr>
          <w:rFonts w:asciiTheme="majorBidi" w:eastAsiaTheme="minorEastAsia" w:hAnsiTheme="majorBidi" w:cstheme="majorBidi"/>
          <w:lang w:val="zh-CN"/>
        </w:rPr>
        <w:t>242</w:t>
      </w:r>
      <w:r w:rsidRPr="00DF32A0">
        <w:rPr>
          <w:rFonts w:asciiTheme="majorBidi" w:eastAsiaTheme="minorEastAsia" w:hAnsiTheme="majorBidi" w:cstheme="majorBidi"/>
          <w:szCs w:val="21"/>
          <w:lang w:val="zh-CN"/>
        </w:rPr>
        <w:t>条关于通奸案中过失杀人的规定未被废除</w:t>
      </w:r>
      <w:r>
        <w:rPr>
          <w:rFonts w:asciiTheme="majorBidi" w:eastAsiaTheme="minorEastAsia" w:hAnsiTheme="majorBidi" w:cstheme="majorBidi"/>
          <w:lang w:val="zh-CN"/>
        </w:rPr>
        <w:t>；</w:t>
      </w:r>
    </w:p>
    <w:p w:rsidR="008946BA" w:rsidRPr="00DF32A0" w:rsidRDefault="008946BA" w:rsidP="008946BA">
      <w:pPr>
        <w:pStyle w:val="SingleTxtGC"/>
        <w:rPr>
          <w:rFonts w:asciiTheme="majorBidi" w:eastAsiaTheme="minorEastAsia" w:hAnsiTheme="majorBidi" w:cstheme="majorBidi"/>
          <w:szCs w:val="21"/>
        </w:rPr>
      </w:pPr>
      <w:r w:rsidRPr="00DF32A0">
        <w:rPr>
          <w:rFonts w:asciiTheme="majorBidi" w:eastAsiaTheme="minorEastAsia" w:hAnsiTheme="majorBidi" w:cstheme="majorBidi"/>
          <w:szCs w:val="21"/>
          <w:lang w:val="zh-CN"/>
        </w:rPr>
        <w:tab/>
      </w:r>
      <w:r>
        <w:rPr>
          <w:rFonts w:asciiTheme="majorBidi" w:eastAsiaTheme="minorEastAsia" w:hAnsiTheme="majorBidi" w:cstheme="majorBidi"/>
          <w:lang w:val="zh-CN"/>
        </w:rPr>
        <w:t>(c)</w:t>
      </w:r>
      <w:r w:rsidR="000D1B77">
        <w:rPr>
          <w:rFonts w:asciiTheme="majorBidi" w:eastAsiaTheme="minorEastAsia" w:hAnsiTheme="majorBidi" w:cstheme="majorBidi"/>
          <w:lang w:val="zh-CN"/>
        </w:rPr>
        <w:tab/>
      </w:r>
      <w:r w:rsidRPr="00DF32A0">
        <w:rPr>
          <w:rFonts w:asciiTheme="majorBidi" w:eastAsiaTheme="minorEastAsia" w:hAnsiTheme="majorBidi" w:cstheme="majorBidi"/>
          <w:szCs w:val="21"/>
          <w:lang w:val="zh-CN"/>
        </w:rPr>
        <w:t>贩运相关罪行的犯罪人没有根据《打击贩运人口法》受到起诉和定罪</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在很大程度上是因为仍在使用其他法律</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1</w:t>
      </w:r>
      <w:r w:rsidRPr="00DF32A0">
        <w:rPr>
          <w:rFonts w:asciiTheme="majorBidi" w:eastAsiaTheme="minorEastAsia" w:hAnsiTheme="majorBidi" w:cstheme="majorBidi"/>
          <w:szCs w:val="21"/>
          <w:lang w:val="zh-CN"/>
        </w:rPr>
        <w:t>、第</w:t>
      </w:r>
      <w:r>
        <w:rPr>
          <w:rFonts w:asciiTheme="majorBidi" w:eastAsiaTheme="minorEastAsia" w:hAnsiTheme="majorBidi" w:cstheme="majorBidi"/>
          <w:lang w:val="zh-CN"/>
        </w:rPr>
        <w:t>2</w:t>
      </w:r>
      <w:r w:rsidRPr="00DF32A0">
        <w:rPr>
          <w:rFonts w:asciiTheme="majorBidi" w:eastAsiaTheme="minorEastAsia" w:hAnsiTheme="majorBidi" w:cstheme="majorBidi"/>
          <w:szCs w:val="21"/>
          <w:lang w:val="zh-CN"/>
        </w:rPr>
        <w:t>和第</w:t>
      </w:r>
      <w:r>
        <w:rPr>
          <w:rFonts w:asciiTheme="majorBidi" w:eastAsiaTheme="minorEastAsia" w:hAnsiTheme="majorBidi" w:cstheme="majorBidi"/>
          <w:lang w:val="zh-CN"/>
        </w:rPr>
        <w:t>16</w:t>
      </w:r>
      <w:r w:rsidRPr="00DF32A0">
        <w:rPr>
          <w:rFonts w:asciiTheme="majorBidi" w:eastAsiaTheme="minorEastAsia" w:hAnsiTheme="majorBidi" w:cstheme="majorBidi"/>
          <w:szCs w:val="21"/>
          <w:lang w:val="zh-CN"/>
        </w:rPr>
        <w:t>条</w:t>
      </w:r>
      <w:r>
        <w:rPr>
          <w:rFonts w:asciiTheme="majorBidi" w:eastAsiaTheme="minorEastAsia" w:hAnsiTheme="majorBidi" w:cstheme="majorBidi"/>
          <w:lang w:val="zh-CN"/>
        </w:rPr>
        <w:t>)</w:t>
      </w:r>
      <w:r w:rsidRPr="00DF32A0">
        <w:rPr>
          <w:rFonts w:asciiTheme="majorBidi" w:eastAsiaTheme="minorEastAsia" w:hAnsiTheme="majorBidi" w:cstheme="majorBidi"/>
          <w:szCs w:val="21"/>
          <w:lang w:val="zh-CN"/>
        </w:rPr>
        <w:t>。</w:t>
      </w:r>
    </w:p>
    <w:p w:rsidR="008946BA" w:rsidRPr="00176552" w:rsidRDefault="008946BA" w:rsidP="008946BA">
      <w:pPr>
        <w:pStyle w:val="SingleTxtGC"/>
        <w:rPr>
          <w:rFonts w:asciiTheme="majorBidi" w:eastAsia="黑体" w:hAnsiTheme="majorBidi" w:cstheme="majorBidi"/>
          <w:b/>
          <w:bCs/>
          <w:szCs w:val="21"/>
        </w:rPr>
      </w:pPr>
      <w:r>
        <w:rPr>
          <w:rFonts w:asciiTheme="majorBidi" w:eastAsiaTheme="minorEastAsia" w:hAnsiTheme="majorBidi" w:cstheme="majorBidi"/>
          <w:lang w:val="zh-CN"/>
        </w:rPr>
        <w:t>42.</w:t>
      </w:r>
      <w:r w:rsidR="003F3E07">
        <w:rPr>
          <w:rFonts w:asciiTheme="majorBidi" w:eastAsiaTheme="minorEastAsia" w:hAnsiTheme="majorBidi" w:cstheme="majorBidi"/>
          <w:szCs w:val="21"/>
          <w:lang w:val="zh-CN"/>
        </w:rPr>
        <w:t xml:space="preserve">  </w:t>
      </w:r>
      <w:r w:rsidRPr="00176552">
        <w:rPr>
          <w:rFonts w:asciiTheme="majorBidi" w:eastAsia="黑体" w:hAnsiTheme="majorBidi" w:cstheme="majorBidi"/>
          <w:szCs w:val="21"/>
          <w:lang w:val="zh-CN"/>
        </w:rPr>
        <w:t>缔约国应继续努力实现其刑事立法的现代化</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以处理暴力侵害妇女案件</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包括家庭暴力和贩运人口</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尤其是通过以下方式</w:t>
      </w:r>
      <w:r w:rsidRPr="00176552">
        <w:rPr>
          <w:rFonts w:asciiTheme="majorBidi" w:eastAsia="黑体" w:hAnsiTheme="majorBidi" w:cstheme="majorBidi"/>
          <w:lang w:val="zh-CN"/>
        </w:rPr>
        <w:t>：</w:t>
      </w:r>
    </w:p>
    <w:p w:rsidR="008946BA" w:rsidRPr="00176552" w:rsidRDefault="008946BA" w:rsidP="008946BA">
      <w:pPr>
        <w:pStyle w:val="SingleTxtGC"/>
        <w:rPr>
          <w:rFonts w:asciiTheme="majorBidi" w:eastAsia="黑体" w:hAnsiTheme="majorBidi" w:cstheme="majorBidi"/>
          <w:b/>
          <w:bCs/>
          <w:szCs w:val="21"/>
        </w:rPr>
      </w:pPr>
      <w:r w:rsidRPr="00176552">
        <w:rPr>
          <w:rFonts w:asciiTheme="majorBidi" w:eastAsia="黑体" w:hAnsiTheme="majorBidi" w:cstheme="majorBidi"/>
          <w:szCs w:val="21"/>
          <w:lang w:val="zh-CN"/>
        </w:rPr>
        <w:lastRenderedPageBreak/>
        <w:tab/>
      </w:r>
      <w:r w:rsidRPr="00176552">
        <w:rPr>
          <w:rFonts w:asciiTheme="majorBidi" w:eastAsia="黑体" w:hAnsiTheme="majorBidi" w:cstheme="majorBidi"/>
          <w:lang w:val="zh-CN"/>
        </w:rPr>
        <w:t>(a)</w:t>
      </w:r>
      <w:r w:rsidR="000D1B77" w:rsidRPr="00176552">
        <w:rPr>
          <w:rFonts w:asciiTheme="majorBidi" w:eastAsia="黑体" w:hAnsiTheme="majorBidi" w:cstheme="majorBidi"/>
          <w:lang w:val="zh-CN"/>
        </w:rPr>
        <w:tab/>
      </w:r>
      <w:r w:rsidRPr="00176552">
        <w:rPr>
          <w:rFonts w:asciiTheme="majorBidi" w:eastAsia="黑体" w:hAnsiTheme="majorBidi" w:cstheme="majorBidi"/>
          <w:szCs w:val="21"/>
          <w:lang w:val="zh-CN"/>
        </w:rPr>
        <w:t>将婚内强奸定为一项具体的刑事罪</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并处以适当刑罚</w:t>
      </w:r>
      <w:r w:rsidRPr="00176552">
        <w:rPr>
          <w:rFonts w:asciiTheme="majorBidi" w:eastAsia="黑体" w:hAnsiTheme="majorBidi" w:cstheme="majorBidi"/>
          <w:lang w:val="zh-CN"/>
        </w:rPr>
        <w:t>；</w:t>
      </w:r>
    </w:p>
    <w:p w:rsidR="008946BA" w:rsidRPr="00176552" w:rsidRDefault="008946BA" w:rsidP="008946BA">
      <w:pPr>
        <w:pStyle w:val="SingleTxtGC"/>
        <w:rPr>
          <w:rFonts w:asciiTheme="majorBidi" w:eastAsia="黑体" w:hAnsiTheme="majorBidi" w:cstheme="majorBidi"/>
          <w:b/>
          <w:bCs/>
          <w:szCs w:val="21"/>
        </w:rPr>
      </w:pPr>
      <w:r w:rsidRPr="00176552">
        <w:rPr>
          <w:rFonts w:asciiTheme="majorBidi" w:eastAsia="黑体" w:hAnsiTheme="majorBidi" w:cstheme="majorBidi"/>
          <w:szCs w:val="21"/>
          <w:lang w:val="zh-CN"/>
        </w:rPr>
        <w:tab/>
      </w:r>
      <w:r w:rsidRPr="00176552">
        <w:rPr>
          <w:rFonts w:asciiTheme="majorBidi" w:eastAsia="黑体" w:hAnsiTheme="majorBidi" w:cstheme="majorBidi"/>
          <w:lang w:val="zh-CN"/>
        </w:rPr>
        <w:t>(b)</w:t>
      </w:r>
      <w:r w:rsidR="000D1B77" w:rsidRPr="00176552">
        <w:rPr>
          <w:rFonts w:asciiTheme="majorBidi" w:eastAsia="黑体" w:hAnsiTheme="majorBidi" w:cstheme="majorBidi"/>
          <w:lang w:val="zh-CN"/>
        </w:rPr>
        <w:tab/>
      </w:r>
      <w:r w:rsidRPr="00176552">
        <w:rPr>
          <w:rFonts w:asciiTheme="majorBidi" w:eastAsia="黑体" w:hAnsiTheme="majorBidi" w:cstheme="majorBidi"/>
          <w:szCs w:val="21"/>
          <w:lang w:val="zh-CN"/>
        </w:rPr>
        <w:t>废除《刑法典》第</w:t>
      </w:r>
      <w:r w:rsidRPr="00176552">
        <w:rPr>
          <w:rFonts w:asciiTheme="majorBidi" w:eastAsia="黑体" w:hAnsiTheme="majorBidi" w:cstheme="majorBidi"/>
          <w:lang w:val="zh-CN"/>
        </w:rPr>
        <w:t>242</w:t>
      </w:r>
      <w:r w:rsidRPr="00176552">
        <w:rPr>
          <w:rFonts w:asciiTheme="majorBidi" w:eastAsia="黑体" w:hAnsiTheme="majorBidi" w:cstheme="majorBidi"/>
          <w:szCs w:val="21"/>
          <w:lang w:val="zh-CN"/>
        </w:rPr>
        <w:t>条</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该条宽恕对当场被捉奸的配偶犯下的过失杀人罪</w:t>
      </w:r>
      <w:r w:rsidRPr="00176552">
        <w:rPr>
          <w:rFonts w:asciiTheme="majorBidi" w:eastAsia="黑体" w:hAnsiTheme="majorBidi" w:cstheme="majorBidi"/>
          <w:lang w:val="zh-CN"/>
        </w:rPr>
        <w:t>；</w:t>
      </w:r>
    </w:p>
    <w:p w:rsidR="008946BA" w:rsidRPr="00176552" w:rsidRDefault="008946BA" w:rsidP="008946BA">
      <w:pPr>
        <w:pStyle w:val="SingleTxtGC"/>
        <w:rPr>
          <w:rFonts w:asciiTheme="majorBidi" w:eastAsia="黑体" w:hAnsiTheme="majorBidi" w:cstheme="majorBidi"/>
          <w:b/>
          <w:bCs/>
          <w:szCs w:val="21"/>
        </w:rPr>
      </w:pPr>
      <w:r w:rsidRPr="00176552">
        <w:rPr>
          <w:rFonts w:asciiTheme="majorBidi" w:eastAsia="黑体" w:hAnsiTheme="majorBidi" w:cstheme="majorBidi"/>
          <w:szCs w:val="21"/>
          <w:lang w:val="zh-CN"/>
        </w:rPr>
        <w:tab/>
      </w:r>
      <w:r w:rsidRPr="00176552">
        <w:rPr>
          <w:rFonts w:asciiTheme="majorBidi" w:eastAsia="黑体" w:hAnsiTheme="majorBidi" w:cstheme="majorBidi"/>
          <w:lang w:val="zh-CN"/>
        </w:rPr>
        <w:t>(c)</w:t>
      </w:r>
      <w:r w:rsidR="000D1B77" w:rsidRPr="00176552">
        <w:rPr>
          <w:rFonts w:asciiTheme="majorBidi" w:eastAsia="黑体" w:hAnsiTheme="majorBidi" w:cstheme="majorBidi"/>
          <w:lang w:val="zh-CN"/>
        </w:rPr>
        <w:tab/>
      </w:r>
      <w:r w:rsidRPr="00176552">
        <w:rPr>
          <w:rFonts w:asciiTheme="majorBidi" w:eastAsia="黑体" w:hAnsiTheme="majorBidi" w:cstheme="majorBidi"/>
          <w:szCs w:val="21"/>
          <w:lang w:val="zh-CN"/>
        </w:rPr>
        <w:t>提高对《打击贩运人口法》的认识和促进其实际使用。</w:t>
      </w:r>
    </w:p>
    <w:p w:rsidR="008946BA" w:rsidRPr="00DF32A0" w:rsidRDefault="008946BA" w:rsidP="000D1B77">
      <w:pPr>
        <w:pStyle w:val="H23GC"/>
      </w:pPr>
      <w:r w:rsidRPr="00DF32A0">
        <w:rPr>
          <w:lang w:val="zh-CN"/>
        </w:rPr>
        <w:tab/>
      </w:r>
      <w:r w:rsidRPr="00DF32A0">
        <w:rPr>
          <w:lang w:val="zh-CN"/>
        </w:rPr>
        <w:tab/>
      </w:r>
      <w:r w:rsidRPr="00DF32A0">
        <w:rPr>
          <w:lang w:val="zh-CN"/>
        </w:rPr>
        <w:t>后续程序</w:t>
      </w:r>
    </w:p>
    <w:p w:rsidR="008946BA" w:rsidRPr="00176552" w:rsidRDefault="008946BA" w:rsidP="008946BA">
      <w:pPr>
        <w:pStyle w:val="SingleTxtGC"/>
        <w:rPr>
          <w:rFonts w:asciiTheme="majorBidi" w:eastAsia="黑体" w:hAnsiTheme="majorBidi" w:cstheme="majorBidi"/>
          <w:b/>
          <w:bCs/>
          <w:szCs w:val="21"/>
        </w:rPr>
      </w:pPr>
      <w:r>
        <w:rPr>
          <w:rFonts w:asciiTheme="majorBidi" w:eastAsiaTheme="minorEastAsia" w:hAnsiTheme="majorBidi" w:cstheme="majorBidi"/>
          <w:lang w:val="zh-CN"/>
        </w:rPr>
        <w:t>43.</w:t>
      </w:r>
      <w:r w:rsidR="003F3E07">
        <w:rPr>
          <w:rFonts w:asciiTheme="majorBidi" w:eastAsiaTheme="minorEastAsia" w:hAnsiTheme="majorBidi" w:cstheme="majorBidi"/>
          <w:szCs w:val="21"/>
          <w:lang w:val="zh-CN"/>
        </w:rPr>
        <w:t xml:space="preserve">  </w:t>
      </w:r>
      <w:r w:rsidRPr="00176552">
        <w:rPr>
          <w:rFonts w:asciiTheme="majorBidi" w:eastAsia="黑体" w:hAnsiTheme="majorBidi" w:cstheme="majorBidi"/>
          <w:szCs w:val="21"/>
          <w:lang w:val="zh-CN"/>
        </w:rPr>
        <w:t>委员会请缔约国在</w:t>
      </w:r>
      <w:r w:rsidRPr="00176552">
        <w:rPr>
          <w:rFonts w:asciiTheme="majorBidi" w:eastAsia="黑体" w:hAnsiTheme="majorBidi" w:cstheme="majorBidi"/>
          <w:lang w:val="zh-CN"/>
        </w:rPr>
        <w:t>2</w:t>
      </w:r>
      <w:r w:rsidRPr="00176552">
        <w:rPr>
          <w:rFonts w:asciiTheme="majorBidi" w:eastAsia="黑体" w:hAnsiTheme="majorBidi" w:cstheme="majorBidi"/>
          <w:szCs w:val="21"/>
          <w:lang w:val="zh-CN"/>
        </w:rPr>
        <w:t>0</w:t>
      </w:r>
      <w:r w:rsidRPr="00176552">
        <w:rPr>
          <w:rFonts w:asciiTheme="majorBidi" w:eastAsia="黑体" w:hAnsiTheme="majorBidi" w:cstheme="majorBidi"/>
          <w:lang w:val="zh-CN"/>
        </w:rPr>
        <w:t>18</w:t>
      </w:r>
      <w:r w:rsidRPr="00176552">
        <w:rPr>
          <w:rFonts w:asciiTheme="majorBidi" w:eastAsia="黑体" w:hAnsiTheme="majorBidi" w:cstheme="majorBidi"/>
          <w:szCs w:val="21"/>
          <w:lang w:val="zh-CN"/>
        </w:rPr>
        <w:t>年</w:t>
      </w:r>
      <w:r w:rsidRPr="00176552">
        <w:rPr>
          <w:rFonts w:asciiTheme="majorBidi" w:eastAsia="黑体" w:hAnsiTheme="majorBidi" w:cstheme="majorBidi"/>
          <w:lang w:val="zh-CN"/>
        </w:rPr>
        <w:t>12</w:t>
      </w:r>
      <w:r w:rsidRPr="00176552">
        <w:rPr>
          <w:rFonts w:asciiTheme="majorBidi" w:eastAsia="黑体" w:hAnsiTheme="majorBidi" w:cstheme="majorBidi"/>
          <w:szCs w:val="21"/>
          <w:lang w:val="zh-CN"/>
        </w:rPr>
        <w:t>月</w:t>
      </w:r>
      <w:r w:rsidRPr="00176552">
        <w:rPr>
          <w:rFonts w:asciiTheme="majorBidi" w:eastAsia="黑体" w:hAnsiTheme="majorBidi" w:cstheme="majorBidi"/>
          <w:lang w:val="zh-CN"/>
        </w:rPr>
        <w:t>6</w:t>
      </w:r>
      <w:r w:rsidRPr="00176552">
        <w:rPr>
          <w:rFonts w:asciiTheme="majorBidi" w:eastAsia="黑体" w:hAnsiTheme="majorBidi" w:cstheme="majorBidi"/>
          <w:szCs w:val="21"/>
          <w:lang w:val="zh-CN"/>
        </w:rPr>
        <w:t>日前提供资料</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说明就委员会关于审讯方法和刑讯逼供、拘留条件和投诉机制的建议</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见上文第</w:t>
      </w:r>
      <w:r w:rsidRPr="00176552">
        <w:rPr>
          <w:rFonts w:asciiTheme="majorBidi" w:eastAsia="黑体" w:hAnsiTheme="majorBidi" w:cstheme="majorBidi"/>
          <w:lang w:val="zh-CN"/>
        </w:rPr>
        <w:t>24(a)</w:t>
      </w:r>
      <w:r w:rsidRPr="00176552">
        <w:rPr>
          <w:rFonts w:asciiTheme="majorBidi" w:eastAsia="黑体" w:hAnsiTheme="majorBidi" w:cstheme="majorBidi"/>
          <w:szCs w:val="21"/>
          <w:lang w:val="zh-CN"/>
        </w:rPr>
        <w:t>、</w:t>
      </w:r>
      <w:r w:rsidRPr="00176552">
        <w:rPr>
          <w:rFonts w:asciiTheme="majorBidi" w:eastAsia="黑体" w:hAnsiTheme="majorBidi" w:cstheme="majorBidi"/>
          <w:lang w:val="zh-CN"/>
        </w:rPr>
        <w:t>(b)</w:t>
      </w:r>
      <w:r w:rsidRPr="00176552">
        <w:rPr>
          <w:rFonts w:asciiTheme="majorBidi" w:eastAsia="黑体" w:hAnsiTheme="majorBidi" w:cstheme="majorBidi"/>
          <w:szCs w:val="21"/>
          <w:lang w:val="zh-CN"/>
        </w:rPr>
        <w:t>、</w:t>
      </w:r>
      <w:r w:rsidRPr="00176552">
        <w:rPr>
          <w:rFonts w:asciiTheme="majorBidi" w:eastAsia="黑体" w:hAnsiTheme="majorBidi" w:cstheme="majorBidi"/>
          <w:lang w:val="zh-CN"/>
        </w:rPr>
        <w:t>(d)</w:t>
      </w:r>
      <w:r w:rsidRPr="00176552">
        <w:rPr>
          <w:rFonts w:asciiTheme="majorBidi" w:eastAsia="黑体" w:hAnsiTheme="majorBidi" w:cstheme="majorBidi"/>
          <w:szCs w:val="21"/>
          <w:lang w:val="zh-CN"/>
        </w:rPr>
        <w:t>和</w:t>
      </w:r>
      <w:r w:rsidRPr="00176552">
        <w:rPr>
          <w:rFonts w:asciiTheme="majorBidi" w:eastAsia="黑体" w:hAnsiTheme="majorBidi" w:cstheme="majorBidi"/>
          <w:lang w:val="zh-CN"/>
        </w:rPr>
        <w:t>(e)</w:t>
      </w:r>
      <w:r w:rsidRPr="00176552">
        <w:rPr>
          <w:rFonts w:asciiTheme="majorBidi" w:eastAsia="黑体" w:hAnsiTheme="majorBidi" w:cstheme="majorBidi"/>
          <w:szCs w:val="21"/>
          <w:lang w:val="zh-CN"/>
        </w:rPr>
        <w:t>、第</w:t>
      </w:r>
      <w:r w:rsidRPr="00176552">
        <w:rPr>
          <w:rFonts w:asciiTheme="majorBidi" w:eastAsia="黑体" w:hAnsiTheme="majorBidi" w:cstheme="majorBidi"/>
          <w:lang w:val="zh-CN"/>
        </w:rPr>
        <w:t>3</w:t>
      </w:r>
      <w:r w:rsidR="009F70E9" w:rsidRPr="00176552">
        <w:rPr>
          <w:rFonts w:asciiTheme="majorBidi" w:eastAsia="黑体" w:hAnsiTheme="majorBidi" w:cstheme="majorBidi"/>
          <w:szCs w:val="21"/>
          <w:lang w:val="zh-CN"/>
        </w:rPr>
        <w:t>0</w:t>
      </w:r>
      <w:r w:rsidRPr="00176552">
        <w:rPr>
          <w:rFonts w:asciiTheme="majorBidi" w:eastAsia="黑体" w:hAnsiTheme="majorBidi" w:cstheme="majorBidi"/>
          <w:szCs w:val="21"/>
          <w:lang w:val="zh-CN"/>
        </w:rPr>
        <w:t>和第</w:t>
      </w:r>
      <w:r w:rsidRPr="00176552">
        <w:rPr>
          <w:rFonts w:asciiTheme="majorBidi" w:eastAsia="黑体" w:hAnsiTheme="majorBidi" w:cstheme="majorBidi"/>
          <w:lang w:val="zh-CN"/>
        </w:rPr>
        <w:t>32</w:t>
      </w:r>
      <w:r w:rsidRPr="00176552">
        <w:rPr>
          <w:rFonts w:asciiTheme="majorBidi" w:eastAsia="黑体" w:hAnsiTheme="majorBidi" w:cstheme="majorBidi"/>
          <w:szCs w:val="21"/>
          <w:lang w:val="zh-CN"/>
        </w:rPr>
        <w:t>段</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采取的后续行动。在这方面</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还请缔约国向委员会通报计划在下</w:t>
      </w:r>
      <w:proofErr w:type="gramStart"/>
      <w:r w:rsidRPr="00176552">
        <w:rPr>
          <w:rFonts w:asciiTheme="majorBidi" w:eastAsia="黑体" w:hAnsiTheme="majorBidi" w:cstheme="majorBidi"/>
          <w:szCs w:val="21"/>
          <w:lang w:val="zh-CN"/>
        </w:rPr>
        <w:t>一报告</w:t>
      </w:r>
      <w:proofErr w:type="gramEnd"/>
      <w:r w:rsidRPr="00176552">
        <w:rPr>
          <w:rFonts w:asciiTheme="majorBidi" w:eastAsia="黑体" w:hAnsiTheme="majorBidi" w:cstheme="majorBidi"/>
          <w:szCs w:val="21"/>
          <w:lang w:val="zh-CN"/>
        </w:rPr>
        <w:t>周期内如何落实结论性意见中其余的部分建议或全部建议。</w:t>
      </w:r>
    </w:p>
    <w:p w:rsidR="008946BA" w:rsidRPr="00DF32A0" w:rsidRDefault="008946BA" w:rsidP="000D1B77">
      <w:pPr>
        <w:pStyle w:val="H23GC"/>
      </w:pPr>
      <w:r w:rsidRPr="00DF32A0">
        <w:rPr>
          <w:lang w:val="zh-CN"/>
        </w:rPr>
        <w:tab/>
      </w:r>
      <w:r w:rsidRPr="00DF32A0">
        <w:rPr>
          <w:lang w:val="zh-CN"/>
        </w:rPr>
        <w:tab/>
      </w:r>
      <w:r w:rsidRPr="00DF32A0">
        <w:rPr>
          <w:lang w:val="zh-CN"/>
        </w:rPr>
        <w:t>其他问题</w:t>
      </w:r>
    </w:p>
    <w:p w:rsidR="008946BA" w:rsidRPr="00176552" w:rsidRDefault="008946BA" w:rsidP="008946BA">
      <w:pPr>
        <w:pStyle w:val="SingleTxtGC"/>
        <w:rPr>
          <w:rFonts w:asciiTheme="majorBidi" w:eastAsia="黑体" w:hAnsiTheme="majorBidi" w:cstheme="majorBidi"/>
          <w:b/>
          <w:bCs/>
          <w:szCs w:val="21"/>
        </w:rPr>
      </w:pPr>
      <w:r w:rsidRPr="00176552">
        <w:rPr>
          <w:rFonts w:asciiTheme="majorBidi" w:eastAsia="黑体" w:hAnsiTheme="majorBidi" w:cstheme="majorBidi"/>
          <w:lang w:val="zh-CN"/>
        </w:rPr>
        <w:t>44.</w:t>
      </w:r>
      <w:r w:rsidR="003F3E07" w:rsidRPr="00176552">
        <w:rPr>
          <w:rFonts w:asciiTheme="majorBidi" w:eastAsia="黑体" w:hAnsiTheme="majorBidi" w:cstheme="majorBidi"/>
          <w:szCs w:val="21"/>
          <w:lang w:val="zh-CN"/>
        </w:rPr>
        <w:t xml:space="preserve">  </w:t>
      </w:r>
      <w:r w:rsidRPr="00176552">
        <w:rPr>
          <w:rFonts w:asciiTheme="majorBidi" w:eastAsia="黑体" w:hAnsiTheme="majorBidi" w:cstheme="majorBidi"/>
          <w:szCs w:val="21"/>
          <w:lang w:val="zh-CN"/>
        </w:rPr>
        <w:t>委员会建议缔约国考虑根据《公约》第</w:t>
      </w:r>
      <w:r w:rsidRPr="00176552">
        <w:rPr>
          <w:rFonts w:asciiTheme="majorBidi" w:eastAsia="黑体" w:hAnsiTheme="majorBidi" w:cstheme="majorBidi"/>
          <w:lang w:val="zh-CN"/>
        </w:rPr>
        <w:t>21</w:t>
      </w:r>
      <w:r w:rsidRPr="00176552">
        <w:rPr>
          <w:rFonts w:asciiTheme="majorBidi" w:eastAsia="黑体" w:hAnsiTheme="majorBidi" w:cstheme="majorBidi"/>
          <w:szCs w:val="21"/>
          <w:lang w:val="zh-CN"/>
        </w:rPr>
        <w:t>条和第</w:t>
      </w:r>
      <w:r w:rsidRPr="00176552">
        <w:rPr>
          <w:rFonts w:asciiTheme="majorBidi" w:eastAsia="黑体" w:hAnsiTheme="majorBidi" w:cstheme="majorBidi"/>
          <w:lang w:val="zh-CN"/>
        </w:rPr>
        <w:t>22</w:t>
      </w:r>
      <w:r w:rsidRPr="00176552">
        <w:rPr>
          <w:rFonts w:asciiTheme="majorBidi" w:eastAsia="黑体" w:hAnsiTheme="majorBidi" w:cstheme="majorBidi"/>
          <w:szCs w:val="21"/>
          <w:lang w:val="zh-CN"/>
        </w:rPr>
        <w:t>条</w:t>
      </w:r>
      <w:proofErr w:type="gramStart"/>
      <w:r w:rsidRPr="00176552">
        <w:rPr>
          <w:rFonts w:asciiTheme="majorBidi" w:eastAsia="黑体" w:hAnsiTheme="majorBidi" w:cstheme="majorBidi"/>
          <w:szCs w:val="21"/>
          <w:lang w:val="zh-CN"/>
        </w:rPr>
        <w:t>作出</w:t>
      </w:r>
      <w:proofErr w:type="gramEnd"/>
      <w:r w:rsidRPr="00176552">
        <w:rPr>
          <w:rFonts w:asciiTheme="majorBidi" w:eastAsia="黑体" w:hAnsiTheme="majorBidi" w:cstheme="majorBidi"/>
          <w:szCs w:val="21"/>
          <w:lang w:val="zh-CN"/>
        </w:rPr>
        <w:t>声明</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承认委员会有权接受和</w:t>
      </w:r>
      <w:proofErr w:type="gramStart"/>
      <w:r w:rsidRPr="00176552">
        <w:rPr>
          <w:rFonts w:asciiTheme="majorBidi" w:eastAsia="黑体" w:hAnsiTheme="majorBidi" w:cstheme="majorBidi"/>
          <w:szCs w:val="21"/>
          <w:lang w:val="zh-CN"/>
        </w:rPr>
        <w:t>审议受</w:t>
      </w:r>
      <w:proofErr w:type="gramEnd"/>
      <w:r w:rsidRPr="00176552">
        <w:rPr>
          <w:rFonts w:asciiTheme="majorBidi" w:eastAsia="黑体" w:hAnsiTheme="majorBidi" w:cstheme="majorBidi"/>
          <w:szCs w:val="21"/>
          <w:lang w:val="zh-CN"/>
        </w:rPr>
        <w:t>该国管辖的个人的来文。</w:t>
      </w:r>
    </w:p>
    <w:p w:rsidR="008946BA" w:rsidRPr="00176552" w:rsidRDefault="008946BA" w:rsidP="008946BA">
      <w:pPr>
        <w:pStyle w:val="SingleTxtGC"/>
        <w:rPr>
          <w:rFonts w:asciiTheme="majorBidi" w:eastAsia="黑体" w:hAnsiTheme="majorBidi" w:cstheme="majorBidi"/>
          <w:b/>
          <w:bCs/>
          <w:szCs w:val="21"/>
        </w:rPr>
      </w:pPr>
      <w:r w:rsidRPr="00176552">
        <w:rPr>
          <w:rFonts w:asciiTheme="majorBidi" w:eastAsia="黑体" w:hAnsiTheme="majorBidi" w:cstheme="majorBidi"/>
          <w:lang w:val="zh-CN"/>
        </w:rPr>
        <w:t>45.</w:t>
      </w:r>
      <w:r w:rsidR="003F3E07" w:rsidRPr="00176552">
        <w:rPr>
          <w:rFonts w:asciiTheme="majorBidi" w:eastAsia="黑体" w:hAnsiTheme="majorBidi" w:cstheme="majorBidi"/>
          <w:szCs w:val="21"/>
          <w:lang w:val="zh-CN"/>
        </w:rPr>
        <w:t xml:space="preserve">  </w:t>
      </w:r>
      <w:r w:rsidRPr="00176552">
        <w:rPr>
          <w:rFonts w:asciiTheme="majorBidi" w:eastAsia="黑体" w:hAnsiTheme="majorBidi" w:cstheme="majorBidi"/>
          <w:szCs w:val="21"/>
          <w:lang w:val="zh-CN"/>
        </w:rPr>
        <w:t>委员会请缔约国批准其尚未加入的联合国核心人权条约。</w:t>
      </w:r>
    </w:p>
    <w:p w:rsidR="008946BA" w:rsidRPr="00176552" w:rsidRDefault="008946BA" w:rsidP="008946BA">
      <w:pPr>
        <w:pStyle w:val="SingleTxtGC"/>
        <w:rPr>
          <w:rFonts w:asciiTheme="majorBidi" w:eastAsia="黑体" w:hAnsiTheme="majorBidi" w:cstheme="majorBidi"/>
          <w:b/>
          <w:bCs/>
          <w:szCs w:val="21"/>
        </w:rPr>
      </w:pPr>
      <w:r w:rsidRPr="00176552">
        <w:rPr>
          <w:rFonts w:asciiTheme="majorBidi" w:eastAsia="黑体" w:hAnsiTheme="majorBidi" w:cstheme="majorBidi"/>
          <w:lang w:val="zh-CN"/>
        </w:rPr>
        <w:t>46.</w:t>
      </w:r>
      <w:r w:rsidR="003F3E07" w:rsidRPr="00176552">
        <w:rPr>
          <w:rFonts w:asciiTheme="majorBidi" w:eastAsia="黑体" w:hAnsiTheme="majorBidi" w:cstheme="majorBidi"/>
          <w:szCs w:val="21"/>
          <w:lang w:val="zh-CN"/>
        </w:rPr>
        <w:t xml:space="preserve">  </w:t>
      </w:r>
      <w:r w:rsidRPr="00176552">
        <w:rPr>
          <w:rFonts w:asciiTheme="majorBidi" w:eastAsia="黑体" w:hAnsiTheme="majorBidi" w:cstheme="majorBidi"/>
          <w:szCs w:val="21"/>
          <w:lang w:val="zh-CN"/>
        </w:rPr>
        <w:t>委员会请缔约国通过官方网站、媒体和非政府组织</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以适当的语言广泛宣传提交委员会的报告和本结论性意见。</w:t>
      </w:r>
    </w:p>
    <w:p w:rsidR="008946BA" w:rsidRPr="00176552" w:rsidRDefault="008946BA" w:rsidP="008946BA">
      <w:pPr>
        <w:pStyle w:val="SingleTxtGC"/>
        <w:rPr>
          <w:rFonts w:asciiTheme="majorBidi" w:eastAsia="黑体" w:hAnsiTheme="majorBidi" w:cstheme="majorBidi"/>
          <w:b/>
          <w:bCs/>
          <w:szCs w:val="21"/>
        </w:rPr>
      </w:pPr>
      <w:r w:rsidRPr="00176552">
        <w:rPr>
          <w:rFonts w:asciiTheme="majorBidi" w:eastAsia="黑体" w:hAnsiTheme="majorBidi" w:cstheme="majorBidi"/>
          <w:lang w:val="zh-CN"/>
        </w:rPr>
        <w:t>47.</w:t>
      </w:r>
      <w:r w:rsidR="003F3E07" w:rsidRPr="00176552">
        <w:rPr>
          <w:rFonts w:asciiTheme="majorBidi" w:eastAsia="黑体" w:hAnsiTheme="majorBidi" w:cstheme="majorBidi"/>
          <w:szCs w:val="21"/>
          <w:lang w:val="zh-CN"/>
        </w:rPr>
        <w:t xml:space="preserve">  </w:t>
      </w:r>
      <w:r w:rsidRPr="00176552">
        <w:rPr>
          <w:rFonts w:asciiTheme="majorBidi" w:eastAsia="黑体" w:hAnsiTheme="majorBidi" w:cstheme="majorBidi"/>
          <w:szCs w:val="21"/>
          <w:lang w:val="zh-CN"/>
        </w:rPr>
        <w:t>请缔约国在</w:t>
      </w:r>
      <w:r w:rsidRPr="00176552">
        <w:rPr>
          <w:rFonts w:asciiTheme="majorBidi" w:eastAsia="黑体" w:hAnsiTheme="majorBidi" w:cstheme="majorBidi"/>
          <w:lang w:val="zh-CN"/>
        </w:rPr>
        <w:t>2</w:t>
      </w:r>
      <w:r w:rsidRPr="00176552">
        <w:rPr>
          <w:rFonts w:asciiTheme="majorBidi" w:eastAsia="黑体" w:hAnsiTheme="majorBidi" w:cstheme="majorBidi"/>
          <w:szCs w:val="21"/>
          <w:lang w:val="zh-CN"/>
        </w:rPr>
        <w:t>0</w:t>
      </w:r>
      <w:r w:rsidRPr="00176552">
        <w:rPr>
          <w:rFonts w:asciiTheme="majorBidi" w:eastAsia="黑体" w:hAnsiTheme="majorBidi" w:cstheme="majorBidi"/>
          <w:lang w:val="zh-CN"/>
        </w:rPr>
        <w:t>21</w:t>
      </w:r>
      <w:r w:rsidRPr="00176552">
        <w:rPr>
          <w:rFonts w:asciiTheme="majorBidi" w:eastAsia="黑体" w:hAnsiTheme="majorBidi" w:cstheme="majorBidi"/>
          <w:szCs w:val="21"/>
          <w:lang w:val="zh-CN"/>
        </w:rPr>
        <w:t>年</w:t>
      </w:r>
      <w:r w:rsidRPr="00176552">
        <w:rPr>
          <w:rFonts w:asciiTheme="majorBidi" w:eastAsia="黑体" w:hAnsiTheme="majorBidi" w:cstheme="majorBidi"/>
          <w:lang w:val="zh-CN"/>
        </w:rPr>
        <w:t>12</w:t>
      </w:r>
      <w:r w:rsidRPr="00176552">
        <w:rPr>
          <w:rFonts w:asciiTheme="majorBidi" w:eastAsia="黑体" w:hAnsiTheme="majorBidi" w:cstheme="majorBidi"/>
          <w:szCs w:val="21"/>
          <w:lang w:val="zh-CN"/>
        </w:rPr>
        <w:t>月</w:t>
      </w:r>
      <w:r w:rsidRPr="00176552">
        <w:rPr>
          <w:rFonts w:asciiTheme="majorBidi" w:eastAsia="黑体" w:hAnsiTheme="majorBidi" w:cstheme="majorBidi"/>
          <w:lang w:val="zh-CN"/>
        </w:rPr>
        <w:t>6</w:t>
      </w:r>
      <w:r w:rsidRPr="00176552">
        <w:rPr>
          <w:rFonts w:asciiTheme="majorBidi" w:eastAsia="黑体" w:hAnsiTheme="majorBidi" w:cstheme="majorBidi"/>
          <w:szCs w:val="21"/>
          <w:lang w:val="zh-CN"/>
        </w:rPr>
        <w:t>日之前提交第五次定期报告。为此目的</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并鉴于缔约国已同意按照简化报告程序提交报告</w:t>
      </w:r>
      <w:r w:rsidRPr="00176552">
        <w:rPr>
          <w:rFonts w:asciiTheme="majorBidi" w:eastAsia="黑体" w:hAnsiTheme="majorBidi" w:cstheme="majorBidi"/>
          <w:lang w:val="zh-CN"/>
        </w:rPr>
        <w:t>，</w:t>
      </w:r>
      <w:r w:rsidRPr="00176552">
        <w:rPr>
          <w:rFonts w:asciiTheme="majorBidi" w:eastAsia="黑体" w:hAnsiTheme="majorBidi" w:cstheme="majorBidi"/>
          <w:szCs w:val="21"/>
          <w:lang w:val="zh-CN"/>
        </w:rPr>
        <w:t>委员会将在适当时候向缔约国发送报告</w:t>
      </w:r>
      <w:proofErr w:type="gramStart"/>
      <w:r w:rsidRPr="00176552">
        <w:rPr>
          <w:rFonts w:asciiTheme="majorBidi" w:eastAsia="黑体" w:hAnsiTheme="majorBidi" w:cstheme="majorBidi"/>
          <w:szCs w:val="21"/>
          <w:lang w:val="zh-CN"/>
        </w:rPr>
        <w:t>前问题</w:t>
      </w:r>
      <w:proofErr w:type="gramEnd"/>
      <w:r w:rsidRPr="00176552">
        <w:rPr>
          <w:rFonts w:asciiTheme="majorBidi" w:eastAsia="黑体" w:hAnsiTheme="majorBidi" w:cstheme="majorBidi"/>
          <w:szCs w:val="21"/>
          <w:lang w:val="zh-CN"/>
        </w:rPr>
        <w:t>清单。缔约国对问题清单的答复将构成《公约》第</w:t>
      </w:r>
      <w:r w:rsidRPr="00176552">
        <w:rPr>
          <w:rFonts w:asciiTheme="majorBidi" w:eastAsia="黑体" w:hAnsiTheme="majorBidi" w:cstheme="majorBidi"/>
          <w:lang w:val="zh-CN"/>
        </w:rPr>
        <w:t>19</w:t>
      </w:r>
      <w:r w:rsidRPr="00176552">
        <w:rPr>
          <w:rFonts w:asciiTheme="majorBidi" w:eastAsia="黑体" w:hAnsiTheme="majorBidi" w:cstheme="majorBidi"/>
          <w:szCs w:val="21"/>
          <w:lang w:val="zh-CN"/>
        </w:rPr>
        <w:t>条规定的第五次定期报告。</w:t>
      </w:r>
    </w:p>
    <w:p w:rsidR="001D68CF" w:rsidRPr="002D6A9C" w:rsidRDefault="001D68C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D68CF" w:rsidRPr="002D6A9C"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BA" w:rsidRPr="000D319F" w:rsidRDefault="008946BA" w:rsidP="000D319F">
      <w:pPr>
        <w:pStyle w:val="af0"/>
        <w:spacing w:after="240"/>
        <w:ind w:left="907"/>
        <w:rPr>
          <w:rFonts w:asciiTheme="majorBidi" w:eastAsia="宋体" w:hAnsiTheme="majorBidi" w:cstheme="majorBidi"/>
          <w:sz w:val="21"/>
          <w:szCs w:val="21"/>
          <w:lang w:val="en-US"/>
        </w:rPr>
      </w:pPr>
    </w:p>
    <w:p w:rsidR="008946BA" w:rsidRPr="000D319F" w:rsidRDefault="008946B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946BA" w:rsidRPr="000D319F" w:rsidRDefault="008946BA" w:rsidP="000D319F">
      <w:pPr>
        <w:pStyle w:val="af0"/>
      </w:pPr>
    </w:p>
  </w:endnote>
  <w:endnote w:type="continuationNotice" w:id="1">
    <w:p w:rsidR="008946BA" w:rsidRDefault="008946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BA" w:rsidRPr="00316947" w:rsidRDefault="008946BA" w:rsidP="0031694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95830">
      <w:rPr>
        <w:rStyle w:val="af2"/>
        <w:noProof/>
      </w:rPr>
      <w:t>6</w:t>
    </w:r>
    <w:r>
      <w:rPr>
        <w:rStyle w:val="af2"/>
      </w:rPr>
      <w:fldChar w:fldCharType="end"/>
    </w:r>
    <w:r>
      <w:rPr>
        <w:rStyle w:val="af2"/>
      </w:rPr>
      <w:tab/>
    </w:r>
    <w:proofErr w:type="spellStart"/>
    <w:r w:rsidRPr="00316947">
      <w:rPr>
        <w:rStyle w:val="af2"/>
        <w:b w:val="0"/>
        <w:snapToGrid w:val="0"/>
        <w:sz w:val="16"/>
      </w:rPr>
      <w:t>GE.17</w:t>
    </w:r>
    <w:proofErr w:type="spellEnd"/>
    <w:r w:rsidRPr="00316947">
      <w:rPr>
        <w:rStyle w:val="af2"/>
        <w:b w:val="0"/>
        <w:snapToGrid w:val="0"/>
        <w:sz w:val="16"/>
      </w:rPr>
      <w:t>-23146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BA" w:rsidRPr="00316947" w:rsidRDefault="008946BA" w:rsidP="00316947">
    <w:pPr>
      <w:pStyle w:val="af0"/>
      <w:tabs>
        <w:tab w:val="clear" w:pos="431"/>
        <w:tab w:val="right" w:pos="9638"/>
      </w:tabs>
      <w:rPr>
        <w:rStyle w:val="af2"/>
      </w:rPr>
    </w:pPr>
    <w:proofErr w:type="spellStart"/>
    <w:r>
      <w:t>GE.17</w:t>
    </w:r>
    <w:proofErr w:type="spellEnd"/>
    <w:r>
      <w:t>-23146</w:t>
    </w:r>
    <w:r>
      <w:tab/>
    </w:r>
    <w:r>
      <w:rPr>
        <w:rStyle w:val="af2"/>
      </w:rPr>
      <w:fldChar w:fldCharType="begin"/>
    </w:r>
    <w:r>
      <w:rPr>
        <w:rStyle w:val="af2"/>
      </w:rPr>
      <w:instrText xml:space="preserve"> PAGE  \* MERGEFORMAT </w:instrText>
    </w:r>
    <w:r>
      <w:rPr>
        <w:rStyle w:val="af2"/>
      </w:rPr>
      <w:fldChar w:fldCharType="separate"/>
    </w:r>
    <w:r w:rsidR="00F95830">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BA" w:rsidRPr="005505A1" w:rsidRDefault="008946BA" w:rsidP="0031694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-23146</w:t>
    </w:r>
    <w:r w:rsidRPr="00EE277A">
      <w:rPr>
        <w:sz w:val="20"/>
        <w:lang w:eastAsia="zh-CN"/>
      </w:rPr>
      <w:t xml:space="preserve"> (C)</w:t>
    </w:r>
    <w:r>
      <w:rPr>
        <w:sz w:val="20"/>
        <w:lang w:eastAsia="zh-CN"/>
      </w:rPr>
      <w:tab/>
      <w:t>19021</w:t>
    </w:r>
    <w:r>
      <w:rPr>
        <w:rFonts w:eastAsiaTheme="minorEastAsia"/>
        <w:sz w:val="20"/>
        <w:lang w:eastAsia="zh-CN"/>
      </w:rPr>
      <w:t>8</w:t>
    </w:r>
    <w:r>
      <w:rPr>
        <w:sz w:val="20"/>
        <w:lang w:eastAsia="zh-CN"/>
      </w:rPr>
      <w:tab/>
      <w:t>200218</w:t>
    </w:r>
  </w:p>
  <w:p w:rsidR="008946BA" w:rsidRPr="00487939" w:rsidRDefault="008946BA" w:rsidP="008946BA">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MUS/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US/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BA" w:rsidRPr="000157B1" w:rsidRDefault="008946B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946BA" w:rsidRPr="000157B1" w:rsidRDefault="008946B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946BA" w:rsidRDefault="008946BA"/>
  </w:footnote>
  <w:footnote w:id="2">
    <w:p w:rsidR="008946BA" w:rsidRPr="00CC2075" w:rsidRDefault="008946BA" w:rsidP="008946BA">
      <w:pPr>
        <w:pStyle w:val="a6"/>
      </w:pPr>
      <w:r w:rsidRPr="008946BA">
        <w:rPr>
          <w:sz w:val="21"/>
          <w:szCs w:val="21"/>
          <w:lang w:val="zh-CN"/>
        </w:rPr>
        <w:tab/>
      </w:r>
      <w:r w:rsidRPr="00FC48CA">
        <w:rPr>
          <w:rStyle w:val="a8"/>
          <w:rFonts w:asciiTheme="majorBidi" w:eastAsiaTheme="minorEastAsia" w:hAnsiTheme="majorBidi" w:cstheme="majorBidi"/>
          <w:bCs/>
          <w:szCs w:val="21"/>
          <w:vertAlign w:val="baseline"/>
        </w:rPr>
        <w:t>*</w:t>
      </w:r>
      <w:r w:rsidRPr="008946BA">
        <w:rPr>
          <w:sz w:val="21"/>
          <w:szCs w:val="21"/>
          <w:lang w:val="zh-CN"/>
        </w:rPr>
        <w:tab/>
      </w:r>
      <w:r>
        <w:rPr>
          <w:lang w:val="zh-CN"/>
        </w:rPr>
        <w:t>委员会第六十二届会议</w:t>
      </w:r>
      <w:r>
        <w:rPr>
          <w:lang w:val="zh-CN"/>
        </w:rPr>
        <w:t>(11</w:t>
      </w:r>
      <w:r>
        <w:rPr>
          <w:lang w:val="zh-CN"/>
        </w:rPr>
        <w:t>月</w:t>
      </w:r>
      <w:r>
        <w:rPr>
          <w:lang w:val="zh-CN"/>
        </w:rPr>
        <w:t>6</w:t>
      </w:r>
      <w:r>
        <w:rPr>
          <w:lang w:val="zh-CN"/>
        </w:rPr>
        <w:t>日至</w:t>
      </w:r>
      <w:r>
        <w:rPr>
          <w:lang w:val="zh-CN"/>
        </w:rPr>
        <w:t>2017</w:t>
      </w:r>
      <w:r>
        <w:rPr>
          <w:lang w:val="zh-CN"/>
        </w:rPr>
        <w:t>年</w:t>
      </w:r>
      <w:r>
        <w:rPr>
          <w:lang w:val="zh-CN"/>
        </w:rPr>
        <w:t>12</w:t>
      </w:r>
      <w:r>
        <w:rPr>
          <w:lang w:val="zh-CN"/>
        </w:rPr>
        <w:t>月</w:t>
      </w:r>
      <w:r>
        <w:rPr>
          <w:lang w:val="zh-CN"/>
        </w:rPr>
        <w:t>6</w:t>
      </w:r>
      <w:r>
        <w:rPr>
          <w:lang w:val="zh-CN"/>
        </w:rPr>
        <w:t>日</w:t>
      </w:r>
      <w:r>
        <w:rPr>
          <w:lang w:val="zh-CN"/>
        </w:rPr>
        <w:t>)</w:t>
      </w:r>
      <w:r>
        <w:rPr>
          <w:lang w:val="zh-CN"/>
        </w:rPr>
        <w:t>上通过。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BA" w:rsidRDefault="008946BA" w:rsidP="00316947">
    <w:pPr>
      <w:pStyle w:val="af3"/>
    </w:pPr>
    <w:r>
      <w:t>CAT/C/MUS/CO/4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BA" w:rsidRPr="00202A30" w:rsidRDefault="008946BA" w:rsidP="00316947">
    <w:pPr>
      <w:pStyle w:val="af3"/>
      <w:jc w:val="right"/>
    </w:pPr>
    <w:r>
      <w:t>CAT/C/MUS/CO/4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846795"/>
    <w:multiLevelType w:val="hybridMultilevel"/>
    <w:tmpl w:val="C95416FE"/>
    <w:lvl w:ilvl="0" w:tplc="1B8E62A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B21B99"/>
    <w:multiLevelType w:val="hybridMultilevel"/>
    <w:tmpl w:val="DBA29968"/>
    <w:lvl w:ilvl="0" w:tplc="F4F4D3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FA"/>
    <w:rsid w:val="00011483"/>
    <w:rsid w:val="0003324B"/>
    <w:rsid w:val="000A0B81"/>
    <w:rsid w:val="000B0E35"/>
    <w:rsid w:val="000D1B77"/>
    <w:rsid w:val="000D319F"/>
    <w:rsid w:val="000E4D0E"/>
    <w:rsid w:val="00144B69"/>
    <w:rsid w:val="00153E86"/>
    <w:rsid w:val="00176552"/>
    <w:rsid w:val="00192831"/>
    <w:rsid w:val="001A1A0B"/>
    <w:rsid w:val="001B1BD1"/>
    <w:rsid w:val="001C3EF2"/>
    <w:rsid w:val="001D17F6"/>
    <w:rsid w:val="001D68CF"/>
    <w:rsid w:val="001F78F5"/>
    <w:rsid w:val="00204B42"/>
    <w:rsid w:val="002231C3"/>
    <w:rsid w:val="0024417F"/>
    <w:rsid w:val="00250F8D"/>
    <w:rsid w:val="00256EC7"/>
    <w:rsid w:val="002D14FC"/>
    <w:rsid w:val="002E1C97"/>
    <w:rsid w:val="002F0F24"/>
    <w:rsid w:val="002F5834"/>
    <w:rsid w:val="003006AB"/>
    <w:rsid w:val="00316947"/>
    <w:rsid w:val="00326EBF"/>
    <w:rsid w:val="00327FE4"/>
    <w:rsid w:val="00345EC1"/>
    <w:rsid w:val="00352798"/>
    <w:rsid w:val="003703F3"/>
    <w:rsid w:val="003D3EC5"/>
    <w:rsid w:val="003F3E07"/>
    <w:rsid w:val="00427F63"/>
    <w:rsid w:val="00434D38"/>
    <w:rsid w:val="00446C96"/>
    <w:rsid w:val="004837FA"/>
    <w:rsid w:val="00494EB8"/>
    <w:rsid w:val="004A34AA"/>
    <w:rsid w:val="004C4A0A"/>
    <w:rsid w:val="004E5055"/>
    <w:rsid w:val="00501220"/>
    <w:rsid w:val="005505A1"/>
    <w:rsid w:val="005B5D35"/>
    <w:rsid w:val="005E403A"/>
    <w:rsid w:val="00664E56"/>
    <w:rsid w:val="00680656"/>
    <w:rsid w:val="006B07B3"/>
    <w:rsid w:val="006B1119"/>
    <w:rsid w:val="006C70CF"/>
    <w:rsid w:val="006E3E46"/>
    <w:rsid w:val="006E71B1"/>
    <w:rsid w:val="0070593B"/>
    <w:rsid w:val="00705D89"/>
    <w:rsid w:val="00731A42"/>
    <w:rsid w:val="00767E69"/>
    <w:rsid w:val="0077079A"/>
    <w:rsid w:val="007A5599"/>
    <w:rsid w:val="00831F30"/>
    <w:rsid w:val="00856233"/>
    <w:rsid w:val="00860F27"/>
    <w:rsid w:val="00892E66"/>
    <w:rsid w:val="008946BA"/>
    <w:rsid w:val="008B0560"/>
    <w:rsid w:val="008B2BFA"/>
    <w:rsid w:val="008E6A3F"/>
    <w:rsid w:val="00936F03"/>
    <w:rsid w:val="00943B69"/>
    <w:rsid w:val="00944CB3"/>
    <w:rsid w:val="00945B28"/>
    <w:rsid w:val="00951B31"/>
    <w:rsid w:val="009B09D7"/>
    <w:rsid w:val="009D35ED"/>
    <w:rsid w:val="009E489E"/>
    <w:rsid w:val="009F70E9"/>
    <w:rsid w:val="00A03CB6"/>
    <w:rsid w:val="00A1364C"/>
    <w:rsid w:val="00A21076"/>
    <w:rsid w:val="00A3739A"/>
    <w:rsid w:val="00A52DAF"/>
    <w:rsid w:val="00A763EF"/>
    <w:rsid w:val="00A84072"/>
    <w:rsid w:val="00B16570"/>
    <w:rsid w:val="00B23B03"/>
    <w:rsid w:val="00B25F17"/>
    <w:rsid w:val="00B43EB7"/>
    <w:rsid w:val="00B53320"/>
    <w:rsid w:val="00B71DC1"/>
    <w:rsid w:val="00B81EFB"/>
    <w:rsid w:val="00BC6522"/>
    <w:rsid w:val="00BD6168"/>
    <w:rsid w:val="00C121D5"/>
    <w:rsid w:val="00C17349"/>
    <w:rsid w:val="00C351AA"/>
    <w:rsid w:val="00C7253F"/>
    <w:rsid w:val="00CC3670"/>
    <w:rsid w:val="00D26A05"/>
    <w:rsid w:val="00D97B98"/>
    <w:rsid w:val="00DC18BF"/>
    <w:rsid w:val="00DC671F"/>
    <w:rsid w:val="00DE4DA7"/>
    <w:rsid w:val="00E245ED"/>
    <w:rsid w:val="00E33B38"/>
    <w:rsid w:val="00E47FE5"/>
    <w:rsid w:val="00E572EF"/>
    <w:rsid w:val="00E574AF"/>
    <w:rsid w:val="00E83FC4"/>
    <w:rsid w:val="00EE486E"/>
    <w:rsid w:val="00EF40DA"/>
    <w:rsid w:val="00F24E6D"/>
    <w:rsid w:val="00F714DA"/>
    <w:rsid w:val="00F95830"/>
    <w:rsid w:val="00FA1CD2"/>
    <w:rsid w:val="00FB456B"/>
    <w:rsid w:val="00FC48CA"/>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4548C7"/>
  <w15:docId w15:val="{19677D06-43A4-4E3B-9794-B8C5C476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8946BA"/>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9D17-7FCD-4BF7-BF11-9CA4FBF0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5335</Words>
  <Characters>5836</Characters>
  <Application>Microsoft Office Word</Application>
  <DocSecurity>0</DocSecurity>
  <Lines>232</Lines>
  <Paragraphs>116</Paragraphs>
  <ScaleCrop>false</ScaleCrop>
  <Company>DCM</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1723146</dc:title>
  <dc:subject>CAT/C/MUS/CO/4</dc:subject>
  <dc:creator>AN</dc:creator>
  <cp:keywords/>
  <dc:description/>
  <cp:lastModifiedBy>Changfeng An</cp:lastModifiedBy>
  <cp:revision>2</cp:revision>
  <cp:lastPrinted>2018-02-20T15:01:00Z</cp:lastPrinted>
  <dcterms:created xsi:type="dcterms:W3CDTF">2018-02-20T15:37:00Z</dcterms:created>
  <dcterms:modified xsi:type="dcterms:W3CDTF">2018-02-20T15:37:00Z</dcterms:modified>
</cp:coreProperties>
</file>