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35C870A" w14:textId="77777777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1E2FE5" w14:textId="77777777" w:rsidR="002D5AAC" w:rsidRDefault="002D5AAC" w:rsidP="000569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82040F5" w14:textId="77777777"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868B108" w14:textId="77777777" w:rsidR="002D5AAC" w:rsidRDefault="00056959" w:rsidP="00056959">
            <w:pPr>
              <w:jc w:val="right"/>
            </w:pPr>
            <w:r w:rsidRPr="00056959">
              <w:rPr>
                <w:sz w:val="40"/>
              </w:rPr>
              <w:t>CED</w:t>
            </w:r>
            <w:r>
              <w:t>/C/19/4</w:t>
            </w:r>
          </w:p>
        </w:tc>
      </w:tr>
      <w:tr w:rsidR="002D5AAC" w:rsidRPr="00A20E74" w14:paraId="32C3AF2B" w14:textId="77777777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B567EA" w14:textId="77777777"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3A7152" wp14:editId="5D1A00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6081AF" w14:textId="77777777" w:rsidR="002D5AAC" w:rsidRPr="00033EE1" w:rsidRDefault="00B36DF7" w:rsidP="00056959">
            <w:pPr>
              <w:spacing w:before="120" w:line="360" w:lineRule="exact"/>
              <w:ind w:left="41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A5BCBDA" w14:textId="77777777" w:rsidR="002D5AAC" w:rsidRPr="00056959" w:rsidRDefault="00056959" w:rsidP="00877609">
            <w:pPr>
              <w:spacing w:before="240"/>
              <w:rPr>
                <w:lang w:val="en-US"/>
              </w:rPr>
            </w:pPr>
            <w:r w:rsidRPr="00056959">
              <w:rPr>
                <w:lang w:val="en-US"/>
              </w:rPr>
              <w:t>Distr.: General</w:t>
            </w:r>
          </w:p>
          <w:p w14:paraId="4EA8234A" w14:textId="77777777" w:rsidR="00056959" w:rsidRPr="00056959" w:rsidRDefault="00056959" w:rsidP="00056959">
            <w:pPr>
              <w:spacing w:line="240" w:lineRule="exact"/>
              <w:rPr>
                <w:lang w:val="en-US"/>
              </w:rPr>
            </w:pPr>
            <w:r w:rsidRPr="00056959">
              <w:rPr>
                <w:lang w:val="en-US"/>
              </w:rPr>
              <w:t>29 September 2020</w:t>
            </w:r>
          </w:p>
          <w:p w14:paraId="235EB775" w14:textId="77777777" w:rsidR="00056959" w:rsidRPr="00056959" w:rsidRDefault="00056959" w:rsidP="00056959">
            <w:pPr>
              <w:spacing w:line="240" w:lineRule="exact"/>
              <w:rPr>
                <w:lang w:val="en-US"/>
              </w:rPr>
            </w:pPr>
            <w:r w:rsidRPr="00056959">
              <w:rPr>
                <w:lang w:val="en-US"/>
              </w:rPr>
              <w:t>Russian</w:t>
            </w:r>
          </w:p>
          <w:p w14:paraId="03B0DAB9" w14:textId="77777777" w:rsidR="00056959" w:rsidRPr="00056959" w:rsidRDefault="00056959" w:rsidP="00056959">
            <w:pPr>
              <w:spacing w:line="240" w:lineRule="exact"/>
              <w:rPr>
                <w:lang w:val="en-US"/>
              </w:rPr>
            </w:pPr>
            <w:r w:rsidRPr="00056959">
              <w:rPr>
                <w:lang w:val="en-US"/>
              </w:rPr>
              <w:t>Original: English</w:t>
            </w:r>
          </w:p>
        </w:tc>
      </w:tr>
    </w:tbl>
    <w:p w14:paraId="1823D4CC" w14:textId="77777777" w:rsidR="00056959" w:rsidRPr="00056959" w:rsidRDefault="00056959" w:rsidP="00056959">
      <w:pPr>
        <w:spacing w:before="120"/>
        <w:rPr>
          <w:b/>
          <w:bCs/>
          <w:sz w:val="24"/>
          <w:szCs w:val="24"/>
        </w:rPr>
      </w:pPr>
      <w:r w:rsidRPr="00056959">
        <w:rPr>
          <w:b/>
          <w:bCs/>
          <w:sz w:val="24"/>
          <w:szCs w:val="24"/>
        </w:rPr>
        <w:t>Комитет по насильственным исчезновениям</w:t>
      </w:r>
    </w:p>
    <w:p w14:paraId="31A75739" w14:textId="77777777" w:rsidR="00056959" w:rsidRPr="00BA4FCF" w:rsidRDefault="00056959" w:rsidP="00056959">
      <w:pPr>
        <w:pStyle w:val="HChG"/>
      </w:pPr>
      <w:r>
        <w:tab/>
      </w:r>
      <w:r>
        <w:tab/>
      </w:r>
      <w:r>
        <w:rPr>
          <w:bCs/>
        </w:rPr>
        <w:t>Доклад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Комитета по</w:t>
      </w:r>
      <w:r>
        <w:rPr>
          <w:bCs/>
          <w:lang w:val="en-US"/>
        </w:rPr>
        <w:t> </w:t>
      </w:r>
      <w:r>
        <w:rPr>
          <w:bCs/>
        </w:rPr>
        <w:t>насильственным исчезновениям</w:t>
      </w:r>
      <w:r w:rsidRPr="006F063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BC9F9A0" w14:textId="77777777" w:rsidR="00056959" w:rsidRPr="00BA4FCF" w:rsidRDefault="00056959" w:rsidP="00056959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0E7A59C0" w14:textId="77777777" w:rsidR="00056959" w:rsidRPr="00BA4FCF" w:rsidRDefault="00056959" w:rsidP="00056959">
      <w:pPr>
        <w:pStyle w:val="SingleTxtG"/>
      </w:pPr>
      <w:r>
        <w:t>1.</w:t>
      </w:r>
      <w:r>
        <w:tab/>
        <w:t>В настоящем докладе отражена полученная Комитетом в период между его пятнадцатой и девятнадцатой сессиями информация о последующей деятельности в связи с его заключительными замечаниями по Габону (CED/C/GAB/CO/1/Add.1), Литве (CED/C/LTU/CO/1/Add.1), Албании (CED/C/ALB/FCO/1), Австрии (CED/C/</w:t>
      </w:r>
      <w:r w:rsidRPr="00056959">
        <w:t xml:space="preserve"> </w:t>
      </w:r>
      <w:r>
        <w:t>AUT/FCO/1), Гондурасу (CED/C/HND/CO/1/Add.1), Японии (CED/C/JPN/FCO/1), Португалии (CED/C/PRT/FCO/1), Чили (CED/C/CHL/FCO/1) и Италии (CED/C/ITA/</w:t>
      </w:r>
      <w:r w:rsidR="001556B0">
        <w:t xml:space="preserve"> </w:t>
      </w:r>
      <w:r>
        <w:t>FCO/1), а также оценки и решения, принятые им на его девятнадцатой сессии. Делается ссылка также на заключительные замечания в отношении Перу (CED/C/PER/CO/1). Государства-участники перечисляются в хронологическом порядке в привязке к крайнему сроку представления их последующей информации.</w:t>
      </w:r>
    </w:p>
    <w:p w14:paraId="06D1E083" w14:textId="77777777" w:rsidR="00056959" w:rsidRPr="00BA4FCF" w:rsidRDefault="00056959" w:rsidP="00056959">
      <w:pPr>
        <w:pStyle w:val="SingleTxtG"/>
      </w:pPr>
      <w:r>
        <w:t>2.</w:t>
      </w:r>
      <w:r>
        <w:tab/>
        <w:t>В ходе тринадцатой, четырнадцатой, пятнадцатой и шестнадцатой сессий Комитета состоялся конструктивный диалог с соответствующими государствами-участниками и были приняты заключительные замечания. Оценки, содержащиеся в настоящем докладе, относятся только к рекомендациям, которые были отобраны для процедуры последующей деятельности и в отношении которых государствам-участникам было предложено представить информацию в течение одного года с даты принятия заключительных замечаний. Настоящий доклад не является ни оценкой выполнения всех рекомендаций, вынесенных государству-участнику в заключительных замечаниях, ни сравнением государств-участников.</w:t>
      </w:r>
    </w:p>
    <w:p w14:paraId="3C9EB930" w14:textId="77777777" w:rsidR="00056959" w:rsidRPr="00BA4FCF" w:rsidRDefault="00056959" w:rsidP="00056959">
      <w:pPr>
        <w:pStyle w:val="SingleTxtG"/>
        <w:spacing w:after="240"/>
      </w:pPr>
      <w:r>
        <w:t>3.</w:t>
      </w:r>
      <w:r>
        <w:tab/>
        <w:t>При оценке информации, представленной соответствующими государствами-участниками, Комитет использует указанные ниже критерии: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056959" w:rsidRPr="004A30B7" w14:paraId="37EE0435" w14:textId="77777777" w:rsidTr="006F0633">
        <w:trPr>
          <w:tblHeader/>
        </w:trPr>
        <w:tc>
          <w:tcPr>
            <w:tcW w:w="7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337BC" w14:textId="77777777" w:rsidR="00056959" w:rsidRPr="006F0633" w:rsidRDefault="00056959" w:rsidP="006F0633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  <w:szCs w:val="16"/>
              </w:rPr>
            </w:pPr>
            <w:r w:rsidRPr="006F0633">
              <w:rPr>
                <w:i/>
                <w:iCs/>
                <w:sz w:val="16"/>
                <w:szCs w:val="16"/>
              </w:rPr>
              <w:t>Оценка ответов</w:t>
            </w:r>
          </w:p>
        </w:tc>
      </w:tr>
      <w:tr w:rsidR="00056959" w:rsidRPr="004A30B7" w14:paraId="27EE3DE0" w14:textId="77777777" w:rsidTr="006F0633">
        <w:trPr>
          <w:trHeight w:hRule="exact" w:val="115"/>
          <w:tblHeader/>
        </w:trPr>
        <w:tc>
          <w:tcPr>
            <w:tcW w:w="7370" w:type="dxa"/>
            <w:tcBorders>
              <w:top w:val="single" w:sz="12" w:space="0" w:color="auto"/>
            </w:tcBorders>
            <w:shd w:val="clear" w:color="auto" w:fill="auto"/>
          </w:tcPr>
          <w:p w14:paraId="41244816" w14:textId="77777777" w:rsidR="00056959" w:rsidRPr="004A30B7" w:rsidRDefault="00056959" w:rsidP="006F0633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</w:tr>
      <w:tr w:rsidR="00056959" w:rsidRPr="00126A84" w14:paraId="19BACF67" w14:textId="77777777" w:rsidTr="006F0633">
        <w:tc>
          <w:tcPr>
            <w:tcW w:w="7370" w:type="dxa"/>
            <w:tcBorders>
              <w:bottom w:val="nil"/>
            </w:tcBorders>
            <w:shd w:val="clear" w:color="auto" w:fill="auto"/>
          </w:tcPr>
          <w:p w14:paraId="79C87198" w14:textId="77777777" w:rsidR="00056959" w:rsidRPr="00BA4FCF" w:rsidRDefault="00056959" w:rsidP="00715D31">
            <w:pPr>
              <w:pStyle w:val="SingleTxtG"/>
              <w:spacing w:before="40"/>
              <w:ind w:left="0" w:right="113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51578"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</w:rPr>
              <w:t>Удовлетворительный ответ/удовлетворительные меры</w:t>
            </w:r>
          </w:p>
        </w:tc>
      </w:tr>
      <w:tr w:rsidR="00056959" w:rsidRPr="00126A84" w14:paraId="347F5AFF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2EB36D93" w14:textId="77777777" w:rsidR="00056959" w:rsidRPr="00BA4FCF" w:rsidRDefault="00056959" w:rsidP="00715D31">
            <w:pPr>
              <w:pStyle w:val="SingleTxtG"/>
              <w:spacing w:before="40"/>
              <w:ind w:left="561" w:right="113"/>
            </w:pPr>
            <w:r>
              <w:t>Государство-участник представило доказательства того, что были приняты значительные меры по выполнению рекомендации Комитета.</w:t>
            </w:r>
          </w:p>
        </w:tc>
      </w:tr>
      <w:tr w:rsidR="00056959" w:rsidRPr="00126A84" w14:paraId="74BAD125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14D2C421" w14:textId="77777777" w:rsidR="00056959" w:rsidRPr="00BA4FCF" w:rsidRDefault="00056959" w:rsidP="00715D31">
            <w:pPr>
              <w:pStyle w:val="SingleTxtG"/>
              <w:pageBreakBefore/>
              <w:spacing w:before="40"/>
              <w:ind w:left="567" w:right="113" w:hanging="56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  <w:r w:rsidR="00051578"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</w:rPr>
              <w:t>Частично удовлетворительный ответ/частично удовлетворительные меры</w:t>
            </w:r>
          </w:p>
        </w:tc>
      </w:tr>
      <w:tr w:rsidR="00056959" w:rsidRPr="00126A84" w14:paraId="31573C85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3DF66A42" w14:textId="77777777" w:rsidR="00056959" w:rsidRPr="00BA4FCF" w:rsidRDefault="00056959" w:rsidP="00715D31">
            <w:pPr>
              <w:pStyle w:val="SingleTxtG"/>
              <w:spacing w:before="40"/>
              <w:ind w:left="561" w:right="113"/>
            </w:pPr>
            <w:r>
              <w:t>Государство-участник предприняло шаги по выполнению рекомендации, но существует необходимость в дополнительной информации или дополнительных мерах.</w:t>
            </w:r>
          </w:p>
        </w:tc>
      </w:tr>
      <w:tr w:rsidR="00056959" w:rsidRPr="00126A84" w14:paraId="3B47C1C8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7AB98C49" w14:textId="77777777" w:rsidR="00056959" w:rsidRPr="00BA4FCF" w:rsidRDefault="00056959" w:rsidP="00715D31">
            <w:pPr>
              <w:pStyle w:val="SingleTxtG"/>
              <w:spacing w:before="40"/>
              <w:ind w:left="0" w:right="113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51578"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</w:rPr>
              <w:t>Неудовлетворительный ответ/неудовлетворительные меры</w:t>
            </w:r>
          </w:p>
        </w:tc>
      </w:tr>
      <w:tr w:rsidR="00056959" w:rsidRPr="00126A84" w14:paraId="5A3A5AF6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4AE1F9D6" w14:textId="77777777" w:rsidR="00056959" w:rsidRPr="00BA4FCF" w:rsidRDefault="00056959" w:rsidP="00715D31">
            <w:pPr>
              <w:pStyle w:val="SingleTxtG"/>
              <w:spacing w:before="40"/>
              <w:ind w:left="561" w:right="113"/>
            </w:pPr>
            <w:r>
              <w:t>Государство-участник направило ответ, но принятые меры или представленная информация не имеют отношения к рекомендации или не подразумевают ее выполнение.</w:t>
            </w:r>
          </w:p>
        </w:tc>
      </w:tr>
      <w:tr w:rsidR="00056959" w:rsidRPr="00126A84" w14:paraId="70825D0F" w14:textId="77777777" w:rsidTr="006F0633"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</w:tcPr>
          <w:p w14:paraId="0BC06F81" w14:textId="77777777" w:rsidR="00056959" w:rsidRPr="00BA4FCF" w:rsidRDefault="00056959" w:rsidP="00715D31">
            <w:pPr>
              <w:pStyle w:val="SingleTxtG"/>
              <w:keepNext/>
              <w:keepLines/>
              <w:spacing w:before="40"/>
              <w:ind w:left="0" w:right="113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51578"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</w:rPr>
              <w:t>Отсутствие сотрудничества с Комитетом</w:t>
            </w:r>
          </w:p>
        </w:tc>
      </w:tr>
      <w:tr w:rsidR="00056959" w:rsidRPr="00126A84" w14:paraId="2ADA02BF" w14:textId="77777777" w:rsidTr="006F0633">
        <w:tc>
          <w:tcPr>
            <w:tcW w:w="7370" w:type="dxa"/>
            <w:tcBorders>
              <w:top w:val="nil"/>
            </w:tcBorders>
            <w:shd w:val="clear" w:color="auto" w:fill="auto"/>
          </w:tcPr>
          <w:p w14:paraId="5439074D" w14:textId="77777777" w:rsidR="00056959" w:rsidRPr="00BA4FCF" w:rsidRDefault="00056959" w:rsidP="00715D31">
            <w:pPr>
              <w:pStyle w:val="SingleTxtG"/>
              <w:spacing w:before="40"/>
              <w:ind w:left="561" w:right="113"/>
            </w:pPr>
            <w:r>
              <w:tab/>
              <w:t>После напоминания или напоминаний никакой информации о последующих мерах получено не было.</w:t>
            </w:r>
          </w:p>
        </w:tc>
      </w:tr>
      <w:tr w:rsidR="00056959" w:rsidRPr="00126A84" w14:paraId="329AA51B" w14:textId="77777777" w:rsidTr="006F0633">
        <w:tc>
          <w:tcPr>
            <w:tcW w:w="7370" w:type="dxa"/>
            <w:tcBorders>
              <w:top w:val="nil"/>
            </w:tcBorders>
            <w:shd w:val="clear" w:color="auto" w:fill="auto"/>
          </w:tcPr>
          <w:p w14:paraId="08A810D6" w14:textId="77777777" w:rsidR="00056959" w:rsidRPr="00BA4FCF" w:rsidRDefault="00056959" w:rsidP="00715D31">
            <w:pPr>
              <w:pStyle w:val="SingleTxtG"/>
              <w:spacing w:before="40"/>
              <w:ind w:left="567" w:right="113" w:hanging="567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051578"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</w:rPr>
              <w:t>Информация или принятые меры противоречат рекомендации Комитета или отражают ее отклонение</w:t>
            </w:r>
          </w:p>
        </w:tc>
      </w:tr>
      <w:tr w:rsidR="00056959" w:rsidRPr="00126A84" w14:paraId="7075BEA9" w14:textId="77777777" w:rsidTr="006F0633">
        <w:tc>
          <w:tcPr>
            <w:tcW w:w="7370" w:type="dxa"/>
            <w:shd w:val="clear" w:color="auto" w:fill="auto"/>
          </w:tcPr>
          <w:p w14:paraId="71BCBB99" w14:textId="77777777" w:rsidR="00056959" w:rsidRPr="00BA4FCF" w:rsidRDefault="00056959" w:rsidP="00715D31">
            <w:pPr>
              <w:pStyle w:val="SingleTxtG"/>
              <w:spacing w:before="40"/>
              <w:ind w:left="561" w:right="113"/>
            </w:pPr>
            <w:r>
              <w:tab/>
              <w:t>Ответ обнаруживает, что принятые меры противоречат рекомендации Комитета, либо имеют результаты или последствия, которые противоречат рекомендации Комитета или отражают отклонение рекомендации.</w:t>
            </w:r>
          </w:p>
        </w:tc>
      </w:tr>
    </w:tbl>
    <w:p w14:paraId="702050C1" w14:textId="77777777" w:rsidR="00056959" w:rsidRPr="00BA4FCF" w:rsidRDefault="006F0633" w:rsidP="00056959">
      <w:pPr>
        <w:pStyle w:val="HChG"/>
      </w:pPr>
      <w:r>
        <w:tab/>
      </w:r>
      <w:r w:rsidR="00056959">
        <w:t>II.</w:t>
      </w:r>
      <w:r w:rsidR="00056959">
        <w:tab/>
      </w:r>
      <w:r w:rsidR="00056959">
        <w:rPr>
          <w:bCs/>
        </w:rPr>
        <w:t>Оценка информации о последующей деятельности</w:t>
      </w:r>
    </w:p>
    <w:p w14:paraId="22C6E397" w14:textId="77777777" w:rsidR="00056959" w:rsidRPr="00BA4FCF" w:rsidRDefault="006F0633" w:rsidP="00056959">
      <w:pPr>
        <w:pStyle w:val="H1G"/>
      </w:pPr>
      <w:r>
        <w:tab/>
      </w:r>
      <w:r w:rsidR="00056959">
        <w:t>A.</w:t>
      </w:r>
      <w:r w:rsidR="00056959">
        <w:tab/>
      </w:r>
      <w:r w:rsidR="00056959">
        <w:rPr>
          <w:bCs/>
        </w:rPr>
        <w:t>Габон</w:t>
      </w:r>
    </w:p>
    <w:p w14:paraId="4315EBDA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Тринадцатая сессия (сентябрь 2017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5"/>
      </w:tblGrid>
      <w:tr w:rsidR="00056959" w:rsidRPr="002100F3" w14:paraId="56E39443" w14:textId="77777777" w:rsidTr="008860B6">
        <w:trPr>
          <w:trHeight w:val="24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05D56D" w14:textId="77777777" w:rsidR="00056959" w:rsidRPr="006F0633" w:rsidRDefault="00056959" w:rsidP="00B73F0F">
            <w:pPr>
              <w:pStyle w:val="SingleTxtG"/>
              <w:spacing w:before="80" w:after="80" w:line="200" w:lineRule="exact"/>
              <w:ind w:left="28" w:right="113"/>
              <w:jc w:val="left"/>
              <w:rPr>
                <w:i/>
                <w:sz w:val="16"/>
                <w:szCs w:val="16"/>
              </w:rPr>
            </w:pPr>
            <w:r w:rsidRPr="006F0633">
              <w:rPr>
                <w:i/>
                <w:iCs/>
                <w:sz w:val="16"/>
                <w:szCs w:val="16"/>
              </w:rPr>
              <w:t>Габон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D97828" w14:textId="77777777" w:rsidR="00056959" w:rsidRPr="006F0633" w:rsidRDefault="00056959" w:rsidP="006F0633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2100F3" w14:paraId="767FB694" w14:textId="77777777" w:rsidTr="008860B6">
        <w:trPr>
          <w:trHeight w:hRule="exact" w:val="115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3BBA03C" w14:textId="77777777" w:rsidR="00056959" w:rsidRPr="002100F3" w:rsidRDefault="00056959" w:rsidP="008860B6">
            <w:pPr>
              <w:spacing w:before="40" w:after="120"/>
              <w:ind w:left="14" w:right="113"/>
            </w:pPr>
          </w:p>
        </w:tc>
        <w:tc>
          <w:tcPr>
            <w:tcW w:w="4535" w:type="dxa"/>
            <w:tcBorders>
              <w:top w:val="single" w:sz="12" w:space="0" w:color="auto"/>
            </w:tcBorders>
            <w:shd w:val="clear" w:color="auto" w:fill="auto"/>
          </w:tcPr>
          <w:p w14:paraId="7FFF0C16" w14:textId="77777777" w:rsidR="00056959" w:rsidRPr="002100F3" w:rsidRDefault="00056959" w:rsidP="006F0633">
            <w:pPr>
              <w:spacing w:before="40" w:after="120"/>
              <w:ind w:right="113"/>
            </w:pPr>
          </w:p>
        </w:tc>
      </w:tr>
      <w:tr w:rsidR="00056959" w:rsidRPr="00126A84" w14:paraId="42CE0545" w14:textId="77777777" w:rsidTr="008860B6">
        <w:trPr>
          <w:trHeight w:val="240"/>
        </w:trPr>
        <w:tc>
          <w:tcPr>
            <w:tcW w:w="2835" w:type="dxa"/>
            <w:shd w:val="clear" w:color="auto" w:fill="auto"/>
          </w:tcPr>
          <w:p w14:paraId="1C8C3F15" w14:textId="77777777" w:rsidR="00056959" w:rsidRPr="002100F3" w:rsidRDefault="00056959" w:rsidP="008860B6">
            <w:pPr>
              <w:spacing w:before="40" w:after="120"/>
              <w:ind w:left="14" w:right="113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35" w:type="dxa"/>
            <w:shd w:val="clear" w:color="auto" w:fill="auto"/>
          </w:tcPr>
          <w:p w14:paraId="4B5CD116" w14:textId="77777777" w:rsidR="00056959" w:rsidRPr="00BA4FCF" w:rsidRDefault="00056959" w:rsidP="008860B6">
            <w:pPr>
              <w:spacing w:before="40" w:after="120"/>
              <w:ind w:left="30" w:right="113"/>
              <w:jc w:val="both"/>
            </w:pPr>
            <w:r>
              <w:t>CED/C/GAB/CO/1, приняты 13 сентября 2017</w:t>
            </w:r>
            <w:r w:rsidR="006F0633">
              <w:rPr>
                <w:lang w:val="en-US"/>
              </w:rPr>
              <w:t> </w:t>
            </w:r>
            <w:r>
              <w:t>года</w:t>
            </w:r>
          </w:p>
        </w:tc>
      </w:tr>
      <w:tr w:rsidR="00056959" w:rsidRPr="002100F3" w14:paraId="4F844D0F" w14:textId="77777777" w:rsidTr="008860B6">
        <w:trPr>
          <w:trHeight w:val="240"/>
        </w:trPr>
        <w:tc>
          <w:tcPr>
            <w:tcW w:w="2835" w:type="dxa"/>
            <w:shd w:val="clear" w:color="auto" w:fill="auto"/>
          </w:tcPr>
          <w:p w14:paraId="74ACFE75" w14:textId="77777777" w:rsidR="00056959" w:rsidRPr="00BA4FCF" w:rsidRDefault="00056959" w:rsidP="008860B6">
            <w:pPr>
              <w:spacing w:before="40" w:after="120"/>
              <w:ind w:left="14" w:right="113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35" w:type="dxa"/>
            <w:shd w:val="clear" w:color="auto" w:fill="auto"/>
          </w:tcPr>
          <w:p w14:paraId="2BAAB8E7" w14:textId="77777777" w:rsidR="00056959" w:rsidRPr="002100F3" w:rsidRDefault="00056959" w:rsidP="008860B6">
            <w:pPr>
              <w:spacing w:before="40" w:after="120"/>
              <w:ind w:left="30" w:right="113"/>
              <w:jc w:val="both"/>
            </w:pPr>
            <w:r>
              <w:t>пункты 26, 33 и 35</w:t>
            </w:r>
          </w:p>
        </w:tc>
      </w:tr>
      <w:tr w:rsidR="00056959" w:rsidRPr="0005506C" w14:paraId="203D1318" w14:textId="77777777" w:rsidTr="008860B6">
        <w:trPr>
          <w:trHeight w:val="240"/>
        </w:trPr>
        <w:tc>
          <w:tcPr>
            <w:tcW w:w="2835" w:type="dxa"/>
            <w:shd w:val="clear" w:color="auto" w:fill="auto"/>
          </w:tcPr>
          <w:p w14:paraId="218D1BCE" w14:textId="77777777" w:rsidR="00056959" w:rsidRPr="002100F3" w:rsidRDefault="00056959" w:rsidP="008860B6">
            <w:pPr>
              <w:spacing w:before="40" w:after="120"/>
              <w:ind w:left="14" w:right="113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35" w:type="dxa"/>
            <w:shd w:val="clear" w:color="auto" w:fill="auto"/>
          </w:tcPr>
          <w:p w14:paraId="3D708221" w14:textId="77777777" w:rsidR="00056959" w:rsidRPr="00BA4FCF" w:rsidRDefault="00056959" w:rsidP="008860B6">
            <w:pPr>
              <w:spacing w:before="40" w:after="120"/>
              <w:ind w:left="30" w:right="113"/>
              <w:jc w:val="both"/>
            </w:pPr>
            <w:r>
              <w:t>CED/C/GAB/CO/1/Add.1, подлежал представлению 15</w:t>
            </w:r>
            <w:r w:rsidR="00051578">
              <w:t> </w:t>
            </w:r>
            <w:r>
              <w:t>сентября 2018 года, получен 26</w:t>
            </w:r>
            <w:r w:rsidR="00051578">
              <w:t> </w:t>
            </w:r>
            <w:r>
              <w:t>сентября 2018</w:t>
            </w:r>
            <w:r w:rsidR="008860B6">
              <w:rPr>
                <w:lang w:val="en-US"/>
              </w:rPr>
              <w:t> </w:t>
            </w:r>
            <w:r>
              <w:t>года</w:t>
            </w:r>
          </w:p>
        </w:tc>
      </w:tr>
      <w:tr w:rsidR="00056959" w:rsidRPr="00126A84" w14:paraId="6EE6DAF9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621230CC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26: Государству-участнику следует принять меры</w:t>
            </w:r>
            <w:r w:rsidR="000515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для того чтобы обеспечить проведение всестороннего, беспристрастного и оперативного расследования, даже при отсутствии официальной жалобы, в связи с событиями, произошедшими 31</w:t>
            </w:r>
            <w:r w:rsidR="00051578">
              <w:rPr>
                <w:b/>
                <w:bCs/>
              </w:rPr>
              <w:t> </w:t>
            </w:r>
            <w:r>
              <w:rPr>
                <w:b/>
                <w:bCs/>
              </w:rPr>
              <w:t>августа 2016</w:t>
            </w:r>
            <w:r w:rsidR="00051578">
              <w:rPr>
                <w:b/>
                <w:bCs/>
              </w:rPr>
              <w:t> </w:t>
            </w:r>
            <w:r>
              <w:rPr>
                <w:b/>
                <w:bCs/>
              </w:rPr>
              <w:t>года, с последующим опубликованием его результатов.</w:t>
            </w:r>
          </w:p>
        </w:tc>
      </w:tr>
      <w:tr w:rsidR="00056959" w:rsidRPr="002100F3" w14:paraId="1933452A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96B6CA2" w14:textId="77777777" w:rsidR="00056959" w:rsidRPr="002100F3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65481F2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EF12C94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t>Ответ государства-участника содержится в пунктах 1</w:t>
            </w:r>
            <w:r w:rsidR="008860B6" w:rsidRPr="008860B6">
              <w:t>–</w:t>
            </w:r>
            <w:r>
              <w:t>3 документа CED/C/GAB/</w:t>
            </w:r>
            <w:r w:rsidR="00051578">
              <w:t xml:space="preserve"> </w:t>
            </w:r>
            <w:r>
              <w:t>CO/1/Add.1.</w:t>
            </w:r>
          </w:p>
        </w:tc>
      </w:tr>
      <w:tr w:rsidR="00056959" w:rsidRPr="002100F3" w14:paraId="42E60856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AE0F364" w14:textId="77777777" w:rsidR="00056959" w:rsidRPr="002100F3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19A83509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0DDAB040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 w:rsidRPr="008860B6">
              <w:rPr>
                <w:b/>
                <w:bCs/>
              </w:rPr>
              <w:t>[C]:</w:t>
            </w:r>
            <w:r>
              <w:t xml:space="preserve"> Комитет принимает к сведению шаги, предпринятые в целях проведения расследования событий 31 августа 2016 года. Однако он по-прежнему обеспокоен тем, что, согласно представленной государством-участником информации, сообщений о насильственном исчезновении не поступало. Он далее сожалеет, что не представлено никакой информации о мерах, принятых для расследования утверждений об исчезновениях, доведенных до сведения Комитета. В этой связи Комитет вновь заявляет, что при наличии разумных оснований полагать, что то или иное лицо стало жертвой насильственного исчезновения, государство-участник обязано провести тщательное и беспристрастное расследование, в том числе в отсутствие официальной жалобы. Поэтому Комитет вновь рекомендует государству-участнику принять все необходимые меры для обеспечения незамедлительного, тщательного и беспристрастного расследования утверждений об исчезновениях, которые были доведены до сведения Комитета, даже в отсутствие официальной жалобы.</w:t>
            </w:r>
          </w:p>
        </w:tc>
      </w:tr>
      <w:tr w:rsidR="00056959" w:rsidRPr="00126A84" w14:paraId="64248B38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074D12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  <w:r w:rsidR="007B545D">
              <w:rPr>
                <w:b/>
                <w:bCs/>
              </w:rPr>
              <w:t> </w:t>
            </w:r>
            <w:r>
              <w:rPr>
                <w:b/>
                <w:bCs/>
              </w:rPr>
              <w:t>33: Комитет рекомендует государству-участнику принять все необходимые меры для создания национального превентивного механизма, располагающего надлежащими финансовыми, кадровыми и техническими ресурсами для эффективного выполнения им своего мандата.</w:t>
            </w:r>
          </w:p>
        </w:tc>
      </w:tr>
      <w:tr w:rsidR="00056959" w:rsidRPr="002100F3" w14:paraId="6ECD2681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FDE1D2" w14:textId="77777777" w:rsidR="00056959" w:rsidRPr="002100F3" w:rsidRDefault="00056959" w:rsidP="008860B6">
            <w:pPr>
              <w:keepNext/>
              <w:keepLines/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0D70D8D3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4B0E4F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t>Ответ государства-участника содержится в пунктах 4</w:t>
            </w:r>
            <w:r w:rsidR="008860B6" w:rsidRPr="008860B6">
              <w:t>–</w:t>
            </w:r>
            <w:r>
              <w:t>11 документа CED/C/GAB/</w:t>
            </w:r>
            <w:r w:rsidR="007B545D">
              <w:t xml:space="preserve"> </w:t>
            </w:r>
            <w:r>
              <w:t>CO/1/Add.1.</w:t>
            </w:r>
          </w:p>
        </w:tc>
      </w:tr>
      <w:tr w:rsidR="00056959" w:rsidRPr="002100F3" w14:paraId="14073E8D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3ACE40" w14:textId="77777777" w:rsidR="00056959" w:rsidRPr="002100F3" w:rsidRDefault="00056959" w:rsidP="008860B6">
            <w:pPr>
              <w:keepNext/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50D53165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F75DC4" w14:textId="77777777" w:rsidR="00056959" w:rsidRPr="00BA4FCF" w:rsidRDefault="00056959" w:rsidP="008860B6">
            <w:pPr>
              <w:keepNext/>
              <w:spacing w:before="40" w:after="120"/>
              <w:ind w:left="14" w:right="113"/>
              <w:jc w:val="both"/>
            </w:pPr>
            <w:r w:rsidRPr="008860B6">
              <w:rPr>
                <w:b/>
                <w:bCs/>
              </w:rPr>
              <w:t>[B]:</w:t>
            </w:r>
            <w:r>
              <w:t xml:space="preserve"> Комитет приветствует подготовку законопроекта о создании национального органа по предупреждению пыток, который призван служить национальным превентивным механизмом в соответствии с положениями Факультативного протокола к Конвенции против пыток и других жестоких, бесчеловечных или унижающих достоинство видов обращения и наказания, по итогам инклюзивного процесса консультаций, проведенных в период с 2013 по 2018 год. Комитет отмечает, что, согласно информации, представленной государством-участником, мандат, ресурсы и административная структура, предусмотренные в законопроекте, должны позволить создать данный орган в соответствии с Факультативным протоколом. Вместе с тем Комитет подчеркивает необходимость принятия и эффективного осуществления этого законопроекта и надеется получить дополнительную информацию по этому вопросу.</w:t>
            </w:r>
          </w:p>
        </w:tc>
      </w:tr>
      <w:tr w:rsidR="00056959" w:rsidRPr="00126A84" w14:paraId="0AA29149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D4E003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35: Государству-участнику следует принять все необходимые меры</w:t>
            </w:r>
            <w:r w:rsidR="007B545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для того чтобы ни одно лицо не содержалось под стражей тайно, в том числе путем обеспечения того, чтобы всем лишенным свободы лицам с момента их задержания де-юре и де-факто предоставлялись все основные правовые гарантии, предусмотренные статьей 17 Конвенции и другими договорами о правах человека, стороной которых является Габон.</w:t>
            </w:r>
            <w:r>
              <w:t xml:space="preserve"> </w:t>
            </w:r>
            <w:r>
              <w:rPr>
                <w:b/>
                <w:bCs/>
              </w:rPr>
              <w:t xml:space="preserve">В частности, ему следует обеспечить, чтобы: a) все лица, лишенные свободы, с момента задержания имели разумный доступ к адвокату и возможность без задержек связаться со своими родственниками или любым другим лицом по их выбору, а иностранные граждане </w:t>
            </w:r>
            <w:r w:rsidR="008860B6" w:rsidRPr="008860B6">
              <w:rPr>
                <w:b/>
                <w:bCs/>
              </w:rPr>
              <w:t>—</w:t>
            </w:r>
            <w:r>
              <w:rPr>
                <w:b/>
                <w:bCs/>
              </w:rPr>
              <w:t xml:space="preserve"> со своими консульскими учреждениями;</w:t>
            </w:r>
            <w:r>
              <w:t xml:space="preserve"> </w:t>
            </w:r>
            <w:r>
              <w:rPr>
                <w:b/>
                <w:bCs/>
              </w:rPr>
              <w:t>b) любое лицо, имеющее законный интерес, имело незамедлительный и беспрепятственный доступ по крайней мере к сведениям, перечисленным в пункте 1 статьи 18 Конвенции, в том числе во время содержания под стражей в полиции;</w:t>
            </w:r>
            <w:r>
              <w:t xml:space="preserve"> </w:t>
            </w:r>
            <w:r>
              <w:rPr>
                <w:b/>
                <w:bCs/>
              </w:rPr>
              <w:t>c) все без исключения случаи лишения свободы регистрировались в единых реестрах и/или досье, содержащих как минимум информацию, требуемую в соответствии с пунктом 3 статьи 17 Конвенции;</w:t>
            </w:r>
            <w:r>
              <w:t xml:space="preserve"> </w:t>
            </w:r>
            <w:r>
              <w:rPr>
                <w:b/>
                <w:bCs/>
              </w:rPr>
              <w:t>и d) реестры и/или учетные документы по лишенным свободы лицам регулярно и точно составлялись и обновлялись и подлежали периодической проверке, а в случае выявления нарушений виновные должностные лица надлежащим образом наказывались.</w:t>
            </w:r>
            <w:r>
              <w:t xml:space="preserve"> </w:t>
            </w:r>
          </w:p>
        </w:tc>
      </w:tr>
      <w:tr w:rsidR="00056959" w:rsidRPr="002100F3" w14:paraId="014D6817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9AC47DB" w14:textId="77777777" w:rsidR="00056959" w:rsidRPr="002100F3" w:rsidRDefault="00056959" w:rsidP="008860B6">
            <w:pPr>
              <w:pageBreakBefore/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9A0CFD9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19EF16E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>
              <w:t>Ответ государства-участника содержится в пунктах 12</w:t>
            </w:r>
            <w:r w:rsidR="008860B6" w:rsidRPr="008860B6">
              <w:t>–</w:t>
            </w:r>
            <w:r>
              <w:t>24 документа CED/C/GAB/</w:t>
            </w:r>
            <w:r w:rsidR="007B545D">
              <w:t xml:space="preserve"> </w:t>
            </w:r>
            <w:r>
              <w:t>CO/1/Add.1.</w:t>
            </w:r>
          </w:p>
        </w:tc>
      </w:tr>
      <w:tr w:rsidR="00056959" w:rsidRPr="002100F3" w14:paraId="7AAD8EA3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952705D" w14:textId="77777777" w:rsidR="00056959" w:rsidRPr="002100F3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6D59C1E4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6F460C7B" w14:textId="77777777" w:rsidR="00056959" w:rsidRPr="00BA4FCF" w:rsidRDefault="008860B6" w:rsidP="008860B6">
            <w:pPr>
              <w:spacing w:before="40" w:after="120"/>
              <w:ind w:left="14" w:right="113"/>
              <w:jc w:val="both"/>
            </w:pPr>
            <w:r w:rsidRPr="002100F3">
              <w:rPr>
                <w:b/>
                <w:bCs/>
              </w:rPr>
              <w:t>[B]:</w:t>
            </w:r>
            <w:r w:rsidRPr="002100F3">
              <w:t xml:space="preserve"> </w:t>
            </w:r>
            <w:r w:rsidR="00056959">
              <w:t>Комитет приветствует шаги, предпринятые для улучшения защиты прав лиц, лишенных свободы. Он отмечает, что, как это предусмотрено в статьях 51</w:t>
            </w:r>
            <w:r w:rsidRPr="008860B6">
              <w:t>–</w:t>
            </w:r>
            <w:r w:rsidR="00056959">
              <w:t>55 Уголовно-процессуального кодекса, любое лицо, лишенное свободы, пользуется всеми основными правовыми гарантиями, установленными в статье 17 Конвенции, с самого начала лишения свободы и что сотрудники следственной полиции должны информировать их об их правах. Комитет также отмечает, что информация, упомянутая в пункте 1 статьи 18 Конвенции, включена в протоколы, прилагаемые к материалам расследования, к которым имеет доступ адвокат и которые могут быть предоставлены любым лицам, принадлежащим к семье задержанного, близким ему лицам и его работодателю. Однако Комитет отмечает далее, что государство-участник не представляет информации о том, каким образом ведутся и обновляются реестры и/или досье лиц, лишенных свободы, которые подлежат регулярным проверкам, а также о том, каким образом в случае утверждений о нарушениях проводятся расследования по таким утверждениям и должностные лица, виновные в их совершении, несут надлежащее наказание. Комитет напоминает, что защита прав лиц, лишенных свободы, должна гарантироваться на систематической основе без каких-либо исключений.</w:t>
            </w:r>
          </w:p>
        </w:tc>
      </w:tr>
      <w:tr w:rsidR="00056959" w:rsidRPr="002100F3" w14:paraId="197CAD2C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277047BC" w14:textId="77777777" w:rsidR="00056959" w:rsidRPr="002100F3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73520CD5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0C3B76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>
              <w:t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 (CED/C/7).</w:t>
            </w:r>
          </w:p>
        </w:tc>
      </w:tr>
      <w:tr w:rsidR="00056959" w:rsidRPr="00126A84" w14:paraId="37AC5028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DC347F5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 w:rsidRPr="00D81681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4 статьи 29 Конвенции:</w:t>
            </w:r>
            <w:r>
              <w:t xml:space="preserve"> 15 сентября 2020</w:t>
            </w:r>
            <w:r w:rsidR="00D81681">
              <w:t> </w:t>
            </w:r>
            <w:r>
              <w:t>года (будет продлен).</w:t>
            </w:r>
          </w:p>
        </w:tc>
      </w:tr>
    </w:tbl>
    <w:p w14:paraId="688BD350" w14:textId="77777777" w:rsidR="00056959" w:rsidRPr="00BA4FCF" w:rsidRDefault="008860B6" w:rsidP="00056959">
      <w:pPr>
        <w:pStyle w:val="H1G"/>
      </w:pPr>
      <w:r>
        <w:tab/>
      </w:r>
      <w:r w:rsidR="00056959">
        <w:t>B.</w:t>
      </w:r>
      <w:r w:rsidR="00056959">
        <w:tab/>
      </w:r>
      <w:r w:rsidR="00056959">
        <w:rPr>
          <w:bCs/>
        </w:rPr>
        <w:t>Литва</w:t>
      </w:r>
    </w:p>
    <w:p w14:paraId="57369A86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Тринадцатая сессия (сентябрь 2017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5"/>
      </w:tblGrid>
      <w:tr w:rsidR="00056959" w:rsidRPr="005B3111" w14:paraId="21DED692" w14:textId="77777777" w:rsidTr="008860B6">
        <w:trPr>
          <w:trHeight w:val="24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D2E72F" w14:textId="77777777" w:rsidR="00056959" w:rsidRPr="008860B6" w:rsidRDefault="00056959" w:rsidP="00B73F0F">
            <w:pPr>
              <w:pStyle w:val="SingleTxtG"/>
              <w:spacing w:before="80" w:after="80" w:line="200" w:lineRule="exact"/>
              <w:ind w:left="28" w:right="113"/>
              <w:jc w:val="left"/>
              <w:rPr>
                <w:i/>
                <w:sz w:val="16"/>
                <w:szCs w:val="16"/>
              </w:rPr>
            </w:pPr>
            <w:r w:rsidRPr="008860B6">
              <w:rPr>
                <w:i/>
                <w:iCs/>
                <w:sz w:val="16"/>
                <w:szCs w:val="16"/>
              </w:rPr>
              <w:t>Литва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FBF47B" w14:textId="77777777" w:rsidR="00056959" w:rsidRPr="005B3111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056959" w:rsidRPr="005B3111" w14:paraId="1C6ABECF" w14:textId="77777777" w:rsidTr="008860B6">
        <w:trPr>
          <w:trHeight w:hRule="exact" w:val="115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CDA683E" w14:textId="77777777" w:rsidR="00056959" w:rsidRPr="005B3111" w:rsidRDefault="00056959" w:rsidP="008860B6">
            <w:pPr>
              <w:spacing w:before="40" w:after="120"/>
              <w:ind w:left="14" w:right="113"/>
            </w:pPr>
          </w:p>
        </w:tc>
        <w:tc>
          <w:tcPr>
            <w:tcW w:w="4535" w:type="dxa"/>
            <w:tcBorders>
              <w:top w:val="single" w:sz="12" w:space="0" w:color="auto"/>
            </w:tcBorders>
            <w:shd w:val="clear" w:color="auto" w:fill="auto"/>
          </w:tcPr>
          <w:p w14:paraId="61DDFE1E" w14:textId="77777777" w:rsidR="00056959" w:rsidRPr="005B3111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65A31413" w14:textId="77777777" w:rsidTr="008860B6">
        <w:trPr>
          <w:trHeight w:val="240"/>
        </w:trPr>
        <w:tc>
          <w:tcPr>
            <w:tcW w:w="2835" w:type="dxa"/>
            <w:shd w:val="clear" w:color="auto" w:fill="auto"/>
          </w:tcPr>
          <w:p w14:paraId="4626D2FB" w14:textId="77777777" w:rsidR="00056959" w:rsidRPr="005B3111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35" w:type="dxa"/>
            <w:shd w:val="clear" w:color="auto" w:fill="auto"/>
          </w:tcPr>
          <w:p w14:paraId="5A78C179" w14:textId="77777777" w:rsidR="00056959" w:rsidRPr="00BA4FCF" w:rsidRDefault="00056959" w:rsidP="008860B6">
            <w:pPr>
              <w:spacing w:before="40" w:after="120"/>
              <w:ind w:right="113"/>
              <w:jc w:val="both"/>
            </w:pPr>
            <w:r>
              <w:t>CED/C/LTU/CO/1, приняты 12 сентября 2017 года</w:t>
            </w:r>
          </w:p>
        </w:tc>
      </w:tr>
      <w:tr w:rsidR="00056959" w:rsidRPr="005B3111" w14:paraId="6E185ACF" w14:textId="77777777" w:rsidTr="008860B6">
        <w:trPr>
          <w:trHeight w:val="240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C4603EE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  <w:r>
              <w:t xml:space="preserve"> 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14:paraId="651191EF" w14:textId="77777777" w:rsidR="00056959" w:rsidRPr="005B3111" w:rsidRDefault="00056959" w:rsidP="008860B6">
            <w:pPr>
              <w:spacing w:before="40" w:after="120"/>
              <w:ind w:right="113"/>
              <w:jc w:val="both"/>
            </w:pPr>
            <w:r>
              <w:t>пункты 22, 24 и 26</w:t>
            </w:r>
          </w:p>
        </w:tc>
      </w:tr>
      <w:tr w:rsidR="00056959" w:rsidRPr="0005506C" w14:paraId="44C6EA70" w14:textId="77777777" w:rsidTr="008860B6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760A100" w14:textId="77777777" w:rsidR="00056959" w:rsidRPr="005B3111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14:paraId="110D42C3" w14:textId="77777777" w:rsidR="00056959" w:rsidRPr="00BA4FCF" w:rsidRDefault="00056959" w:rsidP="008860B6">
            <w:pPr>
              <w:spacing w:before="40" w:after="120"/>
              <w:ind w:right="113"/>
              <w:jc w:val="both"/>
            </w:pPr>
            <w:r>
              <w:t>CED/C/LTU/CO/1/Add.1, подлежал представлению 15 сентября 2018 года, получен 7 сентября 2018 года</w:t>
            </w:r>
          </w:p>
        </w:tc>
      </w:tr>
      <w:tr w:rsidR="00056959" w:rsidRPr="005B3111" w14:paraId="4A98EF75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1C9BFD" w14:textId="77777777" w:rsidR="00056959" w:rsidRPr="005B3111" w:rsidRDefault="00D81681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Пункт 22: </w:t>
            </w:r>
            <w:r w:rsidR="00056959">
              <w:rPr>
                <w:b/>
                <w:bCs/>
              </w:rPr>
              <w:t>Приветствуя продолжающиеся расследования в связи с утверждениями о причастности государства-участника к программам выдачи и тайного содержания под стражей и подтверждая рекомендации, высказанные Комитетом против пыток в 2014 году (см. CAT/C/LTU/CO/3, пункт 16) и</w:t>
            </w:r>
            <w:r>
              <w:rPr>
                <w:b/>
                <w:bCs/>
              </w:rPr>
              <w:t> </w:t>
            </w:r>
            <w:r w:rsidR="00056959">
              <w:rPr>
                <w:b/>
                <w:bCs/>
              </w:rPr>
              <w:t>Комитетом по правам человека в 2012 году (см. CCPR/C/LTU/CO/3, пункт 9), Комитет:</w:t>
            </w:r>
            <w:r w:rsidR="00056959">
              <w:t xml:space="preserve"> </w:t>
            </w:r>
          </w:p>
        </w:tc>
      </w:tr>
      <w:tr w:rsidR="00056959" w:rsidRPr="00126A84" w14:paraId="448F331F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68273E55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 w:rsidRPr="008860B6">
              <w:rPr>
                <w:b/>
                <w:bCs/>
              </w:rPr>
              <w:tab/>
              <w:t>a)</w:t>
            </w:r>
            <w:r w:rsidRPr="008860B6">
              <w:rPr>
                <w:b/>
                <w:bCs/>
              </w:rPr>
              <w:tab/>
            </w:r>
            <w:r>
              <w:rPr>
                <w:b/>
                <w:bCs/>
              </w:rPr>
              <w:t>настоятельно призывает государство-участник завершить в течение разумного периода времени расследование в связи с утверждениями о его причастности к программам выдачи и тайного содержания под стражей, привлечь виновных к ответственности и должным образом признать жертв и предоставить им надлежащие средства правовой защиты и возмещение ущерба;</w:t>
            </w:r>
          </w:p>
        </w:tc>
      </w:tr>
      <w:tr w:rsidR="00056959" w:rsidRPr="00126A84" w14:paraId="23EB9EA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4A909D9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 w:rsidRPr="008860B6">
              <w:rPr>
                <w:b/>
                <w:bCs/>
              </w:rPr>
              <w:tab/>
              <w:t>b)</w:t>
            </w:r>
            <w:r w:rsidRPr="003F31C4">
              <w:rPr>
                <w:b/>
                <w:bCs/>
                <w:spacing w:val="-14"/>
              </w:rPr>
              <w:tab/>
            </w:r>
            <w:r w:rsidRPr="00A22E60">
              <w:rPr>
                <w:b/>
                <w:bCs/>
              </w:rPr>
              <w:t>рекомендует</w:t>
            </w:r>
            <w:r w:rsidRPr="003F31C4">
              <w:rPr>
                <w:b/>
                <w:bCs/>
                <w:spacing w:val="-8"/>
              </w:rPr>
              <w:t xml:space="preserve"> </w:t>
            </w:r>
            <w:r w:rsidRPr="00A22E60">
              <w:rPr>
                <w:b/>
                <w:bCs/>
              </w:rPr>
              <w:t>государству-участнику</w:t>
            </w:r>
            <w:r w:rsidRPr="003F31C4">
              <w:rPr>
                <w:b/>
                <w:bCs/>
                <w:spacing w:val="-12"/>
              </w:rPr>
              <w:t xml:space="preserve"> </w:t>
            </w:r>
            <w:r w:rsidRPr="00A22E60">
              <w:rPr>
                <w:b/>
                <w:bCs/>
              </w:rPr>
              <w:t>информировать</w:t>
            </w:r>
            <w:r w:rsidR="003F31C4">
              <w:rPr>
                <w:b/>
                <w:bCs/>
              </w:rPr>
              <w:t xml:space="preserve"> </w:t>
            </w:r>
            <w:r w:rsidRPr="00A22E60">
              <w:rPr>
                <w:b/>
                <w:bCs/>
              </w:rPr>
              <w:t>общественность и обеспечить транспарентность своего следственного процесса;</w:t>
            </w:r>
          </w:p>
        </w:tc>
      </w:tr>
      <w:tr w:rsidR="00056959" w:rsidRPr="00126A84" w14:paraId="1E945440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13237D3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 w:rsidRPr="008860B6">
              <w:rPr>
                <w:b/>
                <w:bCs/>
              </w:rPr>
              <w:tab/>
              <w:t>с)</w:t>
            </w:r>
            <w:r w:rsidRPr="008860B6">
              <w:rPr>
                <w:b/>
                <w:bCs/>
              </w:rPr>
              <w:tab/>
            </w:r>
            <w:r>
              <w:rPr>
                <w:b/>
                <w:bCs/>
              </w:rPr>
              <w:t>просит государство-участник представить ему обновленную информацию о результатах такого расследования и в соответствующих случаях о мерах наказания в отношении виновных лиц.</w:t>
            </w:r>
          </w:p>
        </w:tc>
      </w:tr>
      <w:tr w:rsidR="00056959" w:rsidRPr="005B3111" w14:paraId="71F6C465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B70D060" w14:textId="77777777" w:rsidR="00056959" w:rsidRPr="005B3111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04BF79C6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2D94882" w14:textId="77777777" w:rsidR="00056959" w:rsidRPr="00BA4FCF" w:rsidRDefault="00056959" w:rsidP="008860B6">
            <w:pPr>
              <w:spacing w:before="40" w:after="120"/>
              <w:ind w:left="14" w:right="113"/>
              <w:jc w:val="both"/>
            </w:pPr>
            <w:r>
              <w:t>Ответ государства-участника содержится в пунктах 3</w:t>
            </w:r>
            <w:r w:rsidR="008860B6" w:rsidRPr="008860B6">
              <w:t>–</w:t>
            </w:r>
            <w:r>
              <w:t>5 документа CED/C/LTU/</w:t>
            </w:r>
            <w:r w:rsidR="008860B6" w:rsidRPr="008860B6">
              <w:t xml:space="preserve"> </w:t>
            </w:r>
            <w:r>
              <w:t>CO/1/Add.1.</w:t>
            </w:r>
          </w:p>
        </w:tc>
      </w:tr>
      <w:tr w:rsidR="00056959" w:rsidRPr="005B3111" w14:paraId="20181909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40AF4C8A" w14:textId="77777777" w:rsidR="00056959" w:rsidRPr="005B3111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1668081D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852C02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8860B6">
              <w:rPr>
                <w:b/>
                <w:bCs/>
                <w:szCs w:val="20"/>
              </w:rPr>
              <w:t>[C]:</w:t>
            </w:r>
            <w:r w:rsidRPr="008860B6">
              <w:rPr>
                <w:szCs w:val="20"/>
              </w:rPr>
              <w:t xml:space="preserve"> Комитет приветствует тот факт, что досудебное расследование № 01-2-00015-14 не было приостановлено или закрыто. Однако он отмечает, что это расследование до сих пор не завершено, что никто из подозреваемых не был идентифицирован и что ни один из пострадавших не был признан жертвой. </w:t>
            </w:r>
            <w:r w:rsidRPr="008860B6">
              <w:rPr>
                <w:color w:val="333333"/>
                <w:szCs w:val="20"/>
                <w:shd w:val="clear" w:color="auto" w:fill="FFFFFF"/>
              </w:rPr>
              <w:t>Комитет принимает к сведению просьбы об оказании правовой помощи, направленные государством-участником Афганистану, Марокко, Польше, Румынии и Соединенным Штатам Америки, и что эти государства либо не сообщили соответствующую информацию, либо не представили ответа.</w:t>
            </w:r>
          </w:p>
          <w:p w14:paraId="2AF63C58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 xml:space="preserve">В этой связи Комитет принимает к сведению постановление, вынесенное Европейским судом по правам человека (дело </w:t>
            </w:r>
            <w:r w:rsidRPr="008860B6">
              <w:rPr>
                <w:i/>
                <w:iCs/>
                <w:szCs w:val="20"/>
              </w:rPr>
              <w:t>Абу Зубайда против Литвы</w:t>
            </w:r>
            <w:r w:rsidRPr="008860B6">
              <w:rPr>
                <w:szCs w:val="20"/>
              </w:rPr>
              <w:t>, заявление</w:t>
            </w:r>
            <w:r w:rsidR="008860B6">
              <w:rPr>
                <w:szCs w:val="20"/>
                <w:lang w:val="en-US"/>
              </w:rPr>
              <w:t> </w:t>
            </w:r>
            <w:r w:rsidRPr="008860B6">
              <w:rPr>
                <w:szCs w:val="20"/>
              </w:rPr>
              <w:t>№ 46454/11, 31</w:t>
            </w:r>
            <w:r w:rsidR="001451DC">
              <w:rPr>
                <w:szCs w:val="20"/>
              </w:rPr>
              <w:t> </w:t>
            </w:r>
            <w:r w:rsidRPr="008860B6">
              <w:rPr>
                <w:szCs w:val="20"/>
              </w:rPr>
              <w:t xml:space="preserve">мая 2018 года), и приветствует подтверждение государством-участником того, что оно будет выполнять это постановление. Комитет отмечает, что, согласно этому постановлению, литовским властям было известно об операциях Центрального разведывательного управления Соединенных Штатов на литовской территории. Поэтому Комитет с озабоченностью отмечает, что, по мнению государства-участника, отсутствие ответа Афганистана на просьбу об оказании правовой помощи помешало завершить соответствующее расследование, которое в настоящее время не проводится. Комитет также отмечает, что государство-участник не представляет информации о мерах, принятых государством-участником для информирования общественности о расследовании и обеспечения его транспарентности. </w:t>
            </w:r>
          </w:p>
          <w:p w14:paraId="4375B9DC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>С учетом вышеизложенного Комитет повторяет свою рекомендацию и просит государство-участник представить дополнительную информацию о ходе расследования и информацию о шагах, предпринятых для информирования общественности и обеспечения транспарентности процесса расследования.</w:t>
            </w:r>
          </w:p>
        </w:tc>
      </w:tr>
      <w:tr w:rsidR="00056959" w:rsidRPr="005B3111" w14:paraId="55F04503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BF62F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 xml:space="preserve">Пункт 24: </w:t>
            </w:r>
            <w:r w:rsidR="001451DC">
              <w:rPr>
                <w:b/>
                <w:bCs/>
                <w:szCs w:val="20"/>
              </w:rPr>
              <w:t xml:space="preserve">Комитет </w:t>
            </w:r>
            <w:r w:rsidRPr="008860B6">
              <w:rPr>
                <w:b/>
                <w:bCs/>
                <w:szCs w:val="20"/>
              </w:rPr>
              <w:t>рекомендует государству- участнику:</w:t>
            </w:r>
          </w:p>
        </w:tc>
      </w:tr>
      <w:tr w:rsidR="00056959" w:rsidRPr="00126A84" w14:paraId="3F296D8A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94590E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b/>
                <w:bCs/>
                <w:szCs w:val="20"/>
              </w:rPr>
              <w:tab/>
              <w:t>a)</w:t>
            </w:r>
            <w:r w:rsidRPr="008860B6">
              <w:rPr>
                <w:b/>
                <w:bCs/>
                <w:szCs w:val="20"/>
              </w:rPr>
              <w:tab/>
              <w:t xml:space="preserve">гарантировать, чтобы все лишенные свободы лица с момента задержания имели доступ к адвокату и возможность без задержек связаться со своими родственниками или любым лицом по их выбору, а иностранные граждане </w:t>
            </w:r>
            <w:r w:rsidR="001451DC">
              <w:rPr>
                <w:b/>
                <w:bCs/>
                <w:szCs w:val="20"/>
              </w:rPr>
              <w:t>—</w:t>
            </w:r>
            <w:r w:rsidRPr="008860B6">
              <w:rPr>
                <w:b/>
                <w:bCs/>
                <w:szCs w:val="20"/>
              </w:rPr>
              <w:t xml:space="preserve"> со своими консульскими учреждениями;</w:t>
            </w:r>
          </w:p>
        </w:tc>
      </w:tr>
      <w:tr w:rsidR="00056959" w:rsidRPr="00126A84" w14:paraId="704183F0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5C1FED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b/>
                <w:bCs/>
                <w:szCs w:val="20"/>
              </w:rPr>
              <w:tab/>
              <w:t>b)</w:t>
            </w:r>
            <w:r w:rsidRPr="008860B6">
              <w:rPr>
                <w:b/>
                <w:bCs/>
                <w:szCs w:val="20"/>
              </w:rPr>
              <w:tab/>
              <w:t>гарантировать на практике надлежащее наказание за любые действия, которые препятствуют соблюдению этих прав.</w:t>
            </w:r>
            <w:r w:rsidRPr="008860B6">
              <w:rPr>
                <w:szCs w:val="20"/>
              </w:rPr>
              <w:t xml:space="preserve"> </w:t>
            </w:r>
          </w:p>
        </w:tc>
      </w:tr>
      <w:tr w:rsidR="00056959" w:rsidRPr="005B3111" w14:paraId="7BCB05B2" w14:textId="77777777" w:rsidTr="008860B6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C6F7AE9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Ответ государства-участника</w:t>
            </w:r>
          </w:p>
        </w:tc>
      </w:tr>
      <w:tr w:rsidR="00056959" w:rsidRPr="00126A84" w14:paraId="2CCA18E0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6A681B0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>Ответ государства-участника содержится в пунктах 6</w:t>
            </w:r>
            <w:r w:rsidR="000B4F6C" w:rsidRPr="000B4F6C">
              <w:rPr>
                <w:szCs w:val="20"/>
              </w:rPr>
              <w:t>–</w:t>
            </w:r>
            <w:r w:rsidRPr="008860B6">
              <w:rPr>
                <w:szCs w:val="20"/>
              </w:rPr>
              <w:t>8 документа CED/C/LTU/</w:t>
            </w:r>
            <w:r w:rsidR="001451DC">
              <w:rPr>
                <w:szCs w:val="20"/>
              </w:rPr>
              <w:t xml:space="preserve"> </w:t>
            </w:r>
            <w:r w:rsidRPr="008860B6">
              <w:rPr>
                <w:szCs w:val="20"/>
              </w:rPr>
              <w:t>CO/1/Add.1.</w:t>
            </w:r>
          </w:p>
        </w:tc>
      </w:tr>
      <w:tr w:rsidR="00056959" w:rsidRPr="005B3111" w14:paraId="247DEF0F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60291E58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Оценка Комитета</w:t>
            </w:r>
          </w:p>
        </w:tc>
      </w:tr>
      <w:tr w:rsidR="00056959" w:rsidRPr="00126A84" w14:paraId="2A9E809E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E48EB2B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0B4F6C">
              <w:rPr>
                <w:b/>
                <w:bCs/>
                <w:szCs w:val="20"/>
              </w:rPr>
              <w:t>[C]:</w:t>
            </w:r>
            <w:r w:rsidRPr="008860B6">
              <w:rPr>
                <w:szCs w:val="20"/>
              </w:rPr>
              <w:t xml:space="preserve"> Комитет приветствует поправки к национальному законодательству, которые были внесены в период с апреля по май 2017 года в отношении процедурных гарантий. Однако эти поправки уже существовали, когда Комитет издал свои заключительные замечания в сентябре 2017 года, и государство-участник не представляет информации о мерах, принятых после этого для обеспечения того, чтобы все лишенные свободы лица с момента задержания имели доступ к адвокату и возможность без задержек связаться со своими родственниками или любым лицом по их выбору, а иностранные граждане </w:t>
            </w:r>
            <w:r w:rsidR="000B4F6C" w:rsidRPr="000B4F6C">
              <w:rPr>
                <w:szCs w:val="20"/>
              </w:rPr>
              <w:t>—</w:t>
            </w:r>
            <w:r w:rsidRPr="008860B6">
              <w:rPr>
                <w:szCs w:val="20"/>
              </w:rPr>
              <w:t xml:space="preserve"> со своими консульскими учреждениями. Комитет далее отмечает, что не было представлено никакой информации о мерах, принятых с целью гарантировать на практике, чтобы любые действия, препятствующие соблюдению этих прав, влекли за собой надлежащие санкции, включая информацию о любых полученных жалобах и примененных санкциях. </w:t>
            </w:r>
          </w:p>
          <w:p w14:paraId="1E72867F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>С учетом вышеизложенного Комитет повторяет свою рекомендацию и просит государство-участник представить дополнительную информацию о: а) мерах, принятых с целью осуществления принятых в 2017 году законодательных поправок, касающихся защиты процессуальных гарантий для лиц, лишенных свободы; b)</w:t>
            </w:r>
            <w:r w:rsidR="000B4F6C">
              <w:rPr>
                <w:szCs w:val="20"/>
                <w:lang w:val="en-US"/>
              </w:rPr>
              <w:t> </w:t>
            </w:r>
            <w:r w:rsidRPr="008860B6">
              <w:rPr>
                <w:szCs w:val="20"/>
              </w:rPr>
              <w:t>полученных жалобах в отношении любых действий, препятствующих соблюдению этих прав, и санкций, примененных в таких случаях.</w:t>
            </w:r>
          </w:p>
        </w:tc>
      </w:tr>
      <w:tr w:rsidR="00056959" w:rsidRPr="00126A84" w14:paraId="5BC25E93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DB8F602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Пункт 26: Комитет рекомендует государству-участнику принять меры к тому, чтобы все сотрудники правоохранительных органов, как гражданские, так и военные, медицинские работники, государственные должностные лица, а также другие лица, которые могут иметь отношение к содержанию под стражей лиц, лишенных свободы, или обращению с такими лицами, включая судей, прокуроров и других судебных работников всех должностных уровней, на регулярной основе проходили надлежащую подготовку по положениям Конвенции, как того требует статья 23.</w:t>
            </w:r>
          </w:p>
        </w:tc>
      </w:tr>
      <w:tr w:rsidR="00056959" w:rsidRPr="005B3111" w14:paraId="5528F92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AB321EA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Ответ государства-участника</w:t>
            </w:r>
          </w:p>
        </w:tc>
      </w:tr>
      <w:tr w:rsidR="00056959" w:rsidRPr="00126A84" w14:paraId="1F8E5800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FEB43A2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>Ответ государства-участника содержится в пунктах 9</w:t>
            </w:r>
            <w:r w:rsidR="000B4F6C" w:rsidRPr="000B4F6C">
              <w:rPr>
                <w:szCs w:val="20"/>
              </w:rPr>
              <w:t>–</w:t>
            </w:r>
            <w:r w:rsidRPr="008860B6">
              <w:rPr>
                <w:szCs w:val="20"/>
              </w:rPr>
              <w:t>12 документа CED/C/LTU/</w:t>
            </w:r>
            <w:r w:rsidR="001451DC">
              <w:rPr>
                <w:szCs w:val="20"/>
              </w:rPr>
              <w:t xml:space="preserve"> </w:t>
            </w:r>
            <w:r w:rsidRPr="008860B6">
              <w:rPr>
                <w:szCs w:val="20"/>
              </w:rPr>
              <w:t>CO/1/Add.1.</w:t>
            </w:r>
          </w:p>
        </w:tc>
      </w:tr>
      <w:tr w:rsidR="00056959" w:rsidRPr="005B3111" w14:paraId="56C43C1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2D2A9AE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Оценка Комитета</w:t>
            </w:r>
          </w:p>
        </w:tc>
      </w:tr>
      <w:tr w:rsidR="00056959" w:rsidRPr="00126A84" w14:paraId="5E7C3271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142544A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0B4F6C">
              <w:rPr>
                <w:b/>
                <w:bCs/>
                <w:szCs w:val="20"/>
              </w:rPr>
              <w:t>[B]:</w:t>
            </w:r>
            <w:r w:rsidRPr="008860B6">
              <w:rPr>
                <w:szCs w:val="20"/>
              </w:rPr>
              <w:t xml:space="preserve"> Комитет приветствует планы подготовки, разработанные государством-участником для сотрудников правоохранительных органов, включая вооруженные силы, государственных должностных лиц и других лиц, имеющих отношение к содержанию под стражей лиц, лишенных свободы, или обращению с ними. Однако он отмечает, что государство-участник не представляет информации об осуществлении и периодичности этих планов подготовки кадров. </w:t>
            </w:r>
          </w:p>
          <w:p w14:paraId="28A8601E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 xml:space="preserve">С учетом вышеизложенного Комитет повторяет свою рекомендацию и просит государство-участник представить дополнительную информацию об осуществлении программ подготовки кадров и их периодичности. </w:t>
            </w:r>
          </w:p>
        </w:tc>
      </w:tr>
      <w:tr w:rsidR="00056959" w:rsidRPr="005B3111" w14:paraId="1228E375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5DA80732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b/>
                <w:bCs/>
                <w:szCs w:val="20"/>
              </w:rPr>
            </w:pPr>
            <w:r w:rsidRPr="008860B6">
              <w:rPr>
                <w:b/>
                <w:bCs/>
                <w:szCs w:val="20"/>
              </w:rPr>
              <w:t>Предлагаемые меры</w:t>
            </w:r>
          </w:p>
        </w:tc>
      </w:tr>
      <w:tr w:rsidR="00056959" w:rsidRPr="00126A84" w14:paraId="3FEC0101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AAAE42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8860B6">
              <w:rPr>
                <w:szCs w:val="20"/>
              </w:rPr>
              <w:t xml:space="preserve"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 </w:t>
            </w:r>
          </w:p>
        </w:tc>
      </w:tr>
      <w:tr w:rsidR="00056959" w:rsidRPr="00126A84" w14:paraId="077015BB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5BEF53D6" w14:textId="77777777" w:rsidR="00056959" w:rsidRPr="008860B6" w:rsidRDefault="00056959" w:rsidP="008860B6">
            <w:pPr>
              <w:spacing w:before="40" w:after="120"/>
              <w:ind w:left="14" w:right="113"/>
              <w:jc w:val="both"/>
              <w:rPr>
                <w:szCs w:val="20"/>
              </w:rPr>
            </w:pPr>
            <w:r w:rsidRPr="001451DC">
              <w:rPr>
                <w:b/>
                <w:bCs/>
                <w:szCs w:val="20"/>
              </w:rPr>
              <w:t>Крайний срок для представления государством-участником дополнительной информации в соответствии с пунктом 4 статьи 29 Конвенции:</w:t>
            </w:r>
            <w:r w:rsidRPr="008860B6">
              <w:rPr>
                <w:szCs w:val="20"/>
              </w:rPr>
              <w:t xml:space="preserve"> 15 сентября 2023</w:t>
            </w:r>
            <w:r w:rsidR="001451DC">
              <w:rPr>
                <w:szCs w:val="20"/>
              </w:rPr>
              <w:t> </w:t>
            </w:r>
            <w:r w:rsidRPr="008860B6">
              <w:rPr>
                <w:szCs w:val="20"/>
              </w:rPr>
              <w:t>года.</w:t>
            </w:r>
          </w:p>
        </w:tc>
      </w:tr>
    </w:tbl>
    <w:p w14:paraId="71FE6A5E" w14:textId="77777777" w:rsidR="00056959" w:rsidRPr="00BA4FCF" w:rsidRDefault="000B4F6C" w:rsidP="00056959">
      <w:pPr>
        <w:pStyle w:val="H1G"/>
      </w:pPr>
      <w:r>
        <w:tab/>
      </w:r>
      <w:r w:rsidR="00056959">
        <w:t>C.</w:t>
      </w:r>
      <w:r w:rsidR="00056959">
        <w:tab/>
      </w:r>
      <w:r w:rsidR="00056959">
        <w:rPr>
          <w:bCs/>
        </w:rPr>
        <w:t>Албания</w:t>
      </w:r>
    </w:p>
    <w:p w14:paraId="48438445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Четырнадцатая сессия (май</w:t>
      </w:r>
      <w:r w:rsidR="000B4F6C" w:rsidRPr="000B4F6C">
        <w:rPr>
          <w:bCs/>
        </w:rPr>
        <w:t>–</w:t>
      </w:r>
      <w:r>
        <w:rPr>
          <w:bCs/>
        </w:rPr>
        <w:t>июнь 2018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4528"/>
      </w:tblGrid>
      <w:tr w:rsidR="00056959" w:rsidRPr="00AD1FD4" w14:paraId="5315F8E8" w14:textId="77777777" w:rsidTr="000B4F6C">
        <w:trPr>
          <w:trHeight w:val="240"/>
          <w:tblHeader/>
        </w:trPr>
        <w:tc>
          <w:tcPr>
            <w:tcW w:w="2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36291A" w14:textId="77777777" w:rsidR="00056959" w:rsidRPr="000B4F6C" w:rsidRDefault="00056959" w:rsidP="000B4F6C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0B4F6C">
              <w:rPr>
                <w:i/>
                <w:iCs/>
                <w:sz w:val="16"/>
                <w:szCs w:val="16"/>
              </w:rPr>
              <w:t>Албания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D3A2B5" w14:textId="77777777" w:rsidR="00056959" w:rsidRPr="000B4F6C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AD1FD4" w14:paraId="61EB8C6F" w14:textId="77777777" w:rsidTr="000B4F6C">
        <w:trPr>
          <w:trHeight w:hRule="exact" w:val="115"/>
          <w:tblHeader/>
        </w:trPr>
        <w:tc>
          <w:tcPr>
            <w:tcW w:w="2842" w:type="dxa"/>
            <w:tcBorders>
              <w:top w:val="single" w:sz="12" w:space="0" w:color="auto"/>
            </w:tcBorders>
            <w:shd w:val="clear" w:color="auto" w:fill="auto"/>
          </w:tcPr>
          <w:p w14:paraId="0CFABF91" w14:textId="77777777" w:rsidR="00056959" w:rsidRPr="00AD1FD4" w:rsidRDefault="00056959" w:rsidP="000B4F6C">
            <w:pPr>
              <w:spacing w:before="40" w:after="120" w:line="220" w:lineRule="exact"/>
              <w:ind w:left="28" w:right="113"/>
              <w:rPr>
                <w:b/>
                <w:bCs/>
              </w:rPr>
            </w:pPr>
          </w:p>
        </w:tc>
        <w:tc>
          <w:tcPr>
            <w:tcW w:w="4528" w:type="dxa"/>
            <w:tcBorders>
              <w:top w:val="single" w:sz="12" w:space="0" w:color="auto"/>
            </w:tcBorders>
            <w:shd w:val="clear" w:color="auto" w:fill="auto"/>
          </w:tcPr>
          <w:p w14:paraId="0A93C4A4" w14:textId="77777777" w:rsidR="00056959" w:rsidRPr="00AD1FD4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499C41EA" w14:textId="77777777" w:rsidTr="000B4F6C">
        <w:trPr>
          <w:trHeight w:val="240"/>
        </w:trPr>
        <w:tc>
          <w:tcPr>
            <w:tcW w:w="2842" w:type="dxa"/>
            <w:shd w:val="clear" w:color="auto" w:fill="auto"/>
          </w:tcPr>
          <w:p w14:paraId="24777BC2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28" w:type="dxa"/>
            <w:shd w:val="clear" w:color="auto" w:fill="auto"/>
          </w:tcPr>
          <w:p w14:paraId="16D37781" w14:textId="77777777" w:rsidR="00056959" w:rsidRPr="00BA4FCF" w:rsidRDefault="00056959" w:rsidP="000B4F6C">
            <w:pPr>
              <w:spacing w:before="40" w:after="120"/>
              <w:ind w:right="113"/>
              <w:jc w:val="both"/>
            </w:pPr>
            <w:r>
              <w:t>CED/C/ALB/CO/1, приняты 31 мая 2018 года</w:t>
            </w:r>
          </w:p>
        </w:tc>
      </w:tr>
      <w:tr w:rsidR="00056959" w:rsidRPr="00AD1FD4" w14:paraId="30E19073" w14:textId="77777777" w:rsidTr="000B4F6C">
        <w:trPr>
          <w:trHeight w:val="240"/>
        </w:trPr>
        <w:tc>
          <w:tcPr>
            <w:tcW w:w="2842" w:type="dxa"/>
            <w:shd w:val="clear" w:color="auto" w:fill="auto"/>
          </w:tcPr>
          <w:p w14:paraId="0A9994BD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28" w:type="dxa"/>
            <w:shd w:val="clear" w:color="auto" w:fill="auto"/>
          </w:tcPr>
          <w:p w14:paraId="40EBCB43" w14:textId="77777777" w:rsidR="00056959" w:rsidRPr="00AD1FD4" w:rsidRDefault="00056959" w:rsidP="000B4F6C">
            <w:pPr>
              <w:spacing w:before="40" w:after="120"/>
              <w:ind w:right="113"/>
              <w:jc w:val="both"/>
            </w:pPr>
            <w:r>
              <w:t>пункты 31, 33 и 39</w:t>
            </w:r>
          </w:p>
        </w:tc>
      </w:tr>
      <w:tr w:rsidR="00056959" w:rsidRPr="0005506C" w14:paraId="007508D0" w14:textId="77777777" w:rsidTr="000B4F6C">
        <w:trPr>
          <w:trHeight w:val="240"/>
        </w:trPr>
        <w:tc>
          <w:tcPr>
            <w:tcW w:w="2842" w:type="dxa"/>
            <w:shd w:val="clear" w:color="auto" w:fill="auto"/>
          </w:tcPr>
          <w:p w14:paraId="586F4DB7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28" w:type="dxa"/>
            <w:shd w:val="clear" w:color="auto" w:fill="auto"/>
          </w:tcPr>
          <w:p w14:paraId="41053953" w14:textId="77777777" w:rsidR="00056959" w:rsidRPr="00BA4FCF" w:rsidRDefault="00056959" w:rsidP="000B4F6C">
            <w:pPr>
              <w:spacing w:before="40" w:after="120"/>
              <w:ind w:right="113"/>
              <w:jc w:val="both"/>
            </w:pPr>
            <w:r>
              <w:t>CED/C/ALB/FCO/1, подлежал представлению 1</w:t>
            </w:r>
            <w:r w:rsidR="000B4F6C">
              <w:rPr>
                <w:lang w:val="en-US"/>
              </w:rPr>
              <w:t> </w:t>
            </w:r>
            <w:r>
              <w:t>июня 2019 года, получен 24 мая 2020 года</w:t>
            </w:r>
          </w:p>
        </w:tc>
      </w:tr>
      <w:tr w:rsidR="00056959" w:rsidRPr="00126A84" w14:paraId="357C77FC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4DFB701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31: Комитет рекомендует государству-участнику обеспечить, чтобы все сотрудники правоохранительных органов</w:t>
            </w:r>
            <w:r w:rsidR="001451D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как гражданские, так и военные, медицинские работники, государственные должностные лица, а также другие лица, которые могут иметь отношение к содержанию под стражей или обращению с лицами, лишенными свободы, включая судей, прокуроров и других работников,</w:t>
            </w:r>
            <w:r w:rsidR="000B4F6C" w:rsidRPr="000B4F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отвечающих за отправление правосудия, проходили надлежащую и регулярную подготовку по положениям Конвенции, как это предусмотрено статьей 23 Конвенции.</w:t>
            </w:r>
          </w:p>
        </w:tc>
      </w:tr>
      <w:tr w:rsidR="00056959" w:rsidRPr="00AD1FD4" w14:paraId="27381F9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313BCA1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568065C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F20B90D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1</w:t>
            </w:r>
            <w:r w:rsidR="000B4F6C" w:rsidRPr="000B4F6C">
              <w:t>–</w:t>
            </w:r>
            <w:r>
              <w:t>12 документа CED/C/ALB/</w:t>
            </w:r>
            <w:r w:rsidR="001451DC">
              <w:t xml:space="preserve"> </w:t>
            </w:r>
            <w:r>
              <w:t>FCO/1.</w:t>
            </w:r>
          </w:p>
        </w:tc>
      </w:tr>
      <w:tr w:rsidR="00056959" w:rsidRPr="00AD1FD4" w14:paraId="79AF8FF0" w14:textId="77777777" w:rsidTr="000B4F6C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52C8BAB5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493BE154" w14:textId="77777777" w:rsidTr="000B4F6C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31D063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 w:rsidRPr="000B4F6C">
              <w:rPr>
                <w:b/>
                <w:bCs/>
              </w:rPr>
              <w:t>[C]:</w:t>
            </w:r>
            <w:r>
              <w:t xml:space="preserve"> Комитет принимает к сведению программы подготовки по вопросам прав человека, предлагаемые полиции, а также тюремному персоналу, медицинскому персоналу и персоналу, занимающемуся защитой детей, и заявление государства-участника о том, что Конвенция является составной частью учебной программы начальной и непрерывной подготовки Школы мировых судей. Однако Комитет обеспокоен тем, что вопросы начальной и непрерывной подготовки, о которых упоминает государство-участник, конкретно не связаны с Конвенцией. Комитет также отмечает, что государство-участник не представляет информации о подготовке, которую проходят другие сотрудники правоохранительных органов, гражданские или военные, государственные должностные лица и другие лица, которые могут иметь отношение к содержанию под стражей или обращению с любыми лицами, лишенными свободы.</w:t>
            </w:r>
          </w:p>
          <w:p w14:paraId="15145CE1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>
              <w:t>Комитет рекомендует государству-участнику принять меры к тому, чтобы все сотрудники правоохранительных органов, как военные, так и гражданские, медицинские работники, государственные должностные лица, а также другие лица, которые могут иметь отношение к содержанию под стражей или обращению с лицами, лишенными свободы, включая судей, прокуроров и других работников,</w:t>
            </w:r>
            <w:r w:rsidR="000B4F6C" w:rsidRPr="000B4F6C">
              <w:t xml:space="preserve"> </w:t>
            </w:r>
            <w:r>
              <w:t>отвечающих за отправление правосудия, проходили надлежащую и регулярную подготовку по положениям Конвенции.</w:t>
            </w:r>
          </w:p>
        </w:tc>
      </w:tr>
      <w:tr w:rsidR="00056959" w:rsidRPr="00126A84" w14:paraId="4FDEF94C" w14:textId="77777777" w:rsidTr="000B4F6C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9403932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Пункт 33: Комитет рекомендует государству-участнику включить в свое уголовное законодательство определение жертвы насильственного исчезновения, соответствующее </w:t>
            </w:r>
            <w:r w:rsidR="001451DC">
              <w:rPr>
                <w:b/>
                <w:bCs/>
              </w:rPr>
              <w:t xml:space="preserve">пункту 1 </w:t>
            </w:r>
            <w:r>
              <w:rPr>
                <w:b/>
                <w:bCs/>
              </w:rPr>
              <w:t>стать</w:t>
            </w:r>
            <w:r w:rsidR="001451DC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24 Конвенции, с тем чтобы любое лицо, которому причинен непосредственный вред в результате насильственного исчезновения, могло в полном объеме пользоваться правами, закрепленными в Конвенции.</w:t>
            </w:r>
            <w:r>
              <w:t xml:space="preserve"> </w:t>
            </w:r>
            <w:r>
              <w:rPr>
                <w:b/>
                <w:bCs/>
              </w:rPr>
              <w:t xml:space="preserve">Государству-участнику следует также обеспечить, чтобы статья 58 Уголовного кодекса предусматривала право жертв знать правду об обстоятельствах насильственного исчезновения, как это закреплено в </w:t>
            </w:r>
            <w:r w:rsidR="001451DC">
              <w:rPr>
                <w:b/>
                <w:bCs/>
              </w:rPr>
              <w:t xml:space="preserve">пункте 2 </w:t>
            </w:r>
            <w:r>
              <w:rPr>
                <w:b/>
                <w:bCs/>
              </w:rPr>
              <w:t>стать</w:t>
            </w:r>
            <w:r w:rsidR="001451DC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24 Конвенции.</w:t>
            </w:r>
          </w:p>
        </w:tc>
      </w:tr>
      <w:tr w:rsidR="00056959" w:rsidRPr="00AD1FD4" w14:paraId="26F7B66B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80EB30C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7D0C1177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081DDF4C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13</w:t>
            </w:r>
            <w:r w:rsidR="000B4F6C" w:rsidRPr="00B73F0F">
              <w:t>–</w:t>
            </w:r>
            <w:r>
              <w:t>15 документа CED/C/ALB/</w:t>
            </w:r>
            <w:r w:rsidR="001451DC">
              <w:t xml:space="preserve"> </w:t>
            </w:r>
            <w:r>
              <w:t>FCO/1.</w:t>
            </w:r>
          </w:p>
        </w:tc>
      </w:tr>
      <w:tr w:rsidR="00056959" w:rsidRPr="00AD1FD4" w14:paraId="4E5FB4CC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06FE89" w14:textId="77777777" w:rsidR="00056959" w:rsidRPr="00AD1FD4" w:rsidRDefault="00056959" w:rsidP="000B4F6C">
            <w:pPr>
              <w:keepNext/>
              <w:keepLines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53088555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48A7C695" w14:textId="77777777" w:rsidR="00056959" w:rsidRPr="00BA4FCF" w:rsidRDefault="00056959" w:rsidP="000B4F6C">
            <w:pPr>
              <w:keepNext/>
              <w:keepLines/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>[C]:</w:t>
            </w:r>
            <w:r>
              <w:t xml:space="preserve"> Комитет приветствует тот факт, что после принятия заключительных замечаний Министерство иностранных дел и по делам Европы проинформировало соответствующие учреждения о рекомендациях Комитета, и отмечает, что Министерство юстиции не получило никаких предложений о внесении поправки в статью 109 с) Уголовного кодекса. Комитет также отмечает, что государство-участник не представляет информации о а) шагах, предпринятых для обеспечения того, чтобы определение жертвы насильственного исчезновения было включено в уголовное законодательство в соответствии с пунктом 1 статьи 24 Конвенции; b)</w:t>
            </w:r>
            <w:r w:rsidR="00B73F0F">
              <w:rPr>
                <w:lang w:val="en-US"/>
              </w:rPr>
              <w:t> </w:t>
            </w:r>
            <w:r>
              <w:t>мерах, принятых государством-участником для обеспечения того, чтобы статья 58 Уголовного кодекса предусматривала право жертв знать правду об обстоятельствах насильственного исчезновения в соответствии с пунктом 2 статьи 24 Конвенции.</w:t>
            </w:r>
          </w:p>
          <w:p w14:paraId="677A1F1D" w14:textId="77777777" w:rsidR="00056959" w:rsidRPr="00BA4FCF" w:rsidRDefault="00056959" w:rsidP="000B4F6C">
            <w:pPr>
              <w:keepNext/>
              <w:keepLines/>
              <w:spacing w:before="40" w:after="120"/>
              <w:ind w:left="28" w:right="113"/>
              <w:jc w:val="both"/>
            </w:pPr>
            <w:r>
              <w:t>С учетом вышеизложенного Комитет повторяет свою рекомендацию и просит государство-участник представить информацию о шагах, предпринятых в целях ее осуществления.</w:t>
            </w:r>
          </w:p>
        </w:tc>
      </w:tr>
      <w:tr w:rsidR="00056959" w:rsidRPr="00126A84" w14:paraId="7956AFF5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8EFFA01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39: Комитет настоятельно призывает государство-участник принять необходимые и конкретные меры для обеспечения эффективной защиты детей от насильственных исчезновений, в частности путем: a) создания процедур с целью восстановления подлинной личности детей в случае фальсификации, сокрытия или уничтожения удостоверяющих ее документов;</w:t>
            </w:r>
            <w:r>
              <w:t xml:space="preserve"> </w:t>
            </w:r>
            <w:r>
              <w:rPr>
                <w:b/>
                <w:bCs/>
              </w:rPr>
              <w:t>b) принятия законодательства и установления процедур для пересмотра и, при необходимости, признания недействительным любого акта усыновления/</w:t>
            </w:r>
            <w:r w:rsidR="00B73F0F" w:rsidRPr="00B73F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удочерения или передачи под опеку детей, имевшего место в результате насильственного исчезновения;</w:t>
            </w:r>
            <w:r>
              <w:t xml:space="preserve"> </w:t>
            </w:r>
            <w:r>
              <w:rPr>
                <w:b/>
                <w:bCs/>
              </w:rPr>
              <w:t>и с) заключения соглашений о взаимопомощи с другими государствами для поиска и установления личности и местонахождения детей, подвергшихся насильственному исчезновению.</w:t>
            </w:r>
          </w:p>
        </w:tc>
      </w:tr>
      <w:tr w:rsidR="00056959" w:rsidRPr="00AD1FD4" w14:paraId="3148F3BF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DA941AB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786EC96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6BBA9D2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пункте 16 документа CED/C/ALB/FCO/1.</w:t>
            </w:r>
          </w:p>
        </w:tc>
      </w:tr>
      <w:tr w:rsidR="00056959" w:rsidRPr="00AD1FD4" w14:paraId="03B1A042" w14:textId="77777777" w:rsidTr="00B73F0F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4D319F1B" w14:textId="77777777" w:rsidR="00056959" w:rsidRPr="00AD1FD4" w:rsidRDefault="00056959" w:rsidP="000B4F6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38E03175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5DC876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 w:rsidRPr="001451DC">
              <w:rPr>
                <w:b/>
                <w:bCs/>
              </w:rPr>
              <w:t>[C]:</w:t>
            </w:r>
            <w:r>
              <w:t xml:space="preserve"> Комитет отмечает, что государство-участник не представило информацию о каких-либо мерах, принятых со времени принятия заключительных замечаний в целях осуществления рекомендации, содержащейся в пункте 39. Поэтому Комитет повторяет свою рекомендацию и просит государство-участник представить информацию о мерах, принятых в целях ее осуществления.</w:t>
            </w:r>
          </w:p>
        </w:tc>
      </w:tr>
      <w:tr w:rsidR="00056959" w:rsidRPr="00AD1FD4" w14:paraId="309B8EE5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0BD62023" w14:textId="77777777" w:rsidR="00056959" w:rsidRPr="00AD1FD4" w:rsidRDefault="00056959" w:rsidP="00B73F0F">
            <w:pPr>
              <w:pageBreakBefore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6E5D4F2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AC5B929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>
              <w:t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</w:t>
            </w:r>
          </w:p>
        </w:tc>
      </w:tr>
      <w:tr w:rsidR="00056959" w:rsidRPr="00126A84" w14:paraId="3A235B7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CB295A4" w14:textId="77777777" w:rsidR="00056959" w:rsidRPr="00BA4FCF" w:rsidRDefault="00056959" w:rsidP="000B4F6C">
            <w:pPr>
              <w:spacing w:before="40" w:after="120"/>
              <w:ind w:left="28" w:right="113"/>
              <w:jc w:val="both"/>
            </w:pPr>
            <w:r w:rsidRPr="001451DC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4 статьи 29 Конвенции:</w:t>
            </w:r>
            <w:r>
              <w:t xml:space="preserve"> 1 июня 2024 года.</w:t>
            </w:r>
          </w:p>
        </w:tc>
      </w:tr>
    </w:tbl>
    <w:p w14:paraId="7978C87B" w14:textId="77777777" w:rsidR="00056959" w:rsidRPr="00BA4FCF" w:rsidRDefault="00B73F0F" w:rsidP="00056959">
      <w:pPr>
        <w:pStyle w:val="H1G"/>
      </w:pPr>
      <w:r>
        <w:tab/>
      </w:r>
      <w:r w:rsidR="00056959">
        <w:t>D.</w:t>
      </w:r>
      <w:r w:rsidR="00056959">
        <w:tab/>
      </w:r>
      <w:r w:rsidR="00056959">
        <w:rPr>
          <w:bCs/>
        </w:rPr>
        <w:t>Австрия</w:t>
      </w:r>
    </w:p>
    <w:p w14:paraId="29B0183C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Четырнадцатая сессия (май</w:t>
      </w:r>
      <w:r w:rsidR="00B73F0F" w:rsidRPr="00B73F0F">
        <w:rPr>
          <w:bCs/>
        </w:rPr>
        <w:t>–</w:t>
      </w:r>
      <w:r>
        <w:rPr>
          <w:bCs/>
        </w:rPr>
        <w:t>июнь 2018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4514"/>
      </w:tblGrid>
      <w:tr w:rsidR="00056959" w:rsidRPr="00277D32" w14:paraId="633C1393" w14:textId="77777777" w:rsidTr="00B73F0F">
        <w:trPr>
          <w:trHeight w:val="240"/>
          <w:tblHeader/>
        </w:trPr>
        <w:tc>
          <w:tcPr>
            <w:tcW w:w="2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9E91E2" w14:textId="77777777" w:rsidR="00056959" w:rsidRPr="00B73F0F" w:rsidRDefault="00056959" w:rsidP="00B73F0F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B73F0F">
              <w:rPr>
                <w:i/>
                <w:iCs/>
                <w:sz w:val="16"/>
                <w:szCs w:val="16"/>
              </w:rPr>
              <w:t>Австрия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4F6E02" w14:textId="77777777" w:rsidR="00056959" w:rsidRPr="00B73F0F" w:rsidRDefault="00056959" w:rsidP="00B73F0F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277D32" w14:paraId="08687A1B" w14:textId="77777777" w:rsidTr="00B73F0F">
        <w:trPr>
          <w:trHeight w:hRule="exact" w:val="115"/>
          <w:tblHeader/>
        </w:trPr>
        <w:tc>
          <w:tcPr>
            <w:tcW w:w="2856" w:type="dxa"/>
            <w:tcBorders>
              <w:top w:val="single" w:sz="12" w:space="0" w:color="auto"/>
            </w:tcBorders>
            <w:shd w:val="clear" w:color="auto" w:fill="auto"/>
          </w:tcPr>
          <w:p w14:paraId="12C7C7DF" w14:textId="77777777" w:rsidR="00056959" w:rsidRPr="00277D32" w:rsidRDefault="00056959" w:rsidP="00B73F0F">
            <w:pPr>
              <w:spacing w:before="40" w:after="120"/>
              <w:ind w:left="28" w:right="113"/>
            </w:pPr>
          </w:p>
        </w:tc>
        <w:tc>
          <w:tcPr>
            <w:tcW w:w="4514" w:type="dxa"/>
            <w:tcBorders>
              <w:top w:val="single" w:sz="12" w:space="0" w:color="auto"/>
            </w:tcBorders>
            <w:shd w:val="clear" w:color="auto" w:fill="auto"/>
          </w:tcPr>
          <w:p w14:paraId="154B64D8" w14:textId="77777777" w:rsidR="00056959" w:rsidRPr="00277D32" w:rsidRDefault="00056959" w:rsidP="00B73F0F">
            <w:pPr>
              <w:spacing w:before="40" w:after="120"/>
              <w:ind w:right="113"/>
            </w:pPr>
          </w:p>
        </w:tc>
      </w:tr>
      <w:tr w:rsidR="00056959" w:rsidRPr="00126A84" w14:paraId="65828FDE" w14:textId="77777777" w:rsidTr="00B73F0F">
        <w:trPr>
          <w:trHeight w:val="240"/>
        </w:trPr>
        <w:tc>
          <w:tcPr>
            <w:tcW w:w="2856" w:type="dxa"/>
            <w:shd w:val="clear" w:color="auto" w:fill="auto"/>
          </w:tcPr>
          <w:p w14:paraId="2B2103CD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14" w:type="dxa"/>
            <w:shd w:val="clear" w:color="auto" w:fill="auto"/>
          </w:tcPr>
          <w:p w14:paraId="2C9B8679" w14:textId="77777777" w:rsidR="00056959" w:rsidRPr="00BA4FCF" w:rsidRDefault="00056959" w:rsidP="00B73F0F">
            <w:pPr>
              <w:spacing w:before="40" w:after="120"/>
              <w:ind w:right="113"/>
              <w:jc w:val="both"/>
            </w:pPr>
            <w:r>
              <w:t>CED/C/AUT/CO/1, приняты 31 мая 2018 года</w:t>
            </w:r>
          </w:p>
        </w:tc>
      </w:tr>
      <w:tr w:rsidR="00056959" w:rsidRPr="00277D32" w14:paraId="7461866D" w14:textId="77777777" w:rsidTr="00B73F0F">
        <w:trPr>
          <w:trHeight w:val="240"/>
        </w:trPr>
        <w:tc>
          <w:tcPr>
            <w:tcW w:w="2856" w:type="dxa"/>
            <w:tcBorders>
              <w:bottom w:val="nil"/>
            </w:tcBorders>
            <w:shd w:val="clear" w:color="auto" w:fill="auto"/>
          </w:tcPr>
          <w:p w14:paraId="5CD63587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14" w:type="dxa"/>
            <w:tcBorders>
              <w:bottom w:val="nil"/>
            </w:tcBorders>
            <w:shd w:val="clear" w:color="auto" w:fill="auto"/>
          </w:tcPr>
          <w:p w14:paraId="20D05BE1" w14:textId="77777777" w:rsidR="00056959" w:rsidRPr="00277D32" w:rsidRDefault="00056959" w:rsidP="00B73F0F">
            <w:pPr>
              <w:spacing w:before="40" w:after="120"/>
              <w:ind w:right="113"/>
              <w:jc w:val="both"/>
            </w:pPr>
            <w:r>
              <w:t>пункты 15, 21 и 25</w:t>
            </w:r>
          </w:p>
        </w:tc>
      </w:tr>
      <w:tr w:rsidR="00056959" w:rsidRPr="0005506C" w14:paraId="2C7E8799" w14:textId="77777777" w:rsidTr="00B73F0F">
        <w:trPr>
          <w:trHeight w:val="240"/>
        </w:trPr>
        <w:tc>
          <w:tcPr>
            <w:tcW w:w="2856" w:type="dxa"/>
            <w:tcBorders>
              <w:top w:val="nil"/>
              <w:bottom w:val="nil"/>
            </w:tcBorders>
            <w:shd w:val="clear" w:color="auto" w:fill="auto"/>
          </w:tcPr>
          <w:p w14:paraId="5C6EEC92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14" w:type="dxa"/>
            <w:tcBorders>
              <w:top w:val="nil"/>
              <w:bottom w:val="nil"/>
            </w:tcBorders>
            <w:shd w:val="clear" w:color="auto" w:fill="auto"/>
          </w:tcPr>
          <w:p w14:paraId="26768950" w14:textId="77777777" w:rsidR="00056959" w:rsidRPr="00BA4FCF" w:rsidRDefault="00056959" w:rsidP="00B73F0F">
            <w:pPr>
              <w:spacing w:before="40" w:after="120"/>
              <w:ind w:right="113"/>
              <w:jc w:val="both"/>
            </w:pPr>
            <w:r>
              <w:t>CED/C/AUT/FCO/1, подлежал представлению 1</w:t>
            </w:r>
            <w:r w:rsidR="00B73F0F">
              <w:rPr>
                <w:lang w:val="en-US"/>
              </w:rPr>
              <w:t> </w:t>
            </w:r>
            <w:r>
              <w:t>июня 2019 года, получен 20 января 2020 года</w:t>
            </w:r>
          </w:p>
        </w:tc>
      </w:tr>
      <w:tr w:rsidR="00056959" w:rsidRPr="00126A84" w14:paraId="562567E0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0D24C1A4" w14:textId="77777777" w:rsidR="00056959" w:rsidRPr="00BA4FCF" w:rsidRDefault="00056959" w:rsidP="00B73F0F">
            <w:pPr>
              <w:keepNext/>
              <w:keepLines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15: Комитет рекомендует государству-участнику обеспечить, чтобы в соответствии со статьей 8 Конвенции срок давности предполагал продолжительный период времени, соразмерный чрезвычайной серьезности данного преступления.</w:t>
            </w:r>
          </w:p>
        </w:tc>
      </w:tr>
      <w:tr w:rsidR="00056959" w:rsidRPr="00277D32" w14:paraId="78878A49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40ED829" w14:textId="77777777" w:rsidR="00056959" w:rsidRPr="00277D32" w:rsidRDefault="00056959" w:rsidP="00B73F0F">
            <w:pPr>
              <w:keepNext/>
              <w:keepLines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2AE78806" w14:textId="77777777" w:rsidTr="006F0633">
        <w:trPr>
          <w:trHeight w:val="80"/>
        </w:trPr>
        <w:tc>
          <w:tcPr>
            <w:tcW w:w="7370" w:type="dxa"/>
            <w:gridSpan w:val="2"/>
            <w:shd w:val="clear" w:color="auto" w:fill="auto"/>
          </w:tcPr>
          <w:p w14:paraId="02D11A38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2</w:t>
            </w:r>
            <w:r w:rsidR="00B73F0F" w:rsidRPr="00B73F0F">
              <w:t>–</w:t>
            </w:r>
            <w:r>
              <w:t>6 документа CED/C/AUT/</w:t>
            </w:r>
            <w:r w:rsidR="006C361D">
              <w:t xml:space="preserve"> </w:t>
            </w:r>
            <w:r>
              <w:t>FCO/1.</w:t>
            </w:r>
          </w:p>
        </w:tc>
      </w:tr>
      <w:tr w:rsidR="00056959" w:rsidRPr="00277D32" w14:paraId="0D73F663" w14:textId="77777777" w:rsidTr="00B73F0F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0F5A1212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426C1CB9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BFF022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>[C]:</w:t>
            </w:r>
            <w:r>
              <w:t xml:space="preserve"> Комитет приветствует утверждение государства-участника о том, что его власти разделяют мнение о том, что чрезвычайная серьезность насильственных исчезновений требует установления срока давности, предполагающего продолжительный период времени. Однако Комитет отмечает, что государство-участник сохраняет позицию, изложенную им в своем первоначальном докладе и в ходе конструктивного диалога, согласно которой законодательство о сроке давности разработано в соответствии с максимальным наказанием и поэтому предусматривает продолжительный период времени, соразмерный чрезвычайной серьезности данного преступления (пункт 3 статьи 57 Уголовного кодекса). С учетом этого Комитет </w:t>
            </w:r>
            <w:r w:rsidR="00B73F0F">
              <w:br/>
            </w:r>
            <w:r>
              <w:t>по-прежнему обеспокоен тем, что в соответствии с нынешним законодательством срок давности для преступления насильственного исчезновения, которое не равносильно преступлению против человечности, сопоставим со сроком давности для других уголовных преступлений, предусмотренных Уголовным кодексом. Поэтому Комитет повторяет свою рекомендацию и предлагает государству-участнику обеспечить, чтобы в соответствии со статьей 8 Конвенции срок давности для насильственного исчезновения предусматривал продолжительный период времени, в том числе в случаях самостоятельного преступления насильственного исчезновения, которое не равносильно преступлению против человечности.</w:t>
            </w:r>
          </w:p>
        </w:tc>
      </w:tr>
      <w:tr w:rsidR="00056959" w:rsidRPr="00277D32" w14:paraId="57746054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4896ACEA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Пункт 21: Комитет рекомендует государству-участнику обеспечить строгое соблюдение при любых обстоятельствах принципа </w:t>
            </w:r>
            <w:proofErr w:type="spellStart"/>
            <w:r>
              <w:rPr>
                <w:b/>
                <w:bCs/>
              </w:rPr>
              <w:t>невыдворения</w:t>
            </w:r>
            <w:proofErr w:type="spellEnd"/>
            <w:r>
              <w:rPr>
                <w:b/>
                <w:bCs/>
              </w:rPr>
              <w:t>, закрепленного в пункте 1 статьи 16 Конвенции.</w:t>
            </w:r>
            <w:r>
              <w:t xml:space="preserve"> </w:t>
            </w:r>
            <w:r>
              <w:rPr>
                <w:b/>
                <w:bCs/>
              </w:rPr>
              <w:t>С этой целью государству-участнику следует:</w:t>
            </w:r>
          </w:p>
        </w:tc>
      </w:tr>
      <w:tr w:rsidR="00056959" w:rsidRPr="00126A84" w14:paraId="6F2085C3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26A04FC2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ab/>
              <w:t>a)</w:t>
            </w:r>
            <w:r w:rsidRPr="00B73F0F">
              <w:rPr>
                <w:b/>
                <w:bCs/>
              </w:rPr>
              <w:tab/>
            </w:r>
            <w:r>
              <w:rPr>
                <w:b/>
                <w:bCs/>
              </w:rPr>
              <w:t>рассмотреть возможность включения в свое национальное законодательство конкретного положения, запрещающего высылку, возвращение, передачу или выдачу любого лица при наличии веских оснований полагать, что оно может стать жертвой насильственного исчезновения;</w:t>
            </w:r>
          </w:p>
        </w:tc>
      </w:tr>
      <w:tr w:rsidR="00056959" w:rsidRPr="00126A84" w14:paraId="3AB463D5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4DB88432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ab/>
              <w:t>b)</w:t>
            </w:r>
            <w:r w:rsidRPr="00B73F0F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 наличие четких и конкретных критериев и/или процедур для оценки и установления степени угрожающей тому или иному лицу опасности подвергнуться насильственному исчезновению в стране назначения;</w:t>
            </w:r>
          </w:p>
        </w:tc>
      </w:tr>
      <w:tr w:rsidR="00056959" w:rsidRPr="00126A84" w14:paraId="3EB77FE4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3566AAE9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ab/>
              <w:t>с)</w:t>
            </w:r>
            <w:r w:rsidRPr="00B73F0F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 приостанавливающее действие обжалования на исполнение решения о высылке, возвращении, передаче или выдаче.</w:t>
            </w:r>
          </w:p>
        </w:tc>
      </w:tr>
      <w:tr w:rsidR="00056959" w:rsidRPr="00277D32" w14:paraId="6C8649DA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0B2201A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17AF57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6CC2A2D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7</w:t>
            </w:r>
            <w:r w:rsidR="00B73F0F" w:rsidRPr="00B73F0F">
              <w:t>–</w:t>
            </w:r>
            <w:r>
              <w:t>13 документа CED/C/AUT/</w:t>
            </w:r>
            <w:r w:rsidR="00B73F0F" w:rsidRPr="00B73F0F">
              <w:t xml:space="preserve"> </w:t>
            </w:r>
            <w:r>
              <w:t>FCO/1.</w:t>
            </w:r>
          </w:p>
        </w:tc>
      </w:tr>
      <w:tr w:rsidR="00056959" w:rsidRPr="00277D32" w14:paraId="4850BCA2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3527861C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38FB2CC2" w14:textId="77777777" w:rsidTr="006F0633">
        <w:trPr>
          <w:trHeight w:val="288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61723C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>[C]:</w:t>
            </w:r>
            <w:r>
              <w:t xml:space="preserve"> Комитет принимает к сведению представленную государством-участником информацию о действующем законодательстве, касающемся высылки и экстрадиции, в соответствии с которым гарантии, предусмотренные статьями 2, 3 и</w:t>
            </w:r>
            <w:r w:rsidR="00B73F0F">
              <w:rPr>
                <w:lang w:val="en-US"/>
              </w:rPr>
              <w:t> </w:t>
            </w:r>
            <w:r>
              <w:t>8 Конвенции о защите прав человека и основных свобод (Европейская конвенция о правах человека), должны соблюдаться на протяжении всей процедуры предоставления убежища и возвращения. Комитет также отмечает, что вследствие этого, если жизнь и/или гуманное обращение с заявителями находятся под угрозой, решения о возвращении не должны приводиться в исполнение.</w:t>
            </w:r>
          </w:p>
          <w:p w14:paraId="21684A68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Однако Комитет выражает сожаление по поводу того, что государство-участник не представило информации о том, каким образом оно рассмотрело вопрос о введении прямого запрета на высылку, возвращение, передачу или экстрадицию, если существуют серьезные основания полагать, что данному лицу может угрожать насильственное исчезновение в стране назначения. Государство-участник также не поясняет, какие меры были приняты для обеспечения наличия четких и конкретных критериев и процедур оценки и проверки такого риска, а также для обеспечения приостанавливающего действия апелляций на решение по данному вопросу. Поэтому Комитет повторяет рекомендации, содержащиеся в пункте 21 его заключительных замечаний, и просит государство-участник представить информацию по этому поводу.</w:t>
            </w:r>
          </w:p>
        </w:tc>
      </w:tr>
      <w:tr w:rsidR="00056959" w:rsidRPr="00126A84" w14:paraId="2FB78382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6F0D211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25: Комитет рекомендует государству-участнику пересмотреть свое уголовное законодательство, с тем чтобы квалифицировать деяния, упомянутые в пункте 1 статьи 25 Конвенции, в качестве конкретных преступлений и установить за них наказание, соразмерное их чрезвычайной серьезности.</w:t>
            </w:r>
            <w:r>
              <w:t xml:space="preserve"> </w:t>
            </w:r>
          </w:p>
        </w:tc>
      </w:tr>
      <w:tr w:rsidR="00056959" w:rsidRPr="00277D32" w14:paraId="719B00F5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E3CE7F2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7E68E4E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6280B33C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пункте 14 документа CED/C/AUT/FCO/1.</w:t>
            </w:r>
          </w:p>
        </w:tc>
      </w:tr>
      <w:tr w:rsidR="00056959" w:rsidRPr="00277D32" w14:paraId="7C4170D1" w14:textId="77777777" w:rsidTr="00B73F0F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19235A07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7CB925B2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91FD8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B73F0F">
              <w:rPr>
                <w:b/>
                <w:bCs/>
              </w:rPr>
              <w:t>[C]:</w:t>
            </w:r>
            <w:r>
              <w:t xml:space="preserve"> Комитет принимает к сведению ответ государства-участника о том, что в настоящее время оно изучает возможность пересмотра своего уголовного законодательства с целью включения в него деяний, описанных в </w:t>
            </w:r>
            <w:r w:rsidR="006C361D">
              <w:t xml:space="preserve">пункте 1 </w:t>
            </w:r>
            <w:r>
              <w:t>стать</w:t>
            </w:r>
            <w:r w:rsidR="006C361D">
              <w:t xml:space="preserve">и </w:t>
            </w:r>
            <w:r>
              <w:t>25 Конвенции, в качестве конкретных преступлений. Однако Комитет подчеркивает важность того, чтобы такой пересмотр действительно проводился и осуществлялся эффективно, и надеется получить дополнительную информацию по этому вопросу.</w:t>
            </w:r>
          </w:p>
        </w:tc>
      </w:tr>
      <w:tr w:rsidR="00056959" w:rsidRPr="00277D32" w14:paraId="1444A59B" w14:textId="77777777" w:rsidTr="00B73F0F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65E81A45" w14:textId="77777777" w:rsidR="00056959" w:rsidRPr="00277D32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00FCA119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891EB4D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докладе.</w:t>
            </w:r>
          </w:p>
        </w:tc>
      </w:tr>
      <w:tr w:rsidR="00056959" w:rsidRPr="00126A84" w14:paraId="4986EF64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6BCF16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6C361D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4 статьи 29 Конвенции:</w:t>
            </w:r>
            <w:r>
              <w:t xml:space="preserve"> 1 июня 2024 года.</w:t>
            </w:r>
          </w:p>
        </w:tc>
      </w:tr>
    </w:tbl>
    <w:p w14:paraId="589A9A08" w14:textId="77777777" w:rsidR="00056959" w:rsidRPr="00BA4FCF" w:rsidRDefault="00B73F0F" w:rsidP="00056959">
      <w:pPr>
        <w:pStyle w:val="H1G"/>
      </w:pPr>
      <w:r>
        <w:tab/>
      </w:r>
      <w:r w:rsidR="00056959">
        <w:t>E.</w:t>
      </w:r>
      <w:r w:rsidR="00056959">
        <w:tab/>
      </w:r>
      <w:r w:rsidR="00056959">
        <w:rPr>
          <w:bCs/>
        </w:rPr>
        <w:t>Гондурас</w:t>
      </w:r>
    </w:p>
    <w:p w14:paraId="3E14026B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Четырнадцатая сессия (май</w:t>
      </w:r>
      <w:r w:rsidR="00B73F0F" w:rsidRPr="00B73F0F">
        <w:rPr>
          <w:bCs/>
        </w:rPr>
        <w:t>–</w:t>
      </w:r>
      <w:r>
        <w:rPr>
          <w:bCs/>
        </w:rPr>
        <w:t>июнь 2018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4500"/>
      </w:tblGrid>
      <w:tr w:rsidR="00056959" w:rsidRPr="00907E05" w14:paraId="389EC744" w14:textId="77777777" w:rsidTr="00836D51">
        <w:trPr>
          <w:trHeight w:val="240"/>
          <w:tblHeader/>
        </w:trPr>
        <w:tc>
          <w:tcPr>
            <w:tcW w:w="2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AD90B9" w14:textId="77777777" w:rsidR="00056959" w:rsidRPr="00B73F0F" w:rsidRDefault="00056959" w:rsidP="00B73F0F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B73F0F">
              <w:rPr>
                <w:i/>
                <w:iCs/>
                <w:sz w:val="16"/>
                <w:szCs w:val="16"/>
              </w:rPr>
              <w:t>Гондурас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95D87B" w14:textId="77777777" w:rsidR="00056959" w:rsidRPr="00B73F0F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907E05" w14:paraId="16F5E078" w14:textId="77777777" w:rsidTr="00836D51">
        <w:trPr>
          <w:trHeight w:hRule="exact" w:val="115"/>
          <w:tblHeader/>
        </w:trPr>
        <w:tc>
          <w:tcPr>
            <w:tcW w:w="2870" w:type="dxa"/>
            <w:tcBorders>
              <w:top w:val="single" w:sz="12" w:space="0" w:color="auto"/>
            </w:tcBorders>
            <w:shd w:val="clear" w:color="auto" w:fill="auto"/>
          </w:tcPr>
          <w:p w14:paraId="3E4F5AB6" w14:textId="77777777" w:rsidR="00056959" w:rsidRPr="00907E05" w:rsidRDefault="00056959" w:rsidP="006F0633">
            <w:pPr>
              <w:spacing w:before="40" w:after="120" w:line="220" w:lineRule="exact"/>
              <w:ind w:right="113"/>
            </w:pP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14:paraId="0557DE40" w14:textId="77777777" w:rsidR="00056959" w:rsidRPr="00907E05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42AA433C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71B11D4E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00" w:type="dxa"/>
            <w:shd w:val="clear" w:color="auto" w:fill="auto"/>
          </w:tcPr>
          <w:p w14:paraId="32BE1EA4" w14:textId="77777777" w:rsidR="00056959" w:rsidRPr="00BA4FCF" w:rsidRDefault="00056959" w:rsidP="00B73F0F">
            <w:pPr>
              <w:spacing w:before="40" w:after="120"/>
              <w:ind w:right="113"/>
              <w:jc w:val="both"/>
            </w:pPr>
            <w:r>
              <w:t>CED/C/HND/CO/1, приняты 31 мая 2018 года</w:t>
            </w:r>
          </w:p>
        </w:tc>
      </w:tr>
      <w:tr w:rsidR="00056959" w:rsidRPr="00907E05" w14:paraId="3179C8E5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18E21D7B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00" w:type="dxa"/>
            <w:shd w:val="clear" w:color="auto" w:fill="auto"/>
          </w:tcPr>
          <w:p w14:paraId="3591B281" w14:textId="77777777" w:rsidR="00056959" w:rsidRPr="00907E05" w:rsidRDefault="00056959" w:rsidP="00B73F0F">
            <w:pPr>
              <w:spacing w:before="40" w:after="120"/>
              <w:ind w:right="113"/>
              <w:jc w:val="both"/>
            </w:pPr>
            <w:r>
              <w:t>пункты 13, 25 и 27</w:t>
            </w:r>
          </w:p>
        </w:tc>
      </w:tr>
      <w:tr w:rsidR="00056959" w:rsidRPr="0005506C" w14:paraId="5350FC55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281CBE5A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00" w:type="dxa"/>
            <w:shd w:val="clear" w:color="auto" w:fill="auto"/>
          </w:tcPr>
          <w:p w14:paraId="71BF4F45" w14:textId="77777777" w:rsidR="00056959" w:rsidRPr="00BA4FCF" w:rsidRDefault="00056959" w:rsidP="00B73F0F">
            <w:pPr>
              <w:spacing w:before="40" w:after="120"/>
              <w:ind w:right="113"/>
              <w:jc w:val="both"/>
            </w:pPr>
            <w:r>
              <w:t>CED/C/HND/CO/1/Add.1, подлежал представлению 1 июня 2019 года, получен 11 июня 2019 года</w:t>
            </w:r>
          </w:p>
        </w:tc>
      </w:tr>
      <w:tr w:rsidR="00056959" w:rsidRPr="00126A84" w14:paraId="027B7B21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64ED22DE" w14:textId="77777777" w:rsidR="00056959" w:rsidRPr="00BA4FCF" w:rsidRDefault="00056959" w:rsidP="00836D51">
            <w:pPr>
              <w:spacing w:before="40" w:after="120"/>
              <w:ind w:left="28" w:right="113"/>
              <w:rPr>
                <w:b/>
                <w:bCs/>
              </w:rPr>
            </w:pPr>
            <w:r>
              <w:rPr>
                <w:b/>
                <w:bCs/>
              </w:rPr>
              <w:t>Информация, представленная другими заинтересованными сторонами:</w:t>
            </w:r>
          </w:p>
        </w:tc>
        <w:tc>
          <w:tcPr>
            <w:tcW w:w="4500" w:type="dxa"/>
            <w:shd w:val="clear" w:color="auto" w:fill="auto"/>
          </w:tcPr>
          <w:p w14:paraId="785F7E41" w14:textId="77777777" w:rsidR="00056959" w:rsidRPr="00BA4FCF" w:rsidRDefault="00056959" w:rsidP="00B73F0F">
            <w:pPr>
              <w:spacing w:before="40" w:after="120"/>
              <w:ind w:right="113"/>
              <w:jc w:val="both"/>
            </w:pPr>
            <w:r>
              <w:t xml:space="preserve">Управление по защите прав и </w:t>
            </w:r>
            <w:proofErr w:type="spellStart"/>
            <w:r>
              <w:t>интерсекциональности</w:t>
            </w:r>
            <w:proofErr w:type="spellEnd"/>
            <w:r>
              <w:t>, получена 2 июля 2019 года</w:t>
            </w:r>
          </w:p>
        </w:tc>
      </w:tr>
      <w:tr w:rsidR="00056959" w:rsidRPr="00126A84" w14:paraId="6F2A3D86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62F49AC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13: Комитет настоятельно призывает государство-участник создать сводный реестр всех случаев насильственного исчезновения, которые были совершены на территории государства или жертвами которых являлись лица, имеющие гражданство Гондураса и исчезнувшие за рубежом.</w:t>
            </w:r>
            <w:r>
              <w:t xml:space="preserve"> </w:t>
            </w:r>
            <w:r>
              <w:rPr>
                <w:b/>
                <w:bCs/>
              </w:rPr>
              <w:t>Этот реестр должен отражать общее число исчезнувших лиц, обнаруженных впоследствии живыми или мертвыми, и тех, кто до сих пор числится пропавшим без вести.</w:t>
            </w:r>
          </w:p>
        </w:tc>
      </w:tr>
      <w:tr w:rsidR="00056959" w:rsidRPr="00907E05" w14:paraId="59B13506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287400E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441516E5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E4BFC25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5</w:t>
            </w:r>
            <w:r w:rsidR="00836D51" w:rsidRPr="00836D51">
              <w:t>–</w:t>
            </w:r>
            <w:r>
              <w:t>10 документа CED/C/HND/</w:t>
            </w:r>
            <w:r w:rsidR="00836D51" w:rsidRPr="00836D51">
              <w:t xml:space="preserve"> </w:t>
            </w:r>
            <w:r>
              <w:t>CO/1/Add.1.</w:t>
            </w:r>
          </w:p>
        </w:tc>
      </w:tr>
      <w:tr w:rsidR="00056959" w:rsidRPr="00907E05" w14:paraId="6B36AB63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781C27FA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6BD6CCDC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59E1B0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[B]:</w:t>
            </w:r>
            <w:r>
              <w:t xml:space="preserve"> Комитет приветствует законопроект о создании национального реестра пропавших без вести или исчезнувших лиц. Однако Комитет отмечает, что с момента представления законопроекта Национальному конгрессу в июне 2018 года прошло два года, что он до сих пор не принят и что государство-участник не сообщило никакой информации о причинах задержки. </w:t>
            </w:r>
            <w:bookmarkStart w:id="0" w:name="_Hlk10810715"/>
            <w:bookmarkEnd w:id="0"/>
          </w:p>
          <w:p w14:paraId="3233E5F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Что касается содержания законопроекта, то Комитет принимает к сведению замечания, высказанные Министерством по правам человека в октябре 2018 года, в которых отражены мнения, направленные на обеспечение совместимости законопроекта с Конвенцией (CED/C/HND/CO/1/Add.1, приложение II). Комитет отмечает, что государство-участник не представляет информации о включении этих замечаний в законопроект. Он далее отмечает, что в соответствии с пунктом 4 статьи</w:t>
            </w:r>
            <w:r w:rsidR="00836D51">
              <w:rPr>
                <w:lang w:val="en-US"/>
              </w:rPr>
              <w:t> </w:t>
            </w:r>
            <w:r>
              <w:t>3 варианта законопроекта, представленного Комитету, исчезнувшим лицом считается лицо, местонахождение которого неизвестно, на основании достоверной информации, полученной от членов семьи или лиц, являющихся близкими для исчезнувшего лица или связанных с исчезнувшим лицом. В законопроекте не уточняется, каким образом будет обеспечиваться регистрация исчезновений, когда соответствующая информация была предоставлена лицом, не относящимся ни к одной из этих категорий. В этой связи Комитет напоминает, что в соответствии с пунктом 1 статьи 12 Конвенции государства-участники должны обеспечить любому лицу, утверждающему, что то или иное лицо стало жертвой насильственного исчезновения, право предоставить соответствующие факты в компетентные органы. Комитет далее отмечает, что в законопроекте не упоминаются элементы насильственного исчезновения, изложенные в определении, содержащемся в статье</w:t>
            </w:r>
            <w:r w:rsidR="00836D51">
              <w:rPr>
                <w:lang w:val="en-US"/>
              </w:rPr>
              <w:t> </w:t>
            </w:r>
            <w:r>
              <w:t>2 Конвенции, и не уточняется, каким образом случаи насильственного исчезновения будут регистрироваться в национальном реестре. Комитет далее отмечает, что он не получил информации об участии гражданского общества или родственников исчезнувших лиц в процессе разработки и принятия законопроекта.</w:t>
            </w:r>
            <w:bookmarkStart w:id="1" w:name="_Hlk46845045"/>
            <w:bookmarkEnd w:id="1"/>
          </w:p>
          <w:p w14:paraId="0C0B1EF0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С учетом вышеизложенного Комитет повторяет свою рекомендацию и просит государство-участник представить дополнительную информацию относительно:</w:t>
            </w:r>
          </w:p>
          <w:p w14:paraId="21AE929D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a)</w:t>
            </w:r>
            <w:r>
              <w:tab/>
              <w:t>причин задержки с принятием законопроекта о создании национального реестра пропавших без вести или исчезнувших лиц;</w:t>
            </w:r>
          </w:p>
          <w:p w14:paraId="413B5811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b)</w:t>
            </w:r>
            <w:r>
              <w:tab/>
              <w:t>того, каким образом в законопроект были включены замечания Министерства по правам человека в октябре 2018 года о соответствии законопроекта Конвенции;</w:t>
            </w:r>
          </w:p>
          <w:p w14:paraId="1CAE6583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с)</w:t>
            </w:r>
            <w:r>
              <w:tab/>
              <w:t xml:space="preserve">нынешнего текста законопроекта; </w:t>
            </w:r>
          </w:p>
          <w:p w14:paraId="69790431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d)</w:t>
            </w:r>
            <w:r>
              <w:tab/>
              <w:t xml:space="preserve">того, каким образом исчезновения будут регистрироваться в национальном реестре, когда соответствующая информация предоставляется лицом, которое не подпадает под категории, упомянутые в </w:t>
            </w:r>
            <w:r w:rsidR="006C361D">
              <w:t xml:space="preserve">пункте 4 </w:t>
            </w:r>
            <w:r>
              <w:t>стать</w:t>
            </w:r>
            <w:r w:rsidR="006C361D">
              <w:t>и</w:t>
            </w:r>
            <w:r>
              <w:t xml:space="preserve"> 3 законопроекта;</w:t>
            </w:r>
          </w:p>
          <w:p w14:paraId="62A2AF1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e)</w:t>
            </w:r>
            <w:r>
              <w:tab/>
              <w:t>составных элементов, которые будут учитываться при регистрации случаев насильственного исчезновения в национальном реестре;</w:t>
            </w:r>
          </w:p>
          <w:p w14:paraId="162385F5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f)</w:t>
            </w:r>
            <w:r>
              <w:tab/>
              <w:t>участия гражданского общества или родственников исчезнувших лиц в процессе разработки и принятия законопроекта.</w:t>
            </w:r>
          </w:p>
        </w:tc>
      </w:tr>
      <w:tr w:rsidR="00056959" w:rsidRPr="00126A84" w14:paraId="416C863B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A7E115A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25: Комитет рекомендует государству-участнику:</w:t>
            </w:r>
            <w:r>
              <w:t xml:space="preserve"> </w:t>
            </w:r>
          </w:p>
        </w:tc>
      </w:tr>
      <w:tr w:rsidR="00056959" w:rsidRPr="00126A84" w14:paraId="2341DC82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B666BC8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a)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>на практике гарантировать, чтобы в случаях, когда имеются разумные основания полагать, что произошло насильственное исчезновение какого-либо лица, незамедлительно проводилось тщательное и беспристрастное расследование даже при отсутствии официальной жалобы;</w:t>
            </w:r>
          </w:p>
        </w:tc>
      </w:tr>
      <w:tr w:rsidR="00056959" w:rsidRPr="00126A84" w14:paraId="2F18F9B4" w14:textId="77777777" w:rsidTr="00836D51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30B51CA7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b)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ускорить процесс </w:t>
            </w:r>
            <w:proofErr w:type="spellStart"/>
            <w:r>
              <w:rPr>
                <w:b/>
                <w:bCs/>
              </w:rPr>
              <w:t>проводящихся</w:t>
            </w:r>
            <w:proofErr w:type="spellEnd"/>
            <w:r>
              <w:rPr>
                <w:b/>
                <w:bCs/>
              </w:rPr>
              <w:t xml:space="preserve"> в настоящее время расследований случаев насильственных исчезновений, и обеспечить, чтобы все дела о насильственных исчезновениях, в том числе совершенных в 1980–1990-е годы, были незамедлительно расследованы, а предполагаемые преступники привлечены к ответственности и, в случае признания их виновными, были наказаны в соответствии с особой тяжестью их деяний, гарантируя тем самым, чтобы ни один акт насильственного исчезновения не остался безнаказанным;</w:t>
            </w:r>
          </w:p>
        </w:tc>
      </w:tr>
      <w:tr w:rsidR="00056959" w:rsidRPr="00126A84" w14:paraId="0EAF8664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30295B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с)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>поощрять и содействовать участию любых лиц, имеющих законный интерес, например родственников, близких друзей или законных представителей исчезнувших лиц, в проведении расследования и во всех процедурных этапах в рамках надлежащей законной процедуры и обеспечить регулярное информирование их о ходе и результатах расследования;</w:t>
            </w:r>
            <w:r>
              <w:t xml:space="preserve"> </w:t>
            </w:r>
          </w:p>
        </w:tc>
      </w:tr>
      <w:tr w:rsidR="00056959" w:rsidRPr="00126A84" w14:paraId="296268F5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C3676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d)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 соответствующим органам и учреждениям доступ в любое место лишения свободы, когда имеются основания полагать, что лицо, подвергнувшееся насильственному исчезновению, может там находиться;</w:t>
            </w:r>
          </w:p>
        </w:tc>
      </w:tr>
      <w:tr w:rsidR="00056959" w:rsidRPr="00126A84" w14:paraId="103EDA53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613BC5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e)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обеспечить, чтобы любые государственные должностные лица, гражданские либо военнослужащие, подозреваемые в совершении преступления насильственного исчезновения, не имели возможности повлиять на ход расследования.</w:t>
            </w:r>
          </w:p>
        </w:tc>
      </w:tr>
      <w:tr w:rsidR="00056959" w:rsidRPr="00907E05" w14:paraId="7ADB2924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564A48E4" w14:textId="77777777" w:rsidR="00056959" w:rsidRPr="00907E05" w:rsidRDefault="00056959" w:rsidP="00B73F0F">
            <w:pPr>
              <w:keepNext/>
              <w:keepLines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078C6D5A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4C653DF" w14:textId="77777777" w:rsidR="00056959" w:rsidRPr="00BA4FCF" w:rsidRDefault="00056959" w:rsidP="00B73F0F">
            <w:pPr>
              <w:keepNext/>
              <w:keepLines/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11</w:t>
            </w:r>
            <w:r w:rsidR="00836D51" w:rsidRPr="00836D51">
              <w:t>–</w:t>
            </w:r>
            <w:r>
              <w:t>27 документа CED/C/HND/</w:t>
            </w:r>
            <w:r w:rsidR="00836D51" w:rsidRPr="00836D51">
              <w:t xml:space="preserve"> </w:t>
            </w:r>
            <w:r>
              <w:t>CO/1/Add.1.</w:t>
            </w:r>
          </w:p>
        </w:tc>
      </w:tr>
      <w:tr w:rsidR="00056959" w:rsidRPr="00907E05" w14:paraId="45DB72DA" w14:textId="77777777" w:rsidTr="00836D51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314BD948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1AC267A2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D1EAEB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[C]:</w:t>
            </w:r>
            <w:r>
              <w:t xml:space="preserve"> Комитет принимает к сведению информацию, представленную государством-участником в связи с поиском гондурасских граждан, исчезнувших за границей. Однако он также отмечает, что государство-участник не представляет информации о шагах, предпринятых после принятия заключительных замечаний Комитета для обеспечения того, чтобы безотлагательно было проведено тщательное и беспристрастное расследование, даже в случае отсутствия официальной жалобы, когда имеются разумные основания полагать, что то или иное лицо подверглось насильственному исчезновению, в том числе в тех случаях, когда исчезновение произошло на территории, находящейся под юрисдикцией государства-участника.</w:t>
            </w:r>
          </w:p>
          <w:p w14:paraId="262DE50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Комитет также отмечает, что, как и в 2018 году, когда он рассматривал первоначальный доклад государства-участника, Секция по насильственным исчезновениям Специальной прокуратуры по правам человека по-прежнему отвечает за расследование всех случаев насильственных исчезновений, имевших место в Гондурасе, и что на сегодняшний день зарегистрировано 139 случаев. Он</w:t>
            </w:r>
            <w:r w:rsidR="00836D51">
              <w:rPr>
                <w:lang w:val="en-US"/>
              </w:rPr>
              <w:t> </w:t>
            </w:r>
            <w:r>
              <w:t>отмечает далее, что информация об этих случаях была запрошена у нескольких национальных органов и у других государств. Тем не менее Комитет отмечает, что государство-участник не представляет информации о прогрессе, достигнутом с 2018</w:t>
            </w:r>
            <w:r w:rsidR="00836D51">
              <w:rPr>
                <w:lang w:val="en-US"/>
              </w:rPr>
              <w:t> </w:t>
            </w:r>
            <w:r>
              <w:t>года в расследовании всех случаев насильственных исчезновений, включая те, которые были совершены в 1980–1990-е годы.</w:t>
            </w:r>
          </w:p>
          <w:p w14:paraId="49B91FF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 xml:space="preserve">Комитет принимает к сведению информацию, представленную государством-участником в отношении Государственной прокуратуры. Вместе с тем он отмечает, что не представлено никакой информации о шагах, предпринятых с целью поощрять и содействовать участию любых лиц, имеющих законный интерес, например </w:t>
            </w:r>
            <w:r w:rsidRPr="00F727F3">
              <w:t>родственников, близких друзей</w:t>
            </w:r>
            <w:r>
              <w:t xml:space="preserve"> или законных представителей исчезнувших лиц, в проведении расследования и во всех процедурных этапах  и обеспечить регулярное информирование их о ходе и результатах расследования.</w:t>
            </w:r>
          </w:p>
          <w:p w14:paraId="5E0BB39F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Комитет приветствует информацию о количестве посещений, проведенных Национальным комитетом по предупреждению пыток и жестоких, бесчеловечных или унижающих достоинство видов обращения и наказания в 2018 году, а также о расследованиях, проведенных в тех случаях, когда Национальному комитету было отказано в доступе к местам лишения свободы или доступ был предоставлен с задержкой. Вместе с тем Комитет отмечает, что государство-участник не представляет информации о мерах, принятых после принятия заключительных замечаний в 2018 году для обеспечения того, чтобы компетентные органы и учреждения имели доступ к любому месту лишения свободы, когда имеются основания полагать, что лицо, подвергнувшееся насильственному исчезновению, может там находиться.</w:t>
            </w:r>
          </w:p>
          <w:p w14:paraId="01F6CEC1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Комитет напоминает о выраженной им в пункте 24 своих заключительных замечаний озабоченности по поводу отсутствия открытого указания в национальном законодательстве на временное отстранение от работы любого государственного должностного лица, подозреваемого в причастности к совершению преступления насильственного исчезновения, и отмечает, что не было представлено никакой информации о мерах, принятых для обеспечения того, чтобы государственные должностные лица, подозреваемые в этом, не имели возможности повлиять на ход расследования.</w:t>
            </w:r>
          </w:p>
          <w:p w14:paraId="74667C7B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С учетом вышеизложенного Комитет подтверждает рекомендации, содержащиеся в пункте 25 его заключительных замечаний, и просит государство-участник представить информацию о мерах, принятых для осуществления каждой из них.</w:t>
            </w:r>
          </w:p>
        </w:tc>
      </w:tr>
      <w:tr w:rsidR="00056959" w:rsidRPr="00126A84" w14:paraId="5A62AA5F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F0E807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  <w:r w:rsidR="003F1411">
              <w:rPr>
                <w:b/>
                <w:bCs/>
              </w:rPr>
              <w:t> </w:t>
            </w:r>
            <w:r>
              <w:rPr>
                <w:b/>
                <w:bCs/>
              </w:rPr>
              <w:t>27: Комитет настоятельно призывает государство-участник активизировать свои усилия по предупреждению и пресечению актов запугивания и/или жестокого обращения, которым могут подвергаться все лица, указанные в пункте 1 статьи 12 Конвенции, а также по обеспечению быстрого и эффективного осуществления мер защиты, предусмотренных в законодательстве, с тем чтобы обеспечить эффективную защиту данных лиц.</w:t>
            </w:r>
            <w:r>
              <w:t xml:space="preserve"> </w:t>
            </w:r>
          </w:p>
        </w:tc>
      </w:tr>
      <w:tr w:rsidR="00056959" w:rsidRPr="00907E05" w14:paraId="1EC43FA5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162EDC40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3CC0FE8" w14:textId="77777777" w:rsidTr="006F0633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69CA5FDA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28</w:t>
            </w:r>
            <w:r w:rsidR="00836D51" w:rsidRPr="00836D51">
              <w:t>–</w:t>
            </w:r>
            <w:r>
              <w:t>31 документа CED/C/HND/</w:t>
            </w:r>
            <w:r w:rsidR="00836D51" w:rsidRPr="00836D51">
              <w:t xml:space="preserve"> </w:t>
            </w:r>
            <w:r>
              <w:t>CO/1/Add.1.</w:t>
            </w:r>
          </w:p>
        </w:tc>
      </w:tr>
      <w:tr w:rsidR="00056959" w:rsidRPr="00907E05" w14:paraId="698DEF75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8AE55D" w14:textId="77777777" w:rsidR="00056959" w:rsidRPr="00907E05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0E5D2BB0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285112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[С]:</w:t>
            </w:r>
            <w:r>
              <w:t xml:space="preserve"> Комитет приветствует включение подготовки по вопросам насильственных исчезновений в курсы, организуемые для военнослужащих, а также проведение двухдневного практикума по вопросам предупреждения и расследования судьбы лиц, пропавших без вести в результате насильственных исчезновений. Вместе с тем Комитет отмечает, что государство-участник не представляет информации о том, рассматривался ли вопрос о защите лиц, упомянутых в пункте 1 статьи 12 Конвенции, в рамках упомянутой деятельности.</w:t>
            </w:r>
          </w:p>
          <w:p w14:paraId="76BAD2C9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 xml:space="preserve">Комитет отмечает, что государство-участник едва ли представляет какую-либо информацию о других мерах, принятых его властями для предотвращения актов запугивания и/или жестокого обращения в отношении любого из лиц, упомянутых в пункте 1 статьи 12 Конвенции, и наказания за них. В частности, Комитет отмечает, что государство-участник не представляет информации о проведенных в таких случаях расследованиях и их результатах. </w:t>
            </w:r>
          </w:p>
          <w:p w14:paraId="78357283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Комитет принимает к сведению представленную информацию о трех случаях запугивания и жестокого обращения в отношении правозащитников, участвующих в борьбе с насильственными исчезновениями в Гондурасе, которые находятся под защитой. Однако государство-участник не представляет информации о национальном законодательстве, которое применялось в этих случаях, и о мерах, принятых для обеспечения быстрого и эффективного осуществления санкционированных мер защиты.</w:t>
            </w:r>
          </w:p>
          <w:p w14:paraId="3576F16B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>С учетом вышеизложенного Комитет повторяет свою рекомендацию и просит государство-участник представить информацию относительно:</w:t>
            </w:r>
          </w:p>
          <w:p w14:paraId="2F186A0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a)</w:t>
            </w:r>
            <w:r>
              <w:tab/>
              <w:t xml:space="preserve">условий, используемых для включения вопроса о защите лиц, указанных в пункте 1 статьи 12 Конвенции, в деятельность, упомянутую в информации о последующей деятельности государства-участника, и тем, охватываемых в этом контексте; </w:t>
            </w:r>
          </w:p>
          <w:p w14:paraId="56A7F49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b)</w:t>
            </w:r>
            <w:r>
              <w:tab/>
              <w:t>других мер, принятых для предотвращения актов запугивания и/или жестокого обращения в отношении любого из лиц, указанных в пункте 1 статьи 12 Конвенции, и наказания за них;</w:t>
            </w:r>
          </w:p>
          <w:p w14:paraId="04603116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с)</w:t>
            </w:r>
            <w:r>
              <w:tab/>
              <w:t>национальном законодательстве, которое применялось в трех случаях, упомянутых в пункте 29 информации о последующей деятельности государства-участника, и действиях, принятых для обеспечения быстрого и эффективного осуществления санкционированных мер защиты;</w:t>
            </w:r>
          </w:p>
          <w:p w14:paraId="7947CABE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d)</w:t>
            </w:r>
            <w:r>
              <w:tab/>
              <w:t>любых других случаях с апреля 2019 года, в которых государство-участник санкционировало меры защиты в отношении любого из лиц, указанных в пункте 1 статьи 12 Конвенции;</w:t>
            </w:r>
          </w:p>
          <w:p w14:paraId="5239CC3D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ab/>
              <w:t>e)</w:t>
            </w:r>
            <w:r>
              <w:tab/>
              <w:t>расследованиях, проведенных в связи со случаями запугивания и/или жестокого обращения в отношении любого лица, указанного в пункте 1 статьи 12 Конвенции, и результатах этих расследований.</w:t>
            </w:r>
          </w:p>
        </w:tc>
      </w:tr>
      <w:tr w:rsidR="00056959" w:rsidRPr="00907E05" w14:paraId="68099511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761A527" w14:textId="77777777" w:rsidR="00056959" w:rsidRPr="00C04947" w:rsidRDefault="00056959" w:rsidP="00B73F0F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2C1313C8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52A8AD74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>
              <w:t xml:space="preserve"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 </w:t>
            </w:r>
          </w:p>
        </w:tc>
      </w:tr>
      <w:tr w:rsidR="00056959" w:rsidRPr="00126A84" w14:paraId="312BB6B3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2EAB4EC" w14:textId="77777777" w:rsidR="00056959" w:rsidRPr="00BA4FCF" w:rsidRDefault="00056959" w:rsidP="00B73F0F">
            <w:pPr>
              <w:spacing w:before="40" w:after="120"/>
              <w:ind w:left="28" w:right="113"/>
              <w:jc w:val="both"/>
            </w:pPr>
            <w:r w:rsidRPr="003F1411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29 статьи 4 Конвенции:</w:t>
            </w:r>
            <w:r>
              <w:t xml:space="preserve"> 1 июня 2021 года.</w:t>
            </w:r>
          </w:p>
        </w:tc>
      </w:tr>
    </w:tbl>
    <w:p w14:paraId="750CB955" w14:textId="77777777" w:rsidR="00056959" w:rsidRPr="00BA4FCF" w:rsidRDefault="00836D51" w:rsidP="00056959">
      <w:pPr>
        <w:pStyle w:val="H1G"/>
        <w:rPr>
          <w:b w:val="0"/>
          <w:bCs/>
        </w:rPr>
      </w:pPr>
      <w:r>
        <w:tab/>
      </w:r>
      <w:r w:rsidR="00056959">
        <w:t>F.</w:t>
      </w:r>
      <w:r w:rsidR="00056959">
        <w:tab/>
      </w:r>
      <w:r w:rsidR="00056959">
        <w:rPr>
          <w:bCs/>
        </w:rPr>
        <w:t>Япония</w:t>
      </w:r>
      <w:r w:rsidR="00056959" w:rsidRPr="002F77D5">
        <w:rPr>
          <w:rStyle w:val="aa"/>
          <w:b w:val="0"/>
          <w:bCs/>
        </w:rPr>
        <w:footnoteReference w:id="2"/>
      </w:r>
    </w:p>
    <w:p w14:paraId="042ED696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Пятнадцатая сессия (ноябрь 2018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4500"/>
      </w:tblGrid>
      <w:tr w:rsidR="00056959" w:rsidRPr="00C04947" w14:paraId="61206398" w14:textId="77777777" w:rsidTr="00836D51">
        <w:trPr>
          <w:trHeight w:val="240"/>
          <w:tblHeader/>
        </w:trPr>
        <w:tc>
          <w:tcPr>
            <w:tcW w:w="2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EAF0C4" w14:textId="77777777" w:rsidR="00056959" w:rsidRPr="00836D51" w:rsidRDefault="00056959" w:rsidP="00836D51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836D51">
              <w:rPr>
                <w:i/>
                <w:iCs/>
                <w:sz w:val="16"/>
                <w:szCs w:val="16"/>
              </w:rPr>
              <w:t>Япония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23527D" w14:textId="77777777" w:rsidR="00056959" w:rsidRPr="00836D51" w:rsidRDefault="00056959" w:rsidP="00836D51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</w:p>
        </w:tc>
      </w:tr>
      <w:tr w:rsidR="00056959" w:rsidRPr="00C04947" w14:paraId="4743439C" w14:textId="77777777" w:rsidTr="00836D51">
        <w:trPr>
          <w:trHeight w:hRule="exact" w:val="115"/>
          <w:tblHeader/>
        </w:trPr>
        <w:tc>
          <w:tcPr>
            <w:tcW w:w="28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299A46C" w14:textId="77777777" w:rsidR="00056959" w:rsidRPr="00C04947" w:rsidRDefault="00056959" w:rsidP="00836D51">
            <w:pPr>
              <w:spacing w:before="40" w:after="120"/>
              <w:ind w:left="28" w:right="113"/>
            </w:pPr>
          </w:p>
        </w:tc>
        <w:tc>
          <w:tcPr>
            <w:tcW w:w="450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B4593C8" w14:textId="77777777" w:rsidR="00056959" w:rsidRPr="00C04947" w:rsidRDefault="00056959" w:rsidP="00836D51">
            <w:pPr>
              <w:spacing w:before="40" w:after="120"/>
              <w:ind w:right="113"/>
            </w:pPr>
          </w:p>
        </w:tc>
      </w:tr>
      <w:tr w:rsidR="00056959" w:rsidRPr="00126A84" w14:paraId="5453DE74" w14:textId="77777777" w:rsidTr="00836D51">
        <w:trPr>
          <w:trHeight w:val="240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</w:tcPr>
          <w:p w14:paraId="7A859D59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72F24BD3" w14:textId="77777777" w:rsidR="00056959" w:rsidRPr="00BA4FCF" w:rsidRDefault="00056959" w:rsidP="00836D51">
            <w:pPr>
              <w:spacing w:before="40" w:after="120"/>
              <w:ind w:right="113"/>
              <w:jc w:val="both"/>
            </w:pPr>
            <w:r>
              <w:t>CED/C/JPN/CO/1, приняты 14 ноября 2018 года</w:t>
            </w:r>
          </w:p>
        </w:tc>
      </w:tr>
      <w:tr w:rsidR="00056959" w:rsidRPr="00C04947" w14:paraId="294D9464" w14:textId="77777777" w:rsidTr="00836D51">
        <w:trPr>
          <w:trHeight w:val="240"/>
        </w:trPr>
        <w:tc>
          <w:tcPr>
            <w:tcW w:w="2870" w:type="dxa"/>
            <w:tcBorders>
              <w:top w:val="nil"/>
            </w:tcBorders>
            <w:shd w:val="clear" w:color="auto" w:fill="auto"/>
          </w:tcPr>
          <w:p w14:paraId="3089EB46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14:paraId="36139BD2" w14:textId="77777777" w:rsidR="00056959" w:rsidRPr="00C04947" w:rsidRDefault="00056959" w:rsidP="00836D51">
            <w:pPr>
              <w:spacing w:before="40" w:after="120"/>
              <w:ind w:right="113"/>
              <w:jc w:val="both"/>
            </w:pPr>
            <w:r>
              <w:t>пункты 12, 14 и 32</w:t>
            </w:r>
          </w:p>
        </w:tc>
      </w:tr>
      <w:tr w:rsidR="00056959" w:rsidRPr="0005506C" w14:paraId="7418E6C6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204296A6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00" w:type="dxa"/>
            <w:shd w:val="clear" w:color="auto" w:fill="auto"/>
          </w:tcPr>
          <w:p w14:paraId="359A1B5F" w14:textId="77777777" w:rsidR="00056959" w:rsidRPr="00BA4FCF" w:rsidRDefault="00056959" w:rsidP="00836D51">
            <w:pPr>
              <w:spacing w:before="40" w:after="120"/>
              <w:ind w:right="113"/>
              <w:jc w:val="both"/>
            </w:pPr>
            <w:r>
              <w:t>CED/C/JPN/FCO/1, подлежал представлению 16</w:t>
            </w:r>
            <w:r w:rsidR="00836D51">
              <w:rPr>
                <w:lang w:val="en-US"/>
              </w:rPr>
              <w:t> </w:t>
            </w:r>
            <w:r>
              <w:t>ноября 2019 года, получен 26 декабря 2019 года</w:t>
            </w:r>
          </w:p>
        </w:tc>
      </w:tr>
      <w:tr w:rsidR="00056959" w:rsidRPr="00126A84" w14:paraId="0DB2DA29" w14:textId="77777777" w:rsidTr="00836D51">
        <w:trPr>
          <w:trHeight w:val="240"/>
        </w:trPr>
        <w:tc>
          <w:tcPr>
            <w:tcW w:w="2870" w:type="dxa"/>
            <w:shd w:val="clear" w:color="auto" w:fill="auto"/>
          </w:tcPr>
          <w:p w14:paraId="7A5A1CE8" w14:textId="77777777" w:rsidR="00056959" w:rsidRPr="00BA4FCF" w:rsidRDefault="00056959" w:rsidP="00836D51">
            <w:pPr>
              <w:spacing w:before="40" w:after="120"/>
              <w:ind w:left="28" w:right="113"/>
              <w:rPr>
                <w:b/>
                <w:bCs/>
              </w:rPr>
            </w:pPr>
            <w:r>
              <w:rPr>
                <w:b/>
                <w:bCs/>
              </w:rPr>
              <w:t>Информация, представленная другими заинтересованными сторонами:</w:t>
            </w:r>
          </w:p>
        </w:tc>
        <w:tc>
          <w:tcPr>
            <w:tcW w:w="4500" w:type="dxa"/>
            <w:shd w:val="clear" w:color="auto" w:fill="auto"/>
          </w:tcPr>
          <w:p w14:paraId="6E13EE88" w14:textId="77777777" w:rsidR="00056959" w:rsidRPr="00BA4FCF" w:rsidRDefault="00056959" w:rsidP="00836D51">
            <w:pPr>
              <w:spacing w:before="40" w:after="120"/>
              <w:ind w:right="113"/>
              <w:jc w:val="both"/>
            </w:pPr>
            <w:r>
              <w:t>Японская федерация ассоциаций адвокатов, получена 16 октября 2019 года</w:t>
            </w:r>
          </w:p>
        </w:tc>
      </w:tr>
      <w:tr w:rsidR="00056959" w:rsidRPr="00126A84" w14:paraId="2F2EF283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1680906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  <w:r w:rsidR="003F1411">
              <w:rPr>
                <w:b/>
                <w:bCs/>
              </w:rPr>
              <w:t> </w:t>
            </w:r>
            <w:r>
              <w:rPr>
                <w:b/>
                <w:bCs/>
              </w:rPr>
              <w:t>12: Комитет рекомендует государству-участнику принять законодательные меры, необходимые для того, чтобы конкретно включить во внутреннее законодательство абсолютный запрет насильственных исчезновений в соответствии с пунктом 2 статьи 1 Конвенции.</w:t>
            </w:r>
          </w:p>
        </w:tc>
      </w:tr>
      <w:tr w:rsidR="00056959" w:rsidRPr="00C04947" w14:paraId="0A3F03CF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71A626F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46AC9EA3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E81DA9E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2</w:t>
            </w:r>
            <w:r w:rsidR="00836D51" w:rsidRPr="00836D51">
              <w:t>–</w:t>
            </w:r>
            <w:r>
              <w:t>4 документа CED/C/JPN/FCO/1.</w:t>
            </w:r>
          </w:p>
        </w:tc>
      </w:tr>
      <w:tr w:rsidR="00056959" w:rsidRPr="00C04947" w14:paraId="52122F95" w14:textId="77777777" w:rsidTr="00836D51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674EB8BE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1EF46C82" w14:textId="77777777" w:rsidTr="00836D51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B849D0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[E]:</w:t>
            </w:r>
            <w:r>
              <w:t xml:space="preserve"> Комитет сожалеет, что государство-участник не считает необходимым принимать рекомендованные Комитетом законодательные меры для включения во внутреннее законодательство абсолютного запрета на насильственные исчезновения в соответствии с пунктом 2 статьи 1 Конвенции. Поэтому Комитет повторяет рекомендацию, содержащуюся в пункте 12 его заключительных замечаний, и просит государство-участник представить информацию о мерах, принятых в этой связи, согласно его договорным обязательствам. </w:t>
            </w:r>
          </w:p>
        </w:tc>
      </w:tr>
      <w:tr w:rsidR="00056959" w:rsidRPr="00126A84" w14:paraId="141D3860" w14:textId="77777777" w:rsidTr="00836D51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1F376B1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14: Комитет рекомендует государству-участнику как можно скорее принять необходимые законодательные меры для обеспечения того, чтобы 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Конвенции, и в качестве преступления против человечности в соответствии с нормами, предусмотренными в статье 5 Конвенции.</w:t>
            </w:r>
          </w:p>
        </w:tc>
      </w:tr>
      <w:tr w:rsidR="00056959" w:rsidRPr="00C04947" w14:paraId="1D591190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00866B5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0853BEAE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D0372B0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5 и 6 документа CED/C/JPN/</w:t>
            </w:r>
            <w:r w:rsidR="00836D51" w:rsidRPr="00836D51">
              <w:t xml:space="preserve"> </w:t>
            </w:r>
            <w:r>
              <w:t>FCO/1.</w:t>
            </w:r>
          </w:p>
        </w:tc>
      </w:tr>
      <w:tr w:rsidR="00056959" w:rsidRPr="00C04947" w14:paraId="58A74D9C" w14:textId="77777777" w:rsidTr="00836D51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0FC6CCB1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066F0797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593310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[E]:</w:t>
            </w:r>
            <w:r>
              <w:t xml:space="preserve"> Комитет принимает к сведению информацию, представленную государством-участником, и выражает сожаление в связи с тем, что государство-участник не считает необходимым давать определение насильственного исчезновения в своем внутреннем уголовном законодательстве в соответствии со статьей 2 Конвенции. Комитет хотел бы напомнить о том, что, согласно статье 4 Конвенции, государства-участники несут обязательство принимать необходимые меры для обеспечения того, чтобы насильственное исчезновение квалифицировалось в качестве правонарушения в их уголовном праве в соответствии с определением, закрепленным в статье 2 Конвенции. Комитет подчеркивает, что криминализация насильственного исчезновения в качестве самостоятельного преступления является важной гарантией против безнаказанности и превентивной мерой против совершения этого преступления. </w:t>
            </w:r>
          </w:p>
          <w:p w14:paraId="6A08BB09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Комитет далее выражает сожаление в связи с позицией государства-участника, согласно которой нет необходимости отдельно включать во внутреннее законодательство широко распространенную или систематическую практику насильственных исчезновений в качестве конкретного преступления против человечности. Комитет хотел бы напомнить, что в соответствии со статьей 5 Конвенции государства-участники несут обязательство принимать необходимые меры для обеспечения того, чтобы широко распространенная или систематическая практика насильственных исчезновений являлась преступлением против человечности.</w:t>
            </w:r>
          </w:p>
          <w:p w14:paraId="6BFC3A62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Поэтому Комитет повторяет рекомендацию, содержащуюся в пункте 14 его заключительных замечаний, и просит государство-участник представить информацию о мерах, принятых для включения насильственного исчезновения во внутреннее уголовное законодательство в качестве:</w:t>
            </w:r>
          </w:p>
          <w:p w14:paraId="4658B3F1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ab/>
              <w:t>a)</w:t>
            </w:r>
            <w:r>
              <w:tab/>
              <w:t>отдельного преступления в соответствии со статьей 4 Конвенции и согласно определению, содержащемуся в статье 2 Конвенции;</w:t>
            </w:r>
          </w:p>
          <w:p w14:paraId="53FC0595" w14:textId="1DAF2683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ab/>
              <w:t>b)</w:t>
            </w:r>
            <w:r>
              <w:tab/>
              <w:t xml:space="preserve">преступления против человечности в соответствии со статьей </w:t>
            </w:r>
            <w:r w:rsidR="00A20E74" w:rsidRPr="00A20E74">
              <w:t>5</w:t>
            </w:r>
            <w:r>
              <w:t xml:space="preserve"> Конвенции</w:t>
            </w:r>
            <w:r w:rsidR="003F1411">
              <w:t>.</w:t>
            </w:r>
          </w:p>
        </w:tc>
      </w:tr>
      <w:tr w:rsidR="00836D51" w:rsidRPr="00126A84" w14:paraId="71E16704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82D2E4" w14:textId="77777777" w:rsidR="00836D51" w:rsidRPr="00836D51" w:rsidRDefault="00836D51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32: Комитет рекомендует государству-участнику гарантировать:</w:t>
            </w:r>
          </w:p>
        </w:tc>
      </w:tr>
      <w:tr w:rsidR="00836D51" w:rsidRPr="00126A84" w14:paraId="1EC8FEAE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39FDC2" w14:textId="77777777" w:rsidR="00836D51" w:rsidRDefault="00836D51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 w:rsidRPr="00836D51">
              <w:rPr>
                <w:b/>
                <w:bCs/>
              </w:rPr>
              <w:tab/>
              <w:t>a)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чтобы все лишенные свободы лица во всех местах лишения свободы имели доступ к адвокату с самого начала лишения свободы и могли безотлагательно связаться со своими родственниками, адвокатом или любым лицом по своему выбору, а в случае иностранцев </w:t>
            </w:r>
            <w:r w:rsidRPr="00836D51">
              <w:rPr>
                <w:b/>
                <w:bCs/>
              </w:rPr>
              <w:t>—</w:t>
            </w:r>
            <w:r>
              <w:rPr>
                <w:b/>
                <w:bCs/>
              </w:rPr>
              <w:t xml:space="preserve"> со своими консульскими учреждениями, а также иметь с ними свидания;</w:t>
            </w:r>
          </w:p>
        </w:tc>
      </w:tr>
      <w:tr w:rsidR="00056959" w:rsidRPr="00126A84" w14:paraId="4B4709FD" w14:textId="77777777" w:rsidTr="00836D51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FDF0EC9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ab/>
              <w:t>b)</w:t>
            </w:r>
            <w:r w:rsidRPr="00836D51">
              <w:rPr>
                <w:b/>
                <w:bCs/>
              </w:rPr>
              <w:tab/>
            </w:r>
            <w:r>
              <w:rPr>
                <w:b/>
                <w:bCs/>
              </w:rPr>
              <w:t>независимость уполномоченных механизмов посещений мест лишения свободы, в том числе путем установления объективных критериев отбора их членов, обеспечения их неограниченного доступа во все места лишения свободы и обеспечения подготовки по вопросам Конвенции.</w:t>
            </w:r>
          </w:p>
        </w:tc>
      </w:tr>
      <w:tr w:rsidR="00056959" w:rsidRPr="00C04947" w14:paraId="48DAC0B7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F5707FF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66FB4552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0B2008B9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7</w:t>
            </w:r>
            <w:r w:rsidR="00836D51" w:rsidRPr="00836D51">
              <w:t>–</w:t>
            </w:r>
            <w:r>
              <w:t>24 документа CED/C/JPN/</w:t>
            </w:r>
            <w:r w:rsidR="00836D51" w:rsidRPr="00836D51">
              <w:t xml:space="preserve"> </w:t>
            </w:r>
            <w:r>
              <w:t>FCO/1.</w:t>
            </w:r>
          </w:p>
        </w:tc>
      </w:tr>
      <w:tr w:rsidR="00056959" w:rsidRPr="00C04947" w14:paraId="09DD71B2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509F49C2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52799DAC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0F5F6174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 w:rsidRPr="00836D51">
              <w:rPr>
                <w:b/>
                <w:bCs/>
              </w:rPr>
              <w:t>[C]:</w:t>
            </w:r>
            <w:r>
              <w:t xml:space="preserve"> Принимая к сведению представленную информацию, Комитет выражает сожаление в связи с тем, что государство-участник не описывает никаких мер, которые были приняты со времени принятия заключительных замечаний для гарантирования того, чтобы все лица, лишенные свободы во всех местах лишения свободы, имели доступ к адвокату с самого начала лишения свободы и могли безотлагательно связаться со своими родственниками, адвокатом или любым лицом по своему выбору, а в случае иностранцев </w:t>
            </w:r>
            <w:r w:rsidR="003F1411">
              <w:t>—</w:t>
            </w:r>
            <w:r>
              <w:t xml:space="preserve"> со своими консульскими учреждениями, а также иметь с ними свидания.</w:t>
            </w:r>
          </w:p>
          <w:p w14:paraId="592A63EC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Комитет далее отмечает, что не представлено никакой информации о мерах, принятых для гарантирования независимости уполномоченных механизмов посещения мест лишения свободы. В частности, государство-участник не представляет информации о а) шагах, предпринятых для установления объективных критериев отбора членов уполномоченных механизмов для посещения мест лишения свободы; b) мерах, принятых с целью гарантировать этим механизмам неограниченный доступ ко всем местам лишения свободы; или с) подготовке, предусмотренной для таких механизмов по вопросам Конвенции.</w:t>
            </w:r>
          </w:p>
          <w:p w14:paraId="4A484B32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 xml:space="preserve">С учетом вышеизложенного Комитет подтверждает рекомендации, содержащиеся в пункте 32 его заключительных замечаний, и просит государство-участник представить информацию о мерах, принятых в этой связи со времени принятия заключительных замечаний. </w:t>
            </w:r>
          </w:p>
        </w:tc>
      </w:tr>
      <w:tr w:rsidR="00056959" w:rsidRPr="00C04947" w14:paraId="6101A9ED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1EA2A787" w14:textId="77777777" w:rsidR="00056959" w:rsidRPr="00C04947" w:rsidRDefault="00056959" w:rsidP="00836D51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27E4DD5B" w14:textId="77777777" w:rsidTr="00836D51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17E0D8AB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>
              <w:t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</w:t>
            </w:r>
          </w:p>
        </w:tc>
      </w:tr>
      <w:tr w:rsidR="00056959" w:rsidRPr="00126A84" w14:paraId="0E1F6518" w14:textId="77777777" w:rsidTr="00836D51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20CBF9B" w14:textId="77777777" w:rsidR="00056959" w:rsidRPr="00BA4FCF" w:rsidRDefault="00056959" w:rsidP="00836D51">
            <w:pPr>
              <w:spacing w:before="40" w:after="120"/>
              <w:ind w:left="28" w:right="113"/>
              <w:jc w:val="both"/>
            </w:pPr>
            <w:r w:rsidRPr="003F1411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29 статьи 4 Конвенции:</w:t>
            </w:r>
            <w:r>
              <w:t xml:space="preserve"> 16 ноября 2024</w:t>
            </w:r>
            <w:r w:rsidR="003F1411">
              <w:t> </w:t>
            </w:r>
            <w:r>
              <w:t>года.</w:t>
            </w:r>
          </w:p>
        </w:tc>
      </w:tr>
    </w:tbl>
    <w:p w14:paraId="6575FDA4" w14:textId="77777777" w:rsidR="00056959" w:rsidRPr="00BA4FCF" w:rsidRDefault="00836D51" w:rsidP="00056959">
      <w:pPr>
        <w:pStyle w:val="H1G"/>
      </w:pPr>
      <w:r>
        <w:tab/>
      </w:r>
      <w:r w:rsidR="00056959">
        <w:t xml:space="preserve">G. </w:t>
      </w:r>
      <w:r w:rsidR="00056959">
        <w:tab/>
      </w:r>
      <w:r w:rsidR="00056959">
        <w:rPr>
          <w:bCs/>
        </w:rPr>
        <w:t>Португалия</w:t>
      </w:r>
    </w:p>
    <w:p w14:paraId="7A90780F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Пятнадцатая сессия (ноябрь 2018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5"/>
      </w:tblGrid>
      <w:tr w:rsidR="00056959" w:rsidRPr="00C04947" w14:paraId="058F0E9B" w14:textId="77777777" w:rsidTr="00CC3BFC">
        <w:trPr>
          <w:trHeight w:val="24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5ABE7B" w14:textId="77777777" w:rsidR="00056959" w:rsidRPr="00836D51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36D51">
              <w:rPr>
                <w:i/>
                <w:iCs/>
                <w:sz w:val="16"/>
                <w:szCs w:val="16"/>
              </w:rPr>
              <w:t>Португалия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4A1EDF" w14:textId="77777777" w:rsidR="00056959" w:rsidRPr="00836D51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C04947" w14:paraId="79BF4569" w14:textId="77777777" w:rsidTr="003F1411">
        <w:trPr>
          <w:trHeight w:hRule="exact" w:val="115"/>
          <w:tblHeader/>
        </w:trPr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C300F9F" w14:textId="77777777" w:rsidR="00056959" w:rsidRPr="00C04947" w:rsidRDefault="00056959" w:rsidP="006F0633">
            <w:pPr>
              <w:spacing w:before="40" w:after="120" w:line="220" w:lineRule="exact"/>
              <w:ind w:right="113"/>
            </w:pPr>
          </w:p>
        </w:tc>
        <w:tc>
          <w:tcPr>
            <w:tcW w:w="45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AD43342" w14:textId="77777777" w:rsidR="00056959" w:rsidRPr="00C04947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43581D0C" w14:textId="77777777" w:rsidTr="003F1411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9D6D690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14:paraId="01F23140" w14:textId="77777777" w:rsidR="00056959" w:rsidRPr="00BA4FCF" w:rsidRDefault="00056959" w:rsidP="00CC3BFC">
            <w:pPr>
              <w:spacing w:before="40" w:after="120"/>
              <w:ind w:right="113"/>
              <w:jc w:val="both"/>
            </w:pPr>
            <w:r>
              <w:t>CED/C/PRT/CO/1, приняты 15 ноября 2018 года</w:t>
            </w:r>
          </w:p>
        </w:tc>
      </w:tr>
      <w:tr w:rsidR="00056959" w:rsidRPr="00C04947" w14:paraId="2D59B8EE" w14:textId="77777777" w:rsidTr="003F1411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65F2310" w14:textId="77777777" w:rsidR="00056959" w:rsidRPr="00BA4FCF" w:rsidRDefault="00056959" w:rsidP="003F31C4">
            <w:pPr>
              <w:spacing w:before="4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14:paraId="2AD0F528" w14:textId="77777777" w:rsidR="00056959" w:rsidRPr="00C04947" w:rsidRDefault="00056959" w:rsidP="00CC3BFC">
            <w:pPr>
              <w:spacing w:before="40" w:after="120"/>
              <w:ind w:right="113"/>
              <w:jc w:val="both"/>
            </w:pPr>
            <w:r>
              <w:t>пункты 15, 17 и 21</w:t>
            </w:r>
          </w:p>
        </w:tc>
      </w:tr>
      <w:tr w:rsidR="00056959" w:rsidRPr="0005506C" w14:paraId="73FA0AA8" w14:textId="77777777" w:rsidTr="00CC3BFC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6183B2E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14:paraId="4AA340CE" w14:textId="77777777" w:rsidR="00056959" w:rsidRPr="00BA4FCF" w:rsidRDefault="00056959" w:rsidP="00CC3BFC">
            <w:pPr>
              <w:spacing w:before="40" w:after="120"/>
              <w:ind w:right="113"/>
              <w:jc w:val="both"/>
            </w:pPr>
            <w:r>
              <w:t>CED/C/PRT/FCO/1, подлежал представлению 16</w:t>
            </w:r>
            <w:r w:rsidR="00CC3BFC">
              <w:rPr>
                <w:lang w:val="en-US"/>
              </w:rPr>
              <w:t> </w:t>
            </w:r>
            <w:r>
              <w:t>ноября 2019 года, получен 15 ноября 2019 года</w:t>
            </w:r>
          </w:p>
        </w:tc>
      </w:tr>
      <w:tr w:rsidR="00056959" w:rsidRPr="00126A84" w14:paraId="3DC6CB9E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5A77B77B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15: Комитет рекомендует государству-участнику принять необходимые законодательные меры для введения уголовного наказания за насильственное исчезновение в качестве отдельного преступления в соответствии с определением, содержащимся в статье 2 Конвенции, и применения соответствующих мер наказания с учетом его чрезвычайной серьезности.</w:t>
            </w:r>
            <w:r>
              <w:t xml:space="preserve"> </w:t>
            </w:r>
            <w:r>
              <w:rPr>
                <w:b/>
                <w:bCs/>
              </w:rPr>
              <w:t>Кроме того, государству-участнику следует принять необходимые меры с целью привлечения к уголовной ответственности и соответствующего наказания лиц, совершающих акт насильственного исчезновения, приказывающих, подстрекающих или побуждающих совершить его, покушающихся на его совершение, являющихся его пособником или участвующих в нем, в соответствии с пунктом 1 а) статьи 6 Конвенции.</w:t>
            </w:r>
          </w:p>
        </w:tc>
      </w:tr>
      <w:tr w:rsidR="00056959" w:rsidRPr="00C04947" w14:paraId="19ECAB4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E7E2F63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7DFB4F3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773931E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1</w:t>
            </w:r>
            <w:r w:rsidR="00CC3BFC" w:rsidRPr="00CC3BFC">
              <w:t>–</w:t>
            </w:r>
            <w:r>
              <w:t>4 документа CED/C/PRT/</w:t>
            </w:r>
            <w:r w:rsidR="00CC3BFC" w:rsidRPr="00CC3BFC">
              <w:t xml:space="preserve"> </w:t>
            </w:r>
            <w:r>
              <w:t xml:space="preserve">FCO/1. </w:t>
            </w:r>
          </w:p>
        </w:tc>
      </w:tr>
      <w:tr w:rsidR="00056959" w:rsidRPr="00C04947" w14:paraId="7C781102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C2D99F4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77CE9DCE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531852C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CC3BFC">
              <w:rPr>
                <w:b/>
                <w:bCs/>
              </w:rPr>
              <w:t>[C]:</w:t>
            </w:r>
            <w:r>
              <w:t xml:space="preserve"> Комитет отмечает, что государство-участник приняло рекомендацию, содержащуюся в пункте 15 заключительных замечаний, </w:t>
            </w:r>
            <w:r w:rsidR="00CC3BFC">
              <w:t>«</w:t>
            </w:r>
            <w:r>
              <w:t>к надлежащему сведению</w:t>
            </w:r>
            <w:r w:rsidR="00CC3BFC">
              <w:t>»</w:t>
            </w:r>
            <w:r>
              <w:t xml:space="preserve">, однако в настоящее время никакой дополнительной информации не имеется. Комитет также отмечает, что государство-участник вновь подтверждает позицию, изложенную в его первоначальном докладе, согласно которой любой единичный случай насильственного исчезновения будет расследоваться, преследоваться в судебном порядке и наказываться в рамках других преступлений (пытки и другие жестокие, унижающие достоинство или бесчеловечные виды обращения, незаконное ограничение свободы, рабство, торговля людьми, похищение людей и захват заложников), которые квалифицируются в качестве публичных преступлений и как таковые должны расследоваться </w:t>
            </w:r>
            <w:proofErr w:type="spellStart"/>
            <w:r>
              <w:t>ex</w:t>
            </w:r>
            <w:proofErr w:type="spellEnd"/>
            <w:r>
              <w:t xml:space="preserve"> </w:t>
            </w:r>
            <w:proofErr w:type="spellStart"/>
            <w:r>
              <w:t>officio</w:t>
            </w:r>
            <w:proofErr w:type="spellEnd"/>
            <w:r>
              <w:t>, как только компетентные органы получают информацию об их совершении. Однако Комитет выражает сожаление по поводу того, что на момент подготовки настоящего доклада государство-участник не приняло никаких мер для обеспечения того, чтобы насильственное исчезновение квалифицировалось в качестве самостоятельного преступления. Поэтому Комитет повторяет рекомендацию, содержащуюся в пункте 15 его заключительных замечаний, и предлагает государству-участнику предпринять незамедлительные действия и представить информацию о принятых с этой целью мерах.</w:t>
            </w:r>
          </w:p>
        </w:tc>
      </w:tr>
      <w:tr w:rsidR="00056959" w:rsidRPr="00126A84" w14:paraId="3B8DF58E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C88EA36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17: Комитет рекомендует государству-участнику принять необходимые меры для обеспечения того, чтобы внутреннее законодательство четко запрещало ссылаться на приказы или распоряжения руководства для оправдания преступления насильственного исчезновения в полном соответствии с пунктом 2 статьи 6 Конвенции.</w:t>
            </w:r>
          </w:p>
        </w:tc>
      </w:tr>
      <w:tr w:rsidR="00056959" w:rsidRPr="00C04947" w14:paraId="6204A9A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0121D8E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36E3B28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67EE2A90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5</w:t>
            </w:r>
            <w:r w:rsidR="00CC3BFC">
              <w:t>–</w:t>
            </w:r>
            <w:r>
              <w:t>8 документа CED/C/PRT/</w:t>
            </w:r>
            <w:r w:rsidR="00CC3BFC">
              <w:t xml:space="preserve"> </w:t>
            </w:r>
            <w:r>
              <w:t>FCO/1.</w:t>
            </w:r>
          </w:p>
        </w:tc>
      </w:tr>
      <w:tr w:rsidR="00056959" w:rsidRPr="00C04947" w14:paraId="008CE300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84595B3" w14:textId="77777777" w:rsidR="00056959" w:rsidRPr="00C04947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2091BB59" w14:textId="77777777" w:rsidTr="006F0633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37ED2ADA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CC3BFC">
              <w:rPr>
                <w:b/>
                <w:bCs/>
              </w:rPr>
              <w:t>[C]:</w:t>
            </w:r>
            <w:r>
              <w:t xml:space="preserve"> Комитет отмечает, что, согласно государству-участнику, ссылка на приказы </w:t>
            </w:r>
            <w:r w:rsidR="003F1411">
              <w:br/>
            </w:r>
            <w:r>
              <w:t>или распоряжения руководства для оправдания совершения преступления насильственного исчезновения запрещена Конституцией (статья 271 (3)) и обычным правом (статья 36 (2) Уголовного кодекса и статья 177 (5) Закона № 35/2014 от 20</w:t>
            </w:r>
            <w:r w:rsidR="00CC3BFC">
              <w:t> </w:t>
            </w:r>
            <w:r>
              <w:t xml:space="preserve">июля 2014 года). Обязанность подчиняться перестает действовать во всех случаях, когда выполнение приказов или распоряжений влечет за собой совершение преступления, и подчиненный не может ссылаться на приказ руководства в качестве оправдания для обхода ответственности. Комитет также принимает к сведению аргумент государства-участника о том, что процедура, предусмотренная пунктами 1 и 2 статьи 177 Закона № 35/2014, в отношении которой Комитет выразил озабоченность в заключительных замечаниях (пункт 16), применяется только в случае дисциплинарной ответственности и никогда не применяется к ситуациям, в которых соответствующие действия представляют собой преступление, и поэтому ни на какие  приказы или распоряжения любого государственного органа </w:t>
            </w:r>
            <w:r w:rsidR="003F1411">
              <w:br/>
            </w:r>
            <w:r>
              <w:t>власти нельзя ссылаться в качестве оправдания преступления насильственного исчезновения. Тем не менее Комитет обращает внимание государства-участника на тот факт, что упомянутые положения конкретно не предусматривают запрета на использование приказов или распоряжений руководства для оправдания правонарушения насильственного исчезновения и в то же время позволяют освободить от дисциплинарной ответственности должностное лицо, выполняющее незаконные приказы, если оно сначала испросило или потребовало их передачи ему или ей в письменной форме, прямо указав при этом, что считает их незаконными. Поэтому Комитет повторяет рекомендацию, содержащуюся в пункте 17 его заключительных замечаний, и предлагает государству-участнику предпринять незамедлительные действия и представить информацию о принятых с этой целью мерах.</w:t>
            </w:r>
          </w:p>
        </w:tc>
      </w:tr>
      <w:tr w:rsidR="00056959" w:rsidRPr="00126A84" w14:paraId="03C1BD37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CD1595" w14:textId="77777777" w:rsidR="00056959" w:rsidRPr="00BA4FCF" w:rsidRDefault="00056959" w:rsidP="00CC3BFC">
            <w:pPr>
              <w:keepNext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21: Комитет рекомендует государству-участнику принять все необходимые меры для соблюдения в полной мере принципа недопущения принудительного возвращения, закрепленного в пункте 1 статьи 16 Конвенции.</w:t>
            </w:r>
          </w:p>
        </w:tc>
      </w:tr>
      <w:tr w:rsidR="00056959" w:rsidRPr="00C04947" w14:paraId="0AA51D82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3A84906B" w14:textId="77777777" w:rsidR="00056959" w:rsidRPr="009D0DBE" w:rsidRDefault="00056959" w:rsidP="00CC3BFC">
            <w:pPr>
              <w:keepNext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23ECACB7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B69C663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9</w:t>
            </w:r>
            <w:r w:rsidR="00CC3BFC">
              <w:t>–</w:t>
            </w:r>
            <w:r>
              <w:t>15 документа CED/C/PRT/</w:t>
            </w:r>
            <w:r w:rsidR="00CC3BFC">
              <w:t xml:space="preserve"> </w:t>
            </w:r>
            <w:r>
              <w:t xml:space="preserve">FCO/1. </w:t>
            </w:r>
          </w:p>
        </w:tc>
      </w:tr>
      <w:tr w:rsidR="00056959" w:rsidRPr="00C04947" w14:paraId="3691999A" w14:textId="77777777" w:rsidTr="00CC3BFC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49AABFEC" w14:textId="77777777" w:rsidR="00056959" w:rsidRPr="009D0DBE" w:rsidRDefault="00056959" w:rsidP="00CC3BFC">
            <w:pPr>
              <w:keepNext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465F10B7" w14:textId="77777777" w:rsidTr="00CC3BFC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BE6CC2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CC3BFC">
              <w:rPr>
                <w:b/>
                <w:bCs/>
              </w:rPr>
              <w:t>[C]:</w:t>
            </w:r>
            <w:r>
              <w:t xml:space="preserve"> Комитет отмечает, что, по мнению государства-участника, процедуры экстрадиции соответствуют строгому своду норм, предусмотренных в </w:t>
            </w:r>
            <w:r w:rsidR="00CC3BFC">
              <w:br/>
            </w:r>
            <w:r>
              <w:t>Законе № 144/99 от 31 августа 1999 года, регулирующем международное сотрудничество судебных органов по уголовным делам и устанавливающем обязательные общие основания для отказа в просьбе о международном сотрудничестве. Комитет также отмечает первые два основания для отказа в такой просьбе, на которые ссылается государство-участник: а) когда она не отвечает требованиям Европейской конвенции о правах человека или других соответствующих международных договоров, ратифицированных Португалией (включая Конвенцию); и b) если имеются разумные основания полагать, что сотрудничество запрашивается с целью преследования или наказания лица по признаку расы, религии, пола, национальности, языка, политических или идеологических убеждений или принадлежности к определенной социальной группе. Наконец, Комитет принимает к сведению заявление государства-участника о том, что не должно быть никакой неопределенности в отношении того, что в экстрадиции в обязательном порядке отказывается, если имеются достаточные основания полагать, что данное лицо может быть подвергнуто насильственному исчезновению. Вместе с тем Комитет считает, что представленная информация подтверждает информацию, сообщенную государством-участником в его первоначальном докладе и в ходе интерактивного диалога. Поэтому Комитет просит государство-участник представить конкретную информацию о мерах, принятых после принятия заключительных замечаний в целях полного соблюдения принципа недопустимости принудительного возвращения в тех случаях, когда какому-либо лицу угрожает опасность стать жертвой насильственного исчезновения.</w:t>
            </w:r>
          </w:p>
        </w:tc>
      </w:tr>
      <w:tr w:rsidR="00056959" w:rsidRPr="00C04947" w14:paraId="5019B5E9" w14:textId="77777777" w:rsidTr="00CC3BFC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481105D6" w14:textId="77777777" w:rsidR="00056959" w:rsidRPr="009D0DBE" w:rsidRDefault="00056959" w:rsidP="003F31C4">
            <w:pPr>
              <w:pageBreakBefore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7FF3CE97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05649D51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 xml:space="preserve"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 </w:t>
            </w:r>
          </w:p>
        </w:tc>
      </w:tr>
      <w:tr w:rsidR="00056959" w:rsidRPr="00126A84" w14:paraId="676C5793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7497077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3F31C4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29 статьи 4 Конвенции</w:t>
            </w:r>
            <w:r>
              <w:t>: 16 ноября 2024</w:t>
            </w:r>
            <w:r w:rsidR="003F31C4">
              <w:t> </w:t>
            </w:r>
            <w:r>
              <w:t>года.</w:t>
            </w:r>
          </w:p>
        </w:tc>
      </w:tr>
    </w:tbl>
    <w:p w14:paraId="42689425" w14:textId="77777777" w:rsidR="00056959" w:rsidRPr="00BA4FCF" w:rsidRDefault="00CC3BFC" w:rsidP="00056959">
      <w:pPr>
        <w:pStyle w:val="H1G"/>
      </w:pPr>
      <w:r>
        <w:tab/>
      </w:r>
      <w:r w:rsidR="00056959">
        <w:t>H.</w:t>
      </w:r>
      <w:r w:rsidR="00056959">
        <w:tab/>
      </w:r>
      <w:r w:rsidR="00056959">
        <w:rPr>
          <w:bCs/>
        </w:rPr>
        <w:t>Чили</w:t>
      </w:r>
    </w:p>
    <w:p w14:paraId="41081EF1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Шестнадцатая сессия (апрель 2019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4542"/>
      </w:tblGrid>
      <w:tr w:rsidR="00056959" w:rsidRPr="009D0DBE" w14:paraId="1ACB0E1A" w14:textId="77777777" w:rsidTr="00CC3BFC">
        <w:trPr>
          <w:trHeight w:val="240"/>
          <w:tblHeader/>
        </w:trPr>
        <w:tc>
          <w:tcPr>
            <w:tcW w:w="2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97D2AC" w14:textId="77777777" w:rsidR="00056959" w:rsidRPr="00CC3BFC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3BFC">
              <w:rPr>
                <w:i/>
                <w:iCs/>
                <w:sz w:val="16"/>
                <w:szCs w:val="16"/>
              </w:rPr>
              <w:t>Чили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7A097F" w14:textId="77777777" w:rsidR="00056959" w:rsidRPr="00CC3BFC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9D0DBE" w14:paraId="23AE4B3E" w14:textId="77777777" w:rsidTr="00CC3BFC">
        <w:trPr>
          <w:trHeight w:hRule="exact" w:val="115"/>
          <w:tblHeader/>
        </w:trPr>
        <w:tc>
          <w:tcPr>
            <w:tcW w:w="2828" w:type="dxa"/>
            <w:tcBorders>
              <w:top w:val="single" w:sz="12" w:space="0" w:color="auto"/>
            </w:tcBorders>
            <w:shd w:val="clear" w:color="auto" w:fill="auto"/>
          </w:tcPr>
          <w:p w14:paraId="7AE8C16D" w14:textId="77777777" w:rsidR="00056959" w:rsidRPr="009D0DBE" w:rsidRDefault="00056959" w:rsidP="006F0633">
            <w:pPr>
              <w:spacing w:before="40" w:after="120" w:line="220" w:lineRule="exact"/>
              <w:ind w:right="113"/>
            </w:pPr>
          </w:p>
        </w:tc>
        <w:tc>
          <w:tcPr>
            <w:tcW w:w="4542" w:type="dxa"/>
            <w:tcBorders>
              <w:top w:val="single" w:sz="12" w:space="0" w:color="auto"/>
            </w:tcBorders>
            <w:shd w:val="clear" w:color="auto" w:fill="auto"/>
          </w:tcPr>
          <w:p w14:paraId="4E516576" w14:textId="77777777" w:rsidR="00056959" w:rsidRPr="009D0DBE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359A13A9" w14:textId="77777777" w:rsidTr="00CC3BFC">
        <w:trPr>
          <w:trHeight w:val="240"/>
        </w:trPr>
        <w:tc>
          <w:tcPr>
            <w:tcW w:w="2828" w:type="dxa"/>
            <w:shd w:val="clear" w:color="auto" w:fill="auto"/>
          </w:tcPr>
          <w:p w14:paraId="70894829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42" w:type="dxa"/>
            <w:shd w:val="clear" w:color="auto" w:fill="auto"/>
          </w:tcPr>
          <w:p w14:paraId="5DA24767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CED/C/CHL/CO/1, приняты 17 апреля 2019 года</w:t>
            </w:r>
          </w:p>
        </w:tc>
      </w:tr>
      <w:tr w:rsidR="00056959" w:rsidRPr="009D0DBE" w14:paraId="7206AF57" w14:textId="77777777" w:rsidTr="00CC3BFC">
        <w:trPr>
          <w:trHeight w:val="240"/>
        </w:trPr>
        <w:tc>
          <w:tcPr>
            <w:tcW w:w="2828" w:type="dxa"/>
            <w:shd w:val="clear" w:color="auto" w:fill="auto"/>
          </w:tcPr>
          <w:p w14:paraId="72F0FAAE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42" w:type="dxa"/>
            <w:shd w:val="clear" w:color="auto" w:fill="auto"/>
          </w:tcPr>
          <w:p w14:paraId="21CDDF92" w14:textId="77777777" w:rsidR="00056959" w:rsidRPr="009D0DBE" w:rsidRDefault="00056959" w:rsidP="00CC3BFC">
            <w:pPr>
              <w:spacing w:before="40" w:after="120"/>
              <w:ind w:left="40" w:right="113"/>
              <w:jc w:val="both"/>
            </w:pPr>
            <w:r>
              <w:t>пункты 9, 17 и 27</w:t>
            </w:r>
          </w:p>
        </w:tc>
      </w:tr>
      <w:tr w:rsidR="00056959" w:rsidRPr="0005506C" w14:paraId="6144F1A8" w14:textId="77777777" w:rsidTr="00CC3BFC">
        <w:trPr>
          <w:trHeight w:val="240"/>
        </w:trPr>
        <w:tc>
          <w:tcPr>
            <w:tcW w:w="2828" w:type="dxa"/>
            <w:tcBorders>
              <w:bottom w:val="nil"/>
            </w:tcBorders>
            <w:shd w:val="clear" w:color="auto" w:fill="auto"/>
          </w:tcPr>
          <w:p w14:paraId="05818B81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42" w:type="dxa"/>
            <w:tcBorders>
              <w:bottom w:val="nil"/>
            </w:tcBorders>
            <w:shd w:val="clear" w:color="auto" w:fill="auto"/>
          </w:tcPr>
          <w:p w14:paraId="55D180BF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CED/C/CHL/FCO/1, подлежал представлению 18</w:t>
            </w:r>
            <w:r w:rsidR="00CC3BFC">
              <w:t> </w:t>
            </w:r>
            <w:r>
              <w:t>апреля 2020 года, получен 29 апреля 2020 года</w:t>
            </w:r>
          </w:p>
        </w:tc>
      </w:tr>
      <w:tr w:rsidR="00056959" w:rsidRPr="00126A84" w14:paraId="337A4675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F7A4CE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9: Комитет рекомендует государству-участнику принять необходимые законодательные меры, с тем чтобы насильственное исчезновение квалифицировалось в качестве отдельного преступления в соответствии с определением, содержащимся в статье 2 Конвенции, и чтобы совершение этого деяния, с учетом его особо тяжкого характера, влекло за собой назначение надлежащих мер наказания.</w:t>
            </w:r>
            <w:r>
              <w:t xml:space="preserve"> </w:t>
            </w:r>
            <w:r>
              <w:rPr>
                <w:b/>
                <w:bCs/>
              </w:rPr>
              <w:t>В этой связи Комитет рекомендует государству-участнику ускорить процедуру принятия законопроекта о внесении поправок в Уголовный кодекс с целью квалификации преступления насильственного исчезновения лиц (</w:t>
            </w:r>
            <w:proofErr w:type="spellStart"/>
            <w:r>
              <w:rPr>
                <w:b/>
                <w:bCs/>
              </w:rPr>
              <w:t>B</w:t>
            </w:r>
            <w:r w:rsidR="003F31C4" w:rsidRPr="00971F8F">
              <w:rPr>
                <w:b/>
                <w:bCs/>
              </w:rPr>
              <w:t>ulletin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3F31C4" w:rsidRPr="00971F8F">
              <w:rPr>
                <w:b/>
                <w:bCs/>
              </w:rPr>
              <w:t>No</w:t>
            </w:r>
            <w:proofErr w:type="spellEnd"/>
            <w:r w:rsidR="003F31C4" w:rsidRPr="00971F8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9818-17) и обеспечить, чтобы окончательно принятые положения полностью соответствовали Конвенции.</w:t>
            </w:r>
          </w:p>
        </w:tc>
      </w:tr>
      <w:tr w:rsidR="00056959" w:rsidRPr="009D0DBE" w14:paraId="60B524C7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74EDC540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5A066F0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050E24D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Ответ государства-участника содержится в пунктах 2</w:t>
            </w:r>
            <w:r w:rsidR="00CC3BFC">
              <w:t>–</w:t>
            </w:r>
            <w:r>
              <w:t>5 документа CED/C/CHL/</w:t>
            </w:r>
            <w:r w:rsidR="00CC3BFC">
              <w:t xml:space="preserve"> </w:t>
            </w:r>
            <w:r>
              <w:t>FCO/1.</w:t>
            </w:r>
          </w:p>
        </w:tc>
      </w:tr>
      <w:tr w:rsidR="00056959" w:rsidRPr="009D0DBE" w14:paraId="61D068B9" w14:textId="77777777" w:rsidTr="00CC3BFC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43DF1FB6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4479F9D1" w14:textId="77777777" w:rsidTr="00CC3BFC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4E78B9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>[B]:</w:t>
            </w:r>
            <w:r>
              <w:t xml:space="preserve"> Комитет отмечает, что после процесса консультаций, проведенных Управлением заместителя Министра по правам человека, законопроект о внесении поправок в Уголовный кодекс с целью установления состава преступления насильственного исчезновения в настоящее время находится на втором этапе рассмотрения в Сенате, и что принимаются меры по его принятию. Комитет приветствует достигнутый прогресс и повторяет свою рекомендацию, предлагая государству-участнику ускорить процедуру принятия законопроекта, обеспечив при этом, чтобы положения, которые в итоге будут приняты, полностью соответствовали Конвенции. Он также просит государство-участник представить дополнительную информацию о мерах, принятых в этой связи.</w:t>
            </w:r>
          </w:p>
        </w:tc>
      </w:tr>
      <w:tr w:rsidR="00056959" w:rsidRPr="00126A84" w14:paraId="22C67322" w14:textId="77777777" w:rsidTr="00CC3BFC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1671B200" w14:textId="77777777" w:rsidR="00056959" w:rsidRPr="00BA4FCF" w:rsidRDefault="00056959" w:rsidP="00CC3BFC">
            <w:pPr>
              <w:pageBreakBefore/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17: Комитет рекомендует государству-участнику:</w:t>
            </w:r>
          </w:p>
        </w:tc>
      </w:tr>
      <w:tr w:rsidR="00056959" w:rsidRPr="00126A84" w14:paraId="341A8E11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323B9D9E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a)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продолжать предпринимать и активизировать усилия по инициированию или ускорению расследований насильственных исчезновений, совершенных во время диктатуры, и обеспечить, чтобы причастные к ним лица подвергались судебному преследованию и, в случае признания их виновными, несли надлежащее наказание с учетом особо тяжкого характера совершенных ими деяний;</w:t>
            </w:r>
          </w:p>
        </w:tc>
      </w:tr>
      <w:tr w:rsidR="00056959" w:rsidRPr="00126A84" w14:paraId="2BB5D6F1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9C8E994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b)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принять надлежащие меры для обеспечения того, чтобы все лица, непосредственно пострадавшие в результате насильственных исчезновений, имели возможность осуществлять свое право знать правду о ходе и результатах расследования;</w:t>
            </w:r>
            <w:r>
              <w:t xml:space="preserve"> </w:t>
            </w:r>
          </w:p>
        </w:tc>
      </w:tr>
      <w:tr w:rsidR="00056959" w:rsidRPr="00126A84" w14:paraId="77F435CB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A039EE8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с)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принять необходимые меры для обеспечения того, чтобы органы, расследующие случаи насильственных исчезновений, имели доступ ко всей соответствующей документации и другой информации в целях эффективного проведения расследований;</w:t>
            </w:r>
          </w:p>
        </w:tc>
      </w:tr>
      <w:tr w:rsidR="00056959" w:rsidRPr="00126A84" w14:paraId="71F9A989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6EC0B556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d)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обеспечить, чтобы внутреннее законодательство не содержало положений, позволяющих освобождать лиц, виновных в насильственных исчезновениях, от судебного преследования или надлежащего уголовного наказания.</w:t>
            </w:r>
            <w:r>
              <w:t xml:space="preserve"> </w:t>
            </w:r>
            <w:r>
              <w:rPr>
                <w:b/>
                <w:bCs/>
              </w:rPr>
              <w:t>В этой связи Комитет рекомендует объявить Декрет-закон об амнистии № 2191 недействительным и не имеющим юридической силы;</w:t>
            </w:r>
          </w:p>
        </w:tc>
      </w:tr>
      <w:tr w:rsidR="00056959" w:rsidRPr="00126A84" w14:paraId="5703D4E4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11E9F25F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e)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обеспечить, чтобы учреждения, участвующие в расследовании насильственных исчезновений, располагали достаточными финансовыми, техническими и квалифицированными кадровыми ресурсами для оперативного и эффективного выполнения своей работы.</w:t>
            </w:r>
          </w:p>
        </w:tc>
      </w:tr>
      <w:tr w:rsidR="00056959" w:rsidRPr="009D0DBE" w14:paraId="49D95CF4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90B1960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6A94DC2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32CFD7C1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Ответ государства-участника содержится в пунктах 6</w:t>
            </w:r>
            <w:r w:rsidR="00CC3BFC">
              <w:t>–</w:t>
            </w:r>
            <w:r>
              <w:t>52 документа CED/C/CHL/</w:t>
            </w:r>
            <w:r w:rsidR="00CC3BFC">
              <w:t xml:space="preserve"> </w:t>
            </w:r>
            <w:r>
              <w:t>FCO/1.</w:t>
            </w:r>
          </w:p>
        </w:tc>
      </w:tr>
      <w:tr w:rsidR="00056959" w:rsidRPr="009D0DBE" w14:paraId="773ED772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6BCECA96" w14:textId="77777777" w:rsidR="00056959" w:rsidRPr="00971F8F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0C1BC518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DC3377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>[B]:</w:t>
            </w:r>
            <w:r>
              <w:t xml:space="preserve"> Комитет приветствует меры, принятые с целью содействия расследованию случаев насильственных исчезновений, совершенных в период 1973</w:t>
            </w:r>
            <w:r w:rsidR="00CC3BFC">
              <w:t>–</w:t>
            </w:r>
            <w:r>
              <w:t>1990 годов. В</w:t>
            </w:r>
            <w:r w:rsidR="00CC3BFC">
              <w:t> </w:t>
            </w:r>
            <w:r>
              <w:t xml:space="preserve">частности, Комитет отмечает шаги, предпринятые межотраслевой группой государственных учреждений, занимающихся поиском жертв нарушений прав человека, такие как разработка протокола для расследования, розыска и установления личности исчезнувших лиц с учетом рекомендаций Комитета. Комитет понимает, что процесс консультаций, необходимых для принятия протокола, пришлось продлить из-за кризиса, вызванного пандемией </w:t>
            </w:r>
            <w:proofErr w:type="spellStart"/>
            <w:r>
              <w:t>коронавирусного</w:t>
            </w:r>
            <w:proofErr w:type="spellEnd"/>
            <w:r>
              <w:t xml:space="preserve"> заболевания (COVID-19), и предлагает государству-участнику принять все необходимые меры для обеспечения осуществления протокола. Комитет с нетерпением ожидает получения дополнительной информации по этому вопросу.</w:t>
            </w:r>
          </w:p>
          <w:p w14:paraId="5AAF2A3B" w14:textId="77777777" w:rsidR="00E6583F" w:rsidRDefault="00056959" w:rsidP="00CC3BFC">
            <w:pPr>
              <w:spacing w:before="40" w:after="120"/>
              <w:ind w:left="40" w:right="113"/>
              <w:jc w:val="both"/>
            </w:pPr>
            <w:r>
              <w:t>Кроме того, Комитет принимает к сведению представленную государством-участником конкретную информацию о прогрессе, достигнутом в расследовании случаев насильственных исчезновений, имевших место в период 1973</w:t>
            </w:r>
            <w:r w:rsidR="00CC3BFC">
              <w:t>–</w:t>
            </w:r>
            <w:r>
              <w:t>1990 годов. В</w:t>
            </w:r>
            <w:r w:rsidR="00CC3BFC">
              <w:t> </w:t>
            </w:r>
            <w:r>
              <w:t xml:space="preserve">этой связи Комитет отмечает, что государство-участник приступило к проведению исследования по поводу запоздалых расследований с целью выявления причин задержек, которое должно быть завершено в первом квартале 2020 года. Комитет считает эту инициативу весьма актуальной и предлагает государству-участнику представить ему копию доклада об исследовании. В том же ключе Комитет просит, чтобы в своей дополнительной информации, которая должна быть представлена </w:t>
            </w:r>
            <w:r w:rsidR="00E6583F">
              <w:br/>
            </w:r>
          </w:p>
          <w:p w14:paraId="0CF3F6A6" w14:textId="77777777" w:rsidR="00056959" w:rsidRPr="00BA4FCF" w:rsidRDefault="003F31C4" w:rsidP="00CC3BFC">
            <w:pPr>
              <w:spacing w:before="40" w:after="120"/>
              <w:ind w:left="40" w:right="113"/>
              <w:jc w:val="both"/>
            </w:pPr>
            <w:r>
              <w:t xml:space="preserve">в </w:t>
            </w:r>
            <w:r w:rsidR="00056959">
              <w:t>соответствии с пунктом 4 статьи 29 Конвенции, государство-участник а) сообщило конкретные статистические данные, которые могут быть получены в рамках новой программы в области информационных технологий, созданной для ведения актуализированного учета случаев нарушения прав человека, и b) пояснило, в какой степени эта программа позволила органам, расследующим случаи насильственных исчезновений, получить доступ ко всей соответствующей документации и другой информации, с тем чтобы они могли эффективно проводить расследование.</w:t>
            </w:r>
          </w:p>
          <w:p w14:paraId="0649F049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3F31C4">
              <w:rPr>
                <w:b/>
                <w:bCs/>
              </w:rPr>
              <w:t>[C]:</w:t>
            </w:r>
            <w:r>
              <w:t xml:space="preserve"> Что касается рекомендации, содержащейся в пункте 17 d) заключительных замечаний, то Комитет отмечает, что, согласно государству-участнику, Декрет-закон об амнистии (№ 2191) не применяется с 1998 года и что в соответствующей судебной практике национальных судов не предусматривается никаких изменений. Комитет выражает сожаление по поводу того, ч</w:t>
            </w:r>
            <w:bookmarkStart w:id="2" w:name="_GoBack"/>
            <w:bookmarkEnd w:id="2"/>
            <w:r>
              <w:t>то до настоящего времени не было предпринято никаких шагов для выполнения его рекомендации, и вновь обращается к государству-участнику с просьбой объявить недействительным Декрет-закон об амнистии (№ 2191).</w:t>
            </w:r>
          </w:p>
          <w:p w14:paraId="5D93D9EA" w14:textId="00D19F76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В отношении рекомендации, содержащейся в пункте 17 е), Комитет принимает к сведению представленную информацию о кадровых ресурсах, которые были направлены для расследования дел, имевших место в период 1973</w:t>
            </w:r>
            <w:r w:rsidR="00CC3BFC">
              <w:t>–</w:t>
            </w:r>
            <w:r>
              <w:t xml:space="preserve">1990 годов, а также об организованной подготовке кадров. Вместе с тем Комитет выражает сожаление по поводу того, что государство-участник не представляет информации о финансовых и технических ресурсах, которые были предоставлены соответствующим службам, с тем чтобы они могли оперативно и эффективно выполнять свою работу. Поэтому Комитет повторяет рекомендацию, содержащуюся в пункте 17 </w:t>
            </w:r>
            <w:r w:rsidR="00B5773F">
              <w:rPr>
                <w:lang w:val="en-US"/>
              </w:rPr>
              <w:t>d</w:t>
            </w:r>
            <w:r w:rsidR="00B5773F" w:rsidRPr="00B5773F">
              <w:t xml:space="preserve">) </w:t>
            </w:r>
            <w:r w:rsidR="00B5773F">
              <w:t xml:space="preserve">и </w:t>
            </w:r>
            <w:r w:rsidR="00B5773F">
              <w:rPr>
                <w:lang w:val="en-US"/>
              </w:rPr>
              <w:t>e</w:t>
            </w:r>
            <w:r w:rsidR="00B5773F" w:rsidRPr="00B5773F">
              <w:t xml:space="preserve">) </w:t>
            </w:r>
            <w:r>
              <w:t>его заключительных замечаний, и предлагает государству-участнику предпринять незамедлительные действия и представить информацию о принятых с этой целью мерах.</w:t>
            </w:r>
          </w:p>
        </w:tc>
      </w:tr>
      <w:tr w:rsidR="00056959" w:rsidRPr="009D0DBE" w14:paraId="5B695799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2064F074" w14:textId="77777777" w:rsidR="00056959" w:rsidRPr="00D34B72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  <w:r w:rsidR="00A61751">
              <w:rPr>
                <w:b/>
                <w:bCs/>
              </w:rPr>
              <w:t> </w:t>
            </w:r>
            <w:r>
              <w:rPr>
                <w:b/>
                <w:bCs/>
              </w:rPr>
              <w:t>27: Комитет рекомендует государству-участнику продолжать предпринимать и активизировать усилия по розыску лиц, которые предположительно стали жертвами насильственных исчезновений во время или после диктатуры и судьба которых еще не выяснена, а в случае их смерти</w:t>
            </w:r>
            <w:r w:rsidR="00CC3BFC">
              <w:rPr>
                <w:b/>
                <w:bCs/>
              </w:rPr>
              <w:t> —</w:t>
            </w:r>
            <w:r>
              <w:rPr>
                <w:b/>
                <w:bCs/>
              </w:rPr>
              <w:t xml:space="preserve"> обеспечивать идентификацию и возвращение их останков достойным образом.</w:t>
            </w:r>
            <w:r>
              <w:t xml:space="preserve"> </w:t>
            </w:r>
            <w:r>
              <w:rPr>
                <w:b/>
                <w:bCs/>
              </w:rPr>
              <w:t>В частности, Комитет рекомендует государству-участнику:</w:t>
            </w:r>
          </w:p>
        </w:tc>
      </w:tr>
      <w:tr w:rsidR="00056959" w:rsidRPr="00126A84" w14:paraId="3CC721B0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3527107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a)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продолжать предпринимать усилия в целях обеспечения эффективной координации, сотрудничества и обмена данными между органами, уполномоченными расследовать случаи насильственных исчезновений, а также розыска пропавших без вести лиц и идентификации их останков в случае смерти;</w:t>
            </w:r>
          </w:p>
        </w:tc>
      </w:tr>
      <w:tr w:rsidR="00056959" w:rsidRPr="00126A84" w14:paraId="25D57F1F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3E64386D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b)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обеспечивать, чтобы органы, уполномоченные заниматься розыском пропавших без вести лиц и идентификацией их останков в случае смерти, располагали необходимыми финансовыми, техническими и квалифицированными кадровыми ресурсами для оперативного и эффективного выполнения своей работы;</w:t>
            </w:r>
          </w:p>
        </w:tc>
      </w:tr>
      <w:tr w:rsidR="00056959" w:rsidRPr="00126A84" w14:paraId="1B81A9F3" w14:textId="77777777" w:rsidTr="00E6583F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0A7A93B8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с)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обеспечивать проведение розыскных мероприятий компетентными органами при активном участии родственников пропавшего без вести в случаях, когда от них поступает такая просьба;</w:t>
            </w:r>
          </w:p>
        </w:tc>
      </w:tr>
      <w:tr w:rsidR="00056959" w:rsidRPr="00126A84" w14:paraId="33688F2E" w14:textId="77777777" w:rsidTr="00E6583F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619A48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ab/>
              <w:t>d)</w:t>
            </w:r>
            <w:r w:rsidRPr="00CC3BF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обеспечивать проведение розыскных мероприятий до выяснения судьбы пропавшего без вести лица.</w:t>
            </w:r>
            <w:r>
              <w:t xml:space="preserve"> </w:t>
            </w:r>
            <w:r>
              <w:rPr>
                <w:b/>
                <w:bCs/>
              </w:rPr>
              <w:t>Это включает идентификацию, сохранение и защиту всех объектов, где, как предполагается, могут находиться останки пропавших без вести лиц.</w:t>
            </w:r>
          </w:p>
        </w:tc>
      </w:tr>
      <w:tr w:rsidR="00056959" w:rsidRPr="009D0DBE" w14:paraId="1AE8F10A" w14:textId="77777777" w:rsidTr="00E6583F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499514" w14:textId="77777777" w:rsidR="00056959" w:rsidRPr="00D34B72" w:rsidRDefault="00056959" w:rsidP="00E6583F">
            <w:pPr>
              <w:pageBreakBefore/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7943CE4D" w14:textId="77777777" w:rsidTr="00CC3BFC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73DF20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Ответ государства-участника содержится в пунктах 6</w:t>
            </w:r>
            <w:r w:rsidR="00CC3BFC">
              <w:t>–</w:t>
            </w:r>
            <w:r>
              <w:t>16 и 53</w:t>
            </w:r>
            <w:r w:rsidR="00A61751">
              <w:t>–</w:t>
            </w:r>
            <w:r>
              <w:t>59 документа CED/C/CHL/FCO/1.</w:t>
            </w:r>
          </w:p>
        </w:tc>
      </w:tr>
      <w:tr w:rsidR="00056959" w:rsidRPr="009D0DBE" w14:paraId="0C03902C" w14:textId="77777777" w:rsidTr="00CC3BFC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4E4D98" w14:textId="77777777" w:rsidR="00056959" w:rsidRPr="00D34B72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5D9E9B34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BE9430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 w:rsidRPr="00CC3BFC">
              <w:rPr>
                <w:b/>
                <w:bCs/>
              </w:rPr>
              <w:t>[С]:</w:t>
            </w:r>
            <w:r>
              <w:t xml:space="preserve"> Комитет принимает к сведению представленную государством-участником информацию о том, что Отдел по правам человека Службы судебно-медицинской экспертизы располагает многопрофильной технической группой, специализирующейся на розыске исчезнувших лиц, и что эта группа обеспечивает доступ к высококачественным доказательствам и ведет надежную базу данных, содержащую генетическую информацию о жертвах и их семьях. Комитет также отмечает меры, принятые для содействия доступу родственников исчезнувших лиц к этой информации. Тем не менее Комитет выражает сожаление в связи с тем, </w:t>
            </w:r>
            <w:r w:rsidR="00E6583F">
              <w:br/>
            </w:r>
            <w:r>
              <w:t xml:space="preserve">что государство-участник не представляет информацию о мерах, принятых с </w:t>
            </w:r>
            <w:r w:rsidR="00E6583F">
              <w:br/>
            </w:r>
            <w:r>
              <w:t xml:space="preserve">целью поощрения активного участия родственников исчезнувших лиц в </w:t>
            </w:r>
            <w:r w:rsidR="00E6583F">
              <w:br/>
            </w:r>
            <w:r>
              <w:t>поисках, проводимых компетентными органами. Комитет далее выражает сожаление по поводу того, что государство-участник не представляет информации о финансовых и технических ресурсах, которые были предоставлены соответствующим службам, с тем чтобы они могли оперативно и эффективно выполнять свою работу.</w:t>
            </w:r>
          </w:p>
          <w:p w14:paraId="4D47FC15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 xml:space="preserve">Что касается рекомендации, содержащейся в пункте 27 d), то Комитет отмечает принятые меры по созданию и ведению архива документов для обеспечения доступа к соответствующей информации о местах, где проводились поиски исчезнувших лиц. Комитет также отмечает, что в 2020 году Служба судебно-медицинской экспертизы планирует принять конкретные меры для документального подтверждения точного местонахождения всех объектов, где в период </w:t>
            </w:r>
            <w:r w:rsidR="00CC3BFC">
              <w:br/>
            </w:r>
            <w:r>
              <w:t>2012</w:t>
            </w:r>
            <w:r w:rsidR="00CC3BFC">
              <w:t>–</w:t>
            </w:r>
            <w:r>
              <w:t xml:space="preserve">2020 годов работал Отдел по правам человека этой Службы. В этой связи Комитет просит государство-участник представить обновленную информацию о принятых мерах, о том, в какой степени контекст COVID-19 повлиял на запланированные мероприятия, а также о том, каким образом эти мероприятия </w:t>
            </w:r>
            <w:r w:rsidR="00E6583F">
              <w:br/>
            </w:r>
            <w:r>
              <w:t xml:space="preserve">были перепрограммированы или осуществлены компетентными органами. Комитет также отмечает, что государство-участник не представляет информацию о других мерах, принятых для обеспечения того, чтобы поиски продолжались до тех </w:t>
            </w:r>
            <w:r w:rsidR="00E6583F">
              <w:br/>
            </w:r>
            <w:r>
              <w:t xml:space="preserve">пор, пока не будет установлена судьба исчезнувшего лица, и просит государство-участник сообщить такую информацию в своей дополнительной информации, которая должна быть представлена в соответствии с пунктом 4 статьи 29 </w:t>
            </w:r>
            <w:r w:rsidR="00E6583F">
              <w:br/>
            </w:r>
            <w:r>
              <w:t xml:space="preserve">Конвенции. </w:t>
            </w:r>
          </w:p>
        </w:tc>
      </w:tr>
      <w:tr w:rsidR="00056959" w:rsidRPr="009D0DBE" w14:paraId="40928322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28B4F11C" w14:textId="77777777" w:rsidR="00056959" w:rsidRPr="00D34B72" w:rsidRDefault="00056959" w:rsidP="00CC3BFC">
            <w:pPr>
              <w:spacing w:before="40" w:after="120"/>
              <w:ind w:left="40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33D21F28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4FBD7F86" w14:textId="77777777" w:rsidR="00056959" w:rsidRPr="00BA4FCF" w:rsidRDefault="00056959" w:rsidP="00CC3BFC">
            <w:pPr>
              <w:spacing w:before="40" w:after="120"/>
              <w:ind w:left="40" w:right="113"/>
              <w:jc w:val="both"/>
            </w:pPr>
            <w:r>
              <w:t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</w:t>
            </w:r>
          </w:p>
        </w:tc>
      </w:tr>
      <w:tr w:rsidR="00056959" w:rsidRPr="00126A84" w14:paraId="2DFDC767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F021574" w14:textId="77777777" w:rsidR="00056959" w:rsidRPr="00126A84" w:rsidRDefault="00056959" w:rsidP="00CC3BFC">
            <w:pPr>
              <w:spacing w:before="40" w:after="120"/>
              <w:ind w:left="40" w:right="113"/>
              <w:jc w:val="both"/>
            </w:pPr>
            <w:r w:rsidRPr="00A61751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29 статьи 4 Конвенции:</w:t>
            </w:r>
            <w:r>
              <w:t xml:space="preserve"> 18 апреля </w:t>
            </w:r>
            <w:r w:rsidR="00E6583F">
              <w:br/>
            </w:r>
            <w:r>
              <w:t>2025 года.</w:t>
            </w:r>
          </w:p>
        </w:tc>
      </w:tr>
    </w:tbl>
    <w:p w14:paraId="7BD78019" w14:textId="77777777" w:rsidR="00056959" w:rsidRPr="00BA4FCF" w:rsidRDefault="00CC3BFC" w:rsidP="00056959">
      <w:pPr>
        <w:pStyle w:val="H1G"/>
      </w:pPr>
      <w:r>
        <w:tab/>
      </w:r>
      <w:r w:rsidR="00056959">
        <w:t>I.</w:t>
      </w:r>
      <w:r w:rsidR="00056959">
        <w:tab/>
      </w:r>
      <w:r w:rsidR="00056959">
        <w:rPr>
          <w:bCs/>
        </w:rPr>
        <w:t>Италия</w:t>
      </w:r>
    </w:p>
    <w:p w14:paraId="155A3C71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Шестнадцатая сессия (апрель 2019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5"/>
      </w:tblGrid>
      <w:tr w:rsidR="00056959" w:rsidRPr="000A45C0" w14:paraId="487F0236" w14:textId="77777777" w:rsidTr="00CC3BFC">
        <w:trPr>
          <w:trHeight w:val="24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CD6A2E" w14:textId="77777777" w:rsidR="00056959" w:rsidRPr="00CC3BFC" w:rsidRDefault="00056959" w:rsidP="00CC3BFC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CC3BFC">
              <w:rPr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6F4A38" w14:textId="77777777" w:rsidR="00056959" w:rsidRPr="00CC3BFC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0A45C0" w14:paraId="27050FA0" w14:textId="77777777" w:rsidTr="00CC3BFC">
        <w:trPr>
          <w:trHeight w:hRule="exact" w:val="115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B84B07A" w14:textId="77777777" w:rsidR="00056959" w:rsidRPr="000A45C0" w:rsidRDefault="00056959" w:rsidP="00CC3BFC">
            <w:pPr>
              <w:spacing w:before="40" w:after="120" w:line="220" w:lineRule="exact"/>
              <w:ind w:left="28" w:right="113"/>
            </w:pPr>
          </w:p>
        </w:tc>
        <w:tc>
          <w:tcPr>
            <w:tcW w:w="4535" w:type="dxa"/>
            <w:tcBorders>
              <w:top w:val="single" w:sz="12" w:space="0" w:color="auto"/>
            </w:tcBorders>
            <w:shd w:val="clear" w:color="auto" w:fill="auto"/>
          </w:tcPr>
          <w:p w14:paraId="3C731BFA" w14:textId="77777777" w:rsidR="00056959" w:rsidRPr="000A45C0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5C82D682" w14:textId="77777777" w:rsidTr="00CC3BFC">
        <w:trPr>
          <w:trHeight w:val="240"/>
        </w:trPr>
        <w:tc>
          <w:tcPr>
            <w:tcW w:w="2835" w:type="dxa"/>
            <w:shd w:val="clear" w:color="auto" w:fill="auto"/>
          </w:tcPr>
          <w:p w14:paraId="083543BF" w14:textId="77777777" w:rsidR="00056959" w:rsidRPr="000A45C0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35" w:type="dxa"/>
            <w:shd w:val="clear" w:color="auto" w:fill="auto"/>
          </w:tcPr>
          <w:p w14:paraId="7E74A8F6" w14:textId="77777777" w:rsidR="00056959" w:rsidRPr="00BA4FCF" w:rsidRDefault="00056959" w:rsidP="00CC3BFC">
            <w:pPr>
              <w:spacing w:before="40" w:after="120"/>
              <w:ind w:right="113"/>
              <w:jc w:val="both"/>
            </w:pPr>
            <w:r>
              <w:t>CED/C/ITA/CO/1, приняты 17 апреля 2019</w:t>
            </w:r>
            <w:r w:rsidR="00CC3BFC">
              <w:t> </w:t>
            </w:r>
            <w:r>
              <w:t>года</w:t>
            </w:r>
          </w:p>
        </w:tc>
      </w:tr>
      <w:tr w:rsidR="00056959" w:rsidRPr="000A45C0" w14:paraId="3D0DA27A" w14:textId="77777777" w:rsidTr="00CC3BFC">
        <w:trPr>
          <w:trHeight w:val="240"/>
        </w:trPr>
        <w:tc>
          <w:tcPr>
            <w:tcW w:w="2835" w:type="dxa"/>
            <w:shd w:val="clear" w:color="auto" w:fill="auto"/>
          </w:tcPr>
          <w:p w14:paraId="226C1DDB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35" w:type="dxa"/>
            <w:shd w:val="clear" w:color="auto" w:fill="auto"/>
          </w:tcPr>
          <w:p w14:paraId="28C2323A" w14:textId="77777777" w:rsidR="00056959" w:rsidRPr="000A45C0" w:rsidRDefault="00056959" w:rsidP="00CC3BFC">
            <w:pPr>
              <w:spacing w:before="40" w:after="120"/>
              <w:ind w:right="113"/>
              <w:jc w:val="both"/>
            </w:pPr>
            <w:r>
              <w:t>пункты 15, 33 и 35</w:t>
            </w:r>
          </w:p>
        </w:tc>
      </w:tr>
      <w:tr w:rsidR="00056959" w:rsidRPr="0005506C" w14:paraId="197DBA46" w14:textId="77777777" w:rsidTr="00CC3BFC">
        <w:trPr>
          <w:trHeight w:val="240"/>
        </w:trPr>
        <w:tc>
          <w:tcPr>
            <w:tcW w:w="2835" w:type="dxa"/>
            <w:shd w:val="clear" w:color="auto" w:fill="auto"/>
          </w:tcPr>
          <w:p w14:paraId="4F1F0021" w14:textId="77777777" w:rsidR="00056959" w:rsidRPr="000A45C0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35" w:type="dxa"/>
            <w:shd w:val="clear" w:color="auto" w:fill="auto"/>
          </w:tcPr>
          <w:p w14:paraId="7354DBB6" w14:textId="77777777" w:rsidR="00056959" w:rsidRPr="00BA4FCF" w:rsidRDefault="00056959" w:rsidP="00CC3BFC">
            <w:pPr>
              <w:spacing w:before="40" w:after="120"/>
              <w:ind w:right="113"/>
              <w:jc w:val="both"/>
            </w:pPr>
            <w:r>
              <w:t>CED/C/ITA/FCO/1, подлежал представлению 18</w:t>
            </w:r>
            <w:r w:rsidR="00CC3BFC">
              <w:t> </w:t>
            </w:r>
            <w:r>
              <w:t>апреля 2020 года, получен 22 мая 2020 года</w:t>
            </w:r>
          </w:p>
        </w:tc>
      </w:tr>
      <w:tr w:rsidR="00056959" w:rsidRPr="00126A84" w14:paraId="01070179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75FCB4D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15: Комитет рекомендует государству-участнику принять необходимые законодательные меры для признания насильственного исчезновения в качестве отдельного преступления в соответствии с определением, содержащимся в статье 2 Конвенции.</w:t>
            </w:r>
            <w:r>
              <w:t xml:space="preserve"> </w:t>
            </w:r>
            <w:r>
              <w:rPr>
                <w:b/>
                <w:bCs/>
              </w:rPr>
              <w:t>Кроме того, Комитет рекомендует государству-участнику ввести конкретное положение о квалификации насильственного исчезновения в качестве преступления против человечности в соответствии со статьей 5 Конвенции.</w:t>
            </w:r>
          </w:p>
        </w:tc>
      </w:tr>
      <w:tr w:rsidR="00056959" w:rsidRPr="000A45C0" w14:paraId="41EC60D8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04D030CA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44C197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44C0AEE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2 и 3 документа CED/C/ITA/</w:t>
            </w:r>
            <w:r w:rsidR="00E6583F">
              <w:t xml:space="preserve"> </w:t>
            </w:r>
            <w:r>
              <w:t>FCO/1.</w:t>
            </w:r>
          </w:p>
        </w:tc>
      </w:tr>
      <w:tr w:rsidR="00056959" w:rsidRPr="000A45C0" w14:paraId="694FBD06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67A9FC2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1098B277" w14:textId="77777777" w:rsidTr="006F0633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3313906F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>[C]:</w:t>
            </w:r>
            <w:r>
              <w:t xml:space="preserve"> Комитет отмечает, что компетентные технические службы Министерства юстиции уделяют особое внимание рекомендации о том, что государству-участнику следует принять необходимые законодательные меры, с тем чтобы насильственное исчезновение квалифицировалось в качестве самостоятельного преступления в соответствии с определением, содержащимся в статье 2 Конвенции, и прямо признать насильственное исчезновение в качестве преступления против человечности. Вместе с тем Комитет выражает сожаление по поводу того, что, согласно имеющейся информации, никаких мер в этой связи принято не было. Поэтому Комитет повторяет рекомендацию, содержащуюся в пункте 15 его заключительных замечаний, и предлагает государству-участнику предпринять незамедлительные действия и представить информацию о принятых с этой целью мерах. </w:t>
            </w:r>
          </w:p>
        </w:tc>
      </w:tr>
      <w:tr w:rsidR="00056959" w:rsidRPr="00126A84" w14:paraId="1185FB5B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03454A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33: Комитет рекомендует государству-участнику пересмотреть свое внутреннее законодательство с целью включения в него в полном объеме определения понятия «жертва» и обеспечения осуществления права на получение возмещения ущерба и права на установление истины в соответствии со статьей 24 Конвенции.</w:t>
            </w:r>
          </w:p>
        </w:tc>
      </w:tr>
      <w:tr w:rsidR="00056959" w:rsidRPr="000A45C0" w14:paraId="4FF7536C" w14:textId="77777777" w:rsidTr="006F0633">
        <w:trPr>
          <w:trHeight w:val="240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5C0892DF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11A5A35F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E482AFA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4</w:t>
            </w:r>
            <w:r w:rsidR="002051A9">
              <w:t>–</w:t>
            </w:r>
            <w:r>
              <w:t>11 документа CED/C/ITA/</w:t>
            </w:r>
            <w:r w:rsidR="002051A9">
              <w:t xml:space="preserve"> </w:t>
            </w:r>
            <w:r>
              <w:t>FCO/1.</w:t>
            </w:r>
          </w:p>
        </w:tc>
      </w:tr>
      <w:tr w:rsidR="00056959" w:rsidRPr="000A45C0" w14:paraId="3688B62F" w14:textId="77777777" w:rsidTr="002051A9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1A79323B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6E3EA4F4" w14:textId="77777777" w:rsidTr="002051A9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C1FE1E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>[C]:</w:t>
            </w:r>
            <w:r>
              <w:t xml:space="preserve"> Комитет отмечает, что государство-участник вновь подтверждает позицию, которую оно изложило при рассмотрении Комитетом его первоначального доклада в апреле 2019 года и согласно которой положения о возмещении ущерба в Уголовно-процессуальном кодексе охватывают перечень мер, перечисленных в статье 24 Конвенции. Комитет также отмечает, что не было принято никаких мер по приведению внутреннего законодательства в соответствие с принципами Конвенции, особенно в том, что касается ограниченной сферы применения существующей системы компенсации в государстве-участнике и права на установление истины, которое до сих пор ограничивается судебной истиной. Поэтому Комитет повторяет рекомендацию, содержащуюся в пункте 33 его заключительных замечаний, и предлагает государству-участнику предпринять незамедлительные действия и представить информацию о принятых с этой целью мерах.</w:t>
            </w:r>
          </w:p>
        </w:tc>
      </w:tr>
      <w:tr w:rsidR="00056959" w:rsidRPr="00126A84" w14:paraId="01080D46" w14:textId="77777777" w:rsidTr="002051A9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744B1F98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Пункт 35: Комитет рекомендует государству-участнику принять необходимые меры для:</w:t>
            </w:r>
            <w:r>
              <w:t xml:space="preserve"> </w:t>
            </w:r>
          </w:p>
        </w:tc>
      </w:tr>
      <w:tr w:rsidR="00056959" w:rsidRPr="00126A84" w14:paraId="55E10F63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2CF1DE11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ab/>
              <w:t>a)</w:t>
            </w:r>
            <w:r w:rsidRPr="002051A9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обеспечения того, чтобы несопровождаемые несовершеннолетние лица как можно скорее после их прибытия в центр временного содержания иммигрантов передавались органам по защите детей;</w:t>
            </w:r>
          </w:p>
        </w:tc>
      </w:tr>
      <w:tr w:rsidR="00056959" w:rsidRPr="00126A84" w14:paraId="587BC947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36182CCF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ab/>
              <w:t>b)</w:t>
            </w:r>
            <w:r w:rsidRPr="002051A9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обеспечения применения на практике новых унифицированных междисциплинарных процедур оценки возраста во всех центрах временного содержания иммигрантов и обеспечения того, чтобы с каждым, кто утверждает, что он является ребенком, обращались как с таковым до проведения всеобъемлющей и учитывающей интересы ребенка оценки возраста;</w:t>
            </w:r>
          </w:p>
        </w:tc>
      </w:tr>
      <w:tr w:rsidR="00056959" w:rsidRPr="00126A84" w14:paraId="470FE1A3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1FE59EF5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ab/>
              <w:t>с)</w:t>
            </w:r>
            <w:r w:rsidRPr="002051A9">
              <w:rPr>
                <w:b/>
                <w:bCs/>
              </w:rPr>
              <w:tab/>
            </w:r>
            <w:r>
              <w:rPr>
                <w:b/>
                <w:bCs/>
              </w:rPr>
              <w:t>совершенствования базы данных о несопровождаемых и разлученных несовершеннолетних лицах и обеспечения сбора статистических данных о несопровождаемых несовершеннолетних лицах и детях, исчезнувших из центров приема мигрантов;</w:t>
            </w:r>
          </w:p>
        </w:tc>
      </w:tr>
      <w:tr w:rsidR="00056959" w:rsidRPr="00126A84" w14:paraId="65EBC568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475012BD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ab/>
              <w:t>d)</w:t>
            </w:r>
            <w:r w:rsidRPr="002051A9">
              <w:rPr>
                <w:b/>
                <w:bCs/>
              </w:rPr>
              <w:tab/>
            </w:r>
            <w:r>
              <w:rPr>
                <w:b/>
                <w:bCs/>
              </w:rPr>
              <w:t>недопущения исчезновения детей из центров приема мигрантов и установления местонахождения уже исчезнувших лиц.</w:t>
            </w:r>
          </w:p>
        </w:tc>
      </w:tr>
      <w:tr w:rsidR="00056959" w:rsidRPr="000A45C0" w14:paraId="43DFA79E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21012470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 государства-участника</w:t>
            </w:r>
          </w:p>
        </w:tc>
      </w:tr>
      <w:tr w:rsidR="00056959" w:rsidRPr="00126A84" w14:paraId="633937A0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762E2473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>
              <w:t>Ответ государства-участника содержится в пунктах 12</w:t>
            </w:r>
            <w:r w:rsidR="002051A9">
              <w:t>–</w:t>
            </w:r>
            <w:r>
              <w:t>43 документа CED/C/ITA/</w:t>
            </w:r>
            <w:r w:rsidR="002051A9">
              <w:t xml:space="preserve"> </w:t>
            </w:r>
            <w:r>
              <w:t>FCO/1.</w:t>
            </w:r>
          </w:p>
        </w:tc>
      </w:tr>
      <w:tr w:rsidR="00056959" w:rsidRPr="000A45C0" w14:paraId="21C6F93A" w14:textId="77777777" w:rsidTr="006F0633">
        <w:trPr>
          <w:trHeight w:val="165"/>
        </w:trPr>
        <w:tc>
          <w:tcPr>
            <w:tcW w:w="7370" w:type="dxa"/>
            <w:gridSpan w:val="2"/>
            <w:shd w:val="clear" w:color="auto" w:fill="auto"/>
          </w:tcPr>
          <w:p w14:paraId="2517EC0A" w14:textId="77777777" w:rsidR="00056959" w:rsidRPr="00D116F2" w:rsidRDefault="00056959" w:rsidP="00CC3BFC">
            <w:pPr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Комитета</w:t>
            </w:r>
          </w:p>
        </w:tc>
      </w:tr>
      <w:tr w:rsidR="00056959" w:rsidRPr="00126A84" w14:paraId="5293CD19" w14:textId="77777777" w:rsidTr="006F0633">
        <w:trPr>
          <w:trHeight w:val="165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6953E562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2051A9">
              <w:rPr>
                <w:b/>
                <w:bCs/>
              </w:rPr>
              <w:t>[C]:</w:t>
            </w:r>
            <w:r>
              <w:t xml:space="preserve"> Комитет отмечает меры, принятые государством-участником с целью обеспечения полной защиты несопровождаемых несовершеннолетних иностранцев. Вместе с тем Комитет отмечает, что представленная информация в основном повторяет информацию, представленную в связи с рассмотрением Комитетом первоначального доклада государства-участника, и не касается конкретных рекомендаций, содержащихся в пункте 35 заключительных замечаний Комитета. Что касается пункта 35 а), то Комитет принимает к сведению представленную информацию о мерах, принятых для обеспечения того, чтобы несопровождаемые несовершеннолетние лица как можно скорее после их прибытия в центр временного содержания иммигрантов передавались органам по защите детей. Вместе с тем он также отмечает, что, согласно представленной информации, после сокращения числа прибывающих морем и закрытия 19 из 27 приютов для первого приема, до июля 2020</w:t>
            </w:r>
            <w:r w:rsidR="002051A9">
              <w:t> </w:t>
            </w:r>
            <w:r>
              <w:t xml:space="preserve">года будет действовать только </w:t>
            </w:r>
            <w:r w:rsidR="00A61751">
              <w:t>8</w:t>
            </w:r>
            <w:r>
              <w:t xml:space="preserve"> проектов для несопровождаемых несовершеннолетних иностранцев, предусматривающих в общей сложности 200</w:t>
            </w:r>
            <w:r w:rsidR="002051A9">
              <w:t> </w:t>
            </w:r>
            <w:r>
              <w:t>мест. С учетом этих закрытий Комитет считает необходимым, чтобы государство-участник представило дополнительную информацию для уточнения нынешней возможности приема несопровождаемых несовершеннолетних. Комитет далее отмечает, что государство-участник не представляет информации о принятии и осуществлении проекта протокола c целью согласования соответствующих процессуальных норм в масштабах всей страны для процедур идентификации и оценки возраста, и в этой связи просит государство-участник представить такую информацию.</w:t>
            </w:r>
          </w:p>
        </w:tc>
      </w:tr>
      <w:tr w:rsidR="00056959" w:rsidRPr="000A45C0" w14:paraId="4E435B5F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301286" w14:textId="77777777" w:rsidR="00056959" w:rsidRPr="008F040C" w:rsidRDefault="00056959" w:rsidP="00CC3BFC">
            <w:pPr>
              <w:keepNext/>
              <w:spacing w:before="40" w:after="120"/>
              <w:ind w:left="28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0C0476D6" w14:textId="77777777" w:rsidTr="006F0633">
        <w:trPr>
          <w:trHeight w:val="165"/>
        </w:trPr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14:paraId="09152A4D" w14:textId="77777777" w:rsidR="00056959" w:rsidRPr="00BA4FCF" w:rsidRDefault="00056959" w:rsidP="00CC3BFC">
            <w:pPr>
              <w:keepNext/>
              <w:spacing w:before="40" w:after="120"/>
              <w:ind w:left="28" w:right="113"/>
              <w:jc w:val="both"/>
            </w:pPr>
            <w:r>
              <w:t xml:space="preserve">Следует направить государству-участнику письмо, содержащее оценку Комитетом представленной информации. В письме следует подчеркнуть важность того, чтобы государство-участник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информации, содержащиеся в настоящем докладе, а также руководящие принципы Комитета, касающиеся поиска пропавших без вести лиц. </w:t>
            </w:r>
          </w:p>
        </w:tc>
      </w:tr>
      <w:tr w:rsidR="00056959" w:rsidRPr="00126A84" w14:paraId="639FF3BD" w14:textId="77777777" w:rsidTr="006F0633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224F9F53" w14:textId="77777777" w:rsidR="00056959" w:rsidRPr="00BA4FCF" w:rsidRDefault="00056959" w:rsidP="00CC3BFC">
            <w:pPr>
              <w:spacing w:before="40" w:after="120"/>
              <w:ind w:left="28" w:right="113"/>
              <w:jc w:val="both"/>
            </w:pPr>
            <w:r w:rsidRPr="00A61751">
              <w:rPr>
                <w:b/>
                <w:bCs/>
              </w:rPr>
              <w:t xml:space="preserve">Крайний срок для представления государством-участником дополнительной информации в соответствии с пунктом 29 статьи 4 Конвенции: </w:t>
            </w:r>
            <w:r>
              <w:t>18 апреля 2025</w:t>
            </w:r>
            <w:r w:rsidR="00A61751">
              <w:t> </w:t>
            </w:r>
            <w:r>
              <w:t>года.</w:t>
            </w:r>
          </w:p>
        </w:tc>
      </w:tr>
    </w:tbl>
    <w:p w14:paraId="0A568988" w14:textId="77777777" w:rsidR="00056959" w:rsidRPr="00BA4FCF" w:rsidRDefault="002051A9" w:rsidP="00056959">
      <w:pPr>
        <w:pStyle w:val="H1G"/>
      </w:pPr>
      <w:r>
        <w:tab/>
      </w:r>
      <w:r w:rsidR="00056959">
        <w:t>J.</w:t>
      </w:r>
      <w:r w:rsidR="00056959">
        <w:tab/>
      </w:r>
      <w:r w:rsidR="00056959">
        <w:rPr>
          <w:bCs/>
        </w:rPr>
        <w:t>Перу</w:t>
      </w:r>
    </w:p>
    <w:p w14:paraId="34E6E127" w14:textId="77777777" w:rsidR="00056959" w:rsidRPr="00BA4FCF" w:rsidRDefault="00056959" w:rsidP="00056959">
      <w:pPr>
        <w:pStyle w:val="H23G"/>
      </w:pPr>
      <w:r>
        <w:tab/>
      </w:r>
      <w:r>
        <w:tab/>
      </w:r>
      <w:r>
        <w:rPr>
          <w:bCs/>
        </w:rPr>
        <w:t>Шестнадцатая сессия (апрель 2019 года)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588"/>
        <w:gridCol w:w="3968"/>
      </w:tblGrid>
      <w:tr w:rsidR="00056959" w:rsidRPr="008F040C" w14:paraId="261870AF" w14:textId="77777777" w:rsidTr="006F0633">
        <w:trPr>
          <w:trHeight w:val="240"/>
          <w:tblHeader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58583B" w14:textId="77777777" w:rsidR="00056959" w:rsidRPr="002051A9" w:rsidRDefault="00056959" w:rsidP="002051A9">
            <w:pPr>
              <w:spacing w:before="80" w:after="80" w:line="200" w:lineRule="exact"/>
              <w:ind w:left="28" w:right="113"/>
              <w:rPr>
                <w:i/>
                <w:sz w:val="16"/>
                <w:szCs w:val="16"/>
              </w:rPr>
            </w:pPr>
            <w:r w:rsidRPr="002051A9">
              <w:rPr>
                <w:i/>
                <w:iCs/>
                <w:sz w:val="16"/>
                <w:szCs w:val="16"/>
              </w:rPr>
              <w:t>Перу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3D98B7" w14:textId="77777777" w:rsidR="00056959" w:rsidRPr="002051A9" w:rsidRDefault="00056959" w:rsidP="006F0633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56959" w:rsidRPr="008F040C" w14:paraId="54ACBE4C" w14:textId="77777777" w:rsidTr="006F0633">
        <w:trPr>
          <w:trHeight w:hRule="exact" w:val="115"/>
          <w:tblHeader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2A7B900" w14:textId="77777777" w:rsidR="00056959" w:rsidRPr="008F040C" w:rsidRDefault="00056959" w:rsidP="006F0633">
            <w:pPr>
              <w:spacing w:before="40" w:after="120" w:line="220" w:lineRule="exact"/>
              <w:ind w:right="113"/>
            </w:pP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</w:tcPr>
          <w:p w14:paraId="4770FD28" w14:textId="77777777" w:rsidR="00056959" w:rsidRPr="008F040C" w:rsidRDefault="00056959" w:rsidP="006F0633">
            <w:pPr>
              <w:spacing w:before="40" w:after="120" w:line="220" w:lineRule="exact"/>
              <w:ind w:right="113"/>
            </w:pPr>
          </w:p>
        </w:tc>
      </w:tr>
      <w:tr w:rsidR="00056959" w:rsidRPr="00126A84" w14:paraId="42B36225" w14:textId="77777777" w:rsidTr="002051A9">
        <w:trPr>
          <w:trHeight w:val="240"/>
        </w:trPr>
        <w:tc>
          <w:tcPr>
            <w:tcW w:w="2814" w:type="dxa"/>
            <w:shd w:val="clear" w:color="auto" w:fill="auto"/>
          </w:tcPr>
          <w:p w14:paraId="020D507D" w14:textId="77777777" w:rsidR="00056959" w:rsidRPr="008F040C" w:rsidRDefault="00056959" w:rsidP="002051A9">
            <w:pPr>
              <w:spacing w:before="40" w:after="120"/>
              <w:ind w:left="11" w:right="113"/>
              <w:rPr>
                <w:b/>
                <w:bCs/>
              </w:rPr>
            </w:pPr>
            <w:r>
              <w:rPr>
                <w:b/>
                <w:bCs/>
              </w:rPr>
              <w:t>Заключительные замечания:</w:t>
            </w:r>
          </w:p>
        </w:tc>
        <w:tc>
          <w:tcPr>
            <w:tcW w:w="4556" w:type="dxa"/>
            <w:gridSpan w:val="2"/>
            <w:shd w:val="clear" w:color="auto" w:fill="auto"/>
          </w:tcPr>
          <w:p w14:paraId="53D58DF2" w14:textId="77777777" w:rsidR="00056959" w:rsidRPr="00BA4FCF" w:rsidRDefault="00056959" w:rsidP="002051A9">
            <w:pPr>
              <w:spacing w:before="40" w:after="120"/>
              <w:ind w:left="11" w:right="113"/>
              <w:jc w:val="both"/>
            </w:pPr>
            <w:r>
              <w:t>CED/C/PER/CO/1, приняты 17 апреля 2019 года</w:t>
            </w:r>
          </w:p>
        </w:tc>
      </w:tr>
      <w:tr w:rsidR="00056959" w:rsidRPr="008F040C" w14:paraId="004850A1" w14:textId="77777777" w:rsidTr="002051A9">
        <w:trPr>
          <w:trHeight w:val="240"/>
        </w:trPr>
        <w:tc>
          <w:tcPr>
            <w:tcW w:w="2814" w:type="dxa"/>
            <w:shd w:val="clear" w:color="auto" w:fill="auto"/>
          </w:tcPr>
          <w:p w14:paraId="76C8FF21" w14:textId="77777777" w:rsidR="00056959" w:rsidRPr="00BA4FCF" w:rsidRDefault="00056959" w:rsidP="002051A9">
            <w:pPr>
              <w:spacing w:before="40" w:after="120"/>
              <w:ind w:left="11" w:right="113"/>
              <w:rPr>
                <w:b/>
                <w:bCs/>
              </w:rPr>
            </w:pPr>
            <w:r>
              <w:rPr>
                <w:b/>
                <w:bCs/>
              </w:rPr>
              <w:t>Рекомендации, предусматривающие принятие последующих мер:</w:t>
            </w:r>
          </w:p>
        </w:tc>
        <w:tc>
          <w:tcPr>
            <w:tcW w:w="4556" w:type="dxa"/>
            <w:gridSpan w:val="2"/>
            <w:shd w:val="clear" w:color="auto" w:fill="auto"/>
          </w:tcPr>
          <w:p w14:paraId="17F07F17" w14:textId="77777777" w:rsidR="00056959" w:rsidRPr="008F040C" w:rsidRDefault="00056959" w:rsidP="002051A9">
            <w:pPr>
              <w:spacing w:before="40" w:after="120"/>
              <w:ind w:left="11" w:right="113"/>
              <w:jc w:val="both"/>
            </w:pPr>
            <w:r>
              <w:t>пункты 15, 29 и 33</w:t>
            </w:r>
          </w:p>
        </w:tc>
      </w:tr>
      <w:tr w:rsidR="00056959" w:rsidRPr="0005506C" w14:paraId="2B0CB350" w14:textId="77777777" w:rsidTr="002051A9">
        <w:trPr>
          <w:trHeight w:val="240"/>
        </w:trPr>
        <w:tc>
          <w:tcPr>
            <w:tcW w:w="2814" w:type="dxa"/>
            <w:shd w:val="clear" w:color="auto" w:fill="auto"/>
          </w:tcPr>
          <w:p w14:paraId="7149D799" w14:textId="77777777" w:rsidR="00056959" w:rsidRPr="008F040C" w:rsidRDefault="00056959" w:rsidP="002051A9">
            <w:pPr>
              <w:spacing w:before="40" w:after="120"/>
              <w:ind w:left="11" w:right="113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  <w:tc>
          <w:tcPr>
            <w:tcW w:w="4556" w:type="dxa"/>
            <w:gridSpan w:val="2"/>
            <w:shd w:val="clear" w:color="auto" w:fill="auto"/>
          </w:tcPr>
          <w:p w14:paraId="38E101BE" w14:textId="77777777" w:rsidR="00056959" w:rsidRPr="00BA4FCF" w:rsidRDefault="00056959" w:rsidP="002051A9">
            <w:pPr>
              <w:spacing w:before="40" w:after="120"/>
              <w:ind w:left="11" w:right="113"/>
              <w:jc w:val="both"/>
            </w:pPr>
            <w:r>
              <w:t>подлежал представлению 18 апреля 2020 года, еще не получен</w:t>
            </w:r>
          </w:p>
        </w:tc>
      </w:tr>
      <w:tr w:rsidR="00056959" w:rsidRPr="008F040C" w14:paraId="582AD15D" w14:textId="77777777" w:rsidTr="006F0633">
        <w:trPr>
          <w:trHeight w:val="165"/>
        </w:trPr>
        <w:tc>
          <w:tcPr>
            <w:tcW w:w="7370" w:type="dxa"/>
            <w:gridSpan w:val="3"/>
            <w:shd w:val="clear" w:color="auto" w:fill="auto"/>
          </w:tcPr>
          <w:p w14:paraId="2147BD03" w14:textId="77777777" w:rsidR="00056959" w:rsidRPr="008F040C" w:rsidRDefault="00056959" w:rsidP="002051A9">
            <w:pPr>
              <w:spacing w:before="40" w:after="120"/>
              <w:ind w:left="11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Предлагаемые меры</w:t>
            </w:r>
          </w:p>
        </w:tc>
      </w:tr>
      <w:tr w:rsidR="00056959" w:rsidRPr="00126A84" w14:paraId="33788019" w14:textId="77777777" w:rsidTr="006F0633">
        <w:trPr>
          <w:trHeight w:val="165"/>
        </w:trPr>
        <w:tc>
          <w:tcPr>
            <w:tcW w:w="7370" w:type="dxa"/>
            <w:gridSpan w:val="3"/>
            <w:shd w:val="clear" w:color="auto" w:fill="auto"/>
          </w:tcPr>
          <w:p w14:paraId="7DAEBC3E" w14:textId="77777777" w:rsidR="00056959" w:rsidRPr="00BA4FCF" w:rsidRDefault="00056959" w:rsidP="002051A9">
            <w:pPr>
              <w:spacing w:before="40" w:after="120"/>
              <w:ind w:left="11" w:right="113"/>
              <w:jc w:val="both"/>
            </w:pPr>
            <w:r>
              <w:t>Следует направить государству-участнику новое напоминание с требованием представить информацию о последующих мерах.</w:t>
            </w:r>
          </w:p>
        </w:tc>
      </w:tr>
      <w:tr w:rsidR="00056959" w:rsidRPr="00126A84" w14:paraId="46822BCE" w14:textId="77777777" w:rsidTr="006F0633">
        <w:trPr>
          <w:trHeight w:val="240"/>
        </w:trPr>
        <w:tc>
          <w:tcPr>
            <w:tcW w:w="7370" w:type="dxa"/>
            <w:gridSpan w:val="3"/>
            <w:shd w:val="clear" w:color="auto" w:fill="auto"/>
          </w:tcPr>
          <w:p w14:paraId="30D71660" w14:textId="77777777" w:rsidR="00056959" w:rsidRPr="00BA4FCF" w:rsidRDefault="00056959" w:rsidP="002051A9">
            <w:pPr>
              <w:spacing w:before="40" w:after="120"/>
              <w:ind w:left="11" w:right="113"/>
              <w:jc w:val="both"/>
            </w:pPr>
            <w:r w:rsidRPr="00A61751">
              <w:rPr>
                <w:b/>
                <w:bCs/>
              </w:rPr>
              <w:t>Крайний срок для представления государством-участником дополнительной информации в соответствии с пунктом 29 статьи 4 Конвенции:</w:t>
            </w:r>
            <w:r>
              <w:t xml:space="preserve"> 18 апреля 2025</w:t>
            </w:r>
            <w:r w:rsidR="00A61751">
              <w:t> </w:t>
            </w:r>
            <w:r>
              <w:t>года.</w:t>
            </w:r>
          </w:p>
        </w:tc>
      </w:tr>
    </w:tbl>
    <w:p w14:paraId="0AD749E4" w14:textId="77777777" w:rsidR="00381C24" w:rsidRPr="00056959" w:rsidRDefault="00056959" w:rsidP="000569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56959" w:rsidSect="000569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5C13" w14:textId="77777777" w:rsidR="00051578" w:rsidRPr="00A312BC" w:rsidRDefault="00051578" w:rsidP="00A312BC"/>
  </w:endnote>
  <w:endnote w:type="continuationSeparator" w:id="0">
    <w:p w14:paraId="7083F59B" w14:textId="77777777" w:rsidR="00051578" w:rsidRPr="00A312BC" w:rsidRDefault="000515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8149" w14:textId="77777777" w:rsidR="00051578" w:rsidRPr="00056959" w:rsidRDefault="00051578">
    <w:pPr>
      <w:pStyle w:val="a8"/>
    </w:pPr>
    <w:r w:rsidRPr="00056959">
      <w:rPr>
        <w:b/>
        <w:sz w:val="18"/>
      </w:rPr>
      <w:fldChar w:fldCharType="begin"/>
    </w:r>
    <w:r w:rsidRPr="00056959">
      <w:rPr>
        <w:b/>
        <w:sz w:val="18"/>
      </w:rPr>
      <w:instrText xml:space="preserve"> PAGE  \* MERGEFORMAT </w:instrText>
    </w:r>
    <w:r w:rsidRPr="00056959">
      <w:rPr>
        <w:b/>
        <w:sz w:val="18"/>
      </w:rPr>
      <w:fldChar w:fldCharType="separate"/>
    </w:r>
    <w:r w:rsidRPr="00056959">
      <w:rPr>
        <w:b/>
        <w:noProof/>
        <w:sz w:val="18"/>
      </w:rPr>
      <w:t>2</w:t>
    </w:r>
    <w:r w:rsidRPr="00056959">
      <w:rPr>
        <w:b/>
        <w:sz w:val="18"/>
      </w:rPr>
      <w:fldChar w:fldCharType="end"/>
    </w:r>
    <w:r>
      <w:rPr>
        <w:b/>
        <w:sz w:val="18"/>
      </w:rPr>
      <w:tab/>
    </w:r>
    <w:r>
      <w:t>GE.20-12697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05D6" w14:textId="77777777" w:rsidR="00051578" w:rsidRPr="00056959" w:rsidRDefault="00051578" w:rsidP="00056959">
    <w:pPr>
      <w:pStyle w:val="a8"/>
      <w:tabs>
        <w:tab w:val="clear" w:pos="9639"/>
        <w:tab w:val="right" w:pos="9638"/>
      </w:tabs>
      <w:rPr>
        <w:b/>
        <w:sz w:val="18"/>
      </w:rPr>
    </w:pPr>
    <w:r>
      <w:t>GE.20-12697</w:t>
    </w:r>
    <w:r>
      <w:tab/>
    </w:r>
    <w:r w:rsidRPr="00056959">
      <w:rPr>
        <w:b/>
        <w:sz w:val="18"/>
      </w:rPr>
      <w:fldChar w:fldCharType="begin"/>
    </w:r>
    <w:r w:rsidRPr="00056959">
      <w:rPr>
        <w:b/>
        <w:sz w:val="18"/>
      </w:rPr>
      <w:instrText xml:space="preserve"> PAGE  \* MERGEFORMAT </w:instrText>
    </w:r>
    <w:r w:rsidRPr="00056959">
      <w:rPr>
        <w:b/>
        <w:sz w:val="18"/>
      </w:rPr>
      <w:fldChar w:fldCharType="separate"/>
    </w:r>
    <w:r w:rsidRPr="00056959">
      <w:rPr>
        <w:b/>
        <w:noProof/>
        <w:sz w:val="18"/>
      </w:rPr>
      <w:t>3</w:t>
    </w:r>
    <w:r w:rsidRPr="000569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00CD" w14:textId="77777777" w:rsidR="00051578" w:rsidRPr="00056959" w:rsidRDefault="00051578" w:rsidP="00056959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838069" wp14:editId="33E20F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12697  (</w:t>
    </w:r>
    <w:proofErr w:type="gramEnd"/>
    <w:r>
      <w:t>R)</w:t>
    </w:r>
    <w:r>
      <w:rPr>
        <w:lang w:val="en-US"/>
      </w:rPr>
      <w:t xml:space="preserve">  201120  231120</w:t>
    </w:r>
    <w:r>
      <w:br/>
    </w:r>
    <w:r w:rsidRPr="00056959">
      <w:rPr>
        <w:rFonts w:ascii="C39T30Lfz" w:hAnsi="C39T30Lfz"/>
        <w:kern w:val="14"/>
        <w:sz w:val="56"/>
      </w:rPr>
      <w:t>*2012697*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80C116" wp14:editId="207C1C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F097" w14:textId="77777777" w:rsidR="00051578" w:rsidRPr="001075E9" w:rsidRDefault="000515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360CAE" w14:textId="77777777" w:rsidR="00051578" w:rsidRDefault="000515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6E387E" w14:textId="77777777" w:rsidR="00051578" w:rsidRPr="00BA4FCF" w:rsidRDefault="00051578" w:rsidP="00056959">
      <w:pPr>
        <w:pStyle w:val="ad"/>
      </w:pPr>
      <w:r>
        <w:tab/>
      </w:r>
      <w:r w:rsidRPr="006F0633">
        <w:rPr>
          <w:sz w:val="20"/>
        </w:rPr>
        <w:t>*</w:t>
      </w:r>
      <w:r>
        <w:tab/>
        <w:t>Принят Комитетом на его девятнадцатой сессии (7–25 сентября 2020 года).</w:t>
      </w:r>
    </w:p>
  </w:footnote>
  <w:footnote w:id="2">
    <w:p w14:paraId="237A1171" w14:textId="77777777" w:rsidR="00051578" w:rsidRPr="00BA4FCF" w:rsidRDefault="00051578" w:rsidP="00056959">
      <w:pPr>
        <w:pStyle w:val="ad"/>
      </w:pPr>
      <w:r>
        <w:tab/>
      </w:r>
      <w:r w:rsidRPr="002F77D5">
        <w:rPr>
          <w:rStyle w:val="aa"/>
        </w:rPr>
        <w:footnoteRef/>
      </w:r>
      <w:r>
        <w:tab/>
        <w:t xml:space="preserve">В соответствии с правилом 47 правил процедуры Комитета </w:t>
      </w:r>
      <w:proofErr w:type="spellStart"/>
      <w:r>
        <w:t>Терая</w:t>
      </w:r>
      <w:proofErr w:type="spellEnd"/>
      <w:r>
        <w:t xml:space="preserve"> </w:t>
      </w:r>
      <w:proofErr w:type="spellStart"/>
      <w:r>
        <w:t>Кодзи</w:t>
      </w:r>
      <w:proofErr w:type="spellEnd"/>
      <w:r>
        <w:t xml:space="preserve"> не участвовал в рассмотрении этой части доклада.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5DAE" w14:textId="07936183" w:rsidR="00051578" w:rsidRPr="00056959" w:rsidRDefault="00C959E7">
    <w:pPr>
      <w:pStyle w:val="a5"/>
    </w:pPr>
    <w:fldSimple w:instr=" TITLE  \* MERGEFORMAT ">
      <w:r w:rsidR="003A6A63">
        <w:t>CED/C/19/4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6E5A" w14:textId="624D6D05" w:rsidR="00051578" w:rsidRPr="00056959" w:rsidRDefault="00C959E7" w:rsidP="00056959">
    <w:pPr>
      <w:pStyle w:val="a5"/>
      <w:jc w:val="right"/>
    </w:pPr>
    <w:fldSimple w:instr=" TITLE  \* MERGEFORMAT ">
      <w:r w:rsidR="003A6A63">
        <w:t>CED/C/19/4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B9"/>
    <w:rsid w:val="00033EE1"/>
    <w:rsid w:val="00042B72"/>
    <w:rsid w:val="00046E2F"/>
    <w:rsid w:val="00051578"/>
    <w:rsid w:val="00052360"/>
    <w:rsid w:val="000558BD"/>
    <w:rsid w:val="00056959"/>
    <w:rsid w:val="0009006E"/>
    <w:rsid w:val="000B4F6C"/>
    <w:rsid w:val="000B57E7"/>
    <w:rsid w:val="000B6373"/>
    <w:rsid w:val="000F09DF"/>
    <w:rsid w:val="000F2F61"/>
    <w:rsid w:val="000F61B2"/>
    <w:rsid w:val="001075E9"/>
    <w:rsid w:val="001451DC"/>
    <w:rsid w:val="001556B0"/>
    <w:rsid w:val="00180183"/>
    <w:rsid w:val="0018024D"/>
    <w:rsid w:val="0018649F"/>
    <w:rsid w:val="00196389"/>
    <w:rsid w:val="001B3EF6"/>
    <w:rsid w:val="001C7A89"/>
    <w:rsid w:val="002051A9"/>
    <w:rsid w:val="00206F9C"/>
    <w:rsid w:val="00215F21"/>
    <w:rsid w:val="00277A08"/>
    <w:rsid w:val="00281BD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A63"/>
    <w:rsid w:val="003B00E5"/>
    <w:rsid w:val="003F1411"/>
    <w:rsid w:val="003F31C4"/>
    <w:rsid w:val="00407B78"/>
    <w:rsid w:val="00424203"/>
    <w:rsid w:val="00452493"/>
    <w:rsid w:val="00454E07"/>
    <w:rsid w:val="00472C5C"/>
    <w:rsid w:val="00475A37"/>
    <w:rsid w:val="004E4CB3"/>
    <w:rsid w:val="004F21B5"/>
    <w:rsid w:val="004F2C88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5F24B9"/>
    <w:rsid w:val="00681A10"/>
    <w:rsid w:val="006A1ED8"/>
    <w:rsid w:val="006C2031"/>
    <w:rsid w:val="006C361D"/>
    <w:rsid w:val="006D461A"/>
    <w:rsid w:val="006F0633"/>
    <w:rsid w:val="006F35EE"/>
    <w:rsid w:val="007021FF"/>
    <w:rsid w:val="00712895"/>
    <w:rsid w:val="00715D31"/>
    <w:rsid w:val="00725545"/>
    <w:rsid w:val="00757357"/>
    <w:rsid w:val="007B545D"/>
    <w:rsid w:val="008027E5"/>
    <w:rsid w:val="008227B1"/>
    <w:rsid w:val="00825F8D"/>
    <w:rsid w:val="00834B71"/>
    <w:rsid w:val="00836D51"/>
    <w:rsid w:val="0086445C"/>
    <w:rsid w:val="00877609"/>
    <w:rsid w:val="008860B6"/>
    <w:rsid w:val="00894693"/>
    <w:rsid w:val="008A08D7"/>
    <w:rsid w:val="008B6909"/>
    <w:rsid w:val="00906890"/>
    <w:rsid w:val="00911BE4"/>
    <w:rsid w:val="00942A43"/>
    <w:rsid w:val="00951972"/>
    <w:rsid w:val="009608F3"/>
    <w:rsid w:val="009A24AC"/>
    <w:rsid w:val="00A14DA8"/>
    <w:rsid w:val="00A20E74"/>
    <w:rsid w:val="00A312BC"/>
    <w:rsid w:val="00A61751"/>
    <w:rsid w:val="00A84021"/>
    <w:rsid w:val="00A84D35"/>
    <w:rsid w:val="00A917B3"/>
    <w:rsid w:val="00AB4B51"/>
    <w:rsid w:val="00B04F10"/>
    <w:rsid w:val="00B10CC7"/>
    <w:rsid w:val="00B36DF7"/>
    <w:rsid w:val="00B539E7"/>
    <w:rsid w:val="00B54E04"/>
    <w:rsid w:val="00B5773F"/>
    <w:rsid w:val="00B62458"/>
    <w:rsid w:val="00B73F0F"/>
    <w:rsid w:val="00BC18B2"/>
    <w:rsid w:val="00BD33EE"/>
    <w:rsid w:val="00C106D6"/>
    <w:rsid w:val="00C60F0C"/>
    <w:rsid w:val="00C805C9"/>
    <w:rsid w:val="00C92939"/>
    <w:rsid w:val="00C959E7"/>
    <w:rsid w:val="00CA1679"/>
    <w:rsid w:val="00CB151C"/>
    <w:rsid w:val="00CC3BFC"/>
    <w:rsid w:val="00CE5A1A"/>
    <w:rsid w:val="00CF55F6"/>
    <w:rsid w:val="00D33D63"/>
    <w:rsid w:val="00D36B65"/>
    <w:rsid w:val="00D55C9D"/>
    <w:rsid w:val="00D636F0"/>
    <w:rsid w:val="00D81681"/>
    <w:rsid w:val="00D90028"/>
    <w:rsid w:val="00D90138"/>
    <w:rsid w:val="00DB0902"/>
    <w:rsid w:val="00DD78D1"/>
    <w:rsid w:val="00DE32CD"/>
    <w:rsid w:val="00DF71B9"/>
    <w:rsid w:val="00E378A7"/>
    <w:rsid w:val="00E61978"/>
    <w:rsid w:val="00E6583F"/>
    <w:rsid w:val="00E73F7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2FCA"/>
  <w15:docId w15:val="{61595003-C1EC-4A43-932C-4F3D7A4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C8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0F2F6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0F2F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0F2F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C8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61978"/>
    <w:rPr>
      <w:color w:val="0000FF" w:themeColor="hyperlink"/>
      <w:u w:val="none"/>
    </w:rPr>
  </w:style>
  <w:style w:type="character" w:styleId="af2">
    <w:name w:val="FollowedHyperlink"/>
    <w:basedOn w:val="a0"/>
    <w:rsid w:val="00E61978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05695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26</Pages>
  <Words>9411</Words>
  <Characters>63626</Characters>
  <Application>Microsoft Office Word</Application>
  <DocSecurity>0</DocSecurity>
  <Lines>1817</Lines>
  <Paragraphs>924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CED/C/19/4</vt:lpstr>
      <vt:lpstr>A/</vt:lpstr>
      <vt:lpstr>A/</vt:lpstr>
    </vt:vector>
  </TitlesOfParts>
  <Company>DCM</Company>
  <LinksUpToDate>false</LinksUpToDate>
  <CharactersWithSpaces>72113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CED/C/19/4</dc:title>
  <dc:subject/>
  <dc:creator>Svetlana PROKOUDINA</dc:creator>
  <cp:keywords/>
  <cp:lastModifiedBy>Anna Petelina</cp:lastModifiedBy>
  <cp:revision>3</cp:revision>
  <cp:lastPrinted>2020-11-23T12:56:00Z</cp:lastPrinted>
  <dcterms:created xsi:type="dcterms:W3CDTF">2020-11-23T12:56:00Z</dcterms:created>
  <dcterms:modified xsi:type="dcterms:W3CDTF">2020-11-23T12:57:00Z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