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F9" w:rsidRDefault="000820F9">
      <w:pPr>
        <w:bidi w:val="0"/>
        <w:spacing w:before="0" w:line="380" w:lineRule="exact"/>
        <w:jc w:val="left"/>
        <w:rPr>
          <w:szCs w:val="22"/>
          <w:rtl/>
          <w:lang w:eastAsia="en-US"/>
        </w:rPr>
      </w:pPr>
      <w:r>
        <w:rPr>
          <w:noProof/>
          <w:sz w:val="20"/>
          <w:szCs w:val="22"/>
          <w:rtl/>
          <w:lang w:val="ar-SA"/>
        </w:rPr>
        <w:pict>
          <v:shapetype id="_x0000_t202" coordsize="21600,21600" o:spt="202" path="m,l,21600r21600,l21600,xe">
            <v:stroke joinstyle="miter"/>
            <v:path gradientshapeok="t" o:connecttype="rect"/>
          </v:shapetype>
          <v:shape id="_x0000_s1026" type="#_x0000_t202" style="position:absolute;margin-left:0;margin-top:-36pt;width:186.45pt;height:117pt;z-index:1" o:allowincell="f" stroked="f">
            <v:textbox style="mso-next-textbox:#_x0000_s1026">
              <w:txbxContent>
                <w:p w:rsidR="00ED2000" w:rsidRDefault="00ED2000">
                  <w:pPr>
                    <w:bidi w:val="0"/>
                    <w:spacing w:before="0" w:after="0"/>
                  </w:pPr>
                  <w:r>
                    <w:t>Distr.</w:t>
                  </w:r>
                </w:p>
                <w:p w:rsidR="00ED2000" w:rsidRDefault="00ED2000">
                  <w:pPr>
                    <w:bidi w:val="0"/>
                    <w:spacing w:before="0" w:after="0"/>
                  </w:pPr>
                  <w:r>
                    <w:t>GENERAL</w:t>
                  </w:r>
                </w:p>
                <w:p w:rsidR="00ED2000" w:rsidRDefault="00ED2000">
                  <w:pPr>
                    <w:bidi w:val="0"/>
                    <w:spacing w:before="0" w:after="0"/>
                  </w:pPr>
                </w:p>
                <w:p w:rsidR="00ED2000" w:rsidRDefault="00ED2000" w:rsidP="0043021D">
                  <w:pPr>
                    <w:bidi w:val="0"/>
                    <w:spacing w:before="0" w:after="0"/>
                  </w:pPr>
                  <w:r>
                    <w:t>CRC/C/FRA/CO/4</w:t>
                  </w:r>
                </w:p>
                <w:p w:rsidR="00ED2000" w:rsidRDefault="00ED2000" w:rsidP="0043021D">
                  <w:pPr>
                    <w:bidi w:val="0"/>
                    <w:spacing w:before="0" w:after="0"/>
                  </w:pPr>
                  <w:r>
                    <w:t>22 June 2009</w:t>
                  </w:r>
                </w:p>
                <w:p w:rsidR="00ED2000" w:rsidRDefault="00ED2000">
                  <w:pPr>
                    <w:bidi w:val="0"/>
                    <w:spacing w:before="0" w:after="0"/>
                  </w:pPr>
                </w:p>
                <w:p w:rsidR="00ED2000" w:rsidRDefault="00ED2000">
                  <w:pPr>
                    <w:bidi w:val="0"/>
                    <w:spacing w:before="0" w:after="0"/>
                  </w:pPr>
                  <w:r>
                    <w:t>ARABIC</w:t>
                  </w:r>
                </w:p>
                <w:p w:rsidR="00ED2000" w:rsidRDefault="00ED2000">
                  <w:pPr>
                    <w:bidi w:val="0"/>
                    <w:spacing w:before="0" w:after="0"/>
                  </w:pPr>
                  <w:r>
                    <w:t>Original: ENGLISH</w:t>
                  </w:r>
                </w:p>
                <w:p w:rsidR="00ED2000" w:rsidRDefault="00ED2000">
                  <w:pPr>
                    <w:jc w:val="both"/>
                    <w:rPr>
                      <w:rtl/>
                    </w:rPr>
                  </w:pPr>
                </w:p>
              </w:txbxContent>
            </v:textbox>
          </v:shape>
        </w:pict>
      </w:r>
    </w:p>
    <w:p w:rsidR="000820F9" w:rsidRDefault="000820F9">
      <w:pPr>
        <w:spacing w:before="0" w:line="380" w:lineRule="exact"/>
        <w:jc w:val="both"/>
        <w:rPr>
          <w:rFonts w:hint="cs"/>
          <w:sz w:val="36"/>
          <w:szCs w:val="36"/>
          <w:rtl/>
          <w:lang w:eastAsia="en-US"/>
        </w:rPr>
      </w:pPr>
    </w:p>
    <w:p w:rsidR="00390449" w:rsidRDefault="00390449">
      <w:pPr>
        <w:spacing w:before="0" w:line="380" w:lineRule="exact"/>
        <w:jc w:val="both"/>
        <w:rPr>
          <w:rFonts w:hint="cs"/>
          <w:sz w:val="36"/>
          <w:szCs w:val="36"/>
          <w:rtl/>
          <w:lang w:eastAsia="en-US"/>
        </w:rPr>
      </w:pPr>
    </w:p>
    <w:p w:rsidR="000820F9" w:rsidRDefault="00DA0ED2" w:rsidP="006271BC">
      <w:pPr>
        <w:spacing w:before="0" w:line="380" w:lineRule="exact"/>
        <w:jc w:val="center"/>
        <w:rPr>
          <w:rFonts w:hint="cs"/>
          <w:b/>
          <w:bCs/>
          <w:sz w:val="36"/>
          <w:szCs w:val="36"/>
          <w:rtl/>
          <w:lang w:eastAsia="en-US"/>
        </w:rPr>
      </w:pPr>
      <w:r w:rsidRPr="000D59D1">
        <w:rPr>
          <w:rFonts w:hint="cs"/>
          <w:b/>
          <w:bCs/>
          <w:sz w:val="36"/>
          <w:szCs w:val="36"/>
          <w:rtl/>
          <w:lang w:eastAsia="en-US"/>
        </w:rPr>
        <w:t>لجنة</w:t>
      </w:r>
      <w:r w:rsidR="00304A4D">
        <w:rPr>
          <w:rFonts w:hint="cs"/>
          <w:b/>
          <w:bCs/>
          <w:sz w:val="36"/>
          <w:szCs w:val="36"/>
          <w:rtl/>
          <w:lang w:eastAsia="en-US"/>
        </w:rPr>
        <w:t xml:space="preserve"> </w:t>
      </w:r>
      <w:r w:rsidRPr="000D59D1">
        <w:rPr>
          <w:rFonts w:hint="cs"/>
          <w:b/>
          <w:bCs/>
          <w:sz w:val="36"/>
          <w:szCs w:val="36"/>
          <w:rtl/>
          <w:lang w:eastAsia="en-US"/>
        </w:rPr>
        <w:t>حقوق</w:t>
      </w:r>
      <w:r w:rsidR="00304A4D">
        <w:rPr>
          <w:rFonts w:hint="cs"/>
          <w:b/>
          <w:bCs/>
          <w:sz w:val="36"/>
          <w:szCs w:val="36"/>
          <w:rtl/>
          <w:lang w:eastAsia="en-US"/>
        </w:rPr>
        <w:t xml:space="preserve"> </w:t>
      </w:r>
      <w:r w:rsidRPr="000D59D1">
        <w:rPr>
          <w:rFonts w:hint="cs"/>
          <w:b/>
          <w:bCs/>
          <w:sz w:val="36"/>
          <w:szCs w:val="36"/>
          <w:rtl/>
          <w:lang w:eastAsia="en-US"/>
        </w:rPr>
        <w:t>الطفل</w:t>
      </w:r>
    </w:p>
    <w:p w:rsidR="00A40D05" w:rsidRPr="00A40D05" w:rsidRDefault="00A40D05" w:rsidP="006271BC">
      <w:pPr>
        <w:spacing w:before="0" w:line="380" w:lineRule="exact"/>
        <w:jc w:val="center"/>
        <w:rPr>
          <w:rFonts w:hint="cs"/>
          <w:b/>
          <w:bCs/>
          <w:lang w:eastAsia="en-US"/>
        </w:rPr>
      </w:pPr>
      <w:r w:rsidRPr="00A40D05">
        <w:rPr>
          <w:b/>
          <w:bCs/>
          <w:rtl/>
          <w:lang w:eastAsia="en-US"/>
        </w:rPr>
        <w:t>الدورة</w:t>
      </w:r>
      <w:r w:rsidR="00304A4D">
        <w:rPr>
          <w:b/>
          <w:bCs/>
          <w:rtl/>
          <w:lang w:eastAsia="en-US"/>
        </w:rPr>
        <w:t xml:space="preserve"> </w:t>
      </w:r>
      <w:r w:rsidRPr="00A40D05">
        <w:rPr>
          <w:b/>
          <w:bCs/>
          <w:rtl/>
          <w:lang w:eastAsia="en-US"/>
        </w:rPr>
        <w:t>ال</w:t>
      </w:r>
      <w:r w:rsidRPr="00A40D05">
        <w:rPr>
          <w:rFonts w:hint="cs"/>
          <w:b/>
          <w:bCs/>
          <w:rtl/>
          <w:lang w:eastAsia="en-US"/>
        </w:rPr>
        <w:t>حادية</w:t>
      </w:r>
      <w:r w:rsidR="00304A4D">
        <w:rPr>
          <w:rFonts w:hint="cs"/>
          <w:b/>
          <w:bCs/>
          <w:rtl/>
          <w:lang w:eastAsia="en-US"/>
        </w:rPr>
        <w:t xml:space="preserve"> </w:t>
      </w:r>
      <w:r w:rsidRPr="00A40D05">
        <w:rPr>
          <w:rFonts w:hint="cs"/>
          <w:b/>
          <w:bCs/>
          <w:rtl/>
          <w:lang w:eastAsia="en-US"/>
        </w:rPr>
        <w:t>والخمسون</w:t>
      </w:r>
    </w:p>
    <w:p w:rsidR="00A40D05" w:rsidRPr="00A40D05" w:rsidRDefault="00A40D05" w:rsidP="00D47A36">
      <w:pPr>
        <w:spacing w:before="0" w:line="380" w:lineRule="exact"/>
        <w:jc w:val="center"/>
        <w:rPr>
          <w:b/>
          <w:bCs/>
          <w:sz w:val="36"/>
          <w:szCs w:val="36"/>
          <w:lang w:eastAsia="en-US"/>
        </w:rPr>
      </w:pPr>
      <w:r w:rsidRPr="00A40D05">
        <w:rPr>
          <w:b/>
          <w:bCs/>
          <w:sz w:val="36"/>
          <w:szCs w:val="36"/>
          <w:rtl/>
          <w:lang w:eastAsia="en-US"/>
        </w:rPr>
        <w:t>النظر</w:t>
      </w:r>
      <w:r w:rsidR="00304A4D">
        <w:rPr>
          <w:b/>
          <w:bCs/>
          <w:sz w:val="36"/>
          <w:szCs w:val="36"/>
          <w:rtl/>
          <w:lang w:eastAsia="en-US"/>
        </w:rPr>
        <w:t xml:space="preserve"> </w:t>
      </w:r>
      <w:r w:rsidRPr="00A40D05">
        <w:rPr>
          <w:b/>
          <w:bCs/>
          <w:sz w:val="36"/>
          <w:szCs w:val="36"/>
          <w:rtl/>
          <w:lang w:eastAsia="en-US"/>
        </w:rPr>
        <w:t>في</w:t>
      </w:r>
      <w:r w:rsidR="00304A4D">
        <w:rPr>
          <w:b/>
          <w:bCs/>
          <w:sz w:val="36"/>
          <w:szCs w:val="36"/>
          <w:rtl/>
          <w:lang w:eastAsia="en-US"/>
        </w:rPr>
        <w:t xml:space="preserve"> </w:t>
      </w:r>
      <w:r w:rsidRPr="00A40D05">
        <w:rPr>
          <w:b/>
          <w:bCs/>
          <w:sz w:val="36"/>
          <w:szCs w:val="36"/>
          <w:rtl/>
          <w:lang w:eastAsia="en-US"/>
        </w:rPr>
        <w:t>التقارير</w:t>
      </w:r>
      <w:r w:rsidR="00304A4D">
        <w:rPr>
          <w:b/>
          <w:bCs/>
          <w:sz w:val="36"/>
          <w:szCs w:val="36"/>
          <w:rtl/>
          <w:lang w:eastAsia="en-US"/>
        </w:rPr>
        <w:t xml:space="preserve"> </w:t>
      </w:r>
      <w:r w:rsidRPr="00A40D05">
        <w:rPr>
          <w:b/>
          <w:bCs/>
          <w:sz w:val="36"/>
          <w:szCs w:val="36"/>
          <w:rtl/>
          <w:lang w:eastAsia="en-US"/>
        </w:rPr>
        <w:t>المقدمة</w:t>
      </w:r>
      <w:r w:rsidR="00304A4D">
        <w:rPr>
          <w:b/>
          <w:bCs/>
          <w:sz w:val="36"/>
          <w:szCs w:val="36"/>
          <w:rtl/>
          <w:lang w:eastAsia="en-US"/>
        </w:rPr>
        <w:t xml:space="preserve"> </w:t>
      </w:r>
      <w:r w:rsidRPr="00A40D05">
        <w:rPr>
          <w:b/>
          <w:bCs/>
          <w:sz w:val="36"/>
          <w:szCs w:val="36"/>
          <w:rtl/>
          <w:lang w:eastAsia="en-US"/>
        </w:rPr>
        <w:t>من</w:t>
      </w:r>
      <w:r w:rsidR="00304A4D">
        <w:rPr>
          <w:b/>
          <w:bCs/>
          <w:sz w:val="36"/>
          <w:szCs w:val="36"/>
          <w:rtl/>
          <w:lang w:eastAsia="en-US"/>
        </w:rPr>
        <w:t xml:space="preserve"> </w:t>
      </w:r>
      <w:r w:rsidRPr="00A40D05">
        <w:rPr>
          <w:b/>
          <w:bCs/>
          <w:sz w:val="36"/>
          <w:szCs w:val="36"/>
          <w:rtl/>
          <w:lang w:eastAsia="en-US"/>
        </w:rPr>
        <w:t>الدول</w:t>
      </w:r>
      <w:r w:rsidR="00304A4D">
        <w:rPr>
          <w:b/>
          <w:bCs/>
          <w:sz w:val="36"/>
          <w:szCs w:val="36"/>
          <w:rtl/>
          <w:lang w:eastAsia="en-US"/>
        </w:rPr>
        <w:t xml:space="preserve"> </w:t>
      </w:r>
      <w:r w:rsidRPr="00A40D05">
        <w:rPr>
          <w:b/>
          <w:bCs/>
          <w:sz w:val="36"/>
          <w:szCs w:val="36"/>
          <w:rtl/>
          <w:lang w:eastAsia="en-US"/>
        </w:rPr>
        <w:t>الأطراف</w:t>
      </w:r>
      <w:r w:rsidRPr="00A40D05">
        <w:rPr>
          <w:rFonts w:hint="cs"/>
          <w:b/>
          <w:bCs/>
          <w:sz w:val="36"/>
          <w:szCs w:val="36"/>
          <w:rtl/>
          <w:lang w:eastAsia="en-US"/>
        </w:rPr>
        <w:br/>
      </w:r>
      <w:r w:rsidRPr="00A40D05">
        <w:rPr>
          <w:b/>
          <w:bCs/>
          <w:sz w:val="36"/>
          <w:szCs w:val="36"/>
          <w:rtl/>
          <w:lang w:eastAsia="en-US"/>
        </w:rPr>
        <w:t>بموجب</w:t>
      </w:r>
      <w:r w:rsidR="00304A4D">
        <w:rPr>
          <w:b/>
          <w:bCs/>
          <w:sz w:val="36"/>
          <w:szCs w:val="36"/>
          <w:rtl/>
          <w:lang w:eastAsia="en-US"/>
        </w:rPr>
        <w:t xml:space="preserve"> </w:t>
      </w:r>
      <w:r w:rsidRPr="00A40D05">
        <w:rPr>
          <w:b/>
          <w:bCs/>
          <w:sz w:val="36"/>
          <w:szCs w:val="36"/>
          <w:rtl/>
          <w:lang w:eastAsia="en-US"/>
        </w:rPr>
        <w:t>المادة</w:t>
      </w:r>
      <w:r w:rsidR="00304A4D">
        <w:rPr>
          <w:b/>
          <w:bCs/>
          <w:sz w:val="36"/>
          <w:szCs w:val="36"/>
          <w:rtl/>
          <w:lang w:eastAsia="en-US"/>
        </w:rPr>
        <w:t xml:space="preserve"> </w:t>
      </w:r>
      <w:r w:rsidRPr="00A40D05">
        <w:rPr>
          <w:b/>
          <w:bCs/>
          <w:sz w:val="36"/>
          <w:szCs w:val="36"/>
          <w:rtl/>
          <w:lang w:eastAsia="en-US"/>
        </w:rPr>
        <w:t>44</w:t>
      </w:r>
      <w:r w:rsidR="00304A4D">
        <w:rPr>
          <w:b/>
          <w:bCs/>
          <w:sz w:val="36"/>
          <w:szCs w:val="36"/>
          <w:rtl/>
          <w:lang w:eastAsia="en-US"/>
        </w:rPr>
        <w:t xml:space="preserve"> </w:t>
      </w:r>
      <w:r w:rsidRPr="00A40D05">
        <w:rPr>
          <w:b/>
          <w:bCs/>
          <w:sz w:val="36"/>
          <w:szCs w:val="36"/>
          <w:rtl/>
          <w:lang w:eastAsia="en-US"/>
        </w:rPr>
        <w:t>من</w:t>
      </w:r>
      <w:r w:rsidR="00304A4D">
        <w:rPr>
          <w:b/>
          <w:bCs/>
          <w:sz w:val="36"/>
          <w:szCs w:val="36"/>
          <w:rtl/>
          <w:lang w:eastAsia="en-US"/>
        </w:rPr>
        <w:t xml:space="preserve"> </w:t>
      </w:r>
      <w:r w:rsidRPr="00A40D05">
        <w:rPr>
          <w:b/>
          <w:bCs/>
          <w:sz w:val="36"/>
          <w:szCs w:val="36"/>
          <w:rtl/>
          <w:lang w:eastAsia="en-US"/>
        </w:rPr>
        <w:t>الاتفاقية</w:t>
      </w:r>
    </w:p>
    <w:p w:rsidR="00A40D05" w:rsidRPr="00A40D05" w:rsidRDefault="00A40D05" w:rsidP="00A40D05">
      <w:pPr>
        <w:spacing w:before="0" w:line="380" w:lineRule="exact"/>
        <w:jc w:val="center"/>
        <w:rPr>
          <w:b/>
          <w:bCs/>
          <w:lang w:eastAsia="en-US"/>
        </w:rPr>
      </w:pPr>
      <w:r w:rsidRPr="00A40D05">
        <w:rPr>
          <w:b/>
          <w:bCs/>
          <w:rtl/>
          <w:lang w:eastAsia="en-US"/>
        </w:rPr>
        <w:t>الملاحظات</w:t>
      </w:r>
      <w:r w:rsidR="00304A4D">
        <w:rPr>
          <w:b/>
          <w:bCs/>
          <w:rtl/>
          <w:lang w:eastAsia="en-US"/>
        </w:rPr>
        <w:t xml:space="preserve"> </w:t>
      </w:r>
      <w:r w:rsidRPr="00A40D05">
        <w:rPr>
          <w:b/>
          <w:bCs/>
          <w:rtl/>
          <w:lang w:eastAsia="en-US"/>
        </w:rPr>
        <w:t>الختامية</w:t>
      </w:r>
      <w:r w:rsidR="00304A4D">
        <w:rPr>
          <w:rFonts w:hint="cs"/>
          <w:b/>
          <w:bCs/>
          <w:rtl/>
          <w:lang w:eastAsia="en-US"/>
        </w:rPr>
        <w:t xml:space="preserve"> </w:t>
      </w:r>
      <w:r w:rsidRPr="00A40D05">
        <w:rPr>
          <w:rFonts w:hint="cs"/>
          <w:b/>
          <w:bCs/>
          <w:rtl/>
          <w:lang w:eastAsia="en-US"/>
        </w:rPr>
        <w:t>للجنة</w:t>
      </w:r>
      <w:r w:rsidRPr="00A40D05">
        <w:rPr>
          <w:b/>
          <w:bCs/>
          <w:rtl/>
          <w:lang w:eastAsia="en-US"/>
        </w:rPr>
        <w:t>:</w:t>
      </w:r>
      <w:r w:rsidR="00304A4D">
        <w:rPr>
          <w:b/>
          <w:bCs/>
          <w:rtl/>
          <w:lang w:eastAsia="en-US"/>
        </w:rPr>
        <w:t xml:space="preserve"> </w:t>
      </w:r>
      <w:r w:rsidRPr="00A40D05">
        <w:rPr>
          <w:rFonts w:hint="cs"/>
          <w:b/>
          <w:bCs/>
          <w:rtl/>
          <w:lang w:eastAsia="en-US"/>
        </w:rPr>
        <w:t>فرنسا</w:t>
      </w:r>
    </w:p>
    <w:p w:rsidR="00ED2000" w:rsidRPr="00ED2000" w:rsidRDefault="00ED2000" w:rsidP="00ED2000">
      <w:pPr>
        <w:spacing w:before="0" w:line="380" w:lineRule="exact"/>
        <w:rPr>
          <w:rtl/>
          <w:lang w:eastAsia="en-US"/>
        </w:rPr>
      </w:pPr>
      <w:r w:rsidRPr="00ED2000">
        <w:rPr>
          <w:rtl/>
          <w:lang w:eastAsia="en-US"/>
        </w:rPr>
        <w:t>1-</w:t>
      </w:r>
      <w:r w:rsidRPr="00ED2000">
        <w:rPr>
          <w:rtl/>
          <w:lang w:eastAsia="en-US"/>
        </w:rPr>
        <w:tab/>
        <w:t>نظرت اللجنة في التقرير الدوري الجامع للتقريرين الثالث والرابع المقدم من فرنسا (</w:t>
      </w:r>
      <w:r w:rsidRPr="00ED2000">
        <w:rPr>
          <w:lang w:eastAsia="en-US"/>
        </w:rPr>
        <w:t>CRC/C/FRA/4</w:t>
      </w:r>
      <w:r w:rsidRPr="00ED2000">
        <w:rPr>
          <w:rtl/>
          <w:lang w:eastAsia="en-US"/>
        </w:rPr>
        <w:t xml:space="preserve">) في جلستيها 1401 و1402 (انظر </w:t>
      </w:r>
      <w:r w:rsidRPr="00ED2000">
        <w:rPr>
          <w:lang w:eastAsia="en-US"/>
        </w:rPr>
        <w:t>CRC/C/SR.1401-1402</w:t>
      </w:r>
      <w:r w:rsidRPr="00ED2000">
        <w:rPr>
          <w:rtl/>
          <w:lang w:eastAsia="en-US"/>
        </w:rPr>
        <w:t>) المعقودتين في 26 أيار/مايو 2009، واعتمدت، في جلستها 1425 المعقودة في 12 حزيران/يونيه 2009، الملاحظات الختامية التالية.</w:t>
      </w:r>
    </w:p>
    <w:p w:rsidR="00ED2000" w:rsidRPr="00E50038" w:rsidRDefault="00ED2000" w:rsidP="00E50038">
      <w:pPr>
        <w:spacing w:before="0" w:line="380" w:lineRule="exact"/>
        <w:jc w:val="center"/>
        <w:rPr>
          <w:b/>
          <w:bCs/>
          <w:rtl/>
          <w:lang w:eastAsia="en-US"/>
        </w:rPr>
      </w:pPr>
      <w:r w:rsidRPr="00E50038">
        <w:rPr>
          <w:b/>
          <w:bCs/>
          <w:rtl/>
          <w:lang w:eastAsia="en-US"/>
        </w:rPr>
        <w:t>ألف - مقدمة</w:t>
      </w:r>
    </w:p>
    <w:p w:rsidR="00ED2000" w:rsidRPr="00ED2000" w:rsidRDefault="00ED2000" w:rsidP="00ED2000">
      <w:pPr>
        <w:spacing w:before="0" w:line="380" w:lineRule="exact"/>
        <w:rPr>
          <w:rtl/>
          <w:lang w:eastAsia="en-US"/>
        </w:rPr>
      </w:pPr>
      <w:r w:rsidRPr="00ED2000">
        <w:rPr>
          <w:rtl/>
          <w:lang w:eastAsia="en-US"/>
        </w:rPr>
        <w:t>2-</w:t>
      </w:r>
      <w:r w:rsidRPr="00ED2000">
        <w:rPr>
          <w:rtl/>
          <w:lang w:eastAsia="en-US"/>
        </w:rPr>
        <w:tab/>
        <w:t>ترحب اللجنة بتقديم الدولة الطرف التقرير الجامع للتقريرين الثالث والرابع وكذلك بالردود الخطية الواردة على قائمة المسائل (</w:t>
      </w:r>
      <w:r w:rsidRPr="00ED2000">
        <w:rPr>
          <w:lang w:eastAsia="en-US"/>
        </w:rPr>
        <w:t>CRC/C/FRA/Q/4</w:t>
      </w:r>
      <w:r w:rsidRPr="00ED2000">
        <w:rPr>
          <w:rtl/>
          <w:lang w:eastAsia="en-US"/>
        </w:rPr>
        <w:t xml:space="preserve"> و</w:t>
      </w:r>
      <w:r w:rsidRPr="00ED2000">
        <w:rPr>
          <w:lang w:eastAsia="en-US"/>
        </w:rPr>
        <w:t>Add.1</w:t>
      </w:r>
      <w:r w:rsidRPr="00ED2000">
        <w:rPr>
          <w:rtl/>
          <w:lang w:eastAsia="en-US"/>
        </w:rPr>
        <w:t>). كما تلاحظ أن الدولة الطرف قدمت معلومات عن المقاطعات والأقاليم الواقعة فيما وراء البحار، ولكنها تأسف لأن هذه المعلومات ترد في مرفق ولا تتبع المبادئ التوجيهية العامة المتعلقة بشكل التقارير الدورية ومضمونها (</w:t>
      </w:r>
      <w:r w:rsidRPr="00ED2000">
        <w:rPr>
          <w:lang w:eastAsia="en-US"/>
        </w:rPr>
        <w:t>CRC/C/58/Rev.1</w:t>
      </w:r>
      <w:r w:rsidRPr="00ED2000">
        <w:rPr>
          <w:rtl/>
          <w:lang w:eastAsia="en-US"/>
        </w:rPr>
        <w:t>). وتعرب اللجنة عن تقديرها لحضور وفد رفيع المستوى ومتعدد القطاعات وللحوار المفتوح والإيجابي الذي أجراه، مما أتاح المجال لفهم حالة الطفل في الدولة الطرف على نحو أفضل.</w:t>
      </w:r>
    </w:p>
    <w:p w:rsidR="00ED2000" w:rsidRPr="00ED2000" w:rsidRDefault="00ED2000" w:rsidP="00ED2000">
      <w:pPr>
        <w:spacing w:before="0" w:line="380" w:lineRule="exact"/>
        <w:rPr>
          <w:rtl/>
          <w:lang w:eastAsia="en-US"/>
        </w:rPr>
      </w:pPr>
      <w:r w:rsidRPr="00ED2000">
        <w:rPr>
          <w:rtl/>
          <w:lang w:eastAsia="en-US"/>
        </w:rPr>
        <w:t>3-</w:t>
      </w:r>
      <w:r w:rsidRPr="00ED2000">
        <w:rPr>
          <w:rtl/>
          <w:lang w:eastAsia="en-US"/>
        </w:rPr>
        <w:tab/>
        <w:t xml:space="preserve">وتذّكر اللجنة الدولة الطرف بأنه ينبغي قراءة هذه الملاحظات الختامية بالاقتران مع ملاحظاتها الختامية المعتمدة بشأن التقرير الأولي للدولة الطرف عن البروتوكول الاختياري المرفق بالاتفاقية بشأن بيع الأطفال واستغلالهم في البغاء وفي المواد الإباحية والبروتوكول الاختياري المرفق </w:t>
      </w:r>
      <w:proofErr w:type="spellStart"/>
      <w:r w:rsidRPr="00ED2000">
        <w:rPr>
          <w:rtl/>
          <w:lang w:eastAsia="en-US"/>
        </w:rPr>
        <w:t>بها</w:t>
      </w:r>
      <w:proofErr w:type="spellEnd"/>
      <w:r w:rsidRPr="00ED2000">
        <w:rPr>
          <w:rtl/>
          <w:lang w:eastAsia="en-US"/>
        </w:rPr>
        <w:t xml:space="preserve"> بشأن إشراك الأطفال في النـزاعات المسلحة، اللذين يردان في الوثيقتين </w:t>
      </w:r>
      <w:r w:rsidRPr="00ED2000">
        <w:rPr>
          <w:lang w:eastAsia="en-US"/>
        </w:rPr>
        <w:t>CRC/C/OPSC/FRA/CO/1</w:t>
      </w:r>
      <w:r w:rsidRPr="00ED2000">
        <w:rPr>
          <w:rtl/>
          <w:lang w:eastAsia="en-US"/>
        </w:rPr>
        <w:t xml:space="preserve"> و</w:t>
      </w:r>
      <w:r w:rsidRPr="00ED2000">
        <w:rPr>
          <w:lang w:eastAsia="en-US"/>
        </w:rPr>
        <w:t>CRC/C/OPAC/FRA/CO/1</w:t>
      </w:r>
      <w:r w:rsidRPr="00ED2000">
        <w:rPr>
          <w:rtl/>
          <w:lang w:eastAsia="en-US"/>
        </w:rPr>
        <w:t>.</w:t>
      </w:r>
    </w:p>
    <w:p w:rsidR="00ED2000" w:rsidRPr="00E50038" w:rsidRDefault="00ED2000" w:rsidP="00E50038">
      <w:pPr>
        <w:spacing w:before="0" w:line="380" w:lineRule="exact"/>
        <w:jc w:val="center"/>
        <w:rPr>
          <w:b/>
          <w:bCs/>
          <w:rtl/>
          <w:lang w:eastAsia="en-US"/>
        </w:rPr>
      </w:pPr>
      <w:r w:rsidRPr="00E50038">
        <w:rPr>
          <w:b/>
          <w:bCs/>
          <w:rtl/>
          <w:lang w:eastAsia="en-US"/>
        </w:rPr>
        <w:t>باء - تدابير المتابعة التي اتخذتها الدولة الطرف والتقدم الذي أحرزته</w:t>
      </w:r>
    </w:p>
    <w:p w:rsidR="00ED2000" w:rsidRPr="00ED2000" w:rsidRDefault="00ED2000" w:rsidP="00ED2000">
      <w:pPr>
        <w:spacing w:before="0" w:line="380" w:lineRule="exact"/>
        <w:rPr>
          <w:rtl/>
          <w:lang w:eastAsia="en-US"/>
        </w:rPr>
      </w:pPr>
      <w:r w:rsidRPr="00ED2000">
        <w:rPr>
          <w:rtl/>
          <w:lang w:eastAsia="en-US"/>
        </w:rPr>
        <w:t>4-</w:t>
      </w:r>
      <w:r w:rsidRPr="00ED2000">
        <w:rPr>
          <w:rtl/>
          <w:lang w:eastAsia="en-US"/>
        </w:rPr>
        <w:tab/>
        <w:t>تلاحظ اللجنة مع التقدير ما طرأ من تطورات إيجابية فيما يتصل بتنفيذ الاتفاقية، من قبيل ما يلي:</w:t>
      </w:r>
    </w:p>
    <w:p w:rsidR="00ED2000" w:rsidRPr="00ED2000" w:rsidRDefault="00ED2000" w:rsidP="00664C69">
      <w:pPr>
        <w:spacing w:before="0" w:after="120" w:line="380" w:lineRule="exact"/>
        <w:rPr>
          <w:rtl/>
          <w:lang w:eastAsia="en-US"/>
        </w:rPr>
      </w:pPr>
      <w:r w:rsidRPr="00ED2000">
        <w:rPr>
          <w:rtl/>
          <w:lang w:eastAsia="en-US"/>
        </w:rPr>
        <w:tab/>
        <w:t>(أ)</w:t>
      </w:r>
      <w:r w:rsidRPr="00ED2000">
        <w:rPr>
          <w:rtl/>
          <w:lang w:eastAsia="en-US"/>
        </w:rPr>
        <w:tab/>
        <w:t>القانون رقم 439/2004 الصادر في 26 أيار/مايو 2004 بشأن إصلاح شؤون الطلاق والذي يهدف إلى تبسيط إجراءات الانفصال وتعجيلها، وذلك للحد بشكل خاص من تطويل المدة المستغرقة ومن تعريض الأطفال لهذه الإجراءات؛</w:t>
      </w:r>
    </w:p>
    <w:p w:rsidR="00ED2000" w:rsidRPr="00ED2000" w:rsidRDefault="00ED2000" w:rsidP="00D41D61">
      <w:pPr>
        <w:spacing w:before="0" w:after="120" w:line="380" w:lineRule="exact"/>
        <w:rPr>
          <w:rtl/>
          <w:lang w:eastAsia="en-US"/>
        </w:rPr>
      </w:pPr>
      <w:r w:rsidRPr="00ED2000">
        <w:rPr>
          <w:rtl/>
          <w:lang w:eastAsia="en-US"/>
        </w:rPr>
        <w:tab/>
        <w:t>(ب)</w:t>
      </w:r>
      <w:r w:rsidRPr="00ED2000">
        <w:rPr>
          <w:rtl/>
          <w:lang w:eastAsia="en-US"/>
        </w:rPr>
        <w:tab/>
        <w:t>إنشاء الهيئة العليا لمكافحة أشكال التمييز وتشجيع المساواة بموجب القانون رقم 1486</w:t>
      </w:r>
      <w:r w:rsidR="00D41D61">
        <w:rPr>
          <w:rFonts w:hint="cs"/>
          <w:rtl/>
          <w:lang w:eastAsia="en-US"/>
        </w:rPr>
        <w:t>/2004</w:t>
      </w:r>
      <w:r w:rsidRPr="00ED2000">
        <w:rPr>
          <w:rtl/>
          <w:lang w:eastAsia="en-US"/>
        </w:rPr>
        <w:t xml:space="preserve"> الصادر في 30 كانون الأول/ديسمبر 2004؛</w:t>
      </w:r>
    </w:p>
    <w:p w:rsidR="00ED2000" w:rsidRPr="00ED2000" w:rsidRDefault="00ED2000" w:rsidP="00664C69">
      <w:pPr>
        <w:spacing w:before="0" w:after="120" w:line="380" w:lineRule="exact"/>
        <w:rPr>
          <w:rtl/>
          <w:lang w:eastAsia="en-US"/>
        </w:rPr>
      </w:pPr>
      <w:r w:rsidRPr="00ED2000">
        <w:rPr>
          <w:rtl/>
          <w:lang w:eastAsia="en-US"/>
        </w:rPr>
        <w:tab/>
        <w:t>(ج)</w:t>
      </w:r>
      <w:r w:rsidRPr="00ED2000">
        <w:rPr>
          <w:rtl/>
          <w:lang w:eastAsia="en-US"/>
        </w:rPr>
        <w:tab/>
        <w:t>القانون رقم 102/2005 الصادر في 11 شباط/فبراير 2005 بشأن تكافؤ حقوق المعوقين وفرصهم وإدماجهم ومشاركتهم؛</w:t>
      </w:r>
    </w:p>
    <w:p w:rsidR="00ED2000" w:rsidRPr="00ED2000" w:rsidRDefault="00ED2000" w:rsidP="00664C69">
      <w:pPr>
        <w:spacing w:before="0" w:after="120" w:line="380" w:lineRule="exact"/>
        <w:rPr>
          <w:rtl/>
          <w:lang w:eastAsia="en-US"/>
        </w:rPr>
      </w:pPr>
      <w:r w:rsidRPr="00ED2000">
        <w:rPr>
          <w:rtl/>
          <w:lang w:eastAsia="en-US"/>
        </w:rPr>
        <w:tab/>
        <w:t>(د)</w:t>
      </w:r>
      <w:r w:rsidRPr="00ED2000">
        <w:rPr>
          <w:rtl/>
          <w:lang w:eastAsia="en-US"/>
        </w:rPr>
        <w:tab/>
        <w:t>القانون رقم 744/2005 الصادر في 4 تموز/يوليه 2005 بشأن إصلاح مسألة التبنّي؛</w:t>
      </w:r>
    </w:p>
    <w:p w:rsidR="00ED2000" w:rsidRPr="00ED2000" w:rsidRDefault="00ED2000" w:rsidP="00664C69">
      <w:pPr>
        <w:spacing w:before="0" w:after="120" w:line="380" w:lineRule="exact"/>
        <w:rPr>
          <w:rtl/>
          <w:lang w:eastAsia="en-US"/>
        </w:rPr>
      </w:pPr>
      <w:r w:rsidRPr="00ED2000">
        <w:rPr>
          <w:rtl/>
          <w:lang w:eastAsia="en-US"/>
        </w:rPr>
        <w:tab/>
        <w:t>(</w:t>
      </w:r>
      <w:r w:rsidRPr="00ED2000">
        <w:rPr>
          <w:rFonts w:hint="cs"/>
          <w:rtl/>
          <w:lang w:eastAsia="en-US"/>
        </w:rPr>
        <w:t>ﻫ</w:t>
      </w:r>
      <w:r w:rsidRPr="00ED2000">
        <w:rPr>
          <w:rtl/>
          <w:lang w:eastAsia="en-US"/>
        </w:rPr>
        <w:t>)</w:t>
      </w:r>
      <w:r w:rsidRPr="00ED2000">
        <w:rPr>
          <w:rtl/>
          <w:lang w:eastAsia="en-US"/>
        </w:rPr>
        <w:tab/>
        <w:t>المرسوم رقم 759/2005 الصادر في 4 تموز/يوليه 2005 بشأن إصلاح مسألة البنوة وإلغاء مفهومي المولود الشرعي والمولود الطبيعي؛</w:t>
      </w:r>
    </w:p>
    <w:p w:rsidR="00ED2000" w:rsidRPr="00ED2000" w:rsidRDefault="00ED2000" w:rsidP="00664C69">
      <w:pPr>
        <w:spacing w:before="0" w:after="120" w:line="380" w:lineRule="exact"/>
        <w:rPr>
          <w:rtl/>
          <w:lang w:eastAsia="en-US"/>
        </w:rPr>
      </w:pPr>
      <w:r w:rsidRPr="00ED2000">
        <w:rPr>
          <w:rtl/>
          <w:lang w:eastAsia="en-US"/>
        </w:rPr>
        <w:tab/>
        <w:t>(و)</w:t>
      </w:r>
      <w:r w:rsidRPr="00ED2000">
        <w:rPr>
          <w:rtl/>
          <w:lang w:eastAsia="en-US"/>
        </w:rPr>
        <w:tab/>
        <w:t>القانون رقم 399/2006 الصادر في 4 أيار/مايو 2006 الذي يعزز منع العنف المنزلي والعنف ضد الأطفال ومعاقبة مرتكبيهما ويرفع الحد الأدنى للسن القانونية لزواج الفتاة إلى 18 عاما</w:t>
      </w:r>
      <w:r w:rsidR="000B71BB">
        <w:rPr>
          <w:rFonts w:hint="cs"/>
          <w:rtl/>
          <w:lang w:eastAsia="en-US"/>
        </w:rPr>
        <w:t>ً</w:t>
      </w:r>
      <w:r w:rsidRPr="00ED2000">
        <w:rPr>
          <w:rtl/>
          <w:lang w:eastAsia="en-US"/>
        </w:rPr>
        <w:t>؛</w:t>
      </w:r>
    </w:p>
    <w:p w:rsidR="00ED2000" w:rsidRPr="00ED2000" w:rsidRDefault="00ED2000" w:rsidP="00664C69">
      <w:pPr>
        <w:spacing w:before="0" w:after="120" w:line="380" w:lineRule="exact"/>
        <w:rPr>
          <w:rtl/>
          <w:lang w:eastAsia="en-US"/>
        </w:rPr>
      </w:pPr>
      <w:r w:rsidRPr="00ED2000">
        <w:rPr>
          <w:rtl/>
          <w:lang w:eastAsia="en-US"/>
        </w:rPr>
        <w:tab/>
        <w:t>(ز)</w:t>
      </w:r>
      <w:r w:rsidRPr="00ED2000">
        <w:rPr>
          <w:rtl/>
          <w:lang w:eastAsia="en-US"/>
        </w:rPr>
        <w:tab/>
        <w:t>القانون رقم 728/2006 الصادر في 23 حزيران/يونيه 2006 بخصوص شؤون التركة والهبة وتحقيق المساواة بين الأطفال بصرف النظر عن وضعهم عند الولادة؛</w:t>
      </w:r>
    </w:p>
    <w:p w:rsidR="00ED2000" w:rsidRPr="00ED2000" w:rsidRDefault="00ED2000" w:rsidP="000B71BB">
      <w:pPr>
        <w:spacing w:before="0" w:after="120" w:line="380" w:lineRule="exact"/>
        <w:rPr>
          <w:rtl/>
          <w:lang w:eastAsia="en-US"/>
        </w:rPr>
      </w:pPr>
      <w:r w:rsidRPr="00ED2000">
        <w:rPr>
          <w:rtl/>
          <w:lang w:eastAsia="en-US"/>
        </w:rPr>
        <w:tab/>
        <w:t>(ح)</w:t>
      </w:r>
      <w:r w:rsidRPr="00ED2000">
        <w:rPr>
          <w:rtl/>
          <w:lang w:eastAsia="en-US"/>
        </w:rPr>
        <w:tab/>
        <w:t>القانون رقم 290</w:t>
      </w:r>
      <w:r w:rsidR="000B71BB">
        <w:rPr>
          <w:rFonts w:hint="cs"/>
          <w:rtl/>
          <w:lang w:eastAsia="en-US"/>
        </w:rPr>
        <w:t>/2007</w:t>
      </w:r>
      <w:r w:rsidRPr="00ED2000">
        <w:rPr>
          <w:rtl/>
          <w:lang w:eastAsia="en-US"/>
        </w:rPr>
        <w:t xml:space="preserve"> الصادر في 5 آذار/مارس 2</w:t>
      </w:r>
      <w:r w:rsidR="00F6602F">
        <w:rPr>
          <w:rtl/>
          <w:lang w:eastAsia="en-US"/>
        </w:rPr>
        <w:t>007 الذي ينشئ حقا</w:t>
      </w:r>
      <w:r w:rsidR="00CF572E">
        <w:rPr>
          <w:rFonts w:hint="cs"/>
          <w:rtl/>
          <w:lang w:eastAsia="en-US"/>
        </w:rPr>
        <w:t>ً</w:t>
      </w:r>
      <w:r w:rsidR="00F6602F">
        <w:rPr>
          <w:rtl/>
          <w:lang w:eastAsia="en-US"/>
        </w:rPr>
        <w:t xml:space="preserve"> قابلا</w:t>
      </w:r>
      <w:r w:rsidR="00CF572E">
        <w:rPr>
          <w:rFonts w:hint="cs"/>
          <w:rtl/>
          <w:lang w:eastAsia="en-US"/>
        </w:rPr>
        <w:t>ً</w:t>
      </w:r>
      <w:r w:rsidR="00F6602F">
        <w:rPr>
          <w:rtl/>
          <w:lang w:eastAsia="en-US"/>
        </w:rPr>
        <w:t xml:space="preserve"> للإنفاذ</w:t>
      </w:r>
      <w:r w:rsidR="00F6602F">
        <w:rPr>
          <w:rFonts w:hint="cs"/>
          <w:rtl/>
          <w:lang w:eastAsia="en-US"/>
        </w:rPr>
        <w:br/>
      </w:r>
      <w:r w:rsidRPr="00ED2000">
        <w:rPr>
          <w:rtl/>
          <w:lang w:eastAsia="en-US"/>
        </w:rPr>
        <w:t>في المسكن؛</w:t>
      </w:r>
    </w:p>
    <w:p w:rsidR="00ED2000" w:rsidRPr="00ED2000" w:rsidRDefault="00ED2000" w:rsidP="00664C69">
      <w:pPr>
        <w:spacing w:before="0" w:after="120" w:line="380" w:lineRule="exact"/>
        <w:rPr>
          <w:rtl/>
          <w:lang w:eastAsia="en-US"/>
        </w:rPr>
      </w:pPr>
      <w:r w:rsidRPr="00ED2000">
        <w:rPr>
          <w:rtl/>
          <w:lang w:eastAsia="en-US"/>
        </w:rPr>
        <w:tab/>
        <w:t>(ط)</w:t>
      </w:r>
      <w:r w:rsidRPr="00ED2000">
        <w:rPr>
          <w:rtl/>
          <w:lang w:eastAsia="en-US"/>
        </w:rPr>
        <w:tab/>
        <w:t>القانون رقم 293/2007 الصادر في 5 آذار/مارس 2007 بشأن إصلاح حماية الطفل؛</w:t>
      </w:r>
    </w:p>
    <w:p w:rsidR="00ED2000" w:rsidRPr="00ED2000" w:rsidRDefault="00ED2000" w:rsidP="00664C69">
      <w:pPr>
        <w:spacing w:before="0" w:after="120" w:line="380" w:lineRule="exact"/>
        <w:rPr>
          <w:rtl/>
          <w:lang w:eastAsia="en-US"/>
        </w:rPr>
      </w:pPr>
      <w:r w:rsidRPr="00ED2000">
        <w:rPr>
          <w:rtl/>
          <w:lang w:eastAsia="en-US"/>
        </w:rPr>
        <w:tab/>
        <w:t>(ي)</w:t>
      </w:r>
      <w:r w:rsidRPr="00ED2000">
        <w:rPr>
          <w:rtl/>
          <w:lang w:eastAsia="en-US"/>
        </w:rPr>
        <w:tab/>
        <w:t>القانون رقم 308/2007 الصادر في 5 آذار/مارس 2007 بشأن الحماية القانونية للكبار على النحو التالي:</w:t>
      </w:r>
    </w:p>
    <w:p w:rsidR="00ED2000" w:rsidRPr="00ED2000" w:rsidRDefault="00ED2000" w:rsidP="00664C69">
      <w:pPr>
        <w:spacing w:before="0" w:after="120" w:line="380" w:lineRule="exact"/>
        <w:rPr>
          <w:rtl/>
          <w:lang w:eastAsia="en-US"/>
        </w:rPr>
      </w:pPr>
      <w:r w:rsidRPr="00ED2000">
        <w:rPr>
          <w:rtl/>
          <w:lang w:eastAsia="en-US"/>
        </w:rPr>
        <w:tab/>
        <w:t>‘1‘</w:t>
      </w:r>
      <w:r w:rsidRPr="00ED2000">
        <w:rPr>
          <w:rtl/>
          <w:lang w:eastAsia="en-US"/>
        </w:rPr>
        <w:tab/>
        <w:t>تعزيز حق الطفل في التعبير عن رأيه؛</w:t>
      </w:r>
    </w:p>
    <w:p w:rsidR="00ED2000" w:rsidRPr="00ED2000" w:rsidRDefault="00ED2000" w:rsidP="00557B51">
      <w:pPr>
        <w:spacing w:before="0" w:after="120" w:line="380" w:lineRule="exact"/>
        <w:rPr>
          <w:rtl/>
          <w:lang w:eastAsia="en-US"/>
        </w:rPr>
      </w:pPr>
      <w:r w:rsidRPr="00ED2000">
        <w:rPr>
          <w:rtl/>
          <w:lang w:eastAsia="en-US"/>
        </w:rPr>
        <w:tab/>
        <w:t>‘2‘</w:t>
      </w:r>
      <w:r w:rsidRPr="00ED2000">
        <w:rPr>
          <w:rtl/>
          <w:lang w:eastAsia="en-US"/>
        </w:rPr>
        <w:tab/>
        <w:t>إدراج إمكانية قيام أفراد أسرة الطفل وكادر الخدمات الطبية والاجتماعية وأعضاء البرلمان برفع</w:t>
      </w:r>
      <w:r w:rsidR="00557B51">
        <w:rPr>
          <w:rFonts w:hint="cs"/>
          <w:rtl/>
          <w:lang w:eastAsia="en-US"/>
        </w:rPr>
        <w:br/>
      </w:r>
      <w:r w:rsidR="00557B51">
        <w:rPr>
          <w:rFonts w:hint="cs"/>
          <w:rtl/>
          <w:lang w:eastAsia="en-US"/>
        </w:rPr>
        <w:tab/>
      </w:r>
      <w:r w:rsidR="00557B51">
        <w:rPr>
          <w:rFonts w:hint="cs"/>
          <w:rtl/>
          <w:lang w:eastAsia="en-US"/>
        </w:rPr>
        <w:tab/>
      </w:r>
      <w:r w:rsidRPr="00ED2000">
        <w:rPr>
          <w:rtl/>
          <w:lang w:eastAsia="en-US"/>
        </w:rPr>
        <w:t>شكوى إلى أمين مظالم الأطفال (محامي الأطفال)؛</w:t>
      </w:r>
    </w:p>
    <w:p w:rsidR="00ED2000" w:rsidRPr="00ED2000" w:rsidRDefault="00ED2000" w:rsidP="00664C69">
      <w:pPr>
        <w:spacing w:before="0" w:after="120" w:line="380" w:lineRule="exact"/>
        <w:rPr>
          <w:rtl/>
          <w:lang w:eastAsia="en-US"/>
        </w:rPr>
      </w:pPr>
      <w:r w:rsidRPr="00ED2000">
        <w:rPr>
          <w:rtl/>
          <w:lang w:eastAsia="en-US"/>
        </w:rPr>
        <w:tab/>
        <w:t>‘3‘</w:t>
      </w:r>
      <w:r w:rsidRPr="00ED2000">
        <w:rPr>
          <w:rtl/>
          <w:lang w:eastAsia="en-US"/>
        </w:rPr>
        <w:tab/>
        <w:t xml:space="preserve">إنشاء مراكز اتصال </w:t>
      </w:r>
      <w:proofErr w:type="spellStart"/>
      <w:r w:rsidRPr="00ED2000">
        <w:rPr>
          <w:rtl/>
          <w:lang w:eastAsia="en-US"/>
        </w:rPr>
        <w:t>مسؤولة</w:t>
      </w:r>
      <w:proofErr w:type="spellEnd"/>
      <w:r w:rsidRPr="00ED2000">
        <w:rPr>
          <w:rtl/>
          <w:lang w:eastAsia="en-US"/>
        </w:rPr>
        <w:t xml:space="preserve"> عن حماية الأطفال في المقاطعات.</w:t>
      </w:r>
    </w:p>
    <w:p w:rsidR="00ED2000" w:rsidRPr="00ED2000" w:rsidRDefault="00ED2000" w:rsidP="008E74D6">
      <w:pPr>
        <w:spacing w:before="0" w:line="380" w:lineRule="exact"/>
        <w:rPr>
          <w:rtl/>
          <w:lang w:eastAsia="en-US"/>
        </w:rPr>
      </w:pPr>
      <w:r w:rsidRPr="00ED2000">
        <w:rPr>
          <w:rtl/>
          <w:lang w:eastAsia="en-US"/>
        </w:rPr>
        <w:tab/>
        <w:t>(ك)</w:t>
      </w:r>
      <w:r w:rsidRPr="00ED2000">
        <w:rPr>
          <w:rtl/>
          <w:lang w:eastAsia="en-US"/>
        </w:rPr>
        <w:tab/>
        <w:t xml:space="preserve">إنشاء وظيفة مفوض سامي بتاريخ 16 كانون الثاني/يناير 2009 معني بالشباب </w:t>
      </w:r>
      <w:proofErr w:type="spellStart"/>
      <w:r w:rsidRPr="00ED2000">
        <w:rPr>
          <w:rtl/>
          <w:lang w:eastAsia="en-US"/>
        </w:rPr>
        <w:t>ومسؤول</w:t>
      </w:r>
      <w:proofErr w:type="spellEnd"/>
      <w:r w:rsidRPr="00ED2000">
        <w:rPr>
          <w:rtl/>
          <w:lang w:eastAsia="en-US"/>
        </w:rPr>
        <w:t xml:space="preserve"> عن وضع سياسة متسقة بشأن الشباب الذين تتراوح أعمارهم بين 16 و26 سنة.</w:t>
      </w:r>
    </w:p>
    <w:p w:rsidR="00ED2000" w:rsidRPr="00ED2000" w:rsidRDefault="00ED2000" w:rsidP="00ED2000">
      <w:pPr>
        <w:spacing w:before="0" w:line="380" w:lineRule="exact"/>
        <w:rPr>
          <w:rtl/>
          <w:lang w:eastAsia="en-US"/>
        </w:rPr>
      </w:pPr>
      <w:r w:rsidRPr="00ED2000">
        <w:rPr>
          <w:rtl/>
          <w:lang w:eastAsia="en-US"/>
        </w:rPr>
        <w:t>5-</w:t>
      </w:r>
      <w:r w:rsidRPr="00ED2000">
        <w:rPr>
          <w:rtl/>
          <w:lang w:eastAsia="en-US"/>
        </w:rPr>
        <w:tab/>
        <w:t>وترحب اللجنة كذلك بأن فرنسا أصبحت طرفا</w:t>
      </w:r>
      <w:r w:rsidR="00CF572E">
        <w:rPr>
          <w:rFonts w:hint="cs"/>
          <w:rtl/>
          <w:lang w:eastAsia="en-US"/>
        </w:rPr>
        <w:t>ً</w:t>
      </w:r>
      <w:r w:rsidRPr="00ED2000">
        <w:rPr>
          <w:rtl/>
          <w:lang w:eastAsia="en-US"/>
        </w:rPr>
        <w:t xml:space="preserve"> في الاتفاقيتين الدوليتين التاليتين:</w:t>
      </w:r>
    </w:p>
    <w:p w:rsidR="00ED2000" w:rsidRPr="00ED2000" w:rsidRDefault="00ED2000" w:rsidP="00664C69">
      <w:pPr>
        <w:spacing w:before="0" w:after="120" w:line="380" w:lineRule="exact"/>
        <w:rPr>
          <w:rtl/>
          <w:lang w:eastAsia="en-US"/>
        </w:rPr>
      </w:pPr>
      <w:r w:rsidRPr="00ED2000">
        <w:rPr>
          <w:rtl/>
          <w:lang w:eastAsia="en-US"/>
        </w:rPr>
        <w:tab/>
        <w:t>(أ)</w:t>
      </w:r>
      <w:r w:rsidRPr="00ED2000">
        <w:rPr>
          <w:rtl/>
          <w:lang w:eastAsia="en-US"/>
        </w:rPr>
        <w:tab/>
        <w:t xml:space="preserve">الاتفاقية الدولية لحماية جميع الأشخاص من الاختفاء </w:t>
      </w:r>
      <w:proofErr w:type="spellStart"/>
      <w:r w:rsidRPr="00ED2000">
        <w:rPr>
          <w:rtl/>
          <w:lang w:eastAsia="en-US"/>
        </w:rPr>
        <w:t>القسري</w:t>
      </w:r>
      <w:proofErr w:type="spellEnd"/>
      <w:r w:rsidRPr="00ED2000">
        <w:rPr>
          <w:rtl/>
          <w:lang w:eastAsia="en-US"/>
        </w:rPr>
        <w:t>، في 23 أيلول/سبتمبر 2008؛</w:t>
      </w:r>
    </w:p>
    <w:p w:rsidR="00ED2000" w:rsidRPr="00ED2000" w:rsidRDefault="00ED2000" w:rsidP="005D0E5F">
      <w:pPr>
        <w:spacing w:before="0" w:line="380" w:lineRule="exact"/>
        <w:rPr>
          <w:rtl/>
          <w:lang w:eastAsia="en-US"/>
        </w:rPr>
      </w:pPr>
      <w:r w:rsidRPr="00ED2000">
        <w:rPr>
          <w:rtl/>
          <w:lang w:eastAsia="en-US"/>
        </w:rPr>
        <w:tab/>
        <w:t>(ب)</w:t>
      </w:r>
      <w:r w:rsidRPr="00ED2000">
        <w:rPr>
          <w:rtl/>
          <w:lang w:eastAsia="en-US"/>
        </w:rPr>
        <w:tab/>
        <w:t xml:space="preserve">البروتوكول الاختياري الثاني </w:t>
      </w:r>
      <w:r w:rsidR="005D0E5F">
        <w:rPr>
          <w:rFonts w:hint="cs"/>
          <w:rtl/>
          <w:lang w:eastAsia="en-US"/>
        </w:rPr>
        <w:t>ل</w:t>
      </w:r>
      <w:r w:rsidRPr="00ED2000">
        <w:rPr>
          <w:rtl/>
          <w:lang w:eastAsia="en-US"/>
        </w:rPr>
        <w:t>لعهد الدولي الخاص بالحقوق المدنية والسياسية الذي يهدف إلى إلغاء عقوبة الإعدام، في 2 تشرين الأول/أكتوبر 2007.</w:t>
      </w:r>
    </w:p>
    <w:p w:rsidR="00ED2000" w:rsidRPr="00E50038" w:rsidRDefault="00ED2000" w:rsidP="00E50038">
      <w:pPr>
        <w:spacing w:before="0" w:line="380" w:lineRule="exact"/>
        <w:jc w:val="center"/>
        <w:rPr>
          <w:b/>
          <w:bCs/>
          <w:rtl/>
          <w:lang w:eastAsia="en-US"/>
        </w:rPr>
      </w:pPr>
      <w:r w:rsidRPr="00E50038">
        <w:rPr>
          <w:rFonts w:hint="eastAsia"/>
          <w:b/>
          <w:bCs/>
          <w:rtl/>
          <w:lang w:eastAsia="en-US"/>
        </w:rPr>
        <w:t>جيم</w:t>
      </w:r>
      <w:r w:rsidRPr="00E50038">
        <w:rPr>
          <w:b/>
          <w:bCs/>
          <w:rtl/>
          <w:lang w:eastAsia="en-US"/>
        </w:rPr>
        <w:t xml:space="preserve"> – دواعي القلق الرئيسية والتوصيات</w:t>
      </w:r>
    </w:p>
    <w:p w:rsidR="00ED2000" w:rsidRPr="00E50038" w:rsidRDefault="00ED2000" w:rsidP="00E50038">
      <w:pPr>
        <w:spacing w:before="0" w:line="380" w:lineRule="exact"/>
        <w:jc w:val="center"/>
        <w:rPr>
          <w:b/>
          <w:bCs/>
          <w:rtl/>
          <w:lang w:eastAsia="en-US"/>
        </w:rPr>
      </w:pPr>
      <w:r w:rsidRPr="00E50038">
        <w:rPr>
          <w:b/>
          <w:bCs/>
          <w:rtl/>
          <w:lang w:eastAsia="en-US"/>
        </w:rPr>
        <w:t>1- تدابير التنفيذ العامة</w:t>
      </w:r>
      <w:r w:rsidR="00E50038">
        <w:rPr>
          <w:rFonts w:hint="cs"/>
          <w:b/>
          <w:bCs/>
          <w:rtl/>
          <w:lang w:eastAsia="en-US"/>
        </w:rPr>
        <w:br/>
      </w:r>
      <w:r w:rsidRPr="00E50038">
        <w:rPr>
          <w:b/>
          <w:bCs/>
          <w:rtl/>
          <w:lang w:eastAsia="en-US"/>
        </w:rPr>
        <w:t>(المادتان 4 و42 والفقرة 6 من المادة 44 من الاتفاقية)</w:t>
      </w:r>
    </w:p>
    <w:p w:rsidR="00ED2000" w:rsidRPr="006C246C" w:rsidRDefault="00ED2000" w:rsidP="00ED2000">
      <w:pPr>
        <w:spacing w:before="0" w:line="380" w:lineRule="exact"/>
        <w:rPr>
          <w:b/>
          <w:bCs/>
          <w:rtl/>
          <w:lang w:eastAsia="en-US"/>
        </w:rPr>
      </w:pPr>
      <w:r w:rsidRPr="006C246C">
        <w:rPr>
          <w:rFonts w:hint="eastAsia"/>
          <w:b/>
          <w:bCs/>
          <w:rtl/>
          <w:lang w:eastAsia="en-US"/>
        </w:rPr>
        <w:t>التوصيات</w:t>
      </w:r>
      <w:r w:rsidRPr="006C246C">
        <w:rPr>
          <w:b/>
          <w:bCs/>
          <w:rtl/>
          <w:lang w:eastAsia="en-US"/>
        </w:rPr>
        <w:t xml:space="preserve"> التي قدمتها اللجنة سابقاً</w:t>
      </w:r>
    </w:p>
    <w:p w:rsidR="00ED2000" w:rsidRPr="00ED2000" w:rsidRDefault="00ED2000" w:rsidP="005D0E5F">
      <w:pPr>
        <w:spacing w:before="0" w:line="380" w:lineRule="exact"/>
        <w:rPr>
          <w:rtl/>
          <w:lang w:eastAsia="en-US"/>
        </w:rPr>
      </w:pPr>
      <w:r w:rsidRPr="00ED2000">
        <w:rPr>
          <w:rtl/>
          <w:lang w:eastAsia="en-US"/>
        </w:rPr>
        <w:t>6-</w:t>
      </w:r>
      <w:r w:rsidRPr="00ED2000">
        <w:rPr>
          <w:rtl/>
          <w:lang w:eastAsia="en-US"/>
        </w:rPr>
        <w:tab/>
        <w:t>تعرب اللجنة عن أسفها لأن بعض الشواغل التي أبدتها والتوصيات التي قدمتها بعد النظر في التقرير الدوري الثاني المقدم من الدولة الطرف لم تحظ بمعالجة كافية، وخصوصا</w:t>
      </w:r>
      <w:r w:rsidR="00CF572E">
        <w:rPr>
          <w:rFonts w:hint="cs"/>
          <w:rtl/>
          <w:lang w:eastAsia="en-US"/>
        </w:rPr>
        <w:t>ً</w:t>
      </w:r>
      <w:r w:rsidRPr="00ED2000">
        <w:rPr>
          <w:rtl/>
          <w:lang w:eastAsia="en-US"/>
        </w:rPr>
        <w:t xml:space="preserve"> المتعلق منها بالتحفظات والإعلانات بشأن الاتفاقية، وإدراج مفهوم الطفل بوصفه أحد مواضيع الحقوق، و</w:t>
      </w:r>
      <w:r w:rsidRPr="00ED2000">
        <w:rPr>
          <w:rFonts w:hint="eastAsia"/>
          <w:rtl/>
          <w:lang w:eastAsia="en-US"/>
        </w:rPr>
        <w:t>الحد</w:t>
      </w:r>
      <w:r w:rsidRPr="00ED2000">
        <w:rPr>
          <w:rtl/>
          <w:lang w:eastAsia="en-US"/>
        </w:rPr>
        <w:t xml:space="preserve"> الأدنى لسن المسؤولية الجنائية، وتسجيل المواليد، ولم شمل الأسرة</w:t>
      </w:r>
      <w:r w:rsidR="005D0E5F">
        <w:rPr>
          <w:rFonts w:hint="cs"/>
          <w:rtl/>
          <w:lang w:eastAsia="en-US"/>
        </w:rPr>
        <w:t>،</w:t>
      </w:r>
      <w:r w:rsidRPr="00ED2000">
        <w:rPr>
          <w:rtl/>
          <w:lang w:eastAsia="en-US"/>
        </w:rPr>
        <w:t xml:space="preserve"> والتبني على الصعيد الدولي، والعقاب البدني، والقصر غير المصحوبين، وقضاء الأحداث (</w:t>
      </w:r>
      <w:r w:rsidRPr="00ED2000">
        <w:rPr>
          <w:lang w:eastAsia="en-US"/>
        </w:rPr>
        <w:t>CRC/C/15/Add.240</w:t>
      </w:r>
      <w:r w:rsidRPr="00ED2000">
        <w:rPr>
          <w:rtl/>
          <w:lang w:eastAsia="en-US"/>
        </w:rPr>
        <w:t>).</w:t>
      </w:r>
    </w:p>
    <w:p w:rsidR="00ED2000" w:rsidRPr="005D0E5F" w:rsidRDefault="00ED2000" w:rsidP="00ED2000">
      <w:pPr>
        <w:spacing w:before="0" w:line="380" w:lineRule="exact"/>
        <w:rPr>
          <w:b/>
          <w:bCs/>
          <w:rtl/>
          <w:lang w:eastAsia="en-US"/>
        </w:rPr>
      </w:pPr>
      <w:r w:rsidRPr="00873F82">
        <w:rPr>
          <w:rtl/>
          <w:lang w:eastAsia="en-US"/>
        </w:rPr>
        <w:t>7-</w:t>
      </w:r>
      <w:r w:rsidRPr="005D0E5F">
        <w:rPr>
          <w:b/>
          <w:bCs/>
          <w:rtl/>
          <w:lang w:eastAsia="en-US"/>
        </w:rPr>
        <w:tab/>
        <w:t>تحث اللجنة الدولة الطرف على أن تبذل كافة الجهود الممكنة لمعالجة التوصيات المقدمة سابقا</w:t>
      </w:r>
      <w:r w:rsidR="00CF572E" w:rsidRPr="005D0E5F">
        <w:rPr>
          <w:rFonts w:hint="cs"/>
          <w:b/>
          <w:bCs/>
          <w:rtl/>
          <w:lang w:eastAsia="en-US"/>
        </w:rPr>
        <w:t>ً</w:t>
      </w:r>
      <w:r w:rsidRPr="005D0E5F">
        <w:rPr>
          <w:b/>
          <w:bCs/>
          <w:rtl/>
          <w:lang w:eastAsia="en-US"/>
        </w:rPr>
        <w:t xml:space="preserve"> التي نُفِّذت جزئيا</w:t>
      </w:r>
      <w:r w:rsidR="00CF572E" w:rsidRPr="005D0E5F">
        <w:rPr>
          <w:rFonts w:hint="cs"/>
          <w:b/>
          <w:bCs/>
          <w:rtl/>
          <w:lang w:eastAsia="en-US"/>
        </w:rPr>
        <w:t>ً</w:t>
      </w:r>
      <w:r w:rsidRPr="005D0E5F">
        <w:rPr>
          <w:b/>
          <w:bCs/>
          <w:rtl/>
          <w:lang w:eastAsia="en-US"/>
        </w:rPr>
        <w:t xml:space="preserve"> أو بشكل منقوص أو لم تُنفّذ مطلقا</w:t>
      </w:r>
      <w:r w:rsidR="00D47A36" w:rsidRPr="005D0E5F">
        <w:rPr>
          <w:rFonts w:hint="cs"/>
          <w:b/>
          <w:bCs/>
          <w:rtl/>
          <w:lang w:eastAsia="en-US"/>
        </w:rPr>
        <w:t>ً</w:t>
      </w:r>
      <w:r w:rsidRPr="005D0E5F">
        <w:rPr>
          <w:b/>
          <w:bCs/>
          <w:rtl/>
          <w:lang w:eastAsia="en-US"/>
        </w:rPr>
        <w:t xml:space="preserve">، وأن تقدم في تقريرها الدوري المقبل متابعة كافية للتوصيات الواردة في هذه الملاحظات الختامية. كما تحث اللجنة الدولة </w:t>
      </w:r>
      <w:r w:rsidRPr="005D0E5F">
        <w:rPr>
          <w:rFonts w:hint="eastAsia"/>
          <w:b/>
          <w:bCs/>
          <w:rtl/>
          <w:lang w:eastAsia="en-US"/>
        </w:rPr>
        <w:t>الطرف</w:t>
      </w:r>
      <w:r w:rsidRPr="005D0E5F">
        <w:rPr>
          <w:b/>
          <w:bCs/>
          <w:rtl/>
          <w:lang w:eastAsia="en-US"/>
        </w:rPr>
        <w:t xml:space="preserve"> على إدماج مفهوم الطفل بوصفه أحد مواضيع الحقوق في جميع السياسات والبرامج والمشاريع.</w:t>
      </w:r>
    </w:p>
    <w:p w:rsidR="00ED2000" w:rsidRPr="006C246C" w:rsidRDefault="00ED2000" w:rsidP="00ED2000">
      <w:pPr>
        <w:spacing w:before="0" w:line="380" w:lineRule="exact"/>
        <w:rPr>
          <w:b/>
          <w:bCs/>
          <w:rtl/>
          <w:lang w:eastAsia="en-US"/>
        </w:rPr>
      </w:pPr>
      <w:r w:rsidRPr="006C246C">
        <w:rPr>
          <w:rFonts w:hint="eastAsia"/>
          <w:b/>
          <w:bCs/>
          <w:rtl/>
          <w:lang w:eastAsia="en-US"/>
        </w:rPr>
        <w:t>التحفظات</w:t>
      </w:r>
      <w:r w:rsidRPr="006C246C">
        <w:rPr>
          <w:b/>
          <w:bCs/>
          <w:rtl/>
          <w:lang w:eastAsia="en-US"/>
        </w:rPr>
        <w:t xml:space="preserve"> والإعلانات</w:t>
      </w:r>
    </w:p>
    <w:p w:rsidR="00ED2000" w:rsidRPr="00ED2000" w:rsidRDefault="00ED2000" w:rsidP="00ED2000">
      <w:pPr>
        <w:spacing w:before="0" w:line="380" w:lineRule="exact"/>
        <w:rPr>
          <w:rtl/>
          <w:lang w:eastAsia="en-US"/>
        </w:rPr>
      </w:pPr>
      <w:r w:rsidRPr="00ED2000">
        <w:rPr>
          <w:rtl/>
          <w:lang w:eastAsia="en-US"/>
        </w:rPr>
        <w:t>8-</w:t>
      </w:r>
      <w:r w:rsidRPr="00ED2000">
        <w:rPr>
          <w:rtl/>
          <w:lang w:eastAsia="en-US"/>
        </w:rPr>
        <w:tab/>
        <w:t>تعرب اللجنة عن أسفها لأن الدولة الطرف لا تزال تطرح شواغل قانونية محلية بشأن التوصية التي قدمتها اللجنة سابقا</w:t>
      </w:r>
      <w:r w:rsidR="00CF572E">
        <w:rPr>
          <w:rFonts w:hint="cs"/>
          <w:rtl/>
          <w:lang w:eastAsia="en-US"/>
        </w:rPr>
        <w:t>ً</w:t>
      </w:r>
      <w:r w:rsidRPr="00ED2000">
        <w:rPr>
          <w:rtl/>
          <w:lang w:eastAsia="en-US"/>
        </w:rPr>
        <w:t xml:space="preserve"> بسحب التحفظ المقدم بخصوص المادة 30، وبشأن الإعلانين المقدمين فيما يتصل بالمادتين 6 و40 من الاتفاقية.</w:t>
      </w:r>
    </w:p>
    <w:p w:rsidR="00ED2000" w:rsidRPr="00461082" w:rsidRDefault="00ED2000" w:rsidP="00ED2000">
      <w:pPr>
        <w:spacing w:before="0" w:line="380" w:lineRule="exact"/>
        <w:rPr>
          <w:b/>
          <w:bCs/>
          <w:rtl/>
          <w:lang w:eastAsia="en-US"/>
        </w:rPr>
      </w:pPr>
      <w:r w:rsidRPr="00873F82">
        <w:rPr>
          <w:rtl/>
          <w:lang w:eastAsia="en-US"/>
        </w:rPr>
        <w:t>9-</w:t>
      </w:r>
      <w:r w:rsidRPr="00461082">
        <w:rPr>
          <w:b/>
          <w:bCs/>
          <w:rtl/>
          <w:lang w:eastAsia="en-US"/>
        </w:rPr>
        <w:tab/>
        <w:t>تؤكد اللجنة من جديد توصيتها المقدمة إلى الدولة الطرف بشأن مراجعة موقفها فيما يتعلق بالأطفال المنتمين إلى أقليات، والنظر في سحب تحفظها على المادة 30 من الاتفاقية، وإعلانيها بصدد المادتين 6 و40 من الاتفاقية.</w:t>
      </w:r>
    </w:p>
    <w:p w:rsidR="00ED2000" w:rsidRPr="006C246C" w:rsidRDefault="00ED2000" w:rsidP="00ED2000">
      <w:pPr>
        <w:spacing w:before="0" w:line="380" w:lineRule="exact"/>
        <w:rPr>
          <w:b/>
          <w:bCs/>
          <w:rtl/>
          <w:lang w:eastAsia="en-US"/>
        </w:rPr>
      </w:pPr>
      <w:r w:rsidRPr="006C246C">
        <w:rPr>
          <w:rFonts w:hint="eastAsia"/>
          <w:b/>
          <w:bCs/>
          <w:rtl/>
          <w:lang w:eastAsia="en-US"/>
        </w:rPr>
        <w:t>التشريع</w:t>
      </w:r>
    </w:p>
    <w:p w:rsidR="00ED2000" w:rsidRPr="00ED2000" w:rsidRDefault="00ED2000" w:rsidP="008D7880">
      <w:pPr>
        <w:spacing w:before="0" w:line="380" w:lineRule="exact"/>
        <w:rPr>
          <w:rtl/>
          <w:lang w:eastAsia="en-US"/>
        </w:rPr>
      </w:pPr>
      <w:r w:rsidRPr="00ED2000">
        <w:rPr>
          <w:rtl/>
          <w:lang w:eastAsia="en-US"/>
        </w:rPr>
        <w:t>10-</w:t>
      </w:r>
      <w:r w:rsidRPr="00ED2000">
        <w:rPr>
          <w:rtl/>
          <w:lang w:eastAsia="en-US"/>
        </w:rPr>
        <w:tab/>
        <w:t xml:space="preserve">ترحب اللجنة بمواءمة السوابق القضائية لمحكمة النقض بشأن إمكانية تطبيق الاتفاقية مباشرة مع </w:t>
      </w:r>
      <w:r w:rsidR="008D7880">
        <w:rPr>
          <w:rFonts w:hint="cs"/>
          <w:rtl/>
          <w:lang w:eastAsia="en-US"/>
        </w:rPr>
        <w:t>السوابق</w:t>
      </w:r>
      <w:r w:rsidRPr="00ED2000">
        <w:rPr>
          <w:rtl/>
          <w:lang w:eastAsia="en-US"/>
        </w:rPr>
        <w:t xml:space="preserve"> القضائية لمجلس الدولة، إلاّ أن القلق يساورها إزاء محدودية عدد الأحكام المعترف بتأثيرها المباشر على هذا النحو.</w:t>
      </w:r>
    </w:p>
    <w:p w:rsidR="00ED2000" w:rsidRPr="00461082" w:rsidRDefault="00ED2000" w:rsidP="00ED2000">
      <w:pPr>
        <w:spacing w:before="0" w:line="380" w:lineRule="exact"/>
        <w:rPr>
          <w:b/>
          <w:bCs/>
          <w:rtl/>
          <w:lang w:eastAsia="en-US"/>
        </w:rPr>
      </w:pPr>
      <w:r w:rsidRPr="00873F82">
        <w:rPr>
          <w:rtl/>
          <w:lang w:eastAsia="en-US"/>
        </w:rPr>
        <w:t>11-</w:t>
      </w:r>
      <w:r w:rsidRPr="00461082">
        <w:rPr>
          <w:b/>
          <w:bCs/>
          <w:rtl/>
          <w:lang w:eastAsia="en-US"/>
        </w:rPr>
        <w:tab/>
        <w:t>توصي اللجنة الدولة الطرف بأن تواصل اتخاذ التدابير اللازمة لضمان إمكانية التطبيق المباشر للاتفاقية بمجملها على أراضيها كافة، وبأن تمكّن الأفراد من الاحتجاج بجميع أحكام الاتفاقية كأساس قانوني يُستند إليه، وتمكّن القضاة من تطبيق أحكامها على جميع مستويات ا</w:t>
      </w:r>
      <w:r w:rsidRPr="00461082">
        <w:rPr>
          <w:rFonts w:hint="eastAsia"/>
          <w:b/>
          <w:bCs/>
          <w:rtl/>
          <w:lang w:eastAsia="en-US"/>
        </w:rPr>
        <w:t>لإجراءات</w:t>
      </w:r>
      <w:r w:rsidRPr="00461082">
        <w:rPr>
          <w:b/>
          <w:bCs/>
          <w:rtl/>
          <w:lang w:eastAsia="en-US"/>
        </w:rPr>
        <w:t xml:space="preserve"> الإدارية والقضائية.</w:t>
      </w:r>
    </w:p>
    <w:p w:rsidR="00ED2000" w:rsidRPr="006C246C" w:rsidRDefault="00ED2000" w:rsidP="006E63F8">
      <w:pPr>
        <w:keepNext/>
        <w:spacing w:before="0" w:line="380" w:lineRule="exact"/>
        <w:rPr>
          <w:b/>
          <w:bCs/>
          <w:rtl/>
          <w:lang w:eastAsia="en-US"/>
        </w:rPr>
      </w:pPr>
      <w:r w:rsidRPr="006C246C">
        <w:rPr>
          <w:rFonts w:hint="eastAsia"/>
          <w:b/>
          <w:bCs/>
          <w:rtl/>
          <w:lang w:eastAsia="en-US"/>
        </w:rPr>
        <w:t>التنسيق</w:t>
      </w:r>
    </w:p>
    <w:p w:rsidR="00ED2000" w:rsidRPr="00ED2000" w:rsidRDefault="00ED2000" w:rsidP="006E63F8">
      <w:pPr>
        <w:keepNext/>
        <w:spacing w:before="0" w:line="380" w:lineRule="exact"/>
        <w:rPr>
          <w:rtl/>
          <w:lang w:eastAsia="en-US"/>
        </w:rPr>
      </w:pPr>
      <w:r w:rsidRPr="00ED2000">
        <w:rPr>
          <w:rtl/>
          <w:lang w:eastAsia="en-US"/>
        </w:rPr>
        <w:t>12-</w:t>
      </w:r>
      <w:r w:rsidRPr="00ED2000">
        <w:rPr>
          <w:rtl/>
          <w:lang w:eastAsia="en-US"/>
        </w:rPr>
        <w:tab/>
        <w:t>تحيط اللجنة علما</w:t>
      </w:r>
      <w:r w:rsidR="00CF572E">
        <w:rPr>
          <w:rFonts w:hint="cs"/>
          <w:rtl/>
          <w:lang w:eastAsia="en-US"/>
        </w:rPr>
        <w:t>ً</w:t>
      </w:r>
      <w:r w:rsidRPr="00ED2000">
        <w:rPr>
          <w:rtl/>
          <w:lang w:eastAsia="en-US"/>
        </w:rPr>
        <w:t xml:space="preserve"> بإدخال عدة إصلاحات بشأن تنسيق التدابير المتخذة في مجال حماية الطفل، من قبيل نقل فرقة العمل المشتركة بين الوزارات والمعنية بشؤون الأسرة من وزارة شؤون الأسرة سابقاً إلى وزارة العمل والعلاقات الاجتماعية والشؤون الأسرية والحضرية، وتعزيز ول</w:t>
      </w:r>
      <w:r w:rsidRPr="00ED2000">
        <w:rPr>
          <w:rFonts w:hint="eastAsia"/>
          <w:rtl/>
          <w:lang w:eastAsia="en-US"/>
        </w:rPr>
        <w:t>اية</w:t>
      </w:r>
      <w:r w:rsidRPr="00ED2000">
        <w:rPr>
          <w:rtl/>
          <w:lang w:eastAsia="en-US"/>
        </w:rPr>
        <w:t xml:space="preserve"> رئيس المجلس العام في كل مقاطعة ليكون بمثابة منسّق لتأمين حماية الطفل، فضلا</w:t>
      </w:r>
      <w:r w:rsidR="00CF572E">
        <w:rPr>
          <w:rFonts w:hint="cs"/>
          <w:rtl/>
          <w:lang w:eastAsia="en-US"/>
        </w:rPr>
        <w:t>ً</w:t>
      </w:r>
      <w:r w:rsidRPr="00ED2000">
        <w:rPr>
          <w:rtl/>
          <w:lang w:eastAsia="en-US"/>
        </w:rPr>
        <w:t xml:space="preserve"> عن إنشاء وظيفة مفوض سام معني بالشباب مِمَن تتراوح أعمارهم بين 16 و26 سنة. ولكن لا تزال اللجنة منشغلة حيال انعدام التنسيق على المستوى الوطني وعلى صعيد المقاطعات، بما في ذلك المقا</w:t>
      </w:r>
      <w:r w:rsidRPr="00ED2000">
        <w:rPr>
          <w:rFonts w:hint="eastAsia"/>
          <w:rtl/>
          <w:lang w:eastAsia="en-US"/>
        </w:rPr>
        <w:t>طعات</w:t>
      </w:r>
      <w:r w:rsidRPr="00ED2000">
        <w:rPr>
          <w:rtl/>
          <w:lang w:eastAsia="en-US"/>
        </w:rPr>
        <w:t xml:space="preserve"> والأقاليم الواقعة فيما وراء البحار. كما تعرب اللجنة عن قلقها إزاء عدم وجود لجنة برلمانية </w:t>
      </w:r>
      <w:proofErr w:type="spellStart"/>
      <w:r w:rsidRPr="00ED2000">
        <w:rPr>
          <w:rtl/>
          <w:lang w:eastAsia="en-US"/>
        </w:rPr>
        <w:t>مسؤولة</w:t>
      </w:r>
      <w:proofErr w:type="spellEnd"/>
      <w:r w:rsidRPr="00ED2000">
        <w:rPr>
          <w:rtl/>
          <w:lang w:eastAsia="en-US"/>
        </w:rPr>
        <w:t xml:space="preserve"> عن حقوق الطفل.</w:t>
      </w:r>
    </w:p>
    <w:p w:rsidR="00ED2000" w:rsidRPr="00461082" w:rsidRDefault="00ED2000" w:rsidP="00ED2000">
      <w:pPr>
        <w:spacing w:before="0" w:line="380" w:lineRule="exact"/>
        <w:rPr>
          <w:b/>
          <w:bCs/>
          <w:rtl/>
          <w:lang w:eastAsia="en-US"/>
        </w:rPr>
      </w:pPr>
      <w:r w:rsidRPr="00873F82">
        <w:rPr>
          <w:rtl/>
          <w:lang w:eastAsia="en-US"/>
        </w:rPr>
        <w:t>13-</w:t>
      </w:r>
      <w:r w:rsidRPr="00461082">
        <w:rPr>
          <w:b/>
          <w:bCs/>
          <w:rtl/>
          <w:lang w:eastAsia="en-US"/>
        </w:rPr>
        <w:tab/>
        <w:t>تؤكد اللجنة مجددا</w:t>
      </w:r>
      <w:r w:rsidR="00CF572E">
        <w:rPr>
          <w:rFonts w:hint="cs"/>
          <w:rtl/>
          <w:lang w:eastAsia="en-US"/>
        </w:rPr>
        <w:t>ً</w:t>
      </w:r>
      <w:r w:rsidRPr="00461082">
        <w:rPr>
          <w:b/>
          <w:bCs/>
          <w:rtl/>
          <w:lang w:eastAsia="en-US"/>
        </w:rPr>
        <w:t xml:space="preserve"> توصيتها التي قدمتها سابقاً وحثت فيها الدولة الطرف على إنشاء هيئة تتولى التنسيق الشامل لتنفيذ الاتفاقية وبروتوكوليها الاختياريين كليهما بين ا</w:t>
      </w:r>
      <w:r w:rsidR="00CF572E">
        <w:rPr>
          <w:b/>
          <w:bCs/>
          <w:rtl/>
          <w:lang w:eastAsia="en-US"/>
        </w:rPr>
        <w:t>لمستوى الوطني ومستوى المقاطعات،</w:t>
      </w:r>
      <w:r w:rsidR="00CF572E">
        <w:rPr>
          <w:rFonts w:hint="cs"/>
          <w:b/>
          <w:bCs/>
          <w:rtl/>
          <w:lang w:eastAsia="en-US"/>
        </w:rPr>
        <w:br/>
      </w:r>
      <w:r w:rsidRPr="00461082">
        <w:rPr>
          <w:b/>
          <w:bCs/>
          <w:rtl/>
          <w:lang w:eastAsia="en-US"/>
        </w:rPr>
        <w:t xml:space="preserve">بما في ذلك الأقاليم والمقاطعات الواقعة فيما وراء البحار، وذلك </w:t>
      </w:r>
      <w:r w:rsidRPr="00461082">
        <w:rPr>
          <w:rFonts w:hint="eastAsia"/>
          <w:b/>
          <w:bCs/>
          <w:rtl/>
          <w:lang w:eastAsia="en-US"/>
        </w:rPr>
        <w:t>بغية</w:t>
      </w:r>
      <w:r w:rsidRPr="00461082">
        <w:rPr>
          <w:b/>
          <w:bCs/>
          <w:rtl/>
          <w:lang w:eastAsia="en-US"/>
        </w:rPr>
        <w:t xml:space="preserve"> تقليل احتمالات حدوث تضارب أو تمييز في تنفيذ الاتفاقية وبروتوكوليها الاختياريين، والقضاء على جميع هذه الاحتمالات، وعلى ضمان توفير الموارد البشرية والمالية اللازمة لهذه الهيئة، ومنحها ولاية محددة بوضوح (الفقرة 9 من الوثيقة </w:t>
      </w:r>
      <w:r w:rsidRPr="00461082">
        <w:rPr>
          <w:b/>
          <w:bCs/>
          <w:lang w:eastAsia="en-US"/>
        </w:rPr>
        <w:t>CRC/C/15/Add.240</w:t>
      </w:r>
      <w:r w:rsidRPr="00461082">
        <w:rPr>
          <w:b/>
          <w:bCs/>
          <w:rtl/>
          <w:lang w:eastAsia="en-US"/>
        </w:rPr>
        <w:t>). وتوصي اللجن</w:t>
      </w:r>
      <w:r w:rsidRPr="00461082">
        <w:rPr>
          <w:rFonts w:hint="eastAsia"/>
          <w:b/>
          <w:bCs/>
          <w:rtl/>
          <w:lang w:eastAsia="en-US"/>
        </w:rPr>
        <w:t>ة</w:t>
      </w:r>
      <w:r w:rsidRPr="00461082">
        <w:rPr>
          <w:b/>
          <w:bCs/>
          <w:rtl/>
          <w:lang w:eastAsia="en-US"/>
        </w:rPr>
        <w:t xml:space="preserve"> أيضا</w:t>
      </w:r>
      <w:r w:rsidR="00CF572E">
        <w:rPr>
          <w:rFonts w:hint="cs"/>
          <w:b/>
          <w:bCs/>
          <w:rtl/>
          <w:lang w:eastAsia="en-US"/>
        </w:rPr>
        <w:t>ً</w:t>
      </w:r>
      <w:r w:rsidRPr="00461082">
        <w:rPr>
          <w:b/>
          <w:bCs/>
          <w:rtl/>
          <w:lang w:eastAsia="en-US"/>
        </w:rPr>
        <w:t xml:space="preserve"> الدولة الطرف بإنشاء لجنة معنية بحقوق الطفل على مستوى كل من مجلس النواب ومجلس الشيوخ.</w:t>
      </w:r>
    </w:p>
    <w:p w:rsidR="00ED2000" w:rsidRPr="006C246C" w:rsidRDefault="00ED2000" w:rsidP="00ED2000">
      <w:pPr>
        <w:spacing w:before="0" w:line="380" w:lineRule="exact"/>
        <w:rPr>
          <w:b/>
          <w:bCs/>
          <w:rtl/>
          <w:lang w:eastAsia="en-US"/>
        </w:rPr>
      </w:pPr>
      <w:proofErr w:type="spellStart"/>
      <w:r w:rsidRPr="006C246C">
        <w:rPr>
          <w:rFonts w:hint="eastAsia"/>
          <w:b/>
          <w:bCs/>
          <w:rtl/>
          <w:lang w:eastAsia="en-US"/>
        </w:rPr>
        <w:t>الاستراتيجية</w:t>
      </w:r>
      <w:proofErr w:type="spellEnd"/>
      <w:r w:rsidRPr="006C246C">
        <w:rPr>
          <w:b/>
          <w:bCs/>
          <w:rtl/>
          <w:lang w:eastAsia="en-US"/>
        </w:rPr>
        <w:t xml:space="preserve"> وخطة العمل الوطنيتان</w:t>
      </w:r>
    </w:p>
    <w:p w:rsidR="00ED2000" w:rsidRPr="00ED2000" w:rsidRDefault="00ED2000" w:rsidP="00ED2000">
      <w:pPr>
        <w:spacing w:before="0" w:line="380" w:lineRule="exact"/>
        <w:rPr>
          <w:rtl/>
          <w:lang w:eastAsia="en-US"/>
        </w:rPr>
      </w:pPr>
      <w:r w:rsidRPr="00ED2000">
        <w:rPr>
          <w:rtl/>
          <w:lang w:eastAsia="en-US"/>
        </w:rPr>
        <w:t>14-</w:t>
      </w:r>
      <w:r w:rsidRPr="00ED2000">
        <w:rPr>
          <w:rtl/>
          <w:lang w:eastAsia="en-US"/>
        </w:rPr>
        <w:tab/>
        <w:t xml:space="preserve">يساور اللجنة القلق حيال عدم وجود </w:t>
      </w:r>
      <w:proofErr w:type="spellStart"/>
      <w:r w:rsidRPr="00ED2000">
        <w:rPr>
          <w:rtl/>
          <w:lang w:eastAsia="en-US"/>
        </w:rPr>
        <w:t>استراتيجية</w:t>
      </w:r>
      <w:proofErr w:type="spellEnd"/>
      <w:r w:rsidRPr="00ED2000">
        <w:rPr>
          <w:rtl/>
          <w:lang w:eastAsia="en-US"/>
        </w:rPr>
        <w:t xml:space="preserve"> وطنية شاملة معنية بالأطفال وخطة وطنية ذات صلة من أجل تنفيذها، بحيث تستندان إلى إطار الاتفاقية وتحظيان بتأييد أعلى مستوى في الحكومة. كما تشعر اللجنة بالقلق لأن ذلك قد يؤدي إلى عدم مراعاة حقوق الطفل عند صياغة ا</w:t>
      </w:r>
      <w:r w:rsidRPr="00ED2000">
        <w:rPr>
          <w:rFonts w:hint="eastAsia"/>
          <w:rtl/>
          <w:lang w:eastAsia="en-US"/>
        </w:rPr>
        <w:t>لخطط</w:t>
      </w:r>
      <w:r w:rsidRPr="00ED2000">
        <w:rPr>
          <w:rtl/>
          <w:lang w:eastAsia="en-US"/>
        </w:rPr>
        <w:t xml:space="preserve"> السنوية، وفي التخطيط الشامل </w:t>
      </w:r>
      <w:proofErr w:type="spellStart"/>
      <w:r w:rsidRPr="00ED2000">
        <w:rPr>
          <w:rtl/>
          <w:lang w:eastAsia="en-US"/>
        </w:rPr>
        <w:t>والميزنة</w:t>
      </w:r>
      <w:proofErr w:type="spellEnd"/>
      <w:r w:rsidRPr="00ED2000">
        <w:rPr>
          <w:rtl/>
          <w:lang w:eastAsia="en-US"/>
        </w:rPr>
        <w:t xml:space="preserve"> اللذين تضطلع الحكومة </w:t>
      </w:r>
      <w:proofErr w:type="spellStart"/>
      <w:r w:rsidRPr="00ED2000">
        <w:rPr>
          <w:rtl/>
          <w:lang w:eastAsia="en-US"/>
        </w:rPr>
        <w:t>بهما</w:t>
      </w:r>
      <w:proofErr w:type="spellEnd"/>
      <w:r w:rsidRPr="00ED2000">
        <w:rPr>
          <w:rtl/>
          <w:lang w:eastAsia="en-US"/>
        </w:rPr>
        <w:t>.</w:t>
      </w:r>
    </w:p>
    <w:p w:rsidR="00ED2000" w:rsidRPr="00461082" w:rsidRDefault="00ED2000" w:rsidP="00ED2000">
      <w:pPr>
        <w:spacing w:before="0" w:line="380" w:lineRule="exact"/>
        <w:rPr>
          <w:b/>
          <w:bCs/>
          <w:rtl/>
          <w:lang w:eastAsia="en-US"/>
        </w:rPr>
      </w:pPr>
      <w:r w:rsidRPr="00873F82">
        <w:rPr>
          <w:rtl/>
          <w:lang w:eastAsia="en-US"/>
        </w:rPr>
        <w:t>15-</w:t>
      </w:r>
      <w:r w:rsidRPr="00461082">
        <w:rPr>
          <w:b/>
          <w:bCs/>
          <w:rtl/>
          <w:lang w:eastAsia="en-US"/>
        </w:rPr>
        <w:tab/>
        <w:t xml:space="preserve">تحث اللجنة الدولة الطرف على إجراء حوار واسع النطاق مع القوى السياسية والمهنيين وفئات المجتمع المدني والأطفال بهدف وضع </w:t>
      </w:r>
      <w:proofErr w:type="spellStart"/>
      <w:r w:rsidRPr="00461082">
        <w:rPr>
          <w:b/>
          <w:bCs/>
          <w:rtl/>
          <w:lang w:eastAsia="en-US"/>
        </w:rPr>
        <w:t>استراتيجية</w:t>
      </w:r>
      <w:proofErr w:type="spellEnd"/>
      <w:r w:rsidRPr="00461082">
        <w:rPr>
          <w:b/>
          <w:bCs/>
          <w:rtl/>
          <w:lang w:eastAsia="en-US"/>
        </w:rPr>
        <w:t xml:space="preserve"> وطنية شاملة معنية بالأطفال ينبغي أن تشمل على حد سواء ضمان إعمال الحقوق العامة لجميع الأطفال على قدم المساواة، وكذلك اتخاذ ت</w:t>
      </w:r>
      <w:r w:rsidRPr="00461082">
        <w:rPr>
          <w:rFonts w:hint="eastAsia"/>
          <w:b/>
          <w:bCs/>
          <w:rtl/>
          <w:lang w:eastAsia="en-US"/>
        </w:rPr>
        <w:t>دابير</w:t>
      </w:r>
      <w:r w:rsidRPr="00461082">
        <w:rPr>
          <w:b/>
          <w:bCs/>
          <w:rtl/>
          <w:lang w:eastAsia="en-US"/>
        </w:rPr>
        <w:t xml:space="preserve"> بشأن توفير حماية خاصة لأضعف الفئات منهم، وخاصة الأطفال الذين يعيشون في مقاطعات وأقاليم واقعة فيما وراء البحار. ولا</w:t>
      </w:r>
      <w:r w:rsidR="004208AE">
        <w:rPr>
          <w:rFonts w:hint="cs"/>
          <w:b/>
          <w:bCs/>
          <w:rtl/>
          <w:lang w:eastAsia="en-US"/>
        </w:rPr>
        <w:t xml:space="preserve"> </w:t>
      </w:r>
      <w:r w:rsidRPr="00461082">
        <w:rPr>
          <w:b/>
          <w:bCs/>
          <w:rtl/>
          <w:lang w:eastAsia="en-US"/>
        </w:rPr>
        <w:t>بد أن تراعي خطة العمل هذه الوثيقة الختامية المعنونة "عالم صالح للأطفال" التي اعتمدتها الجمعية العامة للأمم المتحدة في دورتها الاستثنائية المعنية بالطفل في أيار/مايو 2002 واستعراض منتصف المدة الذي أجرته في عام 2007. كما توصي اللجنة الدولة الطرف بأن تكفل وضع ما يلزم من آليات لتخصيص الأموال في الميزانية والاضطلاع بأنشطة المتابعة والتقييم سعيا</w:t>
      </w:r>
      <w:r w:rsidR="00CF572E">
        <w:rPr>
          <w:rFonts w:hint="cs"/>
          <w:b/>
          <w:bCs/>
          <w:rtl/>
          <w:lang w:eastAsia="en-US"/>
        </w:rPr>
        <w:t>ً</w:t>
      </w:r>
      <w:r w:rsidRPr="00461082">
        <w:rPr>
          <w:b/>
          <w:bCs/>
          <w:rtl/>
          <w:lang w:eastAsia="en-US"/>
        </w:rPr>
        <w:t xml:space="preserve"> إلى تنفيذ خطة العمل تنفيذا</w:t>
      </w:r>
      <w:r w:rsidR="00CF572E">
        <w:rPr>
          <w:rFonts w:hint="cs"/>
          <w:b/>
          <w:bCs/>
          <w:rtl/>
          <w:lang w:eastAsia="en-US"/>
        </w:rPr>
        <w:t>ً</w:t>
      </w:r>
      <w:r w:rsidRPr="00461082">
        <w:rPr>
          <w:b/>
          <w:bCs/>
          <w:rtl/>
          <w:lang w:eastAsia="en-US"/>
        </w:rPr>
        <w:t xml:space="preserve"> كاملا</w:t>
      </w:r>
      <w:r w:rsidR="00CF572E">
        <w:rPr>
          <w:rFonts w:hint="cs"/>
          <w:b/>
          <w:bCs/>
          <w:rtl/>
          <w:lang w:eastAsia="en-US"/>
        </w:rPr>
        <w:t>ً</w:t>
      </w:r>
      <w:r w:rsidRPr="00461082">
        <w:rPr>
          <w:b/>
          <w:bCs/>
          <w:rtl/>
          <w:lang w:eastAsia="en-US"/>
        </w:rPr>
        <w:t xml:space="preserve"> من أجل الانتظام ف</w:t>
      </w:r>
      <w:r w:rsidRPr="00461082">
        <w:rPr>
          <w:rFonts w:hint="eastAsia"/>
          <w:b/>
          <w:bCs/>
          <w:rtl/>
          <w:lang w:eastAsia="en-US"/>
        </w:rPr>
        <w:t>ي</w:t>
      </w:r>
      <w:r w:rsidRPr="00461082">
        <w:rPr>
          <w:b/>
          <w:bCs/>
          <w:rtl/>
          <w:lang w:eastAsia="en-US"/>
        </w:rPr>
        <w:t xml:space="preserve"> تقييم التقدم المحرز وتحديد أوجه القصور المحتملة.</w:t>
      </w:r>
    </w:p>
    <w:p w:rsidR="00ED2000" w:rsidRPr="006C246C" w:rsidRDefault="00ED2000" w:rsidP="00873F82">
      <w:pPr>
        <w:keepNext/>
        <w:spacing w:before="0" w:line="380" w:lineRule="exact"/>
        <w:rPr>
          <w:b/>
          <w:bCs/>
          <w:rtl/>
          <w:lang w:eastAsia="en-US"/>
        </w:rPr>
      </w:pPr>
      <w:r w:rsidRPr="006C246C">
        <w:rPr>
          <w:rFonts w:hint="eastAsia"/>
          <w:b/>
          <w:bCs/>
          <w:rtl/>
          <w:lang w:eastAsia="en-US"/>
        </w:rPr>
        <w:t>الرصد</w:t>
      </w:r>
      <w:r w:rsidRPr="006C246C">
        <w:rPr>
          <w:b/>
          <w:bCs/>
          <w:rtl/>
          <w:lang w:eastAsia="en-US"/>
        </w:rPr>
        <w:t xml:space="preserve"> المستقل</w:t>
      </w:r>
    </w:p>
    <w:p w:rsidR="00ED2000" w:rsidRPr="00ED2000" w:rsidRDefault="00ED2000" w:rsidP="00873F82">
      <w:pPr>
        <w:keepNext/>
        <w:spacing w:before="0" w:line="380" w:lineRule="exact"/>
        <w:rPr>
          <w:rtl/>
          <w:lang w:eastAsia="en-US"/>
        </w:rPr>
      </w:pPr>
      <w:r w:rsidRPr="00ED2000">
        <w:rPr>
          <w:rtl/>
          <w:lang w:eastAsia="en-US"/>
        </w:rPr>
        <w:t>16-</w:t>
      </w:r>
      <w:r w:rsidRPr="00ED2000">
        <w:rPr>
          <w:rtl/>
          <w:lang w:eastAsia="en-US"/>
        </w:rPr>
        <w:tab/>
        <w:t xml:space="preserve">ترحب اللجنة بالدور الهام الذي تؤديه مؤسستان اثنتان في رصد إعمال حقوق الطفل، ألا وهما أمين </w:t>
      </w:r>
      <w:r w:rsidRPr="004208AE">
        <w:rPr>
          <w:rtl/>
          <w:lang w:eastAsia="en-US"/>
        </w:rPr>
        <w:t>مظالم الأطفال (محامي الأطفال) واللجنة الاستشارية الوطنية لحقوق الإنسان. وتلاحظ اللجنة الأنشطة التي يضطلع</w:t>
      </w:r>
      <w:r w:rsidRPr="00ED2000">
        <w:rPr>
          <w:rtl/>
          <w:lang w:eastAsia="en-US"/>
        </w:rPr>
        <w:t xml:space="preserve"> </w:t>
      </w:r>
      <w:proofErr w:type="spellStart"/>
      <w:r w:rsidRPr="00ED2000">
        <w:rPr>
          <w:rtl/>
          <w:lang w:eastAsia="en-US"/>
        </w:rPr>
        <w:t>بها</w:t>
      </w:r>
      <w:proofErr w:type="spellEnd"/>
      <w:r w:rsidRPr="00ED2000">
        <w:rPr>
          <w:rtl/>
          <w:lang w:eastAsia="en-US"/>
        </w:rPr>
        <w:t xml:space="preserve"> أمين مظالم الأطفال على نطاق واسع في مجال تنفيذ الاتفا</w:t>
      </w:r>
      <w:r w:rsidRPr="00ED2000">
        <w:rPr>
          <w:rFonts w:hint="eastAsia"/>
          <w:rtl/>
          <w:lang w:eastAsia="en-US"/>
        </w:rPr>
        <w:t>قية،</w:t>
      </w:r>
      <w:r w:rsidRPr="00ED2000">
        <w:rPr>
          <w:rtl/>
          <w:lang w:eastAsia="en-US"/>
        </w:rPr>
        <w:t xml:space="preserve"> بما فيها آليته الخاصة بتقديم شكاوى الأفراد، والدور الاستشاري الذي تؤديه اللجنة الاستشارية الوطنية لحقوق الإنسان بشأن التشريعات المتعلقة بحقوق الطفل. غير أن اللجنة تعرب عن أسفها إزاء عدم الانتظام في</w:t>
      </w:r>
      <w:r w:rsidR="004208AE">
        <w:rPr>
          <w:rtl/>
          <w:lang w:eastAsia="en-US"/>
        </w:rPr>
        <w:t xml:space="preserve"> التشاور مع مؤسس</w:t>
      </w:r>
      <w:r w:rsidR="004208AE">
        <w:rPr>
          <w:rFonts w:hint="cs"/>
          <w:rtl/>
          <w:lang w:eastAsia="en-US"/>
        </w:rPr>
        <w:t>تي</w:t>
      </w:r>
      <w:r w:rsidR="004208AE">
        <w:rPr>
          <w:rtl/>
          <w:lang w:eastAsia="en-US"/>
        </w:rPr>
        <w:t xml:space="preserve"> الرصد المستقل</w:t>
      </w:r>
      <w:r w:rsidRPr="00ED2000">
        <w:rPr>
          <w:rtl/>
          <w:lang w:eastAsia="en-US"/>
        </w:rPr>
        <w:t xml:space="preserve"> بشأن مشاريع القوانين.</w:t>
      </w:r>
    </w:p>
    <w:p w:rsidR="00ED2000" w:rsidRPr="001A3825" w:rsidRDefault="00ED2000" w:rsidP="00ED2000">
      <w:pPr>
        <w:spacing w:before="0" w:line="380" w:lineRule="exact"/>
        <w:rPr>
          <w:b/>
          <w:bCs/>
          <w:rtl/>
          <w:lang w:eastAsia="en-US"/>
        </w:rPr>
      </w:pPr>
      <w:r w:rsidRPr="00873F82">
        <w:rPr>
          <w:rtl/>
          <w:lang w:eastAsia="en-US"/>
        </w:rPr>
        <w:t>17-</w:t>
      </w:r>
      <w:r w:rsidRPr="001A3825">
        <w:rPr>
          <w:b/>
          <w:bCs/>
          <w:rtl/>
          <w:lang w:eastAsia="en-US"/>
        </w:rPr>
        <w:tab/>
        <w:t>توصي اللجنة الدولة الطرف بأن تكفل تعزيز الدور التكميلي لمؤسستي الرصد المستقل من أجل تنفيذ الاتفاقية بشكل كامل وإحراز مزيد من التقدم في تعزيز دور أمين مظالم الأطفال، وخاصة فيما يتعلق بآليته الخاصة بتقديم شكاوى الأفراد وتزويده بما يكفيه من الموارد المالي</w:t>
      </w:r>
      <w:r w:rsidRPr="001A3825">
        <w:rPr>
          <w:rFonts w:hint="eastAsia"/>
          <w:b/>
          <w:bCs/>
          <w:rtl/>
          <w:lang w:eastAsia="en-US"/>
        </w:rPr>
        <w:t>ة</w:t>
      </w:r>
      <w:r w:rsidRPr="001A3825">
        <w:rPr>
          <w:b/>
          <w:bCs/>
          <w:rtl/>
          <w:lang w:eastAsia="en-US"/>
        </w:rPr>
        <w:t xml:space="preserve"> والبشرية لتنفيذ ولايته بفعالية. كما تشجع اللجنة الدولة الطرف على التشاور بانتظام مع المؤسستين كلتيهما بشأن مشاريع القوانين. وفي هذا الصدد، تلفت اللجنة انتباه الدولة الطرف إلى تعليقها العام رقم 2(2002) بشأن دور المؤسسات الوطنية المستقلة لحقوق الإنسان في ت</w:t>
      </w:r>
      <w:r w:rsidRPr="001A3825">
        <w:rPr>
          <w:rFonts w:hint="eastAsia"/>
          <w:b/>
          <w:bCs/>
          <w:rtl/>
          <w:lang w:eastAsia="en-US"/>
        </w:rPr>
        <w:t>عزيز</w:t>
      </w:r>
      <w:r w:rsidRPr="001A3825">
        <w:rPr>
          <w:b/>
          <w:bCs/>
          <w:rtl/>
          <w:lang w:eastAsia="en-US"/>
        </w:rPr>
        <w:t xml:space="preserve"> حقوق الطفل وحمايتها.</w:t>
      </w:r>
    </w:p>
    <w:p w:rsidR="00ED2000" w:rsidRPr="006C246C" w:rsidRDefault="00ED2000" w:rsidP="00ED2000">
      <w:pPr>
        <w:spacing w:before="0" w:line="380" w:lineRule="exact"/>
        <w:rPr>
          <w:b/>
          <w:bCs/>
          <w:rtl/>
          <w:lang w:eastAsia="en-US"/>
        </w:rPr>
      </w:pPr>
      <w:r w:rsidRPr="006C246C">
        <w:rPr>
          <w:rFonts w:hint="eastAsia"/>
          <w:b/>
          <w:bCs/>
          <w:rtl/>
          <w:lang w:eastAsia="en-US"/>
        </w:rPr>
        <w:t>تخصيص</w:t>
      </w:r>
      <w:r w:rsidRPr="006C246C">
        <w:rPr>
          <w:b/>
          <w:bCs/>
          <w:rtl/>
          <w:lang w:eastAsia="en-US"/>
        </w:rPr>
        <w:t xml:space="preserve"> الموارد</w:t>
      </w:r>
    </w:p>
    <w:p w:rsidR="00ED2000" w:rsidRPr="00ED2000" w:rsidRDefault="00ED2000" w:rsidP="00ED2000">
      <w:pPr>
        <w:spacing w:before="0" w:line="380" w:lineRule="exact"/>
        <w:rPr>
          <w:rtl/>
          <w:lang w:eastAsia="en-US"/>
        </w:rPr>
      </w:pPr>
      <w:r w:rsidRPr="00ED2000">
        <w:rPr>
          <w:rtl/>
          <w:lang w:eastAsia="en-US"/>
        </w:rPr>
        <w:t>18-</w:t>
      </w:r>
      <w:r w:rsidRPr="00ED2000">
        <w:rPr>
          <w:rtl/>
          <w:lang w:eastAsia="en-US"/>
        </w:rPr>
        <w:tab/>
        <w:t xml:space="preserve">تلاحظ اللجنة مع التقدير زيادة مستوى الإنفاق على الأطفال في السنوات الأخيرة، مثلما يتضح في مجال التعليم، ولكن القلق يساورها لأن هذه الزيادة ليست كافية للقضاء على الفقر ومعالجة أوجه التفاوت، وخاصة فيما يتعلق بالحق في المسكن والحصول على الخدمات الطبية في </w:t>
      </w:r>
      <w:r w:rsidRPr="00ED2000">
        <w:rPr>
          <w:rFonts w:hint="eastAsia"/>
          <w:rtl/>
          <w:lang w:eastAsia="en-US"/>
        </w:rPr>
        <w:t>المدرسة</w:t>
      </w:r>
      <w:r w:rsidRPr="00ED2000">
        <w:rPr>
          <w:rtl/>
          <w:lang w:eastAsia="en-US"/>
        </w:rPr>
        <w:t>. إن قصور الاتساق في تحليل جوانب الميزانية وتقييم الآثار الناجمة عن ذلك بالنسبة إلى حقوق الطفل يجعل من الصعب تحديد النفقات المخصصة للأطفال في عموم أرجاء البلد، ويؤدي إلى التساؤل عمّا إذا كانت هذه النفقات تسهم فعلاً في تنفيذ سياسات وتشريعات تتعلق بال</w:t>
      </w:r>
      <w:r w:rsidRPr="00ED2000">
        <w:rPr>
          <w:rFonts w:hint="eastAsia"/>
          <w:rtl/>
          <w:lang w:eastAsia="en-US"/>
        </w:rPr>
        <w:t>أطفال</w:t>
      </w:r>
      <w:r w:rsidRPr="00ED2000">
        <w:rPr>
          <w:rtl/>
          <w:lang w:eastAsia="en-US"/>
        </w:rPr>
        <w:t xml:space="preserve">. وعلاوة على ذلك، تشاطر اللجنة </w:t>
      </w:r>
      <w:proofErr w:type="spellStart"/>
      <w:r w:rsidRPr="00ED2000">
        <w:rPr>
          <w:rtl/>
          <w:lang w:eastAsia="en-US"/>
        </w:rPr>
        <w:t>اللجنة</w:t>
      </w:r>
      <w:proofErr w:type="spellEnd"/>
      <w:r w:rsidRPr="00ED2000">
        <w:rPr>
          <w:rtl/>
          <w:lang w:eastAsia="en-US"/>
        </w:rPr>
        <w:t xml:space="preserve"> الاستشارية الوطنية لحقوق الإنسان الانشغال الذي أعربت عنه بشأن أوجه التفاوت في تخصيص الموارد في مختلف المقاطعات، بما فيها المقاطعات والأقاليم الواقعة فيما وراء البحار.</w:t>
      </w:r>
    </w:p>
    <w:p w:rsidR="00ED2000" w:rsidRPr="00B76E07" w:rsidRDefault="00ED2000" w:rsidP="00ED2000">
      <w:pPr>
        <w:spacing w:before="0" w:line="380" w:lineRule="exact"/>
        <w:rPr>
          <w:b/>
          <w:bCs/>
          <w:rtl/>
          <w:lang w:eastAsia="en-US"/>
        </w:rPr>
      </w:pPr>
      <w:r w:rsidRPr="00873F82">
        <w:rPr>
          <w:rtl/>
          <w:lang w:eastAsia="en-US"/>
        </w:rPr>
        <w:t>19-</w:t>
      </w:r>
      <w:r w:rsidRPr="00B76E07">
        <w:rPr>
          <w:b/>
          <w:bCs/>
          <w:rtl/>
          <w:lang w:eastAsia="en-US"/>
        </w:rPr>
        <w:tab/>
        <w:t>توصي اللجنة الدولة الطرف بأن تقوم، وفقا</w:t>
      </w:r>
      <w:r w:rsidR="00CF572E">
        <w:rPr>
          <w:rFonts w:hint="cs"/>
          <w:b/>
          <w:bCs/>
          <w:rtl/>
          <w:lang w:eastAsia="en-US"/>
        </w:rPr>
        <w:t>ً</w:t>
      </w:r>
      <w:r w:rsidRPr="00B76E07">
        <w:rPr>
          <w:b/>
          <w:bCs/>
          <w:rtl/>
          <w:lang w:eastAsia="en-US"/>
        </w:rPr>
        <w:t xml:space="preserve"> للمادة 4 من الاتفاقية، بتخصيص الموارد المتاحة بأقصى حد من أجل إعمال حقوق الطفل، مع التركيز بشكل خاص على مسألة القضاء على الفقر والحد من أوجه التفاوت في الولايات القضائية كافة، بما فيها المقاطعات والأقاليم الواقعة فيما وراء البحار. وعلى الدولة الطرف في إطار هذا المسعى أن تأخذ في حسبانها التوصيات التي صدرت عن اللجنة بعد يوم المناقشة العامة التي كُرّست لموضوع الموارد المخصصة لإعمال حقوق الطفل - مسؤولية الدول، وعُقدِت يوم 21 أيلول/سبتمبر 2007. كما توصي اللجنة الدولة ا</w:t>
      </w:r>
      <w:r w:rsidRPr="00B76E07">
        <w:rPr>
          <w:rFonts w:hint="eastAsia"/>
          <w:b/>
          <w:bCs/>
          <w:rtl/>
          <w:lang w:eastAsia="en-US"/>
        </w:rPr>
        <w:t>لطرف</w:t>
      </w:r>
      <w:r w:rsidRPr="00B76E07">
        <w:rPr>
          <w:b/>
          <w:bCs/>
          <w:rtl/>
          <w:lang w:eastAsia="en-US"/>
        </w:rPr>
        <w:t xml:space="preserve"> بأن تطبق مفهوم تتبّع الميزانية من منظور حقوق الطفل وأن تجري بصورة منتظمة تقييما</w:t>
      </w:r>
      <w:r w:rsidR="00CF572E">
        <w:rPr>
          <w:rFonts w:hint="cs"/>
          <w:b/>
          <w:bCs/>
          <w:rtl/>
          <w:lang w:eastAsia="en-US"/>
        </w:rPr>
        <w:t>ً</w:t>
      </w:r>
      <w:r w:rsidRPr="00B76E07">
        <w:rPr>
          <w:b/>
          <w:bCs/>
          <w:rtl/>
          <w:lang w:eastAsia="en-US"/>
        </w:rPr>
        <w:t xml:space="preserve"> لآثار ذلك على هذه الحقوق لكي تتبين ما إذا كانت الموارد المخصصة في الميزانية كافية ومناسبة لوضع السياسات وتطبيق القوانين.</w:t>
      </w:r>
    </w:p>
    <w:p w:rsidR="00ED2000" w:rsidRPr="006C246C" w:rsidRDefault="00ED2000" w:rsidP="00873F82">
      <w:pPr>
        <w:keepNext/>
        <w:spacing w:before="0" w:line="380" w:lineRule="exact"/>
        <w:rPr>
          <w:b/>
          <w:bCs/>
          <w:rtl/>
          <w:lang w:eastAsia="en-US"/>
        </w:rPr>
      </w:pPr>
      <w:r w:rsidRPr="006C246C">
        <w:rPr>
          <w:rFonts w:hint="eastAsia"/>
          <w:b/>
          <w:bCs/>
          <w:rtl/>
          <w:lang w:eastAsia="en-US"/>
        </w:rPr>
        <w:t>جمع</w:t>
      </w:r>
      <w:r w:rsidRPr="006C246C">
        <w:rPr>
          <w:b/>
          <w:bCs/>
          <w:rtl/>
          <w:lang w:eastAsia="en-US"/>
        </w:rPr>
        <w:t xml:space="preserve"> البيانات</w:t>
      </w:r>
    </w:p>
    <w:p w:rsidR="00ED2000" w:rsidRPr="00ED2000" w:rsidRDefault="00ED2000" w:rsidP="00873F82">
      <w:pPr>
        <w:keepNext/>
        <w:spacing w:before="0" w:line="380" w:lineRule="exact"/>
        <w:rPr>
          <w:rtl/>
          <w:lang w:eastAsia="en-US"/>
        </w:rPr>
      </w:pPr>
      <w:r w:rsidRPr="00ED2000">
        <w:rPr>
          <w:rtl/>
          <w:lang w:eastAsia="en-US"/>
        </w:rPr>
        <w:t>20-</w:t>
      </w:r>
      <w:r w:rsidRPr="00ED2000">
        <w:rPr>
          <w:rtl/>
          <w:lang w:eastAsia="en-US"/>
        </w:rPr>
        <w:tab/>
        <w:t>تحيط اللجنة علما</w:t>
      </w:r>
      <w:r w:rsidR="00CF572E">
        <w:rPr>
          <w:rFonts w:hint="cs"/>
          <w:b/>
          <w:bCs/>
          <w:rtl/>
          <w:lang w:eastAsia="en-US"/>
        </w:rPr>
        <w:t>ً</w:t>
      </w:r>
      <w:r w:rsidRPr="00ED2000">
        <w:rPr>
          <w:rtl/>
          <w:lang w:eastAsia="en-US"/>
        </w:rPr>
        <w:t xml:space="preserve"> بإنشاء مركز رئيسي لجمع البيانات ورصدها يعنى بجمع معلومات عن الأطفال المعرضين للخطر، ألا وهو المرصد الوطني للطفولة المُعرَّضة للمخاطر. ومع ذلك، لا تزال اللجنة منشغلة إزاء عملية جمع البيانات من مختلف القطاعات، وإزاء ما إذا كانت هناك طريق</w:t>
      </w:r>
      <w:r w:rsidRPr="00ED2000">
        <w:rPr>
          <w:rFonts w:hint="eastAsia"/>
          <w:rtl/>
          <w:lang w:eastAsia="en-US"/>
        </w:rPr>
        <w:t>ة</w:t>
      </w:r>
      <w:r w:rsidRPr="00ED2000">
        <w:rPr>
          <w:rtl/>
          <w:lang w:eastAsia="en-US"/>
        </w:rPr>
        <w:t xml:space="preserve"> موحدة متبعة في تقييم وتوثيق البيانات المنسقة بين مقدمي البيانات. كما تعرب اللجنة عن انشغالها حيال الظروف التي يتسنى فيها لمقدمي البيانات ومجهزيها الوصول إلى المعلومات المجمعة، وخصوصا</w:t>
      </w:r>
      <w:r w:rsidR="00CF572E">
        <w:rPr>
          <w:rFonts w:hint="cs"/>
          <w:b/>
          <w:bCs/>
          <w:rtl/>
          <w:lang w:eastAsia="en-US"/>
        </w:rPr>
        <w:t>ً</w:t>
      </w:r>
      <w:r w:rsidRPr="00ED2000">
        <w:rPr>
          <w:rtl/>
          <w:lang w:eastAsia="en-US"/>
        </w:rPr>
        <w:t xml:space="preserve"> حيال الافتقار إلى سياسة شاملة بشأن استخدام البيانات الشخصية.</w:t>
      </w:r>
    </w:p>
    <w:p w:rsidR="00ED2000" w:rsidRPr="00F56735" w:rsidRDefault="00ED2000" w:rsidP="00ED2000">
      <w:pPr>
        <w:spacing w:before="0" w:line="380" w:lineRule="exact"/>
        <w:rPr>
          <w:b/>
          <w:bCs/>
          <w:rtl/>
          <w:lang w:eastAsia="en-US"/>
        </w:rPr>
      </w:pPr>
      <w:r w:rsidRPr="00873F82">
        <w:rPr>
          <w:rtl/>
          <w:lang w:eastAsia="en-US"/>
        </w:rPr>
        <w:t>21-</w:t>
      </w:r>
      <w:r w:rsidRPr="00F56735">
        <w:rPr>
          <w:b/>
          <w:bCs/>
          <w:rtl/>
          <w:lang w:eastAsia="en-US"/>
        </w:rPr>
        <w:tab/>
        <w:t xml:space="preserve">توصي اللجنة بإنشاء نظام منسق في جميع أرجاء البلد لجمع وتحليل البيانات المجمعة عن كل المجالات المشمولة بالاتفاقية والبروتوكولين الاختياريين الملحقين </w:t>
      </w:r>
      <w:proofErr w:type="spellStart"/>
      <w:r w:rsidRPr="00F56735">
        <w:rPr>
          <w:b/>
          <w:bCs/>
          <w:rtl/>
          <w:lang w:eastAsia="en-US"/>
        </w:rPr>
        <w:t>بها</w:t>
      </w:r>
      <w:proofErr w:type="spellEnd"/>
      <w:r w:rsidRPr="00F56735">
        <w:rPr>
          <w:b/>
          <w:bCs/>
          <w:rtl/>
          <w:lang w:eastAsia="en-US"/>
        </w:rPr>
        <w:t>، كأساس يُستند إليه في تقييم التقدم المحرز في ميدان إعمال حقوق الطفل والمساعدة في صوغ سياسات عالمية و</w:t>
      </w:r>
      <w:r w:rsidRPr="00F56735">
        <w:rPr>
          <w:rFonts w:hint="eastAsia"/>
          <w:b/>
          <w:bCs/>
          <w:rtl/>
          <w:lang w:eastAsia="en-US"/>
        </w:rPr>
        <w:t>شاملة</w:t>
      </w:r>
      <w:r w:rsidRPr="00F56735">
        <w:rPr>
          <w:b/>
          <w:bCs/>
          <w:rtl/>
          <w:lang w:eastAsia="en-US"/>
        </w:rPr>
        <w:t xml:space="preserve"> تتعلق بالأطفال وأسرهم وتسهيل تعزيز وتنفيذ الاتفاقية والبروتوكولين الاختياريين الملحقين </w:t>
      </w:r>
      <w:proofErr w:type="spellStart"/>
      <w:r w:rsidRPr="00F56735">
        <w:rPr>
          <w:b/>
          <w:bCs/>
          <w:rtl/>
          <w:lang w:eastAsia="en-US"/>
        </w:rPr>
        <w:t>بها</w:t>
      </w:r>
      <w:proofErr w:type="spellEnd"/>
      <w:r w:rsidRPr="00F56735">
        <w:rPr>
          <w:b/>
          <w:bCs/>
          <w:rtl/>
          <w:lang w:eastAsia="en-US"/>
        </w:rPr>
        <w:t>. كما توصي اللجنة الدولة الطرف بأن تدرج فقط المعلومات الشخصية غير المحددة حصرا</w:t>
      </w:r>
      <w:r w:rsidR="00F56735">
        <w:rPr>
          <w:rFonts w:hint="cs"/>
          <w:b/>
          <w:bCs/>
          <w:rtl/>
          <w:lang w:eastAsia="en-US"/>
        </w:rPr>
        <w:t>ً</w:t>
      </w:r>
      <w:r w:rsidRPr="00F56735">
        <w:rPr>
          <w:b/>
          <w:bCs/>
          <w:rtl/>
          <w:lang w:eastAsia="en-US"/>
        </w:rPr>
        <w:t xml:space="preserve"> في قواعد البيانات، وأن تنظم بمقتضى أحكام القانون استخدام البيانات المجمعة منعا</w:t>
      </w:r>
      <w:r w:rsidR="00CF572E">
        <w:rPr>
          <w:rFonts w:hint="cs"/>
          <w:b/>
          <w:bCs/>
          <w:rtl/>
          <w:lang w:eastAsia="en-US"/>
        </w:rPr>
        <w:t>ً</w:t>
      </w:r>
      <w:r w:rsidRPr="00F56735">
        <w:rPr>
          <w:b/>
          <w:bCs/>
          <w:rtl/>
          <w:lang w:eastAsia="en-US"/>
        </w:rPr>
        <w:t xml:space="preserve"> لإ</w:t>
      </w:r>
      <w:r w:rsidRPr="00F56735">
        <w:rPr>
          <w:rFonts w:hint="eastAsia"/>
          <w:b/>
          <w:bCs/>
          <w:rtl/>
          <w:lang w:eastAsia="en-US"/>
        </w:rPr>
        <w:t>ساءة</w:t>
      </w:r>
      <w:r w:rsidRPr="00F56735">
        <w:rPr>
          <w:b/>
          <w:bCs/>
          <w:rtl/>
          <w:lang w:eastAsia="en-US"/>
        </w:rPr>
        <w:t xml:space="preserve"> استخدام المعلومات.</w:t>
      </w:r>
    </w:p>
    <w:p w:rsidR="00ED2000" w:rsidRPr="006C246C" w:rsidRDefault="00ED2000" w:rsidP="00ED2000">
      <w:pPr>
        <w:spacing w:before="0" w:line="380" w:lineRule="exact"/>
        <w:rPr>
          <w:b/>
          <w:bCs/>
          <w:rtl/>
          <w:lang w:eastAsia="en-US"/>
        </w:rPr>
      </w:pPr>
      <w:r w:rsidRPr="006C246C">
        <w:rPr>
          <w:rFonts w:hint="eastAsia"/>
          <w:b/>
          <w:bCs/>
          <w:rtl/>
          <w:lang w:eastAsia="en-US"/>
        </w:rPr>
        <w:t>نشر</w:t>
      </w:r>
      <w:r w:rsidRPr="006C246C">
        <w:rPr>
          <w:b/>
          <w:bCs/>
          <w:rtl/>
          <w:lang w:eastAsia="en-US"/>
        </w:rPr>
        <w:t xml:space="preserve"> الاتفاقية وأنشطة التدريب وإذكاء الوعي</w:t>
      </w:r>
    </w:p>
    <w:p w:rsidR="00ED2000" w:rsidRPr="00ED2000" w:rsidRDefault="00ED2000" w:rsidP="00ED2000">
      <w:pPr>
        <w:spacing w:before="0" w:line="380" w:lineRule="exact"/>
        <w:rPr>
          <w:rtl/>
          <w:lang w:eastAsia="en-US"/>
        </w:rPr>
      </w:pPr>
      <w:r w:rsidRPr="00ED2000">
        <w:rPr>
          <w:rtl/>
          <w:lang w:eastAsia="en-US"/>
        </w:rPr>
        <w:t>22-</w:t>
      </w:r>
      <w:r w:rsidRPr="00ED2000">
        <w:rPr>
          <w:rtl/>
          <w:lang w:eastAsia="en-US"/>
        </w:rPr>
        <w:tab/>
        <w:t>ترحب اللجنة بالجهود التي بذلتها الدولة الطرف مؤخرا</w:t>
      </w:r>
      <w:r w:rsidR="00CF572E">
        <w:rPr>
          <w:rFonts w:hint="cs"/>
          <w:b/>
          <w:bCs/>
          <w:rtl/>
          <w:lang w:eastAsia="en-US"/>
        </w:rPr>
        <w:t>ً</w:t>
      </w:r>
      <w:r w:rsidRPr="00ED2000">
        <w:rPr>
          <w:rtl/>
          <w:lang w:eastAsia="en-US"/>
        </w:rPr>
        <w:t xml:space="preserve"> لتنفيذ أنشطة إلزامية في مجال تدريب المهنيين العاملين مع الأطفال ولأجلهم على مبادئ الاتفاقية وأحكامها، مع التركيز بشكل خاص على الأطفال المعرضين للخطر. وتلاحظ اللجنة أيضا</w:t>
      </w:r>
      <w:r w:rsidR="00CF572E">
        <w:rPr>
          <w:rFonts w:hint="cs"/>
          <w:b/>
          <w:bCs/>
          <w:rtl/>
          <w:lang w:eastAsia="en-US"/>
        </w:rPr>
        <w:t>ً</w:t>
      </w:r>
      <w:r w:rsidRPr="00ED2000">
        <w:rPr>
          <w:rtl/>
          <w:lang w:eastAsia="en-US"/>
        </w:rPr>
        <w:t xml:space="preserve"> أن المناهج الدراسية تتضمن وحدات </w:t>
      </w:r>
      <w:r w:rsidRPr="00ED2000">
        <w:rPr>
          <w:rFonts w:hint="eastAsia"/>
          <w:rtl/>
          <w:lang w:eastAsia="en-US"/>
        </w:rPr>
        <w:t>عن</w:t>
      </w:r>
      <w:r w:rsidRPr="00ED2000">
        <w:rPr>
          <w:rtl/>
          <w:lang w:eastAsia="en-US"/>
        </w:rPr>
        <w:t xml:space="preserve"> تثقيف المواطنين، بما في ذلك تثقيفهم في مجال حقوق الإنسان. ومع ذلك، يساور اللجنة القلق إزاء تدني مستوى معرفة الأطفال والكبار بالاتفاقية.</w:t>
      </w:r>
    </w:p>
    <w:p w:rsidR="00ED2000" w:rsidRPr="00AB45B7" w:rsidRDefault="00ED2000" w:rsidP="006C246C">
      <w:pPr>
        <w:spacing w:before="0" w:line="380" w:lineRule="exact"/>
        <w:rPr>
          <w:b/>
          <w:bCs/>
          <w:rtl/>
          <w:lang w:eastAsia="en-US"/>
        </w:rPr>
      </w:pPr>
      <w:r w:rsidRPr="00873F82">
        <w:rPr>
          <w:rtl/>
          <w:lang w:eastAsia="en-US"/>
        </w:rPr>
        <w:t>23-</w:t>
      </w:r>
      <w:r w:rsidRPr="00AB45B7">
        <w:rPr>
          <w:b/>
          <w:bCs/>
          <w:rtl/>
          <w:lang w:eastAsia="en-US"/>
        </w:rPr>
        <w:tab/>
        <w:t xml:space="preserve">توصي اللجنة الدولة الطرف بأن تعزز جهودها الرامية إلى ضمان تعريف الكبار والأطفال على نطاق واسع بجميع أحكام الاتفاقية والبروتوكولين الاختياريين الملحقين </w:t>
      </w:r>
      <w:proofErr w:type="spellStart"/>
      <w:r w:rsidRPr="00AB45B7">
        <w:rPr>
          <w:b/>
          <w:bCs/>
          <w:rtl/>
          <w:lang w:eastAsia="en-US"/>
        </w:rPr>
        <w:t>بها</w:t>
      </w:r>
      <w:proofErr w:type="spellEnd"/>
      <w:r w:rsidRPr="00AB45B7">
        <w:rPr>
          <w:b/>
          <w:bCs/>
          <w:rtl/>
          <w:lang w:eastAsia="en-US"/>
        </w:rPr>
        <w:t>، و</w:t>
      </w:r>
      <w:r w:rsidR="006B07AD">
        <w:rPr>
          <w:rFonts w:hint="cs"/>
          <w:b/>
          <w:bCs/>
          <w:rtl/>
          <w:lang w:eastAsia="en-US"/>
        </w:rPr>
        <w:t xml:space="preserve">تأمين </w:t>
      </w:r>
      <w:r w:rsidRPr="00AB45B7">
        <w:rPr>
          <w:b/>
          <w:bCs/>
          <w:rtl/>
          <w:lang w:eastAsia="en-US"/>
        </w:rPr>
        <w:t>فهمهم الجيد لها، في جميع أنحاء</w:t>
      </w:r>
      <w:r w:rsidR="00AB45B7">
        <w:rPr>
          <w:b/>
          <w:bCs/>
          <w:rtl/>
          <w:lang w:eastAsia="en-US"/>
        </w:rPr>
        <w:br/>
      </w:r>
      <w:r w:rsidRPr="00AB45B7">
        <w:rPr>
          <w:rFonts w:hint="eastAsia"/>
          <w:b/>
          <w:bCs/>
          <w:rtl/>
          <w:lang w:eastAsia="en-US"/>
        </w:rPr>
        <w:t>الدولة</w:t>
      </w:r>
      <w:r w:rsidRPr="00AB45B7">
        <w:rPr>
          <w:b/>
          <w:bCs/>
          <w:rtl/>
          <w:lang w:eastAsia="en-US"/>
        </w:rPr>
        <w:t xml:space="preserve"> الطرف.</w:t>
      </w:r>
    </w:p>
    <w:p w:rsidR="00ED2000" w:rsidRPr="006C246C" w:rsidRDefault="00ED2000" w:rsidP="00ED2000">
      <w:pPr>
        <w:spacing w:before="0" w:line="380" w:lineRule="exact"/>
        <w:rPr>
          <w:b/>
          <w:bCs/>
          <w:rtl/>
          <w:lang w:eastAsia="en-US"/>
        </w:rPr>
      </w:pPr>
      <w:r w:rsidRPr="006C246C">
        <w:rPr>
          <w:rFonts w:hint="eastAsia"/>
          <w:b/>
          <w:bCs/>
          <w:rtl/>
          <w:lang w:eastAsia="en-US"/>
        </w:rPr>
        <w:t>التعاون</w:t>
      </w:r>
      <w:r w:rsidRPr="006C246C">
        <w:rPr>
          <w:b/>
          <w:bCs/>
          <w:rtl/>
          <w:lang w:eastAsia="en-US"/>
        </w:rPr>
        <w:t xml:space="preserve"> مع فئات المجتمع المدني</w:t>
      </w:r>
    </w:p>
    <w:p w:rsidR="00ED2000" w:rsidRPr="00ED2000" w:rsidRDefault="00ED2000" w:rsidP="00ED2000">
      <w:pPr>
        <w:spacing w:before="0" w:line="380" w:lineRule="exact"/>
        <w:rPr>
          <w:rtl/>
          <w:lang w:eastAsia="en-US"/>
        </w:rPr>
      </w:pPr>
      <w:r w:rsidRPr="00ED2000">
        <w:rPr>
          <w:rtl/>
          <w:lang w:eastAsia="en-US"/>
        </w:rPr>
        <w:t>24-</w:t>
      </w:r>
      <w:r w:rsidRPr="00ED2000">
        <w:rPr>
          <w:rtl/>
          <w:lang w:eastAsia="en-US"/>
        </w:rPr>
        <w:tab/>
        <w:t>ترحب اللجنة بالجهود التي بذلتها الدولة الطرف لإقامة علاقات بي</w:t>
      </w:r>
      <w:r w:rsidR="00CF572E">
        <w:rPr>
          <w:rtl/>
          <w:lang w:eastAsia="en-US"/>
        </w:rPr>
        <w:t>ن الحكومة وفئات المجتمع المدني،</w:t>
      </w:r>
      <w:r w:rsidR="00CF572E">
        <w:rPr>
          <w:rFonts w:hint="cs"/>
          <w:rtl/>
          <w:lang w:eastAsia="en-US"/>
        </w:rPr>
        <w:br/>
      </w:r>
      <w:r w:rsidRPr="00ED2000">
        <w:rPr>
          <w:rtl/>
          <w:lang w:eastAsia="en-US"/>
        </w:rPr>
        <w:t>بما فيها المنظمات غير الحكومية، إلا أن القلق يساورها حيال استمرار قصور التعاون مع المنظمات غير الحكومية فيما يتعلق بإعداد التقرير وتنفيذ الاتفاقية.</w:t>
      </w:r>
    </w:p>
    <w:p w:rsidR="00ED2000" w:rsidRPr="00AB45B7" w:rsidRDefault="00ED2000" w:rsidP="00ED2000">
      <w:pPr>
        <w:spacing w:before="0" w:line="380" w:lineRule="exact"/>
        <w:rPr>
          <w:b/>
          <w:bCs/>
          <w:rtl/>
          <w:lang w:eastAsia="en-US"/>
        </w:rPr>
      </w:pPr>
      <w:r w:rsidRPr="00873F82">
        <w:rPr>
          <w:rtl/>
          <w:lang w:eastAsia="en-US"/>
        </w:rPr>
        <w:t>25-</w:t>
      </w:r>
      <w:r w:rsidRPr="00AB45B7">
        <w:rPr>
          <w:b/>
          <w:bCs/>
          <w:rtl/>
          <w:lang w:eastAsia="en-US"/>
        </w:rPr>
        <w:tab/>
        <w:t>توصي اللجنة الدولة الطرف بأن تعزز تعاونها الفعال والمنهجي مع فئات المجتمع المدني، بما فيها المنظمات غير الحكومية ورابطات الأطفال، بشأن تعزيز حقوق الطفل وإعمالها، بوسائل منها المشاركة في وضع سياسات ومشاريع التعاون، ومتابعة الملاحظات الختامية للجنة وإعدا</w:t>
      </w:r>
      <w:r w:rsidRPr="00AB45B7">
        <w:rPr>
          <w:rFonts w:hint="eastAsia"/>
          <w:b/>
          <w:bCs/>
          <w:rtl/>
          <w:lang w:eastAsia="en-US"/>
        </w:rPr>
        <w:t>د</w:t>
      </w:r>
      <w:r w:rsidRPr="00AB45B7">
        <w:rPr>
          <w:b/>
          <w:bCs/>
          <w:rtl/>
          <w:lang w:eastAsia="en-US"/>
        </w:rPr>
        <w:t xml:space="preserve"> التقرير الدوري المقبل. وتشجع اللجنة الدولة الطرف على دعم فئات المجتمع المدني على المستوى المحلي واحترام استقلالها.</w:t>
      </w:r>
    </w:p>
    <w:p w:rsidR="00ED2000" w:rsidRPr="00AB45B7" w:rsidRDefault="00ED2000" w:rsidP="00ED2000">
      <w:pPr>
        <w:spacing w:before="0" w:line="380" w:lineRule="exact"/>
        <w:rPr>
          <w:b/>
          <w:bCs/>
          <w:rtl/>
          <w:lang w:eastAsia="en-US"/>
        </w:rPr>
      </w:pPr>
      <w:r w:rsidRPr="00AB45B7">
        <w:rPr>
          <w:rFonts w:hint="eastAsia"/>
          <w:b/>
          <w:bCs/>
          <w:rtl/>
          <w:lang w:eastAsia="en-US"/>
        </w:rPr>
        <w:t>التعاون</w:t>
      </w:r>
      <w:r w:rsidRPr="00AB45B7">
        <w:rPr>
          <w:b/>
          <w:bCs/>
          <w:rtl/>
          <w:lang w:eastAsia="en-US"/>
        </w:rPr>
        <w:t xml:space="preserve"> الدولي</w:t>
      </w:r>
    </w:p>
    <w:p w:rsidR="00ED2000" w:rsidRPr="00ED2000" w:rsidRDefault="00ED2000" w:rsidP="00ED2000">
      <w:pPr>
        <w:spacing w:before="0" w:line="380" w:lineRule="exact"/>
        <w:rPr>
          <w:rtl/>
          <w:lang w:eastAsia="en-US"/>
        </w:rPr>
      </w:pPr>
      <w:r w:rsidRPr="00ED2000">
        <w:rPr>
          <w:rtl/>
          <w:lang w:eastAsia="en-US"/>
        </w:rPr>
        <w:t>26-</w:t>
      </w:r>
      <w:r w:rsidRPr="00ED2000">
        <w:rPr>
          <w:rtl/>
          <w:lang w:eastAsia="en-US"/>
        </w:rPr>
        <w:tab/>
        <w:t>تلاحظ اللجنة مع التقدير الإسهامات المقدمة من الدولة الطرف فيما يخص مختلف الأنشطة المتصلة بحقوق الطفل في مجال التعاون الدولي والثنائي.</w:t>
      </w:r>
    </w:p>
    <w:p w:rsidR="00ED2000" w:rsidRPr="00AB45B7" w:rsidRDefault="00ED2000" w:rsidP="00ED2000">
      <w:pPr>
        <w:spacing w:before="0" w:line="380" w:lineRule="exact"/>
        <w:rPr>
          <w:b/>
          <w:bCs/>
          <w:rtl/>
          <w:lang w:eastAsia="en-US"/>
        </w:rPr>
      </w:pPr>
      <w:r w:rsidRPr="00873F82">
        <w:rPr>
          <w:rtl/>
          <w:lang w:eastAsia="en-US"/>
        </w:rPr>
        <w:t>27-</w:t>
      </w:r>
      <w:r w:rsidRPr="00AB45B7">
        <w:rPr>
          <w:b/>
          <w:bCs/>
          <w:rtl/>
          <w:lang w:eastAsia="en-US"/>
        </w:rPr>
        <w:tab/>
        <w:t>تشجع اللجنة الدولة الطرف على مواصلة تعزيز أنشطتها في مجال التعاون الدولي، بوسائل منها السعي إلى بلوغ هدف الأمم المتحدة المتمثل في تخصيص ما نسبته 0.7 من الناتج المحلي الإجمالي للمساعدة الإنمائية الدولية. كما تشجع اللجنة الدولة الطرف على أن تراعي كما ينب</w:t>
      </w:r>
      <w:r w:rsidRPr="00AB45B7">
        <w:rPr>
          <w:rFonts w:hint="eastAsia"/>
          <w:b/>
          <w:bCs/>
          <w:rtl/>
          <w:lang w:eastAsia="en-US"/>
        </w:rPr>
        <w:t>غي،</w:t>
      </w:r>
      <w:r w:rsidRPr="00AB45B7">
        <w:rPr>
          <w:b/>
          <w:bCs/>
          <w:rtl/>
          <w:lang w:eastAsia="en-US"/>
        </w:rPr>
        <w:t xml:space="preserve"> في إطار تعاونها الثنائي مع سائر الدول الأطراف في الاتفاقية والبروتوكولين الاختياريين الملحقين </w:t>
      </w:r>
      <w:proofErr w:type="spellStart"/>
      <w:r w:rsidRPr="00AB45B7">
        <w:rPr>
          <w:b/>
          <w:bCs/>
          <w:rtl/>
          <w:lang w:eastAsia="en-US"/>
        </w:rPr>
        <w:t>بها</w:t>
      </w:r>
      <w:proofErr w:type="spellEnd"/>
      <w:r w:rsidRPr="00AB45B7">
        <w:rPr>
          <w:b/>
          <w:bCs/>
          <w:rtl/>
          <w:lang w:eastAsia="en-US"/>
        </w:rPr>
        <w:t>، الملاحظات الختامية والتوصيات التي قدمتها اللجنة بشأن هذه البلدان. وفي هذا الصدد، تدعو اللجنة الدولة الطرف إلى أن تأخذ في حسبانها التوصيات التي صدرت في عا</w:t>
      </w:r>
      <w:r w:rsidRPr="00AB45B7">
        <w:rPr>
          <w:rFonts w:hint="eastAsia"/>
          <w:b/>
          <w:bCs/>
          <w:rtl/>
          <w:lang w:eastAsia="en-US"/>
        </w:rPr>
        <w:t>م</w:t>
      </w:r>
      <w:r w:rsidRPr="00AB45B7">
        <w:rPr>
          <w:b/>
          <w:bCs/>
          <w:rtl/>
          <w:lang w:eastAsia="en-US"/>
        </w:rPr>
        <w:t xml:space="preserve"> 2007 في أعقاب يوم المناقشة العامة بشأن "الموارد المخصصة لإعمال حقوق الطفل - مسؤولية الدول".</w:t>
      </w:r>
    </w:p>
    <w:p w:rsidR="00ED2000" w:rsidRPr="00AB45B7" w:rsidRDefault="00ED2000" w:rsidP="00AB45B7">
      <w:pPr>
        <w:spacing w:before="0" w:line="380" w:lineRule="exact"/>
        <w:jc w:val="center"/>
        <w:rPr>
          <w:b/>
          <w:bCs/>
          <w:rtl/>
          <w:lang w:eastAsia="en-US"/>
        </w:rPr>
      </w:pPr>
      <w:r w:rsidRPr="00AB45B7">
        <w:rPr>
          <w:b/>
          <w:bCs/>
          <w:rtl/>
          <w:lang w:eastAsia="en-US"/>
        </w:rPr>
        <w:t>2- المبادئ العامة</w:t>
      </w:r>
      <w:r w:rsidR="00AB45B7">
        <w:rPr>
          <w:rFonts w:hint="cs"/>
          <w:b/>
          <w:bCs/>
          <w:rtl/>
          <w:lang w:eastAsia="en-US"/>
        </w:rPr>
        <w:br/>
      </w:r>
      <w:r w:rsidRPr="00AB45B7">
        <w:rPr>
          <w:b/>
          <w:bCs/>
          <w:rtl/>
          <w:lang w:eastAsia="en-US"/>
        </w:rPr>
        <w:t>(المواد 2 و3 و6 و12 من الاتفاقية)</w:t>
      </w:r>
    </w:p>
    <w:p w:rsidR="00ED2000" w:rsidRPr="00AB45B7" w:rsidRDefault="00ED2000" w:rsidP="00ED2000">
      <w:pPr>
        <w:spacing w:before="0" w:line="380" w:lineRule="exact"/>
        <w:rPr>
          <w:b/>
          <w:bCs/>
          <w:rtl/>
          <w:lang w:eastAsia="en-US"/>
        </w:rPr>
      </w:pPr>
      <w:r w:rsidRPr="00AB45B7">
        <w:rPr>
          <w:rFonts w:hint="eastAsia"/>
          <w:b/>
          <w:bCs/>
          <w:rtl/>
          <w:lang w:eastAsia="en-US"/>
        </w:rPr>
        <w:t>عدم</w:t>
      </w:r>
      <w:r w:rsidRPr="00AB45B7">
        <w:rPr>
          <w:b/>
          <w:bCs/>
          <w:rtl/>
          <w:lang w:eastAsia="en-US"/>
        </w:rPr>
        <w:t xml:space="preserve"> التمييز</w:t>
      </w:r>
    </w:p>
    <w:p w:rsidR="00ED2000" w:rsidRPr="00ED2000" w:rsidRDefault="00ED2000" w:rsidP="00C65838">
      <w:pPr>
        <w:spacing w:before="0" w:line="380" w:lineRule="exact"/>
        <w:rPr>
          <w:rtl/>
          <w:lang w:eastAsia="en-US"/>
        </w:rPr>
      </w:pPr>
      <w:r w:rsidRPr="00ED2000">
        <w:rPr>
          <w:rtl/>
          <w:lang w:eastAsia="en-US"/>
        </w:rPr>
        <w:t>28-</w:t>
      </w:r>
      <w:r w:rsidRPr="00ED2000">
        <w:rPr>
          <w:rtl/>
          <w:lang w:eastAsia="en-US"/>
        </w:rPr>
        <w:tab/>
        <w:t>ترحب اللجنة بإنشاء الهيئة العليا لمكافحة أشكال التمييز وتشجيع المساواة بموجب القانون</w:t>
      </w:r>
      <w:r w:rsidR="00873F82">
        <w:rPr>
          <w:rtl/>
          <w:lang w:eastAsia="en-US"/>
        </w:rPr>
        <w:br/>
      </w:r>
      <w:r w:rsidRPr="00ED2000">
        <w:rPr>
          <w:rFonts w:hint="eastAsia"/>
          <w:rtl/>
          <w:lang w:eastAsia="en-US"/>
        </w:rPr>
        <w:t>رقم</w:t>
      </w:r>
      <w:r w:rsidRPr="00ED2000">
        <w:rPr>
          <w:rtl/>
          <w:lang w:eastAsia="en-US"/>
        </w:rPr>
        <w:t xml:space="preserve"> 1486/2004، والتي تتمتع بسلطة تلقي شكاوى الأفراد واتخاذ ما يلزم من </w:t>
      </w:r>
      <w:r w:rsidR="00906366">
        <w:rPr>
          <w:rFonts w:hint="cs"/>
          <w:rtl/>
          <w:lang w:eastAsia="en-US"/>
        </w:rPr>
        <w:t>تدابير</w:t>
      </w:r>
      <w:r w:rsidRPr="00ED2000">
        <w:rPr>
          <w:rtl/>
          <w:lang w:eastAsia="en-US"/>
        </w:rPr>
        <w:t xml:space="preserve"> بناء على مبادرة منها لمعالجة مشاكل التمييز القائم على أساس الأصل القومي، والعجز، والصحة، والعمر، ونوع الجنس، والأسرة</w:t>
      </w:r>
      <w:r w:rsidR="006B3FFE">
        <w:rPr>
          <w:rFonts w:hint="cs"/>
          <w:rtl/>
          <w:lang w:eastAsia="en-US"/>
        </w:rPr>
        <w:t>،</w:t>
      </w:r>
      <w:r w:rsidRPr="00ED2000">
        <w:rPr>
          <w:rtl/>
          <w:lang w:eastAsia="en-US"/>
        </w:rPr>
        <w:t xml:space="preserve"> </w:t>
      </w:r>
      <w:r w:rsidR="006B3FFE">
        <w:rPr>
          <w:rFonts w:hint="cs"/>
          <w:rtl/>
          <w:lang w:eastAsia="en-US"/>
        </w:rPr>
        <w:t>والحالة الاجتماعية</w:t>
      </w:r>
      <w:r w:rsidRPr="00ED2000">
        <w:rPr>
          <w:rtl/>
          <w:lang w:eastAsia="en-US"/>
        </w:rPr>
        <w:t>، والنشاط النقابي، والتوجه الجنسي، والمعتقدات ا</w:t>
      </w:r>
      <w:r w:rsidRPr="00ED2000">
        <w:rPr>
          <w:rFonts w:hint="eastAsia"/>
          <w:rtl/>
          <w:lang w:eastAsia="en-US"/>
        </w:rPr>
        <w:t>لدينية،</w:t>
      </w:r>
      <w:r w:rsidRPr="00ED2000">
        <w:rPr>
          <w:rtl/>
          <w:lang w:eastAsia="en-US"/>
        </w:rPr>
        <w:t xml:space="preserve"> والمظهر، واللقب، والخصائص الجينية. وتلاحظ اللجنة أيضا</w:t>
      </w:r>
      <w:r w:rsidR="00E32570">
        <w:rPr>
          <w:rFonts w:hint="cs"/>
          <w:rtl/>
          <w:lang w:eastAsia="en-US"/>
        </w:rPr>
        <w:t>ً</w:t>
      </w:r>
      <w:r w:rsidRPr="00ED2000">
        <w:rPr>
          <w:rtl/>
          <w:lang w:eastAsia="en-US"/>
        </w:rPr>
        <w:t xml:space="preserve"> مع التقدير الجهود التي تبذلها الدولة الطرف لتحقيق المساواة بين الأطفال، بغض النظر عن الظروف التي ولدوا في ظلها، من خلال اعتماد المرسوم رقم 759</w:t>
      </w:r>
      <w:r w:rsidR="00595869">
        <w:rPr>
          <w:rFonts w:hint="cs"/>
          <w:rtl/>
          <w:lang w:eastAsia="en-US"/>
        </w:rPr>
        <w:t>/2005</w:t>
      </w:r>
      <w:r w:rsidRPr="00ED2000">
        <w:rPr>
          <w:rtl/>
          <w:lang w:eastAsia="en-US"/>
        </w:rPr>
        <w:t xml:space="preserve"> الخاص بإلغاء مفهومي المولود الشرعي والمولود ال</w:t>
      </w:r>
      <w:r w:rsidRPr="00ED2000">
        <w:rPr>
          <w:rFonts w:hint="eastAsia"/>
          <w:rtl/>
          <w:lang w:eastAsia="en-US"/>
        </w:rPr>
        <w:t>طبيعي</w:t>
      </w:r>
      <w:r w:rsidRPr="00ED2000">
        <w:rPr>
          <w:rtl/>
          <w:lang w:eastAsia="en-US"/>
        </w:rPr>
        <w:t xml:space="preserve"> والقانون رقم 728</w:t>
      </w:r>
      <w:r w:rsidR="00E32570">
        <w:rPr>
          <w:rFonts w:hint="cs"/>
          <w:rtl/>
          <w:lang w:eastAsia="en-US"/>
        </w:rPr>
        <w:t>/2006</w:t>
      </w:r>
      <w:r w:rsidRPr="00ED2000">
        <w:rPr>
          <w:rtl/>
          <w:lang w:eastAsia="en-US"/>
        </w:rPr>
        <w:t xml:space="preserve"> بشأن التركة والهبة، الذي </w:t>
      </w:r>
      <w:r w:rsidR="0007407E">
        <w:rPr>
          <w:rFonts w:hint="cs"/>
          <w:rtl/>
          <w:lang w:eastAsia="en-US"/>
        </w:rPr>
        <w:t xml:space="preserve">يرمي إلى </w:t>
      </w:r>
      <w:r w:rsidRPr="00ED2000">
        <w:rPr>
          <w:rtl/>
          <w:lang w:eastAsia="en-US"/>
        </w:rPr>
        <w:t>تحقيق المساواة بين الأطفال بصرف النظر عن وضعهم عند الولادة. كما تلاحظ اللجنة إلغاء التمييز فيما يخص الإعانات المالية المقدمة للأطفال غير الفرنسيين والوالدين الذين يعيلون "أسرا</w:t>
      </w:r>
      <w:r w:rsidR="0007407E">
        <w:rPr>
          <w:rFonts w:hint="cs"/>
          <w:rtl/>
          <w:lang w:eastAsia="en-US"/>
        </w:rPr>
        <w:t>ً</w:t>
      </w:r>
      <w:r w:rsidRPr="00ED2000">
        <w:rPr>
          <w:rtl/>
          <w:lang w:eastAsia="en-US"/>
        </w:rPr>
        <w:t xml:space="preserve"> كبيرة"، وكذلك قرار محكمة النقض الذي </w:t>
      </w:r>
      <w:r w:rsidR="00DE0BCE">
        <w:rPr>
          <w:rFonts w:hint="cs"/>
          <w:rtl/>
          <w:lang w:eastAsia="en-US"/>
        </w:rPr>
        <w:t xml:space="preserve">يقضي بأن تتمتع </w:t>
      </w:r>
      <w:r w:rsidRPr="00ED2000">
        <w:rPr>
          <w:rtl/>
          <w:lang w:eastAsia="en-US"/>
        </w:rPr>
        <w:t xml:space="preserve">الأسر الأجنبية المقيمة بصفة قانونية في فرنسا مع أطفالها بكامل </w:t>
      </w:r>
      <w:r w:rsidR="00D32F2C">
        <w:rPr>
          <w:rFonts w:hint="cs"/>
          <w:rtl/>
          <w:lang w:eastAsia="en-US"/>
        </w:rPr>
        <w:t xml:space="preserve">حقوقها في الحصول </w:t>
      </w:r>
      <w:r w:rsidRPr="00ED2000">
        <w:rPr>
          <w:rtl/>
          <w:lang w:eastAsia="en-US"/>
        </w:rPr>
        <w:t xml:space="preserve">على إعانات </w:t>
      </w:r>
      <w:r w:rsidR="00D32F2C">
        <w:rPr>
          <w:rFonts w:hint="cs"/>
          <w:rtl/>
          <w:lang w:eastAsia="en-US"/>
        </w:rPr>
        <w:t>الأطفال</w:t>
      </w:r>
      <w:r w:rsidRPr="00ED2000">
        <w:rPr>
          <w:rtl/>
          <w:lang w:eastAsia="en-US"/>
        </w:rPr>
        <w:t xml:space="preserve">؛ إلا أن اللجنة تأسف </w:t>
      </w:r>
      <w:r w:rsidR="00C65838">
        <w:rPr>
          <w:rFonts w:hint="cs"/>
          <w:rtl/>
          <w:lang w:eastAsia="en-US"/>
        </w:rPr>
        <w:t xml:space="preserve">للقصور في </w:t>
      </w:r>
      <w:r w:rsidRPr="00ED2000">
        <w:rPr>
          <w:rtl/>
          <w:lang w:eastAsia="en-US"/>
        </w:rPr>
        <w:t>التنفيذ. وتعرب اللجنة أيضا</w:t>
      </w:r>
      <w:r w:rsidR="00A559B4">
        <w:rPr>
          <w:rFonts w:hint="cs"/>
          <w:rtl/>
          <w:lang w:eastAsia="en-US"/>
        </w:rPr>
        <w:t>ً</w:t>
      </w:r>
      <w:r w:rsidRPr="00ED2000">
        <w:rPr>
          <w:rtl/>
          <w:lang w:eastAsia="en-US"/>
        </w:rPr>
        <w:t xml:space="preserve"> عن تقديرها </w:t>
      </w:r>
      <w:r w:rsidR="00A559B4">
        <w:rPr>
          <w:rFonts w:hint="cs"/>
          <w:rtl/>
          <w:lang w:eastAsia="en-US"/>
        </w:rPr>
        <w:t>ل</w:t>
      </w:r>
      <w:r w:rsidRPr="00ED2000">
        <w:rPr>
          <w:rtl/>
          <w:lang w:eastAsia="en-US"/>
        </w:rPr>
        <w:t xml:space="preserve">قيام الدولة الطرف بحظر التمييز القائم على أساس </w:t>
      </w:r>
      <w:r w:rsidR="00A559B4">
        <w:rPr>
          <w:rFonts w:hint="cs"/>
          <w:rtl/>
          <w:lang w:eastAsia="en-US"/>
        </w:rPr>
        <w:t xml:space="preserve">نوع </w:t>
      </w:r>
      <w:r w:rsidRPr="00ED2000">
        <w:rPr>
          <w:rtl/>
          <w:lang w:eastAsia="en-US"/>
        </w:rPr>
        <w:t>الجنس أو الشرعية ف</w:t>
      </w:r>
      <w:r w:rsidRPr="00ED2000">
        <w:rPr>
          <w:rFonts w:hint="eastAsia"/>
          <w:rtl/>
          <w:lang w:eastAsia="en-US"/>
        </w:rPr>
        <w:t>يما</w:t>
      </w:r>
      <w:r w:rsidRPr="00ED2000">
        <w:rPr>
          <w:rtl/>
          <w:lang w:eastAsia="en-US"/>
        </w:rPr>
        <w:t xml:space="preserve"> بين الأطفال في مسائل الإرث بإقليم </w:t>
      </w:r>
      <w:proofErr w:type="spellStart"/>
      <w:r w:rsidRPr="00ED2000">
        <w:rPr>
          <w:rtl/>
          <w:lang w:eastAsia="en-US"/>
        </w:rPr>
        <w:t>مايوت</w:t>
      </w:r>
      <w:proofErr w:type="spellEnd"/>
      <w:r w:rsidRPr="00ED2000">
        <w:rPr>
          <w:rtl/>
          <w:lang w:eastAsia="en-US"/>
        </w:rPr>
        <w:t xml:space="preserve"> الواقع فيما وراء البحار.</w:t>
      </w:r>
    </w:p>
    <w:p w:rsidR="00ED2000" w:rsidRPr="00456915" w:rsidRDefault="00ED2000" w:rsidP="00ED2000">
      <w:pPr>
        <w:spacing w:before="0" w:line="380" w:lineRule="exact"/>
        <w:rPr>
          <w:b/>
          <w:bCs/>
          <w:rtl/>
          <w:lang w:eastAsia="en-US"/>
        </w:rPr>
      </w:pPr>
      <w:r w:rsidRPr="00873F82">
        <w:rPr>
          <w:rtl/>
          <w:lang w:eastAsia="en-US"/>
        </w:rPr>
        <w:t>29-</w:t>
      </w:r>
      <w:r w:rsidRPr="00456915">
        <w:rPr>
          <w:b/>
          <w:bCs/>
          <w:rtl/>
          <w:lang w:eastAsia="en-US"/>
        </w:rPr>
        <w:tab/>
        <w:t xml:space="preserve">توصي اللجنة الدولة الطرف بتعزيز دعم الدور الذي تضطلع </w:t>
      </w:r>
      <w:proofErr w:type="spellStart"/>
      <w:r w:rsidRPr="00456915">
        <w:rPr>
          <w:b/>
          <w:bCs/>
          <w:rtl/>
          <w:lang w:eastAsia="en-US"/>
        </w:rPr>
        <w:t>به</w:t>
      </w:r>
      <w:proofErr w:type="spellEnd"/>
      <w:r w:rsidRPr="00456915">
        <w:rPr>
          <w:b/>
          <w:bCs/>
          <w:rtl/>
          <w:lang w:eastAsia="en-US"/>
        </w:rPr>
        <w:t xml:space="preserve"> الهيئة العليا لمكافحة أشكال التمييز وتشجيع المساواة. كما تحث اللجنة الدولة الطرف على تنفيذ قرار محكمة النقض بشأن حق الأسر غير الف</w:t>
      </w:r>
      <w:r w:rsidR="00C65838">
        <w:rPr>
          <w:b/>
          <w:bCs/>
          <w:rtl/>
          <w:lang w:eastAsia="en-US"/>
        </w:rPr>
        <w:t>رنسية في الحصول على إعانات ا</w:t>
      </w:r>
      <w:r w:rsidR="00C65838">
        <w:rPr>
          <w:rFonts w:hint="cs"/>
          <w:b/>
          <w:bCs/>
          <w:rtl/>
          <w:lang w:eastAsia="en-US"/>
        </w:rPr>
        <w:t>لأطفال</w:t>
      </w:r>
      <w:r w:rsidRPr="00456915">
        <w:rPr>
          <w:b/>
          <w:bCs/>
          <w:rtl/>
          <w:lang w:eastAsia="en-US"/>
        </w:rPr>
        <w:t>.</w:t>
      </w:r>
    </w:p>
    <w:p w:rsidR="00ED2000" w:rsidRPr="00ED2000" w:rsidRDefault="00ED2000" w:rsidP="00C2218E">
      <w:pPr>
        <w:spacing w:before="0" w:line="380" w:lineRule="exact"/>
        <w:rPr>
          <w:rtl/>
          <w:lang w:eastAsia="en-US"/>
        </w:rPr>
      </w:pPr>
      <w:r w:rsidRPr="00ED2000">
        <w:rPr>
          <w:rtl/>
          <w:lang w:eastAsia="en-US"/>
        </w:rPr>
        <w:t>30-</w:t>
      </w:r>
      <w:r w:rsidRPr="00ED2000">
        <w:rPr>
          <w:rtl/>
          <w:lang w:eastAsia="en-US"/>
        </w:rPr>
        <w:tab/>
        <w:t>و</w:t>
      </w:r>
      <w:r w:rsidR="00E00157">
        <w:rPr>
          <w:rFonts w:hint="cs"/>
          <w:rtl/>
          <w:lang w:eastAsia="en-US"/>
        </w:rPr>
        <w:t>ترحب</w:t>
      </w:r>
      <w:r w:rsidRPr="00ED2000">
        <w:rPr>
          <w:rtl/>
          <w:lang w:eastAsia="en-US"/>
        </w:rPr>
        <w:t xml:space="preserve"> اللجنة بإدراج أنشطة مكافحة العنصرية ومعاداة السامية وكراهية الأجانب في المناهج الدراسية، </w:t>
      </w:r>
      <w:r w:rsidR="00E00157">
        <w:rPr>
          <w:rFonts w:hint="cs"/>
          <w:rtl/>
          <w:lang w:eastAsia="en-US"/>
        </w:rPr>
        <w:t xml:space="preserve">إلا أنها </w:t>
      </w:r>
      <w:r w:rsidRPr="00ED2000">
        <w:rPr>
          <w:rtl/>
          <w:lang w:eastAsia="en-US"/>
        </w:rPr>
        <w:t>تعرب عن قلقها حيال استمرار ممارسة التمييز، و</w:t>
      </w:r>
      <w:r w:rsidR="00417FAD">
        <w:rPr>
          <w:rFonts w:hint="cs"/>
          <w:rtl/>
          <w:lang w:eastAsia="en-US"/>
        </w:rPr>
        <w:t xml:space="preserve">لا </w:t>
      </w:r>
      <w:proofErr w:type="spellStart"/>
      <w:r w:rsidR="00417FAD">
        <w:rPr>
          <w:rFonts w:hint="cs"/>
          <w:rtl/>
          <w:lang w:eastAsia="en-US"/>
        </w:rPr>
        <w:t>سيما</w:t>
      </w:r>
      <w:proofErr w:type="spellEnd"/>
      <w:r w:rsidR="00417FAD">
        <w:rPr>
          <w:rFonts w:hint="cs"/>
          <w:rtl/>
          <w:lang w:eastAsia="en-US"/>
        </w:rPr>
        <w:t xml:space="preserve"> </w:t>
      </w:r>
      <w:r w:rsidRPr="00ED2000">
        <w:rPr>
          <w:rtl/>
          <w:lang w:eastAsia="en-US"/>
        </w:rPr>
        <w:t>في مجال الحقوق الاقتصادية والاجتماعية، مما يعرقل إحراز التقدم الاجتماعي وإقامة العدل و</w:t>
      </w:r>
      <w:r w:rsidR="00D42267">
        <w:rPr>
          <w:rFonts w:hint="cs"/>
          <w:rtl/>
          <w:lang w:eastAsia="en-US"/>
        </w:rPr>
        <w:t>القضاء على</w:t>
      </w:r>
      <w:r w:rsidRPr="00ED2000">
        <w:rPr>
          <w:rtl/>
          <w:lang w:eastAsia="en-US"/>
        </w:rPr>
        <w:t xml:space="preserve"> التم</w:t>
      </w:r>
      <w:r w:rsidRPr="00ED2000">
        <w:rPr>
          <w:rFonts w:hint="eastAsia"/>
          <w:rtl/>
          <w:lang w:eastAsia="en-US"/>
        </w:rPr>
        <w:t>ي</w:t>
      </w:r>
      <w:r w:rsidR="00417FAD">
        <w:rPr>
          <w:rFonts w:hint="cs"/>
          <w:rtl/>
          <w:lang w:eastAsia="en-US"/>
        </w:rPr>
        <w:t>ي</w:t>
      </w:r>
      <w:r w:rsidR="00C2218E">
        <w:rPr>
          <w:rFonts w:hint="cs"/>
          <w:rtl/>
          <w:lang w:eastAsia="en-US"/>
        </w:rPr>
        <w:t>ز،</w:t>
      </w:r>
      <w:r w:rsidR="004249CC" w:rsidRPr="004249CC">
        <w:rPr>
          <w:rtl/>
          <w:lang w:eastAsia="en-US"/>
        </w:rPr>
        <w:t xml:space="preserve"> </w:t>
      </w:r>
      <w:r w:rsidRPr="00ED2000">
        <w:rPr>
          <w:rtl/>
          <w:lang w:eastAsia="en-US"/>
        </w:rPr>
        <w:t xml:space="preserve">فيما يتعلق </w:t>
      </w:r>
      <w:r w:rsidR="00D42267">
        <w:rPr>
          <w:rFonts w:hint="cs"/>
          <w:rtl/>
          <w:lang w:eastAsia="en-US"/>
        </w:rPr>
        <w:t xml:space="preserve">خصوصاً </w:t>
      </w:r>
      <w:r w:rsidRPr="00ED2000">
        <w:rPr>
          <w:rtl/>
          <w:lang w:eastAsia="en-US"/>
        </w:rPr>
        <w:t xml:space="preserve">بالأطفال المقيمين في المقاطعات والأقاليم الواقعة فيما وراء البحار، وبطالبي اللجوء واللاجئين من الأطفال، وكذلك الأطفال الذين ينتمون إلى أقليات، كالغجر والرحّل والأقليات الدينية. كما تعرب اللجنة عن انشغالها لأن القانون الجديد بشأن </w:t>
      </w:r>
      <w:r w:rsidR="00D42267">
        <w:rPr>
          <w:rFonts w:hint="cs"/>
          <w:rtl/>
          <w:lang w:eastAsia="en-US"/>
        </w:rPr>
        <w:t xml:space="preserve">تنظيم </w:t>
      </w:r>
      <w:r w:rsidRPr="00ED2000">
        <w:rPr>
          <w:rtl/>
          <w:lang w:eastAsia="en-US"/>
        </w:rPr>
        <w:t xml:space="preserve">الهجرة والاندماج واللجوء </w:t>
      </w:r>
      <w:r w:rsidR="00D42267">
        <w:rPr>
          <w:rFonts w:hint="cs"/>
          <w:rtl/>
          <w:lang w:eastAsia="en-US"/>
        </w:rPr>
        <w:t>و</w:t>
      </w:r>
      <w:r w:rsidRPr="00ED2000">
        <w:rPr>
          <w:rtl/>
          <w:lang w:eastAsia="en-US"/>
        </w:rPr>
        <w:t xml:space="preserve">الذي </w:t>
      </w:r>
      <w:proofErr w:type="spellStart"/>
      <w:r w:rsidRPr="00ED2000">
        <w:rPr>
          <w:rtl/>
          <w:lang w:eastAsia="en-US"/>
        </w:rPr>
        <w:t>ينص</w:t>
      </w:r>
      <w:proofErr w:type="spellEnd"/>
      <w:r w:rsidRPr="00ED2000">
        <w:rPr>
          <w:rtl/>
          <w:lang w:eastAsia="en-US"/>
        </w:rPr>
        <w:t xml:space="preserve"> على </w:t>
      </w:r>
      <w:r w:rsidR="00D42267">
        <w:rPr>
          <w:rFonts w:hint="cs"/>
          <w:rtl/>
          <w:lang w:eastAsia="en-US"/>
        </w:rPr>
        <w:t xml:space="preserve">فحص </w:t>
      </w:r>
      <w:r w:rsidRPr="00ED2000">
        <w:rPr>
          <w:rtl/>
          <w:lang w:eastAsia="en-US"/>
        </w:rPr>
        <w:t>الحمض النووي لمقدمي طلبات الهجرة وتطبيق نظام الحصص في مجال الترحيل، هو قانون قد يسهم في خلق جو من التمييز ضد الأطفال المهاجرين.</w:t>
      </w:r>
    </w:p>
    <w:p w:rsidR="00ED2000" w:rsidRPr="00456915" w:rsidRDefault="00ED2000" w:rsidP="00455B8E">
      <w:pPr>
        <w:spacing w:before="0" w:line="380" w:lineRule="exact"/>
        <w:rPr>
          <w:b/>
          <w:bCs/>
          <w:rtl/>
          <w:lang w:eastAsia="en-US"/>
        </w:rPr>
      </w:pPr>
      <w:r w:rsidRPr="00873F82">
        <w:rPr>
          <w:rtl/>
          <w:lang w:eastAsia="en-US"/>
        </w:rPr>
        <w:t>31-</w:t>
      </w:r>
      <w:r w:rsidRPr="00456915">
        <w:rPr>
          <w:b/>
          <w:bCs/>
          <w:rtl/>
          <w:lang w:eastAsia="en-US"/>
        </w:rPr>
        <w:tab/>
        <w:t xml:space="preserve">تحث اللجنة الدولة الطرف على تأمين حماية كاملة ضد التمييز في مجال الحقوق الاقتصادية والاجتماعية على أساس العرق أو الأصل أو اللون أو الاسم أو الأصل </w:t>
      </w:r>
      <w:proofErr w:type="spellStart"/>
      <w:r w:rsidRPr="00456915">
        <w:rPr>
          <w:b/>
          <w:bCs/>
          <w:rtl/>
          <w:lang w:eastAsia="en-US"/>
        </w:rPr>
        <w:t>الإثني</w:t>
      </w:r>
      <w:proofErr w:type="spellEnd"/>
      <w:r w:rsidRPr="00456915">
        <w:rPr>
          <w:b/>
          <w:bCs/>
          <w:rtl/>
          <w:lang w:eastAsia="en-US"/>
        </w:rPr>
        <w:t xml:space="preserve"> أو الاجتماعي أو اللقب أو لغير ذلك من الأسباب. وتشجع اللجنة الدولة الطرف على مواصلة جهودها </w:t>
      </w:r>
      <w:r w:rsidRPr="00456915">
        <w:rPr>
          <w:rFonts w:hint="eastAsia"/>
          <w:b/>
          <w:bCs/>
          <w:rtl/>
          <w:lang w:eastAsia="en-US"/>
        </w:rPr>
        <w:t>الرامية</w:t>
      </w:r>
      <w:r w:rsidRPr="00456915">
        <w:rPr>
          <w:b/>
          <w:bCs/>
          <w:rtl/>
          <w:lang w:eastAsia="en-US"/>
        </w:rPr>
        <w:t xml:space="preserve"> إلى القضاء على الفوارق الإقليمية واتخاذ التدابير اللازمة لمنع ومكافحة التمييز المستمر ضد الأطفال الأجانب والأطفال الذين ينتمون إلى أقليات، </w:t>
      </w:r>
      <w:r w:rsidR="00CB502F">
        <w:rPr>
          <w:rFonts w:hint="cs"/>
          <w:b/>
          <w:bCs/>
          <w:rtl/>
          <w:lang w:eastAsia="en-US"/>
        </w:rPr>
        <w:t>وتهيئة</w:t>
      </w:r>
      <w:r w:rsidRPr="00456915">
        <w:rPr>
          <w:b/>
          <w:bCs/>
          <w:rtl/>
          <w:lang w:eastAsia="en-US"/>
        </w:rPr>
        <w:t xml:space="preserve"> مناخ من التقدم الاجتماعي والعدالة والمساواة. كما تحث اللجنة الدولة الطرف على اتخاذ جميع ما يلزم من تدابي</w:t>
      </w:r>
      <w:r w:rsidRPr="00456915">
        <w:rPr>
          <w:rFonts w:hint="eastAsia"/>
          <w:b/>
          <w:bCs/>
          <w:rtl/>
          <w:lang w:eastAsia="en-US"/>
        </w:rPr>
        <w:t>ر</w:t>
      </w:r>
      <w:r w:rsidRPr="00456915">
        <w:rPr>
          <w:b/>
          <w:bCs/>
          <w:rtl/>
          <w:lang w:eastAsia="en-US"/>
        </w:rPr>
        <w:t xml:space="preserve"> لضمان </w:t>
      </w:r>
      <w:r w:rsidR="00CB502F">
        <w:rPr>
          <w:rFonts w:hint="cs"/>
          <w:b/>
          <w:bCs/>
          <w:rtl/>
          <w:lang w:eastAsia="en-US"/>
        </w:rPr>
        <w:t>التصدي بصورة فع</w:t>
      </w:r>
      <w:r w:rsidR="00455B8E">
        <w:rPr>
          <w:rFonts w:hint="cs"/>
          <w:b/>
          <w:bCs/>
          <w:rtl/>
          <w:lang w:eastAsia="en-US"/>
        </w:rPr>
        <w:t>الة ل</w:t>
      </w:r>
      <w:r w:rsidRPr="00456915">
        <w:rPr>
          <w:b/>
          <w:bCs/>
          <w:rtl/>
          <w:lang w:eastAsia="en-US"/>
        </w:rPr>
        <w:t>حالات التمييز ضد الأطفال في جميع قطاعات المجتمع.</w:t>
      </w:r>
    </w:p>
    <w:p w:rsidR="00ED2000" w:rsidRPr="00ED2000" w:rsidRDefault="00ED2000" w:rsidP="00F36523">
      <w:pPr>
        <w:spacing w:before="0" w:line="380" w:lineRule="exact"/>
        <w:rPr>
          <w:rtl/>
          <w:lang w:eastAsia="en-US"/>
        </w:rPr>
      </w:pPr>
      <w:r w:rsidRPr="00ED2000">
        <w:rPr>
          <w:rtl/>
          <w:lang w:eastAsia="en-US"/>
        </w:rPr>
        <w:t>32-</w:t>
      </w:r>
      <w:r w:rsidRPr="00ED2000">
        <w:rPr>
          <w:rtl/>
          <w:lang w:eastAsia="en-US"/>
        </w:rPr>
        <w:tab/>
        <w:t xml:space="preserve">ويساور اللجنة القلق </w:t>
      </w:r>
      <w:r w:rsidR="00F36523">
        <w:rPr>
          <w:rFonts w:hint="cs"/>
          <w:rtl/>
          <w:lang w:eastAsia="en-US"/>
        </w:rPr>
        <w:t xml:space="preserve">أيضاً </w:t>
      </w:r>
      <w:r w:rsidRPr="00ED2000">
        <w:rPr>
          <w:rtl/>
          <w:lang w:eastAsia="en-US"/>
        </w:rPr>
        <w:t>بسبب وصم فئات معينة من الأطفال، بما في ذلك في وسائل الإعلام والمدرسة، وخصوصا</w:t>
      </w:r>
      <w:r w:rsidR="00F36523">
        <w:rPr>
          <w:rFonts w:hint="cs"/>
          <w:rtl/>
          <w:lang w:eastAsia="en-US"/>
        </w:rPr>
        <w:t>ً</w:t>
      </w:r>
      <w:r w:rsidRPr="00ED2000">
        <w:rPr>
          <w:rtl/>
          <w:lang w:eastAsia="en-US"/>
        </w:rPr>
        <w:t xml:space="preserve"> الأطفال </w:t>
      </w:r>
      <w:r w:rsidR="00F36523">
        <w:rPr>
          <w:rFonts w:hint="cs"/>
          <w:rtl/>
          <w:lang w:eastAsia="en-US"/>
        </w:rPr>
        <w:t xml:space="preserve">المستضعفين </w:t>
      </w:r>
      <w:r w:rsidRPr="00ED2000">
        <w:rPr>
          <w:rtl/>
          <w:lang w:eastAsia="en-US"/>
        </w:rPr>
        <w:t>والأطفال الذين يعانون من الفقر، مثل أطفال الغجر والأطفال المعوقين والأطفال الذين ينتمون إلى أقليات والأطفال الذين يعيشون ف</w:t>
      </w:r>
      <w:r w:rsidRPr="00ED2000">
        <w:rPr>
          <w:rFonts w:hint="eastAsia"/>
          <w:rtl/>
          <w:lang w:eastAsia="en-US"/>
        </w:rPr>
        <w:t>ي</w:t>
      </w:r>
      <w:r w:rsidRPr="00ED2000">
        <w:rPr>
          <w:rtl/>
          <w:lang w:eastAsia="en-US"/>
        </w:rPr>
        <w:t xml:space="preserve"> الضواحي</w:t>
      </w:r>
      <w:r w:rsidR="00F36523">
        <w:rPr>
          <w:rFonts w:hint="cs"/>
          <w:rtl/>
          <w:lang w:eastAsia="en-US"/>
        </w:rPr>
        <w:t xml:space="preserve"> الفقيرة</w:t>
      </w:r>
      <w:r w:rsidRPr="00ED2000">
        <w:rPr>
          <w:rtl/>
          <w:lang w:eastAsia="en-US"/>
        </w:rPr>
        <w:t>، مما يؤدي إلى خلق مناخ عام من التعصب واتخاذ مواقف سلبية عامة تجاه هؤلاء الأطفال، ولا</w:t>
      </w:r>
      <w:r w:rsidR="004249CC">
        <w:rPr>
          <w:rFonts w:hint="cs"/>
          <w:rtl/>
          <w:lang w:eastAsia="en-US"/>
        </w:rPr>
        <w:t xml:space="preserve"> </w:t>
      </w:r>
      <w:proofErr w:type="spellStart"/>
      <w:r w:rsidRPr="00ED2000">
        <w:rPr>
          <w:rtl/>
          <w:lang w:eastAsia="en-US"/>
        </w:rPr>
        <w:t>سيما</w:t>
      </w:r>
      <w:proofErr w:type="spellEnd"/>
      <w:r w:rsidRPr="00ED2000">
        <w:rPr>
          <w:rtl/>
          <w:lang w:eastAsia="en-US"/>
        </w:rPr>
        <w:t xml:space="preserve"> المراهقين، وقد يكون هذا الأمر في أغلب الأحيان السبب الأساسي وراء ارتكاب مزيد من الانتهاكات لحقوقهم. كما تعرب اللجنة عن قلقها إزاء الموقف السل</w:t>
      </w:r>
      <w:r w:rsidRPr="00ED2000">
        <w:rPr>
          <w:rFonts w:hint="eastAsia"/>
          <w:rtl/>
          <w:lang w:eastAsia="en-US"/>
        </w:rPr>
        <w:t>بي</w:t>
      </w:r>
      <w:r w:rsidRPr="00ED2000">
        <w:rPr>
          <w:rtl/>
          <w:lang w:eastAsia="en-US"/>
        </w:rPr>
        <w:t xml:space="preserve"> العام للشرطة تجاه الأطفال، وخصوصا</w:t>
      </w:r>
      <w:r w:rsidR="008109FD">
        <w:rPr>
          <w:rFonts w:hint="cs"/>
          <w:rtl/>
          <w:lang w:eastAsia="en-US"/>
        </w:rPr>
        <w:t>ً</w:t>
      </w:r>
      <w:r w:rsidRPr="00ED2000">
        <w:rPr>
          <w:rtl/>
          <w:lang w:eastAsia="en-US"/>
        </w:rPr>
        <w:t xml:space="preserve"> المراهقين.</w:t>
      </w:r>
    </w:p>
    <w:p w:rsidR="00ED2000" w:rsidRPr="00456915" w:rsidRDefault="00ED2000" w:rsidP="00ED2000">
      <w:pPr>
        <w:spacing w:before="0" w:line="380" w:lineRule="exact"/>
        <w:rPr>
          <w:b/>
          <w:bCs/>
          <w:rtl/>
          <w:lang w:eastAsia="en-US"/>
        </w:rPr>
      </w:pPr>
      <w:r w:rsidRPr="00873F82">
        <w:rPr>
          <w:rtl/>
          <w:lang w:eastAsia="en-US"/>
        </w:rPr>
        <w:t>33-</w:t>
      </w:r>
      <w:r w:rsidRPr="00456915">
        <w:rPr>
          <w:b/>
          <w:bCs/>
          <w:rtl/>
          <w:lang w:eastAsia="en-US"/>
        </w:rPr>
        <w:tab/>
        <w:t>توصي اللجنة الدولة الطرف بأن تتخذ ما يلزم من تدابير لمعالجة</w:t>
      </w:r>
      <w:r w:rsidR="008109FD">
        <w:rPr>
          <w:b/>
          <w:bCs/>
          <w:rtl/>
          <w:lang w:eastAsia="en-US"/>
        </w:rPr>
        <w:t xml:space="preserve"> التعصب تجاه الأطفال ووصفهم بما</w:t>
      </w:r>
      <w:r w:rsidR="008109FD">
        <w:rPr>
          <w:rFonts w:hint="cs"/>
          <w:b/>
          <w:bCs/>
          <w:rtl/>
          <w:lang w:eastAsia="en-US"/>
        </w:rPr>
        <w:br/>
      </w:r>
      <w:r w:rsidRPr="00456915">
        <w:rPr>
          <w:b/>
          <w:bCs/>
          <w:rtl/>
          <w:lang w:eastAsia="en-US"/>
        </w:rPr>
        <w:t>لا يليق بهم، ولا</w:t>
      </w:r>
      <w:r w:rsidR="00CF572E">
        <w:rPr>
          <w:rFonts w:hint="cs"/>
          <w:b/>
          <w:bCs/>
          <w:rtl/>
          <w:lang w:eastAsia="en-US"/>
        </w:rPr>
        <w:t xml:space="preserve"> </w:t>
      </w:r>
      <w:proofErr w:type="spellStart"/>
      <w:r w:rsidRPr="00456915">
        <w:rPr>
          <w:b/>
          <w:bCs/>
          <w:rtl/>
          <w:lang w:eastAsia="en-US"/>
        </w:rPr>
        <w:t>سيما</w:t>
      </w:r>
      <w:proofErr w:type="spellEnd"/>
      <w:r w:rsidRPr="00456915">
        <w:rPr>
          <w:b/>
          <w:bCs/>
          <w:rtl/>
          <w:lang w:eastAsia="en-US"/>
        </w:rPr>
        <w:t xml:space="preserve"> المراهقين، داخل المجتمع، بما في ذلك في وسائل الإعلام والمدرسة، وبأن تعزز الموقف الإيجابي والبناء للشرطة تجاه الأطفال والمراهقين.</w:t>
      </w:r>
    </w:p>
    <w:p w:rsidR="00ED2000" w:rsidRPr="00B30923" w:rsidRDefault="00ED2000" w:rsidP="00873F82">
      <w:pPr>
        <w:spacing w:before="0" w:line="380" w:lineRule="exact"/>
        <w:rPr>
          <w:b/>
          <w:bCs/>
          <w:spacing w:val="0"/>
          <w:rtl/>
          <w:lang w:eastAsia="en-US"/>
        </w:rPr>
      </w:pPr>
      <w:r w:rsidRPr="00873F82">
        <w:rPr>
          <w:rtl/>
          <w:lang w:eastAsia="en-US"/>
        </w:rPr>
        <w:t>34-</w:t>
      </w:r>
      <w:r w:rsidRPr="00456915">
        <w:rPr>
          <w:b/>
          <w:bCs/>
          <w:rtl/>
          <w:lang w:eastAsia="en-US"/>
        </w:rPr>
        <w:tab/>
        <w:t>وتحيط اللجنة علما</w:t>
      </w:r>
      <w:r w:rsidR="008109FD">
        <w:rPr>
          <w:rFonts w:hint="cs"/>
          <w:b/>
          <w:bCs/>
          <w:rtl/>
          <w:lang w:eastAsia="en-US"/>
        </w:rPr>
        <w:t>ً</w:t>
      </w:r>
      <w:r w:rsidRPr="00456915">
        <w:rPr>
          <w:b/>
          <w:bCs/>
          <w:rtl/>
          <w:lang w:eastAsia="en-US"/>
        </w:rPr>
        <w:t xml:space="preserve"> بعدم ورود أية معلومات في التقرير الخاص </w:t>
      </w:r>
      <w:r w:rsidR="00B30923">
        <w:rPr>
          <w:rFonts w:hint="cs"/>
          <w:b/>
          <w:bCs/>
          <w:rtl/>
          <w:lang w:eastAsia="en-US"/>
        </w:rPr>
        <w:t xml:space="preserve">عن </w:t>
      </w:r>
      <w:r w:rsidRPr="00456915">
        <w:rPr>
          <w:b/>
          <w:bCs/>
          <w:rtl/>
          <w:lang w:eastAsia="en-US"/>
        </w:rPr>
        <w:t xml:space="preserve">التدابير والبرامج التي نفذتها الدولة </w:t>
      </w:r>
      <w:r w:rsidRPr="00B30923">
        <w:rPr>
          <w:b/>
          <w:bCs/>
          <w:spacing w:val="0"/>
          <w:rtl/>
          <w:lang w:eastAsia="en-US"/>
        </w:rPr>
        <w:t>الطرف فيما يتصل بالاتفاقية من أجل متابعة الإعلان وبرنامج العمل الذي</w:t>
      </w:r>
      <w:r w:rsidR="00B30923" w:rsidRPr="00B30923">
        <w:rPr>
          <w:rFonts w:hint="cs"/>
          <w:b/>
          <w:bCs/>
          <w:spacing w:val="0"/>
          <w:rtl/>
          <w:lang w:eastAsia="en-US"/>
        </w:rPr>
        <w:t>ن</w:t>
      </w:r>
      <w:r w:rsidRPr="00B30923">
        <w:rPr>
          <w:b/>
          <w:bCs/>
          <w:spacing w:val="0"/>
          <w:rtl/>
          <w:lang w:eastAsia="en-US"/>
        </w:rPr>
        <w:t xml:space="preserve"> اعتمد</w:t>
      </w:r>
      <w:r w:rsidR="00B30923" w:rsidRPr="00B30923">
        <w:rPr>
          <w:rFonts w:hint="cs"/>
          <w:b/>
          <w:bCs/>
          <w:spacing w:val="0"/>
          <w:rtl/>
          <w:lang w:eastAsia="en-US"/>
        </w:rPr>
        <w:t>ا</w:t>
      </w:r>
      <w:r w:rsidRPr="00B30923">
        <w:rPr>
          <w:b/>
          <w:bCs/>
          <w:spacing w:val="0"/>
          <w:rtl/>
          <w:lang w:eastAsia="en-US"/>
        </w:rPr>
        <w:t xml:space="preserve"> في المؤتمر العالمي لعام 2001 بشأن مكافحة العنصرية والتمييز العنصري وكره الأجانب وما يتصل بذلك من </w:t>
      </w:r>
      <w:r w:rsidR="00B30923" w:rsidRPr="00B30923">
        <w:rPr>
          <w:b/>
          <w:bCs/>
          <w:spacing w:val="0"/>
          <w:rtl/>
          <w:lang w:eastAsia="en-US"/>
        </w:rPr>
        <w:t>تعصب، مع مراعاة التعليق</w:t>
      </w:r>
      <w:r w:rsidR="00873F82">
        <w:rPr>
          <w:rFonts w:hint="cs"/>
          <w:b/>
          <w:bCs/>
          <w:spacing w:val="0"/>
          <w:rtl/>
          <w:lang w:eastAsia="en-US"/>
        </w:rPr>
        <w:br/>
      </w:r>
      <w:r w:rsidR="00B30923" w:rsidRPr="00B30923">
        <w:rPr>
          <w:b/>
          <w:bCs/>
          <w:spacing w:val="0"/>
          <w:rtl/>
          <w:lang w:eastAsia="en-US"/>
        </w:rPr>
        <w:t>العام 1</w:t>
      </w:r>
      <w:r w:rsidRPr="00B30923">
        <w:rPr>
          <w:b/>
          <w:bCs/>
          <w:spacing w:val="0"/>
          <w:rtl/>
          <w:lang w:eastAsia="en-US"/>
        </w:rPr>
        <w:t xml:space="preserve">(2001) بشأن أهداف التعليم. وتطلب اللجنة إدراج معلومات محددة، على النحو المبين أعلاه، في التقرير الدوري المقبل وكذلك معلومات عن التدابير المتخذة لمتابعة مؤتمر </w:t>
      </w:r>
      <w:proofErr w:type="spellStart"/>
      <w:r w:rsidRPr="00B30923">
        <w:rPr>
          <w:b/>
          <w:bCs/>
          <w:spacing w:val="0"/>
          <w:rtl/>
          <w:lang w:eastAsia="en-US"/>
        </w:rPr>
        <w:t>ديربان</w:t>
      </w:r>
      <w:proofErr w:type="spellEnd"/>
      <w:r w:rsidRPr="00B30923">
        <w:rPr>
          <w:b/>
          <w:bCs/>
          <w:spacing w:val="0"/>
          <w:rtl/>
          <w:lang w:eastAsia="en-US"/>
        </w:rPr>
        <w:t xml:space="preserve"> الاستعراضي لعام 2009.</w:t>
      </w:r>
    </w:p>
    <w:p w:rsidR="00ED2000" w:rsidRPr="00456915" w:rsidRDefault="00ED2000" w:rsidP="00ED2000">
      <w:pPr>
        <w:spacing w:before="0" w:line="380" w:lineRule="exact"/>
        <w:rPr>
          <w:b/>
          <w:bCs/>
          <w:rtl/>
          <w:lang w:eastAsia="en-US"/>
        </w:rPr>
      </w:pPr>
      <w:r w:rsidRPr="00456915">
        <w:rPr>
          <w:rFonts w:hint="eastAsia"/>
          <w:b/>
          <w:bCs/>
          <w:rtl/>
          <w:lang w:eastAsia="en-US"/>
        </w:rPr>
        <w:t>مصالح</w:t>
      </w:r>
      <w:r w:rsidRPr="00456915">
        <w:rPr>
          <w:b/>
          <w:bCs/>
          <w:rtl/>
          <w:lang w:eastAsia="en-US"/>
        </w:rPr>
        <w:t xml:space="preserve"> الطفل الفضلى</w:t>
      </w:r>
    </w:p>
    <w:p w:rsidR="00ED2000" w:rsidRPr="00ED2000" w:rsidRDefault="00ED2000" w:rsidP="006F3591">
      <w:pPr>
        <w:spacing w:before="0" w:line="380" w:lineRule="exact"/>
        <w:rPr>
          <w:rtl/>
          <w:lang w:eastAsia="en-US"/>
        </w:rPr>
      </w:pPr>
      <w:r w:rsidRPr="00ED2000">
        <w:rPr>
          <w:rtl/>
          <w:lang w:eastAsia="en-US"/>
        </w:rPr>
        <w:t>35-</w:t>
      </w:r>
      <w:r w:rsidRPr="00ED2000">
        <w:rPr>
          <w:rtl/>
          <w:lang w:eastAsia="en-US"/>
        </w:rPr>
        <w:tab/>
        <w:t>تلاحظ اللجنة أن محكمة النقض قامت في عام 2005 بمواءمة أحكامها القضائية مع الأحكام القضائية لمجلس الدولة في إطار الاعتراف بإمكانية التطبيق المباشر للفقرة 1 من المادة 3 من الاتفاقية. كما تحيط اللجنة علما</w:t>
      </w:r>
      <w:r w:rsidR="006F3591">
        <w:rPr>
          <w:rFonts w:hint="cs"/>
          <w:rtl/>
          <w:lang w:eastAsia="en-US"/>
        </w:rPr>
        <w:t>ً</w:t>
      </w:r>
      <w:r w:rsidRPr="00ED2000">
        <w:rPr>
          <w:rtl/>
          <w:lang w:eastAsia="en-US"/>
        </w:rPr>
        <w:t xml:space="preserve"> بدمج مبدأ مصالح الطفل الفضلى في القانون المتعلق برع</w:t>
      </w:r>
      <w:r w:rsidRPr="00ED2000">
        <w:rPr>
          <w:rFonts w:hint="eastAsia"/>
          <w:rtl/>
          <w:lang w:eastAsia="en-US"/>
        </w:rPr>
        <w:t>اية</w:t>
      </w:r>
      <w:r w:rsidRPr="00ED2000">
        <w:rPr>
          <w:rtl/>
          <w:lang w:eastAsia="en-US"/>
        </w:rPr>
        <w:t xml:space="preserve"> الطفل وحمايته وشؤون الطلاق والتركة والهبة. ومع ذلك، فإن اللجنة لا تزال منشغلة إزاء </w:t>
      </w:r>
      <w:r w:rsidR="006F3591">
        <w:rPr>
          <w:rFonts w:hint="cs"/>
          <w:rtl/>
          <w:lang w:eastAsia="en-US"/>
        </w:rPr>
        <w:t>ندرة ال</w:t>
      </w:r>
      <w:r w:rsidRPr="00ED2000">
        <w:rPr>
          <w:rtl/>
          <w:lang w:eastAsia="en-US"/>
        </w:rPr>
        <w:t xml:space="preserve">تقييمات </w:t>
      </w:r>
      <w:r w:rsidR="006F3591">
        <w:rPr>
          <w:rFonts w:hint="cs"/>
          <w:rtl/>
          <w:lang w:eastAsia="en-US"/>
        </w:rPr>
        <w:t xml:space="preserve">لتأثير </w:t>
      </w:r>
      <w:r w:rsidRPr="00ED2000">
        <w:rPr>
          <w:rtl/>
          <w:lang w:eastAsia="en-US"/>
        </w:rPr>
        <w:t>بعض الإجراءات والقرارات الحكومية على مصالح الطفل الفضلى، واستمرار الاختلافات في الممارسة فيما يخص فهم تطبيق هذا المبدأ. وعلاوة على ذلك، فإن ا</w:t>
      </w:r>
      <w:r w:rsidRPr="00ED2000">
        <w:rPr>
          <w:rFonts w:hint="eastAsia"/>
          <w:rtl/>
          <w:lang w:eastAsia="en-US"/>
        </w:rPr>
        <w:t>لهيئات</w:t>
      </w:r>
      <w:r w:rsidRPr="00ED2000">
        <w:rPr>
          <w:rtl/>
          <w:lang w:eastAsia="en-US"/>
        </w:rPr>
        <w:t xml:space="preserve"> التشريعية نادرا</w:t>
      </w:r>
      <w:r w:rsidR="008109FD">
        <w:rPr>
          <w:rFonts w:hint="cs"/>
          <w:rtl/>
          <w:lang w:eastAsia="en-US"/>
        </w:rPr>
        <w:t>ً</w:t>
      </w:r>
      <w:r w:rsidRPr="00ED2000">
        <w:rPr>
          <w:rtl/>
          <w:lang w:eastAsia="en-US"/>
        </w:rPr>
        <w:t xml:space="preserve"> ما تضع هذا المبدأ موضع التنفيذ على صعيد البلديات وعلى الصعيدين الإقليمي والوطني.</w:t>
      </w:r>
    </w:p>
    <w:p w:rsidR="00ED2000" w:rsidRPr="000D5230" w:rsidRDefault="00ED2000" w:rsidP="00ED2000">
      <w:pPr>
        <w:spacing w:before="0" w:line="380" w:lineRule="exact"/>
        <w:rPr>
          <w:b/>
          <w:bCs/>
          <w:rtl/>
          <w:lang w:eastAsia="en-US"/>
        </w:rPr>
      </w:pPr>
      <w:r w:rsidRPr="00873F82">
        <w:rPr>
          <w:rtl/>
          <w:lang w:eastAsia="en-US"/>
        </w:rPr>
        <w:t>36-</w:t>
      </w:r>
      <w:r w:rsidRPr="000D5230">
        <w:rPr>
          <w:b/>
          <w:bCs/>
          <w:rtl/>
          <w:lang w:eastAsia="en-US"/>
        </w:rPr>
        <w:tab/>
        <w:t>توصي اللجنة الدولة الطرف بما يلي:</w:t>
      </w:r>
    </w:p>
    <w:p w:rsidR="00ED2000" w:rsidRPr="000D5230" w:rsidRDefault="00ED2000" w:rsidP="007A36FA">
      <w:pPr>
        <w:spacing w:before="0" w:after="120" w:line="380" w:lineRule="exact"/>
        <w:rPr>
          <w:b/>
          <w:bCs/>
          <w:rtl/>
          <w:lang w:eastAsia="en-US"/>
        </w:rPr>
      </w:pPr>
      <w:r w:rsidRPr="000D5230">
        <w:rPr>
          <w:b/>
          <w:bCs/>
          <w:rtl/>
          <w:lang w:eastAsia="en-US"/>
        </w:rPr>
        <w:tab/>
        <w:t>(أ)</w:t>
      </w:r>
      <w:r w:rsidRPr="000D5230">
        <w:rPr>
          <w:b/>
          <w:bCs/>
          <w:rtl/>
          <w:lang w:eastAsia="en-US"/>
        </w:rPr>
        <w:tab/>
        <w:t>اتخاذ جميع ما يلزم من تدابير، ولا</w:t>
      </w:r>
      <w:r w:rsidR="004249CC">
        <w:rPr>
          <w:rFonts w:hint="cs"/>
          <w:b/>
          <w:bCs/>
          <w:rtl/>
          <w:lang w:eastAsia="en-US"/>
        </w:rPr>
        <w:t xml:space="preserve"> </w:t>
      </w:r>
      <w:proofErr w:type="spellStart"/>
      <w:r w:rsidRPr="000D5230">
        <w:rPr>
          <w:b/>
          <w:bCs/>
          <w:rtl/>
          <w:lang w:eastAsia="en-US"/>
        </w:rPr>
        <w:t>سيما</w:t>
      </w:r>
      <w:proofErr w:type="spellEnd"/>
      <w:r w:rsidRPr="000D5230">
        <w:rPr>
          <w:b/>
          <w:bCs/>
          <w:rtl/>
          <w:lang w:eastAsia="en-US"/>
        </w:rPr>
        <w:t xml:space="preserve"> من خلال القواعد الإجرائية الملموسة، ضمانا</w:t>
      </w:r>
      <w:r w:rsidR="008109FD">
        <w:rPr>
          <w:rFonts w:hint="cs"/>
          <w:rtl/>
          <w:lang w:eastAsia="en-US"/>
        </w:rPr>
        <w:t>ً</w:t>
      </w:r>
      <w:r w:rsidRPr="000D5230">
        <w:rPr>
          <w:b/>
          <w:bCs/>
          <w:rtl/>
          <w:lang w:eastAsia="en-US"/>
        </w:rPr>
        <w:t xml:space="preserve"> لأن تسترشد الحكومة كما ينبغي بمبدأ مصالح الطفل الفضلى، وفقا</w:t>
      </w:r>
      <w:r w:rsidR="008109FD">
        <w:rPr>
          <w:rFonts w:hint="cs"/>
          <w:rtl/>
          <w:lang w:eastAsia="en-US"/>
        </w:rPr>
        <w:t>ً</w:t>
      </w:r>
      <w:r w:rsidRPr="000D5230">
        <w:rPr>
          <w:b/>
          <w:bCs/>
          <w:rtl/>
          <w:lang w:eastAsia="en-US"/>
        </w:rPr>
        <w:t xml:space="preserve"> لأحكام المادة 3 من الاتفاقية، في جميع القرارات والإجراءات التي تتخذها فيما يتعلق بالأحكام القانونية كافة وكذلك </w:t>
      </w:r>
      <w:r w:rsidRPr="000D5230">
        <w:rPr>
          <w:rFonts w:hint="eastAsia"/>
          <w:b/>
          <w:bCs/>
          <w:rtl/>
          <w:lang w:eastAsia="en-US"/>
        </w:rPr>
        <w:t>في</w:t>
      </w:r>
      <w:r w:rsidRPr="000D5230">
        <w:rPr>
          <w:b/>
          <w:bCs/>
          <w:rtl/>
          <w:lang w:eastAsia="en-US"/>
        </w:rPr>
        <w:t xml:space="preserve"> القرارات القضائية والإدارية والمشاريع والبرامج والخدمات التي تؤثر على الطفل؛</w:t>
      </w:r>
    </w:p>
    <w:p w:rsidR="00ED2000" w:rsidRPr="000D5230" w:rsidRDefault="00ED2000" w:rsidP="007A36FA">
      <w:pPr>
        <w:spacing w:before="0" w:after="120" w:line="380" w:lineRule="exact"/>
        <w:rPr>
          <w:b/>
          <w:bCs/>
          <w:rtl/>
          <w:lang w:eastAsia="en-US"/>
        </w:rPr>
      </w:pPr>
      <w:r w:rsidRPr="000D5230">
        <w:rPr>
          <w:b/>
          <w:bCs/>
          <w:rtl/>
          <w:lang w:eastAsia="en-US"/>
        </w:rPr>
        <w:tab/>
        <w:t>(ب)</w:t>
      </w:r>
      <w:r w:rsidRPr="000D5230">
        <w:rPr>
          <w:b/>
          <w:bCs/>
          <w:rtl/>
          <w:lang w:eastAsia="en-US"/>
        </w:rPr>
        <w:tab/>
        <w:t>ضمان إبقاء أو</w:t>
      </w:r>
      <w:r w:rsidR="006908E0">
        <w:rPr>
          <w:b/>
          <w:bCs/>
          <w:rtl/>
          <w:lang w:eastAsia="en-US"/>
        </w:rPr>
        <w:t xml:space="preserve">جه التباين في تطبيق هذا المبدأ </w:t>
      </w:r>
      <w:r w:rsidR="006908E0">
        <w:rPr>
          <w:rFonts w:hint="cs"/>
          <w:b/>
          <w:bCs/>
          <w:rtl/>
          <w:lang w:eastAsia="en-US"/>
        </w:rPr>
        <w:t xml:space="preserve">عند </w:t>
      </w:r>
      <w:r w:rsidRPr="000D5230">
        <w:rPr>
          <w:b/>
          <w:bCs/>
          <w:rtl/>
          <w:lang w:eastAsia="en-US"/>
        </w:rPr>
        <w:t>أدنى حد؛</w:t>
      </w:r>
    </w:p>
    <w:p w:rsidR="00ED2000" w:rsidRPr="000D5230" w:rsidRDefault="00ED2000" w:rsidP="008109FD">
      <w:pPr>
        <w:spacing w:before="0" w:line="380" w:lineRule="exact"/>
        <w:rPr>
          <w:b/>
          <w:bCs/>
          <w:rtl/>
          <w:lang w:eastAsia="en-US"/>
        </w:rPr>
      </w:pPr>
      <w:r w:rsidRPr="000D5230">
        <w:rPr>
          <w:b/>
          <w:bCs/>
          <w:rtl/>
          <w:lang w:eastAsia="en-US"/>
        </w:rPr>
        <w:tab/>
        <w:t>(ج)</w:t>
      </w:r>
      <w:r w:rsidRPr="000D5230">
        <w:rPr>
          <w:b/>
          <w:bCs/>
          <w:rtl/>
          <w:lang w:eastAsia="en-US"/>
        </w:rPr>
        <w:tab/>
        <w:t xml:space="preserve">تقييم أثر إجراءات الحكومة وقراراتها على مصالح الطفل الفضلى، وكذلك الإجراءات والقرارات التي تتخذها فئات المجتمع المدني من أجل زيادة تعزيز فهمها - وبالتالي توجيهاتها </w:t>
      </w:r>
      <w:r w:rsidR="008109FD">
        <w:rPr>
          <w:rFonts w:hint="cs"/>
          <w:b/>
          <w:bCs/>
          <w:rtl/>
          <w:lang w:eastAsia="en-US"/>
        </w:rPr>
        <w:t>-</w:t>
      </w:r>
      <w:r w:rsidRPr="000D5230">
        <w:rPr>
          <w:b/>
          <w:bCs/>
          <w:rtl/>
          <w:lang w:eastAsia="en-US"/>
        </w:rPr>
        <w:t xml:space="preserve"> لماهية مكونات "مصالح الطفل الفضلى"، فضلا</w:t>
      </w:r>
      <w:r w:rsidR="008109FD">
        <w:rPr>
          <w:rFonts w:hint="cs"/>
          <w:b/>
          <w:bCs/>
          <w:rtl/>
          <w:lang w:eastAsia="en-US"/>
        </w:rPr>
        <w:t>ً</w:t>
      </w:r>
      <w:r w:rsidRPr="000D5230">
        <w:rPr>
          <w:b/>
          <w:bCs/>
          <w:rtl/>
          <w:lang w:eastAsia="en-US"/>
        </w:rPr>
        <w:t xml:space="preserve"> عن توفير التدريب لجميع صناع القرار (من قضاة </w:t>
      </w:r>
      <w:r w:rsidRPr="000D5230">
        <w:rPr>
          <w:rFonts w:hint="eastAsia"/>
          <w:b/>
          <w:bCs/>
          <w:rtl/>
          <w:lang w:eastAsia="en-US"/>
        </w:rPr>
        <w:t>وموظفين</w:t>
      </w:r>
      <w:r w:rsidRPr="000D5230">
        <w:rPr>
          <w:b/>
          <w:bCs/>
          <w:rtl/>
          <w:lang w:eastAsia="en-US"/>
        </w:rPr>
        <w:t xml:space="preserve"> عموميين وهيئات تشريعية، وما إلى ذلك).</w:t>
      </w:r>
    </w:p>
    <w:p w:rsidR="00ED2000" w:rsidRPr="000D5230" w:rsidRDefault="00ED2000" w:rsidP="00ED2000">
      <w:pPr>
        <w:spacing w:before="0" w:line="380" w:lineRule="exact"/>
        <w:rPr>
          <w:b/>
          <w:bCs/>
          <w:rtl/>
          <w:lang w:eastAsia="en-US"/>
        </w:rPr>
      </w:pPr>
      <w:r w:rsidRPr="000D5230">
        <w:rPr>
          <w:rFonts w:hint="eastAsia"/>
          <w:b/>
          <w:bCs/>
          <w:rtl/>
          <w:lang w:eastAsia="en-US"/>
        </w:rPr>
        <w:t>الحق</w:t>
      </w:r>
      <w:r w:rsidRPr="000D5230">
        <w:rPr>
          <w:b/>
          <w:bCs/>
          <w:rtl/>
          <w:lang w:eastAsia="en-US"/>
        </w:rPr>
        <w:t xml:space="preserve"> في الحياة والبقاء والنمو</w:t>
      </w:r>
    </w:p>
    <w:p w:rsidR="00ED2000" w:rsidRPr="00ED2000" w:rsidRDefault="00ED2000" w:rsidP="00417FAD">
      <w:pPr>
        <w:spacing w:before="0" w:line="380" w:lineRule="exact"/>
        <w:rPr>
          <w:rtl/>
          <w:lang w:eastAsia="en-US"/>
        </w:rPr>
      </w:pPr>
      <w:r w:rsidRPr="00ED2000">
        <w:rPr>
          <w:rtl/>
          <w:lang w:eastAsia="en-US"/>
        </w:rPr>
        <w:t>37-</w:t>
      </w:r>
      <w:r w:rsidRPr="00ED2000">
        <w:rPr>
          <w:rtl/>
          <w:lang w:eastAsia="en-US"/>
        </w:rPr>
        <w:tab/>
      </w:r>
      <w:r w:rsidR="00417FAD" w:rsidRPr="00ED2000">
        <w:rPr>
          <w:rtl/>
          <w:lang w:eastAsia="en-US"/>
        </w:rPr>
        <w:t xml:space="preserve">ترحب </w:t>
      </w:r>
      <w:r w:rsidR="00D624AD">
        <w:rPr>
          <w:rFonts w:hint="cs"/>
          <w:rtl/>
          <w:lang w:eastAsia="en-US"/>
        </w:rPr>
        <w:t xml:space="preserve">اللجنة </w:t>
      </w:r>
      <w:r w:rsidRPr="00ED2000">
        <w:rPr>
          <w:rtl/>
          <w:lang w:eastAsia="en-US"/>
        </w:rPr>
        <w:t xml:space="preserve">بإنشاء فريق عامل تولى وضع أداة تقييم جديدة لمكافحة حالات انتحار الأطفال في أماكن الاحتجاز، </w:t>
      </w:r>
      <w:r w:rsidR="00D624AD">
        <w:rPr>
          <w:rFonts w:hint="cs"/>
          <w:rtl/>
          <w:lang w:eastAsia="en-US"/>
        </w:rPr>
        <w:t xml:space="preserve">إلا أن </w:t>
      </w:r>
      <w:r w:rsidRPr="00ED2000">
        <w:rPr>
          <w:rtl/>
          <w:lang w:eastAsia="en-US"/>
        </w:rPr>
        <w:t>قلقا</w:t>
      </w:r>
      <w:r w:rsidR="00D624AD">
        <w:rPr>
          <w:rFonts w:hint="cs"/>
          <w:rtl/>
          <w:lang w:eastAsia="en-US"/>
        </w:rPr>
        <w:t>ً</w:t>
      </w:r>
      <w:r w:rsidRPr="00ED2000">
        <w:rPr>
          <w:rtl/>
          <w:lang w:eastAsia="en-US"/>
        </w:rPr>
        <w:t xml:space="preserve"> بالغا</w:t>
      </w:r>
      <w:r w:rsidR="00D624AD">
        <w:rPr>
          <w:rFonts w:hint="cs"/>
          <w:rtl/>
          <w:lang w:eastAsia="en-US"/>
        </w:rPr>
        <w:t>ً</w:t>
      </w:r>
      <w:r w:rsidRPr="00ED2000">
        <w:rPr>
          <w:rtl/>
          <w:lang w:eastAsia="en-US"/>
        </w:rPr>
        <w:t xml:space="preserve"> يساورها إزاء وفاة عدد من الأطفال المحتجزين في عام 2008، </w:t>
      </w:r>
      <w:r w:rsidR="00D624AD">
        <w:rPr>
          <w:rFonts w:hint="cs"/>
          <w:rtl/>
          <w:lang w:eastAsia="en-US"/>
        </w:rPr>
        <w:t>وإزاء</w:t>
      </w:r>
      <w:r w:rsidRPr="00ED2000">
        <w:rPr>
          <w:rtl/>
          <w:lang w:eastAsia="en-US"/>
        </w:rPr>
        <w:t xml:space="preserve"> ارتفاع معدلات تفشي السلوكيات المضرة بالنفس بين هؤلاء الأطفال.</w:t>
      </w:r>
    </w:p>
    <w:p w:rsidR="00ED2000" w:rsidRPr="00010342" w:rsidRDefault="00ED2000" w:rsidP="00ED2000">
      <w:pPr>
        <w:spacing w:before="0" w:line="380" w:lineRule="exact"/>
        <w:rPr>
          <w:b/>
          <w:bCs/>
          <w:rtl/>
          <w:lang w:eastAsia="en-US"/>
        </w:rPr>
      </w:pPr>
      <w:r w:rsidRPr="00873F82">
        <w:rPr>
          <w:rtl/>
          <w:lang w:eastAsia="en-US"/>
        </w:rPr>
        <w:t>38-</w:t>
      </w:r>
      <w:r w:rsidRPr="00010342">
        <w:rPr>
          <w:b/>
          <w:bCs/>
          <w:rtl/>
          <w:lang w:eastAsia="en-US"/>
        </w:rPr>
        <w:tab/>
        <w:t>توصي اللجنة الدولة الطرف بأن تستغل جميع الموارد المتاحة لحماية حق الطفل في الحياة، بوسائل منها إعادة النظر في مدى فعالية التدابير الوقائية. وعلى الدولة الطرف أيضا</w:t>
      </w:r>
      <w:r w:rsidR="008109FD">
        <w:rPr>
          <w:rFonts w:hint="cs"/>
          <w:b/>
          <w:bCs/>
          <w:rtl/>
          <w:lang w:eastAsia="en-US"/>
        </w:rPr>
        <w:t>ً</w:t>
      </w:r>
      <w:r w:rsidRPr="00010342">
        <w:rPr>
          <w:b/>
          <w:bCs/>
          <w:rtl/>
          <w:lang w:eastAsia="en-US"/>
        </w:rPr>
        <w:t xml:space="preserve"> أن تجري استعراضا</w:t>
      </w:r>
      <w:r w:rsidR="00780D90">
        <w:rPr>
          <w:rFonts w:hint="cs"/>
          <w:b/>
          <w:bCs/>
          <w:rtl/>
          <w:lang w:eastAsia="en-US"/>
        </w:rPr>
        <w:t>ً</w:t>
      </w:r>
      <w:r w:rsidRPr="00010342">
        <w:rPr>
          <w:b/>
          <w:bCs/>
          <w:rtl/>
          <w:lang w:eastAsia="en-US"/>
        </w:rPr>
        <w:t xml:space="preserve"> منهجيا</w:t>
      </w:r>
      <w:r w:rsidR="00780D90">
        <w:rPr>
          <w:rFonts w:hint="cs"/>
          <w:b/>
          <w:bCs/>
          <w:rtl/>
          <w:lang w:eastAsia="en-US"/>
        </w:rPr>
        <w:t>ً</w:t>
      </w:r>
      <w:r w:rsidRPr="00010342">
        <w:rPr>
          <w:b/>
          <w:bCs/>
          <w:rtl/>
          <w:lang w:eastAsia="en-US"/>
        </w:rPr>
        <w:t xml:space="preserve"> ومستقلا</w:t>
      </w:r>
      <w:r w:rsidR="00780D90">
        <w:rPr>
          <w:rFonts w:hint="cs"/>
          <w:b/>
          <w:bCs/>
          <w:rtl/>
          <w:lang w:eastAsia="en-US"/>
        </w:rPr>
        <w:t>ً</w:t>
      </w:r>
      <w:r w:rsidRPr="00010342">
        <w:rPr>
          <w:b/>
          <w:bCs/>
          <w:rtl/>
          <w:lang w:eastAsia="en-US"/>
        </w:rPr>
        <w:t xml:space="preserve"> وعاما</w:t>
      </w:r>
      <w:r w:rsidR="00780D90">
        <w:rPr>
          <w:rFonts w:hint="cs"/>
          <w:b/>
          <w:bCs/>
          <w:rtl/>
          <w:lang w:eastAsia="en-US"/>
        </w:rPr>
        <w:t>ً</w:t>
      </w:r>
      <w:r w:rsidRPr="00010342">
        <w:rPr>
          <w:b/>
          <w:bCs/>
          <w:rtl/>
          <w:lang w:eastAsia="en-US"/>
        </w:rPr>
        <w:t xml:space="preserve"> لكل ما هو غير متوقع من وفيات أو إصابات خطيرة تصيب ا</w:t>
      </w:r>
      <w:r w:rsidRPr="00010342">
        <w:rPr>
          <w:rFonts w:hint="eastAsia"/>
          <w:b/>
          <w:bCs/>
          <w:rtl/>
          <w:lang w:eastAsia="en-US"/>
        </w:rPr>
        <w:t>لأطفال،</w:t>
      </w:r>
      <w:r w:rsidRPr="00010342">
        <w:rPr>
          <w:b/>
          <w:bCs/>
          <w:rtl/>
          <w:lang w:eastAsia="en-US"/>
        </w:rPr>
        <w:t xml:space="preserve"> سواء في دور الرعاية أو في مرافق الاحتجاز، وأن تستفيد من نتائج الاستعراض في تعزيز تدابيرها الوقائية.</w:t>
      </w:r>
    </w:p>
    <w:p w:rsidR="00ED2000" w:rsidRPr="00010342" w:rsidRDefault="00ED2000" w:rsidP="00ED2000">
      <w:pPr>
        <w:spacing w:before="0" w:line="380" w:lineRule="exact"/>
        <w:rPr>
          <w:b/>
          <w:bCs/>
          <w:rtl/>
          <w:lang w:eastAsia="en-US"/>
        </w:rPr>
      </w:pPr>
      <w:r w:rsidRPr="00010342">
        <w:rPr>
          <w:rFonts w:hint="eastAsia"/>
          <w:b/>
          <w:bCs/>
          <w:rtl/>
          <w:lang w:eastAsia="en-US"/>
        </w:rPr>
        <w:t>احترام</w:t>
      </w:r>
      <w:r w:rsidRPr="00010342">
        <w:rPr>
          <w:b/>
          <w:bCs/>
          <w:rtl/>
          <w:lang w:eastAsia="en-US"/>
        </w:rPr>
        <w:t xml:space="preserve"> آراء الطفل</w:t>
      </w:r>
    </w:p>
    <w:p w:rsidR="00ED2000" w:rsidRPr="00ED2000" w:rsidRDefault="00ED2000" w:rsidP="002E75F2">
      <w:pPr>
        <w:spacing w:before="0" w:line="380" w:lineRule="exact"/>
        <w:rPr>
          <w:rtl/>
          <w:lang w:eastAsia="en-US"/>
        </w:rPr>
      </w:pPr>
      <w:r w:rsidRPr="00ED2000">
        <w:rPr>
          <w:rtl/>
          <w:lang w:eastAsia="en-US"/>
        </w:rPr>
        <w:t>39-</w:t>
      </w:r>
      <w:r w:rsidRPr="00ED2000">
        <w:rPr>
          <w:rtl/>
          <w:lang w:eastAsia="en-US"/>
        </w:rPr>
        <w:tab/>
        <w:t xml:space="preserve">ترحب اللجنة بالتعديلات </w:t>
      </w:r>
      <w:r w:rsidR="00793C87">
        <w:rPr>
          <w:rFonts w:hint="cs"/>
          <w:rtl/>
          <w:lang w:eastAsia="en-US"/>
        </w:rPr>
        <w:t xml:space="preserve">التي أدخلت </w:t>
      </w:r>
      <w:r w:rsidRPr="00ED2000">
        <w:rPr>
          <w:rtl/>
          <w:lang w:eastAsia="en-US"/>
        </w:rPr>
        <w:t>بموجب القانون رقم 308</w:t>
      </w:r>
      <w:r w:rsidR="00793C87">
        <w:rPr>
          <w:rFonts w:hint="cs"/>
          <w:rtl/>
          <w:lang w:eastAsia="en-US"/>
        </w:rPr>
        <w:t>/2007</w:t>
      </w:r>
      <w:r w:rsidRPr="00ED2000">
        <w:rPr>
          <w:rtl/>
          <w:lang w:eastAsia="en-US"/>
        </w:rPr>
        <w:t xml:space="preserve"> الصادر في 5 آذار/</w:t>
      </w:r>
      <w:r w:rsidR="005F32E9">
        <w:rPr>
          <w:rFonts w:hint="cs"/>
          <w:rtl/>
          <w:lang w:eastAsia="en-US"/>
        </w:rPr>
        <w:br/>
      </w:r>
      <w:r w:rsidRPr="00ED2000">
        <w:rPr>
          <w:rtl/>
          <w:lang w:eastAsia="en-US"/>
        </w:rPr>
        <w:t xml:space="preserve">مارس 2007، والذي </w:t>
      </w:r>
      <w:proofErr w:type="spellStart"/>
      <w:r w:rsidRPr="00ED2000">
        <w:rPr>
          <w:rtl/>
          <w:lang w:eastAsia="en-US"/>
        </w:rPr>
        <w:t>يعترف</w:t>
      </w:r>
      <w:proofErr w:type="spellEnd"/>
      <w:r w:rsidRPr="00ED2000">
        <w:rPr>
          <w:rtl/>
          <w:lang w:eastAsia="en-US"/>
        </w:rPr>
        <w:t xml:space="preserve"> بحق الطفل في جلسة استماع في إطار جميع الإجراءات القانونية المتعلقة بقضايا سلطة الوالدين </w:t>
      </w:r>
      <w:r w:rsidR="002E75F2">
        <w:rPr>
          <w:rFonts w:hint="cs"/>
          <w:rtl/>
          <w:lang w:eastAsia="en-US"/>
        </w:rPr>
        <w:t>والميراث</w:t>
      </w:r>
      <w:r w:rsidRPr="00ED2000">
        <w:rPr>
          <w:rtl/>
          <w:lang w:eastAsia="en-US"/>
        </w:rPr>
        <w:t xml:space="preserve"> والوصاية والتبني. ومع ذلك، تؤكد اللجنة من جديد مخاوفها من أن يؤدي إخضاع ممارسة هذا الحق لطلب الطفل تحديدا</w:t>
      </w:r>
      <w:r w:rsidR="008109FD">
        <w:rPr>
          <w:rFonts w:hint="cs"/>
          <w:b/>
          <w:bCs/>
          <w:rtl/>
          <w:lang w:eastAsia="en-US"/>
        </w:rPr>
        <w:t>ً</w:t>
      </w:r>
      <w:r w:rsidRPr="00ED2000">
        <w:rPr>
          <w:rtl/>
          <w:lang w:eastAsia="en-US"/>
        </w:rPr>
        <w:t xml:space="preserve"> إلى التمييز وعدم الاتساق في الممارسة العملية. وعلاوة على ذلك، ترحب اللجنة بوجود برلمان للأطفال، ولكنها تأسف لأن توصياته نادرا</w:t>
      </w:r>
      <w:r w:rsidR="008109FD">
        <w:rPr>
          <w:rFonts w:hint="cs"/>
          <w:b/>
          <w:bCs/>
          <w:rtl/>
          <w:lang w:eastAsia="en-US"/>
        </w:rPr>
        <w:t>ً</w:t>
      </w:r>
      <w:r w:rsidRPr="00ED2000">
        <w:rPr>
          <w:rtl/>
          <w:lang w:eastAsia="en-US"/>
        </w:rPr>
        <w:t xml:space="preserve"> ما تؤخذ في الحسبان.</w:t>
      </w:r>
    </w:p>
    <w:p w:rsidR="00ED2000" w:rsidRPr="00010342" w:rsidRDefault="00ED2000" w:rsidP="004C7875">
      <w:pPr>
        <w:spacing w:before="0" w:line="380" w:lineRule="exact"/>
        <w:rPr>
          <w:b/>
          <w:bCs/>
          <w:rtl/>
          <w:lang w:eastAsia="en-US"/>
        </w:rPr>
      </w:pPr>
      <w:r w:rsidRPr="005F32E9">
        <w:rPr>
          <w:rtl/>
          <w:lang w:eastAsia="en-US"/>
        </w:rPr>
        <w:t>40-</w:t>
      </w:r>
      <w:r w:rsidRPr="00010342">
        <w:rPr>
          <w:b/>
          <w:bCs/>
          <w:rtl/>
          <w:lang w:eastAsia="en-US"/>
        </w:rPr>
        <w:tab/>
        <w:t>توصي اللجنة الدولة الطرف بأن تقوم، وفقا</w:t>
      </w:r>
      <w:r w:rsidR="008109FD">
        <w:rPr>
          <w:rFonts w:hint="cs"/>
          <w:b/>
          <w:bCs/>
          <w:rtl/>
          <w:lang w:eastAsia="en-US"/>
        </w:rPr>
        <w:t>ً</w:t>
      </w:r>
      <w:r w:rsidRPr="00010342">
        <w:rPr>
          <w:b/>
          <w:bCs/>
          <w:rtl/>
          <w:lang w:eastAsia="en-US"/>
        </w:rPr>
        <w:t xml:space="preserve"> لأحكام المادة 12 من الاتفاقية وبعد مراعاة التوصيات التي اعتمدتها اللجنة في عام 2006 في أعقاب يوم المناقشة العامة بشأن حق الطفل في التعبير عن رأيه، بضمان نشر </w:t>
      </w:r>
      <w:r w:rsidR="00F820F6">
        <w:rPr>
          <w:rFonts w:hint="cs"/>
          <w:b/>
          <w:bCs/>
          <w:rtl/>
          <w:lang w:eastAsia="en-US"/>
        </w:rPr>
        <w:t>واسع النطاق ل</w:t>
      </w:r>
      <w:r w:rsidRPr="00010342">
        <w:rPr>
          <w:b/>
          <w:bCs/>
          <w:rtl/>
          <w:lang w:eastAsia="en-US"/>
        </w:rPr>
        <w:t xml:space="preserve">حق الطفل في </w:t>
      </w:r>
      <w:r w:rsidR="004C7875">
        <w:rPr>
          <w:rFonts w:hint="cs"/>
          <w:b/>
          <w:bCs/>
          <w:rtl/>
          <w:lang w:eastAsia="en-US"/>
        </w:rPr>
        <w:t xml:space="preserve">أن يستمع إليه </w:t>
      </w:r>
      <w:r w:rsidRPr="00010342">
        <w:rPr>
          <w:b/>
          <w:bCs/>
          <w:rtl/>
          <w:lang w:eastAsia="en-US"/>
        </w:rPr>
        <w:t>في جميع الإجراءات القان</w:t>
      </w:r>
      <w:r w:rsidRPr="00010342">
        <w:rPr>
          <w:rFonts w:hint="eastAsia"/>
          <w:b/>
          <w:bCs/>
          <w:rtl/>
          <w:lang w:eastAsia="en-US"/>
        </w:rPr>
        <w:t>ونية</w:t>
      </w:r>
      <w:r w:rsidRPr="00010342">
        <w:rPr>
          <w:b/>
          <w:bCs/>
          <w:rtl/>
          <w:lang w:eastAsia="en-US"/>
        </w:rPr>
        <w:t xml:space="preserve"> المتعلقة </w:t>
      </w:r>
      <w:proofErr w:type="spellStart"/>
      <w:r w:rsidRPr="00010342">
        <w:rPr>
          <w:b/>
          <w:bCs/>
          <w:rtl/>
          <w:lang w:eastAsia="en-US"/>
        </w:rPr>
        <w:t>به</w:t>
      </w:r>
      <w:proofErr w:type="spellEnd"/>
      <w:r w:rsidR="004C7875">
        <w:rPr>
          <w:rFonts w:hint="cs"/>
          <w:b/>
          <w:bCs/>
          <w:rtl/>
          <w:lang w:eastAsia="en-US"/>
        </w:rPr>
        <w:t>،</w:t>
      </w:r>
      <w:r w:rsidRPr="00010342">
        <w:rPr>
          <w:b/>
          <w:bCs/>
          <w:rtl/>
          <w:lang w:eastAsia="en-US"/>
        </w:rPr>
        <w:t xml:space="preserve"> </w:t>
      </w:r>
      <w:r w:rsidR="004C7875">
        <w:rPr>
          <w:rFonts w:hint="cs"/>
          <w:b/>
          <w:bCs/>
          <w:rtl/>
          <w:lang w:eastAsia="en-US"/>
        </w:rPr>
        <w:t xml:space="preserve">بين صفوف </w:t>
      </w:r>
      <w:r w:rsidRPr="00010342">
        <w:rPr>
          <w:b/>
          <w:bCs/>
          <w:rtl/>
          <w:lang w:eastAsia="en-US"/>
        </w:rPr>
        <w:t>الآباء والأمهات والمعلمين ومديري</w:t>
      </w:r>
      <w:r w:rsidR="004C7875">
        <w:rPr>
          <w:b/>
          <w:bCs/>
          <w:rtl/>
          <w:lang w:eastAsia="en-US"/>
        </w:rPr>
        <w:t xml:space="preserve"> المدارس والإدارة العامة والقضا</w:t>
      </w:r>
      <w:r w:rsidR="004C7875">
        <w:rPr>
          <w:rFonts w:hint="cs"/>
          <w:b/>
          <w:bCs/>
          <w:rtl/>
          <w:lang w:eastAsia="en-US"/>
        </w:rPr>
        <w:t>ة</w:t>
      </w:r>
      <w:r w:rsidRPr="00010342">
        <w:rPr>
          <w:b/>
          <w:bCs/>
          <w:rtl/>
          <w:lang w:eastAsia="en-US"/>
        </w:rPr>
        <w:t xml:space="preserve"> والأطفال أنفسهم والمجتمع بشكل عام، وذلك بقصد زيادة فرص مشاركة الأطفال على نحو هادف، بما في ذلك في وسائل الإعلام. وتحث اللجنة الدولة الطرف على </w:t>
      </w:r>
      <w:proofErr w:type="spellStart"/>
      <w:r w:rsidRPr="00010342">
        <w:rPr>
          <w:b/>
          <w:bCs/>
          <w:rtl/>
          <w:lang w:eastAsia="en-US"/>
        </w:rPr>
        <w:t>إيلاء</w:t>
      </w:r>
      <w:proofErr w:type="spellEnd"/>
      <w:r w:rsidRPr="00010342">
        <w:rPr>
          <w:b/>
          <w:bCs/>
          <w:rtl/>
          <w:lang w:eastAsia="en-US"/>
        </w:rPr>
        <w:t xml:space="preserve"> الاعت</w:t>
      </w:r>
      <w:r w:rsidRPr="00010342">
        <w:rPr>
          <w:rFonts w:hint="eastAsia"/>
          <w:b/>
          <w:bCs/>
          <w:rtl/>
          <w:lang w:eastAsia="en-US"/>
        </w:rPr>
        <w:t>بار</w:t>
      </w:r>
      <w:r w:rsidRPr="00010342">
        <w:rPr>
          <w:b/>
          <w:bCs/>
          <w:rtl/>
          <w:lang w:eastAsia="en-US"/>
        </w:rPr>
        <w:t xml:space="preserve"> الواجب لآراء برلمان الأطفال وتوصياته في جميع الحالات المتعلقة بالإصلاحات القانونية التي تؤثر مباشرة على الأطفال</w:t>
      </w:r>
      <w:r w:rsidR="004C7875">
        <w:rPr>
          <w:rFonts w:hint="cs"/>
          <w:b/>
          <w:bCs/>
          <w:rtl/>
          <w:lang w:eastAsia="en-US"/>
        </w:rPr>
        <w:t>،</w:t>
      </w:r>
      <w:r w:rsidRPr="00010342">
        <w:rPr>
          <w:b/>
          <w:bCs/>
          <w:rtl/>
          <w:lang w:eastAsia="en-US"/>
        </w:rPr>
        <w:t xml:space="preserve"> وتحثها على تشجيع المبادرات الرامية إلى إنشاء هذه المؤسسات على مستوى المقاطعات والبلديات.</w:t>
      </w:r>
    </w:p>
    <w:p w:rsidR="00ED2000" w:rsidRPr="00085DA4" w:rsidRDefault="00ED2000" w:rsidP="00085DA4">
      <w:pPr>
        <w:spacing w:before="0" w:line="380" w:lineRule="exact"/>
        <w:jc w:val="center"/>
        <w:rPr>
          <w:b/>
          <w:bCs/>
          <w:rtl/>
          <w:lang w:eastAsia="en-US"/>
        </w:rPr>
      </w:pPr>
      <w:r w:rsidRPr="00085DA4">
        <w:rPr>
          <w:b/>
          <w:bCs/>
          <w:rtl/>
          <w:lang w:eastAsia="en-US"/>
        </w:rPr>
        <w:t>3- الحقوق المدنية والحريات</w:t>
      </w:r>
      <w:r w:rsidR="00085DA4" w:rsidRPr="00085DA4">
        <w:rPr>
          <w:rFonts w:hint="cs"/>
          <w:b/>
          <w:bCs/>
          <w:rtl/>
          <w:lang w:eastAsia="en-US"/>
        </w:rPr>
        <w:br/>
      </w:r>
      <w:r w:rsidRPr="00085DA4">
        <w:rPr>
          <w:b/>
          <w:bCs/>
          <w:rtl/>
          <w:lang w:eastAsia="en-US"/>
        </w:rPr>
        <w:t>(المواد 7 و8 و13-17 و19 و37(أ) من الاتفاقية)</w:t>
      </w:r>
    </w:p>
    <w:p w:rsidR="00ED2000" w:rsidRPr="00085DA4" w:rsidRDefault="00ED2000" w:rsidP="00085DA4">
      <w:pPr>
        <w:spacing w:before="0" w:line="380" w:lineRule="exact"/>
        <w:rPr>
          <w:b/>
          <w:bCs/>
          <w:rtl/>
          <w:lang w:eastAsia="en-US"/>
        </w:rPr>
      </w:pPr>
      <w:r w:rsidRPr="00085DA4">
        <w:rPr>
          <w:rFonts w:hint="eastAsia"/>
          <w:b/>
          <w:bCs/>
          <w:rtl/>
          <w:lang w:eastAsia="en-US"/>
        </w:rPr>
        <w:t>تسجيل</w:t>
      </w:r>
      <w:r w:rsidRPr="00085DA4">
        <w:rPr>
          <w:b/>
          <w:bCs/>
          <w:rtl/>
          <w:lang w:eastAsia="en-US"/>
        </w:rPr>
        <w:t xml:space="preserve"> المواليد</w:t>
      </w:r>
    </w:p>
    <w:p w:rsidR="00ED2000" w:rsidRPr="003A5B04" w:rsidRDefault="00ED2000" w:rsidP="00ED2000">
      <w:pPr>
        <w:spacing w:before="0" w:line="380" w:lineRule="exact"/>
        <w:rPr>
          <w:i/>
          <w:iCs/>
          <w:rtl/>
          <w:lang w:eastAsia="en-US"/>
        </w:rPr>
      </w:pPr>
      <w:r w:rsidRPr="003A5B04">
        <w:rPr>
          <w:rFonts w:hint="eastAsia"/>
          <w:i/>
          <w:iCs/>
          <w:rtl/>
          <w:lang w:eastAsia="en-US"/>
        </w:rPr>
        <w:t>تسجيل</w:t>
      </w:r>
      <w:r w:rsidRPr="003A5B04">
        <w:rPr>
          <w:i/>
          <w:iCs/>
          <w:rtl/>
          <w:lang w:eastAsia="en-US"/>
        </w:rPr>
        <w:t xml:space="preserve"> المواليد في المقاطعات والأقاليم الواقعة فيما وراء البحار</w:t>
      </w:r>
    </w:p>
    <w:p w:rsidR="00ED2000" w:rsidRPr="00ED2000" w:rsidRDefault="00ED2000" w:rsidP="004C7875">
      <w:pPr>
        <w:spacing w:before="0" w:line="380" w:lineRule="exact"/>
        <w:rPr>
          <w:rtl/>
          <w:lang w:eastAsia="en-US"/>
        </w:rPr>
      </w:pPr>
      <w:r w:rsidRPr="00ED2000">
        <w:rPr>
          <w:rtl/>
          <w:lang w:eastAsia="en-US"/>
        </w:rPr>
        <w:t>41-</w:t>
      </w:r>
      <w:r w:rsidRPr="00ED2000">
        <w:rPr>
          <w:rtl/>
          <w:lang w:eastAsia="en-US"/>
        </w:rPr>
        <w:tab/>
        <w:t>تحيط اللجنة علما</w:t>
      </w:r>
      <w:r w:rsidR="008109FD">
        <w:rPr>
          <w:rFonts w:hint="cs"/>
          <w:b/>
          <w:bCs/>
          <w:rtl/>
          <w:lang w:eastAsia="en-US"/>
        </w:rPr>
        <w:t>ً</w:t>
      </w:r>
      <w:r w:rsidRPr="00ED2000">
        <w:rPr>
          <w:rtl/>
          <w:lang w:eastAsia="en-US"/>
        </w:rPr>
        <w:t xml:space="preserve"> بسن القانون رقم 911</w:t>
      </w:r>
      <w:r w:rsidR="004C7875">
        <w:rPr>
          <w:rFonts w:hint="cs"/>
          <w:rtl/>
          <w:lang w:eastAsia="en-US"/>
        </w:rPr>
        <w:t>/2006</w:t>
      </w:r>
      <w:r w:rsidRPr="00ED2000">
        <w:rPr>
          <w:rtl/>
          <w:lang w:eastAsia="en-US"/>
        </w:rPr>
        <w:t xml:space="preserve"> الصادر في 24 تموز/يوليه 2006 بشأن إقليم </w:t>
      </w:r>
      <w:proofErr w:type="spellStart"/>
      <w:r w:rsidRPr="00ED2000">
        <w:rPr>
          <w:rtl/>
          <w:lang w:eastAsia="en-US"/>
        </w:rPr>
        <w:t>مايوت</w:t>
      </w:r>
      <w:proofErr w:type="spellEnd"/>
      <w:r w:rsidRPr="00ED2000">
        <w:rPr>
          <w:rtl/>
          <w:lang w:eastAsia="en-US"/>
        </w:rPr>
        <w:t xml:space="preserve"> الذي </w:t>
      </w:r>
      <w:proofErr w:type="spellStart"/>
      <w:r w:rsidRPr="00ED2000">
        <w:rPr>
          <w:rtl/>
          <w:lang w:eastAsia="en-US"/>
        </w:rPr>
        <w:t>ينص</w:t>
      </w:r>
      <w:proofErr w:type="spellEnd"/>
      <w:r w:rsidRPr="00ED2000">
        <w:rPr>
          <w:rtl/>
          <w:lang w:eastAsia="en-US"/>
        </w:rPr>
        <w:t xml:space="preserve"> على ضرورة تسجيل جميع الولادات ويشجع على تعزيز هذه العملية من جانب لجنة مراجعة شؤون الأحوال المدنية. كما تسلّم اللجنة بالقيود المفروضة على إمكانية الوصول إل</w:t>
      </w:r>
      <w:r w:rsidRPr="00ED2000">
        <w:rPr>
          <w:rFonts w:hint="eastAsia"/>
          <w:rtl/>
          <w:lang w:eastAsia="en-US"/>
        </w:rPr>
        <w:t>ى</w:t>
      </w:r>
      <w:r w:rsidRPr="00ED2000">
        <w:rPr>
          <w:rtl/>
          <w:lang w:eastAsia="en-US"/>
        </w:rPr>
        <w:t xml:space="preserve"> الأطفال الذين يعيشون على امتداد حوضي نهري ماروني </w:t>
      </w:r>
      <w:proofErr w:type="spellStart"/>
      <w:r w:rsidRPr="00ED2000">
        <w:rPr>
          <w:rtl/>
          <w:lang w:eastAsia="en-US"/>
        </w:rPr>
        <w:t>وأويابوك</w:t>
      </w:r>
      <w:proofErr w:type="spellEnd"/>
      <w:r w:rsidRPr="00ED2000">
        <w:rPr>
          <w:rtl/>
          <w:lang w:eastAsia="en-US"/>
        </w:rPr>
        <w:t xml:space="preserve"> في </w:t>
      </w:r>
      <w:proofErr w:type="spellStart"/>
      <w:r w:rsidRPr="00ED2000">
        <w:rPr>
          <w:rtl/>
          <w:lang w:eastAsia="en-US"/>
        </w:rPr>
        <w:t>غيانا</w:t>
      </w:r>
      <w:proofErr w:type="spellEnd"/>
      <w:r w:rsidRPr="00ED2000">
        <w:rPr>
          <w:rtl/>
          <w:lang w:eastAsia="en-US"/>
        </w:rPr>
        <w:t xml:space="preserve"> الفرنسية.</w:t>
      </w:r>
    </w:p>
    <w:p w:rsidR="00ED2000" w:rsidRPr="003A5B04" w:rsidRDefault="00ED2000" w:rsidP="00ED2000">
      <w:pPr>
        <w:spacing w:before="0" w:line="380" w:lineRule="exact"/>
        <w:rPr>
          <w:b/>
          <w:bCs/>
          <w:rtl/>
          <w:lang w:eastAsia="en-US"/>
        </w:rPr>
      </w:pPr>
      <w:r w:rsidRPr="005F32E9">
        <w:rPr>
          <w:rtl/>
          <w:lang w:eastAsia="en-US"/>
        </w:rPr>
        <w:t>42-</w:t>
      </w:r>
      <w:r w:rsidRPr="003A5B04">
        <w:rPr>
          <w:b/>
          <w:bCs/>
          <w:rtl/>
          <w:lang w:eastAsia="en-US"/>
        </w:rPr>
        <w:tab/>
        <w:t xml:space="preserve">توصي اللجنة بمواصلة الجهود المبذولة لضمان تسجيل جميع مواليد الأطفال الموجودين على أراضي الدولة الطرف، كما تؤكد من جديد توصيتها السابقة التي حثت فيها الدولة الطرف على زيادة جهودها الرامية إلى ضمان تسجيل جميع مواليد الأطفال في </w:t>
      </w:r>
      <w:proofErr w:type="spellStart"/>
      <w:r w:rsidRPr="003A5B04">
        <w:rPr>
          <w:b/>
          <w:bCs/>
          <w:rtl/>
          <w:lang w:eastAsia="en-US"/>
        </w:rPr>
        <w:t>غيانا</w:t>
      </w:r>
      <w:proofErr w:type="spellEnd"/>
      <w:r w:rsidRPr="003A5B04">
        <w:rPr>
          <w:b/>
          <w:bCs/>
          <w:rtl/>
          <w:lang w:eastAsia="en-US"/>
        </w:rPr>
        <w:t xml:space="preserve"> الفرنسية.</w:t>
      </w:r>
    </w:p>
    <w:p w:rsidR="00ED2000" w:rsidRPr="003A5B04" w:rsidRDefault="00ED2000" w:rsidP="00ED2000">
      <w:pPr>
        <w:spacing w:before="0" w:line="380" w:lineRule="exact"/>
        <w:rPr>
          <w:i/>
          <w:iCs/>
          <w:rtl/>
          <w:lang w:eastAsia="en-US"/>
        </w:rPr>
      </w:pPr>
      <w:r w:rsidRPr="003A5B04">
        <w:rPr>
          <w:rFonts w:hint="eastAsia"/>
          <w:i/>
          <w:iCs/>
          <w:rtl/>
          <w:lang w:eastAsia="en-US"/>
        </w:rPr>
        <w:t>تسجيل</w:t>
      </w:r>
      <w:r w:rsidRPr="003A5B04">
        <w:rPr>
          <w:i/>
          <w:iCs/>
          <w:rtl/>
          <w:lang w:eastAsia="en-US"/>
        </w:rPr>
        <w:t xml:space="preserve"> المواليد على الصعيد الوطني</w:t>
      </w:r>
    </w:p>
    <w:p w:rsidR="00ED2000" w:rsidRPr="00ED2000" w:rsidRDefault="00ED2000" w:rsidP="007024B5">
      <w:pPr>
        <w:spacing w:before="0" w:line="380" w:lineRule="exact"/>
        <w:rPr>
          <w:rtl/>
          <w:lang w:eastAsia="en-US"/>
        </w:rPr>
      </w:pPr>
      <w:r w:rsidRPr="00ED2000">
        <w:rPr>
          <w:rtl/>
          <w:lang w:eastAsia="en-US"/>
        </w:rPr>
        <w:t>43-</w:t>
      </w:r>
      <w:r w:rsidRPr="00ED2000">
        <w:rPr>
          <w:rtl/>
          <w:lang w:eastAsia="en-US"/>
        </w:rPr>
        <w:tab/>
        <w:t>تحيط اللجنة علما</w:t>
      </w:r>
      <w:r w:rsidR="008109FD">
        <w:rPr>
          <w:rFonts w:hint="cs"/>
          <w:b/>
          <w:bCs/>
          <w:rtl/>
          <w:lang w:eastAsia="en-US"/>
        </w:rPr>
        <w:t>ً</w:t>
      </w:r>
      <w:r w:rsidRPr="00ED2000">
        <w:rPr>
          <w:rtl/>
          <w:lang w:eastAsia="en-US"/>
        </w:rPr>
        <w:t xml:space="preserve"> بالمعلومات المقدمة من الدولة الطرف عن التدابير المتخذة فيما يتعلق تحديدا</w:t>
      </w:r>
      <w:r w:rsidR="008109FD">
        <w:rPr>
          <w:rFonts w:hint="cs"/>
          <w:b/>
          <w:bCs/>
          <w:rtl/>
          <w:lang w:eastAsia="en-US"/>
        </w:rPr>
        <w:t>ً</w:t>
      </w:r>
      <w:r w:rsidRPr="00ED2000">
        <w:rPr>
          <w:rtl/>
          <w:lang w:eastAsia="en-US"/>
        </w:rPr>
        <w:t xml:space="preserve"> باعتماد المرسوم رقم 759</w:t>
      </w:r>
      <w:r w:rsidR="004C7875">
        <w:rPr>
          <w:rFonts w:hint="cs"/>
          <w:rtl/>
          <w:lang w:eastAsia="en-US"/>
        </w:rPr>
        <w:t>/2005</w:t>
      </w:r>
      <w:r w:rsidRPr="00ED2000">
        <w:rPr>
          <w:rtl/>
          <w:lang w:eastAsia="en-US"/>
        </w:rPr>
        <w:t xml:space="preserve"> بشأن إصلاح مسألة البنوة والدور الجديد الذي يضطلع </w:t>
      </w:r>
      <w:proofErr w:type="spellStart"/>
      <w:r w:rsidRPr="00ED2000">
        <w:rPr>
          <w:rtl/>
          <w:lang w:eastAsia="en-US"/>
        </w:rPr>
        <w:t>به</w:t>
      </w:r>
      <w:proofErr w:type="spellEnd"/>
      <w:r w:rsidRPr="00ED2000">
        <w:rPr>
          <w:rtl/>
          <w:lang w:eastAsia="en-US"/>
        </w:rPr>
        <w:t xml:space="preserve"> المجلس الوطني المعني بالوصول إلى أصول الشخص في مجال تسهيل و</w:t>
      </w:r>
      <w:r w:rsidR="004C7875">
        <w:rPr>
          <w:rFonts w:hint="cs"/>
          <w:rtl/>
          <w:lang w:eastAsia="en-US"/>
        </w:rPr>
        <w:t>تعرف</w:t>
      </w:r>
      <w:r w:rsidRPr="00ED2000">
        <w:rPr>
          <w:rtl/>
          <w:lang w:eastAsia="en-US"/>
        </w:rPr>
        <w:t xml:space="preserve"> الطفل </w:t>
      </w:r>
      <w:r w:rsidR="004C7875">
        <w:rPr>
          <w:rFonts w:hint="cs"/>
          <w:rtl/>
          <w:lang w:eastAsia="en-US"/>
        </w:rPr>
        <w:t>على أصوله</w:t>
      </w:r>
      <w:r w:rsidRPr="00ED2000">
        <w:rPr>
          <w:rtl/>
          <w:lang w:eastAsia="en-US"/>
        </w:rPr>
        <w:t>. ومع ذلك، تعرب اللجنة عن قلقها إزاء طول مدة الانتظار المستغرقة في إجراء تحقيقات جديدة. ولا تزال اللجنة منشغلة أيضا</w:t>
      </w:r>
      <w:r w:rsidR="008109FD">
        <w:rPr>
          <w:rFonts w:hint="cs"/>
          <w:b/>
          <w:bCs/>
          <w:rtl/>
          <w:lang w:eastAsia="en-US"/>
        </w:rPr>
        <w:t>ً</w:t>
      </w:r>
      <w:r w:rsidR="008109FD">
        <w:rPr>
          <w:rtl/>
          <w:lang w:eastAsia="en-US"/>
        </w:rPr>
        <w:t xml:space="preserve"> لأن بإمكان الأم، إذا</w:t>
      </w:r>
      <w:r w:rsidR="008109FD">
        <w:rPr>
          <w:rFonts w:hint="cs"/>
          <w:rtl/>
          <w:lang w:eastAsia="en-US"/>
        </w:rPr>
        <w:br/>
      </w:r>
      <w:r w:rsidRPr="00ED2000">
        <w:rPr>
          <w:rtl/>
          <w:lang w:eastAsia="en-US"/>
        </w:rPr>
        <w:t>ما رغبت في ذلك، أن تخفي هويته</w:t>
      </w:r>
      <w:r w:rsidR="009F7142">
        <w:rPr>
          <w:rtl/>
          <w:lang w:eastAsia="en-US"/>
        </w:rPr>
        <w:t>ا وتعارض حق الطفل في معرفة ذويه</w:t>
      </w:r>
      <w:r w:rsidRPr="00ED2000">
        <w:rPr>
          <w:rtl/>
          <w:lang w:eastAsia="en-US"/>
        </w:rPr>
        <w:t>، مما يحر</w:t>
      </w:r>
      <w:r w:rsidR="00AA0575">
        <w:rPr>
          <w:rtl/>
          <w:lang w:eastAsia="en-US"/>
        </w:rPr>
        <w:t>م الطفل من التمتع بجزء</w:t>
      </w:r>
      <w:r w:rsidR="007024B5">
        <w:rPr>
          <w:rFonts w:hint="cs"/>
          <w:rtl/>
          <w:lang w:eastAsia="en-US"/>
        </w:rPr>
        <w:br/>
      </w:r>
      <w:r w:rsidR="00AA0575">
        <w:rPr>
          <w:rtl/>
          <w:lang w:eastAsia="en-US"/>
        </w:rPr>
        <w:t>من حقوقه</w:t>
      </w:r>
      <w:r w:rsidRPr="00ED2000">
        <w:rPr>
          <w:rtl/>
          <w:lang w:eastAsia="en-US"/>
        </w:rPr>
        <w:t>.</w:t>
      </w:r>
    </w:p>
    <w:p w:rsidR="00ED2000" w:rsidRPr="003A5B04" w:rsidRDefault="00ED2000" w:rsidP="00875D64">
      <w:pPr>
        <w:spacing w:before="0" w:line="380" w:lineRule="exact"/>
        <w:rPr>
          <w:b/>
          <w:bCs/>
          <w:rtl/>
          <w:lang w:eastAsia="en-US"/>
        </w:rPr>
      </w:pPr>
      <w:r w:rsidRPr="005F32E9">
        <w:rPr>
          <w:rtl/>
          <w:lang w:eastAsia="en-US"/>
        </w:rPr>
        <w:t>44-</w:t>
      </w:r>
      <w:r w:rsidRPr="003A5B04">
        <w:rPr>
          <w:b/>
          <w:bCs/>
          <w:rtl/>
          <w:lang w:eastAsia="en-US"/>
        </w:rPr>
        <w:tab/>
        <w:t xml:space="preserve">تؤكد اللجنة من جديد توصيتها السابقة للدولة الطرف بأن تتخذ جميع ما يلزم من تدابير للإعمال الكامل لحق الطفل في معرفة والديه الشرعيين </w:t>
      </w:r>
      <w:r w:rsidR="00875D64">
        <w:rPr>
          <w:rFonts w:hint="cs"/>
          <w:b/>
          <w:bCs/>
          <w:rtl/>
          <w:lang w:eastAsia="en-US"/>
        </w:rPr>
        <w:t>و</w:t>
      </w:r>
      <w:r w:rsidR="009F7142">
        <w:rPr>
          <w:b/>
          <w:bCs/>
          <w:rtl/>
          <w:lang w:eastAsia="en-US"/>
        </w:rPr>
        <w:t>إخوته</w:t>
      </w:r>
      <w:r w:rsidRPr="003A5B04">
        <w:rPr>
          <w:b/>
          <w:bCs/>
          <w:rtl/>
          <w:lang w:eastAsia="en-US"/>
        </w:rPr>
        <w:t>، وذلك مثلما هو منصوص عليه في المادة 7 من الاتفاقية وفي ضوء مبادئ عدم التمييز (المادة 2) ومصال</w:t>
      </w:r>
      <w:r w:rsidRPr="003A5B04">
        <w:rPr>
          <w:rFonts w:hint="eastAsia"/>
          <w:b/>
          <w:bCs/>
          <w:rtl/>
          <w:lang w:eastAsia="en-US"/>
        </w:rPr>
        <w:t>ح</w:t>
      </w:r>
      <w:r w:rsidRPr="003A5B04">
        <w:rPr>
          <w:b/>
          <w:bCs/>
          <w:rtl/>
          <w:lang w:eastAsia="en-US"/>
        </w:rPr>
        <w:t xml:space="preserve"> الطفل الفضلى (المادة 3). كما توصي اللجنة الدولة الطرف بضمان معالجة </w:t>
      </w:r>
      <w:r w:rsidR="00875D64">
        <w:rPr>
          <w:rFonts w:hint="cs"/>
          <w:b/>
          <w:bCs/>
          <w:rtl/>
          <w:lang w:eastAsia="en-US"/>
        </w:rPr>
        <w:t>الاستفسارات</w:t>
      </w:r>
      <w:r w:rsidRPr="003A5B04">
        <w:rPr>
          <w:b/>
          <w:bCs/>
          <w:rtl/>
          <w:lang w:eastAsia="en-US"/>
        </w:rPr>
        <w:t xml:space="preserve"> الجديدة في الوقت المناسب.</w:t>
      </w:r>
    </w:p>
    <w:p w:rsidR="00ED2000" w:rsidRPr="003A5B04" w:rsidRDefault="00ED2000" w:rsidP="00ED2000">
      <w:pPr>
        <w:spacing w:before="0" w:line="380" w:lineRule="exact"/>
        <w:rPr>
          <w:b/>
          <w:bCs/>
          <w:rtl/>
          <w:lang w:eastAsia="en-US"/>
        </w:rPr>
      </w:pPr>
      <w:r w:rsidRPr="003A5B04">
        <w:rPr>
          <w:rFonts w:hint="eastAsia"/>
          <w:b/>
          <w:bCs/>
          <w:rtl/>
          <w:lang w:eastAsia="en-US"/>
        </w:rPr>
        <w:t>حرية</w:t>
      </w:r>
      <w:r w:rsidRPr="003A5B04">
        <w:rPr>
          <w:b/>
          <w:bCs/>
          <w:rtl/>
          <w:lang w:eastAsia="en-US"/>
        </w:rPr>
        <w:t xml:space="preserve"> الفكر والوجدان والدين</w:t>
      </w:r>
    </w:p>
    <w:p w:rsidR="00ED2000" w:rsidRPr="00ED2000" w:rsidRDefault="00ED2000" w:rsidP="008C2E2B">
      <w:pPr>
        <w:spacing w:before="0" w:line="380" w:lineRule="exact"/>
        <w:rPr>
          <w:rtl/>
          <w:lang w:eastAsia="en-US"/>
        </w:rPr>
      </w:pPr>
      <w:r w:rsidRPr="00ED2000">
        <w:rPr>
          <w:rtl/>
          <w:lang w:eastAsia="en-US"/>
        </w:rPr>
        <w:t>45-</w:t>
      </w:r>
      <w:r w:rsidRPr="00ED2000">
        <w:rPr>
          <w:rtl/>
          <w:lang w:eastAsia="en-US"/>
        </w:rPr>
        <w:tab/>
        <w:t>تحيط اللجنة علما</w:t>
      </w:r>
      <w:r w:rsidR="007024B5">
        <w:rPr>
          <w:rFonts w:hint="cs"/>
          <w:rtl/>
          <w:lang w:eastAsia="en-US"/>
        </w:rPr>
        <w:t>ً</w:t>
      </w:r>
      <w:r w:rsidRPr="00ED2000">
        <w:rPr>
          <w:rtl/>
          <w:lang w:eastAsia="en-US"/>
        </w:rPr>
        <w:t xml:space="preserve"> بأن الدولة الطرف اتخذت تدابير رامية إلى تخفيف التبعات المترتبة على تنفيذ القانون رقم 228</w:t>
      </w:r>
      <w:r w:rsidR="00543FB3">
        <w:rPr>
          <w:rFonts w:hint="cs"/>
          <w:rtl/>
          <w:lang w:eastAsia="en-US"/>
        </w:rPr>
        <w:t>/2004</w:t>
      </w:r>
      <w:r w:rsidRPr="00ED2000">
        <w:rPr>
          <w:rtl/>
          <w:lang w:eastAsia="en-US"/>
        </w:rPr>
        <w:t xml:space="preserve"> الصادر في 15 آذار/مارس 2004 بشأن حظر حمل رموز أو ارتداء أزياء يعبر من خلالها التلاميذ تعبيرا</w:t>
      </w:r>
      <w:r w:rsidR="007024B5">
        <w:rPr>
          <w:rFonts w:hint="cs"/>
          <w:rtl/>
          <w:lang w:eastAsia="en-US"/>
        </w:rPr>
        <w:t>ً</w:t>
      </w:r>
      <w:r w:rsidRPr="00ED2000">
        <w:rPr>
          <w:rtl/>
          <w:lang w:eastAsia="en-US"/>
        </w:rPr>
        <w:t xml:space="preserve"> جليا</w:t>
      </w:r>
      <w:r w:rsidR="007024B5">
        <w:rPr>
          <w:rFonts w:hint="cs"/>
          <w:rtl/>
          <w:lang w:eastAsia="en-US"/>
        </w:rPr>
        <w:t>ً</w:t>
      </w:r>
      <w:r w:rsidRPr="00ED2000">
        <w:rPr>
          <w:rtl/>
          <w:lang w:eastAsia="en-US"/>
        </w:rPr>
        <w:t xml:space="preserve"> عن انتمائهم الديني في المدارس العامة الابتد</w:t>
      </w:r>
      <w:r w:rsidRPr="00ED2000">
        <w:rPr>
          <w:rFonts w:hint="eastAsia"/>
          <w:rtl/>
          <w:lang w:eastAsia="en-US"/>
        </w:rPr>
        <w:t>ائية</w:t>
      </w:r>
      <w:r w:rsidRPr="00ED2000">
        <w:rPr>
          <w:rtl/>
          <w:lang w:eastAsia="en-US"/>
        </w:rPr>
        <w:t xml:space="preserve"> والإعدادية والثانوية، بما في ذلك إنشاء وظيفة وسيط في النظام الوطني للتعليم العام. ومع ذلك، تؤيد اللجنة الملاحظات الختامية للجنة المعنية بالقضاء على التمييز ضد المرأة، </w:t>
      </w:r>
      <w:r w:rsidR="00543FB3">
        <w:rPr>
          <w:rFonts w:hint="cs"/>
          <w:rtl/>
          <w:lang w:eastAsia="en-US"/>
        </w:rPr>
        <w:t xml:space="preserve">ومفادها </w:t>
      </w:r>
      <w:r w:rsidRPr="00ED2000">
        <w:rPr>
          <w:rtl/>
          <w:lang w:eastAsia="en-US"/>
        </w:rPr>
        <w:t>أن هذا الحظر ينبغي ألا يؤدي إلى حرمان أي فتاة من حقها في التعليم والاندم</w:t>
      </w:r>
      <w:r w:rsidRPr="00ED2000">
        <w:rPr>
          <w:rFonts w:hint="eastAsia"/>
          <w:rtl/>
          <w:lang w:eastAsia="en-US"/>
        </w:rPr>
        <w:t>اج</w:t>
      </w:r>
      <w:r w:rsidRPr="00ED2000">
        <w:rPr>
          <w:rtl/>
          <w:lang w:eastAsia="en-US"/>
        </w:rPr>
        <w:t xml:space="preserve"> في جميع مظاهر حياة المجتمع الفرنسي (الفقرة 20 من الوثيقة </w:t>
      </w:r>
      <w:r w:rsidRPr="00ED2000">
        <w:rPr>
          <w:lang w:eastAsia="en-US"/>
        </w:rPr>
        <w:t>CEDAW/C/FRA/CO/6</w:t>
      </w:r>
      <w:r w:rsidRPr="00ED2000">
        <w:rPr>
          <w:rtl/>
          <w:lang w:eastAsia="en-US"/>
        </w:rPr>
        <w:t>)، فضلا</w:t>
      </w:r>
      <w:r w:rsidR="007024B5">
        <w:rPr>
          <w:rFonts w:hint="cs"/>
          <w:rtl/>
          <w:lang w:eastAsia="en-US"/>
        </w:rPr>
        <w:t>ً</w:t>
      </w:r>
      <w:r w:rsidRPr="00ED2000">
        <w:rPr>
          <w:rtl/>
          <w:lang w:eastAsia="en-US"/>
        </w:rPr>
        <w:t xml:space="preserve"> عن التوصيات التي اعتمدتها اللجنة المعنية بحقوق الإنسان، والتي أشارت فيها إلى أن احترام الثقافة العامة العلمانية لا يتطل</w:t>
      </w:r>
      <w:r w:rsidR="007024B5">
        <w:rPr>
          <w:rtl/>
          <w:lang w:eastAsia="en-US"/>
        </w:rPr>
        <w:t>ب على</w:t>
      </w:r>
      <w:r w:rsidR="007024B5">
        <w:rPr>
          <w:rFonts w:hint="cs"/>
          <w:rtl/>
          <w:lang w:eastAsia="en-US"/>
        </w:rPr>
        <w:br/>
      </w:r>
      <w:r w:rsidRPr="00ED2000">
        <w:rPr>
          <w:rtl/>
          <w:lang w:eastAsia="en-US"/>
        </w:rPr>
        <w:t xml:space="preserve">ما يبدو منع ارتداء تلك الرموز الدينية </w:t>
      </w:r>
      <w:r w:rsidRPr="00ED2000">
        <w:rPr>
          <w:rFonts w:hint="eastAsia"/>
          <w:rtl/>
          <w:lang w:eastAsia="en-US"/>
        </w:rPr>
        <w:t>الشائعة</w:t>
      </w:r>
      <w:r w:rsidRPr="00ED2000">
        <w:rPr>
          <w:rtl/>
          <w:lang w:eastAsia="en-US"/>
        </w:rPr>
        <w:t xml:space="preserve"> الاستخدام (الفقرة 23 من الوثيقة </w:t>
      </w:r>
      <w:r w:rsidRPr="00ED2000">
        <w:rPr>
          <w:lang w:eastAsia="en-US"/>
        </w:rPr>
        <w:t>CCPR/C/FRA/CO/4</w:t>
      </w:r>
      <w:r w:rsidRPr="00ED2000">
        <w:rPr>
          <w:rtl/>
          <w:lang w:eastAsia="en-US"/>
        </w:rPr>
        <w:t>).</w:t>
      </w:r>
    </w:p>
    <w:p w:rsidR="00ED2000" w:rsidRPr="008E6A25" w:rsidRDefault="00ED2000" w:rsidP="0008251D">
      <w:pPr>
        <w:spacing w:before="0" w:line="380" w:lineRule="exact"/>
        <w:rPr>
          <w:b/>
          <w:bCs/>
          <w:rtl/>
          <w:lang w:eastAsia="en-US"/>
        </w:rPr>
      </w:pPr>
      <w:r w:rsidRPr="005F32E9">
        <w:rPr>
          <w:rtl/>
          <w:lang w:eastAsia="en-US"/>
        </w:rPr>
        <w:t>46-</w:t>
      </w:r>
      <w:r w:rsidRPr="008E6A25">
        <w:rPr>
          <w:b/>
          <w:bCs/>
          <w:rtl/>
          <w:lang w:eastAsia="en-US"/>
        </w:rPr>
        <w:tab/>
        <w:t xml:space="preserve">توصي اللجنة بتعزيز الضمانات المتعلقة بالمادة 14 من الاتفاقية بشأن حق الطفل في حرية الفكر والوجدان والدين، بما في ذلك حقه في إظهار دينه </w:t>
      </w:r>
      <w:r w:rsidR="0008251D">
        <w:rPr>
          <w:rFonts w:hint="cs"/>
          <w:b/>
          <w:bCs/>
          <w:rtl/>
          <w:lang w:eastAsia="en-US"/>
        </w:rPr>
        <w:t>سواء على المستوى العام أو الخاص</w:t>
      </w:r>
      <w:r w:rsidRPr="008E6A25">
        <w:rPr>
          <w:b/>
          <w:bCs/>
          <w:rtl/>
          <w:lang w:eastAsia="en-US"/>
        </w:rPr>
        <w:t xml:space="preserve">، وبضرورة </w:t>
      </w:r>
      <w:proofErr w:type="spellStart"/>
      <w:r w:rsidRPr="008E6A25">
        <w:rPr>
          <w:b/>
          <w:bCs/>
          <w:rtl/>
          <w:lang w:eastAsia="en-US"/>
        </w:rPr>
        <w:t>إيلاء</w:t>
      </w:r>
      <w:proofErr w:type="spellEnd"/>
      <w:r w:rsidRPr="008E6A25">
        <w:rPr>
          <w:b/>
          <w:bCs/>
          <w:rtl/>
          <w:lang w:eastAsia="en-US"/>
        </w:rPr>
        <w:t xml:space="preserve"> </w:t>
      </w:r>
      <w:r w:rsidR="0008251D">
        <w:rPr>
          <w:rFonts w:hint="cs"/>
          <w:b/>
          <w:bCs/>
          <w:rtl/>
          <w:lang w:eastAsia="en-US"/>
        </w:rPr>
        <w:t xml:space="preserve">عناية كبيرة </w:t>
      </w:r>
      <w:r w:rsidRPr="008E6A25">
        <w:rPr>
          <w:b/>
          <w:bCs/>
          <w:rtl/>
          <w:lang w:eastAsia="en-US"/>
        </w:rPr>
        <w:t>لتلافي التمييز على أساس الفكر أو الوجدان أو الدين.</w:t>
      </w:r>
    </w:p>
    <w:p w:rsidR="00ED2000" w:rsidRPr="008E6A25" w:rsidRDefault="00ED2000" w:rsidP="00ED2000">
      <w:pPr>
        <w:spacing w:before="0" w:line="380" w:lineRule="exact"/>
        <w:rPr>
          <w:b/>
          <w:bCs/>
          <w:rtl/>
          <w:lang w:eastAsia="en-US"/>
        </w:rPr>
      </w:pPr>
      <w:r w:rsidRPr="008E6A25">
        <w:rPr>
          <w:rFonts w:hint="eastAsia"/>
          <w:b/>
          <w:bCs/>
          <w:rtl/>
          <w:lang w:eastAsia="en-US"/>
        </w:rPr>
        <w:t>حرية</w:t>
      </w:r>
      <w:r w:rsidRPr="008E6A25">
        <w:rPr>
          <w:b/>
          <w:bCs/>
          <w:rtl/>
          <w:lang w:eastAsia="en-US"/>
        </w:rPr>
        <w:t xml:space="preserve"> تكوين الجمعيات والتجمع السلمي</w:t>
      </w:r>
    </w:p>
    <w:p w:rsidR="00ED2000" w:rsidRPr="00ED2000" w:rsidRDefault="00ED2000" w:rsidP="00ED2000">
      <w:pPr>
        <w:spacing w:before="0" w:line="380" w:lineRule="exact"/>
        <w:rPr>
          <w:rtl/>
          <w:lang w:eastAsia="en-US"/>
        </w:rPr>
      </w:pPr>
      <w:r w:rsidRPr="00ED2000">
        <w:rPr>
          <w:rtl/>
          <w:lang w:eastAsia="en-US"/>
        </w:rPr>
        <w:t>47-</w:t>
      </w:r>
      <w:r w:rsidRPr="00ED2000">
        <w:rPr>
          <w:rtl/>
          <w:lang w:eastAsia="en-US"/>
        </w:rPr>
        <w:tab/>
        <w:t xml:space="preserve">يساور اللجنة القلق إزاء القيود المفروضة على حرية تكوين الأطفال للجمعيات عن طريق استخدام الأجهزة العاملة بالترددات العالية فوق الصوتية، التي تؤلم الأطفال على وجه الخصوص، وكذلك أجهزة الكرات </w:t>
      </w:r>
      <w:proofErr w:type="spellStart"/>
      <w:r w:rsidRPr="00ED2000">
        <w:rPr>
          <w:rtl/>
          <w:lang w:eastAsia="en-US"/>
        </w:rPr>
        <w:t>الوميضية</w:t>
      </w:r>
      <w:proofErr w:type="spellEnd"/>
      <w:r w:rsidRPr="00ED2000">
        <w:rPr>
          <w:rtl/>
          <w:lang w:eastAsia="en-US"/>
        </w:rPr>
        <w:t xml:space="preserve"> وبنادق </w:t>
      </w:r>
      <w:proofErr w:type="spellStart"/>
      <w:r w:rsidRPr="00ED2000">
        <w:rPr>
          <w:rtl/>
          <w:lang w:eastAsia="en-US"/>
        </w:rPr>
        <w:t>تاسر</w:t>
      </w:r>
      <w:proofErr w:type="spellEnd"/>
      <w:r w:rsidRPr="00ED2000">
        <w:rPr>
          <w:rtl/>
          <w:lang w:eastAsia="en-US"/>
        </w:rPr>
        <w:t xml:space="preserve"> الكهربائية التي تشل الحركة من دون إعطاء تعل</w:t>
      </w:r>
      <w:r w:rsidRPr="00ED2000">
        <w:rPr>
          <w:rFonts w:hint="eastAsia"/>
          <w:rtl/>
          <w:lang w:eastAsia="en-US"/>
        </w:rPr>
        <w:t>يمات</w:t>
      </w:r>
      <w:r w:rsidRPr="00ED2000">
        <w:rPr>
          <w:rtl/>
          <w:lang w:eastAsia="en-US"/>
        </w:rPr>
        <w:t xml:space="preserve"> كافية لقوات الأمن عن استخدامها ضد الأطفال.</w:t>
      </w:r>
    </w:p>
    <w:p w:rsidR="00ED2000" w:rsidRPr="00ED2000" w:rsidRDefault="00ED2000" w:rsidP="00ED2000">
      <w:pPr>
        <w:spacing w:before="0" w:line="380" w:lineRule="exact"/>
        <w:rPr>
          <w:rtl/>
          <w:lang w:eastAsia="en-US"/>
        </w:rPr>
      </w:pPr>
      <w:r w:rsidRPr="00ED2000">
        <w:rPr>
          <w:rtl/>
          <w:lang w:eastAsia="en-US"/>
        </w:rPr>
        <w:t>48-</w:t>
      </w:r>
      <w:r w:rsidRPr="00ED2000">
        <w:rPr>
          <w:rtl/>
          <w:lang w:eastAsia="en-US"/>
        </w:rPr>
        <w:tab/>
        <w:t>كما تعرب اللجنة عن قلقها حيال التمييز ضد الأطفال الأصغر سنا</w:t>
      </w:r>
      <w:r w:rsidR="007024B5">
        <w:rPr>
          <w:rFonts w:hint="cs"/>
          <w:rtl/>
          <w:lang w:eastAsia="en-US"/>
        </w:rPr>
        <w:t>ً</w:t>
      </w:r>
      <w:r w:rsidRPr="00ED2000">
        <w:rPr>
          <w:rtl/>
          <w:lang w:eastAsia="en-US"/>
        </w:rPr>
        <w:t xml:space="preserve"> فيما يخص حريتهم في تكوين الجمعيات، ومنع انتخاب الأطفال لشغل منصبي الرئيس وأمين الخزانة داخل إحدى الجمعيات.</w:t>
      </w:r>
    </w:p>
    <w:p w:rsidR="00ED2000" w:rsidRPr="008E6A25" w:rsidRDefault="00ED2000" w:rsidP="00DD696A">
      <w:pPr>
        <w:spacing w:before="0" w:line="380" w:lineRule="exact"/>
        <w:rPr>
          <w:b/>
          <w:bCs/>
          <w:rtl/>
          <w:lang w:eastAsia="en-US"/>
        </w:rPr>
      </w:pPr>
      <w:r w:rsidRPr="005F32E9">
        <w:rPr>
          <w:rtl/>
          <w:lang w:eastAsia="en-US"/>
        </w:rPr>
        <w:t>49-</w:t>
      </w:r>
      <w:r w:rsidRPr="008E6A25">
        <w:rPr>
          <w:b/>
          <w:bCs/>
          <w:rtl/>
          <w:lang w:eastAsia="en-US"/>
        </w:rPr>
        <w:tab/>
        <w:t xml:space="preserve">توصي اللجنة الدولة الطرف بأن تعيد النظر في استخدام الأجهزة العاملة بالترددات العالية فوق الصوتية وأجهزة الكرات </w:t>
      </w:r>
      <w:proofErr w:type="spellStart"/>
      <w:r w:rsidRPr="008E6A25">
        <w:rPr>
          <w:b/>
          <w:bCs/>
          <w:rtl/>
          <w:lang w:eastAsia="en-US"/>
        </w:rPr>
        <w:t>الوميضية</w:t>
      </w:r>
      <w:proofErr w:type="spellEnd"/>
      <w:r w:rsidRPr="008E6A25">
        <w:rPr>
          <w:b/>
          <w:bCs/>
          <w:rtl/>
          <w:lang w:eastAsia="en-US"/>
        </w:rPr>
        <w:t xml:space="preserve"> وغيرها من الأجهزة المضرة، أو أن تحظر استخدام هذه الأجهزة، لأنها قد تشكل انتهاكا</w:t>
      </w:r>
      <w:r w:rsidR="007024B5">
        <w:rPr>
          <w:rFonts w:hint="cs"/>
          <w:b/>
          <w:bCs/>
          <w:rtl/>
          <w:lang w:eastAsia="en-US"/>
        </w:rPr>
        <w:t>ً</w:t>
      </w:r>
      <w:r w:rsidRPr="008E6A25">
        <w:rPr>
          <w:b/>
          <w:bCs/>
          <w:rtl/>
          <w:lang w:eastAsia="en-US"/>
        </w:rPr>
        <w:t xml:space="preserve"> لحقوق الطفل في حرية تكوين الجمعيات والتجمع السلمي ال</w:t>
      </w:r>
      <w:r w:rsidRPr="008E6A25">
        <w:rPr>
          <w:rFonts w:hint="eastAsia"/>
          <w:b/>
          <w:bCs/>
          <w:rtl/>
          <w:lang w:eastAsia="en-US"/>
        </w:rPr>
        <w:t>تي</w:t>
      </w:r>
      <w:r w:rsidRPr="008E6A25">
        <w:rPr>
          <w:b/>
          <w:bCs/>
          <w:rtl/>
          <w:lang w:eastAsia="en-US"/>
        </w:rPr>
        <w:t xml:space="preserve"> لا يُستغنى عن التمتع </w:t>
      </w:r>
      <w:proofErr w:type="spellStart"/>
      <w:r w:rsidRPr="008E6A25">
        <w:rPr>
          <w:b/>
          <w:bCs/>
          <w:rtl/>
          <w:lang w:eastAsia="en-US"/>
        </w:rPr>
        <w:t>بها</w:t>
      </w:r>
      <w:proofErr w:type="spellEnd"/>
      <w:r w:rsidRPr="008E6A25">
        <w:rPr>
          <w:b/>
          <w:bCs/>
          <w:rtl/>
          <w:lang w:eastAsia="en-US"/>
        </w:rPr>
        <w:t xml:space="preserve"> من أجل نموه والتي لا يجوز إخضاعها إلا لقيود محدودة جدا</w:t>
      </w:r>
      <w:r w:rsidR="007024B5">
        <w:rPr>
          <w:rFonts w:hint="cs"/>
          <w:b/>
          <w:bCs/>
          <w:rtl/>
          <w:lang w:eastAsia="en-US"/>
        </w:rPr>
        <w:t>ً</w:t>
      </w:r>
      <w:r w:rsidRPr="008E6A25">
        <w:rPr>
          <w:b/>
          <w:bCs/>
          <w:rtl/>
          <w:lang w:eastAsia="en-US"/>
        </w:rPr>
        <w:t xml:space="preserve"> على النحو المنصوص عليه في المادة 15 من الاتفاقية. كما توصي اللجنة باتخاذ ما يلزم من تدابير لمواءمة القواعد المتعلقة بحرية الأطفال </w:t>
      </w:r>
      <w:r w:rsidR="00DD696A">
        <w:rPr>
          <w:rFonts w:hint="cs"/>
          <w:b/>
          <w:bCs/>
          <w:rtl/>
          <w:lang w:eastAsia="en-US"/>
        </w:rPr>
        <w:t>على اختلاف</w:t>
      </w:r>
      <w:r w:rsidRPr="008E6A25">
        <w:rPr>
          <w:b/>
          <w:bCs/>
          <w:rtl/>
          <w:lang w:eastAsia="en-US"/>
        </w:rPr>
        <w:t xml:space="preserve"> أعمارهم في تكوين الجمعيات.</w:t>
      </w:r>
    </w:p>
    <w:p w:rsidR="00ED2000" w:rsidRPr="008E6A25" w:rsidRDefault="00ED2000" w:rsidP="00845A7E">
      <w:pPr>
        <w:keepNext/>
        <w:spacing w:before="0" w:line="380" w:lineRule="exact"/>
        <w:rPr>
          <w:b/>
          <w:bCs/>
          <w:rtl/>
          <w:lang w:eastAsia="en-US"/>
        </w:rPr>
      </w:pPr>
      <w:r w:rsidRPr="008E6A25">
        <w:rPr>
          <w:rFonts w:hint="eastAsia"/>
          <w:b/>
          <w:bCs/>
          <w:rtl/>
          <w:lang w:eastAsia="en-US"/>
        </w:rPr>
        <w:t>الحفاظ</w:t>
      </w:r>
      <w:r w:rsidRPr="008E6A25">
        <w:rPr>
          <w:b/>
          <w:bCs/>
          <w:rtl/>
          <w:lang w:eastAsia="en-US"/>
        </w:rPr>
        <w:t xml:space="preserve"> على الخصوصية</w:t>
      </w:r>
    </w:p>
    <w:p w:rsidR="00ED2000" w:rsidRPr="00ED2000" w:rsidRDefault="00ED2000" w:rsidP="00845A7E">
      <w:pPr>
        <w:keepNext/>
        <w:spacing w:before="0" w:line="380" w:lineRule="exact"/>
        <w:rPr>
          <w:rtl/>
          <w:lang w:eastAsia="en-US"/>
        </w:rPr>
      </w:pPr>
      <w:r w:rsidRPr="00ED2000">
        <w:rPr>
          <w:rtl/>
          <w:lang w:eastAsia="en-US"/>
        </w:rPr>
        <w:t>50-</w:t>
      </w:r>
      <w:r w:rsidRPr="00ED2000">
        <w:rPr>
          <w:rtl/>
          <w:lang w:eastAsia="en-US"/>
        </w:rPr>
        <w:tab/>
        <w:t>تلاحظ اللجنة بقلق تكاثر قواعد البيانات التي تُجمع فيها بيانات شخصية عن الأطفال وتُخزن وتستخدم لفترة طويلة، الأمر الذي قد يتعارض مع حق الطفل وأسرته في التمتع بالخصوصية. وفيما يتعلق بقاعدة بيانات تلاميذ المرحلة الأولى، تلاحظ اللجنة مع التقدير أن الدولة ا</w:t>
      </w:r>
      <w:r w:rsidRPr="00ED2000">
        <w:rPr>
          <w:rFonts w:hint="eastAsia"/>
          <w:rtl/>
          <w:lang w:eastAsia="en-US"/>
        </w:rPr>
        <w:t>لطرف</w:t>
      </w:r>
      <w:r w:rsidRPr="00ED2000">
        <w:rPr>
          <w:rtl/>
          <w:lang w:eastAsia="en-US"/>
        </w:rPr>
        <w:t xml:space="preserve"> أزالت من هذه القاعدة البيانات الحساسة </w:t>
      </w:r>
      <w:r w:rsidR="005033DE">
        <w:rPr>
          <w:rFonts w:hint="cs"/>
          <w:rtl/>
          <w:lang w:eastAsia="en-US"/>
        </w:rPr>
        <w:t>التي كانت مدرجة</w:t>
      </w:r>
      <w:r w:rsidRPr="00ED2000">
        <w:rPr>
          <w:rtl/>
          <w:lang w:eastAsia="en-US"/>
        </w:rPr>
        <w:t xml:space="preserve"> فيها أصلا</w:t>
      </w:r>
      <w:r w:rsidR="005033DE">
        <w:rPr>
          <w:rFonts w:hint="cs"/>
          <w:rtl/>
          <w:lang w:eastAsia="en-US"/>
        </w:rPr>
        <w:t>ً</w:t>
      </w:r>
      <w:r w:rsidRPr="00ED2000">
        <w:rPr>
          <w:rtl/>
          <w:lang w:eastAsia="en-US"/>
        </w:rPr>
        <w:t>. ولكن نظرا</w:t>
      </w:r>
      <w:r w:rsidR="007024B5">
        <w:rPr>
          <w:rFonts w:hint="cs"/>
          <w:b/>
          <w:bCs/>
          <w:rtl/>
          <w:lang w:eastAsia="en-US"/>
        </w:rPr>
        <w:t>ً</w:t>
      </w:r>
      <w:r w:rsidRPr="00ED2000">
        <w:rPr>
          <w:rtl/>
          <w:lang w:eastAsia="en-US"/>
        </w:rPr>
        <w:t xml:space="preserve"> لعدم وضوح فائدتها لنظام التعليم و</w:t>
      </w:r>
      <w:r w:rsidR="005033DE">
        <w:rPr>
          <w:rFonts w:hint="cs"/>
          <w:rtl/>
          <w:lang w:eastAsia="en-US"/>
        </w:rPr>
        <w:t xml:space="preserve">عدم تحديد </w:t>
      </w:r>
      <w:r w:rsidRPr="00ED2000">
        <w:rPr>
          <w:rtl/>
          <w:lang w:eastAsia="en-US"/>
        </w:rPr>
        <w:t xml:space="preserve">الأغراض </w:t>
      </w:r>
      <w:proofErr w:type="spellStart"/>
      <w:r w:rsidR="005033DE">
        <w:rPr>
          <w:rFonts w:hint="cs"/>
          <w:rtl/>
          <w:lang w:eastAsia="en-US"/>
        </w:rPr>
        <w:t>المتوخاة</w:t>
      </w:r>
      <w:proofErr w:type="spellEnd"/>
      <w:r w:rsidR="005033DE">
        <w:rPr>
          <w:rFonts w:hint="cs"/>
          <w:rtl/>
          <w:lang w:eastAsia="en-US"/>
        </w:rPr>
        <w:t xml:space="preserve"> منها</w:t>
      </w:r>
      <w:r w:rsidRPr="00ED2000">
        <w:rPr>
          <w:rtl/>
          <w:lang w:eastAsia="en-US"/>
        </w:rPr>
        <w:t>، فإن اللجنة منشغلة إزاء إمكانية استغلال قاعدة البيانات هذه لأغراض أخرى، من قبيل الكشف عن الأطفال الجانحين والمهاجرين غير النظاميين</w:t>
      </w:r>
      <w:r w:rsidR="0094606E">
        <w:rPr>
          <w:rFonts w:hint="cs"/>
          <w:rtl/>
          <w:lang w:eastAsia="en-US"/>
        </w:rPr>
        <w:t>،</w:t>
      </w:r>
      <w:r w:rsidRPr="00ED2000">
        <w:rPr>
          <w:rtl/>
          <w:lang w:eastAsia="en-US"/>
        </w:rPr>
        <w:t xml:space="preserve"> وإزاء عدم كفاية الضمانات القانونية اللازمة لمنع </w:t>
      </w:r>
      <w:r w:rsidR="0094606E">
        <w:rPr>
          <w:rFonts w:hint="cs"/>
          <w:rtl/>
          <w:lang w:eastAsia="en-US"/>
        </w:rPr>
        <w:t xml:space="preserve">توصيل </w:t>
      </w:r>
      <w:r w:rsidRPr="00ED2000">
        <w:rPr>
          <w:rtl/>
          <w:lang w:eastAsia="en-US"/>
        </w:rPr>
        <w:t xml:space="preserve">هذه القاعدة </w:t>
      </w:r>
      <w:r w:rsidR="0094606E">
        <w:rPr>
          <w:rFonts w:hint="cs"/>
          <w:rtl/>
          <w:lang w:eastAsia="en-US"/>
        </w:rPr>
        <w:t>ب</w:t>
      </w:r>
      <w:r w:rsidRPr="00ED2000">
        <w:rPr>
          <w:rtl/>
          <w:lang w:eastAsia="en-US"/>
        </w:rPr>
        <w:t>غيرها من قواعد البيانات الإدارية. كما يساور اللجنة القلق حيال تعذر رفض الوالدين لتسجيل أطفالهم</w:t>
      </w:r>
      <w:r w:rsidR="007D41A3">
        <w:rPr>
          <w:rFonts w:hint="cs"/>
          <w:rtl/>
          <w:lang w:eastAsia="en-US"/>
        </w:rPr>
        <w:t xml:space="preserve">، </w:t>
      </w:r>
      <w:r w:rsidRPr="00ED2000">
        <w:rPr>
          <w:rtl/>
          <w:lang w:eastAsia="en-US"/>
        </w:rPr>
        <w:t>وعدم إبلاغهم في أغلب الأحيان بتسجيلهم، وقد لا يكونو</w:t>
      </w:r>
      <w:r w:rsidR="007D41A3">
        <w:rPr>
          <w:rFonts w:hint="cs"/>
          <w:rtl/>
          <w:lang w:eastAsia="en-US"/>
        </w:rPr>
        <w:t>ن</w:t>
      </w:r>
      <w:r w:rsidRPr="00ED2000">
        <w:rPr>
          <w:rtl/>
          <w:lang w:eastAsia="en-US"/>
        </w:rPr>
        <w:t xml:space="preserve"> على استعداد لتسجيل أطفالهم </w:t>
      </w:r>
      <w:r w:rsidRPr="00ED2000">
        <w:rPr>
          <w:rFonts w:hint="eastAsia"/>
          <w:rtl/>
          <w:lang w:eastAsia="en-US"/>
        </w:rPr>
        <w:t>في</w:t>
      </w:r>
      <w:r w:rsidRPr="00ED2000">
        <w:rPr>
          <w:rtl/>
          <w:lang w:eastAsia="en-US"/>
        </w:rPr>
        <w:t xml:space="preserve"> المدارس.</w:t>
      </w:r>
    </w:p>
    <w:p w:rsidR="00ED2000" w:rsidRPr="00F103CA" w:rsidRDefault="00ED2000" w:rsidP="008C2E2B">
      <w:pPr>
        <w:spacing w:before="0" w:line="380" w:lineRule="exact"/>
        <w:rPr>
          <w:b/>
          <w:bCs/>
          <w:rtl/>
          <w:lang w:eastAsia="en-US"/>
        </w:rPr>
      </w:pPr>
      <w:r w:rsidRPr="005F32E9">
        <w:rPr>
          <w:rtl/>
          <w:lang w:eastAsia="en-US"/>
        </w:rPr>
        <w:t>51-</w:t>
      </w:r>
      <w:r w:rsidRPr="00F103CA">
        <w:rPr>
          <w:b/>
          <w:bCs/>
          <w:rtl/>
          <w:lang w:eastAsia="en-US"/>
        </w:rPr>
        <w:tab/>
        <w:t xml:space="preserve">تحث اللجنة، في معرض إشارتها إلى التوصيات التي قدمتها اللجنة المعنية بحقوق الإنسان (الفقرة 22 من الوثيقة </w:t>
      </w:r>
      <w:r w:rsidR="008C2E2B">
        <w:rPr>
          <w:b/>
          <w:bCs/>
          <w:lang w:eastAsia="en-US"/>
        </w:rPr>
        <w:t>(</w:t>
      </w:r>
      <w:r w:rsidRPr="00F103CA">
        <w:rPr>
          <w:b/>
          <w:bCs/>
          <w:lang w:eastAsia="en-US"/>
        </w:rPr>
        <w:t>CCPR/C/FRA/CO/4</w:t>
      </w:r>
      <w:r w:rsidRPr="00F103CA">
        <w:rPr>
          <w:b/>
          <w:bCs/>
          <w:rtl/>
          <w:lang w:eastAsia="en-US"/>
        </w:rPr>
        <w:t xml:space="preserve">، الدولة الطرف على أن تتخذ جميع التدابير المناسبة لتضمن </w:t>
      </w:r>
      <w:r w:rsidR="007D41A3">
        <w:rPr>
          <w:rFonts w:hint="cs"/>
          <w:b/>
          <w:bCs/>
          <w:rtl/>
          <w:lang w:eastAsia="en-US"/>
        </w:rPr>
        <w:t xml:space="preserve">اتساق عملية </w:t>
      </w:r>
      <w:r w:rsidRPr="00F103CA">
        <w:rPr>
          <w:b/>
          <w:bCs/>
          <w:rtl/>
          <w:lang w:eastAsia="en-US"/>
        </w:rPr>
        <w:t>تجميع البيانات الشخصية الحساسة وتخزينها واستخدامها مع التزاماتها بموجب المادة 16 من الاتفاقية. وينبغي للدولة الطرف أن تضمن على وجه الخصوص ما يلي:</w:t>
      </w:r>
    </w:p>
    <w:p w:rsidR="00ED2000" w:rsidRPr="00F103CA" w:rsidRDefault="00ED2000" w:rsidP="002D723F">
      <w:pPr>
        <w:spacing w:before="0" w:after="120" w:line="380" w:lineRule="exact"/>
        <w:rPr>
          <w:b/>
          <w:bCs/>
          <w:rtl/>
          <w:lang w:eastAsia="en-US"/>
        </w:rPr>
      </w:pPr>
      <w:r w:rsidRPr="00F103CA">
        <w:rPr>
          <w:b/>
          <w:bCs/>
          <w:rtl/>
          <w:lang w:eastAsia="en-US"/>
        </w:rPr>
        <w:tab/>
        <w:t>(أ)</w:t>
      </w:r>
      <w:r w:rsidRPr="00F103CA">
        <w:rPr>
          <w:b/>
          <w:bCs/>
          <w:rtl/>
          <w:lang w:eastAsia="en-US"/>
        </w:rPr>
        <w:tab/>
        <w:t>أن ينظم القانون عمليات جمع المعلومات الشخصية وحفظها باستخدام الحاسوب ومصارف البيانات وغيرها من الوسائل، سواء أكانت تجريها السلطات العامة أم الأفراد العاديون أو الهيئات الخاصة، وأن يكون الهدف من ورائها واضح المعالم؛</w:t>
      </w:r>
    </w:p>
    <w:p w:rsidR="00ED2000" w:rsidRPr="00F103CA" w:rsidRDefault="00ED2000" w:rsidP="002D723F">
      <w:pPr>
        <w:spacing w:before="0" w:after="120" w:line="380" w:lineRule="exact"/>
        <w:rPr>
          <w:b/>
          <w:bCs/>
          <w:rtl/>
          <w:lang w:eastAsia="en-US"/>
        </w:rPr>
      </w:pPr>
      <w:r w:rsidRPr="00F103CA">
        <w:rPr>
          <w:b/>
          <w:bCs/>
          <w:rtl/>
          <w:lang w:eastAsia="en-US"/>
        </w:rPr>
        <w:tab/>
        <w:t>(ب)</w:t>
      </w:r>
      <w:r w:rsidRPr="00F103CA">
        <w:rPr>
          <w:b/>
          <w:bCs/>
          <w:rtl/>
          <w:lang w:eastAsia="en-US"/>
        </w:rPr>
        <w:tab/>
        <w:t>أن تُعتمد تدابير فعالة لضمان عدم وقوع هذه المعلومات في أيدي أشخاص لا يجيز لهم القانون الحصول عليها وتجهيزها واستخدامها؛</w:t>
      </w:r>
    </w:p>
    <w:p w:rsidR="00ED2000" w:rsidRPr="00F103CA" w:rsidRDefault="00ED2000" w:rsidP="00ED2000">
      <w:pPr>
        <w:spacing w:before="0" w:line="380" w:lineRule="exact"/>
        <w:rPr>
          <w:b/>
          <w:bCs/>
          <w:rtl/>
          <w:lang w:eastAsia="en-US"/>
        </w:rPr>
      </w:pPr>
      <w:r w:rsidRPr="00F103CA">
        <w:rPr>
          <w:b/>
          <w:bCs/>
          <w:rtl/>
          <w:lang w:eastAsia="en-US"/>
        </w:rPr>
        <w:tab/>
        <w:t>(ج)</w:t>
      </w:r>
      <w:r w:rsidRPr="00F103CA">
        <w:rPr>
          <w:b/>
          <w:bCs/>
          <w:rtl/>
          <w:lang w:eastAsia="en-US"/>
        </w:rPr>
        <w:tab/>
        <w:t>أن يُعطى الحق للو</w:t>
      </w:r>
      <w:r w:rsidR="002D723F">
        <w:rPr>
          <w:b/>
          <w:bCs/>
          <w:rtl/>
          <w:lang w:eastAsia="en-US"/>
        </w:rPr>
        <w:t>الدين والأطفال الخاضعين لولايته</w:t>
      </w:r>
      <w:r w:rsidR="002D723F">
        <w:rPr>
          <w:rFonts w:hint="cs"/>
          <w:b/>
          <w:bCs/>
          <w:rtl/>
          <w:lang w:eastAsia="en-US"/>
        </w:rPr>
        <w:t>م</w:t>
      </w:r>
      <w:r w:rsidRPr="00F103CA">
        <w:rPr>
          <w:b/>
          <w:bCs/>
          <w:rtl/>
          <w:lang w:eastAsia="en-US"/>
        </w:rPr>
        <w:t xml:space="preserve"> في الوصول إلى بياناتهم وفي طلب تصحيح المعلومات أو حذفها إذا كانت غير صحيحة أو جُمِعت دون رضاهم أو عُولِجت بشكل يتعارض وأحكام القانون 78-17 بشأن حفظ المعلومات إلكترونيا</w:t>
      </w:r>
      <w:r w:rsidR="007024B5">
        <w:rPr>
          <w:rFonts w:hint="cs"/>
          <w:b/>
          <w:bCs/>
          <w:rtl/>
          <w:lang w:eastAsia="en-US"/>
        </w:rPr>
        <w:t>ً</w:t>
      </w:r>
      <w:r w:rsidRPr="00F103CA">
        <w:rPr>
          <w:b/>
          <w:bCs/>
          <w:rtl/>
          <w:lang w:eastAsia="en-US"/>
        </w:rPr>
        <w:t xml:space="preserve"> وإيداعها في ملفات والتمتع بالحريا</w:t>
      </w:r>
      <w:r w:rsidRPr="00F103CA">
        <w:rPr>
          <w:rFonts w:hint="eastAsia"/>
          <w:b/>
          <w:bCs/>
          <w:rtl/>
          <w:lang w:eastAsia="en-US"/>
        </w:rPr>
        <w:t>ت</w:t>
      </w:r>
      <w:r w:rsidRPr="00F103CA">
        <w:rPr>
          <w:b/>
          <w:bCs/>
          <w:rtl/>
          <w:lang w:eastAsia="en-US"/>
        </w:rPr>
        <w:t>.</w:t>
      </w:r>
    </w:p>
    <w:p w:rsidR="00ED2000" w:rsidRPr="001178A5" w:rsidRDefault="00ED2000" w:rsidP="00ED2000">
      <w:pPr>
        <w:spacing w:before="0" w:line="380" w:lineRule="exact"/>
        <w:rPr>
          <w:b/>
          <w:bCs/>
          <w:rtl/>
          <w:lang w:eastAsia="en-US"/>
        </w:rPr>
      </w:pPr>
      <w:r w:rsidRPr="001178A5">
        <w:rPr>
          <w:rFonts w:hint="eastAsia"/>
          <w:b/>
          <w:bCs/>
          <w:rtl/>
          <w:lang w:eastAsia="en-US"/>
        </w:rPr>
        <w:t>الحصول</w:t>
      </w:r>
      <w:r w:rsidRPr="001178A5">
        <w:rPr>
          <w:b/>
          <w:bCs/>
          <w:rtl/>
          <w:lang w:eastAsia="en-US"/>
        </w:rPr>
        <w:t xml:space="preserve"> على المعلومات المناسبة</w:t>
      </w:r>
    </w:p>
    <w:p w:rsidR="00ED2000" w:rsidRPr="00ED2000" w:rsidRDefault="00ED2000" w:rsidP="002D723F">
      <w:pPr>
        <w:spacing w:before="0" w:line="380" w:lineRule="exact"/>
        <w:rPr>
          <w:rtl/>
          <w:lang w:eastAsia="en-US"/>
        </w:rPr>
      </w:pPr>
      <w:r w:rsidRPr="00ED2000">
        <w:rPr>
          <w:rtl/>
          <w:lang w:eastAsia="en-US"/>
        </w:rPr>
        <w:t>52-</w:t>
      </w:r>
      <w:r w:rsidRPr="00ED2000">
        <w:rPr>
          <w:rtl/>
          <w:lang w:eastAsia="en-US"/>
        </w:rPr>
        <w:tab/>
        <w:t>تلاحظ اللجنة استح</w:t>
      </w:r>
      <w:r w:rsidR="002D723F">
        <w:rPr>
          <w:rtl/>
          <w:lang w:eastAsia="en-US"/>
        </w:rPr>
        <w:t>داث برمجيات يستفيد منها الوالد</w:t>
      </w:r>
      <w:r w:rsidR="002D723F">
        <w:rPr>
          <w:rFonts w:hint="cs"/>
          <w:rtl/>
          <w:lang w:eastAsia="en-US"/>
        </w:rPr>
        <w:t>ان</w:t>
      </w:r>
      <w:r w:rsidRPr="00ED2000">
        <w:rPr>
          <w:rtl/>
          <w:lang w:eastAsia="en-US"/>
        </w:rPr>
        <w:t xml:space="preserve"> في مراقبة الأطفال عند استخدام الانترنت</w:t>
      </w:r>
      <w:r w:rsidR="002D723F">
        <w:rPr>
          <w:rFonts w:hint="cs"/>
          <w:rtl/>
          <w:lang w:eastAsia="en-US"/>
        </w:rPr>
        <w:t>،</w:t>
      </w:r>
      <w:r w:rsidRPr="00ED2000">
        <w:rPr>
          <w:rtl/>
          <w:lang w:eastAsia="en-US"/>
        </w:rPr>
        <w:t xml:space="preserve"> و</w:t>
      </w:r>
      <w:r w:rsidR="002D723F">
        <w:rPr>
          <w:rFonts w:hint="cs"/>
          <w:rtl/>
          <w:lang w:eastAsia="en-US"/>
        </w:rPr>
        <w:t xml:space="preserve">لأغراض </w:t>
      </w:r>
      <w:r w:rsidRPr="00ED2000">
        <w:rPr>
          <w:rtl/>
          <w:lang w:eastAsia="en-US"/>
        </w:rPr>
        <w:t xml:space="preserve">تنظيم حملات في الدولة الطرف بشأن رفع مستوى الوعي بمخاطر استخدام الانترنت، بما فيها الهواتف المحمولة. ولكن اللجنة منشغلة إزاء إمكانية </w:t>
      </w:r>
      <w:r w:rsidR="002D723F">
        <w:rPr>
          <w:rFonts w:hint="cs"/>
          <w:rtl/>
          <w:lang w:eastAsia="en-US"/>
        </w:rPr>
        <w:t>و</w:t>
      </w:r>
      <w:r w:rsidRPr="00ED2000">
        <w:rPr>
          <w:rtl/>
          <w:lang w:eastAsia="en-US"/>
        </w:rPr>
        <w:t xml:space="preserve">صول الطفل </w:t>
      </w:r>
      <w:r w:rsidR="002D723F">
        <w:rPr>
          <w:rFonts w:hint="cs"/>
          <w:rtl/>
          <w:lang w:eastAsia="en-US"/>
        </w:rPr>
        <w:t xml:space="preserve">إلى الوسائط الإعلامية المكتوبة والإلكترونية والسمعية البصرية، </w:t>
      </w:r>
      <w:r w:rsidRPr="00ED2000">
        <w:rPr>
          <w:rtl/>
          <w:lang w:eastAsia="en-US"/>
        </w:rPr>
        <w:t xml:space="preserve">بما فيها ألعاب الفيديو ذات المحتوى العنيف و/أو </w:t>
      </w:r>
      <w:proofErr w:type="spellStart"/>
      <w:r w:rsidRPr="00ED2000">
        <w:rPr>
          <w:rtl/>
          <w:lang w:eastAsia="en-US"/>
        </w:rPr>
        <w:t>الإباحي</w:t>
      </w:r>
      <w:proofErr w:type="spellEnd"/>
      <w:r w:rsidRPr="00ED2000">
        <w:rPr>
          <w:rtl/>
          <w:lang w:eastAsia="en-US"/>
        </w:rPr>
        <w:t>.</w:t>
      </w:r>
    </w:p>
    <w:p w:rsidR="00ED2000" w:rsidRPr="001178A5" w:rsidRDefault="00ED2000" w:rsidP="00362913">
      <w:pPr>
        <w:spacing w:before="0" w:line="380" w:lineRule="exact"/>
        <w:rPr>
          <w:b/>
          <w:bCs/>
          <w:rtl/>
          <w:lang w:eastAsia="en-US"/>
        </w:rPr>
      </w:pPr>
      <w:r w:rsidRPr="005F32E9">
        <w:rPr>
          <w:rtl/>
          <w:lang w:eastAsia="en-US"/>
        </w:rPr>
        <w:t>53-</w:t>
      </w:r>
      <w:r w:rsidRPr="001178A5">
        <w:rPr>
          <w:b/>
          <w:bCs/>
          <w:rtl/>
          <w:lang w:eastAsia="en-US"/>
        </w:rPr>
        <w:tab/>
        <w:t>توصي اللجنة الدولة الطرف بأن تتخذ ما يلزم من تدابير لحماية الأطفال من الوصول إلى المعلومات الضارة، بما فيها التعرض للوسائط الإلك</w:t>
      </w:r>
      <w:r w:rsidR="008673EA">
        <w:rPr>
          <w:b/>
          <w:bCs/>
          <w:rtl/>
          <w:lang w:eastAsia="en-US"/>
        </w:rPr>
        <w:t xml:space="preserve">ترونية والسمعية </w:t>
      </w:r>
      <w:r w:rsidRPr="001178A5">
        <w:rPr>
          <w:b/>
          <w:bCs/>
          <w:rtl/>
          <w:lang w:eastAsia="en-US"/>
        </w:rPr>
        <w:t xml:space="preserve">البصرية. كما توصي باتخاذ تدابير فعالة لممارسة الرقابة على إمكانية الوصول إلى وسائط الإعلام </w:t>
      </w:r>
      <w:r w:rsidR="008673EA">
        <w:rPr>
          <w:rFonts w:hint="cs"/>
          <w:b/>
          <w:bCs/>
          <w:rtl/>
          <w:lang w:eastAsia="en-US"/>
        </w:rPr>
        <w:t xml:space="preserve">المكتوبة </w:t>
      </w:r>
      <w:r w:rsidRPr="001178A5">
        <w:rPr>
          <w:b/>
          <w:bCs/>
          <w:rtl/>
          <w:lang w:eastAsia="en-US"/>
        </w:rPr>
        <w:t>والإلكت</w:t>
      </w:r>
      <w:r w:rsidRPr="001178A5">
        <w:rPr>
          <w:rFonts w:hint="eastAsia"/>
          <w:b/>
          <w:bCs/>
          <w:rtl/>
          <w:lang w:eastAsia="en-US"/>
        </w:rPr>
        <w:t>رونية</w:t>
      </w:r>
      <w:r w:rsidRPr="001178A5">
        <w:rPr>
          <w:b/>
          <w:bCs/>
          <w:rtl/>
          <w:lang w:eastAsia="en-US"/>
        </w:rPr>
        <w:t xml:space="preserve"> السمعية البصرية، بما فيها ألعاب الفيديو والإنترنت الضارة بالأطفال.</w:t>
      </w:r>
    </w:p>
    <w:p w:rsidR="00ED2000" w:rsidRPr="001178A5" w:rsidRDefault="00ED2000" w:rsidP="00ED2000">
      <w:pPr>
        <w:spacing w:before="0" w:line="380" w:lineRule="exact"/>
        <w:rPr>
          <w:b/>
          <w:bCs/>
          <w:rtl/>
          <w:lang w:eastAsia="en-US"/>
        </w:rPr>
      </w:pPr>
      <w:r w:rsidRPr="001178A5">
        <w:rPr>
          <w:rFonts w:hint="eastAsia"/>
          <w:b/>
          <w:bCs/>
          <w:rtl/>
          <w:lang w:eastAsia="en-US"/>
        </w:rPr>
        <w:t>التعذيب</w:t>
      </w:r>
      <w:r w:rsidRPr="001178A5">
        <w:rPr>
          <w:b/>
          <w:bCs/>
          <w:rtl/>
          <w:lang w:eastAsia="en-US"/>
        </w:rPr>
        <w:t xml:space="preserve"> وغيره من ضروب المعاملة</w:t>
      </w:r>
      <w:r w:rsidR="005578AA">
        <w:rPr>
          <w:rFonts w:hint="cs"/>
          <w:b/>
          <w:bCs/>
          <w:rtl/>
          <w:lang w:eastAsia="en-US"/>
        </w:rPr>
        <w:t xml:space="preserve"> أو العقوبة</w:t>
      </w:r>
      <w:r w:rsidRPr="001178A5">
        <w:rPr>
          <w:b/>
          <w:bCs/>
          <w:rtl/>
          <w:lang w:eastAsia="en-US"/>
        </w:rPr>
        <w:t xml:space="preserve"> القاسية أو </w:t>
      </w:r>
      <w:proofErr w:type="spellStart"/>
      <w:r w:rsidRPr="001178A5">
        <w:rPr>
          <w:b/>
          <w:bCs/>
          <w:rtl/>
          <w:lang w:eastAsia="en-US"/>
        </w:rPr>
        <w:t>اللاإنسانية</w:t>
      </w:r>
      <w:proofErr w:type="spellEnd"/>
      <w:r w:rsidRPr="001178A5">
        <w:rPr>
          <w:b/>
          <w:bCs/>
          <w:rtl/>
          <w:lang w:eastAsia="en-US"/>
        </w:rPr>
        <w:t xml:space="preserve"> أو المهينة</w:t>
      </w:r>
    </w:p>
    <w:p w:rsidR="00ED2000" w:rsidRPr="00ED2000" w:rsidRDefault="00ED2000" w:rsidP="005578AA">
      <w:pPr>
        <w:spacing w:before="0" w:line="380" w:lineRule="exact"/>
        <w:rPr>
          <w:rtl/>
          <w:lang w:eastAsia="en-US"/>
        </w:rPr>
      </w:pPr>
      <w:r w:rsidRPr="00ED2000">
        <w:rPr>
          <w:rtl/>
          <w:lang w:eastAsia="en-US"/>
        </w:rPr>
        <w:t>54-</w:t>
      </w:r>
      <w:r w:rsidRPr="00ED2000">
        <w:rPr>
          <w:rtl/>
          <w:lang w:eastAsia="en-US"/>
        </w:rPr>
        <w:tab/>
        <w:t>تلاحظ اللجنة إنشاء وظيفة مراقب عام لأماكن الاحتجاز بتاريخ 30 تشرين الأول/أكتوبر 2007، وترحب بتضمين الدولة الطرف تقريرها معلومات عن ظروف احتجاز الأط</w:t>
      </w:r>
      <w:r w:rsidR="007024B5">
        <w:rPr>
          <w:rtl/>
          <w:lang w:eastAsia="en-US"/>
        </w:rPr>
        <w:t>فال. ومع ذلك، فإنها منشغلة إزاء</w:t>
      </w:r>
      <w:r w:rsidR="007024B5">
        <w:rPr>
          <w:rFonts w:hint="cs"/>
          <w:rtl/>
          <w:lang w:eastAsia="en-US"/>
        </w:rPr>
        <w:br/>
      </w:r>
      <w:r w:rsidRPr="00ED2000">
        <w:rPr>
          <w:rtl/>
          <w:lang w:eastAsia="en-US"/>
        </w:rPr>
        <w:t xml:space="preserve">ما أُطلِق من مزاعم بشأن أفعال ارتكبها موظفون عموميون تتعلق بإساءة معاملة الأطفال في أماكن الاحتجاز، وتعرب عن أسفها لعدم ورود معلومات عن هذه المسألة في تقرير الدولة الطرف. كما تعرب اللجنة عن قلقها حيال ارتفاع عدد الحالات المُبلّغ عنها </w:t>
      </w:r>
      <w:r w:rsidR="005578AA">
        <w:rPr>
          <w:rFonts w:hint="cs"/>
          <w:rtl/>
          <w:lang w:eastAsia="en-US"/>
        </w:rPr>
        <w:t xml:space="preserve">بشأن إفراط </w:t>
      </w:r>
      <w:r w:rsidRPr="00ED2000">
        <w:rPr>
          <w:rtl/>
          <w:lang w:eastAsia="en-US"/>
        </w:rPr>
        <w:t>الموظفين المكلفين بإنفاذ القانون في استخدام القوة ضد الأطفال، ولا</w:t>
      </w:r>
      <w:r w:rsidR="004249CC">
        <w:rPr>
          <w:rFonts w:hint="cs"/>
          <w:rtl/>
          <w:lang w:eastAsia="en-US"/>
        </w:rPr>
        <w:t xml:space="preserve"> </w:t>
      </w:r>
      <w:proofErr w:type="spellStart"/>
      <w:r w:rsidRPr="00ED2000">
        <w:rPr>
          <w:rtl/>
          <w:lang w:eastAsia="en-US"/>
        </w:rPr>
        <w:t>سيما</w:t>
      </w:r>
      <w:proofErr w:type="spellEnd"/>
      <w:r w:rsidRPr="00ED2000">
        <w:rPr>
          <w:rtl/>
          <w:lang w:eastAsia="en-US"/>
        </w:rPr>
        <w:t xml:space="preserve"> ضباط الشرطة، وحيا</w:t>
      </w:r>
      <w:r w:rsidRPr="00ED2000">
        <w:rPr>
          <w:rFonts w:hint="eastAsia"/>
          <w:rtl/>
          <w:lang w:eastAsia="en-US"/>
        </w:rPr>
        <w:t>ل</w:t>
      </w:r>
      <w:r w:rsidRPr="00ED2000">
        <w:rPr>
          <w:rtl/>
          <w:lang w:eastAsia="en-US"/>
        </w:rPr>
        <w:t xml:space="preserve"> انخفاض عدد الحالات التي أسفرت عن محاكمة الجناة وإدانتهم.</w:t>
      </w:r>
    </w:p>
    <w:p w:rsidR="00ED2000" w:rsidRPr="001178A5" w:rsidRDefault="00ED2000" w:rsidP="00ED2000">
      <w:pPr>
        <w:spacing w:before="0" w:line="380" w:lineRule="exact"/>
        <w:rPr>
          <w:b/>
          <w:bCs/>
          <w:rtl/>
          <w:lang w:eastAsia="en-US"/>
        </w:rPr>
      </w:pPr>
      <w:r w:rsidRPr="005F32E9">
        <w:rPr>
          <w:rtl/>
          <w:lang w:eastAsia="en-US"/>
        </w:rPr>
        <w:t>55-</w:t>
      </w:r>
      <w:r w:rsidRPr="001178A5">
        <w:rPr>
          <w:b/>
          <w:bCs/>
          <w:rtl/>
          <w:lang w:eastAsia="en-US"/>
        </w:rPr>
        <w:tab/>
        <w:t>توصي اللجنة الدولة الطرف بأن تضع نظام رصد فعال بشأن معاملة المحتجزين من الأطفال كافة، وأن تكفل التحقيق فورا</w:t>
      </w:r>
      <w:r w:rsidR="007024B5">
        <w:rPr>
          <w:rFonts w:hint="cs"/>
          <w:b/>
          <w:bCs/>
          <w:rtl/>
          <w:lang w:eastAsia="en-US"/>
        </w:rPr>
        <w:t>ً</w:t>
      </w:r>
      <w:r w:rsidRPr="001178A5">
        <w:rPr>
          <w:b/>
          <w:bCs/>
          <w:rtl/>
          <w:lang w:eastAsia="en-US"/>
        </w:rPr>
        <w:t xml:space="preserve"> وكما ينبغي في جميع مزاعم التعذيب أو غيره من ضروب المعاملة أو العقوبة القاسية أو </w:t>
      </w:r>
      <w:proofErr w:type="spellStart"/>
      <w:r w:rsidRPr="001178A5">
        <w:rPr>
          <w:b/>
          <w:bCs/>
          <w:rtl/>
          <w:lang w:eastAsia="en-US"/>
        </w:rPr>
        <w:t>اللاإنسانية</w:t>
      </w:r>
      <w:proofErr w:type="spellEnd"/>
      <w:r w:rsidRPr="001178A5">
        <w:rPr>
          <w:b/>
          <w:bCs/>
          <w:rtl/>
          <w:lang w:eastAsia="en-US"/>
        </w:rPr>
        <w:t xml:space="preserve"> أو المهينة، وأن يُقدم الجناة للمحاكمة وينالوا جزاءهم. وينبغي أن تعمل الدولة الطرف على زيادة وعي الموظفين المكلفين بإنفاذ القانون بحقوق الطفل التي هي من حقوق الإنسان وعلى تعزيز تدريب الموظفين المذكورين على هذه الحقوق.</w:t>
      </w:r>
    </w:p>
    <w:p w:rsidR="00ED2000" w:rsidRPr="001178A5" w:rsidRDefault="00ED2000" w:rsidP="00ED2000">
      <w:pPr>
        <w:spacing w:before="0" w:line="380" w:lineRule="exact"/>
        <w:rPr>
          <w:b/>
          <w:bCs/>
          <w:rtl/>
          <w:lang w:eastAsia="en-US"/>
        </w:rPr>
      </w:pPr>
      <w:r w:rsidRPr="001178A5">
        <w:rPr>
          <w:rFonts w:hint="eastAsia"/>
          <w:b/>
          <w:bCs/>
          <w:rtl/>
          <w:lang w:eastAsia="en-US"/>
        </w:rPr>
        <w:t>متابعة</w:t>
      </w:r>
      <w:r w:rsidRPr="001178A5">
        <w:rPr>
          <w:b/>
          <w:bCs/>
          <w:rtl/>
          <w:lang w:eastAsia="en-US"/>
        </w:rPr>
        <w:t xml:space="preserve"> دراسة الأمم المتحدة عن العنف ضد الأطفال</w:t>
      </w:r>
    </w:p>
    <w:p w:rsidR="00ED2000" w:rsidRPr="001178A5" w:rsidRDefault="00ED2000" w:rsidP="00ED2000">
      <w:pPr>
        <w:spacing w:before="0" w:line="380" w:lineRule="exact"/>
        <w:rPr>
          <w:b/>
          <w:bCs/>
          <w:rtl/>
          <w:lang w:eastAsia="en-US"/>
        </w:rPr>
      </w:pPr>
      <w:r w:rsidRPr="005F32E9">
        <w:rPr>
          <w:rtl/>
          <w:lang w:eastAsia="en-US"/>
        </w:rPr>
        <w:t>56-</w:t>
      </w:r>
      <w:r w:rsidRPr="001178A5">
        <w:rPr>
          <w:b/>
          <w:bCs/>
          <w:rtl/>
          <w:lang w:eastAsia="en-US"/>
        </w:rPr>
        <w:tab/>
        <w:t xml:space="preserve">بالإشارة إلى دراسة الأمم المتحدة بشأن العنف ضد الأطفال (الوثيقة </w:t>
      </w:r>
      <w:r w:rsidRPr="001178A5">
        <w:rPr>
          <w:b/>
          <w:bCs/>
          <w:lang w:eastAsia="en-US"/>
        </w:rPr>
        <w:t>A/61/299</w:t>
      </w:r>
      <w:r w:rsidRPr="001178A5">
        <w:rPr>
          <w:b/>
          <w:bCs/>
          <w:rtl/>
          <w:lang w:eastAsia="en-US"/>
        </w:rPr>
        <w:t>)، توصي اللجنة الدولة الطرف بما يلي:</w:t>
      </w:r>
    </w:p>
    <w:p w:rsidR="00ED2000" w:rsidRPr="001178A5" w:rsidRDefault="00ED2000" w:rsidP="00110906">
      <w:pPr>
        <w:spacing w:before="0" w:after="120" w:line="380" w:lineRule="exact"/>
        <w:rPr>
          <w:b/>
          <w:bCs/>
          <w:rtl/>
          <w:lang w:eastAsia="en-US"/>
        </w:rPr>
      </w:pPr>
      <w:r w:rsidRPr="001178A5">
        <w:rPr>
          <w:b/>
          <w:bCs/>
          <w:rtl/>
          <w:lang w:eastAsia="en-US"/>
        </w:rPr>
        <w:tab/>
        <w:t>(أ)</w:t>
      </w:r>
      <w:r w:rsidRPr="001178A5">
        <w:rPr>
          <w:b/>
          <w:bCs/>
          <w:rtl/>
          <w:lang w:eastAsia="en-US"/>
        </w:rPr>
        <w:tab/>
        <w:t xml:space="preserve">اتخاذ جميع التدابير اللازمة لتنفيذ التوصيات الواردة في تقرير الخبير المستقل المعني بإجراء دراسة الأمم المتحدة بشأن العنف ضد الأطفال، مع مراعاة نتائج وتوصيات المشاورة الإقليمية لأوروبا وآسيا الوسطى، المعقودة في </w:t>
      </w:r>
      <w:proofErr w:type="spellStart"/>
      <w:r w:rsidRPr="001178A5">
        <w:rPr>
          <w:b/>
          <w:bCs/>
          <w:rtl/>
          <w:lang w:eastAsia="en-US"/>
        </w:rPr>
        <w:t>ليوبليانا</w:t>
      </w:r>
      <w:proofErr w:type="spellEnd"/>
      <w:r w:rsidRPr="001178A5">
        <w:rPr>
          <w:b/>
          <w:bCs/>
          <w:rtl/>
          <w:lang w:eastAsia="en-US"/>
        </w:rPr>
        <w:t xml:space="preserve"> من 5 إلى 7 تموز/يوليه 2005. وتو</w:t>
      </w:r>
      <w:r w:rsidRPr="001178A5">
        <w:rPr>
          <w:rFonts w:hint="eastAsia"/>
          <w:b/>
          <w:bCs/>
          <w:rtl/>
          <w:lang w:eastAsia="en-US"/>
        </w:rPr>
        <w:t>صي</w:t>
      </w:r>
      <w:r w:rsidRPr="001178A5">
        <w:rPr>
          <w:b/>
          <w:bCs/>
          <w:rtl/>
          <w:lang w:eastAsia="en-US"/>
        </w:rPr>
        <w:t xml:space="preserve"> اللجنة الدولة الطرف تحديداً </w:t>
      </w:r>
      <w:proofErr w:type="spellStart"/>
      <w:r w:rsidR="00110906">
        <w:rPr>
          <w:rFonts w:hint="cs"/>
          <w:b/>
          <w:bCs/>
          <w:rtl/>
          <w:lang w:eastAsia="en-US"/>
        </w:rPr>
        <w:t>بإيلاء</w:t>
      </w:r>
      <w:proofErr w:type="spellEnd"/>
      <w:r w:rsidR="00110906">
        <w:rPr>
          <w:rFonts w:hint="cs"/>
          <w:b/>
          <w:bCs/>
          <w:rtl/>
          <w:lang w:eastAsia="en-US"/>
        </w:rPr>
        <w:t xml:space="preserve"> </w:t>
      </w:r>
      <w:r w:rsidRPr="001178A5">
        <w:rPr>
          <w:b/>
          <w:bCs/>
          <w:rtl/>
          <w:lang w:eastAsia="en-US"/>
        </w:rPr>
        <w:t>اهتمام خاص للتوصيات التالية:</w:t>
      </w:r>
    </w:p>
    <w:p w:rsidR="00ED2000" w:rsidRPr="001178A5" w:rsidRDefault="00ED2000" w:rsidP="00FF5C65">
      <w:pPr>
        <w:spacing w:before="0" w:after="120" w:line="380" w:lineRule="exact"/>
        <w:rPr>
          <w:b/>
          <w:bCs/>
          <w:rtl/>
          <w:lang w:eastAsia="en-US"/>
        </w:rPr>
      </w:pPr>
      <w:r w:rsidRPr="001178A5">
        <w:rPr>
          <w:b/>
          <w:bCs/>
          <w:rtl/>
          <w:lang w:eastAsia="en-US"/>
        </w:rPr>
        <w:tab/>
        <w:t>‘1‘</w:t>
      </w:r>
      <w:r w:rsidRPr="001178A5">
        <w:rPr>
          <w:b/>
          <w:bCs/>
          <w:rtl/>
          <w:lang w:eastAsia="en-US"/>
        </w:rPr>
        <w:tab/>
        <w:t>حظر جميع أشكال العنف ضد الأطفال؛</w:t>
      </w:r>
    </w:p>
    <w:p w:rsidR="00ED2000" w:rsidRPr="001178A5" w:rsidRDefault="00ED2000" w:rsidP="00FF5C65">
      <w:pPr>
        <w:spacing w:before="0" w:after="120" w:line="380" w:lineRule="exact"/>
        <w:rPr>
          <w:b/>
          <w:bCs/>
          <w:rtl/>
          <w:lang w:eastAsia="en-US"/>
        </w:rPr>
      </w:pPr>
      <w:r w:rsidRPr="001178A5">
        <w:rPr>
          <w:b/>
          <w:bCs/>
          <w:rtl/>
          <w:lang w:eastAsia="en-US"/>
        </w:rPr>
        <w:tab/>
        <w:t>‘2‘</w:t>
      </w:r>
      <w:r w:rsidRPr="001178A5">
        <w:rPr>
          <w:b/>
          <w:bCs/>
          <w:rtl/>
          <w:lang w:eastAsia="en-US"/>
        </w:rPr>
        <w:tab/>
        <w:t>الترويج لقيم عدم استخدام العنف</w:t>
      </w:r>
      <w:r w:rsidR="005578AA">
        <w:rPr>
          <w:rFonts w:hint="cs"/>
          <w:b/>
          <w:bCs/>
          <w:rtl/>
          <w:lang w:eastAsia="en-US"/>
        </w:rPr>
        <w:t>،</w:t>
      </w:r>
      <w:r w:rsidRPr="001178A5">
        <w:rPr>
          <w:b/>
          <w:bCs/>
          <w:rtl/>
          <w:lang w:eastAsia="en-US"/>
        </w:rPr>
        <w:t xml:space="preserve"> وزيادة الوعي؛</w:t>
      </w:r>
    </w:p>
    <w:p w:rsidR="00ED2000" w:rsidRPr="001178A5" w:rsidRDefault="00ED2000" w:rsidP="00FF5C65">
      <w:pPr>
        <w:spacing w:before="0" w:after="120" w:line="380" w:lineRule="exact"/>
        <w:rPr>
          <w:b/>
          <w:bCs/>
          <w:rtl/>
          <w:lang w:eastAsia="en-US"/>
        </w:rPr>
      </w:pPr>
      <w:r w:rsidRPr="001178A5">
        <w:rPr>
          <w:b/>
          <w:bCs/>
          <w:rtl/>
          <w:lang w:eastAsia="en-US"/>
        </w:rPr>
        <w:tab/>
        <w:t>‘3‘</w:t>
      </w:r>
      <w:r w:rsidRPr="001178A5">
        <w:rPr>
          <w:b/>
          <w:bCs/>
          <w:rtl/>
          <w:lang w:eastAsia="en-US"/>
        </w:rPr>
        <w:tab/>
        <w:t>توفير خدمات التعافي وإعادة الإدماج الاجتماعي؛</w:t>
      </w:r>
    </w:p>
    <w:p w:rsidR="00ED2000" w:rsidRPr="001178A5" w:rsidRDefault="00ED2000" w:rsidP="00FF5C65">
      <w:pPr>
        <w:spacing w:before="0" w:after="120" w:line="380" w:lineRule="exact"/>
        <w:rPr>
          <w:b/>
          <w:bCs/>
          <w:rtl/>
          <w:lang w:eastAsia="en-US"/>
        </w:rPr>
      </w:pPr>
      <w:r w:rsidRPr="001178A5">
        <w:rPr>
          <w:b/>
          <w:bCs/>
          <w:rtl/>
          <w:lang w:eastAsia="en-US"/>
        </w:rPr>
        <w:tab/>
        <w:t>‘4‘</w:t>
      </w:r>
      <w:r w:rsidRPr="001178A5">
        <w:rPr>
          <w:b/>
          <w:bCs/>
          <w:rtl/>
          <w:lang w:eastAsia="en-US"/>
        </w:rPr>
        <w:tab/>
        <w:t>وضع وتنفيذ نظام لجمع البيانات وإجراء البحوث على الصعيد الوطني؛</w:t>
      </w:r>
    </w:p>
    <w:p w:rsidR="00ED2000" w:rsidRPr="001178A5" w:rsidRDefault="00ED2000" w:rsidP="005578AA">
      <w:pPr>
        <w:spacing w:before="0" w:after="120" w:line="380" w:lineRule="exact"/>
        <w:rPr>
          <w:b/>
          <w:bCs/>
          <w:rtl/>
          <w:lang w:eastAsia="en-US"/>
        </w:rPr>
      </w:pPr>
      <w:r w:rsidRPr="001178A5">
        <w:rPr>
          <w:b/>
          <w:bCs/>
          <w:rtl/>
          <w:lang w:eastAsia="en-US"/>
        </w:rPr>
        <w:tab/>
        <w:t>(ب)</w:t>
      </w:r>
      <w:r w:rsidRPr="001178A5">
        <w:rPr>
          <w:b/>
          <w:bCs/>
          <w:rtl/>
          <w:lang w:eastAsia="en-US"/>
        </w:rPr>
        <w:tab/>
        <w:t xml:space="preserve">استخدام هذه التوصيات أداة للعمل في شراكةٍ مع المجتمع المدني مع إشراك الأطفال بصورة خاصة بغية ضمان حماية الأطفال كافة من جميع أشكال العنف الجسدي والجنسي والنفسي وبغية استجماع القدرة على اتخاذ إجراءات ملموسة </w:t>
      </w:r>
      <w:r w:rsidR="005578AA">
        <w:rPr>
          <w:rFonts w:hint="cs"/>
          <w:b/>
          <w:bCs/>
          <w:rtl/>
          <w:lang w:eastAsia="en-US"/>
        </w:rPr>
        <w:t xml:space="preserve">وموقوتة </w:t>
      </w:r>
      <w:r w:rsidRPr="001178A5">
        <w:rPr>
          <w:b/>
          <w:bCs/>
          <w:rtl/>
          <w:lang w:eastAsia="en-US"/>
        </w:rPr>
        <w:t xml:space="preserve">زمنياً، عند الاقتضاء، لمنع هذا العنف </w:t>
      </w:r>
      <w:r w:rsidRPr="001178A5">
        <w:rPr>
          <w:rFonts w:hint="eastAsia"/>
          <w:b/>
          <w:bCs/>
          <w:rtl/>
          <w:lang w:eastAsia="en-US"/>
        </w:rPr>
        <w:t>والتجاوز</w:t>
      </w:r>
      <w:r w:rsidRPr="001178A5">
        <w:rPr>
          <w:b/>
          <w:bCs/>
          <w:rtl/>
          <w:lang w:eastAsia="en-US"/>
        </w:rPr>
        <w:t xml:space="preserve"> والتصدي لهما؛</w:t>
      </w:r>
    </w:p>
    <w:p w:rsidR="00ED2000" w:rsidRPr="001178A5" w:rsidRDefault="00ED2000" w:rsidP="00FF5C65">
      <w:pPr>
        <w:spacing w:before="0" w:after="120" w:line="380" w:lineRule="exact"/>
        <w:rPr>
          <w:b/>
          <w:bCs/>
          <w:rtl/>
          <w:lang w:eastAsia="en-US"/>
        </w:rPr>
      </w:pPr>
      <w:r w:rsidRPr="001178A5">
        <w:rPr>
          <w:b/>
          <w:bCs/>
          <w:rtl/>
          <w:lang w:eastAsia="en-US"/>
        </w:rPr>
        <w:tab/>
        <w:t>(ج)</w:t>
      </w:r>
      <w:r w:rsidRPr="001178A5">
        <w:rPr>
          <w:b/>
          <w:bCs/>
          <w:rtl/>
          <w:lang w:eastAsia="en-US"/>
        </w:rPr>
        <w:tab/>
        <w:t>تقديم الدولة الطرف معلومات عن تنفيذها لتوصيات الدراسة في تقريرها الدوري المقبل؛</w:t>
      </w:r>
    </w:p>
    <w:p w:rsidR="00ED2000" w:rsidRPr="001178A5" w:rsidRDefault="00ED2000" w:rsidP="00ED2000">
      <w:pPr>
        <w:spacing w:before="0" w:line="380" w:lineRule="exact"/>
        <w:rPr>
          <w:b/>
          <w:bCs/>
          <w:rtl/>
          <w:lang w:eastAsia="en-US"/>
        </w:rPr>
      </w:pPr>
      <w:r w:rsidRPr="001178A5">
        <w:rPr>
          <w:b/>
          <w:bCs/>
          <w:rtl/>
          <w:lang w:eastAsia="en-US"/>
        </w:rPr>
        <w:tab/>
        <w:t>(د)</w:t>
      </w:r>
      <w:r w:rsidRPr="001178A5">
        <w:rPr>
          <w:b/>
          <w:bCs/>
          <w:rtl/>
          <w:lang w:eastAsia="en-US"/>
        </w:rPr>
        <w:tab/>
        <w:t>التعاون مع الممثل الخاص للأمين العام المعني بمسألة العنف ضد الأطفال ودعمه.</w:t>
      </w:r>
    </w:p>
    <w:p w:rsidR="00ED2000" w:rsidRPr="001178A5" w:rsidRDefault="00ED2000" w:rsidP="00ED2000">
      <w:pPr>
        <w:spacing w:before="0" w:line="380" w:lineRule="exact"/>
        <w:rPr>
          <w:b/>
          <w:bCs/>
          <w:rtl/>
          <w:lang w:eastAsia="en-US"/>
        </w:rPr>
      </w:pPr>
      <w:r w:rsidRPr="001178A5">
        <w:rPr>
          <w:rFonts w:hint="eastAsia"/>
          <w:b/>
          <w:bCs/>
          <w:rtl/>
          <w:lang w:eastAsia="en-US"/>
        </w:rPr>
        <w:t>العقوبة</w:t>
      </w:r>
      <w:r w:rsidRPr="001178A5">
        <w:rPr>
          <w:b/>
          <w:bCs/>
          <w:rtl/>
          <w:lang w:eastAsia="en-US"/>
        </w:rPr>
        <w:t xml:space="preserve"> البدنية</w:t>
      </w:r>
    </w:p>
    <w:p w:rsidR="00ED2000" w:rsidRPr="00ED2000" w:rsidRDefault="00ED2000" w:rsidP="00D20A6C">
      <w:pPr>
        <w:spacing w:before="0" w:line="380" w:lineRule="exact"/>
        <w:rPr>
          <w:rtl/>
          <w:lang w:eastAsia="en-US"/>
        </w:rPr>
      </w:pPr>
      <w:r w:rsidRPr="00ED2000">
        <w:rPr>
          <w:rtl/>
          <w:lang w:eastAsia="en-US"/>
        </w:rPr>
        <w:t>57-</w:t>
      </w:r>
      <w:r w:rsidRPr="00ED2000">
        <w:rPr>
          <w:rtl/>
          <w:lang w:eastAsia="en-US"/>
        </w:rPr>
        <w:tab/>
      </w:r>
      <w:r w:rsidR="0035143A">
        <w:rPr>
          <w:rFonts w:hint="cs"/>
          <w:rtl/>
          <w:lang w:eastAsia="en-US"/>
        </w:rPr>
        <w:t xml:space="preserve">تحيط </w:t>
      </w:r>
      <w:r w:rsidRPr="00ED2000">
        <w:rPr>
          <w:rtl/>
          <w:lang w:eastAsia="en-US"/>
        </w:rPr>
        <w:t>اللجنة علما</w:t>
      </w:r>
      <w:r w:rsidR="0035143A">
        <w:rPr>
          <w:rFonts w:hint="cs"/>
          <w:rtl/>
          <w:lang w:eastAsia="en-US"/>
        </w:rPr>
        <w:t>ً</w:t>
      </w:r>
      <w:r w:rsidRPr="00ED2000">
        <w:rPr>
          <w:rtl/>
          <w:lang w:eastAsia="en-US"/>
        </w:rPr>
        <w:t xml:space="preserve"> بتأكيد الدولة الطرف حظر جميع أشكال العقوبة البدنية بموجب أحكام القانون الجنائي الفرنسي، </w:t>
      </w:r>
      <w:r w:rsidR="00302E0F">
        <w:rPr>
          <w:rFonts w:hint="cs"/>
          <w:rtl/>
          <w:lang w:eastAsia="en-US"/>
        </w:rPr>
        <w:t xml:space="preserve">ولكنها </w:t>
      </w:r>
      <w:r w:rsidRPr="00ED2000">
        <w:rPr>
          <w:rtl/>
          <w:lang w:eastAsia="en-US"/>
        </w:rPr>
        <w:t>تؤكد من جديد قلقها إزاء استمرار انتشار العقوبة البدنية، وخصوصا</w:t>
      </w:r>
      <w:r w:rsidR="00110906">
        <w:rPr>
          <w:rFonts w:hint="cs"/>
          <w:rtl/>
          <w:lang w:eastAsia="en-US"/>
        </w:rPr>
        <w:t>ً</w:t>
      </w:r>
      <w:r w:rsidRPr="00ED2000">
        <w:rPr>
          <w:rtl/>
          <w:lang w:eastAsia="en-US"/>
        </w:rPr>
        <w:t xml:space="preserve"> في البيت والمدرسة، على نطاق واسع، لا</w:t>
      </w:r>
      <w:r w:rsidR="00302E0F">
        <w:rPr>
          <w:rFonts w:hint="cs"/>
          <w:rtl/>
          <w:lang w:eastAsia="en-US"/>
        </w:rPr>
        <w:t xml:space="preserve"> </w:t>
      </w:r>
      <w:proofErr w:type="spellStart"/>
      <w:r w:rsidRPr="00ED2000">
        <w:rPr>
          <w:rtl/>
          <w:lang w:eastAsia="en-US"/>
        </w:rPr>
        <w:t>سيما</w:t>
      </w:r>
      <w:proofErr w:type="spellEnd"/>
      <w:r w:rsidRPr="00ED2000">
        <w:rPr>
          <w:rtl/>
          <w:lang w:eastAsia="en-US"/>
        </w:rPr>
        <w:t xml:space="preserve"> في المقاطعات والأقاليم الواقعة فيما وراء البحار، وإزاء </w:t>
      </w:r>
      <w:r w:rsidR="00D20A6C">
        <w:rPr>
          <w:rFonts w:hint="cs"/>
          <w:rtl/>
          <w:lang w:eastAsia="en-US"/>
        </w:rPr>
        <w:t xml:space="preserve">عدم إصدار </w:t>
      </w:r>
      <w:r w:rsidRPr="00ED2000">
        <w:rPr>
          <w:rtl/>
          <w:lang w:eastAsia="en-US"/>
        </w:rPr>
        <w:t xml:space="preserve">حكم محدد </w:t>
      </w:r>
      <w:r w:rsidR="00D20A6C">
        <w:rPr>
          <w:rFonts w:hint="cs"/>
          <w:rtl/>
          <w:lang w:eastAsia="en-US"/>
        </w:rPr>
        <w:t xml:space="preserve">حتى الآن </w:t>
      </w:r>
      <w:r w:rsidRPr="00ED2000">
        <w:rPr>
          <w:rtl/>
          <w:lang w:eastAsia="en-US"/>
        </w:rPr>
        <w:t>يحظر صراحة استخدام العقوبة البدنية ضد الأطفال.</w:t>
      </w:r>
    </w:p>
    <w:p w:rsidR="00ED2000" w:rsidRPr="001178A5" w:rsidRDefault="00ED2000" w:rsidP="00255758">
      <w:pPr>
        <w:spacing w:before="0" w:line="380" w:lineRule="exact"/>
        <w:rPr>
          <w:b/>
          <w:bCs/>
          <w:rtl/>
          <w:lang w:eastAsia="en-US"/>
        </w:rPr>
      </w:pPr>
      <w:r w:rsidRPr="005F32E9">
        <w:rPr>
          <w:rtl/>
          <w:lang w:eastAsia="en-US"/>
        </w:rPr>
        <w:t>58-</w:t>
      </w:r>
      <w:r w:rsidRPr="001178A5">
        <w:rPr>
          <w:b/>
          <w:bCs/>
          <w:rtl/>
          <w:lang w:eastAsia="en-US"/>
        </w:rPr>
        <w:tab/>
      </w:r>
      <w:r w:rsidR="00794153">
        <w:rPr>
          <w:rFonts w:hint="cs"/>
          <w:b/>
          <w:bCs/>
          <w:rtl/>
          <w:lang w:eastAsia="en-US"/>
        </w:rPr>
        <w:t>وإن</w:t>
      </w:r>
      <w:r w:rsidRPr="001178A5">
        <w:rPr>
          <w:b/>
          <w:bCs/>
          <w:rtl/>
          <w:lang w:eastAsia="en-US"/>
        </w:rPr>
        <w:t xml:space="preserve"> اللجنة </w:t>
      </w:r>
      <w:r w:rsidR="00794153">
        <w:rPr>
          <w:rFonts w:hint="cs"/>
          <w:b/>
          <w:bCs/>
          <w:rtl/>
          <w:lang w:eastAsia="en-US"/>
        </w:rPr>
        <w:t xml:space="preserve">إذ تؤكد </w:t>
      </w:r>
      <w:r w:rsidR="00FB14E3">
        <w:rPr>
          <w:rFonts w:hint="cs"/>
          <w:b/>
          <w:bCs/>
          <w:rtl/>
          <w:lang w:eastAsia="en-US"/>
        </w:rPr>
        <w:t xml:space="preserve">مجدداً </w:t>
      </w:r>
      <w:r w:rsidRPr="001178A5">
        <w:rPr>
          <w:b/>
          <w:bCs/>
          <w:rtl/>
          <w:lang w:eastAsia="en-US"/>
        </w:rPr>
        <w:t>توصيتها السابقة</w:t>
      </w:r>
      <w:r w:rsidR="00794153">
        <w:rPr>
          <w:rFonts w:hint="cs"/>
          <w:b/>
          <w:bCs/>
          <w:rtl/>
          <w:lang w:eastAsia="en-US"/>
        </w:rPr>
        <w:t>،</w:t>
      </w:r>
      <w:r w:rsidRPr="001178A5">
        <w:rPr>
          <w:b/>
          <w:bCs/>
          <w:rtl/>
          <w:lang w:eastAsia="en-US"/>
        </w:rPr>
        <w:t xml:space="preserve"> ووفقا</w:t>
      </w:r>
      <w:r w:rsidR="00794153">
        <w:rPr>
          <w:rFonts w:hint="cs"/>
          <w:b/>
          <w:bCs/>
          <w:rtl/>
          <w:lang w:eastAsia="en-US"/>
        </w:rPr>
        <w:t>ً</w:t>
      </w:r>
      <w:r w:rsidRPr="001178A5">
        <w:rPr>
          <w:b/>
          <w:bCs/>
          <w:rtl/>
          <w:lang w:eastAsia="en-US"/>
        </w:rPr>
        <w:t xml:space="preserve"> لما </w:t>
      </w:r>
      <w:r w:rsidR="00794153">
        <w:rPr>
          <w:rFonts w:hint="cs"/>
          <w:b/>
          <w:bCs/>
          <w:rtl/>
          <w:lang w:eastAsia="en-US"/>
        </w:rPr>
        <w:t xml:space="preserve">جاء </w:t>
      </w:r>
      <w:r w:rsidR="00794153">
        <w:rPr>
          <w:b/>
          <w:bCs/>
          <w:rtl/>
          <w:lang w:eastAsia="en-US"/>
        </w:rPr>
        <w:t>في تعليقها العام رقم 8</w:t>
      </w:r>
      <w:r w:rsidRPr="001178A5">
        <w:rPr>
          <w:b/>
          <w:bCs/>
          <w:rtl/>
          <w:lang w:eastAsia="en-US"/>
        </w:rPr>
        <w:t xml:space="preserve">(2006)، فإنها توصي الدولة الطرف بأن تحظر صراحة استخدام العقوبة البدنية في جميع الأماكن، بما فيها </w:t>
      </w:r>
      <w:r w:rsidR="00E46798">
        <w:rPr>
          <w:rFonts w:hint="cs"/>
          <w:b/>
          <w:bCs/>
          <w:rtl/>
          <w:lang w:eastAsia="en-US"/>
        </w:rPr>
        <w:t xml:space="preserve">إطار </w:t>
      </w:r>
      <w:r w:rsidRPr="001178A5">
        <w:rPr>
          <w:b/>
          <w:bCs/>
          <w:rtl/>
          <w:lang w:eastAsia="en-US"/>
        </w:rPr>
        <w:t xml:space="preserve">الأسرة والمدرسة والمؤسسات وغيرها من </w:t>
      </w:r>
      <w:r w:rsidR="00E46798">
        <w:rPr>
          <w:rFonts w:hint="cs"/>
          <w:b/>
          <w:bCs/>
          <w:rtl/>
          <w:lang w:eastAsia="en-US"/>
        </w:rPr>
        <w:t xml:space="preserve">مواقع </w:t>
      </w:r>
      <w:r w:rsidRPr="001178A5">
        <w:rPr>
          <w:b/>
          <w:bCs/>
          <w:rtl/>
          <w:lang w:eastAsia="en-US"/>
        </w:rPr>
        <w:t>تقديم الرعاية للأطفال وأن تعمل على زيادة الوعي في هذا الخصوص وتعزز قيم التعليم من دون اللجوء إلى العنف وفقا</w:t>
      </w:r>
      <w:r w:rsidR="00110906">
        <w:rPr>
          <w:rFonts w:hint="cs"/>
          <w:b/>
          <w:bCs/>
          <w:rtl/>
          <w:lang w:eastAsia="en-US"/>
        </w:rPr>
        <w:t>ً</w:t>
      </w:r>
      <w:r w:rsidRPr="001178A5">
        <w:rPr>
          <w:b/>
          <w:bCs/>
          <w:rtl/>
          <w:lang w:eastAsia="en-US"/>
        </w:rPr>
        <w:t xml:space="preserve"> لأحكام الفقرة 2 من المادة 28 من الاتفاقية. كما توصي اللجنة في إطار هذا المسعى الدولة الطرف بمتابعة </w:t>
      </w:r>
      <w:r w:rsidR="00255758">
        <w:rPr>
          <w:rFonts w:hint="cs"/>
          <w:b/>
          <w:bCs/>
          <w:rtl/>
          <w:lang w:eastAsia="en-US"/>
        </w:rPr>
        <w:t xml:space="preserve">حملة </w:t>
      </w:r>
      <w:r w:rsidRPr="001178A5">
        <w:rPr>
          <w:b/>
          <w:bCs/>
          <w:rtl/>
          <w:lang w:eastAsia="en-US"/>
        </w:rPr>
        <w:t xml:space="preserve">مجلس أوروبا </w:t>
      </w:r>
      <w:r w:rsidR="00255758">
        <w:rPr>
          <w:rFonts w:hint="cs"/>
          <w:b/>
          <w:bCs/>
          <w:rtl/>
          <w:lang w:eastAsia="en-US"/>
        </w:rPr>
        <w:t xml:space="preserve">لغرض </w:t>
      </w:r>
      <w:r w:rsidRPr="001178A5">
        <w:rPr>
          <w:b/>
          <w:bCs/>
          <w:rtl/>
          <w:lang w:eastAsia="en-US"/>
        </w:rPr>
        <w:t xml:space="preserve">الحظر الكامل </w:t>
      </w:r>
      <w:r w:rsidR="00255758">
        <w:rPr>
          <w:rFonts w:hint="cs"/>
          <w:b/>
          <w:bCs/>
          <w:rtl/>
          <w:lang w:eastAsia="en-US"/>
        </w:rPr>
        <w:t xml:space="preserve">على </w:t>
      </w:r>
      <w:r w:rsidRPr="001178A5">
        <w:rPr>
          <w:b/>
          <w:bCs/>
          <w:rtl/>
          <w:lang w:eastAsia="en-US"/>
        </w:rPr>
        <w:t>جميع أشكال العقوبة البد</w:t>
      </w:r>
      <w:r w:rsidRPr="001178A5">
        <w:rPr>
          <w:rFonts w:hint="eastAsia"/>
          <w:b/>
          <w:bCs/>
          <w:rtl/>
          <w:lang w:eastAsia="en-US"/>
        </w:rPr>
        <w:t>نية،</w:t>
      </w:r>
      <w:r w:rsidRPr="001178A5">
        <w:rPr>
          <w:b/>
          <w:bCs/>
          <w:rtl/>
          <w:lang w:eastAsia="en-US"/>
        </w:rPr>
        <w:t xml:space="preserve"> و</w:t>
      </w:r>
      <w:r w:rsidR="00255758">
        <w:rPr>
          <w:rFonts w:hint="cs"/>
          <w:b/>
          <w:bCs/>
          <w:rtl/>
          <w:lang w:eastAsia="en-US"/>
        </w:rPr>
        <w:t>هو الحظر الذي وافقت عليه الدولة الطرف من قبل</w:t>
      </w:r>
      <w:r w:rsidRPr="001178A5">
        <w:rPr>
          <w:b/>
          <w:bCs/>
          <w:rtl/>
          <w:lang w:eastAsia="en-US"/>
        </w:rPr>
        <w:t>.</w:t>
      </w:r>
    </w:p>
    <w:p w:rsidR="00702298" w:rsidRDefault="00154A37" w:rsidP="00702298">
      <w:pPr>
        <w:spacing w:before="0" w:line="380" w:lineRule="exact"/>
        <w:jc w:val="center"/>
        <w:rPr>
          <w:rFonts w:hint="cs"/>
          <w:b/>
          <w:bCs/>
          <w:rtl/>
          <w:lang w:eastAsia="en-US"/>
        </w:rPr>
      </w:pPr>
      <w:r>
        <w:rPr>
          <w:rFonts w:hint="cs"/>
          <w:b/>
          <w:bCs/>
          <w:rtl/>
          <w:lang w:eastAsia="en-US"/>
        </w:rPr>
        <w:t>4</w:t>
      </w:r>
      <w:r w:rsidR="00702298" w:rsidRPr="008C159C">
        <w:rPr>
          <w:b/>
          <w:bCs/>
          <w:rtl/>
          <w:lang w:eastAsia="en-US"/>
        </w:rPr>
        <w:t>-</w:t>
      </w:r>
      <w:r w:rsidR="00702298" w:rsidRPr="008C159C">
        <w:rPr>
          <w:rFonts w:hint="cs"/>
          <w:b/>
          <w:bCs/>
          <w:rtl/>
          <w:lang w:eastAsia="en-US"/>
        </w:rPr>
        <w:t xml:space="preserve"> </w:t>
      </w:r>
      <w:r w:rsidR="00702298" w:rsidRPr="008C159C">
        <w:rPr>
          <w:b/>
          <w:bCs/>
          <w:rtl/>
          <w:lang w:eastAsia="en-US"/>
        </w:rPr>
        <w:t>البيئة الأسرية والرعاية البديلة</w:t>
      </w:r>
      <w:r w:rsidR="00702298" w:rsidRPr="008C159C">
        <w:rPr>
          <w:rFonts w:hint="cs"/>
          <w:b/>
          <w:bCs/>
          <w:rtl/>
          <w:lang w:eastAsia="en-US"/>
        </w:rPr>
        <w:br/>
      </w:r>
      <w:r w:rsidR="00702298" w:rsidRPr="008C159C">
        <w:rPr>
          <w:b/>
          <w:bCs/>
          <w:rtl/>
          <w:lang w:eastAsia="en-US"/>
        </w:rPr>
        <w:t>(المادة 5؛ والفقرتان 1 و2 من المادة 18؛ والمواد 9-11؛ والمواد 19-21؛</w:t>
      </w:r>
      <w:r w:rsidR="00702298" w:rsidRPr="008C159C">
        <w:rPr>
          <w:rFonts w:hint="cs"/>
          <w:b/>
          <w:bCs/>
          <w:rtl/>
          <w:lang w:eastAsia="en-US"/>
        </w:rPr>
        <w:br/>
      </w:r>
      <w:r w:rsidR="00702298" w:rsidRPr="008C159C">
        <w:rPr>
          <w:b/>
          <w:bCs/>
          <w:rtl/>
          <w:lang w:eastAsia="en-US"/>
        </w:rPr>
        <w:t>والمادة 25؛ والفقرة 4 من المادة 27؛ والمادة 39 من الاتفاقية)</w:t>
      </w:r>
    </w:p>
    <w:p w:rsidR="00702298" w:rsidRPr="008C159C" w:rsidRDefault="00702298" w:rsidP="00702298">
      <w:pPr>
        <w:spacing w:before="0" w:line="380" w:lineRule="exact"/>
        <w:rPr>
          <w:rFonts w:hint="cs"/>
          <w:b/>
          <w:bCs/>
          <w:lang w:eastAsia="en-US"/>
        </w:rPr>
      </w:pPr>
      <w:r>
        <w:rPr>
          <w:rFonts w:hint="cs"/>
          <w:b/>
          <w:bCs/>
          <w:rtl/>
          <w:lang w:eastAsia="en-US"/>
        </w:rPr>
        <w:t>البيئة الأسرية</w:t>
      </w:r>
    </w:p>
    <w:p w:rsidR="00702298" w:rsidRPr="008C159C" w:rsidRDefault="00702298" w:rsidP="00702298">
      <w:pPr>
        <w:numPr>
          <w:ilvl w:val="0"/>
          <w:numId w:val="20"/>
        </w:numPr>
        <w:tabs>
          <w:tab w:val="clear" w:pos="1080"/>
        </w:tabs>
        <w:spacing w:before="0" w:line="380" w:lineRule="exact"/>
        <w:ind w:left="0" w:firstLine="0"/>
        <w:rPr>
          <w:rFonts w:hint="cs"/>
          <w:lang w:eastAsia="en-US"/>
        </w:rPr>
      </w:pPr>
      <w:r w:rsidRPr="008C159C">
        <w:rPr>
          <w:rFonts w:hint="cs"/>
          <w:rtl/>
          <w:lang w:eastAsia="en-US"/>
        </w:rPr>
        <w:t xml:space="preserve">تعرب اللجنة عن قلقها إزاء افتقار العديد من الأسر إلى المساعدة المناسبة </w:t>
      </w:r>
      <w:r w:rsidRPr="008C159C">
        <w:rPr>
          <w:rFonts w:hint="cs"/>
          <w:rtl/>
          <w:lang w:bidi="ar"/>
        </w:rPr>
        <w:t>لأداء مسؤولياتها في مجال تربية الطفل، ولاسيما تلك الأسر التي تواجه أزمات بسبب الفقر أو انعدام سكن لائق أو الا</w:t>
      </w:r>
      <w:r>
        <w:rPr>
          <w:rFonts w:hint="cs"/>
          <w:rtl/>
          <w:lang w:bidi="ar"/>
        </w:rPr>
        <w:t>نفصال.</w:t>
      </w:r>
    </w:p>
    <w:p w:rsidR="00702298" w:rsidRPr="008C159C" w:rsidRDefault="00702298" w:rsidP="00702298">
      <w:pPr>
        <w:numPr>
          <w:ilvl w:val="0"/>
          <w:numId w:val="20"/>
        </w:numPr>
        <w:tabs>
          <w:tab w:val="clear" w:pos="1080"/>
        </w:tabs>
        <w:spacing w:before="0" w:line="380" w:lineRule="exact"/>
        <w:ind w:left="0" w:firstLine="0"/>
        <w:rPr>
          <w:rFonts w:hint="cs"/>
          <w:b/>
          <w:bCs/>
          <w:lang w:eastAsia="en-US"/>
        </w:rPr>
      </w:pPr>
      <w:r w:rsidRPr="00330538">
        <w:rPr>
          <w:rFonts w:hint="cs"/>
          <w:b/>
          <w:bCs/>
          <w:rtl/>
          <w:lang w:eastAsia="en-US"/>
        </w:rPr>
        <w:t>توصي اللجنة الدولة الطرف بتكثيف جهودها لتقديم المساعدة المناسبة إلى الوالدين و</w:t>
      </w:r>
      <w:r w:rsidRPr="00330538">
        <w:rPr>
          <w:rFonts w:hint="cs"/>
          <w:b/>
          <w:bCs/>
          <w:rtl/>
          <w:lang w:bidi="ar"/>
        </w:rPr>
        <w:t>الأوصياء القانونين</w:t>
      </w:r>
      <w:r w:rsidRPr="008C159C">
        <w:rPr>
          <w:rFonts w:hint="cs"/>
          <w:b/>
          <w:bCs/>
          <w:rtl/>
          <w:lang w:bidi="ar"/>
        </w:rPr>
        <w:t xml:space="preserve"> لأداء مسؤولياتهم في مجال تربية الطفل، ولاسيما تلك الأسر التي تواجه أزمات بسبب الفقر أو انعدام سكن لائق أو الانفصال.</w:t>
      </w:r>
    </w:p>
    <w:p w:rsidR="00702298" w:rsidRPr="008C159C" w:rsidRDefault="00702298" w:rsidP="00702298">
      <w:pPr>
        <w:spacing w:before="0" w:line="380" w:lineRule="exact"/>
        <w:rPr>
          <w:rFonts w:hint="cs"/>
          <w:lang w:bidi="ar"/>
        </w:rPr>
      </w:pPr>
      <w:r w:rsidRPr="008C159C">
        <w:rPr>
          <w:rFonts w:hint="cs"/>
          <w:b/>
          <w:bCs/>
          <w:rtl/>
          <w:lang w:bidi="ar"/>
        </w:rPr>
        <w:t>الأطفال المحرومون من بيئة أسرية</w:t>
      </w:r>
      <w:r w:rsidRPr="008C159C">
        <w:rPr>
          <w:lang w:bidi="ar"/>
        </w:rPr>
        <w:t> </w:t>
      </w:r>
      <w:r w:rsidRPr="008C159C">
        <w:rPr>
          <w:rFonts w:hint="cs"/>
          <w:rtl/>
          <w:lang w:bidi="ar"/>
        </w:rPr>
        <w:t xml:space="preserve"> </w:t>
      </w:r>
    </w:p>
    <w:p w:rsidR="00702298" w:rsidRPr="008C159C" w:rsidRDefault="00702298" w:rsidP="00702298">
      <w:pPr>
        <w:numPr>
          <w:ilvl w:val="0"/>
          <w:numId w:val="20"/>
        </w:numPr>
        <w:tabs>
          <w:tab w:val="clear" w:pos="1080"/>
        </w:tabs>
        <w:spacing w:before="0" w:line="380" w:lineRule="exact"/>
        <w:ind w:left="0" w:firstLine="0"/>
        <w:rPr>
          <w:rFonts w:hint="cs"/>
          <w:lang w:eastAsia="en-US"/>
        </w:rPr>
      </w:pPr>
      <w:r w:rsidRPr="008C159C">
        <w:rPr>
          <w:rFonts w:hint="cs"/>
          <w:rtl/>
          <w:lang w:bidi="ar"/>
        </w:rPr>
        <w:t>تشعر اللجنة بقلق إزاء عدد التدابير الفردية، ومنها الانفصال، التي يصدرها القضاء. وتعرب عن قلقها أيضا</w:t>
      </w:r>
      <w:r>
        <w:rPr>
          <w:rFonts w:hint="cs"/>
          <w:rtl/>
          <w:lang w:bidi="ar"/>
        </w:rPr>
        <w:t>ً</w:t>
      </w:r>
      <w:r w:rsidRPr="008C159C">
        <w:rPr>
          <w:rFonts w:hint="cs"/>
          <w:rtl/>
          <w:lang w:bidi="ar"/>
        </w:rPr>
        <w:t xml:space="preserve"> إزاء افتقار الأطفال إلى وسائل الاتصال بأسرهم وفرص اللقاء </w:t>
      </w:r>
      <w:proofErr w:type="spellStart"/>
      <w:r w:rsidRPr="008C159C">
        <w:rPr>
          <w:rFonts w:hint="cs"/>
          <w:rtl/>
          <w:lang w:bidi="ar"/>
        </w:rPr>
        <w:t>بها</w:t>
      </w:r>
      <w:proofErr w:type="spellEnd"/>
      <w:r w:rsidRPr="008C159C">
        <w:rPr>
          <w:rFonts w:hint="cs"/>
          <w:rtl/>
          <w:lang w:bidi="ar"/>
        </w:rPr>
        <w:t xml:space="preserve"> وبُعد المسافة بين بيت الأسرة ومؤسسة الرعاية، إضافة إلى التقصير في مراعاة آراء الطفل ومصالحه الفضلى عند ا</w:t>
      </w:r>
      <w:r>
        <w:rPr>
          <w:rFonts w:hint="cs"/>
          <w:rtl/>
          <w:lang w:bidi="ar"/>
        </w:rPr>
        <w:t>تخاذ قرار بشأن الرعاية البديلة.</w:t>
      </w:r>
    </w:p>
    <w:p w:rsidR="00702298" w:rsidRPr="008C159C" w:rsidRDefault="00702298" w:rsidP="00702298">
      <w:pPr>
        <w:numPr>
          <w:ilvl w:val="0"/>
          <w:numId w:val="20"/>
        </w:numPr>
        <w:tabs>
          <w:tab w:val="clear" w:pos="1080"/>
        </w:tabs>
        <w:spacing w:before="0" w:line="380" w:lineRule="exact"/>
        <w:ind w:left="0" w:firstLine="0"/>
        <w:rPr>
          <w:rFonts w:hint="cs"/>
          <w:b/>
          <w:bCs/>
          <w:lang w:eastAsia="en-US"/>
        </w:rPr>
      </w:pPr>
      <w:r w:rsidRPr="008C159C">
        <w:rPr>
          <w:rFonts w:hint="cs"/>
          <w:b/>
          <w:bCs/>
          <w:rtl/>
          <w:lang w:eastAsia="en-US"/>
        </w:rPr>
        <w:t>وتوصي اللجنة الدولة الطرف بما يلي:</w:t>
      </w:r>
    </w:p>
    <w:p w:rsidR="00702298" w:rsidRPr="008C159C" w:rsidRDefault="00702298" w:rsidP="00702298">
      <w:pPr>
        <w:spacing w:before="0" w:after="120" w:line="380" w:lineRule="exact"/>
        <w:rPr>
          <w:rFonts w:hint="cs"/>
          <w:b/>
          <w:bCs/>
          <w:rtl/>
          <w:lang w:eastAsia="en-US" w:bidi="ar"/>
        </w:rPr>
      </w:pPr>
      <w:r w:rsidRPr="008C159C">
        <w:rPr>
          <w:rFonts w:hint="cs"/>
          <w:b/>
          <w:bCs/>
          <w:rtl/>
          <w:lang w:eastAsia="en-US"/>
        </w:rPr>
        <w:tab/>
      </w:r>
      <w:r w:rsidRPr="00716899">
        <w:rPr>
          <w:rFonts w:hint="cs"/>
          <w:rtl/>
          <w:lang w:eastAsia="en-US"/>
        </w:rPr>
        <w:t>(أ)</w:t>
      </w:r>
      <w:r>
        <w:rPr>
          <w:rFonts w:hint="cs"/>
          <w:b/>
          <w:bCs/>
          <w:rtl/>
          <w:lang w:eastAsia="en-US"/>
        </w:rPr>
        <w:tab/>
      </w:r>
      <w:r w:rsidRPr="008C159C">
        <w:rPr>
          <w:rFonts w:hint="cs"/>
          <w:b/>
          <w:bCs/>
          <w:rtl/>
          <w:lang w:eastAsia="en-US"/>
        </w:rPr>
        <w:t xml:space="preserve">تفادي وضع </w:t>
      </w:r>
      <w:r w:rsidRPr="008C159C">
        <w:rPr>
          <w:rFonts w:hint="cs"/>
          <w:b/>
          <w:bCs/>
          <w:rtl/>
          <w:lang w:bidi="ar"/>
        </w:rPr>
        <w:t>الأطفال في مؤسسات الرعاية البديلة</w:t>
      </w:r>
      <w:r w:rsidRPr="008C159C">
        <w:rPr>
          <w:rFonts w:hint="cs"/>
          <w:b/>
          <w:bCs/>
          <w:rtl/>
          <w:lang w:eastAsia="en-US" w:bidi="ar"/>
        </w:rPr>
        <w:t xml:space="preserve"> بسبب ضعف دخل الوالدين؛</w:t>
      </w:r>
    </w:p>
    <w:p w:rsidR="00702298" w:rsidRPr="008C159C" w:rsidRDefault="00702298" w:rsidP="00702298">
      <w:pPr>
        <w:spacing w:before="0" w:after="120" w:line="380" w:lineRule="exact"/>
        <w:rPr>
          <w:b/>
          <w:bCs/>
          <w:lang w:bidi="ar"/>
        </w:rPr>
      </w:pPr>
      <w:r w:rsidRPr="008C159C">
        <w:rPr>
          <w:rFonts w:hint="cs"/>
          <w:b/>
          <w:bCs/>
          <w:rtl/>
          <w:lang w:eastAsia="en-US" w:bidi="ar"/>
        </w:rPr>
        <w:tab/>
      </w:r>
      <w:r>
        <w:rPr>
          <w:rFonts w:hint="cs"/>
          <w:b/>
          <w:bCs/>
          <w:rtl/>
          <w:lang w:eastAsia="en-US" w:bidi="ar"/>
        </w:rPr>
        <w:t>(</w:t>
      </w:r>
      <w:r w:rsidRPr="008C159C">
        <w:rPr>
          <w:rFonts w:hint="cs"/>
          <w:b/>
          <w:bCs/>
          <w:rtl/>
          <w:lang w:eastAsia="en-US" w:bidi="ar"/>
        </w:rPr>
        <w:t>ب)</w:t>
      </w:r>
      <w:r>
        <w:rPr>
          <w:rFonts w:hint="cs"/>
          <w:b/>
          <w:bCs/>
          <w:rtl/>
          <w:lang w:eastAsia="en-US" w:bidi="ar"/>
        </w:rPr>
        <w:tab/>
      </w:r>
      <w:r w:rsidRPr="008C159C">
        <w:rPr>
          <w:rFonts w:hint="cs"/>
          <w:b/>
          <w:bCs/>
          <w:rtl/>
          <w:lang w:eastAsia="en-US" w:bidi="ar"/>
        </w:rPr>
        <w:t>أخذ آراء الأطفال بعين الاعتبار في كل التدابير و</w:t>
      </w:r>
      <w:r w:rsidRPr="008C159C">
        <w:rPr>
          <w:rFonts w:hint="cs"/>
          <w:b/>
          <w:bCs/>
          <w:rtl/>
          <w:lang w:bidi="ar"/>
        </w:rPr>
        <w:t>توفير آليات للتظلم يمكن لهم الوصول إليها في كل أرجاء البلد؛</w:t>
      </w:r>
    </w:p>
    <w:p w:rsidR="00702298" w:rsidRPr="008C159C" w:rsidRDefault="00702298" w:rsidP="00702298">
      <w:pPr>
        <w:spacing w:before="0" w:after="120" w:line="380" w:lineRule="exact"/>
        <w:rPr>
          <w:rFonts w:hint="cs"/>
          <w:b/>
          <w:bCs/>
          <w:rtl/>
          <w:lang w:bidi="ar"/>
        </w:rPr>
      </w:pPr>
      <w:r w:rsidRPr="008C159C">
        <w:rPr>
          <w:b/>
          <w:bCs/>
        </w:rPr>
        <w:tab/>
      </w:r>
      <w:r>
        <w:rPr>
          <w:b/>
          <w:bCs/>
        </w:rPr>
        <w:t>)</w:t>
      </w:r>
      <w:r w:rsidRPr="008C159C">
        <w:rPr>
          <w:rFonts w:hint="cs"/>
          <w:b/>
          <w:bCs/>
          <w:rtl/>
        </w:rPr>
        <w:t>ج)</w:t>
      </w:r>
      <w:r>
        <w:rPr>
          <w:rFonts w:hint="cs"/>
          <w:b/>
          <w:bCs/>
          <w:rtl/>
        </w:rPr>
        <w:tab/>
      </w:r>
      <w:r w:rsidRPr="008C159C">
        <w:rPr>
          <w:rFonts w:hint="cs"/>
          <w:b/>
          <w:bCs/>
          <w:rtl/>
        </w:rPr>
        <w:t xml:space="preserve">تيسير بدء إجراءات الاتصال والحفاظ على اتصالات منتظمة للأطفال المنفصلين عن </w:t>
      </w:r>
      <w:r w:rsidRPr="008C159C">
        <w:rPr>
          <w:rFonts w:hint="cs"/>
          <w:b/>
          <w:bCs/>
          <w:rtl/>
          <w:lang w:bidi="ar"/>
        </w:rPr>
        <w:t xml:space="preserve">آبائهم </w:t>
      </w:r>
      <w:r w:rsidRPr="008C159C">
        <w:rPr>
          <w:rFonts w:hint="cs"/>
          <w:b/>
          <w:bCs/>
          <w:rtl/>
        </w:rPr>
        <w:t xml:space="preserve">وإخوانهم وأخواتهم، بمن فيهم الأطفال المودعون في </w:t>
      </w:r>
      <w:r w:rsidRPr="008C159C">
        <w:rPr>
          <w:rFonts w:hint="cs"/>
          <w:b/>
          <w:bCs/>
          <w:rtl/>
          <w:lang w:bidi="ar"/>
        </w:rPr>
        <w:t>مؤسسات الرعاية الطويلة الأجل؛</w:t>
      </w:r>
    </w:p>
    <w:p w:rsidR="00702298" w:rsidRPr="008C159C" w:rsidRDefault="00702298" w:rsidP="00702298">
      <w:pPr>
        <w:spacing w:before="0" w:after="120" w:line="380" w:lineRule="exact"/>
        <w:rPr>
          <w:rFonts w:hint="cs"/>
          <w:b/>
          <w:bCs/>
          <w:rtl/>
        </w:rPr>
      </w:pPr>
      <w:r w:rsidRPr="008C159C">
        <w:rPr>
          <w:rFonts w:hint="cs"/>
          <w:b/>
          <w:bCs/>
          <w:rtl/>
          <w:lang w:bidi="ar"/>
        </w:rPr>
        <w:tab/>
      </w:r>
      <w:r>
        <w:rPr>
          <w:rFonts w:hint="cs"/>
          <w:b/>
          <w:bCs/>
          <w:rtl/>
          <w:lang w:bidi="ar"/>
        </w:rPr>
        <w:t>(</w:t>
      </w:r>
      <w:r w:rsidRPr="008C159C">
        <w:rPr>
          <w:rFonts w:hint="cs"/>
          <w:b/>
          <w:bCs/>
          <w:rtl/>
          <w:lang w:bidi="ar"/>
        </w:rPr>
        <w:t>د)</w:t>
      </w:r>
      <w:r>
        <w:rPr>
          <w:rFonts w:hint="cs"/>
          <w:b/>
          <w:bCs/>
          <w:rtl/>
        </w:rPr>
        <w:tab/>
      </w:r>
      <w:r w:rsidRPr="008C159C">
        <w:rPr>
          <w:rFonts w:hint="cs"/>
          <w:b/>
          <w:bCs/>
          <w:rtl/>
        </w:rPr>
        <w:t>ضمان أن يكون للأطفال المحرومين من رعاية الوالدين ممثل يدافع عن مصالحهم الفضلى؛</w:t>
      </w:r>
    </w:p>
    <w:p w:rsidR="00702298" w:rsidRDefault="00702298" w:rsidP="00CA4448">
      <w:pPr>
        <w:spacing w:before="0" w:line="380" w:lineRule="exact"/>
        <w:rPr>
          <w:rFonts w:hint="cs"/>
          <w:rtl/>
        </w:rPr>
      </w:pPr>
      <w:r w:rsidRPr="008C159C">
        <w:rPr>
          <w:rFonts w:hint="cs"/>
          <w:b/>
          <w:bCs/>
          <w:rtl/>
        </w:rPr>
        <w:tab/>
      </w:r>
      <w:r>
        <w:rPr>
          <w:rFonts w:hint="cs"/>
          <w:b/>
          <w:bCs/>
          <w:rtl/>
        </w:rPr>
        <w:t>(ﻫ</w:t>
      </w:r>
      <w:r w:rsidRPr="008C159C">
        <w:rPr>
          <w:rFonts w:hint="cs"/>
          <w:b/>
          <w:bCs/>
          <w:rtl/>
        </w:rPr>
        <w:t>)</w:t>
      </w:r>
      <w:r>
        <w:rPr>
          <w:rFonts w:hint="cs"/>
          <w:b/>
          <w:bCs/>
          <w:rtl/>
        </w:rPr>
        <w:tab/>
      </w:r>
      <w:r w:rsidRPr="008C159C">
        <w:rPr>
          <w:rFonts w:hint="cs"/>
          <w:b/>
          <w:bCs/>
          <w:rtl/>
        </w:rPr>
        <w:t>مراعاة توصيات اللجنة الصادرة في يوم المناقشة العامة بشأن الأطفال المح</w:t>
      </w:r>
      <w:r>
        <w:rPr>
          <w:rFonts w:hint="cs"/>
          <w:b/>
          <w:bCs/>
          <w:rtl/>
        </w:rPr>
        <w:t>ر</w:t>
      </w:r>
      <w:r w:rsidRPr="008C159C">
        <w:rPr>
          <w:rFonts w:hint="cs"/>
          <w:b/>
          <w:bCs/>
          <w:rtl/>
        </w:rPr>
        <w:t>ومين من رعاية الوالدين، المنعقدة في 16 أيلول/سبتمبر 2005.</w:t>
      </w:r>
    </w:p>
    <w:p w:rsidR="00702298" w:rsidRPr="008C159C" w:rsidRDefault="00702298" w:rsidP="00702298">
      <w:pPr>
        <w:spacing w:before="0" w:line="380" w:lineRule="exact"/>
        <w:rPr>
          <w:rFonts w:hint="cs"/>
          <w:b/>
          <w:bCs/>
          <w:lang w:eastAsia="en-US" w:bidi="ar"/>
        </w:rPr>
      </w:pPr>
      <w:r w:rsidRPr="008C159C">
        <w:rPr>
          <w:rFonts w:hint="cs"/>
          <w:b/>
          <w:bCs/>
          <w:rtl/>
        </w:rPr>
        <w:t>التبني</w:t>
      </w:r>
      <w:r w:rsidRPr="008C159C">
        <w:rPr>
          <w:b/>
          <w:bCs/>
        </w:rPr>
        <w:t> </w:t>
      </w:r>
    </w:p>
    <w:p w:rsidR="00702298" w:rsidRPr="008C159C" w:rsidRDefault="00702298" w:rsidP="00702298">
      <w:pPr>
        <w:numPr>
          <w:ilvl w:val="0"/>
          <w:numId w:val="20"/>
        </w:numPr>
        <w:tabs>
          <w:tab w:val="clear" w:pos="1080"/>
        </w:tabs>
        <w:spacing w:before="0" w:line="380" w:lineRule="exact"/>
        <w:ind w:left="0" w:firstLine="0"/>
        <w:rPr>
          <w:lang w:eastAsia="en-US"/>
        </w:rPr>
      </w:pPr>
      <w:r w:rsidRPr="008C159C">
        <w:rPr>
          <w:rFonts w:hint="cs"/>
          <w:rtl/>
          <w:lang w:eastAsia="en-US"/>
        </w:rPr>
        <w:t>تحيط اللجنة علما</w:t>
      </w:r>
      <w:r>
        <w:rPr>
          <w:rFonts w:hint="cs"/>
          <w:rtl/>
          <w:lang w:eastAsia="en-US"/>
        </w:rPr>
        <w:t>ً</w:t>
      </w:r>
      <w:r w:rsidRPr="008C159C">
        <w:rPr>
          <w:rFonts w:hint="cs"/>
          <w:rtl/>
          <w:lang w:eastAsia="en-US"/>
        </w:rPr>
        <w:t xml:space="preserve"> بالإصلاح التشريعي في مجال التبني وبإنشاء لجنة مش</w:t>
      </w:r>
      <w:r w:rsidR="00330538">
        <w:rPr>
          <w:rFonts w:hint="cs"/>
          <w:rtl/>
          <w:lang w:eastAsia="en-US"/>
        </w:rPr>
        <w:t>تركة بين الوزارات معنية بالتبني</w:t>
      </w:r>
      <w:r w:rsidR="00330538">
        <w:rPr>
          <w:rtl/>
          <w:lang w:eastAsia="en-US"/>
        </w:rPr>
        <w:br/>
      </w:r>
      <w:r w:rsidRPr="008C159C">
        <w:rPr>
          <w:rFonts w:hint="cs"/>
          <w:rtl/>
          <w:lang w:eastAsia="en-US"/>
        </w:rPr>
        <w:t xml:space="preserve">في 30 كانون الثاني/يناير 2009. بيد أن اللجنة تعرب </w:t>
      </w:r>
      <w:r>
        <w:rPr>
          <w:rFonts w:hint="cs"/>
          <w:rtl/>
          <w:lang w:eastAsia="en-US"/>
        </w:rPr>
        <w:t xml:space="preserve">مجدّداً </w:t>
      </w:r>
      <w:r w:rsidRPr="008C159C">
        <w:rPr>
          <w:rFonts w:hint="cs"/>
          <w:rtl/>
          <w:lang w:eastAsia="en-US"/>
        </w:rPr>
        <w:t xml:space="preserve">عن قلقها </w:t>
      </w:r>
      <w:r>
        <w:rPr>
          <w:rFonts w:hint="cs"/>
          <w:rtl/>
          <w:lang w:eastAsia="en-US"/>
        </w:rPr>
        <w:t xml:space="preserve">إذ تلاحظ </w:t>
      </w:r>
      <w:r w:rsidRPr="008C159C">
        <w:rPr>
          <w:rFonts w:hint="cs"/>
          <w:rtl/>
          <w:lang w:eastAsia="en-US"/>
        </w:rPr>
        <w:t>أن أغلب عمليات التبني على الصعيد الدولي (ثلثي العمليات) تتم أساسا</w:t>
      </w:r>
      <w:r>
        <w:rPr>
          <w:rFonts w:hint="cs"/>
          <w:rtl/>
          <w:lang w:eastAsia="en-US"/>
        </w:rPr>
        <w:t>ً</w:t>
      </w:r>
      <w:r w:rsidRPr="008C159C">
        <w:rPr>
          <w:rFonts w:hint="cs"/>
          <w:rtl/>
          <w:lang w:eastAsia="en-US"/>
        </w:rPr>
        <w:t xml:space="preserve"> مع البلدان الأصلية التي لم تصدق على </w:t>
      </w:r>
      <w:r w:rsidRPr="008C159C">
        <w:rPr>
          <w:rtl/>
          <w:lang w:eastAsia="en-US"/>
        </w:rPr>
        <w:t>اتفاقية</w:t>
      </w:r>
      <w:r w:rsidRPr="008C159C">
        <w:rPr>
          <w:lang w:eastAsia="en-US"/>
        </w:rPr>
        <w:t xml:space="preserve"> </w:t>
      </w:r>
      <w:r w:rsidRPr="008C159C">
        <w:rPr>
          <w:rtl/>
          <w:lang w:eastAsia="en-US"/>
        </w:rPr>
        <w:t>لاهاي</w:t>
      </w:r>
      <w:r w:rsidRPr="008C159C">
        <w:rPr>
          <w:lang w:eastAsia="en-US"/>
        </w:rPr>
        <w:t xml:space="preserve"> </w:t>
      </w:r>
      <w:r w:rsidRPr="008C159C">
        <w:rPr>
          <w:rtl/>
          <w:lang w:eastAsia="en-US"/>
        </w:rPr>
        <w:t>بشأن</w:t>
      </w:r>
      <w:r w:rsidRPr="008C159C">
        <w:rPr>
          <w:lang w:eastAsia="en-US"/>
        </w:rPr>
        <w:t xml:space="preserve"> </w:t>
      </w:r>
      <w:r w:rsidRPr="008C159C">
        <w:rPr>
          <w:rtl/>
          <w:lang w:eastAsia="en-US"/>
        </w:rPr>
        <w:t>حماية</w:t>
      </w:r>
      <w:r w:rsidRPr="008C159C">
        <w:rPr>
          <w:lang w:eastAsia="en-US"/>
        </w:rPr>
        <w:t xml:space="preserve"> </w:t>
      </w:r>
      <w:r w:rsidRPr="008C159C">
        <w:rPr>
          <w:rtl/>
          <w:lang w:eastAsia="en-US"/>
        </w:rPr>
        <w:t>الطفل</w:t>
      </w:r>
      <w:r w:rsidRPr="008C159C">
        <w:rPr>
          <w:lang w:eastAsia="en-US"/>
        </w:rPr>
        <w:t xml:space="preserve"> </w:t>
      </w:r>
      <w:r w:rsidRPr="008C159C">
        <w:rPr>
          <w:rtl/>
          <w:lang w:eastAsia="en-US"/>
        </w:rPr>
        <w:t>والتعاون</w:t>
      </w:r>
      <w:r w:rsidRPr="008C159C">
        <w:rPr>
          <w:lang w:eastAsia="en-US"/>
        </w:rPr>
        <w:t xml:space="preserve"> </w:t>
      </w:r>
      <w:r w:rsidRPr="008C159C">
        <w:rPr>
          <w:rtl/>
          <w:lang w:eastAsia="en-US"/>
        </w:rPr>
        <w:t>في</w:t>
      </w:r>
      <w:r w:rsidRPr="008C159C">
        <w:rPr>
          <w:lang w:eastAsia="en-US"/>
        </w:rPr>
        <w:t xml:space="preserve"> </w:t>
      </w:r>
      <w:r w:rsidRPr="008C159C">
        <w:rPr>
          <w:rtl/>
          <w:lang w:eastAsia="en-US"/>
        </w:rPr>
        <w:t>مجال</w:t>
      </w:r>
      <w:r w:rsidRPr="008C159C">
        <w:rPr>
          <w:lang w:eastAsia="en-US"/>
        </w:rPr>
        <w:t xml:space="preserve"> </w:t>
      </w:r>
      <w:r w:rsidRPr="008C159C">
        <w:rPr>
          <w:rtl/>
          <w:lang w:eastAsia="en-US"/>
        </w:rPr>
        <w:t>التبني</w:t>
      </w:r>
      <w:r w:rsidRPr="008C159C">
        <w:rPr>
          <w:lang w:eastAsia="en-US"/>
        </w:rPr>
        <w:t xml:space="preserve"> </w:t>
      </w:r>
      <w:r w:rsidRPr="008C159C">
        <w:rPr>
          <w:rtl/>
          <w:lang w:eastAsia="en-US"/>
        </w:rPr>
        <w:t>على</w:t>
      </w:r>
      <w:r w:rsidRPr="008C159C">
        <w:rPr>
          <w:lang w:eastAsia="en-US"/>
        </w:rPr>
        <w:t xml:space="preserve"> </w:t>
      </w:r>
      <w:r w:rsidRPr="008C159C">
        <w:rPr>
          <w:rtl/>
          <w:lang w:eastAsia="en-US"/>
        </w:rPr>
        <w:t>الصعيد</w:t>
      </w:r>
      <w:r w:rsidRPr="008C159C">
        <w:rPr>
          <w:lang w:eastAsia="en-US"/>
        </w:rPr>
        <w:t xml:space="preserve"> </w:t>
      </w:r>
      <w:r w:rsidRPr="008C159C">
        <w:rPr>
          <w:rtl/>
          <w:lang w:eastAsia="en-US"/>
        </w:rPr>
        <w:t>الدولي</w:t>
      </w:r>
      <w:r w:rsidRPr="008C159C">
        <w:rPr>
          <w:rFonts w:hint="cs"/>
          <w:rtl/>
          <w:lang w:eastAsia="en-US"/>
        </w:rPr>
        <w:t xml:space="preserve">، وأن نسبة عالية من هذه العمليات </w:t>
      </w:r>
      <w:r>
        <w:rPr>
          <w:rFonts w:hint="cs"/>
          <w:rtl/>
          <w:lang w:eastAsia="en-US"/>
        </w:rPr>
        <w:t xml:space="preserve">تتم من خلال قنوات فردية وليس عن طريق </w:t>
      </w:r>
      <w:r w:rsidRPr="008C159C">
        <w:rPr>
          <w:rFonts w:hint="cs"/>
          <w:rtl/>
          <w:lang w:eastAsia="en-US"/>
        </w:rPr>
        <w:t xml:space="preserve">هيئات معترف </w:t>
      </w:r>
      <w:proofErr w:type="spellStart"/>
      <w:r w:rsidRPr="008C159C">
        <w:rPr>
          <w:rFonts w:hint="cs"/>
          <w:rtl/>
          <w:lang w:eastAsia="en-US"/>
        </w:rPr>
        <w:t>بها</w:t>
      </w:r>
      <w:proofErr w:type="spellEnd"/>
      <w:r w:rsidRPr="008C159C">
        <w:rPr>
          <w:rFonts w:hint="cs"/>
          <w:rtl/>
          <w:lang w:eastAsia="en-US"/>
        </w:rPr>
        <w:t xml:space="preserve">. وتلاحظ اللجنة بقلق كذلك أن السفارات والقنصليات تسهل عمليات التبني على الصعيد الدولي من خلال عدد من الإجراءات منها استخدام المتطوعين العاملين معها، مما يقوض عمل الهيئات المعترف </w:t>
      </w:r>
      <w:proofErr w:type="spellStart"/>
      <w:r w:rsidRPr="008C159C">
        <w:rPr>
          <w:rFonts w:hint="cs"/>
          <w:rtl/>
          <w:lang w:eastAsia="en-US"/>
        </w:rPr>
        <w:t>بها</w:t>
      </w:r>
      <w:proofErr w:type="spellEnd"/>
      <w:r w:rsidRPr="008C159C">
        <w:rPr>
          <w:rFonts w:hint="cs"/>
          <w:rtl/>
          <w:lang w:eastAsia="en-US"/>
        </w:rPr>
        <w:t xml:space="preserve">. وتظل اللجنة قلقة </w:t>
      </w:r>
      <w:r>
        <w:rPr>
          <w:rFonts w:hint="cs"/>
          <w:rtl/>
          <w:lang w:eastAsia="en-US"/>
        </w:rPr>
        <w:t xml:space="preserve">أيضاً إزاء غيبة </w:t>
      </w:r>
      <w:r w:rsidRPr="008C159C">
        <w:rPr>
          <w:rFonts w:hint="cs"/>
          <w:rtl/>
          <w:lang w:eastAsia="en-US"/>
        </w:rPr>
        <w:t>ا</w:t>
      </w:r>
      <w:r>
        <w:rPr>
          <w:rFonts w:hint="cs"/>
          <w:rtl/>
          <w:lang w:eastAsia="en-US"/>
        </w:rPr>
        <w:t>ل</w:t>
      </w:r>
      <w:r w:rsidRPr="008C159C">
        <w:rPr>
          <w:rFonts w:hint="cs"/>
          <w:rtl/>
          <w:lang w:eastAsia="en-US"/>
        </w:rPr>
        <w:t>تر</w:t>
      </w:r>
      <w:r>
        <w:rPr>
          <w:rFonts w:hint="cs"/>
          <w:rtl/>
          <w:lang w:eastAsia="en-US"/>
        </w:rPr>
        <w:t>خيص</w:t>
      </w:r>
      <w:r w:rsidRPr="008C159C">
        <w:rPr>
          <w:rFonts w:hint="cs"/>
          <w:rtl/>
          <w:lang w:eastAsia="en-US"/>
        </w:rPr>
        <w:t xml:space="preserve"> </w:t>
      </w:r>
      <w:r>
        <w:rPr>
          <w:rFonts w:hint="cs"/>
          <w:rtl/>
          <w:lang w:eastAsia="en-US"/>
        </w:rPr>
        <w:t xml:space="preserve">من جانب هيئة </w:t>
      </w:r>
      <w:r w:rsidRPr="008C159C">
        <w:rPr>
          <w:rFonts w:hint="cs"/>
          <w:rtl/>
          <w:lang w:eastAsia="en-US"/>
        </w:rPr>
        <w:t xml:space="preserve">مختصة بعمليات التبني المحلية للأطفال دون السنتين في </w:t>
      </w:r>
      <w:proofErr w:type="spellStart"/>
      <w:r w:rsidRPr="008C159C">
        <w:rPr>
          <w:rFonts w:hint="cs"/>
          <w:rtl/>
          <w:lang w:bidi="ar"/>
        </w:rPr>
        <w:t>بولينيزيا</w:t>
      </w:r>
      <w:proofErr w:type="spellEnd"/>
      <w:r w:rsidRPr="008C159C">
        <w:rPr>
          <w:rFonts w:hint="cs"/>
          <w:rtl/>
          <w:lang w:bidi="ar"/>
        </w:rPr>
        <w:t xml:space="preserve"> </w:t>
      </w:r>
      <w:proofErr w:type="spellStart"/>
      <w:r w:rsidRPr="008C159C">
        <w:rPr>
          <w:rFonts w:hint="cs"/>
          <w:rtl/>
          <w:lang w:bidi="ar"/>
        </w:rPr>
        <w:t>وكاليدونيا</w:t>
      </w:r>
      <w:proofErr w:type="spellEnd"/>
      <w:r w:rsidRPr="008C159C">
        <w:rPr>
          <w:rFonts w:hint="cs"/>
          <w:rtl/>
          <w:lang w:bidi="ar"/>
        </w:rPr>
        <w:t xml:space="preserve"> الجديدة الفرنسيتين.</w:t>
      </w:r>
    </w:p>
    <w:p w:rsidR="00702298" w:rsidRPr="008C159C" w:rsidRDefault="00702298" w:rsidP="00702298">
      <w:pPr>
        <w:numPr>
          <w:ilvl w:val="0"/>
          <w:numId w:val="20"/>
        </w:numPr>
        <w:tabs>
          <w:tab w:val="clear" w:pos="1080"/>
        </w:tabs>
        <w:spacing w:before="0" w:line="380" w:lineRule="exact"/>
        <w:ind w:left="0" w:firstLine="0"/>
        <w:rPr>
          <w:rFonts w:hint="cs"/>
          <w:b/>
          <w:bCs/>
          <w:lang w:eastAsia="en-US"/>
        </w:rPr>
      </w:pPr>
      <w:r w:rsidRPr="008C159C">
        <w:rPr>
          <w:rFonts w:hint="cs"/>
          <w:b/>
          <w:bCs/>
          <w:rtl/>
          <w:lang w:eastAsia="en-US"/>
        </w:rPr>
        <w:t>وإذ تذكر اللجنة بتوصيتها السابقة، وفي ضوء المادة 21 والأحكام الأخرى ذات الصلة بالموضوع في الاتفاقية، فإنها توصي الدولة الطرف بأن تكفل ما يلي:</w:t>
      </w:r>
    </w:p>
    <w:p w:rsidR="00702298" w:rsidRPr="008C159C" w:rsidRDefault="00702298" w:rsidP="00702298">
      <w:pPr>
        <w:spacing w:before="0" w:after="120" w:line="380" w:lineRule="exact"/>
        <w:rPr>
          <w:rFonts w:hint="cs"/>
          <w:b/>
          <w:bCs/>
          <w:rtl/>
          <w:lang w:eastAsia="en-US"/>
        </w:rPr>
      </w:pPr>
      <w:r w:rsidRPr="008C159C">
        <w:rPr>
          <w:rFonts w:hint="cs"/>
          <w:rtl/>
          <w:lang w:eastAsia="en-US"/>
        </w:rPr>
        <w:tab/>
      </w:r>
      <w:r>
        <w:rPr>
          <w:rFonts w:hint="cs"/>
          <w:b/>
          <w:bCs/>
          <w:rtl/>
          <w:lang w:eastAsia="en-US"/>
        </w:rPr>
        <w:t>(</w:t>
      </w:r>
      <w:r w:rsidRPr="008C159C">
        <w:rPr>
          <w:rFonts w:hint="cs"/>
          <w:b/>
          <w:bCs/>
          <w:rtl/>
          <w:lang w:eastAsia="en-US"/>
        </w:rPr>
        <w:t>أ)</w:t>
      </w:r>
      <w:r>
        <w:rPr>
          <w:rFonts w:hint="cs"/>
          <w:b/>
          <w:bCs/>
          <w:rtl/>
          <w:lang w:eastAsia="en-US"/>
        </w:rPr>
        <w:tab/>
        <w:t xml:space="preserve">انجاز </w:t>
      </w:r>
      <w:r w:rsidRPr="008C159C">
        <w:rPr>
          <w:rFonts w:hint="cs"/>
          <w:b/>
          <w:bCs/>
          <w:rtl/>
          <w:lang w:eastAsia="en-US"/>
        </w:rPr>
        <w:t>عمليات التبن</w:t>
      </w:r>
      <w:r>
        <w:rPr>
          <w:rFonts w:hint="cs"/>
          <w:b/>
          <w:bCs/>
          <w:rtl/>
          <w:lang w:eastAsia="en-US"/>
        </w:rPr>
        <w:t>ّ</w:t>
      </w:r>
      <w:r w:rsidRPr="008C159C">
        <w:rPr>
          <w:rFonts w:hint="cs"/>
          <w:b/>
          <w:bCs/>
          <w:rtl/>
          <w:lang w:eastAsia="en-US"/>
        </w:rPr>
        <w:t xml:space="preserve">ي على الصعيد الدولي عبر هيئة معترف </w:t>
      </w:r>
      <w:proofErr w:type="spellStart"/>
      <w:r w:rsidRPr="008C159C">
        <w:rPr>
          <w:rFonts w:hint="cs"/>
          <w:b/>
          <w:bCs/>
          <w:rtl/>
          <w:lang w:eastAsia="en-US"/>
        </w:rPr>
        <w:t>بها</w:t>
      </w:r>
      <w:proofErr w:type="spellEnd"/>
      <w:r w:rsidRPr="008C159C">
        <w:rPr>
          <w:rFonts w:hint="cs"/>
          <w:b/>
          <w:bCs/>
          <w:rtl/>
          <w:lang w:eastAsia="en-US"/>
        </w:rPr>
        <w:t xml:space="preserve"> مع الامتثال الكامل لمبادئ وأحكام الاتفاقية و</w:t>
      </w:r>
      <w:r w:rsidRPr="008C159C">
        <w:rPr>
          <w:b/>
          <w:bCs/>
          <w:rtl/>
          <w:lang w:eastAsia="en-US"/>
        </w:rPr>
        <w:t>اتفاقية</w:t>
      </w:r>
      <w:r w:rsidRPr="008C159C">
        <w:rPr>
          <w:b/>
          <w:bCs/>
          <w:lang w:eastAsia="en-US"/>
        </w:rPr>
        <w:t xml:space="preserve"> </w:t>
      </w:r>
      <w:r w:rsidRPr="008C159C">
        <w:rPr>
          <w:b/>
          <w:bCs/>
          <w:rtl/>
          <w:lang w:eastAsia="en-US"/>
        </w:rPr>
        <w:t>لاهاي</w:t>
      </w:r>
      <w:r w:rsidRPr="008C159C">
        <w:rPr>
          <w:b/>
          <w:bCs/>
          <w:lang w:eastAsia="en-US"/>
        </w:rPr>
        <w:t xml:space="preserve"> </w:t>
      </w:r>
      <w:r w:rsidRPr="008C159C">
        <w:rPr>
          <w:b/>
          <w:bCs/>
          <w:rtl/>
          <w:lang w:eastAsia="en-US"/>
        </w:rPr>
        <w:t>بشأن</w:t>
      </w:r>
      <w:r w:rsidRPr="008C159C">
        <w:rPr>
          <w:b/>
          <w:bCs/>
          <w:lang w:eastAsia="en-US"/>
        </w:rPr>
        <w:t xml:space="preserve"> </w:t>
      </w:r>
      <w:r w:rsidRPr="008C159C">
        <w:rPr>
          <w:b/>
          <w:bCs/>
          <w:rtl/>
          <w:lang w:eastAsia="en-US"/>
        </w:rPr>
        <w:t>حماية</w:t>
      </w:r>
      <w:r w:rsidRPr="008C159C">
        <w:rPr>
          <w:b/>
          <w:bCs/>
          <w:lang w:eastAsia="en-US"/>
        </w:rPr>
        <w:t xml:space="preserve"> </w:t>
      </w:r>
      <w:r w:rsidRPr="008C159C">
        <w:rPr>
          <w:b/>
          <w:bCs/>
          <w:rtl/>
          <w:lang w:eastAsia="en-US"/>
        </w:rPr>
        <w:t>الطفل</w:t>
      </w:r>
      <w:r w:rsidRPr="008C159C">
        <w:rPr>
          <w:b/>
          <w:bCs/>
          <w:lang w:eastAsia="en-US"/>
        </w:rPr>
        <w:t xml:space="preserve"> </w:t>
      </w:r>
      <w:r w:rsidRPr="008C159C">
        <w:rPr>
          <w:b/>
          <w:bCs/>
          <w:rtl/>
          <w:lang w:eastAsia="en-US"/>
        </w:rPr>
        <w:t>والتعاون</w:t>
      </w:r>
      <w:r w:rsidRPr="008C159C">
        <w:rPr>
          <w:b/>
          <w:bCs/>
          <w:lang w:eastAsia="en-US"/>
        </w:rPr>
        <w:t xml:space="preserve"> </w:t>
      </w:r>
      <w:r w:rsidRPr="008C159C">
        <w:rPr>
          <w:b/>
          <w:bCs/>
          <w:rtl/>
          <w:lang w:eastAsia="en-US"/>
        </w:rPr>
        <w:t>في</w:t>
      </w:r>
      <w:r w:rsidRPr="008C159C">
        <w:rPr>
          <w:b/>
          <w:bCs/>
          <w:lang w:eastAsia="en-US"/>
        </w:rPr>
        <w:t xml:space="preserve"> </w:t>
      </w:r>
      <w:r w:rsidRPr="008C159C">
        <w:rPr>
          <w:b/>
          <w:bCs/>
          <w:rtl/>
          <w:lang w:eastAsia="en-US"/>
        </w:rPr>
        <w:t>مجال</w:t>
      </w:r>
      <w:r w:rsidRPr="008C159C">
        <w:rPr>
          <w:b/>
          <w:bCs/>
          <w:lang w:eastAsia="en-US"/>
        </w:rPr>
        <w:t xml:space="preserve"> </w:t>
      </w:r>
      <w:r w:rsidRPr="008C159C">
        <w:rPr>
          <w:b/>
          <w:bCs/>
          <w:rtl/>
          <w:lang w:eastAsia="en-US"/>
        </w:rPr>
        <w:t>التبني</w:t>
      </w:r>
      <w:r w:rsidRPr="008C159C">
        <w:rPr>
          <w:b/>
          <w:bCs/>
          <w:lang w:eastAsia="en-US"/>
        </w:rPr>
        <w:t xml:space="preserve"> </w:t>
      </w:r>
      <w:r w:rsidRPr="008C159C">
        <w:rPr>
          <w:b/>
          <w:bCs/>
          <w:rtl/>
          <w:lang w:eastAsia="en-US"/>
        </w:rPr>
        <w:t>على</w:t>
      </w:r>
      <w:r w:rsidRPr="008C159C">
        <w:rPr>
          <w:b/>
          <w:bCs/>
          <w:lang w:eastAsia="en-US"/>
        </w:rPr>
        <w:t xml:space="preserve"> </w:t>
      </w:r>
      <w:r w:rsidRPr="008C159C">
        <w:rPr>
          <w:b/>
          <w:bCs/>
          <w:rtl/>
          <w:lang w:eastAsia="en-US"/>
        </w:rPr>
        <w:t>الصعيد</w:t>
      </w:r>
      <w:r w:rsidRPr="008C159C">
        <w:rPr>
          <w:b/>
          <w:bCs/>
          <w:lang w:eastAsia="en-US"/>
        </w:rPr>
        <w:t xml:space="preserve"> </w:t>
      </w:r>
      <w:r w:rsidRPr="008C159C">
        <w:rPr>
          <w:b/>
          <w:bCs/>
          <w:rtl/>
          <w:lang w:eastAsia="en-US"/>
        </w:rPr>
        <w:t>الدولي</w:t>
      </w:r>
      <w:r>
        <w:rPr>
          <w:rFonts w:hint="cs"/>
          <w:b/>
          <w:bCs/>
          <w:rtl/>
          <w:lang w:eastAsia="en-US"/>
        </w:rPr>
        <w:t>؛</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w:t>
      </w:r>
      <w:r w:rsidRPr="008C159C">
        <w:rPr>
          <w:rFonts w:hint="cs"/>
          <w:b/>
          <w:bCs/>
          <w:rtl/>
          <w:lang w:eastAsia="en-US"/>
        </w:rPr>
        <w:t>ب)</w:t>
      </w:r>
      <w:r>
        <w:rPr>
          <w:rFonts w:hint="cs"/>
          <w:b/>
          <w:bCs/>
          <w:rtl/>
          <w:lang w:eastAsia="en-US"/>
        </w:rPr>
        <w:tab/>
      </w:r>
      <w:r w:rsidRPr="008C159C">
        <w:rPr>
          <w:rFonts w:hint="cs"/>
          <w:b/>
          <w:bCs/>
          <w:rtl/>
          <w:lang w:eastAsia="en-US"/>
        </w:rPr>
        <w:t>إبرام اتفاقات ثنائية تحل محل مبادئ الاتفاقية ومعايير اتفاقية لاهاي لسنة 1993 مع البلدان التي لم تص</w:t>
      </w:r>
      <w:r>
        <w:rPr>
          <w:rFonts w:hint="cs"/>
          <w:b/>
          <w:bCs/>
          <w:rtl/>
          <w:lang w:eastAsia="en-US"/>
        </w:rPr>
        <w:t>دق على الاتفاقية المذكورة آنفا؛</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w:t>
      </w:r>
      <w:r w:rsidRPr="008C159C">
        <w:rPr>
          <w:rFonts w:hint="cs"/>
          <w:b/>
          <w:bCs/>
          <w:rtl/>
          <w:lang w:eastAsia="en-US"/>
        </w:rPr>
        <w:t>ج)</w:t>
      </w:r>
      <w:r>
        <w:rPr>
          <w:rFonts w:hint="cs"/>
          <w:b/>
          <w:bCs/>
          <w:rtl/>
          <w:lang w:eastAsia="en-US"/>
        </w:rPr>
        <w:tab/>
        <w:t xml:space="preserve">اعتبار </w:t>
      </w:r>
      <w:r w:rsidRPr="008C159C">
        <w:rPr>
          <w:rFonts w:hint="cs"/>
          <w:b/>
          <w:bCs/>
          <w:rtl/>
          <w:lang w:eastAsia="en-US"/>
        </w:rPr>
        <w:t>تصريح السلطات المختصة إجباريا</w:t>
      </w:r>
      <w:r>
        <w:rPr>
          <w:rFonts w:hint="cs"/>
          <w:b/>
          <w:bCs/>
          <w:rtl/>
          <w:lang w:eastAsia="en-US"/>
        </w:rPr>
        <w:t>ً</w:t>
      </w:r>
      <w:r w:rsidRPr="008C159C">
        <w:rPr>
          <w:rFonts w:hint="cs"/>
          <w:b/>
          <w:bCs/>
          <w:rtl/>
          <w:lang w:eastAsia="en-US"/>
        </w:rPr>
        <w:t xml:space="preserve"> لإجراء عملية تبني محلي في </w:t>
      </w:r>
      <w:proofErr w:type="spellStart"/>
      <w:r w:rsidRPr="008C159C">
        <w:rPr>
          <w:rFonts w:hint="cs"/>
          <w:b/>
          <w:bCs/>
          <w:rtl/>
          <w:lang w:bidi="ar"/>
        </w:rPr>
        <w:t>بولينيزيا</w:t>
      </w:r>
      <w:proofErr w:type="spellEnd"/>
      <w:r w:rsidRPr="008C159C">
        <w:rPr>
          <w:rFonts w:hint="cs"/>
          <w:b/>
          <w:bCs/>
          <w:rtl/>
          <w:lang w:bidi="ar"/>
        </w:rPr>
        <w:t xml:space="preserve"> </w:t>
      </w:r>
      <w:proofErr w:type="spellStart"/>
      <w:r w:rsidRPr="008C159C">
        <w:rPr>
          <w:rFonts w:hint="cs"/>
          <w:b/>
          <w:bCs/>
          <w:rtl/>
          <w:lang w:bidi="ar"/>
        </w:rPr>
        <w:t>وكاليدونيا</w:t>
      </w:r>
      <w:proofErr w:type="spellEnd"/>
      <w:r w:rsidRPr="008C159C">
        <w:rPr>
          <w:rFonts w:hint="cs"/>
          <w:b/>
          <w:bCs/>
          <w:rtl/>
          <w:lang w:bidi="ar"/>
        </w:rPr>
        <w:t xml:space="preserve"> الجديدة الفرنسيتين.</w:t>
      </w:r>
    </w:p>
    <w:p w:rsidR="00702298" w:rsidRPr="008C159C" w:rsidRDefault="00702298" w:rsidP="00702298">
      <w:pPr>
        <w:numPr>
          <w:ilvl w:val="0"/>
          <w:numId w:val="20"/>
        </w:numPr>
        <w:tabs>
          <w:tab w:val="clear" w:pos="1080"/>
        </w:tabs>
        <w:spacing w:before="0" w:line="380" w:lineRule="exact"/>
        <w:ind w:left="0" w:firstLine="0"/>
        <w:rPr>
          <w:rFonts w:hint="cs"/>
          <w:lang w:eastAsia="en-US"/>
        </w:rPr>
      </w:pPr>
      <w:r w:rsidRPr="008C159C">
        <w:rPr>
          <w:rFonts w:hint="cs"/>
          <w:rtl/>
          <w:lang w:eastAsia="en-US"/>
        </w:rPr>
        <w:t xml:space="preserve">وتشعر اللجنة بالقلق أيضا </w:t>
      </w:r>
      <w:r>
        <w:rPr>
          <w:rFonts w:hint="cs"/>
          <w:rtl/>
          <w:lang w:eastAsia="en-US"/>
        </w:rPr>
        <w:t>إزاء</w:t>
      </w:r>
      <w:r w:rsidRPr="008C159C">
        <w:rPr>
          <w:rFonts w:hint="cs"/>
          <w:rtl/>
          <w:lang w:eastAsia="en-US"/>
        </w:rPr>
        <w:t xml:space="preserve"> مشروع قانون الدولة الطرف الجديد بشأن التبني، والذي يسمح بالتبني على الصعيد الوطني للأطفال الذين يعانون من إهمال الوالدين شر</w:t>
      </w:r>
      <w:r>
        <w:rPr>
          <w:rFonts w:hint="cs"/>
          <w:rtl/>
          <w:lang w:eastAsia="en-US"/>
        </w:rPr>
        <w:t>ي</w:t>
      </w:r>
      <w:r w:rsidRPr="008C159C">
        <w:rPr>
          <w:rFonts w:hint="cs"/>
          <w:rtl/>
          <w:lang w:eastAsia="en-US"/>
        </w:rPr>
        <w:t>ط</w:t>
      </w:r>
      <w:r>
        <w:rPr>
          <w:rFonts w:hint="cs"/>
          <w:rtl/>
          <w:lang w:eastAsia="en-US"/>
        </w:rPr>
        <w:t>ة</w:t>
      </w:r>
      <w:r w:rsidRPr="008C159C">
        <w:rPr>
          <w:rFonts w:hint="cs"/>
          <w:rtl/>
          <w:lang w:eastAsia="en-US"/>
        </w:rPr>
        <w:t xml:space="preserve"> أن تحصل الخدمات الاجتماعية على إقرار بالإهمال الأسري. واللجنة قلقة بصورة خاصة من أن سنّ هذا القانون قد ينطوي على إمكانية فصل هؤلاء الأطفال، ولاسيما أطفال الأسر ذات الدخل المحدود والأسر الفقيرة، </w:t>
      </w:r>
      <w:r>
        <w:rPr>
          <w:rFonts w:hint="cs"/>
          <w:rtl/>
          <w:lang w:eastAsia="en-US"/>
        </w:rPr>
        <w:t>عن بيئتهم الأسرية.</w:t>
      </w:r>
    </w:p>
    <w:p w:rsidR="00702298" w:rsidRPr="008C159C" w:rsidRDefault="00702298" w:rsidP="00702298">
      <w:pPr>
        <w:numPr>
          <w:ilvl w:val="0"/>
          <w:numId w:val="20"/>
        </w:numPr>
        <w:tabs>
          <w:tab w:val="clear" w:pos="1080"/>
        </w:tabs>
        <w:spacing w:before="0" w:line="380" w:lineRule="exact"/>
        <w:ind w:left="0" w:firstLine="0"/>
        <w:rPr>
          <w:rFonts w:hint="cs"/>
          <w:b/>
          <w:bCs/>
          <w:rtl/>
          <w:lang w:eastAsia="en-US"/>
        </w:rPr>
      </w:pPr>
      <w:r w:rsidRPr="008C159C">
        <w:rPr>
          <w:rFonts w:hint="cs"/>
          <w:b/>
          <w:bCs/>
          <w:rtl/>
          <w:lang w:eastAsia="en-US"/>
        </w:rPr>
        <w:t>وتوصي اللجنة بأن يراعي مشروع القانون هذا بشأن التبني مراعاة تامة حق الطفل في عدم فصله عن أسرته (المادة 9)</w:t>
      </w:r>
      <w:r>
        <w:rPr>
          <w:rFonts w:hint="cs"/>
          <w:b/>
          <w:bCs/>
          <w:rtl/>
          <w:lang w:eastAsia="en-US"/>
        </w:rPr>
        <w:t>،</w:t>
      </w:r>
      <w:r w:rsidRPr="008C159C">
        <w:rPr>
          <w:rFonts w:hint="cs"/>
          <w:b/>
          <w:bCs/>
          <w:rtl/>
          <w:lang w:eastAsia="en-US"/>
        </w:rPr>
        <w:t xml:space="preserve"> إضافة إلى المبادئ الأربعة العامة للاتفاقية (المواد 2 و3 و6 و12). وينبغي </w:t>
      </w:r>
      <w:r>
        <w:rPr>
          <w:rFonts w:hint="cs"/>
          <w:b/>
          <w:bCs/>
          <w:rtl/>
          <w:lang w:eastAsia="en-US"/>
        </w:rPr>
        <w:t xml:space="preserve">أيضاً </w:t>
      </w:r>
      <w:r w:rsidRPr="008C159C">
        <w:rPr>
          <w:rFonts w:hint="cs"/>
          <w:b/>
          <w:bCs/>
          <w:rtl/>
          <w:lang w:eastAsia="en-US"/>
        </w:rPr>
        <w:t xml:space="preserve">أن </w:t>
      </w:r>
      <w:r>
        <w:rPr>
          <w:rFonts w:hint="cs"/>
          <w:b/>
          <w:bCs/>
          <w:rtl/>
          <w:lang w:eastAsia="en-US"/>
        </w:rPr>
        <w:t>ي</w:t>
      </w:r>
      <w:r w:rsidRPr="008C159C">
        <w:rPr>
          <w:rFonts w:hint="cs"/>
          <w:b/>
          <w:bCs/>
          <w:rtl/>
          <w:lang w:eastAsia="en-US"/>
        </w:rPr>
        <w:t>متثل بالكامل لأحكام المادة 21 من الاتفاقية.</w:t>
      </w:r>
    </w:p>
    <w:p w:rsidR="00702298" w:rsidRPr="008C159C" w:rsidRDefault="00702298" w:rsidP="006F2F68">
      <w:pPr>
        <w:keepNext/>
        <w:spacing w:before="0" w:line="380" w:lineRule="exact"/>
        <w:rPr>
          <w:rFonts w:hint="cs"/>
          <w:b/>
          <w:bCs/>
          <w:lang w:eastAsia="en-US"/>
        </w:rPr>
      </w:pPr>
      <w:r w:rsidRPr="008C159C">
        <w:rPr>
          <w:rFonts w:hint="cs"/>
          <w:b/>
          <w:bCs/>
          <w:rtl/>
          <w:lang w:bidi="ar"/>
        </w:rPr>
        <w:t>الإيذاء</w:t>
      </w:r>
      <w:r w:rsidRPr="008C159C">
        <w:rPr>
          <w:rFonts w:hint="cs"/>
          <w:b/>
          <w:bCs/>
          <w:rtl/>
          <w:lang w:eastAsia="en-US"/>
        </w:rPr>
        <w:t xml:space="preserve"> والإهمال</w:t>
      </w:r>
    </w:p>
    <w:p w:rsidR="00702298" w:rsidRDefault="00702298" w:rsidP="006F2F68">
      <w:pPr>
        <w:keepNext/>
        <w:numPr>
          <w:ilvl w:val="0"/>
          <w:numId w:val="20"/>
        </w:numPr>
        <w:tabs>
          <w:tab w:val="clear" w:pos="1080"/>
        </w:tabs>
        <w:spacing w:before="0" w:line="380" w:lineRule="exact"/>
        <w:ind w:left="0" w:firstLine="0"/>
        <w:rPr>
          <w:rFonts w:hint="cs"/>
          <w:lang w:eastAsia="en-US"/>
        </w:rPr>
      </w:pPr>
      <w:r w:rsidRPr="008C159C">
        <w:rPr>
          <w:rFonts w:hint="cs"/>
          <w:rtl/>
          <w:lang w:eastAsia="en-US"/>
        </w:rPr>
        <w:t xml:space="preserve">ترحب اللجنة بالتقدم المحرز والمتمثل في إنشاء </w:t>
      </w:r>
      <w:r w:rsidRPr="008C159C">
        <w:rPr>
          <w:rFonts w:hint="cs"/>
          <w:sz w:val="30"/>
          <w:rtl/>
        </w:rPr>
        <w:t>المرصد الوطني للطفولة المُعرَّضة للمخاطر واعتماد القانون رقم 308</w:t>
      </w:r>
      <w:r>
        <w:rPr>
          <w:rFonts w:hint="cs"/>
          <w:sz w:val="30"/>
          <w:rtl/>
        </w:rPr>
        <w:t>/</w:t>
      </w:r>
      <w:r w:rsidRPr="008C159C">
        <w:rPr>
          <w:rFonts w:hint="cs"/>
          <w:sz w:val="30"/>
          <w:rtl/>
        </w:rPr>
        <w:t>2007</w:t>
      </w:r>
      <w:r w:rsidRPr="008C159C">
        <w:rPr>
          <w:rFonts w:hint="cs"/>
          <w:rtl/>
          <w:lang w:eastAsia="en-US"/>
        </w:rPr>
        <w:t xml:space="preserve"> بشأن حماية الطفل الصادر في 5 آذار/مارس 2007، بيد أنها تلاحظ بقلق ارتفاع عدد حالات إيذاء الأطفال وإهمالهم، وارتفاع وتيرة اختفاء الأطفال من المنازل و</w:t>
      </w:r>
      <w:r>
        <w:rPr>
          <w:rFonts w:hint="cs"/>
          <w:rtl/>
          <w:lang w:eastAsia="en-US"/>
        </w:rPr>
        <w:t>قصور</w:t>
      </w:r>
      <w:r w:rsidRPr="008C159C">
        <w:rPr>
          <w:rFonts w:hint="cs"/>
          <w:rtl/>
          <w:lang w:eastAsia="en-US"/>
        </w:rPr>
        <w:t xml:space="preserve"> تنفيذ القانون بشأن حماية الطفل. ويساور اللجنة </w:t>
      </w:r>
      <w:r>
        <w:rPr>
          <w:rFonts w:hint="cs"/>
          <w:rtl/>
          <w:lang w:eastAsia="en-US"/>
        </w:rPr>
        <w:t>ال</w:t>
      </w:r>
      <w:r w:rsidRPr="008C159C">
        <w:rPr>
          <w:rFonts w:hint="cs"/>
          <w:rtl/>
          <w:lang w:eastAsia="en-US"/>
        </w:rPr>
        <w:t>قلق أيضا</w:t>
      </w:r>
      <w:r>
        <w:rPr>
          <w:rFonts w:hint="cs"/>
          <w:rtl/>
          <w:lang w:eastAsia="en-US"/>
        </w:rPr>
        <w:t>ً</w:t>
      </w:r>
      <w:r w:rsidRPr="008C159C">
        <w:rPr>
          <w:rFonts w:hint="cs"/>
          <w:rtl/>
          <w:lang w:eastAsia="en-US"/>
        </w:rPr>
        <w:t xml:space="preserve"> إزاء انعدام سبل وصول الأطفال ضحايا </w:t>
      </w:r>
      <w:r>
        <w:rPr>
          <w:rFonts w:hint="cs"/>
          <w:rtl/>
          <w:lang w:eastAsia="en-US"/>
        </w:rPr>
        <w:t>الإيذاء والإهمال إلى العدالة.</w:t>
      </w:r>
    </w:p>
    <w:p w:rsidR="00702298" w:rsidRPr="008C159C" w:rsidRDefault="00702298" w:rsidP="00702298">
      <w:pPr>
        <w:numPr>
          <w:ilvl w:val="0"/>
          <w:numId w:val="20"/>
        </w:numPr>
        <w:tabs>
          <w:tab w:val="clear" w:pos="1080"/>
        </w:tabs>
        <w:spacing w:before="0" w:line="380" w:lineRule="exact"/>
        <w:ind w:left="0" w:firstLine="0"/>
        <w:rPr>
          <w:rFonts w:hint="cs"/>
          <w:b/>
          <w:bCs/>
          <w:lang w:eastAsia="en-US"/>
        </w:rPr>
      </w:pPr>
      <w:r w:rsidRPr="008C159C">
        <w:rPr>
          <w:rFonts w:hint="cs"/>
          <w:b/>
          <w:bCs/>
          <w:rtl/>
          <w:lang w:eastAsia="en-US"/>
        </w:rPr>
        <w:t>وتوصي اللجنة الدولة الطرف بما يلي:</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w:t>
      </w:r>
      <w:r w:rsidRPr="008C159C">
        <w:rPr>
          <w:rFonts w:hint="cs"/>
          <w:b/>
          <w:bCs/>
          <w:rtl/>
          <w:lang w:eastAsia="en-US"/>
        </w:rPr>
        <w:t>أ)</w:t>
      </w:r>
      <w:r>
        <w:rPr>
          <w:rFonts w:hint="cs"/>
          <w:b/>
          <w:bCs/>
          <w:rtl/>
          <w:lang w:eastAsia="en-US"/>
        </w:rPr>
        <w:tab/>
      </w:r>
      <w:r w:rsidRPr="008C159C">
        <w:rPr>
          <w:rFonts w:hint="cs"/>
          <w:b/>
          <w:bCs/>
          <w:rtl/>
          <w:lang w:eastAsia="en-US"/>
        </w:rPr>
        <w:t xml:space="preserve">تخصيص </w:t>
      </w:r>
      <w:proofErr w:type="spellStart"/>
      <w:r w:rsidRPr="008C159C">
        <w:rPr>
          <w:rFonts w:hint="cs"/>
          <w:b/>
          <w:bCs/>
          <w:spacing w:val="2"/>
          <w:rtl/>
          <w:lang w:eastAsia="en-US"/>
        </w:rPr>
        <w:t>الاعتمادات</w:t>
      </w:r>
      <w:proofErr w:type="spellEnd"/>
      <w:r w:rsidRPr="008C159C">
        <w:rPr>
          <w:rFonts w:hint="cs"/>
          <w:b/>
          <w:bCs/>
          <w:spacing w:val="2"/>
          <w:rtl/>
          <w:lang w:eastAsia="en-US"/>
        </w:rPr>
        <w:t xml:space="preserve"> الضرورية من الميزانية</w:t>
      </w:r>
      <w:r w:rsidRPr="008C159C">
        <w:rPr>
          <w:rFonts w:hint="cs"/>
          <w:b/>
          <w:bCs/>
          <w:rtl/>
          <w:lang w:eastAsia="en-US"/>
        </w:rPr>
        <w:t xml:space="preserve"> لتنفيذ قانون حماية الأطفال ولا </w:t>
      </w:r>
      <w:proofErr w:type="spellStart"/>
      <w:r w:rsidRPr="008C159C">
        <w:rPr>
          <w:rFonts w:hint="cs"/>
          <w:b/>
          <w:bCs/>
          <w:rtl/>
          <w:lang w:eastAsia="en-US"/>
        </w:rPr>
        <w:t>سيما</w:t>
      </w:r>
      <w:proofErr w:type="spellEnd"/>
      <w:r w:rsidRPr="008C159C">
        <w:rPr>
          <w:rFonts w:hint="cs"/>
          <w:b/>
          <w:bCs/>
          <w:rtl/>
          <w:lang w:eastAsia="en-US"/>
        </w:rPr>
        <w:t xml:space="preserve"> ضمان تنسيق التدابير على المستوى الوطني، بما في ذلك </w:t>
      </w:r>
      <w:r w:rsidRPr="008C159C">
        <w:rPr>
          <w:rFonts w:hint="cs"/>
          <w:b/>
          <w:bCs/>
          <w:rtl/>
          <w:lang w:bidi="ar"/>
        </w:rPr>
        <w:t>مقاطعات وأقاليم ما وراء البحار</w:t>
      </w:r>
      <w:r>
        <w:rPr>
          <w:rFonts w:hint="cs"/>
          <w:b/>
          <w:bCs/>
          <w:rtl/>
          <w:lang w:eastAsia="en-US"/>
        </w:rPr>
        <w:t>؛</w:t>
      </w:r>
    </w:p>
    <w:p w:rsidR="00702298" w:rsidRPr="008C159C" w:rsidRDefault="00702298" w:rsidP="00702298">
      <w:pPr>
        <w:spacing w:before="0" w:after="120" w:line="380" w:lineRule="exact"/>
        <w:rPr>
          <w:rFonts w:hint="cs"/>
          <w:b/>
          <w:bCs/>
          <w:rtl/>
          <w:lang w:bidi="ar"/>
        </w:rPr>
      </w:pPr>
      <w:r w:rsidRPr="008C159C">
        <w:rPr>
          <w:rFonts w:hint="cs"/>
          <w:b/>
          <w:bCs/>
          <w:rtl/>
          <w:lang w:eastAsia="en-US"/>
        </w:rPr>
        <w:tab/>
      </w:r>
      <w:r>
        <w:rPr>
          <w:rFonts w:hint="cs"/>
          <w:b/>
          <w:bCs/>
          <w:rtl/>
          <w:lang w:eastAsia="en-US"/>
        </w:rPr>
        <w:t>(</w:t>
      </w:r>
      <w:r w:rsidRPr="008C159C">
        <w:rPr>
          <w:rFonts w:hint="cs"/>
          <w:b/>
          <w:bCs/>
          <w:rtl/>
          <w:lang w:eastAsia="en-US"/>
        </w:rPr>
        <w:t>ب)</w:t>
      </w:r>
      <w:r>
        <w:rPr>
          <w:rFonts w:hint="cs"/>
          <w:b/>
          <w:bCs/>
          <w:rtl/>
          <w:lang w:eastAsia="en-US"/>
        </w:rPr>
        <w:tab/>
      </w:r>
      <w:r w:rsidRPr="008C159C">
        <w:rPr>
          <w:rFonts w:hint="cs"/>
          <w:b/>
          <w:bCs/>
          <w:rtl/>
          <w:lang w:eastAsia="en-US"/>
        </w:rPr>
        <w:t xml:space="preserve">وضع آليات لرصد عدد </w:t>
      </w:r>
      <w:r>
        <w:rPr>
          <w:rFonts w:hint="cs"/>
          <w:b/>
          <w:bCs/>
          <w:rtl/>
          <w:lang w:eastAsia="en-US"/>
        </w:rPr>
        <w:t xml:space="preserve">ومدى </w:t>
      </w:r>
      <w:r w:rsidRPr="008C159C">
        <w:rPr>
          <w:rFonts w:hint="cs"/>
          <w:b/>
          <w:bCs/>
          <w:rtl/>
          <w:lang w:eastAsia="en-US"/>
        </w:rPr>
        <w:t xml:space="preserve">حالات العنف أو </w:t>
      </w:r>
      <w:r w:rsidRPr="008C159C">
        <w:rPr>
          <w:rFonts w:hint="cs"/>
          <w:b/>
          <w:bCs/>
          <w:rtl/>
          <w:lang w:bidi="ar"/>
        </w:rPr>
        <w:t>الاعتداء الجنسي أو الإهمال أو سوء المعاملة أو الاستغلال المشار إليها في المادة 19، بما فيها الحالات التي تقع داخل الأسرة أو في مراكز الرعاية المؤسسية أو غيرها من أنواع الرعاية؛</w:t>
      </w:r>
    </w:p>
    <w:p w:rsidR="00702298" w:rsidRPr="008C159C" w:rsidRDefault="00702298" w:rsidP="00702298">
      <w:pPr>
        <w:spacing w:before="0" w:after="120" w:line="380" w:lineRule="exact"/>
        <w:rPr>
          <w:rFonts w:hint="cs"/>
          <w:b/>
          <w:bCs/>
          <w:rtl/>
          <w:lang w:eastAsia="en-US"/>
        </w:rPr>
      </w:pPr>
      <w:r w:rsidRPr="008C159C">
        <w:rPr>
          <w:rFonts w:hint="cs"/>
          <w:b/>
          <w:bCs/>
          <w:rtl/>
          <w:lang w:bidi="ar"/>
        </w:rPr>
        <w:tab/>
      </w:r>
      <w:r>
        <w:rPr>
          <w:rFonts w:hint="cs"/>
          <w:b/>
          <w:bCs/>
          <w:rtl/>
          <w:lang w:bidi="ar"/>
        </w:rPr>
        <w:t>(</w:t>
      </w:r>
      <w:r w:rsidRPr="008C159C">
        <w:rPr>
          <w:rFonts w:hint="cs"/>
          <w:b/>
          <w:bCs/>
          <w:rtl/>
          <w:lang w:bidi="ar"/>
        </w:rPr>
        <w:t>ج)</w:t>
      </w:r>
      <w:r>
        <w:rPr>
          <w:rFonts w:hint="cs"/>
          <w:b/>
          <w:bCs/>
          <w:rtl/>
          <w:lang w:bidi="ar"/>
        </w:rPr>
        <w:tab/>
      </w:r>
      <w:r w:rsidRPr="008C159C">
        <w:rPr>
          <w:rFonts w:hint="cs"/>
          <w:b/>
          <w:bCs/>
          <w:rtl/>
          <w:lang w:bidi="ar"/>
        </w:rPr>
        <w:t>تحسين سبل وصول الأطفال من ضحاي</w:t>
      </w:r>
      <w:r>
        <w:rPr>
          <w:rFonts w:hint="cs"/>
          <w:b/>
          <w:bCs/>
          <w:rtl/>
          <w:lang w:bidi="ar"/>
        </w:rPr>
        <w:t>ا الإيذاء والإهمال إلى العدالة؛</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w:t>
      </w:r>
      <w:r w:rsidRPr="008C159C">
        <w:rPr>
          <w:rFonts w:hint="cs"/>
          <w:b/>
          <w:bCs/>
          <w:rtl/>
          <w:lang w:eastAsia="en-US"/>
        </w:rPr>
        <w:t>د)</w:t>
      </w:r>
      <w:r>
        <w:rPr>
          <w:rFonts w:hint="cs"/>
          <w:b/>
          <w:bCs/>
          <w:rtl/>
          <w:lang w:eastAsia="en-US"/>
        </w:rPr>
        <w:tab/>
      </w:r>
      <w:r w:rsidRPr="008C159C">
        <w:rPr>
          <w:rFonts w:hint="cs"/>
          <w:b/>
          <w:bCs/>
          <w:rtl/>
          <w:lang w:eastAsia="en-US"/>
        </w:rPr>
        <w:t>ضمان تدريب المهنيين العاملين مع الأطفال (بمن فيهم المدرسون وا</w:t>
      </w:r>
      <w:r>
        <w:rPr>
          <w:rFonts w:hint="cs"/>
          <w:b/>
          <w:bCs/>
          <w:rtl/>
          <w:lang w:eastAsia="en-US"/>
        </w:rPr>
        <w:t>لأخصائيون</w:t>
      </w:r>
      <w:r w:rsidRPr="008C159C">
        <w:rPr>
          <w:rFonts w:hint="cs"/>
          <w:b/>
          <w:bCs/>
          <w:rtl/>
          <w:lang w:eastAsia="en-US"/>
        </w:rPr>
        <w:t xml:space="preserve"> الاجتماعيون والمهنيون الطبيون وأفراد الشرطة وأعضاء الجهاز القضائي) على واجبهم في الإبلاغ عن الحالات التي يشتبه فيها تعرض الأطفال</w:t>
      </w:r>
      <w:r w:rsidRPr="008C159C">
        <w:rPr>
          <w:rFonts w:hint="cs"/>
          <w:b/>
          <w:bCs/>
          <w:rtl/>
          <w:lang w:bidi="ar"/>
        </w:rPr>
        <w:t xml:space="preserve"> للعنف المنزلي والإيذاء والإهمال</w:t>
      </w:r>
      <w:r>
        <w:rPr>
          <w:rFonts w:hint="cs"/>
          <w:b/>
          <w:bCs/>
          <w:rtl/>
          <w:lang w:bidi="ar"/>
        </w:rPr>
        <w:t>،</w:t>
      </w:r>
      <w:r w:rsidRPr="008C159C">
        <w:rPr>
          <w:rFonts w:hint="cs"/>
          <w:b/>
          <w:bCs/>
          <w:rtl/>
          <w:lang w:bidi="ar"/>
        </w:rPr>
        <w:t xml:space="preserve"> واتخاذ التدابير المنا</w:t>
      </w:r>
      <w:r w:rsidR="00963410">
        <w:rPr>
          <w:rFonts w:hint="cs"/>
          <w:b/>
          <w:bCs/>
          <w:rtl/>
          <w:lang w:bidi="ar"/>
        </w:rPr>
        <w:t>سبة، بما فيها تدابير الحماية؛</w:t>
      </w:r>
    </w:p>
    <w:p w:rsidR="00702298" w:rsidRPr="008C159C" w:rsidRDefault="00702298" w:rsidP="00702298">
      <w:pPr>
        <w:spacing w:before="0" w:line="380" w:lineRule="exact"/>
        <w:rPr>
          <w:rFonts w:hint="cs"/>
          <w:b/>
          <w:bCs/>
          <w:rtl/>
          <w:lang w:eastAsia="en-US"/>
        </w:rPr>
      </w:pPr>
      <w:r w:rsidRPr="008C159C">
        <w:rPr>
          <w:rFonts w:hint="cs"/>
          <w:b/>
          <w:bCs/>
          <w:rtl/>
          <w:lang w:eastAsia="en-US"/>
        </w:rPr>
        <w:tab/>
      </w:r>
      <w:r>
        <w:rPr>
          <w:rFonts w:hint="cs"/>
          <w:b/>
          <w:bCs/>
          <w:rtl/>
          <w:lang w:eastAsia="en-US"/>
        </w:rPr>
        <w:t>(ﻫ</w:t>
      </w:r>
      <w:r w:rsidRPr="008C159C">
        <w:rPr>
          <w:rFonts w:hint="cs"/>
          <w:b/>
          <w:bCs/>
          <w:rtl/>
          <w:lang w:eastAsia="en-US"/>
        </w:rPr>
        <w:t>)</w:t>
      </w:r>
      <w:r>
        <w:rPr>
          <w:rFonts w:hint="cs"/>
          <w:b/>
          <w:bCs/>
          <w:rtl/>
          <w:lang w:eastAsia="en-US"/>
        </w:rPr>
        <w:tab/>
      </w:r>
      <w:r w:rsidRPr="008C159C">
        <w:rPr>
          <w:rFonts w:hint="cs"/>
          <w:b/>
          <w:bCs/>
          <w:rtl/>
          <w:lang w:eastAsia="en-US"/>
        </w:rPr>
        <w:t xml:space="preserve">تنظيم حملات في وسائط الإعلام لإذكاء الوعي بالقانون الجديد لحماية الطفل، وبشكل عام </w:t>
      </w:r>
      <w:r>
        <w:rPr>
          <w:rFonts w:hint="cs"/>
          <w:b/>
          <w:bCs/>
          <w:rtl/>
          <w:lang w:eastAsia="en-US"/>
        </w:rPr>
        <w:t>تهيئة</w:t>
      </w:r>
      <w:r w:rsidRPr="008C159C">
        <w:rPr>
          <w:rFonts w:hint="cs"/>
          <w:b/>
          <w:bCs/>
          <w:rtl/>
          <w:lang w:eastAsia="en-US"/>
        </w:rPr>
        <w:t xml:space="preserve"> جو يساعد على رفض جميع أشكال العنف ضد الأطفال والنساء، ولا </w:t>
      </w:r>
      <w:proofErr w:type="spellStart"/>
      <w:r w:rsidRPr="008C159C">
        <w:rPr>
          <w:rFonts w:hint="cs"/>
          <w:b/>
          <w:bCs/>
          <w:rtl/>
          <w:lang w:eastAsia="en-US"/>
        </w:rPr>
        <w:t>سيما</w:t>
      </w:r>
      <w:proofErr w:type="spellEnd"/>
      <w:r w:rsidRPr="008C159C">
        <w:rPr>
          <w:rFonts w:hint="cs"/>
          <w:b/>
          <w:bCs/>
          <w:rtl/>
          <w:lang w:eastAsia="en-US"/>
        </w:rPr>
        <w:t xml:space="preserve"> البنات والأطفال المنتمون إلى المجموعات الم</w:t>
      </w:r>
      <w:r>
        <w:rPr>
          <w:rFonts w:hint="cs"/>
          <w:b/>
          <w:bCs/>
          <w:rtl/>
          <w:lang w:eastAsia="en-US"/>
        </w:rPr>
        <w:t>ستضعف</w:t>
      </w:r>
      <w:r w:rsidRPr="008C159C">
        <w:rPr>
          <w:rFonts w:hint="cs"/>
          <w:b/>
          <w:bCs/>
          <w:rtl/>
          <w:lang w:eastAsia="en-US"/>
        </w:rPr>
        <w:t>ة للعنف.</w:t>
      </w:r>
    </w:p>
    <w:p w:rsidR="00702298" w:rsidRPr="008C159C" w:rsidRDefault="00154A37" w:rsidP="00117D64">
      <w:pPr>
        <w:spacing w:before="0" w:line="380" w:lineRule="exact"/>
        <w:jc w:val="center"/>
        <w:rPr>
          <w:rFonts w:hint="cs"/>
          <w:b/>
          <w:bCs/>
          <w:rtl/>
          <w:lang w:eastAsia="en-US"/>
        </w:rPr>
      </w:pPr>
      <w:r>
        <w:rPr>
          <w:rFonts w:hint="cs"/>
          <w:b/>
          <w:bCs/>
          <w:rtl/>
          <w:lang w:eastAsia="en-US"/>
        </w:rPr>
        <w:t>5</w:t>
      </w:r>
      <w:r w:rsidR="00702298" w:rsidRPr="008C159C">
        <w:rPr>
          <w:rFonts w:hint="cs"/>
          <w:b/>
          <w:bCs/>
          <w:rtl/>
          <w:lang w:eastAsia="en-US"/>
        </w:rPr>
        <w:t xml:space="preserve">- </w:t>
      </w:r>
      <w:r w:rsidR="00702298" w:rsidRPr="008C159C">
        <w:rPr>
          <w:b/>
          <w:bCs/>
          <w:rtl/>
          <w:lang w:eastAsia="en-US"/>
        </w:rPr>
        <w:t>الصحة الأساسية والرعاية</w:t>
      </w:r>
      <w:r w:rsidR="00117D64">
        <w:rPr>
          <w:rFonts w:hint="cs"/>
          <w:b/>
          <w:bCs/>
          <w:rtl/>
          <w:lang w:eastAsia="en-US"/>
        </w:rPr>
        <w:br/>
      </w:r>
      <w:r w:rsidR="00702298" w:rsidRPr="008C159C">
        <w:rPr>
          <w:b/>
          <w:bCs/>
          <w:rtl/>
          <w:lang w:eastAsia="en-US"/>
        </w:rPr>
        <w:t>(المادة 6، والفقرة 3 من المادة 18، والمواد 23 و24 و26،</w:t>
      </w:r>
      <w:r w:rsidR="00702298">
        <w:rPr>
          <w:rFonts w:hint="cs"/>
          <w:b/>
          <w:bCs/>
          <w:rtl/>
          <w:lang w:eastAsia="en-US"/>
        </w:rPr>
        <w:br/>
      </w:r>
      <w:r w:rsidR="00702298" w:rsidRPr="008C159C">
        <w:rPr>
          <w:b/>
          <w:bCs/>
          <w:rtl/>
          <w:lang w:eastAsia="en-US"/>
        </w:rPr>
        <w:t xml:space="preserve">والفقرات 1 </w:t>
      </w:r>
      <w:r w:rsidR="00702298" w:rsidRPr="008C159C">
        <w:rPr>
          <w:rFonts w:hint="cs"/>
          <w:b/>
          <w:bCs/>
          <w:rtl/>
          <w:lang w:eastAsia="en-US"/>
        </w:rPr>
        <w:t>-</w:t>
      </w:r>
      <w:r w:rsidR="00702298" w:rsidRPr="008C159C">
        <w:rPr>
          <w:b/>
          <w:bCs/>
          <w:rtl/>
          <w:lang w:eastAsia="en-US"/>
        </w:rPr>
        <w:t xml:space="preserve"> 3 من المادة 27 من الاتفاقية</w:t>
      </w:r>
      <w:r w:rsidR="00702298" w:rsidRPr="008C159C">
        <w:rPr>
          <w:rFonts w:hint="cs"/>
          <w:b/>
          <w:bCs/>
          <w:rtl/>
          <w:lang w:eastAsia="en-US"/>
        </w:rPr>
        <w:t>)</w:t>
      </w:r>
    </w:p>
    <w:p w:rsidR="00702298" w:rsidRPr="008C159C" w:rsidRDefault="00702298" w:rsidP="00702298">
      <w:pPr>
        <w:spacing w:before="0" w:line="380" w:lineRule="exact"/>
        <w:rPr>
          <w:rFonts w:hint="cs"/>
          <w:b/>
          <w:bCs/>
          <w:rtl/>
          <w:lang w:eastAsia="en-US"/>
        </w:rPr>
      </w:pPr>
      <w:r w:rsidRPr="008C159C">
        <w:rPr>
          <w:rFonts w:hint="cs"/>
          <w:b/>
          <w:bCs/>
          <w:rtl/>
          <w:lang w:eastAsia="en-US"/>
        </w:rPr>
        <w:t>الأطفال المعوقون</w:t>
      </w:r>
    </w:p>
    <w:p w:rsidR="00702298" w:rsidRPr="008C159C" w:rsidRDefault="00702298" w:rsidP="00702298">
      <w:pPr>
        <w:numPr>
          <w:ilvl w:val="0"/>
          <w:numId w:val="20"/>
        </w:numPr>
        <w:tabs>
          <w:tab w:val="clear" w:pos="1080"/>
        </w:tabs>
        <w:spacing w:before="0" w:line="380" w:lineRule="exact"/>
        <w:ind w:left="0" w:firstLine="0"/>
        <w:rPr>
          <w:rFonts w:hint="cs"/>
          <w:lang w:eastAsia="en-US"/>
        </w:rPr>
      </w:pPr>
      <w:r w:rsidRPr="008C159C">
        <w:rPr>
          <w:rFonts w:hint="cs"/>
          <w:rtl/>
          <w:lang w:eastAsia="en-US"/>
        </w:rPr>
        <w:t>ترحب اللجنة باعتماد القانون رقم 102</w:t>
      </w:r>
      <w:r>
        <w:rPr>
          <w:rFonts w:hint="cs"/>
          <w:rtl/>
          <w:lang w:eastAsia="en-US"/>
        </w:rPr>
        <w:t>/</w:t>
      </w:r>
      <w:r w:rsidRPr="008C159C">
        <w:rPr>
          <w:rFonts w:hint="cs"/>
          <w:rtl/>
          <w:lang w:eastAsia="en-US"/>
        </w:rPr>
        <w:t>2005 الصادر في 11 شباط/فبراير 2005، والذي يكرس المساواة في الحق في التعليم و</w:t>
      </w:r>
      <w:r w:rsidRPr="008C159C">
        <w:rPr>
          <w:rFonts w:hint="cs"/>
          <w:rtl/>
          <w:lang w:bidi="ar"/>
        </w:rPr>
        <w:t>الالتحاق</w:t>
      </w:r>
      <w:r w:rsidRPr="008C159C">
        <w:rPr>
          <w:rFonts w:hint="cs"/>
          <w:rtl/>
          <w:lang w:eastAsia="en-US"/>
        </w:rPr>
        <w:t xml:space="preserve"> بالمدرسة للأطفال المعوقين طبقا</w:t>
      </w:r>
      <w:r>
        <w:rPr>
          <w:rFonts w:hint="cs"/>
          <w:rtl/>
          <w:lang w:eastAsia="en-US"/>
        </w:rPr>
        <w:t>ً</w:t>
      </w:r>
      <w:r w:rsidRPr="008C159C">
        <w:rPr>
          <w:rFonts w:hint="cs"/>
          <w:rtl/>
          <w:lang w:eastAsia="en-US"/>
        </w:rPr>
        <w:t xml:space="preserve"> للمادة 23 من الاتفاقية. إلاّ أن القلق يساورها إزاء العدد المرتفع للأطفال المعوقين الذين يلتحقون بالمدرسة، في واقع الأمر، لبضع ساعات فقط في الأسبوع. وإذ ترحب اللجنة </w:t>
      </w:r>
      <w:r>
        <w:rPr>
          <w:rFonts w:hint="cs"/>
          <w:rtl/>
          <w:lang w:eastAsia="en-US"/>
        </w:rPr>
        <w:t xml:space="preserve">بإنشاء </w:t>
      </w:r>
      <w:r w:rsidRPr="008C159C">
        <w:rPr>
          <w:rFonts w:hint="cs"/>
          <w:rtl/>
          <w:lang w:eastAsia="en-US"/>
        </w:rPr>
        <w:t>وظائف إضافية للمساعدين الم</w:t>
      </w:r>
      <w:r>
        <w:rPr>
          <w:rFonts w:hint="cs"/>
          <w:rtl/>
          <w:lang w:eastAsia="en-US"/>
        </w:rPr>
        <w:t>ت</w:t>
      </w:r>
      <w:r w:rsidRPr="008C159C">
        <w:rPr>
          <w:rFonts w:hint="cs"/>
          <w:rtl/>
          <w:lang w:eastAsia="en-US"/>
        </w:rPr>
        <w:t>خ</w:t>
      </w:r>
      <w:r>
        <w:rPr>
          <w:rFonts w:hint="cs"/>
          <w:rtl/>
          <w:lang w:eastAsia="en-US"/>
        </w:rPr>
        <w:t>ص</w:t>
      </w:r>
      <w:r w:rsidRPr="008C159C">
        <w:rPr>
          <w:rFonts w:hint="cs"/>
          <w:rtl/>
          <w:lang w:eastAsia="en-US"/>
        </w:rPr>
        <w:t xml:space="preserve">صين، فإنها </w:t>
      </w:r>
      <w:r>
        <w:rPr>
          <w:rFonts w:hint="cs"/>
          <w:rtl/>
          <w:lang w:eastAsia="en-US"/>
        </w:rPr>
        <w:t>تبدي ال</w:t>
      </w:r>
      <w:r w:rsidRPr="008C159C">
        <w:rPr>
          <w:rFonts w:hint="cs"/>
          <w:rtl/>
          <w:lang w:eastAsia="en-US"/>
        </w:rPr>
        <w:t xml:space="preserve">قلق من عدم الاستقرار في </w:t>
      </w:r>
      <w:r w:rsidRPr="008C159C">
        <w:rPr>
          <w:rFonts w:hint="cs"/>
          <w:rtl/>
          <w:lang w:bidi="ar"/>
        </w:rPr>
        <w:t>الترتيبات التعاقدية ونقص فرص التدريب. وتلاحظ اللجنة كذلك</w:t>
      </w:r>
      <w:r w:rsidRPr="008C159C">
        <w:rPr>
          <w:rFonts w:hint="cs"/>
          <w:rtl/>
        </w:rPr>
        <w:t xml:space="preserve"> بعض </w:t>
      </w:r>
      <w:r>
        <w:rPr>
          <w:rFonts w:hint="cs"/>
          <w:rtl/>
        </w:rPr>
        <w:t xml:space="preserve">أوجه </w:t>
      </w:r>
      <w:r w:rsidRPr="008C159C">
        <w:rPr>
          <w:rFonts w:hint="cs"/>
          <w:rtl/>
        </w:rPr>
        <w:t xml:space="preserve">القصور في الرعاية </w:t>
      </w:r>
      <w:r w:rsidRPr="008C159C">
        <w:rPr>
          <w:rFonts w:hint="cs"/>
          <w:rtl/>
          <w:lang w:bidi="ar"/>
        </w:rPr>
        <w:t xml:space="preserve">المتخصصة، ولا </w:t>
      </w:r>
      <w:proofErr w:type="spellStart"/>
      <w:r w:rsidRPr="008C159C">
        <w:rPr>
          <w:rFonts w:hint="cs"/>
          <w:rtl/>
          <w:lang w:bidi="ar"/>
        </w:rPr>
        <w:t>سيما</w:t>
      </w:r>
      <w:proofErr w:type="spellEnd"/>
      <w:r w:rsidRPr="008C159C">
        <w:rPr>
          <w:rFonts w:hint="cs"/>
          <w:rtl/>
          <w:lang w:bidi="ar"/>
        </w:rPr>
        <w:t xml:space="preserve"> بالنسبة للأطفال الذين يعانون من تعدد الإعاقات، وسبل الاستفادة من الأنشطة الترفيهية والثقافية، ونقص ال</w:t>
      </w:r>
      <w:r>
        <w:rPr>
          <w:rFonts w:hint="cs"/>
          <w:rtl/>
          <w:lang w:bidi="ar"/>
        </w:rPr>
        <w:t>مرافق</w:t>
      </w:r>
      <w:r w:rsidRPr="008C159C">
        <w:rPr>
          <w:rFonts w:hint="cs"/>
          <w:rtl/>
          <w:lang w:bidi="ar"/>
        </w:rPr>
        <w:t xml:space="preserve"> في جزر </w:t>
      </w:r>
      <w:proofErr w:type="spellStart"/>
      <w:r w:rsidRPr="008C159C">
        <w:rPr>
          <w:rFonts w:hint="cs"/>
          <w:rtl/>
          <w:lang w:bidi="ar"/>
        </w:rPr>
        <w:t>مايوت</w:t>
      </w:r>
      <w:proofErr w:type="spellEnd"/>
      <w:r w:rsidRPr="008C159C">
        <w:rPr>
          <w:rFonts w:hint="cs"/>
          <w:rtl/>
          <w:lang w:bidi="ar"/>
        </w:rPr>
        <w:t xml:space="preserve"> </w:t>
      </w:r>
      <w:proofErr w:type="spellStart"/>
      <w:r w:rsidRPr="008C159C">
        <w:rPr>
          <w:rFonts w:hint="cs"/>
          <w:rtl/>
          <w:lang w:bidi="ar"/>
        </w:rPr>
        <w:t>وواليس</w:t>
      </w:r>
      <w:proofErr w:type="spellEnd"/>
      <w:r w:rsidRPr="008C159C">
        <w:rPr>
          <w:rFonts w:hint="cs"/>
          <w:rtl/>
          <w:lang w:bidi="ar"/>
        </w:rPr>
        <w:t xml:space="preserve"> </w:t>
      </w:r>
      <w:proofErr w:type="spellStart"/>
      <w:r w:rsidRPr="008C159C">
        <w:rPr>
          <w:rFonts w:hint="cs"/>
          <w:rtl/>
          <w:lang w:bidi="ar"/>
        </w:rPr>
        <w:t>وفوتونا</w:t>
      </w:r>
      <w:proofErr w:type="spellEnd"/>
      <w:r w:rsidRPr="008C159C">
        <w:rPr>
          <w:rFonts w:hint="cs"/>
          <w:rtl/>
          <w:lang w:bidi="ar"/>
        </w:rPr>
        <w:t>، مما يعر</w:t>
      </w:r>
      <w:r>
        <w:rPr>
          <w:rFonts w:hint="cs"/>
          <w:rtl/>
          <w:lang w:bidi="ar"/>
        </w:rPr>
        <w:t>قل تنفيذ القانون السابق ذكره.</w:t>
      </w:r>
    </w:p>
    <w:p w:rsidR="00702298" w:rsidRPr="008C159C" w:rsidRDefault="00702298" w:rsidP="00702298">
      <w:pPr>
        <w:numPr>
          <w:ilvl w:val="0"/>
          <w:numId w:val="20"/>
        </w:numPr>
        <w:tabs>
          <w:tab w:val="clear" w:pos="1080"/>
        </w:tabs>
        <w:spacing w:before="0" w:line="380" w:lineRule="exact"/>
        <w:ind w:left="0" w:firstLine="0"/>
        <w:rPr>
          <w:rFonts w:hint="cs"/>
          <w:b/>
          <w:bCs/>
          <w:lang w:eastAsia="en-US"/>
        </w:rPr>
      </w:pPr>
      <w:r w:rsidRPr="008C159C">
        <w:rPr>
          <w:rFonts w:hint="cs"/>
          <w:b/>
          <w:bCs/>
          <w:rtl/>
          <w:lang w:eastAsia="en-US"/>
        </w:rPr>
        <w:t xml:space="preserve">وفي ضوء اتفاقية </w:t>
      </w:r>
      <w:r w:rsidRPr="008C159C">
        <w:rPr>
          <w:b/>
          <w:bCs/>
          <w:rtl/>
          <w:lang w:eastAsia="en-US"/>
        </w:rPr>
        <w:t>حقوق الأشخاص ذوي الإعاقة</w:t>
      </w:r>
      <w:r w:rsidR="00963410">
        <w:rPr>
          <w:rFonts w:hint="cs"/>
          <w:b/>
          <w:bCs/>
          <w:rtl/>
          <w:lang w:eastAsia="en-US"/>
        </w:rPr>
        <w:t xml:space="preserve"> والتعليق العام للجنة رقم 9</w:t>
      </w:r>
      <w:r w:rsidRPr="008C159C">
        <w:rPr>
          <w:rFonts w:hint="cs"/>
          <w:b/>
          <w:bCs/>
          <w:rtl/>
          <w:lang w:eastAsia="en-US"/>
        </w:rPr>
        <w:t>(2006) بشأن حقوق الأطفال المعوقين، تو</w:t>
      </w:r>
      <w:r>
        <w:rPr>
          <w:rFonts w:hint="cs"/>
          <w:b/>
          <w:bCs/>
          <w:rtl/>
          <w:lang w:eastAsia="en-US"/>
        </w:rPr>
        <w:t>صي اللجنة الدولة الطرف بما يلي:</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w:t>
      </w:r>
      <w:r w:rsidRPr="008C159C">
        <w:rPr>
          <w:rFonts w:hint="cs"/>
          <w:b/>
          <w:bCs/>
          <w:rtl/>
          <w:lang w:eastAsia="en-US"/>
        </w:rPr>
        <w:t>أ)</w:t>
      </w:r>
      <w:r>
        <w:rPr>
          <w:rFonts w:hint="cs"/>
          <w:b/>
          <w:bCs/>
          <w:rtl/>
          <w:lang w:eastAsia="en-US"/>
        </w:rPr>
        <w:tab/>
      </w:r>
      <w:r w:rsidRPr="008C159C">
        <w:rPr>
          <w:rFonts w:hint="cs"/>
          <w:b/>
          <w:bCs/>
          <w:rtl/>
          <w:lang w:eastAsia="en-US"/>
        </w:rPr>
        <w:t>اتخاذ جميع التدابير الضرورية لضمان التنفيذ الكامل للتشريع الذي يمنح الأطفال المعوقين الحق في التعليم</w:t>
      </w:r>
      <w:r w:rsidR="00CA4448">
        <w:rPr>
          <w:rFonts w:hint="cs"/>
          <w:b/>
          <w:bCs/>
          <w:rtl/>
          <w:lang w:eastAsia="en-US"/>
        </w:rPr>
        <w:t>،</w:t>
      </w:r>
      <w:r w:rsidRPr="008C159C">
        <w:rPr>
          <w:rFonts w:hint="cs"/>
          <w:b/>
          <w:bCs/>
          <w:rtl/>
          <w:lang w:eastAsia="en-US"/>
        </w:rPr>
        <w:t xml:space="preserve"> والتنفيذ الكامل للبرامج وخدمات المساعدة المتخصصة</w:t>
      </w:r>
      <w:r w:rsidR="00085220">
        <w:rPr>
          <w:rFonts w:hint="cs"/>
          <w:b/>
          <w:bCs/>
          <w:rtl/>
          <w:lang w:eastAsia="en-US"/>
        </w:rPr>
        <w:t>،</w:t>
      </w:r>
      <w:r w:rsidRPr="008C159C">
        <w:rPr>
          <w:rFonts w:hint="cs"/>
          <w:b/>
          <w:bCs/>
          <w:rtl/>
          <w:lang w:eastAsia="en-US"/>
        </w:rPr>
        <w:t xml:space="preserve"> وضمان تمتع هؤلاء الأطفال تمتعا</w:t>
      </w:r>
      <w:r>
        <w:rPr>
          <w:rFonts w:hint="cs"/>
          <w:b/>
          <w:bCs/>
          <w:rtl/>
          <w:lang w:eastAsia="en-US"/>
        </w:rPr>
        <w:t>ً</w:t>
      </w:r>
      <w:r w:rsidRPr="008C159C">
        <w:rPr>
          <w:rFonts w:hint="cs"/>
          <w:b/>
          <w:bCs/>
          <w:rtl/>
          <w:lang w:eastAsia="en-US"/>
        </w:rPr>
        <w:t xml:space="preserve"> كاملا</w:t>
      </w:r>
      <w:r>
        <w:rPr>
          <w:rFonts w:hint="cs"/>
          <w:b/>
          <w:bCs/>
          <w:rtl/>
          <w:lang w:eastAsia="en-US"/>
        </w:rPr>
        <w:t>ً</w:t>
      </w:r>
      <w:r w:rsidRPr="008C159C">
        <w:rPr>
          <w:rFonts w:hint="cs"/>
          <w:b/>
          <w:bCs/>
          <w:rtl/>
          <w:lang w:eastAsia="en-US"/>
        </w:rPr>
        <w:t xml:space="preserve"> بحقوقه</w:t>
      </w:r>
      <w:r>
        <w:rPr>
          <w:rFonts w:hint="cs"/>
          <w:b/>
          <w:bCs/>
          <w:rtl/>
          <w:lang w:eastAsia="en-US"/>
        </w:rPr>
        <w:t>ـ</w:t>
      </w:r>
      <w:r w:rsidRPr="008C159C">
        <w:rPr>
          <w:rFonts w:hint="cs"/>
          <w:b/>
          <w:bCs/>
          <w:rtl/>
          <w:lang w:eastAsia="en-US"/>
        </w:rPr>
        <w:t>م المنصوص عليها في الاتفاقية في سائر أنحاء إقليم الدولة الطرف بما في ذلك مقاطعات وأقاليم ما وراء البحار؛</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w:t>
      </w:r>
      <w:r w:rsidRPr="008C159C">
        <w:rPr>
          <w:rFonts w:hint="cs"/>
          <w:b/>
          <w:bCs/>
          <w:rtl/>
          <w:lang w:eastAsia="en-US"/>
        </w:rPr>
        <w:t>ب)</w:t>
      </w:r>
      <w:r>
        <w:rPr>
          <w:rFonts w:hint="cs"/>
          <w:b/>
          <w:bCs/>
          <w:rtl/>
          <w:lang w:eastAsia="en-US"/>
        </w:rPr>
        <w:tab/>
      </w:r>
      <w:r w:rsidRPr="008C159C">
        <w:rPr>
          <w:rFonts w:hint="cs"/>
          <w:b/>
          <w:bCs/>
          <w:rtl/>
          <w:lang w:eastAsia="en-US"/>
        </w:rPr>
        <w:t xml:space="preserve">وضع </w:t>
      </w:r>
      <w:r w:rsidRPr="008C159C">
        <w:rPr>
          <w:rFonts w:hint="cs"/>
          <w:b/>
          <w:bCs/>
          <w:rtl/>
          <w:lang w:bidi="ar"/>
        </w:rPr>
        <w:t>برامج</w:t>
      </w:r>
      <w:r>
        <w:rPr>
          <w:rFonts w:hint="cs"/>
          <w:b/>
          <w:bCs/>
          <w:rtl/>
          <w:lang w:bidi="ar"/>
        </w:rPr>
        <w:t xml:space="preserve"> للتشخيص المبكر والتدخل المبكر؛</w:t>
      </w:r>
    </w:p>
    <w:p w:rsidR="00702298" w:rsidRPr="008C159C" w:rsidRDefault="00702298" w:rsidP="00085220">
      <w:pPr>
        <w:spacing w:before="0" w:after="120" w:line="380" w:lineRule="exact"/>
        <w:rPr>
          <w:rFonts w:hint="cs"/>
          <w:b/>
          <w:bCs/>
          <w:rtl/>
          <w:lang w:eastAsia="en-US"/>
        </w:rPr>
      </w:pPr>
      <w:r w:rsidRPr="008C159C">
        <w:rPr>
          <w:rFonts w:hint="cs"/>
          <w:b/>
          <w:bCs/>
          <w:rtl/>
          <w:lang w:eastAsia="en-US"/>
        </w:rPr>
        <w:tab/>
      </w:r>
      <w:r w:rsidR="00085220">
        <w:rPr>
          <w:rFonts w:hint="cs"/>
          <w:b/>
          <w:bCs/>
          <w:rtl/>
          <w:lang w:eastAsia="en-US"/>
        </w:rPr>
        <w:t>(ج</w:t>
      </w:r>
      <w:r w:rsidRPr="008C159C">
        <w:rPr>
          <w:rFonts w:hint="cs"/>
          <w:b/>
          <w:bCs/>
          <w:rtl/>
          <w:lang w:eastAsia="en-US"/>
        </w:rPr>
        <w:t>)</w:t>
      </w:r>
      <w:r>
        <w:rPr>
          <w:rFonts w:hint="cs"/>
          <w:b/>
          <w:bCs/>
          <w:rtl/>
          <w:lang w:eastAsia="en-US"/>
        </w:rPr>
        <w:tab/>
      </w:r>
      <w:r w:rsidRPr="008C159C">
        <w:rPr>
          <w:rFonts w:hint="cs"/>
          <w:b/>
          <w:bCs/>
          <w:rtl/>
          <w:lang w:eastAsia="en-US"/>
        </w:rPr>
        <w:t>توفير الدورات التدريبية والاستق</w:t>
      </w:r>
      <w:r>
        <w:rPr>
          <w:rFonts w:hint="cs"/>
          <w:b/>
          <w:bCs/>
          <w:rtl/>
          <w:lang w:eastAsia="en-US"/>
        </w:rPr>
        <w:t>ـ</w:t>
      </w:r>
      <w:r w:rsidRPr="008C159C">
        <w:rPr>
          <w:rFonts w:hint="cs"/>
          <w:b/>
          <w:bCs/>
          <w:rtl/>
          <w:lang w:eastAsia="en-US"/>
        </w:rPr>
        <w:t>رار للموظفين المهنيين العاملين م</w:t>
      </w:r>
      <w:r>
        <w:rPr>
          <w:rFonts w:hint="cs"/>
          <w:b/>
          <w:bCs/>
          <w:rtl/>
          <w:lang w:eastAsia="en-US"/>
        </w:rPr>
        <w:t>ـ</w:t>
      </w:r>
      <w:r w:rsidRPr="008C159C">
        <w:rPr>
          <w:rFonts w:hint="cs"/>
          <w:b/>
          <w:bCs/>
          <w:rtl/>
          <w:lang w:eastAsia="en-US"/>
        </w:rPr>
        <w:t>ع الأطف</w:t>
      </w:r>
      <w:r>
        <w:rPr>
          <w:rFonts w:hint="cs"/>
          <w:b/>
          <w:bCs/>
          <w:rtl/>
          <w:lang w:eastAsia="en-US"/>
        </w:rPr>
        <w:t>ـ</w:t>
      </w:r>
      <w:r w:rsidRPr="008C159C">
        <w:rPr>
          <w:rFonts w:hint="cs"/>
          <w:b/>
          <w:bCs/>
          <w:rtl/>
          <w:lang w:eastAsia="en-US"/>
        </w:rPr>
        <w:t xml:space="preserve">ال المعوقين مثل </w:t>
      </w:r>
      <w:r w:rsidRPr="008C159C">
        <w:rPr>
          <w:rFonts w:hint="cs"/>
          <w:b/>
          <w:bCs/>
          <w:rtl/>
        </w:rPr>
        <w:t>ال</w:t>
      </w:r>
      <w:r w:rsidRPr="008C159C">
        <w:rPr>
          <w:b/>
          <w:bCs/>
          <w:rtl/>
        </w:rPr>
        <w:t>موظف</w:t>
      </w:r>
      <w:r w:rsidRPr="008C159C">
        <w:rPr>
          <w:rFonts w:hint="cs"/>
          <w:b/>
          <w:bCs/>
          <w:rtl/>
        </w:rPr>
        <w:t>ي</w:t>
      </w:r>
      <w:r w:rsidRPr="008C159C">
        <w:rPr>
          <w:b/>
          <w:bCs/>
          <w:rtl/>
        </w:rPr>
        <w:t xml:space="preserve">ن </w:t>
      </w:r>
      <w:r w:rsidRPr="008C159C">
        <w:rPr>
          <w:rFonts w:hint="cs"/>
          <w:b/>
          <w:bCs/>
          <w:rtl/>
        </w:rPr>
        <w:t>ال</w:t>
      </w:r>
      <w:r w:rsidRPr="008C159C">
        <w:rPr>
          <w:b/>
          <w:bCs/>
          <w:rtl/>
        </w:rPr>
        <w:t>طبي</w:t>
      </w:r>
      <w:r w:rsidRPr="008C159C">
        <w:rPr>
          <w:rFonts w:hint="cs"/>
          <w:b/>
          <w:bCs/>
          <w:rtl/>
        </w:rPr>
        <w:t>ي</w:t>
      </w:r>
      <w:r w:rsidRPr="008C159C">
        <w:rPr>
          <w:b/>
          <w:bCs/>
          <w:rtl/>
        </w:rPr>
        <w:t xml:space="preserve">ن </w:t>
      </w:r>
      <w:r w:rsidRPr="008C159C">
        <w:rPr>
          <w:rFonts w:hint="cs"/>
          <w:b/>
          <w:bCs/>
          <w:rtl/>
        </w:rPr>
        <w:t>و</w:t>
      </w:r>
      <w:r w:rsidRPr="008C159C">
        <w:rPr>
          <w:b/>
          <w:bCs/>
          <w:rtl/>
        </w:rPr>
        <w:t>مساعد</w:t>
      </w:r>
      <w:r w:rsidRPr="008C159C">
        <w:rPr>
          <w:rFonts w:hint="cs"/>
          <w:b/>
          <w:bCs/>
          <w:rtl/>
          <w:lang w:eastAsia="en-US"/>
        </w:rPr>
        <w:t>يه</w:t>
      </w:r>
      <w:r>
        <w:rPr>
          <w:rFonts w:hint="cs"/>
          <w:b/>
          <w:bCs/>
          <w:rtl/>
          <w:lang w:eastAsia="en-US"/>
        </w:rPr>
        <w:t>ـ</w:t>
      </w:r>
      <w:r w:rsidRPr="008C159C">
        <w:rPr>
          <w:rFonts w:hint="cs"/>
          <w:b/>
          <w:bCs/>
          <w:rtl/>
          <w:lang w:eastAsia="en-US"/>
        </w:rPr>
        <w:t>م والموظفين العاملين في ميادين مرتبطة بالمج</w:t>
      </w:r>
      <w:r>
        <w:rPr>
          <w:rFonts w:hint="cs"/>
          <w:b/>
          <w:bCs/>
          <w:rtl/>
          <w:lang w:eastAsia="en-US"/>
        </w:rPr>
        <w:t>ـ</w:t>
      </w:r>
      <w:r w:rsidRPr="008C159C">
        <w:rPr>
          <w:rFonts w:hint="cs"/>
          <w:b/>
          <w:bCs/>
          <w:rtl/>
          <w:lang w:eastAsia="en-US"/>
        </w:rPr>
        <w:t>ال الطبي و</w:t>
      </w:r>
      <w:r>
        <w:rPr>
          <w:rFonts w:hint="cs"/>
          <w:b/>
          <w:bCs/>
          <w:rtl/>
          <w:lang w:eastAsia="en-US"/>
        </w:rPr>
        <w:t>المدرسين والأخصائيين الاجتماعيين؛</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w:t>
      </w:r>
      <w:r w:rsidRPr="008C159C">
        <w:rPr>
          <w:rFonts w:hint="cs"/>
          <w:b/>
          <w:bCs/>
          <w:rtl/>
          <w:lang w:eastAsia="en-US"/>
        </w:rPr>
        <w:t>د)</w:t>
      </w:r>
      <w:r>
        <w:rPr>
          <w:rFonts w:hint="cs"/>
          <w:b/>
          <w:bCs/>
          <w:rtl/>
          <w:lang w:eastAsia="en-US"/>
        </w:rPr>
        <w:tab/>
      </w:r>
      <w:r w:rsidRPr="008C159C">
        <w:rPr>
          <w:rFonts w:hint="cs"/>
          <w:b/>
          <w:bCs/>
          <w:rtl/>
          <w:lang w:eastAsia="en-US"/>
        </w:rPr>
        <w:t xml:space="preserve">وضع </w:t>
      </w:r>
      <w:proofErr w:type="spellStart"/>
      <w:r w:rsidRPr="008C159C">
        <w:rPr>
          <w:rFonts w:hint="cs"/>
          <w:b/>
          <w:bCs/>
          <w:rtl/>
          <w:lang w:eastAsia="en-US"/>
        </w:rPr>
        <w:t>استراتيجية</w:t>
      </w:r>
      <w:proofErr w:type="spellEnd"/>
      <w:r w:rsidRPr="008C159C">
        <w:rPr>
          <w:rFonts w:hint="cs"/>
          <w:b/>
          <w:bCs/>
          <w:rtl/>
          <w:lang w:eastAsia="en-US"/>
        </w:rPr>
        <w:t xml:space="preserve"> وطنية شاملة تراعي </w:t>
      </w:r>
      <w:r>
        <w:rPr>
          <w:rFonts w:hint="cs"/>
          <w:b/>
          <w:bCs/>
          <w:rtl/>
          <w:lang w:eastAsia="en-US"/>
        </w:rPr>
        <w:t xml:space="preserve">المنظور </w:t>
      </w:r>
      <w:proofErr w:type="spellStart"/>
      <w:r w:rsidRPr="008C159C">
        <w:rPr>
          <w:rFonts w:hint="cs"/>
          <w:b/>
          <w:bCs/>
          <w:rtl/>
          <w:lang w:eastAsia="en-US"/>
        </w:rPr>
        <w:t>الجنس</w:t>
      </w:r>
      <w:r>
        <w:rPr>
          <w:rFonts w:hint="cs"/>
          <w:b/>
          <w:bCs/>
          <w:rtl/>
          <w:lang w:eastAsia="en-US"/>
        </w:rPr>
        <w:t>ان</w:t>
      </w:r>
      <w:r w:rsidRPr="008C159C">
        <w:rPr>
          <w:rFonts w:hint="cs"/>
          <w:b/>
          <w:bCs/>
          <w:rtl/>
          <w:lang w:eastAsia="en-US"/>
        </w:rPr>
        <w:t>ي</w:t>
      </w:r>
      <w:proofErr w:type="spellEnd"/>
      <w:r w:rsidRPr="008C159C">
        <w:rPr>
          <w:rFonts w:hint="cs"/>
          <w:b/>
          <w:bCs/>
          <w:rtl/>
          <w:lang w:eastAsia="en-US"/>
        </w:rPr>
        <w:t xml:space="preserve"> لإدماج الأطفال المعوقين في المجتمع؛</w:t>
      </w:r>
    </w:p>
    <w:p w:rsidR="00702298" w:rsidRPr="008C159C" w:rsidRDefault="00702298" w:rsidP="00702298">
      <w:pPr>
        <w:spacing w:before="0" w:after="120" w:line="380" w:lineRule="exact"/>
        <w:rPr>
          <w:rFonts w:hint="cs"/>
          <w:b/>
          <w:bCs/>
          <w:rtl/>
          <w:lang w:eastAsia="en-US"/>
        </w:rPr>
      </w:pPr>
      <w:r w:rsidRPr="008C159C">
        <w:rPr>
          <w:rFonts w:hint="cs"/>
          <w:b/>
          <w:bCs/>
          <w:rtl/>
          <w:lang w:eastAsia="en-US"/>
        </w:rPr>
        <w:tab/>
      </w:r>
      <w:r>
        <w:rPr>
          <w:rFonts w:hint="cs"/>
          <w:b/>
          <w:bCs/>
          <w:rtl/>
          <w:lang w:eastAsia="en-US"/>
        </w:rPr>
        <w:t>(ﻫ)</w:t>
      </w:r>
      <w:r>
        <w:rPr>
          <w:rFonts w:hint="cs"/>
          <w:b/>
          <w:bCs/>
          <w:rtl/>
          <w:lang w:eastAsia="en-US"/>
        </w:rPr>
        <w:tab/>
      </w:r>
      <w:r w:rsidRPr="008C159C">
        <w:rPr>
          <w:rFonts w:hint="cs"/>
          <w:b/>
          <w:bCs/>
          <w:rtl/>
          <w:lang w:eastAsia="en-US"/>
        </w:rPr>
        <w:t>تنظيم حملات لإذكاء الوعي بحقوق الأطفال المعوقين واحتياجاتهم الخاصة تشجع على إدماجهم في المجتمع وتمنع التمييز ضدهم ووضعهم في المؤسسات.</w:t>
      </w:r>
    </w:p>
    <w:p w:rsidR="00702298" w:rsidRPr="008C159C" w:rsidRDefault="00702298" w:rsidP="00702298">
      <w:pPr>
        <w:spacing w:before="0" w:line="380" w:lineRule="exact"/>
        <w:rPr>
          <w:rFonts w:hint="cs"/>
          <w:b/>
          <w:bCs/>
          <w:rtl/>
          <w:lang w:eastAsia="en-US"/>
        </w:rPr>
      </w:pPr>
      <w:r w:rsidRPr="008C159C">
        <w:rPr>
          <w:rFonts w:hint="cs"/>
          <w:b/>
          <w:bCs/>
          <w:rtl/>
          <w:lang w:eastAsia="en-US"/>
        </w:rPr>
        <w:t>الصحة والخدمات الصحية</w:t>
      </w:r>
    </w:p>
    <w:p w:rsidR="00702298" w:rsidRPr="008C159C" w:rsidRDefault="00702298" w:rsidP="00702298">
      <w:pPr>
        <w:numPr>
          <w:ilvl w:val="0"/>
          <w:numId w:val="20"/>
        </w:numPr>
        <w:tabs>
          <w:tab w:val="clear" w:pos="1080"/>
        </w:tabs>
        <w:spacing w:before="0" w:line="380" w:lineRule="exact"/>
        <w:ind w:left="0" w:firstLine="0"/>
        <w:rPr>
          <w:rFonts w:hint="cs"/>
          <w:lang w:eastAsia="en-US"/>
        </w:rPr>
      </w:pPr>
      <w:r w:rsidRPr="008C159C">
        <w:rPr>
          <w:rFonts w:hint="cs"/>
          <w:rtl/>
          <w:lang w:eastAsia="en-US"/>
        </w:rPr>
        <w:t>تحيط اللجنة علما</w:t>
      </w:r>
      <w:r>
        <w:rPr>
          <w:rFonts w:hint="cs"/>
          <w:rtl/>
          <w:lang w:eastAsia="en-US"/>
        </w:rPr>
        <w:t>ً</w:t>
      </w:r>
      <w:r w:rsidRPr="008C159C">
        <w:rPr>
          <w:rFonts w:hint="cs"/>
          <w:rtl/>
          <w:lang w:eastAsia="en-US"/>
        </w:rPr>
        <w:t xml:space="preserve"> بجهود الدولة لمواجهة </w:t>
      </w:r>
      <w:proofErr w:type="spellStart"/>
      <w:r w:rsidRPr="008C159C">
        <w:rPr>
          <w:rFonts w:hint="cs"/>
          <w:rtl/>
          <w:lang w:eastAsia="en-US"/>
        </w:rPr>
        <w:t>ال</w:t>
      </w:r>
      <w:r>
        <w:rPr>
          <w:rFonts w:hint="cs"/>
          <w:rtl/>
          <w:lang w:eastAsia="en-US"/>
        </w:rPr>
        <w:t>لامسا</w:t>
      </w:r>
      <w:r w:rsidRPr="008C159C">
        <w:rPr>
          <w:rFonts w:hint="cs"/>
          <w:rtl/>
          <w:lang w:eastAsia="en-US"/>
        </w:rPr>
        <w:t>وا</w:t>
      </w:r>
      <w:r>
        <w:rPr>
          <w:rFonts w:hint="cs"/>
          <w:rtl/>
          <w:lang w:eastAsia="en-US"/>
        </w:rPr>
        <w:t>ة</w:t>
      </w:r>
      <w:proofErr w:type="spellEnd"/>
      <w:r w:rsidRPr="008C159C">
        <w:rPr>
          <w:rFonts w:hint="cs"/>
          <w:rtl/>
          <w:lang w:eastAsia="en-US"/>
        </w:rPr>
        <w:t xml:space="preserve"> في سبل الوصول إلى الخدمات الصحية من خلال النهوض بخدمات الرعاية الصحية للطفل والأم على مستوى المقاطعات، وفرض فحص طبي إجباري على الأطفال في سن 6 و9 و12 و15 سنة. بيد أن اللجنة لا تزال قلقة </w:t>
      </w:r>
      <w:r>
        <w:rPr>
          <w:rFonts w:hint="cs"/>
          <w:rtl/>
          <w:lang w:eastAsia="en-US"/>
        </w:rPr>
        <w:t xml:space="preserve">إزاء </w:t>
      </w:r>
      <w:proofErr w:type="spellStart"/>
      <w:r>
        <w:rPr>
          <w:rFonts w:hint="cs"/>
          <w:rtl/>
          <w:lang w:eastAsia="en-US"/>
        </w:rPr>
        <w:t>اللامساواة</w:t>
      </w:r>
      <w:proofErr w:type="spellEnd"/>
      <w:r>
        <w:rPr>
          <w:rFonts w:hint="cs"/>
          <w:rtl/>
          <w:lang w:eastAsia="en-US"/>
        </w:rPr>
        <w:t xml:space="preserve"> </w:t>
      </w:r>
      <w:r w:rsidRPr="008C159C">
        <w:rPr>
          <w:rFonts w:hint="cs"/>
          <w:rtl/>
          <w:lang w:eastAsia="en-US"/>
        </w:rPr>
        <w:t>بين المناطق المختلفة وفي أوساط أطفال الفئات المحرومة</w:t>
      </w:r>
      <w:r>
        <w:rPr>
          <w:rFonts w:hint="cs"/>
          <w:rtl/>
          <w:lang w:eastAsia="en-US"/>
        </w:rPr>
        <w:t>،</w:t>
      </w:r>
      <w:r w:rsidRPr="008C159C">
        <w:rPr>
          <w:rFonts w:hint="cs"/>
          <w:rtl/>
          <w:lang w:eastAsia="en-US"/>
        </w:rPr>
        <w:t xml:space="preserve"> </w:t>
      </w:r>
      <w:r>
        <w:rPr>
          <w:rFonts w:hint="cs"/>
          <w:rtl/>
          <w:lang w:eastAsia="en-US"/>
        </w:rPr>
        <w:t xml:space="preserve">وهي </w:t>
      </w:r>
      <w:r w:rsidRPr="008C159C">
        <w:rPr>
          <w:rFonts w:hint="cs"/>
          <w:rtl/>
          <w:lang w:eastAsia="en-US"/>
        </w:rPr>
        <w:t xml:space="preserve">مشكلة </w:t>
      </w:r>
      <w:r>
        <w:rPr>
          <w:rFonts w:hint="cs"/>
          <w:rtl/>
          <w:lang w:eastAsia="en-US"/>
        </w:rPr>
        <w:t>لا تزال ماثل</w:t>
      </w:r>
      <w:r w:rsidRPr="008C159C">
        <w:rPr>
          <w:rFonts w:hint="cs"/>
          <w:rtl/>
          <w:lang w:eastAsia="en-US"/>
        </w:rPr>
        <w:t>ة. وتعرب عن قلقها أيضا</w:t>
      </w:r>
      <w:r>
        <w:rPr>
          <w:rFonts w:hint="cs"/>
          <w:rtl/>
          <w:lang w:eastAsia="en-US"/>
        </w:rPr>
        <w:t>ً</w:t>
      </w:r>
      <w:r w:rsidRPr="008C159C">
        <w:rPr>
          <w:rFonts w:hint="cs"/>
          <w:rtl/>
          <w:lang w:eastAsia="en-US"/>
        </w:rPr>
        <w:t xml:space="preserve"> إزاء </w:t>
      </w:r>
      <w:r>
        <w:rPr>
          <w:rFonts w:hint="cs"/>
          <w:rtl/>
          <w:lang w:eastAsia="en-US"/>
        </w:rPr>
        <w:t>ال</w:t>
      </w:r>
      <w:r w:rsidRPr="008C159C">
        <w:rPr>
          <w:rFonts w:hint="cs"/>
          <w:rtl/>
          <w:lang w:eastAsia="en-US"/>
        </w:rPr>
        <w:t xml:space="preserve">نقص في عدد الموظفين الطبيين المؤهلين وقلة الموارد المخصصة، ولا </w:t>
      </w:r>
      <w:proofErr w:type="spellStart"/>
      <w:r w:rsidRPr="008C159C">
        <w:rPr>
          <w:rFonts w:hint="cs"/>
          <w:rtl/>
          <w:lang w:eastAsia="en-US"/>
        </w:rPr>
        <w:t>سيما</w:t>
      </w:r>
      <w:proofErr w:type="spellEnd"/>
      <w:r w:rsidRPr="008C159C">
        <w:rPr>
          <w:rFonts w:hint="cs"/>
          <w:rtl/>
          <w:lang w:eastAsia="en-US"/>
        </w:rPr>
        <w:t xml:space="preserve"> الموارد المخصصة لإجراء الفحص الإجباري.</w:t>
      </w:r>
    </w:p>
    <w:p w:rsidR="00702298" w:rsidRPr="008C159C" w:rsidRDefault="00702298" w:rsidP="00702298">
      <w:pPr>
        <w:numPr>
          <w:ilvl w:val="0"/>
          <w:numId w:val="20"/>
        </w:numPr>
        <w:tabs>
          <w:tab w:val="clear" w:pos="1080"/>
        </w:tabs>
        <w:spacing w:before="0" w:line="380" w:lineRule="exact"/>
        <w:ind w:left="0" w:firstLine="0"/>
        <w:rPr>
          <w:rFonts w:hint="cs"/>
          <w:lang w:eastAsia="en-US"/>
        </w:rPr>
      </w:pPr>
      <w:r w:rsidRPr="008C159C">
        <w:rPr>
          <w:rFonts w:hint="cs"/>
          <w:rtl/>
          <w:lang w:eastAsia="en-US"/>
        </w:rPr>
        <w:t xml:space="preserve">كما تعرب اللجنة عن قلقها </w:t>
      </w:r>
      <w:r>
        <w:rPr>
          <w:rFonts w:hint="cs"/>
          <w:rtl/>
          <w:lang w:eastAsia="en-US"/>
        </w:rPr>
        <w:t>إزاء</w:t>
      </w:r>
      <w:r w:rsidRPr="008C159C">
        <w:rPr>
          <w:rFonts w:hint="cs"/>
          <w:rtl/>
          <w:lang w:eastAsia="en-US"/>
        </w:rPr>
        <w:t xml:space="preserve"> القصور الذي يعتري نظام رعاية صحة الطفل في </w:t>
      </w:r>
      <w:proofErr w:type="spellStart"/>
      <w:r w:rsidRPr="008C159C">
        <w:rPr>
          <w:rFonts w:hint="cs"/>
          <w:rtl/>
          <w:lang w:bidi="ar"/>
        </w:rPr>
        <w:t>غيانا</w:t>
      </w:r>
      <w:proofErr w:type="spellEnd"/>
      <w:r w:rsidRPr="008C159C">
        <w:rPr>
          <w:rFonts w:hint="cs"/>
          <w:rtl/>
          <w:lang w:bidi="ar"/>
        </w:rPr>
        <w:t xml:space="preserve"> الفرنسية في مواجهة المشاكل الصحية الخطيرة مثل سوء التغذية والسل وفيروس نقص المناعة البشرية/الإيدز</w:t>
      </w:r>
      <w:r w:rsidRPr="008C159C">
        <w:rPr>
          <w:rFonts w:hint="cs"/>
          <w:rtl/>
          <w:lang w:eastAsia="en-US"/>
        </w:rPr>
        <w:t>، ومن ن</w:t>
      </w:r>
      <w:r>
        <w:rPr>
          <w:rFonts w:hint="cs"/>
          <w:rtl/>
          <w:lang w:eastAsia="en-US"/>
        </w:rPr>
        <w:t>قص</w:t>
      </w:r>
      <w:r w:rsidRPr="008C159C">
        <w:rPr>
          <w:rFonts w:hint="cs"/>
          <w:rtl/>
          <w:lang w:eastAsia="en-US"/>
        </w:rPr>
        <w:t xml:space="preserve"> سبل وصول الأطفال غير المنتسبين إلى نظام الضمان الاجتماعي إلى خدمات الرعاية الصحية في جزيرة </w:t>
      </w:r>
      <w:proofErr w:type="spellStart"/>
      <w:r w:rsidRPr="008C159C">
        <w:rPr>
          <w:rFonts w:hint="cs"/>
          <w:rtl/>
          <w:lang w:eastAsia="en-US"/>
        </w:rPr>
        <w:t>مايوت</w:t>
      </w:r>
      <w:proofErr w:type="spellEnd"/>
      <w:r w:rsidRPr="008C159C">
        <w:rPr>
          <w:rFonts w:hint="cs"/>
          <w:rtl/>
          <w:lang w:eastAsia="en-US"/>
        </w:rPr>
        <w:t>.</w:t>
      </w:r>
    </w:p>
    <w:p w:rsidR="00702298" w:rsidRPr="008C159C" w:rsidRDefault="00702298" w:rsidP="00702298">
      <w:pPr>
        <w:numPr>
          <w:ilvl w:val="0"/>
          <w:numId w:val="20"/>
        </w:numPr>
        <w:tabs>
          <w:tab w:val="clear" w:pos="1080"/>
        </w:tabs>
        <w:spacing w:before="0" w:line="380" w:lineRule="exact"/>
        <w:ind w:left="0" w:firstLine="0"/>
        <w:rPr>
          <w:rFonts w:hint="cs"/>
          <w:b/>
          <w:bCs/>
          <w:lang w:eastAsia="en-US"/>
        </w:rPr>
      </w:pPr>
      <w:r w:rsidRPr="008C159C">
        <w:rPr>
          <w:rFonts w:hint="cs"/>
          <w:b/>
          <w:bCs/>
          <w:rtl/>
          <w:lang w:eastAsia="en-US"/>
        </w:rPr>
        <w:t xml:space="preserve">وتوصي اللجنة بمعالجة </w:t>
      </w:r>
      <w:r>
        <w:rPr>
          <w:rFonts w:hint="cs"/>
          <w:b/>
          <w:bCs/>
          <w:rtl/>
          <w:lang w:eastAsia="en-US"/>
        </w:rPr>
        <w:t xml:space="preserve">أوجه </w:t>
      </w:r>
      <w:r w:rsidRPr="008C159C">
        <w:rPr>
          <w:rFonts w:hint="cs"/>
          <w:b/>
          <w:bCs/>
          <w:rtl/>
          <w:lang w:eastAsia="en-US"/>
        </w:rPr>
        <w:t>التفاوت في الوصول إلى الخدمات الصحية عبر وضع نهج منسق يشمل كل المقاطعات والمناطق وبأن تسوي الدولة الطرف مشكلة النقص في الموظفين الطبيين. وتحث كذلك الدولة الطرف على القض</w:t>
      </w:r>
      <w:r>
        <w:rPr>
          <w:rFonts w:hint="cs"/>
          <w:b/>
          <w:bCs/>
          <w:rtl/>
          <w:lang w:eastAsia="en-US"/>
        </w:rPr>
        <w:t>ـ</w:t>
      </w:r>
      <w:r w:rsidRPr="008C159C">
        <w:rPr>
          <w:rFonts w:hint="cs"/>
          <w:b/>
          <w:bCs/>
          <w:rtl/>
          <w:lang w:eastAsia="en-US"/>
        </w:rPr>
        <w:t xml:space="preserve">اء على </w:t>
      </w:r>
      <w:r>
        <w:rPr>
          <w:rFonts w:hint="cs"/>
          <w:b/>
          <w:bCs/>
          <w:rtl/>
          <w:lang w:eastAsia="en-US"/>
        </w:rPr>
        <w:t xml:space="preserve">أوجه </w:t>
      </w:r>
      <w:r w:rsidRPr="008C159C">
        <w:rPr>
          <w:rFonts w:hint="cs"/>
          <w:b/>
          <w:bCs/>
          <w:rtl/>
          <w:lang w:eastAsia="en-US"/>
        </w:rPr>
        <w:t xml:space="preserve">التفاوت في وصول الأطفال إلى الرعاية الصحية في </w:t>
      </w:r>
      <w:r>
        <w:rPr>
          <w:rFonts w:hint="cs"/>
          <w:b/>
          <w:bCs/>
          <w:rtl/>
          <w:lang w:eastAsia="en-US"/>
        </w:rPr>
        <w:t>مقاطعات وأقاليم ما وراء البحار.</w:t>
      </w:r>
    </w:p>
    <w:p w:rsidR="00702298" w:rsidRPr="008C159C" w:rsidRDefault="00702298" w:rsidP="00963410">
      <w:pPr>
        <w:keepNext/>
        <w:spacing w:before="0" w:line="380" w:lineRule="exact"/>
        <w:rPr>
          <w:rFonts w:hint="cs"/>
          <w:b/>
          <w:bCs/>
          <w:lang w:eastAsia="en-US"/>
        </w:rPr>
      </w:pPr>
      <w:r w:rsidRPr="008C159C">
        <w:rPr>
          <w:rFonts w:hint="cs"/>
          <w:b/>
          <w:bCs/>
          <w:rtl/>
          <w:lang w:bidi="ar"/>
        </w:rPr>
        <w:t>الرضاعة الطبيعية</w:t>
      </w:r>
    </w:p>
    <w:p w:rsidR="00702298" w:rsidRPr="008C159C" w:rsidRDefault="00702298" w:rsidP="00963410">
      <w:pPr>
        <w:keepNext/>
        <w:numPr>
          <w:ilvl w:val="0"/>
          <w:numId w:val="20"/>
        </w:numPr>
        <w:tabs>
          <w:tab w:val="clear" w:pos="1080"/>
        </w:tabs>
        <w:spacing w:before="0" w:line="380" w:lineRule="exact"/>
        <w:ind w:left="0" w:firstLine="0"/>
        <w:rPr>
          <w:rFonts w:hint="cs"/>
          <w:spacing w:val="2"/>
          <w:lang w:eastAsia="en-US"/>
        </w:rPr>
      </w:pPr>
      <w:r>
        <w:rPr>
          <w:rFonts w:hint="cs"/>
          <w:rtl/>
          <w:lang w:bidi="ar"/>
        </w:rPr>
        <w:t xml:space="preserve">إن </w:t>
      </w:r>
      <w:r w:rsidRPr="008C159C">
        <w:rPr>
          <w:rFonts w:hint="cs"/>
          <w:rtl/>
          <w:lang w:bidi="ar"/>
        </w:rPr>
        <w:t xml:space="preserve">اللجنة </w:t>
      </w:r>
      <w:r>
        <w:rPr>
          <w:rFonts w:hint="cs"/>
          <w:rtl/>
          <w:lang w:bidi="ar"/>
        </w:rPr>
        <w:t xml:space="preserve">إذ تعرب </w:t>
      </w:r>
      <w:r w:rsidRPr="008C159C">
        <w:rPr>
          <w:rFonts w:hint="cs"/>
          <w:rtl/>
          <w:lang w:bidi="ar"/>
        </w:rPr>
        <w:t>عن تقديرها</w:t>
      </w:r>
      <w:r w:rsidRPr="008C159C">
        <w:rPr>
          <w:rFonts w:hint="cs"/>
          <w:spacing w:val="2"/>
          <w:rtl/>
          <w:lang w:eastAsia="en-US"/>
        </w:rPr>
        <w:t xml:space="preserve"> للتقدم المحرز في السنوات الأخيرة في مجال تشجيع الرضاعة الطبيعية ودعمها في الدولة الطرف، فإن </w:t>
      </w:r>
      <w:r>
        <w:rPr>
          <w:rFonts w:hint="cs"/>
          <w:spacing w:val="2"/>
          <w:rtl/>
          <w:lang w:eastAsia="en-US"/>
        </w:rPr>
        <w:t>ال</w:t>
      </w:r>
      <w:r w:rsidRPr="008C159C">
        <w:rPr>
          <w:rFonts w:hint="cs"/>
          <w:spacing w:val="2"/>
          <w:rtl/>
          <w:lang w:eastAsia="en-US"/>
        </w:rPr>
        <w:t xml:space="preserve">قلق </w:t>
      </w:r>
      <w:r>
        <w:rPr>
          <w:rFonts w:hint="cs"/>
          <w:spacing w:val="2"/>
          <w:rtl/>
          <w:lang w:eastAsia="en-US"/>
        </w:rPr>
        <w:t xml:space="preserve">يساورها إزاء </w:t>
      </w:r>
      <w:r w:rsidRPr="008C159C">
        <w:rPr>
          <w:rFonts w:hint="cs"/>
          <w:spacing w:val="2"/>
          <w:rtl/>
          <w:lang w:eastAsia="en-US"/>
        </w:rPr>
        <w:t xml:space="preserve">التنفيذ غير الكافي </w:t>
      </w:r>
      <w:r w:rsidRPr="008C159C">
        <w:rPr>
          <w:rFonts w:hint="cs"/>
          <w:rtl/>
        </w:rPr>
        <w:t>ل</w:t>
      </w:r>
      <w:r w:rsidRPr="008C159C">
        <w:rPr>
          <w:rtl/>
        </w:rPr>
        <w:t>لمدونة الدولية لتسويق بدائل لبن الأم</w:t>
      </w:r>
      <w:r>
        <w:rPr>
          <w:rFonts w:hint="cs"/>
          <w:spacing w:val="2"/>
          <w:rtl/>
          <w:lang w:eastAsia="en-US"/>
        </w:rPr>
        <w:t>،</w:t>
      </w:r>
      <w:r w:rsidRPr="008C159C">
        <w:rPr>
          <w:rFonts w:hint="cs"/>
          <w:spacing w:val="2"/>
          <w:rtl/>
          <w:lang w:eastAsia="en-US"/>
        </w:rPr>
        <w:t xml:space="preserve"> و</w:t>
      </w:r>
      <w:r>
        <w:rPr>
          <w:rFonts w:hint="cs"/>
          <w:spacing w:val="2"/>
          <w:rtl/>
          <w:lang w:eastAsia="en-US"/>
        </w:rPr>
        <w:t xml:space="preserve">استمرار انتشار </w:t>
      </w:r>
      <w:r w:rsidRPr="008C159C">
        <w:rPr>
          <w:rFonts w:hint="cs"/>
          <w:rtl/>
          <w:lang w:bidi="ar"/>
        </w:rPr>
        <w:t xml:space="preserve">الترويج </w:t>
      </w:r>
      <w:r>
        <w:rPr>
          <w:rFonts w:hint="cs"/>
          <w:rtl/>
          <w:lang w:bidi="ar"/>
        </w:rPr>
        <w:t xml:space="preserve">الفعّال </w:t>
      </w:r>
      <w:r w:rsidRPr="008C159C">
        <w:rPr>
          <w:rFonts w:hint="cs"/>
          <w:rtl/>
          <w:lang w:bidi="ar"/>
        </w:rPr>
        <w:t>لبدائل لبن الأم.</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rtl/>
          <w:lang w:bidi="ar"/>
        </w:rPr>
        <w:t xml:space="preserve">وتوصي اللجنة الدولة الطرف بأن تنفذ بالكامل المدونة الدولية لتسويق بدائل لبن الأم. كما يتعين على الدولة الطرف أن تزيد من التشجيع على إنشاء مستشفيات ملائمة للأطفال والتشجيع على إدراج الرضاعة الطبيعية في مناهج </w:t>
      </w:r>
      <w:r>
        <w:rPr>
          <w:rFonts w:hint="cs"/>
          <w:b/>
          <w:bCs/>
          <w:rtl/>
          <w:lang w:bidi="ar"/>
        </w:rPr>
        <w:t>ال</w:t>
      </w:r>
      <w:r w:rsidRPr="008C159C">
        <w:rPr>
          <w:rFonts w:hint="cs"/>
          <w:b/>
          <w:bCs/>
          <w:rtl/>
          <w:lang w:bidi="ar"/>
        </w:rPr>
        <w:t xml:space="preserve">تدريب </w:t>
      </w:r>
      <w:r>
        <w:rPr>
          <w:rFonts w:hint="cs"/>
          <w:b/>
          <w:bCs/>
          <w:rtl/>
          <w:lang w:bidi="ar"/>
        </w:rPr>
        <w:t xml:space="preserve">على </w:t>
      </w:r>
      <w:r w:rsidRPr="008C159C">
        <w:rPr>
          <w:rFonts w:hint="cs"/>
          <w:b/>
          <w:bCs/>
          <w:rtl/>
          <w:lang w:bidi="ar"/>
        </w:rPr>
        <w:t>ال</w:t>
      </w:r>
      <w:r>
        <w:rPr>
          <w:rFonts w:hint="cs"/>
          <w:b/>
          <w:bCs/>
          <w:rtl/>
          <w:lang w:bidi="ar"/>
        </w:rPr>
        <w:t>تم</w:t>
      </w:r>
      <w:r w:rsidRPr="008C159C">
        <w:rPr>
          <w:rFonts w:hint="cs"/>
          <w:b/>
          <w:bCs/>
          <w:rtl/>
          <w:lang w:bidi="ar"/>
        </w:rPr>
        <w:t>ر</w:t>
      </w:r>
      <w:r>
        <w:rPr>
          <w:rFonts w:hint="cs"/>
          <w:b/>
          <w:bCs/>
          <w:rtl/>
          <w:lang w:bidi="ar"/>
        </w:rPr>
        <w:t>ي</w:t>
      </w:r>
      <w:r w:rsidRPr="008C159C">
        <w:rPr>
          <w:rFonts w:hint="cs"/>
          <w:b/>
          <w:bCs/>
          <w:rtl/>
          <w:lang w:bidi="ar"/>
        </w:rPr>
        <w:t>ض</w:t>
      </w:r>
      <w:r w:rsidRPr="008C159C">
        <w:rPr>
          <w:rFonts w:hint="cs"/>
          <w:b/>
          <w:bCs/>
          <w:spacing w:val="2"/>
          <w:rtl/>
          <w:lang w:eastAsia="en-US"/>
        </w:rPr>
        <w:t>.</w:t>
      </w:r>
    </w:p>
    <w:p w:rsidR="00702298" w:rsidRPr="008C159C" w:rsidRDefault="00702298" w:rsidP="00702298">
      <w:pPr>
        <w:spacing w:before="0" w:line="380" w:lineRule="exact"/>
        <w:rPr>
          <w:rFonts w:hint="cs"/>
          <w:b/>
          <w:bCs/>
          <w:spacing w:val="2"/>
          <w:lang w:eastAsia="en-US"/>
        </w:rPr>
      </w:pPr>
      <w:r w:rsidRPr="008C159C">
        <w:rPr>
          <w:rFonts w:hint="cs"/>
          <w:b/>
          <w:bCs/>
          <w:rtl/>
          <w:lang w:bidi="ar"/>
        </w:rPr>
        <w:t>صحة المراهقين</w:t>
      </w:r>
      <w:r w:rsidRPr="008C159C">
        <w:rPr>
          <w:b/>
          <w:bCs/>
        </w:rPr>
        <w:t> </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 xml:space="preserve">رغم جهود الدولة الطرف لوضع برامج وخدمات الصحة العقلية للمراهقين مثل مراكز المراهقين، تشعر اللجنة بالقلق إزاء تدني مستوى رفاهية المراهقين بسب مشاكل مثل </w:t>
      </w:r>
      <w:r w:rsidRPr="008C159C">
        <w:rPr>
          <w:rFonts w:hint="cs"/>
          <w:rtl/>
          <w:lang w:bidi="ar"/>
        </w:rPr>
        <w:t>الاضطرابات في تناول الطعام والإدمان</w:t>
      </w:r>
      <w:r>
        <w:rPr>
          <w:rFonts w:hint="cs"/>
          <w:rtl/>
          <w:lang w:bidi="ar"/>
        </w:rPr>
        <w:t>،</w:t>
      </w:r>
      <w:r w:rsidRPr="008C159C">
        <w:rPr>
          <w:rFonts w:hint="cs"/>
          <w:rtl/>
          <w:lang w:bidi="ar"/>
        </w:rPr>
        <w:t xml:space="preserve"> والتعرض لخطر الإصابة بالأمراض </w:t>
      </w:r>
      <w:r w:rsidRPr="008C159C">
        <w:rPr>
          <w:rtl/>
          <w:lang w:bidi="ar"/>
        </w:rPr>
        <w:t xml:space="preserve">المنقولة </w:t>
      </w:r>
      <w:r>
        <w:rPr>
          <w:rFonts w:hint="cs"/>
          <w:rtl/>
          <w:lang w:bidi="ar"/>
        </w:rPr>
        <w:t xml:space="preserve">عن طريق </w:t>
      </w:r>
      <w:r w:rsidRPr="008C159C">
        <w:rPr>
          <w:rtl/>
          <w:lang w:bidi="ar"/>
        </w:rPr>
        <w:t>الاتصال الجن</w:t>
      </w:r>
      <w:r w:rsidRPr="008C159C">
        <w:rPr>
          <w:rFonts w:hint="cs"/>
          <w:rtl/>
          <w:lang w:bidi="ar"/>
        </w:rPr>
        <w:t>سي</w:t>
      </w:r>
      <w:r>
        <w:rPr>
          <w:rFonts w:hint="cs"/>
          <w:rtl/>
          <w:lang w:bidi="ar"/>
        </w:rPr>
        <w:t>،</w:t>
      </w:r>
      <w:r w:rsidRPr="008C159C">
        <w:rPr>
          <w:rFonts w:hint="cs"/>
          <w:rtl/>
          <w:lang w:bidi="ar"/>
        </w:rPr>
        <w:t xml:space="preserve"> والانتحار</w:t>
      </w:r>
      <w:r>
        <w:rPr>
          <w:rFonts w:hint="cs"/>
          <w:rtl/>
          <w:lang w:bidi="ar"/>
        </w:rPr>
        <w:t>،</w:t>
      </w:r>
      <w:r w:rsidRPr="008C159C">
        <w:rPr>
          <w:rFonts w:hint="cs"/>
          <w:rtl/>
          <w:lang w:bidi="ar"/>
        </w:rPr>
        <w:t xml:space="preserve"> ومحاولات الانتحار. واللجنة قلقة أيضا</w:t>
      </w:r>
      <w:r>
        <w:rPr>
          <w:rFonts w:hint="cs"/>
          <w:rtl/>
          <w:lang w:bidi="ar"/>
        </w:rPr>
        <w:t>ً</w:t>
      </w:r>
      <w:r w:rsidRPr="008C159C">
        <w:rPr>
          <w:rFonts w:hint="cs"/>
          <w:rtl/>
          <w:lang w:bidi="ar"/>
        </w:rPr>
        <w:t xml:space="preserve"> من انتشار إساءة استعمال المراهقين للعقاقير في الدولة الطرف وفي مقاطعات وأقاليم ما وراء البحار.</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وتوصي اللجنة الدولة الطرف بمواصلة معالجة قضايا الصحة العقلية وإساءة استعمال المراهقين للعقاقير في أنحاء البلد كافة عبر اتخاذ تدابير منها:</w:t>
      </w:r>
    </w:p>
    <w:p w:rsidR="00702298" w:rsidRPr="008C159C" w:rsidRDefault="00702298" w:rsidP="00702298">
      <w:pPr>
        <w:spacing w:before="0" w:after="120" w:line="380" w:lineRule="exact"/>
        <w:rPr>
          <w:rFonts w:hint="cs"/>
          <w:b/>
          <w:bCs/>
          <w:rtl/>
          <w:lang w:bidi="ar"/>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أ)</w:t>
      </w:r>
      <w:r>
        <w:rPr>
          <w:rFonts w:hint="cs"/>
          <w:b/>
          <w:bCs/>
          <w:spacing w:val="2"/>
          <w:rtl/>
          <w:lang w:eastAsia="en-US"/>
        </w:rPr>
        <w:tab/>
      </w:r>
      <w:r w:rsidRPr="008C159C">
        <w:rPr>
          <w:rFonts w:hint="cs"/>
          <w:b/>
          <w:bCs/>
          <w:spacing w:val="2"/>
          <w:rtl/>
          <w:lang w:eastAsia="en-US"/>
        </w:rPr>
        <w:t xml:space="preserve">النهوض </w:t>
      </w:r>
      <w:r w:rsidRPr="008C159C">
        <w:rPr>
          <w:rFonts w:hint="cs"/>
          <w:b/>
          <w:bCs/>
          <w:rtl/>
          <w:lang w:bidi="ar"/>
        </w:rPr>
        <w:t>بخدمات الصحة العقلية والخدمات الاستشارية والتأكد من أنها سهلة المنال وتراعي احتياجات المراهقين في جميع الأقاليم الخاضعة لسلطتها بما فيها مقاطعات وأقاليم ما وراء البحار؛</w:t>
      </w:r>
    </w:p>
    <w:p w:rsidR="00702298" w:rsidRPr="008C159C" w:rsidRDefault="00702298" w:rsidP="00702298">
      <w:pPr>
        <w:spacing w:before="0" w:after="120" w:line="380" w:lineRule="exact"/>
        <w:rPr>
          <w:rFonts w:hint="cs"/>
          <w:b/>
          <w:bCs/>
          <w:rtl/>
          <w:lang w:bidi="ar"/>
        </w:rPr>
      </w:pPr>
      <w:r w:rsidRPr="008C159C">
        <w:rPr>
          <w:rFonts w:hint="cs"/>
          <w:b/>
          <w:bCs/>
          <w:rtl/>
          <w:lang w:bidi="ar"/>
        </w:rPr>
        <w:tab/>
      </w:r>
      <w:r>
        <w:rPr>
          <w:rFonts w:hint="cs"/>
          <w:b/>
          <w:bCs/>
          <w:rtl/>
          <w:lang w:bidi="ar"/>
        </w:rPr>
        <w:t>(</w:t>
      </w:r>
      <w:r w:rsidRPr="008C159C">
        <w:rPr>
          <w:rFonts w:hint="cs"/>
          <w:b/>
          <w:bCs/>
          <w:rtl/>
          <w:lang w:bidi="ar"/>
        </w:rPr>
        <w:t>ب)</w:t>
      </w:r>
      <w:r>
        <w:rPr>
          <w:rFonts w:hint="cs"/>
          <w:b/>
          <w:bCs/>
          <w:rtl/>
          <w:lang w:bidi="ar"/>
        </w:rPr>
        <w:tab/>
      </w:r>
      <w:r w:rsidRPr="008C159C">
        <w:rPr>
          <w:rFonts w:hint="cs"/>
          <w:b/>
          <w:bCs/>
          <w:rtl/>
          <w:lang w:bidi="ar"/>
        </w:rPr>
        <w:t xml:space="preserve">دراسة الأسباب الجذرية لهذه المشاكل من </w:t>
      </w:r>
      <w:r>
        <w:rPr>
          <w:rFonts w:hint="cs"/>
          <w:b/>
          <w:bCs/>
          <w:rtl/>
          <w:lang w:bidi="ar"/>
        </w:rPr>
        <w:t>أجل اتخاذ تدابير وقائية هادفة؛</w:t>
      </w:r>
    </w:p>
    <w:p w:rsidR="00702298" w:rsidRPr="008C159C" w:rsidRDefault="00702298" w:rsidP="00702298">
      <w:pPr>
        <w:spacing w:before="0" w:line="380" w:lineRule="exact"/>
        <w:rPr>
          <w:rFonts w:hint="cs"/>
          <w:b/>
          <w:bCs/>
          <w:spacing w:val="2"/>
          <w:rtl/>
          <w:lang w:eastAsia="en-US"/>
        </w:rPr>
      </w:pPr>
      <w:r w:rsidRPr="008C159C">
        <w:rPr>
          <w:rFonts w:hint="cs"/>
          <w:b/>
          <w:bCs/>
          <w:rtl/>
          <w:lang w:bidi="ar"/>
        </w:rPr>
        <w:tab/>
      </w:r>
      <w:r>
        <w:rPr>
          <w:rFonts w:hint="cs"/>
          <w:b/>
          <w:bCs/>
          <w:rtl/>
          <w:lang w:bidi="ar"/>
        </w:rPr>
        <w:t>(</w:t>
      </w:r>
      <w:r w:rsidRPr="008C159C">
        <w:rPr>
          <w:rFonts w:hint="cs"/>
          <w:b/>
          <w:bCs/>
          <w:rtl/>
          <w:lang w:bidi="ar"/>
        </w:rPr>
        <w:t>ج)</w:t>
      </w:r>
      <w:r>
        <w:rPr>
          <w:rFonts w:hint="cs"/>
          <w:b/>
          <w:bCs/>
          <w:rtl/>
        </w:rPr>
        <w:tab/>
      </w:r>
      <w:r w:rsidRPr="008C159C">
        <w:rPr>
          <w:b/>
          <w:bCs/>
        </w:rPr>
        <w:t> </w:t>
      </w:r>
      <w:r w:rsidRPr="008C159C">
        <w:rPr>
          <w:rFonts w:hint="cs"/>
          <w:b/>
          <w:bCs/>
          <w:spacing w:val="2"/>
          <w:rtl/>
          <w:lang w:eastAsia="en-US"/>
        </w:rPr>
        <w:t xml:space="preserve">تزويد الأطفال بالمعلومات الدقيقة والموضوعية عن المواد السامة ودعم الذين يحاولون </w:t>
      </w:r>
      <w:r>
        <w:rPr>
          <w:rFonts w:hint="cs"/>
          <w:b/>
          <w:bCs/>
          <w:spacing w:val="2"/>
          <w:rtl/>
          <w:lang w:eastAsia="en-US"/>
        </w:rPr>
        <w:t xml:space="preserve">التوقف عن </w:t>
      </w:r>
      <w:r w:rsidRPr="008C159C">
        <w:rPr>
          <w:rFonts w:hint="cs"/>
          <w:b/>
          <w:bCs/>
          <w:spacing w:val="2"/>
          <w:rtl/>
          <w:lang w:eastAsia="en-US"/>
        </w:rPr>
        <w:t>تعاطي هذه المواد أو الت</w:t>
      </w:r>
      <w:r>
        <w:rPr>
          <w:rFonts w:hint="cs"/>
          <w:b/>
          <w:bCs/>
          <w:spacing w:val="2"/>
          <w:rtl/>
          <w:lang w:eastAsia="en-US"/>
        </w:rPr>
        <w:t>عوّد عليها.</w:t>
      </w:r>
    </w:p>
    <w:p w:rsidR="00702298" w:rsidRPr="008C159C" w:rsidRDefault="00702298" w:rsidP="00702298">
      <w:pPr>
        <w:spacing w:before="0" w:line="380" w:lineRule="exact"/>
        <w:rPr>
          <w:rFonts w:hint="cs"/>
          <w:b/>
          <w:bCs/>
          <w:spacing w:val="2"/>
          <w:rtl/>
          <w:lang w:eastAsia="en-US"/>
        </w:rPr>
      </w:pPr>
      <w:r w:rsidRPr="008C159C">
        <w:rPr>
          <w:rFonts w:hint="cs"/>
          <w:b/>
          <w:bCs/>
          <w:rtl/>
          <w:lang w:bidi="ar"/>
        </w:rPr>
        <w:t>مستوى المعيشة</w:t>
      </w:r>
      <w:r w:rsidRPr="008C159C">
        <w:rPr>
          <w:b/>
          <w:bCs/>
        </w:rPr>
        <w:t> </w:t>
      </w:r>
    </w:p>
    <w:p w:rsidR="00702298" w:rsidRPr="008C159C" w:rsidRDefault="00702298" w:rsidP="00702298">
      <w:pPr>
        <w:numPr>
          <w:ilvl w:val="0"/>
          <w:numId w:val="20"/>
        </w:numPr>
        <w:tabs>
          <w:tab w:val="clear" w:pos="1080"/>
        </w:tabs>
        <w:spacing w:before="0" w:after="120" w:line="380" w:lineRule="exact"/>
        <w:ind w:left="0" w:firstLine="0"/>
        <w:rPr>
          <w:rFonts w:hint="cs"/>
          <w:spacing w:val="2"/>
          <w:lang w:eastAsia="en-US"/>
        </w:rPr>
      </w:pPr>
      <w:r w:rsidRPr="008C159C">
        <w:rPr>
          <w:rFonts w:hint="cs"/>
          <w:spacing w:val="2"/>
          <w:rtl/>
          <w:lang w:eastAsia="en-US"/>
        </w:rPr>
        <w:t>ترحب اللجنة بالتزام الدولة الطرف بالقضاء على فقر الأطفال بحلول سنة 2020، وبتخصيصها لموارد إضافية للصندوق الوطني للإعانات الأسرية</w:t>
      </w:r>
      <w:r w:rsidRPr="008C159C">
        <w:t xml:space="preserve"> .</w:t>
      </w:r>
      <w:r w:rsidRPr="00117D64">
        <w:rPr>
          <w:i/>
          <w:iCs/>
        </w:rPr>
        <w:t>(</w:t>
      </w:r>
      <w:proofErr w:type="spellStart"/>
      <w:r w:rsidRPr="008C159C">
        <w:rPr>
          <w:i/>
          <w:iCs/>
        </w:rPr>
        <w:t>Caisse</w:t>
      </w:r>
      <w:proofErr w:type="spellEnd"/>
      <w:r w:rsidRPr="008C159C">
        <w:rPr>
          <w:i/>
          <w:iCs/>
        </w:rPr>
        <w:t xml:space="preserve"> </w:t>
      </w:r>
      <w:proofErr w:type="spellStart"/>
      <w:r w:rsidRPr="008C159C">
        <w:rPr>
          <w:i/>
          <w:iCs/>
        </w:rPr>
        <w:t>nationale</w:t>
      </w:r>
      <w:proofErr w:type="spellEnd"/>
      <w:r w:rsidRPr="008C159C">
        <w:rPr>
          <w:i/>
          <w:iCs/>
        </w:rPr>
        <w:t xml:space="preserve"> des allocations </w:t>
      </w:r>
      <w:proofErr w:type="spellStart"/>
      <w:r w:rsidRPr="008C159C">
        <w:rPr>
          <w:i/>
          <w:iCs/>
        </w:rPr>
        <w:t>familiales</w:t>
      </w:r>
      <w:proofErr w:type="spellEnd"/>
      <w:r w:rsidRPr="008C159C">
        <w:rPr>
          <w:i/>
          <w:iCs/>
        </w:rPr>
        <w:t>)</w:t>
      </w:r>
      <w:r w:rsidRPr="008C159C">
        <w:t xml:space="preserve"> </w:t>
      </w:r>
      <w:r w:rsidRPr="008C159C">
        <w:rPr>
          <w:rFonts w:hint="cs"/>
          <w:spacing w:val="2"/>
          <w:rtl/>
          <w:lang w:eastAsia="en-US"/>
        </w:rPr>
        <w:t>ولكنها ما زالت قلقة إزاء ارتفاع عدد الأطفال الذين يعانون من الفقر وإزاء معاناة نسبة أكبر من أطفال المهاجرين من هذه الآفة. وتذك</w:t>
      </w:r>
      <w:r>
        <w:rPr>
          <w:rFonts w:hint="cs"/>
          <w:spacing w:val="2"/>
          <w:rtl/>
          <w:lang w:eastAsia="en-US"/>
        </w:rPr>
        <w:t>ّ</w:t>
      </w:r>
      <w:r w:rsidRPr="008C159C">
        <w:rPr>
          <w:rFonts w:hint="cs"/>
          <w:spacing w:val="2"/>
          <w:rtl/>
          <w:lang w:eastAsia="en-US"/>
        </w:rPr>
        <w:t xml:space="preserve">ر اللجنة مرة أخرى بالملاحظات التي تقدمت </w:t>
      </w:r>
      <w:proofErr w:type="spellStart"/>
      <w:r w:rsidRPr="008C159C">
        <w:rPr>
          <w:rFonts w:hint="cs"/>
          <w:spacing w:val="2"/>
          <w:rtl/>
          <w:lang w:eastAsia="en-US"/>
        </w:rPr>
        <w:t>بها</w:t>
      </w:r>
      <w:proofErr w:type="spellEnd"/>
      <w:r w:rsidRPr="008C159C">
        <w:rPr>
          <w:rFonts w:hint="cs"/>
          <w:spacing w:val="2"/>
          <w:rtl/>
          <w:lang w:eastAsia="en-US"/>
        </w:rPr>
        <w:t xml:space="preserve"> الخبيرة المستقلة المعنية بقضايا الأقليات خل</w:t>
      </w:r>
      <w:r>
        <w:rPr>
          <w:rFonts w:hint="cs"/>
          <w:spacing w:val="2"/>
          <w:rtl/>
          <w:lang w:eastAsia="en-US"/>
        </w:rPr>
        <w:t>ال زيارتها للأحياء الأكثر فقراً</w:t>
      </w:r>
      <w:r w:rsidRPr="008C159C">
        <w:rPr>
          <w:rFonts w:hint="cs"/>
          <w:i/>
          <w:iCs/>
          <w:rtl/>
        </w:rPr>
        <w:t xml:space="preserve"> </w:t>
      </w:r>
      <w:r w:rsidRPr="008C159C">
        <w:rPr>
          <w:rFonts w:hint="cs"/>
          <w:spacing w:val="2"/>
          <w:rtl/>
          <w:lang w:eastAsia="en-US"/>
        </w:rPr>
        <w:t xml:space="preserve">في المدن الرئيسية، </w:t>
      </w:r>
      <w:r>
        <w:rPr>
          <w:rFonts w:hint="cs"/>
          <w:spacing w:val="2"/>
          <w:rtl/>
          <w:lang w:eastAsia="en-US"/>
        </w:rPr>
        <w:t xml:space="preserve">وتناولت </w:t>
      </w:r>
      <w:r w:rsidRPr="008C159C">
        <w:rPr>
          <w:rFonts w:hint="cs"/>
          <w:spacing w:val="2"/>
          <w:rtl/>
          <w:lang w:eastAsia="en-US"/>
        </w:rPr>
        <w:t>تفشي ال</w:t>
      </w:r>
      <w:r>
        <w:rPr>
          <w:rFonts w:hint="cs"/>
          <w:spacing w:val="2"/>
          <w:rtl/>
          <w:lang w:eastAsia="en-US"/>
        </w:rPr>
        <w:t xml:space="preserve">فقر على نطاق </w:t>
      </w:r>
      <w:r w:rsidRPr="008C159C">
        <w:rPr>
          <w:rFonts w:hint="cs"/>
          <w:spacing w:val="2"/>
          <w:rtl/>
          <w:lang w:eastAsia="en-US"/>
        </w:rPr>
        <w:t xml:space="preserve">واسع في هذه الأحياء بسبب التمييز والإقصاء </w:t>
      </w:r>
      <w:r w:rsidRPr="008C159C">
        <w:t xml:space="preserve">(A/HRC/7/23/Add.2, </w:t>
      </w:r>
      <w:proofErr w:type="spellStart"/>
      <w:r w:rsidRPr="008C159C">
        <w:t>para</w:t>
      </w:r>
      <w:proofErr w:type="spellEnd"/>
      <w:r w:rsidRPr="008C159C">
        <w:t>. 43)</w:t>
      </w:r>
      <w:r w:rsidRPr="008C159C">
        <w:rPr>
          <w:rFonts w:hint="cs"/>
          <w:spacing w:val="2"/>
          <w:rtl/>
          <w:lang w:eastAsia="en-US"/>
        </w:rPr>
        <w:t>. و</w:t>
      </w:r>
      <w:r>
        <w:rPr>
          <w:rFonts w:hint="cs"/>
          <w:spacing w:val="2"/>
          <w:rtl/>
          <w:lang w:eastAsia="en-US"/>
        </w:rPr>
        <w:t>ب</w:t>
      </w:r>
      <w:r w:rsidRPr="008C159C">
        <w:rPr>
          <w:rFonts w:hint="cs"/>
          <w:spacing w:val="2"/>
          <w:rtl/>
          <w:lang w:eastAsia="en-US"/>
        </w:rPr>
        <w:t>ي</w:t>
      </w:r>
      <w:r>
        <w:rPr>
          <w:rFonts w:hint="cs"/>
          <w:spacing w:val="2"/>
          <w:rtl/>
          <w:lang w:eastAsia="en-US"/>
        </w:rPr>
        <w:t>ن</w:t>
      </w:r>
      <w:r w:rsidRPr="008C159C">
        <w:rPr>
          <w:rFonts w:hint="cs"/>
          <w:spacing w:val="2"/>
          <w:rtl/>
          <w:lang w:eastAsia="en-US"/>
        </w:rPr>
        <w:t>م</w:t>
      </w:r>
      <w:r>
        <w:rPr>
          <w:rFonts w:hint="cs"/>
          <w:spacing w:val="2"/>
          <w:rtl/>
          <w:lang w:eastAsia="en-US"/>
        </w:rPr>
        <w:t>ـ</w:t>
      </w:r>
      <w:r w:rsidRPr="008C159C">
        <w:rPr>
          <w:rFonts w:hint="cs"/>
          <w:spacing w:val="2"/>
          <w:rtl/>
          <w:lang w:eastAsia="en-US"/>
        </w:rPr>
        <w:t>ا ترحب اللجن</w:t>
      </w:r>
      <w:r>
        <w:rPr>
          <w:rFonts w:hint="cs"/>
          <w:spacing w:val="2"/>
          <w:rtl/>
          <w:lang w:eastAsia="en-US"/>
        </w:rPr>
        <w:t>ـ</w:t>
      </w:r>
      <w:r w:rsidRPr="008C159C">
        <w:rPr>
          <w:rFonts w:hint="cs"/>
          <w:spacing w:val="2"/>
          <w:rtl/>
          <w:lang w:eastAsia="en-US"/>
        </w:rPr>
        <w:t>ة بجهود الدولة الط</w:t>
      </w:r>
      <w:r>
        <w:rPr>
          <w:rFonts w:hint="cs"/>
          <w:spacing w:val="2"/>
          <w:rtl/>
          <w:lang w:eastAsia="en-US"/>
        </w:rPr>
        <w:t>ـ</w:t>
      </w:r>
      <w:r w:rsidRPr="008C159C">
        <w:rPr>
          <w:rFonts w:hint="cs"/>
          <w:spacing w:val="2"/>
          <w:rtl/>
          <w:lang w:eastAsia="en-US"/>
        </w:rPr>
        <w:t>رف لمعالج</w:t>
      </w:r>
      <w:r>
        <w:rPr>
          <w:rFonts w:hint="cs"/>
          <w:spacing w:val="2"/>
          <w:rtl/>
          <w:lang w:eastAsia="en-US"/>
        </w:rPr>
        <w:t>ـ</w:t>
      </w:r>
      <w:r w:rsidRPr="008C159C">
        <w:rPr>
          <w:rFonts w:hint="cs"/>
          <w:spacing w:val="2"/>
          <w:rtl/>
          <w:lang w:eastAsia="en-US"/>
        </w:rPr>
        <w:t xml:space="preserve">ة ظاهرة </w:t>
      </w:r>
      <w:r w:rsidRPr="008C159C">
        <w:rPr>
          <w:rFonts w:hint="cs"/>
          <w:rtl/>
          <w:lang w:bidi="ar"/>
        </w:rPr>
        <w:t xml:space="preserve">السكن الذي لا يستوفي المعايير، فإنها تعرب عن قلقها </w:t>
      </w:r>
      <w:r>
        <w:rPr>
          <w:rFonts w:hint="cs"/>
          <w:rtl/>
          <w:lang w:bidi="ar"/>
        </w:rPr>
        <w:t xml:space="preserve">إزاء </w:t>
      </w:r>
      <w:r w:rsidRPr="008C159C">
        <w:rPr>
          <w:rFonts w:hint="cs"/>
          <w:rtl/>
          <w:lang w:bidi="ar"/>
        </w:rPr>
        <w:t xml:space="preserve">التأخير في تنفيذ الحق الجديد </w:t>
      </w:r>
      <w:r w:rsidRPr="008C159C">
        <w:rPr>
          <w:rFonts w:hint="cs"/>
          <w:spacing w:val="2"/>
          <w:rtl/>
          <w:lang w:eastAsia="en-US"/>
        </w:rPr>
        <w:t>في السكن القابل للإنفاذ</w:t>
      </w:r>
      <w:r>
        <w:rPr>
          <w:rFonts w:hint="cs"/>
          <w:spacing w:val="2"/>
          <w:rtl/>
          <w:lang w:eastAsia="en-US"/>
        </w:rPr>
        <w:t>،</w:t>
      </w:r>
      <w:r w:rsidRPr="008C159C">
        <w:rPr>
          <w:rFonts w:hint="cs"/>
          <w:spacing w:val="2"/>
          <w:rtl/>
          <w:lang w:eastAsia="en-US"/>
        </w:rPr>
        <w:t xml:space="preserve"> ونقص </w:t>
      </w:r>
      <w:proofErr w:type="spellStart"/>
      <w:r w:rsidRPr="008C159C">
        <w:rPr>
          <w:rFonts w:hint="cs"/>
          <w:spacing w:val="2"/>
          <w:rtl/>
          <w:lang w:eastAsia="en-US"/>
        </w:rPr>
        <w:t>اعتمادات</w:t>
      </w:r>
      <w:proofErr w:type="spellEnd"/>
      <w:r w:rsidRPr="008C159C">
        <w:rPr>
          <w:rFonts w:hint="cs"/>
          <w:spacing w:val="2"/>
          <w:rtl/>
          <w:lang w:eastAsia="en-US"/>
        </w:rPr>
        <w:t xml:space="preserve"> الميزانية المخصصة لتنفيذه.</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وطبقا للمادة 27 من الاتفاقية، تو</w:t>
      </w:r>
      <w:r>
        <w:rPr>
          <w:rFonts w:hint="cs"/>
          <w:b/>
          <w:bCs/>
          <w:spacing w:val="2"/>
          <w:rtl/>
          <w:lang w:eastAsia="en-US"/>
        </w:rPr>
        <w:t>صي اللجنة الدولة الطرف بما يلي:</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أ)</w:t>
      </w:r>
      <w:r>
        <w:rPr>
          <w:rFonts w:hint="cs"/>
          <w:b/>
          <w:bCs/>
          <w:spacing w:val="2"/>
          <w:rtl/>
          <w:lang w:eastAsia="en-US"/>
        </w:rPr>
        <w:tab/>
      </w:r>
      <w:r w:rsidRPr="008C159C">
        <w:rPr>
          <w:rFonts w:hint="cs"/>
          <w:b/>
          <w:bCs/>
          <w:spacing w:val="2"/>
          <w:rtl/>
          <w:lang w:eastAsia="en-US"/>
        </w:rPr>
        <w:t>اعتماد التشريع الرامي إلى القضاء على فقر الأطفال بحلول سنة 2020</w:t>
      </w:r>
      <w:r>
        <w:rPr>
          <w:rFonts w:hint="cs"/>
          <w:b/>
          <w:bCs/>
          <w:spacing w:val="2"/>
          <w:rtl/>
          <w:lang w:eastAsia="en-US"/>
        </w:rPr>
        <w:t>،</w:t>
      </w:r>
      <w:r w:rsidRPr="008C159C">
        <w:rPr>
          <w:rFonts w:hint="cs"/>
          <w:b/>
          <w:bCs/>
          <w:spacing w:val="2"/>
          <w:rtl/>
          <w:lang w:eastAsia="en-US"/>
        </w:rPr>
        <w:t xml:space="preserve"> وتنفيذه تنفيذا</w:t>
      </w:r>
      <w:r>
        <w:rPr>
          <w:rFonts w:hint="cs"/>
          <w:b/>
          <w:bCs/>
          <w:spacing w:val="2"/>
          <w:rtl/>
          <w:lang w:eastAsia="en-US"/>
        </w:rPr>
        <w:t>ً</w:t>
      </w:r>
      <w:r w:rsidRPr="008C159C">
        <w:rPr>
          <w:rFonts w:hint="cs"/>
          <w:b/>
          <w:bCs/>
          <w:spacing w:val="2"/>
          <w:rtl/>
          <w:lang w:eastAsia="en-US"/>
        </w:rPr>
        <w:t xml:space="preserve"> مناسبا</w:t>
      </w:r>
      <w:r>
        <w:rPr>
          <w:rFonts w:hint="cs"/>
          <w:b/>
          <w:bCs/>
          <w:spacing w:val="2"/>
          <w:rtl/>
          <w:lang w:eastAsia="en-US"/>
        </w:rPr>
        <w:t>ً</w:t>
      </w:r>
      <w:r w:rsidRPr="008C159C">
        <w:rPr>
          <w:rFonts w:hint="cs"/>
          <w:b/>
          <w:bCs/>
          <w:spacing w:val="2"/>
          <w:rtl/>
          <w:lang w:eastAsia="en-US"/>
        </w:rPr>
        <w:t xml:space="preserve"> عبر تدابير منها وضع مؤشرات قابلة للقياس لتنفيذ هذا الهدف؛</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ب)</w:t>
      </w:r>
      <w:r>
        <w:rPr>
          <w:rFonts w:hint="cs"/>
          <w:b/>
          <w:bCs/>
          <w:spacing w:val="2"/>
          <w:rtl/>
          <w:lang w:eastAsia="en-US"/>
        </w:rPr>
        <w:tab/>
        <w:t xml:space="preserve">تحديد </w:t>
      </w:r>
      <w:r w:rsidRPr="008C159C">
        <w:rPr>
          <w:rFonts w:hint="cs"/>
          <w:b/>
          <w:bCs/>
          <w:spacing w:val="2"/>
          <w:rtl/>
          <w:lang w:eastAsia="en-US"/>
        </w:rPr>
        <w:t>الأولوي</w:t>
      </w:r>
      <w:r>
        <w:rPr>
          <w:rFonts w:hint="cs"/>
          <w:b/>
          <w:bCs/>
          <w:spacing w:val="2"/>
          <w:rtl/>
          <w:lang w:eastAsia="en-US"/>
        </w:rPr>
        <w:t>ات</w:t>
      </w:r>
      <w:r w:rsidRPr="008C159C">
        <w:rPr>
          <w:rFonts w:hint="cs"/>
          <w:b/>
          <w:bCs/>
          <w:spacing w:val="2"/>
          <w:rtl/>
          <w:lang w:eastAsia="en-US"/>
        </w:rPr>
        <w:t xml:space="preserve"> في هذا التشريع وفي إجراءات المتابعة </w:t>
      </w:r>
      <w:r>
        <w:rPr>
          <w:rFonts w:hint="cs"/>
          <w:b/>
          <w:bCs/>
          <w:spacing w:val="2"/>
          <w:rtl/>
          <w:lang w:eastAsia="en-US"/>
        </w:rPr>
        <w:t xml:space="preserve">الموجهة </w:t>
      </w:r>
      <w:r w:rsidRPr="008C159C">
        <w:rPr>
          <w:rFonts w:hint="cs"/>
          <w:b/>
          <w:bCs/>
          <w:spacing w:val="2"/>
          <w:rtl/>
          <w:lang w:eastAsia="en-US"/>
        </w:rPr>
        <w:t>للأسر والأطفال الذين هم في أمس الحاجة إلى الدعم، بمن فيه</w:t>
      </w:r>
      <w:r>
        <w:rPr>
          <w:rFonts w:hint="cs"/>
          <w:b/>
          <w:bCs/>
          <w:spacing w:val="2"/>
          <w:rtl/>
          <w:lang w:eastAsia="en-US"/>
        </w:rPr>
        <w:t>م الأطفال ذوو الأصول المهاجرة؛</w:t>
      </w:r>
    </w:p>
    <w:p w:rsidR="00702298" w:rsidRPr="008C159C" w:rsidRDefault="00702298" w:rsidP="00702298">
      <w:pPr>
        <w:spacing w:before="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ج)</w:t>
      </w:r>
      <w:r>
        <w:rPr>
          <w:rFonts w:hint="cs"/>
          <w:b/>
          <w:bCs/>
          <w:spacing w:val="2"/>
          <w:rtl/>
          <w:lang w:eastAsia="en-US"/>
        </w:rPr>
        <w:tab/>
      </w:r>
      <w:r w:rsidRPr="008C159C">
        <w:rPr>
          <w:rFonts w:hint="cs"/>
          <w:b/>
          <w:bCs/>
          <w:spacing w:val="2"/>
          <w:rtl/>
          <w:lang w:eastAsia="en-US"/>
        </w:rPr>
        <w:t xml:space="preserve">كفالة تنفيذ سريع </w:t>
      </w:r>
      <w:r w:rsidRPr="008C159C">
        <w:rPr>
          <w:rFonts w:hint="cs"/>
          <w:b/>
          <w:bCs/>
          <w:rtl/>
          <w:lang w:bidi="ar"/>
        </w:rPr>
        <w:t xml:space="preserve">للحق </w:t>
      </w:r>
      <w:r w:rsidRPr="008C159C">
        <w:rPr>
          <w:rFonts w:hint="cs"/>
          <w:b/>
          <w:bCs/>
          <w:spacing w:val="2"/>
          <w:rtl/>
          <w:lang w:eastAsia="en-US"/>
        </w:rPr>
        <w:t>في السكن القابل للإنفاذ عبر تدابير منها تخصيص</w:t>
      </w:r>
      <w:r>
        <w:rPr>
          <w:rFonts w:hint="cs"/>
          <w:b/>
          <w:bCs/>
          <w:spacing w:val="2"/>
          <w:rtl/>
          <w:lang w:eastAsia="en-US"/>
        </w:rPr>
        <w:t xml:space="preserve"> ما يكفي من </w:t>
      </w:r>
      <w:proofErr w:type="spellStart"/>
      <w:r>
        <w:rPr>
          <w:rFonts w:hint="cs"/>
          <w:b/>
          <w:bCs/>
          <w:spacing w:val="2"/>
          <w:rtl/>
          <w:lang w:eastAsia="en-US"/>
        </w:rPr>
        <w:t>اعتمادات</w:t>
      </w:r>
      <w:proofErr w:type="spellEnd"/>
      <w:r>
        <w:rPr>
          <w:rFonts w:hint="cs"/>
          <w:b/>
          <w:bCs/>
          <w:spacing w:val="2"/>
          <w:rtl/>
          <w:lang w:eastAsia="en-US"/>
        </w:rPr>
        <w:t xml:space="preserve"> الميزانية.</w:t>
      </w:r>
    </w:p>
    <w:p w:rsidR="00702298" w:rsidRPr="008C159C" w:rsidRDefault="00154A37" w:rsidP="00117D64">
      <w:pPr>
        <w:spacing w:before="0" w:after="120" w:line="300" w:lineRule="exact"/>
        <w:jc w:val="center"/>
        <w:rPr>
          <w:rFonts w:hint="cs"/>
          <w:b/>
          <w:bCs/>
          <w:rtl/>
          <w:lang w:eastAsia="en-US"/>
        </w:rPr>
      </w:pPr>
      <w:r>
        <w:rPr>
          <w:rFonts w:hint="cs"/>
          <w:b/>
          <w:bCs/>
          <w:rtl/>
          <w:lang w:eastAsia="en-US"/>
        </w:rPr>
        <w:t>6</w:t>
      </w:r>
      <w:r w:rsidR="00702298" w:rsidRPr="008C159C">
        <w:rPr>
          <w:rFonts w:hint="cs"/>
          <w:b/>
          <w:bCs/>
          <w:rtl/>
          <w:lang w:eastAsia="en-US"/>
        </w:rPr>
        <w:t xml:space="preserve">- </w:t>
      </w:r>
      <w:r w:rsidR="00702298" w:rsidRPr="008C159C">
        <w:rPr>
          <w:b/>
          <w:bCs/>
          <w:rtl/>
          <w:lang w:eastAsia="en-US"/>
        </w:rPr>
        <w:t>التعليم والأنشطة الترفيهية والثقافية</w:t>
      </w:r>
      <w:r w:rsidR="00117D64">
        <w:rPr>
          <w:rFonts w:hint="cs"/>
          <w:b/>
          <w:bCs/>
          <w:rtl/>
          <w:lang w:eastAsia="en-US"/>
        </w:rPr>
        <w:br/>
      </w:r>
      <w:r w:rsidR="00702298" w:rsidRPr="008C159C">
        <w:rPr>
          <w:b/>
          <w:bCs/>
          <w:rtl/>
          <w:lang w:eastAsia="en-US"/>
        </w:rPr>
        <w:t>(المواد 28 و29 و31 من الاتفاقية)</w:t>
      </w:r>
    </w:p>
    <w:p w:rsidR="00702298" w:rsidRPr="008C159C" w:rsidRDefault="00702298" w:rsidP="00702298">
      <w:pPr>
        <w:spacing w:before="0" w:line="380" w:lineRule="exact"/>
        <w:rPr>
          <w:rFonts w:hint="cs"/>
          <w:b/>
          <w:bCs/>
          <w:rtl/>
          <w:lang w:eastAsia="en-US"/>
        </w:rPr>
      </w:pPr>
      <w:r w:rsidRPr="008C159C">
        <w:rPr>
          <w:b/>
          <w:bCs/>
          <w:rtl/>
          <w:lang w:eastAsia="en-US"/>
        </w:rPr>
        <w:t>التعليم، بما في ذلك التدريب المهني والتوجيه</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 xml:space="preserve">تلاحظ اللجنة مع التقدير الجهود الجبارة التي قامت </w:t>
      </w:r>
      <w:proofErr w:type="spellStart"/>
      <w:r w:rsidRPr="008C159C">
        <w:rPr>
          <w:rFonts w:hint="cs"/>
          <w:spacing w:val="2"/>
          <w:rtl/>
          <w:lang w:eastAsia="en-US"/>
        </w:rPr>
        <w:t>بها</w:t>
      </w:r>
      <w:proofErr w:type="spellEnd"/>
      <w:r w:rsidRPr="008C159C">
        <w:rPr>
          <w:rFonts w:hint="cs"/>
          <w:spacing w:val="2"/>
          <w:rtl/>
          <w:lang w:eastAsia="en-US"/>
        </w:rPr>
        <w:t xml:space="preserve"> الدولة الطرف في مجال التعليم من أجل ضمان تحقيق الأهداف المنصوص عليها في الاتفاقية. بيد أن القلق يساور اللجنة بخصوص ما يلي:</w:t>
      </w:r>
    </w:p>
    <w:p w:rsidR="00702298" w:rsidRPr="008C159C" w:rsidRDefault="00702298" w:rsidP="00702298">
      <w:pPr>
        <w:spacing w:before="0" w:after="120" w:line="380" w:lineRule="exact"/>
        <w:rPr>
          <w:rFonts w:hint="cs"/>
          <w:spacing w:val="2"/>
          <w:rtl/>
          <w:lang w:eastAsia="en-US"/>
        </w:rPr>
      </w:pPr>
      <w:r w:rsidRPr="008C159C">
        <w:rPr>
          <w:rFonts w:hint="cs"/>
          <w:spacing w:val="2"/>
          <w:rtl/>
          <w:lang w:eastAsia="en-US"/>
        </w:rPr>
        <w:tab/>
      </w:r>
      <w:r>
        <w:rPr>
          <w:rFonts w:hint="cs"/>
          <w:spacing w:val="2"/>
          <w:rtl/>
          <w:lang w:eastAsia="en-US"/>
        </w:rPr>
        <w:t>(</w:t>
      </w:r>
      <w:r w:rsidRPr="008C159C">
        <w:rPr>
          <w:rFonts w:hint="cs"/>
          <w:spacing w:val="2"/>
          <w:rtl/>
          <w:lang w:eastAsia="en-US"/>
        </w:rPr>
        <w:t>أ)</w:t>
      </w:r>
      <w:r>
        <w:rPr>
          <w:rFonts w:hint="cs"/>
          <w:spacing w:val="2"/>
          <w:rtl/>
          <w:lang w:eastAsia="en-US"/>
        </w:rPr>
        <w:tab/>
        <w:t xml:space="preserve">ارتفاع </w:t>
      </w:r>
      <w:r w:rsidRPr="008C159C">
        <w:rPr>
          <w:rFonts w:hint="cs"/>
          <w:spacing w:val="2"/>
          <w:rtl/>
          <w:lang w:eastAsia="en-US"/>
        </w:rPr>
        <w:t>عدد ا</w:t>
      </w:r>
      <w:r>
        <w:rPr>
          <w:rFonts w:hint="cs"/>
          <w:spacing w:val="2"/>
          <w:rtl/>
          <w:lang w:eastAsia="en-US"/>
        </w:rPr>
        <w:t>لتسرّب من</w:t>
      </w:r>
      <w:r w:rsidRPr="008C159C">
        <w:rPr>
          <w:rFonts w:hint="cs"/>
          <w:spacing w:val="2"/>
          <w:rtl/>
          <w:lang w:eastAsia="en-US"/>
        </w:rPr>
        <w:t xml:space="preserve"> الدراسة و</w:t>
      </w:r>
      <w:r>
        <w:rPr>
          <w:rFonts w:hint="cs"/>
          <w:spacing w:val="2"/>
          <w:rtl/>
          <w:lang w:eastAsia="en-US"/>
        </w:rPr>
        <w:t xml:space="preserve">ارتفاع </w:t>
      </w:r>
      <w:r w:rsidRPr="008C159C">
        <w:rPr>
          <w:rFonts w:hint="cs"/>
          <w:spacing w:val="2"/>
          <w:rtl/>
          <w:lang w:eastAsia="en-US"/>
        </w:rPr>
        <w:t>نسب الرسوب، إضافة إلى القانون الجديد الصادر في 31 آذار/مارس 2006 الذي يعاقب الوالدين، بمن فيهم الذين يواجهون ضائقة اقتصادية، بسبب تخل</w:t>
      </w:r>
      <w:r>
        <w:rPr>
          <w:rFonts w:hint="cs"/>
          <w:spacing w:val="2"/>
          <w:rtl/>
          <w:lang w:eastAsia="en-US"/>
        </w:rPr>
        <w:t>ف طفلهما عن الذهاب إلى المدرسة؛</w:t>
      </w:r>
    </w:p>
    <w:p w:rsidR="00702298" w:rsidRPr="008C159C" w:rsidRDefault="00702298" w:rsidP="00702298">
      <w:pPr>
        <w:spacing w:before="0" w:after="120" w:line="380" w:lineRule="exact"/>
        <w:rPr>
          <w:rFonts w:hint="cs"/>
          <w:spacing w:val="2"/>
          <w:rtl/>
          <w:lang w:eastAsia="en-US" w:bidi="ar"/>
        </w:rPr>
      </w:pPr>
      <w:r w:rsidRPr="008C159C">
        <w:rPr>
          <w:rFonts w:hint="cs"/>
          <w:spacing w:val="2"/>
          <w:rtl/>
          <w:lang w:eastAsia="en-US"/>
        </w:rPr>
        <w:tab/>
      </w:r>
      <w:r>
        <w:rPr>
          <w:rFonts w:hint="cs"/>
          <w:spacing w:val="2"/>
          <w:rtl/>
          <w:lang w:eastAsia="en-US"/>
        </w:rPr>
        <w:t>(</w:t>
      </w:r>
      <w:r w:rsidRPr="008C159C">
        <w:rPr>
          <w:rFonts w:hint="cs"/>
          <w:spacing w:val="2"/>
          <w:rtl/>
          <w:lang w:eastAsia="en-US"/>
        </w:rPr>
        <w:t>ب)</w:t>
      </w:r>
      <w:r>
        <w:rPr>
          <w:rFonts w:hint="cs"/>
          <w:spacing w:val="2"/>
          <w:rtl/>
          <w:lang w:eastAsia="en-US"/>
        </w:rPr>
        <w:tab/>
      </w:r>
      <w:r w:rsidRPr="008C159C">
        <w:rPr>
          <w:rFonts w:hint="cs"/>
          <w:spacing w:val="2"/>
          <w:rtl/>
          <w:lang w:eastAsia="en-US"/>
        </w:rPr>
        <w:t xml:space="preserve">استمرار وجود </w:t>
      </w:r>
      <w:proofErr w:type="spellStart"/>
      <w:r w:rsidRPr="008C159C">
        <w:rPr>
          <w:rFonts w:hint="cs"/>
          <w:spacing w:val="2"/>
          <w:rtl/>
          <w:lang w:eastAsia="en-US"/>
        </w:rPr>
        <w:t>تفاوتات</w:t>
      </w:r>
      <w:proofErr w:type="spellEnd"/>
      <w:r w:rsidRPr="008C159C">
        <w:rPr>
          <w:rFonts w:hint="cs"/>
          <w:spacing w:val="2"/>
          <w:rtl/>
          <w:lang w:eastAsia="en-US"/>
        </w:rPr>
        <w:t xml:space="preserve"> كبيرة فيما يخص </w:t>
      </w:r>
      <w:r w:rsidRPr="008C159C">
        <w:rPr>
          <w:rFonts w:hint="cs"/>
          <w:rtl/>
          <w:lang w:bidi="ar"/>
        </w:rPr>
        <w:t>التحصيل المدرسي للأطفال الذين يعيشون مع آبا</w:t>
      </w:r>
      <w:r>
        <w:rPr>
          <w:rFonts w:hint="cs"/>
          <w:rtl/>
          <w:lang w:bidi="ar"/>
        </w:rPr>
        <w:t>ء</w:t>
      </w:r>
      <w:r w:rsidRPr="008C159C">
        <w:rPr>
          <w:rFonts w:hint="cs"/>
          <w:rtl/>
          <w:lang w:bidi="ar"/>
        </w:rPr>
        <w:t xml:space="preserve"> </w:t>
      </w:r>
      <w:r>
        <w:rPr>
          <w:rFonts w:hint="cs"/>
          <w:rtl/>
          <w:lang w:bidi="ar"/>
        </w:rPr>
        <w:t xml:space="preserve">يعانون </w:t>
      </w:r>
      <w:r w:rsidRPr="008C159C">
        <w:rPr>
          <w:rFonts w:hint="cs"/>
          <w:rtl/>
          <w:lang w:bidi="ar"/>
        </w:rPr>
        <w:t>ضائقة اقتصادية</w:t>
      </w:r>
      <w:r w:rsidRPr="008C159C">
        <w:rPr>
          <w:rFonts w:hint="cs"/>
          <w:spacing w:val="2"/>
          <w:rtl/>
          <w:lang w:eastAsia="en-US"/>
        </w:rPr>
        <w:t xml:space="preserve">. وتواجه بعض المجموعات من الأطفال </w:t>
      </w:r>
      <w:r w:rsidRPr="008C159C">
        <w:rPr>
          <w:rFonts w:hint="cs"/>
          <w:rtl/>
          <w:lang w:bidi="ar"/>
        </w:rPr>
        <w:t>مشاكل في الالتحاق بالمدرسة أو في مواصلة التعليم أو</w:t>
      </w:r>
      <w:r>
        <w:rPr>
          <w:rFonts w:hint="cs"/>
          <w:rtl/>
          <w:lang w:bidi="ar"/>
        </w:rPr>
        <w:t xml:space="preserve"> </w:t>
      </w:r>
      <w:r w:rsidRPr="008C159C">
        <w:rPr>
          <w:rFonts w:hint="cs"/>
          <w:rtl/>
          <w:lang w:bidi="ar"/>
        </w:rPr>
        <w:t xml:space="preserve">إعادة التسجيل في المدارس، </w:t>
      </w:r>
      <w:r>
        <w:rPr>
          <w:rFonts w:hint="cs"/>
          <w:rtl/>
          <w:lang w:bidi="ar"/>
        </w:rPr>
        <w:t xml:space="preserve">سواء </w:t>
      </w:r>
      <w:r w:rsidRPr="008C159C">
        <w:rPr>
          <w:rFonts w:hint="cs"/>
          <w:rtl/>
          <w:lang w:bidi="ar"/>
        </w:rPr>
        <w:t>في المدارس النظامية أو في مرافق التعليم البديلة، ولا يستطيعون التمتع بحقهم في التعليم</w:t>
      </w:r>
      <w:r>
        <w:rPr>
          <w:rFonts w:hint="cs"/>
          <w:rtl/>
          <w:lang w:bidi="ar"/>
        </w:rPr>
        <w:t xml:space="preserve"> كاملاً</w:t>
      </w:r>
      <w:r w:rsidRPr="008C159C">
        <w:rPr>
          <w:rFonts w:hint="cs"/>
          <w:rtl/>
          <w:lang w:bidi="ar"/>
        </w:rPr>
        <w:t xml:space="preserve">، ولا </w:t>
      </w:r>
      <w:proofErr w:type="spellStart"/>
      <w:r w:rsidRPr="008C159C">
        <w:rPr>
          <w:rFonts w:hint="cs"/>
          <w:rtl/>
          <w:lang w:bidi="ar"/>
        </w:rPr>
        <w:t>سيما</w:t>
      </w:r>
      <w:proofErr w:type="spellEnd"/>
      <w:r w:rsidRPr="008C159C">
        <w:rPr>
          <w:rFonts w:hint="cs"/>
          <w:rtl/>
          <w:lang w:bidi="ar"/>
        </w:rPr>
        <w:t xml:space="preserve"> الأطفال المعوقون، وأطفال الرح</w:t>
      </w:r>
      <w:r>
        <w:rPr>
          <w:rFonts w:hint="cs"/>
          <w:rtl/>
          <w:lang w:bidi="ar"/>
        </w:rPr>
        <w:t>ّ</w:t>
      </w:r>
      <w:r w:rsidRPr="008C159C">
        <w:rPr>
          <w:rFonts w:hint="cs"/>
          <w:rtl/>
          <w:lang w:bidi="ar"/>
        </w:rPr>
        <w:t>ل، وأطفال ال</w:t>
      </w:r>
      <w:r>
        <w:rPr>
          <w:rFonts w:hint="cs"/>
          <w:rtl/>
          <w:lang w:bidi="ar"/>
        </w:rPr>
        <w:t>غجر</w:t>
      </w:r>
      <w:r w:rsidRPr="008C159C">
        <w:rPr>
          <w:rFonts w:hint="cs"/>
          <w:rtl/>
          <w:lang w:bidi="ar"/>
        </w:rPr>
        <w:t>، وأطفال ملتمسي اللجوء، والأطفال المنقطعون عن الدراسة أو الذين لا يحضرون الصفوف الدراسية لأسباب مختلفة (المرض، والالتزامات الأسرية وم</w:t>
      </w:r>
      <w:r>
        <w:rPr>
          <w:rFonts w:hint="cs"/>
          <w:rtl/>
          <w:lang w:bidi="ar"/>
        </w:rPr>
        <w:t>ا إلى ذلك)، والأمهات المراهقات؛</w:t>
      </w:r>
    </w:p>
    <w:p w:rsidR="00702298" w:rsidRDefault="00702298" w:rsidP="00702298">
      <w:pPr>
        <w:spacing w:before="0" w:after="120" w:line="380" w:lineRule="exact"/>
        <w:rPr>
          <w:rFonts w:hint="cs"/>
          <w:spacing w:val="2"/>
          <w:rtl/>
          <w:lang w:eastAsia="en-US"/>
        </w:rPr>
      </w:pPr>
      <w:r w:rsidRPr="008C159C">
        <w:rPr>
          <w:rFonts w:hint="cs"/>
          <w:spacing w:val="2"/>
          <w:rtl/>
          <w:lang w:eastAsia="en-US"/>
        </w:rPr>
        <w:tab/>
      </w:r>
      <w:r>
        <w:rPr>
          <w:rFonts w:hint="cs"/>
          <w:spacing w:val="2"/>
          <w:rtl/>
          <w:lang w:eastAsia="en-US"/>
        </w:rPr>
        <w:t>(</w:t>
      </w:r>
      <w:r w:rsidRPr="008C159C">
        <w:rPr>
          <w:rFonts w:hint="cs"/>
          <w:spacing w:val="2"/>
          <w:rtl/>
          <w:lang w:eastAsia="en-US"/>
        </w:rPr>
        <w:t>ج)</w:t>
      </w:r>
      <w:r>
        <w:rPr>
          <w:rFonts w:hint="cs"/>
          <w:spacing w:val="2"/>
          <w:rtl/>
          <w:lang w:eastAsia="en-US"/>
        </w:rPr>
        <w:tab/>
      </w:r>
      <w:r w:rsidRPr="008C159C">
        <w:rPr>
          <w:rFonts w:hint="cs"/>
          <w:spacing w:val="2"/>
          <w:rtl/>
          <w:lang w:eastAsia="en-US"/>
        </w:rPr>
        <w:t>ارتفاع عدد الشباب العاطلين عن العمل بسبب قلة الدعم التعليمي والمهني لدخول سوق الشغل.</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وتوصي اللجنة الدولة الطرف بما يلي:</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أ)</w:t>
      </w:r>
      <w:r>
        <w:rPr>
          <w:rFonts w:hint="cs"/>
          <w:b/>
          <w:bCs/>
          <w:spacing w:val="2"/>
          <w:rtl/>
          <w:lang w:eastAsia="en-US"/>
        </w:rPr>
        <w:tab/>
      </w:r>
      <w:r w:rsidRPr="008C159C">
        <w:rPr>
          <w:rFonts w:hint="cs"/>
          <w:b/>
          <w:bCs/>
          <w:spacing w:val="2"/>
          <w:rtl/>
          <w:lang w:eastAsia="en-US"/>
        </w:rPr>
        <w:t>الاستم</w:t>
      </w:r>
      <w:r>
        <w:rPr>
          <w:rFonts w:hint="cs"/>
          <w:b/>
          <w:bCs/>
          <w:spacing w:val="2"/>
          <w:rtl/>
          <w:lang w:eastAsia="en-US"/>
        </w:rPr>
        <w:t>ـ</w:t>
      </w:r>
      <w:r w:rsidRPr="008C159C">
        <w:rPr>
          <w:rFonts w:hint="cs"/>
          <w:b/>
          <w:bCs/>
          <w:spacing w:val="2"/>
          <w:rtl/>
          <w:lang w:eastAsia="en-US"/>
        </w:rPr>
        <w:t>رار في بذل الجه</w:t>
      </w:r>
      <w:r>
        <w:rPr>
          <w:rFonts w:hint="cs"/>
          <w:b/>
          <w:bCs/>
          <w:spacing w:val="2"/>
          <w:rtl/>
          <w:lang w:eastAsia="en-US"/>
        </w:rPr>
        <w:t>ـ</w:t>
      </w:r>
      <w:r w:rsidRPr="008C159C">
        <w:rPr>
          <w:rFonts w:hint="cs"/>
          <w:b/>
          <w:bCs/>
          <w:spacing w:val="2"/>
          <w:rtl/>
          <w:lang w:eastAsia="en-US"/>
        </w:rPr>
        <w:t>ود وتكثيفه</w:t>
      </w:r>
      <w:r>
        <w:rPr>
          <w:rFonts w:hint="cs"/>
          <w:b/>
          <w:bCs/>
          <w:spacing w:val="2"/>
          <w:rtl/>
          <w:lang w:eastAsia="en-US"/>
        </w:rPr>
        <w:t>ـ</w:t>
      </w:r>
      <w:r w:rsidRPr="008C159C">
        <w:rPr>
          <w:rFonts w:hint="cs"/>
          <w:b/>
          <w:bCs/>
          <w:spacing w:val="2"/>
          <w:rtl/>
          <w:lang w:eastAsia="en-US"/>
        </w:rPr>
        <w:t>ا من أج</w:t>
      </w:r>
      <w:r>
        <w:rPr>
          <w:rFonts w:hint="cs"/>
          <w:b/>
          <w:bCs/>
          <w:spacing w:val="2"/>
          <w:rtl/>
          <w:lang w:eastAsia="en-US"/>
        </w:rPr>
        <w:t>ـ</w:t>
      </w:r>
      <w:r w:rsidRPr="008C159C">
        <w:rPr>
          <w:rFonts w:hint="cs"/>
          <w:b/>
          <w:bCs/>
          <w:spacing w:val="2"/>
          <w:rtl/>
          <w:lang w:eastAsia="en-US"/>
        </w:rPr>
        <w:t xml:space="preserve">ل تقليص </w:t>
      </w:r>
      <w:r>
        <w:rPr>
          <w:rFonts w:hint="cs"/>
          <w:b/>
          <w:bCs/>
          <w:spacing w:val="2"/>
          <w:rtl/>
          <w:lang w:eastAsia="en-US"/>
        </w:rPr>
        <w:t>تأثير الخلفية</w:t>
      </w:r>
      <w:r w:rsidRPr="008C159C">
        <w:rPr>
          <w:rFonts w:hint="cs"/>
          <w:b/>
          <w:bCs/>
          <w:spacing w:val="2"/>
          <w:rtl/>
          <w:lang w:eastAsia="en-US"/>
        </w:rPr>
        <w:t xml:space="preserve"> الاجتماعي</w:t>
      </w:r>
      <w:r>
        <w:rPr>
          <w:rFonts w:hint="cs"/>
          <w:b/>
          <w:bCs/>
          <w:spacing w:val="2"/>
          <w:rtl/>
          <w:lang w:eastAsia="en-US"/>
        </w:rPr>
        <w:t>ة</w:t>
      </w:r>
      <w:r w:rsidRPr="008C159C">
        <w:rPr>
          <w:rFonts w:hint="cs"/>
          <w:b/>
          <w:bCs/>
          <w:spacing w:val="2"/>
          <w:rtl/>
          <w:lang w:eastAsia="en-US"/>
        </w:rPr>
        <w:t xml:space="preserve"> في تحصيلهم الدراسي؛</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ب)</w:t>
      </w:r>
      <w:r>
        <w:rPr>
          <w:rFonts w:hint="cs"/>
          <w:b/>
          <w:bCs/>
          <w:spacing w:val="2"/>
          <w:rtl/>
          <w:lang w:eastAsia="en-US"/>
        </w:rPr>
        <w:tab/>
      </w:r>
      <w:r w:rsidRPr="008C159C">
        <w:rPr>
          <w:rFonts w:hint="cs"/>
          <w:b/>
          <w:bCs/>
          <w:spacing w:val="2"/>
          <w:rtl/>
          <w:lang w:eastAsia="en-US"/>
        </w:rPr>
        <w:t>تكثيف جهودها لخفض نسب ا</w:t>
      </w:r>
      <w:r>
        <w:rPr>
          <w:rFonts w:hint="cs"/>
          <w:b/>
          <w:bCs/>
          <w:spacing w:val="2"/>
          <w:rtl/>
          <w:lang w:eastAsia="en-US"/>
        </w:rPr>
        <w:t>لتسرّب</w:t>
      </w:r>
      <w:r w:rsidRPr="008C159C">
        <w:rPr>
          <w:rFonts w:hint="cs"/>
          <w:b/>
          <w:bCs/>
          <w:spacing w:val="2"/>
          <w:rtl/>
          <w:lang w:eastAsia="en-US"/>
        </w:rPr>
        <w:t xml:space="preserve"> </w:t>
      </w:r>
      <w:r>
        <w:rPr>
          <w:rFonts w:hint="cs"/>
          <w:b/>
          <w:bCs/>
          <w:spacing w:val="2"/>
          <w:rtl/>
          <w:lang w:eastAsia="en-US"/>
        </w:rPr>
        <w:t>م</w:t>
      </w:r>
      <w:r w:rsidRPr="008C159C">
        <w:rPr>
          <w:rFonts w:hint="cs"/>
          <w:b/>
          <w:bCs/>
          <w:spacing w:val="2"/>
          <w:rtl/>
          <w:lang w:eastAsia="en-US"/>
        </w:rPr>
        <w:t>ن الدراسة والرسوب دون معاقبة الوالدين؛</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ج)</w:t>
      </w:r>
      <w:r>
        <w:rPr>
          <w:rFonts w:hint="cs"/>
          <w:b/>
          <w:bCs/>
          <w:spacing w:val="2"/>
          <w:rtl/>
          <w:lang w:eastAsia="en-US"/>
        </w:rPr>
        <w:tab/>
      </w:r>
      <w:r w:rsidRPr="008C159C">
        <w:rPr>
          <w:rFonts w:hint="cs"/>
          <w:b/>
          <w:bCs/>
          <w:spacing w:val="2"/>
          <w:rtl/>
          <w:lang w:eastAsia="en-US"/>
        </w:rPr>
        <w:t>توسيع نطاق التعليم والتدريب المهنيين ليشمل الأطفال الذي تركوا الدراسة دون الحصول على شهادة لتمكينهم من اكتساب الكفاءات والمهارات بغية تحسين فرص حصولهم على العمل؛</w:t>
      </w:r>
    </w:p>
    <w:p w:rsidR="00702298" w:rsidRPr="008C159C" w:rsidRDefault="00702298" w:rsidP="00702298">
      <w:pPr>
        <w:spacing w:before="0" w:after="120" w:line="380" w:lineRule="exact"/>
        <w:rPr>
          <w:rFonts w:hint="cs"/>
          <w:b/>
          <w:bCs/>
          <w:spacing w:val="2"/>
          <w:rtl/>
          <w:lang w:eastAsia="en-US" w:bidi="ar"/>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د)</w:t>
      </w:r>
      <w:r>
        <w:rPr>
          <w:rFonts w:hint="cs"/>
          <w:b/>
          <w:bCs/>
          <w:rtl/>
          <w:lang w:bidi="ar"/>
        </w:rPr>
        <w:tab/>
      </w:r>
      <w:r w:rsidRPr="008C159C">
        <w:rPr>
          <w:rFonts w:hint="cs"/>
          <w:b/>
          <w:bCs/>
          <w:rtl/>
          <w:lang w:bidi="ar"/>
        </w:rPr>
        <w:t xml:space="preserve">استثمار موارد إضافية كبيرة بغية ضمان حق جميع الأطفال في الحصول على تعليم شامل يكفل التمتع الكامل بهذا الحق للأطفال من جميع الفئات المستضعفة </w:t>
      </w:r>
      <w:proofErr w:type="spellStart"/>
      <w:r w:rsidRPr="008C159C">
        <w:rPr>
          <w:rFonts w:hint="cs"/>
          <w:b/>
          <w:bCs/>
          <w:rtl/>
          <w:lang w:bidi="ar"/>
        </w:rPr>
        <w:t>والمهمشة</w:t>
      </w:r>
      <w:proofErr w:type="spellEnd"/>
      <w:r w:rsidRPr="008C159C">
        <w:rPr>
          <w:rFonts w:hint="cs"/>
          <w:b/>
          <w:bCs/>
          <w:rtl/>
          <w:lang w:bidi="ar"/>
        </w:rPr>
        <w:t xml:space="preserve"> والبعيدة عن المدارس؛</w:t>
      </w:r>
    </w:p>
    <w:p w:rsidR="00702298" w:rsidRDefault="00702298" w:rsidP="00EF0A27">
      <w:pPr>
        <w:spacing w:before="0" w:line="380" w:lineRule="exact"/>
        <w:rPr>
          <w:rFonts w:hint="cs"/>
          <w:b/>
          <w:bCs/>
          <w:rtl/>
        </w:rPr>
      </w:pPr>
      <w:r w:rsidRPr="008C159C">
        <w:rPr>
          <w:rFonts w:hint="cs"/>
          <w:b/>
          <w:bCs/>
          <w:spacing w:val="2"/>
          <w:rtl/>
          <w:lang w:eastAsia="en-US"/>
        </w:rPr>
        <w:tab/>
      </w:r>
      <w:r>
        <w:rPr>
          <w:rFonts w:hint="cs"/>
          <w:b/>
          <w:bCs/>
          <w:rtl/>
          <w:lang w:eastAsia="en-US"/>
        </w:rPr>
        <w:t>(ﻫ</w:t>
      </w:r>
      <w:r w:rsidRPr="008C159C">
        <w:rPr>
          <w:rFonts w:hint="cs"/>
          <w:b/>
          <w:bCs/>
          <w:spacing w:val="2"/>
          <w:rtl/>
          <w:lang w:eastAsia="en-US"/>
        </w:rPr>
        <w:t>)</w:t>
      </w:r>
      <w:r>
        <w:rPr>
          <w:rFonts w:hint="cs"/>
          <w:b/>
          <w:bCs/>
          <w:rtl/>
          <w:lang w:bidi="ar"/>
        </w:rPr>
        <w:tab/>
      </w:r>
      <w:r w:rsidRPr="008C159C">
        <w:rPr>
          <w:rFonts w:hint="cs"/>
          <w:b/>
          <w:bCs/>
          <w:rtl/>
          <w:lang w:bidi="ar"/>
        </w:rPr>
        <w:t xml:space="preserve">اللجوء إلى تدبير تأديبي للاستبعاد الدائم أو المؤقت كآخر ملاذ فقط، والحد من عدد حالات </w:t>
      </w:r>
      <w:r>
        <w:rPr>
          <w:rFonts w:hint="cs"/>
          <w:b/>
          <w:bCs/>
          <w:rtl/>
          <w:lang w:bidi="ar"/>
        </w:rPr>
        <w:t>ا</w:t>
      </w:r>
      <w:r w:rsidRPr="008C159C">
        <w:rPr>
          <w:rFonts w:hint="cs"/>
          <w:b/>
          <w:bCs/>
          <w:rtl/>
          <w:lang w:bidi="ar"/>
        </w:rPr>
        <w:t>لاستبعاد والاستعانة با</w:t>
      </w:r>
      <w:r>
        <w:rPr>
          <w:rFonts w:hint="cs"/>
          <w:b/>
          <w:bCs/>
          <w:rtl/>
          <w:lang w:bidi="ar"/>
        </w:rPr>
        <w:t>لأخصائي</w:t>
      </w:r>
      <w:r w:rsidRPr="008C159C">
        <w:rPr>
          <w:rFonts w:hint="cs"/>
          <w:b/>
          <w:bCs/>
          <w:rtl/>
          <w:lang w:bidi="ar"/>
        </w:rPr>
        <w:t>ين الاجتماعيين والمرشدين النفسانيين المعنيين بالتعليم في المدارس بغية مساعدة الطفل</w:t>
      </w:r>
      <w:r w:rsidR="00A704A2">
        <w:rPr>
          <w:rFonts w:hint="cs"/>
          <w:b/>
          <w:bCs/>
          <w:rtl/>
          <w:lang w:bidi="ar"/>
        </w:rPr>
        <w:t xml:space="preserve"> الذي يعاني من مشاكل في الدراسة.</w:t>
      </w:r>
    </w:p>
    <w:p w:rsidR="00702298" w:rsidRPr="008C159C" w:rsidRDefault="00702298" w:rsidP="00702298">
      <w:pPr>
        <w:spacing w:before="0" w:line="380" w:lineRule="exact"/>
        <w:rPr>
          <w:rFonts w:hint="cs"/>
          <w:b/>
          <w:bCs/>
          <w:spacing w:val="2"/>
          <w:lang w:eastAsia="en-US"/>
        </w:rPr>
      </w:pPr>
      <w:r w:rsidRPr="008C159C">
        <w:rPr>
          <w:rFonts w:hint="cs"/>
          <w:b/>
          <w:bCs/>
          <w:rtl/>
          <w:lang w:bidi="ar"/>
        </w:rPr>
        <w:t>الراحة والتسلية والترفيه والأنشطة الثقافية والفنية</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 xml:space="preserve">تلاحظ اللجنة أن التقارير تفيد أن القليل فقط من الأطفال يشاركون في الأنشطة الثقافية أو الفنية أو </w:t>
      </w:r>
      <w:r w:rsidRPr="008C159C">
        <w:rPr>
          <w:rFonts w:hint="cs"/>
          <w:rtl/>
          <w:lang w:bidi="ar"/>
        </w:rPr>
        <w:t>الأنشطة الخارجة عن المناهج الدراسية</w:t>
      </w:r>
      <w:r w:rsidRPr="008C159C">
        <w:rPr>
          <w:rFonts w:hint="cs"/>
          <w:spacing w:val="2"/>
          <w:rtl/>
          <w:lang w:eastAsia="en-US"/>
        </w:rPr>
        <w:t xml:space="preserve">. وتعرب اللجنة عن قلقها </w:t>
      </w:r>
      <w:r>
        <w:rPr>
          <w:rFonts w:hint="cs"/>
          <w:spacing w:val="2"/>
          <w:rtl/>
          <w:lang w:eastAsia="en-US"/>
        </w:rPr>
        <w:t xml:space="preserve">إزاء </w:t>
      </w:r>
      <w:r w:rsidRPr="008C159C">
        <w:rPr>
          <w:rFonts w:hint="cs"/>
          <w:spacing w:val="2"/>
          <w:rtl/>
          <w:lang w:eastAsia="en-US"/>
        </w:rPr>
        <w:t>الانخفاض الم</w:t>
      </w:r>
      <w:r>
        <w:rPr>
          <w:rFonts w:hint="cs"/>
          <w:spacing w:val="2"/>
          <w:rtl/>
          <w:lang w:eastAsia="en-US"/>
        </w:rPr>
        <w:t>طّرد</w:t>
      </w:r>
      <w:r w:rsidRPr="008C159C">
        <w:rPr>
          <w:rFonts w:hint="cs"/>
          <w:spacing w:val="2"/>
          <w:rtl/>
          <w:lang w:eastAsia="en-US"/>
        </w:rPr>
        <w:t xml:space="preserve"> </w:t>
      </w:r>
      <w:r>
        <w:rPr>
          <w:rFonts w:hint="cs"/>
          <w:spacing w:val="2"/>
          <w:rtl/>
          <w:lang w:eastAsia="en-US"/>
        </w:rPr>
        <w:t xml:space="preserve">في </w:t>
      </w:r>
      <w:r w:rsidRPr="008C159C">
        <w:rPr>
          <w:rFonts w:hint="cs"/>
          <w:spacing w:val="2"/>
          <w:rtl/>
          <w:lang w:eastAsia="en-US"/>
        </w:rPr>
        <w:t>ال</w:t>
      </w:r>
      <w:r>
        <w:rPr>
          <w:rFonts w:hint="cs"/>
          <w:spacing w:val="2"/>
          <w:rtl/>
          <w:lang w:eastAsia="en-US"/>
        </w:rPr>
        <w:t>ملا</w:t>
      </w:r>
      <w:r w:rsidRPr="008C159C">
        <w:rPr>
          <w:rFonts w:hint="cs"/>
          <w:spacing w:val="2"/>
          <w:rtl/>
          <w:lang w:eastAsia="en-US"/>
        </w:rPr>
        <w:t xml:space="preserve">عب </w:t>
      </w:r>
      <w:r>
        <w:rPr>
          <w:rFonts w:hint="cs"/>
          <w:spacing w:val="2"/>
          <w:rtl/>
          <w:lang w:eastAsia="en-US"/>
        </w:rPr>
        <w:t xml:space="preserve">الرياضية مما </w:t>
      </w:r>
      <w:r w:rsidRPr="008C159C">
        <w:rPr>
          <w:rFonts w:hint="cs"/>
          <w:spacing w:val="2"/>
          <w:rtl/>
          <w:lang w:eastAsia="en-US"/>
        </w:rPr>
        <w:t>قد يدفع بالأطفال إلى التجمع في الأماكن العامة المفتوحة الذي قد يعاقب عليه طبقا لقانون الأمن الداخلي الصادر في 18 آذار/مارس 2003، إذا ما تم في أفنية</w:t>
      </w:r>
      <w:r w:rsidRPr="008C159C">
        <w:rPr>
          <w:rFonts w:hint="cs"/>
          <w:rtl/>
          <w:lang w:bidi="ar"/>
        </w:rPr>
        <w:t xml:space="preserve"> مباني الشقق السكنية.</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وتوصي اللجنة الدولة الطرف بتكثيف جهودها لكفالة حق الطفل في الراحة والتسلية و</w:t>
      </w:r>
      <w:r w:rsidRPr="008C159C">
        <w:rPr>
          <w:rFonts w:hint="cs"/>
          <w:b/>
          <w:bCs/>
          <w:rtl/>
          <w:lang w:bidi="ar"/>
        </w:rPr>
        <w:t>مزاولة الألعاب</w:t>
      </w:r>
      <w:r w:rsidRPr="008C159C">
        <w:rPr>
          <w:rFonts w:hint="cs"/>
          <w:b/>
          <w:bCs/>
          <w:spacing w:val="2"/>
          <w:rtl/>
          <w:lang w:eastAsia="en-US"/>
        </w:rPr>
        <w:t xml:space="preserve"> والمشاركة في الأنشطة الترفيهية </w:t>
      </w:r>
      <w:r w:rsidRPr="008C159C">
        <w:rPr>
          <w:rFonts w:hint="cs"/>
          <w:b/>
          <w:bCs/>
          <w:rtl/>
          <w:lang w:bidi="ar"/>
        </w:rPr>
        <w:t>المناسبة لسنه والمشاركة بحرية في الحياة الثقافية وفي الفنون. ويتعين على الدولة الطرف أن تولي اهتماماً خاصاً لتزويد الأطفال، بمن فيهم الأطفال المع</w:t>
      </w:r>
      <w:r>
        <w:rPr>
          <w:rFonts w:hint="cs"/>
          <w:b/>
          <w:bCs/>
          <w:rtl/>
          <w:lang w:bidi="ar"/>
        </w:rPr>
        <w:t>و</w:t>
      </w:r>
      <w:r w:rsidRPr="008C159C">
        <w:rPr>
          <w:rFonts w:hint="cs"/>
          <w:b/>
          <w:bCs/>
          <w:rtl/>
          <w:lang w:bidi="ar"/>
        </w:rPr>
        <w:t>قون، بأماكن ل</w:t>
      </w:r>
      <w:r>
        <w:rPr>
          <w:rFonts w:hint="cs"/>
          <w:b/>
          <w:bCs/>
          <w:rtl/>
          <w:lang w:bidi="ar"/>
        </w:rPr>
        <w:t xml:space="preserve">مزاولة الرياضة </w:t>
      </w:r>
      <w:r w:rsidRPr="008C159C">
        <w:rPr>
          <w:rFonts w:hint="cs"/>
          <w:b/>
          <w:bCs/>
          <w:rtl/>
          <w:lang w:bidi="ar"/>
        </w:rPr>
        <w:t xml:space="preserve">يمكنهم الوصول إليها وتكون مناسِبة </w:t>
      </w:r>
      <w:r>
        <w:rPr>
          <w:rFonts w:hint="cs"/>
          <w:b/>
          <w:bCs/>
          <w:rtl/>
          <w:lang w:bidi="ar"/>
        </w:rPr>
        <w:t xml:space="preserve">لهم </w:t>
      </w:r>
      <w:r w:rsidRPr="008C159C">
        <w:rPr>
          <w:rFonts w:hint="cs"/>
          <w:b/>
          <w:bCs/>
          <w:rtl/>
          <w:lang w:bidi="ar"/>
        </w:rPr>
        <w:t>ليمارسوا فيها حقهم في اللعب والتسلية.</w:t>
      </w:r>
    </w:p>
    <w:p w:rsidR="00702298" w:rsidRPr="008C159C" w:rsidRDefault="00154A37" w:rsidP="00E27565">
      <w:pPr>
        <w:spacing w:before="0" w:line="380" w:lineRule="exact"/>
        <w:jc w:val="center"/>
        <w:rPr>
          <w:rFonts w:hint="cs"/>
          <w:b/>
          <w:bCs/>
          <w:spacing w:val="2"/>
          <w:lang w:eastAsia="en-US"/>
        </w:rPr>
      </w:pPr>
      <w:r>
        <w:rPr>
          <w:rFonts w:hint="cs"/>
          <w:b/>
          <w:bCs/>
          <w:spacing w:val="2"/>
          <w:rtl/>
          <w:lang w:eastAsia="en-US"/>
        </w:rPr>
        <w:t>7</w:t>
      </w:r>
      <w:r w:rsidR="00702298" w:rsidRPr="008C159C">
        <w:rPr>
          <w:rFonts w:hint="cs"/>
          <w:b/>
          <w:bCs/>
          <w:spacing w:val="2"/>
          <w:rtl/>
          <w:lang w:eastAsia="en-US"/>
        </w:rPr>
        <w:t xml:space="preserve">- </w:t>
      </w:r>
      <w:r w:rsidR="00702298">
        <w:rPr>
          <w:b/>
          <w:bCs/>
          <w:spacing w:val="2"/>
          <w:rtl/>
          <w:lang w:eastAsia="en-US"/>
        </w:rPr>
        <w:t>تدابير الحماية الخاصة</w:t>
      </w:r>
      <w:r w:rsidR="0095481E">
        <w:rPr>
          <w:b/>
          <w:bCs/>
          <w:spacing w:val="2"/>
          <w:rtl/>
          <w:lang w:eastAsia="en-US"/>
        </w:rPr>
        <w:br/>
      </w:r>
      <w:r w:rsidR="00702298" w:rsidRPr="008C159C">
        <w:rPr>
          <w:b/>
          <w:bCs/>
          <w:spacing w:val="2"/>
          <w:rtl/>
          <w:lang w:eastAsia="en-US"/>
        </w:rPr>
        <w:t>(المواد 22 و30 و</w:t>
      </w:r>
      <w:r w:rsidR="00702298" w:rsidRPr="008C159C">
        <w:rPr>
          <w:rFonts w:hint="cs"/>
          <w:b/>
          <w:bCs/>
          <w:spacing w:val="2"/>
          <w:rtl/>
          <w:lang w:eastAsia="en-US"/>
        </w:rPr>
        <w:t xml:space="preserve">32-36 والفقرات </w:t>
      </w:r>
      <w:r w:rsidR="00702298" w:rsidRPr="008C159C">
        <w:rPr>
          <w:b/>
          <w:bCs/>
          <w:spacing w:val="2"/>
          <w:rtl/>
          <w:lang w:eastAsia="en-US"/>
        </w:rPr>
        <w:t>(ب)-(د)</w:t>
      </w:r>
      <w:r w:rsidR="00702298" w:rsidRPr="008C159C">
        <w:rPr>
          <w:rFonts w:hint="cs"/>
          <w:b/>
          <w:bCs/>
          <w:spacing w:val="2"/>
          <w:rtl/>
          <w:lang w:eastAsia="en-US"/>
        </w:rPr>
        <w:t xml:space="preserve"> من المادة 37</w:t>
      </w:r>
      <w:r w:rsidR="00702298" w:rsidRPr="008C159C">
        <w:rPr>
          <w:b/>
          <w:bCs/>
          <w:spacing w:val="2"/>
          <w:rtl/>
          <w:lang w:eastAsia="en-US"/>
        </w:rPr>
        <w:t>،</w:t>
      </w:r>
      <w:r w:rsidR="00702298">
        <w:rPr>
          <w:rFonts w:hint="cs"/>
          <w:b/>
          <w:bCs/>
          <w:spacing w:val="2"/>
          <w:rtl/>
          <w:lang w:eastAsia="en-US"/>
        </w:rPr>
        <w:br/>
      </w:r>
      <w:r w:rsidR="00702298" w:rsidRPr="008C159C">
        <w:rPr>
          <w:b/>
          <w:bCs/>
          <w:spacing w:val="2"/>
          <w:rtl/>
          <w:lang w:eastAsia="en-US"/>
        </w:rPr>
        <w:t>و</w:t>
      </w:r>
      <w:r w:rsidR="00702298" w:rsidRPr="008C159C">
        <w:rPr>
          <w:rFonts w:hint="cs"/>
          <w:b/>
          <w:bCs/>
          <w:spacing w:val="2"/>
          <w:rtl/>
          <w:lang w:eastAsia="en-US"/>
        </w:rPr>
        <w:t>المواد 38-40</w:t>
      </w:r>
      <w:r w:rsidR="00702298" w:rsidRPr="008C159C">
        <w:rPr>
          <w:b/>
          <w:bCs/>
          <w:spacing w:val="2"/>
          <w:rtl/>
          <w:lang w:eastAsia="en-US"/>
        </w:rPr>
        <w:t xml:space="preserve"> من الاتفاقية)</w:t>
      </w:r>
    </w:p>
    <w:p w:rsidR="00702298" w:rsidRPr="008C159C" w:rsidRDefault="00702298" w:rsidP="00702298">
      <w:pPr>
        <w:spacing w:before="0" w:line="380" w:lineRule="exact"/>
        <w:rPr>
          <w:rFonts w:hint="cs"/>
          <w:b/>
          <w:bCs/>
          <w:spacing w:val="2"/>
          <w:lang w:eastAsia="en-US"/>
        </w:rPr>
      </w:pPr>
      <w:r w:rsidRPr="008C159C">
        <w:rPr>
          <w:rFonts w:hint="cs"/>
          <w:b/>
          <w:bCs/>
          <w:spacing w:val="2"/>
          <w:rtl/>
          <w:lang w:eastAsia="en-US"/>
        </w:rPr>
        <w:t>الأطفال المطالبون باللجوء والأطفال اللاجئون</w:t>
      </w:r>
      <w:r>
        <w:rPr>
          <w:rFonts w:hint="cs"/>
          <w:b/>
          <w:bCs/>
          <w:spacing w:val="2"/>
          <w:rtl/>
          <w:lang w:eastAsia="en-US"/>
        </w:rPr>
        <w:t xml:space="preserve"> والأطفال غير المصحوبين بذويهم</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 xml:space="preserve">ترحب اللجنة بإنشاء الفريق العامل المعني بالأطفال غير المصحوبين بذويهم، </w:t>
      </w:r>
      <w:r>
        <w:rPr>
          <w:rFonts w:hint="cs"/>
          <w:spacing w:val="2"/>
          <w:rtl/>
          <w:lang w:eastAsia="en-US"/>
        </w:rPr>
        <w:t>ولكن</w:t>
      </w:r>
      <w:r w:rsidRPr="008C159C">
        <w:rPr>
          <w:rFonts w:hint="cs"/>
          <w:spacing w:val="2"/>
          <w:rtl/>
          <w:lang w:eastAsia="en-US"/>
        </w:rPr>
        <w:t xml:space="preserve">ها تعرب عن قلقها العميق </w:t>
      </w:r>
      <w:r>
        <w:rPr>
          <w:rFonts w:hint="cs"/>
          <w:spacing w:val="2"/>
          <w:rtl/>
          <w:lang w:eastAsia="en-US"/>
        </w:rPr>
        <w:t>إزاء</w:t>
      </w:r>
      <w:r w:rsidRPr="008C159C">
        <w:rPr>
          <w:rFonts w:hint="cs"/>
          <w:spacing w:val="2"/>
          <w:rtl/>
          <w:lang w:eastAsia="en-US"/>
        </w:rPr>
        <w:t xml:space="preserve"> حالة هؤلاء الأطفال </w:t>
      </w:r>
      <w:r>
        <w:rPr>
          <w:rFonts w:hint="cs"/>
          <w:spacing w:val="2"/>
          <w:rtl/>
          <w:lang w:eastAsia="en-US"/>
        </w:rPr>
        <w:t xml:space="preserve">غير المصحوبين بذويهم </w:t>
      </w:r>
      <w:r w:rsidRPr="008C159C">
        <w:rPr>
          <w:rFonts w:hint="cs"/>
          <w:spacing w:val="2"/>
          <w:rtl/>
          <w:lang w:eastAsia="en-US"/>
        </w:rPr>
        <w:t xml:space="preserve">الذين </w:t>
      </w:r>
      <w:r w:rsidRPr="008C159C">
        <w:rPr>
          <w:rFonts w:hint="cs"/>
          <w:rtl/>
          <w:lang w:bidi="ar"/>
        </w:rPr>
        <w:t xml:space="preserve">يودعون في مناطق الانتظار في المطارات الفرنسية. وتعرب عن قلقها كذلك </w:t>
      </w:r>
      <w:r>
        <w:rPr>
          <w:rFonts w:hint="cs"/>
          <w:rtl/>
          <w:lang w:bidi="ar"/>
        </w:rPr>
        <w:t>إزاء</w:t>
      </w:r>
      <w:r w:rsidRPr="008C159C">
        <w:rPr>
          <w:rFonts w:hint="cs"/>
          <w:rtl/>
          <w:lang w:bidi="ar"/>
        </w:rPr>
        <w:t xml:space="preserve"> عدم جواز الطعن في قرار الإيداع، وأن الشرط القانوني الذي يقضي بتعيين </w:t>
      </w:r>
      <w:r>
        <w:rPr>
          <w:rFonts w:hint="cs"/>
          <w:rtl/>
          <w:lang w:bidi="ar"/>
        </w:rPr>
        <w:t>إدا</w:t>
      </w:r>
      <w:r w:rsidRPr="008C159C">
        <w:rPr>
          <w:rFonts w:hint="cs"/>
          <w:rtl/>
          <w:lang w:bidi="ar"/>
        </w:rPr>
        <w:t>ر</w:t>
      </w:r>
      <w:r>
        <w:rPr>
          <w:rFonts w:hint="cs"/>
          <w:rtl/>
          <w:lang w:bidi="ar"/>
        </w:rPr>
        <w:t>ي</w:t>
      </w:r>
      <w:r w:rsidRPr="008C159C">
        <w:rPr>
          <w:rFonts w:hint="cs"/>
          <w:rtl/>
          <w:lang w:bidi="ar"/>
        </w:rPr>
        <w:t xml:space="preserve"> مخصص لا يطبَّق بصورة منهجية، وعدم توفير المساعدة النفسية لهؤلاء الأطفال الذين هم عرضة للاستغلال بشكل خاص.</w:t>
      </w:r>
      <w:r w:rsidRPr="008C159C">
        <w:rPr>
          <w:rFonts w:hint="cs"/>
          <w:spacing w:val="2"/>
          <w:rtl/>
          <w:lang w:eastAsia="en-US"/>
        </w:rPr>
        <w:t xml:space="preserve"> </w:t>
      </w:r>
      <w:r>
        <w:rPr>
          <w:rFonts w:hint="cs"/>
          <w:spacing w:val="2"/>
          <w:rtl/>
          <w:lang w:eastAsia="en-US"/>
        </w:rPr>
        <w:t xml:space="preserve">تعرب اللجنة عن </w:t>
      </w:r>
      <w:r w:rsidRPr="008C159C">
        <w:rPr>
          <w:rFonts w:hint="cs"/>
          <w:rtl/>
          <w:lang w:bidi="ar"/>
        </w:rPr>
        <w:t>قلق</w:t>
      </w:r>
      <w:r>
        <w:rPr>
          <w:rFonts w:hint="cs"/>
          <w:rtl/>
          <w:lang w:bidi="ar"/>
        </w:rPr>
        <w:t>ها</w:t>
      </w:r>
      <w:r w:rsidRPr="008C159C">
        <w:rPr>
          <w:rFonts w:hint="cs"/>
          <w:rtl/>
          <w:lang w:bidi="ar"/>
        </w:rPr>
        <w:t xml:space="preserve"> أيضاً </w:t>
      </w:r>
      <w:r>
        <w:rPr>
          <w:rFonts w:hint="cs"/>
          <w:rtl/>
          <w:lang w:bidi="ar"/>
        </w:rPr>
        <w:t xml:space="preserve">إزاء </w:t>
      </w:r>
      <w:r w:rsidRPr="008C159C">
        <w:rPr>
          <w:rFonts w:hint="cs"/>
          <w:rtl/>
          <w:lang w:bidi="ar"/>
        </w:rPr>
        <w:t>إعادة الأطفال في كثير من الأحيان، دون إجراء تقييم سليم لظروفهم، إلى بلدان يواجهون فيها خطر الاستغلال.</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rtl/>
          <w:lang w:bidi="ar"/>
        </w:rPr>
        <w:t xml:space="preserve">كما تشعر اللجنة بالقلق </w:t>
      </w:r>
      <w:r>
        <w:rPr>
          <w:rFonts w:hint="cs"/>
          <w:rtl/>
          <w:lang w:bidi="ar"/>
        </w:rPr>
        <w:t>إزاء</w:t>
      </w:r>
      <w:r w:rsidRPr="008C159C">
        <w:rPr>
          <w:rFonts w:hint="cs"/>
          <w:rtl/>
          <w:lang w:bidi="ar"/>
        </w:rPr>
        <w:t xml:space="preserve"> عدم إدماج القاصرين غير المصحوبين بذويهم إدماجا</w:t>
      </w:r>
      <w:r>
        <w:rPr>
          <w:rFonts w:hint="cs"/>
          <w:rtl/>
          <w:lang w:bidi="ar"/>
        </w:rPr>
        <w:t>ً</w:t>
      </w:r>
      <w:r w:rsidRPr="008C159C">
        <w:rPr>
          <w:rFonts w:hint="cs"/>
          <w:rtl/>
          <w:lang w:bidi="ar"/>
        </w:rPr>
        <w:t xml:space="preserve"> منهجيا</w:t>
      </w:r>
      <w:r>
        <w:rPr>
          <w:rFonts w:hint="cs"/>
          <w:rtl/>
          <w:lang w:bidi="ar"/>
        </w:rPr>
        <w:t>ً</w:t>
      </w:r>
      <w:r w:rsidRPr="008C159C">
        <w:rPr>
          <w:rFonts w:hint="cs"/>
          <w:rtl/>
          <w:lang w:bidi="ar"/>
        </w:rPr>
        <w:t xml:space="preserve"> في نظم الضمان الاجتماعي والتعليم ومدارس اللغ</w:t>
      </w:r>
      <w:r>
        <w:rPr>
          <w:rFonts w:hint="cs"/>
          <w:rtl/>
          <w:lang w:bidi="ar"/>
        </w:rPr>
        <w:t>ات</w:t>
      </w:r>
      <w:r w:rsidRPr="008C159C">
        <w:rPr>
          <w:rFonts w:hint="cs"/>
          <w:rtl/>
          <w:lang w:bidi="ar"/>
        </w:rPr>
        <w:t>، و</w:t>
      </w:r>
      <w:r>
        <w:rPr>
          <w:rFonts w:hint="cs"/>
          <w:rtl/>
          <w:lang w:bidi="ar"/>
        </w:rPr>
        <w:t xml:space="preserve">غيبة </w:t>
      </w:r>
      <w:r w:rsidRPr="008C159C">
        <w:rPr>
          <w:rFonts w:hint="cs"/>
          <w:rtl/>
          <w:lang w:bidi="ar"/>
        </w:rPr>
        <w:t>أي وضع قانوني واضح للأطفال غير المصحوبين بذويهم</w:t>
      </w:r>
      <w:r>
        <w:rPr>
          <w:rFonts w:hint="cs"/>
          <w:rtl/>
          <w:lang w:bidi="ar"/>
        </w:rPr>
        <w:t>، الذين استقبلتهم الدولة الطرف.</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 xml:space="preserve">وإذ تراعي اللجنة </w:t>
      </w:r>
      <w:r w:rsidRPr="008C159C">
        <w:rPr>
          <w:rFonts w:hint="cs"/>
          <w:b/>
          <w:bCs/>
          <w:rtl/>
          <w:lang w:bidi="ar"/>
        </w:rPr>
        <w:t>تعليقها العام رقم 6(2005) المتعلق بمعاملة الأطفال غير المصحوبين بذويهم والمنفصلين عنهم خارج بلدانهم الأصلية، فإنها تحث الدولة الطرف على ما يلي:</w:t>
      </w:r>
    </w:p>
    <w:p w:rsidR="00702298" w:rsidRPr="008C159C" w:rsidRDefault="00702298" w:rsidP="00702298">
      <w:pPr>
        <w:spacing w:before="0" w:after="120" w:line="380" w:lineRule="exact"/>
        <w:rPr>
          <w:rFonts w:hint="cs"/>
          <w:b/>
          <w:bCs/>
          <w:spacing w:val="2"/>
          <w:rtl/>
          <w:lang w:eastAsia="en-US"/>
        </w:rPr>
      </w:pPr>
      <w:r w:rsidRPr="008C159C">
        <w:rPr>
          <w:rFonts w:hint="cs"/>
          <w:b/>
          <w:bCs/>
          <w:rtl/>
          <w:lang w:bidi="ar"/>
        </w:rPr>
        <w:tab/>
      </w:r>
      <w:r>
        <w:rPr>
          <w:rFonts w:hint="cs"/>
          <w:b/>
          <w:bCs/>
          <w:rtl/>
          <w:lang w:bidi="ar"/>
        </w:rPr>
        <w:t>(</w:t>
      </w:r>
      <w:r w:rsidRPr="008C159C">
        <w:rPr>
          <w:rFonts w:hint="cs"/>
          <w:b/>
          <w:bCs/>
          <w:rtl/>
          <w:lang w:bidi="ar"/>
        </w:rPr>
        <w:t>أ)</w:t>
      </w:r>
      <w:r>
        <w:rPr>
          <w:rFonts w:hint="cs"/>
          <w:b/>
          <w:bCs/>
          <w:spacing w:val="2"/>
          <w:rtl/>
          <w:lang w:eastAsia="en-US"/>
        </w:rPr>
        <w:tab/>
      </w:r>
      <w:r w:rsidRPr="008C159C">
        <w:rPr>
          <w:rFonts w:hint="cs"/>
          <w:b/>
          <w:bCs/>
          <w:spacing w:val="2"/>
          <w:rtl/>
          <w:lang w:eastAsia="en-US"/>
        </w:rPr>
        <w:t>اتخاذ التدابير الضرورية ليصبح قرار الإيداع في مناطق الانتظار قابلا</w:t>
      </w:r>
      <w:r>
        <w:rPr>
          <w:rFonts w:hint="cs"/>
          <w:b/>
          <w:bCs/>
          <w:spacing w:val="2"/>
          <w:rtl/>
          <w:lang w:eastAsia="en-US"/>
        </w:rPr>
        <w:t>ً</w:t>
      </w:r>
      <w:r w:rsidRPr="008C159C">
        <w:rPr>
          <w:rFonts w:hint="cs"/>
          <w:b/>
          <w:bCs/>
          <w:spacing w:val="2"/>
          <w:rtl/>
          <w:lang w:eastAsia="en-US"/>
        </w:rPr>
        <w:t xml:space="preserve"> للطعن؛</w:t>
      </w:r>
    </w:p>
    <w:p w:rsidR="00702298" w:rsidRPr="008C159C" w:rsidRDefault="00702298" w:rsidP="00702298">
      <w:pPr>
        <w:spacing w:before="0" w:after="120" w:line="380" w:lineRule="exact"/>
        <w:rPr>
          <w:rFonts w:hint="cs"/>
          <w:b/>
          <w:bCs/>
          <w:rtl/>
          <w:lang w:bidi="ar"/>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ب)</w:t>
      </w:r>
      <w:r>
        <w:rPr>
          <w:rFonts w:hint="cs"/>
          <w:b/>
          <w:bCs/>
          <w:spacing w:val="2"/>
          <w:rtl/>
          <w:lang w:eastAsia="en-US"/>
        </w:rPr>
        <w:tab/>
      </w:r>
      <w:r w:rsidRPr="008C159C">
        <w:rPr>
          <w:rFonts w:hint="cs"/>
          <w:b/>
          <w:bCs/>
          <w:spacing w:val="2"/>
          <w:rtl/>
          <w:lang w:eastAsia="en-US"/>
        </w:rPr>
        <w:t xml:space="preserve">تعيين منهجي </w:t>
      </w:r>
      <w:r>
        <w:rPr>
          <w:rFonts w:hint="cs"/>
          <w:b/>
          <w:bCs/>
          <w:spacing w:val="2"/>
          <w:rtl/>
          <w:lang w:eastAsia="en-US"/>
        </w:rPr>
        <w:t>لإدار</w:t>
      </w:r>
      <w:r w:rsidRPr="008C159C">
        <w:rPr>
          <w:rFonts w:hint="cs"/>
          <w:b/>
          <w:bCs/>
          <w:spacing w:val="2"/>
          <w:rtl/>
          <w:lang w:eastAsia="en-US"/>
        </w:rPr>
        <w:t>ي</w:t>
      </w:r>
      <w:r w:rsidRPr="008C159C">
        <w:rPr>
          <w:rFonts w:hint="cs"/>
          <w:b/>
          <w:bCs/>
          <w:rtl/>
          <w:lang w:bidi="ar"/>
        </w:rPr>
        <w:t xml:space="preserve"> مخصص كما هو منصوص عليه في القانون الداخلي؛</w:t>
      </w:r>
    </w:p>
    <w:p w:rsidR="00702298" w:rsidRPr="008C159C" w:rsidRDefault="00702298" w:rsidP="00702298">
      <w:pPr>
        <w:spacing w:before="0" w:after="120" w:line="380" w:lineRule="exact"/>
        <w:rPr>
          <w:rFonts w:hint="cs"/>
          <w:b/>
          <w:bCs/>
          <w:rtl/>
          <w:lang w:bidi="ar"/>
        </w:rPr>
      </w:pPr>
      <w:r w:rsidRPr="008C159C">
        <w:rPr>
          <w:rFonts w:hint="cs"/>
          <w:b/>
          <w:bCs/>
          <w:rtl/>
          <w:lang w:bidi="ar"/>
        </w:rPr>
        <w:tab/>
      </w:r>
      <w:r>
        <w:rPr>
          <w:rFonts w:hint="cs"/>
          <w:b/>
          <w:bCs/>
          <w:rtl/>
          <w:lang w:bidi="ar"/>
        </w:rPr>
        <w:t>(</w:t>
      </w:r>
      <w:r w:rsidRPr="008C159C">
        <w:rPr>
          <w:rFonts w:hint="cs"/>
          <w:b/>
          <w:bCs/>
          <w:rtl/>
          <w:lang w:bidi="ar"/>
        </w:rPr>
        <w:t>ج)</w:t>
      </w:r>
      <w:r>
        <w:rPr>
          <w:rFonts w:hint="cs"/>
          <w:b/>
          <w:bCs/>
          <w:rtl/>
          <w:lang w:bidi="ar"/>
        </w:rPr>
        <w:tab/>
      </w:r>
      <w:r w:rsidRPr="008C159C">
        <w:rPr>
          <w:rFonts w:hint="cs"/>
          <w:b/>
          <w:bCs/>
          <w:rtl/>
          <w:lang w:bidi="ar"/>
        </w:rPr>
        <w:t>توفير المساعدة النفسية المناسبة وضمان الوصول إليها لفائدة الأطفال غير المصحوبين بذويهم والأطفال المودعين في مناطق الانتظار وحمايتهم من الاستغلال من خلال تدابير منها على وجه الخصوص فرض مراقبة صارمة على منافذ هذه المناطق؛</w:t>
      </w:r>
    </w:p>
    <w:p w:rsidR="00702298" w:rsidRPr="008C159C" w:rsidRDefault="00702298" w:rsidP="00724367">
      <w:pPr>
        <w:spacing w:before="0" w:line="380" w:lineRule="exact"/>
        <w:rPr>
          <w:rFonts w:hint="cs"/>
          <w:b/>
          <w:bCs/>
          <w:spacing w:val="2"/>
          <w:lang w:eastAsia="en-US"/>
        </w:rPr>
      </w:pPr>
      <w:r w:rsidRPr="008C159C">
        <w:rPr>
          <w:rFonts w:hint="cs"/>
          <w:b/>
          <w:bCs/>
          <w:rtl/>
          <w:lang w:bidi="ar"/>
        </w:rPr>
        <w:tab/>
      </w:r>
      <w:r>
        <w:rPr>
          <w:rFonts w:hint="cs"/>
          <w:b/>
          <w:bCs/>
          <w:rtl/>
          <w:lang w:bidi="ar"/>
        </w:rPr>
        <w:t>(</w:t>
      </w:r>
      <w:r w:rsidRPr="008C159C">
        <w:rPr>
          <w:rFonts w:hint="cs"/>
          <w:b/>
          <w:bCs/>
          <w:rtl/>
          <w:lang w:bidi="ar"/>
        </w:rPr>
        <w:t>د)</w:t>
      </w:r>
      <w:r>
        <w:rPr>
          <w:rFonts w:hint="cs"/>
          <w:b/>
          <w:bCs/>
          <w:rtl/>
          <w:lang w:bidi="ar"/>
        </w:rPr>
        <w:tab/>
      </w:r>
      <w:r w:rsidRPr="008C159C">
        <w:rPr>
          <w:rFonts w:hint="cs"/>
          <w:b/>
          <w:bCs/>
          <w:rtl/>
          <w:lang w:bidi="ar"/>
        </w:rPr>
        <w:t xml:space="preserve">كفالة عدم عودة الأطفال المحتاجين إلى الحماية الدولية والمعرضين لإعادة الاتجار بهم إلى البلد الذي يتعرضون فيه لهذا الخطر، مع </w:t>
      </w:r>
      <w:proofErr w:type="spellStart"/>
      <w:r w:rsidRPr="008C159C">
        <w:rPr>
          <w:rFonts w:hint="cs"/>
          <w:b/>
          <w:bCs/>
          <w:rtl/>
          <w:lang w:bidi="ar"/>
        </w:rPr>
        <w:t>إيلاء</w:t>
      </w:r>
      <w:proofErr w:type="spellEnd"/>
      <w:r w:rsidRPr="008C159C">
        <w:rPr>
          <w:rFonts w:hint="cs"/>
          <w:b/>
          <w:bCs/>
          <w:rtl/>
          <w:lang w:bidi="ar"/>
        </w:rPr>
        <w:t xml:space="preserve"> الاعت</w:t>
      </w:r>
      <w:r>
        <w:rPr>
          <w:rFonts w:hint="cs"/>
          <w:b/>
          <w:bCs/>
          <w:rtl/>
          <w:lang w:bidi="ar"/>
        </w:rPr>
        <w:t>بار اللازم لمصالح الطفل الفضلى.</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وتشعر اللجنة بقلق أيضا</w:t>
      </w:r>
      <w:r>
        <w:rPr>
          <w:rFonts w:hint="cs"/>
          <w:spacing w:val="2"/>
          <w:rtl/>
          <w:lang w:eastAsia="en-US"/>
        </w:rPr>
        <w:t>ً</w:t>
      </w:r>
      <w:r w:rsidRPr="008C159C">
        <w:rPr>
          <w:rFonts w:hint="cs"/>
          <w:spacing w:val="2"/>
          <w:rtl/>
          <w:lang w:eastAsia="en-US"/>
        </w:rPr>
        <w:t xml:space="preserve"> </w:t>
      </w:r>
      <w:r>
        <w:rPr>
          <w:rFonts w:hint="cs"/>
          <w:spacing w:val="2"/>
          <w:rtl/>
          <w:lang w:eastAsia="en-US"/>
        </w:rPr>
        <w:t xml:space="preserve">إذ تلاحظ </w:t>
      </w:r>
      <w:r w:rsidRPr="008C159C">
        <w:rPr>
          <w:rFonts w:hint="cs"/>
          <w:spacing w:val="2"/>
          <w:rtl/>
          <w:lang w:eastAsia="en-US"/>
        </w:rPr>
        <w:t xml:space="preserve">أن الدولة الطرف تواصل </w:t>
      </w:r>
      <w:r>
        <w:rPr>
          <w:rFonts w:hint="cs"/>
          <w:spacing w:val="2"/>
          <w:rtl/>
          <w:lang w:eastAsia="en-US"/>
        </w:rPr>
        <w:t>مم</w:t>
      </w:r>
      <w:r w:rsidRPr="008C159C">
        <w:rPr>
          <w:rFonts w:hint="cs"/>
          <w:spacing w:val="2"/>
          <w:rtl/>
          <w:lang w:eastAsia="en-US"/>
        </w:rPr>
        <w:t>ا</w:t>
      </w:r>
      <w:r>
        <w:rPr>
          <w:rFonts w:hint="cs"/>
          <w:spacing w:val="2"/>
          <w:rtl/>
          <w:lang w:eastAsia="en-US"/>
        </w:rPr>
        <w:t>ر</w:t>
      </w:r>
      <w:r w:rsidRPr="008C159C">
        <w:rPr>
          <w:rFonts w:hint="cs"/>
          <w:spacing w:val="2"/>
          <w:rtl/>
          <w:lang w:eastAsia="en-US"/>
        </w:rPr>
        <w:t>س</w:t>
      </w:r>
      <w:r>
        <w:rPr>
          <w:rFonts w:hint="cs"/>
          <w:spacing w:val="2"/>
          <w:rtl/>
          <w:lang w:eastAsia="en-US"/>
        </w:rPr>
        <w:t>ة فحص</w:t>
      </w:r>
      <w:r w:rsidRPr="008C159C">
        <w:rPr>
          <w:rFonts w:hint="cs"/>
          <w:spacing w:val="2"/>
          <w:rtl/>
          <w:lang w:eastAsia="en-US"/>
        </w:rPr>
        <w:t xml:space="preserve"> العظام لتحديد عمر الشخص رغ</w:t>
      </w:r>
      <w:r>
        <w:rPr>
          <w:rFonts w:hint="cs"/>
          <w:spacing w:val="2"/>
          <w:rtl/>
          <w:lang w:eastAsia="en-US"/>
        </w:rPr>
        <w:t>ـ</w:t>
      </w:r>
      <w:r w:rsidRPr="008C159C">
        <w:rPr>
          <w:rFonts w:hint="cs"/>
          <w:spacing w:val="2"/>
          <w:rtl/>
          <w:lang w:eastAsia="en-US"/>
        </w:rPr>
        <w:t>م التقييم السلبي الذي توصلت إليه به</w:t>
      </w:r>
      <w:r>
        <w:rPr>
          <w:rFonts w:hint="cs"/>
          <w:spacing w:val="2"/>
          <w:rtl/>
          <w:lang w:eastAsia="en-US"/>
        </w:rPr>
        <w:t>ـ</w:t>
      </w:r>
      <w:r w:rsidRPr="008C159C">
        <w:rPr>
          <w:rFonts w:hint="cs"/>
          <w:spacing w:val="2"/>
          <w:rtl/>
          <w:lang w:eastAsia="en-US"/>
        </w:rPr>
        <w:t>ذا الشأن اللجنة الوطنية الاستشارية المعنية بالأخ</w:t>
      </w:r>
      <w:r>
        <w:rPr>
          <w:rFonts w:hint="cs"/>
          <w:spacing w:val="2"/>
          <w:rtl/>
          <w:lang w:eastAsia="en-US"/>
        </w:rPr>
        <w:t>لاق في مجال الصحة وعلوم الحياة.</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وت</w:t>
      </w:r>
      <w:r>
        <w:rPr>
          <w:rFonts w:hint="cs"/>
          <w:b/>
          <w:bCs/>
          <w:spacing w:val="2"/>
          <w:rtl/>
          <w:lang w:eastAsia="en-US"/>
        </w:rPr>
        <w:t>ؤك</w:t>
      </w:r>
      <w:r w:rsidRPr="008C159C">
        <w:rPr>
          <w:rFonts w:hint="cs"/>
          <w:b/>
          <w:bCs/>
          <w:spacing w:val="2"/>
          <w:rtl/>
          <w:lang w:eastAsia="en-US"/>
        </w:rPr>
        <w:t xml:space="preserve">د اللجنة توصيتها السابقة وتحث الدولة الطرف على </w:t>
      </w:r>
      <w:r>
        <w:rPr>
          <w:rFonts w:hint="cs"/>
          <w:b/>
          <w:bCs/>
          <w:spacing w:val="2"/>
          <w:rtl/>
          <w:lang w:eastAsia="en-US"/>
        </w:rPr>
        <w:t xml:space="preserve">استحداث </w:t>
      </w:r>
      <w:r w:rsidRPr="008C159C">
        <w:rPr>
          <w:rFonts w:hint="cs"/>
          <w:b/>
          <w:bCs/>
          <w:spacing w:val="2"/>
          <w:rtl/>
          <w:lang w:eastAsia="en-US"/>
        </w:rPr>
        <w:t xml:space="preserve">طرق جديدة </w:t>
      </w:r>
      <w:r>
        <w:rPr>
          <w:rFonts w:hint="cs"/>
          <w:b/>
          <w:bCs/>
          <w:spacing w:val="2"/>
          <w:rtl/>
          <w:lang w:eastAsia="en-US"/>
        </w:rPr>
        <w:t xml:space="preserve">لتحديد السنّ </w:t>
      </w:r>
      <w:r w:rsidRPr="008C159C">
        <w:rPr>
          <w:rFonts w:hint="cs"/>
          <w:b/>
          <w:bCs/>
          <w:spacing w:val="2"/>
          <w:rtl/>
          <w:lang w:eastAsia="en-US"/>
        </w:rPr>
        <w:t xml:space="preserve">تكون أكثر دقة من </w:t>
      </w:r>
      <w:r>
        <w:rPr>
          <w:rFonts w:hint="cs"/>
          <w:b/>
          <w:bCs/>
          <w:spacing w:val="2"/>
          <w:rtl/>
          <w:lang w:eastAsia="en-US"/>
        </w:rPr>
        <w:t>فحص</w:t>
      </w:r>
      <w:r w:rsidRPr="008C159C">
        <w:rPr>
          <w:rFonts w:hint="cs"/>
          <w:b/>
          <w:bCs/>
          <w:spacing w:val="2"/>
          <w:rtl/>
          <w:lang w:eastAsia="en-US"/>
        </w:rPr>
        <w:t xml:space="preserve"> العظام الجاري </w:t>
      </w:r>
      <w:proofErr w:type="spellStart"/>
      <w:r w:rsidRPr="008C159C">
        <w:rPr>
          <w:rFonts w:hint="cs"/>
          <w:b/>
          <w:bCs/>
          <w:spacing w:val="2"/>
          <w:rtl/>
          <w:lang w:eastAsia="en-US"/>
        </w:rPr>
        <w:t>به</w:t>
      </w:r>
      <w:proofErr w:type="spellEnd"/>
      <w:r w:rsidRPr="008C159C">
        <w:rPr>
          <w:rFonts w:hint="cs"/>
          <w:b/>
          <w:bCs/>
          <w:spacing w:val="2"/>
          <w:rtl/>
          <w:lang w:eastAsia="en-US"/>
        </w:rPr>
        <w:t xml:space="preserve"> العمل حاليا</w:t>
      </w:r>
      <w:r w:rsidR="001309BE">
        <w:rPr>
          <w:rFonts w:hint="cs"/>
          <w:b/>
          <w:bCs/>
          <w:spacing w:val="2"/>
          <w:rtl/>
          <w:lang w:eastAsia="en-US"/>
        </w:rPr>
        <w:t>ً</w:t>
      </w:r>
      <w:r>
        <w:rPr>
          <w:rFonts w:hint="cs"/>
          <w:b/>
          <w:bCs/>
          <w:spacing w:val="2"/>
          <w:rtl/>
          <w:lang w:eastAsia="en-US"/>
        </w:rPr>
        <w:t>.</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Pr>
          <w:rFonts w:hint="cs"/>
          <w:rtl/>
          <w:lang w:bidi="ar"/>
        </w:rPr>
        <w:t xml:space="preserve">يحيط </w:t>
      </w:r>
      <w:r w:rsidRPr="008C159C">
        <w:rPr>
          <w:rFonts w:hint="cs"/>
          <w:rtl/>
          <w:lang w:bidi="ar"/>
        </w:rPr>
        <w:t xml:space="preserve">اللجنة </w:t>
      </w:r>
      <w:r>
        <w:rPr>
          <w:rFonts w:hint="cs"/>
          <w:rtl/>
          <w:lang w:bidi="ar"/>
        </w:rPr>
        <w:t>علماً ب</w:t>
      </w:r>
      <w:r w:rsidRPr="008C159C">
        <w:rPr>
          <w:rFonts w:hint="cs"/>
          <w:rtl/>
          <w:lang w:bidi="ar"/>
        </w:rPr>
        <w:t>إقرار الدولة الطرف بمشكلة طول مدة إجراءات جمع شمل الأسرة بالنسبة للاجئين المعترف بهم، ولكنها تع</w:t>
      </w:r>
      <w:r>
        <w:rPr>
          <w:rFonts w:hint="cs"/>
          <w:rtl/>
          <w:lang w:bidi="ar"/>
        </w:rPr>
        <w:t xml:space="preserve">رب مجدداً عن </w:t>
      </w:r>
      <w:r w:rsidRPr="008C159C">
        <w:rPr>
          <w:rFonts w:hint="cs"/>
          <w:rtl/>
          <w:lang w:bidi="ar"/>
        </w:rPr>
        <w:t xml:space="preserve">قلقها إزاء </w:t>
      </w:r>
      <w:r>
        <w:rPr>
          <w:rFonts w:hint="cs"/>
          <w:rtl/>
          <w:lang w:bidi="ar"/>
        </w:rPr>
        <w:t>غيبة</w:t>
      </w:r>
      <w:r w:rsidRPr="008C159C">
        <w:rPr>
          <w:rFonts w:hint="cs"/>
          <w:rtl/>
          <w:lang w:bidi="ar"/>
        </w:rPr>
        <w:t xml:space="preserve"> معلومات شاملة بشأن هذه الإجراءات ومدتها والفرص المحدودة المتاحة للأطفال لممارسة حقهم في جمع شمل الأسرة حين يصلون إلى فرنسا. وتعرب أيضا</w:t>
      </w:r>
      <w:r>
        <w:rPr>
          <w:rFonts w:hint="cs"/>
          <w:rtl/>
          <w:lang w:bidi="ar"/>
        </w:rPr>
        <w:t>ً</w:t>
      </w:r>
      <w:r w:rsidRPr="008C159C">
        <w:rPr>
          <w:rFonts w:hint="cs"/>
          <w:rtl/>
          <w:lang w:bidi="ar"/>
        </w:rPr>
        <w:t xml:space="preserve"> عن قلقها </w:t>
      </w:r>
      <w:r>
        <w:rPr>
          <w:rFonts w:hint="cs"/>
          <w:rtl/>
          <w:lang w:bidi="ar"/>
        </w:rPr>
        <w:t>حيال ال</w:t>
      </w:r>
      <w:r w:rsidRPr="008C159C">
        <w:rPr>
          <w:rFonts w:hint="cs"/>
          <w:rtl/>
          <w:lang w:bidi="ar"/>
        </w:rPr>
        <w:t xml:space="preserve">تقارير </w:t>
      </w:r>
      <w:r>
        <w:rPr>
          <w:rFonts w:hint="cs"/>
          <w:rtl/>
          <w:lang w:bidi="ar"/>
        </w:rPr>
        <w:t xml:space="preserve">التي وردت </w:t>
      </w:r>
      <w:r w:rsidRPr="008C159C">
        <w:rPr>
          <w:rFonts w:hint="cs"/>
          <w:rtl/>
          <w:lang w:bidi="ar"/>
        </w:rPr>
        <w:t>عن وقوع حالات انفصال الأسرة بسب ترحيل الوالدين و</w:t>
      </w:r>
      <w:r>
        <w:rPr>
          <w:rFonts w:hint="cs"/>
          <w:rtl/>
          <w:lang w:bidi="ar"/>
        </w:rPr>
        <w:t xml:space="preserve">حيال </w:t>
      </w:r>
      <w:r w:rsidRPr="008C159C">
        <w:rPr>
          <w:rFonts w:hint="cs"/>
          <w:rtl/>
          <w:lang w:bidi="ar"/>
        </w:rPr>
        <w:t>القانون رقم 1631</w:t>
      </w:r>
      <w:r>
        <w:rPr>
          <w:rFonts w:hint="cs"/>
          <w:rtl/>
          <w:lang w:bidi="ar"/>
        </w:rPr>
        <w:t>/</w:t>
      </w:r>
      <w:r w:rsidRPr="008C159C">
        <w:rPr>
          <w:rFonts w:hint="cs"/>
          <w:rtl/>
          <w:lang w:bidi="ar"/>
        </w:rPr>
        <w:t xml:space="preserve">2007 الصادر في 21 تشرين الثاني/نوفمبر 2007 بشأن مراقبة الهجرة والاندماج واللجوء، والذي يفرض على اللاجئين المعترف بهم والراغبين في جمع شمل أسرهم معايير </w:t>
      </w:r>
      <w:r>
        <w:rPr>
          <w:rFonts w:hint="cs"/>
          <w:rtl/>
          <w:lang w:bidi="ar"/>
        </w:rPr>
        <w:t>أكثر صرامة و</w:t>
      </w:r>
      <w:r w:rsidRPr="008C159C">
        <w:rPr>
          <w:rFonts w:hint="cs"/>
          <w:rtl/>
          <w:lang w:bidi="ar"/>
        </w:rPr>
        <w:t>تقييد</w:t>
      </w:r>
      <w:r>
        <w:rPr>
          <w:rFonts w:hint="cs"/>
          <w:rtl/>
          <w:lang w:bidi="ar"/>
        </w:rPr>
        <w:t>اً</w:t>
      </w:r>
      <w:r w:rsidRPr="008C159C">
        <w:rPr>
          <w:rFonts w:hint="cs"/>
          <w:rtl/>
          <w:lang w:bidi="ar"/>
        </w:rPr>
        <w:t xml:space="preserve"> منها</w:t>
      </w:r>
      <w:r>
        <w:rPr>
          <w:rFonts w:hint="cs"/>
          <w:rtl/>
          <w:lang w:bidi="ar"/>
        </w:rPr>
        <w:t xml:space="preserve"> فحص الحمض النووي وإتقان اللغة.</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rtl/>
          <w:lang w:bidi="ar"/>
        </w:rPr>
        <w:t>وتعرب اللجنة عن قلقها أيضا</w:t>
      </w:r>
      <w:r>
        <w:rPr>
          <w:rFonts w:hint="cs"/>
          <w:rtl/>
          <w:lang w:bidi="ar"/>
        </w:rPr>
        <w:t>ً</w:t>
      </w:r>
      <w:r w:rsidRPr="008C159C">
        <w:rPr>
          <w:rFonts w:hint="cs"/>
          <w:rtl/>
          <w:lang w:bidi="ar"/>
        </w:rPr>
        <w:t xml:space="preserve"> </w:t>
      </w:r>
      <w:r>
        <w:rPr>
          <w:rFonts w:hint="cs"/>
          <w:rtl/>
          <w:lang w:bidi="ar"/>
        </w:rPr>
        <w:t xml:space="preserve">إذ تلاحظ أن </w:t>
      </w:r>
      <w:r w:rsidRPr="008C159C">
        <w:rPr>
          <w:rFonts w:hint="cs"/>
          <w:rtl/>
          <w:lang w:bidi="ar"/>
        </w:rPr>
        <w:t>نظام الكفالة الذي اعت</w:t>
      </w:r>
      <w:r w:rsidR="001309BE">
        <w:rPr>
          <w:rFonts w:hint="cs"/>
          <w:rtl/>
          <w:lang w:bidi="ar"/>
        </w:rPr>
        <w:t xml:space="preserve">رف </w:t>
      </w:r>
      <w:proofErr w:type="spellStart"/>
      <w:r w:rsidR="001309BE">
        <w:rPr>
          <w:rFonts w:hint="cs"/>
          <w:rtl/>
          <w:lang w:bidi="ar"/>
        </w:rPr>
        <w:t>به</w:t>
      </w:r>
      <w:proofErr w:type="spellEnd"/>
      <w:r w:rsidR="001309BE">
        <w:rPr>
          <w:rFonts w:hint="cs"/>
          <w:rtl/>
          <w:lang w:bidi="ar"/>
        </w:rPr>
        <w:t xml:space="preserve"> القانون الدولي والاتفاقية</w:t>
      </w:r>
      <w:r w:rsidR="001309BE">
        <w:rPr>
          <w:rtl/>
          <w:lang w:bidi="ar"/>
        </w:rPr>
        <w:br/>
      </w:r>
      <w:r w:rsidRPr="008C159C">
        <w:rPr>
          <w:rFonts w:hint="cs"/>
          <w:rtl/>
          <w:lang w:bidi="ar"/>
        </w:rPr>
        <w:t>لا يُطبق في الدولة الطرف في إطار جمع شمل الأسرة. وهي قلقة أيضا</w:t>
      </w:r>
      <w:r>
        <w:rPr>
          <w:rFonts w:hint="cs"/>
          <w:rtl/>
          <w:lang w:bidi="ar"/>
        </w:rPr>
        <w:t>ً</w:t>
      </w:r>
      <w:r w:rsidRPr="008C159C">
        <w:rPr>
          <w:rFonts w:hint="cs"/>
          <w:rtl/>
          <w:lang w:bidi="ar"/>
        </w:rPr>
        <w:t xml:space="preserve"> من عدم تطبيق القرار السابق لمجلس الدولة الصادر في 24 آذار/مارس 2004 والذي اعتبر أن قرار السلطات المحلية الفرنسية </w:t>
      </w:r>
      <w:r>
        <w:rPr>
          <w:rFonts w:hint="cs"/>
          <w:rtl/>
          <w:lang w:bidi="ar"/>
        </w:rPr>
        <w:t>ي</w:t>
      </w:r>
      <w:r w:rsidRPr="008C159C">
        <w:rPr>
          <w:rFonts w:hint="cs"/>
          <w:rtl/>
          <w:lang w:bidi="ar"/>
        </w:rPr>
        <w:t xml:space="preserve">منع طفلة من دخول فرنسا لتلتحق بالوالدين المتكفلين </w:t>
      </w:r>
      <w:proofErr w:type="spellStart"/>
      <w:r w:rsidRPr="008C159C">
        <w:rPr>
          <w:rFonts w:hint="cs"/>
          <w:rtl/>
          <w:lang w:bidi="ar"/>
        </w:rPr>
        <w:t>بها</w:t>
      </w:r>
      <w:proofErr w:type="spellEnd"/>
      <w:r w:rsidRPr="008C159C">
        <w:rPr>
          <w:rFonts w:hint="cs"/>
          <w:rtl/>
          <w:lang w:bidi="ar"/>
        </w:rPr>
        <w:t xml:space="preserve"> خرق للحق في ا</w:t>
      </w:r>
      <w:r>
        <w:rPr>
          <w:rFonts w:hint="cs"/>
          <w:rtl/>
          <w:lang w:bidi="ar"/>
        </w:rPr>
        <w:t>لحياة الخاصة والحياة الأسرية.</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وتو</w:t>
      </w:r>
      <w:r>
        <w:rPr>
          <w:rFonts w:hint="cs"/>
          <w:b/>
          <w:bCs/>
          <w:spacing w:val="2"/>
          <w:rtl/>
          <w:lang w:eastAsia="en-US"/>
        </w:rPr>
        <w:t>صي اللجنة الدولة الطرف بما يلي:</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أ)</w:t>
      </w:r>
      <w:r>
        <w:rPr>
          <w:rFonts w:hint="cs"/>
          <w:b/>
          <w:bCs/>
          <w:spacing w:val="2"/>
          <w:rtl/>
          <w:lang w:eastAsia="en-US"/>
        </w:rPr>
        <w:tab/>
      </w:r>
      <w:r w:rsidRPr="008C159C">
        <w:rPr>
          <w:rFonts w:hint="cs"/>
          <w:b/>
          <w:bCs/>
          <w:spacing w:val="2"/>
          <w:rtl/>
          <w:lang w:eastAsia="en-US"/>
        </w:rPr>
        <w:t>مواصلة جهودها ل</w:t>
      </w:r>
      <w:r>
        <w:rPr>
          <w:rFonts w:hint="cs"/>
          <w:b/>
          <w:bCs/>
          <w:spacing w:val="2"/>
          <w:rtl/>
          <w:lang w:eastAsia="en-US"/>
        </w:rPr>
        <w:t xml:space="preserve">كي </w:t>
      </w:r>
      <w:r w:rsidRPr="008C159C">
        <w:rPr>
          <w:rFonts w:hint="cs"/>
          <w:b/>
          <w:bCs/>
          <w:spacing w:val="2"/>
          <w:rtl/>
          <w:lang w:eastAsia="en-US"/>
        </w:rPr>
        <w:t>تقل</w:t>
      </w:r>
      <w:r>
        <w:rPr>
          <w:rFonts w:hint="cs"/>
          <w:b/>
          <w:bCs/>
          <w:spacing w:val="2"/>
          <w:rtl/>
          <w:lang w:eastAsia="en-US"/>
        </w:rPr>
        <w:t>ّ</w:t>
      </w:r>
      <w:r w:rsidRPr="008C159C">
        <w:rPr>
          <w:rFonts w:hint="cs"/>
          <w:b/>
          <w:bCs/>
          <w:spacing w:val="2"/>
          <w:rtl/>
          <w:lang w:eastAsia="en-US"/>
        </w:rPr>
        <w:t xml:space="preserve">ص </w:t>
      </w:r>
      <w:r>
        <w:rPr>
          <w:rFonts w:hint="cs"/>
          <w:b/>
          <w:bCs/>
          <w:spacing w:val="2"/>
          <w:rtl/>
          <w:lang w:eastAsia="en-US"/>
        </w:rPr>
        <w:t xml:space="preserve">إلى حدّ </w:t>
      </w:r>
      <w:r w:rsidRPr="008C159C">
        <w:rPr>
          <w:rFonts w:hint="cs"/>
          <w:b/>
          <w:bCs/>
          <w:spacing w:val="2"/>
          <w:rtl/>
          <w:lang w:eastAsia="en-US"/>
        </w:rPr>
        <w:t>كبير مدة إجراءات جم</w:t>
      </w:r>
      <w:r>
        <w:rPr>
          <w:rFonts w:hint="cs"/>
          <w:b/>
          <w:bCs/>
          <w:spacing w:val="2"/>
          <w:rtl/>
          <w:lang w:eastAsia="en-US"/>
        </w:rPr>
        <w:t>ع شمل أسر اللاجئين المعترف بهم؛</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ب)</w:t>
      </w:r>
      <w:r>
        <w:rPr>
          <w:rFonts w:hint="cs"/>
          <w:b/>
          <w:bCs/>
          <w:spacing w:val="2"/>
          <w:rtl/>
          <w:lang w:eastAsia="en-US"/>
        </w:rPr>
        <w:tab/>
      </w:r>
      <w:r w:rsidRPr="008C159C">
        <w:rPr>
          <w:rFonts w:hint="cs"/>
          <w:b/>
          <w:bCs/>
          <w:spacing w:val="2"/>
          <w:rtl/>
          <w:lang w:eastAsia="en-US"/>
        </w:rPr>
        <w:t>اعتماد كل التدابير الضرورية لضمان ألاّ يكون إجراء اختبار الحمض النووي كوسيلة لإثبات النسب عائقا</w:t>
      </w:r>
      <w:r>
        <w:rPr>
          <w:rFonts w:hint="cs"/>
          <w:b/>
          <w:bCs/>
          <w:spacing w:val="2"/>
          <w:rtl/>
          <w:lang w:eastAsia="en-US"/>
        </w:rPr>
        <w:t>ً</w:t>
      </w:r>
      <w:r w:rsidRPr="008C159C">
        <w:rPr>
          <w:rFonts w:hint="cs"/>
          <w:b/>
          <w:bCs/>
          <w:spacing w:val="2"/>
          <w:rtl/>
          <w:lang w:eastAsia="en-US"/>
        </w:rPr>
        <w:t xml:space="preserve"> إضافيا</w:t>
      </w:r>
      <w:r>
        <w:rPr>
          <w:rFonts w:hint="cs"/>
          <w:b/>
          <w:bCs/>
          <w:spacing w:val="2"/>
          <w:rtl/>
          <w:lang w:eastAsia="en-US"/>
        </w:rPr>
        <w:t>ً</w:t>
      </w:r>
      <w:r w:rsidRPr="008C159C">
        <w:rPr>
          <w:rFonts w:hint="cs"/>
          <w:b/>
          <w:bCs/>
          <w:spacing w:val="2"/>
          <w:rtl/>
          <w:lang w:eastAsia="en-US"/>
        </w:rPr>
        <w:t xml:space="preserve"> أمام طلبات جمع شمل الأسرة وأن يتم دائما</w:t>
      </w:r>
      <w:r>
        <w:rPr>
          <w:rFonts w:hint="cs"/>
          <w:b/>
          <w:bCs/>
          <w:spacing w:val="2"/>
          <w:rtl/>
          <w:lang w:eastAsia="en-US"/>
        </w:rPr>
        <w:t>ً</w:t>
      </w:r>
      <w:r w:rsidRPr="008C159C">
        <w:rPr>
          <w:rFonts w:hint="cs"/>
          <w:b/>
          <w:bCs/>
          <w:spacing w:val="2"/>
          <w:rtl/>
          <w:lang w:eastAsia="en-US"/>
        </w:rPr>
        <w:t xml:space="preserve"> استعمال هذه الطريقة بعد موافقة مسبقة عن علم </w:t>
      </w:r>
      <w:r>
        <w:rPr>
          <w:rFonts w:hint="cs"/>
          <w:b/>
          <w:bCs/>
          <w:spacing w:val="2"/>
          <w:rtl/>
          <w:lang w:eastAsia="en-US"/>
        </w:rPr>
        <w:t>من جانب م</w:t>
      </w:r>
      <w:r w:rsidRPr="008C159C">
        <w:rPr>
          <w:rFonts w:hint="cs"/>
          <w:b/>
          <w:bCs/>
          <w:spacing w:val="2"/>
          <w:rtl/>
          <w:lang w:eastAsia="en-US"/>
        </w:rPr>
        <w:t>قد</w:t>
      </w:r>
      <w:r>
        <w:rPr>
          <w:rFonts w:hint="cs"/>
          <w:b/>
          <w:bCs/>
          <w:spacing w:val="2"/>
          <w:rtl/>
          <w:lang w:eastAsia="en-US"/>
        </w:rPr>
        <w:t>ّم الطلب؛</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ج)</w:t>
      </w:r>
      <w:r>
        <w:rPr>
          <w:rFonts w:hint="cs"/>
          <w:b/>
          <w:bCs/>
          <w:spacing w:val="2"/>
          <w:rtl/>
          <w:lang w:eastAsia="en-US"/>
        </w:rPr>
        <w:tab/>
      </w:r>
      <w:r w:rsidRPr="008C159C">
        <w:rPr>
          <w:rFonts w:hint="cs"/>
          <w:b/>
          <w:bCs/>
          <w:spacing w:val="2"/>
          <w:rtl/>
          <w:lang w:eastAsia="en-US"/>
        </w:rPr>
        <w:t>الاعتراف بنظام الكفالة في إطار طلبات جمع شمل الأسرة وإنفاذ القرار السابق لمجلس الدولة الصادر في 24 آذار/مارس 2004.</w:t>
      </w:r>
    </w:p>
    <w:p w:rsidR="00702298" w:rsidRPr="008C159C" w:rsidRDefault="00702298" w:rsidP="00702298">
      <w:pPr>
        <w:spacing w:before="0" w:line="380" w:lineRule="exact"/>
        <w:rPr>
          <w:rFonts w:hint="cs"/>
          <w:b/>
          <w:bCs/>
          <w:spacing w:val="2"/>
          <w:lang w:eastAsia="en-US" w:bidi="ar"/>
        </w:rPr>
      </w:pPr>
      <w:r w:rsidRPr="008C159C">
        <w:rPr>
          <w:rFonts w:hint="cs"/>
          <w:b/>
          <w:bCs/>
          <w:rtl/>
          <w:lang w:bidi="ar"/>
        </w:rPr>
        <w:t>الاستغلال الجنسي للأطفال وبيعهم والاتجار بهم</w:t>
      </w:r>
      <w:r w:rsidRPr="008C159C">
        <w:rPr>
          <w:rFonts w:hint="cs"/>
          <w:b/>
          <w:bCs/>
          <w:spacing w:val="2"/>
          <w:rtl/>
          <w:lang w:eastAsia="en-US" w:bidi="ar"/>
        </w:rPr>
        <w:t xml:space="preserve"> واختطافهم</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تحيط اللجنة علما</w:t>
      </w:r>
      <w:r>
        <w:rPr>
          <w:rFonts w:hint="cs"/>
          <w:spacing w:val="2"/>
          <w:rtl/>
          <w:lang w:eastAsia="en-US"/>
        </w:rPr>
        <w:t>ً</w:t>
      </w:r>
      <w:r w:rsidRPr="008C159C">
        <w:rPr>
          <w:rFonts w:hint="cs"/>
          <w:spacing w:val="2"/>
          <w:rtl/>
          <w:lang w:eastAsia="en-US"/>
        </w:rPr>
        <w:t xml:space="preserve"> بإبرام اتفاقات تعاون مع بعض البلدان الأصلية للأطفال المتجر بهم لغرض الاستغلال الجنسي أو غيره من أشكال الاستغلال. بيد أنها تعرب عن قلقها </w:t>
      </w:r>
      <w:r>
        <w:rPr>
          <w:rFonts w:hint="cs"/>
          <w:spacing w:val="2"/>
          <w:rtl/>
          <w:lang w:eastAsia="en-US"/>
        </w:rPr>
        <w:t xml:space="preserve">إزاء </w:t>
      </w:r>
      <w:r w:rsidRPr="008C159C">
        <w:rPr>
          <w:rFonts w:hint="cs"/>
          <w:spacing w:val="2"/>
          <w:rtl/>
          <w:lang w:eastAsia="en-US"/>
        </w:rPr>
        <w:t xml:space="preserve">ارتفاع عدد الأطفال ضحايا الاستغلال، بما في ذلك الاتجار بهم، والذين يدخلون فرنسا أو </w:t>
      </w:r>
      <w:proofErr w:type="spellStart"/>
      <w:r w:rsidRPr="008C159C">
        <w:rPr>
          <w:rFonts w:hint="cs"/>
          <w:spacing w:val="2"/>
          <w:rtl/>
          <w:lang w:eastAsia="en-US"/>
        </w:rPr>
        <w:t>يعبرونها</w:t>
      </w:r>
      <w:proofErr w:type="spellEnd"/>
      <w:r w:rsidRPr="008C159C">
        <w:rPr>
          <w:rFonts w:hint="cs"/>
          <w:spacing w:val="2"/>
          <w:rtl/>
          <w:lang w:eastAsia="en-US"/>
        </w:rPr>
        <w:t xml:space="preserve"> لغرض السرقة أو التسول أو الدعارة.</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 xml:space="preserve">وتوصي اللجنة الدولة الطرف باعتماد مزيد من التدابير للقضاء على الاتجار بالأطفال لغرض الاستغلال الجنسي وغيره من أشكال الاستغلال. كما توصي الدولة الطرف بتكثيف جهودها لجمع البيانات عن مدى الاستغلال الجنسي للأطفال وبيعهم وذلك من أجل تحديد التدابير المناسبة التي ينبغي اتخاذها للقضاء على هذه الظواهر في أقاليمها بما فيها </w:t>
      </w:r>
      <w:r>
        <w:rPr>
          <w:rFonts w:hint="cs"/>
          <w:b/>
          <w:bCs/>
          <w:spacing w:val="2"/>
          <w:rtl/>
          <w:lang w:eastAsia="en-US"/>
        </w:rPr>
        <w:t>مقاطعات وأقاليم ما وراء البحار.</w:t>
      </w:r>
    </w:p>
    <w:p w:rsidR="00702298" w:rsidRPr="008C159C" w:rsidRDefault="00702298" w:rsidP="00702298">
      <w:pPr>
        <w:spacing w:before="0" w:line="380" w:lineRule="exact"/>
        <w:rPr>
          <w:rFonts w:hint="cs"/>
          <w:b/>
          <w:bCs/>
          <w:spacing w:val="2"/>
          <w:lang w:eastAsia="en-US"/>
        </w:rPr>
      </w:pPr>
      <w:r w:rsidRPr="008C159C">
        <w:rPr>
          <w:rFonts w:hint="cs"/>
          <w:b/>
          <w:bCs/>
          <w:spacing w:val="2"/>
          <w:rtl/>
          <w:lang w:eastAsia="en-US"/>
        </w:rPr>
        <w:t>إدارة قضاء الأحداث</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 xml:space="preserve">يساور اللجنة </w:t>
      </w:r>
      <w:r>
        <w:rPr>
          <w:rFonts w:hint="cs"/>
          <w:spacing w:val="2"/>
          <w:rtl/>
          <w:lang w:eastAsia="en-US"/>
        </w:rPr>
        <w:t>ال</w:t>
      </w:r>
      <w:r w:rsidRPr="008C159C">
        <w:rPr>
          <w:rFonts w:hint="cs"/>
          <w:spacing w:val="2"/>
          <w:rtl/>
          <w:lang w:eastAsia="en-US"/>
        </w:rPr>
        <w:t xml:space="preserve">قلق إزاء </w:t>
      </w:r>
      <w:r>
        <w:rPr>
          <w:rFonts w:hint="cs"/>
          <w:spacing w:val="2"/>
          <w:rtl/>
          <w:lang w:eastAsia="en-US"/>
        </w:rPr>
        <w:t>غيبة</w:t>
      </w:r>
      <w:r w:rsidRPr="008C159C">
        <w:rPr>
          <w:rFonts w:hint="cs"/>
          <w:spacing w:val="2"/>
          <w:rtl/>
          <w:lang w:eastAsia="en-US"/>
        </w:rPr>
        <w:t xml:space="preserve"> سياسة وطنية شاملة بشأن منع الجنوح ونقص الموارد المالية والبشرية المخصصة لقضاء الأحداث. وتعيد اللجنة التعبير عن قلقها </w:t>
      </w:r>
      <w:r>
        <w:rPr>
          <w:rFonts w:hint="cs"/>
          <w:spacing w:val="2"/>
          <w:rtl/>
          <w:lang w:eastAsia="en-US"/>
        </w:rPr>
        <w:t>بشأن ا</w:t>
      </w:r>
      <w:r w:rsidRPr="008C159C">
        <w:rPr>
          <w:rFonts w:hint="cs"/>
          <w:spacing w:val="2"/>
          <w:rtl/>
          <w:lang w:eastAsia="en-US"/>
        </w:rPr>
        <w:t>لتشريع والممارسة في هذا الميدان، واللذ</w:t>
      </w:r>
      <w:r>
        <w:rPr>
          <w:rFonts w:hint="cs"/>
          <w:spacing w:val="2"/>
          <w:rtl/>
          <w:lang w:eastAsia="en-US"/>
        </w:rPr>
        <w:t>ي</w:t>
      </w:r>
      <w:r w:rsidRPr="008C159C">
        <w:rPr>
          <w:rFonts w:hint="cs"/>
          <w:spacing w:val="2"/>
          <w:rtl/>
          <w:lang w:eastAsia="en-US"/>
        </w:rPr>
        <w:t xml:space="preserve">ن يميلان إلى تفضيل التدابير القمعية على التدابير التعليمية، ولا </w:t>
      </w:r>
      <w:proofErr w:type="spellStart"/>
      <w:r w:rsidRPr="008C159C">
        <w:rPr>
          <w:rFonts w:hint="cs"/>
          <w:spacing w:val="2"/>
          <w:rtl/>
          <w:lang w:eastAsia="en-US"/>
        </w:rPr>
        <w:t>سيما</w:t>
      </w:r>
      <w:proofErr w:type="spellEnd"/>
      <w:r w:rsidRPr="008C159C">
        <w:rPr>
          <w:rFonts w:hint="cs"/>
          <w:spacing w:val="2"/>
          <w:rtl/>
          <w:lang w:eastAsia="en-US"/>
        </w:rPr>
        <w:t xml:space="preserve"> ما يتعلق بالإصلاحات التي أدخلها القانون رقم 1198</w:t>
      </w:r>
      <w:r>
        <w:rPr>
          <w:rFonts w:hint="cs"/>
          <w:spacing w:val="2"/>
          <w:rtl/>
          <w:lang w:eastAsia="en-US"/>
        </w:rPr>
        <w:t>/</w:t>
      </w:r>
      <w:r w:rsidRPr="008C159C">
        <w:rPr>
          <w:rFonts w:hint="cs"/>
          <w:spacing w:val="2"/>
          <w:rtl/>
          <w:lang w:eastAsia="en-US"/>
        </w:rPr>
        <w:t xml:space="preserve">2007 الصادر في 10 آب/أغسطس 2007 والذي يشدد من إجراءات مكافحة </w:t>
      </w:r>
      <w:r w:rsidRPr="008C159C">
        <w:rPr>
          <w:rFonts w:hint="cs"/>
          <w:rtl/>
          <w:lang w:bidi="ar"/>
        </w:rPr>
        <w:t xml:space="preserve">عودة الكبار والأحداث إلى الإجرام ويسمح بمحاكمة الأطفال كما يحاكم الكبار. واللجنة قلقة بشكل خاص </w:t>
      </w:r>
      <w:r>
        <w:rPr>
          <w:rFonts w:hint="cs"/>
          <w:rtl/>
          <w:lang w:bidi="ar"/>
        </w:rPr>
        <w:t xml:space="preserve">إذ تلاحظ </w:t>
      </w:r>
      <w:r w:rsidRPr="008C159C">
        <w:rPr>
          <w:rFonts w:hint="cs"/>
          <w:rtl/>
          <w:lang w:bidi="ar"/>
        </w:rPr>
        <w:t xml:space="preserve">أنه في الحالات التي يُتهم فيها المجرمون الأحداث </w:t>
      </w:r>
      <w:r>
        <w:rPr>
          <w:rFonts w:hint="cs"/>
          <w:rtl/>
          <w:lang w:bidi="ar"/>
        </w:rPr>
        <w:t xml:space="preserve">الذين تتراوح </w:t>
      </w:r>
      <w:r w:rsidRPr="008C159C">
        <w:rPr>
          <w:rFonts w:hint="cs"/>
          <w:rtl/>
          <w:lang w:bidi="ar"/>
        </w:rPr>
        <w:t xml:space="preserve">أعمارهم ما بين 16 و18 سنة بارتكاب جريمة خطيرة تنطوي على العنف أو الجنس أو </w:t>
      </w:r>
      <w:r>
        <w:rPr>
          <w:rFonts w:hint="cs"/>
          <w:rtl/>
          <w:lang w:bidi="ar"/>
        </w:rPr>
        <w:t>كلي</w:t>
      </w:r>
      <w:r w:rsidRPr="008C159C">
        <w:rPr>
          <w:rFonts w:hint="cs"/>
          <w:rtl/>
          <w:lang w:bidi="ar"/>
        </w:rPr>
        <w:t>هما</w:t>
      </w:r>
      <w:r>
        <w:rPr>
          <w:rFonts w:hint="cs"/>
          <w:rtl/>
          <w:lang w:bidi="ar"/>
        </w:rPr>
        <w:t>، يصبح من الممكن:</w:t>
      </w:r>
    </w:p>
    <w:p w:rsidR="00702298" w:rsidRPr="008C159C" w:rsidRDefault="00702298" w:rsidP="00233E71">
      <w:pPr>
        <w:spacing w:before="0" w:after="120" w:line="380" w:lineRule="exact"/>
        <w:rPr>
          <w:rFonts w:hint="cs"/>
          <w:spacing w:val="2"/>
          <w:lang w:eastAsia="en-US"/>
        </w:rPr>
      </w:pPr>
      <w:r w:rsidRPr="008C159C">
        <w:rPr>
          <w:rFonts w:hint="cs"/>
          <w:rtl/>
          <w:lang w:bidi="ar"/>
        </w:rPr>
        <w:tab/>
      </w:r>
      <w:r>
        <w:rPr>
          <w:rFonts w:hint="cs"/>
          <w:rtl/>
          <w:lang w:bidi="ar"/>
        </w:rPr>
        <w:t>(</w:t>
      </w:r>
      <w:r w:rsidRPr="008C159C">
        <w:rPr>
          <w:rFonts w:hint="cs"/>
          <w:rtl/>
          <w:lang w:bidi="ar"/>
        </w:rPr>
        <w:t>أ)</w:t>
      </w:r>
      <w:r>
        <w:rPr>
          <w:rFonts w:hint="cs"/>
          <w:rtl/>
          <w:lang w:bidi="ar"/>
        </w:rPr>
        <w:tab/>
      </w:r>
      <w:r w:rsidRPr="008C159C">
        <w:rPr>
          <w:rFonts w:hint="cs"/>
          <w:rtl/>
          <w:lang w:bidi="ar"/>
        </w:rPr>
        <w:t xml:space="preserve">إلغاء مبدأ تخفيف العقاب </w:t>
      </w:r>
      <w:r w:rsidRPr="008C159C">
        <w:rPr>
          <w:rFonts w:hint="cs"/>
          <w:rtl/>
        </w:rPr>
        <w:t>بالنسبة لمجرم يُدان لأول مرة بعد إصدار القاضي  لقرار معلّل</w:t>
      </w:r>
      <w:r w:rsidRPr="008C159C">
        <w:rPr>
          <w:rFonts w:hint="cs"/>
          <w:rtl/>
          <w:lang w:bidi="ar"/>
        </w:rPr>
        <w:t>؛</w:t>
      </w:r>
    </w:p>
    <w:p w:rsidR="00702298" w:rsidRPr="008C159C" w:rsidRDefault="00702298" w:rsidP="00233E71">
      <w:pPr>
        <w:spacing w:before="0" w:after="120" w:line="380" w:lineRule="exact"/>
        <w:rPr>
          <w:rFonts w:hint="cs"/>
          <w:spacing w:val="2"/>
          <w:lang w:eastAsia="en-US"/>
        </w:rPr>
      </w:pPr>
      <w:r w:rsidRPr="008C159C">
        <w:rPr>
          <w:rFonts w:hint="cs"/>
          <w:rtl/>
          <w:lang w:bidi="ar"/>
        </w:rPr>
        <w:tab/>
      </w:r>
      <w:r>
        <w:rPr>
          <w:rFonts w:hint="cs"/>
          <w:rtl/>
          <w:lang w:bidi="ar"/>
        </w:rPr>
        <w:t>(</w:t>
      </w:r>
      <w:r w:rsidRPr="008C159C">
        <w:rPr>
          <w:rFonts w:hint="cs"/>
          <w:rtl/>
          <w:lang w:bidi="ar"/>
        </w:rPr>
        <w:t>ب)</w:t>
      </w:r>
      <w:r>
        <w:rPr>
          <w:rFonts w:hint="cs"/>
          <w:rtl/>
          <w:lang w:bidi="ar"/>
        </w:rPr>
        <w:tab/>
      </w:r>
      <w:r w:rsidRPr="008C159C">
        <w:rPr>
          <w:rFonts w:hint="cs"/>
          <w:rtl/>
          <w:lang w:bidi="ar"/>
        </w:rPr>
        <w:t>لا ينطبق هذ</w:t>
      </w:r>
      <w:r>
        <w:rPr>
          <w:rFonts w:hint="cs"/>
          <w:rtl/>
          <w:lang w:bidi="ar"/>
        </w:rPr>
        <w:t>ا</w:t>
      </w:r>
      <w:r w:rsidRPr="008C159C">
        <w:rPr>
          <w:rFonts w:hint="cs"/>
          <w:rtl/>
          <w:lang w:bidi="ar"/>
        </w:rPr>
        <w:t xml:space="preserve"> المبدأ على الأفراد الذين عادوا الإجرام </w:t>
      </w:r>
      <w:r>
        <w:rPr>
          <w:rFonts w:hint="cs"/>
          <w:rtl/>
          <w:lang w:bidi="ar"/>
        </w:rPr>
        <w:t xml:space="preserve">وتتراوح أعمارهم </w:t>
      </w:r>
      <w:r w:rsidRPr="008C159C">
        <w:rPr>
          <w:rFonts w:hint="cs"/>
          <w:rtl/>
          <w:lang w:bidi="ar"/>
        </w:rPr>
        <w:t xml:space="preserve">بين 16 و18 سنة ويمكن إعادة العمل </w:t>
      </w:r>
      <w:proofErr w:type="spellStart"/>
      <w:r w:rsidRPr="008C159C">
        <w:rPr>
          <w:rFonts w:hint="cs"/>
          <w:rtl/>
          <w:lang w:bidi="ar"/>
        </w:rPr>
        <w:t>به</w:t>
      </w:r>
      <w:proofErr w:type="spellEnd"/>
      <w:r w:rsidRPr="008C159C">
        <w:rPr>
          <w:rFonts w:hint="cs"/>
          <w:rtl/>
          <w:lang w:bidi="ar"/>
        </w:rPr>
        <w:t xml:space="preserve"> فقط بعد قرار خاص معلّل يصدره القاضي؛</w:t>
      </w:r>
    </w:p>
    <w:p w:rsidR="00702298" w:rsidRPr="008C159C" w:rsidRDefault="00702298" w:rsidP="00702298">
      <w:pPr>
        <w:spacing w:before="0" w:line="380" w:lineRule="exact"/>
        <w:rPr>
          <w:rFonts w:hint="cs"/>
          <w:spacing w:val="2"/>
          <w:lang w:eastAsia="en-US"/>
        </w:rPr>
      </w:pPr>
      <w:r w:rsidRPr="008C159C">
        <w:rPr>
          <w:rFonts w:hint="cs"/>
          <w:rtl/>
          <w:lang w:bidi="ar"/>
        </w:rPr>
        <w:tab/>
      </w:r>
      <w:r>
        <w:rPr>
          <w:rFonts w:hint="cs"/>
          <w:rtl/>
          <w:lang w:bidi="ar"/>
        </w:rPr>
        <w:t>(</w:t>
      </w:r>
      <w:r w:rsidRPr="008C159C">
        <w:rPr>
          <w:rFonts w:hint="cs"/>
          <w:rtl/>
          <w:lang w:bidi="ar"/>
        </w:rPr>
        <w:t>ج)</w:t>
      </w:r>
      <w:r>
        <w:rPr>
          <w:rFonts w:hint="cs"/>
          <w:rtl/>
          <w:lang w:bidi="ar"/>
        </w:rPr>
        <w:tab/>
      </w:r>
      <w:r w:rsidRPr="008C159C">
        <w:rPr>
          <w:rFonts w:hint="cs"/>
          <w:rtl/>
          <w:lang w:bidi="ar"/>
        </w:rPr>
        <w:t>تنطبق الأحكام الدنيا الإلزامية في حالة العودة إلى الإجرام.</w:t>
      </w:r>
    </w:p>
    <w:p w:rsidR="00702298" w:rsidRPr="008C159C" w:rsidRDefault="00702298" w:rsidP="006E5BD8">
      <w:pPr>
        <w:numPr>
          <w:ilvl w:val="0"/>
          <w:numId w:val="20"/>
        </w:numPr>
        <w:tabs>
          <w:tab w:val="clear" w:pos="1080"/>
        </w:tabs>
        <w:spacing w:before="0" w:line="380" w:lineRule="exact"/>
        <w:ind w:left="0" w:firstLine="0"/>
        <w:rPr>
          <w:rFonts w:hint="cs"/>
          <w:spacing w:val="2"/>
          <w:lang w:eastAsia="en-US"/>
        </w:rPr>
      </w:pPr>
      <w:r w:rsidRPr="008C159C">
        <w:rPr>
          <w:rFonts w:hint="cs"/>
          <w:rtl/>
          <w:lang w:bidi="ar"/>
        </w:rPr>
        <w:t xml:space="preserve">وتلاحظ اللجنة بعض التغييرات الإيجابية ولا </w:t>
      </w:r>
      <w:proofErr w:type="spellStart"/>
      <w:r w:rsidRPr="008C159C">
        <w:rPr>
          <w:rFonts w:hint="cs"/>
          <w:rtl/>
          <w:lang w:bidi="ar"/>
        </w:rPr>
        <w:t>سيما</w:t>
      </w:r>
      <w:proofErr w:type="spellEnd"/>
      <w:r w:rsidRPr="008C159C">
        <w:rPr>
          <w:rFonts w:hint="cs"/>
          <w:rtl/>
          <w:lang w:bidi="ar"/>
        </w:rPr>
        <w:t xml:space="preserve"> ما يتعلق بالارتفاع الكبير في عدد مراكز المراقبة الآمنة</w:t>
      </w:r>
      <w:r w:rsidRPr="008C159C">
        <w:rPr>
          <w:rFonts w:hint="cs"/>
          <w:rtl/>
        </w:rPr>
        <w:t xml:space="preserve">، </w:t>
      </w:r>
      <w:r w:rsidRPr="008C159C">
        <w:rPr>
          <w:rFonts w:hint="cs"/>
          <w:rtl/>
          <w:lang w:bidi="ar"/>
        </w:rPr>
        <w:t>التابعة لسجون القص</w:t>
      </w:r>
      <w:r>
        <w:rPr>
          <w:rFonts w:hint="cs"/>
          <w:rtl/>
          <w:lang w:bidi="ar"/>
        </w:rPr>
        <w:t>ّ</w:t>
      </w:r>
      <w:r w:rsidRPr="008C159C">
        <w:rPr>
          <w:rFonts w:hint="cs"/>
          <w:rtl/>
          <w:lang w:bidi="ar"/>
        </w:rPr>
        <w:t xml:space="preserve">ر </w:t>
      </w:r>
      <w:r w:rsidRPr="008C159C">
        <w:rPr>
          <w:rFonts w:eastAsia="SimSun"/>
          <w:lang w:eastAsia="zh-CN"/>
        </w:rPr>
        <w:t>(</w:t>
      </w:r>
      <w:proofErr w:type="spellStart"/>
      <w:r w:rsidRPr="008C159C">
        <w:rPr>
          <w:rFonts w:eastAsia="SimSun"/>
          <w:i/>
          <w:iCs/>
          <w:lang w:eastAsia="zh-CN"/>
        </w:rPr>
        <w:t>établissements</w:t>
      </w:r>
      <w:proofErr w:type="spellEnd"/>
      <w:r w:rsidRPr="008C159C">
        <w:rPr>
          <w:rFonts w:eastAsia="SimSun"/>
          <w:i/>
          <w:iCs/>
          <w:lang w:eastAsia="zh-CN"/>
        </w:rPr>
        <w:t xml:space="preserve"> </w:t>
      </w:r>
      <w:proofErr w:type="spellStart"/>
      <w:r w:rsidRPr="008C159C">
        <w:rPr>
          <w:rFonts w:eastAsia="SimSun"/>
          <w:i/>
          <w:iCs/>
          <w:lang w:eastAsia="zh-CN"/>
        </w:rPr>
        <w:t>pénitentiaires</w:t>
      </w:r>
      <w:proofErr w:type="spellEnd"/>
      <w:r w:rsidRPr="008C159C">
        <w:rPr>
          <w:rFonts w:eastAsia="SimSun"/>
          <w:i/>
          <w:iCs/>
          <w:lang w:eastAsia="zh-CN"/>
        </w:rPr>
        <w:t xml:space="preserve"> pour </w:t>
      </w:r>
      <w:proofErr w:type="spellStart"/>
      <w:r w:rsidRPr="008C159C">
        <w:rPr>
          <w:rFonts w:eastAsia="SimSun"/>
          <w:i/>
          <w:iCs/>
          <w:lang w:eastAsia="zh-CN"/>
        </w:rPr>
        <w:t>mineurs</w:t>
      </w:r>
      <w:proofErr w:type="spellEnd"/>
      <w:r>
        <w:rPr>
          <w:rFonts w:eastAsia="SimSun"/>
          <w:lang w:eastAsia="zh-CN"/>
        </w:rPr>
        <w:t>)</w:t>
      </w:r>
      <w:r w:rsidRPr="008C159C">
        <w:rPr>
          <w:rFonts w:hint="cs"/>
          <w:rtl/>
          <w:lang w:bidi="ar"/>
        </w:rPr>
        <w:t xml:space="preserve"> </w:t>
      </w:r>
      <w:r w:rsidRPr="008C159C">
        <w:rPr>
          <w:rFonts w:hint="cs"/>
          <w:rtl/>
        </w:rPr>
        <w:t>،</w:t>
      </w:r>
      <w:r w:rsidRPr="008C159C">
        <w:rPr>
          <w:rFonts w:hint="cs"/>
          <w:rtl/>
          <w:lang w:bidi="ar"/>
        </w:rPr>
        <w:t xml:space="preserve"> للأطفال الذين يتراوح سنهم ما بين 13 و16 سنة بغية </w:t>
      </w:r>
      <w:r>
        <w:rPr>
          <w:rFonts w:hint="cs"/>
          <w:rtl/>
          <w:lang w:bidi="ar"/>
        </w:rPr>
        <w:t xml:space="preserve">إلغاء </w:t>
      </w:r>
      <w:r w:rsidRPr="008C159C">
        <w:rPr>
          <w:rFonts w:hint="cs"/>
          <w:rtl/>
          <w:lang w:bidi="ar"/>
        </w:rPr>
        <w:t>أجنحة الأطفال في مراكز احتجاز الكبار. غ</w:t>
      </w:r>
      <w:r w:rsidR="006E5BD8">
        <w:rPr>
          <w:rFonts w:hint="cs"/>
          <w:rtl/>
          <w:lang w:bidi="ar"/>
        </w:rPr>
        <w:t>ير أن اللجنة يساورها القلق إزاء</w:t>
      </w:r>
      <w:r w:rsidR="006E5BD8">
        <w:rPr>
          <w:rtl/>
          <w:lang w:bidi="ar"/>
        </w:rPr>
        <w:br/>
      </w:r>
      <w:r w:rsidRPr="008C159C">
        <w:rPr>
          <w:rFonts w:hint="cs"/>
          <w:rtl/>
          <w:lang w:bidi="ar"/>
        </w:rPr>
        <w:t xml:space="preserve">العدد المرتفع لحالات الحرمان من الحرية في أوساط الأطفال واستمرار وجود أجنحة </w:t>
      </w:r>
      <w:r>
        <w:rPr>
          <w:rFonts w:hint="cs"/>
          <w:rtl/>
          <w:lang w:bidi="ar"/>
        </w:rPr>
        <w:t>للأطفال في مراكز</w:t>
      </w:r>
      <w:r w:rsidR="006E5BD8">
        <w:rPr>
          <w:rtl/>
          <w:lang w:bidi="ar"/>
        </w:rPr>
        <w:br/>
      </w:r>
      <w:r>
        <w:rPr>
          <w:rFonts w:hint="cs"/>
          <w:rtl/>
          <w:lang w:bidi="ar"/>
        </w:rPr>
        <w:t>احتجاز الكبار.</w:t>
      </w:r>
    </w:p>
    <w:p w:rsidR="00702298" w:rsidRPr="008C159C" w:rsidRDefault="00702298" w:rsidP="007F0963">
      <w:pPr>
        <w:numPr>
          <w:ilvl w:val="0"/>
          <w:numId w:val="20"/>
        </w:numPr>
        <w:tabs>
          <w:tab w:val="clear" w:pos="1080"/>
        </w:tabs>
        <w:spacing w:before="0" w:line="380" w:lineRule="exact"/>
        <w:ind w:left="0" w:firstLine="0"/>
        <w:rPr>
          <w:rFonts w:hint="cs"/>
          <w:spacing w:val="2"/>
          <w:lang w:eastAsia="en-US"/>
        </w:rPr>
      </w:pPr>
      <w:r w:rsidRPr="008C159C">
        <w:rPr>
          <w:rFonts w:hint="cs"/>
          <w:rtl/>
          <w:lang w:bidi="ar"/>
        </w:rPr>
        <w:t>كما تع</w:t>
      </w:r>
      <w:r>
        <w:rPr>
          <w:rFonts w:hint="cs"/>
          <w:rtl/>
          <w:lang w:bidi="ar"/>
        </w:rPr>
        <w:t>ـ</w:t>
      </w:r>
      <w:r w:rsidRPr="008C159C">
        <w:rPr>
          <w:rFonts w:hint="cs"/>
          <w:rtl/>
          <w:lang w:bidi="ar"/>
        </w:rPr>
        <w:t xml:space="preserve">رب اللجنة عن قلقها </w:t>
      </w:r>
      <w:r>
        <w:rPr>
          <w:rFonts w:hint="cs"/>
          <w:rtl/>
          <w:lang w:bidi="ar"/>
        </w:rPr>
        <w:t xml:space="preserve">إزاء </w:t>
      </w:r>
      <w:r w:rsidRPr="008C159C">
        <w:rPr>
          <w:rFonts w:hint="cs"/>
          <w:rtl/>
          <w:lang w:bidi="ar"/>
        </w:rPr>
        <w:t>تعدي</w:t>
      </w:r>
      <w:r>
        <w:rPr>
          <w:rFonts w:hint="cs"/>
          <w:rtl/>
          <w:lang w:bidi="ar"/>
        </w:rPr>
        <w:t>ـ</w:t>
      </w:r>
      <w:r w:rsidRPr="008C159C">
        <w:rPr>
          <w:rFonts w:hint="cs"/>
          <w:rtl/>
          <w:lang w:bidi="ar"/>
        </w:rPr>
        <w:t>ل القانون رقم 204</w:t>
      </w:r>
      <w:r>
        <w:rPr>
          <w:rFonts w:hint="cs"/>
          <w:rtl/>
          <w:lang w:bidi="ar"/>
        </w:rPr>
        <w:t>/</w:t>
      </w:r>
      <w:r w:rsidRPr="008C159C">
        <w:rPr>
          <w:rFonts w:hint="cs"/>
          <w:rtl/>
          <w:lang w:bidi="ar"/>
        </w:rPr>
        <w:t>2004 الصادر في 9 آذار/</w:t>
      </w:r>
      <w:r w:rsidR="007F0963">
        <w:rPr>
          <w:rtl/>
          <w:lang w:bidi="ar"/>
        </w:rPr>
        <w:br/>
      </w:r>
      <w:r w:rsidRPr="008C159C">
        <w:rPr>
          <w:rFonts w:hint="cs"/>
          <w:rtl/>
          <w:lang w:bidi="ar"/>
        </w:rPr>
        <w:t>مارس 2004 والذي يسمح بالاحتجاز الاحتياطي للأطفال المتراوحة أعمارهم ما بين 16 و18 سنة والمشتبه في تورطهم في الجريمة المنظمة والإرهاب لمدة تصل إلى 96 ساعة</w:t>
      </w:r>
      <w:r>
        <w:rPr>
          <w:rFonts w:hint="cs"/>
          <w:rtl/>
          <w:lang w:bidi="ar"/>
        </w:rPr>
        <w:t>،</w:t>
      </w:r>
      <w:r w:rsidRPr="008C159C">
        <w:rPr>
          <w:rFonts w:hint="cs"/>
          <w:rtl/>
          <w:lang w:bidi="ar"/>
        </w:rPr>
        <w:t xml:space="preserve"> وهذا لا يتوا</w:t>
      </w:r>
      <w:r>
        <w:rPr>
          <w:rFonts w:hint="cs"/>
          <w:rtl/>
          <w:lang w:bidi="ar"/>
        </w:rPr>
        <w:t>فق تماماً مع الضمانات الإجرائية.</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b/>
          <w:bCs/>
          <w:rtl/>
          <w:lang w:bidi="ar"/>
        </w:rPr>
        <w:t xml:space="preserve">وتحث اللجنة الدولة الطرف على ضمان التنفيذ الكامل لمعايير قضاء الأحداث ولا </w:t>
      </w:r>
      <w:proofErr w:type="spellStart"/>
      <w:r w:rsidRPr="008C159C">
        <w:rPr>
          <w:rFonts w:hint="cs"/>
          <w:b/>
          <w:bCs/>
          <w:rtl/>
          <w:lang w:bidi="ar"/>
        </w:rPr>
        <w:t>سيما</w:t>
      </w:r>
      <w:proofErr w:type="spellEnd"/>
      <w:r w:rsidRPr="008C159C">
        <w:rPr>
          <w:rFonts w:hint="cs"/>
          <w:b/>
          <w:bCs/>
          <w:rtl/>
          <w:lang w:bidi="ar"/>
        </w:rPr>
        <w:t xml:space="preserve"> الفقرة (ب) من المادة 37 والمادتين 40 و39 من الاتفاقية، إضافة إلى </w:t>
      </w:r>
      <w:r w:rsidRPr="008C159C">
        <w:rPr>
          <w:b/>
          <w:bCs/>
          <w:rtl/>
          <w:lang w:bidi="ar"/>
        </w:rPr>
        <w:t>قواعد الأمم المتحدة الدنيا النموذجية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 (قواعد هافانا)</w:t>
      </w:r>
      <w:r w:rsidRPr="008C159C">
        <w:rPr>
          <w:rFonts w:hint="cs"/>
          <w:b/>
          <w:bCs/>
          <w:rtl/>
          <w:lang w:bidi="ar"/>
        </w:rPr>
        <w:t>. و</w:t>
      </w:r>
      <w:r w:rsidRPr="008C159C">
        <w:rPr>
          <w:b/>
          <w:bCs/>
          <w:rtl/>
          <w:lang w:bidi="ar"/>
        </w:rPr>
        <w:t>توصي اللجنة الدولة الطرف على وجه الخصوص</w:t>
      </w:r>
      <w:r w:rsidRPr="008C159C">
        <w:rPr>
          <w:rFonts w:hint="cs"/>
          <w:b/>
          <w:bCs/>
          <w:rtl/>
          <w:lang w:bidi="ar"/>
        </w:rPr>
        <w:t xml:space="preserve">، مع مراعاة التعليق العام للجنة رقم </w:t>
      </w:r>
      <w:r>
        <w:rPr>
          <w:rFonts w:hint="cs"/>
          <w:b/>
          <w:bCs/>
          <w:rtl/>
          <w:lang w:bidi="ar"/>
        </w:rPr>
        <w:t>10</w:t>
      </w:r>
      <w:r w:rsidRPr="008C159C">
        <w:rPr>
          <w:rFonts w:hint="cs"/>
          <w:b/>
          <w:bCs/>
          <w:rtl/>
          <w:lang w:bidi="ar"/>
        </w:rPr>
        <w:t xml:space="preserve">(2007) بشأن إدارة قضاء الأحداث، </w:t>
      </w:r>
      <w:r w:rsidRPr="008C159C">
        <w:rPr>
          <w:b/>
          <w:bCs/>
          <w:rtl/>
          <w:lang w:bidi="ar"/>
        </w:rPr>
        <w:t>بما يلي</w:t>
      </w:r>
      <w:r w:rsidRPr="008C159C">
        <w:rPr>
          <w:rFonts w:hint="cs"/>
          <w:spacing w:val="2"/>
          <w:rtl/>
          <w:lang w:eastAsia="en-US"/>
        </w:rPr>
        <w:t>:</w:t>
      </w:r>
    </w:p>
    <w:p w:rsidR="00702298" w:rsidRPr="008C159C" w:rsidRDefault="00702298" w:rsidP="00702298">
      <w:pPr>
        <w:spacing w:before="0" w:after="120" w:line="380" w:lineRule="exact"/>
        <w:rPr>
          <w:rFonts w:hint="cs"/>
          <w:b/>
          <w:bCs/>
          <w:spacing w:val="2"/>
          <w:rtl/>
          <w:lang w:eastAsia="en-US"/>
        </w:rPr>
      </w:pPr>
      <w:r w:rsidRPr="008C159C">
        <w:rPr>
          <w:rFonts w:hint="cs"/>
          <w:spacing w:val="2"/>
          <w:rtl/>
          <w:lang w:eastAsia="en-US"/>
        </w:rPr>
        <w:tab/>
      </w:r>
      <w:r>
        <w:rPr>
          <w:rFonts w:hint="cs"/>
          <w:b/>
          <w:bCs/>
          <w:spacing w:val="2"/>
          <w:rtl/>
          <w:lang w:eastAsia="en-US"/>
        </w:rPr>
        <w:t>(</w:t>
      </w:r>
      <w:r w:rsidRPr="008C159C">
        <w:rPr>
          <w:rFonts w:hint="cs"/>
          <w:b/>
          <w:bCs/>
          <w:spacing w:val="2"/>
          <w:rtl/>
          <w:lang w:eastAsia="en-US"/>
        </w:rPr>
        <w:t>أ)</w:t>
      </w:r>
      <w:r>
        <w:rPr>
          <w:rFonts w:hint="cs"/>
          <w:b/>
          <w:bCs/>
          <w:spacing w:val="2"/>
          <w:rtl/>
          <w:lang w:eastAsia="en-US"/>
        </w:rPr>
        <w:tab/>
      </w:r>
      <w:r w:rsidRPr="008C159C">
        <w:rPr>
          <w:rFonts w:hint="cs"/>
          <w:b/>
          <w:bCs/>
          <w:spacing w:val="2"/>
          <w:rtl/>
          <w:lang w:eastAsia="en-US"/>
        </w:rPr>
        <w:t xml:space="preserve">تعزيز التدابير الوقائية مثل دعم دور الأسر والمجتمعات من أجل المساعدة </w:t>
      </w:r>
      <w:r>
        <w:rPr>
          <w:rFonts w:hint="cs"/>
          <w:b/>
          <w:bCs/>
          <w:spacing w:val="2"/>
          <w:rtl/>
          <w:lang w:eastAsia="en-US"/>
        </w:rPr>
        <w:t>في</w:t>
      </w:r>
      <w:r w:rsidRPr="008C159C">
        <w:rPr>
          <w:rFonts w:hint="cs"/>
          <w:b/>
          <w:bCs/>
          <w:spacing w:val="2"/>
          <w:rtl/>
          <w:lang w:eastAsia="en-US"/>
        </w:rPr>
        <w:t xml:space="preserve"> القضاء على الظروف الاجتماعية التي تؤدي بالأطف</w:t>
      </w:r>
      <w:r>
        <w:rPr>
          <w:rFonts w:hint="cs"/>
          <w:b/>
          <w:bCs/>
          <w:spacing w:val="2"/>
          <w:rtl/>
          <w:lang w:eastAsia="en-US"/>
        </w:rPr>
        <w:t>ـ</w:t>
      </w:r>
      <w:r w:rsidRPr="008C159C">
        <w:rPr>
          <w:rFonts w:hint="cs"/>
          <w:b/>
          <w:bCs/>
          <w:spacing w:val="2"/>
          <w:rtl/>
          <w:lang w:eastAsia="en-US"/>
        </w:rPr>
        <w:t>ال إلى دخ</w:t>
      </w:r>
      <w:r>
        <w:rPr>
          <w:rFonts w:hint="cs"/>
          <w:b/>
          <w:bCs/>
          <w:spacing w:val="2"/>
          <w:rtl/>
          <w:lang w:eastAsia="en-US"/>
        </w:rPr>
        <w:t>ـ</w:t>
      </w:r>
      <w:r w:rsidRPr="008C159C">
        <w:rPr>
          <w:rFonts w:hint="cs"/>
          <w:b/>
          <w:bCs/>
          <w:spacing w:val="2"/>
          <w:rtl/>
          <w:lang w:eastAsia="en-US"/>
        </w:rPr>
        <w:t>ول دائرة نظام العدالة الجنائية، واتخاذ جميع التدابير الممكنة لمنع الوصم؛</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ب)</w:t>
      </w:r>
      <w:r>
        <w:rPr>
          <w:rFonts w:hint="cs"/>
          <w:b/>
          <w:bCs/>
          <w:spacing w:val="2"/>
          <w:rtl/>
          <w:lang w:eastAsia="en-US"/>
        </w:rPr>
        <w:tab/>
      </w:r>
      <w:r w:rsidRPr="008C159C">
        <w:rPr>
          <w:rFonts w:hint="cs"/>
          <w:b/>
          <w:bCs/>
          <w:spacing w:val="2"/>
          <w:rtl/>
          <w:lang w:eastAsia="en-US"/>
        </w:rPr>
        <w:t>ضمان تخصيص الموارد المالية والبشرية والموارد الأخرى الكافية والمناسبة لنظام العدالة الجنائية وزياد هذه الموارد؛</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ج)</w:t>
      </w:r>
      <w:r>
        <w:rPr>
          <w:rFonts w:hint="cs"/>
          <w:b/>
          <w:bCs/>
          <w:spacing w:val="2"/>
          <w:rtl/>
          <w:lang w:eastAsia="en-US"/>
        </w:rPr>
        <w:tab/>
      </w:r>
      <w:r w:rsidRPr="008C159C">
        <w:rPr>
          <w:rFonts w:hint="cs"/>
          <w:b/>
          <w:bCs/>
          <w:spacing w:val="2"/>
          <w:rtl/>
          <w:lang w:eastAsia="en-US"/>
        </w:rPr>
        <w:t>اللجوء إلى الاحتجاز بما فيه الاحتجاز الاحتياطي و</w:t>
      </w:r>
      <w:r w:rsidRPr="008C159C">
        <w:rPr>
          <w:rFonts w:hint="cs"/>
          <w:b/>
          <w:bCs/>
          <w:rtl/>
          <w:lang w:bidi="ar"/>
        </w:rPr>
        <w:t>الاحتجاز قبل المحاكمة</w:t>
      </w:r>
      <w:r w:rsidRPr="008C159C">
        <w:rPr>
          <w:rFonts w:hint="cs"/>
          <w:b/>
          <w:bCs/>
          <w:spacing w:val="2"/>
          <w:rtl/>
          <w:lang w:eastAsia="en-US"/>
        </w:rPr>
        <w:t xml:space="preserve"> كتدبير الملاذ الأخير ولأقصر مدة ممكنة؛</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د)</w:t>
      </w:r>
      <w:r>
        <w:rPr>
          <w:rFonts w:hint="cs"/>
          <w:b/>
          <w:bCs/>
          <w:spacing w:val="2"/>
          <w:rtl/>
          <w:lang w:eastAsia="en-US"/>
        </w:rPr>
        <w:tab/>
      </w:r>
      <w:r w:rsidRPr="008C159C">
        <w:rPr>
          <w:rFonts w:hint="cs"/>
          <w:b/>
          <w:bCs/>
          <w:spacing w:val="2"/>
          <w:rtl/>
          <w:lang w:eastAsia="en-US"/>
        </w:rPr>
        <w:t>كفالة تطبيق القانون والمعايير الدولية عند القيام بالاحتجاز؛</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Pr>
          <w:rFonts w:hint="cs"/>
          <w:b/>
          <w:bCs/>
          <w:rtl/>
          <w:lang w:eastAsia="en-US"/>
        </w:rPr>
        <w:t>ﻫ</w:t>
      </w:r>
      <w:r w:rsidRPr="008C159C">
        <w:rPr>
          <w:rFonts w:hint="cs"/>
          <w:b/>
          <w:bCs/>
          <w:spacing w:val="2"/>
          <w:rtl/>
          <w:lang w:eastAsia="en-US"/>
        </w:rPr>
        <w:t>)</w:t>
      </w:r>
      <w:r>
        <w:rPr>
          <w:rFonts w:hint="cs"/>
          <w:b/>
          <w:bCs/>
          <w:spacing w:val="2"/>
          <w:rtl/>
          <w:lang w:eastAsia="en-US"/>
        </w:rPr>
        <w:tab/>
      </w:r>
      <w:r w:rsidRPr="008C159C">
        <w:rPr>
          <w:rFonts w:hint="cs"/>
          <w:b/>
          <w:bCs/>
          <w:spacing w:val="2"/>
          <w:rtl/>
          <w:lang w:eastAsia="en-US"/>
        </w:rPr>
        <w:t xml:space="preserve">الامتناع عن التعامل مع الأطفال </w:t>
      </w:r>
      <w:r>
        <w:rPr>
          <w:rFonts w:hint="cs"/>
          <w:b/>
          <w:bCs/>
          <w:spacing w:val="2"/>
          <w:rtl/>
          <w:lang w:eastAsia="en-US"/>
        </w:rPr>
        <w:t xml:space="preserve">ممن تتراوح </w:t>
      </w:r>
      <w:r w:rsidRPr="008C159C">
        <w:rPr>
          <w:rFonts w:hint="cs"/>
          <w:b/>
          <w:bCs/>
          <w:spacing w:val="2"/>
          <w:rtl/>
          <w:lang w:eastAsia="en-US"/>
        </w:rPr>
        <w:t>أعمارهم بين 16 و18 سنة بطريقة مختلفة عن الأطفال دون 16 سنة؛</w:t>
      </w:r>
    </w:p>
    <w:p w:rsidR="00702298" w:rsidRPr="008C159C" w:rsidRDefault="00702298" w:rsidP="00702298">
      <w:pPr>
        <w:spacing w:before="0" w:after="120" w:line="320" w:lineRule="exact"/>
        <w:rPr>
          <w:rFonts w:hint="cs"/>
          <w:b/>
          <w:bCs/>
          <w:spacing w:val="2"/>
          <w:rtl/>
          <w:lang w:eastAsia="en-US" w:bidi="ar"/>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و)</w:t>
      </w:r>
      <w:r>
        <w:rPr>
          <w:rFonts w:hint="cs"/>
          <w:b/>
          <w:bCs/>
          <w:spacing w:val="2"/>
          <w:rtl/>
          <w:lang w:eastAsia="en-US"/>
        </w:rPr>
        <w:tab/>
      </w:r>
      <w:r w:rsidRPr="008C159C">
        <w:rPr>
          <w:rFonts w:hint="cs"/>
          <w:b/>
          <w:bCs/>
          <w:spacing w:val="2"/>
          <w:rtl/>
          <w:lang w:eastAsia="en-US"/>
        </w:rPr>
        <w:t xml:space="preserve">توسيع نطاق استعمال إعادة الإدماج والتدابير البديلة </w:t>
      </w:r>
      <w:r w:rsidRPr="008C159C">
        <w:rPr>
          <w:rFonts w:hint="cs"/>
          <w:b/>
          <w:bCs/>
          <w:rtl/>
          <w:lang w:bidi="ar"/>
        </w:rPr>
        <w:t>للحرمان من الحرية مثل التحويل والوساطة ووقف التنفيذ رهن المراقبة و</w:t>
      </w:r>
      <w:r>
        <w:rPr>
          <w:rFonts w:hint="cs"/>
          <w:b/>
          <w:bCs/>
          <w:rtl/>
          <w:lang w:bidi="ar"/>
        </w:rPr>
        <w:t xml:space="preserve">إسداء </w:t>
      </w:r>
      <w:r w:rsidRPr="008C159C">
        <w:rPr>
          <w:rFonts w:hint="cs"/>
          <w:b/>
          <w:bCs/>
          <w:rtl/>
          <w:lang w:bidi="ar"/>
        </w:rPr>
        <w:t>المشاورة والخدمات المجتمعية وتعزيز دور الأسر والمجتمعات في هذا الشأن؛</w:t>
      </w:r>
    </w:p>
    <w:p w:rsidR="00702298" w:rsidRPr="008C159C" w:rsidRDefault="00702298" w:rsidP="00702298">
      <w:pPr>
        <w:spacing w:before="0" w:after="12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ز)</w:t>
      </w:r>
      <w:r>
        <w:rPr>
          <w:rFonts w:hint="cs"/>
          <w:b/>
          <w:bCs/>
          <w:spacing w:val="2"/>
          <w:rtl/>
          <w:lang w:eastAsia="en-US"/>
        </w:rPr>
        <w:tab/>
      </w:r>
      <w:r w:rsidRPr="008C159C">
        <w:rPr>
          <w:rFonts w:hint="cs"/>
          <w:b/>
          <w:bCs/>
          <w:spacing w:val="2"/>
          <w:rtl/>
          <w:lang w:eastAsia="en-US"/>
        </w:rPr>
        <w:t>ضمان مساعدة قانونية مجانية وآليات تظلم فعالة</w:t>
      </w:r>
      <w:r>
        <w:rPr>
          <w:rFonts w:hint="cs"/>
          <w:b/>
          <w:bCs/>
          <w:spacing w:val="2"/>
          <w:rtl/>
          <w:lang w:eastAsia="en-US"/>
        </w:rPr>
        <w:t xml:space="preserve"> ومستقلة للأطفال دون سن 18 سنة؛</w:t>
      </w:r>
    </w:p>
    <w:p w:rsidR="00702298" w:rsidRPr="008C159C" w:rsidRDefault="00702298" w:rsidP="00702298">
      <w:pPr>
        <w:spacing w:before="0" w:line="380" w:lineRule="exact"/>
        <w:rPr>
          <w:rFonts w:hint="cs"/>
          <w:b/>
          <w:bCs/>
          <w:spacing w:val="2"/>
          <w:rtl/>
          <w:lang w:eastAsia="en-US"/>
        </w:rPr>
      </w:pPr>
      <w:r w:rsidRPr="008C159C">
        <w:rPr>
          <w:rFonts w:hint="cs"/>
          <w:b/>
          <w:bCs/>
          <w:spacing w:val="2"/>
          <w:rtl/>
          <w:lang w:eastAsia="en-US"/>
        </w:rPr>
        <w:tab/>
      </w:r>
      <w:r>
        <w:rPr>
          <w:rFonts w:hint="cs"/>
          <w:b/>
          <w:bCs/>
          <w:spacing w:val="2"/>
          <w:rtl/>
          <w:lang w:eastAsia="en-US"/>
        </w:rPr>
        <w:t>(</w:t>
      </w:r>
      <w:r w:rsidRPr="008C159C">
        <w:rPr>
          <w:rFonts w:hint="cs"/>
          <w:b/>
          <w:bCs/>
          <w:spacing w:val="2"/>
          <w:rtl/>
          <w:lang w:eastAsia="en-US"/>
        </w:rPr>
        <w:t>ح)</w:t>
      </w:r>
      <w:r>
        <w:rPr>
          <w:rFonts w:hint="cs"/>
          <w:b/>
          <w:bCs/>
          <w:spacing w:val="2"/>
          <w:rtl/>
          <w:lang w:eastAsia="en-US"/>
        </w:rPr>
        <w:tab/>
      </w:r>
      <w:r w:rsidRPr="008C159C">
        <w:rPr>
          <w:rFonts w:hint="cs"/>
          <w:b/>
          <w:bCs/>
          <w:spacing w:val="2"/>
          <w:rtl/>
          <w:lang w:eastAsia="en-US"/>
        </w:rPr>
        <w:t>تحسين خدمة البرامج التدريبية بشأن المعايير الدولية ذات الصلة بالموضوع لجميع المهنيين العاملين في نظام العدالة الجنائية.</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ولا يزال القلق يساور اللجنة من أن الدولة الطرف لم تضع الحد الأدنى لسن المسؤولية الجنائية.</w:t>
      </w:r>
    </w:p>
    <w:p w:rsidR="00702298" w:rsidRPr="008C159C" w:rsidRDefault="00702298" w:rsidP="00C415EB">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وتوصي اللجنة الدولة الطرف بأن تضع حدا</w:t>
      </w:r>
      <w:r>
        <w:rPr>
          <w:rFonts w:hint="cs"/>
          <w:b/>
          <w:bCs/>
          <w:spacing w:val="2"/>
          <w:rtl/>
          <w:lang w:eastAsia="en-US"/>
        </w:rPr>
        <w:t>ً</w:t>
      </w:r>
      <w:r w:rsidRPr="008C159C">
        <w:rPr>
          <w:rFonts w:hint="cs"/>
          <w:b/>
          <w:bCs/>
          <w:spacing w:val="2"/>
          <w:rtl/>
          <w:lang w:eastAsia="en-US"/>
        </w:rPr>
        <w:t xml:space="preserve"> أدنى لسن المسؤولية الجنائية لا يقل عن 13 سنة وفقا</w:t>
      </w:r>
      <w:r>
        <w:rPr>
          <w:rFonts w:hint="cs"/>
          <w:b/>
          <w:bCs/>
          <w:spacing w:val="2"/>
          <w:rtl/>
          <w:lang w:eastAsia="en-US"/>
        </w:rPr>
        <w:t>ً</w:t>
      </w:r>
      <w:r w:rsidR="001E55AA">
        <w:rPr>
          <w:b/>
          <w:bCs/>
          <w:spacing w:val="2"/>
          <w:rtl/>
          <w:lang w:eastAsia="en-US"/>
        </w:rPr>
        <w:br/>
      </w:r>
      <w:r w:rsidRPr="008C159C">
        <w:rPr>
          <w:rFonts w:hint="cs"/>
          <w:b/>
          <w:bCs/>
          <w:spacing w:val="2"/>
          <w:rtl/>
          <w:lang w:eastAsia="en-US"/>
        </w:rPr>
        <w:t>للفقرة 3(أ) من المادة 40 من الاتفاقية</w:t>
      </w:r>
      <w:r>
        <w:rPr>
          <w:rFonts w:hint="cs"/>
          <w:b/>
          <w:bCs/>
          <w:spacing w:val="2"/>
          <w:rtl/>
          <w:lang w:eastAsia="en-US"/>
        </w:rPr>
        <w:t>،</w:t>
      </w:r>
      <w:r w:rsidRPr="008C159C">
        <w:rPr>
          <w:rFonts w:hint="cs"/>
          <w:b/>
          <w:bCs/>
          <w:spacing w:val="2"/>
          <w:rtl/>
          <w:lang w:eastAsia="en-US"/>
        </w:rPr>
        <w:t xml:space="preserve"> وللتوصية التي قدمها </w:t>
      </w:r>
      <w:r w:rsidRPr="008C159C">
        <w:rPr>
          <w:rFonts w:hint="cs"/>
          <w:b/>
          <w:bCs/>
          <w:rtl/>
          <w:lang w:bidi="ar"/>
        </w:rPr>
        <w:t xml:space="preserve">أمين مظالم الأطفال </w:t>
      </w:r>
      <w:r>
        <w:rPr>
          <w:rFonts w:hint="cs"/>
          <w:b/>
          <w:bCs/>
          <w:rtl/>
          <w:lang w:bidi="ar"/>
        </w:rPr>
        <w:t>ض</w:t>
      </w:r>
      <w:r w:rsidRPr="008C159C">
        <w:rPr>
          <w:rFonts w:hint="cs"/>
          <w:b/>
          <w:bCs/>
          <w:rtl/>
          <w:lang w:bidi="ar"/>
        </w:rPr>
        <w:t>من جملة أمور أخرى، وأ</w:t>
      </w:r>
      <w:r>
        <w:rPr>
          <w:rFonts w:hint="cs"/>
          <w:b/>
          <w:bCs/>
          <w:rtl/>
          <w:lang w:bidi="ar"/>
        </w:rPr>
        <w:t>ن تشترط قدرة الطفل على التمييز.</w:t>
      </w:r>
    </w:p>
    <w:p w:rsidR="00702298" w:rsidRPr="008C159C" w:rsidRDefault="00702298" w:rsidP="00702298">
      <w:pPr>
        <w:spacing w:before="0" w:line="380" w:lineRule="exact"/>
        <w:rPr>
          <w:rFonts w:hint="cs"/>
          <w:b/>
          <w:bCs/>
          <w:spacing w:val="2"/>
          <w:lang w:eastAsia="en-US"/>
        </w:rPr>
      </w:pPr>
      <w:r w:rsidRPr="008C159C">
        <w:rPr>
          <w:rFonts w:hint="cs"/>
          <w:b/>
          <w:bCs/>
          <w:rtl/>
          <w:lang w:bidi="ar"/>
        </w:rPr>
        <w:t>حماية الشهود وضحايا الجرائم</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rtl/>
          <w:lang w:bidi="ar"/>
        </w:rPr>
        <w:t xml:space="preserve">توصي اللجنة الدولة الطرف أيضاً بأن تكفل، من خلال أحكام وأنظمة قانونية مناسبة، تلقي جميع الأطفال ضحايا الجرائم و/أو الشهود عليها، مثل الأطفال ضحايا الإيذاء، والعنف المنزلي، والاستغلال الجنسي والاقتصادي، والاختطاف، والاتجار، والشهود على مثل هذه الجرائم، الحماية التي </w:t>
      </w:r>
      <w:proofErr w:type="spellStart"/>
      <w:r w:rsidRPr="008C159C">
        <w:rPr>
          <w:rFonts w:hint="cs"/>
          <w:b/>
          <w:bCs/>
          <w:rtl/>
          <w:lang w:bidi="ar"/>
        </w:rPr>
        <w:t>تنص</w:t>
      </w:r>
      <w:proofErr w:type="spellEnd"/>
      <w:r w:rsidRPr="008C159C">
        <w:rPr>
          <w:rFonts w:hint="cs"/>
          <w:b/>
          <w:bCs/>
          <w:rtl/>
          <w:lang w:bidi="ar"/>
        </w:rPr>
        <w:t xml:space="preserve"> عليها الاتفاقية، وبأن تراعي بالكامل 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22 تموز/يوليه 2005).</w:t>
      </w:r>
    </w:p>
    <w:p w:rsidR="00702298" w:rsidRPr="008C159C" w:rsidRDefault="00702298" w:rsidP="00702298">
      <w:pPr>
        <w:spacing w:before="0" w:line="380" w:lineRule="exact"/>
        <w:rPr>
          <w:rFonts w:hint="cs"/>
          <w:b/>
          <w:bCs/>
          <w:spacing w:val="2"/>
          <w:lang w:eastAsia="en-US"/>
        </w:rPr>
      </w:pPr>
      <w:r w:rsidRPr="008C159C">
        <w:rPr>
          <w:rFonts w:hint="cs"/>
          <w:b/>
          <w:bCs/>
          <w:spacing w:val="2"/>
          <w:rtl/>
          <w:lang w:eastAsia="en-US"/>
        </w:rPr>
        <w:t>الأطفال المنتمون إلى الأقليات أو الشعوب الأصلية</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تلاحظ اللجنة ب</w:t>
      </w:r>
      <w:r>
        <w:rPr>
          <w:rFonts w:hint="cs"/>
          <w:spacing w:val="2"/>
          <w:rtl/>
          <w:lang w:eastAsia="en-US"/>
        </w:rPr>
        <w:t>ال</w:t>
      </w:r>
      <w:r w:rsidRPr="008C159C">
        <w:rPr>
          <w:rFonts w:hint="cs"/>
          <w:spacing w:val="2"/>
          <w:rtl/>
          <w:lang w:eastAsia="en-US"/>
        </w:rPr>
        <w:t>تقدير التدابير التي اتخذتها الدولة الطرف لتعزيز ا</w:t>
      </w:r>
      <w:r>
        <w:rPr>
          <w:rFonts w:hint="cs"/>
          <w:spacing w:val="2"/>
          <w:rtl/>
          <w:lang w:eastAsia="en-US"/>
        </w:rPr>
        <w:t>لتنوّع</w:t>
      </w:r>
      <w:r w:rsidRPr="008C159C">
        <w:rPr>
          <w:rFonts w:hint="cs"/>
          <w:spacing w:val="2"/>
          <w:rtl/>
          <w:lang w:eastAsia="en-US"/>
        </w:rPr>
        <w:t xml:space="preserve"> الثقافي والديني واللغوي، والتي أوردتها في المرفق الثاني من تقريرها. وتحيط اللجنة علما</w:t>
      </w:r>
      <w:r>
        <w:rPr>
          <w:rFonts w:hint="cs"/>
          <w:spacing w:val="2"/>
          <w:rtl/>
          <w:lang w:eastAsia="en-US"/>
        </w:rPr>
        <w:t>ً</w:t>
      </w:r>
      <w:r w:rsidRPr="008C159C">
        <w:rPr>
          <w:rFonts w:hint="cs"/>
          <w:spacing w:val="2"/>
          <w:rtl/>
          <w:lang w:eastAsia="en-US"/>
        </w:rPr>
        <w:t xml:space="preserve"> أيضا</w:t>
      </w:r>
      <w:r>
        <w:rPr>
          <w:rFonts w:hint="cs"/>
          <w:spacing w:val="2"/>
          <w:rtl/>
          <w:lang w:eastAsia="en-US"/>
        </w:rPr>
        <w:t>ً</w:t>
      </w:r>
      <w:r w:rsidRPr="008C159C">
        <w:rPr>
          <w:rFonts w:hint="cs"/>
          <w:spacing w:val="2"/>
          <w:rtl/>
          <w:lang w:eastAsia="en-US"/>
        </w:rPr>
        <w:t xml:space="preserve"> بموقف الدولة الطرف بشأن تحفظاتها </w:t>
      </w:r>
      <w:r>
        <w:rPr>
          <w:rFonts w:hint="cs"/>
          <w:spacing w:val="2"/>
          <w:rtl/>
          <w:lang w:eastAsia="en-US"/>
        </w:rPr>
        <w:t xml:space="preserve">إزاء </w:t>
      </w:r>
      <w:r w:rsidRPr="008C159C">
        <w:rPr>
          <w:rFonts w:hint="cs"/>
          <w:spacing w:val="2"/>
          <w:rtl/>
          <w:lang w:eastAsia="en-US"/>
        </w:rPr>
        <w:t>المادة 30 من الاتفاقية</w:t>
      </w:r>
      <w:r>
        <w:rPr>
          <w:rFonts w:hint="cs"/>
          <w:spacing w:val="2"/>
          <w:rtl/>
          <w:lang w:eastAsia="en-US"/>
        </w:rPr>
        <w:t>،</w:t>
      </w:r>
      <w:r w:rsidRPr="008C159C">
        <w:rPr>
          <w:rFonts w:hint="cs"/>
          <w:spacing w:val="2"/>
          <w:rtl/>
          <w:lang w:eastAsia="en-US"/>
        </w:rPr>
        <w:t xml:space="preserve"> وتعيد الإعراب عن قلقها </w:t>
      </w:r>
      <w:r>
        <w:rPr>
          <w:rFonts w:hint="cs"/>
          <w:spacing w:val="2"/>
          <w:rtl/>
          <w:lang w:eastAsia="en-US"/>
        </w:rPr>
        <w:t xml:space="preserve">إذ تلاحظ </w:t>
      </w:r>
      <w:r w:rsidRPr="008C159C">
        <w:rPr>
          <w:rFonts w:hint="cs"/>
          <w:spacing w:val="2"/>
          <w:rtl/>
          <w:lang w:eastAsia="en-US"/>
        </w:rPr>
        <w:t>أن مبدأ المساواة أمام القانون قد لا يكون كافيا</w:t>
      </w:r>
      <w:r>
        <w:rPr>
          <w:rFonts w:hint="cs"/>
          <w:spacing w:val="2"/>
          <w:rtl/>
          <w:lang w:eastAsia="en-US"/>
        </w:rPr>
        <w:t>ً</w:t>
      </w:r>
      <w:r w:rsidRPr="008C159C">
        <w:rPr>
          <w:rFonts w:hint="cs"/>
          <w:spacing w:val="2"/>
          <w:rtl/>
          <w:lang w:eastAsia="en-US"/>
        </w:rPr>
        <w:t xml:space="preserve"> ل</w:t>
      </w:r>
      <w:r>
        <w:rPr>
          <w:rFonts w:hint="cs"/>
          <w:spacing w:val="2"/>
          <w:rtl/>
          <w:lang w:eastAsia="en-US"/>
        </w:rPr>
        <w:t>ضمان</w:t>
      </w:r>
      <w:r w:rsidRPr="008C159C">
        <w:rPr>
          <w:rFonts w:hint="cs"/>
          <w:spacing w:val="2"/>
          <w:rtl/>
          <w:lang w:eastAsia="en-US"/>
        </w:rPr>
        <w:t xml:space="preserve"> تمتع الأقليات والشعوب الأصلية، التي قد تواجه التمييز بحكم الواقع في مقاطعات وأقاليم ما و</w:t>
      </w:r>
      <w:r>
        <w:rPr>
          <w:rFonts w:hint="cs"/>
          <w:spacing w:val="2"/>
          <w:rtl/>
          <w:lang w:eastAsia="en-US"/>
        </w:rPr>
        <w:t>ر</w:t>
      </w:r>
      <w:r w:rsidRPr="008C159C">
        <w:rPr>
          <w:rFonts w:hint="cs"/>
          <w:spacing w:val="2"/>
          <w:rtl/>
          <w:lang w:eastAsia="en-US"/>
        </w:rPr>
        <w:t>اء البحار</w:t>
      </w:r>
      <w:r>
        <w:rPr>
          <w:rFonts w:hint="cs"/>
          <w:spacing w:val="2"/>
          <w:rtl/>
          <w:lang w:eastAsia="en-US"/>
        </w:rPr>
        <w:t>،</w:t>
      </w:r>
      <w:r w:rsidRPr="008C159C">
        <w:rPr>
          <w:rFonts w:hint="cs"/>
          <w:spacing w:val="2"/>
          <w:rtl/>
          <w:lang w:eastAsia="en-US"/>
        </w:rPr>
        <w:t xml:space="preserve"> بالحقوق على قدم المساواة. كما يساورها القلق إزاء </w:t>
      </w:r>
      <w:r>
        <w:rPr>
          <w:rFonts w:hint="cs"/>
          <w:spacing w:val="2"/>
          <w:rtl/>
          <w:lang w:eastAsia="en-US"/>
        </w:rPr>
        <w:t>غيبة</w:t>
      </w:r>
      <w:r w:rsidRPr="008C159C">
        <w:rPr>
          <w:rFonts w:hint="cs"/>
          <w:spacing w:val="2"/>
          <w:rtl/>
          <w:lang w:eastAsia="en-US"/>
        </w:rPr>
        <w:t xml:space="preserve"> </w:t>
      </w:r>
      <w:r>
        <w:rPr>
          <w:rFonts w:hint="cs"/>
          <w:spacing w:val="2"/>
          <w:rtl/>
          <w:lang w:eastAsia="en-US"/>
        </w:rPr>
        <w:t xml:space="preserve">الاعتراف بصلاحية </w:t>
      </w:r>
      <w:r w:rsidRPr="008C159C">
        <w:rPr>
          <w:rFonts w:hint="cs"/>
          <w:spacing w:val="2"/>
          <w:rtl/>
          <w:lang w:eastAsia="en-US"/>
        </w:rPr>
        <w:t xml:space="preserve">المعارف الثقافية التي </w:t>
      </w:r>
      <w:r>
        <w:rPr>
          <w:rFonts w:hint="cs"/>
          <w:spacing w:val="2"/>
          <w:rtl/>
          <w:lang w:eastAsia="en-US"/>
        </w:rPr>
        <w:t>ي</w:t>
      </w:r>
      <w:r w:rsidRPr="008C159C">
        <w:rPr>
          <w:rFonts w:hint="cs"/>
          <w:spacing w:val="2"/>
          <w:rtl/>
          <w:lang w:eastAsia="en-US"/>
        </w:rPr>
        <w:t xml:space="preserve">توارثها أطفال الأقليات، ولا </w:t>
      </w:r>
      <w:proofErr w:type="spellStart"/>
      <w:r w:rsidRPr="008C159C">
        <w:rPr>
          <w:rFonts w:hint="cs"/>
          <w:spacing w:val="2"/>
          <w:rtl/>
          <w:lang w:eastAsia="en-US"/>
        </w:rPr>
        <w:t>سيما</w:t>
      </w:r>
      <w:proofErr w:type="spellEnd"/>
      <w:r w:rsidRPr="008C159C">
        <w:rPr>
          <w:rFonts w:hint="cs"/>
          <w:spacing w:val="2"/>
          <w:rtl/>
          <w:lang w:eastAsia="en-US"/>
        </w:rPr>
        <w:t xml:space="preserve"> أطفال الرحل وال</w:t>
      </w:r>
      <w:r>
        <w:rPr>
          <w:rFonts w:hint="cs"/>
          <w:spacing w:val="2"/>
          <w:rtl/>
          <w:lang w:eastAsia="en-US"/>
        </w:rPr>
        <w:t>غج</w:t>
      </w:r>
      <w:r w:rsidRPr="008C159C">
        <w:rPr>
          <w:rFonts w:hint="cs"/>
          <w:spacing w:val="2"/>
          <w:rtl/>
          <w:lang w:eastAsia="en-US"/>
        </w:rPr>
        <w:t>ر، والتمييز الذي يتعرضون له خصوصا</w:t>
      </w:r>
      <w:r>
        <w:rPr>
          <w:rFonts w:hint="cs"/>
          <w:spacing w:val="2"/>
          <w:rtl/>
          <w:lang w:eastAsia="en-US"/>
        </w:rPr>
        <w:t>ً</w:t>
      </w:r>
      <w:r w:rsidRPr="008C159C">
        <w:rPr>
          <w:rFonts w:hint="cs"/>
          <w:spacing w:val="2"/>
          <w:rtl/>
          <w:lang w:eastAsia="en-US"/>
        </w:rPr>
        <w:t xml:space="preserve"> ما يرتبط بالحقوق الاقتصادية والاجتماعية والثقافية بما فيها الحق في سكن ومستوى </w:t>
      </w:r>
      <w:r>
        <w:rPr>
          <w:rFonts w:hint="cs"/>
          <w:spacing w:val="2"/>
          <w:rtl/>
          <w:lang w:eastAsia="en-US"/>
        </w:rPr>
        <w:t>م</w:t>
      </w:r>
      <w:r w:rsidRPr="008C159C">
        <w:rPr>
          <w:rFonts w:hint="cs"/>
          <w:spacing w:val="2"/>
          <w:rtl/>
          <w:lang w:eastAsia="en-US"/>
        </w:rPr>
        <w:t>عيش</w:t>
      </w:r>
      <w:r>
        <w:rPr>
          <w:rFonts w:hint="cs"/>
          <w:spacing w:val="2"/>
          <w:rtl/>
          <w:lang w:eastAsia="en-US"/>
        </w:rPr>
        <w:t>ة</w:t>
      </w:r>
      <w:r w:rsidRPr="008C159C">
        <w:rPr>
          <w:rFonts w:hint="cs"/>
          <w:spacing w:val="2"/>
          <w:rtl/>
          <w:lang w:eastAsia="en-US"/>
        </w:rPr>
        <w:t xml:space="preserve"> لائقين والتعليم والصحة.</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وتوصي اللجن</w:t>
      </w:r>
      <w:r>
        <w:rPr>
          <w:rFonts w:hint="cs"/>
          <w:b/>
          <w:bCs/>
          <w:spacing w:val="2"/>
          <w:rtl/>
          <w:lang w:eastAsia="en-US"/>
        </w:rPr>
        <w:t>ـ</w:t>
      </w:r>
      <w:r w:rsidRPr="008C159C">
        <w:rPr>
          <w:rFonts w:hint="cs"/>
          <w:b/>
          <w:bCs/>
          <w:spacing w:val="2"/>
          <w:rtl/>
          <w:lang w:eastAsia="en-US"/>
        </w:rPr>
        <w:t>ة بأن تضم</w:t>
      </w:r>
      <w:r>
        <w:rPr>
          <w:rFonts w:hint="cs"/>
          <w:b/>
          <w:bCs/>
          <w:spacing w:val="2"/>
          <w:rtl/>
          <w:lang w:eastAsia="en-US"/>
        </w:rPr>
        <w:t>ـ</w:t>
      </w:r>
      <w:r w:rsidRPr="008C159C">
        <w:rPr>
          <w:rFonts w:hint="cs"/>
          <w:b/>
          <w:bCs/>
          <w:spacing w:val="2"/>
          <w:rtl/>
          <w:lang w:eastAsia="en-US"/>
        </w:rPr>
        <w:t xml:space="preserve">ن الدولة الطرف تمتع الأقليات والشعوب الأصلية في مقاطعات وأقاليم ما وراء البحار بالمساواة في ممارسة حقوقها وأن </w:t>
      </w:r>
      <w:proofErr w:type="spellStart"/>
      <w:r>
        <w:rPr>
          <w:rFonts w:hint="cs"/>
          <w:b/>
          <w:bCs/>
          <w:spacing w:val="2"/>
          <w:rtl/>
          <w:lang w:eastAsia="en-US"/>
        </w:rPr>
        <w:t>يُعترف</w:t>
      </w:r>
      <w:proofErr w:type="spellEnd"/>
      <w:r>
        <w:rPr>
          <w:rFonts w:hint="cs"/>
          <w:b/>
          <w:bCs/>
          <w:spacing w:val="2"/>
          <w:rtl/>
          <w:lang w:eastAsia="en-US"/>
        </w:rPr>
        <w:t xml:space="preserve"> بصلاحية</w:t>
      </w:r>
      <w:r w:rsidRPr="008C159C">
        <w:rPr>
          <w:rFonts w:hint="cs"/>
          <w:b/>
          <w:bCs/>
          <w:spacing w:val="2"/>
          <w:rtl/>
          <w:lang w:eastAsia="en-US"/>
        </w:rPr>
        <w:t xml:space="preserve"> م</w:t>
      </w:r>
      <w:r>
        <w:rPr>
          <w:rFonts w:hint="cs"/>
          <w:b/>
          <w:bCs/>
          <w:spacing w:val="2"/>
          <w:rtl/>
          <w:lang w:eastAsia="en-US"/>
        </w:rPr>
        <w:t>عارف</w:t>
      </w:r>
      <w:r w:rsidRPr="008C159C">
        <w:rPr>
          <w:rFonts w:hint="cs"/>
          <w:b/>
          <w:bCs/>
          <w:spacing w:val="2"/>
          <w:rtl/>
          <w:lang w:eastAsia="en-US"/>
        </w:rPr>
        <w:t xml:space="preserve"> الأطفال الثقافية دون تمييز. كما تحثها على اتخاذ التدابير للقضاء على جميع أشكال التمييز ضد الأطفال المنتمين إلى الأقليات ولا </w:t>
      </w:r>
      <w:proofErr w:type="spellStart"/>
      <w:r w:rsidRPr="008C159C">
        <w:rPr>
          <w:rFonts w:hint="cs"/>
          <w:b/>
          <w:bCs/>
          <w:spacing w:val="2"/>
          <w:rtl/>
          <w:lang w:eastAsia="en-US"/>
        </w:rPr>
        <w:t>سيما</w:t>
      </w:r>
      <w:proofErr w:type="spellEnd"/>
      <w:r w:rsidRPr="008C159C">
        <w:rPr>
          <w:rFonts w:hint="cs"/>
          <w:b/>
          <w:bCs/>
          <w:spacing w:val="2"/>
          <w:rtl/>
          <w:lang w:eastAsia="en-US"/>
        </w:rPr>
        <w:t xml:space="preserve"> ما يتعلق بح</w:t>
      </w:r>
      <w:r>
        <w:rPr>
          <w:rFonts w:hint="cs"/>
          <w:b/>
          <w:bCs/>
          <w:spacing w:val="2"/>
          <w:rtl/>
          <w:lang w:eastAsia="en-US"/>
        </w:rPr>
        <w:t>قوقهم الاقتصادية والاجتماعية.</w:t>
      </w:r>
    </w:p>
    <w:p w:rsidR="00702298" w:rsidRPr="008C159C" w:rsidRDefault="00154A37" w:rsidP="00702298">
      <w:pPr>
        <w:spacing w:before="0" w:line="380" w:lineRule="exact"/>
        <w:jc w:val="center"/>
        <w:rPr>
          <w:rFonts w:hint="cs"/>
          <w:b/>
          <w:bCs/>
          <w:spacing w:val="2"/>
          <w:lang w:eastAsia="en-US"/>
        </w:rPr>
      </w:pPr>
      <w:r>
        <w:rPr>
          <w:rFonts w:hint="cs"/>
          <w:b/>
          <w:bCs/>
          <w:rtl/>
          <w:lang w:bidi="ar"/>
        </w:rPr>
        <w:t>8</w:t>
      </w:r>
      <w:r w:rsidR="00702298" w:rsidRPr="00C65AB5">
        <w:rPr>
          <w:rFonts w:hint="cs"/>
          <w:b/>
          <w:bCs/>
          <w:rtl/>
          <w:lang w:bidi="ar"/>
        </w:rPr>
        <w:t>-</w:t>
      </w:r>
      <w:r w:rsidR="00702298">
        <w:rPr>
          <w:rFonts w:hint="cs"/>
          <w:b/>
          <w:bCs/>
          <w:rtl/>
          <w:lang w:bidi="ar"/>
        </w:rPr>
        <w:t xml:space="preserve"> </w:t>
      </w:r>
      <w:r w:rsidR="00702298" w:rsidRPr="008C159C">
        <w:rPr>
          <w:rFonts w:hint="cs"/>
          <w:b/>
          <w:bCs/>
          <w:rtl/>
          <w:lang w:bidi="ar"/>
        </w:rPr>
        <w:t>التصديق على الصكوك الدولية لحقوق الإنسان</w:t>
      </w:r>
    </w:p>
    <w:p w:rsidR="00702298" w:rsidRPr="008C159C" w:rsidRDefault="00702298" w:rsidP="00702298">
      <w:pPr>
        <w:numPr>
          <w:ilvl w:val="0"/>
          <w:numId w:val="20"/>
        </w:numPr>
        <w:tabs>
          <w:tab w:val="clear" w:pos="1080"/>
        </w:tabs>
        <w:spacing w:before="0" w:line="380" w:lineRule="exact"/>
        <w:ind w:left="0" w:firstLine="0"/>
        <w:rPr>
          <w:rFonts w:hint="cs"/>
          <w:spacing w:val="2"/>
          <w:lang w:eastAsia="en-US"/>
        </w:rPr>
      </w:pPr>
      <w:r w:rsidRPr="008C159C">
        <w:rPr>
          <w:rFonts w:hint="cs"/>
          <w:spacing w:val="2"/>
          <w:rtl/>
          <w:lang w:eastAsia="en-US"/>
        </w:rPr>
        <w:t xml:space="preserve">ترحب اللجنة بالتصديق على </w:t>
      </w:r>
      <w:r w:rsidRPr="008C159C">
        <w:rPr>
          <w:spacing w:val="2"/>
          <w:rtl/>
          <w:lang w:eastAsia="en-US"/>
        </w:rPr>
        <w:t xml:space="preserve">الاتفاقية الدولية لحماية جميع الأشخاص من الاختفاء </w:t>
      </w:r>
      <w:proofErr w:type="spellStart"/>
      <w:r w:rsidRPr="008C159C">
        <w:rPr>
          <w:spacing w:val="2"/>
          <w:rtl/>
          <w:lang w:eastAsia="en-US"/>
        </w:rPr>
        <w:t>القسري</w:t>
      </w:r>
      <w:proofErr w:type="spellEnd"/>
      <w:r>
        <w:rPr>
          <w:rFonts w:hint="cs"/>
          <w:spacing w:val="2"/>
          <w:rtl/>
          <w:lang w:eastAsia="en-US"/>
        </w:rPr>
        <w:t>،</w:t>
      </w:r>
      <w:r w:rsidRPr="008C159C">
        <w:rPr>
          <w:rFonts w:hint="cs"/>
          <w:spacing w:val="2"/>
          <w:rtl/>
          <w:lang w:eastAsia="en-US"/>
        </w:rPr>
        <w:t xml:space="preserve"> في 23 أيلول/سبتمبر 2008</w:t>
      </w:r>
      <w:r>
        <w:rPr>
          <w:rFonts w:hint="cs"/>
          <w:spacing w:val="2"/>
          <w:rtl/>
          <w:lang w:eastAsia="en-US"/>
        </w:rPr>
        <w:t>،</w:t>
      </w:r>
      <w:r w:rsidRPr="008C159C">
        <w:rPr>
          <w:rFonts w:hint="cs"/>
          <w:spacing w:val="2"/>
          <w:rtl/>
          <w:lang w:eastAsia="en-US"/>
        </w:rPr>
        <w:t xml:space="preserve"> و</w:t>
      </w:r>
      <w:r w:rsidRPr="008C159C">
        <w:rPr>
          <w:rFonts w:hint="cs"/>
          <w:rtl/>
          <w:lang w:bidi="ar"/>
        </w:rPr>
        <w:t>البروتوكول الاختياري لاتفاقية مناهضة التعذيب</w:t>
      </w:r>
      <w:r w:rsidRPr="008C159C">
        <w:rPr>
          <w:rFonts w:hint="cs"/>
          <w:spacing w:val="2"/>
          <w:rtl/>
          <w:lang w:eastAsia="en-US" w:bidi="ar"/>
        </w:rPr>
        <w:t xml:space="preserve"> في 11 تشرين الثاني/نوفمبر 2008.</w:t>
      </w:r>
    </w:p>
    <w:p w:rsidR="00702298" w:rsidRPr="008C159C" w:rsidRDefault="00702298" w:rsidP="00702298">
      <w:pPr>
        <w:numPr>
          <w:ilvl w:val="0"/>
          <w:numId w:val="20"/>
        </w:numPr>
        <w:tabs>
          <w:tab w:val="clear" w:pos="1080"/>
        </w:tabs>
        <w:spacing w:before="0" w:line="380" w:lineRule="exact"/>
        <w:ind w:left="0" w:firstLine="0"/>
        <w:rPr>
          <w:rFonts w:hint="cs"/>
          <w:b/>
          <w:bCs/>
          <w:spacing w:val="2"/>
          <w:lang w:eastAsia="en-US"/>
        </w:rPr>
      </w:pPr>
      <w:r w:rsidRPr="008C159C">
        <w:rPr>
          <w:rFonts w:hint="cs"/>
          <w:b/>
          <w:bCs/>
          <w:spacing w:val="2"/>
          <w:rtl/>
          <w:lang w:eastAsia="en-US"/>
        </w:rPr>
        <w:t xml:space="preserve"> وتوصي اللجنة الدولة الطرف بالشروع في إجراءات التصديق على </w:t>
      </w:r>
      <w:r w:rsidRPr="008C159C">
        <w:rPr>
          <w:b/>
          <w:bCs/>
          <w:spacing w:val="2"/>
          <w:rtl/>
          <w:lang w:eastAsia="en-US"/>
        </w:rPr>
        <w:t>اتفاقية حقوق الأشخاص ذوي الإعاقة</w:t>
      </w:r>
      <w:r w:rsidRPr="008C159C">
        <w:rPr>
          <w:rFonts w:hint="cs"/>
          <w:b/>
          <w:bCs/>
          <w:spacing w:val="2"/>
          <w:rtl/>
          <w:lang w:eastAsia="en-US"/>
        </w:rPr>
        <w:t xml:space="preserve"> وبروتوكولها الاختياري إضافة إلى </w:t>
      </w:r>
      <w:r w:rsidRPr="008C159C">
        <w:rPr>
          <w:b/>
          <w:bCs/>
          <w:spacing w:val="2"/>
          <w:rtl/>
          <w:lang w:eastAsia="en-US"/>
        </w:rPr>
        <w:t>الاتفاقية الدولية لحماية حقوق جميع العمال المهاجرين وأفراد أسرهم</w:t>
      </w:r>
      <w:r w:rsidRPr="008C159C">
        <w:rPr>
          <w:rFonts w:hint="cs"/>
          <w:b/>
          <w:bCs/>
          <w:spacing w:val="2"/>
          <w:rtl/>
          <w:lang w:eastAsia="en-US"/>
        </w:rPr>
        <w:t>. وتوصيها أيض</w:t>
      </w:r>
      <w:r>
        <w:rPr>
          <w:rFonts w:hint="cs"/>
          <w:b/>
          <w:bCs/>
          <w:spacing w:val="2"/>
          <w:rtl/>
          <w:lang w:eastAsia="en-US"/>
        </w:rPr>
        <w:t>ـ</w:t>
      </w:r>
      <w:r w:rsidRPr="008C159C">
        <w:rPr>
          <w:rFonts w:hint="cs"/>
          <w:b/>
          <w:bCs/>
          <w:spacing w:val="2"/>
          <w:rtl/>
          <w:lang w:eastAsia="en-US"/>
        </w:rPr>
        <w:t>ا</w:t>
      </w:r>
      <w:r>
        <w:rPr>
          <w:rFonts w:hint="cs"/>
          <w:b/>
          <w:bCs/>
          <w:spacing w:val="2"/>
          <w:rtl/>
          <w:lang w:eastAsia="en-US"/>
        </w:rPr>
        <w:t>ً</w:t>
      </w:r>
      <w:r w:rsidRPr="008C159C">
        <w:rPr>
          <w:rFonts w:hint="cs"/>
          <w:b/>
          <w:bCs/>
          <w:spacing w:val="2"/>
          <w:rtl/>
          <w:lang w:eastAsia="en-US"/>
        </w:rPr>
        <w:t xml:space="preserve"> بالتصديق على البرتوكول الاختي</w:t>
      </w:r>
      <w:r>
        <w:rPr>
          <w:rFonts w:hint="cs"/>
          <w:b/>
          <w:bCs/>
          <w:spacing w:val="2"/>
          <w:rtl/>
          <w:lang w:eastAsia="en-US"/>
        </w:rPr>
        <w:t>ـ</w:t>
      </w:r>
      <w:r w:rsidRPr="008C159C">
        <w:rPr>
          <w:rFonts w:hint="cs"/>
          <w:b/>
          <w:bCs/>
          <w:spacing w:val="2"/>
          <w:rtl/>
          <w:lang w:eastAsia="en-US"/>
        </w:rPr>
        <w:t xml:space="preserve">اري </w:t>
      </w:r>
      <w:r w:rsidRPr="008C159C">
        <w:rPr>
          <w:rFonts w:hint="cs"/>
          <w:b/>
          <w:bCs/>
          <w:rtl/>
          <w:lang w:bidi="ar"/>
        </w:rPr>
        <w:t>للعهد الدولي الخ</w:t>
      </w:r>
      <w:r>
        <w:rPr>
          <w:rFonts w:hint="cs"/>
          <w:b/>
          <w:bCs/>
          <w:rtl/>
          <w:lang w:bidi="ar"/>
        </w:rPr>
        <w:t>ـ</w:t>
      </w:r>
      <w:r w:rsidRPr="008C159C">
        <w:rPr>
          <w:rFonts w:hint="cs"/>
          <w:b/>
          <w:bCs/>
          <w:rtl/>
          <w:lang w:bidi="ar"/>
        </w:rPr>
        <w:t>اص بالحقوق الاقتصادية والاجتماعية والثقافية</w:t>
      </w:r>
      <w:r w:rsidRPr="008C159C">
        <w:rPr>
          <w:rFonts w:hint="cs"/>
          <w:rtl/>
          <w:lang w:bidi="ar"/>
        </w:rPr>
        <w:t>.</w:t>
      </w:r>
    </w:p>
    <w:p w:rsidR="00702298" w:rsidRPr="008C159C" w:rsidRDefault="00154A37" w:rsidP="00702298">
      <w:pPr>
        <w:spacing w:before="0" w:after="120" w:line="380" w:lineRule="exact"/>
        <w:jc w:val="center"/>
        <w:rPr>
          <w:rFonts w:hint="cs"/>
          <w:b/>
          <w:bCs/>
          <w:spacing w:val="2"/>
          <w:lang w:eastAsia="en-US"/>
        </w:rPr>
      </w:pPr>
      <w:r>
        <w:rPr>
          <w:rFonts w:hint="cs"/>
          <w:b/>
          <w:bCs/>
          <w:spacing w:val="2"/>
          <w:rtl/>
          <w:lang w:eastAsia="en-US"/>
        </w:rPr>
        <w:t>9</w:t>
      </w:r>
      <w:r w:rsidR="00702298" w:rsidRPr="008C159C">
        <w:rPr>
          <w:rFonts w:hint="cs"/>
          <w:b/>
          <w:bCs/>
          <w:spacing w:val="2"/>
          <w:rtl/>
          <w:lang w:eastAsia="en-US"/>
        </w:rPr>
        <w:t>- المتابعة والنشر</w:t>
      </w:r>
    </w:p>
    <w:p w:rsidR="00702298" w:rsidRPr="008C159C" w:rsidRDefault="00702298" w:rsidP="00702298">
      <w:pPr>
        <w:spacing w:before="0" w:after="120" w:line="380" w:lineRule="exact"/>
        <w:rPr>
          <w:rFonts w:hint="cs"/>
          <w:b/>
          <w:bCs/>
          <w:spacing w:val="2"/>
          <w:lang w:eastAsia="en-US"/>
        </w:rPr>
      </w:pPr>
      <w:r w:rsidRPr="008C159C">
        <w:rPr>
          <w:rFonts w:hint="cs"/>
          <w:b/>
          <w:bCs/>
          <w:spacing w:val="2"/>
          <w:rtl/>
          <w:lang w:eastAsia="en-US"/>
        </w:rPr>
        <w:t>المتابعة</w:t>
      </w:r>
    </w:p>
    <w:p w:rsidR="00702298" w:rsidRPr="008C159C" w:rsidRDefault="00702298" w:rsidP="00702298">
      <w:pPr>
        <w:numPr>
          <w:ilvl w:val="0"/>
          <w:numId w:val="20"/>
        </w:numPr>
        <w:tabs>
          <w:tab w:val="clear" w:pos="1080"/>
        </w:tabs>
        <w:spacing w:before="0" w:line="380" w:lineRule="exact"/>
        <w:ind w:left="0" w:firstLine="0"/>
        <w:rPr>
          <w:rFonts w:hint="cs"/>
          <w:lang w:eastAsia="en-US"/>
        </w:rPr>
      </w:pPr>
      <w:r w:rsidRPr="008C159C">
        <w:rPr>
          <w:b/>
          <w:bCs/>
          <w:spacing w:val="2"/>
          <w:rtl/>
          <w:lang w:eastAsia="en-US"/>
        </w:rPr>
        <w:t>توصي اللجنة بأن تتخذ الدولة الطرف جميع التدابير الملائمة لضمان التنفيذ الكامل لهذه التوصيات بوسائل منها إحالتها إلى</w:t>
      </w:r>
      <w:r w:rsidRPr="008C159C">
        <w:rPr>
          <w:rFonts w:hint="cs"/>
          <w:b/>
          <w:bCs/>
          <w:spacing w:val="2"/>
          <w:rtl/>
          <w:lang w:eastAsia="en-US"/>
        </w:rPr>
        <w:t xml:space="preserve"> البرلمان</w:t>
      </w:r>
      <w:r w:rsidRPr="008C159C">
        <w:rPr>
          <w:b/>
          <w:bCs/>
          <w:spacing w:val="2"/>
          <w:rtl/>
          <w:lang w:eastAsia="en-US"/>
        </w:rPr>
        <w:t xml:space="preserve"> </w:t>
      </w:r>
      <w:r w:rsidRPr="008C159C">
        <w:rPr>
          <w:rFonts w:hint="cs"/>
          <w:b/>
          <w:bCs/>
          <w:spacing w:val="2"/>
          <w:rtl/>
          <w:lang w:eastAsia="en-US"/>
        </w:rPr>
        <w:t>و</w:t>
      </w:r>
      <w:r w:rsidRPr="008C159C">
        <w:rPr>
          <w:b/>
          <w:bCs/>
          <w:spacing w:val="2"/>
          <w:rtl/>
          <w:lang w:eastAsia="en-US"/>
        </w:rPr>
        <w:t>الوزارات الحكومية المعنية</w:t>
      </w:r>
      <w:r w:rsidRPr="008C159C">
        <w:rPr>
          <w:rFonts w:hint="cs"/>
          <w:b/>
          <w:bCs/>
          <w:spacing w:val="2"/>
          <w:rtl/>
          <w:lang w:eastAsia="en-US"/>
        </w:rPr>
        <w:t xml:space="preserve"> والإدارات المفوّضة </w:t>
      </w:r>
      <w:r w:rsidRPr="008C159C">
        <w:rPr>
          <w:b/>
          <w:bCs/>
          <w:spacing w:val="2"/>
          <w:rtl/>
          <w:lang w:eastAsia="en-US"/>
        </w:rPr>
        <w:t xml:space="preserve">للنظر فيها على النحو </w:t>
      </w:r>
      <w:r w:rsidRPr="008C159C">
        <w:rPr>
          <w:rFonts w:hint="cs"/>
          <w:b/>
          <w:bCs/>
          <w:spacing w:val="2"/>
          <w:rtl/>
          <w:lang w:eastAsia="en-US"/>
        </w:rPr>
        <w:t>اللازم</w:t>
      </w:r>
      <w:r w:rsidRPr="008C159C">
        <w:rPr>
          <w:b/>
          <w:bCs/>
          <w:spacing w:val="2"/>
          <w:rtl/>
          <w:lang w:eastAsia="en-US"/>
        </w:rPr>
        <w:t xml:space="preserve"> واتخاذ م</w:t>
      </w:r>
      <w:r w:rsidRPr="008C159C">
        <w:rPr>
          <w:rFonts w:hint="cs"/>
          <w:b/>
          <w:bCs/>
          <w:spacing w:val="2"/>
          <w:rtl/>
          <w:lang w:eastAsia="en-US"/>
        </w:rPr>
        <w:t>زيد</w:t>
      </w:r>
      <w:r w:rsidRPr="008C159C">
        <w:rPr>
          <w:b/>
          <w:bCs/>
          <w:spacing w:val="2"/>
          <w:rtl/>
          <w:lang w:eastAsia="en-US"/>
        </w:rPr>
        <w:t xml:space="preserve"> من </w:t>
      </w:r>
      <w:r w:rsidRPr="008C159C">
        <w:rPr>
          <w:rFonts w:hint="cs"/>
          <w:b/>
          <w:bCs/>
          <w:spacing w:val="2"/>
          <w:rtl/>
          <w:lang w:eastAsia="en-US"/>
        </w:rPr>
        <w:t>ال</w:t>
      </w:r>
      <w:r w:rsidRPr="008C159C">
        <w:rPr>
          <w:b/>
          <w:bCs/>
          <w:spacing w:val="2"/>
          <w:rtl/>
          <w:lang w:eastAsia="en-US"/>
        </w:rPr>
        <w:t>إجراءات بشأنها</w:t>
      </w:r>
      <w:r w:rsidRPr="008C159C">
        <w:rPr>
          <w:rFonts w:hint="cs"/>
          <w:b/>
          <w:bCs/>
          <w:spacing w:val="2"/>
          <w:rtl/>
          <w:lang w:eastAsia="en-US"/>
        </w:rPr>
        <w:t>.</w:t>
      </w:r>
    </w:p>
    <w:p w:rsidR="00702298" w:rsidRPr="008C159C" w:rsidRDefault="00702298" w:rsidP="001E55AA">
      <w:pPr>
        <w:keepNext/>
        <w:spacing w:before="0" w:line="380" w:lineRule="exact"/>
        <w:rPr>
          <w:rFonts w:hint="cs"/>
          <w:b/>
          <w:bCs/>
          <w:lang w:eastAsia="en-US"/>
        </w:rPr>
      </w:pPr>
      <w:r w:rsidRPr="008C159C">
        <w:rPr>
          <w:rFonts w:hint="cs"/>
          <w:b/>
          <w:bCs/>
          <w:rtl/>
          <w:lang w:eastAsia="en-US"/>
        </w:rPr>
        <w:t>النشر</w:t>
      </w:r>
    </w:p>
    <w:p w:rsidR="00702298" w:rsidRPr="008C159C" w:rsidRDefault="00702298" w:rsidP="001E55AA">
      <w:pPr>
        <w:keepNext/>
        <w:numPr>
          <w:ilvl w:val="0"/>
          <w:numId w:val="20"/>
        </w:numPr>
        <w:tabs>
          <w:tab w:val="clear" w:pos="1080"/>
        </w:tabs>
        <w:spacing w:before="0" w:line="380" w:lineRule="exact"/>
        <w:ind w:left="0" w:firstLine="0"/>
        <w:rPr>
          <w:rFonts w:hint="cs"/>
          <w:lang w:eastAsia="en-US"/>
        </w:rPr>
      </w:pPr>
      <w:r w:rsidRPr="008C159C">
        <w:rPr>
          <w:b/>
          <w:bCs/>
          <w:rtl/>
          <w:lang w:eastAsia="en-US"/>
        </w:rPr>
        <w:t>توصي اللجنة</w:t>
      </w:r>
      <w:r w:rsidRPr="008C159C">
        <w:rPr>
          <w:rFonts w:hint="cs"/>
          <w:b/>
          <w:bCs/>
          <w:rtl/>
          <w:lang w:eastAsia="en-US"/>
        </w:rPr>
        <w:t xml:space="preserve"> الدولة الطرف </w:t>
      </w:r>
      <w:r w:rsidRPr="008C159C">
        <w:rPr>
          <w:b/>
          <w:bCs/>
          <w:rtl/>
          <w:lang w:eastAsia="en-US"/>
        </w:rPr>
        <w:t>ب</w:t>
      </w:r>
      <w:r w:rsidRPr="008C159C">
        <w:rPr>
          <w:rFonts w:hint="cs"/>
          <w:b/>
          <w:bCs/>
          <w:rtl/>
          <w:lang w:eastAsia="en-US"/>
        </w:rPr>
        <w:t>إتا</w:t>
      </w:r>
      <w:r w:rsidRPr="008C159C">
        <w:rPr>
          <w:b/>
          <w:bCs/>
          <w:rtl/>
          <w:lang w:eastAsia="en-US"/>
        </w:rPr>
        <w:t>ح</w:t>
      </w:r>
      <w:r w:rsidRPr="008C159C">
        <w:rPr>
          <w:rFonts w:hint="cs"/>
          <w:b/>
          <w:bCs/>
          <w:rtl/>
          <w:lang w:eastAsia="en-US"/>
        </w:rPr>
        <w:t>ة</w:t>
      </w:r>
      <w:r w:rsidRPr="008C159C">
        <w:rPr>
          <w:b/>
          <w:bCs/>
          <w:rtl/>
          <w:lang w:eastAsia="en-US"/>
        </w:rPr>
        <w:t xml:space="preserve"> </w:t>
      </w:r>
      <w:r w:rsidRPr="008C159C">
        <w:rPr>
          <w:rFonts w:hint="cs"/>
          <w:b/>
          <w:bCs/>
          <w:rtl/>
          <w:lang w:eastAsia="en-US"/>
        </w:rPr>
        <w:t xml:space="preserve">التقرير الجامع للتقريرين الدوريين الثالث والرابع </w:t>
      </w:r>
      <w:r w:rsidRPr="008C159C">
        <w:rPr>
          <w:b/>
          <w:bCs/>
          <w:rtl/>
          <w:lang w:eastAsia="en-US"/>
        </w:rPr>
        <w:t>والردود الخطية المقدمة من الدولة الطرف وما يتصل بذلك من التوصيات (الملاحظات الختامية</w:t>
      </w:r>
      <w:r w:rsidRPr="008C159C">
        <w:rPr>
          <w:rFonts w:hint="cs"/>
          <w:b/>
          <w:bCs/>
          <w:rtl/>
          <w:lang w:eastAsia="en-US"/>
        </w:rPr>
        <w:t>)</w:t>
      </w:r>
      <w:r w:rsidRPr="008C159C">
        <w:rPr>
          <w:b/>
          <w:bCs/>
          <w:rtl/>
          <w:lang w:eastAsia="en-US"/>
        </w:rPr>
        <w:t xml:space="preserve"> التي اعتمدتها اللجنة، على نطاق واسع</w:t>
      </w:r>
      <w:r w:rsidRPr="008C159C">
        <w:rPr>
          <w:rFonts w:hint="cs"/>
          <w:b/>
          <w:bCs/>
          <w:rtl/>
          <w:lang w:eastAsia="en-US"/>
        </w:rPr>
        <w:t>،</w:t>
      </w:r>
      <w:r w:rsidRPr="008C159C">
        <w:rPr>
          <w:b/>
          <w:bCs/>
          <w:rtl/>
          <w:lang w:eastAsia="en-US"/>
        </w:rPr>
        <w:t xml:space="preserve"> </w:t>
      </w:r>
      <w:r w:rsidRPr="008C159C">
        <w:rPr>
          <w:rFonts w:hint="cs"/>
          <w:b/>
          <w:bCs/>
          <w:rtl/>
          <w:lang w:eastAsia="en-US"/>
        </w:rPr>
        <w:t>باللغات المناسبة و</w:t>
      </w:r>
      <w:r w:rsidRPr="008C159C">
        <w:rPr>
          <w:b/>
          <w:bCs/>
          <w:rtl/>
          <w:lang w:eastAsia="en-US"/>
        </w:rPr>
        <w:t xml:space="preserve">بجملة </w:t>
      </w:r>
      <w:r w:rsidRPr="008C159C">
        <w:rPr>
          <w:rFonts w:hint="cs"/>
          <w:b/>
          <w:bCs/>
          <w:rtl/>
          <w:lang w:eastAsia="en-US"/>
        </w:rPr>
        <w:t>من ال</w:t>
      </w:r>
      <w:r w:rsidRPr="008C159C">
        <w:rPr>
          <w:b/>
          <w:bCs/>
          <w:rtl/>
          <w:lang w:eastAsia="en-US"/>
        </w:rPr>
        <w:t>وسائل منها الإنترنت (على سبيل المثال لا الحصر) لعامة الجمهور، ومنظمات المجتمع المدني، ومجموعات الشباب</w:t>
      </w:r>
      <w:r w:rsidRPr="008C159C">
        <w:rPr>
          <w:rFonts w:hint="cs"/>
          <w:b/>
          <w:bCs/>
          <w:rtl/>
          <w:lang w:eastAsia="en-US"/>
        </w:rPr>
        <w:t xml:space="preserve"> والأطفال </w:t>
      </w:r>
      <w:r w:rsidRPr="008C159C">
        <w:rPr>
          <w:b/>
          <w:bCs/>
          <w:rtl/>
          <w:lang w:eastAsia="en-US"/>
        </w:rPr>
        <w:t>بغية إثارة النقاش</w:t>
      </w:r>
      <w:r w:rsidRPr="008C159C">
        <w:rPr>
          <w:rFonts w:hint="cs"/>
          <w:b/>
          <w:bCs/>
          <w:rtl/>
          <w:lang w:eastAsia="en-US"/>
        </w:rPr>
        <w:t xml:space="preserve"> حول الموضوع</w:t>
      </w:r>
      <w:r w:rsidRPr="008C159C">
        <w:rPr>
          <w:b/>
          <w:bCs/>
          <w:rtl/>
          <w:lang w:eastAsia="en-US"/>
        </w:rPr>
        <w:t xml:space="preserve"> والتوعية با</w:t>
      </w:r>
      <w:r>
        <w:rPr>
          <w:rFonts w:hint="cs"/>
          <w:b/>
          <w:bCs/>
          <w:rtl/>
          <w:lang w:eastAsia="en-US"/>
        </w:rPr>
        <w:t xml:space="preserve">لاتفاقية </w:t>
      </w:r>
      <w:r w:rsidRPr="008C159C">
        <w:rPr>
          <w:b/>
          <w:bCs/>
          <w:rtl/>
          <w:lang w:eastAsia="en-US"/>
        </w:rPr>
        <w:t>وتنفيذه</w:t>
      </w:r>
      <w:r>
        <w:rPr>
          <w:rFonts w:hint="cs"/>
          <w:b/>
          <w:bCs/>
          <w:rtl/>
          <w:lang w:eastAsia="en-US"/>
        </w:rPr>
        <w:t>ا</w:t>
      </w:r>
      <w:r w:rsidRPr="008C159C">
        <w:rPr>
          <w:b/>
          <w:bCs/>
          <w:rtl/>
          <w:lang w:eastAsia="en-US"/>
        </w:rPr>
        <w:t xml:space="preserve"> ورصده</w:t>
      </w:r>
      <w:r>
        <w:rPr>
          <w:rFonts w:hint="cs"/>
          <w:b/>
          <w:bCs/>
          <w:rtl/>
          <w:lang w:eastAsia="en-US"/>
        </w:rPr>
        <w:t>ا</w:t>
      </w:r>
      <w:r w:rsidRPr="008C159C">
        <w:rPr>
          <w:rFonts w:hint="cs"/>
          <w:b/>
          <w:bCs/>
          <w:rtl/>
          <w:lang w:eastAsia="en-US"/>
        </w:rPr>
        <w:t>.</w:t>
      </w:r>
    </w:p>
    <w:p w:rsidR="00702298" w:rsidRPr="008C159C" w:rsidRDefault="00154A37" w:rsidP="00702298">
      <w:pPr>
        <w:spacing w:before="0" w:line="380" w:lineRule="exact"/>
        <w:jc w:val="center"/>
        <w:rPr>
          <w:rFonts w:hint="cs"/>
          <w:b/>
          <w:bCs/>
          <w:lang w:eastAsia="en-US"/>
        </w:rPr>
      </w:pPr>
      <w:r>
        <w:rPr>
          <w:rFonts w:hint="cs"/>
          <w:b/>
          <w:bCs/>
          <w:rtl/>
          <w:lang w:eastAsia="en-US"/>
        </w:rPr>
        <w:t>10</w:t>
      </w:r>
      <w:r w:rsidR="00702298" w:rsidRPr="008C159C">
        <w:rPr>
          <w:rFonts w:hint="cs"/>
          <w:b/>
          <w:bCs/>
          <w:rtl/>
          <w:lang w:eastAsia="en-US"/>
        </w:rPr>
        <w:t>-</w:t>
      </w:r>
      <w:r w:rsidR="00E27565">
        <w:rPr>
          <w:rFonts w:hint="cs"/>
          <w:b/>
          <w:bCs/>
          <w:rtl/>
          <w:lang w:eastAsia="en-US"/>
        </w:rPr>
        <w:t xml:space="preserve"> </w:t>
      </w:r>
      <w:r w:rsidR="00702298" w:rsidRPr="008C159C">
        <w:rPr>
          <w:rFonts w:hint="cs"/>
          <w:b/>
          <w:bCs/>
          <w:rtl/>
          <w:lang w:eastAsia="en-US"/>
        </w:rPr>
        <w:t>التقرير القادم</w:t>
      </w:r>
    </w:p>
    <w:p w:rsidR="00702298" w:rsidRPr="008C159C" w:rsidRDefault="00702298" w:rsidP="00702298">
      <w:pPr>
        <w:numPr>
          <w:ilvl w:val="0"/>
          <w:numId w:val="20"/>
        </w:numPr>
        <w:tabs>
          <w:tab w:val="clear" w:pos="1080"/>
        </w:tabs>
        <w:spacing w:before="0" w:line="380" w:lineRule="exact"/>
        <w:ind w:left="0" w:firstLine="0"/>
        <w:rPr>
          <w:rFonts w:hint="cs"/>
          <w:b/>
          <w:bCs/>
          <w:lang w:eastAsia="en-US"/>
        </w:rPr>
      </w:pPr>
      <w:r w:rsidRPr="008C159C">
        <w:rPr>
          <w:rFonts w:hint="cs"/>
          <w:b/>
          <w:bCs/>
          <w:rtl/>
          <w:lang w:eastAsia="en-US"/>
        </w:rPr>
        <w:t>تدعو اللجنة الدولة الطرف إلى تقديم تقريرها الدوري الخامس بحلول سنة 2012. وينبغي أ</w:t>
      </w:r>
      <w:r>
        <w:rPr>
          <w:rFonts w:hint="cs"/>
          <w:b/>
          <w:bCs/>
          <w:rtl/>
          <w:lang w:eastAsia="en-US"/>
        </w:rPr>
        <w:t>لاّ</w:t>
      </w:r>
      <w:r w:rsidRPr="008C159C">
        <w:rPr>
          <w:rFonts w:hint="cs"/>
          <w:b/>
          <w:bCs/>
          <w:rtl/>
          <w:lang w:eastAsia="en-US"/>
        </w:rPr>
        <w:t xml:space="preserve"> </w:t>
      </w:r>
      <w:r>
        <w:rPr>
          <w:rFonts w:hint="cs"/>
          <w:b/>
          <w:bCs/>
          <w:rtl/>
          <w:lang w:eastAsia="en-US"/>
        </w:rPr>
        <w:t>ي</w:t>
      </w:r>
      <w:r w:rsidRPr="008C159C">
        <w:rPr>
          <w:rFonts w:hint="cs"/>
          <w:b/>
          <w:bCs/>
          <w:rtl/>
          <w:lang w:eastAsia="en-US"/>
        </w:rPr>
        <w:t xml:space="preserve">تجاوز عدد صفحاته 120 صفحة (انظر </w:t>
      </w:r>
      <w:r w:rsidRPr="008C159C">
        <w:rPr>
          <w:rFonts w:eastAsia="SimSun"/>
          <w:b/>
          <w:bCs/>
          <w:lang w:eastAsia="zh-CN"/>
        </w:rPr>
        <w:t>CRC/C/118</w:t>
      </w:r>
      <w:r>
        <w:rPr>
          <w:rFonts w:hint="cs"/>
          <w:b/>
          <w:bCs/>
          <w:rtl/>
          <w:lang w:eastAsia="en-US"/>
        </w:rPr>
        <w:t>).</w:t>
      </w:r>
    </w:p>
    <w:p w:rsidR="00702298" w:rsidRDefault="00702298" w:rsidP="00702298">
      <w:pPr>
        <w:numPr>
          <w:ilvl w:val="0"/>
          <w:numId w:val="20"/>
        </w:numPr>
        <w:tabs>
          <w:tab w:val="clear" w:pos="1080"/>
        </w:tabs>
        <w:spacing w:before="0" w:line="380" w:lineRule="exact"/>
        <w:ind w:left="0" w:firstLine="0"/>
        <w:rPr>
          <w:rFonts w:hint="cs"/>
        </w:rPr>
      </w:pPr>
      <w:r w:rsidRPr="008C159C">
        <w:rPr>
          <w:b/>
          <w:bCs/>
          <w:rtl/>
          <w:lang w:eastAsia="en-US"/>
        </w:rPr>
        <w:t>كما تدعو اللجنة الدولة الطرف إلى تقديم وثيقة أساسية محد</w:t>
      </w:r>
      <w:r>
        <w:rPr>
          <w:rFonts w:hint="cs"/>
          <w:b/>
          <w:bCs/>
          <w:rtl/>
          <w:lang w:eastAsia="en-US"/>
        </w:rPr>
        <w:t>ّ</w:t>
      </w:r>
      <w:r w:rsidRPr="008C159C">
        <w:rPr>
          <w:b/>
          <w:bCs/>
          <w:rtl/>
          <w:lang w:eastAsia="en-US"/>
        </w:rPr>
        <w:t>ثة وفقاً لمتطلبات الوثيقة الأساسية الموحدة الواردة في الوثيقة المعنونة "مبادئ توجيهية منسقة لتقديم التقارير بموجب المعاهدات الدولية لحقوق الإنسان، بما في ذلك مبادئ توجيهية لتقديم وثيقة أساسية موحدة ووثائق خاصة بمعاهدات بعينها"</w:t>
      </w:r>
      <w:r>
        <w:rPr>
          <w:rFonts w:hint="cs"/>
          <w:b/>
          <w:bCs/>
          <w:rtl/>
          <w:lang w:eastAsia="en-US"/>
        </w:rPr>
        <w:t>،</w:t>
      </w:r>
      <w:r w:rsidRPr="008C159C">
        <w:rPr>
          <w:b/>
          <w:bCs/>
          <w:rtl/>
          <w:lang w:eastAsia="en-US"/>
        </w:rPr>
        <w:t xml:space="preserve"> التي أُقرت في الاجتماع الخامس المشترك بين هيئات معاهدات الأمم المتحدة في حزيران/يونيه 2006 (</w:t>
      </w:r>
      <w:r w:rsidRPr="008C159C">
        <w:rPr>
          <w:b/>
          <w:bCs/>
          <w:lang w:eastAsia="en-US"/>
        </w:rPr>
        <w:t>.(HRI/MC/2006/3</w:t>
      </w:r>
    </w:p>
    <w:p w:rsidR="00ED2000" w:rsidRPr="00ED2000" w:rsidRDefault="00702298" w:rsidP="00702298">
      <w:pPr>
        <w:spacing w:before="0" w:line="380" w:lineRule="exact"/>
        <w:jc w:val="center"/>
        <w:rPr>
          <w:rFonts w:hint="cs"/>
          <w:rtl/>
          <w:lang w:eastAsia="en-US"/>
        </w:rPr>
      </w:pPr>
      <w:r>
        <w:rPr>
          <w:rFonts w:hint="cs"/>
          <w:b/>
          <w:bCs/>
          <w:rtl/>
          <w:lang w:eastAsia="en-US"/>
        </w:rPr>
        <w:t>- - - - -</w:t>
      </w:r>
    </w:p>
    <w:sectPr w:rsidR="00ED2000" w:rsidRPr="00ED2000" w:rsidSect="003B6FDA">
      <w:headerReference w:type="even" r:id="rId7"/>
      <w:headerReference w:type="default" r:id="rId8"/>
      <w:footerReference w:type="first" r:id="rId9"/>
      <w:endnotePr>
        <w:numFmt w:val="decimal"/>
      </w:endnotePr>
      <w:type w:val="continuous"/>
      <w:pgSz w:w="11906" w:h="16838" w:code="9"/>
      <w:pgMar w:top="1701" w:right="1701" w:bottom="1985" w:left="851" w:header="567" w:footer="141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E6" w:rsidRDefault="00ED6AE6">
      <w:pPr>
        <w:jc w:val="center"/>
        <w:rPr>
          <w:rFonts w:hint="cs"/>
          <w:sz w:val="32"/>
          <w:szCs w:val="32"/>
          <w:lang w:eastAsia="en-US"/>
        </w:rPr>
      </w:pPr>
      <w:r>
        <w:rPr>
          <w:rFonts w:hint="cs"/>
          <w:sz w:val="32"/>
          <w:szCs w:val="32"/>
          <w:u w:val="single"/>
          <w:rtl/>
          <w:lang w:eastAsia="en-US"/>
        </w:rPr>
        <w:t>الحواشي</w:t>
      </w:r>
    </w:p>
    <w:p w:rsidR="00ED6AE6" w:rsidRDefault="00ED6AE6">
      <w:pPr>
        <w:jc w:val="both"/>
      </w:pPr>
    </w:p>
  </w:endnote>
  <w:endnote w:type="continuationSeparator" w:id="0">
    <w:p w:rsidR="00ED6AE6" w:rsidRDefault="00ED6AE6">
      <w:pPr>
        <w:jc w:val="center"/>
        <w:rPr>
          <w:szCs w:val="22"/>
          <w:lang w:eastAsia="en-US"/>
        </w:rPr>
      </w:pPr>
      <w:r>
        <w:rPr>
          <w:rFonts w:hint="cs"/>
          <w:sz w:val="32"/>
          <w:szCs w:val="32"/>
          <w:u w:val="single"/>
          <w:rtl/>
          <w:lang w:eastAsia="en-US"/>
        </w:rPr>
        <w:t>الحواشي</w:t>
      </w:r>
      <w:r>
        <w:rPr>
          <w:rFonts w:hint="cs"/>
          <w:sz w:val="32"/>
          <w:szCs w:val="32"/>
          <w:rtl/>
          <w:lang w:eastAsia="en-US"/>
        </w:rPr>
        <w:t xml:space="preserve"> (تابع)</w:t>
      </w:r>
    </w:p>
    <w:p w:rsidR="00ED6AE6" w:rsidRDefault="00ED6AE6">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00" w:rsidRDefault="00ED2000" w:rsidP="00525C79">
    <w:pPr>
      <w:pStyle w:val="Footer"/>
      <w:tabs>
        <w:tab w:val="left" w:pos="5580"/>
        <w:tab w:val="left" w:pos="6120"/>
      </w:tabs>
      <w:bidi w:val="0"/>
    </w:pPr>
    <w:r>
      <w:tab/>
      <w:t>(A)</w:t>
    </w:r>
    <w:r>
      <w:tab/>
      <w:t>GE.09-43170    170709    200709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E6" w:rsidRDefault="00ED6AE6" w:rsidP="00C177B3">
      <w:pPr>
        <w:pStyle w:val="FootnoteText"/>
        <w:numPr>
          <w:ilvl w:val="0"/>
          <w:numId w:val="0"/>
        </w:numPr>
        <w:ind w:right="0"/>
        <w:rPr>
          <w:szCs w:val="21"/>
          <w:lang w:eastAsia="en-US"/>
        </w:rPr>
      </w:pPr>
      <w:r>
        <w:separator/>
      </w:r>
    </w:p>
  </w:footnote>
  <w:footnote w:type="continuationSeparator" w:id="0">
    <w:p w:rsidR="00ED6AE6" w:rsidRDefault="00ED6AE6" w:rsidP="003B29F7">
      <w:pPr>
        <w:jc w:val="both"/>
        <w:rPr>
          <w:szCs w:val="22"/>
          <w:lang w:eastAsia="en-US"/>
        </w:rPr>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4"/>
    </w:tblGrid>
    <w:tr w:rsidR="00ED2000" w:rsidTr="00451480">
      <w:tblPrEx>
        <w:tblCellMar>
          <w:top w:w="0" w:type="dxa"/>
          <w:bottom w:w="0" w:type="dxa"/>
        </w:tblCellMar>
      </w:tblPrEx>
      <w:tc>
        <w:tcPr>
          <w:tcW w:w="2004" w:type="dxa"/>
        </w:tcPr>
        <w:p w:rsidR="00ED2000" w:rsidRDefault="00ED2000" w:rsidP="00CA2ED2">
          <w:pPr>
            <w:pStyle w:val="Header"/>
            <w:bidi w:val="0"/>
            <w:jc w:val="left"/>
          </w:pPr>
          <w:r>
            <w:t>CRC/C/FRA/CO/4</w:t>
          </w:r>
        </w:p>
        <w:p w:rsidR="00ED2000" w:rsidRDefault="00ED2000">
          <w:pPr>
            <w:pStyle w:val="Header"/>
            <w:bidi w:val="0"/>
            <w:jc w:val="left"/>
          </w:pPr>
          <w:r>
            <w:t xml:space="preserve">Page </w:t>
          </w:r>
          <w:r>
            <w:fldChar w:fldCharType="begin"/>
          </w:r>
          <w:r>
            <w:instrText xml:space="preserve"> PAGE  \* MERGEFORMAT </w:instrText>
          </w:r>
          <w:r>
            <w:fldChar w:fldCharType="separate"/>
          </w:r>
          <w:r w:rsidR="00154A37">
            <w:rPr>
              <w:noProof/>
            </w:rPr>
            <w:t>10</w:t>
          </w:r>
          <w:r>
            <w:fldChar w:fldCharType="end"/>
          </w:r>
        </w:p>
      </w:tc>
    </w:tr>
  </w:tbl>
  <w:p w:rsidR="00ED2000" w:rsidRDefault="00ED2000" w:rsidP="00365CF3">
    <w:pPr>
      <w:pStyle w:val="Header"/>
      <w:jc w:val="left"/>
      <w:rPr>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00" w:rsidRDefault="00ED2000" w:rsidP="00CA2ED2">
    <w:pPr>
      <w:pStyle w:val="Header"/>
      <w:bidi w:val="0"/>
      <w:jc w:val="left"/>
    </w:pPr>
    <w:r>
      <w:t>CRC/C/FRA/CO/4</w:t>
    </w:r>
  </w:p>
  <w:p w:rsidR="00ED2000" w:rsidRDefault="00ED2000">
    <w:pPr>
      <w:pStyle w:val="Header"/>
      <w:bidi w:val="0"/>
      <w:jc w:val="left"/>
    </w:pPr>
    <w:r>
      <w:t xml:space="preserve">Page </w:t>
    </w:r>
    <w:r>
      <w:fldChar w:fldCharType="begin"/>
    </w:r>
    <w:r>
      <w:instrText xml:space="preserve"> PAGE  \* MERGEFORMAT </w:instrText>
    </w:r>
    <w:r>
      <w:fldChar w:fldCharType="separate"/>
    </w:r>
    <w:r w:rsidR="00154A37">
      <w:rPr>
        <w:noProof/>
      </w:rPr>
      <w:t>11</w:t>
    </w:r>
    <w:r>
      <w:fldChar w:fldCharType="end"/>
    </w:r>
  </w:p>
  <w:p w:rsidR="00ED2000" w:rsidRDefault="00ED2000">
    <w:pPr>
      <w:pStyle w:val="Header"/>
      <w:bidi w:val="0"/>
      <w:jc w:val="left"/>
      <w:rPr>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213348E2"/>
    <w:multiLevelType w:val="hybridMultilevel"/>
    <w:tmpl w:val="7944817C"/>
    <w:lvl w:ilvl="0" w:tplc="85521E9A">
      <w:start w:val="1"/>
      <w:numFmt w:val="decimal"/>
      <w:lvlRestart w:val="0"/>
      <w:pStyle w:val="FootnoteText"/>
      <w:lvlText w:val="(%1)"/>
      <w:lvlJc w:val="left"/>
      <w:pPr>
        <w:tabs>
          <w:tab w:val="num" w:pos="-360"/>
        </w:tabs>
        <w:ind w:left="-720" w:right="-72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33655D9C"/>
    <w:multiLevelType w:val="hybridMultilevel"/>
    <w:tmpl w:val="C9DCA460"/>
    <w:lvl w:ilvl="0" w:tplc="93F83C16">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94C6AF4"/>
    <w:multiLevelType w:val="hybridMultilevel"/>
    <w:tmpl w:val="B4F25B64"/>
    <w:lvl w:ilvl="0" w:tplc="E60CEABA">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DEF3F8B"/>
    <w:multiLevelType w:val="hybridMultilevel"/>
    <w:tmpl w:val="A072E08C"/>
    <w:lvl w:ilvl="0" w:tplc="2368BD92">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F1E1156"/>
    <w:multiLevelType w:val="hybridMultilevel"/>
    <w:tmpl w:val="8632BE1C"/>
    <w:lvl w:ilvl="0" w:tplc="BCF0B69C">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40B06C04"/>
    <w:multiLevelType w:val="hybridMultilevel"/>
    <w:tmpl w:val="A27051CA"/>
    <w:lvl w:ilvl="0" w:tplc="D25C9436">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4FA07350"/>
    <w:multiLevelType w:val="hybridMultilevel"/>
    <w:tmpl w:val="393C2AD8"/>
    <w:lvl w:ilvl="0" w:tplc="527CFA7C">
      <w:start w:val="1"/>
      <w:numFmt w:val="decimal"/>
      <w:lvlRestart w:val="0"/>
      <w:pStyle w:val="FootnoteText1"/>
      <w:lvlText w:val="(%1)"/>
      <w:lvlJc w:val="left"/>
      <w:pPr>
        <w:tabs>
          <w:tab w:val="num" w:pos="2520"/>
        </w:tabs>
        <w:ind w:left="720" w:firstLine="0"/>
      </w:pPr>
      <w:rPr>
        <w:rFonts w:hint="default"/>
      </w:rPr>
    </w:lvl>
    <w:lvl w:ilvl="1" w:tplc="E656FEB0"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8">
    <w:nsid w:val="59D80086"/>
    <w:multiLevelType w:val="hybridMultilevel"/>
    <w:tmpl w:val="608C4A4A"/>
    <w:lvl w:ilvl="0" w:tplc="80A60278">
      <w:start w:val="1"/>
      <w:numFmt w:val="decimal"/>
      <w:pStyle w:val="EndnoteText"/>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758D6D7D"/>
    <w:multiLevelType w:val="hybridMultilevel"/>
    <w:tmpl w:val="90964D60"/>
    <w:lvl w:ilvl="0" w:tplc="DD1E64D6">
      <w:start w:val="59"/>
      <w:numFmt w:val="decimal"/>
      <w:lvlText w:val="%1-"/>
      <w:lvlJc w:val="left"/>
      <w:pPr>
        <w:tabs>
          <w:tab w:val="num" w:pos="1080"/>
        </w:tabs>
        <w:ind w:left="1080" w:hanging="720"/>
      </w:pPr>
      <w:rPr>
        <w:rFonts w:hint="default"/>
        <w:b w:val="0"/>
        <w:bCs w:val="0"/>
        <w:sz w:val="30"/>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4"/>
  </w:num>
  <w:num w:numId="4">
    <w:abstractNumId w:val="13"/>
  </w:num>
  <w:num w:numId="5">
    <w:abstractNumId w:val="9"/>
  </w:num>
  <w:num w:numId="6">
    <w:abstractNumId w:val="12"/>
  </w:num>
  <w:num w:numId="7">
    <w:abstractNumId w:val="15"/>
  </w:num>
  <w:num w:numId="8">
    <w:abstractNumId w:val="18"/>
  </w:num>
  <w:num w:numId="9">
    <w:abstractNumId w:val="11"/>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6A4"/>
    <w:rsid w:val="00005B8C"/>
    <w:rsid w:val="00010342"/>
    <w:rsid w:val="0001596D"/>
    <w:rsid w:val="000257EB"/>
    <w:rsid w:val="0002765C"/>
    <w:rsid w:val="00030BC2"/>
    <w:rsid w:val="00033A6C"/>
    <w:rsid w:val="00043AB2"/>
    <w:rsid w:val="00054956"/>
    <w:rsid w:val="00055362"/>
    <w:rsid w:val="0007407E"/>
    <w:rsid w:val="00080E32"/>
    <w:rsid w:val="000810A0"/>
    <w:rsid w:val="000820F9"/>
    <w:rsid w:val="0008251D"/>
    <w:rsid w:val="000836FA"/>
    <w:rsid w:val="00085220"/>
    <w:rsid w:val="00085DA4"/>
    <w:rsid w:val="00091D27"/>
    <w:rsid w:val="000A28EB"/>
    <w:rsid w:val="000B21D4"/>
    <w:rsid w:val="000B71BB"/>
    <w:rsid w:val="000B7B79"/>
    <w:rsid w:val="000C01E2"/>
    <w:rsid w:val="000C67AF"/>
    <w:rsid w:val="000D24A3"/>
    <w:rsid w:val="000D5230"/>
    <w:rsid w:val="000D59D1"/>
    <w:rsid w:val="000F7AD6"/>
    <w:rsid w:val="0010527A"/>
    <w:rsid w:val="00106B4B"/>
    <w:rsid w:val="00110906"/>
    <w:rsid w:val="00111B65"/>
    <w:rsid w:val="001122AB"/>
    <w:rsid w:val="001178A5"/>
    <w:rsid w:val="00117D64"/>
    <w:rsid w:val="001309BE"/>
    <w:rsid w:val="00154A37"/>
    <w:rsid w:val="0017142D"/>
    <w:rsid w:val="00196755"/>
    <w:rsid w:val="00197A6F"/>
    <w:rsid w:val="001A3825"/>
    <w:rsid w:val="001B53E2"/>
    <w:rsid w:val="001C04A9"/>
    <w:rsid w:val="001C04F6"/>
    <w:rsid w:val="001C0B0A"/>
    <w:rsid w:val="001C1315"/>
    <w:rsid w:val="001C6C63"/>
    <w:rsid w:val="001D46E8"/>
    <w:rsid w:val="001E55AA"/>
    <w:rsid w:val="001F6DD1"/>
    <w:rsid w:val="00203747"/>
    <w:rsid w:val="00206E8A"/>
    <w:rsid w:val="00225E29"/>
    <w:rsid w:val="00233E71"/>
    <w:rsid w:val="002376A4"/>
    <w:rsid w:val="00241668"/>
    <w:rsid w:val="00252A64"/>
    <w:rsid w:val="00255758"/>
    <w:rsid w:val="00263834"/>
    <w:rsid w:val="00264577"/>
    <w:rsid w:val="0027214E"/>
    <w:rsid w:val="00282183"/>
    <w:rsid w:val="0028230C"/>
    <w:rsid w:val="00282999"/>
    <w:rsid w:val="002902CC"/>
    <w:rsid w:val="00290980"/>
    <w:rsid w:val="0029411B"/>
    <w:rsid w:val="0029475F"/>
    <w:rsid w:val="002D0633"/>
    <w:rsid w:val="002D723F"/>
    <w:rsid w:val="002E1C24"/>
    <w:rsid w:val="002E5554"/>
    <w:rsid w:val="002E75F2"/>
    <w:rsid w:val="002F051D"/>
    <w:rsid w:val="00302E0F"/>
    <w:rsid w:val="00302F46"/>
    <w:rsid w:val="00304A4D"/>
    <w:rsid w:val="00306FEA"/>
    <w:rsid w:val="00314CFD"/>
    <w:rsid w:val="003251D2"/>
    <w:rsid w:val="00330538"/>
    <w:rsid w:val="00331949"/>
    <w:rsid w:val="00336522"/>
    <w:rsid w:val="0035143A"/>
    <w:rsid w:val="00353539"/>
    <w:rsid w:val="003546A4"/>
    <w:rsid w:val="003562F2"/>
    <w:rsid w:val="00362913"/>
    <w:rsid w:val="00365CF3"/>
    <w:rsid w:val="00375104"/>
    <w:rsid w:val="00376490"/>
    <w:rsid w:val="00377884"/>
    <w:rsid w:val="00381003"/>
    <w:rsid w:val="00382835"/>
    <w:rsid w:val="003850DA"/>
    <w:rsid w:val="00390449"/>
    <w:rsid w:val="00394EC2"/>
    <w:rsid w:val="003A5B04"/>
    <w:rsid w:val="003B29F7"/>
    <w:rsid w:val="003B6FDA"/>
    <w:rsid w:val="003D238A"/>
    <w:rsid w:val="003D5AE3"/>
    <w:rsid w:val="003E2836"/>
    <w:rsid w:val="003E4E09"/>
    <w:rsid w:val="003F2965"/>
    <w:rsid w:val="003F42EF"/>
    <w:rsid w:val="00404606"/>
    <w:rsid w:val="00404CCD"/>
    <w:rsid w:val="00417FAD"/>
    <w:rsid w:val="004208AE"/>
    <w:rsid w:val="004249BD"/>
    <w:rsid w:val="004249CC"/>
    <w:rsid w:val="0043021D"/>
    <w:rsid w:val="004332FF"/>
    <w:rsid w:val="00446547"/>
    <w:rsid w:val="00451480"/>
    <w:rsid w:val="00455B8E"/>
    <w:rsid w:val="00456499"/>
    <w:rsid w:val="00456915"/>
    <w:rsid w:val="00461082"/>
    <w:rsid w:val="0046553D"/>
    <w:rsid w:val="00470993"/>
    <w:rsid w:val="00471337"/>
    <w:rsid w:val="00472F19"/>
    <w:rsid w:val="00475568"/>
    <w:rsid w:val="00477E2A"/>
    <w:rsid w:val="00492C2F"/>
    <w:rsid w:val="004A32D5"/>
    <w:rsid w:val="004C7875"/>
    <w:rsid w:val="004E4695"/>
    <w:rsid w:val="004E6205"/>
    <w:rsid w:val="005033DE"/>
    <w:rsid w:val="00505A5F"/>
    <w:rsid w:val="00525284"/>
    <w:rsid w:val="00525512"/>
    <w:rsid w:val="005258EF"/>
    <w:rsid w:val="00525C79"/>
    <w:rsid w:val="00531ECB"/>
    <w:rsid w:val="00534385"/>
    <w:rsid w:val="005433CC"/>
    <w:rsid w:val="00543FB3"/>
    <w:rsid w:val="005536ED"/>
    <w:rsid w:val="005578AA"/>
    <w:rsid w:val="00557B51"/>
    <w:rsid w:val="00563B64"/>
    <w:rsid w:val="00566D16"/>
    <w:rsid w:val="00575CE3"/>
    <w:rsid w:val="005804F0"/>
    <w:rsid w:val="00583858"/>
    <w:rsid w:val="00595869"/>
    <w:rsid w:val="005B3D1B"/>
    <w:rsid w:val="005D0E5F"/>
    <w:rsid w:val="005D3E50"/>
    <w:rsid w:val="005D7949"/>
    <w:rsid w:val="005E5B3B"/>
    <w:rsid w:val="005E7697"/>
    <w:rsid w:val="005F0B72"/>
    <w:rsid w:val="005F32E9"/>
    <w:rsid w:val="00604187"/>
    <w:rsid w:val="00610670"/>
    <w:rsid w:val="00622220"/>
    <w:rsid w:val="0062353A"/>
    <w:rsid w:val="006271BC"/>
    <w:rsid w:val="00633CE3"/>
    <w:rsid w:val="00644626"/>
    <w:rsid w:val="00650F2B"/>
    <w:rsid w:val="00656498"/>
    <w:rsid w:val="00656E9E"/>
    <w:rsid w:val="0066396E"/>
    <w:rsid w:val="00664C69"/>
    <w:rsid w:val="006754B1"/>
    <w:rsid w:val="00676E24"/>
    <w:rsid w:val="006908E0"/>
    <w:rsid w:val="006A4991"/>
    <w:rsid w:val="006A5BA0"/>
    <w:rsid w:val="006B07AD"/>
    <w:rsid w:val="006B3FFE"/>
    <w:rsid w:val="006B5AE0"/>
    <w:rsid w:val="006C246C"/>
    <w:rsid w:val="006C5B12"/>
    <w:rsid w:val="006E4592"/>
    <w:rsid w:val="006E5BD8"/>
    <w:rsid w:val="006E63F8"/>
    <w:rsid w:val="006E6A83"/>
    <w:rsid w:val="006F2F68"/>
    <w:rsid w:val="006F3591"/>
    <w:rsid w:val="00700C40"/>
    <w:rsid w:val="00702298"/>
    <w:rsid w:val="007024B5"/>
    <w:rsid w:val="007117F9"/>
    <w:rsid w:val="00713AF0"/>
    <w:rsid w:val="0071438F"/>
    <w:rsid w:val="00716C96"/>
    <w:rsid w:val="00724367"/>
    <w:rsid w:val="00730C95"/>
    <w:rsid w:val="00737C42"/>
    <w:rsid w:val="00740CEC"/>
    <w:rsid w:val="0074102A"/>
    <w:rsid w:val="00741B14"/>
    <w:rsid w:val="007478FE"/>
    <w:rsid w:val="00751247"/>
    <w:rsid w:val="00780D90"/>
    <w:rsid w:val="00791628"/>
    <w:rsid w:val="00793657"/>
    <w:rsid w:val="00793C87"/>
    <w:rsid w:val="00794153"/>
    <w:rsid w:val="007A36FA"/>
    <w:rsid w:val="007A7E7A"/>
    <w:rsid w:val="007B63F8"/>
    <w:rsid w:val="007C2194"/>
    <w:rsid w:val="007C2903"/>
    <w:rsid w:val="007D41A3"/>
    <w:rsid w:val="007D48A0"/>
    <w:rsid w:val="007E2893"/>
    <w:rsid w:val="007E6EA5"/>
    <w:rsid w:val="007F01AF"/>
    <w:rsid w:val="007F0963"/>
    <w:rsid w:val="007F2D62"/>
    <w:rsid w:val="007F34C3"/>
    <w:rsid w:val="007F43CA"/>
    <w:rsid w:val="007F7098"/>
    <w:rsid w:val="00801A61"/>
    <w:rsid w:val="008109FD"/>
    <w:rsid w:val="0082104D"/>
    <w:rsid w:val="00822CC5"/>
    <w:rsid w:val="00827F03"/>
    <w:rsid w:val="0083705B"/>
    <w:rsid w:val="00837BF9"/>
    <w:rsid w:val="00845A7E"/>
    <w:rsid w:val="00846A2E"/>
    <w:rsid w:val="008516F0"/>
    <w:rsid w:val="008551DE"/>
    <w:rsid w:val="00861536"/>
    <w:rsid w:val="0086186F"/>
    <w:rsid w:val="00863063"/>
    <w:rsid w:val="00863D8B"/>
    <w:rsid w:val="008673EA"/>
    <w:rsid w:val="00873F82"/>
    <w:rsid w:val="00875D64"/>
    <w:rsid w:val="0088706C"/>
    <w:rsid w:val="00893955"/>
    <w:rsid w:val="008953F2"/>
    <w:rsid w:val="008A39E4"/>
    <w:rsid w:val="008C2E2B"/>
    <w:rsid w:val="008C4EE0"/>
    <w:rsid w:val="008C4FD2"/>
    <w:rsid w:val="008C7484"/>
    <w:rsid w:val="008D2F3B"/>
    <w:rsid w:val="008D6BBB"/>
    <w:rsid w:val="008D7880"/>
    <w:rsid w:val="008E605B"/>
    <w:rsid w:val="008E6A25"/>
    <w:rsid w:val="008E74D6"/>
    <w:rsid w:val="008F7535"/>
    <w:rsid w:val="009058B0"/>
    <w:rsid w:val="00906366"/>
    <w:rsid w:val="00924309"/>
    <w:rsid w:val="0094606E"/>
    <w:rsid w:val="0095481E"/>
    <w:rsid w:val="00956794"/>
    <w:rsid w:val="00963410"/>
    <w:rsid w:val="00966B27"/>
    <w:rsid w:val="0097525A"/>
    <w:rsid w:val="009826FE"/>
    <w:rsid w:val="00985EB0"/>
    <w:rsid w:val="00992322"/>
    <w:rsid w:val="00993586"/>
    <w:rsid w:val="00994861"/>
    <w:rsid w:val="009B203E"/>
    <w:rsid w:val="009B4AFF"/>
    <w:rsid w:val="009C2B92"/>
    <w:rsid w:val="009C7131"/>
    <w:rsid w:val="009D7DE1"/>
    <w:rsid w:val="009E4351"/>
    <w:rsid w:val="009F7142"/>
    <w:rsid w:val="00A01D44"/>
    <w:rsid w:val="00A121D8"/>
    <w:rsid w:val="00A1512B"/>
    <w:rsid w:val="00A36DC3"/>
    <w:rsid w:val="00A40D05"/>
    <w:rsid w:val="00A42C68"/>
    <w:rsid w:val="00A559B4"/>
    <w:rsid w:val="00A704A2"/>
    <w:rsid w:val="00AA0575"/>
    <w:rsid w:val="00AA1F59"/>
    <w:rsid w:val="00AB266C"/>
    <w:rsid w:val="00AB45B7"/>
    <w:rsid w:val="00AC2B60"/>
    <w:rsid w:val="00AE0A61"/>
    <w:rsid w:val="00AE2123"/>
    <w:rsid w:val="00AE40B7"/>
    <w:rsid w:val="00AE6737"/>
    <w:rsid w:val="00AF3599"/>
    <w:rsid w:val="00B00DF7"/>
    <w:rsid w:val="00B05D0A"/>
    <w:rsid w:val="00B06254"/>
    <w:rsid w:val="00B21E0B"/>
    <w:rsid w:val="00B2536D"/>
    <w:rsid w:val="00B30923"/>
    <w:rsid w:val="00B32C4B"/>
    <w:rsid w:val="00B3397F"/>
    <w:rsid w:val="00B467E3"/>
    <w:rsid w:val="00B6256F"/>
    <w:rsid w:val="00B62A29"/>
    <w:rsid w:val="00B76E07"/>
    <w:rsid w:val="00BA5A24"/>
    <w:rsid w:val="00BD01E3"/>
    <w:rsid w:val="00BE14AB"/>
    <w:rsid w:val="00BE3477"/>
    <w:rsid w:val="00C066C1"/>
    <w:rsid w:val="00C06B7A"/>
    <w:rsid w:val="00C06BBB"/>
    <w:rsid w:val="00C177B3"/>
    <w:rsid w:val="00C2218E"/>
    <w:rsid w:val="00C256FB"/>
    <w:rsid w:val="00C27E64"/>
    <w:rsid w:val="00C33F32"/>
    <w:rsid w:val="00C344FA"/>
    <w:rsid w:val="00C415EB"/>
    <w:rsid w:val="00C46E91"/>
    <w:rsid w:val="00C65838"/>
    <w:rsid w:val="00C72A39"/>
    <w:rsid w:val="00C9022C"/>
    <w:rsid w:val="00CA22A1"/>
    <w:rsid w:val="00CA2ED2"/>
    <w:rsid w:val="00CA4448"/>
    <w:rsid w:val="00CA46EF"/>
    <w:rsid w:val="00CA6EB5"/>
    <w:rsid w:val="00CB502F"/>
    <w:rsid w:val="00CB5FAE"/>
    <w:rsid w:val="00CC076D"/>
    <w:rsid w:val="00CC4782"/>
    <w:rsid w:val="00CC64D8"/>
    <w:rsid w:val="00CD2F2D"/>
    <w:rsid w:val="00CD7353"/>
    <w:rsid w:val="00CE4F4E"/>
    <w:rsid w:val="00CF3A71"/>
    <w:rsid w:val="00CF572E"/>
    <w:rsid w:val="00D10C01"/>
    <w:rsid w:val="00D1298D"/>
    <w:rsid w:val="00D209F7"/>
    <w:rsid w:val="00D20A6C"/>
    <w:rsid w:val="00D25CFE"/>
    <w:rsid w:val="00D26B1F"/>
    <w:rsid w:val="00D3075F"/>
    <w:rsid w:val="00D32F2C"/>
    <w:rsid w:val="00D41D61"/>
    <w:rsid w:val="00D42267"/>
    <w:rsid w:val="00D426CE"/>
    <w:rsid w:val="00D440CE"/>
    <w:rsid w:val="00D44B06"/>
    <w:rsid w:val="00D47A36"/>
    <w:rsid w:val="00D54AF0"/>
    <w:rsid w:val="00D624AD"/>
    <w:rsid w:val="00D7399E"/>
    <w:rsid w:val="00D85BCB"/>
    <w:rsid w:val="00D869ED"/>
    <w:rsid w:val="00D92FE0"/>
    <w:rsid w:val="00D94781"/>
    <w:rsid w:val="00D9612E"/>
    <w:rsid w:val="00DA0ED2"/>
    <w:rsid w:val="00DA374B"/>
    <w:rsid w:val="00DA3DCD"/>
    <w:rsid w:val="00DB6CD5"/>
    <w:rsid w:val="00DC7D20"/>
    <w:rsid w:val="00DD5477"/>
    <w:rsid w:val="00DD67C3"/>
    <w:rsid w:val="00DD696A"/>
    <w:rsid w:val="00DE0BCE"/>
    <w:rsid w:val="00E00157"/>
    <w:rsid w:val="00E029D2"/>
    <w:rsid w:val="00E1104A"/>
    <w:rsid w:val="00E242B8"/>
    <w:rsid w:val="00E24EC8"/>
    <w:rsid w:val="00E27249"/>
    <w:rsid w:val="00E27565"/>
    <w:rsid w:val="00E32570"/>
    <w:rsid w:val="00E4360B"/>
    <w:rsid w:val="00E44CEB"/>
    <w:rsid w:val="00E46798"/>
    <w:rsid w:val="00E50038"/>
    <w:rsid w:val="00E50DEF"/>
    <w:rsid w:val="00E622F2"/>
    <w:rsid w:val="00E6267E"/>
    <w:rsid w:val="00E62C74"/>
    <w:rsid w:val="00E64A5F"/>
    <w:rsid w:val="00E65B3C"/>
    <w:rsid w:val="00E853AA"/>
    <w:rsid w:val="00E866B4"/>
    <w:rsid w:val="00E87755"/>
    <w:rsid w:val="00E9412F"/>
    <w:rsid w:val="00EA4F6A"/>
    <w:rsid w:val="00EA5042"/>
    <w:rsid w:val="00EB701F"/>
    <w:rsid w:val="00EC1768"/>
    <w:rsid w:val="00EC643C"/>
    <w:rsid w:val="00ED1EA5"/>
    <w:rsid w:val="00ED2000"/>
    <w:rsid w:val="00ED252C"/>
    <w:rsid w:val="00ED41D9"/>
    <w:rsid w:val="00ED6AE6"/>
    <w:rsid w:val="00EE1513"/>
    <w:rsid w:val="00EE52CF"/>
    <w:rsid w:val="00EE5A9D"/>
    <w:rsid w:val="00EF0A27"/>
    <w:rsid w:val="00F04A26"/>
    <w:rsid w:val="00F103CA"/>
    <w:rsid w:val="00F10883"/>
    <w:rsid w:val="00F1133B"/>
    <w:rsid w:val="00F160AC"/>
    <w:rsid w:val="00F3262A"/>
    <w:rsid w:val="00F33F5B"/>
    <w:rsid w:val="00F36523"/>
    <w:rsid w:val="00F5198C"/>
    <w:rsid w:val="00F53B81"/>
    <w:rsid w:val="00F56735"/>
    <w:rsid w:val="00F6602F"/>
    <w:rsid w:val="00F6764A"/>
    <w:rsid w:val="00F77341"/>
    <w:rsid w:val="00F820F6"/>
    <w:rsid w:val="00F92838"/>
    <w:rsid w:val="00FB14E3"/>
    <w:rsid w:val="00FC4EAF"/>
    <w:rsid w:val="00FD130B"/>
    <w:rsid w:val="00FF30E0"/>
    <w:rsid w:val="00FF5C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center"/>
      <w:outlineLvl w:val="0"/>
    </w:pPr>
    <w:rPr>
      <w:b/>
      <w:bCs/>
      <w:caps/>
      <w:spacing w:val="0"/>
      <w:sz w:val="28"/>
      <w:szCs w:val="36"/>
    </w:rPr>
  </w:style>
  <w:style w:type="paragraph" w:styleId="Heading2">
    <w:name w:val="heading 2"/>
    <w:basedOn w:val="Normal"/>
    <w:next w:val="Normal"/>
    <w:qFormat/>
    <w:pPr>
      <w:keepNext/>
      <w:jc w:val="center"/>
      <w:outlineLvl w:val="1"/>
    </w:pPr>
    <w:rPr>
      <w:b/>
      <w:bCs/>
      <w:spacing w:val="0"/>
      <w:sz w:val="24"/>
    </w:rPr>
  </w:style>
  <w:style w:type="paragraph" w:styleId="Heading3">
    <w:name w:val="heading 3"/>
    <w:basedOn w:val="Normal"/>
    <w:next w:val="Normal"/>
    <w:qFormat/>
    <w:pPr>
      <w:keepNext/>
      <w:jc w:val="both"/>
      <w:outlineLvl w:val="2"/>
    </w:pPr>
    <w:rPr>
      <w:b/>
      <w:bCs/>
      <w:sz w:val="24"/>
    </w:rPr>
  </w:style>
  <w:style w:type="paragraph" w:styleId="Heading4">
    <w:name w:val="heading 4"/>
    <w:basedOn w:val="Normal"/>
    <w:next w:val="Normal"/>
    <w:qFormat/>
    <w:pPr>
      <w:keepNext/>
      <w:jc w:val="center"/>
      <w:outlineLvl w:val="3"/>
    </w:pPr>
    <w:rPr>
      <w:i/>
      <w:iCs/>
      <w:sz w:val="24"/>
    </w:rPr>
  </w:style>
  <w:style w:type="paragraph" w:styleId="Heading5">
    <w:name w:val="heading 5"/>
    <w:basedOn w:val="Normal"/>
    <w:next w:val="Normal"/>
    <w:qFormat/>
    <w:pPr>
      <w:jc w:val="both"/>
      <w:outlineLvl w:val="4"/>
    </w:pPr>
    <w:rPr>
      <w:b/>
      <w:bCs/>
      <w:i/>
      <w:iCs/>
      <w:sz w:val="24"/>
    </w:rPr>
  </w:style>
  <w:style w:type="paragraph" w:styleId="Heading6">
    <w:name w:val="heading 6"/>
    <w:basedOn w:val="Normal"/>
    <w:next w:val="Normal"/>
    <w:qFormat/>
    <w:pPr>
      <w:keepNext/>
      <w:jc w:val="both"/>
      <w:outlineLvl w:val="5"/>
    </w:pPr>
    <w:rPr>
      <w:b/>
      <w:bCs/>
      <w:caps/>
      <w:sz w:val="28"/>
      <w:szCs w:val="36"/>
    </w:rPr>
  </w:style>
  <w:style w:type="paragraph" w:styleId="Heading7">
    <w:name w:val="heading 7"/>
    <w:basedOn w:val="Normal"/>
    <w:next w:val="Normal"/>
    <w:qFormat/>
    <w:pPr>
      <w:keepNext/>
      <w:jc w:val="center"/>
      <w:outlineLvl w:val="6"/>
    </w:pPr>
    <w:rPr>
      <w:spacing w:val="0"/>
      <w:sz w:val="28"/>
      <w:szCs w:val="36"/>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9"/>
      </w:numPr>
      <w:spacing w:before="120" w:after="120"/>
      <w:ind w:right="0"/>
      <w:jc w:val="both"/>
    </w:pPr>
    <w:rPr>
      <w:sz w:val="21"/>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1"/>
      </w:numPr>
      <w:tabs>
        <w:tab w:val="clear" w:pos="1440"/>
      </w:tabs>
      <w:ind w:left="0" w:right="0" w:firstLine="720"/>
      <w:jc w:val="both"/>
    </w:pPr>
  </w:style>
  <w:style w:type="paragraph" w:customStyle="1" w:styleId="a0">
    <w:name w:val="(ه‍)"/>
    <w:basedOn w:val="a"/>
    <w:pPr>
      <w:numPr>
        <w:numId w:val="2"/>
      </w:numPr>
      <w:tabs>
        <w:tab w:val="clear" w:pos="1080"/>
        <w:tab w:val="left" w:pos="720"/>
      </w:tabs>
    </w:pPr>
  </w:style>
  <w:style w:type="paragraph" w:customStyle="1" w:styleId="parag">
    <w:name w:val="parag"/>
    <w:pPr>
      <w:numPr>
        <w:numId w:val="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5"/>
      </w:numPr>
      <w:ind w:right="0"/>
      <w:jc w:val="both"/>
    </w:pPr>
  </w:style>
  <w:style w:type="paragraph" w:customStyle="1" w:styleId="Artic1-">
    <w:name w:val="Artic_1-"/>
    <w:basedOn w:val="Normal"/>
    <w:pPr>
      <w:numPr>
        <w:numId w:val="6"/>
      </w:numPr>
      <w:jc w:val="both"/>
    </w:pPr>
  </w:style>
  <w:style w:type="paragraph" w:customStyle="1" w:styleId="-">
    <w:name w:val="(و) -"/>
    <w:basedOn w:val="Normal"/>
    <w:pPr>
      <w:numPr>
        <w:numId w:val="4"/>
      </w:numPr>
      <w:tabs>
        <w:tab w:val="clear" w:pos="1080"/>
      </w:tabs>
      <w:jc w:val="both"/>
    </w:pPr>
  </w:style>
  <w:style w:type="paragraph" w:styleId="EndnoteText">
    <w:name w:val="endnote text"/>
    <w:basedOn w:val="Normal"/>
    <w:semiHidden/>
    <w:pPr>
      <w:numPr>
        <w:numId w:val="8"/>
      </w:numPr>
      <w:tabs>
        <w:tab w:val="clear" w:pos="360"/>
      </w:tabs>
      <w:spacing w:before="120" w:after="120"/>
      <w:ind w:firstLine="720"/>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7"/>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right"/>
    </w:pPr>
  </w:style>
  <w:style w:type="character" w:styleId="FollowedHyperlink">
    <w:name w:val="FollowedHyperlink"/>
    <w:rPr>
      <w:color w:val="800080"/>
      <w:u w:val="single"/>
    </w:rPr>
  </w:style>
  <w:style w:type="paragraph" w:customStyle="1" w:styleId="FootnoteText1">
    <w:name w:val="Footnote Text1"/>
    <w:basedOn w:val="Normal"/>
    <w:rsid w:val="00394EC2"/>
    <w:pPr>
      <w:numPr>
        <w:numId w:val="10"/>
      </w:numPr>
    </w:pPr>
  </w:style>
  <w:style w:type="paragraph" w:styleId="BodyText">
    <w:name w:val="Body Text"/>
    <w:basedOn w:val="Normal"/>
    <w:rsid w:val="00005B8C"/>
    <w:pPr>
      <w:spacing w:before="0" w:line="360" w:lineRule="exact"/>
      <w:jc w:val="both"/>
    </w:pPr>
    <w:rPr>
      <w:b/>
      <w:bCs/>
      <w:lang w:eastAsia="en-US"/>
    </w:rPr>
  </w:style>
  <w:style w:type="character" w:styleId="PageNumber">
    <w:name w:val="page number"/>
    <w:basedOn w:val="DefaultParagraphFont"/>
    <w:rsid w:val="00A4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8034</Words>
  <Characters>45798</Characters>
  <Application>Microsoft Office Word</Application>
  <DocSecurity>4</DocSecurity>
  <Lines>381</Lines>
  <Paragraphs>107</Paragraphs>
  <ScaleCrop>false</ScaleCrop>
  <HeadingPairs>
    <vt:vector size="2" baseType="variant">
      <vt:variant>
        <vt:lpstr>العنوان</vt:lpstr>
      </vt:variant>
      <vt:variant>
        <vt:i4>1</vt:i4>
      </vt:variant>
    </vt:vector>
  </HeadingPairs>
  <TitlesOfParts>
    <vt:vector size="1" baseType="lpstr">
      <vt:lpstr>Distr</vt:lpstr>
    </vt:vector>
  </TitlesOfParts>
  <Company/>
  <LinksUpToDate>false</LinksUpToDate>
  <CharactersWithSpaces>53725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MORCOS</dc:creator>
  <cp:keywords/>
  <dc:description/>
  <cp:lastModifiedBy>MORCOS</cp:lastModifiedBy>
  <cp:revision>2</cp:revision>
  <cp:lastPrinted>2009-07-20T14:26:00Z</cp:lastPrinted>
  <dcterms:created xsi:type="dcterms:W3CDTF">2009-07-20T15:03:00Z</dcterms:created>
  <dcterms:modified xsi:type="dcterms:W3CDTF">2009-07-20T15:03:00Z</dcterms:modified>
</cp:coreProperties>
</file>