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E237F3" w:rsidRDefault="00E237F3" w:rsidP="00B614C4">
            <w:pPr>
              <w:spacing w:line="240" w:lineRule="atLeast"/>
              <w:jc w:val="right"/>
              <w:rPr>
                <w:sz w:val="20"/>
                <w:szCs w:val="21"/>
              </w:rPr>
            </w:pPr>
            <w:proofErr w:type="spellStart"/>
            <w:r w:rsidRPr="00E237F3">
              <w:rPr>
                <w:sz w:val="40"/>
                <w:szCs w:val="21"/>
              </w:rPr>
              <w:t>CCPR</w:t>
            </w:r>
            <w:proofErr w:type="spellEnd"/>
            <w:r>
              <w:rPr>
                <w:sz w:val="20"/>
                <w:szCs w:val="21"/>
              </w:rPr>
              <w:t>/C/118/D/2465/2014</w:t>
            </w:r>
            <w:r w:rsidR="00344576">
              <w:rPr>
                <w:sz w:val="20"/>
                <w:szCs w:val="21"/>
              </w:rPr>
              <w:t>*</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E237F3">
            <w:pPr>
              <w:spacing w:before="240" w:line="240" w:lineRule="atLeast"/>
              <w:rPr>
                <w:sz w:val="20"/>
              </w:rPr>
            </w:pPr>
            <w:r w:rsidRPr="00F124C6">
              <w:rPr>
                <w:sz w:val="20"/>
              </w:rPr>
              <w:t xml:space="preserve">Distr.: </w:t>
            </w:r>
            <w:r w:rsidR="00E237F3" w:rsidRPr="00E237F3">
              <w:rPr>
                <w:sz w:val="20"/>
              </w:rPr>
              <w:t>General</w:t>
            </w:r>
          </w:p>
          <w:p w:rsidR="00CE1D1C" w:rsidRPr="00F124C6" w:rsidRDefault="00344576" w:rsidP="000040C3">
            <w:pPr>
              <w:spacing w:line="240" w:lineRule="atLeast"/>
              <w:rPr>
                <w:sz w:val="20"/>
              </w:rPr>
            </w:pPr>
            <w:r>
              <w:rPr>
                <w:sz w:val="20"/>
              </w:rPr>
              <w:t xml:space="preserve">28 </w:t>
            </w:r>
            <w:r w:rsidRPr="00344576">
              <w:rPr>
                <w:sz w:val="20"/>
              </w:rPr>
              <w:t>December</w:t>
            </w:r>
            <w:r w:rsidR="00EA7E67">
              <w:rPr>
                <w:sz w:val="20"/>
              </w:rPr>
              <w:t xml:space="preserve"> 201</w:t>
            </w:r>
            <w:r w:rsidR="000040C3">
              <w:rPr>
                <w:sz w:val="20"/>
              </w:rPr>
              <w:t>6</w:t>
            </w:r>
            <w:bookmarkStart w:id="0" w:name="_GoBack"/>
            <w:bookmarkEnd w:id="0"/>
          </w:p>
          <w:p w:rsidR="00CE1D1C" w:rsidRPr="00F124C6" w:rsidRDefault="00CE1D1C" w:rsidP="00B614C4">
            <w:pPr>
              <w:spacing w:line="240" w:lineRule="atLeast"/>
              <w:rPr>
                <w:sz w:val="20"/>
              </w:rPr>
            </w:pPr>
            <w:r w:rsidRPr="00F124C6">
              <w:rPr>
                <w:sz w:val="20"/>
              </w:rPr>
              <w:t xml:space="preserve">Chinese </w:t>
            </w:r>
          </w:p>
          <w:p w:rsidR="00CE1D1C" w:rsidRPr="00F124C6" w:rsidRDefault="00CE1D1C" w:rsidP="00344576">
            <w:pPr>
              <w:spacing w:line="240" w:lineRule="atLeast"/>
            </w:pPr>
            <w:r w:rsidRPr="00F124C6">
              <w:rPr>
                <w:sz w:val="20"/>
              </w:rPr>
              <w:t xml:space="preserve">Original: </w:t>
            </w:r>
            <w:r w:rsidR="00344576" w:rsidRPr="00344576">
              <w:rPr>
                <w:sz w:val="20"/>
              </w:rPr>
              <w:t>French</w:t>
            </w:r>
          </w:p>
        </w:tc>
      </w:tr>
    </w:tbl>
    <w:p w:rsidR="00344576" w:rsidRPr="00C71649" w:rsidRDefault="00344576" w:rsidP="00C71649">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344576" w:rsidRDefault="00344576" w:rsidP="00C71649">
      <w:pPr>
        <w:pStyle w:val="HChGC"/>
        <w:spacing w:after="360"/>
      </w:pPr>
      <w:r>
        <w:tab/>
      </w:r>
      <w:r>
        <w:tab/>
      </w:r>
      <w:r w:rsidR="00C71649" w:rsidRPr="00F931FD">
        <w:rPr>
          <w:rFonts w:hint="eastAsia"/>
          <w:spacing w:val="2"/>
        </w:rPr>
        <w:t>委员会根据《任择议定书》第五条第</w:t>
      </w:r>
      <w:r w:rsidR="00C71649" w:rsidRPr="00F931FD">
        <w:rPr>
          <w:rFonts w:hint="eastAsia"/>
          <w:spacing w:val="2"/>
        </w:rPr>
        <w:t>4</w:t>
      </w:r>
      <w:r w:rsidR="00C71649" w:rsidRPr="00F931FD">
        <w:rPr>
          <w:rFonts w:hint="eastAsia"/>
          <w:spacing w:val="2"/>
        </w:rPr>
        <w:t>款通过的关于</w:t>
      </w:r>
      <w:r w:rsidR="00C71649">
        <w:br/>
      </w:r>
      <w:r w:rsidR="00C71649" w:rsidRPr="00D62E32">
        <w:rPr>
          <w:rFonts w:hint="eastAsia"/>
        </w:rPr>
        <w:t>第</w:t>
      </w:r>
      <w:r w:rsidR="00C71649" w:rsidRPr="00D62E32">
        <w:rPr>
          <w:rFonts w:hint="eastAsia"/>
        </w:rPr>
        <w:t>2465/2014</w:t>
      </w:r>
      <w:r w:rsidR="00C71649" w:rsidRPr="00D62E32">
        <w:rPr>
          <w:rFonts w:hint="eastAsia"/>
        </w:rPr>
        <w:t>号来文的意见</w:t>
      </w:r>
      <w:r w:rsidR="00C71649" w:rsidRPr="00237941">
        <w:t>*</w:t>
      </w:r>
      <w:r w:rsidR="00C71649" w:rsidRPr="00D62E32">
        <w:footnoteReference w:customMarkFollows="1" w:id="2"/>
        <w:t>*</w:t>
      </w:r>
      <w:r w:rsidR="00C71649" w:rsidRPr="006F799D">
        <w:rPr>
          <w:position w:val="6"/>
        </w:rPr>
        <w:t>,</w:t>
      </w:r>
      <w:r w:rsidR="00C71649" w:rsidRPr="006F799D">
        <w:rPr>
          <w:rFonts w:hint="eastAsia"/>
          <w:position w:val="6"/>
        </w:rPr>
        <w:t xml:space="preserve"> </w:t>
      </w:r>
      <w:r w:rsidR="00C71649" w:rsidRPr="00D62E32">
        <w:footnoteReference w:customMarkFollows="1" w:id="3"/>
        <w:t>**</w:t>
      </w:r>
      <w:r w:rsidR="00C71649" w:rsidRPr="00237941">
        <w:t>*</w:t>
      </w:r>
    </w:p>
    <w:tbl>
      <w:tblPr>
        <w:tblStyle w:val="af4"/>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344576" w:rsidTr="0069394F">
        <w:trPr>
          <w:cantSplit/>
        </w:trPr>
        <w:tc>
          <w:tcPr>
            <w:tcW w:w="2205" w:type="dxa"/>
          </w:tcPr>
          <w:p w:rsidR="00344576" w:rsidRPr="00172E04" w:rsidRDefault="00344576" w:rsidP="0069394F">
            <w:pPr>
              <w:pStyle w:val="SingleTxtGC"/>
              <w:ind w:left="0" w:right="0"/>
              <w:rPr>
                <w:rFonts w:eastAsia="楷体"/>
              </w:rPr>
            </w:pPr>
            <w:r w:rsidRPr="00172E04">
              <w:rPr>
                <w:rFonts w:ascii="Time New Roman" w:eastAsia="楷体" w:hAnsi="Time New Roman" w:hint="eastAsia"/>
              </w:rPr>
              <w:t>提交人</w:t>
            </w:r>
            <w:r w:rsidRPr="00172E04">
              <w:rPr>
                <w:rFonts w:eastAsia="楷体" w:hint="eastAsia"/>
              </w:rPr>
              <w:t>：</w:t>
            </w:r>
          </w:p>
        </w:tc>
        <w:tc>
          <w:tcPr>
            <w:tcW w:w="4726" w:type="dxa"/>
          </w:tcPr>
          <w:p w:rsidR="00344576" w:rsidRPr="00C74FB6" w:rsidRDefault="00CF6045" w:rsidP="00CA597C">
            <w:pPr>
              <w:pStyle w:val="SingleTxtGC"/>
              <w:ind w:left="0" w:right="0"/>
              <w:jc w:val="left"/>
            </w:pPr>
            <w:proofErr w:type="spellStart"/>
            <w:r w:rsidRPr="00CA597C">
              <w:rPr>
                <w:spacing w:val="6"/>
              </w:rPr>
              <w:t>Eugène</w:t>
            </w:r>
            <w:proofErr w:type="spellEnd"/>
            <w:r w:rsidRPr="00CA597C">
              <w:rPr>
                <w:spacing w:val="6"/>
              </w:rPr>
              <w:t xml:space="preserve"> </w:t>
            </w:r>
            <w:proofErr w:type="spellStart"/>
            <w:r w:rsidRPr="00CA597C">
              <w:rPr>
                <w:spacing w:val="6"/>
              </w:rPr>
              <w:t>DiomiNdongalaNzoMambu</w:t>
            </w:r>
            <w:proofErr w:type="spellEnd"/>
            <w:r w:rsidRPr="007A40EC">
              <w:t>(</w:t>
            </w:r>
            <w:r w:rsidRPr="007A40EC">
              <w:t>由顾问</w:t>
            </w:r>
            <w:r w:rsidRPr="007A40EC">
              <w:t xml:space="preserve">Georges </w:t>
            </w:r>
            <w:proofErr w:type="spellStart"/>
            <w:r w:rsidRPr="007A40EC">
              <w:t>Kapiamba</w:t>
            </w:r>
            <w:proofErr w:type="spellEnd"/>
            <w:r w:rsidRPr="007A40EC">
              <w:t>代理</w:t>
            </w:r>
            <w:r w:rsidRPr="007A40EC">
              <w:t>)</w:t>
            </w:r>
          </w:p>
        </w:tc>
      </w:tr>
      <w:tr w:rsidR="00344576" w:rsidTr="0069394F">
        <w:trPr>
          <w:cantSplit/>
        </w:trPr>
        <w:tc>
          <w:tcPr>
            <w:tcW w:w="2205" w:type="dxa"/>
          </w:tcPr>
          <w:p w:rsidR="00344576" w:rsidRPr="00172E04" w:rsidRDefault="00344576" w:rsidP="0069394F">
            <w:pPr>
              <w:pStyle w:val="SingleTxtGC"/>
              <w:ind w:left="0" w:right="0"/>
              <w:rPr>
                <w:rFonts w:eastAsia="楷体"/>
              </w:rPr>
            </w:pPr>
            <w:r w:rsidRPr="00172E04">
              <w:rPr>
                <w:rFonts w:ascii="Time New Roman" w:eastAsia="楷体" w:hAnsi="Time New Roman" w:hint="eastAsia"/>
              </w:rPr>
              <w:t>据称受害人：</w:t>
            </w:r>
          </w:p>
        </w:tc>
        <w:tc>
          <w:tcPr>
            <w:tcW w:w="4726" w:type="dxa"/>
          </w:tcPr>
          <w:p w:rsidR="00344576" w:rsidRPr="00C74FB6" w:rsidRDefault="00344576" w:rsidP="0069394F">
            <w:pPr>
              <w:pStyle w:val="SingleTxtGC"/>
              <w:ind w:left="0" w:right="0"/>
            </w:pPr>
            <w:r w:rsidRPr="00C74FB6">
              <w:rPr>
                <w:rFonts w:hint="eastAsia"/>
              </w:rPr>
              <w:t>提交人</w:t>
            </w:r>
          </w:p>
        </w:tc>
      </w:tr>
      <w:tr w:rsidR="00344576" w:rsidTr="0069394F">
        <w:trPr>
          <w:cantSplit/>
        </w:trPr>
        <w:tc>
          <w:tcPr>
            <w:tcW w:w="2205" w:type="dxa"/>
          </w:tcPr>
          <w:p w:rsidR="00344576" w:rsidRPr="00172E04" w:rsidRDefault="00344576" w:rsidP="0069394F">
            <w:pPr>
              <w:pStyle w:val="SingleTxtGC"/>
              <w:ind w:left="0" w:right="0"/>
              <w:rPr>
                <w:rFonts w:eastAsia="楷体"/>
              </w:rPr>
            </w:pPr>
            <w:r w:rsidRPr="00172E04">
              <w:rPr>
                <w:rFonts w:ascii="Time New Roman" w:eastAsia="楷体" w:hAnsi="Time New Roman" w:hint="eastAsia"/>
              </w:rPr>
              <w:t>所涉缔约国：</w:t>
            </w:r>
          </w:p>
        </w:tc>
        <w:tc>
          <w:tcPr>
            <w:tcW w:w="4726" w:type="dxa"/>
          </w:tcPr>
          <w:p w:rsidR="00344576" w:rsidRPr="00C74FB6" w:rsidRDefault="00CF6045" w:rsidP="0069394F">
            <w:pPr>
              <w:pStyle w:val="SingleTxtGC"/>
              <w:ind w:left="0" w:right="0"/>
            </w:pPr>
            <w:r w:rsidRPr="00CF6045">
              <w:rPr>
                <w:rFonts w:hint="eastAsia"/>
              </w:rPr>
              <w:t>刚果民主共和国</w:t>
            </w:r>
          </w:p>
        </w:tc>
      </w:tr>
      <w:tr w:rsidR="00344576" w:rsidTr="0069394F">
        <w:trPr>
          <w:cantSplit/>
        </w:trPr>
        <w:tc>
          <w:tcPr>
            <w:tcW w:w="2205" w:type="dxa"/>
          </w:tcPr>
          <w:p w:rsidR="00344576" w:rsidRPr="00172E04" w:rsidRDefault="00344576"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rsidR="00344576" w:rsidRPr="00C74FB6" w:rsidRDefault="00CF6045" w:rsidP="0069394F">
            <w:pPr>
              <w:pStyle w:val="SingleTxtGC"/>
              <w:ind w:left="0" w:right="0"/>
            </w:pPr>
            <w:r w:rsidRPr="00CF6045">
              <w:rPr>
                <w:rFonts w:hint="eastAsia"/>
              </w:rPr>
              <w:t>2014</w:t>
            </w:r>
            <w:r w:rsidRPr="00CF6045">
              <w:rPr>
                <w:rFonts w:hint="eastAsia"/>
              </w:rPr>
              <w:t>年</w:t>
            </w:r>
            <w:r w:rsidRPr="00CF6045">
              <w:rPr>
                <w:rFonts w:hint="eastAsia"/>
              </w:rPr>
              <w:t>9</w:t>
            </w:r>
            <w:r w:rsidRPr="00CF6045">
              <w:rPr>
                <w:rFonts w:hint="eastAsia"/>
              </w:rPr>
              <w:t>月</w:t>
            </w:r>
            <w:r w:rsidRPr="00CF6045">
              <w:rPr>
                <w:rFonts w:hint="eastAsia"/>
              </w:rPr>
              <w:t>22</w:t>
            </w:r>
            <w:r w:rsidRPr="00CF6045">
              <w:rPr>
                <w:rFonts w:hint="eastAsia"/>
              </w:rPr>
              <w:t>日</w:t>
            </w:r>
            <w:r w:rsidRPr="00CF6045">
              <w:rPr>
                <w:rFonts w:hint="eastAsia"/>
              </w:rPr>
              <w:t>(</w:t>
            </w:r>
            <w:r w:rsidRPr="00CF6045">
              <w:rPr>
                <w:rFonts w:hint="eastAsia"/>
              </w:rPr>
              <w:t>初次提交</w:t>
            </w:r>
            <w:r w:rsidRPr="00CF6045">
              <w:rPr>
                <w:rFonts w:hint="eastAsia"/>
              </w:rPr>
              <w:t>)</w:t>
            </w:r>
          </w:p>
        </w:tc>
      </w:tr>
      <w:tr w:rsidR="00344576" w:rsidTr="0069394F">
        <w:trPr>
          <w:cantSplit/>
        </w:trPr>
        <w:tc>
          <w:tcPr>
            <w:tcW w:w="2205" w:type="dxa"/>
          </w:tcPr>
          <w:p w:rsidR="00344576" w:rsidRPr="00172E04" w:rsidRDefault="00344576"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rsidR="00344576" w:rsidRPr="00C74FB6" w:rsidRDefault="00CF6045" w:rsidP="0069394F">
            <w:pPr>
              <w:pStyle w:val="SingleTxtGC"/>
              <w:ind w:left="0" w:right="0"/>
              <w:rPr>
                <w:lang w:val="fr-CH"/>
              </w:rPr>
            </w:pPr>
            <w:r w:rsidRPr="00CF6045">
              <w:rPr>
                <w:rFonts w:hint="eastAsia"/>
                <w:lang w:val="fr-CH"/>
              </w:rPr>
              <w:t>根据委员会议事规则第</w:t>
            </w:r>
            <w:r w:rsidRPr="00CF6045">
              <w:rPr>
                <w:rFonts w:hint="eastAsia"/>
                <w:lang w:val="fr-CH"/>
              </w:rPr>
              <w:t>97</w:t>
            </w:r>
            <w:r w:rsidRPr="00CF6045">
              <w:rPr>
                <w:rFonts w:hint="eastAsia"/>
                <w:lang w:val="fr-CH"/>
              </w:rPr>
              <w:t>条</w:t>
            </w:r>
            <w:proofErr w:type="gramStart"/>
            <w:r w:rsidRPr="00CF6045">
              <w:rPr>
                <w:rFonts w:hint="eastAsia"/>
                <w:lang w:val="fr-CH"/>
              </w:rPr>
              <w:t>作出</w:t>
            </w:r>
            <w:proofErr w:type="gramEnd"/>
            <w:r w:rsidRPr="00CF6045">
              <w:rPr>
                <w:rFonts w:hint="eastAsia"/>
                <w:lang w:val="fr-CH"/>
              </w:rPr>
              <w:t>的决定，已于</w:t>
            </w:r>
            <w:r w:rsidRPr="00CF6045">
              <w:rPr>
                <w:rFonts w:hint="eastAsia"/>
                <w:lang w:val="fr-CH"/>
              </w:rPr>
              <w:t>2014</w:t>
            </w:r>
            <w:r w:rsidRPr="00CF6045">
              <w:rPr>
                <w:rFonts w:hint="eastAsia"/>
                <w:lang w:val="fr-CH"/>
              </w:rPr>
              <w:t>年</w:t>
            </w:r>
            <w:r w:rsidRPr="00CF6045">
              <w:rPr>
                <w:rFonts w:hint="eastAsia"/>
                <w:lang w:val="fr-CH"/>
              </w:rPr>
              <w:t>10</w:t>
            </w:r>
            <w:r w:rsidRPr="00CF6045">
              <w:rPr>
                <w:rFonts w:hint="eastAsia"/>
                <w:lang w:val="fr-CH"/>
              </w:rPr>
              <w:t>月</w:t>
            </w:r>
            <w:r w:rsidRPr="00CF6045">
              <w:rPr>
                <w:rFonts w:hint="eastAsia"/>
                <w:lang w:val="fr-CH"/>
              </w:rPr>
              <w:t>8</w:t>
            </w:r>
            <w:r w:rsidRPr="00CF6045">
              <w:rPr>
                <w:rFonts w:hint="eastAsia"/>
                <w:lang w:val="fr-CH"/>
              </w:rPr>
              <w:t>日转交缔约国</w:t>
            </w:r>
            <w:r w:rsidRPr="00CF6045">
              <w:rPr>
                <w:rFonts w:hint="eastAsia"/>
                <w:lang w:val="fr-CH"/>
              </w:rPr>
              <w:t>(</w:t>
            </w:r>
            <w:r w:rsidRPr="00CF6045">
              <w:rPr>
                <w:rFonts w:hint="eastAsia"/>
                <w:lang w:val="fr-CH"/>
              </w:rPr>
              <w:t>未以文件形式分发</w:t>
            </w:r>
            <w:r w:rsidRPr="00CF6045">
              <w:rPr>
                <w:rFonts w:hint="eastAsia"/>
                <w:lang w:val="fr-CH"/>
              </w:rPr>
              <w:t>)</w:t>
            </w:r>
          </w:p>
        </w:tc>
      </w:tr>
      <w:tr w:rsidR="00344576" w:rsidTr="0069394F">
        <w:trPr>
          <w:cantSplit/>
        </w:trPr>
        <w:tc>
          <w:tcPr>
            <w:tcW w:w="2205" w:type="dxa"/>
          </w:tcPr>
          <w:p w:rsidR="00344576" w:rsidRPr="00172E04" w:rsidRDefault="00344576" w:rsidP="0069394F">
            <w:pPr>
              <w:pStyle w:val="SingleTxtGC"/>
              <w:ind w:left="0" w:right="0"/>
              <w:rPr>
                <w:rFonts w:ascii="Time New Roman" w:eastAsia="楷体" w:hAnsi="Time New Roman" w:hint="eastAsia"/>
              </w:rPr>
            </w:pPr>
            <w:r w:rsidRPr="00172E04">
              <w:rPr>
                <w:rFonts w:eastAsia="楷体" w:hint="eastAsia"/>
              </w:rPr>
              <w:t>意见的通过日期</w:t>
            </w:r>
            <w:r w:rsidRPr="00172E04">
              <w:rPr>
                <w:rFonts w:ascii="Time New Roman" w:eastAsia="楷体" w:hAnsi="Time New Roman" w:hint="eastAsia"/>
              </w:rPr>
              <w:t>：</w:t>
            </w:r>
          </w:p>
        </w:tc>
        <w:tc>
          <w:tcPr>
            <w:tcW w:w="4726" w:type="dxa"/>
          </w:tcPr>
          <w:p w:rsidR="00344576" w:rsidRPr="00C74FB6" w:rsidRDefault="00CF6045" w:rsidP="0069394F">
            <w:pPr>
              <w:pStyle w:val="SingleTxtGC"/>
              <w:ind w:left="0" w:right="0"/>
              <w:rPr>
                <w:lang w:val="fr-CH"/>
              </w:rPr>
            </w:pPr>
            <w:r w:rsidRPr="00732419">
              <w:rPr>
                <w:rFonts w:hint="eastAsia"/>
                <w:snapToGrid/>
              </w:rPr>
              <w:t>2016</w:t>
            </w:r>
            <w:r w:rsidRPr="00732419">
              <w:rPr>
                <w:rFonts w:hint="eastAsia"/>
                <w:snapToGrid/>
              </w:rPr>
              <w:t>年</w:t>
            </w:r>
            <w:r w:rsidRPr="00732419">
              <w:rPr>
                <w:rFonts w:hint="eastAsia"/>
                <w:snapToGrid/>
              </w:rPr>
              <w:t>11</w:t>
            </w:r>
            <w:r w:rsidRPr="00732419">
              <w:rPr>
                <w:rFonts w:hint="eastAsia"/>
                <w:snapToGrid/>
              </w:rPr>
              <w:t>月</w:t>
            </w:r>
            <w:r w:rsidRPr="00732419">
              <w:rPr>
                <w:rFonts w:hint="eastAsia"/>
                <w:snapToGrid/>
              </w:rPr>
              <w:t>3</w:t>
            </w:r>
            <w:r w:rsidRPr="00732419">
              <w:rPr>
                <w:rFonts w:hint="eastAsia"/>
                <w:snapToGrid/>
              </w:rPr>
              <w:t>日</w:t>
            </w:r>
          </w:p>
        </w:tc>
      </w:tr>
      <w:tr w:rsidR="00344576" w:rsidTr="0069394F">
        <w:trPr>
          <w:cantSplit/>
        </w:trPr>
        <w:tc>
          <w:tcPr>
            <w:tcW w:w="2205" w:type="dxa"/>
          </w:tcPr>
          <w:p w:rsidR="00344576" w:rsidRPr="00172E04" w:rsidRDefault="00344576"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rsidR="00344576" w:rsidRPr="00C74FB6" w:rsidRDefault="00CF6045" w:rsidP="0069394F">
            <w:pPr>
              <w:pStyle w:val="SingleTxtGC"/>
              <w:ind w:left="0" w:right="0"/>
              <w:rPr>
                <w:snapToGrid/>
              </w:rPr>
            </w:pPr>
            <w:r w:rsidRPr="00CF6045">
              <w:rPr>
                <w:rFonts w:hint="eastAsia"/>
                <w:snapToGrid/>
              </w:rPr>
              <w:t>对一名反对党众议员提起诉讼</w:t>
            </w:r>
          </w:p>
        </w:tc>
      </w:tr>
      <w:tr w:rsidR="00344576" w:rsidTr="0069394F">
        <w:trPr>
          <w:cantSplit/>
        </w:trPr>
        <w:tc>
          <w:tcPr>
            <w:tcW w:w="2205" w:type="dxa"/>
          </w:tcPr>
          <w:p w:rsidR="00344576" w:rsidRPr="00172E04" w:rsidRDefault="00344576" w:rsidP="0069394F">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rsidR="00344576" w:rsidRPr="00C74FB6" w:rsidRDefault="00CF6045" w:rsidP="0069394F">
            <w:pPr>
              <w:pStyle w:val="SingleTxtGC"/>
              <w:ind w:left="0" w:right="0"/>
              <w:rPr>
                <w:snapToGrid/>
              </w:rPr>
            </w:pPr>
            <w:r w:rsidRPr="00CF6045">
              <w:rPr>
                <w:rFonts w:hint="eastAsia"/>
                <w:snapToGrid/>
              </w:rPr>
              <w:t>一案</w:t>
            </w:r>
            <w:proofErr w:type="gramStart"/>
            <w:r w:rsidRPr="00CF6045">
              <w:rPr>
                <w:rFonts w:hint="eastAsia"/>
                <w:snapToGrid/>
              </w:rPr>
              <w:t>不</w:t>
            </w:r>
            <w:proofErr w:type="gramEnd"/>
            <w:r w:rsidRPr="00CF6045">
              <w:rPr>
                <w:rFonts w:hint="eastAsia"/>
                <w:snapToGrid/>
              </w:rPr>
              <w:t>二审；未用尽国内补救办法</w:t>
            </w:r>
          </w:p>
        </w:tc>
      </w:tr>
      <w:tr w:rsidR="00344576" w:rsidTr="0069394F">
        <w:trPr>
          <w:cantSplit/>
        </w:trPr>
        <w:tc>
          <w:tcPr>
            <w:tcW w:w="2205" w:type="dxa"/>
          </w:tcPr>
          <w:p w:rsidR="00344576" w:rsidRPr="00172E04" w:rsidRDefault="00344576" w:rsidP="0069394F">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rsidR="00344576" w:rsidRPr="00C657A9" w:rsidRDefault="00CF6045" w:rsidP="0069394F">
            <w:pPr>
              <w:pStyle w:val="SingleTxtGC"/>
              <w:ind w:left="0" w:right="0"/>
              <w:rPr>
                <w:snapToGrid/>
              </w:rPr>
            </w:pPr>
            <w:r w:rsidRPr="00CF6045">
              <w:rPr>
                <w:rFonts w:hint="eastAsia"/>
                <w:snapToGrid/>
              </w:rPr>
              <w:t>秘密羁押；剥夺狱中获得治疗的权利；获得公平审判的保障</w:t>
            </w:r>
          </w:p>
        </w:tc>
      </w:tr>
      <w:tr w:rsidR="00344576" w:rsidTr="0069394F">
        <w:trPr>
          <w:cantSplit/>
        </w:trPr>
        <w:tc>
          <w:tcPr>
            <w:tcW w:w="2205" w:type="dxa"/>
          </w:tcPr>
          <w:p w:rsidR="00344576" w:rsidRPr="00172E04" w:rsidRDefault="00344576"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rsidR="00344576" w:rsidRPr="00C657A9" w:rsidRDefault="00CF6045" w:rsidP="0069394F">
            <w:pPr>
              <w:pStyle w:val="SingleTxtGC"/>
              <w:ind w:left="0" w:right="0"/>
              <w:rPr>
                <w:snapToGrid/>
              </w:rPr>
            </w:pPr>
            <w:r w:rsidRPr="00CF6045">
              <w:rPr>
                <w:rFonts w:hint="eastAsia"/>
                <w:snapToGrid/>
              </w:rPr>
              <w:t>与第九条相关联的第二条第</w:t>
            </w:r>
            <w:r w:rsidRPr="00CF6045">
              <w:rPr>
                <w:rFonts w:hint="eastAsia"/>
                <w:snapToGrid/>
              </w:rPr>
              <w:t>3</w:t>
            </w:r>
            <w:r w:rsidRPr="00CF6045">
              <w:rPr>
                <w:rFonts w:hint="eastAsia"/>
                <w:snapToGrid/>
              </w:rPr>
              <w:t>款、第九条第</w:t>
            </w:r>
            <w:r w:rsidRPr="00CF6045">
              <w:rPr>
                <w:rFonts w:hint="eastAsia"/>
                <w:snapToGrid/>
              </w:rPr>
              <w:t>1</w:t>
            </w:r>
            <w:r w:rsidRPr="00CF6045">
              <w:rPr>
                <w:rFonts w:hint="eastAsia"/>
                <w:snapToGrid/>
              </w:rPr>
              <w:t>款、第十条第</w:t>
            </w:r>
            <w:r w:rsidRPr="00CF6045">
              <w:rPr>
                <w:rFonts w:hint="eastAsia"/>
                <w:snapToGrid/>
              </w:rPr>
              <w:t>1</w:t>
            </w:r>
            <w:r w:rsidRPr="00CF6045">
              <w:rPr>
                <w:rFonts w:hint="eastAsia"/>
                <w:snapToGrid/>
              </w:rPr>
              <w:t>款、第十四条第</w:t>
            </w:r>
            <w:r w:rsidRPr="00CF6045">
              <w:rPr>
                <w:rFonts w:hint="eastAsia"/>
                <w:snapToGrid/>
              </w:rPr>
              <w:t>1</w:t>
            </w:r>
            <w:r w:rsidRPr="00CF6045">
              <w:rPr>
                <w:rFonts w:hint="eastAsia"/>
                <w:snapToGrid/>
              </w:rPr>
              <w:t>款和第十四条第</w:t>
            </w:r>
            <w:r w:rsidRPr="00CF6045">
              <w:rPr>
                <w:rFonts w:hint="eastAsia"/>
                <w:snapToGrid/>
              </w:rPr>
              <w:t>3</w:t>
            </w:r>
            <w:r w:rsidRPr="00CF6045">
              <w:rPr>
                <w:rFonts w:hint="eastAsia"/>
                <w:snapToGrid/>
              </w:rPr>
              <w:t>款</w:t>
            </w:r>
            <w:r w:rsidRPr="00CF6045">
              <w:rPr>
                <w:rFonts w:hint="eastAsia"/>
                <w:snapToGrid/>
              </w:rPr>
              <w:t>(</w:t>
            </w:r>
            <w:r w:rsidRPr="00CF6045">
              <w:rPr>
                <w:rFonts w:hint="eastAsia"/>
                <w:snapToGrid/>
              </w:rPr>
              <w:t>乙</w:t>
            </w:r>
            <w:r w:rsidRPr="00CF6045">
              <w:rPr>
                <w:rFonts w:hint="eastAsia"/>
                <w:snapToGrid/>
              </w:rPr>
              <w:t>)</w:t>
            </w:r>
            <w:r w:rsidRPr="00CF6045">
              <w:rPr>
                <w:rFonts w:hint="eastAsia"/>
                <w:snapToGrid/>
              </w:rPr>
              <w:t>项</w:t>
            </w:r>
          </w:p>
        </w:tc>
      </w:tr>
      <w:tr w:rsidR="00344576" w:rsidTr="0069394F">
        <w:trPr>
          <w:cantSplit/>
        </w:trPr>
        <w:tc>
          <w:tcPr>
            <w:tcW w:w="2205" w:type="dxa"/>
          </w:tcPr>
          <w:p w:rsidR="00344576" w:rsidRPr="00172E04" w:rsidRDefault="00344576"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rsidR="00344576" w:rsidRDefault="00CF6045" w:rsidP="0069394F">
            <w:pPr>
              <w:pStyle w:val="SingleTxtGC"/>
              <w:ind w:left="0" w:right="0"/>
              <w:rPr>
                <w:snapToGrid/>
              </w:rPr>
            </w:pPr>
            <w:r w:rsidRPr="00CF6045">
              <w:rPr>
                <w:rFonts w:hint="eastAsia"/>
                <w:snapToGrid/>
              </w:rPr>
              <w:t>第五条第</w:t>
            </w:r>
            <w:r w:rsidRPr="00CF6045">
              <w:rPr>
                <w:rFonts w:hint="eastAsia"/>
                <w:snapToGrid/>
              </w:rPr>
              <w:t>2</w:t>
            </w:r>
            <w:r w:rsidRPr="00CF6045">
              <w:rPr>
                <w:rFonts w:hint="eastAsia"/>
                <w:snapToGrid/>
              </w:rPr>
              <w:t>款</w:t>
            </w:r>
            <w:r w:rsidRPr="00CF6045">
              <w:rPr>
                <w:rFonts w:hint="eastAsia"/>
                <w:snapToGrid/>
              </w:rPr>
              <w:t>(</w:t>
            </w:r>
            <w:r w:rsidRPr="00CF6045">
              <w:rPr>
                <w:rFonts w:hint="eastAsia"/>
                <w:snapToGrid/>
              </w:rPr>
              <w:t>子</w:t>
            </w:r>
            <w:r w:rsidRPr="00CF6045">
              <w:rPr>
                <w:rFonts w:hint="eastAsia"/>
                <w:snapToGrid/>
              </w:rPr>
              <w:t>)</w:t>
            </w:r>
            <w:r w:rsidRPr="00CF6045">
              <w:rPr>
                <w:rFonts w:hint="eastAsia"/>
                <w:snapToGrid/>
              </w:rPr>
              <w:t>项和</w:t>
            </w:r>
            <w:r w:rsidRPr="00CF6045">
              <w:rPr>
                <w:rFonts w:hint="eastAsia"/>
                <w:snapToGrid/>
              </w:rPr>
              <w:t>(</w:t>
            </w:r>
            <w:r w:rsidRPr="00CF6045">
              <w:rPr>
                <w:rFonts w:hint="eastAsia"/>
                <w:snapToGrid/>
              </w:rPr>
              <w:t>丑</w:t>
            </w:r>
            <w:r w:rsidRPr="00CF6045">
              <w:rPr>
                <w:rFonts w:hint="eastAsia"/>
                <w:snapToGrid/>
              </w:rPr>
              <w:t>)</w:t>
            </w:r>
            <w:r w:rsidRPr="00CF6045">
              <w:rPr>
                <w:rFonts w:hint="eastAsia"/>
                <w:snapToGrid/>
              </w:rPr>
              <w:t>项</w:t>
            </w:r>
          </w:p>
        </w:tc>
      </w:tr>
    </w:tbl>
    <w:p w:rsidR="00344576" w:rsidRDefault="00344576" w:rsidP="00771504">
      <w:pPr>
        <w:spacing w:line="160" w:lineRule="exact"/>
      </w:pPr>
    </w:p>
    <w:p w:rsidR="00B6628E" w:rsidRDefault="00B6628E" w:rsidP="00B6628E">
      <w:pPr>
        <w:pStyle w:val="HChGC"/>
        <w:keepNext w:val="0"/>
        <w:spacing w:before="0" w:after="0" w:line="320" w:lineRule="exact"/>
      </w:pPr>
    </w:p>
    <w:p w:rsidR="00CA597C" w:rsidRPr="007A40EC" w:rsidRDefault="00CA597C" w:rsidP="00B6628E">
      <w:pPr>
        <w:pStyle w:val="SingleTxtGC"/>
        <w:rPr>
          <w:lang w:val="fr-CH"/>
        </w:rPr>
      </w:pPr>
      <w:r w:rsidRPr="007A40EC">
        <w:t>1.1</w:t>
      </w:r>
      <w:r>
        <w:t xml:space="preserve">  </w:t>
      </w:r>
      <w:r w:rsidRPr="007A40EC">
        <w:rPr>
          <w:rFonts w:hint="eastAsia"/>
          <w:lang w:val="fr-CH"/>
        </w:rPr>
        <w:t>来文提交人</w:t>
      </w:r>
      <w:proofErr w:type="spellStart"/>
      <w:r w:rsidRPr="007A40EC">
        <w:t>Eugène</w:t>
      </w:r>
      <w:proofErr w:type="spellEnd"/>
      <w:r w:rsidRPr="007A40EC">
        <w:t xml:space="preserve"> </w:t>
      </w:r>
      <w:proofErr w:type="spellStart"/>
      <w:r w:rsidRPr="007A40EC">
        <w:t>DiomiNdongalaNzoMambu</w:t>
      </w:r>
      <w:proofErr w:type="spellEnd"/>
      <w:r w:rsidRPr="007A40EC">
        <w:rPr>
          <w:rFonts w:hint="eastAsia"/>
          <w:lang w:val="fr-CH"/>
        </w:rPr>
        <w:t>为刚果侨民</w:t>
      </w:r>
      <w:r w:rsidRPr="007A40EC">
        <w:rPr>
          <w:rFonts w:hint="eastAsia"/>
        </w:rPr>
        <w:t>，</w:t>
      </w:r>
      <w:r w:rsidRPr="007A40EC">
        <w:t>1962</w:t>
      </w:r>
      <w:r w:rsidRPr="007A40EC">
        <w:rPr>
          <w:rFonts w:hint="eastAsia"/>
          <w:lang w:val="fr-CH"/>
        </w:rPr>
        <w:t>年</w:t>
      </w:r>
      <w:r w:rsidRPr="007A40EC">
        <w:t>12</w:t>
      </w:r>
      <w:r w:rsidRPr="007A40EC">
        <w:rPr>
          <w:rFonts w:hint="eastAsia"/>
          <w:lang w:val="fr-CH"/>
        </w:rPr>
        <w:t>月</w:t>
      </w:r>
      <w:r w:rsidRPr="007A40EC">
        <w:t>24</w:t>
      </w:r>
      <w:r w:rsidRPr="007A40EC">
        <w:rPr>
          <w:rFonts w:hint="eastAsia"/>
          <w:lang w:val="fr-CH"/>
        </w:rPr>
        <w:t>日出生于刚果民主共和国。他指控缔约国侵犯了他根据《公约》第九条、第十条和第十四条享有的权利。刚果民主共和国于</w:t>
      </w:r>
      <w:r w:rsidRPr="007A40EC">
        <w:rPr>
          <w:lang w:val="fr-CH"/>
        </w:rPr>
        <w:t>1976</w:t>
      </w:r>
      <w:r w:rsidRPr="007A40EC">
        <w:rPr>
          <w:rFonts w:hint="eastAsia"/>
          <w:lang w:val="fr-CH"/>
        </w:rPr>
        <w:t>年</w:t>
      </w:r>
      <w:r w:rsidRPr="007A40EC">
        <w:rPr>
          <w:lang w:val="fr-CH"/>
        </w:rPr>
        <w:t>11</w:t>
      </w:r>
      <w:r w:rsidRPr="007A40EC">
        <w:rPr>
          <w:rFonts w:hint="eastAsia"/>
          <w:lang w:val="fr-CH"/>
        </w:rPr>
        <w:t>月</w:t>
      </w:r>
      <w:r w:rsidRPr="007A40EC">
        <w:rPr>
          <w:lang w:val="fr-CH"/>
        </w:rPr>
        <w:t>1</w:t>
      </w:r>
      <w:r w:rsidRPr="007A40EC">
        <w:rPr>
          <w:rFonts w:hint="eastAsia"/>
          <w:lang w:val="fr-CH"/>
        </w:rPr>
        <w:t>日加入了《公约任择议定书》。</w:t>
      </w:r>
    </w:p>
    <w:p w:rsidR="00CA597C" w:rsidRPr="007A40EC" w:rsidRDefault="00CA597C" w:rsidP="00CA597C">
      <w:pPr>
        <w:pStyle w:val="SingleTxtGC"/>
        <w:rPr>
          <w:lang w:val="fr-CH"/>
        </w:rPr>
      </w:pPr>
      <w:r w:rsidRPr="007A40EC">
        <w:rPr>
          <w:lang w:val="fr-CH"/>
        </w:rPr>
        <w:t>1.2</w:t>
      </w:r>
      <w:r>
        <w:rPr>
          <w:lang w:val="fr-CH"/>
        </w:rPr>
        <w:t xml:space="preserve">  </w:t>
      </w:r>
      <w:r w:rsidRPr="007A40EC">
        <w:rPr>
          <w:lang w:val="fr-CH"/>
        </w:rPr>
        <w:t>2014</w:t>
      </w:r>
      <w:r w:rsidRPr="007A40EC">
        <w:rPr>
          <w:rFonts w:hint="eastAsia"/>
          <w:lang w:val="fr-CH"/>
        </w:rPr>
        <w:t>年</w:t>
      </w:r>
      <w:r w:rsidRPr="007A40EC">
        <w:rPr>
          <w:lang w:val="fr-CH"/>
        </w:rPr>
        <w:t>10</w:t>
      </w:r>
      <w:r w:rsidRPr="007A40EC">
        <w:rPr>
          <w:rFonts w:hint="eastAsia"/>
          <w:lang w:val="fr-CH"/>
        </w:rPr>
        <w:t>月</w:t>
      </w:r>
      <w:r w:rsidRPr="007A40EC">
        <w:rPr>
          <w:lang w:val="fr-CH"/>
        </w:rPr>
        <w:t>8</w:t>
      </w:r>
      <w:r w:rsidRPr="007A40EC">
        <w:rPr>
          <w:rFonts w:hint="eastAsia"/>
          <w:lang w:val="fr-CH"/>
        </w:rPr>
        <w:t>日，委员会通过新来文和临时措施问题特别报告员行事，要求缔约国重视提交人的健康状况，并采取一切必要措施为其提供适当的医疗救助，以避免对其健康造成不可弥补的损害。</w:t>
      </w:r>
    </w:p>
    <w:p w:rsidR="00CA597C" w:rsidRPr="007A40EC" w:rsidRDefault="00CA597C" w:rsidP="00CA597C">
      <w:pPr>
        <w:pStyle w:val="SingleTxtGC"/>
        <w:rPr>
          <w:lang w:val="fr-CH"/>
        </w:rPr>
      </w:pPr>
      <w:r w:rsidRPr="007A40EC">
        <w:rPr>
          <w:lang w:val="fr-CH"/>
        </w:rPr>
        <w:t>1.3</w:t>
      </w:r>
      <w:r>
        <w:rPr>
          <w:lang w:val="fr-CH"/>
        </w:rPr>
        <w:t xml:space="preserve">  </w:t>
      </w:r>
      <w:r w:rsidRPr="007A40EC">
        <w:rPr>
          <w:lang w:val="fr-CH"/>
        </w:rPr>
        <w:t>2015</w:t>
      </w:r>
      <w:r w:rsidRPr="007A40EC">
        <w:rPr>
          <w:rFonts w:hint="eastAsia"/>
          <w:lang w:val="fr-CH"/>
        </w:rPr>
        <w:t>年</w:t>
      </w:r>
      <w:r w:rsidRPr="007A40EC">
        <w:rPr>
          <w:lang w:val="fr-CH"/>
        </w:rPr>
        <w:t>2</w:t>
      </w:r>
      <w:r w:rsidRPr="007A40EC">
        <w:rPr>
          <w:rFonts w:hint="eastAsia"/>
          <w:lang w:val="fr-CH"/>
        </w:rPr>
        <w:t>月</w:t>
      </w:r>
      <w:r w:rsidRPr="007A40EC">
        <w:rPr>
          <w:lang w:val="fr-CH"/>
        </w:rPr>
        <w:t>23</w:t>
      </w:r>
      <w:r w:rsidRPr="007A40EC">
        <w:rPr>
          <w:rFonts w:hint="eastAsia"/>
          <w:lang w:val="fr-CH"/>
        </w:rPr>
        <w:t>日，委员会通过新来文和临时措施问题特别报告员行事，决定同时审议是否受理来文的问题和来文中的案情。</w:t>
      </w:r>
    </w:p>
    <w:p w:rsidR="00CA597C" w:rsidRPr="007A40EC" w:rsidRDefault="00CA597C" w:rsidP="00B6628E">
      <w:pPr>
        <w:pStyle w:val="H23GC"/>
        <w:rPr>
          <w:lang w:val="fr-CH"/>
        </w:rPr>
      </w:pPr>
      <w:r w:rsidRPr="007A40EC">
        <w:rPr>
          <w:lang w:val="fr-CH"/>
        </w:rPr>
        <w:tab/>
      </w:r>
      <w:r w:rsidRPr="007A40EC">
        <w:rPr>
          <w:lang w:val="fr-CH"/>
        </w:rPr>
        <w:tab/>
      </w:r>
      <w:r w:rsidRPr="007A40EC">
        <w:rPr>
          <w:rFonts w:hint="eastAsia"/>
          <w:lang w:val="fr-CH"/>
        </w:rPr>
        <w:t>提交人陈述的事实</w:t>
      </w:r>
    </w:p>
    <w:p w:rsidR="00CA597C" w:rsidRPr="007A40EC" w:rsidRDefault="00CA597C" w:rsidP="00CA597C">
      <w:pPr>
        <w:pStyle w:val="SingleTxtGC"/>
        <w:rPr>
          <w:lang w:val="fr-CH"/>
        </w:rPr>
      </w:pPr>
      <w:r w:rsidRPr="007A40EC">
        <w:rPr>
          <w:lang w:val="fr-CH"/>
        </w:rPr>
        <w:t>2.1</w:t>
      </w:r>
      <w:r>
        <w:rPr>
          <w:lang w:val="fr-CH"/>
        </w:rPr>
        <w:t xml:space="preserve">  </w:t>
      </w:r>
      <w:r w:rsidRPr="007A40EC">
        <w:rPr>
          <w:rFonts w:hint="eastAsia"/>
          <w:lang w:val="fr-CH"/>
        </w:rPr>
        <w:t>提交人担任公司董事，是反对党基督</w:t>
      </w:r>
      <w:r w:rsidRPr="007A40EC">
        <w:rPr>
          <w:rFonts w:hint="eastAsia"/>
        </w:rPr>
        <w:t>教</w:t>
      </w:r>
      <w:r w:rsidRPr="007A40EC">
        <w:rPr>
          <w:rFonts w:hint="eastAsia"/>
          <w:lang w:val="fr-CH"/>
        </w:rPr>
        <w:t>民主党的主席。在</w:t>
      </w:r>
      <w:r w:rsidRPr="007A40EC">
        <w:rPr>
          <w:lang w:val="fr-CH"/>
        </w:rPr>
        <w:t>2011</w:t>
      </w:r>
      <w:r w:rsidRPr="007A40EC">
        <w:rPr>
          <w:rFonts w:hint="eastAsia"/>
          <w:lang w:val="fr-CH"/>
        </w:rPr>
        <w:t>年</w:t>
      </w:r>
      <w:r w:rsidRPr="007A40EC">
        <w:rPr>
          <w:lang w:val="fr-CH"/>
        </w:rPr>
        <w:t>11</w:t>
      </w:r>
      <w:r w:rsidRPr="007A40EC">
        <w:rPr>
          <w:rFonts w:hint="eastAsia"/>
          <w:lang w:val="fr-CH"/>
        </w:rPr>
        <w:t>月举行的议会选举期间，他被推选为国民议会议员。作为反对党其他议员的领导，他拒绝占有这一席位，并在此前要求承认</w:t>
      </w:r>
      <w:r w:rsidRPr="007A40EC">
        <w:rPr>
          <w:lang w:val="fr-CH"/>
        </w:rPr>
        <w:t xml:space="preserve">Étienne </w:t>
      </w:r>
      <w:proofErr w:type="spellStart"/>
      <w:r w:rsidRPr="007A40EC">
        <w:rPr>
          <w:lang w:val="fr-CH"/>
        </w:rPr>
        <w:t>Tshisekedi</w:t>
      </w:r>
      <w:proofErr w:type="spellEnd"/>
      <w:r w:rsidRPr="007A40EC">
        <w:rPr>
          <w:rFonts w:hint="eastAsia"/>
          <w:lang w:val="fr-CH"/>
        </w:rPr>
        <w:t>为</w:t>
      </w:r>
      <w:r w:rsidRPr="007A40EC">
        <w:rPr>
          <w:lang w:val="fr-CH"/>
        </w:rPr>
        <w:t>2011</w:t>
      </w:r>
      <w:r w:rsidRPr="007A40EC">
        <w:rPr>
          <w:rFonts w:hint="eastAsia"/>
          <w:lang w:val="fr-CH"/>
        </w:rPr>
        <w:t>年</w:t>
      </w:r>
      <w:r w:rsidRPr="007A40EC">
        <w:rPr>
          <w:lang w:val="fr-CH"/>
        </w:rPr>
        <w:t>11</w:t>
      </w:r>
      <w:r w:rsidRPr="007A40EC">
        <w:rPr>
          <w:rFonts w:hint="eastAsia"/>
          <w:lang w:val="fr-CH"/>
        </w:rPr>
        <w:t>月总统选举胜出，同时对</w:t>
      </w:r>
      <w:r w:rsidRPr="007A40EC">
        <w:rPr>
          <w:lang w:val="fr-CH"/>
        </w:rPr>
        <w:t>Kabila</w:t>
      </w:r>
      <w:r w:rsidRPr="007A40EC">
        <w:rPr>
          <w:rFonts w:hint="eastAsia"/>
          <w:lang w:val="fr-CH"/>
        </w:rPr>
        <w:t>总统当选的合法性提出质疑。</w:t>
      </w:r>
    </w:p>
    <w:p w:rsidR="00CA597C" w:rsidRPr="007A40EC" w:rsidRDefault="00CA597C" w:rsidP="00CA597C">
      <w:pPr>
        <w:pStyle w:val="SingleTxtGC"/>
        <w:rPr>
          <w:lang w:val="fr-CH"/>
        </w:rPr>
      </w:pPr>
      <w:r w:rsidRPr="007A40EC">
        <w:rPr>
          <w:lang w:val="fr-CH"/>
        </w:rPr>
        <w:t>2.2</w:t>
      </w:r>
      <w:r>
        <w:rPr>
          <w:lang w:val="fr-CH"/>
        </w:rPr>
        <w:t xml:space="preserve">  </w:t>
      </w:r>
      <w:r w:rsidRPr="007A40EC">
        <w:rPr>
          <w:lang w:val="fr-CH"/>
        </w:rPr>
        <w:t>2012</w:t>
      </w:r>
      <w:r w:rsidRPr="007A40EC">
        <w:rPr>
          <w:rFonts w:hint="eastAsia"/>
          <w:lang w:val="fr-CH"/>
        </w:rPr>
        <w:t>年</w:t>
      </w:r>
      <w:r w:rsidRPr="007A40EC">
        <w:rPr>
          <w:lang w:val="fr-CH"/>
        </w:rPr>
        <w:t>6</w:t>
      </w:r>
      <w:r w:rsidRPr="007A40EC">
        <w:rPr>
          <w:rFonts w:hint="eastAsia"/>
          <w:lang w:val="fr-CH"/>
        </w:rPr>
        <w:t>月</w:t>
      </w:r>
      <w:r w:rsidRPr="007A40EC">
        <w:rPr>
          <w:lang w:val="fr-CH"/>
        </w:rPr>
        <w:t>26</w:t>
      </w:r>
      <w:r w:rsidRPr="007A40EC">
        <w:rPr>
          <w:rFonts w:hint="eastAsia"/>
          <w:lang w:val="fr-CH"/>
        </w:rPr>
        <w:t>日，警方占领了其所在党派位于</w:t>
      </w:r>
      <w:proofErr w:type="gramStart"/>
      <w:r w:rsidRPr="007A40EC">
        <w:rPr>
          <w:rFonts w:hint="eastAsia"/>
          <w:lang w:val="fr-CH"/>
        </w:rPr>
        <w:t>金沙萨贡贝的</w:t>
      </w:r>
      <w:proofErr w:type="gramEnd"/>
      <w:r w:rsidRPr="007A40EC">
        <w:rPr>
          <w:rFonts w:hint="eastAsia"/>
          <w:lang w:val="fr-CH"/>
        </w:rPr>
        <w:t>总部。本次占领并不合法，因为并未获得共和国检察长签署的信息调用令。警方侵占了所有办公室、提交人的日常用品以及各种文件，当时在现场的其他一些财物也被带走。直到</w:t>
      </w:r>
      <w:r w:rsidRPr="007A40EC">
        <w:rPr>
          <w:lang w:val="fr-CH"/>
        </w:rPr>
        <w:t>2012</w:t>
      </w:r>
      <w:r w:rsidRPr="007A40EC">
        <w:rPr>
          <w:rFonts w:hint="eastAsia"/>
          <w:lang w:val="fr-CH"/>
        </w:rPr>
        <w:t>年</w:t>
      </w:r>
      <w:r w:rsidRPr="007A40EC">
        <w:rPr>
          <w:lang w:val="fr-CH"/>
        </w:rPr>
        <w:t>7</w:t>
      </w:r>
      <w:r w:rsidRPr="007A40EC">
        <w:rPr>
          <w:rFonts w:hint="eastAsia"/>
          <w:lang w:val="fr-CH"/>
        </w:rPr>
        <w:t>月</w:t>
      </w:r>
      <w:r w:rsidRPr="007A40EC">
        <w:rPr>
          <w:lang w:val="fr-CH"/>
        </w:rPr>
        <w:t>26</w:t>
      </w:r>
      <w:r w:rsidRPr="007A40EC">
        <w:rPr>
          <w:rFonts w:hint="eastAsia"/>
          <w:lang w:val="fr-CH"/>
        </w:rPr>
        <w:t>日，金沙萨</w:t>
      </w:r>
      <w:r w:rsidRPr="007A40EC">
        <w:rPr>
          <w:lang w:val="fr-CH"/>
        </w:rPr>
        <w:t>/</w:t>
      </w:r>
      <w:r w:rsidRPr="007A40EC">
        <w:rPr>
          <w:rFonts w:hint="eastAsia"/>
          <w:lang w:val="fr-CH"/>
        </w:rPr>
        <w:t>贡贝大审检察院检察官才发出保护属于提交人的动产与不动产的命令。</w:t>
      </w:r>
      <w:r w:rsidRPr="007A40EC">
        <w:rPr>
          <w:lang w:val="fr-CH"/>
        </w:rPr>
        <w:t>2012</w:t>
      </w:r>
      <w:r w:rsidRPr="007A40EC">
        <w:rPr>
          <w:rFonts w:hint="eastAsia"/>
          <w:lang w:val="fr-CH"/>
        </w:rPr>
        <w:t>年</w:t>
      </w:r>
      <w:r w:rsidRPr="007A40EC">
        <w:rPr>
          <w:lang w:val="fr-CH"/>
        </w:rPr>
        <w:t>8</w:t>
      </w:r>
      <w:r w:rsidRPr="007A40EC">
        <w:rPr>
          <w:rFonts w:hint="eastAsia"/>
          <w:lang w:val="fr-CH"/>
        </w:rPr>
        <w:t>月</w:t>
      </w:r>
      <w:r w:rsidRPr="007A40EC">
        <w:rPr>
          <w:lang w:val="fr-CH"/>
        </w:rPr>
        <w:t>2</w:t>
      </w:r>
      <w:r w:rsidRPr="007A40EC">
        <w:rPr>
          <w:rFonts w:hint="eastAsia"/>
          <w:lang w:val="fr-CH"/>
        </w:rPr>
        <w:t>日，提交人的妻子致信共和国检察长，请求撤销命令并要求警察离开，但对上述场所的占领还是持续了大约两个月。</w:t>
      </w:r>
    </w:p>
    <w:p w:rsidR="00CA597C" w:rsidRPr="007A40EC" w:rsidRDefault="00CA597C" w:rsidP="00CA597C">
      <w:pPr>
        <w:pStyle w:val="SingleTxtGC"/>
        <w:rPr>
          <w:lang w:val="fr-CH"/>
        </w:rPr>
      </w:pPr>
      <w:r w:rsidRPr="007A40EC">
        <w:rPr>
          <w:lang w:val="fr-CH"/>
        </w:rPr>
        <w:t>2.3</w:t>
      </w:r>
      <w:r>
        <w:rPr>
          <w:lang w:val="fr-CH"/>
        </w:rPr>
        <w:t xml:space="preserve">  </w:t>
      </w:r>
      <w:r w:rsidRPr="007A40EC">
        <w:rPr>
          <w:rFonts w:hint="eastAsia"/>
          <w:lang w:val="fr-CH"/>
        </w:rPr>
        <w:t>提交人声称，</w:t>
      </w:r>
      <w:r w:rsidRPr="007A40EC">
        <w:rPr>
          <w:lang w:val="fr-CH"/>
        </w:rPr>
        <w:t>2012</w:t>
      </w:r>
      <w:r w:rsidRPr="007A40EC">
        <w:rPr>
          <w:rFonts w:hint="eastAsia"/>
          <w:lang w:val="fr-CH"/>
        </w:rPr>
        <w:t>年</w:t>
      </w:r>
      <w:r w:rsidRPr="007A40EC">
        <w:rPr>
          <w:lang w:val="fr-CH"/>
        </w:rPr>
        <w:t>6</w:t>
      </w:r>
      <w:r w:rsidRPr="007A40EC">
        <w:rPr>
          <w:rFonts w:hint="eastAsia"/>
          <w:lang w:val="fr-CH"/>
        </w:rPr>
        <w:t>月</w:t>
      </w:r>
      <w:r w:rsidRPr="007A40EC">
        <w:rPr>
          <w:lang w:val="fr-CH"/>
        </w:rPr>
        <w:t>27</w:t>
      </w:r>
      <w:r w:rsidRPr="007A40EC">
        <w:rPr>
          <w:rFonts w:hint="eastAsia"/>
          <w:lang w:val="fr-CH"/>
        </w:rPr>
        <w:t>日，他在前往预定在金沙萨刚果圣母大教堂举行的一个名为“人民总统多数派</w:t>
      </w:r>
      <w:r>
        <w:rPr>
          <w:rStyle w:val="a7"/>
          <w:rFonts w:eastAsia="宋体"/>
          <w:lang w:val="fr-CH"/>
        </w:rPr>
        <w:footnoteReference w:id="4"/>
      </w:r>
      <w:r w:rsidRPr="007A40EC">
        <w:rPr>
          <w:rFonts w:hint="eastAsia"/>
          <w:lang w:val="fr-CH"/>
        </w:rPr>
        <w:t>”的反对党政治集会契约签字仪式时被安全机构工作人员带走。提交人称，他被秘密羁押了</w:t>
      </w:r>
      <w:r w:rsidRPr="007A40EC">
        <w:rPr>
          <w:lang w:val="fr-CH"/>
        </w:rPr>
        <w:t>3</w:t>
      </w:r>
      <w:r w:rsidRPr="007A40EC">
        <w:rPr>
          <w:rFonts w:hint="eastAsia"/>
          <w:lang w:val="fr-CH"/>
        </w:rPr>
        <w:t>个月零</w:t>
      </w:r>
      <w:r w:rsidRPr="007A40EC">
        <w:rPr>
          <w:lang w:val="fr-CH"/>
        </w:rPr>
        <w:t>13</w:t>
      </w:r>
      <w:r w:rsidRPr="007A40EC">
        <w:rPr>
          <w:rFonts w:hint="eastAsia"/>
          <w:lang w:val="fr-CH"/>
        </w:rPr>
        <w:t>天，在此期间，鉴于他对</w:t>
      </w:r>
      <w:r w:rsidRPr="007A40EC">
        <w:rPr>
          <w:lang w:val="fr-CH"/>
        </w:rPr>
        <w:t>2011</w:t>
      </w:r>
      <w:r w:rsidRPr="007A40EC">
        <w:rPr>
          <w:rFonts w:hint="eastAsia"/>
          <w:lang w:val="fr-CH"/>
        </w:rPr>
        <w:t>年选举提出了质疑，围绕他与</w:t>
      </w:r>
      <w:proofErr w:type="spellStart"/>
      <w:r w:rsidRPr="007A40EC">
        <w:rPr>
          <w:lang w:val="fr-CH"/>
        </w:rPr>
        <w:t>Tshisekedi</w:t>
      </w:r>
      <w:proofErr w:type="spellEnd"/>
      <w:r w:rsidRPr="007A40EC">
        <w:rPr>
          <w:rFonts w:hint="eastAsia"/>
          <w:lang w:val="fr-CH"/>
        </w:rPr>
        <w:t>先生的关系以及反对党计划采取何种策略夺权的问题，他接受了讯问。</w:t>
      </w:r>
    </w:p>
    <w:p w:rsidR="00CA597C" w:rsidRPr="007A40EC" w:rsidRDefault="00CA597C" w:rsidP="00CA597C">
      <w:pPr>
        <w:pStyle w:val="SingleTxtGC"/>
        <w:rPr>
          <w:lang w:val="fr-CH"/>
        </w:rPr>
      </w:pPr>
      <w:r w:rsidRPr="007A40EC">
        <w:rPr>
          <w:lang w:val="fr-CH"/>
        </w:rPr>
        <w:t>2.4</w:t>
      </w:r>
      <w:r>
        <w:rPr>
          <w:lang w:val="fr-CH"/>
        </w:rPr>
        <w:t xml:space="preserve">  </w:t>
      </w:r>
      <w:r w:rsidRPr="007A40EC">
        <w:rPr>
          <w:lang w:val="fr-CH"/>
        </w:rPr>
        <w:t>2012</w:t>
      </w:r>
      <w:r w:rsidRPr="007A40EC">
        <w:rPr>
          <w:rFonts w:hint="eastAsia"/>
          <w:lang w:val="fr-CH"/>
        </w:rPr>
        <w:t>年</w:t>
      </w:r>
      <w:r w:rsidRPr="007A40EC">
        <w:rPr>
          <w:lang w:val="fr-CH"/>
        </w:rPr>
        <w:t>6</w:t>
      </w:r>
      <w:r w:rsidRPr="007A40EC">
        <w:rPr>
          <w:rFonts w:hint="eastAsia"/>
          <w:lang w:val="fr-CH"/>
        </w:rPr>
        <w:t>月</w:t>
      </w:r>
      <w:r w:rsidRPr="007A40EC">
        <w:rPr>
          <w:lang w:val="fr-CH"/>
        </w:rPr>
        <w:t>28</w:t>
      </w:r>
      <w:r w:rsidRPr="007A40EC">
        <w:rPr>
          <w:rFonts w:hint="eastAsia"/>
          <w:lang w:val="fr-CH"/>
        </w:rPr>
        <w:t>日，媒体部长兼政府发言人公开宣布一名重要人物因犯强奸罪被捕，共和国检察长也于当天向媒体宣布，在针对</w:t>
      </w:r>
      <w:r w:rsidRPr="007A40EC">
        <w:rPr>
          <w:lang w:val="fr-CH"/>
        </w:rPr>
        <w:t>2012</w:t>
      </w:r>
      <w:r w:rsidRPr="007A40EC">
        <w:rPr>
          <w:rFonts w:hint="eastAsia"/>
          <w:lang w:val="fr-CH"/>
        </w:rPr>
        <w:t>年</w:t>
      </w:r>
      <w:r w:rsidRPr="007A40EC">
        <w:rPr>
          <w:lang w:val="fr-CH"/>
        </w:rPr>
        <w:t>6</w:t>
      </w:r>
      <w:r w:rsidRPr="007A40EC">
        <w:rPr>
          <w:rFonts w:hint="eastAsia"/>
          <w:lang w:val="fr-CH"/>
        </w:rPr>
        <w:t>月发生的一起强奸两名未成年人的案件向提交人发出逮捕令后，提交人潜逃。他的妻子于</w:t>
      </w:r>
      <w:r w:rsidRPr="007A40EC">
        <w:rPr>
          <w:lang w:val="fr-CH"/>
        </w:rPr>
        <w:t>2012</w:t>
      </w:r>
      <w:r w:rsidRPr="00D12622">
        <w:rPr>
          <w:rFonts w:hint="eastAsia"/>
          <w:spacing w:val="-2"/>
          <w:lang w:val="fr-CH"/>
        </w:rPr>
        <w:t>年</w:t>
      </w:r>
      <w:r w:rsidRPr="00D12622">
        <w:rPr>
          <w:spacing w:val="-2"/>
          <w:lang w:val="fr-CH"/>
        </w:rPr>
        <w:t>8</w:t>
      </w:r>
      <w:r w:rsidRPr="00D12622">
        <w:rPr>
          <w:rFonts w:hint="eastAsia"/>
          <w:spacing w:val="-2"/>
          <w:lang w:val="fr-CH"/>
        </w:rPr>
        <w:t>月</w:t>
      </w:r>
      <w:r w:rsidRPr="00D12622">
        <w:rPr>
          <w:spacing w:val="-2"/>
          <w:lang w:val="fr-CH"/>
        </w:rPr>
        <w:t>16</w:t>
      </w:r>
      <w:r w:rsidRPr="00D12622">
        <w:rPr>
          <w:rFonts w:hint="eastAsia"/>
          <w:spacing w:val="-2"/>
          <w:lang w:val="fr-CH"/>
        </w:rPr>
        <w:t>日向金沙萨</w:t>
      </w:r>
      <w:r w:rsidRPr="00D12622">
        <w:rPr>
          <w:spacing w:val="-2"/>
          <w:lang w:val="fr-CH"/>
        </w:rPr>
        <w:t>/</w:t>
      </w:r>
      <w:r w:rsidRPr="00D12622">
        <w:rPr>
          <w:rFonts w:hint="eastAsia"/>
          <w:spacing w:val="-2"/>
          <w:lang w:val="fr-CH"/>
        </w:rPr>
        <w:t>贡贝共和国检察长起诉某未知人士实施绑架和秘密羁押，</w:t>
      </w:r>
      <w:r w:rsidRPr="00D12622">
        <w:rPr>
          <w:rStyle w:val="a7"/>
          <w:rFonts w:eastAsia="宋体"/>
          <w:spacing w:val="-2"/>
          <w:lang w:val="fr-CH"/>
        </w:rPr>
        <w:footnoteReference w:id="5"/>
      </w:r>
      <w:r w:rsidRPr="00D12622">
        <w:rPr>
          <w:rFonts w:hint="eastAsia"/>
          <w:spacing w:val="-2"/>
          <w:vertAlign w:val="superscript"/>
          <w:lang w:val="fr-CH"/>
        </w:rPr>
        <w:t xml:space="preserve"> </w:t>
      </w:r>
      <w:r w:rsidRPr="007A40EC">
        <w:rPr>
          <w:rFonts w:hint="eastAsia"/>
          <w:lang w:val="fr-CH"/>
        </w:rPr>
        <w:t>但是该项起诉一直未进入预审阶段。</w:t>
      </w:r>
    </w:p>
    <w:p w:rsidR="00CA597C" w:rsidRPr="007A40EC" w:rsidRDefault="00CA597C" w:rsidP="00CA597C">
      <w:pPr>
        <w:pStyle w:val="SingleTxtGC"/>
        <w:rPr>
          <w:lang w:val="fr-CH"/>
        </w:rPr>
      </w:pPr>
      <w:r w:rsidRPr="007A40EC">
        <w:rPr>
          <w:lang w:val="fr-CH"/>
        </w:rPr>
        <w:t>2.5</w:t>
      </w:r>
      <w:r>
        <w:rPr>
          <w:lang w:val="fr-CH"/>
        </w:rPr>
        <w:t xml:space="preserve">  </w:t>
      </w:r>
      <w:r w:rsidRPr="007A40EC">
        <w:rPr>
          <w:rFonts w:hint="eastAsia"/>
          <w:lang w:val="fr-CH"/>
        </w:rPr>
        <w:t>提交人称，他于</w:t>
      </w:r>
      <w:r w:rsidRPr="007A40EC">
        <w:rPr>
          <w:lang w:val="fr-CH"/>
        </w:rPr>
        <w:t>2012</w:t>
      </w:r>
      <w:r w:rsidRPr="007A40EC">
        <w:rPr>
          <w:rFonts w:hint="eastAsia"/>
          <w:lang w:val="fr-CH"/>
        </w:rPr>
        <w:t>年</w:t>
      </w:r>
      <w:r w:rsidRPr="007A40EC">
        <w:rPr>
          <w:lang w:val="fr-CH"/>
        </w:rPr>
        <w:t>10</w:t>
      </w:r>
      <w:r w:rsidRPr="007A40EC">
        <w:rPr>
          <w:rFonts w:hint="eastAsia"/>
          <w:lang w:val="fr-CH"/>
        </w:rPr>
        <w:t>月</w:t>
      </w:r>
      <w:r w:rsidRPr="007A40EC">
        <w:rPr>
          <w:lang w:val="fr-CH"/>
        </w:rPr>
        <w:t>10</w:t>
      </w:r>
      <w:r w:rsidRPr="007A40EC">
        <w:rPr>
          <w:rFonts w:hint="eastAsia"/>
          <w:lang w:val="fr-CH"/>
        </w:rPr>
        <w:t>日夜间获释，并被抛弃在金沙萨的马塔迪大街上。他于</w:t>
      </w:r>
      <w:r w:rsidRPr="007A40EC">
        <w:rPr>
          <w:lang w:val="fr-CH"/>
        </w:rPr>
        <w:t>2012</w:t>
      </w:r>
      <w:r w:rsidRPr="007A40EC">
        <w:rPr>
          <w:rFonts w:hint="eastAsia"/>
          <w:lang w:val="fr-CH"/>
        </w:rPr>
        <w:t>年</w:t>
      </w:r>
      <w:r w:rsidRPr="007A40EC">
        <w:rPr>
          <w:lang w:val="fr-CH"/>
        </w:rPr>
        <w:t>10</w:t>
      </w:r>
      <w:r w:rsidRPr="007A40EC">
        <w:rPr>
          <w:rFonts w:hint="eastAsia"/>
          <w:lang w:val="fr-CH"/>
        </w:rPr>
        <w:t>月</w:t>
      </w:r>
      <w:r w:rsidRPr="007A40EC">
        <w:rPr>
          <w:lang w:val="fr-CH"/>
        </w:rPr>
        <w:t>15</w:t>
      </w:r>
      <w:r w:rsidRPr="007A40EC">
        <w:rPr>
          <w:rFonts w:hint="eastAsia"/>
          <w:lang w:val="fr-CH"/>
        </w:rPr>
        <w:t>日向军队办案总长提出关于绑架、秘密羁押和虐待的起诉，然而这项登记编号为</w:t>
      </w:r>
      <w:r w:rsidRPr="007A40EC">
        <w:rPr>
          <w:lang w:val="fr-CH"/>
        </w:rPr>
        <w:t>5576/017</w:t>
      </w:r>
      <w:r w:rsidRPr="007A40EC">
        <w:rPr>
          <w:rFonts w:hint="eastAsia"/>
          <w:lang w:val="fr-CH"/>
        </w:rPr>
        <w:t>的起诉一直未进入预审阶段。</w:t>
      </w:r>
    </w:p>
    <w:p w:rsidR="00CA597C" w:rsidRPr="007A40EC" w:rsidRDefault="00CA597C" w:rsidP="00CA597C">
      <w:pPr>
        <w:pStyle w:val="SingleTxtGC"/>
        <w:rPr>
          <w:lang w:val="fr-CH"/>
        </w:rPr>
      </w:pPr>
      <w:r w:rsidRPr="007A40EC">
        <w:rPr>
          <w:lang w:val="fr-CH"/>
        </w:rPr>
        <w:t>2.6</w:t>
      </w:r>
      <w:r>
        <w:rPr>
          <w:lang w:val="fr-CH"/>
        </w:rPr>
        <w:t xml:space="preserve">  </w:t>
      </w:r>
      <w:r w:rsidRPr="007A40EC">
        <w:rPr>
          <w:lang w:val="fr-CH"/>
        </w:rPr>
        <w:t>2012</w:t>
      </w:r>
      <w:r w:rsidRPr="007A40EC">
        <w:rPr>
          <w:rFonts w:hint="eastAsia"/>
          <w:lang w:val="fr-CH"/>
        </w:rPr>
        <w:t>年</w:t>
      </w:r>
      <w:r w:rsidRPr="007A40EC">
        <w:rPr>
          <w:lang w:val="fr-CH"/>
        </w:rPr>
        <w:t>10</w:t>
      </w:r>
      <w:r w:rsidRPr="007A40EC">
        <w:rPr>
          <w:rFonts w:hint="eastAsia"/>
          <w:lang w:val="fr-CH"/>
        </w:rPr>
        <w:t>月</w:t>
      </w:r>
      <w:r w:rsidRPr="007A40EC">
        <w:rPr>
          <w:lang w:val="fr-CH"/>
        </w:rPr>
        <w:t>13</w:t>
      </w:r>
      <w:r w:rsidRPr="007A40EC">
        <w:rPr>
          <w:rFonts w:hint="eastAsia"/>
          <w:lang w:val="fr-CH"/>
        </w:rPr>
        <w:t>日，提交人所属政党的三名成员也在金沙萨贡贝被安全机构工作人员带走，并在国家情报局所在地被秘密羁押了一个月。</w:t>
      </w:r>
    </w:p>
    <w:p w:rsidR="00CA597C" w:rsidRPr="007A40EC" w:rsidRDefault="00CA597C" w:rsidP="00CA597C">
      <w:pPr>
        <w:pStyle w:val="SingleTxtGC"/>
        <w:rPr>
          <w:lang w:val="fr-CH"/>
        </w:rPr>
      </w:pPr>
      <w:r w:rsidRPr="007A40EC">
        <w:rPr>
          <w:lang w:val="fr-CH"/>
        </w:rPr>
        <w:lastRenderedPageBreak/>
        <w:t>2.7</w:t>
      </w:r>
      <w:r>
        <w:rPr>
          <w:lang w:val="fr-CH"/>
        </w:rPr>
        <w:t xml:space="preserve">  </w:t>
      </w:r>
      <w:r w:rsidRPr="007A40EC">
        <w:rPr>
          <w:lang w:val="fr-CH"/>
        </w:rPr>
        <w:t>2013</w:t>
      </w:r>
      <w:r w:rsidRPr="007A40EC">
        <w:rPr>
          <w:rFonts w:hint="eastAsia"/>
          <w:lang w:val="fr-CH"/>
        </w:rPr>
        <w:t>年</w:t>
      </w:r>
      <w:r w:rsidRPr="007A40EC">
        <w:rPr>
          <w:lang w:val="fr-CH"/>
        </w:rPr>
        <w:t>1</w:t>
      </w:r>
      <w:r w:rsidRPr="007A40EC">
        <w:rPr>
          <w:rFonts w:hint="eastAsia"/>
          <w:lang w:val="fr-CH"/>
        </w:rPr>
        <w:t>月</w:t>
      </w:r>
      <w:r w:rsidRPr="007A40EC">
        <w:rPr>
          <w:lang w:val="fr-CH"/>
        </w:rPr>
        <w:t>8</w:t>
      </w:r>
      <w:r w:rsidRPr="007A40EC">
        <w:rPr>
          <w:rFonts w:hint="eastAsia"/>
          <w:lang w:val="fr-CH"/>
        </w:rPr>
        <w:t>日，提交人接到一项解除其议会豁免权的决定，随后检察长就针对他的强奸罪指控对他提起了诉讼。</w:t>
      </w:r>
    </w:p>
    <w:p w:rsidR="00CA597C" w:rsidRPr="007A40EC" w:rsidRDefault="00CA597C" w:rsidP="00CA597C">
      <w:pPr>
        <w:pStyle w:val="SingleTxtGC"/>
        <w:rPr>
          <w:lang w:val="fr-CH"/>
        </w:rPr>
      </w:pPr>
      <w:r w:rsidRPr="007A40EC">
        <w:rPr>
          <w:lang w:val="fr-CH"/>
        </w:rPr>
        <w:t>2.8</w:t>
      </w:r>
      <w:r>
        <w:rPr>
          <w:lang w:val="fr-CH"/>
        </w:rPr>
        <w:t xml:space="preserve">  </w:t>
      </w:r>
      <w:r w:rsidRPr="007A40EC">
        <w:rPr>
          <w:lang w:val="fr-CH"/>
        </w:rPr>
        <w:t>2013</w:t>
      </w:r>
      <w:r w:rsidRPr="007A40EC">
        <w:rPr>
          <w:rFonts w:hint="eastAsia"/>
          <w:lang w:val="fr-CH"/>
        </w:rPr>
        <w:t>年</w:t>
      </w:r>
      <w:r w:rsidRPr="007A40EC">
        <w:rPr>
          <w:lang w:val="fr-CH"/>
        </w:rPr>
        <w:t>1</w:t>
      </w:r>
      <w:r w:rsidRPr="007A40EC">
        <w:rPr>
          <w:rFonts w:hint="eastAsia"/>
          <w:lang w:val="fr-CH"/>
        </w:rPr>
        <w:t>月</w:t>
      </w:r>
      <w:r w:rsidRPr="007A40EC">
        <w:rPr>
          <w:lang w:val="fr-CH"/>
        </w:rPr>
        <w:t>18</w:t>
      </w:r>
      <w:r w:rsidRPr="007A40EC">
        <w:rPr>
          <w:rFonts w:hint="eastAsia"/>
          <w:lang w:val="fr-CH"/>
        </w:rPr>
        <w:t>日，提交人的新闻干事以及另外三名“人民总统多数派”的活跃成员也于夜间在他们各自的住所遭到安全机构工作人员的劫持，并被带至不明地点，随后又重新出现在公众视野中，当时内政部长向媒体介绍称，他们是提交人建立的一个旨在推翻现行政体的团体的成员。</w:t>
      </w:r>
    </w:p>
    <w:p w:rsidR="00CA597C" w:rsidRPr="007A40EC" w:rsidRDefault="00CA597C" w:rsidP="00CA597C">
      <w:pPr>
        <w:pStyle w:val="SingleTxtGC"/>
        <w:rPr>
          <w:lang w:val="fr-CH"/>
        </w:rPr>
      </w:pPr>
      <w:r w:rsidRPr="007A40EC">
        <w:rPr>
          <w:lang w:val="fr-CH"/>
        </w:rPr>
        <w:t>2.9</w:t>
      </w:r>
      <w:r>
        <w:rPr>
          <w:lang w:val="fr-CH"/>
        </w:rPr>
        <w:t xml:space="preserve">  </w:t>
      </w:r>
      <w:r w:rsidRPr="007A40EC">
        <w:rPr>
          <w:lang w:val="fr-CH"/>
        </w:rPr>
        <w:t>2013</w:t>
      </w:r>
      <w:r w:rsidRPr="007A40EC">
        <w:rPr>
          <w:rFonts w:hint="eastAsia"/>
          <w:lang w:val="fr-CH"/>
        </w:rPr>
        <w:t>年</w:t>
      </w:r>
      <w:r w:rsidRPr="007A40EC">
        <w:rPr>
          <w:lang w:val="fr-CH"/>
        </w:rPr>
        <w:t>4</w:t>
      </w:r>
      <w:r w:rsidRPr="007A40EC">
        <w:rPr>
          <w:rFonts w:hint="eastAsia"/>
          <w:lang w:val="fr-CH"/>
        </w:rPr>
        <w:t>月</w:t>
      </w:r>
      <w:r w:rsidRPr="007A40EC">
        <w:rPr>
          <w:lang w:val="fr-CH"/>
        </w:rPr>
        <w:t>8</w:t>
      </w:r>
      <w:r w:rsidRPr="007A40EC">
        <w:rPr>
          <w:rFonts w:hint="eastAsia"/>
          <w:lang w:val="fr-CH"/>
        </w:rPr>
        <w:t>日，警方根据</w:t>
      </w:r>
      <w:r w:rsidRPr="007A40EC">
        <w:rPr>
          <w:lang w:val="fr-CH"/>
        </w:rPr>
        <w:t>K.</w:t>
      </w:r>
      <w:r w:rsidRPr="007A40EC">
        <w:rPr>
          <w:rFonts w:hint="eastAsia"/>
          <w:lang w:val="fr-CH"/>
        </w:rPr>
        <w:t>上校的命令逮捕了提交人，并将其整夜关押在一个秘密地点。第二天，他被带至共和国检察长处，并被告知有一项于</w:t>
      </w:r>
      <w:r w:rsidRPr="007A40EC">
        <w:rPr>
          <w:lang w:val="fr-CH"/>
        </w:rPr>
        <w:t>2013</w:t>
      </w:r>
      <w:r w:rsidRPr="007A40EC">
        <w:rPr>
          <w:rFonts w:hint="eastAsia"/>
          <w:lang w:val="fr-CH"/>
        </w:rPr>
        <w:t>年</w:t>
      </w:r>
      <w:r w:rsidRPr="007A40EC">
        <w:rPr>
          <w:lang w:val="fr-CH"/>
        </w:rPr>
        <w:t>1</w:t>
      </w:r>
      <w:r w:rsidRPr="007A40EC">
        <w:rPr>
          <w:rFonts w:hint="eastAsia"/>
          <w:lang w:val="fr-CH"/>
        </w:rPr>
        <w:t>月</w:t>
      </w:r>
      <w:r w:rsidRPr="007A40EC">
        <w:rPr>
          <w:lang w:val="fr-CH"/>
        </w:rPr>
        <w:t>18</w:t>
      </w:r>
      <w:r w:rsidRPr="007A40EC">
        <w:rPr>
          <w:rFonts w:hint="eastAsia"/>
          <w:lang w:val="fr-CH"/>
        </w:rPr>
        <w:t>日针对他发出的逮捕令，罪名是“强奸及维持名为</w:t>
      </w:r>
      <w:r w:rsidRPr="00F931FD">
        <w:rPr>
          <w:rFonts w:ascii="宋体" w:hAnsi="宋体"/>
          <w:lang w:val="fr-CH"/>
        </w:rPr>
        <w:t>‘</w:t>
      </w:r>
      <w:r w:rsidRPr="007A40EC">
        <w:rPr>
          <w:rFonts w:hint="eastAsia"/>
          <w:lang w:val="fr-CH"/>
        </w:rPr>
        <w:t>绝对权</w:t>
      </w:r>
      <w:r w:rsidRPr="00F931FD">
        <w:rPr>
          <w:rFonts w:ascii="宋体" w:hAnsi="宋体"/>
          <w:lang w:val="fr-CH"/>
        </w:rPr>
        <w:t>’</w:t>
      </w:r>
      <w:r w:rsidRPr="007A40EC">
        <w:rPr>
          <w:rFonts w:hint="eastAsia"/>
          <w:lang w:val="fr-CH"/>
        </w:rPr>
        <w:t>的反抗运动”。</w:t>
      </w:r>
      <w:r w:rsidRPr="007A40EC">
        <w:rPr>
          <w:lang w:val="fr-CH"/>
        </w:rPr>
        <w:t>2013</w:t>
      </w:r>
      <w:r w:rsidRPr="007A40EC">
        <w:rPr>
          <w:rFonts w:hint="eastAsia"/>
          <w:lang w:val="fr-CH"/>
        </w:rPr>
        <w:t>年</w:t>
      </w:r>
      <w:r w:rsidRPr="007A40EC">
        <w:rPr>
          <w:lang w:val="fr-CH"/>
        </w:rPr>
        <w:t>4</w:t>
      </w:r>
      <w:r w:rsidRPr="007A40EC">
        <w:rPr>
          <w:rFonts w:hint="eastAsia"/>
          <w:lang w:val="fr-CH"/>
        </w:rPr>
        <w:t>月</w:t>
      </w:r>
      <w:r w:rsidRPr="007A40EC">
        <w:rPr>
          <w:lang w:val="fr-CH"/>
        </w:rPr>
        <w:t>17</w:t>
      </w:r>
      <w:r w:rsidRPr="007A40EC">
        <w:rPr>
          <w:rFonts w:hint="eastAsia"/>
          <w:lang w:val="fr-CH"/>
        </w:rPr>
        <w:t>日，共和国检察长针对提交人向最高法院提起诉讼。</w:t>
      </w:r>
    </w:p>
    <w:p w:rsidR="00CA597C" w:rsidRPr="007A40EC" w:rsidRDefault="00CA597C" w:rsidP="00CA597C">
      <w:pPr>
        <w:pStyle w:val="SingleTxtGC"/>
        <w:rPr>
          <w:lang w:val="fr-CH"/>
        </w:rPr>
      </w:pPr>
      <w:r w:rsidRPr="007A40EC">
        <w:rPr>
          <w:lang w:val="fr-CH"/>
        </w:rPr>
        <w:t>2.10</w:t>
      </w:r>
      <w:r>
        <w:rPr>
          <w:lang w:val="fr-CH"/>
        </w:rPr>
        <w:t xml:space="preserve">  </w:t>
      </w:r>
      <w:r w:rsidRPr="007A40EC">
        <w:rPr>
          <w:rFonts w:hint="eastAsia"/>
          <w:lang w:val="fr-CH"/>
        </w:rPr>
        <w:t>在提交人被审前羁押期间，法院于</w:t>
      </w:r>
      <w:r w:rsidRPr="007A40EC">
        <w:rPr>
          <w:lang w:val="fr-CH"/>
        </w:rPr>
        <w:t>2013</w:t>
      </w:r>
      <w:r w:rsidRPr="007A40EC">
        <w:rPr>
          <w:rFonts w:hint="eastAsia"/>
          <w:lang w:val="fr-CH"/>
        </w:rPr>
        <w:t>年</w:t>
      </w:r>
      <w:r w:rsidRPr="007A40EC">
        <w:rPr>
          <w:lang w:val="fr-CH"/>
        </w:rPr>
        <w:t>4</w:t>
      </w:r>
      <w:r w:rsidRPr="007A40EC">
        <w:rPr>
          <w:rFonts w:hint="eastAsia"/>
          <w:lang w:val="fr-CH"/>
        </w:rPr>
        <w:t>月</w:t>
      </w:r>
      <w:r w:rsidRPr="007A40EC">
        <w:rPr>
          <w:lang w:val="fr-CH"/>
        </w:rPr>
        <w:t>15</w:t>
      </w:r>
      <w:r w:rsidRPr="007A40EC">
        <w:rPr>
          <w:rFonts w:hint="eastAsia"/>
          <w:lang w:val="fr-CH"/>
        </w:rPr>
        <w:t>日下令对其进行住所监视。法院曾三次重申该项命令，但检察官并未执行该命令，提交人始终被关押在金沙萨马卡拉中心监狱。</w:t>
      </w:r>
      <w:r w:rsidRPr="007A40EC">
        <w:rPr>
          <w:lang w:val="fr-CH"/>
        </w:rPr>
        <w:t>2013</w:t>
      </w:r>
      <w:r w:rsidRPr="007A40EC">
        <w:rPr>
          <w:rFonts w:hint="eastAsia"/>
          <w:lang w:val="fr-CH"/>
        </w:rPr>
        <w:t>年</w:t>
      </w:r>
      <w:r w:rsidRPr="007A40EC">
        <w:rPr>
          <w:lang w:val="fr-CH"/>
        </w:rPr>
        <w:t>8</w:t>
      </w:r>
      <w:r w:rsidRPr="007A40EC">
        <w:rPr>
          <w:rFonts w:hint="eastAsia"/>
          <w:lang w:val="fr-CH"/>
        </w:rPr>
        <w:t>月</w:t>
      </w:r>
      <w:r w:rsidRPr="007A40EC">
        <w:rPr>
          <w:lang w:val="fr-CH"/>
        </w:rPr>
        <w:t>29</w:t>
      </w:r>
      <w:r w:rsidRPr="007A40EC">
        <w:rPr>
          <w:rFonts w:hint="eastAsia"/>
          <w:lang w:val="fr-CH"/>
        </w:rPr>
        <w:t>日，提交人通过信函申请最高法院院长介入，以期将其转至住所监视，但未能成功。</w:t>
      </w:r>
    </w:p>
    <w:p w:rsidR="00CA597C" w:rsidRPr="007A40EC" w:rsidRDefault="00CA597C" w:rsidP="00CA597C">
      <w:pPr>
        <w:pStyle w:val="SingleTxtGC"/>
        <w:rPr>
          <w:lang w:val="fr-CH"/>
        </w:rPr>
      </w:pPr>
      <w:r w:rsidRPr="007A40EC">
        <w:rPr>
          <w:lang w:val="fr-CH"/>
        </w:rPr>
        <w:t>2.11</w:t>
      </w:r>
      <w:r>
        <w:rPr>
          <w:lang w:val="fr-CH"/>
        </w:rPr>
        <w:t xml:space="preserve">  </w:t>
      </w:r>
      <w:r w:rsidRPr="007A40EC">
        <w:rPr>
          <w:lang w:val="fr-CH"/>
        </w:rPr>
        <w:t>2013</w:t>
      </w:r>
      <w:r w:rsidRPr="007A40EC">
        <w:rPr>
          <w:rFonts w:hint="eastAsia"/>
          <w:lang w:val="fr-CH"/>
        </w:rPr>
        <w:t>年</w:t>
      </w:r>
      <w:r w:rsidRPr="007A40EC">
        <w:rPr>
          <w:lang w:val="fr-CH"/>
        </w:rPr>
        <w:t>6</w:t>
      </w:r>
      <w:r w:rsidRPr="007A40EC">
        <w:rPr>
          <w:rFonts w:hint="eastAsia"/>
          <w:lang w:val="fr-CH"/>
        </w:rPr>
        <w:t>月</w:t>
      </w:r>
      <w:r w:rsidRPr="007A40EC">
        <w:rPr>
          <w:lang w:val="fr-CH"/>
        </w:rPr>
        <w:t>15</w:t>
      </w:r>
      <w:r w:rsidRPr="007A40EC">
        <w:rPr>
          <w:rFonts w:hint="eastAsia"/>
          <w:lang w:val="fr-CH"/>
        </w:rPr>
        <w:t>日，由于提交人未经允许缺席且未提供理由，其议会职务被国民议会解除。</w:t>
      </w:r>
    </w:p>
    <w:p w:rsidR="00CA597C" w:rsidRPr="007A40EC" w:rsidRDefault="00CA597C" w:rsidP="00CA597C">
      <w:pPr>
        <w:pStyle w:val="SingleTxtGC"/>
        <w:rPr>
          <w:lang w:val="fr-CH"/>
        </w:rPr>
      </w:pPr>
      <w:r w:rsidRPr="007A40EC">
        <w:rPr>
          <w:lang w:val="fr-CH"/>
        </w:rPr>
        <w:t>2.12</w:t>
      </w:r>
      <w:r>
        <w:rPr>
          <w:lang w:val="fr-CH"/>
        </w:rPr>
        <w:t xml:space="preserve">  </w:t>
      </w:r>
      <w:r w:rsidRPr="007A40EC">
        <w:rPr>
          <w:rFonts w:hint="eastAsia"/>
          <w:lang w:val="fr-CH"/>
        </w:rPr>
        <w:t>提交人称，他在羁押期间受到了虐待，随后他于</w:t>
      </w:r>
      <w:r w:rsidRPr="007A40EC">
        <w:rPr>
          <w:lang w:val="fr-CH"/>
        </w:rPr>
        <w:t>2013</w:t>
      </w:r>
      <w:r w:rsidRPr="007A40EC">
        <w:rPr>
          <w:rFonts w:hint="eastAsia"/>
          <w:lang w:val="fr-CH"/>
        </w:rPr>
        <w:t>年</w:t>
      </w:r>
      <w:r w:rsidRPr="007A40EC">
        <w:rPr>
          <w:lang w:val="fr-CH"/>
        </w:rPr>
        <w:t>7</w:t>
      </w:r>
      <w:r w:rsidRPr="007A40EC">
        <w:rPr>
          <w:rFonts w:hint="eastAsia"/>
          <w:lang w:val="fr-CH"/>
        </w:rPr>
        <w:t>月</w:t>
      </w:r>
      <w:r w:rsidRPr="007A40EC">
        <w:rPr>
          <w:lang w:val="fr-CH"/>
        </w:rPr>
        <w:t>18</w:t>
      </w:r>
      <w:r w:rsidRPr="007A40EC">
        <w:rPr>
          <w:rFonts w:hint="eastAsia"/>
          <w:lang w:val="fr-CH"/>
        </w:rPr>
        <w:t>日在监狱的医疗中心接受了体检。中心建议将他转移至设备更加完善的医疗中心，以便其接受治疗。提交人分别于</w:t>
      </w:r>
      <w:r w:rsidRPr="007A40EC">
        <w:rPr>
          <w:lang w:val="fr-CH"/>
        </w:rPr>
        <w:t>2013</w:t>
      </w:r>
      <w:r w:rsidRPr="007A40EC">
        <w:rPr>
          <w:rFonts w:hint="eastAsia"/>
          <w:lang w:val="fr-CH"/>
        </w:rPr>
        <w:t>年</w:t>
      </w:r>
      <w:r w:rsidRPr="007A40EC">
        <w:rPr>
          <w:lang w:val="fr-CH"/>
        </w:rPr>
        <w:t>7</w:t>
      </w:r>
      <w:r w:rsidRPr="007A40EC">
        <w:rPr>
          <w:rFonts w:hint="eastAsia"/>
          <w:lang w:val="fr-CH"/>
        </w:rPr>
        <w:t>月</w:t>
      </w:r>
      <w:r w:rsidRPr="007A40EC">
        <w:rPr>
          <w:lang w:val="fr-CH"/>
        </w:rPr>
        <w:t>19</w:t>
      </w:r>
      <w:r w:rsidRPr="007A40EC">
        <w:rPr>
          <w:rFonts w:hint="eastAsia"/>
          <w:lang w:val="fr-CH"/>
        </w:rPr>
        <w:t>日和</w:t>
      </w:r>
      <w:r w:rsidRPr="007A40EC">
        <w:rPr>
          <w:lang w:val="fr-CH"/>
        </w:rPr>
        <w:t>2013</w:t>
      </w:r>
      <w:r w:rsidRPr="007A40EC">
        <w:rPr>
          <w:rFonts w:hint="eastAsia"/>
          <w:lang w:val="fr-CH"/>
        </w:rPr>
        <w:t>年</w:t>
      </w:r>
      <w:r w:rsidRPr="007A40EC">
        <w:rPr>
          <w:lang w:val="fr-CH"/>
        </w:rPr>
        <w:t>9</w:t>
      </w:r>
      <w:r w:rsidRPr="007A40EC">
        <w:rPr>
          <w:rFonts w:hint="eastAsia"/>
          <w:lang w:val="fr-CH"/>
        </w:rPr>
        <w:t>月</w:t>
      </w:r>
      <w:r w:rsidRPr="007A40EC">
        <w:rPr>
          <w:lang w:val="fr-CH"/>
        </w:rPr>
        <w:t>18</w:t>
      </w:r>
      <w:r w:rsidRPr="007A40EC">
        <w:rPr>
          <w:rFonts w:hint="eastAsia"/>
          <w:lang w:val="fr-CH"/>
        </w:rPr>
        <w:t>日致信典狱长和检察长，请求将其转移至医疗中心，接受适当治疗。此外，</w:t>
      </w:r>
      <w:r w:rsidRPr="007A40EC">
        <w:rPr>
          <w:lang w:val="fr-CH"/>
        </w:rPr>
        <w:t>2013</w:t>
      </w:r>
      <w:r w:rsidRPr="007A40EC">
        <w:rPr>
          <w:rFonts w:hint="eastAsia"/>
          <w:lang w:val="fr-CH"/>
        </w:rPr>
        <w:t>年</w:t>
      </w:r>
      <w:r w:rsidRPr="007A40EC">
        <w:rPr>
          <w:lang w:val="fr-CH"/>
        </w:rPr>
        <w:t>9</w:t>
      </w:r>
      <w:r w:rsidRPr="007A40EC">
        <w:rPr>
          <w:rFonts w:hint="eastAsia"/>
          <w:lang w:val="fr-CH"/>
        </w:rPr>
        <w:t>月</w:t>
      </w:r>
      <w:r w:rsidRPr="007A40EC">
        <w:rPr>
          <w:lang w:val="fr-CH"/>
        </w:rPr>
        <w:t>16</w:t>
      </w:r>
      <w:r w:rsidRPr="007A40EC">
        <w:rPr>
          <w:rFonts w:hint="eastAsia"/>
          <w:lang w:val="fr-CH"/>
        </w:rPr>
        <w:t>日，鉴于提交人的健康状况，最高上诉法院下令将针对提交人的诉讼推迟</w:t>
      </w:r>
      <w:r w:rsidRPr="007A40EC">
        <w:rPr>
          <w:lang w:val="fr-CH"/>
        </w:rPr>
        <w:t>45</w:t>
      </w:r>
      <w:r w:rsidRPr="007A40EC">
        <w:rPr>
          <w:rFonts w:hint="eastAsia"/>
          <w:lang w:val="fr-CH"/>
        </w:rPr>
        <w:t>天，以便他能接受适当治疗。在</w:t>
      </w:r>
      <w:r w:rsidRPr="007A40EC">
        <w:rPr>
          <w:lang w:val="fr-CH"/>
        </w:rPr>
        <w:t>2013</w:t>
      </w:r>
      <w:r w:rsidRPr="007A40EC">
        <w:rPr>
          <w:rFonts w:hint="eastAsia"/>
          <w:lang w:val="fr-CH"/>
        </w:rPr>
        <w:t>年</w:t>
      </w:r>
      <w:r w:rsidRPr="007A40EC">
        <w:rPr>
          <w:lang w:val="fr-CH"/>
        </w:rPr>
        <w:t>10</w:t>
      </w:r>
      <w:r w:rsidRPr="007A40EC">
        <w:rPr>
          <w:rFonts w:hint="eastAsia"/>
          <w:lang w:val="fr-CH"/>
        </w:rPr>
        <w:t>月</w:t>
      </w:r>
      <w:r w:rsidRPr="007A40EC">
        <w:rPr>
          <w:lang w:val="fr-CH"/>
        </w:rPr>
        <w:t>29</w:t>
      </w:r>
      <w:r w:rsidRPr="007A40EC">
        <w:rPr>
          <w:rFonts w:hint="eastAsia"/>
          <w:lang w:val="fr-CH"/>
        </w:rPr>
        <w:t>日的一封信函中，提交人申请了保释，并指出，他本应接受监视居住，却始终被关在监狱里，而且监狱并未采取任何措施确保其接受治疗。</w:t>
      </w:r>
    </w:p>
    <w:p w:rsidR="00CA597C" w:rsidRPr="007A40EC" w:rsidRDefault="00CA597C" w:rsidP="00CA597C">
      <w:pPr>
        <w:pStyle w:val="SingleTxtGC"/>
        <w:rPr>
          <w:lang w:val="fr-CH"/>
        </w:rPr>
      </w:pPr>
      <w:r w:rsidRPr="007A40EC">
        <w:rPr>
          <w:lang w:val="fr-CH"/>
        </w:rPr>
        <w:t>2.13</w:t>
      </w:r>
      <w:r>
        <w:rPr>
          <w:lang w:val="fr-CH"/>
        </w:rPr>
        <w:t xml:space="preserve">  </w:t>
      </w:r>
      <w:r w:rsidRPr="007A40EC">
        <w:rPr>
          <w:rFonts w:hint="eastAsia"/>
          <w:lang w:val="fr-CH"/>
        </w:rPr>
        <w:t>提交人称，他在</w:t>
      </w:r>
      <w:r w:rsidRPr="007A40EC">
        <w:rPr>
          <w:lang w:val="fr-CH"/>
        </w:rPr>
        <w:t>2013</w:t>
      </w:r>
      <w:r w:rsidRPr="007A40EC">
        <w:rPr>
          <w:rFonts w:hint="eastAsia"/>
          <w:lang w:val="fr-CH"/>
        </w:rPr>
        <w:t>年</w:t>
      </w:r>
      <w:r w:rsidRPr="007A40EC">
        <w:rPr>
          <w:lang w:val="fr-CH"/>
        </w:rPr>
        <w:t>12</w:t>
      </w:r>
      <w:r w:rsidRPr="007A40EC">
        <w:rPr>
          <w:rFonts w:hint="eastAsia"/>
          <w:lang w:val="fr-CH"/>
        </w:rPr>
        <w:t>月</w:t>
      </w:r>
      <w:r w:rsidRPr="007A40EC">
        <w:rPr>
          <w:lang w:val="fr-CH"/>
        </w:rPr>
        <w:t>27</w:t>
      </w:r>
      <w:r w:rsidRPr="007A40EC">
        <w:rPr>
          <w:rFonts w:hint="eastAsia"/>
          <w:lang w:val="fr-CH"/>
        </w:rPr>
        <w:t>日出现了一次脑血管意外，随后被紧急送进金沙萨的一家诊所。然而，他又被身着制服的人员从床上拉起来，强行带回监狱，关进他的牢房，导致他并未接受规定的检查和必要的治疗。</w:t>
      </w:r>
    </w:p>
    <w:p w:rsidR="00CA597C" w:rsidRPr="007A40EC" w:rsidRDefault="00CA597C" w:rsidP="00CA597C">
      <w:pPr>
        <w:pStyle w:val="SingleTxtGC"/>
        <w:rPr>
          <w:lang w:val="fr-CH"/>
        </w:rPr>
      </w:pPr>
      <w:r w:rsidRPr="007A40EC">
        <w:rPr>
          <w:lang w:val="fr-CH"/>
        </w:rPr>
        <w:t>2.14</w:t>
      </w:r>
      <w:r>
        <w:rPr>
          <w:lang w:val="fr-CH"/>
        </w:rPr>
        <w:t xml:space="preserve">  </w:t>
      </w:r>
      <w:r w:rsidRPr="007A40EC">
        <w:rPr>
          <w:rFonts w:hint="eastAsia"/>
          <w:lang w:val="fr-CH"/>
        </w:rPr>
        <w:t>最高法院</w:t>
      </w:r>
      <w:r w:rsidRPr="007A40EC">
        <w:rPr>
          <w:rFonts w:hint="eastAsia"/>
        </w:rPr>
        <w:t>充当</w:t>
      </w:r>
      <w:r w:rsidRPr="007A40EC">
        <w:rPr>
          <w:rFonts w:hint="eastAsia"/>
          <w:lang w:val="fr-CH"/>
        </w:rPr>
        <w:t>一审和终审上诉法院，于</w:t>
      </w:r>
      <w:r w:rsidRPr="007A40EC">
        <w:rPr>
          <w:lang w:val="fr-CH"/>
        </w:rPr>
        <w:t>2014</w:t>
      </w:r>
      <w:r w:rsidRPr="007A40EC">
        <w:rPr>
          <w:rFonts w:hint="eastAsia"/>
          <w:lang w:val="fr-CH"/>
        </w:rPr>
        <w:t>年</w:t>
      </w:r>
      <w:r w:rsidRPr="007A40EC">
        <w:rPr>
          <w:lang w:val="fr-CH"/>
        </w:rPr>
        <w:t>3</w:t>
      </w:r>
      <w:r w:rsidRPr="007A40EC">
        <w:rPr>
          <w:rFonts w:hint="eastAsia"/>
          <w:lang w:val="fr-CH"/>
        </w:rPr>
        <w:t>月</w:t>
      </w:r>
      <w:r w:rsidRPr="007A40EC">
        <w:rPr>
          <w:lang w:val="fr-CH"/>
        </w:rPr>
        <w:t>26</w:t>
      </w:r>
      <w:r w:rsidRPr="007A40EC">
        <w:rPr>
          <w:rFonts w:hint="eastAsia"/>
          <w:lang w:val="fr-CH"/>
        </w:rPr>
        <w:t>日</w:t>
      </w:r>
      <w:proofErr w:type="gramStart"/>
      <w:r w:rsidRPr="007A40EC">
        <w:rPr>
          <w:rFonts w:hint="eastAsia"/>
          <w:lang w:val="fr-CH"/>
        </w:rPr>
        <w:t>作出</w:t>
      </w:r>
      <w:proofErr w:type="gramEnd"/>
      <w:r w:rsidRPr="007A40EC">
        <w:rPr>
          <w:rFonts w:hint="eastAsia"/>
          <w:lang w:val="fr-CH"/>
        </w:rPr>
        <w:t>判决，以通过暴力手段强奸两名未成年人、强奸未遂以及向儿童展示色情制品等罪名判处提交人十年监禁。提交人称，判决违反了</w:t>
      </w:r>
      <w:r w:rsidRPr="007A40EC">
        <w:rPr>
          <w:lang w:val="fr-CH"/>
        </w:rPr>
        <w:t>2013</w:t>
      </w:r>
      <w:r w:rsidRPr="007A40EC">
        <w:rPr>
          <w:rFonts w:hint="eastAsia"/>
          <w:lang w:val="fr-CH"/>
        </w:rPr>
        <w:t>年</w:t>
      </w:r>
      <w:r w:rsidRPr="007A40EC">
        <w:rPr>
          <w:lang w:val="fr-CH"/>
        </w:rPr>
        <w:t>2</w:t>
      </w:r>
      <w:r w:rsidRPr="007A40EC">
        <w:rPr>
          <w:rFonts w:hint="eastAsia"/>
          <w:lang w:val="fr-CH"/>
        </w:rPr>
        <w:t>月</w:t>
      </w:r>
      <w:r w:rsidRPr="007A40EC">
        <w:rPr>
          <w:lang w:val="fr-CH"/>
        </w:rPr>
        <w:t>19</w:t>
      </w:r>
      <w:r w:rsidRPr="007A40EC">
        <w:rPr>
          <w:rFonts w:hint="eastAsia"/>
          <w:lang w:val="fr-CH"/>
        </w:rPr>
        <w:t>日颁布的关于最高上诉法院程序的第</w:t>
      </w:r>
      <w:r w:rsidRPr="007A40EC">
        <w:rPr>
          <w:lang w:val="fr-CH"/>
        </w:rPr>
        <w:t>13/010</w:t>
      </w:r>
      <w:r w:rsidRPr="007A40EC">
        <w:rPr>
          <w:rFonts w:hint="eastAsia"/>
          <w:lang w:val="fr-CH"/>
        </w:rPr>
        <w:t>号法律和</w:t>
      </w:r>
      <w:r w:rsidRPr="007A40EC">
        <w:rPr>
          <w:lang w:val="fr-CH"/>
        </w:rPr>
        <w:t>2013</w:t>
      </w:r>
      <w:r w:rsidRPr="007A40EC">
        <w:rPr>
          <w:rFonts w:hint="eastAsia"/>
          <w:lang w:val="fr-CH"/>
        </w:rPr>
        <w:t>年</w:t>
      </w:r>
      <w:r w:rsidRPr="007A40EC">
        <w:rPr>
          <w:lang w:val="fr-CH"/>
        </w:rPr>
        <w:t>4</w:t>
      </w:r>
      <w:r w:rsidRPr="007A40EC">
        <w:rPr>
          <w:rFonts w:hint="eastAsia"/>
          <w:lang w:val="fr-CH"/>
        </w:rPr>
        <w:t>月</w:t>
      </w:r>
      <w:r w:rsidRPr="007A40EC">
        <w:rPr>
          <w:lang w:val="fr-CH"/>
        </w:rPr>
        <w:t>11</w:t>
      </w:r>
      <w:r w:rsidRPr="007A40EC">
        <w:rPr>
          <w:rFonts w:hint="eastAsia"/>
          <w:lang w:val="fr-CH"/>
        </w:rPr>
        <w:t>日颁布的关于司法机关组织、运作和管辖权的第</w:t>
      </w:r>
      <w:r w:rsidRPr="007A40EC">
        <w:rPr>
          <w:lang w:val="fr-CH"/>
        </w:rPr>
        <w:t>13/011-B</w:t>
      </w:r>
      <w:r w:rsidRPr="007A40EC">
        <w:rPr>
          <w:rFonts w:hint="eastAsia"/>
          <w:lang w:val="fr-CH"/>
        </w:rPr>
        <w:t>号法律，也侵犯了对辩护权的保障。</w:t>
      </w:r>
    </w:p>
    <w:p w:rsidR="00CA597C" w:rsidRPr="007A40EC" w:rsidRDefault="00CA597C" w:rsidP="00CA597C">
      <w:pPr>
        <w:pStyle w:val="SingleTxtGC"/>
        <w:rPr>
          <w:lang w:val="fr-CH"/>
        </w:rPr>
      </w:pPr>
      <w:r w:rsidRPr="007A40EC">
        <w:rPr>
          <w:lang w:val="fr-CH"/>
        </w:rPr>
        <w:t>2.15</w:t>
      </w:r>
      <w:r>
        <w:rPr>
          <w:lang w:val="fr-CH"/>
        </w:rPr>
        <w:t xml:space="preserve">  </w:t>
      </w:r>
      <w:r w:rsidRPr="007A40EC">
        <w:rPr>
          <w:rFonts w:hint="eastAsia"/>
          <w:lang w:val="fr-CH"/>
        </w:rPr>
        <w:t>提交人于</w:t>
      </w:r>
      <w:r w:rsidRPr="007A40EC">
        <w:rPr>
          <w:lang w:val="fr-CH"/>
        </w:rPr>
        <w:t>2014</w:t>
      </w:r>
      <w:r w:rsidRPr="007A40EC">
        <w:rPr>
          <w:rFonts w:hint="eastAsia"/>
          <w:lang w:val="fr-CH"/>
        </w:rPr>
        <w:t>年</w:t>
      </w:r>
      <w:r w:rsidRPr="007A40EC">
        <w:rPr>
          <w:lang w:val="fr-CH"/>
        </w:rPr>
        <w:t>9</w:t>
      </w:r>
      <w:r w:rsidRPr="007A40EC">
        <w:rPr>
          <w:rFonts w:hint="eastAsia"/>
          <w:lang w:val="fr-CH"/>
        </w:rPr>
        <w:t>月</w:t>
      </w:r>
      <w:r w:rsidRPr="007A40EC">
        <w:rPr>
          <w:lang w:val="fr-CH"/>
        </w:rPr>
        <w:t>2</w:t>
      </w:r>
      <w:r w:rsidRPr="007A40EC">
        <w:rPr>
          <w:rFonts w:hint="eastAsia"/>
          <w:lang w:val="fr-CH"/>
        </w:rPr>
        <w:t>日致信法院第一院长，对其判决提出异议，尤其指出他在诉讼期间缺乏辩护证据，法庭的构成不合法，该法庭也并无管辖权，以及在提交人的案卷中存在该法庭的偏见。</w:t>
      </w:r>
      <w:r>
        <w:rPr>
          <w:rStyle w:val="a7"/>
          <w:rFonts w:eastAsia="宋体"/>
          <w:lang w:val="fr-CH"/>
        </w:rPr>
        <w:footnoteReference w:id="6"/>
      </w:r>
    </w:p>
    <w:p w:rsidR="00CA597C" w:rsidRPr="007A40EC" w:rsidRDefault="00CA597C" w:rsidP="00B6628E">
      <w:pPr>
        <w:pStyle w:val="H23GC"/>
        <w:rPr>
          <w:lang w:val="fr-CH"/>
        </w:rPr>
      </w:pPr>
      <w:r w:rsidRPr="007A40EC">
        <w:rPr>
          <w:lang w:val="fr-CH"/>
        </w:rPr>
        <w:lastRenderedPageBreak/>
        <w:tab/>
      </w:r>
      <w:r w:rsidRPr="007A40EC">
        <w:rPr>
          <w:lang w:val="fr-CH"/>
        </w:rPr>
        <w:tab/>
      </w:r>
      <w:r w:rsidRPr="007A40EC">
        <w:rPr>
          <w:rFonts w:hint="eastAsia"/>
          <w:lang w:val="fr-CH"/>
        </w:rPr>
        <w:t>申诉</w:t>
      </w:r>
    </w:p>
    <w:p w:rsidR="00CA597C" w:rsidRPr="007A40EC" w:rsidRDefault="00CA597C" w:rsidP="00CA597C">
      <w:pPr>
        <w:pStyle w:val="SingleTxtGC"/>
        <w:rPr>
          <w:lang w:val="fr-CH"/>
        </w:rPr>
      </w:pPr>
      <w:r w:rsidRPr="007A40EC">
        <w:rPr>
          <w:lang w:val="fr-CH"/>
        </w:rPr>
        <w:t>3.1</w:t>
      </w:r>
      <w:r>
        <w:rPr>
          <w:lang w:val="fr-CH"/>
        </w:rPr>
        <w:t xml:space="preserve">  </w:t>
      </w:r>
      <w:r w:rsidRPr="007A40EC">
        <w:rPr>
          <w:rFonts w:hint="eastAsia"/>
          <w:lang w:val="fr-CH"/>
        </w:rPr>
        <w:t>提交人指控缔约国侵犯了他根据《公约》第九条、第十条和第十四条享有的权利。</w:t>
      </w:r>
    </w:p>
    <w:p w:rsidR="00CA597C" w:rsidRPr="007A40EC" w:rsidRDefault="00CA597C" w:rsidP="00CA597C">
      <w:pPr>
        <w:pStyle w:val="SingleTxtGC"/>
        <w:rPr>
          <w:lang w:val="fr-CH"/>
        </w:rPr>
      </w:pPr>
      <w:r w:rsidRPr="007A40EC">
        <w:rPr>
          <w:lang w:val="fr-CH"/>
        </w:rPr>
        <w:t>3.2</w:t>
      </w:r>
      <w:r>
        <w:rPr>
          <w:lang w:val="fr-CH"/>
        </w:rPr>
        <w:t xml:space="preserve">  </w:t>
      </w:r>
      <w:r w:rsidRPr="007A40EC">
        <w:rPr>
          <w:rFonts w:hint="eastAsia"/>
          <w:lang w:val="fr-CH"/>
        </w:rPr>
        <w:t>提交人指出，他于</w:t>
      </w:r>
      <w:r w:rsidRPr="007A40EC">
        <w:rPr>
          <w:lang w:val="fr-CH"/>
        </w:rPr>
        <w:t>2012</w:t>
      </w:r>
      <w:r w:rsidRPr="007A40EC">
        <w:rPr>
          <w:rFonts w:hint="eastAsia"/>
          <w:lang w:val="fr-CH"/>
        </w:rPr>
        <w:t>年</w:t>
      </w:r>
      <w:r w:rsidRPr="007A40EC">
        <w:rPr>
          <w:lang w:val="fr-CH"/>
        </w:rPr>
        <w:t>6</w:t>
      </w:r>
      <w:r w:rsidRPr="007A40EC">
        <w:rPr>
          <w:rFonts w:hint="eastAsia"/>
          <w:lang w:val="fr-CH"/>
        </w:rPr>
        <w:t>月</w:t>
      </w:r>
      <w:r w:rsidRPr="007A40EC">
        <w:rPr>
          <w:lang w:val="fr-CH"/>
        </w:rPr>
        <w:t>27</w:t>
      </w:r>
      <w:r w:rsidRPr="007A40EC">
        <w:rPr>
          <w:rFonts w:hint="eastAsia"/>
          <w:lang w:val="fr-CH"/>
        </w:rPr>
        <w:t>日被安全机构工作人员劫持，并被秘密羁押至</w:t>
      </w:r>
      <w:r w:rsidRPr="007A40EC">
        <w:rPr>
          <w:lang w:val="fr-CH"/>
        </w:rPr>
        <w:t>2012</w:t>
      </w:r>
      <w:r w:rsidRPr="007A40EC">
        <w:rPr>
          <w:rFonts w:hint="eastAsia"/>
          <w:lang w:val="fr-CH"/>
        </w:rPr>
        <w:t>年</w:t>
      </w:r>
      <w:r w:rsidRPr="007A40EC">
        <w:rPr>
          <w:lang w:val="fr-CH"/>
        </w:rPr>
        <w:t>10</w:t>
      </w:r>
      <w:r w:rsidRPr="007A40EC">
        <w:rPr>
          <w:rFonts w:hint="eastAsia"/>
          <w:lang w:val="fr-CH"/>
        </w:rPr>
        <w:t>月</w:t>
      </w:r>
      <w:r w:rsidRPr="007A40EC">
        <w:rPr>
          <w:lang w:val="fr-CH"/>
        </w:rPr>
        <w:t>10</w:t>
      </w:r>
      <w:r w:rsidRPr="007A40EC">
        <w:rPr>
          <w:rFonts w:hint="eastAsia"/>
          <w:lang w:val="fr-CH"/>
        </w:rPr>
        <w:t>日，这违反了《公约》第九条。他声称自己是因为与</w:t>
      </w:r>
      <w:proofErr w:type="spellStart"/>
      <w:r w:rsidRPr="007A40EC">
        <w:rPr>
          <w:lang w:val="fr-CH"/>
        </w:rPr>
        <w:t>Tshisekedi</w:t>
      </w:r>
      <w:proofErr w:type="spellEnd"/>
      <w:r w:rsidRPr="007A40EC">
        <w:rPr>
          <w:rFonts w:hint="eastAsia"/>
          <w:lang w:val="fr-CH"/>
        </w:rPr>
        <w:t>先生的政治同盟关系而被劫持的。他向当局提起的诉讼从未能进入预审阶段，刚果政府也并未听取多个不同组织的呼吁。</w:t>
      </w:r>
    </w:p>
    <w:p w:rsidR="00CA597C" w:rsidRPr="007A40EC" w:rsidRDefault="00CA597C" w:rsidP="00CA597C">
      <w:pPr>
        <w:pStyle w:val="SingleTxtGC"/>
        <w:rPr>
          <w:lang w:val="fr-CH"/>
        </w:rPr>
      </w:pPr>
      <w:r w:rsidRPr="007A40EC">
        <w:rPr>
          <w:lang w:val="fr-CH"/>
        </w:rPr>
        <w:t>3.3</w:t>
      </w:r>
      <w:r>
        <w:rPr>
          <w:lang w:val="fr-CH"/>
        </w:rPr>
        <w:t xml:space="preserve">  </w:t>
      </w:r>
      <w:r w:rsidRPr="007A40EC">
        <w:rPr>
          <w:rFonts w:hint="eastAsia"/>
          <w:lang w:val="fr-CH"/>
        </w:rPr>
        <w:t>提交人还指出，缔约国在其羁押期间剥夺了他接受适当治疗的权利，这违反了《公约》第十条。针对这一问题，他向委员会提交了</w:t>
      </w:r>
      <w:r w:rsidRPr="007A40EC">
        <w:rPr>
          <w:lang w:val="fr-CH"/>
        </w:rPr>
        <w:t>2013</w:t>
      </w:r>
      <w:r w:rsidRPr="007A40EC">
        <w:rPr>
          <w:rFonts w:hint="eastAsia"/>
          <w:lang w:val="fr-CH"/>
        </w:rPr>
        <w:t>年</w:t>
      </w:r>
      <w:r w:rsidRPr="007A40EC">
        <w:rPr>
          <w:lang w:val="fr-CH"/>
        </w:rPr>
        <w:t>7</w:t>
      </w:r>
      <w:r w:rsidRPr="007A40EC">
        <w:rPr>
          <w:rFonts w:hint="eastAsia"/>
          <w:lang w:val="fr-CH"/>
        </w:rPr>
        <w:t>月</w:t>
      </w:r>
      <w:r w:rsidRPr="007A40EC">
        <w:rPr>
          <w:lang w:val="fr-CH"/>
        </w:rPr>
        <w:t>17</w:t>
      </w:r>
      <w:r w:rsidRPr="007A40EC">
        <w:rPr>
          <w:rFonts w:hint="eastAsia"/>
          <w:lang w:val="fr-CH"/>
        </w:rPr>
        <w:t>日马卡拉中央监狱医疗中心出具的报告的副本，该副本指出，他的右肩疼痛，手臂存在功能性障碍，他在此之前曾接受过相关治疗。报告中要求他住院，接受内科医生的诊治并进行</w:t>
      </w:r>
      <w:r w:rsidRPr="007A40EC">
        <w:rPr>
          <w:lang w:val="fr-CH"/>
        </w:rPr>
        <w:t>CT</w:t>
      </w:r>
      <w:r w:rsidRPr="007A40EC">
        <w:rPr>
          <w:rFonts w:hint="eastAsia"/>
          <w:lang w:val="fr-CH"/>
        </w:rPr>
        <w:t>扫描。尽管他的律师向司法机关提出申请，他的治疗申请却并未收到任何答复。他还向委员会提交了一份由</w:t>
      </w:r>
      <w:r w:rsidRPr="007A40EC">
        <w:rPr>
          <w:lang w:val="fr-CH"/>
        </w:rPr>
        <w:t>Ngaliema</w:t>
      </w:r>
      <w:r w:rsidRPr="007A40EC">
        <w:rPr>
          <w:rFonts w:hint="eastAsia"/>
          <w:lang w:val="fr-CH"/>
        </w:rPr>
        <w:t>诊所于</w:t>
      </w:r>
      <w:r w:rsidRPr="007A40EC">
        <w:rPr>
          <w:lang w:val="fr-CH"/>
        </w:rPr>
        <w:t>2013</w:t>
      </w:r>
      <w:r w:rsidRPr="007A40EC">
        <w:rPr>
          <w:rFonts w:hint="eastAsia"/>
          <w:lang w:val="fr-CH"/>
        </w:rPr>
        <w:t>年</w:t>
      </w:r>
      <w:r w:rsidRPr="007A40EC">
        <w:rPr>
          <w:lang w:val="fr-CH"/>
        </w:rPr>
        <w:t>12</w:t>
      </w:r>
      <w:r w:rsidRPr="007A40EC">
        <w:rPr>
          <w:rFonts w:hint="eastAsia"/>
          <w:lang w:val="fr-CH"/>
        </w:rPr>
        <w:t>月</w:t>
      </w:r>
      <w:r w:rsidRPr="007A40EC">
        <w:rPr>
          <w:lang w:val="fr-CH"/>
        </w:rPr>
        <w:t>28</w:t>
      </w:r>
      <w:r w:rsidRPr="007A40EC">
        <w:rPr>
          <w:rFonts w:hint="eastAsia"/>
          <w:lang w:val="fr-CH"/>
        </w:rPr>
        <w:t>日开具的申请，由于他突然摔倒，诊所申请对其进行脑部</w:t>
      </w:r>
      <w:r w:rsidRPr="007A40EC">
        <w:rPr>
          <w:lang w:val="fr-CH"/>
        </w:rPr>
        <w:t>CT</w:t>
      </w:r>
      <w:r w:rsidRPr="007A40EC">
        <w:rPr>
          <w:rFonts w:hint="eastAsia"/>
          <w:lang w:val="fr-CH"/>
        </w:rPr>
        <w:t>扫描。这一申请也未得到任何回复。此外，提交人还向委员会出示了一份由中刚友谊医院于</w:t>
      </w:r>
      <w:r w:rsidRPr="007A40EC">
        <w:rPr>
          <w:lang w:val="fr-CH"/>
        </w:rPr>
        <w:t>2012</w:t>
      </w:r>
      <w:r w:rsidRPr="007A40EC">
        <w:rPr>
          <w:rFonts w:hint="eastAsia"/>
          <w:lang w:val="fr-CH"/>
        </w:rPr>
        <w:t>年</w:t>
      </w:r>
      <w:r w:rsidRPr="007A40EC">
        <w:rPr>
          <w:lang w:val="fr-CH"/>
        </w:rPr>
        <w:t>10</w:t>
      </w:r>
      <w:r w:rsidRPr="007A40EC">
        <w:rPr>
          <w:rFonts w:hint="eastAsia"/>
          <w:lang w:val="fr-CH"/>
        </w:rPr>
        <w:t>月</w:t>
      </w:r>
      <w:r w:rsidRPr="007A40EC">
        <w:rPr>
          <w:lang w:val="fr-CH"/>
        </w:rPr>
        <w:t>29</w:t>
      </w:r>
      <w:r w:rsidRPr="007A40EC">
        <w:rPr>
          <w:rFonts w:hint="eastAsia"/>
          <w:lang w:val="fr-CH"/>
        </w:rPr>
        <w:t>日出具的报告的副本，报告指出其右侧腹股沟存在绞窄性疝，左臂肘关节挫伤，并进行了相应治疗；还包括一份</w:t>
      </w:r>
      <w:r w:rsidRPr="007A40EC">
        <w:rPr>
          <w:lang w:val="fr-CH"/>
        </w:rPr>
        <w:t>Baraka</w:t>
      </w:r>
      <w:r w:rsidRPr="007A40EC">
        <w:rPr>
          <w:rFonts w:hint="eastAsia"/>
          <w:lang w:val="fr-CH"/>
        </w:rPr>
        <w:t>诊所于</w:t>
      </w:r>
      <w:r w:rsidRPr="007A40EC">
        <w:rPr>
          <w:lang w:val="fr-CH"/>
        </w:rPr>
        <w:t>2012</w:t>
      </w:r>
      <w:r w:rsidRPr="007A40EC">
        <w:rPr>
          <w:rFonts w:hint="eastAsia"/>
          <w:lang w:val="fr-CH"/>
        </w:rPr>
        <w:t>年</w:t>
      </w:r>
      <w:r w:rsidRPr="007A40EC">
        <w:rPr>
          <w:lang w:val="fr-CH"/>
        </w:rPr>
        <w:t>12</w:t>
      </w:r>
      <w:r w:rsidRPr="007A40EC">
        <w:rPr>
          <w:rFonts w:hint="eastAsia"/>
          <w:lang w:val="fr-CH"/>
        </w:rPr>
        <w:t>月</w:t>
      </w:r>
      <w:r w:rsidRPr="007A40EC">
        <w:rPr>
          <w:lang w:val="fr-CH"/>
        </w:rPr>
        <w:t>4</w:t>
      </w:r>
      <w:r w:rsidRPr="007A40EC">
        <w:rPr>
          <w:rFonts w:hint="eastAsia"/>
          <w:lang w:val="fr-CH"/>
        </w:rPr>
        <w:t>日开出的证明，指出鉴于他的健康状况，他应该在具备相关技术手段的国家接受毒理学检查和专门的十二指肠检查。</w:t>
      </w:r>
    </w:p>
    <w:p w:rsidR="00CA597C" w:rsidRPr="007A40EC" w:rsidRDefault="00CA597C" w:rsidP="00CA597C">
      <w:pPr>
        <w:pStyle w:val="SingleTxtGC"/>
        <w:rPr>
          <w:lang w:val="fr-CH"/>
        </w:rPr>
      </w:pPr>
      <w:r w:rsidRPr="007A40EC">
        <w:rPr>
          <w:lang w:val="fr-CH"/>
        </w:rPr>
        <w:t>3.4</w:t>
      </w:r>
      <w:r>
        <w:rPr>
          <w:lang w:val="fr-CH"/>
        </w:rPr>
        <w:t xml:space="preserve">  </w:t>
      </w:r>
      <w:r w:rsidRPr="007A40EC">
        <w:rPr>
          <w:rFonts w:hint="eastAsia"/>
          <w:lang w:val="fr-CH"/>
        </w:rPr>
        <w:t>关于诉讼和判决，提交人称，缔约国侵犯了他根据《公约》第十四条第</w:t>
      </w:r>
      <w:r w:rsidRPr="007A40EC">
        <w:rPr>
          <w:lang w:val="fr-CH"/>
        </w:rPr>
        <w:t>1</w:t>
      </w:r>
      <w:r w:rsidRPr="007A40EC">
        <w:rPr>
          <w:rFonts w:hint="eastAsia"/>
          <w:lang w:val="fr-CH"/>
        </w:rPr>
        <w:t>款享有的权利，因为对他进行审判的并非一个独立而公正的法庭。作为国民议会的成员，他是在最高上诉法院接受一审终审判决的。然而，法庭的构成并不符合</w:t>
      </w:r>
      <w:r w:rsidRPr="007A40EC">
        <w:rPr>
          <w:lang w:val="fr-CH"/>
        </w:rPr>
        <w:t>2013</w:t>
      </w:r>
      <w:r w:rsidRPr="007A40EC">
        <w:rPr>
          <w:rFonts w:hint="eastAsia"/>
          <w:lang w:val="fr-CH"/>
        </w:rPr>
        <w:t>年</w:t>
      </w:r>
      <w:r w:rsidRPr="007A40EC">
        <w:rPr>
          <w:lang w:val="fr-CH"/>
        </w:rPr>
        <w:t>2</w:t>
      </w:r>
      <w:r w:rsidRPr="007A40EC">
        <w:rPr>
          <w:rFonts w:hint="eastAsia"/>
          <w:lang w:val="fr-CH"/>
        </w:rPr>
        <w:t>月</w:t>
      </w:r>
      <w:r w:rsidRPr="007A40EC">
        <w:rPr>
          <w:lang w:val="fr-CH"/>
        </w:rPr>
        <w:t>19</w:t>
      </w:r>
      <w:r w:rsidRPr="007A40EC">
        <w:rPr>
          <w:rFonts w:hint="eastAsia"/>
          <w:lang w:val="fr-CH"/>
        </w:rPr>
        <w:t>日关于最高上诉法院程序的第</w:t>
      </w:r>
      <w:r w:rsidRPr="007A40EC">
        <w:rPr>
          <w:lang w:val="fr-CH"/>
        </w:rPr>
        <w:t>13/010</w:t>
      </w:r>
      <w:r w:rsidRPr="007A40EC">
        <w:rPr>
          <w:rFonts w:hint="eastAsia"/>
          <w:lang w:val="fr-CH"/>
        </w:rPr>
        <w:t>号组织法</w:t>
      </w:r>
      <w:r>
        <w:rPr>
          <w:rStyle w:val="a7"/>
          <w:rFonts w:eastAsia="宋体"/>
          <w:lang w:val="fr-CH"/>
        </w:rPr>
        <w:footnoteReference w:id="7"/>
      </w:r>
      <w:r>
        <w:rPr>
          <w:rFonts w:hint="eastAsia"/>
          <w:vertAlign w:val="superscript"/>
          <w:lang w:val="fr-CH"/>
        </w:rPr>
        <w:t xml:space="preserve"> </w:t>
      </w:r>
      <w:r w:rsidRPr="007A40EC">
        <w:rPr>
          <w:rFonts w:hint="eastAsia"/>
          <w:lang w:val="fr-CH"/>
        </w:rPr>
        <w:t>以及</w:t>
      </w:r>
      <w:r w:rsidRPr="007A40EC">
        <w:rPr>
          <w:lang w:val="fr-CH"/>
        </w:rPr>
        <w:t>2013</w:t>
      </w:r>
      <w:r w:rsidRPr="007A40EC">
        <w:rPr>
          <w:rFonts w:hint="eastAsia"/>
          <w:lang w:val="fr-CH"/>
        </w:rPr>
        <w:t>年</w:t>
      </w:r>
      <w:r w:rsidRPr="007A40EC">
        <w:rPr>
          <w:lang w:val="fr-CH"/>
        </w:rPr>
        <w:t>4</w:t>
      </w:r>
      <w:r w:rsidRPr="007A40EC">
        <w:rPr>
          <w:rFonts w:hint="eastAsia"/>
          <w:lang w:val="fr-CH"/>
        </w:rPr>
        <w:t>月</w:t>
      </w:r>
      <w:r w:rsidRPr="007A40EC">
        <w:rPr>
          <w:lang w:val="fr-CH"/>
        </w:rPr>
        <w:t>11</w:t>
      </w:r>
      <w:r w:rsidRPr="007A40EC">
        <w:rPr>
          <w:rFonts w:hint="eastAsia"/>
          <w:lang w:val="fr-CH"/>
        </w:rPr>
        <w:t>日关于司法机关组织、运作和管辖权的第</w:t>
      </w:r>
      <w:r w:rsidRPr="007A40EC">
        <w:rPr>
          <w:lang w:val="fr-CH"/>
        </w:rPr>
        <w:t>13/011-B</w:t>
      </w:r>
      <w:r w:rsidRPr="007A40EC">
        <w:rPr>
          <w:rFonts w:hint="eastAsia"/>
          <w:lang w:val="fr-CH"/>
        </w:rPr>
        <w:t>号组织法的规定。第</w:t>
      </w:r>
      <w:r w:rsidRPr="007A40EC">
        <w:rPr>
          <w:lang w:val="fr-CH"/>
        </w:rPr>
        <w:t>13/011</w:t>
      </w:r>
      <w:r w:rsidRPr="007A40EC">
        <w:rPr>
          <w:rFonts w:hint="eastAsia"/>
          <w:lang w:val="fr-CH"/>
        </w:rPr>
        <w:t>号组织法第</w:t>
      </w:r>
      <w:r w:rsidRPr="007A40EC">
        <w:rPr>
          <w:lang w:val="fr-CH"/>
        </w:rPr>
        <w:t>34</w:t>
      </w:r>
      <w:r w:rsidRPr="007A40EC">
        <w:rPr>
          <w:rFonts w:hint="eastAsia"/>
          <w:lang w:val="fr-CH"/>
        </w:rPr>
        <w:t>条尤其规定，最高上诉法院作为由多个分庭共同组成的一审终审机构，应至少包含七名法官，即四个分庭的庭长和每个分庭资历最深的三名推事。然而，在提交人的诉讼中，出席审判的只有这七人中的五人。</w:t>
      </w:r>
      <w:r>
        <w:rPr>
          <w:rStyle w:val="a7"/>
          <w:rFonts w:eastAsia="宋体"/>
          <w:lang w:val="fr-CH"/>
        </w:rPr>
        <w:footnoteReference w:id="8"/>
      </w:r>
    </w:p>
    <w:p w:rsidR="00CA597C" w:rsidRPr="007A40EC" w:rsidRDefault="00CA597C" w:rsidP="00CA597C">
      <w:pPr>
        <w:pStyle w:val="SingleTxtGC"/>
        <w:rPr>
          <w:lang w:val="fr-CH"/>
        </w:rPr>
      </w:pPr>
      <w:r w:rsidRPr="007A40EC">
        <w:rPr>
          <w:lang w:val="fr-CH"/>
        </w:rPr>
        <w:t>3.5</w:t>
      </w:r>
      <w:r>
        <w:rPr>
          <w:lang w:val="fr-CH"/>
        </w:rPr>
        <w:t xml:space="preserve">  </w:t>
      </w:r>
      <w:r w:rsidRPr="007A40EC">
        <w:rPr>
          <w:rFonts w:hint="eastAsia"/>
          <w:lang w:val="fr-CH"/>
        </w:rPr>
        <w:t>提交人还指控称，他无法组织自己的辩护工作。他未能提交针对强加在他身上的罪行的辩护证据，因为当时他的病情严重，他的身体状况也不允许他进行发言。在</w:t>
      </w:r>
      <w:r w:rsidRPr="007A40EC">
        <w:rPr>
          <w:lang w:val="fr-CH"/>
        </w:rPr>
        <w:t>2014</w:t>
      </w:r>
      <w:r w:rsidRPr="007A40EC">
        <w:rPr>
          <w:rFonts w:hint="eastAsia"/>
          <w:lang w:val="fr-CH"/>
        </w:rPr>
        <w:t>年</w:t>
      </w:r>
      <w:r w:rsidRPr="007A40EC">
        <w:rPr>
          <w:lang w:val="fr-CH"/>
        </w:rPr>
        <w:t>3</w:t>
      </w:r>
      <w:r w:rsidRPr="007A40EC">
        <w:rPr>
          <w:rFonts w:hint="eastAsia"/>
          <w:lang w:val="fr-CH"/>
        </w:rPr>
        <w:t>月</w:t>
      </w:r>
      <w:r w:rsidRPr="007A40EC">
        <w:rPr>
          <w:lang w:val="fr-CH"/>
        </w:rPr>
        <w:t>12</w:t>
      </w:r>
      <w:r w:rsidRPr="007A40EC">
        <w:rPr>
          <w:rFonts w:hint="eastAsia"/>
          <w:lang w:val="fr-CH"/>
        </w:rPr>
        <w:t>日的审讯中，法官对他的案卷进行了合议，他的律师甚至离开了席位，以抗议将他们指出的公共例外情况归入案情，其中就包括质疑号称受到强奸侵害的未成年人的所谓父亲与她们之间的血缘关系。</w:t>
      </w:r>
      <w:r>
        <w:rPr>
          <w:rStyle w:val="a7"/>
          <w:rFonts w:eastAsia="宋体"/>
          <w:lang w:val="fr-CH"/>
        </w:rPr>
        <w:footnoteReference w:id="9"/>
      </w:r>
      <w:r>
        <w:rPr>
          <w:rFonts w:hint="eastAsia"/>
          <w:vertAlign w:val="superscript"/>
          <w:lang w:val="fr-CH"/>
        </w:rPr>
        <w:t xml:space="preserve"> </w:t>
      </w:r>
      <w:r w:rsidRPr="007A40EC">
        <w:rPr>
          <w:rFonts w:hint="eastAsia"/>
          <w:lang w:val="fr-CH"/>
        </w:rPr>
        <w:t>律师试图证明</w:t>
      </w:r>
      <w:r w:rsidRPr="007A40EC">
        <w:rPr>
          <w:rFonts w:hint="eastAsia"/>
          <w:lang w:val="fr-CH"/>
        </w:rPr>
        <w:lastRenderedPageBreak/>
        <w:t>以这两位未成年人父亲身份出现并揭发强奸行为的男子并非她们的父亲，这两个女孩也并非未成年人，这三个人都被</w:t>
      </w:r>
      <w:r w:rsidRPr="007A40EC">
        <w:rPr>
          <w:lang w:val="fr-CH"/>
        </w:rPr>
        <w:t>K.</w:t>
      </w:r>
      <w:r w:rsidRPr="007A40EC">
        <w:rPr>
          <w:rFonts w:hint="eastAsia"/>
          <w:lang w:val="fr-CH"/>
        </w:rPr>
        <w:t>上校收买，以指控提交人。在律师缺席期间，提交人出现在审判厅内，但由于他在尝试发言时呼吸困难，因此将他带离了席位。在这种背景下，他无法为自己辩护，而且法院拒绝了他提出短暂推迟审理，以便让律师回来的请求。</w:t>
      </w:r>
      <w:r>
        <w:rPr>
          <w:rStyle w:val="a7"/>
          <w:rFonts w:eastAsia="宋体"/>
          <w:lang w:val="fr-CH"/>
        </w:rPr>
        <w:footnoteReference w:id="10"/>
      </w:r>
      <w:r>
        <w:rPr>
          <w:rFonts w:hint="eastAsia"/>
          <w:vertAlign w:val="superscript"/>
          <w:lang w:val="fr-CH"/>
        </w:rPr>
        <w:t xml:space="preserve"> </w:t>
      </w:r>
      <w:r w:rsidRPr="007A40EC">
        <w:rPr>
          <w:rFonts w:hint="eastAsia"/>
          <w:lang w:val="fr-CH"/>
        </w:rPr>
        <w:t>第二天，他的律师向法院提出重新进行法庭辩论，证明控诉证据纯属子虚乌有，以及提供证明其无罪的证据，但法院拒绝了他们的申请。</w:t>
      </w:r>
      <w:r>
        <w:rPr>
          <w:rStyle w:val="a7"/>
          <w:rFonts w:eastAsia="宋体"/>
          <w:lang w:val="fr-CH"/>
        </w:rPr>
        <w:footnoteReference w:id="11"/>
      </w:r>
    </w:p>
    <w:p w:rsidR="00CA597C" w:rsidRPr="007A40EC" w:rsidRDefault="00CA597C" w:rsidP="00CA597C">
      <w:pPr>
        <w:pStyle w:val="SingleTxtGC"/>
        <w:rPr>
          <w:lang w:val="fr-CH"/>
        </w:rPr>
      </w:pPr>
      <w:r w:rsidRPr="007A40EC">
        <w:rPr>
          <w:lang w:val="fr-CH"/>
        </w:rPr>
        <w:t>3.6</w:t>
      </w:r>
      <w:r>
        <w:rPr>
          <w:lang w:val="fr-CH"/>
        </w:rPr>
        <w:t xml:space="preserve">  </w:t>
      </w:r>
      <w:r w:rsidRPr="007A40EC">
        <w:rPr>
          <w:rFonts w:hint="eastAsia"/>
          <w:lang w:val="fr-CH"/>
        </w:rPr>
        <w:t>全部起诉都是出于政治原因，意在想尽办法消灭政治上的对手。撤销他的议员职务，却不给他为自己辩护的权利，警察占领其所属党派的总部，在一次短暂而严厉的政治性诉讼后将他判刑，这些都属于毁掉碍手碍脚的政治对手的策略。对他的政治迫害甚至殃及了他的家人，例如，</w:t>
      </w:r>
      <w:r w:rsidRPr="007A40EC">
        <w:rPr>
          <w:lang w:val="fr-CH"/>
        </w:rPr>
        <w:t>2013</w:t>
      </w:r>
      <w:r w:rsidRPr="007A40EC">
        <w:rPr>
          <w:rFonts w:hint="eastAsia"/>
          <w:lang w:val="fr-CH"/>
        </w:rPr>
        <w:t>年</w:t>
      </w:r>
      <w:r w:rsidRPr="007A40EC">
        <w:rPr>
          <w:lang w:val="fr-CH"/>
        </w:rPr>
        <w:t>1</w:t>
      </w:r>
      <w:r w:rsidRPr="007A40EC">
        <w:rPr>
          <w:rFonts w:hint="eastAsia"/>
          <w:lang w:val="fr-CH"/>
        </w:rPr>
        <w:t>月</w:t>
      </w:r>
      <w:r w:rsidRPr="007A40EC">
        <w:rPr>
          <w:lang w:val="fr-CH"/>
        </w:rPr>
        <w:t>1</w:t>
      </w:r>
      <w:r w:rsidRPr="007A40EC">
        <w:rPr>
          <w:rFonts w:hint="eastAsia"/>
          <w:lang w:val="fr-CH"/>
        </w:rPr>
        <w:t>日，他</w:t>
      </w:r>
      <w:r w:rsidRPr="007A40EC">
        <w:rPr>
          <w:lang w:val="fr-CH"/>
        </w:rPr>
        <w:t>19</w:t>
      </w:r>
      <w:r w:rsidRPr="007A40EC">
        <w:rPr>
          <w:rFonts w:hint="eastAsia"/>
          <w:lang w:val="fr-CH"/>
        </w:rPr>
        <w:t>岁的女儿在恩吉利机场受到讯问，她的证件也被毫无正当理由地扣押，直到允许她登机；</w:t>
      </w:r>
      <w:r w:rsidRPr="007A40EC">
        <w:rPr>
          <w:lang w:val="fr-CH"/>
        </w:rPr>
        <w:t>2013</w:t>
      </w:r>
      <w:r w:rsidRPr="007A40EC">
        <w:rPr>
          <w:rFonts w:hint="eastAsia"/>
          <w:lang w:val="fr-CH"/>
        </w:rPr>
        <w:t>年</w:t>
      </w:r>
      <w:r w:rsidRPr="007A40EC">
        <w:rPr>
          <w:lang w:val="fr-CH"/>
        </w:rPr>
        <w:t>11</w:t>
      </w:r>
      <w:r w:rsidRPr="007A40EC">
        <w:rPr>
          <w:rFonts w:hint="eastAsia"/>
          <w:lang w:val="fr-CH"/>
        </w:rPr>
        <w:t>月</w:t>
      </w:r>
      <w:r w:rsidRPr="007A40EC">
        <w:rPr>
          <w:lang w:val="fr-CH"/>
        </w:rPr>
        <w:t>11</w:t>
      </w:r>
      <w:r w:rsidRPr="007A40EC">
        <w:rPr>
          <w:rFonts w:hint="eastAsia"/>
          <w:lang w:val="fr-CH"/>
        </w:rPr>
        <w:t>日，他</w:t>
      </w:r>
      <w:r w:rsidRPr="007A40EC">
        <w:rPr>
          <w:lang w:val="fr-CH"/>
        </w:rPr>
        <w:t>18</w:t>
      </w:r>
      <w:r w:rsidRPr="007A40EC">
        <w:rPr>
          <w:rFonts w:hint="eastAsia"/>
          <w:lang w:val="fr-CH"/>
        </w:rPr>
        <w:t>岁的儿子在返回金沙萨时在机场被扣押了一个小时，却并未告知他扣押的理由；</w:t>
      </w:r>
      <w:r w:rsidRPr="007A40EC">
        <w:rPr>
          <w:lang w:val="fr-CH"/>
        </w:rPr>
        <w:t>2014</w:t>
      </w:r>
      <w:r w:rsidRPr="007A40EC">
        <w:rPr>
          <w:rFonts w:hint="eastAsia"/>
          <w:lang w:val="fr-CH"/>
        </w:rPr>
        <w:t>年</w:t>
      </w:r>
      <w:r w:rsidRPr="007A40EC">
        <w:rPr>
          <w:lang w:val="fr-CH"/>
        </w:rPr>
        <w:t>7</w:t>
      </w:r>
      <w:r w:rsidRPr="007A40EC">
        <w:rPr>
          <w:rFonts w:hint="eastAsia"/>
          <w:lang w:val="fr-CH"/>
        </w:rPr>
        <w:t>月</w:t>
      </w:r>
      <w:r w:rsidRPr="007A40EC">
        <w:rPr>
          <w:lang w:val="fr-CH"/>
        </w:rPr>
        <w:t>16</w:t>
      </w:r>
      <w:r w:rsidRPr="007A40EC">
        <w:rPr>
          <w:rFonts w:hint="eastAsia"/>
          <w:lang w:val="fr-CH"/>
        </w:rPr>
        <w:t>日和</w:t>
      </w:r>
      <w:r w:rsidRPr="007A40EC">
        <w:rPr>
          <w:lang w:val="fr-CH"/>
        </w:rPr>
        <w:t>17</w:t>
      </w:r>
      <w:r w:rsidRPr="007A40EC">
        <w:rPr>
          <w:rFonts w:hint="eastAsia"/>
          <w:lang w:val="fr-CH"/>
        </w:rPr>
        <w:t>日，他的妻子被安全机构工作人员跟踪。提交人的一个姐姐也被警察带走，第二天才放她出来，却未告知她因何罪名被捕。</w:t>
      </w:r>
    </w:p>
    <w:p w:rsidR="00CA597C" w:rsidRPr="007A40EC" w:rsidRDefault="00CA597C" w:rsidP="00CA597C">
      <w:pPr>
        <w:pStyle w:val="SingleTxtGC"/>
        <w:rPr>
          <w:lang w:val="fr-CH"/>
        </w:rPr>
      </w:pPr>
      <w:r w:rsidRPr="007A40EC">
        <w:rPr>
          <w:lang w:val="fr-CH"/>
        </w:rPr>
        <w:t>3.7</w:t>
      </w:r>
      <w:r>
        <w:rPr>
          <w:lang w:val="fr-CH"/>
        </w:rPr>
        <w:t xml:space="preserve">  </w:t>
      </w:r>
      <w:r w:rsidRPr="007A40EC">
        <w:rPr>
          <w:rFonts w:hint="eastAsia"/>
          <w:lang w:val="fr-CH"/>
        </w:rPr>
        <w:t>提交人还称，他没有国内补救办法，因为最高上诉法院对他的判决为一审终审。他致信法院第一院长，指责对他的审判不合法，并申请获释，但并未成功。</w:t>
      </w:r>
    </w:p>
    <w:p w:rsidR="00CA597C" w:rsidRPr="007A40EC" w:rsidRDefault="00CA597C" w:rsidP="00CA597C">
      <w:pPr>
        <w:pStyle w:val="SingleTxtGC"/>
        <w:rPr>
          <w:lang w:val="fr-CH"/>
        </w:rPr>
      </w:pPr>
      <w:r w:rsidRPr="007A40EC">
        <w:rPr>
          <w:lang w:val="fr-CH"/>
        </w:rPr>
        <w:t>3.8</w:t>
      </w:r>
      <w:r>
        <w:rPr>
          <w:lang w:val="fr-CH"/>
        </w:rPr>
        <w:t xml:space="preserve">  </w:t>
      </w:r>
      <w:r w:rsidRPr="007A40EC">
        <w:rPr>
          <w:rFonts w:hint="eastAsia"/>
          <w:lang w:val="fr-CH"/>
        </w:rPr>
        <w:t>提交人希望委员会敦促缔约国：无条件撤销对他的判决并将他释放；就提交人在被带走、秘密羁押和判决后受到的损失给予其适当的赔偿；公开承认对提交人的侵害并严正道歉；采取立法措施，严厉打击和预防其他权力分支、尤其是行政机关对司法独立的损害；严厉惩处肆意践踏获得指定法官权利的司法机构成员，以及确保今后不再发生类似的侵权行为。</w:t>
      </w:r>
    </w:p>
    <w:p w:rsidR="00CA597C" w:rsidRPr="007A40EC" w:rsidRDefault="00CA597C" w:rsidP="00B6628E">
      <w:pPr>
        <w:pStyle w:val="H23GC"/>
        <w:rPr>
          <w:lang w:val="fr-CH"/>
        </w:rPr>
      </w:pPr>
      <w:r w:rsidRPr="007A40EC">
        <w:rPr>
          <w:lang w:val="fr-CH"/>
        </w:rPr>
        <w:tab/>
      </w:r>
      <w:r w:rsidRPr="007A40EC">
        <w:rPr>
          <w:lang w:val="fr-CH"/>
        </w:rPr>
        <w:tab/>
      </w:r>
      <w:r w:rsidRPr="007A40EC">
        <w:rPr>
          <w:rFonts w:hint="eastAsia"/>
          <w:lang w:val="fr-CH"/>
        </w:rPr>
        <w:t>缔约国关于可否受理的意见</w:t>
      </w:r>
    </w:p>
    <w:p w:rsidR="00CA597C" w:rsidRPr="007A40EC" w:rsidRDefault="00CA597C" w:rsidP="00CA597C">
      <w:pPr>
        <w:pStyle w:val="SingleTxtGC"/>
        <w:rPr>
          <w:i/>
          <w:lang w:val="fr-CH"/>
        </w:rPr>
      </w:pPr>
      <w:r w:rsidRPr="00B6628E">
        <w:rPr>
          <w:spacing w:val="2"/>
          <w:lang w:val="fr-CH"/>
        </w:rPr>
        <w:t>4.1  2014</w:t>
      </w:r>
      <w:r w:rsidRPr="00B6628E">
        <w:rPr>
          <w:rFonts w:hint="eastAsia"/>
          <w:spacing w:val="2"/>
          <w:lang w:val="fr-CH"/>
        </w:rPr>
        <w:t>年</w:t>
      </w:r>
      <w:r w:rsidRPr="00B6628E">
        <w:rPr>
          <w:spacing w:val="2"/>
          <w:lang w:val="fr-CH"/>
        </w:rPr>
        <w:t>12</w:t>
      </w:r>
      <w:r w:rsidRPr="00B6628E">
        <w:rPr>
          <w:rFonts w:hint="eastAsia"/>
          <w:spacing w:val="2"/>
          <w:lang w:val="fr-CH"/>
        </w:rPr>
        <w:t>月</w:t>
      </w:r>
      <w:r w:rsidRPr="00B6628E">
        <w:rPr>
          <w:spacing w:val="2"/>
          <w:lang w:val="fr-CH"/>
        </w:rPr>
        <w:t>9</w:t>
      </w:r>
      <w:r w:rsidRPr="00B6628E">
        <w:rPr>
          <w:rFonts w:hint="eastAsia"/>
          <w:spacing w:val="2"/>
          <w:lang w:val="fr-CH"/>
        </w:rPr>
        <w:t>日和</w:t>
      </w:r>
      <w:r w:rsidRPr="00B6628E">
        <w:rPr>
          <w:spacing w:val="2"/>
          <w:lang w:val="fr-CH"/>
        </w:rPr>
        <w:t>2015</w:t>
      </w:r>
      <w:r w:rsidRPr="00B6628E">
        <w:rPr>
          <w:rFonts w:hint="eastAsia"/>
          <w:spacing w:val="2"/>
          <w:lang w:val="fr-CH"/>
        </w:rPr>
        <w:t>年</w:t>
      </w:r>
      <w:r w:rsidRPr="00B6628E">
        <w:rPr>
          <w:spacing w:val="2"/>
          <w:lang w:val="fr-CH"/>
        </w:rPr>
        <w:t>5</w:t>
      </w:r>
      <w:r w:rsidRPr="00B6628E">
        <w:rPr>
          <w:rFonts w:hint="eastAsia"/>
          <w:spacing w:val="2"/>
          <w:lang w:val="fr-CH"/>
        </w:rPr>
        <w:t>月</w:t>
      </w:r>
      <w:r w:rsidRPr="00B6628E">
        <w:rPr>
          <w:spacing w:val="2"/>
          <w:lang w:val="fr-CH"/>
        </w:rPr>
        <w:t>26</w:t>
      </w:r>
      <w:r w:rsidRPr="00B6628E">
        <w:rPr>
          <w:rFonts w:hint="eastAsia"/>
          <w:spacing w:val="2"/>
          <w:lang w:val="fr-CH"/>
        </w:rPr>
        <w:t>日，缔约国提交了其关于可否受理的意</w:t>
      </w:r>
      <w:r w:rsidRPr="007A40EC">
        <w:rPr>
          <w:rFonts w:hint="eastAsia"/>
          <w:lang w:val="fr-CH"/>
        </w:rPr>
        <w:t>见。</w:t>
      </w:r>
    </w:p>
    <w:p w:rsidR="00CA597C" w:rsidRPr="007A40EC" w:rsidRDefault="00CA597C" w:rsidP="00CA597C">
      <w:pPr>
        <w:pStyle w:val="SingleTxtGC"/>
        <w:rPr>
          <w:lang w:val="fr-CH"/>
        </w:rPr>
      </w:pPr>
      <w:r w:rsidRPr="007A40EC">
        <w:rPr>
          <w:lang w:val="fr-CH"/>
        </w:rPr>
        <w:t>4.2</w:t>
      </w:r>
      <w:r>
        <w:rPr>
          <w:lang w:val="fr-CH"/>
        </w:rPr>
        <w:t xml:space="preserve">  </w:t>
      </w:r>
      <w:r w:rsidRPr="007A40EC">
        <w:rPr>
          <w:rFonts w:hint="eastAsia"/>
          <w:lang w:val="fr-CH"/>
        </w:rPr>
        <w:t>缔约国援引一项条件，即提交给委员会的问题不能同时在另一国际调查程序或解决程序下审议。为此，缔约国指出，</w:t>
      </w:r>
      <w:r w:rsidRPr="007A40EC">
        <w:rPr>
          <w:lang w:val="fr-CH"/>
        </w:rPr>
        <w:t>2013</w:t>
      </w:r>
      <w:r w:rsidRPr="007A40EC">
        <w:rPr>
          <w:rFonts w:hint="eastAsia"/>
          <w:lang w:val="fr-CH"/>
        </w:rPr>
        <w:t>年，提交人已向各国议会联盟控告缔约国实施任意逮捕、非法居留、虐待、无依据的起诉以及不承认获得公平审判的权利。在调查过程中，各国议会联盟曾联系过刚果民主共和国的数个权力机关，以获取他们对这项申诉的意见，并向该国派遣了调查特派团。各国议会联盟理事会于</w:t>
      </w:r>
      <w:r w:rsidRPr="007A40EC">
        <w:rPr>
          <w:lang w:val="fr-CH"/>
        </w:rPr>
        <w:t>2014</w:t>
      </w:r>
      <w:r w:rsidRPr="007A40EC">
        <w:rPr>
          <w:rFonts w:hint="eastAsia"/>
          <w:lang w:val="fr-CH"/>
        </w:rPr>
        <w:t>年</w:t>
      </w:r>
      <w:r w:rsidRPr="007A40EC">
        <w:rPr>
          <w:lang w:val="fr-CH"/>
        </w:rPr>
        <w:t>3</w:t>
      </w:r>
      <w:r w:rsidRPr="007A40EC">
        <w:rPr>
          <w:rFonts w:hint="eastAsia"/>
          <w:lang w:val="fr-CH"/>
        </w:rPr>
        <w:t>月</w:t>
      </w:r>
      <w:r w:rsidRPr="007A40EC">
        <w:rPr>
          <w:lang w:val="fr-CH"/>
        </w:rPr>
        <w:t>20</w:t>
      </w:r>
      <w:r w:rsidRPr="007A40EC">
        <w:rPr>
          <w:rFonts w:hint="eastAsia"/>
          <w:lang w:val="fr-CH"/>
        </w:rPr>
        <w:t>日通过了针对申诉的第一次决议，决定请联盟人权委员会继续审议此案，并向其汇报情况。</w:t>
      </w:r>
      <w:r w:rsidRPr="007A40EC">
        <w:rPr>
          <w:lang w:val="fr-CH"/>
        </w:rPr>
        <w:t>2014</w:t>
      </w:r>
      <w:r w:rsidRPr="007A40EC">
        <w:rPr>
          <w:rFonts w:hint="eastAsia"/>
          <w:lang w:val="fr-CH"/>
        </w:rPr>
        <w:t>年</w:t>
      </w:r>
      <w:r w:rsidRPr="007A40EC">
        <w:rPr>
          <w:lang w:val="fr-CH"/>
        </w:rPr>
        <w:t>10</w:t>
      </w:r>
      <w:r w:rsidRPr="007A40EC">
        <w:rPr>
          <w:rFonts w:hint="eastAsia"/>
          <w:lang w:val="fr-CH"/>
        </w:rPr>
        <w:t>月</w:t>
      </w:r>
      <w:r w:rsidRPr="007A40EC">
        <w:rPr>
          <w:lang w:val="fr-CH"/>
        </w:rPr>
        <w:t>16</w:t>
      </w:r>
      <w:r w:rsidRPr="007A40EC">
        <w:rPr>
          <w:rFonts w:hint="eastAsia"/>
          <w:lang w:val="fr-CH"/>
        </w:rPr>
        <w:t>日，理事会重新审理了</w:t>
      </w:r>
      <w:r w:rsidRPr="007A40EC">
        <w:rPr>
          <w:rFonts w:hint="eastAsia"/>
          <w:lang w:val="fr-CH"/>
        </w:rPr>
        <w:lastRenderedPageBreak/>
        <w:t>案卷，并再次建议联盟人权委员会继续审议此案并及时向其汇报情况。有鉴于此，缔约国认为，提交人向人权委员会提交的申诉不可受理，因为申诉中的法律事实正在另一国际程序下审议。各国议会联盟属于国际程序，旨在捍卫和促进人权，并为此与联合国进行紧密合作，而且有着与联合国相同的目标，并为联合国的努力提供支持。因此，各国议会联盟完全属于国际调查和解决程序。</w:t>
      </w:r>
    </w:p>
    <w:p w:rsidR="00CA597C" w:rsidRPr="007A40EC" w:rsidRDefault="00CA597C" w:rsidP="00CA597C">
      <w:pPr>
        <w:pStyle w:val="SingleTxtGC"/>
        <w:rPr>
          <w:lang w:val="fr-CH"/>
        </w:rPr>
      </w:pPr>
      <w:r w:rsidRPr="007A40EC">
        <w:rPr>
          <w:lang w:val="fr-CH"/>
        </w:rPr>
        <w:t>4.3</w:t>
      </w:r>
      <w:r>
        <w:rPr>
          <w:lang w:val="fr-CH"/>
        </w:rPr>
        <w:t xml:space="preserve">  </w:t>
      </w:r>
      <w:r w:rsidRPr="007A40EC">
        <w:rPr>
          <w:rFonts w:hint="eastAsia"/>
          <w:lang w:val="fr-CH"/>
        </w:rPr>
        <w:t>关于用尽国内补救办法的问题，缔约国认为，截至</w:t>
      </w:r>
      <w:r w:rsidRPr="007A40EC">
        <w:rPr>
          <w:lang w:val="fr-CH"/>
        </w:rPr>
        <w:t>2014</w:t>
      </w:r>
      <w:r w:rsidRPr="007A40EC">
        <w:rPr>
          <w:rFonts w:hint="eastAsia"/>
          <w:lang w:val="fr-CH"/>
        </w:rPr>
        <w:t>年</w:t>
      </w:r>
      <w:r w:rsidRPr="007A40EC">
        <w:rPr>
          <w:lang w:val="fr-CH"/>
        </w:rPr>
        <w:t>9</w:t>
      </w:r>
      <w:r w:rsidRPr="007A40EC">
        <w:rPr>
          <w:rFonts w:hint="eastAsia"/>
          <w:lang w:val="fr-CH"/>
        </w:rPr>
        <w:t>月</w:t>
      </w:r>
      <w:r w:rsidRPr="007A40EC">
        <w:rPr>
          <w:lang w:val="fr-CH"/>
        </w:rPr>
        <w:t>22</w:t>
      </w:r>
      <w:r w:rsidRPr="007A40EC">
        <w:rPr>
          <w:rFonts w:hint="eastAsia"/>
          <w:lang w:val="fr-CH"/>
        </w:rPr>
        <w:t>日，即提交人向委员会提交来文的日期，国内补救办法尚未用尽。提交人实际上已经于</w:t>
      </w:r>
      <w:r w:rsidRPr="007A40EC">
        <w:rPr>
          <w:lang w:val="fr-CH"/>
        </w:rPr>
        <w:t>2012</w:t>
      </w:r>
      <w:r w:rsidRPr="007A40EC">
        <w:rPr>
          <w:rFonts w:hint="eastAsia"/>
          <w:lang w:val="fr-CH"/>
        </w:rPr>
        <w:t>年</w:t>
      </w:r>
      <w:r w:rsidRPr="007A40EC">
        <w:rPr>
          <w:lang w:val="fr-CH"/>
        </w:rPr>
        <w:t>11</w:t>
      </w:r>
      <w:r w:rsidRPr="007A40EC">
        <w:rPr>
          <w:rFonts w:hint="eastAsia"/>
          <w:lang w:val="fr-CH"/>
        </w:rPr>
        <w:t>月</w:t>
      </w:r>
      <w:r w:rsidRPr="007A40EC">
        <w:rPr>
          <w:lang w:val="fr-CH"/>
        </w:rPr>
        <w:t>11</w:t>
      </w:r>
      <w:r w:rsidRPr="007A40EC">
        <w:rPr>
          <w:rFonts w:hint="eastAsia"/>
          <w:lang w:val="fr-CH"/>
        </w:rPr>
        <w:t>日针对共和国检察长的公诉状和解除议会豁免权特别委员会向刚果民主共和国最高法院提起违宪诉讼。截至缔约国提交意见当天，该诉讼程序尚未形成判决。因此，根据该项理由，来文同样不可受理。</w:t>
      </w:r>
    </w:p>
    <w:p w:rsidR="00CA597C" w:rsidRPr="007A40EC" w:rsidRDefault="00CA597C" w:rsidP="00B6628E">
      <w:pPr>
        <w:pStyle w:val="H23GC"/>
        <w:rPr>
          <w:lang w:val="fr-CH"/>
        </w:rPr>
      </w:pPr>
      <w:r w:rsidRPr="007A40EC">
        <w:rPr>
          <w:lang w:val="fr-CH"/>
        </w:rPr>
        <w:tab/>
      </w:r>
      <w:r w:rsidRPr="007A40EC">
        <w:rPr>
          <w:lang w:val="fr-CH"/>
        </w:rPr>
        <w:tab/>
      </w:r>
      <w:r w:rsidRPr="007A40EC">
        <w:rPr>
          <w:rFonts w:hint="eastAsia"/>
          <w:lang w:val="fr-CH"/>
        </w:rPr>
        <w:t>提交人对缔约国关于可否受理的意见的评论</w:t>
      </w:r>
    </w:p>
    <w:p w:rsidR="00CA597C" w:rsidRPr="007A40EC" w:rsidRDefault="00CA597C" w:rsidP="00CA597C">
      <w:pPr>
        <w:pStyle w:val="SingleTxtGC"/>
        <w:rPr>
          <w:lang w:val="fr-CH"/>
        </w:rPr>
      </w:pPr>
      <w:r w:rsidRPr="007A40EC">
        <w:rPr>
          <w:lang w:val="fr-CH"/>
        </w:rPr>
        <w:t>5.1</w:t>
      </w:r>
      <w:r>
        <w:rPr>
          <w:lang w:val="fr-CH"/>
        </w:rPr>
        <w:t xml:space="preserve">  </w:t>
      </w:r>
      <w:r w:rsidRPr="007A40EC">
        <w:rPr>
          <w:rFonts w:hint="eastAsia"/>
          <w:lang w:val="fr-CH"/>
        </w:rPr>
        <w:t>提交人分别于</w:t>
      </w:r>
      <w:r w:rsidRPr="007A40EC">
        <w:rPr>
          <w:lang w:val="fr-CH"/>
        </w:rPr>
        <w:t>2014</w:t>
      </w:r>
      <w:r w:rsidRPr="007A40EC">
        <w:rPr>
          <w:rFonts w:hint="eastAsia"/>
          <w:lang w:val="fr-CH"/>
        </w:rPr>
        <w:t>年</w:t>
      </w:r>
      <w:r w:rsidRPr="007A40EC">
        <w:rPr>
          <w:lang w:val="fr-CH"/>
        </w:rPr>
        <w:t>12</w:t>
      </w:r>
      <w:r w:rsidRPr="007A40EC">
        <w:rPr>
          <w:rFonts w:hint="eastAsia"/>
          <w:lang w:val="fr-CH"/>
        </w:rPr>
        <w:t>月</w:t>
      </w:r>
      <w:r w:rsidRPr="007A40EC">
        <w:rPr>
          <w:lang w:val="fr-CH"/>
        </w:rPr>
        <w:t>20</w:t>
      </w:r>
      <w:r w:rsidRPr="007A40EC">
        <w:rPr>
          <w:rFonts w:hint="eastAsia"/>
          <w:lang w:val="fr-CH"/>
        </w:rPr>
        <w:t>日和</w:t>
      </w:r>
      <w:r w:rsidRPr="007A40EC">
        <w:rPr>
          <w:lang w:val="fr-CH"/>
        </w:rPr>
        <w:t>2015</w:t>
      </w:r>
      <w:r w:rsidRPr="007A40EC">
        <w:rPr>
          <w:rFonts w:hint="eastAsia"/>
          <w:lang w:val="fr-CH"/>
        </w:rPr>
        <w:t>年</w:t>
      </w:r>
      <w:r w:rsidRPr="007A40EC">
        <w:rPr>
          <w:lang w:val="fr-CH"/>
        </w:rPr>
        <w:t>10</w:t>
      </w:r>
      <w:r w:rsidRPr="007A40EC">
        <w:rPr>
          <w:rFonts w:hint="eastAsia"/>
          <w:lang w:val="fr-CH"/>
        </w:rPr>
        <w:t>月</w:t>
      </w:r>
      <w:r w:rsidRPr="007A40EC">
        <w:rPr>
          <w:lang w:val="fr-CH"/>
        </w:rPr>
        <w:t>12</w:t>
      </w:r>
      <w:r w:rsidRPr="007A40EC">
        <w:rPr>
          <w:rFonts w:hint="eastAsia"/>
          <w:lang w:val="fr-CH"/>
        </w:rPr>
        <w:t>日提交了其对缔约国意见的评论。</w:t>
      </w:r>
    </w:p>
    <w:p w:rsidR="00CA597C" w:rsidRPr="007A40EC" w:rsidRDefault="00CA597C" w:rsidP="00CA597C">
      <w:pPr>
        <w:pStyle w:val="SingleTxtGC"/>
        <w:rPr>
          <w:lang w:val="fr-CH"/>
        </w:rPr>
      </w:pPr>
      <w:r w:rsidRPr="007A40EC">
        <w:rPr>
          <w:lang w:val="fr-CH"/>
        </w:rPr>
        <w:t>5.2</w:t>
      </w:r>
      <w:r>
        <w:rPr>
          <w:lang w:val="fr-CH"/>
        </w:rPr>
        <w:t xml:space="preserve">  </w:t>
      </w:r>
      <w:r w:rsidRPr="007A40EC">
        <w:rPr>
          <w:rFonts w:hint="eastAsia"/>
          <w:lang w:val="fr-CH"/>
        </w:rPr>
        <w:t>关于缔约国就来文由另一国际程序审理的论据，提交人首先指出，各国议会联盟人权委员会不能被视为国际调查或解决程序，而应该是一个仅仅旨在通过促成对话来促进解决各国议会掌握的侵犯人权问题的议会间机构。各国议会联盟理事会的决议只具有咨询性质，决议的落实工作首先应属于议会团结原则的范畴。各国议会联盟受理案件这一事实从未被看作是人权理事会或诸如非洲人权和人民权利委员会、美洲人权委员会以及美洲人权法院等其他机构判断来文可否受理的一种障碍。</w:t>
      </w:r>
    </w:p>
    <w:p w:rsidR="00CA597C" w:rsidRPr="007A40EC" w:rsidRDefault="00CA597C" w:rsidP="00CA597C">
      <w:pPr>
        <w:pStyle w:val="SingleTxtGC"/>
        <w:rPr>
          <w:lang w:val="fr-CH"/>
        </w:rPr>
      </w:pPr>
      <w:r w:rsidRPr="007A40EC">
        <w:rPr>
          <w:lang w:val="fr-CH"/>
        </w:rPr>
        <w:t>5.3</w:t>
      </w:r>
      <w:r>
        <w:rPr>
          <w:lang w:val="fr-CH"/>
        </w:rPr>
        <w:t xml:space="preserve">  </w:t>
      </w:r>
      <w:r w:rsidRPr="007A40EC">
        <w:rPr>
          <w:rFonts w:hint="eastAsia"/>
          <w:lang w:val="fr-CH"/>
        </w:rPr>
        <w:t>提交人也拒绝接受缔约国关于用尽国内补救办法的意见。他向最高法院提出的申请旨在要求宣布检察长向国民议会下达的要求解除其议会豁免权的公诉状违宪。提交人的申请还对解除议会豁免权特别委员会的组建条件提出质疑。申请的目的在于阻止对其议会豁免权的撤销以及由检察长针对他向最高法院提起的诉讼。然而，由于最高法院并未确认违宪诉讼程序，以便开展紧急审理，并且提交人的豁免权实际上在他受到起诉和刑事判决之前就已被撤销，因此违宪诉讼程序不再适用。所以这并不构成反对宣布提交人有罪的判决的补救办法，而提交人正是在向委员会对判决的合法性提出质疑。因此提交人恳请委员会拒绝接受这一理由，因其并不合理。</w:t>
      </w:r>
    </w:p>
    <w:p w:rsidR="00CA597C" w:rsidRPr="007A40EC" w:rsidRDefault="00CA597C" w:rsidP="00B6628E">
      <w:pPr>
        <w:pStyle w:val="H23GC"/>
        <w:rPr>
          <w:lang w:val="fr-CH"/>
        </w:rPr>
      </w:pPr>
      <w:r w:rsidRPr="007A40EC">
        <w:rPr>
          <w:lang w:val="fr-CH"/>
        </w:rPr>
        <w:tab/>
      </w:r>
      <w:r w:rsidRPr="007A40EC">
        <w:rPr>
          <w:lang w:val="fr-CH"/>
        </w:rPr>
        <w:tab/>
      </w:r>
      <w:r w:rsidRPr="007A40EC">
        <w:rPr>
          <w:rFonts w:hint="eastAsia"/>
          <w:lang w:val="fr-CH"/>
        </w:rPr>
        <w:t>缔约国关于案情的意见</w:t>
      </w:r>
    </w:p>
    <w:p w:rsidR="00CA597C" w:rsidRPr="007A40EC" w:rsidRDefault="00CA597C" w:rsidP="00CA597C">
      <w:pPr>
        <w:pStyle w:val="SingleTxtGC"/>
        <w:rPr>
          <w:lang w:val="fr-CH"/>
        </w:rPr>
      </w:pPr>
      <w:r w:rsidRPr="007A40EC">
        <w:rPr>
          <w:lang w:val="fr-CH"/>
        </w:rPr>
        <w:t>6.1</w:t>
      </w:r>
      <w:r>
        <w:rPr>
          <w:lang w:val="fr-CH"/>
        </w:rPr>
        <w:t xml:space="preserve">  </w:t>
      </w:r>
      <w:r w:rsidRPr="007A40EC">
        <w:rPr>
          <w:rFonts w:hint="eastAsia"/>
          <w:lang w:val="fr-CH"/>
        </w:rPr>
        <w:t>缔约国于</w:t>
      </w:r>
      <w:r w:rsidRPr="007A40EC">
        <w:rPr>
          <w:lang w:val="fr-CH"/>
        </w:rPr>
        <w:t>2015</w:t>
      </w:r>
      <w:r w:rsidRPr="007A40EC">
        <w:rPr>
          <w:rFonts w:hint="eastAsia"/>
          <w:lang w:val="fr-CH"/>
        </w:rPr>
        <w:t>年</w:t>
      </w:r>
      <w:r w:rsidRPr="007A40EC">
        <w:rPr>
          <w:lang w:val="fr-CH"/>
        </w:rPr>
        <w:t>5</w:t>
      </w:r>
      <w:r w:rsidRPr="007A40EC">
        <w:rPr>
          <w:rFonts w:hint="eastAsia"/>
          <w:lang w:val="fr-CH"/>
        </w:rPr>
        <w:t>月</w:t>
      </w:r>
      <w:r w:rsidRPr="007A40EC">
        <w:rPr>
          <w:lang w:val="fr-CH"/>
        </w:rPr>
        <w:t>26</w:t>
      </w:r>
      <w:r w:rsidRPr="007A40EC">
        <w:rPr>
          <w:rFonts w:hint="eastAsia"/>
          <w:lang w:val="fr-CH"/>
        </w:rPr>
        <w:t>日提交了关于案情的意见。</w:t>
      </w:r>
    </w:p>
    <w:p w:rsidR="00CA597C" w:rsidRPr="007A40EC" w:rsidRDefault="00CA597C" w:rsidP="00CA597C">
      <w:pPr>
        <w:pStyle w:val="SingleTxtGC"/>
        <w:rPr>
          <w:lang w:val="fr-CH"/>
        </w:rPr>
      </w:pPr>
      <w:r w:rsidRPr="007A40EC">
        <w:rPr>
          <w:lang w:val="fr-CH"/>
        </w:rPr>
        <w:t>6.2</w:t>
      </w:r>
      <w:r>
        <w:rPr>
          <w:lang w:val="fr-CH"/>
        </w:rPr>
        <w:t xml:space="preserve">  </w:t>
      </w:r>
      <w:r w:rsidRPr="007A40EC">
        <w:rPr>
          <w:rFonts w:hint="eastAsia"/>
          <w:lang w:val="fr-CH"/>
        </w:rPr>
        <w:t>关于促使针对提交人提起诉讼和进行判决的事实，缔约国认为，提交人多次提及他作为反对运动领导的身份，实际是在想尽办法扰乱委员会的视线。然而，提交人代表的政党属于极少数派，因此并未引起共和国官方机构的注意，至少它并不像是一个能引起过度混乱的反对党。在刚果民主共和国，很多反对派人士针对现行政体发表过尖刻的言论，然而他们并不会引起政府的担忧。</w:t>
      </w:r>
    </w:p>
    <w:p w:rsidR="00CA597C" w:rsidRPr="007A40EC" w:rsidRDefault="00CA597C" w:rsidP="00CA597C">
      <w:pPr>
        <w:pStyle w:val="SingleTxtGC"/>
        <w:rPr>
          <w:lang w:val="fr-CH"/>
        </w:rPr>
      </w:pPr>
      <w:r w:rsidRPr="007A40EC">
        <w:rPr>
          <w:lang w:val="fr-CH"/>
        </w:rPr>
        <w:t>6.3</w:t>
      </w:r>
      <w:r>
        <w:rPr>
          <w:lang w:val="fr-CH"/>
        </w:rPr>
        <w:t xml:space="preserve">  </w:t>
      </w:r>
      <w:r w:rsidRPr="007A40EC">
        <w:rPr>
          <w:rFonts w:hint="eastAsia"/>
          <w:lang w:val="fr-CH"/>
        </w:rPr>
        <w:t>缔约国称，提交人向委员会陈述的是虚假事实。很多关于他所指控的劫持的重要细节都未被提到，比如参与劫持的工作人员数量，使用的交通工具，行驶的路线，关押的地点和关押场所的条件，诘问他的人员身份，为何会在</w:t>
      </w:r>
      <w:r w:rsidRPr="007A40EC">
        <w:rPr>
          <w:lang w:val="fr-CH"/>
        </w:rPr>
        <w:t>2012</w:t>
      </w:r>
      <w:r w:rsidRPr="007A40EC">
        <w:rPr>
          <w:rFonts w:hint="eastAsia"/>
          <w:lang w:val="fr-CH"/>
        </w:rPr>
        <w:t>年</w:t>
      </w:r>
      <w:r w:rsidRPr="007A40EC">
        <w:rPr>
          <w:lang w:val="fr-CH"/>
        </w:rPr>
        <w:t>10</w:t>
      </w:r>
      <w:r w:rsidRPr="007A40EC">
        <w:rPr>
          <w:rFonts w:hint="eastAsia"/>
          <w:lang w:val="fr-CH"/>
        </w:rPr>
        <w:t>月</w:t>
      </w:r>
      <w:r w:rsidRPr="007A40EC">
        <w:rPr>
          <w:lang w:val="fr-CH"/>
        </w:rPr>
        <w:t>12</w:t>
      </w:r>
      <w:r w:rsidRPr="007A40EC">
        <w:rPr>
          <w:rFonts w:hint="eastAsia"/>
          <w:lang w:val="fr-CH"/>
        </w:rPr>
        <w:t>日将其释放等等。提交人深知他被指控于</w:t>
      </w:r>
      <w:r w:rsidRPr="007A40EC">
        <w:rPr>
          <w:lang w:val="fr-CH"/>
        </w:rPr>
        <w:t>2012</w:t>
      </w:r>
      <w:r w:rsidRPr="007A40EC">
        <w:rPr>
          <w:rFonts w:hint="eastAsia"/>
          <w:lang w:val="fr-CH"/>
        </w:rPr>
        <w:t>年</w:t>
      </w:r>
      <w:r w:rsidRPr="007A40EC">
        <w:rPr>
          <w:lang w:val="fr-CH"/>
        </w:rPr>
        <w:t>6</w:t>
      </w:r>
      <w:r w:rsidRPr="007A40EC">
        <w:rPr>
          <w:rFonts w:hint="eastAsia"/>
          <w:lang w:val="fr-CH"/>
        </w:rPr>
        <w:t>月</w:t>
      </w:r>
      <w:r w:rsidRPr="007A40EC">
        <w:rPr>
          <w:lang w:val="fr-CH"/>
        </w:rPr>
        <w:t>20</w:t>
      </w:r>
      <w:r w:rsidRPr="007A40EC">
        <w:rPr>
          <w:rFonts w:hint="eastAsia"/>
          <w:lang w:val="fr-CH"/>
        </w:rPr>
        <w:t>日和</w:t>
      </w:r>
      <w:r w:rsidRPr="007A40EC">
        <w:rPr>
          <w:lang w:val="fr-CH"/>
        </w:rPr>
        <w:t>26</w:t>
      </w:r>
      <w:r w:rsidRPr="007A40EC">
        <w:rPr>
          <w:rFonts w:hint="eastAsia"/>
          <w:lang w:val="fr-CH"/>
        </w:rPr>
        <w:t>日犯</w:t>
      </w:r>
      <w:r w:rsidRPr="007A40EC">
        <w:rPr>
          <w:rFonts w:hint="eastAsia"/>
          <w:lang w:val="fr-CH"/>
        </w:rPr>
        <w:lastRenderedPageBreak/>
        <w:t>下的强奸事实十分严重，因此选择了藏匿。他认为参加</w:t>
      </w:r>
      <w:r w:rsidRPr="007A40EC">
        <w:rPr>
          <w:lang w:val="fr-CH"/>
        </w:rPr>
        <w:t>2012</w:t>
      </w:r>
      <w:r w:rsidRPr="007A40EC">
        <w:rPr>
          <w:rFonts w:hint="eastAsia"/>
          <w:lang w:val="fr-CH"/>
        </w:rPr>
        <w:t>年</w:t>
      </w:r>
      <w:r w:rsidRPr="007A40EC">
        <w:rPr>
          <w:lang w:val="fr-CH"/>
        </w:rPr>
        <w:t>10</w:t>
      </w:r>
      <w:r w:rsidRPr="007A40EC">
        <w:rPr>
          <w:rFonts w:hint="eastAsia"/>
          <w:lang w:val="fr-CH"/>
        </w:rPr>
        <w:t>月举行的法语国家组织首脑峰会的多名外国官员的到来可能对他的诉讼有利，所以于</w:t>
      </w:r>
      <w:r w:rsidRPr="007A40EC">
        <w:rPr>
          <w:lang w:val="fr-CH"/>
        </w:rPr>
        <w:t>2012</w:t>
      </w:r>
      <w:r w:rsidRPr="007A40EC">
        <w:rPr>
          <w:rFonts w:hint="eastAsia"/>
          <w:lang w:val="fr-CH"/>
        </w:rPr>
        <w:t>年</w:t>
      </w:r>
      <w:r w:rsidRPr="007A40EC">
        <w:rPr>
          <w:lang w:val="fr-CH"/>
        </w:rPr>
        <w:t>10</w:t>
      </w:r>
      <w:r w:rsidRPr="007A40EC">
        <w:rPr>
          <w:rFonts w:hint="eastAsia"/>
          <w:lang w:val="fr-CH"/>
        </w:rPr>
        <w:t>月</w:t>
      </w:r>
      <w:r w:rsidRPr="007A40EC">
        <w:rPr>
          <w:lang w:val="fr-CH"/>
        </w:rPr>
        <w:t>12</w:t>
      </w:r>
      <w:r w:rsidRPr="007A40EC">
        <w:rPr>
          <w:rFonts w:hint="eastAsia"/>
          <w:lang w:val="fr-CH"/>
        </w:rPr>
        <w:t>日，即峰会召开的前一天，走出了其藏匿地点。缔约国补充说，提交人没有证明他同</w:t>
      </w:r>
      <w:proofErr w:type="spellStart"/>
      <w:r w:rsidRPr="007A40EC">
        <w:rPr>
          <w:lang w:val="fr-CH"/>
        </w:rPr>
        <w:t>Tshisekedi</w:t>
      </w:r>
      <w:proofErr w:type="spellEnd"/>
      <w:r w:rsidRPr="007A40EC">
        <w:rPr>
          <w:rFonts w:hint="eastAsia"/>
          <w:lang w:val="fr-CH"/>
        </w:rPr>
        <w:t>先生的政治同盟关系。由于未提供对其劫持的具体情节，提交人无法为他的请求提供足够的支持。因此，缔约国并未违反《公约》第九条。</w:t>
      </w:r>
    </w:p>
    <w:p w:rsidR="00CA597C" w:rsidRPr="007A40EC" w:rsidRDefault="00CA597C" w:rsidP="00CA597C">
      <w:pPr>
        <w:pStyle w:val="SingleTxtGC"/>
        <w:rPr>
          <w:lang w:val="fr-CH"/>
        </w:rPr>
      </w:pPr>
      <w:r w:rsidRPr="007A40EC">
        <w:rPr>
          <w:lang w:val="fr-CH"/>
        </w:rPr>
        <w:t>6.4</w:t>
      </w:r>
      <w:r>
        <w:rPr>
          <w:lang w:val="fr-CH"/>
        </w:rPr>
        <w:t xml:space="preserve">  </w:t>
      </w:r>
      <w:r w:rsidRPr="007A40EC">
        <w:rPr>
          <w:rFonts w:hint="eastAsia"/>
          <w:lang w:val="fr-CH"/>
        </w:rPr>
        <w:t>提交人提出的在羁押期间无法获得适当医疗的指控与他提供的出于医疗原因需转移至金沙萨最好的医院的体检结果是相矛盾的。由于提交人并未将他的疾病归咎于刚果民主共和国，且已确认他曾有机会接受治疗，因此，缔约国并未违反《公约》第十条。</w:t>
      </w:r>
    </w:p>
    <w:p w:rsidR="00CA597C" w:rsidRPr="007A40EC" w:rsidRDefault="00CA597C" w:rsidP="00CA597C">
      <w:pPr>
        <w:pStyle w:val="SingleTxtGC"/>
        <w:rPr>
          <w:lang w:val="fr-CH"/>
        </w:rPr>
      </w:pPr>
      <w:r w:rsidRPr="007A40EC">
        <w:rPr>
          <w:lang w:val="fr-CH"/>
        </w:rPr>
        <w:t>6.5</w:t>
      </w:r>
      <w:r>
        <w:rPr>
          <w:lang w:val="fr-CH"/>
        </w:rPr>
        <w:t xml:space="preserve">  </w:t>
      </w:r>
      <w:r w:rsidRPr="007A40EC">
        <w:rPr>
          <w:rFonts w:hint="eastAsia"/>
          <w:lang w:val="fr-CH"/>
        </w:rPr>
        <w:t>与所谓缔约国违反《公约》第九条的情况一样，提交人未能为确认缔约国违反《公约》第十四条提供足够支持。缔约国认为，提交人以模糊的方式将与其诉讼失败、对最高法院任命法官方式的审查以及对其家庭成员的逮捕有关的所有论据混在一起提交给委员会。</w:t>
      </w:r>
    </w:p>
    <w:p w:rsidR="00CA597C" w:rsidRPr="007A40EC" w:rsidRDefault="00CA597C" w:rsidP="00CA597C">
      <w:pPr>
        <w:pStyle w:val="SingleTxtGC"/>
        <w:rPr>
          <w:lang w:val="fr-CH"/>
        </w:rPr>
      </w:pPr>
      <w:r w:rsidRPr="007A40EC">
        <w:rPr>
          <w:lang w:val="fr-CH"/>
        </w:rPr>
        <w:t>6.6</w:t>
      </w:r>
      <w:r>
        <w:rPr>
          <w:lang w:val="fr-CH"/>
        </w:rPr>
        <w:t xml:space="preserve">  </w:t>
      </w:r>
      <w:r w:rsidRPr="007A40EC">
        <w:rPr>
          <w:rFonts w:hint="eastAsia"/>
          <w:lang w:val="fr-CH"/>
        </w:rPr>
        <w:t>缔约国最后认为提交人提供的材料不具说服力，其中部分材料甚至有失偏颇。关于诉讼问题，缔约国强调，本案的结果既给了潜在的强奸犯一个教训，也是国家在打击暴力侵害妇女行为方面不懈努力中的致命一击。缔约国希望在这方面落实一项零容忍政策。</w:t>
      </w:r>
    </w:p>
    <w:p w:rsidR="00CA597C" w:rsidRPr="007A40EC" w:rsidRDefault="00CA597C" w:rsidP="00B6628E">
      <w:pPr>
        <w:pStyle w:val="H23GC"/>
        <w:rPr>
          <w:lang w:val="fr-CH"/>
        </w:rPr>
      </w:pPr>
      <w:r w:rsidRPr="007A40EC">
        <w:rPr>
          <w:lang w:val="fr-CH"/>
        </w:rPr>
        <w:tab/>
      </w:r>
      <w:r w:rsidRPr="007A40EC">
        <w:rPr>
          <w:lang w:val="fr-CH"/>
        </w:rPr>
        <w:tab/>
      </w:r>
      <w:r w:rsidRPr="007A40EC">
        <w:rPr>
          <w:rFonts w:hint="eastAsia"/>
          <w:lang w:val="fr-CH"/>
        </w:rPr>
        <w:t>提交人对缔约国关于案情的意见的评论</w:t>
      </w:r>
    </w:p>
    <w:p w:rsidR="00CA597C" w:rsidRPr="007A40EC" w:rsidRDefault="00CA597C" w:rsidP="00CA597C">
      <w:pPr>
        <w:pStyle w:val="SingleTxtGC"/>
        <w:rPr>
          <w:lang w:val="fr-CH"/>
        </w:rPr>
      </w:pPr>
      <w:r w:rsidRPr="007A40EC">
        <w:rPr>
          <w:lang w:val="fr-CH"/>
        </w:rPr>
        <w:t>7.1</w:t>
      </w:r>
      <w:r>
        <w:rPr>
          <w:lang w:val="fr-CH"/>
        </w:rPr>
        <w:t xml:space="preserve">  </w:t>
      </w:r>
      <w:r w:rsidRPr="007A40EC">
        <w:rPr>
          <w:rFonts w:hint="eastAsia"/>
          <w:lang w:val="fr-CH"/>
        </w:rPr>
        <w:t>提交人于</w:t>
      </w:r>
      <w:r w:rsidRPr="007A40EC">
        <w:rPr>
          <w:lang w:val="fr-CH"/>
        </w:rPr>
        <w:t>2015</w:t>
      </w:r>
      <w:r w:rsidRPr="007A40EC">
        <w:rPr>
          <w:rFonts w:hint="eastAsia"/>
          <w:lang w:val="fr-CH"/>
        </w:rPr>
        <w:t>年</w:t>
      </w:r>
      <w:r w:rsidRPr="007A40EC">
        <w:rPr>
          <w:lang w:val="fr-CH"/>
        </w:rPr>
        <w:t>10</w:t>
      </w:r>
      <w:r w:rsidRPr="007A40EC">
        <w:rPr>
          <w:rFonts w:hint="eastAsia"/>
          <w:lang w:val="fr-CH"/>
        </w:rPr>
        <w:t>月</w:t>
      </w:r>
      <w:r w:rsidRPr="007A40EC">
        <w:rPr>
          <w:lang w:val="fr-CH"/>
        </w:rPr>
        <w:t>12</w:t>
      </w:r>
      <w:r w:rsidRPr="007A40EC">
        <w:rPr>
          <w:rFonts w:hint="eastAsia"/>
          <w:lang w:val="fr-CH"/>
        </w:rPr>
        <w:t>日提交了对缔约国意见的评论。他首先强调，刚果民主共和国从未执行人权事务委员会在</w:t>
      </w:r>
      <w:r w:rsidRPr="007A40EC">
        <w:rPr>
          <w:lang w:val="fr-CH"/>
        </w:rPr>
        <w:t>2014</w:t>
      </w:r>
      <w:r w:rsidRPr="007A40EC">
        <w:rPr>
          <w:rFonts w:hint="eastAsia"/>
          <w:lang w:val="fr-CH"/>
        </w:rPr>
        <w:t>年</w:t>
      </w:r>
      <w:r w:rsidRPr="007A40EC">
        <w:rPr>
          <w:lang w:val="fr-CH"/>
        </w:rPr>
        <w:t>10</w:t>
      </w:r>
      <w:r w:rsidRPr="007A40EC">
        <w:rPr>
          <w:rFonts w:hint="eastAsia"/>
          <w:lang w:val="fr-CH"/>
        </w:rPr>
        <w:t>月</w:t>
      </w:r>
      <w:r w:rsidRPr="007A40EC">
        <w:rPr>
          <w:lang w:val="fr-CH"/>
        </w:rPr>
        <w:t>8</w:t>
      </w:r>
      <w:r w:rsidRPr="007A40EC">
        <w:rPr>
          <w:rFonts w:hint="eastAsia"/>
          <w:lang w:val="fr-CH"/>
        </w:rPr>
        <w:t>日要求的临时保全措施。</w:t>
      </w:r>
    </w:p>
    <w:p w:rsidR="00CA597C" w:rsidRPr="007A40EC" w:rsidRDefault="00CA597C" w:rsidP="00CA597C">
      <w:pPr>
        <w:pStyle w:val="SingleTxtGC"/>
        <w:rPr>
          <w:lang w:val="fr-CH"/>
        </w:rPr>
      </w:pPr>
      <w:r w:rsidRPr="007A40EC">
        <w:rPr>
          <w:lang w:val="fr-CH"/>
        </w:rPr>
        <w:t>7.2</w:t>
      </w:r>
      <w:r>
        <w:rPr>
          <w:lang w:val="fr-CH"/>
        </w:rPr>
        <w:t xml:space="preserve">  </w:t>
      </w:r>
      <w:r w:rsidRPr="007A40EC">
        <w:rPr>
          <w:rFonts w:hint="eastAsia"/>
          <w:lang w:val="fr-CH"/>
        </w:rPr>
        <w:t>提交人重申了其初次提交的来文中陈述的事实，以及所谓的强奸未成年人罪名，其目的在于将他踢出政治舞台。缔约国只是拒不承认他提交的事实，却并未提供任何有效证据材料。</w:t>
      </w:r>
    </w:p>
    <w:p w:rsidR="00CA597C" w:rsidRPr="007A40EC" w:rsidRDefault="00CA597C" w:rsidP="00CA597C">
      <w:pPr>
        <w:pStyle w:val="SingleTxtGC"/>
        <w:rPr>
          <w:lang w:val="fr-CH"/>
        </w:rPr>
      </w:pPr>
      <w:r w:rsidRPr="007A40EC">
        <w:rPr>
          <w:lang w:val="fr-CH"/>
        </w:rPr>
        <w:t>7.3</w:t>
      </w:r>
      <w:r>
        <w:rPr>
          <w:lang w:val="fr-CH"/>
        </w:rPr>
        <w:t xml:space="preserve">  </w:t>
      </w:r>
      <w:r w:rsidRPr="007A40EC">
        <w:rPr>
          <w:rFonts w:hint="eastAsia"/>
          <w:lang w:val="fr-CH"/>
        </w:rPr>
        <w:t>关于</w:t>
      </w:r>
      <w:r w:rsidRPr="007A40EC">
        <w:rPr>
          <w:lang w:val="fr-CH"/>
        </w:rPr>
        <w:t>2012</w:t>
      </w:r>
      <w:r w:rsidRPr="007A40EC">
        <w:rPr>
          <w:rFonts w:hint="eastAsia"/>
          <w:lang w:val="fr-CH"/>
        </w:rPr>
        <w:t>年</w:t>
      </w:r>
      <w:r w:rsidRPr="007A40EC">
        <w:rPr>
          <w:lang w:val="fr-CH"/>
        </w:rPr>
        <w:t>6</w:t>
      </w:r>
      <w:r w:rsidRPr="007A40EC">
        <w:rPr>
          <w:rFonts w:hint="eastAsia"/>
          <w:lang w:val="fr-CH"/>
        </w:rPr>
        <w:t>月</w:t>
      </w:r>
      <w:r w:rsidRPr="007A40EC">
        <w:rPr>
          <w:lang w:val="fr-CH"/>
        </w:rPr>
        <w:t>27</w:t>
      </w:r>
      <w:r w:rsidRPr="007A40EC">
        <w:rPr>
          <w:rFonts w:hint="eastAsia"/>
          <w:lang w:val="fr-CH"/>
        </w:rPr>
        <w:t>日至</w:t>
      </w:r>
      <w:r w:rsidRPr="007A40EC">
        <w:rPr>
          <w:lang w:val="fr-CH"/>
        </w:rPr>
        <w:t>10</w:t>
      </w:r>
      <w:r w:rsidRPr="007A40EC">
        <w:rPr>
          <w:rFonts w:hint="eastAsia"/>
          <w:lang w:val="fr-CH"/>
        </w:rPr>
        <w:t>月</w:t>
      </w:r>
      <w:r w:rsidRPr="007A40EC">
        <w:rPr>
          <w:lang w:val="fr-CH"/>
        </w:rPr>
        <w:t>10</w:t>
      </w:r>
      <w:r w:rsidRPr="007A40EC">
        <w:rPr>
          <w:rFonts w:hint="eastAsia"/>
          <w:lang w:val="fr-CH"/>
        </w:rPr>
        <w:t>日期间缔约国安全机构工作人员对他的劫持和秘密关押，提交人强调，他的妻子向主管司法机关提起的诉讼从未进入预审阶段，这违反了《公约》第九条。他还强调，缔约国违反《公约》第十条第</w:t>
      </w:r>
      <w:r w:rsidRPr="007A40EC">
        <w:rPr>
          <w:lang w:val="fr-CH"/>
        </w:rPr>
        <w:t>1</w:t>
      </w:r>
      <w:r w:rsidRPr="007A40EC">
        <w:rPr>
          <w:rFonts w:hint="eastAsia"/>
          <w:lang w:val="fr-CH"/>
        </w:rPr>
        <w:t>款，阻止他获得针对他健康状况的体检和治疗。</w:t>
      </w:r>
    </w:p>
    <w:p w:rsidR="00CA597C" w:rsidRPr="007A40EC" w:rsidRDefault="00CA597C" w:rsidP="00CA597C">
      <w:pPr>
        <w:pStyle w:val="SingleTxtGC"/>
        <w:rPr>
          <w:lang w:val="fr-CH"/>
        </w:rPr>
      </w:pPr>
      <w:r w:rsidRPr="007A40EC">
        <w:rPr>
          <w:lang w:val="fr-CH"/>
        </w:rPr>
        <w:t>7.4</w:t>
      </w:r>
      <w:r>
        <w:rPr>
          <w:lang w:val="fr-CH"/>
        </w:rPr>
        <w:t xml:space="preserve">  </w:t>
      </w:r>
      <w:r w:rsidRPr="007A40EC">
        <w:rPr>
          <w:rFonts w:hint="eastAsia"/>
          <w:lang w:val="fr-CH"/>
        </w:rPr>
        <w:t>关于《公约》第十四条，提交人补充说，</w:t>
      </w:r>
      <w:r w:rsidRPr="007A40EC">
        <w:rPr>
          <w:lang w:val="fr-CH"/>
        </w:rPr>
        <w:t>2013</w:t>
      </w:r>
      <w:r w:rsidRPr="007A40EC">
        <w:rPr>
          <w:rFonts w:hint="eastAsia"/>
          <w:lang w:val="fr-CH"/>
        </w:rPr>
        <w:t>年</w:t>
      </w:r>
      <w:r w:rsidRPr="007A40EC">
        <w:rPr>
          <w:lang w:val="fr-CH"/>
        </w:rPr>
        <w:t>2</w:t>
      </w:r>
      <w:r w:rsidRPr="007A40EC">
        <w:rPr>
          <w:rFonts w:hint="eastAsia"/>
          <w:lang w:val="fr-CH"/>
        </w:rPr>
        <w:t>月</w:t>
      </w:r>
      <w:r w:rsidRPr="007A40EC">
        <w:rPr>
          <w:lang w:val="fr-CH"/>
        </w:rPr>
        <w:t>19</w:t>
      </w:r>
      <w:r w:rsidRPr="007A40EC">
        <w:rPr>
          <w:rFonts w:hint="eastAsia"/>
          <w:lang w:val="fr-CH"/>
        </w:rPr>
        <w:t>日颁布的关于最高上诉法院程序的第</w:t>
      </w:r>
      <w:r w:rsidRPr="007A40EC">
        <w:rPr>
          <w:lang w:val="fr-CH"/>
        </w:rPr>
        <w:t>13/010</w:t>
      </w:r>
      <w:r w:rsidRPr="007A40EC">
        <w:rPr>
          <w:rFonts w:hint="eastAsia"/>
          <w:lang w:val="fr-CH"/>
        </w:rPr>
        <w:t>号组织法于</w:t>
      </w:r>
      <w:r w:rsidRPr="007A40EC">
        <w:rPr>
          <w:lang w:val="fr-CH"/>
        </w:rPr>
        <w:t>2013</w:t>
      </w:r>
      <w:r w:rsidRPr="007A40EC">
        <w:rPr>
          <w:rFonts w:hint="eastAsia"/>
          <w:lang w:val="fr-CH"/>
        </w:rPr>
        <w:t>年</w:t>
      </w:r>
      <w:r w:rsidRPr="007A40EC">
        <w:rPr>
          <w:lang w:val="fr-CH"/>
        </w:rPr>
        <w:t>3</w:t>
      </w:r>
      <w:r w:rsidRPr="007A40EC">
        <w:rPr>
          <w:rFonts w:hint="eastAsia"/>
          <w:lang w:val="fr-CH"/>
        </w:rPr>
        <w:t>月</w:t>
      </w:r>
      <w:r w:rsidRPr="007A40EC">
        <w:rPr>
          <w:lang w:val="fr-CH"/>
        </w:rPr>
        <w:t>20</w:t>
      </w:r>
      <w:r w:rsidRPr="007A40EC">
        <w:rPr>
          <w:rFonts w:hint="eastAsia"/>
          <w:lang w:val="fr-CH"/>
        </w:rPr>
        <w:t>日生效，而成为新的《司法机构和司法管辖权法规》的</w:t>
      </w:r>
      <w:r w:rsidRPr="007A40EC">
        <w:rPr>
          <w:lang w:val="fr-CH"/>
        </w:rPr>
        <w:t>2013</w:t>
      </w:r>
      <w:r w:rsidRPr="007A40EC">
        <w:rPr>
          <w:rFonts w:hint="eastAsia"/>
          <w:lang w:val="fr-CH"/>
        </w:rPr>
        <w:t>年</w:t>
      </w:r>
      <w:r w:rsidRPr="007A40EC">
        <w:rPr>
          <w:lang w:val="fr-CH"/>
        </w:rPr>
        <w:t>4</w:t>
      </w:r>
      <w:r w:rsidRPr="007A40EC">
        <w:rPr>
          <w:rFonts w:hint="eastAsia"/>
          <w:lang w:val="fr-CH"/>
        </w:rPr>
        <w:t>月</w:t>
      </w:r>
      <w:r w:rsidRPr="007A40EC">
        <w:rPr>
          <w:lang w:val="fr-CH"/>
        </w:rPr>
        <w:t>11</w:t>
      </w:r>
      <w:r w:rsidRPr="007A40EC">
        <w:rPr>
          <w:rFonts w:hint="eastAsia"/>
          <w:lang w:val="fr-CH"/>
        </w:rPr>
        <w:t>日法律则进一步巩固了第</w:t>
      </w:r>
      <w:r w:rsidRPr="007A40EC">
        <w:rPr>
          <w:lang w:val="fr-CH"/>
        </w:rPr>
        <w:t>13/010</w:t>
      </w:r>
      <w:r w:rsidRPr="007A40EC">
        <w:rPr>
          <w:rFonts w:hint="eastAsia"/>
          <w:lang w:val="fr-CH"/>
        </w:rPr>
        <w:t>号组织法。根据《法规》第</w:t>
      </w:r>
      <w:r w:rsidRPr="007A40EC">
        <w:rPr>
          <w:lang w:val="fr-CH"/>
        </w:rPr>
        <w:t>34</w:t>
      </w:r>
      <w:r w:rsidRPr="007A40EC">
        <w:rPr>
          <w:rFonts w:hint="eastAsia"/>
          <w:lang w:val="fr-CH"/>
        </w:rPr>
        <w:t>条，持议员身份的申请人至少应该由七名法官组成的法庭进行审判。因此，有鉴于新</w:t>
      </w:r>
      <w:proofErr w:type="gramStart"/>
      <w:r w:rsidRPr="007A40EC">
        <w:rPr>
          <w:rFonts w:hint="eastAsia"/>
          <w:lang w:val="fr-CH"/>
        </w:rPr>
        <w:t>规</w:t>
      </w:r>
      <w:proofErr w:type="gramEnd"/>
      <w:r w:rsidRPr="007A40EC">
        <w:rPr>
          <w:rFonts w:hint="eastAsia"/>
          <w:lang w:val="fr-CH"/>
        </w:rPr>
        <w:t>，根据</w:t>
      </w:r>
      <w:r w:rsidRPr="007A40EC">
        <w:rPr>
          <w:lang w:val="fr-CH"/>
        </w:rPr>
        <w:t>1982</w:t>
      </w:r>
      <w:r w:rsidRPr="007A40EC">
        <w:rPr>
          <w:rFonts w:hint="eastAsia"/>
          <w:lang w:val="fr-CH"/>
        </w:rPr>
        <w:t>年</w:t>
      </w:r>
      <w:r w:rsidRPr="007A40EC">
        <w:rPr>
          <w:lang w:val="fr-CH"/>
        </w:rPr>
        <w:t>3</w:t>
      </w:r>
      <w:r w:rsidRPr="007A40EC">
        <w:rPr>
          <w:rFonts w:hint="eastAsia"/>
          <w:lang w:val="fr-CH"/>
        </w:rPr>
        <w:t>月</w:t>
      </w:r>
      <w:r w:rsidRPr="007A40EC">
        <w:rPr>
          <w:lang w:val="fr-CH"/>
        </w:rPr>
        <w:t>31</w:t>
      </w:r>
      <w:r w:rsidRPr="007A40EC">
        <w:rPr>
          <w:rFonts w:hint="eastAsia"/>
          <w:lang w:val="fr-CH"/>
        </w:rPr>
        <w:t>日颁布的《最高法院诉讼程序法》由五名法官构成的审判并不合法。因此，提交人称其当时并没有《公约》第十四条规定的获得主管法官的权利。</w:t>
      </w:r>
    </w:p>
    <w:p w:rsidR="00CA597C" w:rsidRPr="007A40EC" w:rsidRDefault="00CA597C" w:rsidP="00CA597C">
      <w:pPr>
        <w:pStyle w:val="SingleTxtGC"/>
        <w:rPr>
          <w:lang w:val="fr-CH"/>
        </w:rPr>
      </w:pPr>
      <w:r w:rsidRPr="007A40EC">
        <w:rPr>
          <w:lang w:val="fr-CH"/>
        </w:rPr>
        <w:t>7.5</w:t>
      </w:r>
      <w:r>
        <w:rPr>
          <w:lang w:val="fr-CH"/>
        </w:rPr>
        <w:t xml:space="preserve">  </w:t>
      </w:r>
      <w:r w:rsidRPr="007A40EC">
        <w:rPr>
          <w:rFonts w:hint="eastAsia"/>
          <w:lang w:val="fr-CH"/>
        </w:rPr>
        <w:t>提交人还出于对比的目的援引了关于另外一名国会议员</w:t>
      </w:r>
      <w:r w:rsidRPr="007A40EC">
        <w:rPr>
          <w:lang w:val="fr-CH"/>
        </w:rPr>
        <w:t xml:space="preserve">Jean Bernard </w:t>
      </w:r>
      <w:proofErr w:type="spellStart"/>
      <w:r w:rsidRPr="007A40EC">
        <w:rPr>
          <w:lang w:val="fr-CH"/>
        </w:rPr>
        <w:t>Ewanga</w:t>
      </w:r>
      <w:proofErr w:type="spellEnd"/>
      <w:r w:rsidRPr="007A40EC">
        <w:rPr>
          <w:rFonts w:hint="eastAsia"/>
          <w:lang w:val="fr-CH"/>
        </w:rPr>
        <w:t>案卷的不同处理结果，</w:t>
      </w:r>
      <w:r w:rsidRPr="007A40EC">
        <w:rPr>
          <w:lang w:val="fr-CH"/>
        </w:rPr>
        <w:t xml:space="preserve">Jean Bernard </w:t>
      </w:r>
      <w:proofErr w:type="spellStart"/>
      <w:r w:rsidRPr="007A40EC">
        <w:rPr>
          <w:lang w:val="fr-CH"/>
        </w:rPr>
        <w:t>Ewanga</w:t>
      </w:r>
      <w:proofErr w:type="spellEnd"/>
      <w:r w:rsidRPr="007A40EC">
        <w:rPr>
          <w:rFonts w:hint="eastAsia"/>
          <w:lang w:val="fr-CH"/>
        </w:rPr>
        <w:t>于同年在最高法院接受了按照</w:t>
      </w:r>
      <w:r w:rsidRPr="007A40EC">
        <w:rPr>
          <w:lang w:val="fr-CH"/>
        </w:rPr>
        <w:t>2013</w:t>
      </w:r>
      <w:r w:rsidRPr="007A40EC">
        <w:rPr>
          <w:rFonts w:hint="eastAsia"/>
          <w:lang w:val="fr-CH"/>
        </w:rPr>
        <w:t>年</w:t>
      </w:r>
      <w:r w:rsidRPr="007A40EC">
        <w:rPr>
          <w:lang w:val="fr-CH"/>
        </w:rPr>
        <w:t>4</w:t>
      </w:r>
      <w:r w:rsidRPr="007A40EC">
        <w:rPr>
          <w:rFonts w:hint="eastAsia"/>
          <w:lang w:val="fr-CH"/>
        </w:rPr>
        <w:t>月</w:t>
      </w:r>
      <w:r w:rsidRPr="007A40EC">
        <w:rPr>
          <w:lang w:val="fr-CH"/>
        </w:rPr>
        <w:t>11</w:t>
      </w:r>
      <w:r w:rsidRPr="007A40EC">
        <w:rPr>
          <w:rFonts w:hint="eastAsia"/>
          <w:lang w:val="fr-CH"/>
        </w:rPr>
        <w:t>日法律第</w:t>
      </w:r>
      <w:r w:rsidRPr="007A40EC">
        <w:rPr>
          <w:lang w:val="fr-CH"/>
        </w:rPr>
        <w:t>34</w:t>
      </w:r>
      <w:r w:rsidRPr="007A40EC">
        <w:rPr>
          <w:rFonts w:hint="eastAsia"/>
          <w:lang w:val="fr-CH"/>
        </w:rPr>
        <w:t>条规定由七名法官组成的法庭的审判，但是却并未遵守由四名庭长和资历最深的三名推事出席审判的规定。</w:t>
      </w:r>
    </w:p>
    <w:p w:rsidR="00CA597C" w:rsidRPr="007A40EC" w:rsidRDefault="00CA597C" w:rsidP="00CA597C">
      <w:pPr>
        <w:pStyle w:val="SingleTxtGC"/>
        <w:rPr>
          <w:lang w:val="fr-CH"/>
        </w:rPr>
      </w:pPr>
      <w:r w:rsidRPr="007A40EC">
        <w:rPr>
          <w:lang w:val="fr-CH"/>
        </w:rPr>
        <w:lastRenderedPageBreak/>
        <w:t>7.6</w:t>
      </w:r>
      <w:r>
        <w:rPr>
          <w:lang w:val="fr-CH"/>
        </w:rPr>
        <w:t xml:space="preserve">  </w:t>
      </w:r>
      <w:r w:rsidRPr="007A40EC">
        <w:rPr>
          <w:rFonts w:hint="eastAsia"/>
          <w:lang w:val="fr-CH"/>
        </w:rPr>
        <w:t>提交人重申，他从没有机会组织对自己的辩护。当时他病情严重，无法发言，而法庭拒绝短暂推迟审理，以便他为辩护做好准备，以及让律师回来参加</w:t>
      </w:r>
      <w:r w:rsidRPr="007A40EC">
        <w:rPr>
          <w:lang w:val="fr-CH"/>
        </w:rPr>
        <w:t>2014</w:t>
      </w:r>
      <w:r w:rsidRPr="007A40EC">
        <w:rPr>
          <w:rFonts w:hint="eastAsia"/>
          <w:lang w:val="fr-CH"/>
        </w:rPr>
        <w:t>年</w:t>
      </w:r>
      <w:r w:rsidRPr="007A40EC">
        <w:rPr>
          <w:lang w:val="fr-CH"/>
        </w:rPr>
        <w:t>3</w:t>
      </w:r>
      <w:r w:rsidRPr="007A40EC">
        <w:rPr>
          <w:rFonts w:hint="eastAsia"/>
          <w:lang w:val="fr-CH"/>
        </w:rPr>
        <w:t>月</w:t>
      </w:r>
      <w:r w:rsidRPr="007A40EC">
        <w:rPr>
          <w:lang w:val="fr-CH"/>
        </w:rPr>
        <w:t>12</w:t>
      </w:r>
      <w:r w:rsidRPr="007A40EC">
        <w:rPr>
          <w:rFonts w:hint="eastAsia"/>
          <w:lang w:val="fr-CH"/>
        </w:rPr>
        <w:t>日的庭审。在当日的庭审中重新进行法庭辩论的申请也遭到了拒绝。</w:t>
      </w:r>
    </w:p>
    <w:p w:rsidR="00CA597C" w:rsidRPr="007A40EC" w:rsidRDefault="00CA597C" w:rsidP="00CA597C">
      <w:pPr>
        <w:pStyle w:val="SingleTxtGC"/>
        <w:rPr>
          <w:lang w:val="fr-CH"/>
        </w:rPr>
      </w:pPr>
      <w:r w:rsidRPr="007A40EC">
        <w:rPr>
          <w:lang w:val="fr-CH"/>
        </w:rPr>
        <w:t>7.7</w:t>
      </w:r>
      <w:r>
        <w:rPr>
          <w:lang w:val="fr-CH"/>
        </w:rPr>
        <w:t xml:space="preserve">  </w:t>
      </w:r>
      <w:r w:rsidRPr="007A40EC">
        <w:rPr>
          <w:lang w:val="fr-CH"/>
        </w:rPr>
        <w:t>2016</w:t>
      </w:r>
      <w:r w:rsidRPr="007A40EC">
        <w:rPr>
          <w:rFonts w:hint="eastAsia"/>
          <w:lang w:val="fr-CH"/>
        </w:rPr>
        <w:t>年</w:t>
      </w:r>
      <w:r w:rsidRPr="007A40EC">
        <w:rPr>
          <w:lang w:val="fr-CH"/>
        </w:rPr>
        <w:t>5</w:t>
      </w:r>
      <w:r w:rsidRPr="007A40EC">
        <w:rPr>
          <w:rFonts w:hint="eastAsia"/>
          <w:lang w:val="fr-CH"/>
        </w:rPr>
        <w:t>月</w:t>
      </w:r>
      <w:r w:rsidRPr="007A40EC">
        <w:rPr>
          <w:lang w:val="fr-CH"/>
        </w:rPr>
        <w:t>12</w:t>
      </w:r>
      <w:r w:rsidRPr="007A40EC">
        <w:rPr>
          <w:rFonts w:hint="eastAsia"/>
          <w:lang w:val="fr-CH"/>
        </w:rPr>
        <w:t>日，提交人告知委员会，由于出现了严重的心脏问题，他此前不得不住院接受治疗。</w:t>
      </w:r>
      <w:r>
        <w:rPr>
          <w:rStyle w:val="a7"/>
          <w:rFonts w:eastAsia="宋体"/>
          <w:lang w:val="fr-CH"/>
        </w:rPr>
        <w:footnoteReference w:id="12"/>
      </w:r>
    </w:p>
    <w:p w:rsidR="00CA597C" w:rsidRPr="007A40EC" w:rsidRDefault="00CA597C" w:rsidP="00B6628E">
      <w:pPr>
        <w:pStyle w:val="H23GC"/>
        <w:rPr>
          <w:lang w:val="fr-CH"/>
        </w:rPr>
      </w:pPr>
      <w:r w:rsidRPr="007A40EC">
        <w:rPr>
          <w:lang w:val="fr-CH"/>
        </w:rPr>
        <w:tab/>
      </w:r>
      <w:r w:rsidRPr="007A40EC">
        <w:rPr>
          <w:lang w:val="fr-CH"/>
        </w:rPr>
        <w:tab/>
      </w:r>
      <w:r w:rsidRPr="007A40EC">
        <w:rPr>
          <w:rFonts w:hint="eastAsia"/>
          <w:lang w:val="fr-CH"/>
        </w:rPr>
        <w:t>委员会决议</w:t>
      </w:r>
    </w:p>
    <w:p w:rsidR="00CA597C" w:rsidRPr="007A40EC" w:rsidRDefault="00CA597C" w:rsidP="00B6628E">
      <w:pPr>
        <w:pStyle w:val="H4GC"/>
        <w:rPr>
          <w:lang w:val="fr-CH"/>
        </w:rPr>
      </w:pPr>
      <w:r w:rsidRPr="007A40EC">
        <w:rPr>
          <w:lang w:val="fr-CH"/>
        </w:rPr>
        <w:tab/>
      </w:r>
      <w:r w:rsidRPr="007A40EC">
        <w:rPr>
          <w:lang w:val="fr-CH"/>
        </w:rPr>
        <w:tab/>
      </w:r>
      <w:r w:rsidRPr="007A40EC">
        <w:rPr>
          <w:rFonts w:hint="eastAsia"/>
          <w:lang w:val="fr-CH"/>
        </w:rPr>
        <w:t>审议可否受理</w:t>
      </w:r>
    </w:p>
    <w:p w:rsidR="00CA597C" w:rsidRPr="007A40EC" w:rsidRDefault="00CA597C" w:rsidP="00CA597C">
      <w:pPr>
        <w:pStyle w:val="SingleTxtGC"/>
        <w:rPr>
          <w:lang w:val="fr-CH"/>
        </w:rPr>
      </w:pPr>
      <w:r w:rsidRPr="007A40EC">
        <w:rPr>
          <w:lang w:val="fr-CH"/>
        </w:rPr>
        <w:t>8.1</w:t>
      </w:r>
      <w:r>
        <w:rPr>
          <w:lang w:val="fr-CH"/>
        </w:rPr>
        <w:t xml:space="preserve">  </w:t>
      </w:r>
      <w:r w:rsidRPr="007A40EC">
        <w:rPr>
          <w:rFonts w:hint="eastAsia"/>
          <w:lang w:val="fr-CH"/>
        </w:rPr>
        <w:t>在审议来文所载的申诉之前，委员会必须根据其议事规则第</w:t>
      </w:r>
      <w:r w:rsidRPr="007A40EC">
        <w:rPr>
          <w:lang w:val="fr-CH"/>
        </w:rPr>
        <w:t>93</w:t>
      </w:r>
      <w:r w:rsidRPr="007A40EC">
        <w:rPr>
          <w:rFonts w:hint="eastAsia"/>
          <w:lang w:val="fr-CH"/>
        </w:rPr>
        <w:t>条，决定来文是否符合《公约任择议定书》规定的受理条件。</w:t>
      </w:r>
    </w:p>
    <w:p w:rsidR="00CA597C" w:rsidRPr="007A40EC" w:rsidRDefault="00CA597C" w:rsidP="00CA597C">
      <w:pPr>
        <w:pStyle w:val="SingleTxtGC"/>
        <w:rPr>
          <w:lang w:val="fr-CH"/>
        </w:rPr>
      </w:pPr>
      <w:r w:rsidRPr="007A40EC">
        <w:rPr>
          <w:lang w:val="fr-CH"/>
        </w:rPr>
        <w:t>8.2</w:t>
      </w:r>
      <w:r>
        <w:rPr>
          <w:lang w:val="fr-CH"/>
        </w:rPr>
        <w:t xml:space="preserve">  </w:t>
      </w:r>
      <w:r w:rsidRPr="007A40EC">
        <w:rPr>
          <w:rFonts w:hint="eastAsia"/>
          <w:lang w:val="fr-CH"/>
        </w:rPr>
        <w:t>委员会注意到缔约国的论据，即由于申诉的实施正在由各国议会联盟进行审议，因此应根据《任择议定书》第五条第</w:t>
      </w:r>
      <w:r w:rsidRPr="007A40EC">
        <w:rPr>
          <w:lang w:val="fr-CH"/>
        </w:rPr>
        <w:t>2</w:t>
      </w:r>
      <w:r w:rsidRPr="007A40EC">
        <w:rPr>
          <w:rFonts w:hint="eastAsia"/>
          <w:lang w:val="fr-CH"/>
        </w:rPr>
        <w:t>款</w:t>
      </w:r>
      <w:r w:rsidRPr="007A40EC">
        <w:rPr>
          <w:rFonts w:hint="eastAsia"/>
          <w:lang w:val="fr-CH"/>
        </w:rPr>
        <w:t>(</w:t>
      </w:r>
      <w:r w:rsidRPr="007A40EC">
        <w:rPr>
          <w:rFonts w:hint="eastAsia"/>
          <w:lang w:val="fr-CH"/>
        </w:rPr>
        <w:t>子</w:t>
      </w:r>
      <w:r w:rsidRPr="007A40EC">
        <w:rPr>
          <w:rFonts w:hint="eastAsia"/>
          <w:lang w:val="fr-CH"/>
        </w:rPr>
        <w:t>)</w:t>
      </w:r>
      <w:proofErr w:type="gramStart"/>
      <w:r w:rsidRPr="007A40EC">
        <w:rPr>
          <w:rFonts w:hint="eastAsia"/>
          <w:lang w:val="fr-CH"/>
        </w:rPr>
        <w:t>项宣布</w:t>
      </w:r>
      <w:proofErr w:type="gramEnd"/>
      <w:r w:rsidRPr="007A40EC">
        <w:rPr>
          <w:rFonts w:hint="eastAsia"/>
          <w:lang w:val="fr-CH"/>
        </w:rPr>
        <w:t>来文不可受理。联盟被请求审理该案件，并为此联系了刚果民主共和国的数个权力机关，以获取他们的意见，并往该国派遣调查特派团。委员会还注意到提交人的评论，即各国议会联盟的人权委员会并不能被视为国际调查或解决程序，而应该是一个旨在通过促成对话来促进解决各国议会掌握的侵犯人权问题的议会间机构，而且各国议会联盟理事会和人权委员会的决议只具有咨询性质。委员会认为，各国议会联盟并非政府间机构，其下属机构</w:t>
      </w:r>
      <w:r>
        <w:rPr>
          <w:rFonts w:hint="eastAsia"/>
          <w:lang w:val="fr-CH"/>
        </w:rPr>
        <w:t>的作用不是</w:t>
      </w:r>
      <w:r w:rsidRPr="007A40EC">
        <w:rPr>
          <w:rFonts w:hint="eastAsia"/>
          <w:lang w:val="fr-CH"/>
        </w:rPr>
        <w:t>确认一国是否履行了该国对其加入的人权国际文书</w:t>
      </w:r>
      <w:r w:rsidRPr="007A40EC">
        <w:rPr>
          <w:rFonts w:hint="eastAsia"/>
          <w:lang w:val="fr-CH"/>
        </w:rPr>
        <w:t>(</w:t>
      </w:r>
      <w:r w:rsidRPr="007A40EC">
        <w:rPr>
          <w:rFonts w:hint="eastAsia"/>
          <w:lang w:val="fr-CH"/>
        </w:rPr>
        <w:t>在本案中即《公约》及其《任择议定书》</w:t>
      </w:r>
      <w:r w:rsidRPr="007A40EC">
        <w:rPr>
          <w:rFonts w:hint="eastAsia"/>
          <w:lang w:val="fr-CH"/>
        </w:rPr>
        <w:t>)</w:t>
      </w:r>
      <w:r w:rsidRPr="007A40EC">
        <w:rPr>
          <w:rFonts w:hint="eastAsia"/>
          <w:lang w:val="fr-CH"/>
        </w:rPr>
        <w:t>的义务，因此认为这并不妨碍根据《任择议定书》第五条第</w:t>
      </w:r>
      <w:r w:rsidRPr="007A40EC">
        <w:rPr>
          <w:lang w:val="fr-CH"/>
        </w:rPr>
        <w:t>2</w:t>
      </w:r>
      <w:r w:rsidRPr="007A40EC">
        <w:rPr>
          <w:rFonts w:hint="eastAsia"/>
          <w:lang w:val="fr-CH"/>
        </w:rPr>
        <w:t>款</w:t>
      </w:r>
      <w:r w:rsidRPr="007A40EC">
        <w:rPr>
          <w:rFonts w:hint="eastAsia"/>
          <w:lang w:val="fr-CH"/>
        </w:rPr>
        <w:t>(</w:t>
      </w:r>
      <w:r w:rsidRPr="007A40EC">
        <w:rPr>
          <w:rFonts w:hint="eastAsia"/>
          <w:lang w:val="fr-CH"/>
        </w:rPr>
        <w:t>丑</w:t>
      </w:r>
      <w:r w:rsidRPr="007A40EC">
        <w:rPr>
          <w:rFonts w:hint="eastAsia"/>
          <w:lang w:val="fr-CH"/>
        </w:rPr>
        <w:t>)</w:t>
      </w:r>
      <w:r w:rsidRPr="007A40EC">
        <w:rPr>
          <w:rFonts w:hint="eastAsia"/>
          <w:lang w:val="fr-CH"/>
        </w:rPr>
        <w:t>项的规定对提交人提交的来文进行审议。</w:t>
      </w:r>
    </w:p>
    <w:p w:rsidR="00CA597C" w:rsidRPr="007A40EC" w:rsidRDefault="00CA597C" w:rsidP="00CA597C">
      <w:pPr>
        <w:pStyle w:val="SingleTxtGC"/>
        <w:rPr>
          <w:lang w:val="fr-CH"/>
        </w:rPr>
      </w:pPr>
      <w:r w:rsidRPr="007A40EC">
        <w:rPr>
          <w:lang w:val="fr-CH"/>
        </w:rPr>
        <w:t>8.3</w:t>
      </w:r>
      <w:r>
        <w:rPr>
          <w:lang w:val="fr-CH"/>
        </w:rPr>
        <w:t xml:space="preserve">  </w:t>
      </w:r>
      <w:r w:rsidRPr="007A40EC">
        <w:rPr>
          <w:rFonts w:hint="eastAsia"/>
          <w:lang w:val="fr-CH"/>
        </w:rPr>
        <w:t>委员会还注意到缔约国的另一个论据，即提交人并未用尽国内补救办法，因为他曾向最高法院提起违宪诉讼的申请，而该诉讼在缔约国提交意见时并未结束。而鉴于提交人的评论，尤其是该申请的目的在于阻止对其议会豁免权的撤销以及最高法院针对他的诉讼，以及他的豁免权最终被撤销，而他向委员会提起的申诉涉及的主要是对他的羁押和刑事诉讼的问题，委员会认为，这并不妨碍根据《任择议定书》第五条第</w:t>
      </w:r>
      <w:r w:rsidRPr="007A40EC">
        <w:rPr>
          <w:lang w:val="fr-CH"/>
        </w:rPr>
        <w:t>2</w:t>
      </w:r>
      <w:r w:rsidRPr="007A40EC">
        <w:rPr>
          <w:rFonts w:hint="eastAsia"/>
          <w:lang w:val="fr-CH"/>
        </w:rPr>
        <w:t>款</w:t>
      </w:r>
      <w:r w:rsidRPr="007A40EC">
        <w:rPr>
          <w:rFonts w:hint="eastAsia"/>
          <w:lang w:val="fr-CH"/>
        </w:rPr>
        <w:t>(</w:t>
      </w:r>
      <w:r w:rsidRPr="007A40EC">
        <w:rPr>
          <w:rFonts w:hint="eastAsia"/>
          <w:lang w:val="fr-CH"/>
        </w:rPr>
        <w:t>丑</w:t>
      </w:r>
      <w:r w:rsidRPr="007A40EC">
        <w:rPr>
          <w:rFonts w:hint="eastAsia"/>
          <w:lang w:val="fr-CH"/>
        </w:rPr>
        <w:t>)</w:t>
      </w:r>
      <w:r w:rsidRPr="007A40EC">
        <w:rPr>
          <w:rFonts w:hint="eastAsia"/>
          <w:lang w:val="fr-CH"/>
        </w:rPr>
        <w:t>项的规定对来文进行审议。</w:t>
      </w:r>
    </w:p>
    <w:p w:rsidR="00CA597C" w:rsidRPr="007A40EC" w:rsidRDefault="00CA597C" w:rsidP="00CA597C">
      <w:pPr>
        <w:pStyle w:val="SingleTxtGC"/>
        <w:rPr>
          <w:lang w:val="fr-CH"/>
        </w:rPr>
      </w:pPr>
      <w:r w:rsidRPr="007A40EC">
        <w:rPr>
          <w:lang w:val="fr-CH"/>
        </w:rPr>
        <w:t>8.4</w:t>
      </w:r>
      <w:r>
        <w:rPr>
          <w:lang w:val="fr-CH"/>
        </w:rPr>
        <w:t xml:space="preserve">  </w:t>
      </w:r>
      <w:r w:rsidRPr="007A40EC">
        <w:rPr>
          <w:rFonts w:hint="eastAsia"/>
          <w:lang w:val="fr-CH"/>
        </w:rPr>
        <w:t>委员会认为，提交人为其申诉的受理提供了充分证据，因为这些申诉涉及《公约》第九条、第十条和第十四条范围内的问题，并开始审议案情。</w:t>
      </w:r>
    </w:p>
    <w:p w:rsidR="00CA597C" w:rsidRPr="007A40EC" w:rsidRDefault="00CA597C" w:rsidP="00D36F49">
      <w:pPr>
        <w:pStyle w:val="H4GC"/>
        <w:spacing w:after="240"/>
        <w:rPr>
          <w:lang w:val="fr-CH"/>
        </w:rPr>
      </w:pPr>
      <w:r w:rsidRPr="007A40EC">
        <w:rPr>
          <w:lang w:val="fr-CH"/>
        </w:rPr>
        <w:tab/>
      </w:r>
      <w:r w:rsidRPr="007A40EC">
        <w:rPr>
          <w:lang w:val="fr-CH"/>
        </w:rPr>
        <w:tab/>
      </w:r>
      <w:r w:rsidRPr="007A40EC">
        <w:rPr>
          <w:rFonts w:hint="eastAsia"/>
          <w:lang w:val="fr-CH"/>
        </w:rPr>
        <w:t>审议案情</w:t>
      </w:r>
    </w:p>
    <w:p w:rsidR="00CA597C" w:rsidRPr="007A40EC" w:rsidRDefault="00CA597C" w:rsidP="00CA597C">
      <w:pPr>
        <w:pStyle w:val="SingleTxtGC"/>
        <w:rPr>
          <w:lang w:val="fr-CH"/>
        </w:rPr>
      </w:pPr>
      <w:r w:rsidRPr="007A40EC">
        <w:rPr>
          <w:lang w:val="fr-CH"/>
        </w:rPr>
        <w:t>9.1</w:t>
      </w:r>
      <w:r>
        <w:rPr>
          <w:lang w:val="fr-CH"/>
        </w:rPr>
        <w:t xml:space="preserve">  </w:t>
      </w:r>
      <w:r w:rsidRPr="007A40EC">
        <w:rPr>
          <w:rFonts w:hint="eastAsia"/>
          <w:lang w:val="fr-CH"/>
        </w:rPr>
        <w:t>人权事务委员会依照《任择议定书》第五条第</w:t>
      </w:r>
      <w:r w:rsidRPr="007A40EC">
        <w:rPr>
          <w:lang w:val="fr-CH"/>
        </w:rPr>
        <w:t>1</w:t>
      </w:r>
      <w:r w:rsidRPr="007A40EC">
        <w:rPr>
          <w:rFonts w:hint="eastAsia"/>
          <w:lang w:val="fr-CH"/>
        </w:rPr>
        <w:t>款规定，结合各当事方提供的所有书面资料审议了本来文。</w:t>
      </w:r>
    </w:p>
    <w:p w:rsidR="00D36F49" w:rsidRDefault="00D36F49">
      <w:pPr>
        <w:tabs>
          <w:tab w:val="clear" w:pos="431"/>
        </w:tabs>
        <w:overflowPunct/>
        <w:adjustRightInd/>
        <w:snapToGrid/>
        <w:spacing w:line="240" w:lineRule="auto"/>
        <w:jc w:val="left"/>
        <w:rPr>
          <w:lang w:val="fr-CH"/>
        </w:rPr>
      </w:pPr>
      <w:r>
        <w:rPr>
          <w:lang w:val="fr-CH"/>
        </w:rPr>
        <w:br w:type="page"/>
      </w:r>
    </w:p>
    <w:p w:rsidR="00CA597C" w:rsidRPr="007A40EC" w:rsidRDefault="00CA597C" w:rsidP="00CA597C">
      <w:pPr>
        <w:pStyle w:val="SingleTxtGC"/>
        <w:rPr>
          <w:lang w:val="fr-FR"/>
        </w:rPr>
      </w:pPr>
      <w:r w:rsidRPr="007A40EC">
        <w:rPr>
          <w:lang w:val="fr-CH"/>
        </w:rPr>
        <w:lastRenderedPageBreak/>
        <w:t>9.2</w:t>
      </w:r>
      <w:r>
        <w:rPr>
          <w:lang w:val="fr-CH"/>
        </w:rPr>
        <w:t xml:space="preserve">  </w:t>
      </w:r>
      <w:r w:rsidRPr="007A40EC">
        <w:rPr>
          <w:rFonts w:hint="eastAsia"/>
          <w:lang w:val="fr-FR"/>
        </w:rPr>
        <w:t>委员会注意到，提交人诉称，他</w:t>
      </w:r>
      <w:r w:rsidRPr="007A40EC">
        <w:rPr>
          <w:rFonts w:hint="eastAsia"/>
          <w:lang w:val="fr-CH"/>
        </w:rPr>
        <w:t>于</w:t>
      </w:r>
      <w:r w:rsidRPr="007A40EC">
        <w:rPr>
          <w:lang w:val="fr-CH"/>
        </w:rPr>
        <w:t>2012</w:t>
      </w:r>
      <w:r w:rsidRPr="007A40EC">
        <w:rPr>
          <w:rFonts w:hint="eastAsia"/>
          <w:lang w:val="fr-CH"/>
        </w:rPr>
        <w:t>年</w:t>
      </w:r>
      <w:r w:rsidRPr="007A40EC">
        <w:rPr>
          <w:lang w:val="fr-CH"/>
        </w:rPr>
        <w:t>6</w:t>
      </w:r>
      <w:r w:rsidRPr="007A40EC">
        <w:rPr>
          <w:rFonts w:hint="eastAsia"/>
          <w:lang w:val="fr-CH"/>
        </w:rPr>
        <w:t>月</w:t>
      </w:r>
      <w:r w:rsidRPr="007A40EC">
        <w:rPr>
          <w:lang w:val="fr-CH"/>
        </w:rPr>
        <w:t>27</w:t>
      </w:r>
      <w:r w:rsidRPr="007A40EC">
        <w:rPr>
          <w:rFonts w:hint="eastAsia"/>
          <w:lang w:val="fr-CH"/>
        </w:rPr>
        <w:t>日被安全机构工作人员劫持，并被秘密羁押至</w:t>
      </w:r>
      <w:r w:rsidRPr="007A40EC">
        <w:rPr>
          <w:lang w:val="fr-CH"/>
        </w:rPr>
        <w:t>2012</w:t>
      </w:r>
      <w:r w:rsidRPr="007A40EC">
        <w:rPr>
          <w:rFonts w:hint="eastAsia"/>
          <w:lang w:val="fr-CH"/>
        </w:rPr>
        <w:t>年</w:t>
      </w:r>
      <w:r w:rsidRPr="007A40EC">
        <w:rPr>
          <w:lang w:val="fr-CH"/>
        </w:rPr>
        <w:t>10</w:t>
      </w:r>
      <w:r w:rsidRPr="007A40EC">
        <w:rPr>
          <w:rFonts w:hint="eastAsia"/>
          <w:lang w:val="fr-CH"/>
        </w:rPr>
        <w:t>月</w:t>
      </w:r>
      <w:r w:rsidRPr="007A40EC">
        <w:rPr>
          <w:lang w:val="fr-CH"/>
        </w:rPr>
        <w:t>10</w:t>
      </w:r>
      <w:r w:rsidRPr="007A40EC">
        <w:rPr>
          <w:rFonts w:hint="eastAsia"/>
          <w:lang w:val="fr-CH"/>
        </w:rPr>
        <w:t>日，这侵犯了他根据《公约》第九条享有的权利。缔约国否认该指控，并坚称提交人并未被劫持，而是在其被指控的强奸事实发生后藏匿起来。委员会还注意到，提交人的妻子于</w:t>
      </w:r>
      <w:r w:rsidRPr="007A40EC">
        <w:rPr>
          <w:lang w:val="fr-CH"/>
        </w:rPr>
        <w:t>2012</w:t>
      </w:r>
      <w:r w:rsidRPr="007A40EC">
        <w:rPr>
          <w:rFonts w:hint="eastAsia"/>
          <w:lang w:val="fr-CH"/>
        </w:rPr>
        <w:t>年</w:t>
      </w:r>
      <w:r w:rsidRPr="007A40EC">
        <w:rPr>
          <w:lang w:val="fr-CH"/>
        </w:rPr>
        <w:t>8</w:t>
      </w:r>
      <w:r w:rsidRPr="007A40EC">
        <w:rPr>
          <w:rFonts w:hint="eastAsia"/>
          <w:lang w:val="fr-CH"/>
        </w:rPr>
        <w:t>月</w:t>
      </w:r>
      <w:r w:rsidRPr="007A40EC">
        <w:rPr>
          <w:lang w:val="fr-CH"/>
        </w:rPr>
        <w:t>16</w:t>
      </w:r>
      <w:r w:rsidRPr="007A40EC">
        <w:rPr>
          <w:rFonts w:hint="eastAsia"/>
          <w:lang w:val="fr-CH"/>
        </w:rPr>
        <w:t>日向共和国检察长起诉某未知人士实施绑架和秘密羁押，提交人本人也于</w:t>
      </w:r>
      <w:r w:rsidRPr="007A40EC">
        <w:rPr>
          <w:lang w:val="fr-CH"/>
        </w:rPr>
        <w:t>2012</w:t>
      </w:r>
      <w:r w:rsidRPr="007A40EC">
        <w:rPr>
          <w:rFonts w:hint="eastAsia"/>
          <w:lang w:val="fr-CH"/>
        </w:rPr>
        <w:t>年</w:t>
      </w:r>
      <w:r w:rsidRPr="007A40EC">
        <w:rPr>
          <w:lang w:val="fr-CH"/>
        </w:rPr>
        <w:t>10</w:t>
      </w:r>
      <w:r w:rsidRPr="007A40EC">
        <w:rPr>
          <w:rFonts w:hint="eastAsia"/>
          <w:lang w:val="fr-CH"/>
        </w:rPr>
        <w:t>月</w:t>
      </w:r>
      <w:r w:rsidRPr="007A40EC">
        <w:rPr>
          <w:lang w:val="fr-CH"/>
        </w:rPr>
        <w:t>15</w:t>
      </w:r>
      <w:r w:rsidRPr="007A40EC">
        <w:rPr>
          <w:rFonts w:hint="eastAsia"/>
          <w:lang w:val="fr-CH"/>
        </w:rPr>
        <w:t>日向军队办案总长提出关于绑架、秘密羁押和虐待的起诉。提交人称这两项起诉均从未进入预审阶段，缔约国并没有对此提出异议。委员会回顾了其关于《公约》缔约国的一般法律义务性质的第</w:t>
      </w:r>
      <w:r w:rsidRPr="007A40EC">
        <w:rPr>
          <w:lang w:val="fr-CH"/>
        </w:rPr>
        <w:t>31</w:t>
      </w:r>
      <w:r w:rsidRPr="007A40EC">
        <w:rPr>
          <w:rFonts w:hint="eastAsia"/>
          <w:lang w:val="fr-CH"/>
        </w:rPr>
        <w:t>(</w:t>
      </w:r>
      <w:r w:rsidRPr="007A40EC">
        <w:rPr>
          <w:lang w:val="fr-CH"/>
        </w:rPr>
        <w:t>2004</w:t>
      </w:r>
      <w:r w:rsidRPr="007A40EC">
        <w:rPr>
          <w:rFonts w:hint="eastAsia"/>
          <w:lang w:val="fr-CH"/>
        </w:rPr>
        <w:t>)</w:t>
      </w:r>
      <w:r w:rsidRPr="007A40EC">
        <w:rPr>
          <w:rFonts w:hint="eastAsia"/>
          <w:lang w:val="fr-CH"/>
        </w:rPr>
        <w:t>号一般性意见第</w:t>
      </w:r>
      <w:r w:rsidRPr="007A40EC">
        <w:rPr>
          <w:lang w:val="fr-CH"/>
        </w:rPr>
        <w:t>15</w:t>
      </w:r>
      <w:r w:rsidRPr="007A40EC">
        <w:rPr>
          <w:rFonts w:hint="eastAsia"/>
          <w:lang w:val="fr-CH"/>
        </w:rPr>
        <w:t>段，根据该段，如果缔约国不对侵犯权利行为的指控进行调查，可能会引起对于《公约》的再次违反。因此，委员会认为缔约国未就提交人及其妻子起诉的后续情况进行任何调查，也未给出任何答复，这违反了与《公约》第二条第</w:t>
      </w:r>
      <w:r w:rsidRPr="007A40EC">
        <w:rPr>
          <w:lang w:val="fr-CH"/>
        </w:rPr>
        <w:t>3</w:t>
      </w:r>
      <w:r w:rsidRPr="007A40EC">
        <w:rPr>
          <w:rFonts w:hint="eastAsia"/>
          <w:lang w:val="fr-CH"/>
        </w:rPr>
        <w:t>款相关联的第九条。</w:t>
      </w:r>
    </w:p>
    <w:p w:rsidR="00CA597C" w:rsidRPr="007A40EC" w:rsidRDefault="00CA597C" w:rsidP="00CA597C">
      <w:pPr>
        <w:pStyle w:val="SingleTxtGC"/>
        <w:rPr>
          <w:lang w:val="fr-FR"/>
        </w:rPr>
      </w:pPr>
      <w:r w:rsidRPr="007A40EC">
        <w:rPr>
          <w:lang w:val="fr-FR"/>
        </w:rPr>
        <w:t>9.3</w:t>
      </w:r>
      <w:r>
        <w:rPr>
          <w:lang w:val="fr-FR"/>
        </w:rPr>
        <w:t xml:space="preserve">  </w:t>
      </w:r>
      <w:r w:rsidRPr="007A40EC">
        <w:rPr>
          <w:rFonts w:hint="eastAsia"/>
          <w:lang w:val="fr-FR"/>
        </w:rPr>
        <w:t>委员会还注意到，提交人诉称，在他被审前羁押期间，</w:t>
      </w:r>
      <w:r w:rsidRPr="007A40EC">
        <w:rPr>
          <w:rFonts w:hint="eastAsia"/>
          <w:lang w:val="fr-CH"/>
        </w:rPr>
        <w:t>法院于</w:t>
      </w:r>
      <w:r w:rsidRPr="007A40EC">
        <w:rPr>
          <w:lang w:val="fr-CH"/>
        </w:rPr>
        <w:t>2013</w:t>
      </w:r>
      <w:r w:rsidRPr="007A40EC">
        <w:rPr>
          <w:rFonts w:hint="eastAsia"/>
          <w:lang w:val="fr-CH"/>
        </w:rPr>
        <w:t>年</w:t>
      </w:r>
      <w:r w:rsidRPr="007A40EC">
        <w:rPr>
          <w:lang w:val="fr-CH"/>
        </w:rPr>
        <w:t>4</w:t>
      </w:r>
      <w:r w:rsidRPr="007A40EC">
        <w:rPr>
          <w:rFonts w:hint="eastAsia"/>
          <w:lang w:val="fr-CH"/>
        </w:rPr>
        <w:t>月</w:t>
      </w:r>
      <w:r w:rsidRPr="007A40EC">
        <w:rPr>
          <w:lang w:val="fr-CH"/>
        </w:rPr>
        <w:t>15</w:t>
      </w:r>
      <w:r w:rsidRPr="007A40EC">
        <w:rPr>
          <w:rFonts w:hint="eastAsia"/>
          <w:lang w:val="fr-CH"/>
        </w:rPr>
        <w:t>日下令对其进行住所监视居住，并曾重申该项命令，但检察官并未执行该命令。由于对检察官没有执行法院命令的原因未提出异议和意见，委员会认为，将提交人审前羁押在监狱里的时间超过了最高法院下令的日期，违反了国内法，也违反了《公约》第九条第</w:t>
      </w:r>
      <w:r w:rsidRPr="007A40EC">
        <w:rPr>
          <w:lang w:val="fr-CH"/>
        </w:rPr>
        <w:t>1</w:t>
      </w:r>
      <w:r w:rsidRPr="007A40EC">
        <w:rPr>
          <w:rFonts w:hint="eastAsia"/>
          <w:lang w:val="fr-CH"/>
        </w:rPr>
        <w:t>款。</w:t>
      </w:r>
    </w:p>
    <w:p w:rsidR="00CA597C" w:rsidRPr="007A40EC" w:rsidRDefault="00CA597C" w:rsidP="00CA597C">
      <w:pPr>
        <w:pStyle w:val="SingleTxtGC"/>
        <w:rPr>
          <w:lang w:val="fr-FR"/>
        </w:rPr>
      </w:pPr>
      <w:r w:rsidRPr="007A40EC">
        <w:rPr>
          <w:lang w:val="fr-CH"/>
        </w:rPr>
        <w:t>9.4</w:t>
      </w:r>
      <w:r>
        <w:rPr>
          <w:lang w:val="fr-CH"/>
        </w:rPr>
        <w:t xml:space="preserve">  </w:t>
      </w:r>
      <w:r w:rsidRPr="007A40EC">
        <w:rPr>
          <w:rFonts w:hint="eastAsia"/>
          <w:lang w:val="fr-FR"/>
        </w:rPr>
        <w:t>关于提交人根据《公约》第十条提出的指控，即他在监禁期间被剥夺了获得适当治疗的权利，委员会注意到，马拉卡中央监狱医疗中心于</w:t>
      </w:r>
      <w:r w:rsidRPr="007A40EC">
        <w:rPr>
          <w:lang w:val="fr-FR"/>
        </w:rPr>
        <w:t>2013</w:t>
      </w:r>
      <w:r w:rsidRPr="007A40EC">
        <w:rPr>
          <w:rFonts w:hint="eastAsia"/>
          <w:lang w:val="fr-FR"/>
        </w:rPr>
        <w:t>年</w:t>
      </w:r>
      <w:r w:rsidRPr="007A40EC">
        <w:rPr>
          <w:lang w:val="fr-FR"/>
        </w:rPr>
        <w:t>7</w:t>
      </w:r>
      <w:r w:rsidRPr="007A40EC">
        <w:rPr>
          <w:rFonts w:hint="eastAsia"/>
          <w:lang w:val="fr-FR"/>
        </w:rPr>
        <w:t>月</w:t>
      </w:r>
      <w:r w:rsidRPr="007A40EC">
        <w:rPr>
          <w:lang w:val="fr-FR"/>
        </w:rPr>
        <w:t>17</w:t>
      </w:r>
      <w:r w:rsidRPr="007A40EC">
        <w:rPr>
          <w:rFonts w:hint="eastAsia"/>
          <w:lang w:val="fr-FR"/>
        </w:rPr>
        <w:t>日出具的报告中要求提交人住院并接受内科医生的诊治，以及针对右肩部的感染进行</w:t>
      </w:r>
      <w:r w:rsidRPr="007A40EC">
        <w:rPr>
          <w:lang w:val="fr-FR"/>
        </w:rPr>
        <w:t>CT</w:t>
      </w:r>
      <w:r w:rsidRPr="007A40EC">
        <w:rPr>
          <w:rFonts w:hint="eastAsia"/>
          <w:lang w:val="fr-FR"/>
        </w:rPr>
        <w:t>扫描。提交人诉称，尽管他提出申请，政府未就该份报告</w:t>
      </w:r>
      <w:proofErr w:type="gramStart"/>
      <w:r w:rsidRPr="007A40EC">
        <w:rPr>
          <w:rFonts w:hint="eastAsia"/>
          <w:lang w:val="fr-FR"/>
        </w:rPr>
        <w:t>作出</w:t>
      </w:r>
      <w:proofErr w:type="gramEnd"/>
      <w:r w:rsidRPr="007A40EC">
        <w:rPr>
          <w:rFonts w:hint="eastAsia"/>
          <w:lang w:val="fr-FR"/>
        </w:rPr>
        <w:t>任何回应。委员会还注意到，提交人诉称，</w:t>
      </w:r>
      <w:r w:rsidRPr="007A40EC">
        <w:rPr>
          <w:lang w:val="fr-FR"/>
        </w:rPr>
        <w:t>2013</w:t>
      </w:r>
      <w:r w:rsidRPr="007A40EC">
        <w:rPr>
          <w:rFonts w:hint="eastAsia"/>
          <w:lang w:val="fr-FR"/>
        </w:rPr>
        <w:t>年</w:t>
      </w:r>
      <w:r w:rsidRPr="007A40EC">
        <w:rPr>
          <w:lang w:val="fr-FR"/>
        </w:rPr>
        <w:t>12</w:t>
      </w:r>
      <w:r w:rsidRPr="007A40EC">
        <w:rPr>
          <w:rFonts w:hint="eastAsia"/>
          <w:lang w:val="fr-FR"/>
        </w:rPr>
        <w:t>月，在他因突然摔倒而住院期间，他被强行带回监狱，而政府也未就</w:t>
      </w:r>
      <w:r w:rsidRPr="007A40EC">
        <w:rPr>
          <w:lang w:val="fr-FR"/>
        </w:rPr>
        <w:t>Ngaliema</w:t>
      </w:r>
      <w:r w:rsidRPr="007A40EC">
        <w:rPr>
          <w:rFonts w:hint="eastAsia"/>
          <w:lang w:val="fr-FR"/>
        </w:rPr>
        <w:t>诊所提出的脑部</w:t>
      </w:r>
      <w:r w:rsidRPr="007A40EC">
        <w:rPr>
          <w:lang w:val="fr-FR"/>
        </w:rPr>
        <w:t>CT</w:t>
      </w:r>
      <w:r w:rsidRPr="007A40EC">
        <w:rPr>
          <w:rFonts w:hint="eastAsia"/>
          <w:lang w:val="fr-FR"/>
        </w:rPr>
        <w:t>扫描建议</w:t>
      </w:r>
      <w:proofErr w:type="gramStart"/>
      <w:r w:rsidRPr="007A40EC">
        <w:rPr>
          <w:rFonts w:hint="eastAsia"/>
          <w:lang w:val="fr-FR"/>
        </w:rPr>
        <w:t>作出</w:t>
      </w:r>
      <w:proofErr w:type="gramEnd"/>
      <w:r w:rsidRPr="007A40EC">
        <w:rPr>
          <w:rFonts w:hint="eastAsia"/>
          <w:lang w:val="fr-FR"/>
        </w:rPr>
        <w:t>任何回应</w:t>
      </w:r>
      <w:r w:rsidRPr="007A40EC">
        <w:rPr>
          <w:rFonts w:hint="eastAsia"/>
          <w:lang w:val="fr-CH"/>
        </w:rPr>
        <w:t>。委员会指出，缔约国并未明确回应上述指控，仅仅指出提交人被转移至医院。关于未就前述医疗报告中的医嘱进行任何回应以及</w:t>
      </w:r>
      <w:r w:rsidRPr="007A40EC">
        <w:rPr>
          <w:lang w:val="fr-CH"/>
        </w:rPr>
        <w:t>2013</w:t>
      </w:r>
      <w:r w:rsidRPr="007A40EC">
        <w:rPr>
          <w:rFonts w:hint="eastAsia"/>
          <w:lang w:val="fr-CH"/>
        </w:rPr>
        <w:t>年</w:t>
      </w:r>
      <w:r w:rsidRPr="007A40EC">
        <w:rPr>
          <w:lang w:val="fr-CH"/>
        </w:rPr>
        <w:t>12</w:t>
      </w:r>
      <w:r w:rsidRPr="007A40EC">
        <w:rPr>
          <w:rFonts w:hint="eastAsia"/>
          <w:lang w:val="fr-CH"/>
        </w:rPr>
        <w:t>月提交人被强行带离医院的指控，缔约国并未给出详细信息，委员会认为，缔约国侵犯了提交人根据《公约》第十条第</w:t>
      </w:r>
      <w:r w:rsidRPr="007A40EC">
        <w:rPr>
          <w:lang w:val="fr-CH"/>
        </w:rPr>
        <w:t>1</w:t>
      </w:r>
      <w:r w:rsidRPr="007A40EC">
        <w:rPr>
          <w:rFonts w:hint="eastAsia"/>
          <w:lang w:val="fr-CH"/>
        </w:rPr>
        <w:t>款享有的权利。</w:t>
      </w:r>
    </w:p>
    <w:p w:rsidR="00CA597C" w:rsidRPr="007A40EC" w:rsidRDefault="00CA597C" w:rsidP="00CA597C">
      <w:pPr>
        <w:pStyle w:val="SingleTxtGC"/>
        <w:rPr>
          <w:lang w:val="fr-CH"/>
        </w:rPr>
      </w:pPr>
      <w:r w:rsidRPr="007A40EC">
        <w:rPr>
          <w:lang w:val="fr-CH"/>
        </w:rPr>
        <w:t>9.5</w:t>
      </w:r>
      <w:r>
        <w:rPr>
          <w:lang w:val="fr-CH"/>
        </w:rPr>
        <w:t xml:space="preserve">  </w:t>
      </w:r>
      <w:r w:rsidRPr="007A40EC">
        <w:rPr>
          <w:rFonts w:hint="eastAsia"/>
          <w:lang w:val="fr-CH"/>
        </w:rPr>
        <w:t>提交人称，他未受到一个独立而公正的法庭的审判，这违反了《公约》第十四条第</w:t>
      </w:r>
      <w:r w:rsidRPr="007A40EC">
        <w:rPr>
          <w:lang w:val="fr-CH"/>
        </w:rPr>
        <w:t>1</w:t>
      </w:r>
      <w:r w:rsidRPr="007A40EC">
        <w:rPr>
          <w:rFonts w:hint="eastAsia"/>
          <w:lang w:val="fr-CH"/>
        </w:rPr>
        <w:t>款。他特别指出审判他的最高上诉法院分庭由五名法官组成，这违反了</w:t>
      </w:r>
      <w:r w:rsidRPr="007A40EC">
        <w:rPr>
          <w:lang w:val="fr-CH"/>
        </w:rPr>
        <w:t>2013</w:t>
      </w:r>
      <w:r w:rsidRPr="007A40EC">
        <w:rPr>
          <w:rFonts w:hint="eastAsia"/>
          <w:lang w:val="fr-CH"/>
        </w:rPr>
        <w:t>年</w:t>
      </w:r>
      <w:r w:rsidRPr="007A40EC">
        <w:rPr>
          <w:lang w:val="fr-CH"/>
        </w:rPr>
        <w:t>2</w:t>
      </w:r>
      <w:r w:rsidRPr="007A40EC">
        <w:rPr>
          <w:rFonts w:hint="eastAsia"/>
          <w:lang w:val="fr-CH"/>
        </w:rPr>
        <w:t>月</w:t>
      </w:r>
      <w:r w:rsidRPr="007A40EC">
        <w:rPr>
          <w:lang w:val="fr-CH"/>
        </w:rPr>
        <w:t>19</w:t>
      </w:r>
      <w:r w:rsidRPr="007A40EC">
        <w:rPr>
          <w:rFonts w:hint="eastAsia"/>
          <w:lang w:val="fr-CH"/>
        </w:rPr>
        <w:t>日颁布的关于最高上诉法院程序的法律和</w:t>
      </w:r>
      <w:r w:rsidRPr="007A40EC">
        <w:rPr>
          <w:lang w:val="fr-CH"/>
        </w:rPr>
        <w:t>2013</w:t>
      </w:r>
      <w:r w:rsidRPr="007A40EC">
        <w:rPr>
          <w:rFonts w:hint="eastAsia"/>
          <w:lang w:val="fr-CH"/>
        </w:rPr>
        <w:t>年</w:t>
      </w:r>
      <w:r w:rsidRPr="007A40EC">
        <w:rPr>
          <w:lang w:val="fr-CH"/>
        </w:rPr>
        <w:t>4</w:t>
      </w:r>
      <w:r w:rsidRPr="007A40EC">
        <w:rPr>
          <w:rFonts w:hint="eastAsia"/>
          <w:lang w:val="fr-CH"/>
        </w:rPr>
        <w:t>月</w:t>
      </w:r>
      <w:r w:rsidRPr="007A40EC">
        <w:rPr>
          <w:lang w:val="fr-CH"/>
        </w:rPr>
        <w:t>11</w:t>
      </w:r>
      <w:r w:rsidRPr="007A40EC">
        <w:rPr>
          <w:rFonts w:hint="eastAsia"/>
          <w:lang w:val="fr-CH"/>
        </w:rPr>
        <w:t>日颁布的关于司法机关组织、运作和管辖权的法律，根据这两项法律，该分庭应至少由七名法官组成。缔约国否认这些指控，并强调违反《公约》第十四条的指控缺乏证据支持。关于提交人就最高上诉法院的构成提出的指控，委员会注意到，根据</w:t>
      </w:r>
      <w:r w:rsidRPr="007A40EC">
        <w:rPr>
          <w:lang w:val="fr-CH"/>
        </w:rPr>
        <w:t>2014</w:t>
      </w:r>
      <w:r w:rsidRPr="007A40EC">
        <w:rPr>
          <w:rFonts w:hint="eastAsia"/>
          <w:lang w:val="fr-CH"/>
        </w:rPr>
        <w:t>年</w:t>
      </w:r>
      <w:r w:rsidRPr="007A40EC">
        <w:rPr>
          <w:lang w:val="fr-CH"/>
        </w:rPr>
        <w:t>3</w:t>
      </w:r>
      <w:r w:rsidRPr="007A40EC">
        <w:rPr>
          <w:rFonts w:hint="eastAsia"/>
          <w:lang w:val="fr-CH"/>
        </w:rPr>
        <w:t>月</w:t>
      </w:r>
      <w:r w:rsidRPr="007A40EC">
        <w:rPr>
          <w:lang w:val="fr-CH"/>
        </w:rPr>
        <w:t>26</w:t>
      </w:r>
      <w:r w:rsidRPr="007A40EC">
        <w:rPr>
          <w:rFonts w:hint="eastAsia"/>
          <w:lang w:val="fr-CH"/>
        </w:rPr>
        <w:t>日的判决，提交人的律师已经在诉讼期间指出该程序问题，但法院未给出任何理由即宣布这一问题没有依据。委员会还注意到，缔约国并未针对这项指控发表任何意见。有鉴于此，委员会认为提交人的指控依据充分，事实表明缔约国侵犯了提交人根据《公约》第十四条第</w:t>
      </w:r>
      <w:r w:rsidRPr="007A40EC">
        <w:rPr>
          <w:lang w:val="fr-CH"/>
        </w:rPr>
        <w:t>1</w:t>
      </w:r>
      <w:r w:rsidRPr="007A40EC">
        <w:rPr>
          <w:rFonts w:hint="eastAsia"/>
          <w:lang w:val="fr-CH"/>
        </w:rPr>
        <w:t>款享有的权利，根据该条款，他应由一个依法设立的合格的、独立的和无偏倚的法庭进行公正的和公开的审讯。</w:t>
      </w:r>
    </w:p>
    <w:p w:rsidR="00D36F49" w:rsidRDefault="00D36F49">
      <w:pPr>
        <w:tabs>
          <w:tab w:val="clear" w:pos="431"/>
        </w:tabs>
        <w:overflowPunct/>
        <w:adjustRightInd/>
        <w:snapToGrid/>
        <w:spacing w:line="240" w:lineRule="auto"/>
        <w:jc w:val="left"/>
        <w:rPr>
          <w:lang w:val="fr-CH"/>
        </w:rPr>
      </w:pPr>
      <w:r>
        <w:rPr>
          <w:lang w:val="fr-CH"/>
        </w:rPr>
        <w:br w:type="page"/>
      </w:r>
    </w:p>
    <w:p w:rsidR="00CA597C" w:rsidRPr="007A40EC" w:rsidRDefault="00CA597C" w:rsidP="00CA597C">
      <w:pPr>
        <w:pStyle w:val="SingleTxtGC"/>
        <w:rPr>
          <w:lang w:val="fr-FR"/>
        </w:rPr>
      </w:pPr>
      <w:r w:rsidRPr="007A40EC">
        <w:rPr>
          <w:lang w:val="fr-CH"/>
        </w:rPr>
        <w:lastRenderedPageBreak/>
        <w:t>9.6</w:t>
      </w:r>
      <w:r>
        <w:rPr>
          <w:lang w:val="fr-CH"/>
        </w:rPr>
        <w:t xml:space="preserve">  </w:t>
      </w:r>
      <w:r w:rsidRPr="007A40EC">
        <w:rPr>
          <w:rFonts w:hint="eastAsia"/>
          <w:lang w:val="fr-CH"/>
        </w:rPr>
        <w:t>提交人诉称，他针对强加于他的事实进行的辩护受到阻碍，委员会注意到提交人的指控，即</w:t>
      </w:r>
      <w:r w:rsidRPr="007A40EC">
        <w:rPr>
          <w:lang w:val="fr-CH"/>
        </w:rPr>
        <w:t>2014</w:t>
      </w:r>
      <w:r w:rsidRPr="007A40EC">
        <w:rPr>
          <w:rFonts w:hint="eastAsia"/>
          <w:lang w:val="fr-CH"/>
        </w:rPr>
        <w:t>年</w:t>
      </w:r>
      <w:r w:rsidRPr="007A40EC">
        <w:rPr>
          <w:lang w:val="fr-CH"/>
        </w:rPr>
        <w:t>3</w:t>
      </w:r>
      <w:r w:rsidRPr="007A40EC">
        <w:rPr>
          <w:rFonts w:hint="eastAsia"/>
          <w:lang w:val="fr-CH"/>
        </w:rPr>
        <w:t>月</w:t>
      </w:r>
      <w:r w:rsidRPr="007A40EC">
        <w:rPr>
          <w:lang w:val="fr-CH"/>
        </w:rPr>
        <w:t>12</w:t>
      </w:r>
      <w:r w:rsidRPr="007A40EC">
        <w:rPr>
          <w:rFonts w:hint="eastAsia"/>
          <w:lang w:val="fr-CH"/>
        </w:rPr>
        <w:t>日诉讼结束的庭审中，提交人感到呼吸困难，其身体状况不允许他发言以陈述他反驳公诉人起诉的论据；法院拒绝他提出的短暂推迟审理以便让律师回到法庭的请求；法庭辩论结束后，并未听取辩护人关于某些关键事实的陈述就对案件进行了合议，这些事实包括所谓的未成年强奸受害人的父亲并非真的是她们的父亲，两个女孩也不是未成年人，整件事都是由警方针对提交人策划的阴谋。委员会还注意到，缔约国并未针对这项指控发表任何意见。鉴于关于强奸的指控是诉讼的主要内容，委员会认为，法院本应为提交人提供一切可以让他发表辩护意见的便利。因此，鉴于提交人在庭审期间并没有准备辩护和与律师沟通的必要便利，</w:t>
      </w:r>
      <w:r w:rsidRPr="007A40EC">
        <w:rPr>
          <w:rFonts w:hint="eastAsia"/>
          <w:lang w:val="fr-FR"/>
        </w:rPr>
        <w:t>法院在这方面施加的限制违反了《公约》第十四条第</w:t>
      </w:r>
      <w:r w:rsidRPr="007A40EC">
        <w:rPr>
          <w:lang w:val="fr-FR"/>
        </w:rPr>
        <w:t>3</w:t>
      </w:r>
      <w:r w:rsidRPr="007A40EC">
        <w:rPr>
          <w:rFonts w:hint="eastAsia"/>
          <w:lang w:val="fr-FR"/>
        </w:rPr>
        <w:t>款</w:t>
      </w:r>
      <w:r w:rsidRPr="007A40EC">
        <w:rPr>
          <w:rFonts w:hint="eastAsia"/>
          <w:lang w:val="fr-FR"/>
        </w:rPr>
        <w:t>(</w:t>
      </w:r>
      <w:r w:rsidRPr="007A40EC">
        <w:rPr>
          <w:rFonts w:hint="eastAsia"/>
          <w:lang w:val="fr-FR"/>
        </w:rPr>
        <w:t>乙</w:t>
      </w:r>
      <w:r w:rsidRPr="007A40EC">
        <w:rPr>
          <w:rFonts w:hint="eastAsia"/>
          <w:lang w:val="fr-FR"/>
        </w:rPr>
        <w:t>)</w:t>
      </w:r>
      <w:r w:rsidRPr="007A40EC">
        <w:rPr>
          <w:rFonts w:hint="eastAsia"/>
          <w:lang w:val="fr-FR"/>
        </w:rPr>
        <w:t>项。</w:t>
      </w:r>
    </w:p>
    <w:p w:rsidR="00CA597C" w:rsidRPr="007A40EC" w:rsidRDefault="00CA597C" w:rsidP="00CA597C">
      <w:pPr>
        <w:pStyle w:val="SingleTxtGC"/>
        <w:rPr>
          <w:lang w:val="fr-FR"/>
        </w:rPr>
      </w:pPr>
      <w:r w:rsidRPr="007A40EC">
        <w:rPr>
          <w:lang w:val="fr-FR"/>
        </w:rPr>
        <w:t>10.</w:t>
      </w:r>
      <w:r>
        <w:rPr>
          <w:lang w:val="fr-FR"/>
        </w:rPr>
        <w:t xml:space="preserve">  </w:t>
      </w:r>
      <w:r w:rsidRPr="007A40EC">
        <w:rPr>
          <w:rFonts w:hint="eastAsia"/>
          <w:lang w:val="fr-FR"/>
        </w:rPr>
        <w:t>人权事务委员会依《公民权利和政治权利国际公约任择议定书》第五条第</w:t>
      </w:r>
      <w:r w:rsidRPr="007A40EC">
        <w:rPr>
          <w:lang w:val="fr-FR"/>
        </w:rPr>
        <w:t>4</w:t>
      </w:r>
      <w:r w:rsidRPr="007A40EC">
        <w:rPr>
          <w:rFonts w:hint="eastAsia"/>
          <w:lang w:val="fr-FR"/>
        </w:rPr>
        <w:t>款规定行事，认为现有事实显示刚果民主共和国侵犯了提交人根据《公约》</w:t>
      </w:r>
      <w:r w:rsidRPr="007A40EC">
        <w:rPr>
          <w:rFonts w:hint="eastAsia"/>
          <w:lang w:val="fr-CH"/>
        </w:rPr>
        <w:t>与第二条第</w:t>
      </w:r>
      <w:r w:rsidRPr="007A40EC">
        <w:rPr>
          <w:lang w:val="fr-CH"/>
        </w:rPr>
        <w:t>3</w:t>
      </w:r>
      <w:r w:rsidRPr="007A40EC">
        <w:rPr>
          <w:rFonts w:hint="eastAsia"/>
          <w:lang w:val="fr-CH"/>
        </w:rPr>
        <w:t>款相关联的第九条、第九条第</w:t>
      </w:r>
      <w:r w:rsidRPr="007A40EC">
        <w:rPr>
          <w:lang w:val="fr-CH"/>
        </w:rPr>
        <w:t>1</w:t>
      </w:r>
      <w:r w:rsidRPr="007A40EC">
        <w:rPr>
          <w:rFonts w:hint="eastAsia"/>
          <w:lang w:val="fr-CH"/>
        </w:rPr>
        <w:t>款、第十条第</w:t>
      </w:r>
      <w:r w:rsidRPr="007A40EC">
        <w:rPr>
          <w:lang w:val="fr-CH"/>
        </w:rPr>
        <w:t>1</w:t>
      </w:r>
      <w:r w:rsidRPr="007A40EC">
        <w:rPr>
          <w:rFonts w:hint="eastAsia"/>
          <w:lang w:val="fr-CH"/>
        </w:rPr>
        <w:t>款、第十四条第</w:t>
      </w:r>
      <w:r w:rsidRPr="007A40EC">
        <w:rPr>
          <w:lang w:val="fr-CH"/>
        </w:rPr>
        <w:t>1</w:t>
      </w:r>
      <w:r w:rsidRPr="007A40EC">
        <w:rPr>
          <w:rFonts w:hint="eastAsia"/>
          <w:lang w:val="fr-CH"/>
        </w:rPr>
        <w:t>款和第十四条第</w:t>
      </w:r>
      <w:r w:rsidRPr="007A40EC">
        <w:rPr>
          <w:lang w:val="fr-CH"/>
        </w:rPr>
        <w:t>3</w:t>
      </w:r>
      <w:r w:rsidRPr="007A40EC">
        <w:rPr>
          <w:rFonts w:hint="eastAsia"/>
          <w:lang w:val="fr-CH"/>
        </w:rPr>
        <w:t>款</w:t>
      </w:r>
      <w:r w:rsidRPr="007A40EC">
        <w:rPr>
          <w:rFonts w:hint="eastAsia"/>
          <w:lang w:val="fr-CH"/>
        </w:rPr>
        <w:t>(</w:t>
      </w:r>
      <w:r w:rsidRPr="007A40EC">
        <w:rPr>
          <w:rFonts w:hint="eastAsia"/>
          <w:lang w:val="fr-CH"/>
        </w:rPr>
        <w:t>乙</w:t>
      </w:r>
      <w:r w:rsidRPr="007A40EC">
        <w:rPr>
          <w:rFonts w:hint="eastAsia"/>
          <w:lang w:val="fr-CH"/>
        </w:rPr>
        <w:t>)</w:t>
      </w:r>
      <w:r w:rsidRPr="007A40EC">
        <w:rPr>
          <w:rFonts w:hint="eastAsia"/>
          <w:lang w:val="fr-CH"/>
        </w:rPr>
        <w:t>项</w:t>
      </w:r>
      <w:r w:rsidRPr="007A40EC">
        <w:rPr>
          <w:rFonts w:hint="eastAsia"/>
          <w:lang w:val="fr-FR"/>
        </w:rPr>
        <w:t>享有的权利。</w:t>
      </w:r>
    </w:p>
    <w:p w:rsidR="00CA597C" w:rsidRPr="007A40EC" w:rsidRDefault="00CA597C" w:rsidP="00CA597C">
      <w:pPr>
        <w:pStyle w:val="SingleTxtGC"/>
        <w:rPr>
          <w:lang w:val="fr-FR"/>
        </w:rPr>
      </w:pPr>
      <w:r w:rsidRPr="007A40EC">
        <w:rPr>
          <w:lang w:val="fr-FR"/>
        </w:rPr>
        <w:t>11.</w:t>
      </w:r>
      <w:r>
        <w:rPr>
          <w:lang w:val="fr-FR"/>
        </w:rPr>
        <w:t xml:space="preserve">  </w:t>
      </w:r>
      <w:r w:rsidRPr="007A40EC">
        <w:rPr>
          <w:rFonts w:hint="eastAsia"/>
          <w:lang w:val="fr-FR"/>
        </w:rPr>
        <w:t>根据《公约》第二条第</w:t>
      </w:r>
      <w:r w:rsidRPr="007A40EC">
        <w:rPr>
          <w:lang w:val="fr-FR"/>
        </w:rPr>
        <w:t>3</w:t>
      </w:r>
      <w:r w:rsidRPr="007A40EC">
        <w:rPr>
          <w:rFonts w:hint="eastAsia"/>
          <w:lang w:val="fr-FR"/>
        </w:rPr>
        <w:t>款</w:t>
      </w:r>
      <w:r w:rsidRPr="007A40EC">
        <w:rPr>
          <w:rFonts w:hint="eastAsia"/>
          <w:lang w:val="fr-FR"/>
        </w:rPr>
        <w:t>(</w:t>
      </w:r>
      <w:r w:rsidRPr="007A40EC">
        <w:rPr>
          <w:rFonts w:hint="eastAsia"/>
          <w:lang w:val="fr-FR"/>
        </w:rPr>
        <w:t>甲</w:t>
      </w:r>
      <w:r w:rsidRPr="007A40EC">
        <w:rPr>
          <w:rFonts w:hint="eastAsia"/>
          <w:lang w:val="fr-FR"/>
        </w:rPr>
        <w:t>)</w:t>
      </w:r>
      <w:r w:rsidRPr="007A40EC">
        <w:rPr>
          <w:rFonts w:hint="eastAsia"/>
          <w:lang w:val="fr-FR"/>
        </w:rPr>
        <w:t>项规定，缔约国有义务给予提交人有效的补救。这就要求缔约国向《公约》权利遭到侵犯的个人提供赔偿。因此，缔约国应采取适当措施：</w:t>
      </w:r>
      <w:r>
        <w:rPr>
          <w:rFonts w:hint="eastAsia"/>
          <w:lang w:val="fr-FR"/>
        </w:rPr>
        <w:t>(</w:t>
      </w:r>
      <w:r w:rsidRPr="007A40EC">
        <w:rPr>
          <w:lang w:val="fr-FR"/>
        </w:rPr>
        <w:t>a</w:t>
      </w:r>
      <w:r w:rsidRPr="007A40EC">
        <w:rPr>
          <w:rFonts w:hint="eastAsia"/>
          <w:lang w:val="fr-FR"/>
        </w:rPr>
        <w:t>)</w:t>
      </w:r>
      <w:r w:rsidRPr="00F931FD">
        <w:rPr>
          <w:rFonts w:hint="eastAsia"/>
          <w:vertAlign w:val="superscript"/>
          <w:lang w:val="fr-FR"/>
        </w:rPr>
        <w:t xml:space="preserve"> </w:t>
      </w:r>
      <w:r w:rsidRPr="007A40EC">
        <w:rPr>
          <w:rFonts w:hint="eastAsia"/>
          <w:lang w:val="fr-FR"/>
        </w:rPr>
        <w:t>立即释放提交人；</w:t>
      </w:r>
      <w:r>
        <w:rPr>
          <w:rFonts w:hint="eastAsia"/>
          <w:lang w:val="fr-FR"/>
        </w:rPr>
        <w:t>(</w:t>
      </w:r>
      <w:r w:rsidRPr="007A40EC">
        <w:rPr>
          <w:lang w:val="fr-FR"/>
        </w:rPr>
        <w:t>b</w:t>
      </w:r>
      <w:r w:rsidRPr="007A40EC">
        <w:rPr>
          <w:rFonts w:hint="eastAsia"/>
          <w:lang w:val="fr-FR"/>
        </w:rPr>
        <w:t>)</w:t>
      </w:r>
      <w:r w:rsidRPr="00F931FD">
        <w:rPr>
          <w:rFonts w:hint="eastAsia"/>
          <w:vertAlign w:val="superscript"/>
          <w:lang w:val="fr-FR"/>
        </w:rPr>
        <w:t xml:space="preserve"> </w:t>
      </w:r>
      <w:r w:rsidRPr="007A40EC">
        <w:rPr>
          <w:rFonts w:hint="eastAsia"/>
          <w:lang w:val="fr-FR"/>
        </w:rPr>
        <w:t>撤销对提交人的定罪和必要时根据公正审判、无罪推定和其他法律保障的原则进行新的审判；</w:t>
      </w:r>
      <w:r>
        <w:rPr>
          <w:rFonts w:hint="eastAsia"/>
          <w:lang w:val="fr-FR"/>
        </w:rPr>
        <w:t>(</w:t>
      </w:r>
      <w:r w:rsidRPr="007A40EC">
        <w:rPr>
          <w:lang w:val="fr-FR"/>
        </w:rPr>
        <w:t>c</w:t>
      </w:r>
      <w:r w:rsidRPr="007A40EC">
        <w:rPr>
          <w:rFonts w:hint="eastAsia"/>
          <w:lang w:val="fr-FR"/>
        </w:rPr>
        <w:t>)</w:t>
      </w:r>
      <w:r w:rsidRPr="00F931FD">
        <w:rPr>
          <w:rFonts w:hint="eastAsia"/>
          <w:vertAlign w:val="superscript"/>
          <w:lang w:val="fr-FR"/>
        </w:rPr>
        <w:t xml:space="preserve"> </w:t>
      </w:r>
      <w:r w:rsidRPr="007A40EC">
        <w:rPr>
          <w:rFonts w:hint="eastAsia"/>
          <w:lang w:val="fr-FR"/>
        </w:rPr>
        <w:t>向提交人提供适足的补偿。缔约国还有义务采取必要措施，防止今后再发生类似的侵权行为。</w:t>
      </w:r>
    </w:p>
    <w:p w:rsidR="00E237F3" w:rsidRDefault="00CA597C" w:rsidP="00CA597C">
      <w:pPr>
        <w:pStyle w:val="SingleTxtGC"/>
        <w:rPr>
          <w:lang w:val="fr-FR"/>
        </w:rPr>
      </w:pPr>
      <w:r w:rsidRPr="007A40EC">
        <w:rPr>
          <w:lang w:val="fr-FR"/>
        </w:rPr>
        <w:t>12.</w:t>
      </w:r>
      <w:r>
        <w:rPr>
          <w:lang w:val="fr-FR"/>
        </w:rPr>
        <w:t xml:space="preserve">  </w:t>
      </w:r>
      <w:r w:rsidRPr="007A40EC">
        <w:rPr>
          <w:rFonts w:hint="eastAsia"/>
          <w:lang w:val="fr-FR"/>
        </w:rPr>
        <w:t>缔约国必须铭记，加入《任择议定书》，即已承认委员会有权确定是否存在违反《公约》的情况，按照《公约》第二条规定，缔约国已承诺确保其境内或受其管辖的所有</w:t>
      </w:r>
      <w:proofErr w:type="gramStart"/>
      <w:r w:rsidRPr="007A40EC">
        <w:rPr>
          <w:rFonts w:hint="eastAsia"/>
          <w:lang w:val="fr-FR"/>
        </w:rPr>
        <w:t>个</w:t>
      </w:r>
      <w:proofErr w:type="gramEnd"/>
      <w:r w:rsidRPr="007A40EC">
        <w:rPr>
          <w:rFonts w:hint="eastAsia"/>
          <w:lang w:val="fr-FR"/>
        </w:rPr>
        <w:t>人均享有《公约》承认的权利，并承诺违约行为一经确定成立，即予以有效且可强制执行的补救，委员会希望缔约国在</w:t>
      </w:r>
      <w:r w:rsidRPr="007A40EC">
        <w:rPr>
          <w:lang w:val="fr-FR"/>
        </w:rPr>
        <w:t>180</w:t>
      </w:r>
      <w:r w:rsidRPr="007A40EC">
        <w:rPr>
          <w:rFonts w:hint="eastAsia"/>
          <w:lang w:val="fr-FR"/>
        </w:rPr>
        <w:t>天内提供资料，说明采取措施落实委员会意见的情况。此外，还请缔约国公布本意见，并将之译为缔约国的官方语言，广为散发。</w:t>
      </w:r>
    </w:p>
    <w:p w:rsidR="00CA597C" w:rsidRPr="002D6A9C" w:rsidRDefault="00CA597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CA597C" w:rsidRPr="00E237F3" w:rsidRDefault="00CA597C" w:rsidP="00CA597C">
      <w:pPr>
        <w:pStyle w:val="SingleTxtGC"/>
      </w:pPr>
    </w:p>
    <w:sectPr w:rsidR="00CA597C" w:rsidRPr="00E237F3" w:rsidSect="004D0A00">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F9E" w:rsidRPr="000D319F" w:rsidRDefault="005B3F9E" w:rsidP="000D319F">
      <w:pPr>
        <w:pStyle w:val="ae"/>
        <w:spacing w:after="240"/>
        <w:ind w:left="907"/>
        <w:rPr>
          <w:rFonts w:asciiTheme="majorBidi" w:eastAsia="宋体" w:hAnsiTheme="majorBidi" w:cstheme="majorBidi"/>
          <w:sz w:val="21"/>
          <w:szCs w:val="21"/>
          <w:lang w:val="en-US"/>
        </w:rPr>
      </w:pPr>
    </w:p>
    <w:p w:rsidR="005B3F9E" w:rsidRPr="000D319F" w:rsidRDefault="005B3F9E"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B3F9E" w:rsidRPr="000D319F" w:rsidRDefault="005B3F9E" w:rsidP="000D319F">
      <w:pPr>
        <w:pStyle w:val="ae"/>
      </w:pPr>
    </w:p>
  </w:endnote>
  <w:endnote w:type="continuationNotice" w:id="1">
    <w:p w:rsidR="005B3F9E" w:rsidRDefault="005B3F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237F3" w:rsidRDefault="00E237F3" w:rsidP="00E237F3">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0040C3">
      <w:rPr>
        <w:rStyle w:val="af"/>
        <w:noProof/>
      </w:rPr>
      <w:t>2</w:t>
    </w:r>
    <w:r>
      <w:rPr>
        <w:rStyle w:val="af"/>
      </w:rPr>
      <w:fldChar w:fldCharType="end"/>
    </w:r>
    <w:r>
      <w:rPr>
        <w:rStyle w:val="af"/>
      </w:rPr>
      <w:tab/>
    </w:r>
    <w:proofErr w:type="spellStart"/>
    <w:r w:rsidRPr="00E237F3">
      <w:rPr>
        <w:rStyle w:val="af"/>
        <w:b w:val="0"/>
        <w:snapToGrid w:val="0"/>
        <w:sz w:val="16"/>
      </w:rPr>
      <w:t>GE.16</w:t>
    </w:r>
    <w:proofErr w:type="spellEnd"/>
    <w:r w:rsidRPr="00E237F3">
      <w:rPr>
        <w:rStyle w:val="af"/>
        <w:b w:val="0"/>
        <w:snapToGrid w:val="0"/>
        <w:sz w:val="16"/>
      </w:rPr>
      <w:t>-23058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237F3" w:rsidRDefault="00E237F3" w:rsidP="00E237F3">
    <w:pPr>
      <w:pStyle w:val="ae"/>
      <w:tabs>
        <w:tab w:val="clear" w:pos="431"/>
        <w:tab w:val="right" w:pos="9638"/>
      </w:tabs>
      <w:rPr>
        <w:rStyle w:val="af"/>
      </w:rPr>
    </w:pPr>
    <w:proofErr w:type="spellStart"/>
    <w:r>
      <w:t>GE.16</w:t>
    </w:r>
    <w:proofErr w:type="spellEnd"/>
    <w:r>
      <w:t>-23058</w:t>
    </w:r>
    <w:r>
      <w:tab/>
    </w:r>
    <w:r>
      <w:rPr>
        <w:rStyle w:val="af"/>
      </w:rPr>
      <w:fldChar w:fldCharType="begin"/>
    </w:r>
    <w:r>
      <w:rPr>
        <w:rStyle w:val="af"/>
      </w:rPr>
      <w:instrText xml:space="preserve"> PAGE  \* MERGEFORMAT </w:instrText>
    </w:r>
    <w:r>
      <w:rPr>
        <w:rStyle w:val="af"/>
      </w:rPr>
      <w:fldChar w:fldCharType="separate"/>
    </w:r>
    <w:r w:rsidR="000040C3">
      <w:rPr>
        <w:rStyle w:val="af"/>
        <w:noProof/>
      </w:rPr>
      <w:t>9</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A7E67" w:rsidRDefault="00E237F3" w:rsidP="008975C8">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-23058</w:t>
    </w:r>
    <w:r w:rsidR="00731A42" w:rsidRPr="00EE277A">
      <w:rPr>
        <w:sz w:val="20"/>
        <w:lang w:eastAsia="zh-CN"/>
      </w:rPr>
      <w:t xml:space="preserve"> (C)</w:t>
    </w:r>
    <w:r w:rsidR="00EA7E67">
      <w:rPr>
        <w:sz w:val="20"/>
        <w:lang w:eastAsia="zh-CN"/>
      </w:rPr>
      <w:tab/>
    </w:r>
    <w:r w:rsidR="00CF6045">
      <w:rPr>
        <w:sz w:val="20"/>
        <w:lang w:eastAsia="zh-CN"/>
      </w:rPr>
      <w:t>12</w:t>
    </w:r>
    <w:r w:rsidR="00EA7E67">
      <w:rPr>
        <w:sz w:val="20"/>
        <w:lang w:eastAsia="zh-CN"/>
      </w:rPr>
      <w:t>0</w:t>
    </w:r>
    <w:r w:rsidR="00CF6045">
      <w:rPr>
        <w:sz w:val="20"/>
        <w:lang w:eastAsia="zh-CN"/>
      </w:rPr>
      <w:t>5</w:t>
    </w:r>
    <w:r w:rsidR="00EA7E67">
      <w:rPr>
        <w:sz w:val="20"/>
        <w:lang w:eastAsia="zh-CN"/>
      </w:rPr>
      <w:t>1</w:t>
    </w:r>
    <w:r w:rsidR="006257FE">
      <w:rPr>
        <w:rFonts w:eastAsiaTheme="minorEastAsia" w:hint="eastAsia"/>
        <w:sz w:val="20"/>
        <w:lang w:eastAsia="zh-CN"/>
      </w:rPr>
      <w:t>7</w:t>
    </w:r>
    <w:r w:rsidR="00731A42">
      <w:rPr>
        <w:sz w:val="20"/>
        <w:lang w:eastAsia="zh-CN"/>
      </w:rPr>
      <w:tab/>
    </w:r>
    <w:r w:rsidR="008975C8">
      <w:rPr>
        <w:sz w:val="20"/>
        <w:lang w:eastAsia="zh-CN"/>
      </w:rPr>
      <w:t>22</w:t>
    </w:r>
    <w:r w:rsidR="00731A42">
      <w:rPr>
        <w:sz w:val="20"/>
        <w:lang w:eastAsia="zh-CN"/>
      </w:rPr>
      <w:t>0</w:t>
    </w:r>
    <w:r w:rsidR="00CF6045">
      <w:rPr>
        <w:sz w:val="20"/>
        <w:lang w:eastAsia="zh-CN"/>
      </w:rPr>
      <w:t>5</w:t>
    </w:r>
    <w:r w:rsidR="00731A42">
      <w:rPr>
        <w:sz w:val="20"/>
        <w:lang w:eastAsia="zh-CN"/>
      </w:rPr>
      <w:t>1</w:t>
    </w:r>
    <w:r w:rsidR="006257FE">
      <w:rPr>
        <w:rFonts w:eastAsiaTheme="minorEastAsia" w:hint="eastAsia"/>
        <w:sz w:val="20"/>
        <w:lang w:eastAsia="zh-CN"/>
      </w:rPr>
      <w:t>7</w:t>
    </w:r>
  </w:p>
  <w:p w:rsidR="00056632" w:rsidRPr="00487939" w:rsidRDefault="00E237F3"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18/D/2465/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8/D/2465/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F9E" w:rsidRPr="000157B1" w:rsidRDefault="005B3F9E"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B3F9E" w:rsidRPr="000157B1" w:rsidRDefault="005B3F9E"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B3F9E" w:rsidRDefault="005B3F9E"/>
  </w:footnote>
  <w:footnote w:id="2">
    <w:p w:rsidR="00C71649" w:rsidRDefault="00C71649" w:rsidP="00C71649">
      <w:pPr>
        <w:pStyle w:val="a6"/>
      </w:pPr>
      <w:r>
        <w:rPr>
          <w:rFonts w:hint="eastAsia"/>
        </w:rPr>
        <w:tab/>
      </w:r>
      <w:r w:rsidRPr="003B51E8">
        <w:t>*</w:t>
      </w:r>
      <w:r>
        <w:tab/>
      </w:r>
      <w:r>
        <w:rPr>
          <w:rFonts w:hint="eastAsia"/>
        </w:rPr>
        <w:t>因技术原因重发</w:t>
      </w:r>
      <w:r>
        <w:rPr>
          <w:rFonts w:hint="eastAsia"/>
        </w:rPr>
        <w:t>(2017</w:t>
      </w:r>
      <w:r>
        <w:rPr>
          <w:rFonts w:hint="eastAsia"/>
        </w:rPr>
        <w:t>年</w:t>
      </w:r>
      <w:r>
        <w:rPr>
          <w:rFonts w:hint="eastAsia"/>
        </w:rPr>
        <w:t>5</w:t>
      </w:r>
      <w:r>
        <w:rPr>
          <w:rFonts w:hint="eastAsia"/>
        </w:rPr>
        <w:t>月</w:t>
      </w:r>
      <w:r>
        <w:rPr>
          <w:rFonts w:hint="eastAsia"/>
        </w:rPr>
        <w:t>10</w:t>
      </w:r>
      <w:r>
        <w:rPr>
          <w:rFonts w:hint="eastAsia"/>
        </w:rPr>
        <w:t>日</w:t>
      </w:r>
      <w:r>
        <w:rPr>
          <w:rFonts w:hint="eastAsia"/>
        </w:rPr>
        <w:t>)</w:t>
      </w:r>
      <w:r>
        <w:rPr>
          <w:rFonts w:hint="eastAsia"/>
        </w:rPr>
        <w:t>。</w:t>
      </w:r>
    </w:p>
    <w:p w:rsidR="00C71649" w:rsidRPr="00D62E32" w:rsidRDefault="00C71649" w:rsidP="00C71649">
      <w:pPr>
        <w:pStyle w:val="a6"/>
      </w:pPr>
      <w:r>
        <w:tab/>
      </w:r>
      <w:r w:rsidRPr="003B51E8">
        <w:t>*</w:t>
      </w:r>
      <w:r w:rsidRPr="00C71649">
        <w:rPr>
          <w:snapToGrid/>
        </w:rPr>
        <w:t>*</w:t>
      </w:r>
      <w:r w:rsidRPr="00D62E32">
        <w:rPr>
          <w:rFonts w:hint="eastAsia"/>
        </w:rPr>
        <w:tab/>
      </w:r>
      <w:r w:rsidRPr="00D62E32">
        <w:rPr>
          <w:rFonts w:hint="eastAsia"/>
        </w:rPr>
        <w:t>经委员会第一百一十八届会议</w:t>
      </w:r>
      <w:r>
        <w:rPr>
          <w:rFonts w:hint="eastAsia"/>
        </w:rPr>
        <w:t>(</w:t>
      </w:r>
      <w:r w:rsidRPr="00D62E32">
        <w:rPr>
          <w:rFonts w:hint="eastAsia"/>
        </w:rPr>
        <w:t>2016</w:t>
      </w:r>
      <w:r w:rsidRPr="00D62E32">
        <w:rPr>
          <w:rFonts w:hint="eastAsia"/>
        </w:rPr>
        <w:t>年</w:t>
      </w:r>
      <w:r w:rsidRPr="00D62E32">
        <w:rPr>
          <w:rFonts w:hint="eastAsia"/>
        </w:rPr>
        <w:t>10</w:t>
      </w:r>
      <w:r w:rsidRPr="00D62E32">
        <w:rPr>
          <w:rFonts w:hint="eastAsia"/>
        </w:rPr>
        <w:t>月</w:t>
      </w:r>
      <w:r w:rsidRPr="00D62E32">
        <w:rPr>
          <w:rFonts w:hint="eastAsia"/>
        </w:rPr>
        <w:t>17</w:t>
      </w:r>
      <w:r w:rsidRPr="00D62E32">
        <w:rPr>
          <w:rFonts w:hint="eastAsia"/>
        </w:rPr>
        <w:t>日至</w:t>
      </w:r>
      <w:r w:rsidRPr="00D62E32">
        <w:rPr>
          <w:rFonts w:hint="eastAsia"/>
        </w:rPr>
        <w:t>11</w:t>
      </w:r>
      <w:r w:rsidRPr="00D62E32">
        <w:rPr>
          <w:rFonts w:hint="eastAsia"/>
        </w:rPr>
        <w:t>月</w:t>
      </w:r>
      <w:r w:rsidRPr="00D62E32">
        <w:rPr>
          <w:rFonts w:hint="eastAsia"/>
        </w:rPr>
        <w:t>4</w:t>
      </w:r>
      <w:r w:rsidRPr="00D62E32">
        <w:rPr>
          <w:rFonts w:hint="eastAsia"/>
        </w:rPr>
        <w:t>日</w:t>
      </w:r>
      <w:r>
        <w:rPr>
          <w:rFonts w:hint="eastAsia"/>
        </w:rPr>
        <w:t>)</w:t>
      </w:r>
      <w:r w:rsidRPr="00D62E32">
        <w:rPr>
          <w:rFonts w:hint="eastAsia"/>
        </w:rPr>
        <w:t>通过。</w:t>
      </w:r>
    </w:p>
  </w:footnote>
  <w:footnote w:id="3">
    <w:p w:rsidR="00C71649" w:rsidRPr="00D62E32" w:rsidRDefault="00C71649" w:rsidP="00C71649">
      <w:pPr>
        <w:pStyle w:val="a6"/>
        <w:spacing w:after="0"/>
      </w:pPr>
      <w:r>
        <w:rPr>
          <w:rFonts w:hint="eastAsia"/>
        </w:rPr>
        <w:tab/>
      </w:r>
      <w:r w:rsidRPr="00237941">
        <w:t>*</w:t>
      </w:r>
      <w:r w:rsidRPr="00C71649">
        <w:rPr>
          <w:snapToGrid/>
        </w:rPr>
        <w:t>**</w:t>
      </w:r>
      <w:r>
        <w:rPr>
          <w:rFonts w:hint="eastAsia"/>
        </w:rPr>
        <w:tab/>
      </w:r>
      <w:r>
        <w:rPr>
          <w:rFonts w:hint="eastAsia"/>
        </w:rPr>
        <w:t>参加审议本来文的委员会委员有：亚兹·</w:t>
      </w:r>
      <w:r w:rsidRPr="00D62E32">
        <w:rPr>
          <w:rFonts w:hint="eastAsia"/>
        </w:rPr>
        <w:t>本</w:t>
      </w:r>
      <w:r>
        <w:rPr>
          <w:rFonts w:hint="eastAsia"/>
        </w:rPr>
        <w:t>·阿舒尔、莱兹赫里·布齐德、萨拉·克利夫兰、奥利维尔·德·弗鲁维尔、</w:t>
      </w:r>
      <w:proofErr w:type="gramStart"/>
      <w:r>
        <w:rPr>
          <w:rFonts w:hint="eastAsia"/>
        </w:rPr>
        <w:t>岩泽雄司</w:t>
      </w:r>
      <w:proofErr w:type="gramEnd"/>
      <w:r>
        <w:rPr>
          <w:rFonts w:hint="eastAsia"/>
        </w:rPr>
        <w:t>、伊万娜·耶利奇、邓肯·拉基·穆尤穆扎、费蒂尼·帕扎齐斯、毛罗·波利蒂、奈杰尔·罗德利爵士、费边·奥马尔·萨尔维奥利、迪鲁杰拉尔·西图辛格、尤瓦尔·沙尼、康斯坦丁·瓦尔泽拉什维利和马戈·</w:t>
      </w:r>
      <w:r w:rsidRPr="00D62E32">
        <w:rPr>
          <w:rFonts w:hint="eastAsia"/>
        </w:rPr>
        <w:t>瓦特瓦尔。</w:t>
      </w:r>
    </w:p>
  </w:footnote>
  <w:footnote w:id="4">
    <w:p w:rsidR="00CA597C" w:rsidRPr="00D12622" w:rsidRDefault="00CA597C" w:rsidP="00CA597C">
      <w:pPr>
        <w:pStyle w:val="a6"/>
      </w:pPr>
      <w:r>
        <w:tab/>
      </w:r>
      <w:r>
        <w:rPr>
          <w:rStyle w:val="a7"/>
          <w:rFonts w:eastAsia="宋体"/>
        </w:rPr>
        <w:footnoteRef/>
      </w:r>
      <w:r>
        <w:tab/>
      </w:r>
      <w:r w:rsidRPr="00D12622">
        <w:rPr>
          <w:rFonts w:hint="eastAsia"/>
        </w:rPr>
        <w:t>由提交人建立，旨在呼吁</w:t>
      </w:r>
      <w:proofErr w:type="spellStart"/>
      <w:r w:rsidRPr="00D12622">
        <w:rPr>
          <w:rFonts w:hint="eastAsia"/>
        </w:rPr>
        <w:t>Tshisekedi</w:t>
      </w:r>
      <w:proofErr w:type="spellEnd"/>
      <w:r w:rsidRPr="00D12622">
        <w:rPr>
          <w:rFonts w:hint="eastAsia"/>
        </w:rPr>
        <w:t>先生在总统大选中胜出的政治平台。</w:t>
      </w:r>
    </w:p>
  </w:footnote>
  <w:footnote w:id="5">
    <w:p w:rsidR="00CA597C" w:rsidRPr="00D12622" w:rsidRDefault="00CA597C" w:rsidP="00CA597C">
      <w:pPr>
        <w:pStyle w:val="a6"/>
      </w:pPr>
      <w:r>
        <w:tab/>
      </w:r>
      <w:r>
        <w:rPr>
          <w:rStyle w:val="a7"/>
          <w:rFonts w:eastAsia="宋体"/>
        </w:rPr>
        <w:footnoteRef/>
      </w:r>
      <w:r>
        <w:tab/>
      </w:r>
      <w:r w:rsidRPr="00D12622">
        <w:rPr>
          <w:rFonts w:hint="eastAsia"/>
        </w:rPr>
        <w:t>材料中有指控副本。指控也曾提交给司法和人权部。</w:t>
      </w:r>
    </w:p>
  </w:footnote>
  <w:footnote w:id="6">
    <w:p w:rsidR="00CA597C" w:rsidRPr="00D12622" w:rsidRDefault="00CA597C" w:rsidP="00CA597C">
      <w:pPr>
        <w:pStyle w:val="a6"/>
      </w:pPr>
      <w:r>
        <w:tab/>
      </w:r>
      <w:r>
        <w:rPr>
          <w:rStyle w:val="a7"/>
          <w:rFonts w:eastAsia="宋体"/>
        </w:rPr>
        <w:footnoteRef/>
      </w:r>
      <w:r>
        <w:tab/>
      </w:r>
      <w:r w:rsidRPr="00D12622">
        <w:rPr>
          <w:rFonts w:hint="eastAsia"/>
        </w:rPr>
        <w:t>包括大赦国际、世界禁止酷刑组织、人权观察以及各国议会联盟在内的多家非政府组织均揭露了提交人的处境，但是它们的呼吁并未得到重视。联合国组织刚果民主共和国稳定特派团也于</w:t>
      </w:r>
      <w:r w:rsidRPr="00D12622">
        <w:rPr>
          <w:rFonts w:hint="eastAsia"/>
        </w:rPr>
        <w:t>2013</w:t>
      </w:r>
      <w:r w:rsidRPr="00D12622">
        <w:rPr>
          <w:rFonts w:hint="eastAsia"/>
        </w:rPr>
        <w:t>年</w:t>
      </w:r>
      <w:r w:rsidRPr="00D12622">
        <w:rPr>
          <w:rFonts w:hint="eastAsia"/>
        </w:rPr>
        <w:t>7</w:t>
      </w:r>
      <w:r w:rsidRPr="00D12622">
        <w:rPr>
          <w:rFonts w:hint="eastAsia"/>
        </w:rPr>
        <w:t>月</w:t>
      </w:r>
      <w:r w:rsidRPr="00D12622">
        <w:rPr>
          <w:rFonts w:hint="eastAsia"/>
        </w:rPr>
        <w:t>11</w:t>
      </w:r>
      <w:r w:rsidRPr="00D12622">
        <w:rPr>
          <w:rFonts w:hint="eastAsia"/>
        </w:rPr>
        <w:t>日在法国国际广播电台谴责了对提交人的羁押行为。</w:t>
      </w:r>
    </w:p>
  </w:footnote>
  <w:footnote w:id="7">
    <w:p w:rsidR="00CA597C" w:rsidRPr="00D12622" w:rsidRDefault="00CA597C" w:rsidP="00CA597C">
      <w:pPr>
        <w:pStyle w:val="a6"/>
      </w:pPr>
      <w:r>
        <w:tab/>
      </w:r>
      <w:r>
        <w:rPr>
          <w:rStyle w:val="a7"/>
          <w:rFonts w:eastAsia="宋体"/>
        </w:rPr>
        <w:footnoteRef/>
      </w:r>
      <w:r>
        <w:tab/>
      </w:r>
      <w:r w:rsidRPr="00D12622">
        <w:rPr>
          <w:rFonts w:hint="eastAsia"/>
        </w:rPr>
        <w:t>根据第</w:t>
      </w:r>
      <w:r w:rsidRPr="00D12622">
        <w:rPr>
          <w:rFonts w:hint="eastAsia"/>
        </w:rPr>
        <w:t>13/010</w:t>
      </w:r>
      <w:r w:rsidRPr="00D12622">
        <w:rPr>
          <w:rFonts w:hint="eastAsia"/>
        </w:rPr>
        <w:t>号组织法第</w:t>
      </w:r>
      <w:r w:rsidRPr="00D12622">
        <w:rPr>
          <w:rFonts w:hint="eastAsia"/>
        </w:rPr>
        <w:t>89</w:t>
      </w:r>
      <w:r w:rsidRPr="00D12622">
        <w:rPr>
          <w:rFonts w:hint="eastAsia"/>
        </w:rPr>
        <w:t>条</w:t>
      </w:r>
      <w:r w:rsidRPr="00D12622">
        <w:rPr>
          <w:rFonts w:hint="eastAsia"/>
        </w:rPr>
        <w:t>(</w:t>
      </w:r>
      <w:r w:rsidRPr="00D12622">
        <w:rPr>
          <w:rFonts w:hint="eastAsia"/>
        </w:rPr>
        <w:t>过渡性规定</w:t>
      </w:r>
      <w:r w:rsidRPr="00D12622">
        <w:rPr>
          <w:rFonts w:hint="eastAsia"/>
        </w:rPr>
        <w:t>)</w:t>
      </w:r>
      <w:r w:rsidRPr="00D12622">
        <w:rPr>
          <w:rFonts w:hint="eastAsia"/>
        </w:rPr>
        <w:t>，“属于最高上诉法院管辖范围且未获得最高法院判决的案件</w:t>
      </w:r>
      <w:r w:rsidRPr="00D12622">
        <w:rPr>
          <w:rFonts w:hint="eastAsia"/>
        </w:rPr>
        <w:t>[</w:t>
      </w:r>
      <w:r w:rsidRPr="00D12622">
        <w:rPr>
          <w:rFonts w:hint="eastAsia"/>
        </w:rPr>
        <w:t>……</w:t>
      </w:r>
      <w:r w:rsidRPr="00D12622">
        <w:rPr>
          <w:rFonts w:hint="eastAsia"/>
        </w:rPr>
        <w:t>]</w:t>
      </w:r>
      <w:r w:rsidRPr="00D12622">
        <w:rPr>
          <w:rFonts w:hint="eastAsia"/>
        </w:rPr>
        <w:t>应在立案后马上移交最高上诉法院”。第</w:t>
      </w:r>
      <w:r w:rsidRPr="00D12622">
        <w:rPr>
          <w:rFonts w:hint="eastAsia"/>
        </w:rPr>
        <w:t>13/011-B</w:t>
      </w:r>
      <w:r w:rsidRPr="00D12622">
        <w:rPr>
          <w:rFonts w:hint="eastAsia"/>
        </w:rPr>
        <w:t>号组织法第</w:t>
      </w:r>
      <w:r w:rsidRPr="00D12622">
        <w:rPr>
          <w:rFonts w:hint="eastAsia"/>
        </w:rPr>
        <w:t>153</w:t>
      </w:r>
      <w:r w:rsidRPr="00D12622">
        <w:rPr>
          <w:rFonts w:hint="eastAsia"/>
        </w:rPr>
        <w:t>条中也有类似的过渡性规定。</w:t>
      </w:r>
    </w:p>
  </w:footnote>
  <w:footnote w:id="8">
    <w:p w:rsidR="00CA597C" w:rsidRPr="00D12622" w:rsidRDefault="00CA597C" w:rsidP="00CA597C">
      <w:pPr>
        <w:pStyle w:val="a6"/>
      </w:pPr>
      <w:r>
        <w:tab/>
      </w:r>
      <w:r>
        <w:rPr>
          <w:rStyle w:val="a7"/>
          <w:rFonts w:eastAsia="宋体"/>
        </w:rPr>
        <w:footnoteRef/>
      </w:r>
      <w:r>
        <w:tab/>
      </w:r>
      <w:r w:rsidRPr="00D12622">
        <w:rPr>
          <w:rFonts w:hint="eastAsia"/>
        </w:rPr>
        <w:t>根据判决，提交人的律师曾在诉讼期间指出这一问题属于程序问题，但法院判定这一说法没有依据，并未说明理由</w:t>
      </w:r>
      <w:r w:rsidRPr="00D12622">
        <w:rPr>
          <w:rFonts w:hint="eastAsia"/>
        </w:rPr>
        <w:t>(</w:t>
      </w:r>
      <w:r w:rsidRPr="00D12622">
        <w:rPr>
          <w:rFonts w:hint="eastAsia"/>
        </w:rPr>
        <w:t>第</w:t>
      </w:r>
      <w:r w:rsidRPr="00D12622">
        <w:rPr>
          <w:rFonts w:hint="eastAsia"/>
        </w:rPr>
        <w:t>15</w:t>
      </w:r>
      <w:r w:rsidRPr="00D12622">
        <w:rPr>
          <w:rFonts w:hint="eastAsia"/>
        </w:rPr>
        <w:t>页</w:t>
      </w:r>
      <w:r w:rsidRPr="00D12622">
        <w:rPr>
          <w:rFonts w:hint="eastAsia"/>
        </w:rPr>
        <w:t>)</w:t>
      </w:r>
      <w:r w:rsidRPr="00D12622">
        <w:rPr>
          <w:rFonts w:hint="eastAsia"/>
        </w:rPr>
        <w:t>。</w:t>
      </w:r>
    </w:p>
  </w:footnote>
  <w:footnote w:id="9">
    <w:p w:rsidR="00CA597C" w:rsidRPr="00D12622" w:rsidRDefault="00CA597C" w:rsidP="00CA597C">
      <w:pPr>
        <w:pStyle w:val="a6"/>
      </w:pPr>
      <w:r>
        <w:tab/>
      </w:r>
      <w:r>
        <w:rPr>
          <w:rStyle w:val="a7"/>
          <w:rFonts w:eastAsia="宋体"/>
        </w:rPr>
        <w:footnoteRef/>
      </w:r>
      <w:r>
        <w:tab/>
      </w:r>
      <w:r w:rsidRPr="00D12622">
        <w:rPr>
          <w:rFonts w:hint="eastAsia"/>
        </w:rPr>
        <w:t>提交人为此列举了《家庭法》第</w:t>
      </w:r>
      <w:r w:rsidRPr="00D12622">
        <w:rPr>
          <w:rFonts w:hint="eastAsia"/>
        </w:rPr>
        <w:t>640</w:t>
      </w:r>
      <w:r w:rsidRPr="00D12622">
        <w:rPr>
          <w:rFonts w:hint="eastAsia"/>
        </w:rPr>
        <w:t>条，该条规定：“凡通过附带途径就某人血缘关系向司法机关提出异议的，该司法机关应推迟裁决，直至主管民事法院通过具有已决案件效力的判决解决血缘关系的问题”。然而，法院拒绝了该项例外，理由是血缘关系是提交人违法行为的构成要件之一，与违反行为本身无关。</w:t>
      </w:r>
    </w:p>
  </w:footnote>
  <w:footnote w:id="10">
    <w:p w:rsidR="00CA597C" w:rsidRPr="00D12622" w:rsidRDefault="00CA597C" w:rsidP="00CA597C">
      <w:pPr>
        <w:pStyle w:val="a6"/>
      </w:pPr>
      <w:r>
        <w:tab/>
      </w:r>
      <w:r>
        <w:rPr>
          <w:rStyle w:val="a7"/>
          <w:rFonts w:eastAsia="宋体"/>
        </w:rPr>
        <w:footnoteRef/>
      </w:r>
      <w:r>
        <w:tab/>
      </w:r>
      <w:r w:rsidRPr="00D12622">
        <w:rPr>
          <w:rFonts w:hint="eastAsia"/>
        </w:rPr>
        <w:t>2014</w:t>
      </w:r>
      <w:r w:rsidRPr="00D12622">
        <w:rPr>
          <w:rFonts w:hint="eastAsia"/>
        </w:rPr>
        <w:t>年</w:t>
      </w:r>
      <w:r w:rsidRPr="00D12622">
        <w:rPr>
          <w:rFonts w:hint="eastAsia"/>
        </w:rPr>
        <w:t>3</w:t>
      </w:r>
      <w:r w:rsidRPr="00D12622">
        <w:rPr>
          <w:rFonts w:hint="eastAsia"/>
        </w:rPr>
        <w:t>月</w:t>
      </w:r>
      <w:r w:rsidRPr="00D12622">
        <w:rPr>
          <w:rFonts w:hint="eastAsia"/>
        </w:rPr>
        <w:t>26</w:t>
      </w:r>
      <w:r w:rsidRPr="00D12622">
        <w:rPr>
          <w:rFonts w:hint="eastAsia"/>
        </w:rPr>
        <w:t>日的判决对于提交人在审讯期间就两名未成年人血缘关系提出的异议</w:t>
      </w:r>
      <w:proofErr w:type="gramStart"/>
      <w:r w:rsidRPr="00D12622">
        <w:rPr>
          <w:rFonts w:hint="eastAsia"/>
        </w:rPr>
        <w:t>作出</w:t>
      </w:r>
      <w:proofErr w:type="gramEnd"/>
      <w:r w:rsidRPr="00D12622">
        <w:rPr>
          <w:rFonts w:hint="eastAsia"/>
        </w:rPr>
        <w:t>如下说明：“公诉人宣读起诉书时，被告表示强烈抗议，随后摔倒在地。之后他重新站立起来，自行退到一边，而他的律师则离开了席位。公诉人结束发言后，由于</w:t>
      </w:r>
      <w:proofErr w:type="gramStart"/>
      <w:r w:rsidRPr="00D12622">
        <w:rPr>
          <w:rFonts w:hint="eastAsia"/>
        </w:rPr>
        <w:t>辩</w:t>
      </w:r>
      <w:proofErr w:type="gramEnd"/>
      <w:r w:rsidRPr="00D12622">
        <w:rPr>
          <w:rFonts w:hint="eastAsia"/>
        </w:rPr>
        <w:t>方无人提出发言，法院宣布辩论结束，并对案件进行合议”。</w:t>
      </w:r>
    </w:p>
  </w:footnote>
  <w:footnote w:id="11">
    <w:p w:rsidR="00CA597C" w:rsidRPr="00D12622" w:rsidRDefault="00CA597C" w:rsidP="00CA597C">
      <w:pPr>
        <w:pStyle w:val="a6"/>
      </w:pPr>
      <w:r>
        <w:tab/>
      </w:r>
      <w:r>
        <w:rPr>
          <w:rStyle w:val="a7"/>
          <w:rFonts w:eastAsia="宋体"/>
        </w:rPr>
        <w:footnoteRef/>
      </w:r>
      <w:r>
        <w:tab/>
      </w:r>
      <w:r w:rsidRPr="00D12622">
        <w:rPr>
          <w:rFonts w:hint="eastAsia"/>
        </w:rPr>
        <w:t>根据判决，法院拒绝了该申请，理由是这属于拖延手段，并“认为自预审开始以来，被告不顾法庭对秩序的多次强调，不停地使用各种阻碍正常审讯程序的诡计和</w:t>
      </w:r>
      <w:proofErr w:type="gramStart"/>
      <w:r w:rsidRPr="00D12622">
        <w:rPr>
          <w:rFonts w:hint="eastAsia"/>
        </w:rPr>
        <w:t>延诉</w:t>
      </w:r>
      <w:proofErr w:type="gramEnd"/>
      <w:r w:rsidRPr="00D12622">
        <w:rPr>
          <w:rFonts w:hint="eastAsia"/>
        </w:rPr>
        <w:t>抗辩手段，以达到拖延诉讼结束的目的”。</w:t>
      </w:r>
    </w:p>
  </w:footnote>
  <w:footnote w:id="12">
    <w:p w:rsidR="00CA597C" w:rsidRPr="00D12622" w:rsidRDefault="00CA597C" w:rsidP="00CA597C">
      <w:pPr>
        <w:pStyle w:val="a6"/>
      </w:pPr>
      <w:r>
        <w:tab/>
      </w:r>
      <w:r>
        <w:rPr>
          <w:rStyle w:val="a7"/>
          <w:rFonts w:eastAsia="宋体"/>
        </w:rPr>
        <w:footnoteRef/>
      </w:r>
      <w:r>
        <w:tab/>
      </w:r>
      <w:r w:rsidRPr="00D12622">
        <w:rPr>
          <w:rFonts w:hint="eastAsia"/>
        </w:rPr>
        <w:t>来函中随附了一份</w:t>
      </w:r>
      <w:r w:rsidRPr="00D12622">
        <w:rPr>
          <w:rFonts w:hint="eastAsia"/>
        </w:rPr>
        <w:t>2016</w:t>
      </w:r>
      <w:r w:rsidRPr="00D12622">
        <w:rPr>
          <w:rFonts w:hint="eastAsia"/>
        </w:rPr>
        <w:t>年</w:t>
      </w:r>
      <w:r w:rsidRPr="00D12622">
        <w:rPr>
          <w:rFonts w:hint="eastAsia"/>
        </w:rPr>
        <w:t>4</w:t>
      </w:r>
      <w:r w:rsidRPr="00D12622">
        <w:rPr>
          <w:rFonts w:hint="eastAsia"/>
        </w:rPr>
        <w:t>月</w:t>
      </w:r>
      <w:r w:rsidRPr="00D12622">
        <w:rPr>
          <w:rFonts w:hint="eastAsia"/>
        </w:rPr>
        <w:t>30</w:t>
      </w:r>
      <w:r w:rsidRPr="00D12622">
        <w:rPr>
          <w:rFonts w:hint="eastAsia"/>
        </w:rPr>
        <w:t>日的医疗报告的副本，副本中写道：“鉴于患者有家族猝死病史，需进行冠状动脉造影和</w:t>
      </w:r>
      <w:proofErr w:type="gramStart"/>
      <w:r w:rsidRPr="00D12622">
        <w:rPr>
          <w:rFonts w:hint="eastAsia"/>
        </w:rPr>
        <w:t>铊同位素</w:t>
      </w:r>
      <w:proofErr w:type="gramEnd"/>
      <w:r w:rsidRPr="00D12622">
        <w:rPr>
          <w:rFonts w:hint="eastAsia"/>
        </w:rPr>
        <w:t>扫描，由于刚果民主共和国无法出具此类报告，患者可在国外进行检查，以排除冠状动脉疾病。”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E237F3" w:rsidP="00E237F3">
    <w:pPr>
      <w:pStyle w:val="af0"/>
    </w:pPr>
    <w:proofErr w:type="spellStart"/>
    <w:r>
      <w:t>CCPR</w:t>
    </w:r>
    <w:proofErr w:type="spellEnd"/>
    <w:r>
      <w:t>/C/118/D/2465/2014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E237F3" w:rsidP="00E237F3">
    <w:pPr>
      <w:pStyle w:val="af0"/>
      <w:jc w:val="right"/>
    </w:pPr>
    <w:proofErr w:type="spellStart"/>
    <w:r>
      <w:t>CCPR</w:t>
    </w:r>
    <w:proofErr w:type="spellEnd"/>
    <w:r>
      <w:t>/C/118/D/2465/2014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9E"/>
    <w:rsid w:val="000040C3"/>
    <w:rsid w:val="00011483"/>
    <w:rsid w:val="00051F41"/>
    <w:rsid w:val="000D319F"/>
    <w:rsid w:val="000E4D0E"/>
    <w:rsid w:val="000F5EB8"/>
    <w:rsid w:val="00144B69"/>
    <w:rsid w:val="00153E86"/>
    <w:rsid w:val="00172E04"/>
    <w:rsid w:val="001B1BD1"/>
    <w:rsid w:val="001C3EF2"/>
    <w:rsid w:val="001D17F6"/>
    <w:rsid w:val="00204B42"/>
    <w:rsid w:val="0021265F"/>
    <w:rsid w:val="002231C3"/>
    <w:rsid w:val="0024417F"/>
    <w:rsid w:val="00250F8D"/>
    <w:rsid w:val="002E1C97"/>
    <w:rsid w:val="002F5834"/>
    <w:rsid w:val="003006AB"/>
    <w:rsid w:val="00326EBF"/>
    <w:rsid w:val="00327FE4"/>
    <w:rsid w:val="003333CC"/>
    <w:rsid w:val="00344576"/>
    <w:rsid w:val="003D78D1"/>
    <w:rsid w:val="00427F63"/>
    <w:rsid w:val="00434D38"/>
    <w:rsid w:val="00494EB8"/>
    <w:rsid w:val="004C4A0A"/>
    <w:rsid w:val="004D0A00"/>
    <w:rsid w:val="004F348E"/>
    <w:rsid w:val="00501220"/>
    <w:rsid w:val="005B3F9E"/>
    <w:rsid w:val="005E403A"/>
    <w:rsid w:val="005E4086"/>
    <w:rsid w:val="00604D91"/>
    <w:rsid w:val="006257FE"/>
    <w:rsid w:val="00680656"/>
    <w:rsid w:val="006B1119"/>
    <w:rsid w:val="006D3757"/>
    <w:rsid w:val="006D37EB"/>
    <w:rsid w:val="006E3E46"/>
    <w:rsid w:val="006E71B1"/>
    <w:rsid w:val="006F1404"/>
    <w:rsid w:val="0070593B"/>
    <w:rsid w:val="00705D89"/>
    <w:rsid w:val="00731A42"/>
    <w:rsid w:val="00767E69"/>
    <w:rsid w:val="0077079A"/>
    <w:rsid w:val="00771504"/>
    <w:rsid w:val="007A5599"/>
    <w:rsid w:val="00856233"/>
    <w:rsid w:val="00860F27"/>
    <w:rsid w:val="008975C8"/>
    <w:rsid w:val="008B0560"/>
    <w:rsid w:val="008B2BFA"/>
    <w:rsid w:val="008D31F4"/>
    <w:rsid w:val="008E6A3F"/>
    <w:rsid w:val="00923557"/>
    <w:rsid w:val="00936F03"/>
    <w:rsid w:val="00943B69"/>
    <w:rsid w:val="00944CB3"/>
    <w:rsid w:val="00986624"/>
    <w:rsid w:val="009B09D7"/>
    <w:rsid w:val="009D35ED"/>
    <w:rsid w:val="00A03CB6"/>
    <w:rsid w:val="00A1364C"/>
    <w:rsid w:val="00A21076"/>
    <w:rsid w:val="00A23510"/>
    <w:rsid w:val="00A31BA8"/>
    <w:rsid w:val="00A3739A"/>
    <w:rsid w:val="00A52DAF"/>
    <w:rsid w:val="00A84072"/>
    <w:rsid w:val="00B16570"/>
    <w:rsid w:val="00B23B03"/>
    <w:rsid w:val="00B43EB7"/>
    <w:rsid w:val="00B53320"/>
    <w:rsid w:val="00B614C4"/>
    <w:rsid w:val="00B6628E"/>
    <w:rsid w:val="00BC6522"/>
    <w:rsid w:val="00C121D5"/>
    <w:rsid w:val="00C17349"/>
    <w:rsid w:val="00C351AA"/>
    <w:rsid w:val="00C70852"/>
    <w:rsid w:val="00C71649"/>
    <w:rsid w:val="00C7253F"/>
    <w:rsid w:val="00C90707"/>
    <w:rsid w:val="00CA597C"/>
    <w:rsid w:val="00CE1D1C"/>
    <w:rsid w:val="00CF6045"/>
    <w:rsid w:val="00D26A05"/>
    <w:rsid w:val="00D36F49"/>
    <w:rsid w:val="00D9309B"/>
    <w:rsid w:val="00D97B98"/>
    <w:rsid w:val="00DC671F"/>
    <w:rsid w:val="00DE4DA7"/>
    <w:rsid w:val="00E02C13"/>
    <w:rsid w:val="00E237F3"/>
    <w:rsid w:val="00E33B38"/>
    <w:rsid w:val="00E442A1"/>
    <w:rsid w:val="00E47FE5"/>
    <w:rsid w:val="00E574AF"/>
    <w:rsid w:val="00EA7E67"/>
    <w:rsid w:val="00F24E6D"/>
    <w:rsid w:val="00F714DA"/>
    <w:rsid w:val="00FA3C83"/>
    <w:rsid w:val="00FB456B"/>
    <w:rsid w:val="00FE110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E442A1"/>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E442A1"/>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E4F76-5365-4C68-92AC-F94C7EB3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9589</Words>
  <Characters>10390</Characters>
  <Application>Microsoft Office Word</Application>
  <DocSecurity>0</DocSecurity>
  <Lines>358</Lines>
  <Paragraphs>98</Paragraphs>
  <ScaleCrop>false</ScaleCrop>
  <Company>DCM</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1623058</dc:title>
  <dc:subject>CCPR/C/118/D/2465/2014</dc:subject>
  <dc:creator>tian</dc:creator>
  <cp:keywords/>
  <dc:description/>
  <cp:lastModifiedBy>Tian H.</cp:lastModifiedBy>
  <cp:revision>2</cp:revision>
  <cp:lastPrinted>2014-05-09T11:28:00Z</cp:lastPrinted>
  <dcterms:created xsi:type="dcterms:W3CDTF">2017-05-22T08:39:00Z</dcterms:created>
  <dcterms:modified xsi:type="dcterms:W3CDTF">2017-05-22T08:39:00Z</dcterms:modified>
</cp:coreProperties>
</file>