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3E20A9">
                <w:t>C/THA/CO/3-4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3E20A9">
              <w:rPr>
                <w:lang w:val="en-US"/>
              </w:rPr>
              <w:t>17 February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8A553C" w:rsidRPr="0013033B" w:rsidRDefault="008A553C" w:rsidP="0013033B">
      <w:pPr>
        <w:spacing w:before="120"/>
        <w:rPr>
          <w:b/>
          <w:sz w:val="24"/>
          <w:szCs w:val="24"/>
        </w:rPr>
      </w:pPr>
      <w:r w:rsidRPr="0013033B">
        <w:rPr>
          <w:b/>
          <w:sz w:val="24"/>
          <w:szCs w:val="24"/>
        </w:rPr>
        <w:t>Комитет по правам ребенка</w:t>
      </w:r>
    </w:p>
    <w:p w:rsidR="008A553C" w:rsidRPr="0013033B" w:rsidRDefault="008A553C" w:rsidP="0013033B">
      <w:pPr>
        <w:rPr>
          <w:b/>
        </w:rPr>
      </w:pPr>
      <w:r w:rsidRPr="0013033B">
        <w:rPr>
          <w:b/>
        </w:rPr>
        <w:t>Пятьдесят девятая сессия</w:t>
      </w:r>
    </w:p>
    <w:p w:rsidR="008A553C" w:rsidRPr="0013033B" w:rsidRDefault="008A553C" w:rsidP="0013033B">
      <w:r w:rsidRPr="0013033B">
        <w:t>16 января – 3 февраля 2012 года</w:t>
      </w:r>
    </w:p>
    <w:p w:rsidR="008A553C" w:rsidRPr="008A553C" w:rsidRDefault="0013033B" w:rsidP="0013033B">
      <w:pPr>
        <w:pStyle w:val="HChGR"/>
      </w:pPr>
      <w:r>
        <w:tab/>
      </w:r>
      <w:r>
        <w:tab/>
      </w:r>
      <w:r w:rsidR="008A553C" w:rsidRPr="008A553C">
        <w:t>Рассмотрение докладов, представленных государствами-участниками в соответствии со</w:t>
      </w:r>
      <w:r w:rsidR="00C043C6">
        <w:t xml:space="preserve"> </w:t>
      </w:r>
      <w:r w:rsidR="008A553C" w:rsidRPr="008A553C">
        <w:t>статьей 44 Конвенции</w:t>
      </w:r>
    </w:p>
    <w:p w:rsidR="008A553C" w:rsidRPr="008A553C" w:rsidRDefault="0013033B" w:rsidP="0013033B">
      <w:pPr>
        <w:pStyle w:val="H1GR"/>
      </w:pPr>
      <w:r>
        <w:tab/>
      </w:r>
      <w:r>
        <w:tab/>
      </w:r>
      <w:r w:rsidR="008A553C" w:rsidRPr="008A553C">
        <w:t>Заключительные замечания: Таиланд</w:t>
      </w:r>
    </w:p>
    <w:p w:rsidR="008A553C" w:rsidRPr="008A553C" w:rsidRDefault="008A553C" w:rsidP="008A553C">
      <w:pPr>
        <w:pStyle w:val="SingleTxtGR"/>
      </w:pPr>
      <w:r w:rsidRPr="008A553C">
        <w:t>1.</w:t>
      </w:r>
      <w:r w:rsidRPr="008A553C">
        <w:tab/>
        <w:t>Комитет рассмотрел третий и четвертый периодические доклады Таила</w:t>
      </w:r>
      <w:r w:rsidRPr="008A553C">
        <w:t>н</w:t>
      </w:r>
      <w:r w:rsidRPr="008A553C">
        <w:t>да (CRC/C/THA/3–4) на своих 1682-м и 1683-м заседаниях (CRC/C/SR.1682 и 1683), состоявшихся 24 и 25 января 2012 года, и принял на своем 1697-м зас</w:t>
      </w:r>
      <w:r w:rsidRPr="008A553C">
        <w:t>е</w:t>
      </w:r>
      <w:r w:rsidRPr="008A553C">
        <w:t>дании, состоявшемся 3 февраля 2012 года (см. CRC/C/SR.1697), следующие з</w:t>
      </w:r>
      <w:r w:rsidRPr="008A553C">
        <w:t>а</w:t>
      </w:r>
      <w:r w:rsidRPr="008A553C">
        <w:t>ключительные замечания.</w:t>
      </w:r>
    </w:p>
    <w:p w:rsidR="008A553C" w:rsidRPr="008A553C" w:rsidRDefault="0013033B" w:rsidP="0013033B">
      <w:pPr>
        <w:pStyle w:val="HChGR"/>
      </w:pPr>
      <w:r>
        <w:tab/>
      </w:r>
      <w:r>
        <w:tab/>
      </w:r>
      <w:r w:rsidR="008A553C" w:rsidRPr="008A553C">
        <w:t>Введение</w:t>
      </w:r>
    </w:p>
    <w:p w:rsidR="008A553C" w:rsidRPr="008A553C" w:rsidRDefault="008A553C" w:rsidP="008A553C">
      <w:pPr>
        <w:pStyle w:val="SingleTxtGR"/>
      </w:pPr>
      <w:r w:rsidRPr="008A553C">
        <w:t>2.</w:t>
      </w:r>
      <w:r w:rsidRPr="008A553C">
        <w:tab/>
        <w:t>Комитет приветствует представление третьего и четвертого периодич</w:t>
      </w:r>
      <w:r w:rsidRPr="008A553C">
        <w:t>е</w:t>
      </w:r>
      <w:r w:rsidRPr="008A553C">
        <w:t>ских докладов государства-участника, а также письменные ответы на перечень вопросов, и высоко оценивает их откровенный характер, который позволяет лучше понять положение детей в государстве-участнике. Комитет с удовлетв</w:t>
      </w:r>
      <w:r w:rsidRPr="008A553C">
        <w:t>о</w:t>
      </w:r>
      <w:r w:rsidRPr="008A553C">
        <w:t xml:space="preserve">рением отмечает открытый, искренний и плодотворный диалог, состоявшийся с </w:t>
      </w:r>
      <w:proofErr w:type="spellStart"/>
      <w:r w:rsidRPr="008A553C">
        <w:t>многосекторальной</w:t>
      </w:r>
      <w:proofErr w:type="spellEnd"/>
      <w:r w:rsidRPr="008A553C">
        <w:t xml:space="preserve"> делегацией высокого уровня.</w:t>
      </w:r>
    </w:p>
    <w:p w:rsidR="008A553C" w:rsidRPr="008A553C" w:rsidRDefault="008A553C" w:rsidP="008A553C">
      <w:pPr>
        <w:pStyle w:val="SingleTxtGR"/>
      </w:pPr>
      <w:r w:rsidRPr="008A553C">
        <w:t>3.</w:t>
      </w:r>
      <w:r w:rsidRPr="008A553C">
        <w:tab/>
        <w:t>Комитет напоминает государству-участнику, что настоящие заключител</w:t>
      </w:r>
      <w:r w:rsidRPr="008A553C">
        <w:t>ь</w:t>
      </w:r>
      <w:r w:rsidRPr="008A553C">
        <w:t>ные замечания следует рассматривать в совокупности с его заключительными замечаниями, принятыми по первоначальным докладам государства-участника в соответствии с Факультативным протоколом, касающимся торговли детьми, детской проституции и детской порнографии (CRC/C/OPSC/THA/CO/1), и в с</w:t>
      </w:r>
      <w:r w:rsidRPr="008A553C">
        <w:t>о</w:t>
      </w:r>
      <w:r w:rsidRPr="008A553C">
        <w:t>ответствии с Факультативным протоколом, касающимся участия детей в воор</w:t>
      </w:r>
      <w:r w:rsidRPr="008A553C">
        <w:t>у</w:t>
      </w:r>
      <w:r w:rsidRPr="008A553C">
        <w:t>женных конфликтах (CRC/C/OPAC/THA/CO/1).</w:t>
      </w:r>
    </w:p>
    <w:p w:rsidR="008A553C" w:rsidRPr="008A553C" w:rsidRDefault="00FF056D" w:rsidP="00FF056D">
      <w:pPr>
        <w:pStyle w:val="HChGR"/>
      </w:pPr>
      <w:r>
        <w:tab/>
      </w:r>
      <w:r w:rsidR="008A553C" w:rsidRPr="008A553C">
        <w:t>I.</w:t>
      </w:r>
      <w:r w:rsidR="008A553C" w:rsidRPr="008A553C">
        <w:tab/>
        <w:t>Последующие меры, принятые государством-участником, и дости</w:t>
      </w:r>
      <w:r w:rsidR="008A553C" w:rsidRPr="008A553C">
        <w:t>г</w:t>
      </w:r>
      <w:r w:rsidR="008A553C" w:rsidRPr="008A553C">
        <w:t>нутый им прогресс</w:t>
      </w:r>
    </w:p>
    <w:p w:rsidR="008A553C" w:rsidRPr="008A553C" w:rsidRDefault="008A553C" w:rsidP="008A553C">
      <w:pPr>
        <w:pStyle w:val="SingleTxtGR"/>
      </w:pPr>
      <w:r w:rsidRPr="008A553C">
        <w:t>4.</w:t>
      </w:r>
      <w:r w:rsidRPr="008A553C">
        <w:tab/>
        <w:t>Комитет приветствует ряд позитивных изменений, произошедших за о</w:t>
      </w:r>
      <w:r w:rsidRPr="008A553C">
        <w:t>т</w:t>
      </w:r>
      <w:r w:rsidRPr="008A553C">
        <w:t>четный период, включая принятие законодательных мер, направленных на ос</w:t>
      </w:r>
      <w:r w:rsidRPr="008A553C">
        <w:t>у</w:t>
      </w:r>
      <w:r w:rsidRPr="008A553C">
        <w:t>ществление Конвенции, в том числе: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a</w:t>
      </w:r>
      <w:r w:rsidRPr="008A553C">
        <w:t>)</w:t>
      </w:r>
      <w:r w:rsidRPr="008A553C">
        <w:tab/>
        <w:t>Закона об усыновлении детей (№ 3) 2010 года;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b</w:t>
      </w:r>
      <w:r w:rsidRPr="008A553C">
        <w:t>)</w:t>
      </w:r>
      <w:r w:rsidRPr="008A553C">
        <w:tab/>
        <w:t>Закона о суде по делам несовершеннолетних (семейном суде) и его процедуре 2010 года;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c</w:t>
      </w:r>
      <w:r w:rsidRPr="008A553C">
        <w:t>)</w:t>
      </w:r>
      <w:r w:rsidRPr="008A553C">
        <w:tab/>
        <w:t>Закона о борьбе с торговлей людьми 2008 года;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d</w:t>
      </w:r>
      <w:r w:rsidRPr="008A553C">
        <w:t>)</w:t>
      </w:r>
      <w:r w:rsidRPr="008A553C">
        <w:tab/>
        <w:t>Закона о регистрации актов гражданского состояния 2008 года;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e</w:t>
      </w:r>
      <w:r w:rsidRPr="008A553C">
        <w:t>)</w:t>
      </w:r>
      <w:r w:rsidRPr="008A553C">
        <w:tab/>
        <w:t>Закона о защите жертв насилия в семье 2007 года;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f</w:t>
      </w:r>
      <w:r w:rsidRPr="008A553C">
        <w:t>)</w:t>
      </w:r>
      <w:r w:rsidRPr="008A553C">
        <w:tab/>
        <w:t>Закона о повышении качества жизни инвалидов 2007 года;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g</w:t>
      </w:r>
      <w:r w:rsidRPr="008A553C">
        <w:t>)</w:t>
      </w:r>
      <w:r w:rsidRPr="008A553C">
        <w:tab/>
        <w:t>Закона о содействии развитию детей и молодежи страны 2007 года.</w:t>
      </w:r>
    </w:p>
    <w:p w:rsidR="008A553C" w:rsidRPr="008A553C" w:rsidRDefault="008A553C" w:rsidP="008A553C">
      <w:pPr>
        <w:pStyle w:val="SingleTxtGR"/>
      </w:pPr>
      <w:r w:rsidRPr="008A553C">
        <w:t>5.</w:t>
      </w:r>
      <w:r w:rsidRPr="008A553C">
        <w:tab/>
        <w:t>Комитет с удовлетворением отмечает ратификацию следующих договоров по правам человека или присоединение к ним: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a</w:t>
      </w:r>
      <w:r w:rsidRPr="008A553C">
        <w:t>)</w:t>
      </w:r>
      <w:r w:rsidRPr="008A553C">
        <w:tab/>
        <w:t>Факультативного протокола к Конвенции о правах ребенка, каса</w:t>
      </w:r>
      <w:r w:rsidRPr="008A553C">
        <w:t>ю</w:t>
      </w:r>
      <w:r w:rsidRPr="008A553C">
        <w:t>щегося участия детей в вооруженных конфликтах, 27 февраля 2006 года;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b</w:t>
      </w:r>
      <w:r w:rsidRPr="008A553C">
        <w:t>)</w:t>
      </w:r>
      <w:r w:rsidRPr="008A553C">
        <w:tab/>
        <w:t>Факультативного протокола к Конвенции о правах ребенка, каса</w:t>
      </w:r>
      <w:r w:rsidRPr="008A553C">
        <w:t>ю</w:t>
      </w:r>
      <w:r w:rsidRPr="008A553C">
        <w:t>щегося торговли детьми, детской проституции и детской порнографии, 11 янв</w:t>
      </w:r>
      <w:r w:rsidRPr="008A553C">
        <w:t>а</w:t>
      </w:r>
      <w:r w:rsidRPr="008A553C">
        <w:t>ря 2006 года;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c</w:t>
      </w:r>
      <w:r w:rsidRPr="008A553C">
        <w:t>)</w:t>
      </w:r>
      <w:r w:rsidRPr="008A553C">
        <w:tab/>
        <w:t>Конвенции о правах инвалидов 29 июля 2008 года;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d</w:t>
      </w:r>
      <w:r w:rsidRPr="008A553C">
        <w:t>)</w:t>
      </w:r>
      <w:r w:rsidRPr="008A553C">
        <w:tab/>
        <w:t>Конвенции против пыток и других жестоких, бесчеловечных или унижающих достоинство видов обращения и наказания 2 октября 2007 года.</w:t>
      </w:r>
    </w:p>
    <w:p w:rsidR="008A553C" w:rsidRPr="008A553C" w:rsidRDefault="008A553C" w:rsidP="008A553C">
      <w:pPr>
        <w:pStyle w:val="SingleTxtGR"/>
      </w:pPr>
      <w:r w:rsidRPr="008A553C">
        <w:t>6.</w:t>
      </w:r>
      <w:r w:rsidRPr="008A553C">
        <w:tab/>
        <w:t>Комитет также приветствует и высоко оценивает принятие стратегий и программ, направленных на обеспечение прав и благополучия детей, включая: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a</w:t>
      </w:r>
      <w:r w:rsidRPr="008A553C">
        <w:t>)</w:t>
      </w:r>
      <w:r w:rsidRPr="008A553C">
        <w:tab/>
        <w:t>Национальный план и политику, направленные на предотвращение и пресечение национальной и транснациональной торговли детьми и женщин</w:t>
      </w:r>
      <w:r w:rsidRPr="008A553C">
        <w:t>а</w:t>
      </w:r>
      <w:r w:rsidRPr="008A553C">
        <w:t>ми и противодействие ей на 2012–2016 годы;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b</w:t>
      </w:r>
      <w:r w:rsidRPr="008A553C">
        <w:t>)</w:t>
      </w:r>
      <w:r w:rsidRPr="008A553C">
        <w:tab/>
        <w:t>Национальную программу действий в интересах детей и подрос</w:t>
      </w:r>
      <w:r w:rsidRPr="008A553C">
        <w:t>т</w:t>
      </w:r>
      <w:r w:rsidRPr="008A553C">
        <w:t>ков 2008 года;</w:t>
      </w:r>
    </w:p>
    <w:p w:rsidR="008A553C" w:rsidRPr="008A553C" w:rsidRDefault="008A553C" w:rsidP="008A553C">
      <w:pPr>
        <w:pStyle w:val="SingleTxtGR"/>
      </w:pPr>
      <w:r w:rsidRPr="008A553C">
        <w:tab/>
      </w:r>
      <w:r w:rsidRPr="008A553C">
        <w:rPr>
          <w:lang w:val="en-US"/>
        </w:rPr>
        <w:t>c</w:t>
      </w:r>
      <w:r w:rsidRPr="008A553C">
        <w:t>)</w:t>
      </w:r>
      <w:r w:rsidRPr="008A553C">
        <w:tab/>
        <w:t>Национальный план развития детей и молодежи на 2007–2016 г</w:t>
      </w:r>
      <w:r w:rsidRPr="008A553C">
        <w:t>о</w:t>
      </w:r>
      <w:r w:rsidRPr="008A553C">
        <w:t>ды.</w:t>
      </w:r>
    </w:p>
    <w:p w:rsidR="008A553C" w:rsidRPr="008A553C" w:rsidRDefault="00FF056D" w:rsidP="00FF056D">
      <w:pPr>
        <w:pStyle w:val="HChGR"/>
      </w:pPr>
      <w:r>
        <w:tab/>
      </w:r>
      <w:r w:rsidR="008A553C" w:rsidRPr="008A553C">
        <w:t>II.</w:t>
      </w:r>
      <w:r w:rsidR="008A553C" w:rsidRPr="008A553C">
        <w:tab/>
        <w:t>Основные проблемы, вызывающие обеспокоенность, и рек</w:t>
      </w:r>
      <w:r w:rsidR="008A553C" w:rsidRPr="008A553C">
        <w:t>о</w:t>
      </w:r>
      <w:r w:rsidR="008A553C" w:rsidRPr="008A553C">
        <w:t>мендации</w:t>
      </w:r>
    </w:p>
    <w:p w:rsidR="008A553C" w:rsidRPr="008A553C" w:rsidRDefault="00FF056D" w:rsidP="00FF056D">
      <w:pPr>
        <w:pStyle w:val="H1GR"/>
      </w:pPr>
      <w:r>
        <w:tab/>
      </w:r>
      <w:r w:rsidR="008A553C" w:rsidRPr="008A553C">
        <w:t>А.</w:t>
      </w:r>
      <w:r w:rsidR="008A553C" w:rsidRPr="008A553C">
        <w:tab/>
        <w:t xml:space="preserve">Общие меры по осуществлению </w:t>
      </w:r>
      <w:r>
        <w:br/>
      </w:r>
      <w:r w:rsidR="008A553C" w:rsidRPr="008A553C">
        <w:t>(статьи 4, 42 и 44, пункт 6 Конвенции)</w:t>
      </w:r>
    </w:p>
    <w:p w:rsidR="008A553C" w:rsidRPr="008A553C" w:rsidRDefault="00FF056D" w:rsidP="00FF056D">
      <w:pPr>
        <w:pStyle w:val="H23GR"/>
      </w:pPr>
      <w:r>
        <w:tab/>
      </w:r>
      <w:r>
        <w:tab/>
      </w:r>
      <w:r w:rsidR="008A553C" w:rsidRPr="008A553C">
        <w:t>Предыдущие рекомендации Комитета</w:t>
      </w:r>
    </w:p>
    <w:p w:rsidR="008A553C" w:rsidRPr="008A553C" w:rsidRDefault="008A553C" w:rsidP="008A553C">
      <w:pPr>
        <w:pStyle w:val="SingleTxtGR"/>
      </w:pPr>
      <w:r w:rsidRPr="008A553C">
        <w:t>7.</w:t>
      </w:r>
      <w:r w:rsidRPr="008A553C">
        <w:tab/>
        <w:t>Приветствуя усилия государства-участника в деле осуществления закл</w:t>
      </w:r>
      <w:r w:rsidRPr="008A553C">
        <w:t>ю</w:t>
      </w:r>
      <w:r w:rsidRPr="008A553C">
        <w:t>чительных замечаний по второму периодическому докладу государства-участника (CRC/C/THA/CO/2), Комитет с сожалением отмечает, что некоторым содержащимся в них рекомендациям не было уделено достаточного внимания.</w:t>
      </w:r>
    </w:p>
    <w:p w:rsidR="008A553C" w:rsidRPr="008A553C" w:rsidRDefault="008A553C" w:rsidP="008A553C">
      <w:pPr>
        <w:pStyle w:val="SingleTxtGR"/>
      </w:pPr>
      <w:r w:rsidRPr="008A553C">
        <w:t>8.</w:t>
      </w:r>
      <w:r w:rsidRPr="008A553C">
        <w:tab/>
      </w:r>
      <w:r w:rsidRPr="008A553C">
        <w:rPr>
          <w:b/>
        </w:rPr>
        <w:t>Комитет настоятельно призывает государство-участник принять все необходимые меры для выполнения тех рекомендаций, содержащихся в з</w:t>
      </w:r>
      <w:r w:rsidRPr="008A553C">
        <w:rPr>
          <w:b/>
        </w:rPr>
        <w:t>а</w:t>
      </w:r>
      <w:r w:rsidRPr="008A553C">
        <w:rPr>
          <w:b/>
        </w:rPr>
        <w:t xml:space="preserve">ключительных замечаниях по второму периодическому докладу, которые еще не осуществлены или осуществлены </w:t>
      </w:r>
      <w:proofErr w:type="spellStart"/>
      <w:r w:rsidRPr="008A553C">
        <w:rPr>
          <w:b/>
        </w:rPr>
        <w:t>неполностью</w:t>
      </w:r>
      <w:proofErr w:type="spellEnd"/>
      <w:r w:rsidRPr="008A553C">
        <w:rPr>
          <w:b/>
        </w:rPr>
        <w:t>, в том числе по т</w:t>
      </w:r>
      <w:r w:rsidRPr="008A553C">
        <w:rPr>
          <w:b/>
        </w:rPr>
        <w:t>а</w:t>
      </w:r>
      <w:r w:rsidRPr="008A553C">
        <w:rPr>
          <w:b/>
        </w:rPr>
        <w:t xml:space="preserve">ким вопросам, как сбор данных; </w:t>
      </w:r>
      <w:proofErr w:type="spellStart"/>
      <w:r w:rsidRPr="008A553C">
        <w:rPr>
          <w:b/>
        </w:rPr>
        <w:t>недискриминация</w:t>
      </w:r>
      <w:proofErr w:type="spellEnd"/>
      <w:r w:rsidRPr="008A553C">
        <w:rPr>
          <w:b/>
        </w:rPr>
        <w:t>; гражданство; защита неприкосновенности частной жизни; телесные наказания в семье; альте</w:t>
      </w:r>
      <w:r w:rsidRPr="008A553C">
        <w:rPr>
          <w:b/>
        </w:rPr>
        <w:t>р</w:t>
      </w:r>
      <w:r w:rsidRPr="008A553C">
        <w:rPr>
          <w:b/>
        </w:rPr>
        <w:t>нативный уход; дети, находящиеся в тюрьмах при своих матерях; здоровье подростков; беженцы и просители убежища; дети трудящихся-мигрантов; детский труд и ювенальная юстиция. Комитет также настоятельно приз</w:t>
      </w:r>
      <w:r w:rsidRPr="008A553C">
        <w:rPr>
          <w:b/>
        </w:rPr>
        <w:t>ы</w:t>
      </w:r>
      <w:r w:rsidRPr="008A553C">
        <w:rPr>
          <w:b/>
        </w:rPr>
        <w:t>вает государство-участник обеспечить принятие надлежащих последующих мер по выполнению рекомендаций, содержащихся в настоящих заключ</w:t>
      </w:r>
      <w:r w:rsidRPr="008A553C">
        <w:rPr>
          <w:b/>
        </w:rPr>
        <w:t>и</w:t>
      </w:r>
      <w:r w:rsidRPr="008A553C">
        <w:rPr>
          <w:b/>
        </w:rPr>
        <w:t>тельных замечаниях.</w:t>
      </w:r>
    </w:p>
    <w:p w:rsidR="008A553C" w:rsidRPr="008A553C" w:rsidRDefault="00FF056D" w:rsidP="00FF056D">
      <w:pPr>
        <w:pStyle w:val="H23GR"/>
      </w:pPr>
      <w:r>
        <w:tab/>
      </w:r>
      <w:r>
        <w:tab/>
      </w:r>
      <w:r w:rsidR="008A553C" w:rsidRPr="008A553C">
        <w:t>Оговорки</w:t>
      </w:r>
    </w:p>
    <w:p w:rsidR="008A553C" w:rsidRPr="008A553C" w:rsidRDefault="008A553C" w:rsidP="008A553C">
      <w:pPr>
        <w:pStyle w:val="SingleTxtGR"/>
      </w:pPr>
      <w:r w:rsidRPr="008A553C">
        <w:t>9.</w:t>
      </w:r>
      <w:r w:rsidRPr="008A553C">
        <w:tab/>
        <w:t>Комитет приветствует снятие государством-участником своей оговорки в отношении статьи 7 Конвенции в декабре 2010 года. Комитет сожалеет о том, что государство-участник не сняло свою оговорку в отношении статьи 22.</w:t>
      </w:r>
    </w:p>
    <w:p w:rsidR="008A553C" w:rsidRDefault="008A553C" w:rsidP="008A553C">
      <w:pPr>
        <w:pStyle w:val="SingleTxtGR"/>
        <w:rPr>
          <w:b/>
        </w:rPr>
      </w:pPr>
      <w:r w:rsidRPr="008A553C">
        <w:t>10.</w:t>
      </w:r>
      <w:r w:rsidRPr="008A553C">
        <w:tab/>
      </w:r>
      <w:r w:rsidRPr="008A553C">
        <w:rPr>
          <w:b/>
        </w:rPr>
        <w:t>Комитет рекомендует государству-участнику снять свою оговорку в отношении статьи 22 Конвенции и принять все необходимые меры для з</w:t>
      </w:r>
      <w:r w:rsidRPr="008A553C">
        <w:rPr>
          <w:b/>
        </w:rPr>
        <w:t>а</w:t>
      </w:r>
      <w:r w:rsidRPr="008A553C">
        <w:rPr>
          <w:b/>
        </w:rPr>
        <w:t>щиты прав всех детей</w:t>
      </w:r>
      <w:r w:rsidR="00C043C6" w:rsidRPr="00C043C6">
        <w:rPr>
          <w:b/>
        </w:rPr>
        <w:t xml:space="preserve"> − </w:t>
      </w:r>
      <w:r w:rsidRPr="008A553C">
        <w:rPr>
          <w:b/>
        </w:rPr>
        <w:t>просителей убежища и детей-беженцев в стране и оказания им помощи.</w:t>
      </w:r>
    </w:p>
    <w:p w:rsidR="00C043C6" w:rsidRDefault="00C043C6" w:rsidP="004F408E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564488">
        <w:t>Законодательство</w:t>
      </w:r>
    </w:p>
    <w:p w:rsidR="00C043C6" w:rsidRDefault="00C043C6" w:rsidP="004F408E">
      <w:pPr>
        <w:pStyle w:val="SingleTxtGR"/>
      </w:pPr>
      <w:r w:rsidRPr="00564488">
        <w:t>11.</w:t>
      </w:r>
      <w:r w:rsidRPr="00564488">
        <w:tab/>
        <w:t>Комитет приветствует принятие ряда законодательных актов в области прав ребенка, упомянутых в пункте 4 настоящего документа, которые способс</w:t>
      </w:r>
      <w:r w:rsidRPr="00564488">
        <w:t>т</w:t>
      </w:r>
      <w:r w:rsidRPr="00564488">
        <w:t>вуют согласованию национального законодательства с принципами и полож</w:t>
      </w:r>
      <w:r w:rsidRPr="00564488">
        <w:t>е</w:t>
      </w:r>
      <w:r w:rsidRPr="00564488">
        <w:t>ниями Конвенции. Он также приветствует создание подкомитета Национальной комиссии по делам детей и молодежи с целью дальнейшего пересмотра сущес</w:t>
      </w:r>
      <w:r w:rsidRPr="00564488">
        <w:t>т</w:t>
      </w:r>
      <w:r w:rsidRPr="00564488">
        <w:t>вующих законов и их приведения в соответствие с Конституцией и Конвенцией. Однако Комитет глубоко обеспокоен слабостью и неадекватностью фактическ</w:t>
      </w:r>
      <w:r w:rsidRPr="00564488">
        <w:t>о</w:t>
      </w:r>
      <w:r w:rsidRPr="00564488">
        <w:t>го соблюдения и осуществления. Он особенно обеспокоен тем, что Закон о з</w:t>
      </w:r>
      <w:r w:rsidRPr="00564488">
        <w:t>а</w:t>
      </w:r>
      <w:r w:rsidRPr="00564488">
        <w:t>щите детей, принятый в 2003 году, с тех пор не пересматривался, осуществл</w:t>
      </w:r>
      <w:r w:rsidRPr="00564488">
        <w:t>я</w:t>
      </w:r>
      <w:r w:rsidRPr="00564488">
        <w:t xml:space="preserve">ется </w:t>
      </w:r>
      <w:r>
        <w:t xml:space="preserve">не в полной мере </w:t>
      </w:r>
      <w:r w:rsidRPr="00564488">
        <w:t>и не содержит руководящих принципов, касающихся р</w:t>
      </w:r>
      <w:r w:rsidRPr="00564488">
        <w:t>о</w:t>
      </w:r>
      <w:r w:rsidRPr="00564488">
        <w:t>ли и ответственности различных учреждений всех уровней</w:t>
      </w:r>
      <w:r>
        <w:t xml:space="preserve"> −</w:t>
      </w:r>
      <w:r w:rsidRPr="00564488">
        <w:t xml:space="preserve"> от центрального до местного.</w:t>
      </w:r>
    </w:p>
    <w:p w:rsidR="00C043C6" w:rsidRPr="00FC2A75" w:rsidRDefault="00C043C6" w:rsidP="004F408E">
      <w:pPr>
        <w:pStyle w:val="SingleTxtGR"/>
        <w:rPr>
          <w:b/>
        </w:rPr>
      </w:pPr>
      <w:r w:rsidRPr="00564488">
        <w:t>12.</w:t>
      </w:r>
      <w:r w:rsidRPr="00564488">
        <w:tab/>
      </w:r>
      <w:r w:rsidRPr="00FC2A75">
        <w:rPr>
          <w:b/>
        </w:rPr>
        <w:t>Комитет рекомендует государству-участнику принять меры для пр</w:t>
      </w:r>
      <w:r w:rsidRPr="00FC2A75">
        <w:rPr>
          <w:b/>
        </w:rPr>
        <w:t>о</w:t>
      </w:r>
      <w:r w:rsidRPr="00FC2A75">
        <w:rPr>
          <w:b/>
        </w:rPr>
        <w:t>должения пересмотра существующих законов с целью приведения их в с</w:t>
      </w:r>
      <w:r w:rsidRPr="00FC2A75">
        <w:rPr>
          <w:b/>
        </w:rPr>
        <w:t>о</w:t>
      </w:r>
      <w:r w:rsidRPr="00FC2A75">
        <w:rPr>
          <w:b/>
        </w:rPr>
        <w:t>ответствие с принципами и положениями Конвенции. Он также насто</w:t>
      </w:r>
      <w:r w:rsidRPr="00FC2A75">
        <w:rPr>
          <w:b/>
        </w:rPr>
        <w:t>я</w:t>
      </w:r>
      <w:r w:rsidRPr="00FC2A75">
        <w:rPr>
          <w:b/>
        </w:rPr>
        <w:t>тельно призывает государство-участник принять надлежащие меры для обеспечения полного и эффективного осуществления своего национального законодательства на всех уровнях, пересмотреть Закон о защите детей 2003</w:t>
      </w:r>
      <w:r w:rsidR="001F1170">
        <w:rPr>
          <w:b/>
        </w:rPr>
        <w:t> </w:t>
      </w:r>
      <w:r w:rsidRPr="00FC2A75">
        <w:rPr>
          <w:b/>
        </w:rPr>
        <w:t>года и предусмотреть четкие рекомендации по его осуществлению в целях более эффективной защиты прав ребенка.</w:t>
      </w:r>
    </w:p>
    <w:p w:rsidR="00C043C6" w:rsidRDefault="00C043C6" w:rsidP="004F408E">
      <w:pPr>
        <w:pStyle w:val="H23GR"/>
      </w:pPr>
      <w:r w:rsidRPr="005F2F97">
        <w:tab/>
      </w:r>
      <w:r w:rsidRPr="005F2F97">
        <w:tab/>
      </w:r>
      <w:r w:rsidRPr="00564488">
        <w:t>Координация</w:t>
      </w:r>
    </w:p>
    <w:p w:rsidR="00C043C6" w:rsidRDefault="00C043C6" w:rsidP="004F408E">
      <w:pPr>
        <w:pStyle w:val="SingleTxtGR"/>
      </w:pPr>
      <w:r w:rsidRPr="00564488">
        <w:t>13.</w:t>
      </w:r>
      <w:r w:rsidRPr="00564488">
        <w:tab/>
        <w:t>Комитет отмечает, что Министерство социального развития и гуманита</w:t>
      </w:r>
      <w:r w:rsidRPr="00564488">
        <w:t>р</w:t>
      </w:r>
      <w:r w:rsidRPr="00564488">
        <w:t>ной безопасности (МСРГБ) является основным учреждением, ответственным за координацию и последующие меры, связанные с осуществлением Конвенции. Комитет, однако, сожалеет о том, что политика в области прав ребенка и ее практическое осуществление возложены на различные ведомства внутри МСРГБ и на многочисленные комитеты, созданные на основании различных з</w:t>
      </w:r>
      <w:r w:rsidRPr="00564488">
        <w:t>а</w:t>
      </w:r>
      <w:r w:rsidRPr="00564488">
        <w:t xml:space="preserve">конов, в результате чего </w:t>
      </w:r>
      <w:r>
        <w:t>образу</w:t>
      </w:r>
      <w:r w:rsidR="0004438E">
        <w:t>е</w:t>
      </w:r>
      <w:r>
        <w:t>тся</w:t>
      </w:r>
      <w:r w:rsidRPr="00564488">
        <w:t xml:space="preserve"> фрагментация на уровне политики и </w:t>
      </w:r>
      <w:r>
        <w:t>возн</w:t>
      </w:r>
      <w:r>
        <w:t>и</w:t>
      </w:r>
      <w:r>
        <w:t xml:space="preserve">кают </w:t>
      </w:r>
      <w:r w:rsidRPr="00564488">
        <w:t>узкие места в осуществлении на всех уровнях</w:t>
      </w:r>
      <w:r>
        <w:t xml:space="preserve"> −</w:t>
      </w:r>
      <w:r w:rsidRPr="00564488">
        <w:t xml:space="preserve"> от центрального до мес</w:t>
      </w:r>
      <w:r w:rsidRPr="00564488">
        <w:t>т</w:t>
      </w:r>
      <w:r w:rsidRPr="00564488">
        <w:t>ного. Комитет также обеспокоен тем, что по вопросам прав ребенка не пров</w:t>
      </w:r>
      <w:r w:rsidRPr="00564488">
        <w:t>о</w:t>
      </w:r>
      <w:r w:rsidRPr="00564488">
        <w:t>дится комплексной политики, позволяющей руководить разработкой программ и проектов и систем их мониторинга и оце</w:t>
      </w:r>
      <w:r w:rsidRPr="00564488">
        <w:t>н</w:t>
      </w:r>
      <w:r w:rsidRPr="00564488">
        <w:t>ки.</w:t>
      </w:r>
    </w:p>
    <w:p w:rsidR="00C043C6" w:rsidRPr="00FC2A75" w:rsidRDefault="00C043C6" w:rsidP="004F408E">
      <w:pPr>
        <w:pStyle w:val="SingleTxtGR"/>
        <w:rPr>
          <w:b/>
        </w:rPr>
      </w:pPr>
      <w:r w:rsidRPr="00564488">
        <w:t>14.</w:t>
      </w:r>
      <w:r w:rsidRPr="00564488">
        <w:tab/>
      </w:r>
      <w:r w:rsidRPr="00FC2A75">
        <w:rPr>
          <w:b/>
        </w:rPr>
        <w:t>Комитет рекомендует государству-участнику обеспечить более э</w:t>
      </w:r>
      <w:r w:rsidRPr="00FC2A75">
        <w:rPr>
          <w:b/>
        </w:rPr>
        <w:t>ф</w:t>
      </w:r>
      <w:r w:rsidRPr="00FC2A75">
        <w:rPr>
          <w:b/>
        </w:rPr>
        <w:t>фективную координацию между различными ведомствами и комитетами, работающ</w:t>
      </w:r>
      <w:r w:rsidRPr="00FC2A75">
        <w:rPr>
          <w:b/>
        </w:rPr>
        <w:t>и</w:t>
      </w:r>
      <w:r w:rsidRPr="00FC2A75">
        <w:rPr>
          <w:b/>
        </w:rPr>
        <w:t>ми над разработкой и осуществлением стратегий по защите прав детей, в том числе при Министерстве социального развития и гум</w:t>
      </w:r>
      <w:r w:rsidRPr="00FC2A75">
        <w:rPr>
          <w:b/>
        </w:rPr>
        <w:t>а</w:t>
      </w:r>
      <w:r w:rsidRPr="00FC2A75">
        <w:rPr>
          <w:b/>
        </w:rPr>
        <w:t xml:space="preserve">нитарной безопасности. Кроме того, Комитет рекомендует государству-участнику назначить подразделение, способное обеспечить руководство и эффективный общий надзор для мониторинга осуществления и оценки деятельности в области прав ребенка в отраслевых министерствах и на всех уровнях власти </w:t>
      </w:r>
      <w:r>
        <w:rPr>
          <w:b/>
        </w:rPr>
        <w:t>−</w:t>
      </w:r>
      <w:r w:rsidRPr="00FC2A75">
        <w:rPr>
          <w:b/>
        </w:rPr>
        <w:t xml:space="preserve"> от центрального до м</w:t>
      </w:r>
      <w:r w:rsidRPr="00FC2A75">
        <w:rPr>
          <w:b/>
        </w:rPr>
        <w:t>е</w:t>
      </w:r>
      <w:r w:rsidRPr="00FC2A75">
        <w:rPr>
          <w:b/>
        </w:rPr>
        <w:t xml:space="preserve">стного. В этой связи Комитет рекомендует государству-участнику разработать комплексную политику по вопросам прав ребенка для руководства </w:t>
      </w:r>
      <w:r>
        <w:rPr>
          <w:b/>
        </w:rPr>
        <w:t>подготовкой</w:t>
      </w:r>
      <w:r w:rsidRPr="00FC2A75">
        <w:rPr>
          <w:b/>
        </w:rPr>
        <w:t xml:space="preserve"> программ и проектов и создания систем их мониторинга и оценки.</w:t>
      </w:r>
    </w:p>
    <w:p w:rsidR="00C043C6" w:rsidRDefault="00C043C6" w:rsidP="004F408E">
      <w:pPr>
        <w:pStyle w:val="H23GR"/>
      </w:pPr>
      <w:r w:rsidRPr="00663CD3">
        <w:tab/>
      </w:r>
      <w:r w:rsidRPr="00663CD3">
        <w:tab/>
      </w:r>
      <w:r w:rsidRPr="00564488">
        <w:t>Национальный план действий</w:t>
      </w:r>
    </w:p>
    <w:p w:rsidR="00C043C6" w:rsidRDefault="00C043C6" w:rsidP="004F408E">
      <w:pPr>
        <w:pStyle w:val="SingleTxtGR"/>
      </w:pPr>
      <w:r w:rsidRPr="00564488">
        <w:t>15.</w:t>
      </w:r>
      <w:r w:rsidRPr="00564488">
        <w:tab/>
      </w:r>
      <w:r>
        <w:t>О</w:t>
      </w:r>
      <w:r w:rsidRPr="00564488">
        <w:t>тмечая принятие Национального плана по развитию детей и молодежи на 2012–2016 годы и Национальной программы действий в интересах детей и подростков 2008 года,</w:t>
      </w:r>
      <w:r w:rsidRPr="00663CD3">
        <w:t xml:space="preserve"> </w:t>
      </w:r>
      <w:r w:rsidRPr="00564488">
        <w:t xml:space="preserve">Комитет с сожалением </w:t>
      </w:r>
      <w:r>
        <w:t>констатирует</w:t>
      </w:r>
      <w:r w:rsidRPr="00564488">
        <w:t xml:space="preserve"> отсутствие инфо</w:t>
      </w:r>
      <w:r w:rsidRPr="00564488">
        <w:t>р</w:t>
      </w:r>
      <w:r w:rsidRPr="00564488">
        <w:t>мации о среднесрочной оценке предыдущей Национальной политики и страт</w:t>
      </w:r>
      <w:r w:rsidRPr="00564488">
        <w:t>е</w:t>
      </w:r>
      <w:r w:rsidRPr="00564488">
        <w:t>гического плана по развитию детей на 2007–2016 годы. Он также обеспокоен тем, что новый план касается как детей, так и молодежи в возрасте до 25 лет и не обеспечивает адекватной и целенаправленной основы для реализации прав детей, изложенных в Конвенции.</w:t>
      </w:r>
    </w:p>
    <w:p w:rsidR="00C043C6" w:rsidRPr="00FC2A75" w:rsidRDefault="00C043C6" w:rsidP="004F408E">
      <w:pPr>
        <w:pStyle w:val="SingleTxtGR"/>
        <w:rPr>
          <w:b/>
        </w:rPr>
      </w:pPr>
      <w:r w:rsidRPr="00564488">
        <w:t>16.</w:t>
      </w:r>
      <w:r w:rsidRPr="00564488">
        <w:tab/>
      </w:r>
      <w:r w:rsidRPr="00FC2A75">
        <w:rPr>
          <w:b/>
        </w:rPr>
        <w:t>Комитет рекомендует государству-участнику представить результаты обзора и оценки Национальной политики и стратегического плана по ра</w:t>
      </w:r>
      <w:r w:rsidRPr="00FC2A75">
        <w:rPr>
          <w:b/>
        </w:rPr>
        <w:t>з</w:t>
      </w:r>
      <w:r w:rsidRPr="00FC2A75">
        <w:rPr>
          <w:b/>
        </w:rPr>
        <w:t>витию детей на 2007–2016 годы и обеспечить, чтобы в новом плане были предусмотрены достаточные механизмы для реализации всех прав детей, содержащихся в Конвенции. Комитет также рекомендует, чтобы этот план действий был ко</w:t>
      </w:r>
      <w:r w:rsidRPr="00FC2A75">
        <w:rPr>
          <w:b/>
        </w:rPr>
        <w:t>н</w:t>
      </w:r>
      <w:r w:rsidRPr="00FC2A75">
        <w:rPr>
          <w:b/>
        </w:rPr>
        <w:t>кретно ориентирован на детей в возрасте до 18 лет и был скоординирован с отраслевыми планами действий и 11-м Национальным планом экономического и социального развития.</w:t>
      </w:r>
    </w:p>
    <w:p w:rsidR="00C043C6" w:rsidRDefault="00C043C6" w:rsidP="004F408E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564488">
        <w:t>Независимый мониторинг</w:t>
      </w:r>
    </w:p>
    <w:p w:rsidR="00C043C6" w:rsidRDefault="00C043C6" w:rsidP="004F408E">
      <w:pPr>
        <w:pStyle w:val="SingleTxtGR"/>
      </w:pPr>
      <w:r w:rsidRPr="00564488">
        <w:t>17.</w:t>
      </w:r>
      <w:r w:rsidRPr="00564488">
        <w:tab/>
        <w:t>Принимая к сведению информацию государства-участника о том, что Н</w:t>
      </w:r>
      <w:r w:rsidRPr="00564488">
        <w:t>а</w:t>
      </w:r>
      <w:r w:rsidRPr="00564488">
        <w:t>циональная комиссия по правам человека готова к работе и доступна для детей и населения в целом, Комитет выражает обеспокоенность по поводу ограниче</w:t>
      </w:r>
      <w:r w:rsidRPr="00564488">
        <w:t>н</w:t>
      </w:r>
      <w:r w:rsidRPr="00564488">
        <w:t>ного доступа и возможностей для детей обращаться с жалобами, а также в св</w:t>
      </w:r>
      <w:r w:rsidRPr="00564488">
        <w:t>я</w:t>
      </w:r>
      <w:r w:rsidRPr="00564488">
        <w:t>зи с отсутствием специального подразделения по делам детей, укомплектова</w:t>
      </w:r>
      <w:r w:rsidRPr="00564488">
        <w:t>н</w:t>
      </w:r>
      <w:r w:rsidRPr="00564488">
        <w:t>ного достаточным количеством специалистов и квалифицированных работн</w:t>
      </w:r>
      <w:r w:rsidRPr="00564488">
        <w:t>и</w:t>
      </w:r>
      <w:r w:rsidRPr="00564488">
        <w:t>ков. Комитет также обеспокоен тем, что Комиссия не имеет региональных отд</w:t>
      </w:r>
      <w:r w:rsidRPr="00564488">
        <w:t>е</w:t>
      </w:r>
      <w:r w:rsidRPr="00564488">
        <w:t>лений.</w:t>
      </w:r>
    </w:p>
    <w:p w:rsidR="00C043C6" w:rsidRPr="00FC2A75" w:rsidRDefault="00C043C6" w:rsidP="004F408E">
      <w:pPr>
        <w:pStyle w:val="SingleTxtGR"/>
        <w:rPr>
          <w:b/>
        </w:rPr>
      </w:pPr>
      <w:r w:rsidRPr="00564488">
        <w:t>18.</w:t>
      </w:r>
      <w:r w:rsidRPr="00564488">
        <w:tab/>
      </w:r>
      <w:r w:rsidRPr="00FC2A75">
        <w:rPr>
          <w:b/>
        </w:rPr>
        <w:t>Комитет рекомендует государству-участнику принять меры по п</w:t>
      </w:r>
      <w:r w:rsidRPr="00FC2A75">
        <w:rPr>
          <w:b/>
        </w:rPr>
        <w:t>о</w:t>
      </w:r>
      <w:r w:rsidRPr="00FC2A75">
        <w:rPr>
          <w:b/>
        </w:rPr>
        <w:t>вышению информированности населения, особенно детей, как о Комиссии, так и ее работе. Он настоятельно призывает государство-участник создать специальное подразделение по делам детей</w:t>
      </w:r>
      <w:r>
        <w:rPr>
          <w:b/>
        </w:rPr>
        <w:t>, обеспечив к нему беспрепятс</w:t>
      </w:r>
      <w:r>
        <w:rPr>
          <w:b/>
        </w:rPr>
        <w:t>т</w:t>
      </w:r>
      <w:r>
        <w:rPr>
          <w:b/>
        </w:rPr>
        <w:t>венный доступ</w:t>
      </w:r>
      <w:r w:rsidRPr="00FC2A75">
        <w:rPr>
          <w:b/>
        </w:rPr>
        <w:t xml:space="preserve"> и предостави</w:t>
      </w:r>
      <w:r>
        <w:rPr>
          <w:b/>
        </w:rPr>
        <w:t>в</w:t>
      </w:r>
      <w:r w:rsidRPr="00FC2A75">
        <w:rPr>
          <w:b/>
        </w:rPr>
        <w:t xml:space="preserve"> ему необходимые </w:t>
      </w:r>
      <w:r>
        <w:rPr>
          <w:b/>
        </w:rPr>
        <w:t>людские</w:t>
      </w:r>
      <w:r w:rsidRPr="00FC2A75">
        <w:rPr>
          <w:b/>
        </w:rPr>
        <w:t xml:space="preserve">, технические и финансовые ресурсы, </w:t>
      </w:r>
      <w:r>
        <w:rPr>
          <w:b/>
        </w:rPr>
        <w:t xml:space="preserve">с тем </w:t>
      </w:r>
      <w:r w:rsidRPr="00FC2A75">
        <w:rPr>
          <w:b/>
        </w:rPr>
        <w:t>чтобы оно могл</w:t>
      </w:r>
      <w:r>
        <w:rPr>
          <w:b/>
        </w:rPr>
        <w:t>о</w:t>
      </w:r>
      <w:r w:rsidRPr="00FC2A75">
        <w:rPr>
          <w:b/>
        </w:rPr>
        <w:t xml:space="preserve"> принимать жалобы и более эффективно рассматривать случаи нарушения прав детей, соблюдая на</w:t>
      </w:r>
      <w:r w:rsidRPr="00FC2A75">
        <w:rPr>
          <w:b/>
        </w:rPr>
        <w:t>д</w:t>
      </w:r>
      <w:r w:rsidRPr="00FC2A75">
        <w:rPr>
          <w:b/>
        </w:rPr>
        <w:t>лежащую конфиденциальность. Он рекомендует государству-участнику создать региональные отделения в целях укрепления работы Комиссии на всей территории страны.</w:t>
      </w:r>
    </w:p>
    <w:p w:rsidR="00C043C6" w:rsidRDefault="00C043C6" w:rsidP="004F408E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564488">
        <w:t>Выделение ресурсов</w:t>
      </w:r>
    </w:p>
    <w:p w:rsidR="00C043C6" w:rsidRDefault="00C043C6" w:rsidP="004F408E">
      <w:pPr>
        <w:pStyle w:val="SingleTxtGR"/>
      </w:pPr>
      <w:r w:rsidRPr="00564488">
        <w:t>19.</w:t>
      </w:r>
      <w:r w:rsidRPr="00564488">
        <w:tab/>
        <w:t>Комитет принимает к сведению информацию государства-участника о бюджетных ассигнованиях в 2010–2011 годах на цели МСРГБ в разбивке по различным категориям и</w:t>
      </w:r>
      <w:r>
        <w:t xml:space="preserve"> на</w:t>
      </w:r>
      <w:r w:rsidRPr="00564488">
        <w:t xml:space="preserve"> базово</w:t>
      </w:r>
      <w:r>
        <w:t>е</w:t>
      </w:r>
      <w:r w:rsidRPr="00564488">
        <w:t xml:space="preserve"> образовани</w:t>
      </w:r>
      <w:r>
        <w:t>е</w:t>
      </w:r>
      <w:r w:rsidRPr="00564488">
        <w:t xml:space="preserve">. </w:t>
      </w:r>
      <w:r>
        <w:t>В то же время</w:t>
      </w:r>
      <w:r w:rsidRPr="00564488">
        <w:t xml:space="preserve"> он выражает сожаление по поводу отсутствия более подробной информации о бюджетных ассигнованиях, выделенных другим секторам и областям для реализации всего спектра прав детей. Комитет обеспокоен тем, что низкая доля</w:t>
      </w:r>
      <w:r>
        <w:t xml:space="preserve"> </w:t>
      </w:r>
      <w:r w:rsidRPr="00564488">
        <w:t>национального бюджета, выделяемая МСРГБ</w:t>
      </w:r>
      <w:r>
        <w:t xml:space="preserve"> и составляющая </w:t>
      </w:r>
      <w:r w:rsidR="0004438E">
        <w:t>0,</w:t>
      </w:r>
      <w:r>
        <w:t>5%</w:t>
      </w:r>
      <w:r w:rsidRPr="00564488">
        <w:t>, не пересматривалась в т</w:t>
      </w:r>
      <w:r w:rsidRPr="00564488">
        <w:t>е</w:t>
      </w:r>
      <w:r w:rsidRPr="00564488">
        <w:t>чение нескольких лет, в результате чего этот координирующий орган по защите прав детей не м</w:t>
      </w:r>
      <w:r w:rsidRPr="00564488">
        <w:t>о</w:t>
      </w:r>
      <w:r w:rsidRPr="00564488">
        <w:t>жет эффективно выполнять свои функции.</w:t>
      </w:r>
    </w:p>
    <w:p w:rsidR="00C043C6" w:rsidRPr="00FC2A75" w:rsidRDefault="00C043C6" w:rsidP="004F408E">
      <w:pPr>
        <w:pStyle w:val="SingleTxtGR"/>
        <w:rPr>
          <w:b/>
        </w:rPr>
      </w:pPr>
      <w:r w:rsidRPr="00564488">
        <w:t>20.</w:t>
      </w:r>
      <w:r w:rsidRPr="00564488">
        <w:tab/>
      </w:r>
      <w:r w:rsidRPr="00FC2A75">
        <w:rPr>
          <w:b/>
        </w:rPr>
        <w:t>Комитет рекомендует государству-участнику при планировании св</w:t>
      </w:r>
      <w:r w:rsidRPr="00FC2A75">
        <w:rPr>
          <w:b/>
        </w:rPr>
        <w:t>о</w:t>
      </w:r>
      <w:r>
        <w:rPr>
          <w:b/>
        </w:rPr>
        <w:t>их будущих бюджетов</w:t>
      </w:r>
      <w:r w:rsidRPr="00FC2A75">
        <w:rPr>
          <w:b/>
        </w:rPr>
        <w:t xml:space="preserve"> учитывать рекомендации, принятые Комитетом по итогам проведения в 2007 году дня общей дискуссии на тему "Ресурсы для обеспеч</w:t>
      </w:r>
      <w:r w:rsidRPr="00FC2A75">
        <w:rPr>
          <w:b/>
        </w:rPr>
        <w:t>е</w:t>
      </w:r>
      <w:r w:rsidRPr="00FC2A75">
        <w:rPr>
          <w:b/>
        </w:rPr>
        <w:t>ния прав ребенка − ответственность государств</w:t>
      </w:r>
      <w:r>
        <w:rPr>
          <w:b/>
        </w:rPr>
        <w:t>"</w:t>
      </w:r>
      <w:r w:rsidRPr="00FC2A75">
        <w:rPr>
          <w:b/>
        </w:rPr>
        <w:t>, а именно:</w:t>
      </w:r>
    </w:p>
    <w:p w:rsidR="00C043C6" w:rsidRPr="00FC2A75" w:rsidRDefault="00C043C6" w:rsidP="004F408E">
      <w:pPr>
        <w:pStyle w:val="SingleTxtGR"/>
        <w:rPr>
          <w:b/>
        </w:rPr>
      </w:pPr>
      <w:r w:rsidRPr="00FC2A75">
        <w:rPr>
          <w:b/>
        </w:rPr>
        <w:tab/>
      </w:r>
      <w:r w:rsidRPr="00FC2A75">
        <w:rPr>
          <w:b/>
          <w:lang w:val="en-US"/>
        </w:rPr>
        <w:t>a</w:t>
      </w:r>
      <w:r w:rsidRPr="00FC2A75">
        <w:rPr>
          <w:b/>
        </w:rPr>
        <w:t>)</w:t>
      </w:r>
      <w:r w:rsidRPr="00FC2A75">
        <w:rPr>
          <w:b/>
        </w:rPr>
        <w:tab/>
        <w:t>в соответствии со статьей 4 Конвенции выделять достаточные бюджетные ресурсы, в максимально возможной степени за счет имеющихся ресурсов, на осуществление прав детей, и в частности увеличить размеры бюджетных средств, выделяемых на социальную сферу;</w:t>
      </w:r>
    </w:p>
    <w:p w:rsidR="00C043C6" w:rsidRPr="00FC2A75" w:rsidRDefault="00C043C6" w:rsidP="004F408E">
      <w:pPr>
        <w:pStyle w:val="SingleTxtGR"/>
        <w:rPr>
          <w:b/>
        </w:rPr>
      </w:pPr>
      <w:r w:rsidRPr="00FC2A75">
        <w:rPr>
          <w:b/>
        </w:rPr>
        <w:tab/>
      </w:r>
      <w:r w:rsidRPr="00FC2A75">
        <w:rPr>
          <w:b/>
          <w:lang w:val="en-US"/>
        </w:rPr>
        <w:t>b</w:t>
      </w:r>
      <w:r w:rsidRPr="00FC2A75">
        <w:rPr>
          <w:b/>
        </w:rPr>
        <w:t>)</w:t>
      </w:r>
      <w:r w:rsidRPr="00FC2A75">
        <w:rPr>
          <w:b/>
        </w:rPr>
        <w:tab/>
        <w:t xml:space="preserve">создать </w:t>
      </w:r>
      <w:r>
        <w:rPr>
          <w:b/>
        </w:rPr>
        <w:t>возможности</w:t>
      </w:r>
      <w:r w:rsidRPr="00FC2A75">
        <w:rPr>
          <w:b/>
        </w:rPr>
        <w:t xml:space="preserve"> для применения основанного на учете прав детей подхода к разработке государственного бюджета и внедрения системы контроля, мониторинга и оценки выделения и использования р</w:t>
      </w:r>
      <w:r w:rsidRPr="00FC2A75">
        <w:rPr>
          <w:b/>
        </w:rPr>
        <w:t>е</w:t>
      </w:r>
      <w:r w:rsidRPr="00FC2A75">
        <w:rPr>
          <w:b/>
        </w:rPr>
        <w:t>сурсов на нужды детей всеми соответствующими секторами и учрежд</w:t>
      </w:r>
      <w:r w:rsidRPr="00FC2A75">
        <w:rPr>
          <w:b/>
        </w:rPr>
        <w:t>е</w:t>
      </w:r>
      <w:r w:rsidRPr="00FC2A75">
        <w:rPr>
          <w:b/>
        </w:rPr>
        <w:t>ниями на местном уровне в рамках всего бюджета, обеспечивая тем самым открытость информации об инвестициях на нужды детей. Кроме того, К</w:t>
      </w:r>
      <w:r w:rsidRPr="00FC2A75">
        <w:rPr>
          <w:b/>
        </w:rPr>
        <w:t>о</w:t>
      </w:r>
      <w:r w:rsidRPr="00FC2A75">
        <w:rPr>
          <w:b/>
        </w:rPr>
        <w:t>митет насто</w:t>
      </w:r>
      <w:r w:rsidRPr="00FC2A75">
        <w:rPr>
          <w:b/>
        </w:rPr>
        <w:t>я</w:t>
      </w:r>
      <w:r w:rsidRPr="00FC2A75">
        <w:rPr>
          <w:b/>
        </w:rPr>
        <w:t>тельно призывает использовать такую систему контроля для оценки воздействия инвестиций в любо</w:t>
      </w:r>
      <w:r>
        <w:rPr>
          <w:b/>
        </w:rPr>
        <w:t>м</w:t>
      </w:r>
      <w:r w:rsidRPr="00FC2A75">
        <w:rPr>
          <w:b/>
        </w:rPr>
        <w:t xml:space="preserve"> сектор</w:t>
      </w:r>
      <w:r>
        <w:rPr>
          <w:b/>
        </w:rPr>
        <w:t>е или на местном уровне с точки зрения наилучшего обеспечения</w:t>
      </w:r>
      <w:r w:rsidRPr="00FC2A75">
        <w:rPr>
          <w:b/>
        </w:rPr>
        <w:t xml:space="preserve"> интересов ребенка, а также пров</w:t>
      </w:r>
      <w:r w:rsidRPr="00FC2A75">
        <w:rPr>
          <w:b/>
        </w:rPr>
        <w:t>о</w:t>
      </w:r>
      <w:r w:rsidRPr="00FC2A75">
        <w:rPr>
          <w:b/>
        </w:rPr>
        <w:t xml:space="preserve">дить измерения различий в </w:t>
      </w:r>
      <w:r>
        <w:rPr>
          <w:b/>
        </w:rPr>
        <w:t xml:space="preserve">плане </w:t>
      </w:r>
      <w:r w:rsidRPr="00FC2A75">
        <w:rPr>
          <w:b/>
        </w:rPr>
        <w:t>воздействи</w:t>
      </w:r>
      <w:r>
        <w:rPr>
          <w:b/>
        </w:rPr>
        <w:t>я</w:t>
      </w:r>
      <w:r w:rsidRPr="00FC2A75">
        <w:rPr>
          <w:b/>
        </w:rPr>
        <w:t xml:space="preserve"> таких инвестиций на дев</w:t>
      </w:r>
      <w:r w:rsidRPr="00FC2A75">
        <w:rPr>
          <w:b/>
        </w:rPr>
        <w:t>о</w:t>
      </w:r>
      <w:r w:rsidRPr="00FC2A75">
        <w:rPr>
          <w:b/>
        </w:rPr>
        <w:t>чек и мальчиков;</w:t>
      </w:r>
    </w:p>
    <w:p w:rsidR="00C043C6" w:rsidRPr="00FC2A75" w:rsidRDefault="00C043C6" w:rsidP="004F408E">
      <w:pPr>
        <w:pStyle w:val="SingleTxtGR"/>
        <w:rPr>
          <w:b/>
        </w:rPr>
      </w:pPr>
      <w:r w:rsidRPr="00FC2A75">
        <w:rPr>
          <w:b/>
        </w:rPr>
        <w:tab/>
      </w:r>
      <w:r w:rsidRPr="00FC2A75">
        <w:rPr>
          <w:b/>
          <w:lang w:val="en-US"/>
        </w:rPr>
        <w:t>c</w:t>
      </w:r>
      <w:r w:rsidRPr="00FC2A75">
        <w:rPr>
          <w:b/>
        </w:rPr>
        <w:t>)</w:t>
      </w:r>
      <w:r w:rsidRPr="00FC2A75">
        <w:rPr>
          <w:b/>
        </w:rPr>
        <w:tab/>
        <w:t>провести всеобъемлющую оценку бюджетных потребностей и четко определить размер ассигнований для тех районов, которые пост</w:t>
      </w:r>
      <w:r w:rsidRPr="00FC2A75">
        <w:rPr>
          <w:b/>
        </w:rPr>
        <w:t>е</w:t>
      </w:r>
      <w:r w:rsidRPr="00FC2A75">
        <w:rPr>
          <w:b/>
        </w:rPr>
        <w:t>пенно устраняют неравенства и различия в значен</w:t>
      </w:r>
      <w:r w:rsidRPr="00FC2A75">
        <w:rPr>
          <w:b/>
        </w:rPr>
        <w:t>и</w:t>
      </w:r>
      <w:r w:rsidRPr="00FC2A75">
        <w:rPr>
          <w:b/>
        </w:rPr>
        <w:t>ях таких относящихся к правам детей показателей, как пол, инвалидность, здравоохранение, о</w:t>
      </w:r>
      <w:r w:rsidRPr="00FC2A75">
        <w:rPr>
          <w:b/>
        </w:rPr>
        <w:t>б</w:t>
      </w:r>
      <w:r w:rsidRPr="00FC2A75">
        <w:rPr>
          <w:b/>
        </w:rPr>
        <w:t>разование, уровень жизни и географическое положение;</w:t>
      </w:r>
    </w:p>
    <w:p w:rsidR="00C043C6" w:rsidRPr="00FC2A75" w:rsidRDefault="00C043C6" w:rsidP="004F408E">
      <w:pPr>
        <w:pStyle w:val="SingleTxtGR"/>
        <w:rPr>
          <w:b/>
        </w:rPr>
      </w:pPr>
      <w:r w:rsidRPr="00FC2A75">
        <w:rPr>
          <w:b/>
        </w:rPr>
        <w:tab/>
      </w:r>
      <w:r w:rsidRPr="00FC2A75">
        <w:rPr>
          <w:b/>
          <w:lang w:val="en-US"/>
        </w:rPr>
        <w:t>d</w:t>
      </w:r>
      <w:r w:rsidRPr="00FC2A75">
        <w:rPr>
          <w:b/>
        </w:rPr>
        <w:t>)</w:t>
      </w:r>
      <w:r w:rsidRPr="00FC2A75">
        <w:rPr>
          <w:b/>
        </w:rPr>
        <w:tab/>
        <w:t>определить общие стратегические статьи бюджета, а также о</w:t>
      </w:r>
      <w:r w:rsidRPr="00FC2A75">
        <w:rPr>
          <w:b/>
        </w:rPr>
        <w:t>т</w:t>
      </w:r>
      <w:r w:rsidRPr="00FC2A75">
        <w:rPr>
          <w:b/>
        </w:rPr>
        <w:t>раслевые ассигнования и ассигнования</w:t>
      </w:r>
      <w:r>
        <w:rPr>
          <w:b/>
        </w:rPr>
        <w:t xml:space="preserve"> местных</w:t>
      </w:r>
      <w:r w:rsidRPr="00FC2A75">
        <w:rPr>
          <w:b/>
        </w:rPr>
        <w:t xml:space="preserve"> органов </w:t>
      </w:r>
      <w:r>
        <w:rPr>
          <w:b/>
        </w:rPr>
        <w:t>власти</w:t>
      </w:r>
      <w:r w:rsidRPr="00FC2A75">
        <w:rPr>
          <w:b/>
        </w:rPr>
        <w:t xml:space="preserve"> для обе</w:t>
      </w:r>
      <w:r w:rsidRPr="00FC2A75">
        <w:rPr>
          <w:b/>
        </w:rPr>
        <w:t>с</w:t>
      </w:r>
      <w:r w:rsidRPr="00FC2A75">
        <w:rPr>
          <w:b/>
        </w:rPr>
        <w:t>печения интересов обездоленных или уязвимых детей, которые могут п</w:t>
      </w:r>
      <w:r w:rsidRPr="00FC2A75">
        <w:rPr>
          <w:b/>
        </w:rPr>
        <w:t>о</w:t>
      </w:r>
      <w:r w:rsidRPr="00FC2A75">
        <w:rPr>
          <w:b/>
        </w:rPr>
        <w:t xml:space="preserve">требовать принятия временных социальных мер, включая </w:t>
      </w:r>
      <w:r>
        <w:rPr>
          <w:b/>
        </w:rPr>
        <w:t>политику уст</w:t>
      </w:r>
      <w:r>
        <w:rPr>
          <w:b/>
        </w:rPr>
        <w:t>а</w:t>
      </w:r>
      <w:r>
        <w:rPr>
          <w:b/>
        </w:rPr>
        <w:t>новления квот</w:t>
      </w:r>
      <w:r w:rsidRPr="00FC2A75">
        <w:rPr>
          <w:b/>
        </w:rPr>
        <w:t>, и обеспечить защиту этих статей бюджета даже в условиях экономического кризиса, стихийных бедствий или других чрезвычайных ситуаций.</w:t>
      </w:r>
    </w:p>
    <w:p w:rsidR="00C043C6" w:rsidRDefault="00C043C6" w:rsidP="004F408E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546B5E">
        <w:t>Коррупция</w:t>
      </w:r>
    </w:p>
    <w:p w:rsidR="00C043C6" w:rsidRDefault="00C043C6" w:rsidP="004F408E">
      <w:pPr>
        <w:pStyle w:val="SingleTxtGR"/>
      </w:pPr>
      <w:r w:rsidRPr="00546B5E">
        <w:t>21.</w:t>
      </w:r>
      <w:r w:rsidRPr="00546B5E">
        <w:tab/>
        <w:t>Отмечая позитивные усилия государства-участника по борьбе с корру</w:t>
      </w:r>
      <w:r w:rsidRPr="00546B5E">
        <w:t>п</w:t>
      </w:r>
      <w:r w:rsidRPr="00546B5E">
        <w:t>цией, Комитет обеспокоен сообщениями о том, что коррупция остается широко распространенным явлением, в частности среди сотрудников муниципальных и местных органов власти и правоохранительных органов, и таким образом о</w:t>
      </w:r>
      <w:r w:rsidRPr="00546B5E">
        <w:t>т</w:t>
      </w:r>
      <w:r w:rsidRPr="00546B5E">
        <w:t>влекает ресурсы, которые могли бы повысить эффективность государственной политики и программ по осуществлению прав ребенка.</w:t>
      </w:r>
    </w:p>
    <w:p w:rsidR="00C043C6" w:rsidRDefault="00C043C6" w:rsidP="004F408E">
      <w:pPr>
        <w:pStyle w:val="SingleTxtGR"/>
        <w:rPr>
          <w:b/>
        </w:rPr>
      </w:pPr>
      <w:r w:rsidRPr="00546B5E">
        <w:t>22.</w:t>
      </w:r>
      <w:r w:rsidRPr="00546B5E">
        <w:tab/>
      </w:r>
      <w:r w:rsidRPr="00546B5E">
        <w:rPr>
          <w:b/>
        </w:rPr>
        <w:t>Комитет настоятельно призывает государство-участник активизир</w:t>
      </w:r>
      <w:r w:rsidRPr="00546B5E">
        <w:rPr>
          <w:b/>
        </w:rPr>
        <w:t>о</w:t>
      </w:r>
      <w:r w:rsidRPr="00546B5E">
        <w:rPr>
          <w:b/>
        </w:rPr>
        <w:t>вать усилия по борьбе с коррупцией на всех уровнях и во всех секторах, в том числе путем разработки и осуществления энергичной политики бор</w:t>
      </w:r>
      <w:r w:rsidRPr="00546B5E">
        <w:rPr>
          <w:b/>
        </w:rPr>
        <w:t>ь</w:t>
      </w:r>
      <w:r w:rsidRPr="00546B5E">
        <w:rPr>
          <w:b/>
        </w:rPr>
        <w:t>бы с коррупцией, проведения антикоррупционных кампаний и укрепления институционального потенциала в целях эффективного выявления, ра</w:t>
      </w:r>
      <w:r w:rsidRPr="00546B5E">
        <w:rPr>
          <w:b/>
        </w:rPr>
        <w:t>с</w:t>
      </w:r>
      <w:r w:rsidRPr="00546B5E">
        <w:rPr>
          <w:b/>
        </w:rPr>
        <w:t>следования и преследования случаев коррупции.</w:t>
      </w:r>
    </w:p>
    <w:p w:rsidR="00C043C6" w:rsidRDefault="00C043C6" w:rsidP="004F408E">
      <w:pPr>
        <w:pStyle w:val="H23GR"/>
      </w:pPr>
      <w:r w:rsidRPr="00C97222">
        <w:tab/>
      </w:r>
      <w:r w:rsidRPr="00C97222">
        <w:tab/>
      </w:r>
      <w:r w:rsidRPr="00546B5E">
        <w:t>Сбор данных</w:t>
      </w:r>
    </w:p>
    <w:p w:rsidR="00C043C6" w:rsidRDefault="00C043C6" w:rsidP="004F408E">
      <w:pPr>
        <w:pStyle w:val="SingleTxtGR"/>
      </w:pPr>
      <w:r w:rsidRPr="00546B5E">
        <w:t>23.</w:t>
      </w:r>
      <w:r w:rsidRPr="00546B5E">
        <w:tab/>
        <w:t>Комитет отмечает создание Национального информационного центра и Национального статистического управления, которые систематически обновл</w:t>
      </w:r>
      <w:r w:rsidRPr="00546B5E">
        <w:t>я</w:t>
      </w:r>
      <w:r w:rsidRPr="00546B5E">
        <w:t xml:space="preserve">ют данные в некоторых областях прав детей и базу данных о детях-инвалидах. Однако он обеспокоен </w:t>
      </w:r>
      <w:r>
        <w:t>отсутствием</w:t>
      </w:r>
      <w:r w:rsidRPr="00546B5E">
        <w:t xml:space="preserve"> эффективной системы сбора данных, кот</w:t>
      </w:r>
      <w:r w:rsidRPr="00546B5E">
        <w:t>о</w:t>
      </w:r>
      <w:r w:rsidRPr="00546B5E">
        <w:t>рая охватывала бы все сферы Конвенции и позволила бы оценивать и анализ</w:t>
      </w:r>
      <w:r w:rsidRPr="00546B5E">
        <w:t>и</w:t>
      </w:r>
      <w:r w:rsidRPr="00546B5E">
        <w:t>ровать данные и информацию о законах, стратегиях, планах и программах, пр</w:t>
      </w:r>
      <w:r w:rsidRPr="00546B5E">
        <w:t>и</w:t>
      </w:r>
      <w:r w:rsidRPr="00546B5E">
        <w:t>нимаемых в интересах детей на основе Конвенции.</w:t>
      </w:r>
    </w:p>
    <w:p w:rsidR="00C043C6" w:rsidRDefault="00C043C6" w:rsidP="004F408E">
      <w:pPr>
        <w:pStyle w:val="SingleTxtGR"/>
        <w:rPr>
          <w:b/>
        </w:rPr>
      </w:pPr>
      <w:r w:rsidRPr="00546B5E">
        <w:t>24.</w:t>
      </w:r>
      <w:r w:rsidRPr="00546B5E">
        <w:tab/>
      </w:r>
      <w:r w:rsidRPr="00546B5E">
        <w:rPr>
          <w:b/>
        </w:rPr>
        <w:t>Комитет настоятельно призывает государство-участник наращивать потенциал и создать всеобъемлющую систему сбора данных, способную обеспечить анализ и оценку данных о прогрессе, достигнутом в области осуществления прав детей, и служащую основой для разработки стратегий и программ по осуществлению Конвенции. Данные должны быть разбиты по возрасту, полу, географическому положению, этнической принадлежн</w:t>
      </w:r>
      <w:r w:rsidRPr="00546B5E">
        <w:rPr>
          <w:b/>
        </w:rPr>
        <w:t>о</w:t>
      </w:r>
      <w:r w:rsidRPr="00546B5E">
        <w:rPr>
          <w:b/>
        </w:rPr>
        <w:t>сти и социально-экономическому положению всех детей.</w:t>
      </w:r>
    </w:p>
    <w:p w:rsidR="00C043C6" w:rsidRDefault="00C043C6" w:rsidP="004F408E">
      <w:pPr>
        <w:pStyle w:val="SingleTxtGR"/>
      </w:pPr>
      <w:r w:rsidRPr="00546B5E">
        <w:rPr>
          <w:b/>
        </w:rPr>
        <w:t>Распространение информации и повышение осведомленности</w:t>
      </w:r>
    </w:p>
    <w:p w:rsidR="00C043C6" w:rsidRDefault="00C043C6" w:rsidP="004F408E">
      <w:pPr>
        <w:pStyle w:val="SingleTxtGR"/>
      </w:pPr>
      <w:r w:rsidRPr="00546B5E">
        <w:t>25.</w:t>
      </w:r>
      <w:r w:rsidRPr="00546B5E">
        <w:tab/>
        <w:t>Комитет обеспокоен отсутствием систематической и постоянной пр</w:t>
      </w:r>
      <w:r w:rsidRPr="00546B5E">
        <w:t>о</w:t>
      </w:r>
      <w:r w:rsidRPr="00546B5E">
        <w:t xml:space="preserve">граммы </w:t>
      </w:r>
      <w:r>
        <w:t xml:space="preserve">просвещения </w:t>
      </w:r>
      <w:r w:rsidRPr="00546B5E">
        <w:t>общественно</w:t>
      </w:r>
      <w:r>
        <w:t>сти</w:t>
      </w:r>
      <w:r w:rsidRPr="00546B5E">
        <w:t>, включая кампании по правам ребенка, для повышения осведомленности широкой общественности, включая детей и их семьи.</w:t>
      </w:r>
    </w:p>
    <w:p w:rsidR="00C043C6" w:rsidRDefault="00C043C6" w:rsidP="004F408E">
      <w:pPr>
        <w:pStyle w:val="SingleTxtGR"/>
        <w:rPr>
          <w:b/>
        </w:rPr>
      </w:pPr>
      <w:r w:rsidRPr="00546B5E">
        <w:t>26.</w:t>
      </w:r>
      <w:r w:rsidRPr="00546B5E">
        <w:tab/>
      </w:r>
      <w:r w:rsidRPr="00546B5E">
        <w:rPr>
          <w:b/>
        </w:rPr>
        <w:t xml:space="preserve">Комитет рекомендует государству-участнику принять необходимые меры для </w:t>
      </w:r>
      <w:r>
        <w:rPr>
          <w:b/>
        </w:rPr>
        <w:t>осуществления</w:t>
      </w:r>
      <w:r w:rsidRPr="00546B5E">
        <w:rPr>
          <w:b/>
        </w:rPr>
        <w:t xml:space="preserve"> соответствующих информационных программ, в том числе кампаний</w:t>
      </w:r>
      <w:r>
        <w:rPr>
          <w:b/>
        </w:rPr>
        <w:t xml:space="preserve"> в целях</w:t>
      </w:r>
      <w:r w:rsidRPr="00546B5E">
        <w:rPr>
          <w:b/>
        </w:rPr>
        <w:t xml:space="preserve"> повышения информированности обществе</w:t>
      </w:r>
      <w:r w:rsidRPr="00546B5E">
        <w:rPr>
          <w:b/>
        </w:rPr>
        <w:t>н</w:t>
      </w:r>
      <w:r w:rsidRPr="00546B5E">
        <w:rPr>
          <w:b/>
        </w:rPr>
        <w:t>ности, в</w:t>
      </w:r>
      <w:r w:rsidR="0004438E">
        <w:rPr>
          <w:b/>
        </w:rPr>
        <w:t>ключая</w:t>
      </w:r>
      <w:r w:rsidRPr="00546B5E">
        <w:rPr>
          <w:b/>
        </w:rPr>
        <w:t xml:space="preserve"> детей, о принципах и положениях Конвенции. Комитет р</w:t>
      </w:r>
      <w:r w:rsidRPr="00546B5E">
        <w:rPr>
          <w:b/>
        </w:rPr>
        <w:t>е</w:t>
      </w:r>
      <w:r w:rsidRPr="00546B5E">
        <w:rPr>
          <w:b/>
        </w:rPr>
        <w:t>комендует государству-участнику активизировать усилия по распростр</w:t>
      </w:r>
      <w:r w:rsidRPr="00546B5E">
        <w:rPr>
          <w:b/>
        </w:rPr>
        <w:t>а</w:t>
      </w:r>
      <w:r w:rsidRPr="00546B5E">
        <w:rPr>
          <w:b/>
        </w:rPr>
        <w:t>нению информации о Конвенции среди родителей, широкой общественн</w:t>
      </w:r>
      <w:r w:rsidRPr="00546B5E">
        <w:rPr>
          <w:b/>
        </w:rPr>
        <w:t>о</w:t>
      </w:r>
      <w:r w:rsidRPr="00546B5E">
        <w:rPr>
          <w:b/>
        </w:rPr>
        <w:t>сти и детей, в том числе путем распространения соответствующих мат</w:t>
      </w:r>
      <w:r w:rsidRPr="00546B5E">
        <w:rPr>
          <w:b/>
        </w:rPr>
        <w:t>е</w:t>
      </w:r>
      <w:r w:rsidRPr="00546B5E">
        <w:rPr>
          <w:b/>
        </w:rPr>
        <w:t>риалов, специально разработанных для детей, в различных социал</w:t>
      </w:r>
      <w:r w:rsidRPr="00546B5E">
        <w:rPr>
          <w:b/>
        </w:rPr>
        <w:t>ь</w:t>
      </w:r>
      <w:r w:rsidRPr="00546B5E">
        <w:rPr>
          <w:b/>
        </w:rPr>
        <w:t>но-экономических и социально-культурных общинах, а также среди законод</w:t>
      </w:r>
      <w:r w:rsidRPr="00546B5E">
        <w:rPr>
          <w:b/>
        </w:rPr>
        <w:t>а</w:t>
      </w:r>
      <w:r w:rsidRPr="00546B5E">
        <w:rPr>
          <w:b/>
        </w:rPr>
        <w:t>телей и судей в целях обеспечения применения принципов и положений Конвенции в законодательных и судебных процессах. В этой связи К</w:t>
      </w:r>
      <w:r w:rsidRPr="00546B5E">
        <w:rPr>
          <w:b/>
        </w:rPr>
        <w:t>о</w:t>
      </w:r>
      <w:r w:rsidRPr="00546B5E">
        <w:rPr>
          <w:b/>
        </w:rPr>
        <w:t>митет также рекомендует государству-участнику обратиться за техническим с</w:t>
      </w:r>
      <w:r w:rsidRPr="00546B5E">
        <w:rPr>
          <w:b/>
        </w:rPr>
        <w:t>о</w:t>
      </w:r>
      <w:r w:rsidRPr="00546B5E">
        <w:rPr>
          <w:b/>
        </w:rPr>
        <w:t>действием, в частности к Детскому фонду Организации Объединенных Н</w:t>
      </w:r>
      <w:r w:rsidRPr="00546B5E">
        <w:rPr>
          <w:b/>
        </w:rPr>
        <w:t>а</w:t>
      </w:r>
      <w:r w:rsidRPr="00546B5E">
        <w:rPr>
          <w:b/>
        </w:rPr>
        <w:t>ций (ЮНИСЕФ), Управлению Верховного комиссара Организации Объ</w:t>
      </w:r>
      <w:r w:rsidRPr="00546B5E">
        <w:rPr>
          <w:b/>
        </w:rPr>
        <w:t>е</w:t>
      </w:r>
      <w:r w:rsidRPr="00546B5E">
        <w:rPr>
          <w:b/>
        </w:rPr>
        <w:t>диненных Наций по правам человека (УВКПЧ) и Межпарламентскому союзу.</w:t>
      </w:r>
    </w:p>
    <w:p w:rsidR="00C043C6" w:rsidRDefault="00C043C6" w:rsidP="004F408E">
      <w:pPr>
        <w:pStyle w:val="H23GR"/>
      </w:pPr>
      <w:r w:rsidRPr="0004438E">
        <w:tab/>
      </w:r>
      <w:r w:rsidRPr="0004438E">
        <w:tab/>
      </w:r>
      <w:r w:rsidRPr="00546B5E">
        <w:t>Подготовка специалистов</w:t>
      </w:r>
    </w:p>
    <w:p w:rsidR="00C043C6" w:rsidRDefault="00C043C6" w:rsidP="004F408E">
      <w:pPr>
        <w:pStyle w:val="SingleTxtGR"/>
      </w:pPr>
      <w:r w:rsidRPr="00546B5E">
        <w:t>27.</w:t>
      </w:r>
      <w:r w:rsidRPr="00546B5E">
        <w:tab/>
        <w:t>Отмечая, что государство-участник организует ряд подготовительных курсов для сотрудников правоохранительных органов</w:t>
      </w:r>
      <w:r w:rsidR="0004438E">
        <w:t>,</w:t>
      </w:r>
      <w:r>
        <w:t xml:space="preserve"> представителей местных</w:t>
      </w:r>
      <w:r w:rsidRPr="00546B5E">
        <w:t xml:space="preserve"> органов</w:t>
      </w:r>
      <w:r>
        <w:t xml:space="preserve"> власти</w:t>
      </w:r>
      <w:r w:rsidRPr="00546B5E">
        <w:t xml:space="preserve"> и судебных </w:t>
      </w:r>
      <w:r>
        <w:t>работников</w:t>
      </w:r>
      <w:r w:rsidRPr="00546B5E">
        <w:t xml:space="preserve"> в области прав человека, в частности прав ребенка, Комитет по-прежнему обеспокоен тем, что такая подготовка не носит систематического характера и не входит в основн</w:t>
      </w:r>
      <w:r>
        <w:t>ой учебный план</w:t>
      </w:r>
      <w:r w:rsidRPr="00546B5E">
        <w:t xml:space="preserve"> рег</w:t>
      </w:r>
      <w:r w:rsidRPr="00546B5E">
        <w:t>у</w:t>
      </w:r>
      <w:r w:rsidRPr="00546B5E">
        <w:t xml:space="preserve">лярных программ </w:t>
      </w:r>
      <w:r>
        <w:t xml:space="preserve">повышения </w:t>
      </w:r>
      <w:r w:rsidRPr="00546B5E">
        <w:t>профессионально</w:t>
      </w:r>
      <w:r>
        <w:t>й квалификации</w:t>
      </w:r>
      <w:r w:rsidRPr="00546B5E">
        <w:t>.</w:t>
      </w:r>
    </w:p>
    <w:p w:rsidR="00C043C6" w:rsidRDefault="00C043C6" w:rsidP="004F408E">
      <w:pPr>
        <w:pStyle w:val="SingleTxtGR"/>
        <w:rPr>
          <w:b/>
        </w:rPr>
      </w:pPr>
      <w:r w:rsidRPr="00546B5E">
        <w:t>28.</w:t>
      </w:r>
      <w:r w:rsidRPr="00546B5E">
        <w:tab/>
      </w:r>
      <w:r w:rsidRPr="00546B5E">
        <w:rPr>
          <w:b/>
        </w:rPr>
        <w:t xml:space="preserve">Комитет рекомендует, чтобы </w:t>
      </w:r>
      <w:r>
        <w:rPr>
          <w:b/>
        </w:rPr>
        <w:t>представители</w:t>
      </w:r>
      <w:r w:rsidRPr="00546B5E">
        <w:rPr>
          <w:b/>
        </w:rPr>
        <w:t xml:space="preserve"> всех професси</w:t>
      </w:r>
      <w:r w:rsidRPr="00546B5E">
        <w:rPr>
          <w:b/>
        </w:rPr>
        <w:t>о</w:t>
      </w:r>
      <w:r w:rsidRPr="00546B5E">
        <w:rPr>
          <w:b/>
        </w:rPr>
        <w:t xml:space="preserve">нальных групп, работающих с детьми, проходили </w:t>
      </w:r>
      <w:r>
        <w:rPr>
          <w:b/>
        </w:rPr>
        <w:t>полноценную</w:t>
      </w:r>
      <w:r w:rsidRPr="00546B5E">
        <w:rPr>
          <w:b/>
        </w:rPr>
        <w:t xml:space="preserve"> и сист</w:t>
      </w:r>
      <w:r w:rsidRPr="00546B5E">
        <w:rPr>
          <w:b/>
        </w:rPr>
        <w:t>е</w:t>
      </w:r>
      <w:r w:rsidRPr="00546B5E">
        <w:rPr>
          <w:b/>
        </w:rPr>
        <w:t>матическую подготовку по вопросам прав детей</w:t>
      </w:r>
      <w:r>
        <w:rPr>
          <w:b/>
        </w:rPr>
        <w:t xml:space="preserve"> и включали</w:t>
      </w:r>
      <w:r w:rsidRPr="00546B5E">
        <w:rPr>
          <w:b/>
        </w:rPr>
        <w:t>, в частности</w:t>
      </w:r>
      <w:r>
        <w:rPr>
          <w:b/>
        </w:rPr>
        <w:t>,</w:t>
      </w:r>
      <w:r w:rsidRPr="00546B5E">
        <w:rPr>
          <w:b/>
        </w:rPr>
        <w:t xml:space="preserve"> суд</w:t>
      </w:r>
      <w:r>
        <w:rPr>
          <w:b/>
        </w:rPr>
        <w:t>ей</w:t>
      </w:r>
      <w:r w:rsidRPr="00546B5E">
        <w:rPr>
          <w:b/>
        </w:rPr>
        <w:t>, адв</w:t>
      </w:r>
      <w:r w:rsidRPr="00546B5E">
        <w:rPr>
          <w:b/>
        </w:rPr>
        <w:t>о</w:t>
      </w:r>
      <w:r w:rsidRPr="00546B5E">
        <w:rPr>
          <w:b/>
        </w:rPr>
        <w:t>кат</w:t>
      </w:r>
      <w:r>
        <w:rPr>
          <w:b/>
        </w:rPr>
        <w:t>ов</w:t>
      </w:r>
      <w:r w:rsidRPr="00546B5E">
        <w:rPr>
          <w:b/>
        </w:rPr>
        <w:t>, сотрудник</w:t>
      </w:r>
      <w:r>
        <w:rPr>
          <w:b/>
        </w:rPr>
        <w:t>ов</w:t>
      </w:r>
      <w:r w:rsidRPr="00546B5E">
        <w:rPr>
          <w:b/>
        </w:rPr>
        <w:t xml:space="preserve"> полиции, военнослужащи</w:t>
      </w:r>
      <w:r>
        <w:rPr>
          <w:b/>
        </w:rPr>
        <w:t>х</w:t>
      </w:r>
      <w:r w:rsidRPr="00546B5E">
        <w:rPr>
          <w:b/>
        </w:rPr>
        <w:t>, работник</w:t>
      </w:r>
      <w:r>
        <w:rPr>
          <w:b/>
        </w:rPr>
        <w:t>ов</w:t>
      </w:r>
      <w:r w:rsidRPr="00546B5E">
        <w:rPr>
          <w:b/>
        </w:rPr>
        <w:t xml:space="preserve"> здравоохран</w:t>
      </w:r>
      <w:r w:rsidRPr="00546B5E">
        <w:rPr>
          <w:b/>
        </w:rPr>
        <w:t>е</w:t>
      </w:r>
      <w:r w:rsidRPr="00546B5E">
        <w:rPr>
          <w:b/>
        </w:rPr>
        <w:t xml:space="preserve">ния, образования и социального обеспечения и </w:t>
      </w:r>
      <w:r>
        <w:rPr>
          <w:b/>
        </w:rPr>
        <w:t>лиц</w:t>
      </w:r>
      <w:r w:rsidRPr="00546B5E">
        <w:rPr>
          <w:b/>
        </w:rPr>
        <w:t>, работающи</w:t>
      </w:r>
      <w:r>
        <w:rPr>
          <w:b/>
        </w:rPr>
        <w:t>х</w:t>
      </w:r>
      <w:r w:rsidRPr="00546B5E">
        <w:rPr>
          <w:b/>
        </w:rPr>
        <w:t xml:space="preserve"> во всех формах учреждений по альтернативному уходу на национальном, прови</w:t>
      </w:r>
      <w:r w:rsidRPr="00546B5E">
        <w:rPr>
          <w:b/>
        </w:rPr>
        <w:t>н</w:t>
      </w:r>
      <w:r w:rsidRPr="00546B5E">
        <w:rPr>
          <w:b/>
        </w:rPr>
        <w:t>циальном и м</w:t>
      </w:r>
      <w:r w:rsidRPr="00546B5E">
        <w:rPr>
          <w:b/>
        </w:rPr>
        <w:t>е</w:t>
      </w:r>
      <w:r w:rsidRPr="00546B5E">
        <w:rPr>
          <w:b/>
        </w:rPr>
        <w:t>стном уровнях.</w:t>
      </w:r>
    </w:p>
    <w:p w:rsidR="00C043C6" w:rsidRDefault="00C043C6" w:rsidP="004F408E">
      <w:pPr>
        <w:pStyle w:val="H23GR"/>
      </w:pPr>
      <w:r w:rsidRPr="00864E98">
        <w:tab/>
      </w:r>
      <w:r w:rsidRPr="00864E98">
        <w:tab/>
      </w:r>
      <w:r w:rsidRPr="00546B5E">
        <w:t>Права ребенка и предпринимательский сектор</w:t>
      </w:r>
    </w:p>
    <w:p w:rsidR="00C043C6" w:rsidRDefault="00C043C6" w:rsidP="004F408E">
      <w:pPr>
        <w:pStyle w:val="SingleTxtGR"/>
      </w:pPr>
      <w:r w:rsidRPr="00546B5E">
        <w:t>29.</w:t>
      </w:r>
      <w:r w:rsidRPr="00546B5E">
        <w:tab/>
        <w:t xml:space="preserve">Комитет приветствует информацию государства-участника о том, что предпринимательский сектор и промышленность выделяют ресурсы и средства на социальное обеспечение, включая здравоохранение и образование детей. </w:t>
      </w:r>
      <w:r>
        <w:t>В</w:t>
      </w:r>
      <w:r w:rsidR="0004438E">
        <w:t> </w:t>
      </w:r>
      <w:r>
        <w:t xml:space="preserve">то же время </w:t>
      </w:r>
      <w:r w:rsidRPr="00546B5E">
        <w:t xml:space="preserve">Комитет обеспокоен тем, что воздействие, оказываемое на детей </w:t>
      </w:r>
      <w:r>
        <w:t>предпринимательской деятельностью</w:t>
      </w:r>
      <w:r w:rsidRPr="00546B5E">
        <w:t xml:space="preserve"> и быстро растущими отраслями тяжелой промышленности, обрабатывающей промышленностью, текстильной промы</w:t>
      </w:r>
      <w:r w:rsidRPr="00546B5E">
        <w:t>ш</w:t>
      </w:r>
      <w:r w:rsidRPr="00546B5E">
        <w:t xml:space="preserve">ленностью и </w:t>
      </w:r>
      <w:r>
        <w:t xml:space="preserve">ориентированным на </w:t>
      </w:r>
      <w:r w:rsidRPr="00546B5E">
        <w:t>экспорт сельским хозяйством, не было по</w:t>
      </w:r>
      <w:r w:rsidRPr="00546B5E">
        <w:t>л</w:t>
      </w:r>
      <w:r w:rsidRPr="00546B5E">
        <w:t xml:space="preserve">ностью оценено. Комитет особенно обеспокоен тем, что, хотя туризм </w:t>
      </w:r>
      <w:r>
        <w:t>играет важную роль в экономике</w:t>
      </w:r>
      <w:r w:rsidRPr="00546B5E">
        <w:t xml:space="preserve"> страны, государство-участник до сих пор не приняло </w:t>
      </w:r>
      <w:r>
        <w:t>всесторонних</w:t>
      </w:r>
      <w:r w:rsidRPr="00546B5E">
        <w:t xml:space="preserve"> мер по защите детей от таких нарушений их прав, как детский секс-туризм, детская проституция, детская порнография и детский труд, в р</w:t>
      </w:r>
      <w:r w:rsidRPr="00546B5E">
        <w:t>е</w:t>
      </w:r>
      <w:r w:rsidRPr="00546B5E">
        <w:t>зультате туристической деятельности. Комитет также выражает сожаление по поводу отсутствия правовых институциональных рамок для регулирования де</w:t>
      </w:r>
      <w:r w:rsidRPr="00546B5E">
        <w:t>я</w:t>
      </w:r>
      <w:r w:rsidRPr="00546B5E">
        <w:t xml:space="preserve">тельности компаний, </w:t>
      </w:r>
      <w:r>
        <w:t>занимающихся предпринимательской деятельностью</w:t>
      </w:r>
      <w:r w:rsidRPr="00546B5E">
        <w:t xml:space="preserve"> в Таиланде, и тайских компаний, работающих за рубежом, с целью обеспечения эффективного реагирования на проблемы </w:t>
      </w:r>
      <w:r>
        <w:t xml:space="preserve">в плане </w:t>
      </w:r>
      <w:r w:rsidRPr="00546B5E">
        <w:t>здоровья и питания, эконом</w:t>
      </w:r>
      <w:r w:rsidRPr="00546B5E">
        <w:t>и</w:t>
      </w:r>
      <w:r w:rsidRPr="00546B5E">
        <w:t>ческой и сексуальной эксплуатации, загрязнения и деградации окружающей среды, которые могут подорвать благополучие детей.</w:t>
      </w:r>
    </w:p>
    <w:p w:rsidR="00C043C6" w:rsidRDefault="00C043C6" w:rsidP="004F408E">
      <w:pPr>
        <w:pStyle w:val="SingleTxtGR"/>
      </w:pPr>
      <w:r w:rsidRPr="00546B5E">
        <w:t>30.</w:t>
      </w:r>
      <w:r w:rsidRPr="00546B5E">
        <w:tab/>
      </w:r>
      <w:r w:rsidRPr="00546B5E">
        <w:rPr>
          <w:b/>
        </w:rPr>
        <w:t>В свете принятых Советом по правам человека резолюци</w:t>
      </w:r>
      <w:r w:rsidR="0004438E">
        <w:rPr>
          <w:b/>
        </w:rPr>
        <w:t>и</w:t>
      </w:r>
      <w:r w:rsidRPr="00546B5E">
        <w:rPr>
          <w:b/>
        </w:rPr>
        <w:t xml:space="preserve"> 8/7 от 2008</w:t>
      </w:r>
      <w:r w:rsidR="0004438E">
        <w:rPr>
          <w:b/>
        </w:rPr>
        <w:t> </w:t>
      </w:r>
      <w:r w:rsidRPr="00546B5E">
        <w:rPr>
          <w:b/>
        </w:rPr>
        <w:t xml:space="preserve">года, касающейся принятия доклада </w:t>
      </w:r>
      <w:r>
        <w:rPr>
          <w:b/>
        </w:rPr>
        <w:t xml:space="preserve">по вопросу о </w:t>
      </w:r>
      <w:r w:rsidRPr="00546B5E">
        <w:rPr>
          <w:b/>
        </w:rPr>
        <w:t>рамках обеспеч</w:t>
      </w:r>
      <w:r w:rsidRPr="00546B5E">
        <w:rPr>
          <w:b/>
        </w:rPr>
        <w:t>е</w:t>
      </w:r>
      <w:r w:rsidRPr="00546B5E">
        <w:rPr>
          <w:b/>
        </w:rPr>
        <w:t xml:space="preserve">ния "защиты, уважения и оказания правовой помощи", и </w:t>
      </w:r>
      <w:r>
        <w:rPr>
          <w:b/>
        </w:rPr>
        <w:t xml:space="preserve">резолюции </w:t>
      </w:r>
      <w:r w:rsidRPr="00546B5E">
        <w:rPr>
          <w:b/>
        </w:rPr>
        <w:t>17/4 от 16</w:t>
      </w:r>
      <w:r w:rsidR="0004438E">
        <w:rPr>
          <w:b/>
        </w:rPr>
        <w:t> </w:t>
      </w:r>
      <w:r w:rsidRPr="00546B5E">
        <w:rPr>
          <w:b/>
        </w:rPr>
        <w:t>июня 2011, содержащей просьбу к вновь созданной рабочей группе пр</w:t>
      </w:r>
      <w:r w:rsidRPr="00546B5E">
        <w:rPr>
          <w:b/>
        </w:rPr>
        <w:t>о</w:t>
      </w:r>
      <w:r w:rsidRPr="00546B5E">
        <w:rPr>
          <w:b/>
        </w:rPr>
        <w:t>должать заниматься этим вопросом, в которых отмечается, что права р</w:t>
      </w:r>
      <w:r w:rsidRPr="00546B5E">
        <w:rPr>
          <w:b/>
        </w:rPr>
        <w:t>е</w:t>
      </w:r>
      <w:r w:rsidRPr="00546B5E">
        <w:rPr>
          <w:b/>
        </w:rPr>
        <w:t xml:space="preserve">бенка должны учитываться при </w:t>
      </w:r>
      <w:r>
        <w:rPr>
          <w:b/>
        </w:rPr>
        <w:t>рассмотрении взаимосвязи между пре</w:t>
      </w:r>
      <w:r>
        <w:rPr>
          <w:b/>
        </w:rPr>
        <w:t>д</w:t>
      </w:r>
      <w:r>
        <w:rPr>
          <w:b/>
        </w:rPr>
        <w:t>принимательской деятельностью и</w:t>
      </w:r>
      <w:r w:rsidRPr="00546B5E">
        <w:rPr>
          <w:b/>
        </w:rPr>
        <w:t xml:space="preserve"> правами человека, Комитет рекоменд</w:t>
      </w:r>
      <w:r w:rsidRPr="00546B5E">
        <w:rPr>
          <w:b/>
        </w:rPr>
        <w:t>у</w:t>
      </w:r>
      <w:r w:rsidRPr="00546B5E">
        <w:rPr>
          <w:b/>
        </w:rPr>
        <w:t>ет гос</w:t>
      </w:r>
      <w:r w:rsidRPr="00546B5E">
        <w:rPr>
          <w:b/>
        </w:rPr>
        <w:t>у</w:t>
      </w:r>
      <w:r w:rsidRPr="00546B5E">
        <w:rPr>
          <w:b/>
        </w:rPr>
        <w:t>дарству-участнику:</w:t>
      </w:r>
    </w:p>
    <w:p w:rsidR="00C043C6" w:rsidRDefault="00C043C6" w:rsidP="004F408E">
      <w:pPr>
        <w:pStyle w:val="SingleTxtGR"/>
        <w:rPr>
          <w:b/>
        </w:rPr>
      </w:pPr>
      <w:r w:rsidRPr="00546B5E">
        <w:rPr>
          <w:b/>
        </w:rPr>
        <w:tab/>
      </w:r>
      <w:r w:rsidRPr="00546B5E">
        <w:rPr>
          <w:b/>
          <w:lang w:val="en-US"/>
        </w:rPr>
        <w:t>a</w:t>
      </w:r>
      <w:r w:rsidRPr="00546B5E">
        <w:rPr>
          <w:b/>
        </w:rPr>
        <w:t>)</w:t>
      </w:r>
      <w:r w:rsidRPr="00546B5E">
        <w:rPr>
          <w:b/>
        </w:rPr>
        <w:tab/>
        <w:t>обеспечить законодательную базу, включая кодексы поведения, требующую от компаний, имеющих постоянное местопребывание в Та</w:t>
      </w:r>
      <w:r w:rsidRPr="00546B5E">
        <w:rPr>
          <w:b/>
        </w:rPr>
        <w:t>и</w:t>
      </w:r>
      <w:r w:rsidRPr="00546B5E">
        <w:rPr>
          <w:b/>
        </w:rPr>
        <w:t>ланде, с уделением особого внимания туристической отрасли, принятия мер, направленных на предотвращение и смягчение неблагоприятного во</w:t>
      </w:r>
      <w:r w:rsidRPr="00546B5E">
        <w:rPr>
          <w:b/>
        </w:rPr>
        <w:t>з</w:t>
      </w:r>
      <w:r w:rsidRPr="00546B5E">
        <w:rPr>
          <w:b/>
        </w:rPr>
        <w:t>действия их деятельности, осуществляемой в стране и за рубежом, на права человека;</w:t>
      </w:r>
    </w:p>
    <w:p w:rsidR="00C043C6" w:rsidRDefault="00C043C6" w:rsidP="004F408E">
      <w:pPr>
        <w:pStyle w:val="SingleTxtGR"/>
        <w:rPr>
          <w:b/>
        </w:rPr>
      </w:pPr>
      <w:r w:rsidRPr="00546B5E">
        <w:rPr>
          <w:b/>
        </w:rPr>
        <w:tab/>
      </w:r>
      <w:r w:rsidRPr="00546B5E">
        <w:rPr>
          <w:b/>
          <w:lang w:val="en-US"/>
        </w:rPr>
        <w:t>b</w:t>
      </w:r>
      <w:r w:rsidRPr="00546B5E">
        <w:rPr>
          <w:b/>
        </w:rPr>
        <w:t>)</w:t>
      </w:r>
      <w:r w:rsidRPr="00546B5E">
        <w:rPr>
          <w:b/>
        </w:rPr>
        <w:tab/>
        <w:t>содействовать включению показателей и параметров прав д</w:t>
      </w:r>
      <w:r w:rsidRPr="00546B5E">
        <w:rPr>
          <w:b/>
        </w:rPr>
        <w:t>е</w:t>
      </w:r>
      <w:r w:rsidRPr="00546B5E">
        <w:rPr>
          <w:b/>
        </w:rPr>
        <w:t xml:space="preserve">тей </w:t>
      </w:r>
      <w:r>
        <w:rPr>
          <w:b/>
        </w:rPr>
        <w:t>в</w:t>
      </w:r>
      <w:r w:rsidRPr="00546B5E">
        <w:rPr>
          <w:b/>
        </w:rPr>
        <w:t xml:space="preserve"> отчетност</w:t>
      </w:r>
      <w:r>
        <w:rPr>
          <w:b/>
        </w:rPr>
        <w:t>ь</w:t>
      </w:r>
      <w:r w:rsidRPr="00546B5E">
        <w:rPr>
          <w:b/>
        </w:rPr>
        <w:t xml:space="preserve"> и представить конкретные оценки воздействия предпр</w:t>
      </w:r>
      <w:r w:rsidRPr="00546B5E">
        <w:rPr>
          <w:b/>
        </w:rPr>
        <w:t>и</w:t>
      </w:r>
      <w:r w:rsidRPr="00546B5E">
        <w:rPr>
          <w:b/>
        </w:rPr>
        <w:t>нимательства и промышленности на права ребенка;</w:t>
      </w:r>
    </w:p>
    <w:p w:rsidR="00C043C6" w:rsidRDefault="00C043C6" w:rsidP="004F408E">
      <w:pPr>
        <w:pStyle w:val="SingleTxtGR"/>
        <w:rPr>
          <w:b/>
        </w:rPr>
      </w:pPr>
      <w:r w:rsidRPr="00546B5E">
        <w:rPr>
          <w:b/>
        </w:rPr>
        <w:tab/>
      </w:r>
      <w:r w:rsidRPr="00546B5E">
        <w:rPr>
          <w:b/>
          <w:lang w:val="en-US"/>
        </w:rPr>
        <w:t>c</w:t>
      </w:r>
      <w:r w:rsidRPr="00546B5E">
        <w:rPr>
          <w:b/>
        </w:rPr>
        <w:t>)</w:t>
      </w:r>
      <w:r w:rsidRPr="00546B5E">
        <w:rPr>
          <w:b/>
        </w:rPr>
        <w:tab/>
        <w:t>принять меры для обеспечения того, чтобы его компании ув</w:t>
      </w:r>
      <w:r w:rsidRPr="00546B5E">
        <w:rPr>
          <w:b/>
        </w:rPr>
        <w:t>а</w:t>
      </w:r>
      <w:r w:rsidRPr="00546B5E">
        <w:rPr>
          <w:b/>
        </w:rPr>
        <w:t>жали права ребенка на его территории и при участии в осуществлении проектов за рубежом и чтобы в случае нарушений предоставлялись соо</w:t>
      </w:r>
      <w:r w:rsidRPr="00546B5E">
        <w:rPr>
          <w:b/>
        </w:rPr>
        <w:t>т</w:t>
      </w:r>
      <w:r w:rsidRPr="00546B5E">
        <w:rPr>
          <w:b/>
        </w:rPr>
        <w:t>ветствующие средства правовой защиты, включая возмещение;</w:t>
      </w:r>
    </w:p>
    <w:p w:rsidR="00C043C6" w:rsidRDefault="00C043C6" w:rsidP="004F408E">
      <w:pPr>
        <w:pStyle w:val="SingleTxtGR"/>
        <w:rPr>
          <w:b/>
        </w:rPr>
      </w:pPr>
      <w:r w:rsidRPr="00546B5E">
        <w:rPr>
          <w:b/>
        </w:rPr>
        <w:tab/>
      </w:r>
      <w:r w:rsidRPr="00546B5E">
        <w:rPr>
          <w:b/>
          <w:lang w:val="en-US"/>
        </w:rPr>
        <w:t>d</w:t>
      </w:r>
      <w:r w:rsidRPr="00546B5E">
        <w:rPr>
          <w:b/>
        </w:rPr>
        <w:t>)</w:t>
      </w:r>
      <w:r w:rsidRPr="00546B5E">
        <w:rPr>
          <w:b/>
        </w:rPr>
        <w:tab/>
        <w:t>обеспечить, чтобы до проведения переговоров и заключения с</w:t>
      </w:r>
      <w:r w:rsidRPr="00546B5E">
        <w:rPr>
          <w:b/>
        </w:rPr>
        <w:t>о</w:t>
      </w:r>
      <w:r w:rsidRPr="00546B5E">
        <w:rPr>
          <w:b/>
        </w:rPr>
        <w:t>глашений о свободной торговле проводились оценки их воздействия на права человека, включая права ребенка, и принимались меры для предо</w:t>
      </w:r>
      <w:r w:rsidRPr="00546B5E">
        <w:rPr>
          <w:b/>
        </w:rPr>
        <w:t>т</w:t>
      </w:r>
      <w:r w:rsidRPr="00546B5E">
        <w:rPr>
          <w:b/>
        </w:rPr>
        <w:t>вращения нарушений.</w:t>
      </w:r>
    </w:p>
    <w:p w:rsidR="00C043C6" w:rsidRDefault="00C043C6" w:rsidP="004F408E">
      <w:pPr>
        <w:pStyle w:val="H1GR"/>
      </w:pPr>
      <w:r>
        <w:rPr>
          <w:lang w:val="en-US"/>
        </w:rPr>
        <w:tab/>
      </w:r>
      <w:r w:rsidRPr="00546B5E">
        <w:t>В.</w:t>
      </w:r>
      <w:r w:rsidRPr="00546B5E">
        <w:tab/>
        <w:t>Определение ребенка (статья 1 Конвенции)</w:t>
      </w:r>
    </w:p>
    <w:p w:rsidR="00C043C6" w:rsidRDefault="00C043C6" w:rsidP="004F408E">
      <w:pPr>
        <w:pStyle w:val="SingleTxtGR"/>
      </w:pPr>
      <w:r w:rsidRPr="00546B5E">
        <w:t>31.</w:t>
      </w:r>
      <w:r w:rsidRPr="00546B5E">
        <w:tab/>
        <w:t>Приветствуя</w:t>
      </w:r>
      <w:r>
        <w:t xml:space="preserve"> тот факт</w:t>
      </w:r>
      <w:r w:rsidRPr="00546B5E">
        <w:t>, что установленный законом минимальный возраст вступления в брак составляет 17 лет для мальчиков и девочек, Комитет выраж</w:t>
      </w:r>
      <w:r w:rsidRPr="00546B5E">
        <w:t>а</w:t>
      </w:r>
      <w:r w:rsidRPr="00546B5E">
        <w:t xml:space="preserve">ет обеспокоенность </w:t>
      </w:r>
      <w:r>
        <w:t xml:space="preserve">в связи с </w:t>
      </w:r>
      <w:r w:rsidRPr="00546B5E">
        <w:t>тем, что это возрастное ограничение может быть снижено до 13 лет в случаях, когда дети подвергаются сексуальному насилию и могут, следовательно, вступить в брак с преступниками, которые в свою оч</w:t>
      </w:r>
      <w:r w:rsidRPr="00546B5E">
        <w:t>е</w:t>
      </w:r>
      <w:r w:rsidRPr="00546B5E">
        <w:t>редь избегают уголовного преследования за совершенное ими преступление.</w:t>
      </w:r>
    </w:p>
    <w:p w:rsidR="00C043C6" w:rsidRDefault="00C043C6" w:rsidP="004F408E">
      <w:pPr>
        <w:pStyle w:val="SingleTxtGR"/>
      </w:pPr>
      <w:r w:rsidRPr="00A25396">
        <w:t>32.</w:t>
      </w:r>
      <w:r w:rsidRPr="00A25396">
        <w:tab/>
      </w:r>
      <w:r w:rsidRPr="00A25396">
        <w:rPr>
          <w:b/>
        </w:rPr>
        <w:t>Комитет рекомендует государству-участнику рассмотреть вопрос о</w:t>
      </w:r>
      <w:r>
        <w:rPr>
          <w:b/>
        </w:rPr>
        <w:t xml:space="preserve"> </w:t>
      </w:r>
      <w:r w:rsidRPr="00A25396">
        <w:rPr>
          <w:b/>
        </w:rPr>
        <w:t>повышении минимального возраста вступления в брак до 18 лет и сохр</w:t>
      </w:r>
      <w:r w:rsidRPr="00A25396">
        <w:rPr>
          <w:b/>
        </w:rPr>
        <w:t>а</w:t>
      </w:r>
      <w:r w:rsidRPr="00A25396">
        <w:rPr>
          <w:b/>
        </w:rPr>
        <w:t>нять его при любых обстоятельствах, особенно в тех случаях, когда дети подвергаются сексуальному насилию. Он рекомендует государству-участнику преследовать в судебном порядке и наказывать лиц, соверши</w:t>
      </w:r>
      <w:r w:rsidRPr="00A25396">
        <w:rPr>
          <w:b/>
        </w:rPr>
        <w:t>в</w:t>
      </w:r>
      <w:r w:rsidRPr="00A25396">
        <w:rPr>
          <w:b/>
        </w:rPr>
        <w:t>ших сексуальное насилие в отношении детей, без всякого исключения.</w:t>
      </w:r>
    </w:p>
    <w:p w:rsidR="00C043C6" w:rsidRDefault="00C043C6" w:rsidP="004F408E">
      <w:pPr>
        <w:pStyle w:val="H1GR"/>
      </w:pPr>
      <w:r>
        <w:tab/>
      </w:r>
      <w:r w:rsidRPr="00A25396">
        <w:t>С.</w:t>
      </w:r>
      <w:r w:rsidRPr="00A25396">
        <w:tab/>
        <w:t>Общие принципы (статьи 2, 3, 6 и 12 Конвенции)</w:t>
      </w:r>
    </w:p>
    <w:p w:rsidR="00C043C6" w:rsidRDefault="00C043C6" w:rsidP="004F408E">
      <w:pPr>
        <w:pStyle w:val="H23GR"/>
      </w:pPr>
      <w:r>
        <w:tab/>
      </w:r>
      <w:r>
        <w:tab/>
      </w:r>
      <w:r w:rsidRPr="00A25396">
        <w:t>Недискриминация</w:t>
      </w:r>
    </w:p>
    <w:p w:rsidR="00C043C6" w:rsidRDefault="00C043C6" w:rsidP="004F408E">
      <w:pPr>
        <w:pStyle w:val="SingleTxtGR"/>
      </w:pPr>
      <w:r w:rsidRPr="00A25396">
        <w:t>33.</w:t>
      </w:r>
      <w:r w:rsidRPr="00A25396">
        <w:tab/>
        <w:t>Комитет отмечает меры, принимаемые для устранения в той или иной степени неравенства в доступе к образованию и здравоохранению, а также сп</w:t>
      </w:r>
      <w:r w:rsidRPr="00A25396">
        <w:t>е</w:t>
      </w:r>
      <w:r w:rsidRPr="00A25396">
        <w:t>циальные меры, принятые в отношении детей, проживающих в находящихся в неблагоприятном положении северо-восточных и южных районах страны. О</w:t>
      </w:r>
      <w:r w:rsidRPr="00A25396">
        <w:t>д</w:t>
      </w:r>
      <w:r w:rsidRPr="00A25396">
        <w:t>нако Комитет выражает обеспокоенность в связи с тем, что принимаются н</w:t>
      </w:r>
      <w:r w:rsidRPr="00A25396">
        <w:t>е</w:t>
      </w:r>
      <w:r w:rsidRPr="00A25396">
        <w:t>достаточные усилия для ликвидации прямой и косвенной дискриминации в о</w:t>
      </w:r>
      <w:r w:rsidRPr="00A25396">
        <w:t>т</w:t>
      </w:r>
      <w:r w:rsidRPr="00A25396">
        <w:t>ношении детей, особенно в отношении девочек, детей-инвалидов, детей из о</w:t>
      </w:r>
      <w:r w:rsidRPr="00A25396">
        <w:t>б</w:t>
      </w:r>
      <w:r w:rsidRPr="00A25396">
        <w:t>щин коренных народов, религиозных или этнических меньшинств, детей б</w:t>
      </w:r>
      <w:r w:rsidRPr="00A25396">
        <w:t>е</w:t>
      </w:r>
      <w:r w:rsidRPr="00A25396">
        <w:t>женцев и просителей убежища, детей трудящихся-мигрантов, беспризорных д</w:t>
      </w:r>
      <w:r w:rsidRPr="00A25396">
        <w:t>е</w:t>
      </w:r>
      <w:r w:rsidRPr="00A25396">
        <w:t>тей, детей, живущих в сельских районах, и детей, живущих в бедности. Ком</w:t>
      </w:r>
      <w:r w:rsidRPr="00A25396">
        <w:t>и</w:t>
      </w:r>
      <w:r w:rsidRPr="00A25396">
        <w:t xml:space="preserve">тет по-прежнему глубоко обеспокоен региональным неравенством, особенно ощутимым на северо-востоке и юге страны, в </w:t>
      </w:r>
      <w:r>
        <w:t xml:space="preserve">плане </w:t>
      </w:r>
      <w:r w:rsidRPr="00A25396">
        <w:t>доступ</w:t>
      </w:r>
      <w:r>
        <w:t>а</w:t>
      </w:r>
      <w:r w:rsidRPr="00A25396">
        <w:t xml:space="preserve"> детей к социал</w:t>
      </w:r>
      <w:r w:rsidRPr="00A25396">
        <w:t>ь</w:t>
      </w:r>
      <w:r w:rsidRPr="00A25396">
        <w:t>ным, медицинским и образовательным услугам.</w:t>
      </w:r>
    </w:p>
    <w:p w:rsidR="00C043C6" w:rsidRDefault="00C043C6" w:rsidP="004F408E">
      <w:pPr>
        <w:pStyle w:val="SingleTxtGR"/>
        <w:rPr>
          <w:b/>
        </w:rPr>
      </w:pPr>
      <w:r w:rsidRPr="00A25396">
        <w:t>34.</w:t>
      </w:r>
      <w:r w:rsidRPr="00A25396">
        <w:tab/>
      </w:r>
      <w:r w:rsidRPr="00A25396">
        <w:rPr>
          <w:b/>
        </w:rPr>
        <w:t>Комитет повторяет свои предыдущие рекомендации (CRC/C/</w:t>
      </w:r>
      <w:r>
        <w:rPr>
          <w:b/>
        </w:rPr>
        <w:t xml:space="preserve"> </w:t>
      </w:r>
      <w:r w:rsidRPr="00A25396">
        <w:rPr>
          <w:b/>
        </w:rPr>
        <w:t xml:space="preserve">THA/CO/2, пункты 25–26) и настоятельно призывает государство-участник принять более эффективные меры в </w:t>
      </w:r>
      <w:r>
        <w:rPr>
          <w:b/>
        </w:rPr>
        <w:t xml:space="preserve">следующих </w:t>
      </w:r>
      <w:r w:rsidRPr="00A25396">
        <w:rPr>
          <w:b/>
        </w:rPr>
        <w:t>целях:</w:t>
      </w:r>
    </w:p>
    <w:p w:rsidR="00C043C6" w:rsidRDefault="00C043C6" w:rsidP="004F408E">
      <w:pPr>
        <w:pStyle w:val="SingleTxtGR"/>
      </w:pPr>
      <w:r w:rsidRPr="00A25396">
        <w:rPr>
          <w:b/>
        </w:rPr>
        <w:tab/>
      </w:r>
      <w:r w:rsidRPr="00A25396">
        <w:rPr>
          <w:b/>
          <w:lang w:val="en-US"/>
        </w:rPr>
        <w:t>a</w:t>
      </w:r>
      <w:r w:rsidRPr="00A25396">
        <w:rPr>
          <w:b/>
        </w:rPr>
        <w:t>)</w:t>
      </w:r>
      <w:r w:rsidRPr="00A25396">
        <w:rPr>
          <w:b/>
        </w:rPr>
        <w:tab/>
        <w:t>обеспечить, чтобы все дети, находящиеся под его юрисдикцией, пользовались всеми правами, закрепленными в Конвенции, на основе н</w:t>
      </w:r>
      <w:r w:rsidRPr="00A25396">
        <w:rPr>
          <w:b/>
        </w:rPr>
        <w:t>е</w:t>
      </w:r>
      <w:r w:rsidRPr="00A25396">
        <w:rPr>
          <w:b/>
        </w:rPr>
        <w:t>дискриминации и эффективного осуществления действующих законов, г</w:t>
      </w:r>
      <w:r w:rsidRPr="00A25396">
        <w:rPr>
          <w:b/>
        </w:rPr>
        <w:t>а</w:t>
      </w:r>
      <w:r w:rsidRPr="00A25396">
        <w:rPr>
          <w:b/>
        </w:rPr>
        <w:t>рантирующих соблюдение этого принципа;</w:t>
      </w:r>
    </w:p>
    <w:p w:rsidR="00C043C6" w:rsidRDefault="00C043C6" w:rsidP="004F408E">
      <w:pPr>
        <w:pStyle w:val="SingleTxtGR"/>
        <w:rPr>
          <w:b/>
        </w:rPr>
      </w:pPr>
      <w:r w:rsidRPr="00A25396">
        <w:rPr>
          <w:b/>
        </w:rPr>
        <w:tab/>
      </w:r>
      <w:r w:rsidRPr="00A25396">
        <w:rPr>
          <w:b/>
          <w:lang w:val="en-US"/>
        </w:rPr>
        <w:t>b</w:t>
      </w:r>
      <w:r w:rsidRPr="00A25396">
        <w:rPr>
          <w:b/>
        </w:rPr>
        <w:t>)</w:t>
      </w:r>
      <w:r w:rsidRPr="00A25396">
        <w:rPr>
          <w:b/>
        </w:rPr>
        <w:tab/>
        <w:t>уделять первоочередное внимание выделению адекватных р</w:t>
      </w:r>
      <w:r w:rsidRPr="00A25396">
        <w:rPr>
          <w:b/>
        </w:rPr>
        <w:t>е</w:t>
      </w:r>
      <w:r w:rsidRPr="00A25396">
        <w:rPr>
          <w:b/>
        </w:rPr>
        <w:t>сурсов социальным службам и ускорить предоставление равных возможн</w:t>
      </w:r>
      <w:r w:rsidRPr="00A25396">
        <w:rPr>
          <w:b/>
        </w:rPr>
        <w:t>о</w:t>
      </w:r>
      <w:r w:rsidRPr="00A25396">
        <w:rPr>
          <w:b/>
        </w:rPr>
        <w:t>стей в области здравоохранения, образования и других услуг наиболее уя</w:t>
      </w:r>
      <w:r w:rsidRPr="00A25396">
        <w:rPr>
          <w:b/>
        </w:rPr>
        <w:t>з</w:t>
      </w:r>
      <w:r w:rsidRPr="00A25396">
        <w:rPr>
          <w:b/>
        </w:rPr>
        <w:t>вимым группам детей, как указано в пункте 33;</w:t>
      </w:r>
    </w:p>
    <w:p w:rsidR="00C043C6" w:rsidRDefault="00C043C6" w:rsidP="004F408E">
      <w:pPr>
        <w:pStyle w:val="SingleTxtGR"/>
        <w:rPr>
          <w:b/>
        </w:rPr>
      </w:pPr>
      <w:r w:rsidRPr="00A25396">
        <w:rPr>
          <w:b/>
        </w:rPr>
        <w:tab/>
      </w:r>
      <w:r w:rsidRPr="00A25396">
        <w:rPr>
          <w:b/>
          <w:lang w:val="en-US"/>
        </w:rPr>
        <w:t>c</w:t>
      </w:r>
      <w:r w:rsidRPr="00A25396">
        <w:rPr>
          <w:b/>
        </w:rPr>
        <w:t>)</w:t>
      </w:r>
      <w:r w:rsidRPr="00A25396">
        <w:rPr>
          <w:b/>
        </w:rPr>
        <w:tab/>
        <w:t>проводить всеобъемлющие кампании по просвещению общес</w:t>
      </w:r>
      <w:r w:rsidRPr="00A25396">
        <w:rPr>
          <w:b/>
        </w:rPr>
        <w:t>т</w:t>
      </w:r>
      <w:r w:rsidRPr="00A25396">
        <w:rPr>
          <w:b/>
        </w:rPr>
        <w:t>венности в целях предотвращения всех форм дискриминации и борьбы с</w:t>
      </w:r>
      <w:r>
        <w:rPr>
          <w:b/>
        </w:rPr>
        <w:t xml:space="preserve"> </w:t>
      </w:r>
      <w:r w:rsidRPr="00A25396">
        <w:rPr>
          <w:b/>
        </w:rPr>
        <w:t>ними;</w:t>
      </w:r>
    </w:p>
    <w:p w:rsidR="00C043C6" w:rsidRDefault="00C043C6" w:rsidP="004F408E">
      <w:pPr>
        <w:pStyle w:val="SingleTxtGR"/>
        <w:rPr>
          <w:b/>
        </w:rPr>
      </w:pPr>
      <w:r w:rsidRPr="00A25396">
        <w:rPr>
          <w:b/>
        </w:rPr>
        <w:tab/>
      </w:r>
      <w:r w:rsidRPr="00A25396">
        <w:rPr>
          <w:b/>
          <w:lang w:val="en-US"/>
        </w:rPr>
        <w:t>d</w:t>
      </w:r>
      <w:r w:rsidRPr="00A25396">
        <w:rPr>
          <w:b/>
        </w:rPr>
        <w:t>)</w:t>
      </w:r>
      <w:r w:rsidRPr="00A25396">
        <w:rPr>
          <w:b/>
        </w:rPr>
        <w:tab/>
        <w:t>собирать должным образом дезагрегированные данные для обеспечения эффективного мониторинга фактической дискриминации и основы для корректирующих действий.</w:t>
      </w:r>
    </w:p>
    <w:p w:rsidR="00C043C6" w:rsidRPr="00737197" w:rsidRDefault="00C043C6" w:rsidP="004F408E">
      <w:pPr>
        <w:pStyle w:val="H23GR"/>
      </w:pPr>
      <w:r>
        <w:tab/>
      </w:r>
      <w:r>
        <w:tab/>
      </w:r>
      <w:r w:rsidRPr="00A25396">
        <w:t>Наилучшее обеспечение интересов ребенка</w:t>
      </w:r>
    </w:p>
    <w:p w:rsidR="00C043C6" w:rsidRDefault="00C043C6" w:rsidP="004F408E">
      <w:pPr>
        <w:pStyle w:val="SingleTxtGR"/>
      </w:pPr>
      <w:r w:rsidRPr="00A25396">
        <w:t>35.</w:t>
      </w:r>
      <w:r w:rsidRPr="00A25396">
        <w:tab/>
        <w:t xml:space="preserve">Принимая к сведению информацию государства-участника о том, что различные законы, касающиеся прав детей, включают принцип наилучшего обеспечения интересов ребенка, Комитет </w:t>
      </w:r>
      <w:r>
        <w:t>в то же время</w:t>
      </w:r>
      <w:r w:rsidRPr="00A25396">
        <w:t xml:space="preserve"> обеспокоен тем, что этот принцип не полностью применяется в судебных и административных ра</w:t>
      </w:r>
      <w:r w:rsidRPr="00A25396">
        <w:t>з</w:t>
      </w:r>
      <w:r w:rsidRPr="00A25396">
        <w:t>бирательствах и решениях, а также при принятии решений, касающихся пом</w:t>
      </w:r>
      <w:r w:rsidRPr="00A25396">
        <w:t>е</w:t>
      </w:r>
      <w:r w:rsidRPr="00A25396">
        <w:t xml:space="preserve">щения </w:t>
      </w:r>
      <w:r>
        <w:t xml:space="preserve">детей </w:t>
      </w:r>
      <w:r w:rsidRPr="00A25396">
        <w:t>в учреждения альтернативного ухода и управления этими учре</w:t>
      </w:r>
      <w:r w:rsidRPr="00A25396">
        <w:t>ж</w:t>
      </w:r>
      <w:r w:rsidRPr="00A25396">
        <w:t>дениями.</w:t>
      </w:r>
    </w:p>
    <w:p w:rsidR="00C043C6" w:rsidRDefault="00C043C6" w:rsidP="004F408E">
      <w:pPr>
        <w:pStyle w:val="SingleTxtGR"/>
        <w:rPr>
          <w:b/>
        </w:rPr>
      </w:pPr>
      <w:r w:rsidRPr="00A25396">
        <w:t>36.</w:t>
      </w:r>
      <w:r w:rsidRPr="00A25396">
        <w:tab/>
      </w:r>
      <w:r w:rsidRPr="00A25396">
        <w:rPr>
          <w:b/>
        </w:rPr>
        <w:t>Комитет рекомендует государству-участнику принять все необход</w:t>
      </w:r>
      <w:r w:rsidRPr="00A25396">
        <w:rPr>
          <w:b/>
        </w:rPr>
        <w:t>и</w:t>
      </w:r>
      <w:r w:rsidRPr="00A25396">
        <w:rPr>
          <w:b/>
        </w:rPr>
        <w:t>мые меры для обеспечения того, чтобы в соответствии с пунктом 1 ст</w:t>
      </w:r>
      <w:r w:rsidRPr="00A25396">
        <w:rPr>
          <w:b/>
        </w:rPr>
        <w:t>а</w:t>
      </w:r>
      <w:r w:rsidRPr="00A25396">
        <w:rPr>
          <w:b/>
        </w:rPr>
        <w:t>тьи</w:t>
      </w:r>
      <w:r>
        <w:rPr>
          <w:b/>
        </w:rPr>
        <w:t xml:space="preserve"> </w:t>
      </w:r>
      <w:r w:rsidRPr="00A25396">
        <w:rPr>
          <w:b/>
        </w:rPr>
        <w:t>3 Конвенции</w:t>
      </w:r>
      <w:r w:rsidRPr="00EC112C">
        <w:rPr>
          <w:b/>
        </w:rPr>
        <w:t xml:space="preserve"> </w:t>
      </w:r>
      <w:r w:rsidRPr="00A25396">
        <w:rPr>
          <w:b/>
        </w:rPr>
        <w:t>принцип наилучшего обеспечения интересов ребенка полн</w:t>
      </w:r>
      <w:r w:rsidRPr="00A25396">
        <w:rPr>
          <w:b/>
        </w:rPr>
        <w:t>о</w:t>
      </w:r>
      <w:r w:rsidRPr="00A25396">
        <w:rPr>
          <w:b/>
        </w:rPr>
        <w:t>стью применялся во всех правовых положениях, а также в судебных и а</w:t>
      </w:r>
      <w:r w:rsidRPr="00A25396">
        <w:rPr>
          <w:b/>
        </w:rPr>
        <w:t>д</w:t>
      </w:r>
      <w:r w:rsidRPr="00A25396">
        <w:rPr>
          <w:b/>
        </w:rPr>
        <w:t>министративных решениях, стратегиях и программах, проектах и у</w:t>
      </w:r>
      <w:r w:rsidRPr="00A25396">
        <w:rPr>
          <w:b/>
        </w:rPr>
        <w:t>с</w:t>
      </w:r>
      <w:r w:rsidRPr="00A25396">
        <w:rPr>
          <w:b/>
        </w:rPr>
        <w:t>лугах, включая учреждения по альтернативному уходу, оказывающих во</w:t>
      </w:r>
      <w:r w:rsidRPr="00A25396">
        <w:rPr>
          <w:b/>
        </w:rPr>
        <w:t>з</w:t>
      </w:r>
      <w:r w:rsidRPr="00A25396">
        <w:rPr>
          <w:b/>
        </w:rPr>
        <w:t>действие на детей. Правовое обоснование всех судебных и административных пост</w:t>
      </w:r>
      <w:r w:rsidRPr="00A25396">
        <w:rPr>
          <w:b/>
        </w:rPr>
        <w:t>а</w:t>
      </w:r>
      <w:r w:rsidRPr="00A25396">
        <w:rPr>
          <w:b/>
        </w:rPr>
        <w:t>новлений и решений должно также основываться на этом при</w:t>
      </w:r>
      <w:r w:rsidRPr="00A25396">
        <w:rPr>
          <w:b/>
        </w:rPr>
        <w:t>н</w:t>
      </w:r>
      <w:r w:rsidRPr="00A25396">
        <w:rPr>
          <w:b/>
        </w:rPr>
        <w:t>ципе.</w:t>
      </w:r>
    </w:p>
    <w:p w:rsidR="00C043C6" w:rsidRDefault="00C043C6" w:rsidP="004F408E">
      <w:pPr>
        <w:pStyle w:val="H23GR"/>
      </w:pPr>
      <w:r>
        <w:tab/>
      </w:r>
      <w:r>
        <w:tab/>
      </w:r>
      <w:r w:rsidRPr="00A25396">
        <w:t>Право на жизнь, выживание и развитие</w:t>
      </w:r>
    </w:p>
    <w:p w:rsidR="00C043C6" w:rsidRDefault="00C043C6" w:rsidP="004F408E">
      <w:pPr>
        <w:pStyle w:val="SingleTxtGR"/>
      </w:pPr>
      <w:r w:rsidRPr="00A25396">
        <w:t>37.</w:t>
      </w:r>
      <w:r w:rsidRPr="00A25396">
        <w:tab/>
        <w:t>Комитет с удовлетворением отмечает значительные достижения госуда</w:t>
      </w:r>
      <w:r w:rsidRPr="00A25396">
        <w:t>р</w:t>
      </w:r>
      <w:r w:rsidRPr="00A25396">
        <w:t xml:space="preserve">ства-участника в </w:t>
      </w:r>
      <w:r>
        <w:t>деле снижения</w:t>
      </w:r>
      <w:r w:rsidRPr="00A25396">
        <w:t xml:space="preserve"> уровня детской и младенческой смертности с</w:t>
      </w:r>
      <w:r>
        <w:t xml:space="preserve"> </w:t>
      </w:r>
      <w:r w:rsidRPr="00A25396">
        <w:t>34 на 1</w:t>
      </w:r>
      <w:r>
        <w:t xml:space="preserve"> </w:t>
      </w:r>
      <w:r w:rsidRPr="00A25396">
        <w:t>000 живорожденных в 1990 году до 14 в 2010 году. Однако он выраж</w:t>
      </w:r>
      <w:r w:rsidRPr="00A25396">
        <w:t>а</w:t>
      </w:r>
      <w:r w:rsidRPr="00A25396">
        <w:t>ет озабоченность по поводу несчастных случаев и травм, включая утопление и д</w:t>
      </w:r>
      <w:r w:rsidRPr="00A25396">
        <w:t>о</w:t>
      </w:r>
      <w:r w:rsidRPr="00A25396">
        <w:t xml:space="preserve">рожно-транспортные происшествия, которые, </w:t>
      </w:r>
      <w:r>
        <w:t>согласно</w:t>
      </w:r>
      <w:r w:rsidRPr="00A25396">
        <w:t xml:space="preserve"> сообщениям, являются </w:t>
      </w:r>
      <w:r>
        <w:t>основными</w:t>
      </w:r>
      <w:r w:rsidRPr="00A25396">
        <w:t xml:space="preserve"> причинами смерт</w:t>
      </w:r>
      <w:r>
        <w:t>ност</w:t>
      </w:r>
      <w:r w:rsidRPr="00A25396">
        <w:t>и среди детей.</w:t>
      </w:r>
    </w:p>
    <w:p w:rsidR="00C043C6" w:rsidRDefault="00C043C6" w:rsidP="004F408E">
      <w:pPr>
        <w:pStyle w:val="SingleTxtGR"/>
        <w:rPr>
          <w:b/>
        </w:rPr>
      </w:pPr>
      <w:r w:rsidRPr="00A25396">
        <w:t>38.</w:t>
      </w:r>
      <w:r w:rsidRPr="00A25396">
        <w:tab/>
      </w:r>
      <w:r w:rsidRPr="00A25396">
        <w:rPr>
          <w:b/>
        </w:rPr>
        <w:t>Комитет рекомендует государству-участнику принять все необход</w:t>
      </w:r>
      <w:r w:rsidRPr="00A25396">
        <w:rPr>
          <w:b/>
        </w:rPr>
        <w:t>и</w:t>
      </w:r>
      <w:r w:rsidRPr="00A25396">
        <w:rPr>
          <w:b/>
        </w:rPr>
        <w:t>мые меры для предотвращения травм и несчастных случаев, в частности путем укрепления стратегий по уходу за детьми и повышения осведомле</w:t>
      </w:r>
      <w:r w:rsidRPr="00A25396">
        <w:rPr>
          <w:b/>
        </w:rPr>
        <w:t>н</w:t>
      </w:r>
      <w:r w:rsidRPr="00A25396">
        <w:rPr>
          <w:b/>
        </w:rPr>
        <w:t>ности о мерах по обеспечению безопасности детей в семьях, среди воспит</w:t>
      </w:r>
      <w:r w:rsidRPr="00A25396">
        <w:rPr>
          <w:b/>
        </w:rPr>
        <w:t>а</w:t>
      </w:r>
      <w:r w:rsidRPr="00A25396">
        <w:rPr>
          <w:b/>
        </w:rPr>
        <w:t>телей, в школах и среди широкой общественности.</w:t>
      </w:r>
    </w:p>
    <w:p w:rsidR="00C043C6" w:rsidRDefault="00C043C6" w:rsidP="004F408E">
      <w:pPr>
        <w:pStyle w:val="H23GR"/>
      </w:pPr>
      <w:r>
        <w:tab/>
      </w:r>
      <w:r>
        <w:tab/>
      </w:r>
      <w:r w:rsidRPr="00A25396">
        <w:t>Уважение мнений ребенка</w:t>
      </w:r>
    </w:p>
    <w:p w:rsidR="00C043C6" w:rsidRDefault="00C043C6" w:rsidP="004F408E">
      <w:pPr>
        <w:pStyle w:val="SingleTxtGR"/>
      </w:pPr>
      <w:r w:rsidRPr="00A25396">
        <w:t>39.</w:t>
      </w:r>
      <w:r w:rsidRPr="00A25396">
        <w:tab/>
        <w:t xml:space="preserve">Принимая к сведению информацию государства-участника о том, что на национальном, региональном и районном уровнях существуют </w:t>
      </w:r>
      <w:r>
        <w:t>с</w:t>
      </w:r>
      <w:r w:rsidRPr="00A25396">
        <w:t>оветы по д</w:t>
      </w:r>
      <w:r w:rsidRPr="00A25396">
        <w:t>е</w:t>
      </w:r>
      <w:r w:rsidRPr="00A25396">
        <w:t>лам детей и молодежи, Комитет обеспокоен тем, что не все дети имеют возмо</w:t>
      </w:r>
      <w:r w:rsidRPr="00A25396">
        <w:t>ж</w:t>
      </w:r>
      <w:r w:rsidRPr="00A25396">
        <w:t>ность свободно выражать свои взгляды и участвовать в принятии решений, з</w:t>
      </w:r>
      <w:r w:rsidRPr="00A25396">
        <w:t>а</w:t>
      </w:r>
      <w:r w:rsidRPr="00A25396">
        <w:t>трагивающих их интересы, в семье, обществе, а также в административных и судебных процедурах, что отчасти объясняется традиционным к ним отнош</w:t>
      </w:r>
      <w:r w:rsidRPr="00A25396">
        <w:t>е</w:t>
      </w:r>
      <w:r w:rsidRPr="00A25396">
        <w:t xml:space="preserve">нием. Комитет также обеспокоен тем, что </w:t>
      </w:r>
      <w:r>
        <w:t>с</w:t>
      </w:r>
      <w:r w:rsidRPr="00A25396">
        <w:t xml:space="preserve">оветам по делам детей и молодежи оказывается недостаточная поддержка в плане </w:t>
      </w:r>
      <w:r>
        <w:t xml:space="preserve">выделения </w:t>
      </w:r>
      <w:r w:rsidRPr="00A25396">
        <w:t>ресурсов и персонала для организации деятельности.</w:t>
      </w:r>
    </w:p>
    <w:p w:rsidR="00C043C6" w:rsidRDefault="00C043C6" w:rsidP="004F408E">
      <w:pPr>
        <w:pStyle w:val="SingleTxtGR"/>
      </w:pPr>
      <w:r w:rsidRPr="00A25396">
        <w:t>40.</w:t>
      </w:r>
      <w:r w:rsidRPr="00A25396">
        <w:tab/>
      </w:r>
      <w:r w:rsidRPr="00A25396">
        <w:rPr>
          <w:b/>
        </w:rPr>
        <w:t>В свете статьи 12 Конвенции и принятого Комитетом замечания о</w:t>
      </w:r>
      <w:r w:rsidRPr="00A25396">
        <w:rPr>
          <w:b/>
        </w:rPr>
        <w:t>б</w:t>
      </w:r>
      <w:r w:rsidRPr="00A25396">
        <w:rPr>
          <w:b/>
        </w:rPr>
        <w:t>щего порядка № 12 (2009 год) о праве ребенка быть заслушанным Комитет рекомендует государству-участнику активизировать усилия по обеспеч</w:t>
      </w:r>
      <w:r w:rsidRPr="00A25396">
        <w:rPr>
          <w:b/>
        </w:rPr>
        <w:t>е</w:t>
      </w:r>
      <w:r w:rsidRPr="00A25396">
        <w:rPr>
          <w:b/>
        </w:rPr>
        <w:t>нию активного участия всех детей в возрасте до 18 лет в принятии реш</w:t>
      </w:r>
      <w:r w:rsidRPr="00A25396">
        <w:rPr>
          <w:b/>
        </w:rPr>
        <w:t>е</w:t>
      </w:r>
      <w:r w:rsidRPr="00A25396">
        <w:rPr>
          <w:b/>
        </w:rPr>
        <w:t>ний, затрагивающих их интересы, в семье, школе и обществе. Он также рекомендует государству-участнику проводить регулярный обзор, позв</w:t>
      </w:r>
      <w:r w:rsidRPr="00A25396">
        <w:rPr>
          <w:b/>
        </w:rPr>
        <w:t>о</w:t>
      </w:r>
      <w:r w:rsidRPr="00A25396">
        <w:rPr>
          <w:b/>
        </w:rPr>
        <w:t>ляющий определить, в какой степени мнения детей принимаются во вн</w:t>
      </w:r>
      <w:r w:rsidRPr="00A25396">
        <w:rPr>
          <w:b/>
        </w:rPr>
        <w:t>и</w:t>
      </w:r>
      <w:r w:rsidRPr="00A25396">
        <w:rPr>
          <w:b/>
        </w:rPr>
        <w:t>мание и оказывают влияние на политику, судебные решения и осуществл</w:t>
      </w:r>
      <w:r w:rsidRPr="00A25396">
        <w:rPr>
          <w:b/>
        </w:rPr>
        <w:t>е</w:t>
      </w:r>
      <w:r w:rsidRPr="00A25396">
        <w:rPr>
          <w:b/>
        </w:rPr>
        <w:t>ние программ. Кроме того, Комитет рекомендует государс</w:t>
      </w:r>
      <w:r>
        <w:rPr>
          <w:b/>
        </w:rPr>
        <w:t>тву-участнику принять меры по уси</w:t>
      </w:r>
      <w:r w:rsidRPr="00A25396">
        <w:rPr>
          <w:b/>
        </w:rPr>
        <w:t xml:space="preserve">лению поддержки </w:t>
      </w:r>
      <w:r>
        <w:rPr>
          <w:b/>
        </w:rPr>
        <w:t>с</w:t>
      </w:r>
      <w:r w:rsidRPr="00A25396">
        <w:rPr>
          <w:b/>
        </w:rPr>
        <w:t>оветов по делам детей и молод</w:t>
      </w:r>
      <w:r w:rsidRPr="00A25396">
        <w:rPr>
          <w:b/>
        </w:rPr>
        <w:t>е</w:t>
      </w:r>
      <w:r w:rsidRPr="00A25396">
        <w:rPr>
          <w:b/>
        </w:rPr>
        <w:t>жи.</w:t>
      </w:r>
    </w:p>
    <w:p w:rsidR="00C043C6" w:rsidRPr="00737197" w:rsidRDefault="00C043C6" w:rsidP="004F408E">
      <w:pPr>
        <w:pStyle w:val="H1GR"/>
      </w:pPr>
      <w:r>
        <w:tab/>
      </w:r>
      <w:r w:rsidRPr="00A25396">
        <w:t>D.</w:t>
      </w:r>
      <w:r w:rsidRPr="00A25396">
        <w:tab/>
        <w:t>Гражданские права и свободы (статьи 7, 8, 13–17, 19 и 37 а) Конвенции)</w:t>
      </w:r>
    </w:p>
    <w:p w:rsidR="00C043C6" w:rsidRPr="00737197" w:rsidRDefault="00C043C6" w:rsidP="004F408E">
      <w:pPr>
        <w:pStyle w:val="H23GR"/>
      </w:pPr>
      <w:r>
        <w:tab/>
      </w:r>
      <w:r>
        <w:tab/>
      </w:r>
      <w:r w:rsidRPr="00A25396">
        <w:t>Имя и гражданство/Сохранение индивидуальности</w:t>
      </w:r>
    </w:p>
    <w:p w:rsidR="00C043C6" w:rsidRDefault="00C043C6" w:rsidP="004F408E">
      <w:pPr>
        <w:pStyle w:val="SingleTxtGR"/>
      </w:pPr>
      <w:r w:rsidRPr="00A25396">
        <w:t>41.</w:t>
      </w:r>
      <w:r w:rsidRPr="00A25396">
        <w:tab/>
        <w:t>Комитет приветствует Закон о гражданстве 2008 года, предусматрива</w:t>
      </w:r>
      <w:r>
        <w:t>ю</w:t>
      </w:r>
      <w:r>
        <w:t>щий</w:t>
      </w:r>
      <w:r w:rsidRPr="00A25396">
        <w:t xml:space="preserve"> средства правовой защиты для лиц, которые были лишены гражданства в 1972 году, включая детей, а также натурализацию отдельных категорий лиц, в том числе детей, переданных на воспитание, приемных детей и детей нелегал</w:t>
      </w:r>
      <w:r w:rsidRPr="00A25396">
        <w:t>ь</w:t>
      </w:r>
      <w:r w:rsidRPr="00A25396">
        <w:t>ных иммигрантов, родившихся в Таиланде до 1992 года. Отмечая усилия гос</w:t>
      </w:r>
      <w:r w:rsidRPr="00A25396">
        <w:t>у</w:t>
      </w:r>
      <w:r w:rsidRPr="00A25396">
        <w:t xml:space="preserve">дарства-участника по достижению двусторонних соглашений с соседними странами, Комитет </w:t>
      </w:r>
      <w:r>
        <w:t>в то же время</w:t>
      </w:r>
      <w:r w:rsidRPr="00A25396">
        <w:t xml:space="preserve"> по-прежнему обеспокоен тем, что значител</w:t>
      </w:r>
      <w:r w:rsidRPr="00A25396">
        <w:t>ь</w:t>
      </w:r>
      <w:r w:rsidRPr="00A25396">
        <w:t xml:space="preserve">ное число </w:t>
      </w:r>
      <w:r>
        <w:t>лиц</w:t>
      </w:r>
      <w:r w:rsidRPr="00A25396">
        <w:t>, включая детей, особенно детей из числа коренных народов и н</w:t>
      </w:r>
      <w:r w:rsidRPr="00A25396">
        <w:t>а</w:t>
      </w:r>
      <w:r w:rsidRPr="00A25396">
        <w:t xml:space="preserve">циональных меньшинств, детей трудящихся-мигрантов, беженцев и </w:t>
      </w:r>
      <w:r>
        <w:t xml:space="preserve">просителей </w:t>
      </w:r>
      <w:r w:rsidRPr="00A25396">
        <w:t xml:space="preserve">убежища, остаются без гражданства или </w:t>
      </w:r>
      <w:r>
        <w:t>могут стать лицами</w:t>
      </w:r>
      <w:r w:rsidRPr="00A25396">
        <w:t xml:space="preserve"> без гра</w:t>
      </w:r>
      <w:r w:rsidRPr="00A25396">
        <w:t>ж</w:t>
      </w:r>
      <w:r w:rsidRPr="00A25396">
        <w:t>данства.</w:t>
      </w:r>
    </w:p>
    <w:p w:rsidR="00C043C6" w:rsidRDefault="00C043C6" w:rsidP="004F408E">
      <w:pPr>
        <w:pStyle w:val="SingleTxtGR"/>
        <w:rPr>
          <w:b/>
        </w:rPr>
      </w:pPr>
      <w:r w:rsidRPr="00A25396">
        <w:t>42.</w:t>
      </w:r>
      <w:r w:rsidRPr="00A25396">
        <w:tab/>
      </w:r>
      <w:r w:rsidRPr="00A25396">
        <w:rPr>
          <w:b/>
        </w:rPr>
        <w:t xml:space="preserve">Комитет настоятельно призывает государство-участник </w:t>
      </w:r>
      <w:r>
        <w:rPr>
          <w:b/>
        </w:rPr>
        <w:t>вновь</w:t>
      </w:r>
      <w:r w:rsidRPr="00A25396">
        <w:rPr>
          <w:b/>
        </w:rPr>
        <w:t xml:space="preserve"> ра</w:t>
      </w:r>
      <w:r w:rsidRPr="00A25396">
        <w:rPr>
          <w:b/>
        </w:rPr>
        <w:t>с</w:t>
      </w:r>
      <w:r w:rsidRPr="00A25396">
        <w:rPr>
          <w:b/>
        </w:rPr>
        <w:t>смотреть и принять законодательство, гарантирующее всем детям, кот</w:t>
      </w:r>
      <w:r w:rsidRPr="00A25396">
        <w:rPr>
          <w:b/>
        </w:rPr>
        <w:t>о</w:t>
      </w:r>
      <w:r w:rsidRPr="00A25396">
        <w:rPr>
          <w:b/>
        </w:rPr>
        <w:t>рые находятся под угрозой стать лицами без гражданства, в том числе д</w:t>
      </w:r>
      <w:r w:rsidRPr="00A25396">
        <w:rPr>
          <w:b/>
        </w:rPr>
        <w:t>е</w:t>
      </w:r>
      <w:r w:rsidRPr="00A25396">
        <w:rPr>
          <w:b/>
        </w:rPr>
        <w:t xml:space="preserve">тям, принадлежащим к уязвимым группам, упомянутым в пункте 41, </w:t>
      </w:r>
      <w:r>
        <w:rPr>
          <w:b/>
        </w:rPr>
        <w:t>во</w:t>
      </w:r>
      <w:r>
        <w:rPr>
          <w:b/>
        </w:rPr>
        <w:t>з</w:t>
      </w:r>
      <w:r>
        <w:rPr>
          <w:b/>
        </w:rPr>
        <w:t>можность получения гражданства Таиланда</w:t>
      </w:r>
      <w:r w:rsidRPr="00A25396">
        <w:rPr>
          <w:b/>
        </w:rPr>
        <w:t>. Комитет рекомендует госуда</w:t>
      </w:r>
      <w:r w:rsidRPr="00A25396">
        <w:rPr>
          <w:b/>
        </w:rPr>
        <w:t>р</w:t>
      </w:r>
      <w:r w:rsidRPr="00A25396">
        <w:rPr>
          <w:b/>
        </w:rPr>
        <w:t>ству-участнику рассмотреть вопрос о ратификации Конвенции о статусе апатридов 1954 года и Протокола к ней 1967 года и Конвенции о сокращ</w:t>
      </w:r>
      <w:r w:rsidRPr="00A25396">
        <w:rPr>
          <w:b/>
        </w:rPr>
        <w:t>е</w:t>
      </w:r>
      <w:r w:rsidRPr="00A25396">
        <w:rPr>
          <w:b/>
        </w:rPr>
        <w:t>нии безгражда</w:t>
      </w:r>
      <w:r w:rsidRPr="00A25396">
        <w:rPr>
          <w:b/>
        </w:rPr>
        <w:t>н</w:t>
      </w:r>
      <w:r w:rsidRPr="00A25396">
        <w:rPr>
          <w:b/>
        </w:rPr>
        <w:t>ства 1961 года.</w:t>
      </w:r>
    </w:p>
    <w:p w:rsidR="00C043C6" w:rsidRPr="00A25396" w:rsidRDefault="00C043C6" w:rsidP="004F408E">
      <w:pPr>
        <w:pStyle w:val="H23GR"/>
      </w:pPr>
      <w:r>
        <w:tab/>
      </w:r>
      <w:r>
        <w:tab/>
      </w:r>
      <w:r w:rsidRPr="00A25396">
        <w:t>Регистрация рождени</w:t>
      </w:r>
      <w:r>
        <w:t>й</w:t>
      </w:r>
    </w:p>
    <w:p w:rsidR="00C043C6" w:rsidRDefault="00C043C6" w:rsidP="004F408E">
      <w:pPr>
        <w:pStyle w:val="SingleTxtGR"/>
      </w:pPr>
      <w:r w:rsidRPr="00A25396">
        <w:t>43.</w:t>
      </w:r>
      <w:r w:rsidRPr="00A25396">
        <w:tab/>
        <w:t xml:space="preserve">Комитет приветствует Закон о регистрации актов гражданского состояния 2008 года, который предусматривает </w:t>
      </w:r>
      <w:r>
        <w:t xml:space="preserve">возможность задержки с </w:t>
      </w:r>
      <w:r w:rsidRPr="00A25396">
        <w:t>регистраци</w:t>
      </w:r>
      <w:r>
        <w:t>ей</w:t>
      </w:r>
      <w:r w:rsidRPr="00A25396">
        <w:t>, а</w:t>
      </w:r>
      <w:r>
        <w:t xml:space="preserve"> </w:t>
      </w:r>
      <w:r w:rsidRPr="00A25396">
        <w:t>также многочисленные правила, в том числе правила выдачи регистрацио</w:t>
      </w:r>
      <w:r w:rsidRPr="00A25396">
        <w:t>н</w:t>
      </w:r>
      <w:r w:rsidRPr="00A25396">
        <w:t>ных карточек представителям этнических групп населения горных районов и бр</w:t>
      </w:r>
      <w:r w:rsidRPr="00A25396">
        <w:t>о</w:t>
      </w:r>
      <w:r w:rsidRPr="00A25396">
        <w:t xml:space="preserve">шенным детям. </w:t>
      </w:r>
      <w:r>
        <w:t xml:space="preserve">В то же время </w:t>
      </w:r>
      <w:r w:rsidRPr="00A25396">
        <w:t>Комитет</w:t>
      </w:r>
      <w:r>
        <w:t xml:space="preserve"> </w:t>
      </w:r>
      <w:r w:rsidRPr="00A25396">
        <w:t>обеспокоен тем, что значительное число детей, особенно детей, живущих в нищете, детей из числа коренных н</w:t>
      </w:r>
      <w:r w:rsidRPr="00A25396">
        <w:t>а</w:t>
      </w:r>
      <w:r w:rsidRPr="00A25396">
        <w:t xml:space="preserve">родов и детей мигрантов, остаются незарегистрированными. </w:t>
      </w:r>
      <w:r>
        <w:t>Он также испытывает оз</w:t>
      </w:r>
      <w:r>
        <w:t>а</w:t>
      </w:r>
      <w:r>
        <w:t>боченность в связи с тем</w:t>
      </w:r>
      <w:r w:rsidRPr="00A25396">
        <w:t xml:space="preserve">, что государство-участник сохраняет штрафы, какими бы незначительными они ни были, за </w:t>
      </w:r>
      <w:r>
        <w:t>задержку с</w:t>
      </w:r>
      <w:r w:rsidRPr="00A25396">
        <w:t xml:space="preserve"> регистраци</w:t>
      </w:r>
      <w:r>
        <w:t>ей</w:t>
      </w:r>
      <w:r w:rsidRPr="00A25396">
        <w:t xml:space="preserve"> детей.</w:t>
      </w:r>
    </w:p>
    <w:p w:rsidR="00C043C6" w:rsidRDefault="00C043C6" w:rsidP="004F408E">
      <w:pPr>
        <w:pStyle w:val="SingleTxtGR"/>
        <w:rPr>
          <w:b/>
        </w:rPr>
      </w:pPr>
      <w:r w:rsidRPr="00A25396">
        <w:t>44.</w:t>
      </w:r>
      <w:r w:rsidRPr="00A25396">
        <w:tab/>
      </w:r>
      <w:r w:rsidRPr="00A25396">
        <w:rPr>
          <w:b/>
        </w:rPr>
        <w:t>Комитет рекомендует государству-участнику принять меры для обе</w:t>
      </w:r>
      <w:r w:rsidRPr="00A25396">
        <w:rPr>
          <w:b/>
        </w:rPr>
        <w:t>с</w:t>
      </w:r>
      <w:r w:rsidRPr="00A25396">
        <w:rPr>
          <w:b/>
        </w:rPr>
        <w:t xml:space="preserve">печения регистрации рождения всех детей, родившихся на его территории, особенно тех, кто не зарегистрирован в связи с экономическим положением их родителей, этнической принадлежностью и иммиграционным статусом. Он также рекомендует государству-участнику </w:t>
      </w:r>
      <w:r>
        <w:rPr>
          <w:b/>
        </w:rPr>
        <w:t>осуществлять</w:t>
      </w:r>
      <w:r w:rsidRPr="00A25396">
        <w:rPr>
          <w:b/>
        </w:rPr>
        <w:t xml:space="preserve"> просветител</w:t>
      </w:r>
      <w:r w:rsidRPr="00A25396">
        <w:rPr>
          <w:b/>
        </w:rPr>
        <w:t>ь</w:t>
      </w:r>
      <w:r w:rsidRPr="00A25396">
        <w:rPr>
          <w:b/>
        </w:rPr>
        <w:t>ские программы, в том числе кампании по регистрации детей, уже роди</w:t>
      </w:r>
      <w:r w:rsidRPr="00A25396">
        <w:rPr>
          <w:b/>
        </w:rPr>
        <w:t>в</w:t>
      </w:r>
      <w:r w:rsidRPr="00A25396">
        <w:rPr>
          <w:b/>
        </w:rPr>
        <w:t>шихся на территории государства-участника, но оставшихся незарегистр</w:t>
      </w:r>
      <w:r w:rsidRPr="00A25396">
        <w:rPr>
          <w:b/>
        </w:rPr>
        <w:t>и</w:t>
      </w:r>
      <w:r w:rsidRPr="00A25396">
        <w:rPr>
          <w:b/>
        </w:rPr>
        <w:t xml:space="preserve">рованными, а также отменить любые денежные штрафы за </w:t>
      </w:r>
      <w:r>
        <w:rPr>
          <w:b/>
        </w:rPr>
        <w:t>задержку с</w:t>
      </w:r>
      <w:r w:rsidRPr="00A25396">
        <w:rPr>
          <w:b/>
        </w:rPr>
        <w:t xml:space="preserve"> р</w:t>
      </w:r>
      <w:r w:rsidRPr="00A25396">
        <w:rPr>
          <w:b/>
        </w:rPr>
        <w:t>е</w:t>
      </w:r>
      <w:r w:rsidRPr="00A25396">
        <w:rPr>
          <w:b/>
        </w:rPr>
        <w:t>гистраци</w:t>
      </w:r>
      <w:r>
        <w:rPr>
          <w:b/>
        </w:rPr>
        <w:t>ей</w:t>
      </w:r>
      <w:r w:rsidRPr="00A25396">
        <w:rPr>
          <w:b/>
        </w:rPr>
        <w:t xml:space="preserve"> и принять альтернативные меры для обеспечения своевреме</w:t>
      </w:r>
      <w:r w:rsidRPr="00A25396">
        <w:rPr>
          <w:b/>
        </w:rPr>
        <w:t>н</w:t>
      </w:r>
      <w:r w:rsidRPr="00A25396">
        <w:rPr>
          <w:b/>
        </w:rPr>
        <w:t>ной регистрации новорожденных детей.</w:t>
      </w:r>
    </w:p>
    <w:p w:rsidR="00C043C6" w:rsidRDefault="00C043C6" w:rsidP="004F408E">
      <w:pPr>
        <w:pStyle w:val="H23GR"/>
      </w:pPr>
      <w:r>
        <w:tab/>
      </w:r>
      <w:r>
        <w:tab/>
        <w:t>Защита личной жизни</w:t>
      </w:r>
    </w:p>
    <w:p w:rsidR="00C043C6" w:rsidRDefault="00C043C6" w:rsidP="004F408E">
      <w:pPr>
        <w:pStyle w:val="SingleTxtGR"/>
      </w:pPr>
      <w:r>
        <w:t>45.</w:t>
      </w:r>
      <w:r w:rsidRPr="00095352">
        <w:tab/>
      </w:r>
      <w:r w:rsidRPr="00596A15">
        <w:t>Отмечая усилия государства-участника</w:t>
      </w:r>
      <w:r>
        <w:t>, направленные</w:t>
      </w:r>
      <w:r w:rsidRPr="00596A15">
        <w:t xml:space="preserve"> на повышение о</w:t>
      </w:r>
      <w:r w:rsidRPr="00596A15">
        <w:t>с</w:t>
      </w:r>
      <w:r w:rsidRPr="00596A15">
        <w:t xml:space="preserve">ведомленности о правах детей </w:t>
      </w:r>
      <w:r>
        <w:t>с помощью</w:t>
      </w:r>
      <w:r w:rsidRPr="00596A15">
        <w:t xml:space="preserve"> средств массовой информации, К</w:t>
      </w:r>
      <w:r w:rsidRPr="00596A15">
        <w:t>о</w:t>
      </w:r>
      <w:r w:rsidRPr="00596A15">
        <w:t>митет обеспокоен тем, что СМИ не в полной мере уважа</w:t>
      </w:r>
      <w:r>
        <w:t>ю</w:t>
      </w:r>
      <w:r w:rsidRPr="00596A15">
        <w:t>т права детей на н</w:t>
      </w:r>
      <w:r w:rsidRPr="00596A15">
        <w:t>е</w:t>
      </w:r>
      <w:r w:rsidRPr="00596A15">
        <w:t>прикосновенность частной жизни в сво</w:t>
      </w:r>
      <w:r>
        <w:t>их материалах</w:t>
      </w:r>
      <w:r w:rsidRPr="00596A15">
        <w:t xml:space="preserve"> и</w:t>
      </w:r>
      <w:r>
        <w:t xml:space="preserve"> </w:t>
      </w:r>
      <w:r w:rsidRPr="00596A15">
        <w:t xml:space="preserve">что </w:t>
      </w:r>
      <w:r>
        <w:t xml:space="preserve">личность </w:t>
      </w:r>
      <w:r w:rsidRPr="00596A15">
        <w:t>дет</w:t>
      </w:r>
      <w:r>
        <w:t>ей</w:t>
      </w:r>
      <w:r w:rsidRPr="00596A15">
        <w:t xml:space="preserve"> ча</w:t>
      </w:r>
      <w:r w:rsidRPr="00596A15">
        <w:t>с</w:t>
      </w:r>
      <w:r w:rsidRPr="00596A15">
        <w:t xml:space="preserve">то может быть установлена </w:t>
      </w:r>
      <w:r>
        <w:t>с помощью соответствующих фактов</w:t>
      </w:r>
      <w:r w:rsidRPr="00596A15">
        <w:t xml:space="preserve">, </w:t>
      </w:r>
      <w:r>
        <w:t>сообщаемых</w:t>
      </w:r>
      <w:r w:rsidRPr="00596A15">
        <w:t xml:space="preserve"> средства</w:t>
      </w:r>
      <w:r>
        <w:t>ми</w:t>
      </w:r>
      <w:r w:rsidRPr="00596A15">
        <w:t xml:space="preserve"> массовой информации, </w:t>
      </w:r>
      <w:r>
        <w:t>например</w:t>
      </w:r>
      <w:r w:rsidRPr="00596A15">
        <w:t xml:space="preserve"> фамили</w:t>
      </w:r>
      <w:r>
        <w:t>и</w:t>
      </w:r>
      <w:r w:rsidRPr="00596A15">
        <w:t>, адрес</w:t>
      </w:r>
      <w:r>
        <w:t>а</w:t>
      </w:r>
      <w:r w:rsidRPr="00596A15">
        <w:t xml:space="preserve"> и фотографии, особенно в </w:t>
      </w:r>
      <w:r>
        <w:t>требующих весьма осторожного подхода</w:t>
      </w:r>
      <w:r w:rsidRPr="00596A15">
        <w:t xml:space="preserve"> случаях жестокого обр</w:t>
      </w:r>
      <w:r w:rsidRPr="00596A15">
        <w:t>а</w:t>
      </w:r>
      <w:r w:rsidRPr="00596A15">
        <w:t xml:space="preserve">щения с детьми и их эксплуатации и </w:t>
      </w:r>
      <w:r>
        <w:t>рассмотрения дел в</w:t>
      </w:r>
      <w:r w:rsidRPr="00596A15">
        <w:t xml:space="preserve"> систем</w:t>
      </w:r>
      <w:r>
        <w:t>е</w:t>
      </w:r>
      <w:r w:rsidRPr="00596A15">
        <w:t xml:space="preserve"> ювенальной юстиции.</w:t>
      </w:r>
    </w:p>
    <w:p w:rsidR="00C043C6" w:rsidRDefault="00C043C6" w:rsidP="004F408E">
      <w:pPr>
        <w:pStyle w:val="SingleTxtGR"/>
      </w:pPr>
      <w:r>
        <w:t>46.</w:t>
      </w:r>
      <w:r w:rsidRPr="00095352">
        <w:tab/>
      </w:r>
      <w:r w:rsidRPr="00E24B3A">
        <w:rPr>
          <w:b/>
        </w:rPr>
        <w:t>Комитет рекомендует государству-участнику принять меры для обе</w:t>
      </w:r>
      <w:r w:rsidRPr="00E24B3A">
        <w:rPr>
          <w:b/>
        </w:rPr>
        <w:t>с</w:t>
      </w:r>
      <w:r w:rsidRPr="00E24B3A">
        <w:rPr>
          <w:b/>
        </w:rPr>
        <w:t>печения права детей на частную жизнь во всех случаях, особенно в средс</w:t>
      </w:r>
      <w:r w:rsidRPr="00E24B3A">
        <w:rPr>
          <w:b/>
        </w:rPr>
        <w:t>т</w:t>
      </w:r>
      <w:r w:rsidRPr="00E24B3A">
        <w:rPr>
          <w:b/>
        </w:rPr>
        <w:t>вах ма</w:t>
      </w:r>
      <w:r w:rsidRPr="00E24B3A">
        <w:rPr>
          <w:b/>
        </w:rPr>
        <w:t>с</w:t>
      </w:r>
      <w:r w:rsidRPr="00E24B3A">
        <w:rPr>
          <w:b/>
        </w:rPr>
        <w:t>совой информации. Он рекомендует государству-участнику принять законодательство, касающееся защиты личности детей от раскрытия во всех средствах массовой информации, и создать эффективные механизмы контроля для обеспечения его соблюдения. Он также рекомендует госуда</w:t>
      </w:r>
      <w:r w:rsidRPr="00E24B3A">
        <w:rPr>
          <w:b/>
        </w:rPr>
        <w:t>р</w:t>
      </w:r>
      <w:r w:rsidRPr="00E24B3A">
        <w:rPr>
          <w:b/>
        </w:rPr>
        <w:t>ству-участнику продолжать разъясни</w:t>
      </w:r>
      <w:r>
        <w:rPr>
          <w:b/>
        </w:rPr>
        <w:t>тельную работу с представи</w:t>
      </w:r>
      <w:r w:rsidRPr="00E24B3A">
        <w:rPr>
          <w:b/>
        </w:rPr>
        <w:t>телями средств массовой информ</w:t>
      </w:r>
      <w:r w:rsidRPr="00E24B3A">
        <w:rPr>
          <w:b/>
        </w:rPr>
        <w:t>а</w:t>
      </w:r>
      <w:r w:rsidRPr="00E24B3A">
        <w:rPr>
          <w:b/>
        </w:rPr>
        <w:t>ции по вопросам прав детей и поощрять участие детей в принятии решений и в подготовке детских пр</w:t>
      </w:r>
      <w:r w:rsidRPr="00E24B3A">
        <w:rPr>
          <w:b/>
        </w:rPr>
        <w:t>о</w:t>
      </w:r>
      <w:r w:rsidRPr="00E24B3A">
        <w:rPr>
          <w:b/>
        </w:rPr>
        <w:t>грамм.</w:t>
      </w:r>
    </w:p>
    <w:p w:rsidR="00C043C6" w:rsidRDefault="00C043C6" w:rsidP="004F408E">
      <w:pPr>
        <w:pStyle w:val="H23GR"/>
      </w:pPr>
      <w:r w:rsidRPr="00982481">
        <w:tab/>
      </w:r>
      <w:r w:rsidRPr="00982481">
        <w:tab/>
      </w:r>
      <w:r w:rsidRPr="00086CBC">
        <w:t>Насилие в отношении детей, включая телесные нак</w:t>
      </w:r>
      <w:r w:rsidRPr="00086CBC">
        <w:t>а</w:t>
      </w:r>
      <w:r w:rsidRPr="00086CBC">
        <w:t>зания</w:t>
      </w:r>
    </w:p>
    <w:p w:rsidR="00C043C6" w:rsidRDefault="00C043C6" w:rsidP="004F408E">
      <w:pPr>
        <w:pStyle w:val="SingleTxtGR"/>
      </w:pPr>
      <w:r w:rsidRPr="00687EDE">
        <w:t>47</w:t>
      </w:r>
      <w:r>
        <w:t>.</w:t>
      </w:r>
      <w:r w:rsidRPr="00095352">
        <w:tab/>
      </w:r>
      <w:r w:rsidRPr="00596A15">
        <w:t>Комитет обеспокоен тем, что телесные наказания оста</w:t>
      </w:r>
      <w:r>
        <w:t>ю</w:t>
      </w:r>
      <w:r w:rsidRPr="00596A15">
        <w:t>тся законн</w:t>
      </w:r>
      <w:r>
        <w:t>ыми</w:t>
      </w:r>
      <w:r w:rsidRPr="00596A15">
        <w:t xml:space="preserve"> в домашних условиях. Кроме того, статья 1567 Гражданск</w:t>
      </w:r>
      <w:r>
        <w:t>о-коммерческ</w:t>
      </w:r>
      <w:r w:rsidRPr="00596A15">
        <w:t>ого коде</w:t>
      </w:r>
      <w:r w:rsidRPr="00596A15">
        <w:t>к</w:t>
      </w:r>
      <w:r w:rsidRPr="00596A15">
        <w:t xml:space="preserve">са гласит, что </w:t>
      </w:r>
      <w:r>
        <w:t>лица</w:t>
      </w:r>
      <w:r w:rsidRPr="00596A15">
        <w:t xml:space="preserve">, </w:t>
      </w:r>
      <w:r>
        <w:t>имеющие</w:t>
      </w:r>
      <w:r w:rsidRPr="00596A15">
        <w:t xml:space="preserve"> родительск</w:t>
      </w:r>
      <w:r>
        <w:t>ую власть</w:t>
      </w:r>
      <w:r w:rsidRPr="00596A15">
        <w:t xml:space="preserve"> над детьми</w:t>
      </w:r>
      <w:r>
        <w:t>,</w:t>
      </w:r>
      <w:r w:rsidRPr="00596A15">
        <w:t xml:space="preserve"> имеют право </w:t>
      </w:r>
      <w:r>
        <w:t>применять</w:t>
      </w:r>
      <w:r w:rsidRPr="00596A15">
        <w:t xml:space="preserve"> "разумное" н</w:t>
      </w:r>
      <w:r w:rsidRPr="00596A15">
        <w:t>а</w:t>
      </w:r>
      <w:r w:rsidRPr="00596A15">
        <w:t xml:space="preserve">казание </w:t>
      </w:r>
      <w:r>
        <w:t xml:space="preserve">в </w:t>
      </w:r>
      <w:r w:rsidRPr="00596A15">
        <w:t>дисциплин</w:t>
      </w:r>
      <w:r>
        <w:t>арных</w:t>
      </w:r>
      <w:r w:rsidRPr="00E47E93">
        <w:t xml:space="preserve"> </w:t>
      </w:r>
      <w:r>
        <w:t>целях</w:t>
      </w:r>
      <w:r w:rsidRPr="00596A15">
        <w:t>.</w:t>
      </w:r>
    </w:p>
    <w:p w:rsidR="00C043C6" w:rsidRPr="00E24B3A" w:rsidRDefault="00C043C6" w:rsidP="004F408E">
      <w:pPr>
        <w:pStyle w:val="SingleTxtGR"/>
        <w:rPr>
          <w:b/>
        </w:rPr>
      </w:pPr>
      <w:r w:rsidRPr="00981E5D">
        <w:t>48.</w:t>
      </w:r>
      <w:r w:rsidRPr="00981E5D">
        <w:tab/>
      </w:r>
      <w:r w:rsidRPr="00E24B3A">
        <w:rPr>
          <w:b/>
        </w:rPr>
        <w:t>Комитет повторяет свои ранее высказанные озабоченности и закл</w:t>
      </w:r>
      <w:r w:rsidRPr="00E24B3A">
        <w:rPr>
          <w:b/>
        </w:rPr>
        <w:t>ю</w:t>
      </w:r>
      <w:r w:rsidRPr="00E24B3A">
        <w:rPr>
          <w:b/>
        </w:rPr>
        <w:t>чительные замечания (CRC/C/THA/CO/2, пункты 40 и 41) и рекомендует госуда</w:t>
      </w:r>
      <w:r w:rsidRPr="00E24B3A">
        <w:rPr>
          <w:b/>
        </w:rPr>
        <w:t>р</w:t>
      </w:r>
      <w:r w:rsidRPr="00E24B3A">
        <w:rPr>
          <w:b/>
        </w:rPr>
        <w:t>ству-участнику учитывать его замечания общего порядка № 13 (2011 год) о пр</w:t>
      </w:r>
      <w:r w:rsidRPr="00E24B3A">
        <w:rPr>
          <w:b/>
        </w:rPr>
        <w:t>а</w:t>
      </w:r>
      <w:r w:rsidRPr="00E24B3A">
        <w:rPr>
          <w:b/>
        </w:rPr>
        <w:t>ве ребенка на свободу от всех форм насилия и № 8 (2006 год) о праве ребенка на защиту от телесных наказаний и других жестоких или унижающих достоинство видов наказания при принятии мер по борьбе со всеми формами насилия в отношении д</w:t>
      </w:r>
      <w:r w:rsidRPr="00E24B3A">
        <w:rPr>
          <w:b/>
        </w:rPr>
        <w:t>е</w:t>
      </w:r>
      <w:r w:rsidRPr="00E24B3A">
        <w:rPr>
          <w:b/>
        </w:rPr>
        <w:t>тей.</w:t>
      </w:r>
    </w:p>
    <w:p w:rsidR="00C043C6" w:rsidRDefault="00C043C6" w:rsidP="004F408E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E47E93">
        <w:t>Комитет рекомендует государству-участнику:</w:t>
      </w:r>
    </w:p>
    <w:p w:rsidR="00C043C6" w:rsidRPr="00E24B3A" w:rsidRDefault="00C043C6" w:rsidP="004F408E">
      <w:pPr>
        <w:pStyle w:val="SingleTxtGR"/>
        <w:rPr>
          <w:b/>
        </w:rPr>
      </w:pPr>
      <w:r w:rsidRPr="00E24B3A">
        <w:rPr>
          <w:b/>
        </w:rPr>
        <w:tab/>
      </w:r>
      <w:r w:rsidRPr="00E24B3A">
        <w:rPr>
          <w:b/>
          <w:lang w:val="en-US"/>
        </w:rPr>
        <w:t>a</w:t>
      </w:r>
      <w:r w:rsidRPr="00E24B3A">
        <w:rPr>
          <w:b/>
        </w:rPr>
        <w:t>)</w:t>
      </w:r>
      <w:r w:rsidRPr="00E24B3A">
        <w:rPr>
          <w:b/>
        </w:rPr>
        <w:tab/>
        <w:t>прямо запретить в законодательном порядке телесные наказ</w:t>
      </w:r>
      <w:r w:rsidRPr="00E24B3A">
        <w:rPr>
          <w:b/>
        </w:rPr>
        <w:t>а</w:t>
      </w:r>
      <w:r w:rsidRPr="00E24B3A">
        <w:rPr>
          <w:b/>
        </w:rPr>
        <w:t>ния детей в семье и в учреждениях альтернативного ухода, в том числе в дисциплинарных ц</w:t>
      </w:r>
      <w:r w:rsidRPr="00E24B3A">
        <w:rPr>
          <w:b/>
        </w:rPr>
        <w:t>е</w:t>
      </w:r>
      <w:r w:rsidRPr="00E24B3A">
        <w:rPr>
          <w:b/>
        </w:rPr>
        <w:t>лях;</w:t>
      </w:r>
    </w:p>
    <w:p w:rsidR="00C043C6" w:rsidRPr="00E24B3A" w:rsidRDefault="00C043C6" w:rsidP="004F408E">
      <w:pPr>
        <w:pStyle w:val="SingleTxtGR"/>
        <w:rPr>
          <w:b/>
        </w:rPr>
      </w:pPr>
      <w:r w:rsidRPr="00E24B3A">
        <w:rPr>
          <w:b/>
        </w:rPr>
        <w:tab/>
      </w:r>
      <w:r w:rsidRPr="00E24B3A">
        <w:rPr>
          <w:b/>
          <w:lang w:val="en-US"/>
        </w:rPr>
        <w:t>b</w:t>
      </w:r>
      <w:r w:rsidRPr="00E24B3A">
        <w:rPr>
          <w:b/>
        </w:rPr>
        <w:t>)</w:t>
      </w:r>
      <w:r w:rsidRPr="00E24B3A">
        <w:rPr>
          <w:b/>
        </w:rPr>
        <w:tab/>
        <w:t>внедрить устойчивые программы просвещения, повышения осведомленности и социальной мобилизации с участием детей, семей и о</w:t>
      </w:r>
      <w:r w:rsidRPr="00E24B3A">
        <w:rPr>
          <w:b/>
        </w:rPr>
        <w:t>б</w:t>
      </w:r>
      <w:r w:rsidRPr="00E24B3A">
        <w:rPr>
          <w:b/>
        </w:rPr>
        <w:t>щин для разъяснения вредного воздействия телесных наказаний, измен</w:t>
      </w:r>
      <w:r w:rsidRPr="00E24B3A">
        <w:rPr>
          <w:b/>
        </w:rPr>
        <w:t>е</w:t>
      </w:r>
      <w:r w:rsidRPr="00E24B3A">
        <w:rPr>
          <w:b/>
        </w:rPr>
        <w:t>ния отношения и поощрения альтернативных, позитивных и ненасильс</w:t>
      </w:r>
      <w:r w:rsidRPr="00E24B3A">
        <w:rPr>
          <w:b/>
        </w:rPr>
        <w:t>т</w:t>
      </w:r>
      <w:r w:rsidRPr="00E24B3A">
        <w:rPr>
          <w:b/>
        </w:rPr>
        <w:t>венных форм восп</w:t>
      </w:r>
      <w:r w:rsidRPr="00E24B3A">
        <w:rPr>
          <w:b/>
        </w:rPr>
        <w:t>и</w:t>
      </w:r>
      <w:r w:rsidRPr="00E24B3A">
        <w:rPr>
          <w:b/>
        </w:rPr>
        <w:t>тания детей и поддержания дисциплины;</w:t>
      </w:r>
    </w:p>
    <w:p w:rsidR="00C043C6" w:rsidRPr="00E24B3A" w:rsidRDefault="00C043C6" w:rsidP="004F408E">
      <w:pPr>
        <w:pStyle w:val="SingleTxtGR"/>
        <w:rPr>
          <w:b/>
        </w:rPr>
      </w:pPr>
      <w:r w:rsidRPr="00E24B3A">
        <w:rPr>
          <w:b/>
        </w:rPr>
        <w:tab/>
      </w:r>
      <w:r w:rsidRPr="00E24B3A">
        <w:rPr>
          <w:b/>
          <w:lang w:val="en-US"/>
        </w:rPr>
        <w:t>c</w:t>
      </w:r>
      <w:r w:rsidRPr="00E24B3A">
        <w:rPr>
          <w:b/>
        </w:rPr>
        <w:t>)</w:t>
      </w:r>
      <w:r w:rsidRPr="00E24B3A">
        <w:rPr>
          <w:b/>
        </w:rPr>
        <w:tab/>
        <w:t>уделять приоритетное внимание ликвидации всех форм нас</w:t>
      </w:r>
      <w:r w:rsidRPr="00E24B3A">
        <w:rPr>
          <w:b/>
        </w:rPr>
        <w:t>и</w:t>
      </w:r>
      <w:r w:rsidRPr="00E24B3A">
        <w:rPr>
          <w:b/>
        </w:rPr>
        <w:t>лия в отношении детей и обеспечить эффективное осуществление рекоме</w:t>
      </w:r>
      <w:r w:rsidRPr="00E24B3A">
        <w:rPr>
          <w:b/>
        </w:rPr>
        <w:t>н</w:t>
      </w:r>
      <w:r w:rsidRPr="00E24B3A">
        <w:rPr>
          <w:b/>
        </w:rPr>
        <w:t>даций, содержащихся в исследовании Организации Объединенных Наций по вопросу о насилии в отнош</w:t>
      </w:r>
      <w:r w:rsidRPr="00E24B3A">
        <w:rPr>
          <w:b/>
        </w:rPr>
        <w:t>е</w:t>
      </w:r>
      <w:r w:rsidRPr="00E24B3A">
        <w:rPr>
          <w:b/>
        </w:rPr>
        <w:t>нии детей (А/61/299);</w:t>
      </w:r>
    </w:p>
    <w:p w:rsidR="00C043C6" w:rsidRPr="00E24B3A" w:rsidRDefault="00C043C6" w:rsidP="004F408E">
      <w:pPr>
        <w:pStyle w:val="SingleTxtGR"/>
        <w:rPr>
          <w:b/>
        </w:rPr>
      </w:pPr>
      <w:r w:rsidRPr="00E24B3A">
        <w:rPr>
          <w:b/>
        </w:rPr>
        <w:tab/>
      </w:r>
      <w:r w:rsidRPr="00E24B3A">
        <w:rPr>
          <w:b/>
          <w:lang w:val="en-US"/>
        </w:rPr>
        <w:t>d</w:t>
      </w:r>
      <w:r w:rsidRPr="00E24B3A">
        <w:rPr>
          <w:b/>
        </w:rPr>
        <w:t>)</w:t>
      </w:r>
      <w:r w:rsidRPr="00E24B3A">
        <w:rPr>
          <w:b/>
        </w:rPr>
        <w:tab/>
        <w:t>представить информацию о выполнении государством-участником рекомендаций вышеупомянутого исследования в своем сл</w:t>
      </w:r>
      <w:r w:rsidRPr="00E24B3A">
        <w:rPr>
          <w:b/>
        </w:rPr>
        <w:t>е</w:t>
      </w:r>
      <w:r w:rsidRPr="00E24B3A">
        <w:rPr>
          <w:b/>
        </w:rPr>
        <w:t>дующем периодич</w:t>
      </w:r>
      <w:r w:rsidRPr="00E24B3A">
        <w:rPr>
          <w:b/>
        </w:rPr>
        <w:t>е</w:t>
      </w:r>
      <w:r w:rsidRPr="00E24B3A">
        <w:rPr>
          <w:b/>
        </w:rPr>
        <w:t>ском докладе, особенно рекомендаций, отмеченных Специальным представителем Генерального секретаря по вопросу о нас</w:t>
      </w:r>
      <w:r w:rsidRPr="00E24B3A">
        <w:rPr>
          <w:b/>
        </w:rPr>
        <w:t>и</w:t>
      </w:r>
      <w:r w:rsidRPr="00E24B3A">
        <w:rPr>
          <w:b/>
        </w:rPr>
        <w:t>лии в отношении детей, в час</w:t>
      </w:r>
      <w:r w:rsidRPr="00E24B3A">
        <w:rPr>
          <w:b/>
        </w:rPr>
        <w:t>т</w:t>
      </w:r>
      <w:r w:rsidRPr="00E24B3A">
        <w:rPr>
          <w:b/>
        </w:rPr>
        <w:t xml:space="preserve">ности в </w:t>
      </w:r>
      <w:r>
        <w:rPr>
          <w:b/>
        </w:rPr>
        <w:t>том</w:t>
      </w:r>
      <w:r w:rsidRPr="00E24B3A">
        <w:rPr>
          <w:b/>
        </w:rPr>
        <w:t>, что касается:</w:t>
      </w:r>
    </w:p>
    <w:p w:rsidR="00C043C6" w:rsidRPr="00E24B3A" w:rsidRDefault="00C043C6" w:rsidP="004F408E">
      <w:pPr>
        <w:pStyle w:val="SingleTxtGR"/>
        <w:ind w:left="1701"/>
        <w:rPr>
          <w:b/>
        </w:rPr>
      </w:pPr>
      <w:proofErr w:type="spellStart"/>
      <w:r w:rsidRPr="00E24B3A">
        <w:rPr>
          <w:b/>
          <w:lang w:val="en-US"/>
        </w:rPr>
        <w:t>i</w:t>
      </w:r>
      <w:proofErr w:type="spellEnd"/>
      <w:r w:rsidRPr="00E24B3A">
        <w:rPr>
          <w:b/>
        </w:rPr>
        <w:t>)</w:t>
      </w:r>
      <w:r w:rsidRPr="00E24B3A">
        <w:rPr>
          <w:b/>
        </w:rPr>
        <w:tab/>
        <w:t>разработки в каждом государстве национальной всеобъемл</w:t>
      </w:r>
      <w:r w:rsidRPr="00E24B3A">
        <w:rPr>
          <w:b/>
        </w:rPr>
        <w:t>ю</w:t>
      </w:r>
      <w:r w:rsidRPr="00E24B3A">
        <w:rPr>
          <w:b/>
        </w:rPr>
        <w:t>щей стратегии по предотвращению и искоренению всех форм нас</w:t>
      </w:r>
      <w:r w:rsidRPr="00E24B3A">
        <w:rPr>
          <w:b/>
        </w:rPr>
        <w:t>и</w:t>
      </w:r>
      <w:r w:rsidRPr="00E24B3A">
        <w:rPr>
          <w:b/>
        </w:rPr>
        <w:t xml:space="preserve">лия и жестокого обращения в отношении детей, с </w:t>
      </w:r>
      <w:proofErr w:type="spellStart"/>
      <w:r w:rsidRPr="00E24B3A">
        <w:rPr>
          <w:b/>
        </w:rPr>
        <w:t>уделением</w:t>
      </w:r>
      <w:proofErr w:type="spellEnd"/>
      <w:r w:rsidRPr="00E24B3A">
        <w:rPr>
          <w:b/>
        </w:rPr>
        <w:t xml:space="preserve"> особого внимания </w:t>
      </w:r>
      <w:proofErr w:type="spellStart"/>
      <w:r w:rsidRPr="00E24B3A">
        <w:rPr>
          <w:b/>
        </w:rPr>
        <w:t>гендерным</w:t>
      </w:r>
      <w:proofErr w:type="spellEnd"/>
      <w:r w:rsidRPr="00E24B3A">
        <w:rPr>
          <w:b/>
        </w:rPr>
        <w:t xml:space="preserve"> в</w:t>
      </w:r>
      <w:r w:rsidRPr="00E24B3A">
        <w:rPr>
          <w:b/>
        </w:rPr>
        <w:t>о</w:t>
      </w:r>
      <w:r w:rsidRPr="00E24B3A">
        <w:rPr>
          <w:b/>
        </w:rPr>
        <w:t>просам;</w:t>
      </w:r>
    </w:p>
    <w:p w:rsidR="00C043C6" w:rsidRPr="00E24B3A" w:rsidRDefault="00C043C6" w:rsidP="004F408E">
      <w:pPr>
        <w:pStyle w:val="SingleTxtGR"/>
        <w:ind w:left="1701"/>
        <w:rPr>
          <w:b/>
        </w:rPr>
      </w:pPr>
      <w:r w:rsidRPr="00E24B3A">
        <w:rPr>
          <w:b/>
          <w:lang w:val="en-US"/>
        </w:rPr>
        <w:t>ii</w:t>
      </w:r>
      <w:r w:rsidRPr="00E24B3A">
        <w:rPr>
          <w:b/>
        </w:rPr>
        <w:t>)</w:t>
      </w:r>
      <w:r w:rsidRPr="00E24B3A">
        <w:rPr>
          <w:b/>
        </w:rPr>
        <w:tab/>
        <w:t>введения четкого национального правового запрета на все формы насилия в о</w:t>
      </w:r>
      <w:r w:rsidRPr="00E24B3A">
        <w:rPr>
          <w:b/>
        </w:rPr>
        <w:t>т</w:t>
      </w:r>
      <w:r w:rsidRPr="00E24B3A">
        <w:rPr>
          <w:b/>
        </w:rPr>
        <w:t>ношении детей во всех ситуациях;</w:t>
      </w:r>
    </w:p>
    <w:p w:rsidR="00C043C6" w:rsidRPr="00E24B3A" w:rsidRDefault="00C043C6" w:rsidP="004F408E">
      <w:pPr>
        <w:pStyle w:val="SingleTxtGR"/>
        <w:ind w:left="1701"/>
        <w:rPr>
          <w:b/>
        </w:rPr>
      </w:pPr>
      <w:r w:rsidRPr="00E24B3A">
        <w:rPr>
          <w:b/>
          <w:lang w:val="en-US"/>
        </w:rPr>
        <w:t>iii</w:t>
      </w:r>
      <w:r w:rsidRPr="00E24B3A">
        <w:rPr>
          <w:b/>
        </w:rPr>
        <w:t>)</w:t>
      </w:r>
      <w:r w:rsidRPr="00E24B3A">
        <w:rPr>
          <w:b/>
        </w:rPr>
        <w:tab/>
        <w:t>укрепления национальной системы сбора, анализа и распр</w:t>
      </w:r>
      <w:r w:rsidRPr="00E24B3A">
        <w:rPr>
          <w:b/>
        </w:rPr>
        <w:t>о</w:t>
      </w:r>
      <w:r w:rsidRPr="00E24B3A">
        <w:rPr>
          <w:b/>
        </w:rPr>
        <w:t>странения данных и программы научных исследований по пр</w:t>
      </w:r>
      <w:r w:rsidRPr="00E24B3A">
        <w:rPr>
          <w:b/>
        </w:rPr>
        <w:t>о</w:t>
      </w:r>
      <w:r w:rsidRPr="00E24B3A">
        <w:rPr>
          <w:b/>
        </w:rPr>
        <w:t>блеме насилия и жестокого обращения в о</w:t>
      </w:r>
      <w:r w:rsidRPr="00E24B3A">
        <w:rPr>
          <w:b/>
        </w:rPr>
        <w:t>т</w:t>
      </w:r>
      <w:r w:rsidRPr="00E24B3A">
        <w:rPr>
          <w:b/>
        </w:rPr>
        <w:t>ношении детей.</w:t>
      </w:r>
    </w:p>
    <w:p w:rsidR="00C043C6" w:rsidRDefault="00C043C6" w:rsidP="004F408E">
      <w:pPr>
        <w:pStyle w:val="H1GR"/>
      </w:pPr>
      <w:r w:rsidRPr="003E607E">
        <w:tab/>
      </w:r>
      <w:r w:rsidRPr="00C81145">
        <w:t>Е.</w:t>
      </w:r>
      <w:r w:rsidRPr="00C81145">
        <w:tab/>
        <w:t>Семейное окружение и альтернативный уход (статьи 5, 18 (пункты 1</w:t>
      </w:r>
      <w:r>
        <w:t>−</w:t>
      </w:r>
      <w:r w:rsidRPr="00C81145">
        <w:t>2), 9</w:t>
      </w:r>
      <w:r>
        <w:t>−</w:t>
      </w:r>
      <w:r w:rsidRPr="00C81145">
        <w:t>11, 19</w:t>
      </w:r>
      <w:r>
        <w:t>−</w:t>
      </w:r>
      <w:r w:rsidRPr="00C81145">
        <w:t>21, 25, 27 (пункт 4) и 39 Конвенции)</w:t>
      </w:r>
    </w:p>
    <w:p w:rsidR="00C043C6" w:rsidRDefault="00C043C6" w:rsidP="004F408E">
      <w:pPr>
        <w:pStyle w:val="H23GR"/>
      </w:pPr>
      <w:r w:rsidRPr="00D72DB5">
        <w:tab/>
      </w:r>
      <w:r w:rsidRPr="00D72DB5">
        <w:tab/>
      </w:r>
      <w:r w:rsidRPr="00C81145">
        <w:t>Семейное окружение</w:t>
      </w:r>
    </w:p>
    <w:p w:rsidR="00C043C6" w:rsidRDefault="00C043C6" w:rsidP="004F408E">
      <w:pPr>
        <w:pStyle w:val="SingleTxtGR"/>
      </w:pPr>
      <w:r w:rsidRPr="001168BA">
        <w:t>49</w:t>
      </w:r>
      <w:r>
        <w:t>.</w:t>
      </w:r>
      <w:r w:rsidRPr="00095352">
        <w:tab/>
      </w:r>
      <w:r w:rsidRPr="00596A15">
        <w:t>Комитет с озабоченностью отмечает, что рост внутренней миграции о</w:t>
      </w:r>
      <w:r w:rsidRPr="00596A15">
        <w:t>с</w:t>
      </w:r>
      <w:r w:rsidRPr="00596A15">
        <w:t>лабил семейные связи и оставил мно</w:t>
      </w:r>
      <w:r>
        <w:t>жество</w:t>
      </w:r>
      <w:r w:rsidRPr="00596A15">
        <w:t xml:space="preserve"> детей в сельских районах </w:t>
      </w:r>
      <w:r>
        <w:t>на поп</w:t>
      </w:r>
      <w:r>
        <w:t>е</w:t>
      </w:r>
      <w:r>
        <w:t>чение</w:t>
      </w:r>
      <w:r w:rsidRPr="00596A15">
        <w:t xml:space="preserve"> бабуш</w:t>
      </w:r>
      <w:r>
        <w:t>ек</w:t>
      </w:r>
      <w:r w:rsidRPr="00596A15">
        <w:t xml:space="preserve"> и дедуш</w:t>
      </w:r>
      <w:r>
        <w:t>ек</w:t>
      </w:r>
      <w:r w:rsidRPr="00596A15">
        <w:t xml:space="preserve">, </w:t>
      </w:r>
      <w:r>
        <w:t>обеспечивающих основной</w:t>
      </w:r>
      <w:r w:rsidRPr="00596A15">
        <w:t xml:space="preserve"> уход за такими детьми </w:t>
      </w:r>
      <w:r>
        <w:t>и не имеющих доступа к</w:t>
      </w:r>
      <w:r w:rsidRPr="00596A15">
        <w:t xml:space="preserve"> надлежащей поддержк</w:t>
      </w:r>
      <w:r>
        <w:t>е</w:t>
      </w:r>
      <w:r w:rsidRPr="00596A15">
        <w:t xml:space="preserve"> или услуг</w:t>
      </w:r>
      <w:r>
        <w:t>ам</w:t>
      </w:r>
      <w:r w:rsidRPr="00596A15">
        <w:t>.</w:t>
      </w:r>
    </w:p>
    <w:p w:rsidR="00C043C6" w:rsidRPr="00982481" w:rsidRDefault="00C043C6" w:rsidP="004F408E">
      <w:pPr>
        <w:pStyle w:val="SingleTxtGR"/>
        <w:rPr>
          <w:b/>
        </w:rPr>
      </w:pPr>
      <w:r>
        <w:t>50.</w:t>
      </w:r>
      <w:r w:rsidRPr="00095352">
        <w:tab/>
      </w:r>
      <w:r w:rsidRPr="00982481">
        <w:rPr>
          <w:b/>
        </w:rPr>
        <w:t>Комитет настоятельно призывает государство-участник продолжать усилия по проведению правовой реформы в отношении родительской о</w:t>
      </w:r>
      <w:r w:rsidRPr="00982481">
        <w:rPr>
          <w:b/>
        </w:rPr>
        <w:t>т</w:t>
      </w:r>
      <w:r w:rsidRPr="00982481">
        <w:rPr>
          <w:b/>
        </w:rPr>
        <w:t>ветстве</w:t>
      </w:r>
      <w:r w:rsidRPr="00982481">
        <w:rPr>
          <w:b/>
        </w:rPr>
        <w:t>н</w:t>
      </w:r>
      <w:r w:rsidRPr="00982481">
        <w:rPr>
          <w:b/>
        </w:rPr>
        <w:t>ности и разработать меры по предотвращению распада семьи и по ее укреплению. Ком</w:t>
      </w:r>
      <w:r w:rsidRPr="00982481">
        <w:rPr>
          <w:b/>
        </w:rPr>
        <w:t>и</w:t>
      </w:r>
      <w:r w:rsidRPr="00982481">
        <w:rPr>
          <w:b/>
        </w:rPr>
        <w:t>тет рекомендует государству-участнику пересмотреть существующие средства поддержки родителей и воспитателей и принять соответствующие м</w:t>
      </w:r>
      <w:r w:rsidRPr="00982481">
        <w:rPr>
          <w:b/>
        </w:rPr>
        <w:t>е</w:t>
      </w:r>
      <w:r w:rsidRPr="00982481">
        <w:rPr>
          <w:b/>
        </w:rPr>
        <w:t>ры для укрепления таких средств согласно статьям 18 и 27 Конвенции. Кроме того, Комитет рекомендует государству-участнику рассмотреть вопрос о ратификации соответс</w:t>
      </w:r>
      <w:r w:rsidRPr="00982481">
        <w:rPr>
          <w:b/>
        </w:rPr>
        <w:t>т</w:t>
      </w:r>
      <w:r w:rsidRPr="00982481">
        <w:rPr>
          <w:b/>
        </w:rPr>
        <w:t>вующих Гаагских конвенций, в частности Конвенции № 34 о юрисдикции, применимом праве, призн</w:t>
      </w:r>
      <w:r w:rsidRPr="00982481">
        <w:rPr>
          <w:b/>
        </w:rPr>
        <w:t>а</w:t>
      </w:r>
      <w:r w:rsidRPr="00982481">
        <w:rPr>
          <w:b/>
        </w:rPr>
        <w:t xml:space="preserve">нии, </w:t>
      </w:r>
      <w:proofErr w:type="spellStart"/>
      <w:r w:rsidRPr="00982481">
        <w:rPr>
          <w:b/>
        </w:rPr>
        <w:t>правоприменении</w:t>
      </w:r>
      <w:proofErr w:type="spellEnd"/>
      <w:r w:rsidRPr="00982481">
        <w:rPr>
          <w:b/>
        </w:rPr>
        <w:t xml:space="preserve"> и сотрудничестве в вопросах родительской ответс</w:t>
      </w:r>
      <w:r w:rsidRPr="00982481">
        <w:rPr>
          <w:b/>
        </w:rPr>
        <w:t>т</w:t>
      </w:r>
      <w:r w:rsidRPr="00982481">
        <w:rPr>
          <w:b/>
        </w:rPr>
        <w:t>венности и мерах по защите детей.</w:t>
      </w:r>
    </w:p>
    <w:p w:rsidR="00C043C6" w:rsidRDefault="00C043C6" w:rsidP="004F408E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0919CA">
        <w:t>Дети, лишенные семейного окружения</w:t>
      </w:r>
    </w:p>
    <w:p w:rsidR="00C043C6" w:rsidRDefault="00C043C6" w:rsidP="004F408E">
      <w:pPr>
        <w:pStyle w:val="SingleTxtGR"/>
      </w:pPr>
      <w:r w:rsidRPr="00596A15">
        <w:t>51.</w:t>
      </w:r>
      <w:r w:rsidRPr="00095352">
        <w:tab/>
      </w:r>
      <w:r w:rsidRPr="00596A15">
        <w:t>Комитет с удовлетворением отмечает инфо</w:t>
      </w:r>
      <w:r w:rsidRPr="00596A15">
        <w:t>р</w:t>
      </w:r>
      <w:r w:rsidRPr="00596A15">
        <w:t>мацию государства-участника о том, что оно выделило бюджет</w:t>
      </w:r>
      <w:r>
        <w:t>ные средства на оказание</w:t>
      </w:r>
      <w:r w:rsidRPr="00596A15">
        <w:t xml:space="preserve"> поддержки </w:t>
      </w:r>
      <w:r w:rsidR="001F1170">
        <w:br/>
      </w:r>
      <w:r w:rsidRPr="00596A15">
        <w:t>3</w:t>
      </w:r>
      <w:r>
        <w:t xml:space="preserve"> </w:t>
      </w:r>
      <w:r w:rsidRPr="00596A15">
        <w:t>000</w:t>
      </w:r>
      <w:r>
        <w:t xml:space="preserve"> </w:t>
      </w:r>
      <w:r w:rsidRPr="00596A15">
        <w:t xml:space="preserve">приемных семей </w:t>
      </w:r>
      <w:r>
        <w:t xml:space="preserve">в </w:t>
      </w:r>
      <w:r w:rsidRPr="00596A15">
        <w:t>год и разраб</w:t>
      </w:r>
      <w:r>
        <w:t>атывает</w:t>
      </w:r>
      <w:r w:rsidRPr="00596A15">
        <w:t xml:space="preserve"> национальн</w:t>
      </w:r>
      <w:r>
        <w:t>ую</w:t>
      </w:r>
      <w:r w:rsidRPr="00596A15">
        <w:t xml:space="preserve"> стратеги</w:t>
      </w:r>
      <w:r>
        <w:t>ю в обла</w:t>
      </w:r>
      <w:r>
        <w:t>с</w:t>
      </w:r>
      <w:r>
        <w:t>ти</w:t>
      </w:r>
      <w:r w:rsidRPr="00596A15">
        <w:t xml:space="preserve"> </w:t>
      </w:r>
      <w:r w:rsidRPr="001A345D">
        <w:t xml:space="preserve">временного ухода в </w:t>
      </w:r>
      <w:r>
        <w:t>приемной</w:t>
      </w:r>
      <w:r w:rsidRPr="001A345D">
        <w:t xml:space="preserve"> семье</w:t>
      </w:r>
      <w:r w:rsidRPr="00596A15">
        <w:t xml:space="preserve">. </w:t>
      </w:r>
      <w:r>
        <w:t>В то же время</w:t>
      </w:r>
      <w:r w:rsidRPr="00596A15">
        <w:t xml:space="preserve"> он обеспокоен сообщ</w:t>
      </w:r>
      <w:r w:rsidRPr="00596A15">
        <w:t>е</w:t>
      </w:r>
      <w:r w:rsidRPr="00596A15">
        <w:t xml:space="preserve">ниями о чрезмерной зависимости от </w:t>
      </w:r>
      <w:proofErr w:type="spellStart"/>
      <w:r w:rsidRPr="00596A15">
        <w:t>интернатных</w:t>
      </w:r>
      <w:proofErr w:type="spellEnd"/>
      <w:r w:rsidRPr="00596A15">
        <w:t xml:space="preserve"> учреждени</w:t>
      </w:r>
      <w:r>
        <w:t>й</w:t>
      </w:r>
      <w:r w:rsidRPr="00596A15">
        <w:t xml:space="preserve"> </w:t>
      </w:r>
      <w:r>
        <w:t xml:space="preserve">для ухода за </w:t>
      </w:r>
      <w:r w:rsidRPr="00596A15">
        <w:t>дет</w:t>
      </w:r>
      <w:r>
        <w:t>ьми</w:t>
      </w:r>
      <w:r w:rsidRPr="00596A15">
        <w:t>, лишенных семейного окружения (7</w:t>
      </w:r>
      <w:r>
        <w:t xml:space="preserve"> </w:t>
      </w:r>
      <w:r w:rsidRPr="00596A15">
        <w:t>000 детей в 29 учреждениях)</w:t>
      </w:r>
      <w:r>
        <w:t>, н</w:t>
      </w:r>
      <w:r>
        <w:t>е</w:t>
      </w:r>
      <w:r>
        <w:t>достаточным</w:t>
      </w:r>
      <w:r w:rsidRPr="00596A15">
        <w:t xml:space="preserve"> контрол</w:t>
      </w:r>
      <w:r>
        <w:t>ем</w:t>
      </w:r>
      <w:r w:rsidRPr="00596A15">
        <w:t xml:space="preserve"> и надзор</w:t>
      </w:r>
      <w:r>
        <w:t>ом</w:t>
      </w:r>
      <w:r w:rsidRPr="00596A15">
        <w:t xml:space="preserve"> за такими учреждениями. Он также </w:t>
      </w:r>
      <w:r>
        <w:t>озаб</w:t>
      </w:r>
      <w:r>
        <w:t>о</w:t>
      </w:r>
      <w:r>
        <w:t>ч</w:t>
      </w:r>
      <w:r w:rsidRPr="00596A15">
        <w:t xml:space="preserve">ен отсутствием положений, регулирующих </w:t>
      </w:r>
      <w:r>
        <w:t xml:space="preserve">деятельность таких </w:t>
      </w:r>
      <w:r w:rsidRPr="00596A15">
        <w:t xml:space="preserve">учреждений и системы </w:t>
      </w:r>
      <w:r>
        <w:t>передачи на воспитание</w:t>
      </w:r>
      <w:r w:rsidRPr="00596A15">
        <w:t>, в том числе родств</w:t>
      </w:r>
      <w:r>
        <w:t>енникам</w:t>
      </w:r>
      <w:r w:rsidRPr="00596A15">
        <w:t xml:space="preserve">, </w:t>
      </w:r>
      <w:r>
        <w:t>и недостаточно эффективным</w:t>
      </w:r>
      <w:r w:rsidRPr="001B040E">
        <w:t xml:space="preserve"> планировани</w:t>
      </w:r>
      <w:r>
        <w:t>ем дальнейшей жизни</w:t>
      </w:r>
      <w:r w:rsidRPr="001B040E">
        <w:t xml:space="preserve"> дет</w:t>
      </w:r>
      <w:r>
        <w:t>ей</w:t>
      </w:r>
      <w:r w:rsidRPr="001B040E">
        <w:t xml:space="preserve"> после их поступления в учреждения альтернативного ухода</w:t>
      </w:r>
      <w:r w:rsidRPr="00596A15">
        <w:t>.</w:t>
      </w:r>
    </w:p>
    <w:p w:rsidR="00C043C6" w:rsidRPr="00982481" w:rsidRDefault="00C043C6" w:rsidP="004F408E">
      <w:pPr>
        <w:pStyle w:val="SingleTxtGR"/>
        <w:rPr>
          <w:b/>
        </w:rPr>
      </w:pPr>
      <w:r>
        <w:t>52.</w:t>
      </w:r>
      <w:r w:rsidRPr="007A5E9A">
        <w:tab/>
      </w:r>
      <w:r w:rsidRPr="00982481">
        <w:rPr>
          <w:b/>
        </w:rPr>
        <w:t>Комитет повторяет свои предыдущие рекомендации государству-участнику:</w:t>
      </w:r>
    </w:p>
    <w:p w:rsidR="00C043C6" w:rsidRPr="00982481" w:rsidRDefault="00C043C6" w:rsidP="004F408E">
      <w:pPr>
        <w:pStyle w:val="SingleTxtGR"/>
        <w:rPr>
          <w:b/>
        </w:rPr>
      </w:pPr>
      <w:r w:rsidRPr="00982481">
        <w:rPr>
          <w:b/>
        </w:rPr>
        <w:tab/>
      </w:r>
      <w:r w:rsidRPr="00982481">
        <w:rPr>
          <w:b/>
          <w:lang w:val="en-US"/>
        </w:rPr>
        <w:t>a</w:t>
      </w:r>
      <w:r w:rsidRPr="00982481">
        <w:rPr>
          <w:b/>
        </w:rPr>
        <w:t>)</w:t>
      </w:r>
      <w:r w:rsidRPr="00982481">
        <w:rPr>
          <w:b/>
        </w:rPr>
        <w:tab/>
        <w:t>провести всеобъемлющее исследование для оценки положения детей, помещенных в учреждения, включая условия жизни, планы мер</w:t>
      </w:r>
      <w:r w:rsidRPr="00982481">
        <w:rPr>
          <w:b/>
        </w:rPr>
        <w:t>о</w:t>
      </w:r>
      <w:r w:rsidRPr="00982481">
        <w:rPr>
          <w:b/>
        </w:rPr>
        <w:t>приятий по уходу и пред</w:t>
      </w:r>
      <w:r w:rsidRPr="00982481">
        <w:rPr>
          <w:b/>
        </w:rPr>
        <w:t>о</w:t>
      </w:r>
      <w:r w:rsidRPr="00982481">
        <w:rPr>
          <w:b/>
        </w:rPr>
        <w:t>ставляемые услуги;</w:t>
      </w:r>
    </w:p>
    <w:p w:rsidR="00C043C6" w:rsidRPr="00982481" w:rsidRDefault="00C043C6" w:rsidP="004F408E">
      <w:pPr>
        <w:pStyle w:val="SingleTxtGR"/>
        <w:rPr>
          <w:b/>
        </w:rPr>
      </w:pPr>
      <w:r w:rsidRPr="00982481">
        <w:rPr>
          <w:b/>
        </w:rPr>
        <w:tab/>
      </w:r>
      <w:r w:rsidRPr="00982481">
        <w:rPr>
          <w:b/>
          <w:lang w:val="en-US"/>
        </w:rPr>
        <w:t>b</w:t>
      </w:r>
      <w:r w:rsidRPr="00982481">
        <w:rPr>
          <w:b/>
        </w:rPr>
        <w:t>)</w:t>
      </w:r>
      <w:r w:rsidRPr="00982481">
        <w:rPr>
          <w:b/>
        </w:rPr>
        <w:tab/>
        <w:t>установить четкие стандарты для существующих учреждений и системы передачи на воспитание, в том числе правила участия детей и их родителей в процессе принятия решений в соответствии со статьей 9 Ко</w:t>
      </w:r>
      <w:r w:rsidRPr="00982481">
        <w:rPr>
          <w:b/>
        </w:rPr>
        <w:t>н</w:t>
      </w:r>
      <w:r w:rsidRPr="00982481">
        <w:rPr>
          <w:b/>
        </w:rPr>
        <w:t>венции, и обеспечить периодический пересмотр решений о помещении д</w:t>
      </w:r>
      <w:r w:rsidRPr="00982481">
        <w:rPr>
          <w:b/>
        </w:rPr>
        <w:t>е</w:t>
      </w:r>
      <w:r w:rsidRPr="00982481">
        <w:rPr>
          <w:b/>
        </w:rPr>
        <w:t>тей на попеч</w:t>
      </w:r>
      <w:r w:rsidRPr="00982481">
        <w:rPr>
          <w:b/>
        </w:rPr>
        <w:t>е</w:t>
      </w:r>
      <w:r w:rsidRPr="00982481">
        <w:rPr>
          <w:b/>
        </w:rPr>
        <w:t>ние в свете статьи 25 Конвенции. В связи с этим Комитет призывает государство-участник завершить разработку и ввести в дейс</w:t>
      </w:r>
      <w:r w:rsidRPr="00982481">
        <w:rPr>
          <w:b/>
        </w:rPr>
        <w:t>т</w:t>
      </w:r>
      <w:r w:rsidRPr="00982481">
        <w:rPr>
          <w:b/>
        </w:rPr>
        <w:t>вие национальную стратегию в области временного ухода в приемной с</w:t>
      </w:r>
      <w:r w:rsidRPr="00982481">
        <w:rPr>
          <w:b/>
        </w:rPr>
        <w:t>е</w:t>
      </w:r>
      <w:r w:rsidRPr="00982481">
        <w:rPr>
          <w:b/>
        </w:rPr>
        <w:t>мье;</w:t>
      </w:r>
    </w:p>
    <w:p w:rsidR="00C043C6" w:rsidRPr="00501788" w:rsidRDefault="00C043C6" w:rsidP="004F408E">
      <w:pPr>
        <w:pStyle w:val="SingleTxtGR"/>
        <w:rPr>
          <w:b/>
        </w:rPr>
      </w:pPr>
      <w:r w:rsidRPr="00501788">
        <w:rPr>
          <w:b/>
        </w:rPr>
        <w:tab/>
      </w:r>
      <w:r w:rsidRPr="00501788">
        <w:rPr>
          <w:b/>
          <w:lang w:val="en-US"/>
        </w:rPr>
        <w:t>c</w:t>
      </w:r>
      <w:r w:rsidRPr="00501788">
        <w:rPr>
          <w:b/>
        </w:rPr>
        <w:t>)</w:t>
      </w:r>
      <w:r w:rsidRPr="00501788">
        <w:rPr>
          <w:b/>
        </w:rPr>
        <w:tab/>
        <w:t>обеспечить, чтобы все учреждения и программы по альтерн</w:t>
      </w:r>
      <w:r w:rsidRPr="00501788">
        <w:rPr>
          <w:b/>
        </w:rPr>
        <w:t>а</w:t>
      </w:r>
      <w:r w:rsidRPr="00501788">
        <w:rPr>
          <w:b/>
        </w:rPr>
        <w:t>тивному уходу подвергались эффективному контролю, в том числе со ст</w:t>
      </w:r>
      <w:r w:rsidRPr="00501788">
        <w:rPr>
          <w:b/>
        </w:rPr>
        <w:t>о</w:t>
      </w:r>
      <w:r w:rsidRPr="00501788">
        <w:rPr>
          <w:b/>
        </w:rPr>
        <w:t>роны независимых контрольных механизмов получения и рассмотрения жалоб и неправ</w:t>
      </w:r>
      <w:r w:rsidRPr="00501788">
        <w:rPr>
          <w:b/>
        </w:rPr>
        <w:t>и</w:t>
      </w:r>
      <w:r w:rsidRPr="00501788">
        <w:rPr>
          <w:b/>
        </w:rPr>
        <w:t>тельственных организаций, с целью обеспечения защиты прав детей и беспрепятственного доступа детей к этим мех</w:t>
      </w:r>
      <w:r w:rsidRPr="00501788">
        <w:rPr>
          <w:b/>
        </w:rPr>
        <w:t>а</w:t>
      </w:r>
      <w:r w:rsidRPr="00501788">
        <w:rPr>
          <w:b/>
        </w:rPr>
        <w:t>низмам;</w:t>
      </w:r>
    </w:p>
    <w:p w:rsidR="00C043C6" w:rsidRPr="00D91886" w:rsidRDefault="00C043C6" w:rsidP="004F408E">
      <w:pPr>
        <w:pStyle w:val="SingleTxtGR"/>
        <w:rPr>
          <w:b/>
        </w:rPr>
      </w:pPr>
      <w:r w:rsidRPr="00D91886">
        <w:rPr>
          <w:b/>
        </w:rPr>
        <w:tab/>
      </w:r>
      <w:r w:rsidRPr="00D91886">
        <w:rPr>
          <w:b/>
          <w:lang w:val="en-US"/>
        </w:rPr>
        <w:t>d</w:t>
      </w:r>
      <w:r w:rsidRPr="00D91886">
        <w:rPr>
          <w:b/>
        </w:rPr>
        <w:t>)</w:t>
      </w:r>
      <w:r w:rsidRPr="00D91886">
        <w:rPr>
          <w:b/>
        </w:rPr>
        <w:tab/>
        <w:t>осуществлять все необходимые меры, позволяющие детям, п</w:t>
      </w:r>
      <w:r w:rsidRPr="00D91886">
        <w:rPr>
          <w:b/>
        </w:rPr>
        <w:t>о</w:t>
      </w:r>
      <w:r w:rsidRPr="00D91886">
        <w:rPr>
          <w:b/>
        </w:rPr>
        <w:t>мещенным в учреждения, вернуться в их семьи, когда это возможно, и и</w:t>
      </w:r>
      <w:r w:rsidRPr="00D91886">
        <w:rPr>
          <w:b/>
        </w:rPr>
        <w:t>с</w:t>
      </w:r>
      <w:r w:rsidRPr="00D91886">
        <w:rPr>
          <w:b/>
        </w:rPr>
        <w:t>польз</w:t>
      </w:r>
      <w:r w:rsidRPr="00D91886">
        <w:rPr>
          <w:b/>
        </w:rPr>
        <w:t>о</w:t>
      </w:r>
      <w:r w:rsidRPr="00D91886">
        <w:rPr>
          <w:b/>
        </w:rPr>
        <w:t>вать помещение детей в учреждения как крайнюю меру;</w:t>
      </w:r>
    </w:p>
    <w:p w:rsidR="00C043C6" w:rsidRPr="00D91886" w:rsidRDefault="00C043C6" w:rsidP="004F408E">
      <w:pPr>
        <w:pStyle w:val="SingleTxtGR"/>
        <w:rPr>
          <w:b/>
        </w:rPr>
      </w:pPr>
      <w:r w:rsidRPr="00D91886">
        <w:rPr>
          <w:b/>
        </w:rPr>
        <w:tab/>
      </w:r>
      <w:r w:rsidRPr="00D91886">
        <w:rPr>
          <w:b/>
          <w:lang w:val="en-US"/>
        </w:rPr>
        <w:t>e</w:t>
      </w:r>
      <w:r w:rsidRPr="00D91886">
        <w:rPr>
          <w:b/>
        </w:rPr>
        <w:t>)</w:t>
      </w:r>
      <w:r w:rsidRPr="00D91886">
        <w:rPr>
          <w:b/>
        </w:rPr>
        <w:tab/>
        <w:t>принимать превентивные меры по укреплению и сохранению семьи с целью предо</w:t>
      </w:r>
      <w:r w:rsidRPr="00D91886">
        <w:rPr>
          <w:b/>
        </w:rPr>
        <w:t>т</w:t>
      </w:r>
      <w:r w:rsidRPr="00D91886">
        <w:rPr>
          <w:b/>
        </w:rPr>
        <w:t>вращения помещения детей в учреждения.</w:t>
      </w:r>
    </w:p>
    <w:p w:rsidR="00C043C6" w:rsidRPr="00D91886" w:rsidRDefault="00C043C6" w:rsidP="004F408E">
      <w:pPr>
        <w:pStyle w:val="SingleTxtGR"/>
        <w:rPr>
          <w:b/>
        </w:rPr>
      </w:pPr>
      <w:r w:rsidRPr="00D91886">
        <w:rPr>
          <w:b/>
        </w:rPr>
        <w:t>Комитет рекомендует государству-участнику принять во внимание Руков</w:t>
      </w:r>
      <w:r w:rsidRPr="00D91886">
        <w:rPr>
          <w:b/>
        </w:rPr>
        <w:t>о</w:t>
      </w:r>
      <w:r w:rsidRPr="00D91886">
        <w:rPr>
          <w:b/>
        </w:rPr>
        <w:t>дящие указания по альтернативному уходу за детьми (резолюция Ген</w:t>
      </w:r>
      <w:r w:rsidRPr="00D91886">
        <w:rPr>
          <w:b/>
        </w:rPr>
        <w:t>е</w:t>
      </w:r>
      <w:r w:rsidRPr="00D91886">
        <w:rPr>
          <w:b/>
        </w:rPr>
        <w:t>ральной А</w:t>
      </w:r>
      <w:r w:rsidRPr="00D91886">
        <w:rPr>
          <w:b/>
        </w:rPr>
        <w:t>с</w:t>
      </w:r>
      <w:r w:rsidRPr="00D91886">
        <w:rPr>
          <w:b/>
        </w:rPr>
        <w:t>самблеи 64/142 от 18 декабря 2009 года, приложение).</w:t>
      </w:r>
    </w:p>
    <w:p w:rsidR="00C043C6" w:rsidRPr="00292816" w:rsidRDefault="00C043C6" w:rsidP="004F408E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417492">
        <w:t>Усыновление</w:t>
      </w:r>
      <w:r w:rsidRPr="00292816">
        <w:t>/</w:t>
      </w:r>
      <w:r>
        <w:t>удочерение</w:t>
      </w:r>
    </w:p>
    <w:p w:rsidR="00C043C6" w:rsidRPr="00D91886" w:rsidRDefault="00C043C6" w:rsidP="004F408E">
      <w:pPr>
        <w:pStyle w:val="SingleTxtGR"/>
        <w:rPr>
          <w:b/>
        </w:rPr>
      </w:pPr>
      <w:r w:rsidRPr="00417492">
        <w:t>53.</w:t>
      </w:r>
      <w:r w:rsidRPr="00417492">
        <w:tab/>
      </w:r>
      <w:r w:rsidRPr="00D91886">
        <w:rPr>
          <w:b/>
        </w:rPr>
        <w:t>Комитет приветствует принятие Закона об усыновлении</w:t>
      </w:r>
      <w:r>
        <w:rPr>
          <w:b/>
        </w:rPr>
        <w:t>/удочерении</w:t>
      </w:r>
      <w:r w:rsidRPr="00D91886">
        <w:rPr>
          <w:b/>
        </w:rPr>
        <w:t xml:space="preserve"> детей 2010 года и отмечает как позитивный шаг то, что государство-участник отдает предпочтение национальному, а не международному ус</w:t>
      </w:r>
      <w:r w:rsidRPr="00D91886">
        <w:rPr>
          <w:b/>
        </w:rPr>
        <w:t>ы</w:t>
      </w:r>
      <w:r w:rsidRPr="00D91886">
        <w:rPr>
          <w:b/>
        </w:rPr>
        <w:t>новлению</w:t>
      </w:r>
      <w:r>
        <w:rPr>
          <w:b/>
        </w:rPr>
        <w:t>/удочерению</w:t>
      </w:r>
      <w:r w:rsidRPr="00D91886">
        <w:rPr>
          <w:b/>
        </w:rPr>
        <w:t xml:space="preserve"> и установил правила в отношении международного усыновления</w:t>
      </w:r>
      <w:r>
        <w:rPr>
          <w:b/>
        </w:rPr>
        <w:t>/удочерения</w:t>
      </w:r>
      <w:r w:rsidRPr="00D91886">
        <w:rPr>
          <w:b/>
        </w:rPr>
        <w:t>. Ввиду большого числа детей, находящихся в уя</w:t>
      </w:r>
      <w:r w:rsidRPr="00D91886">
        <w:rPr>
          <w:b/>
        </w:rPr>
        <w:t>з</w:t>
      </w:r>
      <w:r w:rsidRPr="00D91886">
        <w:rPr>
          <w:b/>
        </w:rPr>
        <w:t>вимом положении в государстве-участнике, особенно детей-инвалидов, д</w:t>
      </w:r>
      <w:r w:rsidRPr="00D91886">
        <w:rPr>
          <w:b/>
        </w:rPr>
        <w:t>е</w:t>
      </w:r>
      <w:r w:rsidRPr="00D91886">
        <w:rPr>
          <w:b/>
        </w:rPr>
        <w:t>тей, живущих в условиях нищеты, беспризорных детей и детей без гра</w:t>
      </w:r>
      <w:r w:rsidRPr="00D91886">
        <w:rPr>
          <w:b/>
        </w:rPr>
        <w:t>ж</w:t>
      </w:r>
      <w:r w:rsidRPr="00D91886">
        <w:rPr>
          <w:b/>
        </w:rPr>
        <w:t>данства, и с учетом большого распространения торговли людьми Комитет рекомендует государству-участнику обеспечить эффективную систему ко</w:t>
      </w:r>
      <w:r w:rsidRPr="00D91886">
        <w:rPr>
          <w:b/>
        </w:rPr>
        <w:t>н</w:t>
      </w:r>
      <w:r w:rsidRPr="00D91886">
        <w:rPr>
          <w:b/>
        </w:rPr>
        <w:t>троля над процессом усыновления</w:t>
      </w:r>
      <w:r>
        <w:rPr>
          <w:b/>
        </w:rPr>
        <w:t>/удочерения</w:t>
      </w:r>
      <w:r w:rsidRPr="00D91886">
        <w:rPr>
          <w:b/>
        </w:rPr>
        <w:t>.</w:t>
      </w:r>
    </w:p>
    <w:p w:rsidR="00C043C6" w:rsidRDefault="00C043C6" w:rsidP="004F408E">
      <w:pPr>
        <w:pStyle w:val="H23GR"/>
      </w:pPr>
      <w:r w:rsidRPr="00292816">
        <w:tab/>
      </w:r>
      <w:r w:rsidRPr="00292816">
        <w:tab/>
      </w:r>
      <w:r>
        <w:t xml:space="preserve">Жестокое обращение </w:t>
      </w:r>
      <w:r w:rsidRPr="00417492">
        <w:t>и отсутствие заботы</w:t>
      </w:r>
    </w:p>
    <w:p w:rsidR="00C043C6" w:rsidRDefault="00C043C6" w:rsidP="004F408E">
      <w:pPr>
        <w:pStyle w:val="SingleTxtGR"/>
      </w:pPr>
      <w:r w:rsidRPr="00417492">
        <w:t>54.</w:t>
      </w:r>
      <w:r w:rsidRPr="00417492">
        <w:tab/>
        <w:t>Комитет приветствует широкомасштабное исследование по вопросу о н</w:t>
      </w:r>
      <w:r w:rsidRPr="00417492">
        <w:t>а</w:t>
      </w:r>
      <w:r w:rsidRPr="00417492">
        <w:t>силии в отношении детей, начатое государством-участником в 2011 году. Одн</w:t>
      </w:r>
      <w:r w:rsidRPr="00417492">
        <w:t>а</w:t>
      </w:r>
      <w:r w:rsidRPr="00417492">
        <w:t>ко он по-прежнему обеспокоен отсутствием заботы о значительном числе детей в результате миграции их родителей в городские районы или в связи со сме</w:t>
      </w:r>
      <w:r w:rsidRPr="00417492">
        <w:t>р</w:t>
      </w:r>
      <w:r w:rsidRPr="00417492">
        <w:t>тью родителей от СПИДа.</w:t>
      </w:r>
    </w:p>
    <w:p w:rsidR="00C043C6" w:rsidRPr="00292816" w:rsidRDefault="00C043C6" w:rsidP="004F408E">
      <w:pPr>
        <w:pStyle w:val="SingleTxtGR"/>
        <w:rPr>
          <w:b/>
        </w:rPr>
      </w:pPr>
      <w:r w:rsidRPr="00417492">
        <w:t>55.</w:t>
      </w:r>
      <w:r w:rsidRPr="00292816">
        <w:rPr>
          <w:b/>
        </w:rPr>
        <w:tab/>
        <w:t>Комитет рекомендует государству-участнику принять необходимые меры по созданию условий для воссоединения семей, разлученных в р</w:t>
      </w:r>
      <w:r w:rsidRPr="00292816">
        <w:rPr>
          <w:b/>
        </w:rPr>
        <w:t>е</w:t>
      </w:r>
      <w:r w:rsidRPr="00292816">
        <w:rPr>
          <w:b/>
        </w:rPr>
        <w:t>зультате м</w:t>
      </w:r>
      <w:r w:rsidRPr="00292816">
        <w:rPr>
          <w:b/>
        </w:rPr>
        <w:t>и</w:t>
      </w:r>
      <w:r w:rsidRPr="00292816">
        <w:rPr>
          <w:b/>
        </w:rPr>
        <w:t>грации, включая возможности для родителей взять своих детей с собой в горо</w:t>
      </w:r>
      <w:r w:rsidRPr="00292816">
        <w:rPr>
          <w:b/>
        </w:rPr>
        <w:t>д</w:t>
      </w:r>
      <w:r w:rsidRPr="00292816">
        <w:rPr>
          <w:b/>
        </w:rPr>
        <w:t>ские районы. Он также рекомендует государству-участнику уделят</w:t>
      </w:r>
      <w:r>
        <w:rPr>
          <w:b/>
        </w:rPr>
        <w:t>ь</w:t>
      </w:r>
      <w:r w:rsidRPr="00292816">
        <w:rPr>
          <w:b/>
        </w:rPr>
        <w:t xml:space="preserve"> особое внимание детям-сиротам и обеспечить, чтобы они своевр</w:t>
      </w:r>
      <w:r w:rsidRPr="00292816">
        <w:rPr>
          <w:b/>
        </w:rPr>
        <w:t>е</w:t>
      </w:r>
      <w:r w:rsidRPr="00292816">
        <w:rPr>
          <w:b/>
        </w:rPr>
        <w:t>менно помещались в приемные семьи.</w:t>
      </w:r>
    </w:p>
    <w:p w:rsidR="00C043C6" w:rsidRDefault="00C043C6" w:rsidP="004F408E">
      <w:pPr>
        <w:pStyle w:val="H1GR"/>
      </w:pPr>
      <w:r w:rsidRPr="008762FA">
        <w:tab/>
      </w:r>
      <w:r w:rsidRPr="00417492">
        <w:rPr>
          <w:lang w:val="en-US"/>
        </w:rPr>
        <w:t>F</w:t>
      </w:r>
      <w:r w:rsidRPr="00417492">
        <w:t>.</w:t>
      </w:r>
      <w:r w:rsidRPr="00417492">
        <w:tab/>
        <w:t>Инвалидность, базовое медицинское обслуживание и социальное обеспечение (статьи 6, 18 (пункт 3), 23, 24, 26 и 27 (пункты 1–3) Конвенции)</w:t>
      </w:r>
    </w:p>
    <w:p w:rsidR="00C043C6" w:rsidRPr="00D91886" w:rsidRDefault="00C043C6" w:rsidP="004F408E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417492">
        <w:t>Дети-инвалиды</w:t>
      </w:r>
    </w:p>
    <w:p w:rsidR="00C043C6" w:rsidRDefault="00C043C6" w:rsidP="004F408E">
      <w:pPr>
        <w:pStyle w:val="SingleTxtGR"/>
      </w:pPr>
      <w:r w:rsidRPr="00417492">
        <w:t>56.</w:t>
      </w:r>
      <w:r w:rsidRPr="00417492">
        <w:tab/>
        <w:t xml:space="preserve">Комитет приветствует усилия государства-участника, направленные на улучшение качества жизни инвалидов путем принятия Национального плана в области повышения качества жизни инвалидов на 2007–2011 годы и Закона об образовании инвалидов 2008 года. Он также приветствует увеличение числа школ, предоставляющих </w:t>
      </w:r>
      <w:r w:rsidR="00465206">
        <w:t>общее</w:t>
      </w:r>
      <w:r w:rsidRPr="00417492">
        <w:t xml:space="preserve"> образование для детей-инвалидов. </w:t>
      </w:r>
      <w:r>
        <w:t>В то же вр</w:t>
      </w:r>
      <w:r>
        <w:t>е</w:t>
      </w:r>
      <w:r>
        <w:t xml:space="preserve">мя </w:t>
      </w:r>
      <w:r w:rsidRPr="00417492">
        <w:t>Комитет серьезно обеспокоен больш</w:t>
      </w:r>
      <w:r>
        <w:t>им числом</w:t>
      </w:r>
      <w:r w:rsidRPr="00417492">
        <w:t xml:space="preserve"> детей-инвалидов, которые не посещают школу, а также тем, что</w:t>
      </w:r>
      <w:r>
        <w:t xml:space="preserve"> в рамках</w:t>
      </w:r>
      <w:r w:rsidRPr="00417492">
        <w:t xml:space="preserve"> молодежн</w:t>
      </w:r>
      <w:r>
        <w:t>ой</w:t>
      </w:r>
      <w:r w:rsidRPr="00417492">
        <w:t xml:space="preserve"> политик</w:t>
      </w:r>
      <w:r>
        <w:t>и</w:t>
      </w:r>
      <w:r w:rsidRPr="00417492">
        <w:t xml:space="preserve"> </w:t>
      </w:r>
      <w:r>
        <w:t xml:space="preserve">они </w:t>
      </w:r>
      <w:r w:rsidRPr="00417492">
        <w:t>не иде</w:t>
      </w:r>
      <w:r w:rsidRPr="00417492">
        <w:t>н</w:t>
      </w:r>
      <w:r w:rsidRPr="00417492">
        <w:t>тифицир</w:t>
      </w:r>
      <w:r>
        <w:t>ованы</w:t>
      </w:r>
      <w:r w:rsidRPr="00417492">
        <w:t xml:space="preserve"> как специальные целевые группы. Комитет также обеспокоен незначительной долей детей-инвалидов, получающих образование выше д</w:t>
      </w:r>
      <w:r w:rsidRPr="00417492">
        <w:t>о</w:t>
      </w:r>
      <w:r w:rsidRPr="00417492">
        <w:t>школьного уровня.</w:t>
      </w:r>
    </w:p>
    <w:p w:rsidR="00C043C6" w:rsidRPr="00292816" w:rsidRDefault="00C043C6" w:rsidP="004F408E">
      <w:pPr>
        <w:pStyle w:val="SingleTxtGR"/>
        <w:rPr>
          <w:b/>
        </w:rPr>
      </w:pPr>
      <w:r w:rsidRPr="00417492">
        <w:t>57.</w:t>
      </w:r>
      <w:r w:rsidRPr="00417492">
        <w:tab/>
      </w:r>
      <w:r w:rsidRPr="00292816">
        <w:rPr>
          <w:b/>
        </w:rPr>
        <w:t>Комитет рекомендует государству-участнику пересмотреть полож</w:t>
      </w:r>
      <w:r w:rsidRPr="00292816">
        <w:rPr>
          <w:b/>
        </w:rPr>
        <w:t>е</w:t>
      </w:r>
      <w:r w:rsidRPr="00292816">
        <w:rPr>
          <w:b/>
        </w:rPr>
        <w:t>ние детей-инвалидов в плане их доступа к образовательным услугам и уд</w:t>
      </w:r>
      <w:r w:rsidRPr="00292816">
        <w:rPr>
          <w:b/>
        </w:rPr>
        <w:t>е</w:t>
      </w:r>
      <w:r w:rsidRPr="00292816">
        <w:rPr>
          <w:b/>
        </w:rPr>
        <w:t xml:space="preserve">лить эффективный приоритет развитию </w:t>
      </w:r>
      <w:r>
        <w:rPr>
          <w:b/>
        </w:rPr>
        <w:t xml:space="preserve">общего </w:t>
      </w:r>
      <w:r w:rsidRPr="00292816">
        <w:rPr>
          <w:b/>
        </w:rPr>
        <w:t>образования по сравнению с помещением детей в специализированные учреждения. Он также рек</w:t>
      </w:r>
      <w:r w:rsidRPr="00292816">
        <w:rPr>
          <w:b/>
        </w:rPr>
        <w:t>о</w:t>
      </w:r>
      <w:r w:rsidRPr="00292816">
        <w:rPr>
          <w:b/>
        </w:rPr>
        <w:t>мендует государству-участнику</w:t>
      </w:r>
      <w:r>
        <w:rPr>
          <w:b/>
        </w:rPr>
        <w:t xml:space="preserve"> принять необходимые меры для того, чт</w:t>
      </w:r>
      <w:r>
        <w:rPr>
          <w:b/>
        </w:rPr>
        <w:t>о</w:t>
      </w:r>
      <w:r>
        <w:rPr>
          <w:b/>
        </w:rPr>
        <w:t xml:space="preserve">бы </w:t>
      </w:r>
      <w:r w:rsidRPr="00292816">
        <w:rPr>
          <w:b/>
        </w:rPr>
        <w:t>дет</w:t>
      </w:r>
      <w:r>
        <w:rPr>
          <w:b/>
        </w:rPr>
        <w:t>и</w:t>
      </w:r>
      <w:r w:rsidRPr="00292816">
        <w:rPr>
          <w:b/>
        </w:rPr>
        <w:t>-инвалид</w:t>
      </w:r>
      <w:r>
        <w:rPr>
          <w:b/>
        </w:rPr>
        <w:t>ы</w:t>
      </w:r>
      <w:r w:rsidRPr="00292816">
        <w:rPr>
          <w:b/>
        </w:rPr>
        <w:t xml:space="preserve"> </w:t>
      </w:r>
      <w:r>
        <w:rPr>
          <w:b/>
        </w:rPr>
        <w:t xml:space="preserve">стали </w:t>
      </w:r>
      <w:r w:rsidRPr="00292816">
        <w:rPr>
          <w:b/>
        </w:rPr>
        <w:t>объектом молодежной политики, принимая во внимание принятое Комитетом замечание общего порядка № 9 (2006 год) о правах детей-инвалидов.</w:t>
      </w:r>
    </w:p>
    <w:p w:rsidR="00C043C6" w:rsidRPr="00D91886" w:rsidRDefault="00C043C6" w:rsidP="004F408E">
      <w:pPr>
        <w:pStyle w:val="H23GR"/>
      </w:pPr>
      <w:r w:rsidRPr="00D35218">
        <w:tab/>
      </w:r>
      <w:r w:rsidRPr="00D35218">
        <w:tab/>
      </w:r>
      <w:r w:rsidRPr="00417492">
        <w:t>Здравоохранение и медицинское обслуживание</w:t>
      </w:r>
    </w:p>
    <w:p w:rsidR="00C043C6" w:rsidRDefault="00C043C6" w:rsidP="004F408E">
      <w:pPr>
        <w:pStyle w:val="SingleTxtGR"/>
      </w:pPr>
      <w:r w:rsidRPr="00417492">
        <w:t>58.</w:t>
      </w:r>
      <w:r w:rsidRPr="00417492">
        <w:tab/>
        <w:t xml:space="preserve">Комитет приветствует достижения государства-участника в </w:t>
      </w:r>
      <w:r>
        <w:t xml:space="preserve">деле </w:t>
      </w:r>
      <w:r w:rsidRPr="00417492">
        <w:t>реализ</w:t>
      </w:r>
      <w:r w:rsidRPr="00417492">
        <w:t>а</w:t>
      </w:r>
      <w:r w:rsidRPr="00417492">
        <w:t>ции Программы общего медицинского обслуживания, которая обеспечивает всем тайским гражданам, в том числе детям, бесплатное лечение от большинс</w:t>
      </w:r>
      <w:r w:rsidRPr="00417492">
        <w:t>т</w:t>
      </w:r>
      <w:r w:rsidRPr="00417492">
        <w:t>ва болезней, а также улучшение общего питания детей. Однако он по-прежнему серьезно обеспокоен значительными различиями в состоянии питания детей в зависимости от эконом</w:t>
      </w:r>
      <w:r w:rsidRPr="00417492">
        <w:t>и</w:t>
      </w:r>
      <w:r w:rsidRPr="00417492">
        <w:t>ческого положения их семей, образования матерей, языковой среды и района проживания. Комитет также обеспокоен тем, что, н</w:t>
      </w:r>
      <w:r w:rsidRPr="00417492">
        <w:t>е</w:t>
      </w:r>
      <w:r w:rsidRPr="00417492">
        <w:t>смотря на некоторые улучшения, дефицит йода остается широко распростр</w:t>
      </w:r>
      <w:r w:rsidRPr="00417492">
        <w:t>а</w:t>
      </w:r>
      <w:r w:rsidRPr="00417492">
        <w:t>ненным явлением.</w:t>
      </w:r>
    </w:p>
    <w:p w:rsidR="00C043C6" w:rsidRPr="00292816" w:rsidRDefault="00C043C6" w:rsidP="004F408E">
      <w:pPr>
        <w:pStyle w:val="SingleTxtGR"/>
        <w:rPr>
          <w:b/>
        </w:rPr>
      </w:pPr>
      <w:r w:rsidRPr="00417492">
        <w:t>59.</w:t>
      </w:r>
      <w:r w:rsidRPr="00417492">
        <w:tab/>
      </w:r>
      <w:r w:rsidRPr="00292816">
        <w:rPr>
          <w:b/>
        </w:rPr>
        <w:t>Комитет настоятельно призывает государство-участник активизир</w:t>
      </w:r>
      <w:r w:rsidRPr="00292816">
        <w:rPr>
          <w:b/>
        </w:rPr>
        <w:t>о</w:t>
      </w:r>
      <w:r w:rsidRPr="00292816">
        <w:rPr>
          <w:b/>
        </w:rPr>
        <w:t>вать меры по улучшению питания всех детей независимо от экономическ</w:t>
      </w:r>
      <w:r w:rsidRPr="00292816">
        <w:rPr>
          <w:b/>
        </w:rPr>
        <w:t>о</w:t>
      </w:r>
      <w:r w:rsidRPr="00292816">
        <w:rPr>
          <w:b/>
        </w:rPr>
        <w:t>го положения их семей, образования матерей, тайской или нетайской яз</w:t>
      </w:r>
      <w:r w:rsidRPr="00292816">
        <w:rPr>
          <w:b/>
        </w:rPr>
        <w:t>ы</w:t>
      </w:r>
      <w:r w:rsidRPr="00292816">
        <w:rPr>
          <w:b/>
        </w:rPr>
        <w:t>ковой среды и районов проживания</w:t>
      </w:r>
      <w:r>
        <w:rPr>
          <w:b/>
        </w:rPr>
        <w:t xml:space="preserve">, будь то </w:t>
      </w:r>
      <w:r w:rsidRPr="00292816">
        <w:rPr>
          <w:b/>
        </w:rPr>
        <w:t>городских, сельских или отд</w:t>
      </w:r>
      <w:r w:rsidRPr="00292816">
        <w:rPr>
          <w:b/>
        </w:rPr>
        <w:t>а</w:t>
      </w:r>
      <w:r w:rsidRPr="00292816">
        <w:rPr>
          <w:b/>
        </w:rPr>
        <w:t>ленных. В этой связи он призывает государство-участник провести ан</w:t>
      </w:r>
      <w:r w:rsidRPr="00292816">
        <w:rPr>
          <w:b/>
        </w:rPr>
        <w:t>а</w:t>
      </w:r>
      <w:r w:rsidRPr="00292816">
        <w:rPr>
          <w:b/>
        </w:rPr>
        <w:t>лиз причин и масштабов недоедания детей, относящихся к социально незащ</w:t>
      </w:r>
      <w:r w:rsidRPr="00292816">
        <w:rPr>
          <w:b/>
        </w:rPr>
        <w:t>и</w:t>
      </w:r>
      <w:r w:rsidRPr="00292816">
        <w:rPr>
          <w:b/>
        </w:rPr>
        <w:t>щенным слоям населения. Кроме того, он рекомендует госуда</w:t>
      </w:r>
      <w:r w:rsidRPr="00292816">
        <w:rPr>
          <w:b/>
        </w:rPr>
        <w:t>р</w:t>
      </w:r>
      <w:r w:rsidRPr="00292816">
        <w:rPr>
          <w:b/>
        </w:rPr>
        <w:t xml:space="preserve">ству-участнику улучшить питание детей, в частности посредством </w:t>
      </w:r>
      <w:r>
        <w:rPr>
          <w:b/>
        </w:rPr>
        <w:t xml:space="preserve">борьбы с </w:t>
      </w:r>
      <w:r w:rsidRPr="00292816">
        <w:rPr>
          <w:b/>
        </w:rPr>
        <w:t>д</w:t>
      </w:r>
      <w:r w:rsidRPr="00292816">
        <w:rPr>
          <w:b/>
        </w:rPr>
        <w:t>е</w:t>
      </w:r>
      <w:r w:rsidRPr="00292816">
        <w:rPr>
          <w:b/>
        </w:rPr>
        <w:t>фицитом йода</w:t>
      </w:r>
      <w:r w:rsidR="00465206">
        <w:rPr>
          <w:b/>
        </w:rPr>
        <w:t>,</w:t>
      </w:r>
      <w:r w:rsidRPr="00292816">
        <w:rPr>
          <w:b/>
        </w:rPr>
        <w:t xml:space="preserve"> </w:t>
      </w:r>
      <w:r>
        <w:rPr>
          <w:b/>
        </w:rPr>
        <w:t xml:space="preserve">за счет принятия </w:t>
      </w:r>
      <w:r w:rsidRPr="00292816">
        <w:rPr>
          <w:b/>
        </w:rPr>
        <w:t xml:space="preserve">законодательства и политики, </w:t>
      </w:r>
      <w:r>
        <w:rPr>
          <w:b/>
        </w:rPr>
        <w:t>предусма</w:t>
      </w:r>
      <w:r>
        <w:rPr>
          <w:b/>
        </w:rPr>
        <w:t>т</w:t>
      </w:r>
      <w:r>
        <w:rPr>
          <w:b/>
        </w:rPr>
        <w:t xml:space="preserve">ривающих всеобщее </w:t>
      </w:r>
      <w:r w:rsidRPr="00292816">
        <w:rPr>
          <w:b/>
        </w:rPr>
        <w:t>йодировани</w:t>
      </w:r>
      <w:r>
        <w:rPr>
          <w:b/>
        </w:rPr>
        <w:t>е</w:t>
      </w:r>
      <w:r w:rsidRPr="00292816">
        <w:rPr>
          <w:b/>
        </w:rPr>
        <w:t xml:space="preserve"> соли, и обеспечения соблюдения </w:t>
      </w:r>
      <w:r>
        <w:rPr>
          <w:b/>
        </w:rPr>
        <w:t xml:space="preserve">таких требований и повсеместного </w:t>
      </w:r>
      <w:r w:rsidRPr="00292816">
        <w:rPr>
          <w:b/>
        </w:rPr>
        <w:t>потребления йодированной соли.</w:t>
      </w:r>
    </w:p>
    <w:p w:rsidR="00C043C6" w:rsidRPr="00D91886" w:rsidRDefault="00C043C6" w:rsidP="004F408E">
      <w:pPr>
        <w:pStyle w:val="H23GR"/>
      </w:pPr>
      <w:r w:rsidRPr="00E35784">
        <w:tab/>
      </w:r>
      <w:r w:rsidRPr="00E35784">
        <w:tab/>
      </w:r>
      <w:r w:rsidRPr="00417492">
        <w:t>Грудное вскармливание</w:t>
      </w:r>
    </w:p>
    <w:p w:rsidR="00C043C6" w:rsidRDefault="00C043C6" w:rsidP="004F408E">
      <w:pPr>
        <w:pStyle w:val="SingleTxtGR"/>
      </w:pPr>
      <w:r w:rsidRPr="00417492">
        <w:t>60.</w:t>
      </w:r>
      <w:r w:rsidRPr="00417492">
        <w:tab/>
        <w:t>Комитет обеспокоен крайне низким уровнем грудного вскармливания шестимесячных детей (</w:t>
      </w:r>
      <w:r w:rsidR="00465206">
        <w:t>5%</w:t>
      </w:r>
      <w:r w:rsidRPr="00417492">
        <w:t xml:space="preserve">) и тем, что раннее начало грудного вскармливания также </w:t>
      </w:r>
      <w:r>
        <w:t>находится</w:t>
      </w:r>
      <w:r w:rsidRPr="00417492">
        <w:t xml:space="preserve"> на низком 50-процентном уровне. Он также обеспокоен тем, что, хотя предусмотрены добровольные меры,</w:t>
      </w:r>
      <w:r>
        <w:t xml:space="preserve"> отсутствует </w:t>
      </w:r>
      <w:r w:rsidRPr="00417492">
        <w:t>правово</w:t>
      </w:r>
      <w:r>
        <w:t>е</w:t>
      </w:r>
      <w:r w:rsidRPr="00417492">
        <w:t xml:space="preserve"> регулир</w:t>
      </w:r>
      <w:r w:rsidRPr="00417492">
        <w:t>о</w:t>
      </w:r>
      <w:r w:rsidRPr="00417492">
        <w:t>вани</w:t>
      </w:r>
      <w:r>
        <w:t>е</w:t>
      </w:r>
      <w:r w:rsidRPr="00417492">
        <w:t xml:space="preserve"> агрессивного маркетинга и рекламы заменителей грудн</w:t>
      </w:r>
      <w:r w:rsidRPr="00417492">
        <w:t>о</w:t>
      </w:r>
      <w:r w:rsidRPr="00417492">
        <w:t>го молока.</w:t>
      </w:r>
    </w:p>
    <w:p w:rsidR="00C043C6" w:rsidRPr="00292816" w:rsidRDefault="00C043C6" w:rsidP="004F408E">
      <w:pPr>
        <w:pStyle w:val="SingleTxtGR"/>
        <w:rPr>
          <w:b/>
        </w:rPr>
      </w:pPr>
      <w:r w:rsidRPr="00417492">
        <w:t>61.</w:t>
      </w:r>
      <w:r w:rsidRPr="00417492">
        <w:tab/>
      </w:r>
      <w:r w:rsidRPr="00292816">
        <w:rPr>
          <w:b/>
        </w:rPr>
        <w:t>Комитет рекомендует государству-участнику укрепить и активизир</w:t>
      </w:r>
      <w:r w:rsidRPr="00292816">
        <w:rPr>
          <w:b/>
        </w:rPr>
        <w:t>о</w:t>
      </w:r>
      <w:r w:rsidRPr="00292816">
        <w:rPr>
          <w:b/>
        </w:rPr>
        <w:t>вать усилия по содействию раннему началу грудного вскармливания, а также искл</w:t>
      </w:r>
      <w:r w:rsidRPr="00292816">
        <w:rPr>
          <w:b/>
        </w:rPr>
        <w:t>ю</w:t>
      </w:r>
      <w:r w:rsidRPr="00292816">
        <w:rPr>
          <w:b/>
        </w:rPr>
        <w:t>чительному и продолжительному грудному вскармливанию в течение шести месяцев после рождения путем повышения осведомленн</w:t>
      </w:r>
      <w:r w:rsidRPr="00292816">
        <w:rPr>
          <w:b/>
        </w:rPr>
        <w:t>о</w:t>
      </w:r>
      <w:r w:rsidRPr="00292816">
        <w:rPr>
          <w:b/>
        </w:rPr>
        <w:t>сти и просвещения населения, особенно матерей, о</w:t>
      </w:r>
      <w:r>
        <w:rPr>
          <w:b/>
        </w:rPr>
        <w:t>тносительно</w:t>
      </w:r>
      <w:r w:rsidRPr="00292816">
        <w:rPr>
          <w:b/>
        </w:rPr>
        <w:t xml:space="preserve"> важности грудного вскармливания и опасности искусственного питания. Комитет настоятельно призывает государство-участник ввести правовое регулир</w:t>
      </w:r>
      <w:r w:rsidRPr="00292816">
        <w:rPr>
          <w:b/>
        </w:rPr>
        <w:t>о</w:t>
      </w:r>
      <w:r w:rsidRPr="00292816">
        <w:rPr>
          <w:b/>
        </w:rPr>
        <w:t xml:space="preserve">вание маркетинговой деятельности в области заменителей грудного молока в соответствии с Международным кодексом по маркетингу заменителей грудного молока и обеспечить эффективное соблюдение и эффективный контроль. Кроме того, он настоятельно призывает государство-участник принять меры для </w:t>
      </w:r>
      <w:r>
        <w:rPr>
          <w:b/>
        </w:rPr>
        <w:t xml:space="preserve">создания во </w:t>
      </w:r>
      <w:r w:rsidRPr="00292816">
        <w:rPr>
          <w:b/>
        </w:rPr>
        <w:t>всех родильных учреждени</w:t>
      </w:r>
      <w:r>
        <w:rPr>
          <w:b/>
        </w:rPr>
        <w:t xml:space="preserve">ях условий для укрепления здоровья детей за счет </w:t>
      </w:r>
      <w:r w:rsidRPr="00292816">
        <w:rPr>
          <w:b/>
        </w:rPr>
        <w:t>поддерж</w:t>
      </w:r>
      <w:r>
        <w:rPr>
          <w:b/>
        </w:rPr>
        <w:t>ки грудного</w:t>
      </w:r>
      <w:r w:rsidRPr="00292816">
        <w:rPr>
          <w:b/>
        </w:rPr>
        <w:t xml:space="preserve"> вскармлива</w:t>
      </w:r>
      <w:r>
        <w:rPr>
          <w:b/>
        </w:rPr>
        <w:t>ния</w:t>
      </w:r>
      <w:r w:rsidRPr="00292816">
        <w:rPr>
          <w:b/>
        </w:rPr>
        <w:t>, а также обеспечить подготовку медицинских работников родильных учре</w:t>
      </w:r>
      <w:r w:rsidRPr="00292816">
        <w:rPr>
          <w:b/>
        </w:rPr>
        <w:t>ж</w:t>
      </w:r>
      <w:r w:rsidRPr="00292816">
        <w:rPr>
          <w:b/>
        </w:rPr>
        <w:t>дений в вопросах грудного вскар</w:t>
      </w:r>
      <w:r w:rsidRPr="00292816">
        <w:rPr>
          <w:b/>
        </w:rPr>
        <w:t>м</w:t>
      </w:r>
      <w:r w:rsidRPr="00292816">
        <w:rPr>
          <w:b/>
        </w:rPr>
        <w:t>ливания.</w:t>
      </w:r>
    </w:p>
    <w:p w:rsidR="00C043C6" w:rsidRPr="00D91886" w:rsidRDefault="00C043C6" w:rsidP="004F408E">
      <w:pPr>
        <w:pStyle w:val="H23GR"/>
      </w:pPr>
      <w:r w:rsidRPr="00B21905">
        <w:tab/>
      </w:r>
      <w:r w:rsidRPr="00B21905">
        <w:tab/>
      </w:r>
      <w:r w:rsidRPr="00417492">
        <w:t>Здоровье подростков</w:t>
      </w:r>
    </w:p>
    <w:p w:rsidR="00C043C6" w:rsidRDefault="00C043C6" w:rsidP="004F408E">
      <w:pPr>
        <w:pStyle w:val="SingleTxtGR"/>
      </w:pPr>
      <w:r w:rsidRPr="00417492">
        <w:t>62.</w:t>
      </w:r>
      <w:r w:rsidRPr="00417492">
        <w:tab/>
        <w:t>Комитет с удовлетворением отмечает снижение числа людей, умирающих от ВИЧ/СПИДа, благ</w:t>
      </w:r>
      <w:r w:rsidRPr="00417492">
        <w:t>о</w:t>
      </w:r>
      <w:r w:rsidRPr="00417492">
        <w:t>даря использованию антиретровирусных препаратов, хотя этими мерами недостаточно широко охвачен</w:t>
      </w:r>
      <w:r>
        <w:t>ы</w:t>
      </w:r>
      <w:r w:rsidRPr="00417492">
        <w:t xml:space="preserve"> особо уязвимые представители нетайского населения</w:t>
      </w:r>
      <w:r>
        <w:t xml:space="preserve"> − </w:t>
      </w:r>
      <w:r w:rsidRPr="00417492">
        <w:t xml:space="preserve">мигранты, беженцы и просители убежища. Комитет особенно обеспокоен тем, что </w:t>
      </w:r>
      <w:r>
        <w:t xml:space="preserve">весьма многие </w:t>
      </w:r>
      <w:r w:rsidRPr="00417492">
        <w:t>женщин</w:t>
      </w:r>
      <w:r>
        <w:t>ы</w:t>
      </w:r>
      <w:r w:rsidRPr="00417492">
        <w:t xml:space="preserve"> не знают всех основных методов предотвращения передачи ВИЧ/СПИДа и что продолжаются стигмат</w:t>
      </w:r>
      <w:r w:rsidRPr="00417492">
        <w:t>и</w:t>
      </w:r>
      <w:r w:rsidRPr="00417492">
        <w:t>зация и дискриминация людей, живущих с ВИЧ/СПИДом или пострадавших от ВИЧ/СПИДа, в том числе детей-сирот. Кроме того, Комитет серьезно обеспок</w:t>
      </w:r>
      <w:r w:rsidRPr="00417492">
        <w:t>о</w:t>
      </w:r>
      <w:r w:rsidRPr="00417492">
        <w:t>ен тем, что подростковая беременность является растущей проблемой, которая также пр</w:t>
      </w:r>
      <w:r w:rsidRPr="00417492">
        <w:t>и</w:t>
      </w:r>
      <w:r w:rsidRPr="00417492">
        <w:t xml:space="preserve">водит к увеличению числа </w:t>
      </w:r>
      <w:r>
        <w:t xml:space="preserve">незаконных </w:t>
      </w:r>
      <w:r w:rsidRPr="00417492">
        <w:t>абортов.</w:t>
      </w:r>
    </w:p>
    <w:p w:rsidR="00C043C6" w:rsidRPr="00B21905" w:rsidRDefault="00C043C6" w:rsidP="004F408E">
      <w:pPr>
        <w:pStyle w:val="SingleTxtGR"/>
        <w:rPr>
          <w:b/>
        </w:rPr>
      </w:pPr>
      <w:r w:rsidRPr="00417492">
        <w:t>63.</w:t>
      </w:r>
      <w:r w:rsidRPr="00417492">
        <w:tab/>
      </w:r>
      <w:r w:rsidRPr="00B21905">
        <w:rPr>
          <w:b/>
        </w:rPr>
        <w:t>Комитет рекомендует государству-участнику</w:t>
      </w:r>
    </w:p>
    <w:p w:rsidR="00C043C6" w:rsidRPr="00B21905" w:rsidRDefault="00C043C6" w:rsidP="004F408E">
      <w:pPr>
        <w:pStyle w:val="SingleTxtGR"/>
        <w:rPr>
          <w:b/>
        </w:rPr>
      </w:pPr>
      <w:r w:rsidRPr="00B21905">
        <w:rPr>
          <w:b/>
        </w:rPr>
        <w:tab/>
      </w:r>
      <w:r w:rsidRPr="00B21905">
        <w:rPr>
          <w:b/>
          <w:lang w:val="en-US"/>
        </w:rPr>
        <w:t>a</w:t>
      </w:r>
      <w:r w:rsidRPr="00B21905">
        <w:rPr>
          <w:b/>
        </w:rPr>
        <w:t>)</w:t>
      </w:r>
      <w:r w:rsidRPr="00B21905">
        <w:rPr>
          <w:b/>
        </w:rPr>
        <w:tab/>
        <w:t>принять все необходимые меры по обучению детей, подростков и их семей из разных общин по вопросам ВИЧ/СПИДа и других</w:t>
      </w:r>
      <w:r>
        <w:rPr>
          <w:b/>
        </w:rPr>
        <w:t xml:space="preserve"> передава</w:t>
      </w:r>
      <w:r>
        <w:rPr>
          <w:b/>
        </w:rPr>
        <w:t>е</w:t>
      </w:r>
      <w:r>
        <w:rPr>
          <w:b/>
        </w:rPr>
        <w:t>мых половым путем</w:t>
      </w:r>
      <w:r w:rsidRPr="00B21905">
        <w:rPr>
          <w:b/>
        </w:rPr>
        <w:t xml:space="preserve"> заболеваний;</w:t>
      </w:r>
    </w:p>
    <w:p w:rsidR="00C043C6" w:rsidRDefault="00C043C6" w:rsidP="004F408E">
      <w:pPr>
        <w:pStyle w:val="SingleTxtGR"/>
        <w:rPr>
          <w:b/>
        </w:rPr>
      </w:pPr>
      <w:r w:rsidRPr="00B21905">
        <w:rPr>
          <w:b/>
        </w:rPr>
        <w:tab/>
      </w:r>
      <w:r w:rsidRPr="00B21905">
        <w:rPr>
          <w:b/>
          <w:lang w:val="en-US"/>
        </w:rPr>
        <w:t>b</w:t>
      </w:r>
      <w:r w:rsidRPr="00B21905">
        <w:rPr>
          <w:b/>
        </w:rPr>
        <w:t>)</w:t>
      </w:r>
      <w:r w:rsidRPr="00B21905">
        <w:rPr>
          <w:b/>
        </w:rPr>
        <w:tab/>
        <w:t xml:space="preserve">распространить </w:t>
      </w:r>
      <w:r>
        <w:rPr>
          <w:b/>
        </w:rPr>
        <w:t xml:space="preserve">основные медицинские </w:t>
      </w:r>
      <w:r w:rsidRPr="00B21905">
        <w:rPr>
          <w:b/>
        </w:rPr>
        <w:t>и социальны</w:t>
      </w:r>
      <w:r>
        <w:rPr>
          <w:b/>
        </w:rPr>
        <w:t>е</w:t>
      </w:r>
      <w:r w:rsidRPr="00B21905">
        <w:rPr>
          <w:b/>
        </w:rPr>
        <w:t xml:space="preserve"> услуг</w:t>
      </w:r>
      <w:r>
        <w:rPr>
          <w:b/>
        </w:rPr>
        <w:t>и</w:t>
      </w:r>
      <w:r w:rsidRPr="00B21905">
        <w:rPr>
          <w:b/>
        </w:rPr>
        <w:t xml:space="preserve"> на наиболее обездоленных детей и их семьи и энергично бороться против любых форм стигматизации и дискрим</w:t>
      </w:r>
      <w:r w:rsidRPr="00B21905">
        <w:rPr>
          <w:b/>
        </w:rPr>
        <w:t>и</w:t>
      </w:r>
      <w:r w:rsidRPr="00B21905">
        <w:rPr>
          <w:b/>
        </w:rPr>
        <w:t>нации;</w:t>
      </w:r>
    </w:p>
    <w:p w:rsidR="00C043C6" w:rsidRDefault="00C043C6" w:rsidP="004F408E">
      <w:pPr>
        <w:pStyle w:val="SingleTxtGR"/>
        <w:rPr>
          <w:b/>
        </w:rPr>
      </w:pPr>
      <w:r w:rsidRPr="00EB7385">
        <w:rPr>
          <w:b/>
        </w:rPr>
        <w:tab/>
      </w:r>
      <w:r w:rsidRPr="00EB7385">
        <w:rPr>
          <w:b/>
          <w:lang w:val="en-US"/>
        </w:rPr>
        <w:t>c</w:t>
      </w:r>
      <w:r w:rsidRPr="00EB7385">
        <w:rPr>
          <w:b/>
        </w:rPr>
        <w:t>)</w:t>
      </w:r>
      <w:r w:rsidRPr="00EB7385">
        <w:rPr>
          <w:b/>
        </w:rPr>
        <w:tab/>
        <w:t>активизировать усилия по повышению осведомленности нас</w:t>
      </w:r>
      <w:r w:rsidRPr="00EB7385">
        <w:rPr>
          <w:b/>
        </w:rPr>
        <w:t>е</w:t>
      </w:r>
      <w:r w:rsidRPr="00EB7385">
        <w:rPr>
          <w:b/>
        </w:rPr>
        <w:t>ления о негативных последствиях ранней беременности и абортов;</w:t>
      </w:r>
    </w:p>
    <w:p w:rsidR="00C043C6" w:rsidRDefault="00C043C6" w:rsidP="004F408E">
      <w:pPr>
        <w:pStyle w:val="SingleTxtGR"/>
        <w:rPr>
          <w:b/>
        </w:rPr>
      </w:pPr>
      <w:r w:rsidRPr="00EB7385">
        <w:rPr>
          <w:b/>
        </w:rPr>
        <w:tab/>
      </w:r>
      <w:r w:rsidRPr="00EB7385">
        <w:rPr>
          <w:b/>
          <w:lang w:val="en-US"/>
        </w:rPr>
        <w:t>d</w:t>
      </w:r>
      <w:r w:rsidRPr="00EB7385">
        <w:rPr>
          <w:b/>
        </w:rPr>
        <w:t>)</w:t>
      </w:r>
      <w:r w:rsidRPr="00EB7385">
        <w:rPr>
          <w:b/>
        </w:rPr>
        <w:tab/>
      </w:r>
      <w:r>
        <w:rPr>
          <w:b/>
        </w:rPr>
        <w:t>укрепить</w:t>
      </w:r>
      <w:r w:rsidRPr="00EB7385">
        <w:rPr>
          <w:b/>
        </w:rPr>
        <w:t xml:space="preserve"> свои программы </w:t>
      </w:r>
      <w:r>
        <w:rPr>
          <w:b/>
        </w:rPr>
        <w:t>в области</w:t>
      </w:r>
      <w:r w:rsidRPr="00EB7385">
        <w:rPr>
          <w:b/>
        </w:rPr>
        <w:t xml:space="preserve"> репродуктивного здоровья подростков, включая обучение жизненно важным навыкам;</w:t>
      </w:r>
    </w:p>
    <w:p w:rsidR="00C043C6" w:rsidRDefault="00C043C6" w:rsidP="004F408E">
      <w:pPr>
        <w:pStyle w:val="SingleTxtGR"/>
      </w:pPr>
      <w:r w:rsidRPr="00EB7385">
        <w:rPr>
          <w:b/>
        </w:rPr>
        <w:tab/>
      </w:r>
      <w:r w:rsidRPr="00EB7385">
        <w:rPr>
          <w:b/>
          <w:lang w:val="en-US"/>
        </w:rPr>
        <w:t>e</w:t>
      </w:r>
      <w:r w:rsidRPr="00EB7385">
        <w:rPr>
          <w:b/>
        </w:rPr>
        <w:t>)</w:t>
      </w:r>
      <w:r w:rsidRPr="00EB7385">
        <w:rPr>
          <w:b/>
        </w:rPr>
        <w:tab/>
        <w:t>обеспечить полный комплекс услуг здравоохранения, конф</w:t>
      </w:r>
      <w:r w:rsidRPr="00EB7385">
        <w:rPr>
          <w:b/>
        </w:rPr>
        <w:t>и</w:t>
      </w:r>
      <w:r w:rsidRPr="00EB7385">
        <w:rPr>
          <w:b/>
        </w:rPr>
        <w:t>денциальное консультирование и поддержку беременным девочкам и уск</w:t>
      </w:r>
      <w:r w:rsidRPr="00EB7385">
        <w:rPr>
          <w:b/>
        </w:rPr>
        <w:t>о</w:t>
      </w:r>
      <w:r w:rsidRPr="00EB7385">
        <w:rPr>
          <w:b/>
        </w:rPr>
        <w:t>рить принятие закона о репродуктивном здоровье.</w:t>
      </w:r>
    </w:p>
    <w:p w:rsidR="00C043C6" w:rsidRDefault="00C043C6" w:rsidP="004F408E">
      <w:pPr>
        <w:pStyle w:val="H23GR"/>
      </w:pPr>
      <w:r>
        <w:tab/>
      </w:r>
      <w:r>
        <w:tab/>
      </w:r>
      <w:r w:rsidRPr="00EB7385">
        <w:t>Злоупотребление наркотическими средствами и психотропными веществами</w:t>
      </w:r>
    </w:p>
    <w:p w:rsidR="00C043C6" w:rsidRDefault="00C043C6" w:rsidP="004F408E">
      <w:pPr>
        <w:pStyle w:val="SingleTxtGR"/>
      </w:pPr>
      <w:r w:rsidRPr="00EB7385">
        <w:t>64.</w:t>
      </w:r>
      <w:r w:rsidRPr="00EB7385">
        <w:tab/>
        <w:t xml:space="preserve">Комитет приветствует Закон о контроле </w:t>
      </w:r>
      <w:r>
        <w:t xml:space="preserve">за алкогольными напитками </w:t>
      </w:r>
      <w:r w:rsidRPr="00EB7385">
        <w:t>2008</w:t>
      </w:r>
      <w:r>
        <w:t xml:space="preserve"> </w:t>
      </w:r>
      <w:r w:rsidRPr="00EB7385">
        <w:t xml:space="preserve">года, который запрещает продажу алкогольных </w:t>
      </w:r>
      <w:r>
        <w:t>напитков лицам, не до</w:t>
      </w:r>
      <w:r>
        <w:t>с</w:t>
      </w:r>
      <w:r>
        <w:t xml:space="preserve">тигшим 20 </w:t>
      </w:r>
      <w:r w:rsidRPr="00EB7385">
        <w:t>лет. Однако он с серьезной озабоченностью отмечает, что, несмотря на пр</w:t>
      </w:r>
      <w:r w:rsidRPr="00EB7385">
        <w:t>и</w:t>
      </w:r>
      <w:r w:rsidRPr="00EB7385">
        <w:t>нимаемые меры, остается значительным число детей, злоупотребляющих алк</w:t>
      </w:r>
      <w:r w:rsidRPr="00EB7385">
        <w:t>о</w:t>
      </w:r>
      <w:r w:rsidRPr="00EB7385">
        <w:t>голем и наркотиками.</w:t>
      </w:r>
    </w:p>
    <w:p w:rsidR="00C043C6" w:rsidRDefault="00C043C6" w:rsidP="004F408E">
      <w:pPr>
        <w:pStyle w:val="SingleTxtGR"/>
      </w:pPr>
      <w:r w:rsidRPr="00EB7385">
        <w:t>65.</w:t>
      </w:r>
      <w:r w:rsidRPr="00EB7385">
        <w:tab/>
      </w:r>
      <w:r w:rsidRPr="00EB7385">
        <w:rPr>
          <w:b/>
        </w:rPr>
        <w:t>Комитет рекомендует государству-участнику принять все надлеж</w:t>
      </w:r>
      <w:r w:rsidRPr="00EB7385">
        <w:rPr>
          <w:b/>
        </w:rPr>
        <w:t>а</w:t>
      </w:r>
      <w:r w:rsidRPr="00EB7385">
        <w:rPr>
          <w:b/>
        </w:rPr>
        <w:t>щие меры, включая проведение информационно-просветительских камп</w:t>
      </w:r>
      <w:r w:rsidRPr="00EB7385">
        <w:rPr>
          <w:b/>
        </w:rPr>
        <w:t>а</w:t>
      </w:r>
      <w:r w:rsidRPr="00EB7385">
        <w:rPr>
          <w:b/>
        </w:rPr>
        <w:t>ний, ориентированных прежде всего на подростков и на негативное возде</w:t>
      </w:r>
      <w:r w:rsidRPr="00EB7385">
        <w:rPr>
          <w:b/>
        </w:rPr>
        <w:t>й</w:t>
      </w:r>
      <w:r w:rsidRPr="00EB7385">
        <w:rPr>
          <w:b/>
        </w:rPr>
        <w:t>ствие та</w:t>
      </w:r>
      <w:r>
        <w:rPr>
          <w:b/>
        </w:rPr>
        <w:t xml:space="preserve">бака, алкоголя и наркотиков. Эти меры должны </w:t>
      </w:r>
      <w:r w:rsidRPr="00EB7385">
        <w:rPr>
          <w:b/>
        </w:rPr>
        <w:t xml:space="preserve">включать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 xml:space="preserve">свещение </w:t>
      </w:r>
      <w:r w:rsidRPr="00EB7385">
        <w:rPr>
          <w:b/>
        </w:rPr>
        <w:t xml:space="preserve">сверстников и обучение жизненно важным умениям и навыкам в области профилактических мероприятий. </w:t>
      </w:r>
      <w:r>
        <w:rPr>
          <w:b/>
        </w:rPr>
        <w:t>Комитет</w:t>
      </w:r>
      <w:r w:rsidRPr="00EB7385">
        <w:rPr>
          <w:b/>
        </w:rPr>
        <w:t xml:space="preserve"> также рекомендует г</w:t>
      </w:r>
      <w:r w:rsidRPr="00EB7385">
        <w:rPr>
          <w:b/>
        </w:rPr>
        <w:t>о</w:t>
      </w:r>
      <w:r w:rsidRPr="00EB7385">
        <w:rPr>
          <w:b/>
        </w:rPr>
        <w:t>сударству-участнику продолжать осуществлять программы лечения и ре</w:t>
      </w:r>
      <w:r w:rsidRPr="00EB7385">
        <w:rPr>
          <w:b/>
        </w:rPr>
        <w:t>а</w:t>
      </w:r>
      <w:r w:rsidRPr="00EB7385">
        <w:rPr>
          <w:b/>
        </w:rPr>
        <w:t>билитации детей и подростков с зависимостью от наркотиков и алкоголя.</w:t>
      </w:r>
    </w:p>
    <w:p w:rsidR="00C043C6" w:rsidRPr="008B38B5" w:rsidRDefault="00C043C6" w:rsidP="004F408E">
      <w:pPr>
        <w:pStyle w:val="H23GR"/>
      </w:pPr>
      <w:r>
        <w:tab/>
      </w:r>
      <w:r>
        <w:tab/>
      </w:r>
      <w:r w:rsidRPr="00EB7385">
        <w:t>Уровень жизни</w:t>
      </w:r>
    </w:p>
    <w:p w:rsidR="00C043C6" w:rsidRDefault="00C043C6" w:rsidP="004F408E">
      <w:pPr>
        <w:pStyle w:val="SingleTxtGR"/>
      </w:pPr>
      <w:r w:rsidRPr="00EB7385">
        <w:t>66.</w:t>
      </w:r>
      <w:r w:rsidRPr="00EB7385">
        <w:tab/>
        <w:t>Комитет обеспокоен тем, что, по сообщениям, 10</w:t>
      </w:r>
      <w:r>
        <w:t>%</w:t>
      </w:r>
      <w:r w:rsidRPr="00EB7385">
        <w:t xml:space="preserve"> семей в г</w:t>
      </w:r>
      <w:r w:rsidRPr="00EB7385">
        <w:t>о</w:t>
      </w:r>
      <w:r w:rsidRPr="00EB7385">
        <w:t xml:space="preserve">родских районах живут в трущобах, что растет неравенство доходов и что </w:t>
      </w:r>
      <w:r>
        <w:t>зн</w:t>
      </w:r>
      <w:r>
        <w:t>а</w:t>
      </w:r>
      <w:r>
        <w:t>чительная</w:t>
      </w:r>
      <w:r w:rsidRPr="00EB7385">
        <w:t xml:space="preserve"> часть семей </w:t>
      </w:r>
      <w:r>
        <w:t>испытывает трудности в плане доступа к таким</w:t>
      </w:r>
      <w:r w:rsidRPr="00EB7385">
        <w:t xml:space="preserve"> основным услугам, как питание, одежда, жилье, водоснабжение и санитария. Он также вновь в</w:t>
      </w:r>
      <w:r w:rsidRPr="00EB7385">
        <w:t>ы</w:t>
      </w:r>
      <w:r w:rsidRPr="00EB7385">
        <w:t xml:space="preserve">ражает обеспокоенность тем, что сохраняется проблема </w:t>
      </w:r>
      <w:r>
        <w:t xml:space="preserve">заметных </w:t>
      </w:r>
      <w:r w:rsidRPr="00EB7385">
        <w:t>различий в уровне доходов между регионами, особенно на севере, сев</w:t>
      </w:r>
      <w:r w:rsidRPr="00EB7385">
        <w:t>е</w:t>
      </w:r>
      <w:r w:rsidRPr="00EB7385">
        <w:t>ро-востоке и юге страны.</w:t>
      </w:r>
    </w:p>
    <w:p w:rsidR="00C043C6" w:rsidRDefault="00C043C6" w:rsidP="004F408E">
      <w:pPr>
        <w:pStyle w:val="SingleTxtGR"/>
        <w:rPr>
          <w:b/>
        </w:rPr>
      </w:pPr>
      <w:r w:rsidRPr="00EB7385">
        <w:t>67.</w:t>
      </w:r>
      <w:r w:rsidRPr="00EB7385">
        <w:tab/>
      </w:r>
      <w:r w:rsidRPr="00EB7385">
        <w:rPr>
          <w:b/>
        </w:rPr>
        <w:t>Комитет повторяет свою предыдущую рекомендацию государству-участнику продолжать выделять ресурсы на принятие эффективных мер по борьбе с нищетой, особенно на севере, северо-востоке и юге страны. Он также рекомендует государству-участнику:</w:t>
      </w:r>
    </w:p>
    <w:p w:rsidR="00C043C6" w:rsidRDefault="00C043C6" w:rsidP="004F408E">
      <w:pPr>
        <w:pStyle w:val="SingleTxtGR"/>
        <w:rPr>
          <w:b/>
        </w:rPr>
      </w:pPr>
      <w:r w:rsidRPr="00EB7385">
        <w:rPr>
          <w:b/>
        </w:rPr>
        <w:tab/>
      </w:r>
      <w:r w:rsidRPr="00EB7385">
        <w:rPr>
          <w:b/>
          <w:lang w:val="en-US"/>
        </w:rPr>
        <w:t>a</w:t>
      </w:r>
      <w:r w:rsidRPr="00EB7385">
        <w:rPr>
          <w:b/>
        </w:rPr>
        <w:t>)</w:t>
      </w:r>
      <w:r w:rsidRPr="00EB7385">
        <w:rPr>
          <w:b/>
        </w:rPr>
        <w:tab/>
        <w:t>активизировать усилия по укреплению потенциала в области разработки и мониторинга стратегий сокращения масштабов нищеты на местном и общинном уровнях путем обеспечения, в частности, равного доступа к таким основным услугам, как адекватное питание, одежда, ж</w:t>
      </w:r>
      <w:r w:rsidRPr="00EB7385">
        <w:rPr>
          <w:b/>
        </w:rPr>
        <w:t>и</w:t>
      </w:r>
      <w:r w:rsidRPr="00EB7385">
        <w:rPr>
          <w:b/>
        </w:rPr>
        <w:t xml:space="preserve">лье, водоснабжение и санитария, а также к социальным и </w:t>
      </w:r>
      <w:r>
        <w:rPr>
          <w:b/>
        </w:rPr>
        <w:t>медицинским</w:t>
      </w:r>
      <w:r w:rsidRPr="00EB7385">
        <w:rPr>
          <w:b/>
        </w:rPr>
        <w:t xml:space="preserve"> услугам и образованию;</w:t>
      </w:r>
    </w:p>
    <w:p w:rsidR="00C043C6" w:rsidRDefault="00C043C6" w:rsidP="004F408E">
      <w:pPr>
        <w:pStyle w:val="SingleTxtGR"/>
        <w:rPr>
          <w:b/>
        </w:rPr>
      </w:pPr>
      <w:r w:rsidRPr="00EB7385">
        <w:rPr>
          <w:b/>
        </w:rPr>
        <w:tab/>
      </w:r>
      <w:r w:rsidRPr="00EB7385">
        <w:rPr>
          <w:b/>
          <w:lang w:val="en-US"/>
        </w:rPr>
        <w:t>b</w:t>
      </w:r>
      <w:r w:rsidRPr="00EB7385">
        <w:rPr>
          <w:b/>
        </w:rPr>
        <w:t>)</w:t>
      </w:r>
      <w:r w:rsidRPr="00EB7385">
        <w:rPr>
          <w:b/>
        </w:rPr>
        <w:tab/>
        <w:t xml:space="preserve">принять временные специальные меры и </w:t>
      </w:r>
      <w:r>
        <w:rPr>
          <w:b/>
        </w:rPr>
        <w:t>установить систему квот в целях</w:t>
      </w:r>
      <w:r w:rsidRPr="00EB7385">
        <w:rPr>
          <w:b/>
        </w:rPr>
        <w:t xml:space="preserve"> повышения уровня жизни малообеспеченных слоев насел</w:t>
      </w:r>
      <w:r w:rsidRPr="00EB7385">
        <w:rPr>
          <w:b/>
        </w:rPr>
        <w:t>е</w:t>
      </w:r>
      <w:r w:rsidRPr="00EB7385">
        <w:rPr>
          <w:b/>
        </w:rPr>
        <w:t xml:space="preserve">ния, включая создание </w:t>
      </w:r>
      <w:r>
        <w:rPr>
          <w:b/>
        </w:rPr>
        <w:t>специальных</w:t>
      </w:r>
      <w:r w:rsidRPr="00EB7385">
        <w:rPr>
          <w:b/>
        </w:rPr>
        <w:t xml:space="preserve"> целевых фондов и оказание </w:t>
      </w:r>
      <w:r>
        <w:rPr>
          <w:b/>
        </w:rPr>
        <w:t>адресной помощи для</w:t>
      </w:r>
      <w:r w:rsidRPr="00EB7385">
        <w:rPr>
          <w:b/>
        </w:rPr>
        <w:t xml:space="preserve"> поддержки детей и семей, несоразмерно страдающих от нищ</w:t>
      </w:r>
      <w:r w:rsidRPr="00EB7385">
        <w:rPr>
          <w:b/>
        </w:rPr>
        <w:t>е</w:t>
      </w:r>
      <w:r w:rsidRPr="00EB7385">
        <w:rPr>
          <w:b/>
        </w:rPr>
        <w:t>ты;</w:t>
      </w:r>
    </w:p>
    <w:p w:rsidR="00C043C6" w:rsidRDefault="00C043C6" w:rsidP="004F408E">
      <w:pPr>
        <w:pStyle w:val="SingleTxtGR"/>
      </w:pPr>
      <w:r w:rsidRPr="00EB7385">
        <w:rPr>
          <w:b/>
        </w:rPr>
        <w:tab/>
      </w:r>
      <w:r w:rsidRPr="00EB7385">
        <w:rPr>
          <w:b/>
          <w:lang w:val="en-US"/>
        </w:rPr>
        <w:t>c</w:t>
      </w:r>
      <w:r w:rsidRPr="00EB7385">
        <w:rPr>
          <w:b/>
        </w:rPr>
        <w:t>)</w:t>
      </w:r>
      <w:r w:rsidRPr="00EB7385">
        <w:rPr>
          <w:b/>
        </w:rPr>
        <w:tab/>
        <w:t>изучить и рассмотреть вопрос о возможности введения униве</w:t>
      </w:r>
      <w:r w:rsidRPr="00EB7385">
        <w:rPr>
          <w:b/>
        </w:rPr>
        <w:t>р</w:t>
      </w:r>
      <w:r w:rsidRPr="00EB7385">
        <w:rPr>
          <w:b/>
        </w:rPr>
        <w:t>сального пособия на ребенка с целью устранения неравенства и предоста</w:t>
      </w:r>
      <w:r w:rsidRPr="00EB7385">
        <w:rPr>
          <w:b/>
        </w:rPr>
        <w:t>в</w:t>
      </w:r>
      <w:r w:rsidRPr="00EB7385">
        <w:rPr>
          <w:b/>
        </w:rPr>
        <w:t xml:space="preserve">ления каждому ребенку равных возможностей </w:t>
      </w:r>
      <w:r>
        <w:rPr>
          <w:b/>
        </w:rPr>
        <w:t>в самом начале</w:t>
      </w:r>
      <w:r w:rsidRPr="00EB7385">
        <w:rPr>
          <w:b/>
        </w:rPr>
        <w:t xml:space="preserve"> жи</w:t>
      </w:r>
      <w:r w:rsidRPr="00EB7385">
        <w:rPr>
          <w:b/>
        </w:rPr>
        <w:t>з</w:t>
      </w:r>
      <w:r w:rsidRPr="00EB7385">
        <w:rPr>
          <w:b/>
        </w:rPr>
        <w:t>ни.</w:t>
      </w:r>
    </w:p>
    <w:p w:rsidR="00C043C6" w:rsidRDefault="00C043C6" w:rsidP="004F408E">
      <w:pPr>
        <w:pStyle w:val="H1GR"/>
      </w:pPr>
      <w:r>
        <w:tab/>
      </w:r>
      <w:r w:rsidRPr="00EB7385">
        <w:rPr>
          <w:lang w:val="en-US"/>
        </w:rPr>
        <w:t>G</w:t>
      </w:r>
      <w:r w:rsidRPr="00EB7385">
        <w:t>.</w:t>
      </w:r>
      <w:r w:rsidRPr="00EB7385">
        <w:tab/>
        <w:t>Образование, досуг и культурная деятельность (статьи 28, 29 и 31 Конвенции)</w:t>
      </w:r>
    </w:p>
    <w:p w:rsidR="00C043C6" w:rsidRPr="008B38B5" w:rsidRDefault="00C043C6" w:rsidP="004F408E">
      <w:pPr>
        <w:pStyle w:val="H23GR"/>
      </w:pPr>
      <w:r>
        <w:tab/>
      </w:r>
      <w:r>
        <w:tab/>
      </w:r>
      <w:r w:rsidRPr="00EB7385">
        <w:t>Образование, включая профессиональную подготовку и профориентацию</w:t>
      </w:r>
    </w:p>
    <w:p w:rsidR="00C043C6" w:rsidRDefault="00C043C6" w:rsidP="004F408E">
      <w:pPr>
        <w:pStyle w:val="SingleTxtGR"/>
      </w:pPr>
      <w:r w:rsidRPr="00EB7385">
        <w:t>68.</w:t>
      </w:r>
      <w:r w:rsidRPr="00EB7385">
        <w:tab/>
        <w:t xml:space="preserve">Комитет </w:t>
      </w:r>
      <w:r>
        <w:t>положительно отмечает факт достижения</w:t>
      </w:r>
      <w:r w:rsidRPr="00EB7385">
        <w:t xml:space="preserve"> гос</w:t>
      </w:r>
      <w:r w:rsidRPr="00EB7385">
        <w:t>у</w:t>
      </w:r>
      <w:r w:rsidRPr="00EB7385">
        <w:t>дарст</w:t>
      </w:r>
      <w:r>
        <w:t xml:space="preserve">вом-участником </w:t>
      </w:r>
      <w:r w:rsidRPr="00EB7385">
        <w:t xml:space="preserve">ЦРТ в области образования, принятие </w:t>
      </w:r>
      <w:r>
        <w:t xml:space="preserve">программы </w:t>
      </w:r>
      <w:r w:rsidRPr="00EB7385">
        <w:t>15-летнего бе</w:t>
      </w:r>
      <w:r w:rsidRPr="00EB7385">
        <w:t>с</w:t>
      </w:r>
      <w:r w:rsidRPr="00EB7385">
        <w:t>платного обязательного образования для всех и начало осуществления страт</w:t>
      </w:r>
      <w:r w:rsidRPr="00EB7385">
        <w:t>е</w:t>
      </w:r>
      <w:r w:rsidRPr="00EB7385">
        <w:t xml:space="preserve">гий и мер, направленных на </w:t>
      </w:r>
      <w:r>
        <w:t xml:space="preserve">активное </w:t>
      </w:r>
      <w:r w:rsidRPr="00EB7385">
        <w:t xml:space="preserve">развития детей в раннем возрасте. </w:t>
      </w:r>
      <w:r>
        <w:t>В то же время он выражает сожаление в связи с тем, что</w:t>
      </w:r>
      <w:r w:rsidRPr="00EB7385">
        <w:t>:</w:t>
      </w:r>
    </w:p>
    <w:p w:rsidR="00C043C6" w:rsidRDefault="00C043C6" w:rsidP="004F408E">
      <w:pPr>
        <w:pStyle w:val="SingleTxtGR"/>
      </w:pPr>
      <w:r w:rsidRPr="00EB7385">
        <w:tab/>
      </w:r>
      <w:r w:rsidRPr="00EB7385">
        <w:rPr>
          <w:lang w:val="en-US"/>
        </w:rPr>
        <w:t>a</w:t>
      </w:r>
      <w:r w:rsidRPr="00EB7385">
        <w:t>)</w:t>
      </w:r>
      <w:r w:rsidRPr="00EB7385">
        <w:tab/>
        <w:t>остается низким число детей</w:t>
      </w:r>
      <w:r>
        <w:t xml:space="preserve"> в возрасте от 3 до 5 лет</w:t>
      </w:r>
      <w:r w:rsidRPr="00EB7385">
        <w:t xml:space="preserve">, посещающих дошкольные </w:t>
      </w:r>
      <w:r>
        <w:t>учебные заведения</w:t>
      </w:r>
      <w:r w:rsidRPr="00EB7385">
        <w:t xml:space="preserve">, особенно детей из не говорящих </w:t>
      </w:r>
      <w:proofErr w:type="spellStart"/>
      <w:r w:rsidRPr="00EB7385">
        <w:t>по-тайски</w:t>
      </w:r>
      <w:proofErr w:type="spellEnd"/>
      <w:r w:rsidRPr="00EB7385">
        <w:t xml:space="preserve"> или бедных семей, и сохраняются значительные региональные различия</w:t>
      </w:r>
      <w:r>
        <w:t>, когда,</w:t>
      </w:r>
      <w:r w:rsidRPr="00EB7385">
        <w:t xml:space="preserve"> н</w:t>
      </w:r>
      <w:r w:rsidRPr="00EB7385">
        <w:t>а</w:t>
      </w:r>
      <w:r w:rsidRPr="00EB7385">
        <w:t xml:space="preserve">пример, на севере страны дошкольные </w:t>
      </w:r>
      <w:r>
        <w:t>учебные заведения</w:t>
      </w:r>
      <w:r w:rsidRPr="00EB7385">
        <w:t xml:space="preserve"> посещают </w:t>
      </w:r>
      <w:r>
        <w:t>78%</w:t>
      </w:r>
      <w:r w:rsidRPr="00EB7385">
        <w:t xml:space="preserve"> детей младшего возраста по сравнению с 54</w:t>
      </w:r>
      <w:r>
        <w:t>%</w:t>
      </w:r>
      <w:r w:rsidRPr="00EB7385">
        <w:t xml:space="preserve"> на юге;</w:t>
      </w:r>
    </w:p>
    <w:p w:rsidR="00C043C6" w:rsidRDefault="00C043C6" w:rsidP="004F408E">
      <w:pPr>
        <w:pStyle w:val="SingleTxtGR"/>
      </w:pPr>
      <w:r w:rsidRPr="00EB7385">
        <w:tab/>
      </w:r>
      <w:r w:rsidRPr="00EB7385">
        <w:rPr>
          <w:lang w:val="en-US"/>
        </w:rPr>
        <w:t>b</w:t>
      </w:r>
      <w:r w:rsidRPr="00EB7385">
        <w:t>)</w:t>
      </w:r>
      <w:r w:rsidRPr="00EB7385">
        <w:tab/>
        <w:t>в 2010 году более 600</w:t>
      </w:r>
      <w:r>
        <w:t xml:space="preserve"> </w:t>
      </w:r>
      <w:r w:rsidRPr="00EB7385">
        <w:t xml:space="preserve">000 детей младшего школьного возраста </w:t>
      </w:r>
      <w:r>
        <w:br/>
      </w:r>
      <w:r w:rsidRPr="00EB7385">
        <w:t>(6–11 лет) не посещали школу;</w:t>
      </w:r>
    </w:p>
    <w:p w:rsidR="00C043C6" w:rsidRDefault="00C043C6" w:rsidP="004F408E">
      <w:pPr>
        <w:pStyle w:val="SingleTxtGR"/>
      </w:pPr>
      <w:r w:rsidRPr="00EB7385">
        <w:tab/>
      </w:r>
      <w:r w:rsidRPr="00EB7385">
        <w:rPr>
          <w:lang w:val="en-US"/>
        </w:rPr>
        <w:t>c</w:t>
      </w:r>
      <w:r w:rsidRPr="00EB7385">
        <w:t>)</w:t>
      </w:r>
      <w:r w:rsidRPr="00EB7385">
        <w:tab/>
        <w:t xml:space="preserve">на всех уровнях сохраняются низкие показатели </w:t>
      </w:r>
      <w:r>
        <w:t>числа учащихся, остающихся в школе и переходящих в следующий класс</w:t>
      </w:r>
      <w:r w:rsidRPr="00EB7385">
        <w:t>, причем зн</w:t>
      </w:r>
      <w:r w:rsidRPr="00EB7385">
        <w:t>а</w:t>
      </w:r>
      <w:r w:rsidRPr="00EB7385">
        <w:t>чительное число детей остается без среднего образования, в системе которого чистый к</w:t>
      </w:r>
      <w:r w:rsidRPr="00EB7385">
        <w:t>о</w:t>
      </w:r>
      <w:r w:rsidRPr="00EB7385">
        <w:t xml:space="preserve">эффициент посещаемости (ЧКП) составляет </w:t>
      </w:r>
      <w:r>
        <w:t>всего</w:t>
      </w:r>
      <w:r w:rsidRPr="00EB7385">
        <w:t xml:space="preserve"> 72,2</w:t>
      </w:r>
      <w:r>
        <w:t>%</w:t>
      </w:r>
      <w:r w:rsidRPr="00EB7385">
        <w:t>;</w:t>
      </w:r>
    </w:p>
    <w:p w:rsidR="00C043C6" w:rsidRDefault="00C043C6" w:rsidP="004F408E">
      <w:pPr>
        <w:pStyle w:val="SingleTxtGR"/>
      </w:pPr>
      <w:r w:rsidRPr="00EB7385">
        <w:tab/>
      </w:r>
      <w:r w:rsidRPr="00EB7385">
        <w:rPr>
          <w:lang w:val="en-US"/>
        </w:rPr>
        <w:t>d</w:t>
      </w:r>
      <w:r w:rsidRPr="00EB7385">
        <w:t>)</w:t>
      </w:r>
      <w:r w:rsidRPr="00EB7385">
        <w:tab/>
      </w:r>
      <w:r>
        <w:t>растет число</w:t>
      </w:r>
      <w:r w:rsidRPr="00EB7385">
        <w:t xml:space="preserve"> мальчиков</w:t>
      </w:r>
      <w:r>
        <w:t>, оставляющих</w:t>
      </w:r>
      <w:r w:rsidRPr="00EB7385">
        <w:t xml:space="preserve"> среднюю школу, особенно в южных приграничных провинциях;</w:t>
      </w:r>
    </w:p>
    <w:p w:rsidR="00C043C6" w:rsidRDefault="00C043C6" w:rsidP="004F408E">
      <w:pPr>
        <w:pStyle w:val="SingleTxtGR"/>
      </w:pPr>
      <w:r w:rsidRPr="00EB7385">
        <w:tab/>
      </w:r>
      <w:r w:rsidRPr="00EB7385">
        <w:rPr>
          <w:lang w:val="en-US"/>
        </w:rPr>
        <w:t>e</w:t>
      </w:r>
      <w:r w:rsidRPr="00EB7385">
        <w:t>)</w:t>
      </w:r>
      <w:r w:rsidRPr="00EB7385">
        <w:tab/>
        <w:t>этнические языки и языки меньшинств в системе школьного обр</w:t>
      </w:r>
      <w:r w:rsidRPr="00EB7385">
        <w:t>а</w:t>
      </w:r>
      <w:r w:rsidRPr="00EB7385">
        <w:t xml:space="preserve">зования с </w:t>
      </w:r>
      <w:r>
        <w:t>самых первых ступеней</w:t>
      </w:r>
      <w:r w:rsidRPr="00EB7385">
        <w:t xml:space="preserve"> используются явно недостаточно;</w:t>
      </w:r>
    </w:p>
    <w:p w:rsidR="00C043C6" w:rsidRDefault="00C043C6" w:rsidP="004F408E">
      <w:pPr>
        <w:pStyle w:val="SingleTxtGR"/>
      </w:pPr>
      <w:r w:rsidRPr="00EB7385">
        <w:tab/>
      </w:r>
      <w:r w:rsidRPr="00EB7385">
        <w:rPr>
          <w:lang w:val="en-US"/>
        </w:rPr>
        <w:t>f</w:t>
      </w:r>
      <w:r w:rsidRPr="00EB7385">
        <w:t>)</w:t>
      </w:r>
      <w:r w:rsidRPr="00EB7385">
        <w:tab/>
        <w:t>остается низким общее качество образования</w:t>
      </w:r>
      <w:r>
        <w:t>,</w:t>
      </w:r>
      <w:r w:rsidRPr="00EB7385">
        <w:t xml:space="preserve"> в частности</w:t>
      </w:r>
      <w:r>
        <w:t xml:space="preserve"> из-за</w:t>
      </w:r>
      <w:r w:rsidRPr="00EB7385">
        <w:t xml:space="preserve"> н</w:t>
      </w:r>
      <w:r w:rsidRPr="00EB7385">
        <w:t>е</w:t>
      </w:r>
      <w:r w:rsidRPr="00EB7385">
        <w:t>хватки учителей, учебных материалов и оборудования, особенно в отдале</w:t>
      </w:r>
      <w:r w:rsidRPr="00EB7385">
        <w:t>н</w:t>
      </w:r>
      <w:r w:rsidRPr="00EB7385">
        <w:t>ных и опасных районах;</w:t>
      </w:r>
    </w:p>
    <w:p w:rsidR="00C043C6" w:rsidRDefault="00C043C6" w:rsidP="004F408E">
      <w:pPr>
        <w:pStyle w:val="SingleTxtGR"/>
      </w:pPr>
      <w:r w:rsidRPr="00EB7385">
        <w:tab/>
      </w:r>
      <w:r w:rsidRPr="00EB7385">
        <w:rPr>
          <w:lang w:val="en-US"/>
        </w:rPr>
        <w:t>g</w:t>
      </w:r>
      <w:r w:rsidRPr="00EB7385">
        <w:t>)</w:t>
      </w:r>
      <w:r w:rsidRPr="00EB7385">
        <w:tab/>
        <w:t xml:space="preserve">образовательные результаты низки, как показали в 2009 году тесты, проведенные в рамках </w:t>
      </w:r>
      <w:r>
        <w:t>П</w:t>
      </w:r>
      <w:r w:rsidRPr="00EB7385">
        <w:t xml:space="preserve">рограммы </w:t>
      </w:r>
      <w:r>
        <w:t>м</w:t>
      </w:r>
      <w:r w:rsidRPr="00EB7385">
        <w:t>еждународной</w:t>
      </w:r>
      <w:r>
        <w:t xml:space="preserve"> оценки знаний </w:t>
      </w:r>
      <w:r w:rsidRPr="00EB7385">
        <w:t>учащихся (</w:t>
      </w:r>
      <w:r>
        <w:t>ПИЗА</w:t>
      </w:r>
      <w:r w:rsidRPr="00EB7385">
        <w:t>): лишь 43</w:t>
      </w:r>
      <w:r>
        <w:t>%</w:t>
      </w:r>
      <w:r w:rsidRPr="00EB7385">
        <w:t xml:space="preserve"> детей в Т</w:t>
      </w:r>
      <w:r>
        <w:t xml:space="preserve">аиланде в возрасте 15 </w:t>
      </w:r>
      <w:r w:rsidRPr="00EB7385">
        <w:t xml:space="preserve">лет прошли тест по чтению и </w:t>
      </w:r>
      <w:r>
        <w:t xml:space="preserve">естественным </w:t>
      </w:r>
      <w:r w:rsidRPr="00EB7385">
        <w:t>наук</w:t>
      </w:r>
      <w:r>
        <w:t xml:space="preserve">ам </w:t>
      </w:r>
      <w:r w:rsidRPr="00EB7385">
        <w:t>и 53</w:t>
      </w:r>
      <w:r>
        <w:t>% −</w:t>
      </w:r>
      <w:r w:rsidRPr="00EB7385">
        <w:t xml:space="preserve"> по математике, причем с существенными ра</w:t>
      </w:r>
      <w:r w:rsidRPr="00EB7385">
        <w:t>з</w:t>
      </w:r>
      <w:r w:rsidRPr="00EB7385">
        <w:t>личиями между городскими и сельскими районами.</w:t>
      </w:r>
    </w:p>
    <w:p w:rsidR="00C043C6" w:rsidRDefault="00C043C6" w:rsidP="004F408E">
      <w:pPr>
        <w:pStyle w:val="SingleTxtGR"/>
        <w:rPr>
          <w:b/>
        </w:rPr>
      </w:pPr>
      <w:r w:rsidRPr="00EB7385">
        <w:t>69.</w:t>
      </w:r>
      <w:r w:rsidRPr="00EB7385">
        <w:tab/>
      </w:r>
      <w:r w:rsidRPr="00EB7385">
        <w:rPr>
          <w:b/>
        </w:rPr>
        <w:t>В свете своих замечаний общего порядка № 1 (2001 год) о целях обр</w:t>
      </w:r>
      <w:r w:rsidRPr="00EB7385">
        <w:rPr>
          <w:b/>
        </w:rPr>
        <w:t>а</w:t>
      </w:r>
      <w:r w:rsidRPr="00EB7385">
        <w:rPr>
          <w:b/>
        </w:rPr>
        <w:t xml:space="preserve">зования и </w:t>
      </w:r>
      <w:r>
        <w:rPr>
          <w:b/>
        </w:rPr>
        <w:t xml:space="preserve">№ </w:t>
      </w:r>
      <w:r w:rsidRPr="00EB7385">
        <w:rPr>
          <w:b/>
        </w:rPr>
        <w:t>7 (2005</w:t>
      </w:r>
      <w:r>
        <w:rPr>
          <w:b/>
        </w:rPr>
        <w:t xml:space="preserve"> </w:t>
      </w:r>
      <w:r w:rsidRPr="00EB7385">
        <w:rPr>
          <w:b/>
        </w:rPr>
        <w:t>год) об осуществлении прав ребенка в раннем детстве Комитет настоятельно призывает государство-участник:</w:t>
      </w:r>
    </w:p>
    <w:p w:rsidR="00C043C6" w:rsidRDefault="00C043C6" w:rsidP="004F408E">
      <w:pPr>
        <w:pStyle w:val="SingleTxtGR"/>
        <w:rPr>
          <w:b/>
        </w:rPr>
      </w:pPr>
      <w:r w:rsidRPr="00EB7385">
        <w:rPr>
          <w:b/>
        </w:rPr>
        <w:tab/>
      </w:r>
      <w:r w:rsidRPr="00EB7385">
        <w:rPr>
          <w:b/>
          <w:lang w:val="en-US"/>
        </w:rPr>
        <w:t>a</w:t>
      </w:r>
      <w:r w:rsidRPr="00EB7385">
        <w:rPr>
          <w:b/>
        </w:rPr>
        <w:t>)</w:t>
      </w:r>
      <w:r w:rsidRPr="00EB7385">
        <w:rPr>
          <w:b/>
        </w:rPr>
        <w:tab/>
        <w:t>принять эффективную политику и другие меры для обеспеч</w:t>
      </w:r>
      <w:r w:rsidRPr="00EB7385">
        <w:rPr>
          <w:b/>
        </w:rPr>
        <w:t>е</w:t>
      </w:r>
      <w:r w:rsidRPr="00EB7385">
        <w:rPr>
          <w:b/>
        </w:rPr>
        <w:t>ния того, чтобы каждый ребенок от рождения до школьного возраста имел доступ к целостному развитию в раннем детстве (</w:t>
      </w:r>
      <w:r>
        <w:rPr>
          <w:b/>
        </w:rPr>
        <w:t>РРД</w:t>
      </w:r>
      <w:r w:rsidRPr="00EB7385">
        <w:rPr>
          <w:b/>
        </w:rPr>
        <w:t xml:space="preserve">) при эффективной поддержке </w:t>
      </w:r>
      <w:r>
        <w:rPr>
          <w:b/>
        </w:rPr>
        <w:t xml:space="preserve">в плане оказания </w:t>
      </w:r>
      <w:r w:rsidRPr="00EB7385">
        <w:rPr>
          <w:b/>
        </w:rPr>
        <w:t xml:space="preserve">основных услуг в области </w:t>
      </w:r>
      <w:r>
        <w:rPr>
          <w:b/>
        </w:rPr>
        <w:t>здравоохранения</w:t>
      </w:r>
      <w:r w:rsidRPr="00EB7385">
        <w:rPr>
          <w:b/>
        </w:rPr>
        <w:t>, питания, образования и защиты в целях обеспечения его общего развития;</w:t>
      </w:r>
    </w:p>
    <w:p w:rsidR="00C043C6" w:rsidRDefault="00C043C6" w:rsidP="004F408E">
      <w:pPr>
        <w:pStyle w:val="SingleTxtGR"/>
        <w:rPr>
          <w:b/>
        </w:rPr>
      </w:pPr>
      <w:r w:rsidRPr="00EB7385">
        <w:rPr>
          <w:b/>
        </w:rPr>
        <w:tab/>
      </w:r>
      <w:r w:rsidRPr="00EB7385">
        <w:rPr>
          <w:b/>
          <w:lang w:val="en-US"/>
        </w:rPr>
        <w:t>b</w:t>
      </w:r>
      <w:r w:rsidRPr="00EB7385">
        <w:rPr>
          <w:b/>
        </w:rPr>
        <w:t>)</w:t>
      </w:r>
      <w:r w:rsidRPr="00EB7385">
        <w:rPr>
          <w:b/>
        </w:rPr>
        <w:tab/>
        <w:t xml:space="preserve">разработать </w:t>
      </w:r>
      <w:proofErr w:type="spellStart"/>
      <w:r w:rsidRPr="00EB7385">
        <w:rPr>
          <w:b/>
        </w:rPr>
        <w:t>международно</w:t>
      </w:r>
      <w:proofErr w:type="spellEnd"/>
      <w:r w:rsidRPr="00EB7385">
        <w:rPr>
          <w:b/>
        </w:rPr>
        <w:t xml:space="preserve"> признанные стандарты качества </w:t>
      </w:r>
      <w:r>
        <w:rPr>
          <w:b/>
        </w:rPr>
        <w:t>РРД</w:t>
      </w:r>
      <w:r w:rsidRPr="00EB7385">
        <w:rPr>
          <w:b/>
        </w:rPr>
        <w:t xml:space="preserve">, </w:t>
      </w:r>
      <w:r>
        <w:rPr>
          <w:b/>
        </w:rPr>
        <w:t>которые должны</w:t>
      </w:r>
      <w:r w:rsidRPr="00EB7385">
        <w:rPr>
          <w:b/>
        </w:rPr>
        <w:t xml:space="preserve"> применяться </w:t>
      </w:r>
      <w:r>
        <w:rPr>
          <w:b/>
        </w:rPr>
        <w:t xml:space="preserve">местными </w:t>
      </w:r>
      <w:r w:rsidRPr="00EB7385">
        <w:rPr>
          <w:b/>
        </w:rPr>
        <w:t>органами</w:t>
      </w:r>
      <w:r>
        <w:rPr>
          <w:b/>
        </w:rPr>
        <w:t xml:space="preserve"> власти</w:t>
      </w:r>
      <w:r w:rsidRPr="00EB7385">
        <w:rPr>
          <w:b/>
        </w:rPr>
        <w:t>, отвеча</w:t>
      </w:r>
      <w:r w:rsidRPr="00EB7385">
        <w:rPr>
          <w:b/>
        </w:rPr>
        <w:t>ю</w:t>
      </w:r>
      <w:r w:rsidRPr="00EB7385">
        <w:rPr>
          <w:b/>
        </w:rPr>
        <w:t xml:space="preserve">щими за </w:t>
      </w:r>
      <w:r>
        <w:rPr>
          <w:b/>
        </w:rPr>
        <w:t>РРД</w:t>
      </w:r>
      <w:r w:rsidRPr="00EB7385">
        <w:rPr>
          <w:b/>
        </w:rPr>
        <w:t>;</w:t>
      </w:r>
    </w:p>
    <w:p w:rsidR="00C043C6" w:rsidRDefault="00C043C6" w:rsidP="004F408E">
      <w:pPr>
        <w:pStyle w:val="SingleTxtGR"/>
        <w:rPr>
          <w:b/>
        </w:rPr>
      </w:pPr>
      <w:r w:rsidRPr="00EB7385">
        <w:rPr>
          <w:b/>
        </w:rPr>
        <w:tab/>
      </w:r>
      <w:r w:rsidRPr="00EB7385">
        <w:rPr>
          <w:b/>
          <w:lang w:val="en-US"/>
        </w:rPr>
        <w:t>c</w:t>
      </w:r>
      <w:r w:rsidRPr="00EB7385">
        <w:rPr>
          <w:b/>
        </w:rPr>
        <w:t>)</w:t>
      </w:r>
      <w:r w:rsidRPr="00EB7385">
        <w:rPr>
          <w:b/>
        </w:rPr>
        <w:tab/>
      </w:r>
      <w:r>
        <w:rPr>
          <w:b/>
        </w:rPr>
        <w:t>побуждать и привлекать</w:t>
      </w:r>
      <w:r w:rsidRPr="00EB7385">
        <w:rPr>
          <w:b/>
        </w:rPr>
        <w:t xml:space="preserve"> детей из не говорящих </w:t>
      </w:r>
      <w:proofErr w:type="spellStart"/>
      <w:r w:rsidRPr="00EB7385">
        <w:rPr>
          <w:b/>
        </w:rPr>
        <w:t>по-тайски</w:t>
      </w:r>
      <w:proofErr w:type="spellEnd"/>
      <w:r w:rsidRPr="00EB7385">
        <w:rPr>
          <w:b/>
        </w:rPr>
        <w:t xml:space="preserve"> и бедных семей к участию в программах развития в раннем детстве, особе</w:t>
      </w:r>
      <w:r w:rsidRPr="00EB7385">
        <w:rPr>
          <w:b/>
        </w:rPr>
        <w:t>н</w:t>
      </w:r>
      <w:r w:rsidRPr="00EB7385">
        <w:rPr>
          <w:b/>
        </w:rPr>
        <w:t>но детей из с</w:t>
      </w:r>
      <w:r w:rsidRPr="00EB7385">
        <w:rPr>
          <w:b/>
        </w:rPr>
        <w:t>е</w:t>
      </w:r>
      <w:r w:rsidRPr="00EB7385">
        <w:rPr>
          <w:b/>
        </w:rPr>
        <w:t>веро-восточных и южных районов;</w:t>
      </w:r>
    </w:p>
    <w:p w:rsidR="00C043C6" w:rsidRDefault="00C043C6" w:rsidP="004F408E">
      <w:pPr>
        <w:pStyle w:val="SingleTxtGR"/>
        <w:rPr>
          <w:b/>
        </w:rPr>
      </w:pPr>
      <w:r w:rsidRPr="00EB7385">
        <w:rPr>
          <w:b/>
        </w:rPr>
        <w:tab/>
      </w:r>
      <w:r w:rsidRPr="00EB7385">
        <w:rPr>
          <w:b/>
          <w:lang w:val="en-US"/>
        </w:rPr>
        <w:t>d</w:t>
      </w:r>
      <w:r w:rsidRPr="00EB7385">
        <w:rPr>
          <w:b/>
        </w:rPr>
        <w:t>)</w:t>
      </w:r>
      <w:r w:rsidRPr="00EB7385">
        <w:rPr>
          <w:b/>
        </w:rPr>
        <w:tab/>
        <w:t xml:space="preserve">принять срочные меры для </w:t>
      </w:r>
      <w:r>
        <w:rPr>
          <w:b/>
        </w:rPr>
        <w:t>предоставления</w:t>
      </w:r>
      <w:r w:rsidRPr="00EB7385">
        <w:rPr>
          <w:b/>
        </w:rPr>
        <w:t xml:space="preserve"> возмож</w:t>
      </w:r>
      <w:r>
        <w:rPr>
          <w:b/>
        </w:rPr>
        <w:t xml:space="preserve">ности </w:t>
      </w:r>
      <w:r w:rsidRPr="00EB7385">
        <w:rPr>
          <w:b/>
        </w:rPr>
        <w:t>пол</w:t>
      </w:r>
      <w:r w:rsidRPr="00EB7385">
        <w:rPr>
          <w:b/>
        </w:rPr>
        <w:t>у</w:t>
      </w:r>
      <w:r w:rsidRPr="00EB7385">
        <w:rPr>
          <w:b/>
        </w:rPr>
        <w:t>чения образования большому числу детей младшего школьного возраста (6–11 лет), не посещающих в настоящее время школу;</w:t>
      </w:r>
    </w:p>
    <w:p w:rsidR="00C043C6" w:rsidRDefault="00C043C6" w:rsidP="004F408E">
      <w:pPr>
        <w:pStyle w:val="SingleTxtGR"/>
        <w:rPr>
          <w:b/>
        </w:rPr>
      </w:pPr>
      <w:r w:rsidRPr="00EB7385">
        <w:rPr>
          <w:b/>
        </w:rPr>
        <w:tab/>
      </w:r>
      <w:r w:rsidRPr="00EB7385">
        <w:rPr>
          <w:b/>
          <w:lang w:val="en-US"/>
        </w:rPr>
        <w:t>e</w:t>
      </w:r>
      <w:r w:rsidRPr="00EB7385">
        <w:rPr>
          <w:b/>
        </w:rPr>
        <w:t>)</w:t>
      </w:r>
      <w:r w:rsidRPr="00EB7385">
        <w:rPr>
          <w:b/>
        </w:rPr>
        <w:tab/>
        <w:t>провести всеобъемлющее исследование по вопросу о причинах и мас</w:t>
      </w:r>
      <w:r>
        <w:rPr>
          <w:b/>
        </w:rPr>
        <w:t>штабах отсева и низкой численности</w:t>
      </w:r>
      <w:r w:rsidRPr="00EB7385">
        <w:rPr>
          <w:b/>
        </w:rPr>
        <w:t xml:space="preserve"> учащихся</w:t>
      </w:r>
      <w:r>
        <w:rPr>
          <w:b/>
        </w:rPr>
        <w:t>, остающихся</w:t>
      </w:r>
      <w:r w:rsidRPr="00EB7385">
        <w:rPr>
          <w:b/>
        </w:rPr>
        <w:t xml:space="preserve"> в сист</w:t>
      </w:r>
      <w:r w:rsidRPr="00EB7385">
        <w:rPr>
          <w:b/>
        </w:rPr>
        <w:t>е</w:t>
      </w:r>
      <w:r w:rsidRPr="00EB7385">
        <w:rPr>
          <w:b/>
        </w:rPr>
        <w:t>ме образования</w:t>
      </w:r>
      <w:r>
        <w:rPr>
          <w:b/>
        </w:rPr>
        <w:t>,</w:t>
      </w:r>
      <w:r w:rsidRPr="00EB7385">
        <w:rPr>
          <w:b/>
        </w:rPr>
        <w:t xml:space="preserve"> и разработать план действий с четко установленными сроками исполнения для решения </w:t>
      </w:r>
      <w:r>
        <w:rPr>
          <w:b/>
        </w:rPr>
        <w:t xml:space="preserve">этих проблем </w:t>
      </w:r>
      <w:r w:rsidRPr="00EB7385">
        <w:rPr>
          <w:b/>
        </w:rPr>
        <w:t xml:space="preserve">с </w:t>
      </w:r>
      <w:proofErr w:type="spellStart"/>
      <w:r w:rsidRPr="00EB7385">
        <w:rPr>
          <w:b/>
        </w:rPr>
        <w:t>уделением</w:t>
      </w:r>
      <w:proofErr w:type="spellEnd"/>
      <w:r w:rsidRPr="00EB7385">
        <w:rPr>
          <w:b/>
        </w:rPr>
        <w:t xml:space="preserve"> особого вн</w:t>
      </w:r>
      <w:r w:rsidRPr="00EB7385">
        <w:rPr>
          <w:b/>
        </w:rPr>
        <w:t>и</w:t>
      </w:r>
      <w:r w:rsidRPr="00EB7385">
        <w:rPr>
          <w:b/>
        </w:rPr>
        <w:t xml:space="preserve">мания </w:t>
      </w:r>
      <w:proofErr w:type="spellStart"/>
      <w:r w:rsidRPr="00EB7385">
        <w:rPr>
          <w:b/>
        </w:rPr>
        <w:t>гендерным</w:t>
      </w:r>
      <w:proofErr w:type="spellEnd"/>
      <w:r w:rsidRPr="00EB7385">
        <w:rPr>
          <w:b/>
        </w:rPr>
        <w:t xml:space="preserve"> аспектам, неравенству и профилактическим меропри</w:t>
      </w:r>
      <w:r w:rsidRPr="00EB7385">
        <w:rPr>
          <w:b/>
        </w:rPr>
        <w:t>я</w:t>
      </w:r>
      <w:r w:rsidRPr="00EB7385">
        <w:rPr>
          <w:b/>
        </w:rPr>
        <w:t>тиям;</w:t>
      </w:r>
    </w:p>
    <w:p w:rsidR="00C043C6" w:rsidRDefault="00C043C6" w:rsidP="004F408E">
      <w:pPr>
        <w:pStyle w:val="SingleTxtGR"/>
        <w:rPr>
          <w:b/>
        </w:rPr>
      </w:pPr>
      <w:r w:rsidRPr="00EB7385">
        <w:rPr>
          <w:b/>
        </w:rPr>
        <w:tab/>
      </w:r>
      <w:r w:rsidRPr="00EB7385">
        <w:rPr>
          <w:b/>
          <w:lang w:val="en-US"/>
        </w:rPr>
        <w:t>f</w:t>
      </w:r>
      <w:r w:rsidRPr="00EB7385">
        <w:rPr>
          <w:b/>
        </w:rPr>
        <w:t>)</w:t>
      </w:r>
      <w:r w:rsidRPr="00EB7385">
        <w:rPr>
          <w:b/>
        </w:rPr>
        <w:tab/>
      </w:r>
      <w:r>
        <w:rPr>
          <w:b/>
        </w:rPr>
        <w:t>побуждать</w:t>
      </w:r>
      <w:r w:rsidRPr="00EB7385">
        <w:rPr>
          <w:b/>
        </w:rPr>
        <w:t xml:space="preserve"> детей, особенно мальчиков в южных приграничных провинциях,</w:t>
      </w:r>
      <w:r>
        <w:rPr>
          <w:b/>
        </w:rPr>
        <w:t xml:space="preserve"> продолжать учебу в средней школе</w:t>
      </w:r>
      <w:r w:rsidRPr="00EB7385">
        <w:rPr>
          <w:b/>
        </w:rPr>
        <w:t>;</w:t>
      </w:r>
    </w:p>
    <w:p w:rsidR="00C043C6" w:rsidRDefault="00C043C6" w:rsidP="004F408E">
      <w:pPr>
        <w:pStyle w:val="SingleTxtGR"/>
        <w:rPr>
          <w:b/>
        </w:rPr>
      </w:pPr>
      <w:r w:rsidRPr="00EB7385">
        <w:rPr>
          <w:b/>
        </w:rPr>
        <w:tab/>
      </w:r>
      <w:r w:rsidRPr="00EB7385">
        <w:rPr>
          <w:b/>
          <w:lang w:val="en-US"/>
        </w:rPr>
        <w:t>g</w:t>
      </w:r>
      <w:r w:rsidRPr="00EB7385">
        <w:rPr>
          <w:b/>
        </w:rPr>
        <w:t>)</w:t>
      </w:r>
      <w:r w:rsidRPr="00EB7385">
        <w:rPr>
          <w:b/>
        </w:rPr>
        <w:tab/>
        <w:t>осуществлять принятую в 2010 году политику в области обуч</w:t>
      </w:r>
      <w:r w:rsidRPr="00EB7385">
        <w:rPr>
          <w:b/>
        </w:rPr>
        <w:t>е</w:t>
      </w:r>
      <w:r w:rsidRPr="00EB7385">
        <w:rPr>
          <w:b/>
        </w:rPr>
        <w:t xml:space="preserve">ния государственному языку для обеспечения эффективного двуязычного образования с раннего возраста, особенно детей, не говорящих </w:t>
      </w:r>
      <w:proofErr w:type="spellStart"/>
      <w:r w:rsidRPr="00EB7385">
        <w:rPr>
          <w:b/>
        </w:rPr>
        <w:t>по-тайски</w:t>
      </w:r>
      <w:proofErr w:type="spellEnd"/>
      <w:r w:rsidRPr="00EB7385">
        <w:rPr>
          <w:b/>
        </w:rPr>
        <w:t>, в соответствии со статьей 30 Конвенции;</w:t>
      </w:r>
    </w:p>
    <w:p w:rsidR="00C043C6" w:rsidRDefault="00C043C6" w:rsidP="004F408E">
      <w:pPr>
        <w:pStyle w:val="SingleTxtGR"/>
        <w:rPr>
          <w:b/>
        </w:rPr>
      </w:pPr>
      <w:r w:rsidRPr="00EB7385">
        <w:rPr>
          <w:b/>
        </w:rPr>
        <w:tab/>
      </w:r>
      <w:r w:rsidRPr="00EB7385">
        <w:rPr>
          <w:b/>
          <w:lang w:val="en-US"/>
        </w:rPr>
        <w:t>h</w:t>
      </w:r>
      <w:r w:rsidRPr="00EB7385">
        <w:rPr>
          <w:b/>
        </w:rPr>
        <w:t>)</w:t>
      </w:r>
      <w:r w:rsidRPr="00EB7385">
        <w:rPr>
          <w:b/>
        </w:rPr>
        <w:tab/>
        <w:t>принять четкие и конкретные меры, направленные на знач</w:t>
      </w:r>
      <w:r w:rsidRPr="00EB7385">
        <w:rPr>
          <w:b/>
        </w:rPr>
        <w:t>и</w:t>
      </w:r>
      <w:r w:rsidRPr="00EB7385">
        <w:rPr>
          <w:b/>
        </w:rPr>
        <w:t xml:space="preserve">тельное повышение качества образования и улучшение </w:t>
      </w:r>
      <w:r>
        <w:rPr>
          <w:b/>
        </w:rPr>
        <w:t>знаний учащихся</w:t>
      </w:r>
      <w:r w:rsidRPr="00EB7385">
        <w:rPr>
          <w:b/>
        </w:rPr>
        <w:t xml:space="preserve"> на всех уровнях, в том числе путем предоставления учебных материалов и оборудования, </w:t>
      </w:r>
      <w:r>
        <w:rPr>
          <w:b/>
        </w:rPr>
        <w:t>совершенствования</w:t>
      </w:r>
      <w:r w:rsidRPr="00EB7385">
        <w:rPr>
          <w:b/>
        </w:rPr>
        <w:t xml:space="preserve"> подготовки преподават</w:t>
      </w:r>
      <w:r w:rsidRPr="00EB7385">
        <w:rPr>
          <w:b/>
        </w:rPr>
        <w:t>е</w:t>
      </w:r>
      <w:r w:rsidRPr="00EB7385">
        <w:rPr>
          <w:b/>
        </w:rPr>
        <w:t>лей и контроля над ними, увеличения набора квалифицированных преподавателей, в ч</w:t>
      </w:r>
      <w:r w:rsidRPr="00EB7385">
        <w:rPr>
          <w:b/>
        </w:rPr>
        <w:t>а</w:t>
      </w:r>
      <w:r w:rsidRPr="00EB7385">
        <w:rPr>
          <w:b/>
        </w:rPr>
        <w:t>стности женщин и лиц из числа групп меньшинств и к</w:t>
      </w:r>
      <w:r w:rsidRPr="00EB7385">
        <w:rPr>
          <w:b/>
        </w:rPr>
        <w:t>о</w:t>
      </w:r>
      <w:r w:rsidRPr="00EB7385">
        <w:rPr>
          <w:b/>
        </w:rPr>
        <w:t>ренного населения, актив</w:t>
      </w:r>
      <w:r>
        <w:rPr>
          <w:b/>
        </w:rPr>
        <w:t xml:space="preserve">ного наращивания </w:t>
      </w:r>
      <w:r w:rsidRPr="00EB7385">
        <w:rPr>
          <w:b/>
        </w:rPr>
        <w:t xml:space="preserve">потенциала в Министерстве образования и </w:t>
      </w:r>
      <w:r>
        <w:rPr>
          <w:b/>
        </w:rPr>
        <w:t>пр</w:t>
      </w:r>
      <w:r>
        <w:rPr>
          <w:b/>
        </w:rPr>
        <w:t>и</w:t>
      </w:r>
      <w:r>
        <w:rPr>
          <w:b/>
        </w:rPr>
        <w:t>менения более эффективных</w:t>
      </w:r>
      <w:r w:rsidRPr="00EB7385">
        <w:rPr>
          <w:b/>
        </w:rPr>
        <w:t xml:space="preserve"> систем мониторинга пр</w:t>
      </w:r>
      <w:r w:rsidRPr="00EB7385">
        <w:rPr>
          <w:b/>
        </w:rPr>
        <w:t>о</w:t>
      </w:r>
      <w:r w:rsidRPr="00EB7385">
        <w:rPr>
          <w:b/>
        </w:rPr>
        <w:t>цесса обучения детей;</w:t>
      </w:r>
    </w:p>
    <w:p w:rsidR="00C043C6" w:rsidRDefault="00C043C6" w:rsidP="004F408E">
      <w:pPr>
        <w:pStyle w:val="SingleTxtGR"/>
      </w:pPr>
      <w:r w:rsidRPr="00EB7385">
        <w:rPr>
          <w:b/>
        </w:rPr>
        <w:tab/>
      </w:r>
      <w:proofErr w:type="spellStart"/>
      <w:r w:rsidRPr="00EB7385">
        <w:rPr>
          <w:b/>
          <w:lang w:val="en-US"/>
        </w:rPr>
        <w:t>i</w:t>
      </w:r>
      <w:proofErr w:type="spellEnd"/>
      <w:r w:rsidRPr="00EB7385">
        <w:rPr>
          <w:b/>
        </w:rPr>
        <w:t>)</w:t>
      </w:r>
      <w:r w:rsidRPr="00EB7385">
        <w:rPr>
          <w:b/>
        </w:rPr>
        <w:tab/>
        <w:t>рассмотреть вопрос о ратификации Конвенции ЮНЕСКО о борьбе с дискриминацией в области образования.</w:t>
      </w:r>
    </w:p>
    <w:p w:rsidR="00C043C6" w:rsidRPr="00A22635" w:rsidRDefault="00C043C6" w:rsidP="004F408E">
      <w:pPr>
        <w:pStyle w:val="H1GR"/>
      </w:pPr>
      <w:r>
        <w:tab/>
      </w:r>
      <w:r w:rsidRPr="00A22635">
        <w:t>H.</w:t>
      </w:r>
      <w:r w:rsidRPr="00A22635">
        <w:tab/>
        <w:t xml:space="preserve">Специальные меры защиты (статьи 22, 30, 38, 39, 40, 37 </w:t>
      </w:r>
      <w:r>
        <w:rPr>
          <w:lang w:val="en-US"/>
        </w:rPr>
        <w:t>b</w:t>
      </w:r>
      <w:r w:rsidRPr="00A22635">
        <w:t>)–</w:t>
      </w:r>
      <w:r>
        <w:rPr>
          <w:lang w:val="en-US"/>
        </w:rPr>
        <w:t>d</w:t>
      </w:r>
      <w:r w:rsidRPr="00A22635">
        <w:t>) и</w:t>
      </w:r>
      <w:r>
        <w:t xml:space="preserve"> </w:t>
      </w:r>
      <w:r w:rsidRPr="00A22635">
        <w:t>32–36 Конвенции)</w:t>
      </w:r>
    </w:p>
    <w:p w:rsidR="00C043C6" w:rsidRPr="009D6F0A" w:rsidRDefault="00C043C6" w:rsidP="004F408E">
      <w:pPr>
        <w:pStyle w:val="H23GR"/>
      </w:pPr>
      <w:r>
        <w:tab/>
      </w:r>
      <w:r>
        <w:tab/>
        <w:t xml:space="preserve">Дети </w:t>
      </w:r>
      <w:r w:rsidRPr="007A291D">
        <w:t xml:space="preserve">− </w:t>
      </w:r>
      <w:r>
        <w:t>п</w:t>
      </w:r>
      <w:r w:rsidRPr="00A22635">
        <w:t>росители убежища и дети</w:t>
      </w:r>
      <w:r>
        <w:t>-</w:t>
      </w:r>
      <w:r w:rsidRPr="00A22635">
        <w:t>беженцы</w:t>
      </w:r>
    </w:p>
    <w:p w:rsidR="00C043C6" w:rsidRPr="00750E20" w:rsidRDefault="00C043C6" w:rsidP="004F408E">
      <w:pPr>
        <w:pStyle w:val="SingleTxtGR"/>
      </w:pPr>
      <w:r w:rsidRPr="00596A15">
        <w:t>70</w:t>
      </w:r>
      <w:r>
        <w:t>.</w:t>
      </w:r>
      <w:r w:rsidRPr="00113E81">
        <w:tab/>
      </w:r>
      <w:r w:rsidRPr="00596A15">
        <w:t xml:space="preserve">Принимая к сведению информацию государства-участника </w:t>
      </w:r>
      <w:r>
        <w:t>о</w:t>
      </w:r>
      <w:r w:rsidRPr="00596A15">
        <w:t xml:space="preserve"> предо</w:t>
      </w:r>
      <w:r>
        <w:t>ста</w:t>
      </w:r>
      <w:r>
        <w:t>в</w:t>
      </w:r>
      <w:r>
        <w:t>лении</w:t>
      </w:r>
      <w:r w:rsidRPr="00596A15">
        <w:t xml:space="preserve"> некоторых социальн</w:t>
      </w:r>
      <w:r>
        <w:t>ых</w:t>
      </w:r>
      <w:r w:rsidRPr="00596A15">
        <w:t xml:space="preserve"> услуг, Комитет </w:t>
      </w:r>
      <w:r>
        <w:t xml:space="preserve">выражает </w:t>
      </w:r>
      <w:r w:rsidRPr="00596A15">
        <w:t>обеспокоен</w:t>
      </w:r>
      <w:r>
        <w:t>ность</w:t>
      </w:r>
      <w:r w:rsidRPr="00596A15">
        <w:t xml:space="preserve"> </w:t>
      </w:r>
      <w:r>
        <w:t>в св</w:t>
      </w:r>
      <w:r>
        <w:t>я</w:t>
      </w:r>
      <w:r>
        <w:t>зи с с</w:t>
      </w:r>
      <w:r w:rsidRPr="00596A15">
        <w:t>ообщениями о плохих условиях</w:t>
      </w:r>
      <w:r>
        <w:t xml:space="preserve"> содержания</w:t>
      </w:r>
      <w:r w:rsidRPr="00596A15">
        <w:t xml:space="preserve"> в лагерях временн</w:t>
      </w:r>
      <w:r>
        <w:t>ых</w:t>
      </w:r>
      <w:r w:rsidRPr="00596A15">
        <w:t xml:space="preserve"> беже</w:t>
      </w:r>
      <w:r w:rsidRPr="00596A15">
        <w:t>н</w:t>
      </w:r>
      <w:r w:rsidRPr="00596A15">
        <w:t>цев (так называемы</w:t>
      </w:r>
      <w:r>
        <w:t>х</w:t>
      </w:r>
      <w:r w:rsidRPr="00596A15">
        <w:t xml:space="preserve"> "внешн</w:t>
      </w:r>
      <w:r>
        <w:t>е</w:t>
      </w:r>
      <w:r w:rsidRPr="00596A15">
        <w:t xml:space="preserve"> перемещенных лиц") и </w:t>
      </w:r>
      <w:r>
        <w:t>о том</w:t>
      </w:r>
      <w:r w:rsidRPr="00596A15">
        <w:t>, что беженцы и л</w:t>
      </w:r>
      <w:r w:rsidRPr="00596A15">
        <w:t>и</w:t>
      </w:r>
      <w:r w:rsidRPr="00596A15">
        <w:t>ца, ищущие убежища</w:t>
      </w:r>
      <w:r>
        <w:t>,</w:t>
      </w:r>
      <w:r w:rsidRPr="00596A15">
        <w:t xml:space="preserve"> за пределами лагер</w:t>
      </w:r>
      <w:r>
        <w:t>ей</w:t>
      </w:r>
      <w:r w:rsidRPr="00596A15">
        <w:t xml:space="preserve"> и в городских районах считаются </w:t>
      </w:r>
      <w:r>
        <w:t>лицами, не имеющими законного статуса,</w:t>
      </w:r>
      <w:r w:rsidRPr="00596A15">
        <w:t xml:space="preserve"> и подлежат аресту, задержанию и</w:t>
      </w:r>
      <w:r>
        <w:t>/</w:t>
      </w:r>
      <w:r w:rsidRPr="00596A15">
        <w:t xml:space="preserve">или </w:t>
      </w:r>
      <w:r>
        <w:t>высылке</w:t>
      </w:r>
      <w:r w:rsidRPr="00596A15">
        <w:t xml:space="preserve"> за незаконный въезд и</w:t>
      </w:r>
      <w:r>
        <w:t>/</w:t>
      </w:r>
      <w:r w:rsidRPr="00596A15">
        <w:t>или незаконно</w:t>
      </w:r>
      <w:r>
        <w:t>е</w:t>
      </w:r>
      <w:r w:rsidRPr="00596A15">
        <w:t xml:space="preserve"> пребывани</w:t>
      </w:r>
      <w:r>
        <w:t>е</w:t>
      </w:r>
      <w:r w:rsidRPr="00596A15">
        <w:t>. Кроме того, Ком</w:t>
      </w:r>
      <w:r w:rsidRPr="00596A15">
        <w:t>и</w:t>
      </w:r>
      <w:r w:rsidRPr="00596A15">
        <w:t>тет обеспокоен тем, что государство-участник не регистрир</w:t>
      </w:r>
      <w:r>
        <w:t>ует</w:t>
      </w:r>
      <w:r w:rsidRPr="00596A15">
        <w:t xml:space="preserve"> вновь приб</w:t>
      </w:r>
      <w:r w:rsidRPr="00596A15">
        <w:t>ы</w:t>
      </w:r>
      <w:r w:rsidRPr="00596A15">
        <w:t>в</w:t>
      </w:r>
      <w:r>
        <w:t>ающих</w:t>
      </w:r>
      <w:r w:rsidRPr="00596A15">
        <w:t xml:space="preserve"> лиц, ищущих убежища</w:t>
      </w:r>
      <w:r>
        <w:t>,</w:t>
      </w:r>
      <w:r w:rsidRPr="00596A15">
        <w:t xml:space="preserve"> с 2009 года, как было заявлено делегацией г</w:t>
      </w:r>
      <w:r w:rsidRPr="00596A15">
        <w:t>о</w:t>
      </w:r>
      <w:r w:rsidRPr="00596A15">
        <w:t>сударства-участника.</w:t>
      </w:r>
    </w:p>
    <w:p w:rsidR="00C043C6" w:rsidRPr="00750E20" w:rsidRDefault="00C043C6" w:rsidP="004F408E">
      <w:pPr>
        <w:pStyle w:val="SingleTxtGR"/>
      </w:pPr>
      <w:r>
        <w:t>71.</w:t>
      </w:r>
      <w:r w:rsidRPr="00113E81">
        <w:tab/>
      </w:r>
      <w:r w:rsidRPr="00574C27">
        <w:rPr>
          <w:b/>
        </w:rPr>
        <w:t>Комитет настоятельно призывает государство-участник принять все необходимые меры по улучшению условий в лагерях для временных б</w:t>
      </w:r>
      <w:r w:rsidRPr="00574C27">
        <w:rPr>
          <w:b/>
        </w:rPr>
        <w:t>е</w:t>
      </w:r>
      <w:r w:rsidRPr="00574C27">
        <w:rPr>
          <w:b/>
        </w:rPr>
        <w:t>женцев путем надлежащего удовлетворения их основных потребностей. Комитет также рекомендует государству-участнику возобновить регистр</w:t>
      </w:r>
      <w:r w:rsidRPr="00574C27">
        <w:rPr>
          <w:b/>
        </w:rPr>
        <w:t>а</w:t>
      </w:r>
      <w:r w:rsidRPr="00574C27">
        <w:rPr>
          <w:b/>
        </w:rPr>
        <w:t>цию вновь прибывающих лиц, ищущих убежища, с тем чтобы учесть их возможные потребности. Кроме того, Комитет рекомендует государству-участнику относиться к лицам, ищущим убежища, и беженцам так, как т</w:t>
      </w:r>
      <w:r w:rsidRPr="00574C27">
        <w:rPr>
          <w:b/>
        </w:rPr>
        <w:t>о</w:t>
      </w:r>
      <w:r w:rsidRPr="00574C27">
        <w:rPr>
          <w:b/>
        </w:rPr>
        <w:t>го требует их статус, и не подвергать их задержанию или высылке в страну, в которой их жизни может угрожать опасность. В этой связи Комитет рек</w:t>
      </w:r>
      <w:r w:rsidRPr="00574C27">
        <w:rPr>
          <w:b/>
        </w:rPr>
        <w:t>о</w:t>
      </w:r>
      <w:r w:rsidRPr="00574C27">
        <w:rPr>
          <w:b/>
        </w:rPr>
        <w:t>мендует государству-участнику обратиться за технической пом</w:t>
      </w:r>
      <w:r w:rsidRPr="00574C27">
        <w:rPr>
          <w:b/>
        </w:rPr>
        <w:t>о</w:t>
      </w:r>
      <w:r w:rsidRPr="00574C27">
        <w:rPr>
          <w:b/>
        </w:rPr>
        <w:t>щью в Управление Верховного комиссара Организации Объединенных Наций по делам беженцев (УВКБ). Кроме того, Комитет рек</w:t>
      </w:r>
      <w:r w:rsidRPr="00574C27">
        <w:rPr>
          <w:b/>
        </w:rPr>
        <w:t>о</w:t>
      </w:r>
      <w:r w:rsidRPr="00574C27">
        <w:rPr>
          <w:b/>
        </w:rPr>
        <w:t>мендует государству-участнику ратифицир</w:t>
      </w:r>
      <w:r w:rsidRPr="00574C27">
        <w:rPr>
          <w:b/>
        </w:rPr>
        <w:t>о</w:t>
      </w:r>
      <w:r w:rsidRPr="00574C27">
        <w:rPr>
          <w:b/>
        </w:rPr>
        <w:t>вать Конвенцию 1951 года о статусе беженцев и Протокол к ней 1967 года и создать национальную правовую и инстит</w:t>
      </w:r>
      <w:r w:rsidRPr="00574C27">
        <w:rPr>
          <w:b/>
        </w:rPr>
        <w:t>у</w:t>
      </w:r>
      <w:r w:rsidRPr="00574C27">
        <w:rPr>
          <w:b/>
        </w:rPr>
        <w:t>циональную базу для защиты беже</w:t>
      </w:r>
      <w:r w:rsidRPr="00574C27">
        <w:rPr>
          <w:b/>
        </w:rPr>
        <w:t>н</w:t>
      </w:r>
      <w:r w:rsidRPr="00574C27">
        <w:rPr>
          <w:b/>
        </w:rPr>
        <w:t>цев.</w:t>
      </w:r>
    </w:p>
    <w:p w:rsidR="00C043C6" w:rsidRPr="007A291D" w:rsidRDefault="00C043C6" w:rsidP="004F408E">
      <w:pPr>
        <w:pStyle w:val="H23GR"/>
      </w:pPr>
      <w:r>
        <w:tab/>
      </w:r>
      <w:r>
        <w:tab/>
      </w:r>
      <w:r w:rsidRPr="00A22635">
        <w:t xml:space="preserve">Дети, находящиеся в </w:t>
      </w:r>
      <w:r>
        <w:t xml:space="preserve">ситуациях </w:t>
      </w:r>
      <w:r w:rsidRPr="00A22635">
        <w:t>мигра</w:t>
      </w:r>
      <w:r>
        <w:t>ции</w:t>
      </w:r>
    </w:p>
    <w:p w:rsidR="00C043C6" w:rsidRPr="00750E20" w:rsidRDefault="00C043C6" w:rsidP="004F408E">
      <w:pPr>
        <w:pStyle w:val="SingleTxtGR"/>
      </w:pPr>
      <w:r>
        <w:t>72.</w:t>
      </w:r>
      <w:r w:rsidRPr="00113E81">
        <w:tab/>
      </w:r>
      <w:r w:rsidRPr="00596A15">
        <w:t>Комитет приветствует поправки к Закону о</w:t>
      </w:r>
      <w:r>
        <w:t>б охране</w:t>
      </w:r>
      <w:r w:rsidRPr="00596A15">
        <w:t xml:space="preserve"> труд</w:t>
      </w:r>
      <w:r w:rsidR="00465206">
        <w:t>а</w:t>
      </w:r>
      <w:r w:rsidRPr="00596A15">
        <w:t xml:space="preserve"> 2008 год</w:t>
      </w:r>
      <w:r>
        <w:t>а</w:t>
      </w:r>
      <w:r w:rsidRPr="00596A15">
        <w:t>, к</w:t>
      </w:r>
      <w:r w:rsidRPr="00596A15">
        <w:t>о</w:t>
      </w:r>
      <w:r w:rsidRPr="00596A15">
        <w:t xml:space="preserve">торые позволяют мигрантам заниматься законной </w:t>
      </w:r>
      <w:r>
        <w:t>трудовой деятельностью</w:t>
      </w:r>
      <w:r w:rsidRPr="00596A15">
        <w:t xml:space="preserve"> и </w:t>
      </w:r>
      <w:r>
        <w:t xml:space="preserve">получить </w:t>
      </w:r>
      <w:r w:rsidRPr="00596A15">
        <w:t xml:space="preserve">доступ к социальному обеспечению, в том числе к здравоохранению и образованию. </w:t>
      </w:r>
      <w:r>
        <w:t>Однако</w:t>
      </w:r>
      <w:r w:rsidRPr="00596A15">
        <w:t xml:space="preserve"> К</w:t>
      </w:r>
      <w:r w:rsidRPr="00596A15">
        <w:t>о</w:t>
      </w:r>
      <w:r w:rsidRPr="00596A15">
        <w:t xml:space="preserve">митет обеспокоен тем, что многие </w:t>
      </w:r>
      <w:r>
        <w:t>трудящиеся</w:t>
      </w:r>
      <w:r w:rsidRPr="00596A15">
        <w:t>-мигранты</w:t>
      </w:r>
      <w:r>
        <w:t>, не имеющие законного статуса</w:t>
      </w:r>
      <w:r w:rsidRPr="00596A15">
        <w:t xml:space="preserve">, и их дети подвергаются арестам и </w:t>
      </w:r>
      <w:r>
        <w:t>высылке</w:t>
      </w:r>
      <w:r w:rsidRPr="00596A15">
        <w:t xml:space="preserve"> </w:t>
      </w:r>
      <w:r w:rsidRPr="009E2CD9">
        <w:t xml:space="preserve">без </w:t>
      </w:r>
      <w:r>
        <w:t>учета той угрозы, которой они могут подвергнуться по</w:t>
      </w:r>
      <w:r w:rsidRPr="00596A15">
        <w:t xml:space="preserve"> возвращ</w:t>
      </w:r>
      <w:r w:rsidRPr="00596A15">
        <w:t>е</w:t>
      </w:r>
      <w:r w:rsidRPr="00596A15">
        <w:t>ни</w:t>
      </w:r>
      <w:r>
        <w:t>и</w:t>
      </w:r>
      <w:r w:rsidRPr="00596A15">
        <w:t>. Кроме того, дети трудящихся-мигрантов часто ж</w:t>
      </w:r>
      <w:r w:rsidRPr="00596A15">
        <w:t>и</w:t>
      </w:r>
      <w:r w:rsidRPr="00596A15">
        <w:t>вут в плохих условиях</w:t>
      </w:r>
      <w:r>
        <w:t>,</w:t>
      </w:r>
      <w:r w:rsidRPr="00596A15">
        <w:t xml:space="preserve"> и многие из них </w:t>
      </w:r>
      <w:r>
        <w:t>вынуждены</w:t>
      </w:r>
      <w:r w:rsidRPr="00596A15">
        <w:t xml:space="preserve"> </w:t>
      </w:r>
      <w:r>
        <w:t>трудиться сверхурочно, выполняя опа</w:t>
      </w:r>
      <w:r>
        <w:t>с</w:t>
      </w:r>
      <w:r>
        <w:t>ную или вредную работу</w:t>
      </w:r>
      <w:r w:rsidRPr="00596A15">
        <w:t>.</w:t>
      </w:r>
    </w:p>
    <w:p w:rsidR="00C043C6" w:rsidRPr="00750E20" w:rsidRDefault="00C043C6" w:rsidP="004F408E">
      <w:pPr>
        <w:pStyle w:val="SingleTxtGR"/>
      </w:pPr>
      <w:r>
        <w:t>73.</w:t>
      </w:r>
      <w:r w:rsidRPr="00113E81">
        <w:tab/>
      </w:r>
      <w:r w:rsidRPr="00574C27">
        <w:rPr>
          <w:b/>
        </w:rPr>
        <w:t>Комитет рекомендует государству-участнику проводить анализ риска для определения того, будет ли возвращение мигрантов и их детей в стр</w:t>
      </w:r>
      <w:r w:rsidRPr="00574C27">
        <w:rPr>
          <w:b/>
        </w:rPr>
        <w:t>а</w:t>
      </w:r>
      <w:r w:rsidRPr="00574C27">
        <w:rPr>
          <w:b/>
        </w:rPr>
        <w:t>ны их происхождения безопасным. Кроме того, Комитет рекомендует гос</w:t>
      </w:r>
      <w:r w:rsidRPr="00574C27">
        <w:rPr>
          <w:b/>
        </w:rPr>
        <w:t>у</w:t>
      </w:r>
      <w:r w:rsidRPr="00574C27">
        <w:rPr>
          <w:b/>
        </w:rPr>
        <w:t>дарству-участнику принять необходимые законодательные и политические меры для защиты детей, находящихся в различных ситуациях миграции, от эксплуатации и опасных условий тр</w:t>
      </w:r>
      <w:r w:rsidRPr="00574C27">
        <w:rPr>
          <w:b/>
        </w:rPr>
        <w:t>у</w:t>
      </w:r>
      <w:r w:rsidRPr="00574C27">
        <w:rPr>
          <w:b/>
        </w:rPr>
        <w:t>да.</w:t>
      </w:r>
    </w:p>
    <w:p w:rsidR="00C043C6" w:rsidRPr="007A291D" w:rsidRDefault="00C043C6" w:rsidP="004F408E">
      <w:pPr>
        <w:pStyle w:val="H23GR"/>
      </w:pPr>
      <w:r>
        <w:tab/>
      </w:r>
      <w:r>
        <w:tab/>
      </w:r>
      <w:r w:rsidRPr="00A22635">
        <w:t>Экономическая эксплуатация, включая детский труд</w:t>
      </w:r>
    </w:p>
    <w:p w:rsidR="00C043C6" w:rsidRPr="00750E20" w:rsidRDefault="00C043C6" w:rsidP="004F408E">
      <w:pPr>
        <w:pStyle w:val="SingleTxtGR"/>
      </w:pPr>
      <w:r>
        <w:t>74.</w:t>
      </w:r>
      <w:r w:rsidRPr="00113E81">
        <w:tab/>
      </w:r>
      <w:r w:rsidRPr="00596A15">
        <w:t>Комитет отмечает</w:t>
      </w:r>
      <w:r w:rsidRPr="009625B1">
        <w:t xml:space="preserve"> </w:t>
      </w:r>
      <w:r w:rsidRPr="00596A15">
        <w:t>принят</w:t>
      </w:r>
      <w:r>
        <w:t>ие</w:t>
      </w:r>
      <w:r w:rsidRPr="00596A15">
        <w:t xml:space="preserve"> в 2011 году</w:t>
      </w:r>
      <w:r w:rsidRPr="009625B1">
        <w:t xml:space="preserve"> Закона о защите </w:t>
      </w:r>
      <w:r>
        <w:t>лиц, занятых н</w:t>
      </w:r>
      <w:r>
        <w:t>а</w:t>
      </w:r>
      <w:r>
        <w:t>домным трудом</w:t>
      </w:r>
      <w:r w:rsidRPr="00596A15">
        <w:t xml:space="preserve">, который обеспечивает защиту условий </w:t>
      </w:r>
      <w:r>
        <w:t>найма</w:t>
      </w:r>
      <w:r w:rsidRPr="00596A15">
        <w:t>, минимальн</w:t>
      </w:r>
      <w:r>
        <w:t>ой</w:t>
      </w:r>
      <w:r w:rsidRPr="00596A15">
        <w:t xml:space="preserve"> заработной платы и безопасн</w:t>
      </w:r>
      <w:r>
        <w:t>ых условий труда</w:t>
      </w:r>
      <w:r w:rsidRPr="00596A15">
        <w:t xml:space="preserve"> для детей в возрасте 15 лет и старше, а также </w:t>
      </w:r>
      <w:r>
        <w:t>Н</w:t>
      </w:r>
      <w:r w:rsidRPr="00596A15">
        <w:t>ациональн</w:t>
      </w:r>
      <w:r>
        <w:t>ую</w:t>
      </w:r>
      <w:r w:rsidRPr="00596A15">
        <w:t xml:space="preserve"> политик</w:t>
      </w:r>
      <w:r>
        <w:t>у</w:t>
      </w:r>
      <w:r w:rsidRPr="00596A15">
        <w:t xml:space="preserve"> и план по искоренению наихудших форм детского труда на 2009</w:t>
      </w:r>
      <w:r>
        <w:t>–</w:t>
      </w:r>
      <w:r w:rsidRPr="00596A15">
        <w:t>2014 годы. Однако Комитет по-прежнему обесп</w:t>
      </w:r>
      <w:r w:rsidRPr="00596A15">
        <w:t>о</w:t>
      </w:r>
      <w:r w:rsidRPr="00596A15">
        <w:t>коен тем, что законодательство государства-участника не обеспечива</w:t>
      </w:r>
      <w:r>
        <w:t>е</w:t>
      </w:r>
      <w:r w:rsidRPr="00596A15">
        <w:t xml:space="preserve">т защиту </w:t>
      </w:r>
      <w:r>
        <w:t>лиц, занятых в</w:t>
      </w:r>
      <w:r w:rsidRPr="00596A15">
        <w:t xml:space="preserve"> неформально</w:t>
      </w:r>
      <w:r>
        <w:t>м</w:t>
      </w:r>
      <w:r w:rsidRPr="00596A15">
        <w:t xml:space="preserve"> сектор</w:t>
      </w:r>
      <w:r>
        <w:t>е, включая сельское хозяйство, индустрию туризма,</w:t>
      </w:r>
      <w:r w:rsidRPr="00BF35DA">
        <w:t xml:space="preserve"> </w:t>
      </w:r>
      <w:r w:rsidRPr="00596A15">
        <w:t>попрошайничеств</w:t>
      </w:r>
      <w:r>
        <w:t>о</w:t>
      </w:r>
      <w:r w:rsidRPr="00596A15">
        <w:t xml:space="preserve"> и</w:t>
      </w:r>
      <w:r>
        <w:t xml:space="preserve"> работу в качестве</w:t>
      </w:r>
      <w:r w:rsidRPr="00596A15">
        <w:t xml:space="preserve"> </w:t>
      </w:r>
      <w:r>
        <w:t>д</w:t>
      </w:r>
      <w:r>
        <w:t>о</w:t>
      </w:r>
      <w:r>
        <w:t>машней прислуги, в котором</w:t>
      </w:r>
      <w:r w:rsidRPr="00F72C38">
        <w:t xml:space="preserve"> </w:t>
      </w:r>
      <w:r w:rsidRPr="00596A15">
        <w:t xml:space="preserve">в основном </w:t>
      </w:r>
      <w:r>
        <w:t>заняты</w:t>
      </w:r>
      <w:r w:rsidRPr="00596A15">
        <w:t xml:space="preserve"> дети в возрасте до 15 лет, особенно дет</w:t>
      </w:r>
      <w:r>
        <w:t>и</w:t>
      </w:r>
      <w:r w:rsidRPr="00596A15">
        <w:t>-иностранц</w:t>
      </w:r>
      <w:r>
        <w:t>ы</w:t>
      </w:r>
      <w:r w:rsidRPr="00596A15">
        <w:t xml:space="preserve"> и </w:t>
      </w:r>
      <w:r>
        <w:t>бе</w:t>
      </w:r>
      <w:r>
        <w:t>с</w:t>
      </w:r>
      <w:r>
        <w:t xml:space="preserve">призорные </w:t>
      </w:r>
      <w:r w:rsidRPr="00596A15">
        <w:t>д</w:t>
      </w:r>
      <w:r w:rsidRPr="00596A15">
        <w:t>е</w:t>
      </w:r>
      <w:r w:rsidRPr="00596A15">
        <w:t>т</w:t>
      </w:r>
      <w:r>
        <w:t>и.</w:t>
      </w:r>
    </w:p>
    <w:p w:rsidR="00C043C6" w:rsidRPr="00750E20" w:rsidRDefault="00C043C6" w:rsidP="004F408E">
      <w:pPr>
        <w:pStyle w:val="SingleTxtGR"/>
      </w:pPr>
      <w:r>
        <w:t>75.</w:t>
      </w:r>
      <w:r w:rsidRPr="00113E81">
        <w:tab/>
      </w:r>
      <w:r w:rsidRPr="00574C27">
        <w:rPr>
          <w:b/>
        </w:rPr>
        <w:t>Комитет рекомендует государству-участнику изучить вопрос о зан</w:t>
      </w:r>
      <w:r w:rsidRPr="00574C27">
        <w:rPr>
          <w:b/>
        </w:rPr>
        <w:t>я</w:t>
      </w:r>
      <w:r w:rsidRPr="00574C27">
        <w:rPr>
          <w:b/>
        </w:rPr>
        <w:t>тости детей в неформальном секторе, включая сельское хозяйство, индус</w:t>
      </w:r>
      <w:r w:rsidRPr="00574C27">
        <w:rPr>
          <w:b/>
        </w:rPr>
        <w:t>т</w:t>
      </w:r>
      <w:r w:rsidRPr="00574C27">
        <w:rPr>
          <w:b/>
        </w:rPr>
        <w:t>рию тури</w:t>
      </w:r>
      <w:r w:rsidRPr="00574C27">
        <w:rPr>
          <w:b/>
        </w:rPr>
        <w:t>з</w:t>
      </w:r>
      <w:r w:rsidRPr="00574C27">
        <w:rPr>
          <w:b/>
        </w:rPr>
        <w:t>ма, попрошайничество и работу в качестве домашней прислуги, а также принять меры по укреплению системы инспекции труда для мон</w:t>
      </w:r>
      <w:r w:rsidRPr="00574C27">
        <w:rPr>
          <w:b/>
        </w:rPr>
        <w:t>и</w:t>
      </w:r>
      <w:r w:rsidRPr="00574C27">
        <w:rPr>
          <w:b/>
        </w:rPr>
        <w:t>торинга и выя</w:t>
      </w:r>
      <w:r w:rsidRPr="00574C27">
        <w:rPr>
          <w:b/>
        </w:rPr>
        <w:t>в</w:t>
      </w:r>
      <w:r w:rsidRPr="00574C27">
        <w:rPr>
          <w:b/>
        </w:rPr>
        <w:t>ления детей, работающих в этих секторах, и представить в своем следующем периодическом докладе информацию по этому вопросу. Он настоятельно пр</w:t>
      </w:r>
      <w:r w:rsidRPr="00574C27">
        <w:rPr>
          <w:b/>
        </w:rPr>
        <w:t>и</w:t>
      </w:r>
      <w:r w:rsidRPr="00574C27">
        <w:rPr>
          <w:b/>
        </w:rPr>
        <w:t>зывает государство-участник внести поправки в свое законодательство, с тем чтобы запретить привлечение детей к труду в н</w:t>
      </w:r>
      <w:r w:rsidRPr="00574C27">
        <w:rPr>
          <w:b/>
        </w:rPr>
        <w:t>е</w:t>
      </w:r>
      <w:r w:rsidRPr="00574C27">
        <w:rPr>
          <w:b/>
        </w:rPr>
        <w:t>формальном секторе, с удел</w:t>
      </w:r>
      <w:r w:rsidRPr="00574C27">
        <w:rPr>
          <w:b/>
        </w:rPr>
        <w:t>е</w:t>
      </w:r>
      <w:r w:rsidRPr="00574C27">
        <w:rPr>
          <w:b/>
        </w:rPr>
        <w:t>нием особого внимания таким уязвимым группам детей, как дети-иностранцы и беспризорные д</w:t>
      </w:r>
      <w:r w:rsidRPr="00574C27">
        <w:rPr>
          <w:b/>
        </w:rPr>
        <w:t>е</w:t>
      </w:r>
      <w:r w:rsidRPr="00574C27">
        <w:rPr>
          <w:b/>
        </w:rPr>
        <w:t>ти. Он рекомендует государству-участнику рассмотреть вопрос о ратификации Конвенции МОТ №</w:t>
      </w:r>
      <w:r>
        <w:rPr>
          <w:b/>
        </w:rPr>
        <w:t xml:space="preserve"> </w:t>
      </w:r>
      <w:r w:rsidRPr="00574C27">
        <w:rPr>
          <w:b/>
        </w:rPr>
        <w:t>189 (2011 год) об обеспечении достойных условий труда домашней пр</w:t>
      </w:r>
      <w:r w:rsidRPr="00574C27">
        <w:rPr>
          <w:b/>
        </w:rPr>
        <w:t>и</w:t>
      </w:r>
      <w:r w:rsidRPr="00574C27">
        <w:rPr>
          <w:b/>
        </w:rPr>
        <w:t>слуги.</w:t>
      </w:r>
    </w:p>
    <w:p w:rsidR="00C043C6" w:rsidRPr="007459D2" w:rsidRDefault="00C043C6" w:rsidP="004F408E">
      <w:pPr>
        <w:pStyle w:val="H23GR"/>
      </w:pPr>
      <w:r>
        <w:tab/>
      </w:r>
      <w:r>
        <w:tab/>
      </w:r>
      <w:r w:rsidRPr="00A22635">
        <w:t>Сексуальная эксплуатация и надругательства</w:t>
      </w:r>
    </w:p>
    <w:p w:rsidR="00C043C6" w:rsidRPr="00750E20" w:rsidRDefault="00C043C6" w:rsidP="004F408E">
      <w:pPr>
        <w:pStyle w:val="SingleTxtGR"/>
      </w:pPr>
      <w:r>
        <w:t>76.</w:t>
      </w:r>
      <w:r w:rsidRPr="00113E81">
        <w:tab/>
      </w:r>
      <w:r w:rsidRPr="00596A15">
        <w:t>Комитет приветствует поправки к Уголовному кодексу (№</w:t>
      </w:r>
      <w:r>
        <w:t xml:space="preserve"> </w:t>
      </w:r>
      <w:r w:rsidRPr="00596A15">
        <w:t>19 и 20) 2007</w:t>
      </w:r>
      <w:r w:rsidR="001F1170">
        <w:t> </w:t>
      </w:r>
      <w:r w:rsidRPr="00596A15">
        <w:t>года</w:t>
      </w:r>
      <w:r>
        <w:t>, устанавливающие ответственность</w:t>
      </w:r>
      <w:r w:rsidRPr="00596A15">
        <w:t xml:space="preserve"> за изнасилование в зависимости от возраста жертвы. </w:t>
      </w:r>
      <w:r>
        <w:t>В то же время он</w:t>
      </w:r>
      <w:r w:rsidRPr="00596A15">
        <w:t xml:space="preserve"> серьезно обеспокоен широким распр</w:t>
      </w:r>
      <w:r w:rsidRPr="00596A15">
        <w:t>о</w:t>
      </w:r>
      <w:r w:rsidRPr="00596A15">
        <w:t>странением сексуальной эксплуатации дет</w:t>
      </w:r>
      <w:r>
        <w:t>ей</w:t>
      </w:r>
      <w:r w:rsidRPr="00596A15">
        <w:t xml:space="preserve">, </w:t>
      </w:r>
      <w:r>
        <w:t xml:space="preserve">как </w:t>
      </w:r>
      <w:r w:rsidRPr="00596A15">
        <w:t>мальчик</w:t>
      </w:r>
      <w:r>
        <w:t>ов, так</w:t>
      </w:r>
      <w:r w:rsidRPr="00596A15">
        <w:t xml:space="preserve"> и девоч</w:t>
      </w:r>
      <w:r>
        <w:t>ек</w:t>
      </w:r>
      <w:r w:rsidRPr="00596A15">
        <w:t xml:space="preserve">, и надругательств над </w:t>
      </w:r>
      <w:r>
        <w:t xml:space="preserve">ними </w:t>
      </w:r>
      <w:r w:rsidRPr="00596A15">
        <w:t xml:space="preserve">в государстве-участнике. Он также </w:t>
      </w:r>
      <w:r>
        <w:t>выражает озаб</w:t>
      </w:r>
      <w:r>
        <w:t>о</w:t>
      </w:r>
      <w:r>
        <w:t>ченность</w:t>
      </w:r>
      <w:r w:rsidRPr="00596A15">
        <w:t xml:space="preserve"> </w:t>
      </w:r>
      <w:r>
        <w:t xml:space="preserve">по поводу </w:t>
      </w:r>
      <w:r w:rsidRPr="00596A15">
        <w:t>отсутстви</w:t>
      </w:r>
      <w:r>
        <w:t>я</w:t>
      </w:r>
      <w:r w:rsidRPr="00596A15">
        <w:t xml:space="preserve"> защиты пострадавших детей от </w:t>
      </w:r>
      <w:r>
        <w:t>лиц, соверша</w:t>
      </w:r>
      <w:r>
        <w:t>ю</w:t>
      </w:r>
      <w:r>
        <w:t>щих посягательства</w:t>
      </w:r>
      <w:r w:rsidRPr="00596A15">
        <w:t>, особенно в семье</w:t>
      </w:r>
      <w:r w:rsidRPr="00643D0A">
        <w:t xml:space="preserve">; </w:t>
      </w:r>
      <w:r>
        <w:t>эта озабоченность</w:t>
      </w:r>
      <w:r w:rsidRPr="00596A15">
        <w:t xml:space="preserve"> подкрепляет</w:t>
      </w:r>
      <w:r>
        <w:t>ся весьма длительной процедурой</w:t>
      </w:r>
      <w:r w:rsidRPr="00596A15">
        <w:t xml:space="preserve"> расследования и судебного разбирательства по уголо</w:t>
      </w:r>
      <w:r w:rsidRPr="00596A15">
        <w:t>в</w:t>
      </w:r>
      <w:r w:rsidRPr="00596A15">
        <w:t xml:space="preserve">ным делам о сексуальном насилии. Комитет также </w:t>
      </w:r>
      <w:r>
        <w:t>обеспокоен</w:t>
      </w:r>
      <w:r w:rsidRPr="00596A15">
        <w:t xml:space="preserve"> ро</w:t>
      </w:r>
      <w:r w:rsidRPr="00596A15">
        <w:t>с</w:t>
      </w:r>
      <w:r w:rsidRPr="00596A15">
        <w:t xml:space="preserve">том </w:t>
      </w:r>
      <w:r>
        <w:t>торговли детьми</w:t>
      </w:r>
      <w:r w:rsidRPr="00596A15">
        <w:t xml:space="preserve"> из соседних стран</w:t>
      </w:r>
      <w:r>
        <w:t>, которых ввозят в</w:t>
      </w:r>
      <w:r w:rsidRPr="00596A15">
        <w:t xml:space="preserve"> Таиланд </w:t>
      </w:r>
      <w:r>
        <w:t>в</w:t>
      </w:r>
      <w:r w:rsidRPr="00596A15">
        <w:t xml:space="preserve"> цел</w:t>
      </w:r>
      <w:r>
        <w:t>ях</w:t>
      </w:r>
      <w:r w:rsidRPr="00596A15">
        <w:t xml:space="preserve"> сексуальной эк</w:t>
      </w:r>
      <w:r w:rsidRPr="00596A15">
        <w:t>с</w:t>
      </w:r>
      <w:r w:rsidRPr="00596A15">
        <w:t xml:space="preserve">плуатации, что </w:t>
      </w:r>
      <w:r>
        <w:t xml:space="preserve">порождает обширную </w:t>
      </w:r>
      <w:r w:rsidRPr="00596A15">
        <w:t>индустри</w:t>
      </w:r>
      <w:r>
        <w:t>ю детского</w:t>
      </w:r>
      <w:r w:rsidRPr="00596A15">
        <w:t xml:space="preserve"> секс-туризма в стр</w:t>
      </w:r>
      <w:r w:rsidRPr="00596A15">
        <w:t>а</w:t>
      </w:r>
      <w:r w:rsidRPr="00596A15">
        <w:t xml:space="preserve">не, в то время </w:t>
      </w:r>
      <w:r>
        <w:t xml:space="preserve">как </w:t>
      </w:r>
      <w:r w:rsidRPr="00596A15">
        <w:t>тайски</w:t>
      </w:r>
      <w:r>
        <w:t>х</w:t>
      </w:r>
      <w:r w:rsidRPr="00596A15">
        <w:t xml:space="preserve"> дет</w:t>
      </w:r>
      <w:r>
        <w:t>ей</w:t>
      </w:r>
      <w:r w:rsidRPr="00596A15">
        <w:t xml:space="preserve"> часто </w:t>
      </w:r>
      <w:r>
        <w:t>продают</w:t>
      </w:r>
      <w:r w:rsidRPr="00596A15">
        <w:t xml:space="preserve"> в зарубежные страны для секс</w:t>
      </w:r>
      <w:r w:rsidRPr="00596A15">
        <w:t>у</w:t>
      </w:r>
      <w:r w:rsidRPr="00596A15">
        <w:t>альной эк</w:t>
      </w:r>
      <w:r w:rsidRPr="00596A15">
        <w:t>с</w:t>
      </w:r>
      <w:r w:rsidRPr="00596A15">
        <w:t xml:space="preserve">плуатации. Кроме того, Комитет выражает обеспокоенность </w:t>
      </w:r>
      <w:r>
        <w:t>в связи с торговлей детьми</w:t>
      </w:r>
      <w:r w:rsidRPr="00596A15">
        <w:t xml:space="preserve"> внутри самой страны, особенно дет</w:t>
      </w:r>
      <w:r>
        <w:t>ьми</w:t>
      </w:r>
      <w:r w:rsidRPr="00596A15">
        <w:t xml:space="preserve"> из бедных семей, </w:t>
      </w:r>
      <w:r>
        <w:t xml:space="preserve">детьми </w:t>
      </w:r>
      <w:r w:rsidRPr="00596A15">
        <w:t xml:space="preserve">не имеющих документов мигрантов и </w:t>
      </w:r>
      <w:r>
        <w:t xml:space="preserve">детьми из числа </w:t>
      </w:r>
      <w:r w:rsidRPr="00596A15">
        <w:t>этнических мен</w:t>
      </w:r>
      <w:r w:rsidRPr="00596A15">
        <w:t>ь</w:t>
      </w:r>
      <w:r w:rsidRPr="00596A15">
        <w:t>шинств.</w:t>
      </w:r>
    </w:p>
    <w:p w:rsidR="00C043C6" w:rsidRPr="00574C27" w:rsidRDefault="00C043C6" w:rsidP="004F408E">
      <w:pPr>
        <w:pStyle w:val="SingleTxtGR"/>
        <w:rPr>
          <w:b/>
        </w:rPr>
      </w:pPr>
      <w:r>
        <w:t>77.</w:t>
      </w:r>
      <w:r w:rsidRPr="00113E81">
        <w:tab/>
      </w:r>
      <w:r w:rsidRPr="00574C27">
        <w:rPr>
          <w:b/>
        </w:rPr>
        <w:t>В свете своего замечания общего порядка № 13 (2011</w:t>
      </w:r>
      <w:r>
        <w:rPr>
          <w:b/>
        </w:rPr>
        <w:t xml:space="preserve"> </w:t>
      </w:r>
      <w:r w:rsidRPr="00574C27">
        <w:rPr>
          <w:b/>
        </w:rPr>
        <w:t>год) Комитет н</w:t>
      </w:r>
      <w:r w:rsidRPr="00574C27">
        <w:rPr>
          <w:b/>
        </w:rPr>
        <w:t>а</w:t>
      </w:r>
      <w:r w:rsidRPr="00574C27">
        <w:rPr>
          <w:b/>
        </w:rPr>
        <w:t>стоятельно призывает государство-участник:</w:t>
      </w:r>
    </w:p>
    <w:p w:rsidR="00C043C6" w:rsidRPr="00574C27" w:rsidRDefault="00C043C6" w:rsidP="004F408E">
      <w:pPr>
        <w:pStyle w:val="SingleTxtGR"/>
        <w:rPr>
          <w:b/>
        </w:rPr>
      </w:pPr>
      <w:r w:rsidRPr="00574C27">
        <w:rPr>
          <w:b/>
        </w:rPr>
        <w:tab/>
      </w:r>
      <w:r w:rsidRPr="00574C27">
        <w:rPr>
          <w:b/>
          <w:lang w:val="en-US"/>
        </w:rPr>
        <w:t>a</w:t>
      </w:r>
      <w:r w:rsidRPr="00574C27">
        <w:rPr>
          <w:b/>
        </w:rPr>
        <w:t>)</w:t>
      </w:r>
      <w:r w:rsidRPr="00574C27">
        <w:rPr>
          <w:b/>
        </w:rPr>
        <w:tab/>
        <w:t>продолжать усилия по повышению осведомленности общес</w:t>
      </w:r>
      <w:r w:rsidRPr="00574C27">
        <w:rPr>
          <w:b/>
        </w:rPr>
        <w:t>т</w:t>
      </w:r>
      <w:r w:rsidRPr="00574C27">
        <w:rPr>
          <w:b/>
        </w:rPr>
        <w:t>венности и укреплению механизмов раннего выявления и профилактики и обеспечить полную защиту всех детей, ставших жертвами сексуальной эксплуатации и надругательств, в том числе в с</w:t>
      </w:r>
      <w:r w:rsidRPr="00574C27">
        <w:rPr>
          <w:b/>
        </w:rPr>
        <w:t>е</w:t>
      </w:r>
      <w:r w:rsidRPr="00574C27">
        <w:rPr>
          <w:b/>
        </w:rPr>
        <w:t>мье и за ее пределами;</w:t>
      </w:r>
    </w:p>
    <w:p w:rsidR="00C043C6" w:rsidRPr="00574C27" w:rsidRDefault="00C043C6" w:rsidP="004F408E">
      <w:pPr>
        <w:pStyle w:val="SingleTxtGR"/>
        <w:rPr>
          <w:b/>
        </w:rPr>
      </w:pPr>
      <w:r w:rsidRPr="00574C27">
        <w:rPr>
          <w:b/>
        </w:rPr>
        <w:tab/>
      </w:r>
      <w:r w:rsidRPr="00574C27">
        <w:rPr>
          <w:b/>
          <w:lang w:val="en-US"/>
        </w:rPr>
        <w:t>b</w:t>
      </w:r>
      <w:r w:rsidRPr="00574C27">
        <w:rPr>
          <w:b/>
        </w:rPr>
        <w:t>)</w:t>
      </w:r>
      <w:r w:rsidRPr="00574C27">
        <w:rPr>
          <w:b/>
        </w:rPr>
        <w:tab/>
        <w:t>принять необходимые меры для сокращения сроков расслед</w:t>
      </w:r>
      <w:r w:rsidRPr="00574C27">
        <w:rPr>
          <w:b/>
        </w:rPr>
        <w:t>о</w:t>
      </w:r>
      <w:r w:rsidRPr="00574C27">
        <w:rPr>
          <w:b/>
        </w:rPr>
        <w:t>вания и судебного разбирательства по уголовным делам о сексуальных надругательствах над детьми и обеспечить надлежащую защиту детей от лиц, совершивших такие действия;</w:t>
      </w:r>
    </w:p>
    <w:p w:rsidR="00C043C6" w:rsidRPr="00574C27" w:rsidRDefault="00C043C6" w:rsidP="004F408E">
      <w:pPr>
        <w:pStyle w:val="SingleTxtGR"/>
        <w:rPr>
          <w:b/>
        </w:rPr>
      </w:pPr>
      <w:r w:rsidRPr="00574C27">
        <w:rPr>
          <w:b/>
        </w:rPr>
        <w:tab/>
      </w:r>
      <w:r w:rsidRPr="00574C27">
        <w:rPr>
          <w:b/>
          <w:lang w:val="en-US"/>
        </w:rPr>
        <w:t>c</w:t>
      </w:r>
      <w:r w:rsidRPr="00574C27">
        <w:rPr>
          <w:b/>
        </w:rPr>
        <w:t>)</w:t>
      </w:r>
      <w:r w:rsidRPr="00574C27">
        <w:rPr>
          <w:b/>
        </w:rPr>
        <w:tab/>
        <w:t>провести комплексное исследование основных причин, хара</w:t>
      </w:r>
      <w:r w:rsidRPr="00574C27">
        <w:rPr>
          <w:b/>
        </w:rPr>
        <w:t>к</w:t>
      </w:r>
      <w:r w:rsidRPr="00574C27">
        <w:rPr>
          <w:b/>
        </w:rPr>
        <w:t>тера и масштабов сексуальной эксплуатации мальчиков и девочек и надр</w:t>
      </w:r>
      <w:r w:rsidRPr="00574C27">
        <w:rPr>
          <w:b/>
        </w:rPr>
        <w:t>у</w:t>
      </w:r>
      <w:r w:rsidRPr="00574C27">
        <w:rPr>
          <w:b/>
        </w:rPr>
        <w:t>гательств над ними во всех ситуациях, включая как тайских детей, так и детей-иностранцев, в г</w:t>
      </w:r>
      <w:r w:rsidRPr="00574C27">
        <w:rPr>
          <w:b/>
        </w:rPr>
        <w:t>о</w:t>
      </w:r>
      <w:r w:rsidRPr="00574C27">
        <w:rPr>
          <w:b/>
        </w:rPr>
        <w:t>сударстве-участнике и предоставить данные по числу жалоб, расследований и уг</w:t>
      </w:r>
      <w:r w:rsidRPr="00574C27">
        <w:rPr>
          <w:b/>
        </w:rPr>
        <w:t>о</w:t>
      </w:r>
      <w:r w:rsidRPr="00574C27">
        <w:rPr>
          <w:b/>
        </w:rPr>
        <w:t>ловных преследований в этой связи;</w:t>
      </w:r>
    </w:p>
    <w:p w:rsidR="00C043C6" w:rsidRPr="001B77C7" w:rsidRDefault="00C043C6" w:rsidP="004F408E">
      <w:pPr>
        <w:pStyle w:val="SingleTxtGR"/>
      </w:pPr>
      <w:r w:rsidRPr="00574C27">
        <w:rPr>
          <w:b/>
        </w:rPr>
        <w:tab/>
      </w:r>
      <w:r w:rsidRPr="00574C27">
        <w:rPr>
          <w:b/>
          <w:lang w:val="en-US"/>
        </w:rPr>
        <w:t>d</w:t>
      </w:r>
      <w:r w:rsidRPr="00574C27">
        <w:rPr>
          <w:b/>
        </w:rPr>
        <w:t>)</w:t>
      </w:r>
      <w:r w:rsidRPr="00574C27">
        <w:rPr>
          <w:b/>
        </w:rPr>
        <w:tab/>
        <w:t>одновременно Комитет рекомендует государству-участнику осуществить его рекомендации в соответствии с Факультативным прот</w:t>
      </w:r>
      <w:r w:rsidRPr="00574C27">
        <w:rPr>
          <w:b/>
        </w:rPr>
        <w:t>о</w:t>
      </w:r>
      <w:r w:rsidRPr="00574C27">
        <w:rPr>
          <w:b/>
        </w:rPr>
        <w:t>колом, касающимся торговли детьми, детской проституции и детской по</w:t>
      </w:r>
      <w:r w:rsidRPr="00574C27">
        <w:rPr>
          <w:b/>
        </w:rPr>
        <w:t>р</w:t>
      </w:r>
      <w:r w:rsidRPr="00574C27">
        <w:rPr>
          <w:b/>
        </w:rPr>
        <w:t>нографии (CRC/C/OPSC/THA/CO/1), а также рекомендации, вынесенные Специальным докладчиком по вопросу о торговле людьми, особенно же</w:t>
      </w:r>
      <w:r w:rsidRPr="00574C27">
        <w:rPr>
          <w:b/>
        </w:rPr>
        <w:t>н</w:t>
      </w:r>
      <w:r w:rsidRPr="00574C27">
        <w:rPr>
          <w:b/>
        </w:rPr>
        <w:t>щинами и детьми, после его поездки в государство-участник в августе 2011</w:t>
      </w:r>
      <w:r w:rsidR="001F1170">
        <w:rPr>
          <w:b/>
        </w:rPr>
        <w:t> </w:t>
      </w:r>
      <w:r w:rsidRPr="00574C27">
        <w:rPr>
          <w:b/>
        </w:rPr>
        <w:t>года. Кроме того, Комитет рекомендует государству-участнику пр</w:t>
      </w:r>
      <w:r w:rsidRPr="00574C27">
        <w:rPr>
          <w:b/>
        </w:rPr>
        <w:t>и</w:t>
      </w:r>
      <w:r w:rsidRPr="00574C27">
        <w:rPr>
          <w:b/>
        </w:rPr>
        <w:t>нять во внимание итоговые документы, принятые Всемирным конгрессом по сексуальной эксплуатации детей в коммерческих целях в 1996, 2001 и 2008 годах соответственно в Стокгольме, И</w:t>
      </w:r>
      <w:r w:rsidRPr="00574C27">
        <w:rPr>
          <w:b/>
        </w:rPr>
        <w:t>о</w:t>
      </w:r>
      <w:r w:rsidRPr="00574C27">
        <w:rPr>
          <w:b/>
        </w:rPr>
        <w:t>когаме и Рио-де-Жанейро.</w:t>
      </w:r>
    </w:p>
    <w:p w:rsidR="00C043C6" w:rsidRPr="007A291D" w:rsidRDefault="00C043C6" w:rsidP="004F408E">
      <w:pPr>
        <w:pStyle w:val="H23GR"/>
      </w:pPr>
      <w:r>
        <w:tab/>
      </w:r>
      <w:r>
        <w:tab/>
        <w:t>"</w:t>
      </w:r>
      <w:r w:rsidRPr="00A20C4E">
        <w:t>Телефоны доверия</w:t>
      </w:r>
      <w:r>
        <w:t>"</w:t>
      </w:r>
    </w:p>
    <w:p w:rsidR="00C043C6" w:rsidRPr="00750E20" w:rsidRDefault="00C043C6" w:rsidP="004F408E">
      <w:pPr>
        <w:pStyle w:val="SingleTxtGR"/>
      </w:pPr>
      <w:r>
        <w:t>78.</w:t>
      </w:r>
      <w:r w:rsidRPr="00113E81">
        <w:tab/>
      </w:r>
      <w:r w:rsidRPr="00465206">
        <w:rPr>
          <w:b/>
        </w:rPr>
        <w:t>Комитет отмечает, что Отдел социальных услуг и Национальный с</w:t>
      </w:r>
      <w:r w:rsidRPr="00465206">
        <w:rPr>
          <w:b/>
        </w:rPr>
        <w:t>о</w:t>
      </w:r>
      <w:r w:rsidRPr="00465206">
        <w:rPr>
          <w:b/>
        </w:rPr>
        <w:t>вет по делам детей установили два номера "телефона доверия" для оказ</w:t>
      </w:r>
      <w:r w:rsidRPr="00465206">
        <w:rPr>
          <w:b/>
        </w:rPr>
        <w:t>а</w:t>
      </w:r>
      <w:r w:rsidRPr="00465206">
        <w:rPr>
          <w:b/>
        </w:rPr>
        <w:t>ния помощи детям. Комитет рекомендует государству-участнику рассмо</w:t>
      </w:r>
      <w:r w:rsidRPr="00465206">
        <w:rPr>
          <w:b/>
        </w:rPr>
        <w:t>т</w:t>
      </w:r>
      <w:r w:rsidRPr="00465206">
        <w:rPr>
          <w:b/>
        </w:rPr>
        <w:t>реть вопрос об объединении этих "телефонов доверия" в единую наци</w:t>
      </w:r>
      <w:r w:rsidRPr="00465206">
        <w:rPr>
          <w:b/>
        </w:rPr>
        <w:t>о</w:t>
      </w:r>
      <w:r w:rsidRPr="00465206">
        <w:rPr>
          <w:b/>
        </w:rPr>
        <w:t>нальную службу в целях повышения эффективности. "Телефон доверия" должен охв</w:t>
      </w:r>
      <w:r w:rsidRPr="00465206">
        <w:rPr>
          <w:b/>
        </w:rPr>
        <w:t>а</w:t>
      </w:r>
      <w:r w:rsidRPr="00465206">
        <w:rPr>
          <w:b/>
        </w:rPr>
        <w:t>тывать всю страну, быть доступен круглосуточно, иметь легко запоминающийся номер из трех-четырех цифр, располагать достаточными финансовыми и техническими ресу</w:t>
      </w:r>
      <w:r w:rsidRPr="00465206">
        <w:rPr>
          <w:b/>
        </w:rPr>
        <w:t>р</w:t>
      </w:r>
      <w:r w:rsidRPr="00465206">
        <w:rPr>
          <w:b/>
        </w:rPr>
        <w:t>сами, а также персоналом, обученным отвечать на звонки детей и анализировать их для принятия соответству</w:t>
      </w:r>
      <w:r w:rsidRPr="00465206">
        <w:rPr>
          <w:b/>
        </w:rPr>
        <w:t>ю</w:t>
      </w:r>
      <w:r w:rsidRPr="00465206">
        <w:rPr>
          <w:b/>
        </w:rPr>
        <w:t>щих мер. Кроме того, Комитет рекомендует государству-участнику обр</w:t>
      </w:r>
      <w:r w:rsidRPr="00465206">
        <w:rPr>
          <w:b/>
        </w:rPr>
        <w:t>а</w:t>
      </w:r>
      <w:r w:rsidRPr="00465206">
        <w:rPr>
          <w:b/>
        </w:rPr>
        <w:t>титься в этой связи за технической помощью, в частности к ЮНИСЕФ и Международной службе "телефона доверия" для д</w:t>
      </w:r>
      <w:r w:rsidRPr="00465206">
        <w:rPr>
          <w:b/>
        </w:rPr>
        <w:t>е</w:t>
      </w:r>
      <w:r w:rsidRPr="00465206">
        <w:rPr>
          <w:b/>
        </w:rPr>
        <w:t>тей.</w:t>
      </w:r>
    </w:p>
    <w:p w:rsidR="00C043C6" w:rsidRPr="002646A7" w:rsidRDefault="00C043C6" w:rsidP="004F408E">
      <w:pPr>
        <w:pStyle w:val="H23GR"/>
      </w:pPr>
      <w:r>
        <w:tab/>
      </w:r>
      <w:r>
        <w:tab/>
      </w:r>
      <w:r w:rsidRPr="00A20C4E">
        <w:t>Правосудие в отношении несовершеннолетних</w:t>
      </w:r>
    </w:p>
    <w:p w:rsidR="00C043C6" w:rsidRPr="00750E20" w:rsidRDefault="00C043C6" w:rsidP="004F408E">
      <w:pPr>
        <w:pStyle w:val="SingleTxtGR"/>
      </w:pPr>
      <w:r>
        <w:t>79.</w:t>
      </w:r>
      <w:r w:rsidRPr="00113E81">
        <w:tab/>
      </w:r>
      <w:r w:rsidRPr="00596A15">
        <w:t xml:space="preserve">Комитет приветствует </w:t>
      </w:r>
      <w:r>
        <w:t>создание С</w:t>
      </w:r>
      <w:r w:rsidRPr="00596A15">
        <w:t>уд</w:t>
      </w:r>
      <w:r>
        <w:t>а</w:t>
      </w:r>
      <w:r w:rsidRPr="00596A15">
        <w:t xml:space="preserve"> по делам несовершеннолетних и </w:t>
      </w:r>
      <w:r>
        <w:t xml:space="preserve">по </w:t>
      </w:r>
      <w:r w:rsidRPr="00596A15">
        <w:t>сем</w:t>
      </w:r>
      <w:r>
        <w:t>е</w:t>
      </w:r>
      <w:r>
        <w:t>й</w:t>
      </w:r>
      <w:r>
        <w:t>ным делам</w:t>
      </w:r>
      <w:r w:rsidRPr="00596A15">
        <w:t xml:space="preserve"> </w:t>
      </w:r>
      <w:r>
        <w:t xml:space="preserve">и принятие в </w:t>
      </w:r>
      <w:r w:rsidRPr="00596A15">
        <w:t>2010 год</w:t>
      </w:r>
      <w:r>
        <w:t>у</w:t>
      </w:r>
      <w:r w:rsidRPr="00596A15">
        <w:t xml:space="preserve"> </w:t>
      </w:r>
      <w:r>
        <w:t>З</w:t>
      </w:r>
      <w:r w:rsidRPr="00596A15">
        <w:t xml:space="preserve">акона </w:t>
      </w:r>
      <w:r>
        <w:t xml:space="preserve">о процедуре рассмотрения дел </w:t>
      </w:r>
      <w:r w:rsidRPr="00596A15">
        <w:t>несоверше</w:t>
      </w:r>
      <w:r w:rsidRPr="00596A15">
        <w:t>н</w:t>
      </w:r>
      <w:r w:rsidRPr="00596A15">
        <w:t>нолетних и сем</w:t>
      </w:r>
      <w:r>
        <w:t>ейных дел</w:t>
      </w:r>
      <w:r w:rsidRPr="00596A15">
        <w:t xml:space="preserve">, </w:t>
      </w:r>
      <w:r>
        <w:t xml:space="preserve">на основании которого </w:t>
      </w:r>
      <w:r w:rsidRPr="00596A15">
        <w:t xml:space="preserve">на территории всей страны </w:t>
      </w:r>
      <w:r>
        <w:t xml:space="preserve">были </w:t>
      </w:r>
      <w:r w:rsidRPr="00596A15">
        <w:t>со</w:t>
      </w:r>
      <w:r w:rsidRPr="00596A15">
        <w:t>з</w:t>
      </w:r>
      <w:r w:rsidRPr="00596A15">
        <w:t>дан</w:t>
      </w:r>
      <w:r>
        <w:t>ы</w:t>
      </w:r>
      <w:r w:rsidRPr="00596A15">
        <w:t xml:space="preserve"> </w:t>
      </w:r>
      <w:r>
        <w:t>с</w:t>
      </w:r>
      <w:r w:rsidRPr="00596A15">
        <w:t>уд</w:t>
      </w:r>
      <w:r>
        <w:t>ы</w:t>
      </w:r>
      <w:r w:rsidRPr="00596A15">
        <w:t xml:space="preserve"> по делам несовершеннолетних и </w:t>
      </w:r>
      <w:r>
        <w:t xml:space="preserve">по </w:t>
      </w:r>
      <w:r w:rsidRPr="00596A15">
        <w:t>сем</w:t>
      </w:r>
      <w:r>
        <w:t>ейным делам</w:t>
      </w:r>
      <w:r w:rsidRPr="00596A15">
        <w:t xml:space="preserve"> и </w:t>
      </w:r>
      <w:r>
        <w:t>введена система ре</w:t>
      </w:r>
      <w:r>
        <w:t>а</w:t>
      </w:r>
      <w:r>
        <w:t>билитационной юстиции</w:t>
      </w:r>
      <w:r w:rsidRPr="00596A15">
        <w:t>. Однако Комитет по-прежнему обеспокоен тем, что минимальный возраст наступления уголовной ответственности, котор</w:t>
      </w:r>
      <w:r>
        <w:t>ый был</w:t>
      </w:r>
      <w:r w:rsidRPr="00596A15">
        <w:t xml:space="preserve"> </w:t>
      </w:r>
      <w:r>
        <w:t xml:space="preserve">повышен с 7 </w:t>
      </w:r>
      <w:r w:rsidRPr="00596A15">
        <w:t>до 10 лет</w:t>
      </w:r>
      <w:r>
        <w:t>,</w:t>
      </w:r>
      <w:r w:rsidRPr="00596A15">
        <w:t xml:space="preserve"> по-прежнему остается ниже международно признанных стандартов. Он также обесп</w:t>
      </w:r>
      <w:r w:rsidRPr="00596A15">
        <w:t>о</w:t>
      </w:r>
      <w:r w:rsidRPr="00596A15">
        <w:t xml:space="preserve">коен тем, что </w:t>
      </w:r>
      <w:r>
        <w:t>подготовка</w:t>
      </w:r>
      <w:r w:rsidRPr="00596A15">
        <w:t xml:space="preserve"> судей и работников судебных органов в области прав ребенка</w:t>
      </w:r>
      <w:r>
        <w:t>, по всей видимости,</w:t>
      </w:r>
      <w:r w:rsidRPr="00596A15">
        <w:t xml:space="preserve"> не </w:t>
      </w:r>
      <w:r>
        <w:t>является достаточной</w:t>
      </w:r>
      <w:r w:rsidRPr="00596A15">
        <w:t xml:space="preserve"> и</w:t>
      </w:r>
      <w:r>
        <w:t xml:space="preserve"> что</w:t>
      </w:r>
      <w:r w:rsidRPr="00596A15">
        <w:t xml:space="preserve"> в некоторых случаях дети могут содержат</w:t>
      </w:r>
      <w:r>
        <w:t>ь</w:t>
      </w:r>
      <w:r w:rsidRPr="00596A15">
        <w:t xml:space="preserve">ся </w:t>
      </w:r>
      <w:r>
        <w:t xml:space="preserve">под стражей </w:t>
      </w:r>
      <w:r w:rsidRPr="00596A15">
        <w:t>вместе с</w:t>
      </w:r>
      <w:r>
        <w:t>о</w:t>
      </w:r>
      <w:r w:rsidRPr="00596A15">
        <w:t xml:space="preserve"> взро</w:t>
      </w:r>
      <w:r w:rsidRPr="00596A15">
        <w:t>с</w:t>
      </w:r>
      <w:r w:rsidRPr="00596A15">
        <w:t>лыми.</w:t>
      </w:r>
    </w:p>
    <w:p w:rsidR="00C043C6" w:rsidRDefault="00C043C6" w:rsidP="004F408E">
      <w:pPr>
        <w:pStyle w:val="SingleTxtGR"/>
        <w:rPr>
          <w:b/>
        </w:rPr>
      </w:pPr>
      <w:r w:rsidRPr="003827A0">
        <w:t>80.</w:t>
      </w:r>
      <w:r w:rsidRPr="003827A0">
        <w:tab/>
      </w:r>
      <w:r w:rsidRPr="003827A0">
        <w:rPr>
          <w:b/>
        </w:rPr>
        <w:t>Комитет рекомендует государству-участнику продолжать и актив</w:t>
      </w:r>
      <w:r w:rsidRPr="003827A0">
        <w:rPr>
          <w:b/>
        </w:rPr>
        <w:t>и</w:t>
      </w:r>
      <w:r w:rsidRPr="003827A0">
        <w:rPr>
          <w:b/>
        </w:rPr>
        <w:t>зировать усилия по обеспечению полного осуществления стандартов юв</w:t>
      </w:r>
      <w:r w:rsidRPr="003827A0">
        <w:rPr>
          <w:b/>
        </w:rPr>
        <w:t>е</w:t>
      </w:r>
      <w:r w:rsidRPr="003827A0">
        <w:rPr>
          <w:b/>
        </w:rPr>
        <w:t>нальной юстиции, в частности статей 37, 39 и 40 Конвенции</w:t>
      </w:r>
      <w:r>
        <w:rPr>
          <w:b/>
        </w:rPr>
        <w:t>,</w:t>
      </w:r>
      <w:r w:rsidRPr="003827A0">
        <w:rPr>
          <w:b/>
        </w:rPr>
        <w:t xml:space="preserve"> и других соо</w:t>
      </w:r>
      <w:r w:rsidRPr="003827A0">
        <w:rPr>
          <w:b/>
        </w:rPr>
        <w:t>т</w:t>
      </w:r>
      <w:r w:rsidRPr="003827A0">
        <w:rPr>
          <w:b/>
        </w:rPr>
        <w:t>ветствующих международных стандартов, таких как принятые Организ</w:t>
      </w:r>
      <w:r w:rsidRPr="003827A0">
        <w:rPr>
          <w:b/>
        </w:rPr>
        <w:t>а</w:t>
      </w:r>
      <w:r w:rsidRPr="003827A0">
        <w:rPr>
          <w:b/>
        </w:rPr>
        <w:t>цией Объединенных Наций Минимальные стандартные правила, каса</w:t>
      </w:r>
      <w:r w:rsidRPr="003827A0">
        <w:rPr>
          <w:b/>
        </w:rPr>
        <w:t>ю</w:t>
      </w:r>
      <w:r w:rsidRPr="003827A0">
        <w:rPr>
          <w:b/>
        </w:rPr>
        <w:t>щиеся отправления правосудия в отношении несовершеннолетних (Пеки</w:t>
      </w:r>
      <w:r w:rsidRPr="003827A0">
        <w:rPr>
          <w:b/>
        </w:rPr>
        <w:t>н</w:t>
      </w:r>
      <w:r w:rsidRPr="003827A0">
        <w:rPr>
          <w:b/>
        </w:rPr>
        <w:t>ские правила), Руководящие принципы для предупреждения преступности среди несовершеннолетних (</w:t>
      </w:r>
      <w:proofErr w:type="spellStart"/>
      <w:r w:rsidRPr="003827A0">
        <w:rPr>
          <w:b/>
        </w:rPr>
        <w:t>Эр-Риядские</w:t>
      </w:r>
      <w:proofErr w:type="spellEnd"/>
      <w:r w:rsidRPr="003827A0">
        <w:rPr>
          <w:b/>
        </w:rPr>
        <w:t xml:space="preserve"> руководящие принципы) и Пр</w:t>
      </w:r>
      <w:r w:rsidRPr="003827A0">
        <w:rPr>
          <w:b/>
        </w:rPr>
        <w:t>а</w:t>
      </w:r>
      <w:r w:rsidRPr="003827A0">
        <w:rPr>
          <w:b/>
        </w:rPr>
        <w:t>вила, касающиеся несовершеннолетних, лишенных свободы (Гаванские правила), с учетом принятого Комитетом замечания общего порядка № 10 (2007 год) о правах детей в рамках отправления правосудия в отношении несовершеннолетних. Он вновь рекомендует государству-участнику:</w:t>
      </w:r>
    </w:p>
    <w:p w:rsidR="00C043C6" w:rsidRDefault="00C043C6" w:rsidP="004F408E">
      <w:pPr>
        <w:pStyle w:val="SingleTxtGR"/>
        <w:rPr>
          <w:b/>
        </w:rPr>
      </w:pPr>
      <w:r w:rsidRPr="003827A0">
        <w:rPr>
          <w:b/>
        </w:rPr>
        <w:tab/>
      </w:r>
      <w:r w:rsidRPr="003827A0">
        <w:rPr>
          <w:b/>
          <w:lang w:val="en-US"/>
        </w:rPr>
        <w:t>a</w:t>
      </w:r>
      <w:r w:rsidRPr="003827A0">
        <w:rPr>
          <w:b/>
        </w:rPr>
        <w:t>)</w:t>
      </w:r>
      <w:r w:rsidRPr="003827A0">
        <w:rPr>
          <w:b/>
        </w:rPr>
        <w:tab/>
        <w:t xml:space="preserve">повысить минимальный возраст уголовной ответственности до </w:t>
      </w:r>
      <w:proofErr w:type="spellStart"/>
      <w:r w:rsidRPr="003827A0">
        <w:rPr>
          <w:b/>
        </w:rPr>
        <w:t>международно</w:t>
      </w:r>
      <w:proofErr w:type="spellEnd"/>
      <w:r w:rsidRPr="003827A0">
        <w:rPr>
          <w:b/>
        </w:rPr>
        <w:t xml:space="preserve"> приемлемого </w:t>
      </w:r>
      <w:r>
        <w:rPr>
          <w:b/>
        </w:rPr>
        <w:t>уровня</w:t>
      </w:r>
      <w:r w:rsidRPr="003827A0">
        <w:rPr>
          <w:b/>
        </w:rPr>
        <w:t>, который ни при каких обстоятельс</w:t>
      </w:r>
      <w:r w:rsidRPr="003827A0">
        <w:rPr>
          <w:b/>
        </w:rPr>
        <w:t>т</w:t>
      </w:r>
      <w:r w:rsidRPr="003827A0">
        <w:rPr>
          <w:b/>
        </w:rPr>
        <w:t>вах не должен быть ниже 12 лет;</w:t>
      </w:r>
    </w:p>
    <w:p w:rsidR="00C043C6" w:rsidRDefault="00C043C6" w:rsidP="004F408E">
      <w:pPr>
        <w:pStyle w:val="SingleTxtGR"/>
        <w:rPr>
          <w:b/>
        </w:rPr>
      </w:pPr>
      <w:r w:rsidRPr="003827A0">
        <w:rPr>
          <w:b/>
        </w:rPr>
        <w:tab/>
      </w:r>
      <w:r w:rsidRPr="003827A0">
        <w:rPr>
          <w:b/>
          <w:lang w:val="en-US"/>
        </w:rPr>
        <w:t>b</w:t>
      </w:r>
      <w:r w:rsidRPr="003827A0">
        <w:rPr>
          <w:b/>
        </w:rPr>
        <w:t>)</w:t>
      </w:r>
      <w:r w:rsidRPr="003827A0">
        <w:rPr>
          <w:b/>
        </w:rPr>
        <w:tab/>
        <w:t>обеспечить, чтобы дети, лишенные свободы, помещались под стражу лишь в качестве крайней меры и на как можно более короткое время и чтобы их содержание под стражей осуществлялось в соответствии с законом;</w:t>
      </w:r>
    </w:p>
    <w:p w:rsidR="00C043C6" w:rsidRDefault="00C043C6" w:rsidP="004F408E">
      <w:pPr>
        <w:pStyle w:val="SingleTxtGR"/>
        <w:rPr>
          <w:b/>
        </w:rPr>
      </w:pPr>
      <w:r w:rsidRPr="003827A0">
        <w:rPr>
          <w:b/>
        </w:rPr>
        <w:tab/>
      </w:r>
      <w:r w:rsidRPr="003827A0">
        <w:rPr>
          <w:b/>
          <w:lang w:val="en-US"/>
        </w:rPr>
        <w:t>c</w:t>
      </w:r>
      <w:r w:rsidRPr="003827A0">
        <w:rPr>
          <w:b/>
        </w:rPr>
        <w:t>)</w:t>
      </w:r>
      <w:r w:rsidRPr="003827A0">
        <w:rPr>
          <w:b/>
        </w:rPr>
        <w:tab/>
        <w:t>обеспечить, чтобы дети содержались под стражей отдельно от взрослых в соответствии с рекомендациями, вынесенными Рабочей гру</w:t>
      </w:r>
      <w:r w:rsidRPr="003827A0">
        <w:rPr>
          <w:b/>
        </w:rPr>
        <w:t>п</w:t>
      </w:r>
      <w:r w:rsidRPr="003827A0">
        <w:rPr>
          <w:b/>
        </w:rPr>
        <w:t>п</w:t>
      </w:r>
      <w:r>
        <w:rPr>
          <w:b/>
        </w:rPr>
        <w:t>ой</w:t>
      </w:r>
      <w:r w:rsidRPr="003827A0">
        <w:rPr>
          <w:b/>
        </w:rPr>
        <w:t xml:space="preserve"> в связи с универсальным периодическим обзором, чтобы они наход</w:t>
      </w:r>
      <w:r w:rsidRPr="003827A0">
        <w:rPr>
          <w:b/>
        </w:rPr>
        <w:t>и</w:t>
      </w:r>
      <w:r w:rsidRPr="003827A0">
        <w:rPr>
          <w:b/>
        </w:rPr>
        <w:t>лись в безопасных и учитывающих интересы ребенка условиях содержания под стражей и чтобы они могли поддерживать регулярные контакты со своими семьями;</w:t>
      </w:r>
    </w:p>
    <w:p w:rsidR="00C043C6" w:rsidRDefault="00C043C6" w:rsidP="004F408E">
      <w:pPr>
        <w:pStyle w:val="SingleTxtGR"/>
        <w:rPr>
          <w:b/>
        </w:rPr>
      </w:pPr>
      <w:r w:rsidRPr="003827A0">
        <w:rPr>
          <w:b/>
        </w:rPr>
        <w:tab/>
      </w:r>
      <w:r w:rsidRPr="003827A0">
        <w:rPr>
          <w:b/>
          <w:lang w:val="en-US"/>
        </w:rPr>
        <w:t>d</w:t>
      </w:r>
      <w:r w:rsidRPr="003827A0">
        <w:rPr>
          <w:b/>
        </w:rPr>
        <w:t>)</w:t>
      </w:r>
      <w:r w:rsidRPr="003827A0">
        <w:rPr>
          <w:b/>
        </w:rPr>
        <w:tab/>
        <w:t>поощрять по мере возможности использование таких альтерн</w:t>
      </w:r>
      <w:r w:rsidRPr="003827A0">
        <w:rPr>
          <w:b/>
        </w:rPr>
        <w:t>а</w:t>
      </w:r>
      <w:r w:rsidRPr="003827A0">
        <w:rPr>
          <w:b/>
        </w:rPr>
        <w:t>тивных лишению свободы мер, как замена уголовной ответственности</w:t>
      </w:r>
      <w:r>
        <w:rPr>
          <w:b/>
        </w:rPr>
        <w:t xml:space="preserve"> иными</w:t>
      </w:r>
      <w:r w:rsidRPr="003827A0">
        <w:rPr>
          <w:b/>
        </w:rPr>
        <w:t xml:space="preserve"> видами исправительного воздействия, условное осуждение, псих</w:t>
      </w:r>
      <w:r w:rsidRPr="003827A0">
        <w:rPr>
          <w:b/>
        </w:rPr>
        <w:t>о</w:t>
      </w:r>
      <w:r w:rsidRPr="003827A0">
        <w:rPr>
          <w:b/>
        </w:rPr>
        <w:t>терапия, выполнение общественно-полезных работ или наказание с о</w:t>
      </w:r>
      <w:r w:rsidRPr="003827A0">
        <w:rPr>
          <w:b/>
        </w:rPr>
        <w:t>т</w:t>
      </w:r>
      <w:r w:rsidRPr="003827A0">
        <w:rPr>
          <w:b/>
        </w:rPr>
        <w:t>срочкой исполнения;</w:t>
      </w:r>
    </w:p>
    <w:p w:rsidR="00C043C6" w:rsidRDefault="00C043C6" w:rsidP="004F408E">
      <w:pPr>
        <w:pStyle w:val="SingleTxtGR"/>
        <w:rPr>
          <w:b/>
        </w:rPr>
      </w:pPr>
      <w:r w:rsidRPr="003827A0">
        <w:rPr>
          <w:b/>
        </w:rPr>
        <w:tab/>
      </w:r>
      <w:r w:rsidRPr="003827A0">
        <w:rPr>
          <w:b/>
          <w:lang w:val="en-US"/>
        </w:rPr>
        <w:t>e</w:t>
      </w:r>
      <w:r w:rsidRPr="003827A0">
        <w:rPr>
          <w:b/>
        </w:rPr>
        <w:t>)</w:t>
      </w:r>
      <w:r w:rsidRPr="003827A0">
        <w:rPr>
          <w:b/>
        </w:rPr>
        <w:tab/>
        <w:t>усилить профессиональную подготовку судей и работников с</w:t>
      </w:r>
      <w:r w:rsidRPr="003827A0">
        <w:rPr>
          <w:b/>
        </w:rPr>
        <w:t>у</w:t>
      </w:r>
      <w:r w:rsidRPr="003827A0">
        <w:rPr>
          <w:b/>
        </w:rPr>
        <w:t>дебных органов по принципам и положениям Конвенции и Факультати</w:t>
      </w:r>
      <w:r w:rsidRPr="003827A0">
        <w:rPr>
          <w:b/>
        </w:rPr>
        <w:t>в</w:t>
      </w:r>
      <w:r w:rsidRPr="003827A0">
        <w:rPr>
          <w:b/>
        </w:rPr>
        <w:t>ных протоколов;</w:t>
      </w:r>
    </w:p>
    <w:p w:rsidR="00C043C6" w:rsidRDefault="00C043C6" w:rsidP="004F408E">
      <w:pPr>
        <w:pStyle w:val="SingleTxtGR"/>
        <w:rPr>
          <w:b/>
        </w:rPr>
      </w:pPr>
      <w:r w:rsidRPr="003827A0">
        <w:rPr>
          <w:b/>
        </w:rPr>
        <w:tab/>
      </w:r>
      <w:r w:rsidRPr="003827A0">
        <w:rPr>
          <w:b/>
          <w:lang w:val="en-US"/>
        </w:rPr>
        <w:t>f</w:t>
      </w:r>
      <w:r w:rsidRPr="003827A0">
        <w:rPr>
          <w:b/>
        </w:rPr>
        <w:t>)</w:t>
      </w:r>
      <w:r w:rsidRPr="003827A0">
        <w:rPr>
          <w:b/>
        </w:rPr>
        <w:tab/>
        <w:t xml:space="preserve">разработать программы социальной </w:t>
      </w:r>
      <w:proofErr w:type="spellStart"/>
      <w:r w:rsidRPr="003827A0">
        <w:rPr>
          <w:b/>
        </w:rPr>
        <w:t>реинтеграции</w:t>
      </w:r>
      <w:proofErr w:type="spellEnd"/>
      <w:r w:rsidRPr="003827A0">
        <w:rPr>
          <w:b/>
        </w:rPr>
        <w:t xml:space="preserve"> детей, нах</w:t>
      </w:r>
      <w:r w:rsidRPr="003827A0">
        <w:rPr>
          <w:b/>
        </w:rPr>
        <w:t>о</w:t>
      </w:r>
      <w:r w:rsidRPr="003827A0">
        <w:rPr>
          <w:b/>
        </w:rPr>
        <w:t>дящихся в конфликте с законом;</w:t>
      </w:r>
    </w:p>
    <w:p w:rsidR="00C043C6" w:rsidRDefault="00C043C6" w:rsidP="004F408E">
      <w:pPr>
        <w:pStyle w:val="SingleTxtGR"/>
        <w:rPr>
          <w:b/>
        </w:rPr>
      </w:pPr>
      <w:r w:rsidRPr="003827A0">
        <w:rPr>
          <w:b/>
        </w:rPr>
        <w:tab/>
      </w:r>
      <w:r w:rsidRPr="003827A0">
        <w:rPr>
          <w:b/>
          <w:lang w:val="en-US"/>
        </w:rPr>
        <w:t>g</w:t>
      </w:r>
      <w:r w:rsidRPr="003827A0">
        <w:rPr>
          <w:b/>
        </w:rPr>
        <w:t>)</w:t>
      </w:r>
      <w:r w:rsidRPr="003827A0">
        <w:rPr>
          <w:b/>
        </w:rPr>
        <w:tab/>
        <w:t xml:space="preserve">пользоваться механизмами технической помощи, </w:t>
      </w:r>
      <w:r>
        <w:rPr>
          <w:b/>
        </w:rPr>
        <w:t>созданными</w:t>
      </w:r>
      <w:r w:rsidRPr="003827A0">
        <w:rPr>
          <w:b/>
        </w:rPr>
        <w:t xml:space="preserve"> </w:t>
      </w:r>
      <w:proofErr w:type="spellStart"/>
      <w:r w:rsidRPr="003827A0">
        <w:rPr>
          <w:b/>
        </w:rPr>
        <w:t>Межучрежденческой</w:t>
      </w:r>
      <w:proofErr w:type="spellEnd"/>
      <w:r w:rsidRPr="003827A0">
        <w:rPr>
          <w:b/>
        </w:rPr>
        <w:t xml:space="preserve"> координационной группой Организации Объедине</w:t>
      </w:r>
      <w:r w:rsidRPr="003827A0">
        <w:rPr>
          <w:b/>
        </w:rPr>
        <w:t>н</w:t>
      </w:r>
      <w:r w:rsidRPr="003827A0">
        <w:rPr>
          <w:b/>
        </w:rPr>
        <w:t>ных Наций по вопросам правосудия в отношении несовершеннолетних и ее членами, включая Управление Организации Объединенных Наций по на</w:t>
      </w:r>
      <w:r w:rsidRPr="003827A0">
        <w:rPr>
          <w:b/>
        </w:rPr>
        <w:t>р</w:t>
      </w:r>
      <w:r w:rsidRPr="003827A0">
        <w:rPr>
          <w:b/>
        </w:rPr>
        <w:t>котикам и преступности, ЮНИСЕФ, УВКПЧ и НПО, и обра</w:t>
      </w:r>
      <w:r>
        <w:rPr>
          <w:b/>
        </w:rPr>
        <w:t>ща</w:t>
      </w:r>
      <w:r w:rsidRPr="003827A0">
        <w:rPr>
          <w:b/>
        </w:rPr>
        <w:t>ться к чл</w:t>
      </w:r>
      <w:r w:rsidRPr="003827A0">
        <w:rPr>
          <w:b/>
        </w:rPr>
        <w:t>е</w:t>
      </w:r>
      <w:r w:rsidRPr="003827A0">
        <w:rPr>
          <w:b/>
        </w:rPr>
        <w:t>нам Группы за консультациями и технической помощью по вопросам юв</w:t>
      </w:r>
      <w:r w:rsidRPr="003827A0">
        <w:rPr>
          <w:b/>
        </w:rPr>
        <w:t>е</w:t>
      </w:r>
      <w:r w:rsidRPr="003827A0">
        <w:rPr>
          <w:b/>
        </w:rPr>
        <w:t>нальной юстиции.</w:t>
      </w:r>
    </w:p>
    <w:p w:rsidR="00C043C6" w:rsidRDefault="00C043C6" w:rsidP="004F408E">
      <w:pPr>
        <w:pStyle w:val="H23GR"/>
      </w:pPr>
      <w:r>
        <w:tab/>
      </w:r>
      <w:r>
        <w:tab/>
      </w:r>
      <w:r w:rsidRPr="003827A0">
        <w:t>Дети</w:t>
      </w:r>
      <w:r>
        <w:t xml:space="preserve"> −</w:t>
      </w:r>
      <w:r w:rsidRPr="003827A0">
        <w:t xml:space="preserve"> жертвы и свидетели преступлений</w:t>
      </w:r>
    </w:p>
    <w:p w:rsidR="00C043C6" w:rsidRDefault="00C043C6" w:rsidP="004F408E">
      <w:pPr>
        <w:pStyle w:val="SingleTxtGR"/>
      </w:pPr>
      <w:r w:rsidRPr="003827A0">
        <w:t>81.</w:t>
      </w:r>
      <w:r w:rsidRPr="003827A0">
        <w:tab/>
      </w:r>
      <w:r w:rsidRPr="003827A0">
        <w:rPr>
          <w:b/>
        </w:rPr>
        <w:t>Комитет рекомендует государству-участнику посредством принятия надлежащих законодательных норм и положений обеспечить, чтобы все дети</w:t>
      </w:r>
      <w:r>
        <w:rPr>
          <w:b/>
        </w:rPr>
        <w:t xml:space="preserve"> −</w:t>
      </w:r>
      <w:r w:rsidRPr="003827A0">
        <w:rPr>
          <w:b/>
        </w:rPr>
        <w:t xml:space="preserve"> жертвы и/или свидетели преступлений, например дети</w:t>
      </w:r>
      <w:r>
        <w:rPr>
          <w:b/>
        </w:rPr>
        <w:t xml:space="preserve"> −</w:t>
      </w:r>
      <w:r w:rsidRPr="003827A0">
        <w:rPr>
          <w:b/>
        </w:rPr>
        <w:t xml:space="preserve"> жертвы жестокого обращения, насилия в семье, сексуальной и экономической эк</w:t>
      </w:r>
      <w:r w:rsidRPr="003827A0">
        <w:rPr>
          <w:b/>
        </w:rPr>
        <w:t>с</w:t>
      </w:r>
      <w:r w:rsidRPr="003827A0">
        <w:rPr>
          <w:b/>
        </w:rPr>
        <w:t>плуатации, похищений и торговли людьми и свидетели таких преступл</w:t>
      </w:r>
      <w:r w:rsidRPr="003827A0">
        <w:rPr>
          <w:b/>
        </w:rPr>
        <w:t>е</w:t>
      </w:r>
      <w:r w:rsidRPr="003827A0">
        <w:rPr>
          <w:b/>
        </w:rPr>
        <w:t>ний, в том числе совершаемых государственными и негосударственными субъектами, получали предусмотренную Конвенцией защиту, а также в полной мере учитывать Руководящие принципы Организации Объедине</w:t>
      </w:r>
      <w:r w:rsidRPr="003827A0">
        <w:rPr>
          <w:b/>
        </w:rPr>
        <w:t>н</w:t>
      </w:r>
      <w:r w:rsidRPr="003827A0">
        <w:rPr>
          <w:b/>
        </w:rPr>
        <w:t xml:space="preserve">ных Наций, касающиеся правосудия </w:t>
      </w:r>
      <w:r>
        <w:rPr>
          <w:b/>
        </w:rPr>
        <w:t>в</w:t>
      </w:r>
      <w:r w:rsidRPr="003827A0">
        <w:rPr>
          <w:b/>
        </w:rPr>
        <w:t xml:space="preserve"> вопроса</w:t>
      </w:r>
      <w:r>
        <w:rPr>
          <w:b/>
        </w:rPr>
        <w:t>х</w:t>
      </w:r>
      <w:r w:rsidRPr="003827A0">
        <w:rPr>
          <w:b/>
        </w:rPr>
        <w:t>, связанны</w:t>
      </w:r>
      <w:r>
        <w:rPr>
          <w:b/>
        </w:rPr>
        <w:t>х</w:t>
      </w:r>
      <w:r w:rsidRPr="003827A0">
        <w:rPr>
          <w:b/>
        </w:rPr>
        <w:t xml:space="preserve"> с участием д</w:t>
      </w:r>
      <w:r w:rsidRPr="003827A0">
        <w:rPr>
          <w:b/>
        </w:rPr>
        <w:t>е</w:t>
      </w:r>
      <w:r w:rsidRPr="003827A0">
        <w:rPr>
          <w:b/>
        </w:rPr>
        <w:t>тей</w:t>
      </w:r>
      <w:r>
        <w:rPr>
          <w:b/>
        </w:rPr>
        <w:t xml:space="preserve"> − </w:t>
      </w:r>
      <w:r w:rsidRPr="003827A0">
        <w:rPr>
          <w:b/>
        </w:rPr>
        <w:t xml:space="preserve">жертв и </w:t>
      </w:r>
      <w:r>
        <w:rPr>
          <w:b/>
        </w:rPr>
        <w:t>детей −</w:t>
      </w:r>
      <w:r w:rsidRPr="003827A0">
        <w:rPr>
          <w:b/>
        </w:rPr>
        <w:t xml:space="preserve"> свидетелей преступлений (резолюция 2005/20 Экон</w:t>
      </w:r>
      <w:r w:rsidRPr="003827A0">
        <w:rPr>
          <w:b/>
        </w:rPr>
        <w:t>о</w:t>
      </w:r>
      <w:r w:rsidRPr="003827A0">
        <w:rPr>
          <w:b/>
        </w:rPr>
        <w:t>мического и Социального Совета от 22 июля 2005 года, приложение).</w:t>
      </w:r>
    </w:p>
    <w:p w:rsidR="00C043C6" w:rsidRDefault="00C043C6" w:rsidP="004F408E">
      <w:pPr>
        <w:pStyle w:val="H23GR"/>
      </w:pPr>
      <w:r>
        <w:tab/>
      </w:r>
      <w:r>
        <w:tab/>
      </w:r>
      <w:r w:rsidRPr="003827A0">
        <w:t>Дети, принадлежащие к группам меньшинств или группам коренных народов</w:t>
      </w:r>
    </w:p>
    <w:p w:rsidR="00C043C6" w:rsidRDefault="00C043C6" w:rsidP="004F408E">
      <w:pPr>
        <w:pStyle w:val="SingleTxtGR"/>
      </w:pPr>
      <w:r w:rsidRPr="003827A0">
        <w:t>82.</w:t>
      </w:r>
      <w:r w:rsidRPr="003827A0">
        <w:tab/>
        <w:t>Комитет обеспокоен тем, что дети, принадлежащие к общинам коренных народов, племен и меньшинств, зачастую подвергаются стигматизации и ди</w:t>
      </w:r>
      <w:r w:rsidRPr="003827A0">
        <w:t>с</w:t>
      </w:r>
      <w:r w:rsidRPr="003827A0">
        <w:t>криминации из-за своего образа жизни и языка. Кроме того, Комитет обеспок</w:t>
      </w:r>
      <w:r w:rsidRPr="003827A0">
        <w:t>о</w:t>
      </w:r>
      <w:r w:rsidRPr="003827A0">
        <w:t>ен широким распространением нищеты среди коренных народов и меньшинств и отсутствием демографических данных о горных племенах страны.</w:t>
      </w:r>
    </w:p>
    <w:p w:rsidR="00C043C6" w:rsidRDefault="00C043C6" w:rsidP="004F408E">
      <w:pPr>
        <w:pStyle w:val="SingleTxtGR"/>
        <w:rPr>
          <w:b/>
        </w:rPr>
      </w:pPr>
      <w:r w:rsidRPr="003827A0">
        <w:t>83.</w:t>
      </w:r>
      <w:r w:rsidRPr="003827A0">
        <w:tab/>
      </w:r>
      <w:r w:rsidRPr="003827A0">
        <w:rPr>
          <w:b/>
        </w:rPr>
        <w:t>Комитет рекомендует государству-участнику принять необходимые меры</w:t>
      </w:r>
      <w:r>
        <w:rPr>
          <w:b/>
        </w:rPr>
        <w:t xml:space="preserve"> для того</w:t>
      </w:r>
      <w:r w:rsidRPr="003827A0">
        <w:rPr>
          <w:b/>
        </w:rPr>
        <w:t>, чтобы:</w:t>
      </w:r>
    </w:p>
    <w:p w:rsidR="00C043C6" w:rsidRDefault="00C043C6" w:rsidP="004F408E">
      <w:pPr>
        <w:pStyle w:val="SingleTxtGR"/>
        <w:rPr>
          <w:b/>
        </w:rPr>
      </w:pPr>
      <w:r w:rsidRPr="003827A0">
        <w:rPr>
          <w:b/>
        </w:rPr>
        <w:tab/>
      </w:r>
      <w:r w:rsidRPr="003827A0">
        <w:rPr>
          <w:b/>
          <w:lang w:val="en-US"/>
        </w:rPr>
        <w:t>a</w:t>
      </w:r>
      <w:r w:rsidRPr="003827A0">
        <w:rPr>
          <w:b/>
        </w:rPr>
        <w:t>)</w:t>
      </w:r>
      <w:r w:rsidRPr="003827A0">
        <w:rPr>
          <w:b/>
        </w:rPr>
        <w:tab/>
        <w:t>повысить осведомленность тайского населения о культур</w:t>
      </w:r>
      <w:r>
        <w:rPr>
          <w:b/>
        </w:rPr>
        <w:t>е</w:t>
      </w:r>
      <w:r w:rsidRPr="003827A0">
        <w:rPr>
          <w:b/>
        </w:rPr>
        <w:t xml:space="preserve"> меньшинств и коренных народов и укреплять терпимость </w:t>
      </w:r>
      <w:r>
        <w:rPr>
          <w:b/>
        </w:rPr>
        <w:t>в</w:t>
      </w:r>
      <w:r w:rsidRPr="003827A0">
        <w:rPr>
          <w:b/>
        </w:rPr>
        <w:t xml:space="preserve"> </w:t>
      </w:r>
      <w:r>
        <w:rPr>
          <w:b/>
        </w:rPr>
        <w:t xml:space="preserve">отношении их </w:t>
      </w:r>
      <w:r w:rsidRPr="003827A0">
        <w:rPr>
          <w:b/>
        </w:rPr>
        <w:t>жизненн</w:t>
      </w:r>
      <w:r>
        <w:rPr>
          <w:b/>
        </w:rPr>
        <w:t>ого</w:t>
      </w:r>
      <w:r w:rsidRPr="003827A0">
        <w:rPr>
          <w:b/>
        </w:rPr>
        <w:t xml:space="preserve"> </w:t>
      </w:r>
      <w:r>
        <w:rPr>
          <w:b/>
        </w:rPr>
        <w:t>уклада</w:t>
      </w:r>
      <w:r w:rsidRPr="003827A0">
        <w:rPr>
          <w:b/>
        </w:rPr>
        <w:t xml:space="preserve"> и образ</w:t>
      </w:r>
      <w:r>
        <w:rPr>
          <w:b/>
        </w:rPr>
        <w:t>а</w:t>
      </w:r>
      <w:r w:rsidRPr="003827A0">
        <w:rPr>
          <w:b/>
        </w:rPr>
        <w:t xml:space="preserve"> жизни;</w:t>
      </w:r>
    </w:p>
    <w:p w:rsidR="00C043C6" w:rsidRDefault="00C043C6" w:rsidP="004F408E">
      <w:pPr>
        <w:pStyle w:val="SingleTxtGR"/>
        <w:rPr>
          <w:b/>
        </w:rPr>
      </w:pPr>
      <w:r w:rsidRPr="003827A0">
        <w:rPr>
          <w:b/>
        </w:rPr>
        <w:tab/>
      </w:r>
      <w:r w:rsidRPr="003827A0">
        <w:rPr>
          <w:b/>
          <w:lang w:val="en-US"/>
        </w:rPr>
        <w:t>b</w:t>
      </w:r>
      <w:r w:rsidRPr="003827A0">
        <w:rPr>
          <w:b/>
        </w:rPr>
        <w:t>)</w:t>
      </w:r>
      <w:r w:rsidRPr="003827A0">
        <w:rPr>
          <w:b/>
        </w:rPr>
        <w:tab/>
        <w:t>предоставлять больше экономических возможностей для меньшинств и общин коренных народов и обеспечить им доступ к базовым социальным услугам;</w:t>
      </w:r>
    </w:p>
    <w:p w:rsidR="00C043C6" w:rsidRDefault="00C043C6" w:rsidP="004F408E">
      <w:pPr>
        <w:pStyle w:val="SingleTxtGR"/>
        <w:rPr>
          <w:b/>
        </w:rPr>
      </w:pPr>
      <w:r w:rsidRPr="003827A0">
        <w:rPr>
          <w:b/>
        </w:rPr>
        <w:tab/>
      </w:r>
      <w:r w:rsidRPr="003827A0">
        <w:rPr>
          <w:b/>
          <w:lang w:val="en-US"/>
        </w:rPr>
        <w:t>c</w:t>
      </w:r>
      <w:r w:rsidRPr="003827A0">
        <w:rPr>
          <w:b/>
        </w:rPr>
        <w:t>)</w:t>
      </w:r>
      <w:r w:rsidRPr="003827A0">
        <w:rPr>
          <w:b/>
        </w:rPr>
        <w:tab/>
        <w:t>систематически собирать дезагрегированные данные о горных племенах;</w:t>
      </w:r>
    </w:p>
    <w:p w:rsidR="00C043C6" w:rsidRPr="00787548" w:rsidRDefault="00C043C6" w:rsidP="004F408E">
      <w:pPr>
        <w:pStyle w:val="SingleTxtGR"/>
        <w:rPr>
          <w:b/>
        </w:rPr>
      </w:pPr>
      <w:r w:rsidRPr="00787548">
        <w:rPr>
          <w:b/>
        </w:rPr>
        <w:tab/>
      </w:r>
      <w:proofErr w:type="spellStart"/>
      <w:r w:rsidRPr="00787548">
        <w:rPr>
          <w:b/>
        </w:rPr>
        <w:t>d</w:t>
      </w:r>
      <w:proofErr w:type="spellEnd"/>
      <w:r w:rsidRPr="00787548">
        <w:rPr>
          <w:b/>
        </w:rPr>
        <w:t>)</w:t>
      </w:r>
      <w:r w:rsidRPr="00787548">
        <w:rPr>
          <w:b/>
        </w:rPr>
        <w:tab/>
        <w:t>учитывать принятое Ком</w:t>
      </w:r>
      <w:r w:rsidR="003B2DE3">
        <w:rPr>
          <w:b/>
        </w:rPr>
        <w:t>итетом замечание общего поря</w:t>
      </w:r>
      <w:r w:rsidR="003B2DE3">
        <w:rPr>
          <w:b/>
        </w:rPr>
        <w:t>д</w:t>
      </w:r>
      <w:r w:rsidR="003B2DE3">
        <w:rPr>
          <w:b/>
        </w:rPr>
        <w:t>ка </w:t>
      </w:r>
      <w:r w:rsidRPr="00787548">
        <w:rPr>
          <w:b/>
        </w:rPr>
        <w:t>№</w:t>
      </w:r>
      <w:r w:rsidR="003B2DE3">
        <w:rPr>
          <w:b/>
        </w:rPr>
        <w:t> </w:t>
      </w:r>
      <w:r w:rsidRPr="00787548">
        <w:rPr>
          <w:b/>
        </w:rPr>
        <w:t>11 (2009 год) о детях из числа коренных народов и их правах согласно Ко</w:t>
      </w:r>
      <w:r w:rsidRPr="00787548">
        <w:rPr>
          <w:b/>
        </w:rPr>
        <w:t>н</w:t>
      </w:r>
      <w:r w:rsidRPr="00787548">
        <w:rPr>
          <w:b/>
        </w:rPr>
        <w:t>венции.</w:t>
      </w:r>
    </w:p>
    <w:p w:rsidR="00C043C6" w:rsidRDefault="00C043C6" w:rsidP="004F408E">
      <w:pPr>
        <w:pStyle w:val="H23GR"/>
      </w:pPr>
      <w:r>
        <w:tab/>
      </w:r>
      <w:r>
        <w:tab/>
      </w:r>
      <w:r w:rsidRPr="00C66B59">
        <w:t>Дети, проживающие в южных приграничных провинциях Таиланда</w:t>
      </w:r>
    </w:p>
    <w:p w:rsidR="00C043C6" w:rsidRDefault="00C043C6" w:rsidP="004F408E">
      <w:pPr>
        <w:pStyle w:val="SingleTxtGR"/>
      </w:pPr>
      <w:r w:rsidRPr="00C66B59">
        <w:t>84.</w:t>
      </w:r>
      <w:r w:rsidRPr="00C66B59">
        <w:tab/>
        <w:t>Комитет отмечает, что государство-участник находится в процессе разр</w:t>
      </w:r>
      <w:r w:rsidRPr="00C66B59">
        <w:t>а</w:t>
      </w:r>
      <w:r w:rsidRPr="00C66B59">
        <w:t xml:space="preserve">ботки плана действий в области защиты и развития детей и молодежи в южных приграничных провинциях, и приветствует </w:t>
      </w:r>
      <w:r>
        <w:t>принятые им меры по</w:t>
      </w:r>
      <w:r w:rsidRPr="00C66B59">
        <w:t xml:space="preserve"> поддержк</w:t>
      </w:r>
      <w:r>
        <w:t>е</w:t>
      </w:r>
      <w:r w:rsidRPr="00C66B59">
        <w:t xml:space="preserve"> образования, в том числе путем предоставления стипендий для </w:t>
      </w:r>
      <w:r>
        <w:t xml:space="preserve">учащихся </w:t>
      </w:r>
      <w:r w:rsidRPr="00C66B59">
        <w:t>сре</w:t>
      </w:r>
      <w:r w:rsidRPr="00C66B59">
        <w:t>д</w:t>
      </w:r>
      <w:r w:rsidRPr="00C66B59">
        <w:t>не</w:t>
      </w:r>
      <w:r>
        <w:t>й</w:t>
      </w:r>
      <w:r w:rsidRPr="00C66B59">
        <w:t xml:space="preserve"> и высше</w:t>
      </w:r>
      <w:r>
        <w:t>й</w:t>
      </w:r>
      <w:r w:rsidRPr="00C66B59">
        <w:t xml:space="preserve"> </w:t>
      </w:r>
      <w:r>
        <w:t>школы</w:t>
      </w:r>
      <w:r w:rsidRPr="00C66B59">
        <w:t>. Однако Комитет по-прежнему обеспокоен тем, что в ко</w:t>
      </w:r>
      <w:r w:rsidRPr="00C66B59">
        <w:t>н</w:t>
      </w:r>
      <w:r w:rsidRPr="00C66B59">
        <w:t>тексте продолжающегося вооруженного насилия:</w:t>
      </w:r>
    </w:p>
    <w:p w:rsidR="00C043C6" w:rsidRDefault="00C043C6" w:rsidP="004F408E">
      <w:pPr>
        <w:pStyle w:val="SingleTxtGR"/>
      </w:pPr>
      <w:r w:rsidRPr="00C66B59">
        <w:tab/>
        <w:t>a)</w:t>
      </w:r>
      <w:r w:rsidRPr="00C66B59">
        <w:tab/>
        <w:t>дети становятся жертвами взрывов, противозаконных убийств и других насильственных нападений, совершаемых негосударственными воор</w:t>
      </w:r>
      <w:r w:rsidRPr="00C66B59">
        <w:t>у</w:t>
      </w:r>
      <w:r w:rsidRPr="00C66B59">
        <w:t>женными формированиями, а в некоторых случаях и тайскими силами безопа</w:t>
      </w:r>
      <w:r w:rsidRPr="00C66B59">
        <w:t>с</w:t>
      </w:r>
      <w:r w:rsidRPr="00C66B59">
        <w:t>ности;</w:t>
      </w:r>
    </w:p>
    <w:p w:rsidR="00C043C6" w:rsidRDefault="00C043C6" w:rsidP="004F408E">
      <w:pPr>
        <w:pStyle w:val="SingleTxtGR"/>
      </w:pPr>
      <w:r w:rsidRPr="00C66B59">
        <w:tab/>
        <w:t>b)</w:t>
      </w:r>
      <w:r w:rsidRPr="00C66B59">
        <w:tab/>
        <w:t>нарушен доступ к образованию в результате целе</w:t>
      </w:r>
      <w:r>
        <w:t xml:space="preserve">направленных </w:t>
      </w:r>
      <w:r w:rsidRPr="00C66B59">
        <w:t>действий, совершаемых против государственных школ и учителей негосударс</w:t>
      </w:r>
      <w:r w:rsidRPr="00C66B59">
        <w:t>т</w:t>
      </w:r>
      <w:r w:rsidRPr="00C66B59">
        <w:t>венными вооруженными формированиями, и присутствия государственных в</w:t>
      </w:r>
      <w:r w:rsidRPr="00C66B59">
        <w:t>о</w:t>
      </w:r>
      <w:r w:rsidRPr="00C66B59">
        <w:t>енных и военизированных формирований вблизи школ;</w:t>
      </w:r>
    </w:p>
    <w:p w:rsidR="00C043C6" w:rsidRDefault="00C043C6" w:rsidP="004F408E">
      <w:pPr>
        <w:pStyle w:val="SingleTxtGR"/>
      </w:pPr>
      <w:r w:rsidRPr="00C66B59">
        <w:tab/>
        <w:t>c)</w:t>
      </w:r>
      <w:r w:rsidRPr="00C66B59">
        <w:tab/>
      </w:r>
      <w:r>
        <w:t xml:space="preserve">некоторые </w:t>
      </w:r>
      <w:r w:rsidRPr="00C66B59">
        <w:t>дет</w:t>
      </w:r>
      <w:r>
        <w:t xml:space="preserve">и </w:t>
      </w:r>
      <w:r w:rsidRPr="00C66B59">
        <w:t>страдают психологически или косвенно, в том чи</w:t>
      </w:r>
      <w:r w:rsidRPr="00C66B59">
        <w:t>с</w:t>
      </w:r>
      <w:r w:rsidRPr="00C66B59">
        <w:t>ле дети, которые потеряли одного или обоих родителей; дети, травмирова</w:t>
      </w:r>
      <w:r w:rsidRPr="00C66B59">
        <w:t>н</w:t>
      </w:r>
      <w:r w:rsidRPr="00C66B59">
        <w:t xml:space="preserve">ные в результате насилия; дети, ставшие очевидцами происшествий или </w:t>
      </w:r>
      <w:r>
        <w:t xml:space="preserve">узнавшие о них, в частности из </w:t>
      </w:r>
      <w:r w:rsidRPr="00C66B59">
        <w:t>средств</w:t>
      </w:r>
      <w:r>
        <w:t xml:space="preserve"> </w:t>
      </w:r>
      <w:r w:rsidRPr="00C66B59">
        <w:t>массовой информации; а также дети и семьи, чья жизнь была затронута происшествиями.</w:t>
      </w:r>
    </w:p>
    <w:p w:rsidR="00C043C6" w:rsidRPr="00A73BF8" w:rsidRDefault="00C043C6" w:rsidP="004F408E">
      <w:pPr>
        <w:pStyle w:val="SingleTxtGR"/>
        <w:rPr>
          <w:b/>
        </w:rPr>
      </w:pPr>
      <w:r w:rsidRPr="003B2DE3">
        <w:t>85.</w:t>
      </w:r>
      <w:r w:rsidRPr="00A73BF8">
        <w:rPr>
          <w:b/>
        </w:rPr>
        <w:tab/>
        <w:t>Комитет рекомендует государству-участнику:</w:t>
      </w:r>
    </w:p>
    <w:p w:rsidR="00C043C6" w:rsidRPr="00A73BF8" w:rsidRDefault="00C043C6" w:rsidP="004F408E">
      <w:pPr>
        <w:pStyle w:val="SingleTxtGR"/>
        <w:rPr>
          <w:b/>
        </w:rPr>
      </w:pPr>
      <w:r w:rsidRPr="00A73BF8">
        <w:rPr>
          <w:b/>
        </w:rPr>
        <w:tab/>
        <w:t>a)</w:t>
      </w:r>
      <w:r w:rsidRPr="00A73BF8">
        <w:rPr>
          <w:b/>
        </w:rPr>
        <w:tab/>
        <w:t>принять незамедлительные меры для того, чтобы ситуация в южных приграничных провинциях не оказ</w:t>
      </w:r>
      <w:r>
        <w:rPr>
          <w:b/>
        </w:rPr>
        <w:t>ыв</w:t>
      </w:r>
      <w:r w:rsidRPr="00A73BF8">
        <w:rPr>
          <w:b/>
        </w:rPr>
        <w:t>ала, прямо или косвенно, н</w:t>
      </w:r>
      <w:r w:rsidRPr="00A73BF8">
        <w:rPr>
          <w:b/>
        </w:rPr>
        <w:t>е</w:t>
      </w:r>
      <w:r w:rsidRPr="00A73BF8">
        <w:rPr>
          <w:b/>
        </w:rPr>
        <w:t>благоприятного воздействия на детей. При этом Комитет рекомендует гос</w:t>
      </w:r>
      <w:r w:rsidRPr="00A73BF8">
        <w:rPr>
          <w:b/>
        </w:rPr>
        <w:t>у</w:t>
      </w:r>
      <w:r w:rsidRPr="00A73BF8">
        <w:rPr>
          <w:b/>
        </w:rPr>
        <w:t>дарству-участнику незамедлительно выполнить его рекомендации в соо</w:t>
      </w:r>
      <w:r w:rsidRPr="00A73BF8">
        <w:rPr>
          <w:b/>
        </w:rPr>
        <w:t>т</w:t>
      </w:r>
      <w:r w:rsidRPr="00A73BF8">
        <w:rPr>
          <w:b/>
        </w:rPr>
        <w:t>ветствии с Факультативным протоколом, касающимся участия детей в вооруженных конфли</w:t>
      </w:r>
      <w:r w:rsidRPr="00A73BF8">
        <w:rPr>
          <w:b/>
        </w:rPr>
        <w:t>к</w:t>
      </w:r>
      <w:r w:rsidRPr="00A73BF8">
        <w:rPr>
          <w:b/>
        </w:rPr>
        <w:t>тах (CRC/C/OPAC/THA/CO/1);</w:t>
      </w:r>
    </w:p>
    <w:p w:rsidR="00C043C6" w:rsidRPr="00A73BF8" w:rsidRDefault="00C043C6" w:rsidP="004F408E">
      <w:pPr>
        <w:pStyle w:val="SingleTxtGR"/>
        <w:rPr>
          <w:b/>
        </w:rPr>
      </w:pPr>
      <w:r w:rsidRPr="00A73BF8">
        <w:rPr>
          <w:b/>
        </w:rPr>
        <w:tab/>
        <w:t>b)</w:t>
      </w:r>
      <w:r w:rsidRPr="00A73BF8">
        <w:rPr>
          <w:b/>
        </w:rPr>
        <w:tab/>
        <w:t>обеспечить, чтобы обучение в школах не нарушалось госуда</w:t>
      </w:r>
      <w:r w:rsidRPr="00A73BF8">
        <w:rPr>
          <w:b/>
        </w:rPr>
        <w:t>р</w:t>
      </w:r>
      <w:r w:rsidRPr="00A73BF8">
        <w:rPr>
          <w:b/>
        </w:rPr>
        <w:t>ственными военными и военизированными формированиями и чтобы школы были защищены от нападений негосударственных вооруженных формирований;</w:t>
      </w:r>
    </w:p>
    <w:p w:rsidR="00C043C6" w:rsidRPr="00A73BF8" w:rsidRDefault="00C043C6" w:rsidP="004F408E">
      <w:pPr>
        <w:pStyle w:val="SingleTxtGR"/>
        <w:rPr>
          <w:b/>
        </w:rPr>
      </w:pPr>
      <w:r w:rsidRPr="00A73BF8">
        <w:rPr>
          <w:b/>
        </w:rPr>
        <w:tab/>
        <w:t>c)</w:t>
      </w:r>
      <w:r w:rsidRPr="00A73BF8">
        <w:rPr>
          <w:b/>
        </w:rPr>
        <w:tab/>
        <w:t>обеспечить в первоочередном порядке психологическую по</w:t>
      </w:r>
      <w:r w:rsidRPr="00A73BF8">
        <w:rPr>
          <w:b/>
        </w:rPr>
        <w:t>д</w:t>
      </w:r>
      <w:r w:rsidRPr="00A73BF8">
        <w:rPr>
          <w:b/>
        </w:rPr>
        <w:t>держку и услуги детям, постр</w:t>
      </w:r>
      <w:r w:rsidRPr="00A73BF8">
        <w:rPr>
          <w:b/>
        </w:rPr>
        <w:t>а</w:t>
      </w:r>
      <w:r w:rsidRPr="00A73BF8">
        <w:rPr>
          <w:b/>
        </w:rPr>
        <w:t>давши</w:t>
      </w:r>
      <w:r>
        <w:rPr>
          <w:b/>
        </w:rPr>
        <w:t>м</w:t>
      </w:r>
      <w:r w:rsidRPr="00A73BF8">
        <w:rPr>
          <w:b/>
        </w:rPr>
        <w:t xml:space="preserve"> от вооруженного насилия;</w:t>
      </w:r>
    </w:p>
    <w:p w:rsidR="00C043C6" w:rsidRPr="00A73BF8" w:rsidRDefault="00C043C6" w:rsidP="004F408E">
      <w:pPr>
        <w:pStyle w:val="SingleTxtGR"/>
        <w:rPr>
          <w:b/>
        </w:rPr>
      </w:pPr>
      <w:r w:rsidRPr="00A73BF8">
        <w:rPr>
          <w:b/>
        </w:rPr>
        <w:tab/>
        <w:t>d)</w:t>
      </w:r>
      <w:r w:rsidRPr="00A73BF8">
        <w:rPr>
          <w:b/>
        </w:rPr>
        <w:tab/>
        <w:t>ускорить принятие плана действий по защите и развитию детей и молодежи в южных пр</w:t>
      </w:r>
      <w:r w:rsidRPr="00A73BF8">
        <w:rPr>
          <w:b/>
        </w:rPr>
        <w:t>и</w:t>
      </w:r>
      <w:r w:rsidRPr="00A73BF8">
        <w:rPr>
          <w:b/>
        </w:rPr>
        <w:t>граничных провинциях.</w:t>
      </w:r>
    </w:p>
    <w:p w:rsidR="00C043C6" w:rsidRDefault="00C043C6" w:rsidP="004F408E">
      <w:pPr>
        <w:pStyle w:val="H1GR"/>
      </w:pPr>
      <w:r>
        <w:tab/>
      </w:r>
      <w:r w:rsidRPr="00C66B59">
        <w:t>I.</w:t>
      </w:r>
      <w:r w:rsidRPr="00C66B59">
        <w:tab/>
        <w:t>Ратификация международных договоров по правам человека</w:t>
      </w:r>
    </w:p>
    <w:p w:rsidR="00C043C6" w:rsidRPr="00A73BF8" w:rsidRDefault="00C043C6" w:rsidP="004F408E">
      <w:pPr>
        <w:pStyle w:val="SingleTxtGR"/>
        <w:rPr>
          <w:b/>
        </w:rPr>
      </w:pPr>
      <w:r w:rsidRPr="00A73BF8">
        <w:t>86.</w:t>
      </w:r>
      <w:r w:rsidRPr="00A73BF8">
        <w:tab/>
      </w:r>
      <w:r w:rsidRPr="00A73BF8">
        <w:rPr>
          <w:b/>
        </w:rPr>
        <w:t>Комитет настоятельно призывает государство-участник ратифицир</w:t>
      </w:r>
      <w:r w:rsidRPr="00A73BF8">
        <w:rPr>
          <w:b/>
        </w:rPr>
        <w:t>о</w:t>
      </w:r>
      <w:r w:rsidRPr="00A73BF8">
        <w:rPr>
          <w:b/>
        </w:rPr>
        <w:t>вать Факультативный протокол к Конвенции о правах ребенка, каса</w:t>
      </w:r>
      <w:r w:rsidRPr="00A73BF8">
        <w:rPr>
          <w:b/>
        </w:rPr>
        <w:t>ю</w:t>
      </w:r>
      <w:r w:rsidRPr="00A73BF8">
        <w:rPr>
          <w:b/>
        </w:rPr>
        <w:t>щийся проц</w:t>
      </w:r>
      <w:r w:rsidRPr="00A73BF8">
        <w:rPr>
          <w:b/>
        </w:rPr>
        <w:t>е</w:t>
      </w:r>
      <w:r w:rsidRPr="00A73BF8">
        <w:rPr>
          <w:b/>
        </w:rPr>
        <w:t>дуры сообщений. Комитет также рекомендует государству-участнику ратифицировать основные договоры Организации Объедине</w:t>
      </w:r>
      <w:r w:rsidRPr="00A73BF8">
        <w:rPr>
          <w:b/>
        </w:rPr>
        <w:t>н</w:t>
      </w:r>
      <w:r w:rsidRPr="00A73BF8">
        <w:rPr>
          <w:b/>
        </w:rPr>
        <w:t>ных Наций</w:t>
      </w:r>
      <w:r>
        <w:rPr>
          <w:b/>
        </w:rPr>
        <w:t xml:space="preserve"> по правам человека</w:t>
      </w:r>
      <w:r w:rsidRPr="00A73BF8">
        <w:rPr>
          <w:b/>
        </w:rPr>
        <w:t>, участником которых оно еще не является, а именно: Факультативный протокол к Международному пакту об экон</w:t>
      </w:r>
      <w:r w:rsidRPr="00A73BF8">
        <w:rPr>
          <w:b/>
        </w:rPr>
        <w:t>о</w:t>
      </w:r>
      <w:r w:rsidRPr="00A73BF8">
        <w:rPr>
          <w:b/>
        </w:rPr>
        <w:t>мических, социальных и культурных правах; первый и второй Факульт</w:t>
      </w:r>
      <w:r w:rsidRPr="00A73BF8">
        <w:rPr>
          <w:b/>
        </w:rPr>
        <w:t>а</w:t>
      </w:r>
      <w:r w:rsidRPr="00A73BF8">
        <w:rPr>
          <w:b/>
        </w:rPr>
        <w:t>тивные протоколы к Международному пакту о гражданских и политич</w:t>
      </w:r>
      <w:r w:rsidRPr="00A73BF8">
        <w:rPr>
          <w:b/>
        </w:rPr>
        <w:t>е</w:t>
      </w:r>
      <w:r w:rsidRPr="00A73BF8">
        <w:rPr>
          <w:b/>
        </w:rPr>
        <w:t>ских правах; Факультативный протокол к Конвенции против пыток и др</w:t>
      </w:r>
      <w:r w:rsidRPr="00A73BF8">
        <w:rPr>
          <w:b/>
        </w:rPr>
        <w:t>у</w:t>
      </w:r>
      <w:r w:rsidRPr="00A73BF8">
        <w:rPr>
          <w:b/>
        </w:rPr>
        <w:t>гих жестоких, бесчеловечных или унижающих достоинство видов обращ</w:t>
      </w:r>
      <w:r w:rsidRPr="00A73BF8">
        <w:rPr>
          <w:b/>
        </w:rPr>
        <w:t>е</w:t>
      </w:r>
      <w:r w:rsidRPr="00A73BF8">
        <w:rPr>
          <w:b/>
        </w:rPr>
        <w:t>ния и наказания; Факультативный протокол к Конвенции о правах инв</w:t>
      </w:r>
      <w:r w:rsidRPr="00A73BF8">
        <w:rPr>
          <w:b/>
        </w:rPr>
        <w:t>а</w:t>
      </w:r>
      <w:r w:rsidRPr="00A73BF8">
        <w:rPr>
          <w:b/>
        </w:rPr>
        <w:t>лидов; Международную конвенцию о защите прав всех трудящихся-мигрантов и членов их семей; Международную конвенцию для защиты всех лиц от насильс</w:t>
      </w:r>
      <w:r w:rsidRPr="00A73BF8">
        <w:rPr>
          <w:b/>
        </w:rPr>
        <w:t>т</w:t>
      </w:r>
      <w:r w:rsidRPr="00A73BF8">
        <w:rPr>
          <w:b/>
        </w:rPr>
        <w:t>венных исчезновений; и др.</w:t>
      </w:r>
    </w:p>
    <w:p w:rsidR="00C043C6" w:rsidRPr="00A40C16" w:rsidRDefault="00C043C6" w:rsidP="004F408E">
      <w:pPr>
        <w:pStyle w:val="H1GR"/>
      </w:pPr>
      <w:r>
        <w:tab/>
      </w:r>
      <w:r w:rsidRPr="00C66B59">
        <w:t>J.</w:t>
      </w:r>
      <w:r w:rsidRPr="00C66B59">
        <w:tab/>
      </w:r>
      <w:r w:rsidRPr="00A40C16">
        <w:t>Сотрудничество с региональными и международными организациями</w:t>
      </w:r>
    </w:p>
    <w:p w:rsidR="00C043C6" w:rsidRPr="00A40C16" w:rsidRDefault="00C043C6" w:rsidP="004F408E">
      <w:pPr>
        <w:pStyle w:val="SingleTxtGR"/>
        <w:rPr>
          <w:b/>
        </w:rPr>
      </w:pPr>
      <w:r w:rsidRPr="00A40C16">
        <w:t>87.</w:t>
      </w:r>
      <w:r w:rsidRPr="00A40C16">
        <w:tab/>
      </w:r>
      <w:r w:rsidRPr="00A40C16">
        <w:rPr>
          <w:b/>
        </w:rPr>
        <w:t>Комитет рекомендует государству-участнику сотрудничать, в частн</w:t>
      </w:r>
      <w:r w:rsidRPr="00A40C16">
        <w:rPr>
          <w:b/>
        </w:rPr>
        <w:t>о</w:t>
      </w:r>
      <w:r w:rsidRPr="00A40C16">
        <w:rPr>
          <w:b/>
        </w:rPr>
        <w:t>сти, с Комиссией АСЕАН по поощрению и защите прав женщин и детей.</w:t>
      </w:r>
    </w:p>
    <w:p w:rsidR="00C043C6" w:rsidRPr="00A40C16" w:rsidRDefault="00C043C6" w:rsidP="004F408E">
      <w:pPr>
        <w:pStyle w:val="H1GR"/>
      </w:pPr>
      <w:r>
        <w:tab/>
      </w:r>
      <w:r w:rsidRPr="00A40C16">
        <w:t>К.</w:t>
      </w:r>
      <w:r w:rsidRPr="00A40C16">
        <w:tab/>
        <w:t>Последующие меры и распространение информации</w:t>
      </w:r>
    </w:p>
    <w:p w:rsidR="00C043C6" w:rsidRPr="00A40C16" w:rsidRDefault="00C043C6" w:rsidP="004F408E">
      <w:pPr>
        <w:pStyle w:val="SingleTxtGR"/>
        <w:rPr>
          <w:b/>
        </w:rPr>
      </w:pPr>
      <w:r w:rsidRPr="00A40C16">
        <w:t>88.</w:t>
      </w:r>
      <w:r w:rsidRPr="00A40C16">
        <w:tab/>
      </w:r>
      <w:r w:rsidRPr="00A40C16">
        <w:rPr>
          <w:b/>
        </w:rPr>
        <w:t>Комитет рекомендует государству-участнику принять все необход</w:t>
      </w:r>
      <w:r w:rsidRPr="00A40C16">
        <w:rPr>
          <w:b/>
        </w:rPr>
        <w:t>и</w:t>
      </w:r>
      <w:r w:rsidRPr="00A40C16">
        <w:rPr>
          <w:b/>
        </w:rPr>
        <w:t>мые меры для обеспечения полного осуществления настоящих рекоменд</w:t>
      </w:r>
      <w:r w:rsidRPr="00A40C16">
        <w:rPr>
          <w:b/>
        </w:rPr>
        <w:t>а</w:t>
      </w:r>
      <w:r w:rsidRPr="00A40C16">
        <w:rPr>
          <w:b/>
        </w:rPr>
        <w:t>ций, в частности путем передачи их главе государства, Верховному суду, парламенту, соответствующим министерствам и местным органам власти для надл</w:t>
      </w:r>
      <w:r w:rsidRPr="00A40C16">
        <w:rPr>
          <w:b/>
        </w:rPr>
        <w:t>е</w:t>
      </w:r>
      <w:r w:rsidRPr="00A40C16">
        <w:rPr>
          <w:b/>
        </w:rPr>
        <w:t>жащего рассмотрения и дальнейших действий.</w:t>
      </w:r>
    </w:p>
    <w:p w:rsidR="00C043C6" w:rsidRPr="00A40C16" w:rsidRDefault="00C043C6" w:rsidP="004F408E">
      <w:pPr>
        <w:pStyle w:val="SingleTxtGR"/>
        <w:rPr>
          <w:b/>
        </w:rPr>
      </w:pPr>
      <w:r w:rsidRPr="00A40C16">
        <w:t>89.</w:t>
      </w:r>
      <w:r w:rsidRPr="00A40C16">
        <w:tab/>
      </w:r>
      <w:r w:rsidRPr="00A40C16">
        <w:rPr>
          <w:b/>
        </w:rPr>
        <w:t>Комитет далее рекомендует обеспечить широкое распространение объединенных третьего и четвертого периодических докладов и письме</w:t>
      </w:r>
      <w:r w:rsidRPr="00A40C16">
        <w:rPr>
          <w:b/>
        </w:rPr>
        <w:t>н</w:t>
      </w:r>
      <w:r w:rsidRPr="00A40C16">
        <w:rPr>
          <w:b/>
        </w:rPr>
        <w:t>ных ответов, представленных государством-участником, а также соотве</w:t>
      </w:r>
      <w:r w:rsidRPr="00A40C16">
        <w:rPr>
          <w:b/>
        </w:rPr>
        <w:t>т</w:t>
      </w:r>
      <w:r w:rsidRPr="00A40C16">
        <w:rPr>
          <w:b/>
        </w:rPr>
        <w:t>ствующих рекомендаций (заключительны</w:t>
      </w:r>
      <w:r>
        <w:rPr>
          <w:b/>
        </w:rPr>
        <w:t>х</w:t>
      </w:r>
      <w:r w:rsidRPr="00A40C16">
        <w:rPr>
          <w:b/>
        </w:rPr>
        <w:t xml:space="preserve"> замечани</w:t>
      </w:r>
      <w:r>
        <w:rPr>
          <w:b/>
        </w:rPr>
        <w:t>й</w:t>
      </w:r>
      <w:r w:rsidRPr="00A40C16">
        <w:rPr>
          <w:b/>
        </w:rPr>
        <w:t>) на всех использу</w:t>
      </w:r>
      <w:r w:rsidRPr="00A40C16">
        <w:rPr>
          <w:b/>
        </w:rPr>
        <w:t>е</w:t>
      </w:r>
      <w:r w:rsidRPr="00A40C16">
        <w:rPr>
          <w:b/>
        </w:rPr>
        <w:t>мых в стране языках, в том числе (но не исключительно) через Интернет, среди общественности, организаций гражданского общества, молодежных групп, профессиональных групп и детей</w:t>
      </w:r>
      <w:r>
        <w:rPr>
          <w:b/>
        </w:rPr>
        <w:t>,</w:t>
      </w:r>
      <w:r w:rsidRPr="00A40C16">
        <w:rPr>
          <w:b/>
        </w:rPr>
        <w:t xml:space="preserve"> с целью стимулировать диску</w:t>
      </w:r>
      <w:r w:rsidRPr="00A40C16">
        <w:rPr>
          <w:b/>
        </w:rPr>
        <w:t>с</w:t>
      </w:r>
      <w:r w:rsidRPr="00A40C16">
        <w:rPr>
          <w:b/>
        </w:rPr>
        <w:t>сию и повысить осведомленность о Конвенции, ходе ее осуществления и контроле за ее соблюдением.</w:t>
      </w:r>
    </w:p>
    <w:p w:rsidR="00C043C6" w:rsidRPr="00A40C16" w:rsidRDefault="00C043C6" w:rsidP="004F408E">
      <w:pPr>
        <w:pStyle w:val="H1GR"/>
      </w:pPr>
      <w:r>
        <w:tab/>
      </w:r>
      <w:r w:rsidRPr="00A40C16">
        <w:t>L.</w:t>
      </w:r>
      <w:r w:rsidRPr="00A40C16">
        <w:tab/>
        <w:t>Следующий доклад</w:t>
      </w:r>
    </w:p>
    <w:p w:rsidR="00C043C6" w:rsidRPr="00A40C16" w:rsidRDefault="00C043C6" w:rsidP="004F408E">
      <w:pPr>
        <w:pStyle w:val="SingleTxtGR"/>
        <w:rPr>
          <w:b/>
        </w:rPr>
      </w:pPr>
      <w:r w:rsidRPr="00A40C16">
        <w:t>90.</w:t>
      </w:r>
      <w:r w:rsidRPr="00A40C16">
        <w:tab/>
      </w:r>
      <w:r w:rsidRPr="00A40C16">
        <w:rPr>
          <w:b/>
        </w:rPr>
        <w:t>Комитет призывает государство-участник представить свои объед</w:t>
      </w:r>
      <w:r w:rsidRPr="00A40C16">
        <w:rPr>
          <w:b/>
        </w:rPr>
        <w:t>и</w:t>
      </w:r>
      <w:r w:rsidRPr="00A40C16">
        <w:rPr>
          <w:b/>
        </w:rPr>
        <w:t>ненные пятый и шестой периодические доклады к 25 октября 2017 года. Комитет обращает внимание на его согласованные руководящие принципы представл</w:t>
      </w:r>
      <w:r w:rsidRPr="00A40C16">
        <w:rPr>
          <w:b/>
        </w:rPr>
        <w:t>е</w:t>
      </w:r>
      <w:r w:rsidRPr="00A40C16">
        <w:rPr>
          <w:b/>
        </w:rPr>
        <w:t>ния докладов по конкретному договору, принятые 1 октября 2010 года (CRC/C/58/Rev.2 и Corr.1), и напоминает государству-участнику, что следующие доклады должны соо</w:t>
      </w:r>
      <w:r w:rsidRPr="00A40C16">
        <w:rPr>
          <w:b/>
        </w:rPr>
        <w:t>т</w:t>
      </w:r>
      <w:r w:rsidRPr="00A40C16">
        <w:rPr>
          <w:b/>
        </w:rPr>
        <w:t>ветствовать этим руководящим принципам и по объему не превышать 60 страниц. Комитет настоятельно призывает государство-участник представить свой доклад в соответствии с этими руководящими принципами. В случае представления доклада, объем которого будет превышать предельное к</w:t>
      </w:r>
      <w:r w:rsidRPr="00A40C16">
        <w:rPr>
          <w:b/>
        </w:rPr>
        <w:t>о</w:t>
      </w:r>
      <w:r w:rsidRPr="00A40C16">
        <w:rPr>
          <w:b/>
        </w:rPr>
        <w:t>личество страниц, государству-участнику будет предложено пересмотреть и п</w:t>
      </w:r>
      <w:r w:rsidRPr="00A40C16">
        <w:rPr>
          <w:b/>
        </w:rPr>
        <w:t>о</w:t>
      </w:r>
      <w:r w:rsidRPr="00A40C16">
        <w:rPr>
          <w:b/>
        </w:rPr>
        <w:t>вторно представить доклад в соответствии с вышеупомянутыми руковод</w:t>
      </w:r>
      <w:r w:rsidRPr="00A40C16">
        <w:rPr>
          <w:b/>
        </w:rPr>
        <w:t>я</w:t>
      </w:r>
      <w:r w:rsidRPr="00A40C16">
        <w:rPr>
          <w:b/>
        </w:rPr>
        <w:t>щими принципами. Комитет напоминает государству-участнику, что, если оно не сможет пересмотреть и повторно представить свой доклад, перевод доклада в целях его рассмо</w:t>
      </w:r>
      <w:r w:rsidRPr="00A40C16">
        <w:rPr>
          <w:b/>
        </w:rPr>
        <w:t>т</w:t>
      </w:r>
      <w:r w:rsidRPr="00A40C16">
        <w:rPr>
          <w:b/>
        </w:rPr>
        <w:t>рения договорным органом</w:t>
      </w:r>
      <w:r>
        <w:rPr>
          <w:b/>
        </w:rPr>
        <w:t xml:space="preserve"> не может быть гарантирован</w:t>
      </w:r>
      <w:r w:rsidRPr="00A40C16">
        <w:rPr>
          <w:b/>
        </w:rPr>
        <w:t>.</w:t>
      </w:r>
    </w:p>
    <w:p w:rsidR="00C043C6" w:rsidRDefault="00C043C6" w:rsidP="004F408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56D" w:rsidRPr="008A553C" w:rsidRDefault="00FF056D" w:rsidP="008A553C">
      <w:pPr>
        <w:pStyle w:val="SingleTxtGR"/>
        <w:rPr>
          <w:b/>
        </w:rPr>
      </w:pPr>
    </w:p>
    <w:sectPr w:rsidR="00FF056D" w:rsidRPr="008A553C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8E" w:rsidRDefault="004F408E">
      <w:r>
        <w:rPr>
          <w:lang w:val="en-US"/>
        </w:rPr>
        <w:tab/>
      </w:r>
      <w:r>
        <w:separator/>
      </w:r>
    </w:p>
  </w:endnote>
  <w:endnote w:type="continuationSeparator" w:id="0">
    <w:p w:rsidR="004F408E" w:rsidRDefault="004F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8E" w:rsidRPr="009A6F4A" w:rsidRDefault="004F408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  <w:r>
      <w:rPr>
        <w:lang w:val="en-US"/>
      </w:rPr>
      <w:tab/>
      <w:t>GE.12-40772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8E" w:rsidRPr="009A6F4A" w:rsidRDefault="004F408E">
    <w:pPr>
      <w:pStyle w:val="Footer"/>
      <w:rPr>
        <w:lang w:val="en-US"/>
      </w:rPr>
    </w:pPr>
    <w:r>
      <w:rPr>
        <w:lang w:val="en-US"/>
      </w:rPr>
      <w:t>GE.12-40772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8E" w:rsidRPr="009A6F4A" w:rsidRDefault="004F408E">
    <w:pPr>
      <w:pStyle w:val="Footer"/>
      <w:rPr>
        <w:sz w:val="20"/>
        <w:lang w:val="en-US"/>
      </w:rPr>
    </w:pPr>
    <w:r>
      <w:rPr>
        <w:sz w:val="20"/>
        <w:lang w:val="en-US"/>
      </w:rPr>
      <w:t>GE.12-40772  (R)  150312  150312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8E" w:rsidRPr="00F71F63" w:rsidRDefault="004F408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F408E" w:rsidRPr="00F71F63" w:rsidRDefault="004F408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F408E" w:rsidRPr="00635E86" w:rsidRDefault="004F408E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8E" w:rsidRPr="005E0092" w:rsidRDefault="004F408E">
    <w:pPr>
      <w:pStyle w:val="Header"/>
      <w:rPr>
        <w:lang w:val="en-US"/>
      </w:rPr>
    </w:pPr>
    <w:r>
      <w:rPr>
        <w:lang w:val="en-US"/>
      </w:rPr>
      <w:t>CRC/C/THA/CO/3-4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8E" w:rsidRPr="009A6F4A" w:rsidRDefault="004F408E">
    <w:pPr>
      <w:pStyle w:val="Header"/>
      <w:rPr>
        <w:lang w:val="en-US"/>
      </w:rPr>
    </w:pPr>
    <w:r>
      <w:rPr>
        <w:lang w:val="en-US"/>
      </w:rPr>
      <w:tab/>
      <w:t>CRC/C/THA/CO/3-4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0A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0279"/>
    <w:rsid w:val="00043D88"/>
    <w:rsid w:val="0004438E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3033B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1170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2DE3"/>
    <w:rsid w:val="003B40A9"/>
    <w:rsid w:val="003C016E"/>
    <w:rsid w:val="003D5EBD"/>
    <w:rsid w:val="003E20A9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65206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408E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15CE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3566"/>
    <w:rsid w:val="008455CF"/>
    <w:rsid w:val="00847689"/>
    <w:rsid w:val="00861C52"/>
    <w:rsid w:val="008676B2"/>
    <w:rsid w:val="008727A1"/>
    <w:rsid w:val="00886B0F"/>
    <w:rsid w:val="00891C08"/>
    <w:rsid w:val="008A3879"/>
    <w:rsid w:val="008A553C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43C6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36F8"/>
    <w:rsid w:val="00DF49CA"/>
    <w:rsid w:val="00DF775B"/>
    <w:rsid w:val="00E007F3"/>
    <w:rsid w:val="00E00DEA"/>
    <w:rsid w:val="00E06EF0"/>
    <w:rsid w:val="00E11679"/>
    <w:rsid w:val="00E2329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056D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24</Pages>
  <Words>10011</Words>
  <Characters>57066</Characters>
  <Application>Microsoft Office Word</Application>
  <DocSecurity>4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1240772</vt:lpstr>
    </vt:vector>
  </TitlesOfParts>
  <Company>CSD</Company>
  <LinksUpToDate>false</LinksUpToDate>
  <CharactersWithSpaces>66944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1240772</dc:title>
  <dc:subject/>
  <dc:creator>Marina Imeninnikova</dc:creator>
  <cp:keywords/>
  <dc:description/>
  <cp:lastModifiedBy>Marina Imeninnikova</cp:lastModifiedBy>
  <cp:revision>2</cp:revision>
  <cp:lastPrinted>1601-01-01T00:00:00Z</cp:lastPrinted>
  <dcterms:created xsi:type="dcterms:W3CDTF">2012-03-15T12:40:00Z</dcterms:created>
  <dcterms:modified xsi:type="dcterms:W3CDTF">2012-03-15T12:40:00Z</dcterms:modified>
</cp:coreProperties>
</file>