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AFFCD8F" w14:textId="77777777" w:rsidTr="002B7BC7">
        <w:trPr>
          <w:trHeight w:hRule="exact" w:val="851"/>
        </w:trPr>
        <w:tc>
          <w:tcPr>
            <w:tcW w:w="1276" w:type="dxa"/>
            <w:tcBorders>
              <w:bottom w:val="single" w:sz="4" w:space="0" w:color="auto"/>
            </w:tcBorders>
          </w:tcPr>
          <w:p w14:paraId="6E48872B" w14:textId="77777777" w:rsidR="006F71EA" w:rsidRPr="00DB58B5" w:rsidRDefault="006F71EA" w:rsidP="00B22C89"/>
        </w:tc>
        <w:tc>
          <w:tcPr>
            <w:tcW w:w="2268" w:type="dxa"/>
            <w:tcBorders>
              <w:bottom w:val="single" w:sz="4" w:space="0" w:color="auto"/>
            </w:tcBorders>
            <w:vAlign w:val="bottom"/>
          </w:tcPr>
          <w:p w14:paraId="6F7662D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BA0934" w14:textId="25A89355" w:rsidR="006F71EA" w:rsidRPr="00DB58B5" w:rsidRDefault="00B22C89" w:rsidP="00B22C89">
            <w:pPr>
              <w:jc w:val="right"/>
            </w:pPr>
            <w:r w:rsidRPr="00B22C89">
              <w:rPr>
                <w:sz w:val="40"/>
              </w:rPr>
              <w:t>CCPR</w:t>
            </w:r>
            <w:r>
              <w:t>/C/133/D/3661/2019</w:t>
            </w:r>
          </w:p>
        </w:tc>
      </w:tr>
      <w:tr w:rsidR="006F71EA" w:rsidRPr="00DB58B5" w14:paraId="02F00AA1" w14:textId="77777777" w:rsidTr="002B7BC7">
        <w:trPr>
          <w:trHeight w:hRule="exact" w:val="2835"/>
        </w:trPr>
        <w:tc>
          <w:tcPr>
            <w:tcW w:w="1276" w:type="dxa"/>
            <w:tcBorders>
              <w:top w:val="single" w:sz="4" w:space="0" w:color="auto"/>
              <w:bottom w:val="single" w:sz="12" w:space="0" w:color="auto"/>
            </w:tcBorders>
          </w:tcPr>
          <w:p w14:paraId="627DAD3B" w14:textId="77777777" w:rsidR="006F71EA" w:rsidRPr="00DB58B5" w:rsidRDefault="006F71EA" w:rsidP="002B7BC7">
            <w:pPr>
              <w:spacing w:before="120"/>
              <w:jc w:val="center"/>
            </w:pPr>
            <w:r>
              <w:rPr>
                <w:noProof/>
                <w:lang w:eastAsia="fr-CH"/>
              </w:rPr>
              <w:drawing>
                <wp:inline distT="0" distB="0" distL="0" distR="0" wp14:anchorId="1B892AAA" wp14:editId="78367F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6B98D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2331B0D" w14:textId="77777777" w:rsidR="006F71EA" w:rsidRDefault="00B22C89" w:rsidP="002B7BC7">
            <w:pPr>
              <w:spacing w:before="240"/>
            </w:pPr>
            <w:r>
              <w:t>Distr. générale</w:t>
            </w:r>
          </w:p>
          <w:p w14:paraId="32ED5A8C" w14:textId="5D3714F6" w:rsidR="00B22C89" w:rsidRDefault="00B22C89" w:rsidP="00B22C89">
            <w:pPr>
              <w:spacing w:line="240" w:lineRule="exact"/>
            </w:pPr>
            <w:r>
              <w:t>28 février 2023</w:t>
            </w:r>
          </w:p>
          <w:p w14:paraId="10E81968" w14:textId="77777777" w:rsidR="00B22C89" w:rsidRDefault="00B22C89" w:rsidP="00B22C89">
            <w:pPr>
              <w:spacing w:line="240" w:lineRule="exact"/>
            </w:pPr>
            <w:r>
              <w:t>Français</w:t>
            </w:r>
          </w:p>
          <w:p w14:paraId="5CD21803" w14:textId="22BB78A7" w:rsidR="00B22C89" w:rsidRPr="00DB58B5" w:rsidRDefault="00B22C89" w:rsidP="00B22C89">
            <w:pPr>
              <w:spacing w:line="240" w:lineRule="exact"/>
            </w:pPr>
            <w:r>
              <w:t>Original : anglais</w:t>
            </w:r>
          </w:p>
        </w:tc>
      </w:tr>
    </w:tbl>
    <w:p w14:paraId="4DD4664E" w14:textId="77777777" w:rsidR="006F71EA" w:rsidRDefault="006F71EA" w:rsidP="006F71EA">
      <w:pPr>
        <w:spacing w:before="120"/>
        <w:rPr>
          <w:b/>
          <w:sz w:val="24"/>
          <w:szCs w:val="24"/>
        </w:rPr>
      </w:pPr>
      <w:r w:rsidRPr="00DF3BF1">
        <w:rPr>
          <w:b/>
          <w:sz w:val="24"/>
          <w:szCs w:val="24"/>
        </w:rPr>
        <w:t>Comité des droits de l’homme</w:t>
      </w:r>
    </w:p>
    <w:p w14:paraId="454C16FD" w14:textId="42805F15" w:rsidR="00E85C42" w:rsidRDefault="00B22C89" w:rsidP="00B22C89">
      <w:pPr>
        <w:pStyle w:val="HChG"/>
        <w:rPr>
          <w:szCs w:val="14"/>
          <w:shd w:val="clear" w:color="000000" w:fill="FFFFFF"/>
          <w:lang w:val="fr-FR"/>
        </w:rPr>
      </w:pPr>
      <w:r>
        <w:rPr>
          <w:lang w:val="fr-FR"/>
        </w:rPr>
        <w:tab/>
      </w:r>
      <w:r>
        <w:rPr>
          <w:lang w:val="fr-FR"/>
        </w:rPr>
        <w:tab/>
      </w:r>
      <w:r>
        <w:rPr>
          <w:lang w:val="fr-FR"/>
        </w:rPr>
        <w:t xml:space="preserve">Décision adoptée par le Comité au titre du Protocole facultatif, concernant la communication </w:t>
      </w:r>
      <w:r w:rsidRPr="00F73D5F">
        <w:rPr>
          <w:lang w:val="fr-FR"/>
        </w:rPr>
        <w:t>n</w:t>
      </w:r>
      <w:r w:rsidRPr="00F73D5F">
        <w:rPr>
          <w:vertAlign w:val="superscript"/>
          <w:lang w:val="fr-FR"/>
        </w:rPr>
        <w:t>o</w:t>
      </w:r>
      <w:r>
        <w:rPr>
          <w:lang w:val="fr-FR"/>
        </w:rPr>
        <w:t> 3661/2019</w:t>
      </w:r>
      <w:r w:rsidRPr="00B22C89">
        <w:rPr>
          <w:rStyle w:val="Appelnotedebasdep"/>
          <w:b w:val="0"/>
          <w:bCs/>
          <w:sz w:val="20"/>
          <w:szCs w:val="14"/>
          <w:shd w:val="clear" w:color="000000" w:fill="FFFFFF"/>
          <w:vertAlign w:val="baseline"/>
        </w:rPr>
        <w:footnoteReference w:customMarkFollows="1" w:id="2"/>
        <w:t>*</w:t>
      </w:r>
      <w:r w:rsidRPr="00B22C89">
        <w:rPr>
          <w:b w:val="0"/>
          <w:bCs/>
          <w:sz w:val="20"/>
          <w:szCs w:val="14"/>
          <w:shd w:val="clear" w:color="000000" w:fill="FFFFFF"/>
          <w:vertAlign w:val="superscript"/>
        </w:rPr>
        <w:t xml:space="preserve">, </w:t>
      </w:r>
      <w:r w:rsidRPr="00B22C89">
        <w:rPr>
          <w:rStyle w:val="Appelnotedebasdep"/>
          <w:b w:val="0"/>
          <w:bCs/>
          <w:sz w:val="20"/>
          <w:szCs w:val="14"/>
          <w:shd w:val="clear" w:color="000000" w:fill="FFFFFF"/>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B22C89" w14:paraId="20BDA4E7" w14:textId="77777777" w:rsidTr="00FA6A55">
        <w:tc>
          <w:tcPr>
            <w:tcW w:w="2835" w:type="dxa"/>
          </w:tcPr>
          <w:p w14:paraId="47FB88F9" w14:textId="77777777" w:rsidR="00B22C89" w:rsidRDefault="00B22C89" w:rsidP="00FA6A55">
            <w:pPr>
              <w:spacing w:after="120"/>
              <w:rPr>
                <w:i/>
              </w:rPr>
            </w:pPr>
            <w:r>
              <w:rPr>
                <w:i/>
                <w:iCs/>
                <w:lang w:val="fr-FR"/>
              </w:rPr>
              <w:t>Communication soumise par </w:t>
            </w:r>
            <w:r>
              <w:t>:</w:t>
            </w:r>
          </w:p>
        </w:tc>
        <w:tc>
          <w:tcPr>
            <w:tcW w:w="3969" w:type="dxa"/>
          </w:tcPr>
          <w:p w14:paraId="17C2A196" w14:textId="629785C6" w:rsidR="00B22C89" w:rsidRDefault="00B22C89" w:rsidP="00FA6A55">
            <w:pPr>
              <w:spacing w:after="120"/>
            </w:pPr>
            <w:r>
              <w:rPr>
                <w:lang w:val="fr-FR"/>
              </w:rPr>
              <w:t>F.</w:t>
            </w:r>
            <w:r>
              <w:rPr>
                <w:lang w:val="fr-FR"/>
              </w:rPr>
              <w:t> </w:t>
            </w:r>
            <w:r>
              <w:rPr>
                <w:lang w:val="fr-FR"/>
              </w:rPr>
              <w:t>K. et consorts</w:t>
            </w:r>
          </w:p>
        </w:tc>
      </w:tr>
      <w:tr w:rsidR="00B22C89" w14:paraId="26B5F206" w14:textId="77777777" w:rsidTr="00FA6A55">
        <w:tc>
          <w:tcPr>
            <w:tcW w:w="2835" w:type="dxa"/>
          </w:tcPr>
          <w:p w14:paraId="266BE83E" w14:textId="77777777" w:rsidR="00B22C89" w:rsidRDefault="00B22C89" w:rsidP="00FA6A55">
            <w:pPr>
              <w:spacing w:after="120"/>
              <w:rPr>
                <w:i/>
              </w:rPr>
            </w:pPr>
            <w:r>
              <w:rPr>
                <w:i/>
                <w:iCs/>
                <w:lang w:val="fr-FR"/>
              </w:rPr>
              <w:t>Victime(s) présumée(s) </w:t>
            </w:r>
            <w:r>
              <w:t>:</w:t>
            </w:r>
          </w:p>
        </w:tc>
        <w:tc>
          <w:tcPr>
            <w:tcW w:w="3969" w:type="dxa"/>
          </w:tcPr>
          <w:p w14:paraId="14B96074" w14:textId="3ED5F63A" w:rsidR="00B22C89" w:rsidRDefault="00B22C89" w:rsidP="00FA6A55">
            <w:pPr>
              <w:spacing w:after="120"/>
            </w:pPr>
            <w:r>
              <w:rPr>
                <w:lang w:val="fr-FR"/>
              </w:rPr>
              <w:t>Les auteur(e)s</w:t>
            </w:r>
          </w:p>
        </w:tc>
      </w:tr>
      <w:tr w:rsidR="00B22C89" w14:paraId="7A896DF3" w14:textId="77777777" w:rsidTr="00FA6A55">
        <w:tc>
          <w:tcPr>
            <w:tcW w:w="2835" w:type="dxa"/>
          </w:tcPr>
          <w:p w14:paraId="2D128648" w14:textId="77777777" w:rsidR="00B22C89" w:rsidRDefault="00B22C89" w:rsidP="00FA6A55">
            <w:pPr>
              <w:spacing w:after="120"/>
              <w:rPr>
                <w:i/>
              </w:rPr>
            </w:pPr>
            <w:r>
              <w:rPr>
                <w:i/>
              </w:rPr>
              <w:t>État partie</w:t>
            </w:r>
            <w:r>
              <w:t> :</w:t>
            </w:r>
          </w:p>
        </w:tc>
        <w:tc>
          <w:tcPr>
            <w:tcW w:w="3969" w:type="dxa"/>
          </w:tcPr>
          <w:p w14:paraId="3AB6312D" w14:textId="1D256665" w:rsidR="00B22C89" w:rsidRDefault="00B22C89" w:rsidP="00FA6A55">
            <w:pPr>
              <w:spacing w:after="120"/>
            </w:pPr>
            <w:r>
              <w:t>Canada</w:t>
            </w:r>
          </w:p>
        </w:tc>
      </w:tr>
      <w:tr w:rsidR="00B22C89" w14:paraId="3A5D3D22" w14:textId="77777777" w:rsidTr="00FA6A55">
        <w:tc>
          <w:tcPr>
            <w:tcW w:w="2835" w:type="dxa"/>
          </w:tcPr>
          <w:p w14:paraId="054C04FB" w14:textId="77777777" w:rsidR="00B22C89" w:rsidRDefault="00B22C89" w:rsidP="00FA6A55">
            <w:pPr>
              <w:spacing w:after="120"/>
              <w:rPr>
                <w:i/>
              </w:rPr>
            </w:pPr>
            <w:r>
              <w:rPr>
                <w:i/>
                <w:iCs/>
                <w:lang w:val="fr-FR"/>
              </w:rPr>
              <w:t>Date de la communication </w:t>
            </w:r>
            <w:r>
              <w:t>:</w:t>
            </w:r>
          </w:p>
        </w:tc>
        <w:tc>
          <w:tcPr>
            <w:tcW w:w="3969" w:type="dxa"/>
          </w:tcPr>
          <w:p w14:paraId="5067D4D8" w14:textId="2873449B" w:rsidR="00B22C89" w:rsidRDefault="00B22C89" w:rsidP="00FA6A55">
            <w:pPr>
              <w:spacing w:after="120"/>
            </w:pPr>
            <w:r>
              <w:rPr>
                <w:lang w:val="fr-FR"/>
              </w:rPr>
              <w:t>8</w:t>
            </w:r>
            <w:r>
              <w:rPr>
                <w:lang w:val="fr-FR"/>
              </w:rPr>
              <w:t> </w:t>
            </w:r>
            <w:r>
              <w:rPr>
                <w:lang w:val="fr-FR"/>
              </w:rPr>
              <w:t>octobre 2019</w:t>
            </w:r>
          </w:p>
        </w:tc>
      </w:tr>
      <w:tr w:rsidR="00B22C89" w14:paraId="5E81935F" w14:textId="77777777" w:rsidTr="00FA6A55">
        <w:tc>
          <w:tcPr>
            <w:tcW w:w="2835" w:type="dxa"/>
          </w:tcPr>
          <w:p w14:paraId="25FF12F3" w14:textId="77777777" w:rsidR="00B22C89" w:rsidRDefault="00B22C89" w:rsidP="00FA6A55">
            <w:pPr>
              <w:spacing w:after="120"/>
              <w:rPr>
                <w:i/>
                <w:iCs/>
                <w:lang w:val="fr-FR"/>
              </w:rPr>
            </w:pPr>
            <w:r>
              <w:rPr>
                <w:i/>
                <w:iCs/>
                <w:lang w:val="fr-FR"/>
              </w:rPr>
              <w:t>Question(s) de fond</w:t>
            </w:r>
            <w:r w:rsidRPr="00831492">
              <w:rPr>
                <w:lang w:val="fr-FR"/>
              </w:rPr>
              <w:t> :</w:t>
            </w:r>
          </w:p>
        </w:tc>
        <w:tc>
          <w:tcPr>
            <w:tcW w:w="3969" w:type="dxa"/>
          </w:tcPr>
          <w:p w14:paraId="4586C6B3" w14:textId="42E63C1C" w:rsidR="00B22C89" w:rsidRDefault="00B22C89" w:rsidP="00FA6A55">
            <w:pPr>
              <w:spacing w:after="120"/>
            </w:pPr>
            <w:r>
              <w:rPr>
                <w:lang w:val="fr-FR"/>
              </w:rPr>
              <w:t>Expulsion vers le Pakistan</w:t>
            </w:r>
          </w:p>
        </w:tc>
      </w:tr>
    </w:tbl>
    <w:p w14:paraId="4F674147" w14:textId="38333EEC" w:rsidR="00B22C89" w:rsidRDefault="00B22C89" w:rsidP="00B22C89">
      <w:pPr>
        <w:pStyle w:val="SingleTxtG"/>
        <w:spacing w:before="120"/>
        <w:ind w:firstLine="567"/>
        <w:rPr>
          <w:lang w:val="fr-FR"/>
        </w:rPr>
      </w:pPr>
      <w:r>
        <w:rPr>
          <w:lang w:val="fr-FR"/>
        </w:rPr>
        <w:t>Le 5</w:t>
      </w:r>
      <w:r>
        <w:rPr>
          <w:lang w:val="fr-FR"/>
        </w:rPr>
        <w:t> </w:t>
      </w:r>
      <w:r>
        <w:rPr>
          <w:lang w:val="fr-FR"/>
        </w:rPr>
        <w:t xml:space="preserve">novembre 2021, le Comité a décidé de mettre fin à l’examen de la communication </w:t>
      </w:r>
      <w:r w:rsidRPr="00F73D5F">
        <w:rPr>
          <w:lang w:val="fr-FR"/>
        </w:rPr>
        <w:t>n</w:t>
      </w:r>
      <w:r w:rsidRPr="00F73D5F">
        <w:rPr>
          <w:vertAlign w:val="superscript"/>
          <w:lang w:val="fr-FR"/>
        </w:rPr>
        <w:t>o</w:t>
      </w:r>
      <w:r>
        <w:rPr>
          <w:lang w:val="fr-FR"/>
        </w:rPr>
        <w:t> 3661/2019, les auteur(e)s ayant obtenu un permis de séjour dans l’État partie.</w:t>
      </w:r>
    </w:p>
    <w:p w14:paraId="2101A8E5" w14:textId="57B925C4" w:rsidR="00B22C89" w:rsidRPr="00B22C89" w:rsidRDefault="00B22C89" w:rsidP="00B22C89">
      <w:pPr>
        <w:pStyle w:val="SingleTxtG"/>
        <w:spacing w:before="240" w:after="0"/>
        <w:jc w:val="center"/>
        <w:rPr>
          <w:u w:val="single"/>
        </w:rPr>
      </w:pPr>
      <w:r>
        <w:rPr>
          <w:u w:val="single"/>
        </w:rPr>
        <w:tab/>
      </w:r>
      <w:r>
        <w:rPr>
          <w:u w:val="single"/>
        </w:rPr>
        <w:tab/>
      </w:r>
      <w:r>
        <w:rPr>
          <w:u w:val="single"/>
        </w:rPr>
        <w:tab/>
      </w:r>
    </w:p>
    <w:sectPr w:rsidR="00B22C89" w:rsidRPr="00B22C89" w:rsidSect="00B22C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B897" w14:textId="77777777" w:rsidR="009C6275" w:rsidRDefault="009C6275" w:rsidP="00F95C08">
      <w:pPr>
        <w:spacing w:line="240" w:lineRule="auto"/>
      </w:pPr>
    </w:p>
  </w:endnote>
  <w:endnote w:type="continuationSeparator" w:id="0">
    <w:p w14:paraId="329B837B" w14:textId="77777777" w:rsidR="009C6275" w:rsidRPr="00AC3823" w:rsidRDefault="009C6275" w:rsidP="00AC3823">
      <w:pPr>
        <w:pStyle w:val="Pieddepage"/>
      </w:pPr>
    </w:p>
  </w:endnote>
  <w:endnote w:type="continuationNotice" w:id="1">
    <w:p w14:paraId="5F6432DD" w14:textId="77777777" w:rsidR="009C6275" w:rsidRDefault="009C62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176E" w14:textId="091994DF" w:rsidR="00B22C89" w:rsidRPr="00B22C89" w:rsidRDefault="00B22C89" w:rsidP="00B22C89">
    <w:pPr>
      <w:pStyle w:val="Pieddepage"/>
      <w:tabs>
        <w:tab w:val="right" w:pos="9638"/>
      </w:tabs>
    </w:pPr>
    <w:r w:rsidRPr="00B22C89">
      <w:rPr>
        <w:b/>
        <w:sz w:val="18"/>
      </w:rPr>
      <w:fldChar w:fldCharType="begin"/>
    </w:r>
    <w:r w:rsidRPr="00B22C89">
      <w:rPr>
        <w:b/>
        <w:sz w:val="18"/>
      </w:rPr>
      <w:instrText xml:space="preserve"> PAGE  \* MERGEFORMAT </w:instrText>
    </w:r>
    <w:r w:rsidRPr="00B22C89">
      <w:rPr>
        <w:b/>
        <w:sz w:val="18"/>
      </w:rPr>
      <w:fldChar w:fldCharType="separate"/>
    </w:r>
    <w:r w:rsidRPr="00B22C89">
      <w:rPr>
        <w:b/>
        <w:noProof/>
        <w:sz w:val="18"/>
      </w:rPr>
      <w:t>2</w:t>
    </w:r>
    <w:r w:rsidRPr="00B22C89">
      <w:rPr>
        <w:b/>
        <w:sz w:val="18"/>
      </w:rPr>
      <w:fldChar w:fldCharType="end"/>
    </w:r>
    <w:r>
      <w:rPr>
        <w:b/>
        <w:sz w:val="18"/>
      </w:rPr>
      <w:tab/>
    </w:r>
    <w:r>
      <w:t>GE.23-02820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ED40" w14:textId="4F861F61" w:rsidR="00B22C89" w:rsidRPr="00B22C89" w:rsidRDefault="00B22C89" w:rsidP="00B22C89">
    <w:pPr>
      <w:pStyle w:val="Pieddepage"/>
      <w:tabs>
        <w:tab w:val="right" w:pos="9638"/>
      </w:tabs>
      <w:rPr>
        <w:b/>
        <w:sz w:val="18"/>
      </w:rPr>
    </w:pPr>
    <w:r>
      <w:t>GE.23-02820</w:t>
    </w:r>
    <w:r>
      <w:tab/>
    </w:r>
    <w:r w:rsidRPr="00B22C89">
      <w:rPr>
        <w:b/>
        <w:sz w:val="18"/>
      </w:rPr>
      <w:fldChar w:fldCharType="begin"/>
    </w:r>
    <w:r w:rsidRPr="00B22C89">
      <w:rPr>
        <w:b/>
        <w:sz w:val="18"/>
      </w:rPr>
      <w:instrText xml:space="preserve"> PAGE  \* MERGEFORMAT </w:instrText>
    </w:r>
    <w:r w:rsidRPr="00B22C89">
      <w:rPr>
        <w:b/>
        <w:sz w:val="18"/>
      </w:rPr>
      <w:fldChar w:fldCharType="separate"/>
    </w:r>
    <w:r w:rsidRPr="00B22C89">
      <w:rPr>
        <w:b/>
        <w:noProof/>
        <w:sz w:val="18"/>
      </w:rPr>
      <w:t>3</w:t>
    </w:r>
    <w:r w:rsidRPr="00B22C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820" w14:textId="40A36F15" w:rsidR="001B379B" w:rsidRPr="00B22C89" w:rsidRDefault="00B22C89" w:rsidP="00B22C8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19B8A7F" wp14:editId="74754B0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23-02820  (F)</w:t>
    </w:r>
    <w:r>
      <w:rPr>
        <w:noProof/>
        <w:sz w:val="20"/>
      </w:rPr>
      <w:drawing>
        <wp:anchor distT="0" distB="0" distL="114300" distR="114300" simplePos="0" relativeHeight="251660288" behindDoc="0" locked="0" layoutInCell="1" allowOverlap="1" wp14:anchorId="49B47D19" wp14:editId="3B1E24EE">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26AA" w14:textId="77777777" w:rsidR="009C6275" w:rsidRPr="00AC3823" w:rsidRDefault="009C6275" w:rsidP="00AC3823">
      <w:pPr>
        <w:pStyle w:val="Pieddepage"/>
        <w:tabs>
          <w:tab w:val="right" w:pos="2155"/>
        </w:tabs>
        <w:spacing w:after="80" w:line="240" w:lineRule="atLeast"/>
        <w:ind w:left="680"/>
        <w:rPr>
          <w:u w:val="single"/>
        </w:rPr>
      </w:pPr>
      <w:r>
        <w:rPr>
          <w:u w:val="single"/>
        </w:rPr>
        <w:tab/>
      </w:r>
    </w:p>
  </w:footnote>
  <w:footnote w:type="continuationSeparator" w:id="0">
    <w:p w14:paraId="79B2833C" w14:textId="77777777" w:rsidR="009C6275" w:rsidRPr="00AC3823" w:rsidRDefault="009C6275" w:rsidP="00AC3823">
      <w:pPr>
        <w:pStyle w:val="Pieddepage"/>
        <w:tabs>
          <w:tab w:val="right" w:pos="2155"/>
        </w:tabs>
        <w:spacing w:after="80" w:line="240" w:lineRule="atLeast"/>
        <w:ind w:left="680"/>
        <w:rPr>
          <w:u w:val="single"/>
        </w:rPr>
      </w:pPr>
      <w:r>
        <w:rPr>
          <w:u w:val="single"/>
        </w:rPr>
        <w:tab/>
      </w:r>
    </w:p>
  </w:footnote>
  <w:footnote w:type="continuationNotice" w:id="1">
    <w:p w14:paraId="496780B7" w14:textId="77777777" w:rsidR="009C6275" w:rsidRPr="00AC3823" w:rsidRDefault="009C6275">
      <w:pPr>
        <w:spacing w:line="240" w:lineRule="auto"/>
        <w:rPr>
          <w:sz w:val="2"/>
          <w:szCs w:val="2"/>
        </w:rPr>
      </w:pPr>
    </w:p>
  </w:footnote>
  <w:footnote w:id="2">
    <w:p w14:paraId="51DA47FE" w14:textId="12E5239B" w:rsidR="00B22C89" w:rsidRPr="00B22C89" w:rsidRDefault="00B22C89">
      <w:pPr>
        <w:pStyle w:val="Notedebasdepage"/>
      </w:pPr>
      <w:r>
        <w:rPr>
          <w:rStyle w:val="Appelnotedebasdep"/>
        </w:rPr>
        <w:tab/>
      </w:r>
      <w:r w:rsidRPr="00B22C89">
        <w:rPr>
          <w:rStyle w:val="Appelnotedebasdep"/>
          <w:sz w:val="20"/>
          <w:vertAlign w:val="baseline"/>
        </w:rPr>
        <w:t>*</w:t>
      </w:r>
      <w:r>
        <w:rPr>
          <w:rStyle w:val="Appelnotedebasdep"/>
          <w:sz w:val="20"/>
          <w:vertAlign w:val="baseline"/>
        </w:rPr>
        <w:tab/>
      </w:r>
      <w:r>
        <w:rPr>
          <w:lang w:val="fr-FR"/>
        </w:rPr>
        <w:t>Adoptée par le Comité à sa 133</w:t>
      </w:r>
      <w:r w:rsidRPr="00F73D5F">
        <w:rPr>
          <w:vertAlign w:val="superscript"/>
          <w:lang w:val="fr-FR"/>
        </w:rPr>
        <w:t>e</w:t>
      </w:r>
      <w:r>
        <w:rPr>
          <w:lang w:val="fr-FR"/>
        </w:rPr>
        <w:t> </w:t>
      </w:r>
      <w:r>
        <w:rPr>
          <w:lang w:val="fr-FR"/>
        </w:rPr>
        <w:t>session (11</w:t>
      </w:r>
      <w:r>
        <w:rPr>
          <w:lang w:val="fr-FR"/>
        </w:rPr>
        <w:t> </w:t>
      </w:r>
      <w:r>
        <w:rPr>
          <w:lang w:val="fr-FR"/>
        </w:rPr>
        <w:t>octobre-5</w:t>
      </w:r>
      <w:r>
        <w:rPr>
          <w:lang w:val="fr-FR"/>
        </w:rPr>
        <w:t> </w:t>
      </w:r>
      <w:r>
        <w:rPr>
          <w:lang w:val="fr-FR"/>
        </w:rPr>
        <w:t>novembre 2021).</w:t>
      </w:r>
    </w:p>
  </w:footnote>
  <w:footnote w:id="3">
    <w:p w14:paraId="51CC8FE1" w14:textId="2ED1DD08" w:rsidR="00B22C89" w:rsidRPr="00B22C89" w:rsidRDefault="00B22C89">
      <w:pPr>
        <w:pStyle w:val="Notedebasdepage"/>
      </w:pPr>
      <w:r>
        <w:rPr>
          <w:rStyle w:val="Appelnotedebasdep"/>
        </w:rPr>
        <w:tab/>
      </w:r>
      <w:r w:rsidRPr="00B22C89">
        <w:rPr>
          <w:rStyle w:val="Appelnotedebasdep"/>
          <w:sz w:val="20"/>
          <w:vertAlign w:val="baseline"/>
        </w:rPr>
        <w:t>**</w:t>
      </w:r>
      <w:r>
        <w:rPr>
          <w:rStyle w:val="Appelnotedebasdep"/>
          <w:sz w:val="20"/>
          <w:vertAlign w:val="baseline"/>
        </w:rPr>
        <w:tab/>
      </w:r>
      <w:r>
        <w:rPr>
          <w:lang w:val="fr-FR"/>
        </w:rPr>
        <w:t>Les membres du Comité dont le nom suit ont participé à l’examen de la communication</w:t>
      </w:r>
      <w:r>
        <w:rPr>
          <w:lang w:val="fr-FR"/>
        </w:rPr>
        <w:t> </w:t>
      </w:r>
      <w:r>
        <w:rPr>
          <w:lang w:val="fr-FR"/>
        </w:rPr>
        <w:t>: Yadh Ben Achour, Arif Bulkan, Wafaa Ashraf Moharram Bassim, Mahjoub El</w:t>
      </w:r>
      <w:r>
        <w:rPr>
          <w:lang w:val="fr-FR"/>
        </w:rPr>
        <w:t> </w:t>
      </w:r>
      <w:r>
        <w:rPr>
          <w:lang w:val="fr-FR"/>
        </w:rPr>
        <w:t>Haiba, Furuya Shuichi, Carlos Gómez Martínez, Duncan Laki Muhumuza, Photini Pazartzis, Vasilka Sancin, José Manuel Santos Pais, Soh Changrok, Kobauyah Tchamdja Kpatcha, Hélène Tigroudja, Imeru Tamerat Yigezu et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C742" w14:textId="778B43EC" w:rsidR="00B22C89" w:rsidRPr="00B22C89" w:rsidRDefault="00B22C89">
    <w:pPr>
      <w:pStyle w:val="En-tte"/>
    </w:pPr>
    <w:fldSimple w:instr=" TITLE  \* MERGEFORMAT ">
      <w:r>
        <w:t>CCPR/C/133/D/3661/2019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C71B" w14:textId="20C680EB" w:rsidR="00B22C89" w:rsidRPr="00B22C89" w:rsidRDefault="00B22C89" w:rsidP="00B22C89">
    <w:pPr>
      <w:pStyle w:val="En-tte"/>
      <w:jc w:val="right"/>
    </w:pPr>
    <w:fldSimple w:instr=" TITLE  \* MERGEFORMAT ">
      <w:r>
        <w:t>CCPR/C/133/D/3661/2019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75"/>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C6275"/>
    <w:rsid w:val="009E2C6A"/>
    <w:rsid w:val="00A57411"/>
    <w:rsid w:val="00A9151D"/>
    <w:rsid w:val="00A92823"/>
    <w:rsid w:val="00AA6A35"/>
    <w:rsid w:val="00AC3823"/>
    <w:rsid w:val="00AE323C"/>
    <w:rsid w:val="00B00181"/>
    <w:rsid w:val="00B22C89"/>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5EB4"/>
  <w15:docId w15:val="{43FB8500-6FC1-42FA-A4FA-3C0A2D85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98</Words>
  <Characters>579</Characters>
  <Application>Microsoft Office Word</Application>
  <DocSecurity>0</DocSecurity>
  <Lines>52</Lines>
  <Paragraphs>22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CCPR/C/133/D/3661/2019</dc:title>
  <dc:subject/>
  <dc:creator>Marie DESCHAMPS</dc:creator>
  <cp:keywords/>
  <cp:lastModifiedBy>Marie Deschamps</cp:lastModifiedBy>
  <cp:revision>2</cp:revision>
  <cp:lastPrinted>2014-05-14T10:59:00Z</cp:lastPrinted>
  <dcterms:created xsi:type="dcterms:W3CDTF">2023-03-27T09:38:00Z</dcterms:created>
  <dcterms:modified xsi:type="dcterms:W3CDTF">2023-03-27T09:38:00Z</dcterms:modified>
</cp:coreProperties>
</file>