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1983"/>
        <w:gridCol w:w="2979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CF56B7">
                <w:t>SP/81</w:t>
              </w:r>
            </w:fldSimple>
          </w:p>
        </w:tc>
      </w:tr>
      <w:tr w:rsidR="0084613B" w:rsidRPr="00A357BF" w:rsidTr="00A357B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 w:rsidRPr="00A357BF">
              <w:rPr>
                <w:lang w:val="en-US"/>
              </w:rP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CF56B7">
              <w:rPr>
                <w:lang w:val="en-US"/>
              </w:rPr>
              <w:fldChar w:fldCharType="separate"/>
            </w:r>
            <w:r w:rsidR="00CF56B7">
              <w:rPr>
                <w:lang w:val="en-US"/>
              </w:rPr>
              <w:t>16 July 2012</w:t>
            </w:r>
            <w:r>
              <w:rPr>
                <w:lang w:val="en-US"/>
              </w:rPr>
              <w:fldChar w:fldCharType="end"/>
            </w:r>
          </w:p>
          <w:p w:rsidR="0084613B" w:rsidRPr="00A357BF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4613B" w:rsidRPr="00A357BF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Pr="00A357BF">
              <w:rPr>
                <w:lang w:val="en-US"/>
              </w:rP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  <w:r w:rsidR="00A357BF">
              <w:rPr>
                <w:lang w:val="en-US"/>
              </w:rPr>
              <w:t>/French/Spanish</w:t>
            </w:r>
          </w:p>
          <w:p w:rsidR="0084613B" w:rsidRPr="00A357BF" w:rsidRDefault="0084613B" w:rsidP="00D76358">
            <w:pPr>
              <w:rPr>
                <w:lang w:val="en-US"/>
              </w:rPr>
            </w:pPr>
          </w:p>
        </w:tc>
      </w:tr>
    </w:tbl>
    <w:p w:rsidR="00AF3234" w:rsidRPr="00AF3234" w:rsidRDefault="00AF3234" w:rsidP="00AF3234">
      <w:pPr>
        <w:spacing w:before="120"/>
        <w:rPr>
          <w:b/>
          <w:sz w:val="24"/>
          <w:szCs w:val="24"/>
        </w:rPr>
      </w:pPr>
      <w:r w:rsidRPr="00AF3234">
        <w:rPr>
          <w:b/>
          <w:sz w:val="24"/>
          <w:szCs w:val="24"/>
        </w:rPr>
        <w:t>Совещание государств-участников</w:t>
      </w:r>
    </w:p>
    <w:p w:rsidR="00AF3234" w:rsidRPr="00AF3234" w:rsidRDefault="00AF3234" w:rsidP="00AF3234">
      <w:pPr>
        <w:rPr>
          <w:b/>
        </w:rPr>
      </w:pPr>
      <w:r w:rsidRPr="00AF3234">
        <w:rPr>
          <w:b/>
        </w:rPr>
        <w:t>Тридцать второе совещание</w:t>
      </w:r>
    </w:p>
    <w:p w:rsidR="00AF3234" w:rsidRPr="00AF3234" w:rsidRDefault="00AF3234" w:rsidP="00AF3234">
      <w:r w:rsidRPr="00AF3234">
        <w:t>Нью-Йорк, 6 сентября 2012 года</w:t>
      </w:r>
    </w:p>
    <w:p w:rsidR="00AF3234" w:rsidRPr="00AF3234" w:rsidRDefault="00AF3234" w:rsidP="00AF3234">
      <w:r w:rsidRPr="00AF3234">
        <w:t>Пункт 5 предварительной повестки дня</w:t>
      </w:r>
    </w:p>
    <w:p w:rsidR="00AF3234" w:rsidRDefault="00AF3234" w:rsidP="00AF3234">
      <w:pPr>
        <w:rPr>
          <w:b/>
        </w:rPr>
      </w:pPr>
      <w:r w:rsidRPr="00AF3234">
        <w:rPr>
          <w:b/>
        </w:rPr>
        <w:t>Выборы в соответствии со статьями 28−34</w:t>
      </w:r>
      <w:r w:rsidR="00C96791" w:rsidRPr="00C96791">
        <w:rPr>
          <w:b/>
        </w:rPr>
        <w:br/>
      </w:r>
      <w:r w:rsidRPr="00AF3234">
        <w:rPr>
          <w:b/>
        </w:rPr>
        <w:t xml:space="preserve">Международного пакта о гражданских </w:t>
      </w:r>
      <w:r w:rsidR="00C96791" w:rsidRPr="00C96791">
        <w:rPr>
          <w:b/>
        </w:rPr>
        <w:br/>
      </w:r>
      <w:r w:rsidRPr="00AF3234">
        <w:rPr>
          <w:b/>
        </w:rPr>
        <w:t xml:space="preserve">и политических правах девяти членов </w:t>
      </w:r>
      <w:r w:rsidR="00C96791" w:rsidRPr="00C96791">
        <w:rPr>
          <w:b/>
        </w:rPr>
        <w:br/>
      </w:r>
      <w:r w:rsidRPr="00AF3234">
        <w:rPr>
          <w:b/>
        </w:rPr>
        <w:t xml:space="preserve">Комитета по правам человека для замены </w:t>
      </w:r>
      <w:r w:rsidR="00C96791" w:rsidRPr="00C96791">
        <w:rPr>
          <w:b/>
        </w:rPr>
        <w:br/>
      </w:r>
      <w:r w:rsidRPr="00AF3234">
        <w:rPr>
          <w:b/>
        </w:rPr>
        <w:t xml:space="preserve">тех членов, срок полномочий которых </w:t>
      </w:r>
      <w:r w:rsidR="00C96791" w:rsidRPr="00C96791">
        <w:rPr>
          <w:b/>
        </w:rPr>
        <w:br/>
      </w:r>
      <w:r w:rsidRPr="00AF3234">
        <w:rPr>
          <w:b/>
        </w:rPr>
        <w:t>истекает 31 д</w:t>
      </w:r>
      <w:r w:rsidRPr="00AF3234">
        <w:rPr>
          <w:b/>
        </w:rPr>
        <w:t>е</w:t>
      </w:r>
      <w:r w:rsidRPr="00AF3234">
        <w:rPr>
          <w:b/>
        </w:rPr>
        <w:t>кабря 2012 года</w:t>
      </w:r>
    </w:p>
    <w:p w:rsidR="00AF3234" w:rsidRPr="00C96791" w:rsidRDefault="00AF3234" w:rsidP="00AF3234">
      <w:pPr>
        <w:pStyle w:val="HChGR0"/>
      </w:pPr>
      <w:r w:rsidRPr="00C96791">
        <w:tab/>
      </w:r>
      <w:r w:rsidRPr="00C96791">
        <w:tab/>
      </w:r>
      <w:r w:rsidRPr="00AF3234">
        <w:t>Выборы девяти членов Комитета по правам человека для замены тех членов, срок полномочий которых истекает 31 декабря 2012 года</w:t>
      </w:r>
      <w:r w:rsidRPr="00C9679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AF3234" w:rsidRPr="00AF3234" w:rsidRDefault="00C96791" w:rsidP="00C96791">
      <w:pPr>
        <w:pStyle w:val="H1GR"/>
      </w:pPr>
      <w:r w:rsidRPr="00C96791">
        <w:tab/>
      </w:r>
      <w:r w:rsidRPr="00C96791">
        <w:tab/>
      </w:r>
      <w:r w:rsidR="00AF3234" w:rsidRPr="00AF3234">
        <w:t>Записка Генерального секретаря</w:t>
      </w:r>
    </w:p>
    <w:p w:rsidR="00AF3234" w:rsidRPr="00AF3234" w:rsidRDefault="00AF3234" w:rsidP="00C96791">
      <w:pPr>
        <w:pStyle w:val="SingleTxtGR"/>
      </w:pPr>
      <w:r w:rsidRPr="00AF3234">
        <w:t>1.</w:t>
      </w:r>
      <w:r w:rsidRPr="00AF3234">
        <w:tab/>
        <w:t>В соответствии с пунктом 4 статьи 30 и статьей 32 Международного па</w:t>
      </w:r>
      <w:r w:rsidRPr="00AF3234">
        <w:t>к</w:t>
      </w:r>
      <w:r w:rsidRPr="00AF3234">
        <w:t>та о гражданских и политических правах тридцать второе совещание гос</w:t>
      </w:r>
      <w:r w:rsidRPr="00AF3234">
        <w:t>у</w:t>
      </w:r>
      <w:r w:rsidRPr="00AF3234">
        <w:t>дарств − участников Пакта будет созвано Генеральным секретарем в Централ</w:t>
      </w:r>
      <w:r w:rsidRPr="00AF3234">
        <w:t>ь</w:t>
      </w:r>
      <w:r w:rsidRPr="00AF3234">
        <w:t xml:space="preserve">ных учреждениях Организации Объединенных Наций в четверг, 6 сентября 2012 года, с целью избрания девяти членов Комитета по правам человека из списка кандидатур, выдвинутых государствами-участниками (приложение </w:t>
      </w:r>
      <w:r w:rsidRPr="00AF3234">
        <w:rPr>
          <w:lang w:val="en-US"/>
        </w:rPr>
        <w:t>I</w:t>
      </w:r>
      <w:r w:rsidRPr="00AF3234">
        <w:t>), для замены тех членов, срок полномочий которых истекает 31 декабря 2012 г</w:t>
      </w:r>
      <w:r w:rsidRPr="00AF3234">
        <w:t>о</w:t>
      </w:r>
      <w:r w:rsidRPr="00AF3234">
        <w:t xml:space="preserve">да (приложение </w:t>
      </w:r>
      <w:r w:rsidRPr="00AF3234">
        <w:rPr>
          <w:lang w:val="en-US"/>
        </w:rPr>
        <w:t>II</w:t>
      </w:r>
      <w:r w:rsidRPr="00AF3234">
        <w:t>). Имена других девяти членов, которые будут продолжать р</w:t>
      </w:r>
      <w:r w:rsidRPr="00AF3234">
        <w:t>а</w:t>
      </w:r>
      <w:r w:rsidRPr="00AF3234">
        <w:t>ботать в Комитете до 31 декабря 2014 года, приводятся в приложении</w:t>
      </w:r>
      <w:r>
        <w:t xml:space="preserve"> </w:t>
      </w:r>
      <w:r w:rsidRPr="00AF3234">
        <w:rPr>
          <w:lang w:val="en-US"/>
        </w:rPr>
        <w:t>III</w:t>
      </w:r>
      <w:r w:rsidRPr="00AF3234">
        <w:t>.</w:t>
      </w:r>
    </w:p>
    <w:p w:rsidR="00AF3234" w:rsidRPr="00AF3234" w:rsidRDefault="00AF3234" w:rsidP="00C96791">
      <w:pPr>
        <w:pStyle w:val="SingleTxtGR"/>
      </w:pPr>
      <w:r w:rsidRPr="00AF3234">
        <w:t>2.</w:t>
      </w:r>
      <w:r w:rsidRPr="00AF3234">
        <w:tab/>
        <w:t>В соответствии со статьей 30 Пакта Генеральный секретарь в вербальной ноте от 25 марта 2012 года предложил государствам-участникам представить согласно статье 29 Пакта своих кандидатов для избрания девяти членов Ком</w:t>
      </w:r>
      <w:r w:rsidRPr="00AF3234">
        <w:t>и</w:t>
      </w:r>
      <w:r w:rsidRPr="00AF3234">
        <w:t>тета в течение трех месяцев, т.е. к 25 июня 2012 года.</w:t>
      </w:r>
    </w:p>
    <w:p w:rsidR="00C96791" w:rsidRPr="00C96791" w:rsidRDefault="00AF3234" w:rsidP="00C96791">
      <w:pPr>
        <w:pStyle w:val="SingleTxtGR"/>
      </w:pPr>
      <w:r w:rsidRPr="00AF3234">
        <w:t>3.</w:t>
      </w:r>
      <w:r w:rsidRPr="00AF3234">
        <w:tab/>
        <w:t xml:space="preserve">В приложении </w:t>
      </w:r>
      <w:r w:rsidRPr="00AF3234">
        <w:rPr>
          <w:lang w:val="en-US"/>
        </w:rPr>
        <w:t>IV</w:t>
      </w:r>
      <w:r w:rsidRPr="00AF3234">
        <w:t xml:space="preserve"> содержатся биографические данные кандидатов, пре</w:t>
      </w:r>
      <w:r w:rsidRPr="00AF3234">
        <w:t>д</w:t>
      </w:r>
      <w:r w:rsidRPr="00AF3234">
        <w:t>ставления на которых б</w:t>
      </w:r>
      <w:r w:rsidRPr="00AF3234">
        <w:t>ы</w:t>
      </w:r>
      <w:r w:rsidRPr="00AF3234">
        <w:t>ли получены секрета</w:t>
      </w:r>
      <w:r w:rsidR="00C96791">
        <w:t>риатом до конца рабочего дня 26</w:t>
      </w:r>
      <w:r w:rsidR="00C96791">
        <w:rPr>
          <w:lang w:val="en-US"/>
        </w:rPr>
        <w:t> </w:t>
      </w:r>
      <w:r w:rsidRPr="00AF3234">
        <w:t>июня 2012 года. Представления, полученные после этой даты, будут публ</w:t>
      </w:r>
      <w:r w:rsidRPr="00AF3234">
        <w:t>и</w:t>
      </w:r>
      <w:r w:rsidRPr="00AF3234">
        <w:t>коваться в добавлениях к настоящему документу.</w:t>
      </w:r>
    </w:p>
    <w:p w:rsidR="00AF3234" w:rsidRPr="00AF3234" w:rsidRDefault="00AF3234" w:rsidP="00C96791">
      <w:pPr>
        <w:pStyle w:val="HChGR0"/>
      </w:pPr>
      <w:r w:rsidRPr="00AF3234">
        <w:t xml:space="preserve">Приложение </w:t>
      </w:r>
      <w:r w:rsidRPr="00AF3234">
        <w:rPr>
          <w:lang w:val="en-US"/>
        </w:rPr>
        <w:t>I</w:t>
      </w:r>
    </w:p>
    <w:p w:rsidR="00AF3234" w:rsidRPr="00AF3234" w:rsidRDefault="00C96791" w:rsidP="00C96791">
      <w:pPr>
        <w:pStyle w:val="HChGR0"/>
      </w:pPr>
      <w:r>
        <w:rPr>
          <w:lang w:val="en-US"/>
        </w:rPr>
        <w:tab/>
      </w:r>
      <w:r>
        <w:rPr>
          <w:lang w:val="en-US"/>
        </w:rPr>
        <w:tab/>
      </w:r>
      <w:r w:rsidR="00AF3234" w:rsidRPr="00AF3234">
        <w:t>Список кандидатов, выдвинутых государствами-участниками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476"/>
        <w:gridCol w:w="1786"/>
        <w:gridCol w:w="4109"/>
      </w:tblGrid>
      <w:tr w:rsidR="00AF3234" w:rsidRPr="00AF3234" w:rsidTr="00801D94">
        <w:tc>
          <w:tcPr>
            <w:tcW w:w="1476" w:type="dxa"/>
            <w:shd w:val="clear" w:color="auto" w:fill="auto"/>
            <w:vAlign w:val="bottom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 xml:space="preserve">Лазхари </w:t>
            </w:r>
          </w:p>
        </w:tc>
        <w:tc>
          <w:tcPr>
            <w:tcW w:w="1786" w:type="dxa"/>
            <w:shd w:val="clear" w:color="auto" w:fill="auto"/>
            <w:vAlign w:val="bottom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Бузид</w:t>
            </w:r>
          </w:p>
        </w:tc>
        <w:tc>
          <w:tcPr>
            <w:tcW w:w="4109" w:type="dxa"/>
            <w:shd w:val="clear" w:color="auto" w:fill="auto"/>
            <w:vAlign w:val="bottom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Алжир</w:t>
            </w:r>
          </w:p>
        </w:tc>
      </w:tr>
      <w:tr w:rsidR="00AF3234" w:rsidRPr="00AF3234" w:rsidTr="00801D94">
        <w:tc>
          <w:tcPr>
            <w:tcW w:w="147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Ахмед Амин</w:t>
            </w:r>
          </w:p>
        </w:tc>
        <w:tc>
          <w:tcPr>
            <w:tcW w:w="178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Фатхалла</w:t>
            </w:r>
          </w:p>
        </w:tc>
        <w:tc>
          <w:tcPr>
            <w:tcW w:w="4109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Египет</w:t>
            </w:r>
          </w:p>
        </w:tc>
      </w:tr>
      <w:tr w:rsidR="00AF3234" w:rsidRPr="00AF3234" w:rsidTr="00801D94">
        <w:tc>
          <w:tcPr>
            <w:tcW w:w="147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Ндиаме</w:t>
            </w:r>
          </w:p>
        </w:tc>
        <w:tc>
          <w:tcPr>
            <w:tcW w:w="178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Гайе</w:t>
            </w:r>
          </w:p>
        </w:tc>
        <w:tc>
          <w:tcPr>
            <w:tcW w:w="4109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Сенегал</w:t>
            </w:r>
          </w:p>
        </w:tc>
      </w:tr>
      <w:tr w:rsidR="00AF3234" w:rsidRPr="00AF3234" w:rsidTr="00801D94">
        <w:tc>
          <w:tcPr>
            <w:tcW w:w="147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 xml:space="preserve">Ричард </w:t>
            </w:r>
          </w:p>
        </w:tc>
        <w:tc>
          <w:tcPr>
            <w:tcW w:w="178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Лукунда</w:t>
            </w:r>
          </w:p>
        </w:tc>
        <w:tc>
          <w:tcPr>
            <w:tcW w:w="4109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Демократическая Республика Конго</w:t>
            </w:r>
          </w:p>
        </w:tc>
      </w:tr>
      <w:tr w:rsidR="00AF3234" w:rsidRPr="00AF3234" w:rsidTr="00801D94">
        <w:tc>
          <w:tcPr>
            <w:tcW w:w="147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Кешоу Парсад</w:t>
            </w:r>
          </w:p>
        </w:tc>
        <w:tc>
          <w:tcPr>
            <w:tcW w:w="178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Матадин</w:t>
            </w:r>
          </w:p>
        </w:tc>
        <w:tc>
          <w:tcPr>
            <w:tcW w:w="4109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Маврикий</w:t>
            </w:r>
          </w:p>
        </w:tc>
      </w:tr>
      <w:tr w:rsidR="00AF3234" w:rsidRPr="00AF3234" w:rsidTr="00801D94">
        <w:tc>
          <w:tcPr>
            <w:tcW w:w="147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Найджел</w:t>
            </w:r>
          </w:p>
        </w:tc>
        <w:tc>
          <w:tcPr>
            <w:tcW w:w="178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Родли</w:t>
            </w:r>
          </w:p>
        </w:tc>
        <w:tc>
          <w:tcPr>
            <w:tcW w:w="4109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Соединенное Королевство Великобрит</w:t>
            </w:r>
            <w:r w:rsidRPr="00AF3234">
              <w:t>а</w:t>
            </w:r>
            <w:r w:rsidRPr="00AF3234">
              <w:t>нии и Северной Ирландии</w:t>
            </w:r>
          </w:p>
        </w:tc>
      </w:tr>
      <w:tr w:rsidR="00AF3234" w:rsidRPr="00AF3234" w:rsidTr="00801D94">
        <w:tc>
          <w:tcPr>
            <w:tcW w:w="147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Фабиан</w:t>
            </w:r>
          </w:p>
        </w:tc>
        <w:tc>
          <w:tcPr>
            <w:tcW w:w="178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Сальвиоли</w:t>
            </w:r>
          </w:p>
        </w:tc>
        <w:tc>
          <w:tcPr>
            <w:tcW w:w="4109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Аргентина</w:t>
            </w:r>
          </w:p>
        </w:tc>
      </w:tr>
      <w:tr w:rsidR="00AF3234" w:rsidRPr="00AF3234" w:rsidTr="00801D94">
        <w:tc>
          <w:tcPr>
            <w:tcW w:w="147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Марат</w:t>
            </w:r>
          </w:p>
        </w:tc>
        <w:tc>
          <w:tcPr>
            <w:tcW w:w="178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Сарсембаев</w:t>
            </w:r>
          </w:p>
        </w:tc>
        <w:tc>
          <w:tcPr>
            <w:tcW w:w="4109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Казахстан</w:t>
            </w:r>
          </w:p>
        </w:tc>
      </w:tr>
      <w:tr w:rsidR="00AF3234" w:rsidRPr="00AF3234" w:rsidTr="00801D94">
        <w:tc>
          <w:tcPr>
            <w:tcW w:w="147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Аня</w:t>
            </w:r>
          </w:p>
        </w:tc>
        <w:tc>
          <w:tcPr>
            <w:tcW w:w="178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Зайберт-Фор</w:t>
            </w:r>
          </w:p>
        </w:tc>
        <w:tc>
          <w:tcPr>
            <w:tcW w:w="4109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Германия</w:t>
            </w:r>
          </w:p>
        </w:tc>
      </w:tr>
      <w:tr w:rsidR="00AF3234" w:rsidRPr="00AF3234" w:rsidTr="00801D94">
        <w:tc>
          <w:tcPr>
            <w:tcW w:w="147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Юваль</w:t>
            </w:r>
          </w:p>
        </w:tc>
        <w:tc>
          <w:tcPr>
            <w:tcW w:w="178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Шани</w:t>
            </w:r>
          </w:p>
        </w:tc>
        <w:tc>
          <w:tcPr>
            <w:tcW w:w="4109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Израиль</w:t>
            </w:r>
          </w:p>
        </w:tc>
      </w:tr>
      <w:tr w:rsidR="00AF3234" w:rsidRPr="00AF3234" w:rsidTr="00801D94">
        <w:tc>
          <w:tcPr>
            <w:tcW w:w="147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Константин</w:t>
            </w:r>
          </w:p>
        </w:tc>
        <w:tc>
          <w:tcPr>
            <w:tcW w:w="1786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Вардзелашвили</w:t>
            </w:r>
          </w:p>
        </w:tc>
        <w:tc>
          <w:tcPr>
            <w:tcW w:w="4109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Грузия</w:t>
            </w:r>
          </w:p>
        </w:tc>
      </w:tr>
    </w:tbl>
    <w:p w:rsidR="00AF3234" w:rsidRPr="00AF3234" w:rsidRDefault="00801D94" w:rsidP="00801D94">
      <w:pPr>
        <w:pStyle w:val="HChGR0"/>
      </w:pPr>
      <w:r>
        <w:br w:type="page"/>
      </w:r>
      <w:r w:rsidR="00AF3234" w:rsidRPr="00AF3234">
        <w:t>Приложение II</w:t>
      </w:r>
    </w:p>
    <w:p w:rsidR="00AF3234" w:rsidRPr="00AF3234" w:rsidRDefault="00801D94" w:rsidP="00801D94">
      <w:pPr>
        <w:pStyle w:val="HChGR0"/>
      </w:pPr>
      <w:r>
        <w:rPr>
          <w:lang w:val="en-US"/>
        </w:rPr>
        <w:tab/>
      </w:r>
      <w:r>
        <w:rPr>
          <w:lang w:val="en-US"/>
        </w:rPr>
        <w:tab/>
      </w:r>
      <w:r w:rsidR="00AF3234" w:rsidRPr="00AF3234">
        <w:t>Список девяти членов Комитета, срок полномочий которых истекает 31 декабря 2012 года</w:t>
      </w:r>
    </w:p>
    <w:tbl>
      <w:tblPr>
        <w:tblStyle w:val="TableGrid"/>
        <w:tblW w:w="728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862"/>
        <w:gridCol w:w="1302"/>
        <w:gridCol w:w="4121"/>
      </w:tblGrid>
      <w:tr w:rsidR="00AF3234" w:rsidRPr="00AF3234" w:rsidTr="00944E3E">
        <w:tc>
          <w:tcPr>
            <w:tcW w:w="1862" w:type="dxa"/>
            <w:shd w:val="clear" w:color="auto" w:fill="auto"/>
            <w:vAlign w:val="bottom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 xml:space="preserve">Г-н Лазхари 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Бузид</w:t>
            </w:r>
          </w:p>
        </w:tc>
        <w:tc>
          <w:tcPr>
            <w:tcW w:w="4121" w:type="dxa"/>
            <w:shd w:val="clear" w:color="auto" w:fill="auto"/>
            <w:vAlign w:val="bottom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Алжир</w:t>
            </w:r>
          </w:p>
        </w:tc>
      </w:tr>
      <w:tr w:rsidR="00AF3234" w:rsidRPr="00AF3234" w:rsidTr="00944E3E">
        <w:tc>
          <w:tcPr>
            <w:tcW w:w="1862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Г-н Ахмед Амин</w:t>
            </w:r>
          </w:p>
        </w:tc>
        <w:tc>
          <w:tcPr>
            <w:tcW w:w="1302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Фатхалла</w:t>
            </w:r>
          </w:p>
        </w:tc>
        <w:tc>
          <w:tcPr>
            <w:tcW w:w="4121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Египет</w:t>
            </w:r>
          </w:p>
        </w:tc>
      </w:tr>
      <w:tr w:rsidR="00AF3234" w:rsidRPr="00AF3234" w:rsidTr="00944E3E">
        <w:tc>
          <w:tcPr>
            <w:tcW w:w="1862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Г-н Раджсумер</w:t>
            </w:r>
          </w:p>
        </w:tc>
        <w:tc>
          <w:tcPr>
            <w:tcW w:w="1302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Лаллах</w:t>
            </w:r>
          </w:p>
        </w:tc>
        <w:tc>
          <w:tcPr>
            <w:tcW w:w="4121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Маврикий</w:t>
            </w:r>
          </w:p>
        </w:tc>
      </w:tr>
      <w:tr w:rsidR="00AF3234" w:rsidRPr="00AF3234" w:rsidTr="00944E3E">
        <w:tc>
          <w:tcPr>
            <w:tcW w:w="1862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 xml:space="preserve">Г-н Майкл </w:t>
            </w:r>
          </w:p>
        </w:tc>
        <w:tc>
          <w:tcPr>
            <w:tcW w:w="1302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  <w:lang w:val="en-US"/>
              </w:rPr>
            </w:pPr>
            <w:r w:rsidRPr="00AF3234">
              <w:rPr>
                <w:b/>
              </w:rPr>
              <w:t>О</w:t>
            </w:r>
            <w:r w:rsidRPr="00AF3234">
              <w:rPr>
                <w:b/>
                <w:lang w:val="en-US"/>
              </w:rPr>
              <w:t>'</w:t>
            </w:r>
            <w:r w:rsidRPr="00AF3234">
              <w:rPr>
                <w:b/>
              </w:rPr>
              <w:t>Флаэрти</w:t>
            </w:r>
          </w:p>
        </w:tc>
        <w:tc>
          <w:tcPr>
            <w:tcW w:w="4121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Ирландия</w:t>
            </w:r>
          </w:p>
        </w:tc>
      </w:tr>
      <w:tr w:rsidR="00AF3234" w:rsidRPr="00AF3234" w:rsidTr="00944E3E">
        <w:tc>
          <w:tcPr>
            <w:tcW w:w="1862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Г-н Рафаэль Ривас</w:t>
            </w:r>
          </w:p>
        </w:tc>
        <w:tc>
          <w:tcPr>
            <w:tcW w:w="1302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Посада</w:t>
            </w:r>
          </w:p>
        </w:tc>
        <w:tc>
          <w:tcPr>
            <w:tcW w:w="4121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Колумбия</w:t>
            </w:r>
          </w:p>
        </w:tc>
      </w:tr>
      <w:tr w:rsidR="00AF3234" w:rsidRPr="00AF3234" w:rsidTr="00944E3E">
        <w:tc>
          <w:tcPr>
            <w:tcW w:w="1862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Сэр Найджел</w:t>
            </w:r>
          </w:p>
        </w:tc>
        <w:tc>
          <w:tcPr>
            <w:tcW w:w="1302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Родли</w:t>
            </w:r>
          </w:p>
        </w:tc>
        <w:tc>
          <w:tcPr>
            <w:tcW w:w="4121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Соединенное Королевство Великобрит</w:t>
            </w:r>
            <w:r w:rsidRPr="00AF3234">
              <w:t>а</w:t>
            </w:r>
            <w:r w:rsidRPr="00AF3234">
              <w:t>нии и Северной Ирландии</w:t>
            </w:r>
          </w:p>
        </w:tc>
      </w:tr>
      <w:tr w:rsidR="00AF3234" w:rsidRPr="00AF3234" w:rsidTr="00944E3E">
        <w:tc>
          <w:tcPr>
            <w:tcW w:w="1862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Г-н Фабиан</w:t>
            </w:r>
          </w:p>
        </w:tc>
        <w:tc>
          <w:tcPr>
            <w:tcW w:w="1302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Сальвиоли</w:t>
            </w:r>
          </w:p>
        </w:tc>
        <w:tc>
          <w:tcPr>
            <w:tcW w:w="4121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Аргентина</w:t>
            </w:r>
          </w:p>
        </w:tc>
      </w:tr>
      <w:tr w:rsidR="00AF3234" w:rsidRPr="00AF3234" w:rsidTr="00944E3E">
        <w:tc>
          <w:tcPr>
            <w:tcW w:w="1862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Г-н Марат</w:t>
            </w:r>
          </w:p>
        </w:tc>
        <w:tc>
          <w:tcPr>
            <w:tcW w:w="1302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Сарсембаев</w:t>
            </w:r>
          </w:p>
        </w:tc>
        <w:tc>
          <w:tcPr>
            <w:tcW w:w="4121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Казахстан</w:t>
            </w:r>
          </w:p>
        </w:tc>
      </w:tr>
      <w:tr w:rsidR="00AF3234" w:rsidRPr="00AF3234" w:rsidTr="00944E3E">
        <w:tc>
          <w:tcPr>
            <w:tcW w:w="1862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 xml:space="preserve">Г-н Кристер </w:t>
            </w:r>
          </w:p>
        </w:tc>
        <w:tc>
          <w:tcPr>
            <w:tcW w:w="1302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Телин</w:t>
            </w:r>
          </w:p>
        </w:tc>
        <w:tc>
          <w:tcPr>
            <w:tcW w:w="4121" w:type="dxa"/>
            <w:shd w:val="clear" w:color="auto" w:fill="auto"/>
          </w:tcPr>
          <w:p w:rsidR="00AF3234" w:rsidRPr="00AF3234" w:rsidRDefault="00AF3234" w:rsidP="00801D94">
            <w:pPr>
              <w:suppressAutoHyphens w:val="0"/>
              <w:spacing w:after="120"/>
            </w:pPr>
            <w:r w:rsidRPr="00AF3234">
              <w:t>Швеция</w:t>
            </w:r>
          </w:p>
        </w:tc>
      </w:tr>
    </w:tbl>
    <w:p w:rsidR="00944E3E" w:rsidRDefault="00944E3E" w:rsidP="00AF3234"/>
    <w:p w:rsidR="00AF3234" w:rsidRPr="00AF3234" w:rsidRDefault="00944E3E" w:rsidP="00944E3E">
      <w:pPr>
        <w:pStyle w:val="HChGR0"/>
      </w:pPr>
      <w:r>
        <w:br w:type="page"/>
      </w:r>
      <w:r w:rsidR="00AF3234" w:rsidRPr="00AF3234">
        <w:t xml:space="preserve">Приложение </w:t>
      </w:r>
      <w:r w:rsidR="00AF3234" w:rsidRPr="00AF3234">
        <w:rPr>
          <w:lang w:val="en-US"/>
        </w:rPr>
        <w:t>III</w:t>
      </w:r>
    </w:p>
    <w:p w:rsidR="00AF3234" w:rsidRPr="00AF3234" w:rsidRDefault="00944E3E" w:rsidP="00944E3E">
      <w:pPr>
        <w:pStyle w:val="HChGR0"/>
      </w:pPr>
      <w:r>
        <w:rPr>
          <w:lang w:val="en-US"/>
        </w:rPr>
        <w:tab/>
      </w:r>
      <w:r>
        <w:rPr>
          <w:lang w:val="en-US"/>
        </w:rPr>
        <w:tab/>
      </w:r>
      <w:r w:rsidR="00AF3234" w:rsidRPr="00AF3234">
        <w:t>Список девяти членов Комитета, которые будут продолжать работать в Комитете до 31 декабря 2014</w:t>
      </w:r>
      <w:r>
        <w:rPr>
          <w:lang w:val="en-US"/>
        </w:rPr>
        <w:t> </w:t>
      </w:r>
      <w:r w:rsidR="00AF3234" w:rsidRPr="00AF3234">
        <w:t>года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394"/>
        <w:gridCol w:w="1640"/>
        <w:gridCol w:w="3337"/>
      </w:tblGrid>
      <w:tr w:rsidR="00AF3234" w:rsidRPr="00AF3234" w:rsidTr="002C22AC">
        <w:tc>
          <w:tcPr>
            <w:tcW w:w="2394" w:type="dxa"/>
            <w:shd w:val="clear" w:color="auto" w:fill="auto"/>
            <w:vAlign w:val="bottom"/>
          </w:tcPr>
          <w:p w:rsidR="00AF3234" w:rsidRPr="00AF3234" w:rsidRDefault="00AF3234" w:rsidP="00944E3E">
            <w:pPr>
              <w:suppressAutoHyphens w:val="0"/>
              <w:spacing w:after="120"/>
            </w:pPr>
            <w:r w:rsidRPr="00AF3234">
              <w:t>Г-жа Кристина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AF3234" w:rsidRPr="00AF3234" w:rsidRDefault="00AF3234" w:rsidP="00944E3E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Шане</w:t>
            </w:r>
          </w:p>
        </w:tc>
        <w:tc>
          <w:tcPr>
            <w:tcW w:w="3337" w:type="dxa"/>
            <w:shd w:val="clear" w:color="auto" w:fill="auto"/>
            <w:vAlign w:val="bottom"/>
          </w:tcPr>
          <w:p w:rsidR="00AF3234" w:rsidRPr="00AF3234" w:rsidRDefault="00AF3234" w:rsidP="00944E3E">
            <w:pPr>
              <w:suppressAutoHyphens w:val="0"/>
              <w:spacing w:after="120"/>
            </w:pPr>
            <w:r w:rsidRPr="00AF3234">
              <w:t>Франция</w:t>
            </w:r>
          </w:p>
        </w:tc>
      </w:tr>
      <w:tr w:rsidR="00AF3234" w:rsidRPr="00AF3234" w:rsidTr="002C22AC">
        <w:tc>
          <w:tcPr>
            <w:tcW w:w="2394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</w:pPr>
            <w:r w:rsidRPr="00AF3234">
              <w:t>Г-н Корнелис</w:t>
            </w:r>
          </w:p>
        </w:tc>
        <w:tc>
          <w:tcPr>
            <w:tcW w:w="1640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Флинтерман</w:t>
            </w:r>
          </w:p>
        </w:tc>
        <w:tc>
          <w:tcPr>
            <w:tcW w:w="3337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</w:pPr>
            <w:r w:rsidRPr="00AF3234">
              <w:t>Нидерланды</w:t>
            </w:r>
          </w:p>
        </w:tc>
      </w:tr>
      <w:tr w:rsidR="00AF3234" w:rsidRPr="00AF3234" w:rsidTr="002C22AC">
        <w:tc>
          <w:tcPr>
            <w:tcW w:w="2394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</w:pPr>
            <w:r w:rsidRPr="00AF3234">
              <w:t>Г-н Юдзи</w:t>
            </w:r>
          </w:p>
        </w:tc>
        <w:tc>
          <w:tcPr>
            <w:tcW w:w="1640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Ивасава</w:t>
            </w:r>
          </w:p>
        </w:tc>
        <w:tc>
          <w:tcPr>
            <w:tcW w:w="3337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</w:pPr>
            <w:r w:rsidRPr="00AF3234">
              <w:t>Япония</w:t>
            </w:r>
          </w:p>
        </w:tc>
      </w:tr>
      <w:tr w:rsidR="00AF3234" w:rsidRPr="00AF3234" w:rsidTr="002C22AC">
        <w:tc>
          <w:tcPr>
            <w:tcW w:w="2394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</w:pPr>
            <w:r w:rsidRPr="00AF3234">
              <w:t>Г-н Вальтер</w:t>
            </w:r>
          </w:p>
        </w:tc>
        <w:tc>
          <w:tcPr>
            <w:tcW w:w="1640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Келин</w:t>
            </w:r>
          </w:p>
        </w:tc>
        <w:tc>
          <w:tcPr>
            <w:tcW w:w="3337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</w:pPr>
            <w:r w:rsidRPr="00AF3234">
              <w:t>Швейцария</w:t>
            </w:r>
          </w:p>
        </w:tc>
      </w:tr>
      <w:tr w:rsidR="00AF3234" w:rsidRPr="00AF3234" w:rsidTr="002C22AC">
        <w:tc>
          <w:tcPr>
            <w:tcW w:w="2394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</w:pPr>
            <w:r w:rsidRPr="00AF3234">
              <w:t>Г-жа Зонке Занеле</w:t>
            </w:r>
          </w:p>
        </w:tc>
        <w:tc>
          <w:tcPr>
            <w:tcW w:w="1640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Майодина</w:t>
            </w:r>
          </w:p>
        </w:tc>
        <w:tc>
          <w:tcPr>
            <w:tcW w:w="3337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</w:pPr>
            <w:r w:rsidRPr="00AF3234">
              <w:t>Южная Африка</w:t>
            </w:r>
          </w:p>
        </w:tc>
      </w:tr>
      <w:tr w:rsidR="00AF3234" w:rsidRPr="00AF3234" w:rsidTr="002C22AC">
        <w:tc>
          <w:tcPr>
            <w:tcW w:w="2394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</w:pPr>
            <w:r w:rsidRPr="00AF3234">
              <w:t>Г-жа Юлия Антоанелла</w:t>
            </w:r>
          </w:p>
        </w:tc>
        <w:tc>
          <w:tcPr>
            <w:tcW w:w="1640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Моток</w:t>
            </w:r>
          </w:p>
        </w:tc>
        <w:tc>
          <w:tcPr>
            <w:tcW w:w="3337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</w:pPr>
            <w:r w:rsidRPr="00AF3234">
              <w:t>Румыния</w:t>
            </w:r>
          </w:p>
        </w:tc>
      </w:tr>
      <w:tr w:rsidR="00AF3234" w:rsidRPr="00AF3234" w:rsidTr="002C22AC">
        <w:tc>
          <w:tcPr>
            <w:tcW w:w="2394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</w:pPr>
            <w:r w:rsidRPr="00AF3234">
              <w:t>Г-н Джеральд Л.</w:t>
            </w:r>
          </w:p>
        </w:tc>
        <w:tc>
          <w:tcPr>
            <w:tcW w:w="1640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Нойман</w:t>
            </w:r>
          </w:p>
        </w:tc>
        <w:tc>
          <w:tcPr>
            <w:tcW w:w="3337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</w:pPr>
            <w:r w:rsidRPr="00AF3234">
              <w:t>Соединенные Штаты Америк</w:t>
            </w:r>
            <w:r w:rsidR="00EA70EB">
              <w:t>и</w:t>
            </w:r>
          </w:p>
        </w:tc>
      </w:tr>
      <w:tr w:rsidR="00AF3234" w:rsidRPr="00AF3234" w:rsidTr="002C22AC">
        <w:tc>
          <w:tcPr>
            <w:tcW w:w="2394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</w:pPr>
            <w:r w:rsidRPr="00AF3234">
              <w:t>Г-жа Марго</w:t>
            </w:r>
          </w:p>
        </w:tc>
        <w:tc>
          <w:tcPr>
            <w:tcW w:w="1640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  <w:rPr>
                <w:b/>
              </w:rPr>
            </w:pPr>
            <w:r w:rsidRPr="00AF3234">
              <w:rPr>
                <w:b/>
              </w:rPr>
              <w:t>Ватервал</w:t>
            </w:r>
          </w:p>
        </w:tc>
        <w:tc>
          <w:tcPr>
            <w:tcW w:w="3337" w:type="dxa"/>
            <w:shd w:val="clear" w:color="auto" w:fill="auto"/>
          </w:tcPr>
          <w:p w:rsidR="00AF3234" w:rsidRPr="00AF3234" w:rsidRDefault="00AF3234" w:rsidP="00944E3E">
            <w:pPr>
              <w:suppressAutoHyphens w:val="0"/>
              <w:spacing w:after="120"/>
            </w:pPr>
            <w:r w:rsidRPr="00AF3234">
              <w:t>Суринам</w:t>
            </w:r>
          </w:p>
        </w:tc>
      </w:tr>
    </w:tbl>
    <w:p w:rsidR="00E37333" w:rsidRDefault="00E37333" w:rsidP="00AF3234"/>
    <w:p w:rsidR="00AF3234" w:rsidRPr="00AF3234" w:rsidRDefault="00E37333" w:rsidP="00E37333">
      <w:pPr>
        <w:pStyle w:val="HChGR0"/>
      </w:pPr>
      <w:r>
        <w:br w:type="page"/>
      </w:r>
      <w:r w:rsidR="00AF3234" w:rsidRPr="00AF3234">
        <w:t xml:space="preserve">Приложение </w:t>
      </w:r>
      <w:r w:rsidR="00AF3234" w:rsidRPr="00AF3234">
        <w:rPr>
          <w:lang w:val="en-US"/>
        </w:rPr>
        <w:t>IV</w:t>
      </w:r>
    </w:p>
    <w:p w:rsidR="00AF3234" w:rsidRPr="00AF3234" w:rsidRDefault="00E37333" w:rsidP="00E37333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AF3234" w:rsidRPr="00AF3234">
        <w:t>Биографические данные кандидатов</w:t>
      </w:r>
    </w:p>
    <w:p w:rsidR="00AF3234" w:rsidRPr="00AF3234" w:rsidRDefault="00E37333" w:rsidP="00E37333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AF3234" w:rsidRPr="00AF3234">
        <w:t xml:space="preserve">Лазхари </w:t>
      </w:r>
      <w:r w:rsidR="0062064E" w:rsidRPr="00AF3234">
        <w:t xml:space="preserve">БУЗИД </w:t>
      </w:r>
      <w:r w:rsidR="00AF3234" w:rsidRPr="00AF3234">
        <w:t>(Алжир)</w:t>
      </w:r>
    </w:p>
    <w:p w:rsidR="00AF3234" w:rsidRPr="00AF3234" w:rsidRDefault="00AF3234" w:rsidP="00E37333">
      <w:pPr>
        <w:pStyle w:val="SingleTxtGR"/>
      </w:pPr>
      <w:r w:rsidRPr="00AF3234">
        <w:rPr>
          <w:b/>
        </w:rPr>
        <w:t>Дата и место рождения</w:t>
      </w:r>
      <w:r w:rsidRPr="00AF3234">
        <w:t>: 1 января 1953 года, Алжир</w:t>
      </w:r>
    </w:p>
    <w:p w:rsidR="00AF3234" w:rsidRPr="00AF3234" w:rsidRDefault="00AF3234" w:rsidP="00E37333">
      <w:pPr>
        <w:pStyle w:val="SingleTxtGR"/>
      </w:pPr>
      <w:r w:rsidRPr="00AF3234">
        <w:rPr>
          <w:b/>
        </w:rPr>
        <w:t>Рабочие языки</w:t>
      </w:r>
      <w:r w:rsidRPr="00AF3234">
        <w:t>: арабский, английский, французский</w:t>
      </w:r>
    </w:p>
    <w:p w:rsidR="00AF3234" w:rsidRPr="00AF3234" w:rsidRDefault="00AF3234" w:rsidP="00E37333">
      <w:pPr>
        <w:pStyle w:val="SingleTxtGR"/>
      </w:pPr>
      <w:r w:rsidRPr="00AF3234">
        <w:rPr>
          <w:b/>
        </w:rPr>
        <w:t>Нынешний пост/занимаемая должность</w:t>
      </w:r>
      <w:r w:rsidRPr="00AF3234">
        <w:t>: сенатор, профессор права, адвокат в Верховном суде и Гос</w:t>
      </w:r>
      <w:r w:rsidRPr="00AF3234">
        <w:t>у</w:t>
      </w:r>
      <w:r w:rsidRPr="00AF3234">
        <w:t>дарственном совете</w:t>
      </w:r>
    </w:p>
    <w:p w:rsidR="00AF3234" w:rsidRPr="00AF3234" w:rsidRDefault="000C7B83" w:rsidP="000C7B83">
      <w:pPr>
        <w:pStyle w:val="H23GR"/>
      </w:pPr>
      <w:r>
        <w:tab/>
      </w:r>
      <w:r>
        <w:tab/>
      </w:r>
      <w:r w:rsidR="00AF3234" w:rsidRPr="00AF3234">
        <w:t>Основные виды профессиональной деятельности</w:t>
      </w:r>
      <w:r w:rsidR="005D0A4C" w:rsidRPr="005D0A4C">
        <w:t>:</w:t>
      </w:r>
    </w:p>
    <w:p w:rsidR="00AF3234" w:rsidRPr="00AF3234" w:rsidRDefault="00AF3234" w:rsidP="00E37333">
      <w:pPr>
        <w:pStyle w:val="SingleTxtGR"/>
      </w:pPr>
      <w:r w:rsidRPr="00AF3234">
        <w:t>Октябрь 2011 года −</w:t>
      </w:r>
      <w:r w:rsidR="00426F0B" w:rsidRPr="0007714B">
        <w:t xml:space="preserve"> </w:t>
      </w:r>
      <w:r w:rsidRPr="00AF3234">
        <w:t>избран докладчи</w:t>
      </w:r>
      <w:r w:rsidR="007F76E3">
        <w:t>ком Комитета по правам человека</w:t>
      </w:r>
      <w:r w:rsidR="00F91B3E">
        <w:t>.</w:t>
      </w:r>
    </w:p>
    <w:p w:rsidR="00AF3234" w:rsidRPr="00AF3234" w:rsidRDefault="00AF3234" w:rsidP="00E37333">
      <w:pPr>
        <w:pStyle w:val="SingleTxtGR"/>
      </w:pPr>
      <w:r w:rsidRPr="00AF3234">
        <w:t>С января 2010 года до настоящего времени − член ко</w:t>
      </w:r>
      <w:r w:rsidR="007F76E3">
        <w:t>миссии по культуре, Совет нации</w:t>
      </w:r>
      <w:r w:rsidR="00F91B3E">
        <w:t>.</w:t>
      </w:r>
    </w:p>
    <w:p w:rsidR="00AF3234" w:rsidRPr="00AF3234" w:rsidRDefault="00AF3234" w:rsidP="00E37333">
      <w:pPr>
        <w:pStyle w:val="SingleTxtGR"/>
      </w:pPr>
      <w:r w:rsidRPr="00AF3234">
        <w:t>Сентябрь 2008 года − избран членом Комитета по правам человека в Нью-Йорке государствами</w:t>
      </w:r>
      <w:r>
        <w:t xml:space="preserve"> </w:t>
      </w:r>
      <w:r w:rsidRPr="00AF3234">
        <w:t>− участниками Международного пакта о гражданских и полит</w:t>
      </w:r>
      <w:r w:rsidRPr="00AF3234">
        <w:t>и</w:t>
      </w:r>
      <w:r w:rsidRPr="00AF3234">
        <w:t xml:space="preserve">ческих правах на срок в четыре года </w:t>
      </w:r>
      <w:r w:rsidR="007F76E3">
        <w:t>(истекает 31 декабря 2012 года)</w:t>
      </w:r>
      <w:r w:rsidR="00F91B3E">
        <w:t>.</w:t>
      </w:r>
    </w:p>
    <w:p w:rsidR="00AF3234" w:rsidRPr="00AF3234" w:rsidRDefault="00AF3234" w:rsidP="00E37333">
      <w:pPr>
        <w:pStyle w:val="SingleTxtGR"/>
      </w:pPr>
      <w:r w:rsidRPr="00AF3234">
        <w:t>С июня 2007 года до настоящего времени</w:t>
      </w:r>
      <w:r w:rsidR="00EA70EB">
        <w:t xml:space="preserve"> −</w:t>
      </w:r>
      <w:r w:rsidRPr="00AF3234">
        <w:t xml:space="preserve"> член комиссии по иностранным д</w:t>
      </w:r>
      <w:r w:rsidRPr="00AF3234">
        <w:t>е</w:t>
      </w:r>
      <w:r w:rsidR="007F76E3">
        <w:t>лам, Совет нации</w:t>
      </w:r>
      <w:r w:rsidR="00F91B3E">
        <w:t>.</w:t>
      </w:r>
    </w:p>
    <w:p w:rsidR="00AF3234" w:rsidRPr="00AF3234" w:rsidRDefault="00AF3234" w:rsidP="00E37333">
      <w:pPr>
        <w:pStyle w:val="SingleTxtGR"/>
      </w:pPr>
      <w:r w:rsidRPr="00AF3234">
        <w:t>Апрель 2007 года − выдвинут в сенат на третий срок (</w:t>
      </w:r>
      <w:r w:rsidR="00E37333">
        <w:t>истекает в январе 2013</w:t>
      </w:r>
      <w:r w:rsidR="00E37333">
        <w:rPr>
          <w:lang w:val="en-US"/>
        </w:rPr>
        <w:t> </w:t>
      </w:r>
      <w:r w:rsidR="007F76E3">
        <w:t>года)</w:t>
      </w:r>
      <w:r w:rsidR="00F91B3E">
        <w:t>.</w:t>
      </w:r>
    </w:p>
    <w:p w:rsidR="00AF3234" w:rsidRPr="00AF3234" w:rsidRDefault="00AF3234" w:rsidP="00E37333">
      <w:pPr>
        <w:pStyle w:val="SingleTxtGR"/>
      </w:pPr>
      <w:r w:rsidRPr="00AF3234">
        <w:t>С октября 2006 года до настоящего времени − Председатель алжиро-британс</w:t>
      </w:r>
      <w:r w:rsidR="007F76E3">
        <w:t>кой парламентской группы дружбы</w:t>
      </w:r>
      <w:r w:rsidR="00F91B3E">
        <w:t>.</w:t>
      </w:r>
    </w:p>
    <w:p w:rsidR="00AF3234" w:rsidRPr="00AF3234" w:rsidRDefault="00AF3234" w:rsidP="00E37333">
      <w:pPr>
        <w:pStyle w:val="SingleTxtGR"/>
      </w:pPr>
      <w:r w:rsidRPr="00AF3234">
        <w:t>Декабрь 2005 года − Председатель комиссии партии "Фронт национального о</w:t>
      </w:r>
      <w:r w:rsidRPr="00AF3234">
        <w:t>с</w:t>
      </w:r>
      <w:r w:rsidRPr="00AF3234">
        <w:t>вобождения" (ФНО) по пересмотру Конституции и законов о выборах и пол</w:t>
      </w:r>
      <w:r w:rsidRPr="00AF3234">
        <w:t>и</w:t>
      </w:r>
      <w:r w:rsidR="007F76E3">
        <w:t>тических партиях</w:t>
      </w:r>
      <w:r w:rsidR="00F91B3E">
        <w:t>.</w:t>
      </w:r>
    </w:p>
    <w:p w:rsidR="00AF3234" w:rsidRPr="00AF3234" w:rsidRDefault="00AF3234" w:rsidP="00E37333">
      <w:pPr>
        <w:pStyle w:val="SingleTxtGR"/>
      </w:pPr>
      <w:r w:rsidRPr="00AF3234">
        <w:t>2004−2007 годы − член к</w:t>
      </w:r>
      <w:r w:rsidR="007F76E3">
        <w:t>омиссии по обороне, Совет нации</w:t>
      </w:r>
      <w:r w:rsidR="00F91B3E">
        <w:t>.</w:t>
      </w:r>
    </w:p>
    <w:p w:rsidR="00AF3234" w:rsidRPr="00AF3234" w:rsidRDefault="00AF3234" w:rsidP="00E37333">
      <w:pPr>
        <w:pStyle w:val="SingleTxtGR"/>
      </w:pPr>
      <w:r w:rsidRPr="00AF3234">
        <w:t xml:space="preserve">Февраль 2004 года − </w:t>
      </w:r>
      <w:r w:rsidR="007F76E3">
        <w:t>выдвинут в сенат на второй срок</w:t>
      </w:r>
      <w:r w:rsidR="00F91B3E">
        <w:t>.</w:t>
      </w:r>
    </w:p>
    <w:p w:rsidR="00AF3234" w:rsidRPr="00AF3234" w:rsidRDefault="00AF3234" w:rsidP="00E37333">
      <w:pPr>
        <w:pStyle w:val="SingleTxtGR"/>
      </w:pPr>
      <w:r w:rsidRPr="00AF3234">
        <w:t xml:space="preserve">2003−2004 годы − член комиссии по разработке президентской программы для </w:t>
      </w:r>
      <w:r w:rsidR="007F76E3">
        <w:t>предвыборной кампании 2004 года</w:t>
      </w:r>
      <w:r w:rsidR="00F91B3E">
        <w:t>.</w:t>
      </w:r>
    </w:p>
    <w:p w:rsidR="00AF3234" w:rsidRPr="00AF3234" w:rsidRDefault="00AF3234" w:rsidP="00E37333">
      <w:pPr>
        <w:pStyle w:val="SingleTxtGR"/>
      </w:pPr>
      <w:r w:rsidRPr="00AF3234">
        <w:t>2001−2004 годы − председатель комиссии по экономическим и финансовым в</w:t>
      </w:r>
      <w:r w:rsidRPr="00AF3234">
        <w:t>о</w:t>
      </w:r>
      <w:r w:rsidR="007F76E3">
        <w:t>просам, Совет нации</w:t>
      </w:r>
      <w:r w:rsidR="00F91B3E">
        <w:t>.</w:t>
      </w:r>
    </w:p>
    <w:p w:rsidR="00AF3234" w:rsidRPr="00AF3234" w:rsidRDefault="00AF3234" w:rsidP="00E37333">
      <w:pPr>
        <w:pStyle w:val="SingleTxtGR"/>
      </w:pPr>
      <w:r w:rsidRPr="00AF3234">
        <w:t>2000−2001 годы − член комиссии по вопросам национального образования и высшего образования, С</w:t>
      </w:r>
      <w:r w:rsidRPr="00AF3234">
        <w:t>о</w:t>
      </w:r>
      <w:r w:rsidR="007F76E3">
        <w:t>вет нации</w:t>
      </w:r>
      <w:r w:rsidR="00F91B3E">
        <w:t>.</w:t>
      </w:r>
    </w:p>
    <w:p w:rsidR="00AF3234" w:rsidRPr="00AF3234" w:rsidRDefault="00AF3234" w:rsidP="00E37333">
      <w:pPr>
        <w:pStyle w:val="SingleTxtGR"/>
      </w:pPr>
      <w:r w:rsidRPr="00AF3234">
        <w:t>1998−2000 годы − член комиссии по правовым и административным вопросам</w:t>
      </w:r>
      <w:r w:rsidR="007F76E3">
        <w:t xml:space="preserve"> и правам человека, Совет нации</w:t>
      </w:r>
      <w:r w:rsidR="00F91B3E">
        <w:t>.</w:t>
      </w:r>
    </w:p>
    <w:p w:rsidR="00AF3234" w:rsidRPr="00AF3234" w:rsidRDefault="00AF3234" w:rsidP="00E37333">
      <w:pPr>
        <w:pStyle w:val="SingleTxtGR"/>
      </w:pPr>
      <w:r w:rsidRPr="00AF3234">
        <w:t xml:space="preserve">декабрь 1997 года − выдвинут в сенат </w:t>
      </w:r>
      <w:r w:rsidR="007F76E3">
        <w:t>решением Президента Республики</w:t>
      </w:r>
      <w:r w:rsidR="00F91B3E">
        <w:t>.</w:t>
      </w:r>
    </w:p>
    <w:p w:rsidR="00AF3234" w:rsidRPr="00AF3234" w:rsidRDefault="00AF3234" w:rsidP="00E37333">
      <w:pPr>
        <w:pStyle w:val="SingleTxtGR"/>
      </w:pPr>
      <w:r w:rsidRPr="00AF3234">
        <w:t>1997</w:t>
      </w:r>
      <w:r>
        <w:t xml:space="preserve"> </w:t>
      </w:r>
      <w:r w:rsidRPr="00AF3234">
        <w:t>год − профессор права на юридическом факультете, Константинский ун</w:t>
      </w:r>
      <w:r w:rsidRPr="00AF3234">
        <w:t>и</w:t>
      </w:r>
      <w:r w:rsidR="007F76E3">
        <w:t>верситет, Алжир</w:t>
      </w:r>
      <w:r w:rsidR="00F91B3E">
        <w:t>.</w:t>
      </w:r>
    </w:p>
    <w:p w:rsidR="00AF3234" w:rsidRPr="00AF3234" w:rsidRDefault="00AF3234" w:rsidP="00E37333">
      <w:pPr>
        <w:pStyle w:val="SingleTxtGR"/>
      </w:pPr>
      <w:r w:rsidRPr="00AF3234">
        <w:t>1996 год − член государственной комиссии, занимавшийся разработкой Конст</w:t>
      </w:r>
      <w:r w:rsidRPr="00AF3234">
        <w:t>и</w:t>
      </w:r>
      <w:r w:rsidRPr="00AF3234">
        <w:t>туции, принятой 28 ноя</w:t>
      </w:r>
      <w:r w:rsidRPr="00AF3234">
        <w:t>б</w:t>
      </w:r>
      <w:r w:rsidR="007F76E3">
        <w:t>ря 1996 года</w:t>
      </w:r>
      <w:r w:rsidR="00F91B3E">
        <w:t>.</w:t>
      </w:r>
    </w:p>
    <w:p w:rsidR="00AF3234" w:rsidRPr="00AF3234" w:rsidRDefault="00AF3234" w:rsidP="00E37333">
      <w:pPr>
        <w:pStyle w:val="SingleTxtGR"/>
      </w:pPr>
      <w:r w:rsidRPr="00AF3234">
        <w:t>1992 год − адъюнкт-профессор юридического факультета, Константинский ун</w:t>
      </w:r>
      <w:r w:rsidRPr="00AF3234">
        <w:t>и</w:t>
      </w:r>
      <w:r w:rsidR="007F76E3">
        <w:t>верситет, Алжир</w:t>
      </w:r>
      <w:r w:rsidR="00F91B3E">
        <w:t>.</w:t>
      </w:r>
    </w:p>
    <w:p w:rsidR="00AF3234" w:rsidRPr="00AF3234" w:rsidRDefault="00AF3234" w:rsidP="00E37333">
      <w:pPr>
        <w:pStyle w:val="SingleTxtGR"/>
      </w:pPr>
      <w:r w:rsidRPr="00AF3234">
        <w:t>С 1989 года до настоящего времени − адвокат в Верховном суде и Государс</w:t>
      </w:r>
      <w:r w:rsidRPr="00AF3234">
        <w:t>т</w:t>
      </w:r>
      <w:r w:rsidR="007F76E3">
        <w:t>венном совете</w:t>
      </w:r>
      <w:r w:rsidR="00F91B3E">
        <w:t>.</w:t>
      </w:r>
    </w:p>
    <w:p w:rsidR="0084613B" w:rsidRDefault="00AF3234" w:rsidP="00E37333">
      <w:pPr>
        <w:pStyle w:val="SingleTxtGR"/>
      </w:pPr>
      <w:r w:rsidRPr="00AF3234">
        <w:t>1980 год − лектор юридического факультета, Константинский университет, А</w:t>
      </w:r>
      <w:r w:rsidRPr="00AF3234">
        <w:t>л</w:t>
      </w:r>
      <w:r w:rsidR="007F76E3">
        <w:t>жир</w:t>
      </w:r>
      <w:r w:rsidR="00F91B3E">
        <w:t>.</w:t>
      </w:r>
    </w:p>
    <w:p w:rsidR="00681654" w:rsidRPr="00E277E2" w:rsidRDefault="00681654" w:rsidP="00681654">
      <w:pPr>
        <w:pStyle w:val="H23GR"/>
      </w:pPr>
      <w:r w:rsidRPr="00F91B3E">
        <w:tab/>
      </w:r>
      <w:r w:rsidRPr="00F91B3E">
        <w:tab/>
      </w:r>
      <w:r w:rsidRPr="00E277E2">
        <w:t>Образование</w:t>
      </w:r>
      <w:r w:rsidRPr="005D0A4C">
        <w:rPr>
          <w:b w:val="0"/>
        </w:rPr>
        <w:t>:</w:t>
      </w:r>
    </w:p>
    <w:p w:rsidR="00681654" w:rsidRPr="00E277E2" w:rsidRDefault="00681654" w:rsidP="00681654">
      <w:pPr>
        <w:pStyle w:val="SingleTxtGR"/>
      </w:pPr>
      <w:r w:rsidRPr="00E277E2">
        <w:t xml:space="preserve">1976 год − бакалавр юридических наук, </w:t>
      </w:r>
      <w:proofErr w:type="spellStart"/>
      <w:r w:rsidRPr="00E277E2">
        <w:t>Константинский</w:t>
      </w:r>
      <w:proofErr w:type="spellEnd"/>
      <w:r w:rsidRPr="00E277E2">
        <w:t xml:space="preserve"> университет, Алжир</w:t>
      </w:r>
      <w:r w:rsidR="00F91B3E">
        <w:t>.</w:t>
      </w:r>
    </w:p>
    <w:p w:rsidR="00681654" w:rsidRPr="00E277E2" w:rsidRDefault="00681654" w:rsidP="00681654">
      <w:pPr>
        <w:pStyle w:val="SingleTxtGR"/>
      </w:pPr>
      <w:r w:rsidRPr="00E277E2">
        <w:t>1978 год − диплом по специальности "публичное международное право", Ло</w:t>
      </w:r>
      <w:r w:rsidRPr="00E277E2">
        <w:t>н</w:t>
      </w:r>
      <w:r w:rsidRPr="00E277E2">
        <w:t>донский университет.</w:t>
      </w:r>
    </w:p>
    <w:p w:rsidR="00681654" w:rsidRPr="00E277E2" w:rsidRDefault="00681654" w:rsidP="00681654">
      <w:pPr>
        <w:pStyle w:val="SingleTxtGR"/>
      </w:pPr>
      <w:r w:rsidRPr="00E277E2">
        <w:t>1979 год − магистр юридических наук по специальности "публичное междун</w:t>
      </w:r>
      <w:r w:rsidRPr="00E277E2">
        <w:t>а</w:t>
      </w:r>
      <w:r w:rsidRPr="00E277E2">
        <w:t>родное право", Лондо</w:t>
      </w:r>
      <w:r w:rsidRPr="00E277E2">
        <w:t>н</w:t>
      </w:r>
      <w:r w:rsidRPr="00E277E2">
        <w:t>ский университет.</w:t>
      </w:r>
    </w:p>
    <w:p w:rsidR="00681654" w:rsidRPr="00E277E2" w:rsidRDefault="00681654" w:rsidP="00681654">
      <w:pPr>
        <w:pStyle w:val="SingleTxtGR"/>
      </w:pPr>
      <w:r w:rsidRPr="00E277E2">
        <w:t>1990 год − доктор наук по специальности "международное право", Университет Глазго, Соединенное Королевство.</w:t>
      </w:r>
    </w:p>
    <w:p w:rsidR="00681654" w:rsidRPr="00E277E2" w:rsidRDefault="00681654" w:rsidP="00681654">
      <w:pPr>
        <w:pStyle w:val="H23GR"/>
      </w:pPr>
      <w:r w:rsidRPr="00681654">
        <w:tab/>
      </w:r>
      <w:r w:rsidRPr="00681654">
        <w:tab/>
      </w:r>
      <w:r w:rsidRPr="00E277E2">
        <w:t>Другие виды основной деятельности в области, относящейся к мандату соответствующего дог</w:t>
      </w:r>
      <w:r w:rsidRPr="00E277E2">
        <w:t>о</w:t>
      </w:r>
      <w:r w:rsidRPr="00E277E2">
        <w:t>ворного органа</w:t>
      </w:r>
      <w:r w:rsidR="005D0A4C" w:rsidRPr="005D0A4C">
        <w:rPr>
          <w:b w:val="0"/>
        </w:rPr>
        <w:t>:</w:t>
      </w:r>
    </w:p>
    <w:p w:rsidR="00681654" w:rsidRPr="00E277E2" w:rsidRDefault="00681654" w:rsidP="00681654">
      <w:pPr>
        <w:pStyle w:val="SingleTxtGR"/>
      </w:pPr>
      <w:r w:rsidRPr="00E277E2">
        <w:t>Член делегации, сопровождавший Президента Республики во время его первого визита в Соединенные Штаты Америки (июль 2001 года).</w:t>
      </w:r>
    </w:p>
    <w:p w:rsidR="00681654" w:rsidRPr="00E277E2" w:rsidRDefault="00681654" w:rsidP="00681654">
      <w:pPr>
        <w:pStyle w:val="SingleTxtGR"/>
      </w:pPr>
      <w:r w:rsidRPr="00E277E2">
        <w:t>Председатель парламентской группы, посетивш</w:t>
      </w:r>
      <w:r w:rsidR="005D0A4C">
        <w:t>е</w:t>
      </w:r>
      <w:r w:rsidRPr="00E277E2">
        <w:t>й Европейский парламент по его приглашению накан</w:t>
      </w:r>
      <w:r w:rsidRPr="00E277E2">
        <w:t>у</w:t>
      </w:r>
      <w:r w:rsidRPr="00E277E2">
        <w:t>не голосования в Европейском парламенте по проекту соглашения об ассоциации между Европейским сообществом и Алжиром, се</w:t>
      </w:r>
      <w:r w:rsidRPr="00E277E2">
        <w:t>н</w:t>
      </w:r>
      <w:r w:rsidRPr="00E277E2">
        <w:t>тябрь 2003 года.</w:t>
      </w:r>
    </w:p>
    <w:p w:rsidR="00681654" w:rsidRPr="00E277E2" w:rsidRDefault="00681654" w:rsidP="00681654">
      <w:pPr>
        <w:pStyle w:val="SingleTxtGR"/>
      </w:pPr>
      <w:r w:rsidRPr="00E277E2">
        <w:t>Член ряда парламентских групп, выезжавших с визитами в Марокко, Анголу, Швейцарию, Соединенные</w:t>
      </w:r>
      <w:r>
        <w:t xml:space="preserve"> </w:t>
      </w:r>
      <w:r w:rsidRPr="00E277E2">
        <w:t>Штаты Америки, Австрию и Соединенное Короле</w:t>
      </w:r>
      <w:r w:rsidRPr="00E277E2">
        <w:t>в</w:t>
      </w:r>
      <w:r w:rsidRPr="00E277E2">
        <w:t>ство.</w:t>
      </w:r>
    </w:p>
    <w:p w:rsidR="00681654" w:rsidRPr="00E277E2" w:rsidRDefault="00681654" w:rsidP="00681654">
      <w:pPr>
        <w:pStyle w:val="SingleTxtGR"/>
      </w:pPr>
      <w:r w:rsidRPr="00E277E2">
        <w:t xml:space="preserve">Участвовал в семинаре в </w:t>
      </w:r>
      <w:proofErr w:type="spellStart"/>
      <w:r w:rsidRPr="00E277E2">
        <w:t>Уилтон-Парке</w:t>
      </w:r>
      <w:proofErr w:type="spellEnd"/>
      <w:r w:rsidRPr="00E277E2">
        <w:t xml:space="preserve"> в марте 2005 года по приглашению пр</w:t>
      </w:r>
      <w:r w:rsidRPr="00E277E2">
        <w:t>а</w:t>
      </w:r>
      <w:r w:rsidRPr="00E277E2">
        <w:t>вительства Соединенного Королевства.</w:t>
      </w:r>
    </w:p>
    <w:p w:rsidR="00681654" w:rsidRPr="00E277E2" w:rsidRDefault="00681654" w:rsidP="00681654">
      <w:pPr>
        <w:pStyle w:val="SingleTxtGR"/>
      </w:pPr>
      <w:r w:rsidRPr="00E277E2">
        <w:t xml:space="preserve">Участвовал в семинаре в </w:t>
      </w:r>
      <w:proofErr w:type="spellStart"/>
      <w:r w:rsidRPr="00E277E2">
        <w:t>Чатам-Хаусе</w:t>
      </w:r>
      <w:proofErr w:type="spellEnd"/>
      <w:r w:rsidRPr="00E277E2">
        <w:t xml:space="preserve"> по вопросу о состоянии отношений ме</w:t>
      </w:r>
      <w:r w:rsidRPr="00E277E2">
        <w:t>ж</w:t>
      </w:r>
      <w:r w:rsidRPr="00E277E2">
        <w:t>ду Соединенным Кор</w:t>
      </w:r>
      <w:r w:rsidRPr="00E277E2">
        <w:t>о</w:t>
      </w:r>
      <w:r w:rsidRPr="00E277E2">
        <w:t>левством и Алжиром, 7 февраля 2008 года.</w:t>
      </w:r>
    </w:p>
    <w:p w:rsidR="00681654" w:rsidRPr="00E277E2" w:rsidRDefault="00681654" w:rsidP="00681654">
      <w:pPr>
        <w:pStyle w:val="SingleTxtGR"/>
      </w:pPr>
      <w:r w:rsidRPr="00E277E2">
        <w:t>Председатель парламентской группы, посетивш</w:t>
      </w:r>
      <w:r w:rsidR="005D0A4C">
        <w:t>е</w:t>
      </w:r>
      <w:r w:rsidRPr="00E277E2">
        <w:t>й с визитом Соединенное К</w:t>
      </w:r>
      <w:r w:rsidRPr="00E277E2">
        <w:t>о</w:t>
      </w:r>
      <w:r w:rsidRPr="00E277E2">
        <w:t>ролевство в феврале 2008 года.</w:t>
      </w:r>
    </w:p>
    <w:p w:rsidR="00681654" w:rsidRPr="00E277E2" w:rsidRDefault="00681654" w:rsidP="00681654">
      <w:pPr>
        <w:pStyle w:val="SingleTxtGR"/>
      </w:pPr>
      <w:r w:rsidRPr="00E277E2">
        <w:t>Участвовал в семинаре по гуманитарному праву, организованном Междунаро</w:t>
      </w:r>
      <w:r w:rsidRPr="00E277E2">
        <w:t>д</w:t>
      </w:r>
      <w:r w:rsidRPr="00E277E2">
        <w:t>ным комитетом Красного Креста (МККК) в Каире в мае 2010 года.</w:t>
      </w:r>
    </w:p>
    <w:p w:rsidR="00681654" w:rsidRPr="00E277E2" w:rsidRDefault="00681654" w:rsidP="00681654">
      <w:pPr>
        <w:pStyle w:val="H23GR"/>
      </w:pPr>
      <w:r w:rsidRPr="00681654">
        <w:tab/>
      </w:r>
      <w:r w:rsidRPr="00681654">
        <w:tab/>
      </w:r>
      <w:r w:rsidRPr="00E277E2">
        <w:t>Список последних публикаций в данной области</w:t>
      </w:r>
      <w:r w:rsidRPr="00F91B3E">
        <w:rPr>
          <w:b w:val="0"/>
        </w:rPr>
        <w:t>:</w:t>
      </w:r>
    </w:p>
    <w:p w:rsidR="00681654" w:rsidRPr="00E277E2" w:rsidRDefault="00681654" w:rsidP="00681654">
      <w:pPr>
        <w:pStyle w:val="SingleTxtGR"/>
        <w:rPr>
          <w:lang w:val="en-US"/>
        </w:rPr>
      </w:pPr>
      <w:r w:rsidRPr="00E277E2">
        <w:rPr>
          <w:lang w:val="en-US"/>
        </w:rPr>
        <w:t>The Algerian Constitutional Experiment and Human Rights (</w:t>
      </w:r>
      <w:r w:rsidRPr="00E277E2">
        <w:t>Алжирский</w:t>
      </w:r>
      <w:r w:rsidRPr="00E277E2">
        <w:rPr>
          <w:lang w:val="en-US"/>
        </w:rPr>
        <w:t xml:space="preserve"> </w:t>
      </w:r>
      <w:r w:rsidRPr="00E277E2">
        <w:t>констит</w:t>
      </w:r>
      <w:r w:rsidRPr="00E277E2">
        <w:t>у</w:t>
      </w:r>
      <w:r w:rsidRPr="00E277E2">
        <w:t>ционный</w:t>
      </w:r>
      <w:r w:rsidRPr="00E277E2">
        <w:rPr>
          <w:lang w:val="en-US"/>
        </w:rPr>
        <w:t xml:space="preserve"> </w:t>
      </w:r>
      <w:r w:rsidRPr="00E277E2">
        <w:t>эксперимент</w:t>
      </w:r>
      <w:r w:rsidRPr="00E277E2">
        <w:rPr>
          <w:lang w:val="en-US"/>
        </w:rPr>
        <w:t xml:space="preserve"> </w:t>
      </w:r>
      <w:r w:rsidRPr="00E277E2">
        <w:t>и</w:t>
      </w:r>
      <w:r w:rsidRPr="00E277E2">
        <w:rPr>
          <w:lang w:val="en-US"/>
        </w:rPr>
        <w:t xml:space="preserve"> </w:t>
      </w:r>
      <w:r w:rsidRPr="00E277E2">
        <w:t>права</w:t>
      </w:r>
      <w:r w:rsidRPr="00E277E2">
        <w:rPr>
          <w:lang w:val="en-US"/>
        </w:rPr>
        <w:t xml:space="preserve"> </w:t>
      </w:r>
      <w:r w:rsidRPr="00E277E2">
        <w:t>человека</w:t>
      </w:r>
      <w:r w:rsidRPr="00E277E2">
        <w:rPr>
          <w:lang w:val="en-US"/>
        </w:rPr>
        <w:t>), African Journal of International and Comparative Law, London, 1990.</w:t>
      </w:r>
    </w:p>
    <w:p w:rsidR="00681654" w:rsidRPr="00E277E2" w:rsidRDefault="00681654" w:rsidP="00681654">
      <w:pPr>
        <w:pStyle w:val="SingleTxtGR"/>
        <w:rPr>
          <w:lang w:val="en-US"/>
        </w:rPr>
      </w:pPr>
      <w:r w:rsidRPr="00E277E2">
        <w:rPr>
          <w:lang w:val="en-US"/>
        </w:rPr>
        <w:t>Sovereignty in the Era of Globalization (</w:t>
      </w:r>
      <w:r w:rsidRPr="00E277E2">
        <w:t>Суверенитет</w:t>
      </w:r>
      <w:r w:rsidRPr="00E277E2">
        <w:rPr>
          <w:lang w:val="en-US"/>
        </w:rPr>
        <w:t xml:space="preserve"> </w:t>
      </w:r>
      <w:r w:rsidRPr="00E277E2">
        <w:t>в</w:t>
      </w:r>
      <w:r w:rsidRPr="00E277E2">
        <w:rPr>
          <w:lang w:val="en-US"/>
        </w:rPr>
        <w:t xml:space="preserve"> </w:t>
      </w:r>
      <w:r w:rsidRPr="00E277E2">
        <w:t>эпоху</w:t>
      </w:r>
      <w:r w:rsidRPr="00E277E2">
        <w:rPr>
          <w:lang w:val="en-US"/>
        </w:rPr>
        <w:t xml:space="preserve"> </w:t>
      </w:r>
      <w:r w:rsidRPr="00E277E2">
        <w:t>глобализации</w:t>
      </w:r>
      <w:r w:rsidRPr="00E277E2">
        <w:rPr>
          <w:lang w:val="en-US"/>
        </w:rPr>
        <w:t>), Afr</w:t>
      </w:r>
      <w:r w:rsidRPr="00E277E2">
        <w:rPr>
          <w:lang w:val="en-US"/>
        </w:rPr>
        <w:t>i</w:t>
      </w:r>
      <w:r w:rsidRPr="00E277E2">
        <w:rPr>
          <w:lang w:val="en-US"/>
        </w:rPr>
        <w:t>can Journal of International and Comparative Law, London, 1991.</w:t>
      </w:r>
      <w:r>
        <w:rPr>
          <w:lang w:val="en-US"/>
        </w:rPr>
        <w:t xml:space="preserve"> </w:t>
      </w:r>
    </w:p>
    <w:p w:rsidR="00681654" w:rsidRPr="00E277E2" w:rsidRDefault="00681654" w:rsidP="00681654">
      <w:pPr>
        <w:pStyle w:val="SingleTxtGR"/>
        <w:rPr>
          <w:lang w:val="en-US"/>
        </w:rPr>
      </w:pPr>
      <w:r w:rsidRPr="00E277E2">
        <w:rPr>
          <w:lang w:val="en-US"/>
        </w:rPr>
        <w:t>Human rights and the Constitutional Revision of 1996 (</w:t>
      </w:r>
      <w:r w:rsidRPr="00E277E2">
        <w:t>Права</w:t>
      </w:r>
      <w:r w:rsidRPr="00E277E2">
        <w:rPr>
          <w:lang w:val="en-US"/>
        </w:rPr>
        <w:t xml:space="preserve"> </w:t>
      </w:r>
      <w:r w:rsidRPr="00E277E2">
        <w:t>человека</w:t>
      </w:r>
      <w:r w:rsidRPr="00E277E2">
        <w:rPr>
          <w:lang w:val="en-US"/>
        </w:rPr>
        <w:t xml:space="preserve"> </w:t>
      </w:r>
      <w:r w:rsidRPr="00E277E2">
        <w:t>и</w:t>
      </w:r>
      <w:r w:rsidRPr="00E277E2">
        <w:rPr>
          <w:lang w:val="en-US"/>
        </w:rPr>
        <w:t xml:space="preserve"> </w:t>
      </w:r>
      <w:r w:rsidRPr="00E277E2">
        <w:t>пер</w:t>
      </w:r>
      <w:r w:rsidRPr="00E277E2">
        <w:t>е</w:t>
      </w:r>
      <w:r w:rsidRPr="00E277E2">
        <w:t>смотр</w:t>
      </w:r>
      <w:r w:rsidRPr="00E277E2">
        <w:rPr>
          <w:lang w:val="en-US"/>
        </w:rPr>
        <w:t xml:space="preserve"> </w:t>
      </w:r>
      <w:r w:rsidRPr="00E277E2">
        <w:t>Конституции</w:t>
      </w:r>
      <w:r w:rsidRPr="00E277E2">
        <w:rPr>
          <w:lang w:val="en-US"/>
        </w:rPr>
        <w:t xml:space="preserve"> 1996 </w:t>
      </w:r>
      <w:r w:rsidRPr="00E277E2">
        <w:t>года</w:t>
      </w:r>
      <w:r w:rsidRPr="00E277E2">
        <w:rPr>
          <w:lang w:val="en-US"/>
        </w:rPr>
        <w:t>), Journal of Administration, Algiers, 1997.</w:t>
      </w:r>
    </w:p>
    <w:p w:rsidR="00681654" w:rsidRPr="00E277E2" w:rsidRDefault="00681654" w:rsidP="00681654">
      <w:pPr>
        <w:pStyle w:val="SingleTxtGR"/>
      </w:pPr>
      <w:r w:rsidRPr="00E277E2">
        <w:t>"Всеобщая декларация прав человека спустя 40 лет после ее подписания". До</w:t>
      </w:r>
      <w:r w:rsidRPr="00E277E2">
        <w:t>к</w:t>
      </w:r>
      <w:r w:rsidRPr="00E277E2">
        <w:t>лад, сделанный по приглашению Алжирского центра прав человека, Алжир, д</w:t>
      </w:r>
      <w:r w:rsidRPr="00E277E2">
        <w:t>е</w:t>
      </w:r>
      <w:r w:rsidRPr="00E277E2">
        <w:t>кабрь 1998 года.</w:t>
      </w:r>
    </w:p>
    <w:p w:rsidR="00681654" w:rsidRPr="00E277E2" w:rsidRDefault="00681654" w:rsidP="00681654">
      <w:pPr>
        <w:pStyle w:val="SingleTxtGR"/>
      </w:pPr>
      <w:r w:rsidRPr="00E277E2">
        <w:t>"Статья 4 Пакта о гражданских и политических правах". Доклад, сделанный по приглашению Посредн</w:t>
      </w:r>
      <w:r w:rsidRPr="00E277E2">
        <w:t>и</w:t>
      </w:r>
      <w:r w:rsidRPr="00E277E2">
        <w:t xml:space="preserve">ка </w:t>
      </w:r>
      <w:r w:rsidR="00F91B3E" w:rsidRPr="00E277E2">
        <w:t>Республики</w:t>
      </w:r>
      <w:r w:rsidRPr="00E277E2">
        <w:t>, Оранский университет, 1999 год.</w:t>
      </w:r>
    </w:p>
    <w:p w:rsidR="00681654" w:rsidRPr="00E277E2" w:rsidRDefault="00681654" w:rsidP="00681654">
      <w:pPr>
        <w:pStyle w:val="SingleTxtGR"/>
      </w:pPr>
      <w:r w:rsidRPr="00E277E2">
        <w:t>"Механизмы защиты прав человека в международных конвенциях по правам человека". Доклад, сделанный по приглашению Алжирского центра прав чел</w:t>
      </w:r>
      <w:r w:rsidRPr="00E277E2">
        <w:t>о</w:t>
      </w:r>
      <w:r w:rsidRPr="00E277E2">
        <w:t>века, Алжир, декабрь 2000 года.</w:t>
      </w:r>
    </w:p>
    <w:p w:rsidR="00681654" w:rsidRPr="00E277E2" w:rsidRDefault="00681654" w:rsidP="00681654">
      <w:pPr>
        <w:pStyle w:val="SingleTxtGR"/>
      </w:pPr>
      <w:r w:rsidRPr="00E277E2">
        <w:t xml:space="preserve">"Конституционное развитие в Алжире". Доклад, сделанный в </w:t>
      </w:r>
      <w:proofErr w:type="spellStart"/>
      <w:r w:rsidRPr="00E277E2">
        <w:t>Уилтон-Парке</w:t>
      </w:r>
      <w:proofErr w:type="spellEnd"/>
      <w:r w:rsidRPr="00E277E2">
        <w:t>, Соединенное Королевство, март 2005 года.</w:t>
      </w:r>
    </w:p>
    <w:p w:rsidR="00681654" w:rsidRPr="00E277E2" w:rsidRDefault="00681654" w:rsidP="00681654">
      <w:pPr>
        <w:pStyle w:val="SingleTxtGR"/>
        <w:rPr>
          <w:lang w:val="en-US"/>
        </w:rPr>
      </w:pPr>
      <w:r w:rsidRPr="00E277E2">
        <w:rPr>
          <w:lang w:val="en-US"/>
        </w:rPr>
        <w:t>Parliament and Human Rights (</w:t>
      </w:r>
      <w:r w:rsidRPr="00E277E2">
        <w:t>Парламент</w:t>
      </w:r>
      <w:r w:rsidRPr="00E277E2">
        <w:rPr>
          <w:lang w:val="en-US"/>
        </w:rPr>
        <w:t xml:space="preserve"> </w:t>
      </w:r>
      <w:r w:rsidRPr="00E277E2">
        <w:t>и</w:t>
      </w:r>
      <w:r w:rsidRPr="00E277E2">
        <w:rPr>
          <w:lang w:val="en-US"/>
        </w:rPr>
        <w:t xml:space="preserve"> </w:t>
      </w:r>
      <w:r w:rsidRPr="00E277E2">
        <w:t>права</w:t>
      </w:r>
      <w:r w:rsidRPr="00E277E2">
        <w:rPr>
          <w:lang w:val="en-US"/>
        </w:rPr>
        <w:t xml:space="preserve"> </w:t>
      </w:r>
      <w:r w:rsidRPr="00E277E2">
        <w:t>человека</w:t>
      </w:r>
      <w:r w:rsidRPr="00E277E2">
        <w:rPr>
          <w:lang w:val="en-US"/>
        </w:rPr>
        <w:t>), Parliamentary Thought Review, Algiers, 2005.</w:t>
      </w:r>
    </w:p>
    <w:p w:rsidR="00681654" w:rsidRPr="00E277E2" w:rsidRDefault="00681654" w:rsidP="00681654">
      <w:pPr>
        <w:pStyle w:val="SingleTxtGR"/>
        <w:rPr>
          <w:lang w:val="en-US"/>
        </w:rPr>
      </w:pPr>
      <w:r w:rsidRPr="00E277E2">
        <w:rPr>
          <w:lang w:val="en-US"/>
        </w:rPr>
        <w:t>Remarks on Article 120 of the Algerian Constitution (</w:t>
      </w:r>
      <w:r w:rsidRPr="00E277E2">
        <w:t>Замечания</w:t>
      </w:r>
      <w:r w:rsidRPr="00E277E2">
        <w:rPr>
          <w:lang w:val="en-US"/>
        </w:rPr>
        <w:t xml:space="preserve"> </w:t>
      </w:r>
      <w:r w:rsidRPr="00E277E2">
        <w:t>к</w:t>
      </w:r>
      <w:r w:rsidRPr="00E277E2">
        <w:rPr>
          <w:lang w:val="en-US"/>
        </w:rPr>
        <w:t xml:space="preserve"> </w:t>
      </w:r>
      <w:r w:rsidRPr="00E277E2">
        <w:t>статье</w:t>
      </w:r>
      <w:r>
        <w:rPr>
          <w:lang w:val="en-US"/>
        </w:rPr>
        <w:t xml:space="preserve"> </w:t>
      </w:r>
      <w:r w:rsidRPr="00E277E2">
        <w:rPr>
          <w:lang w:val="en-US"/>
        </w:rPr>
        <w:t xml:space="preserve">120 </w:t>
      </w:r>
      <w:r w:rsidRPr="00E277E2">
        <w:t>Ко</w:t>
      </w:r>
      <w:r w:rsidRPr="00E277E2">
        <w:t>н</w:t>
      </w:r>
      <w:r w:rsidRPr="00E277E2">
        <w:t>ституции</w:t>
      </w:r>
      <w:r w:rsidRPr="00E277E2">
        <w:rPr>
          <w:lang w:val="en-US"/>
        </w:rPr>
        <w:t xml:space="preserve"> </w:t>
      </w:r>
      <w:r w:rsidRPr="00E277E2">
        <w:t>Алжира</w:t>
      </w:r>
      <w:r w:rsidRPr="00E277E2">
        <w:rPr>
          <w:lang w:val="en-US"/>
        </w:rPr>
        <w:t>), Pa</w:t>
      </w:r>
      <w:r w:rsidRPr="00E277E2">
        <w:rPr>
          <w:lang w:val="en-US"/>
        </w:rPr>
        <w:t>r</w:t>
      </w:r>
      <w:r w:rsidRPr="00E277E2">
        <w:rPr>
          <w:lang w:val="en-US"/>
        </w:rPr>
        <w:t>liamentary Thought Review, Algiers, 2005.</w:t>
      </w:r>
    </w:p>
    <w:p w:rsidR="00681654" w:rsidRPr="00E277E2" w:rsidRDefault="00681654" w:rsidP="00681654">
      <w:pPr>
        <w:pStyle w:val="SingleTxtGR"/>
        <w:rPr>
          <w:lang w:val="en-US"/>
        </w:rPr>
      </w:pPr>
      <w:r w:rsidRPr="00E277E2">
        <w:rPr>
          <w:lang w:val="en-US"/>
        </w:rPr>
        <w:t>Parliamentary Permanent Commissions (</w:t>
      </w:r>
      <w:r w:rsidRPr="00E277E2">
        <w:t>Парламентские</w:t>
      </w:r>
      <w:r w:rsidRPr="00E277E2">
        <w:rPr>
          <w:lang w:val="en-US"/>
        </w:rPr>
        <w:t xml:space="preserve"> </w:t>
      </w:r>
      <w:r w:rsidRPr="00E277E2">
        <w:t>постоянные</w:t>
      </w:r>
      <w:r w:rsidRPr="00E277E2">
        <w:rPr>
          <w:lang w:val="en-US"/>
        </w:rPr>
        <w:t xml:space="preserve"> </w:t>
      </w:r>
      <w:r w:rsidRPr="00E277E2">
        <w:t>комиссии</w:t>
      </w:r>
      <w:r w:rsidRPr="00E277E2">
        <w:rPr>
          <w:lang w:val="en-US"/>
        </w:rPr>
        <w:t>), Parliamentary Thought R</w:t>
      </w:r>
      <w:r w:rsidRPr="00E277E2">
        <w:rPr>
          <w:lang w:val="en-US"/>
        </w:rPr>
        <w:t>e</w:t>
      </w:r>
      <w:r w:rsidRPr="00E277E2">
        <w:rPr>
          <w:lang w:val="en-US"/>
        </w:rPr>
        <w:t>view, Algiers, 2006.</w:t>
      </w:r>
    </w:p>
    <w:p w:rsidR="00681654" w:rsidRPr="00E277E2" w:rsidRDefault="00681654" w:rsidP="00681654">
      <w:pPr>
        <w:pStyle w:val="SingleTxtGR"/>
      </w:pPr>
      <w:r w:rsidRPr="00E277E2">
        <w:t xml:space="preserve">"Парламент и борьба с коррупцией". Доклад в </w:t>
      </w:r>
      <w:proofErr w:type="spellStart"/>
      <w:r w:rsidRPr="00E277E2">
        <w:t>Гельмском</w:t>
      </w:r>
      <w:proofErr w:type="spellEnd"/>
      <w:r w:rsidRPr="00E277E2">
        <w:t xml:space="preserve"> университете, Алжир, 2006 год.</w:t>
      </w:r>
    </w:p>
    <w:p w:rsidR="00681654" w:rsidRPr="00E277E2" w:rsidRDefault="00681654" w:rsidP="00681654">
      <w:pPr>
        <w:pStyle w:val="SingleTxtGR"/>
      </w:pPr>
      <w:r w:rsidRPr="00E277E2">
        <w:t xml:space="preserve">"Политика стабилизации в Алжире". Выступление в </w:t>
      </w:r>
      <w:proofErr w:type="spellStart"/>
      <w:r w:rsidRPr="00E277E2">
        <w:t>Чатам-Хаусе</w:t>
      </w:r>
      <w:proofErr w:type="spellEnd"/>
      <w:r w:rsidRPr="00E277E2">
        <w:t>, Лондон, 7</w:t>
      </w:r>
      <w:r>
        <w:rPr>
          <w:lang w:val="en-US"/>
        </w:rPr>
        <w:t> </w:t>
      </w:r>
      <w:r w:rsidRPr="00E277E2">
        <w:t>февраля 2008 года.</w:t>
      </w:r>
    </w:p>
    <w:p w:rsidR="00681654" w:rsidRPr="00E277E2" w:rsidRDefault="00681654" w:rsidP="00681654">
      <w:pPr>
        <w:pStyle w:val="SingleTxtGR"/>
      </w:pPr>
      <w:r w:rsidRPr="00E277E2">
        <w:t>"Замечания к концепции гражданского общества". Доклад, сделанный по пр</w:t>
      </w:r>
      <w:r w:rsidRPr="00E277E2">
        <w:t>и</w:t>
      </w:r>
      <w:r w:rsidRPr="00E277E2">
        <w:t xml:space="preserve">глашению </w:t>
      </w:r>
      <w:r w:rsidR="00994AA6">
        <w:t>Министерств</w:t>
      </w:r>
      <w:r w:rsidRPr="00E277E2">
        <w:t>а по связям с парламентом, Алжир, 2008 год.</w:t>
      </w:r>
    </w:p>
    <w:p w:rsidR="00681654" w:rsidRPr="00E277E2" w:rsidRDefault="00681654" w:rsidP="00681654">
      <w:pPr>
        <w:pStyle w:val="SingleTxtGR"/>
      </w:pPr>
      <w:r w:rsidRPr="00E277E2">
        <w:t>"Международное гуманитарное право и права человека". Доклад на междун</w:t>
      </w:r>
      <w:r w:rsidRPr="00E277E2">
        <w:t>а</w:t>
      </w:r>
      <w:r w:rsidRPr="00E277E2">
        <w:t xml:space="preserve">родном семинаре по теме "Эмир </w:t>
      </w:r>
      <w:proofErr w:type="spellStart"/>
      <w:r w:rsidRPr="00E277E2">
        <w:t>Абделькадер</w:t>
      </w:r>
      <w:proofErr w:type="spellEnd"/>
      <w:r w:rsidRPr="00E277E2">
        <w:t xml:space="preserve"> и права человека", организова</w:t>
      </w:r>
      <w:r w:rsidRPr="00E277E2">
        <w:t>н</w:t>
      </w:r>
      <w:r w:rsidRPr="00E277E2">
        <w:t>ном Советом нации, Алжир, май 2008 года.</w:t>
      </w:r>
    </w:p>
    <w:p w:rsidR="00681654" w:rsidRPr="00E277E2" w:rsidRDefault="00681654" w:rsidP="00681654">
      <w:pPr>
        <w:pStyle w:val="SingleTxtGR"/>
      </w:pPr>
      <w:r w:rsidRPr="00E277E2">
        <w:t>"Права человека и изменение климата". Доклад на Национальном семинаре по изменению климата, о</w:t>
      </w:r>
      <w:r w:rsidRPr="00E277E2">
        <w:t>р</w:t>
      </w:r>
      <w:r w:rsidRPr="00E277E2">
        <w:t>ганизованном Советом нации, май 2009 года.</w:t>
      </w:r>
    </w:p>
    <w:p w:rsidR="00681654" w:rsidRPr="00E277E2" w:rsidRDefault="00681654" w:rsidP="00681654">
      <w:pPr>
        <w:pStyle w:val="SingleTxtGR"/>
      </w:pPr>
      <w:r w:rsidRPr="00E277E2">
        <w:t>"Универсальные периодические доклады: пример Алжира". Доклад, сделанный по приглашению Алжирской консультативной комиссии по правам человека, январь 2012 года.</w:t>
      </w:r>
    </w:p>
    <w:p w:rsidR="00681654" w:rsidRPr="00E277E2" w:rsidRDefault="00681654" w:rsidP="00681654">
      <w:pPr>
        <w:pStyle w:val="SingleTxtGR"/>
      </w:pPr>
      <w:r w:rsidRPr="00E277E2">
        <w:t xml:space="preserve">"Доступ к правосудию в алжирском праве и в международных конвенциях". Доклад в Университете </w:t>
      </w:r>
      <w:proofErr w:type="spellStart"/>
      <w:r w:rsidRPr="00E277E2">
        <w:t>Би</w:t>
      </w:r>
      <w:r w:rsidRPr="00E277E2">
        <w:t>с</w:t>
      </w:r>
      <w:r w:rsidRPr="00E277E2">
        <w:t>кры</w:t>
      </w:r>
      <w:proofErr w:type="spellEnd"/>
      <w:r w:rsidRPr="00E277E2">
        <w:t>, январь 2012 года.</w:t>
      </w:r>
    </w:p>
    <w:p w:rsidR="00681654" w:rsidRPr="00E277E2" w:rsidRDefault="00681654" w:rsidP="00681654">
      <w:pPr>
        <w:pStyle w:val="SingleTxtGR"/>
      </w:pPr>
      <w:r w:rsidRPr="00E277E2">
        <w:t>"Понятие экономической конституции: алжирский опыт". Доклад в Университ</w:t>
      </w:r>
      <w:r w:rsidRPr="00E277E2">
        <w:t>е</w:t>
      </w:r>
      <w:r w:rsidRPr="00E277E2">
        <w:t xml:space="preserve">те </w:t>
      </w:r>
      <w:proofErr w:type="spellStart"/>
      <w:r w:rsidRPr="00E277E2">
        <w:t>Уэрглы</w:t>
      </w:r>
      <w:proofErr w:type="spellEnd"/>
      <w:r w:rsidRPr="00E277E2">
        <w:t>, Алжир, фе</w:t>
      </w:r>
      <w:r w:rsidRPr="00E277E2">
        <w:t>в</w:t>
      </w:r>
      <w:r w:rsidRPr="00E277E2">
        <w:t>раль 2012 года.</w:t>
      </w:r>
    </w:p>
    <w:p w:rsidR="00681654" w:rsidRPr="00E277E2" w:rsidRDefault="00681654" w:rsidP="00681654">
      <w:pPr>
        <w:pStyle w:val="H1GR"/>
      </w:pPr>
      <w:r w:rsidRPr="00E277E2">
        <w:br w:type="page"/>
      </w:r>
      <w:r w:rsidRPr="008A7AE6">
        <w:tab/>
      </w:r>
      <w:r w:rsidRPr="008A7AE6">
        <w:tab/>
      </w:r>
      <w:r w:rsidRPr="00E277E2">
        <w:t>Ахмед Амин ФАТХАЛЛА (Египет)</w:t>
      </w:r>
    </w:p>
    <w:p w:rsidR="00681654" w:rsidRPr="00E277E2" w:rsidRDefault="00681654" w:rsidP="000C7B83">
      <w:pPr>
        <w:pStyle w:val="SingleTxtGR"/>
      </w:pPr>
      <w:r w:rsidRPr="000C7B83">
        <w:rPr>
          <w:b/>
        </w:rPr>
        <w:t>Дата и место рождения</w:t>
      </w:r>
      <w:r w:rsidRPr="003F5910">
        <w:t>:</w:t>
      </w:r>
      <w:r w:rsidRPr="00E277E2">
        <w:t xml:space="preserve"> </w:t>
      </w:r>
      <w:r w:rsidRPr="008A7AE6">
        <w:t>25 ноября 1952 года, Каир, Египет</w:t>
      </w:r>
    </w:p>
    <w:p w:rsidR="00681654" w:rsidRPr="00E277E2" w:rsidRDefault="00681654" w:rsidP="000C7B83">
      <w:pPr>
        <w:pStyle w:val="SingleTxtGR"/>
      </w:pPr>
      <w:r w:rsidRPr="000C7B83">
        <w:rPr>
          <w:b/>
        </w:rPr>
        <w:t>Рабочие языки</w:t>
      </w:r>
      <w:r w:rsidRPr="003F5910">
        <w:t>:</w:t>
      </w:r>
      <w:r w:rsidRPr="00E277E2">
        <w:t xml:space="preserve"> </w:t>
      </w:r>
      <w:r w:rsidRPr="008A7AE6">
        <w:t>французский, английский, арабский</w:t>
      </w:r>
    </w:p>
    <w:p w:rsidR="00681654" w:rsidRPr="00E277E2" w:rsidRDefault="00681654" w:rsidP="000C7B83">
      <w:pPr>
        <w:pStyle w:val="SingleTxtGR"/>
      </w:pPr>
      <w:r w:rsidRPr="000C7B83">
        <w:rPr>
          <w:b/>
        </w:rPr>
        <w:t>Нынешний пост/занимаемая должность</w:t>
      </w:r>
      <w:r w:rsidRPr="003F5910">
        <w:t>:</w:t>
      </w:r>
    </w:p>
    <w:p w:rsidR="00681654" w:rsidRPr="00E277E2" w:rsidRDefault="003F5910" w:rsidP="00681654">
      <w:pPr>
        <w:pStyle w:val="SingleTxtGR"/>
      </w:pPr>
      <w:r w:rsidRPr="00E277E2">
        <w:t xml:space="preserve">В </w:t>
      </w:r>
      <w:r w:rsidR="00681654" w:rsidRPr="00E277E2">
        <w:t xml:space="preserve">настоящее время является первым заместителем </w:t>
      </w:r>
      <w:r w:rsidR="00B310C4">
        <w:t>Министр</w:t>
      </w:r>
      <w:r w:rsidR="00681654" w:rsidRPr="00E277E2">
        <w:t xml:space="preserve">а иностранных дел Египта, курирует в </w:t>
      </w:r>
      <w:r w:rsidR="00994AA6">
        <w:t>Министерств</w:t>
      </w:r>
      <w:r w:rsidR="00681654" w:rsidRPr="00E277E2">
        <w:t>е иностранных дел вопросы многосторонних отношений, включая все вопросы, связанные с Организацией Объединенных Наций и правами человека.</w:t>
      </w:r>
    </w:p>
    <w:p w:rsidR="00681654" w:rsidRPr="00E277E2" w:rsidRDefault="00681654" w:rsidP="00681654">
      <w:pPr>
        <w:pStyle w:val="SingleTxtGR"/>
      </w:pPr>
      <w:r w:rsidRPr="00E277E2">
        <w:t>Член Комитета Организации Объединенных Наций по правам человека.</w:t>
      </w:r>
    </w:p>
    <w:p w:rsidR="00681654" w:rsidRPr="00E277E2" w:rsidRDefault="00681654" w:rsidP="00681654">
      <w:pPr>
        <w:pStyle w:val="H23GR"/>
      </w:pPr>
      <w:r w:rsidRPr="00681654">
        <w:tab/>
      </w:r>
      <w:r w:rsidRPr="00681654">
        <w:tab/>
      </w:r>
      <w:r w:rsidRPr="00E277E2">
        <w:t>Основные виды профессиональной деятельности</w:t>
      </w:r>
      <w:r w:rsidR="003F5910" w:rsidRPr="003F5910">
        <w:rPr>
          <w:b w:val="0"/>
        </w:rPr>
        <w:t>:</w:t>
      </w:r>
    </w:p>
    <w:p w:rsidR="00681654" w:rsidRPr="00E277E2" w:rsidRDefault="00681654" w:rsidP="00681654">
      <w:pPr>
        <w:pStyle w:val="SingleTxtGR"/>
      </w:pPr>
      <w:r w:rsidRPr="00E277E2">
        <w:t xml:space="preserve">На родине работал в основном в юридическом департаменте </w:t>
      </w:r>
      <w:r w:rsidR="00994AA6">
        <w:t>Министерств</w:t>
      </w:r>
      <w:r w:rsidRPr="00E277E2">
        <w:t xml:space="preserve">а иностранных дел, затем был назначен заместителем помощника </w:t>
      </w:r>
      <w:r w:rsidR="00B310C4">
        <w:t>Министр</w:t>
      </w:r>
      <w:r w:rsidRPr="00E277E2">
        <w:t>а по правовым вопросам. Занимал различные должности, включая должность п</w:t>
      </w:r>
      <w:r w:rsidRPr="00E277E2">
        <w:t>о</w:t>
      </w:r>
      <w:r w:rsidRPr="00E277E2">
        <w:t xml:space="preserve">мощника </w:t>
      </w:r>
      <w:r w:rsidR="00B310C4">
        <w:t>Министр</w:t>
      </w:r>
      <w:r w:rsidRPr="00E277E2">
        <w:t xml:space="preserve">а по многосторонним отношениям, помощника </w:t>
      </w:r>
      <w:r w:rsidR="00B310C4">
        <w:t>Министр</w:t>
      </w:r>
      <w:r w:rsidRPr="00E277E2">
        <w:t xml:space="preserve">а иностранных дел по отношениям со странами Азии и помощника </w:t>
      </w:r>
      <w:r w:rsidR="00B310C4">
        <w:t>Министр</w:t>
      </w:r>
      <w:r w:rsidRPr="00E277E2">
        <w:t>а иностранных дел по отношен</w:t>
      </w:r>
      <w:r w:rsidRPr="00E277E2">
        <w:t>и</w:t>
      </w:r>
      <w:r w:rsidRPr="00E277E2">
        <w:t xml:space="preserve">ям со странами Европы. </w:t>
      </w:r>
    </w:p>
    <w:p w:rsidR="00681654" w:rsidRPr="00E277E2" w:rsidRDefault="00681654" w:rsidP="00681654">
      <w:pPr>
        <w:pStyle w:val="SingleTxtGR"/>
      </w:pPr>
      <w:r w:rsidRPr="00E277E2">
        <w:t>В число его основных задач в юридическом департаменте входили участие в</w:t>
      </w:r>
      <w:r>
        <w:rPr>
          <w:lang w:val="en-US"/>
        </w:rPr>
        <w:t> </w:t>
      </w:r>
      <w:r w:rsidRPr="00E277E2">
        <w:t>составлении и координации подготовки докладов Египта, представляемых во</w:t>
      </w:r>
      <w:r>
        <w:rPr>
          <w:lang w:val="en-US"/>
        </w:rPr>
        <w:t> </w:t>
      </w:r>
      <w:r w:rsidRPr="00E277E2">
        <w:t>все органы Организации Объединенных Наций и в правозащитные органы, а</w:t>
      </w:r>
      <w:r>
        <w:rPr>
          <w:lang w:val="en-US"/>
        </w:rPr>
        <w:t> </w:t>
      </w:r>
      <w:r w:rsidRPr="00E277E2">
        <w:t>также подготовка лекций и докладов о деятельности Организации Объед</w:t>
      </w:r>
      <w:r w:rsidRPr="00E277E2">
        <w:t>и</w:t>
      </w:r>
      <w:r w:rsidRPr="00E277E2">
        <w:t>ненных Наций. Работал в постоянных представительствах Египта в Нью-Йорке (Шестой комитет) и Женеве (права человека). Был членом египетской группы экспертов при арбитражном разбирательстве по сект</w:t>
      </w:r>
      <w:r w:rsidRPr="00E277E2">
        <w:t>о</w:t>
      </w:r>
      <w:r w:rsidRPr="00E277E2">
        <w:t xml:space="preserve">ру </w:t>
      </w:r>
      <w:proofErr w:type="spellStart"/>
      <w:r w:rsidRPr="00E277E2">
        <w:t>Таба</w:t>
      </w:r>
      <w:proofErr w:type="spellEnd"/>
      <w:r w:rsidRPr="00E277E2">
        <w:t>. Представлял Египет на многих правовых форумах Организации Объединенных Наций и з</w:t>
      </w:r>
      <w:r w:rsidRPr="00E277E2">
        <w:t>а</w:t>
      </w:r>
      <w:r w:rsidRPr="00E277E2">
        <w:t>нимал посты председателя или заместителя председателя в ряде комитетов и</w:t>
      </w:r>
      <w:r>
        <w:rPr>
          <w:lang w:val="en-US"/>
        </w:rPr>
        <w:t> </w:t>
      </w:r>
      <w:r w:rsidRPr="00E277E2">
        <w:t>рабочих групп этих органов Организации Объединенных Наций.</w:t>
      </w:r>
    </w:p>
    <w:p w:rsidR="00681654" w:rsidRPr="00E277E2" w:rsidRDefault="00681654" w:rsidP="00681654">
      <w:pPr>
        <w:pStyle w:val="SingleTxtGR"/>
      </w:pPr>
      <w:r w:rsidRPr="00E277E2">
        <w:t>Темы: ЭКОСОС, Комитет по Уставу, неприменение силы, права ребенка, тр</w:t>
      </w:r>
      <w:r w:rsidRPr="00E277E2">
        <w:t>у</w:t>
      </w:r>
      <w:r w:rsidRPr="00E277E2">
        <w:t>дящиеся-мигранты, корру</w:t>
      </w:r>
      <w:r w:rsidRPr="00E277E2">
        <w:t>п</w:t>
      </w:r>
      <w:r w:rsidRPr="00E277E2">
        <w:t>ция, разоружение и т.п.; председательствовал в ряде национальных комитетов Египта (по МТП, по мо</w:t>
      </w:r>
      <w:r w:rsidRPr="00E277E2">
        <w:t>р</w:t>
      </w:r>
      <w:r w:rsidRPr="00E277E2">
        <w:t>скому праву и т.д.).</w:t>
      </w:r>
    </w:p>
    <w:p w:rsidR="00681654" w:rsidRPr="00E277E2" w:rsidRDefault="00681654" w:rsidP="00681654">
      <w:pPr>
        <w:pStyle w:val="SingleTxtGR"/>
      </w:pPr>
      <w:r w:rsidRPr="00E277E2">
        <w:t>Был членом комитета по вопросам законодательства при Египетском совете по охране материнства и детства. Работал советником по правовым вопросам в</w:t>
      </w:r>
      <w:r>
        <w:rPr>
          <w:lang w:val="en-US"/>
        </w:rPr>
        <w:t> </w:t>
      </w:r>
      <w:r w:rsidRPr="00E277E2">
        <w:t xml:space="preserve">рамках </w:t>
      </w:r>
      <w:proofErr w:type="spellStart"/>
      <w:r w:rsidRPr="00E277E2">
        <w:t>Базельской</w:t>
      </w:r>
      <w:proofErr w:type="spellEnd"/>
      <w:r w:rsidRPr="00E277E2">
        <w:t xml:space="preserve"> конвенции (разрабатывал проекты основных юридических документов и оказывал правовую помощь сторонам).</w:t>
      </w:r>
    </w:p>
    <w:p w:rsidR="00681654" w:rsidRPr="00E277E2" w:rsidRDefault="00681654" w:rsidP="00681654">
      <w:pPr>
        <w:pStyle w:val="SingleTxtGR"/>
      </w:pPr>
      <w:r w:rsidRPr="00E277E2">
        <w:t>Занимал посты посла Египта в Марокко, Турции и Королевстве Нидерландов.</w:t>
      </w:r>
    </w:p>
    <w:p w:rsidR="00681654" w:rsidRPr="00E277E2" w:rsidRDefault="00681654" w:rsidP="00681654">
      <w:pPr>
        <w:pStyle w:val="SingleTxtGR"/>
      </w:pPr>
      <w:r w:rsidRPr="00E277E2">
        <w:t>Занимал должности управляющего от Египта в Общем фонде для сырьевых т</w:t>
      </w:r>
      <w:r w:rsidRPr="00E277E2">
        <w:t>о</w:t>
      </w:r>
      <w:r w:rsidRPr="00E277E2">
        <w:t xml:space="preserve">варов и представителя Египта в Международном </w:t>
      </w:r>
      <w:r w:rsidR="003F5910" w:rsidRPr="00E277E2">
        <w:t>Суде</w:t>
      </w:r>
      <w:r w:rsidRPr="00E277E2">
        <w:t>, Международном уг</w:t>
      </w:r>
      <w:r w:rsidRPr="00E277E2">
        <w:t>о</w:t>
      </w:r>
      <w:r w:rsidRPr="00E277E2">
        <w:t>ловном суде, Постоянной палате третейского суда и на Гаагской конференции по международному частному праву.</w:t>
      </w:r>
    </w:p>
    <w:p w:rsidR="00681654" w:rsidRPr="00E277E2" w:rsidRDefault="00681654" w:rsidP="00681654">
      <w:pPr>
        <w:pStyle w:val="SingleTxtGR"/>
      </w:pPr>
      <w:r w:rsidRPr="00E277E2">
        <w:t>В дополнение к своим нынешним обязанностям также является председателем комиссии по приему на дипломатическую службу и комитета по разработке п</w:t>
      </w:r>
      <w:r w:rsidRPr="00E277E2">
        <w:t>о</w:t>
      </w:r>
      <w:r w:rsidRPr="00E277E2">
        <w:t>правок к Закону Египта о дипломатической службе, а также заместителем пре</w:t>
      </w:r>
      <w:r w:rsidRPr="00E277E2">
        <w:t>д</w:t>
      </w:r>
      <w:r w:rsidRPr="00E277E2">
        <w:t xml:space="preserve">седателя правления Египетского института дипломатии. </w:t>
      </w:r>
    </w:p>
    <w:p w:rsidR="00681654" w:rsidRPr="00E277E2" w:rsidRDefault="00681654" w:rsidP="00681654">
      <w:pPr>
        <w:pStyle w:val="H23GR"/>
      </w:pPr>
      <w:r w:rsidRPr="00681654">
        <w:tab/>
      </w:r>
      <w:r w:rsidRPr="00681654">
        <w:tab/>
      </w:r>
      <w:r w:rsidRPr="00E277E2">
        <w:t>Образование</w:t>
      </w:r>
      <w:r w:rsidR="003F5910" w:rsidRPr="003F5910">
        <w:rPr>
          <w:b w:val="0"/>
        </w:rPr>
        <w:t>:</w:t>
      </w:r>
    </w:p>
    <w:p w:rsidR="00681654" w:rsidRPr="00E277E2" w:rsidRDefault="00681654" w:rsidP="00681654">
      <w:pPr>
        <w:pStyle w:val="SingleTxtGR"/>
      </w:pPr>
      <w:r w:rsidRPr="00E277E2">
        <w:t>Окончил школу иезуитов (французская школа в Каире, 1958−1970 годы).</w:t>
      </w:r>
    </w:p>
    <w:p w:rsidR="00681654" w:rsidRPr="00E277E2" w:rsidRDefault="00681654" w:rsidP="00681654">
      <w:pPr>
        <w:pStyle w:val="SingleTxtGR"/>
      </w:pPr>
      <w:r w:rsidRPr="00E277E2">
        <w:t>Бакалавр права, Каирский университет, 1974 год.</w:t>
      </w:r>
    </w:p>
    <w:p w:rsidR="00681654" w:rsidRPr="00E277E2" w:rsidRDefault="00681654" w:rsidP="00681654">
      <w:pPr>
        <w:pStyle w:val="SingleTxtGR"/>
      </w:pPr>
      <w:r w:rsidRPr="00E277E2">
        <w:t>Диплом по международным отношениям, Международный институт государс</w:t>
      </w:r>
      <w:r w:rsidRPr="00E277E2">
        <w:t>т</w:t>
      </w:r>
      <w:r w:rsidRPr="00E277E2">
        <w:t>венной администрации, Париж, 1987 год.</w:t>
      </w:r>
    </w:p>
    <w:p w:rsidR="00681654" w:rsidRPr="00E277E2" w:rsidRDefault="00681654" w:rsidP="00681654">
      <w:pPr>
        <w:pStyle w:val="H23GR"/>
      </w:pPr>
      <w:r w:rsidRPr="00681654">
        <w:tab/>
      </w:r>
      <w:r w:rsidRPr="00681654">
        <w:tab/>
      </w:r>
      <w:r w:rsidRPr="00E277E2">
        <w:t>Другие основные виды деятельности в области, относящейся к мандату соответствующего дог</w:t>
      </w:r>
      <w:r w:rsidRPr="00E277E2">
        <w:t>о</w:t>
      </w:r>
      <w:r w:rsidRPr="00E277E2">
        <w:t>ворного органа</w:t>
      </w:r>
      <w:r w:rsidR="003F5910" w:rsidRPr="003F5910">
        <w:rPr>
          <w:b w:val="0"/>
        </w:rPr>
        <w:t>:</w:t>
      </w:r>
    </w:p>
    <w:p w:rsidR="00681654" w:rsidRPr="00E277E2" w:rsidRDefault="00681654" w:rsidP="00681654">
      <w:pPr>
        <w:pStyle w:val="SingleTxtGR"/>
      </w:pPr>
      <w:r w:rsidRPr="00E277E2">
        <w:t>Во время работы в юридическом департаменте отвечал за подготовку двух до</w:t>
      </w:r>
      <w:r w:rsidRPr="00E277E2">
        <w:t>к</w:t>
      </w:r>
      <w:r w:rsidRPr="00E277E2">
        <w:t>ладов, представленных Египтом в 1984 и 2001 годах в соответствии со стат</w:t>
      </w:r>
      <w:r w:rsidRPr="00E277E2">
        <w:t>ь</w:t>
      </w:r>
      <w:r w:rsidRPr="00E277E2">
        <w:t>ей</w:t>
      </w:r>
      <w:r>
        <w:rPr>
          <w:lang w:val="en-US"/>
        </w:rPr>
        <w:t> </w:t>
      </w:r>
      <w:r w:rsidRPr="00E277E2">
        <w:t>40 Международного пакта о гражданских и п</w:t>
      </w:r>
      <w:r w:rsidRPr="00E277E2">
        <w:t>о</w:t>
      </w:r>
      <w:r w:rsidRPr="00E277E2">
        <w:t>литических правах.</w:t>
      </w:r>
    </w:p>
    <w:p w:rsidR="00681654" w:rsidRPr="00E277E2" w:rsidRDefault="00681654" w:rsidP="00681654">
      <w:pPr>
        <w:pStyle w:val="SingleTxtGR"/>
      </w:pPr>
      <w:r w:rsidRPr="00E277E2">
        <w:t>Отвечал за разъяснение обязательств, предусмотренных Пактом, в различных национальных органах, несущих ответственность за осуществление Пакта (</w:t>
      </w:r>
      <w:r w:rsidR="00994AA6">
        <w:t>Министерств</w:t>
      </w:r>
      <w:r w:rsidRPr="00E277E2">
        <w:t xml:space="preserve">о юстиции, </w:t>
      </w:r>
      <w:r w:rsidR="00994AA6">
        <w:t>Министерств</w:t>
      </w:r>
      <w:r w:rsidRPr="00E277E2">
        <w:t>о внутренних дел и др.).</w:t>
      </w:r>
    </w:p>
    <w:p w:rsidR="00681654" w:rsidRPr="00E277E2" w:rsidRDefault="00681654" w:rsidP="00681654">
      <w:pPr>
        <w:pStyle w:val="SingleTxtGR"/>
      </w:pPr>
      <w:r w:rsidRPr="00E277E2">
        <w:t>Кроме того, вел работу по пропаганде прав и обязательств, закрепленных в</w:t>
      </w:r>
      <w:r>
        <w:rPr>
          <w:lang w:val="en-US"/>
        </w:rPr>
        <w:t> </w:t>
      </w:r>
      <w:r w:rsidRPr="00E277E2">
        <w:t>Пакте, путем выступления с лекциями и докладами в ряде национальных у</w:t>
      </w:r>
      <w:r w:rsidRPr="00E277E2">
        <w:t>ч</w:t>
      </w:r>
      <w:r w:rsidRPr="00E277E2">
        <w:t>реждений, таких как Египетский дипломатический и</w:t>
      </w:r>
      <w:r w:rsidRPr="00E277E2">
        <w:t>н</w:t>
      </w:r>
      <w:r w:rsidRPr="00E277E2">
        <w:t>ститут.</w:t>
      </w:r>
    </w:p>
    <w:p w:rsidR="00681654" w:rsidRPr="00E277E2" w:rsidRDefault="00681654" w:rsidP="00681654">
      <w:pPr>
        <w:pStyle w:val="H23GR"/>
      </w:pPr>
      <w:r w:rsidRPr="006701FC">
        <w:tab/>
      </w:r>
      <w:r w:rsidRPr="006701FC">
        <w:tab/>
      </w:r>
      <w:r w:rsidRPr="00E277E2">
        <w:t>Список последних публикаций в данной области</w:t>
      </w:r>
    </w:p>
    <w:p w:rsidR="00681654" w:rsidRDefault="00681654" w:rsidP="00681654">
      <w:pPr>
        <w:pStyle w:val="SingleTxtGR"/>
      </w:pPr>
      <w:r w:rsidRPr="00E277E2">
        <w:t xml:space="preserve">Ряд выступлений опубликован на </w:t>
      </w:r>
      <w:proofErr w:type="spellStart"/>
      <w:r w:rsidRPr="00E277E2">
        <w:t>вебсайтах</w:t>
      </w:r>
      <w:proofErr w:type="spellEnd"/>
      <w:r w:rsidRPr="00E277E2">
        <w:t xml:space="preserve"> различных международных</w:t>
      </w:r>
      <w:r>
        <w:t xml:space="preserve"> </w:t>
      </w:r>
      <w:r w:rsidRPr="00E277E2">
        <w:t>орган</w:t>
      </w:r>
      <w:r w:rsidRPr="00E277E2">
        <w:t>и</w:t>
      </w:r>
      <w:r w:rsidRPr="00E277E2">
        <w:t>заций; среди них − доклад на Гаагском форуме судебных экспертов 3 октя</w:t>
      </w:r>
      <w:r w:rsidRPr="00E277E2">
        <w:t>б</w:t>
      </w:r>
      <w:r w:rsidRPr="00E277E2">
        <w:t>ря</w:t>
      </w:r>
      <w:r>
        <w:rPr>
          <w:lang w:val="en-US"/>
        </w:rPr>
        <w:t> </w:t>
      </w:r>
      <w:r w:rsidRPr="00E277E2">
        <w:t>2007 года, озаглавленный "Развитие и расширение международного права: необходимость сбалансированного подхода". Текст доклада в виде правоведч</w:t>
      </w:r>
      <w:r w:rsidRPr="00E277E2">
        <w:t>е</w:t>
      </w:r>
      <w:r w:rsidRPr="00E277E2">
        <w:t xml:space="preserve">ской статьи размещен на </w:t>
      </w:r>
      <w:proofErr w:type="spellStart"/>
      <w:r w:rsidRPr="00E277E2">
        <w:t>вебсайте</w:t>
      </w:r>
      <w:proofErr w:type="spellEnd"/>
      <w:r w:rsidRPr="00E277E2">
        <w:t xml:space="preserve"> Гаагского форума. </w:t>
      </w:r>
    </w:p>
    <w:p w:rsidR="00681654" w:rsidRPr="002E7F50" w:rsidRDefault="003F5910" w:rsidP="00681654">
      <w:pPr>
        <w:pStyle w:val="H1GR"/>
      </w:pPr>
      <w:r w:rsidRPr="000C7B83">
        <w:br w:type="page"/>
      </w:r>
      <w:r w:rsidR="00681654" w:rsidRPr="000C7B83">
        <w:tab/>
      </w:r>
      <w:r w:rsidR="00681654" w:rsidRPr="000C7B83">
        <w:tab/>
      </w:r>
      <w:proofErr w:type="spellStart"/>
      <w:r w:rsidR="00681654" w:rsidRPr="002E7F50">
        <w:t>Ндиаме</w:t>
      </w:r>
      <w:proofErr w:type="spellEnd"/>
      <w:r w:rsidR="00681654" w:rsidRPr="002E7F50">
        <w:t xml:space="preserve"> </w:t>
      </w:r>
      <w:r w:rsidRPr="002E7F50">
        <w:t xml:space="preserve">ГАЙЕ </w:t>
      </w:r>
      <w:r w:rsidR="00681654" w:rsidRPr="002E7F50">
        <w:t>(Сенегал)</w:t>
      </w:r>
    </w:p>
    <w:p w:rsidR="00681654" w:rsidRPr="00512398" w:rsidRDefault="00681654" w:rsidP="000C7B83">
      <w:pPr>
        <w:pStyle w:val="SingleTxtGR"/>
      </w:pPr>
      <w:r w:rsidRPr="000C7B83">
        <w:rPr>
          <w:b/>
        </w:rPr>
        <w:t>Дата и место рождения</w:t>
      </w:r>
      <w:r w:rsidRPr="003F5910">
        <w:t>:</w:t>
      </w:r>
      <w:r w:rsidRPr="00512398">
        <w:t xml:space="preserve"> </w:t>
      </w:r>
      <w:r w:rsidRPr="008235D1">
        <w:t>6 октября 1969 года, Туба, Сенегал</w:t>
      </w:r>
    </w:p>
    <w:p w:rsidR="00681654" w:rsidRPr="00512398" w:rsidRDefault="00681654" w:rsidP="000C7B83">
      <w:pPr>
        <w:pStyle w:val="SingleTxtGR"/>
      </w:pPr>
      <w:r w:rsidRPr="000C7B83">
        <w:rPr>
          <w:b/>
        </w:rPr>
        <w:t>Рабочие языки</w:t>
      </w:r>
      <w:r w:rsidRPr="000C7B83">
        <w:t>:</w:t>
      </w:r>
      <w:r w:rsidRPr="00512398">
        <w:t xml:space="preserve"> </w:t>
      </w:r>
      <w:r w:rsidRPr="009255BF">
        <w:t>французский</w:t>
      </w:r>
    </w:p>
    <w:p w:rsidR="00681654" w:rsidRPr="009255BF" w:rsidRDefault="00681654" w:rsidP="000C7B83">
      <w:pPr>
        <w:pStyle w:val="SingleTxtGR"/>
      </w:pPr>
      <w:r w:rsidRPr="000C7B83">
        <w:rPr>
          <w:b/>
        </w:rPr>
        <w:t>Нынешний пост/занимаемая должность</w:t>
      </w:r>
      <w:r w:rsidRPr="000C7B83">
        <w:t>:</w:t>
      </w:r>
      <w:r w:rsidRPr="009255BF">
        <w:t xml:space="preserve"> магистрат, заведующий отделом прав человека </w:t>
      </w:r>
      <w:r w:rsidR="00994AA6">
        <w:t>Министерств</w:t>
      </w:r>
      <w:r w:rsidRPr="009255BF">
        <w:t>а юстиции</w:t>
      </w:r>
    </w:p>
    <w:p w:rsidR="00681654" w:rsidRPr="008235D1" w:rsidRDefault="00681654" w:rsidP="00681654">
      <w:pPr>
        <w:pStyle w:val="H23GR"/>
      </w:pPr>
      <w:r w:rsidRPr="009255BF">
        <w:tab/>
      </w:r>
      <w:r w:rsidRPr="009255BF">
        <w:tab/>
      </w:r>
      <w:r w:rsidRPr="002E7F50">
        <w:t>Основные виды профессиональной деятельности</w:t>
      </w:r>
      <w:r w:rsidRPr="000C7B83">
        <w:rPr>
          <w:b w:val="0"/>
        </w:rPr>
        <w:t>:</w:t>
      </w:r>
    </w:p>
    <w:p w:rsidR="00681654" w:rsidRPr="00512398" w:rsidRDefault="00681654" w:rsidP="00681654">
      <w:pPr>
        <w:pStyle w:val="SingleTxtGR"/>
      </w:pPr>
      <w:r w:rsidRPr="00512398">
        <w:t>Заведующий отделом прав человека, ответственный за осуществление госуда</w:t>
      </w:r>
      <w:r w:rsidRPr="00512398">
        <w:t>р</w:t>
      </w:r>
      <w:r w:rsidRPr="00512398">
        <w:t>ственной политики в о</w:t>
      </w:r>
      <w:r w:rsidRPr="00512398">
        <w:t>б</w:t>
      </w:r>
      <w:r w:rsidRPr="00512398">
        <w:t>ласти поддержки и защиты прав человека. Координатор Национального консультативного совета по правам человека, руководитель по</w:t>
      </w:r>
      <w:r w:rsidRPr="00512398">
        <w:t>д</w:t>
      </w:r>
      <w:r w:rsidRPr="00512398">
        <w:t>готовки первоначальных и периодических докладов, представляемых в дог</w:t>
      </w:r>
      <w:r w:rsidRPr="00512398">
        <w:t>о</w:t>
      </w:r>
      <w:r w:rsidRPr="00512398">
        <w:t>ворные органы. Ответственный за работу с обращениями граждан по вопросам прав человека и ра</w:t>
      </w:r>
      <w:r w:rsidRPr="00512398">
        <w:t>с</w:t>
      </w:r>
      <w:r w:rsidRPr="00512398">
        <w:t>следование сигналов о нарушениях прав человека. Курирует деятельность по обеспечению соблюдения, отражению во внутреннем закон</w:t>
      </w:r>
      <w:r w:rsidRPr="00512398">
        <w:t>о</w:t>
      </w:r>
      <w:r w:rsidRPr="00512398">
        <w:t>дательстве и надзору за выполнением международных обязательств в области прав человека. Координатор рабочей группы по подготовке и осуществлению национального плана действий, направленных на выполнение рекомендаций универсального периодического обзора.</w:t>
      </w:r>
    </w:p>
    <w:p w:rsidR="00681654" w:rsidRPr="00681654" w:rsidRDefault="00681654" w:rsidP="00681654">
      <w:pPr>
        <w:pStyle w:val="H23GR"/>
      </w:pPr>
      <w:r>
        <w:tab/>
      </w:r>
      <w:r>
        <w:tab/>
      </w:r>
      <w:r w:rsidRPr="00D22CCC">
        <w:t>Образование</w:t>
      </w:r>
      <w:r w:rsidRPr="000C7B83">
        <w:rPr>
          <w:b w:val="0"/>
        </w:rPr>
        <w:t>:</w:t>
      </w:r>
    </w:p>
    <w:p w:rsidR="00681654" w:rsidRPr="00006B13" w:rsidRDefault="00681654" w:rsidP="00681654">
      <w:pPr>
        <w:pStyle w:val="SingleTxtGR"/>
      </w:pPr>
      <w:r>
        <w:t>Ю</w:t>
      </w:r>
      <w:r w:rsidRPr="00512398">
        <w:t xml:space="preserve">ридическое (Университет им. Шейха Анта </w:t>
      </w:r>
      <w:proofErr w:type="spellStart"/>
      <w:r w:rsidRPr="00512398">
        <w:t>Диопа</w:t>
      </w:r>
      <w:proofErr w:type="spellEnd"/>
      <w:r w:rsidRPr="00512398">
        <w:t>, Дакар, диплом магистра частного права).</w:t>
      </w:r>
    </w:p>
    <w:p w:rsidR="00681654" w:rsidRPr="00512398" w:rsidRDefault="00681654" w:rsidP="00681654">
      <w:pPr>
        <w:pStyle w:val="SingleTxtGR"/>
      </w:pPr>
      <w:r w:rsidRPr="00512398">
        <w:t>Имеет звание дипломированного магистрата (Национальная школа управления и магистратуры). Специальность − права человека, права беженцев, междун</w:t>
      </w:r>
      <w:r w:rsidRPr="00512398">
        <w:t>а</w:t>
      </w:r>
      <w:r w:rsidRPr="00512398">
        <w:t>родное гуманитарное право.</w:t>
      </w:r>
    </w:p>
    <w:p w:rsidR="00681654" w:rsidRPr="00D22CCC" w:rsidRDefault="00681654" w:rsidP="00681654">
      <w:pPr>
        <w:pStyle w:val="H23GR"/>
      </w:pPr>
      <w:r>
        <w:tab/>
      </w:r>
      <w:r>
        <w:tab/>
      </w:r>
      <w:r w:rsidRPr="00D22CCC">
        <w:t>Другие основные виды деятельности в области, относящейся к мандату соответствующего дог</w:t>
      </w:r>
      <w:r w:rsidRPr="00D22CCC">
        <w:t>о</w:t>
      </w:r>
      <w:r w:rsidRPr="00D22CCC">
        <w:t>ворного органа</w:t>
      </w:r>
      <w:r w:rsidRPr="000C7B83">
        <w:rPr>
          <w:b w:val="0"/>
        </w:rPr>
        <w:t>:</w:t>
      </w:r>
    </w:p>
    <w:p w:rsidR="00681654" w:rsidRPr="00512398" w:rsidRDefault="00681654" w:rsidP="00681654">
      <w:pPr>
        <w:pStyle w:val="SingleTxtGR"/>
      </w:pPr>
      <w:r w:rsidRPr="00512398">
        <w:t>Магистрат с многолетним опытом работы в сфере конституционного, уголовн</w:t>
      </w:r>
      <w:r w:rsidRPr="00512398">
        <w:t>о</w:t>
      </w:r>
      <w:r w:rsidRPr="00512398">
        <w:t>го и гражданского права (занимал должности следственного судьи, судьи-консультанта при Конституционном совете, аудитора Кассационного суда, с</w:t>
      </w:r>
      <w:r w:rsidRPr="00512398">
        <w:t>о</w:t>
      </w:r>
      <w:r w:rsidRPr="00512398">
        <w:t>ветника палаты по уголовным делам Апелляционного суда Дакара, судьи по с</w:t>
      </w:r>
      <w:r w:rsidRPr="00512398">
        <w:t>е</w:t>
      </w:r>
      <w:r w:rsidRPr="00512398">
        <w:t>мейным спорам в окружном суде Дакара).</w:t>
      </w:r>
    </w:p>
    <w:p w:rsidR="00681654" w:rsidRPr="00512398" w:rsidRDefault="00681654" w:rsidP="00681654">
      <w:pPr>
        <w:pStyle w:val="SingleTxtGR"/>
      </w:pPr>
      <w:r w:rsidRPr="00512398">
        <w:t>В прошлом являлся постоянным секретарем Сенегальского комитета по правам человека (национальный правозащитный орган). В течение многих лет возгла</w:t>
      </w:r>
      <w:r w:rsidRPr="00512398">
        <w:t>в</w:t>
      </w:r>
      <w:r w:rsidRPr="00512398">
        <w:t>ляет отдел по правам человека, являясь ответс</w:t>
      </w:r>
      <w:r w:rsidRPr="00512398">
        <w:t>т</w:t>
      </w:r>
      <w:r w:rsidRPr="00512398">
        <w:t>венным за рассмотрение жалоб на нарушение прав человека, и в частности гражданских и политических прав.</w:t>
      </w:r>
    </w:p>
    <w:p w:rsidR="00681654" w:rsidRPr="00D22CCC" w:rsidRDefault="00681654" w:rsidP="00681654">
      <w:pPr>
        <w:pStyle w:val="H23GR"/>
      </w:pPr>
      <w:r>
        <w:tab/>
      </w:r>
      <w:r>
        <w:tab/>
      </w:r>
      <w:r w:rsidRPr="00875220">
        <w:t>Список</w:t>
      </w:r>
      <w:r w:rsidRPr="00D22CCC">
        <w:t xml:space="preserve"> последних публикаций в данной области</w:t>
      </w:r>
      <w:r w:rsidRPr="000C7B83">
        <w:rPr>
          <w:b w:val="0"/>
        </w:rPr>
        <w:t>:</w:t>
      </w:r>
    </w:p>
    <w:p w:rsidR="00681654" w:rsidRPr="00512398" w:rsidRDefault="00681654" w:rsidP="00681654">
      <w:pPr>
        <w:pStyle w:val="SingleTxtGR"/>
      </w:pPr>
      <w:r w:rsidRPr="00512398">
        <w:rPr>
          <w:lang w:val="fr-FR"/>
        </w:rPr>
        <w:t>Droit</w:t>
      </w:r>
      <w:r w:rsidRPr="00512398">
        <w:t xml:space="preserve"> </w:t>
      </w:r>
      <w:r w:rsidRPr="00512398">
        <w:rPr>
          <w:lang w:val="fr-FR"/>
        </w:rPr>
        <w:t>s</w:t>
      </w:r>
      <w:proofErr w:type="spellStart"/>
      <w:r w:rsidRPr="00512398">
        <w:t>é</w:t>
      </w:r>
      <w:proofErr w:type="spellEnd"/>
      <w:r w:rsidRPr="00512398">
        <w:rPr>
          <w:lang w:val="fr-FR"/>
        </w:rPr>
        <w:t>n</w:t>
      </w:r>
      <w:proofErr w:type="spellStart"/>
      <w:r w:rsidRPr="00512398">
        <w:t>é</w:t>
      </w:r>
      <w:r w:rsidRPr="00512398">
        <w:rPr>
          <w:lang w:val="fr-FR"/>
        </w:rPr>
        <w:t>galais</w:t>
      </w:r>
      <w:proofErr w:type="spellEnd"/>
      <w:r w:rsidRPr="00512398">
        <w:t xml:space="preserve"> </w:t>
      </w:r>
      <w:r w:rsidRPr="00512398">
        <w:rPr>
          <w:lang w:val="fr-FR"/>
        </w:rPr>
        <w:t>et</w:t>
      </w:r>
      <w:r w:rsidRPr="00512398">
        <w:t xml:space="preserve"> </w:t>
      </w:r>
      <w:proofErr w:type="spellStart"/>
      <w:r w:rsidRPr="00512398">
        <w:rPr>
          <w:lang w:val="fr-FR"/>
        </w:rPr>
        <w:t>mendicit</w:t>
      </w:r>
      <w:r w:rsidRPr="00512398">
        <w:t>é</w:t>
      </w:r>
      <w:proofErr w:type="spellEnd"/>
      <w:r w:rsidRPr="00512398">
        <w:t xml:space="preserve"> </w:t>
      </w:r>
      <w:r w:rsidRPr="00512398">
        <w:rPr>
          <w:lang w:val="fr-FR"/>
        </w:rPr>
        <w:t>des</w:t>
      </w:r>
      <w:r w:rsidRPr="00512398">
        <w:t xml:space="preserve"> </w:t>
      </w:r>
      <w:r w:rsidRPr="00512398">
        <w:rPr>
          <w:lang w:val="fr-FR"/>
        </w:rPr>
        <w:t>Enfants</w:t>
      </w:r>
      <w:r w:rsidRPr="00512398">
        <w:t xml:space="preserve"> (Законодательство Сенегала и торговля детьми) (учебная бр</w:t>
      </w:r>
      <w:r w:rsidRPr="00512398">
        <w:t>о</w:t>
      </w:r>
      <w:r w:rsidRPr="00512398">
        <w:t>шюра)</w:t>
      </w:r>
    </w:p>
    <w:p w:rsidR="00681654" w:rsidRPr="00512398" w:rsidRDefault="00681654" w:rsidP="00681654">
      <w:pPr>
        <w:pStyle w:val="SingleTxtGR"/>
      </w:pPr>
      <w:r w:rsidRPr="00512398">
        <w:rPr>
          <w:lang w:val="fr-FR"/>
        </w:rPr>
        <w:t>APE</w:t>
      </w:r>
      <w:r w:rsidRPr="00512398">
        <w:t xml:space="preserve"> </w:t>
      </w:r>
      <w:r w:rsidRPr="00512398">
        <w:rPr>
          <w:lang w:val="fr-FR"/>
        </w:rPr>
        <w:t>et</w:t>
      </w:r>
      <w:r w:rsidRPr="00512398">
        <w:t xml:space="preserve"> </w:t>
      </w:r>
      <w:r w:rsidRPr="00512398">
        <w:rPr>
          <w:lang w:val="fr-FR"/>
        </w:rPr>
        <w:t>pauvret</w:t>
      </w:r>
      <w:proofErr w:type="spellStart"/>
      <w:r w:rsidRPr="00512398">
        <w:t>é</w:t>
      </w:r>
      <w:proofErr w:type="spellEnd"/>
      <w:r w:rsidRPr="00512398">
        <w:t xml:space="preserve">, </w:t>
      </w:r>
      <w:r w:rsidRPr="00512398">
        <w:rPr>
          <w:lang w:val="fr-FR"/>
        </w:rPr>
        <w:t>l</w:t>
      </w:r>
      <w:r w:rsidRPr="00512398">
        <w:t>’</w:t>
      </w:r>
      <w:r w:rsidRPr="00512398">
        <w:rPr>
          <w:lang w:val="fr-FR"/>
        </w:rPr>
        <w:t>approche</w:t>
      </w:r>
      <w:r w:rsidRPr="00512398">
        <w:t xml:space="preserve"> </w:t>
      </w:r>
      <w:r w:rsidRPr="00512398">
        <w:rPr>
          <w:lang w:val="fr-FR"/>
        </w:rPr>
        <w:t>droits</w:t>
      </w:r>
      <w:r w:rsidRPr="00512398">
        <w:t xml:space="preserve"> </w:t>
      </w:r>
      <w:r w:rsidRPr="00512398">
        <w:rPr>
          <w:lang w:val="fr-FR"/>
        </w:rPr>
        <w:t>humains</w:t>
      </w:r>
      <w:r w:rsidRPr="00512398">
        <w:t xml:space="preserve"> (Соглашение об экономическом пар</w:t>
      </w:r>
      <w:r w:rsidRPr="00512398">
        <w:t>т</w:t>
      </w:r>
      <w:r w:rsidRPr="00512398">
        <w:t>нерстве и нищета: взгляд сквозь призму прав человека) (статья в журнале "</w:t>
      </w:r>
      <w:r w:rsidRPr="00512398">
        <w:rPr>
          <w:lang w:val="fr-FR"/>
        </w:rPr>
        <w:t>Le</w:t>
      </w:r>
      <w:r w:rsidRPr="00512398">
        <w:t xml:space="preserve"> </w:t>
      </w:r>
      <w:r w:rsidRPr="00512398">
        <w:rPr>
          <w:lang w:val="fr-FR"/>
        </w:rPr>
        <w:t>Soleil</w:t>
      </w:r>
      <w:r w:rsidRPr="00512398">
        <w:t>")</w:t>
      </w:r>
    </w:p>
    <w:p w:rsidR="00681654" w:rsidRPr="00512398" w:rsidRDefault="00681654" w:rsidP="00681654">
      <w:pPr>
        <w:pStyle w:val="SingleTxtGR"/>
      </w:pPr>
      <w:proofErr w:type="spellStart"/>
      <w:r w:rsidRPr="00512398">
        <w:t>Contentieux</w:t>
      </w:r>
      <w:proofErr w:type="spellEnd"/>
      <w:r w:rsidRPr="00512398">
        <w:t xml:space="preserve"> </w:t>
      </w:r>
      <w:proofErr w:type="spellStart"/>
      <w:r w:rsidRPr="00512398">
        <w:t>douanier</w:t>
      </w:r>
      <w:proofErr w:type="spellEnd"/>
      <w:r w:rsidRPr="00512398">
        <w:t xml:space="preserve"> </w:t>
      </w:r>
      <w:proofErr w:type="spellStart"/>
      <w:r w:rsidRPr="00512398">
        <w:t>répressif</w:t>
      </w:r>
      <w:proofErr w:type="spellEnd"/>
      <w:r w:rsidRPr="00512398">
        <w:t xml:space="preserve"> </w:t>
      </w:r>
      <w:proofErr w:type="spellStart"/>
      <w:r w:rsidRPr="00512398">
        <w:t>et</w:t>
      </w:r>
      <w:proofErr w:type="spellEnd"/>
      <w:r w:rsidRPr="00512398">
        <w:t xml:space="preserve"> </w:t>
      </w:r>
      <w:proofErr w:type="spellStart"/>
      <w:r w:rsidRPr="00512398">
        <w:t>droits</w:t>
      </w:r>
      <w:proofErr w:type="spellEnd"/>
      <w:r w:rsidRPr="00512398">
        <w:t xml:space="preserve"> </w:t>
      </w:r>
      <w:proofErr w:type="spellStart"/>
      <w:r w:rsidRPr="00512398">
        <w:t>de</w:t>
      </w:r>
      <w:proofErr w:type="spellEnd"/>
      <w:r w:rsidRPr="00512398">
        <w:t xml:space="preserve"> </w:t>
      </w:r>
      <w:proofErr w:type="spellStart"/>
      <w:r w:rsidRPr="00512398">
        <w:t>la</w:t>
      </w:r>
      <w:proofErr w:type="spellEnd"/>
      <w:r w:rsidRPr="00512398">
        <w:t xml:space="preserve"> </w:t>
      </w:r>
      <w:proofErr w:type="spellStart"/>
      <w:r w:rsidRPr="00512398">
        <w:t>défense</w:t>
      </w:r>
      <w:proofErr w:type="spellEnd"/>
      <w:r w:rsidRPr="00512398">
        <w:t xml:space="preserve"> (Уголовное производство по делам о таможенных правонарушениях и право на защиту) (дипломная работа).</w:t>
      </w:r>
    </w:p>
    <w:p w:rsidR="00681654" w:rsidRPr="00512398" w:rsidRDefault="00681654" w:rsidP="00681654">
      <w:pPr>
        <w:pStyle w:val="H1GR"/>
      </w:pPr>
      <w:r w:rsidRPr="00512398">
        <w:br w:type="page"/>
      </w:r>
      <w:r w:rsidRPr="00D22CCC">
        <w:tab/>
      </w:r>
      <w:r w:rsidRPr="00D22CCC">
        <w:tab/>
      </w:r>
      <w:proofErr w:type="spellStart"/>
      <w:r w:rsidRPr="00512398">
        <w:t>Лукунда</w:t>
      </w:r>
      <w:proofErr w:type="spellEnd"/>
      <w:r w:rsidRPr="00512398">
        <w:t xml:space="preserve"> ВАКАЛА-МФУМУ (Демократическая Республика Конго)</w:t>
      </w:r>
    </w:p>
    <w:p w:rsidR="00681654" w:rsidRPr="009255BF" w:rsidRDefault="00681654" w:rsidP="00C527CA">
      <w:pPr>
        <w:pStyle w:val="SingleTxtGR"/>
      </w:pPr>
      <w:r w:rsidRPr="00C527CA">
        <w:rPr>
          <w:b/>
        </w:rPr>
        <w:t>Дата и место рождения</w:t>
      </w:r>
      <w:r w:rsidRPr="009255BF">
        <w:t xml:space="preserve">: </w:t>
      </w:r>
      <w:r w:rsidRPr="008235D1">
        <w:t>Киншаса, 12 апреля 1970 года</w:t>
      </w:r>
    </w:p>
    <w:p w:rsidR="00681654" w:rsidRPr="009255BF" w:rsidRDefault="00681654" w:rsidP="00C527CA">
      <w:pPr>
        <w:pStyle w:val="SingleTxtGR"/>
      </w:pPr>
      <w:r w:rsidRPr="00C527CA">
        <w:rPr>
          <w:b/>
        </w:rPr>
        <w:t>Нынешний пост/занимаемая должность</w:t>
      </w:r>
      <w:r>
        <w:t>:</w:t>
      </w:r>
    </w:p>
    <w:p w:rsidR="00681654" w:rsidRPr="00512398" w:rsidRDefault="00681654" w:rsidP="00681654">
      <w:pPr>
        <w:pStyle w:val="SingleTxtGR"/>
      </w:pPr>
      <w:r w:rsidRPr="00512398">
        <w:t>С марта 2006 года до настоящего времени: координатор юридического факул</w:t>
      </w:r>
      <w:r w:rsidRPr="00512398">
        <w:t>ь</w:t>
      </w:r>
      <w:r w:rsidRPr="00512398">
        <w:t xml:space="preserve">тета Университета Киншасы (назначен приказом </w:t>
      </w:r>
      <w:r w:rsidR="00B310C4">
        <w:t>Министр</w:t>
      </w:r>
      <w:r w:rsidRPr="00512398">
        <w:t>а высшего образов</w:t>
      </w:r>
      <w:r w:rsidRPr="00512398">
        <w:t>а</w:t>
      </w:r>
      <w:r w:rsidRPr="00512398">
        <w:t>ния № 022/</w:t>
      </w:r>
      <w:r w:rsidRPr="00512398">
        <w:rPr>
          <w:lang w:val="fr-FR"/>
        </w:rPr>
        <w:t>MINESU</w:t>
      </w:r>
      <w:r w:rsidRPr="00512398">
        <w:t>/</w:t>
      </w:r>
      <w:r w:rsidRPr="00512398">
        <w:rPr>
          <w:lang w:val="fr-FR"/>
        </w:rPr>
        <w:t>cab</w:t>
      </w:r>
      <w:r w:rsidRPr="00512398">
        <w:t>.</w:t>
      </w:r>
      <w:r w:rsidRPr="00512398">
        <w:rPr>
          <w:lang w:val="fr-FR"/>
        </w:rPr>
        <w:t>min</w:t>
      </w:r>
      <w:r w:rsidRPr="00512398">
        <w:t>/</w:t>
      </w:r>
      <w:proofErr w:type="spellStart"/>
      <w:r w:rsidRPr="00512398">
        <w:rPr>
          <w:lang w:val="fr-FR"/>
        </w:rPr>
        <w:t>fl</w:t>
      </w:r>
      <w:proofErr w:type="spellEnd"/>
      <w:r w:rsidRPr="00512398">
        <w:t>/</w:t>
      </w:r>
      <w:proofErr w:type="spellStart"/>
      <w:r w:rsidRPr="00512398">
        <w:rPr>
          <w:lang w:val="fr-FR"/>
        </w:rPr>
        <w:t>rs</w:t>
      </w:r>
      <w:proofErr w:type="spellEnd"/>
      <w:r w:rsidRPr="00512398">
        <w:t>/2006 от 1 марта 2006 года).</w:t>
      </w:r>
    </w:p>
    <w:p w:rsidR="00681654" w:rsidRPr="00512398" w:rsidRDefault="00681654" w:rsidP="00681654">
      <w:pPr>
        <w:pStyle w:val="H23GR"/>
      </w:pPr>
      <w:r w:rsidRPr="00512398">
        <w:tab/>
      </w:r>
      <w:r w:rsidRPr="00681654">
        <w:tab/>
      </w:r>
      <w:r w:rsidRPr="00512398">
        <w:t>Основные виды профессиональной деятельности</w:t>
      </w:r>
      <w:r w:rsidRPr="00C527CA">
        <w:rPr>
          <w:b w:val="0"/>
        </w:rPr>
        <w:t>:</w:t>
      </w:r>
    </w:p>
    <w:p w:rsidR="00681654" w:rsidRPr="00512398" w:rsidRDefault="00681654" w:rsidP="00681654">
      <w:pPr>
        <w:pStyle w:val="SingleTxtGR"/>
      </w:pPr>
      <w:r w:rsidRPr="00512398">
        <w:t>Участник двадцать девятой очередной сессии Африканской комиссии по правам человека и народов в Триполи, Ливия (23 апреля − 7 мая 2001 года).</w:t>
      </w:r>
    </w:p>
    <w:p w:rsidR="00681654" w:rsidRPr="00512398" w:rsidRDefault="00681654" w:rsidP="00681654">
      <w:pPr>
        <w:pStyle w:val="SingleTxtGR"/>
      </w:pPr>
      <w:r w:rsidRPr="00512398">
        <w:t>Руководитель делегации Демократической Республики Конго на тридцатой оч</w:t>
      </w:r>
      <w:r w:rsidRPr="00512398">
        <w:t>е</w:t>
      </w:r>
      <w:r w:rsidRPr="00512398">
        <w:t xml:space="preserve">редной сессии Африканской комиссии по правам человека и народов в </w:t>
      </w:r>
      <w:proofErr w:type="spellStart"/>
      <w:r w:rsidRPr="00512398">
        <w:t>Бандж</w:t>
      </w:r>
      <w:r w:rsidRPr="00512398">
        <w:t>у</w:t>
      </w:r>
      <w:r w:rsidRPr="00512398">
        <w:t>ле</w:t>
      </w:r>
      <w:proofErr w:type="spellEnd"/>
      <w:r w:rsidRPr="00512398">
        <w:t>, Гамбия (13−27 октября 2001 года).</w:t>
      </w:r>
    </w:p>
    <w:p w:rsidR="00681654" w:rsidRPr="00512398" w:rsidRDefault="00681654" w:rsidP="00681654">
      <w:pPr>
        <w:pStyle w:val="SingleTxtGR"/>
      </w:pPr>
      <w:r w:rsidRPr="00512398">
        <w:t xml:space="preserve">Эксперт правительственной делегации на </w:t>
      </w:r>
      <w:proofErr w:type="spellStart"/>
      <w:r w:rsidRPr="00512398">
        <w:t>межконголезских</w:t>
      </w:r>
      <w:proofErr w:type="spellEnd"/>
      <w:r w:rsidRPr="00512398">
        <w:t xml:space="preserve"> политических пер</w:t>
      </w:r>
      <w:r w:rsidRPr="00512398">
        <w:t>е</w:t>
      </w:r>
      <w:r w:rsidRPr="00512398">
        <w:t>говорах ("Национальный диалог") в Сан-Сити, Южная Африка (24 февраля − 20</w:t>
      </w:r>
      <w:r w:rsidR="00C527CA">
        <w:t> </w:t>
      </w:r>
      <w:r w:rsidRPr="00512398">
        <w:t>апреля 2002 года).</w:t>
      </w:r>
    </w:p>
    <w:p w:rsidR="00681654" w:rsidRPr="00512398" w:rsidRDefault="00681654" w:rsidP="00681654">
      <w:pPr>
        <w:pStyle w:val="SingleTxtGR"/>
      </w:pPr>
      <w:r w:rsidRPr="00512398">
        <w:t>Член делегации Демократической Республики Конго в Международном суде в Гааге, Нидерланды (25 мая − 20 июня 2002 года, 16−22 мая 2003 года и 4−8 и</w:t>
      </w:r>
      <w:r w:rsidRPr="00512398">
        <w:t>ю</w:t>
      </w:r>
      <w:r w:rsidRPr="00512398">
        <w:t>ля 2005 года).</w:t>
      </w:r>
    </w:p>
    <w:p w:rsidR="00681654" w:rsidRPr="00512398" w:rsidRDefault="00681654" w:rsidP="00681654">
      <w:pPr>
        <w:pStyle w:val="SingleTxtGR"/>
      </w:pPr>
      <w:r w:rsidRPr="00512398">
        <w:t xml:space="preserve">Участник тридцать второй очередной сессии Африканской комиссии по правам человека и народов в </w:t>
      </w:r>
      <w:proofErr w:type="spellStart"/>
      <w:r w:rsidRPr="00512398">
        <w:t>Банджуле</w:t>
      </w:r>
      <w:proofErr w:type="spellEnd"/>
      <w:r w:rsidRPr="00512398">
        <w:t>, Гамбия (17−23 октября 2002 года).</w:t>
      </w:r>
    </w:p>
    <w:p w:rsidR="00681654" w:rsidRPr="00512398" w:rsidRDefault="00681654" w:rsidP="00681654">
      <w:pPr>
        <w:pStyle w:val="SingleTxtGR"/>
      </w:pPr>
      <w:r w:rsidRPr="00512398">
        <w:t>Представитель Демократической Республики Конго на пятьдесят девятой се</w:t>
      </w:r>
      <w:r w:rsidRPr="00512398">
        <w:t>с</w:t>
      </w:r>
      <w:r w:rsidRPr="00512398">
        <w:t>сии Комиссии Организации Объединенных Наций по правам человека в Жен</w:t>
      </w:r>
      <w:r w:rsidRPr="00512398">
        <w:t>е</w:t>
      </w:r>
      <w:r w:rsidRPr="00512398">
        <w:t>ве, Швейцария (17 марта − апрель 2003 года).</w:t>
      </w:r>
    </w:p>
    <w:p w:rsidR="00681654" w:rsidRPr="00512398" w:rsidRDefault="00681654" w:rsidP="00681654">
      <w:pPr>
        <w:pStyle w:val="SingleTxtGR"/>
      </w:pPr>
      <w:r w:rsidRPr="00512398">
        <w:t>Участник международной группы, выезжавшей в Соединенные Штаты Амер</w:t>
      </w:r>
      <w:r w:rsidRPr="00512398">
        <w:t>и</w:t>
      </w:r>
      <w:r w:rsidRPr="00512398">
        <w:t>ки 14 июня − 5 июля 2003 года.</w:t>
      </w:r>
    </w:p>
    <w:p w:rsidR="00681654" w:rsidRPr="00512398" w:rsidRDefault="00681654" w:rsidP="00681654">
      <w:pPr>
        <w:pStyle w:val="SingleTxtGR"/>
      </w:pPr>
      <w:r w:rsidRPr="00512398">
        <w:t>Командировка в Бельгию, Францию и Нидерланды 29 июня − 9 июля 2005 года (подготовка к слушаниям в Гааге).</w:t>
      </w:r>
    </w:p>
    <w:p w:rsidR="00681654" w:rsidRPr="00512398" w:rsidRDefault="00681654" w:rsidP="00681654">
      <w:pPr>
        <w:pStyle w:val="SingleTxtGR"/>
      </w:pPr>
      <w:r w:rsidRPr="00512398">
        <w:t>Член правительственной делегации Демократической Республики Конго на третьей сессии Рабочей группы Совета по правам человека по универсальному периодическому обзору в Женеве, Швейцария (8−17 декабря 2008 года).</w:t>
      </w:r>
    </w:p>
    <w:p w:rsidR="00681654" w:rsidRPr="00512398" w:rsidRDefault="00681654" w:rsidP="00681654">
      <w:pPr>
        <w:pStyle w:val="SingleTxtGR"/>
      </w:pPr>
      <w:r w:rsidRPr="00512398">
        <w:t>Член правительственной делегации Демократической Республики Конго на р</w:t>
      </w:r>
      <w:r w:rsidRPr="00512398">
        <w:t>а</w:t>
      </w:r>
      <w:r w:rsidRPr="00512398">
        <w:t>бочем совещании наци</w:t>
      </w:r>
      <w:r w:rsidRPr="00512398">
        <w:t>о</w:t>
      </w:r>
      <w:r w:rsidRPr="00512398">
        <w:t>нальных органов по правам человека стран Западной и Центральной Африки в Ломе, Того (19−21 января 2009 года).</w:t>
      </w:r>
    </w:p>
    <w:p w:rsidR="00681654" w:rsidRPr="00512398" w:rsidRDefault="00681654" w:rsidP="00681654">
      <w:pPr>
        <w:pStyle w:val="SingleTxtGR"/>
      </w:pPr>
      <w:r w:rsidRPr="00512398">
        <w:t>Участник десятой очередной сессии Совета по правам человека в Женеве, Швейцария (2−27 марта 2009 года).</w:t>
      </w:r>
    </w:p>
    <w:p w:rsidR="00681654" w:rsidRPr="00512398" w:rsidRDefault="00681654" w:rsidP="00681654">
      <w:pPr>
        <w:pStyle w:val="SingleTxtGR"/>
      </w:pPr>
      <w:r w:rsidRPr="00512398">
        <w:t>Участник регионального семинара, посвященного проводимому Советом по правам человека униве</w:t>
      </w:r>
      <w:r w:rsidRPr="00512398">
        <w:t>р</w:t>
      </w:r>
      <w:r w:rsidRPr="00512398">
        <w:t xml:space="preserve">сальному периодическому обзору, в Дакаре, Сенегал </w:t>
      </w:r>
      <w:r>
        <w:br/>
      </w:r>
      <w:r w:rsidRPr="00512398">
        <w:t>(20 и 21 мая 2009 года).</w:t>
      </w:r>
    </w:p>
    <w:p w:rsidR="00681654" w:rsidRPr="00512398" w:rsidRDefault="00681654" w:rsidP="00681654">
      <w:pPr>
        <w:pStyle w:val="SingleTxtGR"/>
      </w:pPr>
      <w:r w:rsidRPr="00512398">
        <w:t>Участник двенадцатой очередной сессии Совета по правам человека в Женеве, Швейцария (14 сентября − 2 октября 2009 года).</w:t>
      </w:r>
    </w:p>
    <w:p w:rsidR="00681654" w:rsidRPr="00512398" w:rsidRDefault="00681654" w:rsidP="00681654">
      <w:pPr>
        <w:pStyle w:val="SingleTxtGR"/>
      </w:pPr>
      <w:r w:rsidRPr="00512398">
        <w:t>Член правительственной делегации Демократической Республики Конго на шестой сессии Рабочей группы Совета по правам человека по универсальному периодическому обзору в Женеве, Швейцария (30 ноября − 11 декабря 2009 г</w:t>
      </w:r>
      <w:r w:rsidRPr="00512398">
        <w:t>о</w:t>
      </w:r>
      <w:r w:rsidRPr="00512398">
        <w:t>да). Представил национальный доклад о положении в области прав чел</w:t>
      </w:r>
      <w:r w:rsidRPr="00512398">
        <w:t>о</w:t>
      </w:r>
      <w:r w:rsidRPr="00512398">
        <w:t>века в Демократической Республике Конго.</w:t>
      </w:r>
    </w:p>
    <w:p w:rsidR="00681654" w:rsidRPr="00512398" w:rsidRDefault="00681654" w:rsidP="00681654">
      <w:pPr>
        <w:pStyle w:val="SingleTxtGR"/>
      </w:pPr>
      <w:r w:rsidRPr="00512398">
        <w:t>Участник тринадцатой очередной сессии Совета по правам человека в Женеве, Швейцария (1−26 марта 2010 года), в ходе которой был принят заключительный документ универсального периодического обзора по Демократической Респу</w:t>
      </w:r>
      <w:r w:rsidRPr="00512398">
        <w:t>б</w:t>
      </w:r>
      <w:r w:rsidRPr="00512398">
        <w:t>лике Конго.</w:t>
      </w:r>
    </w:p>
    <w:p w:rsidR="00681654" w:rsidRPr="00512398" w:rsidRDefault="00681654" w:rsidP="00681654">
      <w:pPr>
        <w:pStyle w:val="SingleTxtGR"/>
      </w:pPr>
      <w:r w:rsidRPr="00512398">
        <w:t>Участник межрегионального семинара франкоязычных стран в Рабате, Маро</w:t>
      </w:r>
      <w:r w:rsidRPr="00512398">
        <w:t>к</w:t>
      </w:r>
      <w:r w:rsidRPr="00512398">
        <w:t>ко, по оценке результатов универсального периодического обзора, проводимого Советом по правам человека (22 и 23 мая 2010 г</w:t>
      </w:r>
      <w:r w:rsidRPr="00512398">
        <w:t>о</w:t>
      </w:r>
      <w:r w:rsidRPr="00512398">
        <w:t>да).</w:t>
      </w:r>
    </w:p>
    <w:p w:rsidR="00681654" w:rsidRPr="00512398" w:rsidRDefault="00681654" w:rsidP="00681654">
      <w:pPr>
        <w:pStyle w:val="SingleTxtGR"/>
      </w:pPr>
      <w:r w:rsidRPr="00512398">
        <w:t>Участник семинара-практикума по экономическим, социальным и культурным правам в Йоханнесбурге, Южная Африка (30 августа − 2 сентября 2010 года), организованного Международной комиссией юристов и Инициативой "Откр</w:t>
      </w:r>
      <w:r w:rsidRPr="00512398">
        <w:t>ы</w:t>
      </w:r>
      <w:r w:rsidRPr="00512398">
        <w:t>тое общество" для Южной Африки.</w:t>
      </w:r>
    </w:p>
    <w:p w:rsidR="00681654" w:rsidRPr="00512398" w:rsidRDefault="00681654" w:rsidP="00681654">
      <w:pPr>
        <w:pStyle w:val="SingleTxtGR"/>
      </w:pPr>
      <w:r w:rsidRPr="00512398">
        <w:t>Участник пятнадцатой очередной сессии Совета по правам человека в Женеве, Швейцария (13 сентября − 1 октября 2010 года).</w:t>
      </w:r>
    </w:p>
    <w:p w:rsidR="00681654" w:rsidRPr="00512398" w:rsidRDefault="00681654" w:rsidP="00681654">
      <w:pPr>
        <w:pStyle w:val="SingleTxtGR"/>
      </w:pPr>
      <w:r w:rsidRPr="00512398">
        <w:t>Руководитель делегации Демократической Республики Конго на сорок восьмой очередной сессии Афр</w:t>
      </w:r>
      <w:r w:rsidRPr="00512398">
        <w:t>и</w:t>
      </w:r>
      <w:r w:rsidRPr="00512398">
        <w:t xml:space="preserve">канской комиссии по правам человека и народов в </w:t>
      </w:r>
      <w:proofErr w:type="spellStart"/>
      <w:r w:rsidRPr="00512398">
        <w:t>Банджуле</w:t>
      </w:r>
      <w:proofErr w:type="spellEnd"/>
      <w:r w:rsidRPr="00512398">
        <w:t>, Гамбия (10−24 ноября 2010 года). Представил восьмой, девятый и десятый периодические доклады Демократической Республики Конго об ос</w:t>
      </w:r>
      <w:r w:rsidRPr="00512398">
        <w:t>у</w:t>
      </w:r>
      <w:r w:rsidRPr="00512398">
        <w:t>ществлении Африканской хартии прав человека и народов.</w:t>
      </w:r>
    </w:p>
    <w:p w:rsidR="00681654" w:rsidRPr="00512398" w:rsidRDefault="00681654" w:rsidP="00681654">
      <w:pPr>
        <w:pStyle w:val="SingleTxtGR"/>
      </w:pPr>
      <w:r w:rsidRPr="00512398">
        <w:t>Участник десятой сессии Рабочей группы Совета по правам человека по ун</w:t>
      </w:r>
      <w:r w:rsidRPr="00512398">
        <w:t>и</w:t>
      </w:r>
      <w:r w:rsidRPr="00512398">
        <w:t>версальному периодическому обзору в Женеве, Швейцария (24 января − 4 фе</w:t>
      </w:r>
      <w:r w:rsidRPr="00512398">
        <w:t>в</w:t>
      </w:r>
      <w:r w:rsidRPr="00512398">
        <w:t>раля 2011 года).</w:t>
      </w:r>
    </w:p>
    <w:p w:rsidR="00681654" w:rsidRPr="00512398" w:rsidRDefault="00681654" w:rsidP="00681654">
      <w:pPr>
        <w:pStyle w:val="SingleTxtGR"/>
      </w:pPr>
      <w:r w:rsidRPr="00512398">
        <w:t>Участник шестнадцатой очередной сессии Совета по правам человека в Женеве, Швейцария (28 февраля − 25 марта 2011 года).</w:t>
      </w:r>
    </w:p>
    <w:p w:rsidR="00681654" w:rsidRPr="00512398" w:rsidRDefault="00681654" w:rsidP="00681654">
      <w:pPr>
        <w:pStyle w:val="SingleTxtGR"/>
      </w:pPr>
      <w:r w:rsidRPr="00512398">
        <w:t>Руководитель делегации Демократической Республики Конго на сорок девятой очередной сессии Афр</w:t>
      </w:r>
      <w:r w:rsidRPr="00512398">
        <w:t>и</w:t>
      </w:r>
      <w:r w:rsidRPr="00512398">
        <w:t xml:space="preserve">канской комиссии по правам человека и народов в </w:t>
      </w:r>
      <w:proofErr w:type="spellStart"/>
      <w:r w:rsidRPr="00512398">
        <w:t>Банджуле</w:t>
      </w:r>
      <w:proofErr w:type="spellEnd"/>
      <w:r w:rsidRPr="00512398">
        <w:t xml:space="preserve">, Гамбия (28 апреля − 12 мая 2011 года). </w:t>
      </w:r>
    </w:p>
    <w:p w:rsidR="00681654" w:rsidRPr="00512398" w:rsidRDefault="00681654" w:rsidP="00681654">
      <w:pPr>
        <w:pStyle w:val="SingleTxtGR"/>
      </w:pPr>
      <w:r w:rsidRPr="00512398">
        <w:t xml:space="preserve">Участник субрегионального семинара-практикума в </w:t>
      </w:r>
      <w:proofErr w:type="spellStart"/>
      <w:r w:rsidRPr="00512398">
        <w:t>Яунде</w:t>
      </w:r>
      <w:proofErr w:type="spellEnd"/>
      <w:r w:rsidRPr="00512398">
        <w:t>, Камерун, на тему "Поддержка усилий по укреплению статуса и расширению возможностей н</w:t>
      </w:r>
      <w:r w:rsidRPr="00512398">
        <w:t>а</w:t>
      </w:r>
      <w:r w:rsidRPr="00512398">
        <w:t>циональных органов по правам человека стран Центральной Африки", орган</w:t>
      </w:r>
      <w:r w:rsidRPr="00512398">
        <w:t>и</w:t>
      </w:r>
      <w:r w:rsidRPr="00512398">
        <w:t>зованного Центром прав человека и демократии в Центральной Африке (27−29</w:t>
      </w:r>
      <w:r w:rsidR="00E118EC">
        <w:t> </w:t>
      </w:r>
      <w:r w:rsidRPr="00512398">
        <w:t>июня 2011 года).</w:t>
      </w:r>
    </w:p>
    <w:p w:rsidR="00681654" w:rsidRPr="00512398" w:rsidRDefault="00681654" w:rsidP="00681654">
      <w:pPr>
        <w:pStyle w:val="SingleTxtGR"/>
      </w:pPr>
      <w:r w:rsidRPr="00512398">
        <w:t>Участник восемнадцатой очередной сессии Совета по правам человека в Жен</w:t>
      </w:r>
      <w:r w:rsidRPr="00512398">
        <w:t>е</w:t>
      </w:r>
      <w:r w:rsidRPr="00512398">
        <w:t>ве, Швейцария (12−30 сентября 2011 года).</w:t>
      </w:r>
    </w:p>
    <w:p w:rsidR="00681654" w:rsidRPr="00512398" w:rsidRDefault="00681654" w:rsidP="00681654">
      <w:pPr>
        <w:pStyle w:val="SingleTxtGR"/>
      </w:pPr>
      <w:r w:rsidRPr="00512398">
        <w:t>Участник региональных консультаций стран Западной и Центральной Африки по проекту Африканской хартии демократии, выборов и управления и проекту типового закона африканских стран о доступе к информации, организованных Центром по правам человека Университета Претории и Инициативой "Откр</w:t>
      </w:r>
      <w:r w:rsidRPr="00512398">
        <w:t>ы</w:t>
      </w:r>
      <w:r w:rsidRPr="00512398">
        <w:t>тое общество" для Западной Африки в Дакаре, Сенегал (10−12 октября 2011 г</w:t>
      </w:r>
      <w:r w:rsidRPr="00512398">
        <w:t>о</w:t>
      </w:r>
      <w:r w:rsidRPr="00512398">
        <w:t>да).</w:t>
      </w:r>
    </w:p>
    <w:p w:rsidR="00681654" w:rsidRPr="00512398" w:rsidRDefault="00681654" w:rsidP="00C527CA">
      <w:pPr>
        <w:pStyle w:val="SingleTxtGR"/>
        <w:keepLines/>
      </w:pPr>
      <w:r w:rsidRPr="00512398">
        <w:t xml:space="preserve">Участник регионального рабочего совещания, организованного УВКПЧ и ПРООН в </w:t>
      </w:r>
      <w:proofErr w:type="spellStart"/>
      <w:r w:rsidRPr="00512398">
        <w:t>Кигали</w:t>
      </w:r>
      <w:proofErr w:type="spellEnd"/>
      <w:r w:rsidRPr="00512398">
        <w:t>, Руанда, и посвященного выполнению рекомендаций униве</w:t>
      </w:r>
      <w:r w:rsidRPr="00512398">
        <w:t>р</w:t>
      </w:r>
      <w:r w:rsidRPr="00512398">
        <w:t>сального периодического обзора, проводимого Сов</w:t>
      </w:r>
      <w:r w:rsidRPr="00512398">
        <w:t>е</w:t>
      </w:r>
      <w:r w:rsidRPr="00512398">
        <w:t>том по правам человека (7 и 8 ноября 2011 года).</w:t>
      </w:r>
    </w:p>
    <w:p w:rsidR="00681654" w:rsidRPr="00512398" w:rsidRDefault="00681654" w:rsidP="00681654">
      <w:pPr>
        <w:pStyle w:val="SingleTxtGR"/>
      </w:pPr>
      <w:r w:rsidRPr="00512398">
        <w:t>Участник пятьдесят девятой сессии Комитета по правам ребенка в Женеве, Швейцария (16 января − 3 февраля 2012 года). В качестве члена делегации представил 18 января 2012 года первоначальный доклад Демократической Ре</w:t>
      </w:r>
      <w:r w:rsidRPr="00512398">
        <w:t>с</w:t>
      </w:r>
      <w:r w:rsidRPr="00512398">
        <w:t>публики Конго об осуществлении Факультативного протокола об участии детей в вооруженных конфликтах к Конвенции о правах ребенка.</w:t>
      </w:r>
    </w:p>
    <w:p w:rsidR="00681654" w:rsidRPr="00512398" w:rsidRDefault="00681654" w:rsidP="00681654">
      <w:pPr>
        <w:pStyle w:val="SingleTxtGR"/>
      </w:pPr>
      <w:r w:rsidRPr="00512398">
        <w:t>Участник регионального рабочего совещания в Браззавиле, Республика Конго (24−26 января 2012 года), на тему "Укрепление потенциала национальных орг</w:t>
      </w:r>
      <w:r w:rsidRPr="00512398">
        <w:t>а</w:t>
      </w:r>
      <w:r w:rsidRPr="00512398">
        <w:t>нов по правам человека", организованного Центром прав человека и демокр</w:t>
      </w:r>
      <w:r w:rsidRPr="00512398">
        <w:t>а</w:t>
      </w:r>
      <w:r w:rsidRPr="00512398">
        <w:t>тии в странах Центральной Африки.</w:t>
      </w:r>
    </w:p>
    <w:p w:rsidR="00681654" w:rsidRPr="00512398" w:rsidRDefault="00681654" w:rsidP="00681654">
      <w:pPr>
        <w:pStyle w:val="SingleTxtGR"/>
      </w:pPr>
      <w:r w:rsidRPr="00512398">
        <w:t>Участник девятнадцатой очередной сессии Совета по правам человека в Жен</w:t>
      </w:r>
      <w:r w:rsidRPr="00512398">
        <w:t>е</w:t>
      </w:r>
      <w:r w:rsidRPr="00512398">
        <w:t>ве, Швейцария, 27 февр</w:t>
      </w:r>
      <w:r w:rsidRPr="00512398">
        <w:t>а</w:t>
      </w:r>
      <w:r w:rsidRPr="00512398">
        <w:t>ля − 23 марта 2012 года.</w:t>
      </w:r>
    </w:p>
    <w:p w:rsidR="00681654" w:rsidRPr="00CE3D03" w:rsidRDefault="00681654" w:rsidP="00681654">
      <w:pPr>
        <w:pStyle w:val="SingleTxtGR"/>
      </w:pPr>
      <w:proofErr w:type="spellStart"/>
      <w:r w:rsidRPr="00CE3D03">
        <w:t>Сентябрь−октябрь</w:t>
      </w:r>
      <w:proofErr w:type="spellEnd"/>
      <w:r w:rsidRPr="00CE3D03">
        <w:t xml:space="preserve"> 1996</w:t>
      </w:r>
      <w:r w:rsidRPr="00F16999">
        <w:t xml:space="preserve"> </w:t>
      </w:r>
      <w:r w:rsidRPr="00CE3D03">
        <w:t xml:space="preserve">года: стажировка в сахарной компании </w:t>
      </w:r>
      <w:proofErr w:type="spellStart"/>
      <w:r w:rsidRPr="00CE3D03">
        <w:t>Квилу-Нгонго</w:t>
      </w:r>
      <w:proofErr w:type="spellEnd"/>
      <w:r w:rsidRPr="00CE3D03">
        <w:t>, провинция Нижнее Конго (административный отдел, юридическая служба по судебным и страховым вопросам).</w:t>
      </w:r>
    </w:p>
    <w:p w:rsidR="00681654" w:rsidRPr="00CE3D03" w:rsidRDefault="00681654" w:rsidP="00681654">
      <w:pPr>
        <w:pStyle w:val="SingleTxtGR"/>
      </w:pPr>
      <w:r w:rsidRPr="00CE3D03">
        <w:t>1999−2000</w:t>
      </w:r>
      <w:r w:rsidRPr="00F16999">
        <w:t xml:space="preserve"> </w:t>
      </w:r>
      <w:r w:rsidRPr="00CE3D03">
        <w:t xml:space="preserve">годы: сотрудник </w:t>
      </w:r>
      <w:r w:rsidR="00994AA6">
        <w:t>Министерств</w:t>
      </w:r>
      <w:r w:rsidRPr="00CE3D03">
        <w:t>а по правам человека.</w:t>
      </w:r>
    </w:p>
    <w:p w:rsidR="00681654" w:rsidRPr="00CE3D03" w:rsidRDefault="00681654" w:rsidP="00681654">
      <w:pPr>
        <w:pStyle w:val="SingleTxtGR"/>
      </w:pPr>
      <w:r w:rsidRPr="00CE3D03">
        <w:t>Сентябрь 2000 года − апрель 2001 года:</w:t>
      </w:r>
      <w:r w:rsidR="00C527CA">
        <w:t xml:space="preserve"> </w:t>
      </w:r>
      <w:r w:rsidRPr="00CE3D03">
        <w:t xml:space="preserve">референт-помощник заместителя </w:t>
      </w:r>
      <w:r w:rsidR="00B310C4">
        <w:t>М</w:t>
      </w:r>
      <w:r w:rsidR="00B310C4">
        <w:t>и</w:t>
      </w:r>
      <w:r w:rsidR="00B310C4">
        <w:t>нистр</w:t>
      </w:r>
      <w:r w:rsidRPr="00CE3D03">
        <w:t>а юстиции и по связям с парламентом.</w:t>
      </w:r>
    </w:p>
    <w:p w:rsidR="00681654" w:rsidRPr="00CE3D03" w:rsidRDefault="00681654" w:rsidP="00681654">
      <w:pPr>
        <w:pStyle w:val="SingleTxtGR"/>
      </w:pPr>
      <w:r w:rsidRPr="00CE3D03">
        <w:t xml:space="preserve">Апрель 2001 года − сентябрь 2002 года: советник при </w:t>
      </w:r>
      <w:r w:rsidR="00B310C4">
        <w:t>Министр</w:t>
      </w:r>
      <w:r w:rsidRPr="00CE3D03">
        <w:t>е по правам ч</w:t>
      </w:r>
      <w:r w:rsidRPr="00CE3D03">
        <w:t>е</w:t>
      </w:r>
      <w:r w:rsidRPr="00CE3D03">
        <w:t>ловека.</w:t>
      </w:r>
    </w:p>
    <w:p w:rsidR="00681654" w:rsidRPr="00CE3D03" w:rsidRDefault="00681654" w:rsidP="00681654">
      <w:pPr>
        <w:pStyle w:val="SingleTxtGR"/>
      </w:pPr>
      <w:proofErr w:type="spellStart"/>
      <w:r w:rsidRPr="00CE3D03">
        <w:t>Октябрь−декабрь</w:t>
      </w:r>
      <w:proofErr w:type="spellEnd"/>
      <w:r w:rsidRPr="00CE3D03">
        <w:t xml:space="preserve"> 2002</w:t>
      </w:r>
      <w:r w:rsidRPr="00F16999">
        <w:t xml:space="preserve"> </w:t>
      </w:r>
      <w:r w:rsidRPr="00CE3D03">
        <w:t>года:</w:t>
      </w:r>
      <w:r w:rsidR="00C527CA">
        <w:t xml:space="preserve"> </w:t>
      </w:r>
      <w:r w:rsidRPr="00CE3D03">
        <w:rPr>
          <w:bCs/>
        </w:rPr>
        <w:t xml:space="preserve">и.о. заведующего секретариатом </w:t>
      </w:r>
      <w:r w:rsidR="00B310C4">
        <w:rPr>
          <w:bCs/>
        </w:rPr>
        <w:t>Министр</w:t>
      </w:r>
      <w:r w:rsidRPr="00CE3D03">
        <w:rPr>
          <w:bCs/>
        </w:rPr>
        <w:t>а по пр</w:t>
      </w:r>
      <w:r w:rsidRPr="00CE3D03">
        <w:rPr>
          <w:bCs/>
        </w:rPr>
        <w:t>а</w:t>
      </w:r>
      <w:r w:rsidRPr="00CE3D03">
        <w:rPr>
          <w:bCs/>
        </w:rPr>
        <w:t>вам человека</w:t>
      </w:r>
      <w:r w:rsidRPr="00CE3D03">
        <w:t>.</w:t>
      </w:r>
    </w:p>
    <w:p w:rsidR="00681654" w:rsidRPr="00CE3D03" w:rsidRDefault="00681654" w:rsidP="00681654">
      <w:pPr>
        <w:pStyle w:val="SingleTxtGR"/>
      </w:pPr>
      <w:r w:rsidRPr="00CE3D03">
        <w:t xml:space="preserve">Конец декабря 2002 года − июнь 2003 года: </w:t>
      </w:r>
      <w:r w:rsidRPr="00CE3D03">
        <w:rPr>
          <w:bCs/>
        </w:rPr>
        <w:t>помощник заведующего секретари</w:t>
      </w:r>
      <w:r w:rsidRPr="00CE3D03">
        <w:rPr>
          <w:bCs/>
        </w:rPr>
        <w:t>а</w:t>
      </w:r>
      <w:r w:rsidRPr="00CE3D03">
        <w:rPr>
          <w:bCs/>
        </w:rPr>
        <w:t xml:space="preserve">том </w:t>
      </w:r>
      <w:r w:rsidR="00B310C4">
        <w:rPr>
          <w:bCs/>
        </w:rPr>
        <w:t>Министр</w:t>
      </w:r>
      <w:r w:rsidRPr="00CE3D03">
        <w:rPr>
          <w:bCs/>
        </w:rPr>
        <w:t>а по правам человека</w:t>
      </w:r>
      <w:r w:rsidRPr="00CE3D03">
        <w:t>.</w:t>
      </w:r>
    </w:p>
    <w:p w:rsidR="00681654" w:rsidRPr="00CE3D03" w:rsidRDefault="00681654" w:rsidP="00681654">
      <w:pPr>
        <w:pStyle w:val="SingleTxtGR"/>
      </w:pPr>
      <w:r w:rsidRPr="00CE3D03">
        <w:t>Сентябрь 2003 года − декабрь 2003</w:t>
      </w:r>
      <w:r w:rsidRPr="00F16999">
        <w:t xml:space="preserve"> </w:t>
      </w:r>
      <w:r w:rsidRPr="00CE3D03">
        <w:t>года: помощник заведующего секретари</w:t>
      </w:r>
      <w:r w:rsidRPr="00CE3D03">
        <w:t>а</w:t>
      </w:r>
      <w:r w:rsidRPr="00CE3D03">
        <w:t>том Вице-президента Республики по вопросам реконструкции и развития.</w:t>
      </w:r>
    </w:p>
    <w:p w:rsidR="00681654" w:rsidRPr="00CE3D03" w:rsidRDefault="00681654" w:rsidP="00681654">
      <w:pPr>
        <w:pStyle w:val="SingleTxtGR"/>
      </w:pPr>
      <w:r w:rsidRPr="00CE3D03">
        <w:t>Январь 2004 года − май 2004</w:t>
      </w:r>
      <w:r w:rsidRPr="00F16999">
        <w:t xml:space="preserve"> </w:t>
      </w:r>
      <w:r w:rsidRPr="00CE3D03">
        <w:t>года: юридический консультант генерального се</w:t>
      </w:r>
      <w:r w:rsidRPr="00CE3D03">
        <w:t>к</w:t>
      </w:r>
      <w:r w:rsidRPr="00CE3D03">
        <w:t>ретаря правительства.</w:t>
      </w:r>
    </w:p>
    <w:p w:rsidR="00681654" w:rsidRPr="00CE3D03" w:rsidRDefault="00681654" w:rsidP="00681654">
      <w:pPr>
        <w:pStyle w:val="SingleTxtGR"/>
      </w:pPr>
      <w:r w:rsidRPr="00CE3D03">
        <w:t>Май 2004 года − март 2005</w:t>
      </w:r>
      <w:r w:rsidRPr="00F16999">
        <w:t xml:space="preserve"> </w:t>
      </w:r>
      <w:r w:rsidRPr="00CE3D03">
        <w:t xml:space="preserve">года: </w:t>
      </w:r>
      <w:r w:rsidRPr="00CE3D03">
        <w:rPr>
          <w:bCs/>
        </w:rPr>
        <w:t>заведующий секретариатом (координатор) при генеральном секр</w:t>
      </w:r>
      <w:r w:rsidRPr="00CE3D03">
        <w:rPr>
          <w:bCs/>
        </w:rPr>
        <w:t>е</w:t>
      </w:r>
      <w:r w:rsidRPr="00CE3D03">
        <w:rPr>
          <w:bCs/>
        </w:rPr>
        <w:t>таре правительства</w:t>
      </w:r>
      <w:r w:rsidRPr="00CE3D03">
        <w:t>.</w:t>
      </w:r>
    </w:p>
    <w:p w:rsidR="00681654" w:rsidRPr="00CE3D03" w:rsidRDefault="00681654" w:rsidP="00681654">
      <w:pPr>
        <w:pStyle w:val="SingleTxtGR"/>
      </w:pPr>
      <w:r w:rsidRPr="00CE3D03">
        <w:t>Июнь 2007 года − апрель 2008</w:t>
      </w:r>
      <w:r w:rsidRPr="00F16999">
        <w:t xml:space="preserve"> </w:t>
      </w:r>
      <w:r w:rsidRPr="00CE3D03">
        <w:t>года: помощник руководителя группы по осущ</w:t>
      </w:r>
      <w:r w:rsidRPr="00CE3D03">
        <w:t>е</w:t>
      </w:r>
      <w:r w:rsidRPr="00CE3D03">
        <w:t xml:space="preserve">ствлению Национальной программы разоружения, демобилизации и </w:t>
      </w:r>
      <w:proofErr w:type="spellStart"/>
      <w:r w:rsidRPr="00CE3D03">
        <w:t>реинтегр</w:t>
      </w:r>
      <w:r w:rsidRPr="00CE3D03">
        <w:t>а</w:t>
      </w:r>
      <w:r w:rsidRPr="00CE3D03">
        <w:t>ции</w:t>
      </w:r>
      <w:proofErr w:type="spellEnd"/>
      <w:r w:rsidRPr="00CE3D03">
        <w:t>.</w:t>
      </w:r>
    </w:p>
    <w:p w:rsidR="00681654" w:rsidRPr="00CE3D03" w:rsidRDefault="00681654" w:rsidP="00681654">
      <w:pPr>
        <w:pStyle w:val="SingleTxtGR"/>
      </w:pPr>
      <w:r w:rsidRPr="00CE3D03">
        <w:t xml:space="preserve">Сентябрь − октябрь 2008 года: советник </w:t>
      </w:r>
      <w:r w:rsidR="00B310C4">
        <w:t>Министр</w:t>
      </w:r>
      <w:r w:rsidRPr="00CE3D03">
        <w:t>а юстиции и прав чел</w:t>
      </w:r>
      <w:r w:rsidRPr="00CE3D03">
        <w:t>о</w:t>
      </w:r>
      <w:r w:rsidRPr="00CE3D03">
        <w:t>века.</w:t>
      </w:r>
    </w:p>
    <w:p w:rsidR="00681654" w:rsidRPr="00CE3D03" w:rsidRDefault="00681654" w:rsidP="00681654">
      <w:pPr>
        <w:pStyle w:val="SingleTxtGR"/>
      </w:pPr>
      <w:r w:rsidRPr="00CE3D03">
        <w:t>Октябрь 2008 года − февраль 2010</w:t>
      </w:r>
      <w:r w:rsidRPr="00F16999">
        <w:t xml:space="preserve"> </w:t>
      </w:r>
      <w:r w:rsidRPr="00CE3D03">
        <w:t>года:</w:t>
      </w:r>
      <w:r w:rsidR="00EE1CF4">
        <w:t xml:space="preserve"> </w:t>
      </w:r>
      <w:r w:rsidRPr="00CE3D03">
        <w:t xml:space="preserve">советник </w:t>
      </w:r>
      <w:r w:rsidR="00B310C4">
        <w:t>Министр</w:t>
      </w:r>
      <w:r w:rsidRPr="00CE3D03">
        <w:t>а прав человека.</w:t>
      </w:r>
    </w:p>
    <w:p w:rsidR="00681654" w:rsidRPr="00CE3D03" w:rsidRDefault="00681654" w:rsidP="00681654">
      <w:pPr>
        <w:pStyle w:val="SingleTxtGR"/>
      </w:pPr>
      <w:r w:rsidRPr="00CE3D03">
        <w:t xml:space="preserve">С </w:t>
      </w:r>
      <w:r w:rsidRPr="00CE3D03">
        <w:rPr>
          <w:bCs/>
        </w:rPr>
        <w:t>2010</w:t>
      </w:r>
      <w:r w:rsidRPr="00681654">
        <w:t xml:space="preserve"> </w:t>
      </w:r>
      <w:r w:rsidRPr="00CE3D03">
        <w:t xml:space="preserve">года: </w:t>
      </w:r>
    </w:p>
    <w:p w:rsidR="00681654" w:rsidRPr="00CE3D03" w:rsidRDefault="00681654" w:rsidP="00681654">
      <w:pPr>
        <w:pStyle w:val="SingleTxtGR"/>
      </w:pPr>
      <w:r w:rsidRPr="00CE3D03">
        <w:t xml:space="preserve">Советник по правам человека в </w:t>
      </w:r>
      <w:r w:rsidR="00994AA6">
        <w:t>Министерств</w:t>
      </w:r>
      <w:r w:rsidRPr="00CE3D03">
        <w:t>е юстиции и прав человека.</w:t>
      </w:r>
    </w:p>
    <w:p w:rsidR="00681654" w:rsidRPr="00CE3D03" w:rsidRDefault="00681654" w:rsidP="00681654">
      <w:pPr>
        <w:pStyle w:val="SingleTxtGR"/>
      </w:pPr>
      <w:r w:rsidRPr="00CE3D03">
        <w:t>Исполнительный секретарь национальной комиссии по подготовке к провед</w:t>
      </w:r>
      <w:r w:rsidRPr="00CE3D03">
        <w:t>е</w:t>
      </w:r>
      <w:r w:rsidRPr="00CE3D03">
        <w:t>нию Советом по правам человека универсального периодического обзора в о</w:t>
      </w:r>
      <w:r w:rsidRPr="00CE3D03">
        <w:t>т</w:t>
      </w:r>
      <w:r w:rsidRPr="00CE3D03">
        <w:t>ношении Демократической Республики Конго и последующим мероприятиям в связи с ним.</w:t>
      </w:r>
    </w:p>
    <w:p w:rsidR="00681654" w:rsidRPr="00CE3D03" w:rsidRDefault="00681654" w:rsidP="00681654">
      <w:pPr>
        <w:pStyle w:val="SingleTxtGR"/>
      </w:pPr>
      <w:r w:rsidRPr="00CE3D03">
        <w:t>Постоянный секретарь группы связи по вопросам прав человека в Демократ</w:t>
      </w:r>
      <w:r w:rsidRPr="00CE3D03">
        <w:t>и</w:t>
      </w:r>
      <w:r w:rsidRPr="00CE3D03">
        <w:t>ческой Республике Конго.</w:t>
      </w:r>
    </w:p>
    <w:p w:rsidR="00681654" w:rsidRPr="00CE3D03" w:rsidRDefault="00681654" w:rsidP="00681654">
      <w:pPr>
        <w:pStyle w:val="SingleTxtGR"/>
      </w:pPr>
      <w:r w:rsidRPr="00CE3D03">
        <w:t>Сотрудник генерального секретариата и докладчик конголезской некоммерч</w:t>
      </w:r>
      <w:r w:rsidRPr="00CE3D03">
        <w:t>е</w:t>
      </w:r>
      <w:r w:rsidRPr="00CE3D03">
        <w:t>ской ассоциации "Память и достоинство", регистрационный номер юридич</w:t>
      </w:r>
      <w:r w:rsidRPr="00CE3D03">
        <w:t>е</w:t>
      </w:r>
      <w:r w:rsidRPr="00CE3D03">
        <w:t>ского лица 501/</w:t>
      </w:r>
      <w:r w:rsidRPr="00CE3D03">
        <w:rPr>
          <w:lang w:val="fr-CH"/>
        </w:rPr>
        <w:t>CAB</w:t>
      </w:r>
      <w:r w:rsidRPr="00CE3D03">
        <w:t>/</w:t>
      </w:r>
      <w:r w:rsidRPr="00CE3D03">
        <w:rPr>
          <w:lang w:val="fr-CH"/>
        </w:rPr>
        <w:t>MIN</w:t>
      </w:r>
      <w:r w:rsidRPr="00CE3D03">
        <w:t>/</w:t>
      </w:r>
      <w:r w:rsidRPr="00CE3D03">
        <w:rPr>
          <w:lang w:val="fr-CH"/>
        </w:rPr>
        <w:t>J</w:t>
      </w:r>
      <w:r w:rsidRPr="00CE3D03">
        <w:t xml:space="preserve"> &amp;</w:t>
      </w:r>
      <w:r w:rsidRPr="00CE3D03">
        <w:rPr>
          <w:lang w:val="fr-CH"/>
        </w:rPr>
        <w:t>DH</w:t>
      </w:r>
      <w:r w:rsidRPr="00CE3D03">
        <w:t>/2010.</w:t>
      </w:r>
    </w:p>
    <w:p w:rsidR="00681654" w:rsidRPr="00CE3D03" w:rsidRDefault="00681654" w:rsidP="00681654">
      <w:pPr>
        <w:pStyle w:val="H23GR"/>
      </w:pPr>
      <w:r w:rsidRPr="00CE3D03">
        <w:tab/>
      </w:r>
      <w:r w:rsidRPr="00CE3D03">
        <w:tab/>
        <w:t>Образование</w:t>
      </w:r>
      <w:r w:rsidR="00EE1CF4" w:rsidRPr="00EE1CF4">
        <w:rPr>
          <w:b w:val="0"/>
        </w:rPr>
        <w:t>:</w:t>
      </w:r>
    </w:p>
    <w:p w:rsidR="00681654" w:rsidRPr="00CE3D03" w:rsidRDefault="00EE1CF4" w:rsidP="00EE1CF4">
      <w:pPr>
        <w:pStyle w:val="H4GR"/>
      </w:pPr>
      <w:r>
        <w:tab/>
      </w:r>
      <w:r w:rsidR="00681654">
        <w:t>1.</w:t>
      </w:r>
      <w:r w:rsidR="00681654" w:rsidRPr="00CE3D03">
        <w:tab/>
        <w:t>Начальное</w:t>
      </w:r>
    </w:p>
    <w:p w:rsidR="00681654" w:rsidRPr="00CE3D03" w:rsidRDefault="00681654" w:rsidP="00681654">
      <w:pPr>
        <w:pStyle w:val="SingleTxtGR"/>
      </w:pPr>
      <w:r w:rsidRPr="00CE3D03">
        <w:t xml:space="preserve">1976−1982 годы: колледж </w:t>
      </w:r>
      <w:proofErr w:type="spellStart"/>
      <w:r w:rsidRPr="00CE3D03">
        <w:t>Бобото</w:t>
      </w:r>
      <w:proofErr w:type="spellEnd"/>
      <w:r w:rsidRPr="00CE3D03">
        <w:t xml:space="preserve"> (бывший "Колледж им. Альберта </w:t>
      </w:r>
      <w:r w:rsidRPr="00CE3D03">
        <w:rPr>
          <w:lang w:val="fr-FR"/>
        </w:rPr>
        <w:t>I</w:t>
      </w:r>
      <w:r w:rsidRPr="00CE3D03">
        <w:t>"), Кинш</w:t>
      </w:r>
      <w:r w:rsidRPr="00CE3D03">
        <w:t>а</w:t>
      </w:r>
      <w:r w:rsidRPr="00CE3D03">
        <w:t>са/</w:t>
      </w:r>
      <w:proofErr w:type="spellStart"/>
      <w:r w:rsidRPr="00CE3D03">
        <w:t>Гомбе</w:t>
      </w:r>
      <w:proofErr w:type="spellEnd"/>
      <w:r w:rsidRPr="00CE3D03">
        <w:t>. Свидетельство о начальном образовании, общая оценка: 79,2%.</w:t>
      </w:r>
    </w:p>
    <w:p w:rsidR="00681654" w:rsidRPr="00CE3D03" w:rsidRDefault="00EE1CF4" w:rsidP="00EE1CF4">
      <w:pPr>
        <w:pStyle w:val="H4GR"/>
      </w:pPr>
      <w:r>
        <w:tab/>
      </w:r>
      <w:r w:rsidR="00681654">
        <w:t>2.</w:t>
      </w:r>
      <w:r w:rsidR="00681654" w:rsidRPr="00CE3D03">
        <w:tab/>
        <w:t xml:space="preserve">Среднее </w:t>
      </w:r>
    </w:p>
    <w:p w:rsidR="00681654" w:rsidRPr="00CE3D03" w:rsidRDefault="00681654" w:rsidP="00681654">
      <w:pPr>
        <w:pStyle w:val="SingleTxtGR"/>
      </w:pPr>
      <w:r w:rsidRPr="00CE3D03">
        <w:t xml:space="preserve">1982−1988 годы: колледж </w:t>
      </w:r>
      <w:proofErr w:type="spellStart"/>
      <w:r w:rsidRPr="00CE3D03">
        <w:t>Бобото</w:t>
      </w:r>
      <w:proofErr w:type="spellEnd"/>
      <w:r w:rsidRPr="00CE3D03">
        <w:t xml:space="preserve"> (специализация − латинский язык и филос</w:t>
      </w:r>
      <w:r w:rsidRPr="00CE3D03">
        <w:t>о</w:t>
      </w:r>
      <w:r w:rsidRPr="00CE3D03">
        <w:t>фия).</w:t>
      </w:r>
    </w:p>
    <w:p w:rsidR="00681654" w:rsidRPr="00CE3D03" w:rsidRDefault="00681654" w:rsidP="00681654">
      <w:pPr>
        <w:pStyle w:val="SingleTxtGR"/>
      </w:pPr>
      <w:r w:rsidRPr="00CE3D03">
        <w:t>Государственный диплом: 76% (почетная грамота города Киншасы за успехи по литературе, 1987−1988 учебный год).</w:t>
      </w:r>
    </w:p>
    <w:p w:rsidR="00681654" w:rsidRPr="00CE3D03" w:rsidRDefault="00EE1CF4" w:rsidP="00EE1CF4">
      <w:pPr>
        <w:pStyle w:val="H4GR"/>
      </w:pPr>
      <w:r>
        <w:tab/>
      </w:r>
      <w:r w:rsidR="00681654">
        <w:t>3.</w:t>
      </w:r>
      <w:r w:rsidR="00681654" w:rsidRPr="00CE3D03">
        <w:tab/>
        <w:t xml:space="preserve">Высшее </w:t>
      </w:r>
    </w:p>
    <w:p w:rsidR="00681654" w:rsidRPr="00CE3D03" w:rsidRDefault="00681654" w:rsidP="00681654">
      <w:pPr>
        <w:pStyle w:val="SingleTxtGR"/>
      </w:pPr>
      <w:r w:rsidRPr="00CE3D03">
        <w:t>1988−1996 годы:</w:t>
      </w:r>
      <w:r w:rsidR="00EE1CF4">
        <w:t xml:space="preserve"> </w:t>
      </w:r>
      <w:r w:rsidRPr="00CE3D03">
        <w:t>Университет Киншасы (юридический факультет). Диплом юриста: 70%.</w:t>
      </w:r>
    </w:p>
    <w:p w:rsidR="00681654" w:rsidRPr="00CE3D03" w:rsidRDefault="00EE1CF4" w:rsidP="00EE1CF4">
      <w:pPr>
        <w:pStyle w:val="H4GR"/>
      </w:pPr>
      <w:r>
        <w:tab/>
      </w:r>
      <w:r w:rsidR="00681654">
        <w:t>4.</w:t>
      </w:r>
      <w:r w:rsidR="00681654" w:rsidRPr="00CE3D03">
        <w:tab/>
        <w:t xml:space="preserve">Послеуниверситетское </w:t>
      </w:r>
    </w:p>
    <w:p w:rsidR="00681654" w:rsidRPr="00CE3D03" w:rsidRDefault="00681654" w:rsidP="00681654">
      <w:pPr>
        <w:pStyle w:val="SingleTxtGR"/>
      </w:pPr>
      <w:r w:rsidRPr="00CE3D03">
        <w:t>2005−2007 годы:</w:t>
      </w:r>
      <w:r w:rsidR="00EE1CF4">
        <w:t xml:space="preserve"> </w:t>
      </w:r>
      <w:r w:rsidRPr="00CE3D03">
        <w:t>Университет Киншасы (юридический факультет). Курсы по</w:t>
      </w:r>
      <w:r w:rsidRPr="00CE3D03">
        <w:t>д</w:t>
      </w:r>
      <w:r w:rsidRPr="00CE3D03">
        <w:t>готовки дипломирова</w:t>
      </w:r>
      <w:r w:rsidRPr="00CE3D03">
        <w:t>н</w:t>
      </w:r>
      <w:r w:rsidRPr="00CE3D03">
        <w:t>ных специалистов в области публичного права.</w:t>
      </w:r>
    </w:p>
    <w:p w:rsidR="00681654" w:rsidRPr="00CE3D03" w:rsidRDefault="00681654" w:rsidP="00681654">
      <w:pPr>
        <w:pStyle w:val="H23GR"/>
      </w:pPr>
      <w:r w:rsidRPr="00CE3D03">
        <w:tab/>
      </w:r>
      <w:r w:rsidRPr="00CE3D03">
        <w:tab/>
        <w:t>Другие виды основной деятельности в области, относящейся к мандату соответству</w:t>
      </w:r>
      <w:r w:rsidRPr="00CE3D03">
        <w:t>ю</w:t>
      </w:r>
      <w:r w:rsidRPr="00CE3D03">
        <w:t>щего договорного органа</w:t>
      </w:r>
      <w:r w:rsidR="00EE1CF4" w:rsidRPr="00EE1CF4">
        <w:rPr>
          <w:b w:val="0"/>
        </w:rPr>
        <w:t>:</w:t>
      </w:r>
    </w:p>
    <w:p w:rsidR="00681654" w:rsidRPr="00CE3D03" w:rsidRDefault="00681654" w:rsidP="00681654">
      <w:pPr>
        <w:pStyle w:val="SingleTxtGR"/>
      </w:pPr>
      <w:r w:rsidRPr="00CE3D03">
        <w:t>1998</w:t>
      </w:r>
      <w:r>
        <w:t xml:space="preserve"> </w:t>
      </w:r>
      <w:r w:rsidRPr="00CE3D03">
        <w:t>год − февраль 2006</w:t>
      </w:r>
      <w:r w:rsidRPr="00F16999">
        <w:t xml:space="preserve"> </w:t>
      </w:r>
      <w:r w:rsidRPr="00CE3D03">
        <w:t>года:</w:t>
      </w:r>
      <w:r w:rsidR="00EE1CF4">
        <w:t xml:space="preserve"> </w:t>
      </w:r>
      <w:r w:rsidRPr="00CE3D03">
        <w:t>ассистент юридического факультета Университ</w:t>
      </w:r>
      <w:r w:rsidRPr="00CE3D03">
        <w:t>е</w:t>
      </w:r>
      <w:r w:rsidRPr="00CE3D03">
        <w:t>та Киншасы (регистрац</w:t>
      </w:r>
      <w:r w:rsidRPr="00CE3D03">
        <w:t>и</w:t>
      </w:r>
      <w:r w:rsidRPr="00CE3D03">
        <w:t xml:space="preserve">онный номер </w:t>
      </w:r>
      <w:r w:rsidRPr="00CE3D03">
        <w:rPr>
          <w:lang w:val="en-US"/>
        </w:rPr>
        <w:t>UNIKIN</w:t>
      </w:r>
      <w:r w:rsidRPr="00CE3D03">
        <w:t>: 14.170; регистрационный номер</w:t>
      </w:r>
      <w:r>
        <w:t xml:space="preserve"> </w:t>
      </w:r>
      <w:r w:rsidRPr="00CE3D03">
        <w:rPr>
          <w:lang w:val="en-US"/>
        </w:rPr>
        <w:t>ESURS</w:t>
      </w:r>
      <w:r w:rsidRPr="00CE3D03">
        <w:t>: 7/900.048</w:t>
      </w:r>
      <w:r w:rsidRPr="00CE3D03">
        <w:rPr>
          <w:lang w:val="fr-CH"/>
        </w:rPr>
        <w:t>Z</w:t>
      </w:r>
      <w:r w:rsidRPr="00CE3D03">
        <w:t>).</w:t>
      </w:r>
    </w:p>
    <w:p w:rsidR="00681654" w:rsidRPr="00CE3D03" w:rsidRDefault="00681654" w:rsidP="00681654">
      <w:pPr>
        <w:pStyle w:val="H23GR"/>
      </w:pPr>
      <w:r w:rsidRPr="00CE3D03">
        <w:tab/>
      </w:r>
      <w:r w:rsidRPr="00CE3D03">
        <w:tab/>
        <w:t>Список последних публикаций в данной области</w:t>
      </w:r>
      <w:r w:rsidR="00EE1CF4" w:rsidRPr="00EE1CF4">
        <w:rPr>
          <w:b w:val="0"/>
        </w:rPr>
        <w:t>:</w:t>
      </w:r>
    </w:p>
    <w:p w:rsidR="00681654" w:rsidRPr="00CE3D03" w:rsidRDefault="00681654" w:rsidP="00681654">
      <w:pPr>
        <w:pStyle w:val="SingleTxtGR"/>
      </w:pPr>
      <w:r w:rsidRPr="00526705">
        <w:rPr>
          <w:b/>
          <w:bCs/>
        </w:rPr>
        <w:t>1.</w:t>
      </w:r>
      <w:r w:rsidRPr="00526705">
        <w:rPr>
          <w:b/>
          <w:bCs/>
        </w:rPr>
        <w:tab/>
      </w:r>
      <w:r w:rsidRPr="00CE3D03">
        <w:rPr>
          <w:b/>
          <w:bCs/>
          <w:lang w:val="fr-CH"/>
        </w:rPr>
        <w:t>Les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Nations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Unies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et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le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d</w:t>
      </w:r>
      <w:proofErr w:type="spellStart"/>
      <w:r w:rsidRPr="00CE3D03">
        <w:rPr>
          <w:b/>
          <w:bCs/>
        </w:rPr>
        <w:t>é</w:t>
      </w:r>
      <w:r w:rsidRPr="00CE3D03">
        <w:rPr>
          <w:b/>
          <w:bCs/>
          <w:lang w:val="fr-CH"/>
        </w:rPr>
        <w:t>sarmement</w:t>
      </w:r>
      <w:proofErr w:type="spellEnd"/>
      <w:r w:rsidRPr="00CE3D03">
        <w:rPr>
          <w:b/>
          <w:bCs/>
        </w:rPr>
        <w:t xml:space="preserve"> </w:t>
      </w:r>
      <w:r w:rsidRPr="00CE3D03">
        <w:rPr>
          <w:bCs/>
        </w:rPr>
        <w:t>(Организация Объединенных Наций и разоружение)</w:t>
      </w:r>
      <w:r w:rsidRPr="00CE3D03">
        <w:t>, курс</w:t>
      </w:r>
      <w:r w:rsidRPr="00CE3D03">
        <w:t>о</w:t>
      </w:r>
      <w:r w:rsidRPr="00CE3D03">
        <w:t xml:space="preserve">вая работа, 1992−1993 годы. </w:t>
      </w:r>
      <w:proofErr w:type="spellStart"/>
      <w:r w:rsidRPr="00CE3D03">
        <w:rPr>
          <w:lang w:val="en-US"/>
        </w:rPr>
        <w:t>Universit</w:t>
      </w:r>
      <w:r w:rsidRPr="00CE3D03">
        <w:t>é</w:t>
      </w:r>
      <w:proofErr w:type="spellEnd"/>
      <w:r w:rsidRPr="00CE3D03">
        <w:t xml:space="preserve"> </w:t>
      </w:r>
      <w:r w:rsidRPr="00CE3D03">
        <w:rPr>
          <w:lang w:val="en-US"/>
        </w:rPr>
        <w:t>de</w:t>
      </w:r>
      <w:r w:rsidRPr="00CE3D03">
        <w:t xml:space="preserve"> </w:t>
      </w:r>
      <w:r w:rsidRPr="00CE3D03">
        <w:rPr>
          <w:lang w:val="en-US"/>
        </w:rPr>
        <w:t>Kinshasa</w:t>
      </w:r>
      <w:r w:rsidRPr="00CE3D03">
        <w:t xml:space="preserve"> (</w:t>
      </w:r>
      <w:r w:rsidRPr="00CE3D03">
        <w:rPr>
          <w:lang w:val="en-US"/>
        </w:rPr>
        <w:t>UNIKIN</w:t>
      </w:r>
      <w:r w:rsidRPr="00CE3D03">
        <w:t xml:space="preserve">), </w:t>
      </w:r>
      <w:proofErr w:type="spellStart"/>
      <w:r w:rsidRPr="00CE3D03">
        <w:rPr>
          <w:lang w:val="fr-CH"/>
        </w:rPr>
        <w:t>Facult</w:t>
      </w:r>
      <w:r w:rsidRPr="00CE3D03">
        <w:t>é</w:t>
      </w:r>
      <w:proofErr w:type="spellEnd"/>
      <w:r w:rsidRPr="00CE3D03">
        <w:t xml:space="preserve"> </w:t>
      </w:r>
      <w:r w:rsidRPr="00CE3D03">
        <w:rPr>
          <w:lang w:val="fr-CH"/>
        </w:rPr>
        <w:t>de</w:t>
      </w:r>
      <w:r w:rsidRPr="00CE3D03">
        <w:t xml:space="preserve"> </w:t>
      </w:r>
      <w:r w:rsidRPr="00CE3D03">
        <w:rPr>
          <w:lang w:val="fr-CH"/>
        </w:rPr>
        <w:t>Droit</w:t>
      </w:r>
      <w:r w:rsidRPr="00681654">
        <w:t xml:space="preserve">, </w:t>
      </w:r>
      <w:r w:rsidRPr="00CE3D03">
        <w:rPr>
          <w:lang w:val="en-US"/>
        </w:rPr>
        <w:t>Kinshasa</w:t>
      </w:r>
      <w:r w:rsidRPr="00CE3D03">
        <w:t xml:space="preserve">, 51 </w:t>
      </w:r>
      <w:r w:rsidRPr="00CE3D03">
        <w:rPr>
          <w:lang w:val="en-US"/>
        </w:rPr>
        <w:t>pages</w:t>
      </w:r>
      <w:r w:rsidRPr="00CE3D03">
        <w:t>.</w:t>
      </w:r>
    </w:p>
    <w:p w:rsidR="00681654" w:rsidRPr="00CE3D03" w:rsidRDefault="00681654" w:rsidP="00681654">
      <w:pPr>
        <w:pStyle w:val="SingleTxtGR"/>
        <w:rPr>
          <w:lang w:val="fr-FR"/>
        </w:rPr>
      </w:pPr>
      <w:r w:rsidRPr="00526705">
        <w:rPr>
          <w:b/>
          <w:bCs/>
        </w:rPr>
        <w:t>2.</w:t>
      </w:r>
      <w:r w:rsidRPr="00526705">
        <w:rPr>
          <w:b/>
          <w:bCs/>
        </w:rPr>
        <w:tab/>
      </w:r>
      <w:r w:rsidRPr="00CE3D03">
        <w:rPr>
          <w:b/>
          <w:bCs/>
          <w:lang w:val="fr-CH"/>
        </w:rPr>
        <w:t>La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notion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d</w:t>
      </w:r>
      <w:r w:rsidRPr="00CE3D03">
        <w:rPr>
          <w:b/>
          <w:bCs/>
        </w:rPr>
        <w:t>’</w:t>
      </w:r>
      <w:r w:rsidRPr="00CE3D03">
        <w:rPr>
          <w:b/>
          <w:bCs/>
          <w:lang w:val="fr-CH"/>
        </w:rPr>
        <w:t>ordre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public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international</w:t>
      </w:r>
      <w:r w:rsidRPr="00CE3D03">
        <w:rPr>
          <w:b/>
          <w:bCs/>
        </w:rPr>
        <w:t xml:space="preserve"> </w:t>
      </w:r>
      <w:r w:rsidRPr="00CE3D03">
        <w:rPr>
          <w:bCs/>
        </w:rPr>
        <w:t>(Понятие международного пу</w:t>
      </w:r>
      <w:r w:rsidRPr="00CE3D03">
        <w:rPr>
          <w:bCs/>
        </w:rPr>
        <w:t>б</w:t>
      </w:r>
      <w:r w:rsidRPr="00CE3D03">
        <w:rPr>
          <w:bCs/>
        </w:rPr>
        <w:t>личного порядка)</w:t>
      </w:r>
      <w:r w:rsidRPr="00CE3D03">
        <w:t>, дипло</w:t>
      </w:r>
      <w:r w:rsidRPr="00CE3D03">
        <w:t>м</w:t>
      </w:r>
      <w:r w:rsidRPr="00CE3D03">
        <w:t xml:space="preserve">ная работа, 1995−1996 годы. </w:t>
      </w:r>
      <w:r w:rsidRPr="00CE3D03">
        <w:rPr>
          <w:lang w:val="fr-CH"/>
        </w:rPr>
        <w:t>UNIKIN</w:t>
      </w:r>
      <w:r w:rsidRPr="00CE3D03">
        <w:rPr>
          <w:lang w:val="fr-FR"/>
        </w:rPr>
        <w:t xml:space="preserve">, </w:t>
      </w:r>
      <w:proofErr w:type="spellStart"/>
      <w:r w:rsidRPr="00CE3D03">
        <w:rPr>
          <w:lang w:val="fr-CH"/>
        </w:rPr>
        <w:t>Facult</w:t>
      </w:r>
      <w:proofErr w:type="spellEnd"/>
      <w:r w:rsidRPr="00CE3D03">
        <w:rPr>
          <w:lang w:val="fr-FR"/>
        </w:rPr>
        <w:t xml:space="preserve">é </w:t>
      </w:r>
      <w:r w:rsidRPr="00CE3D03">
        <w:rPr>
          <w:lang w:val="fr-CH"/>
        </w:rPr>
        <w:t>de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Droit</w:t>
      </w:r>
      <w:r w:rsidRPr="00CE3D03">
        <w:rPr>
          <w:lang w:val="fr-FR"/>
        </w:rPr>
        <w:t>, Département de Droit international public et des r</w:t>
      </w:r>
      <w:r w:rsidRPr="00CE3D03">
        <w:rPr>
          <w:lang w:val="fr-FR"/>
        </w:rPr>
        <w:t>e</w:t>
      </w:r>
      <w:r w:rsidRPr="00CE3D03">
        <w:rPr>
          <w:lang w:val="fr-FR"/>
        </w:rPr>
        <w:t>lations internationales, Kinshasa, 92</w:t>
      </w:r>
      <w:r>
        <w:rPr>
          <w:lang w:val="fr-FR"/>
        </w:rPr>
        <w:t xml:space="preserve"> </w:t>
      </w:r>
      <w:r w:rsidRPr="00CE3D03">
        <w:rPr>
          <w:lang w:val="fr-FR"/>
        </w:rPr>
        <w:t>pages.</w:t>
      </w:r>
    </w:p>
    <w:p w:rsidR="00681654" w:rsidRPr="00CE3D03" w:rsidRDefault="00681654" w:rsidP="00681654">
      <w:pPr>
        <w:pStyle w:val="SingleTxtGR"/>
      </w:pPr>
      <w:r w:rsidRPr="00526705">
        <w:rPr>
          <w:b/>
          <w:bCs/>
          <w:lang w:val="fr-FR"/>
        </w:rPr>
        <w:t>3.</w:t>
      </w:r>
      <w:r w:rsidRPr="00526705">
        <w:rPr>
          <w:b/>
          <w:bCs/>
          <w:lang w:val="fr-FR"/>
        </w:rPr>
        <w:tab/>
        <w:t>"</w:t>
      </w:r>
      <w:r w:rsidRPr="00526705">
        <w:rPr>
          <w:b/>
          <w:bCs/>
          <w:lang w:val="fr-CH"/>
        </w:rPr>
        <w:t>L</w:t>
      </w:r>
      <w:r w:rsidRPr="00CE3D03">
        <w:rPr>
          <w:b/>
          <w:bCs/>
          <w:lang w:val="fr-CH"/>
        </w:rPr>
        <w:t>a</w:t>
      </w:r>
      <w:r w:rsidRPr="00CE3D03">
        <w:rPr>
          <w:b/>
          <w:bCs/>
          <w:lang w:val="fr-FR"/>
        </w:rPr>
        <w:t xml:space="preserve"> </w:t>
      </w:r>
      <w:proofErr w:type="spellStart"/>
      <w:r w:rsidRPr="00CE3D03">
        <w:rPr>
          <w:b/>
          <w:bCs/>
          <w:lang w:val="fr-CH"/>
        </w:rPr>
        <w:t>Conf</w:t>
      </w:r>
      <w:proofErr w:type="spellEnd"/>
      <w:r w:rsidRPr="00CE3D03">
        <w:rPr>
          <w:b/>
          <w:bCs/>
          <w:lang w:val="fr-FR"/>
        </w:rPr>
        <w:t>é</w:t>
      </w:r>
      <w:proofErr w:type="spellStart"/>
      <w:r w:rsidRPr="00CE3D03">
        <w:rPr>
          <w:b/>
          <w:bCs/>
          <w:lang w:val="fr-CH"/>
        </w:rPr>
        <w:t>rence</w:t>
      </w:r>
      <w:proofErr w:type="spellEnd"/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internationale</w:t>
      </w:r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sur</w:t>
      </w:r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la</w:t>
      </w:r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paix</w:t>
      </w:r>
      <w:r w:rsidRPr="00CE3D03">
        <w:rPr>
          <w:b/>
          <w:bCs/>
          <w:lang w:val="fr-FR"/>
        </w:rPr>
        <w:t xml:space="preserve">, </w:t>
      </w:r>
      <w:r w:rsidRPr="00CE3D03">
        <w:rPr>
          <w:b/>
          <w:bCs/>
          <w:lang w:val="fr-CH"/>
        </w:rPr>
        <w:t>la</w:t>
      </w:r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d</w:t>
      </w:r>
      <w:r w:rsidRPr="00CE3D03">
        <w:rPr>
          <w:b/>
          <w:bCs/>
          <w:lang w:val="fr-FR"/>
        </w:rPr>
        <w:t>é</w:t>
      </w:r>
      <w:proofErr w:type="spellStart"/>
      <w:r w:rsidRPr="00CE3D03">
        <w:rPr>
          <w:b/>
          <w:bCs/>
          <w:lang w:val="fr-CH"/>
        </w:rPr>
        <w:t>mocratie</w:t>
      </w:r>
      <w:proofErr w:type="spellEnd"/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et</w:t>
      </w:r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le</w:t>
      </w:r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d</w:t>
      </w:r>
      <w:r w:rsidRPr="00CE3D03">
        <w:rPr>
          <w:b/>
          <w:bCs/>
          <w:lang w:val="fr-FR"/>
        </w:rPr>
        <w:t>é</w:t>
      </w:r>
      <w:proofErr w:type="spellStart"/>
      <w:r w:rsidRPr="00CE3D03">
        <w:rPr>
          <w:b/>
          <w:bCs/>
          <w:lang w:val="fr-CH"/>
        </w:rPr>
        <w:t>velopp</w:t>
      </w:r>
      <w:r w:rsidRPr="00CE3D03">
        <w:rPr>
          <w:b/>
          <w:bCs/>
          <w:lang w:val="fr-CH"/>
        </w:rPr>
        <w:t>e</w:t>
      </w:r>
      <w:r w:rsidRPr="00CE3D03">
        <w:rPr>
          <w:b/>
          <w:bCs/>
          <w:lang w:val="fr-CH"/>
        </w:rPr>
        <w:t>ment</w:t>
      </w:r>
      <w:proofErr w:type="spellEnd"/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dans</w:t>
      </w:r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la</w:t>
      </w:r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r</w:t>
      </w:r>
      <w:r w:rsidRPr="00CE3D03">
        <w:rPr>
          <w:b/>
          <w:bCs/>
          <w:lang w:val="fr-FR"/>
        </w:rPr>
        <w:t>é</w:t>
      </w:r>
      <w:proofErr w:type="spellStart"/>
      <w:r w:rsidRPr="00CE3D03">
        <w:rPr>
          <w:b/>
          <w:bCs/>
          <w:lang w:val="fr-CH"/>
        </w:rPr>
        <w:t>gion</w:t>
      </w:r>
      <w:proofErr w:type="spellEnd"/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des</w:t>
      </w:r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Grands</w:t>
      </w:r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Lacs</w:t>
      </w:r>
      <w:r w:rsidRPr="00CE3D03">
        <w:rPr>
          <w:b/>
          <w:bCs/>
          <w:lang w:val="fr-FR"/>
        </w:rPr>
        <w:t xml:space="preserve">: </w:t>
      </w:r>
      <w:r w:rsidRPr="00CE3D03">
        <w:rPr>
          <w:b/>
          <w:bCs/>
          <w:lang w:val="fr-CH"/>
        </w:rPr>
        <w:t>Coquille</w:t>
      </w:r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vide</w:t>
      </w:r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ou nécessité impérieuse pour le redécollage du Congo-Démocratique. Que</w:t>
      </w:r>
      <w:r w:rsidRPr="00CE3D03">
        <w:rPr>
          <w:b/>
          <w:bCs/>
          <w:lang w:val="fr-CH"/>
        </w:rPr>
        <w:t>l</w:t>
      </w:r>
      <w:r w:rsidRPr="00CE3D03">
        <w:rPr>
          <w:b/>
          <w:bCs/>
          <w:lang w:val="fr-CH"/>
        </w:rPr>
        <w:t>ques</w:t>
      </w:r>
      <w:r w:rsidRPr="00CE3D03">
        <w:rPr>
          <w:b/>
          <w:bCs/>
        </w:rPr>
        <w:t xml:space="preserve"> </w:t>
      </w:r>
      <w:proofErr w:type="spellStart"/>
      <w:r w:rsidRPr="00CE3D03">
        <w:rPr>
          <w:b/>
          <w:bCs/>
          <w:lang w:val="fr-CH"/>
        </w:rPr>
        <w:t>consid</w:t>
      </w:r>
      <w:r w:rsidRPr="00CE3D03">
        <w:rPr>
          <w:b/>
          <w:bCs/>
        </w:rPr>
        <w:t>é</w:t>
      </w:r>
      <w:proofErr w:type="spellEnd"/>
      <w:r w:rsidRPr="00CE3D03">
        <w:rPr>
          <w:b/>
          <w:bCs/>
          <w:lang w:val="fr-CH"/>
        </w:rPr>
        <w:t>rations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sur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le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processus</w:t>
      </w:r>
      <w:r w:rsidRPr="00CE3D03">
        <w:rPr>
          <w:b/>
          <w:bCs/>
        </w:rPr>
        <w:t xml:space="preserve">" </w:t>
      </w:r>
      <w:r w:rsidRPr="00CE3D03">
        <w:rPr>
          <w:bCs/>
        </w:rPr>
        <w:t>(Международная конференция по проблемам мира, демократии и развития в регионе Великих озер: пустые разговоры или необходимая предп</w:t>
      </w:r>
      <w:r w:rsidRPr="00CE3D03">
        <w:rPr>
          <w:bCs/>
        </w:rPr>
        <w:t>о</w:t>
      </w:r>
      <w:r w:rsidRPr="00CE3D03">
        <w:rPr>
          <w:bCs/>
        </w:rPr>
        <w:t>сылка возрождения демократического Конго? Некоторые соображения по ходу работы)</w:t>
      </w:r>
      <w:r w:rsidRPr="00CE3D03">
        <w:t xml:space="preserve">, </w:t>
      </w:r>
      <w:r w:rsidRPr="00CE3D03">
        <w:rPr>
          <w:lang w:val="fr-CH"/>
        </w:rPr>
        <w:t>Ed</w:t>
      </w:r>
      <w:r w:rsidRPr="00CE3D03">
        <w:t xml:space="preserve"> </w:t>
      </w:r>
      <w:r w:rsidRPr="00CE3D03">
        <w:rPr>
          <w:lang w:val="fr-CH"/>
        </w:rPr>
        <w:t>Cedi</w:t>
      </w:r>
      <w:r w:rsidRPr="00CE3D03">
        <w:t xml:space="preserve">, </w:t>
      </w:r>
      <w:r w:rsidRPr="00CE3D03">
        <w:rPr>
          <w:lang w:val="fr-CH"/>
        </w:rPr>
        <w:t>Kinshasa</w:t>
      </w:r>
      <w:r w:rsidRPr="00CE3D03">
        <w:t xml:space="preserve">, 2004, 151 </w:t>
      </w:r>
      <w:r w:rsidRPr="00CE3D03">
        <w:rPr>
          <w:lang w:val="fr-CH"/>
        </w:rPr>
        <w:t>pages</w:t>
      </w:r>
      <w:r w:rsidRPr="00CE3D03">
        <w:t>.</w:t>
      </w:r>
    </w:p>
    <w:p w:rsidR="00681654" w:rsidRPr="00CE3D03" w:rsidRDefault="00681654" w:rsidP="00EE1CF4">
      <w:pPr>
        <w:pStyle w:val="SingleTxtGR"/>
        <w:keepLines/>
        <w:rPr>
          <w:lang w:val="fr-FR"/>
        </w:rPr>
      </w:pPr>
      <w:r w:rsidRPr="00526705">
        <w:rPr>
          <w:b/>
        </w:rPr>
        <w:t>4.</w:t>
      </w:r>
      <w:r w:rsidRPr="00526705">
        <w:rPr>
          <w:b/>
        </w:rPr>
        <w:tab/>
        <w:t>"</w:t>
      </w:r>
      <w:r w:rsidRPr="00526705">
        <w:rPr>
          <w:b/>
          <w:bCs/>
          <w:lang w:val="fr-CH"/>
        </w:rPr>
        <w:t>Voies</w:t>
      </w:r>
      <w:r w:rsidRPr="00526705">
        <w:rPr>
          <w:b/>
          <w:bCs/>
        </w:rPr>
        <w:t xml:space="preserve"> </w:t>
      </w:r>
      <w:r w:rsidRPr="00CE3D03">
        <w:rPr>
          <w:b/>
          <w:bCs/>
          <w:lang w:val="fr-CH"/>
        </w:rPr>
        <w:t>de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sortie</w:t>
      </w:r>
      <w:r w:rsidRPr="00CE3D03">
        <w:rPr>
          <w:b/>
          <w:bCs/>
        </w:rPr>
        <w:t xml:space="preserve"> </w:t>
      </w:r>
      <w:proofErr w:type="spellStart"/>
      <w:r w:rsidRPr="00CE3D03">
        <w:rPr>
          <w:b/>
          <w:bCs/>
        </w:rPr>
        <w:t>à</w:t>
      </w:r>
      <w:proofErr w:type="spellEnd"/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l</w:t>
      </w:r>
      <w:r w:rsidRPr="00CE3D03">
        <w:rPr>
          <w:b/>
          <w:bCs/>
        </w:rPr>
        <w:t>’</w:t>
      </w:r>
      <w:r w:rsidRPr="00CE3D03">
        <w:rPr>
          <w:b/>
          <w:bCs/>
          <w:lang w:val="fr-CH"/>
        </w:rPr>
        <w:t>inertie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de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la</w:t>
      </w:r>
      <w:r w:rsidRPr="00CE3D03">
        <w:rPr>
          <w:b/>
          <w:bCs/>
        </w:rPr>
        <w:t xml:space="preserve"> </w:t>
      </w:r>
      <w:proofErr w:type="spellStart"/>
      <w:r w:rsidRPr="00CE3D03">
        <w:rPr>
          <w:b/>
          <w:bCs/>
          <w:lang w:val="fr-CH"/>
        </w:rPr>
        <w:t>Communaut</w:t>
      </w:r>
      <w:r w:rsidRPr="00CE3D03">
        <w:rPr>
          <w:b/>
          <w:bCs/>
        </w:rPr>
        <w:t>é</w:t>
      </w:r>
      <w:proofErr w:type="spellEnd"/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internationale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face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aux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a</w:t>
      </w:r>
      <w:r w:rsidRPr="00CE3D03">
        <w:rPr>
          <w:b/>
          <w:bCs/>
          <w:lang w:val="fr-CH"/>
        </w:rPr>
        <w:t>t</w:t>
      </w:r>
      <w:r w:rsidRPr="00CE3D03">
        <w:rPr>
          <w:b/>
          <w:bCs/>
          <w:lang w:val="fr-CH"/>
        </w:rPr>
        <w:t>teintes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au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droit</w:t>
      </w:r>
      <w:r w:rsidRPr="00CE3D03">
        <w:rPr>
          <w:b/>
          <w:bCs/>
        </w:rPr>
        <w:t xml:space="preserve"> </w:t>
      </w:r>
      <w:proofErr w:type="spellStart"/>
      <w:r w:rsidRPr="00CE3D03">
        <w:rPr>
          <w:b/>
          <w:bCs/>
        </w:rPr>
        <w:t>à</w:t>
      </w:r>
      <w:proofErr w:type="spellEnd"/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la</w:t>
      </w:r>
      <w:r w:rsidRPr="00CE3D03">
        <w:rPr>
          <w:b/>
          <w:bCs/>
        </w:rPr>
        <w:t xml:space="preserve"> </w:t>
      </w:r>
      <w:r w:rsidRPr="00CE3D03">
        <w:rPr>
          <w:b/>
          <w:bCs/>
          <w:lang w:val="fr-CH"/>
        </w:rPr>
        <w:t>vie</w:t>
      </w:r>
      <w:r w:rsidRPr="00CE3D03">
        <w:rPr>
          <w:b/>
          <w:bCs/>
        </w:rPr>
        <w:t>"</w:t>
      </w:r>
      <w:r w:rsidRPr="00CE3D03">
        <w:t xml:space="preserve"> </w:t>
      </w:r>
      <w:r w:rsidRPr="00CE3D03">
        <w:rPr>
          <w:bCs/>
        </w:rPr>
        <w:t>(Пути преодоления инертности международного соо</w:t>
      </w:r>
      <w:r w:rsidRPr="00CE3D03">
        <w:rPr>
          <w:bCs/>
        </w:rPr>
        <w:t>б</w:t>
      </w:r>
      <w:r w:rsidRPr="00CE3D03">
        <w:rPr>
          <w:bCs/>
        </w:rPr>
        <w:t>щества перед лицом посягательств на право на жизнь). С</w:t>
      </w:r>
      <w:r w:rsidRPr="00CE3D03">
        <w:t>татья</w:t>
      </w:r>
      <w:r w:rsidRPr="00CE3D03">
        <w:rPr>
          <w:lang w:val="fr-FR"/>
        </w:rPr>
        <w:t xml:space="preserve"> </w:t>
      </w:r>
      <w:r w:rsidRPr="00CE3D03">
        <w:t>в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Annales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de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la</w:t>
      </w:r>
      <w:r w:rsidRPr="00CE3D03">
        <w:rPr>
          <w:lang w:val="fr-FR"/>
        </w:rPr>
        <w:t xml:space="preserve"> </w:t>
      </w:r>
      <w:proofErr w:type="spellStart"/>
      <w:r w:rsidRPr="00CE3D03">
        <w:rPr>
          <w:lang w:val="fr-CH"/>
        </w:rPr>
        <w:t>Facult</w:t>
      </w:r>
      <w:proofErr w:type="spellEnd"/>
      <w:r w:rsidRPr="00CE3D03">
        <w:rPr>
          <w:lang w:val="fr-FR"/>
        </w:rPr>
        <w:t xml:space="preserve">é </w:t>
      </w:r>
      <w:r w:rsidRPr="00CE3D03">
        <w:rPr>
          <w:lang w:val="fr-CH"/>
        </w:rPr>
        <w:t>de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Droit</w:t>
      </w:r>
      <w:r w:rsidRPr="00CE3D03">
        <w:rPr>
          <w:lang w:val="fr-FR"/>
        </w:rPr>
        <w:t xml:space="preserve">, </w:t>
      </w:r>
      <w:r w:rsidRPr="00CE3D03">
        <w:rPr>
          <w:lang w:val="fr-CH"/>
        </w:rPr>
        <w:t>volume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XI</w:t>
      </w:r>
      <w:r w:rsidRPr="00CE3D03">
        <w:rPr>
          <w:lang w:val="fr-FR"/>
        </w:rPr>
        <w:t>−</w:t>
      </w:r>
      <w:r w:rsidRPr="00CE3D03">
        <w:rPr>
          <w:lang w:val="fr-CH"/>
        </w:rPr>
        <w:t>XXVII</w:t>
      </w:r>
      <w:r w:rsidRPr="00CE3D03">
        <w:rPr>
          <w:lang w:val="fr-FR"/>
        </w:rPr>
        <w:t xml:space="preserve"> (2003−2004), </w:t>
      </w:r>
      <w:r w:rsidRPr="00CE3D03">
        <w:rPr>
          <w:lang w:val="fr-CH"/>
        </w:rPr>
        <w:t>PP</w:t>
      </w:r>
      <w:r w:rsidRPr="00CE3D03">
        <w:rPr>
          <w:lang w:val="fr-FR"/>
        </w:rPr>
        <w:t>. 299−322.</w:t>
      </w:r>
    </w:p>
    <w:p w:rsidR="00681654" w:rsidRPr="00CE3D03" w:rsidRDefault="00681654" w:rsidP="00681654">
      <w:pPr>
        <w:pStyle w:val="SingleTxtGR"/>
        <w:rPr>
          <w:lang w:val="fr-FR"/>
        </w:rPr>
      </w:pPr>
      <w:r w:rsidRPr="00526705">
        <w:rPr>
          <w:b/>
          <w:lang w:val="fr-FR"/>
        </w:rPr>
        <w:t>5.</w:t>
      </w:r>
      <w:r w:rsidRPr="00526705">
        <w:rPr>
          <w:b/>
          <w:lang w:val="fr-FR"/>
        </w:rPr>
        <w:tab/>
        <w:t>"</w:t>
      </w:r>
      <w:r w:rsidRPr="00526705">
        <w:rPr>
          <w:b/>
          <w:bCs/>
          <w:lang w:val="fr-CH"/>
        </w:rPr>
        <w:t>De</w:t>
      </w:r>
      <w:r w:rsidRPr="00526705">
        <w:rPr>
          <w:b/>
          <w:bCs/>
          <w:lang w:val="fr-FR"/>
        </w:rPr>
        <w:t xml:space="preserve"> </w:t>
      </w:r>
      <w:r w:rsidRPr="00526705">
        <w:rPr>
          <w:b/>
          <w:bCs/>
          <w:lang w:val="fr-CH"/>
        </w:rPr>
        <w:t>l</w:t>
      </w:r>
      <w:r w:rsidRPr="00526705">
        <w:rPr>
          <w:b/>
          <w:bCs/>
          <w:lang w:val="fr-FR"/>
        </w:rPr>
        <w:t>’</w:t>
      </w:r>
      <w:r w:rsidRPr="00526705">
        <w:rPr>
          <w:b/>
          <w:bCs/>
          <w:lang w:val="fr-CH"/>
        </w:rPr>
        <w:t>Organisation</w:t>
      </w:r>
      <w:r w:rsidRPr="00526705">
        <w:rPr>
          <w:b/>
          <w:bCs/>
          <w:lang w:val="fr-FR"/>
        </w:rPr>
        <w:t xml:space="preserve"> </w:t>
      </w:r>
      <w:r w:rsidRPr="00526705">
        <w:rPr>
          <w:b/>
          <w:bCs/>
          <w:lang w:val="fr-CH"/>
        </w:rPr>
        <w:t>de</w:t>
      </w:r>
      <w:r w:rsidRPr="00526705">
        <w:rPr>
          <w:b/>
          <w:bCs/>
          <w:lang w:val="fr-FR"/>
        </w:rPr>
        <w:t xml:space="preserve"> </w:t>
      </w:r>
      <w:r w:rsidRPr="00526705">
        <w:rPr>
          <w:b/>
          <w:bCs/>
          <w:lang w:val="fr-CH"/>
        </w:rPr>
        <w:t>l</w:t>
      </w:r>
      <w:r w:rsidRPr="00526705">
        <w:rPr>
          <w:b/>
          <w:bCs/>
          <w:lang w:val="fr-FR"/>
        </w:rPr>
        <w:t>’</w:t>
      </w:r>
      <w:r w:rsidRPr="00526705">
        <w:rPr>
          <w:b/>
          <w:bCs/>
          <w:lang w:val="fr-CH"/>
        </w:rPr>
        <w:t>Unit</w:t>
      </w:r>
      <w:r w:rsidRPr="00526705">
        <w:rPr>
          <w:b/>
          <w:bCs/>
          <w:lang w:val="fr-FR"/>
        </w:rPr>
        <w:t xml:space="preserve">é </w:t>
      </w:r>
      <w:r w:rsidRPr="00526705">
        <w:rPr>
          <w:b/>
          <w:bCs/>
          <w:lang w:val="fr-CH"/>
        </w:rPr>
        <w:t>Africaine</w:t>
      </w:r>
      <w:r w:rsidRPr="00526705">
        <w:rPr>
          <w:b/>
          <w:bCs/>
          <w:lang w:val="fr-FR"/>
        </w:rPr>
        <w:t xml:space="preserve"> à </w:t>
      </w:r>
      <w:r w:rsidRPr="00526705">
        <w:rPr>
          <w:b/>
          <w:bCs/>
          <w:lang w:val="fr-CH"/>
        </w:rPr>
        <w:t>l</w:t>
      </w:r>
      <w:r w:rsidRPr="00526705">
        <w:rPr>
          <w:b/>
          <w:bCs/>
          <w:lang w:val="fr-FR"/>
        </w:rPr>
        <w:t>’</w:t>
      </w:r>
      <w:r w:rsidRPr="00526705">
        <w:rPr>
          <w:b/>
          <w:bCs/>
          <w:lang w:val="fr-CH"/>
        </w:rPr>
        <w:t>Union</w:t>
      </w:r>
      <w:r w:rsidRPr="00526705">
        <w:rPr>
          <w:b/>
          <w:bCs/>
          <w:lang w:val="fr-FR"/>
        </w:rPr>
        <w:t xml:space="preserve"> </w:t>
      </w:r>
      <w:r w:rsidRPr="00526705">
        <w:rPr>
          <w:b/>
          <w:bCs/>
          <w:lang w:val="fr-CH"/>
        </w:rPr>
        <w:t>Africaine</w:t>
      </w:r>
      <w:r w:rsidRPr="00526705">
        <w:rPr>
          <w:b/>
          <w:bCs/>
          <w:lang w:val="fr-FR"/>
        </w:rPr>
        <w:t xml:space="preserve">: </w:t>
      </w:r>
      <w:r w:rsidRPr="00526705">
        <w:rPr>
          <w:b/>
          <w:bCs/>
          <w:lang w:val="fr-CH"/>
        </w:rPr>
        <w:t>r</w:t>
      </w:r>
      <w:r w:rsidRPr="00526705">
        <w:rPr>
          <w:b/>
          <w:bCs/>
          <w:lang w:val="fr-FR"/>
        </w:rPr>
        <w:t>é</w:t>
      </w:r>
      <w:proofErr w:type="spellStart"/>
      <w:r w:rsidRPr="00526705">
        <w:rPr>
          <w:b/>
          <w:bCs/>
          <w:lang w:val="fr-CH"/>
        </w:rPr>
        <w:t>alit</w:t>
      </w:r>
      <w:proofErr w:type="spellEnd"/>
      <w:r w:rsidRPr="00526705">
        <w:rPr>
          <w:b/>
          <w:bCs/>
          <w:lang w:val="fr-FR"/>
        </w:rPr>
        <w:t>é</w:t>
      </w:r>
      <w:r w:rsidRPr="00526705">
        <w:rPr>
          <w:b/>
          <w:bCs/>
          <w:lang w:val="fr-CH"/>
        </w:rPr>
        <w:t>s</w:t>
      </w:r>
      <w:r w:rsidRPr="00526705">
        <w:rPr>
          <w:b/>
          <w:bCs/>
          <w:lang w:val="fr-FR"/>
        </w:rPr>
        <w:t xml:space="preserve"> </w:t>
      </w:r>
      <w:r w:rsidRPr="00526705">
        <w:rPr>
          <w:b/>
          <w:bCs/>
          <w:lang w:val="fr-CH"/>
        </w:rPr>
        <w:t>de</w:t>
      </w:r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d</w:t>
      </w:r>
      <w:r w:rsidRPr="00CE3D03">
        <w:rPr>
          <w:b/>
          <w:bCs/>
          <w:lang w:val="fr-FR"/>
        </w:rPr>
        <w:t>é</w:t>
      </w:r>
      <w:proofErr w:type="spellStart"/>
      <w:r w:rsidRPr="00CE3D03">
        <w:rPr>
          <w:b/>
          <w:bCs/>
          <w:lang w:val="fr-CH"/>
        </w:rPr>
        <w:t>veloppement</w:t>
      </w:r>
      <w:proofErr w:type="spellEnd"/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et</w:t>
      </w:r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r</w:t>
      </w:r>
      <w:r w:rsidRPr="00CE3D03">
        <w:rPr>
          <w:b/>
          <w:bCs/>
          <w:lang w:val="fr-FR"/>
        </w:rPr>
        <w:t>é</w:t>
      </w:r>
      <w:r w:rsidRPr="00CE3D03">
        <w:rPr>
          <w:b/>
          <w:bCs/>
          <w:lang w:val="fr-CH"/>
        </w:rPr>
        <w:t>solution</w:t>
      </w:r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des</w:t>
      </w:r>
      <w:r w:rsidRPr="00CE3D03">
        <w:rPr>
          <w:b/>
          <w:bCs/>
          <w:lang w:val="fr-FR"/>
        </w:rPr>
        <w:t xml:space="preserve"> </w:t>
      </w:r>
      <w:r w:rsidRPr="00CE3D03">
        <w:rPr>
          <w:b/>
          <w:bCs/>
          <w:lang w:val="fr-CH"/>
        </w:rPr>
        <w:t>conflits</w:t>
      </w:r>
      <w:r w:rsidRPr="00CE3D03">
        <w:rPr>
          <w:b/>
          <w:bCs/>
          <w:lang w:val="fr-FR"/>
        </w:rPr>
        <w:t xml:space="preserve">" </w:t>
      </w:r>
      <w:r w:rsidRPr="00CE3D03">
        <w:rPr>
          <w:lang w:val="fr-FR"/>
        </w:rPr>
        <w:t>(</w:t>
      </w:r>
      <w:r w:rsidRPr="00CE3D03">
        <w:t>От</w:t>
      </w:r>
      <w:r w:rsidRPr="00CE3D03">
        <w:rPr>
          <w:lang w:val="fr-FR"/>
        </w:rPr>
        <w:t xml:space="preserve"> </w:t>
      </w:r>
      <w:r w:rsidRPr="00CE3D03">
        <w:t>Организации</w:t>
      </w:r>
      <w:r w:rsidRPr="00CE3D03">
        <w:rPr>
          <w:lang w:val="fr-FR"/>
        </w:rPr>
        <w:t xml:space="preserve"> </w:t>
      </w:r>
      <w:r w:rsidRPr="00CE3D03">
        <w:t>африканского</w:t>
      </w:r>
      <w:r w:rsidRPr="00CE3D03">
        <w:rPr>
          <w:lang w:val="fr-FR"/>
        </w:rPr>
        <w:t xml:space="preserve"> </w:t>
      </w:r>
      <w:r w:rsidRPr="00CE3D03">
        <w:t>еди</w:t>
      </w:r>
      <w:r w:rsidRPr="00CE3D03">
        <w:t>н</w:t>
      </w:r>
      <w:r w:rsidRPr="00CE3D03">
        <w:t>ства</w:t>
      </w:r>
      <w:r w:rsidRPr="00CE3D03">
        <w:rPr>
          <w:lang w:val="fr-FR"/>
        </w:rPr>
        <w:t xml:space="preserve"> </w:t>
      </w:r>
      <w:r w:rsidRPr="00CE3D03">
        <w:t>к</w:t>
      </w:r>
      <w:r w:rsidRPr="00CE3D03">
        <w:rPr>
          <w:lang w:val="fr-FR"/>
        </w:rPr>
        <w:t xml:space="preserve"> </w:t>
      </w:r>
      <w:r w:rsidRPr="00CE3D03">
        <w:t>Африканскому</w:t>
      </w:r>
      <w:r w:rsidRPr="00CE3D03">
        <w:rPr>
          <w:lang w:val="fr-FR"/>
        </w:rPr>
        <w:t xml:space="preserve"> </w:t>
      </w:r>
      <w:r w:rsidRPr="00CE3D03">
        <w:t>союзу</w:t>
      </w:r>
      <w:r w:rsidRPr="00CE3D03">
        <w:rPr>
          <w:lang w:val="fr-FR"/>
        </w:rPr>
        <w:t xml:space="preserve">: </w:t>
      </w:r>
      <w:r w:rsidRPr="00CE3D03">
        <w:t>реалии</w:t>
      </w:r>
      <w:r w:rsidRPr="00CE3D03">
        <w:rPr>
          <w:lang w:val="fr-FR"/>
        </w:rPr>
        <w:t xml:space="preserve"> </w:t>
      </w:r>
      <w:r w:rsidRPr="00CE3D03">
        <w:t>развития</w:t>
      </w:r>
      <w:r w:rsidRPr="00CE3D03">
        <w:rPr>
          <w:lang w:val="fr-FR"/>
        </w:rPr>
        <w:t xml:space="preserve"> </w:t>
      </w:r>
      <w:r w:rsidRPr="00CE3D03">
        <w:t>и</w:t>
      </w:r>
      <w:r w:rsidRPr="00CE3D03">
        <w:rPr>
          <w:lang w:val="fr-FR"/>
        </w:rPr>
        <w:t xml:space="preserve"> </w:t>
      </w:r>
      <w:r w:rsidRPr="00CE3D03">
        <w:t>урегулирование</w:t>
      </w:r>
      <w:r w:rsidRPr="00CE3D03">
        <w:rPr>
          <w:lang w:val="fr-FR"/>
        </w:rPr>
        <w:t xml:space="preserve"> </w:t>
      </w:r>
      <w:r w:rsidRPr="00CE3D03">
        <w:t>конфликтов</w:t>
      </w:r>
      <w:r w:rsidRPr="00CE3D03">
        <w:rPr>
          <w:lang w:val="fr-FR"/>
        </w:rPr>
        <w:t xml:space="preserve">). </w:t>
      </w:r>
      <w:r w:rsidRPr="00CE3D03">
        <w:t>Статья</w:t>
      </w:r>
      <w:r w:rsidRPr="00CE3D03">
        <w:rPr>
          <w:lang w:val="fr-FR"/>
        </w:rPr>
        <w:t xml:space="preserve">, </w:t>
      </w:r>
      <w:r w:rsidRPr="00CE3D03">
        <w:t>опубликованная</w:t>
      </w:r>
      <w:r w:rsidRPr="00CE3D03">
        <w:rPr>
          <w:lang w:val="fr-FR"/>
        </w:rPr>
        <w:t xml:space="preserve"> </w:t>
      </w:r>
      <w:r w:rsidRPr="00CE3D03">
        <w:t>коллективом</w:t>
      </w:r>
      <w:r w:rsidRPr="00CE3D03">
        <w:rPr>
          <w:lang w:val="fr-FR"/>
        </w:rPr>
        <w:t xml:space="preserve"> </w:t>
      </w:r>
      <w:r w:rsidRPr="00CE3D03">
        <w:t>авторов</w:t>
      </w:r>
      <w:r w:rsidRPr="00CE3D03">
        <w:rPr>
          <w:lang w:val="fr-FR"/>
        </w:rPr>
        <w:t xml:space="preserve"> </w:t>
      </w:r>
      <w:r w:rsidRPr="00CE3D03">
        <w:t>в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Cahiers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Africains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des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Droits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de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l</w:t>
      </w:r>
      <w:r w:rsidRPr="00CE3D03">
        <w:rPr>
          <w:lang w:val="fr-FR"/>
        </w:rPr>
        <w:t>’</w:t>
      </w:r>
      <w:r w:rsidRPr="00CE3D03">
        <w:rPr>
          <w:lang w:val="fr-CH"/>
        </w:rPr>
        <w:t>Homme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et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de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la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D</w:t>
      </w:r>
      <w:r w:rsidRPr="00CE3D03">
        <w:rPr>
          <w:lang w:val="fr-FR"/>
        </w:rPr>
        <w:t>é</w:t>
      </w:r>
      <w:proofErr w:type="spellStart"/>
      <w:r w:rsidRPr="00CE3D03">
        <w:rPr>
          <w:lang w:val="fr-CH"/>
        </w:rPr>
        <w:t>mocratie</w:t>
      </w:r>
      <w:proofErr w:type="spellEnd"/>
      <w:r w:rsidRPr="00CE3D03">
        <w:rPr>
          <w:lang w:val="fr-FR"/>
        </w:rPr>
        <w:t xml:space="preserve">, </w:t>
      </w:r>
      <w:r w:rsidRPr="00CE3D03">
        <w:rPr>
          <w:lang w:val="fr-CH"/>
        </w:rPr>
        <w:t>UNIKIN</w:t>
      </w:r>
      <w:r w:rsidRPr="00CE3D03">
        <w:rPr>
          <w:lang w:val="fr-FR"/>
        </w:rPr>
        <w:t xml:space="preserve">, </w:t>
      </w:r>
      <w:proofErr w:type="spellStart"/>
      <w:r w:rsidRPr="00CE3D03">
        <w:rPr>
          <w:lang w:val="fr-CH"/>
        </w:rPr>
        <w:t>Facult</w:t>
      </w:r>
      <w:proofErr w:type="spellEnd"/>
      <w:r w:rsidRPr="00CE3D03">
        <w:rPr>
          <w:lang w:val="fr-FR"/>
        </w:rPr>
        <w:t xml:space="preserve">é </w:t>
      </w:r>
      <w:r w:rsidRPr="00CE3D03">
        <w:rPr>
          <w:lang w:val="fr-CH"/>
        </w:rPr>
        <w:t>de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Droit</w:t>
      </w:r>
      <w:r w:rsidRPr="00CE3D03">
        <w:rPr>
          <w:lang w:val="fr-FR"/>
        </w:rPr>
        <w:t>, 8</w:t>
      </w:r>
      <w:r w:rsidRPr="00CE3D03">
        <w:rPr>
          <w:vertAlign w:val="superscript"/>
          <w:lang w:val="fr-FR"/>
        </w:rPr>
        <w:t>è</w:t>
      </w:r>
      <w:r w:rsidRPr="00CE3D03">
        <w:rPr>
          <w:vertAlign w:val="superscript"/>
          <w:lang w:val="fr-CH"/>
        </w:rPr>
        <w:t>me</w:t>
      </w:r>
      <w:r w:rsidRPr="00CE3D03">
        <w:rPr>
          <w:lang w:val="fr-FR"/>
        </w:rPr>
        <w:t xml:space="preserve"> </w:t>
      </w:r>
      <w:proofErr w:type="spellStart"/>
      <w:r w:rsidRPr="00CE3D03">
        <w:rPr>
          <w:lang w:val="fr-CH"/>
        </w:rPr>
        <w:t>ann</w:t>
      </w:r>
      <w:proofErr w:type="spellEnd"/>
      <w:r w:rsidRPr="00CE3D03">
        <w:rPr>
          <w:lang w:val="fr-FR"/>
        </w:rPr>
        <w:t>é</w:t>
      </w:r>
      <w:r w:rsidRPr="00CE3D03">
        <w:rPr>
          <w:lang w:val="fr-CH"/>
        </w:rPr>
        <w:t>e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n</w:t>
      </w:r>
      <w:r w:rsidRPr="00CE3D03">
        <w:rPr>
          <w:lang w:val="fr-FR"/>
        </w:rPr>
        <w:t xml:space="preserve">° 20, </w:t>
      </w:r>
      <w:r w:rsidRPr="00CE3D03">
        <w:rPr>
          <w:lang w:val="fr-CH"/>
        </w:rPr>
        <w:t>v</w:t>
      </w:r>
      <w:r w:rsidRPr="00CE3D03">
        <w:rPr>
          <w:lang w:val="fr-CH"/>
        </w:rPr>
        <w:t>o</w:t>
      </w:r>
      <w:r w:rsidRPr="00CE3D03">
        <w:rPr>
          <w:lang w:val="fr-CH"/>
        </w:rPr>
        <w:t>lume</w:t>
      </w:r>
      <w:r w:rsidRPr="00D87509">
        <w:rPr>
          <w:lang w:val="fr-FR"/>
        </w:rPr>
        <w:t> </w:t>
      </w:r>
      <w:r w:rsidRPr="00CE3D03">
        <w:rPr>
          <w:lang w:val="fr-CH"/>
        </w:rPr>
        <w:t>I</w:t>
      </w:r>
      <w:r w:rsidRPr="00CE3D03">
        <w:rPr>
          <w:lang w:val="fr-FR"/>
        </w:rPr>
        <w:t xml:space="preserve">, 2003−2004, </w:t>
      </w:r>
      <w:r w:rsidRPr="00CE3D03">
        <w:rPr>
          <w:lang w:val="fr-CH"/>
        </w:rPr>
        <w:t>PP</w:t>
      </w:r>
      <w:r w:rsidRPr="00CE3D03">
        <w:rPr>
          <w:lang w:val="fr-FR"/>
        </w:rPr>
        <w:t>. 88−95.</w:t>
      </w:r>
    </w:p>
    <w:p w:rsidR="00681654" w:rsidRPr="00CE3D03" w:rsidRDefault="00681654" w:rsidP="00681654">
      <w:pPr>
        <w:pStyle w:val="SingleTxtGR"/>
      </w:pPr>
      <w:r w:rsidRPr="004C50DF">
        <w:rPr>
          <w:lang w:val="fr-CH"/>
        </w:rPr>
        <w:t>6.</w:t>
      </w:r>
      <w:r w:rsidRPr="004C50DF">
        <w:rPr>
          <w:lang w:val="fr-CH"/>
        </w:rPr>
        <w:tab/>
      </w:r>
      <w:r w:rsidRPr="004C50DF">
        <w:rPr>
          <w:lang w:val="fr-FR"/>
        </w:rPr>
        <w:t>"</w:t>
      </w:r>
      <w:r w:rsidRPr="004C50DF">
        <w:rPr>
          <w:lang w:val="fr-CH"/>
        </w:rPr>
        <w:t>La Conférence internationale sur les grands lacs: condition sine qua non pour une paix durable en République Démocratique du Congo</w:t>
      </w:r>
      <w:r w:rsidRPr="004C50DF">
        <w:rPr>
          <w:lang w:val="fr-FR"/>
        </w:rPr>
        <w:t>:</w:t>
      </w:r>
      <w:r w:rsidRPr="004C50DF">
        <w:rPr>
          <w:lang w:val="fr-CH"/>
        </w:rPr>
        <w:t xml:space="preserve"> par quels pr</w:t>
      </w:r>
      <w:r w:rsidRPr="004C50DF">
        <w:rPr>
          <w:lang w:val="fr-CH"/>
        </w:rPr>
        <w:t>é</w:t>
      </w:r>
      <w:r w:rsidRPr="004C50DF">
        <w:rPr>
          <w:lang w:val="fr-CH"/>
        </w:rPr>
        <w:t>alables?</w:t>
      </w:r>
      <w:r w:rsidRPr="004C50DF">
        <w:rPr>
          <w:lang w:val="fr-FR"/>
        </w:rPr>
        <w:t xml:space="preserve">" </w:t>
      </w:r>
      <w:r w:rsidRPr="004C50DF">
        <w:t>(Международная конференция по региону Великих озер как необхо</w:t>
      </w:r>
      <w:r w:rsidRPr="00CE3D03">
        <w:t>димое усл</w:t>
      </w:r>
      <w:r w:rsidRPr="00CE3D03">
        <w:t>о</w:t>
      </w:r>
      <w:r w:rsidRPr="00CE3D03">
        <w:t>вие установления прочного мира в Демократической Республике Конго: пре</w:t>
      </w:r>
      <w:r w:rsidRPr="00CE3D03">
        <w:t>д</w:t>
      </w:r>
      <w:r w:rsidRPr="00CE3D03">
        <w:t>посылки созыва). Статья</w:t>
      </w:r>
      <w:r w:rsidRPr="00CE3D03">
        <w:rPr>
          <w:lang w:val="fr-FR"/>
        </w:rPr>
        <w:t xml:space="preserve"> </w:t>
      </w:r>
      <w:r w:rsidRPr="00CE3D03">
        <w:t>в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Cahiers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Africains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des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Droits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de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l</w:t>
      </w:r>
      <w:r w:rsidRPr="00CE3D03">
        <w:rPr>
          <w:lang w:val="fr-FR"/>
        </w:rPr>
        <w:t>’</w:t>
      </w:r>
      <w:r w:rsidRPr="00CE3D03">
        <w:rPr>
          <w:lang w:val="fr-CH"/>
        </w:rPr>
        <w:t>Homme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et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de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la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D</w:t>
      </w:r>
      <w:r w:rsidRPr="00CE3D03">
        <w:rPr>
          <w:lang w:val="fr-FR"/>
        </w:rPr>
        <w:t>é</w:t>
      </w:r>
      <w:proofErr w:type="spellStart"/>
      <w:r w:rsidRPr="00CE3D03">
        <w:rPr>
          <w:lang w:val="fr-CH"/>
        </w:rPr>
        <w:t>mocratie</w:t>
      </w:r>
      <w:proofErr w:type="spellEnd"/>
      <w:r w:rsidRPr="00CE3D03">
        <w:rPr>
          <w:lang w:val="fr-FR"/>
        </w:rPr>
        <w:t xml:space="preserve">, </w:t>
      </w:r>
      <w:r w:rsidRPr="00CE3D03">
        <w:rPr>
          <w:lang w:val="fr-CH"/>
        </w:rPr>
        <w:t>UNIKIN</w:t>
      </w:r>
      <w:r w:rsidRPr="00CE3D03">
        <w:rPr>
          <w:lang w:val="fr-FR"/>
        </w:rPr>
        <w:t xml:space="preserve">, </w:t>
      </w:r>
      <w:proofErr w:type="spellStart"/>
      <w:r w:rsidRPr="00CE3D03">
        <w:rPr>
          <w:lang w:val="fr-CH"/>
        </w:rPr>
        <w:t>Facult</w:t>
      </w:r>
      <w:proofErr w:type="spellEnd"/>
      <w:r w:rsidRPr="00CE3D03">
        <w:rPr>
          <w:lang w:val="fr-FR"/>
        </w:rPr>
        <w:t xml:space="preserve">é </w:t>
      </w:r>
      <w:r w:rsidRPr="00CE3D03">
        <w:rPr>
          <w:lang w:val="fr-CH"/>
        </w:rPr>
        <w:t>de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Droit</w:t>
      </w:r>
      <w:r w:rsidRPr="00CE3D03">
        <w:rPr>
          <w:lang w:val="fr-FR"/>
        </w:rPr>
        <w:t>, 8</w:t>
      </w:r>
      <w:r w:rsidRPr="00CE3D03">
        <w:rPr>
          <w:vertAlign w:val="superscript"/>
          <w:lang w:val="fr-FR"/>
        </w:rPr>
        <w:t>è</w:t>
      </w:r>
      <w:r w:rsidRPr="00CE3D03">
        <w:rPr>
          <w:vertAlign w:val="superscript"/>
          <w:lang w:val="fr-CH"/>
        </w:rPr>
        <w:t>me</w:t>
      </w:r>
      <w:r w:rsidRPr="00CE3D03">
        <w:rPr>
          <w:lang w:val="fr-FR"/>
        </w:rPr>
        <w:t xml:space="preserve"> </w:t>
      </w:r>
      <w:proofErr w:type="spellStart"/>
      <w:r w:rsidRPr="00CE3D03">
        <w:rPr>
          <w:lang w:val="fr-CH"/>
        </w:rPr>
        <w:t>ann</w:t>
      </w:r>
      <w:proofErr w:type="spellEnd"/>
      <w:r w:rsidRPr="00CE3D03">
        <w:rPr>
          <w:lang w:val="fr-FR"/>
        </w:rPr>
        <w:t>é</w:t>
      </w:r>
      <w:r w:rsidRPr="00CE3D03">
        <w:rPr>
          <w:lang w:val="fr-CH"/>
        </w:rPr>
        <w:t>e</w:t>
      </w:r>
      <w:r w:rsidRPr="00CE3D03">
        <w:rPr>
          <w:lang w:val="fr-FR"/>
        </w:rPr>
        <w:t xml:space="preserve"> </w:t>
      </w:r>
      <w:r w:rsidRPr="00CE3D03">
        <w:rPr>
          <w:lang w:val="fr-CH"/>
        </w:rPr>
        <w:t>n</w:t>
      </w:r>
      <w:r w:rsidRPr="00CE3D03">
        <w:rPr>
          <w:lang w:val="fr-FR"/>
        </w:rPr>
        <w:t xml:space="preserve">°20, </w:t>
      </w:r>
      <w:r w:rsidRPr="00CE3D03">
        <w:rPr>
          <w:lang w:val="fr-CH"/>
        </w:rPr>
        <w:t>Vol</w:t>
      </w:r>
      <w:r w:rsidRPr="00CE3D03">
        <w:rPr>
          <w:lang w:val="fr-FR"/>
        </w:rPr>
        <w:t xml:space="preserve">. </w:t>
      </w:r>
      <w:r w:rsidRPr="00CE3D03">
        <w:rPr>
          <w:lang w:val="fr-CH"/>
        </w:rPr>
        <w:t>I</w:t>
      </w:r>
      <w:r w:rsidRPr="00CE3D03">
        <w:t xml:space="preserve">, 2003−2004, </w:t>
      </w:r>
      <w:r w:rsidRPr="00CE3D03">
        <w:rPr>
          <w:lang w:val="fr-CH"/>
        </w:rPr>
        <w:t>PP</w:t>
      </w:r>
      <w:r w:rsidRPr="00CE3D03">
        <w:t>.</w:t>
      </w:r>
      <w:r w:rsidR="001B6AD1">
        <w:t> </w:t>
      </w:r>
      <w:r w:rsidRPr="00CE3D03">
        <w:t>113−128.</w:t>
      </w:r>
      <w:r>
        <w:t xml:space="preserve"> </w:t>
      </w:r>
    </w:p>
    <w:p w:rsidR="00681654" w:rsidRPr="00CE3D03" w:rsidRDefault="00681654" w:rsidP="001F3B1A">
      <w:pPr>
        <w:pStyle w:val="SingleTxtGR"/>
      </w:pPr>
      <w:r w:rsidRPr="00CE3D03">
        <w:t>5 ноября 1999 года. "</w:t>
      </w:r>
      <w:r w:rsidRPr="00D87509">
        <w:t>Африканская система защиты прав человека</w:t>
      </w:r>
      <w:r w:rsidRPr="00CE3D03">
        <w:t>". Сем</w:t>
      </w:r>
      <w:r w:rsidRPr="00CE3D03">
        <w:t>и</w:t>
      </w:r>
      <w:r w:rsidRPr="00CE3D03">
        <w:t>нар по тематике прав человека для преподавателей курса обществоведения на юрид</w:t>
      </w:r>
      <w:r w:rsidRPr="00CE3D03">
        <w:t>и</w:t>
      </w:r>
      <w:r w:rsidRPr="00CE3D03">
        <w:t>ческом факультете Университета Киншасы, организованный Центром межди</w:t>
      </w:r>
      <w:r w:rsidRPr="00CE3D03">
        <w:t>с</w:t>
      </w:r>
      <w:r w:rsidRPr="00CE3D03">
        <w:t xml:space="preserve">циплинарных исследований в области прав человека в Центральной Африке. </w:t>
      </w:r>
    </w:p>
    <w:p w:rsidR="00681654" w:rsidRPr="00CE3D03" w:rsidRDefault="00681654" w:rsidP="001F3B1A">
      <w:pPr>
        <w:pStyle w:val="SingleTxtGR"/>
      </w:pPr>
      <w:r w:rsidRPr="00CE3D03">
        <w:t>5 апреля 2000</w:t>
      </w:r>
      <w:r w:rsidRPr="00560510">
        <w:t xml:space="preserve"> </w:t>
      </w:r>
      <w:r w:rsidRPr="00CE3D03">
        <w:t>года. "</w:t>
      </w:r>
      <w:r w:rsidRPr="00D87509">
        <w:t>Место права на жизнь в системе прав человека</w:t>
      </w:r>
      <w:r w:rsidRPr="00CE3D03">
        <w:t>". Культу</w:t>
      </w:r>
      <w:r w:rsidRPr="00CE3D03">
        <w:t>р</w:t>
      </w:r>
      <w:r w:rsidRPr="00CE3D03">
        <w:t>ный центр ЛОАНГО (</w:t>
      </w:r>
      <w:r w:rsidRPr="00560510">
        <w:t>B</w:t>
      </w:r>
      <w:r w:rsidRPr="00CE3D03">
        <w:t>.</w:t>
      </w:r>
      <w:r w:rsidRPr="00560510">
        <w:t>P</w:t>
      </w:r>
      <w:r w:rsidRPr="00CE3D03">
        <w:t xml:space="preserve">. 219 </w:t>
      </w:r>
      <w:proofErr w:type="spellStart"/>
      <w:r w:rsidRPr="00560510">
        <w:t>Kinshasa</w:t>
      </w:r>
      <w:proofErr w:type="spellEnd"/>
      <w:r w:rsidRPr="00CE3D03">
        <w:t xml:space="preserve"> </w:t>
      </w:r>
      <w:r w:rsidRPr="00560510">
        <w:t>XI</w:t>
      </w:r>
      <w:r w:rsidRPr="00CE3D03">
        <w:t xml:space="preserve">, </w:t>
      </w:r>
      <w:proofErr w:type="spellStart"/>
      <w:r w:rsidRPr="00560510">
        <w:t>Kinshasa</w:t>
      </w:r>
      <w:proofErr w:type="spellEnd"/>
      <w:r w:rsidRPr="00CE3D03">
        <w:t>/</w:t>
      </w:r>
      <w:proofErr w:type="spellStart"/>
      <w:r w:rsidRPr="00560510">
        <w:t>Lemba</w:t>
      </w:r>
      <w:proofErr w:type="spellEnd"/>
      <w:r w:rsidRPr="00CE3D03">
        <w:t>).</w:t>
      </w:r>
    </w:p>
    <w:p w:rsidR="00681654" w:rsidRPr="00CE3D03" w:rsidRDefault="00681654" w:rsidP="001F3B1A">
      <w:pPr>
        <w:pStyle w:val="SingleTxtGR"/>
      </w:pPr>
      <w:r w:rsidRPr="00CE3D03">
        <w:t>18 ноября 2000</w:t>
      </w:r>
      <w:r w:rsidRPr="00F16999">
        <w:t xml:space="preserve"> </w:t>
      </w:r>
      <w:r w:rsidRPr="00CE3D03">
        <w:t>года. "</w:t>
      </w:r>
      <w:r w:rsidRPr="00D87509">
        <w:t>Всеобщий характер уголовного права на примере пост</w:t>
      </w:r>
      <w:r w:rsidRPr="00D87509">
        <w:t>а</w:t>
      </w:r>
      <w:r w:rsidRPr="00D87509">
        <w:t xml:space="preserve">новления об аресте г-на </w:t>
      </w:r>
      <w:proofErr w:type="spellStart"/>
      <w:r w:rsidRPr="00D87509">
        <w:t>Еродиа</w:t>
      </w:r>
      <w:proofErr w:type="spellEnd"/>
      <w:r w:rsidRPr="00CE3D03">
        <w:t>". Культурный центр ЛОАНГО.</w:t>
      </w:r>
    </w:p>
    <w:p w:rsidR="00681654" w:rsidRPr="00F16999" w:rsidRDefault="00681654" w:rsidP="001F3B1A">
      <w:pPr>
        <w:pStyle w:val="SingleTxtGR"/>
      </w:pPr>
      <w:r w:rsidRPr="00CE3D03">
        <w:t>7 декабря 2000</w:t>
      </w:r>
      <w:r w:rsidRPr="00560510">
        <w:t xml:space="preserve"> </w:t>
      </w:r>
      <w:r w:rsidRPr="00CE3D03">
        <w:t>года. "</w:t>
      </w:r>
      <w:r w:rsidRPr="00D87509">
        <w:t>Африканская комиссия по правам человека и нар</w:t>
      </w:r>
      <w:r w:rsidRPr="00D87509">
        <w:t>о</w:t>
      </w:r>
      <w:r w:rsidRPr="00D87509">
        <w:t>ды стран − участниц Африканской хартии: механизмы подачи жалоб НПО и час</w:t>
      </w:r>
      <w:r w:rsidRPr="00D87509">
        <w:t>т</w:t>
      </w:r>
      <w:r w:rsidRPr="00D87509">
        <w:t>ными лицами</w:t>
      </w:r>
      <w:r w:rsidRPr="00CE3D03">
        <w:t>". Организовано</w:t>
      </w:r>
      <w:r w:rsidRPr="00F16999">
        <w:t xml:space="preserve"> </w:t>
      </w:r>
      <w:r w:rsidRPr="00CE3D03">
        <w:t>Международной</w:t>
      </w:r>
      <w:r w:rsidRPr="00F16999">
        <w:t xml:space="preserve"> </w:t>
      </w:r>
      <w:r w:rsidRPr="00CE3D03">
        <w:t>юридической</w:t>
      </w:r>
      <w:r w:rsidRPr="00F16999">
        <w:t xml:space="preserve"> </w:t>
      </w:r>
      <w:r w:rsidRPr="00CE3D03">
        <w:t>группой</w:t>
      </w:r>
      <w:r w:rsidRPr="00F16999">
        <w:t xml:space="preserve"> </w:t>
      </w:r>
      <w:r w:rsidRPr="00CE3D03">
        <w:t>по</w:t>
      </w:r>
      <w:r w:rsidRPr="00F16999">
        <w:t xml:space="preserve"> </w:t>
      </w:r>
      <w:r w:rsidRPr="00CE3D03">
        <w:t>пр</w:t>
      </w:r>
      <w:r w:rsidRPr="00CE3D03">
        <w:t>а</w:t>
      </w:r>
      <w:r w:rsidRPr="00CE3D03">
        <w:t>вам</w:t>
      </w:r>
      <w:r w:rsidRPr="00F16999">
        <w:t xml:space="preserve"> </w:t>
      </w:r>
      <w:r w:rsidRPr="00CE3D03">
        <w:t>человека</w:t>
      </w:r>
      <w:r w:rsidRPr="00F16999">
        <w:t xml:space="preserve"> </w:t>
      </w:r>
      <w:r w:rsidRPr="00CE3D03">
        <w:t>в</w:t>
      </w:r>
      <w:r w:rsidRPr="00F16999">
        <w:t xml:space="preserve"> </w:t>
      </w:r>
      <w:r w:rsidRPr="00CE3D03">
        <w:t>Киншасе</w:t>
      </w:r>
      <w:r w:rsidRPr="00F16999">
        <w:t>.</w:t>
      </w:r>
    </w:p>
    <w:p w:rsidR="00681654" w:rsidRPr="00CE3D03" w:rsidRDefault="00681654" w:rsidP="001F3B1A">
      <w:pPr>
        <w:pStyle w:val="SingleTxtGR"/>
      </w:pPr>
      <w:r w:rsidRPr="00CE3D03">
        <w:t>26 февраля 2003</w:t>
      </w:r>
      <w:r w:rsidRPr="00F16999">
        <w:t xml:space="preserve"> </w:t>
      </w:r>
      <w:r w:rsidRPr="00CE3D03">
        <w:t>года. "</w:t>
      </w:r>
      <w:r w:rsidRPr="00D87509">
        <w:t>Ход работы по учреждению специального триб</w:t>
      </w:r>
      <w:r w:rsidRPr="00D87509">
        <w:t>у</w:t>
      </w:r>
      <w:r w:rsidRPr="00D87509">
        <w:t>нала для Демократической Республики Конго: переговоры между правительством и С</w:t>
      </w:r>
      <w:r w:rsidRPr="00D87509">
        <w:t>о</w:t>
      </w:r>
      <w:r w:rsidRPr="00D87509">
        <w:t>ветом Безопасности</w:t>
      </w:r>
      <w:r w:rsidRPr="00CE3D03">
        <w:t>". Семинар Международной федер</w:t>
      </w:r>
      <w:r w:rsidRPr="00CE3D03">
        <w:t>а</w:t>
      </w:r>
      <w:r w:rsidRPr="00CE3D03">
        <w:t>ции прав человека в Киншасе на тему "Способы отправления правосудия для Демократической Ре</w:t>
      </w:r>
      <w:r w:rsidRPr="00CE3D03">
        <w:t>с</w:t>
      </w:r>
      <w:r w:rsidRPr="00CE3D03">
        <w:t>публики Конго".</w:t>
      </w:r>
    </w:p>
    <w:p w:rsidR="00681654" w:rsidRPr="00CE3D03" w:rsidRDefault="00681654" w:rsidP="001F3B1A">
      <w:pPr>
        <w:pStyle w:val="SingleTxtGR"/>
      </w:pPr>
      <w:r w:rsidRPr="00CE3D03">
        <w:t>25 апреля 2003</w:t>
      </w:r>
      <w:r w:rsidRPr="00560510">
        <w:t xml:space="preserve"> </w:t>
      </w:r>
      <w:r w:rsidRPr="00CE3D03">
        <w:t>года. "</w:t>
      </w:r>
      <w:r w:rsidRPr="00D87509">
        <w:t>Конфликты и военные действия в Демократической Ре</w:t>
      </w:r>
      <w:r w:rsidRPr="00D87509">
        <w:t>с</w:t>
      </w:r>
      <w:r w:rsidRPr="00D87509">
        <w:t>публике Конго: последствия для благосостояния народа и пути их преодол</w:t>
      </w:r>
      <w:r w:rsidRPr="00D87509">
        <w:t>е</w:t>
      </w:r>
      <w:r w:rsidRPr="00D87509">
        <w:t>ния</w:t>
      </w:r>
      <w:r w:rsidRPr="00CE3D03">
        <w:t xml:space="preserve">". Семинар, организованный в Школе общественного здравоохранения в Киншасе по линии Национальной программы по чрезвычайным ситуациям и гуманитарной помощи (при </w:t>
      </w:r>
      <w:r w:rsidR="00994AA6">
        <w:t>Министерств</w:t>
      </w:r>
      <w:r w:rsidRPr="00CE3D03">
        <w:t>е здравоохр</w:t>
      </w:r>
      <w:r w:rsidRPr="00CE3D03">
        <w:t>а</w:t>
      </w:r>
      <w:r w:rsidRPr="00CE3D03">
        <w:t>нения).</w:t>
      </w:r>
    </w:p>
    <w:p w:rsidR="00681654" w:rsidRPr="00CE3D03" w:rsidRDefault="00681654" w:rsidP="001F3B1A">
      <w:pPr>
        <w:pStyle w:val="SingleTxtGR"/>
      </w:pPr>
      <w:r w:rsidRPr="00CE3D03">
        <w:t>9 мая 2003</w:t>
      </w:r>
      <w:r w:rsidRPr="00560510">
        <w:t xml:space="preserve"> </w:t>
      </w:r>
      <w:r w:rsidRPr="00CE3D03">
        <w:t>года. "</w:t>
      </w:r>
      <w:r w:rsidRPr="00D87509">
        <w:t>От Организации африканского единства к Африканскому со</w:t>
      </w:r>
      <w:r w:rsidRPr="00D87509">
        <w:t>ю</w:t>
      </w:r>
      <w:r w:rsidRPr="00D87509">
        <w:t>зу: реалии развития и урегулирование конфликтов</w:t>
      </w:r>
      <w:r w:rsidRPr="00CE3D03">
        <w:t>". 18-й научный семинар, о</w:t>
      </w:r>
      <w:r w:rsidRPr="00CE3D03">
        <w:t>р</w:t>
      </w:r>
      <w:r w:rsidRPr="00CE3D03">
        <w:t>ганизованный Католическим университетом Киншасы (ф</w:t>
      </w:r>
      <w:r w:rsidRPr="00CE3D03">
        <w:t>а</w:t>
      </w:r>
      <w:r w:rsidRPr="00CE3D03">
        <w:t>культет экономики и развития) 7−10</w:t>
      </w:r>
      <w:r w:rsidRPr="00F16999">
        <w:t xml:space="preserve"> </w:t>
      </w:r>
      <w:r>
        <w:t>мая 2003</w:t>
      </w:r>
      <w:r w:rsidRPr="00CE3D03">
        <w:t xml:space="preserve"> года на общую тему "Урегулирование вооруженных конфликтов и развитие в Африке" под патр</w:t>
      </w:r>
      <w:r w:rsidRPr="00CE3D03">
        <w:t>о</w:t>
      </w:r>
      <w:r w:rsidRPr="00CE3D03">
        <w:t>нажем Национальной конференции епископов Конго и Фонда Конрада Аденауэра.</w:t>
      </w:r>
    </w:p>
    <w:p w:rsidR="00681654" w:rsidRPr="00CE3D03" w:rsidRDefault="00681654" w:rsidP="00EA3658">
      <w:pPr>
        <w:pStyle w:val="SingleTxtGR"/>
        <w:keepLines/>
      </w:pPr>
      <w:r w:rsidRPr="00CE3D03">
        <w:t>21 октября 2008</w:t>
      </w:r>
      <w:r w:rsidRPr="00560510">
        <w:t xml:space="preserve"> </w:t>
      </w:r>
      <w:r w:rsidRPr="00CE3D03">
        <w:t>года. "</w:t>
      </w:r>
      <w:r w:rsidRPr="00D87509">
        <w:t>Юридический инструментарий защиты прав чел</w:t>
      </w:r>
      <w:r w:rsidRPr="00D87509">
        <w:t>о</w:t>
      </w:r>
      <w:r w:rsidRPr="00D87509">
        <w:t>века</w:t>
      </w:r>
      <w:r w:rsidRPr="00CE3D03">
        <w:t>". Семинар по повышению квалификации для старшего офицерского состава н</w:t>
      </w:r>
      <w:r w:rsidRPr="00CE3D03">
        <w:t>а</w:t>
      </w:r>
      <w:r w:rsidRPr="00CE3D03">
        <w:t xml:space="preserve">циональной полиции, организованный </w:t>
      </w:r>
      <w:r w:rsidR="00994AA6">
        <w:t>Министерств</w:t>
      </w:r>
      <w:r w:rsidRPr="00CE3D03">
        <w:t>ом юстиции и прав челов</w:t>
      </w:r>
      <w:r w:rsidRPr="00CE3D03">
        <w:t>е</w:t>
      </w:r>
      <w:r w:rsidRPr="00CE3D03">
        <w:t>ка в сотрудничестве с ПРООН.</w:t>
      </w:r>
    </w:p>
    <w:p w:rsidR="00681654" w:rsidRPr="00CE3D03" w:rsidRDefault="00681654" w:rsidP="001F3B1A">
      <w:pPr>
        <w:pStyle w:val="SingleTxtGR"/>
      </w:pPr>
      <w:r w:rsidRPr="00CE3D03">
        <w:t>27 мая 2009</w:t>
      </w:r>
      <w:r w:rsidRPr="00560510">
        <w:t xml:space="preserve"> </w:t>
      </w:r>
      <w:r w:rsidRPr="00CE3D03">
        <w:t>года. "</w:t>
      </w:r>
      <w:r w:rsidRPr="00D87509">
        <w:t>Конституционные нормы на страже прав человека: Конст</w:t>
      </w:r>
      <w:r w:rsidRPr="00D87509">
        <w:t>и</w:t>
      </w:r>
      <w:r w:rsidRPr="00D87509">
        <w:t>туция 18 февраля 2006 года</w:t>
      </w:r>
      <w:r w:rsidRPr="00CE3D03">
        <w:t>". Учебный семинар по правам человека для рабо</w:t>
      </w:r>
      <w:r w:rsidRPr="00CE3D03">
        <w:t>т</w:t>
      </w:r>
      <w:r w:rsidRPr="00CE3D03">
        <w:t>ников правозащитных НПО, организованный Управлением Верховного коми</w:t>
      </w:r>
      <w:r w:rsidRPr="00CE3D03">
        <w:t>с</w:t>
      </w:r>
      <w:r w:rsidRPr="00CE3D03">
        <w:t>сара ООН по правам человека в сотрудничестве с Центром Картера и посольс</w:t>
      </w:r>
      <w:r w:rsidRPr="00CE3D03">
        <w:t>т</w:t>
      </w:r>
      <w:r w:rsidRPr="00CE3D03">
        <w:t>вом Канады.</w:t>
      </w:r>
    </w:p>
    <w:p w:rsidR="00681654" w:rsidRPr="00560510" w:rsidRDefault="00681654" w:rsidP="001F3B1A">
      <w:pPr>
        <w:pStyle w:val="SingleTxtGR"/>
      </w:pPr>
      <w:r w:rsidRPr="00CE3D03">
        <w:t>12 августа 2009</w:t>
      </w:r>
      <w:r w:rsidRPr="00560510">
        <w:t xml:space="preserve"> </w:t>
      </w:r>
      <w:r w:rsidRPr="00CE3D03">
        <w:t>года. "</w:t>
      </w:r>
      <w:r w:rsidRPr="00D87509">
        <w:t>Министерство прав человека: полномочия и функции</w:t>
      </w:r>
      <w:r w:rsidRPr="00CE3D03">
        <w:t>"; "</w:t>
      </w:r>
      <w:r w:rsidRPr="00D87509">
        <w:t>Министерство прав человека и условия содержания под стражей в Демократ</w:t>
      </w:r>
      <w:r w:rsidRPr="00D87509">
        <w:t>и</w:t>
      </w:r>
      <w:r w:rsidRPr="00D87509">
        <w:t>ческой Республике Конго</w:t>
      </w:r>
      <w:r w:rsidRPr="00CE3D03">
        <w:t>". День открытых дверей по тематике междун</w:t>
      </w:r>
      <w:r w:rsidRPr="00CE3D03">
        <w:t>а</w:t>
      </w:r>
      <w:r w:rsidRPr="00CE3D03">
        <w:t>родного гуманитарного права, организованный МККК в Центре французской культуры в Киншасе по случаю 60-летия Женевских ко</w:t>
      </w:r>
      <w:r w:rsidRPr="00CE3D03">
        <w:t>н</w:t>
      </w:r>
      <w:r w:rsidRPr="00CE3D03">
        <w:t>венций.</w:t>
      </w:r>
    </w:p>
    <w:p w:rsidR="00681654" w:rsidRPr="00560510" w:rsidRDefault="00681654" w:rsidP="001F3B1A">
      <w:pPr>
        <w:pStyle w:val="SingleTxtGR"/>
      </w:pPr>
      <w:r w:rsidRPr="00CE3D03">
        <w:t>19 августа 2009</w:t>
      </w:r>
      <w:r w:rsidRPr="00560510">
        <w:t xml:space="preserve"> </w:t>
      </w:r>
      <w:r w:rsidRPr="00CE3D03">
        <w:t>года. "</w:t>
      </w:r>
      <w:r w:rsidRPr="00D87509">
        <w:t>Национальный план поддержки и защиты прав ч</w:t>
      </w:r>
      <w:r w:rsidRPr="00D87509">
        <w:t>е</w:t>
      </w:r>
      <w:r w:rsidRPr="00D87509">
        <w:t>ловека: осуществление, проблемы и перспективы</w:t>
      </w:r>
      <w:r w:rsidRPr="00CE3D03">
        <w:t>". Национальная конференция по в</w:t>
      </w:r>
      <w:r w:rsidRPr="00CE3D03">
        <w:t>о</w:t>
      </w:r>
      <w:r w:rsidRPr="00CE3D03">
        <w:t>просам прав человека и правового государства в Демократ</w:t>
      </w:r>
      <w:r w:rsidRPr="00CE3D03">
        <w:t>и</w:t>
      </w:r>
      <w:r w:rsidRPr="00CE3D03">
        <w:t xml:space="preserve">ческой Республике Конго, организованная в Киншасе </w:t>
      </w:r>
      <w:r w:rsidR="00994AA6">
        <w:t>Министерств</w:t>
      </w:r>
      <w:r w:rsidRPr="00CE3D03">
        <w:t>ом прав человека 18−21 августа 2009 года.</w:t>
      </w:r>
    </w:p>
    <w:p w:rsidR="00681654" w:rsidRPr="00CE3D03" w:rsidRDefault="00681654" w:rsidP="001F3B1A">
      <w:pPr>
        <w:pStyle w:val="SingleTxtGR"/>
      </w:pPr>
      <w:r w:rsidRPr="00CE3D03">
        <w:t>16 апреля 2010</w:t>
      </w:r>
      <w:r w:rsidRPr="00560510">
        <w:t xml:space="preserve"> </w:t>
      </w:r>
      <w:r w:rsidRPr="00CE3D03">
        <w:t>года. "</w:t>
      </w:r>
      <w:r w:rsidRPr="00D87509">
        <w:t>Международные инструменты и механизмы защиты прав человека: механизм универсального периодического обзора</w:t>
      </w:r>
      <w:r w:rsidRPr="00CE3D03">
        <w:t>". Пра</w:t>
      </w:r>
      <w:r w:rsidRPr="00CE3D03">
        <w:t>к</w:t>
      </w:r>
      <w:r w:rsidRPr="00CE3D03">
        <w:t>тикум по правам человека в Демократической Республике Конго, орган</w:t>
      </w:r>
      <w:r w:rsidRPr="00CE3D03">
        <w:t>и</w:t>
      </w:r>
      <w:r w:rsidRPr="00CE3D03">
        <w:t>зованный в Киншасе 13−17 апреля 2010 года Экуменическим советом церквей, организац</w:t>
      </w:r>
      <w:r w:rsidRPr="00CE3D03">
        <w:t>и</w:t>
      </w:r>
      <w:r w:rsidRPr="00CE3D03">
        <w:t>ей "</w:t>
      </w:r>
      <w:proofErr w:type="spellStart"/>
      <w:r w:rsidRPr="00CE3D03">
        <w:t>Пэн</w:t>
      </w:r>
      <w:proofErr w:type="spellEnd"/>
      <w:r w:rsidRPr="00CE3D03">
        <w:t xml:space="preserve"> </w:t>
      </w:r>
      <w:proofErr w:type="spellStart"/>
      <w:r w:rsidRPr="00CE3D03">
        <w:t>дю</w:t>
      </w:r>
      <w:proofErr w:type="spellEnd"/>
      <w:r w:rsidRPr="00CE3D03">
        <w:t xml:space="preserve"> </w:t>
      </w:r>
      <w:proofErr w:type="spellStart"/>
      <w:r w:rsidRPr="00CE3D03">
        <w:t>монд</w:t>
      </w:r>
      <w:proofErr w:type="spellEnd"/>
      <w:r w:rsidRPr="00CE3D03">
        <w:t>" и Всемирной федерацией лют</w:t>
      </w:r>
      <w:r w:rsidRPr="00CE3D03">
        <w:t>е</w:t>
      </w:r>
      <w:r w:rsidRPr="00CE3D03">
        <w:t>ранских церквей.</w:t>
      </w:r>
    </w:p>
    <w:p w:rsidR="00681654" w:rsidRPr="00560510" w:rsidRDefault="00681654" w:rsidP="001F3B1A">
      <w:pPr>
        <w:pStyle w:val="SingleTxtGR"/>
      </w:pPr>
      <w:r w:rsidRPr="00CE3D03">
        <w:t>11 августа 2010</w:t>
      </w:r>
      <w:r w:rsidRPr="00560510">
        <w:t xml:space="preserve"> </w:t>
      </w:r>
      <w:r w:rsidRPr="00CE3D03">
        <w:t>года. "</w:t>
      </w:r>
      <w:r w:rsidRPr="00D87509">
        <w:t>Подготовка и представление доклада в рамках униве</w:t>
      </w:r>
      <w:r w:rsidRPr="00D87509">
        <w:t>р</w:t>
      </w:r>
      <w:r w:rsidRPr="00D87509">
        <w:t>сального периодического обзора в отношении Демократической Республики Конго</w:t>
      </w:r>
      <w:r w:rsidRPr="00CE3D03">
        <w:t>". Семинар по повышению квалификации членов межведомственного к</w:t>
      </w:r>
      <w:r w:rsidRPr="00CE3D03">
        <w:t>о</w:t>
      </w:r>
      <w:r w:rsidRPr="00CE3D03">
        <w:t xml:space="preserve">митета по подготовке первоначальных и периодических докладов о положении в области прав человека, организованный в Киншасе 10−12 августа 2010 года </w:t>
      </w:r>
      <w:r w:rsidR="00994AA6">
        <w:t>Министерств</w:t>
      </w:r>
      <w:r w:rsidRPr="00CE3D03">
        <w:t>ом юстиции и прав человека в сотрудничестве с Совместным о</w:t>
      </w:r>
      <w:r w:rsidRPr="00CE3D03">
        <w:t>т</w:t>
      </w:r>
      <w:r w:rsidRPr="00CE3D03">
        <w:t>делением Организации Объединенных Наций по правам человека.</w:t>
      </w:r>
    </w:p>
    <w:p w:rsidR="00681654" w:rsidRPr="00CE3D03" w:rsidRDefault="00681654" w:rsidP="001F3B1A">
      <w:pPr>
        <w:pStyle w:val="SingleTxtGR"/>
      </w:pPr>
      <w:r w:rsidRPr="00CE3D03">
        <w:t>22 августа 2010</w:t>
      </w:r>
      <w:r w:rsidRPr="00560510">
        <w:t xml:space="preserve"> </w:t>
      </w:r>
      <w:r w:rsidRPr="00CE3D03">
        <w:t>года. "</w:t>
      </w:r>
      <w:r w:rsidRPr="00D87509">
        <w:t>Причастность коммерческих структур к нарушен</w:t>
      </w:r>
      <w:r w:rsidRPr="00D87509">
        <w:t>и</w:t>
      </w:r>
      <w:r w:rsidRPr="00D87509">
        <w:t>ям прав человека и доступ к правосудию в Демократической Республике Конго</w:t>
      </w:r>
      <w:r w:rsidRPr="00CE3D03">
        <w:t xml:space="preserve">". Практикум, организованный в </w:t>
      </w:r>
      <w:proofErr w:type="spellStart"/>
      <w:r w:rsidRPr="00CE3D03">
        <w:t>Лубумбаши</w:t>
      </w:r>
      <w:proofErr w:type="spellEnd"/>
      <w:r w:rsidRPr="00CE3D03">
        <w:t xml:space="preserve"> 22 августа 2010 года Междунаро</w:t>
      </w:r>
      <w:r w:rsidRPr="00CE3D03">
        <w:t>д</w:t>
      </w:r>
      <w:r w:rsidRPr="00CE3D03">
        <w:t>ной комиссией юристов в сотрудничестве с гражданским обществом (Иници</w:t>
      </w:r>
      <w:r w:rsidRPr="00CE3D03">
        <w:t>а</w:t>
      </w:r>
      <w:r w:rsidRPr="00CE3D03">
        <w:t xml:space="preserve">тива "Открытое общество" для Южной Африки и Африканская ассоциация прав человека). </w:t>
      </w:r>
    </w:p>
    <w:p w:rsidR="00681654" w:rsidRDefault="00681654" w:rsidP="001F3B1A">
      <w:pPr>
        <w:pStyle w:val="SingleTxtGR"/>
      </w:pPr>
      <w:r w:rsidRPr="00CE3D03">
        <w:t>19 ноября 2010</w:t>
      </w:r>
      <w:r w:rsidRPr="00560510">
        <w:t xml:space="preserve"> </w:t>
      </w:r>
      <w:r w:rsidRPr="00CE3D03">
        <w:t>года. "</w:t>
      </w:r>
      <w:r w:rsidRPr="00D87509">
        <w:t>Критерии классификации рекомендаций по вопр</w:t>
      </w:r>
      <w:r w:rsidRPr="00D87509">
        <w:t>о</w:t>
      </w:r>
      <w:r w:rsidRPr="00D87509">
        <w:t>сам прав человека, адресованных Демократической Республике Конго</w:t>
      </w:r>
      <w:r w:rsidRPr="00CE3D03">
        <w:t>". Семинар по определению степени приоритетности адресованных Демократической Респу</w:t>
      </w:r>
      <w:r w:rsidRPr="00CE3D03">
        <w:t>б</w:t>
      </w:r>
      <w:r w:rsidRPr="00CE3D03">
        <w:t>лике Конго рекомендаций Организации Объединенных Наций в области прав человека и составлению графика их выполнения, организованный в Киншасе 19</w:t>
      </w:r>
      <w:r w:rsidR="001F3B1A">
        <w:t> </w:t>
      </w:r>
      <w:r w:rsidRPr="00CE3D03">
        <w:t xml:space="preserve">и 20 ноября 2010 года </w:t>
      </w:r>
      <w:r w:rsidR="00994AA6">
        <w:t>Министерств</w:t>
      </w:r>
      <w:r w:rsidRPr="00CE3D03">
        <w:t>ом юстиции и прав человека в сотрудн</w:t>
      </w:r>
      <w:r w:rsidRPr="00CE3D03">
        <w:t>и</w:t>
      </w:r>
      <w:r w:rsidRPr="00CE3D03">
        <w:t>честве с Совместным отделением Организации Объединенных Наций по пр</w:t>
      </w:r>
      <w:r w:rsidRPr="00CE3D03">
        <w:t>а</w:t>
      </w:r>
      <w:r w:rsidRPr="00CE3D03">
        <w:t>вам человека.</w:t>
      </w:r>
    </w:p>
    <w:p w:rsidR="00681654" w:rsidRPr="00C8237F" w:rsidRDefault="00681654" w:rsidP="00EA3658">
      <w:pPr>
        <w:pStyle w:val="SingleTxtGR"/>
        <w:keepLines/>
      </w:pPr>
      <w:r w:rsidRPr="00C8237F">
        <w:t>23 декабря 2010 года. "Рекомендации Комитета по правам ребенка, адресова</w:t>
      </w:r>
      <w:r w:rsidRPr="00C8237F">
        <w:t>н</w:t>
      </w:r>
      <w:r w:rsidRPr="00C8237F">
        <w:t>ные Демократической Республике Конго". Информационно-разъяснительное совещание для руководителей провинциальных по</w:t>
      </w:r>
      <w:r w:rsidRPr="00C8237F">
        <w:t>д</w:t>
      </w:r>
      <w:r w:rsidRPr="00C8237F">
        <w:t xml:space="preserve">разделений, организованное в </w:t>
      </w:r>
      <w:proofErr w:type="spellStart"/>
      <w:r w:rsidRPr="00C8237F">
        <w:t>Лубумбаши</w:t>
      </w:r>
      <w:proofErr w:type="spellEnd"/>
      <w:r w:rsidRPr="00C8237F">
        <w:t xml:space="preserve"> Министерством юстиции и прав человека в сотрудничестве с ЮНИСЕФ.</w:t>
      </w:r>
    </w:p>
    <w:p w:rsidR="00681654" w:rsidRPr="00C8237F" w:rsidRDefault="00681654" w:rsidP="00681654">
      <w:pPr>
        <w:pStyle w:val="SingleTxtGR"/>
      </w:pPr>
      <w:r w:rsidRPr="00C8237F">
        <w:t>27 апреля 2011 года. "Защита детей в международных и национальных юрид</w:t>
      </w:r>
      <w:r w:rsidRPr="00C8237F">
        <w:t>и</w:t>
      </w:r>
      <w:r w:rsidRPr="00C8237F">
        <w:t>ческих документах о пр</w:t>
      </w:r>
      <w:r w:rsidRPr="00C8237F">
        <w:t>а</w:t>
      </w:r>
      <w:r w:rsidRPr="00C8237F">
        <w:t>вах человека. Международные механизмы защиты прав ребенка: традиционный и нетрадиционный инструментарий". Семинар по мет</w:t>
      </w:r>
      <w:r w:rsidRPr="00C8237F">
        <w:t>о</w:t>
      </w:r>
      <w:r w:rsidRPr="00C8237F">
        <w:t>дам сбора данных, касающихся прав ребенка, организованный в Ки</w:t>
      </w:r>
      <w:r w:rsidRPr="00C8237F">
        <w:t>н</w:t>
      </w:r>
      <w:r w:rsidRPr="00C8237F">
        <w:t>шасе 27−</w:t>
      </w:r>
      <w:r>
        <w:t>29</w:t>
      </w:r>
      <w:r>
        <w:rPr>
          <w:lang w:val="en-US"/>
        </w:rPr>
        <w:t> </w:t>
      </w:r>
      <w:r w:rsidRPr="00C8237F">
        <w:t>апреля 2011 года Министерством юстиции и прав человека в сотруднич</w:t>
      </w:r>
      <w:r w:rsidRPr="00C8237F">
        <w:t>е</w:t>
      </w:r>
      <w:r w:rsidRPr="00C8237F">
        <w:t>стве с ЮНИСЕФ для членов Межведомственного комитета по правам человека.</w:t>
      </w:r>
    </w:p>
    <w:p w:rsidR="00681654" w:rsidRPr="00C8237F" w:rsidRDefault="00681654" w:rsidP="00681654">
      <w:pPr>
        <w:pStyle w:val="SingleTxtGR"/>
      </w:pPr>
      <w:r w:rsidRPr="00C8237F">
        <w:t xml:space="preserve">31 мая 2011 года. Участие в совместной пресс-конференции (с проф. </w:t>
      </w:r>
      <w:proofErr w:type="spellStart"/>
      <w:r w:rsidRPr="00C8237F">
        <w:t>Кенге</w:t>
      </w:r>
      <w:proofErr w:type="spellEnd"/>
      <w:r w:rsidRPr="00C8237F">
        <w:t xml:space="preserve"> </w:t>
      </w:r>
      <w:proofErr w:type="spellStart"/>
      <w:r w:rsidRPr="00C8237F">
        <w:t>Нгомбой</w:t>
      </w:r>
      <w:proofErr w:type="spellEnd"/>
      <w:r w:rsidRPr="00C8237F">
        <w:t>) по вопросу о выполнении рекомендаций в области прав ребенка, о</w:t>
      </w:r>
      <w:r w:rsidRPr="00C8237F">
        <w:t>р</w:t>
      </w:r>
      <w:r>
        <w:t>ганизованно</w:t>
      </w:r>
      <w:r w:rsidRPr="00C8237F">
        <w:t>й в Киншасе Министерством юстиции и прав человека в сотрудн</w:t>
      </w:r>
      <w:r w:rsidRPr="00C8237F">
        <w:t>и</w:t>
      </w:r>
      <w:r w:rsidRPr="00C8237F">
        <w:t xml:space="preserve">честве с ЮНИСЕФ. </w:t>
      </w:r>
    </w:p>
    <w:p w:rsidR="00681654" w:rsidRPr="00C8237F" w:rsidRDefault="00681654" w:rsidP="00681654">
      <w:pPr>
        <w:pStyle w:val="SingleTxtGR"/>
      </w:pPr>
      <w:r w:rsidRPr="00C8237F">
        <w:t>16 июня 2011 года. "Универсальный периодический обзор: опыт Демократич</w:t>
      </w:r>
      <w:r w:rsidRPr="00C8237F">
        <w:t>е</w:t>
      </w:r>
      <w:r w:rsidRPr="00C8237F">
        <w:t>ской Республики Конго". Семинар для правозащитных НПО, организованный МООНДРК и Совместным отделением Организации Объединенных Наций по правам человека в Киншасе 15 и 16 июня 2011 года.</w:t>
      </w:r>
    </w:p>
    <w:p w:rsidR="00681654" w:rsidRPr="00C8237F" w:rsidRDefault="00681654" w:rsidP="00681654">
      <w:pPr>
        <w:pStyle w:val="SingleTxtGR"/>
      </w:pPr>
      <w:r w:rsidRPr="00C8237F">
        <w:t>5 и 6 октября 1998 года. Серия дискуссий на тему "Агрессивная война в Дем</w:t>
      </w:r>
      <w:r w:rsidRPr="00C8237F">
        <w:t>о</w:t>
      </w:r>
      <w:r w:rsidRPr="00C8237F">
        <w:t>кратической Республике Конго и апелляции к международному праву", орган</w:t>
      </w:r>
      <w:r w:rsidRPr="00C8237F">
        <w:t>и</w:t>
      </w:r>
      <w:r w:rsidRPr="00C8237F">
        <w:t>зованная кафедрой международного публичного права и международных отн</w:t>
      </w:r>
      <w:r w:rsidRPr="00C8237F">
        <w:t>о</w:t>
      </w:r>
      <w:r w:rsidRPr="00C8237F">
        <w:t>шений юридического факультета Университета Киншасы.</w:t>
      </w:r>
    </w:p>
    <w:p w:rsidR="00681654" w:rsidRPr="00C8237F" w:rsidRDefault="00681654" w:rsidP="00681654">
      <w:pPr>
        <w:pStyle w:val="SingleTxtGR"/>
      </w:pPr>
      <w:r w:rsidRPr="00C8237F">
        <w:t>18 ноября − 10 декабря 1998 года. Учебный семинар в Университете Киншасы по тематике прав человека и международного гуманитарного права, организ</w:t>
      </w:r>
      <w:r w:rsidRPr="00C8237F">
        <w:t>о</w:t>
      </w:r>
      <w:r w:rsidRPr="00C8237F">
        <w:t>ванный Университетом Киншасы и Управлением Верховного комиссара Орг</w:t>
      </w:r>
      <w:r w:rsidRPr="00C8237F">
        <w:t>а</w:t>
      </w:r>
      <w:r w:rsidRPr="00C8237F">
        <w:t>низации Объединенных Наций по правам человека по случаю пятидесятил</w:t>
      </w:r>
      <w:r w:rsidRPr="00C8237F">
        <w:t>е</w:t>
      </w:r>
      <w:r w:rsidRPr="00C8237F">
        <w:t>тия Всеобщей декларации прав человека (докладчик).</w:t>
      </w:r>
    </w:p>
    <w:p w:rsidR="00681654" w:rsidRPr="00C8237F" w:rsidRDefault="00681654" w:rsidP="00681654">
      <w:pPr>
        <w:pStyle w:val="SingleTxtGR"/>
      </w:pPr>
      <w:r w:rsidRPr="00C8237F">
        <w:t>9 августа 1999 года. Юбилейный научный симпозиум по случаю пятидесятил</w:t>
      </w:r>
      <w:r w:rsidRPr="00C8237F">
        <w:t>е</w:t>
      </w:r>
      <w:r w:rsidRPr="00C8237F">
        <w:t>тия подписания Жене</w:t>
      </w:r>
      <w:r w:rsidRPr="00C8237F">
        <w:t>в</w:t>
      </w:r>
      <w:r w:rsidRPr="00C8237F">
        <w:t>ских конвенций 1949 года.</w:t>
      </w:r>
    </w:p>
    <w:p w:rsidR="00681654" w:rsidRPr="00C8237F" w:rsidRDefault="00681654" w:rsidP="00681654">
      <w:pPr>
        <w:pStyle w:val="SingleTxtGR"/>
      </w:pPr>
      <w:r w:rsidRPr="00C8237F">
        <w:t>10 марта 2000 года. Научный симпозиум на тему "Право на мир и культура мирной жизни", организ</w:t>
      </w:r>
      <w:r w:rsidRPr="00C8237F">
        <w:t>о</w:t>
      </w:r>
      <w:r w:rsidRPr="00C8237F">
        <w:t>ванный на юридическом факультете Университета Киншасы в сотрудничестве с ЮНЕСКО.</w:t>
      </w:r>
    </w:p>
    <w:p w:rsidR="00681654" w:rsidRPr="00C8237F" w:rsidRDefault="00681654" w:rsidP="00681654">
      <w:pPr>
        <w:pStyle w:val="SingleTxtGR"/>
      </w:pPr>
      <w:r w:rsidRPr="00C8237F">
        <w:t>6 февраля 2001 года. Симпозиум по вопросам исполнения наказаний, организ</w:t>
      </w:r>
      <w:r w:rsidRPr="00C8237F">
        <w:t>о</w:t>
      </w:r>
      <w:r w:rsidRPr="00C8237F">
        <w:t>ванный Министерством юстиции и связей с парламентом в со</w:t>
      </w:r>
      <w:r>
        <w:t>трудничестве с</w:t>
      </w:r>
      <w:r w:rsidR="00E118EC">
        <w:t xml:space="preserve"> </w:t>
      </w:r>
      <w:r w:rsidRPr="00C8237F">
        <w:t>МККК (докладчик).</w:t>
      </w:r>
    </w:p>
    <w:p w:rsidR="00681654" w:rsidRPr="00C8237F" w:rsidRDefault="00681654" w:rsidP="00681654">
      <w:pPr>
        <w:pStyle w:val="SingleTxtGR"/>
      </w:pPr>
      <w:r w:rsidRPr="00C8237F">
        <w:t>24−30 июня 2001 года. Национальная конференция по правам человека в Дем</w:t>
      </w:r>
      <w:r w:rsidRPr="00C8237F">
        <w:t>о</w:t>
      </w:r>
      <w:r w:rsidRPr="00C8237F">
        <w:t>кратической Республике Конго, организованная Министерством прав человека под патронажем Президента Республики.</w:t>
      </w:r>
    </w:p>
    <w:p w:rsidR="00681654" w:rsidRPr="00C8237F" w:rsidRDefault="00681654" w:rsidP="00681654">
      <w:pPr>
        <w:pStyle w:val="SingleTxtGR"/>
      </w:pPr>
      <w:r w:rsidRPr="00C8237F">
        <w:t>8 и 9 октября 2001 года. Семинар-практикум на тему "Реформа военной юст</w:t>
      </w:r>
      <w:r w:rsidRPr="00C8237F">
        <w:t>и</w:t>
      </w:r>
      <w:r w:rsidRPr="00C8237F">
        <w:t>ции и гарантии прав чел</w:t>
      </w:r>
      <w:r w:rsidRPr="00C8237F">
        <w:t>о</w:t>
      </w:r>
      <w:r w:rsidRPr="00C8237F">
        <w:t>века", организованный Министерством прав человека.</w:t>
      </w:r>
    </w:p>
    <w:p w:rsidR="00681654" w:rsidRPr="00C8237F" w:rsidRDefault="00681654" w:rsidP="00681654">
      <w:pPr>
        <w:pStyle w:val="SingleTxtGR"/>
      </w:pPr>
      <w:r w:rsidRPr="00C8237F">
        <w:t>20−22 декабря 2001 года. Семинар на тему "Непреложные требования наци</w:t>
      </w:r>
      <w:r w:rsidRPr="00C8237F">
        <w:t>о</w:t>
      </w:r>
      <w:r w:rsidRPr="00C8237F">
        <w:t>нальной безопасности и гарантии прав человека", организованный Министе</w:t>
      </w:r>
      <w:r w:rsidRPr="00C8237F">
        <w:t>р</w:t>
      </w:r>
      <w:r w:rsidRPr="00C8237F">
        <w:t>ством прав человека.</w:t>
      </w:r>
    </w:p>
    <w:p w:rsidR="00681654" w:rsidRPr="00C8237F" w:rsidRDefault="00681654" w:rsidP="00EA3658">
      <w:pPr>
        <w:pStyle w:val="SingleTxtGR"/>
        <w:keepLines/>
      </w:pPr>
      <w:r w:rsidRPr="00C8237F">
        <w:t>2−4 июля 2002 года. Семинар для наделенных следственными полномочиями офицеров национальной полиции и вооруженных сил на тему "Необходимость поддержания правопорядка и гарантии прав человека", организованный Мин</w:t>
      </w:r>
      <w:r w:rsidRPr="00C8237F">
        <w:t>и</w:t>
      </w:r>
      <w:r w:rsidRPr="00C8237F">
        <w:t>стерством прав человека.</w:t>
      </w:r>
    </w:p>
    <w:p w:rsidR="00681654" w:rsidRPr="00C8237F" w:rsidRDefault="00681654" w:rsidP="00681654">
      <w:pPr>
        <w:pStyle w:val="SingleTxtGR"/>
      </w:pPr>
      <w:r w:rsidRPr="00C8237F">
        <w:t>12 и 13 августа 2002 года. Семинар по осуществлению положений гуманита</w:t>
      </w:r>
      <w:r w:rsidRPr="00C8237F">
        <w:t>р</w:t>
      </w:r>
      <w:r w:rsidRPr="00C8237F">
        <w:t>ного права в местах заключения, организованный Министерством прав челов</w:t>
      </w:r>
      <w:r w:rsidRPr="00C8237F">
        <w:t>е</w:t>
      </w:r>
      <w:r w:rsidRPr="00C8237F">
        <w:t>ка и МККК по случаю пятидесятитрехлетней годовщины подписания Жене</w:t>
      </w:r>
      <w:r w:rsidRPr="00C8237F">
        <w:t>в</w:t>
      </w:r>
      <w:r w:rsidRPr="00C8237F">
        <w:t>ских конвенций (докладчик).</w:t>
      </w:r>
    </w:p>
    <w:p w:rsidR="00681654" w:rsidRPr="00C8237F" w:rsidRDefault="00681654" w:rsidP="00681654">
      <w:pPr>
        <w:pStyle w:val="SingleTxtGR"/>
      </w:pPr>
      <w:r w:rsidRPr="00C8237F">
        <w:t>24−26 августа 2002</w:t>
      </w:r>
      <w:r>
        <w:t xml:space="preserve"> </w:t>
      </w:r>
      <w:r w:rsidRPr="00C8237F">
        <w:t>года. Семинар по механизмам сотрудничества между сле</w:t>
      </w:r>
      <w:r w:rsidRPr="00C8237F">
        <w:t>д</w:t>
      </w:r>
      <w:r w:rsidRPr="00C8237F">
        <w:t>ственными органами, журналистами, правозащитниками и службами безопа</w:t>
      </w:r>
      <w:r w:rsidRPr="00C8237F">
        <w:t>с</w:t>
      </w:r>
      <w:r w:rsidRPr="00C8237F">
        <w:t>ности, организованный Министерством прав ч</w:t>
      </w:r>
      <w:r w:rsidRPr="00C8237F">
        <w:t>е</w:t>
      </w:r>
      <w:r w:rsidRPr="00C8237F">
        <w:t>ловека.</w:t>
      </w:r>
    </w:p>
    <w:p w:rsidR="00681654" w:rsidRPr="00C8237F" w:rsidRDefault="00681654" w:rsidP="00681654">
      <w:pPr>
        <w:pStyle w:val="SingleTxtGR"/>
      </w:pPr>
      <w:r w:rsidRPr="00C8237F">
        <w:t xml:space="preserve">26 августа − 6 сентября 2002 года. Помощник докладчика Конференции по мирному урегулированию в </w:t>
      </w:r>
      <w:proofErr w:type="spellStart"/>
      <w:r w:rsidRPr="00C8237F">
        <w:t>Итури</w:t>
      </w:r>
      <w:proofErr w:type="spellEnd"/>
      <w:r w:rsidRPr="00C8237F">
        <w:t>, организованной Министерством прав чел</w:t>
      </w:r>
      <w:r w:rsidRPr="00C8237F">
        <w:t>о</w:t>
      </w:r>
      <w:r w:rsidRPr="00C8237F">
        <w:t>века и Генеральным комиссариатом правительства по наблюдению за ходом мирного процесса в регионе Великих озер.</w:t>
      </w:r>
    </w:p>
    <w:p w:rsidR="00681654" w:rsidRPr="00C8237F" w:rsidRDefault="00681654" w:rsidP="00681654">
      <w:pPr>
        <w:pStyle w:val="SingleTxtGR"/>
      </w:pPr>
      <w:r w:rsidRPr="00C8237F">
        <w:t>18−21 сентября 2002 года. Докладчик учебного семинара по методам подгото</w:t>
      </w:r>
      <w:r w:rsidRPr="00C8237F">
        <w:t>в</w:t>
      </w:r>
      <w:r w:rsidRPr="00C8237F">
        <w:t>ки первоначальных и периодических докладов, организованного Министерс</w:t>
      </w:r>
      <w:r w:rsidRPr="00C8237F">
        <w:t>т</w:t>
      </w:r>
      <w:r w:rsidRPr="00C8237F">
        <w:t>вом прав человека в сотрудничестве с Европейским союзом.</w:t>
      </w:r>
      <w:r>
        <w:t xml:space="preserve"> </w:t>
      </w:r>
    </w:p>
    <w:p w:rsidR="00681654" w:rsidRPr="00C8237F" w:rsidRDefault="00681654" w:rsidP="00681654">
      <w:pPr>
        <w:pStyle w:val="SingleTxtGR"/>
      </w:pPr>
      <w:r w:rsidRPr="00C8237F">
        <w:t>17−21</w:t>
      </w:r>
      <w:r>
        <w:t xml:space="preserve"> </w:t>
      </w:r>
      <w:r w:rsidRPr="00C8237F">
        <w:t>февраля 2003 года. Семинар на тему "Вопросы обороны и территориал</w:t>
      </w:r>
      <w:r w:rsidRPr="00C8237F">
        <w:t>ь</w:t>
      </w:r>
      <w:r w:rsidRPr="00C8237F">
        <w:t>ной целостности в свете требований прав человека и международного гуман</w:t>
      </w:r>
      <w:r w:rsidRPr="00C8237F">
        <w:t>и</w:t>
      </w:r>
      <w:r w:rsidRPr="00C8237F">
        <w:t>тарного права", организованный Министерством прав человека для офицеров конголезских вооруженных сил.</w:t>
      </w:r>
    </w:p>
    <w:p w:rsidR="00681654" w:rsidRPr="00C8237F" w:rsidRDefault="00681654" w:rsidP="00681654">
      <w:pPr>
        <w:pStyle w:val="SingleTxtGR"/>
      </w:pPr>
      <w:r w:rsidRPr="00C8237F">
        <w:t>22−25 апреля 2003 года. Докладчик семинара по правам человека для журнал</w:t>
      </w:r>
      <w:r w:rsidRPr="00C8237F">
        <w:t>и</w:t>
      </w:r>
      <w:r w:rsidRPr="00C8237F">
        <w:t>стов на тему "Права чел</w:t>
      </w:r>
      <w:r w:rsidRPr="00C8237F">
        <w:t>о</w:t>
      </w:r>
      <w:r w:rsidRPr="00C8237F">
        <w:t>века, этнические вопросы и профессиональная этика", организованного Министерством прав человека в сотрудничестве с Европе</w:t>
      </w:r>
      <w:r w:rsidRPr="00C8237F">
        <w:t>й</w:t>
      </w:r>
      <w:r w:rsidRPr="00C8237F">
        <w:t xml:space="preserve">ским союзом. </w:t>
      </w:r>
    </w:p>
    <w:p w:rsidR="00681654" w:rsidRPr="00C8237F" w:rsidRDefault="00681654" w:rsidP="00681654">
      <w:pPr>
        <w:pStyle w:val="SingleTxtGR"/>
      </w:pPr>
      <w:r w:rsidRPr="00C8237F">
        <w:t xml:space="preserve">8−30 апреля 2003 года. Докладчик учебного семинара на тему "Концепции и принципы прав человека" для делопроизводителей и сотрудников </w:t>
      </w:r>
      <w:r w:rsidR="00994AA6">
        <w:t>Министерс</w:t>
      </w:r>
      <w:r w:rsidR="00994AA6">
        <w:t>т</w:t>
      </w:r>
      <w:r w:rsidR="00994AA6">
        <w:t>в</w:t>
      </w:r>
      <w:r w:rsidRPr="00C8237F">
        <w:t>а прав человека, организованного Министерством прав человека в сотруднич</w:t>
      </w:r>
      <w:r w:rsidRPr="00C8237F">
        <w:t>е</w:t>
      </w:r>
      <w:r w:rsidRPr="00C8237F">
        <w:t>стве с ПРООН.</w:t>
      </w:r>
    </w:p>
    <w:p w:rsidR="00681654" w:rsidRPr="00C8237F" w:rsidRDefault="00681654" w:rsidP="00681654">
      <w:pPr>
        <w:pStyle w:val="SingleTxtGR"/>
      </w:pPr>
      <w:r w:rsidRPr="00C8237F">
        <w:t>26 июня 2006 года. Помощник докладчика научного симпозиума в Университ</w:t>
      </w:r>
      <w:r w:rsidRPr="00C8237F">
        <w:t>е</w:t>
      </w:r>
      <w:r w:rsidRPr="00C8237F">
        <w:t>те Киншасы на тему о перспективах политических структур переходного п</w:t>
      </w:r>
      <w:r w:rsidRPr="00C8237F">
        <w:t>е</w:t>
      </w:r>
      <w:r w:rsidRPr="00C8237F">
        <w:t>риода в Демократической Республике Конго после 30 июня 2006 года, орган</w:t>
      </w:r>
      <w:r w:rsidRPr="00C8237F">
        <w:t>и</w:t>
      </w:r>
      <w:r w:rsidRPr="00C8237F">
        <w:t>зованного Центром по исследованию проблем глобализации и региональной интеграции в Африке.</w:t>
      </w:r>
    </w:p>
    <w:p w:rsidR="00681654" w:rsidRPr="00C8237F" w:rsidRDefault="00681654" w:rsidP="00681654">
      <w:pPr>
        <w:pStyle w:val="SingleTxtGR"/>
      </w:pPr>
      <w:r w:rsidRPr="00C8237F">
        <w:t>18−21 августа 2009 года. Помощник докладчика Национальной конференции по проблемам прав человека и правового государства в Демократической Респу</w:t>
      </w:r>
      <w:r w:rsidRPr="00C8237F">
        <w:t>б</w:t>
      </w:r>
      <w:r w:rsidRPr="00C8237F">
        <w:t>лике Конго, организованной Министерством прав человека в сотрудничестве с Совместным отделением Организации Объединенных Наций по правам челов</w:t>
      </w:r>
      <w:r w:rsidRPr="00C8237F">
        <w:t>е</w:t>
      </w:r>
      <w:r w:rsidRPr="00C8237F">
        <w:t>ка, Европейским союзом и Фондом инициативы "Открытое общество" для Ю</w:t>
      </w:r>
      <w:r w:rsidRPr="00C8237F">
        <w:t>ж</w:t>
      </w:r>
      <w:r w:rsidRPr="00C8237F">
        <w:t xml:space="preserve">ной Африки. </w:t>
      </w:r>
    </w:p>
    <w:p w:rsidR="00681654" w:rsidRPr="00C8237F" w:rsidRDefault="00681654" w:rsidP="00681654">
      <w:pPr>
        <w:pStyle w:val="SingleTxtGR"/>
      </w:pPr>
      <w:r w:rsidRPr="00C8237F">
        <w:t>19 и 20 ноября 2010 года. Докладчик семинара по определению степени пр</w:t>
      </w:r>
      <w:r w:rsidRPr="00C8237F">
        <w:t>и</w:t>
      </w:r>
      <w:r w:rsidRPr="00C8237F">
        <w:t>оритетности адресованных Демократической Республике Конго рекомендаций Организации Объединенных Наций в области прав человека и составлению графика их выполнения, организованного в Киншасе Министерством юстиции и прав человека в сотрудничестве с Совместным отделением Организации Об</w:t>
      </w:r>
      <w:r w:rsidRPr="00C8237F">
        <w:t>ъ</w:t>
      </w:r>
      <w:r w:rsidRPr="00C8237F">
        <w:t>единенных Наций по пр</w:t>
      </w:r>
      <w:r w:rsidRPr="00C8237F">
        <w:t>а</w:t>
      </w:r>
      <w:r w:rsidRPr="00C8237F">
        <w:t>вам человека.</w:t>
      </w:r>
    </w:p>
    <w:p w:rsidR="00681654" w:rsidRPr="00C8237F" w:rsidRDefault="00681654" w:rsidP="00681654">
      <w:pPr>
        <w:pStyle w:val="SingleTxtGR"/>
      </w:pPr>
      <w:r w:rsidRPr="00C8237F">
        <w:t>29 и 30 ноября 2010 года. Докладчик практикума по вопросам учреждения ос</w:t>
      </w:r>
      <w:r w:rsidRPr="00C8237F">
        <w:t>о</w:t>
      </w:r>
      <w:r w:rsidRPr="00C8237F">
        <w:t>бых палат в конголезских судебных инстанциях и использования внесудебных механизмов правосудия переходного периода в Демократической Республике Конго, организованного в Киншасе Министерством юстиции и прав человека в сотрудничестве с посольством Нидерландов.</w:t>
      </w:r>
    </w:p>
    <w:p w:rsidR="00681654" w:rsidRPr="00C8237F" w:rsidRDefault="00681654" w:rsidP="00681654">
      <w:pPr>
        <w:pStyle w:val="SingleTxtGR"/>
      </w:pPr>
      <w:r w:rsidRPr="00C8237F">
        <w:t xml:space="preserve">4 и 5 мая 2011 года. Выступления от имени </w:t>
      </w:r>
      <w:r w:rsidR="00B310C4">
        <w:t>Министр</w:t>
      </w:r>
      <w:r w:rsidRPr="00C8237F">
        <w:t>а юстиции и прав человека на открытии и закрытии семинара по вопросам судебного надзора в Демокр</w:t>
      </w:r>
      <w:r w:rsidRPr="00C8237F">
        <w:t>а</w:t>
      </w:r>
      <w:r w:rsidRPr="00C8237F">
        <w:t>тической Республике Конго, организованного в Киншасе при поддержке ПРООН и Швеции.</w:t>
      </w:r>
    </w:p>
    <w:p w:rsidR="00681654" w:rsidRPr="00C8237F" w:rsidRDefault="00681654" w:rsidP="00681654">
      <w:pPr>
        <w:pStyle w:val="SingleTxtGR"/>
      </w:pPr>
      <w:r w:rsidRPr="00C8237F">
        <w:t>10−12 октября 2001 года. Семинар по изучению основ законотворческой де</w:t>
      </w:r>
      <w:r w:rsidRPr="00C8237F">
        <w:t>я</w:t>
      </w:r>
      <w:r w:rsidRPr="00C8237F">
        <w:t>тельности, организованный Министерством юстиции в сотрудничестве с гра</w:t>
      </w:r>
      <w:r w:rsidRPr="00C8237F">
        <w:t>ж</w:t>
      </w:r>
      <w:r w:rsidRPr="00C8237F">
        <w:t>данской сетью "Правосудие и демократия" и Европе</w:t>
      </w:r>
      <w:r w:rsidRPr="00C8237F">
        <w:t>й</w:t>
      </w:r>
      <w:r w:rsidRPr="00C8237F">
        <w:t>ским союзом.</w:t>
      </w:r>
    </w:p>
    <w:p w:rsidR="00681654" w:rsidRPr="00C8237F" w:rsidRDefault="00681654" w:rsidP="00681654">
      <w:pPr>
        <w:pStyle w:val="SingleTxtGR"/>
      </w:pPr>
      <w:r w:rsidRPr="00C8237F">
        <w:t>29 и 30 октября 2001 года. Серия трехсторонних дискуссий, посвященных ос</w:t>
      </w:r>
      <w:r w:rsidRPr="00C8237F">
        <w:t>у</w:t>
      </w:r>
      <w:r w:rsidRPr="00C8237F">
        <w:t>ществлению решений восемьдесят девятой сессии Международной конфере</w:t>
      </w:r>
      <w:r w:rsidRPr="00C8237F">
        <w:t>н</w:t>
      </w:r>
      <w:r w:rsidRPr="00C8237F">
        <w:t>ции труда (состоявшейся в Женеве 5−21 июня), о</w:t>
      </w:r>
      <w:r w:rsidRPr="00C8237F">
        <w:t>р</w:t>
      </w:r>
      <w:r w:rsidRPr="00C8237F">
        <w:t>ганизованная Министерством труда и социального обеспечения.</w:t>
      </w:r>
    </w:p>
    <w:p w:rsidR="00681654" w:rsidRPr="00C8237F" w:rsidRDefault="00681654" w:rsidP="00681654">
      <w:pPr>
        <w:pStyle w:val="SingleTxtGR"/>
      </w:pPr>
      <w:r w:rsidRPr="00C8237F">
        <w:t>11−13 декабря 2001 года. Практикум Национальной технической комиссии по вопросам занятости, посвященный программе неотложных действий по созд</w:t>
      </w:r>
      <w:r w:rsidRPr="00C8237F">
        <w:t>а</w:t>
      </w:r>
      <w:r w:rsidRPr="00C8237F">
        <w:t>нию рабочих мест и обеспечению пополнения государственного бюджета Д</w:t>
      </w:r>
      <w:r w:rsidRPr="00C8237F">
        <w:t>е</w:t>
      </w:r>
      <w:r w:rsidRPr="00C8237F">
        <w:t>мократической Республики Конго, организованный Министерством труда и с</w:t>
      </w:r>
      <w:r w:rsidRPr="00C8237F">
        <w:t>о</w:t>
      </w:r>
      <w:r w:rsidRPr="00C8237F">
        <w:t>циального обеспечения в сотрудничестве с МОТ.</w:t>
      </w:r>
    </w:p>
    <w:p w:rsidR="00681654" w:rsidRPr="00C8237F" w:rsidRDefault="00681654" w:rsidP="00681654">
      <w:pPr>
        <w:pStyle w:val="SingleTxtGR"/>
      </w:pPr>
      <w:r w:rsidRPr="00C8237F">
        <w:t>2−7 декабря 2002 года. Дипломатическая конференция и международный форум по проблемам внешней политики, организованные Министерством иностра</w:t>
      </w:r>
      <w:r w:rsidRPr="00C8237F">
        <w:t>н</w:t>
      </w:r>
      <w:r w:rsidRPr="00C8237F">
        <w:t>ных дел и международного сотрудничества.</w:t>
      </w:r>
    </w:p>
    <w:p w:rsidR="00681654" w:rsidRPr="00C8237F" w:rsidRDefault="00681654" w:rsidP="00681654">
      <w:pPr>
        <w:pStyle w:val="SingleTxtGR"/>
      </w:pPr>
      <w:r w:rsidRPr="00C8237F">
        <w:t>20 и 21 сентября 2004 года. Семинар по методам проведения оценок, организ</w:t>
      </w:r>
      <w:r w:rsidRPr="00C8237F">
        <w:t>о</w:t>
      </w:r>
      <w:r w:rsidRPr="00C8237F">
        <w:t>ванный Службой по в</w:t>
      </w:r>
      <w:r w:rsidRPr="00C8237F">
        <w:t>о</w:t>
      </w:r>
      <w:r w:rsidRPr="00C8237F">
        <w:t>просам университетского преподавания при Постоянной комиссии по академической работе (Министе</w:t>
      </w:r>
      <w:r w:rsidRPr="00C8237F">
        <w:t>р</w:t>
      </w:r>
      <w:r w:rsidRPr="00C8237F">
        <w:t>ство высшего и университетского образования).</w:t>
      </w:r>
    </w:p>
    <w:p w:rsidR="00681654" w:rsidRPr="00C8237F" w:rsidRDefault="00681654" w:rsidP="00681654">
      <w:pPr>
        <w:pStyle w:val="SingleTxtGR"/>
      </w:pPr>
      <w:r w:rsidRPr="00C8237F">
        <w:t>26 февраля 2009 года. Практикум по подготовке к универсальному периодич</w:t>
      </w:r>
      <w:r w:rsidRPr="00C8237F">
        <w:t>е</w:t>
      </w:r>
      <w:r w:rsidRPr="00C8237F">
        <w:t>скому обзору, организованный Домом прав человека при технической поддер</w:t>
      </w:r>
      <w:r w:rsidRPr="00C8237F">
        <w:t>ж</w:t>
      </w:r>
      <w:r w:rsidRPr="00C8237F">
        <w:t>ке Бюро по вопросам права и демократии.</w:t>
      </w:r>
    </w:p>
    <w:p w:rsidR="00681654" w:rsidRDefault="00681654" w:rsidP="00681654">
      <w:pPr>
        <w:pStyle w:val="SingleTxtGR"/>
      </w:pPr>
      <w:r w:rsidRPr="00C8237F">
        <w:t>23 июня 2011 года. Совещание по ознакомлению советников министерств с де</w:t>
      </w:r>
      <w:r w:rsidRPr="00C8237F">
        <w:t>я</w:t>
      </w:r>
      <w:r w:rsidRPr="00C8237F">
        <w:t>тельностью МККК и его мандатом, а также с положениями международного гуманитарного права и их осуществлением на национальном уровне, организ</w:t>
      </w:r>
      <w:r w:rsidRPr="00C8237F">
        <w:t>о</w:t>
      </w:r>
      <w:r w:rsidRPr="00C8237F">
        <w:t>ванное в Киншасе Международным комитетом Красного Креста.</w:t>
      </w:r>
    </w:p>
    <w:p w:rsidR="00681654" w:rsidRDefault="00227D55" w:rsidP="00681654">
      <w:pPr>
        <w:pStyle w:val="H1GR"/>
      </w:pPr>
      <w:r>
        <w:rPr>
          <w:lang w:val="en-US"/>
        </w:rPr>
        <w:br w:type="page"/>
      </w:r>
      <w:r w:rsidR="00681654">
        <w:rPr>
          <w:lang w:val="en-US"/>
        </w:rPr>
        <w:tab/>
      </w:r>
      <w:r w:rsidR="00681654">
        <w:rPr>
          <w:lang w:val="en-US"/>
        </w:rPr>
        <w:tab/>
      </w:r>
      <w:proofErr w:type="spellStart"/>
      <w:r w:rsidR="00681654">
        <w:t>Кешоу</w:t>
      </w:r>
      <w:proofErr w:type="spellEnd"/>
      <w:r w:rsidR="00681654">
        <w:t xml:space="preserve"> </w:t>
      </w:r>
      <w:proofErr w:type="spellStart"/>
      <w:r w:rsidR="00681654">
        <w:t>Парсад</w:t>
      </w:r>
      <w:proofErr w:type="spellEnd"/>
      <w:r w:rsidR="00681654">
        <w:t xml:space="preserve"> МАТАДИН (Маврикий)</w:t>
      </w:r>
    </w:p>
    <w:p w:rsidR="00681654" w:rsidRDefault="00681654" w:rsidP="00681654">
      <w:pPr>
        <w:pStyle w:val="SingleTxtGR"/>
      </w:pPr>
      <w:r w:rsidRPr="00632DA5">
        <w:rPr>
          <w:b/>
        </w:rPr>
        <w:t>Дата и место рождения</w:t>
      </w:r>
      <w:r w:rsidRPr="00227D55">
        <w:t>:</w:t>
      </w:r>
      <w:r>
        <w:t xml:space="preserve"> 26 марта 1952 года</w:t>
      </w:r>
    </w:p>
    <w:p w:rsidR="00681654" w:rsidRDefault="00681654" w:rsidP="00681654">
      <w:pPr>
        <w:pStyle w:val="SingleTxtGR"/>
      </w:pPr>
      <w:r w:rsidRPr="00632DA5">
        <w:rPr>
          <w:b/>
        </w:rPr>
        <w:t>Нынешний пост/занимаемая должность</w:t>
      </w:r>
      <w:r>
        <w:t>: старший судья Верховного суда Маврикия</w:t>
      </w:r>
    </w:p>
    <w:p w:rsidR="00681654" w:rsidRPr="00632DA5" w:rsidRDefault="00681654" w:rsidP="00681654">
      <w:pPr>
        <w:pStyle w:val="H23GR"/>
      </w:pPr>
      <w:r w:rsidRPr="00681654">
        <w:tab/>
      </w:r>
      <w:r w:rsidRPr="00681654">
        <w:tab/>
      </w:r>
      <w:r w:rsidRPr="00632DA5">
        <w:t>Основные виды профессиональной деятельности</w:t>
      </w:r>
      <w:r w:rsidR="00227D55" w:rsidRPr="00227D55">
        <w:rPr>
          <w:b w:val="0"/>
        </w:rPr>
        <w:t>:</w:t>
      </w:r>
    </w:p>
    <w:p w:rsidR="00681654" w:rsidRDefault="00681654" w:rsidP="00681654">
      <w:pPr>
        <w:pStyle w:val="SingleTxtGR"/>
      </w:pPr>
      <w:r>
        <w:t>До назначения на судейскую должность работал в Генеральной судебной пр</w:t>
      </w:r>
      <w:r>
        <w:t>о</w:t>
      </w:r>
      <w:r>
        <w:t>куратуре, консультируя различные министерства, правительственные ведомства и полицию по важнейшим юридическим вопросам; представлял Государстве</w:t>
      </w:r>
      <w:r>
        <w:t>н</w:t>
      </w:r>
      <w:r>
        <w:t>ного прокурора при рассмотрении крупных уголовных дел, а также правител</w:t>
      </w:r>
      <w:r>
        <w:t>ь</w:t>
      </w:r>
      <w:r>
        <w:t>ство в важных гражданских процессах. В рамках своих должностных обязанн</w:t>
      </w:r>
      <w:r>
        <w:t>о</w:t>
      </w:r>
      <w:r>
        <w:t xml:space="preserve">стей выполнял большой объем работы по подготовке законопроектов. </w:t>
      </w:r>
    </w:p>
    <w:p w:rsidR="00681654" w:rsidRDefault="00681654" w:rsidP="00681654">
      <w:pPr>
        <w:pStyle w:val="SingleTxtGR"/>
      </w:pPr>
      <w:r>
        <w:t>В 1991 году получил звание Королевского адвоката.</w:t>
      </w:r>
    </w:p>
    <w:p w:rsidR="00681654" w:rsidRDefault="00681654" w:rsidP="00681654">
      <w:pPr>
        <w:pStyle w:val="SingleTxtGR"/>
      </w:pPr>
      <w:r>
        <w:t>Занимал пост парламентского юрисконсульта, затем заместителя генерального прок</w:t>
      </w:r>
      <w:r>
        <w:t>у</w:t>
      </w:r>
      <w:r>
        <w:t>рора; после этого в 1994 году стал членом Верховного суда, а в 2007 году был назначен старшим судьей (должность, эквивалентная заместителю предс</w:t>
      </w:r>
      <w:r>
        <w:t>е</w:t>
      </w:r>
      <w:r>
        <w:t>дателя Верховного с</w:t>
      </w:r>
      <w:r>
        <w:t>у</w:t>
      </w:r>
      <w:r>
        <w:t>да).</w:t>
      </w:r>
    </w:p>
    <w:p w:rsidR="00681654" w:rsidRDefault="00681654" w:rsidP="00681654">
      <w:pPr>
        <w:pStyle w:val="SingleTxtGR"/>
      </w:pPr>
      <w:r>
        <w:t>С 1999 по 2003 год также являлся членом Апелляционного суда Сейшельских островов, а с 2005 года по настоящее время − член апелляционной палаты Суда КОМЕСА (Общий рынок восточной и южной частей Африки) в Лусаке, Замбия.</w:t>
      </w:r>
    </w:p>
    <w:p w:rsidR="00681654" w:rsidRDefault="00681654" w:rsidP="00681654">
      <w:pPr>
        <w:pStyle w:val="H23GR"/>
      </w:pPr>
      <w:r w:rsidRPr="00681654">
        <w:tab/>
      </w:r>
      <w:r w:rsidRPr="00681654">
        <w:tab/>
      </w:r>
      <w:r>
        <w:t>Образование</w:t>
      </w:r>
      <w:r w:rsidR="00227D55" w:rsidRPr="00227D55">
        <w:rPr>
          <w:b w:val="0"/>
        </w:rPr>
        <w:t>:</w:t>
      </w:r>
    </w:p>
    <w:p w:rsidR="00681654" w:rsidRDefault="00681654" w:rsidP="00681654">
      <w:pPr>
        <w:pStyle w:val="SingleTxtGR"/>
      </w:pPr>
      <w:r>
        <w:t>Диплом бакалавра права (с отличием) (Лондон, 1977 год)</w:t>
      </w:r>
    </w:p>
    <w:p w:rsidR="00681654" w:rsidRDefault="00681654" w:rsidP="00681654">
      <w:pPr>
        <w:pStyle w:val="SingleTxtGR"/>
      </w:pPr>
      <w:r>
        <w:t>Барристер, школа Среднего Темпла (1978 год)</w:t>
      </w:r>
    </w:p>
    <w:p w:rsidR="00681654" w:rsidRDefault="00681654" w:rsidP="00681654">
      <w:pPr>
        <w:pStyle w:val="H23GR"/>
      </w:pPr>
      <w:r w:rsidRPr="00681654">
        <w:tab/>
      </w:r>
      <w:r w:rsidRPr="00681654">
        <w:tab/>
      </w:r>
      <w:r>
        <w:t>Другие виды основной деятельности в области, относящейся к мандату соответствующего договорного органа</w:t>
      </w:r>
      <w:r w:rsidR="00227D55" w:rsidRPr="00227D55">
        <w:rPr>
          <w:b w:val="0"/>
        </w:rPr>
        <w:t>:</w:t>
      </w:r>
    </w:p>
    <w:p w:rsidR="00681654" w:rsidRDefault="00681654" w:rsidP="00681654">
      <w:pPr>
        <w:pStyle w:val="SingleTxtGR"/>
      </w:pPr>
      <w:r>
        <w:t>Был активным участником целого ряда семинаров, практикумов и конференций наци</w:t>
      </w:r>
      <w:r>
        <w:t>о</w:t>
      </w:r>
      <w:r>
        <w:t xml:space="preserve">нального и международного уровня по вопросам прав человека. </w:t>
      </w:r>
    </w:p>
    <w:p w:rsidR="00681654" w:rsidRDefault="00681654" w:rsidP="00681654">
      <w:pPr>
        <w:pStyle w:val="SingleTxtGR"/>
      </w:pPr>
      <w:r>
        <w:t>В качестве заместителя генерального прокурора отвечал за подготовку ряда н</w:t>
      </w:r>
      <w:r>
        <w:t>а</w:t>
      </w:r>
      <w:r>
        <w:t>ционал</w:t>
      </w:r>
      <w:r>
        <w:t>ь</w:t>
      </w:r>
      <w:r>
        <w:t>ных периодических докладов, подлежащих представлению в рамках различных ко</w:t>
      </w:r>
      <w:r>
        <w:t>н</w:t>
      </w:r>
      <w:r>
        <w:t>венций ООН.</w:t>
      </w:r>
    </w:p>
    <w:p w:rsidR="00681654" w:rsidRDefault="00681654" w:rsidP="00681654">
      <w:pPr>
        <w:pStyle w:val="SingleTxtGR"/>
      </w:pPr>
      <w:r>
        <w:t>Подготовил и представил второй периодический доклад Маврикия Комитету Организации Объединенных Наций по правам человека в Женеве в июле 1989</w:t>
      </w:r>
      <w:r>
        <w:rPr>
          <w:lang w:val="en-US"/>
        </w:rPr>
        <w:t> </w:t>
      </w:r>
      <w:r>
        <w:t xml:space="preserve">года. </w:t>
      </w:r>
    </w:p>
    <w:p w:rsidR="00681654" w:rsidRDefault="00681654" w:rsidP="00681654">
      <w:pPr>
        <w:pStyle w:val="SingleTxtGR"/>
      </w:pPr>
      <w:r>
        <w:t>Регулярно выступал на проводимом САДК ежегодном форуме председателей верхо</w:t>
      </w:r>
      <w:r>
        <w:t>в</w:t>
      </w:r>
      <w:r>
        <w:t>ных судов, где обычно рассматривается целый ряд вопросов, касающихся прав челов</w:t>
      </w:r>
      <w:r>
        <w:t>е</w:t>
      </w:r>
      <w:r>
        <w:t xml:space="preserve">ка в Африке. </w:t>
      </w:r>
    </w:p>
    <w:p w:rsidR="00681654" w:rsidRDefault="00681654" w:rsidP="00681654">
      <w:pPr>
        <w:pStyle w:val="SingleTxtGR"/>
      </w:pPr>
      <w:r>
        <w:t>С 1998 года регулярно принимал участие в ежегодном практическом семинаре, организуемом дублинским Тринити-колледжем для председателей верховных судов и видных представителей судейского корпуса африканских стран. Обсу</w:t>
      </w:r>
      <w:r>
        <w:t>ж</w:t>
      </w:r>
      <w:r>
        <w:t>даемые на нем темы н</w:t>
      </w:r>
      <w:r>
        <w:t>е</w:t>
      </w:r>
      <w:r>
        <w:t xml:space="preserve">изменно включали вопросы прав человека. </w:t>
      </w:r>
    </w:p>
    <w:p w:rsidR="00681654" w:rsidRDefault="00681654" w:rsidP="00681654">
      <w:pPr>
        <w:pStyle w:val="SingleTxtGR"/>
      </w:pPr>
      <w:r>
        <w:t xml:space="preserve">На протяжении ряда лет был членом или председателем нескольких статутных органов. </w:t>
      </w:r>
    </w:p>
    <w:p w:rsidR="00681654" w:rsidRDefault="00681654" w:rsidP="00681654">
      <w:pPr>
        <w:pStyle w:val="SingleTxtGR"/>
      </w:pPr>
      <w:r>
        <w:t>В 1989 году был удостоен научной стипендии Фонда Содружества наций и представил доклад, распространявшийся в ходе совещания глав правительств стран Содружества.</w:t>
      </w:r>
    </w:p>
    <w:p w:rsidR="00681654" w:rsidRPr="00EE48CB" w:rsidRDefault="00681654" w:rsidP="00681654">
      <w:pPr>
        <w:pStyle w:val="SingleTxtGR"/>
      </w:pPr>
      <w:r>
        <w:t>Активно интересуясь вопросами юридического образования, в течение ряда лет являлся внештатным лектором по правовым дисциплинам в Университете Ма</w:t>
      </w:r>
      <w:r>
        <w:t>в</w:t>
      </w:r>
      <w:r>
        <w:t>рикия, некоторое время был деканом юридического факультета.</w:t>
      </w:r>
    </w:p>
    <w:p w:rsidR="00681654" w:rsidRDefault="00681654" w:rsidP="00681654">
      <w:pPr>
        <w:pStyle w:val="SingleTxtGR"/>
      </w:pPr>
      <w:r>
        <w:t>Выступал с лекциями в Совете по вопросам юридического образования, являясь чл</w:t>
      </w:r>
      <w:r>
        <w:t>е</w:t>
      </w:r>
      <w:r>
        <w:t>ном, а с 1996 по 2008 год − председателем Совета.</w:t>
      </w:r>
    </w:p>
    <w:p w:rsidR="00681654" w:rsidRDefault="00681654" w:rsidP="00681654">
      <w:pPr>
        <w:pStyle w:val="SingleTxtGR"/>
      </w:pPr>
      <w:r>
        <w:t>Член Ассоциации юристов Содружества наций</w:t>
      </w:r>
      <w:r w:rsidRPr="00E82744">
        <w:t xml:space="preserve"> </w:t>
      </w:r>
      <w:r>
        <w:t>с более чем тридцатилетним стажем; продолжаю принимать активное участие в большинстве конференций Содружества по в</w:t>
      </w:r>
      <w:r>
        <w:t>о</w:t>
      </w:r>
      <w:r>
        <w:t>просам права.</w:t>
      </w:r>
    </w:p>
    <w:p w:rsidR="00681654" w:rsidRPr="000B0050" w:rsidRDefault="00681654" w:rsidP="00681654">
      <w:pPr>
        <w:pStyle w:val="H1GR"/>
      </w:pPr>
      <w:r>
        <w:br w:type="page"/>
      </w:r>
      <w:r w:rsidRPr="0062047F">
        <w:tab/>
      </w:r>
      <w:r w:rsidRPr="0062047F">
        <w:tab/>
      </w:r>
      <w:r>
        <w:t>Проф. сэр На</w:t>
      </w:r>
      <w:r w:rsidRPr="000B0050">
        <w:t>йджел РОДЛИ (Соединенное Королевство)</w:t>
      </w:r>
    </w:p>
    <w:p w:rsidR="00681654" w:rsidRDefault="00681654" w:rsidP="00681654">
      <w:pPr>
        <w:pStyle w:val="SingleTxtGR"/>
      </w:pPr>
      <w:r w:rsidRPr="0062047F">
        <w:rPr>
          <w:b/>
        </w:rPr>
        <w:t>Дата и место рождения</w:t>
      </w:r>
      <w:r>
        <w:t>: 1 декабря 1941 года</w:t>
      </w:r>
    </w:p>
    <w:p w:rsidR="00681654" w:rsidRDefault="00681654" w:rsidP="00681654">
      <w:pPr>
        <w:pStyle w:val="SingleTxtGR"/>
      </w:pPr>
      <w:r w:rsidRPr="0062047F">
        <w:rPr>
          <w:b/>
        </w:rPr>
        <w:t>Рабочие языки</w:t>
      </w:r>
      <w:r>
        <w:t>: английский, французский, испанский, в ограниченном объ</w:t>
      </w:r>
      <w:r>
        <w:t>е</w:t>
      </w:r>
      <w:r>
        <w:t>ме</w:t>
      </w:r>
      <w:r>
        <w:rPr>
          <w:lang w:val="en-US"/>
        </w:rPr>
        <w:t> </w:t>
      </w:r>
      <w:r>
        <w:t>− немецкий</w:t>
      </w:r>
    </w:p>
    <w:p w:rsidR="00681654" w:rsidRDefault="00681654" w:rsidP="00681654">
      <w:pPr>
        <w:pStyle w:val="H23GR"/>
      </w:pPr>
      <w:r w:rsidRPr="0062047F">
        <w:tab/>
      </w:r>
      <w:r w:rsidRPr="0062047F">
        <w:tab/>
      </w:r>
      <w:r>
        <w:t>Нынешний пост/занимаемая должность</w:t>
      </w:r>
      <w:r w:rsidR="00227D55" w:rsidRPr="00227D55">
        <w:rPr>
          <w:b w:val="0"/>
        </w:rPr>
        <w:t>:</w:t>
      </w:r>
    </w:p>
    <w:p w:rsidR="00681654" w:rsidRDefault="00681654" w:rsidP="00681654">
      <w:pPr>
        <w:pStyle w:val="SingleTxtGR"/>
      </w:pPr>
      <w:r>
        <w:t>С 2001 года до настоящего времени: член Комитета ООН по правам человека.</w:t>
      </w:r>
    </w:p>
    <w:p w:rsidR="00681654" w:rsidRDefault="00681654" w:rsidP="00681654">
      <w:pPr>
        <w:pStyle w:val="SingleTxtGR"/>
      </w:pPr>
      <w:r>
        <w:t>С 2011 года до настоящего времени: Специальный докладчик Комитета по пр</w:t>
      </w:r>
      <w:r>
        <w:t>а</w:t>
      </w:r>
      <w:r>
        <w:t>вам ч</w:t>
      </w:r>
      <w:r>
        <w:t>е</w:t>
      </w:r>
      <w:r>
        <w:t>ловека по новым сообщениям и временным мерам.</w:t>
      </w:r>
    </w:p>
    <w:p w:rsidR="00681654" w:rsidRDefault="00681654" w:rsidP="00681654">
      <w:pPr>
        <w:pStyle w:val="SingleTxtGR"/>
      </w:pPr>
      <w:r>
        <w:t>С 1994 года до настоящего времени: профессор права (с 1990 по 1994 год − пр</w:t>
      </w:r>
      <w:r>
        <w:t>е</w:t>
      </w:r>
      <w:r>
        <w:t xml:space="preserve">подаватель) </w:t>
      </w:r>
      <w:proofErr w:type="spellStart"/>
      <w:r>
        <w:t>Эссекского</w:t>
      </w:r>
      <w:proofErr w:type="spellEnd"/>
      <w:r>
        <w:t xml:space="preserve"> университета, </w:t>
      </w:r>
      <w:proofErr w:type="spellStart"/>
      <w:r>
        <w:t>Колчестер</w:t>
      </w:r>
      <w:proofErr w:type="spellEnd"/>
      <w:r>
        <w:t>, Соединенное Королевство (преподаваемые предметы: международное право, международное право прав человека, юриспр</w:t>
      </w:r>
      <w:r>
        <w:t>у</w:t>
      </w:r>
      <w:r>
        <w:t>денция).</w:t>
      </w:r>
    </w:p>
    <w:p w:rsidR="00681654" w:rsidRDefault="00681654" w:rsidP="00681654">
      <w:pPr>
        <w:pStyle w:val="SingleTxtGR"/>
      </w:pPr>
      <w:r>
        <w:t xml:space="preserve">Директор магистратуры по международному праву прав человека </w:t>
      </w:r>
      <w:proofErr w:type="spellStart"/>
      <w:r>
        <w:t>Эссекского</w:t>
      </w:r>
      <w:proofErr w:type="spellEnd"/>
      <w:r>
        <w:t xml:space="preserve"> университета, председатель Центра по правам человека </w:t>
      </w:r>
      <w:proofErr w:type="spellStart"/>
      <w:r>
        <w:t>Эссекского</w:t>
      </w:r>
      <w:proofErr w:type="spellEnd"/>
      <w:r>
        <w:t xml:space="preserve"> университ</w:t>
      </w:r>
      <w:r>
        <w:t>е</w:t>
      </w:r>
      <w:r>
        <w:t>та (с 2003 года до настоящего времени).</w:t>
      </w:r>
    </w:p>
    <w:p w:rsidR="00681654" w:rsidRDefault="00681654" w:rsidP="00681654">
      <w:pPr>
        <w:pStyle w:val="SingleTxtGR"/>
      </w:pPr>
      <w:r>
        <w:t>Член Международной комиссии юристов (с 2003 года).</w:t>
      </w:r>
    </w:p>
    <w:p w:rsidR="00681654" w:rsidRDefault="00681654" w:rsidP="00681654">
      <w:pPr>
        <w:pStyle w:val="SingleTxtGR"/>
      </w:pPr>
      <w:r>
        <w:t>Член Совета юстиции (британское отделение Международной комиссии юр</w:t>
      </w:r>
      <w:r>
        <w:t>и</w:t>
      </w:r>
      <w:r>
        <w:t>стов) (с 2001 года).</w:t>
      </w:r>
    </w:p>
    <w:p w:rsidR="00681654" w:rsidRDefault="00681654" w:rsidP="00681654">
      <w:pPr>
        <w:pStyle w:val="SingleTxtGR"/>
      </w:pPr>
      <w:r>
        <w:t>Член редколлегии Британского ежегодника международного права (с 2001 года).</w:t>
      </w:r>
    </w:p>
    <w:p w:rsidR="00681654" w:rsidRDefault="00681654" w:rsidP="00681654">
      <w:pPr>
        <w:pStyle w:val="SingleTxtGR"/>
      </w:pPr>
      <w:r>
        <w:t xml:space="preserve">Член группы экспертов по проблеме пыток при </w:t>
      </w:r>
      <w:r w:rsidR="00994AA6">
        <w:t>Министерств</w:t>
      </w:r>
      <w:r>
        <w:t>е иностранных дел и по делам Содружества наций Соединенного Королевства) (с 1998 года до н</w:t>
      </w:r>
      <w:r>
        <w:t>а</w:t>
      </w:r>
      <w:r>
        <w:t>стоящего вр</w:t>
      </w:r>
      <w:r>
        <w:t>е</w:t>
      </w:r>
      <w:r>
        <w:t>мени).</w:t>
      </w:r>
    </w:p>
    <w:p w:rsidR="00681654" w:rsidRDefault="00681654" w:rsidP="00681654">
      <w:pPr>
        <w:pStyle w:val="SingleTxtGR"/>
      </w:pPr>
      <w:r>
        <w:t>Попечитель Медицинского фонда помощи жер</w:t>
      </w:r>
      <w:r>
        <w:t>т</w:t>
      </w:r>
      <w:r>
        <w:t>вам пыток (с 2004 года).</w:t>
      </w:r>
    </w:p>
    <w:p w:rsidR="00681654" w:rsidRDefault="00681654" w:rsidP="00681654">
      <w:pPr>
        <w:pStyle w:val="SingleTxtGR"/>
      </w:pPr>
      <w:r>
        <w:t>Председатель попечительского совета Международного центра пенитенциа</w:t>
      </w:r>
      <w:r>
        <w:t>р</w:t>
      </w:r>
      <w:r>
        <w:t>ных иссл</w:t>
      </w:r>
      <w:r>
        <w:t>е</w:t>
      </w:r>
      <w:r>
        <w:t>дований (с 2011 года).</w:t>
      </w:r>
    </w:p>
    <w:p w:rsidR="00681654" w:rsidRDefault="00681654" w:rsidP="00681654">
      <w:pPr>
        <w:pStyle w:val="SingleTxtGR"/>
      </w:pPr>
      <w:r>
        <w:t>Докладчик первого и второго ежегодных совещаний мандатариев специальных проц</w:t>
      </w:r>
      <w:r>
        <w:t>е</w:t>
      </w:r>
      <w:r>
        <w:t>дур Комиссии ООН по правам человека (1994 и 1995 годы); предстатель шестого сов</w:t>
      </w:r>
      <w:r>
        <w:t>е</w:t>
      </w:r>
      <w:r>
        <w:t>щания (1999 год).</w:t>
      </w:r>
    </w:p>
    <w:p w:rsidR="00681654" w:rsidRDefault="00681654" w:rsidP="00681654">
      <w:pPr>
        <w:pStyle w:val="H23GR"/>
      </w:pPr>
      <w:r w:rsidRPr="00681654">
        <w:tab/>
      </w:r>
      <w:r w:rsidRPr="00681654">
        <w:tab/>
      </w:r>
      <w:r>
        <w:t>Основные виды профессиональной деятельности</w:t>
      </w:r>
      <w:r w:rsidR="00227D55" w:rsidRPr="00227D55">
        <w:rPr>
          <w:b w:val="0"/>
        </w:rPr>
        <w:t>:</w:t>
      </w:r>
    </w:p>
    <w:p w:rsidR="00681654" w:rsidRDefault="00681654" w:rsidP="00681654">
      <w:pPr>
        <w:pStyle w:val="SingleTxtGR"/>
      </w:pPr>
      <w:r>
        <w:t>2003−2004 годы; 2009−2010 годы: заместитель Председателя Комитета по пр</w:t>
      </w:r>
      <w:r>
        <w:t>а</w:t>
      </w:r>
      <w:r>
        <w:t>вам чел</w:t>
      </w:r>
      <w:r>
        <w:t>о</w:t>
      </w:r>
      <w:r>
        <w:t>века.</w:t>
      </w:r>
    </w:p>
    <w:p w:rsidR="00681654" w:rsidRDefault="00681654" w:rsidP="00681654">
      <w:pPr>
        <w:pStyle w:val="SingleTxtGR"/>
      </w:pPr>
      <w:r>
        <w:t>2007−2008 годы: Специальный докладчик Комитета по правам человека по в</w:t>
      </w:r>
      <w:r>
        <w:t>о</w:t>
      </w:r>
      <w:r>
        <w:t>просу о последующих действиях в связи с заключительными замечаниями.</w:t>
      </w:r>
    </w:p>
    <w:p w:rsidR="00681654" w:rsidRDefault="00681654" w:rsidP="00681654">
      <w:pPr>
        <w:pStyle w:val="SingleTxtGR"/>
      </w:pPr>
      <w:r>
        <w:t>1993−2001 годы: Специальный докладчик Комиссии ООН по правам человека по вопросу о пытках.</w:t>
      </w:r>
    </w:p>
    <w:p w:rsidR="00681654" w:rsidRDefault="00681654" w:rsidP="00681654">
      <w:pPr>
        <w:pStyle w:val="SingleTxtGR"/>
      </w:pPr>
      <w:r>
        <w:t xml:space="preserve">Декан юридического факультета </w:t>
      </w:r>
      <w:proofErr w:type="spellStart"/>
      <w:r>
        <w:t>Эссекского</w:t>
      </w:r>
      <w:proofErr w:type="spellEnd"/>
      <w:r>
        <w:t xml:space="preserve"> университета (1992−1995 годы).</w:t>
      </w:r>
    </w:p>
    <w:p w:rsidR="00681654" w:rsidRDefault="00681654" w:rsidP="00681654">
      <w:pPr>
        <w:pStyle w:val="SingleTxtGR"/>
      </w:pPr>
      <w:r>
        <w:t>1973−1990 годы: юрисконсульт, глава-основатель Управления по юридическим вопр</w:t>
      </w:r>
      <w:r>
        <w:t>о</w:t>
      </w:r>
      <w:r>
        <w:t>сам и по делам межправительственных организаций, международный секретариат организации "Международная амнистия" (МА) (основные обяза</w:t>
      </w:r>
      <w:r>
        <w:t>н</w:t>
      </w:r>
      <w:r>
        <w:t>ности: представлять МА на заседаниях и конференциях органов Организации Объединенных Наций и других важных межправительственных органов, зан</w:t>
      </w:r>
      <w:r>
        <w:t>и</w:t>
      </w:r>
      <w:r>
        <w:t>мающихся разработкой новых международно-правовых стандартов, создавать механизмы по наблюдению за их осуществлен</w:t>
      </w:r>
      <w:r>
        <w:t>и</w:t>
      </w:r>
      <w:r>
        <w:t>ем и по поддержке и защите прав человека; предоставлять информацию и консультации по международно-правовым и сравнительно-правовым аспектам информирования о правах чел</w:t>
      </w:r>
      <w:r>
        <w:t>о</w:t>
      </w:r>
      <w:r>
        <w:t>века и выпуска соответствующих публикаций; участвовать в исследов</w:t>
      </w:r>
      <w:r>
        <w:t>а</w:t>
      </w:r>
      <w:r>
        <w:t>тельских и пер</w:t>
      </w:r>
      <w:r>
        <w:t>е</w:t>
      </w:r>
      <w:r>
        <w:t>говорных миссиях в конкретные страны).</w:t>
      </w:r>
    </w:p>
    <w:p w:rsidR="00681654" w:rsidRDefault="00681654" w:rsidP="00681654">
      <w:pPr>
        <w:pStyle w:val="SingleTxtGR"/>
      </w:pPr>
      <w:r>
        <w:t>1973−1990 годы: внештатный преподаватель международного права, Лондо</w:t>
      </w:r>
      <w:r>
        <w:t>н</w:t>
      </w:r>
      <w:r>
        <w:t>ская школа экономики и политологии.</w:t>
      </w:r>
    </w:p>
    <w:p w:rsidR="00681654" w:rsidRDefault="00681654" w:rsidP="00681654">
      <w:pPr>
        <w:pStyle w:val="SingleTxtGR"/>
      </w:pPr>
      <w:r>
        <w:t>1983 год: приглашенный исследователь, Лондонская школа экономики и пол</w:t>
      </w:r>
      <w:r>
        <w:t>и</w:t>
      </w:r>
      <w:r>
        <w:t>тологии</w:t>
      </w:r>
      <w:r w:rsidRPr="00AA36FE">
        <w:t>.</w:t>
      </w:r>
      <w:r>
        <w:t xml:space="preserve"> Написана работа "</w:t>
      </w:r>
      <w:r>
        <w:rPr>
          <w:lang w:val="en-US"/>
        </w:rPr>
        <w:t>The</w:t>
      </w:r>
      <w:r w:rsidRPr="00AA36FE">
        <w:t xml:space="preserve"> </w:t>
      </w:r>
      <w:r>
        <w:rPr>
          <w:lang w:val="en-US"/>
        </w:rPr>
        <w:t>Treatment</w:t>
      </w:r>
      <w:r w:rsidRPr="00AA36FE">
        <w:t xml:space="preserve"> </w:t>
      </w:r>
      <w:r>
        <w:rPr>
          <w:lang w:val="en-US"/>
        </w:rPr>
        <w:t>of</w:t>
      </w:r>
      <w:r w:rsidRPr="00AA36FE">
        <w:t xml:space="preserve"> </w:t>
      </w:r>
      <w:r>
        <w:rPr>
          <w:lang w:val="en-US"/>
        </w:rPr>
        <w:t>Prisoners</w:t>
      </w:r>
      <w:r w:rsidRPr="00AA36FE">
        <w:t xml:space="preserve"> </w:t>
      </w:r>
      <w:r>
        <w:rPr>
          <w:lang w:val="en-US"/>
        </w:rPr>
        <w:t>under</w:t>
      </w:r>
      <w:r w:rsidRPr="00AA36FE">
        <w:t xml:space="preserve"> </w:t>
      </w:r>
      <w:r>
        <w:rPr>
          <w:lang w:val="en-US"/>
        </w:rPr>
        <w:t>International</w:t>
      </w:r>
      <w:r w:rsidRPr="00AA36FE">
        <w:t xml:space="preserve"> </w:t>
      </w:r>
      <w:r>
        <w:rPr>
          <w:lang w:val="en-US"/>
        </w:rPr>
        <w:t>Law</w:t>
      </w:r>
      <w:r w:rsidRPr="00AA36FE">
        <w:t>" (</w:t>
      </w:r>
      <w:r>
        <w:t>Обращение с заключенными согласно международному праву</w:t>
      </w:r>
      <w:r w:rsidRPr="00AA36FE">
        <w:t>)</w:t>
      </w:r>
      <w:r>
        <w:t xml:space="preserve"> (первое изд</w:t>
      </w:r>
      <w:r>
        <w:t>а</w:t>
      </w:r>
      <w:r>
        <w:t>ние).</w:t>
      </w:r>
    </w:p>
    <w:p w:rsidR="00681654" w:rsidRDefault="00681654" w:rsidP="00681654">
      <w:pPr>
        <w:pStyle w:val="SingleTxtGR"/>
      </w:pPr>
      <w:r>
        <w:t>1970−1972 годы: научный стипендиат, Центр международных исслед</w:t>
      </w:r>
      <w:r>
        <w:t>о</w:t>
      </w:r>
      <w:r>
        <w:t>ваний при Нью-Йоркском университете (исследования и написание работ по междунаро</w:t>
      </w:r>
      <w:r>
        <w:t>д</w:t>
      </w:r>
      <w:r>
        <w:t>ному праву и п</w:t>
      </w:r>
      <w:r>
        <w:t>о</w:t>
      </w:r>
      <w:r>
        <w:t>литическим наукам).</w:t>
      </w:r>
    </w:p>
    <w:p w:rsidR="00681654" w:rsidRDefault="00681654" w:rsidP="00681654">
      <w:pPr>
        <w:pStyle w:val="SingleTxtGR"/>
      </w:pPr>
      <w:r>
        <w:t>1969</w:t>
      </w:r>
      <w:r w:rsidRPr="00D5380E">
        <w:t>−</w:t>
      </w:r>
      <w:r>
        <w:t>1972 годы: внештатный лектор политологии, факультет последипломного образования, Новая школа социальных исследований, Нью-Йорк (преподава</w:t>
      </w:r>
      <w:r>
        <w:t>е</w:t>
      </w:r>
      <w:r>
        <w:t>мые дисциплины: "Международное право", "Секретариат ООН", "Право и пра</w:t>
      </w:r>
      <w:r>
        <w:t>к</w:t>
      </w:r>
      <w:r>
        <w:t>тическая деятельность О</w:t>
      </w:r>
      <w:r>
        <w:t>р</w:t>
      </w:r>
      <w:r>
        <w:t>ганизации Объединенных Наций").</w:t>
      </w:r>
    </w:p>
    <w:p w:rsidR="00681654" w:rsidRDefault="00681654" w:rsidP="00681654">
      <w:pPr>
        <w:pStyle w:val="SingleTxtGR"/>
      </w:pPr>
      <w:r>
        <w:t>1968−1969 годы: младший сотрудник по экономическим вопросам, Департ</w:t>
      </w:r>
      <w:r>
        <w:t>а</w:t>
      </w:r>
      <w:r>
        <w:t>мент по эк</w:t>
      </w:r>
      <w:r>
        <w:t>о</w:t>
      </w:r>
      <w:r>
        <w:t>номическим и социальным вопросам, Организация Объединенных Наций, Нью-Йорк (подготовка дискуссионных документов и обслуживание м</w:t>
      </w:r>
      <w:r>
        <w:t>е</w:t>
      </w:r>
      <w:r>
        <w:t>ждународных совещаний по правовым и организационным аспектам междун</w:t>
      </w:r>
      <w:r>
        <w:t>а</w:t>
      </w:r>
      <w:r>
        <w:t>родного экономического сотруднич</w:t>
      </w:r>
      <w:r>
        <w:t>е</w:t>
      </w:r>
      <w:r>
        <w:t>ства).</w:t>
      </w:r>
    </w:p>
    <w:p w:rsidR="00681654" w:rsidRDefault="00681654" w:rsidP="00681654">
      <w:pPr>
        <w:pStyle w:val="SingleTxtGR"/>
      </w:pPr>
      <w:r>
        <w:t xml:space="preserve">1965−1968 годы: доцент права, университет </w:t>
      </w:r>
      <w:proofErr w:type="spellStart"/>
      <w:r>
        <w:t>Далхузи</w:t>
      </w:r>
      <w:proofErr w:type="spellEnd"/>
      <w:r>
        <w:t>, Галифакс, Новая Шотла</w:t>
      </w:r>
      <w:r>
        <w:t>н</w:t>
      </w:r>
      <w:r>
        <w:t>дия, Канада (преподаваемые дисциплины: "Международное право", "Междун</w:t>
      </w:r>
      <w:r>
        <w:t>а</w:t>
      </w:r>
      <w:r>
        <w:t>родные экономические операции", "Договорное право", "Исследования, нап</w:t>
      </w:r>
      <w:r>
        <w:t>и</w:t>
      </w:r>
      <w:r>
        <w:t>сание работ и составл</w:t>
      </w:r>
      <w:r>
        <w:t>е</w:t>
      </w:r>
      <w:r>
        <w:t>ние библиографии по правовым вопросам").</w:t>
      </w:r>
    </w:p>
    <w:p w:rsidR="00681654" w:rsidRDefault="00681654" w:rsidP="00681654">
      <w:pPr>
        <w:pStyle w:val="H23GR"/>
      </w:pPr>
      <w:r w:rsidRPr="00681654">
        <w:tab/>
      </w:r>
      <w:r w:rsidRPr="00681654">
        <w:tab/>
      </w:r>
      <w:r>
        <w:t>Образование</w:t>
      </w:r>
      <w:r w:rsidR="00227D55" w:rsidRPr="00227D55">
        <w:rPr>
          <w:b w:val="0"/>
        </w:rPr>
        <w:t>:</w:t>
      </w:r>
    </w:p>
    <w:p w:rsidR="00681654" w:rsidRDefault="00681654" w:rsidP="00681654">
      <w:pPr>
        <w:pStyle w:val="SingleTxtGR"/>
      </w:pPr>
      <w:r>
        <w:t>Бакалавр права, Университет Лидса (Соединенное Королевство); магистр права, К</w:t>
      </w:r>
      <w:r>
        <w:t>о</w:t>
      </w:r>
      <w:r>
        <w:t xml:space="preserve">лумбийский и Нью-Йоркский университеты (США); доктор наук, </w:t>
      </w:r>
      <w:proofErr w:type="spellStart"/>
      <w:r>
        <w:t>Эссекский</w:t>
      </w:r>
      <w:proofErr w:type="spellEnd"/>
      <w:r>
        <w:t xml:space="preserve"> универс</w:t>
      </w:r>
      <w:r>
        <w:t>и</w:t>
      </w:r>
      <w:r>
        <w:t>тет (Соединенное Королевство).</w:t>
      </w:r>
    </w:p>
    <w:p w:rsidR="00681654" w:rsidRDefault="00681654" w:rsidP="00681654">
      <w:pPr>
        <w:pStyle w:val="H23GR"/>
      </w:pPr>
      <w:r w:rsidRPr="00681654">
        <w:tab/>
      </w:r>
      <w:r w:rsidRPr="00681654">
        <w:tab/>
      </w:r>
      <w:r>
        <w:t>Другие виды основной деятельности в области, относящейся к мандату соответствующего договорного органа</w:t>
      </w:r>
      <w:r w:rsidR="00227D55" w:rsidRPr="00227D55">
        <w:rPr>
          <w:b w:val="0"/>
        </w:rPr>
        <w:t>:</w:t>
      </w:r>
    </w:p>
    <w:p w:rsidR="00681654" w:rsidRDefault="00681654" w:rsidP="00681654">
      <w:pPr>
        <w:pStyle w:val="SingleTxtGR"/>
      </w:pPr>
      <w:r>
        <w:t>2008 год − выборный почетный член Совета факультета судебной медицины Короле</w:t>
      </w:r>
      <w:r>
        <w:t>в</w:t>
      </w:r>
      <w:r>
        <w:t>ского медицинского колледжа.</w:t>
      </w:r>
    </w:p>
    <w:p w:rsidR="00681654" w:rsidRDefault="00681654" w:rsidP="00681654">
      <w:pPr>
        <w:pStyle w:val="SingleTxtGR"/>
      </w:pPr>
      <w:r>
        <w:t>2005 год − член коллектива, награжденного медалью Американского общества межд</w:t>
      </w:r>
      <w:r>
        <w:t>у</w:t>
      </w:r>
      <w:r>
        <w:t xml:space="preserve">народного права им. </w:t>
      </w:r>
      <w:proofErr w:type="spellStart"/>
      <w:r>
        <w:t>Голера</w:t>
      </w:r>
      <w:proofErr w:type="spellEnd"/>
      <w:r>
        <w:t xml:space="preserve"> Т. </w:t>
      </w:r>
      <w:proofErr w:type="spellStart"/>
      <w:r>
        <w:t>Бутчера</w:t>
      </w:r>
      <w:proofErr w:type="spellEnd"/>
      <w:r>
        <w:t xml:space="preserve"> за выдающиеся заслуги в области прав человека.</w:t>
      </w:r>
    </w:p>
    <w:p w:rsidR="00681654" w:rsidRDefault="00681654" w:rsidP="00681654">
      <w:pPr>
        <w:pStyle w:val="SingleTxtGR"/>
      </w:pPr>
      <w:r>
        <w:t xml:space="preserve">2000 год − почетный доктор права, Университет </w:t>
      </w:r>
      <w:proofErr w:type="spellStart"/>
      <w:r>
        <w:t>Далхузи</w:t>
      </w:r>
      <w:proofErr w:type="spellEnd"/>
      <w:r>
        <w:t>, Канада.</w:t>
      </w:r>
    </w:p>
    <w:p w:rsidR="00681654" w:rsidRPr="00360895" w:rsidRDefault="00681654" w:rsidP="00681654">
      <w:pPr>
        <w:pStyle w:val="H23GR"/>
      </w:pPr>
      <w:r w:rsidRPr="00681654">
        <w:tab/>
      </w:r>
      <w:r w:rsidRPr="00681654">
        <w:tab/>
      </w:r>
      <w:r w:rsidRPr="00360895">
        <w:t>Список послед</w:t>
      </w:r>
      <w:r>
        <w:t>них публикаций в данной области</w:t>
      </w:r>
    </w:p>
    <w:p w:rsidR="00681654" w:rsidRPr="000D6E39" w:rsidRDefault="00681654" w:rsidP="00681654">
      <w:pPr>
        <w:pStyle w:val="SingleTxtGR"/>
        <w:rPr>
          <w:snapToGrid w:val="0"/>
        </w:rPr>
      </w:pPr>
      <w:r w:rsidRPr="00360895">
        <w:rPr>
          <w:snapToGrid w:val="0"/>
          <w:lang w:val="en-US"/>
        </w:rPr>
        <w:t>The</w:t>
      </w:r>
      <w:r w:rsidRPr="000D6E39">
        <w:rPr>
          <w:snapToGrid w:val="0"/>
        </w:rPr>
        <w:t xml:space="preserve"> </w:t>
      </w:r>
      <w:r w:rsidRPr="00360895">
        <w:rPr>
          <w:snapToGrid w:val="0"/>
          <w:lang w:val="en-US"/>
        </w:rPr>
        <w:t>Treatment</w:t>
      </w:r>
      <w:r w:rsidRPr="000D6E39">
        <w:rPr>
          <w:snapToGrid w:val="0"/>
        </w:rPr>
        <w:t xml:space="preserve"> </w:t>
      </w:r>
      <w:r w:rsidRPr="00360895">
        <w:rPr>
          <w:snapToGrid w:val="0"/>
          <w:lang w:val="en-US"/>
        </w:rPr>
        <w:t>of</w:t>
      </w:r>
      <w:r w:rsidRPr="000D6E39">
        <w:rPr>
          <w:snapToGrid w:val="0"/>
        </w:rPr>
        <w:t xml:space="preserve"> </w:t>
      </w:r>
      <w:r w:rsidRPr="00360895">
        <w:rPr>
          <w:snapToGrid w:val="0"/>
          <w:lang w:val="en-US"/>
        </w:rPr>
        <w:t>Prisoners</w:t>
      </w:r>
      <w:r w:rsidRPr="000D6E39">
        <w:rPr>
          <w:snapToGrid w:val="0"/>
        </w:rPr>
        <w:t xml:space="preserve"> </w:t>
      </w:r>
      <w:r w:rsidRPr="00360895">
        <w:rPr>
          <w:snapToGrid w:val="0"/>
          <w:lang w:val="en-US"/>
        </w:rPr>
        <w:t>under</w:t>
      </w:r>
      <w:r w:rsidRPr="000D6E39">
        <w:rPr>
          <w:snapToGrid w:val="0"/>
        </w:rPr>
        <w:t xml:space="preserve"> </w:t>
      </w:r>
      <w:r w:rsidRPr="00360895">
        <w:rPr>
          <w:snapToGrid w:val="0"/>
          <w:lang w:val="en-US"/>
        </w:rPr>
        <w:t>International</w:t>
      </w:r>
      <w:r w:rsidRPr="000D6E39">
        <w:rPr>
          <w:snapToGrid w:val="0"/>
        </w:rPr>
        <w:t xml:space="preserve"> </w:t>
      </w:r>
      <w:r w:rsidRPr="00360895">
        <w:rPr>
          <w:snapToGrid w:val="0"/>
          <w:lang w:val="en-US"/>
        </w:rPr>
        <w:t>Law</w:t>
      </w:r>
      <w:r w:rsidRPr="000D6E39">
        <w:rPr>
          <w:snapToGrid w:val="0"/>
        </w:rPr>
        <w:t xml:space="preserve"> (</w:t>
      </w:r>
      <w:r>
        <w:rPr>
          <w:snapToGrid w:val="0"/>
        </w:rPr>
        <w:t>Обращение</w:t>
      </w:r>
      <w:r w:rsidRPr="000D6E39">
        <w:rPr>
          <w:snapToGrid w:val="0"/>
        </w:rPr>
        <w:t xml:space="preserve"> </w:t>
      </w:r>
      <w:r>
        <w:rPr>
          <w:snapToGrid w:val="0"/>
        </w:rPr>
        <w:t>с</w:t>
      </w:r>
      <w:r w:rsidRPr="000D6E39">
        <w:rPr>
          <w:snapToGrid w:val="0"/>
        </w:rPr>
        <w:t xml:space="preserve"> </w:t>
      </w:r>
      <w:r>
        <w:rPr>
          <w:snapToGrid w:val="0"/>
        </w:rPr>
        <w:t>заключенными</w:t>
      </w:r>
      <w:r w:rsidRPr="000D6E39">
        <w:rPr>
          <w:snapToGrid w:val="0"/>
        </w:rPr>
        <w:t xml:space="preserve"> </w:t>
      </w:r>
      <w:r>
        <w:rPr>
          <w:snapToGrid w:val="0"/>
        </w:rPr>
        <w:t>согла</w:t>
      </w:r>
      <w:r>
        <w:rPr>
          <w:snapToGrid w:val="0"/>
        </w:rPr>
        <w:t>с</w:t>
      </w:r>
      <w:r>
        <w:rPr>
          <w:snapToGrid w:val="0"/>
        </w:rPr>
        <w:t>но</w:t>
      </w:r>
      <w:r w:rsidRPr="000D6E39">
        <w:rPr>
          <w:snapToGrid w:val="0"/>
        </w:rPr>
        <w:t xml:space="preserve"> </w:t>
      </w:r>
      <w:r>
        <w:rPr>
          <w:snapToGrid w:val="0"/>
        </w:rPr>
        <w:t>международному</w:t>
      </w:r>
      <w:r w:rsidRPr="000D6E39">
        <w:rPr>
          <w:snapToGrid w:val="0"/>
        </w:rPr>
        <w:t xml:space="preserve"> </w:t>
      </w:r>
      <w:r>
        <w:rPr>
          <w:snapToGrid w:val="0"/>
        </w:rPr>
        <w:t>праву</w:t>
      </w:r>
      <w:r w:rsidRPr="000D6E39">
        <w:rPr>
          <w:snapToGrid w:val="0"/>
        </w:rPr>
        <w:t>), 1987, 1999, 2009</w:t>
      </w:r>
      <w:r>
        <w:rPr>
          <w:snapToGrid w:val="0"/>
        </w:rPr>
        <w:t>.</w:t>
      </w:r>
    </w:p>
    <w:p w:rsidR="00681654" w:rsidRPr="000D6E39" w:rsidRDefault="00681654" w:rsidP="00681654">
      <w:pPr>
        <w:pStyle w:val="SingleTxtGR"/>
        <w:rPr>
          <w:snapToGrid w:val="0"/>
        </w:rPr>
      </w:pPr>
      <w:r w:rsidRPr="000D6E39">
        <w:rPr>
          <w:snapToGrid w:val="0"/>
          <w:lang w:val="en-US"/>
        </w:rPr>
        <w:t>International</w:t>
      </w:r>
      <w:r w:rsidRPr="000D6E39">
        <w:rPr>
          <w:snapToGrid w:val="0"/>
        </w:rPr>
        <w:t xml:space="preserve"> </w:t>
      </w:r>
      <w:r w:rsidRPr="000D6E39">
        <w:rPr>
          <w:snapToGrid w:val="0"/>
          <w:lang w:val="en-US"/>
        </w:rPr>
        <w:t>Law</w:t>
      </w:r>
      <w:r w:rsidRPr="000D6E39">
        <w:rPr>
          <w:snapToGrid w:val="0"/>
        </w:rPr>
        <w:t xml:space="preserve"> </w:t>
      </w:r>
      <w:r w:rsidRPr="000D6E39">
        <w:rPr>
          <w:snapToGrid w:val="0"/>
          <w:lang w:val="en-US"/>
        </w:rPr>
        <w:t>in</w:t>
      </w:r>
      <w:r w:rsidRPr="000D6E39">
        <w:rPr>
          <w:snapToGrid w:val="0"/>
        </w:rPr>
        <w:t xml:space="preserve"> </w:t>
      </w:r>
      <w:r w:rsidRPr="000D6E39">
        <w:rPr>
          <w:snapToGrid w:val="0"/>
          <w:lang w:val="en-US"/>
        </w:rPr>
        <w:t>Western</w:t>
      </w:r>
      <w:r w:rsidRPr="000D6E39">
        <w:rPr>
          <w:snapToGrid w:val="0"/>
        </w:rPr>
        <w:t xml:space="preserve"> </w:t>
      </w:r>
      <w:r w:rsidRPr="000D6E39">
        <w:rPr>
          <w:snapToGrid w:val="0"/>
          <w:lang w:val="en-US"/>
        </w:rPr>
        <w:t>Hemisphere</w:t>
      </w:r>
      <w:r>
        <w:rPr>
          <w:snapToGrid w:val="0"/>
        </w:rPr>
        <w:t xml:space="preserve"> </w:t>
      </w:r>
      <w:r w:rsidRPr="000D6E39">
        <w:rPr>
          <w:snapToGrid w:val="0"/>
        </w:rPr>
        <w:t>(</w:t>
      </w:r>
      <w:r>
        <w:rPr>
          <w:snapToGrid w:val="0"/>
        </w:rPr>
        <w:t>Международное</w:t>
      </w:r>
      <w:r w:rsidRPr="000D6E39">
        <w:rPr>
          <w:snapToGrid w:val="0"/>
        </w:rPr>
        <w:t xml:space="preserve"> </w:t>
      </w:r>
      <w:r>
        <w:rPr>
          <w:snapToGrid w:val="0"/>
        </w:rPr>
        <w:t>право</w:t>
      </w:r>
      <w:r w:rsidRPr="000D6E39">
        <w:rPr>
          <w:snapToGrid w:val="0"/>
        </w:rPr>
        <w:t xml:space="preserve"> </w:t>
      </w:r>
      <w:r>
        <w:rPr>
          <w:snapToGrid w:val="0"/>
        </w:rPr>
        <w:t>в</w:t>
      </w:r>
      <w:r w:rsidRPr="000D6E39">
        <w:rPr>
          <w:snapToGrid w:val="0"/>
        </w:rPr>
        <w:t xml:space="preserve"> </w:t>
      </w:r>
      <w:r>
        <w:rPr>
          <w:snapToGrid w:val="0"/>
        </w:rPr>
        <w:t>Западном п</w:t>
      </w:r>
      <w:r>
        <w:rPr>
          <w:snapToGrid w:val="0"/>
        </w:rPr>
        <w:t>о</w:t>
      </w:r>
      <w:r>
        <w:rPr>
          <w:snapToGrid w:val="0"/>
        </w:rPr>
        <w:t>лушарии), 1974.</w:t>
      </w:r>
    </w:p>
    <w:p w:rsidR="00681654" w:rsidRPr="00360895" w:rsidRDefault="00681654" w:rsidP="00681654">
      <w:pPr>
        <w:pStyle w:val="SingleTxtGR"/>
        <w:rPr>
          <w:snapToGrid w:val="0"/>
        </w:rPr>
      </w:pPr>
      <w:proofErr w:type="spellStart"/>
      <w:r w:rsidRPr="00360895">
        <w:rPr>
          <w:snapToGrid w:val="0"/>
        </w:rPr>
        <w:t>Enh</w:t>
      </w:r>
      <w:r>
        <w:rPr>
          <w:snapToGrid w:val="0"/>
        </w:rPr>
        <w:t>ancing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Global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Human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Rights</w:t>
      </w:r>
      <w:proofErr w:type="spellEnd"/>
      <w:r>
        <w:rPr>
          <w:snapToGrid w:val="0"/>
        </w:rPr>
        <w:t xml:space="preserve"> (Укрепление прав человека в глобальном ма</w:t>
      </w:r>
      <w:r>
        <w:rPr>
          <w:snapToGrid w:val="0"/>
        </w:rPr>
        <w:t>с</w:t>
      </w:r>
      <w:r>
        <w:rPr>
          <w:snapToGrid w:val="0"/>
        </w:rPr>
        <w:t>штабе), 1979.</w:t>
      </w:r>
    </w:p>
    <w:p w:rsidR="00681654" w:rsidRPr="00832433" w:rsidRDefault="00681654" w:rsidP="00681654">
      <w:pPr>
        <w:pStyle w:val="SingleTxtGR"/>
        <w:rPr>
          <w:snapToGrid w:val="0"/>
        </w:rPr>
      </w:pPr>
      <w:r w:rsidRPr="000D6E39">
        <w:rPr>
          <w:snapToGrid w:val="0"/>
          <w:lang w:val="en-US"/>
        </w:rPr>
        <w:t>To</w:t>
      </w:r>
      <w:r w:rsidRPr="00832433">
        <w:rPr>
          <w:snapToGrid w:val="0"/>
        </w:rPr>
        <w:t xml:space="preserve"> </w:t>
      </w:r>
      <w:r w:rsidRPr="000D6E39">
        <w:rPr>
          <w:snapToGrid w:val="0"/>
          <w:lang w:val="en-US"/>
        </w:rPr>
        <w:t>Loose</w:t>
      </w:r>
      <w:r w:rsidRPr="00832433">
        <w:rPr>
          <w:snapToGrid w:val="0"/>
        </w:rPr>
        <w:t xml:space="preserve"> </w:t>
      </w:r>
      <w:r w:rsidRPr="000D6E39">
        <w:rPr>
          <w:snapToGrid w:val="0"/>
          <w:lang w:val="en-US"/>
        </w:rPr>
        <w:t>the</w:t>
      </w:r>
      <w:r w:rsidRPr="00832433">
        <w:rPr>
          <w:snapToGrid w:val="0"/>
        </w:rPr>
        <w:t xml:space="preserve"> </w:t>
      </w:r>
      <w:r w:rsidRPr="000D6E39">
        <w:rPr>
          <w:snapToGrid w:val="0"/>
          <w:lang w:val="en-US"/>
        </w:rPr>
        <w:t>Bands</w:t>
      </w:r>
      <w:r w:rsidRPr="00832433">
        <w:rPr>
          <w:snapToGrid w:val="0"/>
        </w:rPr>
        <w:t xml:space="preserve"> </w:t>
      </w:r>
      <w:r w:rsidRPr="000D6E39">
        <w:rPr>
          <w:snapToGrid w:val="0"/>
          <w:lang w:val="en-US"/>
        </w:rPr>
        <w:t>of</w:t>
      </w:r>
      <w:r w:rsidRPr="00832433">
        <w:rPr>
          <w:snapToGrid w:val="0"/>
        </w:rPr>
        <w:t xml:space="preserve"> </w:t>
      </w:r>
      <w:r w:rsidRPr="000D6E39">
        <w:rPr>
          <w:snapToGrid w:val="0"/>
          <w:lang w:val="en-US"/>
        </w:rPr>
        <w:t>Wickedness</w:t>
      </w:r>
      <w:r w:rsidRPr="00832433">
        <w:rPr>
          <w:snapToGrid w:val="0"/>
        </w:rPr>
        <w:t xml:space="preserve"> </w:t>
      </w:r>
      <w:r>
        <w:rPr>
          <w:snapToGrid w:val="0"/>
        </w:rPr>
        <w:t>−</w:t>
      </w:r>
      <w:r w:rsidRPr="00832433">
        <w:rPr>
          <w:snapToGrid w:val="0"/>
        </w:rPr>
        <w:t xml:space="preserve"> </w:t>
      </w:r>
      <w:r w:rsidRPr="000D6E39">
        <w:rPr>
          <w:snapToGrid w:val="0"/>
          <w:lang w:val="en-US"/>
        </w:rPr>
        <w:t>International</w:t>
      </w:r>
      <w:r w:rsidRPr="00832433">
        <w:rPr>
          <w:snapToGrid w:val="0"/>
        </w:rPr>
        <w:t xml:space="preserve"> </w:t>
      </w:r>
      <w:r w:rsidRPr="000D6E39">
        <w:rPr>
          <w:snapToGrid w:val="0"/>
          <w:lang w:val="en-US"/>
        </w:rPr>
        <w:t>Intervention</w:t>
      </w:r>
      <w:r w:rsidRPr="00832433">
        <w:rPr>
          <w:snapToGrid w:val="0"/>
        </w:rPr>
        <w:t xml:space="preserve"> </w:t>
      </w:r>
      <w:r>
        <w:rPr>
          <w:snapToGrid w:val="0"/>
          <w:lang w:val="en-US"/>
        </w:rPr>
        <w:t>in</w:t>
      </w:r>
      <w:r w:rsidRPr="00832433">
        <w:rPr>
          <w:snapToGrid w:val="0"/>
        </w:rPr>
        <w:t xml:space="preserve"> </w:t>
      </w:r>
      <w:r>
        <w:rPr>
          <w:snapToGrid w:val="0"/>
          <w:lang w:val="en-US"/>
        </w:rPr>
        <w:t>Defense</w:t>
      </w:r>
      <w:r w:rsidRPr="00832433">
        <w:rPr>
          <w:snapToGrid w:val="0"/>
        </w:rPr>
        <w:t xml:space="preserve"> </w:t>
      </w:r>
      <w:r>
        <w:rPr>
          <w:snapToGrid w:val="0"/>
          <w:lang w:val="en-US"/>
        </w:rPr>
        <w:t>of</w:t>
      </w:r>
      <w:r w:rsidRPr="00832433">
        <w:rPr>
          <w:snapToGrid w:val="0"/>
        </w:rPr>
        <w:t xml:space="preserve"> </w:t>
      </w:r>
      <w:r>
        <w:rPr>
          <w:snapToGrid w:val="0"/>
          <w:lang w:val="en-US"/>
        </w:rPr>
        <w:t>Human</w:t>
      </w:r>
      <w:r w:rsidRPr="00832433">
        <w:rPr>
          <w:snapToGrid w:val="0"/>
        </w:rPr>
        <w:t xml:space="preserve"> </w:t>
      </w:r>
      <w:r>
        <w:rPr>
          <w:snapToGrid w:val="0"/>
          <w:lang w:val="en-US"/>
        </w:rPr>
        <w:t>Rights</w:t>
      </w:r>
      <w:r w:rsidRPr="00832433">
        <w:rPr>
          <w:snapToGrid w:val="0"/>
        </w:rPr>
        <w:t>, ("</w:t>
      </w:r>
      <w:r>
        <w:rPr>
          <w:snapToGrid w:val="0"/>
        </w:rPr>
        <w:t>Разреши</w:t>
      </w:r>
      <w:r w:rsidRPr="00832433">
        <w:rPr>
          <w:snapToGrid w:val="0"/>
        </w:rPr>
        <w:t xml:space="preserve"> </w:t>
      </w:r>
      <w:r>
        <w:rPr>
          <w:snapToGrid w:val="0"/>
        </w:rPr>
        <w:t>оковы</w:t>
      </w:r>
      <w:r w:rsidRPr="00832433">
        <w:rPr>
          <w:snapToGrid w:val="0"/>
        </w:rPr>
        <w:t xml:space="preserve"> </w:t>
      </w:r>
      <w:r>
        <w:rPr>
          <w:snapToGrid w:val="0"/>
        </w:rPr>
        <w:t>неправды</w:t>
      </w:r>
      <w:r w:rsidRPr="00832433">
        <w:rPr>
          <w:snapToGrid w:val="0"/>
        </w:rPr>
        <w:t xml:space="preserve">" − </w:t>
      </w:r>
      <w:r>
        <w:rPr>
          <w:snapToGrid w:val="0"/>
        </w:rPr>
        <w:t>международное</w:t>
      </w:r>
      <w:r w:rsidRPr="00832433">
        <w:rPr>
          <w:snapToGrid w:val="0"/>
        </w:rPr>
        <w:t xml:space="preserve"> </w:t>
      </w:r>
      <w:r>
        <w:rPr>
          <w:snapToGrid w:val="0"/>
        </w:rPr>
        <w:t>вмешательство</w:t>
      </w:r>
      <w:r w:rsidRPr="00832433">
        <w:rPr>
          <w:snapToGrid w:val="0"/>
        </w:rPr>
        <w:t xml:space="preserve"> </w:t>
      </w:r>
      <w:r>
        <w:rPr>
          <w:snapToGrid w:val="0"/>
        </w:rPr>
        <w:t>в</w:t>
      </w:r>
      <w:r w:rsidRPr="00832433">
        <w:rPr>
          <w:snapToGrid w:val="0"/>
        </w:rPr>
        <w:t xml:space="preserve"> </w:t>
      </w:r>
      <w:r>
        <w:rPr>
          <w:snapToGrid w:val="0"/>
        </w:rPr>
        <w:t>защиту</w:t>
      </w:r>
      <w:r w:rsidRPr="00832433">
        <w:rPr>
          <w:snapToGrid w:val="0"/>
        </w:rPr>
        <w:t xml:space="preserve"> </w:t>
      </w:r>
      <w:r>
        <w:rPr>
          <w:snapToGrid w:val="0"/>
        </w:rPr>
        <w:t>прав</w:t>
      </w:r>
      <w:r w:rsidRPr="00832433">
        <w:rPr>
          <w:snapToGrid w:val="0"/>
        </w:rPr>
        <w:t xml:space="preserve"> </w:t>
      </w:r>
      <w:r>
        <w:rPr>
          <w:snapToGrid w:val="0"/>
        </w:rPr>
        <w:t>челов</w:t>
      </w:r>
      <w:r>
        <w:rPr>
          <w:snapToGrid w:val="0"/>
        </w:rPr>
        <w:t>е</w:t>
      </w:r>
      <w:r>
        <w:rPr>
          <w:snapToGrid w:val="0"/>
        </w:rPr>
        <w:t>ка</w:t>
      </w:r>
      <w:r w:rsidRPr="00832433">
        <w:rPr>
          <w:snapToGrid w:val="0"/>
        </w:rPr>
        <w:t>), 1992.</w:t>
      </w:r>
    </w:p>
    <w:p w:rsidR="00681654" w:rsidRPr="00146AA1" w:rsidRDefault="00681654" w:rsidP="00681654">
      <w:pPr>
        <w:pStyle w:val="SingleTxtGR"/>
        <w:rPr>
          <w:snapToGrid w:val="0"/>
        </w:rPr>
      </w:pPr>
      <w:r w:rsidRPr="005444EA">
        <w:rPr>
          <w:snapToGrid w:val="0"/>
          <w:lang w:val="en-US"/>
        </w:rPr>
        <w:t>International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Response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to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Traumatic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Stress</w:t>
      </w:r>
      <w:r w:rsidRPr="00146AA1">
        <w:rPr>
          <w:snapToGrid w:val="0"/>
        </w:rPr>
        <w:t xml:space="preserve"> (</w:t>
      </w:r>
      <w:r>
        <w:rPr>
          <w:snapToGrid w:val="0"/>
        </w:rPr>
        <w:t>Международная</w:t>
      </w:r>
      <w:r w:rsidRPr="00146AA1">
        <w:rPr>
          <w:snapToGrid w:val="0"/>
        </w:rPr>
        <w:t xml:space="preserve"> </w:t>
      </w:r>
      <w:r>
        <w:rPr>
          <w:snapToGrid w:val="0"/>
        </w:rPr>
        <w:t>реакция</w:t>
      </w:r>
      <w:r w:rsidRPr="00146AA1">
        <w:rPr>
          <w:snapToGrid w:val="0"/>
        </w:rPr>
        <w:t xml:space="preserve"> </w:t>
      </w:r>
      <w:r>
        <w:rPr>
          <w:snapToGrid w:val="0"/>
        </w:rPr>
        <w:t>на</w:t>
      </w:r>
      <w:r w:rsidRPr="00146AA1">
        <w:rPr>
          <w:snapToGrid w:val="0"/>
        </w:rPr>
        <w:t xml:space="preserve"> </w:t>
      </w:r>
      <w:r>
        <w:rPr>
          <w:snapToGrid w:val="0"/>
        </w:rPr>
        <w:t>травмат</w:t>
      </w:r>
      <w:r>
        <w:rPr>
          <w:snapToGrid w:val="0"/>
        </w:rPr>
        <w:t>и</w:t>
      </w:r>
      <w:r>
        <w:rPr>
          <w:snapToGrid w:val="0"/>
        </w:rPr>
        <w:t>ческий</w:t>
      </w:r>
      <w:r w:rsidRPr="00146AA1">
        <w:rPr>
          <w:snapToGrid w:val="0"/>
        </w:rPr>
        <w:t xml:space="preserve"> </w:t>
      </w:r>
      <w:r>
        <w:rPr>
          <w:snapToGrid w:val="0"/>
        </w:rPr>
        <w:t>стресс</w:t>
      </w:r>
      <w:r w:rsidRPr="00146AA1">
        <w:rPr>
          <w:snapToGrid w:val="0"/>
        </w:rPr>
        <w:t>), 1996</w:t>
      </w:r>
      <w:r>
        <w:rPr>
          <w:snapToGrid w:val="0"/>
        </w:rPr>
        <w:t>.</w:t>
      </w:r>
    </w:p>
    <w:p w:rsidR="00681654" w:rsidRPr="00146AA1" w:rsidRDefault="00681654" w:rsidP="00681654">
      <w:pPr>
        <w:pStyle w:val="SingleTxtGR"/>
        <w:rPr>
          <w:snapToGrid w:val="0"/>
        </w:rPr>
      </w:pPr>
      <w:r w:rsidRPr="005444EA">
        <w:rPr>
          <w:snapToGrid w:val="0"/>
          <w:lang w:val="en-US"/>
        </w:rPr>
        <w:t>Conference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on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the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Promotion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and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Protection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of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Human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Rights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in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Acute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Crisis</w:t>
      </w:r>
      <w:r w:rsidRPr="00146AA1">
        <w:rPr>
          <w:snapToGrid w:val="0"/>
        </w:rPr>
        <w:t xml:space="preserve"> (</w:t>
      </w:r>
      <w:r>
        <w:rPr>
          <w:snapToGrid w:val="0"/>
        </w:rPr>
        <w:t>Ко</w:t>
      </w:r>
      <w:r>
        <w:rPr>
          <w:snapToGrid w:val="0"/>
        </w:rPr>
        <w:t>н</w:t>
      </w:r>
      <w:r>
        <w:rPr>
          <w:snapToGrid w:val="0"/>
        </w:rPr>
        <w:t>ференция</w:t>
      </w:r>
      <w:r w:rsidRPr="00146AA1">
        <w:rPr>
          <w:snapToGrid w:val="0"/>
        </w:rPr>
        <w:t xml:space="preserve"> </w:t>
      </w:r>
      <w:r>
        <w:rPr>
          <w:snapToGrid w:val="0"/>
        </w:rPr>
        <w:t>по</w:t>
      </w:r>
      <w:r w:rsidRPr="00146AA1">
        <w:rPr>
          <w:snapToGrid w:val="0"/>
        </w:rPr>
        <w:t xml:space="preserve"> </w:t>
      </w:r>
      <w:r>
        <w:rPr>
          <w:snapToGrid w:val="0"/>
        </w:rPr>
        <w:t>поддержке</w:t>
      </w:r>
      <w:r w:rsidRPr="00146AA1">
        <w:rPr>
          <w:snapToGrid w:val="0"/>
        </w:rPr>
        <w:t xml:space="preserve"> </w:t>
      </w:r>
      <w:r>
        <w:rPr>
          <w:snapToGrid w:val="0"/>
        </w:rPr>
        <w:t>и</w:t>
      </w:r>
      <w:r w:rsidRPr="00146AA1">
        <w:rPr>
          <w:snapToGrid w:val="0"/>
        </w:rPr>
        <w:t xml:space="preserve"> </w:t>
      </w:r>
      <w:r>
        <w:rPr>
          <w:snapToGrid w:val="0"/>
        </w:rPr>
        <w:t>защите</w:t>
      </w:r>
      <w:r w:rsidRPr="00146AA1">
        <w:rPr>
          <w:snapToGrid w:val="0"/>
        </w:rPr>
        <w:t xml:space="preserve"> </w:t>
      </w:r>
      <w:r>
        <w:rPr>
          <w:snapToGrid w:val="0"/>
        </w:rPr>
        <w:t>прав</w:t>
      </w:r>
      <w:r w:rsidRPr="00146AA1">
        <w:rPr>
          <w:snapToGrid w:val="0"/>
        </w:rPr>
        <w:t xml:space="preserve"> </w:t>
      </w:r>
      <w:r>
        <w:rPr>
          <w:snapToGrid w:val="0"/>
        </w:rPr>
        <w:t>человека в острых</w:t>
      </w:r>
      <w:r w:rsidRPr="00146AA1">
        <w:rPr>
          <w:snapToGrid w:val="0"/>
        </w:rPr>
        <w:t xml:space="preserve"> </w:t>
      </w:r>
      <w:r>
        <w:rPr>
          <w:snapToGrid w:val="0"/>
        </w:rPr>
        <w:t>кризисных ситуац</w:t>
      </w:r>
      <w:r>
        <w:rPr>
          <w:snapToGrid w:val="0"/>
        </w:rPr>
        <w:t>и</w:t>
      </w:r>
      <w:r>
        <w:rPr>
          <w:snapToGrid w:val="0"/>
        </w:rPr>
        <w:t>ях</w:t>
      </w:r>
      <w:r w:rsidRPr="00146AA1">
        <w:rPr>
          <w:snapToGrid w:val="0"/>
        </w:rPr>
        <w:t>), 1998</w:t>
      </w:r>
      <w:r>
        <w:rPr>
          <w:snapToGrid w:val="0"/>
        </w:rPr>
        <w:t>.</w:t>
      </w:r>
    </w:p>
    <w:p w:rsidR="00681654" w:rsidRPr="00146AA1" w:rsidRDefault="00681654" w:rsidP="00681654">
      <w:pPr>
        <w:pStyle w:val="SingleTxtGR"/>
        <w:rPr>
          <w:snapToGrid w:val="0"/>
        </w:rPr>
      </w:pPr>
      <w:r w:rsidRPr="005444EA">
        <w:rPr>
          <w:snapToGrid w:val="0"/>
          <w:lang w:val="en-US"/>
        </w:rPr>
        <w:t>Toward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a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More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Effective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Integrated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System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of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Human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Rights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Protection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by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the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United</w:t>
      </w:r>
      <w:r w:rsidRPr="00146AA1">
        <w:rPr>
          <w:snapToGrid w:val="0"/>
        </w:rPr>
        <w:t xml:space="preserve"> </w:t>
      </w:r>
      <w:r w:rsidRPr="005444EA">
        <w:rPr>
          <w:snapToGrid w:val="0"/>
          <w:lang w:val="en-US"/>
        </w:rPr>
        <w:t>N</w:t>
      </w:r>
      <w:r w:rsidRPr="005444EA">
        <w:rPr>
          <w:snapToGrid w:val="0"/>
          <w:lang w:val="en-US"/>
        </w:rPr>
        <w:t>a</w:t>
      </w:r>
      <w:r w:rsidRPr="005444EA">
        <w:rPr>
          <w:snapToGrid w:val="0"/>
          <w:lang w:val="en-US"/>
        </w:rPr>
        <w:t>tions</w:t>
      </w:r>
      <w:r w:rsidRPr="00146AA1">
        <w:rPr>
          <w:snapToGrid w:val="0"/>
        </w:rPr>
        <w:t xml:space="preserve"> (</w:t>
      </w:r>
      <w:r>
        <w:rPr>
          <w:snapToGrid w:val="0"/>
        </w:rPr>
        <w:t>На</w:t>
      </w:r>
      <w:r w:rsidRPr="00146AA1">
        <w:rPr>
          <w:snapToGrid w:val="0"/>
        </w:rPr>
        <w:t xml:space="preserve"> </w:t>
      </w:r>
      <w:r>
        <w:rPr>
          <w:snapToGrid w:val="0"/>
        </w:rPr>
        <w:t>пути</w:t>
      </w:r>
      <w:r w:rsidRPr="00146AA1">
        <w:rPr>
          <w:snapToGrid w:val="0"/>
        </w:rPr>
        <w:t xml:space="preserve"> </w:t>
      </w:r>
      <w:r>
        <w:rPr>
          <w:snapToGrid w:val="0"/>
        </w:rPr>
        <w:t>к</w:t>
      </w:r>
      <w:r w:rsidRPr="00146AA1">
        <w:rPr>
          <w:snapToGrid w:val="0"/>
        </w:rPr>
        <w:t xml:space="preserve"> </w:t>
      </w:r>
      <w:r>
        <w:rPr>
          <w:snapToGrid w:val="0"/>
        </w:rPr>
        <w:t>более</w:t>
      </w:r>
      <w:r w:rsidRPr="00146AA1">
        <w:rPr>
          <w:snapToGrid w:val="0"/>
        </w:rPr>
        <w:t xml:space="preserve"> </w:t>
      </w:r>
      <w:r>
        <w:rPr>
          <w:snapToGrid w:val="0"/>
        </w:rPr>
        <w:t>эффективной</w:t>
      </w:r>
      <w:r w:rsidRPr="00146AA1">
        <w:rPr>
          <w:snapToGrid w:val="0"/>
        </w:rPr>
        <w:t xml:space="preserve"> </w:t>
      </w:r>
      <w:r>
        <w:rPr>
          <w:snapToGrid w:val="0"/>
        </w:rPr>
        <w:t>комплексной</w:t>
      </w:r>
      <w:r w:rsidRPr="00146AA1">
        <w:rPr>
          <w:snapToGrid w:val="0"/>
        </w:rPr>
        <w:t xml:space="preserve"> </w:t>
      </w:r>
      <w:r>
        <w:rPr>
          <w:snapToGrid w:val="0"/>
        </w:rPr>
        <w:t>системе</w:t>
      </w:r>
      <w:r w:rsidRPr="00146AA1">
        <w:rPr>
          <w:snapToGrid w:val="0"/>
        </w:rPr>
        <w:t xml:space="preserve"> </w:t>
      </w:r>
      <w:r>
        <w:rPr>
          <w:snapToGrid w:val="0"/>
        </w:rPr>
        <w:t>защиты</w:t>
      </w:r>
      <w:r w:rsidRPr="00146AA1">
        <w:rPr>
          <w:snapToGrid w:val="0"/>
        </w:rPr>
        <w:t xml:space="preserve"> </w:t>
      </w:r>
      <w:r>
        <w:rPr>
          <w:snapToGrid w:val="0"/>
        </w:rPr>
        <w:t>прав</w:t>
      </w:r>
      <w:r w:rsidRPr="00146AA1">
        <w:rPr>
          <w:snapToGrid w:val="0"/>
        </w:rPr>
        <w:t xml:space="preserve"> </w:t>
      </w:r>
      <w:r>
        <w:rPr>
          <w:snapToGrid w:val="0"/>
        </w:rPr>
        <w:t>человека</w:t>
      </w:r>
      <w:r w:rsidRPr="00146AA1">
        <w:rPr>
          <w:snapToGrid w:val="0"/>
        </w:rPr>
        <w:t xml:space="preserve"> </w:t>
      </w:r>
      <w:r>
        <w:rPr>
          <w:snapToGrid w:val="0"/>
        </w:rPr>
        <w:t>по</w:t>
      </w:r>
      <w:r w:rsidRPr="00146AA1">
        <w:rPr>
          <w:snapToGrid w:val="0"/>
        </w:rPr>
        <w:t xml:space="preserve"> </w:t>
      </w:r>
      <w:r>
        <w:rPr>
          <w:snapToGrid w:val="0"/>
        </w:rPr>
        <w:t>линии</w:t>
      </w:r>
      <w:r w:rsidRPr="00146AA1">
        <w:rPr>
          <w:snapToGrid w:val="0"/>
        </w:rPr>
        <w:t xml:space="preserve"> </w:t>
      </w:r>
      <w:r>
        <w:rPr>
          <w:snapToGrid w:val="0"/>
        </w:rPr>
        <w:t>Организации</w:t>
      </w:r>
      <w:r w:rsidRPr="00146AA1">
        <w:rPr>
          <w:snapToGrid w:val="0"/>
        </w:rPr>
        <w:t xml:space="preserve"> </w:t>
      </w:r>
      <w:r>
        <w:rPr>
          <w:snapToGrid w:val="0"/>
        </w:rPr>
        <w:t>Объединенных</w:t>
      </w:r>
      <w:r w:rsidRPr="00146AA1">
        <w:rPr>
          <w:snapToGrid w:val="0"/>
        </w:rPr>
        <w:t xml:space="preserve"> </w:t>
      </w:r>
      <w:r>
        <w:rPr>
          <w:snapToGrid w:val="0"/>
        </w:rPr>
        <w:t>Наций</w:t>
      </w:r>
      <w:r w:rsidRPr="00146AA1">
        <w:rPr>
          <w:snapToGrid w:val="0"/>
        </w:rPr>
        <w:t>) (</w:t>
      </w:r>
      <w:r>
        <w:rPr>
          <w:snapToGrid w:val="0"/>
        </w:rPr>
        <w:t>для</w:t>
      </w:r>
      <w:r w:rsidRPr="00146AA1">
        <w:rPr>
          <w:snapToGrid w:val="0"/>
        </w:rPr>
        <w:t xml:space="preserve"> </w:t>
      </w:r>
      <w:r>
        <w:rPr>
          <w:snapToGrid w:val="0"/>
        </w:rPr>
        <w:t>Венской</w:t>
      </w:r>
      <w:r w:rsidRPr="00146AA1">
        <w:rPr>
          <w:snapToGrid w:val="0"/>
        </w:rPr>
        <w:t xml:space="preserve"> </w:t>
      </w:r>
      <w:r>
        <w:rPr>
          <w:snapToGrid w:val="0"/>
        </w:rPr>
        <w:t>вс</w:t>
      </w:r>
      <w:r>
        <w:rPr>
          <w:snapToGrid w:val="0"/>
        </w:rPr>
        <w:t>е</w:t>
      </w:r>
      <w:r>
        <w:rPr>
          <w:snapToGrid w:val="0"/>
        </w:rPr>
        <w:t>мирной</w:t>
      </w:r>
      <w:r w:rsidRPr="00146AA1">
        <w:rPr>
          <w:snapToGrid w:val="0"/>
        </w:rPr>
        <w:t xml:space="preserve"> </w:t>
      </w:r>
      <w:r>
        <w:rPr>
          <w:snapToGrid w:val="0"/>
        </w:rPr>
        <w:t>конференции</w:t>
      </w:r>
      <w:r w:rsidRPr="00146AA1">
        <w:rPr>
          <w:snapToGrid w:val="0"/>
        </w:rPr>
        <w:t xml:space="preserve"> </w:t>
      </w:r>
      <w:r>
        <w:rPr>
          <w:snapToGrid w:val="0"/>
        </w:rPr>
        <w:t>по</w:t>
      </w:r>
      <w:r w:rsidRPr="00146AA1">
        <w:rPr>
          <w:snapToGrid w:val="0"/>
        </w:rPr>
        <w:t xml:space="preserve"> </w:t>
      </w:r>
      <w:r>
        <w:rPr>
          <w:snapToGrid w:val="0"/>
        </w:rPr>
        <w:t>пр</w:t>
      </w:r>
      <w:r>
        <w:rPr>
          <w:snapToGrid w:val="0"/>
        </w:rPr>
        <w:t>а</w:t>
      </w:r>
      <w:r>
        <w:rPr>
          <w:snapToGrid w:val="0"/>
        </w:rPr>
        <w:t>вам</w:t>
      </w:r>
      <w:r w:rsidRPr="00146AA1">
        <w:rPr>
          <w:snapToGrid w:val="0"/>
        </w:rPr>
        <w:t xml:space="preserve"> </w:t>
      </w:r>
      <w:r>
        <w:rPr>
          <w:snapToGrid w:val="0"/>
        </w:rPr>
        <w:t>человека), 1993 год.</w:t>
      </w:r>
    </w:p>
    <w:p w:rsidR="00681654" w:rsidRPr="00B03A73" w:rsidRDefault="00681654" w:rsidP="00681654">
      <w:pPr>
        <w:pStyle w:val="SingleTxtGR"/>
        <w:rPr>
          <w:snapToGrid w:val="0"/>
        </w:rPr>
      </w:pPr>
      <w:r>
        <w:rPr>
          <w:snapToGrid w:val="0"/>
        </w:rPr>
        <w:t>Годовые</w:t>
      </w:r>
      <w:r w:rsidRPr="00B03A73">
        <w:rPr>
          <w:snapToGrid w:val="0"/>
        </w:rPr>
        <w:t xml:space="preserve"> </w:t>
      </w:r>
      <w:r>
        <w:rPr>
          <w:snapToGrid w:val="0"/>
        </w:rPr>
        <w:t>доклады</w:t>
      </w:r>
      <w:r w:rsidRPr="00B03A73">
        <w:rPr>
          <w:snapToGrid w:val="0"/>
        </w:rPr>
        <w:t xml:space="preserve"> </w:t>
      </w:r>
      <w:r>
        <w:rPr>
          <w:snapToGrid w:val="0"/>
        </w:rPr>
        <w:t>Специального</w:t>
      </w:r>
      <w:r w:rsidRPr="00B03A73">
        <w:rPr>
          <w:snapToGrid w:val="0"/>
        </w:rPr>
        <w:t xml:space="preserve"> </w:t>
      </w:r>
      <w:r>
        <w:rPr>
          <w:snapToGrid w:val="0"/>
        </w:rPr>
        <w:t>докладчика</w:t>
      </w:r>
      <w:r w:rsidRPr="00B03A73">
        <w:rPr>
          <w:snapToGrid w:val="0"/>
        </w:rPr>
        <w:t xml:space="preserve"> </w:t>
      </w:r>
      <w:r>
        <w:rPr>
          <w:snapToGrid w:val="0"/>
        </w:rPr>
        <w:t>Организации</w:t>
      </w:r>
      <w:r w:rsidRPr="00B03A73">
        <w:rPr>
          <w:snapToGrid w:val="0"/>
        </w:rPr>
        <w:t xml:space="preserve"> </w:t>
      </w:r>
      <w:r>
        <w:rPr>
          <w:snapToGrid w:val="0"/>
        </w:rPr>
        <w:t>Объединенных</w:t>
      </w:r>
      <w:r w:rsidRPr="00B03A73">
        <w:rPr>
          <w:snapToGrid w:val="0"/>
        </w:rPr>
        <w:t xml:space="preserve"> </w:t>
      </w:r>
      <w:r>
        <w:rPr>
          <w:snapToGrid w:val="0"/>
        </w:rPr>
        <w:t>Наций</w:t>
      </w:r>
      <w:r w:rsidRPr="00B03A73">
        <w:rPr>
          <w:snapToGrid w:val="0"/>
        </w:rPr>
        <w:t xml:space="preserve"> </w:t>
      </w:r>
      <w:r>
        <w:rPr>
          <w:snapToGrid w:val="0"/>
        </w:rPr>
        <w:t>по в</w:t>
      </w:r>
      <w:r>
        <w:rPr>
          <w:snapToGrid w:val="0"/>
        </w:rPr>
        <w:t>о</w:t>
      </w:r>
      <w:r>
        <w:rPr>
          <w:snapToGrid w:val="0"/>
        </w:rPr>
        <w:t>просу</w:t>
      </w:r>
      <w:r w:rsidRPr="00B03A73">
        <w:rPr>
          <w:snapToGrid w:val="0"/>
        </w:rPr>
        <w:t xml:space="preserve"> </w:t>
      </w:r>
      <w:r>
        <w:rPr>
          <w:snapToGrid w:val="0"/>
        </w:rPr>
        <w:t>о</w:t>
      </w:r>
      <w:r w:rsidRPr="00B03A73">
        <w:rPr>
          <w:snapToGrid w:val="0"/>
        </w:rPr>
        <w:t xml:space="preserve"> </w:t>
      </w:r>
      <w:r>
        <w:rPr>
          <w:snapToGrid w:val="0"/>
        </w:rPr>
        <w:t>пытках</w:t>
      </w:r>
      <w:r w:rsidRPr="00B03A73">
        <w:rPr>
          <w:snapToGrid w:val="0"/>
        </w:rPr>
        <w:t>, 1994</w:t>
      </w:r>
      <w:r>
        <w:rPr>
          <w:snapToGrid w:val="0"/>
        </w:rPr>
        <w:t>−</w:t>
      </w:r>
      <w:r w:rsidRPr="00B03A73">
        <w:rPr>
          <w:snapToGrid w:val="0"/>
        </w:rPr>
        <w:t>2002</w:t>
      </w:r>
      <w:r>
        <w:rPr>
          <w:snapToGrid w:val="0"/>
        </w:rPr>
        <w:t> годы.</w:t>
      </w:r>
    </w:p>
    <w:p w:rsidR="00681654" w:rsidRPr="00B03A73" w:rsidRDefault="00681654" w:rsidP="00681654">
      <w:pPr>
        <w:pStyle w:val="SingleTxtGR"/>
        <w:rPr>
          <w:snapToGrid w:val="0"/>
        </w:rPr>
      </w:pPr>
      <w:r>
        <w:rPr>
          <w:snapToGrid w:val="0"/>
        </w:rPr>
        <w:t>Официальные</w:t>
      </w:r>
      <w:r w:rsidRPr="00B03A73">
        <w:rPr>
          <w:snapToGrid w:val="0"/>
        </w:rPr>
        <w:t xml:space="preserve"> </w:t>
      </w:r>
      <w:r>
        <w:rPr>
          <w:snapToGrid w:val="0"/>
        </w:rPr>
        <w:t>доклады</w:t>
      </w:r>
      <w:r w:rsidRPr="00B03A73">
        <w:rPr>
          <w:snapToGrid w:val="0"/>
        </w:rPr>
        <w:t xml:space="preserve"> </w:t>
      </w:r>
      <w:r>
        <w:rPr>
          <w:snapToGrid w:val="0"/>
        </w:rPr>
        <w:t>о</w:t>
      </w:r>
      <w:r w:rsidRPr="00B03A73">
        <w:rPr>
          <w:snapToGrid w:val="0"/>
        </w:rPr>
        <w:t xml:space="preserve"> </w:t>
      </w:r>
      <w:r>
        <w:rPr>
          <w:snapToGrid w:val="0"/>
        </w:rPr>
        <w:t>поездках</w:t>
      </w:r>
      <w:r w:rsidRPr="00B03A73">
        <w:rPr>
          <w:snapToGrid w:val="0"/>
        </w:rPr>
        <w:t xml:space="preserve"> </w:t>
      </w:r>
      <w:r>
        <w:rPr>
          <w:snapToGrid w:val="0"/>
        </w:rPr>
        <w:t>в</w:t>
      </w:r>
      <w:r w:rsidRPr="00B03A73">
        <w:rPr>
          <w:snapToGrid w:val="0"/>
        </w:rPr>
        <w:t xml:space="preserve"> </w:t>
      </w:r>
      <w:r>
        <w:rPr>
          <w:snapToGrid w:val="0"/>
        </w:rPr>
        <w:t>ряд</w:t>
      </w:r>
      <w:r w:rsidRPr="00B03A73">
        <w:rPr>
          <w:snapToGrid w:val="0"/>
        </w:rPr>
        <w:t xml:space="preserve"> </w:t>
      </w:r>
      <w:r>
        <w:rPr>
          <w:snapToGrid w:val="0"/>
        </w:rPr>
        <w:t>стран</w:t>
      </w:r>
      <w:r w:rsidRPr="00B03A73">
        <w:rPr>
          <w:snapToGrid w:val="0"/>
        </w:rPr>
        <w:t xml:space="preserve"> </w:t>
      </w:r>
      <w:r>
        <w:rPr>
          <w:snapToGrid w:val="0"/>
        </w:rPr>
        <w:t>в</w:t>
      </w:r>
      <w:r w:rsidRPr="00B03A73">
        <w:rPr>
          <w:snapToGrid w:val="0"/>
        </w:rPr>
        <w:t xml:space="preserve"> </w:t>
      </w:r>
      <w:r>
        <w:rPr>
          <w:snapToGrid w:val="0"/>
        </w:rPr>
        <w:t>качестве</w:t>
      </w:r>
      <w:r w:rsidRPr="00B03A73">
        <w:rPr>
          <w:snapToGrid w:val="0"/>
        </w:rPr>
        <w:t xml:space="preserve"> </w:t>
      </w:r>
      <w:r>
        <w:rPr>
          <w:snapToGrid w:val="0"/>
        </w:rPr>
        <w:t>Специального</w:t>
      </w:r>
      <w:r w:rsidRPr="00B03A73">
        <w:rPr>
          <w:snapToGrid w:val="0"/>
        </w:rPr>
        <w:t xml:space="preserve"> </w:t>
      </w:r>
      <w:r>
        <w:rPr>
          <w:snapToGrid w:val="0"/>
        </w:rPr>
        <w:t>до</w:t>
      </w:r>
      <w:r>
        <w:rPr>
          <w:snapToGrid w:val="0"/>
        </w:rPr>
        <w:t>к</w:t>
      </w:r>
      <w:r>
        <w:rPr>
          <w:snapToGrid w:val="0"/>
        </w:rPr>
        <w:t>ладчика</w:t>
      </w:r>
      <w:r w:rsidRPr="00B03A73">
        <w:rPr>
          <w:snapToGrid w:val="0"/>
        </w:rPr>
        <w:t xml:space="preserve"> </w:t>
      </w:r>
      <w:r>
        <w:rPr>
          <w:snapToGrid w:val="0"/>
        </w:rPr>
        <w:t>ООН</w:t>
      </w:r>
      <w:r w:rsidRPr="00B03A73">
        <w:rPr>
          <w:snapToGrid w:val="0"/>
        </w:rPr>
        <w:t>.</w:t>
      </w:r>
    </w:p>
    <w:p w:rsidR="00681654" w:rsidRPr="00305370" w:rsidRDefault="00681654" w:rsidP="00681654">
      <w:pPr>
        <w:pStyle w:val="SingleTxtGR"/>
        <w:rPr>
          <w:snapToGrid w:val="0"/>
        </w:rPr>
      </w:pPr>
      <w:r>
        <w:rPr>
          <w:snapToGrid w:val="0"/>
        </w:rPr>
        <w:t>Семинар</w:t>
      </w:r>
      <w:r w:rsidRPr="00B03A73">
        <w:rPr>
          <w:snapToGrid w:val="0"/>
        </w:rPr>
        <w:t xml:space="preserve"> </w:t>
      </w:r>
      <w:r>
        <w:rPr>
          <w:snapToGrid w:val="0"/>
        </w:rPr>
        <w:t>Института</w:t>
      </w:r>
      <w:r w:rsidRPr="00B03A73">
        <w:rPr>
          <w:snapToGrid w:val="0"/>
        </w:rPr>
        <w:t xml:space="preserve"> </w:t>
      </w:r>
      <w:r>
        <w:rPr>
          <w:snapToGrid w:val="0"/>
        </w:rPr>
        <w:t>им</w:t>
      </w:r>
      <w:r w:rsidRPr="00B03A73">
        <w:rPr>
          <w:snapToGrid w:val="0"/>
        </w:rPr>
        <w:t xml:space="preserve">. </w:t>
      </w:r>
      <w:r>
        <w:rPr>
          <w:snapToGrid w:val="0"/>
        </w:rPr>
        <w:t xml:space="preserve">Анри </w:t>
      </w:r>
      <w:proofErr w:type="spellStart"/>
      <w:r>
        <w:rPr>
          <w:snapToGrid w:val="0"/>
        </w:rPr>
        <w:t>Дюнана</w:t>
      </w:r>
      <w:proofErr w:type="spellEnd"/>
      <w:r>
        <w:rPr>
          <w:snapToGrid w:val="0"/>
        </w:rPr>
        <w:t xml:space="preserve"> (Женева) для начальников тюремных а</w:t>
      </w:r>
      <w:r>
        <w:rPr>
          <w:snapToGrid w:val="0"/>
        </w:rPr>
        <w:t>д</w:t>
      </w:r>
      <w:r>
        <w:rPr>
          <w:snapToGrid w:val="0"/>
        </w:rPr>
        <w:t>минис</w:t>
      </w:r>
      <w:r>
        <w:rPr>
          <w:snapToGrid w:val="0"/>
        </w:rPr>
        <w:t>т</w:t>
      </w:r>
      <w:r>
        <w:rPr>
          <w:snapToGrid w:val="0"/>
        </w:rPr>
        <w:t xml:space="preserve">раций франкоязычных государств. </w:t>
      </w:r>
      <w:proofErr w:type="spellStart"/>
      <w:r>
        <w:rPr>
          <w:snapToGrid w:val="0"/>
        </w:rPr>
        <w:t>Бужумбура</w:t>
      </w:r>
      <w:proofErr w:type="spellEnd"/>
      <w:r>
        <w:rPr>
          <w:snapToGrid w:val="0"/>
        </w:rPr>
        <w:t>, 1990 год.</w:t>
      </w:r>
    </w:p>
    <w:p w:rsidR="00681654" w:rsidRPr="007164F8" w:rsidRDefault="00681654" w:rsidP="00681654">
      <w:pPr>
        <w:pStyle w:val="SingleTxtGR"/>
        <w:rPr>
          <w:snapToGrid w:val="0"/>
        </w:rPr>
      </w:pPr>
      <w:proofErr w:type="spellStart"/>
      <w:r>
        <w:rPr>
          <w:snapToGrid w:val="0"/>
        </w:rPr>
        <w:t>Лундский</w:t>
      </w:r>
      <w:proofErr w:type="spellEnd"/>
      <w:r w:rsidRPr="007164F8">
        <w:rPr>
          <w:snapToGrid w:val="0"/>
        </w:rPr>
        <w:t xml:space="preserve"> </w:t>
      </w:r>
      <w:r>
        <w:rPr>
          <w:snapToGrid w:val="0"/>
        </w:rPr>
        <w:t>университет</w:t>
      </w:r>
      <w:r w:rsidRPr="007164F8">
        <w:rPr>
          <w:snapToGrid w:val="0"/>
        </w:rPr>
        <w:t xml:space="preserve"> (</w:t>
      </w:r>
      <w:r>
        <w:rPr>
          <w:snapToGrid w:val="0"/>
        </w:rPr>
        <w:t>Институт</w:t>
      </w:r>
      <w:r w:rsidRPr="007164F8">
        <w:rPr>
          <w:snapToGrid w:val="0"/>
        </w:rPr>
        <w:t xml:space="preserve"> </w:t>
      </w:r>
      <w:r>
        <w:rPr>
          <w:snapToGrid w:val="0"/>
        </w:rPr>
        <w:t>прав</w:t>
      </w:r>
      <w:r w:rsidRPr="007164F8">
        <w:rPr>
          <w:snapToGrid w:val="0"/>
        </w:rPr>
        <w:t xml:space="preserve"> </w:t>
      </w:r>
      <w:r>
        <w:rPr>
          <w:snapToGrid w:val="0"/>
        </w:rPr>
        <w:t>человека</w:t>
      </w:r>
      <w:r w:rsidRPr="007164F8">
        <w:rPr>
          <w:snapToGrid w:val="0"/>
        </w:rPr>
        <w:t xml:space="preserve"> </w:t>
      </w:r>
      <w:r>
        <w:rPr>
          <w:snapToGrid w:val="0"/>
        </w:rPr>
        <w:t>им</w:t>
      </w:r>
      <w:r w:rsidRPr="007164F8">
        <w:rPr>
          <w:snapToGrid w:val="0"/>
        </w:rPr>
        <w:t xml:space="preserve">. </w:t>
      </w:r>
      <w:r>
        <w:rPr>
          <w:snapToGrid w:val="0"/>
        </w:rPr>
        <w:t>Рауля</w:t>
      </w:r>
      <w:r w:rsidRPr="007164F8">
        <w:rPr>
          <w:snapToGrid w:val="0"/>
        </w:rPr>
        <w:t xml:space="preserve"> </w:t>
      </w:r>
      <w:proofErr w:type="spellStart"/>
      <w:r>
        <w:rPr>
          <w:snapToGrid w:val="0"/>
        </w:rPr>
        <w:t>Валленберга</w:t>
      </w:r>
      <w:proofErr w:type="spellEnd"/>
      <w:r w:rsidRPr="007164F8">
        <w:rPr>
          <w:snapToGrid w:val="0"/>
        </w:rPr>
        <w:t xml:space="preserve">, 1991, 1992 </w:t>
      </w:r>
      <w:r>
        <w:rPr>
          <w:snapToGrid w:val="0"/>
        </w:rPr>
        <w:t>и</w:t>
      </w:r>
      <w:r w:rsidRPr="007164F8">
        <w:rPr>
          <w:snapToGrid w:val="0"/>
        </w:rPr>
        <w:t xml:space="preserve"> 2000 </w:t>
      </w:r>
      <w:r>
        <w:rPr>
          <w:snapToGrid w:val="0"/>
        </w:rPr>
        <w:t>годы</w:t>
      </w:r>
      <w:r w:rsidRPr="007164F8">
        <w:rPr>
          <w:snapToGrid w:val="0"/>
        </w:rPr>
        <w:t>)</w:t>
      </w:r>
      <w:r>
        <w:rPr>
          <w:snapToGrid w:val="0"/>
        </w:rPr>
        <w:t>.</w:t>
      </w:r>
    </w:p>
    <w:p w:rsidR="00681654" w:rsidRPr="007164F8" w:rsidRDefault="00681654" w:rsidP="00681654">
      <w:pPr>
        <w:pStyle w:val="SingleTxtGR"/>
        <w:rPr>
          <w:snapToGrid w:val="0"/>
        </w:rPr>
      </w:pPr>
      <w:r>
        <w:rPr>
          <w:snapToGrid w:val="0"/>
        </w:rPr>
        <w:t>Африканский</w:t>
      </w:r>
      <w:r w:rsidRPr="007164F8">
        <w:rPr>
          <w:snapToGrid w:val="0"/>
        </w:rPr>
        <w:t xml:space="preserve"> </w:t>
      </w:r>
      <w:r>
        <w:rPr>
          <w:snapToGrid w:val="0"/>
        </w:rPr>
        <w:t>центр</w:t>
      </w:r>
      <w:r w:rsidRPr="007164F8">
        <w:rPr>
          <w:snapToGrid w:val="0"/>
        </w:rPr>
        <w:t xml:space="preserve"> </w:t>
      </w:r>
      <w:r>
        <w:rPr>
          <w:snapToGrid w:val="0"/>
        </w:rPr>
        <w:t>по</w:t>
      </w:r>
      <w:r w:rsidRPr="007164F8">
        <w:rPr>
          <w:snapToGrid w:val="0"/>
        </w:rPr>
        <w:t xml:space="preserve"> </w:t>
      </w:r>
      <w:r>
        <w:rPr>
          <w:snapToGrid w:val="0"/>
        </w:rPr>
        <w:t>изучению</w:t>
      </w:r>
      <w:r w:rsidRPr="007164F8">
        <w:rPr>
          <w:snapToGrid w:val="0"/>
        </w:rPr>
        <w:t xml:space="preserve"> </w:t>
      </w:r>
      <w:r>
        <w:rPr>
          <w:snapToGrid w:val="0"/>
        </w:rPr>
        <w:t>демократии</w:t>
      </w:r>
      <w:r w:rsidRPr="007164F8">
        <w:rPr>
          <w:snapToGrid w:val="0"/>
        </w:rPr>
        <w:t xml:space="preserve"> </w:t>
      </w:r>
      <w:r>
        <w:rPr>
          <w:snapToGrid w:val="0"/>
        </w:rPr>
        <w:t>и</w:t>
      </w:r>
      <w:r w:rsidRPr="007164F8">
        <w:rPr>
          <w:snapToGrid w:val="0"/>
        </w:rPr>
        <w:t xml:space="preserve"> </w:t>
      </w:r>
      <w:r>
        <w:rPr>
          <w:snapToGrid w:val="0"/>
        </w:rPr>
        <w:t>прав</w:t>
      </w:r>
      <w:r w:rsidRPr="007164F8">
        <w:rPr>
          <w:snapToGrid w:val="0"/>
        </w:rPr>
        <w:t xml:space="preserve"> </w:t>
      </w:r>
      <w:r>
        <w:rPr>
          <w:snapToGrid w:val="0"/>
        </w:rPr>
        <w:t>человека</w:t>
      </w:r>
      <w:r w:rsidRPr="007164F8">
        <w:rPr>
          <w:snapToGrid w:val="0"/>
        </w:rPr>
        <w:t xml:space="preserve">, </w:t>
      </w:r>
      <w:proofErr w:type="spellStart"/>
      <w:r>
        <w:rPr>
          <w:snapToGrid w:val="0"/>
        </w:rPr>
        <w:t>Банджул</w:t>
      </w:r>
      <w:proofErr w:type="spellEnd"/>
      <w:r>
        <w:rPr>
          <w:snapToGrid w:val="0"/>
        </w:rPr>
        <w:t xml:space="preserve"> (1991 год</w:t>
      </w:r>
      <w:r w:rsidRPr="007164F8">
        <w:rPr>
          <w:snapToGrid w:val="0"/>
        </w:rPr>
        <w:t>)</w:t>
      </w:r>
      <w:r>
        <w:rPr>
          <w:snapToGrid w:val="0"/>
        </w:rPr>
        <w:t>.</w:t>
      </w:r>
    </w:p>
    <w:p w:rsidR="00681654" w:rsidRPr="009F380A" w:rsidRDefault="00681654" w:rsidP="00681654">
      <w:pPr>
        <w:pStyle w:val="SingleTxtGR"/>
        <w:rPr>
          <w:snapToGrid w:val="0"/>
        </w:rPr>
      </w:pPr>
      <w:r>
        <w:rPr>
          <w:snapToGrid w:val="0"/>
        </w:rPr>
        <w:t>Учебные</w:t>
      </w:r>
      <w:r w:rsidRPr="00305370">
        <w:rPr>
          <w:snapToGrid w:val="0"/>
        </w:rPr>
        <w:t xml:space="preserve"> </w:t>
      </w:r>
      <w:r>
        <w:rPr>
          <w:snapToGrid w:val="0"/>
        </w:rPr>
        <w:t>курсы</w:t>
      </w:r>
      <w:r w:rsidRPr="00305370">
        <w:rPr>
          <w:snapToGrid w:val="0"/>
        </w:rPr>
        <w:t xml:space="preserve"> </w:t>
      </w:r>
      <w:r>
        <w:rPr>
          <w:snapToGrid w:val="0"/>
        </w:rPr>
        <w:t>Организации</w:t>
      </w:r>
      <w:r w:rsidRPr="00305370">
        <w:rPr>
          <w:snapToGrid w:val="0"/>
        </w:rPr>
        <w:t xml:space="preserve"> </w:t>
      </w:r>
      <w:r>
        <w:rPr>
          <w:snapToGrid w:val="0"/>
        </w:rPr>
        <w:t>Объединенных</w:t>
      </w:r>
      <w:r w:rsidRPr="00305370">
        <w:rPr>
          <w:snapToGrid w:val="0"/>
        </w:rPr>
        <w:t xml:space="preserve"> </w:t>
      </w:r>
      <w:r>
        <w:rPr>
          <w:snapToGrid w:val="0"/>
        </w:rPr>
        <w:t>Наций</w:t>
      </w:r>
      <w:r w:rsidRPr="00305370">
        <w:rPr>
          <w:snapToGrid w:val="0"/>
        </w:rPr>
        <w:t xml:space="preserve"> </w:t>
      </w:r>
      <w:r>
        <w:rPr>
          <w:snapToGrid w:val="0"/>
        </w:rPr>
        <w:t>по</w:t>
      </w:r>
      <w:r w:rsidRPr="00305370">
        <w:rPr>
          <w:snapToGrid w:val="0"/>
        </w:rPr>
        <w:t xml:space="preserve"> </w:t>
      </w:r>
      <w:r>
        <w:rPr>
          <w:snapToGrid w:val="0"/>
        </w:rPr>
        <w:t>правам</w:t>
      </w:r>
      <w:r w:rsidRPr="00305370">
        <w:rPr>
          <w:snapToGrid w:val="0"/>
        </w:rPr>
        <w:t xml:space="preserve"> </w:t>
      </w:r>
      <w:r>
        <w:rPr>
          <w:snapToGrid w:val="0"/>
        </w:rPr>
        <w:t>человека</w:t>
      </w:r>
      <w:r w:rsidRPr="00305370">
        <w:rPr>
          <w:snapToGrid w:val="0"/>
        </w:rPr>
        <w:t xml:space="preserve"> </w:t>
      </w:r>
      <w:r>
        <w:rPr>
          <w:snapToGrid w:val="0"/>
        </w:rPr>
        <w:t>для</w:t>
      </w:r>
      <w:r w:rsidRPr="00305370">
        <w:rPr>
          <w:snapToGrid w:val="0"/>
        </w:rPr>
        <w:t xml:space="preserve"> </w:t>
      </w:r>
      <w:r>
        <w:rPr>
          <w:snapToGrid w:val="0"/>
        </w:rPr>
        <w:t>должнос</w:t>
      </w:r>
      <w:r>
        <w:rPr>
          <w:snapToGrid w:val="0"/>
        </w:rPr>
        <w:t>т</w:t>
      </w:r>
      <w:r>
        <w:rPr>
          <w:snapToGrid w:val="0"/>
        </w:rPr>
        <w:t>ных</w:t>
      </w:r>
      <w:r w:rsidRPr="00305370">
        <w:rPr>
          <w:snapToGrid w:val="0"/>
        </w:rPr>
        <w:t xml:space="preserve"> </w:t>
      </w:r>
      <w:r>
        <w:rPr>
          <w:snapToGrid w:val="0"/>
        </w:rPr>
        <w:t>лиц</w:t>
      </w:r>
      <w:r w:rsidRPr="00305370">
        <w:rPr>
          <w:snapToGrid w:val="0"/>
        </w:rPr>
        <w:t xml:space="preserve"> </w:t>
      </w:r>
      <w:r>
        <w:rPr>
          <w:snapToGrid w:val="0"/>
        </w:rPr>
        <w:t>правоохранительных</w:t>
      </w:r>
      <w:r w:rsidRPr="00305370">
        <w:rPr>
          <w:snapToGrid w:val="0"/>
        </w:rPr>
        <w:t xml:space="preserve"> </w:t>
      </w:r>
      <w:r>
        <w:rPr>
          <w:snapToGrid w:val="0"/>
        </w:rPr>
        <w:t>органов, Мальта, 1991 год.</w:t>
      </w:r>
    </w:p>
    <w:p w:rsidR="00681654" w:rsidRPr="00267D96" w:rsidRDefault="00681654" w:rsidP="00681654">
      <w:pPr>
        <w:pStyle w:val="SingleTxtGR"/>
      </w:pPr>
      <w:r w:rsidRPr="00267D96">
        <w:t xml:space="preserve">Подготовительная программа </w:t>
      </w:r>
      <w:proofErr w:type="spellStart"/>
      <w:r w:rsidRPr="00267D96">
        <w:t>Эссекского</w:t>
      </w:r>
      <w:proofErr w:type="spellEnd"/>
      <w:r w:rsidRPr="00267D96">
        <w:t xml:space="preserve"> университета для старших сотрудн</w:t>
      </w:r>
      <w:r w:rsidRPr="00267D96">
        <w:t>и</w:t>
      </w:r>
      <w:r w:rsidRPr="00267D96">
        <w:t>ков системы отправления правосудия малых стран, входящих в Содружество наций (1991 год).</w:t>
      </w:r>
    </w:p>
    <w:p w:rsidR="00681654" w:rsidRPr="00267D96" w:rsidRDefault="00681654" w:rsidP="00681654">
      <w:pPr>
        <w:pStyle w:val="SingleTxtGR"/>
      </w:pPr>
      <w:r w:rsidRPr="00267D96">
        <w:t>Подготовительные курсы Организации Объединенных Наций по правам чел</w:t>
      </w:r>
      <w:r w:rsidRPr="00267D96">
        <w:t>о</w:t>
      </w:r>
      <w:r w:rsidRPr="00267D96">
        <w:t>века для работников прав</w:t>
      </w:r>
      <w:r w:rsidRPr="00267D96">
        <w:t>о</w:t>
      </w:r>
      <w:r w:rsidRPr="00267D96">
        <w:t>охранительных органов, Албания (1992 год).</w:t>
      </w:r>
    </w:p>
    <w:p w:rsidR="00681654" w:rsidRPr="00267D96" w:rsidRDefault="00681654" w:rsidP="00681654">
      <w:pPr>
        <w:pStyle w:val="SingleTxtGR"/>
      </w:pPr>
      <w:r w:rsidRPr="00267D96">
        <w:t xml:space="preserve">Подготовительные занятия по правам человека в </w:t>
      </w:r>
      <w:proofErr w:type="spellStart"/>
      <w:r w:rsidRPr="00267D96">
        <w:t>Эссекском</w:t>
      </w:r>
      <w:proofErr w:type="spellEnd"/>
      <w:r w:rsidRPr="00267D96">
        <w:t xml:space="preserve"> университете для членов Британской колл</w:t>
      </w:r>
      <w:r w:rsidRPr="00267D96">
        <w:t>е</w:t>
      </w:r>
      <w:r w:rsidRPr="00267D96">
        <w:t>гии адвокатов, Лондон (1993 год).</w:t>
      </w:r>
    </w:p>
    <w:p w:rsidR="00681654" w:rsidRPr="00267D96" w:rsidRDefault="00681654" w:rsidP="00681654">
      <w:pPr>
        <w:pStyle w:val="SingleTxtGR"/>
      </w:pPr>
      <w:r w:rsidRPr="00267D96">
        <w:t>Африканская комиссия по правам человека и народов. Подготовительные пр</w:t>
      </w:r>
      <w:r w:rsidRPr="00267D96">
        <w:t>о</w:t>
      </w:r>
      <w:r w:rsidRPr="00267D96">
        <w:t>граммы для должностных лиц африканских стран, ответственных за предста</w:t>
      </w:r>
      <w:r w:rsidRPr="00267D96">
        <w:t>в</w:t>
      </w:r>
      <w:r w:rsidRPr="00267D96">
        <w:t>ление докладов в соответствии с Африканской хартией прав человека и нар</w:t>
      </w:r>
      <w:r w:rsidRPr="00267D96">
        <w:t>о</w:t>
      </w:r>
      <w:r w:rsidRPr="00267D96">
        <w:t>дов, Хараре (1993 год).</w:t>
      </w:r>
    </w:p>
    <w:p w:rsidR="00681654" w:rsidRPr="00267D96" w:rsidRDefault="00681654" w:rsidP="00681654">
      <w:pPr>
        <w:pStyle w:val="SingleTxtGR"/>
      </w:pPr>
      <w:r w:rsidRPr="00267D96">
        <w:t xml:space="preserve">Подготовительные программы Центра по правам человека </w:t>
      </w:r>
      <w:proofErr w:type="spellStart"/>
      <w:r w:rsidRPr="00267D96">
        <w:t>Эссекского</w:t>
      </w:r>
      <w:proofErr w:type="spellEnd"/>
      <w:r w:rsidRPr="00267D96">
        <w:t xml:space="preserve"> униве</w:t>
      </w:r>
      <w:r w:rsidRPr="00267D96">
        <w:t>р</w:t>
      </w:r>
      <w:r w:rsidRPr="00267D96">
        <w:t>ситета для адвокатов из стран Восточной Европы (1999 год).</w:t>
      </w:r>
    </w:p>
    <w:p w:rsidR="00681654" w:rsidRPr="00267D96" w:rsidRDefault="00681654" w:rsidP="00681654">
      <w:pPr>
        <w:pStyle w:val="SingleTxtGR"/>
      </w:pPr>
      <w:r w:rsidRPr="00267D96">
        <w:t>Подготовительный семинар по нормативным актам в области прав человека под эгидой Совета по и</w:t>
      </w:r>
      <w:r w:rsidRPr="00267D96">
        <w:t>с</w:t>
      </w:r>
      <w:r w:rsidRPr="00267D96">
        <w:t>следованиям судебной системы при ведомстве Лорд-канцлера (2000</w:t>
      </w:r>
      <w:r>
        <w:t xml:space="preserve"> </w:t>
      </w:r>
      <w:r w:rsidRPr="00267D96">
        <w:t>год).</w:t>
      </w:r>
    </w:p>
    <w:p w:rsidR="00681654" w:rsidRPr="00267D96" w:rsidRDefault="00681654" w:rsidP="00681654">
      <w:pPr>
        <w:pStyle w:val="SingleTxtGR"/>
      </w:pPr>
      <w:r w:rsidRPr="00267D96">
        <w:t>Филиппинская национальная комиссия по правам человека (2001 год).</w:t>
      </w:r>
    </w:p>
    <w:p w:rsidR="00681654" w:rsidRPr="00267D96" w:rsidRDefault="00681654" w:rsidP="00681654">
      <w:pPr>
        <w:pStyle w:val="SingleTxtGR"/>
      </w:pPr>
      <w:r w:rsidRPr="00267D96">
        <w:t>Международный секретариат и британское отделение организации "Междун</w:t>
      </w:r>
      <w:r w:rsidRPr="00267D96">
        <w:t>а</w:t>
      </w:r>
      <w:r w:rsidRPr="00267D96">
        <w:t>родная амнистия" (разное).</w:t>
      </w:r>
    </w:p>
    <w:p w:rsidR="00681654" w:rsidRPr="005623A7" w:rsidRDefault="00681654" w:rsidP="00681654">
      <w:pPr>
        <w:pStyle w:val="SingleTxtGR"/>
      </w:pPr>
      <w:r w:rsidRPr="00267D96">
        <w:t>"</w:t>
      </w:r>
      <w:r w:rsidRPr="00267D96">
        <w:rPr>
          <w:lang w:val="en-GB"/>
        </w:rPr>
        <w:t>Immunities</w:t>
      </w:r>
      <w:r w:rsidRPr="00267D96">
        <w:t xml:space="preserve"> </w:t>
      </w:r>
      <w:r w:rsidRPr="00267D96">
        <w:rPr>
          <w:lang w:val="en-GB"/>
        </w:rPr>
        <w:t>of</w:t>
      </w:r>
      <w:r w:rsidRPr="00267D96">
        <w:t xml:space="preserve"> </w:t>
      </w:r>
      <w:r w:rsidRPr="00267D96">
        <w:rPr>
          <w:lang w:val="en-GB"/>
        </w:rPr>
        <w:t>Officials</w:t>
      </w:r>
      <w:r w:rsidRPr="00267D96">
        <w:t xml:space="preserve"> </w:t>
      </w:r>
      <w:r w:rsidRPr="00267D96">
        <w:rPr>
          <w:lang w:val="en-GB"/>
        </w:rPr>
        <w:t>Associated</w:t>
      </w:r>
      <w:r w:rsidRPr="00267D96">
        <w:t xml:space="preserve"> </w:t>
      </w:r>
      <w:r w:rsidRPr="00267D96">
        <w:rPr>
          <w:lang w:val="en-GB"/>
        </w:rPr>
        <w:t>with</w:t>
      </w:r>
      <w:r w:rsidRPr="00267D96">
        <w:t xml:space="preserve"> </w:t>
      </w:r>
      <w:r w:rsidRPr="00267D96">
        <w:rPr>
          <w:lang w:val="en-GB"/>
        </w:rPr>
        <w:t>Permanent</w:t>
      </w:r>
      <w:r w:rsidRPr="00267D96">
        <w:t xml:space="preserve"> </w:t>
      </w:r>
      <w:r w:rsidRPr="00267D96">
        <w:rPr>
          <w:lang w:val="en-GB"/>
        </w:rPr>
        <w:t>United</w:t>
      </w:r>
      <w:r w:rsidRPr="00267D96">
        <w:t xml:space="preserve"> </w:t>
      </w:r>
      <w:r w:rsidRPr="00267D96">
        <w:rPr>
          <w:lang w:val="en-GB"/>
        </w:rPr>
        <w:t>Nations</w:t>
      </w:r>
      <w:r w:rsidRPr="00267D96">
        <w:t xml:space="preserve"> </w:t>
      </w:r>
      <w:r w:rsidRPr="00267D96">
        <w:rPr>
          <w:lang w:val="en-GB"/>
        </w:rPr>
        <w:t>Establishments</w:t>
      </w:r>
      <w:r w:rsidRPr="00267D96">
        <w:t>" (Иммунитеты должностных лиц, связанных с постоянными учреждениями О</w:t>
      </w:r>
      <w:r w:rsidRPr="00267D96">
        <w:t>р</w:t>
      </w:r>
      <w:r w:rsidRPr="00267D96">
        <w:t>ганизации Объ</w:t>
      </w:r>
      <w:r>
        <w:t>единенных Наций), 1972.</w:t>
      </w:r>
    </w:p>
    <w:p w:rsidR="00681654" w:rsidRPr="00267D96" w:rsidRDefault="00681654" w:rsidP="00681654">
      <w:pPr>
        <w:pStyle w:val="SingleTxtGR"/>
        <w:rPr>
          <w:lang w:val="en-US"/>
        </w:rPr>
      </w:pPr>
      <w:r w:rsidRPr="00267D96">
        <w:rPr>
          <w:lang w:val="en-US"/>
        </w:rPr>
        <w:t>"</w:t>
      </w:r>
      <w:r w:rsidRPr="00267D96">
        <w:rPr>
          <w:lang w:val="en-GB"/>
        </w:rPr>
        <w:t>Monitoring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Human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Rights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by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the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UN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System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and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the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Role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of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Non</w:t>
      </w:r>
      <w:r w:rsidRPr="00267D96">
        <w:rPr>
          <w:lang w:val="en-US"/>
        </w:rPr>
        <w:t>-</w:t>
      </w:r>
      <w:r w:rsidRPr="00267D96">
        <w:rPr>
          <w:lang w:val="en-GB"/>
        </w:rPr>
        <w:t>Governmental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Organisations</w:t>
      </w:r>
      <w:r w:rsidRPr="00267D96">
        <w:rPr>
          <w:lang w:val="en-US"/>
        </w:rPr>
        <w:t>" (</w:t>
      </w:r>
      <w:r w:rsidRPr="00267D96">
        <w:t>Мониторинг</w:t>
      </w:r>
      <w:r w:rsidRPr="00267D96">
        <w:rPr>
          <w:lang w:val="en-US"/>
        </w:rPr>
        <w:t xml:space="preserve"> </w:t>
      </w:r>
      <w:r w:rsidRPr="00267D96">
        <w:t>прав</w:t>
      </w:r>
      <w:r w:rsidRPr="00267D96">
        <w:rPr>
          <w:lang w:val="en-US"/>
        </w:rPr>
        <w:t xml:space="preserve"> </w:t>
      </w:r>
      <w:r w:rsidRPr="00267D96">
        <w:t>человека</w:t>
      </w:r>
      <w:r w:rsidRPr="00267D96">
        <w:rPr>
          <w:lang w:val="en-US"/>
        </w:rPr>
        <w:t xml:space="preserve"> </w:t>
      </w:r>
      <w:r w:rsidRPr="00267D96">
        <w:t>по</w:t>
      </w:r>
      <w:r w:rsidRPr="00267D96">
        <w:rPr>
          <w:lang w:val="en-US"/>
        </w:rPr>
        <w:t xml:space="preserve"> </w:t>
      </w:r>
      <w:r w:rsidRPr="00267D96">
        <w:t>линии</w:t>
      </w:r>
      <w:r w:rsidRPr="00267D96">
        <w:rPr>
          <w:lang w:val="en-US"/>
        </w:rPr>
        <w:t xml:space="preserve"> </w:t>
      </w:r>
      <w:r w:rsidRPr="00267D96">
        <w:t>системы</w:t>
      </w:r>
      <w:r w:rsidRPr="00267D96">
        <w:rPr>
          <w:lang w:val="en-US"/>
        </w:rPr>
        <w:t xml:space="preserve"> </w:t>
      </w:r>
      <w:r w:rsidRPr="00267D96">
        <w:t>ООН</w:t>
      </w:r>
      <w:r w:rsidRPr="00267D96">
        <w:rPr>
          <w:lang w:val="en-US"/>
        </w:rPr>
        <w:t xml:space="preserve"> </w:t>
      </w:r>
      <w:r w:rsidRPr="00267D96">
        <w:t>и</w:t>
      </w:r>
      <w:r w:rsidRPr="00267D96">
        <w:rPr>
          <w:lang w:val="en-US"/>
        </w:rPr>
        <w:t xml:space="preserve"> </w:t>
      </w:r>
      <w:r w:rsidRPr="00267D96">
        <w:t>роль</w:t>
      </w:r>
      <w:r w:rsidRPr="00267D96">
        <w:rPr>
          <w:lang w:val="en-US"/>
        </w:rPr>
        <w:t xml:space="preserve"> </w:t>
      </w:r>
      <w:r w:rsidRPr="00267D96">
        <w:t>н</w:t>
      </w:r>
      <w:r w:rsidRPr="00267D96">
        <w:t>е</w:t>
      </w:r>
      <w:r w:rsidRPr="00267D96">
        <w:t>правительственных</w:t>
      </w:r>
      <w:r w:rsidRPr="00267D96">
        <w:rPr>
          <w:lang w:val="en-US"/>
        </w:rPr>
        <w:t xml:space="preserve"> </w:t>
      </w:r>
      <w:r w:rsidRPr="00267D96">
        <w:t>организаций</w:t>
      </w:r>
      <w:r w:rsidRPr="00267D96">
        <w:rPr>
          <w:lang w:val="en-US"/>
        </w:rPr>
        <w:t>), 1979.</w:t>
      </w:r>
    </w:p>
    <w:p w:rsidR="00681654" w:rsidRPr="00267D96" w:rsidRDefault="00681654" w:rsidP="00681654">
      <w:pPr>
        <w:pStyle w:val="SingleTxtGR"/>
        <w:rPr>
          <w:lang w:val="en-US"/>
        </w:rPr>
      </w:pPr>
      <w:r w:rsidRPr="00267D96">
        <w:rPr>
          <w:lang w:val="en-US"/>
        </w:rPr>
        <w:t>"</w:t>
      </w:r>
      <w:r w:rsidRPr="00267D96">
        <w:rPr>
          <w:lang w:val="en-GB"/>
        </w:rPr>
        <w:t>On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the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Necessity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of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United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States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Ratification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of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the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International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Human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Rights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Conventions</w:t>
      </w:r>
      <w:r w:rsidRPr="00267D96">
        <w:rPr>
          <w:lang w:val="en-US"/>
        </w:rPr>
        <w:t>" (</w:t>
      </w:r>
      <w:r w:rsidRPr="00267D96">
        <w:t>Необход</w:t>
      </w:r>
      <w:r w:rsidRPr="00267D96">
        <w:t>и</w:t>
      </w:r>
      <w:r w:rsidRPr="00267D96">
        <w:t>мость</w:t>
      </w:r>
      <w:r w:rsidRPr="00267D96">
        <w:rPr>
          <w:lang w:val="en-US"/>
        </w:rPr>
        <w:t xml:space="preserve"> </w:t>
      </w:r>
      <w:r w:rsidRPr="00267D96">
        <w:t>ратификации</w:t>
      </w:r>
      <w:r w:rsidRPr="00267D96">
        <w:rPr>
          <w:lang w:val="en-US"/>
        </w:rPr>
        <w:t xml:space="preserve"> </w:t>
      </w:r>
      <w:r w:rsidRPr="00267D96">
        <w:t>Соединенными</w:t>
      </w:r>
      <w:r w:rsidRPr="00267D96">
        <w:rPr>
          <w:lang w:val="en-US"/>
        </w:rPr>
        <w:t xml:space="preserve"> </w:t>
      </w:r>
      <w:r w:rsidRPr="00267D96">
        <w:t>Штатами</w:t>
      </w:r>
      <w:r w:rsidRPr="00267D96">
        <w:rPr>
          <w:lang w:val="en-US"/>
        </w:rPr>
        <w:t xml:space="preserve"> </w:t>
      </w:r>
      <w:r w:rsidRPr="00267D96">
        <w:t>Америки</w:t>
      </w:r>
      <w:r w:rsidRPr="00267D96">
        <w:rPr>
          <w:lang w:val="en-US"/>
        </w:rPr>
        <w:t xml:space="preserve"> </w:t>
      </w:r>
      <w:r w:rsidRPr="00267D96">
        <w:t>международных</w:t>
      </w:r>
      <w:r w:rsidRPr="00267D96">
        <w:rPr>
          <w:lang w:val="en-US"/>
        </w:rPr>
        <w:t xml:space="preserve"> </w:t>
      </w:r>
      <w:r w:rsidRPr="00267D96">
        <w:t>конвенций</w:t>
      </w:r>
      <w:r w:rsidRPr="00267D96">
        <w:rPr>
          <w:lang w:val="en-US"/>
        </w:rPr>
        <w:t xml:space="preserve"> </w:t>
      </w:r>
      <w:r w:rsidRPr="00267D96">
        <w:t>о</w:t>
      </w:r>
      <w:r w:rsidRPr="00267D96">
        <w:rPr>
          <w:lang w:val="en-US"/>
        </w:rPr>
        <w:t xml:space="preserve"> </w:t>
      </w:r>
      <w:r w:rsidRPr="00267D96">
        <w:t>правах</w:t>
      </w:r>
      <w:r w:rsidRPr="00267D96">
        <w:rPr>
          <w:lang w:val="en-US"/>
        </w:rPr>
        <w:t xml:space="preserve"> </w:t>
      </w:r>
      <w:r w:rsidRPr="00267D96">
        <w:t>человека</w:t>
      </w:r>
      <w:r w:rsidRPr="00267D96">
        <w:rPr>
          <w:lang w:val="en-US"/>
        </w:rPr>
        <w:t>), 1981.</w:t>
      </w:r>
    </w:p>
    <w:p w:rsidR="00681654" w:rsidRPr="00267D96" w:rsidRDefault="00681654" w:rsidP="00681654">
      <w:pPr>
        <w:pStyle w:val="SingleTxtGR"/>
        <w:rPr>
          <w:lang w:val="en-US"/>
        </w:rPr>
      </w:pPr>
      <w:r w:rsidRPr="00267D96">
        <w:rPr>
          <w:lang w:val="en-US"/>
        </w:rPr>
        <w:t>"</w:t>
      </w:r>
      <w:r w:rsidRPr="00267D96">
        <w:rPr>
          <w:lang w:val="en-GB"/>
        </w:rPr>
        <w:t>Direct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Intervention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at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the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UN</w:t>
      </w:r>
      <w:r w:rsidRPr="00267D96">
        <w:rPr>
          <w:lang w:val="en-US"/>
        </w:rPr>
        <w:t xml:space="preserve">: </w:t>
      </w:r>
      <w:r w:rsidRPr="00267D96">
        <w:rPr>
          <w:lang w:val="en-GB"/>
        </w:rPr>
        <w:t>NGO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Participation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in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the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Commission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on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Human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Rights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and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its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Sub</w:t>
      </w:r>
      <w:r w:rsidRPr="00267D96">
        <w:rPr>
          <w:lang w:val="en-US"/>
        </w:rPr>
        <w:t>-</w:t>
      </w:r>
      <w:r w:rsidRPr="00267D96">
        <w:rPr>
          <w:lang w:val="en-GB"/>
        </w:rPr>
        <w:t>Commission</w:t>
      </w:r>
      <w:r w:rsidRPr="00267D96">
        <w:rPr>
          <w:lang w:val="en-US"/>
        </w:rPr>
        <w:t>" (</w:t>
      </w:r>
      <w:r w:rsidRPr="00267D96">
        <w:t>Прямые</w:t>
      </w:r>
      <w:r w:rsidRPr="00267D96">
        <w:rPr>
          <w:lang w:val="en-US"/>
        </w:rPr>
        <w:t xml:space="preserve"> </w:t>
      </w:r>
      <w:r w:rsidRPr="00267D96">
        <w:t>действия</w:t>
      </w:r>
      <w:r w:rsidRPr="00267D96">
        <w:rPr>
          <w:lang w:val="en-US"/>
        </w:rPr>
        <w:t xml:space="preserve"> </w:t>
      </w:r>
      <w:r w:rsidRPr="00267D96">
        <w:t>в</w:t>
      </w:r>
      <w:r w:rsidRPr="00267D96">
        <w:rPr>
          <w:lang w:val="en-US"/>
        </w:rPr>
        <w:t xml:space="preserve"> </w:t>
      </w:r>
      <w:r w:rsidRPr="00267D96">
        <w:t>ООН</w:t>
      </w:r>
      <w:r w:rsidRPr="00267D96">
        <w:rPr>
          <w:lang w:val="en-US"/>
        </w:rPr>
        <w:t xml:space="preserve">: </w:t>
      </w:r>
      <w:r w:rsidRPr="00267D96">
        <w:t>участие</w:t>
      </w:r>
      <w:r w:rsidRPr="00267D96">
        <w:rPr>
          <w:lang w:val="en-US"/>
        </w:rPr>
        <w:t xml:space="preserve"> </w:t>
      </w:r>
      <w:r w:rsidRPr="00267D96">
        <w:t>НПО</w:t>
      </w:r>
      <w:r w:rsidRPr="00267D96">
        <w:rPr>
          <w:lang w:val="en-US"/>
        </w:rPr>
        <w:t xml:space="preserve"> </w:t>
      </w:r>
      <w:r w:rsidRPr="00267D96">
        <w:t>в</w:t>
      </w:r>
      <w:r w:rsidRPr="00267D96">
        <w:rPr>
          <w:lang w:val="en-US"/>
        </w:rPr>
        <w:t xml:space="preserve"> </w:t>
      </w:r>
      <w:r w:rsidRPr="00267D96">
        <w:t>раб</w:t>
      </w:r>
      <w:r w:rsidRPr="00267D96">
        <w:t>о</w:t>
      </w:r>
      <w:r w:rsidRPr="00267D96">
        <w:t>те</w:t>
      </w:r>
      <w:r w:rsidRPr="00267D96">
        <w:rPr>
          <w:lang w:val="en-US"/>
        </w:rPr>
        <w:t xml:space="preserve"> </w:t>
      </w:r>
      <w:r w:rsidRPr="00267D96">
        <w:t>Комиссии</w:t>
      </w:r>
      <w:r w:rsidRPr="00267D96">
        <w:rPr>
          <w:lang w:val="en-US"/>
        </w:rPr>
        <w:t xml:space="preserve"> </w:t>
      </w:r>
      <w:r w:rsidRPr="00267D96">
        <w:t>по</w:t>
      </w:r>
      <w:r w:rsidRPr="00267D96">
        <w:rPr>
          <w:lang w:val="en-US"/>
        </w:rPr>
        <w:t xml:space="preserve"> </w:t>
      </w:r>
      <w:r w:rsidRPr="00267D96">
        <w:t>правам</w:t>
      </w:r>
      <w:r w:rsidRPr="00267D96">
        <w:rPr>
          <w:lang w:val="en-US"/>
        </w:rPr>
        <w:t xml:space="preserve"> </w:t>
      </w:r>
      <w:r w:rsidRPr="00267D96">
        <w:t>человека</w:t>
      </w:r>
      <w:r w:rsidRPr="00267D96">
        <w:rPr>
          <w:lang w:val="en-US"/>
        </w:rPr>
        <w:t xml:space="preserve"> </w:t>
      </w:r>
      <w:r w:rsidRPr="00267D96">
        <w:t>и</w:t>
      </w:r>
      <w:r w:rsidRPr="00267D96">
        <w:rPr>
          <w:lang w:val="en-US"/>
        </w:rPr>
        <w:t xml:space="preserve"> </w:t>
      </w:r>
      <w:r w:rsidRPr="00267D96">
        <w:t>ее</w:t>
      </w:r>
      <w:r w:rsidRPr="00267D96">
        <w:rPr>
          <w:lang w:val="en-US"/>
        </w:rPr>
        <w:t xml:space="preserve"> </w:t>
      </w:r>
      <w:r w:rsidRPr="00267D96">
        <w:t>по</w:t>
      </w:r>
      <w:r w:rsidRPr="00267D96">
        <w:t>д</w:t>
      </w:r>
      <w:r w:rsidRPr="00267D96">
        <w:t>комиссии</w:t>
      </w:r>
      <w:r w:rsidRPr="00267D96">
        <w:rPr>
          <w:lang w:val="en-US"/>
        </w:rPr>
        <w:t>), 1982.</w:t>
      </w:r>
    </w:p>
    <w:p w:rsidR="00681654" w:rsidRPr="00267D96" w:rsidRDefault="00681654" w:rsidP="00681654">
      <w:pPr>
        <w:pStyle w:val="SingleTxtGR"/>
        <w:rPr>
          <w:lang w:val="en-US"/>
        </w:rPr>
      </w:pPr>
      <w:r w:rsidRPr="00267D96">
        <w:rPr>
          <w:lang w:val="en-US"/>
        </w:rPr>
        <w:t>"</w:t>
      </w:r>
      <w:r w:rsidRPr="00267D96">
        <w:rPr>
          <w:lang w:val="en-GB"/>
        </w:rPr>
        <w:t>The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Development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of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United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Nations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Activities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in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the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Field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of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Human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Rights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and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the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Role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of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Non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Governmental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Organisations</w:t>
      </w:r>
      <w:r w:rsidRPr="00267D96">
        <w:rPr>
          <w:lang w:val="en-US"/>
        </w:rPr>
        <w:t>" (</w:t>
      </w:r>
      <w:r w:rsidRPr="00267D96">
        <w:t>Развитие</w:t>
      </w:r>
      <w:r w:rsidRPr="00267D96">
        <w:rPr>
          <w:lang w:val="en-US"/>
        </w:rPr>
        <w:t xml:space="preserve"> </w:t>
      </w:r>
      <w:r w:rsidRPr="00267D96">
        <w:t>деятельности</w:t>
      </w:r>
      <w:r w:rsidRPr="00267D96">
        <w:rPr>
          <w:lang w:val="en-US"/>
        </w:rPr>
        <w:t xml:space="preserve"> </w:t>
      </w:r>
      <w:r w:rsidRPr="00267D96">
        <w:t>Организации</w:t>
      </w:r>
      <w:r w:rsidRPr="00267D96">
        <w:rPr>
          <w:lang w:val="en-US"/>
        </w:rPr>
        <w:t xml:space="preserve"> </w:t>
      </w:r>
      <w:r w:rsidRPr="00267D96">
        <w:t>Объединенных</w:t>
      </w:r>
      <w:r w:rsidRPr="00267D96">
        <w:rPr>
          <w:lang w:val="en-US"/>
        </w:rPr>
        <w:t xml:space="preserve"> </w:t>
      </w:r>
      <w:r w:rsidRPr="00267D96">
        <w:t>Наций</w:t>
      </w:r>
      <w:r w:rsidRPr="00267D96">
        <w:rPr>
          <w:lang w:val="en-US"/>
        </w:rPr>
        <w:t xml:space="preserve"> </w:t>
      </w:r>
      <w:r w:rsidRPr="00267D96">
        <w:t>в</w:t>
      </w:r>
      <w:r w:rsidRPr="00267D96">
        <w:rPr>
          <w:lang w:val="en-US"/>
        </w:rPr>
        <w:t xml:space="preserve"> </w:t>
      </w:r>
      <w:r w:rsidRPr="00267D96">
        <w:t>области</w:t>
      </w:r>
      <w:r w:rsidRPr="00267D96">
        <w:rPr>
          <w:lang w:val="en-US"/>
        </w:rPr>
        <w:t xml:space="preserve"> </w:t>
      </w:r>
      <w:r w:rsidRPr="00267D96">
        <w:t>прав</w:t>
      </w:r>
      <w:r w:rsidRPr="00267D96">
        <w:rPr>
          <w:lang w:val="en-US"/>
        </w:rPr>
        <w:t xml:space="preserve"> </w:t>
      </w:r>
      <w:r w:rsidRPr="00267D96">
        <w:t>человека</w:t>
      </w:r>
      <w:r w:rsidRPr="00267D96">
        <w:rPr>
          <w:lang w:val="en-US"/>
        </w:rPr>
        <w:t xml:space="preserve"> </w:t>
      </w:r>
      <w:r w:rsidRPr="00267D96">
        <w:t>и</w:t>
      </w:r>
      <w:r w:rsidRPr="00267D96">
        <w:rPr>
          <w:lang w:val="en-US"/>
        </w:rPr>
        <w:t xml:space="preserve"> </w:t>
      </w:r>
      <w:r w:rsidRPr="00267D96">
        <w:t>роль</w:t>
      </w:r>
      <w:r w:rsidRPr="00267D96">
        <w:rPr>
          <w:lang w:val="en-US"/>
        </w:rPr>
        <w:t xml:space="preserve"> </w:t>
      </w:r>
      <w:r w:rsidRPr="00267D96">
        <w:t>неправительственных</w:t>
      </w:r>
      <w:r w:rsidRPr="00267D96">
        <w:rPr>
          <w:lang w:val="en-US"/>
        </w:rPr>
        <w:t xml:space="preserve"> </w:t>
      </w:r>
      <w:r w:rsidRPr="00267D96">
        <w:t>о</w:t>
      </w:r>
      <w:r w:rsidRPr="00267D96">
        <w:t>р</w:t>
      </w:r>
      <w:r w:rsidRPr="00267D96">
        <w:t>ганизаций</w:t>
      </w:r>
      <w:r>
        <w:rPr>
          <w:lang w:val="en-US"/>
        </w:rPr>
        <w:t>), 1983.</w:t>
      </w:r>
    </w:p>
    <w:p w:rsidR="00681654" w:rsidRPr="00267D96" w:rsidRDefault="00681654" w:rsidP="00681654">
      <w:pPr>
        <w:pStyle w:val="SingleTxtGR"/>
        <w:rPr>
          <w:lang w:val="en-US"/>
        </w:rPr>
      </w:pPr>
      <w:r w:rsidRPr="00267D96">
        <w:rPr>
          <w:lang w:val="en-US"/>
        </w:rPr>
        <w:t>"</w:t>
      </w:r>
      <w:r w:rsidRPr="00267D96">
        <w:rPr>
          <w:lang w:val="en-GB"/>
        </w:rPr>
        <w:t>Torture</w:t>
      </w:r>
      <w:r w:rsidRPr="00267D96">
        <w:rPr>
          <w:lang w:val="en-US"/>
        </w:rPr>
        <w:t xml:space="preserve">, </w:t>
      </w:r>
      <w:r w:rsidRPr="00267D96">
        <w:rPr>
          <w:lang w:val="en-GB"/>
        </w:rPr>
        <w:t>Extra</w:t>
      </w:r>
      <w:r w:rsidRPr="00267D96">
        <w:rPr>
          <w:lang w:val="en-US"/>
        </w:rPr>
        <w:t>-</w:t>
      </w:r>
      <w:r w:rsidRPr="00267D96">
        <w:rPr>
          <w:lang w:val="en-GB"/>
        </w:rPr>
        <w:t>Legal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Execution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and</w:t>
      </w:r>
      <w:r w:rsidRPr="00267D96">
        <w:rPr>
          <w:lang w:val="en-US"/>
        </w:rPr>
        <w:t xml:space="preserve"> "</w:t>
      </w:r>
      <w:r w:rsidRPr="00267D96">
        <w:rPr>
          <w:lang w:val="en-GB"/>
        </w:rPr>
        <w:t>Disappearance</w:t>
      </w:r>
      <w:r w:rsidRPr="00267D96">
        <w:rPr>
          <w:lang w:val="en-US"/>
        </w:rPr>
        <w:t xml:space="preserve">" </w:t>
      </w:r>
      <w:r w:rsidRPr="00267D96">
        <w:rPr>
          <w:lang w:val="en-GB"/>
        </w:rPr>
        <w:t>as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Crimes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under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International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Law</w:t>
      </w:r>
      <w:r w:rsidRPr="00267D96">
        <w:rPr>
          <w:lang w:val="en-US"/>
        </w:rPr>
        <w:t>" (</w:t>
      </w:r>
      <w:r w:rsidRPr="00267D96">
        <w:t>Пытки</w:t>
      </w:r>
      <w:r w:rsidRPr="00267D96">
        <w:rPr>
          <w:lang w:val="en-US"/>
        </w:rPr>
        <w:t xml:space="preserve">, </w:t>
      </w:r>
      <w:r w:rsidRPr="00267D96">
        <w:t>внесудебные</w:t>
      </w:r>
      <w:r w:rsidRPr="00267D96">
        <w:rPr>
          <w:lang w:val="en-US"/>
        </w:rPr>
        <w:t xml:space="preserve"> </w:t>
      </w:r>
      <w:r w:rsidRPr="00267D96">
        <w:t>казни</w:t>
      </w:r>
      <w:r w:rsidRPr="00267D96">
        <w:rPr>
          <w:lang w:val="en-US"/>
        </w:rPr>
        <w:t xml:space="preserve"> </w:t>
      </w:r>
      <w:r w:rsidRPr="00267D96">
        <w:t>и</w:t>
      </w:r>
      <w:r w:rsidRPr="00267D96">
        <w:rPr>
          <w:lang w:val="en-US"/>
        </w:rPr>
        <w:t xml:space="preserve"> "</w:t>
      </w:r>
      <w:r w:rsidRPr="00267D96">
        <w:t>исчезновение</w:t>
      </w:r>
      <w:r w:rsidRPr="00267D96">
        <w:rPr>
          <w:lang w:val="en-US"/>
        </w:rPr>
        <w:t xml:space="preserve">" </w:t>
      </w:r>
      <w:r w:rsidRPr="00267D96">
        <w:t>людей</w:t>
      </w:r>
      <w:r w:rsidRPr="00267D96">
        <w:rPr>
          <w:lang w:val="en-US"/>
        </w:rPr>
        <w:t xml:space="preserve"> </w:t>
      </w:r>
      <w:r w:rsidRPr="00267D96">
        <w:t>как</w:t>
      </w:r>
      <w:r w:rsidRPr="00267D96">
        <w:rPr>
          <w:lang w:val="en-US"/>
        </w:rPr>
        <w:t xml:space="preserve"> </w:t>
      </w:r>
      <w:r w:rsidRPr="00267D96">
        <w:t>преступления</w:t>
      </w:r>
      <w:r w:rsidRPr="00267D96">
        <w:rPr>
          <w:lang w:val="en-US"/>
        </w:rPr>
        <w:t xml:space="preserve"> </w:t>
      </w:r>
      <w:r w:rsidRPr="00267D96">
        <w:t>с</w:t>
      </w:r>
      <w:r w:rsidRPr="00267D96">
        <w:t>о</w:t>
      </w:r>
      <w:r w:rsidRPr="00267D96">
        <w:t>гласно</w:t>
      </w:r>
      <w:r w:rsidRPr="00267D96">
        <w:rPr>
          <w:lang w:val="en-US"/>
        </w:rPr>
        <w:t xml:space="preserve"> </w:t>
      </w:r>
      <w:r w:rsidRPr="00267D96">
        <w:t>международному</w:t>
      </w:r>
      <w:r w:rsidRPr="00267D96">
        <w:rPr>
          <w:lang w:val="en-US"/>
        </w:rPr>
        <w:t xml:space="preserve"> </w:t>
      </w:r>
      <w:r w:rsidRPr="00267D96">
        <w:t>праву</w:t>
      </w:r>
      <w:r w:rsidRPr="00267D96">
        <w:rPr>
          <w:lang w:val="en-US"/>
        </w:rPr>
        <w:t>), 1985.</w:t>
      </w:r>
    </w:p>
    <w:p w:rsidR="00681654" w:rsidRPr="00267D96" w:rsidRDefault="00681654" w:rsidP="00681654">
      <w:pPr>
        <w:pStyle w:val="SingleTxtGR"/>
        <w:rPr>
          <w:lang w:val="en-US"/>
        </w:rPr>
      </w:pPr>
      <w:r w:rsidRPr="00267D96">
        <w:rPr>
          <w:lang w:val="en-US"/>
        </w:rPr>
        <w:t>"</w:t>
      </w:r>
      <w:r w:rsidRPr="00267D96">
        <w:rPr>
          <w:lang w:val="en-GB"/>
        </w:rPr>
        <w:t>UN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Action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Procedures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against</w:t>
      </w:r>
      <w:r w:rsidRPr="00267D96">
        <w:rPr>
          <w:lang w:val="en-US"/>
        </w:rPr>
        <w:t xml:space="preserve"> "</w:t>
      </w:r>
      <w:r w:rsidRPr="00267D96">
        <w:rPr>
          <w:lang w:val="en-GB"/>
        </w:rPr>
        <w:t>Disappearances</w:t>
      </w:r>
      <w:r w:rsidRPr="00267D96">
        <w:rPr>
          <w:lang w:val="en-US"/>
        </w:rPr>
        <w:t xml:space="preserve">", </w:t>
      </w:r>
      <w:r w:rsidRPr="00267D96">
        <w:rPr>
          <w:lang w:val="en-GB"/>
        </w:rPr>
        <w:t>Summary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or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Arbitrary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Executions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and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Torture</w:t>
      </w:r>
      <w:r w:rsidRPr="00267D96">
        <w:rPr>
          <w:lang w:val="en-US"/>
        </w:rPr>
        <w:t>" (</w:t>
      </w:r>
      <w:r w:rsidRPr="00267D96">
        <w:t>Процедура</w:t>
      </w:r>
      <w:r w:rsidRPr="00267D96">
        <w:rPr>
          <w:lang w:val="en-US"/>
        </w:rPr>
        <w:t xml:space="preserve"> </w:t>
      </w:r>
      <w:r w:rsidRPr="00267D96">
        <w:t>ООН</w:t>
      </w:r>
      <w:r w:rsidRPr="00267D96">
        <w:rPr>
          <w:lang w:val="en-US"/>
        </w:rPr>
        <w:t xml:space="preserve"> </w:t>
      </w:r>
      <w:r w:rsidRPr="00267D96">
        <w:t>для</w:t>
      </w:r>
      <w:r w:rsidRPr="00267D96">
        <w:rPr>
          <w:lang w:val="en-US"/>
        </w:rPr>
        <w:t xml:space="preserve"> </w:t>
      </w:r>
      <w:r w:rsidRPr="00267D96">
        <w:t>принятия</w:t>
      </w:r>
      <w:r w:rsidRPr="00267D96">
        <w:rPr>
          <w:lang w:val="en-US"/>
        </w:rPr>
        <w:t xml:space="preserve"> </w:t>
      </w:r>
      <w:r w:rsidRPr="00267D96">
        <w:t>мер</w:t>
      </w:r>
      <w:r w:rsidRPr="00267D96">
        <w:rPr>
          <w:lang w:val="en-US"/>
        </w:rPr>
        <w:t xml:space="preserve"> </w:t>
      </w:r>
      <w:r w:rsidRPr="00267D96">
        <w:t>по</w:t>
      </w:r>
      <w:r w:rsidRPr="00267D96">
        <w:rPr>
          <w:lang w:val="en-US"/>
        </w:rPr>
        <w:t xml:space="preserve"> </w:t>
      </w:r>
      <w:r w:rsidRPr="00267D96">
        <w:t>борьбе</w:t>
      </w:r>
      <w:r w:rsidRPr="00267D96">
        <w:rPr>
          <w:lang w:val="en-US"/>
        </w:rPr>
        <w:t xml:space="preserve"> </w:t>
      </w:r>
      <w:r w:rsidRPr="00267D96">
        <w:t>с</w:t>
      </w:r>
      <w:r w:rsidRPr="00267D96">
        <w:rPr>
          <w:lang w:val="en-US"/>
        </w:rPr>
        <w:t xml:space="preserve"> "</w:t>
      </w:r>
      <w:r w:rsidRPr="00267D96">
        <w:t>исчезновениями</w:t>
      </w:r>
      <w:r w:rsidRPr="00267D96">
        <w:rPr>
          <w:lang w:val="en-US"/>
        </w:rPr>
        <w:t xml:space="preserve">" </w:t>
      </w:r>
      <w:r w:rsidRPr="00267D96">
        <w:t>людей</w:t>
      </w:r>
      <w:r w:rsidRPr="00267D96">
        <w:rPr>
          <w:lang w:val="en-US"/>
        </w:rPr>
        <w:t xml:space="preserve">, </w:t>
      </w:r>
      <w:r w:rsidRPr="00267D96">
        <w:t>казнями</w:t>
      </w:r>
      <w:r w:rsidRPr="00267D96">
        <w:rPr>
          <w:lang w:val="en-US"/>
        </w:rPr>
        <w:t xml:space="preserve"> </w:t>
      </w:r>
      <w:r w:rsidRPr="00267D96">
        <w:t>без</w:t>
      </w:r>
      <w:r w:rsidRPr="00267D96">
        <w:rPr>
          <w:lang w:val="en-US"/>
        </w:rPr>
        <w:t xml:space="preserve"> </w:t>
      </w:r>
      <w:r w:rsidRPr="00267D96">
        <w:t>надлежащего</w:t>
      </w:r>
      <w:r w:rsidRPr="00267D96">
        <w:rPr>
          <w:lang w:val="en-US"/>
        </w:rPr>
        <w:t xml:space="preserve"> </w:t>
      </w:r>
      <w:r w:rsidRPr="00267D96">
        <w:t>судебного</w:t>
      </w:r>
      <w:r w:rsidRPr="00267D96">
        <w:rPr>
          <w:lang w:val="en-US"/>
        </w:rPr>
        <w:t xml:space="preserve"> </w:t>
      </w:r>
      <w:r w:rsidRPr="00267D96">
        <w:t>разбирательства</w:t>
      </w:r>
      <w:r w:rsidRPr="00267D96">
        <w:rPr>
          <w:lang w:val="en-US"/>
        </w:rPr>
        <w:t xml:space="preserve">, </w:t>
      </w:r>
      <w:r w:rsidRPr="00267D96">
        <w:t>произвольными</w:t>
      </w:r>
      <w:r w:rsidRPr="00267D96">
        <w:rPr>
          <w:lang w:val="en-US"/>
        </w:rPr>
        <w:t xml:space="preserve"> </w:t>
      </w:r>
      <w:r w:rsidRPr="00267D96">
        <w:t>казнями</w:t>
      </w:r>
      <w:r w:rsidRPr="00267D96">
        <w:rPr>
          <w:lang w:val="en-US"/>
        </w:rPr>
        <w:t xml:space="preserve"> </w:t>
      </w:r>
      <w:r w:rsidRPr="00267D96">
        <w:t>и</w:t>
      </w:r>
      <w:r w:rsidRPr="00267D96">
        <w:rPr>
          <w:lang w:val="en-US"/>
        </w:rPr>
        <w:t xml:space="preserve"> </w:t>
      </w:r>
      <w:r w:rsidRPr="00267D96">
        <w:t>пытками</w:t>
      </w:r>
      <w:r w:rsidRPr="00267D96">
        <w:rPr>
          <w:lang w:val="en-US"/>
        </w:rPr>
        <w:t>), 1986.</w:t>
      </w:r>
    </w:p>
    <w:p w:rsidR="00681654" w:rsidRPr="00267D96" w:rsidRDefault="00681654" w:rsidP="00681654">
      <w:pPr>
        <w:pStyle w:val="SingleTxtGR"/>
        <w:rPr>
          <w:lang w:val="en-US"/>
        </w:rPr>
      </w:pPr>
      <w:r w:rsidRPr="00267D96">
        <w:rPr>
          <w:lang w:val="en-US"/>
        </w:rPr>
        <w:t>"</w:t>
      </w:r>
      <w:r w:rsidRPr="00267D96">
        <w:rPr>
          <w:lang w:val="en-GB"/>
        </w:rPr>
        <w:t>Human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Rights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and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Humanitarian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Intervention</w:t>
      </w:r>
      <w:r w:rsidRPr="00267D96">
        <w:rPr>
          <w:lang w:val="en-US"/>
        </w:rPr>
        <w:t xml:space="preserve">: </w:t>
      </w:r>
      <w:r w:rsidRPr="00267D96">
        <w:rPr>
          <w:lang w:val="en-GB"/>
        </w:rPr>
        <w:t>The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Case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Law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of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the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World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Court</w:t>
      </w:r>
      <w:r w:rsidRPr="00267D96">
        <w:rPr>
          <w:lang w:val="en-US"/>
        </w:rPr>
        <w:t>" (</w:t>
      </w:r>
      <w:r w:rsidRPr="00267D96">
        <w:t>Права</w:t>
      </w:r>
      <w:r w:rsidRPr="00267D96">
        <w:rPr>
          <w:lang w:val="en-US"/>
        </w:rPr>
        <w:t xml:space="preserve"> </w:t>
      </w:r>
      <w:r w:rsidRPr="00267D96">
        <w:t>человека</w:t>
      </w:r>
      <w:r w:rsidRPr="00267D96">
        <w:rPr>
          <w:lang w:val="en-US"/>
        </w:rPr>
        <w:t xml:space="preserve"> </w:t>
      </w:r>
      <w:r w:rsidRPr="00267D96">
        <w:t>и</w:t>
      </w:r>
      <w:r w:rsidRPr="00267D96">
        <w:rPr>
          <w:lang w:val="en-US"/>
        </w:rPr>
        <w:t xml:space="preserve"> </w:t>
      </w:r>
      <w:r w:rsidRPr="00267D96">
        <w:t>гуманитарное</w:t>
      </w:r>
      <w:r w:rsidRPr="00267D96">
        <w:rPr>
          <w:lang w:val="en-US"/>
        </w:rPr>
        <w:t xml:space="preserve"> </w:t>
      </w:r>
      <w:r w:rsidRPr="00267D96">
        <w:t>вмешательство</w:t>
      </w:r>
      <w:r w:rsidRPr="00267D96">
        <w:rPr>
          <w:lang w:val="en-US"/>
        </w:rPr>
        <w:t xml:space="preserve">: </w:t>
      </w:r>
      <w:r w:rsidRPr="00267D96">
        <w:t>прецедентное</w:t>
      </w:r>
      <w:r w:rsidRPr="00267D96">
        <w:rPr>
          <w:lang w:val="en-US"/>
        </w:rPr>
        <w:t xml:space="preserve"> </w:t>
      </w:r>
      <w:r w:rsidRPr="00267D96">
        <w:t>право</w:t>
      </w:r>
      <w:r w:rsidRPr="00267D96">
        <w:rPr>
          <w:lang w:val="en-US"/>
        </w:rPr>
        <w:t xml:space="preserve"> </w:t>
      </w:r>
      <w:r w:rsidRPr="00267D96">
        <w:t>Междун</w:t>
      </w:r>
      <w:r w:rsidRPr="00267D96">
        <w:t>а</w:t>
      </w:r>
      <w:r w:rsidRPr="00267D96">
        <w:t>родного</w:t>
      </w:r>
      <w:r w:rsidRPr="00267D96">
        <w:rPr>
          <w:lang w:val="en-US"/>
        </w:rPr>
        <w:t xml:space="preserve"> </w:t>
      </w:r>
      <w:r w:rsidRPr="00267D96">
        <w:t>суда</w:t>
      </w:r>
      <w:r w:rsidRPr="00267D96">
        <w:rPr>
          <w:lang w:val="en-US"/>
        </w:rPr>
        <w:t>), 1989.</w:t>
      </w:r>
    </w:p>
    <w:p w:rsidR="00681654" w:rsidRPr="00267D96" w:rsidRDefault="00681654" w:rsidP="00681654">
      <w:pPr>
        <w:pStyle w:val="SingleTxtGR"/>
        <w:rPr>
          <w:lang w:val="en-US"/>
        </w:rPr>
      </w:pPr>
      <w:r w:rsidRPr="00267D96">
        <w:rPr>
          <w:lang w:val="en-US"/>
        </w:rPr>
        <w:t>"</w:t>
      </w:r>
      <w:r w:rsidRPr="00267D96">
        <w:rPr>
          <w:lang w:val="en-GB"/>
        </w:rPr>
        <w:t>The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International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Legal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Consequences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of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Torture</w:t>
      </w:r>
      <w:r w:rsidRPr="00267D96">
        <w:rPr>
          <w:lang w:val="en-US"/>
        </w:rPr>
        <w:t xml:space="preserve">, </w:t>
      </w:r>
      <w:r w:rsidRPr="00267D96">
        <w:rPr>
          <w:lang w:val="en-GB"/>
        </w:rPr>
        <w:t>Extra</w:t>
      </w:r>
      <w:r w:rsidRPr="00267D96">
        <w:rPr>
          <w:lang w:val="en-US"/>
        </w:rPr>
        <w:t>-</w:t>
      </w:r>
      <w:r w:rsidRPr="00267D96">
        <w:rPr>
          <w:lang w:val="en-GB"/>
        </w:rPr>
        <w:t>Legal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Execution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and</w:t>
      </w:r>
      <w:r w:rsidRPr="00267D96">
        <w:rPr>
          <w:lang w:val="en-US"/>
        </w:rPr>
        <w:t xml:space="preserve"> "</w:t>
      </w:r>
      <w:r w:rsidRPr="00267D96">
        <w:rPr>
          <w:lang w:val="en-GB"/>
        </w:rPr>
        <w:t>Di</w:t>
      </w:r>
      <w:r w:rsidRPr="00267D96">
        <w:rPr>
          <w:lang w:val="en-GB"/>
        </w:rPr>
        <w:t>s</w:t>
      </w:r>
      <w:r w:rsidRPr="00267D96">
        <w:rPr>
          <w:lang w:val="en-GB"/>
        </w:rPr>
        <w:t>appearance</w:t>
      </w:r>
      <w:r w:rsidRPr="00267D96">
        <w:rPr>
          <w:lang w:val="en-US"/>
        </w:rPr>
        <w:t>" (</w:t>
      </w:r>
      <w:proofErr w:type="spellStart"/>
      <w:r w:rsidRPr="00267D96">
        <w:t>Междун</w:t>
      </w:r>
      <w:r w:rsidRPr="00267D96">
        <w:t>а</w:t>
      </w:r>
      <w:r w:rsidRPr="00267D96">
        <w:t>родно</w:t>
      </w:r>
      <w:proofErr w:type="spellEnd"/>
      <w:r w:rsidRPr="00267D96">
        <w:rPr>
          <w:lang w:val="en-US"/>
        </w:rPr>
        <w:t>-</w:t>
      </w:r>
      <w:r w:rsidRPr="00267D96">
        <w:t>правовые</w:t>
      </w:r>
      <w:r w:rsidRPr="00267D96">
        <w:rPr>
          <w:lang w:val="en-US"/>
        </w:rPr>
        <w:t xml:space="preserve"> </w:t>
      </w:r>
      <w:r w:rsidRPr="00267D96">
        <w:t>последствия</w:t>
      </w:r>
      <w:r w:rsidRPr="00267D96">
        <w:rPr>
          <w:lang w:val="en-US"/>
        </w:rPr>
        <w:t xml:space="preserve"> </w:t>
      </w:r>
      <w:r w:rsidRPr="00267D96">
        <w:t>пыток</w:t>
      </w:r>
      <w:r w:rsidRPr="00267D96">
        <w:rPr>
          <w:lang w:val="en-US"/>
        </w:rPr>
        <w:t xml:space="preserve">, </w:t>
      </w:r>
      <w:r w:rsidRPr="00267D96">
        <w:t>внеправовых</w:t>
      </w:r>
      <w:r w:rsidRPr="00267D96">
        <w:rPr>
          <w:lang w:val="en-US"/>
        </w:rPr>
        <w:t xml:space="preserve"> </w:t>
      </w:r>
      <w:r w:rsidRPr="00267D96">
        <w:t>казней</w:t>
      </w:r>
      <w:r w:rsidRPr="00267D96">
        <w:rPr>
          <w:lang w:val="en-US"/>
        </w:rPr>
        <w:t xml:space="preserve"> </w:t>
      </w:r>
      <w:r w:rsidRPr="00267D96">
        <w:t>и</w:t>
      </w:r>
      <w:r w:rsidRPr="00267D96">
        <w:rPr>
          <w:lang w:val="en-US"/>
        </w:rPr>
        <w:t xml:space="preserve"> "</w:t>
      </w:r>
      <w:r w:rsidRPr="00267D96">
        <w:t>исчезновения</w:t>
      </w:r>
      <w:r w:rsidRPr="00267D96">
        <w:rPr>
          <w:lang w:val="en-US"/>
        </w:rPr>
        <w:t xml:space="preserve">" </w:t>
      </w:r>
      <w:r w:rsidRPr="00267D96">
        <w:t>людей</w:t>
      </w:r>
      <w:r w:rsidRPr="00267D96">
        <w:rPr>
          <w:lang w:val="en-US"/>
        </w:rPr>
        <w:t>), 1989.</w:t>
      </w:r>
    </w:p>
    <w:p w:rsidR="00681654" w:rsidRPr="00267D96" w:rsidRDefault="00681654" w:rsidP="00681654">
      <w:pPr>
        <w:pStyle w:val="SingleTxtGR"/>
        <w:rPr>
          <w:lang w:val="en-US"/>
        </w:rPr>
      </w:pPr>
      <w:r w:rsidRPr="00267D96">
        <w:rPr>
          <w:lang w:val="en-US"/>
        </w:rPr>
        <w:t>"</w:t>
      </w:r>
      <w:r w:rsidRPr="00267D96">
        <w:rPr>
          <w:lang w:val="en-GB"/>
        </w:rPr>
        <w:t>The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Role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of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Non</w:t>
      </w:r>
      <w:r w:rsidRPr="00267D96">
        <w:rPr>
          <w:lang w:val="en-US"/>
        </w:rPr>
        <w:t>-</w:t>
      </w:r>
      <w:r w:rsidRPr="00267D96">
        <w:rPr>
          <w:lang w:val="en-GB"/>
        </w:rPr>
        <w:t>Governmental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Organisations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in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the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Promotion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and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Protection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of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Human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Rights</w:t>
      </w:r>
      <w:r w:rsidRPr="00267D96">
        <w:rPr>
          <w:lang w:val="en-US"/>
        </w:rPr>
        <w:t>" (</w:t>
      </w:r>
      <w:r w:rsidRPr="00267D96">
        <w:t>Роль</w:t>
      </w:r>
      <w:r w:rsidRPr="00267D96">
        <w:rPr>
          <w:lang w:val="en-US"/>
        </w:rPr>
        <w:t xml:space="preserve"> </w:t>
      </w:r>
      <w:r w:rsidRPr="00267D96">
        <w:t>неправительственных</w:t>
      </w:r>
      <w:r w:rsidRPr="00267D96">
        <w:rPr>
          <w:lang w:val="en-US"/>
        </w:rPr>
        <w:t xml:space="preserve"> </w:t>
      </w:r>
      <w:r w:rsidRPr="00267D96">
        <w:t>организаций</w:t>
      </w:r>
      <w:r w:rsidRPr="00267D96">
        <w:rPr>
          <w:lang w:val="en-US"/>
        </w:rPr>
        <w:t xml:space="preserve"> </w:t>
      </w:r>
      <w:r w:rsidRPr="00267D96">
        <w:t>в</w:t>
      </w:r>
      <w:r w:rsidRPr="00267D96">
        <w:rPr>
          <w:lang w:val="en-US"/>
        </w:rPr>
        <w:t xml:space="preserve"> </w:t>
      </w:r>
      <w:r w:rsidRPr="00267D96">
        <w:t>поддержке</w:t>
      </w:r>
      <w:r w:rsidRPr="00267D96">
        <w:rPr>
          <w:lang w:val="en-US"/>
        </w:rPr>
        <w:t xml:space="preserve"> </w:t>
      </w:r>
      <w:r w:rsidRPr="00267D96">
        <w:t>и</w:t>
      </w:r>
      <w:r w:rsidRPr="00267D96">
        <w:rPr>
          <w:lang w:val="en-US"/>
        </w:rPr>
        <w:t xml:space="preserve"> </w:t>
      </w:r>
      <w:r w:rsidRPr="00267D96">
        <w:t>защите</w:t>
      </w:r>
      <w:r w:rsidRPr="00267D96">
        <w:rPr>
          <w:lang w:val="en-US"/>
        </w:rPr>
        <w:t xml:space="preserve"> </w:t>
      </w:r>
      <w:r w:rsidRPr="00267D96">
        <w:t>прав</w:t>
      </w:r>
      <w:r w:rsidRPr="00267D96">
        <w:rPr>
          <w:lang w:val="en-US"/>
        </w:rPr>
        <w:t xml:space="preserve"> </w:t>
      </w:r>
      <w:r w:rsidRPr="00267D96">
        <w:t>человека</w:t>
      </w:r>
      <w:r w:rsidRPr="00267D96">
        <w:rPr>
          <w:lang w:val="en-US"/>
        </w:rPr>
        <w:t>), 1991.</w:t>
      </w:r>
    </w:p>
    <w:p w:rsidR="00681654" w:rsidRPr="00267D96" w:rsidRDefault="00681654" w:rsidP="00681654">
      <w:pPr>
        <w:pStyle w:val="SingleTxtGR"/>
        <w:rPr>
          <w:lang w:val="en-US"/>
        </w:rPr>
      </w:pPr>
      <w:r w:rsidRPr="00267D96">
        <w:rPr>
          <w:lang w:val="en-US"/>
        </w:rPr>
        <w:t>"</w:t>
      </w:r>
      <w:r w:rsidRPr="00267D96">
        <w:rPr>
          <w:lang w:val="en-GB"/>
        </w:rPr>
        <w:t>United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Nations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Non</w:t>
      </w:r>
      <w:r w:rsidRPr="00267D96">
        <w:rPr>
          <w:lang w:val="en-US"/>
        </w:rPr>
        <w:t>-</w:t>
      </w:r>
      <w:r w:rsidRPr="00267D96">
        <w:rPr>
          <w:lang w:val="en-GB"/>
        </w:rPr>
        <w:t>Treaty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Mechanisms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for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Protecting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Human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Rights</w:t>
      </w:r>
      <w:r w:rsidRPr="00267D96">
        <w:rPr>
          <w:lang w:val="en-US"/>
        </w:rPr>
        <w:t>" (</w:t>
      </w:r>
      <w:r w:rsidRPr="00267D96">
        <w:t>Внедог</w:t>
      </w:r>
      <w:r w:rsidRPr="00267D96">
        <w:t>о</w:t>
      </w:r>
      <w:r w:rsidRPr="00267D96">
        <w:t>ворные</w:t>
      </w:r>
      <w:r w:rsidRPr="00267D96">
        <w:rPr>
          <w:lang w:val="en-US"/>
        </w:rPr>
        <w:t xml:space="preserve"> </w:t>
      </w:r>
      <w:r w:rsidRPr="00267D96">
        <w:t>механизмы</w:t>
      </w:r>
      <w:r w:rsidRPr="00267D96">
        <w:rPr>
          <w:lang w:val="en-US"/>
        </w:rPr>
        <w:t xml:space="preserve"> </w:t>
      </w:r>
      <w:r w:rsidRPr="00267D96">
        <w:t>Организации</w:t>
      </w:r>
      <w:r w:rsidRPr="00267D96">
        <w:rPr>
          <w:lang w:val="en-US"/>
        </w:rPr>
        <w:t xml:space="preserve"> </w:t>
      </w:r>
      <w:r w:rsidRPr="00267D96">
        <w:t>Объединенных</w:t>
      </w:r>
      <w:r w:rsidRPr="00267D96">
        <w:rPr>
          <w:lang w:val="en-US"/>
        </w:rPr>
        <w:t xml:space="preserve"> </w:t>
      </w:r>
      <w:r w:rsidRPr="00267D96">
        <w:t>Наций</w:t>
      </w:r>
      <w:r w:rsidRPr="00267D96">
        <w:rPr>
          <w:lang w:val="en-US"/>
        </w:rPr>
        <w:t xml:space="preserve"> </w:t>
      </w:r>
      <w:r w:rsidRPr="00267D96">
        <w:t>для</w:t>
      </w:r>
      <w:r w:rsidRPr="00267D96">
        <w:rPr>
          <w:lang w:val="en-US"/>
        </w:rPr>
        <w:t xml:space="preserve"> </w:t>
      </w:r>
      <w:r w:rsidRPr="00267D96">
        <w:t>защиты</w:t>
      </w:r>
      <w:r w:rsidRPr="00267D96">
        <w:rPr>
          <w:lang w:val="en-US"/>
        </w:rPr>
        <w:t xml:space="preserve"> </w:t>
      </w:r>
      <w:r w:rsidRPr="00267D96">
        <w:t>прав</w:t>
      </w:r>
      <w:r w:rsidRPr="00267D96">
        <w:rPr>
          <w:lang w:val="en-US"/>
        </w:rPr>
        <w:t xml:space="preserve"> </w:t>
      </w:r>
      <w:r w:rsidRPr="00267D96">
        <w:t>чел</w:t>
      </w:r>
      <w:r w:rsidRPr="00267D96">
        <w:t>о</w:t>
      </w:r>
      <w:r w:rsidRPr="00267D96">
        <w:t>века</w:t>
      </w:r>
      <w:r w:rsidRPr="00267D96">
        <w:rPr>
          <w:lang w:val="en-US"/>
        </w:rPr>
        <w:t xml:space="preserve">), </w:t>
      </w:r>
      <w:r w:rsidRPr="00267D96">
        <w:rPr>
          <w:lang w:val="en-GB"/>
        </w:rPr>
        <w:t>l</w:t>
      </w:r>
      <w:r w:rsidRPr="00267D96">
        <w:rPr>
          <w:lang w:val="en-US"/>
        </w:rPr>
        <w:t>992.</w:t>
      </w:r>
    </w:p>
    <w:p w:rsidR="00681654" w:rsidRPr="00267D96" w:rsidRDefault="00681654" w:rsidP="00681654">
      <w:pPr>
        <w:pStyle w:val="SingleTxtGR"/>
        <w:rPr>
          <w:lang w:val="en-US"/>
        </w:rPr>
      </w:pPr>
      <w:r w:rsidRPr="00267D96">
        <w:rPr>
          <w:lang w:val="en-US"/>
        </w:rPr>
        <w:t>"</w:t>
      </w:r>
      <w:r w:rsidRPr="00267D96">
        <w:rPr>
          <w:lang w:val="en-GB"/>
        </w:rPr>
        <w:t>Conceptual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Problems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Concerning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Minorities</w:t>
      </w:r>
      <w:r w:rsidRPr="00267D96">
        <w:rPr>
          <w:lang w:val="en-US"/>
        </w:rPr>
        <w:t xml:space="preserve"> </w:t>
      </w:r>
      <w:r w:rsidR="003054A8" w:rsidRPr="00165E3A">
        <w:rPr>
          <w:lang w:val="en-US"/>
        </w:rPr>
        <w:t>−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International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Legal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Developments</w:t>
      </w:r>
      <w:r w:rsidRPr="00267D96">
        <w:rPr>
          <w:lang w:val="en-US"/>
        </w:rPr>
        <w:t>" (</w:t>
      </w:r>
      <w:r w:rsidRPr="00267D96">
        <w:t>Концептуальные</w:t>
      </w:r>
      <w:r w:rsidRPr="00267D96">
        <w:rPr>
          <w:lang w:val="en-US"/>
        </w:rPr>
        <w:t xml:space="preserve"> </w:t>
      </w:r>
      <w:r w:rsidRPr="00267D96">
        <w:t>проблемы</w:t>
      </w:r>
      <w:r w:rsidRPr="00267D96">
        <w:rPr>
          <w:lang w:val="en-US"/>
        </w:rPr>
        <w:t xml:space="preserve">, </w:t>
      </w:r>
      <w:r w:rsidRPr="00267D96">
        <w:t>касающиеся</w:t>
      </w:r>
      <w:r w:rsidRPr="00267D96">
        <w:rPr>
          <w:lang w:val="en-US"/>
        </w:rPr>
        <w:t xml:space="preserve"> </w:t>
      </w:r>
      <w:r w:rsidRPr="00267D96">
        <w:t>меньшинств</w:t>
      </w:r>
      <w:r w:rsidRPr="00267D96">
        <w:rPr>
          <w:lang w:val="en-US"/>
        </w:rPr>
        <w:t xml:space="preserve">: </w:t>
      </w:r>
      <w:r w:rsidRPr="00267D96">
        <w:t>новые</w:t>
      </w:r>
      <w:r w:rsidRPr="00267D96">
        <w:rPr>
          <w:lang w:val="en-US"/>
        </w:rPr>
        <w:t xml:space="preserve"> </w:t>
      </w:r>
      <w:r w:rsidRPr="00267D96">
        <w:t>моменты</w:t>
      </w:r>
      <w:r w:rsidRPr="00267D96">
        <w:rPr>
          <w:lang w:val="en-US"/>
        </w:rPr>
        <w:t xml:space="preserve"> </w:t>
      </w:r>
      <w:r w:rsidRPr="00267D96">
        <w:t>в</w:t>
      </w:r>
      <w:r w:rsidRPr="00267D96">
        <w:rPr>
          <w:lang w:val="en-US"/>
        </w:rPr>
        <w:t xml:space="preserve"> </w:t>
      </w:r>
      <w:r w:rsidRPr="00267D96">
        <w:t>ме</w:t>
      </w:r>
      <w:r w:rsidRPr="00267D96">
        <w:t>ж</w:t>
      </w:r>
      <w:r w:rsidRPr="00267D96">
        <w:t>дународном</w:t>
      </w:r>
      <w:r w:rsidRPr="00267D96">
        <w:rPr>
          <w:lang w:val="en-US"/>
        </w:rPr>
        <w:t xml:space="preserve"> </w:t>
      </w:r>
      <w:r w:rsidRPr="00267D96">
        <w:t>праве</w:t>
      </w:r>
      <w:r w:rsidRPr="00267D96">
        <w:rPr>
          <w:lang w:val="en-US"/>
        </w:rPr>
        <w:t>), 1995.</w:t>
      </w:r>
    </w:p>
    <w:p w:rsidR="00681654" w:rsidRPr="00267D96" w:rsidRDefault="00681654" w:rsidP="00681654">
      <w:pPr>
        <w:pStyle w:val="SingleTxtGR"/>
        <w:rPr>
          <w:lang w:val="en-US"/>
        </w:rPr>
      </w:pPr>
      <w:r w:rsidRPr="00267D96">
        <w:rPr>
          <w:lang w:val="en-US"/>
        </w:rPr>
        <w:t>"</w:t>
      </w:r>
      <w:r w:rsidRPr="00267D96">
        <w:rPr>
          <w:lang w:val="en-GB"/>
        </w:rPr>
        <w:t>Rights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and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Responses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to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Terrorism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in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Northern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Ireland</w:t>
      </w:r>
      <w:r w:rsidRPr="00267D96">
        <w:rPr>
          <w:lang w:val="en-US"/>
        </w:rPr>
        <w:t>" (</w:t>
      </w:r>
      <w:r w:rsidRPr="00267D96">
        <w:t>Права</w:t>
      </w:r>
      <w:r w:rsidRPr="00267D96">
        <w:rPr>
          <w:lang w:val="en-US"/>
        </w:rPr>
        <w:t xml:space="preserve"> </w:t>
      </w:r>
      <w:r w:rsidRPr="00267D96">
        <w:t>и</w:t>
      </w:r>
      <w:r w:rsidRPr="00267D96">
        <w:rPr>
          <w:lang w:val="en-US"/>
        </w:rPr>
        <w:t xml:space="preserve"> </w:t>
      </w:r>
      <w:r w:rsidRPr="00267D96">
        <w:t>реакция</w:t>
      </w:r>
      <w:r w:rsidRPr="00267D96">
        <w:rPr>
          <w:lang w:val="en-US"/>
        </w:rPr>
        <w:t xml:space="preserve"> </w:t>
      </w:r>
      <w:r w:rsidRPr="00267D96">
        <w:t>на</w:t>
      </w:r>
      <w:r w:rsidRPr="00267D96">
        <w:rPr>
          <w:lang w:val="en-US"/>
        </w:rPr>
        <w:t xml:space="preserve"> </w:t>
      </w:r>
      <w:r w:rsidRPr="00267D96">
        <w:t>те</w:t>
      </w:r>
      <w:r w:rsidRPr="00267D96">
        <w:t>р</w:t>
      </w:r>
      <w:r w:rsidRPr="00267D96">
        <w:t>роризм</w:t>
      </w:r>
      <w:r w:rsidRPr="00267D96">
        <w:rPr>
          <w:lang w:val="en-US"/>
        </w:rPr>
        <w:t xml:space="preserve"> </w:t>
      </w:r>
      <w:r w:rsidRPr="00267D96">
        <w:t>в</w:t>
      </w:r>
      <w:r w:rsidRPr="00267D96">
        <w:rPr>
          <w:lang w:val="en-US"/>
        </w:rPr>
        <w:t xml:space="preserve"> </w:t>
      </w:r>
      <w:r w:rsidRPr="00267D96">
        <w:t>Северной</w:t>
      </w:r>
      <w:r w:rsidRPr="00267D96">
        <w:rPr>
          <w:lang w:val="en-US"/>
        </w:rPr>
        <w:t xml:space="preserve"> </w:t>
      </w:r>
      <w:r w:rsidRPr="00267D96">
        <w:t>Ирла</w:t>
      </w:r>
      <w:r w:rsidRPr="00267D96">
        <w:t>н</w:t>
      </w:r>
      <w:r w:rsidRPr="00267D96">
        <w:t>дии</w:t>
      </w:r>
      <w:r w:rsidRPr="00267D96">
        <w:rPr>
          <w:lang w:val="en-US"/>
        </w:rPr>
        <w:t>), 1995.</w:t>
      </w:r>
    </w:p>
    <w:p w:rsidR="00681654" w:rsidRPr="00267D96" w:rsidRDefault="00681654" w:rsidP="00681654">
      <w:pPr>
        <w:pStyle w:val="SingleTxtGR"/>
        <w:rPr>
          <w:lang w:val="en-US"/>
        </w:rPr>
      </w:pPr>
      <w:r w:rsidRPr="00267D96">
        <w:rPr>
          <w:lang w:val="en-US"/>
        </w:rPr>
        <w:t>"</w:t>
      </w:r>
      <w:r w:rsidRPr="00267D96">
        <w:rPr>
          <w:lang w:val="en-GB"/>
        </w:rPr>
        <w:t>International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Human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Rights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Law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and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Machinery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for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Monitoring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its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Implementation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in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Situations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of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Acute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Cr</w:t>
      </w:r>
      <w:r w:rsidRPr="00267D96">
        <w:rPr>
          <w:lang w:val="en-GB"/>
        </w:rPr>
        <w:t>i</w:t>
      </w:r>
      <w:r w:rsidRPr="00267D96">
        <w:rPr>
          <w:lang w:val="en-GB"/>
        </w:rPr>
        <w:t>sis</w:t>
      </w:r>
      <w:r w:rsidRPr="00267D96">
        <w:rPr>
          <w:lang w:val="en-US"/>
        </w:rPr>
        <w:t>" (</w:t>
      </w:r>
      <w:r w:rsidRPr="00267D96">
        <w:t>Международное</w:t>
      </w:r>
      <w:r w:rsidRPr="00267D96">
        <w:rPr>
          <w:lang w:val="en-US"/>
        </w:rPr>
        <w:t xml:space="preserve"> </w:t>
      </w:r>
      <w:r w:rsidRPr="00267D96">
        <w:t>право</w:t>
      </w:r>
      <w:r w:rsidRPr="00267D96">
        <w:rPr>
          <w:lang w:val="en-US"/>
        </w:rPr>
        <w:t xml:space="preserve"> </w:t>
      </w:r>
      <w:r w:rsidRPr="00267D96">
        <w:t>прав</w:t>
      </w:r>
      <w:r w:rsidRPr="00267D96">
        <w:rPr>
          <w:lang w:val="en-US"/>
        </w:rPr>
        <w:t xml:space="preserve"> </w:t>
      </w:r>
      <w:r w:rsidRPr="00267D96">
        <w:t>человека</w:t>
      </w:r>
      <w:r w:rsidRPr="00267D96">
        <w:rPr>
          <w:lang w:val="en-US"/>
        </w:rPr>
        <w:t xml:space="preserve"> </w:t>
      </w:r>
      <w:r w:rsidRPr="00267D96">
        <w:t>и</w:t>
      </w:r>
      <w:r w:rsidRPr="00267D96">
        <w:rPr>
          <w:lang w:val="en-US"/>
        </w:rPr>
        <w:t xml:space="preserve"> </w:t>
      </w:r>
      <w:r w:rsidRPr="00267D96">
        <w:t>механизмы</w:t>
      </w:r>
      <w:r w:rsidRPr="00267D96">
        <w:rPr>
          <w:lang w:val="en-US"/>
        </w:rPr>
        <w:t xml:space="preserve"> </w:t>
      </w:r>
      <w:r w:rsidRPr="00267D96">
        <w:t>надзора</w:t>
      </w:r>
      <w:r w:rsidRPr="00267D96">
        <w:rPr>
          <w:lang w:val="en-US"/>
        </w:rPr>
        <w:t xml:space="preserve"> </w:t>
      </w:r>
      <w:r w:rsidRPr="00267D96">
        <w:t>за</w:t>
      </w:r>
      <w:r w:rsidRPr="00267D96">
        <w:rPr>
          <w:lang w:val="en-US"/>
        </w:rPr>
        <w:t xml:space="preserve"> </w:t>
      </w:r>
      <w:r w:rsidRPr="00267D96">
        <w:t>его</w:t>
      </w:r>
      <w:r w:rsidRPr="00267D96">
        <w:rPr>
          <w:lang w:val="en-US"/>
        </w:rPr>
        <w:t xml:space="preserve"> </w:t>
      </w:r>
      <w:r w:rsidRPr="00267D96">
        <w:t>соблюдением</w:t>
      </w:r>
      <w:r w:rsidRPr="00267D96">
        <w:rPr>
          <w:lang w:val="en-US"/>
        </w:rPr>
        <w:t xml:space="preserve"> </w:t>
      </w:r>
      <w:r w:rsidRPr="00267D96">
        <w:t>в</w:t>
      </w:r>
      <w:r w:rsidRPr="00267D96">
        <w:rPr>
          <w:lang w:val="en-US"/>
        </w:rPr>
        <w:t xml:space="preserve"> </w:t>
      </w:r>
      <w:r w:rsidRPr="00267D96">
        <w:t>острых</w:t>
      </w:r>
      <w:r w:rsidRPr="00267D96">
        <w:rPr>
          <w:lang w:val="en-US"/>
        </w:rPr>
        <w:t xml:space="preserve"> </w:t>
      </w:r>
      <w:r w:rsidRPr="00267D96">
        <w:t>кризисных</w:t>
      </w:r>
      <w:r w:rsidRPr="00267D96">
        <w:rPr>
          <w:lang w:val="en-US"/>
        </w:rPr>
        <w:t xml:space="preserve"> </w:t>
      </w:r>
      <w:r w:rsidRPr="00267D96">
        <w:t>ситуациях</w:t>
      </w:r>
      <w:r w:rsidRPr="00267D96">
        <w:rPr>
          <w:lang w:val="en-US"/>
        </w:rPr>
        <w:t>), 1998.</w:t>
      </w:r>
    </w:p>
    <w:p w:rsidR="00681654" w:rsidRPr="00267D96" w:rsidRDefault="00681654" w:rsidP="00681654">
      <w:pPr>
        <w:pStyle w:val="SingleTxtGR"/>
      </w:pPr>
      <w:r w:rsidRPr="00267D96">
        <w:t>"</w:t>
      </w:r>
      <w:r w:rsidRPr="00267D96">
        <w:rPr>
          <w:lang w:val="en-GB"/>
        </w:rPr>
        <w:t>Impunity</w:t>
      </w:r>
      <w:r w:rsidRPr="00267D96">
        <w:t xml:space="preserve"> </w:t>
      </w:r>
      <w:r w:rsidRPr="00267D96">
        <w:rPr>
          <w:lang w:val="en-GB"/>
        </w:rPr>
        <w:t>and</w:t>
      </w:r>
      <w:r w:rsidRPr="00267D96">
        <w:t xml:space="preserve"> </w:t>
      </w:r>
      <w:r w:rsidRPr="00267D96">
        <w:rPr>
          <w:lang w:val="en-GB"/>
        </w:rPr>
        <w:t>Human</w:t>
      </w:r>
      <w:r w:rsidRPr="00267D96">
        <w:t xml:space="preserve"> </w:t>
      </w:r>
      <w:r w:rsidRPr="00267D96">
        <w:rPr>
          <w:lang w:val="en-GB"/>
        </w:rPr>
        <w:t>Rights</w:t>
      </w:r>
      <w:r w:rsidRPr="00267D96">
        <w:t>" (Безнаказанность и права человека), 1998.</w:t>
      </w:r>
    </w:p>
    <w:p w:rsidR="00681654" w:rsidRPr="00267D96" w:rsidRDefault="00681654" w:rsidP="00681654">
      <w:pPr>
        <w:pStyle w:val="SingleTxtGR"/>
      </w:pPr>
      <w:r w:rsidRPr="00267D96">
        <w:rPr>
          <w:lang w:val="en-US"/>
        </w:rPr>
        <w:t>"</w:t>
      </w:r>
      <w:r w:rsidRPr="00267D96">
        <w:rPr>
          <w:lang w:val="en-GB"/>
        </w:rPr>
        <w:t>United Nations Human Rights Treaty Bodies and Special Procedures of the Co</w:t>
      </w:r>
      <w:r w:rsidRPr="00267D96">
        <w:rPr>
          <w:lang w:val="en-GB"/>
        </w:rPr>
        <w:t>m</w:t>
      </w:r>
      <w:r w:rsidRPr="00267D96">
        <w:rPr>
          <w:lang w:val="en-GB"/>
        </w:rPr>
        <w:t xml:space="preserve">mission on Human Rights: </w:t>
      </w:r>
      <w:proofErr w:type="spellStart"/>
      <w:r w:rsidRPr="00267D96">
        <w:rPr>
          <w:lang w:val="en-GB"/>
        </w:rPr>
        <w:t>Complementarity</w:t>
      </w:r>
      <w:proofErr w:type="spellEnd"/>
      <w:r w:rsidRPr="00267D96">
        <w:rPr>
          <w:lang w:val="en-GB"/>
        </w:rPr>
        <w:t xml:space="preserve"> or Competition?</w:t>
      </w:r>
      <w:r w:rsidRPr="00267D96">
        <w:rPr>
          <w:lang w:val="en-US"/>
        </w:rPr>
        <w:t xml:space="preserve">" </w:t>
      </w:r>
      <w:r w:rsidRPr="00267D96">
        <w:t>(Договорные органы по правам человека Организации Объединенных Наций и специальные проц</w:t>
      </w:r>
      <w:r w:rsidRPr="00267D96">
        <w:t>е</w:t>
      </w:r>
      <w:r w:rsidRPr="00267D96">
        <w:t xml:space="preserve">дуры Комиссии по правам человека: </w:t>
      </w:r>
      <w:proofErr w:type="spellStart"/>
      <w:r w:rsidRPr="00267D96">
        <w:t>взаимодополняемость</w:t>
      </w:r>
      <w:proofErr w:type="spellEnd"/>
      <w:r w:rsidRPr="00267D96">
        <w:t xml:space="preserve"> или конкуре</w:t>
      </w:r>
      <w:r w:rsidRPr="00267D96">
        <w:t>н</w:t>
      </w:r>
      <w:r w:rsidRPr="00267D96">
        <w:t>ция?), 2003.</w:t>
      </w:r>
    </w:p>
    <w:p w:rsidR="00681654" w:rsidRPr="00267D96" w:rsidRDefault="00681654" w:rsidP="00681654">
      <w:pPr>
        <w:pStyle w:val="SingleTxtGR"/>
      </w:pPr>
      <w:r w:rsidRPr="00267D96">
        <w:t>"</w:t>
      </w:r>
      <w:r w:rsidRPr="00267D96">
        <w:rPr>
          <w:lang w:val="en-GB"/>
        </w:rPr>
        <w:t>The</w:t>
      </w:r>
      <w:r w:rsidRPr="00267D96">
        <w:t xml:space="preserve"> </w:t>
      </w:r>
      <w:r w:rsidRPr="00267D96">
        <w:rPr>
          <w:lang w:val="en-GB"/>
        </w:rPr>
        <w:t>Prohibition</w:t>
      </w:r>
      <w:r w:rsidRPr="00267D96">
        <w:t xml:space="preserve"> </w:t>
      </w:r>
      <w:r w:rsidRPr="00267D96">
        <w:rPr>
          <w:lang w:val="en-GB"/>
        </w:rPr>
        <w:t>of</w:t>
      </w:r>
      <w:r w:rsidRPr="00267D96">
        <w:t xml:space="preserve"> </w:t>
      </w:r>
      <w:r w:rsidRPr="00267D96">
        <w:rPr>
          <w:lang w:val="en-GB"/>
        </w:rPr>
        <w:t>Torture</w:t>
      </w:r>
      <w:r w:rsidRPr="00267D96">
        <w:t xml:space="preserve">: </w:t>
      </w:r>
      <w:r w:rsidRPr="00267D96">
        <w:rPr>
          <w:lang w:val="en-GB"/>
        </w:rPr>
        <w:t>Absolute</w:t>
      </w:r>
      <w:r w:rsidRPr="00267D96">
        <w:t xml:space="preserve"> </w:t>
      </w:r>
      <w:r w:rsidRPr="00267D96">
        <w:rPr>
          <w:lang w:val="en-GB"/>
        </w:rPr>
        <w:t>Means</w:t>
      </w:r>
      <w:r w:rsidRPr="00267D96">
        <w:t xml:space="preserve"> </w:t>
      </w:r>
      <w:r w:rsidRPr="00267D96">
        <w:rPr>
          <w:lang w:val="en-GB"/>
        </w:rPr>
        <w:t>Absolute</w:t>
      </w:r>
      <w:r w:rsidRPr="00267D96">
        <w:t>" (Применение пыток: абс</w:t>
      </w:r>
      <w:r w:rsidRPr="00267D96">
        <w:t>о</w:t>
      </w:r>
      <w:r w:rsidRPr="00267D96">
        <w:t>лютный запрет должен быть абсолютным), 2006.</w:t>
      </w:r>
    </w:p>
    <w:p w:rsidR="00681654" w:rsidRPr="00267D96" w:rsidRDefault="00681654" w:rsidP="00681654">
      <w:pPr>
        <w:pStyle w:val="SingleTxtGR"/>
      </w:pPr>
      <w:r w:rsidRPr="00267D96">
        <w:t>"</w:t>
      </w:r>
      <w:r w:rsidRPr="00267D96">
        <w:rPr>
          <w:lang w:val="en-GB"/>
        </w:rPr>
        <w:t>Beyond</w:t>
      </w:r>
      <w:r w:rsidRPr="00267D96">
        <w:t xml:space="preserve"> </w:t>
      </w:r>
      <w:r w:rsidRPr="00267D96">
        <w:rPr>
          <w:lang w:val="en-GB"/>
        </w:rPr>
        <w:t>Kosovo</w:t>
      </w:r>
      <w:r w:rsidRPr="00267D96">
        <w:t xml:space="preserve">, </w:t>
      </w:r>
      <w:r w:rsidRPr="00267D96">
        <w:rPr>
          <w:lang w:val="en-GB"/>
        </w:rPr>
        <w:t>Humanitarian</w:t>
      </w:r>
      <w:r w:rsidRPr="00267D96">
        <w:t xml:space="preserve"> </w:t>
      </w:r>
      <w:r w:rsidRPr="00267D96">
        <w:rPr>
          <w:lang w:val="en-GB"/>
        </w:rPr>
        <w:t>Intervention</w:t>
      </w:r>
      <w:r w:rsidRPr="00267D96">
        <w:t xml:space="preserve"> </w:t>
      </w:r>
      <w:r w:rsidRPr="00267D96">
        <w:rPr>
          <w:lang w:val="en-GB"/>
        </w:rPr>
        <w:t>on</w:t>
      </w:r>
      <w:r w:rsidRPr="00267D96">
        <w:t xml:space="preserve"> </w:t>
      </w:r>
      <w:r w:rsidRPr="00267D96">
        <w:rPr>
          <w:lang w:val="en-GB"/>
        </w:rPr>
        <w:t>the</w:t>
      </w:r>
      <w:r w:rsidRPr="00267D96">
        <w:t xml:space="preserve"> </w:t>
      </w:r>
      <w:r w:rsidRPr="00267D96">
        <w:rPr>
          <w:lang w:val="en-GB"/>
        </w:rPr>
        <w:t>Fault</w:t>
      </w:r>
      <w:r w:rsidRPr="00267D96">
        <w:t xml:space="preserve"> </w:t>
      </w:r>
      <w:r w:rsidRPr="00267D96">
        <w:rPr>
          <w:lang w:val="en-GB"/>
        </w:rPr>
        <w:t>Lines</w:t>
      </w:r>
      <w:r w:rsidRPr="00267D96">
        <w:t xml:space="preserve"> </w:t>
      </w:r>
      <w:r w:rsidRPr="00267D96">
        <w:rPr>
          <w:lang w:val="en-GB"/>
        </w:rPr>
        <w:t>of</w:t>
      </w:r>
      <w:r w:rsidRPr="00267D96">
        <w:t xml:space="preserve"> </w:t>
      </w:r>
      <w:r w:rsidRPr="00267D96">
        <w:rPr>
          <w:lang w:val="en-GB"/>
        </w:rPr>
        <w:t>International</w:t>
      </w:r>
      <w:r w:rsidRPr="00267D96">
        <w:t xml:space="preserve"> </w:t>
      </w:r>
      <w:r w:rsidRPr="00267D96">
        <w:rPr>
          <w:lang w:val="en-GB"/>
        </w:rPr>
        <w:t>Law</w:t>
      </w:r>
      <w:r w:rsidRPr="00267D96">
        <w:t>" (После Косово: гуманитарная интервенция на критических рубежах ме</w:t>
      </w:r>
      <w:r w:rsidRPr="00267D96">
        <w:t>ж</w:t>
      </w:r>
      <w:r w:rsidRPr="00267D96">
        <w:t>дународного права), 2007.</w:t>
      </w:r>
    </w:p>
    <w:p w:rsidR="00681654" w:rsidRPr="00267D96" w:rsidRDefault="00681654" w:rsidP="00681654">
      <w:pPr>
        <w:pStyle w:val="SingleTxtGR"/>
        <w:rPr>
          <w:lang w:val="en-US"/>
        </w:rPr>
      </w:pPr>
      <w:r w:rsidRPr="00267D96">
        <w:rPr>
          <w:lang w:val="en-US"/>
        </w:rPr>
        <w:t>"</w:t>
      </w:r>
      <w:r w:rsidRPr="00267D96">
        <w:rPr>
          <w:lang w:val="en-GB"/>
        </w:rPr>
        <w:t>On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the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Responsibility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of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Special</w:t>
      </w:r>
      <w:r w:rsidRPr="00267D96">
        <w:rPr>
          <w:lang w:val="en-US"/>
        </w:rPr>
        <w:t xml:space="preserve"> </w:t>
      </w:r>
      <w:proofErr w:type="spellStart"/>
      <w:r w:rsidRPr="00267D96">
        <w:rPr>
          <w:lang w:val="en-GB"/>
        </w:rPr>
        <w:t>Rapporteurs</w:t>
      </w:r>
      <w:proofErr w:type="spellEnd"/>
      <w:r w:rsidRPr="00267D96">
        <w:rPr>
          <w:lang w:val="en-US"/>
        </w:rPr>
        <w:t>" (</w:t>
      </w:r>
      <w:r w:rsidRPr="00267D96">
        <w:t>Ответственность</w:t>
      </w:r>
      <w:r w:rsidRPr="00267D96">
        <w:rPr>
          <w:lang w:val="en-US"/>
        </w:rPr>
        <w:t xml:space="preserve"> </w:t>
      </w:r>
      <w:r w:rsidRPr="00267D96">
        <w:t>специальных</w:t>
      </w:r>
      <w:r w:rsidRPr="00267D96">
        <w:rPr>
          <w:lang w:val="en-US"/>
        </w:rPr>
        <w:t xml:space="preserve"> </w:t>
      </w:r>
      <w:r w:rsidRPr="00267D96">
        <w:t>докладчиков</w:t>
      </w:r>
      <w:r w:rsidRPr="00267D96">
        <w:rPr>
          <w:lang w:val="en-US"/>
        </w:rPr>
        <w:t>), 2011.</w:t>
      </w:r>
    </w:p>
    <w:p w:rsidR="00681654" w:rsidRPr="00267D96" w:rsidRDefault="00681654" w:rsidP="00681654">
      <w:pPr>
        <w:pStyle w:val="SingleTxtGR"/>
        <w:rPr>
          <w:lang w:val="en-US"/>
        </w:rPr>
      </w:pPr>
      <w:r w:rsidRPr="00267D96">
        <w:rPr>
          <w:lang w:val="en-US"/>
        </w:rPr>
        <w:t>"</w:t>
      </w:r>
      <w:r w:rsidRPr="00267D96">
        <w:rPr>
          <w:lang w:val="en-GB"/>
        </w:rPr>
        <w:t>United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Nations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Human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Rights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Council</w:t>
      </w:r>
      <w:r w:rsidRPr="00267D96">
        <w:rPr>
          <w:lang w:val="en-US"/>
        </w:rPr>
        <w:t xml:space="preserve">, </w:t>
      </w:r>
      <w:r w:rsidRPr="00267D96">
        <w:rPr>
          <w:lang w:val="en-GB"/>
        </w:rPr>
        <w:t>Its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Special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Procedures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and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Their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Relatio</w:t>
      </w:r>
      <w:r w:rsidRPr="00267D96">
        <w:rPr>
          <w:lang w:val="en-GB"/>
        </w:rPr>
        <w:t>n</w:t>
      </w:r>
      <w:r w:rsidRPr="00267D96">
        <w:rPr>
          <w:lang w:val="en-GB"/>
        </w:rPr>
        <w:t>ship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with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the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Treaty</w:t>
      </w:r>
      <w:r w:rsidRPr="00267D96">
        <w:rPr>
          <w:lang w:val="en-US"/>
        </w:rPr>
        <w:t xml:space="preserve"> </w:t>
      </w:r>
      <w:r w:rsidRPr="00267D96">
        <w:rPr>
          <w:lang w:val="en-GB"/>
        </w:rPr>
        <w:t>Bodies</w:t>
      </w:r>
      <w:r w:rsidRPr="00267D96">
        <w:rPr>
          <w:lang w:val="en-US"/>
        </w:rPr>
        <w:t>" (</w:t>
      </w:r>
      <w:r w:rsidRPr="00267D96">
        <w:t>Совет</w:t>
      </w:r>
      <w:r w:rsidRPr="00267D96">
        <w:rPr>
          <w:lang w:val="en-US"/>
        </w:rPr>
        <w:t xml:space="preserve"> </w:t>
      </w:r>
      <w:r w:rsidRPr="00267D96">
        <w:t>по</w:t>
      </w:r>
      <w:r w:rsidRPr="00267D96">
        <w:rPr>
          <w:lang w:val="en-US"/>
        </w:rPr>
        <w:t xml:space="preserve"> </w:t>
      </w:r>
      <w:r w:rsidRPr="00267D96">
        <w:t>правам</w:t>
      </w:r>
      <w:r w:rsidRPr="00267D96">
        <w:rPr>
          <w:lang w:val="en-US"/>
        </w:rPr>
        <w:t xml:space="preserve"> </w:t>
      </w:r>
      <w:r w:rsidRPr="00267D96">
        <w:t>человека</w:t>
      </w:r>
      <w:r w:rsidRPr="00267D96">
        <w:rPr>
          <w:lang w:val="en-US"/>
        </w:rPr>
        <w:t xml:space="preserve"> </w:t>
      </w:r>
      <w:r w:rsidRPr="00267D96">
        <w:t>Организации</w:t>
      </w:r>
      <w:r w:rsidRPr="00267D96">
        <w:rPr>
          <w:lang w:val="en-US"/>
        </w:rPr>
        <w:t xml:space="preserve"> </w:t>
      </w:r>
      <w:r w:rsidRPr="00267D96">
        <w:t>Объед</w:t>
      </w:r>
      <w:r w:rsidRPr="00267D96">
        <w:t>и</w:t>
      </w:r>
      <w:r w:rsidRPr="00267D96">
        <w:t>ненных</w:t>
      </w:r>
      <w:r w:rsidRPr="00267D96">
        <w:rPr>
          <w:lang w:val="en-US"/>
        </w:rPr>
        <w:t xml:space="preserve"> </w:t>
      </w:r>
      <w:r w:rsidRPr="00267D96">
        <w:t>Наций</w:t>
      </w:r>
      <w:r w:rsidRPr="00267D96">
        <w:rPr>
          <w:lang w:val="en-US"/>
        </w:rPr>
        <w:t xml:space="preserve">, </w:t>
      </w:r>
      <w:r w:rsidRPr="00267D96">
        <w:t>его</w:t>
      </w:r>
      <w:r w:rsidRPr="00267D96">
        <w:rPr>
          <w:lang w:val="en-US"/>
        </w:rPr>
        <w:t xml:space="preserve"> </w:t>
      </w:r>
      <w:r w:rsidRPr="00267D96">
        <w:t>специальные</w:t>
      </w:r>
      <w:r w:rsidRPr="00267D96">
        <w:rPr>
          <w:lang w:val="en-US"/>
        </w:rPr>
        <w:t xml:space="preserve"> </w:t>
      </w:r>
      <w:r w:rsidRPr="00267D96">
        <w:t>процедуры</w:t>
      </w:r>
      <w:r w:rsidRPr="00267D96">
        <w:rPr>
          <w:lang w:val="en-US"/>
        </w:rPr>
        <w:t xml:space="preserve"> </w:t>
      </w:r>
      <w:r w:rsidRPr="00267D96">
        <w:t>и</w:t>
      </w:r>
      <w:r w:rsidRPr="00267D96">
        <w:rPr>
          <w:lang w:val="en-US"/>
        </w:rPr>
        <w:t xml:space="preserve"> </w:t>
      </w:r>
      <w:r w:rsidRPr="00267D96">
        <w:t>их</w:t>
      </w:r>
      <w:r w:rsidRPr="00267D96">
        <w:rPr>
          <w:lang w:val="en-US"/>
        </w:rPr>
        <w:t xml:space="preserve"> </w:t>
      </w:r>
      <w:r w:rsidRPr="00267D96">
        <w:t>связь</w:t>
      </w:r>
      <w:r w:rsidRPr="00267D96">
        <w:rPr>
          <w:lang w:val="en-US"/>
        </w:rPr>
        <w:t xml:space="preserve"> </w:t>
      </w:r>
      <w:r w:rsidRPr="00267D96">
        <w:t>с</w:t>
      </w:r>
      <w:r w:rsidRPr="00267D96">
        <w:rPr>
          <w:lang w:val="en-US"/>
        </w:rPr>
        <w:t xml:space="preserve"> </w:t>
      </w:r>
      <w:r w:rsidRPr="00267D96">
        <w:t>договорными</w:t>
      </w:r>
      <w:r w:rsidRPr="00267D96">
        <w:rPr>
          <w:lang w:val="en-US"/>
        </w:rPr>
        <w:t xml:space="preserve"> </w:t>
      </w:r>
      <w:r w:rsidRPr="00267D96">
        <w:t>органами</w:t>
      </w:r>
      <w:r w:rsidRPr="00267D96">
        <w:rPr>
          <w:lang w:val="en-US"/>
        </w:rPr>
        <w:t>), 2011.</w:t>
      </w:r>
    </w:p>
    <w:p w:rsidR="00681654" w:rsidRPr="00267D96" w:rsidRDefault="00681654" w:rsidP="00681654">
      <w:pPr>
        <w:pStyle w:val="H1GR"/>
      </w:pPr>
      <w:r w:rsidRPr="00681654">
        <w:br w:type="page"/>
      </w:r>
      <w:r w:rsidRPr="00681654">
        <w:tab/>
      </w:r>
      <w:r w:rsidRPr="00681654">
        <w:tab/>
      </w:r>
      <w:proofErr w:type="spellStart"/>
      <w:r w:rsidRPr="00267D96">
        <w:t>Фабиан</w:t>
      </w:r>
      <w:proofErr w:type="spellEnd"/>
      <w:r w:rsidRPr="00267D96">
        <w:t xml:space="preserve"> </w:t>
      </w:r>
      <w:r w:rsidR="00165E3A" w:rsidRPr="00267D96">
        <w:t xml:space="preserve">САЛЬВИОЛИ </w:t>
      </w:r>
      <w:r w:rsidRPr="00267D96">
        <w:t>(Аргентина)</w:t>
      </w:r>
    </w:p>
    <w:p w:rsidR="00681654" w:rsidRPr="00267D96" w:rsidRDefault="00681654" w:rsidP="00681654">
      <w:pPr>
        <w:pStyle w:val="SingleTxtGR"/>
      </w:pPr>
      <w:r w:rsidRPr="00267D96">
        <w:rPr>
          <w:b/>
        </w:rPr>
        <w:t>Дата и место рождения</w:t>
      </w:r>
      <w:r w:rsidRPr="00165E3A">
        <w:t>:</w:t>
      </w:r>
      <w:r w:rsidRPr="00267D96">
        <w:rPr>
          <w:b/>
        </w:rPr>
        <w:t xml:space="preserve"> </w:t>
      </w:r>
      <w:r w:rsidRPr="00267D96">
        <w:t>5 апреля 1963 года, Аргентина</w:t>
      </w:r>
    </w:p>
    <w:p w:rsidR="00681654" w:rsidRPr="00267D96" w:rsidRDefault="00681654" w:rsidP="00681654">
      <w:pPr>
        <w:pStyle w:val="SingleTxtGR"/>
        <w:rPr>
          <w:b/>
        </w:rPr>
      </w:pPr>
      <w:r w:rsidRPr="00267D96">
        <w:rPr>
          <w:b/>
        </w:rPr>
        <w:t>Нынешний пост/занимаемая должность</w:t>
      </w:r>
      <w:r w:rsidR="00165E3A" w:rsidRPr="00165E3A">
        <w:t>:</w:t>
      </w:r>
    </w:p>
    <w:p w:rsidR="00681654" w:rsidRPr="00267D96" w:rsidRDefault="00681654" w:rsidP="00681654">
      <w:pPr>
        <w:pStyle w:val="SingleTxtGR"/>
      </w:pPr>
      <w:r w:rsidRPr="00267D96">
        <w:t>Член Комитета по правам человека Организации Объединенных Наций (2009−2012 годы); заместитель Председателя Комитета (2011−2012 годы).</w:t>
      </w:r>
    </w:p>
    <w:p w:rsidR="00681654" w:rsidRPr="00267D96" w:rsidRDefault="00681654" w:rsidP="00681654">
      <w:pPr>
        <w:pStyle w:val="SingleTxtGR"/>
      </w:pPr>
      <w:r w:rsidRPr="00267D96">
        <w:t>Профессор международного публичного права, факультет юридических и соц</w:t>
      </w:r>
      <w:r w:rsidRPr="00267D96">
        <w:t>и</w:t>
      </w:r>
      <w:r w:rsidRPr="00267D96">
        <w:t>альных наук Национал</w:t>
      </w:r>
      <w:r w:rsidRPr="00267D96">
        <w:t>ь</w:t>
      </w:r>
      <w:r w:rsidRPr="00267D96">
        <w:t>ного университета Ла-Платы, Аргентина (с 2000 года).</w:t>
      </w:r>
    </w:p>
    <w:p w:rsidR="00681654" w:rsidRPr="00267D96" w:rsidRDefault="00681654" w:rsidP="00681654">
      <w:pPr>
        <w:pStyle w:val="SingleTxtGR"/>
      </w:pPr>
      <w:r w:rsidRPr="00267D96">
        <w:t>Директор Института прав человека, факультет юридических и социальных наук Национального униве</w:t>
      </w:r>
      <w:r w:rsidRPr="00267D96">
        <w:t>р</w:t>
      </w:r>
      <w:r w:rsidRPr="00267D96">
        <w:t>ситета Ла-Платы, Аргентина (с 1999 года).</w:t>
      </w:r>
    </w:p>
    <w:p w:rsidR="00681654" w:rsidRPr="00267D96" w:rsidRDefault="00681654" w:rsidP="00681654">
      <w:pPr>
        <w:pStyle w:val="SingleTxtGR"/>
      </w:pPr>
      <w:r w:rsidRPr="00267D96">
        <w:t>Директор и преподаватель магистратуры прав человека на факультете юридич</w:t>
      </w:r>
      <w:r w:rsidRPr="00267D96">
        <w:t>е</w:t>
      </w:r>
      <w:r w:rsidRPr="00267D96">
        <w:t>ских и социальных наук Национального унив</w:t>
      </w:r>
      <w:r>
        <w:t>ерситета Ла-Платы, Аргентина (с</w:t>
      </w:r>
      <w:r>
        <w:rPr>
          <w:lang w:val="en-US"/>
        </w:rPr>
        <w:t> </w:t>
      </w:r>
      <w:r w:rsidRPr="00267D96">
        <w:t>2004 года).</w:t>
      </w:r>
    </w:p>
    <w:p w:rsidR="00681654" w:rsidRPr="00267D96" w:rsidRDefault="00681654" w:rsidP="00681654">
      <w:pPr>
        <w:pStyle w:val="SingleTxtGR"/>
      </w:pPr>
      <w:r w:rsidRPr="00267D96">
        <w:t>Член Генеральной ассамблеи Международного института прав человека, Стра</w:t>
      </w:r>
      <w:r w:rsidRPr="00267D96">
        <w:t>с</w:t>
      </w:r>
      <w:r w:rsidRPr="00267D96">
        <w:t>бург, Франция.</w:t>
      </w:r>
    </w:p>
    <w:p w:rsidR="00681654" w:rsidRPr="00267D96" w:rsidRDefault="00681654" w:rsidP="00681654">
      <w:pPr>
        <w:pStyle w:val="SingleTxtGR"/>
      </w:pPr>
      <w:r w:rsidRPr="00267D96">
        <w:t>С 1994 года − внештатный консультант Межамериканского института прав ч</w:t>
      </w:r>
      <w:r w:rsidRPr="00267D96">
        <w:t>е</w:t>
      </w:r>
      <w:r w:rsidRPr="00267D96">
        <w:t>ловека (Сан-Хосе, Коста-Рика). Участвовал в ряде проектов по разработке пр</w:t>
      </w:r>
      <w:r w:rsidRPr="00267D96">
        <w:t>о</w:t>
      </w:r>
      <w:r w:rsidRPr="00267D96">
        <w:t>грамм в области образования, отправления правосудия, обеспечения безопасн</w:t>
      </w:r>
      <w:r w:rsidRPr="00267D96">
        <w:t>о</w:t>
      </w:r>
      <w:r w:rsidRPr="00267D96">
        <w:t xml:space="preserve">сти и решения </w:t>
      </w:r>
      <w:proofErr w:type="spellStart"/>
      <w:r w:rsidRPr="00267D96">
        <w:t>гендерных</w:t>
      </w:r>
      <w:proofErr w:type="spellEnd"/>
      <w:r w:rsidRPr="00267D96">
        <w:t xml:space="preserve"> проблем. Приглашенный профессор Ежегодного ме</w:t>
      </w:r>
      <w:r w:rsidRPr="00267D96">
        <w:t>ж</w:t>
      </w:r>
      <w:r w:rsidRPr="00267D96">
        <w:t>дисциплинарного курса и курса по правам человека для гражданских служащих государственных администраций стран Латинской Америки.</w:t>
      </w:r>
    </w:p>
    <w:p w:rsidR="00681654" w:rsidRPr="00267D96" w:rsidRDefault="00681654" w:rsidP="00681654">
      <w:pPr>
        <w:pStyle w:val="H23GR"/>
      </w:pPr>
      <w:r w:rsidRPr="00681654">
        <w:tab/>
      </w:r>
      <w:r w:rsidRPr="00681654">
        <w:tab/>
      </w:r>
      <w:r w:rsidRPr="00267D96">
        <w:t>Основные виды профессиональной деятельности</w:t>
      </w:r>
      <w:r w:rsidR="00165E3A" w:rsidRPr="00165E3A">
        <w:rPr>
          <w:b w:val="0"/>
        </w:rPr>
        <w:t>:</w:t>
      </w:r>
    </w:p>
    <w:p w:rsidR="00681654" w:rsidRPr="00267D96" w:rsidRDefault="00681654" w:rsidP="00681654">
      <w:pPr>
        <w:pStyle w:val="SingleTxtGR"/>
      </w:pPr>
      <w:r w:rsidRPr="00267D96">
        <w:t>Преподаватель аспирантур ряда университетов (Национальный университет Б</w:t>
      </w:r>
      <w:r w:rsidRPr="00267D96">
        <w:t>у</w:t>
      </w:r>
      <w:r w:rsidRPr="00267D96">
        <w:t>энос-Айреса (УБА), Университет нотариата Аргентины, Национальный униве</w:t>
      </w:r>
      <w:r w:rsidRPr="00267D96">
        <w:t>р</w:t>
      </w:r>
      <w:r w:rsidRPr="00267D96">
        <w:t xml:space="preserve">ситет </w:t>
      </w:r>
      <w:proofErr w:type="spellStart"/>
      <w:r w:rsidRPr="00267D96">
        <w:t>Сальты</w:t>
      </w:r>
      <w:proofErr w:type="spellEnd"/>
      <w:r w:rsidRPr="00267D96">
        <w:t xml:space="preserve"> (НУС), Университет при Аргентинском музее социальных наук, Национальный университет Кордобы и Национальный университет им. Сан-Мартина).</w:t>
      </w:r>
    </w:p>
    <w:p w:rsidR="00681654" w:rsidRPr="00267D96" w:rsidRDefault="00681654" w:rsidP="00681654">
      <w:pPr>
        <w:pStyle w:val="SingleTxtGR"/>
      </w:pPr>
      <w:r w:rsidRPr="00267D96">
        <w:t>Заведующий секцией прав человека Аргентинской ассоциации международного права (ААМП) − учреждения, имеющего консультативный статус при Эконом</w:t>
      </w:r>
      <w:r w:rsidRPr="00267D96">
        <w:t>и</w:t>
      </w:r>
      <w:r w:rsidRPr="00267D96">
        <w:t>ческом и Социальном Совете Организаци</w:t>
      </w:r>
      <w:r>
        <w:t>и Объединенных Наций (2003−2005</w:t>
      </w:r>
      <w:r>
        <w:rPr>
          <w:lang w:val="en-US"/>
        </w:rPr>
        <w:t> </w:t>
      </w:r>
      <w:r w:rsidRPr="00267D96">
        <w:t>годы).</w:t>
      </w:r>
    </w:p>
    <w:p w:rsidR="00681654" w:rsidRPr="00267D96" w:rsidRDefault="00681654" w:rsidP="00681654">
      <w:pPr>
        <w:pStyle w:val="SingleTxtGR"/>
      </w:pPr>
      <w:r w:rsidRPr="00267D96">
        <w:t>Координатор Межуниверситетской правозащитной сети Аргентинской Респу</w:t>
      </w:r>
      <w:r w:rsidRPr="00267D96">
        <w:t>б</w:t>
      </w:r>
      <w:r w:rsidRPr="00267D96">
        <w:t>лики (2001−2004 годы).</w:t>
      </w:r>
    </w:p>
    <w:p w:rsidR="00681654" w:rsidRPr="00267D96" w:rsidRDefault="00681654" w:rsidP="00681654">
      <w:pPr>
        <w:pStyle w:val="SingleTxtGR"/>
      </w:pPr>
      <w:r w:rsidRPr="00267D96">
        <w:t>Профессор кафедры межамериканской системы прав человека (обучение на и</w:t>
      </w:r>
      <w:r w:rsidRPr="00267D96">
        <w:t>с</w:t>
      </w:r>
      <w:r w:rsidRPr="00267D96">
        <w:t>панском языке) и семинара по межамериканской системе (обучение на фра</w:t>
      </w:r>
      <w:r w:rsidRPr="00267D96">
        <w:t>н</w:t>
      </w:r>
      <w:r w:rsidRPr="00267D96">
        <w:t>цузском языке) на ежегодных курсах Международн</w:t>
      </w:r>
      <w:r w:rsidRPr="00267D96">
        <w:t>о</w:t>
      </w:r>
      <w:r w:rsidRPr="00267D96">
        <w:t>го института прав человека в Страсбурге (1995−2007</w:t>
      </w:r>
      <w:r>
        <w:t xml:space="preserve"> </w:t>
      </w:r>
      <w:r w:rsidRPr="00267D96">
        <w:t>годы).</w:t>
      </w:r>
    </w:p>
    <w:p w:rsidR="00681654" w:rsidRPr="00267D96" w:rsidRDefault="00681654" w:rsidP="00681654">
      <w:pPr>
        <w:pStyle w:val="SingleTxtGR"/>
      </w:pPr>
      <w:r w:rsidRPr="00267D96">
        <w:t>Консультант программы развития Организации Объединенных Наций (отдел</w:t>
      </w:r>
      <w:r w:rsidRPr="00267D96">
        <w:t>е</w:t>
      </w:r>
      <w:r w:rsidRPr="00267D96">
        <w:t>ние ПРООН в Аргентине) (1998−2000 годы). Специализация − международные конференции и права человека в Организации Объединенных Наций (матери</w:t>
      </w:r>
      <w:r w:rsidRPr="00267D96">
        <w:t>а</w:t>
      </w:r>
      <w:r w:rsidRPr="00267D96">
        <w:t>лы для книги и производства фильма); создатель и ведущий образовательной программы по правам человека "Международное время" для "Канала 7" арге</w:t>
      </w:r>
      <w:r w:rsidRPr="00267D96">
        <w:t>н</w:t>
      </w:r>
      <w:r w:rsidRPr="00267D96">
        <w:t>тинского телевидения, 1999−2001 годы.</w:t>
      </w:r>
    </w:p>
    <w:p w:rsidR="00681654" w:rsidRPr="00267D96" w:rsidRDefault="00681654" w:rsidP="00681654">
      <w:pPr>
        <w:pStyle w:val="SingleTxtGR"/>
      </w:pPr>
      <w:r w:rsidRPr="00267D96">
        <w:t>Эксперт группы Верховного комиссара Сове</w:t>
      </w:r>
      <w:r>
        <w:t>та Европы по правам человека по</w:t>
      </w:r>
      <w:r w:rsidR="00165E3A">
        <w:t xml:space="preserve"> </w:t>
      </w:r>
      <w:r w:rsidRPr="00267D96">
        <w:t>вопросам сотрудничества и борьбы с безнаказанностью в Российской Федер</w:t>
      </w:r>
      <w:r w:rsidRPr="00267D96">
        <w:t>а</w:t>
      </w:r>
      <w:r w:rsidRPr="00267D96">
        <w:t>ции (2005 год).</w:t>
      </w:r>
    </w:p>
    <w:p w:rsidR="00681654" w:rsidRPr="00267D96" w:rsidRDefault="00681654" w:rsidP="00681654">
      <w:pPr>
        <w:pStyle w:val="SingleTxtGR"/>
      </w:pPr>
      <w:r w:rsidRPr="00267D96">
        <w:t>Консультант-преподаватель на курсах и семинарах по правам человека в Ун</w:t>
      </w:r>
      <w:r w:rsidRPr="00267D96">
        <w:t>и</w:t>
      </w:r>
      <w:r w:rsidRPr="00267D96">
        <w:t xml:space="preserve">верситете </w:t>
      </w:r>
      <w:proofErr w:type="spellStart"/>
      <w:r w:rsidRPr="00267D96">
        <w:t>Депола</w:t>
      </w:r>
      <w:proofErr w:type="spellEnd"/>
      <w:r w:rsidRPr="00267D96">
        <w:t xml:space="preserve"> (Чикаго, Соединенные Штаты Америки), 2003−2005 годы.</w:t>
      </w:r>
    </w:p>
    <w:p w:rsidR="00681654" w:rsidRPr="00267D96" w:rsidRDefault="00681654" w:rsidP="00681654">
      <w:pPr>
        <w:pStyle w:val="SingleTxtGR"/>
      </w:pPr>
      <w:r w:rsidRPr="00267D96">
        <w:t>Участник Международной конференции по учреждению Международного уг</w:t>
      </w:r>
      <w:r w:rsidRPr="00267D96">
        <w:t>о</w:t>
      </w:r>
      <w:r w:rsidRPr="00267D96">
        <w:t>ловного суда (представлял секретариат организации "Международная амн</w:t>
      </w:r>
      <w:r w:rsidRPr="00267D96">
        <w:t>и</w:t>
      </w:r>
      <w:r w:rsidRPr="00267D96">
        <w:t>стия"), Рим, 1998</w:t>
      </w:r>
      <w:r>
        <w:t xml:space="preserve"> </w:t>
      </w:r>
      <w:r w:rsidRPr="00267D96">
        <w:t>год.</w:t>
      </w:r>
    </w:p>
    <w:p w:rsidR="00681654" w:rsidRPr="00267D96" w:rsidRDefault="00681654" w:rsidP="00681654">
      <w:pPr>
        <w:pStyle w:val="SingleTxtGR"/>
      </w:pPr>
      <w:r w:rsidRPr="00267D96">
        <w:t>Консультант-преподаватель при ЮНИСЕФ (Аргентина) (1995−1998 годы).</w:t>
      </w:r>
    </w:p>
    <w:p w:rsidR="00681654" w:rsidRPr="00D507E7" w:rsidRDefault="00681654" w:rsidP="00681654">
      <w:pPr>
        <w:pStyle w:val="SingleTxtGR"/>
      </w:pPr>
      <w:r w:rsidRPr="00267D96">
        <w:t>Председатель аргентинского отделения организации "Международная амн</w:t>
      </w:r>
      <w:r w:rsidRPr="00267D96">
        <w:t>и</w:t>
      </w:r>
      <w:r w:rsidRPr="00267D96">
        <w:t>стия" (1989, 1993−1995 г</w:t>
      </w:r>
      <w:r w:rsidRPr="00267D96">
        <w:t>о</w:t>
      </w:r>
      <w:r w:rsidRPr="00267D96">
        <w:t>ды).</w:t>
      </w:r>
    </w:p>
    <w:p w:rsidR="00681654" w:rsidRPr="00C2339A" w:rsidRDefault="00681654" w:rsidP="00681654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C2339A">
        <w:t>Образование</w:t>
      </w:r>
      <w:r w:rsidR="00165E3A" w:rsidRPr="00165E3A">
        <w:rPr>
          <w:b w:val="0"/>
        </w:rPr>
        <w:t>:</w:t>
      </w:r>
    </w:p>
    <w:p w:rsidR="00681654" w:rsidRPr="00C2339A" w:rsidRDefault="00681654" w:rsidP="00681654">
      <w:pPr>
        <w:pStyle w:val="SingleTxtGR"/>
      </w:pPr>
      <w:r w:rsidRPr="00C2339A">
        <w:t>Доктор юридических наук (диплом с отличием), адвокат, специалист-международник, магистр по специальности "Международные отношения" − Национальный университет Ла-Платы (Аргентина); специализированные и</w:t>
      </w:r>
      <w:r w:rsidRPr="00C2339A">
        <w:t>с</w:t>
      </w:r>
      <w:r w:rsidRPr="00C2339A">
        <w:t>следования в области международной защиты прав человека в Межамерика</w:t>
      </w:r>
      <w:r w:rsidRPr="00C2339A">
        <w:t>н</w:t>
      </w:r>
      <w:r w:rsidRPr="00C2339A">
        <w:t>ском институте прав человека (Коста-Рика) и Международном институте прав человека (Страсбург).</w:t>
      </w:r>
    </w:p>
    <w:p w:rsidR="00681654" w:rsidRPr="00C2339A" w:rsidRDefault="00681654" w:rsidP="00681654">
      <w:pPr>
        <w:pStyle w:val="H23GR"/>
      </w:pPr>
      <w:r w:rsidRPr="00681654">
        <w:tab/>
      </w:r>
      <w:r w:rsidRPr="00681654">
        <w:tab/>
      </w:r>
      <w:r w:rsidRPr="00C2339A">
        <w:t>Другие виды основной деятельности в области, относящейся к мандату соответствующего договорного органа</w:t>
      </w:r>
      <w:r w:rsidR="00165E3A" w:rsidRPr="00165E3A">
        <w:rPr>
          <w:b w:val="0"/>
        </w:rPr>
        <w:t>:</w:t>
      </w:r>
    </w:p>
    <w:p w:rsidR="00681654" w:rsidRPr="00C2339A" w:rsidRDefault="00681654" w:rsidP="00681654">
      <w:pPr>
        <w:pStyle w:val="SingleTxtGR"/>
      </w:pPr>
      <w:r w:rsidRPr="00C2339A">
        <w:t>Член Арбитражного суда по выплате компенсаций, созданного в целях пол</w:t>
      </w:r>
      <w:r w:rsidRPr="00C2339A">
        <w:t>ю</w:t>
      </w:r>
      <w:r w:rsidRPr="00C2339A">
        <w:t>бовного урегулирования в рамках Межамериканской комиссии по правам чел</w:t>
      </w:r>
      <w:r w:rsidRPr="00C2339A">
        <w:t>о</w:t>
      </w:r>
      <w:r w:rsidRPr="00C2339A">
        <w:t>века:</w:t>
      </w:r>
    </w:p>
    <w:p w:rsidR="00681654" w:rsidRPr="00C2339A" w:rsidRDefault="00681654" w:rsidP="00681654">
      <w:pPr>
        <w:pStyle w:val="Bullet1GR"/>
        <w:numPr>
          <w:ilvl w:val="0"/>
          <w:numId w:val="1"/>
        </w:numPr>
      </w:pPr>
      <w:r w:rsidRPr="00C2339A">
        <w:t xml:space="preserve">дело </w:t>
      </w:r>
      <w:proofErr w:type="spellStart"/>
      <w:r w:rsidRPr="00C2339A">
        <w:t>Скиавини</w:t>
      </w:r>
      <w:proofErr w:type="spellEnd"/>
      <w:r w:rsidRPr="00C2339A">
        <w:t xml:space="preserve"> (2006 год) − член суда;</w:t>
      </w:r>
    </w:p>
    <w:p w:rsidR="00681654" w:rsidRPr="00C2339A" w:rsidRDefault="00681654" w:rsidP="00681654">
      <w:pPr>
        <w:pStyle w:val="Bullet1GR"/>
        <w:numPr>
          <w:ilvl w:val="0"/>
          <w:numId w:val="1"/>
        </w:numPr>
      </w:pPr>
      <w:r w:rsidRPr="00C2339A">
        <w:t xml:space="preserve">дело </w:t>
      </w:r>
      <w:proofErr w:type="spellStart"/>
      <w:r w:rsidRPr="00C2339A">
        <w:t>Джованелли</w:t>
      </w:r>
      <w:proofErr w:type="spellEnd"/>
      <w:r w:rsidRPr="00C2339A">
        <w:t xml:space="preserve"> (2008 год) − председатель суда;</w:t>
      </w:r>
    </w:p>
    <w:p w:rsidR="00681654" w:rsidRPr="00C2339A" w:rsidRDefault="00681654" w:rsidP="00681654">
      <w:pPr>
        <w:pStyle w:val="Bullet1GR"/>
        <w:numPr>
          <w:ilvl w:val="0"/>
          <w:numId w:val="1"/>
        </w:numPr>
      </w:pPr>
      <w:r w:rsidRPr="00C2339A">
        <w:t xml:space="preserve">дело о тюрьмах в </w:t>
      </w:r>
      <w:proofErr w:type="spellStart"/>
      <w:r w:rsidRPr="00C2339A">
        <w:t>Мендосе</w:t>
      </w:r>
      <w:proofErr w:type="spellEnd"/>
      <w:r w:rsidRPr="00C2339A">
        <w:t xml:space="preserve"> (2009 год) − член суда;</w:t>
      </w:r>
    </w:p>
    <w:p w:rsidR="00681654" w:rsidRPr="00C2339A" w:rsidRDefault="00681654" w:rsidP="00681654">
      <w:pPr>
        <w:pStyle w:val="Bullet1GR"/>
        <w:numPr>
          <w:ilvl w:val="0"/>
          <w:numId w:val="1"/>
        </w:numPr>
      </w:pPr>
      <w:r w:rsidRPr="00C2339A">
        <w:t xml:space="preserve">дело </w:t>
      </w:r>
      <w:proofErr w:type="spellStart"/>
      <w:r w:rsidRPr="00C2339A">
        <w:t>Сантильяна</w:t>
      </w:r>
      <w:proofErr w:type="spellEnd"/>
      <w:r w:rsidRPr="00C2339A">
        <w:t xml:space="preserve"> (2010 год) − председатель суда.</w:t>
      </w:r>
    </w:p>
    <w:p w:rsidR="00681654" w:rsidRPr="00C2339A" w:rsidRDefault="00681654" w:rsidP="00681654">
      <w:pPr>
        <w:pStyle w:val="SingleTxtGR"/>
      </w:pPr>
      <w:r w:rsidRPr="00C2339A">
        <w:t>До 2005 года оказывал безвозмездные адвокатские услуги по линии межамер</w:t>
      </w:r>
      <w:r w:rsidRPr="00C2339A">
        <w:t>и</w:t>
      </w:r>
      <w:r w:rsidRPr="00C2339A">
        <w:t>канской системы.</w:t>
      </w:r>
    </w:p>
    <w:p w:rsidR="00681654" w:rsidRPr="00C2339A" w:rsidRDefault="00681654" w:rsidP="00681654">
      <w:pPr>
        <w:pStyle w:val="SingleTxtGR"/>
      </w:pPr>
      <w:r w:rsidRPr="00C2339A">
        <w:t>Член группы по формальному образованию в рамках Экуменического движения за права человека (1990−1996 годы).</w:t>
      </w:r>
    </w:p>
    <w:p w:rsidR="00681654" w:rsidRPr="00C2339A" w:rsidRDefault="00681654" w:rsidP="00681654">
      <w:pPr>
        <w:pStyle w:val="SingleTxtGR"/>
      </w:pPr>
      <w:r w:rsidRPr="00C2339A">
        <w:t>Почетный гражданин города Ла-Плата (звание, присужденное городскими вл</w:t>
      </w:r>
      <w:r w:rsidRPr="00C2339A">
        <w:t>а</w:t>
      </w:r>
      <w:r w:rsidRPr="00C2339A">
        <w:t>стями Ла-Платы за заслуги в области прав человека и образования).</w:t>
      </w:r>
    </w:p>
    <w:p w:rsidR="00681654" w:rsidRPr="00C2339A" w:rsidRDefault="00681654" w:rsidP="00681654">
      <w:pPr>
        <w:pStyle w:val="SingleTxtGR"/>
      </w:pPr>
      <w:r w:rsidRPr="00C2339A">
        <w:t xml:space="preserve">Почетный гость города </w:t>
      </w:r>
      <w:proofErr w:type="spellStart"/>
      <w:r w:rsidRPr="00C2339A">
        <w:t>Лобос</w:t>
      </w:r>
      <w:proofErr w:type="spellEnd"/>
      <w:r w:rsidRPr="00C2339A">
        <w:t xml:space="preserve"> (Аргентина).</w:t>
      </w:r>
    </w:p>
    <w:p w:rsidR="00681654" w:rsidRPr="00C2339A" w:rsidRDefault="00681654" w:rsidP="00681654">
      <w:pPr>
        <w:pStyle w:val="SingleTxtGR"/>
      </w:pPr>
      <w:r w:rsidRPr="00C2339A">
        <w:t>Участник Всемирной конференции по правам человека (представитель Экум</w:t>
      </w:r>
      <w:r w:rsidRPr="00C2339A">
        <w:t>е</w:t>
      </w:r>
      <w:r w:rsidRPr="00C2339A">
        <w:t>нического движения за права человека в Аргентине), Вена, 1993 год.</w:t>
      </w:r>
    </w:p>
    <w:p w:rsidR="00681654" w:rsidRPr="00C2339A" w:rsidRDefault="00681654" w:rsidP="00681654">
      <w:pPr>
        <w:pStyle w:val="SingleTxtGR"/>
      </w:pPr>
      <w:r w:rsidRPr="00C2339A">
        <w:t>С 1993 года до настоящего времени − внештатный профессор, читающий курсы и ведущий семинары в аспирантурах, а также выступающий на конференциях в учебных заведениях и научных учреждениях следующих стран Америки: Бр</w:t>
      </w:r>
      <w:r w:rsidRPr="00C2339A">
        <w:t>а</w:t>
      </w:r>
      <w:r w:rsidRPr="00C2339A">
        <w:t xml:space="preserve">зилия (Университет Бразилиа, Университет </w:t>
      </w:r>
      <w:proofErr w:type="spellStart"/>
      <w:r w:rsidRPr="00C2339A">
        <w:t>Санта-Катарины</w:t>
      </w:r>
      <w:proofErr w:type="spellEnd"/>
      <w:r w:rsidRPr="00C2339A">
        <w:t>); Чили (Наци</w:t>
      </w:r>
      <w:r w:rsidRPr="00C2339A">
        <w:t>о</w:t>
      </w:r>
      <w:r w:rsidRPr="00C2339A">
        <w:t>нальный университет Сантьяго, Экономическая комиссия для Латинской Ам</w:t>
      </w:r>
      <w:r w:rsidRPr="00C2339A">
        <w:t>е</w:t>
      </w:r>
      <w:r w:rsidRPr="00C2339A">
        <w:t xml:space="preserve">рики (ЭКЛАК) и Андская комиссия юристов); Колумбия (Университет </w:t>
      </w:r>
      <w:r>
        <w:t>Св.</w:t>
      </w:r>
      <w:r>
        <w:rPr>
          <w:lang w:val="en-US"/>
        </w:rPr>
        <w:t> </w:t>
      </w:r>
      <w:r w:rsidRPr="00C2339A">
        <w:t xml:space="preserve">Франциска </w:t>
      </w:r>
      <w:proofErr w:type="spellStart"/>
      <w:r w:rsidRPr="00C2339A">
        <w:t>Ксавьера</w:t>
      </w:r>
      <w:proofErr w:type="spellEnd"/>
      <w:r w:rsidRPr="00C2339A">
        <w:t xml:space="preserve">; Университет </w:t>
      </w:r>
      <w:proofErr w:type="spellStart"/>
      <w:r w:rsidRPr="00C2339A">
        <w:t>Экстернадо</w:t>
      </w:r>
      <w:proofErr w:type="spellEnd"/>
      <w:r w:rsidRPr="00C2339A">
        <w:t xml:space="preserve">; Университет </w:t>
      </w:r>
      <w:proofErr w:type="spellStart"/>
      <w:r w:rsidRPr="00C2339A">
        <w:t>Нуэва-Гранада</w:t>
      </w:r>
      <w:proofErr w:type="spellEnd"/>
      <w:r w:rsidRPr="00C2339A">
        <w:t>; Социальный фонд; Судебный совет Школы магистратуры; Высшая школа гос</w:t>
      </w:r>
      <w:r w:rsidRPr="00C2339A">
        <w:t>у</w:t>
      </w:r>
      <w:r w:rsidRPr="00C2339A">
        <w:t xml:space="preserve">дарственной администрации; Университет Св. Фомы; Университет </w:t>
      </w:r>
      <w:proofErr w:type="spellStart"/>
      <w:r w:rsidRPr="00C2339A">
        <w:t>Серхио</w:t>
      </w:r>
      <w:proofErr w:type="spellEnd"/>
      <w:r w:rsidRPr="00C2339A">
        <w:t xml:space="preserve"> </w:t>
      </w:r>
      <w:proofErr w:type="spellStart"/>
      <w:r w:rsidRPr="00C2339A">
        <w:t>А</w:t>
      </w:r>
      <w:r w:rsidRPr="00C2339A">
        <w:t>р</w:t>
      </w:r>
      <w:r w:rsidRPr="00C2339A">
        <w:t>боледы</w:t>
      </w:r>
      <w:proofErr w:type="spellEnd"/>
      <w:r w:rsidRPr="00C2339A">
        <w:t>); Коста-Рика (Национальный университет Коста-Рики); Эквадор (Ан</w:t>
      </w:r>
      <w:r w:rsidRPr="00C2339A">
        <w:t>д</w:t>
      </w:r>
      <w:r w:rsidRPr="00C2339A">
        <w:t xml:space="preserve">ская демократическая аудитория; Коллегия специалистов по правам человека Гуаякиля); Сальвадор (Западный католический университет); США (Центр по правам человека для стран американского континента при Университете </w:t>
      </w:r>
      <w:proofErr w:type="spellStart"/>
      <w:r w:rsidRPr="00C2339A">
        <w:t>Деп</w:t>
      </w:r>
      <w:r w:rsidRPr="00C2339A">
        <w:t>о</w:t>
      </w:r>
      <w:r w:rsidRPr="00C2339A">
        <w:t>ла</w:t>
      </w:r>
      <w:proofErr w:type="spellEnd"/>
      <w:r w:rsidRPr="00C2339A">
        <w:t>, Чикаго); Гватемала (Институт общественной защиты в уголовном судопр</w:t>
      </w:r>
      <w:r w:rsidRPr="00C2339A">
        <w:t>о</w:t>
      </w:r>
      <w:r w:rsidRPr="00C2339A">
        <w:t>изводстве); Гондурас (Институт общественной защиты; Центральноамерика</w:t>
      </w:r>
      <w:r w:rsidRPr="00C2339A">
        <w:t>н</w:t>
      </w:r>
      <w:r w:rsidRPr="00C2339A">
        <w:t>ская конфедерация прокуроров по делам, связанным с нарушением прав чел</w:t>
      </w:r>
      <w:r w:rsidRPr="00C2339A">
        <w:t>о</w:t>
      </w:r>
      <w:r w:rsidRPr="00C2339A">
        <w:t>века); Мексика (</w:t>
      </w:r>
      <w:proofErr w:type="spellStart"/>
      <w:r w:rsidRPr="00C2339A">
        <w:t>Ибероамериканский</w:t>
      </w:r>
      <w:proofErr w:type="spellEnd"/>
      <w:r w:rsidRPr="00C2339A">
        <w:t xml:space="preserve"> университет; Государственная комиссия по правам человека </w:t>
      </w:r>
      <w:proofErr w:type="spellStart"/>
      <w:r w:rsidRPr="00C2339A">
        <w:t>Агуаскальентес</w:t>
      </w:r>
      <w:proofErr w:type="spellEnd"/>
      <w:r w:rsidRPr="00C2339A">
        <w:t>; Государственная комиссия по правам челов</w:t>
      </w:r>
      <w:r w:rsidRPr="00C2339A">
        <w:t>е</w:t>
      </w:r>
      <w:r w:rsidRPr="00C2339A">
        <w:t xml:space="preserve">ка </w:t>
      </w:r>
      <w:proofErr w:type="spellStart"/>
      <w:r w:rsidRPr="00C2339A">
        <w:t>Керетаро</w:t>
      </w:r>
      <w:proofErr w:type="spellEnd"/>
      <w:r w:rsidRPr="00C2339A">
        <w:t>); Никарагуа (проект Межамериканского института по правам чел</w:t>
      </w:r>
      <w:r w:rsidRPr="00C2339A">
        <w:t>о</w:t>
      </w:r>
      <w:r w:rsidRPr="00C2339A">
        <w:t>века и Европейского союза); Панама (Управление Народного защитника); Пар</w:t>
      </w:r>
      <w:r w:rsidRPr="00C2339A">
        <w:t>а</w:t>
      </w:r>
      <w:r w:rsidRPr="00C2339A">
        <w:t>гвай (Национальный университет Асунсьона; Католический университет Асу</w:t>
      </w:r>
      <w:r w:rsidRPr="00C2339A">
        <w:t>н</w:t>
      </w:r>
      <w:r w:rsidRPr="00C2339A">
        <w:t>сьона; Верховный суд, Центр обучения работников судебных органов); Перу (Университет Св. Марка; Перуанский институт по правам человека и воспит</w:t>
      </w:r>
      <w:r w:rsidRPr="00C2339A">
        <w:t>а</w:t>
      </w:r>
      <w:r w:rsidRPr="00C2339A">
        <w:t>нию в духе мира; Андская комиссия юристов); Доминиканская Республика (И</w:t>
      </w:r>
      <w:r w:rsidRPr="00C2339A">
        <w:t>н</w:t>
      </w:r>
      <w:r w:rsidRPr="00C2339A">
        <w:t>ститут по правам человека в Санто-Доминго); Уругвай (Католический униве</w:t>
      </w:r>
      <w:r w:rsidRPr="00C2339A">
        <w:t>р</w:t>
      </w:r>
      <w:r w:rsidRPr="00C2339A">
        <w:t>ситет Уругвая; Университет Республики); Венесуэла (Верховный суд; Униве</w:t>
      </w:r>
      <w:r w:rsidRPr="00C2339A">
        <w:t>р</w:t>
      </w:r>
      <w:r w:rsidRPr="00C2339A">
        <w:t xml:space="preserve">ситет </w:t>
      </w:r>
      <w:proofErr w:type="spellStart"/>
      <w:r w:rsidRPr="00C2339A">
        <w:t>Лос-Андеса</w:t>
      </w:r>
      <w:proofErr w:type="spellEnd"/>
      <w:r w:rsidRPr="00C2339A">
        <w:t xml:space="preserve"> − </w:t>
      </w:r>
      <w:proofErr w:type="spellStart"/>
      <w:r w:rsidRPr="00C2339A">
        <w:t>Мериды</w:t>
      </w:r>
      <w:proofErr w:type="spellEnd"/>
      <w:r w:rsidRPr="00C2339A">
        <w:t xml:space="preserve">; Центральный университет Венесуэлы); а также следующих стран Европы: Португалия (Португальский университет); Италия (Школа международной политики, Рим); Испания (Мадридский университет </w:t>
      </w:r>
      <w:proofErr w:type="spellStart"/>
      <w:r w:rsidRPr="00C2339A">
        <w:t>Комплутенсе</w:t>
      </w:r>
      <w:proofErr w:type="spellEnd"/>
      <w:r w:rsidRPr="00C2339A">
        <w:t xml:space="preserve">; Севильский университет; Университет Пабло де </w:t>
      </w:r>
      <w:proofErr w:type="spellStart"/>
      <w:r w:rsidRPr="00C2339A">
        <w:t>Олавиде</w:t>
      </w:r>
      <w:proofErr w:type="spellEnd"/>
      <w:r w:rsidRPr="00C2339A">
        <w:t>; Гос</w:t>
      </w:r>
      <w:r w:rsidRPr="00C2339A">
        <w:t>у</w:t>
      </w:r>
      <w:r w:rsidRPr="00C2339A">
        <w:t xml:space="preserve">дарственный университет Наварры; Университет </w:t>
      </w:r>
      <w:proofErr w:type="spellStart"/>
      <w:r w:rsidRPr="00C2339A">
        <w:t>Коруньи</w:t>
      </w:r>
      <w:proofErr w:type="spellEnd"/>
      <w:r w:rsidRPr="00C2339A">
        <w:t>, Университет Вале</w:t>
      </w:r>
      <w:r w:rsidRPr="00C2339A">
        <w:t>н</w:t>
      </w:r>
      <w:r w:rsidRPr="00C2339A">
        <w:t xml:space="preserve">сии, Университет Кордобы, Университет Сарагосы; </w:t>
      </w:r>
      <w:proofErr w:type="spellStart"/>
      <w:r w:rsidRPr="00C2339A">
        <w:t>Кантабрийский</w:t>
      </w:r>
      <w:proofErr w:type="spellEnd"/>
      <w:r w:rsidRPr="00C2339A">
        <w:t xml:space="preserve"> универс</w:t>
      </w:r>
      <w:r w:rsidRPr="00C2339A">
        <w:t>и</w:t>
      </w:r>
      <w:r w:rsidRPr="00C2339A">
        <w:t xml:space="preserve">тет; Университет Эстремадуры; Университет </w:t>
      </w:r>
      <w:proofErr w:type="spellStart"/>
      <w:r w:rsidRPr="00C2339A">
        <w:t>Сантандера</w:t>
      </w:r>
      <w:proofErr w:type="spellEnd"/>
      <w:r w:rsidRPr="00C2339A">
        <w:t xml:space="preserve">; Университет </w:t>
      </w:r>
      <w:proofErr w:type="spellStart"/>
      <w:r w:rsidRPr="00C2339A">
        <w:t>Хауме</w:t>
      </w:r>
      <w:proofErr w:type="spellEnd"/>
      <w:r w:rsidR="00A33125">
        <w:t> </w:t>
      </w:r>
      <w:r w:rsidRPr="00C2339A">
        <w:rPr>
          <w:lang w:val="en-US"/>
        </w:rPr>
        <w:t>I</w:t>
      </w:r>
      <w:r w:rsidRPr="00C2339A">
        <w:t xml:space="preserve"> в </w:t>
      </w:r>
      <w:proofErr w:type="spellStart"/>
      <w:r w:rsidRPr="00C2339A">
        <w:t>Кастельон-де-ла-Плана</w:t>
      </w:r>
      <w:proofErr w:type="spellEnd"/>
      <w:r w:rsidRPr="00C2339A">
        <w:t>); Российская Федерация (проект Верховного комисс</w:t>
      </w:r>
      <w:r w:rsidRPr="00C2339A">
        <w:t>а</w:t>
      </w:r>
      <w:r w:rsidRPr="00C2339A">
        <w:t>ра Совета  Европы по правам человека, Кисловодск); Франция (Междунаро</w:t>
      </w:r>
      <w:r w:rsidRPr="00C2339A">
        <w:t>д</w:t>
      </w:r>
      <w:r w:rsidRPr="00C2339A">
        <w:t xml:space="preserve">ный институт по правам человека, Страсбург; Парижский университет </w:t>
      </w:r>
      <w:r w:rsidRPr="00C2339A">
        <w:rPr>
          <w:lang w:val="en-US"/>
        </w:rPr>
        <w:t>I</w:t>
      </w:r>
      <w:r w:rsidRPr="00C2339A">
        <w:t xml:space="preserve"> − Со</w:t>
      </w:r>
      <w:r w:rsidRPr="00C2339A">
        <w:t>р</w:t>
      </w:r>
      <w:r w:rsidRPr="00C2339A">
        <w:t>бонна).</w:t>
      </w:r>
    </w:p>
    <w:p w:rsidR="00681654" w:rsidRPr="00C2339A" w:rsidRDefault="00681654" w:rsidP="00681654">
      <w:pPr>
        <w:pStyle w:val="H23GR"/>
      </w:pPr>
      <w:r w:rsidRPr="00681654">
        <w:tab/>
      </w:r>
      <w:r w:rsidRPr="00681654">
        <w:tab/>
      </w:r>
      <w:r w:rsidRPr="00C2339A">
        <w:t>Список последних публикаций в данной области</w:t>
      </w:r>
      <w:r w:rsidRPr="00A33125">
        <w:rPr>
          <w:b w:val="0"/>
        </w:rPr>
        <w:t>:</w:t>
      </w:r>
    </w:p>
    <w:p w:rsidR="00681654" w:rsidRPr="00957099" w:rsidRDefault="00681654" w:rsidP="00681654">
      <w:pPr>
        <w:pStyle w:val="SingleTxtGR"/>
        <w:rPr>
          <w:lang w:val="es-ES"/>
        </w:rPr>
      </w:pPr>
      <w:r>
        <w:t>"</w:t>
      </w:r>
      <w:r w:rsidRPr="00C2339A">
        <w:rPr>
          <w:lang w:val="es-ES"/>
        </w:rPr>
        <w:t>Jurisprudencia comparada de la Corte Interamericana de Derechos Humanos y el Tribunal Europeo de Derechos Humanos"</w:t>
      </w:r>
      <w:r w:rsidRPr="00957099">
        <w:rPr>
          <w:lang w:val="es-ES"/>
        </w:rPr>
        <w:t xml:space="preserve"> (</w:t>
      </w:r>
      <w:r w:rsidRPr="00C2339A">
        <w:t>Сравнительная</w:t>
      </w:r>
      <w:r w:rsidRPr="00957099">
        <w:rPr>
          <w:lang w:val="es-ES"/>
        </w:rPr>
        <w:t xml:space="preserve"> </w:t>
      </w:r>
      <w:r w:rsidRPr="00C2339A">
        <w:t>юриспруденция</w:t>
      </w:r>
      <w:r w:rsidRPr="00957099">
        <w:rPr>
          <w:lang w:val="es-ES"/>
        </w:rPr>
        <w:t xml:space="preserve"> </w:t>
      </w:r>
      <w:r w:rsidRPr="00C2339A">
        <w:t>Ме</w:t>
      </w:r>
      <w:r w:rsidRPr="00C2339A">
        <w:t>ж</w:t>
      </w:r>
      <w:r w:rsidRPr="00C2339A">
        <w:t>американского</w:t>
      </w:r>
      <w:r w:rsidRPr="00957099">
        <w:rPr>
          <w:lang w:val="es-ES"/>
        </w:rPr>
        <w:t xml:space="preserve"> </w:t>
      </w:r>
      <w:r w:rsidRPr="00C2339A">
        <w:t>суда</w:t>
      </w:r>
      <w:r w:rsidRPr="00957099">
        <w:rPr>
          <w:lang w:val="es-ES"/>
        </w:rPr>
        <w:t xml:space="preserve"> </w:t>
      </w:r>
      <w:r w:rsidRPr="00C2339A">
        <w:t>по</w:t>
      </w:r>
      <w:r w:rsidRPr="00957099">
        <w:rPr>
          <w:lang w:val="es-ES"/>
        </w:rPr>
        <w:t xml:space="preserve"> </w:t>
      </w:r>
      <w:r w:rsidRPr="00C2339A">
        <w:t>правам</w:t>
      </w:r>
      <w:r w:rsidRPr="00957099">
        <w:rPr>
          <w:lang w:val="es-ES"/>
        </w:rPr>
        <w:t xml:space="preserve"> </w:t>
      </w:r>
      <w:r w:rsidRPr="00C2339A">
        <w:t>человека</w:t>
      </w:r>
      <w:r w:rsidRPr="00957099">
        <w:rPr>
          <w:lang w:val="es-ES"/>
        </w:rPr>
        <w:t xml:space="preserve"> </w:t>
      </w:r>
      <w:r w:rsidRPr="00C2339A">
        <w:t>и</w:t>
      </w:r>
      <w:r w:rsidRPr="00957099">
        <w:rPr>
          <w:lang w:val="es-ES"/>
        </w:rPr>
        <w:t xml:space="preserve"> </w:t>
      </w:r>
      <w:r w:rsidRPr="00C2339A">
        <w:t>Европейского</w:t>
      </w:r>
      <w:r w:rsidRPr="00957099">
        <w:rPr>
          <w:lang w:val="es-ES"/>
        </w:rPr>
        <w:t xml:space="preserve"> </w:t>
      </w:r>
      <w:r w:rsidRPr="00C2339A">
        <w:t>суда</w:t>
      </w:r>
      <w:r w:rsidRPr="00957099">
        <w:rPr>
          <w:lang w:val="es-ES"/>
        </w:rPr>
        <w:t xml:space="preserve"> </w:t>
      </w:r>
      <w:r w:rsidRPr="00C2339A">
        <w:t>по</w:t>
      </w:r>
      <w:r w:rsidRPr="00957099">
        <w:rPr>
          <w:lang w:val="es-ES"/>
        </w:rPr>
        <w:t xml:space="preserve"> </w:t>
      </w:r>
      <w:r w:rsidRPr="00C2339A">
        <w:t>правам</w:t>
      </w:r>
      <w:r w:rsidRPr="00957099">
        <w:rPr>
          <w:lang w:val="es-ES"/>
        </w:rPr>
        <w:t xml:space="preserve"> </w:t>
      </w:r>
      <w:r w:rsidRPr="00C2339A">
        <w:t>челов</w:t>
      </w:r>
      <w:r w:rsidRPr="00C2339A">
        <w:t>е</w:t>
      </w:r>
      <w:r w:rsidRPr="00C2339A">
        <w:t>ка</w:t>
      </w:r>
      <w:r w:rsidRPr="00957099">
        <w:rPr>
          <w:lang w:val="es-ES"/>
        </w:rPr>
        <w:t>)</w:t>
      </w:r>
      <w:r w:rsidRPr="00C2339A">
        <w:rPr>
          <w:lang w:val="es-ES"/>
        </w:rPr>
        <w:t xml:space="preserve">; Editorial </w:t>
      </w:r>
      <w:proofErr w:type="spellStart"/>
      <w:r w:rsidRPr="00C2339A">
        <w:rPr>
          <w:lang w:val="es-ES"/>
        </w:rPr>
        <w:t>Tirant</w:t>
      </w:r>
      <w:proofErr w:type="spellEnd"/>
      <w:r w:rsidRPr="00C2339A">
        <w:rPr>
          <w:lang w:val="es-ES"/>
        </w:rPr>
        <w:t xml:space="preserve"> Lo </w:t>
      </w:r>
      <w:proofErr w:type="spellStart"/>
      <w:r w:rsidRPr="00C2339A">
        <w:rPr>
          <w:lang w:val="es-ES"/>
        </w:rPr>
        <w:t>blanch</w:t>
      </w:r>
      <w:proofErr w:type="spellEnd"/>
      <w:r w:rsidRPr="00C2339A">
        <w:rPr>
          <w:lang w:val="es-ES"/>
        </w:rPr>
        <w:t>, Valencia, España (2012) (</w:t>
      </w:r>
      <w:r w:rsidRPr="00C2339A">
        <w:t>на</w:t>
      </w:r>
      <w:r w:rsidRPr="00957099">
        <w:rPr>
          <w:lang w:val="es-ES"/>
        </w:rPr>
        <w:t xml:space="preserve"> </w:t>
      </w:r>
      <w:r w:rsidRPr="00C2339A">
        <w:t>испанском</w:t>
      </w:r>
      <w:r w:rsidRPr="00957099">
        <w:rPr>
          <w:lang w:val="es-ES"/>
        </w:rPr>
        <w:t xml:space="preserve"> </w:t>
      </w:r>
      <w:r w:rsidRPr="00C2339A">
        <w:t>языке</w:t>
      </w:r>
      <w:r w:rsidRPr="00C2339A">
        <w:rPr>
          <w:lang w:val="es-ES"/>
        </w:rPr>
        <w:t>)</w:t>
      </w:r>
      <w:r w:rsidRPr="00957099">
        <w:rPr>
          <w:lang w:val="es-ES"/>
        </w:rPr>
        <w:t>.</w:t>
      </w:r>
    </w:p>
    <w:p w:rsidR="00681654" w:rsidRPr="00C2339A" w:rsidRDefault="00681654" w:rsidP="00681654">
      <w:pPr>
        <w:pStyle w:val="SingleTxtGR"/>
        <w:rPr>
          <w:lang w:val="fr-FR"/>
        </w:rPr>
      </w:pPr>
      <w:r w:rsidRPr="00AC5B61">
        <w:rPr>
          <w:lang w:val="es-ES"/>
        </w:rPr>
        <w:t>"</w:t>
      </w:r>
      <w:proofErr w:type="spellStart"/>
      <w:r w:rsidRPr="00C2339A">
        <w:rPr>
          <w:lang w:val="es-ES"/>
        </w:rPr>
        <w:t>The</w:t>
      </w:r>
      <w:proofErr w:type="spellEnd"/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United</w:t>
      </w:r>
      <w:proofErr w:type="spellEnd"/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Nations</w:t>
      </w:r>
      <w:proofErr w:type="spellEnd"/>
      <w:r w:rsidRPr="00C2339A">
        <w:rPr>
          <w:lang w:val="es-ES"/>
        </w:rPr>
        <w:t xml:space="preserve"> Human Rights </w:t>
      </w:r>
      <w:proofErr w:type="spellStart"/>
      <w:r w:rsidRPr="00C2339A">
        <w:rPr>
          <w:lang w:val="es-ES"/>
        </w:rPr>
        <w:t>Committee</w:t>
      </w:r>
      <w:proofErr w:type="spellEnd"/>
      <w:r w:rsidRPr="00C2339A">
        <w:rPr>
          <w:lang w:val="es-ES"/>
        </w:rPr>
        <w:t xml:space="preserve">: </w:t>
      </w:r>
      <w:proofErr w:type="spellStart"/>
      <w:r w:rsidRPr="00C2339A">
        <w:rPr>
          <w:lang w:val="es-ES"/>
        </w:rPr>
        <w:t>Decisions</w:t>
      </w:r>
      <w:proofErr w:type="spellEnd"/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taken</w:t>
      </w:r>
      <w:proofErr w:type="spellEnd"/>
      <w:r w:rsidRPr="00C2339A">
        <w:rPr>
          <w:lang w:val="es-ES"/>
        </w:rPr>
        <w:t xml:space="preserve"> in </w:t>
      </w:r>
      <w:proofErr w:type="spellStart"/>
      <w:r w:rsidRPr="00C2339A">
        <w:rPr>
          <w:lang w:val="es-ES"/>
        </w:rPr>
        <w:t>the</w:t>
      </w:r>
      <w:proofErr w:type="spellEnd"/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proceeding</w:t>
      </w:r>
      <w:proofErr w:type="spellEnd"/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of</w:t>
      </w:r>
      <w:proofErr w:type="spellEnd"/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examination</w:t>
      </w:r>
      <w:proofErr w:type="spellEnd"/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of</w:t>
      </w:r>
      <w:proofErr w:type="spellEnd"/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periodic</w:t>
      </w:r>
      <w:proofErr w:type="spellEnd"/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reports</w:t>
      </w:r>
      <w:proofErr w:type="spellEnd"/>
      <w:r w:rsidRPr="00C2339A">
        <w:rPr>
          <w:lang w:val="es-ES"/>
        </w:rPr>
        <w:t xml:space="preserve">, </w:t>
      </w:r>
      <w:proofErr w:type="spellStart"/>
      <w:r w:rsidRPr="00C2339A">
        <w:rPr>
          <w:lang w:val="es-ES"/>
        </w:rPr>
        <w:t>to</w:t>
      </w:r>
      <w:proofErr w:type="spellEnd"/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give</w:t>
      </w:r>
      <w:proofErr w:type="spellEnd"/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useful</w:t>
      </w:r>
      <w:proofErr w:type="spellEnd"/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effect</w:t>
      </w:r>
      <w:proofErr w:type="spellEnd"/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to</w:t>
      </w:r>
      <w:proofErr w:type="spellEnd"/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the</w:t>
      </w:r>
      <w:proofErr w:type="spellEnd"/>
      <w:r w:rsidRPr="00C2339A">
        <w:rPr>
          <w:lang w:val="es-ES"/>
        </w:rPr>
        <w:t xml:space="preserve"> International </w:t>
      </w:r>
      <w:proofErr w:type="spellStart"/>
      <w:r w:rsidRPr="00C2339A">
        <w:rPr>
          <w:lang w:val="es-ES"/>
        </w:rPr>
        <w:t>Covenant</w:t>
      </w:r>
      <w:proofErr w:type="spellEnd"/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on</w:t>
      </w:r>
      <w:proofErr w:type="spellEnd"/>
      <w:r w:rsidRPr="00C2339A">
        <w:rPr>
          <w:lang w:val="es-ES"/>
        </w:rPr>
        <w:t xml:space="preserve"> Civil </w:t>
      </w:r>
      <w:proofErr w:type="spellStart"/>
      <w:r w:rsidRPr="00C2339A">
        <w:rPr>
          <w:lang w:val="es-ES"/>
        </w:rPr>
        <w:t>and</w:t>
      </w:r>
      <w:proofErr w:type="spellEnd"/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Political</w:t>
      </w:r>
      <w:proofErr w:type="spellEnd"/>
      <w:r w:rsidRPr="00C2339A">
        <w:rPr>
          <w:lang w:val="es-ES"/>
        </w:rPr>
        <w:t xml:space="preserve"> Rights</w:t>
      </w:r>
      <w:r w:rsidRPr="00AC5B61">
        <w:rPr>
          <w:lang w:val="es-ES"/>
        </w:rPr>
        <w:t>"</w:t>
      </w:r>
      <w:r w:rsidRPr="00C2339A">
        <w:rPr>
          <w:lang w:val="es-ES"/>
        </w:rPr>
        <w:t xml:space="preserve"> (</w:t>
      </w:r>
      <w:r w:rsidRPr="00C2339A">
        <w:t>Комитет</w:t>
      </w:r>
      <w:r w:rsidRPr="00C2339A">
        <w:rPr>
          <w:lang w:val="es-ES"/>
        </w:rPr>
        <w:t xml:space="preserve"> </w:t>
      </w:r>
      <w:r w:rsidRPr="00C2339A">
        <w:t>Организации</w:t>
      </w:r>
      <w:r w:rsidRPr="00C2339A">
        <w:rPr>
          <w:lang w:val="es-ES"/>
        </w:rPr>
        <w:t xml:space="preserve"> </w:t>
      </w:r>
      <w:r w:rsidRPr="00C2339A">
        <w:t>Объединенных</w:t>
      </w:r>
      <w:r w:rsidRPr="00C2339A">
        <w:rPr>
          <w:lang w:val="es-ES"/>
        </w:rPr>
        <w:t xml:space="preserve"> </w:t>
      </w:r>
      <w:r w:rsidRPr="00C2339A">
        <w:t>Наций</w:t>
      </w:r>
      <w:r w:rsidRPr="00C2339A">
        <w:rPr>
          <w:lang w:val="es-ES"/>
        </w:rPr>
        <w:t xml:space="preserve"> </w:t>
      </w:r>
      <w:r w:rsidRPr="00C2339A">
        <w:t>по</w:t>
      </w:r>
      <w:r w:rsidRPr="00C2339A">
        <w:rPr>
          <w:lang w:val="es-ES"/>
        </w:rPr>
        <w:t xml:space="preserve"> </w:t>
      </w:r>
      <w:r w:rsidRPr="00C2339A">
        <w:t>правам</w:t>
      </w:r>
      <w:r w:rsidRPr="00C2339A">
        <w:rPr>
          <w:lang w:val="es-ES"/>
        </w:rPr>
        <w:t xml:space="preserve"> </w:t>
      </w:r>
      <w:r w:rsidRPr="00C2339A">
        <w:t>человека</w:t>
      </w:r>
      <w:r w:rsidRPr="00C2339A">
        <w:rPr>
          <w:lang w:val="es-ES"/>
        </w:rPr>
        <w:t xml:space="preserve">: </w:t>
      </w:r>
      <w:r w:rsidRPr="00C2339A">
        <w:t>решения</w:t>
      </w:r>
      <w:r w:rsidRPr="00C2339A">
        <w:rPr>
          <w:lang w:val="es-ES"/>
        </w:rPr>
        <w:t xml:space="preserve">, </w:t>
      </w:r>
      <w:r w:rsidRPr="00C2339A">
        <w:t>принимаемые</w:t>
      </w:r>
      <w:r w:rsidRPr="00C2339A">
        <w:rPr>
          <w:lang w:val="es-ES"/>
        </w:rPr>
        <w:t xml:space="preserve"> </w:t>
      </w:r>
      <w:r w:rsidRPr="00C2339A">
        <w:t>при</w:t>
      </w:r>
      <w:r w:rsidRPr="00C2339A">
        <w:rPr>
          <w:lang w:val="es-ES"/>
        </w:rPr>
        <w:t xml:space="preserve"> </w:t>
      </w:r>
      <w:r w:rsidRPr="00C2339A">
        <w:t>рассмотрении</w:t>
      </w:r>
      <w:r w:rsidRPr="00C2339A">
        <w:rPr>
          <w:lang w:val="es-ES"/>
        </w:rPr>
        <w:t xml:space="preserve"> </w:t>
      </w:r>
      <w:r w:rsidRPr="00C2339A">
        <w:t>периодических</w:t>
      </w:r>
      <w:r w:rsidRPr="00C2339A">
        <w:rPr>
          <w:lang w:val="es-ES"/>
        </w:rPr>
        <w:t xml:space="preserve"> </w:t>
      </w:r>
      <w:r w:rsidRPr="00C2339A">
        <w:t>докладов</w:t>
      </w:r>
      <w:r w:rsidRPr="00C2339A">
        <w:rPr>
          <w:lang w:val="es-ES"/>
        </w:rPr>
        <w:t xml:space="preserve"> </w:t>
      </w:r>
      <w:r w:rsidRPr="00C2339A">
        <w:t>в</w:t>
      </w:r>
      <w:r w:rsidRPr="00C2339A">
        <w:rPr>
          <w:lang w:val="es-ES"/>
        </w:rPr>
        <w:t xml:space="preserve"> </w:t>
      </w:r>
      <w:r w:rsidRPr="00C2339A">
        <w:t>целях</w:t>
      </w:r>
      <w:r w:rsidRPr="00C2339A">
        <w:rPr>
          <w:lang w:val="es-ES"/>
        </w:rPr>
        <w:t xml:space="preserve"> </w:t>
      </w:r>
      <w:r w:rsidRPr="00C2339A">
        <w:t>применения</w:t>
      </w:r>
      <w:r w:rsidRPr="00C2339A">
        <w:rPr>
          <w:lang w:val="es-ES"/>
        </w:rPr>
        <w:t xml:space="preserve"> </w:t>
      </w:r>
      <w:r w:rsidRPr="00C2339A">
        <w:t>Международного</w:t>
      </w:r>
      <w:r w:rsidRPr="00C2339A">
        <w:rPr>
          <w:lang w:val="es-ES"/>
        </w:rPr>
        <w:t xml:space="preserve"> </w:t>
      </w:r>
      <w:r w:rsidRPr="00C2339A">
        <w:t>пакта</w:t>
      </w:r>
      <w:r w:rsidRPr="00C2339A">
        <w:rPr>
          <w:lang w:val="es-ES"/>
        </w:rPr>
        <w:t xml:space="preserve"> </w:t>
      </w:r>
      <w:r w:rsidRPr="00C2339A">
        <w:t>о</w:t>
      </w:r>
      <w:r w:rsidRPr="00C2339A">
        <w:rPr>
          <w:lang w:val="es-ES"/>
        </w:rPr>
        <w:t xml:space="preserve"> </w:t>
      </w:r>
      <w:r w:rsidRPr="00C2339A">
        <w:t>гражданских</w:t>
      </w:r>
      <w:r w:rsidRPr="00C2339A">
        <w:rPr>
          <w:lang w:val="es-ES"/>
        </w:rPr>
        <w:t xml:space="preserve"> </w:t>
      </w:r>
      <w:r w:rsidRPr="00C2339A">
        <w:t>и</w:t>
      </w:r>
      <w:r w:rsidRPr="00C2339A">
        <w:rPr>
          <w:lang w:val="es-ES"/>
        </w:rPr>
        <w:t xml:space="preserve"> </w:t>
      </w:r>
      <w:r w:rsidRPr="00C2339A">
        <w:t>полит</w:t>
      </w:r>
      <w:r w:rsidRPr="00C2339A">
        <w:t>и</w:t>
      </w:r>
      <w:r w:rsidRPr="00C2339A">
        <w:t>ческих</w:t>
      </w:r>
      <w:r w:rsidRPr="00C2339A">
        <w:rPr>
          <w:lang w:val="es-ES"/>
        </w:rPr>
        <w:t xml:space="preserve"> </w:t>
      </w:r>
      <w:r w:rsidRPr="00C2339A">
        <w:t>правах</w:t>
      </w:r>
      <w:r w:rsidRPr="00C2339A">
        <w:rPr>
          <w:lang w:val="es-ES"/>
        </w:rPr>
        <w:t xml:space="preserve">), Líber </w:t>
      </w:r>
      <w:proofErr w:type="spellStart"/>
      <w:r w:rsidRPr="00C2339A">
        <w:rPr>
          <w:lang w:val="es-ES"/>
        </w:rPr>
        <w:t>Amicorum</w:t>
      </w:r>
      <w:proofErr w:type="spellEnd"/>
      <w:r w:rsidRPr="00C2339A">
        <w:rPr>
          <w:lang w:val="es-ES"/>
        </w:rPr>
        <w:t xml:space="preserve"> Jean </w:t>
      </w:r>
      <w:proofErr w:type="spellStart"/>
      <w:r w:rsidRPr="00C2339A">
        <w:rPr>
          <w:lang w:val="es-ES"/>
        </w:rPr>
        <w:t>François</w:t>
      </w:r>
      <w:proofErr w:type="spellEnd"/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Flauss</w:t>
      </w:r>
      <w:proofErr w:type="spellEnd"/>
      <w:r w:rsidRPr="00C2339A">
        <w:rPr>
          <w:lang w:val="es-ES"/>
        </w:rPr>
        <w:t xml:space="preserve">, Ed. </w:t>
      </w:r>
      <w:r w:rsidRPr="00C2339A">
        <w:rPr>
          <w:lang w:val="fr-CH"/>
        </w:rPr>
        <w:t xml:space="preserve">Institut International des </w:t>
      </w:r>
      <w:r w:rsidRPr="00C2339A">
        <w:rPr>
          <w:lang w:val="fr-FR"/>
        </w:rPr>
        <w:t>Droits de l´Homme, Strasbourg, France (2012) (</w:t>
      </w:r>
      <w:r w:rsidRPr="00C2339A">
        <w:t>на</w:t>
      </w:r>
      <w:r w:rsidRPr="00C2339A">
        <w:rPr>
          <w:lang w:val="fr-FR"/>
        </w:rPr>
        <w:t xml:space="preserve"> </w:t>
      </w:r>
      <w:r w:rsidRPr="00C2339A">
        <w:t>английском</w:t>
      </w:r>
      <w:r w:rsidRPr="00C2339A">
        <w:rPr>
          <w:lang w:val="fr-FR"/>
        </w:rPr>
        <w:t xml:space="preserve"> </w:t>
      </w:r>
      <w:r w:rsidRPr="00C2339A">
        <w:t>языке</w:t>
      </w:r>
      <w:r w:rsidRPr="00C2339A">
        <w:rPr>
          <w:lang w:val="fr-FR"/>
        </w:rPr>
        <w:t>).</w:t>
      </w:r>
    </w:p>
    <w:p w:rsidR="00681654" w:rsidRPr="00C2339A" w:rsidRDefault="00681654" w:rsidP="00681654">
      <w:pPr>
        <w:pStyle w:val="SingleTxtGR"/>
        <w:rPr>
          <w:lang w:val="fr-FR"/>
        </w:rPr>
      </w:pPr>
      <w:r w:rsidRPr="00AC5B61">
        <w:rPr>
          <w:lang w:val="fr-FR"/>
        </w:rPr>
        <w:t>"</w:t>
      </w:r>
      <w:r w:rsidRPr="00C2339A">
        <w:rPr>
          <w:lang w:val="es-ES"/>
        </w:rPr>
        <w:t>Desafíos y perspectivas del Comité de derechos humanos de las Naciones Unidas en el sistema internacional contemporáneo de protección de los derechos y libertades fundamentales de mujeres y hombres</w:t>
      </w:r>
      <w:r w:rsidRPr="00AC5B61">
        <w:rPr>
          <w:lang w:val="fr-FR"/>
        </w:rPr>
        <w:t>"</w:t>
      </w:r>
      <w:r w:rsidRPr="00C2339A">
        <w:rPr>
          <w:lang w:val="fr-FR"/>
        </w:rPr>
        <w:t xml:space="preserve"> (</w:t>
      </w:r>
      <w:r w:rsidRPr="00C2339A">
        <w:t>Комитет</w:t>
      </w:r>
      <w:r w:rsidRPr="00C2339A">
        <w:rPr>
          <w:lang w:val="fr-FR"/>
        </w:rPr>
        <w:t xml:space="preserve"> </w:t>
      </w:r>
      <w:r w:rsidRPr="00C2339A">
        <w:t>Организации</w:t>
      </w:r>
      <w:r w:rsidRPr="00C2339A">
        <w:rPr>
          <w:lang w:val="fr-FR"/>
        </w:rPr>
        <w:t xml:space="preserve"> </w:t>
      </w:r>
      <w:r w:rsidRPr="00C2339A">
        <w:t>Объединенных</w:t>
      </w:r>
      <w:r w:rsidRPr="00C2339A">
        <w:rPr>
          <w:lang w:val="fr-FR"/>
        </w:rPr>
        <w:t xml:space="preserve"> </w:t>
      </w:r>
      <w:r w:rsidRPr="00C2339A">
        <w:t>Н</w:t>
      </w:r>
      <w:r w:rsidRPr="00C2339A">
        <w:t>а</w:t>
      </w:r>
      <w:r w:rsidRPr="00C2339A">
        <w:t>ций</w:t>
      </w:r>
      <w:r w:rsidRPr="00C2339A">
        <w:rPr>
          <w:lang w:val="fr-FR"/>
        </w:rPr>
        <w:t xml:space="preserve"> </w:t>
      </w:r>
      <w:r w:rsidRPr="00C2339A">
        <w:t>по</w:t>
      </w:r>
      <w:r w:rsidRPr="00C2339A">
        <w:rPr>
          <w:lang w:val="fr-FR"/>
        </w:rPr>
        <w:t xml:space="preserve"> </w:t>
      </w:r>
      <w:r w:rsidRPr="00C2339A">
        <w:t>правам</w:t>
      </w:r>
      <w:r w:rsidRPr="00C2339A">
        <w:rPr>
          <w:lang w:val="fr-FR"/>
        </w:rPr>
        <w:t xml:space="preserve"> </w:t>
      </w:r>
      <w:r w:rsidRPr="00C2339A">
        <w:t>человека</w:t>
      </w:r>
      <w:r w:rsidRPr="00C2339A">
        <w:rPr>
          <w:lang w:val="fr-FR"/>
        </w:rPr>
        <w:t xml:space="preserve"> </w:t>
      </w:r>
      <w:r w:rsidRPr="00C2339A">
        <w:t>в</w:t>
      </w:r>
      <w:r w:rsidRPr="00C2339A">
        <w:rPr>
          <w:lang w:val="fr-FR"/>
        </w:rPr>
        <w:t xml:space="preserve"> </w:t>
      </w:r>
      <w:r w:rsidRPr="00C2339A">
        <w:t>современной</w:t>
      </w:r>
      <w:r w:rsidRPr="00C2339A">
        <w:rPr>
          <w:lang w:val="fr-FR"/>
        </w:rPr>
        <w:t xml:space="preserve"> </w:t>
      </w:r>
      <w:r w:rsidRPr="00C2339A">
        <w:t>международной</w:t>
      </w:r>
      <w:r w:rsidRPr="00C2339A">
        <w:rPr>
          <w:lang w:val="fr-FR"/>
        </w:rPr>
        <w:t xml:space="preserve"> </w:t>
      </w:r>
      <w:r w:rsidRPr="00C2339A">
        <w:t>системе</w:t>
      </w:r>
      <w:r w:rsidRPr="00C2339A">
        <w:rPr>
          <w:lang w:val="fr-FR"/>
        </w:rPr>
        <w:t xml:space="preserve"> </w:t>
      </w:r>
      <w:r w:rsidRPr="00C2339A">
        <w:t>защиты</w:t>
      </w:r>
      <w:r w:rsidRPr="00C2339A">
        <w:rPr>
          <w:lang w:val="fr-FR"/>
        </w:rPr>
        <w:t xml:space="preserve"> </w:t>
      </w:r>
      <w:r w:rsidRPr="00C2339A">
        <w:t>прав</w:t>
      </w:r>
      <w:r w:rsidRPr="00C2339A">
        <w:rPr>
          <w:lang w:val="fr-FR"/>
        </w:rPr>
        <w:t xml:space="preserve"> </w:t>
      </w:r>
      <w:r w:rsidRPr="00C2339A">
        <w:t>и</w:t>
      </w:r>
      <w:r w:rsidRPr="00C2339A">
        <w:rPr>
          <w:lang w:val="fr-FR"/>
        </w:rPr>
        <w:t xml:space="preserve"> </w:t>
      </w:r>
      <w:r w:rsidRPr="00C2339A">
        <w:t>основных</w:t>
      </w:r>
      <w:r w:rsidRPr="00C2339A">
        <w:rPr>
          <w:lang w:val="fr-FR"/>
        </w:rPr>
        <w:t xml:space="preserve"> </w:t>
      </w:r>
      <w:r w:rsidRPr="00C2339A">
        <w:t>свобод</w:t>
      </w:r>
      <w:r w:rsidRPr="00C2339A">
        <w:rPr>
          <w:lang w:val="fr-FR"/>
        </w:rPr>
        <w:t xml:space="preserve"> </w:t>
      </w:r>
      <w:r w:rsidRPr="00C2339A">
        <w:t>женщин</w:t>
      </w:r>
      <w:r w:rsidRPr="00C2339A">
        <w:rPr>
          <w:lang w:val="fr-FR"/>
        </w:rPr>
        <w:t xml:space="preserve"> </w:t>
      </w:r>
      <w:r w:rsidRPr="00C2339A">
        <w:t>и</w:t>
      </w:r>
      <w:r w:rsidRPr="00C2339A">
        <w:rPr>
          <w:lang w:val="fr-FR"/>
        </w:rPr>
        <w:t xml:space="preserve"> </w:t>
      </w:r>
      <w:r w:rsidRPr="00C2339A">
        <w:t>мужчин</w:t>
      </w:r>
      <w:r w:rsidRPr="00C2339A">
        <w:rPr>
          <w:lang w:val="fr-FR"/>
        </w:rPr>
        <w:t xml:space="preserve">: </w:t>
      </w:r>
      <w:r w:rsidRPr="00C2339A">
        <w:t>вызовы</w:t>
      </w:r>
      <w:r w:rsidRPr="00C2339A">
        <w:rPr>
          <w:lang w:val="fr-FR"/>
        </w:rPr>
        <w:t xml:space="preserve"> </w:t>
      </w:r>
      <w:r w:rsidRPr="00C2339A">
        <w:t>и</w:t>
      </w:r>
      <w:r w:rsidRPr="00C2339A">
        <w:rPr>
          <w:lang w:val="fr-FR"/>
        </w:rPr>
        <w:t xml:space="preserve"> </w:t>
      </w:r>
      <w:r w:rsidRPr="00C2339A">
        <w:t>перспективы</w:t>
      </w:r>
      <w:r w:rsidRPr="00C2339A">
        <w:rPr>
          <w:lang w:val="fr-FR"/>
        </w:rPr>
        <w:t xml:space="preserve">), </w:t>
      </w:r>
      <w:r w:rsidRPr="00C2339A">
        <w:t>в</w:t>
      </w:r>
      <w:r w:rsidRPr="00C2339A">
        <w:rPr>
          <w:lang w:val="fr-FR"/>
        </w:rPr>
        <w:t xml:space="preserve"> </w:t>
      </w:r>
      <w:r w:rsidRPr="00C2339A">
        <w:t>серии</w:t>
      </w:r>
      <w:r w:rsidRPr="00C2339A">
        <w:rPr>
          <w:lang w:val="fr-FR"/>
        </w:rPr>
        <w:t xml:space="preserve"> </w:t>
      </w:r>
      <w:r w:rsidRPr="00C2339A">
        <w:t>эссе</w:t>
      </w:r>
      <w:r w:rsidRPr="00C2339A">
        <w:rPr>
          <w:lang w:val="fr-FR"/>
        </w:rPr>
        <w:t xml:space="preserve">, </w:t>
      </w:r>
      <w:r w:rsidRPr="00C2339A">
        <w:t>п</w:t>
      </w:r>
      <w:r w:rsidRPr="00C2339A">
        <w:t>о</w:t>
      </w:r>
      <w:r w:rsidRPr="00C2339A">
        <w:t>священной</w:t>
      </w:r>
      <w:r w:rsidRPr="00C2339A">
        <w:rPr>
          <w:lang w:val="fr-FR"/>
        </w:rPr>
        <w:t xml:space="preserve"> </w:t>
      </w:r>
      <w:r w:rsidRPr="00C2339A">
        <w:t>памяти</w:t>
      </w:r>
      <w:r w:rsidRPr="00C2339A">
        <w:rPr>
          <w:lang w:val="fr-FR"/>
        </w:rPr>
        <w:t xml:space="preserve"> </w:t>
      </w:r>
      <w:r w:rsidRPr="00C2339A">
        <w:t>профессора</w:t>
      </w:r>
      <w:r w:rsidRPr="00C2339A">
        <w:rPr>
          <w:lang w:val="fr-FR"/>
        </w:rPr>
        <w:t xml:space="preserve"> </w:t>
      </w:r>
      <w:r w:rsidRPr="00C2339A">
        <w:t>Клаудио</w:t>
      </w:r>
      <w:r w:rsidRPr="00C2339A">
        <w:rPr>
          <w:lang w:val="fr-FR"/>
        </w:rPr>
        <w:t xml:space="preserve"> </w:t>
      </w:r>
      <w:r w:rsidRPr="00C2339A">
        <w:t>Цанги</w:t>
      </w:r>
      <w:r w:rsidRPr="00C2339A">
        <w:rPr>
          <w:lang w:val="fr-FR"/>
        </w:rPr>
        <w:t>)</w:t>
      </w:r>
      <w:r w:rsidRPr="00C2339A">
        <w:rPr>
          <w:lang w:val="es-ES"/>
        </w:rPr>
        <w:t xml:space="preserve">, </w:t>
      </w:r>
      <w:proofErr w:type="spellStart"/>
      <w:r w:rsidRPr="00C2339A">
        <w:rPr>
          <w:lang w:val="es-ES"/>
        </w:rPr>
        <w:t>Universitá</w:t>
      </w:r>
      <w:proofErr w:type="spellEnd"/>
      <w:r w:rsidRPr="00C2339A">
        <w:rPr>
          <w:lang w:val="es-ES"/>
        </w:rPr>
        <w:t xml:space="preserve"> di Roma, Italia (2012) (</w:t>
      </w:r>
      <w:r w:rsidRPr="00C2339A">
        <w:t>на</w:t>
      </w:r>
      <w:r w:rsidRPr="00C2339A">
        <w:rPr>
          <w:lang w:val="fr-FR"/>
        </w:rPr>
        <w:t xml:space="preserve"> </w:t>
      </w:r>
      <w:r w:rsidRPr="00C2339A">
        <w:t>испанском</w:t>
      </w:r>
      <w:r w:rsidRPr="00C2339A">
        <w:rPr>
          <w:lang w:val="fr-FR"/>
        </w:rPr>
        <w:t xml:space="preserve"> </w:t>
      </w:r>
      <w:r w:rsidRPr="00C2339A">
        <w:t>языке</w:t>
      </w:r>
      <w:r w:rsidRPr="00C2339A">
        <w:rPr>
          <w:lang w:val="es-ES"/>
        </w:rPr>
        <w:t>)</w:t>
      </w:r>
      <w:r w:rsidRPr="00C2339A">
        <w:rPr>
          <w:lang w:val="fr-FR"/>
        </w:rPr>
        <w:t>.</w:t>
      </w:r>
    </w:p>
    <w:p w:rsidR="00681654" w:rsidRPr="00C2339A" w:rsidRDefault="00681654" w:rsidP="00681654">
      <w:pPr>
        <w:pStyle w:val="SingleTxtGR"/>
        <w:rPr>
          <w:lang w:val="es-ES"/>
        </w:rPr>
      </w:pPr>
      <w:r w:rsidRPr="00AC5B61">
        <w:rPr>
          <w:lang w:val="fr-FR"/>
        </w:rPr>
        <w:t>"</w:t>
      </w:r>
      <w:r w:rsidRPr="00C2339A">
        <w:rPr>
          <w:lang w:val="es-ES"/>
        </w:rPr>
        <w:t>Las Sentencias de la Corte Interamericana de Derechos Humanos en Materia de R</w:t>
      </w:r>
      <w:r w:rsidRPr="00C2339A">
        <w:rPr>
          <w:lang w:val="es-ES"/>
        </w:rPr>
        <w:t>e</w:t>
      </w:r>
      <w:r w:rsidRPr="00C2339A">
        <w:rPr>
          <w:lang w:val="es-ES"/>
        </w:rPr>
        <w:t>paraciones</w:t>
      </w:r>
      <w:r w:rsidRPr="00AC5B61">
        <w:rPr>
          <w:lang w:val="fr-FR"/>
        </w:rPr>
        <w:t>"</w:t>
      </w:r>
      <w:r w:rsidRPr="00C2339A">
        <w:rPr>
          <w:lang w:val="es-ES"/>
        </w:rPr>
        <w:t xml:space="preserve"> (</w:t>
      </w:r>
      <w:r w:rsidRPr="00C2339A">
        <w:t>Решения</w:t>
      </w:r>
      <w:r w:rsidRPr="00C2339A">
        <w:rPr>
          <w:lang w:val="es-ES"/>
        </w:rPr>
        <w:t xml:space="preserve"> </w:t>
      </w:r>
      <w:r w:rsidRPr="00C2339A">
        <w:t>по</w:t>
      </w:r>
      <w:r w:rsidRPr="00C2339A">
        <w:rPr>
          <w:lang w:val="es-ES"/>
        </w:rPr>
        <w:t xml:space="preserve"> </w:t>
      </w:r>
      <w:r w:rsidRPr="00C2339A">
        <w:t>вопросам</w:t>
      </w:r>
      <w:r w:rsidRPr="00C2339A">
        <w:rPr>
          <w:lang w:val="es-ES"/>
        </w:rPr>
        <w:t xml:space="preserve"> </w:t>
      </w:r>
      <w:r w:rsidRPr="00C2339A">
        <w:t>компенсации</w:t>
      </w:r>
      <w:r w:rsidRPr="00C2339A">
        <w:rPr>
          <w:lang w:val="es-ES"/>
        </w:rPr>
        <w:t xml:space="preserve">, </w:t>
      </w:r>
      <w:r w:rsidRPr="00C2339A">
        <w:t>вынесенные</w:t>
      </w:r>
      <w:r w:rsidRPr="00C2339A">
        <w:rPr>
          <w:lang w:val="es-ES"/>
        </w:rPr>
        <w:t xml:space="preserve"> </w:t>
      </w:r>
      <w:r w:rsidRPr="00C2339A">
        <w:t>Межамерика</w:t>
      </w:r>
      <w:r w:rsidRPr="00C2339A">
        <w:t>н</w:t>
      </w:r>
      <w:r w:rsidRPr="00C2339A">
        <w:t>ским</w:t>
      </w:r>
      <w:r w:rsidRPr="00C2339A">
        <w:rPr>
          <w:lang w:val="es-ES"/>
        </w:rPr>
        <w:t xml:space="preserve"> </w:t>
      </w:r>
      <w:r w:rsidRPr="00C2339A">
        <w:t>судом</w:t>
      </w:r>
      <w:r w:rsidRPr="00C2339A">
        <w:rPr>
          <w:lang w:val="es-ES"/>
        </w:rPr>
        <w:t xml:space="preserve"> </w:t>
      </w:r>
      <w:r w:rsidRPr="00C2339A">
        <w:t>по</w:t>
      </w:r>
      <w:r w:rsidRPr="00C2339A">
        <w:rPr>
          <w:lang w:val="es-ES"/>
        </w:rPr>
        <w:t xml:space="preserve"> </w:t>
      </w:r>
      <w:r w:rsidRPr="00C2339A">
        <w:t>правам</w:t>
      </w:r>
      <w:r w:rsidRPr="00C2339A">
        <w:rPr>
          <w:lang w:val="es-ES"/>
        </w:rPr>
        <w:t xml:space="preserve"> </w:t>
      </w:r>
      <w:r w:rsidRPr="00C2339A">
        <w:t>человека</w:t>
      </w:r>
      <w:r w:rsidRPr="00C2339A">
        <w:rPr>
          <w:lang w:val="es-ES"/>
        </w:rPr>
        <w:t>)</w:t>
      </w:r>
      <w:r w:rsidRPr="00C2339A">
        <w:rPr>
          <w:lang w:val="fr-FR"/>
        </w:rPr>
        <w:t>,</w:t>
      </w:r>
      <w:r w:rsidRPr="00C2339A">
        <w:rPr>
          <w:lang w:val="es-ES"/>
        </w:rPr>
        <w:t xml:space="preserve"> </w:t>
      </w:r>
      <w:r w:rsidRPr="00C2339A">
        <w:t>в</w:t>
      </w:r>
      <w:r w:rsidRPr="00C2339A">
        <w:rPr>
          <w:lang w:val="es-ES"/>
        </w:rPr>
        <w:t xml:space="preserve"> </w:t>
      </w:r>
      <w:r w:rsidRPr="00C2339A">
        <w:t>монографии</w:t>
      </w:r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Manilli</w:t>
      </w:r>
      <w:proofErr w:type="spellEnd"/>
      <w:r w:rsidRPr="00C2339A">
        <w:rPr>
          <w:lang w:val="es-ES"/>
        </w:rPr>
        <w:t>, Pablo (Director) Tratado de Derecho Procesal Constitucional, T III, Ed. La Ley, Buenos Aires, Argentina (2010) (</w:t>
      </w:r>
      <w:r w:rsidRPr="00C2339A">
        <w:t>на</w:t>
      </w:r>
      <w:r w:rsidRPr="00C2339A">
        <w:rPr>
          <w:lang w:val="es-ES"/>
        </w:rPr>
        <w:t xml:space="preserve"> </w:t>
      </w:r>
      <w:r w:rsidRPr="00C2339A">
        <w:t>испанском</w:t>
      </w:r>
      <w:r w:rsidRPr="00C2339A">
        <w:rPr>
          <w:lang w:val="es-ES"/>
        </w:rPr>
        <w:t xml:space="preserve"> </w:t>
      </w:r>
      <w:r w:rsidRPr="00C2339A">
        <w:t>языке</w:t>
      </w:r>
      <w:r w:rsidRPr="00C2339A">
        <w:rPr>
          <w:lang w:val="es-ES"/>
        </w:rPr>
        <w:t>).</w:t>
      </w:r>
    </w:p>
    <w:p w:rsidR="00681654" w:rsidRPr="00C2339A" w:rsidRDefault="00681654" w:rsidP="00681654">
      <w:pPr>
        <w:pStyle w:val="SingleTxtGR"/>
        <w:rPr>
          <w:lang w:val="es-ES"/>
        </w:rPr>
      </w:pPr>
      <w:r w:rsidRPr="00AC5B61">
        <w:rPr>
          <w:lang w:val="es-ES"/>
        </w:rPr>
        <w:t>"</w:t>
      </w:r>
      <w:r w:rsidRPr="00C2339A">
        <w:rPr>
          <w:lang w:val="es-ES"/>
        </w:rPr>
        <w:t>La universidad y la educación en el siglo XXI</w:t>
      </w:r>
      <w:r w:rsidRPr="00AC5B61">
        <w:rPr>
          <w:lang w:val="es-ES"/>
        </w:rPr>
        <w:t>"</w:t>
      </w:r>
      <w:r w:rsidRPr="00C2339A">
        <w:rPr>
          <w:lang w:val="es-ES"/>
        </w:rPr>
        <w:t>: los derechos humanos como pilares de la nueva reforma universitaria</w:t>
      </w:r>
      <w:r w:rsidRPr="00AC5B61">
        <w:rPr>
          <w:lang w:val="es-ES"/>
        </w:rPr>
        <w:t>"</w:t>
      </w:r>
      <w:r w:rsidRPr="00C2339A">
        <w:rPr>
          <w:lang w:val="es-ES"/>
        </w:rPr>
        <w:t xml:space="preserve"> (</w:t>
      </w:r>
      <w:r w:rsidRPr="00C2339A">
        <w:t>Всеобщее</w:t>
      </w:r>
      <w:r w:rsidRPr="00C2339A">
        <w:rPr>
          <w:lang w:val="es-ES"/>
        </w:rPr>
        <w:t xml:space="preserve"> </w:t>
      </w:r>
      <w:r w:rsidRPr="00C2339A">
        <w:t>образование</w:t>
      </w:r>
      <w:r w:rsidRPr="00C2339A">
        <w:rPr>
          <w:lang w:val="es-ES"/>
        </w:rPr>
        <w:t xml:space="preserve"> </w:t>
      </w:r>
      <w:r w:rsidRPr="00C2339A">
        <w:t>в</w:t>
      </w:r>
      <w:r w:rsidRPr="00C2339A">
        <w:rPr>
          <w:lang w:val="es-ES"/>
        </w:rPr>
        <w:t xml:space="preserve"> XXI </w:t>
      </w:r>
      <w:r w:rsidRPr="00C2339A">
        <w:t>веке</w:t>
      </w:r>
      <w:r w:rsidRPr="00C2339A">
        <w:rPr>
          <w:lang w:val="es-ES"/>
        </w:rPr>
        <w:t xml:space="preserve">: </w:t>
      </w:r>
      <w:r w:rsidRPr="00C2339A">
        <w:t>права</w:t>
      </w:r>
      <w:r w:rsidRPr="00C2339A">
        <w:rPr>
          <w:lang w:val="es-ES"/>
        </w:rPr>
        <w:t xml:space="preserve"> </w:t>
      </w:r>
      <w:r w:rsidRPr="00C2339A">
        <w:t>ч</w:t>
      </w:r>
      <w:r w:rsidRPr="00C2339A">
        <w:t>е</w:t>
      </w:r>
      <w:r w:rsidRPr="00C2339A">
        <w:t>ловека</w:t>
      </w:r>
      <w:r w:rsidRPr="00C2339A">
        <w:rPr>
          <w:lang w:val="es-ES"/>
        </w:rPr>
        <w:t xml:space="preserve"> </w:t>
      </w:r>
      <w:r w:rsidRPr="00C2339A">
        <w:t>как</w:t>
      </w:r>
      <w:r w:rsidRPr="00C2339A">
        <w:rPr>
          <w:lang w:val="es-ES"/>
        </w:rPr>
        <w:t xml:space="preserve"> </w:t>
      </w:r>
      <w:r w:rsidRPr="00C2339A">
        <w:t>фундамент</w:t>
      </w:r>
      <w:r w:rsidRPr="00C2339A">
        <w:rPr>
          <w:lang w:val="es-ES"/>
        </w:rPr>
        <w:t xml:space="preserve"> </w:t>
      </w:r>
      <w:r w:rsidRPr="00C2339A">
        <w:t>новой</w:t>
      </w:r>
      <w:r w:rsidRPr="00C2339A">
        <w:rPr>
          <w:lang w:val="es-ES"/>
        </w:rPr>
        <w:t xml:space="preserve"> </w:t>
      </w:r>
      <w:r w:rsidRPr="00C2339A">
        <w:t>университетской</w:t>
      </w:r>
      <w:r w:rsidRPr="00C2339A">
        <w:rPr>
          <w:lang w:val="es-ES"/>
        </w:rPr>
        <w:t xml:space="preserve"> </w:t>
      </w:r>
      <w:r w:rsidRPr="00C2339A">
        <w:t>реформы</w:t>
      </w:r>
      <w:r w:rsidRPr="00C2339A">
        <w:rPr>
          <w:lang w:val="es-ES"/>
        </w:rPr>
        <w:t>); ed. Instituto Interamer</w:t>
      </w:r>
      <w:r w:rsidRPr="00C2339A">
        <w:rPr>
          <w:lang w:val="es-ES"/>
        </w:rPr>
        <w:t>i</w:t>
      </w:r>
      <w:r w:rsidRPr="00C2339A">
        <w:rPr>
          <w:lang w:val="es-ES"/>
        </w:rPr>
        <w:t xml:space="preserve">cano de Derechos Humanos (IIDH), San José de Costa Rica, (libro, 429 </w:t>
      </w:r>
      <w:proofErr w:type="spellStart"/>
      <w:r w:rsidRPr="00C2339A">
        <w:rPr>
          <w:lang w:val="es-ES"/>
        </w:rPr>
        <w:t>págs.</w:t>
      </w:r>
      <w:proofErr w:type="spellEnd"/>
      <w:r w:rsidRPr="00C2339A">
        <w:rPr>
          <w:lang w:val="es-ES"/>
        </w:rPr>
        <w:t>), (2009) (</w:t>
      </w:r>
      <w:r w:rsidRPr="00C2339A">
        <w:t>на</w:t>
      </w:r>
      <w:r w:rsidRPr="00C2339A">
        <w:rPr>
          <w:lang w:val="es-ES"/>
        </w:rPr>
        <w:t xml:space="preserve"> </w:t>
      </w:r>
      <w:r w:rsidRPr="00C2339A">
        <w:t>испанском</w:t>
      </w:r>
      <w:r w:rsidRPr="00C2339A">
        <w:rPr>
          <w:lang w:val="es-ES"/>
        </w:rPr>
        <w:t xml:space="preserve"> </w:t>
      </w:r>
      <w:r w:rsidRPr="00C2339A">
        <w:t>языке</w:t>
      </w:r>
      <w:r w:rsidRPr="00C2339A">
        <w:rPr>
          <w:lang w:val="es-ES"/>
        </w:rPr>
        <w:t>).</w:t>
      </w:r>
    </w:p>
    <w:p w:rsidR="00681654" w:rsidRPr="00C2339A" w:rsidRDefault="00681654" w:rsidP="00681654">
      <w:pPr>
        <w:pStyle w:val="SingleTxtGR"/>
        <w:rPr>
          <w:lang w:val="es-ES"/>
        </w:rPr>
      </w:pPr>
      <w:r w:rsidRPr="00AC5B61">
        <w:rPr>
          <w:lang w:val="es-ES"/>
        </w:rPr>
        <w:t>"</w:t>
      </w:r>
      <w:r w:rsidRPr="00C2339A">
        <w:rPr>
          <w:lang w:val="es-ES"/>
        </w:rPr>
        <w:t>La judicialización del derecho internacional de la persona humana</w:t>
      </w:r>
      <w:r w:rsidRPr="00AC5B61">
        <w:rPr>
          <w:lang w:val="es-ES"/>
        </w:rPr>
        <w:t>"</w:t>
      </w:r>
      <w:r w:rsidRPr="00C2339A">
        <w:rPr>
          <w:lang w:val="es-ES"/>
        </w:rPr>
        <w:t xml:space="preserve"> (</w:t>
      </w:r>
      <w:r w:rsidRPr="00C2339A">
        <w:t>Судебная</w:t>
      </w:r>
      <w:r w:rsidRPr="00C2339A">
        <w:rPr>
          <w:lang w:val="es-ES"/>
        </w:rPr>
        <w:t xml:space="preserve"> </w:t>
      </w:r>
      <w:r w:rsidRPr="00C2339A">
        <w:t>практика</w:t>
      </w:r>
      <w:r w:rsidRPr="00C2339A">
        <w:rPr>
          <w:lang w:val="es-ES"/>
        </w:rPr>
        <w:t xml:space="preserve"> </w:t>
      </w:r>
      <w:r w:rsidRPr="00C2339A">
        <w:t>применения</w:t>
      </w:r>
      <w:r w:rsidRPr="00C2339A">
        <w:rPr>
          <w:lang w:val="es-ES"/>
        </w:rPr>
        <w:t xml:space="preserve"> </w:t>
      </w:r>
      <w:r w:rsidRPr="00C2339A">
        <w:t>положений</w:t>
      </w:r>
      <w:r w:rsidRPr="00C2339A">
        <w:rPr>
          <w:lang w:val="es-ES"/>
        </w:rPr>
        <w:t xml:space="preserve"> </w:t>
      </w:r>
      <w:r w:rsidRPr="00C2339A">
        <w:t>международного</w:t>
      </w:r>
      <w:r w:rsidRPr="00C2339A">
        <w:rPr>
          <w:lang w:val="es-ES"/>
        </w:rPr>
        <w:t xml:space="preserve"> </w:t>
      </w:r>
      <w:r w:rsidRPr="00C2339A">
        <w:t>гуманитарного</w:t>
      </w:r>
      <w:r w:rsidRPr="00C2339A">
        <w:rPr>
          <w:lang w:val="es-ES"/>
        </w:rPr>
        <w:t xml:space="preserve"> </w:t>
      </w:r>
      <w:r w:rsidRPr="00C2339A">
        <w:t>права</w:t>
      </w:r>
      <w:r w:rsidRPr="00C2339A">
        <w:rPr>
          <w:lang w:val="es-ES"/>
        </w:rPr>
        <w:t xml:space="preserve">), </w:t>
      </w:r>
      <w:r w:rsidRPr="00C2339A">
        <w:t>в</w:t>
      </w:r>
      <w:r w:rsidRPr="00C2339A">
        <w:rPr>
          <w:lang w:val="es-ES"/>
        </w:rPr>
        <w:t xml:space="preserve"> </w:t>
      </w:r>
      <w:r w:rsidRPr="00C2339A">
        <w:t>кн</w:t>
      </w:r>
      <w:r w:rsidRPr="00C2339A">
        <w:t>и</w:t>
      </w:r>
      <w:r w:rsidRPr="00C2339A">
        <w:t>ге</w:t>
      </w:r>
      <w:r w:rsidRPr="00C2339A">
        <w:rPr>
          <w:lang w:val="es-ES"/>
        </w:rPr>
        <w:t xml:space="preserve"> </w:t>
      </w:r>
      <w:r w:rsidR="00A33125" w:rsidRPr="00A33125">
        <w:rPr>
          <w:lang w:val="es-ES"/>
        </w:rPr>
        <w:t>"</w:t>
      </w:r>
      <w:r w:rsidRPr="00C2339A">
        <w:rPr>
          <w:lang w:val="es-ES"/>
        </w:rPr>
        <w:t>La judicialización de los derechos humanos</w:t>
      </w:r>
      <w:r w:rsidR="00A33125" w:rsidRPr="00A33125">
        <w:rPr>
          <w:lang w:val="es-ES"/>
        </w:rPr>
        <w:t>"</w:t>
      </w:r>
      <w:r w:rsidRPr="00C2339A">
        <w:rPr>
          <w:lang w:val="es-ES"/>
        </w:rPr>
        <w:t>; Ed. Legales, Lima, Perú, (2009) (</w:t>
      </w:r>
      <w:r w:rsidRPr="00C2339A">
        <w:t>на</w:t>
      </w:r>
      <w:r w:rsidRPr="00681654">
        <w:rPr>
          <w:lang w:val="fr-FR"/>
        </w:rPr>
        <w:t> </w:t>
      </w:r>
      <w:r w:rsidRPr="00C2339A">
        <w:t>испанском</w:t>
      </w:r>
      <w:r w:rsidRPr="00C2339A">
        <w:rPr>
          <w:lang w:val="es-ES"/>
        </w:rPr>
        <w:t xml:space="preserve"> </w:t>
      </w:r>
      <w:r w:rsidRPr="00C2339A">
        <w:t>языке</w:t>
      </w:r>
      <w:r w:rsidRPr="00C2339A">
        <w:rPr>
          <w:lang w:val="es-ES"/>
        </w:rPr>
        <w:t>).</w:t>
      </w:r>
    </w:p>
    <w:p w:rsidR="00681654" w:rsidRPr="00C2339A" w:rsidRDefault="00681654" w:rsidP="00681654">
      <w:pPr>
        <w:pStyle w:val="SingleTxtGR"/>
        <w:rPr>
          <w:lang w:val="fr-FR"/>
        </w:rPr>
      </w:pPr>
      <w:r w:rsidRPr="00C2339A">
        <w:rPr>
          <w:lang w:val="fr-FR"/>
        </w:rPr>
        <w:t>Que veulent les victimes de violations graves des droits de l'Homme? (</w:t>
      </w:r>
      <w:r w:rsidRPr="00C2339A">
        <w:t>Чего</w:t>
      </w:r>
      <w:r w:rsidRPr="00C2339A">
        <w:rPr>
          <w:lang w:val="fr-FR"/>
        </w:rPr>
        <w:t xml:space="preserve"> </w:t>
      </w:r>
      <w:r w:rsidRPr="00C2339A">
        <w:t>доб</w:t>
      </w:r>
      <w:r w:rsidRPr="00C2339A">
        <w:t>и</w:t>
      </w:r>
      <w:r w:rsidRPr="00C2339A">
        <w:t>ваются</w:t>
      </w:r>
      <w:r w:rsidRPr="00C2339A">
        <w:rPr>
          <w:lang w:val="fr-FR"/>
        </w:rPr>
        <w:t xml:space="preserve"> </w:t>
      </w:r>
      <w:r w:rsidRPr="00C2339A">
        <w:t>жертвы</w:t>
      </w:r>
      <w:r w:rsidRPr="00C2339A">
        <w:rPr>
          <w:lang w:val="fr-FR"/>
        </w:rPr>
        <w:t xml:space="preserve"> </w:t>
      </w:r>
      <w:r w:rsidRPr="00C2339A">
        <w:t>грубых</w:t>
      </w:r>
      <w:r w:rsidRPr="00C2339A">
        <w:rPr>
          <w:lang w:val="fr-FR"/>
        </w:rPr>
        <w:t xml:space="preserve"> </w:t>
      </w:r>
      <w:r w:rsidRPr="00C2339A">
        <w:t>нарушений</w:t>
      </w:r>
      <w:r w:rsidRPr="00C2339A">
        <w:rPr>
          <w:lang w:val="fr-FR"/>
        </w:rPr>
        <w:t xml:space="preserve"> </w:t>
      </w:r>
      <w:r w:rsidRPr="00C2339A">
        <w:t>прав</w:t>
      </w:r>
      <w:r w:rsidRPr="00C2339A">
        <w:rPr>
          <w:lang w:val="fr-FR"/>
        </w:rPr>
        <w:t xml:space="preserve"> </w:t>
      </w:r>
      <w:r w:rsidRPr="00C2339A">
        <w:t>человека</w:t>
      </w:r>
      <w:r w:rsidRPr="00C2339A">
        <w:rPr>
          <w:lang w:val="fr-FR"/>
        </w:rPr>
        <w:t xml:space="preserve">?), </w:t>
      </w:r>
      <w:r w:rsidRPr="00C2339A">
        <w:t>в</w:t>
      </w:r>
      <w:r w:rsidRPr="00C2339A">
        <w:rPr>
          <w:lang w:val="fr-FR"/>
        </w:rPr>
        <w:t xml:space="preserve"> </w:t>
      </w:r>
      <w:r w:rsidRPr="00C2339A">
        <w:t>монографии</w:t>
      </w:r>
      <w:r w:rsidRPr="00C2339A">
        <w:rPr>
          <w:lang w:val="fr-FR"/>
        </w:rPr>
        <w:t xml:space="preserve"> </w:t>
      </w:r>
      <w:r w:rsidRPr="00AC5B61">
        <w:rPr>
          <w:lang w:val="fr-FR"/>
        </w:rPr>
        <w:t>"</w:t>
      </w:r>
      <w:r w:rsidRPr="00C2339A">
        <w:rPr>
          <w:lang w:val="fr-FR"/>
        </w:rPr>
        <w:t>Les répar</w:t>
      </w:r>
      <w:r w:rsidRPr="00C2339A">
        <w:rPr>
          <w:lang w:val="fr-FR"/>
        </w:rPr>
        <w:t>a</w:t>
      </w:r>
      <w:r w:rsidRPr="00C2339A">
        <w:rPr>
          <w:lang w:val="fr-FR"/>
        </w:rPr>
        <w:t>tions pour les graves violations de droits de l’homme dans les systèmes européen et interaméricain</w:t>
      </w:r>
      <w:r w:rsidRPr="00AC5B61">
        <w:rPr>
          <w:lang w:val="fr-FR"/>
        </w:rPr>
        <w:t>"</w:t>
      </w:r>
      <w:r w:rsidRPr="00C2339A">
        <w:rPr>
          <w:lang w:val="fr-FR"/>
        </w:rPr>
        <w:t xml:space="preserve">; Ed. UMR de droit comparé de Paris, Paris 1 Panthéon-Sorbonne – CNRS; </w:t>
      </w:r>
      <w:proofErr w:type="spellStart"/>
      <w:r w:rsidRPr="00C2339A">
        <w:rPr>
          <w:lang w:val="fr-FR"/>
        </w:rPr>
        <w:t>París</w:t>
      </w:r>
      <w:proofErr w:type="spellEnd"/>
      <w:r w:rsidRPr="00C2339A">
        <w:rPr>
          <w:lang w:val="fr-FR"/>
        </w:rPr>
        <w:t>, (2009) (</w:t>
      </w:r>
      <w:r w:rsidRPr="00C2339A">
        <w:t>на</w:t>
      </w:r>
      <w:r w:rsidRPr="00C2339A">
        <w:rPr>
          <w:lang w:val="fr-FR"/>
        </w:rPr>
        <w:t xml:space="preserve"> </w:t>
      </w:r>
      <w:r w:rsidRPr="00C2339A">
        <w:t>французском</w:t>
      </w:r>
      <w:r w:rsidRPr="00C2339A">
        <w:rPr>
          <w:lang w:val="fr-FR"/>
        </w:rPr>
        <w:t xml:space="preserve"> </w:t>
      </w:r>
      <w:r w:rsidRPr="00C2339A">
        <w:t>языке</w:t>
      </w:r>
      <w:r w:rsidRPr="00C2339A">
        <w:rPr>
          <w:lang w:val="fr-FR"/>
        </w:rPr>
        <w:t>).</w:t>
      </w:r>
    </w:p>
    <w:p w:rsidR="00681654" w:rsidRPr="00C2339A" w:rsidRDefault="00681654" w:rsidP="00681654">
      <w:pPr>
        <w:pStyle w:val="SingleTxtGR"/>
        <w:rPr>
          <w:lang w:val="es-ES"/>
        </w:rPr>
      </w:pPr>
      <w:r w:rsidRPr="00AC5B61">
        <w:rPr>
          <w:lang w:val="fr-FR"/>
        </w:rPr>
        <w:t>"</w:t>
      </w:r>
      <w:r w:rsidRPr="00C2339A">
        <w:rPr>
          <w:lang w:val="es-ES"/>
        </w:rPr>
        <w:t>El derecho humano a la paz en las relaciones internacionales y el derecho intern</w:t>
      </w:r>
      <w:r w:rsidRPr="00C2339A">
        <w:rPr>
          <w:lang w:val="es-ES"/>
        </w:rPr>
        <w:t>a</w:t>
      </w:r>
      <w:r w:rsidRPr="00C2339A">
        <w:rPr>
          <w:lang w:val="es-ES"/>
        </w:rPr>
        <w:t>cional del segundo decenio del siglo XXI</w:t>
      </w:r>
      <w:r w:rsidRPr="00AC5B61">
        <w:rPr>
          <w:lang w:val="fr-FR"/>
        </w:rPr>
        <w:t>"</w:t>
      </w:r>
      <w:r w:rsidRPr="00C2339A">
        <w:rPr>
          <w:lang w:val="es-ES"/>
        </w:rPr>
        <w:t xml:space="preserve"> </w:t>
      </w:r>
      <w:r w:rsidRPr="00C2339A">
        <w:rPr>
          <w:lang w:val="fr-FR"/>
        </w:rPr>
        <w:t>(</w:t>
      </w:r>
      <w:r w:rsidRPr="00C2339A">
        <w:t>Право</w:t>
      </w:r>
      <w:r w:rsidRPr="00C2339A">
        <w:rPr>
          <w:lang w:val="fr-FR"/>
        </w:rPr>
        <w:t xml:space="preserve"> </w:t>
      </w:r>
      <w:r w:rsidRPr="00C2339A">
        <w:t>человека</w:t>
      </w:r>
      <w:r w:rsidRPr="00C2339A">
        <w:rPr>
          <w:lang w:val="fr-FR"/>
        </w:rPr>
        <w:t xml:space="preserve"> </w:t>
      </w:r>
      <w:r w:rsidRPr="00C2339A">
        <w:t>на</w:t>
      </w:r>
      <w:r w:rsidRPr="00C2339A">
        <w:rPr>
          <w:lang w:val="fr-FR"/>
        </w:rPr>
        <w:t xml:space="preserve"> </w:t>
      </w:r>
      <w:r w:rsidRPr="00C2339A">
        <w:t>мир</w:t>
      </w:r>
      <w:r w:rsidRPr="00C2339A">
        <w:rPr>
          <w:lang w:val="fr-FR"/>
        </w:rPr>
        <w:t xml:space="preserve"> </w:t>
      </w:r>
      <w:r w:rsidRPr="00C2339A">
        <w:t>в</w:t>
      </w:r>
      <w:r w:rsidRPr="00C2339A">
        <w:rPr>
          <w:lang w:val="fr-FR"/>
        </w:rPr>
        <w:t xml:space="preserve"> </w:t>
      </w:r>
      <w:r w:rsidRPr="00C2339A">
        <w:t>системе</w:t>
      </w:r>
      <w:r w:rsidRPr="00C2339A">
        <w:rPr>
          <w:lang w:val="fr-FR"/>
        </w:rPr>
        <w:t xml:space="preserve"> </w:t>
      </w:r>
      <w:r w:rsidRPr="00C2339A">
        <w:t>ме</w:t>
      </w:r>
      <w:r w:rsidRPr="00C2339A">
        <w:t>ж</w:t>
      </w:r>
      <w:r w:rsidRPr="00C2339A">
        <w:t>дународных</w:t>
      </w:r>
      <w:r w:rsidRPr="00C2339A">
        <w:rPr>
          <w:lang w:val="fr-FR"/>
        </w:rPr>
        <w:t xml:space="preserve"> </w:t>
      </w:r>
      <w:r w:rsidRPr="00C2339A">
        <w:t>отношений</w:t>
      </w:r>
      <w:r w:rsidRPr="00C2339A">
        <w:rPr>
          <w:lang w:val="fr-FR"/>
        </w:rPr>
        <w:t xml:space="preserve"> </w:t>
      </w:r>
      <w:r w:rsidRPr="00C2339A">
        <w:t>и</w:t>
      </w:r>
      <w:r w:rsidRPr="00C2339A">
        <w:rPr>
          <w:lang w:val="fr-FR"/>
        </w:rPr>
        <w:t xml:space="preserve"> </w:t>
      </w:r>
      <w:r w:rsidRPr="00C2339A">
        <w:t>международного</w:t>
      </w:r>
      <w:r w:rsidRPr="00C2339A">
        <w:rPr>
          <w:lang w:val="fr-FR"/>
        </w:rPr>
        <w:t xml:space="preserve"> </w:t>
      </w:r>
      <w:r w:rsidRPr="00C2339A">
        <w:t>права</w:t>
      </w:r>
      <w:r w:rsidRPr="00C2339A">
        <w:rPr>
          <w:lang w:val="fr-FR"/>
        </w:rPr>
        <w:t xml:space="preserve"> </w:t>
      </w:r>
      <w:r w:rsidRPr="00C2339A">
        <w:t>второго</w:t>
      </w:r>
      <w:r w:rsidRPr="00C2339A">
        <w:rPr>
          <w:lang w:val="fr-FR"/>
        </w:rPr>
        <w:t xml:space="preserve"> </w:t>
      </w:r>
      <w:r w:rsidRPr="00C2339A">
        <w:t>десятилетия</w:t>
      </w:r>
      <w:r w:rsidRPr="00C2339A">
        <w:rPr>
          <w:lang w:val="fr-FR"/>
        </w:rPr>
        <w:t xml:space="preserve"> XXI </w:t>
      </w:r>
      <w:r w:rsidRPr="00C2339A">
        <w:t>в</w:t>
      </w:r>
      <w:r w:rsidRPr="00C2339A">
        <w:t>е</w:t>
      </w:r>
      <w:r w:rsidRPr="00C2339A">
        <w:t>ка</w:t>
      </w:r>
      <w:r w:rsidRPr="00C2339A">
        <w:rPr>
          <w:lang w:val="fr-FR"/>
        </w:rPr>
        <w:t xml:space="preserve">), </w:t>
      </w:r>
      <w:r w:rsidRPr="00C2339A">
        <w:t>в</w:t>
      </w:r>
      <w:r w:rsidRPr="00C2339A">
        <w:rPr>
          <w:lang w:val="fr-FR"/>
        </w:rPr>
        <w:t xml:space="preserve"> </w:t>
      </w:r>
      <w:r w:rsidRPr="00C2339A">
        <w:t>сборнике</w:t>
      </w:r>
      <w:r w:rsidRPr="00C2339A">
        <w:rPr>
          <w:lang w:val="fr-FR"/>
        </w:rPr>
        <w:t xml:space="preserve"> </w:t>
      </w:r>
      <w:proofErr w:type="spellStart"/>
      <w:r w:rsidRPr="00C2339A">
        <w:rPr>
          <w:lang w:val="es-ES"/>
        </w:rPr>
        <w:t>Faleh</w:t>
      </w:r>
      <w:proofErr w:type="spellEnd"/>
      <w:r w:rsidRPr="00C2339A">
        <w:rPr>
          <w:lang w:val="es-ES"/>
        </w:rPr>
        <w:t xml:space="preserve"> Pérez, Carmelo y </w:t>
      </w:r>
      <w:proofErr w:type="spellStart"/>
      <w:r w:rsidRPr="00C2339A">
        <w:rPr>
          <w:lang w:val="es-ES"/>
        </w:rPr>
        <w:t>Villán</w:t>
      </w:r>
      <w:proofErr w:type="spellEnd"/>
      <w:r w:rsidRPr="00C2339A">
        <w:rPr>
          <w:lang w:val="es-ES"/>
        </w:rPr>
        <w:t xml:space="preserve"> Durán, Carlos, (editores) </w:t>
      </w:r>
      <w:r w:rsidRPr="00AC5B61">
        <w:rPr>
          <w:lang w:val="fr-FR"/>
        </w:rPr>
        <w:t>"</w:t>
      </w:r>
      <w:r w:rsidRPr="00C2339A">
        <w:rPr>
          <w:lang w:val="es-ES"/>
        </w:rPr>
        <w:t>Estudios sobre el derecho humano a la paz</w:t>
      </w:r>
      <w:r w:rsidRPr="00AC5B61">
        <w:rPr>
          <w:lang w:val="fr-FR"/>
        </w:rPr>
        <w:t>"</w:t>
      </w:r>
      <w:r w:rsidRPr="00C2339A">
        <w:rPr>
          <w:lang w:val="fr-FR"/>
        </w:rPr>
        <w:t xml:space="preserve">; </w:t>
      </w:r>
      <w:r w:rsidRPr="00C2339A">
        <w:t>е</w:t>
      </w:r>
      <w:r w:rsidRPr="00C2339A">
        <w:rPr>
          <w:lang w:val="es-ES"/>
        </w:rPr>
        <w:t>d. Catarata, Madrid, España (2009) (</w:t>
      </w:r>
      <w:r w:rsidRPr="00C2339A">
        <w:t>на</w:t>
      </w:r>
      <w:r w:rsidRPr="00C2339A">
        <w:rPr>
          <w:lang w:val="es-ES"/>
        </w:rPr>
        <w:t xml:space="preserve"> </w:t>
      </w:r>
      <w:r w:rsidRPr="00C2339A">
        <w:t>испа</w:t>
      </w:r>
      <w:r w:rsidRPr="00C2339A">
        <w:t>н</w:t>
      </w:r>
      <w:r w:rsidRPr="00C2339A">
        <w:t>ском</w:t>
      </w:r>
      <w:r w:rsidRPr="00C2339A">
        <w:rPr>
          <w:lang w:val="es-ES"/>
        </w:rPr>
        <w:t xml:space="preserve"> </w:t>
      </w:r>
      <w:r w:rsidRPr="00C2339A">
        <w:t>языке</w:t>
      </w:r>
      <w:r w:rsidRPr="00C2339A">
        <w:rPr>
          <w:lang w:val="es-ES"/>
        </w:rPr>
        <w:t>).</w:t>
      </w:r>
    </w:p>
    <w:p w:rsidR="00681654" w:rsidRPr="00C2339A" w:rsidRDefault="00681654" w:rsidP="00681654">
      <w:pPr>
        <w:pStyle w:val="SingleTxtGR"/>
        <w:rPr>
          <w:lang w:val="es-ES"/>
        </w:rPr>
      </w:pPr>
      <w:r w:rsidRPr="00C2339A">
        <w:rPr>
          <w:lang w:val="es-ES"/>
        </w:rPr>
        <w:t>"A 60 años de la Declaración Universal de los Derechos Humanos" (</w:t>
      </w:r>
      <w:r w:rsidRPr="00C2339A">
        <w:t>К</w:t>
      </w:r>
      <w:r w:rsidRPr="00C2339A">
        <w:rPr>
          <w:lang w:val="es-ES"/>
        </w:rPr>
        <w:t xml:space="preserve"> 60-</w:t>
      </w:r>
      <w:proofErr w:type="spellStart"/>
      <w:r w:rsidRPr="00C2339A">
        <w:t>летию</w:t>
      </w:r>
      <w:proofErr w:type="spellEnd"/>
      <w:r w:rsidRPr="00C2339A">
        <w:rPr>
          <w:lang w:val="es-ES"/>
        </w:rPr>
        <w:t xml:space="preserve"> </w:t>
      </w:r>
      <w:r w:rsidRPr="00C2339A">
        <w:t>Всеобщей</w:t>
      </w:r>
      <w:r w:rsidRPr="00C2339A">
        <w:rPr>
          <w:lang w:val="es-ES"/>
        </w:rPr>
        <w:t xml:space="preserve">  </w:t>
      </w:r>
      <w:r w:rsidRPr="00C2339A">
        <w:t>декларации</w:t>
      </w:r>
      <w:r w:rsidRPr="00C2339A">
        <w:rPr>
          <w:lang w:val="es-ES"/>
        </w:rPr>
        <w:t xml:space="preserve"> </w:t>
      </w:r>
      <w:r w:rsidRPr="00C2339A">
        <w:t>прав</w:t>
      </w:r>
      <w:r w:rsidRPr="00C2339A">
        <w:rPr>
          <w:lang w:val="es-ES"/>
        </w:rPr>
        <w:t xml:space="preserve"> </w:t>
      </w:r>
      <w:r w:rsidRPr="00C2339A">
        <w:t>человека</w:t>
      </w:r>
      <w:r w:rsidRPr="00C2339A">
        <w:rPr>
          <w:lang w:val="es-ES"/>
        </w:rPr>
        <w:t xml:space="preserve">), </w:t>
      </w:r>
      <w:r w:rsidRPr="00C2339A">
        <w:t>в</w:t>
      </w:r>
      <w:r w:rsidRPr="00C2339A">
        <w:rPr>
          <w:lang w:val="es-ES"/>
        </w:rPr>
        <w:t xml:space="preserve"> </w:t>
      </w:r>
      <w:r w:rsidRPr="00C2339A">
        <w:t>сборнике</w:t>
      </w:r>
      <w:r w:rsidRPr="00C2339A">
        <w:rPr>
          <w:lang w:val="es-ES"/>
        </w:rPr>
        <w:t xml:space="preserve"> en Relaciones Internacionales 26; Editorial: Instituto de Relaciones Internacionales UNLP, La Plata (2009) (</w:t>
      </w:r>
      <w:r w:rsidRPr="00C2339A">
        <w:t>на</w:t>
      </w:r>
      <w:r w:rsidRPr="00C2339A">
        <w:rPr>
          <w:lang w:val="es-ES"/>
        </w:rPr>
        <w:t xml:space="preserve"> </w:t>
      </w:r>
      <w:r w:rsidRPr="00C2339A">
        <w:t>и</w:t>
      </w:r>
      <w:r w:rsidRPr="00C2339A">
        <w:t>с</w:t>
      </w:r>
      <w:r w:rsidRPr="00C2339A">
        <w:t>панском</w:t>
      </w:r>
      <w:r w:rsidRPr="00C2339A">
        <w:rPr>
          <w:lang w:val="es-ES"/>
        </w:rPr>
        <w:t xml:space="preserve"> </w:t>
      </w:r>
      <w:r w:rsidRPr="00C2339A">
        <w:t>языке</w:t>
      </w:r>
      <w:r w:rsidRPr="00C2339A">
        <w:rPr>
          <w:lang w:val="es-ES"/>
        </w:rPr>
        <w:t>).</w:t>
      </w:r>
    </w:p>
    <w:p w:rsidR="00681654" w:rsidRPr="00C2339A" w:rsidRDefault="00681654" w:rsidP="00681654">
      <w:pPr>
        <w:pStyle w:val="SingleTxtGR"/>
        <w:rPr>
          <w:lang w:val="es-ES"/>
        </w:rPr>
      </w:pPr>
      <w:r w:rsidRPr="00AC5B61">
        <w:rPr>
          <w:lang w:val="es-ES"/>
        </w:rPr>
        <w:t>"</w:t>
      </w:r>
      <w:r w:rsidRPr="00C2339A">
        <w:rPr>
          <w:lang w:val="es-ES"/>
        </w:rPr>
        <w:t>Algunas reflexiones sobre gestión académica y derechos humanos</w:t>
      </w:r>
      <w:r w:rsidRPr="00AC5B61">
        <w:rPr>
          <w:lang w:val="es-ES"/>
        </w:rPr>
        <w:t>"</w:t>
      </w:r>
      <w:r w:rsidRPr="00C2339A">
        <w:rPr>
          <w:lang w:val="es-ES"/>
        </w:rPr>
        <w:t xml:space="preserve"> (</w:t>
      </w:r>
      <w:r w:rsidRPr="00C2339A">
        <w:t>Некоторые</w:t>
      </w:r>
      <w:r w:rsidRPr="00C2339A">
        <w:rPr>
          <w:lang w:val="es-ES"/>
        </w:rPr>
        <w:t xml:space="preserve"> </w:t>
      </w:r>
      <w:r w:rsidRPr="00C2339A">
        <w:t>с</w:t>
      </w:r>
      <w:r w:rsidRPr="00C2339A">
        <w:t>о</w:t>
      </w:r>
      <w:r w:rsidRPr="00C2339A">
        <w:t>ображения</w:t>
      </w:r>
      <w:r w:rsidRPr="00C2339A">
        <w:rPr>
          <w:lang w:val="es-ES"/>
        </w:rPr>
        <w:t xml:space="preserve"> </w:t>
      </w:r>
      <w:r w:rsidRPr="00C2339A">
        <w:t>об</w:t>
      </w:r>
      <w:r w:rsidRPr="00C2339A">
        <w:rPr>
          <w:lang w:val="es-ES"/>
        </w:rPr>
        <w:t xml:space="preserve"> </w:t>
      </w:r>
      <w:r w:rsidRPr="00C2339A">
        <w:t>управлении</w:t>
      </w:r>
      <w:r w:rsidRPr="00C2339A">
        <w:rPr>
          <w:lang w:val="es-ES"/>
        </w:rPr>
        <w:t xml:space="preserve"> </w:t>
      </w:r>
      <w:r w:rsidRPr="00C2339A">
        <w:t>академической</w:t>
      </w:r>
      <w:r w:rsidRPr="00C2339A">
        <w:rPr>
          <w:lang w:val="es-ES"/>
        </w:rPr>
        <w:t xml:space="preserve"> </w:t>
      </w:r>
      <w:r w:rsidRPr="00C2339A">
        <w:t>деятельностью</w:t>
      </w:r>
      <w:r w:rsidRPr="00C2339A">
        <w:rPr>
          <w:lang w:val="es-ES"/>
        </w:rPr>
        <w:t xml:space="preserve"> </w:t>
      </w:r>
      <w:r w:rsidRPr="00C2339A">
        <w:t>и</w:t>
      </w:r>
      <w:r w:rsidRPr="00C2339A">
        <w:rPr>
          <w:lang w:val="es-ES"/>
        </w:rPr>
        <w:t xml:space="preserve"> </w:t>
      </w:r>
      <w:r w:rsidRPr="00C2339A">
        <w:t>правах</w:t>
      </w:r>
      <w:r w:rsidRPr="00C2339A">
        <w:rPr>
          <w:lang w:val="es-ES"/>
        </w:rPr>
        <w:t xml:space="preserve"> </w:t>
      </w:r>
      <w:r w:rsidRPr="00C2339A">
        <w:t>человека</w:t>
      </w:r>
      <w:r w:rsidRPr="00C2339A">
        <w:rPr>
          <w:lang w:val="es-ES"/>
        </w:rPr>
        <w:t xml:space="preserve">), </w:t>
      </w:r>
      <w:r w:rsidRPr="00C2339A">
        <w:t>в</w:t>
      </w:r>
      <w:r w:rsidRPr="00AC5B61">
        <w:rPr>
          <w:lang w:val="es-ES"/>
        </w:rPr>
        <w:t> </w:t>
      </w:r>
      <w:r w:rsidRPr="00C2339A">
        <w:t>сборнике</w:t>
      </w:r>
      <w:r w:rsidRPr="00C2339A">
        <w:rPr>
          <w:lang w:val="es-ES"/>
        </w:rPr>
        <w:t xml:space="preserve"> González </w:t>
      </w:r>
      <w:proofErr w:type="spellStart"/>
      <w:r w:rsidRPr="00C2339A">
        <w:rPr>
          <w:lang w:val="es-ES"/>
        </w:rPr>
        <w:t>Ibañez</w:t>
      </w:r>
      <w:proofErr w:type="spellEnd"/>
      <w:r w:rsidRPr="00C2339A">
        <w:rPr>
          <w:lang w:val="es-ES"/>
        </w:rPr>
        <w:t xml:space="preserve">, Joaquín (editor) </w:t>
      </w:r>
      <w:r w:rsidRPr="007C48B3">
        <w:rPr>
          <w:lang w:val="es-ES"/>
        </w:rPr>
        <w:t>"</w:t>
      </w:r>
      <w:r w:rsidRPr="00C2339A">
        <w:rPr>
          <w:lang w:val="es-ES"/>
        </w:rPr>
        <w:t>La crisis de las fuentes del derecho en la globalización</w:t>
      </w:r>
      <w:r w:rsidRPr="007C48B3">
        <w:rPr>
          <w:lang w:val="es-ES"/>
        </w:rPr>
        <w:t>"</w:t>
      </w:r>
      <w:r w:rsidRPr="00C2339A">
        <w:rPr>
          <w:lang w:val="es-ES"/>
        </w:rPr>
        <w:t xml:space="preserve"> ed. Biblioteca Jurídica </w:t>
      </w:r>
      <w:proofErr w:type="spellStart"/>
      <w:r w:rsidRPr="00C2339A">
        <w:rPr>
          <w:lang w:val="es-ES"/>
        </w:rPr>
        <w:t>Dike</w:t>
      </w:r>
      <w:proofErr w:type="spellEnd"/>
      <w:r w:rsidRPr="00C2339A">
        <w:rPr>
          <w:lang w:val="es-ES"/>
        </w:rPr>
        <w:t xml:space="preserve"> </w:t>
      </w:r>
      <w:proofErr w:type="spellStart"/>
      <w:r w:rsidRPr="00C2339A">
        <w:rPr>
          <w:lang w:val="es-ES"/>
        </w:rPr>
        <w:t>Ltda</w:t>
      </w:r>
      <w:proofErr w:type="spellEnd"/>
      <w:r w:rsidRPr="00C2339A">
        <w:rPr>
          <w:lang w:val="es-ES"/>
        </w:rPr>
        <w:t>, Bogotá, Colombia (2009) (</w:t>
      </w:r>
      <w:r w:rsidRPr="00C2339A">
        <w:t>на</w:t>
      </w:r>
      <w:r w:rsidRPr="00AC5B61">
        <w:rPr>
          <w:lang w:val="es-ES"/>
        </w:rPr>
        <w:t> </w:t>
      </w:r>
      <w:r w:rsidRPr="00C2339A">
        <w:t>испанском</w:t>
      </w:r>
      <w:r w:rsidRPr="00C2339A">
        <w:rPr>
          <w:lang w:val="es-ES"/>
        </w:rPr>
        <w:t xml:space="preserve"> </w:t>
      </w:r>
      <w:r w:rsidRPr="00C2339A">
        <w:t>языке</w:t>
      </w:r>
      <w:r w:rsidRPr="00C2339A">
        <w:rPr>
          <w:lang w:val="es-ES"/>
        </w:rPr>
        <w:t>).</w:t>
      </w:r>
    </w:p>
    <w:p w:rsidR="00681654" w:rsidRPr="00C2339A" w:rsidRDefault="00681654" w:rsidP="00681654">
      <w:pPr>
        <w:pStyle w:val="SingleTxtGR"/>
        <w:rPr>
          <w:lang w:val="es-ES"/>
        </w:rPr>
      </w:pPr>
      <w:r w:rsidRPr="00AC5B61">
        <w:rPr>
          <w:lang w:val="es-ES"/>
        </w:rPr>
        <w:t>"</w:t>
      </w:r>
      <w:r w:rsidRPr="00C2339A">
        <w:rPr>
          <w:lang w:val="es-ES"/>
        </w:rPr>
        <w:t>Ideas claves para recordar respecto a los vínculos entre los derechos humanos y la agenda de población y desarrollo</w:t>
      </w:r>
      <w:r w:rsidRPr="00AC5B61">
        <w:rPr>
          <w:lang w:val="es-ES"/>
        </w:rPr>
        <w:t>"</w:t>
      </w:r>
      <w:r w:rsidRPr="00C2339A">
        <w:rPr>
          <w:lang w:val="es-ES"/>
        </w:rPr>
        <w:t xml:space="preserve"> (</w:t>
      </w:r>
      <w:r w:rsidRPr="00C2339A">
        <w:t>Ключевые</w:t>
      </w:r>
      <w:r w:rsidRPr="007C48B3">
        <w:rPr>
          <w:lang w:val="es-ES"/>
        </w:rPr>
        <w:t xml:space="preserve"> </w:t>
      </w:r>
      <w:r w:rsidRPr="00C2339A">
        <w:rPr>
          <w:lang w:val="es-ES"/>
        </w:rPr>
        <w:t xml:space="preserve"> </w:t>
      </w:r>
      <w:r w:rsidRPr="00C2339A">
        <w:t>тезисы</w:t>
      </w:r>
      <w:r w:rsidRPr="00C2339A">
        <w:rPr>
          <w:lang w:val="es-ES"/>
        </w:rPr>
        <w:t xml:space="preserve"> </w:t>
      </w:r>
      <w:r w:rsidRPr="00C2339A">
        <w:t>о</w:t>
      </w:r>
      <w:r w:rsidRPr="00C2339A">
        <w:rPr>
          <w:lang w:val="es-ES"/>
        </w:rPr>
        <w:t xml:space="preserve"> </w:t>
      </w:r>
      <w:r w:rsidRPr="00C2339A">
        <w:t>связи</w:t>
      </w:r>
      <w:r w:rsidRPr="00C2339A">
        <w:rPr>
          <w:lang w:val="es-ES"/>
        </w:rPr>
        <w:t xml:space="preserve"> </w:t>
      </w:r>
      <w:r w:rsidRPr="00C2339A">
        <w:t>прав</w:t>
      </w:r>
      <w:r w:rsidRPr="00C2339A">
        <w:rPr>
          <w:lang w:val="es-ES"/>
        </w:rPr>
        <w:t xml:space="preserve"> </w:t>
      </w:r>
      <w:r w:rsidRPr="00C2339A">
        <w:t>человека</w:t>
      </w:r>
      <w:r w:rsidRPr="00C2339A">
        <w:rPr>
          <w:lang w:val="es-ES"/>
        </w:rPr>
        <w:t xml:space="preserve"> </w:t>
      </w:r>
      <w:r w:rsidRPr="00C2339A">
        <w:t>с</w:t>
      </w:r>
      <w:r w:rsidRPr="00C2339A">
        <w:rPr>
          <w:lang w:val="es-ES"/>
        </w:rPr>
        <w:t xml:space="preserve"> </w:t>
      </w:r>
      <w:r w:rsidRPr="00C2339A">
        <w:t>проблемами</w:t>
      </w:r>
      <w:r w:rsidRPr="00C2339A">
        <w:rPr>
          <w:lang w:val="es-ES"/>
        </w:rPr>
        <w:t xml:space="preserve"> </w:t>
      </w:r>
      <w:r w:rsidRPr="00C2339A">
        <w:t>народонаселения</w:t>
      </w:r>
      <w:r w:rsidRPr="00C2339A">
        <w:rPr>
          <w:lang w:val="es-ES"/>
        </w:rPr>
        <w:t xml:space="preserve"> </w:t>
      </w:r>
      <w:r w:rsidRPr="00C2339A">
        <w:t>и</w:t>
      </w:r>
      <w:r w:rsidRPr="00C2339A">
        <w:rPr>
          <w:lang w:val="es-ES"/>
        </w:rPr>
        <w:t xml:space="preserve"> </w:t>
      </w:r>
      <w:r w:rsidRPr="00C2339A">
        <w:t>развития</w:t>
      </w:r>
      <w:r w:rsidRPr="00C2339A">
        <w:rPr>
          <w:lang w:val="es-ES"/>
        </w:rPr>
        <w:t xml:space="preserve">), </w:t>
      </w:r>
      <w:r w:rsidRPr="00C2339A">
        <w:t>в</w:t>
      </w:r>
      <w:r w:rsidRPr="00C2339A">
        <w:rPr>
          <w:lang w:val="es-ES"/>
        </w:rPr>
        <w:t xml:space="preserve"> </w:t>
      </w:r>
      <w:r w:rsidRPr="00C2339A">
        <w:t>сборнике</w:t>
      </w:r>
      <w:r w:rsidRPr="00C2339A">
        <w:rPr>
          <w:lang w:val="es-ES"/>
        </w:rPr>
        <w:t xml:space="preserve"> Derechos Humanos en la agenda de población y desarrollo; Ed. Instituto Interamericano de Derechos Hum</w:t>
      </w:r>
      <w:r w:rsidRPr="00C2339A">
        <w:rPr>
          <w:lang w:val="es-ES"/>
        </w:rPr>
        <w:t>a</w:t>
      </w:r>
      <w:r w:rsidRPr="00C2339A">
        <w:rPr>
          <w:lang w:val="es-ES"/>
        </w:rPr>
        <w:t>nos y Fondo de Naciones Unidas para la Población y el Desarrollo; San José de Co</w:t>
      </w:r>
      <w:r w:rsidRPr="00C2339A">
        <w:rPr>
          <w:lang w:val="es-ES"/>
        </w:rPr>
        <w:t>s</w:t>
      </w:r>
      <w:r w:rsidRPr="00C2339A">
        <w:rPr>
          <w:lang w:val="es-ES"/>
        </w:rPr>
        <w:t>ta Rica (2009) (</w:t>
      </w:r>
      <w:r w:rsidRPr="00C2339A">
        <w:t>на</w:t>
      </w:r>
      <w:r w:rsidRPr="00C2339A">
        <w:rPr>
          <w:lang w:val="es-ES"/>
        </w:rPr>
        <w:t xml:space="preserve"> </w:t>
      </w:r>
      <w:r w:rsidRPr="00C2339A">
        <w:t>испанском</w:t>
      </w:r>
      <w:r w:rsidRPr="00C2339A">
        <w:rPr>
          <w:lang w:val="es-ES"/>
        </w:rPr>
        <w:t xml:space="preserve"> </w:t>
      </w:r>
      <w:r w:rsidRPr="00C2339A">
        <w:t>языке</w:t>
      </w:r>
      <w:r w:rsidRPr="00C2339A">
        <w:rPr>
          <w:lang w:val="es-ES"/>
        </w:rPr>
        <w:t>).</w:t>
      </w:r>
    </w:p>
    <w:p w:rsidR="00681654" w:rsidRPr="00C2339A" w:rsidRDefault="00681654" w:rsidP="00681654">
      <w:pPr>
        <w:pStyle w:val="SingleTxtGR"/>
        <w:rPr>
          <w:lang w:val="es-ES"/>
        </w:rPr>
      </w:pPr>
      <w:r w:rsidRPr="00AC5B61">
        <w:rPr>
          <w:lang w:val="es-ES"/>
        </w:rPr>
        <w:t>"</w:t>
      </w:r>
      <w:r w:rsidRPr="00C2339A">
        <w:rPr>
          <w:lang w:val="es-ES"/>
        </w:rPr>
        <w:t>Utilización de los estándares de derechos humanos para la realización de la agenda de población y desarrollo: algunos principios inspiradores y criterios de aplicación</w:t>
      </w:r>
      <w:r w:rsidRPr="00AC5B61">
        <w:rPr>
          <w:lang w:val="es-ES"/>
        </w:rPr>
        <w:t>"</w:t>
      </w:r>
      <w:r w:rsidRPr="00C2339A">
        <w:rPr>
          <w:lang w:val="es-ES"/>
        </w:rPr>
        <w:t xml:space="preserve"> (</w:t>
      </w:r>
      <w:r w:rsidRPr="00C2339A">
        <w:t>Использование</w:t>
      </w:r>
      <w:r w:rsidRPr="00C2339A">
        <w:rPr>
          <w:lang w:val="es-ES"/>
        </w:rPr>
        <w:t xml:space="preserve"> </w:t>
      </w:r>
      <w:r w:rsidRPr="00C2339A">
        <w:t>норм</w:t>
      </w:r>
      <w:r w:rsidRPr="00C2339A">
        <w:rPr>
          <w:lang w:val="es-ES"/>
        </w:rPr>
        <w:t xml:space="preserve"> </w:t>
      </w:r>
      <w:r w:rsidRPr="00C2339A">
        <w:t>в</w:t>
      </w:r>
      <w:r w:rsidRPr="00C2339A">
        <w:rPr>
          <w:lang w:val="es-ES"/>
        </w:rPr>
        <w:t xml:space="preserve"> </w:t>
      </w:r>
      <w:r w:rsidRPr="00C2339A">
        <w:t>области</w:t>
      </w:r>
      <w:r w:rsidRPr="00C2339A">
        <w:rPr>
          <w:lang w:val="es-ES"/>
        </w:rPr>
        <w:t xml:space="preserve"> </w:t>
      </w:r>
      <w:r w:rsidRPr="00C2339A">
        <w:t>прав</w:t>
      </w:r>
      <w:r w:rsidRPr="00C2339A">
        <w:rPr>
          <w:lang w:val="es-ES"/>
        </w:rPr>
        <w:t xml:space="preserve"> </w:t>
      </w:r>
      <w:r w:rsidRPr="00C2339A">
        <w:t>человека</w:t>
      </w:r>
      <w:r w:rsidRPr="00C2339A">
        <w:rPr>
          <w:lang w:val="es-ES"/>
        </w:rPr>
        <w:t xml:space="preserve"> </w:t>
      </w:r>
      <w:r w:rsidRPr="00C2339A">
        <w:t>для</w:t>
      </w:r>
      <w:r w:rsidRPr="00C2339A">
        <w:rPr>
          <w:lang w:val="es-ES"/>
        </w:rPr>
        <w:t xml:space="preserve"> </w:t>
      </w:r>
      <w:r w:rsidRPr="00C2339A">
        <w:t>достижения</w:t>
      </w:r>
      <w:r w:rsidRPr="00C2339A">
        <w:rPr>
          <w:lang w:val="es-ES"/>
        </w:rPr>
        <w:t xml:space="preserve"> </w:t>
      </w:r>
      <w:r w:rsidRPr="00C2339A">
        <w:t>целей</w:t>
      </w:r>
      <w:r w:rsidRPr="00C2339A">
        <w:rPr>
          <w:lang w:val="es-ES"/>
        </w:rPr>
        <w:t xml:space="preserve">, </w:t>
      </w:r>
      <w:r w:rsidRPr="00C2339A">
        <w:t>каса</w:t>
      </w:r>
      <w:r w:rsidRPr="00C2339A">
        <w:t>ю</w:t>
      </w:r>
      <w:r w:rsidRPr="00C2339A">
        <w:t>щихся</w:t>
      </w:r>
      <w:r w:rsidRPr="00C2339A">
        <w:rPr>
          <w:lang w:val="es-ES"/>
        </w:rPr>
        <w:t xml:space="preserve"> </w:t>
      </w:r>
      <w:r w:rsidRPr="00C2339A">
        <w:t>народонаселения</w:t>
      </w:r>
      <w:r w:rsidRPr="00C2339A">
        <w:rPr>
          <w:lang w:val="es-ES"/>
        </w:rPr>
        <w:t xml:space="preserve"> </w:t>
      </w:r>
      <w:r w:rsidRPr="00C2339A">
        <w:t>и</w:t>
      </w:r>
      <w:r w:rsidRPr="00C2339A">
        <w:rPr>
          <w:lang w:val="es-ES"/>
        </w:rPr>
        <w:t xml:space="preserve"> </w:t>
      </w:r>
      <w:r w:rsidRPr="00C2339A">
        <w:t>развития</w:t>
      </w:r>
      <w:r w:rsidRPr="00C2339A">
        <w:rPr>
          <w:lang w:val="es-ES"/>
        </w:rPr>
        <w:t xml:space="preserve">: </w:t>
      </w:r>
      <w:r w:rsidRPr="00C2339A">
        <w:t>некоторые</w:t>
      </w:r>
      <w:r w:rsidRPr="00C2339A">
        <w:rPr>
          <w:lang w:val="es-ES"/>
        </w:rPr>
        <w:t xml:space="preserve"> </w:t>
      </w:r>
      <w:r w:rsidRPr="00C2339A">
        <w:t>руководящие</w:t>
      </w:r>
      <w:r w:rsidRPr="00C2339A">
        <w:rPr>
          <w:lang w:val="es-ES"/>
        </w:rPr>
        <w:t xml:space="preserve"> </w:t>
      </w:r>
      <w:r w:rsidRPr="00C2339A">
        <w:t>принципы</w:t>
      </w:r>
      <w:r w:rsidRPr="00C2339A">
        <w:rPr>
          <w:lang w:val="es-ES"/>
        </w:rPr>
        <w:t xml:space="preserve"> </w:t>
      </w:r>
      <w:r w:rsidRPr="00C2339A">
        <w:t>и</w:t>
      </w:r>
      <w:r w:rsidRPr="00C2339A">
        <w:rPr>
          <w:lang w:val="es-ES"/>
        </w:rPr>
        <w:t xml:space="preserve"> </w:t>
      </w:r>
      <w:r w:rsidRPr="00C2339A">
        <w:t>кр</w:t>
      </w:r>
      <w:r w:rsidRPr="00C2339A">
        <w:t>и</w:t>
      </w:r>
      <w:r w:rsidRPr="00C2339A">
        <w:t>терии</w:t>
      </w:r>
      <w:r w:rsidRPr="00C2339A">
        <w:rPr>
          <w:lang w:val="es-ES"/>
        </w:rPr>
        <w:t xml:space="preserve"> </w:t>
      </w:r>
      <w:r w:rsidRPr="00C2339A">
        <w:t>применения</w:t>
      </w:r>
      <w:r w:rsidRPr="00C2339A">
        <w:rPr>
          <w:lang w:val="es-ES"/>
        </w:rPr>
        <w:t>)</w:t>
      </w:r>
      <w:r w:rsidR="00A33125" w:rsidRPr="00A33125">
        <w:rPr>
          <w:lang w:val="es-ES"/>
        </w:rPr>
        <w:t>,</w:t>
      </w:r>
      <w:r w:rsidRPr="00C2339A">
        <w:rPr>
          <w:lang w:val="es-ES"/>
        </w:rPr>
        <w:t xml:space="preserve"> </w:t>
      </w:r>
      <w:r w:rsidRPr="00C2339A">
        <w:t>в</w:t>
      </w:r>
      <w:r w:rsidRPr="00C2339A">
        <w:rPr>
          <w:lang w:val="es-ES"/>
        </w:rPr>
        <w:t xml:space="preserve"> </w:t>
      </w:r>
      <w:r w:rsidRPr="00C2339A">
        <w:t>сборнике</w:t>
      </w:r>
      <w:r w:rsidRPr="00C2339A">
        <w:rPr>
          <w:lang w:val="es-ES"/>
        </w:rPr>
        <w:t xml:space="preserve"> Derechos Humanos en la agenda de población y desarrollo; Ed. Instituto Interamericano de Derechos Humanos y Fondo de Naciones Unidas para la Población y el Desarrollo; San José de Costa Rica (2009) (</w:t>
      </w:r>
      <w:r w:rsidRPr="00C2339A">
        <w:t>на</w:t>
      </w:r>
      <w:r w:rsidRPr="00C2339A">
        <w:rPr>
          <w:lang w:val="es-ES"/>
        </w:rPr>
        <w:t xml:space="preserve"> </w:t>
      </w:r>
      <w:r w:rsidRPr="00C2339A">
        <w:t>испа</w:t>
      </w:r>
      <w:r w:rsidRPr="00C2339A">
        <w:t>н</w:t>
      </w:r>
      <w:r w:rsidRPr="00C2339A">
        <w:t>ском</w:t>
      </w:r>
      <w:r w:rsidRPr="00C2339A">
        <w:rPr>
          <w:lang w:val="es-ES"/>
        </w:rPr>
        <w:t xml:space="preserve"> </w:t>
      </w:r>
      <w:r w:rsidRPr="00C2339A">
        <w:t>языке</w:t>
      </w:r>
      <w:r w:rsidRPr="00C2339A">
        <w:rPr>
          <w:lang w:val="es-ES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681654">
        <w:rPr>
          <w:lang w:val="es-ES"/>
        </w:rPr>
        <w:t>"Los derechos humanos en la agenda de población y desarrollo: estableciendo los vínculos conceptuales y jurídicos" (</w:t>
      </w:r>
      <w:r w:rsidRPr="00AF05CD">
        <w:t>Права</w:t>
      </w:r>
      <w:r w:rsidRPr="00681654">
        <w:rPr>
          <w:lang w:val="es-ES"/>
        </w:rPr>
        <w:t xml:space="preserve"> </w:t>
      </w:r>
      <w:r w:rsidRPr="00AF05CD">
        <w:t>человека</w:t>
      </w:r>
      <w:r w:rsidRPr="00681654">
        <w:rPr>
          <w:lang w:val="es-ES"/>
        </w:rPr>
        <w:t xml:space="preserve"> </w:t>
      </w:r>
      <w:r w:rsidRPr="00AF05CD">
        <w:t>и</w:t>
      </w:r>
      <w:r w:rsidRPr="00681654">
        <w:rPr>
          <w:lang w:val="es-ES"/>
        </w:rPr>
        <w:t xml:space="preserve"> </w:t>
      </w:r>
      <w:r w:rsidRPr="00AF05CD">
        <w:t>повестка</w:t>
      </w:r>
      <w:r w:rsidRPr="00681654">
        <w:rPr>
          <w:lang w:val="es-ES"/>
        </w:rPr>
        <w:t xml:space="preserve"> </w:t>
      </w:r>
      <w:r w:rsidRPr="00AF05CD">
        <w:t>дня</w:t>
      </w:r>
      <w:r w:rsidRPr="00681654">
        <w:rPr>
          <w:lang w:val="es-ES"/>
        </w:rPr>
        <w:t xml:space="preserve"> </w:t>
      </w:r>
      <w:r w:rsidRPr="00AF05CD">
        <w:t>в</w:t>
      </w:r>
      <w:r w:rsidRPr="00681654">
        <w:rPr>
          <w:lang w:val="es-ES"/>
        </w:rPr>
        <w:t xml:space="preserve"> </w:t>
      </w:r>
      <w:r w:rsidRPr="00AF05CD">
        <w:t>области</w:t>
      </w:r>
      <w:r w:rsidRPr="00681654">
        <w:rPr>
          <w:lang w:val="es-ES"/>
        </w:rPr>
        <w:t xml:space="preserve"> </w:t>
      </w:r>
      <w:r w:rsidRPr="00AF05CD">
        <w:t>н</w:t>
      </w:r>
      <w:r w:rsidRPr="00AF05CD">
        <w:t>а</w:t>
      </w:r>
      <w:r w:rsidRPr="00AF05CD">
        <w:t>родонаселения</w:t>
      </w:r>
      <w:r w:rsidRPr="00681654">
        <w:rPr>
          <w:lang w:val="es-ES"/>
        </w:rPr>
        <w:t xml:space="preserve"> </w:t>
      </w:r>
      <w:r w:rsidRPr="00AF05CD">
        <w:t>и</w:t>
      </w:r>
      <w:r w:rsidRPr="00681654">
        <w:rPr>
          <w:lang w:val="es-ES"/>
        </w:rPr>
        <w:t xml:space="preserve"> </w:t>
      </w:r>
      <w:r w:rsidRPr="00AF05CD">
        <w:t>развития</w:t>
      </w:r>
      <w:r w:rsidRPr="00681654">
        <w:rPr>
          <w:lang w:val="es-ES"/>
        </w:rPr>
        <w:t xml:space="preserve">: </w:t>
      </w:r>
      <w:r w:rsidRPr="00AF05CD">
        <w:t>исследование</w:t>
      </w:r>
      <w:r w:rsidRPr="00681654">
        <w:rPr>
          <w:lang w:val="es-ES"/>
        </w:rPr>
        <w:t xml:space="preserve"> </w:t>
      </w:r>
      <w:r w:rsidRPr="00AF05CD">
        <w:t>концептуальных</w:t>
      </w:r>
      <w:r w:rsidRPr="00681654">
        <w:rPr>
          <w:lang w:val="es-ES"/>
        </w:rPr>
        <w:t xml:space="preserve"> </w:t>
      </w:r>
      <w:r w:rsidRPr="00AF05CD">
        <w:t>и</w:t>
      </w:r>
      <w:r w:rsidRPr="00681654">
        <w:rPr>
          <w:lang w:val="es-ES"/>
        </w:rPr>
        <w:t xml:space="preserve"> </w:t>
      </w:r>
      <w:r w:rsidRPr="00AF05CD">
        <w:t>юридических</w:t>
      </w:r>
      <w:r w:rsidRPr="00681654">
        <w:rPr>
          <w:lang w:val="es-ES"/>
        </w:rPr>
        <w:t xml:space="preserve"> </w:t>
      </w:r>
      <w:r w:rsidRPr="00AF05CD">
        <w:t>вза</w:t>
      </w:r>
      <w:r w:rsidRPr="00AF05CD">
        <w:t>и</w:t>
      </w:r>
      <w:r w:rsidRPr="00AF05CD">
        <w:t>мосвязей</w:t>
      </w:r>
      <w:r w:rsidRPr="00681654">
        <w:rPr>
          <w:lang w:val="es-ES"/>
        </w:rPr>
        <w:t xml:space="preserve">), </w:t>
      </w:r>
      <w:r w:rsidRPr="00AF05CD">
        <w:t>в</w:t>
      </w:r>
      <w:r w:rsidRPr="00681654">
        <w:rPr>
          <w:lang w:val="es-ES"/>
        </w:rPr>
        <w:t xml:space="preserve"> </w:t>
      </w:r>
      <w:r w:rsidRPr="00AF05CD">
        <w:t>сборнике</w:t>
      </w:r>
      <w:r w:rsidRPr="00681654">
        <w:rPr>
          <w:lang w:val="es-ES"/>
        </w:rPr>
        <w:t xml:space="preserve"> Derechos Humanos en la agenda de población y desarro</w:t>
      </w:r>
      <w:r w:rsidRPr="00681654">
        <w:rPr>
          <w:lang w:val="es-ES"/>
        </w:rPr>
        <w:t>l</w:t>
      </w:r>
      <w:r w:rsidRPr="00681654">
        <w:rPr>
          <w:lang w:val="es-ES"/>
        </w:rPr>
        <w:t xml:space="preserve">lo; Ed. </w:t>
      </w:r>
      <w:proofErr w:type="spellStart"/>
      <w:r w:rsidRPr="00AF05CD">
        <w:rPr>
          <w:lang w:val="fr-FR"/>
        </w:rPr>
        <w:t>Instituto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Interamericano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 xml:space="preserve"> y </w:t>
      </w:r>
      <w:proofErr w:type="spellStart"/>
      <w:r w:rsidRPr="00AF05CD">
        <w:rPr>
          <w:lang w:val="fr-FR"/>
        </w:rPr>
        <w:t>Fondo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Naciones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Unidas</w:t>
      </w:r>
      <w:proofErr w:type="spellEnd"/>
      <w:r w:rsidRPr="00AF05CD">
        <w:rPr>
          <w:lang w:val="fr-FR"/>
        </w:rPr>
        <w:t xml:space="preserve"> para la </w:t>
      </w:r>
      <w:proofErr w:type="spellStart"/>
      <w:r w:rsidRPr="00AF05CD">
        <w:rPr>
          <w:lang w:val="fr-FR"/>
        </w:rPr>
        <w:t>Población</w:t>
      </w:r>
      <w:proofErr w:type="spellEnd"/>
      <w:r w:rsidRPr="00AF05CD">
        <w:rPr>
          <w:lang w:val="fr-FR"/>
        </w:rPr>
        <w:t xml:space="preserve"> y el </w:t>
      </w:r>
      <w:proofErr w:type="spellStart"/>
      <w:r w:rsidRPr="00AF05CD">
        <w:rPr>
          <w:lang w:val="fr-FR"/>
        </w:rPr>
        <w:t>D</w:t>
      </w:r>
      <w:r w:rsidRPr="00AF05CD">
        <w:rPr>
          <w:lang w:val="fr-FR"/>
        </w:rPr>
        <w:t>e</w:t>
      </w:r>
      <w:r w:rsidRPr="00AF05CD">
        <w:rPr>
          <w:lang w:val="fr-FR"/>
        </w:rPr>
        <w:t>sarrollo</w:t>
      </w:r>
      <w:proofErr w:type="spellEnd"/>
      <w:r w:rsidRPr="00AF05CD">
        <w:rPr>
          <w:lang w:val="fr-FR"/>
        </w:rPr>
        <w:t>; San José de Costa Rica, (2009) (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испанском</w:t>
      </w:r>
      <w:r w:rsidRPr="00AF05CD">
        <w:rPr>
          <w:lang w:val="fr-FR"/>
        </w:rPr>
        <w:t xml:space="preserve"> </w:t>
      </w:r>
      <w:r w:rsidRPr="00AF05CD">
        <w:t>языке</w:t>
      </w:r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 xml:space="preserve">"De </w:t>
      </w:r>
      <w:proofErr w:type="spellStart"/>
      <w:r w:rsidRPr="00AF05CD">
        <w:rPr>
          <w:lang w:val="fr-FR"/>
        </w:rPr>
        <w:t>Amerikaanse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Verklaring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inzake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Rechten</w:t>
      </w:r>
      <w:proofErr w:type="spellEnd"/>
      <w:r w:rsidRPr="00AF05CD">
        <w:rPr>
          <w:lang w:val="fr-FR"/>
        </w:rPr>
        <w:t xml:space="preserve"> en </w:t>
      </w:r>
      <w:proofErr w:type="spellStart"/>
      <w:r w:rsidRPr="00AF05CD">
        <w:rPr>
          <w:lang w:val="fr-FR"/>
        </w:rPr>
        <w:t>Plichten</w:t>
      </w:r>
      <w:proofErr w:type="spellEnd"/>
      <w:r w:rsidRPr="00AF05CD">
        <w:rPr>
          <w:lang w:val="fr-FR"/>
        </w:rPr>
        <w:t xml:space="preserve"> van de Mens </w:t>
      </w:r>
      <w:proofErr w:type="spellStart"/>
      <w:r w:rsidRPr="00AF05CD">
        <w:rPr>
          <w:lang w:val="fr-FR"/>
        </w:rPr>
        <w:t>jubileert</w:t>
      </w:r>
      <w:proofErr w:type="spellEnd"/>
      <w:r w:rsidRPr="00AF05CD">
        <w:rPr>
          <w:lang w:val="fr-FR"/>
        </w:rPr>
        <w:t xml:space="preserve">: van </w:t>
      </w:r>
      <w:proofErr w:type="spellStart"/>
      <w:r w:rsidRPr="00AF05CD">
        <w:rPr>
          <w:lang w:val="fr-FR"/>
        </w:rPr>
        <w:t>oorsprong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tot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toepa</w:t>
      </w:r>
      <w:r w:rsidRPr="00AF05CD">
        <w:rPr>
          <w:lang w:val="fr-FR"/>
        </w:rPr>
        <w:t>s</w:t>
      </w:r>
      <w:r w:rsidRPr="00AF05CD">
        <w:rPr>
          <w:lang w:val="fr-FR"/>
        </w:rPr>
        <w:t>sing</w:t>
      </w:r>
      <w:proofErr w:type="spellEnd"/>
      <w:r w:rsidRPr="00AF05CD">
        <w:rPr>
          <w:lang w:val="fr-FR"/>
        </w:rPr>
        <w:t xml:space="preserve">" en: Internationale </w:t>
      </w:r>
      <w:proofErr w:type="spellStart"/>
      <w:r w:rsidRPr="00AF05CD">
        <w:rPr>
          <w:lang w:val="fr-FR"/>
        </w:rPr>
        <w:t>Spactator</w:t>
      </w:r>
      <w:proofErr w:type="spellEnd"/>
      <w:r w:rsidRPr="00AF05CD">
        <w:rPr>
          <w:lang w:val="fr-FR"/>
        </w:rPr>
        <w:t xml:space="preserve">, </w:t>
      </w:r>
      <w:proofErr w:type="spellStart"/>
      <w:r w:rsidRPr="00AF05CD">
        <w:rPr>
          <w:lang w:val="fr-FR"/>
        </w:rPr>
        <w:t>Jaargang</w:t>
      </w:r>
      <w:proofErr w:type="spellEnd"/>
      <w:r w:rsidRPr="00AF05CD">
        <w:rPr>
          <w:lang w:val="fr-FR"/>
        </w:rPr>
        <w:t xml:space="preserve"> 62 N 12; Ed. </w:t>
      </w:r>
      <w:proofErr w:type="spellStart"/>
      <w:r w:rsidRPr="00AF05CD">
        <w:rPr>
          <w:lang w:val="fr-FR"/>
        </w:rPr>
        <w:t>Instituut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Clingendael</w:t>
      </w:r>
      <w:proofErr w:type="spellEnd"/>
      <w:r w:rsidRPr="00AF05CD">
        <w:rPr>
          <w:lang w:val="fr-FR"/>
        </w:rPr>
        <w:t xml:space="preserve">, Den </w:t>
      </w:r>
      <w:proofErr w:type="spellStart"/>
      <w:r w:rsidRPr="00AF05CD">
        <w:rPr>
          <w:lang w:val="fr-FR"/>
        </w:rPr>
        <w:t>Haag</w:t>
      </w:r>
      <w:proofErr w:type="spellEnd"/>
      <w:r w:rsidRPr="00AF05CD">
        <w:rPr>
          <w:lang w:val="fr-FR"/>
        </w:rPr>
        <w:t>, La Haya, (2008) (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голландском</w:t>
      </w:r>
      <w:r w:rsidRPr="00AF05CD">
        <w:rPr>
          <w:lang w:val="fr-FR"/>
        </w:rPr>
        <w:t xml:space="preserve"> </w:t>
      </w:r>
      <w:r w:rsidRPr="00AF05CD">
        <w:t>языке</w:t>
      </w:r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>"</w:t>
      </w:r>
      <w:proofErr w:type="spellStart"/>
      <w:r w:rsidRPr="00AF05CD">
        <w:rPr>
          <w:lang w:val="fr-FR"/>
        </w:rPr>
        <w:t>Transparencia</w:t>
      </w:r>
      <w:proofErr w:type="spellEnd"/>
      <w:r w:rsidRPr="00AF05CD">
        <w:rPr>
          <w:lang w:val="fr-FR"/>
        </w:rPr>
        <w:t xml:space="preserve"> y </w:t>
      </w:r>
      <w:proofErr w:type="spellStart"/>
      <w:r w:rsidRPr="00AF05CD">
        <w:rPr>
          <w:lang w:val="fr-FR"/>
        </w:rPr>
        <w:t>políticas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públicas</w:t>
      </w:r>
      <w:proofErr w:type="spellEnd"/>
      <w:r w:rsidRPr="00AF05CD">
        <w:rPr>
          <w:lang w:val="fr-FR"/>
        </w:rPr>
        <w:t xml:space="preserve">, </w:t>
      </w:r>
      <w:proofErr w:type="spellStart"/>
      <w:r w:rsidRPr="00AF05CD">
        <w:rPr>
          <w:lang w:val="fr-FR"/>
        </w:rPr>
        <w:t>dimensiones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contemporáneas</w:t>
      </w:r>
      <w:proofErr w:type="spellEnd"/>
      <w:r w:rsidRPr="00AF05CD">
        <w:rPr>
          <w:lang w:val="fr-FR"/>
        </w:rPr>
        <w:t xml:space="preserve"> de los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>" (</w:t>
      </w:r>
      <w:r w:rsidRPr="00AF05CD">
        <w:t>Прозрачность</w:t>
      </w:r>
      <w:r w:rsidRPr="00AF05CD">
        <w:rPr>
          <w:lang w:val="fr-FR"/>
        </w:rPr>
        <w:t xml:space="preserve"> </w:t>
      </w:r>
      <w:r w:rsidRPr="00AF05CD">
        <w:t>и</w:t>
      </w:r>
      <w:r w:rsidRPr="00AF05CD">
        <w:rPr>
          <w:lang w:val="fr-FR"/>
        </w:rPr>
        <w:t xml:space="preserve"> </w:t>
      </w:r>
      <w:r w:rsidRPr="00AF05CD">
        <w:t>государственная</w:t>
      </w:r>
      <w:r w:rsidRPr="00AF05CD">
        <w:rPr>
          <w:lang w:val="fr-FR"/>
        </w:rPr>
        <w:t xml:space="preserve"> </w:t>
      </w:r>
      <w:r w:rsidRPr="00AF05CD">
        <w:t>политика</w:t>
      </w:r>
      <w:r w:rsidRPr="00AF05CD">
        <w:rPr>
          <w:lang w:val="fr-FR"/>
        </w:rPr>
        <w:t xml:space="preserve">: </w:t>
      </w:r>
      <w:r w:rsidRPr="00AF05CD">
        <w:t>современные</w:t>
      </w:r>
      <w:r w:rsidRPr="00AF05CD">
        <w:rPr>
          <w:lang w:val="fr-FR"/>
        </w:rPr>
        <w:t xml:space="preserve"> </w:t>
      </w:r>
      <w:r w:rsidRPr="00AF05CD">
        <w:t>аспекты</w:t>
      </w:r>
      <w:r w:rsidRPr="00AF05CD">
        <w:rPr>
          <w:lang w:val="fr-FR"/>
        </w:rPr>
        <w:t xml:space="preserve"> </w:t>
      </w:r>
      <w:r w:rsidRPr="00AF05CD">
        <w:t>прав</w:t>
      </w:r>
      <w:r w:rsidRPr="00AF05CD">
        <w:rPr>
          <w:lang w:val="fr-FR"/>
        </w:rPr>
        <w:t xml:space="preserve"> </w:t>
      </w:r>
      <w:r w:rsidRPr="00AF05CD">
        <w:t>человека</w:t>
      </w:r>
      <w:r w:rsidRPr="00AF05CD">
        <w:rPr>
          <w:lang w:val="fr-FR"/>
        </w:rPr>
        <w:t xml:space="preserve">), </w:t>
      </w:r>
      <w:r w:rsidRPr="00AF05CD">
        <w:t>в</w:t>
      </w:r>
      <w:r w:rsidRPr="00AF05CD">
        <w:rPr>
          <w:lang w:val="fr-FR"/>
        </w:rPr>
        <w:t> </w:t>
      </w:r>
      <w:r w:rsidRPr="00AF05CD">
        <w:t>сборнике</w:t>
      </w:r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 xml:space="preserve">, </w:t>
      </w:r>
      <w:proofErr w:type="spellStart"/>
      <w:r w:rsidRPr="00AF05CD">
        <w:rPr>
          <w:lang w:val="fr-FR"/>
        </w:rPr>
        <w:t>relaciones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internacionales</w:t>
      </w:r>
      <w:proofErr w:type="spellEnd"/>
      <w:r w:rsidRPr="00AF05CD">
        <w:rPr>
          <w:lang w:val="fr-FR"/>
        </w:rPr>
        <w:t xml:space="preserve"> y </w:t>
      </w:r>
      <w:proofErr w:type="spellStart"/>
      <w:r w:rsidRPr="00AF05CD">
        <w:rPr>
          <w:lang w:val="fr-FR"/>
        </w:rPr>
        <w:t>glob</w:t>
      </w:r>
      <w:r w:rsidRPr="00AF05CD">
        <w:rPr>
          <w:lang w:val="fr-FR"/>
        </w:rPr>
        <w:t>a</w:t>
      </w:r>
      <w:r w:rsidRPr="00AF05CD">
        <w:rPr>
          <w:lang w:val="fr-FR"/>
        </w:rPr>
        <w:t>lización</w:t>
      </w:r>
      <w:proofErr w:type="spellEnd"/>
      <w:r w:rsidRPr="00AF05CD">
        <w:rPr>
          <w:lang w:val="fr-FR"/>
        </w:rPr>
        <w:t xml:space="preserve">, VVAA, editor Joaquín González </w:t>
      </w:r>
      <w:proofErr w:type="spellStart"/>
      <w:r w:rsidRPr="00AF05CD">
        <w:rPr>
          <w:lang w:val="fr-FR"/>
        </w:rPr>
        <w:t>Ibáñez</w:t>
      </w:r>
      <w:proofErr w:type="spellEnd"/>
      <w:r w:rsidRPr="00AF05CD">
        <w:rPr>
          <w:lang w:val="fr-FR"/>
        </w:rPr>
        <w:t xml:space="preserve">, Gustavo </w:t>
      </w:r>
      <w:proofErr w:type="spellStart"/>
      <w:r w:rsidRPr="00AF05CD">
        <w:rPr>
          <w:lang w:val="fr-FR"/>
        </w:rPr>
        <w:t>Ibáñez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Ediciones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Juríd</w:t>
      </w:r>
      <w:r w:rsidRPr="00AF05CD">
        <w:rPr>
          <w:lang w:val="fr-FR"/>
        </w:rPr>
        <w:t>i</w:t>
      </w:r>
      <w:r w:rsidRPr="00AF05CD">
        <w:rPr>
          <w:lang w:val="fr-FR"/>
        </w:rPr>
        <w:t>cas</w:t>
      </w:r>
      <w:proofErr w:type="spellEnd"/>
      <w:r w:rsidRPr="00AF05CD">
        <w:rPr>
          <w:lang w:val="fr-FR"/>
        </w:rPr>
        <w:t>, Bogotá, (2008) (</w:t>
      </w:r>
      <w:proofErr w:type="spellStart"/>
      <w:r w:rsidRPr="00AF05CD">
        <w:t>н</w:t>
      </w:r>
      <w:proofErr w:type="spellEnd"/>
      <w:r w:rsidRPr="00AF05CD">
        <w:rPr>
          <w:lang w:val="fr-FR"/>
        </w:rPr>
        <w:t xml:space="preserve">а </w:t>
      </w:r>
      <w:proofErr w:type="spellStart"/>
      <w:r w:rsidRPr="00AF05CD">
        <w:rPr>
          <w:lang w:val="fr-FR"/>
        </w:rPr>
        <w:t>испанском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языке</w:t>
      </w:r>
      <w:proofErr w:type="spellEnd"/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>"Les tribunaux militaires en Argentine" (</w:t>
      </w:r>
      <w:r w:rsidRPr="00AF05CD">
        <w:t>Военные</w:t>
      </w:r>
      <w:r w:rsidRPr="00AF05CD">
        <w:rPr>
          <w:lang w:val="fr-FR"/>
        </w:rPr>
        <w:t xml:space="preserve"> </w:t>
      </w:r>
      <w:r w:rsidRPr="00AF05CD">
        <w:t>трибуналы</w:t>
      </w:r>
      <w:r w:rsidRPr="00AF05CD">
        <w:rPr>
          <w:lang w:val="fr-FR"/>
        </w:rPr>
        <w:t xml:space="preserve">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Аргентине</w:t>
      </w:r>
      <w:r w:rsidRPr="00AF05CD">
        <w:rPr>
          <w:lang w:val="fr-FR"/>
        </w:rPr>
        <w:t xml:space="preserve">),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сборнике</w:t>
      </w:r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Jurisdiction</w:t>
      </w:r>
      <w:proofErr w:type="spellEnd"/>
      <w:r w:rsidRPr="00AF05CD">
        <w:rPr>
          <w:lang w:val="fr-FR"/>
        </w:rPr>
        <w:t xml:space="preserve"> d´exception et Droits de l´homme, Ed. UMR de droit comparé de Paris, Paris 1 Panthéon-Sorbonne – CNRS; </w:t>
      </w:r>
      <w:proofErr w:type="spellStart"/>
      <w:r w:rsidRPr="00AF05CD">
        <w:rPr>
          <w:lang w:val="fr-FR"/>
        </w:rPr>
        <w:t>París</w:t>
      </w:r>
      <w:proofErr w:type="spellEnd"/>
      <w:r w:rsidRPr="00AF05CD">
        <w:rPr>
          <w:lang w:val="fr-FR"/>
        </w:rPr>
        <w:t xml:space="preserve"> (2007) (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французском</w:t>
      </w:r>
      <w:r w:rsidRPr="00AF05CD">
        <w:rPr>
          <w:lang w:val="fr-FR"/>
        </w:rPr>
        <w:t xml:space="preserve"> </w:t>
      </w:r>
      <w:r w:rsidRPr="00AF05CD">
        <w:t>языке</w:t>
      </w:r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</w:pPr>
      <w:r w:rsidRPr="00AF05CD">
        <w:t>"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t xml:space="preserve"> </w:t>
      </w:r>
      <w:r w:rsidRPr="00AF05CD">
        <w:rPr>
          <w:lang w:val="fr-FR"/>
        </w:rPr>
        <w:t>y</w:t>
      </w:r>
      <w:r w:rsidRPr="00AF05CD">
        <w:t xml:space="preserve"> </w:t>
      </w:r>
      <w:proofErr w:type="spellStart"/>
      <w:r w:rsidRPr="00AF05CD">
        <w:rPr>
          <w:lang w:val="fr-FR"/>
        </w:rPr>
        <w:t>ciudadan</w:t>
      </w:r>
      <w:r w:rsidRPr="00AF05CD">
        <w:t>í</w:t>
      </w:r>
      <w:proofErr w:type="spellEnd"/>
      <w:r w:rsidRPr="00AF05CD">
        <w:rPr>
          <w:lang w:val="fr-FR"/>
        </w:rPr>
        <w:t>a</w:t>
      </w:r>
      <w:r w:rsidRPr="00AF05CD">
        <w:t>" (Права человека и гражданство) (монография, 192</w:t>
      </w:r>
      <w:r w:rsidRPr="00AF05CD">
        <w:rPr>
          <w:lang w:val="fr-FR"/>
        </w:rPr>
        <w:t> </w:t>
      </w:r>
      <w:r w:rsidRPr="00AF05CD">
        <w:t xml:space="preserve">стр.) – координатор авторского коллектива, соавтор. </w:t>
      </w:r>
      <w:r w:rsidRPr="00AF05CD">
        <w:rPr>
          <w:lang w:val="fr-FR"/>
        </w:rPr>
        <w:t>Santillana</w:t>
      </w:r>
      <w:r w:rsidRPr="00AF05CD">
        <w:t xml:space="preserve">, </w:t>
      </w:r>
      <w:r w:rsidRPr="00AF05CD">
        <w:rPr>
          <w:lang w:val="fr-FR"/>
        </w:rPr>
        <w:t>Buenos</w:t>
      </w:r>
      <w:r w:rsidRPr="00AF05CD">
        <w:t xml:space="preserve"> </w:t>
      </w:r>
      <w:r w:rsidRPr="00AF05CD">
        <w:rPr>
          <w:lang w:val="fr-FR"/>
        </w:rPr>
        <w:t>Aires</w:t>
      </w:r>
      <w:r w:rsidRPr="00AF05CD">
        <w:t xml:space="preserve"> (2007) (на испанском языке).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t>"</w:t>
      </w:r>
      <w:r w:rsidRPr="00AF05CD">
        <w:rPr>
          <w:lang w:val="fr-FR"/>
        </w:rPr>
        <w:t>La</w:t>
      </w:r>
      <w:r w:rsidRPr="00AF05CD">
        <w:t xml:space="preserve"> </w:t>
      </w:r>
      <w:proofErr w:type="spellStart"/>
      <w:r w:rsidRPr="00AF05CD">
        <w:rPr>
          <w:lang w:val="fr-FR"/>
        </w:rPr>
        <w:t>protecci</w:t>
      </w:r>
      <w:r w:rsidRPr="00AF05CD">
        <w:t>ó</w:t>
      </w:r>
      <w:proofErr w:type="spellEnd"/>
      <w:r w:rsidRPr="00AF05CD">
        <w:rPr>
          <w:lang w:val="fr-FR"/>
        </w:rPr>
        <w:t>n</w:t>
      </w:r>
      <w:r w:rsidRPr="00AF05CD">
        <w:t xml:space="preserve"> </w:t>
      </w:r>
      <w:r w:rsidRPr="00AF05CD">
        <w:rPr>
          <w:lang w:val="fr-FR"/>
        </w:rPr>
        <w:t>de</w:t>
      </w:r>
      <w:r w:rsidRPr="00AF05CD">
        <w:t xml:space="preserve"> </w:t>
      </w:r>
      <w:r w:rsidRPr="00AF05CD">
        <w:rPr>
          <w:lang w:val="fr-FR"/>
        </w:rPr>
        <w:t>los</w:t>
      </w:r>
      <w:r w:rsidRPr="00AF05CD">
        <w:t xml:space="preserve">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t xml:space="preserve"> </w:t>
      </w:r>
      <w:proofErr w:type="spellStart"/>
      <w:r w:rsidRPr="00AF05CD">
        <w:rPr>
          <w:lang w:val="fr-FR"/>
        </w:rPr>
        <w:t>econ</w:t>
      </w:r>
      <w:r w:rsidRPr="00AF05CD">
        <w:t>ó</w:t>
      </w:r>
      <w:r w:rsidRPr="00AF05CD">
        <w:rPr>
          <w:lang w:val="fr-FR"/>
        </w:rPr>
        <w:t>micos</w:t>
      </w:r>
      <w:proofErr w:type="spellEnd"/>
      <w:r w:rsidRPr="00AF05CD">
        <w:t xml:space="preserve">, </w:t>
      </w:r>
      <w:r w:rsidRPr="00AF05CD">
        <w:rPr>
          <w:lang w:val="fr-FR"/>
        </w:rPr>
        <w:t>sociales</w:t>
      </w:r>
      <w:r w:rsidRPr="00AF05CD">
        <w:t xml:space="preserve"> </w:t>
      </w:r>
      <w:r w:rsidRPr="00AF05CD">
        <w:rPr>
          <w:lang w:val="fr-FR"/>
        </w:rPr>
        <w:t>y</w:t>
      </w:r>
      <w:r w:rsidRPr="00AF05CD">
        <w:t xml:space="preserve"> </w:t>
      </w:r>
      <w:r w:rsidRPr="00AF05CD">
        <w:rPr>
          <w:lang w:val="fr-FR"/>
        </w:rPr>
        <w:t>culturales</w:t>
      </w:r>
      <w:r w:rsidRPr="00AF05CD">
        <w:t xml:space="preserve"> </w:t>
      </w:r>
      <w:r w:rsidRPr="00AF05CD">
        <w:rPr>
          <w:lang w:val="fr-FR"/>
        </w:rPr>
        <w:t>en</w:t>
      </w:r>
      <w:r w:rsidRPr="00AF05CD">
        <w:t xml:space="preserve"> </w:t>
      </w:r>
      <w:r w:rsidRPr="00AF05CD">
        <w:rPr>
          <w:lang w:val="fr-FR"/>
        </w:rPr>
        <w:t>el</w:t>
      </w:r>
      <w:r w:rsidRPr="00AF05CD">
        <w:t xml:space="preserve"> </w:t>
      </w:r>
      <w:proofErr w:type="spellStart"/>
      <w:r w:rsidRPr="00AF05CD">
        <w:rPr>
          <w:lang w:val="fr-FR"/>
        </w:rPr>
        <w:t>sistema</w:t>
      </w:r>
      <w:proofErr w:type="spellEnd"/>
      <w:r w:rsidRPr="00AF05CD">
        <w:t xml:space="preserve"> </w:t>
      </w:r>
      <w:proofErr w:type="spellStart"/>
      <w:r w:rsidRPr="00AF05CD">
        <w:rPr>
          <w:lang w:val="fr-FR"/>
        </w:rPr>
        <w:t>int</w:t>
      </w:r>
      <w:r w:rsidRPr="00AF05CD">
        <w:rPr>
          <w:lang w:val="fr-FR"/>
        </w:rPr>
        <w:t>e</w:t>
      </w:r>
      <w:r w:rsidRPr="00AF05CD">
        <w:rPr>
          <w:lang w:val="fr-FR"/>
        </w:rPr>
        <w:t>ramericano</w:t>
      </w:r>
      <w:proofErr w:type="spellEnd"/>
      <w:r w:rsidRPr="00AF05CD">
        <w:t xml:space="preserve"> </w:t>
      </w:r>
      <w:r w:rsidRPr="00AF05CD">
        <w:rPr>
          <w:lang w:val="fr-FR"/>
        </w:rPr>
        <w:t>de</w:t>
      </w:r>
      <w:r w:rsidRPr="00AF05CD">
        <w:t xml:space="preserve">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t>" (Защита экономических, социальных и кул</w:t>
      </w:r>
      <w:r w:rsidRPr="00AF05CD">
        <w:t>ь</w:t>
      </w:r>
      <w:r w:rsidRPr="00AF05CD">
        <w:t xml:space="preserve">турных прав в межамериканской системе прав человека); </w:t>
      </w:r>
      <w:r w:rsidRPr="00AF05CD">
        <w:rPr>
          <w:lang w:val="fr-FR"/>
        </w:rPr>
        <w:t>En</w:t>
      </w:r>
      <w:r w:rsidRPr="00AF05CD">
        <w:t xml:space="preserve"> </w:t>
      </w:r>
      <w:proofErr w:type="spellStart"/>
      <w:r w:rsidRPr="00AF05CD">
        <w:rPr>
          <w:lang w:val="fr-FR"/>
        </w:rPr>
        <w:t>Revista</w:t>
      </w:r>
      <w:proofErr w:type="spellEnd"/>
      <w:r w:rsidRPr="00AF05CD">
        <w:t xml:space="preserve"> </w:t>
      </w:r>
      <w:r w:rsidRPr="00AF05CD">
        <w:rPr>
          <w:lang w:val="fr-FR"/>
        </w:rPr>
        <w:t>N</w:t>
      </w:r>
      <w:r w:rsidRPr="00AF05CD">
        <w:t xml:space="preserve"> 40; </w:t>
      </w:r>
      <w:proofErr w:type="spellStart"/>
      <w:r w:rsidRPr="00AF05CD">
        <w:rPr>
          <w:lang w:val="fr-FR"/>
        </w:rPr>
        <w:t>ed</w:t>
      </w:r>
      <w:proofErr w:type="spellEnd"/>
      <w:r w:rsidRPr="00AF05CD">
        <w:t xml:space="preserve">. </w:t>
      </w:r>
      <w:proofErr w:type="spellStart"/>
      <w:r w:rsidRPr="00AF05CD">
        <w:rPr>
          <w:lang w:val="fr-FR"/>
        </w:rPr>
        <w:t>Instituto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Interamericano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>; San José de Costa Rica, (2004) (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испанском</w:t>
      </w:r>
      <w:r w:rsidRPr="00AF05CD">
        <w:rPr>
          <w:lang w:val="fr-FR"/>
        </w:rPr>
        <w:t xml:space="preserve"> </w:t>
      </w:r>
      <w:r w:rsidRPr="00AF05CD">
        <w:t>языке</w:t>
      </w:r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 xml:space="preserve">"La </w:t>
      </w:r>
      <w:proofErr w:type="spellStart"/>
      <w:r w:rsidRPr="00AF05CD">
        <w:rPr>
          <w:lang w:val="fr-FR"/>
        </w:rPr>
        <w:t>competencia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consultiva</w:t>
      </w:r>
      <w:proofErr w:type="spellEnd"/>
      <w:r w:rsidRPr="00AF05CD">
        <w:rPr>
          <w:lang w:val="fr-FR"/>
        </w:rPr>
        <w:t xml:space="preserve"> de la Corte </w:t>
      </w:r>
      <w:proofErr w:type="spellStart"/>
      <w:r w:rsidRPr="00AF05CD">
        <w:rPr>
          <w:lang w:val="fr-FR"/>
        </w:rPr>
        <w:t>Interamericana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 xml:space="preserve">: </w:t>
      </w:r>
      <w:proofErr w:type="spellStart"/>
      <w:r w:rsidRPr="00AF05CD">
        <w:rPr>
          <w:lang w:val="fr-FR"/>
        </w:rPr>
        <w:t>ma</w:t>
      </w:r>
      <w:r w:rsidRPr="00AF05CD">
        <w:rPr>
          <w:lang w:val="fr-FR"/>
        </w:rPr>
        <w:t>r</w:t>
      </w:r>
      <w:r w:rsidRPr="00AF05CD">
        <w:rPr>
          <w:lang w:val="fr-FR"/>
        </w:rPr>
        <w:t>co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legal</w:t>
      </w:r>
      <w:proofErr w:type="spellEnd"/>
      <w:r w:rsidRPr="00AF05CD">
        <w:rPr>
          <w:lang w:val="fr-FR"/>
        </w:rPr>
        <w:t xml:space="preserve"> y </w:t>
      </w:r>
      <w:proofErr w:type="spellStart"/>
      <w:r w:rsidRPr="00AF05CD">
        <w:rPr>
          <w:lang w:val="fr-FR"/>
        </w:rPr>
        <w:t>desarrollo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jurisprudencial</w:t>
      </w:r>
      <w:proofErr w:type="spellEnd"/>
      <w:r w:rsidRPr="00AF05CD">
        <w:rPr>
          <w:lang w:val="fr-FR"/>
        </w:rPr>
        <w:t>" (</w:t>
      </w:r>
      <w:r w:rsidRPr="00AF05CD">
        <w:t>Консультативные</w:t>
      </w:r>
      <w:r w:rsidRPr="00AF05CD">
        <w:rPr>
          <w:lang w:val="fr-FR"/>
        </w:rPr>
        <w:t xml:space="preserve"> </w:t>
      </w:r>
      <w:r w:rsidRPr="00AF05CD">
        <w:t>полномочия</w:t>
      </w:r>
      <w:r w:rsidRPr="00AF05CD">
        <w:rPr>
          <w:lang w:val="fr-FR"/>
        </w:rPr>
        <w:t xml:space="preserve"> </w:t>
      </w:r>
      <w:r w:rsidRPr="00AF05CD">
        <w:t>Межамер</w:t>
      </w:r>
      <w:r w:rsidRPr="00AF05CD">
        <w:t>и</w:t>
      </w:r>
      <w:r w:rsidRPr="00AF05CD">
        <w:t>канского</w:t>
      </w:r>
      <w:r w:rsidRPr="00AF05CD">
        <w:rPr>
          <w:lang w:val="fr-FR"/>
        </w:rPr>
        <w:t xml:space="preserve"> </w:t>
      </w:r>
      <w:r w:rsidRPr="00AF05CD">
        <w:t>суда</w:t>
      </w:r>
      <w:r w:rsidRPr="00AF05CD">
        <w:rPr>
          <w:lang w:val="fr-FR"/>
        </w:rPr>
        <w:t xml:space="preserve"> </w:t>
      </w:r>
      <w:r w:rsidRPr="00AF05CD">
        <w:t>по</w:t>
      </w:r>
      <w:r w:rsidRPr="00AF05CD">
        <w:rPr>
          <w:lang w:val="fr-FR"/>
        </w:rPr>
        <w:t xml:space="preserve"> </w:t>
      </w:r>
      <w:r w:rsidRPr="00AF05CD">
        <w:t>правам</w:t>
      </w:r>
      <w:r w:rsidRPr="00AF05CD">
        <w:rPr>
          <w:lang w:val="fr-FR"/>
        </w:rPr>
        <w:t xml:space="preserve"> </w:t>
      </w:r>
      <w:r w:rsidRPr="00AF05CD">
        <w:t>человека</w:t>
      </w:r>
      <w:r w:rsidRPr="00AF05CD">
        <w:rPr>
          <w:lang w:val="fr-FR"/>
        </w:rPr>
        <w:t xml:space="preserve">: </w:t>
      </w:r>
      <w:r w:rsidRPr="00AF05CD">
        <w:t>правовые</w:t>
      </w:r>
      <w:r w:rsidRPr="00AF05CD">
        <w:rPr>
          <w:lang w:val="fr-FR"/>
        </w:rPr>
        <w:t xml:space="preserve"> </w:t>
      </w:r>
      <w:r w:rsidRPr="00AF05CD">
        <w:t>рамки</w:t>
      </w:r>
      <w:r w:rsidRPr="00AF05CD">
        <w:rPr>
          <w:lang w:val="fr-FR"/>
        </w:rPr>
        <w:t xml:space="preserve"> </w:t>
      </w:r>
      <w:r w:rsidRPr="00AF05CD">
        <w:t>и</w:t>
      </w:r>
      <w:r w:rsidRPr="00AF05CD">
        <w:rPr>
          <w:lang w:val="fr-FR"/>
        </w:rPr>
        <w:t xml:space="preserve"> </w:t>
      </w:r>
      <w:r w:rsidRPr="00AF05CD">
        <w:t>практическая</w:t>
      </w:r>
      <w:r w:rsidRPr="00AF05CD">
        <w:rPr>
          <w:lang w:val="fr-FR"/>
        </w:rPr>
        <w:t xml:space="preserve"> </w:t>
      </w:r>
      <w:r w:rsidRPr="00AF05CD">
        <w:t>эволюция</w:t>
      </w:r>
      <w:r w:rsidRPr="00AF05CD">
        <w:rPr>
          <w:lang w:val="fr-FR"/>
        </w:rPr>
        <w:t xml:space="preserve">)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сборнике</w:t>
      </w:r>
      <w:r w:rsidRPr="00AF05CD">
        <w:rPr>
          <w:lang w:val="fr-FR"/>
        </w:rPr>
        <w:t xml:space="preserve"> "</w:t>
      </w:r>
      <w:proofErr w:type="spellStart"/>
      <w:r w:rsidRPr="00AF05CD">
        <w:rPr>
          <w:lang w:val="fr-FR"/>
        </w:rPr>
        <w:t>Homenaje</w:t>
      </w:r>
      <w:proofErr w:type="spellEnd"/>
      <w:r w:rsidRPr="00AF05CD">
        <w:rPr>
          <w:lang w:val="fr-FR"/>
        </w:rPr>
        <w:t xml:space="preserve"> y </w:t>
      </w:r>
      <w:proofErr w:type="spellStart"/>
      <w:r w:rsidRPr="00AF05CD">
        <w:rPr>
          <w:lang w:val="fr-FR"/>
        </w:rPr>
        <w:t>Reconocimiento</w:t>
      </w:r>
      <w:proofErr w:type="spellEnd"/>
      <w:r w:rsidRPr="00AF05CD">
        <w:rPr>
          <w:lang w:val="fr-FR"/>
        </w:rPr>
        <w:t xml:space="preserve"> a </w:t>
      </w:r>
      <w:proofErr w:type="spellStart"/>
      <w:r w:rsidRPr="00AF05CD">
        <w:rPr>
          <w:lang w:val="fr-FR"/>
        </w:rPr>
        <w:t>Antônio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Cançado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Trindade</w:t>
      </w:r>
      <w:proofErr w:type="spellEnd"/>
      <w:r w:rsidRPr="00AF05CD">
        <w:rPr>
          <w:lang w:val="fr-FR"/>
        </w:rPr>
        <w:t xml:space="preserve">"; Ed. Sergio </w:t>
      </w:r>
      <w:proofErr w:type="spellStart"/>
      <w:r w:rsidRPr="00AF05CD">
        <w:rPr>
          <w:lang w:val="fr-FR"/>
        </w:rPr>
        <w:t>Fabris</w:t>
      </w:r>
      <w:proofErr w:type="spellEnd"/>
      <w:r w:rsidRPr="00AF05CD">
        <w:rPr>
          <w:lang w:val="fr-FR"/>
        </w:rPr>
        <w:t xml:space="preserve">, Brasilia, </w:t>
      </w:r>
      <w:proofErr w:type="spellStart"/>
      <w:r w:rsidRPr="00AF05CD">
        <w:rPr>
          <w:lang w:val="fr-FR"/>
        </w:rPr>
        <w:t>Brasil</w:t>
      </w:r>
      <w:proofErr w:type="spellEnd"/>
      <w:r w:rsidRPr="00AF05CD">
        <w:rPr>
          <w:lang w:val="fr-FR"/>
        </w:rPr>
        <w:t>, (2004) (</w:t>
      </w:r>
      <w:proofErr w:type="spellStart"/>
      <w:r w:rsidRPr="00AF05CD">
        <w:t>н</w:t>
      </w:r>
      <w:proofErr w:type="spellEnd"/>
      <w:r w:rsidRPr="00AF05CD">
        <w:rPr>
          <w:lang w:val="fr-FR"/>
        </w:rPr>
        <w:t xml:space="preserve">а </w:t>
      </w:r>
      <w:proofErr w:type="spellStart"/>
      <w:r w:rsidRPr="00AF05CD">
        <w:rPr>
          <w:lang w:val="fr-FR"/>
        </w:rPr>
        <w:t>испанском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языке</w:t>
      </w:r>
      <w:proofErr w:type="spellEnd"/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 xml:space="preserve">"Un </w:t>
      </w:r>
      <w:proofErr w:type="spellStart"/>
      <w:r w:rsidRPr="00AF05CD">
        <w:rPr>
          <w:lang w:val="fr-FR"/>
        </w:rPr>
        <w:t>análisis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desde</w:t>
      </w:r>
      <w:proofErr w:type="spellEnd"/>
      <w:r w:rsidRPr="00AF05CD">
        <w:rPr>
          <w:lang w:val="fr-FR"/>
        </w:rPr>
        <w:t xml:space="preserve"> el </w:t>
      </w:r>
      <w:proofErr w:type="spellStart"/>
      <w:r w:rsidRPr="00AF05CD">
        <w:rPr>
          <w:lang w:val="fr-FR"/>
        </w:rPr>
        <w:t>principio</w:t>
      </w:r>
      <w:proofErr w:type="spellEnd"/>
      <w:r w:rsidRPr="00AF05CD">
        <w:rPr>
          <w:lang w:val="fr-FR"/>
        </w:rPr>
        <w:t xml:space="preserve"> pro persona, sobre el </w:t>
      </w:r>
      <w:proofErr w:type="spellStart"/>
      <w:r w:rsidRPr="00AF05CD">
        <w:rPr>
          <w:lang w:val="fr-FR"/>
        </w:rPr>
        <w:t>valor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jurídico</w:t>
      </w:r>
      <w:proofErr w:type="spellEnd"/>
      <w:r w:rsidRPr="00AF05CD">
        <w:rPr>
          <w:lang w:val="fr-FR"/>
        </w:rPr>
        <w:t xml:space="preserve"> de las </w:t>
      </w:r>
      <w:proofErr w:type="spellStart"/>
      <w:r w:rsidRPr="00AF05CD">
        <w:rPr>
          <w:lang w:val="fr-FR"/>
        </w:rPr>
        <w:t>decisiones</w:t>
      </w:r>
      <w:proofErr w:type="spellEnd"/>
      <w:r w:rsidRPr="00AF05CD">
        <w:rPr>
          <w:lang w:val="fr-FR"/>
        </w:rPr>
        <w:t xml:space="preserve"> de la </w:t>
      </w:r>
      <w:proofErr w:type="spellStart"/>
      <w:r w:rsidRPr="00AF05CD">
        <w:rPr>
          <w:lang w:val="fr-FR"/>
        </w:rPr>
        <w:t>Comisión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Interamericana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>" (</w:t>
      </w:r>
      <w:r w:rsidRPr="00AF05CD">
        <w:t>Анализ</w:t>
      </w:r>
      <w:r w:rsidRPr="00AF05CD">
        <w:rPr>
          <w:lang w:val="fr-FR"/>
        </w:rPr>
        <w:t xml:space="preserve"> </w:t>
      </w:r>
      <w:r w:rsidRPr="00AF05CD">
        <w:t>юридической</w:t>
      </w:r>
      <w:r w:rsidRPr="00AF05CD">
        <w:rPr>
          <w:lang w:val="fr-FR"/>
        </w:rPr>
        <w:t xml:space="preserve"> </w:t>
      </w:r>
      <w:r w:rsidRPr="00AF05CD">
        <w:t>де</w:t>
      </w:r>
      <w:r w:rsidRPr="00AF05CD">
        <w:t>й</w:t>
      </w:r>
      <w:r w:rsidRPr="00AF05CD">
        <w:t>ствительности</w:t>
      </w:r>
      <w:r w:rsidRPr="00AF05CD">
        <w:rPr>
          <w:lang w:val="fr-FR"/>
        </w:rPr>
        <w:t xml:space="preserve"> </w:t>
      </w:r>
      <w:r w:rsidRPr="00AF05CD">
        <w:t>решений</w:t>
      </w:r>
      <w:r w:rsidRPr="00AF05CD">
        <w:rPr>
          <w:lang w:val="fr-FR"/>
        </w:rPr>
        <w:t xml:space="preserve"> </w:t>
      </w:r>
      <w:r w:rsidRPr="00AF05CD">
        <w:t>Межамериканского</w:t>
      </w:r>
      <w:r w:rsidRPr="00AF05CD">
        <w:rPr>
          <w:lang w:val="fr-FR"/>
        </w:rPr>
        <w:t xml:space="preserve"> </w:t>
      </w:r>
      <w:r w:rsidRPr="00AF05CD">
        <w:t>суда</w:t>
      </w:r>
      <w:r w:rsidRPr="00AF05CD">
        <w:rPr>
          <w:lang w:val="fr-FR"/>
        </w:rPr>
        <w:t xml:space="preserve"> </w:t>
      </w:r>
      <w:r w:rsidRPr="00AF05CD">
        <w:t>по</w:t>
      </w:r>
      <w:r w:rsidRPr="00AF05CD">
        <w:rPr>
          <w:lang w:val="fr-FR"/>
        </w:rPr>
        <w:t xml:space="preserve"> </w:t>
      </w:r>
      <w:r w:rsidRPr="00AF05CD">
        <w:t>правам</w:t>
      </w:r>
      <w:r w:rsidRPr="00AF05CD">
        <w:rPr>
          <w:lang w:val="fr-FR"/>
        </w:rPr>
        <w:t xml:space="preserve"> </w:t>
      </w:r>
      <w:r w:rsidRPr="00AF05CD">
        <w:t>человека</w:t>
      </w:r>
      <w:r w:rsidRPr="00AF05CD">
        <w:rPr>
          <w:lang w:val="fr-FR"/>
        </w:rPr>
        <w:t xml:space="preserve"> </w:t>
      </w:r>
      <w:r w:rsidRPr="00AF05CD">
        <w:t>с</w:t>
      </w:r>
      <w:r w:rsidRPr="00AF05CD">
        <w:rPr>
          <w:lang w:val="fr-FR"/>
        </w:rPr>
        <w:t xml:space="preserve"> </w:t>
      </w:r>
      <w:r w:rsidRPr="00AF05CD">
        <w:t>точки</w:t>
      </w:r>
      <w:r w:rsidRPr="00AF05CD">
        <w:rPr>
          <w:lang w:val="fr-FR"/>
        </w:rPr>
        <w:t xml:space="preserve"> </w:t>
      </w:r>
      <w:r w:rsidRPr="00AF05CD">
        <w:t>зрения</w:t>
      </w:r>
      <w:r w:rsidRPr="00AF05CD">
        <w:rPr>
          <w:lang w:val="fr-FR"/>
        </w:rPr>
        <w:t xml:space="preserve"> </w:t>
      </w:r>
      <w:r w:rsidRPr="00AF05CD">
        <w:t>принципа</w:t>
      </w:r>
      <w:r w:rsidRPr="00AF05CD">
        <w:rPr>
          <w:lang w:val="fr-FR"/>
        </w:rPr>
        <w:t xml:space="preserve"> </w:t>
      </w:r>
      <w:r w:rsidRPr="00AF05CD">
        <w:t>гуманности</w:t>
      </w:r>
      <w:r w:rsidRPr="00AF05CD">
        <w:rPr>
          <w:lang w:val="fr-FR"/>
        </w:rPr>
        <w:t xml:space="preserve">),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книге</w:t>
      </w:r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Defensa</w:t>
      </w:r>
      <w:proofErr w:type="spellEnd"/>
      <w:r w:rsidRPr="00AF05CD">
        <w:rPr>
          <w:lang w:val="fr-FR"/>
        </w:rPr>
        <w:t xml:space="preserve"> de la </w:t>
      </w:r>
      <w:proofErr w:type="spellStart"/>
      <w:r w:rsidRPr="00AF05CD">
        <w:rPr>
          <w:lang w:val="fr-FR"/>
        </w:rPr>
        <w:t>Constitución</w:t>
      </w:r>
      <w:proofErr w:type="spellEnd"/>
      <w:r w:rsidRPr="00AF05CD">
        <w:rPr>
          <w:lang w:val="fr-FR"/>
        </w:rPr>
        <w:t xml:space="preserve">, Libro en </w:t>
      </w:r>
      <w:proofErr w:type="spellStart"/>
      <w:r w:rsidRPr="00AF05CD">
        <w:rPr>
          <w:lang w:val="fr-FR"/>
        </w:rPr>
        <w:t>rec</w:t>
      </w:r>
      <w:r w:rsidRPr="00AF05CD">
        <w:rPr>
          <w:lang w:val="fr-FR"/>
        </w:rPr>
        <w:t>o</w:t>
      </w:r>
      <w:r w:rsidRPr="00AF05CD">
        <w:rPr>
          <w:lang w:val="fr-FR"/>
        </w:rPr>
        <w:t>nocimiento</w:t>
      </w:r>
      <w:proofErr w:type="spellEnd"/>
      <w:r w:rsidRPr="00AF05CD">
        <w:rPr>
          <w:lang w:val="fr-FR"/>
        </w:rPr>
        <w:t xml:space="preserve"> al </w:t>
      </w:r>
      <w:proofErr w:type="spellStart"/>
      <w:r w:rsidRPr="00AF05CD">
        <w:rPr>
          <w:lang w:val="fr-FR"/>
        </w:rPr>
        <w:t>Doctor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Germán</w:t>
      </w:r>
      <w:proofErr w:type="spellEnd"/>
      <w:r w:rsidRPr="00AF05CD">
        <w:rPr>
          <w:lang w:val="fr-FR"/>
        </w:rPr>
        <w:t xml:space="preserve"> Bidart Campos; Edit. </w:t>
      </w:r>
      <w:proofErr w:type="spellStart"/>
      <w:r w:rsidRPr="00AF05CD">
        <w:rPr>
          <w:lang w:val="fr-FR"/>
        </w:rPr>
        <w:t>Ediar</w:t>
      </w:r>
      <w:proofErr w:type="spellEnd"/>
      <w:r w:rsidRPr="00AF05CD">
        <w:rPr>
          <w:lang w:val="fr-FR"/>
        </w:rPr>
        <w:t>, Buenos Aires, (2003) (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испанском</w:t>
      </w:r>
      <w:r w:rsidRPr="00AF05CD">
        <w:rPr>
          <w:lang w:val="fr-FR"/>
        </w:rPr>
        <w:t xml:space="preserve"> </w:t>
      </w:r>
      <w:r w:rsidRPr="00AF05CD">
        <w:t>языке</w:t>
      </w:r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 xml:space="preserve">"El </w:t>
      </w:r>
      <w:proofErr w:type="spellStart"/>
      <w:r w:rsidRPr="00AF05CD">
        <w:rPr>
          <w:lang w:val="fr-FR"/>
        </w:rPr>
        <w:t>aporte</w:t>
      </w:r>
      <w:proofErr w:type="spellEnd"/>
      <w:r w:rsidRPr="00AF05CD">
        <w:rPr>
          <w:lang w:val="fr-FR"/>
        </w:rPr>
        <w:t xml:space="preserve"> de la </w:t>
      </w:r>
      <w:proofErr w:type="spellStart"/>
      <w:r w:rsidRPr="00AF05CD">
        <w:rPr>
          <w:lang w:val="fr-FR"/>
        </w:rPr>
        <w:t>Declaración</w:t>
      </w:r>
      <w:proofErr w:type="spellEnd"/>
      <w:r w:rsidRPr="00AF05CD">
        <w:rPr>
          <w:lang w:val="fr-FR"/>
        </w:rPr>
        <w:t xml:space="preserve"> Americana de 1948 para la </w:t>
      </w:r>
      <w:proofErr w:type="spellStart"/>
      <w:r w:rsidRPr="00AF05CD">
        <w:rPr>
          <w:lang w:val="fr-FR"/>
        </w:rPr>
        <w:t>protección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internacional</w:t>
      </w:r>
      <w:proofErr w:type="spellEnd"/>
      <w:r w:rsidRPr="00AF05CD">
        <w:rPr>
          <w:lang w:val="fr-FR"/>
        </w:rPr>
        <w:t xml:space="preserve"> de los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>" ("</w:t>
      </w:r>
      <w:r w:rsidRPr="00AF05CD">
        <w:t>Вклад</w:t>
      </w:r>
      <w:r w:rsidRPr="00AF05CD">
        <w:rPr>
          <w:lang w:val="fr-FR"/>
        </w:rPr>
        <w:t xml:space="preserve"> </w:t>
      </w:r>
      <w:r w:rsidRPr="00AF05CD">
        <w:t>Американской</w:t>
      </w:r>
      <w:r w:rsidRPr="00AF05CD">
        <w:rPr>
          <w:lang w:val="fr-FR"/>
        </w:rPr>
        <w:t xml:space="preserve"> </w:t>
      </w:r>
      <w:r w:rsidRPr="00AF05CD">
        <w:t>декларации</w:t>
      </w:r>
      <w:r w:rsidRPr="00AF05CD">
        <w:rPr>
          <w:lang w:val="fr-FR"/>
        </w:rPr>
        <w:t xml:space="preserve"> 1948 </w:t>
      </w:r>
      <w:r w:rsidRPr="00AF05CD">
        <w:t>года</w:t>
      </w:r>
      <w:r w:rsidRPr="00AF05CD">
        <w:rPr>
          <w:lang w:val="fr-FR"/>
        </w:rPr>
        <w:t xml:space="preserve">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междун</w:t>
      </w:r>
      <w:r w:rsidRPr="00AF05CD">
        <w:t>а</w:t>
      </w:r>
      <w:r w:rsidRPr="00AF05CD">
        <w:t>родную</w:t>
      </w:r>
      <w:r w:rsidRPr="00AF05CD">
        <w:rPr>
          <w:lang w:val="fr-FR"/>
        </w:rPr>
        <w:t xml:space="preserve"> </w:t>
      </w:r>
      <w:r w:rsidRPr="00AF05CD">
        <w:t>защиту</w:t>
      </w:r>
      <w:r w:rsidRPr="00AF05CD">
        <w:rPr>
          <w:lang w:val="fr-FR"/>
        </w:rPr>
        <w:t xml:space="preserve"> </w:t>
      </w:r>
      <w:r w:rsidRPr="00AF05CD">
        <w:t>прав</w:t>
      </w:r>
      <w:r w:rsidRPr="00AF05CD">
        <w:rPr>
          <w:lang w:val="fr-FR"/>
        </w:rPr>
        <w:t xml:space="preserve"> </w:t>
      </w:r>
      <w:r w:rsidRPr="00AF05CD">
        <w:t>человека</w:t>
      </w:r>
      <w:r w:rsidRPr="00AF05CD">
        <w:rPr>
          <w:lang w:val="fr-FR"/>
        </w:rPr>
        <w:t xml:space="preserve">"),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сборнике</w:t>
      </w:r>
      <w:r w:rsidRPr="00AF05CD">
        <w:rPr>
          <w:lang w:val="fr-FR"/>
        </w:rPr>
        <w:t xml:space="preserve"> El </w:t>
      </w:r>
      <w:proofErr w:type="spellStart"/>
      <w:r w:rsidRPr="00AF05CD">
        <w:rPr>
          <w:lang w:val="fr-FR"/>
        </w:rPr>
        <w:t>sistema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interamericano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prote</w:t>
      </w:r>
      <w:r w:rsidRPr="00AF05CD">
        <w:rPr>
          <w:lang w:val="fr-FR"/>
        </w:rPr>
        <w:t>c</w:t>
      </w:r>
      <w:r w:rsidRPr="00AF05CD">
        <w:rPr>
          <w:lang w:val="fr-FR"/>
        </w:rPr>
        <w:t>ción</w:t>
      </w:r>
      <w:proofErr w:type="spellEnd"/>
      <w:r w:rsidRPr="00AF05CD">
        <w:rPr>
          <w:lang w:val="fr-FR"/>
        </w:rPr>
        <w:t xml:space="preserve"> de los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 xml:space="preserve"> en el </w:t>
      </w:r>
      <w:proofErr w:type="spellStart"/>
      <w:r w:rsidRPr="00AF05CD">
        <w:rPr>
          <w:lang w:val="fr-FR"/>
        </w:rPr>
        <w:t>umbral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del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siglo</w:t>
      </w:r>
      <w:proofErr w:type="spellEnd"/>
      <w:r w:rsidRPr="00AF05CD">
        <w:rPr>
          <w:lang w:val="fr-FR"/>
        </w:rPr>
        <w:t xml:space="preserve"> XXI, </w:t>
      </w:r>
      <w:proofErr w:type="spellStart"/>
      <w:r w:rsidRPr="00AF05CD">
        <w:rPr>
          <w:lang w:val="fr-FR"/>
        </w:rPr>
        <w:t>Tomo</w:t>
      </w:r>
      <w:proofErr w:type="spellEnd"/>
      <w:r w:rsidRPr="00AF05CD">
        <w:rPr>
          <w:lang w:val="fr-FR"/>
        </w:rPr>
        <w:t xml:space="preserve"> I; Edit. Corte </w:t>
      </w:r>
      <w:proofErr w:type="spellStart"/>
      <w:r w:rsidRPr="00AF05CD">
        <w:rPr>
          <w:lang w:val="fr-FR"/>
        </w:rPr>
        <w:t>Int</w:t>
      </w:r>
      <w:r w:rsidRPr="00AF05CD">
        <w:rPr>
          <w:lang w:val="fr-FR"/>
        </w:rPr>
        <w:t>e</w:t>
      </w:r>
      <w:r w:rsidRPr="00AF05CD">
        <w:rPr>
          <w:lang w:val="fr-FR"/>
        </w:rPr>
        <w:t>ramericana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>, San José de Costa Rica, (2001) (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испанском</w:t>
      </w:r>
      <w:r w:rsidRPr="00AF05CD">
        <w:rPr>
          <w:lang w:val="fr-FR"/>
        </w:rPr>
        <w:t xml:space="preserve"> </w:t>
      </w:r>
      <w:r w:rsidRPr="00AF05CD">
        <w:t>языке</w:t>
      </w:r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 xml:space="preserve">"El </w:t>
      </w:r>
      <w:proofErr w:type="spellStart"/>
      <w:r w:rsidRPr="00AF05CD">
        <w:rPr>
          <w:lang w:val="fr-FR"/>
        </w:rPr>
        <w:t>sistema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interamericano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 xml:space="preserve"> a </w:t>
      </w:r>
      <w:proofErr w:type="spellStart"/>
      <w:r w:rsidRPr="00AF05CD">
        <w:rPr>
          <w:lang w:val="fr-FR"/>
        </w:rPr>
        <w:t>favor</w:t>
      </w:r>
      <w:proofErr w:type="spellEnd"/>
      <w:r w:rsidRPr="00AF05CD">
        <w:rPr>
          <w:lang w:val="fr-FR"/>
        </w:rPr>
        <w:t xml:space="preserve"> de la </w:t>
      </w:r>
      <w:proofErr w:type="spellStart"/>
      <w:r w:rsidRPr="00AF05CD">
        <w:rPr>
          <w:lang w:val="fr-FR"/>
        </w:rPr>
        <w:t>democracia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substa</w:t>
      </w:r>
      <w:r w:rsidRPr="00AF05CD">
        <w:rPr>
          <w:lang w:val="fr-FR"/>
        </w:rPr>
        <w:t>n</w:t>
      </w:r>
      <w:r w:rsidRPr="00AF05CD">
        <w:rPr>
          <w:lang w:val="fr-FR"/>
        </w:rPr>
        <w:t>cial</w:t>
      </w:r>
      <w:proofErr w:type="spellEnd"/>
      <w:r w:rsidRPr="00AF05CD">
        <w:rPr>
          <w:lang w:val="fr-FR"/>
        </w:rPr>
        <w:t>" (</w:t>
      </w:r>
      <w:r w:rsidRPr="00AF05CD">
        <w:t>Межамериканская</w:t>
      </w:r>
      <w:r w:rsidRPr="00AF05CD">
        <w:rPr>
          <w:lang w:val="fr-FR"/>
        </w:rPr>
        <w:t xml:space="preserve"> </w:t>
      </w:r>
      <w:r w:rsidRPr="00AF05CD">
        <w:t>система</w:t>
      </w:r>
      <w:r w:rsidRPr="00AF05CD">
        <w:rPr>
          <w:lang w:val="fr-FR"/>
        </w:rPr>
        <w:t xml:space="preserve"> </w:t>
      </w:r>
      <w:r w:rsidRPr="00AF05CD">
        <w:t>прав</w:t>
      </w:r>
      <w:r w:rsidRPr="00AF05CD">
        <w:rPr>
          <w:lang w:val="fr-FR"/>
        </w:rPr>
        <w:t xml:space="preserve"> </w:t>
      </w:r>
      <w:r w:rsidRPr="00AF05CD">
        <w:t>человека</w:t>
      </w:r>
      <w:r w:rsidRPr="00AF05CD">
        <w:rPr>
          <w:lang w:val="fr-FR"/>
        </w:rPr>
        <w:t xml:space="preserve"> 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службе</w:t>
      </w:r>
      <w:r w:rsidRPr="00AF05CD">
        <w:rPr>
          <w:lang w:val="fr-FR"/>
        </w:rPr>
        <w:t xml:space="preserve"> </w:t>
      </w:r>
      <w:r w:rsidRPr="00AF05CD">
        <w:t>реальной</w:t>
      </w:r>
      <w:r w:rsidRPr="00AF05CD">
        <w:rPr>
          <w:lang w:val="fr-FR"/>
        </w:rPr>
        <w:t xml:space="preserve"> </w:t>
      </w:r>
      <w:r w:rsidRPr="00AF05CD">
        <w:t>демократии</w:t>
      </w:r>
      <w:r w:rsidRPr="00AF05CD">
        <w:rPr>
          <w:lang w:val="fr-FR"/>
        </w:rPr>
        <w:t xml:space="preserve">),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сборнике</w:t>
      </w:r>
      <w:r w:rsidRPr="00AF05CD">
        <w:rPr>
          <w:lang w:val="fr-FR"/>
        </w:rPr>
        <w:t xml:space="preserve"> "</w:t>
      </w:r>
      <w:proofErr w:type="spellStart"/>
      <w:r w:rsidRPr="00AF05CD">
        <w:rPr>
          <w:lang w:val="fr-FR"/>
        </w:rPr>
        <w:t>Garantías</w:t>
      </w:r>
      <w:proofErr w:type="spellEnd"/>
      <w:r w:rsidRPr="00AF05CD">
        <w:rPr>
          <w:lang w:val="fr-FR"/>
        </w:rPr>
        <w:t xml:space="preserve">" N 3; Edit. </w:t>
      </w:r>
      <w:proofErr w:type="spellStart"/>
      <w:r w:rsidRPr="00AF05CD">
        <w:rPr>
          <w:lang w:val="fr-FR"/>
        </w:rPr>
        <w:t>Defensoría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del</w:t>
      </w:r>
      <w:proofErr w:type="spellEnd"/>
      <w:r w:rsidRPr="00AF05CD">
        <w:rPr>
          <w:lang w:val="fr-FR"/>
        </w:rPr>
        <w:t xml:space="preserve"> Tribunal de </w:t>
      </w:r>
      <w:proofErr w:type="spellStart"/>
      <w:r w:rsidRPr="00AF05CD">
        <w:rPr>
          <w:lang w:val="fr-FR"/>
        </w:rPr>
        <w:t>Cas</w:t>
      </w:r>
      <w:r w:rsidRPr="00AF05CD">
        <w:rPr>
          <w:lang w:val="fr-FR"/>
        </w:rPr>
        <w:t>a</w:t>
      </w:r>
      <w:r w:rsidRPr="00AF05CD">
        <w:rPr>
          <w:lang w:val="fr-FR"/>
        </w:rPr>
        <w:t>ción</w:t>
      </w:r>
      <w:proofErr w:type="spellEnd"/>
      <w:r w:rsidRPr="00AF05CD">
        <w:rPr>
          <w:lang w:val="fr-FR"/>
        </w:rPr>
        <w:t xml:space="preserve"> de la </w:t>
      </w:r>
      <w:proofErr w:type="spellStart"/>
      <w:r w:rsidRPr="00AF05CD">
        <w:rPr>
          <w:lang w:val="fr-FR"/>
        </w:rPr>
        <w:t>Provincia</w:t>
      </w:r>
      <w:proofErr w:type="spellEnd"/>
      <w:r w:rsidRPr="00AF05CD">
        <w:rPr>
          <w:lang w:val="fr-FR"/>
        </w:rPr>
        <w:t xml:space="preserve"> de Buenos Aires; La </w:t>
      </w:r>
      <w:proofErr w:type="spellStart"/>
      <w:r w:rsidRPr="00AF05CD">
        <w:rPr>
          <w:lang w:val="fr-FR"/>
        </w:rPr>
        <w:t>Plata</w:t>
      </w:r>
      <w:proofErr w:type="spellEnd"/>
      <w:r w:rsidRPr="00AF05CD">
        <w:rPr>
          <w:lang w:val="fr-FR"/>
        </w:rPr>
        <w:t>, (2000) (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испанском</w:t>
      </w:r>
      <w:r w:rsidRPr="00AF05CD">
        <w:rPr>
          <w:lang w:val="fr-FR"/>
        </w:rPr>
        <w:t xml:space="preserve"> </w:t>
      </w:r>
      <w:r w:rsidRPr="00AF05CD">
        <w:t>языке</w:t>
      </w:r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 xml:space="preserve">"Los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 xml:space="preserve"> en las </w:t>
      </w:r>
      <w:proofErr w:type="spellStart"/>
      <w:r w:rsidRPr="00AF05CD">
        <w:rPr>
          <w:lang w:val="fr-FR"/>
        </w:rPr>
        <w:t>Conferencias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Internacionales</w:t>
      </w:r>
      <w:proofErr w:type="spellEnd"/>
      <w:r w:rsidRPr="00AF05CD">
        <w:rPr>
          <w:lang w:val="fr-FR"/>
        </w:rPr>
        <w:t xml:space="preserve"> de la </w:t>
      </w:r>
      <w:proofErr w:type="spellStart"/>
      <w:r w:rsidRPr="00AF05CD">
        <w:rPr>
          <w:lang w:val="fr-FR"/>
        </w:rPr>
        <w:t>última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década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del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Siglo</w:t>
      </w:r>
      <w:proofErr w:type="spellEnd"/>
      <w:r w:rsidRPr="00AF05CD">
        <w:rPr>
          <w:lang w:val="fr-FR"/>
        </w:rPr>
        <w:t> XX" (</w:t>
      </w:r>
      <w:r w:rsidRPr="00AF05CD">
        <w:t>Права</w:t>
      </w:r>
      <w:r w:rsidRPr="00AF05CD">
        <w:rPr>
          <w:lang w:val="fr-FR"/>
        </w:rPr>
        <w:t xml:space="preserve"> </w:t>
      </w:r>
      <w:r w:rsidRPr="00AF05CD">
        <w:t>человека</w:t>
      </w:r>
      <w:r w:rsidRPr="00AF05CD">
        <w:rPr>
          <w:lang w:val="fr-FR"/>
        </w:rPr>
        <w:t xml:space="preserve"> 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международных</w:t>
      </w:r>
      <w:r w:rsidRPr="00AF05CD">
        <w:rPr>
          <w:lang w:val="fr-FR"/>
        </w:rPr>
        <w:t xml:space="preserve"> </w:t>
      </w:r>
      <w:r w:rsidRPr="00AF05CD">
        <w:t>конференциях</w:t>
      </w:r>
      <w:r w:rsidRPr="00AF05CD">
        <w:rPr>
          <w:lang w:val="fr-FR"/>
        </w:rPr>
        <w:t xml:space="preserve"> </w:t>
      </w:r>
      <w:r w:rsidRPr="00AF05CD">
        <w:t>последнего</w:t>
      </w:r>
      <w:r w:rsidRPr="00AF05CD">
        <w:rPr>
          <w:lang w:val="fr-FR"/>
        </w:rPr>
        <w:t xml:space="preserve"> </w:t>
      </w:r>
      <w:r w:rsidRPr="00AF05CD">
        <w:t>дес</w:t>
      </w:r>
      <w:r w:rsidRPr="00AF05CD">
        <w:t>я</w:t>
      </w:r>
      <w:r w:rsidRPr="00AF05CD">
        <w:t>тилетия</w:t>
      </w:r>
      <w:r w:rsidRPr="00AF05CD">
        <w:rPr>
          <w:lang w:val="fr-FR"/>
        </w:rPr>
        <w:t xml:space="preserve"> </w:t>
      </w:r>
      <w:r w:rsidRPr="00AF05CD">
        <w:t>ХХ</w:t>
      </w:r>
      <w:r w:rsidRPr="00AF05CD">
        <w:rPr>
          <w:lang w:val="fr-FR"/>
        </w:rPr>
        <w:t> </w:t>
      </w:r>
      <w:r w:rsidRPr="00AF05CD">
        <w:t>века</w:t>
      </w:r>
      <w:r w:rsidRPr="00AF05CD">
        <w:rPr>
          <w:lang w:val="fr-FR"/>
        </w:rPr>
        <w:t xml:space="preserve">)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сборнике</w:t>
      </w:r>
      <w:r w:rsidRPr="00AF05CD">
        <w:rPr>
          <w:lang w:val="fr-FR"/>
        </w:rPr>
        <w:t xml:space="preserve"> "Las Grandes </w:t>
      </w:r>
      <w:proofErr w:type="spellStart"/>
      <w:r w:rsidRPr="00AF05CD">
        <w:rPr>
          <w:lang w:val="fr-FR"/>
        </w:rPr>
        <w:t>Conferencias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Mundiales</w:t>
      </w:r>
      <w:proofErr w:type="spellEnd"/>
      <w:r w:rsidRPr="00AF05CD">
        <w:rPr>
          <w:lang w:val="fr-FR"/>
        </w:rPr>
        <w:t xml:space="preserve"> de la </w:t>
      </w:r>
      <w:proofErr w:type="spellStart"/>
      <w:r w:rsidRPr="00AF05CD">
        <w:rPr>
          <w:lang w:val="fr-FR"/>
        </w:rPr>
        <w:t>década</w:t>
      </w:r>
      <w:proofErr w:type="spellEnd"/>
      <w:r w:rsidRPr="00AF05CD">
        <w:rPr>
          <w:lang w:val="fr-FR"/>
        </w:rPr>
        <w:t xml:space="preserve"> de los ´90: las bases para la </w:t>
      </w:r>
      <w:proofErr w:type="spellStart"/>
      <w:r w:rsidRPr="00AF05CD">
        <w:rPr>
          <w:lang w:val="fr-FR"/>
        </w:rPr>
        <w:t>construcción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una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comunidad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internacional</w:t>
      </w:r>
      <w:proofErr w:type="spellEnd"/>
      <w:r w:rsidRPr="00AF05CD">
        <w:rPr>
          <w:lang w:val="fr-FR"/>
        </w:rPr>
        <w:t xml:space="preserve">" Edit. IRI, UNLP y </w:t>
      </w:r>
      <w:proofErr w:type="spellStart"/>
      <w:r w:rsidRPr="00AF05CD">
        <w:rPr>
          <w:lang w:val="fr-FR"/>
        </w:rPr>
        <w:t>Programa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Naciones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Unidas</w:t>
      </w:r>
      <w:proofErr w:type="spellEnd"/>
      <w:r w:rsidRPr="00AF05CD">
        <w:rPr>
          <w:lang w:val="fr-FR"/>
        </w:rPr>
        <w:t xml:space="preserve"> para el </w:t>
      </w:r>
      <w:proofErr w:type="spellStart"/>
      <w:r w:rsidRPr="00AF05CD">
        <w:rPr>
          <w:lang w:val="fr-FR"/>
        </w:rPr>
        <w:t>Desarrollo</w:t>
      </w:r>
      <w:proofErr w:type="spellEnd"/>
      <w:r w:rsidRPr="00AF05CD">
        <w:rPr>
          <w:lang w:val="fr-FR"/>
        </w:rPr>
        <w:t xml:space="preserve">; La </w:t>
      </w:r>
      <w:proofErr w:type="spellStart"/>
      <w:r w:rsidRPr="00AF05CD">
        <w:rPr>
          <w:lang w:val="fr-FR"/>
        </w:rPr>
        <w:t>Plata</w:t>
      </w:r>
      <w:proofErr w:type="spellEnd"/>
      <w:r w:rsidRPr="00AF05CD">
        <w:rPr>
          <w:lang w:val="fr-FR"/>
        </w:rPr>
        <w:t>, (2000) (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и</w:t>
      </w:r>
      <w:r w:rsidRPr="00AF05CD">
        <w:t>с</w:t>
      </w:r>
      <w:r w:rsidRPr="00AF05CD">
        <w:t>панском</w:t>
      </w:r>
      <w:r w:rsidRPr="00AF05CD">
        <w:rPr>
          <w:lang w:val="fr-FR"/>
        </w:rPr>
        <w:t xml:space="preserve"> </w:t>
      </w:r>
      <w:r w:rsidRPr="00AF05CD">
        <w:t>языке</w:t>
      </w:r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 xml:space="preserve">"El </w:t>
      </w:r>
      <w:proofErr w:type="spellStart"/>
      <w:r w:rsidRPr="00AF05CD">
        <w:rPr>
          <w:lang w:val="fr-FR"/>
        </w:rPr>
        <w:t>derecho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internacional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público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contemporáneo</w:t>
      </w:r>
      <w:proofErr w:type="spellEnd"/>
      <w:r w:rsidRPr="00AF05CD">
        <w:rPr>
          <w:lang w:val="fr-FR"/>
        </w:rPr>
        <w:t xml:space="preserve"> y sus </w:t>
      </w:r>
      <w:proofErr w:type="spellStart"/>
      <w:r w:rsidRPr="00AF05CD">
        <w:rPr>
          <w:lang w:val="fr-FR"/>
        </w:rPr>
        <w:t>modificaciones</w:t>
      </w:r>
      <w:proofErr w:type="spellEnd"/>
      <w:r w:rsidRPr="00AF05CD">
        <w:rPr>
          <w:lang w:val="fr-FR"/>
        </w:rPr>
        <w:t xml:space="preserve"> a la </w:t>
      </w:r>
      <w:proofErr w:type="spellStart"/>
      <w:r w:rsidRPr="00AF05CD">
        <w:rPr>
          <w:lang w:val="fr-FR"/>
        </w:rPr>
        <w:t>luz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del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derecho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internacional</w:t>
      </w:r>
      <w:proofErr w:type="spellEnd"/>
      <w:r w:rsidRPr="00AF05CD">
        <w:rPr>
          <w:lang w:val="fr-FR"/>
        </w:rPr>
        <w:t xml:space="preserve"> de los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>" (</w:t>
      </w:r>
      <w:r w:rsidRPr="00AF05CD">
        <w:t>Современное</w:t>
      </w:r>
      <w:r w:rsidRPr="00AF05CD">
        <w:rPr>
          <w:lang w:val="fr-FR"/>
        </w:rPr>
        <w:t xml:space="preserve"> </w:t>
      </w:r>
      <w:r w:rsidRPr="00AF05CD">
        <w:t>международное</w:t>
      </w:r>
      <w:r w:rsidRPr="00AF05CD">
        <w:rPr>
          <w:lang w:val="fr-FR"/>
        </w:rPr>
        <w:t xml:space="preserve"> </w:t>
      </w:r>
      <w:r w:rsidRPr="00AF05CD">
        <w:t>публичное</w:t>
      </w:r>
      <w:r w:rsidRPr="00AF05CD">
        <w:rPr>
          <w:lang w:val="fr-FR"/>
        </w:rPr>
        <w:t xml:space="preserve"> </w:t>
      </w:r>
      <w:r w:rsidRPr="00AF05CD">
        <w:t>право</w:t>
      </w:r>
      <w:r w:rsidRPr="00AF05CD">
        <w:rPr>
          <w:lang w:val="fr-FR"/>
        </w:rPr>
        <w:t xml:space="preserve"> </w:t>
      </w:r>
      <w:r w:rsidRPr="00AF05CD">
        <w:t>и</w:t>
      </w:r>
      <w:r w:rsidRPr="00AF05CD">
        <w:rPr>
          <w:lang w:val="fr-FR"/>
        </w:rPr>
        <w:t xml:space="preserve"> </w:t>
      </w:r>
      <w:r w:rsidRPr="00AF05CD">
        <w:t>изменения</w:t>
      </w:r>
      <w:r w:rsidRPr="00AF05CD">
        <w:rPr>
          <w:lang w:val="fr-FR"/>
        </w:rPr>
        <w:t xml:space="preserve">, </w:t>
      </w:r>
      <w:r w:rsidRPr="00AF05CD">
        <w:t>претерпеваемые</w:t>
      </w:r>
      <w:r w:rsidRPr="00AF05CD">
        <w:rPr>
          <w:lang w:val="fr-FR"/>
        </w:rPr>
        <w:t xml:space="preserve"> </w:t>
      </w:r>
      <w:r w:rsidRPr="00AF05CD">
        <w:t>им</w:t>
      </w:r>
      <w:r w:rsidRPr="00AF05CD">
        <w:rPr>
          <w:lang w:val="fr-FR"/>
        </w:rPr>
        <w:t xml:space="preserve">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свете</w:t>
      </w:r>
      <w:r w:rsidRPr="00AF05CD">
        <w:rPr>
          <w:lang w:val="fr-FR"/>
        </w:rPr>
        <w:t xml:space="preserve"> </w:t>
      </w:r>
      <w:proofErr w:type="spellStart"/>
      <w:r w:rsidRPr="00AF05CD">
        <w:t>международно</w:t>
      </w:r>
      <w:proofErr w:type="spellEnd"/>
      <w:r w:rsidRPr="00AF05CD">
        <w:rPr>
          <w:lang w:val="fr-FR"/>
        </w:rPr>
        <w:t>-</w:t>
      </w:r>
      <w:r w:rsidRPr="00AF05CD">
        <w:t>правовых</w:t>
      </w:r>
      <w:r w:rsidRPr="00AF05CD">
        <w:rPr>
          <w:lang w:val="fr-FR"/>
        </w:rPr>
        <w:t xml:space="preserve"> </w:t>
      </w:r>
      <w:r w:rsidRPr="00AF05CD">
        <w:t>положений</w:t>
      </w:r>
      <w:r w:rsidRPr="00AF05CD">
        <w:rPr>
          <w:lang w:val="fr-FR"/>
        </w:rPr>
        <w:t xml:space="preserve"> </w:t>
      </w:r>
      <w:r w:rsidRPr="00AF05CD">
        <w:t>о</w:t>
      </w:r>
      <w:r w:rsidRPr="00AF05CD">
        <w:rPr>
          <w:lang w:val="fr-FR"/>
        </w:rPr>
        <w:t xml:space="preserve"> </w:t>
      </w:r>
      <w:r w:rsidRPr="00AF05CD">
        <w:t>правах</w:t>
      </w:r>
      <w:r w:rsidRPr="00AF05CD">
        <w:rPr>
          <w:lang w:val="fr-FR"/>
        </w:rPr>
        <w:t xml:space="preserve"> </w:t>
      </w:r>
      <w:r w:rsidRPr="00AF05CD">
        <w:t>человека</w:t>
      </w:r>
      <w:r w:rsidRPr="00AF05CD">
        <w:rPr>
          <w:lang w:val="fr-FR"/>
        </w:rPr>
        <w:t xml:space="preserve">),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сборнике</w:t>
      </w:r>
      <w:r w:rsidRPr="00AF05CD">
        <w:rPr>
          <w:lang w:val="fr-FR"/>
        </w:rPr>
        <w:t xml:space="preserve"> "</w:t>
      </w:r>
      <w:proofErr w:type="spellStart"/>
      <w:r w:rsidRPr="00AF05CD">
        <w:rPr>
          <w:lang w:val="fr-FR"/>
        </w:rPr>
        <w:t>Anuario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derecho</w:t>
      </w:r>
      <w:proofErr w:type="spellEnd"/>
      <w:r w:rsidRPr="00AF05CD">
        <w:rPr>
          <w:lang w:val="fr-FR"/>
        </w:rPr>
        <w:t xml:space="preserve"> N 3" Ed. </w:t>
      </w:r>
      <w:proofErr w:type="spellStart"/>
      <w:r w:rsidRPr="00AF05CD">
        <w:rPr>
          <w:lang w:val="fr-FR"/>
        </w:rPr>
        <w:t>Universidad</w:t>
      </w:r>
      <w:proofErr w:type="spellEnd"/>
      <w:r w:rsidRPr="00AF05CD">
        <w:rPr>
          <w:lang w:val="fr-FR"/>
        </w:rPr>
        <w:t xml:space="preserve"> Austral, Buenos Aires, (2000) (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испанском</w:t>
      </w:r>
      <w:r w:rsidRPr="00AF05CD">
        <w:rPr>
          <w:lang w:val="fr-FR"/>
        </w:rPr>
        <w:t xml:space="preserve"> </w:t>
      </w:r>
      <w:r w:rsidRPr="00AF05CD">
        <w:t>языке</w:t>
      </w:r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</w:pPr>
      <w:r w:rsidRPr="00AF05CD">
        <w:rPr>
          <w:lang w:val="fr-FR"/>
        </w:rPr>
        <w:t xml:space="preserve">"¿La </w:t>
      </w:r>
      <w:proofErr w:type="spellStart"/>
      <w:r w:rsidRPr="00AF05CD">
        <w:rPr>
          <w:lang w:val="fr-FR"/>
        </w:rPr>
        <w:t>justicia</w:t>
      </w:r>
      <w:proofErr w:type="spellEnd"/>
      <w:r w:rsidRPr="00AF05CD">
        <w:rPr>
          <w:lang w:val="fr-FR"/>
        </w:rPr>
        <w:t xml:space="preserve"> que </w:t>
      </w:r>
      <w:proofErr w:type="spellStart"/>
      <w:r w:rsidRPr="00AF05CD">
        <w:rPr>
          <w:lang w:val="fr-FR"/>
        </w:rPr>
        <w:t>viene</w:t>
      </w:r>
      <w:proofErr w:type="spellEnd"/>
      <w:r w:rsidRPr="00AF05CD">
        <w:rPr>
          <w:lang w:val="fr-FR"/>
        </w:rPr>
        <w:t xml:space="preserve">? Un </w:t>
      </w:r>
      <w:proofErr w:type="spellStart"/>
      <w:r w:rsidRPr="00AF05CD">
        <w:rPr>
          <w:lang w:val="fr-FR"/>
        </w:rPr>
        <w:t>análisis</w:t>
      </w:r>
      <w:proofErr w:type="spellEnd"/>
      <w:r w:rsidRPr="00AF05CD">
        <w:rPr>
          <w:lang w:val="fr-FR"/>
        </w:rPr>
        <w:t xml:space="preserve"> de la </w:t>
      </w:r>
      <w:proofErr w:type="spellStart"/>
      <w:r w:rsidRPr="00AF05CD">
        <w:rPr>
          <w:lang w:val="fr-FR"/>
        </w:rPr>
        <w:t>Conferencia</w:t>
      </w:r>
      <w:proofErr w:type="spellEnd"/>
      <w:r w:rsidRPr="00AF05CD">
        <w:rPr>
          <w:lang w:val="fr-FR"/>
        </w:rPr>
        <w:t xml:space="preserve"> de las </w:t>
      </w:r>
      <w:proofErr w:type="spellStart"/>
      <w:r w:rsidRPr="00AF05CD">
        <w:rPr>
          <w:lang w:val="fr-FR"/>
        </w:rPr>
        <w:t>Naciones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Unidas</w:t>
      </w:r>
      <w:proofErr w:type="spellEnd"/>
      <w:r w:rsidRPr="00AF05CD">
        <w:rPr>
          <w:lang w:val="fr-FR"/>
        </w:rPr>
        <w:t xml:space="preserve"> para el </w:t>
      </w:r>
      <w:proofErr w:type="spellStart"/>
      <w:r w:rsidRPr="00AF05CD">
        <w:rPr>
          <w:lang w:val="fr-FR"/>
        </w:rPr>
        <w:t>establecimiento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una</w:t>
      </w:r>
      <w:proofErr w:type="spellEnd"/>
      <w:r w:rsidRPr="00AF05CD">
        <w:rPr>
          <w:lang w:val="fr-FR"/>
        </w:rPr>
        <w:t xml:space="preserve"> Corte </w:t>
      </w:r>
      <w:proofErr w:type="spellStart"/>
      <w:r w:rsidRPr="00AF05CD">
        <w:rPr>
          <w:lang w:val="fr-FR"/>
        </w:rPr>
        <w:t>Penal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Internacional</w:t>
      </w:r>
      <w:proofErr w:type="spellEnd"/>
      <w:r w:rsidRPr="00AF05CD">
        <w:rPr>
          <w:lang w:val="fr-FR"/>
        </w:rPr>
        <w:t>" (</w:t>
      </w:r>
      <w:r w:rsidRPr="00AF05CD">
        <w:t>Правосудие</w:t>
      </w:r>
      <w:r w:rsidRPr="00AF05CD">
        <w:rPr>
          <w:lang w:val="fr-FR"/>
        </w:rPr>
        <w:t xml:space="preserve"> </w:t>
      </w:r>
      <w:r w:rsidRPr="00AF05CD">
        <w:t>будущего</w:t>
      </w:r>
      <w:r w:rsidRPr="00AF05CD">
        <w:rPr>
          <w:lang w:val="fr-FR"/>
        </w:rPr>
        <w:t xml:space="preserve">? </w:t>
      </w:r>
      <w:r w:rsidRPr="00AF05CD">
        <w:t>Ан</w:t>
      </w:r>
      <w:r w:rsidRPr="00AF05CD">
        <w:t>а</w:t>
      </w:r>
      <w:r w:rsidRPr="00AF05CD">
        <w:t>лиз итогов конференции Организации Объединенных Наций по учреждению Международного уголовного суда), в журнале "</w:t>
      </w:r>
      <w:r w:rsidRPr="00AF05CD">
        <w:rPr>
          <w:lang w:val="fr-FR"/>
        </w:rPr>
        <w:t>Agora</w:t>
      </w:r>
      <w:r w:rsidRPr="00AF05CD">
        <w:t xml:space="preserve">, </w:t>
      </w:r>
      <w:proofErr w:type="spellStart"/>
      <w:r w:rsidRPr="00AF05CD">
        <w:rPr>
          <w:lang w:val="fr-FR"/>
        </w:rPr>
        <w:t>revista</w:t>
      </w:r>
      <w:proofErr w:type="spellEnd"/>
      <w:r w:rsidRPr="00AF05CD">
        <w:t xml:space="preserve"> </w:t>
      </w:r>
      <w:r w:rsidRPr="00AF05CD">
        <w:rPr>
          <w:lang w:val="fr-FR"/>
        </w:rPr>
        <w:t>de</w:t>
      </w:r>
      <w:r w:rsidRPr="00AF05CD">
        <w:t xml:space="preserve"> </w:t>
      </w:r>
      <w:proofErr w:type="spellStart"/>
      <w:r w:rsidRPr="00AF05CD">
        <w:rPr>
          <w:lang w:val="fr-FR"/>
        </w:rPr>
        <w:t>Ciencias</w:t>
      </w:r>
      <w:proofErr w:type="spellEnd"/>
      <w:r w:rsidRPr="00AF05CD">
        <w:t xml:space="preserve"> </w:t>
      </w:r>
      <w:r w:rsidRPr="00AF05CD">
        <w:rPr>
          <w:lang w:val="fr-FR"/>
        </w:rPr>
        <w:t>Soci</w:t>
      </w:r>
      <w:r w:rsidRPr="00AF05CD">
        <w:rPr>
          <w:lang w:val="fr-FR"/>
        </w:rPr>
        <w:t>a</w:t>
      </w:r>
      <w:r w:rsidRPr="00AF05CD">
        <w:rPr>
          <w:lang w:val="fr-FR"/>
        </w:rPr>
        <w:t>les</w:t>
      </w:r>
      <w:r w:rsidRPr="00AF05CD">
        <w:t xml:space="preserve"> </w:t>
      </w:r>
      <w:r w:rsidRPr="00AF05CD">
        <w:rPr>
          <w:lang w:val="fr-FR"/>
        </w:rPr>
        <w:t>N</w:t>
      </w:r>
      <w:r w:rsidRPr="00AF05CD">
        <w:t xml:space="preserve"> 2", </w:t>
      </w:r>
      <w:proofErr w:type="spellStart"/>
      <w:r w:rsidRPr="00AF05CD">
        <w:rPr>
          <w:lang w:val="fr-FR"/>
        </w:rPr>
        <w:t>ed</w:t>
      </w:r>
      <w:proofErr w:type="spellEnd"/>
      <w:r w:rsidRPr="00AF05CD">
        <w:t xml:space="preserve">. </w:t>
      </w:r>
      <w:r w:rsidRPr="00AF05CD">
        <w:rPr>
          <w:lang w:val="fr-FR"/>
        </w:rPr>
        <w:t>CEPS</w:t>
      </w:r>
      <w:r w:rsidRPr="00AF05CD">
        <w:t xml:space="preserve">, </w:t>
      </w:r>
      <w:r w:rsidRPr="00AF05CD">
        <w:rPr>
          <w:lang w:val="fr-FR"/>
        </w:rPr>
        <w:t>Valencia</w:t>
      </w:r>
      <w:r w:rsidRPr="00AF05CD">
        <w:t>, (1999) (на испанском языке).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t>"</w:t>
      </w:r>
      <w:r w:rsidRPr="00AF05CD">
        <w:rPr>
          <w:lang w:val="fr-FR"/>
        </w:rPr>
        <w:t>La</w:t>
      </w:r>
      <w:r w:rsidRPr="00AF05CD">
        <w:t xml:space="preserve"> </w:t>
      </w:r>
      <w:proofErr w:type="spellStart"/>
      <w:r w:rsidRPr="00AF05CD">
        <w:rPr>
          <w:lang w:val="fr-FR"/>
        </w:rPr>
        <w:t>influencia</w:t>
      </w:r>
      <w:proofErr w:type="spellEnd"/>
      <w:r w:rsidRPr="00AF05CD">
        <w:t xml:space="preserve"> </w:t>
      </w:r>
      <w:r w:rsidRPr="00AF05CD">
        <w:rPr>
          <w:lang w:val="fr-FR"/>
        </w:rPr>
        <w:t>de</w:t>
      </w:r>
      <w:r w:rsidRPr="00AF05CD">
        <w:t xml:space="preserve"> </w:t>
      </w:r>
      <w:r w:rsidRPr="00AF05CD">
        <w:rPr>
          <w:lang w:val="fr-FR"/>
        </w:rPr>
        <w:t>la</w:t>
      </w:r>
      <w:r w:rsidRPr="00AF05CD">
        <w:t xml:space="preserve"> </w:t>
      </w:r>
      <w:proofErr w:type="spellStart"/>
      <w:r w:rsidRPr="00AF05CD">
        <w:rPr>
          <w:lang w:val="fr-FR"/>
        </w:rPr>
        <w:t>Declaraci</w:t>
      </w:r>
      <w:r w:rsidRPr="00AF05CD">
        <w:t>ó</w:t>
      </w:r>
      <w:proofErr w:type="spellEnd"/>
      <w:r w:rsidRPr="00AF05CD">
        <w:rPr>
          <w:lang w:val="fr-FR"/>
        </w:rPr>
        <w:t>n</w:t>
      </w:r>
      <w:r w:rsidRPr="00AF05CD">
        <w:t xml:space="preserve"> </w:t>
      </w:r>
      <w:proofErr w:type="spellStart"/>
      <w:r w:rsidRPr="00AF05CD">
        <w:rPr>
          <w:lang w:val="fr-FR"/>
        </w:rPr>
        <w:t>Universal</w:t>
      </w:r>
      <w:proofErr w:type="spellEnd"/>
      <w:r w:rsidRPr="00AF05CD">
        <w:t xml:space="preserve"> </w:t>
      </w:r>
      <w:r w:rsidRPr="00AF05CD">
        <w:rPr>
          <w:lang w:val="fr-FR"/>
        </w:rPr>
        <w:t>en</w:t>
      </w:r>
      <w:r w:rsidRPr="00AF05CD">
        <w:t xml:space="preserve"> </w:t>
      </w:r>
      <w:r w:rsidRPr="00AF05CD">
        <w:rPr>
          <w:lang w:val="fr-FR"/>
        </w:rPr>
        <w:t>el</w:t>
      </w:r>
      <w:r w:rsidRPr="00AF05CD">
        <w:t xml:space="preserve"> </w:t>
      </w:r>
      <w:proofErr w:type="spellStart"/>
      <w:r w:rsidRPr="00AF05CD">
        <w:rPr>
          <w:lang w:val="fr-FR"/>
        </w:rPr>
        <w:t>marco</w:t>
      </w:r>
      <w:proofErr w:type="spellEnd"/>
      <w:r w:rsidRPr="00AF05CD">
        <w:t xml:space="preserve"> </w:t>
      </w:r>
      <w:proofErr w:type="spellStart"/>
      <w:r w:rsidRPr="00AF05CD">
        <w:rPr>
          <w:lang w:val="fr-FR"/>
        </w:rPr>
        <w:t>nacional</w:t>
      </w:r>
      <w:proofErr w:type="spellEnd"/>
      <w:r w:rsidRPr="00AF05CD">
        <w:t>" (Значение Всео</w:t>
      </w:r>
      <w:r w:rsidRPr="00AF05CD">
        <w:t>б</w:t>
      </w:r>
      <w:r w:rsidRPr="00AF05CD">
        <w:t>щей декларации на н</w:t>
      </w:r>
      <w:r w:rsidRPr="00AF05CD">
        <w:t>а</w:t>
      </w:r>
      <w:r w:rsidRPr="00AF05CD">
        <w:t xml:space="preserve">циональном уровне) в сборнике </w:t>
      </w:r>
      <w:r w:rsidRPr="00AF05CD">
        <w:rPr>
          <w:lang w:val="fr-FR"/>
        </w:rPr>
        <w:t>Recueil</w:t>
      </w:r>
      <w:r w:rsidRPr="00AF05CD">
        <w:t xml:space="preserve"> </w:t>
      </w:r>
      <w:r w:rsidRPr="00AF05CD">
        <w:rPr>
          <w:lang w:val="fr-FR"/>
        </w:rPr>
        <w:t>des</w:t>
      </w:r>
      <w:r w:rsidRPr="00AF05CD">
        <w:t xml:space="preserve"> </w:t>
      </w:r>
      <w:r w:rsidRPr="00AF05CD">
        <w:rPr>
          <w:lang w:val="fr-FR"/>
        </w:rPr>
        <w:t>cours</w:t>
      </w:r>
      <w:r w:rsidRPr="00AF05CD">
        <w:t xml:space="preserve"> 1998, </w:t>
      </w:r>
      <w:r w:rsidRPr="00AF05CD">
        <w:rPr>
          <w:lang w:val="fr-FR"/>
        </w:rPr>
        <w:t>textes</w:t>
      </w:r>
      <w:r w:rsidRPr="00AF05CD">
        <w:t xml:space="preserve"> </w:t>
      </w:r>
      <w:r w:rsidRPr="00AF05CD">
        <w:rPr>
          <w:lang w:val="fr-FR"/>
        </w:rPr>
        <w:t>et</w:t>
      </w:r>
      <w:r w:rsidRPr="00AF05CD">
        <w:t xml:space="preserve"> </w:t>
      </w:r>
      <w:proofErr w:type="spellStart"/>
      <w:r w:rsidRPr="00AF05CD">
        <w:rPr>
          <w:lang w:val="fr-FR"/>
        </w:rPr>
        <w:t>summaires</w:t>
      </w:r>
      <w:proofErr w:type="spellEnd"/>
      <w:r w:rsidRPr="00AF05CD">
        <w:t xml:space="preserve">; </w:t>
      </w:r>
      <w:proofErr w:type="spellStart"/>
      <w:r w:rsidRPr="00AF05CD">
        <w:rPr>
          <w:lang w:val="fr-FR"/>
        </w:rPr>
        <w:t>ed</w:t>
      </w:r>
      <w:proofErr w:type="spellEnd"/>
      <w:r w:rsidRPr="00AF05CD">
        <w:t xml:space="preserve">. </w:t>
      </w:r>
      <w:r w:rsidRPr="00AF05CD">
        <w:rPr>
          <w:lang w:val="fr-FR"/>
        </w:rPr>
        <w:t>Institut international des droits de l´homme; Strasbourg (1998) (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испанском</w:t>
      </w:r>
      <w:r w:rsidRPr="00AF05CD">
        <w:rPr>
          <w:lang w:val="fr-FR"/>
        </w:rPr>
        <w:t xml:space="preserve"> </w:t>
      </w:r>
      <w:r w:rsidRPr="00AF05CD">
        <w:t>языке</w:t>
      </w:r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 xml:space="preserve">"El </w:t>
      </w:r>
      <w:proofErr w:type="spellStart"/>
      <w:r w:rsidRPr="00AF05CD">
        <w:rPr>
          <w:lang w:val="fr-FR"/>
        </w:rPr>
        <w:t>desarrollo</w:t>
      </w:r>
      <w:proofErr w:type="spellEnd"/>
      <w:r w:rsidRPr="00AF05CD">
        <w:rPr>
          <w:lang w:val="fr-FR"/>
        </w:rPr>
        <w:t xml:space="preserve"> de la </w:t>
      </w:r>
      <w:proofErr w:type="spellStart"/>
      <w:r w:rsidRPr="00AF05CD">
        <w:rPr>
          <w:lang w:val="fr-FR"/>
        </w:rPr>
        <w:t>Protección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Internacional</w:t>
      </w:r>
      <w:proofErr w:type="spellEnd"/>
      <w:r w:rsidRPr="00AF05CD">
        <w:rPr>
          <w:lang w:val="fr-FR"/>
        </w:rPr>
        <w:t xml:space="preserve"> de los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 xml:space="preserve">, a partir de las </w:t>
      </w:r>
      <w:proofErr w:type="spellStart"/>
      <w:r w:rsidRPr="00AF05CD">
        <w:rPr>
          <w:lang w:val="fr-FR"/>
        </w:rPr>
        <w:t>Declaraciones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Universal</w:t>
      </w:r>
      <w:proofErr w:type="spellEnd"/>
      <w:r w:rsidRPr="00AF05CD">
        <w:rPr>
          <w:lang w:val="fr-FR"/>
        </w:rPr>
        <w:t xml:space="preserve"> y Americana" (</w:t>
      </w:r>
      <w:r w:rsidRPr="00AF05CD">
        <w:t>Развитие</w:t>
      </w:r>
      <w:r w:rsidRPr="00AF05CD">
        <w:rPr>
          <w:lang w:val="fr-FR"/>
        </w:rPr>
        <w:t xml:space="preserve"> </w:t>
      </w:r>
      <w:r w:rsidRPr="00AF05CD">
        <w:t>международной</w:t>
      </w:r>
      <w:r w:rsidRPr="00AF05CD">
        <w:rPr>
          <w:lang w:val="fr-FR"/>
        </w:rPr>
        <w:t xml:space="preserve"> </w:t>
      </w:r>
      <w:r w:rsidRPr="00AF05CD">
        <w:t>системы</w:t>
      </w:r>
      <w:r w:rsidRPr="00AF05CD">
        <w:rPr>
          <w:lang w:val="fr-FR"/>
        </w:rPr>
        <w:t xml:space="preserve"> </w:t>
      </w:r>
      <w:r w:rsidRPr="00AF05CD">
        <w:t>з</w:t>
      </w:r>
      <w:r w:rsidRPr="00AF05CD">
        <w:t>а</w:t>
      </w:r>
      <w:r w:rsidRPr="00AF05CD">
        <w:t>щиты</w:t>
      </w:r>
      <w:r w:rsidRPr="00AF05CD">
        <w:rPr>
          <w:lang w:val="fr-FR"/>
        </w:rPr>
        <w:t xml:space="preserve"> </w:t>
      </w:r>
      <w:r w:rsidRPr="00AF05CD">
        <w:t>прав</w:t>
      </w:r>
      <w:r w:rsidRPr="00AF05CD">
        <w:rPr>
          <w:lang w:val="fr-FR"/>
        </w:rPr>
        <w:t xml:space="preserve"> </w:t>
      </w:r>
      <w:r w:rsidRPr="00AF05CD">
        <w:t>человека</w:t>
      </w:r>
      <w:r w:rsidRPr="00AF05CD">
        <w:rPr>
          <w:lang w:val="fr-FR"/>
        </w:rPr>
        <w:t xml:space="preserve"> </w:t>
      </w:r>
      <w:r w:rsidRPr="00AF05CD">
        <w:t>со</w:t>
      </w:r>
      <w:r w:rsidRPr="00AF05CD">
        <w:rPr>
          <w:lang w:val="fr-FR"/>
        </w:rPr>
        <w:t xml:space="preserve"> </w:t>
      </w:r>
      <w:r w:rsidRPr="00AF05CD">
        <w:t>времени</w:t>
      </w:r>
      <w:r w:rsidRPr="00AF05CD">
        <w:rPr>
          <w:lang w:val="fr-FR"/>
        </w:rPr>
        <w:t xml:space="preserve"> </w:t>
      </w:r>
      <w:r w:rsidRPr="00AF05CD">
        <w:t>принятия</w:t>
      </w:r>
      <w:r w:rsidRPr="00AF05CD">
        <w:rPr>
          <w:lang w:val="fr-FR"/>
        </w:rPr>
        <w:t xml:space="preserve"> </w:t>
      </w:r>
      <w:r w:rsidRPr="00AF05CD">
        <w:t>Всеобщей</w:t>
      </w:r>
      <w:r w:rsidRPr="00AF05CD">
        <w:rPr>
          <w:lang w:val="fr-FR"/>
        </w:rPr>
        <w:t xml:space="preserve"> </w:t>
      </w:r>
      <w:r w:rsidRPr="00AF05CD">
        <w:t>и</w:t>
      </w:r>
      <w:r w:rsidRPr="00AF05CD">
        <w:rPr>
          <w:lang w:val="fr-FR"/>
        </w:rPr>
        <w:t xml:space="preserve"> </w:t>
      </w:r>
      <w:r w:rsidRPr="00AF05CD">
        <w:t>Американской</w:t>
      </w:r>
      <w:r w:rsidRPr="00AF05CD">
        <w:rPr>
          <w:lang w:val="fr-FR"/>
        </w:rPr>
        <w:t xml:space="preserve"> </w:t>
      </w:r>
      <w:r w:rsidRPr="00AF05CD">
        <w:t>деклар</w:t>
      </w:r>
      <w:r w:rsidRPr="00AF05CD">
        <w:t>а</w:t>
      </w:r>
      <w:r w:rsidRPr="00AF05CD">
        <w:t>ций</w:t>
      </w:r>
      <w:r w:rsidRPr="00AF05CD">
        <w:rPr>
          <w:lang w:val="fr-FR"/>
        </w:rPr>
        <w:t xml:space="preserve">),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сборнике</w:t>
      </w:r>
      <w:r w:rsidRPr="00AF05CD">
        <w:rPr>
          <w:lang w:val="fr-FR"/>
        </w:rPr>
        <w:t xml:space="preserve"> "</w:t>
      </w:r>
      <w:proofErr w:type="spellStart"/>
      <w:r w:rsidRPr="00AF05CD">
        <w:rPr>
          <w:lang w:val="fr-FR"/>
        </w:rPr>
        <w:t>Relaciones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Internacionales</w:t>
      </w:r>
      <w:proofErr w:type="spellEnd"/>
      <w:r w:rsidRPr="00AF05CD">
        <w:rPr>
          <w:lang w:val="fr-FR"/>
        </w:rPr>
        <w:t xml:space="preserve">" N 13"; Edit. </w:t>
      </w:r>
      <w:proofErr w:type="spellStart"/>
      <w:r w:rsidRPr="00AF05CD">
        <w:rPr>
          <w:lang w:val="fr-FR"/>
        </w:rPr>
        <w:t>Instituto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Relaciones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Internacionales</w:t>
      </w:r>
      <w:proofErr w:type="spellEnd"/>
      <w:r w:rsidRPr="00AF05CD">
        <w:rPr>
          <w:lang w:val="fr-FR"/>
        </w:rPr>
        <w:t xml:space="preserve">, La </w:t>
      </w:r>
      <w:proofErr w:type="spellStart"/>
      <w:r w:rsidRPr="00AF05CD">
        <w:rPr>
          <w:lang w:val="fr-FR"/>
        </w:rPr>
        <w:t>Plata</w:t>
      </w:r>
      <w:proofErr w:type="spellEnd"/>
      <w:r w:rsidRPr="00AF05CD">
        <w:rPr>
          <w:lang w:val="fr-FR"/>
        </w:rPr>
        <w:t>, (1997) (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испанском</w:t>
      </w:r>
      <w:r w:rsidRPr="00AF05CD">
        <w:rPr>
          <w:lang w:val="fr-FR"/>
        </w:rPr>
        <w:t xml:space="preserve"> </w:t>
      </w:r>
      <w:r w:rsidRPr="00AF05CD">
        <w:t>языке</w:t>
      </w:r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 xml:space="preserve">"La </w:t>
      </w:r>
      <w:proofErr w:type="spellStart"/>
      <w:r w:rsidRPr="00AF05CD">
        <w:rPr>
          <w:lang w:val="fr-FR"/>
        </w:rPr>
        <w:t>Conferencia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Viena</w:t>
      </w:r>
      <w:proofErr w:type="spellEnd"/>
      <w:r w:rsidRPr="00AF05CD">
        <w:rPr>
          <w:lang w:val="fr-FR"/>
        </w:rPr>
        <w:t xml:space="preserve"> de las </w:t>
      </w:r>
      <w:proofErr w:type="spellStart"/>
      <w:r w:rsidRPr="00AF05CD">
        <w:rPr>
          <w:lang w:val="fr-FR"/>
        </w:rPr>
        <w:t>Naciones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Unidas</w:t>
      </w:r>
      <w:proofErr w:type="spellEnd"/>
      <w:r w:rsidRPr="00AF05CD">
        <w:rPr>
          <w:lang w:val="fr-FR"/>
        </w:rPr>
        <w:t xml:space="preserve">. </w:t>
      </w:r>
      <w:proofErr w:type="spellStart"/>
      <w:r w:rsidRPr="00AF05CD">
        <w:rPr>
          <w:lang w:val="fr-FR"/>
        </w:rPr>
        <w:t>Esperanzas</w:t>
      </w:r>
      <w:proofErr w:type="spellEnd"/>
      <w:r w:rsidRPr="00AF05CD">
        <w:rPr>
          <w:lang w:val="fr-FR"/>
        </w:rPr>
        <w:t xml:space="preserve"> y </w:t>
      </w:r>
      <w:proofErr w:type="spellStart"/>
      <w:r w:rsidRPr="00AF05CD">
        <w:rPr>
          <w:lang w:val="fr-FR"/>
        </w:rPr>
        <w:t>frustraciones</w:t>
      </w:r>
      <w:proofErr w:type="spellEnd"/>
      <w:r w:rsidRPr="00AF05CD">
        <w:rPr>
          <w:lang w:val="fr-FR"/>
        </w:rPr>
        <w:t xml:space="preserve"> en </w:t>
      </w:r>
      <w:proofErr w:type="spellStart"/>
      <w:r w:rsidRPr="00AF05CD">
        <w:rPr>
          <w:lang w:val="fr-FR"/>
        </w:rPr>
        <w:t>m</w:t>
      </w:r>
      <w:r w:rsidRPr="00AF05CD">
        <w:rPr>
          <w:lang w:val="fr-FR"/>
        </w:rPr>
        <w:t>a</w:t>
      </w:r>
      <w:r w:rsidRPr="00AF05CD">
        <w:rPr>
          <w:lang w:val="fr-FR"/>
        </w:rPr>
        <w:t>teria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</w:t>
      </w:r>
      <w:r w:rsidRPr="00AF05CD">
        <w:rPr>
          <w:lang w:val="fr-FR"/>
        </w:rPr>
        <w:t>a</w:t>
      </w:r>
      <w:r w:rsidRPr="00AF05CD">
        <w:rPr>
          <w:lang w:val="fr-FR"/>
        </w:rPr>
        <w:t>nos</w:t>
      </w:r>
      <w:proofErr w:type="spellEnd"/>
      <w:r w:rsidRPr="00AF05CD">
        <w:rPr>
          <w:lang w:val="fr-FR"/>
        </w:rPr>
        <w:t>" (</w:t>
      </w:r>
      <w:r w:rsidRPr="00AF05CD">
        <w:t>Венская</w:t>
      </w:r>
      <w:r w:rsidRPr="00AF05CD">
        <w:rPr>
          <w:lang w:val="fr-FR"/>
        </w:rPr>
        <w:t xml:space="preserve"> </w:t>
      </w:r>
      <w:r w:rsidRPr="00AF05CD">
        <w:t>конференция</w:t>
      </w:r>
      <w:r w:rsidRPr="00AF05CD">
        <w:rPr>
          <w:lang w:val="fr-FR"/>
        </w:rPr>
        <w:t xml:space="preserve"> </w:t>
      </w:r>
      <w:r w:rsidRPr="00AF05CD">
        <w:t>Организации</w:t>
      </w:r>
      <w:r w:rsidRPr="00AF05CD">
        <w:rPr>
          <w:lang w:val="fr-FR"/>
        </w:rPr>
        <w:t xml:space="preserve"> </w:t>
      </w:r>
      <w:r w:rsidRPr="00AF05CD">
        <w:t>Объединенных</w:t>
      </w:r>
      <w:r w:rsidRPr="00AF05CD">
        <w:rPr>
          <w:lang w:val="fr-FR"/>
        </w:rPr>
        <w:t xml:space="preserve"> </w:t>
      </w:r>
      <w:r w:rsidRPr="00AF05CD">
        <w:t>Наций</w:t>
      </w:r>
      <w:r w:rsidRPr="00AF05CD">
        <w:rPr>
          <w:lang w:val="fr-FR"/>
        </w:rPr>
        <w:t xml:space="preserve">: </w:t>
      </w:r>
      <w:r w:rsidRPr="00AF05CD">
        <w:t>надежды</w:t>
      </w:r>
      <w:r w:rsidRPr="00AF05CD">
        <w:rPr>
          <w:lang w:val="fr-FR"/>
        </w:rPr>
        <w:t xml:space="preserve"> </w:t>
      </w:r>
      <w:r w:rsidRPr="00AF05CD">
        <w:t>и</w:t>
      </w:r>
      <w:r w:rsidRPr="00AF05CD">
        <w:rPr>
          <w:lang w:val="fr-FR"/>
        </w:rPr>
        <w:t xml:space="preserve"> </w:t>
      </w:r>
      <w:r w:rsidRPr="00AF05CD">
        <w:t>разочарования</w:t>
      </w:r>
      <w:r w:rsidRPr="00AF05CD">
        <w:rPr>
          <w:lang w:val="fr-FR"/>
        </w:rPr>
        <w:t xml:space="preserve">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области</w:t>
      </w:r>
      <w:r w:rsidRPr="00AF05CD">
        <w:rPr>
          <w:lang w:val="fr-FR"/>
        </w:rPr>
        <w:t xml:space="preserve"> </w:t>
      </w:r>
      <w:r w:rsidRPr="00AF05CD">
        <w:t>прав</w:t>
      </w:r>
      <w:r w:rsidRPr="00AF05CD">
        <w:rPr>
          <w:lang w:val="fr-FR"/>
        </w:rPr>
        <w:t xml:space="preserve"> </w:t>
      </w:r>
      <w:r w:rsidRPr="00AF05CD">
        <w:t>человека</w:t>
      </w:r>
      <w:r w:rsidRPr="00AF05CD">
        <w:rPr>
          <w:lang w:val="fr-FR"/>
        </w:rPr>
        <w:t xml:space="preserve">),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сборнике</w:t>
      </w:r>
      <w:r w:rsidRPr="00AF05CD">
        <w:rPr>
          <w:lang w:val="fr-FR"/>
        </w:rPr>
        <w:t xml:space="preserve"> "</w:t>
      </w:r>
      <w:proofErr w:type="spellStart"/>
      <w:r w:rsidRPr="00AF05CD">
        <w:rPr>
          <w:lang w:val="fr-FR"/>
        </w:rPr>
        <w:t>Human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Rights</w:t>
      </w:r>
      <w:proofErr w:type="spellEnd"/>
      <w:r w:rsidRPr="00AF05CD">
        <w:rPr>
          <w:lang w:val="fr-FR"/>
        </w:rPr>
        <w:t xml:space="preserve">: The Promise for the </w:t>
      </w:r>
      <w:proofErr w:type="spellStart"/>
      <w:r w:rsidRPr="00AF05CD">
        <w:rPr>
          <w:lang w:val="fr-FR"/>
        </w:rPr>
        <w:t>XXIst</w:t>
      </w:r>
      <w:proofErr w:type="spellEnd"/>
      <w:r w:rsidRPr="00AF05CD">
        <w:rPr>
          <w:lang w:val="fr-FR"/>
        </w:rPr>
        <w:t xml:space="preserve"> Century/</w:t>
      </w:r>
      <w:proofErr w:type="spellStart"/>
      <w:r w:rsidRPr="00AF05CD">
        <w:rPr>
          <w:lang w:val="fr-FR"/>
        </w:rPr>
        <w:t>Direitos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 xml:space="preserve">: A </w:t>
      </w:r>
      <w:proofErr w:type="spellStart"/>
      <w:r w:rsidRPr="00AF05CD">
        <w:rPr>
          <w:lang w:val="fr-FR"/>
        </w:rPr>
        <w:t>promessa</w:t>
      </w:r>
      <w:proofErr w:type="spellEnd"/>
      <w:r w:rsidRPr="00AF05CD">
        <w:rPr>
          <w:lang w:val="fr-FR"/>
        </w:rPr>
        <w:t xml:space="preserve"> do </w:t>
      </w:r>
      <w:proofErr w:type="spellStart"/>
      <w:r w:rsidRPr="00AF05CD">
        <w:rPr>
          <w:lang w:val="fr-FR"/>
        </w:rPr>
        <w:t>séc</w:t>
      </w:r>
      <w:r w:rsidRPr="00AF05CD">
        <w:rPr>
          <w:lang w:val="fr-FR"/>
        </w:rPr>
        <w:t>u</w:t>
      </w:r>
      <w:r w:rsidRPr="00AF05CD">
        <w:rPr>
          <w:lang w:val="fr-FR"/>
        </w:rPr>
        <w:t>lo</w:t>
      </w:r>
      <w:proofErr w:type="spellEnd"/>
      <w:r w:rsidRPr="00263D03">
        <w:rPr>
          <w:lang w:val="fr-FR"/>
        </w:rPr>
        <w:t> </w:t>
      </w:r>
      <w:r w:rsidRPr="00AF05CD">
        <w:rPr>
          <w:lang w:val="fr-FR"/>
        </w:rPr>
        <w:t xml:space="preserve">XXI"; Ed. </w:t>
      </w:r>
      <w:proofErr w:type="spellStart"/>
      <w:r w:rsidRPr="00AF05CD">
        <w:rPr>
          <w:lang w:val="fr-FR"/>
        </w:rPr>
        <w:t>Universidade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Portucalense</w:t>
      </w:r>
      <w:proofErr w:type="spellEnd"/>
      <w:r w:rsidRPr="00AF05CD">
        <w:rPr>
          <w:lang w:val="fr-FR"/>
        </w:rPr>
        <w:t xml:space="preserve">, </w:t>
      </w:r>
      <w:proofErr w:type="spellStart"/>
      <w:r w:rsidRPr="00AF05CD">
        <w:rPr>
          <w:lang w:val="fr-FR"/>
        </w:rPr>
        <w:t>Oporto</w:t>
      </w:r>
      <w:proofErr w:type="spellEnd"/>
      <w:r w:rsidRPr="00AF05CD">
        <w:rPr>
          <w:lang w:val="fr-FR"/>
        </w:rPr>
        <w:t>, (1997) (</w:t>
      </w:r>
      <w:proofErr w:type="spellStart"/>
      <w:r w:rsidRPr="00AF05CD">
        <w:t>н</w:t>
      </w:r>
      <w:proofErr w:type="spellEnd"/>
      <w:r w:rsidRPr="00AF05CD">
        <w:rPr>
          <w:lang w:val="en-US"/>
        </w:rPr>
        <w:t>а</w:t>
      </w:r>
      <w:r w:rsidRPr="00AF05CD">
        <w:rPr>
          <w:lang w:val="fr-FR"/>
        </w:rPr>
        <w:t xml:space="preserve"> </w:t>
      </w:r>
      <w:proofErr w:type="spellStart"/>
      <w:r w:rsidRPr="00AF05CD">
        <w:rPr>
          <w:lang w:val="en-US"/>
        </w:rPr>
        <w:t>испанском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en-US"/>
        </w:rPr>
        <w:t>языке</w:t>
      </w:r>
      <w:proofErr w:type="spellEnd"/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>"</w:t>
      </w:r>
      <w:proofErr w:type="spellStart"/>
      <w:r w:rsidRPr="00AF05CD">
        <w:rPr>
          <w:lang w:val="fr-FR"/>
        </w:rPr>
        <w:t>Relaciones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internacionales</w:t>
      </w:r>
      <w:proofErr w:type="spellEnd"/>
      <w:r w:rsidRPr="00AF05CD">
        <w:rPr>
          <w:lang w:val="fr-FR"/>
        </w:rPr>
        <w:t xml:space="preserve">,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 xml:space="preserve"> y </w:t>
      </w:r>
      <w:proofErr w:type="spellStart"/>
      <w:r w:rsidRPr="00AF05CD">
        <w:rPr>
          <w:lang w:val="fr-FR"/>
        </w:rPr>
        <w:t>educación</w:t>
      </w:r>
      <w:proofErr w:type="spellEnd"/>
      <w:r w:rsidRPr="00AF05CD">
        <w:rPr>
          <w:lang w:val="fr-FR"/>
        </w:rPr>
        <w:t xml:space="preserve"> para la </w:t>
      </w:r>
      <w:proofErr w:type="spellStart"/>
      <w:r w:rsidRPr="00AF05CD">
        <w:rPr>
          <w:lang w:val="fr-FR"/>
        </w:rPr>
        <w:t>paz</w:t>
      </w:r>
      <w:proofErr w:type="spellEnd"/>
      <w:r w:rsidRPr="00AF05CD">
        <w:rPr>
          <w:lang w:val="fr-FR"/>
        </w:rPr>
        <w:t>" (</w:t>
      </w:r>
      <w:r w:rsidRPr="00AF05CD">
        <w:t>Междун</w:t>
      </w:r>
      <w:r w:rsidRPr="00AF05CD">
        <w:t>а</w:t>
      </w:r>
      <w:r w:rsidRPr="00AF05CD">
        <w:t>родные</w:t>
      </w:r>
      <w:r w:rsidRPr="00AF05CD">
        <w:rPr>
          <w:lang w:val="fr-FR"/>
        </w:rPr>
        <w:t xml:space="preserve"> </w:t>
      </w:r>
      <w:r w:rsidRPr="00AF05CD">
        <w:t>отношения</w:t>
      </w:r>
      <w:r w:rsidRPr="00AF05CD">
        <w:rPr>
          <w:lang w:val="fr-FR"/>
        </w:rPr>
        <w:t xml:space="preserve">, </w:t>
      </w:r>
      <w:r w:rsidRPr="00AF05CD">
        <w:t>права</w:t>
      </w:r>
      <w:r w:rsidRPr="00AF05CD">
        <w:rPr>
          <w:lang w:val="fr-FR"/>
        </w:rPr>
        <w:t xml:space="preserve"> </w:t>
      </w:r>
      <w:r w:rsidRPr="00AF05CD">
        <w:t>человека</w:t>
      </w:r>
      <w:r w:rsidRPr="00AF05CD">
        <w:rPr>
          <w:lang w:val="fr-FR"/>
        </w:rPr>
        <w:t xml:space="preserve"> </w:t>
      </w:r>
      <w:r w:rsidRPr="00AF05CD">
        <w:t>и</w:t>
      </w:r>
      <w:r w:rsidRPr="00AF05CD">
        <w:rPr>
          <w:lang w:val="fr-FR"/>
        </w:rPr>
        <w:t xml:space="preserve"> </w:t>
      </w:r>
      <w:r w:rsidRPr="00AF05CD">
        <w:t>воспитание</w:t>
      </w:r>
      <w:r w:rsidRPr="00AF05CD">
        <w:rPr>
          <w:lang w:val="fr-FR"/>
        </w:rPr>
        <w:t xml:space="preserve">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духе</w:t>
      </w:r>
      <w:r w:rsidRPr="00AF05CD">
        <w:rPr>
          <w:lang w:val="fr-FR"/>
        </w:rPr>
        <w:t xml:space="preserve"> </w:t>
      </w:r>
      <w:r w:rsidRPr="00AF05CD">
        <w:t>мира</w:t>
      </w:r>
      <w:r w:rsidRPr="00AF05CD">
        <w:rPr>
          <w:lang w:val="fr-FR"/>
        </w:rPr>
        <w:t xml:space="preserve">),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сборнике</w:t>
      </w:r>
      <w:r w:rsidRPr="00AF05CD">
        <w:rPr>
          <w:lang w:val="fr-FR"/>
        </w:rPr>
        <w:t xml:space="preserve"> "</w:t>
      </w:r>
      <w:proofErr w:type="spellStart"/>
      <w:r w:rsidRPr="00AF05CD">
        <w:rPr>
          <w:lang w:val="fr-FR"/>
        </w:rPr>
        <w:t>H</w:t>
      </w:r>
      <w:r w:rsidRPr="00AF05CD">
        <w:rPr>
          <w:lang w:val="fr-FR"/>
        </w:rPr>
        <w:t>u</w:t>
      </w:r>
      <w:r w:rsidRPr="00AF05CD">
        <w:rPr>
          <w:lang w:val="fr-FR"/>
        </w:rPr>
        <w:t>man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Rights</w:t>
      </w:r>
      <w:proofErr w:type="spellEnd"/>
      <w:r w:rsidRPr="00AF05CD">
        <w:rPr>
          <w:lang w:val="fr-FR"/>
        </w:rPr>
        <w:t xml:space="preserve">: The Promise for the </w:t>
      </w:r>
      <w:proofErr w:type="spellStart"/>
      <w:r w:rsidRPr="00AF05CD">
        <w:rPr>
          <w:lang w:val="fr-FR"/>
        </w:rPr>
        <w:t>XXIst</w:t>
      </w:r>
      <w:proofErr w:type="spellEnd"/>
      <w:r w:rsidRPr="00AF05CD">
        <w:rPr>
          <w:lang w:val="fr-FR"/>
        </w:rPr>
        <w:t xml:space="preserve"> Century/</w:t>
      </w:r>
      <w:proofErr w:type="spellStart"/>
      <w:r w:rsidRPr="00AF05CD">
        <w:rPr>
          <w:lang w:val="fr-FR"/>
        </w:rPr>
        <w:t>Direitos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 xml:space="preserve">: A </w:t>
      </w:r>
      <w:proofErr w:type="spellStart"/>
      <w:r w:rsidRPr="00AF05CD">
        <w:rPr>
          <w:lang w:val="fr-FR"/>
        </w:rPr>
        <w:t>promessa</w:t>
      </w:r>
      <w:proofErr w:type="spellEnd"/>
      <w:r w:rsidRPr="00AF05CD">
        <w:rPr>
          <w:lang w:val="fr-FR"/>
        </w:rPr>
        <w:t xml:space="preserve"> do </w:t>
      </w:r>
      <w:proofErr w:type="spellStart"/>
      <w:r w:rsidRPr="00AF05CD">
        <w:rPr>
          <w:lang w:val="fr-FR"/>
        </w:rPr>
        <w:t>século</w:t>
      </w:r>
      <w:proofErr w:type="spellEnd"/>
      <w:r w:rsidRPr="00AF05CD">
        <w:rPr>
          <w:lang w:val="fr-FR"/>
        </w:rPr>
        <w:t xml:space="preserve"> XXI"; Ed. </w:t>
      </w:r>
      <w:proofErr w:type="spellStart"/>
      <w:r w:rsidRPr="00AF05CD">
        <w:rPr>
          <w:lang w:val="fr-FR"/>
        </w:rPr>
        <w:t>Universidade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Portucalense</w:t>
      </w:r>
      <w:proofErr w:type="spellEnd"/>
      <w:r w:rsidRPr="00AF05CD">
        <w:rPr>
          <w:lang w:val="fr-FR"/>
        </w:rPr>
        <w:t xml:space="preserve">, </w:t>
      </w:r>
      <w:proofErr w:type="spellStart"/>
      <w:r w:rsidRPr="00AF05CD">
        <w:rPr>
          <w:lang w:val="fr-FR"/>
        </w:rPr>
        <w:t>Oporto</w:t>
      </w:r>
      <w:proofErr w:type="spellEnd"/>
      <w:r w:rsidRPr="00AF05CD">
        <w:rPr>
          <w:lang w:val="fr-FR"/>
        </w:rPr>
        <w:t>, (1997) (</w:t>
      </w:r>
      <w:proofErr w:type="spellStart"/>
      <w:r w:rsidRPr="00AF05CD">
        <w:t>н</w:t>
      </w:r>
      <w:proofErr w:type="spellEnd"/>
      <w:r w:rsidRPr="00AF05CD">
        <w:rPr>
          <w:lang w:val="en-US"/>
        </w:rPr>
        <w:t>а</w:t>
      </w:r>
      <w:r w:rsidRPr="00AF05CD">
        <w:rPr>
          <w:lang w:val="fr-FR"/>
        </w:rPr>
        <w:t xml:space="preserve"> </w:t>
      </w:r>
      <w:proofErr w:type="spellStart"/>
      <w:r w:rsidRPr="00AF05CD">
        <w:rPr>
          <w:lang w:val="en-US"/>
        </w:rPr>
        <w:t>испанском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en-US"/>
        </w:rPr>
        <w:t>языке</w:t>
      </w:r>
      <w:proofErr w:type="spellEnd"/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>"</w:t>
      </w:r>
      <w:proofErr w:type="spellStart"/>
      <w:r w:rsidRPr="00AF05CD">
        <w:rPr>
          <w:lang w:val="fr-FR"/>
        </w:rPr>
        <w:t>Postulados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emergentes</w:t>
      </w:r>
      <w:proofErr w:type="spellEnd"/>
      <w:r w:rsidRPr="00AF05CD">
        <w:rPr>
          <w:lang w:val="fr-FR"/>
        </w:rPr>
        <w:t xml:space="preserve"> de la </w:t>
      </w:r>
      <w:proofErr w:type="spellStart"/>
      <w:r w:rsidRPr="00AF05CD">
        <w:rPr>
          <w:lang w:val="fr-FR"/>
        </w:rPr>
        <w:t>Jurisprudencia</w:t>
      </w:r>
      <w:proofErr w:type="spellEnd"/>
      <w:r w:rsidRPr="00AF05CD">
        <w:rPr>
          <w:lang w:val="fr-FR"/>
        </w:rPr>
        <w:t xml:space="preserve"> de la Corte </w:t>
      </w:r>
      <w:proofErr w:type="spellStart"/>
      <w:r w:rsidRPr="00AF05CD">
        <w:rPr>
          <w:lang w:val="fr-FR"/>
        </w:rPr>
        <w:t>Interamericana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 xml:space="preserve"> en </w:t>
      </w:r>
      <w:proofErr w:type="spellStart"/>
      <w:r w:rsidRPr="00AF05CD">
        <w:rPr>
          <w:lang w:val="fr-FR"/>
        </w:rPr>
        <w:t>relación</w:t>
      </w:r>
      <w:proofErr w:type="spellEnd"/>
      <w:r w:rsidRPr="00AF05CD">
        <w:rPr>
          <w:lang w:val="fr-FR"/>
        </w:rPr>
        <w:t xml:space="preserve"> al </w:t>
      </w:r>
      <w:proofErr w:type="spellStart"/>
      <w:r w:rsidRPr="00AF05CD">
        <w:rPr>
          <w:lang w:val="fr-FR"/>
        </w:rPr>
        <w:t>Derecho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Internacional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Público</w:t>
      </w:r>
      <w:proofErr w:type="spellEnd"/>
      <w:r w:rsidRPr="00AF05CD">
        <w:rPr>
          <w:lang w:val="fr-FR"/>
        </w:rPr>
        <w:t>" (</w:t>
      </w:r>
      <w:r w:rsidRPr="00AF05CD">
        <w:t>Тезисы</w:t>
      </w:r>
      <w:r w:rsidRPr="00AF05CD">
        <w:rPr>
          <w:lang w:val="fr-FR"/>
        </w:rPr>
        <w:t xml:space="preserve"> </w:t>
      </w:r>
      <w:r w:rsidRPr="00AF05CD">
        <w:t>к</w:t>
      </w:r>
      <w:r w:rsidRPr="00AF05CD">
        <w:rPr>
          <w:lang w:val="fr-FR"/>
        </w:rPr>
        <w:t xml:space="preserve"> </w:t>
      </w:r>
      <w:r w:rsidRPr="00AF05CD">
        <w:t>вопросу</w:t>
      </w:r>
      <w:r w:rsidRPr="00AF05CD">
        <w:rPr>
          <w:lang w:val="fr-FR"/>
        </w:rPr>
        <w:t xml:space="preserve"> </w:t>
      </w:r>
      <w:r w:rsidRPr="00AF05CD">
        <w:t>о</w:t>
      </w:r>
      <w:r w:rsidRPr="00AF05CD">
        <w:rPr>
          <w:lang w:val="fr-FR"/>
        </w:rPr>
        <w:t xml:space="preserve"> </w:t>
      </w:r>
      <w:r w:rsidRPr="00AF05CD">
        <w:t>ме</w:t>
      </w:r>
      <w:r w:rsidRPr="00AF05CD">
        <w:t>ж</w:t>
      </w:r>
      <w:r w:rsidRPr="00AF05CD">
        <w:t>дународном</w:t>
      </w:r>
      <w:r w:rsidRPr="00AF05CD">
        <w:rPr>
          <w:lang w:val="fr-FR"/>
        </w:rPr>
        <w:t xml:space="preserve"> </w:t>
      </w:r>
      <w:r w:rsidRPr="00AF05CD">
        <w:t>публичном</w:t>
      </w:r>
      <w:r w:rsidRPr="00AF05CD">
        <w:rPr>
          <w:lang w:val="fr-FR"/>
        </w:rPr>
        <w:t xml:space="preserve"> </w:t>
      </w:r>
      <w:r w:rsidRPr="00AF05CD">
        <w:t>порядке</w:t>
      </w:r>
      <w:r w:rsidRPr="00AF05CD">
        <w:rPr>
          <w:lang w:val="fr-FR"/>
        </w:rPr>
        <w:t xml:space="preserve">, </w:t>
      </w:r>
      <w:r w:rsidRPr="00AF05CD">
        <w:t>вытекающие</w:t>
      </w:r>
      <w:r w:rsidRPr="00AF05CD">
        <w:rPr>
          <w:lang w:val="fr-FR"/>
        </w:rPr>
        <w:t xml:space="preserve"> </w:t>
      </w:r>
      <w:r w:rsidRPr="00AF05CD">
        <w:t>из</w:t>
      </w:r>
      <w:r w:rsidRPr="00AF05CD">
        <w:rPr>
          <w:lang w:val="fr-FR"/>
        </w:rPr>
        <w:t xml:space="preserve"> </w:t>
      </w:r>
      <w:r w:rsidRPr="00AF05CD">
        <w:t>практики</w:t>
      </w:r>
      <w:r w:rsidRPr="00AF05CD">
        <w:rPr>
          <w:lang w:val="fr-FR"/>
        </w:rPr>
        <w:t xml:space="preserve"> </w:t>
      </w:r>
      <w:r w:rsidRPr="00AF05CD">
        <w:t>Межамериканского</w:t>
      </w:r>
      <w:r w:rsidRPr="00AF05CD">
        <w:rPr>
          <w:lang w:val="fr-FR"/>
        </w:rPr>
        <w:t xml:space="preserve"> </w:t>
      </w:r>
      <w:r w:rsidRPr="00AF05CD">
        <w:t>суда</w:t>
      </w:r>
      <w:r w:rsidRPr="00AF05CD">
        <w:rPr>
          <w:lang w:val="fr-FR"/>
        </w:rPr>
        <w:t xml:space="preserve"> </w:t>
      </w:r>
      <w:r w:rsidRPr="00AF05CD">
        <w:t>по</w:t>
      </w:r>
      <w:r w:rsidRPr="00AF05CD">
        <w:rPr>
          <w:lang w:val="fr-FR"/>
        </w:rPr>
        <w:t xml:space="preserve"> </w:t>
      </w:r>
      <w:r w:rsidRPr="00AF05CD">
        <w:t>правам</w:t>
      </w:r>
      <w:r w:rsidRPr="00AF05CD">
        <w:rPr>
          <w:lang w:val="fr-FR"/>
        </w:rPr>
        <w:t xml:space="preserve"> </w:t>
      </w:r>
      <w:r w:rsidRPr="00AF05CD">
        <w:t>человека</w:t>
      </w:r>
      <w:r w:rsidRPr="00AF05CD">
        <w:rPr>
          <w:lang w:val="fr-FR"/>
        </w:rPr>
        <w:t>) (</w:t>
      </w:r>
      <w:r w:rsidRPr="00AF05CD">
        <w:t>монография</w:t>
      </w:r>
      <w:r w:rsidRPr="00AF05CD">
        <w:rPr>
          <w:lang w:val="fr-FR"/>
        </w:rPr>
        <w:t xml:space="preserve">, 270 </w:t>
      </w:r>
      <w:proofErr w:type="spellStart"/>
      <w:r w:rsidRPr="00AF05CD">
        <w:t>стр</w:t>
      </w:r>
      <w:proofErr w:type="spellEnd"/>
      <w:r w:rsidRPr="00AF05CD">
        <w:rPr>
          <w:lang w:val="fr-FR"/>
        </w:rPr>
        <w:t xml:space="preserve">.). Ed. </w:t>
      </w:r>
      <w:proofErr w:type="spellStart"/>
      <w:r w:rsidRPr="00AF05CD">
        <w:rPr>
          <w:lang w:val="fr-FR"/>
        </w:rPr>
        <w:t>Instituto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Relaciones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</w:t>
      </w:r>
      <w:r w:rsidRPr="00AF05CD">
        <w:rPr>
          <w:lang w:val="fr-FR"/>
        </w:rPr>
        <w:t>n</w:t>
      </w:r>
      <w:r w:rsidRPr="00AF05CD">
        <w:rPr>
          <w:lang w:val="fr-FR"/>
        </w:rPr>
        <w:t>ternacionales</w:t>
      </w:r>
      <w:proofErr w:type="spellEnd"/>
      <w:r w:rsidRPr="00AF05CD">
        <w:rPr>
          <w:lang w:val="fr-FR"/>
        </w:rPr>
        <w:t xml:space="preserve">, La </w:t>
      </w:r>
      <w:proofErr w:type="spellStart"/>
      <w:r w:rsidRPr="00AF05CD">
        <w:rPr>
          <w:lang w:val="fr-FR"/>
        </w:rPr>
        <w:t>Plata</w:t>
      </w:r>
      <w:proofErr w:type="spellEnd"/>
      <w:r w:rsidRPr="00AF05CD">
        <w:rPr>
          <w:lang w:val="fr-FR"/>
        </w:rPr>
        <w:t>, (1997) (</w:t>
      </w:r>
      <w:proofErr w:type="spellStart"/>
      <w:r w:rsidRPr="00AF05CD">
        <w:t>н</w:t>
      </w:r>
      <w:proofErr w:type="spellEnd"/>
      <w:r w:rsidRPr="00AF05CD">
        <w:rPr>
          <w:lang w:val="fr-FR"/>
        </w:rPr>
        <w:t xml:space="preserve">а </w:t>
      </w:r>
      <w:proofErr w:type="spellStart"/>
      <w:r w:rsidRPr="00AF05CD">
        <w:rPr>
          <w:lang w:val="fr-FR"/>
        </w:rPr>
        <w:t>испанском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языке</w:t>
      </w:r>
      <w:proofErr w:type="spellEnd"/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>"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, </w:t>
      </w:r>
      <w:proofErr w:type="spellStart"/>
      <w:r w:rsidRPr="00AF05CD">
        <w:rPr>
          <w:lang w:val="fr-FR"/>
        </w:rPr>
        <w:t>Acceso</w:t>
      </w:r>
      <w:proofErr w:type="spellEnd"/>
      <w:r w:rsidRPr="00AF05CD">
        <w:rPr>
          <w:lang w:val="fr-FR"/>
        </w:rPr>
        <w:t xml:space="preserve"> y </w:t>
      </w:r>
      <w:proofErr w:type="spellStart"/>
      <w:r w:rsidRPr="00AF05CD">
        <w:rPr>
          <w:lang w:val="fr-FR"/>
        </w:rPr>
        <w:t>rol</w:t>
      </w:r>
      <w:proofErr w:type="spellEnd"/>
      <w:r w:rsidRPr="00AF05CD">
        <w:rPr>
          <w:lang w:val="fr-FR"/>
        </w:rPr>
        <w:t xml:space="preserve"> de las </w:t>
      </w:r>
      <w:proofErr w:type="spellStart"/>
      <w:r w:rsidRPr="00AF05CD">
        <w:rPr>
          <w:lang w:val="fr-FR"/>
        </w:rPr>
        <w:t>víctimas</w:t>
      </w:r>
      <w:proofErr w:type="spellEnd"/>
      <w:r w:rsidRPr="00AF05CD">
        <w:rPr>
          <w:lang w:val="fr-FR"/>
        </w:rPr>
        <w:t>" (</w:t>
      </w:r>
      <w:r w:rsidRPr="00AF05CD">
        <w:t>Права</w:t>
      </w:r>
      <w:r w:rsidRPr="00AF05CD">
        <w:rPr>
          <w:lang w:val="fr-FR"/>
        </w:rPr>
        <w:t xml:space="preserve">, </w:t>
      </w:r>
      <w:r w:rsidRPr="00AF05CD">
        <w:t>доступ</w:t>
      </w:r>
      <w:r w:rsidRPr="00AF05CD">
        <w:rPr>
          <w:lang w:val="fr-FR"/>
        </w:rPr>
        <w:t xml:space="preserve"> </w:t>
      </w:r>
      <w:r w:rsidRPr="00AF05CD">
        <w:t>и</w:t>
      </w:r>
      <w:r w:rsidRPr="00AF05CD">
        <w:rPr>
          <w:lang w:val="fr-FR"/>
        </w:rPr>
        <w:t xml:space="preserve"> </w:t>
      </w:r>
      <w:r w:rsidRPr="00AF05CD">
        <w:t>роль</w:t>
      </w:r>
      <w:r w:rsidRPr="00AF05CD">
        <w:rPr>
          <w:lang w:val="fr-FR"/>
        </w:rPr>
        <w:t xml:space="preserve"> </w:t>
      </w:r>
      <w:r w:rsidRPr="00AF05CD">
        <w:t>потерпевших</w:t>
      </w:r>
      <w:r w:rsidRPr="00AF05CD">
        <w:rPr>
          <w:lang w:val="fr-FR"/>
        </w:rPr>
        <w:t xml:space="preserve">),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сборнике</w:t>
      </w:r>
      <w:r w:rsidRPr="00AF05CD">
        <w:rPr>
          <w:lang w:val="fr-FR"/>
        </w:rPr>
        <w:t xml:space="preserve"> "El </w:t>
      </w:r>
      <w:proofErr w:type="spellStart"/>
      <w:r w:rsidRPr="00AF05CD">
        <w:rPr>
          <w:lang w:val="fr-FR"/>
        </w:rPr>
        <w:t>futuro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del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sistema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interamericano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protección</w:t>
      </w:r>
      <w:proofErr w:type="spellEnd"/>
      <w:r w:rsidRPr="00AF05CD">
        <w:rPr>
          <w:lang w:val="fr-FR"/>
        </w:rPr>
        <w:t xml:space="preserve"> de los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</w:t>
      </w:r>
      <w:r w:rsidRPr="00AF05CD">
        <w:rPr>
          <w:lang w:val="fr-FR"/>
        </w:rPr>
        <w:t>u</w:t>
      </w:r>
      <w:r w:rsidRPr="00AF05CD">
        <w:rPr>
          <w:lang w:val="fr-FR"/>
        </w:rPr>
        <w:t>manos</w:t>
      </w:r>
      <w:proofErr w:type="spellEnd"/>
      <w:r w:rsidRPr="00AF05CD">
        <w:rPr>
          <w:lang w:val="fr-FR"/>
        </w:rPr>
        <w:t xml:space="preserve">"; Edit. </w:t>
      </w:r>
      <w:proofErr w:type="spellStart"/>
      <w:r w:rsidRPr="00AF05CD">
        <w:rPr>
          <w:lang w:val="fr-FR"/>
        </w:rPr>
        <w:t>Instituto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Interamericano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>, San José de Costa R</w:t>
      </w:r>
      <w:r w:rsidRPr="00AF05CD">
        <w:rPr>
          <w:lang w:val="fr-FR"/>
        </w:rPr>
        <w:t>i</w:t>
      </w:r>
      <w:r w:rsidRPr="00AF05CD">
        <w:rPr>
          <w:lang w:val="fr-FR"/>
        </w:rPr>
        <w:t>ca, (1997) (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испанском</w:t>
      </w:r>
      <w:r w:rsidRPr="00AF05CD">
        <w:rPr>
          <w:lang w:val="fr-FR"/>
        </w:rPr>
        <w:t xml:space="preserve"> </w:t>
      </w:r>
      <w:r w:rsidRPr="00AF05CD">
        <w:t>языке</w:t>
      </w:r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 xml:space="preserve">"Los </w:t>
      </w:r>
      <w:proofErr w:type="spellStart"/>
      <w:r w:rsidRPr="00AF05CD">
        <w:rPr>
          <w:lang w:val="fr-FR"/>
        </w:rPr>
        <w:t>desafíos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del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sistema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interamericano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protección</w:t>
      </w:r>
      <w:proofErr w:type="spellEnd"/>
      <w:r w:rsidRPr="00AF05CD">
        <w:rPr>
          <w:lang w:val="fr-FR"/>
        </w:rPr>
        <w:t xml:space="preserve"> de los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>" (</w:t>
      </w:r>
      <w:r w:rsidRPr="00AF05CD">
        <w:t>Современные</w:t>
      </w:r>
      <w:r w:rsidRPr="00AF05CD">
        <w:rPr>
          <w:lang w:val="fr-FR"/>
        </w:rPr>
        <w:t xml:space="preserve"> </w:t>
      </w:r>
      <w:r w:rsidRPr="00AF05CD">
        <w:t>проблемы</w:t>
      </w:r>
      <w:r w:rsidRPr="00AF05CD">
        <w:rPr>
          <w:lang w:val="fr-FR"/>
        </w:rPr>
        <w:t xml:space="preserve"> </w:t>
      </w:r>
      <w:r w:rsidRPr="00AF05CD">
        <w:t>межамериканской</w:t>
      </w:r>
      <w:r w:rsidRPr="00AF05CD">
        <w:rPr>
          <w:lang w:val="fr-FR"/>
        </w:rPr>
        <w:t xml:space="preserve"> </w:t>
      </w:r>
      <w:r w:rsidRPr="00AF05CD">
        <w:t>системы</w:t>
      </w:r>
      <w:r w:rsidRPr="00AF05CD">
        <w:rPr>
          <w:lang w:val="fr-FR"/>
        </w:rPr>
        <w:t xml:space="preserve"> </w:t>
      </w:r>
      <w:r w:rsidRPr="00AF05CD">
        <w:t>защиты</w:t>
      </w:r>
      <w:r w:rsidRPr="00AF05CD">
        <w:rPr>
          <w:lang w:val="fr-FR"/>
        </w:rPr>
        <w:t xml:space="preserve"> </w:t>
      </w:r>
      <w:r w:rsidRPr="00AF05CD">
        <w:t>прав</w:t>
      </w:r>
      <w:r w:rsidRPr="00AF05CD">
        <w:rPr>
          <w:lang w:val="fr-FR"/>
        </w:rPr>
        <w:t xml:space="preserve"> </w:t>
      </w:r>
      <w:r w:rsidRPr="00AF05CD">
        <w:t>человека</w:t>
      </w:r>
      <w:r w:rsidRPr="00AF05CD">
        <w:rPr>
          <w:lang w:val="fr-FR"/>
        </w:rPr>
        <w:t xml:space="preserve">),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сборнике</w:t>
      </w:r>
      <w:r w:rsidRPr="00AF05CD">
        <w:rPr>
          <w:lang w:val="fr-FR"/>
        </w:rPr>
        <w:t xml:space="preserve"> "</w:t>
      </w:r>
      <w:proofErr w:type="spellStart"/>
      <w:r w:rsidRPr="00AF05CD">
        <w:rPr>
          <w:lang w:val="fr-FR"/>
        </w:rPr>
        <w:t>Estudios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Básicos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 xml:space="preserve">, </w:t>
      </w:r>
      <w:proofErr w:type="spellStart"/>
      <w:r w:rsidRPr="00AF05CD">
        <w:rPr>
          <w:lang w:val="fr-FR"/>
        </w:rPr>
        <w:t>Tomo</w:t>
      </w:r>
      <w:proofErr w:type="spellEnd"/>
      <w:r w:rsidRPr="00AF05CD">
        <w:rPr>
          <w:lang w:val="fr-FR"/>
        </w:rPr>
        <w:t xml:space="preserve"> V; Ed. </w:t>
      </w:r>
      <w:proofErr w:type="spellStart"/>
      <w:r w:rsidRPr="00AF05CD">
        <w:rPr>
          <w:lang w:val="fr-FR"/>
        </w:rPr>
        <w:t>Instituto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Interam</w:t>
      </w:r>
      <w:r w:rsidRPr="00AF05CD">
        <w:rPr>
          <w:lang w:val="fr-FR"/>
        </w:rPr>
        <w:t>e</w:t>
      </w:r>
      <w:r w:rsidRPr="00AF05CD">
        <w:rPr>
          <w:lang w:val="fr-FR"/>
        </w:rPr>
        <w:t>ricano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>, San José de Costa Rica, (1996) (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испанском</w:t>
      </w:r>
      <w:r w:rsidRPr="00AF05CD">
        <w:rPr>
          <w:lang w:val="fr-FR"/>
        </w:rPr>
        <w:t xml:space="preserve"> </w:t>
      </w:r>
      <w:r w:rsidRPr="00AF05CD">
        <w:t>языке</w:t>
      </w:r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 xml:space="preserve">"La </w:t>
      </w:r>
      <w:proofErr w:type="spellStart"/>
      <w:r w:rsidRPr="00AF05CD">
        <w:rPr>
          <w:lang w:val="fr-FR"/>
        </w:rPr>
        <w:t>justicia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como</w:t>
      </w:r>
      <w:proofErr w:type="spellEnd"/>
      <w:r w:rsidRPr="00AF05CD">
        <w:rPr>
          <w:lang w:val="fr-FR"/>
        </w:rPr>
        <w:t xml:space="preserve"> garante de la </w:t>
      </w:r>
      <w:proofErr w:type="spellStart"/>
      <w:r w:rsidRPr="00AF05CD">
        <w:rPr>
          <w:lang w:val="fr-FR"/>
        </w:rPr>
        <w:t>dignidad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humana</w:t>
      </w:r>
      <w:proofErr w:type="spellEnd"/>
      <w:r w:rsidRPr="00AF05CD">
        <w:rPr>
          <w:lang w:val="fr-FR"/>
        </w:rPr>
        <w:t xml:space="preserve">: las sentencias de la Corte </w:t>
      </w:r>
      <w:proofErr w:type="spellStart"/>
      <w:r w:rsidRPr="00AF05CD">
        <w:rPr>
          <w:lang w:val="fr-FR"/>
        </w:rPr>
        <w:t>Inter</w:t>
      </w:r>
      <w:r w:rsidRPr="00AF05CD">
        <w:rPr>
          <w:lang w:val="fr-FR"/>
        </w:rPr>
        <w:t>a</w:t>
      </w:r>
      <w:r w:rsidRPr="00AF05CD">
        <w:rPr>
          <w:lang w:val="fr-FR"/>
        </w:rPr>
        <w:t>mericana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 xml:space="preserve"> contra </w:t>
      </w:r>
      <w:proofErr w:type="spellStart"/>
      <w:r w:rsidRPr="00AF05CD">
        <w:rPr>
          <w:lang w:val="fr-FR"/>
        </w:rPr>
        <w:t>Estados</w:t>
      </w:r>
      <w:proofErr w:type="spellEnd"/>
      <w:r w:rsidRPr="00AF05CD">
        <w:rPr>
          <w:lang w:val="fr-FR"/>
        </w:rPr>
        <w:t>" (</w:t>
      </w:r>
      <w:r w:rsidRPr="00AF05CD">
        <w:t>Правосудие</w:t>
      </w:r>
      <w:r w:rsidRPr="00AF05CD">
        <w:rPr>
          <w:lang w:val="fr-FR"/>
        </w:rPr>
        <w:t xml:space="preserve"> 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страже</w:t>
      </w:r>
      <w:r w:rsidRPr="00AF05CD">
        <w:rPr>
          <w:lang w:val="fr-FR"/>
        </w:rPr>
        <w:t xml:space="preserve"> </w:t>
      </w:r>
      <w:r w:rsidRPr="00AF05CD">
        <w:t>человеч</w:t>
      </w:r>
      <w:r w:rsidRPr="00AF05CD">
        <w:t>е</w:t>
      </w:r>
      <w:r w:rsidRPr="00AF05CD">
        <w:t>ского</w:t>
      </w:r>
      <w:r w:rsidRPr="00AF05CD">
        <w:rPr>
          <w:lang w:val="fr-FR"/>
        </w:rPr>
        <w:t xml:space="preserve"> </w:t>
      </w:r>
      <w:r w:rsidRPr="00AF05CD">
        <w:t>достоинства</w:t>
      </w:r>
      <w:r w:rsidRPr="00AF05CD">
        <w:rPr>
          <w:lang w:val="fr-FR"/>
        </w:rPr>
        <w:t xml:space="preserve">: </w:t>
      </w:r>
      <w:r w:rsidRPr="00AF05CD">
        <w:t>решения</w:t>
      </w:r>
      <w:r w:rsidRPr="00AF05CD">
        <w:rPr>
          <w:lang w:val="fr-FR"/>
        </w:rPr>
        <w:t xml:space="preserve"> </w:t>
      </w:r>
      <w:r w:rsidRPr="00AF05CD">
        <w:t>Межамериканского</w:t>
      </w:r>
      <w:r w:rsidRPr="00AF05CD">
        <w:rPr>
          <w:lang w:val="fr-FR"/>
        </w:rPr>
        <w:t xml:space="preserve"> </w:t>
      </w:r>
      <w:r w:rsidRPr="00AF05CD">
        <w:t>суда</w:t>
      </w:r>
      <w:r w:rsidRPr="00AF05CD">
        <w:rPr>
          <w:lang w:val="fr-FR"/>
        </w:rPr>
        <w:t xml:space="preserve"> </w:t>
      </w:r>
      <w:r w:rsidRPr="00AF05CD">
        <w:t>по</w:t>
      </w:r>
      <w:r w:rsidRPr="00AF05CD">
        <w:rPr>
          <w:lang w:val="fr-FR"/>
        </w:rPr>
        <w:t xml:space="preserve"> </w:t>
      </w:r>
      <w:r w:rsidRPr="00AF05CD">
        <w:t>правам</w:t>
      </w:r>
      <w:r w:rsidRPr="00AF05CD">
        <w:rPr>
          <w:lang w:val="fr-FR"/>
        </w:rPr>
        <w:t xml:space="preserve"> </w:t>
      </w:r>
      <w:r w:rsidRPr="00AF05CD">
        <w:t>человека</w:t>
      </w:r>
      <w:r w:rsidRPr="00AF05CD">
        <w:rPr>
          <w:lang w:val="fr-FR"/>
        </w:rPr>
        <w:t xml:space="preserve">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по</w:t>
      </w:r>
      <w:r w:rsidRPr="00AF05CD">
        <w:t>д</w:t>
      </w:r>
      <w:r w:rsidRPr="00AF05CD">
        <w:t>держку</w:t>
      </w:r>
      <w:r w:rsidRPr="00AF05CD">
        <w:rPr>
          <w:lang w:val="fr-FR"/>
        </w:rPr>
        <w:t xml:space="preserve"> </w:t>
      </w:r>
      <w:r w:rsidRPr="00AF05CD">
        <w:t>жалоб</w:t>
      </w:r>
      <w:r w:rsidRPr="00AF05CD">
        <w:rPr>
          <w:lang w:val="fr-FR"/>
        </w:rPr>
        <w:t xml:space="preserve"> 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действия</w:t>
      </w:r>
      <w:r w:rsidRPr="00AF05CD">
        <w:rPr>
          <w:lang w:val="fr-FR"/>
        </w:rPr>
        <w:t xml:space="preserve"> </w:t>
      </w:r>
      <w:r w:rsidRPr="00AF05CD">
        <w:t>государств</w:t>
      </w:r>
      <w:r w:rsidRPr="00AF05CD">
        <w:rPr>
          <w:lang w:val="fr-FR"/>
        </w:rPr>
        <w:t xml:space="preserve">),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журнале</w:t>
      </w:r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Amnistía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Internacional</w:t>
      </w:r>
      <w:proofErr w:type="spellEnd"/>
      <w:r w:rsidRPr="00AF05CD">
        <w:rPr>
          <w:lang w:val="fr-FR"/>
        </w:rPr>
        <w:t xml:space="preserve">, </w:t>
      </w:r>
      <w:proofErr w:type="spellStart"/>
      <w:r w:rsidRPr="00AF05CD">
        <w:rPr>
          <w:lang w:val="fr-FR"/>
        </w:rPr>
        <w:t>revista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bimestral</w:t>
      </w:r>
      <w:proofErr w:type="spellEnd"/>
      <w:r w:rsidRPr="00AF05CD">
        <w:rPr>
          <w:lang w:val="fr-FR"/>
        </w:rPr>
        <w:t xml:space="preserve"> para los </w:t>
      </w:r>
      <w:proofErr w:type="spellStart"/>
      <w:r w:rsidRPr="00AF05CD">
        <w:rPr>
          <w:lang w:val="fr-FR"/>
        </w:rPr>
        <w:t>países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habla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hispana</w:t>
      </w:r>
      <w:proofErr w:type="spellEnd"/>
      <w:r w:rsidRPr="00AF05CD">
        <w:rPr>
          <w:lang w:val="fr-FR"/>
        </w:rPr>
        <w:t xml:space="preserve">, N 20, </w:t>
      </w:r>
      <w:proofErr w:type="spellStart"/>
      <w:r w:rsidRPr="00AF05CD">
        <w:rPr>
          <w:lang w:val="fr-FR"/>
        </w:rPr>
        <w:t>agosto</w:t>
      </w:r>
      <w:proofErr w:type="spellEnd"/>
      <w:r w:rsidRPr="00AF05CD">
        <w:rPr>
          <w:lang w:val="fr-FR"/>
        </w:rPr>
        <w:t>/</w:t>
      </w:r>
      <w:proofErr w:type="spellStart"/>
      <w:r w:rsidRPr="00AF05CD">
        <w:rPr>
          <w:lang w:val="fr-FR"/>
        </w:rPr>
        <w:t>setiembre</w:t>
      </w:r>
      <w:proofErr w:type="spellEnd"/>
      <w:r w:rsidRPr="00AF05CD">
        <w:rPr>
          <w:lang w:val="fr-FR"/>
        </w:rPr>
        <w:t xml:space="preserve"> 1996; Ed. </w:t>
      </w:r>
      <w:proofErr w:type="spellStart"/>
      <w:r w:rsidRPr="00AF05CD">
        <w:rPr>
          <w:lang w:val="fr-FR"/>
        </w:rPr>
        <w:t>Edai</w:t>
      </w:r>
      <w:proofErr w:type="spellEnd"/>
      <w:r w:rsidRPr="00AF05CD">
        <w:rPr>
          <w:lang w:val="fr-FR"/>
        </w:rPr>
        <w:t>, Madrid, España, (1996) (</w:t>
      </w:r>
      <w:proofErr w:type="spellStart"/>
      <w:r w:rsidRPr="00AF05CD">
        <w:t>н</w:t>
      </w:r>
      <w:proofErr w:type="spellEnd"/>
      <w:r w:rsidRPr="00AF05CD">
        <w:rPr>
          <w:lang w:val="fr-FR"/>
        </w:rPr>
        <w:t xml:space="preserve">а </w:t>
      </w:r>
      <w:proofErr w:type="spellStart"/>
      <w:r w:rsidRPr="00AF05CD">
        <w:rPr>
          <w:lang w:val="fr-FR"/>
        </w:rPr>
        <w:t>испанском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языке</w:t>
      </w:r>
      <w:proofErr w:type="spellEnd"/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 xml:space="preserve">"La </w:t>
      </w:r>
      <w:proofErr w:type="spellStart"/>
      <w:r w:rsidRPr="00AF05CD">
        <w:rPr>
          <w:lang w:val="fr-FR"/>
        </w:rPr>
        <w:t>mujer</w:t>
      </w:r>
      <w:proofErr w:type="spellEnd"/>
      <w:r w:rsidRPr="00AF05CD">
        <w:rPr>
          <w:lang w:val="fr-FR"/>
        </w:rPr>
        <w:t xml:space="preserve"> en el </w:t>
      </w:r>
      <w:proofErr w:type="spellStart"/>
      <w:r w:rsidRPr="00AF05CD">
        <w:rPr>
          <w:lang w:val="fr-FR"/>
        </w:rPr>
        <w:t>Derecho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Internacional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Público</w:t>
      </w:r>
      <w:proofErr w:type="spellEnd"/>
      <w:r w:rsidRPr="00AF05CD">
        <w:rPr>
          <w:lang w:val="fr-FR"/>
        </w:rPr>
        <w:t xml:space="preserve">: un </w:t>
      </w:r>
      <w:proofErr w:type="spellStart"/>
      <w:r w:rsidRPr="00AF05CD">
        <w:rPr>
          <w:lang w:val="fr-FR"/>
        </w:rPr>
        <w:t>viaje</w:t>
      </w:r>
      <w:proofErr w:type="spellEnd"/>
      <w:r w:rsidRPr="00AF05CD">
        <w:rPr>
          <w:lang w:val="fr-FR"/>
        </w:rPr>
        <w:t xml:space="preserve"> de medio </w:t>
      </w:r>
      <w:proofErr w:type="spellStart"/>
      <w:r w:rsidRPr="00AF05CD">
        <w:rPr>
          <w:lang w:val="fr-FR"/>
        </w:rPr>
        <w:t>siglo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desde</w:t>
      </w:r>
      <w:proofErr w:type="spellEnd"/>
      <w:r w:rsidRPr="00AF05CD">
        <w:rPr>
          <w:lang w:val="fr-FR"/>
        </w:rPr>
        <w:t xml:space="preserve"> San Francisco a </w:t>
      </w:r>
      <w:proofErr w:type="spellStart"/>
      <w:r w:rsidRPr="00AF05CD">
        <w:rPr>
          <w:lang w:val="fr-FR"/>
        </w:rPr>
        <w:t>Pekín</w:t>
      </w:r>
      <w:proofErr w:type="spellEnd"/>
      <w:r w:rsidRPr="00AF05CD">
        <w:rPr>
          <w:lang w:val="fr-FR"/>
        </w:rPr>
        <w:t>" (</w:t>
      </w:r>
      <w:r w:rsidRPr="00AF05CD">
        <w:t>Положение</w:t>
      </w:r>
      <w:r w:rsidRPr="00AF05CD">
        <w:rPr>
          <w:lang w:val="fr-FR"/>
        </w:rPr>
        <w:t xml:space="preserve"> </w:t>
      </w:r>
      <w:r w:rsidRPr="00AF05CD">
        <w:t>женщин</w:t>
      </w:r>
      <w:r w:rsidRPr="00AF05CD">
        <w:rPr>
          <w:lang w:val="fr-FR"/>
        </w:rPr>
        <w:t xml:space="preserve">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международном</w:t>
      </w:r>
      <w:r w:rsidRPr="00AF05CD">
        <w:rPr>
          <w:lang w:val="fr-FR"/>
        </w:rPr>
        <w:t xml:space="preserve"> </w:t>
      </w:r>
      <w:r w:rsidRPr="00AF05CD">
        <w:t>публичном</w:t>
      </w:r>
      <w:r w:rsidRPr="00AF05CD">
        <w:rPr>
          <w:lang w:val="fr-FR"/>
        </w:rPr>
        <w:t xml:space="preserve"> </w:t>
      </w:r>
      <w:r w:rsidRPr="00AF05CD">
        <w:t>праве</w:t>
      </w:r>
      <w:r w:rsidRPr="00AF05CD">
        <w:rPr>
          <w:lang w:val="fr-FR"/>
        </w:rPr>
        <w:t xml:space="preserve">: </w:t>
      </w:r>
      <w:r w:rsidRPr="00AF05CD">
        <w:t>п</w:t>
      </w:r>
      <w:r w:rsidRPr="00AF05CD">
        <w:t>о</w:t>
      </w:r>
      <w:r w:rsidRPr="00AF05CD">
        <w:t>лувековой</w:t>
      </w:r>
      <w:r w:rsidRPr="00AF05CD">
        <w:rPr>
          <w:lang w:val="fr-FR"/>
        </w:rPr>
        <w:t xml:space="preserve"> </w:t>
      </w:r>
      <w:r w:rsidRPr="00AF05CD">
        <w:t>путь</w:t>
      </w:r>
      <w:r w:rsidRPr="00AF05CD">
        <w:rPr>
          <w:lang w:val="fr-FR"/>
        </w:rPr>
        <w:t xml:space="preserve"> </w:t>
      </w:r>
      <w:r w:rsidRPr="00AF05CD">
        <w:t>от</w:t>
      </w:r>
      <w:r w:rsidRPr="00AF05CD">
        <w:rPr>
          <w:lang w:val="fr-FR"/>
        </w:rPr>
        <w:t xml:space="preserve"> </w:t>
      </w:r>
      <w:r w:rsidRPr="00AF05CD">
        <w:t>Сан</w:t>
      </w:r>
      <w:r w:rsidRPr="00AF05CD">
        <w:rPr>
          <w:lang w:val="fr-FR"/>
        </w:rPr>
        <w:t>-</w:t>
      </w:r>
      <w:proofErr w:type="spellStart"/>
      <w:r w:rsidRPr="00AF05CD">
        <w:t>Франциско</w:t>
      </w:r>
      <w:proofErr w:type="spellEnd"/>
      <w:r w:rsidRPr="00AF05CD">
        <w:rPr>
          <w:lang w:val="fr-FR"/>
        </w:rPr>
        <w:t xml:space="preserve"> </w:t>
      </w:r>
      <w:r w:rsidRPr="00AF05CD">
        <w:t>до</w:t>
      </w:r>
      <w:r w:rsidRPr="00AF05CD">
        <w:rPr>
          <w:lang w:val="fr-FR"/>
        </w:rPr>
        <w:t xml:space="preserve"> </w:t>
      </w:r>
      <w:r w:rsidRPr="00AF05CD">
        <w:t>Пекина</w:t>
      </w:r>
      <w:r w:rsidRPr="00AF05CD">
        <w:rPr>
          <w:lang w:val="fr-FR"/>
        </w:rPr>
        <w:t xml:space="preserve">),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сборнике</w:t>
      </w:r>
      <w:r w:rsidRPr="00AF05CD">
        <w:rPr>
          <w:lang w:val="fr-FR"/>
        </w:rPr>
        <w:t xml:space="preserve"> "A un </w:t>
      </w:r>
      <w:proofErr w:type="spellStart"/>
      <w:r w:rsidRPr="00AF05CD">
        <w:rPr>
          <w:lang w:val="fr-FR"/>
        </w:rPr>
        <w:t>año</w:t>
      </w:r>
      <w:proofErr w:type="spellEnd"/>
      <w:r w:rsidRPr="00AF05CD">
        <w:rPr>
          <w:lang w:val="fr-FR"/>
        </w:rPr>
        <w:t xml:space="preserve"> de Beijing" Ed. </w:t>
      </w:r>
      <w:proofErr w:type="spellStart"/>
      <w:r w:rsidRPr="00AF05CD">
        <w:rPr>
          <w:lang w:val="fr-FR"/>
        </w:rPr>
        <w:t>Instituto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Relaciones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Internacionales</w:t>
      </w:r>
      <w:proofErr w:type="spellEnd"/>
      <w:r w:rsidRPr="00AF05CD">
        <w:rPr>
          <w:lang w:val="fr-FR"/>
        </w:rPr>
        <w:t xml:space="preserve"> UNLP, La </w:t>
      </w:r>
      <w:proofErr w:type="spellStart"/>
      <w:r w:rsidRPr="00AF05CD">
        <w:rPr>
          <w:lang w:val="fr-FR"/>
        </w:rPr>
        <w:t>Plata</w:t>
      </w:r>
      <w:proofErr w:type="spellEnd"/>
      <w:r w:rsidRPr="00AF05CD">
        <w:rPr>
          <w:lang w:val="fr-FR"/>
        </w:rPr>
        <w:t>, Argentina, (1996) (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испанском</w:t>
      </w:r>
      <w:r w:rsidRPr="00AF05CD">
        <w:rPr>
          <w:lang w:val="fr-FR"/>
        </w:rPr>
        <w:t xml:space="preserve"> </w:t>
      </w:r>
      <w:r w:rsidRPr="00AF05CD">
        <w:t>языке</w:t>
      </w:r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>"</w:t>
      </w:r>
      <w:proofErr w:type="spellStart"/>
      <w:r w:rsidRPr="00AF05CD">
        <w:rPr>
          <w:lang w:val="fr-FR"/>
        </w:rPr>
        <w:t>Algunas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reflexiones</w:t>
      </w:r>
      <w:proofErr w:type="spellEnd"/>
      <w:r w:rsidRPr="00AF05CD">
        <w:rPr>
          <w:lang w:val="fr-FR"/>
        </w:rPr>
        <w:t xml:space="preserve"> sobre la </w:t>
      </w:r>
      <w:proofErr w:type="spellStart"/>
      <w:r w:rsidRPr="00AF05CD">
        <w:rPr>
          <w:lang w:val="fr-FR"/>
        </w:rPr>
        <w:t>indemnización</w:t>
      </w:r>
      <w:proofErr w:type="spellEnd"/>
      <w:r w:rsidRPr="00AF05CD">
        <w:rPr>
          <w:lang w:val="fr-FR"/>
        </w:rPr>
        <w:t xml:space="preserve"> en las sentencias de la Corte </w:t>
      </w:r>
      <w:proofErr w:type="spellStart"/>
      <w:r w:rsidRPr="00AF05CD">
        <w:rPr>
          <w:lang w:val="fr-FR"/>
        </w:rPr>
        <w:t>Interam</w:t>
      </w:r>
      <w:r w:rsidRPr="00AF05CD">
        <w:rPr>
          <w:lang w:val="fr-FR"/>
        </w:rPr>
        <w:t>e</w:t>
      </w:r>
      <w:r w:rsidRPr="00AF05CD">
        <w:rPr>
          <w:lang w:val="fr-FR"/>
        </w:rPr>
        <w:t>ricana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>" (</w:t>
      </w:r>
      <w:r w:rsidRPr="00AF05CD">
        <w:t>Размышления</w:t>
      </w:r>
      <w:r w:rsidRPr="00AF05CD">
        <w:rPr>
          <w:lang w:val="fr-FR"/>
        </w:rPr>
        <w:t xml:space="preserve"> </w:t>
      </w:r>
      <w:r w:rsidRPr="00AF05CD">
        <w:t>о</w:t>
      </w:r>
      <w:r w:rsidRPr="00AF05CD">
        <w:rPr>
          <w:lang w:val="fr-FR"/>
        </w:rPr>
        <w:t xml:space="preserve"> </w:t>
      </w:r>
      <w:r w:rsidRPr="00AF05CD">
        <w:t>подходе</w:t>
      </w:r>
      <w:r w:rsidRPr="00AF05CD">
        <w:rPr>
          <w:lang w:val="fr-FR"/>
        </w:rPr>
        <w:t xml:space="preserve"> </w:t>
      </w:r>
      <w:r w:rsidRPr="00AF05CD">
        <w:t>к</w:t>
      </w:r>
      <w:r w:rsidRPr="00AF05CD">
        <w:rPr>
          <w:lang w:val="fr-FR"/>
        </w:rPr>
        <w:t xml:space="preserve"> </w:t>
      </w:r>
      <w:r w:rsidRPr="00AF05CD">
        <w:t>компенсации</w:t>
      </w:r>
      <w:r w:rsidRPr="00AF05CD">
        <w:rPr>
          <w:lang w:val="fr-FR"/>
        </w:rPr>
        <w:t xml:space="preserve">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решен</w:t>
      </w:r>
      <w:r w:rsidRPr="00AF05CD">
        <w:t>и</w:t>
      </w:r>
      <w:r w:rsidRPr="00AF05CD">
        <w:t>ях</w:t>
      </w:r>
      <w:r w:rsidRPr="00AF05CD">
        <w:rPr>
          <w:lang w:val="fr-FR"/>
        </w:rPr>
        <w:t xml:space="preserve"> </w:t>
      </w:r>
      <w:r w:rsidRPr="00AF05CD">
        <w:t>Межамериканского</w:t>
      </w:r>
      <w:r w:rsidRPr="00AF05CD">
        <w:rPr>
          <w:lang w:val="fr-FR"/>
        </w:rPr>
        <w:t xml:space="preserve"> </w:t>
      </w:r>
      <w:r w:rsidRPr="00AF05CD">
        <w:t>суда</w:t>
      </w:r>
      <w:r w:rsidRPr="00AF05CD">
        <w:rPr>
          <w:lang w:val="fr-FR"/>
        </w:rPr>
        <w:t xml:space="preserve"> </w:t>
      </w:r>
      <w:r w:rsidRPr="00AF05CD">
        <w:t>по</w:t>
      </w:r>
      <w:r w:rsidRPr="00AF05CD">
        <w:rPr>
          <w:lang w:val="fr-FR"/>
        </w:rPr>
        <w:t xml:space="preserve"> </w:t>
      </w:r>
      <w:r w:rsidRPr="00AF05CD">
        <w:t>правам</w:t>
      </w:r>
      <w:r w:rsidRPr="00AF05CD">
        <w:rPr>
          <w:lang w:val="fr-FR"/>
        </w:rPr>
        <w:t xml:space="preserve"> </w:t>
      </w:r>
      <w:r w:rsidRPr="00AF05CD">
        <w:t>человека</w:t>
      </w:r>
      <w:r w:rsidRPr="00AF05CD">
        <w:rPr>
          <w:lang w:val="fr-FR"/>
        </w:rPr>
        <w:t xml:space="preserve">),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сборнике</w:t>
      </w:r>
      <w:r w:rsidRPr="00AF05CD">
        <w:rPr>
          <w:lang w:val="fr-FR"/>
        </w:rPr>
        <w:t xml:space="preserve"> "</w:t>
      </w:r>
      <w:proofErr w:type="spellStart"/>
      <w:r w:rsidRPr="00AF05CD">
        <w:rPr>
          <w:lang w:val="fr-FR"/>
        </w:rPr>
        <w:t>Estudios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Básicos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 xml:space="preserve">", </w:t>
      </w:r>
      <w:proofErr w:type="spellStart"/>
      <w:r w:rsidRPr="00AF05CD">
        <w:rPr>
          <w:lang w:val="fr-FR"/>
        </w:rPr>
        <w:t>Tomo</w:t>
      </w:r>
      <w:proofErr w:type="spellEnd"/>
      <w:r w:rsidRPr="00AF05CD">
        <w:rPr>
          <w:lang w:val="fr-FR"/>
        </w:rPr>
        <w:t xml:space="preserve"> III, Ed. </w:t>
      </w:r>
      <w:proofErr w:type="spellStart"/>
      <w:r w:rsidRPr="00AF05CD">
        <w:rPr>
          <w:lang w:val="fr-FR"/>
        </w:rPr>
        <w:t>Instituto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Interamericano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</w:t>
      </w:r>
      <w:r w:rsidRPr="00AF05CD">
        <w:rPr>
          <w:lang w:val="fr-FR"/>
        </w:rPr>
        <w:t>u</w:t>
      </w:r>
      <w:r w:rsidRPr="00AF05CD">
        <w:rPr>
          <w:lang w:val="fr-FR"/>
        </w:rPr>
        <w:t>manos</w:t>
      </w:r>
      <w:proofErr w:type="spellEnd"/>
      <w:r w:rsidRPr="00AF05CD">
        <w:rPr>
          <w:lang w:val="fr-FR"/>
        </w:rPr>
        <w:t>, San José de Costa Rica, (1995) (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испанском</w:t>
      </w:r>
      <w:r w:rsidRPr="00AF05CD">
        <w:rPr>
          <w:lang w:val="fr-FR"/>
        </w:rPr>
        <w:t xml:space="preserve"> </w:t>
      </w:r>
      <w:r w:rsidRPr="00AF05CD">
        <w:t>языке</w:t>
      </w:r>
      <w:r w:rsidRPr="00AF05CD">
        <w:rPr>
          <w:lang w:val="fr-FR"/>
        </w:rPr>
        <w:t>).</w:t>
      </w:r>
    </w:p>
    <w:p w:rsidR="00681654" w:rsidRPr="00AF05CD" w:rsidRDefault="00681654" w:rsidP="00681654">
      <w:pPr>
        <w:pStyle w:val="SingleTxtGR"/>
        <w:rPr>
          <w:lang w:val="fr-FR"/>
        </w:rPr>
      </w:pPr>
      <w:r w:rsidRPr="00AF05CD">
        <w:rPr>
          <w:lang w:val="fr-FR"/>
        </w:rPr>
        <w:t xml:space="preserve">"El </w:t>
      </w:r>
      <w:proofErr w:type="spellStart"/>
      <w:r w:rsidRPr="00AF05CD">
        <w:rPr>
          <w:lang w:val="fr-FR"/>
        </w:rPr>
        <w:t>sistema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interamericano</w:t>
      </w:r>
      <w:proofErr w:type="spellEnd"/>
      <w:r w:rsidRPr="00AF05CD">
        <w:rPr>
          <w:lang w:val="fr-FR"/>
        </w:rPr>
        <w:t xml:space="preserve"> de </w:t>
      </w:r>
      <w:proofErr w:type="spellStart"/>
      <w:r w:rsidRPr="00AF05CD">
        <w:rPr>
          <w:lang w:val="fr-FR"/>
        </w:rPr>
        <w:t>protección</w:t>
      </w:r>
      <w:proofErr w:type="spellEnd"/>
      <w:r w:rsidRPr="00AF05CD">
        <w:rPr>
          <w:lang w:val="fr-FR"/>
        </w:rPr>
        <w:t xml:space="preserve"> de los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rPr>
          <w:lang w:val="fr-FR"/>
        </w:rPr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rPr>
          <w:lang w:val="fr-FR"/>
        </w:rPr>
        <w:t>" (</w:t>
      </w:r>
      <w:r w:rsidRPr="00AF05CD">
        <w:t>Межамерика</w:t>
      </w:r>
      <w:r w:rsidRPr="00AF05CD">
        <w:t>н</w:t>
      </w:r>
      <w:r w:rsidRPr="00AF05CD">
        <w:t>ская</w:t>
      </w:r>
      <w:r w:rsidRPr="00AF05CD">
        <w:rPr>
          <w:lang w:val="fr-FR"/>
        </w:rPr>
        <w:t xml:space="preserve"> </w:t>
      </w:r>
      <w:r w:rsidRPr="00AF05CD">
        <w:t>система</w:t>
      </w:r>
      <w:r w:rsidRPr="00AF05CD">
        <w:rPr>
          <w:lang w:val="fr-FR"/>
        </w:rPr>
        <w:t xml:space="preserve"> </w:t>
      </w:r>
      <w:r w:rsidRPr="00AF05CD">
        <w:t>защиты</w:t>
      </w:r>
      <w:r w:rsidRPr="00AF05CD">
        <w:rPr>
          <w:lang w:val="fr-FR"/>
        </w:rPr>
        <w:t xml:space="preserve"> </w:t>
      </w:r>
      <w:r w:rsidRPr="00AF05CD">
        <w:t>прав</w:t>
      </w:r>
      <w:r w:rsidRPr="00AF05CD">
        <w:rPr>
          <w:lang w:val="fr-FR"/>
        </w:rPr>
        <w:t xml:space="preserve"> </w:t>
      </w:r>
      <w:r w:rsidRPr="00AF05CD">
        <w:t>человека</w:t>
      </w:r>
      <w:r w:rsidRPr="00AF05CD">
        <w:rPr>
          <w:lang w:val="fr-FR"/>
        </w:rPr>
        <w:t xml:space="preserve">), </w:t>
      </w:r>
      <w:r w:rsidRPr="00AF05CD">
        <w:t>в</w:t>
      </w:r>
      <w:r w:rsidRPr="00AF05CD">
        <w:rPr>
          <w:lang w:val="fr-FR"/>
        </w:rPr>
        <w:t xml:space="preserve"> </w:t>
      </w:r>
      <w:r w:rsidRPr="00AF05CD">
        <w:t>сборнике</w:t>
      </w:r>
      <w:r w:rsidRPr="00AF05CD">
        <w:rPr>
          <w:lang w:val="fr-FR"/>
        </w:rPr>
        <w:t xml:space="preserve"> "Session d'Enseignement: R</w:t>
      </w:r>
      <w:r w:rsidRPr="00AF05CD">
        <w:rPr>
          <w:lang w:val="fr-FR"/>
        </w:rPr>
        <w:t>e</w:t>
      </w:r>
      <w:r w:rsidRPr="00AF05CD">
        <w:rPr>
          <w:lang w:val="fr-FR"/>
        </w:rPr>
        <w:t xml:space="preserve">cueil des Cours, textes et sommaires / Collection of Lectures, </w:t>
      </w:r>
      <w:proofErr w:type="spellStart"/>
      <w:r w:rsidRPr="00AF05CD">
        <w:rPr>
          <w:lang w:val="fr-FR"/>
        </w:rPr>
        <w:t>Texts</w:t>
      </w:r>
      <w:proofErr w:type="spellEnd"/>
      <w:r w:rsidRPr="00AF05CD">
        <w:rPr>
          <w:lang w:val="fr-FR"/>
        </w:rPr>
        <w:t xml:space="preserve"> and </w:t>
      </w:r>
      <w:proofErr w:type="spellStart"/>
      <w:r w:rsidRPr="00AF05CD">
        <w:rPr>
          <w:lang w:val="fr-FR"/>
        </w:rPr>
        <w:t>Summaries</w:t>
      </w:r>
      <w:proofErr w:type="spellEnd"/>
      <w:r w:rsidRPr="00AF05CD">
        <w:rPr>
          <w:lang w:val="fr-FR"/>
        </w:rPr>
        <w:t>"; Ed. Institut international des droits de l'homme, Strasbourg, France, 1995; 1996; 1998; 1999; 2000, 2001, 2002, 2003, 2004, 2005, 2006 y 2007 (</w:t>
      </w:r>
      <w:r w:rsidRPr="00AF05CD">
        <w:t>на</w:t>
      </w:r>
      <w:r w:rsidRPr="00AF05CD">
        <w:rPr>
          <w:lang w:val="fr-FR"/>
        </w:rPr>
        <w:t xml:space="preserve"> </w:t>
      </w:r>
      <w:r w:rsidRPr="00AF05CD">
        <w:t>испанском</w:t>
      </w:r>
      <w:r w:rsidRPr="00AF05CD">
        <w:rPr>
          <w:lang w:val="fr-FR"/>
        </w:rPr>
        <w:t xml:space="preserve"> </w:t>
      </w:r>
      <w:r w:rsidRPr="00AF05CD">
        <w:t>языке</w:t>
      </w:r>
      <w:r w:rsidRPr="00AF05CD">
        <w:rPr>
          <w:lang w:val="fr-FR"/>
        </w:rPr>
        <w:t>).</w:t>
      </w:r>
    </w:p>
    <w:p w:rsidR="00681654" w:rsidRPr="00A33125" w:rsidRDefault="00681654" w:rsidP="00681654">
      <w:pPr>
        <w:pStyle w:val="SingleTxtGR"/>
      </w:pPr>
      <w:r w:rsidRPr="00AF05CD">
        <w:t>Раздел "</w:t>
      </w:r>
      <w:proofErr w:type="spellStart"/>
      <w:r w:rsidRPr="00AF05CD">
        <w:rPr>
          <w:lang w:val="fr-FR"/>
        </w:rPr>
        <w:t>herramientas</w:t>
      </w:r>
      <w:proofErr w:type="spellEnd"/>
      <w:r w:rsidRPr="00AF05CD">
        <w:t xml:space="preserve"> </w:t>
      </w:r>
      <w:proofErr w:type="spellStart"/>
      <w:r w:rsidRPr="00AF05CD">
        <w:rPr>
          <w:lang w:val="fr-FR"/>
        </w:rPr>
        <w:t>educativas</w:t>
      </w:r>
      <w:proofErr w:type="spellEnd"/>
      <w:r w:rsidRPr="00AF05CD">
        <w:t xml:space="preserve">" ("учебные пособия") на </w:t>
      </w:r>
      <w:proofErr w:type="spellStart"/>
      <w:r w:rsidRPr="00AF05CD">
        <w:t>вебсайте</w:t>
      </w:r>
      <w:proofErr w:type="spellEnd"/>
      <w:r w:rsidRPr="00AF05CD">
        <w:t xml:space="preserve"> Межамер</w:t>
      </w:r>
      <w:r w:rsidRPr="00AF05CD">
        <w:t>и</w:t>
      </w:r>
      <w:r w:rsidRPr="00A33125">
        <w:t xml:space="preserve">канского института прав человека: </w:t>
      </w:r>
      <w:hyperlink r:id="rId8" w:history="1">
        <w:r w:rsidRPr="00A33125">
          <w:rPr>
            <w:rStyle w:val="Hyperlink"/>
            <w:u w:val="none"/>
            <w:lang w:val="fr-FR"/>
          </w:rPr>
          <w:t>www</w:t>
        </w:r>
        <w:r w:rsidRPr="00A33125">
          <w:rPr>
            <w:rStyle w:val="Hyperlink"/>
            <w:u w:val="none"/>
          </w:rPr>
          <w:t>.</w:t>
        </w:r>
        <w:proofErr w:type="spellStart"/>
        <w:r w:rsidRPr="00A33125">
          <w:rPr>
            <w:rStyle w:val="Hyperlink"/>
            <w:u w:val="none"/>
            <w:lang w:val="fr-FR"/>
          </w:rPr>
          <w:t>iidh</w:t>
        </w:r>
        <w:proofErr w:type="spellEnd"/>
        <w:r w:rsidRPr="00A33125">
          <w:rPr>
            <w:rStyle w:val="Hyperlink"/>
            <w:u w:val="none"/>
          </w:rPr>
          <w:t>.</w:t>
        </w:r>
        <w:proofErr w:type="spellStart"/>
        <w:r w:rsidRPr="00A33125">
          <w:rPr>
            <w:rStyle w:val="Hyperlink"/>
            <w:u w:val="none"/>
            <w:lang w:val="fr-FR"/>
          </w:rPr>
          <w:t>ed</w:t>
        </w:r>
        <w:proofErr w:type="spellEnd"/>
        <w:r w:rsidRPr="00A33125">
          <w:rPr>
            <w:rStyle w:val="Hyperlink"/>
            <w:u w:val="none"/>
          </w:rPr>
          <w:t>.</w:t>
        </w:r>
        <w:proofErr w:type="spellStart"/>
        <w:r w:rsidRPr="00A33125">
          <w:rPr>
            <w:rStyle w:val="Hyperlink"/>
            <w:u w:val="none"/>
            <w:lang w:val="fr-FR"/>
          </w:rPr>
          <w:t>cr</w:t>
        </w:r>
        <w:proofErr w:type="spellEnd"/>
        <w:r w:rsidRPr="00A33125">
          <w:rPr>
            <w:rStyle w:val="Hyperlink"/>
            <w:u w:val="none"/>
          </w:rPr>
          <w:t>/</w:t>
        </w:r>
        <w:proofErr w:type="spellStart"/>
        <w:r w:rsidRPr="00A33125">
          <w:rPr>
            <w:rStyle w:val="Hyperlink"/>
            <w:u w:val="none"/>
            <w:lang w:val="fr-FR"/>
          </w:rPr>
          <w:t>cursosIIDH</w:t>
        </w:r>
        <w:proofErr w:type="spellEnd"/>
      </w:hyperlink>
      <w:r w:rsidRPr="00A33125">
        <w:t xml:space="preserve">. </w:t>
      </w:r>
    </w:p>
    <w:p w:rsidR="00681654" w:rsidRPr="00AF05CD" w:rsidRDefault="00681654" w:rsidP="00681654">
      <w:pPr>
        <w:pStyle w:val="SingleTxtGR"/>
      </w:pPr>
      <w:r w:rsidRPr="00AF05CD">
        <w:rPr>
          <w:lang w:val="fr-FR"/>
        </w:rPr>
        <w:t>El</w:t>
      </w:r>
      <w:r w:rsidRPr="00AF05CD">
        <w:t xml:space="preserve"> </w:t>
      </w:r>
      <w:proofErr w:type="spellStart"/>
      <w:r w:rsidRPr="00AF05CD">
        <w:rPr>
          <w:lang w:val="fr-FR"/>
        </w:rPr>
        <w:t>sistema</w:t>
      </w:r>
      <w:proofErr w:type="spellEnd"/>
      <w:r w:rsidRPr="00AF05CD">
        <w:t xml:space="preserve"> </w:t>
      </w:r>
      <w:proofErr w:type="spellStart"/>
      <w:r w:rsidRPr="00AF05CD">
        <w:rPr>
          <w:lang w:val="fr-FR"/>
        </w:rPr>
        <w:t>universal</w:t>
      </w:r>
      <w:proofErr w:type="spellEnd"/>
      <w:r w:rsidRPr="00AF05CD">
        <w:t xml:space="preserve"> </w:t>
      </w:r>
      <w:r w:rsidRPr="00AF05CD">
        <w:rPr>
          <w:lang w:val="fr-FR"/>
        </w:rPr>
        <w:t>de</w:t>
      </w:r>
      <w:r w:rsidRPr="00AF05CD">
        <w:t xml:space="preserve"> </w:t>
      </w:r>
      <w:proofErr w:type="spellStart"/>
      <w:r w:rsidRPr="00AF05CD">
        <w:rPr>
          <w:lang w:val="fr-FR"/>
        </w:rPr>
        <w:t>protecci</w:t>
      </w:r>
      <w:r w:rsidRPr="00AF05CD">
        <w:t>ó</w:t>
      </w:r>
      <w:proofErr w:type="spellEnd"/>
      <w:r w:rsidRPr="00AF05CD">
        <w:rPr>
          <w:lang w:val="fr-FR"/>
        </w:rPr>
        <w:t>n</w:t>
      </w:r>
      <w:r w:rsidRPr="00AF05CD">
        <w:t xml:space="preserve"> </w:t>
      </w:r>
      <w:r w:rsidRPr="00AF05CD">
        <w:rPr>
          <w:lang w:val="fr-FR"/>
        </w:rPr>
        <w:t>de</w:t>
      </w:r>
      <w:r w:rsidRPr="00AF05CD">
        <w:t xml:space="preserve"> </w:t>
      </w:r>
      <w:r w:rsidRPr="00AF05CD">
        <w:rPr>
          <w:lang w:val="fr-FR"/>
        </w:rPr>
        <w:t>los</w:t>
      </w:r>
      <w:r w:rsidRPr="00AF05CD">
        <w:t xml:space="preserve">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t xml:space="preserve"> </w:t>
      </w:r>
      <w:r w:rsidRPr="00AF05CD">
        <w:rPr>
          <w:lang w:val="fr-FR"/>
        </w:rPr>
        <w:t>de</w:t>
      </w:r>
      <w:r w:rsidRPr="00AF05CD">
        <w:t xml:space="preserve"> </w:t>
      </w:r>
      <w:r w:rsidRPr="00AF05CD">
        <w:rPr>
          <w:lang w:val="fr-FR"/>
        </w:rPr>
        <w:t>la</w:t>
      </w:r>
      <w:r w:rsidRPr="00AF05CD">
        <w:t xml:space="preserve"> </w:t>
      </w:r>
      <w:proofErr w:type="spellStart"/>
      <w:r w:rsidRPr="00AF05CD">
        <w:rPr>
          <w:lang w:val="fr-FR"/>
        </w:rPr>
        <w:t>organizaci</w:t>
      </w:r>
      <w:r w:rsidRPr="00AF05CD">
        <w:t>ó</w:t>
      </w:r>
      <w:proofErr w:type="spellEnd"/>
      <w:r w:rsidRPr="00AF05CD">
        <w:rPr>
          <w:lang w:val="fr-FR"/>
        </w:rPr>
        <w:t>n</w:t>
      </w:r>
      <w:r w:rsidRPr="00AF05CD">
        <w:t xml:space="preserve"> </w:t>
      </w:r>
      <w:r w:rsidRPr="00AF05CD">
        <w:rPr>
          <w:lang w:val="fr-FR"/>
        </w:rPr>
        <w:t>de</w:t>
      </w:r>
      <w:r w:rsidRPr="00AF05CD">
        <w:t xml:space="preserve"> </w:t>
      </w:r>
      <w:r w:rsidRPr="00AF05CD">
        <w:rPr>
          <w:lang w:val="fr-FR"/>
        </w:rPr>
        <w:t>las</w:t>
      </w:r>
      <w:r w:rsidRPr="00AF05CD">
        <w:t xml:space="preserve"> </w:t>
      </w:r>
      <w:proofErr w:type="spellStart"/>
      <w:r w:rsidRPr="00AF05CD">
        <w:rPr>
          <w:lang w:val="fr-FR"/>
        </w:rPr>
        <w:t>naciones</w:t>
      </w:r>
      <w:proofErr w:type="spellEnd"/>
      <w:r w:rsidRPr="00AF05CD">
        <w:t xml:space="preserve"> </w:t>
      </w:r>
      <w:proofErr w:type="spellStart"/>
      <w:r w:rsidRPr="00AF05CD">
        <w:rPr>
          <w:lang w:val="fr-FR"/>
        </w:rPr>
        <w:t>unidas</w:t>
      </w:r>
      <w:proofErr w:type="spellEnd"/>
      <w:r w:rsidRPr="00AF05CD">
        <w:t xml:space="preserve"> (Универсальная система защиты прав человека в Организации Объединенных Наций) (на испанском языке).</w:t>
      </w:r>
    </w:p>
    <w:p w:rsidR="00681654" w:rsidRPr="00AF05CD" w:rsidRDefault="00681654" w:rsidP="00681654">
      <w:pPr>
        <w:pStyle w:val="SingleTxtGR"/>
      </w:pPr>
      <w:r w:rsidRPr="00AF05CD">
        <w:rPr>
          <w:lang w:val="fr-FR"/>
        </w:rPr>
        <w:t>La</w:t>
      </w:r>
      <w:r w:rsidRPr="00AF05CD">
        <w:t xml:space="preserve"> </w:t>
      </w:r>
      <w:proofErr w:type="spellStart"/>
      <w:r w:rsidRPr="00AF05CD">
        <w:rPr>
          <w:lang w:val="fr-FR"/>
        </w:rPr>
        <w:t>protecci</w:t>
      </w:r>
      <w:r w:rsidRPr="00AF05CD">
        <w:t>ó</w:t>
      </w:r>
      <w:proofErr w:type="spellEnd"/>
      <w:r w:rsidRPr="00AF05CD">
        <w:rPr>
          <w:lang w:val="fr-FR"/>
        </w:rPr>
        <w:t>n</w:t>
      </w:r>
      <w:r w:rsidRPr="00AF05CD">
        <w:t xml:space="preserve"> </w:t>
      </w:r>
      <w:proofErr w:type="spellStart"/>
      <w:r w:rsidRPr="00AF05CD">
        <w:rPr>
          <w:lang w:val="fr-FR"/>
        </w:rPr>
        <w:t>del</w:t>
      </w:r>
      <w:proofErr w:type="spellEnd"/>
      <w:r w:rsidRPr="00AF05CD">
        <w:t xml:space="preserve"> </w:t>
      </w:r>
      <w:proofErr w:type="spellStart"/>
      <w:r w:rsidRPr="00AF05CD">
        <w:rPr>
          <w:lang w:val="fr-FR"/>
        </w:rPr>
        <w:t>derecho</w:t>
      </w:r>
      <w:proofErr w:type="spellEnd"/>
      <w:r w:rsidRPr="00AF05CD">
        <w:t xml:space="preserve"> </w:t>
      </w:r>
      <w:r w:rsidRPr="00AF05CD">
        <w:rPr>
          <w:lang w:val="fr-FR"/>
        </w:rPr>
        <w:t>a</w:t>
      </w:r>
      <w:r w:rsidRPr="00AF05CD">
        <w:t xml:space="preserve"> </w:t>
      </w:r>
      <w:r w:rsidRPr="00AF05CD">
        <w:rPr>
          <w:lang w:val="fr-FR"/>
        </w:rPr>
        <w:t>la</w:t>
      </w:r>
      <w:r w:rsidRPr="00AF05CD">
        <w:t xml:space="preserve"> </w:t>
      </w:r>
      <w:proofErr w:type="spellStart"/>
      <w:r w:rsidRPr="00AF05CD">
        <w:rPr>
          <w:lang w:val="fr-FR"/>
        </w:rPr>
        <w:t>integridad</w:t>
      </w:r>
      <w:proofErr w:type="spellEnd"/>
      <w:r w:rsidRPr="00AF05CD">
        <w:t xml:space="preserve"> </w:t>
      </w:r>
      <w:proofErr w:type="spellStart"/>
      <w:r w:rsidRPr="00AF05CD">
        <w:rPr>
          <w:lang w:val="fr-FR"/>
        </w:rPr>
        <w:t>personal</w:t>
      </w:r>
      <w:proofErr w:type="spellEnd"/>
      <w:r w:rsidRPr="00AF05CD">
        <w:t xml:space="preserve"> </w:t>
      </w:r>
      <w:r w:rsidRPr="00AF05CD">
        <w:rPr>
          <w:lang w:val="fr-FR"/>
        </w:rPr>
        <w:t>y</w:t>
      </w:r>
      <w:r w:rsidRPr="00AF05CD">
        <w:t xml:space="preserve"> </w:t>
      </w:r>
      <w:r w:rsidRPr="00AF05CD">
        <w:rPr>
          <w:lang w:val="fr-FR"/>
        </w:rPr>
        <w:t>la</w:t>
      </w:r>
      <w:r w:rsidRPr="00AF05CD">
        <w:t xml:space="preserve"> </w:t>
      </w:r>
      <w:proofErr w:type="spellStart"/>
      <w:r w:rsidRPr="00AF05CD">
        <w:rPr>
          <w:lang w:val="fr-FR"/>
        </w:rPr>
        <w:t>prohibici</w:t>
      </w:r>
      <w:r w:rsidRPr="00AF05CD">
        <w:t>ó</w:t>
      </w:r>
      <w:proofErr w:type="spellEnd"/>
      <w:r w:rsidRPr="00AF05CD">
        <w:rPr>
          <w:lang w:val="fr-FR"/>
        </w:rPr>
        <w:t>n</w:t>
      </w:r>
      <w:r w:rsidRPr="00AF05CD">
        <w:t xml:space="preserve"> </w:t>
      </w:r>
      <w:r w:rsidRPr="00AF05CD">
        <w:rPr>
          <w:lang w:val="fr-FR"/>
        </w:rPr>
        <w:t>de</w:t>
      </w:r>
      <w:r w:rsidRPr="00AF05CD">
        <w:t xml:space="preserve"> </w:t>
      </w:r>
      <w:r w:rsidRPr="00AF05CD">
        <w:rPr>
          <w:lang w:val="fr-FR"/>
        </w:rPr>
        <w:t>la</w:t>
      </w:r>
      <w:r w:rsidRPr="00AF05CD">
        <w:t xml:space="preserve"> </w:t>
      </w:r>
      <w:r w:rsidRPr="00AF05CD">
        <w:rPr>
          <w:lang w:val="fr-FR"/>
        </w:rPr>
        <w:t>tortura</w:t>
      </w:r>
      <w:r w:rsidRPr="00AF05CD">
        <w:t xml:space="preserve"> </w:t>
      </w:r>
      <w:r w:rsidRPr="00AF05CD">
        <w:rPr>
          <w:lang w:val="fr-FR"/>
        </w:rPr>
        <w:t>en</w:t>
      </w:r>
      <w:r w:rsidRPr="00AF05CD">
        <w:t xml:space="preserve"> </w:t>
      </w:r>
      <w:r w:rsidRPr="00AF05CD">
        <w:rPr>
          <w:lang w:val="fr-FR"/>
        </w:rPr>
        <w:t>los</w:t>
      </w:r>
      <w:r w:rsidRPr="00AF05CD">
        <w:t xml:space="preserve"> </w:t>
      </w:r>
      <w:proofErr w:type="spellStart"/>
      <w:r w:rsidRPr="00AF05CD">
        <w:rPr>
          <w:lang w:val="fr-FR"/>
        </w:rPr>
        <w:t>sistemas</w:t>
      </w:r>
      <w:proofErr w:type="spellEnd"/>
      <w:r w:rsidRPr="00AF05CD">
        <w:t xml:space="preserve"> </w:t>
      </w:r>
      <w:proofErr w:type="spellStart"/>
      <w:r w:rsidRPr="00AF05CD">
        <w:rPr>
          <w:lang w:val="fr-FR"/>
        </w:rPr>
        <w:t>universal</w:t>
      </w:r>
      <w:proofErr w:type="spellEnd"/>
      <w:r w:rsidRPr="00AF05CD">
        <w:t xml:space="preserve"> </w:t>
      </w:r>
      <w:r w:rsidRPr="00AF05CD">
        <w:rPr>
          <w:lang w:val="fr-FR"/>
        </w:rPr>
        <w:t>e</w:t>
      </w:r>
      <w:r w:rsidRPr="00AF05CD">
        <w:t xml:space="preserve"> </w:t>
      </w:r>
      <w:proofErr w:type="spellStart"/>
      <w:r w:rsidRPr="00AF05CD">
        <w:rPr>
          <w:lang w:val="fr-FR"/>
        </w:rPr>
        <w:t>interamericano</w:t>
      </w:r>
      <w:proofErr w:type="spellEnd"/>
      <w:r w:rsidRPr="00AF05CD">
        <w:t xml:space="preserve"> </w:t>
      </w:r>
      <w:r w:rsidRPr="00AF05CD">
        <w:rPr>
          <w:lang w:val="fr-FR"/>
        </w:rPr>
        <w:t>de</w:t>
      </w:r>
      <w:r w:rsidRPr="00AF05CD">
        <w:t xml:space="preserve"> </w:t>
      </w:r>
      <w:proofErr w:type="spellStart"/>
      <w:r w:rsidRPr="00AF05CD">
        <w:rPr>
          <w:lang w:val="fr-FR"/>
        </w:rPr>
        <w:t>protecci</w:t>
      </w:r>
      <w:r w:rsidRPr="00AF05CD">
        <w:t>ó</w:t>
      </w:r>
      <w:proofErr w:type="spellEnd"/>
      <w:r w:rsidRPr="00AF05CD">
        <w:rPr>
          <w:lang w:val="fr-FR"/>
        </w:rPr>
        <w:t>n</w:t>
      </w:r>
      <w:r w:rsidRPr="00AF05CD">
        <w:t xml:space="preserve"> </w:t>
      </w:r>
      <w:r w:rsidRPr="00AF05CD">
        <w:rPr>
          <w:lang w:val="fr-FR"/>
        </w:rPr>
        <w:t>de</w:t>
      </w:r>
      <w:r w:rsidRPr="00AF05CD">
        <w:t xml:space="preserve"> </w:t>
      </w:r>
      <w:r w:rsidRPr="00AF05CD">
        <w:rPr>
          <w:lang w:val="fr-FR"/>
        </w:rPr>
        <w:t>los</w:t>
      </w:r>
      <w:r w:rsidRPr="00AF05CD">
        <w:t xml:space="preserve"> </w:t>
      </w:r>
      <w:proofErr w:type="spellStart"/>
      <w:r w:rsidRPr="00AF05CD">
        <w:rPr>
          <w:lang w:val="fr-FR"/>
        </w:rPr>
        <w:t>derechos</w:t>
      </w:r>
      <w:proofErr w:type="spellEnd"/>
      <w:r w:rsidRPr="00AF05CD">
        <w:t xml:space="preserve"> </w:t>
      </w:r>
      <w:proofErr w:type="spellStart"/>
      <w:r w:rsidRPr="00AF05CD">
        <w:rPr>
          <w:lang w:val="fr-FR"/>
        </w:rPr>
        <w:t>humanos</w:t>
      </w:r>
      <w:proofErr w:type="spellEnd"/>
      <w:r w:rsidRPr="00AF05CD">
        <w:t xml:space="preserve"> (З</w:t>
      </w:r>
      <w:r w:rsidRPr="00AF05CD">
        <w:t>а</w:t>
      </w:r>
      <w:r w:rsidRPr="00AF05CD">
        <w:t>щита права на личную неприкосновенность и запрет на применение пыток во всеобщей и межамериканской системах защиты прав человека) (на испанском языке).</w:t>
      </w:r>
    </w:p>
    <w:p w:rsidR="00681654" w:rsidRPr="00AF05CD" w:rsidRDefault="00681654" w:rsidP="00681654">
      <w:pPr>
        <w:pStyle w:val="SingleTxtGR"/>
      </w:pPr>
      <w:r w:rsidRPr="00AF05CD">
        <w:t>Курс лекций по экономическим, социальным и культурным правам (на испа</w:t>
      </w:r>
      <w:r w:rsidRPr="00AF05CD">
        <w:t>н</w:t>
      </w:r>
      <w:r w:rsidRPr="00AF05CD">
        <w:t>ском языке).</w:t>
      </w:r>
    </w:p>
    <w:p w:rsidR="00681654" w:rsidRPr="00AF05CD" w:rsidRDefault="00681654" w:rsidP="00681654">
      <w:pPr>
        <w:pStyle w:val="SingleTxtGR"/>
      </w:pPr>
      <w:r w:rsidRPr="00AF05CD">
        <w:t>Базовый курс по всеобщей системе защиты прав человека (на английском яз</w:t>
      </w:r>
      <w:r w:rsidRPr="00AF05CD">
        <w:t>ы</w:t>
      </w:r>
      <w:r w:rsidRPr="00AF05CD">
        <w:t>ке).</w:t>
      </w:r>
    </w:p>
    <w:p w:rsidR="00681654" w:rsidRPr="00AF05CD" w:rsidRDefault="00681654" w:rsidP="00681654">
      <w:pPr>
        <w:pStyle w:val="SingleTxtGR"/>
      </w:pPr>
      <w:r w:rsidRPr="00AF05CD">
        <w:t>Базовый курс по межамериканской системе защиты прав человека (на англи</w:t>
      </w:r>
      <w:r w:rsidRPr="00AF05CD">
        <w:t>й</w:t>
      </w:r>
      <w:r w:rsidRPr="00AF05CD">
        <w:t>ском языке).</w:t>
      </w:r>
    </w:p>
    <w:p w:rsidR="00681654" w:rsidRPr="00AF05CD" w:rsidRDefault="00681654" w:rsidP="00681654">
      <w:pPr>
        <w:pStyle w:val="SingleTxtGR"/>
      </w:pPr>
      <w:r w:rsidRPr="00AF05CD">
        <w:t>Базовый курс по экономическим, социальным и культурным правам (на англи</w:t>
      </w:r>
      <w:r w:rsidRPr="00AF05CD">
        <w:t>й</w:t>
      </w:r>
      <w:r w:rsidRPr="00AF05CD">
        <w:t>ском языке).</w:t>
      </w:r>
    </w:p>
    <w:p w:rsidR="00681654" w:rsidRPr="005F5673" w:rsidRDefault="00681654" w:rsidP="005427F6">
      <w:pPr>
        <w:pStyle w:val="H1GR"/>
      </w:pPr>
      <w:r w:rsidRPr="00AF05CD">
        <w:br w:type="page"/>
      </w:r>
      <w:r w:rsidR="005427F6">
        <w:tab/>
      </w:r>
      <w:r w:rsidR="005427F6">
        <w:tab/>
      </w:r>
      <w:r w:rsidRPr="005F5673">
        <w:t xml:space="preserve">Марат САРСЕМБАЕВ (Казахстан) </w:t>
      </w:r>
    </w:p>
    <w:p w:rsidR="00681654" w:rsidRPr="005F5673" w:rsidRDefault="00681654" w:rsidP="00681654">
      <w:pPr>
        <w:pStyle w:val="SingleTxtGR"/>
        <w:rPr>
          <w:b/>
        </w:rPr>
      </w:pPr>
      <w:r w:rsidRPr="005F5673">
        <w:rPr>
          <w:b/>
        </w:rPr>
        <w:t>Дата и место рождения</w:t>
      </w:r>
      <w:r w:rsidRPr="005427F6">
        <w:t>:</w:t>
      </w:r>
      <w:r w:rsidRPr="00AF05CD">
        <w:t xml:space="preserve"> 15 декабря 1947 года, </w:t>
      </w:r>
      <w:proofErr w:type="spellStart"/>
      <w:r w:rsidRPr="00AF05CD">
        <w:t>Алма-Атинская</w:t>
      </w:r>
      <w:proofErr w:type="spellEnd"/>
      <w:r w:rsidRPr="00AF05CD">
        <w:t xml:space="preserve"> область, Каза</w:t>
      </w:r>
      <w:r w:rsidRPr="00AF05CD">
        <w:t>х</w:t>
      </w:r>
      <w:r w:rsidRPr="005F5673">
        <w:rPr>
          <w:b/>
        </w:rPr>
        <w:t>стан</w:t>
      </w:r>
    </w:p>
    <w:p w:rsidR="00681654" w:rsidRPr="00AF05CD" w:rsidRDefault="00681654" w:rsidP="00681654">
      <w:pPr>
        <w:pStyle w:val="SingleTxtGR"/>
      </w:pPr>
      <w:r w:rsidRPr="005F5673">
        <w:rPr>
          <w:b/>
        </w:rPr>
        <w:t>Рабочие языки</w:t>
      </w:r>
      <w:r w:rsidRPr="005427F6">
        <w:t>:</w:t>
      </w:r>
      <w:r w:rsidRPr="00AF05CD">
        <w:t xml:space="preserve"> английский, русский.</w:t>
      </w:r>
    </w:p>
    <w:p w:rsidR="00681654" w:rsidRPr="005F5673" w:rsidRDefault="00681654" w:rsidP="00681654">
      <w:pPr>
        <w:pStyle w:val="SingleTxtGR"/>
        <w:rPr>
          <w:b/>
        </w:rPr>
      </w:pPr>
      <w:r w:rsidRPr="005F5673">
        <w:rPr>
          <w:b/>
        </w:rPr>
        <w:t>Нынешний пост/занимаемая должность</w:t>
      </w:r>
      <w:r w:rsidR="005427F6" w:rsidRPr="005427F6">
        <w:t>:</w:t>
      </w:r>
    </w:p>
    <w:p w:rsidR="00681654" w:rsidRPr="00AF05CD" w:rsidRDefault="00681654" w:rsidP="00681654">
      <w:pPr>
        <w:pStyle w:val="SingleTxtGR"/>
      </w:pPr>
      <w:r w:rsidRPr="00AF05CD">
        <w:t>Член Комитета ООН по правам человека; член Центральной избирательной к</w:t>
      </w:r>
      <w:r w:rsidRPr="00AF05CD">
        <w:t>о</w:t>
      </w:r>
      <w:r w:rsidRPr="00AF05CD">
        <w:t>миссии Республики К</w:t>
      </w:r>
      <w:r w:rsidRPr="00AF05CD">
        <w:t>а</w:t>
      </w:r>
      <w:r w:rsidRPr="00AF05CD">
        <w:t xml:space="preserve">захстан. </w:t>
      </w:r>
    </w:p>
    <w:p w:rsidR="00681654" w:rsidRPr="00AF05CD" w:rsidRDefault="00681654" w:rsidP="00681654">
      <w:pPr>
        <w:pStyle w:val="SingleTxtGR"/>
      </w:pPr>
      <w:r w:rsidRPr="00AF05CD">
        <w:t>Доктор юридических наук, профессор международного права, включая права человека.</w:t>
      </w:r>
    </w:p>
    <w:p w:rsidR="00681654" w:rsidRPr="005F5673" w:rsidRDefault="00681654" w:rsidP="00681654">
      <w:pPr>
        <w:pStyle w:val="H23GR"/>
      </w:pPr>
      <w:r>
        <w:tab/>
      </w:r>
      <w:r>
        <w:tab/>
      </w:r>
      <w:r w:rsidRPr="005F5673">
        <w:t>Основные виды профессиональной деятельности</w:t>
      </w:r>
      <w:r w:rsidR="005427F6" w:rsidRPr="005427F6">
        <w:rPr>
          <w:b w:val="0"/>
        </w:rPr>
        <w:t>:</w:t>
      </w:r>
    </w:p>
    <w:p w:rsidR="00681654" w:rsidRPr="00AF05CD" w:rsidRDefault="00681654" w:rsidP="00681654">
      <w:pPr>
        <w:pStyle w:val="SingleTxtGR"/>
      </w:pPr>
      <w:r w:rsidRPr="00AF05CD">
        <w:t>Преподаватель, доцент, профессор кафедры международного права, декан юр</w:t>
      </w:r>
      <w:r w:rsidRPr="00AF05CD">
        <w:t>и</w:t>
      </w:r>
      <w:r w:rsidRPr="00AF05CD">
        <w:t>дического факультета К</w:t>
      </w:r>
      <w:r w:rsidRPr="00AF05CD">
        <w:t>а</w:t>
      </w:r>
      <w:r w:rsidRPr="00AF05CD">
        <w:t>захского государственного университета, заведующий кафедрой международного права (1973−2000 г</w:t>
      </w:r>
      <w:r w:rsidRPr="00AF05CD">
        <w:t>о</w:t>
      </w:r>
      <w:r w:rsidRPr="00AF05CD">
        <w:t>ды).</w:t>
      </w:r>
    </w:p>
    <w:p w:rsidR="00681654" w:rsidRPr="00AF05CD" w:rsidRDefault="00681654" w:rsidP="00681654">
      <w:pPr>
        <w:pStyle w:val="SingleTxtGR"/>
      </w:pPr>
      <w:r w:rsidRPr="00AF05CD">
        <w:t>Член Комиссии по правам человека при Президенте Республики Казахстан (1997−1998 годы).</w:t>
      </w:r>
    </w:p>
    <w:p w:rsidR="00681654" w:rsidRPr="00AF05CD" w:rsidRDefault="00681654" w:rsidP="00681654">
      <w:pPr>
        <w:pStyle w:val="SingleTxtGR"/>
      </w:pPr>
      <w:r w:rsidRPr="00AF05CD">
        <w:t>Президент Университета международного права и бизнеса "</w:t>
      </w:r>
      <w:proofErr w:type="spellStart"/>
      <w:r w:rsidRPr="00AF05CD">
        <w:t>Данекер</w:t>
      </w:r>
      <w:proofErr w:type="spellEnd"/>
      <w:r w:rsidRPr="00AF05CD">
        <w:t>" (1997−2002 годы).</w:t>
      </w:r>
    </w:p>
    <w:p w:rsidR="00681654" w:rsidRPr="00AF05CD" w:rsidRDefault="00681654" w:rsidP="00681654">
      <w:pPr>
        <w:pStyle w:val="SingleTxtGR"/>
      </w:pPr>
      <w:r w:rsidRPr="00AF05CD">
        <w:t>Декан юридического факультета Евразийского национального университета им. Л.Н.</w:t>
      </w:r>
      <w:r w:rsidRPr="00AF05CD">
        <w:rPr>
          <w:lang w:val="en-US"/>
        </w:rPr>
        <w:t> </w:t>
      </w:r>
      <w:r w:rsidRPr="00AF05CD">
        <w:t>Гумилева (2002−2005 годы).</w:t>
      </w:r>
    </w:p>
    <w:p w:rsidR="00681654" w:rsidRPr="00AF05CD" w:rsidRDefault="00681654" w:rsidP="00681654">
      <w:pPr>
        <w:pStyle w:val="SingleTxtGR"/>
      </w:pPr>
      <w:r w:rsidRPr="00AF05CD">
        <w:t>Заведующий Отделом внешних связей, член Центральной избирательной к</w:t>
      </w:r>
      <w:r w:rsidRPr="00AF05CD">
        <w:t>о</w:t>
      </w:r>
      <w:r w:rsidRPr="00AF05CD">
        <w:t>миссии Республики Каза</w:t>
      </w:r>
      <w:r w:rsidRPr="00AF05CD">
        <w:t>х</w:t>
      </w:r>
      <w:r w:rsidRPr="00AF05CD">
        <w:t>стан (с 2005 года до настоящего времени).</w:t>
      </w:r>
    </w:p>
    <w:p w:rsidR="00681654" w:rsidRPr="005F5673" w:rsidRDefault="00681654" w:rsidP="00681654">
      <w:pPr>
        <w:pStyle w:val="H23GR"/>
      </w:pPr>
      <w:r>
        <w:tab/>
      </w:r>
      <w:r>
        <w:tab/>
      </w:r>
      <w:r w:rsidRPr="005F5673">
        <w:t>Образование</w:t>
      </w:r>
      <w:r w:rsidR="005427F6" w:rsidRPr="005427F6">
        <w:rPr>
          <w:b w:val="0"/>
        </w:rPr>
        <w:t>:</w:t>
      </w:r>
    </w:p>
    <w:p w:rsidR="00681654" w:rsidRPr="00AF05CD" w:rsidRDefault="00681654" w:rsidP="00681654">
      <w:pPr>
        <w:pStyle w:val="SingleTxtGR"/>
      </w:pPr>
      <w:r w:rsidRPr="00AF05CD">
        <w:t>Юридический факультет Казахского государственного университета (1966−1973</w:t>
      </w:r>
      <w:r w:rsidR="005427F6">
        <w:t> </w:t>
      </w:r>
      <w:r w:rsidRPr="00AF05CD">
        <w:t>годы).</w:t>
      </w:r>
    </w:p>
    <w:p w:rsidR="00681654" w:rsidRPr="00AF05CD" w:rsidRDefault="00681654" w:rsidP="00681654">
      <w:pPr>
        <w:pStyle w:val="SingleTxtGR"/>
      </w:pPr>
      <w:r w:rsidRPr="00AF05CD">
        <w:t xml:space="preserve">Факультет английского языка </w:t>
      </w:r>
      <w:proofErr w:type="spellStart"/>
      <w:r w:rsidRPr="00AF05CD">
        <w:t>Алма-Атинского</w:t>
      </w:r>
      <w:proofErr w:type="spellEnd"/>
      <w:r w:rsidRPr="00AF05CD">
        <w:t xml:space="preserve"> института (университета) ин</w:t>
      </w:r>
      <w:r w:rsidRPr="00AF05CD">
        <w:t>о</w:t>
      </w:r>
      <w:r w:rsidRPr="00AF05CD">
        <w:t xml:space="preserve">странных языков (1965−1969 годы). </w:t>
      </w:r>
    </w:p>
    <w:p w:rsidR="00681654" w:rsidRPr="00AF05CD" w:rsidRDefault="00681654" w:rsidP="00681654">
      <w:pPr>
        <w:pStyle w:val="SingleTxtGR"/>
      </w:pPr>
      <w:r w:rsidRPr="00AF05CD">
        <w:t>Доктор юридических наук, кафедра международного права Института госуда</w:t>
      </w:r>
      <w:r w:rsidRPr="00AF05CD">
        <w:t>р</w:t>
      </w:r>
      <w:r w:rsidRPr="00AF05CD">
        <w:t>ства и права Российской академии наук (1994 год); кандидат юридических наук, кафедра международного права Московского государственного института (ун</w:t>
      </w:r>
      <w:r w:rsidRPr="00AF05CD">
        <w:t>и</w:t>
      </w:r>
      <w:r w:rsidRPr="00AF05CD">
        <w:t>верситета) международных отношений (1978 год).</w:t>
      </w:r>
    </w:p>
    <w:p w:rsidR="00681654" w:rsidRPr="005F5673" w:rsidRDefault="00681654" w:rsidP="00681654">
      <w:pPr>
        <w:pStyle w:val="H23GR"/>
      </w:pPr>
      <w:r>
        <w:tab/>
      </w:r>
      <w:r>
        <w:tab/>
      </w:r>
      <w:r w:rsidRPr="005F5673">
        <w:t>Другие виды основной деятельности в области, относящейся к мандату соответствующего дог</w:t>
      </w:r>
      <w:r w:rsidRPr="005F5673">
        <w:t>о</w:t>
      </w:r>
      <w:r w:rsidRPr="005F5673">
        <w:t>ворного органа</w:t>
      </w:r>
      <w:r w:rsidR="005427F6" w:rsidRPr="005427F6">
        <w:rPr>
          <w:b w:val="0"/>
        </w:rPr>
        <w:t>:</w:t>
      </w:r>
    </w:p>
    <w:p w:rsidR="00681654" w:rsidRPr="00AF05CD" w:rsidRDefault="00681654" w:rsidP="00681654">
      <w:pPr>
        <w:pStyle w:val="SingleTxtGR"/>
      </w:pPr>
      <w:r w:rsidRPr="00AF05CD">
        <w:t>Член комиссии Верховного совета (парламента) Казахской ССР по защите прав человека представителей казахской молодежи, участвовавших в декабре 1986</w:t>
      </w:r>
      <w:r>
        <w:t> </w:t>
      </w:r>
      <w:r w:rsidRPr="00AF05CD">
        <w:t>года в демонстрации против необоснованного решения федерального це</w:t>
      </w:r>
      <w:r w:rsidRPr="00AF05CD">
        <w:t>н</w:t>
      </w:r>
      <w:r w:rsidRPr="00AF05CD">
        <w:t>тра бывшего СССР по кандидатуре на пост руководителя Республики (1990</w:t>
      </w:r>
      <w:r>
        <w:t> </w:t>
      </w:r>
      <w:r w:rsidRPr="00AF05CD">
        <w:t>год).</w:t>
      </w:r>
    </w:p>
    <w:p w:rsidR="00681654" w:rsidRPr="00AF05CD" w:rsidRDefault="00681654" w:rsidP="00681654">
      <w:pPr>
        <w:pStyle w:val="SingleTxtGR"/>
      </w:pPr>
      <w:r w:rsidRPr="00AF05CD">
        <w:t>Эксперт Совета при Национальном омбудсмене Республики Казахстан по пр</w:t>
      </w:r>
      <w:r w:rsidRPr="00AF05CD">
        <w:t>а</w:t>
      </w:r>
      <w:r w:rsidRPr="00AF05CD">
        <w:t>вам человека (2003−2008 годы).</w:t>
      </w:r>
    </w:p>
    <w:p w:rsidR="00681654" w:rsidRPr="00AF05CD" w:rsidRDefault="00681654" w:rsidP="00681654">
      <w:pPr>
        <w:pStyle w:val="SingleTxtGR"/>
      </w:pPr>
      <w:r w:rsidRPr="00AF05CD">
        <w:t>Эксперт Комиссии по правам человека при Президенте Республики Казахстан (2012 год).</w:t>
      </w:r>
    </w:p>
    <w:p w:rsidR="00681654" w:rsidRPr="00AF05CD" w:rsidRDefault="00681654" w:rsidP="00681654">
      <w:pPr>
        <w:pStyle w:val="H23GR"/>
      </w:pPr>
      <w:r>
        <w:tab/>
      </w:r>
      <w:r>
        <w:tab/>
      </w:r>
      <w:r w:rsidRPr="00AF05CD">
        <w:t>Список последних публикаций в данной области</w:t>
      </w:r>
      <w:r w:rsidR="005427F6" w:rsidRPr="005427F6">
        <w:rPr>
          <w:b w:val="0"/>
        </w:rPr>
        <w:t>:</w:t>
      </w:r>
    </w:p>
    <w:p w:rsidR="00681654" w:rsidRPr="00AF05CD" w:rsidRDefault="00681654" w:rsidP="00681654">
      <w:pPr>
        <w:pStyle w:val="SingleTxtGR"/>
      </w:pPr>
      <w:r w:rsidRPr="00AF05CD">
        <w:t>"Права человека" (книга). Изд. "Наука", Алма-Ата (Казахстан), 1999 год – 252</w:t>
      </w:r>
      <w:r>
        <w:t> </w:t>
      </w:r>
      <w:r w:rsidRPr="00AF05CD">
        <w:t xml:space="preserve">стр. </w:t>
      </w:r>
    </w:p>
    <w:p w:rsidR="00681654" w:rsidRPr="00AF05CD" w:rsidRDefault="00681654" w:rsidP="00681654">
      <w:pPr>
        <w:pStyle w:val="SingleTxtGR"/>
      </w:pPr>
      <w:r w:rsidRPr="00AF05CD">
        <w:t xml:space="preserve">"Права человека". В монографии "М. </w:t>
      </w:r>
      <w:proofErr w:type="spellStart"/>
      <w:r w:rsidRPr="00AF05CD">
        <w:t>Сарсембаев</w:t>
      </w:r>
      <w:proofErr w:type="spellEnd"/>
      <w:r w:rsidRPr="00AF05CD">
        <w:t>. Международное право" (408</w:t>
      </w:r>
      <w:r>
        <w:t> </w:t>
      </w:r>
      <w:r w:rsidRPr="00AF05CD">
        <w:t xml:space="preserve">стр.). </w:t>
      </w:r>
      <w:proofErr w:type="spellStart"/>
      <w:r w:rsidRPr="00AF05CD">
        <w:t>Алматы</w:t>
      </w:r>
      <w:proofErr w:type="spellEnd"/>
      <w:r w:rsidRPr="00AF05CD">
        <w:t xml:space="preserve">, </w:t>
      </w:r>
      <w:proofErr w:type="spellStart"/>
      <w:r w:rsidRPr="00AF05CD">
        <w:t>Жети</w:t>
      </w:r>
      <w:proofErr w:type="spellEnd"/>
      <w:r w:rsidRPr="00AF05CD">
        <w:t xml:space="preserve"> </w:t>
      </w:r>
      <w:proofErr w:type="spellStart"/>
      <w:r w:rsidRPr="00AF05CD">
        <w:t>Жаргы</w:t>
      </w:r>
      <w:proofErr w:type="spellEnd"/>
      <w:r w:rsidRPr="00AF05CD">
        <w:t>, 2009 год, стр. 115−139.</w:t>
      </w:r>
    </w:p>
    <w:p w:rsidR="00681654" w:rsidRPr="00AF05CD" w:rsidRDefault="00681654" w:rsidP="00681654">
      <w:pPr>
        <w:pStyle w:val="SingleTxtGR"/>
      </w:pPr>
      <w:r w:rsidRPr="00AF05CD">
        <w:t>"Взаимодействие омбудсмена, национальных государственных органов и гра</w:t>
      </w:r>
      <w:r w:rsidRPr="00AF05CD">
        <w:t>ж</w:t>
      </w:r>
      <w:r w:rsidRPr="00AF05CD">
        <w:t>данского общества в свете Парижских принципов". В журнале "Вестник О</w:t>
      </w:r>
      <w:r w:rsidRPr="00AF05CD">
        <w:t>м</w:t>
      </w:r>
      <w:r w:rsidRPr="00AF05CD">
        <w:t>будсмена по правам человека в Республике Казахстан". Астана (Казахстан), 2011 год. Выпуск 21 (22), стр.</w:t>
      </w:r>
      <w:r w:rsidRPr="00AF05CD">
        <w:rPr>
          <w:lang w:val="en-US"/>
        </w:rPr>
        <w:t> </w:t>
      </w:r>
      <w:r w:rsidRPr="00AF05CD">
        <w:t>10−12.</w:t>
      </w:r>
    </w:p>
    <w:p w:rsidR="00681654" w:rsidRPr="00AF05CD" w:rsidRDefault="00681654" w:rsidP="00681654">
      <w:pPr>
        <w:pStyle w:val="SingleTxtGR"/>
      </w:pPr>
      <w:r w:rsidRPr="00AF05CD">
        <w:t>"Дифференцированный подход, международные стандарты " (о Комитете ООН по правам человека), ст</w:t>
      </w:r>
      <w:r w:rsidRPr="00AF05CD">
        <w:t>а</w:t>
      </w:r>
      <w:r w:rsidRPr="00AF05CD">
        <w:t>тья в газете "Казахстанская правда". Астана, 11 мая 2012 года, стр. 4. Объем − одна газетная полоса (5 стр.).</w:t>
      </w:r>
    </w:p>
    <w:p w:rsidR="00681654" w:rsidRPr="00D507E7" w:rsidRDefault="00681654" w:rsidP="00681654">
      <w:pPr>
        <w:pStyle w:val="SingleTxtGR"/>
      </w:pPr>
      <w:r w:rsidRPr="00AF05CD">
        <w:t>"Конституционные и международно-правовые рамки гражданских и политич</w:t>
      </w:r>
      <w:r w:rsidRPr="00AF05CD">
        <w:t>е</w:t>
      </w:r>
      <w:r w:rsidRPr="00AF05CD">
        <w:t>ских прав в Казахстане". В сборнике "Конституционная законность − основа права и индивидуальных свобод". Астана, Евразийский национальный униве</w:t>
      </w:r>
      <w:r w:rsidRPr="00AF05CD">
        <w:t>р</w:t>
      </w:r>
      <w:r w:rsidRPr="00AF05CD">
        <w:t>ситет им. Л.Н.</w:t>
      </w:r>
      <w:r w:rsidRPr="00AF05CD">
        <w:rPr>
          <w:lang w:val="en-US"/>
        </w:rPr>
        <w:t> </w:t>
      </w:r>
      <w:r w:rsidRPr="00AF05CD">
        <w:t>Гумилева, 2012 год, стр. 146−152.</w:t>
      </w:r>
    </w:p>
    <w:p w:rsidR="00681654" w:rsidRPr="00EF15C8" w:rsidRDefault="005427F6" w:rsidP="00681654">
      <w:pPr>
        <w:pStyle w:val="H1GR"/>
      </w:pPr>
      <w:r>
        <w:br w:type="page"/>
      </w:r>
      <w:r w:rsidR="00681654" w:rsidRPr="005427F6">
        <w:tab/>
      </w:r>
      <w:r w:rsidR="00681654" w:rsidRPr="005427F6">
        <w:tab/>
      </w:r>
      <w:r w:rsidR="00681654" w:rsidRPr="00EF15C8">
        <w:t xml:space="preserve">Д-р Аня </w:t>
      </w:r>
      <w:r w:rsidRPr="00EF15C8">
        <w:t>ЗАЙБЕРТ</w:t>
      </w:r>
      <w:r w:rsidR="00681654" w:rsidRPr="00EF15C8">
        <w:t>-</w:t>
      </w:r>
      <w:r w:rsidRPr="00EF15C8">
        <w:t xml:space="preserve">ФОР </w:t>
      </w:r>
      <w:r w:rsidR="00681654" w:rsidRPr="00EF15C8">
        <w:t>(Германия)</w:t>
      </w:r>
    </w:p>
    <w:p w:rsidR="00681654" w:rsidRPr="00EF15C8" w:rsidRDefault="00681654" w:rsidP="00681654">
      <w:pPr>
        <w:pStyle w:val="SingleTxtGR"/>
      </w:pPr>
      <w:r w:rsidRPr="005A6ACC">
        <w:rPr>
          <w:b/>
        </w:rPr>
        <w:t>Дата и место рождения</w:t>
      </w:r>
      <w:r w:rsidRPr="00EF15C8">
        <w:t>: 3 апреля 1969 года, Германия</w:t>
      </w:r>
    </w:p>
    <w:p w:rsidR="00681654" w:rsidRPr="00EF15C8" w:rsidRDefault="00681654" w:rsidP="00681654">
      <w:pPr>
        <w:pStyle w:val="SingleTxtGR"/>
      </w:pPr>
      <w:r w:rsidRPr="005A6ACC">
        <w:rPr>
          <w:b/>
        </w:rPr>
        <w:t>Рабочие языки</w:t>
      </w:r>
      <w:r w:rsidRPr="00EF15C8">
        <w:t>: английский, немецкий, французский, итальянский (в начал</w:t>
      </w:r>
      <w:r w:rsidRPr="00EF15C8">
        <w:t>ь</w:t>
      </w:r>
      <w:r w:rsidRPr="00EF15C8">
        <w:t>ном объеме)</w:t>
      </w:r>
    </w:p>
    <w:p w:rsidR="00681654" w:rsidRPr="005A6ACC" w:rsidRDefault="00681654" w:rsidP="00681654">
      <w:pPr>
        <w:pStyle w:val="SingleTxtGR"/>
        <w:rPr>
          <w:b/>
        </w:rPr>
      </w:pPr>
      <w:r w:rsidRPr="005A6ACC">
        <w:rPr>
          <w:b/>
        </w:rPr>
        <w:t>Нынешний пост/занимаемая должность</w:t>
      </w:r>
      <w:r w:rsidR="005427F6" w:rsidRPr="005427F6">
        <w:t>:</w:t>
      </w:r>
    </w:p>
    <w:p w:rsidR="00681654" w:rsidRPr="00EF15C8" w:rsidRDefault="00681654" w:rsidP="00681654">
      <w:pPr>
        <w:pStyle w:val="SingleTxtGR"/>
      </w:pPr>
      <w:r w:rsidRPr="00EF15C8">
        <w:t xml:space="preserve">Кафедра международного права, юридический факультет </w:t>
      </w:r>
      <w:proofErr w:type="spellStart"/>
      <w:r w:rsidRPr="00EF15C8">
        <w:t>Геттингенского</w:t>
      </w:r>
      <w:proofErr w:type="spellEnd"/>
      <w:r w:rsidRPr="00EF15C8">
        <w:t xml:space="preserve"> ун</w:t>
      </w:r>
      <w:r w:rsidRPr="00EF15C8">
        <w:t>и</w:t>
      </w:r>
      <w:r w:rsidRPr="00EF15C8">
        <w:t>верситета.</w:t>
      </w:r>
    </w:p>
    <w:p w:rsidR="00681654" w:rsidRPr="00EF15C8" w:rsidRDefault="00681654" w:rsidP="00681654">
      <w:pPr>
        <w:pStyle w:val="SingleTxtGR"/>
      </w:pPr>
      <w:r w:rsidRPr="00EF15C8">
        <w:t>Ведущий научный сотрудник исследовательской группы "Минерва", Институт сравнительного публичного и международного права им. Макса Планка (Ге</w:t>
      </w:r>
      <w:r w:rsidRPr="00EF15C8">
        <w:t>й</w:t>
      </w:r>
      <w:r w:rsidRPr="00EF15C8">
        <w:t>дельберг).</w:t>
      </w:r>
    </w:p>
    <w:p w:rsidR="00681654" w:rsidRPr="00EF15C8" w:rsidRDefault="00681654" w:rsidP="00681654">
      <w:pPr>
        <w:pStyle w:val="H23GR"/>
      </w:pPr>
      <w:r w:rsidRPr="00681654">
        <w:tab/>
      </w:r>
      <w:r w:rsidRPr="00681654">
        <w:tab/>
      </w:r>
      <w:r w:rsidRPr="00EF15C8">
        <w:t>Основные виды профессиональной деятельности</w:t>
      </w:r>
      <w:r w:rsidR="005427F6" w:rsidRPr="005427F6">
        <w:rPr>
          <w:b w:val="0"/>
        </w:rPr>
        <w:t>:</w:t>
      </w:r>
    </w:p>
    <w:p w:rsidR="00681654" w:rsidRPr="00EF15C8" w:rsidRDefault="00681654" w:rsidP="00681654">
      <w:pPr>
        <w:pStyle w:val="SingleTxtGR"/>
      </w:pPr>
      <w:r w:rsidRPr="00EF15C8">
        <w:t>Делопроизводитель, Высокий суд Франкфурта, 1993−1996 годы.</w:t>
      </w:r>
    </w:p>
    <w:p w:rsidR="00681654" w:rsidRPr="00EF15C8" w:rsidRDefault="00681654" w:rsidP="00681654">
      <w:pPr>
        <w:pStyle w:val="SingleTxtGR"/>
      </w:pPr>
      <w:r w:rsidRPr="00EF15C8">
        <w:t>Младший научный сотрудник, Университет им. Дж. Вашингтона, 1998 год.</w:t>
      </w:r>
    </w:p>
    <w:p w:rsidR="00681654" w:rsidRPr="00EF15C8" w:rsidRDefault="00681654" w:rsidP="00681654">
      <w:pPr>
        <w:pStyle w:val="SingleTxtGR"/>
      </w:pPr>
      <w:r w:rsidRPr="00EF15C8">
        <w:t>Старший научный сотрудник, Институт сравнительного публичного и междун</w:t>
      </w:r>
      <w:r w:rsidRPr="00EF15C8">
        <w:t>а</w:t>
      </w:r>
      <w:r w:rsidRPr="00EF15C8">
        <w:t>родного права им. Макса Планка, 2000−2008 годы.</w:t>
      </w:r>
    </w:p>
    <w:p w:rsidR="00681654" w:rsidRPr="00EF15C8" w:rsidRDefault="00681654" w:rsidP="00681654">
      <w:pPr>
        <w:pStyle w:val="SingleTxtGR"/>
      </w:pPr>
      <w:r w:rsidRPr="00EF15C8">
        <w:t xml:space="preserve">Лектор по международному праву и сравнительному правоведению, </w:t>
      </w:r>
      <w:proofErr w:type="spellStart"/>
      <w:r w:rsidRPr="00EF15C8">
        <w:t>Гейдел</w:t>
      </w:r>
      <w:r w:rsidRPr="00EF15C8">
        <w:t>ь</w:t>
      </w:r>
      <w:r w:rsidRPr="00EF15C8">
        <w:t>бергский</w:t>
      </w:r>
      <w:proofErr w:type="spellEnd"/>
      <w:r w:rsidRPr="00EF15C8">
        <w:t xml:space="preserve"> университет, 2002−2012 годы.</w:t>
      </w:r>
    </w:p>
    <w:p w:rsidR="00681654" w:rsidRPr="00EF15C8" w:rsidRDefault="00681654" w:rsidP="00681654">
      <w:pPr>
        <w:pStyle w:val="SingleTxtGR"/>
      </w:pPr>
      <w:r w:rsidRPr="00EF15C8">
        <w:t>Адъюнкт-профессор, магистратура по сравнительному правоведению в униве</w:t>
      </w:r>
      <w:r w:rsidRPr="00EF15C8">
        <w:t>р</w:t>
      </w:r>
      <w:r w:rsidRPr="00EF15C8">
        <w:t>ситетах Мангейма и Ад</w:t>
      </w:r>
      <w:r w:rsidRPr="00EF15C8">
        <w:t>е</w:t>
      </w:r>
      <w:r w:rsidRPr="00EF15C8">
        <w:t>лаиды, 2003−2008 годы.</w:t>
      </w:r>
    </w:p>
    <w:p w:rsidR="00681654" w:rsidRPr="00EF15C8" w:rsidRDefault="00681654" w:rsidP="00681654">
      <w:pPr>
        <w:pStyle w:val="SingleTxtGR"/>
      </w:pPr>
      <w:r w:rsidRPr="00EF15C8">
        <w:t>Учредительный комитет Международной академии Нюрнбергских принципов, 2010−2011 годы.</w:t>
      </w:r>
    </w:p>
    <w:p w:rsidR="00681654" w:rsidRPr="00EF15C8" w:rsidRDefault="00681654" w:rsidP="00681654">
      <w:pPr>
        <w:pStyle w:val="SingleTxtGR"/>
      </w:pPr>
      <w:r w:rsidRPr="00EF15C8">
        <w:t xml:space="preserve">Приглашенный профессор: Кембриджский университет, 2010 год; правовой центр </w:t>
      </w:r>
      <w:proofErr w:type="spellStart"/>
      <w:r w:rsidRPr="00EF15C8">
        <w:t>Джорджтаунского</w:t>
      </w:r>
      <w:proofErr w:type="spellEnd"/>
      <w:r w:rsidRPr="00EF15C8">
        <w:t xml:space="preserve"> университета, 2009 год.</w:t>
      </w:r>
    </w:p>
    <w:p w:rsidR="00681654" w:rsidRPr="00EF15C8" w:rsidRDefault="00681654" w:rsidP="00681654">
      <w:pPr>
        <w:pStyle w:val="H23GR"/>
      </w:pPr>
      <w:r w:rsidRPr="00681654">
        <w:tab/>
      </w:r>
      <w:r w:rsidRPr="00681654">
        <w:tab/>
      </w:r>
      <w:r w:rsidRPr="00EF15C8">
        <w:t>Образование</w:t>
      </w:r>
      <w:r w:rsidR="005427F6" w:rsidRPr="005427F6">
        <w:rPr>
          <w:b w:val="0"/>
        </w:rPr>
        <w:t>:</w:t>
      </w:r>
    </w:p>
    <w:p w:rsidR="00681654" w:rsidRPr="00EF15C8" w:rsidRDefault="00681654" w:rsidP="00681654">
      <w:pPr>
        <w:pStyle w:val="SingleTxtGR"/>
      </w:pPr>
      <w:r w:rsidRPr="00EF15C8">
        <w:t>Германский диплом юриста (с отличием), 1993 год.</w:t>
      </w:r>
    </w:p>
    <w:p w:rsidR="00681654" w:rsidRPr="00EF15C8" w:rsidRDefault="00681654" w:rsidP="00681654">
      <w:pPr>
        <w:pStyle w:val="SingleTxtGR"/>
      </w:pPr>
      <w:r w:rsidRPr="00EF15C8">
        <w:t>Степень магистра международного права и</w:t>
      </w:r>
      <w:r>
        <w:t xml:space="preserve"> сравнительного правоведения (с</w:t>
      </w:r>
      <w:r>
        <w:rPr>
          <w:lang w:val="en-US"/>
        </w:rPr>
        <w:t> </w:t>
      </w:r>
      <w:r w:rsidRPr="00EF15C8">
        <w:t>наивысшим отличием), Университет им. Джорджа Вашингтона, 2000 год.</w:t>
      </w:r>
    </w:p>
    <w:p w:rsidR="00681654" w:rsidRPr="00EF15C8" w:rsidRDefault="00681654" w:rsidP="00681654">
      <w:pPr>
        <w:pStyle w:val="SingleTxtGR"/>
      </w:pPr>
      <w:r w:rsidRPr="00EF15C8">
        <w:t xml:space="preserve">Степень доктора юридических наук, Университет им. Джорджа Вашингтона, 2004 год (тема диссертации − "Амнистии по делам о серьезных нарушениях прав человека"), научный руководитель − проф. Томас </w:t>
      </w:r>
      <w:proofErr w:type="spellStart"/>
      <w:r w:rsidRPr="00EF15C8">
        <w:t>Бюргенталь</w:t>
      </w:r>
      <w:proofErr w:type="spellEnd"/>
      <w:r w:rsidRPr="00EF15C8">
        <w:t>.</w:t>
      </w:r>
    </w:p>
    <w:p w:rsidR="00681654" w:rsidRPr="00EF15C8" w:rsidRDefault="00681654" w:rsidP="00681654">
      <w:pPr>
        <w:pStyle w:val="H23GR"/>
      </w:pPr>
      <w:r w:rsidRPr="00681654">
        <w:tab/>
      </w:r>
      <w:r w:rsidRPr="00681654">
        <w:tab/>
      </w:r>
      <w:r w:rsidRPr="00EF15C8">
        <w:t>Другие виды основной деятельности в области, относящейся к мандату соответствующего дог</w:t>
      </w:r>
      <w:r w:rsidRPr="00EF15C8">
        <w:t>о</w:t>
      </w:r>
      <w:r w:rsidRPr="00EF15C8">
        <w:t>ворного органа</w:t>
      </w:r>
      <w:r w:rsidR="005427F6" w:rsidRPr="005427F6">
        <w:rPr>
          <w:b w:val="0"/>
        </w:rPr>
        <w:t>:</w:t>
      </w:r>
    </w:p>
    <w:p w:rsidR="00681654" w:rsidRPr="00EF15C8" w:rsidRDefault="00681654" w:rsidP="00681654">
      <w:pPr>
        <w:pStyle w:val="SingleTxtGR"/>
      </w:pPr>
      <w:r w:rsidRPr="00EF15C8">
        <w:t>Юрисконсульт редколлегии энциклопедии публичного международного права, издаваемой Институтом им. Макса Планка (секция прав человека).</w:t>
      </w:r>
    </w:p>
    <w:p w:rsidR="00681654" w:rsidRPr="00EF15C8" w:rsidRDefault="00681654" w:rsidP="00681654">
      <w:pPr>
        <w:pStyle w:val="SingleTxtGR"/>
      </w:pPr>
      <w:r w:rsidRPr="00EF15C8">
        <w:t>Основатель и руководитель круглого стола по правам человека, Институт им.</w:t>
      </w:r>
      <w:r w:rsidR="00895CC3">
        <w:t> </w:t>
      </w:r>
      <w:r w:rsidRPr="00EF15C8">
        <w:t>Макса Планка, 2003−2006 годы.</w:t>
      </w:r>
    </w:p>
    <w:p w:rsidR="00681654" w:rsidRPr="00EF15C8" w:rsidRDefault="00681654" w:rsidP="00681654">
      <w:pPr>
        <w:pStyle w:val="SingleTxtGR"/>
      </w:pPr>
      <w:r w:rsidRPr="00EF15C8">
        <w:t>Содиректор совместного проекта ОБСЕ и Института им. Макса Планка в обла</w:t>
      </w:r>
      <w:r w:rsidRPr="00EF15C8">
        <w:t>с</w:t>
      </w:r>
      <w:r w:rsidRPr="00EF15C8">
        <w:t>ти независимости суде</w:t>
      </w:r>
      <w:r w:rsidRPr="00EF15C8">
        <w:t>б</w:t>
      </w:r>
      <w:r w:rsidRPr="00EF15C8">
        <w:t>ной системы, 2008−2010 годы.</w:t>
      </w:r>
    </w:p>
    <w:p w:rsidR="00681654" w:rsidRPr="00EF15C8" w:rsidRDefault="00681654" w:rsidP="00681654">
      <w:pPr>
        <w:pStyle w:val="SingleTxtGR"/>
      </w:pPr>
      <w:r w:rsidRPr="00EF15C8">
        <w:t>Международные проекты по формированию правового государства (с 2008 г</w:t>
      </w:r>
      <w:r w:rsidRPr="00EF15C8">
        <w:t>о</w:t>
      </w:r>
      <w:r w:rsidRPr="00EF15C8">
        <w:t>да).</w:t>
      </w:r>
    </w:p>
    <w:p w:rsidR="00681654" w:rsidRPr="00EF15C8" w:rsidRDefault="00681654" w:rsidP="00681654">
      <w:pPr>
        <w:pStyle w:val="SingleTxtGR"/>
      </w:pPr>
      <w:r w:rsidRPr="00EF15C8">
        <w:t>Юридический советник делегации Германии в Организации по безопасности и сотрудничеству в Европе (вопросы человеческого измерения), 2003−2009 годы.</w:t>
      </w:r>
    </w:p>
    <w:p w:rsidR="00681654" w:rsidRPr="00EF15C8" w:rsidRDefault="00681654" w:rsidP="00681654">
      <w:pPr>
        <w:pStyle w:val="H23GR"/>
      </w:pPr>
      <w:r w:rsidRPr="00681654">
        <w:tab/>
      </w:r>
      <w:r w:rsidRPr="00681654">
        <w:tab/>
      </w:r>
      <w:r w:rsidRPr="00EF15C8">
        <w:t>Список последних публикаций в данной области</w:t>
      </w:r>
      <w:r w:rsidR="00895CC3" w:rsidRPr="00895CC3">
        <w:rPr>
          <w:b w:val="0"/>
        </w:rPr>
        <w:t>:</w:t>
      </w:r>
    </w:p>
    <w:p w:rsidR="00681654" w:rsidRPr="00EF15C8" w:rsidRDefault="00681654" w:rsidP="00681654">
      <w:pPr>
        <w:pStyle w:val="SingleTxtGR"/>
        <w:rPr>
          <w:lang w:val="en-US"/>
        </w:rPr>
      </w:pPr>
      <w:r w:rsidRPr="00EF15C8">
        <w:rPr>
          <w:lang w:val="en-GB"/>
        </w:rPr>
        <w:t>Prosecuting</w:t>
      </w:r>
      <w:r w:rsidRPr="00EF15C8">
        <w:t xml:space="preserve"> </w:t>
      </w:r>
      <w:r w:rsidRPr="00EF15C8">
        <w:rPr>
          <w:lang w:val="en-GB"/>
        </w:rPr>
        <w:t>Serious</w:t>
      </w:r>
      <w:r w:rsidRPr="00EF15C8">
        <w:t xml:space="preserve"> </w:t>
      </w:r>
      <w:r w:rsidRPr="00EF15C8">
        <w:rPr>
          <w:lang w:val="en-GB"/>
        </w:rPr>
        <w:t>Human</w:t>
      </w:r>
      <w:r w:rsidRPr="00EF15C8">
        <w:t xml:space="preserve"> </w:t>
      </w:r>
      <w:r w:rsidRPr="00EF15C8">
        <w:rPr>
          <w:lang w:val="en-GB"/>
        </w:rPr>
        <w:t>Rights</w:t>
      </w:r>
      <w:r w:rsidRPr="00EF15C8">
        <w:t xml:space="preserve"> </w:t>
      </w:r>
      <w:r w:rsidRPr="00EF15C8">
        <w:rPr>
          <w:lang w:val="en-GB"/>
        </w:rPr>
        <w:t>Violations</w:t>
      </w:r>
      <w:r w:rsidRPr="00EF15C8">
        <w:t xml:space="preserve"> (Судебное преследование за серье</w:t>
      </w:r>
      <w:r w:rsidRPr="00EF15C8">
        <w:t>з</w:t>
      </w:r>
      <w:r w:rsidRPr="00EF15C8">
        <w:t>ные нарушения прав ч</w:t>
      </w:r>
      <w:r w:rsidRPr="00EF15C8">
        <w:t>е</w:t>
      </w:r>
      <w:r w:rsidRPr="00EF15C8">
        <w:t xml:space="preserve">ловека). </w:t>
      </w:r>
      <w:r w:rsidRPr="00EF15C8">
        <w:rPr>
          <w:lang w:val="en-GB"/>
        </w:rPr>
        <w:t>Oxford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University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Press</w:t>
      </w:r>
      <w:r w:rsidRPr="00EF15C8">
        <w:rPr>
          <w:lang w:val="en-US"/>
        </w:rPr>
        <w:t>, 2009.</w:t>
      </w:r>
    </w:p>
    <w:p w:rsidR="00681654" w:rsidRPr="00EF15C8" w:rsidRDefault="00681654" w:rsidP="00681654">
      <w:pPr>
        <w:pStyle w:val="SingleTxtGR"/>
        <w:rPr>
          <w:lang w:val="en-US"/>
        </w:rPr>
      </w:pPr>
      <w:r w:rsidRPr="00EF15C8">
        <w:rPr>
          <w:lang w:val="en-GB"/>
        </w:rPr>
        <w:t>The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ICJ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Judgment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in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the</w:t>
      </w:r>
      <w:r w:rsidRPr="00EF15C8">
        <w:rPr>
          <w:lang w:val="en-US"/>
        </w:rPr>
        <w:t xml:space="preserve"> </w:t>
      </w:r>
      <w:r w:rsidRPr="00EF15C8">
        <w:rPr>
          <w:i/>
          <w:lang w:val="en-GB"/>
        </w:rPr>
        <w:t>Bosnian</w:t>
      </w:r>
      <w:r w:rsidRPr="00EF15C8">
        <w:rPr>
          <w:i/>
          <w:lang w:val="en-US"/>
        </w:rPr>
        <w:t xml:space="preserve"> </w:t>
      </w:r>
      <w:r w:rsidRPr="00EF15C8">
        <w:rPr>
          <w:i/>
          <w:lang w:val="en-GB"/>
        </w:rPr>
        <w:t>Genocide</w:t>
      </w:r>
      <w:r w:rsidRPr="00EF15C8">
        <w:rPr>
          <w:i/>
          <w:lang w:val="en-US"/>
        </w:rPr>
        <w:t xml:space="preserve"> </w:t>
      </w:r>
      <w:r w:rsidRPr="00EF15C8">
        <w:rPr>
          <w:i/>
          <w:lang w:val="en-GB"/>
        </w:rPr>
        <w:t>Case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and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Beyond</w:t>
      </w:r>
      <w:r w:rsidRPr="00EF15C8">
        <w:rPr>
          <w:lang w:val="en-US"/>
        </w:rPr>
        <w:t xml:space="preserve">: </w:t>
      </w:r>
      <w:r w:rsidRPr="00EF15C8">
        <w:rPr>
          <w:lang w:val="en-GB"/>
        </w:rPr>
        <w:t>A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need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to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reconcept</w:t>
      </w:r>
      <w:r w:rsidRPr="00EF15C8">
        <w:rPr>
          <w:lang w:val="en-GB"/>
        </w:rPr>
        <w:t>u</w:t>
      </w:r>
      <w:r w:rsidRPr="00EF15C8">
        <w:rPr>
          <w:lang w:val="en-GB"/>
        </w:rPr>
        <w:t>alise</w:t>
      </w:r>
      <w:r w:rsidRPr="00EF15C8">
        <w:rPr>
          <w:lang w:val="en-US"/>
        </w:rPr>
        <w:t>? (</w:t>
      </w:r>
      <w:r w:rsidRPr="00EF15C8">
        <w:t>Решение</w:t>
      </w:r>
      <w:r w:rsidRPr="00EF15C8">
        <w:rPr>
          <w:lang w:val="en-US"/>
        </w:rPr>
        <w:t xml:space="preserve"> </w:t>
      </w:r>
      <w:r w:rsidRPr="00EF15C8">
        <w:t>МС</w:t>
      </w:r>
      <w:r w:rsidRPr="00EF15C8">
        <w:rPr>
          <w:lang w:val="en-US"/>
        </w:rPr>
        <w:t xml:space="preserve"> </w:t>
      </w:r>
      <w:r w:rsidRPr="00EF15C8">
        <w:t>по</w:t>
      </w:r>
      <w:r w:rsidRPr="00EF15C8">
        <w:rPr>
          <w:lang w:val="en-US"/>
        </w:rPr>
        <w:t xml:space="preserve"> </w:t>
      </w:r>
      <w:r w:rsidRPr="00EF15C8">
        <w:t>делу</w:t>
      </w:r>
      <w:r w:rsidRPr="00EF15C8">
        <w:rPr>
          <w:lang w:val="en-US"/>
        </w:rPr>
        <w:t xml:space="preserve"> </w:t>
      </w:r>
      <w:r w:rsidRPr="00EF15C8">
        <w:t>о</w:t>
      </w:r>
      <w:r w:rsidRPr="00EF15C8">
        <w:rPr>
          <w:lang w:val="en-US"/>
        </w:rPr>
        <w:t xml:space="preserve"> </w:t>
      </w:r>
      <w:r w:rsidRPr="00EF15C8">
        <w:t>геноциде</w:t>
      </w:r>
      <w:r w:rsidRPr="00EF15C8">
        <w:rPr>
          <w:lang w:val="en-US"/>
        </w:rPr>
        <w:t xml:space="preserve"> </w:t>
      </w:r>
      <w:r w:rsidRPr="00EF15C8">
        <w:t>в</w:t>
      </w:r>
      <w:r w:rsidRPr="00EF15C8">
        <w:rPr>
          <w:lang w:val="en-US"/>
        </w:rPr>
        <w:t xml:space="preserve"> </w:t>
      </w:r>
      <w:r w:rsidRPr="00EF15C8">
        <w:t>Боснии</w:t>
      </w:r>
      <w:r w:rsidRPr="00EF15C8">
        <w:rPr>
          <w:lang w:val="en-US"/>
        </w:rPr>
        <w:t xml:space="preserve"> </w:t>
      </w:r>
      <w:r w:rsidRPr="00EF15C8">
        <w:t>и</w:t>
      </w:r>
      <w:r w:rsidRPr="00EF15C8">
        <w:rPr>
          <w:lang w:val="en-US"/>
        </w:rPr>
        <w:t xml:space="preserve"> </w:t>
      </w:r>
      <w:r w:rsidRPr="00EF15C8">
        <w:t>дальнейшие</w:t>
      </w:r>
      <w:r w:rsidRPr="00EF15C8">
        <w:rPr>
          <w:lang w:val="en-US"/>
        </w:rPr>
        <w:t xml:space="preserve"> </w:t>
      </w:r>
      <w:r w:rsidRPr="00EF15C8">
        <w:t>перспективы</w:t>
      </w:r>
      <w:r w:rsidRPr="00EF15C8">
        <w:rPr>
          <w:lang w:val="en-US"/>
        </w:rPr>
        <w:t xml:space="preserve">: </w:t>
      </w:r>
      <w:r w:rsidRPr="00EF15C8">
        <w:t>необходим</w:t>
      </w:r>
      <w:r w:rsidRPr="00EF15C8">
        <w:rPr>
          <w:lang w:val="en-US"/>
        </w:rPr>
        <w:t xml:space="preserve"> </w:t>
      </w:r>
      <w:r w:rsidRPr="00EF15C8">
        <w:t>ли</w:t>
      </w:r>
      <w:r w:rsidRPr="00EF15C8">
        <w:rPr>
          <w:lang w:val="en-US"/>
        </w:rPr>
        <w:t xml:space="preserve"> </w:t>
      </w:r>
      <w:r w:rsidRPr="00EF15C8">
        <w:t>новый</w:t>
      </w:r>
      <w:r w:rsidRPr="00EF15C8">
        <w:rPr>
          <w:lang w:val="en-US"/>
        </w:rPr>
        <w:t xml:space="preserve"> </w:t>
      </w:r>
      <w:r w:rsidRPr="00EF15C8">
        <w:t>концептуальный</w:t>
      </w:r>
      <w:r w:rsidRPr="00EF15C8">
        <w:rPr>
          <w:lang w:val="en-US"/>
        </w:rPr>
        <w:t xml:space="preserve"> </w:t>
      </w:r>
      <w:r w:rsidRPr="00EF15C8">
        <w:t>подход</w:t>
      </w:r>
      <w:r w:rsidRPr="00EF15C8">
        <w:rPr>
          <w:lang w:val="en-US"/>
        </w:rPr>
        <w:t xml:space="preserve">?), </w:t>
      </w:r>
      <w:r w:rsidRPr="00EF15C8">
        <w:t>в</w:t>
      </w:r>
      <w:r w:rsidRPr="00EF15C8">
        <w:rPr>
          <w:lang w:val="en-US"/>
        </w:rPr>
        <w:t xml:space="preserve"> </w:t>
      </w:r>
      <w:r w:rsidRPr="00EF15C8">
        <w:t>сборнике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The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Genocide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Co</w:t>
      </w:r>
      <w:r w:rsidRPr="00EF15C8">
        <w:rPr>
          <w:lang w:val="en-GB"/>
        </w:rPr>
        <w:t>n</w:t>
      </w:r>
      <w:r w:rsidRPr="00EF15C8">
        <w:rPr>
          <w:lang w:val="en-GB"/>
        </w:rPr>
        <w:t>vention</w:t>
      </w:r>
      <w:r w:rsidRPr="00EF15C8">
        <w:rPr>
          <w:lang w:val="en-US"/>
        </w:rPr>
        <w:t xml:space="preserve">: </w:t>
      </w:r>
      <w:r w:rsidRPr="00EF15C8">
        <w:rPr>
          <w:lang w:val="en-GB"/>
        </w:rPr>
        <w:t>Legal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and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Historical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Reflection</w:t>
      </w:r>
      <w:r w:rsidRPr="00EF15C8">
        <w:rPr>
          <w:lang w:val="en-US"/>
        </w:rPr>
        <w:t xml:space="preserve"> 60 </w:t>
      </w:r>
      <w:r w:rsidRPr="00EF15C8">
        <w:rPr>
          <w:lang w:val="en-GB"/>
        </w:rPr>
        <w:t>Years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after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its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Adoption</w:t>
      </w:r>
      <w:r w:rsidRPr="00EF15C8">
        <w:rPr>
          <w:lang w:val="en-US"/>
        </w:rPr>
        <w:t xml:space="preserve">, </w:t>
      </w:r>
      <w:r w:rsidRPr="00EF15C8">
        <w:rPr>
          <w:lang w:val="en-GB"/>
        </w:rPr>
        <w:t>pp</w:t>
      </w:r>
      <w:r w:rsidRPr="00EF15C8">
        <w:rPr>
          <w:lang w:val="en-US"/>
        </w:rPr>
        <w:t>. 245−258 (2010).</w:t>
      </w:r>
    </w:p>
    <w:p w:rsidR="00681654" w:rsidRPr="00EF15C8" w:rsidRDefault="00681654" w:rsidP="00681654">
      <w:pPr>
        <w:pStyle w:val="SingleTxtGR"/>
        <w:rPr>
          <w:lang w:val="en-US"/>
        </w:rPr>
      </w:pPr>
      <w:r w:rsidRPr="00EF15C8">
        <w:rPr>
          <w:lang w:val="en-US"/>
        </w:rPr>
        <w:t>The Rise of Equality in International Law and its Pitfalls: Learning from Compar</w:t>
      </w:r>
      <w:r w:rsidRPr="00EF15C8">
        <w:rPr>
          <w:lang w:val="en-US"/>
        </w:rPr>
        <w:t>a</w:t>
      </w:r>
      <w:r w:rsidRPr="00EF15C8">
        <w:rPr>
          <w:lang w:val="en-US"/>
        </w:rPr>
        <w:t>tive Constitutional Law (</w:t>
      </w:r>
      <w:r w:rsidRPr="00EF15C8">
        <w:t>Становление</w:t>
      </w:r>
      <w:r w:rsidRPr="00EF15C8">
        <w:rPr>
          <w:lang w:val="en-US"/>
        </w:rPr>
        <w:t xml:space="preserve"> </w:t>
      </w:r>
      <w:r w:rsidRPr="00EF15C8">
        <w:t>концепции</w:t>
      </w:r>
      <w:r w:rsidRPr="00EF15C8">
        <w:rPr>
          <w:lang w:val="en-US"/>
        </w:rPr>
        <w:t xml:space="preserve"> </w:t>
      </w:r>
      <w:r w:rsidRPr="00EF15C8">
        <w:t>равенства</w:t>
      </w:r>
      <w:r w:rsidRPr="00EF15C8">
        <w:rPr>
          <w:lang w:val="en-US"/>
        </w:rPr>
        <w:t xml:space="preserve"> </w:t>
      </w:r>
      <w:r w:rsidRPr="00EF15C8">
        <w:t>в</w:t>
      </w:r>
      <w:r w:rsidRPr="00EF15C8">
        <w:rPr>
          <w:lang w:val="en-US"/>
        </w:rPr>
        <w:t xml:space="preserve"> </w:t>
      </w:r>
      <w:r w:rsidRPr="00EF15C8">
        <w:t>международном</w:t>
      </w:r>
      <w:r w:rsidRPr="00EF15C8">
        <w:rPr>
          <w:lang w:val="en-US"/>
        </w:rPr>
        <w:t xml:space="preserve"> </w:t>
      </w:r>
      <w:r w:rsidRPr="00EF15C8">
        <w:t>праве</w:t>
      </w:r>
      <w:r w:rsidRPr="00EF15C8">
        <w:rPr>
          <w:lang w:val="en-US"/>
        </w:rPr>
        <w:t xml:space="preserve"> </w:t>
      </w:r>
      <w:r w:rsidRPr="00EF15C8">
        <w:t>и</w:t>
      </w:r>
      <w:r w:rsidRPr="00EF15C8">
        <w:rPr>
          <w:lang w:val="en-US"/>
        </w:rPr>
        <w:t xml:space="preserve"> </w:t>
      </w:r>
      <w:r w:rsidRPr="00EF15C8">
        <w:t>ее</w:t>
      </w:r>
      <w:r w:rsidRPr="00EF15C8">
        <w:rPr>
          <w:lang w:val="en-US"/>
        </w:rPr>
        <w:t xml:space="preserve"> </w:t>
      </w:r>
      <w:r w:rsidRPr="00EF15C8">
        <w:t>потенциальные</w:t>
      </w:r>
      <w:r w:rsidRPr="00EF15C8">
        <w:rPr>
          <w:lang w:val="en-US"/>
        </w:rPr>
        <w:t xml:space="preserve"> </w:t>
      </w:r>
      <w:r w:rsidRPr="00EF15C8">
        <w:t>изъяны</w:t>
      </w:r>
      <w:r w:rsidRPr="00EF15C8">
        <w:rPr>
          <w:lang w:val="en-US"/>
        </w:rPr>
        <w:t xml:space="preserve">: </w:t>
      </w:r>
      <w:r w:rsidRPr="00EF15C8">
        <w:t>уроки</w:t>
      </w:r>
      <w:r w:rsidRPr="00EF15C8">
        <w:rPr>
          <w:lang w:val="en-US"/>
        </w:rPr>
        <w:t xml:space="preserve"> </w:t>
      </w:r>
      <w:r w:rsidRPr="00EF15C8">
        <w:t>сравн</w:t>
      </w:r>
      <w:r w:rsidRPr="00EF15C8">
        <w:t>и</w:t>
      </w:r>
      <w:r w:rsidRPr="00EF15C8">
        <w:t>тельного</w:t>
      </w:r>
      <w:r w:rsidRPr="00EF15C8">
        <w:rPr>
          <w:lang w:val="en-US"/>
        </w:rPr>
        <w:t xml:space="preserve"> </w:t>
      </w:r>
      <w:r w:rsidRPr="00EF15C8">
        <w:t>конституционного</w:t>
      </w:r>
      <w:r w:rsidRPr="00EF15C8">
        <w:rPr>
          <w:lang w:val="en-US"/>
        </w:rPr>
        <w:t xml:space="preserve"> </w:t>
      </w:r>
      <w:r w:rsidRPr="00EF15C8">
        <w:t>права</w:t>
      </w:r>
      <w:r w:rsidRPr="00EF15C8">
        <w:rPr>
          <w:lang w:val="en-US"/>
        </w:rPr>
        <w:t>), 35 Brooklyn Journal of International Law, pp. 1−39 (2010).</w:t>
      </w:r>
    </w:p>
    <w:p w:rsidR="00681654" w:rsidRPr="00EF15C8" w:rsidRDefault="00681654" w:rsidP="00681654">
      <w:pPr>
        <w:pStyle w:val="SingleTxtGR"/>
        <w:rPr>
          <w:lang w:val="en-US"/>
        </w:rPr>
      </w:pPr>
      <w:r w:rsidRPr="00EF15C8">
        <w:rPr>
          <w:lang w:val="en-GB"/>
        </w:rPr>
        <w:t>The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International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Covenant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on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Civil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and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Political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Rights</w:t>
      </w:r>
      <w:r w:rsidRPr="00EF15C8">
        <w:rPr>
          <w:lang w:val="en-US"/>
        </w:rPr>
        <w:t xml:space="preserve">: </w:t>
      </w:r>
      <w:r w:rsidRPr="00EF15C8">
        <w:rPr>
          <w:lang w:val="en-GB"/>
        </w:rPr>
        <w:t>Moving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from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Coexistence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to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Cooperation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and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Solidarity</w:t>
      </w:r>
      <w:r w:rsidRPr="00EF15C8">
        <w:rPr>
          <w:lang w:val="en-US"/>
        </w:rPr>
        <w:t xml:space="preserve"> (</w:t>
      </w:r>
      <w:r w:rsidRPr="00EF15C8">
        <w:t>Международный</w:t>
      </w:r>
      <w:r w:rsidRPr="00EF15C8">
        <w:rPr>
          <w:lang w:val="en-US"/>
        </w:rPr>
        <w:t xml:space="preserve"> </w:t>
      </w:r>
      <w:r w:rsidRPr="00EF15C8">
        <w:t>пакт</w:t>
      </w:r>
      <w:r w:rsidRPr="00EF15C8">
        <w:rPr>
          <w:lang w:val="en-US"/>
        </w:rPr>
        <w:t xml:space="preserve"> </w:t>
      </w:r>
      <w:r w:rsidRPr="00EF15C8">
        <w:t>о</w:t>
      </w:r>
      <w:r w:rsidRPr="00EF15C8">
        <w:rPr>
          <w:lang w:val="en-US"/>
        </w:rPr>
        <w:t xml:space="preserve"> </w:t>
      </w:r>
      <w:r w:rsidRPr="00EF15C8">
        <w:t>гражданских</w:t>
      </w:r>
      <w:r w:rsidRPr="00EF15C8">
        <w:rPr>
          <w:lang w:val="en-US"/>
        </w:rPr>
        <w:t xml:space="preserve"> </w:t>
      </w:r>
      <w:r w:rsidRPr="00EF15C8">
        <w:t>и</w:t>
      </w:r>
      <w:r w:rsidRPr="00EF15C8">
        <w:rPr>
          <w:lang w:val="en-US"/>
        </w:rPr>
        <w:t xml:space="preserve"> </w:t>
      </w:r>
      <w:r w:rsidRPr="00EF15C8">
        <w:t>политич</w:t>
      </w:r>
      <w:r w:rsidRPr="00EF15C8">
        <w:t>е</w:t>
      </w:r>
      <w:r w:rsidRPr="00EF15C8">
        <w:t>ских</w:t>
      </w:r>
      <w:r w:rsidRPr="00EF15C8">
        <w:rPr>
          <w:lang w:val="en-US"/>
        </w:rPr>
        <w:t xml:space="preserve"> </w:t>
      </w:r>
      <w:r w:rsidRPr="00EF15C8">
        <w:t>правах</w:t>
      </w:r>
      <w:r w:rsidRPr="00EF15C8">
        <w:rPr>
          <w:lang w:val="en-US"/>
        </w:rPr>
        <w:t xml:space="preserve">: </w:t>
      </w:r>
      <w:r w:rsidRPr="00EF15C8">
        <w:t>от</w:t>
      </w:r>
      <w:r w:rsidRPr="00EF15C8">
        <w:rPr>
          <w:lang w:val="en-US"/>
        </w:rPr>
        <w:t xml:space="preserve"> </w:t>
      </w:r>
      <w:r w:rsidRPr="00EF15C8">
        <w:t>сосуществования</w:t>
      </w:r>
      <w:r w:rsidRPr="00EF15C8">
        <w:rPr>
          <w:lang w:val="en-US"/>
        </w:rPr>
        <w:t xml:space="preserve"> </w:t>
      </w:r>
      <w:r w:rsidRPr="00EF15C8">
        <w:t>к</w:t>
      </w:r>
      <w:r w:rsidRPr="00EF15C8">
        <w:rPr>
          <w:lang w:val="en-US"/>
        </w:rPr>
        <w:t xml:space="preserve"> </w:t>
      </w:r>
      <w:r w:rsidRPr="00EF15C8">
        <w:t>сотруднич</w:t>
      </w:r>
      <w:r w:rsidRPr="00EF15C8">
        <w:t>е</w:t>
      </w:r>
      <w:r w:rsidRPr="00EF15C8">
        <w:t>ству</w:t>
      </w:r>
      <w:r w:rsidRPr="00EF15C8">
        <w:rPr>
          <w:lang w:val="en-US"/>
        </w:rPr>
        <w:t xml:space="preserve"> </w:t>
      </w:r>
      <w:r w:rsidRPr="00EF15C8">
        <w:t>и</w:t>
      </w:r>
      <w:r w:rsidRPr="00EF15C8">
        <w:rPr>
          <w:lang w:val="en-US"/>
        </w:rPr>
        <w:t xml:space="preserve"> </w:t>
      </w:r>
      <w:r w:rsidRPr="00EF15C8">
        <w:t>солидарности</w:t>
      </w:r>
      <w:r w:rsidRPr="00EF15C8">
        <w:rPr>
          <w:lang w:val="en-US"/>
        </w:rPr>
        <w:t xml:space="preserve">), </w:t>
      </w:r>
      <w:r w:rsidRPr="00EF15C8">
        <w:t>в</w:t>
      </w:r>
      <w:r w:rsidRPr="00EF15C8">
        <w:rPr>
          <w:lang w:val="en-US"/>
        </w:rPr>
        <w:t xml:space="preserve"> </w:t>
      </w:r>
      <w:r w:rsidRPr="00EF15C8">
        <w:t>сборнике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Coexistence</w:t>
      </w:r>
      <w:r w:rsidRPr="00EF15C8">
        <w:rPr>
          <w:lang w:val="en-US"/>
        </w:rPr>
        <w:t xml:space="preserve">, </w:t>
      </w:r>
      <w:r w:rsidRPr="00EF15C8">
        <w:rPr>
          <w:lang w:val="en-GB"/>
        </w:rPr>
        <w:t>Cooperation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and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Solidarity</w:t>
      </w:r>
      <w:r w:rsidRPr="00EF15C8">
        <w:rPr>
          <w:lang w:val="en-US"/>
        </w:rPr>
        <w:t xml:space="preserve">, </w:t>
      </w:r>
      <w:proofErr w:type="spellStart"/>
      <w:r w:rsidRPr="00EF15C8">
        <w:rPr>
          <w:lang w:val="en-GB"/>
        </w:rPr>
        <w:t>Vol</w:t>
      </w:r>
      <w:proofErr w:type="spellEnd"/>
      <w:r w:rsidRPr="00EF15C8">
        <w:rPr>
          <w:lang w:val="en-US"/>
        </w:rPr>
        <w:t xml:space="preserve">. 1, </w:t>
      </w:r>
      <w:r w:rsidRPr="00EF15C8">
        <w:rPr>
          <w:lang w:val="en-GB"/>
        </w:rPr>
        <w:t>pp</w:t>
      </w:r>
      <w:r w:rsidRPr="00EF15C8">
        <w:rPr>
          <w:lang w:val="en-US"/>
        </w:rPr>
        <w:t>. 521−552 (2012).</w:t>
      </w:r>
    </w:p>
    <w:p w:rsidR="00681654" w:rsidRPr="00EF15C8" w:rsidRDefault="00681654" w:rsidP="00681654">
      <w:pPr>
        <w:pStyle w:val="H1GR"/>
      </w:pPr>
      <w:r w:rsidRPr="00681654">
        <w:br w:type="page"/>
      </w:r>
      <w:r w:rsidRPr="00681654">
        <w:tab/>
      </w:r>
      <w:r w:rsidRPr="00681654">
        <w:tab/>
      </w:r>
      <w:proofErr w:type="spellStart"/>
      <w:r w:rsidRPr="00EF15C8">
        <w:t>Юваль</w:t>
      </w:r>
      <w:proofErr w:type="spellEnd"/>
      <w:r w:rsidRPr="00EF15C8">
        <w:t xml:space="preserve"> </w:t>
      </w:r>
      <w:r w:rsidR="00895CC3" w:rsidRPr="00EF15C8">
        <w:t xml:space="preserve">ШАНИ </w:t>
      </w:r>
      <w:r w:rsidRPr="00EF15C8">
        <w:t>(Израиль)</w:t>
      </w:r>
    </w:p>
    <w:p w:rsidR="00681654" w:rsidRPr="00EF15C8" w:rsidRDefault="00681654" w:rsidP="00681654">
      <w:pPr>
        <w:pStyle w:val="SingleTxtGR"/>
      </w:pPr>
      <w:r w:rsidRPr="005A6ACC">
        <w:rPr>
          <w:b/>
        </w:rPr>
        <w:t>Дата и место рождения</w:t>
      </w:r>
      <w:r w:rsidRPr="00EF15C8">
        <w:t xml:space="preserve">: 28 марта 1969 года, </w:t>
      </w:r>
      <w:proofErr w:type="spellStart"/>
      <w:r w:rsidRPr="00EF15C8">
        <w:t>Реховот</w:t>
      </w:r>
      <w:proofErr w:type="spellEnd"/>
      <w:r w:rsidRPr="00EF15C8">
        <w:t>, Израиль</w:t>
      </w:r>
    </w:p>
    <w:p w:rsidR="00681654" w:rsidRPr="00EF15C8" w:rsidRDefault="00681654" w:rsidP="00681654">
      <w:pPr>
        <w:pStyle w:val="SingleTxtGR"/>
      </w:pPr>
      <w:r w:rsidRPr="005A6ACC">
        <w:rPr>
          <w:b/>
        </w:rPr>
        <w:t>Рабочие языки</w:t>
      </w:r>
      <w:r w:rsidRPr="00EF15C8">
        <w:t>: иврит, английский, французский</w:t>
      </w:r>
    </w:p>
    <w:p w:rsidR="00681654" w:rsidRPr="003C5197" w:rsidRDefault="00681654" w:rsidP="00681654">
      <w:pPr>
        <w:pStyle w:val="SingleTxtGR"/>
        <w:rPr>
          <w:b/>
        </w:rPr>
      </w:pPr>
      <w:r w:rsidRPr="003C5197">
        <w:rPr>
          <w:b/>
        </w:rPr>
        <w:t>Нынешний пост/занимаемая должность</w:t>
      </w:r>
      <w:r w:rsidR="00895CC3" w:rsidRPr="00895CC3">
        <w:t>:</w:t>
      </w:r>
    </w:p>
    <w:p w:rsidR="00681654" w:rsidRPr="00EF15C8" w:rsidRDefault="00681654" w:rsidP="00681654">
      <w:pPr>
        <w:pStyle w:val="SingleTxtGR"/>
      </w:pPr>
      <w:r w:rsidRPr="00EF15C8">
        <w:t xml:space="preserve">Кафедра международного публичного права им. </w:t>
      </w:r>
      <w:proofErr w:type="spellStart"/>
      <w:r w:rsidRPr="00EF15C8">
        <w:t>Херша</w:t>
      </w:r>
      <w:proofErr w:type="spellEnd"/>
      <w:r w:rsidRPr="00EF15C8">
        <w:t xml:space="preserve"> </w:t>
      </w:r>
      <w:proofErr w:type="spellStart"/>
      <w:r w:rsidRPr="00EF15C8">
        <w:t>Лаутерпаха</w:t>
      </w:r>
      <w:proofErr w:type="spellEnd"/>
      <w:r w:rsidRPr="00EF15C8">
        <w:t>, юридич</w:t>
      </w:r>
      <w:r w:rsidRPr="00EF15C8">
        <w:t>е</w:t>
      </w:r>
      <w:r w:rsidRPr="00EF15C8">
        <w:t>ский факультет Иерусалимского еврейского университета. Чтение курсов "М</w:t>
      </w:r>
      <w:r w:rsidRPr="00EF15C8">
        <w:t>е</w:t>
      </w:r>
      <w:r w:rsidRPr="00EF15C8">
        <w:t>ждународное право", "Международное право прав человека", "Международное гуманитарное право", "Международные суды и трибуналы".</w:t>
      </w:r>
    </w:p>
    <w:p w:rsidR="00681654" w:rsidRPr="00EF15C8" w:rsidRDefault="00681654" w:rsidP="00681654">
      <w:pPr>
        <w:pStyle w:val="SingleTxtGR"/>
      </w:pPr>
      <w:r w:rsidRPr="00EF15C8">
        <w:t>Старший научный сотрудник Израильского института демократии; руковод</w:t>
      </w:r>
      <w:r w:rsidRPr="00EF15C8">
        <w:t>и</w:t>
      </w:r>
      <w:r w:rsidRPr="00EF15C8">
        <w:t>тель программы "Террор и демократия" в упомянутом институте.</w:t>
      </w:r>
    </w:p>
    <w:p w:rsidR="00681654" w:rsidRPr="00EF15C8" w:rsidRDefault="00681654" w:rsidP="00681654">
      <w:pPr>
        <w:pStyle w:val="SingleTxtGR"/>
      </w:pPr>
      <w:r w:rsidRPr="00EF15C8">
        <w:t>Содиректор проекта "Международные суды и трибуналы".</w:t>
      </w:r>
    </w:p>
    <w:p w:rsidR="00681654" w:rsidRPr="00EF15C8" w:rsidRDefault="00681654" w:rsidP="00681654">
      <w:pPr>
        <w:pStyle w:val="H23GR"/>
      </w:pPr>
      <w:r w:rsidRPr="00681654">
        <w:tab/>
      </w:r>
      <w:r w:rsidRPr="00681654">
        <w:tab/>
      </w:r>
      <w:r w:rsidRPr="00EF15C8">
        <w:t>Основные виды профессиональной деятельности</w:t>
      </w:r>
      <w:r w:rsidR="00895CC3" w:rsidRPr="00895CC3">
        <w:rPr>
          <w:b w:val="0"/>
        </w:rPr>
        <w:t>:</w:t>
      </w:r>
    </w:p>
    <w:p w:rsidR="00681654" w:rsidRPr="00EF15C8" w:rsidRDefault="00681654" w:rsidP="00681654">
      <w:pPr>
        <w:pStyle w:val="SingleTxtGR"/>
      </w:pPr>
      <w:r w:rsidRPr="00EF15C8">
        <w:t>Руководитель программы подготовки докторов наук и магистров по специал</w:t>
      </w:r>
      <w:r w:rsidRPr="00EF15C8">
        <w:t>ь</w:t>
      </w:r>
      <w:r w:rsidRPr="00EF15C8">
        <w:t>ностям "Международное право" и "Права человека" в Еврейском университете.</w:t>
      </w:r>
    </w:p>
    <w:p w:rsidR="00681654" w:rsidRPr="00EF15C8" w:rsidRDefault="00681654" w:rsidP="00681654">
      <w:pPr>
        <w:pStyle w:val="SingleTxtGR"/>
      </w:pPr>
      <w:r w:rsidRPr="00EF15C8">
        <w:t>Руководитель исследовательских программ Европейского совета по научным исследованиям, посвяще</w:t>
      </w:r>
      <w:r w:rsidRPr="00EF15C8">
        <w:t>н</w:t>
      </w:r>
      <w:r w:rsidRPr="00EF15C8">
        <w:t>ных анализу условий, необходимых для эффективного вынесения решений международными судебными органами.</w:t>
      </w:r>
    </w:p>
    <w:p w:rsidR="00681654" w:rsidRPr="00EF15C8" w:rsidRDefault="00681654" w:rsidP="00681654">
      <w:pPr>
        <w:pStyle w:val="SingleTxtGR"/>
      </w:pPr>
      <w:r w:rsidRPr="00EF15C8">
        <w:t>Докладчик исследовательской группы МАЮ по вопросам применения межд</w:t>
      </w:r>
      <w:r w:rsidRPr="00EF15C8">
        <w:t>у</w:t>
      </w:r>
      <w:r w:rsidRPr="00EF15C8">
        <w:t>народного права наци</w:t>
      </w:r>
      <w:r w:rsidRPr="00EF15C8">
        <w:t>о</w:t>
      </w:r>
      <w:r w:rsidRPr="00EF15C8">
        <w:t>нальными судебными органами.</w:t>
      </w:r>
    </w:p>
    <w:p w:rsidR="00681654" w:rsidRPr="00EF15C8" w:rsidRDefault="00681654" w:rsidP="00681654">
      <w:pPr>
        <w:pStyle w:val="SingleTxtGR"/>
        <w:rPr>
          <w:lang w:val="en-US"/>
        </w:rPr>
      </w:pPr>
      <w:r w:rsidRPr="00EF15C8">
        <w:t>Член</w:t>
      </w:r>
      <w:r w:rsidRPr="00EF15C8">
        <w:rPr>
          <w:lang w:val="en-US"/>
        </w:rPr>
        <w:t xml:space="preserve"> </w:t>
      </w:r>
      <w:r w:rsidRPr="00EF15C8">
        <w:t>редколлегии</w:t>
      </w:r>
      <w:r w:rsidRPr="00EF15C8">
        <w:rPr>
          <w:lang w:val="en-US"/>
        </w:rPr>
        <w:t xml:space="preserve"> </w:t>
      </w:r>
      <w:r w:rsidRPr="00EF15C8">
        <w:t>журнала</w:t>
      </w:r>
      <w:r w:rsidRPr="00EF15C8">
        <w:rPr>
          <w:lang w:val="en-US"/>
        </w:rPr>
        <w:t xml:space="preserve"> T</w:t>
      </w:r>
      <w:r w:rsidRPr="00EF15C8">
        <w:rPr>
          <w:lang w:val="en-GB"/>
        </w:rPr>
        <w:t>he International Committee of the Red Cross Review</w:t>
      </w:r>
      <w:r w:rsidRPr="00EF15C8">
        <w:rPr>
          <w:lang w:val="en-US"/>
        </w:rPr>
        <w:t>.</w:t>
      </w:r>
    </w:p>
    <w:p w:rsidR="00681654" w:rsidRPr="00EF15C8" w:rsidRDefault="00681654" w:rsidP="00681654">
      <w:pPr>
        <w:pStyle w:val="SingleTxtGR"/>
        <w:rPr>
          <w:lang w:val="en-US"/>
        </w:rPr>
      </w:pPr>
      <w:r w:rsidRPr="00EF15C8">
        <w:t>Сопредседатель</w:t>
      </w:r>
      <w:r w:rsidRPr="00EF15C8">
        <w:rPr>
          <w:lang w:val="en-US"/>
        </w:rPr>
        <w:t xml:space="preserve"> </w:t>
      </w:r>
      <w:r w:rsidRPr="00EF15C8">
        <w:t>редколлегии</w:t>
      </w:r>
      <w:r w:rsidRPr="00EF15C8">
        <w:rPr>
          <w:lang w:val="en-US"/>
        </w:rPr>
        <w:t xml:space="preserve"> </w:t>
      </w:r>
      <w:r w:rsidRPr="00EF15C8">
        <w:t>журнала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The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Israel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Law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Review</w:t>
      </w:r>
      <w:r w:rsidRPr="00EF15C8">
        <w:rPr>
          <w:lang w:val="en-US"/>
        </w:rPr>
        <w:t xml:space="preserve"> (</w:t>
      </w:r>
      <w:r w:rsidRPr="00EF15C8">
        <w:t>публикуется</w:t>
      </w:r>
      <w:r w:rsidRPr="00EF15C8">
        <w:rPr>
          <w:lang w:val="en-US"/>
        </w:rPr>
        <w:t xml:space="preserve"> </w:t>
      </w:r>
      <w:r w:rsidRPr="00EF15C8">
        <w:t>изд</w:t>
      </w:r>
      <w:r w:rsidRPr="00EF15C8">
        <w:t>а</w:t>
      </w:r>
      <w:r w:rsidRPr="00EF15C8">
        <w:t>тельством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Cambridge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University</w:t>
      </w:r>
      <w:r w:rsidRPr="00EF15C8">
        <w:rPr>
          <w:lang w:val="en-US"/>
        </w:rPr>
        <w:t xml:space="preserve"> </w:t>
      </w:r>
      <w:r w:rsidRPr="00EF15C8">
        <w:rPr>
          <w:lang w:val="en-GB"/>
        </w:rPr>
        <w:t>Press</w:t>
      </w:r>
      <w:r w:rsidRPr="00EF15C8">
        <w:rPr>
          <w:lang w:val="en-US"/>
        </w:rPr>
        <w:t>).</w:t>
      </w:r>
    </w:p>
    <w:p w:rsidR="00681654" w:rsidRPr="00EF15C8" w:rsidRDefault="00681654" w:rsidP="00681654">
      <w:pPr>
        <w:pStyle w:val="SingleTxtGR"/>
      </w:pPr>
      <w:r w:rsidRPr="00EF15C8">
        <w:t>Приглашенный профессор: Центр транснационального правоведения (Лондон, 2012</w:t>
      </w:r>
      <w:r>
        <w:t xml:space="preserve"> </w:t>
      </w:r>
      <w:r w:rsidRPr="00EF15C8">
        <w:t>год), юридический факультет Сиднейского университета (2009, 2012 г</w:t>
      </w:r>
      <w:r w:rsidRPr="00EF15C8">
        <w:t>о</w:t>
      </w:r>
      <w:r w:rsidRPr="00EF15C8">
        <w:t xml:space="preserve">ды), юридический факультет </w:t>
      </w:r>
      <w:proofErr w:type="spellStart"/>
      <w:r w:rsidRPr="00EF15C8">
        <w:t>Мичиганского</w:t>
      </w:r>
      <w:proofErr w:type="spellEnd"/>
      <w:r w:rsidRPr="00EF15C8">
        <w:t xml:space="preserve"> униве</w:t>
      </w:r>
      <w:r w:rsidRPr="00EF15C8">
        <w:t>р</w:t>
      </w:r>
      <w:r w:rsidRPr="00EF15C8">
        <w:t xml:space="preserve">ситета (2008 год), правовой центр </w:t>
      </w:r>
      <w:proofErr w:type="spellStart"/>
      <w:r w:rsidRPr="00EF15C8">
        <w:t>Джорджтаунского</w:t>
      </w:r>
      <w:proofErr w:type="spellEnd"/>
      <w:r w:rsidRPr="00EF15C8">
        <w:t xml:space="preserve"> университета (2008 год).</w:t>
      </w:r>
    </w:p>
    <w:p w:rsidR="00681654" w:rsidRPr="00681654" w:rsidRDefault="00681654" w:rsidP="00681654">
      <w:pPr>
        <w:pStyle w:val="H23GR"/>
      </w:pPr>
      <w:r w:rsidRPr="00681654">
        <w:tab/>
      </w:r>
      <w:r w:rsidRPr="00681654">
        <w:tab/>
      </w:r>
      <w:r w:rsidRPr="00EF15C8">
        <w:t>Образов</w:t>
      </w:r>
      <w:r>
        <w:t>ание</w:t>
      </w:r>
      <w:r w:rsidR="00895CC3" w:rsidRPr="00895CC3">
        <w:rPr>
          <w:b w:val="0"/>
        </w:rPr>
        <w:t>:</w:t>
      </w:r>
    </w:p>
    <w:p w:rsidR="00681654" w:rsidRPr="00EF15C8" w:rsidRDefault="00681654" w:rsidP="00681654">
      <w:pPr>
        <w:pStyle w:val="SingleTxtGR"/>
      </w:pPr>
      <w:r w:rsidRPr="00EF15C8">
        <w:t>Бакалавр юридических наук, Иерусалимский университет (1995 год); магистр международного права, Нью-Йоркский университет (1997 год); доктор юрид</w:t>
      </w:r>
      <w:r w:rsidRPr="00EF15C8">
        <w:t>и</w:t>
      </w:r>
      <w:r w:rsidRPr="00EF15C8">
        <w:t>ческих наук, факультет ориенталистики и африканистики Лондонского униве</w:t>
      </w:r>
      <w:r w:rsidRPr="00EF15C8">
        <w:t>р</w:t>
      </w:r>
      <w:r w:rsidRPr="00EF15C8">
        <w:t>ситета (2001 год); научные командировки на юридический факультет Гарвар</w:t>
      </w:r>
      <w:r w:rsidRPr="00EF15C8">
        <w:t>д</w:t>
      </w:r>
      <w:r w:rsidRPr="00EF15C8">
        <w:t>ского университета (2004 год), в Амстердамский университет (2005 год) и в И</w:t>
      </w:r>
      <w:r w:rsidRPr="00EF15C8">
        <w:t>н</w:t>
      </w:r>
      <w:r w:rsidRPr="00EF15C8">
        <w:t>ститут им. Макса Планка (Гейдельберг) (2011</w:t>
      </w:r>
      <w:r>
        <w:t xml:space="preserve"> </w:t>
      </w:r>
      <w:r w:rsidRPr="00EF15C8">
        <w:t>год).</w:t>
      </w:r>
    </w:p>
    <w:p w:rsidR="00681654" w:rsidRPr="00EF15C8" w:rsidRDefault="00681654" w:rsidP="00681654">
      <w:pPr>
        <w:pStyle w:val="H23GR"/>
      </w:pPr>
      <w:r w:rsidRPr="00681654">
        <w:tab/>
      </w:r>
      <w:r w:rsidRPr="00681654">
        <w:tab/>
      </w:r>
      <w:r w:rsidRPr="00EF15C8">
        <w:t>Другие виды основной деятельности в области, относящейся к мандату соответствующего дог</w:t>
      </w:r>
      <w:r w:rsidRPr="00EF15C8">
        <w:t>о</w:t>
      </w:r>
      <w:r w:rsidRPr="00EF15C8">
        <w:t>ворного органа</w:t>
      </w:r>
      <w:r w:rsidR="00895CC3" w:rsidRPr="00895CC3">
        <w:rPr>
          <w:b w:val="0"/>
        </w:rPr>
        <w:t>:</w:t>
      </w:r>
    </w:p>
    <w:p w:rsidR="00681654" w:rsidRPr="00EF15C8" w:rsidRDefault="00681654" w:rsidP="00681654">
      <w:pPr>
        <w:pStyle w:val="SingleTxtGR"/>
      </w:pPr>
      <w:r w:rsidRPr="00EF15C8">
        <w:t>Директор Центра прав человека "Минерва" при Еврейском университете (2005−2009</w:t>
      </w:r>
      <w:r>
        <w:t xml:space="preserve"> </w:t>
      </w:r>
      <w:r w:rsidRPr="00EF15C8">
        <w:t>годы).</w:t>
      </w:r>
    </w:p>
    <w:p w:rsidR="00681654" w:rsidRPr="00EF15C8" w:rsidRDefault="00681654" w:rsidP="00681654">
      <w:pPr>
        <w:pStyle w:val="SingleTxtGR"/>
      </w:pPr>
      <w:r w:rsidRPr="00EF15C8">
        <w:t>Содиректор программы Европейского институт</w:t>
      </w:r>
      <w:r>
        <w:t>а демократии и прав человека по</w:t>
      </w:r>
      <w:r>
        <w:rPr>
          <w:lang w:val="en-US"/>
        </w:rPr>
        <w:t> </w:t>
      </w:r>
      <w:r w:rsidRPr="00EF15C8">
        <w:t>более эффективному отражению международных договоров о правах чел</w:t>
      </w:r>
      <w:r w:rsidRPr="00EF15C8">
        <w:t>о</w:t>
      </w:r>
      <w:r w:rsidRPr="00EF15C8">
        <w:t>века в национальном законодательстве Израиля; занимается изучением путей реформирования внутренних обязательств по представлению докладов.</w:t>
      </w:r>
    </w:p>
    <w:p w:rsidR="00681654" w:rsidRPr="00EF15C8" w:rsidRDefault="00681654" w:rsidP="00681654">
      <w:pPr>
        <w:pStyle w:val="SingleTxtGR"/>
      </w:pPr>
      <w:r w:rsidRPr="00EF15C8">
        <w:t>Член правления организации "</w:t>
      </w:r>
      <w:proofErr w:type="spellStart"/>
      <w:r w:rsidRPr="00EF15C8">
        <w:t>Б'Целем</w:t>
      </w:r>
      <w:proofErr w:type="spellEnd"/>
      <w:r w:rsidRPr="00EF15C8">
        <w:t>" − израильской НПО,</w:t>
      </w:r>
      <w:r>
        <w:t xml:space="preserve"> наблюдающей за</w:t>
      </w:r>
      <w:r>
        <w:rPr>
          <w:lang w:val="en-US"/>
        </w:rPr>
        <w:t> </w:t>
      </w:r>
      <w:r w:rsidRPr="00EF15C8">
        <w:t>положением в области прав человека на оккупированных территориях (2009−2012 годы).</w:t>
      </w:r>
    </w:p>
    <w:p w:rsidR="00681654" w:rsidRPr="00EF15C8" w:rsidRDefault="00681654" w:rsidP="00681654">
      <w:pPr>
        <w:pStyle w:val="SingleTxtGR"/>
      </w:pPr>
      <w:r w:rsidRPr="00EF15C8">
        <w:t>Член группы экспертов МККК по правовому режиму оккупации (2008−2009 г</w:t>
      </w:r>
      <w:r w:rsidRPr="00EF15C8">
        <w:t>о</w:t>
      </w:r>
      <w:r w:rsidRPr="00EF15C8">
        <w:t>ды).</w:t>
      </w:r>
    </w:p>
    <w:p w:rsidR="00681654" w:rsidRPr="00EF15C8" w:rsidRDefault="00681654" w:rsidP="00681654">
      <w:pPr>
        <w:pStyle w:val="SingleTxtGR"/>
      </w:pPr>
      <w:r w:rsidRPr="00EF15C8">
        <w:t>Содиректор программы ЕС "</w:t>
      </w:r>
      <w:r w:rsidRPr="00EF15C8">
        <w:rPr>
          <w:lang w:val="en-US"/>
        </w:rPr>
        <w:t>FP</w:t>
      </w:r>
      <w:r w:rsidRPr="00EF15C8">
        <w:t>7" (2007−2010 годы) по изучению влияния ме</w:t>
      </w:r>
      <w:r w:rsidRPr="00EF15C8">
        <w:t>ж</w:t>
      </w:r>
      <w:r w:rsidRPr="00EF15C8">
        <w:t>дународных уголовных судов на национально</w:t>
      </w:r>
      <w:r>
        <w:t>е уголовное судопроизводство по</w:t>
      </w:r>
      <w:r>
        <w:rPr>
          <w:lang w:val="en-US"/>
        </w:rPr>
        <w:t> </w:t>
      </w:r>
      <w:r w:rsidRPr="00EF15C8">
        <w:t>делам о массовых убийствах.</w:t>
      </w:r>
    </w:p>
    <w:p w:rsidR="00681654" w:rsidRPr="00EF15C8" w:rsidRDefault="00681654" w:rsidP="00681654">
      <w:pPr>
        <w:pStyle w:val="SingleTxtGR"/>
      </w:pPr>
      <w:r w:rsidRPr="00EF15C8">
        <w:t>Представил экспертные заключения по ряду дел о правах человека, рассматр</w:t>
      </w:r>
      <w:r w:rsidRPr="00EF15C8">
        <w:t>и</w:t>
      </w:r>
      <w:r w:rsidRPr="00EF15C8">
        <w:t>вавшихся в судах США и Израиля; подготовил и представил первый доклад И</w:t>
      </w:r>
      <w:r w:rsidRPr="00EF15C8">
        <w:t>з</w:t>
      </w:r>
      <w:r w:rsidRPr="00EF15C8">
        <w:t>раиля в рамках МПЭСКП (1997−1998 годы).</w:t>
      </w:r>
    </w:p>
    <w:p w:rsidR="00681654" w:rsidRPr="00EF15C8" w:rsidRDefault="00681654" w:rsidP="00681654">
      <w:pPr>
        <w:pStyle w:val="H23GR"/>
      </w:pPr>
      <w:r w:rsidRPr="00681654">
        <w:tab/>
      </w:r>
      <w:r w:rsidRPr="00681654">
        <w:tab/>
      </w:r>
      <w:r w:rsidRPr="00EF15C8">
        <w:t>Список последних публикаций в данной области</w:t>
      </w:r>
      <w:r w:rsidR="00895CC3" w:rsidRPr="00895CC3">
        <w:rPr>
          <w:b w:val="0"/>
        </w:rPr>
        <w:t>:</w:t>
      </w:r>
    </w:p>
    <w:p w:rsidR="00681654" w:rsidRPr="00EF15C8" w:rsidRDefault="00681654" w:rsidP="00681654">
      <w:pPr>
        <w:pStyle w:val="SingleTxtGR"/>
        <w:rPr>
          <w:lang w:val="en-GB"/>
        </w:rPr>
      </w:pPr>
      <w:r w:rsidRPr="00EF15C8">
        <w:t>"</w:t>
      </w:r>
      <w:r w:rsidRPr="00EF15C8">
        <w:rPr>
          <w:lang w:val="en-GB"/>
        </w:rPr>
        <w:t>Human</w:t>
      </w:r>
      <w:r w:rsidRPr="00EF15C8">
        <w:t xml:space="preserve"> </w:t>
      </w:r>
      <w:r w:rsidRPr="00EF15C8">
        <w:rPr>
          <w:lang w:val="en-GB"/>
        </w:rPr>
        <w:t>Rights</w:t>
      </w:r>
      <w:r w:rsidRPr="00EF15C8">
        <w:t xml:space="preserve"> </w:t>
      </w:r>
      <w:r w:rsidRPr="00EF15C8">
        <w:rPr>
          <w:lang w:val="en-GB"/>
        </w:rPr>
        <w:t>and</w:t>
      </w:r>
      <w:r w:rsidRPr="00EF15C8">
        <w:t xml:space="preserve"> </w:t>
      </w:r>
      <w:r w:rsidRPr="00EF15C8">
        <w:rPr>
          <w:lang w:val="en-GB"/>
        </w:rPr>
        <w:t>Humanitarian</w:t>
      </w:r>
      <w:r w:rsidRPr="00EF15C8">
        <w:t xml:space="preserve"> </w:t>
      </w:r>
      <w:r w:rsidRPr="00EF15C8">
        <w:rPr>
          <w:lang w:val="en-GB"/>
        </w:rPr>
        <w:t>Law</w:t>
      </w:r>
      <w:r w:rsidRPr="00EF15C8">
        <w:t xml:space="preserve"> </w:t>
      </w:r>
      <w:r w:rsidRPr="00EF15C8">
        <w:rPr>
          <w:lang w:val="en-GB"/>
        </w:rPr>
        <w:t>as</w:t>
      </w:r>
      <w:r w:rsidRPr="00EF15C8">
        <w:t xml:space="preserve"> </w:t>
      </w:r>
      <w:r w:rsidRPr="00EF15C8">
        <w:rPr>
          <w:lang w:val="en-GB"/>
        </w:rPr>
        <w:t>Competing</w:t>
      </w:r>
      <w:r w:rsidRPr="00EF15C8">
        <w:t xml:space="preserve"> </w:t>
      </w:r>
      <w:r w:rsidRPr="00EF15C8">
        <w:rPr>
          <w:lang w:val="en-GB"/>
        </w:rPr>
        <w:t>Legal</w:t>
      </w:r>
      <w:r w:rsidRPr="00EF15C8">
        <w:t xml:space="preserve"> </w:t>
      </w:r>
      <w:r w:rsidRPr="00EF15C8">
        <w:rPr>
          <w:lang w:val="en-GB"/>
        </w:rPr>
        <w:t>Paradigms</w:t>
      </w:r>
      <w:r w:rsidRPr="00EF15C8">
        <w:t xml:space="preserve"> </w:t>
      </w:r>
      <w:r w:rsidRPr="00EF15C8">
        <w:rPr>
          <w:lang w:val="en-GB"/>
        </w:rPr>
        <w:t>for</w:t>
      </w:r>
      <w:r w:rsidRPr="00EF15C8">
        <w:t xml:space="preserve"> </w:t>
      </w:r>
      <w:r w:rsidRPr="00EF15C8">
        <w:rPr>
          <w:lang w:val="en-GB"/>
        </w:rPr>
        <w:t>Fighting</w:t>
      </w:r>
      <w:r w:rsidRPr="00EF15C8">
        <w:t xml:space="preserve"> </w:t>
      </w:r>
      <w:r w:rsidRPr="00EF15C8">
        <w:rPr>
          <w:lang w:val="en-GB"/>
        </w:rPr>
        <w:t>Terror</w:t>
      </w:r>
      <w:r w:rsidRPr="00EF15C8">
        <w:t>" (Права человека и гуманитарное право: проблема выбора правовой п</w:t>
      </w:r>
      <w:r w:rsidRPr="00EF15C8">
        <w:t>а</w:t>
      </w:r>
      <w:r w:rsidRPr="00EF15C8">
        <w:t xml:space="preserve">радигмы в борьбе с терроризмом), 25 стр., в сборнике </w:t>
      </w:r>
      <w:proofErr w:type="spellStart"/>
      <w:r w:rsidRPr="00EF15C8">
        <w:rPr>
          <w:lang w:val="en-GB"/>
        </w:rPr>
        <w:t>Orna</w:t>
      </w:r>
      <w:proofErr w:type="spellEnd"/>
      <w:r w:rsidRPr="00EF15C8">
        <w:t xml:space="preserve"> </w:t>
      </w:r>
      <w:r w:rsidRPr="00EF15C8">
        <w:rPr>
          <w:lang w:val="en-GB"/>
        </w:rPr>
        <w:t>Ben</w:t>
      </w:r>
      <w:r w:rsidRPr="00EF15C8">
        <w:t xml:space="preserve"> </w:t>
      </w:r>
      <w:proofErr w:type="spellStart"/>
      <w:r w:rsidRPr="00EF15C8">
        <w:rPr>
          <w:lang w:val="en-GB"/>
        </w:rPr>
        <w:t>Naftali</w:t>
      </w:r>
      <w:proofErr w:type="spellEnd"/>
      <w:r w:rsidRPr="00EF15C8">
        <w:t xml:space="preserve"> (</w:t>
      </w:r>
      <w:proofErr w:type="spellStart"/>
      <w:r w:rsidRPr="00EF15C8">
        <w:rPr>
          <w:lang w:val="en-GB"/>
        </w:rPr>
        <w:t>ed</w:t>
      </w:r>
      <w:proofErr w:type="spellEnd"/>
      <w:r w:rsidRPr="00EF15C8">
        <w:t xml:space="preserve">), </w:t>
      </w:r>
      <w:r w:rsidRPr="00EF15C8">
        <w:rPr>
          <w:lang w:val="en-GB"/>
        </w:rPr>
        <w:t>Co</w:t>
      </w:r>
      <w:r w:rsidRPr="00EF15C8">
        <w:rPr>
          <w:lang w:val="en-GB"/>
        </w:rPr>
        <w:t>l</w:t>
      </w:r>
      <w:r w:rsidRPr="00EF15C8">
        <w:rPr>
          <w:lang w:val="en-GB"/>
        </w:rPr>
        <w:t>lected</w:t>
      </w:r>
      <w:r w:rsidRPr="00EF15C8">
        <w:t xml:space="preserve"> </w:t>
      </w:r>
      <w:r w:rsidRPr="00EF15C8">
        <w:rPr>
          <w:lang w:val="en-GB"/>
        </w:rPr>
        <w:t>Courses</w:t>
      </w:r>
      <w:r w:rsidRPr="00EF15C8">
        <w:t xml:space="preserve"> </w:t>
      </w:r>
      <w:r w:rsidRPr="00EF15C8">
        <w:rPr>
          <w:lang w:val="en-GB"/>
        </w:rPr>
        <w:t>of</w:t>
      </w:r>
      <w:r w:rsidRPr="00EF15C8">
        <w:t xml:space="preserve"> </w:t>
      </w:r>
      <w:r w:rsidRPr="00EF15C8">
        <w:rPr>
          <w:lang w:val="en-GB"/>
        </w:rPr>
        <w:t>the</w:t>
      </w:r>
      <w:r w:rsidRPr="00EF15C8">
        <w:t xml:space="preserve"> </w:t>
      </w:r>
      <w:r w:rsidRPr="00EF15C8">
        <w:rPr>
          <w:lang w:val="en-GB"/>
        </w:rPr>
        <w:t>Academy</w:t>
      </w:r>
      <w:r w:rsidRPr="00EF15C8">
        <w:t xml:space="preserve"> </w:t>
      </w:r>
      <w:r w:rsidRPr="00EF15C8">
        <w:rPr>
          <w:lang w:val="en-GB"/>
        </w:rPr>
        <w:t>of</w:t>
      </w:r>
      <w:r w:rsidRPr="00EF15C8">
        <w:t xml:space="preserve"> </w:t>
      </w:r>
      <w:r w:rsidRPr="00EF15C8">
        <w:rPr>
          <w:lang w:val="en-GB"/>
        </w:rPr>
        <w:t>European</w:t>
      </w:r>
      <w:r w:rsidRPr="00EF15C8">
        <w:t xml:space="preserve"> </w:t>
      </w:r>
      <w:r w:rsidRPr="00EF15C8">
        <w:rPr>
          <w:lang w:val="en-GB"/>
        </w:rPr>
        <w:t>Law</w:t>
      </w:r>
      <w:r w:rsidRPr="00EF15C8">
        <w:t xml:space="preserve">: </w:t>
      </w:r>
      <w:r w:rsidRPr="00EF15C8">
        <w:rPr>
          <w:lang w:val="en-GB"/>
        </w:rPr>
        <w:t>Human</w:t>
      </w:r>
      <w:r w:rsidRPr="00EF15C8">
        <w:t xml:space="preserve"> </w:t>
      </w:r>
      <w:r w:rsidRPr="00EF15C8">
        <w:rPr>
          <w:lang w:val="en-GB"/>
        </w:rPr>
        <w:t>Rights</w:t>
      </w:r>
      <w:r w:rsidRPr="00EF15C8">
        <w:t xml:space="preserve"> </w:t>
      </w:r>
      <w:r w:rsidRPr="00EF15C8">
        <w:rPr>
          <w:lang w:val="en-GB"/>
        </w:rPr>
        <w:t>and</w:t>
      </w:r>
      <w:r w:rsidRPr="00EF15C8">
        <w:t xml:space="preserve"> </w:t>
      </w:r>
      <w:r w:rsidRPr="00EF15C8">
        <w:rPr>
          <w:lang w:val="en-GB"/>
        </w:rPr>
        <w:t>International</w:t>
      </w:r>
      <w:r w:rsidRPr="00EF15C8">
        <w:t xml:space="preserve"> </w:t>
      </w:r>
      <w:r w:rsidRPr="00EF15C8">
        <w:rPr>
          <w:lang w:val="en-GB"/>
        </w:rPr>
        <w:t>Humanitarian</w:t>
      </w:r>
      <w:r w:rsidRPr="00EF15C8">
        <w:t xml:space="preserve"> </w:t>
      </w:r>
      <w:r w:rsidRPr="00EF15C8">
        <w:rPr>
          <w:lang w:val="en-GB"/>
        </w:rPr>
        <w:t>Law</w:t>
      </w:r>
      <w:r w:rsidRPr="00EF15C8">
        <w:t xml:space="preserve">, </w:t>
      </w:r>
      <w:proofErr w:type="spellStart"/>
      <w:r w:rsidRPr="00EF15C8">
        <w:rPr>
          <w:lang w:val="en-GB"/>
        </w:rPr>
        <w:t>Vol</w:t>
      </w:r>
      <w:proofErr w:type="spellEnd"/>
      <w:r w:rsidRPr="00EF15C8">
        <w:t xml:space="preserve">. </w:t>
      </w:r>
      <w:r w:rsidRPr="00EF15C8">
        <w:rPr>
          <w:lang w:val="en-GB"/>
        </w:rPr>
        <w:t>XIX/1 (2010) 1</w:t>
      </w:r>
      <w:r w:rsidRPr="00EF15C8">
        <w:rPr>
          <w:lang w:val="en-US"/>
        </w:rPr>
        <w:t>.</w:t>
      </w:r>
      <w:r w:rsidRPr="00EF15C8">
        <w:rPr>
          <w:lang w:val="en-GB"/>
        </w:rPr>
        <w:t xml:space="preserve"> </w:t>
      </w:r>
    </w:p>
    <w:p w:rsidR="00681654" w:rsidRPr="00EF15C8" w:rsidRDefault="00681654" w:rsidP="00681654">
      <w:pPr>
        <w:pStyle w:val="SingleTxtGR"/>
        <w:rPr>
          <w:lang w:val="en-US"/>
        </w:rPr>
      </w:pPr>
      <w:r w:rsidRPr="00EF15C8">
        <w:rPr>
          <w:lang w:val="en-US"/>
        </w:rPr>
        <w:t>"</w:t>
      </w:r>
      <w:r w:rsidRPr="00EF15C8">
        <w:rPr>
          <w:lang w:val="en-GB"/>
        </w:rPr>
        <w:t>Guarding the Guards in the war against terrorism</w:t>
      </w:r>
      <w:r w:rsidRPr="00EF15C8">
        <w:rPr>
          <w:lang w:val="en-US"/>
        </w:rPr>
        <w:t>" (</w:t>
      </w:r>
      <w:r w:rsidRPr="00EF15C8">
        <w:t>Охрана</w:t>
      </w:r>
      <w:r w:rsidRPr="00EF15C8">
        <w:rPr>
          <w:lang w:val="en-US"/>
        </w:rPr>
        <w:t xml:space="preserve"> </w:t>
      </w:r>
      <w:r w:rsidRPr="00EF15C8">
        <w:t>для</w:t>
      </w:r>
      <w:r w:rsidRPr="00EF15C8">
        <w:rPr>
          <w:lang w:val="en-US"/>
        </w:rPr>
        <w:t xml:space="preserve"> </w:t>
      </w:r>
      <w:r w:rsidRPr="00EF15C8">
        <w:t>охранников</w:t>
      </w:r>
      <w:r w:rsidRPr="00EF15C8">
        <w:rPr>
          <w:lang w:val="en-US"/>
        </w:rPr>
        <w:t xml:space="preserve"> </w:t>
      </w:r>
      <w:r w:rsidRPr="00EF15C8">
        <w:t>в</w:t>
      </w:r>
      <w:r w:rsidRPr="00EF15C8">
        <w:rPr>
          <w:lang w:val="en-US"/>
        </w:rPr>
        <w:t xml:space="preserve"> </w:t>
      </w:r>
      <w:r w:rsidRPr="00EF15C8">
        <w:t>во</w:t>
      </w:r>
      <w:r w:rsidRPr="00EF15C8">
        <w:t>й</w:t>
      </w:r>
      <w:r w:rsidRPr="00EF15C8">
        <w:t>не</w:t>
      </w:r>
      <w:r w:rsidRPr="00EF15C8">
        <w:rPr>
          <w:lang w:val="en-US"/>
        </w:rPr>
        <w:t xml:space="preserve"> </w:t>
      </w:r>
      <w:r w:rsidRPr="00EF15C8">
        <w:t>против</w:t>
      </w:r>
      <w:r w:rsidRPr="00EF15C8">
        <w:rPr>
          <w:lang w:val="en-US"/>
        </w:rPr>
        <w:t xml:space="preserve"> </w:t>
      </w:r>
      <w:r w:rsidRPr="00EF15C8">
        <w:t>терроризма</w:t>
      </w:r>
      <w:r w:rsidRPr="00EF15C8">
        <w:rPr>
          <w:lang w:val="en-US"/>
        </w:rPr>
        <w:t xml:space="preserve">), </w:t>
      </w:r>
      <w:r w:rsidRPr="00EF15C8">
        <w:t>в</w:t>
      </w:r>
      <w:r w:rsidRPr="00EF15C8">
        <w:rPr>
          <w:lang w:val="en-US"/>
        </w:rPr>
        <w:t xml:space="preserve"> </w:t>
      </w:r>
      <w:r w:rsidRPr="00EF15C8">
        <w:t>сборнике</w:t>
      </w:r>
      <w:r w:rsidRPr="00EF15C8">
        <w:rPr>
          <w:iCs/>
          <w:lang w:val="en-GB"/>
        </w:rPr>
        <w:t xml:space="preserve"> </w:t>
      </w:r>
      <w:proofErr w:type="spellStart"/>
      <w:r w:rsidRPr="00EF15C8">
        <w:rPr>
          <w:iCs/>
          <w:lang w:val="en-GB"/>
        </w:rPr>
        <w:t>Amicahi</w:t>
      </w:r>
      <w:proofErr w:type="spellEnd"/>
      <w:r w:rsidRPr="00EF15C8">
        <w:rPr>
          <w:iCs/>
          <w:lang w:val="en-GB"/>
        </w:rPr>
        <w:t xml:space="preserve"> Cohen and Christopher Ford (eds.), </w:t>
      </w:r>
      <w:r w:rsidRPr="00EF15C8">
        <w:rPr>
          <w:lang w:val="en-GB"/>
        </w:rPr>
        <w:t>Rethinking the Law of Armed Conflict in the Age of Terrorism (2012) 99</w:t>
      </w:r>
      <w:r w:rsidRPr="00EF15C8">
        <w:rPr>
          <w:lang w:val="en-US"/>
        </w:rPr>
        <w:t>.</w:t>
      </w:r>
    </w:p>
    <w:p w:rsidR="00681654" w:rsidRPr="00EF15C8" w:rsidRDefault="00681654" w:rsidP="00681654">
      <w:pPr>
        <w:pStyle w:val="SingleTxtGR"/>
      </w:pPr>
      <w:r w:rsidRPr="00EF15C8">
        <w:rPr>
          <w:lang w:val="en-US"/>
        </w:rPr>
        <w:t>"</w:t>
      </w:r>
      <w:r w:rsidRPr="00EF15C8">
        <w:rPr>
          <w:lang w:val="en-GB"/>
        </w:rPr>
        <w:t xml:space="preserve">In Defence of Functional Interpretation of the Rome Statute: A Response to </w:t>
      </w:r>
      <w:proofErr w:type="spellStart"/>
      <w:r w:rsidRPr="00EF15C8">
        <w:rPr>
          <w:lang w:val="en-GB"/>
        </w:rPr>
        <w:t>Yaël</w:t>
      </w:r>
      <w:proofErr w:type="spellEnd"/>
      <w:r w:rsidRPr="00EF15C8">
        <w:rPr>
          <w:lang w:val="en-GB"/>
        </w:rPr>
        <w:t xml:space="preserve"> Ronen’s </w:t>
      </w:r>
      <w:r w:rsidRPr="00EF15C8">
        <w:rPr>
          <w:lang w:val="en-US"/>
        </w:rPr>
        <w:t>"</w:t>
      </w:r>
      <w:r w:rsidRPr="00EF15C8">
        <w:rPr>
          <w:lang w:val="en-GB"/>
        </w:rPr>
        <w:t>ICC Jurisdiction over acts Committed in the Gaza Strip</w:t>
      </w:r>
      <w:r w:rsidRPr="00EF15C8">
        <w:rPr>
          <w:lang w:val="en-US"/>
        </w:rPr>
        <w:t>" (</w:t>
      </w:r>
      <w:r w:rsidRPr="00EF15C8">
        <w:t>В</w:t>
      </w:r>
      <w:r w:rsidRPr="00EF15C8">
        <w:rPr>
          <w:lang w:val="en-US"/>
        </w:rPr>
        <w:t xml:space="preserve"> </w:t>
      </w:r>
      <w:r w:rsidRPr="00EF15C8">
        <w:t>защиту</w:t>
      </w:r>
      <w:r w:rsidRPr="00EF15C8">
        <w:rPr>
          <w:lang w:val="en-US"/>
        </w:rPr>
        <w:t xml:space="preserve"> </w:t>
      </w:r>
      <w:r w:rsidRPr="00EF15C8">
        <w:t>фун</w:t>
      </w:r>
      <w:r w:rsidRPr="00EF15C8">
        <w:t>к</w:t>
      </w:r>
      <w:r w:rsidRPr="00EF15C8">
        <w:t>ционального</w:t>
      </w:r>
      <w:r w:rsidRPr="00EF15C8">
        <w:rPr>
          <w:lang w:val="en-US"/>
        </w:rPr>
        <w:t xml:space="preserve"> </w:t>
      </w:r>
      <w:r w:rsidRPr="00EF15C8">
        <w:t>толкования</w:t>
      </w:r>
      <w:r w:rsidRPr="00EF15C8">
        <w:rPr>
          <w:lang w:val="en-US"/>
        </w:rPr>
        <w:t xml:space="preserve"> </w:t>
      </w:r>
      <w:r w:rsidRPr="00EF15C8">
        <w:t>Римского</w:t>
      </w:r>
      <w:r w:rsidRPr="00EF15C8">
        <w:rPr>
          <w:lang w:val="en-US"/>
        </w:rPr>
        <w:t xml:space="preserve"> </w:t>
      </w:r>
      <w:r w:rsidRPr="00EF15C8">
        <w:t>статута</w:t>
      </w:r>
      <w:r w:rsidRPr="00EF15C8">
        <w:rPr>
          <w:lang w:val="en-US"/>
        </w:rPr>
        <w:t xml:space="preserve">: </w:t>
      </w:r>
      <w:r w:rsidRPr="00EF15C8">
        <w:t>ответ</w:t>
      </w:r>
      <w:r w:rsidRPr="00EF15C8">
        <w:rPr>
          <w:lang w:val="en-US"/>
        </w:rPr>
        <w:t xml:space="preserve"> </w:t>
      </w:r>
      <w:r w:rsidRPr="00EF15C8">
        <w:t>на</w:t>
      </w:r>
      <w:r w:rsidRPr="00EF15C8">
        <w:rPr>
          <w:lang w:val="en-US"/>
        </w:rPr>
        <w:t xml:space="preserve"> </w:t>
      </w:r>
      <w:r w:rsidRPr="00EF15C8">
        <w:t>публикацию</w:t>
      </w:r>
      <w:r w:rsidRPr="00EF15C8">
        <w:rPr>
          <w:lang w:val="en-US"/>
        </w:rPr>
        <w:t xml:space="preserve"> </w:t>
      </w:r>
      <w:proofErr w:type="spellStart"/>
      <w:r w:rsidRPr="00EF15C8">
        <w:t>Яэля</w:t>
      </w:r>
      <w:proofErr w:type="spellEnd"/>
      <w:r w:rsidRPr="00EF15C8">
        <w:t xml:space="preserve"> </w:t>
      </w:r>
      <w:proofErr w:type="spellStart"/>
      <w:r w:rsidRPr="00EF15C8">
        <w:t>Ронена</w:t>
      </w:r>
      <w:proofErr w:type="spellEnd"/>
      <w:r w:rsidRPr="00EF15C8">
        <w:t xml:space="preserve"> "Юрисдикция МУС в отношении деяний, </w:t>
      </w:r>
      <w:r>
        <w:t>совершенных в секторе Газа"), 8</w:t>
      </w:r>
      <w:r>
        <w:rPr>
          <w:lang w:val="en-US"/>
        </w:rPr>
        <w:t> </w:t>
      </w:r>
      <w:r w:rsidRPr="00EF15C8">
        <w:rPr>
          <w:lang w:val="en-GB"/>
        </w:rPr>
        <w:t>J</w:t>
      </w:r>
      <w:r w:rsidRPr="00EF15C8">
        <w:t>.</w:t>
      </w:r>
      <w:r w:rsidRPr="00EF15C8">
        <w:rPr>
          <w:lang w:val="en-GB"/>
        </w:rPr>
        <w:t>I</w:t>
      </w:r>
      <w:r w:rsidRPr="00EF15C8">
        <w:t>.</w:t>
      </w:r>
      <w:r w:rsidRPr="00EF15C8">
        <w:rPr>
          <w:lang w:val="en-GB"/>
        </w:rPr>
        <w:t>C</w:t>
      </w:r>
      <w:r w:rsidRPr="00EF15C8">
        <w:t>.</w:t>
      </w:r>
      <w:r w:rsidRPr="00EF15C8">
        <w:rPr>
          <w:lang w:val="en-GB"/>
        </w:rPr>
        <w:t>J</w:t>
      </w:r>
      <w:r w:rsidRPr="00EF15C8">
        <w:t>. (2010) 329.</w:t>
      </w:r>
    </w:p>
    <w:p w:rsidR="00681654" w:rsidRPr="00EF15C8" w:rsidRDefault="00681654" w:rsidP="00681654">
      <w:pPr>
        <w:pStyle w:val="SingleTxtGR"/>
      </w:pPr>
      <w:r w:rsidRPr="00EF15C8">
        <w:t>"</w:t>
      </w:r>
      <w:r w:rsidRPr="00EF15C8">
        <w:rPr>
          <w:lang w:val="en-GB"/>
        </w:rPr>
        <w:t>The</w:t>
      </w:r>
      <w:r w:rsidRPr="00EF15C8">
        <w:t xml:space="preserve"> </w:t>
      </w:r>
      <w:r w:rsidRPr="00EF15C8">
        <w:rPr>
          <w:lang w:val="en-GB"/>
        </w:rPr>
        <w:t>Israeli</w:t>
      </w:r>
      <w:r w:rsidRPr="00EF15C8">
        <w:t xml:space="preserve"> </w:t>
      </w:r>
      <w:r w:rsidRPr="00EF15C8">
        <w:rPr>
          <w:lang w:val="en-GB"/>
        </w:rPr>
        <w:t>Supreme</w:t>
      </w:r>
      <w:r w:rsidRPr="00EF15C8">
        <w:t xml:space="preserve"> </w:t>
      </w:r>
      <w:r w:rsidRPr="00EF15C8">
        <w:rPr>
          <w:lang w:val="en-GB"/>
        </w:rPr>
        <w:t>Court</w:t>
      </w:r>
      <w:r w:rsidRPr="00EF15C8">
        <w:t xml:space="preserve"> </w:t>
      </w:r>
      <w:r w:rsidRPr="00EF15C8">
        <w:rPr>
          <w:lang w:val="en-GB"/>
        </w:rPr>
        <w:t>and</w:t>
      </w:r>
      <w:r w:rsidRPr="00EF15C8">
        <w:t xml:space="preserve"> </w:t>
      </w:r>
      <w:r w:rsidRPr="00EF15C8">
        <w:rPr>
          <w:lang w:val="en-GB"/>
        </w:rPr>
        <w:t>the</w:t>
      </w:r>
      <w:r w:rsidRPr="00EF15C8">
        <w:t xml:space="preserve"> </w:t>
      </w:r>
      <w:r w:rsidRPr="00EF15C8">
        <w:rPr>
          <w:lang w:val="en-GB"/>
        </w:rPr>
        <w:t>Incremental</w:t>
      </w:r>
      <w:r w:rsidRPr="00EF15C8">
        <w:t xml:space="preserve"> </w:t>
      </w:r>
      <w:r w:rsidRPr="00EF15C8">
        <w:rPr>
          <w:lang w:val="en-GB"/>
        </w:rPr>
        <w:t>Expansion</w:t>
      </w:r>
      <w:r w:rsidRPr="00EF15C8">
        <w:t xml:space="preserve"> </w:t>
      </w:r>
      <w:r w:rsidRPr="00EF15C8">
        <w:rPr>
          <w:lang w:val="en-GB"/>
        </w:rPr>
        <w:t>of</w:t>
      </w:r>
      <w:r w:rsidRPr="00EF15C8">
        <w:t xml:space="preserve"> </w:t>
      </w:r>
      <w:r w:rsidRPr="00EF15C8">
        <w:rPr>
          <w:lang w:val="en-GB"/>
        </w:rPr>
        <w:t>the</w:t>
      </w:r>
      <w:r w:rsidRPr="00EF15C8">
        <w:t xml:space="preserve"> </w:t>
      </w:r>
      <w:r w:rsidRPr="00EF15C8">
        <w:rPr>
          <w:lang w:val="en-GB"/>
        </w:rPr>
        <w:t>Scope</w:t>
      </w:r>
      <w:r w:rsidRPr="00EF15C8">
        <w:t xml:space="preserve"> </w:t>
      </w:r>
      <w:r w:rsidRPr="00EF15C8">
        <w:rPr>
          <w:lang w:val="en-GB"/>
        </w:rPr>
        <w:t>of</w:t>
      </w:r>
      <w:r w:rsidRPr="00EF15C8">
        <w:t xml:space="preserve"> </w:t>
      </w:r>
      <w:r w:rsidRPr="00EF15C8">
        <w:rPr>
          <w:lang w:val="en-GB"/>
        </w:rPr>
        <w:t>Intern</w:t>
      </w:r>
      <w:r w:rsidRPr="00EF15C8">
        <w:rPr>
          <w:lang w:val="en-GB"/>
        </w:rPr>
        <w:t>a</w:t>
      </w:r>
      <w:r w:rsidRPr="00EF15C8">
        <w:rPr>
          <w:lang w:val="en-GB"/>
        </w:rPr>
        <w:t>tional</w:t>
      </w:r>
      <w:r w:rsidRPr="00EF15C8">
        <w:t xml:space="preserve"> </w:t>
      </w:r>
      <w:r w:rsidRPr="00EF15C8">
        <w:rPr>
          <w:lang w:val="en-GB"/>
        </w:rPr>
        <w:t>Law</w:t>
      </w:r>
      <w:r w:rsidRPr="00EF15C8">
        <w:t xml:space="preserve"> </w:t>
      </w:r>
      <w:r w:rsidRPr="00EF15C8">
        <w:rPr>
          <w:lang w:val="en-GB"/>
        </w:rPr>
        <w:t>on</w:t>
      </w:r>
      <w:r w:rsidRPr="00EF15C8">
        <w:t xml:space="preserve"> </w:t>
      </w:r>
      <w:r w:rsidRPr="00EF15C8">
        <w:rPr>
          <w:lang w:val="en-GB"/>
        </w:rPr>
        <w:t>Belligerent</w:t>
      </w:r>
      <w:r w:rsidRPr="00EF15C8">
        <w:t xml:space="preserve"> </w:t>
      </w:r>
      <w:r w:rsidRPr="00EF15C8">
        <w:rPr>
          <w:lang w:val="en-GB"/>
        </w:rPr>
        <w:t>Occupation</w:t>
      </w:r>
      <w:r w:rsidRPr="00EF15C8">
        <w:t xml:space="preserve">" (Верховный суд Израиля и постепенное расширение сферы применения положений международного права о военной оккупации) (в соавторстве с </w:t>
      </w:r>
      <w:proofErr w:type="spellStart"/>
      <w:r w:rsidRPr="00EF15C8">
        <w:t>Ги</w:t>
      </w:r>
      <w:proofErr w:type="spellEnd"/>
      <w:r w:rsidRPr="00EF15C8">
        <w:t xml:space="preserve"> </w:t>
      </w:r>
      <w:proofErr w:type="spellStart"/>
      <w:r w:rsidRPr="00EF15C8">
        <w:t>Арпазом</w:t>
      </w:r>
      <w:proofErr w:type="spellEnd"/>
      <w:r w:rsidRPr="00EF15C8">
        <w:t xml:space="preserve">), 43(3) </w:t>
      </w:r>
      <w:r w:rsidRPr="00EF15C8">
        <w:rPr>
          <w:lang w:val="en-GB"/>
        </w:rPr>
        <w:t>Israel</w:t>
      </w:r>
      <w:r w:rsidRPr="00EF15C8">
        <w:t xml:space="preserve"> </w:t>
      </w:r>
      <w:r w:rsidRPr="00EF15C8">
        <w:rPr>
          <w:lang w:val="en-GB"/>
        </w:rPr>
        <w:t>Law</w:t>
      </w:r>
      <w:r w:rsidRPr="00EF15C8">
        <w:t xml:space="preserve"> </w:t>
      </w:r>
      <w:r w:rsidRPr="00EF15C8">
        <w:rPr>
          <w:lang w:val="en-GB"/>
        </w:rPr>
        <w:t>Review</w:t>
      </w:r>
      <w:r w:rsidRPr="00EF15C8">
        <w:t xml:space="preserve"> (2011) 514.</w:t>
      </w:r>
    </w:p>
    <w:p w:rsidR="00681654" w:rsidRDefault="00681654" w:rsidP="00681654">
      <w:pPr>
        <w:pStyle w:val="SingleTxtGR"/>
      </w:pPr>
      <w:r w:rsidRPr="00EF15C8">
        <w:rPr>
          <w:iCs/>
        </w:rPr>
        <w:t>"</w:t>
      </w:r>
      <w:r w:rsidRPr="00EF15C8">
        <w:rPr>
          <w:iCs/>
          <w:lang w:val="en-GB"/>
        </w:rPr>
        <w:t>Beyond</w:t>
      </w:r>
      <w:r w:rsidRPr="00EF15C8">
        <w:rPr>
          <w:iCs/>
        </w:rPr>
        <w:t xml:space="preserve"> </w:t>
      </w:r>
      <w:r w:rsidRPr="00EF15C8">
        <w:rPr>
          <w:iCs/>
          <w:lang w:val="en-GB"/>
        </w:rPr>
        <w:t>the</w:t>
      </w:r>
      <w:r w:rsidRPr="00EF15C8">
        <w:rPr>
          <w:iCs/>
        </w:rPr>
        <w:t xml:space="preserve"> </w:t>
      </w:r>
      <w:r w:rsidRPr="00EF15C8">
        <w:rPr>
          <w:iCs/>
          <w:lang w:val="en-GB"/>
        </w:rPr>
        <w:t>Grave</w:t>
      </w:r>
      <w:r w:rsidRPr="00EF15C8">
        <w:rPr>
          <w:iCs/>
        </w:rPr>
        <w:t xml:space="preserve"> </w:t>
      </w:r>
      <w:r w:rsidRPr="00EF15C8">
        <w:rPr>
          <w:iCs/>
          <w:lang w:val="en-GB"/>
        </w:rPr>
        <w:t>Breaches</w:t>
      </w:r>
      <w:r w:rsidRPr="00EF15C8">
        <w:rPr>
          <w:iCs/>
        </w:rPr>
        <w:t xml:space="preserve"> </w:t>
      </w:r>
      <w:r w:rsidRPr="00EF15C8">
        <w:rPr>
          <w:iCs/>
          <w:lang w:val="en-GB"/>
        </w:rPr>
        <w:t>Regime</w:t>
      </w:r>
      <w:r w:rsidRPr="00EF15C8">
        <w:rPr>
          <w:iCs/>
        </w:rPr>
        <w:t xml:space="preserve">: </w:t>
      </w:r>
      <w:r w:rsidRPr="00EF15C8">
        <w:rPr>
          <w:iCs/>
          <w:lang w:val="en-GB"/>
        </w:rPr>
        <w:t>The</w:t>
      </w:r>
      <w:r w:rsidRPr="00EF15C8">
        <w:rPr>
          <w:iCs/>
        </w:rPr>
        <w:t xml:space="preserve"> </w:t>
      </w:r>
      <w:r w:rsidRPr="00EF15C8">
        <w:rPr>
          <w:iCs/>
          <w:lang w:val="en-GB"/>
        </w:rPr>
        <w:t>Duty</w:t>
      </w:r>
      <w:r w:rsidRPr="00EF15C8">
        <w:rPr>
          <w:iCs/>
        </w:rPr>
        <w:t xml:space="preserve"> </w:t>
      </w:r>
      <w:r w:rsidRPr="00EF15C8">
        <w:rPr>
          <w:iCs/>
          <w:lang w:val="en-GB"/>
        </w:rPr>
        <w:t>to</w:t>
      </w:r>
      <w:r w:rsidRPr="00EF15C8">
        <w:rPr>
          <w:iCs/>
        </w:rPr>
        <w:t xml:space="preserve"> </w:t>
      </w:r>
      <w:r w:rsidRPr="00EF15C8">
        <w:rPr>
          <w:iCs/>
          <w:lang w:val="en-GB"/>
        </w:rPr>
        <w:t>Investigate</w:t>
      </w:r>
      <w:r w:rsidRPr="00EF15C8">
        <w:rPr>
          <w:iCs/>
        </w:rPr>
        <w:t xml:space="preserve"> </w:t>
      </w:r>
      <w:r w:rsidRPr="00EF15C8">
        <w:rPr>
          <w:iCs/>
          <w:lang w:val="en-GB"/>
        </w:rPr>
        <w:t>Alleged</w:t>
      </w:r>
      <w:r w:rsidRPr="00EF15C8">
        <w:rPr>
          <w:iCs/>
        </w:rPr>
        <w:t xml:space="preserve"> </w:t>
      </w:r>
      <w:r w:rsidRPr="00EF15C8">
        <w:rPr>
          <w:iCs/>
          <w:lang w:val="en-GB"/>
        </w:rPr>
        <w:t>Violations</w:t>
      </w:r>
      <w:r w:rsidRPr="00EF15C8">
        <w:rPr>
          <w:iCs/>
        </w:rPr>
        <w:t xml:space="preserve"> </w:t>
      </w:r>
      <w:r w:rsidRPr="00EF15C8">
        <w:rPr>
          <w:iCs/>
          <w:lang w:val="en-GB"/>
        </w:rPr>
        <w:t>of</w:t>
      </w:r>
      <w:r w:rsidRPr="00EF15C8">
        <w:rPr>
          <w:iCs/>
        </w:rPr>
        <w:t xml:space="preserve"> </w:t>
      </w:r>
      <w:r w:rsidRPr="00EF15C8">
        <w:rPr>
          <w:iCs/>
          <w:lang w:val="en-GB"/>
        </w:rPr>
        <w:t>International</w:t>
      </w:r>
      <w:r w:rsidRPr="00EF15C8">
        <w:rPr>
          <w:iCs/>
        </w:rPr>
        <w:t xml:space="preserve"> </w:t>
      </w:r>
      <w:r w:rsidRPr="00EF15C8">
        <w:rPr>
          <w:iCs/>
          <w:lang w:val="en-GB"/>
        </w:rPr>
        <w:t>Law</w:t>
      </w:r>
      <w:r w:rsidRPr="00EF15C8">
        <w:rPr>
          <w:iCs/>
        </w:rPr>
        <w:t xml:space="preserve"> </w:t>
      </w:r>
      <w:r w:rsidRPr="00EF15C8">
        <w:rPr>
          <w:iCs/>
          <w:lang w:val="en-GB"/>
        </w:rPr>
        <w:t>Governing</w:t>
      </w:r>
      <w:r w:rsidRPr="00EF15C8">
        <w:rPr>
          <w:iCs/>
        </w:rPr>
        <w:t xml:space="preserve"> </w:t>
      </w:r>
      <w:r w:rsidRPr="00EF15C8">
        <w:rPr>
          <w:iCs/>
          <w:lang w:val="en-GB"/>
        </w:rPr>
        <w:t>Armed</w:t>
      </w:r>
      <w:r w:rsidRPr="00EF15C8">
        <w:rPr>
          <w:iCs/>
        </w:rPr>
        <w:t xml:space="preserve"> </w:t>
      </w:r>
      <w:r w:rsidRPr="00EF15C8">
        <w:rPr>
          <w:iCs/>
          <w:lang w:val="en-GB"/>
        </w:rPr>
        <w:t>Conflicts</w:t>
      </w:r>
      <w:r w:rsidRPr="00EF15C8">
        <w:rPr>
          <w:iCs/>
        </w:rPr>
        <w:t>" (За рамками режима серьезных н</w:t>
      </w:r>
      <w:r w:rsidRPr="00EF15C8">
        <w:rPr>
          <w:iCs/>
        </w:rPr>
        <w:t>а</w:t>
      </w:r>
      <w:r w:rsidRPr="00EF15C8">
        <w:rPr>
          <w:iCs/>
        </w:rPr>
        <w:t xml:space="preserve">рушений: обязанность расследовать сигналы о нарушениях международного права вооруженных конфликтов) </w:t>
      </w:r>
      <w:r w:rsidRPr="00EF15C8">
        <w:t xml:space="preserve">(в соавторстве с </w:t>
      </w:r>
      <w:proofErr w:type="spellStart"/>
      <w:r w:rsidRPr="00EF15C8">
        <w:t>Амичаем</w:t>
      </w:r>
      <w:proofErr w:type="spellEnd"/>
      <w:r w:rsidRPr="00EF15C8">
        <w:t xml:space="preserve"> Коэном), </w:t>
      </w:r>
      <w:r w:rsidRPr="00EF15C8">
        <w:rPr>
          <w:lang w:val="en-GB"/>
        </w:rPr>
        <w:t>IHL</w:t>
      </w:r>
      <w:r w:rsidRPr="00EF15C8">
        <w:t xml:space="preserve"> </w:t>
      </w:r>
      <w:r w:rsidRPr="00EF15C8">
        <w:rPr>
          <w:lang w:val="en-GB"/>
        </w:rPr>
        <w:t>Yea</w:t>
      </w:r>
      <w:r w:rsidRPr="00EF15C8">
        <w:rPr>
          <w:lang w:val="en-GB"/>
        </w:rPr>
        <w:t>r</w:t>
      </w:r>
      <w:r w:rsidRPr="00EF15C8">
        <w:rPr>
          <w:lang w:val="en-GB"/>
        </w:rPr>
        <w:t>book</w:t>
      </w:r>
      <w:r w:rsidRPr="00EF15C8">
        <w:rPr>
          <w:i/>
          <w:iCs/>
        </w:rPr>
        <w:t xml:space="preserve"> </w:t>
      </w:r>
      <w:r w:rsidRPr="00EF15C8">
        <w:rPr>
          <w:iCs/>
        </w:rPr>
        <w:t>2010, готовится к печати в 2012 году.</w:t>
      </w:r>
    </w:p>
    <w:p w:rsidR="00681654" w:rsidRPr="0076291A" w:rsidRDefault="00571584" w:rsidP="00681654">
      <w:pPr>
        <w:pStyle w:val="H1GR"/>
      </w:pPr>
      <w:r>
        <w:rPr>
          <w:lang w:val="en-US"/>
        </w:rPr>
        <w:br w:type="page"/>
      </w:r>
      <w:r w:rsidR="00681654">
        <w:rPr>
          <w:lang w:val="en-US"/>
        </w:rPr>
        <w:tab/>
      </w:r>
      <w:r w:rsidR="00681654">
        <w:rPr>
          <w:lang w:val="en-US"/>
        </w:rPr>
        <w:tab/>
      </w:r>
      <w:r w:rsidR="00681654" w:rsidRPr="0076291A">
        <w:t>Константин ВАРДЗЕЛАШВИЛИ (Грузия)</w:t>
      </w:r>
    </w:p>
    <w:p w:rsidR="00681654" w:rsidRPr="0076291A" w:rsidRDefault="00681654" w:rsidP="00681654">
      <w:pPr>
        <w:pStyle w:val="SingleTxtGR"/>
      </w:pPr>
      <w:r w:rsidRPr="0076291A">
        <w:rPr>
          <w:b/>
        </w:rPr>
        <w:t>Дата и место рождения</w:t>
      </w:r>
      <w:r w:rsidRPr="0076291A">
        <w:t>: 26 июля 1972 года, Тбилиси, Грузия</w:t>
      </w:r>
    </w:p>
    <w:p w:rsidR="00681654" w:rsidRPr="0076291A" w:rsidRDefault="00681654" w:rsidP="00681654">
      <w:pPr>
        <w:pStyle w:val="SingleTxtGR"/>
      </w:pPr>
      <w:r w:rsidRPr="0076291A">
        <w:rPr>
          <w:b/>
        </w:rPr>
        <w:t>Рабочие языки</w:t>
      </w:r>
      <w:r w:rsidRPr="0076291A">
        <w:t>: грузинский (родной язык), английский, русский</w:t>
      </w:r>
    </w:p>
    <w:p w:rsidR="00681654" w:rsidRPr="0076291A" w:rsidRDefault="00681654" w:rsidP="00681654">
      <w:pPr>
        <w:pStyle w:val="SingleTxtGR"/>
        <w:rPr>
          <w:b/>
        </w:rPr>
      </w:pPr>
      <w:r w:rsidRPr="0076291A">
        <w:rPr>
          <w:b/>
        </w:rPr>
        <w:t>Нынешний пост/занимаемая должность</w:t>
      </w:r>
      <w:r w:rsidR="00571584" w:rsidRPr="00571584">
        <w:t>:</w:t>
      </w:r>
    </w:p>
    <w:p w:rsidR="00681654" w:rsidRPr="0076291A" w:rsidRDefault="00681654" w:rsidP="00681654">
      <w:pPr>
        <w:pStyle w:val="SingleTxtGR"/>
      </w:pPr>
      <w:r w:rsidRPr="0076291A">
        <w:t>В октябре 2006 года был избран судьей и заместителем Председателя Конст</w:t>
      </w:r>
      <w:r w:rsidRPr="0076291A">
        <w:t>и</w:t>
      </w:r>
      <w:r w:rsidRPr="0076291A">
        <w:t>туционного суда Грузии</w:t>
      </w:r>
      <w:r w:rsidR="00571584">
        <w:t>.</w:t>
      </w:r>
    </w:p>
    <w:p w:rsidR="00681654" w:rsidRPr="00571584" w:rsidRDefault="00681654" w:rsidP="00681654">
      <w:pPr>
        <w:pStyle w:val="SingleTxtGR"/>
        <w:rPr>
          <w:i/>
        </w:rPr>
      </w:pPr>
      <w:r w:rsidRPr="00571584">
        <w:rPr>
          <w:i/>
        </w:rPr>
        <w:t>Основные функции:</w:t>
      </w:r>
    </w:p>
    <w:p w:rsidR="00681654" w:rsidRPr="0076291A" w:rsidRDefault="00681654" w:rsidP="00681654">
      <w:pPr>
        <w:pStyle w:val="SingleTxtGR"/>
      </w:pPr>
      <w:r w:rsidRPr="0076291A">
        <w:t>председательствует на слушаниях Конституционного суда в качестве председ</w:t>
      </w:r>
      <w:r w:rsidRPr="0076291A">
        <w:t>а</w:t>
      </w:r>
      <w:r w:rsidRPr="0076291A">
        <w:t>теля Первой коллегии С</w:t>
      </w:r>
      <w:r w:rsidRPr="0076291A">
        <w:t>у</w:t>
      </w:r>
      <w:r w:rsidRPr="0076291A">
        <w:t>да;</w:t>
      </w:r>
    </w:p>
    <w:p w:rsidR="00681654" w:rsidRPr="0076291A" w:rsidRDefault="00681654" w:rsidP="00681654">
      <w:pPr>
        <w:pStyle w:val="SingleTxtGR"/>
      </w:pPr>
      <w:r w:rsidRPr="0076291A">
        <w:t>осуществляет руководство исследованиями, анализом и разработкой стратегии реформы судебных пр</w:t>
      </w:r>
      <w:r w:rsidRPr="0076291A">
        <w:t>о</w:t>
      </w:r>
      <w:r w:rsidRPr="0076291A">
        <w:t>цедур;</w:t>
      </w:r>
    </w:p>
    <w:p w:rsidR="00681654" w:rsidRPr="0076291A" w:rsidRDefault="00681654" w:rsidP="00681654">
      <w:pPr>
        <w:pStyle w:val="SingleTxtGR"/>
      </w:pPr>
      <w:r w:rsidRPr="0076291A">
        <w:t>координирует международные связи и просветительскую работу.</w:t>
      </w:r>
    </w:p>
    <w:p w:rsidR="00681654" w:rsidRPr="0076291A" w:rsidRDefault="00681654" w:rsidP="00681654">
      <w:pPr>
        <w:pStyle w:val="H23GR"/>
      </w:pPr>
      <w:r w:rsidRPr="00681654">
        <w:tab/>
      </w:r>
      <w:r w:rsidRPr="00681654">
        <w:tab/>
      </w:r>
      <w:r w:rsidRPr="0076291A">
        <w:t>Основные виды профессиональной деятельности</w:t>
      </w:r>
      <w:r w:rsidR="00571584">
        <w:t>:</w:t>
      </w:r>
    </w:p>
    <w:p w:rsidR="00681654" w:rsidRPr="0076291A" w:rsidRDefault="00681654" w:rsidP="00681654">
      <w:pPr>
        <w:pStyle w:val="SingleTxtGR"/>
      </w:pPr>
      <w:r w:rsidRPr="0076291A">
        <w:t xml:space="preserve">2009 год − назначен судьей </w:t>
      </w:r>
      <w:proofErr w:type="spellStart"/>
      <w:r w:rsidRPr="0076291A">
        <w:t>Ad</w:t>
      </w:r>
      <w:proofErr w:type="spellEnd"/>
      <w:r w:rsidRPr="0076291A">
        <w:t xml:space="preserve"> </w:t>
      </w:r>
      <w:proofErr w:type="spellStart"/>
      <w:r w:rsidRPr="0076291A">
        <w:t>Hoc</w:t>
      </w:r>
      <w:proofErr w:type="spellEnd"/>
      <w:r w:rsidRPr="0076291A">
        <w:t xml:space="preserve"> Европейского суда по правам человека.</w:t>
      </w:r>
    </w:p>
    <w:p w:rsidR="00681654" w:rsidRPr="0076291A" w:rsidRDefault="00681654" w:rsidP="00681654">
      <w:pPr>
        <w:pStyle w:val="SingleTxtGR"/>
      </w:pPr>
      <w:r w:rsidRPr="0076291A">
        <w:t>с 2007 года − заместитель члена Европейской комиссии за демократию через право (Венецианская к</w:t>
      </w:r>
      <w:r w:rsidRPr="0076291A">
        <w:t>о</w:t>
      </w:r>
      <w:r w:rsidRPr="0076291A">
        <w:t>миссия).</w:t>
      </w:r>
    </w:p>
    <w:p w:rsidR="00681654" w:rsidRPr="0076291A" w:rsidRDefault="00681654" w:rsidP="00681654">
      <w:pPr>
        <w:pStyle w:val="SingleTxtGR"/>
      </w:pPr>
      <w:r w:rsidRPr="0076291A">
        <w:t xml:space="preserve">2004−2006 годы − заместитель </w:t>
      </w:r>
      <w:r w:rsidR="00B310C4">
        <w:t>Министр</w:t>
      </w:r>
      <w:r w:rsidRPr="0076291A">
        <w:t>а юстиции Грузии.</w:t>
      </w:r>
    </w:p>
    <w:p w:rsidR="00681654" w:rsidRPr="0076291A" w:rsidRDefault="00681654" w:rsidP="00681654">
      <w:pPr>
        <w:pStyle w:val="H23GR"/>
      </w:pPr>
      <w:r w:rsidRPr="00681654">
        <w:tab/>
      </w:r>
      <w:r w:rsidRPr="00681654">
        <w:tab/>
      </w:r>
      <w:r w:rsidRPr="0076291A">
        <w:t>Образование</w:t>
      </w:r>
      <w:r w:rsidR="00571584" w:rsidRPr="00571584">
        <w:rPr>
          <w:b w:val="0"/>
        </w:rPr>
        <w:t>:</w:t>
      </w:r>
    </w:p>
    <w:p w:rsidR="00681654" w:rsidRPr="0076291A" w:rsidRDefault="00681654" w:rsidP="00681654">
      <w:pPr>
        <w:pStyle w:val="SingleTxtGR"/>
      </w:pPr>
      <w:r w:rsidRPr="0076291A">
        <w:t>2002 год − окончил Тбилисский юридический институт, Тбилиси, Грузия (д</w:t>
      </w:r>
      <w:r w:rsidRPr="0076291A">
        <w:t>и</w:t>
      </w:r>
      <w:r w:rsidRPr="0076291A">
        <w:t>плом юриста).</w:t>
      </w:r>
    </w:p>
    <w:p w:rsidR="00681654" w:rsidRPr="0076291A" w:rsidRDefault="00681654" w:rsidP="00681654">
      <w:pPr>
        <w:pStyle w:val="SingleTxtGR"/>
      </w:pPr>
      <w:r w:rsidRPr="0076291A">
        <w:t xml:space="preserve">1997−1998 годы − отделение экономической и социальной истории факультета общественных наук </w:t>
      </w:r>
      <w:proofErr w:type="spellStart"/>
      <w:r w:rsidRPr="0076291A">
        <w:t>Эдинбургского</w:t>
      </w:r>
      <w:proofErr w:type="spellEnd"/>
      <w:r w:rsidRPr="0076291A">
        <w:t xml:space="preserve"> университета, Эдинбург, Соединенное К</w:t>
      </w:r>
      <w:r w:rsidRPr="0076291A">
        <w:t>о</w:t>
      </w:r>
      <w:r w:rsidRPr="0076291A">
        <w:t>ролевство (подготовка докторской диссерт</w:t>
      </w:r>
      <w:r w:rsidRPr="0076291A">
        <w:t>а</w:t>
      </w:r>
      <w:r w:rsidRPr="0076291A">
        <w:t>ции).</w:t>
      </w:r>
    </w:p>
    <w:p w:rsidR="00681654" w:rsidRPr="0076291A" w:rsidRDefault="00681654" w:rsidP="00681654">
      <w:pPr>
        <w:pStyle w:val="SingleTxtGR"/>
      </w:pPr>
      <w:r w:rsidRPr="0076291A">
        <w:t xml:space="preserve">1995 год − окончил исторический факультет </w:t>
      </w:r>
      <w:proofErr w:type="spellStart"/>
      <w:r w:rsidRPr="0076291A">
        <w:t>Центральноевропейского</w:t>
      </w:r>
      <w:proofErr w:type="spellEnd"/>
      <w:r w:rsidRPr="0076291A">
        <w:t xml:space="preserve"> униве</w:t>
      </w:r>
      <w:r w:rsidRPr="0076291A">
        <w:t>р</w:t>
      </w:r>
      <w:r w:rsidRPr="0076291A">
        <w:t>ситета, Будапешт, Венгрия (степень магистра по специальности "Современная история").</w:t>
      </w:r>
    </w:p>
    <w:p w:rsidR="00681654" w:rsidRPr="0076291A" w:rsidRDefault="00681654" w:rsidP="00681654">
      <w:pPr>
        <w:pStyle w:val="SingleTxtGR"/>
      </w:pPr>
      <w:r w:rsidRPr="0076291A">
        <w:t>1994 год − окончил исторический факультет Тбилисского государственного университета, Тбилиси, Гр</w:t>
      </w:r>
      <w:r w:rsidRPr="0076291A">
        <w:t>у</w:t>
      </w:r>
      <w:r w:rsidRPr="0076291A">
        <w:t>зия.</w:t>
      </w:r>
    </w:p>
    <w:p w:rsidR="00681654" w:rsidRPr="0076291A" w:rsidRDefault="00681654" w:rsidP="00681654">
      <w:pPr>
        <w:pStyle w:val="H23GR"/>
      </w:pPr>
      <w:r w:rsidRPr="00681654">
        <w:tab/>
      </w:r>
      <w:r w:rsidRPr="00681654">
        <w:tab/>
      </w:r>
      <w:r w:rsidRPr="0076291A">
        <w:t>Другие виды основной деятельности в области, относящейся к мандату соответствующего договорного органа</w:t>
      </w:r>
      <w:r w:rsidR="00571584" w:rsidRPr="00571584">
        <w:rPr>
          <w:b w:val="0"/>
        </w:rPr>
        <w:t>:</w:t>
      </w:r>
    </w:p>
    <w:p w:rsidR="00681654" w:rsidRPr="0076291A" w:rsidRDefault="00681654" w:rsidP="00681654">
      <w:pPr>
        <w:pStyle w:val="SingleTxtGR"/>
      </w:pPr>
      <w:r w:rsidRPr="0076291A">
        <w:t>С 2012 года − профессор права в Государственном университете им. Ильи Ча</w:t>
      </w:r>
      <w:r w:rsidRPr="0076291A">
        <w:t>в</w:t>
      </w:r>
      <w:r w:rsidRPr="0076291A">
        <w:t>чавадзе (Грузия).</w:t>
      </w:r>
    </w:p>
    <w:p w:rsidR="00681654" w:rsidRPr="0076291A" w:rsidRDefault="00681654" w:rsidP="00681654">
      <w:pPr>
        <w:pStyle w:val="SingleTxtGR"/>
      </w:pPr>
      <w:r w:rsidRPr="0076291A">
        <w:t>С 2011 года − лектор Государственного университета им. Ильи Чавчавадзе (Гр</w:t>
      </w:r>
      <w:r w:rsidRPr="0076291A">
        <w:t>у</w:t>
      </w:r>
      <w:r w:rsidRPr="0076291A">
        <w:t>зия). Темы: коллизия прав, конституционные права и принципы свободы.</w:t>
      </w:r>
    </w:p>
    <w:p w:rsidR="00681654" w:rsidRPr="0076291A" w:rsidRDefault="00681654" w:rsidP="00681654">
      <w:pPr>
        <w:pStyle w:val="SingleTxtGR"/>
      </w:pPr>
      <w:r w:rsidRPr="0076291A">
        <w:t>С 2010 года − глава Центра конституционных исследований Государственного университета им. Ильи Чавчавадзе (Грузия), руководитель исследований по в</w:t>
      </w:r>
      <w:r w:rsidRPr="0076291A">
        <w:t>о</w:t>
      </w:r>
      <w:r w:rsidRPr="0076291A">
        <w:t>просам конституционного правосудия, правовой реформы, развития общества и демократических преобразований.</w:t>
      </w:r>
    </w:p>
    <w:p w:rsidR="00681654" w:rsidRPr="0076291A" w:rsidRDefault="00681654" w:rsidP="00681654">
      <w:pPr>
        <w:pStyle w:val="SingleTxtGR"/>
      </w:pPr>
      <w:r w:rsidRPr="0076291A">
        <w:t>С 2010 года − лектор Свободного университета (Грузия), тема: основы коопер</w:t>
      </w:r>
      <w:r w:rsidRPr="0076291A">
        <w:t>а</w:t>
      </w:r>
      <w:r w:rsidRPr="0076291A">
        <w:t>тивного конституцион</w:t>
      </w:r>
      <w:r w:rsidRPr="0076291A">
        <w:t>а</w:t>
      </w:r>
      <w:r w:rsidRPr="0076291A">
        <w:t>лизма, конституционные права и судебный надзор.</w:t>
      </w:r>
    </w:p>
    <w:p w:rsidR="00681654" w:rsidRPr="0076291A" w:rsidRDefault="00681654" w:rsidP="00681654">
      <w:pPr>
        <w:pStyle w:val="SingleTxtGR"/>
      </w:pPr>
      <w:r w:rsidRPr="0076291A">
        <w:t>Член редакционной коллегии журнала "Обзор конституционного права" (еж</w:t>
      </w:r>
      <w:r w:rsidRPr="0076291A">
        <w:t>е</w:t>
      </w:r>
      <w:r w:rsidRPr="0076291A">
        <w:t>квартальный журнал по правовым вопросам).</w:t>
      </w:r>
    </w:p>
    <w:p w:rsidR="00681654" w:rsidRPr="0076291A" w:rsidRDefault="00681654" w:rsidP="00681654">
      <w:pPr>
        <w:pStyle w:val="SingleTxtGR"/>
      </w:pPr>
      <w:r w:rsidRPr="0076291A">
        <w:t>2008−2011 годы − подготовил и прочел краткие курсы лекций на темы конст</w:t>
      </w:r>
      <w:r w:rsidRPr="0076291A">
        <w:t>и</w:t>
      </w:r>
      <w:r w:rsidRPr="0076291A">
        <w:t>туционного уголовного судопроизводства, свободы выражения мнений и своб</w:t>
      </w:r>
      <w:r w:rsidRPr="0076291A">
        <w:t>о</w:t>
      </w:r>
      <w:r w:rsidRPr="0076291A">
        <w:t>ды религии, имущественных прав.</w:t>
      </w:r>
    </w:p>
    <w:p w:rsidR="00681654" w:rsidRPr="0076291A" w:rsidRDefault="00681654" w:rsidP="00681654">
      <w:pPr>
        <w:pStyle w:val="SingleTxtGR"/>
      </w:pPr>
      <w:r w:rsidRPr="0076291A">
        <w:t>2004−2006 годы − в качестве заместителя министра занимался разработкой з</w:t>
      </w:r>
      <w:r w:rsidRPr="0076291A">
        <w:t>а</w:t>
      </w:r>
      <w:r w:rsidRPr="0076291A">
        <w:t>конопроектов о некомме</w:t>
      </w:r>
      <w:r w:rsidRPr="0076291A">
        <w:t>р</w:t>
      </w:r>
      <w:r w:rsidRPr="0076291A">
        <w:t xml:space="preserve">ческих организациях и о реституции и реабилитации жертв конфликта в бывшей </w:t>
      </w:r>
      <w:proofErr w:type="spellStart"/>
      <w:r w:rsidRPr="0076291A">
        <w:t>Южно-Осетинской</w:t>
      </w:r>
      <w:proofErr w:type="spellEnd"/>
      <w:r w:rsidRPr="0076291A">
        <w:t xml:space="preserve"> автономной области; в составе группы работал над законом о репатриации лиц, депортированных в 1940-х г</w:t>
      </w:r>
      <w:r w:rsidRPr="0076291A">
        <w:t>о</w:t>
      </w:r>
      <w:r w:rsidRPr="0076291A">
        <w:t>дах с территории Грузинской ССР.</w:t>
      </w:r>
    </w:p>
    <w:p w:rsidR="00681654" w:rsidRPr="0076291A" w:rsidRDefault="00681654" w:rsidP="00681654">
      <w:pPr>
        <w:pStyle w:val="SingleTxtGR"/>
      </w:pPr>
      <w:r w:rsidRPr="0076291A">
        <w:t>2001−2004 годы − Британский совет, Грузия. Руководитель проектов в области юридического образования и образования по правам человека, просвещения и</w:t>
      </w:r>
      <w:r w:rsidRPr="0076291A">
        <w:t>з</w:t>
      </w:r>
      <w:r w:rsidRPr="0076291A">
        <w:t>бирателей, реформирования системы уголовного судопроизводства и государс</w:t>
      </w:r>
      <w:r w:rsidRPr="0076291A">
        <w:t>т</w:t>
      </w:r>
      <w:r w:rsidRPr="0076291A">
        <w:t>венного обвинения в Грузии, разработки и принятия поправок в целях расш</w:t>
      </w:r>
      <w:r w:rsidRPr="0076291A">
        <w:t>и</w:t>
      </w:r>
      <w:r w:rsidRPr="0076291A">
        <w:t>рения прав защиты в уголовном судопроизводстве.</w:t>
      </w:r>
    </w:p>
    <w:p w:rsidR="00681654" w:rsidRPr="00295C79" w:rsidRDefault="00681654" w:rsidP="00681654">
      <w:pPr>
        <w:pStyle w:val="SingleTxtGR"/>
      </w:pPr>
      <w:r w:rsidRPr="0076291A">
        <w:t>2002−2003 годы − член целевой группы по законодательству в области комм</w:t>
      </w:r>
      <w:r w:rsidRPr="0076291A">
        <w:t>у</w:t>
      </w:r>
      <w:r w:rsidRPr="0076291A">
        <w:t>никаций и вещания, разр</w:t>
      </w:r>
      <w:r w:rsidRPr="0076291A">
        <w:t>а</w:t>
      </w:r>
      <w:r w:rsidRPr="0076291A">
        <w:t>батывавшей стратегию и правовую базу для создания в Груз</w:t>
      </w:r>
      <w:r>
        <w:t>ии службы общественного вещания.</w:t>
      </w:r>
    </w:p>
    <w:p w:rsidR="00681654" w:rsidRPr="0076291A" w:rsidRDefault="00681654" w:rsidP="00681654">
      <w:pPr>
        <w:pStyle w:val="SingleTxtGR"/>
      </w:pPr>
      <w:r w:rsidRPr="0076291A">
        <w:t xml:space="preserve">2000−2002 годы − Независимый совет по общественному надзору. Наблюдение за положением в области прав человека в пенитенциарной системе, разработка рекомендаций, призывов и запросов в адрес </w:t>
      </w:r>
      <w:r w:rsidR="00994AA6">
        <w:t>Министерств</w:t>
      </w:r>
      <w:r w:rsidRPr="0076291A">
        <w:t>а юстиции Грузии.</w:t>
      </w:r>
    </w:p>
    <w:p w:rsidR="00681654" w:rsidRPr="0076291A" w:rsidRDefault="00681654" w:rsidP="00681654">
      <w:pPr>
        <w:pStyle w:val="SingleTxtGR"/>
      </w:pPr>
      <w:r w:rsidRPr="0076291A">
        <w:t>200</w:t>
      </w:r>
      <w:r>
        <w:t>0−2001</w:t>
      </w:r>
      <w:r w:rsidRPr="0076291A">
        <w:t xml:space="preserve"> годы − член аналитической групп</w:t>
      </w:r>
      <w:r>
        <w:t>ы Агентства по поддержке р</w:t>
      </w:r>
      <w:r>
        <w:t>е</w:t>
      </w:r>
      <w:r>
        <w:t>форм </w:t>
      </w:r>
      <w:r w:rsidRPr="0076291A">
        <w:t>− крупномасштабного проекта, осуществлявшегося грузинским фондом "Открытое общество" в сотрудничестве с Трехсторонним научно-исследовательским институтом (США) в поддержку реформы образования в Грузии.</w:t>
      </w:r>
    </w:p>
    <w:p w:rsidR="00681654" w:rsidRPr="0076291A" w:rsidRDefault="00681654" w:rsidP="00681654">
      <w:pPr>
        <w:pStyle w:val="SingleTxtGR"/>
      </w:pPr>
      <w:r w:rsidRPr="0076291A">
        <w:t>2001 год − НПО "Институт свободы" (Грузия), занимавшаяся мониторингом и представлением инфо</w:t>
      </w:r>
      <w:r w:rsidRPr="0076291A">
        <w:t>р</w:t>
      </w:r>
      <w:r w:rsidRPr="0076291A">
        <w:t xml:space="preserve">мации о нарушениях прав человека с </w:t>
      </w:r>
      <w:proofErr w:type="spellStart"/>
      <w:r w:rsidRPr="0076291A">
        <w:t>уделением</w:t>
      </w:r>
      <w:proofErr w:type="spellEnd"/>
      <w:r w:rsidRPr="0076291A">
        <w:t xml:space="preserve"> особого внимания свободе выражения мнений и своб</w:t>
      </w:r>
      <w:r w:rsidRPr="0076291A">
        <w:t>о</w:t>
      </w:r>
      <w:r w:rsidRPr="0076291A">
        <w:t>де религии.</w:t>
      </w:r>
    </w:p>
    <w:p w:rsidR="00681654" w:rsidRPr="0076291A" w:rsidRDefault="00681654" w:rsidP="00681654">
      <w:pPr>
        <w:pStyle w:val="H23GR"/>
      </w:pPr>
      <w:r w:rsidRPr="00681654">
        <w:tab/>
      </w:r>
      <w:r w:rsidRPr="00681654">
        <w:tab/>
      </w:r>
      <w:r w:rsidRPr="0076291A">
        <w:t>Список последних публикаций в данной области</w:t>
      </w:r>
      <w:r w:rsidR="00571584" w:rsidRPr="00571584">
        <w:rPr>
          <w:b w:val="0"/>
        </w:rPr>
        <w:t>:</w:t>
      </w:r>
    </w:p>
    <w:p w:rsidR="00681654" w:rsidRPr="0076291A" w:rsidRDefault="00681654" w:rsidP="00681654">
      <w:pPr>
        <w:pStyle w:val="SingleTxtGR"/>
      </w:pPr>
      <w:r w:rsidRPr="0076291A">
        <w:t>Соавтор и редактор "Пособия по правам собственности", готовящегося к печати в 2012 году.</w:t>
      </w:r>
    </w:p>
    <w:p w:rsidR="00681654" w:rsidRPr="0076291A" w:rsidRDefault="00681654" w:rsidP="00681654">
      <w:pPr>
        <w:pStyle w:val="SingleTxtGR"/>
      </w:pPr>
      <w:r w:rsidRPr="0076291A">
        <w:t>Соавтор и редактор Справочника по Конституции, 2012 год.</w:t>
      </w:r>
    </w:p>
    <w:p w:rsidR="00681654" w:rsidRPr="0076291A" w:rsidRDefault="00681654" w:rsidP="00681654">
      <w:pPr>
        <w:pStyle w:val="SingleTxtGR"/>
      </w:pPr>
      <w:r w:rsidRPr="0076291A">
        <w:t>Соавтор совместного заключения Венецианской комиссии о конституционно-правовых положениях, касающихся судебной системы и статуса судей в Каза</w:t>
      </w:r>
      <w:r w:rsidRPr="0076291A">
        <w:t>х</w:t>
      </w:r>
      <w:r w:rsidRPr="0076291A">
        <w:t>стане, принятого на ее восемьдесят седьмой пл</w:t>
      </w:r>
      <w:r w:rsidRPr="0076291A">
        <w:t>е</w:t>
      </w:r>
      <w:r w:rsidRPr="0076291A">
        <w:t xml:space="preserve">нарной сессии </w:t>
      </w:r>
      <w:r>
        <w:t>(Венеция, 17−18</w:t>
      </w:r>
      <w:r>
        <w:rPr>
          <w:lang w:val="en-US"/>
        </w:rPr>
        <w:t> </w:t>
      </w:r>
      <w:r w:rsidRPr="0076291A">
        <w:t>июня 2011 года).</w:t>
      </w:r>
    </w:p>
    <w:p w:rsidR="00681654" w:rsidRPr="0076291A" w:rsidRDefault="00681654" w:rsidP="00681654">
      <w:pPr>
        <w:pStyle w:val="SingleTxtGR"/>
      </w:pPr>
      <w:r w:rsidRPr="0076291A">
        <w:t>Соавтор заключения Венецианской комиссии по проекту конституционного з</w:t>
      </w:r>
      <w:r w:rsidRPr="0076291A">
        <w:t>а</w:t>
      </w:r>
      <w:r w:rsidRPr="0076291A">
        <w:t>кона о Конституционной палате Верховного суда Кыргызстана, принятого на восемьдесят седьмой пленарной сессии Комиссии (Венеция, 17−</w:t>
      </w:r>
      <w:r>
        <w:t>18 и</w:t>
      </w:r>
      <w:r>
        <w:t>ю</w:t>
      </w:r>
      <w:r>
        <w:t>ня</w:t>
      </w:r>
      <w:r>
        <w:rPr>
          <w:lang w:val="en-US"/>
        </w:rPr>
        <w:t> </w:t>
      </w:r>
      <w:r>
        <w:t>2011</w:t>
      </w:r>
      <w:r>
        <w:rPr>
          <w:lang w:val="en-US"/>
        </w:rPr>
        <w:t> </w:t>
      </w:r>
      <w:r w:rsidRPr="0076291A">
        <w:t>года).</w:t>
      </w:r>
    </w:p>
    <w:p w:rsidR="00681654" w:rsidRPr="0076291A" w:rsidRDefault="00681654" w:rsidP="00681654">
      <w:pPr>
        <w:pStyle w:val="SingleTxtGR"/>
      </w:pPr>
      <w:r w:rsidRPr="0076291A">
        <w:t xml:space="preserve">Редактор грузинского издания монографии </w:t>
      </w:r>
      <w:proofErr w:type="spellStart"/>
      <w:r w:rsidRPr="0076291A">
        <w:t>Human</w:t>
      </w:r>
      <w:proofErr w:type="spellEnd"/>
      <w:r w:rsidRPr="0076291A">
        <w:t xml:space="preserve"> </w:t>
      </w:r>
      <w:proofErr w:type="spellStart"/>
      <w:r w:rsidRPr="0076291A">
        <w:t>Rights</w:t>
      </w:r>
      <w:proofErr w:type="spellEnd"/>
      <w:r w:rsidRPr="0076291A">
        <w:t xml:space="preserve"> </w:t>
      </w:r>
      <w:proofErr w:type="spellStart"/>
      <w:r w:rsidRPr="0076291A">
        <w:t>in</w:t>
      </w:r>
      <w:proofErr w:type="spellEnd"/>
      <w:r w:rsidRPr="0076291A">
        <w:t xml:space="preserve"> </w:t>
      </w:r>
      <w:proofErr w:type="spellStart"/>
      <w:r w:rsidRPr="0076291A">
        <w:t>Criminal</w:t>
      </w:r>
      <w:proofErr w:type="spellEnd"/>
      <w:r w:rsidRPr="0076291A">
        <w:t xml:space="preserve"> </w:t>
      </w:r>
      <w:proofErr w:type="spellStart"/>
      <w:r w:rsidRPr="0076291A">
        <w:t>Proceedings</w:t>
      </w:r>
      <w:proofErr w:type="spellEnd"/>
      <w:r>
        <w:t xml:space="preserve"> </w:t>
      </w:r>
      <w:proofErr w:type="spellStart"/>
      <w:r w:rsidRPr="0076291A">
        <w:t>by</w:t>
      </w:r>
      <w:proofErr w:type="spellEnd"/>
      <w:r w:rsidRPr="0076291A">
        <w:t xml:space="preserve"> </w:t>
      </w:r>
      <w:proofErr w:type="spellStart"/>
      <w:r w:rsidRPr="0076291A">
        <w:t>Stefan</w:t>
      </w:r>
      <w:proofErr w:type="spellEnd"/>
      <w:r w:rsidRPr="0076291A">
        <w:t xml:space="preserve"> </w:t>
      </w:r>
      <w:proofErr w:type="spellStart"/>
      <w:r w:rsidRPr="0076291A">
        <w:t>Trechsel</w:t>
      </w:r>
      <w:proofErr w:type="spellEnd"/>
      <w:r w:rsidRPr="0076291A">
        <w:t xml:space="preserve">, впервые изданной </w:t>
      </w:r>
      <w:proofErr w:type="spellStart"/>
      <w:r w:rsidRPr="0076291A">
        <w:t>Oxford</w:t>
      </w:r>
      <w:proofErr w:type="spellEnd"/>
      <w:r w:rsidRPr="0076291A">
        <w:t xml:space="preserve"> </w:t>
      </w:r>
      <w:proofErr w:type="spellStart"/>
      <w:r w:rsidRPr="0076291A">
        <w:t>University</w:t>
      </w:r>
      <w:proofErr w:type="spellEnd"/>
      <w:r w:rsidRPr="0076291A">
        <w:t xml:space="preserve"> </w:t>
      </w:r>
      <w:proofErr w:type="spellStart"/>
      <w:r w:rsidRPr="0076291A">
        <w:t>Press</w:t>
      </w:r>
      <w:proofErr w:type="spellEnd"/>
      <w:r w:rsidRPr="0076291A">
        <w:t xml:space="preserve"> </w:t>
      </w:r>
      <w:proofErr w:type="spellStart"/>
      <w:r w:rsidRPr="0076291A">
        <w:t>Inc</w:t>
      </w:r>
      <w:proofErr w:type="spellEnd"/>
      <w:r w:rsidRPr="0076291A">
        <w:t>. в 2005</w:t>
      </w:r>
      <w:r>
        <w:t xml:space="preserve"> </w:t>
      </w:r>
      <w:r w:rsidRPr="0076291A">
        <w:t>году (опубликовано в 2009</w:t>
      </w:r>
      <w:r>
        <w:t xml:space="preserve"> </w:t>
      </w:r>
      <w:r w:rsidRPr="0076291A">
        <w:t>году).</w:t>
      </w:r>
    </w:p>
    <w:p w:rsidR="00681654" w:rsidRPr="0076291A" w:rsidRDefault="00681654" w:rsidP="00681654">
      <w:pPr>
        <w:pStyle w:val="SingleTxtGR"/>
      </w:pPr>
      <w:r w:rsidRPr="0076291A">
        <w:t>Член редакционного совета издания "Конституции иностранных государств" (2006 год).</w:t>
      </w:r>
    </w:p>
    <w:p w:rsidR="00681654" w:rsidRPr="0076291A" w:rsidRDefault="00681654" w:rsidP="00681654">
      <w:pPr>
        <w:pStyle w:val="SingleTxtGR"/>
      </w:pPr>
      <w:r w:rsidRPr="0076291A">
        <w:t xml:space="preserve">Редактор книги "Права человека: пособие по </w:t>
      </w:r>
      <w:r>
        <w:t>свободе выражения мнений" (2003</w:t>
      </w:r>
      <w:r>
        <w:rPr>
          <w:lang w:val="en-US"/>
        </w:rPr>
        <w:t> </w:t>
      </w:r>
      <w:r w:rsidRPr="0076291A">
        <w:t>год).</w:t>
      </w:r>
    </w:p>
    <w:p w:rsidR="00681654" w:rsidRPr="0076291A" w:rsidRDefault="00681654" w:rsidP="006816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81654" w:rsidRPr="0076291A" w:rsidSect="0084613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FE" w:rsidRDefault="00D202FE">
      <w:r>
        <w:rPr>
          <w:lang w:val="en-US"/>
        </w:rPr>
        <w:tab/>
      </w:r>
      <w:r>
        <w:separator/>
      </w:r>
    </w:p>
  </w:endnote>
  <w:endnote w:type="continuationSeparator" w:id="0">
    <w:p w:rsidR="00D202FE" w:rsidRDefault="00D2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FE" w:rsidRPr="005F0588" w:rsidRDefault="00D202FE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lang w:val="en-US"/>
      </w:rPr>
      <w:tab/>
      <w:t>GE.12-44198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FE" w:rsidRPr="005F0588" w:rsidRDefault="00D202FE">
    <w:pPr>
      <w:pStyle w:val="Footer"/>
      <w:rPr>
        <w:lang w:val="en-US"/>
      </w:rPr>
    </w:pPr>
    <w:r>
      <w:rPr>
        <w:lang w:val="en-US"/>
      </w:rPr>
      <w:t>GE.12-44198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FE" w:rsidRPr="007B2C3F" w:rsidRDefault="00D202FE">
    <w:pPr>
      <w:pStyle w:val="Footer"/>
      <w:rPr>
        <w:sz w:val="20"/>
        <w:lang w:val="en-US"/>
      </w:rPr>
    </w:pPr>
    <w:r>
      <w:rPr>
        <w:sz w:val="20"/>
        <w:lang w:val="en-US"/>
      </w:rPr>
      <w:t>GE.12-44198  (R)  070812  080812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FE" w:rsidRPr="00F71F63" w:rsidRDefault="00D202F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202FE" w:rsidRPr="00F71F63" w:rsidRDefault="00D202F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202FE" w:rsidRPr="00635E86" w:rsidRDefault="00D202FE" w:rsidP="00635E86">
      <w:pPr>
        <w:pStyle w:val="Footer"/>
      </w:pPr>
    </w:p>
  </w:footnote>
  <w:footnote w:id="1">
    <w:p w:rsidR="00D202FE" w:rsidRPr="00AF3234" w:rsidRDefault="00D202FE">
      <w:pPr>
        <w:pStyle w:val="FootnoteText"/>
        <w:rPr>
          <w:sz w:val="20"/>
          <w:lang w:val="ru-RU"/>
        </w:rPr>
      </w:pPr>
      <w:r>
        <w:tab/>
      </w:r>
      <w:r w:rsidRPr="00AF3234">
        <w:rPr>
          <w:rStyle w:val="FootnoteReference"/>
          <w:sz w:val="20"/>
          <w:vertAlign w:val="baseline"/>
          <w:lang w:val="ru-RU"/>
        </w:rPr>
        <w:t>*</w:t>
      </w:r>
      <w:r w:rsidRPr="00AF3234">
        <w:rPr>
          <w:lang w:val="ru-RU"/>
        </w:rPr>
        <w:tab/>
        <w:t>С полными биографическими данными кандидатов в том виде, в котором они были представлены соответствующими государствами-уча</w:t>
      </w:r>
      <w:r>
        <w:rPr>
          <w:lang w:val="ru-RU"/>
        </w:rPr>
        <w:t>стниками, можно ознакомиться на</w:t>
      </w:r>
      <w:r>
        <w:rPr>
          <w:lang w:val="en-US"/>
        </w:rPr>
        <w:t> </w:t>
      </w:r>
      <w:r w:rsidRPr="00AF3234">
        <w:rPr>
          <w:lang w:val="ru-RU"/>
        </w:rPr>
        <w:t>вебсайте Управления Верховного комиссара Орган</w:t>
      </w:r>
      <w:r>
        <w:rPr>
          <w:lang w:val="ru-RU"/>
        </w:rPr>
        <w:t>изации Объединенных Наций по</w:t>
      </w:r>
      <w:r>
        <w:rPr>
          <w:lang w:val="en-US"/>
        </w:rPr>
        <w:t> </w:t>
      </w:r>
      <w:r w:rsidRPr="00AF3234">
        <w:rPr>
          <w:lang w:val="ru-RU"/>
        </w:rPr>
        <w:t xml:space="preserve">правам человека: </w:t>
      </w:r>
      <w:hyperlink r:id="rId1" w:history="1">
        <w:r w:rsidRPr="00C02FAD">
          <w:rPr>
            <w:rStyle w:val="Hyperlink"/>
            <w:u w:val="none"/>
            <w:lang w:val="ru-RU"/>
          </w:rPr>
          <w:t>http://www2.ohchr.org/english/</w:t>
        </w:r>
      </w:hyperlink>
      <w:r w:rsidRPr="00C02FAD">
        <w:rPr>
          <w:lang w:val="ru-RU"/>
        </w:rPr>
        <w:t>bodies/hrc/elections32st.htm</w:t>
      </w:r>
      <w:r w:rsidRPr="00AF323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FE" w:rsidRPr="005F0588" w:rsidRDefault="00D202FE">
    <w:pPr>
      <w:pStyle w:val="Header"/>
      <w:rPr>
        <w:lang w:val="en-US"/>
      </w:rPr>
    </w:pPr>
    <w:r>
      <w:rPr>
        <w:lang w:val="en-US"/>
      </w:rPr>
      <w:t>CCPR/SP/81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FE" w:rsidRPr="005F0588" w:rsidRDefault="00D202FE">
    <w:pPr>
      <w:pStyle w:val="Header"/>
      <w:rPr>
        <w:lang w:val="en-US"/>
      </w:rPr>
    </w:pPr>
    <w:r>
      <w:rPr>
        <w:lang w:val="en-US"/>
      </w:rPr>
      <w:tab/>
      <w:t>CCPR/SP/81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6B7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714B"/>
    <w:rsid w:val="00086182"/>
    <w:rsid w:val="00090891"/>
    <w:rsid w:val="00092E62"/>
    <w:rsid w:val="00097975"/>
    <w:rsid w:val="000A3DDF"/>
    <w:rsid w:val="000A60A0"/>
    <w:rsid w:val="000B598F"/>
    <w:rsid w:val="000C3688"/>
    <w:rsid w:val="000C7B83"/>
    <w:rsid w:val="000D6863"/>
    <w:rsid w:val="000F410F"/>
    <w:rsid w:val="00117AEE"/>
    <w:rsid w:val="001463F7"/>
    <w:rsid w:val="0015769C"/>
    <w:rsid w:val="00165E3A"/>
    <w:rsid w:val="001755A4"/>
    <w:rsid w:val="00180752"/>
    <w:rsid w:val="00185076"/>
    <w:rsid w:val="0018543C"/>
    <w:rsid w:val="00190231"/>
    <w:rsid w:val="00192ABD"/>
    <w:rsid w:val="001A75D5"/>
    <w:rsid w:val="001A7D40"/>
    <w:rsid w:val="001B6AD1"/>
    <w:rsid w:val="001D07F7"/>
    <w:rsid w:val="001D7B8F"/>
    <w:rsid w:val="001E48EE"/>
    <w:rsid w:val="001F2D04"/>
    <w:rsid w:val="001F3B1A"/>
    <w:rsid w:val="0020059C"/>
    <w:rsid w:val="002019BD"/>
    <w:rsid w:val="00227D55"/>
    <w:rsid w:val="00232D42"/>
    <w:rsid w:val="00237334"/>
    <w:rsid w:val="002444F4"/>
    <w:rsid w:val="002629A0"/>
    <w:rsid w:val="0028492B"/>
    <w:rsid w:val="00291C8F"/>
    <w:rsid w:val="002C22AC"/>
    <w:rsid w:val="002C5036"/>
    <w:rsid w:val="002C6A71"/>
    <w:rsid w:val="002C6D5F"/>
    <w:rsid w:val="002D15EA"/>
    <w:rsid w:val="002D6C07"/>
    <w:rsid w:val="002E0CE6"/>
    <w:rsid w:val="002E1163"/>
    <w:rsid w:val="002E43F3"/>
    <w:rsid w:val="003054A8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E79F4"/>
    <w:rsid w:val="003F5910"/>
    <w:rsid w:val="00401CE0"/>
    <w:rsid w:val="00403234"/>
    <w:rsid w:val="00407AC3"/>
    <w:rsid w:val="00414586"/>
    <w:rsid w:val="00415059"/>
    <w:rsid w:val="00424FDD"/>
    <w:rsid w:val="00426F0B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2DF1"/>
    <w:rsid w:val="00540A9A"/>
    <w:rsid w:val="005427F6"/>
    <w:rsid w:val="00543522"/>
    <w:rsid w:val="00545680"/>
    <w:rsid w:val="0056618E"/>
    <w:rsid w:val="00571584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0A4C"/>
    <w:rsid w:val="005D346D"/>
    <w:rsid w:val="005E74AB"/>
    <w:rsid w:val="00606A3E"/>
    <w:rsid w:val="006115AA"/>
    <w:rsid w:val="006120AE"/>
    <w:rsid w:val="0062064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1654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7F76E3"/>
    <w:rsid w:val="00801D94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026A"/>
    <w:rsid w:val="008919A2"/>
    <w:rsid w:val="00891C08"/>
    <w:rsid w:val="00895CC3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44E3E"/>
    <w:rsid w:val="00955022"/>
    <w:rsid w:val="00957B4D"/>
    <w:rsid w:val="00964EEA"/>
    <w:rsid w:val="00980C86"/>
    <w:rsid w:val="00994AA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292A"/>
    <w:rsid w:val="00A07232"/>
    <w:rsid w:val="00A14800"/>
    <w:rsid w:val="00A156DE"/>
    <w:rsid w:val="00A157ED"/>
    <w:rsid w:val="00A2446A"/>
    <w:rsid w:val="00A33125"/>
    <w:rsid w:val="00A357BF"/>
    <w:rsid w:val="00A4025D"/>
    <w:rsid w:val="00A800D1"/>
    <w:rsid w:val="00A92699"/>
    <w:rsid w:val="00AB5BF0"/>
    <w:rsid w:val="00AC1C95"/>
    <w:rsid w:val="00AC2CCB"/>
    <w:rsid w:val="00AC443A"/>
    <w:rsid w:val="00AE60E2"/>
    <w:rsid w:val="00AF3234"/>
    <w:rsid w:val="00B0169F"/>
    <w:rsid w:val="00B05F21"/>
    <w:rsid w:val="00B14EA9"/>
    <w:rsid w:val="00B30A3C"/>
    <w:rsid w:val="00B310C4"/>
    <w:rsid w:val="00B50D0E"/>
    <w:rsid w:val="00B81305"/>
    <w:rsid w:val="00BB17DC"/>
    <w:rsid w:val="00BB1AF9"/>
    <w:rsid w:val="00BB4C4A"/>
    <w:rsid w:val="00BC7F12"/>
    <w:rsid w:val="00BD3CAE"/>
    <w:rsid w:val="00BD5F3C"/>
    <w:rsid w:val="00C02FAD"/>
    <w:rsid w:val="00C07C0F"/>
    <w:rsid w:val="00C145C4"/>
    <w:rsid w:val="00C20D2F"/>
    <w:rsid w:val="00C2131B"/>
    <w:rsid w:val="00C37AF8"/>
    <w:rsid w:val="00C37C79"/>
    <w:rsid w:val="00C41BBC"/>
    <w:rsid w:val="00C51419"/>
    <w:rsid w:val="00C527CA"/>
    <w:rsid w:val="00C54056"/>
    <w:rsid w:val="00C663A3"/>
    <w:rsid w:val="00C75CB2"/>
    <w:rsid w:val="00C90723"/>
    <w:rsid w:val="00C90D5C"/>
    <w:rsid w:val="00C96791"/>
    <w:rsid w:val="00CA609E"/>
    <w:rsid w:val="00CA7DA4"/>
    <w:rsid w:val="00CB31FB"/>
    <w:rsid w:val="00CE3D6F"/>
    <w:rsid w:val="00CE79A5"/>
    <w:rsid w:val="00CF0042"/>
    <w:rsid w:val="00CF262F"/>
    <w:rsid w:val="00CF56B7"/>
    <w:rsid w:val="00D025D5"/>
    <w:rsid w:val="00D202FE"/>
    <w:rsid w:val="00D26B13"/>
    <w:rsid w:val="00D26CC1"/>
    <w:rsid w:val="00D30662"/>
    <w:rsid w:val="00D32A0B"/>
    <w:rsid w:val="00D6236B"/>
    <w:rsid w:val="00D76358"/>
    <w:rsid w:val="00D809D1"/>
    <w:rsid w:val="00D828AB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18EC"/>
    <w:rsid w:val="00E307D1"/>
    <w:rsid w:val="00E37333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3658"/>
    <w:rsid w:val="00EA70EB"/>
    <w:rsid w:val="00EC0044"/>
    <w:rsid w:val="00EC6B9F"/>
    <w:rsid w:val="00EE1CF4"/>
    <w:rsid w:val="00EE516D"/>
    <w:rsid w:val="00EF4D1B"/>
    <w:rsid w:val="00EF7295"/>
    <w:rsid w:val="00F069D1"/>
    <w:rsid w:val="00F1503D"/>
    <w:rsid w:val="00F22712"/>
    <w:rsid w:val="00F26359"/>
    <w:rsid w:val="00F275F5"/>
    <w:rsid w:val="00F33188"/>
    <w:rsid w:val="00F35BDE"/>
    <w:rsid w:val="00F52A0E"/>
    <w:rsid w:val="00F57EBB"/>
    <w:rsid w:val="00F71F63"/>
    <w:rsid w:val="00F87506"/>
    <w:rsid w:val="00F91B3E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link w:val="Bullet1GR0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ChGR">
    <w:name w:val="_ H _Ch_GR Знак"/>
    <w:link w:val="HChGR0"/>
    <w:rsid w:val="00AF3234"/>
    <w:rPr>
      <w:b/>
      <w:spacing w:val="4"/>
      <w:w w:val="103"/>
      <w:kern w:val="14"/>
      <w:sz w:val="28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ullet1GR0">
    <w:name w:val="_Bullet 1_GR Знак"/>
    <w:link w:val="Bullet1GR"/>
    <w:rsid w:val="00681654"/>
    <w:rPr>
      <w:spacing w:val="4"/>
      <w:w w:val="103"/>
      <w:kern w:val="14"/>
      <w:lang w:val="ru-RU" w:eastAsia="ru-RU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0">
    <w:name w:val="_ H _Ch_GR"/>
    <w:basedOn w:val="Normal"/>
    <w:next w:val="Normal"/>
    <w:link w:val="HChGR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dh.ed.cr/cursosIIDH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ohchr.org/englis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42</Pages>
  <Words>13510</Words>
  <Characters>77013</Characters>
  <Application>Microsoft Office Word</Application>
  <DocSecurity>4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90343</CharactersWithSpaces>
  <SharedDoc>false</SharedDoc>
  <HLinks>
    <vt:vector size="12" baseType="variant">
      <vt:variant>
        <vt:i4>5505051</vt:i4>
      </vt:variant>
      <vt:variant>
        <vt:i4>10</vt:i4>
      </vt:variant>
      <vt:variant>
        <vt:i4>0</vt:i4>
      </vt:variant>
      <vt:variant>
        <vt:i4>5</vt:i4>
      </vt:variant>
      <vt:variant>
        <vt:lpwstr>http://www.iidh.ed.cr/cursosIIDH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http://www2.ohchr.org/english/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Ioulia Goussarova</dc:creator>
  <cp:keywords/>
  <dc:description/>
  <cp:lastModifiedBy>Larisa Maykovskaya</cp:lastModifiedBy>
  <cp:revision>2</cp:revision>
  <cp:lastPrinted>2012-08-07T12:14:00Z</cp:lastPrinted>
  <dcterms:created xsi:type="dcterms:W3CDTF">2012-08-08T09:30:00Z</dcterms:created>
  <dcterms:modified xsi:type="dcterms:W3CDTF">2012-08-08T09:30:00Z</dcterms:modified>
</cp:coreProperties>
</file>