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66" w:rsidRDefault="00AC1766" w:rsidP="00AC1766">
      <w:pPr>
        <w:spacing w:line="240" w:lineRule="auto"/>
        <w:jc w:val="left"/>
        <w:rPr>
          <w:szCs w:val="6"/>
        </w:rPr>
        <w:sectPr w:rsidR="00AC1766" w:rsidSect="00AC176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1A7D76" w:rsidRDefault="001A7D76" w:rsidP="001A7D7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MA"/>
        </w:rPr>
      </w:pPr>
      <w:r>
        <w:rPr>
          <w:rtl/>
          <w:lang w:bidi="ar-MA"/>
        </w:rPr>
        <w:t>اللجنة المعنية بالقضاء على التمييز ضد المرأة</w:t>
      </w:r>
    </w:p>
    <w:p w:rsidR="001A7D76"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Pr>
          <w:rtl/>
          <w:lang w:bidi="ar-MA"/>
        </w:rPr>
        <w:t>الدورة السادسة والأربعون</w:t>
      </w:r>
    </w:p>
    <w:p w:rsidR="001A7D76" w:rsidRDefault="001A7D76" w:rsidP="001A7D76">
      <w:pPr>
        <w:tabs>
          <w:tab w:val="left" w:pos="662"/>
          <w:tab w:val="left" w:pos="1267"/>
          <w:tab w:val="left" w:pos="1987"/>
          <w:tab w:val="left" w:pos="2650"/>
        </w:tabs>
        <w:rPr>
          <w:rFonts w:hint="cs"/>
          <w:rtl/>
        </w:rPr>
      </w:pPr>
      <w:r>
        <w:rPr>
          <w:rtl/>
          <w:lang w:bidi="ar-MA"/>
        </w:rPr>
        <w:t>12-30 تموز/يوليه 2010</w:t>
      </w:r>
    </w:p>
    <w:p w:rsidR="001A7D76" w:rsidRPr="00D35CFB" w:rsidRDefault="001A7D76" w:rsidP="001A7D7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1A7D76" w:rsidRPr="00D35CFB" w:rsidRDefault="001A7D76" w:rsidP="001A7D76">
      <w:pPr>
        <w:pStyle w:val="SingleTxt"/>
        <w:spacing w:after="0" w:line="120" w:lineRule="exact"/>
        <w:rPr>
          <w:sz w:val="10"/>
          <w:rtl/>
          <w:lang w:bidi="ar-MA"/>
        </w:rPr>
      </w:pPr>
    </w:p>
    <w:p w:rsidR="001A7D76" w:rsidRPr="00D35CFB" w:rsidRDefault="001A7D76" w:rsidP="001A7D76">
      <w:pPr>
        <w:pStyle w:val="SingleTxt"/>
        <w:spacing w:after="0" w:line="120" w:lineRule="exact"/>
        <w:rPr>
          <w:sz w:val="10"/>
          <w:rtl/>
          <w:lang w:bidi="ar-MA"/>
        </w:rPr>
      </w:pPr>
    </w:p>
    <w:p w:rsidR="001A7D76" w:rsidRDefault="001A7D76" w:rsidP="001A7D7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tl/>
          <w:lang w:bidi="ar-MA"/>
        </w:rPr>
        <w:tab/>
      </w:r>
      <w:r>
        <w:rPr>
          <w:rtl/>
          <w:lang w:bidi="ar-MA"/>
        </w:rPr>
        <w:tab/>
        <w:t xml:space="preserve">الملاحظات الختامية للجنة المعنية بالقضاء على التمييز ضد المرأة </w:t>
      </w:r>
    </w:p>
    <w:p w:rsidR="001A7D76" w:rsidRPr="00D35CFB" w:rsidRDefault="001A7D76" w:rsidP="001A7D7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1A7D76" w:rsidRDefault="001A7D76" w:rsidP="001A7D7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tl/>
          <w:lang w:bidi="ar-MA"/>
        </w:rPr>
        <w:tab/>
      </w:r>
      <w:r>
        <w:rPr>
          <w:rtl/>
          <w:lang w:bidi="ar-MA"/>
        </w:rPr>
        <w:tab/>
        <w:t>بابوا غينيا الجديدة</w:t>
      </w:r>
    </w:p>
    <w:p w:rsidR="001A7D76" w:rsidRPr="005B1552" w:rsidRDefault="001A7D76" w:rsidP="001A7D76">
      <w:pPr>
        <w:pStyle w:val="SingleTxt"/>
        <w:spacing w:after="0" w:line="120" w:lineRule="exact"/>
        <w:rPr>
          <w:sz w:val="10"/>
          <w:rtl/>
          <w:lang w:bidi="ar-MA"/>
        </w:rPr>
      </w:pPr>
    </w:p>
    <w:p w:rsidR="001A7D76" w:rsidRDefault="001A7D76" w:rsidP="00B53594">
      <w:pPr>
        <w:pStyle w:val="SingleTxt"/>
        <w:rPr>
          <w:rFonts w:hint="cs"/>
          <w:sz w:val="24"/>
          <w:rtl/>
        </w:rPr>
      </w:pPr>
      <w:r>
        <w:rPr>
          <w:rtl/>
          <w:lang w:bidi="ar-MA"/>
        </w:rPr>
        <w:t>1 -</w:t>
      </w:r>
      <w:r>
        <w:rPr>
          <w:rtl/>
          <w:lang w:bidi="ar-MA"/>
        </w:rPr>
        <w:tab/>
        <w:t xml:space="preserve">نظرت اللجنة في تقرير بابوا غينيا الجديدة الجامع لتقاريرها الدورية الأول والثاني والثالث </w:t>
      </w:r>
      <w:r w:rsidRPr="005B1552">
        <w:rPr>
          <w:lang w:bidi="ar-MA"/>
        </w:rPr>
        <w:t>(</w:t>
      </w:r>
      <w:r w:rsidRPr="006205AE">
        <w:rPr>
          <w:rFonts w:eastAsia="SimSun"/>
          <w:szCs w:val="20"/>
          <w:lang w:eastAsia="zh-CN" w:bidi="ar-MA"/>
        </w:rPr>
        <w:t>CEDAW/C/PNG/3</w:t>
      </w:r>
      <w:r w:rsidRPr="005B1552">
        <w:rPr>
          <w:lang w:bidi="ar-MA"/>
        </w:rPr>
        <w:t>)</w:t>
      </w:r>
      <w:r w:rsidRPr="005B1552">
        <w:rPr>
          <w:sz w:val="24"/>
          <w:rtl/>
          <w:lang w:bidi="ar-MA"/>
        </w:rPr>
        <w:t xml:space="preserve">، </w:t>
      </w:r>
      <w:r w:rsidRPr="005B1552">
        <w:rPr>
          <w:rtl/>
          <w:lang w:bidi="ar-MA"/>
        </w:rPr>
        <w:t>في جلستيها</w:t>
      </w:r>
      <w:r w:rsidRPr="005B1552">
        <w:rPr>
          <w:sz w:val="24"/>
          <w:rtl/>
          <w:lang w:bidi="ar-MA"/>
        </w:rPr>
        <w:t xml:space="preserve"> </w:t>
      </w:r>
      <w:r>
        <w:rPr>
          <w:rFonts w:hint="cs"/>
          <w:sz w:val="24"/>
          <w:rtl/>
          <w:lang w:bidi="ar-MA"/>
        </w:rPr>
        <w:t>939</w:t>
      </w:r>
      <w:r w:rsidRPr="005B1552">
        <w:rPr>
          <w:sz w:val="24"/>
          <w:rtl/>
          <w:lang w:bidi="ar-MA"/>
        </w:rPr>
        <w:t xml:space="preserve"> و </w:t>
      </w:r>
      <w:r>
        <w:rPr>
          <w:rFonts w:hint="cs"/>
          <w:sz w:val="24"/>
          <w:rtl/>
          <w:lang w:bidi="ar-MA"/>
        </w:rPr>
        <w:t>940</w:t>
      </w:r>
      <w:r w:rsidRPr="005B1552">
        <w:rPr>
          <w:sz w:val="24"/>
          <w:rtl/>
          <w:lang w:bidi="ar-MA"/>
        </w:rPr>
        <w:t xml:space="preserve"> </w:t>
      </w:r>
      <w:r>
        <w:rPr>
          <w:sz w:val="24"/>
          <w:rtl/>
          <w:lang w:bidi="ar-MA"/>
        </w:rPr>
        <w:t xml:space="preserve">المعقودتين في 22 تموز/يوليه 2010 (انظر </w:t>
      </w:r>
      <w:r w:rsidRPr="005B1552">
        <w:rPr>
          <w:szCs w:val="26"/>
          <w:lang w:bidi="ar-MA"/>
        </w:rPr>
        <w:t>CEDAW</w:t>
      </w:r>
      <w:r>
        <w:rPr>
          <w:szCs w:val="26"/>
          <w:lang w:bidi="ar-MA"/>
        </w:rPr>
        <w:t>/C</w:t>
      </w:r>
      <w:r w:rsidRPr="005B1552">
        <w:rPr>
          <w:szCs w:val="26"/>
          <w:lang w:bidi="ar-MA"/>
        </w:rPr>
        <w:t>/SR.</w:t>
      </w:r>
      <w:r w:rsidR="00B53594">
        <w:rPr>
          <w:szCs w:val="26"/>
          <w:lang w:bidi="ar-MA"/>
        </w:rPr>
        <w:t>939</w:t>
      </w:r>
      <w:r>
        <w:rPr>
          <w:szCs w:val="26"/>
          <w:rtl/>
          <w:lang w:bidi="ar-MA"/>
        </w:rPr>
        <w:t xml:space="preserve"> و </w:t>
      </w:r>
      <w:r>
        <w:rPr>
          <w:szCs w:val="26"/>
          <w:lang w:bidi="ar-MA"/>
        </w:rPr>
        <w:t>940</w:t>
      </w:r>
      <w:r>
        <w:rPr>
          <w:sz w:val="24"/>
          <w:rtl/>
          <w:lang w:bidi="ar-MA"/>
        </w:rPr>
        <w:t xml:space="preserve">). وترد في الوثيقة </w:t>
      </w:r>
      <w:r w:rsidRPr="00771477">
        <w:rPr>
          <w:szCs w:val="26"/>
          <w:lang w:bidi="ar-MA"/>
        </w:rPr>
        <w:t>CEDAW/C/PNG/Q/3</w:t>
      </w:r>
      <w:r>
        <w:rPr>
          <w:sz w:val="24"/>
          <w:rtl/>
          <w:lang w:bidi="ar-MA"/>
        </w:rPr>
        <w:t xml:space="preserve"> قائمة المسائل والأسئلة التي أعدتها اللجنة، أما ردود الدولة الطرف فترد في الوثيقة </w:t>
      </w:r>
      <w:r w:rsidRPr="00771477">
        <w:rPr>
          <w:szCs w:val="26"/>
          <w:lang w:bidi="ar-MA"/>
        </w:rPr>
        <w:t>CEDAW/C/PNG</w:t>
      </w:r>
      <w:r w:rsidRPr="00D925A5">
        <w:rPr>
          <w:szCs w:val="20"/>
          <w:lang w:bidi="ar-MA"/>
        </w:rPr>
        <w:t>/Q/3/Add.1</w:t>
      </w:r>
      <w:r>
        <w:rPr>
          <w:sz w:val="24"/>
          <w:rtl/>
          <w:lang w:bidi="ar-MA"/>
        </w:rPr>
        <w:t>.</w:t>
      </w:r>
    </w:p>
    <w:p w:rsidR="001A7D76" w:rsidRPr="005B1552" w:rsidRDefault="001A7D76" w:rsidP="001A7D76">
      <w:pPr>
        <w:pStyle w:val="SingleTxt"/>
        <w:spacing w:after="0" w:line="120" w:lineRule="exact"/>
        <w:rPr>
          <w:sz w:val="10"/>
          <w:rtl/>
          <w:lang w:bidi="ar-MA"/>
        </w:rPr>
      </w:pPr>
    </w:p>
    <w:p w:rsidR="001A7D76"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MA"/>
        </w:rPr>
      </w:pPr>
      <w:r>
        <w:rPr>
          <w:rtl/>
          <w:lang w:bidi="ar-MA"/>
        </w:rPr>
        <w:tab/>
      </w:r>
      <w:r>
        <w:rPr>
          <w:rtl/>
          <w:lang w:bidi="ar-MA"/>
        </w:rPr>
        <w:tab/>
        <w:t>مقدمة</w:t>
      </w:r>
    </w:p>
    <w:p w:rsidR="001A7D76" w:rsidRPr="007B5BEF" w:rsidRDefault="001A7D76" w:rsidP="001A7D76">
      <w:pPr>
        <w:pStyle w:val="SingleTxt"/>
        <w:rPr>
          <w:szCs w:val="20"/>
          <w:rtl/>
          <w:lang w:bidi="ar-MA"/>
        </w:rPr>
      </w:pPr>
      <w:r>
        <w:rPr>
          <w:rtl/>
          <w:lang w:bidi="ar-MA"/>
        </w:rPr>
        <w:t>2 -</w:t>
      </w:r>
      <w:r>
        <w:rPr>
          <w:rtl/>
          <w:lang w:bidi="ar-MA"/>
        </w:rPr>
        <w:tab/>
      </w:r>
      <w:r w:rsidRPr="007B5BEF">
        <w:rPr>
          <w:rtl/>
          <w:lang w:bidi="ar-MA"/>
        </w:rPr>
        <w:t>تثني اللجنة على الدولة الطرف لتصديقها على الاتفاقية دون تحفظات. وتعرب عن تقديرها للدولة الطرف لجودة وصراحة تقرير</w:t>
      </w:r>
      <w:r>
        <w:rPr>
          <w:rtl/>
          <w:lang w:bidi="ar-MA"/>
        </w:rPr>
        <w:t>ها</w:t>
      </w:r>
      <w:r w:rsidRPr="007B5BEF">
        <w:rPr>
          <w:rtl/>
          <w:lang w:bidi="ar-MA"/>
        </w:rPr>
        <w:t xml:space="preserve"> الجامع للتق</w:t>
      </w:r>
      <w:r>
        <w:rPr>
          <w:rtl/>
          <w:lang w:bidi="ar-MA"/>
        </w:rPr>
        <w:t>ا</w:t>
      </w:r>
      <w:r w:rsidRPr="007B5BEF">
        <w:rPr>
          <w:rtl/>
          <w:lang w:bidi="ar-MA"/>
        </w:rPr>
        <w:t>رير</w:t>
      </w:r>
      <w:r>
        <w:rPr>
          <w:rtl/>
          <w:lang w:bidi="ar-MA"/>
        </w:rPr>
        <w:t xml:space="preserve"> الدور</w:t>
      </w:r>
      <w:r w:rsidRPr="007B5BEF">
        <w:rPr>
          <w:rtl/>
          <w:lang w:bidi="ar-MA"/>
        </w:rPr>
        <w:t>ي</w:t>
      </w:r>
      <w:r>
        <w:rPr>
          <w:rtl/>
          <w:lang w:bidi="ar-MA"/>
        </w:rPr>
        <w:t>ة</w:t>
      </w:r>
      <w:r w:rsidRPr="007B5BEF">
        <w:rPr>
          <w:rtl/>
          <w:lang w:bidi="ar-MA"/>
        </w:rPr>
        <w:t xml:space="preserve"> الأول</w:t>
      </w:r>
      <w:r>
        <w:rPr>
          <w:rtl/>
          <w:lang w:bidi="ar-MA"/>
        </w:rPr>
        <w:t xml:space="preserve"> والثاني والثالث</w:t>
      </w:r>
      <w:r w:rsidRPr="007B5BEF">
        <w:rPr>
          <w:rtl/>
          <w:lang w:bidi="ar-MA"/>
        </w:rPr>
        <w:t>، لكنها تأسف لتأخر</w:t>
      </w:r>
      <w:r>
        <w:rPr>
          <w:rtl/>
          <w:lang w:bidi="ar-MA"/>
        </w:rPr>
        <w:t>ها الطويل</w:t>
      </w:r>
      <w:r w:rsidRPr="007B5BEF">
        <w:rPr>
          <w:rtl/>
          <w:lang w:bidi="ar-MA"/>
        </w:rPr>
        <w:t xml:space="preserve"> </w:t>
      </w:r>
      <w:r>
        <w:rPr>
          <w:rFonts w:hint="cs"/>
          <w:rtl/>
          <w:lang w:bidi="ar-MA"/>
        </w:rPr>
        <w:t>الذي استمر 13</w:t>
      </w:r>
      <w:r>
        <w:rPr>
          <w:rtl/>
          <w:lang w:bidi="ar-MA"/>
        </w:rPr>
        <w:t xml:space="preserve"> </w:t>
      </w:r>
      <w:r w:rsidRPr="007B5BEF">
        <w:rPr>
          <w:rtl/>
          <w:lang w:bidi="ar-MA"/>
        </w:rPr>
        <w:t>سن</w:t>
      </w:r>
      <w:r>
        <w:rPr>
          <w:rtl/>
          <w:lang w:bidi="ar-MA"/>
        </w:rPr>
        <w:t>ة</w:t>
      </w:r>
      <w:r w:rsidRPr="007B5BEF">
        <w:rPr>
          <w:rtl/>
          <w:lang w:bidi="ar-MA"/>
        </w:rPr>
        <w:t xml:space="preserve"> </w:t>
      </w:r>
      <w:r>
        <w:rPr>
          <w:rFonts w:hint="cs"/>
          <w:rtl/>
          <w:lang w:bidi="ar-MA"/>
        </w:rPr>
        <w:t>ل</w:t>
      </w:r>
      <w:r w:rsidRPr="007B5BEF">
        <w:rPr>
          <w:rtl/>
          <w:lang w:bidi="ar-MA"/>
        </w:rPr>
        <w:t xml:space="preserve">تقديم </w:t>
      </w:r>
      <w:r>
        <w:rPr>
          <w:rFonts w:hint="cs"/>
          <w:rtl/>
          <w:lang w:bidi="ar-MA"/>
        </w:rPr>
        <w:t xml:space="preserve">هذا </w:t>
      </w:r>
      <w:r w:rsidRPr="007B5BEF">
        <w:rPr>
          <w:rtl/>
          <w:lang w:bidi="ar-MA"/>
        </w:rPr>
        <w:t xml:space="preserve">التقرير. </w:t>
      </w:r>
      <w:r>
        <w:rPr>
          <w:rFonts w:hint="cs"/>
          <w:rtl/>
          <w:lang w:bidi="ar"/>
        </w:rPr>
        <w:t>وتعرب أيضا عن تقديرها لأن</w:t>
      </w:r>
      <w:r w:rsidRPr="007B5BEF">
        <w:rPr>
          <w:rtl/>
          <w:lang w:bidi="ar-MA"/>
        </w:rPr>
        <w:t xml:space="preserve"> التقرير </w:t>
      </w:r>
      <w:r>
        <w:rPr>
          <w:rFonts w:hint="cs"/>
          <w:rtl/>
          <w:lang w:bidi="ar-MA"/>
        </w:rPr>
        <w:t>ا</w:t>
      </w:r>
      <w:r w:rsidRPr="007B5BEF">
        <w:rPr>
          <w:rtl/>
          <w:lang w:bidi="ar-MA"/>
        </w:rPr>
        <w:t>تبع المبادئ التوجيهية</w:t>
      </w:r>
      <w:r>
        <w:rPr>
          <w:rFonts w:hint="cs"/>
          <w:rtl/>
          <w:lang w:bidi="ar-MA"/>
        </w:rPr>
        <w:t xml:space="preserve"> </w:t>
      </w:r>
      <w:r w:rsidRPr="007B5BEF">
        <w:rPr>
          <w:rtl/>
          <w:lang w:bidi="ar-MA"/>
        </w:rPr>
        <w:t>السابقة للجنة</w:t>
      </w:r>
      <w:r>
        <w:rPr>
          <w:rFonts w:hint="cs"/>
          <w:rtl/>
          <w:lang w:bidi="ar-MA"/>
        </w:rPr>
        <w:t xml:space="preserve"> في مجال</w:t>
      </w:r>
      <w:r w:rsidRPr="007B5BEF">
        <w:rPr>
          <w:rtl/>
          <w:lang w:bidi="ar-MA"/>
        </w:rPr>
        <w:t xml:space="preserve"> إعداد التقارير الأولية، بما في ذلك </w:t>
      </w:r>
      <w:r>
        <w:rPr>
          <w:rtl/>
          <w:lang w:bidi="ar-MA"/>
        </w:rPr>
        <w:t>ال</w:t>
      </w:r>
      <w:r w:rsidRPr="007B5BEF">
        <w:rPr>
          <w:rtl/>
          <w:lang w:bidi="ar-MA"/>
        </w:rPr>
        <w:t>ر</w:t>
      </w:r>
      <w:r>
        <w:rPr>
          <w:rFonts w:hint="cs"/>
          <w:rtl/>
          <w:lang w:bidi="ar-MA"/>
        </w:rPr>
        <w:t>جوع</w:t>
      </w:r>
      <w:r w:rsidRPr="007B5BEF">
        <w:rPr>
          <w:rtl/>
          <w:lang w:bidi="ar-MA"/>
        </w:rPr>
        <w:t xml:space="preserve"> إلى التوصيات العامة للجنة، و</w:t>
      </w:r>
      <w:r>
        <w:rPr>
          <w:rFonts w:hint="cs"/>
          <w:rtl/>
          <w:lang w:bidi="ar-MA"/>
        </w:rPr>
        <w:t>ل</w:t>
      </w:r>
      <w:r w:rsidRPr="007B5BEF">
        <w:rPr>
          <w:rtl/>
          <w:lang w:bidi="ar-MA"/>
        </w:rPr>
        <w:t>أن</w:t>
      </w:r>
      <w:r>
        <w:rPr>
          <w:rtl/>
          <w:lang w:bidi="ar-MA"/>
        </w:rPr>
        <w:t>ه</w:t>
      </w:r>
      <w:r w:rsidRPr="007B5BEF">
        <w:rPr>
          <w:rtl/>
          <w:lang w:bidi="ar-MA"/>
        </w:rPr>
        <w:t xml:space="preserve"> </w:t>
      </w:r>
      <w:r>
        <w:rPr>
          <w:rtl/>
          <w:lang w:bidi="ar-MA"/>
        </w:rPr>
        <w:t>أُ</w:t>
      </w:r>
      <w:r w:rsidRPr="007B5BEF">
        <w:rPr>
          <w:rtl/>
          <w:lang w:bidi="ar-MA"/>
        </w:rPr>
        <w:t>عد ن</w:t>
      </w:r>
      <w:r>
        <w:rPr>
          <w:rFonts w:hint="cs"/>
          <w:rtl/>
          <w:lang w:bidi="ar-MA"/>
        </w:rPr>
        <w:t>تيجة</w:t>
      </w:r>
      <w:r w:rsidRPr="007B5BEF">
        <w:rPr>
          <w:rtl/>
          <w:lang w:bidi="ar-MA"/>
        </w:rPr>
        <w:t xml:space="preserve"> عملية تشاورية بمشاركة الهيئات الحكومية.</w:t>
      </w:r>
    </w:p>
    <w:p w:rsidR="001A7D76" w:rsidRDefault="001A7D76" w:rsidP="001A7D76">
      <w:pPr>
        <w:pStyle w:val="SingleTxt"/>
        <w:rPr>
          <w:rtl/>
          <w:lang w:bidi="ar-MA"/>
        </w:rPr>
      </w:pPr>
      <w:r>
        <w:rPr>
          <w:rtl/>
          <w:lang w:bidi="ar-MA"/>
        </w:rPr>
        <w:t>3 -</w:t>
      </w:r>
      <w:r>
        <w:rPr>
          <w:rtl/>
          <w:lang w:bidi="ar-MA"/>
        </w:rPr>
        <w:tab/>
      </w:r>
      <w:r w:rsidRPr="00D21851">
        <w:rPr>
          <w:rtl/>
          <w:lang w:bidi="ar-MA"/>
        </w:rPr>
        <w:t>وتثني اللجنة على الدولة الطرف لإرسالها وفدا</w:t>
      </w:r>
      <w:r>
        <w:rPr>
          <w:rtl/>
          <w:lang w:bidi="ar-MA"/>
        </w:rPr>
        <w:t>ً</w:t>
      </w:r>
      <w:r w:rsidRPr="00D21851">
        <w:rPr>
          <w:rtl/>
          <w:lang w:bidi="ar-MA"/>
        </w:rPr>
        <w:t xml:space="preserve"> رفيع المستوى برئاسة وزير التنمية المجتمعية، وتعرب عن تقديرها للحوار الصريح والبناء الذي جرى بين الوفد وأعضاء اللجنة. كما تعرب اللجنة عن تقديرها للدولة الطرف </w:t>
      </w:r>
      <w:r>
        <w:rPr>
          <w:rtl/>
          <w:lang w:bidi="ar-MA"/>
        </w:rPr>
        <w:t>ع</w:t>
      </w:r>
      <w:r w:rsidRPr="00D21851">
        <w:rPr>
          <w:rtl/>
          <w:lang w:bidi="ar-MA"/>
        </w:rPr>
        <w:t>ل</w:t>
      </w:r>
      <w:r>
        <w:rPr>
          <w:rtl/>
          <w:lang w:bidi="ar-MA"/>
        </w:rPr>
        <w:t xml:space="preserve">ى </w:t>
      </w:r>
      <w:r w:rsidRPr="00D21851">
        <w:rPr>
          <w:rtl/>
          <w:lang w:bidi="ar-MA"/>
        </w:rPr>
        <w:t>ردودها الخطية على قائمة القضايا والأسئلة التي أثارها فريق</w:t>
      </w:r>
      <w:r>
        <w:rPr>
          <w:rtl/>
          <w:lang w:bidi="ar-MA"/>
        </w:rPr>
        <w:t>ها</w:t>
      </w:r>
      <w:r w:rsidRPr="00D21851">
        <w:rPr>
          <w:rtl/>
          <w:lang w:bidi="ar-MA"/>
        </w:rPr>
        <w:t xml:space="preserve"> العامل لما قبل </w:t>
      </w:r>
      <w:r>
        <w:rPr>
          <w:rtl/>
          <w:lang w:bidi="ar-MA"/>
        </w:rPr>
        <w:t>الدورة</w:t>
      </w:r>
      <w:r w:rsidRPr="00D21851">
        <w:rPr>
          <w:rtl/>
          <w:lang w:bidi="ar-MA"/>
        </w:rPr>
        <w:t>، وعلى البيان الاستهلالي والإيضاحات الإضافية التي قدمت ردا</w:t>
      </w:r>
      <w:r>
        <w:rPr>
          <w:rtl/>
          <w:lang w:bidi="ar-MA"/>
        </w:rPr>
        <w:t>ً</w:t>
      </w:r>
      <w:r w:rsidRPr="00D21851">
        <w:rPr>
          <w:rtl/>
          <w:lang w:bidi="ar-MA"/>
        </w:rPr>
        <w:t xml:space="preserve"> على الأسئلة الشفوية التي طرحتها اللجنة.</w:t>
      </w:r>
    </w:p>
    <w:p w:rsidR="001A7D76" w:rsidRPr="00D21851" w:rsidRDefault="001A7D76" w:rsidP="001A7D76">
      <w:pPr>
        <w:pStyle w:val="SingleTxt"/>
        <w:rPr>
          <w:lang w:bidi="ar-MA"/>
        </w:rPr>
      </w:pPr>
      <w:r w:rsidRPr="00D21851">
        <w:rPr>
          <w:rtl/>
          <w:lang w:bidi="ar-MA"/>
        </w:rPr>
        <w:t>4</w:t>
      </w:r>
      <w:r>
        <w:rPr>
          <w:rtl/>
          <w:lang w:bidi="ar-MA"/>
        </w:rPr>
        <w:t xml:space="preserve"> -</w:t>
      </w:r>
      <w:r>
        <w:rPr>
          <w:rtl/>
          <w:lang w:bidi="ar-MA"/>
        </w:rPr>
        <w:tab/>
        <w:t>وتنوِّه اللجنة بإقرار الدولة الطرف</w:t>
      </w:r>
      <w:r w:rsidRPr="00D21851">
        <w:rPr>
          <w:rtl/>
          <w:lang w:bidi="ar-MA"/>
        </w:rPr>
        <w:t xml:space="preserve"> </w:t>
      </w:r>
      <w:r>
        <w:rPr>
          <w:rtl/>
          <w:lang w:bidi="ar-MA"/>
        </w:rPr>
        <w:t>با</w:t>
      </w:r>
      <w:r w:rsidRPr="00D21851">
        <w:rPr>
          <w:rtl/>
          <w:lang w:bidi="ar-MA"/>
        </w:rPr>
        <w:t>لدور الهام الذي تضطلع به المنظمات غير</w:t>
      </w:r>
      <w:r>
        <w:rPr>
          <w:rFonts w:hint="cs"/>
          <w:rtl/>
          <w:lang w:bidi="ar-MA"/>
        </w:rPr>
        <w:t> </w:t>
      </w:r>
      <w:r w:rsidRPr="00D21851">
        <w:rPr>
          <w:rtl/>
          <w:lang w:bidi="ar-MA"/>
        </w:rPr>
        <w:t xml:space="preserve">الحكومية، </w:t>
      </w:r>
      <w:r>
        <w:rPr>
          <w:rtl/>
          <w:lang w:bidi="ar-MA"/>
        </w:rPr>
        <w:t>الأمر الذي يُعين اللجنة في الجهود التي تبذلها في سبيل</w:t>
      </w:r>
      <w:r w:rsidRPr="00D21851">
        <w:rPr>
          <w:rtl/>
          <w:lang w:bidi="ar-MA"/>
        </w:rPr>
        <w:t xml:space="preserve"> </w:t>
      </w:r>
      <w:r>
        <w:rPr>
          <w:rtl/>
          <w:lang w:bidi="ar-MA"/>
        </w:rPr>
        <w:t>ا</w:t>
      </w:r>
      <w:r w:rsidRPr="00D21851">
        <w:rPr>
          <w:rtl/>
          <w:lang w:bidi="ar-MA"/>
        </w:rPr>
        <w:t>لقضاء على جميع أشكال التمييز ضد المرأة.</w:t>
      </w:r>
    </w:p>
    <w:p w:rsidR="001A7D76" w:rsidRPr="00D21851" w:rsidRDefault="001A7D76" w:rsidP="001A7D76">
      <w:pPr>
        <w:pStyle w:val="SingleTxt"/>
        <w:rPr>
          <w:rtl/>
          <w:lang w:bidi="ar-MA"/>
        </w:rPr>
      </w:pPr>
      <w:r w:rsidRPr="00D21851">
        <w:rPr>
          <w:rtl/>
          <w:lang w:bidi="ar-MA"/>
        </w:rPr>
        <w:t>5</w:t>
      </w:r>
      <w:r>
        <w:rPr>
          <w:rtl/>
          <w:lang w:bidi="ar-MA"/>
        </w:rPr>
        <w:t xml:space="preserve"> -</w:t>
      </w:r>
      <w:r>
        <w:rPr>
          <w:rtl/>
          <w:lang w:bidi="ar-MA"/>
        </w:rPr>
        <w:tab/>
      </w:r>
      <w:r w:rsidRPr="00D21851">
        <w:rPr>
          <w:rtl/>
          <w:lang w:bidi="ar-MA"/>
        </w:rPr>
        <w:t>وتحيط اللجنة علما</w:t>
      </w:r>
      <w:r>
        <w:rPr>
          <w:rtl/>
          <w:lang w:bidi="ar-MA"/>
        </w:rPr>
        <w:t>ً</w:t>
      </w:r>
      <w:r w:rsidRPr="00D21851">
        <w:rPr>
          <w:rtl/>
          <w:lang w:bidi="ar-MA"/>
        </w:rPr>
        <w:t xml:space="preserve"> بأن الدولة الطرف </w:t>
      </w:r>
      <w:r>
        <w:rPr>
          <w:rFonts w:hint="cs"/>
          <w:rtl/>
          <w:lang w:bidi="ar-MA"/>
        </w:rPr>
        <w:t>معرضة بشدة</w:t>
      </w:r>
      <w:r w:rsidRPr="00D21851">
        <w:rPr>
          <w:rtl/>
          <w:lang w:bidi="ar-MA"/>
        </w:rPr>
        <w:t xml:space="preserve"> للتهديدات البيئية، بما في ذلك تآكل السواحل وارتفاع منسوب مياه البحر ج</w:t>
      </w:r>
      <w:r>
        <w:rPr>
          <w:rtl/>
          <w:lang w:bidi="ar-MA"/>
        </w:rPr>
        <w:t>راء</w:t>
      </w:r>
      <w:r w:rsidRPr="00D21851">
        <w:rPr>
          <w:rtl/>
          <w:lang w:bidi="ar-MA"/>
        </w:rPr>
        <w:t xml:space="preserve"> تغير المناخ، </w:t>
      </w:r>
      <w:r>
        <w:rPr>
          <w:rtl/>
          <w:lang w:bidi="ar-MA"/>
        </w:rPr>
        <w:t>وكذلك جراء</w:t>
      </w:r>
      <w:r w:rsidRPr="00D21851">
        <w:rPr>
          <w:rtl/>
          <w:lang w:bidi="ar-MA"/>
        </w:rPr>
        <w:t xml:space="preserve"> الكوارث الوطنية، و</w:t>
      </w:r>
      <w:r>
        <w:rPr>
          <w:rtl/>
          <w:lang w:bidi="ar-MA"/>
        </w:rPr>
        <w:t>ت</w:t>
      </w:r>
      <w:r w:rsidRPr="00D21851">
        <w:rPr>
          <w:rtl/>
          <w:lang w:bidi="ar-MA"/>
        </w:rPr>
        <w:t>لاحظ أيضا و</w:t>
      </w:r>
      <w:r>
        <w:rPr>
          <w:rtl/>
          <w:lang w:bidi="ar-MA"/>
        </w:rPr>
        <w:t>ض</w:t>
      </w:r>
      <w:r w:rsidRPr="00D21851">
        <w:rPr>
          <w:rtl/>
          <w:lang w:bidi="ar-MA"/>
        </w:rPr>
        <w:t>عها الجغرافي الخ</w:t>
      </w:r>
      <w:r>
        <w:rPr>
          <w:rtl/>
          <w:lang w:bidi="ar-MA"/>
        </w:rPr>
        <w:t>ا</w:t>
      </w:r>
      <w:r w:rsidRPr="00D21851">
        <w:rPr>
          <w:rtl/>
          <w:lang w:bidi="ar-MA"/>
        </w:rPr>
        <w:t>ص ال</w:t>
      </w:r>
      <w:r>
        <w:rPr>
          <w:rtl/>
          <w:lang w:bidi="ar-MA"/>
        </w:rPr>
        <w:t>ذي يفرض</w:t>
      </w:r>
      <w:r w:rsidRPr="00D21851">
        <w:rPr>
          <w:rtl/>
          <w:lang w:bidi="ar-MA"/>
        </w:rPr>
        <w:t xml:space="preserve"> قيود</w:t>
      </w:r>
      <w:r>
        <w:rPr>
          <w:rtl/>
          <w:lang w:bidi="ar-MA"/>
        </w:rPr>
        <w:t>اً</w:t>
      </w:r>
      <w:r w:rsidRPr="00D21851">
        <w:rPr>
          <w:rtl/>
          <w:lang w:bidi="ar-MA"/>
        </w:rPr>
        <w:t xml:space="preserve"> على حرية الحركة والاتصال.</w:t>
      </w:r>
    </w:p>
    <w:p w:rsidR="001A7D76" w:rsidRPr="005B1552" w:rsidRDefault="001A7D76" w:rsidP="001A7D76">
      <w:pPr>
        <w:pStyle w:val="SingleTxt"/>
        <w:spacing w:after="0" w:line="120" w:lineRule="exact"/>
        <w:rPr>
          <w:sz w:val="10"/>
          <w:rtl/>
          <w:lang w:bidi="ar-MA"/>
        </w:rPr>
      </w:pPr>
    </w:p>
    <w:p w:rsidR="001A7D76"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MA"/>
        </w:rPr>
      </w:pPr>
      <w:r>
        <w:rPr>
          <w:rtl/>
          <w:lang w:bidi="ar-MA"/>
        </w:rPr>
        <w:tab/>
      </w:r>
      <w:r>
        <w:rPr>
          <w:rtl/>
          <w:lang w:bidi="ar-MA"/>
        </w:rPr>
        <w:tab/>
        <w:t>الجوانب الإيجابية</w:t>
      </w:r>
    </w:p>
    <w:p w:rsidR="001A7D76" w:rsidRPr="008C3A65" w:rsidRDefault="001A7D76" w:rsidP="001A7D76">
      <w:pPr>
        <w:pStyle w:val="SingleTxt"/>
        <w:rPr>
          <w:szCs w:val="20"/>
          <w:rtl/>
          <w:lang w:bidi="ar-MA"/>
        </w:rPr>
      </w:pPr>
      <w:r>
        <w:rPr>
          <w:rtl/>
          <w:lang w:bidi="ar-MA"/>
        </w:rPr>
        <w:t>6 -</w:t>
      </w:r>
      <w:r>
        <w:rPr>
          <w:rtl/>
          <w:lang w:bidi="ar-MA"/>
        </w:rPr>
        <w:tab/>
      </w:r>
      <w:r w:rsidRPr="008C3A65">
        <w:rPr>
          <w:rtl/>
          <w:lang w:bidi="ar-MA"/>
        </w:rPr>
        <w:t>ترحب اللجنة باعتماد الدولة الطرف</w:t>
      </w:r>
      <w:r>
        <w:rPr>
          <w:rtl/>
          <w:lang w:bidi="ar-MA"/>
        </w:rPr>
        <w:t xml:space="preserve"> </w:t>
      </w:r>
      <w:r w:rsidRPr="008C3A65">
        <w:rPr>
          <w:szCs w:val="20"/>
          <w:lang w:bidi="ar-MA"/>
        </w:rPr>
        <w:t>Lukautim Pikinini</w:t>
      </w:r>
      <w:r>
        <w:rPr>
          <w:rtl/>
          <w:lang w:bidi="ar-MA"/>
        </w:rPr>
        <w:t xml:space="preserve"> </w:t>
      </w:r>
      <w:r w:rsidRPr="008C3A65">
        <w:rPr>
          <w:rtl/>
          <w:lang w:bidi="ar-MA"/>
        </w:rPr>
        <w:t>(</w:t>
      </w:r>
      <w:r>
        <w:rPr>
          <w:rtl/>
          <w:lang w:bidi="ar-MA"/>
        </w:rPr>
        <w:t xml:space="preserve">قانون </w:t>
      </w:r>
      <w:r w:rsidRPr="008C3A65">
        <w:rPr>
          <w:rtl/>
          <w:lang w:bidi="ar-MA"/>
        </w:rPr>
        <w:t>حماية الطفل) ل</w:t>
      </w:r>
      <w:r>
        <w:rPr>
          <w:rtl/>
          <w:lang w:bidi="ar-MA"/>
        </w:rPr>
        <w:t>عام</w:t>
      </w:r>
      <w:r>
        <w:rPr>
          <w:rFonts w:hint="cs"/>
          <w:rtl/>
          <w:lang w:bidi="ar-MA"/>
        </w:rPr>
        <w:t> </w:t>
      </w:r>
      <w:r>
        <w:rPr>
          <w:rtl/>
          <w:lang w:bidi="ar-MA"/>
        </w:rPr>
        <w:t>2009</w:t>
      </w:r>
      <w:r w:rsidRPr="008C3A65">
        <w:rPr>
          <w:rtl/>
          <w:lang w:bidi="ar-MA"/>
        </w:rPr>
        <w:t xml:space="preserve">، </w:t>
      </w:r>
      <w:r>
        <w:rPr>
          <w:rtl/>
          <w:lang w:bidi="ar-MA"/>
        </w:rPr>
        <w:t xml:space="preserve">الذي </w:t>
      </w:r>
      <w:r w:rsidRPr="008C3A65">
        <w:rPr>
          <w:rtl/>
          <w:lang w:bidi="ar-MA"/>
        </w:rPr>
        <w:t>يتضمن مجموعة من الأحكام لحماية الفتيات من التمييز.</w:t>
      </w:r>
    </w:p>
    <w:p w:rsidR="001A7D76" w:rsidRPr="001709E9" w:rsidRDefault="001A7D76" w:rsidP="001A7D76">
      <w:pPr>
        <w:pStyle w:val="SingleTxt"/>
        <w:rPr>
          <w:szCs w:val="20"/>
          <w:rtl/>
          <w:lang w:bidi="ar-MA"/>
        </w:rPr>
      </w:pPr>
      <w:r>
        <w:rPr>
          <w:rtl/>
          <w:lang w:bidi="ar-MA"/>
        </w:rPr>
        <w:t>7 -</w:t>
      </w:r>
      <w:r>
        <w:rPr>
          <w:rtl/>
          <w:lang w:bidi="ar-MA"/>
        </w:rPr>
        <w:tab/>
      </w:r>
      <w:r w:rsidRPr="001709E9">
        <w:rPr>
          <w:rtl/>
          <w:lang w:bidi="ar-MA"/>
        </w:rPr>
        <w:t xml:space="preserve">وتلاحظ اللجنة بارتياح المبادرات التشريعية </w:t>
      </w:r>
      <w:r>
        <w:rPr>
          <w:rtl/>
          <w:lang w:bidi="ar-MA"/>
        </w:rPr>
        <w:t>ال</w:t>
      </w:r>
      <w:r w:rsidRPr="001709E9">
        <w:rPr>
          <w:rtl/>
          <w:lang w:bidi="ar-MA"/>
        </w:rPr>
        <w:t>عد</w:t>
      </w:r>
      <w:r>
        <w:rPr>
          <w:rtl/>
          <w:lang w:bidi="ar-MA"/>
        </w:rPr>
        <w:t>يدة ا</w:t>
      </w:r>
      <w:r w:rsidRPr="001709E9">
        <w:rPr>
          <w:rtl/>
          <w:lang w:bidi="ar-MA"/>
        </w:rPr>
        <w:t>ل</w:t>
      </w:r>
      <w:r>
        <w:rPr>
          <w:rtl/>
          <w:lang w:bidi="ar-MA"/>
        </w:rPr>
        <w:t>تي اتخذتها</w:t>
      </w:r>
      <w:r w:rsidRPr="001709E9">
        <w:rPr>
          <w:rtl/>
          <w:lang w:bidi="ar-MA"/>
        </w:rPr>
        <w:t xml:space="preserve"> الدولة الطرف في</w:t>
      </w:r>
      <w:r>
        <w:rPr>
          <w:rtl/>
          <w:lang w:bidi="ar-MA"/>
        </w:rPr>
        <w:t xml:space="preserve"> </w:t>
      </w:r>
      <w:r w:rsidRPr="001709E9">
        <w:rPr>
          <w:rtl/>
          <w:lang w:bidi="ar-MA"/>
        </w:rPr>
        <w:t>ما</w:t>
      </w:r>
      <w:r>
        <w:rPr>
          <w:rFonts w:hint="cs"/>
          <w:rtl/>
          <w:lang w:bidi="ar-MA"/>
        </w:rPr>
        <w:t> </w:t>
      </w:r>
      <w:r w:rsidRPr="001709E9">
        <w:rPr>
          <w:rtl/>
          <w:lang w:bidi="ar-MA"/>
        </w:rPr>
        <w:t xml:space="preserve">يتعلق بالجرائم الجنسية، بما في ذلك سن </w:t>
      </w:r>
      <w:r>
        <w:rPr>
          <w:rtl/>
          <w:lang w:bidi="ar-MA"/>
        </w:rPr>
        <w:t xml:space="preserve">قانون الجنح والجرائم الجنسية </w:t>
      </w:r>
      <w:r w:rsidRPr="001709E9">
        <w:rPr>
          <w:rtl/>
          <w:lang w:bidi="ar-MA"/>
        </w:rPr>
        <w:t>المرتكبة</w:t>
      </w:r>
      <w:r>
        <w:rPr>
          <w:rtl/>
          <w:lang w:bidi="ar-MA"/>
        </w:rPr>
        <w:t xml:space="preserve"> ضد الأطفال، </w:t>
      </w:r>
      <w:r w:rsidRPr="001709E9">
        <w:rPr>
          <w:rtl/>
          <w:lang w:bidi="ar-MA"/>
        </w:rPr>
        <w:t>في عام 2002</w:t>
      </w:r>
      <w:r>
        <w:rPr>
          <w:rtl/>
          <w:lang w:bidi="ar-MA"/>
        </w:rPr>
        <w:t>،</w:t>
      </w:r>
      <w:r w:rsidRPr="001709E9">
        <w:rPr>
          <w:rtl/>
          <w:lang w:bidi="ar-MA"/>
        </w:rPr>
        <w:t xml:space="preserve"> بموجب القانون الجنائي المنقح، </w:t>
      </w:r>
      <w:r>
        <w:rPr>
          <w:rtl/>
          <w:lang w:bidi="ar-MA"/>
        </w:rPr>
        <w:t>الذ</w:t>
      </w:r>
      <w:r w:rsidRPr="001709E9">
        <w:rPr>
          <w:rtl/>
          <w:lang w:bidi="ar-MA"/>
        </w:rPr>
        <w:t xml:space="preserve">ي </w:t>
      </w:r>
      <w:r>
        <w:rPr>
          <w:rFonts w:hint="cs"/>
          <w:rtl/>
          <w:lang w:bidi="ar-MA"/>
        </w:rPr>
        <w:t>أدخل</w:t>
      </w:r>
      <w:r w:rsidRPr="001709E9">
        <w:rPr>
          <w:rtl/>
          <w:lang w:bidi="ar-MA"/>
        </w:rPr>
        <w:t xml:space="preserve"> </w:t>
      </w:r>
      <w:r>
        <w:rPr>
          <w:rtl/>
          <w:lang w:bidi="ar-MA"/>
        </w:rPr>
        <w:t>مجموع</w:t>
      </w:r>
      <w:r w:rsidRPr="001709E9">
        <w:rPr>
          <w:rtl/>
          <w:lang w:bidi="ar-MA"/>
        </w:rPr>
        <w:t>ة</w:t>
      </w:r>
      <w:r>
        <w:rPr>
          <w:rtl/>
          <w:lang w:bidi="ar-MA"/>
        </w:rPr>
        <w:t xml:space="preserve"> جديدة</w:t>
      </w:r>
      <w:r w:rsidRPr="001709E9">
        <w:rPr>
          <w:rtl/>
          <w:lang w:bidi="ar-MA"/>
        </w:rPr>
        <w:t xml:space="preserve"> من الجرائم الجديدة، بما في ذلك </w:t>
      </w:r>
      <w:r>
        <w:rPr>
          <w:rtl/>
          <w:lang w:bidi="ar-MA"/>
        </w:rPr>
        <w:t>اغتصاب الزوج لزوجه،</w:t>
      </w:r>
      <w:r w:rsidRPr="001709E9">
        <w:rPr>
          <w:rtl/>
          <w:lang w:bidi="ar-MA"/>
        </w:rPr>
        <w:t xml:space="preserve"> </w:t>
      </w:r>
      <w:r>
        <w:rPr>
          <w:rFonts w:hint="cs"/>
          <w:rtl/>
          <w:lang w:bidi="ar-MA"/>
        </w:rPr>
        <w:t xml:space="preserve">وهي </w:t>
      </w:r>
      <w:r>
        <w:rPr>
          <w:rtl/>
          <w:lang w:bidi="ar-MA"/>
        </w:rPr>
        <w:t>متدرِّجة</w:t>
      </w:r>
      <w:r w:rsidRPr="001709E9">
        <w:rPr>
          <w:rtl/>
          <w:lang w:bidi="ar-MA"/>
        </w:rPr>
        <w:t xml:space="preserve"> </w:t>
      </w:r>
      <w:r>
        <w:rPr>
          <w:rtl/>
          <w:lang w:bidi="ar-MA"/>
        </w:rPr>
        <w:t>بحسب</w:t>
      </w:r>
      <w:r w:rsidRPr="001709E9">
        <w:rPr>
          <w:rtl/>
          <w:lang w:bidi="ar-MA"/>
        </w:rPr>
        <w:t xml:space="preserve"> خطورة ال</w:t>
      </w:r>
      <w:r>
        <w:rPr>
          <w:rFonts w:hint="cs"/>
          <w:rtl/>
          <w:lang w:bidi="ar-MA"/>
        </w:rPr>
        <w:t>أذى</w:t>
      </w:r>
      <w:r w:rsidRPr="001709E9">
        <w:rPr>
          <w:rtl/>
          <w:lang w:bidi="ar-MA"/>
        </w:rPr>
        <w:t xml:space="preserve"> و</w:t>
      </w:r>
      <w:r>
        <w:rPr>
          <w:rFonts w:hint="cs"/>
          <w:rtl/>
          <w:lang w:bidi="ar-MA"/>
        </w:rPr>
        <w:t>ت</w:t>
      </w:r>
      <w:r>
        <w:rPr>
          <w:rtl/>
          <w:lang w:bidi="ar-MA"/>
        </w:rPr>
        <w:t>تض</w:t>
      </w:r>
      <w:r w:rsidRPr="001709E9">
        <w:rPr>
          <w:rtl/>
          <w:lang w:bidi="ar-MA"/>
        </w:rPr>
        <w:t>م</w:t>
      </w:r>
      <w:r>
        <w:rPr>
          <w:rtl/>
          <w:lang w:bidi="ar-MA"/>
        </w:rPr>
        <w:t>ن</w:t>
      </w:r>
      <w:r w:rsidRPr="001709E9">
        <w:rPr>
          <w:rtl/>
          <w:lang w:bidi="ar-MA"/>
        </w:rPr>
        <w:t xml:space="preserve"> </w:t>
      </w:r>
      <w:r>
        <w:rPr>
          <w:rFonts w:hint="cs"/>
          <w:rtl/>
          <w:lang w:bidi="ar"/>
        </w:rPr>
        <w:t>سبل الاغتصاب الجنسي للمرأة</w:t>
      </w:r>
      <w:r w:rsidRPr="001709E9">
        <w:rPr>
          <w:rtl/>
          <w:lang w:bidi="ar-MA"/>
        </w:rPr>
        <w:t>.</w:t>
      </w:r>
    </w:p>
    <w:p w:rsidR="001A7D76" w:rsidRPr="00115044" w:rsidRDefault="001A7D76" w:rsidP="001A7D76">
      <w:pPr>
        <w:pStyle w:val="SingleTxt"/>
        <w:rPr>
          <w:szCs w:val="20"/>
          <w:rtl/>
          <w:lang w:bidi="ar-MA"/>
        </w:rPr>
      </w:pPr>
      <w:r>
        <w:rPr>
          <w:rtl/>
          <w:lang w:bidi="ar-MA"/>
        </w:rPr>
        <w:t>8 -</w:t>
      </w:r>
      <w:r>
        <w:rPr>
          <w:rtl/>
          <w:lang w:bidi="ar-MA"/>
        </w:rPr>
        <w:tab/>
      </w:r>
      <w:r w:rsidRPr="00115044">
        <w:rPr>
          <w:rtl/>
          <w:lang w:bidi="ar-MA"/>
        </w:rPr>
        <w:t>وتلاحظ اللجنة مع التقدير اعتماد عدد من السياسات والخطط والبرامج المتعلقة بالمرأة و</w:t>
      </w:r>
      <w:r>
        <w:rPr>
          <w:rtl/>
          <w:lang w:bidi="ar-MA"/>
        </w:rPr>
        <w:t>التنمية الجنسانية</w:t>
      </w:r>
      <w:r w:rsidRPr="00115044">
        <w:rPr>
          <w:rtl/>
          <w:lang w:bidi="ar-MA"/>
        </w:rPr>
        <w:t>، مثل الخطة الاستراتيجية الوطنية</w:t>
      </w:r>
      <w:r>
        <w:rPr>
          <w:rtl/>
          <w:lang w:bidi="ar-MA"/>
        </w:rPr>
        <w:t xml:space="preserve"> للفترة</w:t>
      </w:r>
      <w:r w:rsidRPr="00115044">
        <w:rPr>
          <w:rtl/>
          <w:lang w:bidi="ar-MA"/>
        </w:rPr>
        <w:t xml:space="preserve"> 2010-2050 (رؤية بابوا غينيا الجديدة</w:t>
      </w:r>
      <w:r>
        <w:rPr>
          <w:rtl/>
          <w:lang w:bidi="ar-MA"/>
        </w:rPr>
        <w:t xml:space="preserve"> عام</w:t>
      </w:r>
      <w:r w:rsidRPr="00115044">
        <w:rPr>
          <w:rtl/>
          <w:lang w:bidi="ar-MA"/>
        </w:rPr>
        <w:t xml:space="preserve"> 2050) التي تشمل تنمية رأس ال</w:t>
      </w:r>
      <w:r>
        <w:rPr>
          <w:rtl/>
          <w:lang w:bidi="ar-MA"/>
        </w:rPr>
        <w:t>مال البشري والقضايا الجنسانية</w:t>
      </w:r>
      <w:r w:rsidRPr="00115044">
        <w:rPr>
          <w:rtl/>
          <w:lang w:bidi="ar-MA"/>
        </w:rPr>
        <w:t xml:space="preserve"> والشباب وتمكين الناس باعتبارها </w:t>
      </w:r>
      <w:r>
        <w:rPr>
          <w:rtl/>
          <w:lang w:bidi="ar-MA"/>
        </w:rPr>
        <w:t>ال</w:t>
      </w:r>
      <w:r w:rsidRPr="00115044">
        <w:rPr>
          <w:rtl/>
          <w:lang w:bidi="ar-MA"/>
        </w:rPr>
        <w:t>دعامة الرئيسية التي تعزز المساواة بين الجنسين والمشاركة.</w:t>
      </w:r>
    </w:p>
    <w:p w:rsidR="001A7D76" w:rsidRPr="002E0789" w:rsidRDefault="001A7D76" w:rsidP="001A7D76">
      <w:pPr>
        <w:pStyle w:val="SingleTxt"/>
        <w:spacing w:after="0" w:line="120" w:lineRule="exact"/>
        <w:rPr>
          <w:sz w:val="10"/>
          <w:rtl/>
          <w:lang w:bidi="ar-MA"/>
        </w:rPr>
      </w:pPr>
    </w:p>
    <w:p w:rsidR="001A7D76"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MA"/>
        </w:rPr>
      </w:pPr>
      <w:r>
        <w:rPr>
          <w:rtl/>
          <w:lang w:bidi="ar-MA"/>
        </w:rPr>
        <w:tab/>
      </w:r>
      <w:r>
        <w:rPr>
          <w:rtl/>
          <w:lang w:bidi="ar-MA"/>
        </w:rPr>
        <w:tab/>
        <w:t>المجالات الرئيسية مثار القلق والتوصيات</w:t>
      </w:r>
    </w:p>
    <w:p w:rsidR="001A7D76" w:rsidRDefault="001A7D76" w:rsidP="001A7D76">
      <w:pPr>
        <w:pStyle w:val="SingleTxt"/>
        <w:rPr>
          <w:rtl/>
          <w:lang w:bidi="ar-MA"/>
        </w:rPr>
      </w:pPr>
      <w:r>
        <w:rPr>
          <w:rtl/>
          <w:lang w:bidi="ar-MA"/>
        </w:rPr>
        <w:t>9 -</w:t>
      </w:r>
      <w:r>
        <w:rPr>
          <w:rtl/>
          <w:lang w:bidi="ar-MA"/>
        </w:rPr>
        <w:tab/>
      </w:r>
      <w:r w:rsidRPr="008C4050">
        <w:rPr>
          <w:b/>
          <w:bCs/>
          <w:rtl/>
          <w:lang w:bidi="ar-MA"/>
        </w:rPr>
        <w:t>تشير اللجنة إلى التزام الدولة الطرف بأن تنف</w:t>
      </w:r>
      <w:r>
        <w:rPr>
          <w:rFonts w:hint="cs"/>
          <w:b/>
          <w:bCs/>
          <w:rtl/>
          <w:lang w:bidi="ar-MA"/>
        </w:rPr>
        <w:t>ِّ</w:t>
      </w:r>
      <w:r w:rsidRPr="008C4050">
        <w:rPr>
          <w:b/>
          <w:bCs/>
          <w:rtl/>
          <w:lang w:bidi="ar-MA"/>
        </w:rPr>
        <w:t>ذ بشكل منهجي ومستمر جميع أحكام الاتفاقية. وترى أن المجالات مثار القلق والتوصيات الواردة في هذه الملاحظات الختامية تستلزم من الدولة الطرف أن توليها الاهتمام على سبيل الأولوية من الآن وحتى موعد تقديم تقريرها الدوري القادم. ومن ثم، تحث اللجنة الدولة الطرف على التركيز في أنشطتها على تلك المجالات والإفادة في تقريرها الدوري القادم عن الإجراءات المتخذة والنتائج المحرزة. وتدعو الدولة الطرف إلى إطلاع جميع الوزارات المختصة والبرلمان والجهاز القضائي على هذه الملاحظات الختامية بما يكفل تنفيذها بالكامل.</w:t>
      </w:r>
    </w:p>
    <w:p w:rsidR="001A7D76" w:rsidRPr="008B086E" w:rsidRDefault="001A7D76" w:rsidP="001A7D76">
      <w:pPr>
        <w:pStyle w:val="SingleTxt"/>
        <w:spacing w:after="0" w:line="120" w:lineRule="exact"/>
        <w:rPr>
          <w:sz w:val="10"/>
          <w:rtl/>
          <w:lang w:bidi="ar-MA"/>
        </w:rPr>
      </w:pPr>
    </w:p>
    <w:p w:rsidR="001A7D76"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MA"/>
        </w:rPr>
      </w:pPr>
      <w:r>
        <w:rPr>
          <w:rtl/>
          <w:lang w:bidi="ar-MA"/>
        </w:rPr>
        <w:tab/>
      </w:r>
      <w:r>
        <w:rPr>
          <w:rtl/>
          <w:lang w:bidi="ar-MA"/>
        </w:rPr>
        <w:tab/>
        <w:t>البرلمان</w:t>
      </w:r>
    </w:p>
    <w:p w:rsidR="001A7D76" w:rsidRDefault="001A7D76" w:rsidP="001A7D76">
      <w:pPr>
        <w:pStyle w:val="SingleTxt"/>
        <w:rPr>
          <w:b/>
          <w:bCs/>
          <w:rtl/>
          <w:lang w:bidi="ar-MA"/>
        </w:rPr>
      </w:pPr>
      <w:r>
        <w:rPr>
          <w:rtl/>
          <w:lang w:bidi="ar-MA"/>
        </w:rPr>
        <w:t>10 -</w:t>
      </w:r>
      <w:r>
        <w:rPr>
          <w:rtl/>
          <w:lang w:bidi="ar-MA"/>
        </w:rPr>
        <w:tab/>
      </w:r>
      <w:r>
        <w:rPr>
          <w:b/>
          <w:bCs/>
          <w:rtl/>
          <w:lang w:bidi="ar-MA"/>
        </w:rPr>
        <w:t xml:space="preserve">تعيد اللجنة تأكيد أن الحكومة هي الجهة المسؤولة في المقام الأول عن تنفيذ الالتزامات المنوطة بالدولة الطرف بموجب الاتفاقية على نحو كامل، وأنها الجهة التي ينبغي أن تُساءل بوجه خاص في هذا الصدد، وتشدد على أن الاتفاقية ملزمة للحكومة بجميع فروعها، إلا أنها تدعو في الوقت نفسه الدولة الطرف إلى تشجيع برلمانها </w:t>
      </w:r>
      <w:r>
        <w:rPr>
          <w:rFonts w:hint="cs"/>
          <w:b/>
          <w:bCs/>
          <w:rtl/>
          <w:lang w:bidi="ar-MA"/>
        </w:rPr>
        <w:t>ع</w:t>
      </w:r>
      <w:r>
        <w:rPr>
          <w:b/>
          <w:bCs/>
          <w:rtl/>
          <w:lang w:bidi="ar-MA"/>
        </w:rPr>
        <w:t>لى القيام، في حدود إجراءاته وحيثما اقتضى الأمر، باتخاذ الخطوات اللازمة في</w:t>
      </w:r>
      <w:r>
        <w:rPr>
          <w:rFonts w:hint="cs"/>
          <w:b/>
          <w:bCs/>
          <w:rtl/>
          <w:lang w:bidi="ar-MA"/>
        </w:rPr>
        <w:t xml:space="preserve"> </w:t>
      </w:r>
      <w:r>
        <w:rPr>
          <w:b/>
          <w:bCs/>
          <w:rtl/>
          <w:lang w:bidi="ar-MA"/>
        </w:rPr>
        <w:t>ما يتعلق بتنفيذ هذه الملاحظات الختامية وعملية إعداد تقرير الحكومة القادم في إطار الاتفاقية.</w:t>
      </w:r>
    </w:p>
    <w:p w:rsidR="001A7D76" w:rsidRPr="008B086E" w:rsidRDefault="001A7D76" w:rsidP="001A7D76">
      <w:pPr>
        <w:pStyle w:val="SingleTxt"/>
        <w:spacing w:after="0" w:line="120" w:lineRule="exact"/>
        <w:rPr>
          <w:b/>
          <w:bCs/>
          <w:sz w:val="10"/>
          <w:rtl/>
          <w:lang w:bidi="ar-MA"/>
        </w:rPr>
      </w:pPr>
    </w:p>
    <w:p w:rsidR="001A7D76"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MA"/>
        </w:rPr>
      </w:pPr>
      <w:r>
        <w:rPr>
          <w:rtl/>
          <w:lang w:bidi="ar-MA"/>
        </w:rPr>
        <w:tab/>
      </w:r>
      <w:r>
        <w:rPr>
          <w:rtl/>
          <w:lang w:bidi="ar-MA"/>
        </w:rPr>
        <w:tab/>
        <w:t>الوضع القانوني للاتفاقية</w:t>
      </w:r>
    </w:p>
    <w:p w:rsidR="001A7D76" w:rsidRPr="00EA4DAB" w:rsidRDefault="001A7D76" w:rsidP="001A7D76">
      <w:pPr>
        <w:pStyle w:val="SingleTxt"/>
        <w:rPr>
          <w:szCs w:val="20"/>
          <w:rtl/>
          <w:lang w:bidi="ar-MA"/>
        </w:rPr>
      </w:pPr>
      <w:r>
        <w:rPr>
          <w:rtl/>
          <w:lang w:bidi="ar-MA"/>
        </w:rPr>
        <w:t>11 -</w:t>
      </w:r>
      <w:r>
        <w:rPr>
          <w:rtl/>
          <w:lang w:bidi="ar-MA"/>
        </w:rPr>
        <w:tab/>
      </w:r>
      <w:r w:rsidRPr="00EA4DAB">
        <w:rPr>
          <w:rtl/>
          <w:lang w:bidi="ar-MA"/>
        </w:rPr>
        <w:t>تلاحظ اللجنة أن الدولة الطرف تنظر حاليا</w:t>
      </w:r>
      <w:r>
        <w:rPr>
          <w:rtl/>
          <w:lang w:bidi="ar-MA"/>
        </w:rPr>
        <w:t>ً</w:t>
      </w:r>
      <w:r w:rsidRPr="00EA4DAB">
        <w:rPr>
          <w:rtl/>
          <w:lang w:bidi="ar-MA"/>
        </w:rPr>
        <w:t xml:space="preserve"> في النهج الذي ينبغي اتباعه في ما يتعلق </w:t>
      </w:r>
      <w:r>
        <w:rPr>
          <w:rFonts w:hint="cs"/>
          <w:rtl/>
          <w:lang w:bidi="ar-MA"/>
        </w:rPr>
        <w:t>ب</w:t>
      </w:r>
      <w:r w:rsidRPr="00EA4DAB">
        <w:rPr>
          <w:rtl/>
          <w:lang w:bidi="ar-MA"/>
        </w:rPr>
        <w:t xml:space="preserve">إنفاذ الاتفاقية في القانون الداخلي، وأن وزارة العدل والنائب العام </w:t>
      </w:r>
      <w:r>
        <w:rPr>
          <w:rtl/>
          <w:lang w:bidi="ar-MA"/>
        </w:rPr>
        <w:t>قد قاما ب</w:t>
      </w:r>
      <w:r w:rsidRPr="00EA4DAB">
        <w:rPr>
          <w:rtl/>
          <w:lang w:bidi="ar-MA"/>
        </w:rPr>
        <w:t xml:space="preserve">مراجعة تشريعية للقوانين المحلية </w:t>
      </w:r>
      <w:r>
        <w:rPr>
          <w:rFonts w:hint="cs"/>
          <w:rtl/>
          <w:lang w:bidi="ar-MA"/>
        </w:rPr>
        <w:t>امتثالا</w:t>
      </w:r>
      <w:r w:rsidRPr="00EA4DAB">
        <w:rPr>
          <w:rtl/>
          <w:lang w:bidi="ar-MA"/>
        </w:rPr>
        <w:t xml:space="preserve"> </w:t>
      </w:r>
      <w:r>
        <w:rPr>
          <w:rtl/>
          <w:lang w:bidi="ar-MA"/>
        </w:rPr>
        <w:t>ل</w:t>
      </w:r>
      <w:r w:rsidRPr="00EA4DAB">
        <w:rPr>
          <w:rtl/>
          <w:lang w:bidi="ar-MA"/>
        </w:rPr>
        <w:t xml:space="preserve">لاتفاقية. </w:t>
      </w:r>
      <w:r>
        <w:rPr>
          <w:rtl/>
          <w:lang w:bidi="ar-MA"/>
        </w:rPr>
        <w:t>ومع ذلك</w:t>
      </w:r>
      <w:r w:rsidRPr="00EA4DAB">
        <w:rPr>
          <w:rtl/>
          <w:lang w:bidi="ar-MA"/>
        </w:rPr>
        <w:t>، تشعر اللجنة أنه على الرغم من المصادقة على الاتفاقية</w:t>
      </w:r>
      <w:r>
        <w:rPr>
          <w:rtl/>
          <w:lang w:bidi="ar-MA"/>
        </w:rPr>
        <w:t xml:space="preserve"> في</w:t>
      </w:r>
      <w:r w:rsidRPr="00EA4DAB">
        <w:rPr>
          <w:rtl/>
          <w:lang w:bidi="ar-MA"/>
        </w:rPr>
        <w:t xml:space="preserve"> عام 1995، فإنه</w:t>
      </w:r>
      <w:r>
        <w:rPr>
          <w:rtl/>
          <w:lang w:bidi="ar-MA"/>
        </w:rPr>
        <w:t>ا لم تُ</w:t>
      </w:r>
      <w:r w:rsidRPr="00EA4DAB">
        <w:rPr>
          <w:rtl/>
          <w:lang w:bidi="ar-MA"/>
        </w:rPr>
        <w:t xml:space="preserve">منح حتى الآن </w:t>
      </w:r>
      <w:r>
        <w:rPr>
          <w:rtl/>
          <w:lang w:bidi="ar-MA"/>
        </w:rPr>
        <w:t>وضع</w:t>
      </w:r>
      <w:r w:rsidRPr="00EA4DAB">
        <w:rPr>
          <w:rtl/>
          <w:lang w:bidi="ar-MA"/>
        </w:rPr>
        <w:t xml:space="preserve"> القانون الداخلي بموجب قانون دستوري</w:t>
      </w:r>
      <w:r w:rsidR="008753A9">
        <w:rPr>
          <w:rtl/>
          <w:lang w:bidi="ar-MA"/>
        </w:rPr>
        <w:t xml:space="preserve"> أو </w:t>
      </w:r>
      <w:r w:rsidRPr="00EA4DAB">
        <w:rPr>
          <w:rtl/>
          <w:lang w:bidi="ar-MA"/>
        </w:rPr>
        <w:t>قانون برلماني، ولا تشكل جزءا</w:t>
      </w:r>
      <w:r>
        <w:rPr>
          <w:rtl/>
          <w:lang w:bidi="ar-MA"/>
        </w:rPr>
        <w:t>ً</w:t>
      </w:r>
      <w:r w:rsidRPr="00EA4DAB">
        <w:rPr>
          <w:rtl/>
          <w:lang w:bidi="ar-MA"/>
        </w:rPr>
        <w:t xml:space="preserve"> من القانون الداخلي لبابوا غينيا الجديدة، وبالتالي </w:t>
      </w:r>
      <w:r>
        <w:rPr>
          <w:rtl/>
          <w:lang w:bidi="ar-MA"/>
        </w:rPr>
        <w:t>ليس لها</w:t>
      </w:r>
      <w:r w:rsidRPr="00EA4DAB">
        <w:rPr>
          <w:rtl/>
          <w:lang w:bidi="ar-MA"/>
        </w:rPr>
        <w:t xml:space="preserve"> أي تأثير</w:t>
      </w:r>
      <w:r>
        <w:rPr>
          <w:rtl/>
          <w:lang w:bidi="ar-MA"/>
        </w:rPr>
        <w:t xml:space="preserve"> على الصعيد المحلي</w:t>
      </w:r>
      <w:r w:rsidRPr="00EA4DAB">
        <w:rPr>
          <w:rtl/>
          <w:lang w:bidi="ar-MA"/>
        </w:rPr>
        <w:t>.</w:t>
      </w:r>
    </w:p>
    <w:p w:rsidR="001A7D76" w:rsidRPr="000A4976" w:rsidRDefault="001A7D76" w:rsidP="001A7D76">
      <w:pPr>
        <w:pStyle w:val="SingleTxt"/>
        <w:rPr>
          <w:b/>
          <w:bCs/>
          <w:szCs w:val="20"/>
          <w:rtl/>
          <w:lang w:bidi="ar-MA"/>
        </w:rPr>
      </w:pPr>
      <w:r>
        <w:rPr>
          <w:rtl/>
          <w:lang w:bidi="ar-MA"/>
        </w:rPr>
        <w:t>12 -</w:t>
      </w:r>
      <w:r>
        <w:rPr>
          <w:rtl/>
          <w:lang w:bidi="ar-MA"/>
        </w:rPr>
        <w:tab/>
      </w:r>
      <w:r>
        <w:rPr>
          <w:b/>
          <w:bCs/>
          <w:rtl/>
          <w:lang w:bidi="ar-MA"/>
        </w:rPr>
        <w:t xml:space="preserve">واللجنة تحث </w:t>
      </w:r>
      <w:r w:rsidRPr="000A4976">
        <w:rPr>
          <w:b/>
          <w:bCs/>
          <w:rtl/>
          <w:lang w:bidi="ar-MA"/>
        </w:rPr>
        <w:t xml:space="preserve">الدولة الطرف على المضي دون تأخير في إدماج </w:t>
      </w:r>
      <w:r>
        <w:rPr>
          <w:b/>
          <w:bCs/>
          <w:rtl/>
          <w:lang w:bidi="ar-MA"/>
        </w:rPr>
        <w:t>ا</w:t>
      </w:r>
      <w:r w:rsidRPr="000A4976">
        <w:rPr>
          <w:b/>
          <w:bCs/>
          <w:rtl/>
          <w:lang w:bidi="ar-MA"/>
        </w:rPr>
        <w:t>لاتفاقية في نظامها القانوني الداخلي</w:t>
      </w:r>
      <w:r>
        <w:rPr>
          <w:b/>
          <w:bCs/>
          <w:rtl/>
          <w:lang w:bidi="ar-MA"/>
        </w:rPr>
        <w:t xml:space="preserve"> بشكل</w:t>
      </w:r>
      <w:r w:rsidRPr="000A4976">
        <w:rPr>
          <w:b/>
          <w:bCs/>
          <w:rtl/>
          <w:lang w:bidi="ar-MA"/>
        </w:rPr>
        <w:t xml:space="preserve"> </w:t>
      </w:r>
      <w:r>
        <w:rPr>
          <w:b/>
          <w:bCs/>
          <w:rtl/>
          <w:lang w:bidi="ar-MA"/>
        </w:rPr>
        <w:t>كامل</w:t>
      </w:r>
      <w:r w:rsidRPr="000A4976">
        <w:rPr>
          <w:b/>
          <w:bCs/>
          <w:rtl/>
          <w:lang w:bidi="ar-MA"/>
        </w:rPr>
        <w:t xml:space="preserve">، من أجل إعطاء أهمية محورية في الاتفاقية </w:t>
      </w:r>
      <w:r>
        <w:rPr>
          <w:b/>
          <w:bCs/>
          <w:rtl/>
          <w:lang w:bidi="ar-MA"/>
        </w:rPr>
        <w:t>باعتبارها</w:t>
      </w:r>
      <w:r w:rsidRPr="000A4976">
        <w:rPr>
          <w:b/>
          <w:bCs/>
          <w:rtl/>
          <w:lang w:bidi="ar-MA"/>
        </w:rPr>
        <w:t xml:space="preserve"> الأساس للقضاء على جميع أشكال التمييز ضد المرأة وتحقيق المساواة بين الجنسين.</w:t>
      </w:r>
    </w:p>
    <w:p w:rsidR="001A7D76" w:rsidRPr="008B086E" w:rsidRDefault="001A7D76" w:rsidP="001A7D76">
      <w:pPr>
        <w:pStyle w:val="SingleTxt"/>
        <w:spacing w:after="0" w:line="120" w:lineRule="exact"/>
        <w:rPr>
          <w:sz w:val="10"/>
          <w:rtl/>
          <w:lang w:bidi="ar-MA"/>
        </w:rPr>
      </w:pPr>
    </w:p>
    <w:p w:rsidR="001A7D76"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MA"/>
        </w:rPr>
      </w:pPr>
      <w:r>
        <w:rPr>
          <w:rtl/>
          <w:lang w:bidi="ar-MA"/>
        </w:rPr>
        <w:tab/>
      </w:r>
      <w:r>
        <w:rPr>
          <w:rtl/>
          <w:lang w:bidi="ar-MA"/>
        </w:rPr>
        <w:tab/>
        <w:t>تعريف المساواة</w:t>
      </w:r>
    </w:p>
    <w:p w:rsidR="001A7D76" w:rsidRDefault="001A7D76" w:rsidP="00B53594">
      <w:pPr>
        <w:pStyle w:val="SingleTxt"/>
        <w:rPr>
          <w:lang w:bidi="ar-MA"/>
        </w:rPr>
      </w:pPr>
      <w:r>
        <w:rPr>
          <w:rtl/>
          <w:lang w:bidi="ar-MA"/>
        </w:rPr>
        <w:t>13 -</w:t>
      </w:r>
      <w:r>
        <w:rPr>
          <w:rtl/>
          <w:lang w:bidi="ar-MA"/>
        </w:rPr>
        <w:tab/>
        <w:t>تلاحظ اللجنة مع القلق أن الدستور لا يتضمن الجنس باعتباره سببا</w:t>
      </w:r>
      <w:r>
        <w:rPr>
          <w:rFonts w:hint="cs"/>
          <w:rtl/>
          <w:lang w:bidi="ar-MA"/>
        </w:rPr>
        <w:t>ً</w:t>
      </w:r>
      <w:r>
        <w:rPr>
          <w:rtl/>
          <w:lang w:bidi="ar-MA"/>
        </w:rPr>
        <w:t xml:space="preserve"> محظورا للتمييز، مما يسمح </w:t>
      </w:r>
      <w:r>
        <w:rPr>
          <w:rFonts w:hint="cs"/>
          <w:rtl/>
          <w:lang w:bidi="ar-MA"/>
        </w:rPr>
        <w:t>إذن</w:t>
      </w:r>
      <w:r>
        <w:rPr>
          <w:rtl/>
          <w:lang w:bidi="ar-MA"/>
        </w:rPr>
        <w:t xml:space="preserve"> بالتمييز القانوني على أساس الجنس</w:t>
      </w:r>
      <w:r w:rsidR="008753A9">
        <w:rPr>
          <w:rtl/>
          <w:lang w:bidi="ar-MA"/>
        </w:rPr>
        <w:t xml:space="preserve"> أو </w:t>
      </w:r>
      <w:r>
        <w:rPr>
          <w:rtl/>
          <w:lang w:bidi="ar-MA"/>
        </w:rPr>
        <w:t>نوع الجنس. ويُقلق اللجنة أيضا أن أيَّا</w:t>
      </w:r>
      <w:r>
        <w:rPr>
          <w:rFonts w:hint="cs"/>
          <w:rtl/>
          <w:lang w:bidi="ar-MA"/>
        </w:rPr>
        <w:t> </w:t>
      </w:r>
      <w:r>
        <w:rPr>
          <w:rtl/>
          <w:lang w:bidi="ar-MA"/>
        </w:rPr>
        <w:t>من الدستور</w:t>
      </w:r>
      <w:r w:rsidR="008753A9">
        <w:rPr>
          <w:rtl/>
          <w:lang w:bidi="ar-MA"/>
        </w:rPr>
        <w:t xml:space="preserve"> أو </w:t>
      </w:r>
      <w:r>
        <w:rPr>
          <w:rtl/>
          <w:lang w:bidi="ar-MA"/>
        </w:rPr>
        <w:t>تشريع آخر ذي صلة لا يُجسِّد مبدأ المساواة بين المرأة والرجل، كما</w:t>
      </w:r>
      <w:r>
        <w:rPr>
          <w:rFonts w:hint="cs"/>
          <w:rtl/>
          <w:lang w:bidi="ar-MA"/>
        </w:rPr>
        <w:t> </w:t>
      </w:r>
      <w:r>
        <w:rPr>
          <w:rtl/>
          <w:lang w:bidi="ar-MA"/>
        </w:rPr>
        <w:t>لا</w:t>
      </w:r>
      <w:r w:rsidR="00B53594" w:rsidRPr="005A7AE5">
        <w:rPr>
          <w:sz w:val="30"/>
          <w:lang w:bidi="ar-MA"/>
        </w:rPr>
        <w:t> </w:t>
      </w:r>
      <w:r>
        <w:rPr>
          <w:rtl/>
          <w:lang w:bidi="ar-MA"/>
        </w:rPr>
        <w:t>يضم أي منهما تعريفا للتمييز ضد المرأة، وفقا للمادة 1 من الاتفاقية، بما يشمل التمييز المباشر والتمييز غير المباشر، بما يضم أعمال الجهات الفاعلة العامة والخاصة وفقا للمادة 2. غير أن اللجنة تلاحظ باهتمام ما قاله الوفد من أن مسألة تعريف المساواة ستُحل من خلال صياغة قانون أساسي بشأن المساواة بين الجنسين.</w:t>
      </w:r>
    </w:p>
    <w:p w:rsidR="001A7D76" w:rsidRPr="00584FCA" w:rsidRDefault="001A7D76" w:rsidP="001A7D76">
      <w:pPr>
        <w:pStyle w:val="SingleTxt"/>
        <w:rPr>
          <w:b/>
          <w:bCs/>
          <w:rtl/>
          <w:lang w:bidi="ar-MA"/>
        </w:rPr>
      </w:pPr>
      <w:r>
        <w:rPr>
          <w:rtl/>
          <w:lang w:bidi="ar-MA"/>
        </w:rPr>
        <w:t>14 -</w:t>
      </w:r>
      <w:r>
        <w:rPr>
          <w:rtl/>
          <w:lang w:bidi="ar-MA"/>
        </w:rPr>
        <w:tab/>
      </w:r>
      <w:r w:rsidRPr="00887E4B">
        <w:rPr>
          <w:b/>
          <w:bCs/>
          <w:rtl/>
          <w:lang w:bidi="ar-MA"/>
        </w:rPr>
        <w:t>وتوصي اللجنة بأن تدمج الدولة الطرف بشكل كامل وبدون تأخير في الدستور</w:t>
      </w:r>
      <w:r w:rsidR="008753A9">
        <w:rPr>
          <w:b/>
          <w:bCs/>
          <w:rtl/>
          <w:lang w:bidi="ar-MA"/>
        </w:rPr>
        <w:t xml:space="preserve"> أو </w:t>
      </w:r>
      <w:r w:rsidRPr="00887E4B">
        <w:rPr>
          <w:b/>
          <w:bCs/>
          <w:rtl/>
          <w:lang w:bidi="ar-MA"/>
        </w:rPr>
        <w:t xml:space="preserve">أي تشريعات أخرى، </w:t>
      </w:r>
      <w:r>
        <w:rPr>
          <w:rFonts w:hint="cs"/>
          <w:b/>
          <w:bCs/>
          <w:rtl/>
          <w:lang w:bidi="ar-MA"/>
        </w:rPr>
        <w:t xml:space="preserve">من </w:t>
      </w:r>
      <w:r w:rsidRPr="00887E4B">
        <w:rPr>
          <w:b/>
          <w:bCs/>
          <w:rtl/>
          <w:lang w:bidi="ar-MA"/>
        </w:rPr>
        <w:t xml:space="preserve">مثل قانون أساسي بشأن المساواة بين الجنسين، مبدأ المساواة بين المرأة والرجل </w:t>
      </w:r>
      <w:r>
        <w:rPr>
          <w:rFonts w:hint="cs"/>
          <w:b/>
          <w:bCs/>
          <w:rtl/>
          <w:lang w:bidi="ar-MA"/>
        </w:rPr>
        <w:t>و</w:t>
      </w:r>
      <w:r w:rsidRPr="00887E4B">
        <w:rPr>
          <w:b/>
          <w:bCs/>
          <w:rtl/>
          <w:lang w:bidi="ar-MA"/>
        </w:rPr>
        <w:t>حظر التمييز على أساس الجنس، وفقا للتعريف الوارد في المادة</w:t>
      </w:r>
      <w:r>
        <w:rPr>
          <w:rFonts w:hint="cs"/>
          <w:b/>
          <w:bCs/>
          <w:rtl/>
          <w:lang w:bidi="ar-MA"/>
        </w:rPr>
        <w:t> </w:t>
      </w:r>
      <w:r w:rsidRPr="00887E4B">
        <w:rPr>
          <w:b/>
          <w:bCs/>
          <w:rtl/>
          <w:lang w:bidi="ar-MA"/>
        </w:rPr>
        <w:t>1 من الاتفاقية، يمتد نطاقه ليشمل أعمال التمييز من جانب الجهات العامة والخاصة وفقا للمادة</w:t>
      </w:r>
      <w:r>
        <w:rPr>
          <w:rFonts w:hint="cs"/>
          <w:b/>
          <w:bCs/>
          <w:rtl/>
          <w:lang w:bidi="ar-MA"/>
        </w:rPr>
        <w:t> </w:t>
      </w:r>
      <w:r w:rsidRPr="00887E4B">
        <w:rPr>
          <w:b/>
          <w:bCs/>
          <w:rtl/>
          <w:lang w:bidi="ar-MA"/>
        </w:rPr>
        <w:t>2 من الاتفاقية. وتوصي اللجنة كذلك بسنِّ تشريعات فعا</w:t>
      </w:r>
      <w:r>
        <w:rPr>
          <w:b/>
          <w:bCs/>
          <w:rtl/>
          <w:lang w:bidi="ar-MA"/>
        </w:rPr>
        <w:t>لة لإنفاذ حظر</w:t>
      </w:r>
      <w:r>
        <w:rPr>
          <w:rFonts w:hint="cs"/>
          <w:b/>
          <w:bCs/>
          <w:rtl/>
          <w:lang w:bidi="ar-MA"/>
        </w:rPr>
        <w:t> </w:t>
      </w:r>
      <w:r w:rsidRPr="00887E4B">
        <w:rPr>
          <w:b/>
          <w:bCs/>
          <w:rtl/>
          <w:lang w:bidi="ar-MA"/>
        </w:rPr>
        <w:t>التمييز.</w:t>
      </w:r>
    </w:p>
    <w:p w:rsidR="001A7D76" w:rsidRPr="00584FCA"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lang w:bidi="ar-MA"/>
        </w:rPr>
      </w:pPr>
    </w:p>
    <w:p w:rsidR="001A7D76"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MA"/>
        </w:rPr>
      </w:pPr>
      <w:r>
        <w:rPr>
          <w:rtl/>
          <w:lang w:bidi="ar-MA"/>
        </w:rPr>
        <w:tab/>
      </w:r>
      <w:r>
        <w:rPr>
          <w:rtl/>
          <w:lang w:bidi="ar-MA"/>
        </w:rPr>
        <w:tab/>
        <w:t>التعريف بالاتفاقية</w:t>
      </w:r>
    </w:p>
    <w:p w:rsidR="001A7D76" w:rsidRDefault="001A7D76" w:rsidP="001A7D76">
      <w:pPr>
        <w:pStyle w:val="SingleTxt"/>
        <w:rPr>
          <w:lang w:bidi="ar-MA"/>
        </w:rPr>
      </w:pPr>
      <w:r>
        <w:rPr>
          <w:rtl/>
          <w:lang w:bidi="ar-MA"/>
        </w:rPr>
        <w:t>15 -</w:t>
      </w:r>
      <w:r>
        <w:rPr>
          <w:rtl/>
          <w:lang w:bidi="ar-MA"/>
        </w:rPr>
        <w:tab/>
      </w:r>
      <w:r>
        <w:rPr>
          <w:rFonts w:hint="cs"/>
          <w:rtl/>
          <w:lang w:bidi="ar"/>
        </w:rPr>
        <w:t>على الرغم من أن اللجنة</w:t>
      </w:r>
      <w:r>
        <w:rPr>
          <w:rtl/>
          <w:lang w:bidi="ar-MA"/>
        </w:rPr>
        <w:t xml:space="preserve"> تلاحظ بعض الجهود المبذولة لل</w:t>
      </w:r>
      <w:r>
        <w:rPr>
          <w:rFonts w:hint="cs"/>
          <w:rtl/>
          <w:lang w:bidi="ar-MA"/>
        </w:rPr>
        <w:t>ت</w:t>
      </w:r>
      <w:r>
        <w:rPr>
          <w:rtl/>
          <w:lang w:bidi="ar-MA"/>
        </w:rPr>
        <w:t>وعي</w:t>
      </w:r>
      <w:r>
        <w:rPr>
          <w:rFonts w:hint="cs"/>
          <w:rtl/>
          <w:lang w:bidi="ar-MA"/>
        </w:rPr>
        <w:t>ة</w:t>
      </w:r>
      <w:r>
        <w:rPr>
          <w:rtl/>
          <w:lang w:bidi="ar-MA"/>
        </w:rPr>
        <w:t xml:space="preserve"> بالاتفاقية في جميع أنحاء الدولة الطرف، بما في ذلك </w:t>
      </w:r>
      <w:r>
        <w:rPr>
          <w:rFonts w:hint="cs"/>
          <w:rtl/>
          <w:lang w:bidi="ar-MA"/>
        </w:rPr>
        <w:t>عن طريق</w:t>
      </w:r>
      <w:r>
        <w:rPr>
          <w:rtl/>
          <w:lang w:bidi="ar-MA"/>
        </w:rPr>
        <w:t xml:space="preserve"> </w:t>
      </w:r>
      <w:r>
        <w:rPr>
          <w:rFonts w:hint="cs"/>
          <w:rtl/>
          <w:lang w:bidi="ar-MA"/>
        </w:rPr>
        <w:t>الم</w:t>
      </w:r>
      <w:r>
        <w:rPr>
          <w:rtl/>
          <w:lang w:bidi="ar-MA"/>
        </w:rPr>
        <w:t>ش</w:t>
      </w:r>
      <w:r>
        <w:rPr>
          <w:rFonts w:hint="cs"/>
          <w:rtl/>
          <w:lang w:bidi="ar-MA"/>
        </w:rPr>
        <w:t>ا</w:t>
      </w:r>
      <w:r>
        <w:rPr>
          <w:rtl/>
          <w:lang w:bidi="ar-MA"/>
        </w:rPr>
        <w:t>ركة مع المنظمات غير الحكومية والمجتمع الدولي، فإن</w:t>
      </w:r>
      <w:r>
        <w:rPr>
          <w:rFonts w:hint="cs"/>
          <w:rtl/>
          <w:lang w:bidi="ar-MA"/>
        </w:rPr>
        <w:t>ها</w:t>
      </w:r>
      <w:r>
        <w:rPr>
          <w:rtl/>
          <w:lang w:bidi="ar-MA"/>
        </w:rPr>
        <w:t xml:space="preserve"> تشعر بالقلق ل</w:t>
      </w:r>
      <w:r>
        <w:rPr>
          <w:rFonts w:hint="cs"/>
          <w:rtl/>
          <w:lang w:bidi="ar-MA"/>
        </w:rPr>
        <w:t>أن</w:t>
      </w:r>
      <w:r>
        <w:rPr>
          <w:rtl/>
          <w:lang w:bidi="ar-MA"/>
        </w:rPr>
        <w:t xml:space="preserve"> الاتفاقية لم ت</w:t>
      </w:r>
      <w:r>
        <w:rPr>
          <w:rFonts w:hint="cs"/>
          <w:rtl/>
          <w:lang w:bidi="ar-MA"/>
        </w:rPr>
        <w:t>ُ</w:t>
      </w:r>
      <w:r>
        <w:rPr>
          <w:rtl/>
          <w:lang w:bidi="ar-MA"/>
        </w:rPr>
        <w:t xml:space="preserve">ترجم إلى </w:t>
      </w:r>
      <w:r>
        <w:rPr>
          <w:rFonts w:hint="cs"/>
          <w:rtl/>
          <w:lang w:bidi="ar-MA"/>
        </w:rPr>
        <w:t>ال</w:t>
      </w:r>
      <w:r>
        <w:rPr>
          <w:rtl/>
          <w:lang w:bidi="ar-MA"/>
        </w:rPr>
        <w:t>لهجات</w:t>
      </w:r>
      <w:r>
        <w:rPr>
          <w:rFonts w:hint="cs"/>
          <w:rtl/>
          <w:lang w:bidi="ar-MA"/>
        </w:rPr>
        <w:t xml:space="preserve"> المحلية</w:t>
      </w:r>
      <w:r>
        <w:rPr>
          <w:rtl/>
          <w:lang w:bidi="ar-MA"/>
        </w:rPr>
        <w:t xml:space="preserve"> </w:t>
      </w:r>
      <w:r>
        <w:rPr>
          <w:rFonts w:hint="cs"/>
          <w:rtl/>
          <w:lang w:bidi="ar-MA"/>
        </w:rPr>
        <w:t>ال</w:t>
      </w:r>
      <w:r>
        <w:rPr>
          <w:rtl/>
          <w:lang w:bidi="ar-MA"/>
        </w:rPr>
        <w:t xml:space="preserve">رئيسية، وأن هناك </w:t>
      </w:r>
      <w:r>
        <w:rPr>
          <w:rFonts w:hint="cs"/>
          <w:rtl/>
          <w:lang w:bidi="ar"/>
        </w:rPr>
        <w:t>نقصا في المعرفة بحقوق المرأة الواردة في الاتفاقية،</w:t>
      </w:r>
      <w:r>
        <w:rPr>
          <w:rtl/>
          <w:lang w:bidi="ar-MA"/>
        </w:rPr>
        <w:t xml:space="preserve"> </w:t>
      </w:r>
      <w:r>
        <w:rPr>
          <w:rFonts w:hint="cs"/>
          <w:rtl/>
          <w:lang w:bidi="ar"/>
        </w:rPr>
        <w:t>وبالمفهوم الوارد فيها للمساواة الفعلية بين الجنسين وبالتوصيات العامة للجنة في المجتمع عموماً، بما في ذلك في جميع فروع الحكومة ونظام القضاء على شتى الصُعُد.</w:t>
      </w:r>
    </w:p>
    <w:p w:rsidR="001A7D76" w:rsidRDefault="001A7D76" w:rsidP="001A7D76">
      <w:pPr>
        <w:pStyle w:val="SingleTxt"/>
        <w:rPr>
          <w:rFonts w:hint="cs"/>
          <w:rtl/>
        </w:rPr>
      </w:pPr>
      <w:r>
        <w:rPr>
          <w:rtl/>
          <w:lang w:bidi="ar-MA"/>
        </w:rPr>
        <w:t>16</w:t>
      </w:r>
      <w:r>
        <w:rPr>
          <w:rFonts w:hint="cs"/>
          <w:rtl/>
          <w:lang w:bidi="ar-MA"/>
        </w:rPr>
        <w:t xml:space="preserve"> -</w:t>
      </w:r>
      <w:r>
        <w:rPr>
          <w:rFonts w:hint="cs"/>
          <w:rtl/>
          <w:lang w:bidi="ar-MA"/>
        </w:rPr>
        <w:tab/>
      </w:r>
      <w:r w:rsidRPr="0006572E">
        <w:rPr>
          <w:b/>
          <w:bCs/>
          <w:rtl/>
          <w:lang w:bidi="ar-MA"/>
        </w:rPr>
        <w:t xml:space="preserve">وتشجع اللجنة الدولة الطرف على ترجمة الاتفاقية إلى </w:t>
      </w:r>
      <w:r w:rsidRPr="0006572E">
        <w:rPr>
          <w:rFonts w:hint="cs"/>
          <w:b/>
          <w:bCs/>
          <w:rtl/>
          <w:lang w:bidi="ar-MA"/>
        </w:rPr>
        <w:t>ال</w:t>
      </w:r>
      <w:r w:rsidRPr="0006572E">
        <w:rPr>
          <w:b/>
          <w:bCs/>
          <w:rtl/>
          <w:lang w:bidi="ar-MA"/>
        </w:rPr>
        <w:t>لهجات المحلية الرئيسية و</w:t>
      </w:r>
      <w:r>
        <w:rPr>
          <w:rFonts w:hint="cs"/>
          <w:b/>
          <w:bCs/>
          <w:rtl/>
          <w:lang w:bidi="ar-MA"/>
        </w:rPr>
        <w:t xml:space="preserve">نشرها </w:t>
      </w:r>
      <w:r w:rsidRPr="0006572E">
        <w:rPr>
          <w:b/>
          <w:bCs/>
          <w:rtl/>
          <w:lang w:bidi="ar-MA"/>
        </w:rPr>
        <w:t xml:space="preserve">على نطاق واسع وزيادة الوعي </w:t>
      </w:r>
      <w:r>
        <w:rPr>
          <w:rFonts w:hint="cs"/>
          <w:b/>
          <w:bCs/>
          <w:rtl/>
          <w:lang w:bidi="ar-MA"/>
        </w:rPr>
        <w:t>ب</w:t>
      </w:r>
      <w:r w:rsidRPr="0006572E">
        <w:rPr>
          <w:b/>
          <w:bCs/>
          <w:rtl/>
          <w:lang w:bidi="ar-MA"/>
        </w:rPr>
        <w:t xml:space="preserve">الاتفاقية والتشريعات </w:t>
      </w:r>
      <w:r>
        <w:rPr>
          <w:rFonts w:hint="cs"/>
          <w:b/>
          <w:bCs/>
          <w:rtl/>
          <w:lang w:bidi="ar-MA"/>
        </w:rPr>
        <w:t>الأخرى</w:t>
      </w:r>
      <w:r w:rsidRPr="0006572E">
        <w:rPr>
          <w:b/>
          <w:bCs/>
          <w:rtl/>
          <w:lang w:bidi="ar-MA"/>
        </w:rPr>
        <w:t>، وخاصة فيما</w:t>
      </w:r>
      <w:r>
        <w:rPr>
          <w:rFonts w:hint="cs"/>
          <w:b/>
          <w:bCs/>
          <w:rtl/>
          <w:lang w:bidi="ar-MA"/>
        </w:rPr>
        <w:t> </w:t>
      </w:r>
      <w:r w:rsidRPr="0006572E">
        <w:rPr>
          <w:b/>
          <w:bCs/>
          <w:rtl/>
          <w:lang w:bidi="ar-MA"/>
        </w:rPr>
        <w:t xml:space="preserve">يتعلق بمعنى ونطاق التمييز المباشر وغير المباشر، </w:t>
      </w:r>
      <w:r w:rsidRPr="006A5B80">
        <w:rPr>
          <w:rFonts w:hint="cs"/>
          <w:b/>
          <w:bCs/>
          <w:rtl/>
          <w:lang w:bidi="ar"/>
        </w:rPr>
        <w:t xml:space="preserve">ومساواة المرأة </w:t>
      </w:r>
      <w:r w:rsidRPr="0006572E">
        <w:rPr>
          <w:b/>
          <w:bCs/>
          <w:rtl/>
          <w:lang w:bidi="ar-MA"/>
        </w:rPr>
        <w:t>والرجل</w:t>
      </w:r>
      <w:r w:rsidRPr="006A5B80">
        <w:rPr>
          <w:rFonts w:hint="cs"/>
          <w:b/>
          <w:bCs/>
          <w:rtl/>
          <w:lang w:bidi="ar"/>
        </w:rPr>
        <w:t xml:space="preserve"> رسميا</w:t>
      </w:r>
      <w:r>
        <w:rPr>
          <w:rFonts w:hint="cs"/>
          <w:b/>
          <w:bCs/>
          <w:rtl/>
          <w:lang w:bidi="ar"/>
        </w:rPr>
        <w:t>ً</w:t>
      </w:r>
      <w:r w:rsidRPr="006A5B80">
        <w:rPr>
          <w:rFonts w:hint="cs"/>
          <w:b/>
          <w:bCs/>
          <w:rtl/>
          <w:lang w:bidi="ar"/>
        </w:rPr>
        <w:t xml:space="preserve"> وفعليا</w:t>
      </w:r>
      <w:r>
        <w:rPr>
          <w:rFonts w:hint="cs"/>
          <w:b/>
          <w:bCs/>
          <w:rtl/>
          <w:lang w:bidi="ar-MA"/>
        </w:rPr>
        <w:t>ً</w:t>
      </w:r>
      <w:r w:rsidRPr="0006572E">
        <w:rPr>
          <w:b/>
          <w:bCs/>
          <w:rtl/>
          <w:lang w:bidi="ar-MA"/>
        </w:rPr>
        <w:t xml:space="preserve">. </w:t>
      </w:r>
      <w:r>
        <w:rPr>
          <w:b/>
          <w:bCs/>
          <w:rtl/>
          <w:lang w:bidi="ar-MA"/>
        </w:rPr>
        <w:t>وتح</w:t>
      </w:r>
      <w:r>
        <w:rPr>
          <w:rFonts w:hint="cs"/>
          <w:b/>
          <w:bCs/>
          <w:rtl/>
          <w:lang w:bidi="ar-MA"/>
        </w:rPr>
        <w:t>ث</w:t>
      </w:r>
      <w:r w:rsidRPr="00853E9E">
        <w:rPr>
          <w:b/>
          <w:bCs/>
          <w:rtl/>
          <w:lang w:bidi="ar-MA"/>
        </w:rPr>
        <w:t xml:space="preserve"> اللجنة الدولة الطرف على اتخاذ كافة التدابير الكفيلة بكفاية معرفة جميع فروع الحكومة بالاتفاقية وتطبيقها </w:t>
      </w:r>
      <w:r>
        <w:rPr>
          <w:rFonts w:hint="cs"/>
          <w:b/>
          <w:bCs/>
          <w:rtl/>
          <w:lang w:bidi="ar-MA"/>
        </w:rPr>
        <w:t>إيا</w:t>
      </w:r>
      <w:r w:rsidRPr="00853E9E">
        <w:rPr>
          <w:b/>
          <w:bCs/>
          <w:rtl/>
          <w:lang w:bidi="ar-MA"/>
        </w:rPr>
        <w:t>ها على اعتبارها إطارا</w:t>
      </w:r>
      <w:r>
        <w:rPr>
          <w:rFonts w:hint="cs"/>
          <w:b/>
          <w:bCs/>
          <w:rtl/>
          <w:lang w:bidi="ar-MA"/>
        </w:rPr>
        <w:t>ً</w:t>
      </w:r>
      <w:r w:rsidRPr="00853E9E">
        <w:rPr>
          <w:b/>
          <w:bCs/>
          <w:rtl/>
          <w:lang w:bidi="ar-MA"/>
        </w:rPr>
        <w:t xml:space="preserve"> لكافة القوانين وأحكام المحاكم والسياسات المتعلقة بالمساواة بين الجنسين وبالنهوض بالمرأة.</w:t>
      </w:r>
      <w:r w:rsidRPr="0006572E">
        <w:rPr>
          <w:b/>
          <w:bCs/>
          <w:rtl/>
          <w:lang w:bidi="ar-MA"/>
        </w:rPr>
        <w:t xml:space="preserve"> </w:t>
      </w:r>
      <w:r w:rsidRPr="00853E9E">
        <w:rPr>
          <w:b/>
          <w:bCs/>
          <w:rtl/>
          <w:lang w:bidi="ar-MA"/>
        </w:rPr>
        <w:t>وتُهيب اللجنة بالدولة الطرف أن تكفل بأن تشكِّل الاتفاقية والتشريعات الداخلية ذات الصلة جزءا لا يتجزأ من تثقيف وتدريب مسؤولي إنفاذ ال</w:t>
      </w:r>
      <w:r>
        <w:rPr>
          <w:b/>
          <w:bCs/>
          <w:rtl/>
          <w:lang w:bidi="ar-MA"/>
        </w:rPr>
        <w:t>قوانين والمسؤولين القضائيين، بم</w:t>
      </w:r>
      <w:r>
        <w:rPr>
          <w:rFonts w:hint="cs"/>
          <w:b/>
          <w:bCs/>
          <w:rtl/>
          <w:lang w:bidi="ar-MA"/>
        </w:rPr>
        <w:t>ن</w:t>
      </w:r>
      <w:r w:rsidRPr="00853E9E">
        <w:rPr>
          <w:b/>
          <w:bCs/>
          <w:rtl/>
          <w:lang w:bidi="ar-MA"/>
        </w:rPr>
        <w:t xml:space="preserve"> في</w:t>
      </w:r>
      <w:r>
        <w:rPr>
          <w:rFonts w:hint="cs"/>
          <w:b/>
          <w:bCs/>
          <w:rtl/>
          <w:lang w:bidi="ar-MA"/>
        </w:rPr>
        <w:t>هم</w:t>
      </w:r>
      <w:r w:rsidRPr="00853E9E">
        <w:rPr>
          <w:b/>
          <w:bCs/>
          <w:rtl/>
          <w:lang w:bidi="ar-MA"/>
        </w:rPr>
        <w:t xml:space="preserve"> القضاة والمحامون والمدّعون العامون، كي يتسنى ترسيخ ثقافة قانونية في البلد تدعم مساواة المرأة </w:t>
      </w:r>
      <w:r>
        <w:rPr>
          <w:rFonts w:hint="cs"/>
          <w:b/>
          <w:bCs/>
          <w:rtl/>
          <w:lang w:bidi="ar-MA"/>
        </w:rPr>
        <w:t xml:space="preserve">بالرجل </w:t>
      </w:r>
      <w:r w:rsidRPr="00853E9E">
        <w:rPr>
          <w:b/>
          <w:bCs/>
          <w:rtl/>
          <w:lang w:bidi="ar-MA"/>
        </w:rPr>
        <w:t>وعدم التمييز ضدها.</w:t>
      </w:r>
    </w:p>
    <w:p w:rsidR="001A7D76" w:rsidRPr="00107372" w:rsidRDefault="001A7D76" w:rsidP="001A7D76">
      <w:pPr>
        <w:pStyle w:val="SingleTxt"/>
        <w:spacing w:after="0" w:line="120" w:lineRule="exact"/>
        <w:rPr>
          <w:rFonts w:hint="cs"/>
          <w:sz w:val="12"/>
          <w:rtl/>
        </w:rPr>
      </w:pPr>
    </w:p>
    <w:p w:rsidR="001A7D76" w:rsidRPr="00210690"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إمكانية اللجوء إلى القضاء</w:t>
      </w:r>
    </w:p>
    <w:p w:rsidR="001A7D76" w:rsidRPr="00A21BDD" w:rsidRDefault="001A7D76" w:rsidP="001A7D76">
      <w:pPr>
        <w:pStyle w:val="SingleTxt"/>
        <w:rPr>
          <w:rFonts w:hint="cs"/>
          <w:rtl/>
        </w:rPr>
      </w:pPr>
      <w:r w:rsidRPr="00A21BDD">
        <w:rPr>
          <w:rtl/>
        </w:rPr>
        <w:t>17 -</w:t>
      </w:r>
      <w:r w:rsidRPr="00A21BDD">
        <w:rPr>
          <w:rtl/>
        </w:rPr>
        <w:tab/>
      </w:r>
      <w:r w:rsidRPr="00A21BDD">
        <w:rPr>
          <w:rFonts w:hint="cs"/>
          <w:rtl/>
        </w:rPr>
        <w:t>لئن كانت</w:t>
      </w:r>
      <w:r w:rsidRPr="00A21BDD">
        <w:rPr>
          <w:rtl/>
        </w:rPr>
        <w:t xml:space="preserve"> </w:t>
      </w:r>
      <w:r w:rsidRPr="00A21BDD">
        <w:rPr>
          <w:rFonts w:hint="cs"/>
          <w:rtl/>
        </w:rPr>
        <w:t>اللجنة تلاحظ</w:t>
      </w:r>
      <w:r w:rsidRPr="00A21BDD">
        <w:rPr>
          <w:rtl/>
        </w:rPr>
        <w:t xml:space="preserve"> النظام القانوني </w:t>
      </w:r>
      <w:r>
        <w:rPr>
          <w:rFonts w:hint="cs"/>
          <w:rtl/>
        </w:rPr>
        <w:t xml:space="preserve">المتعدد </w:t>
      </w:r>
      <w:r w:rsidRPr="00A21BDD">
        <w:rPr>
          <w:rtl/>
        </w:rPr>
        <w:t>الس</w:t>
      </w:r>
      <w:r>
        <w:rPr>
          <w:rtl/>
        </w:rPr>
        <w:t>ائد في بابوا غينيا الجديدة، فإن</w:t>
      </w:r>
      <w:r w:rsidRPr="00A21BDD">
        <w:rPr>
          <w:rtl/>
        </w:rPr>
        <w:t xml:space="preserve">ها تعرب عن قلقها </w:t>
      </w:r>
      <w:r w:rsidRPr="00A21BDD">
        <w:rPr>
          <w:rFonts w:hint="cs"/>
          <w:rtl/>
        </w:rPr>
        <w:t>إزاء</w:t>
      </w:r>
      <w:r w:rsidRPr="00A21BDD">
        <w:rPr>
          <w:rtl/>
        </w:rPr>
        <w:t xml:space="preserve"> القانون العرفي </w:t>
      </w:r>
      <w:r w:rsidRPr="00A21BDD">
        <w:rPr>
          <w:rFonts w:hint="cs"/>
          <w:rtl/>
        </w:rPr>
        <w:t>الذي، رغم خضوعه للدستور و</w:t>
      </w:r>
      <w:r>
        <w:rPr>
          <w:rFonts w:hint="cs"/>
          <w:rtl/>
        </w:rPr>
        <w:t>ا</w:t>
      </w:r>
      <w:r w:rsidRPr="00A21BDD">
        <w:rPr>
          <w:rFonts w:hint="cs"/>
          <w:rtl/>
        </w:rPr>
        <w:t>ل</w:t>
      </w:r>
      <w:r>
        <w:rPr>
          <w:rFonts w:hint="cs"/>
          <w:rtl/>
        </w:rPr>
        <w:t>قوانين التشريعية، يشكّل القانون</w:t>
      </w:r>
      <w:r w:rsidRPr="00A21BDD">
        <w:rPr>
          <w:rFonts w:hint="cs"/>
          <w:rtl/>
        </w:rPr>
        <w:t xml:space="preserve"> الرئيسي المطبَّق </w:t>
      </w:r>
      <w:r w:rsidRPr="00A21BDD">
        <w:rPr>
          <w:rtl/>
        </w:rPr>
        <w:t>في المحاكم القروية</w:t>
      </w:r>
      <w:r w:rsidRPr="00A21BDD">
        <w:rPr>
          <w:rFonts w:hint="cs"/>
          <w:rtl/>
        </w:rPr>
        <w:t xml:space="preserve">، </w:t>
      </w:r>
      <w:r w:rsidRPr="00A21BDD">
        <w:rPr>
          <w:rtl/>
        </w:rPr>
        <w:t>مما يفضي إلى استمرار التمييز ضد المرأة</w:t>
      </w:r>
      <w:r w:rsidRPr="00A21BDD">
        <w:rPr>
          <w:rFonts w:hint="cs"/>
          <w:rtl/>
        </w:rPr>
        <w:t>. ويساور</w:t>
      </w:r>
      <w:r>
        <w:rPr>
          <w:rFonts w:hint="cs"/>
          <w:rtl/>
        </w:rPr>
        <w:t xml:space="preserve"> اللجنة</w:t>
      </w:r>
      <w:r w:rsidRPr="00A21BDD">
        <w:rPr>
          <w:rFonts w:hint="cs"/>
          <w:rtl/>
        </w:rPr>
        <w:t xml:space="preserve"> القلق أيضا إزاء العراقيل التي تحول دون وصول المرأة إلى العدالة، بما في ذلك ب</w:t>
      </w:r>
      <w:r>
        <w:rPr>
          <w:rFonts w:hint="cs"/>
          <w:rtl/>
        </w:rPr>
        <w:t>ُ</w:t>
      </w:r>
      <w:r w:rsidRPr="00A21BDD">
        <w:rPr>
          <w:rFonts w:hint="cs"/>
          <w:rtl/>
        </w:rPr>
        <w:t>عد المسافات عن مق</w:t>
      </w:r>
      <w:r>
        <w:rPr>
          <w:rFonts w:hint="cs"/>
          <w:rtl/>
        </w:rPr>
        <w:t>ا</w:t>
      </w:r>
      <w:r w:rsidRPr="00A21BDD">
        <w:rPr>
          <w:rFonts w:hint="cs"/>
          <w:rtl/>
        </w:rPr>
        <w:t xml:space="preserve">ر المحاكم، وانعدام المساعدة </w:t>
      </w:r>
      <w:r>
        <w:rPr>
          <w:rFonts w:hint="cs"/>
          <w:rtl/>
        </w:rPr>
        <w:t>القضائية</w:t>
      </w:r>
      <w:r w:rsidRPr="00A21BDD">
        <w:rPr>
          <w:rFonts w:hint="cs"/>
          <w:rtl/>
        </w:rPr>
        <w:t xml:space="preserve">، </w:t>
      </w:r>
      <w:r>
        <w:rPr>
          <w:rFonts w:hint="cs"/>
          <w:rtl/>
        </w:rPr>
        <w:t xml:space="preserve">وافتقار المرأة إلى </w:t>
      </w:r>
      <w:r w:rsidRPr="00A21BDD">
        <w:rPr>
          <w:rFonts w:hint="cs"/>
          <w:rtl/>
        </w:rPr>
        <w:t>المعلومات عن حقوق</w:t>
      </w:r>
      <w:r>
        <w:rPr>
          <w:rFonts w:hint="cs"/>
          <w:rtl/>
        </w:rPr>
        <w:t>ها</w:t>
      </w:r>
      <w:r w:rsidRPr="00A21BDD">
        <w:rPr>
          <w:rFonts w:hint="cs"/>
          <w:rtl/>
        </w:rPr>
        <w:t xml:space="preserve">، وعدم </w:t>
      </w:r>
      <w:r>
        <w:rPr>
          <w:rFonts w:hint="cs"/>
          <w:rtl/>
        </w:rPr>
        <w:t xml:space="preserve">توافر </w:t>
      </w:r>
      <w:r w:rsidRPr="00A21BDD">
        <w:rPr>
          <w:rFonts w:hint="cs"/>
          <w:rtl/>
        </w:rPr>
        <w:t>الموارد للاستفادة من خدمات المحامين</w:t>
      </w:r>
      <w:r>
        <w:rPr>
          <w:rFonts w:hint="cs"/>
          <w:rtl/>
        </w:rPr>
        <w:t>.</w:t>
      </w:r>
    </w:p>
    <w:p w:rsidR="001A7D76" w:rsidRPr="00A21BDD" w:rsidRDefault="001A7D76" w:rsidP="001A7D76">
      <w:pPr>
        <w:pStyle w:val="SingleTxt"/>
        <w:rPr>
          <w:rFonts w:hint="cs"/>
          <w:b/>
          <w:bCs/>
          <w:rtl/>
        </w:rPr>
      </w:pPr>
      <w:r w:rsidRPr="00A21BDD">
        <w:rPr>
          <w:rFonts w:hint="cs"/>
          <w:rtl/>
        </w:rPr>
        <w:t>18 -</w:t>
      </w:r>
      <w:r w:rsidRPr="00A21BDD">
        <w:rPr>
          <w:rFonts w:hint="cs"/>
          <w:b/>
          <w:bCs/>
          <w:rtl/>
        </w:rPr>
        <w:tab/>
      </w:r>
      <w:r>
        <w:rPr>
          <w:rFonts w:hint="cs"/>
          <w:b/>
          <w:bCs/>
          <w:rtl/>
        </w:rPr>
        <w:t>و</w:t>
      </w:r>
      <w:r w:rsidRPr="00A21BDD">
        <w:rPr>
          <w:b/>
          <w:bCs/>
          <w:rtl/>
        </w:rPr>
        <w:t xml:space="preserve">تحث اللجنة الدولة الطرف على ضمان أن </w:t>
      </w:r>
      <w:r w:rsidRPr="00A21BDD">
        <w:rPr>
          <w:rFonts w:hint="cs"/>
          <w:b/>
          <w:bCs/>
          <w:rtl/>
        </w:rPr>
        <w:t xml:space="preserve">تطبّق </w:t>
      </w:r>
      <w:r w:rsidRPr="00A21BDD">
        <w:rPr>
          <w:b/>
          <w:bCs/>
          <w:rtl/>
        </w:rPr>
        <w:t>المحاكم القر</w:t>
      </w:r>
      <w:r w:rsidRPr="00A21BDD">
        <w:rPr>
          <w:rFonts w:hint="cs"/>
          <w:b/>
          <w:bCs/>
          <w:rtl/>
        </w:rPr>
        <w:t>و</w:t>
      </w:r>
      <w:r w:rsidRPr="00A21BDD">
        <w:rPr>
          <w:b/>
          <w:bCs/>
          <w:rtl/>
        </w:rPr>
        <w:t xml:space="preserve">ية، في </w:t>
      </w:r>
      <w:r w:rsidRPr="00A21BDD">
        <w:rPr>
          <w:rFonts w:hint="cs"/>
          <w:b/>
          <w:bCs/>
          <w:rtl/>
        </w:rPr>
        <w:t>أحكامها</w:t>
      </w:r>
      <w:r w:rsidRPr="00A21BDD">
        <w:rPr>
          <w:b/>
          <w:bCs/>
          <w:rtl/>
        </w:rPr>
        <w:t>، مبد</w:t>
      </w:r>
      <w:r>
        <w:rPr>
          <w:rFonts w:hint="cs"/>
          <w:b/>
          <w:bCs/>
          <w:rtl/>
        </w:rPr>
        <w:t>أي</w:t>
      </w:r>
      <w:r w:rsidRPr="00A21BDD">
        <w:rPr>
          <w:b/>
          <w:bCs/>
          <w:rtl/>
        </w:rPr>
        <w:t xml:space="preserve"> المساواة وعدم التمييز وفقا للمادة 1 من الاتفاقية. وتحث اللجنة الدولة الطرف أيضا على اتخاذ خطوات </w:t>
      </w:r>
      <w:r w:rsidRPr="00A21BDD">
        <w:rPr>
          <w:rFonts w:hint="cs"/>
          <w:b/>
          <w:bCs/>
          <w:rtl/>
        </w:rPr>
        <w:t xml:space="preserve">للتوعية بحقوق المرأة لدى عامة الناس، </w:t>
      </w:r>
      <w:r>
        <w:rPr>
          <w:rFonts w:hint="cs"/>
          <w:b/>
          <w:bCs/>
          <w:rtl/>
        </w:rPr>
        <w:t>ومن ضمنهم</w:t>
      </w:r>
      <w:r w:rsidRPr="00A21BDD">
        <w:rPr>
          <w:b/>
          <w:bCs/>
          <w:rtl/>
        </w:rPr>
        <w:t xml:space="preserve"> أعضاء المحاكم </w:t>
      </w:r>
      <w:r w:rsidRPr="00A21BDD">
        <w:rPr>
          <w:rFonts w:hint="cs"/>
          <w:b/>
          <w:bCs/>
          <w:rtl/>
        </w:rPr>
        <w:t>القروية</w:t>
      </w:r>
      <w:r w:rsidRPr="00A21BDD">
        <w:rPr>
          <w:b/>
          <w:bCs/>
          <w:rtl/>
        </w:rPr>
        <w:t xml:space="preserve"> ووكالات إنفاذ القانون والنساء على وجه الخصوص.</w:t>
      </w:r>
      <w:r w:rsidRPr="00A21BDD">
        <w:rPr>
          <w:rFonts w:hint="cs"/>
          <w:b/>
          <w:bCs/>
          <w:rtl/>
        </w:rPr>
        <w:t xml:space="preserve"> </w:t>
      </w:r>
      <w:r w:rsidRPr="00A21BDD">
        <w:rPr>
          <w:b/>
          <w:bCs/>
          <w:rtl/>
        </w:rPr>
        <w:t xml:space="preserve">وتوصي اللجنة </w:t>
      </w:r>
      <w:r w:rsidRPr="00A21BDD">
        <w:rPr>
          <w:rFonts w:hint="cs"/>
          <w:b/>
          <w:bCs/>
          <w:rtl/>
        </w:rPr>
        <w:t>بتزويد المرأة</w:t>
      </w:r>
      <w:r w:rsidRPr="00A21BDD">
        <w:rPr>
          <w:b/>
          <w:bCs/>
          <w:rtl/>
        </w:rPr>
        <w:t xml:space="preserve"> </w:t>
      </w:r>
      <w:r w:rsidRPr="00A21BDD">
        <w:rPr>
          <w:rFonts w:hint="cs"/>
          <w:b/>
          <w:bCs/>
          <w:rtl/>
        </w:rPr>
        <w:t>ب</w:t>
      </w:r>
      <w:r w:rsidRPr="00A21BDD">
        <w:rPr>
          <w:b/>
          <w:bCs/>
          <w:rtl/>
        </w:rPr>
        <w:t xml:space="preserve">المعلومات عن الاتفاقية </w:t>
      </w:r>
      <w:r>
        <w:rPr>
          <w:rFonts w:hint="cs"/>
          <w:b/>
          <w:bCs/>
          <w:rtl/>
        </w:rPr>
        <w:t>مستخدمة في ذلك</w:t>
      </w:r>
      <w:r w:rsidRPr="00A21BDD">
        <w:rPr>
          <w:rFonts w:hint="cs"/>
          <w:b/>
          <w:bCs/>
          <w:rtl/>
        </w:rPr>
        <w:t xml:space="preserve"> </w:t>
      </w:r>
      <w:r w:rsidRPr="00A21BDD">
        <w:rPr>
          <w:b/>
          <w:bCs/>
          <w:rtl/>
        </w:rPr>
        <w:t xml:space="preserve">جميع الوسائل المناسبة، </w:t>
      </w:r>
      <w:r w:rsidRPr="00A21BDD">
        <w:rPr>
          <w:rFonts w:hint="cs"/>
          <w:b/>
          <w:bCs/>
          <w:rtl/>
        </w:rPr>
        <w:t xml:space="preserve">بما في ذلك </w:t>
      </w:r>
      <w:r>
        <w:rPr>
          <w:rFonts w:hint="cs"/>
          <w:b/>
          <w:bCs/>
          <w:rtl/>
        </w:rPr>
        <w:t xml:space="preserve">عبر </w:t>
      </w:r>
      <w:r w:rsidRPr="00A21BDD">
        <w:rPr>
          <w:rFonts w:hint="cs"/>
          <w:b/>
          <w:bCs/>
          <w:rtl/>
        </w:rPr>
        <w:t>وسائط</w:t>
      </w:r>
      <w:r w:rsidRPr="00A21BDD">
        <w:rPr>
          <w:b/>
          <w:bCs/>
          <w:rtl/>
        </w:rPr>
        <w:t xml:space="preserve"> الإعلام</w:t>
      </w:r>
      <w:r>
        <w:rPr>
          <w:rFonts w:hint="cs"/>
          <w:b/>
          <w:bCs/>
          <w:rtl/>
        </w:rPr>
        <w:t>،</w:t>
      </w:r>
      <w:r w:rsidRPr="00A21BDD">
        <w:rPr>
          <w:b/>
          <w:bCs/>
          <w:rtl/>
        </w:rPr>
        <w:t xml:space="preserve"> مثل الإذاعة والإنترنت، </w:t>
      </w:r>
      <w:r>
        <w:rPr>
          <w:rFonts w:hint="cs"/>
          <w:b/>
          <w:bCs/>
          <w:rtl/>
        </w:rPr>
        <w:t xml:space="preserve">وكذلك </w:t>
      </w:r>
      <w:r w:rsidRPr="00A21BDD">
        <w:rPr>
          <w:b/>
          <w:bCs/>
          <w:rtl/>
        </w:rPr>
        <w:t>من</w:t>
      </w:r>
      <w:r>
        <w:rPr>
          <w:rFonts w:hint="cs"/>
          <w:b/>
          <w:bCs/>
          <w:rtl/>
        </w:rPr>
        <w:t xml:space="preserve"> خلال</w:t>
      </w:r>
      <w:r w:rsidRPr="00A21BDD">
        <w:rPr>
          <w:b/>
          <w:bCs/>
          <w:rtl/>
        </w:rPr>
        <w:t xml:space="preserve"> التقاليد الشف</w:t>
      </w:r>
      <w:r>
        <w:rPr>
          <w:rFonts w:hint="cs"/>
          <w:b/>
          <w:bCs/>
          <w:rtl/>
        </w:rPr>
        <w:t>و</w:t>
      </w:r>
      <w:r w:rsidRPr="00A21BDD">
        <w:rPr>
          <w:b/>
          <w:bCs/>
          <w:rtl/>
        </w:rPr>
        <w:t>ية.</w:t>
      </w:r>
      <w:r w:rsidRPr="00A21BDD">
        <w:rPr>
          <w:rFonts w:hint="cs"/>
          <w:b/>
          <w:bCs/>
          <w:rtl/>
        </w:rPr>
        <w:t xml:space="preserve"> </w:t>
      </w:r>
      <w:r w:rsidRPr="00A21BDD">
        <w:rPr>
          <w:b/>
          <w:bCs/>
          <w:rtl/>
        </w:rPr>
        <w:t>كما</w:t>
      </w:r>
      <w:r>
        <w:rPr>
          <w:rFonts w:hint="cs"/>
          <w:b/>
          <w:bCs/>
          <w:rtl/>
        </w:rPr>
        <w:t> </w:t>
      </w:r>
      <w:r w:rsidRPr="00A21BDD">
        <w:rPr>
          <w:b/>
          <w:bCs/>
          <w:rtl/>
        </w:rPr>
        <w:t xml:space="preserve">تشجع اللجنة الدولة الطرف على </w:t>
      </w:r>
      <w:r>
        <w:rPr>
          <w:rFonts w:hint="cs"/>
          <w:b/>
          <w:bCs/>
          <w:rtl/>
        </w:rPr>
        <w:t xml:space="preserve">العودة إلى </w:t>
      </w:r>
      <w:r w:rsidRPr="00A21BDD">
        <w:rPr>
          <w:b/>
          <w:bCs/>
          <w:rtl/>
        </w:rPr>
        <w:t xml:space="preserve">تقديم المساعدة </w:t>
      </w:r>
      <w:r>
        <w:rPr>
          <w:rFonts w:hint="cs"/>
          <w:b/>
          <w:bCs/>
          <w:rtl/>
        </w:rPr>
        <w:t>القضائية</w:t>
      </w:r>
      <w:r w:rsidRPr="00A21BDD">
        <w:rPr>
          <w:b/>
          <w:bCs/>
          <w:rtl/>
        </w:rPr>
        <w:t xml:space="preserve"> في القضايا المدنية لتمكين المرأة من الدفاع عن حقوقه</w:t>
      </w:r>
      <w:r w:rsidRPr="00A21BDD">
        <w:rPr>
          <w:rFonts w:hint="cs"/>
          <w:b/>
          <w:bCs/>
          <w:rtl/>
        </w:rPr>
        <w:t>ا</w:t>
      </w:r>
      <w:r w:rsidRPr="00A21BDD">
        <w:rPr>
          <w:b/>
          <w:bCs/>
          <w:rtl/>
        </w:rPr>
        <w:t xml:space="preserve"> في المحاكم المدنية. </w:t>
      </w:r>
    </w:p>
    <w:p w:rsidR="001A7D76" w:rsidRPr="00A21BDD" w:rsidRDefault="001A7D76" w:rsidP="001A7D76">
      <w:pPr>
        <w:pStyle w:val="SingleTxt"/>
        <w:spacing w:after="0" w:line="120" w:lineRule="exact"/>
        <w:rPr>
          <w:b/>
          <w:bCs/>
          <w:sz w:val="10"/>
          <w:rtl/>
        </w:rPr>
      </w:pPr>
    </w:p>
    <w:p w:rsidR="001A7D76" w:rsidRPr="00A21BDD"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A21BDD">
        <w:rPr>
          <w:rtl/>
        </w:rPr>
        <w:t xml:space="preserve">آليات </w:t>
      </w:r>
      <w:r w:rsidRPr="00A21BDD">
        <w:rPr>
          <w:rFonts w:hint="cs"/>
          <w:rtl/>
        </w:rPr>
        <w:t xml:space="preserve">تقديم </w:t>
      </w:r>
      <w:r w:rsidRPr="00A21BDD">
        <w:rPr>
          <w:rtl/>
        </w:rPr>
        <w:t>الشكاوى القانونية</w:t>
      </w:r>
      <w:r>
        <w:rPr>
          <w:rFonts w:hint="cs"/>
          <w:rtl/>
        </w:rPr>
        <w:t>،</w:t>
      </w:r>
      <w:r w:rsidRPr="00A21BDD">
        <w:rPr>
          <w:rtl/>
        </w:rPr>
        <w:t xml:space="preserve"> بما في ذلك </w:t>
      </w:r>
      <w:r w:rsidRPr="00A21BDD">
        <w:rPr>
          <w:rFonts w:hint="cs"/>
          <w:rtl/>
        </w:rPr>
        <w:t>وجود مؤسسة</w:t>
      </w:r>
      <w:r w:rsidRPr="00A21BDD">
        <w:rPr>
          <w:rtl/>
        </w:rPr>
        <w:t xml:space="preserve"> وطنية لحقوق الإنسان</w:t>
      </w:r>
    </w:p>
    <w:p w:rsidR="001A7D76" w:rsidRPr="00A21BDD" w:rsidRDefault="001A7D76" w:rsidP="001A7D76">
      <w:pPr>
        <w:pStyle w:val="SingleTxt"/>
        <w:rPr>
          <w:rFonts w:hint="cs"/>
          <w:rtl/>
        </w:rPr>
      </w:pPr>
      <w:r w:rsidRPr="00A21BDD">
        <w:rPr>
          <w:rFonts w:hint="cs"/>
          <w:rtl/>
        </w:rPr>
        <w:t>19 -</w:t>
      </w:r>
      <w:r w:rsidRPr="00A21BDD">
        <w:rPr>
          <w:rFonts w:hint="cs"/>
          <w:rtl/>
        </w:rPr>
        <w:tab/>
        <w:t>تعرب اللجنة عن قلقها إزاء عدم توفّر الدولة الطرف على نظام قانوني شامل وفعال لتل</w:t>
      </w:r>
      <w:r>
        <w:rPr>
          <w:rFonts w:hint="cs"/>
          <w:rtl/>
        </w:rPr>
        <w:t>ق</w:t>
      </w:r>
      <w:r w:rsidRPr="00A21BDD">
        <w:rPr>
          <w:rFonts w:hint="cs"/>
          <w:rtl/>
        </w:rPr>
        <w:t xml:space="preserve">ي الشكاوى، </w:t>
      </w:r>
      <w:r>
        <w:rPr>
          <w:rFonts w:hint="cs"/>
          <w:rtl/>
        </w:rPr>
        <w:t>و</w:t>
      </w:r>
      <w:r w:rsidRPr="00A21BDD">
        <w:rPr>
          <w:rFonts w:hint="cs"/>
          <w:rtl/>
        </w:rPr>
        <w:t>تأسف ل</w:t>
      </w:r>
      <w:r w:rsidRPr="00A21BDD">
        <w:rPr>
          <w:rtl/>
        </w:rPr>
        <w:t xml:space="preserve">عدم وجود بيانات عن الشكاوى </w:t>
      </w:r>
      <w:r w:rsidRPr="00A21BDD">
        <w:rPr>
          <w:rFonts w:hint="cs"/>
          <w:rtl/>
        </w:rPr>
        <w:t>التي ترفعها</w:t>
      </w:r>
      <w:r w:rsidRPr="00A21BDD">
        <w:rPr>
          <w:rtl/>
        </w:rPr>
        <w:t xml:space="preserve"> النساء </w:t>
      </w:r>
      <w:r w:rsidRPr="00A21BDD">
        <w:rPr>
          <w:rFonts w:hint="cs"/>
          <w:rtl/>
        </w:rPr>
        <w:t>وعن نتائج هذه الشكاوى</w:t>
      </w:r>
      <w:r w:rsidRPr="00A21BDD">
        <w:rPr>
          <w:rtl/>
        </w:rPr>
        <w:t xml:space="preserve">. وتحيط اللجنة علما بالمعلومات </w:t>
      </w:r>
      <w:r>
        <w:rPr>
          <w:rFonts w:hint="cs"/>
          <w:rtl/>
        </w:rPr>
        <w:t xml:space="preserve">المقدمة التي تفيد بأن </w:t>
      </w:r>
      <w:r w:rsidRPr="00A21BDD">
        <w:rPr>
          <w:rtl/>
        </w:rPr>
        <w:t xml:space="preserve">الدولة الطرف </w:t>
      </w:r>
      <w:r w:rsidRPr="00A21BDD">
        <w:rPr>
          <w:rFonts w:hint="cs"/>
          <w:rtl/>
        </w:rPr>
        <w:t xml:space="preserve">بصدد </w:t>
      </w:r>
      <w:r w:rsidRPr="00A21BDD">
        <w:rPr>
          <w:rtl/>
        </w:rPr>
        <w:t xml:space="preserve">إنشاء مؤسسة وطنية لحقوق الإنسان </w:t>
      </w:r>
      <w:r w:rsidRPr="00A21BDD">
        <w:rPr>
          <w:rFonts w:hint="cs"/>
          <w:rtl/>
        </w:rPr>
        <w:t>امتثالاً</w:t>
      </w:r>
      <w:r w:rsidRPr="00A21BDD">
        <w:rPr>
          <w:rtl/>
        </w:rPr>
        <w:t xml:space="preserve"> للمبادئ </w:t>
      </w:r>
      <w:r>
        <w:rPr>
          <w:rFonts w:hint="cs"/>
          <w:rtl/>
        </w:rPr>
        <w:t xml:space="preserve">المتصلة </w:t>
      </w:r>
      <w:r w:rsidRPr="00A21BDD">
        <w:rPr>
          <w:rtl/>
        </w:rPr>
        <w:t xml:space="preserve">بمركز المؤسسات الوطنية </w:t>
      </w:r>
      <w:r w:rsidRPr="00A21BDD">
        <w:rPr>
          <w:rFonts w:hint="cs"/>
          <w:rtl/>
        </w:rPr>
        <w:t xml:space="preserve">في </w:t>
      </w:r>
      <w:r w:rsidRPr="00A21BDD">
        <w:rPr>
          <w:rtl/>
        </w:rPr>
        <w:t>تعزيز وحماية حقوق الإنسان (مبادئ باريس (</w:t>
      </w:r>
      <w:r>
        <w:rPr>
          <w:rFonts w:hint="cs"/>
          <w:rtl/>
        </w:rPr>
        <w:t xml:space="preserve">انظر </w:t>
      </w:r>
      <w:r w:rsidRPr="00A21BDD">
        <w:rPr>
          <w:rtl/>
        </w:rPr>
        <w:t>قرار الجمعية العامة 48/134</w:t>
      </w:r>
      <w:r>
        <w:rPr>
          <w:rFonts w:hint="cs"/>
          <w:rtl/>
        </w:rPr>
        <w:t>، المرفق</w:t>
      </w:r>
      <w:r w:rsidRPr="00A21BDD">
        <w:rPr>
          <w:rtl/>
        </w:rPr>
        <w:t>)).</w:t>
      </w:r>
    </w:p>
    <w:p w:rsidR="001A7D76" w:rsidRPr="00A21BDD" w:rsidRDefault="001A7D76" w:rsidP="001A7D76">
      <w:pPr>
        <w:pStyle w:val="SingleTxt"/>
        <w:rPr>
          <w:rFonts w:hint="cs"/>
          <w:b/>
          <w:bCs/>
          <w:rtl/>
        </w:rPr>
      </w:pPr>
      <w:r w:rsidRPr="00A21BDD">
        <w:rPr>
          <w:rFonts w:hint="cs"/>
          <w:rtl/>
        </w:rPr>
        <w:t>20 -</w:t>
      </w:r>
      <w:r w:rsidRPr="00A21BDD">
        <w:rPr>
          <w:rFonts w:hint="cs"/>
          <w:b/>
          <w:bCs/>
          <w:rtl/>
        </w:rPr>
        <w:tab/>
      </w:r>
      <w:r>
        <w:rPr>
          <w:rFonts w:hint="cs"/>
          <w:b/>
          <w:bCs/>
          <w:rtl/>
        </w:rPr>
        <w:t>و</w:t>
      </w:r>
      <w:r w:rsidRPr="00A21BDD">
        <w:rPr>
          <w:b/>
          <w:bCs/>
          <w:rtl/>
        </w:rPr>
        <w:t xml:space="preserve">تحث اللجنة الدولة الطرف على تعزيز نظامها القانوني </w:t>
      </w:r>
      <w:r w:rsidRPr="00A21BDD">
        <w:rPr>
          <w:rFonts w:hint="cs"/>
          <w:b/>
          <w:bCs/>
          <w:rtl/>
        </w:rPr>
        <w:t xml:space="preserve">لرفع الشكاوى من أجل </w:t>
      </w:r>
      <w:r w:rsidRPr="00A21BDD">
        <w:rPr>
          <w:b/>
          <w:bCs/>
          <w:rtl/>
        </w:rPr>
        <w:t xml:space="preserve">ضمان </w:t>
      </w:r>
      <w:r w:rsidRPr="00A21BDD">
        <w:rPr>
          <w:rFonts w:hint="cs"/>
          <w:b/>
          <w:bCs/>
          <w:rtl/>
        </w:rPr>
        <w:t>فرص وصول</w:t>
      </w:r>
      <w:r w:rsidRPr="00A21BDD">
        <w:rPr>
          <w:b/>
          <w:bCs/>
          <w:rtl/>
        </w:rPr>
        <w:t xml:space="preserve"> جميع النساء </w:t>
      </w:r>
      <w:r w:rsidRPr="00A21BDD">
        <w:rPr>
          <w:rFonts w:hint="cs"/>
          <w:b/>
          <w:bCs/>
          <w:rtl/>
        </w:rPr>
        <w:t>بفعالية</w:t>
      </w:r>
      <w:r w:rsidRPr="00A21BDD">
        <w:rPr>
          <w:b/>
          <w:bCs/>
          <w:rtl/>
        </w:rPr>
        <w:t xml:space="preserve"> إلى العدالة. وت</w:t>
      </w:r>
      <w:r w:rsidRPr="00A21BDD">
        <w:rPr>
          <w:rFonts w:hint="cs"/>
          <w:b/>
          <w:bCs/>
          <w:rtl/>
        </w:rPr>
        <w:t>ُ</w:t>
      </w:r>
      <w:r w:rsidRPr="00A21BDD">
        <w:rPr>
          <w:b/>
          <w:bCs/>
          <w:rtl/>
        </w:rPr>
        <w:t>شج</w:t>
      </w:r>
      <w:r w:rsidRPr="00A21BDD">
        <w:rPr>
          <w:rFonts w:hint="cs"/>
          <w:b/>
          <w:bCs/>
          <w:rtl/>
        </w:rPr>
        <w:t>َّ</w:t>
      </w:r>
      <w:r w:rsidRPr="00A21BDD">
        <w:rPr>
          <w:b/>
          <w:bCs/>
          <w:rtl/>
        </w:rPr>
        <w:t xml:space="preserve">ع الدولة الطرف على التعجيل </w:t>
      </w:r>
      <w:r w:rsidRPr="00A21BDD">
        <w:rPr>
          <w:rFonts w:hint="cs"/>
          <w:b/>
          <w:bCs/>
          <w:rtl/>
        </w:rPr>
        <w:t>ب</w:t>
      </w:r>
      <w:r w:rsidRPr="00A21BDD">
        <w:rPr>
          <w:b/>
          <w:bCs/>
          <w:rtl/>
        </w:rPr>
        <w:t xml:space="preserve">عملية إنشاء مؤسسة وطنية لحقوق الإنسان وفقا لمبادئ باريس، وضمان </w:t>
      </w:r>
      <w:r w:rsidRPr="00A21BDD">
        <w:rPr>
          <w:rFonts w:hint="cs"/>
          <w:b/>
          <w:bCs/>
          <w:rtl/>
        </w:rPr>
        <w:t>تزويد</w:t>
      </w:r>
      <w:r w:rsidRPr="00A21BDD">
        <w:rPr>
          <w:b/>
          <w:bCs/>
          <w:rtl/>
        </w:rPr>
        <w:t xml:space="preserve"> هذه المؤسسة </w:t>
      </w:r>
      <w:r w:rsidRPr="00A21BDD">
        <w:rPr>
          <w:rFonts w:hint="cs"/>
          <w:b/>
          <w:bCs/>
          <w:rtl/>
        </w:rPr>
        <w:t>ب</w:t>
      </w:r>
      <w:r w:rsidRPr="00A21BDD">
        <w:rPr>
          <w:b/>
          <w:bCs/>
          <w:rtl/>
        </w:rPr>
        <w:t>ولاية واسعة</w:t>
      </w:r>
      <w:r w:rsidRPr="00A21BDD">
        <w:rPr>
          <w:rFonts w:hint="cs"/>
          <w:b/>
          <w:bCs/>
          <w:rtl/>
        </w:rPr>
        <w:t xml:space="preserve"> النطاق</w:t>
      </w:r>
      <w:r w:rsidRPr="00A21BDD">
        <w:rPr>
          <w:b/>
          <w:bCs/>
          <w:rtl/>
        </w:rPr>
        <w:t xml:space="preserve"> في</w:t>
      </w:r>
      <w:r w:rsidRPr="00A21BDD">
        <w:rPr>
          <w:rFonts w:hint="cs"/>
          <w:b/>
          <w:bCs/>
          <w:rtl/>
        </w:rPr>
        <w:t>ما يتعلق ب</w:t>
      </w:r>
      <w:r w:rsidRPr="00A21BDD">
        <w:rPr>
          <w:b/>
          <w:bCs/>
          <w:rtl/>
        </w:rPr>
        <w:t xml:space="preserve">حقوق الإنسان، وكذلك </w:t>
      </w:r>
      <w:r w:rsidRPr="00A21BDD">
        <w:rPr>
          <w:rFonts w:hint="cs"/>
          <w:b/>
          <w:bCs/>
          <w:rtl/>
        </w:rPr>
        <w:t>ب</w:t>
      </w:r>
      <w:r w:rsidRPr="00A21BDD">
        <w:rPr>
          <w:b/>
          <w:bCs/>
          <w:rtl/>
        </w:rPr>
        <w:t xml:space="preserve">ما يكفي من الموارد البشرية والمالية والتقنية </w:t>
      </w:r>
      <w:r>
        <w:rPr>
          <w:rFonts w:hint="cs"/>
          <w:b/>
          <w:bCs/>
          <w:rtl/>
        </w:rPr>
        <w:t xml:space="preserve">لتمكينها من العمل </w:t>
      </w:r>
      <w:r w:rsidRPr="00A21BDD">
        <w:rPr>
          <w:b/>
          <w:bCs/>
          <w:rtl/>
        </w:rPr>
        <w:t xml:space="preserve">بفعالية، </w:t>
      </w:r>
      <w:r w:rsidRPr="00A21BDD">
        <w:rPr>
          <w:rFonts w:hint="cs"/>
          <w:b/>
          <w:bCs/>
          <w:rtl/>
        </w:rPr>
        <w:t>وبأن تكون تركيبتها</w:t>
      </w:r>
      <w:r w:rsidRPr="00A21BDD">
        <w:rPr>
          <w:b/>
          <w:bCs/>
          <w:rtl/>
        </w:rPr>
        <w:t xml:space="preserve"> وأنشطتها </w:t>
      </w:r>
      <w:r w:rsidRPr="00A21BDD">
        <w:rPr>
          <w:rFonts w:hint="cs"/>
          <w:b/>
          <w:bCs/>
          <w:rtl/>
        </w:rPr>
        <w:t>مراعية ل</w:t>
      </w:r>
      <w:r w:rsidRPr="00A21BDD">
        <w:rPr>
          <w:b/>
          <w:bCs/>
          <w:rtl/>
        </w:rPr>
        <w:t xml:space="preserve">لفوارق بين الجنسين </w:t>
      </w:r>
      <w:r w:rsidRPr="00A21BDD">
        <w:rPr>
          <w:rFonts w:hint="cs"/>
          <w:b/>
          <w:bCs/>
          <w:rtl/>
        </w:rPr>
        <w:t>وتتصدى</w:t>
      </w:r>
      <w:r w:rsidRPr="00A21BDD">
        <w:rPr>
          <w:b/>
          <w:bCs/>
          <w:rtl/>
        </w:rPr>
        <w:t xml:space="preserve"> </w:t>
      </w:r>
      <w:r w:rsidRPr="00A21BDD">
        <w:rPr>
          <w:rFonts w:hint="cs"/>
          <w:b/>
          <w:bCs/>
          <w:rtl/>
        </w:rPr>
        <w:t>ب</w:t>
      </w:r>
      <w:r w:rsidRPr="00A21BDD">
        <w:rPr>
          <w:b/>
          <w:bCs/>
          <w:rtl/>
        </w:rPr>
        <w:t xml:space="preserve">الكامل </w:t>
      </w:r>
      <w:r w:rsidRPr="00A21BDD">
        <w:rPr>
          <w:rFonts w:hint="cs"/>
          <w:b/>
          <w:bCs/>
          <w:rtl/>
        </w:rPr>
        <w:t>لمسألة</w:t>
      </w:r>
      <w:r w:rsidRPr="00A21BDD">
        <w:rPr>
          <w:b/>
          <w:bCs/>
          <w:rtl/>
        </w:rPr>
        <w:t xml:space="preserve"> تعزيز وحماية حقوق الإنسان للمرأة. كما تشج</w:t>
      </w:r>
      <w:r w:rsidRPr="00A21BDD">
        <w:rPr>
          <w:rFonts w:hint="cs"/>
          <w:b/>
          <w:bCs/>
          <w:rtl/>
        </w:rPr>
        <w:t>ّ</w:t>
      </w:r>
      <w:r w:rsidRPr="00A21BDD">
        <w:rPr>
          <w:b/>
          <w:bCs/>
          <w:rtl/>
        </w:rPr>
        <w:t>ع اللجنة الدولة</w:t>
      </w:r>
      <w:r w:rsidRPr="00A21BDD">
        <w:rPr>
          <w:rFonts w:hint="cs"/>
          <w:b/>
          <w:bCs/>
          <w:rtl/>
        </w:rPr>
        <w:t>َ</w:t>
      </w:r>
      <w:r w:rsidRPr="00A21BDD">
        <w:rPr>
          <w:b/>
          <w:bCs/>
          <w:rtl/>
        </w:rPr>
        <w:t xml:space="preserve"> الطرف على جمع بيانات عن عدد الشكاوى المقدمة من النساء، وأنواع الشكاوى التي تلقتها ونتائجه</w:t>
      </w:r>
      <w:r w:rsidRPr="00A21BDD">
        <w:rPr>
          <w:rFonts w:hint="cs"/>
          <w:b/>
          <w:bCs/>
          <w:rtl/>
        </w:rPr>
        <w:t>ا</w:t>
      </w:r>
      <w:r w:rsidRPr="00A21BDD">
        <w:rPr>
          <w:b/>
          <w:bCs/>
          <w:rtl/>
        </w:rPr>
        <w:t>، وتضمين هذه المعلومات في تقريرها الدوري المقبل.</w:t>
      </w:r>
    </w:p>
    <w:p w:rsidR="001A7D76" w:rsidRPr="00D67778"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1A7D76" w:rsidRPr="00A21BDD"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A21BDD">
        <w:rPr>
          <w:rFonts w:hint="cs"/>
          <w:rtl/>
        </w:rPr>
        <w:t>ا</w:t>
      </w:r>
      <w:r>
        <w:rPr>
          <w:rFonts w:hint="cs"/>
          <w:rtl/>
        </w:rPr>
        <w:t xml:space="preserve">لجهاز </w:t>
      </w:r>
      <w:r w:rsidRPr="00A21BDD">
        <w:rPr>
          <w:rFonts w:hint="cs"/>
          <w:rtl/>
        </w:rPr>
        <w:t>الوطني للنهوض بالمرأة</w:t>
      </w:r>
    </w:p>
    <w:p w:rsidR="001A7D76" w:rsidRPr="00A21BDD" w:rsidRDefault="001A7D76" w:rsidP="001A7D76">
      <w:pPr>
        <w:pStyle w:val="SingleTxt"/>
        <w:rPr>
          <w:rFonts w:hint="cs"/>
          <w:rtl/>
        </w:rPr>
      </w:pPr>
      <w:r w:rsidRPr="00A21BDD">
        <w:rPr>
          <w:rFonts w:hint="cs"/>
          <w:rtl/>
        </w:rPr>
        <w:t>21 -</w:t>
      </w:r>
      <w:r w:rsidRPr="00A21BDD">
        <w:rPr>
          <w:rFonts w:hint="cs"/>
          <w:rtl/>
        </w:rPr>
        <w:tab/>
      </w:r>
      <w:r w:rsidRPr="00A21BDD">
        <w:rPr>
          <w:rtl/>
        </w:rPr>
        <w:t>ترحب اللجنة بإنشاء مكتب تنمية المرأة</w:t>
      </w:r>
      <w:r w:rsidRPr="00A21BDD">
        <w:rPr>
          <w:rFonts w:hint="cs"/>
          <w:rtl/>
        </w:rPr>
        <w:t xml:space="preserve">. ولكنّها </w:t>
      </w:r>
      <w:r w:rsidRPr="00A21BDD">
        <w:rPr>
          <w:rtl/>
        </w:rPr>
        <w:t xml:space="preserve">تشعر بالقلق إزاء عدم وجود معلومات </w:t>
      </w:r>
      <w:r w:rsidRPr="00A21BDD">
        <w:rPr>
          <w:rFonts w:hint="cs"/>
          <w:rtl/>
        </w:rPr>
        <w:t>عن كيفية عمل الجه</w:t>
      </w:r>
      <w:r>
        <w:rPr>
          <w:rFonts w:hint="cs"/>
          <w:rtl/>
        </w:rPr>
        <w:t>ا</w:t>
      </w:r>
      <w:r w:rsidRPr="00A21BDD">
        <w:rPr>
          <w:rFonts w:hint="cs"/>
          <w:rtl/>
        </w:rPr>
        <w:t xml:space="preserve">ز الوطني من أجل </w:t>
      </w:r>
      <w:r w:rsidRPr="00A21BDD">
        <w:rPr>
          <w:rtl/>
        </w:rPr>
        <w:t>حماية حقوق المرأة، و</w:t>
      </w:r>
      <w:r w:rsidRPr="00A21BDD">
        <w:rPr>
          <w:rFonts w:hint="cs"/>
          <w:rtl/>
        </w:rPr>
        <w:t>ب</w:t>
      </w:r>
      <w:r w:rsidRPr="00A21BDD">
        <w:rPr>
          <w:rtl/>
        </w:rPr>
        <w:t xml:space="preserve">خاصة </w:t>
      </w:r>
      <w:r w:rsidRPr="00A21BDD">
        <w:rPr>
          <w:rFonts w:hint="cs"/>
          <w:rtl/>
        </w:rPr>
        <w:t>عن كيفية رصده</w:t>
      </w:r>
      <w:r w:rsidRPr="00A21BDD">
        <w:rPr>
          <w:rtl/>
        </w:rPr>
        <w:t xml:space="preserve"> </w:t>
      </w:r>
      <w:r w:rsidRPr="00A21BDD">
        <w:rPr>
          <w:rFonts w:hint="cs"/>
          <w:rtl/>
        </w:rPr>
        <w:t>ل</w:t>
      </w:r>
      <w:r w:rsidRPr="00A21BDD">
        <w:rPr>
          <w:rtl/>
        </w:rPr>
        <w:t>حالة المرأة في جميع المجالات. وفي هذا الصدد</w:t>
      </w:r>
      <w:r>
        <w:rPr>
          <w:rFonts w:hint="cs"/>
          <w:rtl/>
        </w:rPr>
        <w:t>،</w:t>
      </w:r>
      <w:r w:rsidRPr="00A21BDD">
        <w:rPr>
          <w:rtl/>
        </w:rPr>
        <w:t xml:space="preserve"> تلاحظ اللجنة مع القلق أن </w:t>
      </w:r>
      <w:r w:rsidRPr="00A21BDD">
        <w:rPr>
          <w:rFonts w:hint="cs"/>
          <w:rtl/>
        </w:rPr>
        <w:t>هذا المكتب</w:t>
      </w:r>
      <w:r w:rsidRPr="00A21BDD">
        <w:rPr>
          <w:rtl/>
        </w:rPr>
        <w:t xml:space="preserve"> لا </w:t>
      </w:r>
      <w:r w:rsidRPr="00A21BDD">
        <w:rPr>
          <w:rFonts w:hint="cs"/>
          <w:rtl/>
        </w:rPr>
        <w:t>ي</w:t>
      </w:r>
      <w:r w:rsidRPr="00A21BDD">
        <w:rPr>
          <w:rtl/>
        </w:rPr>
        <w:t xml:space="preserve">ملك السلطة المؤسسية والقدرات والموارد اللازمة </w:t>
      </w:r>
      <w:r w:rsidRPr="00A21BDD">
        <w:rPr>
          <w:rFonts w:hint="cs"/>
          <w:rtl/>
        </w:rPr>
        <w:t>للترويج ب</w:t>
      </w:r>
      <w:r w:rsidRPr="00A21BDD">
        <w:rPr>
          <w:rtl/>
        </w:rPr>
        <w:t xml:space="preserve">فعالية </w:t>
      </w:r>
      <w:r w:rsidRPr="00A21BDD">
        <w:rPr>
          <w:rFonts w:hint="cs"/>
          <w:rtl/>
        </w:rPr>
        <w:t>ل</w:t>
      </w:r>
      <w:r w:rsidRPr="00A21BDD">
        <w:rPr>
          <w:rtl/>
        </w:rPr>
        <w:t>تنفيذ الاتفاقية و</w:t>
      </w:r>
      <w:r w:rsidRPr="00A21BDD">
        <w:rPr>
          <w:rFonts w:hint="cs"/>
          <w:rtl/>
        </w:rPr>
        <w:t>ل</w:t>
      </w:r>
      <w:r w:rsidRPr="00A21BDD">
        <w:rPr>
          <w:rtl/>
        </w:rPr>
        <w:t>تنسيق استخدام تعميم مراعاة المنظور الجنساني في جميع القطاعات والمستويات الحكومية، بما في ذلك في المناطق الريفية والنائية.</w:t>
      </w:r>
    </w:p>
    <w:p w:rsidR="001A7D76" w:rsidRPr="00A21BDD" w:rsidRDefault="001A7D76" w:rsidP="001A7D76">
      <w:pPr>
        <w:pStyle w:val="SingleTxt"/>
        <w:rPr>
          <w:rFonts w:hint="cs"/>
          <w:b/>
          <w:bCs/>
          <w:rtl/>
        </w:rPr>
      </w:pPr>
      <w:r w:rsidRPr="00A21BDD">
        <w:rPr>
          <w:rFonts w:hint="cs"/>
          <w:rtl/>
        </w:rPr>
        <w:t>22 -</w:t>
      </w:r>
      <w:r w:rsidRPr="00A21BDD">
        <w:rPr>
          <w:rFonts w:hint="cs"/>
          <w:b/>
          <w:bCs/>
          <w:rtl/>
        </w:rPr>
        <w:tab/>
      </w:r>
      <w:r>
        <w:rPr>
          <w:rFonts w:hint="cs"/>
          <w:b/>
          <w:bCs/>
          <w:rtl/>
        </w:rPr>
        <w:t>و</w:t>
      </w:r>
      <w:r w:rsidRPr="00A21BDD">
        <w:rPr>
          <w:rFonts w:hint="cs"/>
          <w:b/>
          <w:bCs/>
          <w:rtl/>
        </w:rPr>
        <w:t>تهيب</w:t>
      </w:r>
      <w:r w:rsidRPr="00A21BDD">
        <w:rPr>
          <w:b/>
          <w:bCs/>
          <w:rtl/>
        </w:rPr>
        <w:t xml:space="preserve"> اللجنة </w:t>
      </w:r>
      <w:r w:rsidRPr="00A21BDD">
        <w:rPr>
          <w:rFonts w:hint="cs"/>
          <w:b/>
          <w:bCs/>
          <w:rtl/>
        </w:rPr>
        <w:t>ب</w:t>
      </w:r>
      <w:r w:rsidRPr="00A21BDD">
        <w:rPr>
          <w:b/>
          <w:bCs/>
          <w:rtl/>
        </w:rPr>
        <w:t xml:space="preserve">الدولة الطرف </w:t>
      </w:r>
      <w:r w:rsidRPr="00A21BDD">
        <w:rPr>
          <w:rFonts w:hint="cs"/>
          <w:b/>
          <w:bCs/>
          <w:rtl/>
        </w:rPr>
        <w:t>أن تعزّز على</w:t>
      </w:r>
      <w:r w:rsidRPr="00A21BDD">
        <w:rPr>
          <w:b/>
          <w:bCs/>
          <w:rtl/>
        </w:rPr>
        <w:t xml:space="preserve"> وجه السرعة </w:t>
      </w:r>
      <w:r>
        <w:rPr>
          <w:rFonts w:hint="cs"/>
          <w:b/>
          <w:bCs/>
          <w:rtl/>
        </w:rPr>
        <w:t xml:space="preserve">الجهاز الوطني، </w:t>
      </w:r>
      <w:r w:rsidRPr="00A21BDD">
        <w:rPr>
          <w:b/>
          <w:bCs/>
          <w:rtl/>
        </w:rPr>
        <w:t>وه</w:t>
      </w:r>
      <w:r>
        <w:rPr>
          <w:rFonts w:hint="cs"/>
          <w:b/>
          <w:bCs/>
          <w:rtl/>
        </w:rPr>
        <w:t>و</w:t>
      </w:r>
      <w:r w:rsidRPr="00A21BDD">
        <w:rPr>
          <w:b/>
          <w:bCs/>
          <w:rtl/>
        </w:rPr>
        <w:t xml:space="preserve"> مكتب تنمية المرأة، </w:t>
      </w:r>
      <w:r w:rsidRPr="00A21BDD">
        <w:rPr>
          <w:rFonts w:hint="cs"/>
          <w:b/>
          <w:bCs/>
          <w:rtl/>
        </w:rPr>
        <w:t>وذلك ب</w:t>
      </w:r>
      <w:r w:rsidRPr="00A21BDD">
        <w:rPr>
          <w:b/>
          <w:bCs/>
          <w:rtl/>
        </w:rPr>
        <w:t>تزويده بما يكفي من الموارد البشرية والمالية والتقنية و</w:t>
      </w:r>
      <w:r w:rsidRPr="00A21BDD">
        <w:rPr>
          <w:rFonts w:hint="cs"/>
          <w:b/>
          <w:bCs/>
          <w:rtl/>
        </w:rPr>
        <w:t>ب</w:t>
      </w:r>
      <w:r w:rsidRPr="00A21BDD">
        <w:rPr>
          <w:b/>
          <w:bCs/>
          <w:rtl/>
        </w:rPr>
        <w:t xml:space="preserve">سلطة صنع القرار </w:t>
      </w:r>
      <w:r w:rsidRPr="00A21BDD">
        <w:rPr>
          <w:rFonts w:hint="cs"/>
          <w:b/>
          <w:bCs/>
          <w:rtl/>
        </w:rPr>
        <w:t xml:space="preserve">اللازمة لكي </w:t>
      </w:r>
      <w:r>
        <w:rPr>
          <w:rFonts w:hint="cs"/>
          <w:b/>
          <w:bCs/>
          <w:rtl/>
        </w:rPr>
        <w:t>ي</w:t>
      </w:r>
      <w:r w:rsidRPr="00A21BDD">
        <w:rPr>
          <w:rFonts w:hint="cs"/>
          <w:b/>
          <w:bCs/>
          <w:rtl/>
        </w:rPr>
        <w:t>ُنسِّق و</w:t>
      </w:r>
      <w:r>
        <w:rPr>
          <w:rFonts w:hint="cs"/>
          <w:b/>
          <w:bCs/>
          <w:rtl/>
        </w:rPr>
        <w:t>ي</w:t>
      </w:r>
      <w:r w:rsidRPr="00A21BDD">
        <w:rPr>
          <w:rFonts w:hint="cs"/>
          <w:b/>
          <w:bCs/>
          <w:rtl/>
        </w:rPr>
        <w:t>عمل بفعالية على</w:t>
      </w:r>
      <w:r w:rsidRPr="00A21BDD">
        <w:rPr>
          <w:b/>
          <w:bCs/>
          <w:rtl/>
        </w:rPr>
        <w:t xml:space="preserve"> تعزيز المساواة بين الجنسين </w:t>
      </w:r>
      <w:r w:rsidRPr="00A21BDD">
        <w:rPr>
          <w:rFonts w:hint="cs"/>
          <w:b/>
          <w:bCs/>
          <w:rtl/>
        </w:rPr>
        <w:t>وتعميم مراعاة الفوارق بينهما</w:t>
      </w:r>
      <w:r w:rsidRPr="00A21BDD">
        <w:rPr>
          <w:b/>
          <w:bCs/>
          <w:rtl/>
        </w:rPr>
        <w:t>.</w:t>
      </w:r>
      <w:r w:rsidRPr="00A21BDD">
        <w:rPr>
          <w:rFonts w:hint="cs"/>
          <w:b/>
          <w:bCs/>
          <w:rtl/>
        </w:rPr>
        <w:t xml:space="preserve"> وهي </w:t>
      </w:r>
      <w:r w:rsidRPr="00A21BDD">
        <w:rPr>
          <w:b/>
          <w:bCs/>
          <w:rtl/>
        </w:rPr>
        <w:t xml:space="preserve">تطلب </w:t>
      </w:r>
      <w:r w:rsidRPr="00A21BDD">
        <w:rPr>
          <w:rFonts w:hint="cs"/>
          <w:b/>
          <w:bCs/>
          <w:rtl/>
        </w:rPr>
        <w:t>إلى</w:t>
      </w:r>
      <w:r w:rsidRPr="00A21BDD">
        <w:rPr>
          <w:b/>
          <w:bCs/>
          <w:rtl/>
        </w:rPr>
        <w:t xml:space="preserve"> الدولة الطرف </w:t>
      </w:r>
      <w:r w:rsidRPr="00A21BDD">
        <w:rPr>
          <w:rFonts w:hint="cs"/>
          <w:b/>
          <w:bCs/>
          <w:rtl/>
        </w:rPr>
        <w:t>أيضا أن</w:t>
      </w:r>
      <w:r w:rsidRPr="00A21BDD">
        <w:rPr>
          <w:b/>
          <w:bCs/>
          <w:rtl/>
        </w:rPr>
        <w:t xml:space="preserve"> </w:t>
      </w:r>
      <w:r w:rsidRPr="00A21BDD">
        <w:rPr>
          <w:rFonts w:hint="cs"/>
          <w:b/>
          <w:bCs/>
          <w:rtl/>
        </w:rPr>
        <w:t>تُعزِّز</w:t>
      </w:r>
      <w:r w:rsidRPr="00A21BDD">
        <w:rPr>
          <w:b/>
          <w:bCs/>
          <w:rtl/>
        </w:rPr>
        <w:t xml:space="preserve"> عمليات تقييم </w:t>
      </w:r>
      <w:r>
        <w:rPr>
          <w:rFonts w:hint="cs"/>
          <w:b/>
          <w:bCs/>
          <w:rtl/>
        </w:rPr>
        <w:t>أ</w:t>
      </w:r>
      <w:r w:rsidRPr="00A21BDD">
        <w:rPr>
          <w:b/>
          <w:bCs/>
          <w:rtl/>
        </w:rPr>
        <w:t xml:space="preserve">ثر </w:t>
      </w:r>
      <w:r>
        <w:rPr>
          <w:rFonts w:hint="cs"/>
          <w:b/>
          <w:bCs/>
          <w:rtl/>
        </w:rPr>
        <w:t>ا</w:t>
      </w:r>
      <w:r w:rsidRPr="00A21BDD">
        <w:rPr>
          <w:b/>
          <w:bCs/>
          <w:rtl/>
        </w:rPr>
        <w:t xml:space="preserve">لتدابير المتخذة </w:t>
      </w:r>
      <w:r w:rsidRPr="00A21BDD">
        <w:rPr>
          <w:rFonts w:hint="cs"/>
          <w:b/>
          <w:bCs/>
          <w:rtl/>
        </w:rPr>
        <w:t>وذلك من أجل ضمان</w:t>
      </w:r>
      <w:r w:rsidRPr="00A21BDD">
        <w:rPr>
          <w:b/>
          <w:bCs/>
          <w:rtl/>
        </w:rPr>
        <w:t xml:space="preserve"> </w:t>
      </w:r>
      <w:r w:rsidRPr="00A21BDD">
        <w:rPr>
          <w:rFonts w:hint="cs"/>
          <w:b/>
          <w:bCs/>
          <w:rtl/>
        </w:rPr>
        <w:t>تحقيق هذه</w:t>
      </w:r>
      <w:r w:rsidRPr="00A21BDD">
        <w:rPr>
          <w:b/>
          <w:bCs/>
          <w:rtl/>
        </w:rPr>
        <w:t xml:space="preserve"> التدابير </w:t>
      </w:r>
      <w:r w:rsidRPr="00A21BDD">
        <w:rPr>
          <w:rFonts w:hint="cs"/>
          <w:b/>
          <w:bCs/>
          <w:rtl/>
        </w:rPr>
        <w:t>ل</w:t>
      </w:r>
      <w:r w:rsidRPr="00A21BDD">
        <w:rPr>
          <w:b/>
          <w:bCs/>
          <w:rtl/>
        </w:rPr>
        <w:t>غاياتها وأهدافها.</w:t>
      </w:r>
    </w:p>
    <w:p w:rsidR="001A7D76" w:rsidRPr="00A21BDD" w:rsidRDefault="001A7D76" w:rsidP="001A7D76">
      <w:pPr>
        <w:pStyle w:val="SingleTxt"/>
        <w:spacing w:after="0" w:line="120" w:lineRule="exact"/>
        <w:rPr>
          <w:rFonts w:hint="cs"/>
          <w:b/>
          <w:bCs/>
          <w:sz w:val="10"/>
          <w:rtl/>
        </w:rPr>
      </w:pPr>
    </w:p>
    <w:p w:rsidR="001A7D76" w:rsidRPr="00A21BDD"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A21BDD">
        <w:rPr>
          <w:rFonts w:hint="cs"/>
          <w:rtl/>
        </w:rPr>
        <w:t>التدابير الخاصة المؤقتة</w:t>
      </w:r>
    </w:p>
    <w:p w:rsidR="001A7D76" w:rsidRPr="00A21BDD" w:rsidRDefault="001A7D76" w:rsidP="001A7D76">
      <w:pPr>
        <w:pStyle w:val="SingleTxt"/>
        <w:rPr>
          <w:rFonts w:hint="cs"/>
          <w:rtl/>
        </w:rPr>
      </w:pPr>
      <w:r w:rsidRPr="00A21BDD">
        <w:rPr>
          <w:rFonts w:hint="cs"/>
          <w:rtl/>
        </w:rPr>
        <w:t>23 -</w:t>
      </w:r>
      <w:r w:rsidRPr="00A21BDD">
        <w:rPr>
          <w:rFonts w:hint="cs"/>
          <w:rtl/>
        </w:rPr>
        <w:tab/>
      </w:r>
      <w:r>
        <w:rPr>
          <w:rFonts w:hint="cs"/>
          <w:rtl/>
        </w:rPr>
        <w:t xml:space="preserve">في حين تلاحظ اللجنة أن الدولة الطرف قد بذلت بعض الجهد </w:t>
      </w:r>
      <w:r w:rsidRPr="00A21BDD">
        <w:rPr>
          <w:rtl/>
        </w:rPr>
        <w:t>لتطبيق تدابير خاصة مؤقتة في مجال المشاركة السياسية</w:t>
      </w:r>
      <w:r w:rsidRPr="00A21BDD">
        <w:rPr>
          <w:rFonts w:hint="cs"/>
          <w:rtl/>
        </w:rPr>
        <w:t xml:space="preserve">، فإنّها تشعر بالقلق لأنّ </w:t>
      </w:r>
      <w:r w:rsidRPr="00A21BDD">
        <w:rPr>
          <w:rtl/>
        </w:rPr>
        <w:t xml:space="preserve">التدابير الخاصة المؤقتة </w:t>
      </w:r>
      <w:r w:rsidRPr="00A21BDD">
        <w:rPr>
          <w:rFonts w:hint="cs"/>
          <w:rtl/>
        </w:rPr>
        <w:t>الواردة</w:t>
      </w:r>
      <w:r w:rsidRPr="00A21BDD">
        <w:rPr>
          <w:rtl/>
        </w:rPr>
        <w:t xml:space="preserve"> </w:t>
      </w:r>
      <w:r>
        <w:rPr>
          <w:rFonts w:hint="cs"/>
          <w:rtl/>
        </w:rPr>
        <w:t xml:space="preserve">في </w:t>
      </w:r>
      <w:r w:rsidRPr="00A21BDD">
        <w:rPr>
          <w:rtl/>
        </w:rPr>
        <w:t>توصيتها العامة رقم 25 لا ت</w:t>
      </w:r>
      <w:r w:rsidRPr="00A21BDD">
        <w:rPr>
          <w:rFonts w:hint="cs"/>
          <w:rtl/>
        </w:rPr>
        <w:t>ُ</w:t>
      </w:r>
      <w:r w:rsidRPr="00A21BDD">
        <w:rPr>
          <w:rtl/>
        </w:rPr>
        <w:t>طب</w:t>
      </w:r>
      <w:r w:rsidRPr="00A21BDD">
        <w:rPr>
          <w:rFonts w:hint="cs"/>
          <w:rtl/>
        </w:rPr>
        <w:t>َّ</w:t>
      </w:r>
      <w:r w:rsidRPr="00A21BDD">
        <w:rPr>
          <w:rtl/>
        </w:rPr>
        <w:t xml:space="preserve">ق بشكل منهجي باعتبارها </w:t>
      </w:r>
      <w:r>
        <w:rPr>
          <w:rFonts w:hint="cs"/>
          <w:rtl/>
        </w:rPr>
        <w:t xml:space="preserve">استراتيجية </w:t>
      </w:r>
      <w:r w:rsidRPr="00A21BDD">
        <w:rPr>
          <w:rtl/>
        </w:rPr>
        <w:t xml:space="preserve">ضرورية للتعجيل </w:t>
      </w:r>
      <w:r w:rsidRPr="00A21BDD">
        <w:rPr>
          <w:rFonts w:hint="cs"/>
          <w:rtl/>
        </w:rPr>
        <w:t>ب</w:t>
      </w:r>
      <w:r w:rsidRPr="00A21BDD">
        <w:rPr>
          <w:rtl/>
        </w:rPr>
        <w:t>تحقيق المساواة الفعلية</w:t>
      </w:r>
      <w:r w:rsidR="008753A9">
        <w:rPr>
          <w:rtl/>
        </w:rPr>
        <w:t xml:space="preserve"> أو </w:t>
      </w:r>
      <w:r w:rsidRPr="00A21BDD">
        <w:rPr>
          <w:rtl/>
        </w:rPr>
        <w:t>الموضوعية بين المرأة والرجل في جميع المجالات التي تشملها الاتفاقية، بما في ذلك فرص العمل والتعليم وغيرها من مجالات الحياة العامة.</w:t>
      </w:r>
    </w:p>
    <w:p w:rsidR="001A7D76" w:rsidRPr="00A21BDD" w:rsidRDefault="001A7D76" w:rsidP="001A7D76">
      <w:pPr>
        <w:pStyle w:val="SingleTxt"/>
        <w:rPr>
          <w:rFonts w:hint="cs"/>
          <w:b/>
          <w:bCs/>
          <w:rtl/>
        </w:rPr>
      </w:pPr>
      <w:r w:rsidRPr="00A21BDD">
        <w:rPr>
          <w:rFonts w:hint="cs"/>
          <w:rtl/>
        </w:rPr>
        <w:t>24 -</w:t>
      </w:r>
      <w:r w:rsidRPr="00A21BDD">
        <w:rPr>
          <w:rFonts w:hint="cs"/>
          <w:b/>
          <w:bCs/>
          <w:rtl/>
        </w:rPr>
        <w:tab/>
      </w:r>
      <w:r w:rsidRPr="00A21BDD">
        <w:rPr>
          <w:b/>
          <w:bCs/>
          <w:rtl/>
        </w:rPr>
        <w:t>تشج</w:t>
      </w:r>
      <w:r w:rsidRPr="00A21BDD">
        <w:rPr>
          <w:rFonts w:hint="cs"/>
          <w:b/>
          <w:bCs/>
          <w:rtl/>
        </w:rPr>
        <w:t>ّ</w:t>
      </w:r>
      <w:r w:rsidRPr="00A21BDD">
        <w:rPr>
          <w:b/>
          <w:bCs/>
          <w:rtl/>
        </w:rPr>
        <w:t xml:space="preserve">ع اللجنة الدولة الطرف على </w:t>
      </w:r>
      <w:r w:rsidRPr="00A21BDD">
        <w:rPr>
          <w:rFonts w:hint="cs"/>
          <w:b/>
          <w:bCs/>
          <w:rtl/>
        </w:rPr>
        <w:t>إطلاع</w:t>
      </w:r>
      <w:r w:rsidRPr="00A21BDD">
        <w:rPr>
          <w:b/>
          <w:bCs/>
          <w:rtl/>
        </w:rPr>
        <w:t xml:space="preserve"> جميع المسؤولين </w:t>
      </w:r>
      <w:r w:rsidRPr="00A21BDD">
        <w:rPr>
          <w:rFonts w:hint="cs"/>
          <w:b/>
          <w:bCs/>
          <w:rtl/>
        </w:rPr>
        <w:t>المعنيين</w:t>
      </w:r>
      <w:r w:rsidRPr="00A21BDD">
        <w:rPr>
          <w:b/>
          <w:bCs/>
          <w:rtl/>
        </w:rPr>
        <w:t xml:space="preserve"> </w:t>
      </w:r>
      <w:r w:rsidRPr="00A21BDD">
        <w:rPr>
          <w:rFonts w:hint="cs"/>
          <w:b/>
          <w:bCs/>
          <w:rtl/>
        </w:rPr>
        <w:t>على</w:t>
      </w:r>
      <w:r w:rsidRPr="00A21BDD">
        <w:rPr>
          <w:b/>
          <w:bCs/>
          <w:rtl/>
        </w:rPr>
        <w:t xml:space="preserve"> مفهوم التدابير الخاصة المؤقتة المبينة في </w:t>
      </w:r>
      <w:r w:rsidRPr="00A21BDD">
        <w:rPr>
          <w:rFonts w:hint="cs"/>
          <w:b/>
          <w:bCs/>
          <w:rtl/>
        </w:rPr>
        <w:t xml:space="preserve">الفقرة 1 من </w:t>
      </w:r>
      <w:r w:rsidRPr="00A21BDD">
        <w:rPr>
          <w:b/>
          <w:bCs/>
          <w:rtl/>
        </w:rPr>
        <w:t xml:space="preserve">المادة 4 </w:t>
      </w:r>
      <w:r w:rsidRPr="00A21BDD">
        <w:rPr>
          <w:rFonts w:hint="cs"/>
          <w:b/>
          <w:bCs/>
          <w:rtl/>
        </w:rPr>
        <w:t>م</w:t>
      </w:r>
      <w:r w:rsidRPr="00A21BDD">
        <w:rPr>
          <w:b/>
          <w:bCs/>
          <w:rtl/>
        </w:rPr>
        <w:t>ن الاتفاقية، كما هي مفس</w:t>
      </w:r>
      <w:r w:rsidRPr="00A21BDD">
        <w:rPr>
          <w:rFonts w:hint="cs"/>
          <w:b/>
          <w:bCs/>
          <w:rtl/>
        </w:rPr>
        <w:t>ّ</w:t>
      </w:r>
      <w:r w:rsidRPr="00A21BDD">
        <w:rPr>
          <w:b/>
          <w:bCs/>
          <w:rtl/>
        </w:rPr>
        <w:t xml:space="preserve">رة في </w:t>
      </w:r>
      <w:r w:rsidRPr="00A21BDD">
        <w:rPr>
          <w:rFonts w:hint="cs"/>
          <w:b/>
          <w:bCs/>
          <w:rtl/>
        </w:rPr>
        <w:t xml:space="preserve">التوصية العامة </w:t>
      </w:r>
      <w:r w:rsidRPr="00A21BDD">
        <w:rPr>
          <w:b/>
          <w:bCs/>
          <w:rtl/>
        </w:rPr>
        <w:t>رقم 25</w:t>
      </w:r>
      <w:r w:rsidRPr="00A21BDD">
        <w:rPr>
          <w:rFonts w:hint="cs"/>
          <w:b/>
          <w:bCs/>
          <w:rtl/>
        </w:rPr>
        <w:t xml:space="preserve"> الصادرة عن اللجنة.</w:t>
      </w:r>
      <w:r w:rsidRPr="00A21BDD">
        <w:rPr>
          <w:b/>
          <w:bCs/>
          <w:rtl/>
        </w:rPr>
        <w:t xml:space="preserve"> وتوصي اللجنة بأن تنظر الدولة الطرف في تطبيق أنواع مختلفة من التدابير الخاصة المؤقتة في ا</w:t>
      </w:r>
      <w:r>
        <w:rPr>
          <w:rFonts w:hint="cs"/>
          <w:b/>
          <w:bCs/>
          <w:rtl/>
        </w:rPr>
        <w:t xml:space="preserve">لمجالات </w:t>
      </w:r>
      <w:r w:rsidRPr="00A21BDD">
        <w:rPr>
          <w:b/>
          <w:bCs/>
          <w:rtl/>
        </w:rPr>
        <w:t xml:space="preserve">التي </w:t>
      </w:r>
      <w:r w:rsidRPr="00A21BDD">
        <w:rPr>
          <w:rFonts w:hint="cs"/>
          <w:b/>
          <w:bCs/>
          <w:rtl/>
        </w:rPr>
        <w:t>تكون فيها</w:t>
      </w:r>
      <w:r w:rsidRPr="00A21BDD">
        <w:rPr>
          <w:b/>
          <w:bCs/>
          <w:rtl/>
        </w:rPr>
        <w:t xml:space="preserve"> المرأة ممثلة تمثيلا ناقصا</w:t>
      </w:r>
      <w:r w:rsidR="008753A9">
        <w:rPr>
          <w:b/>
          <w:bCs/>
          <w:rtl/>
        </w:rPr>
        <w:t xml:space="preserve"> أو </w:t>
      </w:r>
      <w:r w:rsidRPr="00A21BDD">
        <w:rPr>
          <w:b/>
          <w:bCs/>
          <w:rtl/>
        </w:rPr>
        <w:t>محرومة</w:t>
      </w:r>
      <w:r>
        <w:rPr>
          <w:rFonts w:hint="cs"/>
          <w:b/>
          <w:bCs/>
          <w:rtl/>
        </w:rPr>
        <w:t xml:space="preserve"> من المزايا</w:t>
      </w:r>
      <w:r w:rsidRPr="00A21BDD">
        <w:rPr>
          <w:rFonts w:hint="cs"/>
          <w:b/>
          <w:bCs/>
          <w:rtl/>
        </w:rPr>
        <w:t>، وبأن تخصّص</w:t>
      </w:r>
      <w:r w:rsidRPr="00A21BDD">
        <w:rPr>
          <w:b/>
          <w:bCs/>
          <w:rtl/>
        </w:rPr>
        <w:t xml:space="preserve"> موارد إضافية عند الحاجة </w:t>
      </w:r>
      <w:r w:rsidRPr="00A21BDD">
        <w:rPr>
          <w:rFonts w:hint="cs"/>
          <w:b/>
          <w:bCs/>
          <w:rtl/>
        </w:rPr>
        <w:t>ل</w:t>
      </w:r>
      <w:r w:rsidRPr="00A21BDD">
        <w:rPr>
          <w:b/>
          <w:bCs/>
          <w:rtl/>
        </w:rPr>
        <w:t xml:space="preserve">لإسراع </w:t>
      </w:r>
      <w:r w:rsidRPr="00A21BDD">
        <w:rPr>
          <w:rFonts w:hint="cs"/>
          <w:b/>
          <w:bCs/>
          <w:rtl/>
        </w:rPr>
        <w:t>ب</w:t>
      </w:r>
      <w:r w:rsidRPr="00A21BDD">
        <w:rPr>
          <w:b/>
          <w:bCs/>
          <w:rtl/>
        </w:rPr>
        <w:t>النهوض بالمرأة. وتوصي اللجنة أيضا الدولة الطرف بأن تدرج في تشريعاتها أحكاما محد</w:t>
      </w:r>
      <w:r w:rsidRPr="00A21BDD">
        <w:rPr>
          <w:rFonts w:hint="cs"/>
          <w:b/>
          <w:bCs/>
          <w:rtl/>
        </w:rPr>
        <w:t>ّ</w:t>
      </w:r>
      <w:r w:rsidRPr="00A21BDD">
        <w:rPr>
          <w:b/>
          <w:bCs/>
          <w:rtl/>
        </w:rPr>
        <w:t>دة بشأن تطبيق التدابير الخاصة المؤقتة</w:t>
      </w:r>
      <w:r w:rsidRPr="00A21BDD">
        <w:rPr>
          <w:rFonts w:hint="cs"/>
          <w:b/>
          <w:bCs/>
          <w:rtl/>
        </w:rPr>
        <w:t xml:space="preserve">، </w:t>
      </w:r>
      <w:r w:rsidRPr="00A21BDD">
        <w:rPr>
          <w:b/>
          <w:bCs/>
          <w:rtl/>
        </w:rPr>
        <w:t>ت</w:t>
      </w:r>
      <w:r w:rsidRPr="00A21BDD">
        <w:rPr>
          <w:rFonts w:hint="cs"/>
          <w:b/>
          <w:bCs/>
          <w:rtl/>
        </w:rPr>
        <w:t>ُ</w:t>
      </w:r>
      <w:r w:rsidRPr="00A21BDD">
        <w:rPr>
          <w:b/>
          <w:bCs/>
          <w:rtl/>
        </w:rPr>
        <w:t>شج</w:t>
      </w:r>
      <w:r w:rsidRPr="00A21BDD">
        <w:rPr>
          <w:rFonts w:hint="cs"/>
          <w:b/>
          <w:bCs/>
          <w:rtl/>
        </w:rPr>
        <w:t>ِّ</w:t>
      </w:r>
      <w:r w:rsidRPr="00A21BDD">
        <w:rPr>
          <w:b/>
          <w:bCs/>
          <w:rtl/>
        </w:rPr>
        <w:t>ع على استخدام</w:t>
      </w:r>
      <w:r w:rsidRPr="00A21BDD">
        <w:rPr>
          <w:rFonts w:hint="cs"/>
          <w:b/>
          <w:bCs/>
          <w:rtl/>
        </w:rPr>
        <w:t xml:space="preserve"> هذه التدابير</w:t>
      </w:r>
      <w:r w:rsidRPr="00A21BDD">
        <w:rPr>
          <w:b/>
          <w:bCs/>
          <w:rtl/>
        </w:rPr>
        <w:t xml:space="preserve"> في كل من القطاعين العام</w:t>
      </w:r>
      <w:r>
        <w:rPr>
          <w:rFonts w:hint="cs"/>
          <w:b/>
          <w:bCs/>
          <w:rtl/>
        </w:rPr>
        <w:t> </w:t>
      </w:r>
      <w:r w:rsidRPr="00A21BDD">
        <w:rPr>
          <w:b/>
          <w:bCs/>
          <w:rtl/>
        </w:rPr>
        <w:t>والخاص.</w:t>
      </w:r>
    </w:p>
    <w:p w:rsidR="001A7D76" w:rsidRPr="00A21BDD" w:rsidRDefault="001A7D76" w:rsidP="001A7D76">
      <w:pPr>
        <w:pStyle w:val="SingleTxt"/>
        <w:spacing w:after="0" w:line="120" w:lineRule="exact"/>
        <w:rPr>
          <w:rFonts w:hint="cs"/>
          <w:b/>
          <w:bCs/>
          <w:sz w:val="10"/>
          <w:rtl/>
        </w:rPr>
      </w:pPr>
    </w:p>
    <w:p w:rsidR="001A7D76" w:rsidRPr="00A21BDD"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A21BDD">
        <w:rPr>
          <w:rFonts w:hint="cs"/>
          <w:rtl/>
        </w:rPr>
        <w:t>الممارسات العرفية والقوالب النمطية</w:t>
      </w:r>
    </w:p>
    <w:p w:rsidR="001A7D76" w:rsidRPr="00A21BDD" w:rsidRDefault="001A7D76" w:rsidP="001A7D76">
      <w:pPr>
        <w:pStyle w:val="SingleTxt"/>
        <w:rPr>
          <w:rFonts w:hint="cs"/>
          <w:rtl/>
        </w:rPr>
      </w:pPr>
      <w:r>
        <w:rPr>
          <w:rFonts w:hint="cs"/>
          <w:rtl/>
        </w:rPr>
        <w:t>25 -</w:t>
      </w:r>
      <w:r>
        <w:rPr>
          <w:rFonts w:hint="cs"/>
          <w:rtl/>
        </w:rPr>
        <w:tab/>
        <w:t>إن</w:t>
      </w:r>
      <w:r w:rsidRPr="00A21BDD">
        <w:rPr>
          <w:rtl/>
        </w:rPr>
        <w:t xml:space="preserve"> اللجنة</w:t>
      </w:r>
      <w:r>
        <w:rPr>
          <w:rFonts w:hint="cs"/>
          <w:rtl/>
        </w:rPr>
        <w:t xml:space="preserve"> تدرك ما تت</w:t>
      </w:r>
      <w:r w:rsidRPr="00A21BDD">
        <w:rPr>
          <w:rFonts w:hint="cs"/>
          <w:rtl/>
        </w:rPr>
        <w:t>سم به ثقافة</w:t>
      </w:r>
      <w:r w:rsidRPr="00A21BDD">
        <w:rPr>
          <w:rtl/>
        </w:rPr>
        <w:t xml:space="preserve"> الدولة الطرف</w:t>
      </w:r>
      <w:r w:rsidRPr="00A21BDD">
        <w:rPr>
          <w:rFonts w:hint="cs"/>
          <w:rtl/>
        </w:rPr>
        <w:t xml:space="preserve"> وتقاليدها من ثراء وما تكتسيه من أهمية </w:t>
      </w:r>
      <w:r w:rsidRPr="00A21BDD">
        <w:rPr>
          <w:rtl/>
        </w:rPr>
        <w:t>في الحياة اليومية. ومع ذلك، تعرب اللجنة عن قلقها الشديد إزاء استمرار المعايير والممارسات والتقاليد</w:t>
      </w:r>
      <w:r w:rsidRPr="00A21BDD">
        <w:rPr>
          <w:rFonts w:hint="cs"/>
          <w:rtl/>
        </w:rPr>
        <w:t xml:space="preserve"> </w:t>
      </w:r>
      <w:r w:rsidRPr="00A21BDD">
        <w:rPr>
          <w:rtl/>
        </w:rPr>
        <w:t xml:space="preserve">السلبية، فضلا عن المواقف الأبوية والقوالب النمطية </w:t>
      </w:r>
      <w:r w:rsidRPr="00A21BDD">
        <w:rPr>
          <w:rFonts w:hint="cs"/>
          <w:rtl/>
        </w:rPr>
        <w:t xml:space="preserve">المتجذِّرة </w:t>
      </w:r>
      <w:r w:rsidRPr="00A21BDD">
        <w:rPr>
          <w:rtl/>
        </w:rPr>
        <w:t>فيما</w:t>
      </w:r>
      <w:r>
        <w:rPr>
          <w:rFonts w:hint="cs"/>
          <w:rtl/>
        </w:rPr>
        <w:t> </w:t>
      </w:r>
      <w:r w:rsidRPr="00A21BDD">
        <w:rPr>
          <w:rtl/>
        </w:rPr>
        <w:t xml:space="preserve">يتعلق بأدوار ومسؤوليات </w:t>
      </w:r>
      <w:r w:rsidRPr="00A21BDD">
        <w:rPr>
          <w:rFonts w:hint="cs"/>
          <w:rtl/>
        </w:rPr>
        <w:t>وهويات كلّ من</w:t>
      </w:r>
      <w:r w:rsidRPr="00A21BDD">
        <w:rPr>
          <w:rtl/>
        </w:rPr>
        <w:t xml:space="preserve"> </w:t>
      </w:r>
      <w:r w:rsidRPr="00A21BDD">
        <w:rPr>
          <w:rFonts w:hint="cs"/>
          <w:rtl/>
        </w:rPr>
        <w:t>النساء والرجال</w:t>
      </w:r>
      <w:r w:rsidRPr="00A21BDD">
        <w:rPr>
          <w:rtl/>
        </w:rPr>
        <w:t xml:space="preserve"> في جميع مجالات الحياة. وتشمل </w:t>
      </w:r>
      <w:r w:rsidRPr="00A21BDD">
        <w:rPr>
          <w:rFonts w:hint="cs"/>
          <w:rtl/>
        </w:rPr>
        <w:t xml:space="preserve">تلك المعايير والممارسات والتقاليد </w:t>
      </w:r>
      <w:r w:rsidRPr="00A21BDD">
        <w:rPr>
          <w:rtl/>
        </w:rPr>
        <w:t xml:space="preserve">تعدد الزوجات، </w:t>
      </w:r>
      <w:r w:rsidRPr="00A21BDD">
        <w:rPr>
          <w:rFonts w:hint="cs"/>
          <w:rtl/>
        </w:rPr>
        <w:t>ومهر</w:t>
      </w:r>
      <w:r w:rsidRPr="00A21BDD">
        <w:rPr>
          <w:rtl/>
        </w:rPr>
        <w:t xml:space="preserve"> العروس (</w:t>
      </w:r>
      <w:r w:rsidRPr="00597B6A">
        <w:rPr>
          <w:rFonts w:hint="cs"/>
          <w:i/>
          <w:iCs/>
          <w:rtl/>
        </w:rPr>
        <w:t>الدافا</w:t>
      </w:r>
      <w:r w:rsidRPr="00A21BDD">
        <w:rPr>
          <w:rtl/>
        </w:rPr>
        <w:t xml:space="preserve">)، </w:t>
      </w:r>
      <w:r w:rsidRPr="00A21BDD">
        <w:rPr>
          <w:rFonts w:hint="cs"/>
          <w:rtl/>
        </w:rPr>
        <w:t>و</w:t>
      </w:r>
      <w:r w:rsidRPr="00A21BDD">
        <w:rPr>
          <w:rtl/>
        </w:rPr>
        <w:t>الصور النمطية</w:t>
      </w:r>
      <w:r w:rsidRPr="00A21BDD">
        <w:rPr>
          <w:rFonts w:hint="cs"/>
          <w:rtl/>
        </w:rPr>
        <w:t xml:space="preserve"> للمرأة </w:t>
      </w:r>
      <w:r>
        <w:rPr>
          <w:rFonts w:hint="eastAsia"/>
          <w:rtl/>
        </w:rPr>
        <w:t>”</w:t>
      </w:r>
      <w:r w:rsidRPr="00A21BDD">
        <w:rPr>
          <w:rFonts w:hint="cs"/>
          <w:rtl/>
        </w:rPr>
        <w:t>الجيّدة</w:t>
      </w:r>
      <w:r>
        <w:rPr>
          <w:rFonts w:hint="eastAsia"/>
          <w:rtl/>
        </w:rPr>
        <w:t>“</w:t>
      </w:r>
      <w:r w:rsidRPr="00A21BDD">
        <w:rPr>
          <w:rFonts w:hint="cs"/>
          <w:rtl/>
        </w:rPr>
        <w:t>، و</w:t>
      </w:r>
      <w:r w:rsidRPr="00A21BDD">
        <w:rPr>
          <w:rtl/>
        </w:rPr>
        <w:t xml:space="preserve">وجهة النظر التقليدية </w:t>
      </w:r>
      <w:r w:rsidRPr="00A21BDD">
        <w:rPr>
          <w:rFonts w:hint="cs"/>
          <w:rtl/>
        </w:rPr>
        <w:t xml:space="preserve">لزعامة </w:t>
      </w:r>
      <w:r>
        <w:rPr>
          <w:rFonts w:hint="eastAsia"/>
          <w:rtl/>
        </w:rPr>
        <w:t>”</w:t>
      </w:r>
      <w:r w:rsidRPr="00A21BDD">
        <w:rPr>
          <w:rFonts w:hint="cs"/>
          <w:rtl/>
        </w:rPr>
        <w:t xml:space="preserve">الرجل </w:t>
      </w:r>
      <w:r>
        <w:rPr>
          <w:rFonts w:hint="cs"/>
          <w:rtl/>
        </w:rPr>
        <w:t>القوي</w:t>
      </w:r>
      <w:r>
        <w:rPr>
          <w:rFonts w:hint="eastAsia"/>
          <w:rtl/>
        </w:rPr>
        <w:t>“</w:t>
      </w:r>
      <w:r w:rsidRPr="00A21BDD">
        <w:rPr>
          <w:rFonts w:hint="cs"/>
          <w:rtl/>
        </w:rPr>
        <w:t>، والعادات التي تجعل المرأة جزءا مما يُدفع كتعويضات</w:t>
      </w:r>
      <w:r w:rsidRPr="00A21BDD">
        <w:rPr>
          <w:rtl/>
        </w:rPr>
        <w:t>. وت</w:t>
      </w:r>
      <w:r w:rsidRPr="00A21BDD">
        <w:rPr>
          <w:rFonts w:hint="cs"/>
          <w:rtl/>
        </w:rPr>
        <w:t>ُ</w:t>
      </w:r>
      <w:r w:rsidRPr="00A21BDD">
        <w:rPr>
          <w:rtl/>
        </w:rPr>
        <w:t xml:space="preserve">عرب اللجنة عن القلق </w:t>
      </w:r>
      <w:r w:rsidRPr="00A21BDD">
        <w:rPr>
          <w:rFonts w:hint="cs"/>
          <w:rtl/>
        </w:rPr>
        <w:t>إزاء</w:t>
      </w:r>
      <w:r w:rsidRPr="00A21BDD">
        <w:rPr>
          <w:rtl/>
        </w:rPr>
        <w:t xml:space="preserve"> هذه العادات والممارسات</w:t>
      </w:r>
      <w:r w:rsidRPr="00A21BDD">
        <w:rPr>
          <w:rFonts w:hint="cs"/>
          <w:rtl/>
        </w:rPr>
        <w:t xml:space="preserve"> التي</w:t>
      </w:r>
      <w:r w:rsidRPr="00A21BDD">
        <w:rPr>
          <w:rtl/>
        </w:rPr>
        <w:t xml:space="preserve"> تكر</w:t>
      </w:r>
      <w:r w:rsidRPr="00A21BDD">
        <w:rPr>
          <w:rFonts w:hint="cs"/>
          <w:rtl/>
        </w:rPr>
        <w:t>ّ</w:t>
      </w:r>
      <w:r w:rsidRPr="00A21BDD">
        <w:rPr>
          <w:rtl/>
        </w:rPr>
        <w:t>س التمييز ضد النساء والفتيات وتتجسّد في وضعهن المهمّش وغير</w:t>
      </w:r>
      <w:r>
        <w:rPr>
          <w:rFonts w:hint="cs"/>
          <w:rtl/>
        </w:rPr>
        <w:t> </w:t>
      </w:r>
      <w:r w:rsidRPr="00A21BDD">
        <w:rPr>
          <w:rtl/>
        </w:rPr>
        <w:t xml:space="preserve">المتكافئ مع الذكور في مجالات كثيرة، </w:t>
      </w:r>
      <w:r w:rsidRPr="00A21BDD">
        <w:rPr>
          <w:rFonts w:hint="cs"/>
          <w:rtl/>
        </w:rPr>
        <w:t>منها</w:t>
      </w:r>
      <w:r w:rsidRPr="00A21BDD">
        <w:rPr>
          <w:rtl/>
        </w:rPr>
        <w:t xml:space="preserve"> مجالات التعليم والحياة العامة وصنع القرارات، وفي استمرار العنف ضد المرأة، </w:t>
      </w:r>
      <w:r w:rsidRPr="00A21BDD">
        <w:rPr>
          <w:rFonts w:hint="cs"/>
          <w:rtl/>
        </w:rPr>
        <w:t>وإزاء عدم اتخاذ</w:t>
      </w:r>
      <w:r w:rsidRPr="00A21BDD">
        <w:rPr>
          <w:rtl/>
        </w:rPr>
        <w:t xml:space="preserve"> الدولة الطرف، حتى الآن، إجراءات مط</w:t>
      </w:r>
      <w:r w:rsidRPr="00A21BDD">
        <w:rPr>
          <w:rFonts w:hint="cs"/>
          <w:rtl/>
        </w:rPr>
        <w:t>ّ</w:t>
      </w:r>
      <w:r w:rsidRPr="00A21BDD">
        <w:rPr>
          <w:rtl/>
        </w:rPr>
        <w:t>ردة ومنهجية لتغيير</w:t>
      </w:r>
      <w:r w:rsidR="008753A9">
        <w:rPr>
          <w:rFonts w:hint="cs"/>
          <w:rtl/>
        </w:rPr>
        <w:t xml:space="preserve"> أو </w:t>
      </w:r>
      <w:r w:rsidRPr="00A21BDD">
        <w:rPr>
          <w:rFonts w:hint="cs"/>
          <w:rtl/>
        </w:rPr>
        <w:t>استبعاد</w:t>
      </w:r>
      <w:r w:rsidRPr="00A21BDD">
        <w:rPr>
          <w:rtl/>
        </w:rPr>
        <w:t xml:space="preserve"> القوالب النمطية والقيم والممارسات التقليدية</w:t>
      </w:r>
      <w:r>
        <w:rPr>
          <w:rFonts w:hint="cs"/>
          <w:rtl/>
        </w:rPr>
        <w:t> </w:t>
      </w:r>
      <w:r w:rsidRPr="00A21BDD">
        <w:rPr>
          <w:rtl/>
        </w:rPr>
        <w:t>السلبية</w:t>
      </w:r>
      <w:r w:rsidRPr="00A21BDD">
        <w:rPr>
          <w:rFonts w:hint="cs"/>
          <w:rtl/>
        </w:rPr>
        <w:t>.</w:t>
      </w:r>
    </w:p>
    <w:p w:rsidR="001A7D76" w:rsidRDefault="001A7D76" w:rsidP="001A7D76">
      <w:pPr>
        <w:pStyle w:val="SingleTxt"/>
        <w:rPr>
          <w:rFonts w:hint="cs"/>
          <w:rtl/>
        </w:rPr>
      </w:pPr>
      <w:r w:rsidRPr="00A21BDD">
        <w:rPr>
          <w:rFonts w:hint="cs"/>
          <w:rtl/>
        </w:rPr>
        <w:t>26 -</w:t>
      </w:r>
      <w:r w:rsidRPr="00A21BDD">
        <w:rPr>
          <w:rFonts w:hint="cs"/>
          <w:b/>
          <w:bCs/>
          <w:rtl/>
        </w:rPr>
        <w:tab/>
        <w:t>و</w:t>
      </w:r>
      <w:r w:rsidRPr="00A21BDD">
        <w:rPr>
          <w:b/>
          <w:bCs/>
          <w:rtl/>
        </w:rPr>
        <w:t>تدعو اللجنة الدولة</w:t>
      </w:r>
      <w:r w:rsidRPr="00A21BDD">
        <w:rPr>
          <w:rFonts w:hint="cs"/>
          <w:b/>
          <w:bCs/>
          <w:rtl/>
        </w:rPr>
        <w:t>َ</w:t>
      </w:r>
      <w:r w:rsidRPr="00A21BDD">
        <w:rPr>
          <w:b/>
          <w:bCs/>
          <w:rtl/>
        </w:rPr>
        <w:t xml:space="preserve"> الطرف إلى أن تنظر إلى الثقافة والتراث باعتبارهما جانبين ديناميين من جوانب حياة البلد ونسيجه الاجتماعي</w:t>
      </w:r>
      <w:r w:rsidRPr="00A21BDD">
        <w:rPr>
          <w:rFonts w:hint="cs"/>
          <w:b/>
          <w:bCs/>
          <w:rtl/>
        </w:rPr>
        <w:t xml:space="preserve">، وهما بذلك </w:t>
      </w:r>
      <w:r>
        <w:rPr>
          <w:rFonts w:hint="cs"/>
          <w:b/>
          <w:bCs/>
          <w:rtl/>
        </w:rPr>
        <w:t xml:space="preserve">قابلان </w:t>
      </w:r>
      <w:r w:rsidRPr="00A21BDD">
        <w:rPr>
          <w:b/>
          <w:bCs/>
          <w:rtl/>
        </w:rPr>
        <w:t>للتغيير. و</w:t>
      </w:r>
      <w:r w:rsidRPr="00A21BDD">
        <w:rPr>
          <w:rFonts w:hint="cs"/>
          <w:b/>
          <w:bCs/>
          <w:rtl/>
        </w:rPr>
        <w:t>هي</w:t>
      </w:r>
      <w:r>
        <w:rPr>
          <w:rFonts w:hint="eastAsia"/>
          <w:b/>
          <w:bCs/>
          <w:rtl/>
        </w:rPr>
        <w:t> </w:t>
      </w:r>
      <w:r w:rsidRPr="00A21BDD">
        <w:rPr>
          <w:b/>
          <w:bCs/>
          <w:rtl/>
        </w:rPr>
        <w:t xml:space="preserve">تحث الدولة الطرف على أن تضع موضع التطبيق دون إبطاء </w:t>
      </w:r>
      <w:r>
        <w:rPr>
          <w:rFonts w:hint="cs"/>
          <w:b/>
          <w:bCs/>
          <w:rtl/>
        </w:rPr>
        <w:t>ا</w:t>
      </w:r>
      <w:r w:rsidRPr="00A21BDD">
        <w:rPr>
          <w:rFonts w:hint="cs"/>
          <w:b/>
          <w:bCs/>
          <w:rtl/>
        </w:rPr>
        <w:t>ستراتيجية</w:t>
      </w:r>
      <w:r w:rsidRPr="00A21BDD">
        <w:rPr>
          <w:b/>
          <w:bCs/>
          <w:rtl/>
        </w:rPr>
        <w:t xml:space="preserve"> شاملة، بما</w:t>
      </w:r>
      <w:r>
        <w:rPr>
          <w:rFonts w:hint="cs"/>
          <w:b/>
          <w:bCs/>
          <w:rtl/>
        </w:rPr>
        <w:t> </w:t>
      </w:r>
      <w:r w:rsidRPr="00A21BDD">
        <w:rPr>
          <w:b/>
          <w:bCs/>
          <w:rtl/>
        </w:rPr>
        <w:t>في ذلك تشريعات، لتعديل</w:t>
      </w:r>
      <w:r w:rsidR="008753A9">
        <w:rPr>
          <w:b/>
          <w:bCs/>
          <w:rtl/>
        </w:rPr>
        <w:t xml:space="preserve"> أو </w:t>
      </w:r>
      <w:r w:rsidRPr="00A21BDD">
        <w:rPr>
          <w:rFonts w:hint="cs"/>
          <w:b/>
          <w:bCs/>
          <w:rtl/>
        </w:rPr>
        <w:t xml:space="preserve">استبعاد </w:t>
      </w:r>
      <w:r>
        <w:rPr>
          <w:rFonts w:hint="cs"/>
          <w:b/>
          <w:bCs/>
          <w:rtl/>
        </w:rPr>
        <w:t xml:space="preserve">الممارسات العرفية </w:t>
      </w:r>
      <w:r w:rsidRPr="00A21BDD">
        <w:rPr>
          <w:b/>
          <w:bCs/>
          <w:rtl/>
        </w:rPr>
        <w:t>والقوالب النمطية التي تنطوي على تمييز ضد المرأة، و</w:t>
      </w:r>
      <w:r w:rsidRPr="00A21BDD">
        <w:rPr>
          <w:rFonts w:hint="cs"/>
          <w:b/>
          <w:bCs/>
          <w:rtl/>
        </w:rPr>
        <w:t>ذلك و</w:t>
      </w:r>
      <w:r w:rsidRPr="00A21BDD">
        <w:rPr>
          <w:b/>
          <w:bCs/>
          <w:rtl/>
        </w:rPr>
        <w:t xml:space="preserve">فقا </w:t>
      </w:r>
      <w:r w:rsidRPr="00A21BDD">
        <w:rPr>
          <w:rFonts w:hint="cs"/>
          <w:b/>
          <w:bCs/>
          <w:rtl/>
        </w:rPr>
        <w:t>للمواد 2 و</w:t>
      </w:r>
      <w:r>
        <w:rPr>
          <w:rFonts w:hint="cs"/>
          <w:b/>
          <w:bCs/>
          <w:rtl/>
        </w:rPr>
        <w:t xml:space="preserve"> </w:t>
      </w:r>
      <w:r w:rsidRPr="00A21BDD">
        <w:rPr>
          <w:b/>
          <w:bCs/>
          <w:rtl/>
        </w:rPr>
        <w:t>2 (و) و 5 (أ) من الاتفاقية</w:t>
      </w:r>
      <w:r w:rsidRPr="00A21BDD">
        <w:rPr>
          <w:rFonts w:hint="cs"/>
          <w:b/>
          <w:bCs/>
          <w:rtl/>
        </w:rPr>
        <w:t xml:space="preserve">. </w:t>
      </w:r>
      <w:r w:rsidRPr="00A21BDD">
        <w:rPr>
          <w:b/>
          <w:bCs/>
          <w:rtl/>
        </w:rPr>
        <w:t xml:space="preserve">وينبغي لهذه </w:t>
      </w:r>
      <w:r w:rsidRPr="00A21BDD">
        <w:rPr>
          <w:rFonts w:hint="cs"/>
          <w:b/>
          <w:bCs/>
          <w:rtl/>
        </w:rPr>
        <w:t>ا</w:t>
      </w:r>
      <w:r>
        <w:rPr>
          <w:rFonts w:hint="cs"/>
          <w:b/>
          <w:bCs/>
          <w:rtl/>
        </w:rPr>
        <w:t>لا</w:t>
      </w:r>
      <w:r w:rsidRPr="00A21BDD">
        <w:rPr>
          <w:rFonts w:hint="cs"/>
          <w:b/>
          <w:bCs/>
          <w:rtl/>
        </w:rPr>
        <w:t>سترات</w:t>
      </w:r>
      <w:r>
        <w:rPr>
          <w:rFonts w:hint="cs"/>
          <w:b/>
          <w:bCs/>
          <w:rtl/>
        </w:rPr>
        <w:t>ي</w:t>
      </w:r>
      <w:r w:rsidRPr="00A21BDD">
        <w:rPr>
          <w:rFonts w:hint="cs"/>
          <w:b/>
          <w:bCs/>
          <w:rtl/>
        </w:rPr>
        <w:t>جية</w:t>
      </w:r>
      <w:r w:rsidRPr="00A21BDD">
        <w:rPr>
          <w:b/>
          <w:bCs/>
          <w:rtl/>
        </w:rPr>
        <w:t xml:space="preserve"> أن تتضمن </w:t>
      </w:r>
      <w:r>
        <w:rPr>
          <w:rFonts w:hint="cs"/>
          <w:b/>
          <w:bCs/>
          <w:rtl/>
        </w:rPr>
        <w:t xml:space="preserve">بذل </w:t>
      </w:r>
      <w:r w:rsidRPr="00A21BDD">
        <w:rPr>
          <w:b/>
          <w:bCs/>
          <w:rtl/>
        </w:rPr>
        <w:t xml:space="preserve">جهود </w:t>
      </w:r>
      <w:r>
        <w:rPr>
          <w:rFonts w:hint="cs"/>
          <w:b/>
          <w:bCs/>
          <w:rtl/>
        </w:rPr>
        <w:t xml:space="preserve">لتوعية </w:t>
      </w:r>
      <w:r w:rsidRPr="00A21BDD">
        <w:rPr>
          <w:b/>
          <w:bCs/>
          <w:rtl/>
        </w:rPr>
        <w:t xml:space="preserve">المرأة والرجل على </w:t>
      </w:r>
      <w:r w:rsidRPr="00A21BDD">
        <w:rPr>
          <w:rFonts w:hint="cs"/>
          <w:b/>
          <w:bCs/>
          <w:rtl/>
        </w:rPr>
        <w:t xml:space="preserve">جميع مستويات </w:t>
      </w:r>
      <w:r w:rsidRPr="00A21BDD">
        <w:rPr>
          <w:b/>
          <w:bCs/>
          <w:rtl/>
        </w:rPr>
        <w:t>المجتمع، بم</w:t>
      </w:r>
      <w:r>
        <w:rPr>
          <w:rFonts w:hint="cs"/>
          <w:b/>
          <w:bCs/>
          <w:rtl/>
        </w:rPr>
        <w:t>ن</w:t>
      </w:r>
      <w:r w:rsidRPr="00A21BDD">
        <w:rPr>
          <w:b/>
          <w:bCs/>
          <w:rtl/>
        </w:rPr>
        <w:t xml:space="preserve"> في ذلك شيوخ القبائل وزعماء الجزر والقساوسة، وأن يتم </w:t>
      </w:r>
      <w:r>
        <w:rPr>
          <w:rFonts w:hint="cs"/>
          <w:b/>
          <w:bCs/>
          <w:rtl/>
        </w:rPr>
        <w:t>ذلك</w:t>
      </w:r>
      <w:r w:rsidRPr="00A21BDD">
        <w:rPr>
          <w:rFonts w:hint="cs"/>
          <w:b/>
          <w:bCs/>
          <w:rtl/>
        </w:rPr>
        <w:t xml:space="preserve"> بالتعاون مع المجتمع المدني والمنظمات النسائية. </w:t>
      </w:r>
      <w:r w:rsidRPr="00A21BDD">
        <w:rPr>
          <w:b/>
          <w:bCs/>
          <w:rtl/>
        </w:rPr>
        <w:t>وتشج</w:t>
      </w:r>
      <w:r w:rsidRPr="00A21BDD">
        <w:rPr>
          <w:rFonts w:hint="cs"/>
          <w:b/>
          <w:bCs/>
          <w:rtl/>
        </w:rPr>
        <w:t>ّ</w:t>
      </w:r>
      <w:r w:rsidRPr="00A21BDD">
        <w:rPr>
          <w:b/>
          <w:bCs/>
          <w:rtl/>
        </w:rPr>
        <w:t xml:space="preserve">ع اللجنة الدولة الطرف على اتخاذ تدابير مبتكرة موجهة للناشئة والبالغين من أجل تعزيز فهم المساواة بين المرأة والرجل ومن أجل العمل، من خلال النظام التعليمي، الرسمي وغير الرسمي على حد سواء، ومع وسائط الإعلام، على </w:t>
      </w:r>
      <w:r>
        <w:rPr>
          <w:rFonts w:hint="cs"/>
          <w:b/>
          <w:bCs/>
          <w:rtl/>
        </w:rPr>
        <w:t>تقديم المرأة في</w:t>
      </w:r>
      <w:r w:rsidRPr="00A21BDD">
        <w:rPr>
          <w:b/>
          <w:bCs/>
          <w:rtl/>
        </w:rPr>
        <w:t xml:space="preserve"> صورة </w:t>
      </w:r>
      <w:r>
        <w:rPr>
          <w:rFonts w:hint="cs"/>
          <w:b/>
          <w:bCs/>
          <w:rtl/>
        </w:rPr>
        <w:t>إ</w:t>
      </w:r>
      <w:r w:rsidRPr="00A21BDD">
        <w:rPr>
          <w:b/>
          <w:bCs/>
          <w:rtl/>
        </w:rPr>
        <w:t>يجابية تخلو من القوالب النمطية</w:t>
      </w:r>
      <w:r w:rsidRPr="00A21BDD">
        <w:rPr>
          <w:rFonts w:hint="cs"/>
          <w:b/>
          <w:bCs/>
          <w:rtl/>
        </w:rPr>
        <w:t xml:space="preserve">. </w:t>
      </w:r>
      <w:r w:rsidRPr="00A21BDD">
        <w:rPr>
          <w:b/>
          <w:bCs/>
          <w:rtl/>
        </w:rPr>
        <w:t xml:space="preserve">وتطلب أيضا إلى الدولة الطرف أن تضع موضع التطبيق آليات </w:t>
      </w:r>
      <w:r>
        <w:rPr>
          <w:rFonts w:hint="cs"/>
          <w:b/>
          <w:bCs/>
          <w:rtl/>
        </w:rPr>
        <w:t>لل</w:t>
      </w:r>
      <w:r w:rsidRPr="00A21BDD">
        <w:rPr>
          <w:b/>
          <w:bCs/>
          <w:rtl/>
        </w:rPr>
        <w:t xml:space="preserve">رصد، وأن تقوم، على نحو منتظم، بتقييم التقدم المحرز صوب بلوغ الأهداف </w:t>
      </w:r>
      <w:r w:rsidRPr="00A21BDD">
        <w:rPr>
          <w:rFonts w:hint="cs"/>
          <w:b/>
          <w:bCs/>
          <w:rtl/>
        </w:rPr>
        <w:t xml:space="preserve">المقررة في </w:t>
      </w:r>
      <w:r w:rsidRPr="00A21BDD">
        <w:rPr>
          <w:b/>
          <w:bCs/>
          <w:rtl/>
        </w:rPr>
        <w:t>هذا الصدد. وت</w:t>
      </w:r>
      <w:r w:rsidRPr="00A21BDD">
        <w:rPr>
          <w:rFonts w:hint="cs"/>
          <w:b/>
          <w:bCs/>
          <w:rtl/>
        </w:rPr>
        <w:t>ُ</w:t>
      </w:r>
      <w:r w:rsidRPr="00A21BDD">
        <w:rPr>
          <w:b/>
          <w:bCs/>
          <w:rtl/>
        </w:rPr>
        <w:t>شج</w:t>
      </w:r>
      <w:r w:rsidRPr="00A21BDD">
        <w:rPr>
          <w:rFonts w:hint="cs"/>
          <w:b/>
          <w:bCs/>
          <w:rtl/>
        </w:rPr>
        <w:t>َّ</w:t>
      </w:r>
      <w:r w:rsidRPr="00A21BDD">
        <w:rPr>
          <w:b/>
          <w:bCs/>
          <w:rtl/>
        </w:rPr>
        <w:t xml:space="preserve">ع الدولة الطرف على إجراء دراسات </w:t>
      </w:r>
      <w:r>
        <w:rPr>
          <w:rFonts w:hint="cs"/>
          <w:b/>
          <w:bCs/>
          <w:rtl/>
        </w:rPr>
        <w:t xml:space="preserve">عن </w:t>
      </w:r>
      <w:r w:rsidRPr="00A21BDD">
        <w:rPr>
          <w:b/>
          <w:bCs/>
          <w:rtl/>
        </w:rPr>
        <w:t xml:space="preserve">هذا الموضوع، بما في ذلك في الجزر الخارجية، وعلى </w:t>
      </w:r>
      <w:r>
        <w:rPr>
          <w:rFonts w:hint="cs"/>
          <w:b/>
          <w:bCs/>
          <w:rtl/>
        </w:rPr>
        <w:t xml:space="preserve">الاستفادة </w:t>
      </w:r>
      <w:r w:rsidRPr="00A21BDD">
        <w:rPr>
          <w:b/>
          <w:bCs/>
          <w:rtl/>
        </w:rPr>
        <w:t xml:space="preserve">من النتائج التي يتم التوصل إليها </w:t>
      </w:r>
      <w:r w:rsidRPr="00A21BDD">
        <w:rPr>
          <w:rFonts w:hint="cs"/>
          <w:b/>
          <w:bCs/>
          <w:rtl/>
        </w:rPr>
        <w:t xml:space="preserve">في </w:t>
      </w:r>
      <w:r w:rsidRPr="00A21BDD">
        <w:rPr>
          <w:b/>
          <w:bCs/>
          <w:rtl/>
        </w:rPr>
        <w:t>القيام بتدخلات مستنيرة، و</w:t>
      </w:r>
      <w:r>
        <w:rPr>
          <w:rFonts w:hint="cs"/>
          <w:b/>
          <w:bCs/>
          <w:rtl/>
        </w:rPr>
        <w:t xml:space="preserve">التماس </w:t>
      </w:r>
      <w:r w:rsidRPr="00A21BDD">
        <w:rPr>
          <w:b/>
          <w:bCs/>
          <w:rtl/>
        </w:rPr>
        <w:t>المساعدة، عند الحاجة، من المجتمع الدولي لتحقيق هذه الغاية</w:t>
      </w:r>
      <w:r w:rsidRPr="00A21BDD">
        <w:rPr>
          <w:rFonts w:hint="cs"/>
          <w:b/>
          <w:bCs/>
          <w:rtl/>
        </w:rPr>
        <w:t>.</w:t>
      </w:r>
    </w:p>
    <w:p w:rsidR="00B53594" w:rsidRPr="00B53594" w:rsidRDefault="00B53594" w:rsidP="00B53594">
      <w:pPr>
        <w:pStyle w:val="SingleTxt"/>
        <w:spacing w:after="0" w:line="120" w:lineRule="exact"/>
        <w:rPr>
          <w:rFonts w:hint="cs"/>
          <w:sz w:val="12"/>
          <w:rtl/>
        </w:rPr>
      </w:pPr>
    </w:p>
    <w:p w:rsidR="001A7D76" w:rsidRDefault="00B53594" w:rsidP="00B5359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1A7D76">
        <w:rPr>
          <w:rFonts w:hint="cs"/>
          <w:rtl/>
        </w:rPr>
        <w:t>تعذيب وقتل النساء والفتيات المتهمات بممارسة السحر</w:t>
      </w:r>
    </w:p>
    <w:p w:rsidR="001A7D76" w:rsidRDefault="001A7D76" w:rsidP="00E37C4E">
      <w:pPr>
        <w:pStyle w:val="SingleTxt"/>
        <w:rPr>
          <w:rFonts w:hint="cs"/>
          <w:rtl/>
        </w:rPr>
      </w:pPr>
      <w:r>
        <w:rPr>
          <w:rFonts w:hint="cs"/>
          <w:rtl/>
        </w:rPr>
        <w:t>27 -</w:t>
      </w:r>
      <w:r>
        <w:rPr>
          <w:rFonts w:hint="cs"/>
          <w:rtl/>
        </w:rPr>
        <w:tab/>
        <w:t>مع ملاحظة اللجنة أن الدولة الطرف قد أنشأت لجنة عاملة في إطار لجنة إصلاح القانون الدستوري لاستعراض القانون المتعلق بعمليات القتل المتصلة بالسحر والشعوذة، فإنها تعرب عن بالغ قلقها إزاء التقارير التي تفيد بتعرض النساء والفتيات، وبخاصة النساء المسنات، المتهمات بممارسة السحر لتعذيب وحشي وقتل، وتشعر بقلق خاص من أن عدد الضحايا من الإناث آخذ في الازدياد. وتأسف اللجنة لعدم توافر معلومات عن انتشار هذه الظاهرة، وعن أي تحقيقات أجريت مع مرتكبي هذه الجرائم ومحاكمتهم ومعاقبتهم. وتؤكد اللجنة أن هذه الممارسة ال</w:t>
      </w:r>
      <w:r w:rsidR="00E37C4E">
        <w:rPr>
          <w:rFonts w:hint="cs"/>
          <w:rtl/>
        </w:rPr>
        <w:t>ضارة تشكل انتهاكا خطيرا لحقوق الإنسان التي للفتيات والنساء، ولالتزامات الدولة الطرف بموجب الاتفاقية.</w:t>
      </w:r>
    </w:p>
    <w:p w:rsidR="00E37C4E" w:rsidRPr="00E37C4E" w:rsidRDefault="00E37C4E" w:rsidP="00B53594">
      <w:pPr>
        <w:pStyle w:val="SingleTxt"/>
        <w:rPr>
          <w:rFonts w:hint="cs"/>
          <w:b/>
          <w:bCs/>
          <w:rtl/>
        </w:rPr>
      </w:pPr>
      <w:r>
        <w:rPr>
          <w:rFonts w:hint="cs"/>
          <w:rtl/>
        </w:rPr>
        <w:t>28 -</w:t>
      </w:r>
      <w:r>
        <w:rPr>
          <w:rFonts w:hint="cs"/>
          <w:rtl/>
        </w:rPr>
        <w:tab/>
      </w:r>
      <w:r>
        <w:rPr>
          <w:rFonts w:hint="cs"/>
          <w:b/>
          <w:bCs/>
          <w:rtl/>
        </w:rPr>
        <w:t xml:space="preserve">وتحث اللجنة الدولة الطرف </w:t>
      </w:r>
      <w:r w:rsidR="008753A9">
        <w:rPr>
          <w:rFonts w:hint="cs"/>
          <w:b/>
          <w:bCs/>
          <w:rtl/>
        </w:rPr>
        <w:t>على اتخاذ تدابير فورية وف</w:t>
      </w:r>
      <w:r w:rsidR="00B53594">
        <w:rPr>
          <w:rFonts w:hint="cs"/>
          <w:b/>
          <w:bCs/>
          <w:rtl/>
        </w:rPr>
        <w:t>عالة</w:t>
      </w:r>
      <w:r w:rsidR="008753A9">
        <w:rPr>
          <w:rFonts w:hint="cs"/>
          <w:b/>
          <w:bCs/>
          <w:rtl/>
        </w:rPr>
        <w:t xml:space="preserve"> للتحقيق في حالات تعذيب النساء والفتيات، ولا سيما المسنّات، وقتلهن بناء على اتهامهن بممارسة السحر أو الشعوذة، ومحاكمة مرتكبي هذه الأعمال ومعاقبتهم، ومنع تكرُّرها في المستقبل. وتدعو اللجنة الدولة الطرف إلى تعجيل مراجعة قانونها المتعلق بعمليات القتل المتصلة بالسحر والشعوذة، وإلى تعزيز إنفاذ التشريعات ذات الصلة، وتحث اللجنة الدولة الطرف على تعزيز جهودها في مجال زيادة الوعي والتثقيف، التي تستهدف النساء والرجال على السواء، بدعم من المجتمع المدني وإشراك قادة المجتمعات المحلية والقرى وكبار رجال الدين، للقضاء على هذه الممارسة.</w:t>
      </w:r>
    </w:p>
    <w:p w:rsidR="001A7D76" w:rsidRPr="00561E91" w:rsidRDefault="001A7D76" w:rsidP="001A7D76">
      <w:pPr>
        <w:pStyle w:val="SingleTxt"/>
        <w:spacing w:after="0" w:line="120" w:lineRule="exact"/>
        <w:rPr>
          <w:rFonts w:hint="cs"/>
          <w:sz w:val="12"/>
          <w:rtl/>
        </w:rPr>
      </w:pPr>
    </w:p>
    <w:p w:rsidR="001A7D76" w:rsidRPr="007F755F"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7F755F">
        <w:rPr>
          <w:rtl/>
        </w:rPr>
        <w:t>العنف ضد المرأة</w:t>
      </w:r>
    </w:p>
    <w:p w:rsidR="001A7D76" w:rsidRPr="007F755F" w:rsidRDefault="008753A9" w:rsidP="001A7D76">
      <w:pPr>
        <w:pStyle w:val="SingleTxt"/>
        <w:rPr>
          <w:rtl/>
        </w:rPr>
      </w:pPr>
      <w:r>
        <w:rPr>
          <w:rFonts w:hint="cs"/>
          <w:rtl/>
        </w:rPr>
        <w:t>29</w:t>
      </w:r>
      <w:r w:rsidR="001A7D76">
        <w:rPr>
          <w:rFonts w:hint="cs"/>
          <w:rtl/>
        </w:rPr>
        <w:t xml:space="preserve"> </w:t>
      </w:r>
      <w:r w:rsidR="001A7D76" w:rsidRPr="007F755F">
        <w:rPr>
          <w:rtl/>
        </w:rPr>
        <w:t>-</w:t>
      </w:r>
      <w:r w:rsidR="001A7D76" w:rsidRPr="007F755F">
        <w:rPr>
          <w:rtl/>
        </w:rPr>
        <w:tab/>
        <w:t>مع أن اللجنة تشيد بالتعديلات التشريعية التي أدخلت على القانون الجنائي فيما</w:t>
      </w:r>
      <w:r w:rsidR="001A7D76">
        <w:rPr>
          <w:rFonts w:hint="cs"/>
          <w:rtl/>
        </w:rPr>
        <w:t> </w:t>
      </w:r>
      <w:r w:rsidR="001A7D76" w:rsidRPr="007F755F">
        <w:rPr>
          <w:rtl/>
        </w:rPr>
        <w:t>يتعلق بالجرائم الجنسية وكذلك بتعديلات عام 2003 لقانون الإثبات لمساعدة ضحايا العنف القائم على نوع الجنس، فإنها تعرب عن قلقها البالغ إزاء استمرار العنف ضد المرأة، بما في ذلك العنف المنزلي والجنسي، وإزاء نقص المعلومات والبيانات الإحصائية المتعلقة بطبيعته ومداه وأسبابه. واللجنة قلقة بصفة خاصة من أن يبدو هذا العنف مشروعا من الناحية الاجتماعية وأن يكون مصحوبا بثقافة قائمة على الصمت والإفلات من العقاب، وأن يكون هناك بالتالي نقص في الإبلاغ عن حالات العنف. كما يساور اللجنة قلق إزاء الأنباء المتعلقة بالاعتذارات التقليدية كشكل من أشكال تسوية الجرائم المرتكبة ضد الضحايا، بما في ذلك في سياق محاكم القرى. واللجنة قلقة كذلك إزاء الافتقار إلى إطار قانوني شامل يتناول جميع أشكال العنف ضد المرأة، بما في ذلك العنف المنزلي والجنسي. وعلاوة على ذلك، تلاحظ اللجنة بقلق أن الخدمات المقدمة للضحايا وتدابير الحماية والإنفاذ غير كافية، وهي قلقة إزاء نقص الملاجئ</w:t>
      </w:r>
      <w:r>
        <w:rPr>
          <w:rtl/>
        </w:rPr>
        <w:t xml:space="preserve"> أو </w:t>
      </w:r>
      <w:r w:rsidR="001A7D76" w:rsidRPr="007F755F">
        <w:rPr>
          <w:rtl/>
        </w:rPr>
        <w:t>البيوت الآمنة، وخدمات المشورة وغيرها من الخدمات. وبالإضافة إلى ذلك، أعربت اللجنة عن بالغ قلقها إزاء التقارير التي تفيد بوقوع انتهاك جنسي للنساء عند إلقاء القبض عليهن وأثناء الحجز لدى الشرطة، على يد كل من أفراد الشرطة والمحتجزين الذكور، وأحيانا في شكل اغتصاب جماعي، وأنه نادرا ما يجري توثيق هذه الانتهاكات والتحقيق فيها ومحاكمة مرتكبيها ومعاقبتهم.</w:t>
      </w:r>
    </w:p>
    <w:p w:rsidR="001A7D76" w:rsidRPr="007F755F" w:rsidRDefault="008753A9" w:rsidP="00B53594">
      <w:pPr>
        <w:pStyle w:val="SingleTxt"/>
        <w:rPr>
          <w:b/>
          <w:bCs/>
          <w:rtl/>
        </w:rPr>
      </w:pPr>
      <w:r>
        <w:rPr>
          <w:rFonts w:hint="cs"/>
          <w:rtl/>
        </w:rPr>
        <w:t>30</w:t>
      </w:r>
      <w:r w:rsidR="001A7D76">
        <w:rPr>
          <w:rFonts w:hint="cs"/>
          <w:rtl/>
        </w:rPr>
        <w:t xml:space="preserve"> </w:t>
      </w:r>
      <w:r w:rsidR="001A7D76" w:rsidRPr="007F755F">
        <w:rPr>
          <w:rtl/>
        </w:rPr>
        <w:t>-</w:t>
      </w:r>
      <w:r w:rsidR="001A7D76" w:rsidRPr="007F755F">
        <w:rPr>
          <w:b/>
          <w:bCs/>
          <w:rtl/>
        </w:rPr>
        <w:tab/>
      </w:r>
      <w:r>
        <w:rPr>
          <w:rFonts w:hint="cs"/>
          <w:b/>
          <w:bCs/>
          <w:rtl/>
        </w:rPr>
        <w:t>وتسترعي اللجنة انتباه الدولة الطرف إلى الدراسة المتعمقة للأمين العام بشأن جميع أشكال العنف ضد المرأة (</w:t>
      </w:r>
      <w:r>
        <w:rPr>
          <w:b/>
          <w:bCs/>
        </w:rPr>
        <w:t>A/61/122/Add.1/Corr.1</w:t>
      </w:r>
      <w:r>
        <w:rPr>
          <w:rFonts w:hint="cs"/>
          <w:b/>
          <w:bCs/>
          <w:rtl/>
        </w:rPr>
        <w:t>)</w:t>
      </w:r>
      <w:r w:rsidR="0043129A">
        <w:rPr>
          <w:rFonts w:hint="cs"/>
          <w:b/>
          <w:bCs/>
          <w:rtl/>
        </w:rPr>
        <w:t>، وتحث الدولة الطرف على الإحاطة علما بمحتو</w:t>
      </w:r>
      <w:r w:rsidR="00B53594">
        <w:rPr>
          <w:rFonts w:hint="cs"/>
          <w:b/>
          <w:bCs/>
          <w:rtl/>
        </w:rPr>
        <w:t>ي</w:t>
      </w:r>
      <w:r w:rsidR="0043129A">
        <w:rPr>
          <w:rFonts w:hint="cs"/>
          <w:b/>
          <w:bCs/>
          <w:rtl/>
        </w:rPr>
        <w:t>اتها</w:t>
      </w:r>
      <w:r w:rsidR="001A7D76" w:rsidRPr="007F755F">
        <w:rPr>
          <w:b/>
          <w:bCs/>
          <w:rtl/>
        </w:rPr>
        <w:t xml:space="preserve"> </w:t>
      </w:r>
      <w:r w:rsidR="0043129A">
        <w:rPr>
          <w:rFonts w:hint="cs"/>
          <w:b/>
          <w:bCs/>
          <w:rtl/>
        </w:rPr>
        <w:t>و</w:t>
      </w:r>
      <w:r w:rsidR="001A7D76" w:rsidRPr="007F755F">
        <w:rPr>
          <w:b/>
          <w:bCs/>
          <w:rtl/>
        </w:rPr>
        <w:t>إيلاء عناية من باب الأولوية لوضع وتنفيذ استراتيجية شاملة للتصدي لجميع أشكال العنف ضد المرأة وفقا للتوصية العامة رقم 19</w:t>
      </w:r>
      <w:r w:rsidR="0043129A">
        <w:rPr>
          <w:rFonts w:hint="cs"/>
          <w:b/>
          <w:bCs/>
          <w:rtl/>
        </w:rPr>
        <w:t>.</w:t>
      </w:r>
      <w:r w:rsidR="001A7D76" w:rsidRPr="007F755F">
        <w:rPr>
          <w:b/>
          <w:bCs/>
          <w:rtl/>
        </w:rPr>
        <w:t xml:space="preserve"> وتدعو اللجنة الدولة الطرف أيضا إلى اتخاذ خطوات لضمان إلغاء الاعتذارات التقليدية وإذكاء الوعي العام، بوسائل منها وسائط الإعلام وبرامج التثقيف، وأن تكون جميع أشكال العنف ضد</w:t>
      </w:r>
      <w:r w:rsidR="001A7D76">
        <w:rPr>
          <w:rFonts w:hint="cs"/>
          <w:b/>
          <w:bCs/>
          <w:rtl/>
        </w:rPr>
        <w:t> </w:t>
      </w:r>
      <w:r w:rsidR="001A7D76" w:rsidRPr="007F755F">
        <w:rPr>
          <w:b/>
          <w:bCs/>
          <w:rtl/>
        </w:rPr>
        <w:t xml:space="preserve">المرأة، بما في ذلك العنف المنزلي والجنسي، شكلا من أشكال التمييز في إطار الاتفاقية وغير مقبولة. وتدعو اللجنة الدولة الطرف كذلك إلى ضمان وصول ضحايا العنف من النساء والفتيات إلى وسائل فورية وفعالة للانتصاف والحماية، بما في ذلك الملاجئ والبيوت الآمنة. وتوصي اللجنة بتنفيذ تدريبات للموظفين القضائيين والعامين، ولا سيما موظفي إنفاذ القانون ومقدمي الخدمات الصحية، بهدف كفالة توعيتهم بجميع أشكال العنف ضد المرأة وقدرتهم على توفير الدعم الكافي للضحايا. وتوصي كذلك بأن تعزز الدولة الطرف جهودها في مجال جمع البيانات وأن تنشئ آلية للرصد والتقييم بهدف إجراء تقييم منتظم لتأثير وفعالية التدابير الرامية إلى منع ومعالجة العنف ضد المرأة. وتدعو الدولة الطرف إلى التماس المساعدة الدولية في جهودها الرامية إلى وضع هذه الاستجابة الشاملة. وعلاوة على ذلك، تحث الدولة الطرف على اتخاذ التدابير اللازمة لكفالة المحاكمة عن أعمال العنف رهن الاحتجاز التي يرتكبها المسؤولون، بما في ذلك الانتهاك الجنسي للنساء والفتيات، ومعاقبتهم عليها بوصفها جرائم خطيرة. </w:t>
      </w:r>
    </w:p>
    <w:p w:rsidR="001A7D76" w:rsidRPr="007F755F" w:rsidRDefault="001A7D76" w:rsidP="001A7D76">
      <w:pPr>
        <w:pStyle w:val="SingleTxt"/>
        <w:spacing w:after="0" w:line="120" w:lineRule="exact"/>
        <w:rPr>
          <w:rFonts w:hint="cs"/>
          <w:b/>
          <w:bCs/>
          <w:sz w:val="10"/>
          <w:rtl/>
        </w:rPr>
      </w:pPr>
    </w:p>
    <w:p w:rsidR="001A7D76" w:rsidRPr="007F755F"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7F755F">
        <w:rPr>
          <w:rtl/>
        </w:rPr>
        <w:t>استغلال البغاء والاتجار بالبشر</w:t>
      </w:r>
    </w:p>
    <w:p w:rsidR="001A7D76" w:rsidRPr="007F755F" w:rsidRDefault="001A7D76" w:rsidP="001A7D76">
      <w:pPr>
        <w:pStyle w:val="SingleTxt"/>
        <w:rPr>
          <w:rtl/>
        </w:rPr>
      </w:pPr>
      <w:r w:rsidRPr="007F755F">
        <w:rPr>
          <w:rtl/>
        </w:rPr>
        <w:t>31</w:t>
      </w:r>
      <w:r>
        <w:rPr>
          <w:rFonts w:hint="cs"/>
          <w:rtl/>
        </w:rPr>
        <w:t xml:space="preserve"> </w:t>
      </w:r>
      <w:r w:rsidRPr="007F755F">
        <w:rPr>
          <w:rtl/>
        </w:rPr>
        <w:t>-</w:t>
      </w:r>
      <w:r w:rsidRPr="007F755F">
        <w:rPr>
          <w:rtl/>
        </w:rPr>
        <w:tab/>
        <w:t xml:space="preserve">تلاحظ اللجنة أن الدولة الطرف بصدد التصديق على اتفاقية الأمم المتحدة لمكافحة الجريمة المنظمة عبر الوطنية وبروتوكول منع وقمع ومعاقبة الاتجار بالأشخاص، وبخاصة النساء والأطفال، المكمل للاتفاقية. ومع ذلك، تلاحظ اللجنة بقلق أنه لا توجد قوانين محددة تعالج المشاكل المرتبطة بالاتجار بالبشر. ويقلقها أيضا نقص المعلومات والبيانات بشأن مدى انتشار </w:t>
      </w:r>
      <w:r>
        <w:rPr>
          <w:rFonts w:hint="cs"/>
          <w:rtl/>
        </w:rPr>
        <w:t xml:space="preserve">ظاهرتي </w:t>
      </w:r>
      <w:r w:rsidRPr="007F755F">
        <w:rPr>
          <w:rtl/>
        </w:rPr>
        <w:t>استغلال البغاء والاتجار بالبشر في الدولة الطرف والزيادة في عدد الشابات اللاتي تتراوح أعمارهن بين 16 و 24 سنة اللاتي يمارسن الدعارة</w:t>
      </w:r>
      <w:r>
        <w:rPr>
          <w:rFonts w:hint="cs"/>
          <w:rtl/>
        </w:rPr>
        <w:t>،</w:t>
      </w:r>
      <w:r w:rsidRPr="007F755F">
        <w:rPr>
          <w:rtl/>
        </w:rPr>
        <w:t xml:space="preserve"> </w:t>
      </w:r>
      <w:r>
        <w:rPr>
          <w:rFonts w:hint="cs"/>
          <w:rtl/>
        </w:rPr>
        <w:t>وقلة</w:t>
      </w:r>
      <w:r w:rsidRPr="007F755F">
        <w:rPr>
          <w:rtl/>
        </w:rPr>
        <w:t xml:space="preserve"> التدخل</w:t>
      </w:r>
      <w:r>
        <w:rPr>
          <w:rFonts w:hint="cs"/>
          <w:rtl/>
        </w:rPr>
        <w:t>ات</w:t>
      </w:r>
      <w:r w:rsidR="008753A9">
        <w:rPr>
          <w:rtl/>
        </w:rPr>
        <w:t xml:space="preserve"> أو </w:t>
      </w:r>
      <w:r>
        <w:rPr>
          <w:rFonts w:hint="cs"/>
          <w:rtl/>
        </w:rPr>
        <w:t xml:space="preserve">الإجراءات </w:t>
      </w:r>
      <w:r w:rsidRPr="007F755F">
        <w:rPr>
          <w:rtl/>
        </w:rPr>
        <w:t>العقاب</w:t>
      </w:r>
      <w:r>
        <w:rPr>
          <w:rFonts w:hint="cs"/>
          <w:rtl/>
        </w:rPr>
        <w:t>ية التي تنفذها الدولة</w:t>
      </w:r>
      <w:r w:rsidRPr="007F755F">
        <w:rPr>
          <w:rtl/>
        </w:rPr>
        <w:t xml:space="preserve"> بصورة منهجية. وعلاوة على ذلك، تعرب اللجنة عن قلقها إزاء الاتجار عبر البلد الذي ينطوي على الجنس للأغراض التجارية وكذلك العمل الاستغلالي.</w:t>
      </w:r>
    </w:p>
    <w:p w:rsidR="001A7D76" w:rsidRPr="007F755F" w:rsidRDefault="001A7D76" w:rsidP="001A7D76">
      <w:pPr>
        <w:pStyle w:val="SingleTxt"/>
        <w:rPr>
          <w:b/>
          <w:bCs/>
          <w:rtl/>
        </w:rPr>
      </w:pPr>
      <w:r w:rsidRPr="007F755F">
        <w:rPr>
          <w:rtl/>
        </w:rPr>
        <w:t>32</w:t>
      </w:r>
      <w:r>
        <w:rPr>
          <w:rFonts w:hint="cs"/>
          <w:rtl/>
        </w:rPr>
        <w:t xml:space="preserve"> </w:t>
      </w:r>
      <w:r w:rsidRPr="007F755F">
        <w:rPr>
          <w:rtl/>
        </w:rPr>
        <w:t>-</w:t>
      </w:r>
      <w:r w:rsidRPr="007F755F">
        <w:rPr>
          <w:b/>
          <w:bCs/>
          <w:rtl/>
        </w:rPr>
        <w:tab/>
        <w:t>وتدعو اللجنة الدولة الطرف إلى إعداد واعتماد إطار تشريعي بشأن الاتجار بالبشر، بما في ذلك منع الاتجار، ومحاكمة المتجرين ومعاقبتهم في الوقت المناسب، وتوفير الحماية من المتجرين/الوكلاء ودعما من نوعية جيدة وبرامج للضحايا. وتطلب اللجنة إلى الدولة الطرف أن تدرج معلومات وبيانات في تقريرها المقبل عن مدى انتشار استغلال البغاء والاتجار بالبشر. وتشجع اللجنة الدولة الطرف على إجراء دراسات ودراسات استقصائية لهذا الغرض وعلى التماس المساعدة الدولية حسب الاقتضاء. وتشجع اللجنة أيضا الدولة الطرف على الإسراع بعملية التصديق على اتفاقية الأمم المتحدة لمكافحة الجريمة المنظمة عبر الوطنية وبروتوكول منع وقمع ومعاقبة الاتجار بالأشخاص، وبخاصة النساء والأطفال، المكمل للاتفاقية. وتحث اللجنة على زيادة التعاون مع بلدان المنشأ فيما</w:t>
      </w:r>
      <w:r>
        <w:rPr>
          <w:rFonts w:hint="cs"/>
          <w:b/>
          <w:bCs/>
          <w:rtl/>
        </w:rPr>
        <w:t> </w:t>
      </w:r>
      <w:r w:rsidRPr="007F755F">
        <w:rPr>
          <w:b/>
          <w:bCs/>
          <w:rtl/>
        </w:rPr>
        <w:t xml:space="preserve">يتعلق بتدابير منع الاتجار ومحاكمة المتجرين فضلا عن حماية الضحايا. </w:t>
      </w:r>
    </w:p>
    <w:p w:rsidR="001A7D76" w:rsidRPr="007F755F" w:rsidRDefault="001A7D76" w:rsidP="001A7D76">
      <w:pPr>
        <w:pStyle w:val="SingleTxt"/>
        <w:spacing w:after="0" w:line="120" w:lineRule="exact"/>
        <w:rPr>
          <w:rFonts w:hint="cs"/>
          <w:b/>
          <w:bCs/>
          <w:sz w:val="10"/>
          <w:rtl/>
        </w:rPr>
      </w:pPr>
    </w:p>
    <w:p w:rsidR="001A7D76" w:rsidRPr="007F755F"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F755F">
        <w:rPr>
          <w:rtl/>
        </w:rPr>
        <w:t xml:space="preserve">المشاركة في الحياة السياسية والعامة </w:t>
      </w:r>
    </w:p>
    <w:p w:rsidR="001A7D76" w:rsidRPr="007F755F" w:rsidRDefault="001A7D76" w:rsidP="0043129A">
      <w:pPr>
        <w:pStyle w:val="SingleTxt"/>
        <w:rPr>
          <w:rtl/>
        </w:rPr>
      </w:pPr>
      <w:r w:rsidRPr="007F755F">
        <w:rPr>
          <w:rtl/>
        </w:rPr>
        <w:t>33</w:t>
      </w:r>
      <w:r>
        <w:rPr>
          <w:rFonts w:hint="cs"/>
          <w:rtl/>
        </w:rPr>
        <w:t xml:space="preserve"> </w:t>
      </w:r>
      <w:r w:rsidRPr="007F755F">
        <w:rPr>
          <w:rtl/>
        </w:rPr>
        <w:t>-</w:t>
      </w:r>
      <w:r w:rsidRPr="007F755F">
        <w:rPr>
          <w:rtl/>
        </w:rPr>
        <w:tab/>
        <w:t>ترحب اللجنة بإعداد مشروع قانون المساواة والمشاركة، المدرج حاليا في ورقة الإعلانات في البرلمان، الذي ينص على حجز 22 مقعدا للنساء في البرلمان (مقعد</w:t>
      </w:r>
      <w:r w:rsidR="0043129A">
        <w:rPr>
          <w:rFonts w:hint="cs"/>
          <w:rtl/>
        </w:rPr>
        <w:t xml:space="preserve"> واحد</w:t>
      </w:r>
      <w:r w:rsidRPr="007F755F">
        <w:rPr>
          <w:rtl/>
        </w:rPr>
        <w:t xml:space="preserve"> لكل مقاطعة، أي ما يمثل كل مقاطعة من المقاطعات الـ</w:t>
      </w:r>
      <w:r>
        <w:rPr>
          <w:rFonts w:hint="cs"/>
          <w:rtl/>
        </w:rPr>
        <w:t xml:space="preserve"> </w:t>
      </w:r>
      <w:r w:rsidRPr="007F755F">
        <w:rPr>
          <w:rtl/>
        </w:rPr>
        <w:t>22). إلا أن اللجنة تعرب عن قلقها إزاء تمثيل المرأة المتدني للغاية في البرلمان وانخفاض مستويات مشاركة المرأة في المجالات الأخرى للحياة العامة والسياسية، وخاصة على أعلى مستويات صنع القرار، والحكم المحلي، والسلطة القضائية، بما في ذلك محاكم القرى والخدمة المدنية الدولية. واللجنة قلقة أيضا إزاء الممارسة المتمثلة في التصويت الأسري الذي يصوت فيه أحد أفراد الأسرة (عادة ما يكون رب الأسرة المعيشية) نيابة عن أفراد الأسرة الآخرين،</w:t>
      </w:r>
      <w:r w:rsidR="008753A9">
        <w:rPr>
          <w:rtl/>
        </w:rPr>
        <w:t xml:space="preserve"> أو </w:t>
      </w:r>
      <w:r w:rsidRPr="007F755F">
        <w:rPr>
          <w:rtl/>
        </w:rPr>
        <w:t>يدخل فيه أفراد الأسرة إلى مخدع التصويت</w:t>
      </w:r>
      <w:r>
        <w:rPr>
          <w:rFonts w:hint="cs"/>
          <w:rtl/>
        </w:rPr>
        <w:t> </w:t>
      </w:r>
      <w:r w:rsidR="0043129A">
        <w:rPr>
          <w:rFonts w:hint="cs"/>
          <w:rtl/>
        </w:rPr>
        <w:t>معا</w:t>
      </w:r>
      <w:r w:rsidRPr="007F755F">
        <w:rPr>
          <w:rtl/>
        </w:rPr>
        <w:t xml:space="preserve">. </w:t>
      </w:r>
    </w:p>
    <w:p w:rsidR="001A7D76" w:rsidRDefault="001A7D76" w:rsidP="0043129A">
      <w:pPr>
        <w:pStyle w:val="SingleTxt"/>
        <w:rPr>
          <w:rFonts w:hint="cs"/>
          <w:rtl/>
        </w:rPr>
      </w:pPr>
      <w:r w:rsidRPr="007F755F">
        <w:rPr>
          <w:rtl/>
        </w:rPr>
        <w:t>34</w:t>
      </w:r>
      <w:r>
        <w:rPr>
          <w:rFonts w:hint="cs"/>
          <w:rtl/>
        </w:rPr>
        <w:t xml:space="preserve"> </w:t>
      </w:r>
      <w:r w:rsidRPr="007F755F">
        <w:rPr>
          <w:rtl/>
        </w:rPr>
        <w:t>-</w:t>
      </w:r>
      <w:r w:rsidRPr="007F755F">
        <w:rPr>
          <w:b/>
          <w:bCs/>
          <w:rtl/>
        </w:rPr>
        <w:tab/>
        <w:t xml:space="preserve">وتحث اللجنة الدولة الطرف على الإسراع باعتماد مشروع قانون المساواة والمشاركة الذي يشمل 22 مقعدا محجوزا للنساء في البرلمان، وذلك عن طريق برلمانها. وتدعو اللجنة أيضا الدولة الطرف إلى اتخاذ جميع التدابير المناسبة لزيادة عدد النساء في الوظائف المنتخبة والمعينة على جميع المستويات، وذلك للامتثال للمادتين 7 و 8 من الاتفاقية. وتشجع اللجنة الدولة الطرف على اتخاذ تدابير ملموسة، بما في ذلك تدابير خاصة مؤقتة </w:t>
      </w:r>
      <w:r w:rsidRPr="007F755F">
        <w:rPr>
          <w:rFonts w:hint="cs"/>
          <w:b/>
          <w:bCs/>
          <w:rtl/>
        </w:rPr>
        <w:t xml:space="preserve">وفقا </w:t>
      </w:r>
      <w:r w:rsidRPr="007F755F">
        <w:rPr>
          <w:b/>
          <w:bCs/>
          <w:rtl/>
        </w:rPr>
        <w:t xml:space="preserve">للفقرة 1 من المادة 4 من الاتفاقية، </w:t>
      </w:r>
      <w:r w:rsidR="0043129A">
        <w:rPr>
          <w:rFonts w:hint="cs"/>
          <w:b/>
          <w:bCs/>
          <w:rtl/>
        </w:rPr>
        <w:t>والتوصيتين العامتين رقمي 23 و</w:t>
      </w:r>
      <w:r w:rsidR="0043129A">
        <w:rPr>
          <w:rFonts w:hint="eastAsia"/>
          <w:b/>
          <w:bCs/>
          <w:rtl/>
        </w:rPr>
        <w:t> </w:t>
      </w:r>
      <w:r w:rsidR="0043129A">
        <w:rPr>
          <w:rFonts w:hint="cs"/>
          <w:b/>
          <w:bCs/>
          <w:rtl/>
        </w:rPr>
        <w:t>25 للجنة</w:t>
      </w:r>
      <w:r w:rsidRPr="007F755F">
        <w:rPr>
          <w:b/>
          <w:bCs/>
          <w:rtl/>
        </w:rPr>
        <w:t>، وعلى تحديد أهداف وجداول زمنية ملموسة من أجل التعجيل بزيادة تمثيل المرأة في جميع مجالات الحياة العامة. كما تشجع الدولة الطرف على تنفيذ حملات للتوعية، بما</w:t>
      </w:r>
      <w:r>
        <w:rPr>
          <w:rFonts w:hint="cs"/>
          <w:b/>
          <w:bCs/>
          <w:rtl/>
        </w:rPr>
        <w:t> </w:t>
      </w:r>
      <w:r w:rsidRPr="007F755F">
        <w:rPr>
          <w:b/>
          <w:bCs/>
          <w:rtl/>
        </w:rPr>
        <w:t>في ذلك بشأن الغرض من اتخاذ تدابير خاصة مؤقتة كاستراتيجية ضرورية للتعجيل بتحقيق المساواة الفعلية للمرأة، مثل نظام الحصص، وإبراز الأهمية التي تكتسيها للمجتمع ككل المشاركة التامة للمرأة وعلى قدم المساواة مع الرجل في الوظائف القيادية في جميع القطاعات وعلى جميع المستويات. وتدعو اللجنة أيضا الدولة الطرف إلى اتخاذ التدابير اللازمة لتمكين المرأة في الجزر الخارجية حتى تتسنى لهن المشاركة في شؤون الجزر على قدم المساواة. وتوصي اللجنة الدولة الطرف بأن ترصد بدقة مدى فعالية التدابير المتخذة والنتائج المتحققة وتشجعها على الاستمرار في استخدام الأهداف والحصص، حسب الاقتضاء، في هذا الصدد.</w:t>
      </w:r>
    </w:p>
    <w:p w:rsidR="001A7D76" w:rsidRPr="00AC0744" w:rsidRDefault="001A7D76" w:rsidP="001A7D76">
      <w:pPr>
        <w:pStyle w:val="SingleTxt"/>
        <w:spacing w:after="0" w:line="120" w:lineRule="exact"/>
        <w:rPr>
          <w:rFonts w:hint="cs"/>
          <w:sz w:val="12"/>
          <w:rtl/>
        </w:rPr>
      </w:pPr>
    </w:p>
    <w:p w:rsidR="001A7D76" w:rsidRPr="00AC0744"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تسجيل المواليد</w:t>
      </w:r>
    </w:p>
    <w:p w:rsidR="001A7D76" w:rsidRPr="004C4B22" w:rsidRDefault="001A7D76" w:rsidP="001A7D76">
      <w:pPr>
        <w:pStyle w:val="SingleTxt"/>
      </w:pPr>
      <w:r w:rsidRPr="004C4B22">
        <w:rPr>
          <w:rFonts w:hint="cs"/>
          <w:rtl/>
        </w:rPr>
        <w:t>35</w:t>
      </w:r>
      <w:r w:rsidRPr="004C4B22">
        <w:rPr>
          <w:rtl/>
        </w:rPr>
        <w:t xml:space="preserve"> -</w:t>
      </w:r>
      <w:r w:rsidRPr="004C4B22">
        <w:rPr>
          <w:rtl/>
        </w:rPr>
        <w:tab/>
        <w:t>وعلى الرغم من أن لدى مكتب السجل المدني في إدارة التنمية المجتمعية برنامجاً إلزامياً لتسجيل المواليد و</w:t>
      </w:r>
      <w:r w:rsidRPr="004C4B22">
        <w:rPr>
          <w:rFonts w:hint="cs"/>
          <w:rtl/>
        </w:rPr>
        <w:t xml:space="preserve">عقود </w:t>
      </w:r>
      <w:r w:rsidRPr="004C4B22">
        <w:rPr>
          <w:rtl/>
        </w:rPr>
        <w:t>الزواج، تلاحظ اللجنة بقلق أن نسبة ضئيلة فقط من السكان ق</w:t>
      </w:r>
      <w:r w:rsidRPr="004C4B22">
        <w:rPr>
          <w:rFonts w:hint="cs"/>
          <w:rtl/>
        </w:rPr>
        <w:t>ُ</w:t>
      </w:r>
      <w:r w:rsidRPr="004C4B22">
        <w:rPr>
          <w:rtl/>
        </w:rPr>
        <w:t xml:space="preserve">يدت في سجل المواليد وأن ذلك </w:t>
      </w:r>
      <w:r w:rsidRPr="004C4B22">
        <w:rPr>
          <w:rFonts w:hint="cs"/>
          <w:rtl/>
        </w:rPr>
        <w:t xml:space="preserve">يمكن أن يؤثر تأثيراً سلبياً </w:t>
      </w:r>
      <w:r w:rsidRPr="004C4B22">
        <w:rPr>
          <w:rtl/>
        </w:rPr>
        <w:t xml:space="preserve">على الوضع القانوني للنساء. </w:t>
      </w:r>
    </w:p>
    <w:p w:rsidR="001A7D76" w:rsidRPr="004C4B22" w:rsidRDefault="001A7D76" w:rsidP="001A7D76">
      <w:pPr>
        <w:pStyle w:val="SingleTxt"/>
        <w:rPr>
          <w:b/>
          <w:bCs/>
        </w:rPr>
      </w:pPr>
      <w:r w:rsidRPr="004C4B22">
        <w:rPr>
          <w:rFonts w:hint="cs"/>
          <w:rtl/>
        </w:rPr>
        <w:t>36</w:t>
      </w:r>
      <w:r w:rsidRPr="004C4B22">
        <w:rPr>
          <w:rtl/>
        </w:rPr>
        <w:t xml:space="preserve"> -</w:t>
      </w:r>
      <w:r w:rsidRPr="004C4B22">
        <w:rPr>
          <w:b/>
          <w:bCs/>
          <w:rtl/>
        </w:rPr>
        <w:tab/>
      </w:r>
      <w:r w:rsidRPr="004C4B22">
        <w:rPr>
          <w:rFonts w:hint="cs"/>
          <w:b/>
          <w:bCs/>
          <w:rtl/>
        </w:rPr>
        <w:t>و</w:t>
      </w:r>
      <w:r w:rsidRPr="004C4B22">
        <w:rPr>
          <w:b/>
          <w:bCs/>
          <w:rtl/>
        </w:rPr>
        <w:t>توصي اللجنة بأن ت</w:t>
      </w:r>
      <w:r w:rsidRPr="004C4B22">
        <w:rPr>
          <w:rFonts w:hint="cs"/>
          <w:b/>
          <w:bCs/>
          <w:rtl/>
        </w:rPr>
        <w:t>ت</w:t>
      </w:r>
      <w:r w:rsidRPr="004C4B22">
        <w:rPr>
          <w:b/>
          <w:bCs/>
          <w:rtl/>
        </w:rPr>
        <w:t xml:space="preserve">خذ الدولة الطرف تدابير فعالة لإنجاز تسجيل جميع </w:t>
      </w:r>
      <w:r w:rsidRPr="004C4B22">
        <w:rPr>
          <w:rFonts w:hint="cs"/>
          <w:b/>
          <w:bCs/>
          <w:rtl/>
        </w:rPr>
        <w:t>المواليد وعقود الزواج</w:t>
      </w:r>
      <w:r w:rsidRPr="004C4B22">
        <w:rPr>
          <w:b/>
          <w:bCs/>
          <w:rtl/>
        </w:rPr>
        <w:t xml:space="preserve"> في أوانه، واتخاذ </w:t>
      </w:r>
      <w:r w:rsidRPr="004C4B22">
        <w:rPr>
          <w:rFonts w:hint="cs"/>
          <w:b/>
          <w:bCs/>
          <w:rtl/>
        </w:rPr>
        <w:t>ال</w:t>
      </w:r>
      <w:r w:rsidRPr="004C4B22">
        <w:rPr>
          <w:b/>
          <w:bCs/>
          <w:rtl/>
        </w:rPr>
        <w:t xml:space="preserve">تدابير </w:t>
      </w:r>
      <w:r w:rsidRPr="004C4B22">
        <w:rPr>
          <w:rFonts w:hint="cs"/>
          <w:b/>
          <w:bCs/>
          <w:rtl/>
        </w:rPr>
        <w:t>لل</w:t>
      </w:r>
      <w:r w:rsidRPr="004C4B22">
        <w:rPr>
          <w:b/>
          <w:bCs/>
          <w:rtl/>
        </w:rPr>
        <w:t>توعية، في جميع أرجاء البلد، ولا سيما في</w:t>
      </w:r>
      <w:r>
        <w:rPr>
          <w:rFonts w:hint="cs"/>
          <w:b/>
          <w:bCs/>
          <w:rtl/>
        </w:rPr>
        <w:t> </w:t>
      </w:r>
      <w:r w:rsidRPr="004C4B22">
        <w:rPr>
          <w:b/>
          <w:bCs/>
          <w:rtl/>
        </w:rPr>
        <w:t>المناطق الريفية والنائية، بشأن أهمية تسجيل المواليد لتعزيز مساواة وضع المرأة بوضع</w:t>
      </w:r>
      <w:r>
        <w:rPr>
          <w:rFonts w:hint="cs"/>
          <w:b/>
          <w:bCs/>
          <w:rtl/>
        </w:rPr>
        <w:t> </w:t>
      </w:r>
      <w:r w:rsidRPr="004C4B22">
        <w:rPr>
          <w:b/>
          <w:bCs/>
          <w:rtl/>
        </w:rPr>
        <w:t xml:space="preserve">الرجل. </w:t>
      </w:r>
    </w:p>
    <w:p w:rsidR="001A7D76" w:rsidRPr="004C4B22" w:rsidRDefault="001A7D76" w:rsidP="001A7D76">
      <w:pPr>
        <w:pStyle w:val="SingleTxt"/>
        <w:spacing w:after="0" w:line="120" w:lineRule="exact"/>
        <w:rPr>
          <w:sz w:val="10"/>
          <w:rtl/>
        </w:rPr>
      </w:pPr>
    </w:p>
    <w:p w:rsidR="001A7D76" w:rsidRPr="004C4B22"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4C4B22">
        <w:rPr>
          <w:rtl/>
        </w:rPr>
        <w:t>التعليم</w:t>
      </w:r>
    </w:p>
    <w:p w:rsidR="001A7D76" w:rsidRPr="004C4B22" w:rsidRDefault="001A7D76" w:rsidP="001A7D76">
      <w:pPr>
        <w:pStyle w:val="SingleTxt"/>
      </w:pPr>
      <w:r w:rsidRPr="004C4B22">
        <w:rPr>
          <w:rFonts w:hint="cs"/>
          <w:rtl/>
        </w:rPr>
        <w:t>37</w:t>
      </w:r>
      <w:r>
        <w:rPr>
          <w:rFonts w:hint="cs"/>
          <w:rtl/>
        </w:rPr>
        <w:t xml:space="preserve"> </w:t>
      </w:r>
      <w:r w:rsidRPr="004C4B22">
        <w:rPr>
          <w:rtl/>
        </w:rPr>
        <w:t>-</w:t>
      </w:r>
      <w:r w:rsidRPr="004C4B22">
        <w:rPr>
          <w:rtl/>
        </w:rPr>
        <w:tab/>
        <w:t xml:space="preserve">ترحب اللجنة ببدء تنفيذ سياسة إنصاف الجنسين في مجال التعليم </w:t>
      </w:r>
      <w:r w:rsidRPr="004C4B22">
        <w:rPr>
          <w:rFonts w:hint="cs"/>
          <w:rtl/>
        </w:rPr>
        <w:t xml:space="preserve">في </w:t>
      </w:r>
      <w:r w:rsidRPr="004C4B22">
        <w:rPr>
          <w:rtl/>
        </w:rPr>
        <w:t xml:space="preserve">عام </w:t>
      </w:r>
      <w:r w:rsidRPr="004C4B22">
        <w:rPr>
          <w:rFonts w:hint="cs"/>
          <w:rtl/>
        </w:rPr>
        <w:t xml:space="preserve">2002 </w:t>
      </w:r>
      <w:r w:rsidRPr="004C4B22">
        <w:rPr>
          <w:rtl/>
        </w:rPr>
        <w:t>لمعالجة التباينات بين الجنسين في جميع مراحل التعليم. وترحب أيضاً ببدء العمل بخطة التعليم العشرية (</w:t>
      </w:r>
      <w:r w:rsidRPr="004C4B22">
        <w:rPr>
          <w:rFonts w:hint="cs"/>
          <w:rtl/>
        </w:rPr>
        <w:t>2005-2014</w:t>
      </w:r>
      <w:r w:rsidRPr="004C4B22">
        <w:rPr>
          <w:rtl/>
        </w:rPr>
        <w:t xml:space="preserve">) في عام </w:t>
      </w:r>
      <w:r w:rsidRPr="004C4B22">
        <w:rPr>
          <w:rFonts w:hint="cs"/>
          <w:rtl/>
        </w:rPr>
        <w:t xml:space="preserve">2005 </w:t>
      </w:r>
      <w:r w:rsidRPr="004C4B22">
        <w:rPr>
          <w:rtl/>
        </w:rPr>
        <w:t xml:space="preserve">ولكنها تعرب عن قلقها إزاء عدم </w:t>
      </w:r>
      <w:r w:rsidRPr="004C4B22">
        <w:rPr>
          <w:rFonts w:hint="cs"/>
          <w:rtl/>
        </w:rPr>
        <w:t xml:space="preserve">توافر </w:t>
      </w:r>
      <w:r w:rsidRPr="004C4B22">
        <w:rPr>
          <w:rtl/>
        </w:rPr>
        <w:t xml:space="preserve">معلومات بشأن </w:t>
      </w:r>
      <w:r w:rsidRPr="004C4B22">
        <w:rPr>
          <w:rFonts w:hint="cs"/>
          <w:rtl/>
        </w:rPr>
        <w:t>المبالغ المخصصة في</w:t>
      </w:r>
      <w:r w:rsidRPr="004C4B22">
        <w:rPr>
          <w:rtl/>
        </w:rPr>
        <w:t xml:space="preserve"> الميزانية لقطاع التعليم، بما في ذلك تنفيذ </w:t>
      </w:r>
      <w:r w:rsidRPr="004C4B22">
        <w:rPr>
          <w:rFonts w:hint="cs"/>
          <w:rtl/>
        </w:rPr>
        <w:t xml:space="preserve">خطة التعليم </w:t>
      </w:r>
      <w:r w:rsidRPr="004C4B22">
        <w:rPr>
          <w:rtl/>
        </w:rPr>
        <w:t>وكذلك خطة بوغانفيل للتعليم. ويساور اللجنة أيضاً القلق</w:t>
      </w:r>
      <w:r w:rsidRPr="004C4B22">
        <w:rPr>
          <w:rFonts w:hint="cs"/>
          <w:rtl/>
        </w:rPr>
        <w:t xml:space="preserve"> </w:t>
      </w:r>
      <w:r w:rsidRPr="004C4B22">
        <w:rPr>
          <w:rtl/>
        </w:rPr>
        <w:t>إزاء عدم وجود تحليل</w:t>
      </w:r>
      <w:r w:rsidRPr="004C4B22">
        <w:rPr>
          <w:rFonts w:hint="cs"/>
          <w:rtl/>
        </w:rPr>
        <w:t>ات</w:t>
      </w:r>
      <w:r w:rsidRPr="004C4B22">
        <w:rPr>
          <w:rtl/>
        </w:rPr>
        <w:t xml:space="preserve"> مقارن</w:t>
      </w:r>
      <w:r w:rsidRPr="004C4B22">
        <w:rPr>
          <w:rFonts w:hint="cs"/>
          <w:rtl/>
        </w:rPr>
        <w:t>ة</w:t>
      </w:r>
      <w:r w:rsidRPr="004C4B22">
        <w:rPr>
          <w:rtl/>
        </w:rPr>
        <w:t xml:space="preserve"> لمعدلات الالتحاق بالتعليم، ومعدلات التسرب، ومعدلات</w:t>
      </w:r>
      <w:r w:rsidRPr="004C4B22">
        <w:rPr>
          <w:rFonts w:hint="cs"/>
          <w:rtl/>
        </w:rPr>
        <w:t xml:space="preserve"> محو</w:t>
      </w:r>
      <w:r w:rsidRPr="004C4B22">
        <w:rPr>
          <w:rtl/>
        </w:rPr>
        <w:t xml:space="preserve"> الأمية حسب نوع الجنس وحسب المنطقة الحضرية والريفية. كما </w:t>
      </w:r>
      <w:r w:rsidRPr="004C4B22">
        <w:rPr>
          <w:rFonts w:hint="cs"/>
          <w:rtl/>
        </w:rPr>
        <w:t>يساورها القلق</w:t>
      </w:r>
      <w:r w:rsidRPr="004C4B22">
        <w:rPr>
          <w:rtl/>
        </w:rPr>
        <w:t xml:space="preserve"> بشأن المواقف التقليدية التي ت</w:t>
      </w:r>
      <w:r w:rsidRPr="004C4B22">
        <w:rPr>
          <w:rFonts w:hint="cs"/>
          <w:rtl/>
        </w:rPr>
        <w:t xml:space="preserve">عيق </w:t>
      </w:r>
      <w:r w:rsidRPr="004C4B22">
        <w:rPr>
          <w:rtl/>
        </w:rPr>
        <w:t xml:space="preserve">تعليم الفتيات ولأن معدلات إتمام الدراسة للفتيات أدنى بكثير منها بالنسبة للفتيان. وتعرب اللجنة عن قلقها لأن الدولة الطرف لم تحقق بعد أهدافها الوطنية في إطار الهدف </w:t>
      </w:r>
      <w:r w:rsidRPr="004C4B22">
        <w:rPr>
          <w:rFonts w:hint="cs"/>
          <w:rtl/>
        </w:rPr>
        <w:t>2</w:t>
      </w:r>
      <w:r w:rsidRPr="004C4B22">
        <w:rPr>
          <w:rtl/>
        </w:rPr>
        <w:t xml:space="preserve"> (تعميم التعليم) والهدف </w:t>
      </w:r>
      <w:r w:rsidRPr="004C4B22">
        <w:rPr>
          <w:rFonts w:hint="cs"/>
          <w:rtl/>
        </w:rPr>
        <w:t>3</w:t>
      </w:r>
      <w:r w:rsidRPr="004C4B22">
        <w:rPr>
          <w:rtl/>
        </w:rPr>
        <w:t xml:space="preserve"> (المساواة بين الجنسين) من الأهداف الإنمائية للألفية وتشدد على أن التعليم هو السبيل للنهوض بالمرأة وأن تدني مستوى تعليم النساء والفتيات لا يزال من أكثر العقبات خطورة أمام تمتعهن الكامل بحقوق</w:t>
      </w:r>
      <w:r w:rsidRPr="004C4B22">
        <w:rPr>
          <w:rFonts w:hint="cs"/>
          <w:rtl/>
        </w:rPr>
        <w:t xml:space="preserve"> </w:t>
      </w:r>
      <w:r w:rsidRPr="004C4B22">
        <w:rPr>
          <w:rtl/>
        </w:rPr>
        <w:t>الإنسان</w:t>
      </w:r>
      <w:r w:rsidRPr="004C4B22">
        <w:rPr>
          <w:rFonts w:hint="cs"/>
          <w:rtl/>
        </w:rPr>
        <w:t xml:space="preserve"> الخاصة بهن</w:t>
      </w:r>
      <w:r w:rsidRPr="004C4B22">
        <w:rPr>
          <w:rtl/>
        </w:rPr>
        <w:t>. وتعرب اللجنة عن قلقها البالغ، على الرغم من أنها تلاحظ أن الدولة الطرف اعتمدت نهج عدم التسامح إطلاقاً في هذا الشأن، إزاء ارتفاع مستوى الاعتداء</w:t>
      </w:r>
      <w:r>
        <w:rPr>
          <w:rFonts w:hint="cs"/>
          <w:rtl/>
        </w:rPr>
        <w:t xml:space="preserve"> </w:t>
      </w:r>
      <w:r w:rsidRPr="004C4B22">
        <w:rPr>
          <w:rtl/>
        </w:rPr>
        <w:t xml:space="preserve">على الفتيات والتحرش بهن جنسياً في المدارس، بما في ذلك من جانب </w:t>
      </w:r>
      <w:r w:rsidRPr="004C4B22">
        <w:rPr>
          <w:rFonts w:hint="cs"/>
          <w:rtl/>
        </w:rPr>
        <w:t>المدرسين الذكور</w:t>
      </w:r>
      <w:r w:rsidRPr="004C4B22">
        <w:rPr>
          <w:rtl/>
        </w:rPr>
        <w:t>، وكذلك طردهن</w:t>
      </w:r>
      <w:r w:rsidR="008753A9">
        <w:rPr>
          <w:rtl/>
        </w:rPr>
        <w:t xml:space="preserve"> أو </w:t>
      </w:r>
      <w:r w:rsidRPr="004C4B22">
        <w:rPr>
          <w:rtl/>
        </w:rPr>
        <w:t xml:space="preserve">رفضهن بسبب حملهن. </w:t>
      </w:r>
    </w:p>
    <w:p w:rsidR="001A7D76" w:rsidRPr="004C4B22" w:rsidRDefault="001A7D76" w:rsidP="0043129A">
      <w:pPr>
        <w:pStyle w:val="SingleTxt"/>
        <w:rPr>
          <w:b/>
          <w:bCs/>
        </w:rPr>
      </w:pPr>
      <w:r w:rsidRPr="004C4B22">
        <w:rPr>
          <w:rFonts w:hint="cs"/>
          <w:rtl/>
        </w:rPr>
        <w:t>38</w:t>
      </w:r>
      <w:r w:rsidRPr="004C4B22">
        <w:rPr>
          <w:rtl/>
        </w:rPr>
        <w:t xml:space="preserve"> -</w:t>
      </w:r>
      <w:r w:rsidRPr="004C4B22">
        <w:rPr>
          <w:b/>
          <w:bCs/>
          <w:rtl/>
        </w:rPr>
        <w:tab/>
        <w:t xml:space="preserve">وتوصي اللجنة بأن تواصل الدولة الطرف تعزيز جهودها في إطار المادة </w:t>
      </w:r>
      <w:r w:rsidRPr="004C4B22">
        <w:rPr>
          <w:rFonts w:hint="cs"/>
          <w:b/>
          <w:bCs/>
          <w:rtl/>
        </w:rPr>
        <w:t xml:space="preserve">10 </w:t>
      </w:r>
      <w:r w:rsidRPr="004C4B22">
        <w:rPr>
          <w:b/>
          <w:bCs/>
          <w:rtl/>
        </w:rPr>
        <w:t>من الاتفاقية عن طريق تنفيذ خطتها العشرية للتعليم وخطة بوغانفيل للتعليم بهدف تحقيق مساواة جميع الفتيات مع الفتيان في ا</w:t>
      </w:r>
      <w:r w:rsidRPr="004C4B22">
        <w:rPr>
          <w:rFonts w:hint="cs"/>
          <w:b/>
          <w:bCs/>
          <w:rtl/>
        </w:rPr>
        <w:t>لحصول على</w:t>
      </w:r>
      <w:r w:rsidRPr="004C4B22">
        <w:rPr>
          <w:b/>
          <w:bCs/>
          <w:rtl/>
        </w:rPr>
        <w:t xml:space="preserve"> التعليم بجميع مراحله بما يتسق مع الأهداف الإنمائية للألفية. وتوصي اللجنة أيضاً بأن تتخذ الدولة الطرف الخطوات الفعالة ل</w:t>
      </w:r>
      <w:r w:rsidRPr="004C4B22">
        <w:rPr>
          <w:rFonts w:hint="cs"/>
          <w:b/>
          <w:bCs/>
          <w:rtl/>
        </w:rPr>
        <w:t>لتغلب على</w:t>
      </w:r>
      <w:r w:rsidRPr="004C4B22">
        <w:rPr>
          <w:b/>
          <w:bCs/>
          <w:rtl/>
        </w:rPr>
        <w:t xml:space="preserve"> المواقف التقليدية التي قد تشكل عقبات أمام تعليم الفتيات والنساء والتدابير اللازمة لكفالة مساواة الفتيات والنساء مع الفتيان والرجال في الاستفادة من جميع مراحل التعليم والإبقاء على </w:t>
      </w:r>
      <w:r w:rsidRPr="004C4B22">
        <w:rPr>
          <w:rFonts w:hint="cs"/>
          <w:b/>
          <w:bCs/>
          <w:rtl/>
        </w:rPr>
        <w:t>ا</w:t>
      </w:r>
      <w:r w:rsidRPr="004C4B22">
        <w:rPr>
          <w:b/>
          <w:bCs/>
          <w:rtl/>
        </w:rPr>
        <w:t>لفتيات في المدارس. وفي هذا الصدد، توصي اللجنة بأن تضع الدولة الطرف تدابير منها آليات الرصد والعقوبات، لكفالة بقاء الحوامل من التلميذات في المدارس أثناء فترة الحمل وعودتهن إليها بعد الولادة. وتحث اللجنة الدولة الطرف على تخصيص الميزانية اللازمة لتنفيذ مختلف المشاريع والبرامج وتطلب إليها أن</w:t>
      </w:r>
      <w:r>
        <w:rPr>
          <w:rFonts w:hint="cs"/>
          <w:b/>
          <w:bCs/>
          <w:rtl/>
        </w:rPr>
        <w:t> </w:t>
      </w:r>
      <w:r w:rsidRPr="004C4B22">
        <w:rPr>
          <w:b/>
          <w:bCs/>
          <w:rtl/>
        </w:rPr>
        <w:t>تضمن تقريرها المقبل معلومات عن التدابير المتخذة وعن أثرها الجنساني. وتهيب أيضاً بالدولة الطرف أن ت</w:t>
      </w:r>
      <w:r w:rsidRPr="004C4B22">
        <w:rPr>
          <w:rFonts w:hint="cs"/>
          <w:b/>
          <w:bCs/>
          <w:rtl/>
        </w:rPr>
        <w:t>راجع</w:t>
      </w:r>
      <w:r w:rsidRPr="004C4B22">
        <w:rPr>
          <w:b/>
          <w:bCs/>
          <w:rtl/>
        </w:rPr>
        <w:t xml:space="preserve"> إحصاءاتها في مجال التعليم و</w:t>
      </w:r>
      <w:r w:rsidRPr="004C4B22">
        <w:rPr>
          <w:rFonts w:hint="cs"/>
          <w:b/>
          <w:bCs/>
          <w:rtl/>
        </w:rPr>
        <w:t xml:space="preserve">أن تعمد إلى </w:t>
      </w:r>
      <w:r w:rsidRPr="004C4B22">
        <w:rPr>
          <w:b/>
          <w:bCs/>
          <w:rtl/>
        </w:rPr>
        <w:t>تحس</w:t>
      </w:r>
      <w:r w:rsidRPr="004C4B22">
        <w:rPr>
          <w:rFonts w:hint="cs"/>
          <w:b/>
          <w:bCs/>
          <w:rtl/>
        </w:rPr>
        <w:t>ي</w:t>
      </w:r>
      <w:r w:rsidRPr="004C4B22">
        <w:rPr>
          <w:b/>
          <w:bCs/>
          <w:rtl/>
        </w:rPr>
        <w:t xml:space="preserve">نها، وأن تبادر إلى التثقيف </w:t>
      </w:r>
      <w:r w:rsidRPr="004C4B22">
        <w:rPr>
          <w:rFonts w:hint="cs"/>
          <w:b/>
          <w:bCs/>
          <w:rtl/>
        </w:rPr>
        <w:t>في مجال</w:t>
      </w:r>
      <w:r w:rsidRPr="004C4B22">
        <w:rPr>
          <w:b/>
          <w:bCs/>
          <w:rtl/>
        </w:rPr>
        <w:t xml:space="preserve"> حقوق الإنسان في جميع المدارس. كما تناشد اللجنة الدولة الطرف أن</w:t>
      </w:r>
      <w:r>
        <w:rPr>
          <w:rFonts w:hint="cs"/>
          <w:b/>
          <w:bCs/>
          <w:rtl/>
        </w:rPr>
        <w:t> </w:t>
      </w:r>
      <w:r w:rsidRPr="004C4B22">
        <w:rPr>
          <w:b/>
          <w:bCs/>
          <w:rtl/>
        </w:rPr>
        <w:t xml:space="preserve">تعزز جهودها لتوفير بيئة تعليمية خالية من التمييز والعنف، بما </w:t>
      </w:r>
      <w:r>
        <w:rPr>
          <w:rFonts w:hint="cs"/>
          <w:b/>
          <w:bCs/>
          <w:rtl/>
        </w:rPr>
        <w:t xml:space="preserve">في </w:t>
      </w:r>
      <w:r w:rsidRPr="004C4B22">
        <w:rPr>
          <w:b/>
          <w:bCs/>
          <w:rtl/>
        </w:rPr>
        <w:t xml:space="preserve">ذلك عن طريق توعية مسؤولي المدارس والمدرسين والطلاب وتدريبهم، وتوعية الأطفال من خلال وسائط الإعلام، وتعزيز </w:t>
      </w:r>
      <w:r w:rsidRPr="004C4B22">
        <w:rPr>
          <w:rFonts w:hint="cs"/>
          <w:b/>
          <w:bCs/>
          <w:rtl/>
        </w:rPr>
        <w:t>ال</w:t>
      </w:r>
      <w:r w:rsidRPr="004C4B22">
        <w:rPr>
          <w:b/>
          <w:bCs/>
          <w:rtl/>
        </w:rPr>
        <w:t>منظورات المتعدد</w:t>
      </w:r>
      <w:r>
        <w:rPr>
          <w:rFonts w:hint="cs"/>
          <w:b/>
          <w:bCs/>
          <w:rtl/>
        </w:rPr>
        <w:t>ة</w:t>
      </w:r>
      <w:r w:rsidRPr="004C4B22">
        <w:rPr>
          <w:b/>
          <w:bCs/>
          <w:rtl/>
        </w:rPr>
        <w:t xml:space="preserve"> الثقافات في خدمات التعليم، وإنشاء آليات للإبلاغ والمساءلة لكفالة مقاضاة </w:t>
      </w:r>
      <w:r w:rsidR="0043129A">
        <w:rPr>
          <w:rFonts w:hint="cs"/>
          <w:b/>
          <w:bCs/>
          <w:rtl/>
        </w:rPr>
        <w:t>الجناة</w:t>
      </w:r>
      <w:r w:rsidRPr="004C4B22">
        <w:rPr>
          <w:b/>
          <w:bCs/>
          <w:rtl/>
        </w:rPr>
        <w:t xml:space="preserve">. </w:t>
      </w:r>
    </w:p>
    <w:p w:rsidR="001A7D76" w:rsidRPr="004C4B22" w:rsidRDefault="001A7D76" w:rsidP="001A7D76">
      <w:pPr>
        <w:pStyle w:val="SingleTxt"/>
        <w:spacing w:after="0" w:line="120" w:lineRule="exact"/>
        <w:rPr>
          <w:b/>
          <w:bCs/>
          <w:sz w:val="10"/>
          <w:rtl/>
        </w:rPr>
      </w:pPr>
    </w:p>
    <w:p w:rsidR="001A7D76" w:rsidRPr="004C4B22"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4C4B22">
        <w:rPr>
          <w:rtl/>
        </w:rPr>
        <w:t>العمالة</w:t>
      </w:r>
    </w:p>
    <w:p w:rsidR="001A7D76" w:rsidRPr="004C4B22" w:rsidRDefault="001A7D76" w:rsidP="001A7D76">
      <w:pPr>
        <w:pStyle w:val="SingleTxt"/>
        <w:rPr>
          <w:rFonts w:hint="cs"/>
          <w:rtl/>
        </w:rPr>
      </w:pPr>
      <w:r w:rsidRPr="004C4B22">
        <w:rPr>
          <w:rFonts w:hint="cs"/>
          <w:rtl/>
        </w:rPr>
        <w:t xml:space="preserve">39 </w:t>
      </w:r>
      <w:r w:rsidRPr="004C4B22">
        <w:rPr>
          <w:rtl/>
        </w:rPr>
        <w:t>-</w:t>
      </w:r>
      <w:r w:rsidRPr="004C4B22">
        <w:rPr>
          <w:rtl/>
        </w:rPr>
        <w:tab/>
        <w:t xml:space="preserve">ترحب اللجنة باعتماد قانون مراقبة القطاع غير النظامي وتنميته </w:t>
      </w:r>
      <w:r w:rsidRPr="004C4B22">
        <w:rPr>
          <w:rFonts w:hint="cs"/>
          <w:rtl/>
        </w:rPr>
        <w:t xml:space="preserve">في </w:t>
      </w:r>
      <w:r w:rsidRPr="004C4B22">
        <w:rPr>
          <w:rtl/>
        </w:rPr>
        <w:t xml:space="preserve">عام </w:t>
      </w:r>
      <w:r w:rsidRPr="004C4B22">
        <w:rPr>
          <w:rFonts w:hint="cs"/>
          <w:rtl/>
        </w:rPr>
        <w:t xml:space="preserve">2004 </w:t>
      </w:r>
      <w:r w:rsidRPr="004C4B22">
        <w:rPr>
          <w:rtl/>
        </w:rPr>
        <w:t>وتلاحظ أن وزارة العمل وعلاقات العمل شرعت في برنامج لاستعراض قوانين العمل بدءاً بمشروع القانون المقترح لعلاقات العمل الذي ينص على إنشاء نظام لتقديم الطعون. وترحب اللجنة أيضاً بكون الدولة الطرف قد صد</w:t>
      </w:r>
      <w:r w:rsidRPr="004C4B22">
        <w:rPr>
          <w:rFonts w:hint="cs"/>
          <w:rtl/>
        </w:rPr>
        <w:t>َّ</w:t>
      </w:r>
      <w:r w:rsidRPr="004C4B22">
        <w:rPr>
          <w:rtl/>
        </w:rPr>
        <w:t xml:space="preserve">قت على </w:t>
      </w:r>
      <w:r w:rsidRPr="004C4B22">
        <w:rPr>
          <w:rFonts w:hint="cs"/>
          <w:rtl/>
        </w:rPr>
        <w:t>24</w:t>
      </w:r>
      <w:r w:rsidRPr="004C4B22">
        <w:rPr>
          <w:rtl/>
        </w:rPr>
        <w:t xml:space="preserve"> اتفاقية هامة من اتفاقيات منظمة العمل الدولية. غير أن اللجنة </w:t>
      </w:r>
      <w:r w:rsidRPr="004C4B22">
        <w:rPr>
          <w:rFonts w:hint="cs"/>
          <w:rtl/>
        </w:rPr>
        <w:t xml:space="preserve">تعرب عن أسفها بسبب </w:t>
      </w:r>
      <w:r w:rsidRPr="004C4B22">
        <w:rPr>
          <w:rtl/>
        </w:rPr>
        <w:t>محدودية البيانات الواردة في التقرير عن وضع المرأة في القوة العاملة، الأمر الذي لم يسمح ل</w:t>
      </w:r>
      <w:r w:rsidRPr="004C4B22">
        <w:rPr>
          <w:rFonts w:hint="cs"/>
          <w:rtl/>
        </w:rPr>
        <w:t>لجنة</w:t>
      </w:r>
      <w:r w:rsidRPr="004C4B22">
        <w:rPr>
          <w:rtl/>
        </w:rPr>
        <w:t xml:space="preserve"> بتكوين صورة واضحة </w:t>
      </w:r>
      <w:r w:rsidRPr="004C4B22">
        <w:rPr>
          <w:rFonts w:hint="cs"/>
          <w:rtl/>
        </w:rPr>
        <w:t xml:space="preserve">عن </w:t>
      </w:r>
      <w:r w:rsidRPr="004C4B22">
        <w:rPr>
          <w:rtl/>
        </w:rPr>
        <w:t xml:space="preserve">مشاركة المرأة في القوة العاملة في المناطق الحضرية والريفية، ومعدلات بطالة المرأة؛ والفجوة في الأجور بين الجنسين، وفصل قوة العمل أفقياً ورأسياً. </w:t>
      </w:r>
      <w:r w:rsidRPr="004C4B22">
        <w:rPr>
          <w:rFonts w:hint="cs"/>
          <w:rtl/>
        </w:rPr>
        <w:t>وهي تأسف كذلك</w:t>
      </w:r>
      <w:r w:rsidRPr="004C4B22">
        <w:rPr>
          <w:rtl/>
        </w:rPr>
        <w:t xml:space="preserve"> </w:t>
      </w:r>
      <w:r w:rsidRPr="004C4B22">
        <w:rPr>
          <w:rFonts w:hint="cs"/>
          <w:rtl/>
        </w:rPr>
        <w:t>ل</w:t>
      </w:r>
      <w:r w:rsidRPr="004C4B22">
        <w:rPr>
          <w:rtl/>
        </w:rPr>
        <w:t>عدم توافر معلومات بشأن حقوق العمل للمرأة، بما في ذلك حمايتها من التحرش الجنسي.</w:t>
      </w:r>
    </w:p>
    <w:p w:rsidR="001A7D76" w:rsidRDefault="001A7D76" w:rsidP="001A7D76">
      <w:pPr>
        <w:pStyle w:val="SingleTxt"/>
        <w:rPr>
          <w:rFonts w:hint="cs"/>
          <w:rtl/>
        </w:rPr>
      </w:pPr>
      <w:r w:rsidRPr="004C4B22">
        <w:rPr>
          <w:rFonts w:hint="cs"/>
          <w:rtl/>
        </w:rPr>
        <w:t>40</w:t>
      </w:r>
      <w:r w:rsidRPr="004C4B22">
        <w:rPr>
          <w:rtl/>
        </w:rPr>
        <w:t xml:space="preserve"> -</w:t>
      </w:r>
      <w:r w:rsidRPr="004C4B22">
        <w:rPr>
          <w:b/>
          <w:bCs/>
          <w:rtl/>
        </w:rPr>
        <w:tab/>
        <w:t xml:space="preserve">وتطلب اللجنة إلى الدولة الطرف أن تكفل تكافؤ الفرص بين المرأة والرجل في سوق العمل، وفقاً للمادة </w:t>
      </w:r>
      <w:r w:rsidRPr="004C4B22">
        <w:rPr>
          <w:rFonts w:hint="cs"/>
          <w:b/>
          <w:bCs/>
          <w:rtl/>
        </w:rPr>
        <w:t>11</w:t>
      </w:r>
      <w:r w:rsidRPr="004C4B22">
        <w:rPr>
          <w:b/>
          <w:bCs/>
          <w:rtl/>
        </w:rPr>
        <w:t xml:space="preserve"> من الاتفاقية. وتدعو الدول</w:t>
      </w:r>
      <w:r w:rsidRPr="004C4B22">
        <w:rPr>
          <w:rFonts w:hint="cs"/>
          <w:b/>
          <w:bCs/>
          <w:rtl/>
        </w:rPr>
        <w:t>ة</w:t>
      </w:r>
      <w:r w:rsidRPr="004C4B22">
        <w:rPr>
          <w:b/>
          <w:bCs/>
          <w:rtl/>
        </w:rPr>
        <w:t xml:space="preserve"> الطرف إلى </w:t>
      </w:r>
      <w:r w:rsidRPr="004C4B22">
        <w:rPr>
          <w:rFonts w:hint="cs"/>
          <w:b/>
          <w:bCs/>
          <w:rtl/>
        </w:rPr>
        <w:t>أن تراجع</w:t>
      </w:r>
      <w:r w:rsidRPr="004C4B22">
        <w:rPr>
          <w:b/>
          <w:bCs/>
          <w:rtl/>
        </w:rPr>
        <w:t xml:space="preserve"> قوانين العمل الخاصة بها وأن تكفل </w:t>
      </w:r>
      <w:r w:rsidRPr="004C4B22">
        <w:rPr>
          <w:rFonts w:hint="cs"/>
          <w:b/>
          <w:bCs/>
          <w:rtl/>
        </w:rPr>
        <w:t xml:space="preserve">تطبيق </w:t>
      </w:r>
      <w:r w:rsidRPr="004C4B22">
        <w:rPr>
          <w:b/>
          <w:bCs/>
          <w:rtl/>
        </w:rPr>
        <w:t>التشريعات المتعلقة بالعم</w:t>
      </w:r>
      <w:r w:rsidRPr="004C4B22">
        <w:rPr>
          <w:rFonts w:hint="cs"/>
          <w:b/>
          <w:bCs/>
          <w:rtl/>
        </w:rPr>
        <w:t>ل</w:t>
      </w:r>
      <w:r w:rsidRPr="004C4B22">
        <w:rPr>
          <w:b/>
          <w:bCs/>
          <w:rtl/>
        </w:rPr>
        <w:t xml:space="preserve"> على القطاعين العام والخاص وإنفاذها في هذين القطاعين. وتهيب اللجنة أيضاً بالدولة الطرف</w:t>
      </w:r>
      <w:r w:rsidRPr="004C4B22">
        <w:rPr>
          <w:rFonts w:hint="cs"/>
          <w:b/>
          <w:bCs/>
          <w:rtl/>
        </w:rPr>
        <w:t xml:space="preserve"> توفير</w:t>
      </w:r>
      <w:r w:rsidRPr="004C4B22">
        <w:rPr>
          <w:b/>
          <w:bCs/>
          <w:rtl/>
        </w:rPr>
        <w:t xml:space="preserve"> إطار تنظيمي للقطاع غير النظامي بهدف إتاحة الاستفادة من الحماية الاجتماعية </w:t>
      </w:r>
      <w:r w:rsidRPr="004C4B22">
        <w:rPr>
          <w:rFonts w:hint="cs"/>
          <w:b/>
          <w:bCs/>
          <w:rtl/>
        </w:rPr>
        <w:t>والمزايا</w:t>
      </w:r>
      <w:r w:rsidRPr="004C4B22">
        <w:rPr>
          <w:b/>
          <w:bCs/>
          <w:rtl/>
        </w:rPr>
        <w:t xml:space="preserve"> الاجتماعية. كما تدعو الدولة الطرف إلى تضمين تقريرها المقبل معلومات تفصيلية</w:t>
      </w:r>
      <w:r w:rsidRPr="004C4B22">
        <w:rPr>
          <w:rFonts w:hint="cs"/>
          <w:b/>
          <w:bCs/>
          <w:rtl/>
        </w:rPr>
        <w:t>،</w:t>
      </w:r>
      <w:r w:rsidRPr="004C4B22">
        <w:rPr>
          <w:b/>
          <w:bCs/>
          <w:rtl/>
        </w:rPr>
        <w:t xml:space="preserve"> بما في ذلك بيانات مص</w:t>
      </w:r>
      <w:r w:rsidRPr="004C4B22">
        <w:rPr>
          <w:rFonts w:hint="cs"/>
          <w:b/>
          <w:bCs/>
          <w:rtl/>
        </w:rPr>
        <w:t>ن</w:t>
      </w:r>
      <w:r w:rsidRPr="004C4B22">
        <w:rPr>
          <w:b/>
          <w:bCs/>
          <w:rtl/>
        </w:rPr>
        <w:t xml:space="preserve">فة حسب نوع الجنس؛ وتحليل لوضع المرأة في ميدان العمل، في القطاعين النظامي وغير النظامي، والاتجاهات </w:t>
      </w:r>
      <w:r w:rsidRPr="004C4B22">
        <w:rPr>
          <w:rFonts w:hint="cs"/>
          <w:b/>
          <w:bCs/>
          <w:rtl/>
        </w:rPr>
        <w:t>مع مرور الوقت</w:t>
      </w:r>
      <w:r w:rsidRPr="004C4B22">
        <w:rPr>
          <w:b/>
          <w:bCs/>
          <w:rtl/>
        </w:rPr>
        <w:t xml:space="preserve">؛ ومعلومات بشأن التدابير المتخذة وأثرها على تحقيق تكافؤ الفرص للمرأة في ميادين العمل، </w:t>
      </w:r>
      <w:r w:rsidRPr="004C4B22">
        <w:rPr>
          <w:rFonts w:hint="cs"/>
          <w:b/>
          <w:bCs/>
          <w:rtl/>
        </w:rPr>
        <w:t>ومن ضمنها</w:t>
      </w:r>
      <w:r w:rsidRPr="004C4B22">
        <w:rPr>
          <w:b/>
          <w:bCs/>
          <w:rtl/>
        </w:rPr>
        <w:t xml:space="preserve"> الميادين الجديدة للعمالة والأعمال الحرة. وتطلب اللجنة إلى الدولة الطرف أن تضمن تقريرها الدوري المقبل معلومات تفصيلية عن الأحكام القانونية ورصدها وإنفاذها؛ الأجر المتساوي لقاء العمل المتساوي القيمة؛ آليات الشكاوى القائمة، وكذلك معلومات</w:t>
      </w:r>
      <w:r w:rsidRPr="004C4B22">
        <w:rPr>
          <w:rFonts w:hint="cs"/>
          <w:b/>
          <w:bCs/>
          <w:rtl/>
        </w:rPr>
        <w:t xml:space="preserve"> </w:t>
      </w:r>
      <w:r w:rsidRPr="004C4B22">
        <w:rPr>
          <w:b/>
          <w:bCs/>
          <w:rtl/>
        </w:rPr>
        <w:t xml:space="preserve">إحصائية </w:t>
      </w:r>
      <w:r w:rsidRPr="004C4B22">
        <w:rPr>
          <w:rFonts w:hint="cs"/>
          <w:b/>
          <w:bCs/>
          <w:rtl/>
        </w:rPr>
        <w:t>بشأن</w:t>
      </w:r>
      <w:r w:rsidRPr="004C4B22">
        <w:rPr>
          <w:b/>
          <w:bCs/>
          <w:rtl/>
        </w:rPr>
        <w:t xml:space="preserve"> استخدامها من جانب النساء ونتائجها. وتطلب أيضاً إلى الدولة الطرف أن تقدم معلومات عن التدابير التشريعية وغيرها من التدابير المتخذة لحماية المرأة من التحرش الجنسي في مكان العمل.</w:t>
      </w:r>
    </w:p>
    <w:p w:rsidR="001A7D76" w:rsidRPr="00E842DC" w:rsidRDefault="001A7D76" w:rsidP="001A7D76">
      <w:pPr>
        <w:pStyle w:val="SingleTxt"/>
        <w:spacing w:after="0" w:line="120" w:lineRule="exact"/>
        <w:rPr>
          <w:rFonts w:hint="cs"/>
          <w:sz w:val="12"/>
          <w:rtl/>
        </w:rPr>
      </w:pPr>
    </w:p>
    <w:p w:rsidR="001A7D76" w:rsidRPr="00B35A37"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B35A37">
        <w:rPr>
          <w:rtl/>
        </w:rPr>
        <w:t>الصحة</w:t>
      </w:r>
    </w:p>
    <w:p w:rsidR="001A7D76" w:rsidRPr="00B35A37" w:rsidRDefault="001A7D76" w:rsidP="001A7D76">
      <w:pPr>
        <w:pStyle w:val="SingleTxt"/>
        <w:rPr>
          <w:rtl/>
        </w:rPr>
      </w:pPr>
      <w:r w:rsidRPr="00B35A37">
        <w:rPr>
          <w:rtl/>
        </w:rPr>
        <w:t>41 -</w:t>
      </w:r>
      <w:r w:rsidRPr="00B35A37">
        <w:rPr>
          <w:rtl/>
        </w:rPr>
        <w:tab/>
        <w:t>تلاحظ اللجنة وجود سياسات وبرامج</w:t>
      </w:r>
      <w:r>
        <w:rPr>
          <w:rFonts w:hint="cs"/>
          <w:rtl/>
        </w:rPr>
        <w:t xml:space="preserve"> مختلفة</w:t>
      </w:r>
      <w:r w:rsidRPr="00B35A37">
        <w:rPr>
          <w:rtl/>
        </w:rPr>
        <w:t xml:space="preserve">، </w:t>
      </w:r>
      <w:r w:rsidRPr="00B35A37">
        <w:rPr>
          <w:rFonts w:hint="cs"/>
          <w:rtl/>
        </w:rPr>
        <w:t>وتقر بوجود عوائق</w:t>
      </w:r>
      <w:r w:rsidRPr="00B35A37">
        <w:rPr>
          <w:rtl/>
        </w:rPr>
        <w:t xml:space="preserve"> جغرافية، </w:t>
      </w:r>
      <w:r w:rsidRPr="00B35A37">
        <w:rPr>
          <w:rFonts w:hint="cs"/>
          <w:rtl/>
        </w:rPr>
        <w:t>لكنها</w:t>
      </w:r>
      <w:r w:rsidRPr="00B35A37">
        <w:rPr>
          <w:rtl/>
        </w:rPr>
        <w:t xml:space="preserve"> تشعر بالقلق لأن النساء، لا سيما </w:t>
      </w:r>
      <w:r w:rsidRPr="00B35A37">
        <w:rPr>
          <w:rFonts w:hint="cs"/>
          <w:rtl/>
        </w:rPr>
        <w:t xml:space="preserve">قاطنات </w:t>
      </w:r>
      <w:r w:rsidRPr="00B35A37">
        <w:rPr>
          <w:rtl/>
        </w:rPr>
        <w:t xml:space="preserve">الجزر </w:t>
      </w:r>
      <w:r w:rsidRPr="00B35A37">
        <w:rPr>
          <w:rFonts w:hint="cs"/>
          <w:rtl/>
        </w:rPr>
        <w:t>النائية</w:t>
      </w:r>
      <w:r w:rsidRPr="00B35A37">
        <w:rPr>
          <w:rtl/>
        </w:rPr>
        <w:t>، تواجهن صعوبات في الحصول على الرعاية الصحية المناسبة بأسعار معقولة. وتلاحظ اللجنة مع القلق أن العمر المتوقع للمرأة في الدولة الطرف يقل عن العمر المتوقع للرجال، و</w:t>
      </w:r>
      <w:r w:rsidRPr="00B35A37">
        <w:rPr>
          <w:rFonts w:hint="cs"/>
          <w:rtl/>
        </w:rPr>
        <w:t>ت</w:t>
      </w:r>
      <w:r w:rsidRPr="00B35A37">
        <w:rPr>
          <w:rtl/>
        </w:rPr>
        <w:t xml:space="preserve">عرب عن القلق الشديد إزاء الارتفاع الكبير في معدل الوفيات النفاسية (930 حالة وفاة لكل 000 100 مولود حي) </w:t>
      </w:r>
      <w:r w:rsidRPr="00B35A37">
        <w:rPr>
          <w:rFonts w:hint="cs"/>
          <w:rtl/>
        </w:rPr>
        <w:t>و</w:t>
      </w:r>
      <w:r w:rsidRPr="00B35A37">
        <w:rPr>
          <w:rtl/>
        </w:rPr>
        <w:t xml:space="preserve">ارتفاع معدل وفيات الرضع. </w:t>
      </w:r>
      <w:r w:rsidRPr="00B35A37">
        <w:rPr>
          <w:rFonts w:hint="cs"/>
          <w:rtl/>
        </w:rPr>
        <w:t>و</w:t>
      </w:r>
      <w:r w:rsidRPr="00B35A37">
        <w:rPr>
          <w:rtl/>
        </w:rPr>
        <w:t xml:space="preserve">تشعر اللجنة بالقلق </w:t>
      </w:r>
      <w:r w:rsidRPr="00B35A37">
        <w:rPr>
          <w:rFonts w:hint="cs"/>
          <w:rtl/>
        </w:rPr>
        <w:t>أيضا من أن</w:t>
      </w:r>
      <w:r w:rsidRPr="00B35A37">
        <w:rPr>
          <w:rtl/>
        </w:rPr>
        <w:t xml:space="preserve"> الإجهاض جريمة يعاقب عليها القانون بالسجن لمدة سبع سنوات دون استثناء، وأن هذا الحظر يدفع النساء إلى اللجوء للإجهاض غير المأمون وغير المشروع، مع ما يترتب عليه من مخاطر على حياتهن وصحتهن. وتعد عمليات الإجهاض السرية سببا رئيسيا من أسباب الوفيات النفاسية، وتعرب اللجنة عن أسفها لعدم وجود بيانات متاحة عن النسبة المئوية للوفيات النفاسية التي تُعزى إلى عمليات الإجهاض غير المأمونة. ك</w:t>
      </w:r>
      <w:r w:rsidRPr="00B35A37">
        <w:rPr>
          <w:rFonts w:hint="cs"/>
          <w:rtl/>
        </w:rPr>
        <w:t>ذلك</w:t>
      </w:r>
      <w:r w:rsidRPr="00B35A37">
        <w:rPr>
          <w:rtl/>
        </w:rPr>
        <w:t xml:space="preserve"> تشعر اللجنة بالقلق لعدم كفاية الرعاية الصحية الوقائية، بما</w:t>
      </w:r>
      <w:r>
        <w:rPr>
          <w:rFonts w:hint="cs"/>
          <w:rtl/>
        </w:rPr>
        <w:t> </w:t>
      </w:r>
      <w:r w:rsidRPr="00B35A37">
        <w:rPr>
          <w:rtl/>
        </w:rPr>
        <w:t xml:space="preserve">في ذلك في مجال الصحة الجنسية والإنجابية، وانخفاض معدلات استخدام موانع الحمل وارتفاع معدلات حمل المراهقات والأمراض المنقولة جنسيا. وبالإضافة إلى ذلك، تشعر اللجنة بالقلق </w:t>
      </w:r>
      <w:r w:rsidRPr="00B35A37">
        <w:rPr>
          <w:rFonts w:hint="cs"/>
          <w:rtl/>
        </w:rPr>
        <w:t>من عدم إيلاء</w:t>
      </w:r>
      <w:r w:rsidRPr="00B35A37">
        <w:rPr>
          <w:rtl/>
        </w:rPr>
        <w:t xml:space="preserve"> الاهتمام الكافي </w:t>
      </w:r>
      <w:r w:rsidRPr="00B35A37">
        <w:rPr>
          <w:rFonts w:hint="cs"/>
          <w:rtl/>
        </w:rPr>
        <w:t>ل</w:t>
      </w:r>
      <w:r w:rsidRPr="00B35A37">
        <w:rPr>
          <w:rtl/>
        </w:rPr>
        <w:t>جميع مجالات الرعاية الصحية، بما</w:t>
      </w:r>
      <w:r>
        <w:rPr>
          <w:rFonts w:hint="cs"/>
          <w:rtl/>
        </w:rPr>
        <w:t> </w:t>
      </w:r>
      <w:r w:rsidRPr="00B35A37">
        <w:rPr>
          <w:rtl/>
        </w:rPr>
        <w:t>في ذلك الصحة العقلية</w:t>
      </w:r>
      <w:r w:rsidRPr="00B35A37">
        <w:rPr>
          <w:rFonts w:hint="cs"/>
          <w:rtl/>
        </w:rPr>
        <w:t xml:space="preserve"> والخدمات</w:t>
      </w:r>
      <w:r w:rsidRPr="00B35A37">
        <w:rPr>
          <w:rtl/>
        </w:rPr>
        <w:t xml:space="preserve"> المقدمة للنساء اللواتي قد يحتجن </w:t>
      </w:r>
      <w:r w:rsidRPr="00B35A37">
        <w:rPr>
          <w:rFonts w:hint="cs"/>
          <w:rtl/>
        </w:rPr>
        <w:t xml:space="preserve">إلى </w:t>
      </w:r>
      <w:r w:rsidRPr="00B35A37">
        <w:rPr>
          <w:rtl/>
        </w:rPr>
        <w:t xml:space="preserve">رعاية متخصصة، مثل النساء والفتيات المعوقات. </w:t>
      </w:r>
    </w:p>
    <w:p w:rsidR="001A7D76" w:rsidRPr="00B35A37" w:rsidRDefault="001A7D76" w:rsidP="001A7D76">
      <w:pPr>
        <w:pStyle w:val="SingleTxt"/>
        <w:rPr>
          <w:b/>
          <w:bCs/>
          <w:rtl/>
        </w:rPr>
      </w:pPr>
      <w:r w:rsidRPr="00B35A37">
        <w:rPr>
          <w:rtl/>
        </w:rPr>
        <w:t>42 -</w:t>
      </w:r>
      <w:r w:rsidRPr="00B35A37">
        <w:rPr>
          <w:rtl/>
        </w:rPr>
        <w:tab/>
      </w:r>
      <w:r w:rsidRPr="00B35A37">
        <w:rPr>
          <w:bCs/>
          <w:rtl/>
        </w:rPr>
        <w:t xml:space="preserve">وتحث اللجنة الدولة الطرف </w:t>
      </w:r>
      <w:r w:rsidRPr="00B35A37">
        <w:rPr>
          <w:rFonts w:hint="cs"/>
          <w:bCs/>
          <w:rtl/>
        </w:rPr>
        <w:t>ع</w:t>
      </w:r>
      <w:r w:rsidRPr="00B35A37">
        <w:rPr>
          <w:bCs/>
          <w:rtl/>
        </w:rPr>
        <w:t>لى اتخاذ تدابير ملموسة لتعزيز جميع جوانب الرعاية الصحية المقدمة للنساء وفقا للمادة 12 من الاتفاقية وتوصية اللجنة العامة رقم</w:t>
      </w:r>
      <w:r>
        <w:rPr>
          <w:rFonts w:hint="cs"/>
          <w:bCs/>
          <w:rtl/>
        </w:rPr>
        <w:t> </w:t>
      </w:r>
      <w:r w:rsidRPr="00B35A37">
        <w:rPr>
          <w:bCs/>
          <w:rtl/>
        </w:rPr>
        <w:t>24 بشأن المرأة والصحة</w:t>
      </w:r>
      <w:r w:rsidRPr="00B35A37">
        <w:rPr>
          <w:rFonts w:hint="cs"/>
          <w:bCs/>
          <w:rtl/>
        </w:rPr>
        <w:t>،</w:t>
      </w:r>
      <w:r w:rsidRPr="00B35A37">
        <w:rPr>
          <w:bCs/>
          <w:rtl/>
        </w:rPr>
        <w:t xml:space="preserve"> من أجل التصدي بفعالية للاحتياجات </w:t>
      </w:r>
      <w:r w:rsidRPr="00B35A37">
        <w:rPr>
          <w:rFonts w:hint="cs"/>
          <w:bCs/>
          <w:rtl/>
        </w:rPr>
        <w:t>المتفاوتة</w:t>
      </w:r>
      <w:r w:rsidRPr="00B35A37">
        <w:rPr>
          <w:bCs/>
          <w:rtl/>
        </w:rPr>
        <w:t xml:space="preserve"> في مجال الصحة العامة والاحتياجات الصحية </w:t>
      </w:r>
      <w:r w:rsidRPr="00B35A37">
        <w:rPr>
          <w:rFonts w:hint="cs"/>
          <w:bCs/>
          <w:rtl/>
        </w:rPr>
        <w:t>الخاصة بالمرأة</w:t>
      </w:r>
      <w:r w:rsidRPr="00B35A37">
        <w:rPr>
          <w:bCs/>
          <w:rtl/>
        </w:rPr>
        <w:t>، بما في ذلك ذو</w:t>
      </w:r>
      <w:r w:rsidRPr="00B35A37">
        <w:rPr>
          <w:rFonts w:hint="cs"/>
          <w:bCs/>
          <w:rtl/>
        </w:rPr>
        <w:t>ات</w:t>
      </w:r>
      <w:r w:rsidRPr="00B35A37">
        <w:rPr>
          <w:bCs/>
          <w:rtl/>
        </w:rPr>
        <w:t xml:space="preserve"> الاحتياجات الخاصة. وت</w:t>
      </w:r>
      <w:r w:rsidRPr="00B35A37">
        <w:rPr>
          <w:rFonts w:hint="cs"/>
          <w:bCs/>
          <w:rtl/>
        </w:rPr>
        <w:t>ناشد</w:t>
      </w:r>
      <w:r w:rsidRPr="00B35A37">
        <w:rPr>
          <w:bCs/>
          <w:rtl/>
        </w:rPr>
        <w:t xml:space="preserve"> اللجنة الدولة الطرف </w:t>
      </w:r>
      <w:r w:rsidRPr="00B35A37">
        <w:rPr>
          <w:rFonts w:hint="cs"/>
          <w:bCs/>
          <w:rtl/>
        </w:rPr>
        <w:t>أن تكفل</w:t>
      </w:r>
      <w:r w:rsidRPr="00B35A37">
        <w:rPr>
          <w:bCs/>
          <w:rtl/>
        </w:rPr>
        <w:t xml:space="preserve"> توفير الرعاية الصحية الوقائية، وخصوصا الرعاية الصحية الجنسية والإنجابية، على نحو كاف</w:t>
      </w:r>
      <w:r w:rsidR="0043129A">
        <w:rPr>
          <w:rFonts w:hint="cs"/>
          <w:bCs/>
          <w:rtl/>
        </w:rPr>
        <w:t>،</w:t>
      </w:r>
      <w:r w:rsidRPr="00B35A37">
        <w:rPr>
          <w:bCs/>
          <w:rtl/>
        </w:rPr>
        <w:t xml:space="preserve"> </w:t>
      </w:r>
      <w:r w:rsidR="0043129A">
        <w:rPr>
          <w:rFonts w:hint="cs"/>
          <w:bCs/>
          <w:rtl/>
        </w:rPr>
        <w:t>و</w:t>
      </w:r>
      <w:r w:rsidRPr="00B35A37">
        <w:rPr>
          <w:rFonts w:hint="cs"/>
          <w:bCs/>
          <w:rtl/>
        </w:rPr>
        <w:t>أن تعزز</w:t>
      </w:r>
      <w:r w:rsidRPr="00B35A37">
        <w:rPr>
          <w:bCs/>
          <w:rtl/>
        </w:rPr>
        <w:t xml:space="preserve"> فرص حصول النساء في الجزر </w:t>
      </w:r>
      <w:r w:rsidRPr="00B35A37">
        <w:rPr>
          <w:rFonts w:hint="cs"/>
          <w:bCs/>
          <w:rtl/>
        </w:rPr>
        <w:t>النائية</w:t>
      </w:r>
      <w:r w:rsidRPr="00B35A37">
        <w:rPr>
          <w:bCs/>
          <w:rtl/>
        </w:rPr>
        <w:t xml:space="preserve"> على هذه الخدمات. وتوصي اللجنة بأن تستعرض الدولة الطرف القوانين المتعلقة بالإجهاض بهدف إلغاء الأحكام العقابية المفروضة على النساء اللواتي يخضعن للإجهاض، </w:t>
      </w:r>
      <w:r>
        <w:rPr>
          <w:rFonts w:hint="cs"/>
          <w:bCs/>
          <w:rtl/>
        </w:rPr>
        <w:t>و</w:t>
      </w:r>
      <w:r w:rsidRPr="00B35A37">
        <w:rPr>
          <w:rFonts w:hint="cs"/>
          <w:bCs/>
          <w:rtl/>
        </w:rPr>
        <w:t>تمكينهن من ا</w:t>
      </w:r>
      <w:r w:rsidRPr="00B35A37">
        <w:rPr>
          <w:bCs/>
          <w:rtl/>
        </w:rPr>
        <w:t>لحصول على خدمات جيدة لمعالجة المضاعفات الناجمة عن الإجهاض غير المأمون، وتطلب إلى الدولة الطرف أن تقدم بيانات عن نسبة الوفيات النفاسية التي تُعزى إلى عمليات الإجهاض غير المأمونة في تقريرها الدوري المقبل. كما</w:t>
      </w:r>
      <w:r>
        <w:rPr>
          <w:rFonts w:hint="cs"/>
          <w:bCs/>
          <w:rtl/>
        </w:rPr>
        <w:t> </w:t>
      </w:r>
      <w:r w:rsidRPr="00B35A37">
        <w:rPr>
          <w:bCs/>
          <w:rtl/>
        </w:rPr>
        <w:t>تطلب إلى الدولة الطرف تعزيز جهودها الرامية إلى منع حالات حمل المراهقات و</w:t>
      </w:r>
      <w:r w:rsidRPr="00B35A37">
        <w:rPr>
          <w:rFonts w:hint="cs"/>
          <w:bCs/>
          <w:rtl/>
        </w:rPr>
        <w:t xml:space="preserve">الوقاية من </w:t>
      </w:r>
      <w:r w:rsidRPr="00B35A37">
        <w:rPr>
          <w:bCs/>
          <w:rtl/>
        </w:rPr>
        <w:t xml:space="preserve">الأمراض المنقولة جنسيا وتوسيع نطاق هذه الجهود عن طريق زيادة المعرفة </w:t>
      </w:r>
      <w:r>
        <w:rPr>
          <w:rFonts w:hint="cs"/>
          <w:bCs/>
          <w:rtl/>
        </w:rPr>
        <w:t>ب</w:t>
      </w:r>
      <w:r w:rsidRPr="00B35A37">
        <w:rPr>
          <w:rFonts w:hint="cs"/>
          <w:bCs/>
          <w:rtl/>
        </w:rPr>
        <w:t xml:space="preserve">وسائل </w:t>
      </w:r>
      <w:r w:rsidRPr="00B35A37">
        <w:rPr>
          <w:bCs/>
          <w:rtl/>
        </w:rPr>
        <w:t>تنظيم الأسرة، بما في ذلك م</w:t>
      </w:r>
      <w:r w:rsidRPr="00B35A37">
        <w:rPr>
          <w:rFonts w:hint="cs"/>
          <w:bCs/>
          <w:rtl/>
        </w:rPr>
        <w:t>وا</w:t>
      </w:r>
      <w:r w:rsidRPr="00B35A37">
        <w:rPr>
          <w:bCs/>
          <w:rtl/>
        </w:rPr>
        <w:t xml:space="preserve">نع الحمل، والتوعية بالخدمات </w:t>
      </w:r>
      <w:r w:rsidRPr="00B35A37">
        <w:rPr>
          <w:rFonts w:hint="cs"/>
          <w:bCs/>
          <w:rtl/>
        </w:rPr>
        <w:t>المتوفرة في هذا المجال</w:t>
      </w:r>
      <w:r w:rsidRPr="00B35A37">
        <w:rPr>
          <w:bCs/>
          <w:rtl/>
        </w:rPr>
        <w:t>. وينبغي أن يشمل ذلك توفير خدمات رعاية صحية جنسية وإنجابية شاملة وم</w:t>
      </w:r>
      <w:r w:rsidRPr="00B35A37">
        <w:rPr>
          <w:rFonts w:hint="cs"/>
          <w:bCs/>
          <w:rtl/>
        </w:rPr>
        <w:t xml:space="preserve">راعية </w:t>
      </w:r>
      <w:r w:rsidRPr="00B35A37">
        <w:rPr>
          <w:bCs/>
          <w:rtl/>
        </w:rPr>
        <w:t>للشباب</w:t>
      </w:r>
      <w:r w:rsidRPr="00B35A37">
        <w:rPr>
          <w:rFonts w:hint="cs"/>
          <w:bCs/>
          <w:rtl/>
        </w:rPr>
        <w:t>،</w:t>
      </w:r>
      <w:r w:rsidRPr="00B35A37">
        <w:rPr>
          <w:bCs/>
          <w:rtl/>
        </w:rPr>
        <w:t xml:space="preserve"> وبرامج لبناء الثقة</w:t>
      </w:r>
      <w:r w:rsidRPr="00B35A37">
        <w:rPr>
          <w:rFonts w:hint="cs"/>
          <w:bCs/>
          <w:rtl/>
        </w:rPr>
        <w:t>،</w:t>
      </w:r>
      <w:r w:rsidRPr="00B35A37">
        <w:rPr>
          <w:bCs/>
          <w:rtl/>
        </w:rPr>
        <w:t xml:space="preserve"> و</w:t>
      </w:r>
      <w:r w:rsidRPr="00B35A37">
        <w:rPr>
          <w:rFonts w:hint="cs"/>
          <w:bCs/>
          <w:rtl/>
        </w:rPr>
        <w:t>إدراج ال</w:t>
      </w:r>
      <w:r w:rsidRPr="00B35A37">
        <w:rPr>
          <w:bCs/>
          <w:rtl/>
        </w:rPr>
        <w:t xml:space="preserve">تربية </w:t>
      </w:r>
      <w:r w:rsidRPr="00B35A37">
        <w:rPr>
          <w:rFonts w:hint="cs"/>
          <w:bCs/>
          <w:rtl/>
        </w:rPr>
        <w:t>ال</w:t>
      </w:r>
      <w:r w:rsidRPr="00B35A37">
        <w:rPr>
          <w:bCs/>
          <w:rtl/>
        </w:rPr>
        <w:t xml:space="preserve">جنسية </w:t>
      </w:r>
      <w:r w:rsidRPr="00B35A37">
        <w:rPr>
          <w:rFonts w:hint="cs"/>
          <w:bCs/>
          <w:rtl/>
        </w:rPr>
        <w:t>ال</w:t>
      </w:r>
      <w:r w:rsidRPr="00B35A37">
        <w:rPr>
          <w:bCs/>
          <w:rtl/>
        </w:rPr>
        <w:t>من</w:t>
      </w:r>
      <w:r>
        <w:rPr>
          <w:bCs/>
          <w:rtl/>
        </w:rPr>
        <w:t xml:space="preserve">اسبة لكل فئة عمرية في المناهج </w:t>
      </w:r>
      <w:r>
        <w:rPr>
          <w:rFonts w:hint="cs"/>
          <w:bCs/>
          <w:rtl/>
        </w:rPr>
        <w:t xml:space="preserve">التعليمية </w:t>
      </w:r>
      <w:r w:rsidRPr="00B35A37">
        <w:rPr>
          <w:bCs/>
          <w:rtl/>
        </w:rPr>
        <w:t>الرسمية وغير الرسمية التي تستهدف الفتيات والفتيان. وينبغي لهذه البرامج أن</w:t>
      </w:r>
      <w:r>
        <w:rPr>
          <w:rFonts w:hint="cs"/>
          <w:bCs/>
          <w:rtl/>
        </w:rPr>
        <w:t> </w:t>
      </w:r>
      <w:r w:rsidRPr="00B35A37">
        <w:rPr>
          <w:bCs/>
          <w:rtl/>
        </w:rPr>
        <w:t>تأخذ في الاعتبار الواجب</w:t>
      </w:r>
      <w:r>
        <w:rPr>
          <w:rFonts w:hint="cs"/>
          <w:bCs/>
          <w:rtl/>
        </w:rPr>
        <w:t>،</w:t>
      </w:r>
      <w:r w:rsidRPr="00B35A37">
        <w:rPr>
          <w:bCs/>
          <w:rtl/>
        </w:rPr>
        <w:t xml:space="preserve"> التقاليد والحواجز المادية التي تواجه</w:t>
      </w:r>
      <w:r w:rsidRPr="00B35A37">
        <w:rPr>
          <w:rFonts w:hint="cs"/>
          <w:bCs/>
          <w:rtl/>
        </w:rPr>
        <w:t>ها</w:t>
      </w:r>
      <w:r w:rsidRPr="00B35A37">
        <w:rPr>
          <w:bCs/>
          <w:rtl/>
        </w:rPr>
        <w:t xml:space="preserve"> المرأة في المناطق</w:t>
      </w:r>
      <w:r>
        <w:rPr>
          <w:rFonts w:hint="cs"/>
          <w:bCs/>
          <w:rtl/>
        </w:rPr>
        <w:t> </w:t>
      </w:r>
      <w:r w:rsidRPr="00B35A37">
        <w:rPr>
          <w:bCs/>
          <w:rtl/>
        </w:rPr>
        <w:t>الريفية.</w:t>
      </w:r>
      <w:r w:rsidRPr="00B35A37">
        <w:rPr>
          <w:b/>
          <w:rtl/>
        </w:rPr>
        <w:t xml:space="preserve"> </w:t>
      </w:r>
    </w:p>
    <w:p w:rsidR="001A7D76" w:rsidRPr="00B35A37" w:rsidRDefault="001A7D76" w:rsidP="001A7D76">
      <w:pPr>
        <w:pStyle w:val="SingleTxt"/>
        <w:spacing w:after="0" w:line="120" w:lineRule="exact"/>
        <w:rPr>
          <w:b/>
          <w:bCs/>
          <w:sz w:val="10"/>
          <w:rtl/>
        </w:rPr>
      </w:pPr>
    </w:p>
    <w:p w:rsidR="001A7D76" w:rsidRPr="00B35A37"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B35A37">
        <w:rPr>
          <w:rtl/>
        </w:rPr>
        <w:t>فيروس نقص المناعة البشرية/الإيدز</w:t>
      </w:r>
    </w:p>
    <w:p w:rsidR="001A7D76" w:rsidRPr="00B35A37" w:rsidRDefault="001A7D76" w:rsidP="00FD683D">
      <w:pPr>
        <w:pStyle w:val="SingleTxt"/>
        <w:rPr>
          <w:rtl/>
        </w:rPr>
      </w:pPr>
      <w:r w:rsidRPr="00B35A37">
        <w:rPr>
          <w:rtl/>
        </w:rPr>
        <w:t>43 -</w:t>
      </w:r>
      <w:r w:rsidRPr="00B35A37">
        <w:rPr>
          <w:rtl/>
        </w:rPr>
        <w:tab/>
        <w:t xml:space="preserve">تلاحظ اللجنة المعلومات المقدمة </w:t>
      </w:r>
      <w:r w:rsidRPr="00B35A37">
        <w:rPr>
          <w:rFonts w:hint="cs"/>
          <w:rtl/>
        </w:rPr>
        <w:t xml:space="preserve">بشأن </w:t>
      </w:r>
      <w:r>
        <w:rPr>
          <w:rFonts w:hint="cs"/>
          <w:rtl/>
        </w:rPr>
        <w:t>مختلف</w:t>
      </w:r>
      <w:r w:rsidRPr="00B35A37">
        <w:rPr>
          <w:rtl/>
        </w:rPr>
        <w:t xml:space="preserve"> المبادرات الهامة التي تضطلع بها الدولة الطرف </w:t>
      </w:r>
      <w:r w:rsidRPr="00B35A37">
        <w:rPr>
          <w:rFonts w:hint="cs"/>
          <w:rtl/>
        </w:rPr>
        <w:t>للوقاية من</w:t>
      </w:r>
      <w:r w:rsidRPr="00B35A37">
        <w:rPr>
          <w:rtl/>
        </w:rPr>
        <w:t xml:space="preserve"> فيروس نقص المناعة البشرية/الإيدز</w:t>
      </w:r>
      <w:r w:rsidRPr="00B35A37">
        <w:rPr>
          <w:rFonts w:hint="cs"/>
          <w:rtl/>
        </w:rPr>
        <w:t xml:space="preserve"> ومكافحته</w:t>
      </w:r>
      <w:r w:rsidRPr="00B35A37">
        <w:rPr>
          <w:rtl/>
        </w:rPr>
        <w:t xml:space="preserve">، بما في ذلك قانون إدارة ومنع فيروس نقص المناعة البشرية/الإيدز </w:t>
      </w:r>
      <w:r w:rsidRPr="00B35A37">
        <w:rPr>
          <w:rFonts w:hint="cs"/>
          <w:rtl/>
        </w:rPr>
        <w:t>ل</w:t>
      </w:r>
      <w:r w:rsidRPr="00B35A37">
        <w:rPr>
          <w:rtl/>
        </w:rPr>
        <w:t>عام 2003</w:t>
      </w:r>
      <w:r w:rsidRPr="00B35A37">
        <w:rPr>
          <w:rFonts w:hint="cs"/>
          <w:rtl/>
        </w:rPr>
        <w:t>،</w:t>
      </w:r>
      <w:r w:rsidRPr="00B35A37">
        <w:rPr>
          <w:rtl/>
        </w:rPr>
        <w:t xml:space="preserve"> والخطة الاستراتيجية الوطنية المعنية بفيروس نقص المناعة البشرية/الإيدز للفترة 2006-2010،</w:t>
      </w:r>
      <w:r w:rsidRPr="00B35A37">
        <w:rPr>
          <w:rFonts w:hint="cs"/>
          <w:rtl/>
        </w:rPr>
        <w:t xml:space="preserve"> لكنها</w:t>
      </w:r>
      <w:r w:rsidRPr="00B35A37">
        <w:rPr>
          <w:rtl/>
        </w:rPr>
        <w:t xml:space="preserve"> تلاحظ </w:t>
      </w:r>
      <w:r w:rsidRPr="00B35A37">
        <w:rPr>
          <w:rFonts w:hint="cs"/>
          <w:rtl/>
        </w:rPr>
        <w:t>بقلق عميق</w:t>
      </w:r>
      <w:r w:rsidRPr="00B35A37">
        <w:rPr>
          <w:rtl/>
        </w:rPr>
        <w:t xml:space="preserve"> أن الدولة الطرف تواجه وباء خطيرا، </w:t>
      </w:r>
      <w:r w:rsidRPr="00B35A37">
        <w:rPr>
          <w:rFonts w:hint="cs"/>
          <w:rtl/>
        </w:rPr>
        <w:t>حيث أن</w:t>
      </w:r>
      <w:r w:rsidRPr="00B35A37">
        <w:rPr>
          <w:rtl/>
        </w:rPr>
        <w:t xml:space="preserve"> 1.5 في المائة من سكانها البالغين 6.5 </w:t>
      </w:r>
      <w:r w:rsidRPr="00B35A37">
        <w:rPr>
          <w:rFonts w:hint="cs"/>
          <w:rtl/>
        </w:rPr>
        <w:t>ملايين</w:t>
      </w:r>
      <w:r w:rsidRPr="00B35A37">
        <w:rPr>
          <w:rtl/>
        </w:rPr>
        <w:t xml:space="preserve"> نسمة</w:t>
      </w:r>
      <w:r w:rsidRPr="00B35A37">
        <w:rPr>
          <w:rFonts w:hint="cs"/>
          <w:rtl/>
        </w:rPr>
        <w:t xml:space="preserve"> مصابون بالفيروس</w:t>
      </w:r>
      <w:r w:rsidRPr="00B35A37">
        <w:rPr>
          <w:rtl/>
        </w:rPr>
        <w:t>، وأن فيروس نقص المناعة البشرية</w:t>
      </w:r>
      <w:r>
        <w:rPr>
          <w:rtl/>
        </w:rPr>
        <w:t xml:space="preserve"> </w:t>
      </w:r>
      <w:r w:rsidRPr="00B35A37">
        <w:rPr>
          <w:rtl/>
        </w:rPr>
        <w:t xml:space="preserve">يؤثر على النساء والفتيات بصورة متفاوتة، </w:t>
      </w:r>
      <w:r w:rsidRPr="00B35A37">
        <w:rPr>
          <w:rFonts w:hint="cs"/>
          <w:rtl/>
        </w:rPr>
        <w:t xml:space="preserve">حيث </w:t>
      </w:r>
      <w:r w:rsidRPr="00B35A37">
        <w:rPr>
          <w:rtl/>
        </w:rPr>
        <w:t>يمثل</w:t>
      </w:r>
      <w:r w:rsidRPr="00B35A37">
        <w:rPr>
          <w:rFonts w:hint="cs"/>
          <w:rtl/>
        </w:rPr>
        <w:t>ن</w:t>
      </w:r>
      <w:r w:rsidRPr="00B35A37">
        <w:rPr>
          <w:rtl/>
        </w:rPr>
        <w:t xml:space="preserve"> نسبة 60 في المائة من المصابين </w:t>
      </w:r>
      <w:r w:rsidRPr="00B35A37">
        <w:rPr>
          <w:rFonts w:hint="cs"/>
          <w:rtl/>
        </w:rPr>
        <w:t>به</w:t>
      </w:r>
      <w:r w:rsidRPr="00B35A37">
        <w:rPr>
          <w:rtl/>
        </w:rPr>
        <w:t>. وتعرب اللجنة عن قلقها بوجه خاص</w:t>
      </w:r>
      <w:r>
        <w:rPr>
          <w:rFonts w:hint="cs"/>
          <w:rtl/>
        </w:rPr>
        <w:t> </w:t>
      </w:r>
      <w:r w:rsidRPr="00B35A37">
        <w:rPr>
          <w:rFonts w:hint="cs"/>
          <w:rtl/>
        </w:rPr>
        <w:t xml:space="preserve">من </w:t>
      </w:r>
      <w:r w:rsidRPr="00B35A37">
        <w:rPr>
          <w:rtl/>
        </w:rPr>
        <w:t xml:space="preserve">أن الفتيات </w:t>
      </w:r>
      <w:r w:rsidRPr="00B35A37">
        <w:rPr>
          <w:rFonts w:hint="cs"/>
          <w:rtl/>
        </w:rPr>
        <w:t>و</w:t>
      </w:r>
      <w:r w:rsidRPr="00B35A37">
        <w:rPr>
          <w:rtl/>
        </w:rPr>
        <w:t>النساء يصبن</w:t>
      </w:r>
      <w:r w:rsidRPr="00B35A37">
        <w:rPr>
          <w:rFonts w:hint="cs"/>
          <w:rtl/>
        </w:rPr>
        <w:t xml:space="preserve"> به</w:t>
      </w:r>
      <w:r w:rsidRPr="00B35A37">
        <w:rPr>
          <w:rtl/>
        </w:rPr>
        <w:t xml:space="preserve"> في سن أصغر من الفتيان والرجال، </w:t>
      </w:r>
      <w:r w:rsidRPr="00B35A37">
        <w:rPr>
          <w:rFonts w:hint="cs"/>
          <w:rtl/>
        </w:rPr>
        <w:t xml:space="preserve">وأن </w:t>
      </w:r>
      <w:r w:rsidRPr="00B35A37">
        <w:rPr>
          <w:rtl/>
        </w:rPr>
        <w:t>عدد النساء</w:t>
      </w:r>
      <w:r>
        <w:rPr>
          <w:rFonts w:hint="cs"/>
          <w:rtl/>
        </w:rPr>
        <w:t> </w:t>
      </w:r>
      <w:r w:rsidRPr="00B35A37">
        <w:rPr>
          <w:rtl/>
        </w:rPr>
        <w:t>المصابات يبلغ ضعف عدد الرجال المصابين في سن 15</w:t>
      </w:r>
      <w:r w:rsidR="00FD683D">
        <w:rPr>
          <w:rFonts w:hint="cs"/>
          <w:rtl/>
        </w:rPr>
        <w:t xml:space="preserve"> و </w:t>
      </w:r>
      <w:r w:rsidRPr="00B35A37">
        <w:rPr>
          <w:rtl/>
        </w:rPr>
        <w:t>29 سنة، وأن الفتيات بين</w:t>
      </w:r>
      <w:r>
        <w:rPr>
          <w:rFonts w:hint="cs"/>
          <w:rtl/>
        </w:rPr>
        <w:t> </w:t>
      </w:r>
      <w:r w:rsidRPr="00B35A37">
        <w:rPr>
          <w:rtl/>
        </w:rPr>
        <w:t>15 و</w:t>
      </w:r>
      <w:r>
        <w:rPr>
          <w:rFonts w:hint="cs"/>
          <w:rtl/>
        </w:rPr>
        <w:t> </w:t>
      </w:r>
      <w:r w:rsidRPr="00B35A37">
        <w:rPr>
          <w:rtl/>
        </w:rPr>
        <w:t xml:space="preserve">19 سنة </w:t>
      </w:r>
      <w:r w:rsidRPr="00B35A37">
        <w:rPr>
          <w:rFonts w:hint="cs"/>
          <w:rtl/>
        </w:rPr>
        <w:t>يسجلن</w:t>
      </w:r>
      <w:r w:rsidRPr="00B35A37">
        <w:rPr>
          <w:rtl/>
        </w:rPr>
        <w:t xml:space="preserve"> أعلى معدل للإصابة بفيروس نقص المناعة البشرية/الإيدز في البلد، </w:t>
      </w:r>
      <w:r w:rsidRPr="00B35A37">
        <w:rPr>
          <w:rFonts w:hint="cs"/>
          <w:rtl/>
        </w:rPr>
        <w:t xml:space="preserve">وهو معدل يزيد أربع مرات عن معدل إصابة </w:t>
      </w:r>
      <w:r w:rsidRPr="00B35A37">
        <w:rPr>
          <w:rtl/>
        </w:rPr>
        <w:t xml:space="preserve">الفتيان في نفس السن. وفي هذا الصدد، تعرب اللجنة عن قلقها من أن النساء والفتيات قد </w:t>
      </w:r>
      <w:r w:rsidRPr="00B35A37">
        <w:rPr>
          <w:rFonts w:hint="cs"/>
          <w:rtl/>
        </w:rPr>
        <w:t>يت</w:t>
      </w:r>
      <w:r w:rsidRPr="00B35A37">
        <w:rPr>
          <w:rtl/>
        </w:rPr>
        <w:t>عرض</w:t>
      </w:r>
      <w:r w:rsidRPr="00B35A37">
        <w:rPr>
          <w:rFonts w:hint="cs"/>
          <w:rtl/>
        </w:rPr>
        <w:t>ن</w:t>
      </w:r>
      <w:r w:rsidRPr="00B35A37">
        <w:rPr>
          <w:rtl/>
        </w:rPr>
        <w:t xml:space="preserve"> بشكل خاص للإصابة بسبب </w:t>
      </w:r>
      <w:r w:rsidRPr="00B35A37">
        <w:rPr>
          <w:rFonts w:hint="cs"/>
          <w:rtl/>
        </w:rPr>
        <w:t>معايير تتعلق</w:t>
      </w:r>
      <w:r w:rsidRPr="00B35A37">
        <w:rPr>
          <w:rtl/>
        </w:rPr>
        <w:t xml:space="preserve"> بنوع الجنس، وأن استمرار علاقات القوة غير المتكافئة بين المرأة والرجل، وتدني وضع المرأة والفتيات، قد </w:t>
      </w:r>
      <w:r w:rsidRPr="00B35A37">
        <w:rPr>
          <w:rFonts w:hint="cs"/>
          <w:rtl/>
        </w:rPr>
        <w:t>يحد من</w:t>
      </w:r>
      <w:r w:rsidRPr="00B35A37">
        <w:rPr>
          <w:rtl/>
        </w:rPr>
        <w:t xml:space="preserve"> قدرته</w:t>
      </w:r>
      <w:r w:rsidRPr="00B35A37">
        <w:rPr>
          <w:rFonts w:hint="cs"/>
          <w:rtl/>
        </w:rPr>
        <w:t>ن</w:t>
      </w:r>
      <w:r w:rsidRPr="00B35A37">
        <w:rPr>
          <w:rtl/>
        </w:rPr>
        <w:t xml:space="preserve"> على التفاوض بشأن الممارسات الجنسية المأمونة ويزيد تعرضهن </w:t>
      </w:r>
      <w:r w:rsidR="00FD683D">
        <w:rPr>
          <w:rFonts w:hint="cs"/>
          <w:rtl/>
        </w:rPr>
        <w:t>للعدوى</w:t>
      </w:r>
      <w:r w:rsidRPr="00B35A37">
        <w:rPr>
          <w:rtl/>
        </w:rPr>
        <w:t>.</w:t>
      </w:r>
    </w:p>
    <w:p w:rsidR="001A7D76" w:rsidRPr="00B35A37" w:rsidRDefault="001A7D76" w:rsidP="001A7D76">
      <w:pPr>
        <w:pStyle w:val="SingleTxt"/>
        <w:rPr>
          <w:bCs/>
          <w:rtl/>
        </w:rPr>
      </w:pPr>
      <w:r w:rsidRPr="00B35A37">
        <w:rPr>
          <w:rtl/>
        </w:rPr>
        <w:t>44 -</w:t>
      </w:r>
      <w:r w:rsidRPr="00B35A37">
        <w:rPr>
          <w:rtl/>
        </w:rPr>
        <w:tab/>
      </w:r>
      <w:r w:rsidRPr="00B35A37">
        <w:rPr>
          <w:bCs/>
          <w:rtl/>
        </w:rPr>
        <w:t xml:space="preserve">وتوصي اللجنة بأن تتخذ الدولة الطرف تدابير متواصلة ومستدامة للتصدي لأثر فيروس نقص المناعة البشرية/الإيدز على النساء والفتيات وكذلك آثاره الاجتماعية والأسرية. وتحث الدولة الطرف على </w:t>
      </w:r>
      <w:r w:rsidRPr="00B35A37">
        <w:rPr>
          <w:rFonts w:hint="cs"/>
          <w:bCs/>
          <w:rtl/>
        </w:rPr>
        <w:t>أن تزيد</w:t>
      </w:r>
      <w:r w:rsidRPr="00B35A37">
        <w:rPr>
          <w:bCs/>
          <w:rtl/>
        </w:rPr>
        <w:t xml:space="preserve"> تركيزها على تمكين المرأة، وأن تضم</w:t>
      </w:r>
      <w:r w:rsidRPr="00B35A37">
        <w:rPr>
          <w:rFonts w:hint="cs"/>
          <w:bCs/>
          <w:rtl/>
        </w:rPr>
        <w:t>َّ</w:t>
      </w:r>
      <w:r w:rsidRPr="00B35A37">
        <w:rPr>
          <w:bCs/>
          <w:rtl/>
        </w:rPr>
        <w:t xml:space="preserve">ن سياساتها وبرامجها المتعلقة بفيروس نقص المناعة البشرية/الإيدز </w:t>
      </w:r>
      <w:r w:rsidRPr="00B35A37">
        <w:rPr>
          <w:rFonts w:hint="cs"/>
          <w:bCs/>
          <w:rtl/>
        </w:rPr>
        <w:t xml:space="preserve">منظورا جنسانيا واضحا ومرئيا </w:t>
      </w:r>
      <w:r w:rsidRPr="00B35A37">
        <w:rPr>
          <w:bCs/>
          <w:rtl/>
        </w:rPr>
        <w:t>و</w:t>
      </w:r>
      <w:r w:rsidRPr="00B35A37">
        <w:rPr>
          <w:rFonts w:hint="cs"/>
          <w:bCs/>
          <w:rtl/>
        </w:rPr>
        <w:t xml:space="preserve">أن </w:t>
      </w:r>
      <w:r w:rsidRPr="00B35A37">
        <w:rPr>
          <w:bCs/>
          <w:rtl/>
        </w:rPr>
        <w:t xml:space="preserve">تعزز دور الرجل في جميع التدابير ذات الصلة. وتشجع اللجنة الدولة الطرف على القيام بحملات </w:t>
      </w:r>
      <w:r w:rsidRPr="00B35A37">
        <w:rPr>
          <w:rFonts w:hint="cs"/>
          <w:bCs/>
          <w:rtl/>
        </w:rPr>
        <w:t>ل</w:t>
      </w:r>
      <w:r w:rsidRPr="00B35A37">
        <w:rPr>
          <w:bCs/>
          <w:rtl/>
        </w:rPr>
        <w:t>إذكاء الوعي في جميع أنحاء الدولة الطرف، و</w:t>
      </w:r>
      <w:r w:rsidRPr="00B35A37">
        <w:rPr>
          <w:rFonts w:hint="cs"/>
          <w:bCs/>
          <w:rtl/>
        </w:rPr>
        <w:t xml:space="preserve">في صفوف </w:t>
      </w:r>
      <w:r w:rsidRPr="00B35A37">
        <w:rPr>
          <w:bCs/>
          <w:rtl/>
        </w:rPr>
        <w:t>العاملين في الحكومة</w:t>
      </w:r>
      <w:r w:rsidRPr="00B35A37">
        <w:rPr>
          <w:rFonts w:hint="cs"/>
          <w:bCs/>
          <w:rtl/>
        </w:rPr>
        <w:t>،</w:t>
      </w:r>
      <w:r w:rsidRPr="00B35A37">
        <w:rPr>
          <w:bCs/>
          <w:rtl/>
        </w:rPr>
        <w:t xml:space="preserve"> في ما يتعلق بالوقاية والحماية والحفاظ على السرية</w:t>
      </w:r>
      <w:r w:rsidRPr="00B35A37">
        <w:rPr>
          <w:rFonts w:hint="cs"/>
          <w:bCs/>
          <w:rtl/>
        </w:rPr>
        <w:t>،</w:t>
      </w:r>
      <w:r w:rsidRPr="00B35A37">
        <w:rPr>
          <w:bCs/>
          <w:rtl/>
        </w:rPr>
        <w:t xml:space="preserve"> من أجل اتباع نهج منتظمة ومتكاملة</w:t>
      </w:r>
      <w:r w:rsidRPr="00B35A37">
        <w:rPr>
          <w:rFonts w:hint="cs"/>
          <w:bCs/>
          <w:rtl/>
        </w:rPr>
        <w:t xml:space="preserve"> تطال</w:t>
      </w:r>
      <w:r w:rsidRPr="00B35A37">
        <w:rPr>
          <w:bCs/>
          <w:rtl/>
        </w:rPr>
        <w:t xml:space="preserve"> قطاعات حكومية متعددة. وتوصي اللجنة بأن تقدم الدولة الطرف في</w:t>
      </w:r>
      <w:r>
        <w:rPr>
          <w:rFonts w:hint="cs"/>
          <w:bCs/>
          <w:rtl/>
        </w:rPr>
        <w:t> </w:t>
      </w:r>
      <w:r w:rsidRPr="00B35A37">
        <w:rPr>
          <w:bCs/>
          <w:rtl/>
        </w:rPr>
        <w:t xml:space="preserve">تقريرها المقبل </w:t>
      </w:r>
      <w:r w:rsidRPr="00B35A37">
        <w:rPr>
          <w:rFonts w:hint="cs"/>
          <w:bCs/>
          <w:rtl/>
        </w:rPr>
        <w:t>عرضا ل</w:t>
      </w:r>
      <w:r w:rsidRPr="00B35A37">
        <w:rPr>
          <w:bCs/>
          <w:rtl/>
        </w:rPr>
        <w:t>لتدابير المتخذة في هذا الصدد و</w:t>
      </w:r>
      <w:r>
        <w:rPr>
          <w:bCs/>
          <w:rtl/>
        </w:rPr>
        <w:t>العقبات التي تواجهها والنتائج</w:t>
      </w:r>
      <w:r>
        <w:rPr>
          <w:rFonts w:hint="cs"/>
          <w:bCs/>
          <w:rtl/>
        </w:rPr>
        <w:t> </w:t>
      </w:r>
      <w:r w:rsidRPr="00B35A37">
        <w:rPr>
          <w:bCs/>
          <w:rtl/>
        </w:rPr>
        <w:t>المحققة.</w:t>
      </w:r>
    </w:p>
    <w:p w:rsidR="001A7D76" w:rsidRPr="00B35A37" w:rsidRDefault="001A7D76" w:rsidP="001A7D76">
      <w:pPr>
        <w:pStyle w:val="SingleTxt"/>
        <w:spacing w:after="0" w:line="120" w:lineRule="exact"/>
        <w:rPr>
          <w:bCs/>
          <w:sz w:val="10"/>
          <w:rtl/>
        </w:rPr>
      </w:pPr>
    </w:p>
    <w:p w:rsidR="001A7D76" w:rsidRPr="00B35A37"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B35A37">
        <w:rPr>
          <w:rtl/>
        </w:rPr>
        <w:t>المرأة الريفية</w:t>
      </w:r>
    </w:p>
    <w:p w:rsidR="001A7D76" w:rsidRDefault="001A7D76" w:rsidP="001A7D76">
      <w:pPr>
        <w:pStyle w:val="SingleTxt"/>
        <w:rPr>
          <w:rFonts w:hint="cs"/>
          <w:rtl/>
        </w:rPr>
      </w:pPr>
      <w:r w:rsidRPr="00B35A37">
        <w:rPr>
          <w:rtl/>
        </w:rPr>
        <w:t>45 -</w:t>
      </w:r>
      <w:r w:rsidRPr="00B35A37">
        <w:rPr>
          <w:rtl/>
        </w:rPr>
        <w:tab/>
        <w:t xml:space="preserve">تلاحظ اللجنة أن أكثر من ثلثي السكان يعيشون خارج المراكز الحضرية، حيث تعمل غالبية النساء </w:t>
      </w:r>
      <w:r w:rsidRPr="00B35A37">
        <w:rPr>
          <w:rFonts w:hint="cs"/>
          <w:rtl/>
        </w:rPr>
        <w:t>لكسب العيش</w:t>
      </w:r>
      <w:r w:rsidRPr="00B35A37">
        <w:rPr>
          <w:rtl/>
        </w:rPr>
        <w:t xml:space="preserve">، </w:t>
      </w:r>
      <w:r>
        <w:rPr>
          <w:rFonts w:hint="cs"/>
          <w:rtl/>
        </w:rPr>
        <w:t>وتلاحظ</w:t>
      </w:r>
      <w:r w:rsidRPr="00B35A37">
        <w:rPr>
          <w:rtl/>
        </w:rPr>
        <w:t xml:space="preserve"> أيضا</w:t>
      </w:r>
      <w:r>
        <w:rPr>
          <w:rFonts w:hint="cs"/>
          <w:rtl/>
        </w:rPr>
        <w:t xml:space="preserve"> أن الدولة بدأت في تنفيذ</w:t>
      </w:r>
      <w:r w:rsidRPr="00B35A37">
        <w:rPr>
          <w:rtl/>
        </w:rPr>
        <w:t xml:space="preserve"> مشاريع وبرامج وتدابير</w:t>
      </w:r>
      <w:r>
        <w:rPr>
          <w:rFonts w:hint="cs"/>
          <w:rtl/>
        </w:rPr>
        <w:t xml:space="preserve"> </w:t>
      </w:r>
      <w:r w:rsidRPr="00B35A37">
        <w:rPr>
          <w:rtl/>
        </w:rPr>
        <w:t xml:space="preserve">إنمائية </w:t>
      </w:r>
      <w:r>
        <w:rPr>
          <w:rFonts w:hint="cs"/>
          <w:rtl/>
        </w:rPr>
        <w:t>شتى</w:t>
      </w:r>
      <w:r w:rsidRPr="00B35A37">
        <w:rPr>
          <w:rtl/>
        </w:rPr>
        <w:t xml:space="preserve">، بما في ذلك في الجزر والمناطق النائية. </w:t>
      </w:r>
      <w:r w:rsidRPr="00B35A37">
        <w:rPr>
          <w:rFonts w:hint="cs"/>
          <w:rtl/>
        </w:rPr>
        <w:t>بيد أن</w:t>
      </w:r>
      <w:r w:rsidRPr="00B35A37">
        <w:rPr>
          <w:rtl/>
        </w:rPr>
        <w:t xml:space="preserve"> اللجنة تشعر بالقلق من أن مشروعات التنمية هذه قد لا تتضمن دائما منظورا جنسانيا. وعلاوة على ذلك، تشعر اللجنة بالقلق لأن انتشار الفقر بين النساء وسوء الأوضاع الاجتماعية والاقتصادية من بين الأسباب التي أدت إلى انتهاك حقوق الإنسان للمرأة والتمييز ضد</w:t>
      </w:r>
      <w:r w:rsidRPr="00B35A37">
        <w:rPr>
          <w:rFonts w:hint="cs"/>
          <w:rtl/>
        </w:rPr>
        <w:t>ها</w:t>
      </w:r>
      <w:r w:rsidRPr="00B35A37">
        <w:rPr>
          <w:rtl/>
        </w:rPr>
        <w:t>، وتشعر بالقلق بوجه خاص إزاء حالة المرأة الريفية، لا سيما في ضوء ظروفها المعيشية المحفوفة بالمخاطر، وعدم وصول</w:t>
      </w:r>
      <w:r>
        <w:rPr>
          <w:rFonts w:hint="cs"/>
          <w:rtl/>
        </w:rPr>
        <w:t>ها</w:t>
      </w:r>
      <w:r w:rsidRPr="00B35A37">
        <w:rPr>
          <w:rtl/>
        </w:rPr>
        <w:t xml:space="preserve"> إلى العدالة والرعاية الصحية وملكية الأراضي والميراث والتعليم والخدمات المجتمعية</w:t>
      </w:r>
      <w:r w:rsidRPr="00B35A37">
        <w:rPr>
          <w:rFonts w:hint="cs"/>
          <w:rtl/>
        </w:rPr>
        <w:t>، و</w:t>
      </w:r>
      <w:r w:rsidRPr="00B35A37">
        <w:rPr>
          <w:rtl/>
        </w:rPr>
        <w:t>عدم مشارك</w:t>
      </w:r>
      <w:r w:rsidRPr="00B35A37">
        <w:rPr>
          <w:rFonts w:hint="cs"/>
          <w:rtl/>
        </w:rPr>
        <w:t xml:space="preserve">تها أيضا </w:t>
      </w:r>
      <w:r w:rsidRPr="00B35A37">
        <w:rPr>
          <w:rtl/>
        </w:rPr>
        <w:t xml:space="preserve">في عمليات صنع القرار على مستوى المجتمع المحلي. </w:t>
      </w:r>
      <w:r w:rsidRPr="00B35A37">
        <w:rPr>
          <w:rFonts w:hint="cs"/>
          <w:rtl/>
        </w:rPr>
        <w:t>و</w:t>
      </w:r>
      <w:r w:rsidRPr="00B35A37">
        <w:rPr>
          <w:rtl/>
        </w:rPr>
        <w:t xml:space="preserve">تعرب اللجنة عن قلقها إزاء </w:t>
      </w:r>
      <w:r w:rsidRPr="00B35A37">
        <w:rPr>
          <w:rFonts w:hint="cs"/>
          <w:rtl/>
        </w:rPr>
        <w:t>انعدام فرص حصول</w:t>
      </w:r>
      <w:r w:rsidRPr="00B35A37">
        <w:rPr>
          <w:rtl/>
        </w:rPr>
        <w:t xml:space="preserve"> المرأة على القروض والتسهيلات المصرفية</w:t>
      </w:r>
      <w:r w:rsidRPr="00B35A37">
        <w:rPr>
          <w:rFonts w:hint="cs"/>
          <w:rtl/>
        </w:rPr>
        <w:t>، مما ي</w:t>
      </w:r>
      <w:r w:rsidRPr="00B35A37">
        <w:rPr>
          <w:rtl/>
        </w:rPr>
        <w:t xml:space="preserve">شكل عقبة رئيسية أمام مشاركتهن في المشاريع التجارية الصغيرة، </w:t>
      </w:r>
      <w:r w:rsidRPr="00B35A37">
        <w:rPr>
          <w:rFonts w:hint="cs"/>
          <w:rtl/>
        </w:rPr>
        <w:t>ومن أن هذا الأمر مرتبط ب</w:t>
      </w:r>
      <w:r w:rsidRPr="00B35A37">
        <w:rPr>
          <w:rtl/>
        </w:rPr>
        <w:t xml:space="preserve">عدم سيطرة معظم النساء </w:t>
      </w:r>
      <w:r w:rsidRPr="00B35A37">
        <w:rPr>
          <w:rFonts w:hint="cs"/>
          <w:rtl/>
        </w:rPr>
        <w:t xml:space="preserve">على </w:t>
      </w:r>
      <w:r w:rsidRPr="00B35A37">
        <w:rPr>
          <w:rtl/>
        </w:rPr>
        <w:t>الأراضي</w:t>
      </w:r>
      <w:r w:rsidR="008753A9">
        <w:rPr>
          <w:rtl/>
        </w:rPr>
        <w:t xml:space="preserve"> أو </w:t>
      </w:r>
      <w:r w:rsidRPr="00B35A37">
        <w:rPr>
          <w:rtl/>
        </w:rPr>
        <w:t>غيرها من الموارد الرئيسية التي تش</w:t>
      </w:r>
      <w:r w:rsidRPr="00B35A37">
        <w:rPr>
          <w:rFonts w:hint="cs"/>
          <w:rtl/>
          <w:lang w:bidi="ar-EG"/>
        </w:rPr>
        <w:t>ت</w:t>
      </w:r>
      <w:r w:rsidRPr="00B35A37">
        <w:rPr>
          <w:rtl/>
        </w:rPr>
        <w:t>ر</w:t>
      </w:r>
      <w:r w:rsidRPr="00B35A37">
        <w:rPr>
          <w:rFonts w:hint="cs"/>
          <w:rtl/>
        </w:rPr>
        <w:t>ط</w:t>
      </w:r>
      <w:r w:rsidRPr="00B35A37">
        <w:rPr>
          <w:rtl/>
        </w:rPr>
        <w:t>ها المصارف عادة كضمان للقروض</w:t>
      </w:r>
      <w:r w:rsidR="008753A9">
        <w:rPr>
          <w:rFonts w:hint="cs"/>
          <w:rtl/>
        </w:rPr>
        <w:t xml:space="preserve"> أو </w:t>
      </w:r>
      <w:r w:rsidRPr="00B35A37">
        <w:rPr>
          <w:rFonts w:hint="cs"/>
          <w:rtl/>
        </w:rPr>
        <w:t>عدم</w:t>
      </w:r>
      <w:r w:rsidRPr="00B35A37">
        <w:rPr>
          <w:rtl/>
        </w:rPr>
        <w:t xml:space="preserve"> </w:t>
      </w:r>
      <w:r w:rsidRPr="00B35A37">
        <w:rPr>
          <w:rFonts w:hint="cs"/>
          <w:rtl/>
        </w:rPr>
        <w:t>امتلاكهن</w:t>
      </w:r>
      <w:r w:rsidRPr="00B35A37">
        <w:rPr>
          <w:rtl/>
        </w:rPr>
        <w:t xml:space="preserve"> </w:t>
      </w:r>
      <w:r w:rsidRPr="00B35A37">
        <w:rPr>
          <w:rFonts w:hint="cs"/>
          <w:rtl/>
        </w:rPr>
        <w:t>لها</w:t>
      </w:r>
      <w:r w:rsidRPr="00B35A37">
        <w:rPr>
          <w:rtl/>
        </w:rPr>
        <w:t>.</w:t>
      </w:r>
    </w:p>
    <w:p w:rsidR="001A7D76" w:rsidRPr="00B1456C" w:rsidRDefault="001A7D76" w:rsidP="001A7D76">
      <w:pPr>
        <w:pStyle w:val="SingleTxt"/>
        <w:rPr>
          <w:rFonts w:hint="cs"/>
          <w:b/>
          <w:bCs/>
          <w:rtl/>
        </w:rPr>
      </w:pPr>
      <w:r w:rsidRPr="00B1456C">
        <w:rPr>
          <w:rFonts w:hint="cs"/>
          <w:rtl/>
        </w:rPr>
        <w:t>46 -</w:t>
      </w:r>
      <w:r w:rsidRPr="00B1456C">
        <w:rPr>
          <w:rFonts w:hint="cs"/>
          <w:rtl/>
        </w:rPr>
        <w:tab/>
      </w:r>
      <w:r w:rsidRPr="00B1456C">
        <w:rPr>
          <w:b/>
          <w:bCs/>
          <w:rtl/>
        </w:rPr>
        <w:t xml:space="preserve">وتحث اللجنة الدولة الطرف على جعل تعزيز المساواة بين الجنسين عنصرا واضحا </w:t>
      </w:r>
      <w:r w:rsidRPr="00B1456C">
        <w:rPr>
          <w:rFonts w:hint="cs"/>
          <w:b/>
          <w:bCs/>
          <w:rtl/>
        </w:rPr>
        <w:t>من عناصر</w:t>
      </w:r>
      <w:r w:rsidRPr="00B1456C">
        <w:rPr>
          <w:b/>
          <w:bCs/>
          <w:rtl/>
        </w:rPr>
        <w:t xml:space="preserve"> خططها وسياساتها الإنمائية الوطنية، لا سيما </w:t>
      </w:r>
      <w:r w:rsidRPr="00B1456C">
        <w:rPr>
          <w:rFonts w:hint="cs"/>
          <w:b/>
          <w:bCs/>
          <w:rtl/>
        </w:rPr>
        <w:t>ما يهدف منها</w:t>
      </w:r>
      <w:r w:rsidRPr="00B1456C">
        <w:rPr>
          <w:b/>
          <w:bCs/>
          <w:rtl/>
        </w:rPr>
        <w:t xml:space="preserve"> إلى التخفيف من حدة الفقر وتحقيق التنمية المستدامة. وتحث الدولة الطرف على إيلاء اهتمام خاص لاحتياجات المرأة الريفية، وضمان مشاركته</w:t>
      </w:r>
      <w:r w:rsidRPr="00B1456C">
        <w:rPr>
          <w:rFonts w:hint="cs"/>
          <w:b/>
          <w:bCs/>
          <w:rtl/>
        </w:rPr>
        <w:t>ا</w:t>
      </w:r>
      <w:r w:rsidRPr="00B1456C">
        <w:rPr>
          <w:b/>
          <w:bCs/>
          <w:rtl/>
        </w:rPr>
        <w:t xml:space="preserve"> في عمليات صنع القرار</w:t>
      </w:r>
      <w:r w:rsidRPr="00B1456C">
        <w:rPr>
          <w:rFonts w:hint="cs"/>
          <w:b/>
          <w:bCs/>
          <w:rtl/>
        </w:rPr>
        <w:t>،</w:t>
      </w:r>
      <w:r w:rsidRPr="00B1456C">
        <w:rPr>
          <w:b/>
          <w:bCs/>
          <w:rtl/>
        </w:rPr>
        <w:t xml:space="preserve"> </w:t>
      </w:r>
      <w:r w:rsidRPr="00B1456C">
        <w:rPr>
          <w:rFonts w:hint="cs"/>
          <w:b/>
          <w:bCs/>
          <w:rtl/>
        </w:rPr>
        <w:t>ووصولها إلى</w:t>
      </w:r>
      <w:r w:rsidRPr="00B1456C">
        <w:rPr>
          <w:b/>
          <w:bCs/>
          <w:rtl/>
        </w:rPr>
        <w:t xml:space="preserve"> العدالة و</w:t>
      </w:r>
      <w:r w:rsidRPr="00B1456C">
        <w:rPr>
          <w:rFonts w:hint="cs"/>
          <w:b/>
          <w:bCs/>
          <w:rtl/>
        </w:rPr>
        <w:t xml:space="preserve">حصولها على </w:t>
      </w:r>
      <w:r w:rsidRPr="00B1456C">
        <w:rPr>
          <w:b/>
          <w:bCs/>
          <w:rtl/>
        </w:rPr>
        <w:t>الرعاية الصحية، والميراث، والتعليم</w:t>
      </w:r>
      <w:r w:rsidRPr="00B1456C">
        <w:rPr>
          <w:rFonts w:hint="cs"/>
          <w:b/>
          <w:bCs/>
          <w:rtl/>
        </w:rPr>
        <w:t>،</w:t>
      </w:r>
      <w:r w:rsidRPr="00B1456C">
        <w:rPr>
          <w:b/>
          <w:bCs/>
          <w:rtl/>
        </w:rPr>
        <w:t xml:space="preserve"> والخدمات الم</w:t>
      </w:r>
      <w:r w:rsidRPr="00B1456C">
        <w:rPr>
          <w:rFonts w:hint="cs"/>
          <w:b/>
          <w:bCs/>
          <w:rtl/>
        </w:rPr>
        <w:t>خصصة للمجتمعات المحلية</w:t>
      </w:r>
      <w:r w:rsidRPr="00B1456C">
        <w:rPr>
          <w:b/>
          <w:bCs/>
          <w:rtl/>
        </w:rPr>
        <w:t>. وتحث اللجنة الدولة الطرف أيضا على اتخاذ التدابير المناسبة للقضاء على جميع أشكال التمييز ضد المرأة فيما يتعلق بملكية الأراضي و</w:t>
      </w:r>
      <w:r w:rsidRPr="00B1456C">
        <w:rPr>
          <w:rFonts w:hint="cs"/>
          <w:b/>
          <w:bCs/>
          <w:rtl/>
        </w:rPr>
        <w:t>وراثتها</w:t>
      </w:r>
      <w:r w:rsidRPr="00B1456C">
        <w:rPr>
          <w:b/>
          <w:bCs/>
          <w:rtl/>
        </w:rPr>
        <w:t>، وضمان مشاركة المرأة في عمليات صنع القرار و</w:t>
      </w:r>
      <w:r w:rsidRPr="00B1456C">
        <w:rPr>
          <w:rFonts w:hint="cs"/>
          <w:b/>
          <w:bCs/>
          <w:rtl/>
        </w:rPr>
        <w:t>إتاحة</w:t>
      </w:r>
      <w:r w:rsidRPr="00B1456C">
        <w:rPr>
          <w:b/>
          <w:bCs/>
          <w:rtl/>
        </w:rPr>
        <w:t xml:space="preserve"> الفرص</w:t>
      </w:r>
      <w:r w:rsidRPr="00B1456C">
        <w:rPr>
          <w:rFonts w:hint="cs"/>
          <w:b/>
          <w:bCs/>
          <w:rtl/>
        </w:rPr>
        <w:t xml:space="preserve"> أمامها لكسب العيش</w:t>
      </w:r>
      <w:r w:rsidRPr="00B1456C">
        <w:rPr>
          <w:b/>
          <w:bCs/>
          <w:rtl/>
        </w:rPr>
        <w:t xml:space="preserve">، بما في ذلك الوصول إلى التدريب والأسواق والائتمان. وتدعو اللجنة الدولة الطرف </w:t>
      </w:r>
      <w:r w:rsidRPr="00B1456C">
        <w:rPr>
          <w:rFonts w:hint="cs"/>
          <w:b/>
          <w:bCs/>
          <w:rtl/>
        </w:rPr>
        <w:t>إ</w:t>
      </w:r>
      <w:r w:rsidRPr="00B1456C">
        <w:rPr>
          <w:b/>
          <w:bCs/>
          <w:rtl/>
        </w:rPr>
        <w:t>لى</w:t>
      </w:r>
      <w:r w:rsidRPr="00B1456C">
        <w:rPr>
          <w:rFonts w:hint="cs"/>
          <w:b/>
          <w:bCs/>
          <w:rtl/>
        </w:rPr>
        <w:t xml:space="preserve"> أن تكفل إدراج ال</w:t>
      </w:r>
      <w:r w:rsidRPr="00B1456C">
        <w:rPr>
          <w:b/>
          <w:bCs/>
          <w:rtl/>
        </w:rPr>
        <w:t>منظور الجنس</w:t>
      </w:r>
      <w:r w:rsidRPr="00B1456C">
        <w:rPr>
          <w:rFonts w:hint="cs"/>
          <w:b/>
          <w:bCs/>
          <w:rtl/>
        </w:rPr>
        <w:t>اني</w:t>
      </w:r>
      <w:r w:rsidRPr="00B1456C">
        <w:rPr>
          <w:b/>
          <w:bCs/>
          <w:rtl/>
        </w:rPr>
        <w:t xml:space="preserve"> في جميع خطط واستراتيجيات الحد من الفقر</w:t>
      </w:r>
      <w:r w:rsidRPr="00B1456C">
        <w:rPr>
          <w:rFonts w:hint="cs"/>
          <w:b/>
          <w:bCs/>
          <w:rtl/>
        </w:rPr>
        <w:t xml:space="preserve">. </w:t>
      </w:r>
      <w:r w:rsidRPr="00B1456C">
        <w:rPr>
          <w:b/>
          <w:bCs/>
          <w:rtl/>
        </w:rPr>
        <w:t xml:space="preserve">وتوصي اللجنة بأن تقوم الدولة الطرف بجمع </w:t>
      </w:r>
      <w:r w:rsidRPr="00B1456C">
        <w:rPr>
          <w:rFonts w:hint="cs"/>
          <w:b/>
          <w:bCs/>
          <w:rtl/>
        </w:rPr>
        <w:t>ال</w:t>
      </w:r>
      <w:r w:rsidRPr="00B1456C">
        <w:rPr>
          <w:b/>
          <w:bCs/>
          <w:rtl/>
        </w:rPr>
        <w:t>بيانات عن حالة المرأة الريفية</w:t>
      </w:r>
      <w:r w:rsidRPr="00B1456C">
        <w:rPr>
          <w:rFonts w:hint="cs"/>
          <w:b/>
          <w:bCs/>
          <w:rtl/>
        </w:rPr>
        <w:t xml:space="preserve">، وأن تورد </w:t>
      </w:r>
      <w:r w:rsidRPr="00B1456C">
        <w:rPr>
          <w:b/>
          <w:bCs/>
          <w:rtl/>
        </w:rPr>
        <w:t xml:space="preserve">هذه البيانات وتحليلها في تقريرها الدوري المقبل. وتشجع اللجنة الدولة الطرف على </w:t>
      </w:r>
      <w:r w:rsidRPr="00B1456C">
        <w:rPr>
          <w:rFonts w:hint="cs"/>
          <w:b/>
          <w:bCs/>
          <w:rtl/>
        </w:rPr>
        <w:t>طلب</w:t>
      </w:r>
      <w:r w:rsidRPr="00B1456C">
        <w:rPr>
          <w:b/>
          <w:bCs/>
          <w:rtl/>
        </w:rPr>
        <w:t xml:space="preserve"> المساعدة من المجتمع الدولي في هذا ال</w:t>
      </w:r>
      <w:r w:rsidRPr="00B1456C">
        <w:rPr>
          <w:rFonts w:hint="cs"/>
          <w:b/>
          <w:bCs/>
          <w:rtl/>
        </w:rPr>
        <w:t>مجال</w:t>
      </w:r>
      <w:r w:rsidRPr="00B1456C">
        <w:rPr>
          <w:b/>
          <w:bCs/>
          <w:rtl/>
        </w:rPr>
        <w:t>.</w:t>
      </w:r>
    </w:p>
    <w:p w:rsidR="001A7D76" w:rsidRPr="00B1456C" w:rsidRDefault="001A7D76" w:rsidP="001A7D76">
      <w:pPr>
        <w:pStyle w:val="SingleTxt"/>
        <w:spacing w:after="0" w:line="120" w:lineRule="exact"/>
        <w:rPr>
          <w:rFonts w:hint="cs"/>
          <w:sz w:val="10"/>
          <w:rtl/>
        </w:rPr>
      </w:pPr>
    </w:p>
    <w:p w:rsidR="001A7D76" w:rsidRPr="00B1456C"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B1456C">
        <w:rPr>
          <w:rFonts w:hint="cs"/>
          <w:rtl/>
        </w:rPr>
        <w:t>مجموعات النساء المستضعفات</w:t>
      </w:r>
    </w:p>
    <w:p w:rsidR="001A7D76" w:rsidRPr="00B1456C" w:rsidRDefault="001A7D76" w:rsidP="001A7D76">
      <w:pPr>
        <w:pStyle w:val="SingleTxt"/>
      </w:pPr>
      <w:r w:rsidRPr="00B1456C">
        <w:rPr>
          <w:rFonts w:hint="cs"/>
          <w:rtl/>
        </w:rPr>
        <w:t>47</w:t>
      </w:r>
      <w:r>
        <w:rPr>
          <w:rFonts w:hint="cs"/>
          <w:rtl/>
        </w:rPr>
        <w:t xml:space="preserve"> </w:t>
      </w:r>
      <w:r w:rsidRPr="00B1456C">
        <w:rPr>
          <w:rFonts w:hint="cs"/>
          <w:rtl/>
        </w:rPr>
        <w:t>-</w:t>
      </w:r>
      <w:r w:rsidRPr="00B1456C">
        <w:rPr>
          <w:rFonts w:hint="cs"/>
          <w:rtl/>
        </w:rPr>
        <w:tab/>
        <w:t>أحاطت اللجنة علما</w:t>
      </w:r>
      <w:r w:rsidRPr="00B1456C">
        <w:rPr>
          <w:rtl/>
        </w:rPr>
        <w:t xml:space="preserve"> </w:t>
      </w:r>
      <w:r w:rsidRPr="00B1456C">
        <w:rPr>
          <w:rFonts w:hint="cs"/>
          <w:rtl/>
        </w:rPr>
        <w:t xml:space="preserve">ببيان </w:t>
      </w:r>
      <w:r w:rsidRPr="00B1456C">
        <w:rPr>
          <w:rtl/>
        </w:rPr>
        <w:t xml:space="preserve">وفد الدولة الطرف </w:t>
      </w:r>
      <w:r w:rsidRPr="00B1456C">
        <w:rPr>
          <w:rFonts w:hint="cs"/>
          <w:rtl/>
        </w:rPr>
        <w:t xml:space="preserve">الذي أشار فيه إلى أنها </w:t>
      </w:r>
      <w:r w:rsidRPr="00B1456C">
        <w:rPr>
          <w:rtl/>
        </w:rPr>
        <w:t xml:space="preserve">تنظر في إنشاء إطار </w:t>
      </w:r>
      <w:r w:rsidRPr="00B1456C">
        <w:rPr>
          <w:rFonts w:hint="cs"/>
          <w:rtl/>
        </w:rPr>
        <w:t xml:space="preserve">عمل لسياسة </w:t>
      </w:r>
      <w:r w:rsidRPr="00B1456C">
        <w:rPr>
          <w:rtl/>
        </w:rPr>
        <w:t>الحماية الاجتماعية لبعض الفئات ال</w:t>
      </w:r>
      <w:r w:rsidRPr="00B1456C">
        <w:rPr>
          <w:rFonts w:hint="cs"/>
          <w:rtl/>
        </w:rPr>
        <w:t>مستضعف</w:t>
      </w:r>
      <w:r>
        <w:rPr>
          <w:rtl/>
        </w:rPr>
        <w:t>ة</w:t>
      </w:r>
      <w:r w:rsidRPr="00B1456C">
        <w:rPr>
          <w:rtl/>
        </w:rPr>
        <w:t xml:space="preserve">، </w:t>
      </w:r>
      <w:r w:rsidRPr="00B1456C">
        <w:rPr>
          <w:rFonts w:hint="cs"/>
          <w:rtl/>
        </w:rPr>
        <w:t>لكنها تلاحظ</w:t>
      </w:r>
      <w:r w:rsidRPr="00B1456C">
        <w:rPr>
          <w:rtl/>
        </w:rPr>
        <w:t xml:space="preserve"> مع القلق أنه </w:t>
      </w:r>
      <w:r w:rsidRPr="00B1456C">
        <w:rPr>
          <w:rFonts w:hint="cs"/>
          <w:rtl/>
        </w:rPr>
        <w:t xml:space="preserve">لا يوجد </w:t>
      </w:r>
      <w:r w:rsidRPr="00B1456C">
        <w:rPr>
          <w:rtl/>
        </w:rPr>
        <w:t>في الوقت الحاضر أي استجابة اجتماعية</w:t>
      </w:r>
      <w:r w:rsidR="008753A9">
        <w:rPr>
          <w:rtl/>
        </w:rPr>
        <w:t xml:space="preserve"> أو </w:t>
      </w:r>
      <w:r w:rsidRPr="00B1456C">
        <w:rPr>
          <w:rtl/>
        </w:rPr>
        <w:t>إطار سياسي لمعالجة مشاكل النساء المنتميات إلى الفئات ال</w:t>
      </w:r>
      <w:r w:rsidRPr="00B1456C">
        <w:rPr>
          <w:rFonts w:hint="cs"/>
          <w:rtl/>
        </w:rPr>
        <w:t>مستضعف</w:t>
      </w:r>
      <w:r w:rsidRPr="00B1456C">
        <w:rPr>
          <w:rtl/>
        </w:rPr>
        <w:t>ة</w:t>
      </w:r>
      <w:r w:rsidRPr="00B1456C">
        <w:rPr>
          <w:rFonts w:hint="cs"/>
          <w:rtl/>
        </w:rPr>
        <w:t xml:space="preserve">، اللّهم إلا </w:t>
      </w:r>
      <w:r w:rsidRPr="00B1456C">
        <w:rPr>
          <w:rtl/>
        </w:rPr>
        <w:t xml:space="preserve">التضامن العائلي. وتأسف </w:t>
      </w:r>
      <w:r w:rsidRPr="00B1456C">
        <w:rPr>
          <w:rFonts w:hint="cs"/>
          <w:rtl/>
        </w:rPr>
        <w:t>لقلة ا</w:t>
      </w:r>
      <w:r w:rsidRPr="00B1456C">
        <w:rPr>
          <w:rtl/>
        </w:rPr>
        <w:t>لمعلومات</w:t>
      </w:r>
      <w:r w:rsidRPr="00B1456C">
        <w:rPr>
          <w:rFonts w:hint="cs"/>
          <w:rtl/>
        </w:rPr>
        <w:t xml:space="preserve"> </w:t>
      </w:r>
      <w:r w:rsidRPr="00B1456C">
        <w:rPr>
          <w:rtl/>
        </w:rPr>
        <w:t xml:space="preserve">والإحصاءات </w:t>
      </w:r>
      <w:r w:rsidRPr="00B1456C">
        <w:rPr>
          <w:rFonts w:hint="cs"/>
          <w:rtl/>
        </w:rPr>
        <w:t xml:space="preserve">المقدمة </w:t>
      </w:r>
      <w:r w:rsidRPr="00B1456C">
        <w:rPr>
          <w:rtl/>
        </w:rPr>
        <w:t>عن الفئات المستضعفة من النساء، بما في ذلك المسن</w:t>
      </w:r>
      <w:r w:rsidRPr="00B1456C">
        <w:rPr>
          <w:rFonts w:hint="cs"/>
          <w:rtl/>
        </w:rPr>
        <w:t>ّ</w:t>
      </w:r>
      <w:r w:rsidRPr="00B1456C">
        <w:rPr>
          <w:rtl/>
        </w:rPr>
        <w:t xml:space="preserve">ات </w:t>
      </w:r>
      <w:r w:rsidRPr="00B1456C">
        <w:rPr>
          <w:rFonts w:hint="cs"/>
          <w:rtl/>
        </w:rPr>
        <w:t>و</w:t>
      </w:r>
      <w:r w:rsidRPr="00B1456C">
        <w:rPr>
          <w:rtl/>
        </w:rPr>
        <w:t xml:space="preserve">المعوقات والمهاجرات </w:t>
      </w:r>
      <w:r w:rsidRPr="00B1456C">
        <w:rPr>
          <w:rFonts w:hint="cs"/>
          <w:rtl/>
        </w:rPr>
        <w:t>اللاتي</w:t>
      </w:r>
      <w:r w:rsidRPr="00B1456C">
        <w:rPr>
          <w:rtl/>
        </w:rPr>
        <w:t xml:space="preserve"> غالبا ما </w:t>
      </w:r>
      <w:r w:rsidRPr="00B1456C">
        <w:rPr>
          <w:rFonts w:hint="cs"/>
          <w:rtl/>
        </w:rPr>
        <w:t>تعانين</w:t>
      </w:r>
      <w:r w:rsidRPr="00B1456C">
        <w:rPr>
          <w:rtl/>
        </w:rPr>
        <w:t xml:space="preserve"> من أشكال متعددة من التمييز، خاصة فيما يتعلق بالحصول على التعليم والعمل والرعاية الصحية. </w:t>
      </w:r>
      <w:r w:rsidRPr="00B1456C">
        <w:rPr>
          <w:rFonts w:hint="cs"/>
          <w:rtl/>
        </w:rPr>
        <w:t>و</w:t>
      </w:r>
      <w:r w:rsidRPr="00B1456C">
        <w:rPr>
          <w:rtl/>
        </w:rPr>
        <w:t>يساور اللجنة</w:t>
      </w:r>
      <w:r w:rsidRPr="00B1456C">
        <w:rPr>
          <w:rFonts w:hint="cs"/>
          <w:rtl/>
        </w:rPr>
        <w:t xml:space="preserve"> القلق أيضا</w:t>
      </w:r>
      <w:r w:rsidRPr="00B1456C">
        <w:rPr>
          <w:rtl/>
        </w:rPr>
        <w:t xml:space="preserve"> </w:t>
      </w:r>
      <w:r w:rsidRPr="00B1456C">
        <w:rPr>
          <w:rFonts w:hint="cs"/>
          <w:rtl/>
        </w:rPr>
        <w:t xml:space="preserve">بشأن </w:t>
      </w:r>
      <w:r w:rsidRPr="00B1456C">
        <w:rPr>
          <w:rtl/>
        </w:rPr>
        <w:t xml:space="preserve">ما ورد في تقرير الدولة الطرف </w:t>
      </w:r>
      <w:r w:rsidRPr="00B1456C">
        <w:rPr>
          <w:rFonts w:hint="cs"/>
          <w:rtl/>
        </w:rPr>
        <w:t>عن أن حضانة/</w:t>
      </w:r>
      <w:r w:rsidRPr="00B1456C">
        <w:rPr>
          <w:rtl/>
        </w:rPr>
        <w:t xml:space="preserve">تبني الأطفال </w:t>
      </w:r>
      <w:r w:rsidRPr="00B1456C">
        <w:rPr>
          <w:rFonts w:hint="cs"/>
          <w:rtl/>
        </w:rPr>
        <w:t>بشكل رسمي</w:t>
      </w:r>
      <w:r w:rsidR="008753A9">
        <w:rPr>
          <w:rFonts w:hint="cs"/>
          <w:rtl/>
        </w:rPr>
        <w:t xml:space="preserve"> أو </w:t>
      </w:r>
      <w:r w:rsidRPr="00B1456C">
        <w:rPr>
          <w:rFonts w:hint="cs"/>
          <w:rtl/>
        </w:rPr>
        <w:t xml:space="preserve">غير رسمي، </w:t>
      </w:r>
      <w:r w:rsidRPr="00B1456C">
        <w:rPr>
          <w:rtl/>
        </w:rPr>
        <w:t>لا</w:t>
      </w:r>
      <w:r>
        <w:rPr>
          <w:rFonts w:hint="cs"/>
          <w:rtl/>
        </w:rPr>
        <w:t xml:space="preserve"> </w:t>
      </w:r>
      <w:r w:rsidRPr="00B1456C">
        <w:rPr>
          <w:rtl/>
        </w:rPr>
        <w:t xml:space="preserve">سيما </w:t>
      </w:r>
      <w:r w:rsidRPr="00B1456C">
        <w:rPr>
          <w:rFonts w:hint="cs"/>
          <w:rtl/>
        </w:rPr>
        <w:t>ضمن</w:t>
      </w:r>
      <w:r w:rsidRPr="00B1456C">
        <w:rPr>
          <w:rtl/>
        </w:rPr>
        <w:t xml:space="preserve"> الأسرة</w:t>
      </w:r>
      <w:r w:rsidRPr="00B1456C">
        <w:rPr>
          <w:rFonts w:hint="cs"/>
          <w:rtl/>
        </w:rPr>
        <w:t xml:space="preserve"> بنطاقها الواسع، إنما هو ممارسة ثقافية أخرى قد تعرّض</w:t>
      </w:r>
      <w:r w:rsidRPr="00B1456C">
        <w:rPr>
          <w:rtl/>
        </w:rPr>
        <w:t xml:space="preserve"> الأطفال الصغار للخطر</w:t>
      </w:r>
      <w:r w:rsidRPr="00B1456C">
        <w:rPr>
          <w:rFonts w:hint="cs"/>
          <w:rtl/>
        </w:rPr>
        <w:t>، وتعرب عن أسفها</w:t>
      </w:r>
      <w:r w:rsidRPr="00B1456C">
        <w:rPr>
          <w:rtl/>
        </w:rPr>
        <w:t xml:space="preserve"> لعدم توفر معلومات عن مدى انتشار هذه الممارسة</w:t>
      </w:r>
      <w:r w:rsidRPr="00B1456C">
        <w:rPr>
          <w:rFonts w:hint="cs"/>
          <w:rtl/>
        </w:rPr>
        <w:t>،</w:t>
      </w:r>
      <w:r w:rsidRPr="00B1456C">
        <w:rPr>
          <w:rtl/>
        </w:rPr>
        <w:t xml:space="preserve"> </w:t>
      </w:r>
      <w:r w:rsidRPr="00B1456C">
        <w:rPr>
          <w:rFonts w:hint="cs"/>
          <w:rtl/>
        </w:rPr>
        <w:t>و</w:t>
      </w:r>
      <w:r w:rsidRPr="00B1456C">
        <w:rPr>
          <w:rtl/>
        </w:rPr>
        <w:t>عن التدابير المتخذة لحماية هؤلاء الأطفال.</w:t>
      </w:r>
    </w:p>
    <w:p w:rsidR="001A7D76" w:rsidRPr="00B1456C" w:rsidRDefault="001A7D76" w:rsidP="001A7D76">
      <w:pPr>
        <w:pStyle w:val="SingleTxt"/>
        <w:rPr>
          <w:b/>
          <w:bCs/>
        </w:rPr>
      </w:pPr>
      <w:r w:rsidRPr="00B1456C">
        <w:rPr>
          <w:rFonts w:hint="cs"/>
          <w:rtl/>
        </w:rPr>
        <w:t>48 -</w:t>
      </w:r>
      <w:r w:rsidRPr="00B1456C">
        <w:rPr>
          <w:rFonts w:hint="cs"/>
          <w:rtl/>
        </w:rPr>
        <w:tab/>
      </w:r>
      <w:r w:rsidRPr="00B1456C">
        <w:rPr>
          <w:b/>
          <w:bCs/>
          <w:rtl/>
        </w:rPr>
        <w:t xml:space="preserve">وتطلب اللجنة من الدولة الطرف أن تقدم في تقريرها المقبل </w:t>
      </w:r>
      <w:r w:rsidRPr="00B1456C">
        <w:rPr>
          <w:rFonts w:hint="cs"/>
          <w:b/>
          <w:bCs/>
          <w:rtl/>
        </w:rPr>
        <w:t>عرضا</w:t>
      </w:r>
      <w:r w:rsidRPr="00B1456C">
        <w:rPr>
          <w:b/>
          <w:bCs/>
          <w:rtl/>
        </w:rPr>
        <w:t xml:space="preserve"> شامل</w:t>
      </w:r>
      <w:r w:rsidRPr="00B1456C">
        <w:rPr>
          <w:rFonts w:hint="cs"/>
          <w:b/>
          <w:bCs/>
          <w:rtl/>
        </w:rPr>
        <w:t>ا</w:t>
      </w:r>
      <w:r w:rsidRPr="00B1456C">
        <w:rPr>
          <w:b/>
          <w:bCs/>
          <w:rtl/>
        </w:rPr>
        <w:t xml:space="preserve"> </w:t>
      </w:r>
      <w:r w:rsidRPr="00B1456C">
        <w:rPr>
          <w:rFonts w:hint="cs"/>
          <w:b/>
          <w:bCs/>
          <w:rtl/>
        </w:rPr>
        <w:t>ل</w:t>
      </w:r>
      <w:r w:rsidRPr="00B1456C">
        <w:rPr>
          <w:b/>
          <w:bCs/>
          <w:rtl/>
        </w:rPr>
        <w:t>لحالة الفعلية للفئات ال</w:t>
      </w:r>
      <w:r w:rsidRPr="00B1456C">
        <w:rPr>
          <w:rFonts w:hint="cs"/>
          <w:b/>
          <w:bCs/>
          <w:rtl/>
        </w:rPr>
        <w:t>مستضعف</w:t>
      </w:r>
      <w:r w:rsidRPr="00B1456C">
        <w:rPr>
          <w:b/>
          <w:bCs/>
          <w:rtl/>
        </w:rPr>
        <w:t xml:space="preserve">ة من النساء، بما في ذلك النساء المسنات </w:t>
      </w:r>
      <w:r w:rsidRPr="00B1456C">
        <w:rPr>
          <w:rFonts w:hint="cs"/>
          <w:b/>
          <w:bCs/>
          <w:rtl/>
        </w:rPr>
        <w:t>و</w:t>
      </w:r>
      <w:r w:rsidRPr="00B1456C">
        <w:rPr>
          <w:b/>
          <w:bCs/>
          <w:rtl/>
        </w:rPr>
        <w:t xml:space="preserve">المعوقات والمهاجرات، في جميع المجالات التي تشملها الاتفاقية، </w:t>
      </w:r>
      <w:r w:rsidRPr="00B1456C">
        <w:rPr>
          <w:rFonts w:hint="cs"/>
          <w:b/>
          <w:bCs/>
          <w:rtl/>
        </w:rPr>
        <w:t>و</w:t>
      </w:r>
      <w:r w:rsidRPr="00B1456C">
        <w:rPr>
          <w:b/>
          <w:bCs/>
          <w:rtl/>
        </w:rPr>
        <w:t xml:space="preserve">معلومات عن </w:t>
      </w:r>
      <w:r w:rsidRPr="00B1456C">
        <w:rPr>
          <w:rFonts w:hint="cs"/>
          <w:b/>
          <w:bCs/>
          <w:rtl/>
        </w:rPr>
        <w:t>ال</w:t>
      </w:r>
      <w:r w:rsidRPr="00B1456C">
        <w:rPr>
          <w:b/>
          <w:bCs/>
          <w:rtl/>
        </w:rPr>
        <w:t xml:space="preserve">برامج </w:t>
      </w:r>
      <w:r w:rsidRPr="00B1456C">
        <w:rPr>
          <w:rFonts w:hint="cs"/>
          <w:b/>
          <w:bCs/>
          <w:rtl/>
        </w:rPr>
        <w:t>الخاصة بهن وما حققته</w:t>
      </w:r>
      <w:r w:rsidRPr="00B1456C">
        <w:rPr>
          <w:b/>
          <w:bCs/>
          <w:rtl/>
        </w:rPr>
        <w:t xml:space="preserve"> </w:t>
      </w:r>
      <w:r w:rsidRPr="00B1456C">
        <w:rPr>
          <w:rFonts w:hint="cs"/>
          <w:b/>
          <w:bCs/>
          <w:rtl/>
        </w:rPr>
        <w:t xml:space="preserve">من </w:t>
      </w:r>
      <w:r w:rsidRPr="00B1456C">
        <w:rPr>
          <w:b/>
          <w:bCs/>
          <w:rtl/>
        </w:rPr>
        <w:t xml:space="preserve">إنجازات. </w:t>
      </w:r>
      <w:r w:rsidRPr="00B1456C">
        <w:rPr>
          <w:rFonts w:hint="cs"/>
          <w:b/>
          <w:bCs/>
          <w:rtl/>
        </w:rPr>
        <w:t>و</w:t>
      </w:r>
      <w:r w:rsidRPr="00B1456C">
        <w:rPr>
          <w:b/>
          <w:bCs/>
          <w:rtl/>
        </w:rPr>
        <w:t xml:space="preserve">تطلب اللجنة </w:t>
      </w:r>
      <w:r w:rsidRPr="00B1456C">
        <w:rPr>
          <w:rFonts w:hint="cs"/>
          <w:b/>
          <w:bCs/>
          <w:rtl/>
        </w:rPr>
        <w:t>إلى</w:t>
      </w:r>
      <w:r w:rsidRPr="00B1456C">
        <w:rPr>
          <w:b/>
          <w:bCs/>
          <w:rtl/>
        </w:rPr>
        <w:t xml:space="preserve"> الدولة الطرف أن تقدم معلومات عن مدى انتشار </w:t>
      </w:r>
      <w:r w:rsidRPr="00B1456C">
        <w:rPr>
          <w:rFonts w:hint="cs"/>
          <w:b/>
          <w:bCs/>
          <w:rtl/>
        </w:rPr>
        <w:t>حضانة</w:t>
      </w:r>
      <w:r w:rsidRPr="00B1456C">
        <w:rPr>
          <w:b/>
          <w:bCs/>
          <w:rtl/>
        </w:rPr>
        <w:t>/</w:t>
      </w:r>
      <w:r>
        <w:rPr>
          <w:rFonts w:hint="cs"/>
          <w:b/>
          <w:bCs/>
          <w:rtl/>
        </w:rPr>
        <w:t xml:space="preserve"> </w:t>
      </w:r>
      <w:r w:rsidRPr="00B1456C">
        <w:rPr>
          <w:b/>
          <w:bCs/>
          <w:rtl/>
        </w:rPr>
        <w:t xml:space="preserve">تبني الأطفال </w:t>
      </w:r>
      <w:r w:rsidRPr="00B1456C">
        <w:rPr>
          <w:rFonts w:hint="cs"/>
          <w:b/>
          <w:bCs/>
          <w:rtl/>
        </w:rPr>
        <w:t>بصورة رسمية</w:t>
      </w:r>
      <w:r w:rsidR="008753A9">
        <w:rPr>
          <w:rFonts w:hint="cs"/>
          <w:b/>
          <w:bCs/>
          <w:rtl/>
        </w:rPr>
        <w:t xml:space="preserve"> أو </w:t>
      </w:r>
      <w:r w:rsidRPr="00B1456C">
        <w:rPr>
          <w:rFonts w:hint="cs"/>
          <w:b/>
          <w:bCs/>
          <w:rtl/>
        </w:rPr>
        <w:t>غير رسمية</w:t>
      </w:r>
      <w:r w:rsidRPr="00B1456C">
        <w:rPr>
          <w:b/>
          <w:bCs/>
          <w:rtl/>
        </w:rPr>
        <w:t xml:space="preserve">، </w:t>
      </w:r>
      <w:r w:rsidRPr="00B1456C">
        <w:rPr>
          <w:rFonts w:hint="cs"/>
          <w:b/>
          <w:bCs/>
          <w:rtl/>
        </w:rPr>
        <w:t>و</w:t>
      </w:r>
      <w:r w:rsidRPr="00B1456C">
        <w:rPr>
          <w:b/>
          <w:bCs/>
          <w:rtl/>
        </w:rPr>
        <w:t>عن التدابير المتخذة لحماية هؤلاء الأطفال.</w:t>
      </w:r>
    </w:p>
    <w:p w:rsidR="001A7D76" w:rsidRPr="00B1456C" w:rsidRDefault="001A7D76" w:rsidP="001A7D76">
      <w:pPr>
        <w:pStyle w:val="SingleTxt"/>
        <w:spacing w:after="0" w:line="120" w:lineRule="exact"/>
        <w:rPr>
          <w:rFonts w:hint="cs"/>
          <w:sz w:val="10"/>
          <w:rtl/>
        </w:rPr>
      </w:pPr>
    </w:p>
    <w:p w:rsidR="001A7D76" w:rsidRPr="00B1456C"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1456C">
        <w:rPr>
          <w:rFonts w:hint="cs"/>
          <w:rtl/>
        </w:rPr>
        <w:t>العلاقات الأسرية</w:t>
      </w:r>
    </w:p>
    <w:p w:rsidR="001A7D76" w:rsidRPr="00B1456C" w:rsidRDefault="001A7D76" w:rsidP="001A7D76">
      <w:pPr>
        <w:pStyle w:val="SingleTxt"/>
      </w:pPr>
      <w:r w:rsidRPr="00B1456C">
        <w:rPr>
          <w:rFonts w:hint="cs"/>
          <w:rtl/>
        </w:rPr>
        <w:t>49</w:t>
      </w:r>
      <w:r>
        <w:rPr>
          <w:rFonts w:hint="cs"/>
          <w:rtl/>
        </w:rPr>
        <w:t xml:space="preserve"> </w:t>
      </w:r>
      <w:r w:rsidRPr="00B1456C">
        <w:rPr>
          <w:rFonts w:hint="cs"/>
          <w:rtl/>
        </w:rPr>
        <w:t>-</w:t>
      </w:r>
      <w:r w:rsidRPr="00B1456C">
        <w:rPr>
          <w:rFonts w:hint="cs"/>
          <w:rtl/>
        </w:rPr>
        <w:tab/>
      </w:r>
      <w:r w:rsidRPr="00B1456C">
        <w:rPr>
          <w:rtl/>
        </w:rPr>
        <w:t>تعرب اللجنة عن قلقها إزاء تعدد نظم الزواج ال</w:t>
      </w:r>
      <w:r w:rsidRPr="00B1456C">
        <w:rPr>
          <w:rFonts w:hint="cs"/>
          <w:rtl/>
        </w:rPr>
        <w:t>سارية</w:t>
      </w:r>
      <w:r w:rsidRPr="00B1456C">
        <w:rPr>
          <w:rtl/>
        </w:rPr>
        <w:t xml:space="preserve"> في الدولة الطرف، وتشعر بالقلق </w:t>
      </w:r>
      <w:r w:rsidRPr="00B1456C">
        <w:rPr>
          <w:rFonts w:hint="cs"/>
          <w:rtl/>
        </w:rPr>
        <w:t xml:space="preserve">من </w:t>
      </w:r>
      <w:r w:rsidRPr="00B1456C">
        <w:rPr>
          <w:rtl/>
        </w:rPr>
        <w:t>أن الحد الأدنى لسن الزواج هو 16 عاما للفتيات و 18 سنة للفتيان. و</w:t>
      </w:r>
      <w:r w:rsidRPr="00B1456C">
        <w:rPr>
          <w:rFonts w:hint="cs"/>
          <w:rtl/>
        </w:rPr>
        <w:t xml:space="preserve">تعرب </w:t>
      </w:r>
      <w:r w:rsidRPr="00B1456C">
        <w:rPr>
          <w:rtl/>
        </w:rPr>
        <w:t xml:space="preserve">اللجنة </w:t>
      </w:r>
      <w:r w:rsidRPr="00B1456C">
        <w:rPr>
          <w:rFonts w:hint="cs"/>
          <w:rtl/>
        </w:rPr>
        <w:t>عن قلقها</w:t>
      </w:r>
      <w:r w:rsidRPr="00B1456C">
        <w:rPr>
          <w:rtl/>
        </w:rPr>
        <w:t xml:space="preserve"> بشكل خاص </w:t>
      </w:r>
      <w:r w:rsidRPr="00B1456C">
        <w:rPr>
          <w:rFonts w:hint="cs"/>
          <w:rtl/>
        </w:rPr>
        <w:t>حيال</w:t>
      </w:r>
      <w:r w:rsidRPr="00B1456C">
        <w:rPr>
          <w:rtl/>
        </w:rPr>
        <w:t xml:space="preserve"> ممارسة تعدد الزوجات، والمهر، والزواج المبكر</w:t>
      </w:r>
      <w:r w:rsidRPr="00B1456C">
        <w:rPr>
          <w:rFonts w:hint="cs"/>
          <w:rtl/>
        </w:rPr>
        <w:t>،</w:t>
      </w:r>
      <w:r w:rsidRPr="00B1456C">
        <w:rPr>
          <w:rtl/>
        </w:rPr>
        <w:t xml:space="preserve"> والزواج القسري</w:t>
      </w:r>
      <w:r w:rsidRPr="00B1456C">
        <w:rPr>
          <w:rFonts w:hint="cs"/>
          <w:rtl/>
        </w:rPr>
        <w:t>،</w:t>
      </w:r>
      <w:r w:rsidRPr="00B1456C">
        <w:rPr>
          <w:rtl/>
        </w:rPr>
        <w:t xml:space="preserve"> والزواج المرت</w:t>
      </w:r>
      <w:r w:rsidRPr="00B1456C">
        <w:rPr>
          <w:rFonts w:hint="cs"/>
          <w:rtl/>
        </w:rPr>
        <w:t>ّ</w:t>
      </w:r>
      <w:r w:rsidRPr="00B1456C">
        <w:rPr>
          <w:rtl/>
        </w:rPr>
        <w:t>ب</w:t>
      </w:r>
      <w:r w:rsidRPr="00B1456C">
        <w:rPr>
          <w:rFonts w:hint="cs"/>
          <w:rtl/>
        </w:rPr>
        <w:t xml:space="preserve"> أيضا،</w:t>
      </w:r>
      <w:r w:rsidRPr="00B1456C">
        <w:rPr>
          <w:rtl/>
        </w:rPr>
        <w:t xml:space="preserve"> وتشعر بالقلق أيضا من </w:t>
      </w:r>
      <w:r w:rsidRPr="00B1456C">
        <w:rPr>
          <w:rFonts w:hint="cs"/>
          <w:rtl/>
        </w:rPr>
        <w:t>استمرار</w:t>
      </w:r>
      <w:r w:rsidRPr="00B1456C">
        <w:rPr>
          <w:rtl/>
        </w:rPr>
        <w:t xml:space="preserve"> ممارسات عرفية</w:t>
      </w:r>
      <w:r w:rsidRPr="00B1456C">
        <w:rPr>
          <w:rFonts w:hint="cs"/>
          <w:rtl/>
        </w:rPr>
        <w:t xml:space="preserve"> </w:t>
      </w:r>
      <w:r w:rsidRPr="00B1456C">
        <w:rPr>
          <w:rtl/>
        </w:rPr>
        <w:t xml:space="preserve">تمييزية </w:t>
      </w:r>
      <w:r w:rsidRPr="00B1456C">
        <w:rPr>
          <w:rFonts w:hint="cs"/>
          <w:rtl/>
        </w:rPr>
        <w:t>أخرى</w:t>
      </w:r>
      <w:r w:rsidRPr="00B1456C">
        <w:rPr>
          <w:rtl/>
        </w:rPr>
        <w:t xml:space="preserve">، لا سيما في المجتمعات الريفية والنائية، </w:t>
      </w:r>
      <w:r w:rsidRPr="00B1456C">
        <w:rPr>
          <w:rFonts w:hint="cs"/>
          <w:rtl/>
        </w:rPr>
        <w:t>في مجالات عدة من بينها الزواج وفسخه</w:t>
      </w:r>
      <w:r w:rsidRPr="00B1456C">
        <w:rPr>
          <w:rtl/>
        </w:rPr>
        <w:t xml:space="preserve">، </w:t>
      </w:r>
      <w:r w:rsidRPr="00B1456C">
        <w:rPr>
          <w:rFonts w:hint="cs"/>
          <w:rtl/>
        </w:rPr>
        <w:t xml:space="preserve">إضافة إلى </w:t>
      </w:r>
      <w:r w:rsidRPr="00B1456C">
        <w:rPr>
          <w:rtl/>
        </w:rPr>
        <w:t>العلاقات الأسرية، بما ف</w:t>
      </w:r>
      <w:r w:rsidRPr="00B1456C">
        <w:rPr>
          <w:rFonts w:hint="cs"/>
          <w:rtl/>
        </w:rPr>
        <w:t>يها</w:t>
      </w:r>
      <w:r w:rsidRPr="00B1456C">
        <w:rPr>
          <w:rtl/>
        </w:rPr>
        <w:t xml:space="preserve"> الميراث.</w:t>
      </w:r>
    </w:p>
    <w:p w:rsidR="001A7D76" w:rsidRPr="00B1456C" w:rsidRDefault="001A7D76" w:rsidP="001A7D76">
      <w:pPr>
        <w:pStyle w:val="SingleTxt"/>
        <w:rPr>
          <w:rFonts w:hint="cs"/>
          <w:b/>
          <w:bCs/>
          <w:rtl/>
        </w:rPr>
      </w:pPr>
      <w:r w:rsidRPr="00B1456C">
        <w:rPr>
          <w:rFonts w:hint="cs"/>
          <w:rtl/>
        </w:rPr>
        <w:t>50 -</w:t>
      </w:r>
      <w:r w:rsidRPr="00B1456C">
        <w:rPr>
          <w:rFonts w:hint="cs"/>
          <w:rtl/>
        </w:rPr>
        <w:tab/>
      </w:r>
      <w:r w:rsidRPr="00B1456C">
        <w:rPr>
          <w:b/>
          <w:bCs/>
          <w:rtl/>
        </w:rPr>
        <w:t>وتحث اللجنة الدولة الطرف على مواءمة قوانين</w:t>
      </w:r>
      <w:r w:rsidRPr="00B1456C">
        <w:rPr>
          <w:rFonts w:hint="cs"/>
          <w:b/>
          <w:bCs/>
          <w:rtl/>
        </w:rPr>
        <w:t>ها</w:t>
      </w:r>
      <w:r w:rsidRPr="00B1456C">
        <w:rPr>
          <w:b/>
          <w:bCs/>
          <w:rtl/>
        </w:rPr>
        <w:t xml:space="preserve"> المدنية والدينية والعرفية مع المادة 16 من الاتفاقية</w:t>
      </w:r>
      <w:r w:rsidRPr="00B1456C">
        <w:rPr>
          <w:rFonts w:hint="cs"/>
          <w:b/>
          <w:bCs/>
          <w:rtl/>
        </w:rPr>
        <w:t>،</w:t>
      </w:r>
      <w:r w:rsidRPr="00B1456C">
        <w:rPr>
          <w:b/>
          <w:bCs/>
          <w:rtl/>
        </w:rPr>
        <w:t xml:space="preserve"> وتسريع إصلاح القوانين المتعلقة بالزواج والعلاقات العائلية </w:t>
      </w:r>
      <w:r w:rsidRPr="00B1456C">
        <w:rPr>
          <w:rFonts w:hint="cs"/>
          <w:b/>
          <w:bCs/>
          <w:rtl/>
        </w:rPr>
        <w:t>على نحو يكفل تماشي</w:t>
      </w:r>
      <w:r w:rsidRPr="00B1456C">
        <w:rPr>
          <w:b/>
          <w:bCs/>
          <w:rtl/>
        </w:rPr>
        <w:t xml:space="preserve"> إطارها التشريعي </w:t>
      </w:r>
      <w:r w:rsidRPr="00B1456C">
        <w:rPr>
          <w:rFonts w:hint="cs"/>
          <w:b/>
          <w:bCs/>
          <w:rtl/>
        </w:rPr>
        <w:t xml:space="preserve">مع </w:t>
      </w:r>
      <w:r w:rsidRPr="00B1456C">
        <w:rPr>
          <w:b/>
          <w:bCs/>
          <w:rtl/>
        </w:rPr>
        <w:t xml:space="preserve">أحكام المادتين 15 و 16 من الاتفاقية. وينبغي أن تكون هذه العملية </w:t>
      </w:r>
      <w:r w:rsidRPr="00B1456C">
        <w:rPr>
          <w:rFonts w:hint="cs"/>
          <w:b/>
          <w:bCs/>
          <w:rtl/>
        </w:rPr>
        <w:t>تشاركية، وأن تضمّ</w:t>
      </w:r>
      <w:r w:rsidRPr="00B1456C">
        <w:rPr>
          <w:b/>
          <w:bCs/>
          <w:rtl/>
        </w:rPr>
        <w:t xml:space="preserve"> </w:t>
      </w:r>
      <w:r w:rsidRPr="00B1456C">
        <w:rPr>
          <w:rFonts w:hint="cs"/>
          <w:b/>
          <w:bCs/>
          <w:rtl/>
        </w:rPr>
        <w:t>زعماء</w:t>
      </w:r>
      <w:r w:rsidRPr="00B1456C">
        <w:rPr>
          <w:b/>
          <w:bCs/>
          <w:rtl/>
        </w:rPr>
        <w:t xml:space="preserve"> المجتمع</w:t>
      </w:r>
      <w:r w:rsidRPr="00B1456C">
        <w:rPr>
          <w:rFonts w:hint="cs"/>
          <w:b/>
          <w:bCs/>
          <w:rtl/>
        </w:rPr>
        <w:t>ات</w:t>
      </w:r>
      <w:r w:rsidRPr="00B1456C">
        <w:rPr>
          <w:b/>
          <w:bCs/>
          <w:rtl/>
        </w:rPr>
        <w:t xml:space="preserve"> المحلي</w:t>
      </w:r>
      <w:r w:rsidRPr="00B1456C">
        <w:rPr>
          <w:rFonts w:hint="cs"/>
          <w:b/>
          <w:bCs/>
          <w:rtl/>
        </w:rPr>
        <w:t>ة</w:t>
      </w:r>
      <w:r w:rsidRPr="00B1456C">
        <w:rPr>
          <w:b/>
          <w:bCs/>
          <w:rtl/>
        </w:rPr>
        <w:t xml:space="preserve"> والزعماء الدينيين، فضلا عن النساء من المجتمع المدني. وتدعو اللجنة الدولة الطرف </w:t>
      </w:r>
      <w:r w:rsidRPr="00B1456C">
        <w:rPr>
          <w:rFonts w:hint="cs"/>
          <w:b/>
          <w:bCs/>
          <w:rtl/>
        </w:rPr>
        <w:t>إ</w:t>
      </w:r>
      <w:r w:rsidRPr="00B1456C">
        <w:rPr>
          <w:b/>
          <w:bCs/>
          <w:rtl/>
        </w:rPr>
        <w:t xml:space="preserve">لى رفع الحد الأدنى لسن الزواج </w:t>
      </w:r>
      <w:r w:rsidRPr="00B1456C">
        <w:rPr>
          <w:rFonts w:hint="cs"/>
          <w:b/>
          <w:bCs/>
          <w:rtl/>
        </w:rPr>
        <w:t>إ</w:t>
      </w:r>
      <w:r w:rsidRPr="00B1456C">
        <w:rPr>
          <w:b/>
          <w:bCs/>
          <w:rtl/>
        </w:rPr>
        <w:t xml:space="preserve">لى 18 سنة للذكور والإناث، تمشيا مع المعايير الدولية. وتدعو اللجنة الدولة الطرف </w:t>
      </w:r>
      <w:r>
        <w:rPr>
          <w:rFonts w:hint="cs"/>
          <w:b/>
          <w:bCs/>
          <w:rtl/>
        </w:rPr>
        <w:t xml:space="preserve">أيضاً </w:t>
      </w:r>
      <w:r w:rsidRPr="00B1456C">
        <w:rPr>
          <w:rFonts w:hint="cs"/>
          <w:b/>
          <w:bCs/>
          <w:rtl/>
        </w:rPr>
        <w:t>إ</w:t>
      </w:r>
      <w:r w:rsidRPr="00B1456C">
        <w:rPr>
          <w:b/>
          <w:bCs/>
          <w:rtl/>
        </w:rPr>
        <w:t>لى تنفيذ تدابير ترمي إلى القضاء على تعدد الزوجات</w:t>
      </w:r>
      <w:r w:rsidRPr="00B1456C">
        <w:rPr>
          <w:rFonts w:hint="cs"/>
          <w:b/>
          <w:bCs/>
          <w:rtl/>
        </w:rPr>
        <w:t>، تمشي</w:t>
      </w:r>
      <w:r w:rsidRPr="00B1456C">
        <w:rPr>
          <w:b/>
          <w:bCs/>
          <w:rtl/>
        </w:rPr>
        <w:t xml:space="preserve">ا مع </w:t>
      </w:r>
      <w:r w:rsidRPr="00B1456C">
        <w:rPr>
          <w:rFonts w:hint="cs"/>
          <w:b/>
          <w:bCs/>
          <w:rtl/>
        </w:rPr>
        <w:t>ال</w:t>
      </w:r>
      <w:r w:rsidRPr="00B1456C">
        <w:rPr>
          <w:b/>
          <w:bCs/>
          <w:rtl/>
        </w:rPr>
        <w:t xml:space="preserve">توصية العامة رقم 21 </w:t>
      </w:r>
      <w:r w:rsidRPr="00B1456C">
        <w:rPr>
          <w:rFonts w:hint="cs"/>
          <w:b/>
          <w:bCs/>
          <w:rtl/>
        </w:rPr>
        <w:t xml:space="preserve">الصادرة عن اللجنة </w:t>
      </w:r>
      <w:r w:rsidRPr="00B1456C">
        <w:rPr>
          <w:b/>
          <w:bCs/>
          <w:rtl/>
        </w:rPr>
        <w:t>بشأن المساواة في الزواج والعلاقات الأسرية. و</w:t>
      </w:r>
      <w:r w:rsidRPr="00B1456C">
        <w:rPr>
          <w:rFonts w:hint="cs"/>
          <w:b/>
          <w:bCs/>
          <w:rtl/>
        </w:rPr>
        <w:t>علاوة على</w:t>
      </w:r>
      <w:r w:rsidRPr="00B1456C">
        <w:rPr>
          <w:b/>
          <w:bCs/>
          <w:rtl/>
        </w:rPr>
        <w:t xml:space="preserve"> ذلك، توصي اللجنة بأن ت</w:t>
      </w:r>
      <w:r w:rsidRPr="00B1456C">
        <w:rPr>
          <w:rFonts w:hint="cs"/>
          <w:b/>
          <w:bCs/>
          <w:rtl/>
        </w:rPr>
        <w:t>بدأ</w:t>
      </w:r>
      <w:r w:rsidRPr="00B1456C">
        <w:rPr>
          <w:b/>
          <w:bCs/>
          <w:rtl/>
        </w:rPr>
        <w:t xml:space="preserve"> الدولة الطرف على الفور </w:t>
      </w:r>
      <w:r w:rsidRPr="00B1456C">
        <w:rPr>
          <w:rFonts w:hint="cs"/>
          <w:b/>
          <w:bCs/>
          <w:rtl/>
        </w:rPr>
        <w:t>بإجراء بحوث بشأن</w:t>
      </w:r>
      <w:r w:rsidRPr="00B1456C">
        <w:rPr>
          <w:b/>
          <w:bCs/>
          <w:rtl/>
        </w:rPr>
        <w:t xml:space="preserve"> الزواج </w:t>
      </w:r>
      <w:r w:rsidRPr="00B1456C">
        <w:rPr>
          <w:rFonts w:hint="cs"/>
          <w:b/>
          <w:bCs/>
          <w:rtl/>
        </w:rPr>
        <w:t>و</w:t>
      </w:r>
      <w:r w:rsidRPr="00B1456C">
        <w:rPr>
          <w:b/>
          <w:bCs/>
          <w:rtl/>
        </w:rPr>
        <w:t xml:space="preserve">فسخه، بما في ذلك الميراث، </w:t>
      </w:r>
      <w:r w:rsidRPr="00B1456C">
        <w:rPr>
          <w:rFonts w:hint="cs"/>
          <w:b/>
          <w:bCs/>
          <w:rtl/>
        </w:rPr>
        <w:t xml:space="preserve">للاستنارة بها في صياغة </w:t>
      </w:r>
      <w:r w:rsidRPr="00B1456C">
        <w:rPr>
          <w:b/>
          <w:bCs/>
          <w:rtl/>
        </w:rPr>
        <w:t>استراتيجيات الإصلاح.</w:t>
      </w:r>
    </w:p>
    <w:p w:rsidR="001A7D76" w:rsidRPr="00B1456C" w:rsidRDefault="001A7D76" w:rsidP="001A7D76">
      <w:pPr>
        <w:pStyle w:val="SingleTxt"/>
        <w:spacing w:after="0" w:line="120" w:lineRule="exact"/>
        <w:rPr>
          <w:rFonts w:hint="cs"/>
          <w:b/>
          <w:bCs/>
          <w:sz w:val="10"/>
          <w:rtl/>
        </w:rPr>
      </w:pPr>
    </w:p>
    <w:p w:rsidR="001A7D76" w:rsidRPr="00B1456C"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1456C">
        <w:rPr>
          <w:rFonts w:hint="cs"/>
          <w:rtl/>
        </w:rPr>
        <w:t>منطقة الحكم الذاتي في بوغانفيل</w:t>
      </w:r>
    </w:p>
    <w:p w:rsidR="001A7D76" w:rsidRPr="00B1456C" w:rsidRDefault="001A7D76" w:rsidP="00FD683D">
      <w:pPr>
        <w:pStyle w:val="SingleTxt"/>
        <w:rPr>
          <w:rFonts w:hint="cs"/>
          <w:rtl/>
        </w:rPr>
      </w:pPr>
      <w:r w:rsidRPr="00B1456C">
        <w:rPr>
          <w:rFonts w:hint="cs"/>
          <w:rtl/>
        </w:rPr>
        <w:t>51</w:t>
      </w:r>
      <w:r>
        <w:rPr>
          <w:rFonts w:hint="cs"/>
          <w:rtl/>
        </w:rPr>
        <w:t xml:space="preserve"> </w:t>
      </w:r>
      <w:r w:rsidRPr="00B1456C">
        <w:rPr>
          <w:rFonts w:hint="cs"/>
          <w:rtl/>
        </w:rPr>
        <w:t>-</w:t>
      </w:r>
      <w:r w:rsidRPr="00B1456C">
        <w:rPr>
          <w:rFonts w:hint="cs"/>
          <w:rtl/>
        </w:rPr>
        <w:tab/>
        <w:t xml:space="preserve">تدرك </w:t>
      </w:r>
      <w:r w:rsidRPr="00B1456C">
        <w:rPr>
          <w:rtl/>
        </w:rPr>
        <w:t xml:space="preserve">اللجنة </w:t>
      </w:r>
      <w:r w:rsidRPr="00B1456C">
        <w:rPr>
          <w:rFonts w:hint="cs"/>
          <w:rtl/>
        </w:rPr>
        <w:t>ضرورة</w:t>
      </w:r>
      <w:r w:rsidRPr="00B1456C">
        <w:rPr>
          <w:rtl/>
        </w:rPr>
        <w:t xml:space="preserve"> الحفاظ على السلام والمصالحة في </w:t>
      </w:r>
      <w:r w:rsidRPr="00B1456C">
        <w:rPr>
          <w:rFonts w:hint="cs"/>
          <w:rtl/>
        </w:rPr>
        <w:t>ال</w:t>
      </w:r>
      <w:r w:rsidRPr="00B1456C">
        <w:rPr>
          <w:rtl/>
        </w:rPr>
        <w:t xml:space="preserve">مجتمع </w:t>
      </w:r>
      <w:r w:rsidRPr="00B1456C">
        <w:rPr>
          <w:rFonts w:hint="cs"/>
          <w:rtl/>
        </w:rPr>
        <w:t>الخارج من النزاع، وتعي</w:t>
      </w:r>
      <w:r w:rsidRPr="00B1456C">
        <w:rPr>
          <w:rtl/>
        </w:rPr>
        <w:t xml:space="preserve"> الوضع في منطقة الحكم الذاتي في بوغانفيل، وتعرب عن قلقها </w:t>
      </w:r>
      <w:r w:rsidRPr="00B1456C">
        <w:rPr>
          <w:rFonts w:hint="cs"/>
          <w:rtl/>
        </w:rPr>
        <w:t>من</w:t>
      </w:r>
      <w:r w:rsidRPr="00B1456C">
        <w:rPr>
          <w:rtl/>
        </w:rPr>
        <w:t xml:space="preserve"> </w:t>
      </w:r>
      <w:r>
        <w:rPr>
          <w:rFonts w:hint="cs"/>
          <w:rtl/>
        </w:rPr>
        <w:t>قلة</w:t>
      </w:r>
      <w:r w:rsidRPr="00B1456C">
        <w:rPr>
          <w:rtl/>
        </w:rPr>
        <w:t xml:space="preserve"> مشاركة المرأة في العمليات الرسمية لصنع القرار في المنطقة </w:t>
      </w:r>
      <w:r w:rsidRPr="00B1456C">
        <w:rPr>
          <w:rFonts w:hint="cs"/>
          <w:rtl/>
        </w:rPr>
        <w:t>الخارجة من</w:t>
      </w:r>
      <w:r w:rsidRPr="00B1456C">
        <w:rPr>
          <w:rtl/>
        </w:rPr>
        <w:t xml:space="preserve"> ال</w:t>
      </w:r>
      <w:r w:rsidRPr="00B1456C">
        <w:rPr>
          <w:rFonts w:hint="cs"/>
          <w:rtl/>
        </w:rPr>
        <w:t>نز</w:t>
      </w:r>
      <w:r w:rsidRPr="00B1456C">
        <w:rPr>
          <w:rtl/>
        </w:rPr>
        <w:t>اع</w:t>
      </w:r>
      <w:r w:rsidRPr="00B1456C">
        <w:rPr>
          <w:rFonts w:hint="cs"/>
          <w:rtl/>
        </w:rPr>
        <w:t>،</w:t>
      </w:r>
      <w:r w:rsidRPr="00B1456C">
        <w:rPr>
          <w:rtl/>
        </w:rPr>
        <w:t xml:space="preserve"> وتشعر بالقلق </w:t>
      </w:r>
      <w:r w:rsidRPr="00B1456C">
        <w:rPr>
          <w:rFonts w:hint="cs"/>
          <w:rtl/>
        </w:rPr>
        <w:t xml:space="preserve">من أن </w:t>
      </w:r>
      <w:r w:rsidRPr="00B1456C">
        <w:rPr>
          <w:rtl/>
        </w:rPr>
        <w:t xml:space="preserve">قدامى المحاربين من </w:t>
      </w:r>
      <w:r w:rsidRPr="00B1456C">
        <w:rPr>
          <w:rFonts w:hint="cs"/>
          <w:rtl/>
        </w:rPr>
        <w:t>النساء و</w:t>
      </w:r>
      <w:r w:rsidRPr="00B1456C">
        <w:rPr>
          <w:rtl/>
        </w:rPr>
        <w:t xml:space="preserve">الرجال </w:t>
      </w:r>
      <w:r w:rsidRPr="00B1456C">
        <w:rPr>
          <w:rFonts w:hint="cs"/>
          <w:rtl/>
        </w:rPr>
        <w:t xml:space="preserve">لا يحظون بقدر متساو من </w:t>
      </w:r>
      <w:r w:rsidRPr="00B1456C">
        <w:rPr>
          <w:rtl/>
        </w:rPr>
        <w:t xml:space="preserve">الاعتراف وإعادة التأهيل، بما في ذلك الرعاية </w:t>
      </w:r>
      <w:r w:rsidR="00FD683D">
        <w:rPr>
          <w:rFonts w:hint="cs"/>
          <w:rtl/>
        </w:rPr>
        <w:t xml:space="preserve">الصحية </w:t>
      </w:r>
      <w:r w:rsidRPr="00B1456C">
        <w:rPr>
          <w:rtl/>
        </w:rPr>
        <w:t>العامة والنفسية.</w:t>
      </w:r>
    </w:p>
    <w:p w:rsidR="001A7D76" w:rsidRPr="00B1456C" w:rsidRDefault="001A7D76" w:rsidP="001A7D76">
      <w:pPr>
        <w:pStyle w:val="SingleTxt"/>
        <w:rPr>
          <w:rFonts w:hint="cs"/>
          <w:b/>
          <w:bCs/>
          <w:rtl/>
        </w:rPr>
      </w:pPr>
      <w:r w:rsidRPr="00B1456C">
        <w:rPr>
          <w:rFonts w:hint="cs"/>
          <w:rtl/>
        </w:rPr>
        <w:t>52 -</w:t>
      </w:r>
      <w:r w:rsidRPr="00B1456C">
        <w:rPr>
          <w:rFonts w:hint="cs"/>
          <w:rtl/>
        </w:rPr>
        <w:tab/>
      </w:r>
      <w:r w:rsidRPr="00B1456C">
        <w:rPr>
          <w:b/>
          <w:bCs/>
          <w:rtl/>
        </w:rPr>
        <w:t xml:space="preserve">وتدعو اللجنة الدولة الطرف </w:t>
      </w:r>
      <w:r w:rsidRPr="00B1456C">
        <w:rPr>
          <w:rFonts w:hint="cs"/>
          <w:b/>
          <w:bCs/>
          <w:rtl/>
        </w:rPr>
        <w:t>إ</w:t>
      </w:r>
      <w:r w:rsidRPr="00B1456C">
        <w:rPr>
          <w:b/>
          <w:bCs/>
          <w:rtl/>
        </w:rPr>
        <w:t>لى اتخاذ التدابير اللازمة لضمان مشاركة المرأة في إحلال السلام والمصالحة في بوغانفيل</w:t>
      </w:r>
      <w:r w:rsidRPr="00B1456C">
        <w:rPr>
          <w:rFonts w:hint="cs"/>
          <w:b/>
          <w:bCs/>
          <w:rtl/>
        </w:rPr>
        <w:t xml:space="preserve"> من خلال اتخاذ إجراءات عدة</w:t>
      </w:r>
      <w:r w:rsidRPr="00B1456C">
        <w:rPr>
          <w:b/>
          <w:bCs/>
          <w:rtl/>
        </w:rPr>
        <w:t xml:space="preserve">، </w:t>
      </w:r>
      <w:r w:rsidRPr="00B1456C">
        <w:rPr>
          <w:rFonts w:hint="cs"/>
          <w:b/>
          <w:bCs/>
          <w:rtl/>
        </w:rPr>
        <w:t>من بينها توفير قدر متساو من</w:t>
      </w:r>
      <w:r w:rsidRPr="00B1456C">
        <w:rPr>
          <w:b/>
          <w:bCs/>
          <w:rtl/>
        </w:rPr>
        <w:t xml:space="preserve"> الفرص و</w:t>
      </w:r>
      <w:r w:rsidRPr="00B1456C">
        <w:rPr>
          <w:rFonts w:hint="cs"/>
          <w:b/>
          <w:bCs/>
          <w:rtl/>
        </w:rPr>
        <w:t xml:space="preserve">مستوى متساو من </w:t>
      </w:r>
      <w:r w:rsidRPr="00B1456C">
        <w:rPr>
          <w:b/>
          <w:bCs/>
          <w:rtl/>
        </w:rPr>
        <w:t xml:space="preserve">المشاركة في عمليات صنع القرار في جميع مجالات التنمية. </w:t>
      </w:r>
      <w:r w:rsidRPr="00B1456C">
        <w:rPr>
          <w:rFonts w:hint="cs"/>
          <w:b/>
          <w:bCs/>
          <w:rtl/>
        </w:rPr>
        <w:t>و</w:t>
      </w:r>
      <w:r w:rsidRPr="00B1456C">
        <w:rPr>
          <w:b/>
          <w:bCs/>
          <w:rtl/>
        </w:rPr>
        <w:t>تدعو الدولة الطرف</w:t>
      </w:r>
      <w:r w:rsidRPr="00B1456C">
        <w:rPr>
          <w:rFonts w:hint="cs"/>
          <w:b/>
          <w:bCs/>
          <w:rtl/>
        </w:rPr>
        <w:t xml:space="preserve"> أيضا إلى أن تكفل قدرا متساويا من الاعتراف وإعادة التأهيل للمحاربين القدماء من النساء والرجال، بما في ذلك</w:t>
      </w:r>
      <w:r w:rsidRPr="00B1456C">
        <w:rPr>
          <w:b/>
          <w:bCs/>
          <w:rtl/>
        </w:rPr>
        <w:t xml:space="preserve"> الرعاية الطبية العامة والنفسية. وتدعو اللجنة الدولة الطرف</w:t>
      </w:r>
      <w:r w:rsidRPr="00B1456C">
        <w:rPr>
          <w:rFonts w:hint="cs"/>
          <w:b/>
          <w:bCs/>
          <w:rtl/>
        </w:rPr>
        <w:t xml:space="preserve"> </w:t>
      </w:r>
      <w:r w:rsidRPr="00B1456C">
        <w:rPr>
          <w:b/>
          <w:bCs/>
          <w:rtl/>
        </w:rPr>
        <w:t xml:space="preserve">كذلك </w:t>
      </w:r>
      <w:r w:rsidRPr="00B1456C">
        <w:rPr>
          <w:rFonts w:hint="cs"/>
          <w:b/>
          <w:bCs/>
          <w:rtl/>
        </w:rPr>
        <w:t>إلى أن تكفل اتخاذ حكومة</w:t>
      </w:r>
      <w:r w:rsidRPr="00B1456C">
        <w:rPr>
          <w:b/>
          <w:bCs/>
          <w:rtl/>
        </w:rPr>
        <w:t xml:space="preserve"> بوغانفيل الذاتي</w:t>
      </w:r>
      <w:r w:rsidRPr="00B1456C">
        <w:rPr>
          <w:rFonts w:hint="cs"/>
          <w:b/>
          <w:bCs/>
          <w:rtl/>
        </w:rPr>
        <w:t>ة</w:t>
      </w:r>
      <w:r w:rsidRPr="00B1456C">
        <w:rPr>
          <w:b/>
          <w:bCs/>
          <w:rtl/>
        </w:rPr>
        <w:t xml:space="preserve"> </w:t>
      </w:r>
      <w:r w:rsidRPr="00B1456C">
        <w:rPr>
          <w:rFonts w:hint="cs"/>
          <w:b/>
          <w:bCs/>
          <w:rtl/>
        </w:rPr>
        <w:t xml:space="preserve">لتدابير تراعي على النحو الواجب </w:t>
      </w:r>
      <w:r w:rsidRPr="00B1456C">
        <w:rPr>
          <w:b/>
          <w:bCs/>
          <w:rtl/>
        </w:rPr>
        <w:t>قرار مجلس الأمن 1325 (2000) بشأن المرأة والسلام والأمن.</w:t>
      </w:r>
    </w:p>
    <w:p w:rsidR="001A7D76" w:rsidRPr="00B1456C" w:rsidRDefault="001A7D76" w:rsidP="001A7D76">
      <w:pPr>
        <w:pStyle w:val="SingleTxt"/>
        <w:spacing w:after="0" w:line="120" w:lineRule="exact"/>
        <w:rPr>
          <w:rFonts w:hint="cs"/>
          <w:sz w:val="10"/>
          <w:rtl/>
        </w:rPr>
      </w:pPr>
    </w:p>
    <w:p w:rsidR="001A7D76" w:rsidRPr="00B1456C"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1456C">
        <w:rPr>
          <w:rFonts w:hint="cs"/>
          <w:rtl/>
        </w:rPr>
        <w:t>جمع البيانات وتحليلها</w:t>
      </w:r>
    </w:p>
    <w:p w:rsidR="001A7D76" w:rsidRPr="00B1456C" w:rsidRDefault="001A7D76" w:rsidP="00FD683D">
      <w:pPr>
        <w:pStyle w:val="SingleTxt"/>
        <w:rPr>
          <w:rFonts w:hint="cs"/>
          <w:rtl/>
        </w:rPr>
      </w:pPr>
      <w:r w:rsidRPr="00B1456C">
        <w:rPr>
          <w:rFonts w:hint="cs"/>
          <w:rtl/>
        </w:rPr>
        <w:t>53</w:t>
      </w:r>
      <w:r>
        <w:rPr>
          <w:rFonts w:hint="cs"/>
          <w:rtl/>
        </w:rPr>
        <w:t xml:space="preserve"> </w:t>
      </w:r>
      <w:r w:rsidRPr="00B1456C">
        <w:rPr>
          <w:rFonts w:hint="cs"/>
          <w:rtl/>
        </w:rPr>
        <w:t>-</w:t>
      </w:r>
      <w:r w:rsidRPr="00B1456C">
        <w:rPr>
          <w:rFonts w:hint="cs"/>
          <w:rtl/>
        </w:rPr>
        <w:tab/>
        <w:t>لاحظت اللجنة</w:t>
      </w:r>
      <w:r w:rsidRPr="00B1456C">
        <w:rPr>
          <w:rtl/>
        </w:rPr>
        <w:t xml:space="preserve"> أن </w:t>
      </w:r>
      <w:r w:rsidRPr="00B1456C">
        <w:rPr>
          <w:rFonts w:hint="cs"/>
          <w:rtl/>
        </w:rPr>
        <w:t xml:space="preserve">الدولة الطرف </w:t>
      </w:r>
      <w:r w:rsidRPr="00B1456C">
        <w:rPr>
          <w:rtl/>
        </w:rPr>
        <w:t>قدمت بعض الإحصاءات، وأن</w:t>
      </w:r>
      <w:r w:rsidRPr="00B1456C">
        <w:rPr>
          <w:rFonts w:hint="cs"/>
          <w:rtl/>
        </w:rPr>
        <w:t>ها تعمل</w:t>
      </w:r>
      <w:r w:rsidRPr="00B1456C">
        <w:rPr>
          <w:rtl/>
        </w:rPr>
        <w:t xml:space="preserve"> على إنشاء قاعدة بيانات مصنفة حسب نوع الجنس </w:t>
      </w:r>
      <w:r w:rsidRPr="00B1456C">
        <w:rPr>
          <w:rFonts w:hint="cs"/>
          <w:rtl/>
        </w:rPr>
        <w:t>في إطار المكتب المعني</w:t>
      </w:r>
      <w:r w:rsidRPr="00B1456C">
        <w:rPr>
          <w:rtl/>
        </w:rPr>
        <w:t xml:space="preserve"> </w:t>
      </w:r>
      <w:r w:rsidR="00FD683D">
        <w:rPr>
          <w:rFonts w:hint="cs"/>
          <w:rtl/>
        </w:rPr>
        <w:t>بتنمية</w:t>
      </w:r>
      <w:r w:rsidRPr="00B1456C">
        <w:rPr>
          <w:rtl/>
        </w:rPr>
        <w:t xml:space="preserve"> المرأة، </w:t>
      </w:r>
      <w:r w:rsidRPr="00B1456C">
        <w:rPr>
          <w:rFonts w:hint="cs"/>
          <w:rtl/>
        </w:rPr>
        <w:t>لكنها تشعر بالقلق</w:t>
      </w:r>
      <w:r w:rsidRPr="00B1456C">
        <w:rPr>
          <w:rtl/>
        </w:rPr>
        <w:t xml:space="preserve"> إزاء </w:t>
      </w:r>
      <w:r w:rsidRPr="00B1456C">
        <w:rPr>
          <w:rFonts w:hint="cs"/>
          <w:rtl/>
        </w:rPr>
        <w:t>قلة ال</w:t>
      </w:r>
      <w:r w:rsidRPr="00B1456C">
        <w:rPr>
          <w:rtl/>
        </w:rPr>
        <w:t xml:space="preserve">بيانات </w:t>
      </w:r>
      <w:r w:rsidRPr="00B1456C">
        <w:rPr>
          <w:rFonts w:hint="cs"/>
          <w:rtl/>
        </w:rPr>
        <w:t>ال</w:t>
      </w:r>
      <w:r w:rsidRPr="00B1456C">
        <w:rPr>
          <w:rtl/>
        </w:rPr>
        <w:t xml:space="preserve">مصنفة حسب نوع الجنس والفئة العرقية </w:t>
      </w:r>
      <w:r w:rsidRPr="00B1456C">
        <w:rPr>
          <w:rFonts w:hint="cs"/>
          <w:rtl/>
        </w:rPr>
        <w:t>في عدة مجالات تشملها</w:t>
      </w:r>
      <w:r w:rsidRPr="00B1456C">
        <w:rPr>
          <w:rtl/>
        </w:rPr>
        <w:t xml:space="preserve"> الاتفاقية، </w:t>
      </w:r>
      <w:r w:rsidRPr="00B1456C">
        <w:rPr>
          <w:rFonts w:hint="cs"/>
          <w:rtl/>
        </w:rPr>
        <w:t>وهي بيانات</w:t>
      </w:r>
      <w:r w:rsidRPr="00B1456C">
        <w:rPr>
          <w:rtl/>
        </w:rPr>
        <w:t xml:space="preserve"> ضرورية لإجراء تقييم دقيق لحالة المرأة</w:t>
      </w:r>
      <w:r w:rsidRPr="00B1456C">
        <w:rPr>
          <w:rFonts w:hint="cs"/>
          <w:rtl/>
        </w:rPr>
        <w:t>، وللاستنارة بها في وضع سياسات موجهة،</w:t>
      </w:r>
      <w:r w:rsidRPr="00B1456C">
        <w:rPr>
          <w:rtl/>
        </w:rPr>
        <w:t xml:space="preserve"> و</w:t>
      </w:r>
      <w:r w:rsidRPr="00B1456C">
        <w:rPr>
          <w:rFonts w:hint="cs"/>
          <w:rtl/>
        </w:rPr>
        <w:t>لإجراء رصد وتقييم منتظمين ل</w:t>
      </w:r>
      <w:r w:rsidRPr="00B1456C">
        <w:rPr>
          <w:rtl/>
        </w:rPr>
        <w:t xml:space="preserve">لتقدم المحرز والاتجاهات على مر الزمن </w:t>
      </w:r>
      <w:r w:rsidRPr="00B1456C">
        <w:rPr>
          <w:rFonts w:hint="cs"/>
          <w:rtl/>
        </w:rPr>
        <w:t>ل</w:t>
      </w:r>
      <w:r w:rsidRPr="00B1456C">
        <w:rPr>
          <w:rtl/>
        </w:rPr>
        <w:t>تحقيق المساواة</w:t>
      </w:r>
      <w:r w:rsidRPr="00B1456C">
        <w:rPr>
          <w:rFonts w:hint="cs"/>
          <w:rtl/>
        </w:rPr>
        <w:t xml:space="preserve"> الفعلية بين</w:t>
      </w:r>
      <w:r w:rsidRPr="00B1456C">
        <w:rPr>
          <w:rtl/>
        </w:rPr>
        <w:t xml:space="preserve"> </w:t>
      </w:r>
      <w:r w:rsidRPr="00B1456C">
        <w:rPr>
          <w:rFonts w:hint="cs"/>
          <w:rtl/>
        </w:rPr>
        <w:t>ا</w:t>
      </w:r>
      <w:r w:rsidRPr="00B1456C">
        <w:rPr>
          <w:rtl/>
        </w:rPr>
        <w:t xml:space="preserve">لمرأة </w:t>
      </w:r>
      <w:r w:rsidRPr="00B1456C">
        <w:rPr>
          <w:rFonts w:hint="cs"/>
          <w:rtl/>
        </w:rPr>
        <w:t>والرجل في</w:t>
      </w:r>
      <w:r w:rsidRPr="00B1456C">
        <w:rPr>
          <w:rtl/>
        </w:rPr>
        <w:t xml:space="preserve"> جميع المجالات التي تشملها الاتف</w:t>
      </w:r>
      <w:r w:rsidRPr="00B1456C">
        <w:rPr>
          <w:rFonts w:hint="cs"/>
          <w:rtl/>
        </w:rPr>
        <w:t>اقية.</w:t>
      </w:r>
    </w:p>
    <w:p w:rsidR="001A7D76" w:rsidRDefault="001A7D76" w:rsidP="001A7D76">
      <w:pPr>
        <w:pStyle w:val="SingleTxt"/>
        <w:rPr>
          <w:rFonts w:hint="cs"/>
          <w:rtl/>
        </w:rPr>
      </w:pPr>
      <w:r w:rsidRPr="00B1456C">
        <w:rPr>
          <w:rFonts w:hint="cs"/>
          <w:rtl/>
        </w:rPr>
        <w:t>54 -</w:t>
      </w:r>
      <w:r w:rsidRPr="00B1456C">
        <w:rPr>
          <w:rFonts w:hint="cs"/>
          <w:rtl/>
        </w:rPr>
        <w:tab/>
      </w:r>
      <w:r w:rsidRPr="00B1456C">
        <w:rPr>
          <w:b/>
          <w:bCs/>
          <w:rtl/>
        </w:rPr>
        <w:t xml:space="preserve">وتدعو اللجنة الدولة الطرف </w:t>
      </w:r>
      <w:r w:rsidRPr="00B1456C">
        <w:rPr>
          <w:rFonts w:hint="cs"/>
          <w:b/>
          <w:bCs/>
          <w:rtl/>
        </w:rPr>
        <w:t>إ</w:t>
      </w:r>
      <w:r w:rsidRPr="00B1456C">
        <w:rPr>
          <w:b/>
          <w:bCs/>
          <w:rtl/>
        </w:rPr>
        <w:t xml:space="preserve">لى مواصلة </w:t>
      </w:r>
      <w:r w:rsidRPr="00B1456C">
        <w:rPr>
          <w:rFonts w:hint="cs"/>
          <w:b/>
          <w:bCs/>
          <w:rtl/>
        </w:rPr>
        <w:t>الارتقاء</w:t>
      </w:r>
      <w:r w:rsidRPr="00B1456C">
        <w:rPr>
          <w:b/>
          <w:bCs/>
          <w:rtl/>
        </w:rPr>
        <w:t xml:space="preserve"> </w:t>
      </w:r>
      <w:r w:rsidRPr="00B1456C">
        <w:rPr>
          <w:rFonts w:hint="cs"/>
          <w:b/>
          <w:bCs/>
          <w:rtl/>
        </w:rPr>
        <w:t>ب</w:t>
      </w:r>
      <w:r w:rsidRPr="00B1456C">
        <w:rPr>
          <w:b/>
          <w:bCs/>
          <w:rtl/>
        </w:rPr>
        <w:t xml:space="preserve">جمع </w:t>
      </w:r>
      <w:r w:rsidRPr="00B1456C">
        <w:rPr>
          <w:rFonts w:hint="cs"/>
          <w:b/>
          <w:bCs/>
          <w:rtl/>
        </w:rPr>
        <w:t>ال</w:t>
      </w:r>
      <w:r w:rsidRPr="00B1456C">
        <w:rPr>
          <w:b/>
          <w:bCs/>
          <w:rtl/>
        </w:rPr>
        <w:t xml:space="preserve">بيانات </w:t>
      </w:r>
      <w:r w:rsidRPr="00B1456C">
        <w:rPr>
          <w:rFonts w:hint="cs"/>
          <w:b/>
          <w:bCs/>
          <w:rtl/>
        </w:rPr>
        <w:t>ال</w:t>
      </w:r>
      <w:r w:rsidRPr="00B1456C">
        <w:rPr>
          <w:b/>
          <w:bCs/>
          <w:rtl/>
        </w:rPr>
        <w:t xml:space="preserve">شاملة </w:t>
      </w:r>
      <w:r w:rsidRPr="00B1456C">
        <w:rPr>
          <w:rFonts w:hint="cs"/>
          <w:b/>
          <w:bCs/>
          <w:rtl/>
        </w:rPr>
        <w:t>ال</w:t>
      </w:r>
      <w:r w:rsidRPr="00B1456C">
        <w:rPr>
          <w:b/>
          <w:bCs/>
          <w:rtl/>
        </w:rPr>
        <w:t>مصنفة حسب نوع الجنس و</w:t>
      </w:r>
      <w:r w:rsidRPr="00B1456C">
        <w:rPr>
          <w:rFonts w:hint="cs"/>
          <w:b/>
          <w:bCs/>
          <w:rtl/>
        </w:rPr>
        <w:t>ال</w:t>
      </w:r>
      <w:r w:rsidRPr="00B1456C">
        <w:rPr>
          <w:b/>
          <w:bCs/>
          <w:rtl/>
        </w:rPr>
        <w:t xml:space="preserve">مؤشرات </w:t>
      </w:r>
      <w:r w:rsidRPr="00B1456C">
        <w:rPr>
          <w:rFonts w:hint="cs"/>
          <w:b/>
          <w:bCs/>
          <w:rtl/>
        </w:rPr>
        <w:t>ال</w:t>
      </w:r>
      <w:r w:rsidRPr="00B1456C">
        <w:rPr>
          <w:b/>
          <w:bCs/>
          <w:rtl/>
        </w:rPr>
        <w:t>قابلة للقياس ل</w:t>
      </w:r>
      <w:r w:rsidRPr="00B1456C">
        <w:rPr>
          <w:rFonts w:hint="cs"/>
          <w:b/>
          <w:bCs/>
          <w:rtl/>
        </w:rPr>
        <w:t xml:space="preserve">استخدامها في </w:t>
      </w:r>
      <w:r w:rsidRPr="00B1456C">
        <w:rPr>
          <w:b/>
          <w:bCs/>
          <w:rtl/>
        </w:rPr>
        <w:t xml:space="preserve">تقييم الاتجاهات في وضع المرأة والتقدم المحرز نحو تحقيق المساواة الفعلية </w:t>
      </w:r>
      <w:r w:rsidRPr="00B1456C">
        <w:rPr>
          <w:rFonts w:hint="cs"/>
          <w:b/>
          <w:bCs/>
          <w:rtl/>
        </w:rPr>
        <w:t>بين ا</w:t>
      </w:r>
      <w:r w:rsidRPr="00B1456C">
        <w:rPr>
          <w:b/>
          <w:bCs/>
          <w:rtl/>
        </w:rPr>
        <w:t>لمرأة</w:t>
      </w:r>
      <w:r w:rsidRPr="00B1456C">
        <w:rPr>
          <w:rFonts w:hint="cs"/>
          <w:b/>
          <w:bCs/>
          <w:rtl/>
        </w:rPr>
        <w:t xml:space="preserve"> والرجل</w:t>
      </w:r>
      <w:r w:rsidRPr="00B1456C">
        <w:rPr>
          <w:b/>
          <w:bCs/>
          <w:rtl/>
        </w:rPr>
        <w:t>، وتوجه انتباهها في هذا الصدد</w:t>
      </w:r>
      <w:r w:rsidRPr="00B1456C">
        <w:rPr>
          <w:rFonts w:hint="cs"/>
          <w:b/>
          <w:bCs/>
          <w:rtl/>
        </w:rPr>
        <w:t xml:space="preserve"> </w:t>
      </w:r>
      <w:r w:rsidRPr="00B1456C">
        <w:rPr>
          <w:b/>
          <w:bCs/>
          <w:rtl/>
        </w:rPr>
        <w:t xml:space="preserve">إلى التوصية العامة رقم 9. وتدعو اللجنة الدولة الطرف </w:t>
      </w:r>
      <w:r w:rsidRPr="00B1456C">
        <w:rPr>
          <w:rFonts w:hint="cs"/>
          <w:b/>
          <w:bCs/>
          <w:rtl/>
        </w:rPr>
        <w:t>إلى أن تطلب</w:t>
      </w:r>
      <w:r w:rsidRPr="00B1456C">
        <w:rPr>
          <w:b/>
          <w:bCs/>
          <w:rtl/>
        </w:rPr>
        <w:t xml:space="preserve"> المساعدة الدولية، حسب الاقتضاء، لتطوير عمليات جمع هذه البيانات وتحليلها، و</w:t>
      </w:r>
      <w:r w:rsidRPr="00B1456C">
        <w:rPr>
          <w:rFonts w:hint="cs"/>
          <w:b/>
          <w:bCs/>
          <w:rtl/>
        </w:rPr>
        <w:t>أ</w:t>
      </w:r>
      <w:r w:rsidRPr="00B1456C">
        <w:rPr>
          <w:b/>
          <w:bCs/>
          <w:rtl/>
        </w:rPr>
        <w:t xml:space="preserve">ن </w:t>
      </w:r>
      <w:r w:rsidRPr="00B1456C">
        <w:rPr>
          <w:rFonts w:hint="cs"/>
          <w:b/>
          <w:bCs/>
          <w:rtl/>
        </w:rPr>
        <w:t xml:space="preserve">تكفل توافق </w:t>
      </w:r>
      <w:r w:rsidRPr="00B1456C">
        <w:rPr>
          <w:b/>
          <w:bCs/>
          <w:rtl/>
        </w:rPr>
        <w:t xml:space="preserve">هذه الجهود </w:t>
      </w:r>
      <w:r w:rsidRPr="00B1456C">
        <w:rPr>
          <w:rFonts w:hint="cs"/>
          <w:b/>
          <w:bCs/>
          <w:rtl/>
        </w:rPr>
        <w:t xml:space="preserve">مع </w:t>
      </w:r>
      <w:r w:rsidRPr="00B1456C">
        <w:rPr>
          <w:b/>
          <w:bCs/>
          <w:rtl/>
        </w:rPr>
        <w:t>احتياجات مستخد</w:t>
      </w:r>
      <w:r w:rsidRPr="00B1456C">
        <w:rPr>
          <w:rFonts w:hint="cs"/>
          <w:b/>
          <w:bCs/>
          <w:rtl/>
        </w:rPr>
        <w:t>مي البيانات.</w:t>
      </w:r>
    </w:p>
    <w:p w:rsidR="001A7D76" w:rsidRPr="009F5213" w:rsidRDefault="001A7D76" w:rsidP="001A7D76">
      <w:pPr>
        <w:pStyle w:val="SingleTxt"/>
        <w:spacing w:after="0" w:line="120" w:lineRule="exact"/>
        <w:rPr>
          <w:rFonts w:hint="cs"/>
          <w:sz w:val="12"/>
          <w:rtl/>
        </w:rPr>
      </w:pPr>
    </w:p>
    <w:p w:rsidR="001A7D76" w:rsidRPr="00060C6A" w:rsidRDefault="001A7D76" w:rsidP="001A7D76">
      <w:pPr>
        <w:pStyle w:val="SingleTxt"/>
        <w:rPr>
          <w:b/>
          <w:bCs/>
          <w:rtl/>
        </w:rPr>
      </w:pPr>
      <w:r w:rsidRPr="00060C6A">
        <w:rPr>
          <w:b/>
          <w:bCs/>
          <w:rtl/>
        </w:rPr>
        <w:t>البروتوكول الاختياري وتعديل الفقرة 1 من المادة 20</w:t>
      </w:r>
    </w:p>
    <w:p w:rsidR="001A7D76" w:rsidRPr="00060C6A" w:rsidRDefault="001A7D76" w:rsidP="001A7D76">
      <w:pPr>
        <w:pStyle w:val="SingleTxt"/>
        <w:rPr>
          <w:rtl/>
        </w:rPr>
      </w:pPr>
      <w:r w:rsidRPr="00060C6A">
        <w:rPr>
          <w:rtl/>
        </w:rPr>
        <w:t>55</w:t>
      </w:r>
      <w:r>
        <w:rPr>
          <w:rFonts w:hint="cs"/>
          <w:rtl/>
        </w:rPr>
        <w:t xml:space="preserve"> </w:t>
      </w:r>
      <w:r w:rsidRPr="00060C6A">
        <w:rPr>
          <w:rtl/>
        </w:rPr>
        <w:t>-</w:t>
      </w:r>
      <w:r w:rsidRPr="00060C6A">
        <w:rPr>
          <w:rtl/>
        </w:rPr>
        <w:tab/>
      </w:r>
      <w:r w:rsidRPr="00AF5B95">
        <w:rPr>
          <w:b/>
          <w:bCs/>
          <w:rtl/>
        </w:rPr>
        <w:t>تدعو اللجنة الدولة الطرف إلى التوقيع على البروتوكول الاختياري للاتفاقية والتصديق عليه، وتدعو الدولة الطرف أيضا إلى قبول التعديل الذي أدخل على الفقرة 1 من المادة 20 من الاتفاقية، المتعلقة بموعد اجتماع اللجنة.</w:t>
      </w:r>
    </w:p>
    <w:p w:rsidR="001A7D76" w:rsidRPr="00C04F24" w:rsidRDefault="001A7D76" w:rsidP="001A7D76">
      <w:pPr>
        <w:pStyle w:val="SingleTxt"/>
        <w:spacing w:after="0" w:line="120" w:lineRule="exact"/>
        <w:rPr>
          <w:b/>
          <w:bCs/>
          <w:sz w:val="10"/>
          <w:rtl/>
        </w:rPr>
      </w:pPr>
    </w:p>
    <w:p w:rsidR="001A7D76" w:rsidRPr="00060C6A" w:rsidRDefault="00B53594" w:rsidP="001A7D76">
      <w:pPr>
        <w:pStyle w:val="SingleTxt"/>
        <w:rPr>
          <w:b/>
          <w:bCs/>
          <w:rtl/>
        </w:rPr>
      </w:pPr>
      <w:r>
        <w:rPr>
          <w:b/>
          <w:bCs/>
          <w:rtl/>
        </w:rPr>
        <w:br w:type="page"/>
      </w:r>
      <w:r w:rsidR="001A7D76" w:rsidRPr="00060C6A">
        <w:rPr>
          <w:b/>
          <w:bCs/>
          <w:rtl/>
        </w:rPr>
        <w:t xml:space="preserve">إعلان ومنهاج عمل بيجين </w:t>
      </w:r>
    </w:p>
    <w:p w:rsidR="001A7D76" w:rsidRPr="00060C6A" w:rsidRDefault="001A7D76" w:rsidP="001A7D76">
      <w:pPr>
        <w:pStyle w:val="SingleTxt"/>
        <w:rPr>
          <w:rtl/>
        </w:rPr>
      </w:pPr>
      <w:r w:rsidRPr="00060C6A">
        <w:rPr>
          <w:rtl/>
        </w:rPr>
        <w:t>56</w:t>
      </w:r>
      <w:r>
        <w:rPr>
          <w:rFonts w:hint="cs"/>
          <w:rtl/>
        </w:rPr>
        <w:t xml:space="preserve"> </w:t>
      </w:r>
      <w:r w:rsidRPr="00060C6A">
        <w:rPr>
          <w:rtl/>
        </w:rPr>
        <w:t>-</w:t>
      </w:r>
      <w:r w:rsidRPr="00060C6A">
        <w:rPr>
          <w:rtl/>
        </w:rPr>
        <w:tab/>
      </w:r>
      <w:r w:rsidRPr="00AF5B95">
        <w:rPr>
          <w:b/>
          <w:bCs/>
          <w:rtl/>
        </w:rPr>
        <w:t>تحث اللجنة الدولة الطرف، لدى الوفاء بما عليها من التزامات بموجب الاتفاقية، على أن تستعين على نحو كامل بإعلان ومنهاج عمل بيجين اللذين يعززان أحكام الاتفاقية، وتطلب إلى الدولة الطرف أن تقدم معلومات عن ذلك في تقريرها الدوري</w:t>
      </w:r>
      <w:r>
        <w:rPr>
          <w:rFonts w:hint="cs"/>
          <w:b/>
          <w:bCs/>
          <w:rtl/>
        </w:rPr>
        <w:t> </w:t>
      </w:r>
      <w:r w:rsidRPr="00AF5B95">
        <w:rPr>
          <w:b/>
          <w:bCs/>
          <w:rtl/>
        </w:rPr>
        <w:t>المقبل.</w:t>
      </w:r>
    </w:p>
    <w:p w:rsidR="001A7D76" w:rsidRPr="00C04F24" w:rsidRDefault="001A7D76" w:rsidP="001A7D76">
      <w:pPr>
        <w:pStyle w:val="SingleTxt"/>
        <w:spacing w:after="0" w:line="120" w:lineRule="exact"/>
        <w:rPr>
          <w:b/>
          <w:bCs/>
          <w:sz w:val="10"/>
          <w:rtl/>
        </w:rPr>
      </w:pPr>
    </w:p>
    <w:p w:rsidR="001A7D76" w:rsidRPr="00060C6A" w:rsidRDefault="001A7D76" w:rsidP="001A7D76">
      <w:pPr>
        <w:pStyle w:val="SingleTxt"/>
        <w:rPr>
          <w:b/>
          <w:bCs/>
          <w:rtl/>
        </w:rPr>
      </w:pPr>
      <w:r w:rsidRPr="00060C6A">
        <w:rPr>
          <w:b/>
          <w:bCs/>
          <w:rtl/>
        </w:rPr>
        <w:t>الأهداف الإنمائية للألفية</w:t>
      </w:r>
    </w:p>
    <w:p w:rsidR="001A7D76" w:rsidRPr="00060C6A" w:rsidRDefault="001A7D76" w:rsidP="001A7D76">
      <w:pPr>
        <w:pStyle w:val="SingleTxt"/>
        <w:rPr>
          <w:rFonts w:hint="cs"/>
          <w:rtl/>
        </w:rPr>
      </w:pPr>
      <w:r w:rsidRPr="00060C6A">
        <w:rPr>
          <w:rtl/>
        </w:rPr>
        <w:t>57</w:t>
      </w:r>
      <w:r>
        <w:rPr>
          <w:rFonts w:hint="cs"/>
          <w:rtl/>
        </w:rPr>
        <w:t xml:space="preserve"> </w:t>
      </w:r>
      <w:r w:rsidRPr="00060C6A">
        <w:rPr>
          <w:rtl/>
        </w:rPr>
        <w:t>-</w:t>
      </w:r>
      <w:r w:rsidRPr="00060C6A">
        <w:rPr>
          <w:rtl/>
        </w:rPr>
        <w:tab/>
      </w:r>
      <w:r w:rsidRPr="00AF5B95">
        <w:rPr>
          <w:b/>
          <w:bCs/>
          <w:rtl/>
        </w:rPr>
        <w:t>تشدد اللجنة على أنه لا غنى عن التنفيذ الكامل والفعال للاتفاقية إذا أُريد تحقيق الأهداف الإنمائية للألفية.  وتدعو إلى إدماج المنظور الجنساني في جميع الجهود الرامية إلى تحقيق تلك الأهداف وأن تعكس هذه الجهود بشكل صريح ما تنص عليه الاتفاقية من أحكام، وتطلب إلى الدولة الطرف أن تقدم معلومات عن ذلك في تقريرها الدوري</w:t>
      </w:r>
      <w:r>
        <w:rPr>
          <w:rFonts w:hint="cs"/>
          <w:b/>
          <w:bCs/>
          <w:rtl/>
        </w:rPr>
        <w:t> </w:t>
      </w:r>
      <w:r w:rsidRPr="00AF5B95">
        <w:rPr>
          <w:b/>
          <w:bCs/>
          <w:rtl/>
        </w:rPr>
        <w:t>المقبل.</w:t>
      </w:r>
    </w:p>
    <w:p w:rsidR="001A7D76" w:rsidRPr="00C04F24" w:rsidRDefault="001A7D76" w:rsidP="001A7D76">
      <w:pPr>
        <w:pStyle w:val="SingleTxt"/>
        <w:spacing w:after="0" w:line="120" w:lineRule="exact"/>
        <w:rPr>
          <w:b/>
          <w:bCs/>
          <w:sz w:val="10"/>
          <w:rtl/>
        </w:rPr>
      </w:pPr>
    </w:p>
    <w:p w:rsidR="001A7D76" w:rsidRPr="00060C6A" w:rsidRDefault="001A7D76" w:rsidP="001A7D76">
      <w:pPr>
        <w:pStyle w:val="SingleTxt"/>
        <w:rPr>
          <w:b/>
          <w:bCs/>
          <w:rtl/>
        </w:rPr>
      </w:pPr>
      <w:r w:rsidRPr="00060C6A">
        <w:rPr>
          <w:b/>
          <w:bCs/>
          <w:rtl/>
        </w:rPr>
        <w:t>التعميم</w:t>
      </w:r>
    </w:p>
    <w:p w:rsidR="001A7D76" w:rsidRDefault="001A7D76" w:rsidP="001A7D76">
      <w:pPr>
        <w:pStyle w:val="SingleTxt"/>
        <w:rPr>
          <w:rFonts w:hint="cs"/>
          <w:rtl/>
        </w:rPr>
      </w:pPr>
      <w:r w:rsidRPr="00060C6A">
        <w:rPr>
          <w:rtl/>
        </w:rPr>
        <w:t>58</w:t>
      </w:r>
      <w:r>
        <w:rPr>
          <w:rFonts w:hint="cs"/>
          <w:rtl/>
        </w:rPr>
        <w:t xml:space="preserve"> </w:t>
      </w:r>
      <w:r w:rsidRPr="00060C6A">
        <w:rPr>
          <w:rtl/>
        </w:rPr>
        <w:t>-</w:t>
      </w:r>
      <w:r w:rsidRPr="00060C6A">
        <w:rPr>
          <w:rtl/>
        </w:rPr>
        <w:tab/>
      </w:r>
      <w:r w:rsidRPr="00AF5B95">
        <w:rPr>
          <w:b/>
          <w:bCs/>
          <w:rtl/>
        </w:rPr>
        <w:t>تطلب اللجنة تعميم الملاحظات الختامية</w:t>
      </w:r>
      <w:r>
        <w:rPr>
          <w:rFonts w:hint="cs"/>
          <w:b/>
          <w:bCs/>
          <w:rtl/>
        </w:rPr>
        <w:t xml:space="preserve"> التي يتضمنها هذا التقرير</w:t>
      </w:r>
      <w:r w:rsidRPr="00AF5B95">
        <w:rPr>
          <w:b/>
          <w:bCs/>
          <w:rtl/>
        </w:rPr>
        <w:t xml:space="preserve"> في بابوا غينيا الجديدة على نطاق واسع حتى يكون الناس، بمن فيهم المسؤولون الحكوميون والساسة والبرلمانيون والمنظمات النسائية ومنظمات حقوق الإنسان، على دراية بالخطوات التي اتخذت لضمان المساواة القانونية والفعلية بين الرجل والمرأة</w:t>
      </w:r>
      <w:r w:rsidRPr="00AF5B95">
        <w:rPr>
          <w:rFonts w:hint="cs"/>
          <w:b/>
          <w:bCs/>
          <w:rtl/>
        </w:rPr>
        <w:t>،</w:t>
      </w:r>
      <w:r w:rsidRPr="00AF5B95">
        <w:rPr>
          <w:b/>
          <w:bCs/>
          <w:rtl/>
        </w:rPr>
        <w:t xml:space="preserve"> وبالتدابير الأخرى اللازم اتخاذها في هذا الصدد. وتوصي اللجنة بأن يشمل التعميم المجتمعات المحلية، وتشجع الدولة الطرف على تنظيم سلسلة من الاجتماعات لمناقشة التقدم المحرز في العمل بهذه الملاحظات. وتطلب اللجنة إلى الدولة الطرف أن تواصل تعميم </w:t>
      </w:r>
      <w:r w:rsidRPr="00AF5B95">
        <w:rPr>
          <w:rFonts w:hint="cs"/>
          <w:b/>
          <w:bCs/>
          <w:rtl/>
        </w:rPr>
        <w:t>ا</w:t>
      </w:r>
      <w:r w:rsidRPr="00AF5B95">
        <w:rPr>
          <w:b/>
          <w:bCs/>
          <w:rtl/>
        </w:rPr>
        <w:t xml:space="preserve">لتوصيات العامة للجنة، وإعلان ومنهاج عمل بيجين، ونتائج الدورة الاستثنائية الثالثة والعشرين للجمعية العامة المعقودة </w:t>
      </w:r>
      <w:r w:rsidRPr="00AF5B95">
        <w:rPr>
          <w:rFonts w:hint="cs"/>
          <w:b/>
          <w:bCs/>
          <w:rtl/>
        </w:rPr>
        <w:t>تحت عنوان</w:t>
      </w:r>
      <w:r w:rsidRPr="00AF5B95">
        <w:rPr>
          <w:b/>
          <w:bCs/>
          <w:rtl/>
        </w:rPr>
        <w:t xml:space="preserve"> ”المرأة عام 2000: المساواة بين الجنسين والتنمية والسلام في القرن الحادي والعشرين“، </w:t>
      </w:r>
      <w:r w:rsidRPr="00AF5B95">
        <w:rPr>
          <w:rFonts w:hint="cs"/>
          <w:b/>
          <w:bCs/>
          <w:rtl/>
        </w:rPr>
        <w:t xml:space="preserve">تعميما واسع النطاق، </w:t>
      </w:r>
      <w:r w:rsidRPr="00AF5B95">
        <w:rPr>
          <w:b/>
          <w:bCs/>
          <w:rtl/>
        </w:rPr>
        <w:t>ولا</w:t>
      </w:r>
      <w:r w:rsidRPr="00AF5B95">
        <w:rPr>
          <w:rFonts w:hint="cs"/>
          <w:b/>
          <w:bCs/>
          <w:rtl/>
        </w:rPr>
        <w:t xml:space="preserve"> </w:t>
      </w:r>
      <w:r w:rsidRPr="00AF5B95">
        <w:rPr>
          <w:b/>
          <w:bCs/>
          <w:rtl/>
        </w:rPr>
        <w:t>سيما على المنظمات النسائية ومنظمات حقوق الإنسان.</w:t>
      </w:r>
    </w:p>
    <w:p w:rsidR="001A7D76" w:rsidRPr="00C04F24" w:rsidRDefault="001A7D76" w:rsidP="001A7D76">
      <w:pPr>
        <w:pStyle w:val="SingleTxt"/>
        <w:spacing w:after="0" w:line="120" w:lineRule="exact"/>
        <w:rPr>
          <w:b/>
          <w:bCs/>
          <w:sz w:val="10"/>
          <w:rtl/>
        </w:rPr>
      </w:pPr>
    </w:p>
    <w:p w:rsidR="001A7D76" w:rsidRPr="00060C6A"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060C6A">
        <w:rPr>
          <w:rtl/>
        </w:rPr>
        <w:t>التصديق على معاهدات أخرى</w:t>
      </w:r>
    </w:p>
    <w:p w:rsidR="001A7D76" w:rsidRPr="00060C6A" w:rsidRDefault="001A7D76" w:rsidP="001A7D76">
      <w:pPr>
        <w:pStyle w:val="SingleTxt"/>
        <w:rPr>
          <w:rtl/>
        </w:rPr>
      </w:pPr>
      <w:r w:rsidRPr="00060C6A">
        <w:rPr>
          <w:rtl/>
        </w:rPr>
        <w:t>59</w:t>
      </w:r>
      <w:r>
        <w:rPr>
          <w:rFonts w:hint="cs"/>
          <w:rtl/>
        </w:rPr>
        <w:t xml:space="preserve"> </w:t>
      </w:r>
      <w:r w:rsidRPr="00060C6A">
        <w:rPr>
          <w:rtl/>
        </w:rPr>
        <w:t>-</w:t>
      </w:r>
      <w:r w:rsidRPr="00060C6A">
        <w:rPr>
          <w:rtl/>
        </w:rPr>
        <w:tab/>
      </w:r>
      <w:r w:rsidRPr="00AF5B95">
        <w:rPr>
          <w:b/>
          <w:bCs/>
          <w:rtl/>
        </w:rPr>
        <w:t>تلاحظ اللجنة أن من شأن انضمام الدولة الطرف إلى صكوك حقوق الإنسان</w:t>
      </w:r>
      <w:r>
        <w:rPr>
          <w:rFonts w:hint="cs"/>
          <w:b/>
          <w:bCs/>
          <w:rtl/>
        </w:rPr>
        <w:t xml:space="preserve"> </w:t>
      </w:r>
      <w:r w:rsidRPr="00AF5B95">
        <w:rPr>
          <w:b/>
          <w:bCs/>
          <w:rtl/>
        </w:rPr>
        <w:t>الدولية الرئيسية التسعة</w:t>
      </w:r>
      <w:r w:rsidRPr="00AF5B95">
        <w:rPr>
          <w:b/>
          <w:bCs/>
          <w:vertAlign w:val="superscript"/>
          <w:rtl/>
        </w:rPr>
        <w:t>(</w:t>
      </w:r>
      <w:r w:rsidRPr="00AF5B95">
        <w:rPr>
          <w:rStyle w:val="FootnoteReference"/>
          <w:b/>
          <w:bCs/>
          <w:rtl/>
        </w:rPr>
        <w:footnoteReference w:id="1"/>
      </w:r>
      <w:r w:rsidRPr="00AF5B95">
        <w:rPr>
          <w:b/>
          <w:bCs/>
          <w:vertAlign w:val="superscript"/>
          <w:rtl/>
        </w:rPr>
        <w:t>)</w:t>
      </w:r>
      <w:r w:rsidRPr="00AF5B95">
        <w:rPr>
          <w:b/>
          <w:bCs/>
          <w:rtl/>
        </w:rPr>
        <w:t xml:space="preserve"> تعزيز تمتع النساء بحقوق الإنسان والحريات الأساسية الواجبة لهن في كافة مناحي الحياة. ولذلك، تشجع اللجنةُ حكومة بابوا غينيا الجديدة على النظر في التصديق على المعاهدات التي لم تصبح بعد طرفا فيها، وهي اتفاقية مناهضة التعذيب وغيره من ضروب المعاملة</w:t>
      </w:r>
      <w:r w:rsidR="008753A9">
        <w:rPr>
          <w:b/>
          <w:bCs/>
          <w:rtl/>
        </w:rPr>
        <w:t xml:space="preserve"> أو </w:t>
      </w:r>
      <w:r w:rsidRPr="00AF5B95">
        <w:rPr>
          <w:b/>
          <w:bCs/>
          <w:rtl/>
        </w:rPr>
        <w:t>العقوبة القاسية</w:t>
      </w:r>
      <w:r w:rsidR="008753A9">
        <w:rPr>
          <w:b/>
          <w:bCs/>
          <w:rtl/>
        </w:rPr>
        <w:t xml:space="preserve"> أو </w:t>
      </w:r>
      <w:r w:rsidRPr="00AF5B95">
        <w:rPr>
          <w:b/>
          <w:bCs/>
          <w:rtl/>
        </w:rPr>
        <w:t>اللاإنسانية</w:t>
      </w:r>
      <w:r w:rsidR="008753A9">
        <w:rPr>
          <w:b/>
          <w:bCs/>
          <w:rtl/>
        </w:rPr>
        <w:t xml:space="preserve"> أو </w:t>
      </w:r>
      <w:r w:rsidRPr="00AF5B95">
        <w:rPr>
          <w:b/>
          <w:bCs/>
          <w:rtl/>
        </w:rPr>
        <w:t>المهينة،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p w:rsidR="001A7D76" w:rsidRPr="00C04F24" w:rsidRDefault="001A7D76" w:rsidP="001A7D76">
      <w:pPr>
        <w:pStyle w:val="SingleTxt"/>
        <w:spacing w:after="0" w:line="120" w:lineRule="exact"/>
        <w:rPr>
          <w:b/>
          <w:bCs/>
          <w:sz w:val="10"/>
          <w:rtl/>
        </w:rPr>
      </w:pPr>
    </w:p>
    <w:p w:rsidR="001A7D76" w:rsidRPr="00060C6A" w:rsidRDefault="001A7D76" w:rsidP="001A7D76">
      <w:pPr>
        <w:pStyle w:val="SingleTxt"/>
        <w:rPr>
          <w:b/>
          <w:bCs/>
          <w:rtl/>
        </w:rPr>
      </w:pPr>
      <w:r w:rsidRPr="00060C6A">
        <w:rPr>
          <w:b/>
          <w:bCs/>
          <w:rtl/>
        </w:rPr>
        <w:t>متابعة الملاحظات الختامية</w:t>
      </w:r>
    </w:p>
    <w:p w:rsidR="001A7D76" w:rsidRPr="00060C6A" w:rsidRDefault="001A7D76" w:rsidP="00FD683D">
      <w:pPr>
        <w:pStyle w:val="SingleTxt"/>
        <w:rPr>
          <w:rtl/>
        </w:rPr>
      </w:pPr>
      <w:r w:rsidRPr="00060C6A">
        <w:rPr>
          <w:rtl/>
        </w:rPr>
        <w:t>60</w:t>
      </w:r>
      <w:r>
        <w:rPr>
          <w:rFonts w:hint="cs"/>
          <w:rtl/>
        </w:rPr>
        <w:t xml:space="preserve"> </w:t>
      </w:r>
      <w:r w:rsidRPr="00060C6A">
        <w:rPr>
          <w:rtl/>
        </w:rPr>
        <w:t>-</w:t>
      </w:r>
      <w:r w:rsidRPr="00060C6A">
        <w:rPr>
          <w:rtl/>
        </w:rPr>
        <w:tab/>
      </w:r>
      <w:r w:rsidRPr="00AF5B95">
        <w:rPr>
          <w:b/>
          <w:bCs/>
          <w:rtl/>
        </w:rPr>
        <w:t xml:space="preserve">تطلب اللجنة إلى الدولة الطرف أن توافيها، في غضون سنتين، بمعلومات خطية عن الخطوات المتخذة لتنفيذ التوصيات الواردة في الفقرتين </w:t>
      </w:r>
      <w:r w:rsidR="00FD683D">
        <w:rPr>
          <w:rFonts w:hint="cs"/>
          <w:b/>
          <w:bCs/>
          <w:rtl/>
        </w:rPr>
        <w:t>28</w:t>
      </w:r>
      <w:r w:rsidRPr="00AF5B95">
        <w:rPr>
          <w:b/>
          <w:bCs/>
          <w:rtl/>
        </w:rPr>
        <w:t xml:space="preserve"> و 34 أعلاه.</w:t>
      </w:r>
    </w:p>
    <w:p w:rsidR="001A7D76" w:rsidRPr="009A5B58" w:rsidRDefault="001A7D76" w:rsidP="001A7D76">
      <w:pPr>
        <w:pStyle w:val="SingleTxt"/>
        <w:spacing w:after="0" w:line="120" w:lineRule="exact"/>
        <w:rPr>
          <w:b/>
          <w:bCs/>
          <w:sz w:val="10"/>
          <w:rtl/>
        </w:rPr>
      </w:pPr>
    </w:p>
    <w:p w:rsidR="001A7D76" w:rsidRPr="00060C6A" w:rsidRDefault="001A7D76" w:rsidP="001A7D76">
      <w:pPr>
        <w:pStyle w:val="SingleTxt"/>
        <w:rPr>
          <w:b/>
          <w:bCs/>
          <w:rtl/>
        </w:rPr>
      </w:pPr>
      <w:r w:rsidRPr="00060C6A">
        <w:rPr>
          <w:b/>
          <w:bCs/>
          <w:rtl/>
        </w:rPr>
        <w:t>المساعدة التقنية</w:t>
      </w:r>
    </w:p>
    <w:p w:rsidR="001A7D76" w:rsidRPr="00060C6A" w:rsidRDefault="001A7D76" w:rsidP="001A7D76">
      <w:pPr>
        <w:pStyle w:val="SingleTxt"/>
        <w:rPr>
          <w:rFonts w:hint="cs"/>
          <w:rtl/>
        </w:rPr>
      </w:pPr>
      <w:r w:rsidRPr="00060C6A">
        <w:rPr>
          <w:rtl/>
        </w:rPr>
        <w:t>61</w:t>
      </w:r>
      <w:r>
        <w:rPr>
          <w:rFonts w:hint="cs"/>
          <w:rtl/>
        </w:rPr>
        <w:t xml:space="preserve"> </w:t>
      </w:r>
      <w:r w:rsidRPr="00060C6A">
        <w:rPr>
          <w:rtl/>
        </w:rPr>
        <w:t>-</w:t>
      </w:r>
      <w:r w:rsidRPr="00060C6A">
        <w:rPr>
          <w:rtl/>
        </w:rPr>
        <w:tab/>
      </w:r>
      <w:r w:rsidRPr="00AF5B95">
        <w:rPr>
          <w:b/>
          <w:bCs/>
          <w:rtl/>
        </w:rPr>
        <w:t>توصي اللجنة بأن تستفيد الدولة الطرف من المساعدة التقنية في وضع وتنفيذ برنامج شامل يهدف إلى تنفيذ التوصيات الواردة أعلاه والاتفاقية ككل</w:t>
      </w:r>
      <w:r w:rsidRPr="00AF5B95">
        <w:rPr>
          <w:rFonts w:hint="cs"/>
          <w:b/>
          <w:bCs/>
          <w:rtl/>
        </w:rPr>
        <w:t>،</w:t>
      </w:r>
      <w:r w:rsidRPr="00AF5B95">
        <w:rPr>
          <w:b/>
          <w:bCs/>
          <w:rtl/>
        </w:rPr>
        <w:t xml:space="preserve"> بدعم من اللجنة. وتدعو اللجنةُ أيضا الدولة الطرف إلى مواصلة توطيد تعاونها مع الوكالات المتخصصة والبرامج التابعة لمنظومة الأمم المتحدة، بما فيها برنامج الأمم المتحدة الإنمائي، وصندوق الأمم المتحدة الإنمائي للمرأة، ومنظمة الأمم المتحدة للطفولة، وصندوق الأمم المتحدة للسكان، ومنظمة الصحة العالمية، ومفوضية الأمم المتحدة لحقوق الإنسان، و</w:t>
      </w:r>
      <w:r>
        <w:rPr>
          <w:rFonts w:hint="cs"/>
          <w:b/>
          <w:bCs/>
          <w:rtl/>
        </w:rPr>
        <w:t>كذا</w:t>
      </w:r>
      <w:r>
        <w:rPr>
          <w:rFonts w:hint="eastAsia"/>
          <w:b/>
          <w:bCs/>
          <w:rtl/>
        </w:rPr>
        <w:t> </w:t>
      </w:r>
      <w:r w:rsidRPr="00AF5B95">
        <w:rPr>
          <w:b/>
          <w:bCs/>
          <w:rtl/>
        </w:rPr>
        <w:t xml:space="preserve">شعبة الإحصاءات </w:t>
      </w:r>
      <w:r w:rsidRPr="00AF5B95">
        <w:rPr>
          <w:rFonts w:hint="cs"/>
          <w:b/>
          <w:bCs/>
          <w:rtl/>
        </w:rPr>
        <w:t xml:space="preserve">في الأمم المتحدة </w:t>
      </w:r>
      <w:r w:rsidRPr="00AF5B95">
        <w:rPr>
          <w:b/>
          <w:bCs/>
          <w:rtl/>
        </w:rPr>
        <w:t xml:space="preserve">وشعبة النهوض بالمرأة </w:t>
      </w:r>
      <w:r w:rsidRPr="00AF5B95">
        <w:rPr>
          <w:rFonts w:hint="cs"/>
          <w:b/>
          <w:bCs/>
          <w:rtl/>
        </w:rPr>
        <w:t>في</w:t>
      </w:r>
      <w:r w:rsidRPr="00AF5B95">
        <w:rPr>
          <w:b/>
          <w:bCs/>
          <w:rtl/>
        </w:rPr>
        <w:t xml:space="preserve"> إدارة الشؤون الاقتصادية والاجتماعية بالأمانة العامة</w:t>
      </w:r>
      <w:r w:rsidR="00FD683D" w:rsidRPr="00FD683D">
        <w:rPr>
          <w:vertAlign w:val="superscript"/>
          <w:rtl/>
        </w:rPr>
        <w:t>(</w:t>
      </w:r>
      <w:r w:rsidR="00FD683D">
        <w:rPr>
          <w:rStyle w:val="FootnoteReference"/>
          <w:rtl/>
        </w:rPr>
        <w:footnoteReference w:id="2"/>
      </w:r>
      <w:r w:rsidR="00FD683D" w:rsidRPr="00FD683D">
        <w:rPr>
          <w:vertAlign w:val="superscript"/>
          <w:rtl/>
        </w:rPr>
        <w:t>)</w:t>
      </w:r>
      <w:r w:rsidRPr="00AF5B95">
        <w:rPr>
          <w:b/>
          <w:bCs/>
          <w:rtl/>
        </w:rPr>
        <w:t>.</w:t>
      </w:r>
    </w:p>
    <w:p w:rsidR="001A7D76" w:rsidRPr="009A5B58" w:rsidRDefault="001A7D76" w:rsidP="001A7D76">
      <w:pPr>
        <w:pStyle w:val="SingleTxt"/>
        <w:spacing w:after="0" w:line="120" w:lineRule="exact"/>
        <w:rPr>
          <w:b/>
          <w:bCs/>
          <w:sz w:val="10"/>
          <w:rtl/>
        </w:rPr>
      </w:pPr>
    </w:p>
    <w:p w:rsidR="001A7D76" w:rsidRPr="00060C6A" w:rsidRDefault="001A7D76" w:rsidP="001A7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060C6A">
        <w:rPr>
          <w:rtl/>
        </w:rPr>
        <w:t>إعداد التقرير المقبل</w:t>
      </w:r>
    </w:p>
    <w:p w:rsidR="001A7D76" w:rsidRPr="00060C6A" w:rsidRDefault="001A7D76" w:rsidP="001A7D76">
      <w:pPr>
        <w:pStyle w:val="SingleTxt"/>
        <w:rPr>
          <w:rFonts w:hint="cs"/>
          <w:rtl/>
        </w:rPr>
      </w:pPr>
      <w:r w:rsidRPr="00060C6A">
        <w:rPr>
          <w:rtl/>
        </w:rPr>
        <w:t>62</w:t>
      </w:r>
      <w:r>
        <w:rPr>
          <w:rFonts w:hint="cs"/>
          <w:rtl/>
        </w:rPr>
        <w:t xml:space="preserve"> </w:t>
      </w:r>
      <w:r w:rsidRPr="00060C6A">
        <w:rPr>
          <w:rtl/>
        </w:rPr>
        <w:t>-</w:t>
      </w:r>
      <w:r w:rsidRPr="00060C6A">
        <w:rPr>
          <w:rtl/>
        </w:rPr>
        <w:tab/>
      </w:r>
      <w:r w:rsidRPr="00AF5B95">
        <w:rPr>
          <w:b/>
          <w:bCs/>
          <w:rtl/>
        </w:rPr>
        <w:t>تطلب اللجنة إلى الدولة الطرف أن تكفل مشاركة جميع الوزارات وال</w:t>
      </w:r>
      <w:r w:rsidRPr="00AF5B95">
        <w:rPr>
          <w:rFonts w:hint="cs"/>
          <w:b/>
          <w:bCs/>
          <w:rtl/>
        </w:rPr>
        <w:t>هيئات</w:t>
      </w:r>
      <w:r w:rsidRPr="00AF5B95">
        <w:rPr>
          <w:b/>
          <w:bCs/>
          <w:rtl/>
        </w:rPr>
        <w:t xml:space="preserve"> الحكومية </w:t>
      </w:r>
      <w:r w:rsidRPr="00AF5B95">
        <w:rPr>
          <w:rFonts w:hint="cs"/>
          <w:b/>
          <w:bCs/>
          <w:rtl/>
        </w:rPr>
        <w:t xml:space="preserve">على </w:t>
      </w:r>
      <w:r w:rsidRPr="00AF5B95">
        <w:rPr>
          <w:b/>
          <w:bCs/>
          <w:rtl/>
        </w:rPr>
        <w:t xml:space="preserve">نطاق </w:t>
      </w:r>
      <w:r w:rsidRPr="00AF5B95">
        <w:rPr>
          <w:rFonts w:hint="cs"/>
          <w:b/>
          <w:bCs/>
          <w:rtl/>
        </w:rPr>
        <w:t xml:space="preserve">واسع </w:t>
      </w:r>
      <w:r w:rsidRPr="00AF5B95">
        <w:rPr>
          <w:b/>
          <w:bCs/>
          <w:rtl/>
        </w:rPr>
        <w:t>في إعداد تقريرها المقبل، وأن تتشاور مع المنظمات غير</w:t>
      </w:r>
      <w:r>
        <w:rPr>
          <w:rFonts w:hint="cs"/>
          <w:b/>
          <w:bCs/>
          <w:rtl/>
        </w:rPr>
        <w:t> </w:t>
      </w:r>
      <w:r w:rsidRPr="00AF5B95">
        <w:rPr>
          <w:b/>
          <w:bCs/>
          <w:rtl/>
        </w:rPr>
        <w:t>الحكومية خلال تلك المرحلة.</w:t>
      </w:r>
    </w:p>
    <w:p w:rsidR="001A7D76" w:rsidRPr="00060C6A" w:rsidRDefault="001A7D76" w:rsidP="001A7D76">
      <w:pPr>
        <w:pStyle w:val="SingleTxt"/>
        <w:rPr>
          <w:rtl/>
        </w:rPr>
      </w:pPr>
      <w:r w:rsidRPr="00060C6A">
        <w:rPr>
          <w:rtl/>
        </w:rPr>
        <w:t>63</w:t>
      </w:r>
      <w:r>
        <w:rPr>
          <w:rFonts w:hint="cs"/>
          <w:rtl/>
        </w:rPr>
        <w:t xml:space="preserve"> </w:t>
      </w:r>
      <w:r w:rsidRPr="00060C6A">
        <w:rPr>
          <w:rtl/>
        </w:rPr>
        <w:t>-</w:t>
      </w:r>
      <w:r w:rsidRPr="00060C6A">
        <w:rPr>
          <w:rtl/>
        </w:rPr>
        <w:tab/>
      </w:r>
      <w:r w:rsidRPr="00AF5B95">
        <w:rPr>
          <w:b/>
          <w:bCs/>
          <w:rtl/>
        </w:rPr>
        <w:t xml:space="preserve">وتطلب اللجنة إلى الدولة الطرف أن ترد في تقريرها الدوري المقبل الذي ستقدمه بموجب المادة 18 من الاتفاقية، على النقاط المثيرة للقلق الوارد بيانها في </w:t>
      </w:r>
      <w:r w:rsidRPr="00AF5B95">
        <w:rPr>
          <w:rFonts w:hint="cs"/>
          <w:b/>
          <w:bCs/>
          <w:rtl/>
        </w:rPr>
        <w:t xml:space="preserve">هذه </w:t>
      </w:r>
      <w:r>
        <w:rPr>
          <w:b/>
          <w:bCs/>
          <w:rtl/>
        </w:rPr>
        <w:t>الملاحظات</w:t>
      </w:r>
      <w:r>
        <w:rPr>
          <w:rFonts w:hint="cs"/>
          <w:b/>
          <w:bCs/>
          <w:rtl/>
        </w:rPr>
        <w:t> </w:t>
      </w:r>
      <w:r w:rsidRPr="00AF5B95">
        <w:rPr>
          <w:b/>
          <w:bCs/>
          <w:rtl/>
        </w:rPr>
        <w:t>الختامية. وتدعو اللجنة الدولة الطرف إلى تقديم تقريرها الدوري المقبل في تموز/يوليه 2014.</w:t>
      </w:r>
    </w:p>
    <w:p w:rsidR="002F0573" w:rsidRDefault="001A7D76" w:rsidP="001A7D76">
      <w:pPr>
        <w:pStyle w:val="SingleTxt"/>
        <w:rPr>
          <w:rFonts w:hint="cs"/>
          <w:rtl/>
        </w:rPr>
      </w:pPr>
      <w:r w:rsidRPr="00060C6A">
        <w:rPr>
          <w:rtl/>
        </w:rPr>
        <w:t>64</w:t>
      </w:r>
      <w:r>
        <w:rPr>
          <w:rFonts w:hint="cs"/>
          <w:rtl/>
        </w:rPr>
        <w:t xml:space="preserve"> </w:t>
      </w:r>
      <w:r w:rsidRPr="00060C6A">
        <w:rPr>
          <w:rtl/>
        </w:rPr>
        <w:t>-</w:t>
      </w:r>
      <w:r w:rsidRPr="00060C6A">
        <w:rPr>
          <w:rtl/>
        </w:rPr>
        <w:tab/>
      </w:r>
      <w:r w:rsidRPr="00AF5B95">
        <w:rPr>
          <w:b/>
          <w:bCs/>
          <w:rtl/>
        </w:rPr>
        <w:t xml:space="preserve">وتدعو 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المعتمدة في الاجتماع الخامس المشترك بين لجان هيئات </w:t>
      </w:r>
      <w:r w:rsidRPr="00AF5B95">
        <w:rPr>
          <w:rFonts w:hint="cs"/>
          <w:b/>
          <w:bCs/>
          <w:rtl/>
        </w:rPr>
        <w:t xml:space="preserve">معاهدات </w:t>
      </w:r>
      <w:r w:rsidRPr="00AF5B95">
        <w:rPr>
          <w:b/>
          <w:bCs/>
          <w:rtl/>
        </w:rPr>
        <w:t>حقوق الإنسان الذي عُقد في حزيران/يونيه 2006 (</w:t>
      </w:r>
      <w:r w:rsidRPr="00AF5B95">
        <w:rPr>
          <w:b/>
          <w:bCs/>
        </w:rPr>
        <w:t>HRI/MC/2006/3</w:t>
      </w:r>
      <w:r w:rsidRPr="00AF5B95">
        <w:rPr>
          <w:b/>
          <w:bCs/>
          <w:rtl/>
        </w:rPr>
        <w:t xml:space="preserve"> و</w:t>
      </w:r>
      <w:r w:rsidRPr="00AF5B95">
        <w:rPr>
          <w:rFonts w:hint="cs"/>
          <w:b/>
          <w:bCs/>
          <w:rtl/>
        </w:rPr>
        <w:t> </w:t>
      </w:r>
      <w:r w:rsidRPr="00AF5B95">
        <w:rPr>
          <w:b/>
          <w:bCs/>
        </w:rPr>
        <w:t>Corr.1</w:t>
      </w:r>
      <w:r w:rsidRPr="00AF5B95">
        <w:rPr>
          <w:b/>
          <w:bCs/>
          <w:rtl/>
        </w:rPr>
        <w:t xml:space="preserve">). ولا بد من تطبيق المبادئ التوجيهية لتقديم التقارير الخاصة بمعاهدات بعينها، التي اعتمدتها اللجنة في دورتها الأربعين </w:t>
      </w:r>
      <w:r w:rsidRPr="00AF5B95">
        <w:rPr>
          <w:rFonts w:hint="cs"/>
          <w:b/>
          <w:bCs/>
          <w:rtl/>
        </w:rPr>
        <w:t xml:space="preserve">المعقودة </w:t>
      </w:r>
      <w:r w:rsidRPr="00AF5B95">
        <w:rPr>
          <w:b/>
          <w:bCs/>
          <w:rtl/>
        </w:rPr>
        <w:t xml:space="preserve">في كانون الثاني/يناير 2008، بالاقتران </w:t>
      </w:r>
      <w:r>
        <w:rPr>
          <w:rFonts w:hint="cs"/>
          <w:b/>
          <w:bCs/>
          <w:rtl/>
        </w:rPr>
        <w:t>ب</w:t>
      </w:r>
      <w:r w:rsidRPr="00AF5B95">
        <w:rPr>
          <w:b/>
          <w:bCs/>
          <w:rtl/>
        </w:rPr>
        <w:t>المبادئ التوجيهية المنسقة لتقديم وثيقة أساسية موحدة. فهي مجتمعة تشكِّل المبادئ التوجيهية المنسقة المتعلقة بتقديم التقارير بمو</w:t>
      </w:r>
      <w:bookmarkStart w:id="1" w:name="TmpSave"/>
      <w:bookmarkEnd w:id="1"/>
      <w:r w:rsidRPr="00AF5B95">
        <w:rPr>
          <w:b/>
          <w:bCs/>
          <w:rtl/>
        </w:rPr>
        <w:t xml:space="preserve">جب </w:t>
      </w:r>
      <w:r>
        <w:rPr>
          <w:rFonts w:hint="cs"/>
          <w:b/>
          <w:bCs/>
          <w:rtl/>
        </w:rPr>
        <w:t>ال</w:t>
      </w:r>
      <w:r w:rsidRPr="00AF5B95">
        <w:rPr>
          <w:b/>
          <w:bCs/>
          <w:rtl/>
        </w:rPr>
        <w:t>اتفاقية. وينبغي ألاّ</w:t>
      </w:r>
      <w:r w:rsidRPr="00AF5B95">
        <w:rPr>
          <w:rFonts w:hint="cs"/>
          <w:b/>
          <w:bCs/>
          <w:rtl/>
        </w:rPr>
        <w:t> </w:t>
      </w:r>
      <w:r w:rsidRPr="00AF5B95">
        <w:rPr>
          <w:b/>
          <w:bCs/>
          <w:rtl/>
        </w:rPr>
        <w:t>تتجاوز الوثيقة الخاصة بمعاهدة بعينها 40 صفحة، في حين ينبغي ألاّ تتجاوز الوثيقة الأساسية المو</w:t>
      </w:r>
      <w:r>
        <w:rPr>
          <w:b/>
          <w:bCs/>
          <w:rtl/>
        </w:rPr>
        <w:t>حدة المتضمِّنة آخر المستجدات 80</w:t>
      </w:r>
      <w:r>
        <w:rPr>
          <w:rFonts w:hint="cs"/>
          <w:b/>
          <w:bCs/>
          <w:rtl/>
        </w:rPr>
        <w:t> </w:t>
      </w:r>
      <w:r w:rsidRPr="00AF5B95">
        <w:rPr>
          <w:b/>
          <w:bCs/>
          <w:rtl/>
        </w:rPr>
        <w:t>صفحة.</w:t>
      </w:r>
    </w:p>
    <w:p w:rsidR="001A7D76" w:rsidRPr="001A7D76" w:rsidRDefault="001A7D76" w:rsidP="001A7D76">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1A7D76" w:rsidRPr="001A7D76" w:rsidSect="00AC1766">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10-12T16:48:00Z" w:initials="Start">
    <w:p w:rsidR="00897499" w:rsidRDefault="00897499">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NO&gt;&gt;N1048537A&lt;&lt;ODS JOB NO&gt;&gt;</w:t>
      </w:r>
    </w:p>
    <w:p w:rsidR="00897499" w:rsidRDefault="00897499">
      <w:pPr>
        <w:pStyle w:val="CommentText"/>
      </w:pPr>
      <w:r>
        <w:t>&lt;&lt;ODS DOC SYMBOL1&gt;&gt;CEDAW/C/PNG/CO/3&lt;&lt;ODS DOC SYMBOL1&gt;&gt;</w:t>
      </w:r>
    </w:p>
    <w:p w:rsidR="00897499" w:rsidRDefault="0089749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99" w:rsidRDefault="00897499">
      <w:r>
        <w:separator/>
      </w:r>
    </w:p>
  </w:endnote>
  <w:endnote w:type="continuationSeparator" w:id="0">
    <w:p w:rsidR="00897499" w:rsidRDefault="0089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97499" w:rsidTr="00AC1766">
      <w:tblPrEx>
        <w:tblCellMar>
          <w:top w:w="0" w:type="dxa"/>
          <w:bottom w:w="0" w:type="dxa"/>
        </w:tblCellMar>
      </w:tblPrEx>
      <w:tc>
        <w:tcPr>
          <w:tcW w:w="5033" w:type="dxa"/>
          <w:shd w:val="clear" w:color="auto" w:fill="auto"/>
        </w:tcPr>
        <w:p w:rsidR="00897499" w:rsidRPr="00AC1766" w:rsidRDefault="00897499" w:rsidP="00AC176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20</w:t>
          </w:r>
          <w:r>
            <w:rPr>
              <w:w w:val="103"/>
            </w:rPr>
            <w:fldChar w:fldCharType="end"/>
          </w:r>
        </w:p>
      </w:tc>
      <w:tc>
        <w:tcPr>
          <w:tcW w:w="5033" w:type="dxa"/>
          <w:shd w:val="clear" w:color="auto" w:fill="auto"/>
        </w:tcPr>
        <w:p w:rsidR="00897499" w:rsidRPr="00AC1766" w:rsidRDefault="00897499" w:rsidP="00AC176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10-48537</w:t>
          </w:r>
          <w:r>
            <w:rPr>
              <w:b w:val="0"/>
              <w:w w:val="103"/>
            </w:rPr>
            <w:fldChar w:fldCharType="end"/>
          </w:r>
        </w:p>
      </w:tc>
    </w:tr>
  </w:tbl>
  <w:p w:rsidR="00897499" w:rsidRPr="00AC1766" w:rsidRDefault="00897499" w:rsidP="00AC1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97499" w:rsidTr="00AC1766">
      <w:tblPrEx>
        <w:tblCellMar>
          <w:top w:w="0" w:type="dxa"/>
          <w:bottom w:w="0" w:type="dxa"/>
        </w:tblCellMar>
      </w:tblPrEx>
      <w:tc>
        <w:tcPr>
          <w:tcW w:w="5033" w:type="dxa"/>
          <w:shd w:val="clear" w:color="auto" w:fill="auto"/>
        </w:tcPr>
        <w:p w:rsidR="00897499" w:rsidRPr="00AC1766" w:rsidRDefault="00897499" w:rsidP="00AC176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10-48537</w:t>
          </w:r>
          <w:r>
            <w:rPr>
              <w:b w:val="0"/>
              <w:w w:val="103"/>
            </w:rPr>
            <w:fldChar w:fldCharType="end"/>
          </w:r>
        </w:p>
      </w:tc>
      <w:tc>
        <w:tcPr>
          <w:tcW w:w="5033" w:type="dxa"/>
          <w:shd w:val="clear" w:color="auto" w:fill="auto"/>
        </w:tcPr>
        <w:p w:rsidR="00897499" w:rsidRPr="00AC1766" w:rsidRDefault="00897499" w:rsidP="00AC1766">
          <w:pPr>
            <w:pStyle w:val="Footer"/>
            <w:rPr>
              <w:w w:val="103"/>
            </w:rPr>
          </w:pPr>
          <w:r>
            <w:rPr>
              <w:w w:val="103"/>
            </w:rPr>
            <w:fldChar w:fldCharType="begin"/>
          </w:r>
          <w:r>
            <w:rPr>
              <w:w w:val="103"/>
            </w:rPr>
            <w:instrText xml:space="preserve"> PAGE  \* MERGEFORMAT </w:instrText>
          </w:r>
          <w:r>
            <w:rPr>
              <w:w w:val="103"/>
            </w:rPr>
            <w:fldChar w:fldCharType="separate"/>
          </w:r>
          <w:r w:rsidR="003805B6">
            <w:rPr>
              <w:w w:val="103"/>
            </w:rPr>
            <w:t>21</w:t>
          </w:r>
          <w:r>
            <w:rPr>
              <w:w w:val="103"/>
            </w:rPr>
            <w:fldChar w:fldCharType="end"/>
          </w:r>
        </w:p>
      </w:tc>
    </w:tr>
  </w:tbl>
  <w:p w:rsidR="00897499" w:rsidRPr="00AC1766" w:rsidRDefault="00897499" w:rsidP="00AC17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97499">
      <w:tblPrEx>
        <w:tblCellMar>
          <w:top w:w="0" w:type="dxa"/>
          <w:bottom w:w="0" w:type="dxa"/>
        </w:tblCellMar>
      </w:tblPrEx>
      <w:tc>
        <w:tcPr>
          <w:tcW w:w="5033" w:type="dxa"/>
        </w:tcPr>
        <w:p w:rsidR="00897499" w:rsidRDefault="00897499" w:rsidP="00AC1766">
          <w:pPr>
            <w:pStyle w:val="Footer"/>
            <w:spacing w:line="240" w:lineRule="atLeast"/>
            <w:rPr>
              <w:rFonts w:cs="Times New Roman"/>
              <w:b w:val="0"/>
              <w:w w:val="103"/>
              <w:sz w:val="20"/>
            </w:rPr>
          </w:pPr>
          <w:r w:rsidRPr="00AC1766">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21pt">
                <v:imagedata r:id="rId1" o:title="PleaseRecycleArabic"/>
              </v:shape>
            </w:pict>
          </w:r>
        </w:p>
      </w:tc>
      <w:tc>
        <w:tcPr>
          <w:tcW w:w="5033" w:type="dxa"/>
        </w:tcPr>
        <w:p w:rsidR="00897499" w:rsidRDefault="00897499" w:rsidP="00AC1766">
          <w:pPr>
            <w:pStyle w:val="Footer"/>
            <w:jc w:val="right"/>
            <w:rPr>
              <w:rFonts w:cs="Times New Roman"/>
              <w:b w:val="0"/>
              <w:w w:val="103"/>
              <w:sz w:val="20"/>
            </w:rPr>
          </w:pPr>
          <w:r>
            <w:rPr>
              <w:rFonts w:cs="Times New Roman"/>
              <w:b w:val="0"/>
              <w:w w:val="103"/>
              <w:sz w:val="20"/>
            </w:rPr>
            <w:t xml:space="preserve">121010    121010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10-48537 (A)</w:t>
          </w:r>
          <w:r>
            <w:rPr>
              <w:rFonts w:cs="Times New Roman"/>
              <w:b w:val="0"/>
              <w:w w:val="103"/>
              <w:sz w:val="20"/>
            </w:rPr>
            <w:fldChar w:fldCharType="end"/>
          </w:r>
        </w:p>
        <w:p w:rsidR="00897499" w:rsidRPr="00AC1766" w:rsidRDefault="00897499" w:rsidP="00AC176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*1048537*</w:t>
          </w:r>
          <w:r>
            <w:rPr>
              <w:rFonts w:ascii="Barcode 3 of 9 by request" w:hAnsi="Barcode 3 of 9 by request" w:cs="Times New Roman"/>
              <w:b w:val="0"/>
              <w:sz w:val="24"/>
            </w:rPr>
            <w:fldChar w:fldCharType="end"/>
          </w:r>
        </w:p>
      </w:tc>
    </w:tr>
  </w:tbl>
  <w:p w:rsidR="00897499" w:rsidRPr="00AC1766" w:rsidRDefault="00897499" w:rsidP="00AC176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99" w:rsidRPr="00FD683D" w:rsidRDefault="00897499" w:rsidP="00FD683D">
      <w:pPr>
        <w:pStyle w:val="Footer"/>
        <w:bidi/>
        <w:spacing w:after="80"/>
        <w:ind w:left="792"/>
        <w:rPr>
          <w:sz w:val="16"/>
        </w:rPr>
      </w:pPr>
      <w:r w:rsidRPr="00FD683D">
        <w:rPr>
          <w:sz w:val="16"/>
          <w:rtl/>
        </w:rPr>
        <w:t>__________</w:t>
      </w:r>
    </w:p>
  </w:footnote>
  <w:footnote w:type="continuationSeparator" w:id="0">
    <w:p w:rsidR="00897499" w:rsidRPr="00FD683D" w:rsidRDefault="00897499" w:rsidP="00FD683D">
      <w:pPr>
        <w:pStyle w:val="Footer"/>
        <w:spacing w:after="80"/>
        <w:ind w:left="792"/>
        <w:rPr>
          <w:sz w:val="16"/>
        </w:rPr>
      </w:pPr>
      <w:r w:rsidRPr="00FD683D">
        <w:rPr>
          <w:sz w:val="16"/>
        </w:rPr>
        <w:t>__________</w:t>
      </w:r>
    </w:p>
  </w:footnote>
  <w:footnote w:id="1">
    <w:p w:rsidR="00897499" w:rsidRPr="00C04F24" w:rsidRDefault="00897499" w:rsidP="001A7D76">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C04F24">
        <w:rPr>
          <w:w w:val="103"/>
          <w:rtl/>
        </w:rPr>
        <w:t>(</w:t>
      </w:r>
      <w:r w:rsidRPr="00C04F24">
        <w:rPr>
          <w:rStyle w:val="FootnoteReference"/>
          <w:spacing w:val="0"/>
          <w:w w:val="103"/>
          <w:vertAlign w:val="baseline"/>
          <w:rtl/>
        </w:rPr>
        <w:footnoteRef/>
      </w:r>
      <w:r w:rsidRPr="00C04F24">
        <w:rPr>
          <w:w w:val="103"/>
          <w:rtl/>
        </w:rPr>
        <w:t>)</w:t>
      </w:r>
      <w:r w:rsidRPr="00C04F24">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w:t>
      </w:r>
      <w:r>
        <w:rPr>
          <w:rFonts w:hint="eastAsia"/>
          <w:w w:val="103"/>
          <w:rtl/>
        </w:rPr>
        <w:t> </w:t>
      </w:r>
      <w:r>
        <w:rPr>
          <w:rFonts w:hint="cs"/>
          <w:w w:val="103"/>
          <w:rtl/>
        </w:rPr>
        <w:t>الإعاقة.</w:t>
      </w:r>
    </w:p>
  </w:footnote>
  <w:footnote w:id="2">
    <w:p w:rsidR="00897499" w:rsidRPr="00FD683D" w:rsidRDefault="00897499" w:rsidP="00FD683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D683D">
        <w:rPr>
          <w:w w:val="103"/>
          <w:rtl/>
        </w:rPr>
        <w:t>(</w:t>
      </w:r>
      <w:r w:rsidRPr="00FD683D">
        <w:rPr>
          <w:rStyle w:val="FootnoteReference"/>
          <w:spacing w:val="0"/>
          <w:w w:val="103"/>
          <w:vertAlign w:val="baseline"/>
          <w:rtl/>
        </w:rPr>
        <w:footnoteRef/>
      </w:r>
      <w:r w:rsidRPr="00FD683D">
        <w:rPr>
          <w:w w:val="103"/>
          <w:rtl/>
        </w:rPr>
        <w:t>)</w:t>
      </w:r>
      <w:r w:rsidRPr="00FD683D">
        <w:rPr>
          <w:w w:val="103"/>
          <w:rtl/>
        </w:rPr>
        <w:tab/>
      </w:r>
      <w:r>
        <w:rPr>
          <w:rFonts w:hint="cs"/>
          <w:w w:val="103"/>
          <w:rtl/>
        </w:rPr>
        <w:t>اعتبارا من 1 كانون الثاني/يناير 2011، سوف يصبح صندوق الأمم المتحدة الإنمائي للمرأة وشعبة النهوض بالمرأة جزءا من كيان الأمم المتحدة المشكّل حديثا للمساواة بين الجنسين وتمكين المرأة (جهاز الأمم المتحدة المعني بالمرأة)؛ انظر قرار الجمعية العامة 64/289.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897499" w:rsidTr="00AC1766">
      <w:tblPrEx>
        <w:tblCellMar>
          <w:top w:w="0" w:type="dxa"/>
          <w:bottom w:w="0" w:type="dxa"/>
        </w:tblCellMar>
      </w:tblPrEx>
      <w:trPr>
        <w:trHeight w:hRule="exact" w:val="864"/>
        <w:jc w:val="center"/>
      </w:trPr>
      <w:tc>
        <w:tcPr>
          <w:tcW w:w="4925" w:type="dxa"/>
          <w:shd w:val="clear" w:color="auto" w:fill="auto"/>
          <w:vAlign w:val="bottom"/>
        </w:tcPr>
        <w:p w:rsidR="00897499" w:rsidRDefault="00897499" w:rsidP="00AC1766">
          <w:pPr>
            <w:pStyle w:val="Header"/>
            <w:bidi/>
            <w:jc w:val="right"/>
          </w:pPr>
        </w:p>
      </w:tc>
      <w:tc>
        <w:tcPr>
          <w:tcW w:w="4925" w:type="dxa"/>
          <w:shd w:val="clear" w:color="auto" w:fill="auto"/>
          <w:vAlign w:val="bottom"/>
        </w:tcPr>
        <w:p w:rsidR="00897499" w:rsidRPr="00AC1766" w:rsidRDefault="00897499" w:rsidP="00AC176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CEDAW/C/PNG/CO/3</w:t>
          </w:r>
          <w:r>
            <w:rPr>
              <w:w w:val="103"/>
            </w:rPr>
            <w:fldChar w:fldCharType="end"/>
          </w:r>
        </w:p>
      </w:tc>
    </w:tr>
  </w:tbl>
  <w:p w:rsidR="00897499" w:rsidRPr="00AC1766" w:rsidRDefault="00897499" w:rsidP="00AC1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897499" w:rsidTr="00AC1766">
      <w:tblPrEx>
        <w:tblCellMar>
          <w:top w:w="0" w:type="dxa"/>
          <w:bottom w:w="0" w:type="dxa"/>
        </w:tblCellMar>
      </w:tblPrEx>
      <w:trPr>
        <w:trHeight w:hRule="exact" w:val="864"/>
        <w:jc w:val="center"/>
      </w:trPr>
      <w:tc>
        <w:tcPr>
          <w:tcW w:w="4925" w:type="dxa"/>
          <w:shd w:val="clear" w:color="auto" w:fill="auto"/>
          <w:vAlign w:val="bottom"/>
        </w:tcPr>
        <w:p w:rsidR="00897499" w:rsidRPr="00AC1766" w:rsidRDefault="00897499" w:rsidP="00AC176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CEDAW/C/PNG/CO/3</w:t>
          </w:r>
          <w:r>
            <w:rPr>
              <w:w w:val="103"/>
            </w:rPr>
            <w:fldChar w:fldCharType="end"/>
          </w:r>
        </w:p>
      </w:tc>
      <w:tc>
        <w:tcPr>
          <w:tcW w:w="4925" w:type="dxa"/>
          <w:shd w:val="clear" w:color="auto" w:fill="auto"/>
          <w:vAlign w:val="bottom"/>
        </w:tcPr>
        <w:p w:rsidR="00897499" w:rsidRDefault="00897499" w:rsidP="00AC1766">
          <w:pPr>
            <w:pStyle w:val="Header"/>
          </w:pPr>
        </w:p>
      </w:tc>
    </w:tr>
  </w:tbl>
  <w:p w:rsidR="00897499" w:rsidRPr="00AC1766" w:rsidRDefault="00897499" w:rsidP="00AC1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97499" w:rsidTr="00AC176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97499" w:rsidRDefault="00897499" w:rsidP="00AC1766">
          <w:pPr>
            <w:pStyle w:val="Header"/>
            <w:spacing w:after="120"/>
          </w:pPr>
        </w:p>
      </w:tc>
      <w:tc>
        <w:tcPr>
          <w:tcW w:w="1786" w:type="dxa"/>
          <w:tcBorders>
            <w:bottom w:val="single" w:sz="4" w:space="0" w:color="auto"/>
          </w:tcBorders>
          <w:shd w:val="clear" w:color="auto" w:fill="auto"/>
          <w:vAlign w:val="bottom"/>
        </w:tcPr>
        <w:p w:rsidR="00897499" w:rsidRPr="00AC1766" w:rsidRDefault="00897499" w:rsidP="00AC176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97499" w:rsidRDefault="00897499" w:rsidP="00AC1766">
          <w:pPr>
            <w:pStyle w:val="Header"/>
            <w:spacing w:after="120"/>
          </w:pPr>
        </w:p>
      </w:tc>
      <w:tc>
        <w:tcPr>
          <w:tcW w:w="6523" w:type="dxa"/>
          <w:gridSpan w:val="3"/>
          <w:tcBorders>
            <w:bottom w:val="single" w:sz="4" w:space="0" w:color="auto"/>
          </w:tcBorders>
          <w:shd w:val="clear" w:color="auto" w:fill="auto"/>
          <w:vAlign w:val="bottom"/>
        </w:tcPr>
        <w:p w:rsidR="00897499" w:rsidRPr="00AC1766" w:rsidRDefault="00897499" w:rsidP="00AC1766">
          <w:pPr>
            <w:spacing w:line="380" w:lineRule="exact"/>
            <w:jc w:val="right"/>
          </w:pPr>
          <w:r>
            <w:rPr>
              <w:sz w:val="40"/>
            </w:rPr>
            <w:t>CEDAW</w:t>
          </w:r>
          <w:r>
            <w:t>/C/PNG/CO/3</w:t>
          </w:r>
        </w:p>
      </w:tc>
    </w:tr>
    <w:tr w:rsidR="00897499" w:rsidRPr="00AC1766" w:rsidTr="00AC176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97499" w:rsidRDefault="00897499" w:rsidP="00AC176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97499" w:rsidRPr="00AC1766" w:rsidRDefault="00897499" w:rsidP="00AC1766">
          <w:pPr>
            <w:pStyle w:val="Header"/>
            <w:spacing w:before="109"/>
            <w:jc w:val="right"/>
          </w:pPr>
        </w:p>
      </w:tc>
      <w:tc>
        <w:tcPr>
          <w:tcW w:w="5227" w:type="dxa"/>
          <w:gridSpan w:val="3"/>
          <w:tcBorders>
            <w:top w:val="single" w:sz="4" w:space="0" w:color="auto"/>
            <w:bottom w:val="single" w:sz="12" w:space="0" w:color="auto"/>
          </w:tcBorders>
          <w:shd w:val="clear" w:color="auto" w:fill="auto"/>
        </w:tcPr>
        <w:p w:rsidR="00897499" w:rsidRPr="00AC1766" w:rsidRDefault="00897499" w:rsidP="00AC176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97499" w:rsidRPr="00AC1766" w:rsidRDefault="00897499" w:rsidP="00AC1766">
          <w:pPr>
            <w:pStyle w:val="Header"/>
            <w:spacing w:before="109"/>
          </w:pPr>
        </w:p>
      </w:tc>
      <w:tc>
        <w:tcPr>
          <w:tcW w:w="3100" w:type="dxa"/>
          <w:gridSpan w:val="2"/>
          <w:tcBorders>
            <w:top w:val="single" w:sz="4" w:space="0" w:color="auto"/>
            <w:bottom w:val="single" w:sz="12" w:space="0" w:color="auto"/>
          </w:tcBorders>
          <w:shd w:val="clear" w:color="auto" w:fill="auto"/>
        </w:tcPr>
        <w:p w:rsidR="00897499" w:rsidRDefault="00897499" w:rsidP="00AC1766">
          <w:pPr>
            <w:bidi w:val="0"/>
            <w:spacing w:before="240" w:line="240" w:lineRule="exact"/>
          </w:pPr>
          <w:r>
            <w:t>Distr.: General</w:t>
          </w:r>
        </w:p>
        <w:p w:rsidR="00897499" w:rsidRDefault="00897499" w:rsidP="00AC1766">
          <w:pPr>
            <w:bidi w:val="0"/>
            <w:spacing w:line="240" w:lineRule="exact"/>
            <w:jc w:val="left"/>
          </w:pPr>
          <w:r>
            <w:t>30 July 2010</w:t>
          </w:r>
        </w:p>
        <w:p w:rsidR="00897499" w:rsidRDefault="00897499" w:rsidP="00AC1766">
          <w:pPr>
            <w:bidi w:val="0"/>
            <w:spacing w:line="240" w:lineRule="exact"/>
            <w:jc w:val="left"/>
          </w:pPr>
          <w:r>
            <w:t>Arabic</w:t>
          </w:r>
        </w:p>
        <w:p w:rsidR="00897499" w:rsidRPr="00AC1766" w:rsidRDefault="00897499" w:rsidP="00AC1766">
          <w:pPr>
            <w:bidi w:val="0"/>
            <w:spacing w:line="240" w:lineRule="exact"/>
            <w:jc w:val="left"/>
          </w:pPr>
          <w:r>
            <w:t>Original: English</w:t>
          </w:r>
        </w:p>
      </w:tc>
    </w:tr>
  </w:tbl>
  <w:p w:rsidR="00897499" w:rsidRPr="00AC1766" w:rsidRDefault="00897499" w:rsidP="00AC176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8537*"/>
    <w:docVar w:name="CreationDt" w:val="12/10/2010 4:48: PM"/>
    <w:docVar w:name="DocCategory" w:val="Doc"/>
    <w:docVar w:name="DocType" w:val="Final"/>
    <w:docVar w:name="FooterJN" w:val="10-48537"/>
    <w:docVar w:name="jobn" w:val="10-48537 (A)"/>
    <w:docVar w:name="jobnDT" w:val="10-48537 (A)   121010"/>
    <w:docVar w:name="jobnDTDT" w:val="10-48537 (A)   121010   121010"/>
    <w:docVar w:name="JobNo" w:val="1048537A"/>
    <w:docVar w:name="OandT" w:val=" "/>
    <w:docVar w:name="sss1" w:val="CEDAW/C/PNG/CO/3"/>
    <w:docVar w:name="sss2" w:val="-"/>
    <w:docVar w:name="Symbol1" w:val="CEDAW/C/PNG/CO/3"/>
    <w:docVar w:name="Symbol2" w:val="-"/>
  </w:docVars>
  <w:rsids>
    <w:rsidRoot w:val="00EC21F2"/>
    <w:rsid w:val="000170D3"/>
    <w:rsid w:val="000311C9"/>
    <w:rsid w:val="00042425"/>
    <w:rsid w:val="0006648F"/>
    <w:rsid w:val="00087310"/>
    <w:rsid w:val="0009732C"/>
    <w:rsid w:val="000C4EED"/>
    <w:rsid w:val="000D2CEC"/>
    <w:rsid w:val="00101EE8"/>
    <w:rsid w:val="00113349"/>
    <w:rsid w:val="0012522B"/>
    <w:rsid w:val="001519A9"/>
    <w:rsid w:val="001568A8"/>
    <w:rsid w:val="001737F8"/>
    <w:rsid w:val="001775EA"/>
    <w:rsid w:val="0018030C"/>
    <w:rsid w:val="00187870"/>
    <w:rsid w:val="001A7D76"/>
    <w:rsid w:val="001E5A5A"/>
    <w:rsid w:val="001E5A7A"/>
    <w:rsid w:val="001F6786"/>
    <w:rsid w:val="00236A29"/>
    <w:rsid w:val="002416C5"/>
    <w:rsid w:val="0025002E"/>
    <w:rsid w:val="0025646B"/>
    <w:rsid w:val="00266F59"/>
    <w:rsid w:val="00272B6C"/>
    <w:rsid w:val="0027623A"/>
    <w:rsid w:val="00290F2F"/>
    <w:rsid w:val="002937DA"/>
    <w:rsid w:val="002A09C6"/>
    <w:rsid w:val="002C2AF2"/>
    <w:rsid w:val="002C4E1B"/>
    <w:rsid w:val="002E1490"/>
    <w:rsid w:val="002F0573"/>
    <w:rsid w:val="00312162"/>
    <w:rsid w:val="003501D5"/>
    <w:rsid w:val="00371AC4"/>
    <w:rsid w:val="003805B6"/>
    <w:rsid w:val="00383CA8"/>
    <w:rsid w:val="003A65ED"/>
    <w:rsid w:val="003D4612"/>
    <w:rsid w:val="003E26D7"/>
    <w:rsid w:val="003F4B8C"/>
    <w:rsid w:val="00401BDF"/>
    <w:rsid w:val="00411BBD"/>
    <w:rsid w:val="00415922"/>
    <w:rsid w:val="00423BD7"/>
    <w:rsid w:val="0042757D"/>
    <w:rsid w:val="0043129A"/>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A7AE5"/>
    <w:rsid w:val="005C2ECE"/>
    <w:rsid w:val="005C7ED8"/>
    <w:rsid w:val="006007BD"/>
    <w:rsid w:val="00616E82"/>
    <w:rsid w:val="006218A3"/>
    <w:rsid w:val="006564CE"/>
    <w:rsid w:val="00663F64"/>
    <w:rsid w:val="00692B46"/>
    <w:rsid w:val="00696B7A"/>
    <w:rsid w:val="006A1E4E"/>
    <w:rsid w:val="006C38EE"/>
    <w:rsid w:val="00700F06"/>
    <w:rsid w:val="0071531E"/>
    <w:rsid w:val="0071645B"/>
    <w:rsid w:val="00716E9D"/>
    <w:rsid w:val="00745663"/>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753A9"/>
    <w:rsid w:val="0088317F"/>
    <w:rsid w:val="00897499"/>
    <w:rsid w:val="008A3FCA"/>
    <w:rsid w:val="008D1C04"/>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37C4B"/>
    <w:rsid w:val="00A56F63"/>
    <w:rsid w:val="00A66F66"/>
    <w:rsid w:val="00A71AE5"/>
    <w:rsid w:val="00A7320A"/>
    <w:rsid w:val="00A77F16"/>
    <w:rsid w:val="00AA1E16"/>
    <w:rsid w:val="00AC002C"/>
    <w:rsid w:val="00AC1766"/>
    <w:rsid w:val="00AC2EE0"/>
    <w:rsid w:val="00AC6CDD"/>
    <w:rsid w:val="00AD38D0"/>
    <w:rsid w:val="00AE108C"/>
    <w:rsid w:val="00AE5AE2"/>
    <w:rsid w:val="00AF1A53"/>
    <w:rsid w:val="00AF7AC7"/>
    <w:rsid w:val="00B05ADC"/>
    <w:rsid w:val="00B272BE"/>
    <w:rsid w:val="00B53594"/>
    <w:rsid w:val="00B9542C"/>
    <w:rsid w:val="00B95560"/>
    <w:rsid w:val="00BA7FAB"/>
    <w:rsid w:val="00BC2F4C"/>
    <w:rsid w:val="00BC4A05"/>
    <w:rsid w:val="00BC567D"/>
    <w:rsid w:val="00BC7093"/>
    <w:rsid w:val="00BF0B15"/>
    <w:rsid w:val="00C12CBB"/>
    <w:rsid w:val="00C25A2D"/>
    <w:rsid w:val="00C260F8"/>
    <w:rsid w:val="00C43FBE"/>
    <w:rsid w:val="00C449C6"/>
    <w:rsid w:val="00C564B0"/>
    <w:rsid w:val="00C6283F"/>
    <w:rsid w:val="00C71487"/>
    <w:rsid w:val="00C814A5"/>
    <w:rsid w:val="00C855F6"/>
    <w:rsid w:val="00C96573"/>
    <w:rsid w:val="00CA4791"/>
    <w:rsid w:val="00CD0BB8"/>
    <w:rsid w:val="00CD3849"/>
    <w:rsid w:val="00CF7384"/>
    <w:rsid w:val="00D2343D"/>
    <w:rsid w:val="00D30EAE"/>
    <w:rsid w:val="00D318F1"/>
    <w:rsid w:val="00D40B0E"/>
    <w:rsid w:val="00D44FE0"/>
    <w:rsid w:val="00D66413"/>
    <w:rsid w:val="00DA66B7"/>
    <w:rsid w:val="00DB0865"/>
    <w:rsid w:val="00DB7206"/>
    <w:rsid w:val="00DE5433"/>
    <w:rsid w:val="00DE68A7"/>
    <w:rsid w:val="00DF5A43"/>
    <w:rsid w:val="00DF5F38"/>
    <w:rsid w:val="00E23336"/>
    <w:rsid w:val="00E31661"/>
    <w:rsid w:val="00E32B52"/>
    <w:rsid w:val="00E35E9B"/>
    <w:rsid w:val="00E37C4E"/>
    <w:rsid w:val="00E47EB8"/>
    <w:rsid w:val="00E704FD"/>
    <w:rsid w:val="00E750E1"/>
    <w:rsid w:val="00E9114A"/>
    <w:rsid w:val="00EA489C"/>
    <w:rsid w:val="00EA7B59"/>
    <w:rsid w:val="00EB0CA7"/>
    <w:rsid w:val="00EB4992"/>
    <w:rsid w:val="00EC21F2"/>
    <w:rsid w:val="00EF2E52"/>
    <w:rsid w:val="00F031FB"/>
    <w:rsid w:val="00F32E4A"/>
    <w:rsid w:val="00F36D8C"/>
    <w:rsid w:val="00F93545"/>
    <w:rsid w:val="00F96FBA"/>
    <w:rsid w:val="00FB4E06"/>
    <w:rsid w:val="00FC3483"/>
    <w:rsid w:val="00FC4D68"/>
    <w:rsid w:val="00FD2ADA"/>
    <w:rsid w:val="00FD68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C1766"/>
    <w:rPr>
      <w:szCs w:val="20"/>
    </w:rPr>
  </w:style>
  <w:style w:type="paragraph" w:styleId="CommentSubject">
    <w:name w:val="annotation subject"/>
    <w:basedOn w:val="CommentText"/>
    <w:next w:val="CommentText"/>
    <w:semiHidden/>
    <w:rsid w:val="00AC1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21</Pages>
  <Words>6539</Words>
  <Characters>33939</Characters>
  <Application>Microsoft Office Word</Application>
  <DocSecurity>4</DocSecurity>
  <Lines>606</Lines>
  <Paragraphs>123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Hoda.Sarkis</cp:lastModifiedBy>
  <cp:revision>8</cp:revision>
  <cp:lastPrinted>2010-10-12T16:25:00Z</cp:lastPrinted>
  <dcterms:created xsi:type="dcterms:W3CDTF">2010-10-12T16:19:00Z</dcterms:created>
  <dcterms:modified xsi:type="dcterms:W3CDTF">2010-10-12T16:28:00Z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1048537</vt:lpwstr>
  </property>
  <property fmtid="{D5CDD505-2E9C-101B-9397-08002B2CF9AE}" pid="3" name="Symbol1">
    <vt:lpwstr>CEDAW/C/PNG/CO/3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هدى</vt:lpwstr>
  </property>
</Properties>
</file>