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93008C" w:rsidP="00DA751E">
            <w:pPr>
              <w:bidi w:val="0"/>
              <w:spacing w:after="20"/>
              <w:jc w:val="left"/>
              <w:rPr>
                <w:szCs w:val="20"/>
              </w:rPr>
            </w:pPr>
            <w:r w:rsidRPr="0093008C">
              <w:rPr>
                <w:sz w:val="40"/>
                <w:szCs w:val="20"/>
              </w:rPr>
              <w:t>CRC</w:t>
            </w:r>
            <w:r>
              <w:rPr>
                <w:szCs w:val="20"/>
              </w:rPr>
              <w:t>/C/CIV/CO/2</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DA751E" w:rsidP="00DA751E">
            <w:pPr>
              <w:bidi w:val="0"/>
              <w:spacing w:before="240"/>
              <w:jc w:val="left"/>
            </w:pPr>
            <w:r>
              <w:t xml:space="preserve">Distr.: </w:t>
            </w:r>
            <w:r w:rsidR="00CA3028">
              <w:t>General</w:t>
            </w:r>
          </w:p>
          <w:p w:rsidR="00DA751E" w:rsidRDefault="00CA3028" w:rsidP="00DA751E">
            <w:pPr>
              <w:bidi w:val="0"/>
              <w:jc w:val="left"/>
            </w:pPr>
            <w:r>
              <w:t>12 July 2019</w:t>
            </w:r>
          </w:p>
          <w:p w:rsidR="00DA751E" w:rsidRDefault="00DA751E" w:rsidP="00DA751E">
            <w:pPr>
              <w:bidi w:val="0"/>
              <w:jc w:val="left"/>
            </w:pPr>
            <w:r>
              <w:t>Arabic</w:t>
            </w:r>
          </w:p>
          <w:p w:rsidR="00DA751E" w:rsidRPr="008B4BC6" w:rsidRDefault="00DA751E" w:rsidP="00DA751E">
            <w:pPr>
              <w:bidi w:val="0"/>
              <w:jc w:val="left"/>
            </w:pPr>
            <w:r>
              <w:t xml:space="preserve">Original: </w:t>
            </w:r>
            <w:r w:rsidR="00CA3028">
              <w:t>English</w:t>
            </w:r>
          </w:p>
        </w:tc>
      </w:tr>
    </w:tbl>
    <w:p w:rsidR="00AD7DAF" w:rsidRPr="00185AB6" w:rsidRDefault="00AD7DAF" w:rsidP="00CA3028">
      <w:pPr>
        <w:spacing w:before="120" w:line="380" w:lineRule="exact"/>
        <w:textDirection w:val="tbRlV"/>
        <w:rPr>
          <w:rFonts w:ascii="Traditional Arabic" w:hAnsi="Traditional Arabic"/>
          <w:b/>
          <w:bCs/>
          <w:sz w:val="36"/>
          <w:szCs w:val="36"/>
          <w:rtl/>
          <w:lang w:eastAsia="zh-TW"/>
        </w:rPr>
      </w:pPr>
      <w:r w:rsidRPr="00185AB6">
        <w:rPr>
          <w:rFonts w:ascii="Traditional Arabic" w:hAnsi="Traditional Arabic"/>
          <w:b/>
          <w:bCs/>
          <w:sz w:val="36"/>
          <w:szCs w:val="36"/>
          <w:rtl/>
          <w:lang w:eastAsia="zh-TW"/>
        </w:rPr>
        <w:t>لجنة حقوق الطفل‏</w:t>
      </w:r>
    </w:p>
    <w:p w:rsidR="00AD7DAF" w:rsidRPr="00C00ACD" w:rsidRDefault="00AD7DAF" w:rsidP="00CA3028">
      <w:pPr>
        <w:pStyle w:val="HChGA"/>
        <w:rPr>
          <w:rtl/>
          <w:lang w:val="fr-CH" w:eastAsia="zh-TW"/>
        </w:rPr>
      </w:pPr>
      <w:r>
        <w:rPr>
          <w:rtl/>
          <w:lang w:eastAsia="zh-TW"/>
        </w:rPr>
        <w:tab/>
      </w:r>
      <w:r>
        <w:rPr>
          <w:rtl/>
          <w:lang w:eastAsia="zh-TW"/>
        </w:rPr>
        <w:tab/>
      </w:r>
      <w:r w:rsidRPr="00EA7670">
        <w:rPr>
          <w:rtl/>
          <w:lang w:eastAsia="zh-TW"/>
        </w:rPr>
        <w:t>الملاحظات</w:t>
      </w:r>
      <w:r>
        <w:rPr>
          <w:rtl/>
          <w:lang w:eastAsia="zh-TW"/>
        </w:rPr>
        <w:t xml:space="preserve"> </w:t>
      </w:r>
      <w:r w:rsidRPr="00EA7670">
        <w:rPr>
          <w:rtl/>
          <w:lang w:eastAsia="zh-TW"/>
        </w:rPr>
        <w:t>الختامية</w:t>
      </w:r>
      <w:r>
        <w:rPr>
          <w:rtl/>
          <w:lang w:eastAsia="zh-TW"/>
        </w:rPr>
        <w:t xml:space="preserve"> </w:t>
      </w:r>
      <w:r w:rsidRPr="00EA7670">
        <w:rPr>
          <w:rtl/>
          <w:lang w:eastAsia="zh-TW"/>
        </w:rPr>
        <w:t>بشأن</w:t>
      </w:r>
      <w:r>
        <w:rPr>
          <w:rtl/>
          <w:lang w:eastAsia="zh-TW"/>
        </w:rPr>
        <w:t xml:space="preserve"> </w:t>
      </w:r>
      <w:r w:rsidRPr="00EA7670">
        <w:rPr>
          <w:rtl/>
          <w:lang w:eastAsia="zh-TW"/>
        </w:rPr>
        <w:t>التقرير</w:t>
      </w:r>
      <w:r>
        <w:rPr>
          <w:rtl/>
          <w:lang w:eastAsia="zh-TW"/>
        </w:rPr>
        <w:t xml:space="preserve"> </w:t>
      </w:r>
      <w:r w:rsidRPr="00EA7670">
        <w:rPr>
          <w:rtl/>
          <w:lang w:eastAsia="zh-TW"/>
        </w:rPr>
        <w:t>الدوري</w:t>
      </w:r>
      <w:r>
        <w:rPr>
          <w:rtl/>
          <w:lang w:eastAsia="zh-TW"/>
        </w:rPr>
        <w:t xml:space="preserve"> </w:t>
      </w:r>
      <w:r>
        <w:rPr>
          <w:rFonts w:hint="cs"/>
          <w:rtl/>
          <w:lang w:eastAsia="zh-TW"/>
        </w:rPr>
        <w:t>الثاني</w:t>
      </w:r>
      <w:r>
        <w:rPr>
          <w:rtl/>
          <w:lang w:eastAsia="zh-TW"/>
        </w:rPr>
        <w:t xml:space="preserve"> </w:t>
      </w:r>
      <w:r>
        <w:rPr>
          <w:rFonts w:hint="cs"/>
          <w:rtl/>
          <w:lang w:eastAsia="zh-TW"/>
        </w:rPr>
        <w:t>لكوت ديفوار</w:t>
      </w:r>
      <w:r w:rsidRPr="003C4692">
        <w:rPr>
          <w:rStyle w:val="FootnoteReference"/>
          <w:sz w:val="20"/>
          <w:vertAlign w:val="baseline"/>
          <w:rtl/>
          <w:lang w:eastAsia="zh-TW"/>
        </w:rPr>
        <w:footnoteReference w:customMarkFollows="1" w:id="1"/>
        <w:t>*</w:t>
      </w:r>
    </w:p>
    <w:p w:rsidR="00AD7DAF" w:rsidRPr="00EA7670" w:rsidRDefault="00AD7DAF" w:rsidP="00CA3028">
      <w:pPr>
        <w:pStyle w:val="HChGA"/>
        <w:rPr>
          <w:rtl/>
          <w:lang w:eastAsia="zh-TW"/>
        </w:rPr>
      </w:pPr>
      <w:r w:rsidRPr="00EA7670">
        <w:rPr>
          <w:rtl/>
          <w:lang w:eastAsia="zh-TW"/>
        </w:rPr>
        <w:tab/>
        <w:t>أولاً-</w:t>
      </w:r>
      <w:r w:rsidRPr="00EA7670">
        <w:rPr>
          <w:rtl/>
          <w:lang w:eastAsia="zh-TW"/>
        </w:rPr>
        <w:tab/>
        <w:t>مقدمة</w:t>
      </w:r>
    </w:p>
    <w:p w:rsidR="00AD7DAF" w:rsidRPr="004E651C" w:rsidRDefault="00AD7DAF" w:rsidP="00CA3028">
      <w:pPr>
        <w:pStyle w:val="SingleTxtGA"/>
        <w:rPr>
          <w:rtl/>
          <w:lang w:eastAsia="zh-TW"/>
        </w:rPr>
      </w:pPr>
      <w:r>
        <w:rPr>
          <w:rtl/>
          <w:lang w:eastAsia="zh-TW"/>
        </w:rPr>
        <w:t>١-</w:t>
      </w:r>
      <w:r>
        <w:rPr>
          <w:rtl/>
          <w:lang w:eastAsia="zh-TW"/>
        </w:rPr>
        <w:tab/>
        <w:t xml:space="preserve">نظرت اللجنة في التقرير الدوري </w:t>
      </w:r>
      <w:r>
        <w:rPr>
          <w:rFonts w:hint="cs"/>
          <w:rtl/>
          <w:lang w:eastAsia="zh-TW"/>
        </w:rPr>
        <w:t>الثاني</w:t>
      </w:r>
      <w:r>
        <w:rPr>
          <w:rtl/>
          <w:lang w:eastAsia="zh-TW"/>
        </w:rPr>
        <w:t xml:space="preserve"> </w:t>
      </w:r>
      <w:r>
        <w:rPr>
          <w:rFonts w:hint="cs"/>
          <w:rtl/>
          <w:lang w:eastAsia="zh-TW"/>
        </w:rPr>
        <w:t>لكوت ديفوار</w:t>
      </w:r>
      <w:r>
        <w:rPr>
          <w:rtl/>
          <w:lang w:eastAsia="zh-TW"/>
        </w:rPr>
        <w:t xml:space="preserve"> (</w:t>
      </w:r>
      <w:r w:rsidRPr="00CD27F1">
        <w:t>CRC/C/CIV/2</w:t>
      </w:r>
      <w:r>
        <w:rPr>
          <w:rtl/>
          <w:lang w:eastAsia="zh-TW"/>
        </w:rPr>
        <w:t xml:space="preserve">)، في جلستيها </w:t>
      </w:r>
      <w:r>
        <w:rPr>
          <w:rFonts w:hint="cs"/>
          <w:rtl/>
          <w:lang w:eastAsia="zh-TW"/>
        </w:rPr>
        <w:t>2382</w:t>
      </w:r>
      <w:r>
        <w:rPr>
          <w:rtl/>
          <w:lang w:eastAsia="zh-TW"/>
        </w:rPr>
        <w:t xml:space="preserve"> </w:t>
      </w:r>
      <w:r>
        <w:rPr>
          <w:rFonts w:hint="cs"/>
          <w:rtl/>
          <w:lang w:eastAsia="zh-TW"/>
        </w:rPr>
        <w:t>و2383</w:t>
      </w:r>
      <w:r>
        <w:rPr>
          <w:rtl/>
          <w:lang w:eastAsia="zh-TW"/>
        </w:rPr>
        <w:t xml:space="preserve"> (انظر</w:t>
      </w:r>
      <w:r>
        <w:rPr>
          <w:rFonts w:hint="cs"/>
          <w:rtl/>
          <w:lang w:eastAsia="zh-TW"/>
        </w:rPr>
        <w:t xml:space="preserve"> الوثيقتين</w:t>
      </w:r>
      <w:r>
        <w:rPr>
          <w:rtl/>
          <w:lang w:eastAsia="zh-TW"/>
        </w:rPr>
        <w:t xml:space="preserve"> </w:t>
      </w:r>
      <w:r w:rsidRPr="00CD27F1">
        <w:t>CRC/C/SR.2382</w:t>
      </w:r>
      <w:r>
        <w:rPr>
          <w:rtl/>
          <w:lang w:eastAsia="zh-TW"/>
        </w:rPr>
        <w:t xml:space="preserve"> و</w:t>
      </w:r>
      <w:r>
        <w:t>SR.</w:t>
      </w:r>
      <w:r w:rsidRPr="00CD27F1">
        <w:t>2383</w:t>
      </w:r>
      <w:r>
        <w:rPr>
          <w:rtl/>
          <w:lang w:eastAsia="zh-TW"/>
        </w:rPr>
        <w:t xml:space="preserve">)، المعقودتين في </w:t>
      </w:r>
      <w:r>
        <w:rPr>
          <w:rFonts w:hint="cs"/>
          <w:rtl/>
          <w:lang w:eastAsia="zh-TW"/>
        </w:rPr>
        <w:t xml:space="preserve">20 و21 أيار/مايو </w:t>
      </w:r>
      <w:r>
        <w:rPr>
          <w:rtl/>
          <w:lang w:eastAsia="zh-TW"/>
        </w:rPr>
        <w:t xml:space="preserve">2019، واعتمدت هذه الملاحظات الختامية في جلستها </w:t>
      </w:r>
      <w:r>
        <w:rPr>
          <w:rFonts w:hint="cs"/>
          <w:rtl/>
          <w:lang w:eastAsia="zh-TW"/>
        </w:rPr>
        <w:t>2400</w:t>
      </w:r>
      <w:r>
        <w:rPr>
          <w:rtl/>
          <w:lang w:eastAsia="zh-TW"/>
        </w:rPr>
        <w:t xml:space="preserve">، المعقودة في </w:t>
      </w:r>
      <w:r>
        <w:rPr>
          <w:rFonts w:hint="cs"/>
          <w:rtl/>
          <w:lang w:eastAsia="zh-TW"/>
        </w:rPr>
        <w:t xml:space="preserve">31 أيار/مايو </w:t>
      </w:r>
      <w:r>
        <w:rPr>
          <w:rtl/>
          <w:lang w:eastAsia="zh-TW"/>
        </w:rPr>
        <w:t>2019.</w:t>
      </w:r>
      <w:r>
        <w:rPr>
          <w:rFonts w:cs="Times New Roman" w:hint="cs"/>
          <w:rtl/>
          <w:lang w:eastAsia="zh-TW"/>
        </w:rPr>
        <w:t>‬</w:t>
      </w:r>
      <w:r>
        <w:rPr>
          <w:rFonts w:hint="cs"/>
          <w:rtl/>
          <w:lang w:eastAsia="zh-TW"/>
        </w:rPr>
        <w:t xml:space="preserve"> </w:t>
      </w:r>
    </w:p>
    <w:p w:rsidR="00AD7DAF" w:rsidRPr="004E651C" w:rsidRDefault="00AD7DAF" w:rsidP="00CA3028">
      <w:pPr>
        <w:pStyle w:val="SingleTxtGA"/>
        <w:rPr>
          <w:rtl/>
          <w:lang w:eastAsia="zh-TW"/>
        </w:rPr>
      </w:pPr>
      <w:r>
        <w:rPr>
          <w:rtl/>
          <w:lang w:eastAsia="zh-TW"/>
        </w:rPr>
        <w:t>٢-</w:t>
      </w:r>
      <w:r>
        <w:rPr>
          <w:rtl/>
          <w:lang w:eastAsia="zh-TW"/>
        </w:rPr>
        <w:tab/>
        <w:t xml:space="preserve">وترحب اللجنة بتقديم الدولة الطرف تقريرها الدوري </w:t>
      </w:r>
      <w:r>
        <w:rPr>
          <w:rFonts w:hint="cs"/>
          <w:rtl/>
          <w:lang w:eastAsia="zh-TW"/>
        </w:rPr>
        <w:t>الثاني</w:t>
      </w:r>
      <w:r>
        <w:rPr>
          <w:rtl/>
          <w:lang w:eastAsia="zh-TW"/>
        </w:rPr>
        <w:t xml:space="preserve"> </w:t>
      </w:r>
      <w:r>
        <w:rPr>
          <w:rFonts w:hint="cs"/>
          <w:rtl/>
          <w:lang w:eastAsia="zh-TW"/>
        </w:rPr>
        <w:t>وبردودها الخطية</w:t>
      </w:r>
      <w:r>
        <w:rPr>
          <w:rtl/>
          <w:lang w:eastAsia="zh-TW"/>
        </w:rPr>
        <w:t xml:space="preserve"> على قائمة المسائل (</w:t>
      </w:r>
      <w:r w:rsidRPr="00CD27F1">
        <w:t>CRC/C/CIV/Q/2/Add.1</w:t>
      </w:r>
      <w:r>
        <w:rPr>
          <w:rtl/>
          <w:lang w:eastAsia="zh-TW"/>
        </w:rPr>
        <w:t>)، وهو ما أتاح فهماً أفضل لحالة حقوق الطفل في الدولة الطرف. وتعرب اللجنة عن تقديرها للحوار البنّاء الذي دار مع وفد الدولة الطرف.</w:t>
      </w:r>
      <w:r>
        <w:rPr>
          <w:rFonts w:hint="cs"/>
          <w:rtl/>
          <w:lang w:eastAsia="zh-TW"/>
        </w:rPr>
        <w:t xml:space="preserve"> </w:t>
      </w:r>
    </w:p>
    <w:p w:rsidR="00AD7DAF" w:rsidRPr="004E651C" w:rsidRDefault="00AD7DAF" w:rsidP="00CA3028">
      <w:pPr>
        <w:pStyle w:val="HChGA"/>
        <w:rPr>
          <w:rtl/>
          <w:lang w:eastAsia="zh-TW"/>
        </w:rPr>
      </w:pPr>
      <w:r>
        <w:rPr>
          <w:rtl/>
          <w:lang w:eastAsia="zh-TW"/>
        </w:rPr>
        <w:tab/>
        <w:t>ثانياً-</w:t>
      </w:r>
      <w:r>
        <w:rPr>
          <w:rtl/>
          <w:lang w:eastAsia="zh-TW"/>
        </w:rPr>
        <w:tab/>
      </w:r>
      <w:r w:rsidRPr="00EA7670">
        <w:rPr>
          <w:rtl/>
          <w:lang w:eastAsia="zh-TW"/>
        </w:rPr>
        <w:t>تدابير المتابعة التي اتخذتها الدولة الطرف والتقدم الذي أحرزته</w:t>
      </w:r>
    </w:p>
    <w:p w:rsidR="00AD7DAF" w:rsidRDefault="00AD7DAF" w:rsidP="00CA3028">
      <w:pPr>
        <w:pStyle w:val="SingleTxtGA"/>
        <w:rPr>
          <w:rtl/>
          <w:lang w:eastAsia="zh-TW" w:bidi="ar-DZ"/>
        </w:rPr>
      </w:pPr>
      <w:r>
        <w:rPr>
          <w:rtl/>
          <w:lang w:eastAsia="zh-TW"/>
        </w:rPr>
        <w:t>٣-</w:t>
      </w:r>
      <w:r>
        <w:rPr>
          <w:rtl/>
          <w:lang w:eastAsia="zh-TW"/>
        </w:rPr>
        <w:tab/>
      </w:r>
      <w:r>
        <w:rPr>
          <w:rFonts w:hint="cs"/>
          <w:rtl/>
          <w:lang w:eastAsia="zh-TW"/>
        </w:rPr>
        <w:t xml:space="preserve">ترحّب اللجنة بالتقدم الذي أحرزته الدولة الطرف في مجالات شتى، وخاصة انضمامها إلى البروتوكول الاختياري الملحق باتفاقية حقوق الطفل بشأن بيع الأطفال واستغلال الأطفال في البغاء وفي المواد الإباحية وإلى البروتوكول الاختياري </w:t>
      </w:r>
      <w:r>
        <w:rPr>
          <w:rFonts w:hint="cs"/>
          <w:rtl/>
          <w:lang w:eastAsia="zh-TW" w:bidi="ar-DZ"/>
        </w:rPr>
        <w:t xml:space="preserve">بشأن اشتراك الأطفال في المنازعات المسلحة في 12 آذار/مارس 2012، وتصديق الدولة الطرف على اتفاقية حقوق الأشخاص ذوي الإعاقة في 10 كانون الثاني/يناير 2014. وتلاحظ اللجنة مع التقدير اعتماد الدولة الطرف تدابير تشريعية ومؤسسية </w:t>
      </w:r>
      <w:proofErr w:type="spellStart"/>
      <w:r>
        <w:rPr>
          <w:rFonts w:hint="cs"/>
          <w:rtl/>
          <w:lang w:eastAsia="zh-TW" w:bidi="ar-DZ"/>
        </w:rPr>
        <w:t>وسياساتية</w:t>
      </w:r>
      <w:proofErr w:type="spellEnd"/>
      <w:r>
        <w:rPr>
          <w:rFonts w:hint="cs"/>
          <w:rtl/>
          <w:lang w:eastAsia="zh-TW" w:bidi="ar-DZ"/>
        </w:rPr>
        <w:t xml:space="preserve"> من أجل تنفيذ الاتفاقية، وخاصة اعتماد القانون رقم 2018-863 المؤرخ 19 تشرين الثاني/نوفمبر 2018 بشأن وضع إجراءات خاصة لتسجيل المواليد واستعادة الهوية وتسجيل شهادات الميلاد، واعتماد القانون رقم 2010-272 المؤرخ 30 أيلول/سبتمبر 2010 الذي يحظر الاتجار في الأطفال وأسوأ أشكال عمل الأطفال. وترحّب اللجنة أيضاً بالتقدم الهام المتحقق في خفض وفيات الأطفال وفي زيادة الالتحاق بالمدارس وفي معدلات إتمام التعليم.</w:t>
      </w:r>
    </w:p>
    <w:p w:rsidR="00AD7DAF" w:rsidRPr="004E651C" w:rsidRDefault="00AD7DAF" w:rsidP="00CA3028">
      <w:pPr>
        <w:pStyle w:val="HChGA"/>
        <w:rPr>
          <w:rtl/>
          <w:lang w:eastAsia="zh-TW"/>
        </w:rPr>
      </w:pPr>
      <w:r>
        <w:rPr>
          <w:rtl/>
          <w:lang w:eastAsia="zh-TW"/>
        </w:rPr>
        <w:lastRenderedPageBreak/>
        <w:tab/>
        <w:t>ثالثاً-</w:t>
      </w:r>
      <w:r>
        <w:rPr>
          <w:rtl/>
          <w:lang w:eastAsia="zh-TW"/>
        </w:rPr>
        <w:tab/>
      </w:r>
      <w:r>
        <w:rPr>
          <w:rFonts w:hint="cs"/>
          <w:rtl/>
          <w:lang w:eastAsia="zh-TW"/>
        </w:rPr>
        <w:t>دواعي القلق الرئيسية والتوصيات</w:t>
      </w:r>
    </w:p>
    <w:p w:rsidR="00AD7DAF" w:rsidRPr="00CA3028" w:rsidRDefault="00AD7DAF" w:rsidP="00CA3028">
      <w:pPr>
        <w:pStyle w:val="SingleTxtGA"/>
        <w:rPr>
          <w:b/>
          <w:bCs/>
          <w:rtl/>
          <w:lang w:eastAsia="zh-TW" w:bidi="ar-DZ"/>
        </w:rPr>
      </w:pPr>
      <w:r w:rsidRPr="00AE00CF">
        <w:rPr>
          <w:rtl/>
          <w:lang w:eastAsia="zh-TW" w:bidi="ar-DZ"/>
        </w:rPr>
        <w:t>٤-</w:t>
      </w:r>
      <w:r w:rsidRPr="00AE00CF">
        <w:rPr>
          <w:rtl/>
          <w:lang w:eastAsia="zh-TW" w:bidi="ar-DZ"/>
        </w:rPr>
        <w:tab/>
      </w:r>
      <w:r w:rsidRPr="00CA3028">
        <w:rPr>
          <w:b/>
          <w:bCs/>
          <w:rtl/>
          <w:lang w:eastAsia="zh-TW" w:bidi="ar-DZ"/>
        </w:rPr>
        <w:t xml:space="preserve">توصي اللجنة </w:t>
      </w:r>
      <w:r w:rsidRPr="00CA3028">
        <w:rPr>
          <w:rFonts w:hint="cs"/>
          <w:b/>
          <w:bCs/>
          <w:rtl/>
          <w:lang w:eastAsia="zh-TW" w:bidi="ar-DZ"/>
        </w:rPr>
        <w:t xml:space="preserve">بأن تضمن </w:t>
      </w:r>
      <w:r w:rsidRPr="00CA3028">
        <w:rPr>
          <w:b/>
          <w:bCs/>
          <w:rtl/>
          <w:lang w:eastAsia="zh-TW" w:bidi="ar-DZ"/>
        </w:rPr>
        <w:t xml:space="preserve">الدولة الطرف إعمال حقوق الطفل وفقاً للاتفاقية والبروتوكول الاختياري المتعلق باشتراك الأطفال في المنازعات المسلحة والبروتوكول الاختياري المتعلق ببيع الأطفال واستغلال الأطفال في البغاء وفي المواد الإباحية، </w:t>
      </w:r>
      <w:r w:rsidRPr="00CA3028">
        <w:rPr>
          <w:rFonts w:hint="cs"/>
          <w:b/>
          <w:bCs/>
          <w:rtl/>
          <w:lang w:eastAsia="zh-TW" w:bidi="ar-DZ"/>
        </w:rPr>
        <w:t xml:space="preserve">وذلك </w:t>
      </w:r>
      <w:r w:rsidRPr="00CA3028">
        <w:rPr>
          <w:b/>
          <w:bCs/>
          <w:rtl/>
          <w:lang w:eastAsia="zh-TW" w:bidi="ar-DZ"/>
        </w:rPr>
        <w:t>في جميع مراحل عملية تنفيذ خطة التنمية المستدامة لعام 2030</w:t>
      </w:r>
      <w:r w:rsidRPr="00CA3028">
        <w:rPr>
          <w:b/>
          <w:bCs/>
          <w:lang w:eastAsia="zh-TW" w:bidi="ar-DZ"/>
        </w:rPr>
        <w:t>.</w:t>
      </w:r>
      <w:r w:rsidRPr="00CA3028">
        <w:rPr>
          <w:b/>
          <w:bCs/>
          <w:rtl/>
          <w:lang w:eastAsia="zh-TW" w:bidi="ar-DZ"/>
        </w:rPr>
        <w:t xml:space="preserve"> وتحث اللجنة الدولة الطرف أيضاً على ضمان المشاركة المجدية للأطفال في تصميم وتنفيذ السياسات والبرامج </w:t>
      </w:r>
      <w:r w:rsidRPr="00CA3028">
        <w:rPr>
          <w:rFonts w:hint="cs"/>
          <w:b/>
          <w:bCs/>
          <w:rtl/>
          <w:lang w:eastAsia="zh-TW" w:bidi="ar-DZ"/>
        </w:rPr>
        <w:t>الهادفة</w:t>
      </w:r>
      <w:r w:rsidRPr="00CA3028">
        <w:rPr>
          <w:b/>
          <w:bCs/>
          <w:rtl/>
          <w:lang w:eastAsia="zh-TW" w:bidi="ar-DZ"/>
        </w:rPr>
        <w:t xml:space="preserve"> إلى تحقيق جميع أهداف التنمية المستدامة الـ 17 بقدر ما </w:t>
      </w:r>
      <w:r w:rsidRPr="00CA3028">
        <w:rPr>
          <w:rFonts w:hint="cs"/>
          <w:b/>
          <w:bCs/>
          <w:rtl/>
          <w:lang w:eastAsia="zh-TW" w:bidi="ar-DZ"/>
        </w:rPr>
        <w:t>ت</w:t>
      </w:r>
      <w:r w:rsidRPr="00CA3028">
        <w:rPr>
          <w:b/>
          <w:bCs/>
          <w:rtl/>
          <w:lang w:eastAsia="zh-TW" w:bidi="ar-DZ"/>
        </w:rPr>
        <w:t>تعلق بالأطفال</w:t>
      </w:r>
      <w:r w:rsidRPr="00CA3028">
        <w:rPr>
          <w:b/>
          <w:bCs/>
          <w:lang w:eastAsia="zh-TW" w:bidi="ar-DZ"/>
        </w:rPr>
        <w:t>.</w:t>
      </w:r>
    </w:p>
    <w:p w:rsidR="00AD7DAF" w:rsidRPr="004E651C" w:rsidRDefault="00AD7DAF" w:rsidP="00CA3028">
      <w:pPr>
        <w:pStyle w:val="H1GA"/>
        <w:rPr>
          <w:rtl/>
          <w:lang w:eastAsia="zh-TW"/>
        </w:rPr>
      </w:pPr>
      <w:r>
        <w:rPr>
          <w:rtl/>
          <w:lang w:eastAsia="zh-TW"/>
        </w:rPr>
        <w:tab/>
        <w:t>ألف-</w:t>
      </w:r>
      <w:r>
        <w:rPr>
          <w:rtl/>
          <w:lang w:eastAsia="zh-TW"/>
        </w:rPr>
        <w:tab/>
      </w:r>
      <w:r w:rsidRPr="00EA7670">
        <w:rPr>
          <w:rtl/>
          <w:lang w:eastAsia="zh-TW"/>
        </w:rPr>
        <w:t>تدابير التنفيذ العامة (المواد 4 و42 و44(6))</w:t>
      </w:r>
    </w:p>
    <w:p w:rsidR="00AD7DAF" w:rsidRDefault="00CA3028" w:rsidP="00CA3028">
      <w:pPr>
        <w:pStyle w:val="H23GA"/>
        <w:rPr>
          <w:rtl/>
        </w:rPr>
      </w:pPr>
      <w:r>
        <w:rPr>
          <w:rtl/>
        </w:rPr>
        <w:tab/>
      </w:r>
      <w:r>
        <w:rPr>
          <w:rtl/>
        </w:rPr>
        <w:tab/>
      </w:r>
      <w:r w:rsidR="00AD7DAF" w:rsidRPr="00C53D3C">
        <w:rPr>
          <w:rFonts w:hint="cs"/>
          <w:rtl/>
        </w:rPr>
        <w:t>التوصيات السابقة للجنة</w:t>
      </w:r>
    </w:p>
    <w:p w:rsidR="00AD7DAF" w:rsidRPr="00CA3028" w:rsidRDefault="00AD7DAF" w:rsidP="00CA3028">
      <w:pPr>
        <w:pStyle w:val="SingleTxtGA"/>
        <w:rPr>
          <w:b/>
          <w:bCs/>
          <w:rtl/>
          <w:lang w:eastAsia="zh-TW"/>
        </w:rPr>
      </w:pPr>
      <w:r>
        <w:rPr>
          <w:rFonts w:hint="cs"/>
          <w:rtl/>
          <w:lang w:eastAsia="zh-TW"/>
        </w:rPr>
        <w:t>5-</w:t>
      </w:r>
      <w:r>
        <w:rPr>
          <w:rFonts w:hint="cs"/>
          <w:rtl/>
          <w:lang w:eastAsia="zh-TW"/>
        </w:rPr>
        <w:tab/>
      </w:r>
      <w:r w:rsidRPr="00CA3028">
        <w:rPr>
          <w:b/>
          <w:bCs/>
          <w:rtl/>
          <w:lang w:eastAsia="zh-TW"/>
        </w:rPr>
        <w:t xml:space="preserve">توصي اللجنة </w:t>
      </w:r>
      <w:r w:rsidRPr="00CA3028">
        <w:rPr>
          <w:rFonts w:hint="cs"/>
          <w:b/>
          <w:bCs/>
          <w:rtl/>
          <w:lang w:eastAsia="zh-TW"/>
        </w:rPr>
        <w:t xml:space="preserve">بأن تتخذ </w:t>
      </w:r>
      <w:r w:rsidRPr="00CA3028">
        <w:rPr>
          <w:b/>
          <w:bCs/>
          <w:rtl/>
          <w:lang w:eastAsia="zh-TW"/>
        </w:rPr>
        <w:t xml:space="preserve">الدولة الطرف جميع التدابير الضرورية </w:t>
      </w:r>
      <w:r w:rsidRPr="00CA3028">
        <w:rPr>
          <w:rFonts w:hint="cs"/>
          <w:b/>
          <w:bCs/>
          <w:rtl/>
          <w:lang w:eastAsia="zh-TW"/>
        </w:rPr>
        <w:t>لتنفيذ</w:t>
      </w:r>
      <w:r w:rsidRPr="00CA3028">
        <w:rPr>
          <w:b/>
          <w:bCs/>
          <w:rtl/>
          <w:lang w:eastAsia="zh-TW"/>
        </w:rPr>
        <w:t xml:space="preserve"> التوصيات الواردة في ملاحظاتها الختامية السابقة، المعتمد</w:t>
      </w:r>
      <w:r w:rsidRPr="00CA3028">
        <w:rPr>
          <w:rFonts w:hint="cs"/>
          <w:b/>
          <w:bCs/>
          <w:rtl/>
          <w:lang w:eastAsia="zh-TW"/>
        </w:rPr>
        <w:t>ة</w:t>
      </w:r>
      <w:r w:rsidRPr="00CA3028">
        <w:rPr>
          <w:b/>
          <w:bCs/>
          <w:rtl/>
          <w:lang w:eastAsia="zh-TW"/>
        </w:rPr>
        <w:t xml:space="preserve"> في عام ٢٠٠١ </w:t>
      </w:r>
      <w:r w:rsidRPr="00CA3028">
        <w:rPr>
          <w:rFonts w:hint="cs"/>
          <w:b/>
          <w:bCs/>
          <w:rtl/>
          <w:lang w:eastAsia="zh-TW"/>
        </w:rPr>
        <w:t>(الوثيقة</w:t>
      </w:r>
      <w:r w:rsidRPr="00CA3028">
        <w:rPr>
          <w:b/>
          <w:bCs/>
          <w:rtl/>
          <w:lang w:eastAsia="zh-TW"/>
        </w:rPr>
        <w:t xml:space="preserve"> </w:t>
      </w:r>
      <w:r w:rsidRPr="00CA3028">
        <w:rPr>
          <w:b/>
          <w:bCs/>
          <w:lang w:eastAsia="zh-TW"/>
        </w:rPr>
        <w:t>(CRC/C/15/Add.155</w:t>
      </w:r>
      <w:r w:rsidRPr="00CA3028">
        <w:rPr>
          <w:b/>
          <w:bCs/>
          <w:rtl/>
          <w:lang w:eastAsia="zh-TW"/>
        </w:rPr>
        <w:t>، التي لم ت</w:t>
      </w:r>
      <w:r w:rsidRPr="00CA3028">
        <w:rPr>
          <w:rFonts w:hint="cs"/>
          <w:b/>
          <w:bCs/>
          <w:rtl/>
          <w:lang w:eastAsia="zh-TW"/>
        </w:rPr>
        <w:t>ُ</w:t>
      </w:r>
      <w:r w:rsidRPr="00CA3028">
        <w:rPr>
          <w:b/>
          <w:bCs/>
          <w:rtl/>
          <w:lang w:eastAsia="zh-TW"/>
        </w:rPr>
        <w:t>نفذ بعد أو لم ت</w:t>
      </w:r>
      <w:r w:rsidRPr="00CA3028">
        <w:rPr>
          <w:rFonts w:hint="cs"/>
          <w:b/>
          <w:bCs/>
          <w:rtl/>
          <w:lang w:eastAsia="zh-TW"/>
        </w:rPr>
        <w:t>ُ</w:t>
      </w:r>
      <w:r w:rsidRPr="00CA3028">
        <w:rPr>
          <w:b/>
          <w:bCs/>
          <w:rtl/>
          <w:lang w:eastAsia="zh-TW"/>
        </w:rPr>
        <w:t xml:space="preserve">نفذ بالقدر الكافي، </w:t>
      </w:r>
      <w:r w:rsidRPr="00CA3028">
        <w:rPr>
          <w:rFonts w:hint="cs"/>
          <w:b/>
          <w:bCs/>
          <w:rtl/>
          <w:lang w:eastAsia="zh-TW"/>
        </w:rPr>
        <w:t>وخاصة</w:t>
      </w:r>
      <w:r w:rsidRPr="00CA3028">
        <w:rPr>
          <w:b/>
          <w:bCs/>
          <w:rtl/>
          <w:lang w:eastAsia="zh-TW"/>
        </w:rPr>
        <w:t xml:space="preserve"> تلك المتعلقة ب</w:t>
      </w:r>
      <w:r w:rsidRPr="00CA3028">
        <w:rPr>
          <w:rFonts w:hint="cs"/>
          <w:b/>
          <w:bCs/>
          <w:rtl/>
          <w:lang w:eastAsia="zh-TW"/>
        </w:rPr>
        <w:t xml:space="preserve">كل من: </w:t>
      </w:r>
      <w:r w:rsidRPr="00CA3028">
        <w:rPr>
          <w:b/>
          <w:bCs/>
          <w:rtl/>
          <w:lang w:eastAsia="zh-TW"/>
        </w:rPr>
        <w:t xml:space="preserve">التشريعات (الفقرة 9)، </w:t>
      </w:r>
      <w:r w:rsidRPr="00CA3028">
        <w:rPr>
          <w:rFonts w:hint="cs"/>
          <w:b/>
          <w:bCs/>
          <w:rtl/>
          <w:lang w:eastAsia="zh-TW"/>
        </w:rPr>
        <w:t>و</w:t>
      </w:r>
      <w:r w:rsidRPr="00CA3028">
        <w:rPr>
          <w:b/>
          <w:bCs/>
          <w:rtl/>
          <w:lang w:eastAsia="zh-TW"/>
        </w:rPr>
        <w:t>التنسيق (الفقرة 11)، والرصد المستقل (الفقرة 13)، وتخصيص الموارد (الفقرة 15)</w:t>
      </w:r>
      <w:r w:rsidRPr="00CA3028">
        <w:rPr>
          <w:rFonts w:hint="cs"/>
          <w:b/>
          <w:bCs/>
          <w:rtl/>
          <w:lang w:eastAsia="zh-TW"/>
        </w:rPr>
        <w:t>،</w:t>
      </w:r>
      <w:r w:rsidRPr="00CA3028">
        <w:rPr>
          <w:b/>
          <w:bCs/>
          <w:rtl/>
          <w:lang w:eastAsia="zh-TW"/>
        </w:rPr>
        <w:t xml:space="preserve"> وجمع البيانات (الفقرة 17)، </w:t>
      </w:r>
      <w:r w:rsidRPr="00CA3028">
        <w:rPr>
          <w:rFonts w:hint="cs"/>
          <w:b/>
          <w:bCs/>
          <w:rtl/>
          <w:lang w:eastAsia="zh-TW"/>
        </w:rPr>
        <w:t>و</w:t>
      </w:r>
      <w:r w:rsidRPr="00CA3028">
        <w:rPr>
          <w:b/>
          <w:bCs/>
          <w:rtl/>
          <w:lang w:eastAsia="zh-TW"/>
        </w:rPr>
        <w:t>تعريف الطفل (الفقرة 21)</w:t>
      </w:r>
      <w:r w:rsidRPr="00CA3028">
        <w:rPr>
          <w:rFonts w:hint="cs"/>
          <w:b/>
          <w:bCs/>
          <w:rtl/>
          <w:lang w:eastAsia="zh-TW"/>
        </w:rPr>
        <w:t>،</w:t>
      </w:r>
      <w:r w:rsidRPr="00CA3028">
        <w:rPr>
          <w:b/>
          <w:bCs/>
          <w:rtl/>
          <w:lang w:eastAsia="zh-TW"/>
        </w:rPr>
        <w:t xml:space="preserve"> وعدم التمييز (الفقرة 23)،</w:t>
      </w:r>
      <w:r w:rsidRPr="00CA3028">
        <w:rPr>
          <w:rFonts w:hint="cs"/>
          <w:b/>
          <w:bCs/>
          <w:rtl/>
          <w:lang w:eastAsia="zh-TW"/>
        </w:rPr>
        <w:t xml:space="preserve"> والحق في الحياة</w:t>
      </w:r>
      <w:r w:rsidRPr="00CA3028">
        <w:rPr>
          <w:b/>
          <w:bCs/>
          <w:rtl/>
          <w:lang w:eastAsia="zh-TW"/>
        </w:rPr>
        <w:t xml:space="preserve"> </w:t>
      </w:r>
      <w:r w:rsidRPr="00CA3028">
        <w:rPr>
          <w:rFonts w:hint="cs"/>
          <w:b/>
          <w:bCs/>
          <w:rtl/>
          <w:lang w:eastAsia="zh-TW"/>
        </w:rPr>
        <w:t>و</w:t>
      </w:r>
      <w:r w:rsidRPr="00CA3028">
        <w:rPr>
          <w:b/>
          <w:bCs/>
          <w:rtl/>
          <w:lang w:eastAsia="zh-TW"/>
        </w:rPr>
        <w:t xml:space="preserve">البقاء </w:t>
      </w:r>
      <w:r w:rsidRPr="00CA3028">
        <w:rPr>
          <w:rFonts w:hint="cs"/>
          <w:b/>
          <w:bCs/>
          <w:rtl/>
          <w:lang w:eastAsia="zh-TW"/>
        </w:rPr>
        <w:t>والنمو</w:t>
      </w:r>
      <w:r w:rsidRPr="00CA3028">
        <w:rPr>
          <w:b/>
          <w:bCs/>
          <w:rtl/>
          <w:lang w:eastAsia="zh-TW"/>
        </w:rPr>
        <w:t xml:space="preserve"> (الفقرة 25)</w:t>
      </w:r>
      <w:r w:rsidRPr="00CA3028">
        <w:rPr>
          <w:rFonts w:hint="cs"/>
          <w:b/>
          <w:bCs/>
          <w:rtl/>
          <w:lang w:eastAsia="zh-TW"/>
        </w:rPr>
        <w:t>،</w:t>
      </w:r>
      <w:r w:rsidRPr="00CA3028">
        <w:rPr>
          <w:b/>
          <w:bCs/>
          <w:rtl/>
          <w:lang w:eastAsia="zh-TW"/>
        </w:rPr>
        <w:t xml:space="preserve"> واحترام آراء الطفل (الفقرة 27)، وتسجيل المواليد (الفقرة 29)، </w:t>
      </w:r>
      <w:r w:rsidRPr="00CA3028">
        <w:rPr>
          <w:rFonts w:hint="cs"/>
          <w:b/>
          <w:bCs/>
          <w:rtl/>
          <w:lang w:eastAsia="zh-TW"/>
        </w:rPr>
        <w:t>و</w:t>
      </w:r>
      <w:r w:rsidRPr="00CA3028">
        <w:rPr>
          <w:b/>
          <w:bCs/>
          <w:rtl/>
          <w:lang w:eastAsia="zh-TW"/>
        </w:rPr>
        <w:t>البيئة الأسرية (الفقرة 33)</w:t>
      </w:r>
      <w:r w:rsidRPr="00CA3028">
        <w:rPr>
          <w:rFonts w:hint="cs"/>
          <w:b/>
          <w:bCs/>
          <w:rtl/>
          <w:lang w:eastAsia="zh-TW"/>
        </w:rPr>
        <w:t>،</w:t>
      </w:r>
      <w:r w:rsidRPr="00CA3028">
        <w:rPr>
          <w:b/>
          <w:bCs/>
          <w:rtl/>
          <w:lang w:eastAsia="zh-TW"/>
        </w:rPr>
        <w:t xml:space="preserve"> وسوء المعاملة والإهمال (الفقرة 37)، والصحة والخدمات الصحية (الفقرة 39)، </w:t>
      </w:r>
      <w:r w:rsidRPr="00CA3028">
        <w:rPr>
          <w:rFonts w:hint="cs"/>
          <w:b/>
          <w:bCs/>
          <w:rtl/>
          <w:lang w:eastAsia="zh-TW"/>
        </w:rPr>
        <w:t>و</w:t>
      </w:r>
      <w:r w:rsidRPr="00CA3028">
        <w:rPr>
          <w:b/>
          <w:bCs/>
          <w:rtl/>
          <w:lang w:eastAsia="zh-TW"/>
        </w:rPr>
        <w:t xml:space="preserve">صحة المراهقين (الفقرة 41)، </w:t>
      </w:r>
      <w:r w:rsidRPr="00CA3028">
        <w:rPr>
          <w:rFonts w:hint="cs"/>
          <w:b/>
          <w:bCs/>
          <w:rtl/>
          <w:lang w:eastAsia="zh-TW"/>
        </w:rPr>
        <w:t>و</w:t>
      </w:r>
      <w:r w:rsidRPr="00CA3028">
        <w:rPr>
          <w:b/>
          <w:bCs/>
          <w:rtl/>
          <w:lang w:eastAsia="zh-TW"/>
        </w:rPr>
        <w:t>فيروس نقص المناعة البشرية/ متلازمة نقص المناعة المكتسب</w:t>
      </w:r>
      <w:r w:rsidRPr="00CA3028">
        <w:rPr>
          <w:rFonts w:hint="cs"/>
          <w:b/>
          <w:bCs/>
          <w:rtl/>
          <w:lang w:eastAsia="zh-TW"/>
        </w:rPr>
        <w:t xml:space="preserve"> (الإيدز)</w:t>
      </w:r>
      <w:r w:rsidRPr="00CA3028">
        <w:rPr>
          <w:b/>
          <w:bCs/>
          <w:rtl/>
          <w:lang w:eastAsia="zh-TW"/>
        </w:rPr>
        <w:t xml:space="preserve"> (الفقرة 43)، والأطفال ذو</w:t>
      </w:r>
      <w:r w:rsidRPr="00CA3028">
        <w:rPr>
          <w:rFonts w:hint="cs"/>
          <w:b/>
          <w:bCs/>
          <w:rtl/>
          <w:lang w:eastAsia="zh-TW"/>
        </w:rPr>
        <w:t>و</w:t>
      </w:r>
      <w:r w:rsidRPr="00CA3028">
        <w:rPr>
          <w:b/>
          <w:bCs/>
          <w:rtl/>
          <w:lang w:eastAsia="zh-TW"/>
        </w:rPr>
        <w:t xml:space="preserve"> الإعاقة (الفقرة 47)</w:t>
      </w:r>
      <w:r w:rsidRPr="00CA3028">
        <w:rPr>
          <w:rFonts w:hint="cs"/>
          <w:b/>
          <w:bCs/>
          <w:rtl/>
          <w:lang w:eastAsia="zh-TW"/>
        </w:rPr>
        <w:t>،</w:t>
      </w:r>
      <w:r w:rsidRPr="00CA3028">
        <w:rPr>
          <w:b/>
          <w:bCs/>
          <w:rtl/>
          <w:lang w:eastAsia="zh-TW"/>
        </w:rPr>
        <w:t xml:space="preserve"> والتعليم (الفقرة 51)</w:t>
      </w:r>
      <w:r w:rsidRPr="00CA3028">
        <w:rPr>
          <w:rFonts w:hint="cs"/>
          <w:b/>
          <w:bCs/>
          <w:rtl/>
          <w:lang w:eastAsia="zh-TW"/>
        </w:rPr>
        <w:t>،</w:t>
      </w:r>
      <w:r w:rsidRPr="00CA3028">
        <w:rPr>
          <w:b/>
          <w:bCs/>
          <w:rtl/>
          <w:lang w:eastAsia="zh-TW"/>
        </w:rPr>
        <w:t xml:space="preserve"> </w:t>
      </w:r>
      <w:r w:rsidRPr="00CA3028">
        <w:rPr>
          <w:rFonts w:hint="cs"/>
          <w:b/>
          <w:bCs/>
          <w:rtl/>
          <w:lang w:eastAsia="zh-TW"/>
        </w:rPr>
        <w:t xml:space="preserve">والأطفال </w:t>
      </w:r>
      <w:r w:rsidRPr="00CA3028">
        <w:rPr>
          <w:b/>
          <w:bCs/>
          <w:rtl/>
          <w:lang w:eastAsia="zh-TW"/>
        </w:rPr>
        <w:t>ملتمسو اللجوء واللاجئون (الفقرة 60)</w:t>
      </w:r>
      <w:r w:rsidRPr="00CA3028">
        <w:rPr>
          <w:rFonts w:hint="cs"/>
          <w:b/>
          <w:bCs/>
          <w:rtl/>
          <w:lang w:eastAsia="zh-TW"/>
        </w:rPr>
        <w:t>،</w:t>
      </w:r>
      <w:r w:rsidRPr="00CA3028">
        <w:rPr>
          <w:b/>
          <w:bCs/>
          <w:rtl/>
          <w:lang w:eastAsia="zh-TW"/>
        </w:rPr>
        <w:t xml:space="preserve"> وإدارة قضاء الأحداث (الفقرة 62)</w:t>
      </w:r>
      <w:r w:rsidRPr="00CA3028">
        <w:rPr>
          <w:rFonts w:hint="cs"/>
          <w:b/>
          <w:bCs/>
          <w:rtl/>
          <w:lang w:eastAsia="zh-TW"/>
        </w:rPr>
        <w:t>.</w:t>
      </w:r>
    </w:p>
    <w:p w:rsidR="00AD7DAF" w:rsidRDefault="00CA3028" w:rsidP="00CA3028">
      <w:pPr>
        <w:pStyle w:val="H23GA"/>
        <w:rPr>
          <w:rtl/>
          <w:lang w:bidi="ar-DZ"/>
        </w:rPr>
      </w:pPr>
      <w:r>
        <w:rPr>
          <w:rtl/>
        </w:rPr>
        <w:tab/>
      </w:r>
      <w:r>
        <w:rPr>
          <w:rtl/>
        </w:rPr>
        <w:tab/>
      </w:r>
      <w:r w:rsidR="00AD7DAF">
        <w:rPr>
          <w:rFonts w:hint="cs"/>
          <w:rtl/>
        </w:rPr>
        <w:t>التشريعات</w:t>
      </w:r>
    </w:p>
    <w:p w:rsidR="00AD7DAF" w:rsidRPr="00CA3028" w:rsidRDefault="00AD7DAF" w:rsidP="00CA3028">
      <w:pPr>
        <w:pStyle w:val="SingleTxtGA"/>
        <w:rPr>
          <w:b/>
          <w:bCs/>
          <w:rtl/>
          <w:lang w:eastAsia="zh-TW" w:bidi="ar-DZ"/>
        </w:rPr>
      </w:pPr>
      <w:r w:rsidRPr="00B4261C">
        <w:rPr>
          <w:rFonts w:hint="cs"/>
          <w:rtl/>
          <w:lang w:eastAsia="zh-TW" w:bidi="ar-DZ"/>
        </w:rPr>
        <w:t>6-</w:t>
      </w:r>
      <w:r w:rsidRPr="00B4261C">
        <w:rPr>
          <w:rFonts w:hint="cs"/>
          <w:rtl/>
          <w:lang w:eastAsia="zh-TW" w:bidi="ar-DZ"/>
        </w:rPr>
        <w:tab/>
      </w:r>
      <w:r w:rsidRPr="00CA3028">
        <w:rPr>
          <w:rFonts w:hint="cs"/>
          <w:b/>
          <w:bCs/>
          <w:rtl/>
          <w:lang w:eastAsia="zh-TW" w:bidi="ar-DZ"/>
        </w:rPr>
        <w:t xml:space="preserve">بينما </w:t>
      </w:r>
      <w:r w:rsidRPr="00CA3028">
        <w:rPr>
          <w:b/>
          <w:bCs/>
          <w:rtl/>
          <w:lang w:eastAsia="zh-TW"/>
        </w:rPr>
        <w:t xml:space="preserve">تلاحظ اللجنة الجهود الجارية </w:t>
      </w:r>
      <w:r w:rsidRPr="00CA3028">
        <w:rPr>
          <w:rFonts w:hint="cs"/>
          <w:b/>
          <w:bCs/>
          <w:rtl/>
          <w:lang w:eastAsia="zh-TW"/>
        </w:rPr>
        <w:t xml:space="preserve">الرامية إلى </w:t>
      </w:r>
      <w:r w:rsidRPr="00CA3028">
        <w:rPr>
          <w:b/>
          <w:bCs/>
          <w:rtl/>
          <w:lang w:eastAsia="zh-TW"/>
        </w:rPr>
        <w:t xml:space="preserve">تنقيح القوانين ذات الصلة، بما في ذلك القانون رقم </w:t>
      </w:r>
      <w:r w:rsidRPr="00CA3028">
        <w:rPr>
          <w:rFonts w:hint="cs"/>
          <w:b/>
          <w:bCs/>
          <w:rtl/>
          <w:lang w:eastAsia="zh-TW"/>
        </w:rPr>
        <w:t xml:space="preserve">70-483 المؤرخ </w:t>
      </w:r>
      <w:r w:rsidRPr="00CA3028">
        <w:rPr>
          <w:b/>
          <w:bCs/>
          <w:rtl/>
          <w:lang w:eastAsia="zh-TW"/>
        </w:rPr>
        <w:t xml:space="preserve">٣ آب/أغسطس ١٩٧٠ بشأن الأقليات، </w:t>
      </w:r>
      <w:r w:rsidRPr="00CA3028">
        <w:rPr>
          <w:rFonts w:hint="cs"/>
          <w:b/>
          <w:bCs/>
          <w:rtl/>
          <w:lang w:eastAsia="zh-TW"/>
        </w:rPr>
        <w:t>و</w:t>
      </w:r>
      <w:r w:rsidRPr="00CA3028">
        <w:rPr>
          <w:b/>
          <w:bCs/>
          <w:rtl/>
          <w:lang w:eastAsia="zh-TW"/>
        </w:rPr>
        <w:t xml:space="preserve">القانون </w:t>
      </w:r>
      <w:r w:rsidRPr="00D54B62">
        <w:rPr>
          <w:b/>
          <w:bCs/>
          <w:spacing w:val="-6"/>
          <w:rtl/>
          <w:lang w:eastAsia="zh-TW"/>
        </w:rPr>
        <w:t xml:space="preserve">رقم </w:t>
      </w:r>
      <w:r w:rsidRPr="00D54B62">
        <w:rPr>
          <w:rFonts w:hint="cs"/>
          <w:b/>
          <w:bCs/>
          <w:spacing w:val="-6"/>
          <w:rtl/>
          <w:lang w:eastAsia="zh-TW"/>
        </w:rPr>
        <w:t>64-375 المؤرخ</w:t>
      </w:r>
      <w:r w:rsidRPr="00D54B62">
        <w:rPr>
          <w:b/>
          <w:bCs/>
          <w:spacing w:val="-6"/>
          <w:rtl/>
          <w:lang w:eastAsia="zh-TW"/>
        </w:rPr>
        <w:t xml:space="preserve"> ٧ تشرين الأول/أكتوبر ١٩٦٤ </w:t>
      </w:r>
      <w:r w:rsidRPr="00D54B62">
        <w:rPr>
          <w:rFonts w:hint="cs"/>
          <w:b/>
          <w:bCs/>
          <w:spacing w:val="-6"/>
          <w:rtl/>
          <w:lang w:eastAsia="zh-TW"/>
        </w:rPr>
        <w:t>بشأن</w:t>
      </w:r>
      <w:r w:rsidRPr="00D54B62">
        <w:rPr>
          <w:b/>
          <w:bCs/>
          <w:spacing w:val="-6"/>
          <w:rtl/>
          <w:lang w:eastAsia="zh-TW"/>
        </w:rPr>
        <w:t xml:space="preserve"> الزواج</w:t>
      </w:r>
      <w:r w:rsidRPr="00D54B62">
        <w:rPr>
          <w:rFonts w:hint="cs"/>
          <w:b/>
          <w:bCs/>
          <w:spacing w:val="-6"/>
          <w:rtl/>
          <w:lang w:eastAsia="zh-TW"/>
        </w:rPr>
        <w:t>،</w:t>
      </w:r>
      <w:r w:rsidRPr="00D54B62">
        <w:rPr>
          <w:b/>
          <w:bCs/>
          <w:spacing w:val="-6"/>
          <w:rtl/>
          <w:lang w:eastAsia="zh-TW"/>
        </w:rPr>
        <w:t xml:space="preserve"> والقانون رقم </w:t>
      </w:r>
      <w:r w:rsidRPr="00D54B62">
        <w:rPr>
          <w:rFonts w:hint="cs"/>
          <w:b/>
          <w:bCs/>
          <w:spacing w:val="-6"/>
          <w:rtl/>
          <w:lang w:eastAsia="zh-TW"/>
        </w:rPr>
        <w:t>98-756</w:t>
      </w:r>
      <w:r w:rsidRPr="00CA3028">
        <w:rPr>
          <w:rFonts w:hint="cs"/>
          <w:b/>
          <w:bCs/>
          <w:rtl/>
          <w:lang w:eastAsia="zh-TW"/>
        </w:rPr>
        <w:t xml:space="preserve"> </w:t>
      </w:r>
      <w:r w:rsidRPr="00CA3028">
        <w:rPr>
          <w:b/>
          <w:bCs/>
          <w:rtl/>
          <w:lang w:eastAsia="zh-TW"/>
        </w:rPr>
        <w:t xml:space="preserve">المؤرخ ٢٣ كانون الأول/ديسمبر ١٩٩٨ </w:t>
      </w:r>
      <w:r w:rsidRPr="00CA3028">
        <w:rPr>
          <w:rFonts w:hint="cs"/>
          <w:b/>
          <w:bCs/>
          <w:rtl/>
          <w:lang w:eastAsia="zh-TW"/>
        </w:rPr>
        <w:t>المعدِّل</w:t>
      </w:r>
      <w:r w:rsidRPr="00CA3028">
        <w:rPr>
          <w:b/>
          <w:bCs/>
          <w:rtl/>
          <w:lang w:eastAsia="zh-TW"/>
        </w:rPr>
        <w:t xml:space="preserve"> </w:t>
      </w:r>
      <w:r w:rsidRPr="00CA3028">
        <w:rPr>
          <w:rFonts w:hint="cs"/>
          <w:b/>
          <w:bCs/>
          <w:rtl/>
          <w:lang w:eastAsia="zh-TW"/>
        </w:rPr>
        <w:t>لل</w:t>
      </w:r>
      <w:r w:rsidRPr="00CA3028">
        <w:rPr>
          <w:b/>
          <w:bCs/>
          <w:rtl/>
          <w:lang w:eastAsia="zh-TW"/>
        </w:rPr>
        <w:t xml:space="preserve">قانون </w:t>
      </w:r>
      <w:r w:rsidRPr="00CA3028">
        <w:rPr>
          <w:rFonts w:hint="cs"/>
          <w:b/>
          <w:bCs/>
          <w:rtl/>
          <w:lang w:eastAsia="zh-TW"/>
        </w:rPr>
        <w:t>الجنائي</w:t>
      </w:r>
      <w:r w:rsidRPr="00CA3028">
        <w:rPr>
          <w:b/>
          <w:bCs/>
          <w:rtl/>
          <w:lang w:eastAsia="zh-TW"/>
        </w:rPr>
        <w:t>، توصي اللجنة بقوة بأن تقوم الدولة الطرف بما يلي</w:t>
      </w:r>
      <w:r w:rsidR="00D54B62">
        <w:rPr>
          <w:rFonts w:hint="cs"/>
          <w:b/>
          <w:bCs/>
          <w:rtl/>
          <w:lang w:eastAsia="zh-TW"/>
        </w:rPr>
        <w:t>:</w:t>
      </w:r>
    </w:p>
    <w:p w:rsidR="00AD7DAF" w:rsidRPr="00FD73A4" w:rsidRDefault="00AD7DAF" w:rsidP="00FD73A4">
      <w:pPr>
        <w:pStyle w:val="SingleTxtGA"/>
        <w:rPr>
          <w:b/>
          <w:bCs/>
          <w:rtl/>
          <w:lang w:eastAsia="zh-TW" w:bidi="ar-DZ"/>
        </w:rPr>
      </w:pPr>
      <w:r>
        <w:rPr>
          <w:rtl/>
          <w:lang w:eastAsia="zh-TW" w:bidi="ar-DZ"/>
        </w:rPr>
        <w:tab/>
      </w:r>
      <w:r>
        <w:rPr>
          <w:rFonts w:hint="cs"/>
          <w:rtl/>
          <w:lang w:eastAsia="zh-TW" w:bidi="ar-DZ"/>
        </w:rPr>
        <w:t>(أ)</w:t>
      </w:r>
      <w:r>
        <w:rPr>
          <w:rFonts w:hint="cs"/>
          <w:rtl/>
          <w:lang w:eastAsia="zh-TW" w:bidi="ar-DZ"/>
        </w:rPr>
        <w:tab/>
      </w:r>
      <w:r w:rsidRPr="00FD73A4">
        <w:rPr>
          <w:rFonts w:hint="cs"/>
          <w:b/>
          <w:bCs/>
          <w:rtl/>
          <w:lang w:eastAsia="zh-TW" w:bidi="ar-DZ"/>
        </w:rPr>
        <w:t>إجراء مراجعة كاملة للتشريعات القائمة لكفالة امتثال جميع القوانين للاتفاقية امتثالاً تاماً؛</w:t>
      </w:r>
    </w:p>
    <w:p w:rsidR="00AD7DAF" w:rsidRPr="00FD73A4" w:rsidRDefault="00AD7DAF" w:rsidP="00FD73A4">
      <w:pPr>
        <w:pStyle w:val="SingleTxtGA"/>
        <w:rPr>
          <w:b/>
          <w:bCs/>
          <w:rtl/>
          <w:lang w:eastAsia="zh-TW" w:bidi="ar-DZ"/>
        </w:rPr>
      </w:pPr>
      <w:r>
        <w:rPr>
          <w:rtl/>
          <w:lang w:eastAsia="zh-TW" w:bidi="ar-DZ"/>
        </w:rPr>
        <w:tab/>
      </w:r>
      <w:r>
        <w:rPr>
          <w:rFonts w:hint="cs"/>
          <w:rtl/>
          <w:lang w:eastAsia="zh-TW" w:bidi="ar-DZ"/>
        </w:rPr>
        <w:t>(ب)</w:t>
      </w:r>
      <w:r>
        <w:rPr>
          <w:rFonts w:hint="cs"/>
          <w:rtl/>
          <w:lang w:eastAsia="zh-TW" w:bidi="ar-DZ"/>
        </w:rPr>
        <w:tab/>
      </w:r>
      <w:r w:rsidRPr="00FD73A4">
        <w:rPr>
          <w:rFonts w:hint="cs"/>
          <w:b/>
          <w:bCs/>
          <w:rtl/>
          <w:lang w:eastAsia="zh-TW" w:bidi="ar-DZ"/>
        </w:rPr>
        <w:t>اعتماد قانون شامل بشأن حقوق الطفل؛</w:t>
      </w:r>
    </w:p>
    <w:p w:rsidR="00AD7DAF" w:rsidRPr="00FD73A4" w:rsidRDefault="00AD7DAF" w:rsidP="00FD73A4">
      <w:pPr>
        <w:pStyle w:val="SingleTxtGA"/>
        <w:rPr>
          <w:rFonts w:hint="cs"/>
          <w:b/>
          <w:bCs/>
          <w:rtl/>
          <w:lang w:eastAsia="zh-TW"/>
        </w:rPr>
      </w:pPr>
      <w:r>
        <w:rPr>
          <w:rtl/>
          <w:lang w:eastAsia="zh-TW" w:bidi="ar-DZ"/>
        </w:rPr>
        <w:tab/>
      </w:r>
      <w:r>
        <w:rPr>
          <w:rFonts w:hint="cs"/>
          <w:rtl/>
          <w:lang w:eastAsia="zh-TW" w:bidi="ar-DZ"/>
        </w:rPr>
        <w:t>(ج)</w:t>
      </w:r>
      <w:r>
        <w:rPr>
          <w:rFonts w:hint="cs"/>
          <w:rtl/>
          <w:lang w:eastAsia="zh-TW" w:bidi="ar-DZ"/>
        </w:rPr>
        <w:tab/>
      </w:r>
      <w:r w:rsidRPr="00FD73A4">
        <w:rPr>
          <w:rFonts w:hint="cs"/>
          <w:b/>
          <w:bCs/>
          <w:rtl/>
          <w:lang w:eastAsia="zh-TW" w:bidi="ar-DZ"/>
        </w:rPr>
        <w:t>ا</w:t>
      </w:r>
      <w:r w:rsidRPr="00FD73A4">
        <w:rPr>
          <w:b/>
          <w:bCs/>
          <w:rtl/>
          <w:lang w:eastAsia="zh-TW"/>
        </w:rPr>
        <w:t xml:space="preserve">لامتناع عن تطبيق القانون العرفي في الحالات التي </w:t>
      </w:r>
      <w:r w:rsidRPr="00FD73A4">
        <w:rPr>
          <w:rFonts w:hint="cs"/>
          <w:b/>
          <w:bCs/>
          <w:rtl/>
          <w:lang w:eastAsia="zh-TW"/>
        </w:rPr>
        <w:t>يتعارض فيها تطبيقه</w:t>
      </w:r>
      <w:r w:rsidRPr="00FD73A4">
        <w:rPr>
          <w:b/>
          <w:bCs/>
          <w:rtl/>
          <w:lang w:eastAsia="zh-TW"/>
        </w:rPr>
        <w:t xml:space="preserve"> مع الاتفاقية</w:t>
      </w:r>
      <w:r w:rsidRPr="00FD73A4">
        <w:rPr>
          <w:b/>
          <w:bCs/>
          <w:rtl/>
          <w:lang w:eastAsia="zh-TW" w:bidi="ar-DZ"/>
        </w:rPr>
        <w:t>.</w:t>
      </w:r>
      <w:r w:rsidR="00FD73A4">
        <w:rPr>
          <w:rFonts w:hint="cs"/>
          <w:b/>
          <w:bCs/>
          <w:rtl/>
          <w:lang w:eastAsia="zh-TW"/>
        </w:rPr>
        <w:t xml:space="preserve"> </w:t>
      </w:r>
    </w:p>
    <w:p w:rsidR="00AD7DAF" w:rsidRDefault="00FD73A4" w:rsidP="00FD73A4">
      <w:pPr>
        <w:pStyle w:val="H23GA"/>
        <w:rPr>
          <w:rtl/>
          <w:lang w:bidi="ar-DZ"/>
        </w:rPr>
      </w:pPr>
      <w:r>
        <w:rPr>
          <w:rtl/>
          <w:lang w:bidi="ar-DZ"/>
        </w:rPr>
        <w:lastRenderedPageBreak/>
        <w:tab/>
      </w:r>
      <w:r>
        <w:rPr>
          <w:rtl/>
          <w:lang w:bidi="ar-DZ"/>
        </w:rPr>
        <w:tab/>
      </w:r>
      <w:r w:rsidR="00AD7DAF">
        <w:rPr>
          <w:rFonts w:hint="cs"/>
          <w:rtl/>
          <w:lang w:bidi="ar-DZ"/>
        </w:rPr>
        <w:t>السياسة والاستراتيجية الشاملتان</w:t>
      </w:r>
    </w:p>
    <w:p w:rsidR="00AD7DAF" w:rsidRPr="00FD73A4" w:rsidRDefault="00AD7DAF" w:rsidP="00FD73A4">
      <w:pPr>
        <w:pStyle w:val="SingleTxtGA"/>
        <w:rPr>
          <w:b/>
          <w:bCs/>
          <w:rtl/>
          <w:lang w:eastAsia="zh-TW" w:bidi="ar-DZ"/>
        </w:rPr>
      </w:pPr>
      <w:r>
        <w:rPr>
          <w:rFonts w:hint="cs"/>
          <w:rtl/>
          <w:lang w:eastAsia="zh-TW" w:bidi="ar-DZ"/>
        </w:rPr>
        <w:t>7-</w:t>
      </w:r>
      <w:r w:rsidRPr="00FD73A4">
        <w:rPr>
          <w:rFonts w:hint="cs"/>
          <w:b/>
          <w:bCs/>
          <w:rtl/>
          <w:lang w:eastAsia="zh-TW" w:bidi="ar-DZ"/>
        </w:rPr>
        <w:tab/>
      </w:r>
      <w:r w:rsidRPr="00FD73A4">
        <w:rPr>
          <w:b/>
          <w:bCs/>
          <w:rtl/>
          <w:lang w:eastAsia="zh-TW"/>
        </w:rPr>
        <w:t xml:space="preserve">توصي اللجنة </w:t>
      </w:r>
      <w:r w:rsidRPr="00FD73A4">
        <w:rPr>
          <w:rFonts w:hint="cs"/>
          <w:b/>
          <w:bCs/>
          <w:rtl/>
          <w:lang w:eastAsia="zh-TW"/>
        </w:rPr>
        <w:t xml:space="preserve">بأن تعتمد </w:t>
      </w:r>
      <w:r w:rsidRPr="00FD73A4">
        <w:rPr>
          <w:b/>
          <w:bCs/>
          <w:rtl/>
          <w:lang w:eastAsia="zh-TW"/>
        </w:rPr>
        <w:t xml:space="preserve">الدولة الطرف المرسوم </w:t>
      </w:r>
      <w:r w:rsidRPr="00FD73A4">
        <w:rPr>
          <w:rFonts w:hint="cs"/>
          <w:b/>
          <w:bCs/>
          <w:rtl/>
          <w:lang w:eastAsia="zh-TW"/>
        </w:rPr>
        <w:t xml:space="preserve">الصادر بشأن </w:t>
      </w:r>
      <w:r w:rsidRPr="00FD73A4">
        <w:rPr>
          <w:b/>
          <w:bCs/>
          <w:rtl/>
          <w:lang w:eastAsia="zh-TW"/>
        </w:rPr>
        <w:t xml:space="preserve">تنفيذ السياسة الوطنية </w:t>
      </w:r>
      <w:r w:rsidRPr="00FD73A4">
        <w:rPr>
          <w:rFonts w:hint="cs"/>
          <w:b/>
          <w:bCs/>
          <w:rtl/>
          <w:lang w:eastAsia="zh-TW"/>
        </w:rPr>
        <w:t>المتعلقة</w:t>
      </w:r>
      <w:r w:rsidRPr="00FD73A4">
        <w:rPr>
          <w:b/>
          <w:bCs/>
          <w:rtl/>
          <w:lang w:eastAsia="zh-TW"/>
        </w:rPr>
        <w:t xml:space="preserve"> بحماية الطفل</w:t>
      </w:r>
      <w:r w:rsidRPr="00FD73A4">
        <w:rPr>
          <w:rFonts w:hint="cs"/>
          <w:b/>
          <w:bCs/>
          <w:rtl/>
          <w:lang w:eastAsia="zh-TW"/>
        </w:rPr>
        <w:t xml:space="preserve"> لعام 2014</w:t>
      </w:r>
      <w:r w:rsidRPr="00FD73A4">
        <w:rPr>
          <w:b/>
          <w:bCs/>
          <w:rtl/>
          <w:lang w:eastAsia="zh-TW"/>
        </w:rPr>
        <w:t xml:space="preserve"> وخطة عملها</w:t>
      </w:r>
      <w:r w:rsidRPr="00FD73A4">
        <w:rPr>
          <w:rFonts w:hint="cs"/>
          <w:b/>
          <w:bCs/>
          <w:rtl/>
          <w:lang w:eastAsia="zh-TW"/>
        </w:rPr>
        <w:t xml:space="preserve"> للفترة</w:t>
      </w:r>
      <w:r w:rsidRPr="00FD73A4">
        <w:rPr>
          <w:b/>
          <w:bCs/>
          <w:rtl/>
          <w:lang w:eastAsia="zh-TW"/>
        </w:rPr>
        <w:t xml:space="preserve"> ٢٠١٤</w:t>
      </w:r>
      <w:r w:rsidR="00D54B62">
        <w:rPr>
          <w:rFonts w:hint="cs"/>
          <w:b/>
          <w:bCs/>
          <w:rtl/>
          <w:lang w:eastAsia="zh-TW"/>
        </w:rPr>
        <w:t>-</w:t>
      </w:r>
      <w:r w:rsidRPr="00FD73A4">
        <w:rPr>
          <w:b/>
          <w:bCs/>
          <w:rtl/>
          <w:lang w:eastAsia="zh-TW"/>
        </w:rPr>
        <w:t>٢٠٢٠، لضمان تنفيذها على نحو فعال</w:t>
      </w:r>
      <w:r w:rsidR="00D54B62">
        <w:rPr>
          <w:rFonts w:hint="cs"/>
          <w:b/>
          <w:bCs/>
          <w:rtl/>
          <w:lang w:eastAsia="zh-TW"/>
        </w:rPr>
        <w:t xml:space="preserve">. </w:t>
      </w:r>
    </w:p>
    <w:p w:rsidR="00AD7DAF" w:rsidRDefault="00FD73A4" w:rsidP="00FD73A4">
      <w:pPr>
        <w:pStyle w:val="H23GA"/>
        <w:rPr>
          <w:rtl/>
          <w:lang w:bidi="ar-DZ"/>
        </w:rPr>
      </w:pPr>
      <w:r>
        <w:rPr>
          <w:rtl/>
          <w:lang w:bidi="ar-DZ"/>
        </w:rPr>
        <w:tab/>
      </w:r>
      <w:r>
        <w:rPr>
          <w:rtl/>
          <w:lang w:bidi="ar-DZ"/>
        </w:rPr>
        <w:tab/>
      </w:r>
      <w:r w:rsidR="00AD7DAF">
        <w:rPr>
          <w:rFonts w:hint="cs"/>
          <w:rtl/>
          <w:lang w:bidi="ar-DZ"/>
        </w:rPr>
        <w:t>التنسيق</w:t>
      </w:r>
    </w:p>
    <w:p w:rsidR="00AD7DAF" w:rsidRPr="00FD73A4" w:rsidRDefault="00AD7DAF" w:rsidP="00FD73A4">
      <w:pPr>
        <w:pStyle w:val="SingleTxtGA"/>
        <w:rPr>
          <w:b/>
          <w:bCs/>
          <w:rtl/>
          <w:lang w:eastAsia="zh-TW" w:bidi="ar-DZ"/>
        </w:rPr>
      </w:pPr>
      <w:r>
        <w:rPr>
          <w:rFonts w:hint="cs"/>
          <w:rtl/>
          <w:lang w:eastAsia="zh-TW" w:bidi="ar-DZ"/>
        </w:rPr>
        <w:t>8-</w:t>
      </w:r>
      <w:r>
        <w:rPr>
          <w:rFonts w:hint="cs"/>
          <w:rtl/>
          <w:lang w:eastAsia="zh-TW" w:bidi="ar-DZ"/>
        </w:rPr>
        <w:tab/>
      </w:r>
      <w:r w:rsidRPr="00FD73A4">
        <w:rPr>
          <w:rFonts w:hint="cs"/>
          <w:b/>
          <w:bCs/>
          <w:rtl/>
          <w:lang w:eastAsia="zh-TW"/>
        </w:rPr>
        <w:t>بينما</w:t>
      </w:r>
      <w:r w:rsidRPr="00FD73A4">
        <w:rPr>
          <w:b/>
          <w:bCs/>
          <w:rtl/>
          <w:lang w:eastAsia="zh-TW"/>
        </w:rPr>
        <w:t xml:space="preserve"> ترحب اللجنة بإنشاء اللجنة المشتركة بين الوزارات لتنسيق السياسات المتعلقة بحماية الطفل، </w:t>
      </w:r>
      <w:r w:rsidRPr="00FD73A4">
        <w:rPr>
          <w:rFonts w:hint="cs"/>
          <w:b/>
          <w:bCs/>
          <w:rtl/>
          <w:lang w:eastAsia="zh-TW"/>
        </w:rPr>
        <w:t xml:space="preserve">فإنها </w:t>
      </w:r>
      <w:r w:rsidRPr="00FD73A4">
        <w:rPr>
          <w:b/>
          <w:bCs/>
          <w:rtl/>
          <w:lang w:eastAsia="zh-TW"/>
        </w:rPr>
        <w:t>توصي</w:t>
      </w:r>
      <w:r w:rsidRPr="00FD73A4">
        <w:rPr>
          <w:rFonts w:hint="cs"/>
          <w:b/>
          <w:bCs/>
          <w:rtl/>
          <w:lang w:eastAsia="zh-TW"/>
        </w:rPr>
        <w:t xml:space="preserve"> بأن تخصص</w:t>
      </w:r>
      <w:r w:rsidRPr="00FD73A4">
        <w:rPr>
          <w:b/>
          <w:bCs/>
          <w:rtl/>
          <w:lang w:eastAsia="zh-TW"/>
        </w:rPr>
        <w:t xml:space="preserve"> الدولة الطرف ما يكفي من الموارد البشرية </w:t>
      </w:r>
      <w:r w:rsidRPr="00FD73A4">
        <w:rPr>
          <w:rFonts w:hint="cs"/>
          <w:b/>
          <w:bCs/>
          <w:rtl/>
          <w:lang w:eastAsia="zh-TW"/>
        </w:rPr>
        <w:t>و</w:t>
      </w:r>
      <w:r w:rsidRPr="00FD73A4">
        <w:rPr>
          <w:b/>
          <w:bCs/>
          <w:rtl/>
          <w:lang w:eastAsia="zh-TW"/>
        </w:rPr>
        <w:t xml:space="preserve">التقنية والمالية </w:t>
      </w:r>
      <w:r w:rsidRPr="00FD73A4">
        <w:rPr>
          <w:rFonts w:hint="cs"/>
          <w:b/>
          <w:bCs/>
          <w:rtl/>
          <w:lang w:eastAsia="zh-TW"/>
        </w:rPr>
        <w:t>ل</w:t>
      </w:r>
      <w:r w:rsidRPr="00FD73A4">
        <w:rPr>
          <w:b/>
          <w:bCs/>
          <w:rtl/>
          <w:lang w:eastAsia="zh-TW"/>
        </w:rPr>
        <w:t xml:space="preserve">لجنة </w:t>
      </w:r>
      <w:r w:rsidRPr="00FD73A4">
        <w:rPr>
          <w:rFonts w:hint="cs"/>
          <w:b/>
          <w:bCs/>
          <w:rtl/>
          <w:lang w:eastAsia="zh-TW"/>
        </w:rPr>
        <w:t>ال</w:t>
      </w:r>
      <w:r w:rsidRPr="00FD73A4">
        <w:rPr>
          <w:b/>
          <w:bCs/>
          <w:rtl/>
          <w:lang w:eastAsia="zh-TW"/>
        </w:rPr>
        <w:t xml:space="preserve">مشتركة بين الوزارات </w:t>
      </w:r>
      <w:r w:rsidRPr="00FD73A4">
        <w:rPr>
          <w:rFonts w:hint="cs"/>
          <w:b/>
          <w:bCs/>
          <w:rtl/>
          <w:lang w:eastAsia="zh-TW"/>
        </w:rPr>
        <w:t>من أجل ا</w:t>
      </w:r>
      <w:r w:rsidRPr="00FD73A4">
        <w:rPr>
          <w:b/>
          <w:bCs/>
          <w:rtl/>
          <w:lang w:eastAsia="zh-TW"/>
        </w:rPr>
        <w:t xml:space="preserve">لتنسيق </w:t>
      </w:r>
      <w:r w:rsidRPr="00FD73A4">
        <w:rPr>
          <w:rFonts w:hint="cs"/>
          <w:b/>
          <w:bCs/>
          <w:rtl/>
          <w:lang w:eastAsia="zh-TW"/>
        </w:rPr>
        <w:t>بصورة فعالة</w:t>
      </w:r>
      <w:r w:rsidRPr="00FD73A4">
        <w:rPr>
          <w:b/>
          <w:bCs/>
          <w:rtl/>
          <w:lang w:eastAsia="zh-TW"/>
        </w:rPr>
        <w:t xml:space="preserve"> بين جميع الأنشطة المتصلة بتنفيذ الاتفاقية على </w:t>
      </w:r>
      <w:r w:rsidRPr="00FD73A4">
        <w:rPr>
          <w:rFonts w:hint="cs"/>
          <w:b/>
          <w:bCs/>
          <w:rtl/>
          <w:lang w:eastAsia="zh-TW"/>
        </w:rPr>
        <w:t xml:space="preserve">الصعيد المتعدد القطاعات وعلى </w:t>
      </w:r>
      <w:r w:rsidRPr="00FD73A4">
        <w:rPr>
          <w:b/>
          <w:bCs/>
          <w:rtl/>
          <w:lang w:eastAsia="zh-TW"/>
        </w:rPr>
        <w:t>الص</w:t>
      </w:r>
      <w:r w:rsidRPr="00FD73A4">
        <w:rPr>
          <w:rFonts w:hint="cs"/>
          <w:b/>
          <w:bCs/>
          <w:rtl/>
          <w:lang w:eastAsia="zh-TW"/>
        </w:rPr>
        <w:t>ُّ</w:t>
      </w:r>
      <w:r w:rsidRPr="00FD73A4">
        <w:rPr>
          <w:b/>
          <w:bCs/>
          <w:rtl/>
          <w:lang w:eastAsia="zh-TW"/>
        </w:rPr>
        <w:t>عد الوطني والإقليمي والمحلي</w:t>
      </w:r>
      <w:r w:rsidR="001F5EC7">
        <w:rPr>
          <w:rFonts w:hint="cs"/>
          <w:b/>
          <w:bCs/>
          <w:rtl/>
          <w:lang w:eastAsia="zh-TW"/>
        </w:rPr>
        <w:t xml:space="preserve">. </w:t>
      </w:r>
    </w:p>
    <w:p w:rsidR="00AD7DAF" w:rsidRDefault="001F5EC7" w:rsidP="001F5EC7">
      <w:pPr>
        <w:pStyle w:val="H23GA"/>
        <w:rPr>
          <w:rtl/>
          <w:lang w:bidi="ar-DZ"/>
        </w:rPr>
      </w:pPr>
      <w:r>
        <w:rPr>
          <w:rtl/>
          <w:lang w:bidi="ar-DZ"/>
        </w:rPr>
        <w:tab/>
      </w:r>
      <w:r>
        <w:rPr>
          <w:rtl/>
          <w:lang w:bidi="ar-DZ"/>
        </w:rPr>
        <w:tab/>
      </w:r>
      <w:r w:rsidR="00AD7DAF">
        <w:rPr>
          <w:rFonts w:hint="cs"/>
          <w:rtl/>
          <w:lang w:bidi="ar-DZ"/>
        </w:rPr>
        <w:t>تخصيص الموارد</w:t>
      </w:r>
    </w:p>
    <w:p w:rsidR="00AD7DAF" w:rsidRPr="001F5EC7" w:rsidRDefault="00AD7DAF" w:rsidP="001F5EC7">
      <w:pPr>
        <w:pStyle w:val="SingleTxtGA"/>
        <w:rPr>
          <w:b/>
          <w:bCs/>
          <w:rtl/>
          <w:lang w:eastAsia="zh-TW" w:bidi="ar-DZ"/>
        </w:rPr>
      </w:pPr>
      <w:r>
        <w:rPr>
          <w:rFonts w:hint="cs"/>
          <w:rtl/>
          <w:lang w:eastAsia="zh-TW" w:bidi="ar-DZ"/>
        </w:rPr>
        <w:t>9-</w:t>
      </w:r>
      <w:r w:rsidRPr="001F5EC7">
        <w:rPr>
          <w:rFonts w:hint="cs"/>
          <w:b/>
          <w:bCs/>
          <w:rtl/>
          <w:lang w:eastAsia="zh-TW" w:bidi="ar-DZ"/>
        </w:rPr>
        <w:tab/>
      </w:r>
      <w:r w:rsidRPr="001F5EC7">
        <w:rPr>
          <w:rFonts w:hint="cs"/>
          <w:b/>
          <w:bCs/>
          <w:rtl/>
          <w:lang w:eastAsia="zh-TW"/>
        </w:rPr>
        <w:t>إذ تُذكِّر اللجنة ب</w:t>
      </w:r>
      <w:r w:rsidRPr="001F5EC7">
        <w:rPr>
          <w:b/>
          <w:bCs/>
          <w:rtl/>
          <w:lang w:eastAsia="zh-TW"/>
        </w:rPr>
        <w:t xml:space="preserve">تعليقها العام رقم 19(2016) بشأن وضع الميزانية العامة المخصصة لإعمال حقوق الطفل، </w:t>
      </w:r>
      <w:r w:rsidRPr="001F5EC7">
        <w:rPr>
          <w:rFonts w:hint="cs"/>
          <w:b/>
          <w:bCs/>
          <w:rtl/>
          <w:lang w:eastAsia="zh-TW"/>
        </w:rPr>
        <w:t xml:space="preserve">فإنها توصي بأن تقوم </w:t>
      </w:r>
      <w:r w:rsidRPr="001F5EC7">
        <w:rPr>
          <w:b/>
          <w:bCs/>
          <w:rtl/>
          <w:lang w:eastAsia="zh-TW"/>
        </w:rPr>
        <w:t>الدولة الطرف بما يلي</w:t>
      </w:r>
      <w:r w:rsidR="001F5EC7">
        <w:rPr>
          <w:rFonts w:hint="cs"/>
          <w:b/>
          <w:bCs/>
          <w:rtl/>
          <w:lang w:eastAsia="zh-TW"/>
        </w:rPr>
        <w:t>:</w:t>
      </w:r>
    </w:p>
    <w:p w:rsidR="00AD7DAF" w:rsidRPr="001F5EC7" w:rsidRDefault="00AD7DAF" w:rsidP="001F5EC7">
      <w:pPr>
        <w:pStyle w:val="SingleTxtGA"/>
        <w:rPr>
          <w:b/>
          <w:bCs/>
          <w:rtl/>
          <w:lang w:eastAsia="zh-TW"/>
        </w:rPr>
      </w:pPr>
      <w:r>
        <w:rPr>
          <w:rtl/>
          <w:lang w:eastAsia="zh-TW" w:bidi="ar-DZ"/>
        </w:rPr>
        <w:tab/>
      </w:r>
      <w:r>
        <w:rPr>
          <w:rFonts w:hint="cs"/>
          <w:rtl/>
          <w:lang w:eastAsia="zh-TW" w:bidi="ar-DZ"/>
        </w:rPr>
        <w:t>(أ)</w:t>
      </w:r>
      <w:r w:rsidRPr="001F5EC7">
        <w:rPr>
          <w:rFonts w:hint="cs"/>
          <w:b/>
          <w:bCs/>
          <w:rtl/>
          <w:lang w:eastAsia="zh-TW" w:bidi="ar-DZ"/>
        </w:rPr>
        <w:tab/>
      </w:r>
      <w:r w:rsidRPr="001F5EC7">
        <w:rPr>
          <w:b/>
          <w:bCs/>
          <w:rtl/>
          <w:lang w:eastAsia="zh-TW"/>
        </w:rPr>
        <w:t xml:space="preserve">زيادة اعتمادات الميزانية المخصصة لتنفيذ جميع السياسات والخطط والبرامج والتدابير التشريعية لصالح الأطفال في القطاعات ذات الصلة، مع إعطاء الأولوية لمجالات الحماية الاجتماعية والرعاية الصحية الأولية والتعليم، لضمان أن </w:t>
      </w:r>
      <w:r w:rsidRPr="001F5EC7">
        <w:rPr>
          <w:rFonts w:hint="cs"/>
          <w:b/>
          <w:bCs/>
          <w:rtl/>
          <w:lang w:eastAsia="zh-TW"/>
        </w:rPr>
        <w:t>يمكن</w:t>
      </w:r>
      <w:r w:rsidRPr="001F5EC7">
        <w:rPr>
          <w:b/>
          <w:bCs/>
          <w:rtl/>
          <w:lang w:eastAsia="zh-TW"/>
        </w:rPr>
        <w:t xml:space="preserve"> للأطفال المحرومين أو </w:t>
      </w:r>
      <w:r w:rsidRPr="001F5EC7">
        <w:rPr>
          <w:rFonts w:hint="cs"/>
          <w:b/>
          <w:bCs/>
          <w:rtl/>
          <w:lang w:eastAsia="zh-TW"/>
        </w:rPr>
        <w:t>الضعاف</w:t>
      </w:r>
      <w:r w:rsidRPr="001F5EC7">
        <w:rPr>
          <w:b/>
          <w:bCs/>
          <w:rtl/>
          <w:lang w:eastAsia="zh-TW"/>
        </w:rPr>
        <w:t xml:space="preserve"> الاستفادة من المخصصات؛</w:t>
      </w:r>
    </w:p>
    <w:p w:rsidR="00AD7DAF" w:rsidRPr="001F5EC7" w:rsidRDefault="00AD7DAF" w:rsidP="001F5EC7">
      <w:pPr>
        <w:pStyle w:val="SingleTxtGA"/>
        <w:rPr>
          <w:b/>
          <w:bCs/>
          <w:rtl/>
          <w:lang w:eastAsia="zh-TW"/>
        </w:rPr>
      </w:pPr>
      <w:r>
        <w:rPr>
          <w:rtl/>
          <w:lang w:eastAsia="zh-TW"/>
        </w:rPr>
        <w:tab/>
      </w:r>
      <w:r>
        <w:rPr>
          <w:rFonts w:hint="cs"/>
          <w:rtl/>
          <w:lang w:eastAsia="zh-TW"/>
        </w:rPr>
        <w:t>(ب)</w:t>
      </w:r>
      <w:r>
        <w:rPr>
          <w:rtl/>
          <w:lang w:eastAsia="zh-TW"/>
        </w:rPr>
        <w:tab/>
      </w:r>
      <w:r w:rsidRPr="001F5EC7">
        <w:rPr>
          <w:rFonts w:hint="cs"/>
          <w:b/>
          <w:bCs/>
          <w:rtl/>
          <w:lang w:eastAsia="zh-TW"/>
        </w:rPr>
        <w:t>اتّباع</w:t>
      </w:r>
      <w:r w:rsidRPr="001F5EC7">
        <w:rPr>
          <w:b/>
          <w:bCs/>
          <w:rtl/>
          <w:lang w:eastAsia="zh-TW"/>
        </w:rPr>
        <w:t xml:space="preserve"> نهج يراعي حقوق الطفل عند إعداد </w:t>
      </w:r>
      <w:r w:rsidRPr="001F5EC7">
        <w:rPr>
          <w:rFonts w:hint="cs"/>
          <w:b/>
          <w:bCs/>
          <w:rtl/>
          <w:lang w:eastAsia="zh-TW"/>
        </w:rPr>
        <w:t>الميزانية</w:t>
      </w:r>
      <w:r w:rsidRPr="001F5EC7">
        <w:rPr>
          <w:b/>
          <w:bCs/>
          <w:rtl/>
          <w:lang w:eastAsia="zh-TW"/>
        </w:rPr>
        <w:t xml:space="preserve"> عن طريق</w:t>
      </w:r>
      <w:r w:rsidRPr="001F5EC7">
        <w:rPr>
          <w:rFonts w:hint="cs"/>
          <w:b/>
          <w:bCs/>
          <w:rtl/>
          <w:lang w:eastAsia="zh-TW"/>
        </w:rPr>
        <w:t xml:space="preserve"> إدراج مؤشرات محددة والأخذ</w:t>
      </w:r>
      <w:r w:rsidRPr="001F5EC7">
        <w:rPr>
          <w:b/>
          <w:bCs/>
          <w:rtl/>
          <w:lang w:eastAsia="zh-TW"/>
        </w:rPr>
        <w:t xml:space="preserve"> </w:t>
      </w:r>
      <w:r w:rsidRPr="001F5EC7">
        <w:rPr>
          <w:rFonts w:hint="cs"/>
          <w:b/>
          <w:bCs/>
          <w:rtl/>
          <w:lang w:eastAsia="zh-TW"/>
        </w:rPr>
        <w:t>ب</w:t>
      </w:r>
      <w:r w:rsidRPr="001F5EC7">
        <w:rPr>
          <w:b/>
          <w:bCs/>
          <w:rtl/>
          <w:lang w:eastAsia="zh-TW"/>
        </w:rPr>
        <w:t xml:space="preserve">نظام </w:t>
      </w:r>
      <w:r w:rsidRPr="001F5EC7">
        <w:rPr>
          <w:rFonts w:hint="cs"/>
          <w:b/>
          <w:bCs/>
          <w:rtl/>
          <w:lang w:eastAsia="zh-TW"/>
        </w:rPr>
        <w:t>تعقُّب</w:t>
      </w:r>
      <w:r w:rsidRPr="001F5EC7">
        <w:rPr>
          <w:b/>
          <w:bCs/>
          <w:rtl/>
          <w:lang w:eastAsia="zh-TW"/>
        </w:rPr>
        <w:t xml:space="preserve"> لتخصيص الموارد واستخدامها </w:t>
      </w:r>
      <w:r w:rsidRPr="001F5EC7">
        <w:rPr>
          <w:rFonts w:hint="cs"/>
          <w:b/>
          <w:bCs/>
          <w:rtl/>
          <w:lang w:eastAsia="zh-TW"/>
        </w:rPr>
        <w:t>لصالح</w:t>
      </w:r>
      <w:r w:rsidRPr="001F5EC7">
        <w:rPr>
          <w:b/>
          <w:bCs/>
          <w:rtl/>
          <w:lang w:eastAsia="zh-TW"/>
        </w:rPr>
        <w:t xml:space="preserve"> الأطفال في </w:t>
      </w:r>
      <w:r w:rsidRPr="001F5EC7">
        <w:rPr>
          <w:rFonts w:hint="cs"/>
          <w:b/>
          <w:bCs/>
          <w:rtl/>
          <w:lang w:eastAsia="zh-TW"/>
        </w:rPr>
        <w:t>جميع مراحل عملية الميزانية</w:t>
      </w:r>
      <w:r w:rsidRPr="001F5EC7">
        <w:rPr>
          <w:b/>
          <w:bCs/>
          <w:rtl/>
          <w:lang w:eastAsia="zh-TW"/>
        </w:rPr>
        <w:t>؛</w:t>
      </w:r>
    </w:p>
    <w:p w:rsidR="00AD7DAF" w:rsidRPr="001F5EC7" w:rsidRDefault="00AD7DAF" w:rsidP="001F5EC7">
      <w:pPr>
        <w:pStyle w:val="SingleTxtGA"/>
        <w:rPr>
          <w:b/>
          <w:bCs/>
          <w:rtl/>
          <w:lang w:eastAsia="zh-TW" w:bidi="ar-DZ"/>
        </w:rPr>
      </w:pPr>
      <w:r>
        <w:rPr>
          <w:rtl/>
          <w:lang w:eastAsia="zh-TW"/>
        </w:rPr>
        <w:tab/>
      </w:r>
      <w:r>
        <w:rPr>
          <w:rFonts w:hint="cs"/>
          <w:rtl/>
          <w:lang w:eastAsia="zh-TW"/>
        </w:rPr>
        <w:t>(ج)</w:t>
      </w:r>
      <w:r w:rsidRPr="001F5EC7">
        <w:rPr>
          <w:rFonts w:hint="cs"/>
          <w:b/>
          <w:bCs/>
          <w:rtl/>
          <w:lang w:eastAsia="zh-TW"/>
        </w:rPr>
        <w:tab/>
      </w:r>
      <w:r w:rsidRPr="001F5EC7">
        <w:rPr>
          <w:b/>
          <w:bCs/>
          <w:rtl/>
          <w:lang w:eastAsia="zh-TW"/>
        </w:rPr>
        <w:t xml:space="preserve">ضمان </w:t>
      </w:r>
      <w:r w:rsidRPr="001F5EC7">
        <w:rPr>
          <w:rFonts w:hint="cs"/>
          <w:b/>
          <w:bCs/>
          <w:rtl/>
          <w:lang w:eastAsia="zh-TW"/>
        </w:rPr>
        <w:t xml:space="preserve">الأخذ </w:t>
      </w:r>
      <w:proofErr w:type="spellStart"/>
      <w:r w:rsidRPr="001F5EC7">
        <w:rPr>
          <w:rFonts w:hint="cs"/>
          <w:b/>
          <w:bCs/>
          <w:rtl/>
          <w:lang w:eastAsia="zh-TW"/>
        </w:rPr>
        <w:t>ب</w:t>
      </w:r>
      <w:r w:rsidRPr="001F5EC7">
        <w:rPr>
          <w:b/>
          <w:bCs/>
          <w:rtl/>
          <w:lang w:eastAsia="zh-TW"/>
        </w:rPr>
        <w:t>ميزنة</w:t>
      </w:r>
      <w:proofErr w:type="spellEnd"/>
      <w:r w:rsidRPr="001F5EC7">
        <w:rPr>
          <w:b/>
          <w:bCs/>
          <w:rtl/>
          <w:lang w:eastAsia="zh-TW"/>
        </w:rPr>
        <w:t xml:space="preserve"> شفافة وتشاركية </w:t>
      </w:r>
      <w:r w:rsidRPr="001F5EC7">
        <w:rPr>
          <w:rFonts w:hint="cs"/>
          <w:b/>
          <w:bCs/>
          <w:rtl/>
          <w:lang w:eastAsia="zh-TW"/>
        </w:rPr>
        <w:t>عن طريق اتخاذ</w:t>
      </w:r>
      <w:r w:rsidRPr="001F5EC7">
        <w:rPr>
          <w:b/>
          <w:bCs/>
          <w:rtl/>
          <w:lang w:eastAsia="zh-TW"/>
        </w:rPr>
        <w:t xml:space="preserve"> تدابير </w:t>
      </w:r>
      <w:r w:rsidRPr="001F5EC7">
        <w:rPr>
          <w:rFonts w:hint="cs"/>
          <w:b/>
          <w:bCs/>
          <w:rtl/>
          <w:lang w:eastAsia="zh-TW"/>
        </w:rPr>
        <w:t>ل</w:t>
      </w:r>
      <w:r w:rsidRPr="001F5EC7">
        <w:rPr>
          <w:b/>
          <w:bCs/>
          <w:rtl/>
          <w:lang w:eastAsia="zh-TW"/>
        </w:rPr>
        <w:t>مكافحة الفساد و</w:t>
      </w:r>
      <w:r w:rsidRPr="001F5EC7">
        <w:rPr>
          <w:rFonts w:hint="cs"/>
          <w:b/>
          <w:bCs/>
          <w:rtl/>
          <w:lang w:eastAsia="zh-TW"/>
        </w:rPr>
        <w:t xml:space="preserve">اتّباع </w:t>
      </w:r>
      <w:r w:rsidRPr="001F5EC7">
        <w:rPr>
          <w:b/>
          <w:bCs/>
          <w:rtl/>
          <w:lang w:eastAsia="zh-TW"/>
        </w:rPr>
        <w:t xml:space="preserve">عمليات شاملة للجميع </w:t>
      </w:r>
      <w:r w:rsidRPr="001F5EC7">
        <w:rPr>
          <w:rFonts w:hint="cs"/>
          <w:b/>
          <w:bCs/>
          <w:rtl/>
          <w:lang w:eastAsia="zh-TW"/>
        </w:rPr>
        <w:t>يمكن عن طريقها</w:t>
      </w:r>
      <w:r w:rsidRPr="001F5EC7">
        <w:rPr>
          <w:b/>
          <w:bCs/>
          <w:rtl/>
          <w:lang w:eastAsia="zh-TW"/>
        </w:rPr>
        <w:t xml:space="preserve"> </w:t>
      </w:r>
      <w:r w:rsidRPr="001F5EC7">
        <w:rPr>
          <w:rFonts w:hint="cs"/>
          <w:b/>
          <w:bCs/>
          <w:rtl/>
          <w:lang w:eastAsia="zh-TW"/>
        </w:rPr>
        <w:t>ل</w:t>
      </w:r>
      <w:r w:rsidRPr="001F5EC7">
        <w:rPr>
          <w:b/>
          <w:bCs/>
          <w:rtl/>
          <w:lang w:eastAsia="zh-TW"/>
        </w:rPr>
        <w:t xml:space="preserve">لمجتمع المدني والجمهور </w:t>
      </w:r>
      <w:r w:rsidRPr="001F5EC7">
        <w:rPr>
          <w:rFonts w:hint="cs"/>
          <w:b/>
          <w:bCs/>
          <w:rtl/>
          <w:lang w:eastAsia="zh-TW"/>
        </w:rPr>
        <w:t xml:space="preserve">والأطفال </w:t>
      </w:r>
      <w:r w:rsidRPr="001F5EC7">
        <w:rPr>
          <w:b/>
          <w:bCs/>
          <w:rtl/>
          <w:lang w:eastAsia="zh-TW"/>
        </w:rPr>
        <w:t>أن يشارك</w:t>
      </w:r>
      <w:r w:rsidRPr="001F5EC7">
        <w:rPr>
          <w:rFonts w:hint="cs"/>
          <w:b/>
          <w:bCs/>
          <w:rtl/>
          <w:lang w:eastAsia="zh-TW"/>
        </w:rPr>
        <w:t>وا</w:t>
      </w:r>
      <w:r w:rsidRPr="001F5EC7">
        <w:rPr>
          <w:b/>
          <w:bCs/>
          <w:rtl/>
          <w:lang w:eastAsia="zh-TW"/>
        </w:rPr>
        <w:t xml:space="preserve"> في جميع مراحل عملية الميزانية</w:t>
      </w:r>
      <w:r w:rsidR="001F5EC7">
        <w:rPr>
          <w:rFonts w:hint="cs"/>
          <w:b/>
          <w:bCs/>
          <w:rtl/>
          <w:lang w:eastAsia="zh-TW"/>
        </w:rPr>
        <w:t xml:space="preserve">. </w:t>
      </w:r>
    </w:p>
    <w:p w:rsidR="00AD7DAF" w:rsidRDefault="001F5EC7" w:rsidP="001F5EC7">
      <w:pPr>
        <w:pStyle w:val="H23GA"/>
        <w:rPr>
          <w:rtl/>
          <w:lang w:bidi="ar-DZ"/>
        </w:rPr>
      </w:pPr>
      <w:r>
        <w:rPr>
          <w:rtl/>
          <w:lang w:bidi="ar-DZ"/>
        </w:rPr>
        <w:tab/>
      </w:r>
      <w:r>
        <w:rPr>
          <w:rtl/>
          <w:lang w:bidi="ar-DZ"/>
        </w:rPr>
        <w:tab/>
      </w:r>
      <w:r w:rsidR="00AD7DAF">
        <w:rPr>
          <w:rFonts w:hint="cs"/>
          <w:rtl/>
          <w:lang w:bidi="ar-DZ"/>
        </w:rPr>
        <w:t>جميع البيانات</w:t>
      </w:r>
    </w:p>
    <w:p w:rsidR="00AD7DAF" w:rsidRPr="002E3C28" w:rsidRDefault="00AD7DAF" w:rsidP="001F5EC7">
      <w:pPr>
        <w:pStyle w:val="SingleTxtGA"/>
        <w:rPr>
          <w:rtl/>
          <w:lang w:eastAsia="zh-TW"/>
        </w:rPr>
      </w:pPr>
      <w:r w:rsidRPr="002E3C28">
        <w:rPr>
          <w:rFonts w:hint="cs"/>
          <w:rtl/>
          <w:lang w:eastAsia="zh-TW" w:bidi="ar-DZ"/>
        </w:rPr>
        <w:t>10-</w:t>
      </w:r>
      <w:r w:rsidRPr="002E3C28">
        <w:rPr>
          <w:rFonts w:hint="cs"/>
          <w:rtl/>
          <w:lang w:eastAsia="zh-TW" w:bidi="ar-DZ"/>
        </w:rPr>
        <w:tab/>
        <w:t xml:space="preserve">بينما </w:t>
      </w:r>
      <w:r w:rsidRPr="002E3C28">
        <w:rPr>
          <w:rtl/>
          <w:lang w:eastAsia="zh-TW"/>
        </w:rPr>
        <w:t xml:space="preserve">تلاحظ اللجنة </w:t>
      </w:r>
      <w:r w:rsidRPr="002E3C28">
        <w:rPr>
          <w:rFonts w:hint="cs"/>
          <w:rtl/>
          <w:lang w:eastAsia="zh-TW"/>
        </w:rPr>
        <w:t xml:space="preserve">قيام </w:t>
      </w:r>
      <w:r w:rsidRPr="002E3C28">
        <w:rPr>
          <w:rtl/>
          <w:lang w:eastAsia="zh-TW"/>
        </w:rPr>
        <w:t xml:space="preserve">وزارة شؤون المرأة والأسرة والطفل </w:t>
      </w:r>
      <w:r w:rsidRPr="002E3C28">
        <w:rPr>
          <w:rFonts w:hint="cs"/>
          <w:rtl/>
          <w:lang w:eastAsia="zh-TW"/>
        </w:rPr>
        <w:t>ب</w:t>
      </w:r>
      <w:r w:rsidRPr="002E3C28">
        <w:rPr>
          <w:rtl/>
          <w:lang w:eastAsia="zh-TW"/>
        </w:rPr>
        <w:t xml:space="preserve">إنشاء نظام </w:t>
      </w:r>
      <w:r w:rsidRPr="002E3C28">
        <w:rPr>
          <w:rFonts w:hint="cs"/>
          <w:rtl/>
          <w:lang w:eastAsia="zh-TW"/>
        </w:rPr>
        <w:t>المعلومات المتكامل</w:t>
      </w:r>
      <w:r w:rsidRPr="002E3C28">
        <w:rPr>
          <w:rtl/>
          <w:lang w:eastAsia="zh-TW"/>
        </w:rPr>
        <w:t xml:space="preserve"> المتعلق بحماية الأطفال كمشروع تجريبي، تأسف اللجنة </w:t>
      </w:r>
      <w:r w:rsidRPr="002E3C28">
        <w:rPr>
          <w:rFonts w:hint="cs"/>
          <w:rtl/>
          <w:lang w:eastAsia="zh-TW"/>
        </w:rPr>
        <w:t>لكون</w:t>
      </w:r>
      <w:r w:rsidRPr="002E3C28">
        <w:rPr>
          <w:rtl/>
          <w:lang w:eastAsia="zh-TW"/>
        </w:rPr>
        <w:t xml:space="preserve"> جمع البيانات لا يزال </w:t>
      </w:r>
      <w:proofErr w:type="spellStart"/>
      <w:r w:rsidRPr="002E3C28">
        <w:rPr>
          <w:rtl/>
          <w:lang w:eastAsia="zh-TW"/>
        </w:rPr>
        <w:t>مجز</w:t>
      </w:r>
      <w:r w:rsidRPr="002E3C28">
        <w:rPr>
          <w:rFonts w:hint="cs"/>
          <w:rtl/>
          <w:lang w:eastAsia="zh-TW"/>
        </w:rPr>
        <w:t>ءاً</w:t>
      </w:r>
      <w:proofErr w:type="spellEnd"/>
      <w:r w:rsidRPr="002E3C28">
        <w:rPr>
          <w:rtl/>
          <w:lang w:eastAsia="zh-TW"/>
        </w:rPr>
        <w:t xml:space="preserve"> وأنه </w:t>
      </w:r>
      <w:r w:rsidRPr="002E3C28">
        <w:rPr>
          <w:rFonts w:hint="cs"/>
          <w:rtl/>
          <w:lang w:eastAsia="zh-TW"/>
        </w:rPr>
        <w:t xml:space="preserve">لم يجر استحداث </w:t>
      </w:r>
      <w:r w:rsidRPr="002E3C28">
        <w:rPr>
          <w:rtl/>
          <w:lang w:eastAsia="zh-TW"/>
        </w:rPr>
        <w:t>مؤشرات أو نظام مركزي لجمع البيانات ال</w:t>
      </w:r>
      <w:r>
        <w:rPr>
          <w:rtl/>
          <w:lang w:eastAsia="zh-TW"/>
        </w:rPr>
        <w:t>مصنَّف</w:t>
      </w:r>
      <w:r w:rsidRPr="002E3C28">
        <w:rPr>
          <w:rtl/>
          <w:lang w:eastAsia="zh-TW"/>
        </w:rPr>
        <w:t xml:space="preserve">ة. </w:t>
      </w:r>
    </w:p>
    <w:p w:rsidR="00AD7DAF" w:rsidRPr="001F5EC7" w:rsidRDefault="00AD7DAF" w:rsidP="001F5EC7">
      <w:pPr>
        <w:pStyle w:val="SingleTxtGA"/>
        <w:rPr>
          <w:b/>
          <w:bCs/>
          <w:rtl/>
          <w:lang w:eastAsia="zh-TW"/>
        </w:rPr>
      </w:pPr>
      <w:r>
        <w:rPr>
          <w:rFonts w:hint="cs"/>
          <w:rtl/>
          <w:lang w:eastAsia="zh-TW"/>
        </w:rPr>
        <w:t>11-</w:t>
      </w:r>
      <w:r>
        <w:rPr>
          <w:rFonts w:hint="cs"/>
          <w:rtl/>
          <w:lang w:eastAsia="zh-TW"/>
        </w:rPr>
        <w:tab/>
      </w:r>
      <w:r w:rsidRPr="001F5EC7">
        <w:rPr>
          <w:b/>
          <w:bCs/>
          <w:rtl/>
          <w:lang w:eastAsia="zh-TW"/>
        </w:rPr>
        <w:t xml:space="preserve">وإذ </w:t>
      </w:r>
      <w:r w:rsidRPr="001F5EC7">
        <w:rPr>
          <w:rFonts w:hint="cs"/>
          <w:b/>
          <w:bCs/>
          <w:rtl/>
          <w:lang w:eastAsia="zh-TW"/>
        </w:rPr>
        <w:t>تذكِّر اللجنة بتعليقها</w:t>
      </w:r>
      <w:r w:rsidRPr="001F5EC7">
        <w:rPr>
          <w:b/>
          <w:bCs/>
          <w:rtl/>
          <w:lang w:eastAsia="zh-TW"/>
        </w:rPr>
        <w:t xml:space="preserve"> العام رقم ٥(٢٠٠٣) بشأن التدابير العامة لتنفيذ الاتفاقية، </w:t>
      </w:r>
      <w:r w:rsidRPr="001F5EC7">
        <w:rPr>
          <w:rFonts w:hint="cs"/>
          <w:b/>
          <w:bCs/>
          <w:rtl/>
          <w:lang w:eastAsia="zh-TW"/>
        </w:rPr>
        <w:t xml:space="preserve">فإنها </w:t>
      </w:r>
      <w:r w:rsidRPr="001F5EC7">
        <w:rPr>
          <w:b/>
          <w:bCs/>
          <w:rtl/>
          <w:lang w:eastAsia="zh-TW"/>
        </w:rPr>
        <w:t>تشجع الدولة الطرف على</w:t>
      </w:r>
      <w:r w:rsidRPr="001F5EC7">
        <w:rPr>
          <w:rFonts w:hint="cs"/>
          <w:b/>
          <w:bCs/>
          <w:rtl/>
          <w:lang w:eastAsia="zh-TW"/>
        </w:rPr>
        <w:t xml:space="preserve"> إنشاء نظام متكامل وشامل لجميع البيانات</w:t>
      </w:r>
      <w:r w:rsidRPr="001F5EC7">
        <w:rPr>
          <w:b/>
          <w:bCs/>
          <w:rtl/>
          <w:lang w:eastAsia="zh-TW"/>
        </w:rPr>
        <w:t xml:space="preserve"> وإدارتها</w:t>
      </w:r>
      <w:r w:rsidRPr="001F5EC7">
        <w:rPr>
          <w:rFonts w:hint="cs"/>
          <w:b/>
          <w:bCs/>
          <w:rtl/>
          <w:lang w:eastAsia="zh-TW"/>
        </w:rPr>
        <w:t xml:space="preserve"> يغطي </w:t>
      </w:r>
      <w:r w:rsidRPr="001F5EC7">
        <w:rPr>
          <w:b/>
          <w:bCs/>
          <w:rtl/>
          <w:lang w:eastAsia="zh-TW"/>
        </w:rPr>
        <w:t xml:space="preserve">جميع </w:t>
      </w:r>
      <w:r w:rsidRPr="001F5EC7">
        <w:rPr>
          <w:rFonts w:hint="cs"/>
          <w:b/>
          <w:bCs/>
          <w:rtl/>
          <w:lang w:eastAsia="zh-TW"/>
        </w:rPr>
        <w:t xml:space="preserve">مجالات </w:t>
      </w:r>
      <w:r w:rsidRPr="001F5EC7">
        <w:rPr>
          <w:b/>
          <w:bCs/>
          <w:rtl/>
          <w:lang w:eastAsia="zh-TW"/>
        </w:rPr>
        <w:t xml:space="preserve">الاتفاقية </w:t>
      </w:r>
      <w:r w:rsidRPr="001F5EC7">
        <w:rPr>
          <w:rFonts w:hint="cs"/>
          <w:b/>
          <w:bCs/>
          <w:rtl/>
          <w:lang w:eastAsia="zh-TW"/>
        </w:rPr>
        <w:t>وبروتوكولاتها الاختيارية</w:t>
      </w:r>
      <w:r w:rsidRPr="001F5EC7">
        <w:rPr>
          <w:b/>
          <w:bCs/>
          <w:rtl/>
          <w:lang w:eastAsia="zh-TW"/>
        </w:rPr>
        <w:t>، مع تفصيل البيانات حسب العمر والجنس ونوع الإعاقة والموقع الجغرافي والخلفية الاجتماعية-الاقتصادية والأصل القومي والإثني</w:t>
      </w:r>
      <w:r w:rsidR="001F5EC7">
        <w:rPr>
          <w:rFonts w:hint="cs"/>
          <w:b/>
          <w:bCs/>
          <w:rtl/>
          <w:lang w:eastAsia="zh-TW"/>
        </w:rPr>
        <w:t xml:space="preserve">. </w:t>
      </w:r>
    </w:p>
    <w:p w:rsidR="00AD7DAF" w:rsidRDefault="001F5EC7" w:rsidP="001F5EC7">
      <w:pPr>
        <w:pStyle w:val="H23GA"/>
        <w:rPr>
          <w:rtl/>
        </w:rPr>
      </w:pPr>
      <w:r>
        <w:rPr>
          <w:rtl/>
        </w:rPr>
        <w:lastRenderedPageBreak/>
        <w:tab/>
      </w:r>
      <w:r>
        <w:rPr>
          <w:rtl/>
        </w:rPr>
        <w:tab/>
      </w:r>
      <w:r w:rsidR="00AD7DAF">
        <w:t>‬</w:t>
      </w:r>
      <w:r w:rsidR="00AD7DAF" w:rsidRPr="00140F14">
        <w:rPr>
          <w:rFonts w:hint="cs"/>
          <w:rtl/>
        </w:rPr>
        <w:t>الرصد المستقل</w:t>
      </w:r>
    </w:p>
    <w:p w:rsidR="00AD7DAF" w:rsidRPr="00002FCC" w:rsidRDefault="00AD7DAF" w:rsidP="00002FCC">
      <w:pPr>
        <w:pStyle w:val="SingleTxtGA"/>
        <w:rPr>
          <w:b/>
          <w:bCs/>
          <w:rtl/>
          <w:lang w:eastAsia="zh-TW" w:bidi="ar-DZ"/>
        </w:rPr>
      </w:pPr>
      <w:r w:rsidRPr="00140F14">
        <w:rPr>
          <w:rFonts w:hint="cs"/>
          <w:rtl/>
          <w:lang w:eastAsia="zh-TW"/>
        </w:rPr>
        <w:t>12-</w:t>
      </w:r>
      <w:r w:rsidRPr="00140F14">
        <w:rPr>
          <w:rFonts w:hint="cs"/>
          <w:rtl/>
          <w:lang w:eastAsia="zh-TW"/>
        </w:rPr>
        <w:tab/>
      </w:r>
      <w:r w:rsidRPr="00002FCC">
        <w:rPr>
          <w:b/>
          <w:bCs/>
          <w:rtl/>
          <w:lang w:eastAsia="zh-TW"/>
        </w:rPr>
        <w:t xml:space="preserve">توصي اللجنة </w:t>
      </w:r>
      <w:r w:rsidRPr="00002FCC">
        <w:rPr>
          <w:rFonts w:hint="cs"/>
          <w:b/>
          <w:bCs/>
          <w:rtl/>
          <w:lang w:eastAsia="zh-TW"/>
        </w:rPr>
        <w:t xml:space="preserve">بأن تضمن </w:t>
      </w:r>
      <w:r w:rsidRPr="00002FCC">
        <w:rPr>
          <w:b/>
          <w:bCs/>
          <w:rtl/>
          <w:lang w:eastAsia="zh-TW"/>
        </w:rPr>
        <w:t>الدولة الطرف</w:t>
      </w:r>
      <w:r w:rsidRPr="00002FCC">
        <w:rPr>
          <w:rFonts w:hint="cs"/>
          <w:b/>
          <w:bCs/>
          <w:rtl/>
          <w:lang w:eastAsia="zh-TW"/>
        </w:rPr>
        <w:t xml:space="preserve"> تخصيص الموارد البشرية والتقنية والمالية الضرورية</w:t>
      </w:r>
      <w:r w:rsidRPr="00002FCC">
        <w:rPr>
          <w:b/>
          <w:bCs/>
          <w:rtl/>
          <w:lang w:eastAsia="zh-TW"/>
        </w:rPr>
        <w:t xml:space="preserve"> </w:t>
      </w:r>
      <w:r w:rsidRPr="00002FCC">
        <w:rPr>
          <w:rFonts w:hint="cs"/>
          <w:b/>
          <w:bCs/>
          <w:rtl/>
          <w:lang w:eastAsia="zh-TW"/>
        </w:rPr>
        <w:t>لل</w:t>
      </w:r>
      <w:r w:rsidRPr="00002FCC">
        <w:rPr>
          <w:b/>
          <w:bCs/>
          <w:rtl/>
          <w:lang w:eastAsia="zh-TW"/>
        </w:rPr>
        <w:t xml:space="preserve">مجلس </w:t>
      </w:r>
      <w:r w:rsidRPr="00002FCC">
        <w:rPr>
          <w:rFonts w:hint="cs"/>
          <w:b/>
          <w:bCs/>
          <w:rtl/>
          <w:lang w:eastAsia="zh-TW"/>
        </w:rPr>
        <w:t>الوطني ل</w:t>
      </w:r>
      <w:r w:rsidRPr="00002FCC">
        <w:rPr>
          <w:b/>
          <w:bCs/>
          <w:rtl/>
          <w:lang w:eastAsia="zh-TW"/>
        </w:rPr>
        <w:t>حقوق الإنسان المنشأ حديثا</w:t>
      </w:r>
      <w:r w:rsidRPr="00002FCC">
        <w:rPr>
          <w:rFonts w:hint="cs"/>
          <w:b/>
          <w:bCs/>
          <w:rtl/>
          <w:lang w:eastAsia="zh-TW"/>
        </w:rPr>
        <w:t>ً</w:t>
      </w:r>
      <w:r w:rsidRPr="00002FCC">
        <w:rPr>
          <w:b/>
          <w:bCs/>
          <w:rtl/>
          <w:lang w:eastAsia="zh-TW"/>
        </w:rPr>
        <w:t xml:space="preserve"> </w:t>
      </w:r>
      <w:r w:rsidRPr="00002FCC">
        <w:rPr>
          <w:rFonts w:hint="cs"/>
          <w:b/>
          <w:bCs/>
          <w:rtl/>
          <w:lang w:eastAsia="zh-TW"/>
        </w:rPr>
        <w:t>وللجنته</w:t>
      </w:r>
      <w:r w:rsidRPr="00002FCC">
        <w:rPr>
          <w:b/>
          <w:bCs/>
          <w:rtl/>
          <w:lang w:eastAsia="zh-TW"/>
        </w:rPr>
        <w:t xml:space="preserve"> </w:t>
      </w:r>
      <w:r w:rsidRPr="00002FCC">
        <w:rPr>
          <w:rFonts w:hint="cs"/>
          <w:b/>
          <w:bCs/>
          <w:rtl/>
          <w:lang w:eastAsia="zh-TW"/>
        </w:rPr>
        <w:t>ل</w:t>
      </w:r>
      <w:r w:rsidRPr="00002FCC">
        <w:rPr>
          <w:b/>
          <w:bCs/>
          <w:rtl/>
          <w:lang w:eastAsia="zh-TW"/>
        </w:rPr>
        <w:t>حماية الأطفال</w:t>
      </w:r>
      <w:r w:rsidRPr="00002FCC">
        <w:rPr>
          <w:rFonts w:hint="cs"/>
          <w:b/>
          <w:bCs/>
          <w:rtl/>
          <w:lang w:eastAsia="zh-TW"/>
        </w:rPr>
        <w:t xml:space="preserve"> بغية</w:t>
      </w:r>
      <w:r w:rsidRPr="00002FCC">
        <w:rPr>
          <w:b/>
          <w:bCs/>
          <w:rtl/>
          <w:lang w:eastAsia="zh-TW"/>
        </w:rPr>
        <w:t xml:space="preserve"> الوفاء </w:t>
      </w:r>
      <w:r w:rsidRPr="00002FCC">
        <w:rPr>
          <w:rFonts w:hint="cs"/>
          <w:b/>
          <w:bCs/>
          <w:rtl/>
          <w:lang w:eastAsia="zh-TW"/>
        </w:rPr>
        <w:t>بولايتيهما</w:t>
      </w:r>
      <w:r w:rsidRPr="00002FCC">
        <w:rPr>
          <w:b/>
          <w:bCs/>
          <w:rtl/>
          <w:lang w:eastAsia="zh-TW"/>
        </w:rPr>
        <w:t>، بما في ذلك تلقِّي الشكاوى المقدَّمة من الأطفال أو بالنيابة عنهم</w:t>
      </w:r>
      <w:r w:rsidRPr="00002FCC">
        <w:rPr>
          <w:rFonts w:hint="cs"/>
          <w:b/>
          <w:bCs/>
          <w:rtl/>
          <w:lang w:eastAsia="zh-TW"/>
        </w:rPr>
        <w:t xml:space="preserve"> والتحقيق فيها ومعالجتها</w:t>
      </w:r>
      <w:r w:rsidRPr="00002FCC">
        <w:rPr>
          <w:b/>
          <w:bCs/>
          <w:rtl/>
          <w:lang w:eastAsia="zh-TW"/>
        </w:rPr>
        <w:t xml:space="preserve"> </w:t>
      </w:r>
      <w:r w:rsidRPr="00002FCC">
        <w:rPr>
          <w:rFonts w:hint="cs"/>
          <w:b/>
          <w:bCs/>
          <w:rtl/>
          <w:lang w:eastAsia="zh-TW"/>
        </w:rPr>
        <w:t>بطريقة ملائمة</w:t>
      </w:r>
      <w:r w:rsidRPr="00002FCC">
        <w:rPr>
          <w:b/>
          <w:bCs/>
          <w:rtl/>
          <w:lang w:eastAsia="zh-TW"/>
        </w:rPr>
        <w:t xml:space="preserve"> </w:t>
      </w:r>
      <w:r w:rsidRPr="00002FCC">
        <w:rPr>
          <w:rFonts w:hint="cs"/>
          <w:b/>
          <w:bCs/>
          <w:rtl/>
          <w:lang w:eastAsia="zh-TW"/>
        </w:rPr>
        <w:t xml:space="preserve">ومراعية </w:t>
      </w:r>
      <w:r w:rsidRPr="00002FCC">
        <w:rPr>
          <w:b/>
          <w:bCs/>
          <w:rtl/>
          <w:lang w:eastAsia="zh-TW"/>
        </w:rPr>
        <w:t>ل</w:t>
      </w:r>
      <w:r w:rsidRPr="00002FCC">
        <w:rPr>
          <w:rFonts w:hint="cs"/>
          <w:b/>
          <w:bCs/>
          <w:rtl/>
          <w:lang w:eastAsia="zh-TW"/>
        </w:rPr>
        <w:t>وضع ا</w:t>
      </w:r>
      <w:r w:rsidRPr="00002FCC">
        <w:rPr>
          <w:b/>
          <w:bCs/>
          <w:rtl/>
          <w:lang w:eastAsia="zh-TW"/>
        </w:rPr>
        <w:t>لأطفال</w:t>
      </w:r>
      <w:r w:rsidR="005A38D6">
        <w:rPr>
          <w:rFonts w:hint="cs"/>
          <w:b/>
          <w:bCs/>
          <w:rtl/>
          <w:lang w:eastAsia="zh-TW"/>
        </w:rPr>
        <w:t xml:space="preserve">. </w:t>
      </w:r>
    </w:p>
    <w:p w:rsidR="00AD7DAF" w:rsidRDefault="00002FCC" w:rsidP="00002FCC">
      <w:pPr>
        <w:pStyle w:val="H23GA"/>
        <w:rPr>
          <w:rtl/>
        </w:rPr>
      </w:pPr>
      <w:r>
        <w:rPr>
          <w:rtl/>
        </w:rPr>
        <w:tab/>
      </w:r>
      <w:r>
        <w:rPr>
          <w:rtl/>
        </w:rPr>
        <w:tab/>
      </w:r>
      <w:r w:rsidR="00AD7DAF">
        <w:rPr>
          <w:rFonts w:hint="cs"/>
          <w:rtl/>
        </w:rPr>
        <w:t>التعاون مع المجتمع المدني</w:t>
      </w:r>
    </w:p>
    <w:p w:rsidR="00AD7DAF" w:rsidRDefault="00AD7DAF" w:rsidP="00002FCC">
      <w:pPr>
        <w:pStyle w:val="SingleTxtGA"/>
        <w:rPr>
          <w:rtl/>
          <w:lang w:eastAsia="zh-TW"/>
        </w:rPr>
      </w:pPr>
      <w:r w:rsidRPr="00792341">
        <w:rPr>
          <w:rFonts w:hint="cs"/>
          <w:rtl/>
          <w:lang w:eastAsia="zh-TW"/>
        </w:rPr>
        <w:t>13-</w:t>
      </w:r>
      <w:r w:rsidRPr="00792341">
        <w:rPr>
          <w:rFonts w:hint="cs"/>
          <w:rtl/>
          <w:lang w:eastAsia="zh-TW"/>
        </w:rPr>
        <w:tab/>
      </w:r>
      <w:r w:rsidRPr="00792341">
        <w:rPr>
          <w:rtl/>
          <w:lang w:eastAsia="zh-TW"/>
        </w:rPr>
        <w:t>ترحب اللجنة باعتماد القانون رقم</w:t>
      </w:r>
      <w:r>
        <w:rPr>
          <w:rFonts w:hint="cs"/>
          <w:rtl/>
          <w:lang w:eastAsia="zh-TW"/>
        </w:rPr>
        <w:t xml:space="preserve"> 2014-388 المؤرخ</w:t>
      </w:r>
      <w:r w:rsidRPr="00792341">
        <w:rPr>
          <w:rtl/>
          <w:lang w:eastAsia="zh-TW"/>
        </w:rPr>
        <w:t xml:space="preserve"> ٢٠ حزيران/يونيه ٢٠١٤ </w:t>
      </w:r>
      <w:r>
        <w:rPr>
          <w:rFonts w:hint="cs"/>
          <w:rtl/>
          <w:lang w:eastAsia="zh-TW"/>
        </w:rPr>
        <w:t>المتعلق</w:t>
      </w:r>
      <w:r w:rsidRPr="00792341">
        <w:rPr>
          <w:rtl/>
          <w:lang w:eastAsia="zh-TW"/>
        </w:rPr>
        <w:t xml:space="preserve"> </w:t>
      </w:r>
      <w:r>
        <w:rPr>
          <w:rFonts w:hint="cs"/>
          <w:rtl/>
          <w:lang w:eastAsia="zh-TW"/>
        </w:rPr>
        <w:t>ب</w:t>
      </w:r>
      <w:r w:rsidRPr="00792341">
        <w:rPr>
          <w:rtl/>
          <w:lang w:eastAsia="zh-TW"/>
        </w:rPr>
        <w:t>تعزيز وحماية المدافعين عن حقوق الإنسان</w:t>
      </w:r>
      <w:r w:rsidRPr="00792341">
        <w:rPr>
          <w:lang w:eastAsia="zh-TW"/>
        </w:rPr>
        <w:t>.</w:t>
      </w:r>
      <w:r w:rsidRPr="00792341">
        <w:rPr>
          <w:rtl/>
          <w:lang w:eastAsia="zh-TW"/>
        </w:rPr>
        <w:t xml:space="preserve"> </w:t>
      </w:r>
      <w:r>
        <w:rPr>
          <w:rFonts w:hint="cs"/>
          <w:rtl/>
          <w:lang w:eastAsia="zh-TW"/>
        </w:rPr>
        <w:t>بيد</w:t>
      </w:r>
      <w:r w:rsidRPr="00792341">
        <w:rPr>
          <w:rtl/>
          <w:lang w:eastAsia="zh-TW"/>
        </w:rPr>
        <w:t xml:space="preserve"> أن اللجنة </w:t>
      </w:r>
      <w:r>
        <w:rPr>
          <w:rFonts w:hint="cs"/>
          <w:rtl/>
          <w:lang w:eastAsia="zh-TW"/>
        </w:rPr>
        <w:t>تشعر بالقلق</w:t>
      </w:r>
      <w:r w:rsidRPr="00792341">
        <w:rPr>
          <w:rtl/>
          <w:lang w:eastAsia="zh-TW"/>
        </w:rPr>
        <w:t xml:space="preserve"> </w:t>
      </w:r>
      <w:r>
        <w:rPr>
          <w:rFonts w:hint="cs"/>
          <w:rtl/>
          <w:lang w:eastAsia="zh-TW"/>
        </w:rPr>
        <w:t xml:space="preserve">لما تشير إليه التقارير من </w:t>
      </w:r>
      <w:r w:rsidRPr="00792341">
        <w:rPr>
          <w:rtl/>
          <w:lang w:eastAsia="zh-TW"/>
        </w:rPr>
        <w:t xml:space="preserve">أن المدافعين عن حقوق الإنسان، وخاصة النساء المدافعات عن حقوق الإنسان </w:t>
      </w:r>
      <w:r>
        <w:rPr>
          <w:rFonts w:hint="cs"/>
          <w:rtl/>
          <w:lang w:eastAsia="zh-TW"/>
        </w:rPr>
        <w:t>اللاتي يتصدين</w:t>
      </w:r>
      <w:r w:rsidRPr="00792341">
        <w:rPr>
          <w:rtl/>
          <w:lang w:eastAsia="zh-TW"/>
        </w:rPr>
        <w:t xml:space="preserve"> </w:t>
      </w:r>
      <w:r>
        <w:rPr>
          <w:rFonts w:hint="cs"/>
          <w:rtl/>
          <w:lang w:eastAsia="zh-TW"/>
        </w:rPr>
        <w:t>لمسألتي</w:t>
      </w:r>
      <w:r w:rsidRPr="00792341">
        <w:rPr>
          <w:rtl/>
          <w:lang w:eastAsia="zh-TW"/>
        </w:rPr>
        <w:t xml:space="preserve"> زواج الأطفال وتشويه الأعضاء التناسلية </w:t>
      </w:r>
      <w:r>
        <w:rPr>
          <w:rtl/>
          <w:lang w:eastAsia="zh-TW"/>
        </w:rPr>
        <w:t>الأُنثوية</w:t>
      </w:r>
      <w:r>
        <w:rPr>
          <w:rFonts w:hint="cs"/>
          <w:rtl/>
          <w:lang w:eastAsia="zh-TW"/>
        </w:rPr>
        <w:t>، يتعرضون للترهيب</w:t>
      </w:r>
      <w:r w:rsidRPr="00792341">
        <w:rPr>
          <w:rtl/>
          <w:lang w:eastAsia="zh-TW"/>
        </w:rPr>
        <w:t xml:space="preserve"> وأن </w:t>
      </w:r>
      <w:r>
        <w:rPr>
          <w:rFonts w:hint="cs"/>
          <w:rtl/>
          <w:lang w:eastAsia="zh-TW"/>
        </w:rPr>
        <w:t xml:space="preserve">هذا </w:t>
      </w:r>
      <w:r w:rsidRPr="00792341">
        <w:rPr>
          <w:rtl/>
          <w:lang w:eastAsia="zh-TW"/>
        </w:rPr>
        <w:t xml:space="preserve">القانون لا يشير </w:t>
      </w:r>
      <w:r>
        <w:rPr>
          <w:rFonts w:hint="cs"/>
          <w:rtl/>
          <w:lang w:eastAsia="zh-TW"/>
        </w:rPr>
        <w:t>بشكل محدد</w:t>
      </w:r>
      <w:r w:rsidRPr="00792341">
        <w:rPr>
          <w:rtl/>
          <w:lang w:eastAsia="zh-TW"/>
        </w:rPr>
        <w:t xml:space="preserve"> إلى المدافعين عن حقوق الإنسان</w:t>
      </w:r>
      <w:r w:rsidRPr="006549FC">
        <w:rPr>
          <w:rFonts w:hint="cs"/>
          <w:rtl/>
          <w:lang w:eastAsia="zh-TW"/>
        </w:rPr>
        <w:t xml:space="preserve"> </w:t>
      </w:r>
      <w:r>
        <w:rPr>
          <w:rFonts w:hint="cs"/>
          <w:rtl/>
          <w:lang w:eastAsia="zh-TW"/>
        </w:rPr>
        <w:t>ل</w:t>
      </w:r>
      <w:r w:rsidRPr="00792341">
        <w:rPr>
          <w:rtl/>
          <w:lang w:eastAsia="zh-TW"/>
        </w:rPr>
        <w:t>لأطفال</w:t>
      </w:r>
      <w:r w:rsidR="005A38D6">
        <w:rPr>
          <w:rFonts w:hint="cs"/>
          <w:rtl/>
          <w:lang w:eastAsia="zh-TW"/>
        </w:rPr>
        <w:t xml:space="preserve">. </w:t>
      </w:r>
    </w:p>
    <w:p w:rsidR="00AD7DAF" w:rsidRPr="00002FCC" w:rsidRDefault="00AD7DAF" w:rsidP="00002FCC">
      <w:pPr>
        <w:pStyle w:val="SingleTxtGA"/>
        <w:rPr>
          <w:b/>
          <w:bCs/>
          <w:rtl/>
          <w:lang w:eastAsia="zh-TW"/>
        </w:rPr>
      </w:pPr>
      <w:r w:rsidRPr="00780841">
        <w:rPr>
          <w:rFonts w:hint="cs"/>
          <w:rtl/>
          <w:lang w:eastAsia="zh-TW"/>
        </w:rPr>
        <w:t>14-</w:t>
      </w:r>
      <w:r w:rsidRPr="00002FCC">
        <w:rPr>
          <w:rFonts w:hint="cs"/>
          <w:b/>
          <w:bCs/>
          <w:rtl/>
          <w:lang w:eastAsia="zh-TW"/>
        </w:rPr>
        <w:tab/>
        <w:t>توصي اللجنة بأن تعزز الدولة الطرف آليات الحماية للمدافعين عن حقوق الإنسان وأن تعدّل القانون رقم 2014-388 لضمان أن يتناول مسألة المدافعين عن حقوق الإنسان للأطفال</w:t>
      </w:r>
      <w:r w:rsidR="00002FCC">
        <w:rPr>
          <w:rFonts w:hint="cs"/>
          <w:b/>
          <w:bCs/>
          <w:rtl/>
          <w:lang w:eastAsia="zh-TW"/>
        </w:rPr>
        <w:t xml:space="preserve">. </w:t>
      </w:r>
    </w:p>
    <w:p w:rsidR="00AD7DAF" w:rsidRPr="00792341" w:rsidRDefault="005A38D6" w:rsidP="004A7CF5">
      <w:pPr>
        <w:pStyle w:val="H23GA"/>
        <w:rPr>
          <w:rtl/>
        </w:rPr>
      </w:pPr>
      <w:r>
        <w:rPr>
          <w:rtl/>
        </w:rPr>
        <w:tab/>
      </w:r>
      <w:r>
        <w:rPr>
          <w:rtl/>
        </w:rPr>
        <w:tab/>
      </w:r>
      <w:r w:rsidR="00AD7DAF" w:rsidRPr="00792341">
        <w:rPr>
          <w:rFonts w:hint="cs"/>
          <w:rtl/>
        </w:rPr>
        <w:t>حقوق الطفل وقطاع الأعمال</w:t>
      </w:r>
    </w:p>
    <w:p w:rsidR="00AD7DAF" w:rsidRDefault="00AD7DAF" w:rsidP="004A7CF5">
      <w:pPr>
        <w:pStyle w:val="SingleTxtGA"/>
        <w:rPr>
          <w:rtl/>
          <w:lang w:eastAsia="zh-TW" w:bidi="ar-DZ"/>
        </w:rPr>
      </w:pPr>
      <w:r w:rsidRPr="00792341">
        <w:rPr>
          <w:rFonts w:hint="cs"/>
          <w:rtl/>
          <w:lang w:eastAsia="zh-TW"/>
        </w:rPr>
        <w:t>1</w:t>
      </w:r>
      <w:r>
        <w:rPr>
          <w:rFonts w:hint="cs"/>
          <w:rtl/>
          <w:lang w:eastAsia="zh-TW"/>
        </w:rPr>
        <w:t>5</w:t>
      </w:r>
      <w:r w:rsidRPr="00792341">
        <w:rPr>
          <w:rFonts w:hint="cs"/>
          <w:rtl/>
          <w:lang w:eastAsia="zh-TW"/>
        </w:rPr>
        <w:t>-</w:t>
      </w:r>
      <w:r w:rsidRPr="00792341">
        <w:rPr>
          <w:rFonts w:hint="cs"/>
          <w:rtl/>
          <w:lang w:eastAsia="zh-TW"/>
        </w:rPr>
        <w:tab/>
      </w:r>
      <w:r>
        <w:rPr>
          <w:rFonts w:hint="cs"/>
          <w:rtl/>
          <w:lang w:eastAsia="zh-TW" w:bidi="ar-DZ"/>
        </w:rPr>
        <w:t>تشعر اللجنة بالقلق إزاء ما يلي:</w:t>
      </w:r>
    </w:p>
    <w:p w:rsidR="00AD7DAF" w:rsidRPr="00143504" w:rsidRDefault="00AD7DAF" w:rsidP="004A7CF5">
      <w:pPr>
        <w:pStyle w:val="SingleTxtGA"/>
        <w:rPr>
          <w:rtl/>
          <w:lang w:eastAsia="zh-TW"/>
        </w:rPr>
      </w:pPr>
      <w:r>
        <w:rPr>
          <w:rtl/>
          <w:lang w:eastAsia="zh-TW"/>
        </w:rPr>
        <w:tab/>
      </w:r>
      <w:r>
        <w:rPr>
          <w:rFonts w:hint="cs"/>
          <w:rtl/>
          <w:lang w:eastAsia="zh-TW"/>
        </w:rPr>
        <w:t>(أ)</w:t>
      </w:r>
      <w:r>
        <w:rPr>
          <w:rFonts w:hint="cs"/>
          <w:rtl/>
          <w:lang w:eastAsia="zh-TW"/>
        </w:rPr>
        <w:tab/>
      </w:r>
      <w:r w:rsidRPr="00143504">
        <w:rPr>
          <w:rtl/>
          <w:lang w:eastAsia="zh-TW"/>
        </w:rPr>
        <w:t xml:space="preserve">عدم </w:t>
      </w:r>
      <w:r>
        <w:rPr>
          <w:rFonts w:hint="cs"/>
          <w:rtl/>
          <w:lang w:eastAsia="zh-TW"/>
        </w:rPr>
        <w:t>وجود لوائح تنظيمية واضحة وآلية</w:t>
      </w:r>
      <w:r w:rsidRPr="00143504">
        <w:rPr>
          <w:rtl/>
          <w:lang w:eastAsia="zh-TW"/>
        </w:rPr>
        <w:t xml:space="preserve"> محددة لرصد أنشطة </w:t>
      </w:r>
      <w:r>
        <w:rPr>
          <w:rFonts w:hint="cs"/>
          <w:rtl/>
          <w:lang w:eastAsia="zh-TW"/>
        </w:rPr>
        <w:t xml:space="preserve">الجهات </w:t>
      </w:r>
      <w:r w:rsidRPr="00143504">
        <w:rPr>
          <w:rtl/>
          <w:lang w:eastAsia="zh-TW"/>
        </w:rPr>
        <w:t xml:space="preserve">الفاعلة </w:t>
      </w:r>
      <w:r>
        <w:rPr>
          <w:rFonts w:hint="cs"/>
          <w:rtl/>
          <w:lang w:eastAsia="zh-TW"/>
        </w:rPr>
        <w:t>التابعة ل</w:t>
      </w:r>
      <w:r w:rsidRPr="00143504">
        <w:rPr>
          <w:rtl/>
          <w:lang w:eastAsia="zh-TW"/>
        </w:rPr>
        <w:t xml:space="preserve">لقطاع الخاص في القطاعات التي </w:t>
      </w:r>
      <w:r>
        <w:rPr>
          <w:rFonts w:hint="cs"/>
          <w:rtl/>
          <w:lang w:eastAsia="zh-TW"/>
        </w:rPr>
        <w:t>يُوظَّف</w:t>
      </w:r>
      <w:r>
        <w:rPr>
          <w:rtl/>
          <w:lang w:eastAsia="zh-TW"/>
        </w:rPr>
        <w:t xml:space="preserve"> فيها الأطفال</w:t>
      </w:r>
      <w:r w:rsidRPr="00143504">
        <w:rPr>
          <w:rtl/>
          <w:lang w:eastAsia="zh-TW"/>
        </w:rPr>
        <w:t>؛</w:t>
      </w:r>
    </w:p>
    <w:p w:rsidR="00AD7DAF" w:rsidRDefault="00AD7DAF" w:rsidP="004A7CF5">
      <w:pPr>
        <w:pStyle w:val="SingleTxtGA"/>
        <w:rPr>
          <w:rtl/>
          <w:lang w:eastAsia="zh-TW" w:bidi="ar-DZ"/>
        </w:rPr>
      </w:pPr>
      <w:r>
        <w:rPr>
          <w:rtl/>
          <w:lang w:eastAsia="zh-TW" w:bidi="ar-DZ"/>
        </w:rPr>
        <w:tab/>
      </w:r>
      <w:r>
        <w:rPr>
          <w:rFonts w:hint="cs"/>
          <w:rtl/>
          <w:lang w:eastAsia="zh-TW" w:bidi="ar-DZ"/>
        </w:rPr>
        <w:t>(ب)</w:t>
      </w:r>
      <w:r>
        <w:rPr>
          <w:rFonts w:hint="cs"/>
          <w:rtl/>
          <w:lang w:eastAsia="zh-TW" w:bidi="ar-DZ"/>
        </w:rPr>
        <w:tab/>
      </w:r>
      <w:r>
        <w:rPr>
          <w:rFonts w:hint="cs"/>
          <w:rtl/>
          <w:lang w:eastAsia="zh-TW"/>
        </w:rPr>
        <w:t>الأثر</w:t>
      </w:r>
      <w:r w:rsidRPr="00143504">
        <w:rPr>
          <w:rtl/>
          <w:lang w:eastAsia="zh-TW"/>
        </w:rPr>
        <w:t xml:space="preserve"> السلبي </w:t>
      </w:r>
      <w:r>
        <w:rPr>
          <w:rFonts w:hint="cs"/>
          <w:rtl/>
          <w:lang w:eastAsia="zh-TW"/>
        </w:rPr>
        <w:t>لإلقاء</w:t>
      </w:r>
      <w:r w:rsidRPr="00143504">
        <w:rPr>
          <w:rtl/>
          <w:lang w:eastAsia="zh-TW"/>
        </w:rPr>
        <w:t xml:space="preserve"> النفايات السامة في </w:t>
      </w:r>
      <w:r>
        <w:rPr>
          <w:rFonts w:hint="cs"/>
          <w:rtl/>
          <w:lang w:eastAsia="zh-TW"/>
        </w:rPr>
        <w:t xml:space="preserve">18 محلّية من محلّيات </w:t>
      </w:r>
      <w:r w:rsidRPr="00143504">
        <w:rPr>
          <w:rtl/>
          <w:lang w:eastAsia="zh-TW"/>
        </w:rPr>
        <w:t xml:space="preserve">أبيدجان في </w:t>
      </w:r>
      <w:r>
        <w:rPr>
          <w:rFonts w:hint="cs"/>
          <w:rtl/>
          <w:lang w:eastAsia="zh-TW"/>
        </w:rPr>
        <w:t>عام</w:t>
      </w:r>
      <w:r w:rsidR="004A7CF5">
        <w:rPr>
          <w:rFonts w:hint="eastAsia"/>
          <w:rtl/>
          <w:lang w:eastAsia="zh-TW"/>
        </w:rPr>
        <w:t> </w:t>
      </w:r>
      <w:r w:rsidRPr="00143504">
        <w:rPr>
          <w:rtl/>
          <w:lang w:eastAsia="zh-TW"/>
        </w:rPr>
        <w:t xml:space="preserve">٢٠١٦ على صحة الأطفال ورفاههم، والتأخير في </w:t>
      </w:r>
      <w:r>
        <w:rPr>
          <w:rFonts w:hint="cs"/>
          <w:rtl/>
          <w:lang w:eastAsia="zh-TW"/>
        </w:rPr>
        <w:t xml:space="preserve">دفع </w:t>
      </w:r>
      <w:r w:rsidRPr="00143504">
        <w:rPr>
          <w:rtl/>
          <w:lang w:eastAsia="zh-TW"/>
        </w:rPr>
        <w:t>التعويض للضحايا</w:t>
      </w:r>
      <w:r w:rsidR="004A7CF5">
        <w:rPr>
          <w:rFonts w:hint="cs"/>
          <w:rtl/>
          <w:lang w:eastAsia="zh-TW"/>
        </w:rPr>
        <w:t>.</w:t>
      </w:r>
    </w:p>
    <w:p w:rsidR="00AD7DAF" w:rsidRPr="004A7CF5" w:rsidRDefault="00AD7DAF" w:rsidP="004A7CF5">
      <w:pPr>
        <w:pStyle w:val="SingleTxtGA"/>
        <w:rPr>
          <w:b/>
          <w:bCs/>
          <w:rtl/>
          <w:lang w:eastAsia="zh-TW" w:bidi="ar-DZ"/>
        </w:rPr>
      </w:pPr>
      <w:r w:rsidRPr="00B9264A">
        <w:rPr>
          <w:rFonts w:hint="cs"/>
          <w:rtl/>
          <w:lang w:eastAsia="zh-TW" w:bidi="ar-DZ"/>
        </w:rPr>
        <w:t>16-</w:t>
      </w:r>
      <w:r w:rsidRPr="00B9264A">
        <w:rPr>
          <w:rFonts w:hint="cs"/>
          <w:rtl/>
          <w:lang w:eastAsia="zh-TW" w:bidi="ar-DZ"/>
        </w:rPr>
        <w:tab/>
      </w:r>
      <w:r w:rsidRPr="004A7CF5">
        <w:rPr>
          <w:rFonts w:hint="cs"/>
          <w:b/>
          <w:bCs/>
          <w:rtl/>
          <w:lang w:eastAsia="zh-TW" w:bidi="ar-DZ"/>
        </w:rPr>
        <w:t>و</w:t>
      </w:r>
      <w:r w:rsidRPr="004A7CF5">
        <w:rPr>
          <w:b/>
          <w:bCs/>
          <w:rtl/>
          <w:lang w:eastAsia="zh-TW" w:bidi="ar-DZ"/>
        </w:rPr>
        <w:t xml:space="preserve">إذ تشير اللجنة إلى تعليقها العام رقم 16(2013) بشأن التزامات الدولة </w:t>
      </w:r>
      <w:r w:rsidRPr="004A7CF5">
        <w:rPr>
          <w:rFonts w:hint="cs"/>
          <w:b/>
          <w:bCs/>
          <w:rtl/>
          <w:lang w:eastAsia="zh-TW" w:bidi="ar-DZ"/>
        </w:rPr>
        <w:t>فيما يتعلق بتأثير</w:t>
      </w:r>
      <w:r w:rsidRPr="004A7CF5">
        <w:rPr>
          <w:b/>
          <w:bCs/>
          <w:rtl/>
          <w:lang w:eastAsia="zh-TW" w:bidi="ar-DZ"/>
        </w:rPr>
        <w:t xml:space="preserve"> قطاع الأعمال التجارية على حقوق الطفل، وإلى المبادئ التوجيهية المتعلقة بالأعمال التجارية وحقوق الإنسان التي أقرها مجلس حقوق الإنسان في عام 2011، </w:t>
      </w:r>
      <w:r w:rsidRPr="004A7CF5">
        <w:rPr>
          <w:rFonts w:hint="cs"/>
          <w:b/>
          <w:bCs/>
          <w:rtl/>
          <w:lang w:eastAsia="zh-TW" w:bidi="ar-DZ"/>
        </w:rPr>
        <w:t xml:space="preserve">فإنها </w:t>
      </w:r>
      <w:r w:rsidRPr="004A7CF5">
        <w:rPr>
          <w:b/>
          <w:bCs/>
          <w:rtl/>
          <w:lang w:eastAsia="zh-TW" w:bidi="ar-DZ"/>
        </w:rPr>
        <w:t xml:space="preserve">توصي </w:t>
      </w:r>
      <w:r w:rsidRPr="004A7CF5">
        <w:rPr>
          <w:rFonts w:hint="cs"/>
          <w:b/>
          <w:bCs/>
          <w:rtl/>
          <w:lang w:eastAsia="zh-TW" w:bidi="ar-DZ"/>
        </w:rPr>
        <w:t xml:space="preserve">بأن تقوم </w:t>
      </w:r>
      <w:r w:rsidRPr="004A7CF5">
        <w:rPr>
          <w:b/>
          <w:bCs/>
          <w:rtl/>
          <w:lang w:eastAsia="zh-TW" w:bidi="ar-DZ"/>
        </w:rPr>
        <w:t>الدولة الطرف بما يلي</w:t>
      </w:r>
      <w:r w:rsidR="004A7CF5">
        <w:rPr>
          <w:rFonts w:hint="cs"/>
          <w:b/>
          <w:bCs/>
          <w:rtl/>
          <w:lang w:eastAsia="zh-TW" w:bidi="ar-DZ"/>
        </w:rPr>
        <w:t>:</w:t>
      </w:r>
    </w:p>
    <w:p w:rsidR="00AD7DAF" w:rsidRPr="004A7CF5" w:rsidRDefault="00AD7DAF" w:rsidP="004A7CF5">
      <w:pPr>
        <w:pStyle w:val="SingleTxtGA"/>
        <w:rPr>
          <w:b/>
          <w:bCs/>
          <w:rtl/>
          <w:lang w:eastAsia="zh-TW" w:bidi="ar-DZ"/>
        </w:rPr>
      </w:pPr>
      <w:r w:rsidRPr="00B9264A">
        <w:rPr>
          <w:rtl/>
          <w:lang w:eastAsia="zh-TW" w:bidi="ar-DZ"/>
        </w:rPr>
        <w:tab/>
      </w:r>
      <w:r w:rsidRPr="00B9264A">
        <w:rPr>
          <w:rFonts w:hint="cs"/>
          <w:rtl/>
          <w:lang w:eastAsia="zh-TW" w:bidi="ar-DZ"/>
        </w:rPr>
        <w:t>(أ)</w:t>
      </w:r>
      <w:r w:rsidRPr="00B9264A">
        <w:rPr>
          <w:rFonts w:hint="cs"/>
          <w:rtl/>
          <w:lang w:eastAsia="zh-TW" w:bidi="ar-DZ"/>
        </w:rPr>
        <w:tab/>
      </w:r>
      <w:r w:rsidRPr="004A7CF5">
        <w:rPr>
          <w:b/>
          <w:bCs/>
          <w:rtl/>
          <w:lang w:eastAsia="zh-TW" w:bidi="ar-DZ"/>
        </w:rPr>
        <w:t xml:space="preserve">اعتماد وتنفيذ لوائح ترمي إلى مساءلة قطاع الأعمال عن </w:t>
      </w:r>
      <w:r w:rsidRPr="004A7CF5">
        <w:rPr>
          <w:rFonts w:hint="cs"/>
          <w:b/>
          <w:bCs/>
          <w:rtl/>
          <w:lang w:eastAsia="zh-TW" w:bidi="ar-DZ"/>
        </w:rPr>
        <w:t>ال</w:t>
      </w:r>
      <w:r w:rsidRPr="004A7CF5">
        <w:rPr>
          <w:b/>
          <w:bCs/>
          <w:rtl/>
          <w:lang w:eastAsia="zh-TW" w:bidi="ar-DZ"/>
        </w:rPr>
        <w:t xml:space="preserve">امتثال </w:t>
      </w:r>
      <w:r w:rsidRPr="004A7CF5">
        <w:rPr>
          <w:rFonts w:hint="cs"/>
          <w:b/>
          <w:bCs/>
          <w:rtl/>
          <w:lang w:eastAsia="zh-TW" w:bidi="ar-DZ"/>
        </w:rPr>
        <w:t>ل</w:t>
      </w:r>
      <w:r w:rsidRPr="004A7CF5">
        <w:rPr>
          <w:b/>
          <w:bCs/>
          <w:rtl/>
          <w:lang w:eastAsia="zh-TW" w:bidi="ar-DZ"/>
        </w:rPr>
        <w:t xml:space="preserve">لمعايير الدولية المتصلة بحقوق الطفل، بما </w:t>
      </w:r>
      <w:r w:rsidRPr="004A7CF5">
        <w:rPr>
          <w:rFonts w:hint="cs"/>
          <w:b/>
          <w:bCs/>
          <w:rtl/>
          <w:lang w:eastAsia="zh-TW" w:bidi="ar-DZ"/>
        </w:rPr>
        <w:t>في ذلك</w:t>
      </w:r>
      <w:r w:rsidRPr="004A7CF5">
        <w:rPr>
          <w:b/>
          <w:bCs/>
          <w:rtl/>
          <w:lang w:eastAsia="zh-TW" w:bidi="ar-DZ"/>
        </w:rPr>
        <w:t xml:space="preserve"> </w:t>
      </w:r>
      <w:r w:rsidRPr="004A7CF5">
        <w:rPr>
          <w:rFonts w:hint="cs"/>
          <w:b/>
          <w:bCs/>
          <w:rtl/>
          <w:lang w:eastAsia="zh-TW" w:bidi="ar-DZ"/>
        </w:rPr>
        <w:t>المعايير</w:t>
      </w:r>
      <w:r w:rsidRPr="004A7CF5">
        <w:rPr>
          <w:b/>
          <w:bCs/>
          <w:rtl/>
          <w:lang w:eastAsia="zh-TW" w:bidi="ar-DZ"/>
        </w:rPr>
        <w:t xml:space="preserve"> المتعلقة بالعمل والبيئة؛</w:t>
      </w:r>
    </w:p>
    <w:p w:rsidR="00AD7DAF" w:rsidRPr="00190CE4" w:rsidRDefault="00AD7DAF" w:rsidP="004A7CF5">
      <w:pPr>
        <w:pStyle w:val="SingleTxtGA"/>
        <w:rPr>
          <w:rtl/>
          <w:lang w:eastAsia="zh-TW" w:bidi="ar-DZ"/>
        </w:rPr>
      </w:pPr>
      <w:r w:rsidRPr="00B9264A">
        <w:rPr>
          <w:rtl/>
          <w:lang w:eastAsia="zh-TW" w:bidi="ar-DZ"/>
        </w:rPr>
        <w:tab/>
      </w:r>
      <w:r w:rsidRPr="00B9264A">
        <w:rPr>
          <w:rFonts w:hint="cs"/>
          <w:rtl/>
          <w:lang w:eastAsia="zh-TW" w:bidi="ar-DZ"/>
        </w:rPr>
        <w:t>(ب)</w:t>
      </w:r>
      <w:r w:rsidRPr="00B9264A">
        <w:rPr>
          <w:rFonts w:hint="cs"/>
          <w:rtl/>
          <w:lang w:eastAsia="zh-TW" w:bidi="ar-DZ"/>
        </w:rPr>
        <w:tab/>
      </w:r>
      <w:r w:rsidRPr="004A7CF5">
        <w:rPr>
          <w:b/>
          <w:bCs/>
          <w:rtl/>
          <w:lang w:eastAsia="zh-TW" w:bidi="ar-DZ"/>
        </w:rPr>
        <w:t xml:space="preserve">ضمان حصول </w:t>
      </w:r>
      <w:r w:rsidRPr="004A7CF5">
        <w:rPr>
          <w:rFonts w:hint="cs"/>
          <w:b/>
          <w:bCs/>
          <w:rtl/>
          <w:lang w:eastAsia="zh-TW" w:bidi="ar-DZ"/>
        </w:rPr>
        <w:t>ال</w:t>
      </w:r>
      <w:r w:rsidRPr="004A7CF5">
        <w:rPr>
          <w:b/>
          <w:bCs/>
          <w:rtl/>
          <w:lang w:eastAsia="zh-TW" w:bidi="ar-DZ"/>
        </w:rPr>
        <w:t>ضحايا المتضررين من إلقاء النفايات السمية في أبيدجان في</w:t>
      </w:r>
      <w:r w:rsidRPr="004A7CF5">
        <w:rPr>
          <w:rFonts w:hint="cs"/>
          <w:b/>
          <w:bCs/>
          <w:rtl/>
          <w:lang w:eastAsia="zh-TW" w:bidi="ar-DZ"/>
        </w:rPr>
        <w:t xml:space="preserve"> عام</w:t>
      </w:r>
      <w:r w:rsidRPr="004A7CF5">
        <w:rPr>
          <w:b/>
          <w:bCs/>
          <w:rtl/>
          <w:lang w:eastAsia="zh-TW" w:bidi="ar-DZ"/>
        </w:rPr>
        <w:t xml:space="preserve"> ٢٠١٦، بمن فيهم الأطفال، على الرعاية الصحية </w:t>
      </w:r>
      <w:r w:rsidRPr="004A7CF5">
        <w:rPr>
          <w:rFonts w:hint="cs"/>
          <w:b/>
          <w:bCs/>
          <w:rtl/>
          <w:lang w:eastAsia="zh-TW" w:bidi="ar-DZ"/>
        </w:rPr>
        <w:t>وتلقِّي</w:t>
      </w:r>
      <w:r w:rsidRPr="004A7CF5">
        <w:rPr>
          <w:b/>
          <w:bCs/>
          <w:rtl/>
          <w:lang w:eastAsia="zh-TW" w:bidi="ar-DZ"/>
        </w:rPr>
        <w:t xml:space="preserve"> تعويض، </w:t>
      </w:r>
      <w:r w:rsidRPr="004A7CF5">
        <w:rPr>
          <w:rFonts w:hint="cs"/>
          <w:b/>
          <w:bCs/>
          <w:rtl/>
          <w:lang w:eastAsia="zh-TW" w:bidi="ar-DZ"/>
        </w:rPr>
        <w:t>وأن تُجرى</w:t>
      </w:r>
      <w:r w:rsidRPr="004A7CF5">
        <w:rPr>
          <w:b/>
          <w:bCs/>
          <w:rtl/>
          <w:lang w:eastAsia="zh-TW" w:bidi="ar-DZ"/>
        </w:rPr>
        <w:t xml:space="preserve"> تحقيقات وأن</w:t>
      </w:r>
      <w:r w:rsidRPr="004A7CF5">
        <w:rPr>
          <w:rFonts w:hint="cs"/>
          <w:b/>
          <w:bCs/>
          <w:rtl/>
          <w:lang w:eastAsia="zh-TW" w:bidi="ar-DZ"/>
        </w:rPr>
        <w:t xml:space="preserve"> يجري</w:t>
      </w:r>
      <w:r w:rsidRPr="004A7CF5">
        <w:rPr>
          <w:b/>
          <w:bCs/>
          <w:rtl/>
          <w:lang w:eastAsia="zh-TW" w:bidi="ar-DZ"/>
        </w:rPr>
        <w:t xml:space="preserve"> إخضاع المسؤولين عنها للمساءلة عن أي تخلص غير مشروع </w:t>
      </w:r>
      <w:r w:rsidRPr="004A7CF5">
        <w:rPr>
          <w:rFonts w:hint="cs"/>
          <w:b/>
          <w:bCs/>
          <w:rtl/>
          <w:lang w:eastAsia="zh-TW" w:bidi="ar-DZ"/>
        </w:rPr>
        <w:t>من هذه ا</w:t>
      </w:r>
      <w:r w:rsidRPr="004A7CF5">
        <w:rPr>
          <w:b/>
          <w:bCs/>
          <w:rtl/>
          <w:lang w:eastAsia="zh-TW" w:bidi="ar-DZ"/>
        </w:rPr>
        <w:t>لنفايات السامة أو غيرها من المواد الضارة بصحة الأطفال.</w:t>
      </w:r>
    </w:p>
    <w:p w:rsidR="00AD7DAF" w:rsidRPr="00190CE4" w:rsidRDefault="00AD7DAF" w:rsidP="004A7CF5">
      <w:pPr>
        <w:pStyle w:val="H1GA"/>
        <w:rPr>
          <w:rtl/>
          <w:lang w:eastAsia="zh-TW"/>
        </w:rPr>
      </w:pPr>
      <w:r w:rsidRPr="00190CE4">
        <w:rPr>
          <w:rtl/>
          <w:lang w:eastAsia="zh-TW"/>
        </w:rPr>
        <w:lastRenderedPageBreak/>
        <w:tab/>
        <w:t>باء-</w:t>
      </w:r>
      <w:r w:rsidRPr="00190CE4">
        <w:rPr>
          <w:rtl/>
          <w:lang w:eastAsia="zh-TW"/>
        </w:rPr>
        <w:tab/>
        <w:t>تعريف الطفل (المادة 1)</w:t>
      </w:r>
    </w:p>
    <w:p w:rsidR="00AD7DAF" w:rsidRDefault="00AD7DAF" w:rsidP="004A7CF5">
      <w:pPr>
        <w:pStyle w:val="SingleTxtGA"/>
        <w:rPr>
          <w:rtl/>
          <w:lang w:eastAsia="zh-TW" w:bidi="ar-DZ"/>
        </w:rPr>
      </w:pPr>
      <w:r>
        <w:rPr>
          <w:rFonts w:hint="cs"/>
          <w:rtl/>
          <w:lang w:eastAsia="zh-TW" w:bidi="ar-DZ"/>
        </w:rPr>
        <w:t>17-</w:t>
      </w:r>
      <w:r>
        <w:rPr>
          <w:rFonts w:hint="cs"/>
          <w:rtl/>
          <w:lang w:eastAsia="zh-TW" w:bidi="ar-DZ"/>
        </w:rPr>
        <w:tab/>
      </w:r>
      <w:r w:rsidRPr="00F02476">
        <w:rPr>
          <w:rtl/>
          <w:lang w:eastAsia="zh-TW"/>
        </w:rPr>
        <w:t xml:space="preserve">إذ تلاحظ </w:t>
      </w:r>
      <w:r>
        <w:rPr>
          <w:rFonts w:hint="cs"/>
          <w:rtl/>
          <w:lang w:eastAsia="zh-TW"/>
        </w:rPr>
        <w:t xml:space="preserve">اللجنة </w:t>
      </w:r>
      <w:r w:rsidRPr="00F02476">
        <w:rPr>
          <w:rtl/>
          <w:lang w:eastAsia="zh-TW"/>
        </w:rPr>
        <w:t xml:space="preserve">التنقيح الجاري للقانون رقم </w:t>
      </w:r>
      <w:r>
        <w:rPr>
          <w:rFonts w:hint="cs"/>
          <w:rtl/>
          <w:lang w:eastAsia="zh-TW"/>
        </w:rPr>
        <w:t>64-375 المؤرخ</w:t>
      </w:r>
      <w:r w:rsidRPr="00F02476">
        <w:rPr>
          <w:rtl/>
          <w:lang w:eastAsia="zh-TW"/>
        </w:rPr>
        <w:t xml:space="preserve"> ٧ تشرين الأول/</w:t>
      </w:r>
      <w:r w:rsidR="004A7CF5">
        <w:rPr>
          <w:rFonts w:hint="cs"/>
          <w:rtl/>
          <w:lang w:eastAsia="zh-TW"/>
        </w:rPr>
        <w:t xml:space="preserve"> </w:t>
      </w:r>
      <w:r w:rsidRPr="00F02476">
        <w:rPr>
          <w:rtl/>
          <w:lang w:eastAsia="zh-TW"/>
        </w:rPr>
        <w:t>أكتوبر</w:t>
      </w:r>
      <w:r w:rsidR="004A7CF5">
        <w:rPr>
          <w:rFonts w:hint="cs"/>
          <w:rtl/>
          <w:lang w:eastAsia="zh-TW"/>
        </w:rPr>
        <w:t> </w:t>
      </w:r>
      <w:r w:rsidRPr="00F02476">
        <w:rPr>
          <w:rtl/>
          <w:lang w:eastAsia="zh-TW"/>
        </w:rPr>
        <w:t>١٩٦٤ بشأن الزواج، فإن</w:t>
      </w:r>
      <w:r>
        <w:rPr>
          <w:rFonts w:hint="cs"/>
          <w:rtl/>
          <w:lang w:eastAsia="zh-TW"/>
        </w:rPr>
        <w:t>ها</w:t>
      </w:r>
      <w:r w:rsidRPr="00F02476">
        <w:rPr>
          <w:rtl/>
          <w:lang w:eastAsia="zh-TW"/>
        </w:rPr>
        <w:t xml:space="preserve"> تشعر ببالغ القلق لأن المادة ٢٢ من </w:t>
      </w:r>
      <w:r>
        <w:rPr>
          <w:rFonts w:hint="cs"/>
          <w:rtl/>
          <w:lang w:eastAsia="zh-TW"/>
        </w:rPr>
        <w:t xml:space="preserve">هذا </w:t>
      </w:r>
      <w:r w:rsidRPr="00F02476">
        <w:rPr>
          <w:rtl/>
          <w:lang w:eastAsia="zh-TW"/>
        </w:rPr>
        <w:t xml:space="preserve">القانون </w:t>
      </w:r>
      <w:r>
        <w:rPr>
          <w:rFonts w:hint="cs"/>
          <w:rtl/>
          <w:lang w:eastAsia="zh-TW"/>
        </w:rPr>
        <w:t>ت</w:t>
      </w:r>
      <w:r w:rsidRPr="00F02476">
        <w:rPr>
          <w:rtl/>
          <w:lang w:eastAsia="zh-TW"/>
        </w:rPr>
        <w:t>سمح بزواج الأطفال في ظروف معينة</w:t>
      </w:r>
      <w:r w:rsidRPr="00F02476">
        <w:rPr>
          <w:rtl/>
          <w:lang w:eastAsia="zh-TW" w:bidi="ar-DZ"/>
        </w:rPr>
        <w:t>.</w:t>
      </w:r>
    </w:p>
    <w:p w:rsidR="00AD7DAF" w:rsidRPr="00BB418F" w:rsidRDefault="00AD7DAF" w:rsidP="004A7CF5">
      <w:pPr>
        <w:pStyle w:val="SingleTxtGA"/>
        <w:rPr>
          <w:b/>
          <w:bCs/>
          <w:rtl/>
          <w:lang w:eastAsia="zh-TW" w:bidi="ar-DZ"/>
        </w:rPr>
      </w:pPr>
      <w:r w:rsidRPr="00BB418F">
        <w:rPr>
          <w:rFonts w:hint="cs"/>
          <w:spacing w:val="-2"/>
          <w:rtl/>
          <w:lang w:eastAsia="zh-TW" w:bidi="ar-DZ"/>
        </w:rPr>
        <w:t>18-</w:t>
      </w:r>
      <w:r w:rsidRPr="00BB418F">
        <w:rPr>
          <w:rFonts w:hint="cs"/>
          <w:spacing w:val="-2"/>
          <w:rtl/>
          <w:lang w:eastAsia="zh-TW" w:bidi="ar-DZ"/>
        </w:rPr>
        <w:tab/>
      </w:r>
      <w:r w:rsidRPr="00BB418F">
        <w:rPr>
          <w:rFonts w:hint="cs"/>
          <w:b/>
          <w:bCs/>
          <w:spacing w:val="-2"/>
          <w:rtl/>
          <w:lang w:eastAsia="zh-TW" w:bidi="ar-DZ"/>
        </w:rPr>
        <w:t xml:space="preserve">وفي ضوء التوصية العامة رقم 31 للجنة المعنية بالقضاء على التمييز ضد المرأة/التعليق العام رقم 18 للجنة حقوق الطفل (2014) الصادرين بصورة مشتركة بشأن الممارسات الضارة، تحثّ اللجنة الدولة الطرف على التعجيل باعتماد مشروع القانون المتعلق </w:t>
      </w:r>
      <w:r w:rsidRPr="00BB418F">
        <w:rPr>
          <w:rFonts w:hint="cs"/>
          <w:b/>
          <w:bCs/>
          <w:rtl/>
          <w:lang w:eastAsia="zh-TW" w:bidi="ar-DZ"/>
        </w:rPr>
        <w:t>بالزواج بغية إزالة جميع الاستثناءات التي تسمح بزواج مَن تقل أعمارهم عن 18 عاماً.</w:t>
      </w:r>
    </w:p>
    <w:p w:rsidR="00AD7DAF" w:rsidRPr="00A86B7D" w:rsidRDefault="00AD7DAF" w:rsidP="004A7CF5">
      <w:pPr>
        <w:pStyle w:val="H1GA"/>
        <w:rPr>
          <w:rtl/>
        </w:rPr>
      </w:pPr>
      <w:r>
        <w:rPr>
          <w:rtl/>
        </w:rPr>
        <w:tab/>
        <w:t>جيم-</w:t>
      </w:r>
      <w:r>
        <w:rPr>
          <w:rtl/>
        </w:rPr>
        <w:tab/>
      </w:r>
      <w:r w:rsidRPr="00A86B7D">
        <w:rPr>
          <w:rtl/>
        </w:rPr>
        <w:t xml:space="preserve">المبادئ العامة (المواد 2 و3 و6 </w:t>
      </w:r>
      <w:r>
        <w:rPr>
          <w:rtl/>
        </w:rPr>
        <w:t>و12)</w:t>
      </w:r>
    </w:p>
    <w:p w:rsidR="00AD7DAF" w:rsidRDefault="00AD7DAF" w:rsidP="004A7CF5">
      <w:pPr>
        <w:pStyle w:val="H23GA"/>
        <w:rPr>
          <w:rtl/>
        </w:rPr>
      </w:pPr>
      <w:r>
        <w:rPr>
          <w:rtl/>
        </w:rPr>
        <w:tab/>
      </w:r>
      <w:r>
        <w:rPr>
          <w:rtl/>
        </w:rPr>
        <w:tab/>
      </w:r>
      <w:r w:rsidRPr="00A86B7D">
        <w:rPr>
          <w:rtl/>
        </w:rPr>
        <w:t>عدم التمييز</w:t>
      </w:r>
    </w:p>
    <w:p w:rsidR="00AD7DAF" w:rsidRDefault="00AD7DAF" w:rsidP="004A7CF5">
      <w:pPr>
        <w:pStyle w:val="SingleTxtGA"/>
        <w:rPr>
          <w:rtl/>
          <w:lang w:eastAsia="zh-TW" w:bidi="ar-DZ"/>
        </w:rPr>
      </w:pPr>
      <w:r>
        <w:rPr>
          <w:rFonts w:hint="cs"/>
          <w:rtl/>
          <w:lang w:eastAsia="zh-TW" w:bidi="ar-DZ"/>
        </w:rPr>
        <w:t>19-</w:t>
      </w:r>
      <w:r>
        <w:rPr>
          <w:rFonts w:hint="cs"/>
          <w:rtl/>
          <w:lang w:eastAsia="zh-TW" w:bidi="ar-DZ"/>
        </w:rPr>
        <w:tab/>
        <w:t>تشعر اللجنة ببالغ القلق إزاء استمرار التمييز القائم بحكم الواقع والذي يُمارَس ضد أشخاص من بينهم البنات والأطفال الذين يعيشون في المناطق الريفية والأطفال الذين يعيشون أوضاع فقر، وخاصة فيما يتعلق بمعرفة القراءة والكتابة، وإمكانية الحصول على التعليم، والتدريب المهني، والرعاية الصحية وخدمات الصرف الصحي، وفيما يتعلق كذلك بالتدابير الإنمائية. وهي تلاحظ أيضاً أن البنات والأطفال ذوي الإعاقة والأطفال المصابين بالمهق يتعرضون لأشكال متعددة من التمييز.</w:t>
      </w:r>
    </w:p>
    <w:p w:rsidR="00AD7DAF" w:rsidRPr="004A7CF5" w:rsidRDefault="00AD7DAF" w:rsidP="004A7CF5">
      <w:pPr>
        <w:pStyle w:val="SingleTxtGA"/>
        <w:rPr>
          <w:b/>
          <w:bCs/>
          <w:rtl/>
          <w:lang w:eastAsia="zh-TW" w:bidi="ar-DZ"/>
        </w:rPr>
      </w:pPr>
      <w:r w:rsidRPr="008763FC">
        <w:rPr>
          <w:rFonts w:hint="cs"/>
          <w:rtl/>
          <w:lang w:eastAsia="zh-TW" w:bidi="ar-DZ"/>
        </w:rPr>
        <w:t>20-</w:t>
      </w:r>
      <w:r w:rsidRPr="008763FC">
        <w:rPr>
          <w:rFonts w:hint="cs"/>
          <w:rtl/>
          <w:lang w:eastAsia="zh-TW" w:bidi="ar-DZ"/>
        </w:rPr>
        <w:tab/>
      </w:r>
      <w:r w:rsidRPr="004A7CF5">
        <w:rPr>
          <w:rFonts w:hint="cs"/>
          <w:b/>
          <w:bCs/>
          <w:rtl/>
          <w:lang w:eastAsia="zh-TW" w:bidi="ar-DZ"/>
        </w:rPr>
        <w:t>تحث اللجنة الدولة الطرف على القيام بما يلي</w:t>
      </w:r>
      <w:r w:rsidR="004A7CF5">
        <w:rPr>
          <w:rFonts w:hint="cs"/>
          <w:b/>
          <w:bCs/>
          <w:rtl/>
          <w:lang w:eastAsia="zh-TW" w:bidi="ar-DZ"/>
        </w:rPr>
        <w:t>:</w:t>
      </w:r>
    </w:p>
    <w:p w:rsidR="00AD7DAF" w:rsidRPr="004A7CF5" w:rsidRDefault="00AD7DAF" w:rsidP="004A7CF5">
      <w:pPr>
        <w:pStyle w:val="SingleTxtGA"/>
        <w:rPr>
          <w:b/>
          <w:bCs/>
          <w:rtl/>
          <w:lang w:eastAsia="zh-TW" w:bidi="ar-DZ"/>
        </w:rPr>
      </w:pPr>
      <w:r w:rsidRPr="008763FC">
        <w:rPr>
          <w:rtl/>
          <w:lang w:eastAsia="zh-TW" w:bidi="ar-DZ"/>
        </w:rPr>
        <w:tab/>
      </w:r>
      <w:r w:rsidRPr="008763FC">
        <w:rPr>
          <w:rFonts w:hint="cs"/>
          <w:rtl/>
          <w:lang w:eastAsia="zh-TW" w:bidi="ar-DZ"/>
        </w:rPr>
        <w:t>(أ)</w:t>
      </w:r>
      <w:r w:rsidRPr="008763FC">
        <w:rPr>
          <w:rFonts w:hint="cs"/>
          <w:rtl/>
          <w:lang w:eastAsia="zh-TW" w:bidi="ar-DZ"/>
        </w:rPr>
        <w:tab/>
      </w:r>
      <w:r w:rsidRPr="004A7CF5">
        <w:rPr>
          <w:rFonts w:hint="cs"/>
          <w:b/>
          <w:bCs/>
          <w:rtl/>
          <w:lang w:eastAsia="zh-TW" w:bidi="ar-DZ"/>
        </w:rPr>
        <w:t>وضع وتنفيذ استراتيجية وطنية شاملة لمناهضة جميع أشكال التمييز؛</w:t>
      </w:r>
    </w:p>
    <w:p w:rsidR="00AD7DAF" w:rsidRPr="004A7CF5" w:rsidRDefault="00AD7DAF" w:rsidP="004A7CF5">
      <w:pPr>
        <w:pStyle w:val="SingleTxtGA"/>
        <w:rPr>
          <w:b/>
          <w:bCs/>
          <w:rtl/>
          <w:lang w:eastAsia="zh-TW" w:bidi="ar-DZ"/>
        </w:rPr>
      </w:pPr>
      <w:r>
        <w:rPr>
          <w:rtl/>
          <w:lang w:eastAsia="zh-TW" w:bidi="ar-DZ"/>
        </w:rPr>
        <w:tab/>
      </w:r>
      <w:r>
        <w:rPr>
          <w:rFonts w:hint="cs"/>
          <w:rtl/>
          <w:lang w:eastAsia="zh-TW" w:bidi="ar-DZ"/>
        </w:rPr>
        <w:t>(ب)</w:t>
      </w:r>
      <w:r>
        <w:rPr>
          <w:rFonts w:hint="cs"/>
          <w:rtl/>
          <w:lang w:eastAsia="zh-TW" w:bidi="ar-DZ"/>
        </w:rPr>
        <w:tab/>
      </w:r>
      <w:r w:rsidRPr="004A7CF5">
        <w:rPr>
          <w:rFonts w:hint="cs"/>
          <w:b/>
          <w:bCs/>
          <w:rtl/>
          <w:lang w:eastAsia="zh-TW" w:bidi="ar-DZ"/>
        </w:rPr>
        <w:t>معالجة أوجه التفاوت فيما بين الأطفال القائمة على نوع الجنس والمكانة والأصل فيما يتعلق بإمكانية الحصول على التعليم وخدمات الرعاية الصحية والمياه المأمونة وخدمات الصرف الصحي، وكذلك فيما يتعلق بالحد الأدنى لمستوى المعيشة والتنمية المستدامة والحماية من الممارسات الضارة ومن عمل الأطفال.</w:t>
      </w:r>
    </w:p>
    <w:p w:rsidR="00AD7DAF" w:rsidRPr="00140F14" w:rsidRDefault="004A7CF5" w:rsidP="004A7CF5">
      <w:pPr>
        <w:pStyle w:val="H23GA"/>
        <w:rPr>
          <w:rtl/>
        </w:rPr>
      </w:pPr>
      <w:r>
        <w:rPr>
          <w:rtl/>
        </w:rPr>
        <w:tab/>
      </w:r>
      <w:r>
        <w:rPr>
          <w:rtl/>
        </w:rPr>
        <w:tab/>
      </w:r>
      <w:r w:rsidR="00AD7DAF" w:rsidRPr="007756D2">
        <w:rPr>
          <w:rtl/>
        </w:rPr>
        <w:t>مصالح الطفل الفضلى</w:t>
      </w:r>
    </w:p>
    <w:p w:rsidR="00AD7DAF" w:rsidRPr="00BD6231" w:rsidRDefault="00AD7DAF" w:rsidP="004A7CF5">
      <w:pPr>
        <w:pStyle w:val="SingleTxtGA"/>
        <w:rPr>
          <w:b/>
          <w:bCs/>
          <w:rtl/>
        </w:rPr>
      </w:pPr>
      <w:r w:rsidRPr="00BD6231">
        <w:rPr>
          <w:rFonts w:hint="cs"/>
          <w:rtl/>
        </w:rPr>
        <w:t>21-</w:t>
      </w:r>
      <w:r w:rsidRPr="00BD6231">
        <w:rPr>
          <w:rFonts w:hint="cs"/>
          <w:rtl/>
        </w:rPr>
        <w:tab/>
      </w:r>
      <w:r>
        <w:rPr>
          <w:rFonts w:hint="cs"/>
          <w:rtl/>
        </w:rPr>
        <w:t>تشعر اللجنة بالقلق لعدم إدراج مبدأ مصالح الطفل الفضلى في تشريعات الدولة الطرف</w:t>
      </w:r>
      <w:r w:rsidR="004A7CF5">
        <w:rPr>
          <w:rFonts w:hint="cs"/>
          <w:rtl/>
        </w:rPr>
        <w:t xml:space="preserve">. </w:t>
      </w:r>
    </w:p>
    <w:p w:rsidR="00AD7DAF" w:rsidRPr="004A7CF5" w:rsidRDefault="00AD7DAF" w:rsidP="004A7CF5">
      <w:pPr>
        <w:pStyle w:val="SingleTxtGA"/>
        <w:rPr>
          <w:b/>
          <w:bCs/>
          <w:rtl/>
          <w:lang w:eastAsia="zh-TW" w:bidi="ar-DZ"/>
        </w:rPr>
      </w:pPr>
      <w:r w:rsidRPr="00BD6231">
        <w:rPr>
          <w:rFonts w:hint="cs"/>
          <w:rtl/>
          <w:lang w:eastAsia="zh-TW"/>
        </w:rPr>
        <w:t>22</w:t>
      </w:r>
      <w:r w:rsidRPr="00BD6231">
        <w:rPr>
          <w:rtl/>
          <w:lang w:eastAsia="zh-TW"/>
        </w:rPr>
        <w:t>-</w:t>
      </w:r>
      <w:r w:rsidRPr="00BD6231">
        <w:rPr>
          <w:rtl/>
          <w:lang w:eastAsia="zh-TW"/>
        </w:rPr>
        <w:tab/>
      </w:r>
      <w:r w:rsidRPr="004A7CF5">
        <w:rPr>
          <w:rFonts w:hint="cs"/>
          <w:b/>
          <w:bCs/>
          <w:rtl/>
          <w:lang w:eastAsia="zh-TW"/>
        </w:rPr>
        <w:t xml:space="preserve">وإذ </w:t>
      </w:r>
      <w:r w:rsidRPr="004A7CF5">
        <w:rPr>
          <w:b/>
          <w:bCs/>
          <w:rtl/>
          <w:lang w:eastAsia="zh-TW"/>
        </w:rPr>
        <w:t xml:space="preserve">تشير اللجنة إلى تعليقها العام رقم ١٤(٢٠١٣) المتعلق بحق الطفل في إيلاء الاعتبار الأول لمصالحه الفضلى، </w:t>
      </w:r>
      <w:r w:rsidRPr="004A7CF5">
        <w:rPr>
          <w:rFonts w:hint="cs"/>
          <w:b/>
          <w:bCs/>
          <w:rtl/>
          <w:lang w:eastAsia="zh-TW"/>
        </w:rPr>
        <w:t xml:space="preserve">فإنها </w:t>
      </w:r>
      <w:r w:rsidRPr="004A7CF5">
        <w:rPr>
          <w:b/>
          <w:bCs/>
          <w:rtl/>
          <w:lang w:eastAsia="zh-TW"/>
        </w:rPr>
        <w:t xml:space="preserve">توصي بأن تكفل الدولة الطرف إدراج </w:t>
      </w:r>
      <w:r w:rsidRPr="004A7CF5">
        <w:rPr>
          <w:rFonts w:hint="cs"/>
          <w:b/>
          <w:bCs/>
          <w:rtl/>
          <w:lang w:eastAsia="zh-TW"/>
        </w:rPr>
        <w:t xml:space="preserve">مبدأ </w:t>
      </w:r>
      <w:r w:rsidRPr="004A7CF5">
        <w:rPr>
          <w:b/>
          <w:bCs/>
          <w:rtl/>
          <w:lang w:eastAsia="zh-TW"/>
        </w:rPr>
        <w:t>مصالح الطفل الفضلى</w:t>
      </w:r>
      <w:r w:rsidRPr="004A7CF5">
        <w:rPr>
          <w:rFonts w:hint="cs"/>
          <w:b/>
          <w:bCs/>
          <w:rtl/>
          <w:lang w:eastAsia="zh-TW"/>
        </w:rPr>
        <w:t xml:space="preserve"> في التشريعات وفي جميع السياسات والبرامج والمشاريع التي لها صلة بالأطفال ولها تأثير عليهم، وأن يجري تطبيق هذا المبدأ</w:t>
      </w:r>
      <w:r w:rsidRPr="004A7CF5">
        <w:rPr>
          <w:b/>
          <w:bCs/>
          <w:rtl/>
          <w:lang w:eastAsia="zh-TW"/>
        </w:rPr>
        <w:t xml:space="preserve"> </w:t>
      </w:r>
      <w:r w:rsidRPr="004A7CF5">
        <w:rPr>
          <w:rFonts w:hint="cs"/>
          <w:b/>
          <w:bCs/>
          <w:rtl/>
          <w:lang w:eastAsia="zh-TW"/>
        </w:rPr>
        <w:t xml:space="preserve">على نحو متسق </w:t>
      </w:r>
      <w:r w:rsidRPr="004A7CF5">
        <w:rPr>
          <w:b/>
          <w:bCs/>
          <w:rtl/>
          <w:lang w:eastAsia="zh-TW"/>
        </w:rPr>
        <w:t>في</w:t>
      </w:r>
      <w:r w:rsidRPr="004A7CF5">
        <w:rPr>
          <w:rFonts w:hint="cs"/>
          <w:b/>
          <w:bCs/>
          <w:rtl/>
          <w:lang w:eastAsia="zh-TW"/>
        </w:rPr>
        <w:t xml:space="preserve"> جميع</w:t>
      </w:r>
      <w:r w:rsidRPr="004A7CF5">
        <w:rPr>
          <w:b/>
          <w:bCs/>
          <w:rtl/>
          <w:lang w:eastAsia="zh-TW"/>
        </w:rPr>
        <w:t xml:space="preserve"> </w:t>
      </w:r>
      <w:r w:rsidRPr="004A7CF5">
        <w:rPr>
          <w:rFonts w:hint="cs"/>
          <w:b/>
          <w:bCs/>
          <w:rtl/>
          <w:lang w:eastAsia="zh-TW"/>
        </w:rPr>
        <w:t>الإجراءات الإدارية</w:t>
      </w:r>
      <w:r w:rsidRPr="004A7CF5">
        <w:rPr>
          <w:b/>
          <w:bCs/>
          <w:rtl/>
          <w:lang w:eastAsia="zh-TW"/>
        </w:rPr>
        <w:t xml:space="preserve"> </w:t>
      </w:r>
      <w:r w:rsidRPr="004A7CF5">
        <w:rPr>
          <w:rFonts w:hint="cs"/>
          <w:b/>
          <w:bCs/>
          <w:rtl/>
          <w:lang w:eastAsia="zh-TW"/>
        </w:rPr>
        <w:t>و</w:t>
      </w:r>
      <w:r w:rsidRPr="004A7CF5">
        <w:rPr>
          <w:b/>
          <w:bCs/>
          <w:rtl/>
          <w:lang w:eastAsia="zh-TW"/>
        </w:rPr>
        <w:t>القضائية</w:t>
      </w:r>
      <w:r w:rsidRPr="004A7CF5">
        <w:rPr>
          <w:rFonts w:hint="cs"/>
          <w:b/>
          <w:bCs/>
          <w:rtl/>
          <w:lang w:eastAsia="zh-TW"/>
        </w:rPr>
        <w:t>، وأن تضع إجراءات ومعايير لضمان</w:t>
      </w:r>
      <w:r w:rsidRPr="004A7CF5">
        <w:rPr>
          <w:b/>
          <w:bCs/>
          <w:rtl/>
          <w:lang w:eastAsia="zh-TW"/>
        </w:rPr>
        <w:t xml:space="preserve"> </w:t>
      </w:r>
      <w:r w:rsidRPr="004A7CF5">
        <w:rPr>
          <w:rFonts w:hint="cs"/>
          <w:b/>
          <w:bCs/>
          <w:rtl/>
          <w:lang w:eastAsia="zh-TW"/>
        </w:rPr>
        <w:t>ال</w:t>
      </w:r>
      <w:r w:rsidRPr="004A7CF5">
        <w:rPr>
          <w:rFonts w:hint="cs"/>
          <w:b/>
          <w:bCs/>
          <w:rtl/>
          <w:lang w:eastAsia="zh-TW" w:bidi="ar-DZ"/>
        </w:rPr>
        <w:t>تقييم الملائم لمصالح الطفل الفضلى عند اتخاذ قرار فيما يتعلق بالطفل</w:t>
      </w:r>
      <w:r w:rsidR="004A7CF5">
        <w:rPr>
          <w:rFonts w:hint="cs"/>
          <w:b/>
          <w:bCs/>
          <w:rtl/>
          <w:lang w:eastAsia="zh-TW" w:bidi="ar-DZ"/>
        </w:rPr>
        <w:t xml:space="preserve">. </w:t>
      </w:r>
    </w:p>
    <w:p w:rsidR="00AD7DAF" w:rsidRPr="00140F14" w:rsidRDefault="004A7CF5" w:rsidP="004A7CF5">
      <w:pPr>
        <w:pStyle w:val="H23GA"/>
        <w:rPr>
          <w:rtl/>
        </w:rPr>
      </w:pPr>
      <w:r>
        <w:rPr>
          <w:rtl/>
        </w:rPr>
        <w:lastRenderedPageBreak/>
        <w:tab/>
      </w:r>
      <w:r>
        <w:rPr>
          <w:rtl/>
        </w:rPr>
        <w:tab/>
      </w:r>
      <w:r w:rsidR="00AD7DAF">
        <w:rPr>
          <w:rFonts w:hint="cs"/>
          <w:rtl/>
        </w:rPr>
        <w:t>احترام آراء الطفل</w:t>
      </w:r>
    </w:p>
    <w:p w:rsidR="00AD7DAF" w:rsidRPr="004A7CF5" w:rsidRDefault="00BB418F" w:rsidP="004A7CF5">
      <w:pPr>
        <w:pStyle w:val="SingleTxtGA"/>
        <w:rPr>
          <w:b/>
          <w:bCs/>
          <w:rtl/>
          <w:lang w:eastAsia="zh-TW" w:bidi="ar-DZ"/>
        </w:rPr>
      </w:pPr>
      <w:r>
        <w:rPr>
          <w:rFonts w:hint="cs"/>
          <w:rtl/>
          <w:lang w:eastAsia="zh-TW" w:bidi="ar-DZ"/>
        </w:rPr>
        <w:t>23</w:t>
      </w:r>
      <w:r w:rsidR="00AD7DAF">
        <w:rPr>
          <w:rFonts w:hint="cs"/>
          <w:rtl/>
          <w:lang w:eastAsia="zh-TW" w:bidi="ar-DZ"/>
        </w:rPr>
        <w:t>-</w:t>
      </w:r>
      <w:r w:rsidR="00AD7DAF">
        <w:rPr>
          <w:rFonts w:hint="cs"/>
          <w:rtl/>
          <w:lang w:eastAsia="zh-TW" w:bidi="ar-DZ"/>
        </w:rPr>
        <w:tab/>
      </w:r>
      <w:r w:rsidR="00AD7DAF" w:rsidRPr="004A7CF5">
        <w:rPr>
          <w:rFonts w:hint="cs"/>
          <w:b/>
          <w:bCs/>
          <w:rtl/>
          <w:lang w:eastAsia="zh-TW" w:bidi="ar-DZ"/>
        </w:rPr>
        <w:t xml:space="preserve">بينما </w:t>
      </w:r>
      <w:r w:rsidR="00AD7DAF" w:rsidRPr="004A7CF5">
        <w:rPr>
          <w:rFonts w:hint="cs"/>
          <w:b/>
          <w:bCs/>
          <w:rtl/>
          <w:lang w:eastAsia="zh-TW"/>
        </w:rPr>
        <w:t>تحيط</w:t>
      </w:r>
      <w:r w:rsidR="00AD7DAF" w:rsidRPr="004A7CF5">
        <w:rPr>
          <w:b/>
          <w:bCs/>
          <w:rtl/>
          <w:lang w:eastAsia="zh-TW"/>
        </w:rPr>
        <w:t xml:space="preserve"> اللجنة </w:t>
      </w:r>
      <w:r w:rsidR="00AD7DAF" w:rsidRPr="004A7CF5">
        <w:rPr>
          <w:rFonts w:hint="cs"/>
          <w:b/>
          <w:bCs/>
          <w:rtl/>
          <w:lang w:eastAsia="zh-TW"/>
        </w:rPr>
        <w:t>علماً ب</w:t>
      </w:r>
      <w:r w:rsidR="00AD7DAF" w:rsidRPr="004A7CF5">
        <w:rPr>
          <w:b/>
          <w:bCs/>
          <w:rtl/>
          <w:lang w:eastAsia="zh-TW"/>
        </w:rPr>
        <w:t xml:space="preserve">التشريعات التي تضمن أن تؤخذ آراء الطفل في الاعتبار في بعض المجالات </w:t>
      </w:r>
      <w:r w:rsidR="00AD7DAF" w:rsidRPr="004A7CF5">
        <w:rPr>
          <w:rFonts w:hint="cs"/>
          <w:b/>
          <w:bCs/>
          <w:rtl/>
          <w:lang w:eastAsia="zh-TW"/>
        </w:rPr>
        <w:t>وب</w:t>
      </w:r>
      <w:r w:rsidR="00AD7DAF" w:rsidRPr="004A7CF5">
        <w:rPr>
          <w:b/>
          <w:bCs/>
          <w:rtl/>
          <w:lang w:eastAsia="zh-TW"/>
        </w:rPr>
        <w:t xml:space="preserve">إنشاء برلمان الأطفال، </w:t>
      </w:r>
      <w:r w:rsidR="00AD7DAF" w:rsidRPr="004A7CF5">
        <w:rPr>
          <w:rFonts w:hint="cs"/>
          <w:b/>
          <w:bCs/>
          <w:rtl/>
          <w:lang w:eastAsia="zh-TW"/>
        </w:rPr>
        <w:t>وإذ تشير</w:t>
      </w:r>
      <w:r w:rsidR="00AD7DAF" w:rsidRPr="004A7CF5">
        <w:rPr>
          <w:b/>
          <w:bCs/>
          <w:rtl/>
          <w:lang w:eastAsia="zh-TW"/>
        </w:rPr>
        <w:t xml:space="preserve"> إلى تعليق</w:t>
      </w:r>
      <w:r w:rsidR="00AD7DAF" w:rsidRPr="004A7CF5">
        <w:rPr>
          <w:rFonts w:hint="cs"/>
          <w:b/>
          <w:bCs/>
          <w:rtl/>
          <w:lang w:eastAsia="zh-TW"/>
        </w:rPr>
        <w:t>ها</w:t>
      </w:r>
      <w:r w:rsidR="00AD7DAF" w:rsidRPr="004A7CF5">
        <w:rPr>
          <w:b/>
          <w:bCs/>
          <w:rtl/>
          <w:lang w:eastAsia="zh-TW"/>
        </w:rPr>
        <w:t xml:space="preserve"> العام رقم ١٢(٢٠٠٩) بشأن حق الطفل في الاستماع إليه، </w:t>
      </w:r>
      <w:r w:rsidR="00AD7DAF" w:rsidRPr="004A7CF5">
        <w:rPr>
          <w:rFonts w:hint="cs"/>
          <w:b/>
          <w:bCs/>
          <w:rtl/>
          <w:lang w:eastAsia="zh-TW"/>
        </w:rPr>
        <w:t xml:space="preserve">فإنها </w:t>
      </w:r>
      <w:r w:rsidR="00AD7DAF" w:rsidRPr="004A7CF5">
        <w:rPr>
          <w:b/>
          <w:bCs/>
          <w:rtl/>
          <w:lang w:eastAsia="zh-TW"/>
        </w:rPr>
        <w:t xml:space="preserve">توصي </w:t>
      </w:r>
      <w:r w:rsidR="00AD7DAF" w:rsidRPr="004A7CF5">
        <w:rPr>
          <w:rFonts w:hint="cs"/>
          <w:b/>
          <w:bCs/>
          <w:rtl/>
          <w:lang w:eastAsia="zh-TW"/>
        </w:rPr>
        <w:t xml:space="preserve">بأن تقوم </w:t>
      </w:r>
      <w:r w:rsidR="00AD7DAF" w:rsidRPr="004A7CF5">
        <w:rPr>
          <w:b/>
          <w:bCs/>
          <w:rtl/>
          <w:lang w:eastAsia="zh-TW"/>
        </w:rPr>
        <w:t>الدولة الطرف بما يلي</w:t>
      </w:r>
      <w:r w:rsidR="004A7CF5">
        <w:rPr>
          <w:rFonts w:hint="cs"/>
          <w:b/>
          <w:bCs/>
          <w:rtl/>
          <w:lang w:eastAsia="zh-TW"/>
        </w:rPr>
        <w:t>:</w:t>
      </w:r>
    </w:p>
    <w:p w:rsidR="00AD7DAF" w:rsidRPr="000D5564" w:rsidRDefault="00AD7DAF" w:rsidP="004A7CF5">
      <w:pPr>
        <w:pStyle w:val="SingleTxtGA"/>
        <w:rPr>
          <w:b/>
          <w:bCs/>
          <w:rtl/>
          <w:lang w:eastAsia="zh-TW" w:bidi="ar-DZ"/>
        </w:rPr>
      </w:pPr>
      <w:r>
        <w:rPr>
          <w:rtl/>
          <w:lang w:eastAsia="zh-TW" w:bidi="ar-DZ"/>
        </w:rPr>
        <w:tab/>
      </w:r>
      <w:r>
        <w:rPr>
          <w:rFonts w:hint="cs"/>
          <w:rtl/>
          <w:lang w:eastAsia="zh-TW" w:bidi="ar-DZ"/>
        </w:rPr>
        <w:t>(أ)</w:t>
      </w:r>
      <w:r>
        <w:rPr>
          <w:rFonts w:hint="cs"/>
          <w:rtl/>
          <w:lang w:eastAsia="zh-TW" w:bidi="ar-DZ"/>
        </w:rPr>
        <w:tab/>
      </w:r>
      <w:r w:rsidRPr="000D5564">
        <w:rPr>
          <w:rFonts w:hint="cs"/>
          <w:b/>
          <w:bCs/>
          <w:rtl/>
          <w:lang w:eastAsia="zh-TW" w:bidi="ar-DZ"/>
        </w:rPr>
        <w:t>الأخذ</w:t>
      </w:r>
      <w:r w:rsidRPr="000D5564">
        <w:rPr>
          <w:b/>
          <w:bCs/>
          <w:rtl/>
          <w:lang w:eastAsia="zh-TW" w:bidi="ar-DZ"/>
        </w:rPr>
        <w:t xml:space="preserve"> </w:t>
      </w:r>
      <w:r w:rsidRPr="000D5564">
        <w:rPr>
          <w:rFonts w:hint="cs"/>
          <w:b/>
          <w:bCs/>
          <w:rtl/>
          <w:lang w:eastAsia="zh-TW" w:bidi="ar-DZ"/>
        </w:rPr>
        <w:t xml:space="preserve">بنص </w:t>
      </w:r>
      <w:r w:rsidRPr="000D5564">
        <w:rPr>
          <w:b/>
          <w:bCs/>
          <w:rtl/>
          <w:lang w:eastAsia="zh-TW" w:bidi="ar-DZ"/>
        </w:rPr>
        <w:t>قانوني شامل يقضي بإرساء حق الطفل في الاستماع إل</w:t>
      </w:r>
      <w:r w:rsidRPr="000D5564">
        <w:rPr>
          <w:rFonts w:hint="cs"/>
          <w:b/>
          <w:bCs/>
          <w:rtl/>
          <w:lang w:eastAsia="zh-TW" w:bidi="ar-DZ"/>
        </w:rPr>
        <w:t>يه</w:t>
      </w:r>
      <w:r w:rsidRPr="000D5564">
        <w:rPr>
          <w:b/>
          <w:bCs/>
          <w:rtl/>
          <w:lang w:eastAsia="zh-TW" w:bidi="ar-DZ"/>
        </w:rPr>
        <w:t xml:space="preserve"> دون تمييز بسبب السن أو الإعاقة أو أي </w:t>
      </w:r>
      <w:r w:rsidRPr="000D5564">
        <w:rPr>
          <w:rFonts w:hint="cs"/>
          <w:b/>
          <w:bCs/>
          <w:rtl/>
          <w:lang w:eastAsia="zh-TW" w:bidi="ar-DZ"/>
        </w:rPr>
        <w:t>ظرف</w:t>
      </w:r>
      <w:r w:rsidRPr="000D5564">
        <w:rPr>
          <w:b/>
          <w:bCs/>
          <w:rtl/>
          <w:lang w:eastAsia="zh-TW" w:bidi="ar-DZ"/>
        </w:rPr>
        <w:t xml:space="preserve"> آخر، في أي من الإجراءات الإدارية والقضائية، </w:t>
      </w:r>
      <w:r w:rsidRPr="000D5564">
        <w:rPr>
          <w:rFonts w:hint="cs"/>
          <w:b/>
          <w:bCs/>
          <w:rtl/>
          <w:lang w:eastAsia="zh-TW" w:bidi="ar-DZ"/>
        </w:rPr>
        <w:t>وضمان أن يُؤخذ في الحسبان رأي الطفل</w:t>
      </w:r>
      <w:r w:rsidRPr="000D5564">
        <w:rPr>
          <w:b/>
          <w:bCs/>
          <w:rtl/>
          <w:lang w:eastAsia="zh-TW" w:bidi="ar-DZ"/>
        </w:rPr>
        <w:t xml:space="preserve"> وفقا</w:t>
      </w:r>
      <w:r w:rsidRPr="000D5564">
        <w:rPr>
          <w:rFonts w:hint="cs"/>
          <w:b/>
          <w:bCs/>
          <w:rtl/>
          <w:lang w:eastAsia="zh-TW" w:bidi="ar-DZ"/>
        </w:rPr>
        <w:t>ً</w:t>
      </w:r>
      <w:r w:rsidRPr="000D5564">
        <w:rPr>
          <w:b/>
          <w:bCs/>
          <w:rtl/>
          <w:lang w:eastAsia="zh-TW" w:bidi="ar-DZ"/>
        </w:rPr>
        <w:t xml:space="preserve"> لسن</w:t>
      </w:r>
      <w:r w:rsidRPr="000D5564">
        <w:rPr>
          <w:rFonts w:hint="cs"/>
          <w:b/>
          <w:bCs/>
          <w:rtl/>
          <w:lang w:eastAsia="zh-TW" w:bidi="ar-DZ"/>
        </w:rPr>
        <w:t>ه</w:t>
      </w:r>
      <w:r w:rsidRPr="000D5564">
        <w:rPr>
          <w:b/>
          <w:bCs/>
          <w:rtl/>
          <w:lang w:eastAsia="zh-TW" w:bidi="ar-DZ"/>
        </w:rPr>
        <w:t xml:space="preserve"> ونضجه</w:t>
      </w:r>
      <w:r w:rsidR="004A7CF5" w:rsidRPr="000D5564">
        <w:rPr>
          <w:rFonts w:hint="cs"/>
          <w:b/>
          <w:bCs/>
          <w:rtl/>
          <w:lang w:eastAsia="zh-TW" w:bidi="ar-DZ"/>
        </w:rPr>
        <w:t>؛</w:t>
      </w:r>
    </w:p>
    <w:p w:rsidR="00AD7DAF" w:rsidRPr="004A7CF5" w:rsidRDefault="00AD7DAF" w:rsidP="004A7CF5">
      <w:pPr>
        <w:pStyle w:val="SingleTxtGA"/>
        <w:rPr>
          <w:b/>
          <w:bCs/>
          <w:rtl/>
          <w:lang w:eastAsia="zh-TW" w:bidi="ar-DZ"/>
        </w:rPr>
      </w:pPr>
      <w:r>
        <w:rPr>
          <w:rtl/>
          <w:lang w:eastAsia="zh-TW" w:bidi="ar-DZ"/>
        </w:rPr>
        <w:tab/>
      </w:r>
      <w:r>
        <w:rPr>
          <w:rFonts w:hint="cs"/>
          <w:rtl/>
          <w:lang w:eastAsia="zh-TW" w:bidi="ar-DZ"/>
        </w:rPr>
        <w:t>(ب)</w:t>
      </w:r>
      <w:r w:rsidRPr="004A7CF5">
        <w:rPr>
          <w:rFonts w:hint="cs"/>
          <w:b/>
          <w:bCs/>
          <w:rtl/>
          <w:lang w:eastAsia="zh-TW" w:bidi="ar-DZ"/>
        </w:rPr>
        <w:tab/>
        <w:t>تشجيع مشاركة جميع الأطفال مشاركة هادفة وقوية داخل الأُسرة والمجتمعات المحلية والمدارس، بما في ذلك مشاركتهم في اتخاذ القرار بشأن جميع المسائل التي تؤثّر عليه</w:t>
      </w:r>
      <w:r w:rsidR="004A7CF5">
        <w:rPr>
          <w:rFonts w:hint="cs"/>
          <w:b/>
          <w:bCs/>
          <w:rtl/>
          <w:lang w:eastAsia="zh-TW" w:bidi="ar-DZ"/>
        </w:rPr>
        <w:t xml:space="preserve">م. </w:t>
      </w:r>
    </w:p>
    <w:p w:rsidR="00AD7DAF" w:rsidRPr="004E651C" w:rsidRDefault="00AD7DAF" w:rsidP="004A7CF5">
      <w:pPr>
        <w:pStyle w:val="H1GA"/>
        <w:rPr>
          <w:rtl/>
          <w:lang w:eastAsia="zh-TW"/>
        </w:rPr>
      </w:pPr>
      <w:r>
        <w:rPr>
          <w:rtl/>
          <w:lang w:eastAsia="zh-TW"/>
        </w:rPr>
        <w:tab/>
        <w:t>دال-</w:t>
      </w:r>
      <w:r>
        <w:rPr>
          <w:rtl/>
          <w:lang w:eastAsia="zh-TW"/>
        </w:rPr>
        <w:tab/>
        <w:t>الحقوق والحريات المدني</w:t>
      </w:r>
      <w:r w:rsidRPr="00CD2419">
        <w:rPr>
          <w:rtl/>
          <w:lang w:eastAsia="zh-TW"/>
        </w:rPr>
        <w:t>ة (المواد 7 و8 و13-17)</w:t>
      </w:r>
    </w:p>
    <w:p w:rsidR="00AD7DAF" w:rsidRPr="004E651C" w:rsidRDefault="00AD7DAF" w:rsidP="004A7CF5">
      <w:pPr>
        <w:pStyle w:val="H23GA"/>
        <w:rPr>
          <w:rtl/>
        </w:rPr>
      </w:pPr>
      <w:r>
        <w:rPr>
          <w:rtl/>
        </w:rPr>
        <w:tab/>
      </w:r>
      <w:r>
        <w:rPr>
          <w:rtl/>
        </w:rPr>
        <w:tab/>
        <w:t xml:space="preserve">تسجيل المواليد </w:t>
      </w:r>
    </w:p>
    <w:p w:rsidR="00AD7DAF" w:rsidRPr="004E651C" w:rsidRDefault="00AD7DAF" w:rsidP="004A7CF5">
      <w:pPr>
        <w:pStyle w:val="SingleTxtGA"/>
        <w:rPr>
          <w:rtl/>
          <w:lang w:eastAsia="zh-TW"/>
        </w:rPr>
      </w:pPr>
      <w:r>
        <w:rPr>
          <w:rtl/>
          <w:lang w:eastAsia="zh-TW"/>
        </w:rPr>
        <w:t>٢</w:t>
      </w:r>
      <w:r>
        <w:rPr>
          <w:rFonts w:hint="cs"/>
          <w:rtl/>
          <w:lang w:eastAsia="zh-TW"/>
        </w:rPr>
        <w:t>4</w:t>
      </w:r>
      <w:r>
        <w:rPr>
          <w:rtl/>
          <w:lang w:eastAsia="zh-TW"/>
        </w:rPr>
        <w:t>-</w:t>
      </w:r>
      <w:r>
        <w:rPr>
          <w:rtl/>
          <w:lang w:eastAsia="zh-TW"/>
        </w:rPr>
        <w:tab/>
        <w:t>تعرب اللجنة عن قلقها إزاء ما يلي:</w:t>
      </w:r>
      <w:r>
        <w:rPr>
          <w:rFonts w:cs="Times New Roman" w:hint="cs"/>
          <w:rtl/>
          <w:lang w:eastAsia="zh-TW"/>
        </w:rPr>
        <w:t>‬</w:t>
      </w:r>
    </w:p>
    <w:p w:rsidR="00AD7DAF" w:rsidRDefault="00AD7DAF" w:rsidP="004A7CF5">
      <w:pPr>
        <w:pStyle w:val="SingleTxtGA"/>
        <w:rPr>
          <w:rtl/>
          <w:lang w:eastAsia="zh-TW" w:bidi="ar-DZ"/>
        </w:rPr>
      </w:pPr>
      <w:r>
        <w:rPr>
          <w:rtl/>
          <w:lang w:eastAsia="zh-TW"/>
        </w:rPr>
        <w:tab/>
        <w:t>(أ)</w:t>
      </w:r>
      <w:r>
        <w:rPr>
          <w:rtl/>
          <w:lang w:eastAsia="zh-TW"/>
        </w:rPr>
        <w:tab/>
      </w:r>
      <w:r>
        <w:rPr>
          <w:rFonts w:hint="cs"/>
          <w:rtl/>
          <w:lang w:eastAsia="zh-TW" w:bidi="ar-DZ"/>
        </w:rPr>
        <w:t>العدد المرتفع جداً للأطفال الذين لا يمتلكون شهادة ميلاد والذين يتكبد الوالدان في شأنهم تكاليف متعددة مباشرة وغير مباشرة في عملية التسجيل؛</w:t>
      </w:r>
    </w:p>
    <w:p w:rsidR="00AD7DAF" w:rsidRDefault="00AD7DAF" w:rsidP="004A7CF5">
      <w:pPr>
        <w:pStyle w:val="SingleTxtGA"/>
        <w:rPr>
          <w:rtl/>
          <w:lang w:eastAsia="zh-TW" w:bidi="ar-DZ"/>
        </w:rPr>
      </w:pPr>
      <w:r>
        <w:rPr>
          <w:rtl/>
          <w:lang w:eastAsia="zh-TW" w:bidi="ar-DZ"/>
        </w:rPr>
        <w:tab/>
      </w:r>
      <w:r>
        <w:rPr>
          <w:rFonts w:hint="cs"/>
          <w:rtl/>
          <w:lang w:eastAsia="zh-TW" w:bidi="ar-DZ"/>
        </w:rPr>
        <w:t>(ب)</w:t>
      </w:r>
      <w:r>
        <w:rPr>
          <w:rFonts w:hint="cs"/>
          <w:rtl/>
          <w:lang w:eastAsia="zh-TW" w:bidi="ar-DZ"/>
        </w:rPr>
        <w:tab/>
        <w:t>التفاوت الكبير في مستويات تسجيل المواليد بين المناطق الحضرية والمناطق الريفية، والصعوبات والتأخيرات التي تُواجَه في التسجيل بسبب عدم كفاية خدمات التسجيل المتاحة في بعض الأماكن في الدولة الطرف؛</w:t>
      </w:r>
    </w:p>
    <w:p w:rsidR="00AD7DAF" w:rsidRDefault="00AD7DAF" w:rsidP="004A7CF5">
      <w:pPr>
        <w:pStyle w:val="SingleTxtGA"/>
        <w:rPr>
          <w:rtl/>
          <w:lang w:eastAsia="zh-TW" w:bidi="ar-DZ"/>
        </w:rPr>
      </w:pPr>
      <w:r>
        <w:rPr>
          <w:rtl/>
          <w:lang w:eastAsia="zh-TW" w:bidi="ar-DZ"/>
        </w:rPr>
        <w:tab/>
      </w:r>
      <w:r>
        <w:rPr>
          <w:rFonts w:hint="cs"/>
          <w:rtl/>
          <w:lang w:eastAsia="zh-TW" w:bidi="ar-DZ"/>
        </w:rPr>
        <w:t>(ج)</w:t>
      </w:r>
      <w:r>
        <w:rPr>
          <w:rFonts w:hint="cs"/>
          <w:rtl/>
          <w:lang w:eastAsia="zh-TW" w:bidi="ar-DZ"/>
        </w:rPr>
        <w:tab/>
        <w:t>التأخّر في تسجيل أطفال اللاجئين الإيفواريين الذين وُلدوا في بلدان مجاورة بسبب الأزمات السياسية والعسكرية في الدولة الطرف والذين عادوا منذ ذلك الحين ولا يمكن تسجيلهم إلا في أبيدجان، بعيداً عن الأماكن التي يقيم بها معظم اللاجئين العائدين</w:t>
      </w:r>
      <w:r w:rsidR="004A7CF5">
        <w:rPr>
          <w:rFonts w:hint="cs"/>
          <w:rtl/>
          <w:lang w:eastAsia="zh-TW" w:bidi="ar-DZ"/>
        </w:rPr>
        <w:t xml:space="preserve">. </w:t>
      </w:r>
    </w:p>
    <w:p w:rsidR="00AD7DAF" w:rsidRPr="004A7CF5" w:rsidRDefault="00AD7DAF" w:rsidP="004A7CF5">
      <w:pPr>
        <w:pStyle w:val="SingleTxtGA"/>
        <w:rPr>
          <w:b/>
          <w:bCs/>
          <w:rtl/>
          <w:lang w:eastAsia="zh-TW" w:bidi="ar-DZ"/>
        </w:rPr>
      </w:pPr>
      <w:r w:rsidRPr="00866D78">
        <w:rPr>
          <w:rFonts w:hint="cs"/>
          <w:rtl/>
          <w:lang w:eastAsia="zh-TW" w:bidi="ar-DZ"/>
        </w:rPr>
        <w:t>25-</w:t>
      </w:r>
      <w:r w:rsidRPr="004A7CF5">
        <w:rPr>
          <w:rFonts w:hint="cs"/>
          <w:b/>
          <w:bCs/>
          <w:rtl/>
          <w:lang w:eastAsia="zh-TW" w:bidi="ar-DZ"/>
        </w:rPr>
        <w:tab/>
        <w:t>تحث اللجنة الدولة الطرف على القيام بما يلي:</w:t>
      </w:r>
    </w:p>
    <w:p w:rsidR="00AD7DAF" w:rsidRPr="004A7CF5" w:rsidRDefault="00AD7DAF" w:rsidP="004A7CF5">
      <w:pPr>
        <w:pStyle w:val="SingleTxtGA"/>
        <w:rPr>
          <w:b/>
          <w:bCs/>
          <w:rtl/>
          <w:lang w:eastAsia="zh-TW"/>
        </w:rPr>
      </w:pPr>
      <w:r>
        <w:rPr>
          <w:rtl/>
          <w:lang w:eastAsia="zh-TW"/>
        </w:rPr>
        <w:tab/>
      </w:r>
      <w:r>
        <w:rPr>
          <w:rFonts w:hint="cs"/>
          <w:rtl/>
          <w:lang w:eastAsia="zh-TW"/>
        </w:rPr>
        <w:t>(أ)</w:t>
      </w:r>
      <w:r w:rsidRPr="004A7CF5">
        <w:rPr>
          <w:rFonts w:hint="cs"/>
          <w:b/>
          <w:bCs/>
          <w:rtl/>
          <w:lang w:eastAsia="zh-TW"/>
        </w:rPr>
        <w:tab/>
        <w:t>تعزيز التدابير الرامية إلى تدعيم تسجيل المواليد بصورة إلزامية وعامة ومحددة التوقيت، وإزالة أي رسوم وتكاليف مرتبطة بالتسجيل؛</w:t>
      </w:r>
    </w:p>
    <w:p w:rsidR="00AD7DAF" w:rsidRPr="004A7CF5" w:rsidRDefault="00AD7DAF" w:rsidP="004A7CF5">
      <w:pPr>
        <w:pStyle w:val="SingleTxtGA"/>
        <w:rPr>
          <w:b/>
          <w:bCs/>
          <w:rtl/>
          <w:lang w:eastAsia="zh-TW"/>
        </w:rPr>
      </w:pPr>
      <w:r>
        <w:rPr>
          <w:rtl/>
          <w:lang w:eastAsia="zh-TW"/>
        </w:rPr>
        <w:tab/>
      </w:r>
      <w:r>
        <w:rPr>
          <w:rFonts w:hint="cs"/>
          <w:rtl/>
          <w:lang w:eastAsia="zh-TW"/>
        </w:rPr>
        <w:t>(ب)</w:t>
      </w:r>
      <w:r>
        <w:rPr>
          <w:rFonts w:hint="cs"/>
          <w:rtl/>
          <w:lang w:eastAsia="zh-TW"/>
        </w:rPr>
        <w:tab/>
      </w:r>
      <w:r w:rsidRPr="004A7CF5">
        <w:rPr>
          <w:b/>
          <w:bCs/>
          <w:rtl/>
          <w:lang w:eastAsia="zh-TW"/>
        </w:rPr>
        <w:t xml:space="preserve">التعجيل بتنفيذ القانون رقم </w:t>
      </w:r>
      <w:r w:rsidRPr="004A7CF5">
        <w:rPr>
          <w:rFonts w:hint="cs"/>
          <w:b/>
          <w:bCs/>
          <w:rtl/>
          <w:lang w:eastAsia="zh-TW"/>
        </w:rPr>
        <w:t>2018-862 المؤرخ</w:t>
      </w:r>
      <w:r w:rsidRPr="004A7CF5">
        <w:rPr>
          <w:b/>
          <w:bCs/>
          <w:rtl/>
          <w:lang w:eastAsia="zh-TW"/>
        </w:rPr>
        <w:t xml:space="preserve"> ١٩ تشرين الثاني/</w:t>
      </w:r>
      <w:r w:rsidR="004A7CF5">
        <w:rPr>
          <w:rFonts w:hint="cs"/>
          <w:b/>
          <w:bCs/>
          <w:rtl/>
          <w:lang w:eastAsia="zh-TW"/>
        </w:rPr>
        <w:t xml:space="preserve"> </w:t>
      </w:r>
      <w:r w:rsidRPr="004A7CF5">
        <w:rPr>
          <w:b/>
          <w:bCs/>
          <w:rtl/>
          <w:lang w:eastAsia="zh-TW"/>
        </w:rPr>
        <w:t xml:space="preserve">نوفمبر ٢٠١٨ </w:t>
      </w:r>
      <w:r w:rsidRPr="004A7CF5">
        <w:rPr>
          <w:rFonts w:hint="cs"/>
          <w:b/>
          <w:bCs/>
          <w:rtl/>
          <w:lang w:eastAsia="zh-TW"/>
        </w:rPr>
        <w:t>المتعلق ب</w:t>
      </w:r>
      <w:r w:rsidRPr="004A7CF5">
        <w:rPr>
          <w:b/>
          <w:bCs/>
          <w:rtl/>
          <w:lang w:eastAsia="zh-TW"/>
        </w:rPr>
        <w:t xml:space="preserve">الأحوال المدنية والقانون </w:t>
      </w:r>
      <w:r w:rsidRPr="004A7CF5">
        <w:rPr>
          <w:rFonts w:hint="cs"/>
          <w:b/>
          <w:bCs/>
          <w:rtl/>
          <w:lang w:eastAsia="zh-TW"/>
        </w:rPr>
        <w:t>2018-863 المؤرخ</w:t>
      </w:r>
      <w:r w:rsidRPr="004A7CF5">
        <w:rPr>
          <w:b/>
          <w:bCs/>
          <w:rtl/>
          <w:lang w:eastAsia="zh-TW"/>
        </w:rPr>
        <w:t xml:space="preserve"> ١٩ تشرين الثاني/نوفمبر ٢٠١٨ بشأن تسجيل المواليد، بهدف إضفاء الطابع اللامركزي على تسجيل المواليد، قدر الإمكان، بما يعود بالنفع على </w:t>
      </w:r>
      <w:r w:rsidRPr="004A7CF5">
        <w:rPr>
          <w:rFonts w:hint="cs"/>
          <w:b/>
          <w:bCs/>
          <w:rtl/>
          <w:lang w:eastAsia="zh-TW"/>
        </w:rPr>
        <w:t xml:space="preserve">سكان </w:t>
      </w:r>
      <w:r w:rsidRPr="004A7CF5">
        <w:rPr>
          <w:b/>
          <w:bCs/>
          <w:rtl/>
          <w:lang w:eastAsia="zh-TW"/>
        </w:rPr>
        <w:t xml:space="preserve">المناطق الريفية </w:t>
      </w:r>
      <w:r w:rsidRPr="004A7CF5">
        <w:rPr>
          <w:rFonts w:hint="cs"/>
          <w:b/>
          <w:bCs/>
          <w:rtl/>
          <w:lang w:eastAsia="zh-TW"/>
        </w:rPr>
        <w:t>والسكّان المهمَّشين</w:t>
      </w:r>
      <w:r w:rsidRPr="004A7CF5">
        <w:rPr>
          <w:b/>
          <w:bCs/>
          <w:rtl/>
          <w:lang w:eastAsia="zh-TW"/>
        </w:rPr>
        <w:t>، وتيسير تسجيل الأطفال الذين لا يم</w:t>
      </w:r>
      <w:r w:rsidRPr="004A7CF5">
        <w:rPr>
          <w:rFonts w:hint="cs"/>
          <w:b/>
          <w:bCs/>
          <w:rtl/>
          <w:lang w:eastAsia="zh-TW"/>
        </w:rPr>
        <w:t>ت</w:t>
      </w:r>
      <w:r w:rsidRPr="004A7CF5">
        <w:rPr>
          <w:b/>
          <w:bCs/>
          <w:rtl/>
          <w:lang w:eastAsia="zh-TW"/>
        </w:rPr>
        <w:t>لكون شهادات ميلاد؛</w:t>
      </w:r>
    </w:p>
    <w:p w:rsidR="00AD7DAF" w:rsidRPr="004A7CF5" w:rsidRDefault="00AD7DAF" w:rsidP="004A7CF5">
      <w:pPr>
        <w:pStyle w:val="SingleTxtGA"/>
        <w:rPr>
          <w:b/>
          <w:bCs/>
          <w:rtl/>
          <w:lang w:eastAsia="zh-TW" w:bidi="ar-DZ"/>
        </w:rPr>
      </w:pPr>
      <w:r>
        <w:rPr>
          <w:rtl/>
          <w:lang w:eastAsia="zh-TW"/>
        </w:rPr>
        <w:tab/>
      </w:r>
      <w:r>
        <w:rPr>
          <w:rFonts w:hint="cs"/>
          <w:rtl/>
          <w:lang w:eastAsia="zh-TW"/>
        </w:rPr>
        <w:t>(ج)</w:t>
      </w:r>
      <w:r w:rsidRPr="004A7CF5">
        <w:rPr>
          <w:rFonts w:hint="cs"/>
          <w:b/>
          <w:bCs/>
          <w:rtl/>
          <w:lang w:eastAsia="zh-TW"/>
        </w:rPr>
        <w:tab/>
        <w:t>ضمان انطباق</w:t>
      </w:r>
      <w:r w:rsidRPr="004A7CF5">
        <w:rPr>
          <w:b/>
          <w:bCs/>
          <w:rtl/>
          <w:lang w:eastAsia="zh-TW"/>
        </w:rPr>
        <w:t xml:space="preserve"> </w:t>
      </w:r>
      <w:r w:rsidRPr="004A7CF5">
        <w:rPr>
          <w:rFonts w:hint="cs"/>
          <w:b/>
          <w:bCs/>
          <w:rtl/>
          <w:lang w:eastAsia="zh-TW"/>
        </w:rPr>
        <w:t>هذه</w:t>
      </w:r>
      <w:r w:rsidRPr="004A7CF5">
        <w:rPr>
          <w:b/>
          <w:bCs/>
          <w:rtl/>
          <w:lang w:eastAsia="zh-TW"/>
        </w:rPr>
        <w:t xml:space="preserve"> التدابير على الأطفال الذين يكون </w:t>
      </w:r>
      <w:r w:rsidRPr="004A7CF5">
        <w:rPr>
          <w:rFonts w:hint="cs"/>
          <w:b/>
          <w:bCs/>
          <w:rtl/>
          <w:lang w:eastAsia="zh-TW"/>
        </w:rPr>
        <w:t>والداهم</w:t>
      </w:r>
      <w:r w:rsidRPr="004A7CF5">
        <w:rPr>
          <w:b/>
          <w:bCs/>
          <w:rtl/>
          <w:lang w:eastAsia="zh-TW"/>
        </w:rPr>
        <w:t xml:space="preserve"> </w:t>
      </w:r>
      <w:r w:rsidRPr="004A7CF5">
        <w:rPr>
          <w:rFonts w:hint="cs"/>
          <w:b/>
          <w:bCs/>
          <w:rtl/>
          <w:lang w:eastAsia="zh-TW"/>
        </w:rPr>
        <w:t xml:space="preserve">قد هربوا </w:t>
      </w:r>
      <w:r w:rsidRPr="004A7CF5">
        <w:rPr>
          <w:b/>
          <w:bCs/>
          <w:rtl/>
          <w:lang w:eastAsia="zh-TW"/>
        </w:rPr>
        <w:t xml:space="preserve">من الدولة الطرف في سياق </w:t>
      </w:r>
      <w:r w:rsidRPr="004A7CF5">
        <w:rPr>
          <w:rFonts w:hint="cs"/>
          <w:b/>
          <w:bCs/>
          <w:rtl/>
          <w:lang w:eastAsia="zh-TW"/>
        </w:rPr>
        <w:t>أزماتها</w:t>
      </w:r>
      <w:r w:rsidRPr="004A7CF5">
        <w:rPr>
          <w:b/>
          <w:bCs/>
          <w:rtl/>
          <w:lang w:eastAsia="zh-TW"/>
        </w:rPr>
        <w:t xml:space="preserve"> العسكرية والسياسية، بما في ذلك الأزمة التي أعقبت انتخابات ٢٠١٠/</w:t>
      </w:r>
      <w:r w:rsidRPr="004A7CF5">
        <w:rPr>
          <w:rFonts w:hint="cs"/>
          <w:b/>
          <w:bCs/>
          <w:rtl/>
          <w:lang w:eastAsia="zh-TW"/>
        </w:rPr>
        <w:t>2011</w:t>
      </w:r>
      <w:r w:rsidRPr="004A7CF5">
        <w:rPr>
          <w:b/>
          <w:bCs/>
          <w:rtl/>
          <w:lang w:eastAsia="zh-TW"/>
        </w:rPr>
        <w:t xml:space="preserve"> </w:t>
      </w:r>
      <w:r w:rsidRPr="004A7CF5">
        <w:rPr>
          <w:rFonts w:hint="cs"/>
          <w:b/>
          <w:bCs/>
          <w:rtl/>
          <w:lang w:eastAsia="zh-TW"/>
        </w:rPr>
        <w:t>و</w:t>
      </w:r>
      <w:r w:rsidRPr="004A7CF5">
        <w:rPr>
          <w:b/>
          <w:bCs/>
          <w:rtl/>
          <w:lang w:eastAsia="zh-TW"/>
        </w:rPr>
        <w:t>الذين و</w:t>
      </w:r>
      <w:r w:rsidRPr="004A7CF5">
        <w:rPr>
          <w:rFonts w:hint="cs"/>
          <w:b/>
          <w:bCs/>
          <w:rtl/>
          <w:lang w:eastAsia="zh-TW"/>
        </w:rPr>
        <w:t>ُ</w:t>
      </w:r>
      <w:r w:rsidRPr="004A7CF5">
        <w:rPr>
          <w:b/>
          <w:bCs/>
          <w:rtl/>
          <w:lang w:eastAsia="zh-TW"/>
        </w:rPr>
        <w:t xml:space="preserve">لدوا خارج الدولة الطرف ومن ثم لم </w:t>
      </w:r>
      <w:r w:rsidRPr="004A7CF5">
        <w:rPr>
          <w:rFonts w:hint="cs"/>
          <w:b/>
          <w:bCs/>
          <w:rtl/>
          <w:lang w:eastAsia="zh-TW"/>
        </w:rPr>
        <w:t>يُسجَّلوا</w:t>
      </w:r>
      <w:r w:rsidRPr="004A7CF5">
        <w:rPr>
          <w:b/>
          <w:bCs/>
          <w:rtl/>
          <w:lang w:eastAsia="zh-TW"/>
        </w:rPr>
        <w:t xml:space="preserve"> بعد</w:t>
      </w:r>
      <w:r w:rsidR="004A7CF5">
        <w:rPr>
          <w:rFonts w:hint="cs"/>
          <w:b/>
          <w:bCs/>
          <w:rtl/>
          <w:lang w:eastAsia="zh-TW"/>
        </w:rPr>
        <w:t xml:space="preserve">. </w:t>
      </w:r>
    </w:p>
    <w:p w:rsidR="00AD7DAF" w:rsidRDefault="004A7CF5" w:rsidP="004A7CF5">
      <w:pPr>
        <w:pStyle w:val="H23GA"/>
        <w:rPr>
          <w:rtl/>
          <w:lang w:bidi="ar-DZ"/>
        </w:rPr>
      </w:pPr>
      <w:r>
        <w:rPr>
          <w:rtl/>
          <w:lang w:bidi="ar-DZ"/>
        </w:rPr>
        <w:lastRenderedPageBreak/>
        <w:tab/>
      </w:r>
      <w:r>
        <w:rPr>
          <w:rtl/>
          <w:lang w:bidi="ar-DZ"/>
        </w:rPr>
        <w:tab/>
      </w:r>
      <w:r w:rsidR="00AD7DAF">
        <w:rPr>
          <w:rFonts w:hint="cs"/>
          <w:rtl/>
          <w:lang w:bidi="ar-DZ"/>
        </w:rPr>
        <w:t>الجنسية</w:t>
      </w:r>
    </w:p>
    <w:p w:rsidR="00AD7DAF" w:rsidRPr="00A83F2F" w:rsidRDefault="00AD7DAF" w:rsidP="004A7CF5">
      <w:pPr>
        <w:pStyle w:val="SingleTxtGA"/>
        <w:rPr>
          <w:rtl/>
          <w:lang w:eastAsia="zh-TW" w:bidi="ar-DZ"/>
        </w:rPr>
      </w:pPr>
      <w:r>
        <w:rPr>
          <w:rFonts w:hint="cs"/>
          <w:rtl/>
          <w:lang w:eastAsia="zh-TW" w:bidi="ar-DZ"/>
        </w:rPr>
        <w:t>26-</w:t>
      </w:r>
      <w:r>
        <w:rPr>
          <w:rFonts w:hint="cs"/>
          <w:rtl/>
          <w:lang w:eastAsia="zh-TW" w:bidi="ar-DZ"/>
        </w:rPr>
        <w:tab/>
      </w:r>
      <w:r w:rsidRPr="00E61B78">
        <w:rPr>
          <w:rtl/>
          <w:lang w:eastAsia="zh-TW"/>
        </w:rPr>
        <w:t>تلاحظ اللجنة التصديق في</w:t>
      </w:r>
      <w:r>
        <w:rPr>
          <w:rFonts w:hint="cs"/>
          <w:rtl/>
          <w:lang w:eastAsia="zh-TW"/>
        </w:rPr>
        <w:t xml:space="preserve"> عام</w:t>
      </w:r>
      <w:r w:rsidRPr="00E61B78">
        <w:rPr>
          <w:rtl/>
          <w:lang w:eastAsia="zh-TW"/>
        </w:rPr>
        <w:t xml:space="preserve"> ٢٠١٣ </w:t>
      </w:r>
      <w:r>
        <w:rPr>
          <w:rFonts w:hint="cs"/>
          <w:rtl/>
          <w:lang w:eastAsia="zh-TW"/>
        </w:rPr>
        <w:t>على</w:t>
      </w:r>
      <w:r w:rsidRPr="00E61B78">
        <w:rPr>
          <w:rtl/>
          <w:lang w:eastAsia="zh-TW"/>
        </w:rPr>
        <w:t xml:space="preserve"> الاتفاقية المتعلقة </w:t>
      </w:r>
      <w:r>
        <w:rPr>
          <w:rFonts w:hint="cs"/>
          <w:rtl/>
          <w:lang w:eastAsia="zh-TW"/>
        </w:rPr>
        <w:t>بوضع</w:t>
      </w:r>
      <w:r w:rsidRPr="00E61B78">
        <w:rPr>
          <w:rtl/>
          <w:lang w:eastAsia="zh-TW"/>
        </w:rPr>
        <w:t xml:space="preserve"> الأشخاص عديمي الجنسية </w:t>
      </w:r>
      <w:r>
        <w:rPr>
          <w:rFonts w:hint="cs"/>
          <w:rtl/>
          <w:lang w:eastAsia="zh-TW"/>
        </w:rPr>
        <w:t>وعلى الاتفاقية المتعلقة بخفض</w:t>
      </w:r>
      <w:r w:rsidRPr="00E61B78">
        <w:rPr>
          <w:rtl/>
          <w:lang w:eastAsia="zh-TW"/>
        </w:rPr>
        <w:t xml:space="preserve"> حالات انعدام الجنسية، </w:t>
      </w:r>
      <w:r>
        <w:rPr>
          <w:rFonts w:hint="cs"/>
          <w:rtl/>
          <w:lang w:eastAsia="zh-TW"/>
        </w:rPr>
        <w:t>و</w:t>
      </w:r>
      <w:r w:rsidRPr="00E61B78">
        <w:rPr>
          <w:rtl/>
          <w:lang w:eastAsia="zh-TW"/>
        </w:rPr>
        <w:t xml:space="preserve">تنفيذ خطة عمل وإنشاء لجنة مشتركة بين الوزارات </w:t>
      </w:r>
      <w:r>
        <w:rPr>
          <w:rFonts w:hint="cs"/>
          <w:rtl/>
          <w:lang w:eastAsia="zh-TW"/>
        </w:rPr>
        <w:t xml:space="preserve">لمعالجة </w:t>
      </w:r>
      <w:r w:rsidRPr="00E61B78">
        <w:rPr>
          <w:rtl/>
          <w:lang w:eastAsia="zh-TW"/>
        </w:rPr>
        <w:t>مسألة انعدام الجنسية وحكم المحكمة</w:t>
      </w:r>
      <w:r>
        <w:rPr>
          <w:rFonts w:hint="cs"/>
          <w:rtl/>
          <w:lang w:eastAsia="zh-TW"/>
        </w:rPr>
        <w:t xml:space="preserve"> الصادر في عام</w:t>
      </w:r>
      <w:r w:rsidR="004A7CF5">
        <w:rPr>
          <w:rFonts w:hint="eastAsia"/>
          <w:rtl/>
          <w:lang w:eastAsia="zh-TW"/>
        </w:rPr>
        <w:t> </w:t>
      </w:r>
      <w:r>
        <w:rPr>
          <w:rFonts w:hint="cs"/>
          <w:rtl/>
          <w:lang w:eastAsia="zh-TW"/>
        </w:rPr>
        <w:t>2018</w:t>
      </w:r>
      <w:r w:rsidRPr="00E61B78">
        <w:rPr>
          <w:rtl/>
          <w:lang w:eastAsia="zh-TW"/>
        </w:rPr>
        <w:t xml:space="preserve"> </w:t>
      </w:r>
      <w:r>
        <w:rPr>
          <w:rFonts w:hint="cs"/>
          <w:rtl/>
          <w:lang w:eastAsia="zh-TW"/>
        </w:rPr>
        <w:t>و</w:t>
      </w:r>
      <w:r w:rsidRPr="00E61B78">
        <w:rPr>
          <w:rtl/>
          <w:lang w:eastAsia="zh-TW"/>
        </w:rPr>
        <w:t xml:space="preserve">الذي يمنح الجنسية </w:t>
      </w:r>
      <w:r>
        <w:rPr>
          <w:rFonts w:hint="cs"/>
          <w:rtl/>
          <w:lang w:eastAsia="zh-TW"/>
        </w:rPr>
        <w:t>لـ</w:t>
      </w:r>
      <w:r w:rsidRPr="00E61B78">
        <w:rPr>
          <w:rtl/>
          <w:lang w:eastAsia="zh-TW"/>
        </w:rPr>
        <w:t xml:space="preserve"> ١١ </w:t>
      </w:r>
      <w:r>
        <w:rPr>
          <w:rFonts w:hint="cs"/>
          <w:rtl/>
          <w:lang w:eastAsia="zh-TW"/>
        </w:rPr>
        <w:t>طفلاً من ال</w:t>
      </w:r>
      <w:r w:rsidRPr="00E61B78">
        <w:rPr>
          <w:rtl/>
          <w:lang w:eastAsia="zh-TW"/>
        </w:rPr>
        <w:t xml:space="preserve">أطفال </w:t>
      </w:r>
      <w:r>
        <w:rPr>
          <w:rFonts w:hint="cs"/>
          <w:rtl/>
          <w:lang w:eastAsia="zh-TW"/>
        </w:rPr>
        <w:t>الذين هُجروا</w:t>
      </w:r>
      <w:r w:rsidRPr="00E61B78">
        <w:rPr>
          <w:rtl/>
          <w:lang w:eastAsia="zh-TW"/>
        </w:rPr>
        <w:t xml:space="preserve"> في أراضي الدولة</w:t>
      </w:r>
      <w:r w:rsidR="001F6A40">
        <w:rPr>
          <w:rFonts w:hint="cs"/>
          <w:rtl/>
          <w:lang w:eastAsia="zh-TW"/>
        </w:rPr>
        <w:t> </w:t>
      </w:r>
      <w:r w:rsidRPr="00E61B78">
        <w:rPr>
          <w:rtl/>
          <w:lang w:eastAsia="zh-TW"/>
        </w:rPr>
        <w:t xml:space="preserve">الطرف على أساس المادة </w:t>
      </w:r>
      <w:r>
        <w:rPr>
          <w:rFonts w:hint="cs"/>
          <w:rtl/>
          <w:lang w:eastAsia="zh-TW"/>
        </w:rPr>
        <w:t>3</w:t>
      </w:r>
      <w:r w:rsidRPr="00E61B78">
        <w:rPr>
          <w:rtl/>
          <w:lang w:eastAsia="zh-TW"/>
        </w:rPr>
        <w:t xml:space="preserve"> من القانون رقم </w:t>
      </w:r>
      <w:r>
        <w:rPr>
          <w:rFonts w:hint="cs"/>
          <w:rtl/>
          <w:lang w:eastAsia="zh-TW"/>
        </w:rPr>
        <w:t>61-415 المؤرخ</w:t>
      </w:r>
      <w:r w:rsidRPr="00E61B78">
        <w:rPr>
          <w:rtl/>
          <w:lang w:eastAsia="zh-TW"/>
        </w:rPr>
        <w:t xml:space="preserve"> ١</w:t>
      </w:r>
      <w:r>
        <w:rPr>
          <w:rFonts w:hint="cs"/>
          <w:rtl/>
          <w:lang w:eastAsia="zh-TW"/>
        </w:rPr>
        <w:t>4</w:t>
      </w:r>
      <w:r w:rsidRPr="00E61B78">
        <w:rPr>
          <w:rtl/>
          <w:lang w:eastAsia="zh-TW"/>
        </w:rPr>
        <w:t xml:space="preserve"> كانون الأول/</w:t>
      </w:r>
      <w:r w:rsidR="001F6A40">
        <w:rPr>
          <w:rFonts w:hint="cs"/>
          <w:rtl/>
          <w:lang w:eastAsia="zh-TW"/>
        </w:rPr>
        <w:t xml:space="preserve"> </w:t>
      </w:r>
      <w:r w:rsidRPr="00E61B78">
        <w:rPr>
          <w:rtl/>
          <w:lang w:eastAsia="zh-TW"/>
        </w:rPr>
        <w:t>ديسمبر</w:t>
      </w:r>
      <w:r w:rsidR="001F6A40">
        <w:rPr>
          <w:rFonts w:hint="cs"/>
          <w:rtl/>
          <w:lang w:eastAsia="zh-TW"/>
        </w:rPr>
        <w:t> </w:t>
      </w:r>
      <w:r w:rsidRPr="00E61B78">
        <w:rPr>
          <w:rtl/>
          <w:lang w:eastAsia="zh-TW"/>
        </w:rPr>
        <w:t xml:space="preserve">١٩٦١ بشأن قانون الجنسية </w:t>
      </w:r>
      <w:proofErr w:type="spellStart"/>
      <w:r>
        <w:rPr>
          <w:rFonts w:hint="cs"/>
          <w:rtl/>
          <w:lang w:eastAsia="zh-TW"/>
        </w:rPr>
        <w:t>الإيفوارية</w:t>
      </w:r>
      <w:proofErr w:type="spellEnd"/>
      <w:r w:rsidRPr="00E61B78">
        <w:rPr>
          <w:lang w:eastAsia="zh-TW" w:bidi="ar-DZ"/>
        </w:rPr>
        <w:t>.</w:t>
      </w:r>
      <w:r>
        <w:rPr>
          <w:rFonts w:hint="cs"/>
          <w:rtl/>
          <w:lang w:eastAsia="zh-TW" w:bidi="ar-DZ"/>
        </w:rPr>
        <w:t xml:space="preserve"> بيد أن اللجنة تشعر بقلق بالغ إزاء ما يلي:</w:t>
      </w:r>
    </w:p>
    <w:p w:rsidR="00AD7DAF" w:rsidRDefault="00AD7DAF" w:rsidP="001F6A40">
      <w:pPr>
        <w:pStyle w:val="SingleTxtGA"/>
        <w:rPr>
          <w:rtl/>
          <w:lang w:eastAsia="zh-TW" w:bidi="ar-DZ"/>
        </w:rPr>
      </w:pPr>
      <w:r>
        <w:rPr>
          <w:rtl/>
          <w:lang w:eastAsia="zh-TW"/>
        </w:rPr>
        <w:tab/>
      </w:r>
      <w:r>
        <w:rPr>
          <w:rFonts w:hint="cs"/>
          <w:rtl/>
          <w:lang w:eastAsia="zh-TW"/>
        </w:rPr>
        <w:t>(أ)</w:t>
      </w:r>
      <w:r>
        <w:rPr>
          <w:rFonts w:hint="cs"/>
          <w:rtl/>
          <w:lang w:eastAsia="zh-TW"/>
        </w:rPr>
        <w:tab/>
        <w:t xml:space="preserve">أن </w:t>
      </w:r>
      <w:r>
        <w:rPr>
          <w:rFonts w:hint="cs"/>
          <w:rtl/>
          <w:lang w:eastAsia="zh-TW" w:bidi="ar-DZ"/>
        </w:rPr>
        <w:t xml:space="preserve">عدد الأشخاص </w:t>
      </w:r>
      <w:proofErr w:type="spellStart"/>
      <w:r>
        <w:rPr>
          <w:rFonts w:hint="cs"/>
          <w:rtl/>
          <w:lang w:eastAsia="zh-TW" w:bidi="ar-DZ"/>
        </w:rPr>
        <w:t>العديمي</w:t>
      </w:r>
      <w:proofErr w:type="spellEnd"/>
      <w:r>
        <w:rPr>
          <w:rFonts w:hint="cs"/>
          <w:rtl/>
          <w:lang w:eastAsia="zh-TW" w:bidi="ar-DZ"/>
        </w:rPr>
        <w:t xml:space="preserve"> الجنسية، بمَن فيهم الأطفال، في الدولة الطرف مرتفع جداً وأن جمع البيانات عن حالة الأطفال </w:t>
      </w:r>
      <w:proofErr w:type="spellStart"/>
      <w:r>
        <w:rPr>
          <w:rFonts w:hint="cs"/>
          <w:rtl/>
          <w:lang w:eastAsia="zh-TW" w:bidi="ar-DZ"/>
        </w:rPr>
        <w:t>العديمي</w:t>
      </w:r>
      <w:proofErr w:type="spellEnd"/>
      <w:r>
        <w:rPr>
          <w:rFonts w:hint="cs"/>
          <w:rtl/>
          <w:lang w:eastAsia="zh-TW" w:bidi="ar-DZ"/>
        </w:rPr>
        <w:t xml:space="preserve"> الجنسية ليس منهجياً؛</w:t>
      </w:r>
    </w:p>
    <w:p w:rsidR="00AD7DAF" w:rsidRDefault="00AD7DAF" w:rsidP="001F6A40">
      <w:pPr>
        <w:pStyle w:val="SingleTxtGA"/>
        <w:rPr>
          <w:rtl/>
          <w:lang w:eastAsia="zh-TW"/>
        </w:rPr>
      </w:pPr>
      <w:r>
        <w:rPr>
          <w:rtl/>
          <w:lang w:eastAsia="zh-TW" w:bidi="ar-DZ"/>
        </w:rPr>
        <w:tab/>
      </w:r>
      <w:r>
        <w:rPr>
          <w:rFonts w:hint="cs"/>
          <w:rtl/>
          <w:lang w:eastAsia="zh-TW" w:bidi="ar-DZ"/>
        </w:rPr>
        <w:t>(ب)</w:t>
      </w:r>
      <w:r>
        <w:rPr>
          <w:rFonts w:hint="cs"/>
          <w:rtl/>
          <w:lang w:eastAsia="zh-TW" w:bidi="ar-DZ"/>
        </w:rPr>
        <w:tab/>
        <w:t xml:space="preserve">أن القانون رقم 61-415، المعدَّل بالقانون رقم 72-852 المؤرخ 21 كانون الأول/ديسمبر 1972 لا يتمشى مع </w:t>
      </w:r>
      <w:r w:rsidRPr="00E61B78">
        <w:rPr>
          <w:rtl/>
          <w:lang w:eastAsia="zh-TW"/>
        </w:rPr>
        <w:t xml:space="preserve">الاتفاقية المتعلقة </w:t>
      </w:r>
      <w:r>
        <w:rPr>
          <w:rFonts w:hint="cs"/>
          <w:rtl/>
          <w:lang w:eastAsia="zh-TW"/>
        </w:rPr>
        <w:t>بوضع</w:t>
      </w:r>
      <w:r w:rsidRPr="00E61B78">
        <w:rPr>
          <w:rtl/>
          <w:lang w:eastAsia="zh-TW"/>
        </w:rPr>
        <w:t xml:space="preserve"> الأشخاص عديمي الجنسية</w:t>
      </w:r>
      <w:r>
        <w:rPr>
          <w:rFonts w:hint="cs"/>
          <w:rtl/>
          <w:lang w:eastAsia="zh-TW"/>
        </w:rPr>
        <w:t xml:space="preserve"> ولا مع الاتفاقية المتعلقة بخفض</w:t>
      </w:r>
      <w:r w:rsidRPr="00E61B78">
        <w:rPr>
          <w:rtl/>
          <w:lang w:eastAsia="zh-TW"/>
        </w:rPr>
        <w:t xml:space="preserve"> حالات انعدام الجنسية</w:t>
      </w:r>
      <w:r>
        <w:rPr>
          <w:rFonts w:hint="cs"/>
          <w:rtl/>
          <w:lang w:eastAsia="zh-TW"/>
        </w:rPr>
        <w:t>، ولا ينص على ضمانات تحمي من انعدام الجنسية للأطفال المهجورين في إقليم الدولة الطرف أو الأطفال المولودين في هذا الإقليم والذين سيصبحون دون ذلك عديمي الجنسية؛</w:t>
      </w:r>
    </w:p>
    <w:p w:rsidR="00AD7DAF" w:rsidRDefault="00AD7DAF" w:rsidP="001F6A40">
      <w:pPr>
        <w:pStyle w:val="SingleTxtGA"/>
        <w:rPr>
          <w:rtl/>
          <w:lang w:eastAsia="zh-TW"/>
        </w:rPr>
      </w:pPr>
      <w:r>
        <w:rPr>
          <w:rtl/>
          <w:lang w:eastAsia="zh-TW"/>
        </w:rPr>
        <w:tab/>
      </w:r>
      <w:r>
        <w:rPr>
          <w:rFonts w:hint="cs"/>
          <w:rtl/>
          <w:lang w:eastAsia="zh-TW"/>
        </w:rPr>
        <w:t>(ج)</w:t>
      </w:r>
      <w:r>
        <w:rPr>
          <w:rFonts w:hint="cs"/>
          <w:rtl/>
          <w:lang w:eastAsia="zh-TW"/>
        </w:rPr>
        <w:tab/>
        <w:t>أن المادة 45 من القانون رقم 61-415 تفرض قيوداً على حقوق النساء المتزوجات اللاتي لسن بأرامل في نقل الجنسية إلى أطفالهن</w:t>
      </w:r>
      <w:r w:rsidR="001F6A40">
        <w:rPr>
          <w:rFonts w:hint="cs"/>
          <w:rtl/>
          <w:lang w:eastAsia="zh-TW"/>
        </w:rPr>
        <w:t xml:space="preserve">. </w:t>
      </w:r>
    </w:p>
    <w:p w:rsidR="00AD7DAF" w:rsidRPr="000E5B05" w:rsidRDefault="00AD7DAF" w:rsidP="000E5B05">
      <w:pPr>
        <w:pStyle w:val="SingleTxtGA"/>
        <w:rPr>
          <w:b/>
          <w:bCs/>
          <w:rtl/>
          <w:lang w:eastAsia="zh-TW"/>
        </w:rPr>
      </w:pPr>
      <w:r w:rsidRPr="00590D7D">
        <w:rPr>
          <w:rFonts w:hint="cs"/>
          <w:rtl/>
          <w:lang w:eastAsia="zh-TW"/>
        </w:rPr>
        <w:t>27-</w:t>
      </w:r>
      <w:r w:rsidRPr="00590D7D">
        <w:rPr>
          <w:rFonts w:hint="cs"/>
          <w:rtl/>
          <w:lang w:eastAsia="zh-TW"/>
        </w:rPr>
        <w:tab/>
      </w:r>
      <w:r w:rsidRPr="000E5B05">
        <w:rPr>
          <w:rFonts w:hint="cs"/>
          <w:b/>
          <w:bCs/>
          <w:rtl/>
          <w:lang w:eastAsia="zh-TW"/>
        </w:rPr>
        <w:t>وتحث اللجنة الدولة الطرف على القيام بما يلي:</w:t>
      </w:r>
    </w:p>
    <w:p w:rsidR="00AD7DAF" w:rsidRPr="000E5B05" w:rsidRDefault="00AD7DAF" w:rsidP="000E5B05">
      <w:pPr>
        <w:pStyle w:val="SingleTxtGA"/>
        <w:rPr>
          <w:b/>
          <w:bCs/>
          <w:rtl/>
          <w:lang w:eastAsia="zh-TW"/>
        </w:rPr>
      </w:pPr>
      <w:r>
        <w:rPr>
          <w:rtl/>
          <w:lang w:eastAsia="zh-TW" w:bidi="ar-DZ"/>
        </w:rPr>
        <w:tab/>
      </w:r>
      <w:r>
        <w:rPr>
          <w:rFonts w:hint="cs"/>
          <w:rtl/>
          <w:lang w:eastAsia="zh-TW" w:bidi="ar-DZ"/>
        </w:rPr>
        <w:t>(أ)</w:t>
      </w:r>
      <w:r w:rsidRPr="000E5B05">
        <w:rPr>
          <w:rFonts w:hint="cs"/>
          <w:b/>
          <w:bCs/>
          <w:rtl/>
          <w:lang w:eastAsia="zh-TW" w:bidi="ar-DZ"/>
        </w:rPr>
        <w:tab/>
      </w:r>
      <w:r w:rsidRPr="000E5B05">
        <w:rPr>
          <w:b/>
          <w:bCs/>
          <w:rtl/>
          <w:lang w:eastAsia="zh-TW"/>
        </w:rPr>
        <w:t xml:space="preserve">استخدام التحليل النوعي والكمي بشأن حالات انعدام الجنسية في الدولة الطرف التي </w:t>
      </w:r>
      <w:r w:rsidRPr="000E5B05">
        <w:rPr>
          <w:rFonts w:hint="cs"/>
          <w:b/>
          <w:bCs/>
          <w:rtl/>
          <w:lang w:eastAsia="zh-TW"/>
        </w:rPr>
        <w:t>أجراه</w:t>
      </w:r>
      <w:r w:rsidRPr="000E5B05">
        <w:rPr>
          <w:b/>
          <w:bCs/>
          <w:rtl/>
          <w:lang w:eastAsia="zh-TW"/>
        </w:rPr>
        <w:t xml:space="preserve"> مكتب تعداد السكان ومفوضية الأمم المتحدة السامية لشؤون اللاجئين (</w:t>
      </w:r>
      <w:r w:rsidRPr="000E5B05">
        <w:rPr>
          <w:rFonts w:hint="cs"/>
          <w:b/>
          <w:bCs/>
          <w:rtl/>
          <w:lang w:eastAsia="zh-TW"/>
        </w:rPr>
        <w:t>مفوضية شؤون اللاجئين</w:t>
      </w:r>
      <w:r w:rsidRPr="000E5B05">
        <w:rPr>
          <w:b/>
          <w:bCs/>
          <w:rtl/>
          <w:lang w:eastAsia="zh-TW"/>
        </w:rPr>
        <w:t xml:space="preserve">) في </w:t>
      </w:r>
      <w:r w:rsidRPr="000E5B05">
        <w:rPr>
          <w:rFonts w:hint="cs"/>
          <w:b/>
          <w:bCs/>
          <w:rtl/>
          <w:lang w:eastAsia="zh-TW"/>
        </w:rPr>
        <w:t xml:space="preserve">عام </w:t>
      </w:r>
      <w:r w:rsidRPr="000E5B05">
        <w:rPr>
          <w:b/>
          <w:bCs/>
          <w:rtl/>
          <w:lang w:eastAsia="zh-TW"/>
        </w:rPr>
        <w:t xml:space="preserve">٢٠١٨ </w:t>
      </w:r>
      <w:r w:rsidRPr="000E5B05">
        <w:rPr>
          <w:rFonts w:hint="cs"/>
          <w:b/>
          <w:bCs/>
          <w:rtl/>
          <w:lang w:eastAsia="zh-TW"/>
        </w:rPr>
        <w:t xml:space="preserve">من أجل </w:t>
      </w:r>
      <w:r w:rsidRPr="000E5B05">
        <w:rPr>
          <w:b/>
          <w:bCs/>
          <w:rtl/>
          <w:lang w:eastAsia="zh-TW"/>
        </w:rPr>
        <w:t xml:space="preserve">استعراض السياسات والاستراتيجيات ذات الصلة بحقوق الأطفال </w:t>
      </w:r>
      <w:proofErr w:type="spellStart"/>
      <w:r w:rsidRPr="000E5B05">
        <w:rPr>
          <w:rFonts w:hint="cs"/>
          <w:b/>
          <w:bCs/>
          <w:rtl/>
          <w:lang w:eastAsia="zh-TW"/>
        </w:rPr>
        <w:t>ال</w:t>
      </w:r>
      <w:r w:rsidRPr="000E5B05">
        <w:rPr>
          <w:b/>
          <w:bCs/>
          <w:rtl/>
          <w:lang w:eastAsia="zh-TW"/>
        </w:rPr>
        <w:t>عديمي</w:t>
      </w:r>
      <w:proofErr w:type="spellEnd"/>
      <w:r w:rsidRPr="000E5B05">
        <w:rPr>
          <w:b/>
          <w:bCs/>
          <w:rtl/>
          <w:lang w:eastAsia="zh-TW"/>
        </w:rPr>
        <w:t xml:space="preserve"> الجنسية، وإنشاء نظام لجمع البيانات عن الأطفال </w:t>
      </w:r>
      <w:proofErr w:type="spellStart"/>
      <w:r w:rsidRPr="000E5B05">
        <w:rPr>
          <w:b/>
          <w:bCs/>
          <w:rtl/>
          <w:lang w:eastAsia="zh-TW"/>
        </w:rPr>
        <w:t>العديمي</w:t>
      </w:r>
      <w:proofErr w:type="spellEnd"/>
      <w:r w:rsidRPr="000E5B05">
        <w:rPr>
          <w:b/>
          <w:bCs/>
          <w:rtl/>
          <w:lang w:eastAsia="zh-TW"/>
        </w:rPr>
        <w:t xml:space="preserve"> الجنسية، </w:t>
      </w:r>
      <w:r w:rsidRPr="000E5B05">
        <w:rPr>
          <w:rFonts w:hint="cs"/>
          <w:b/>
          <w:bCs/>
          <w:rtl/>
          <w:lang w:eastAsia="zh-TW"/>
        </w:rPr>
        <w:t xml:space="preserve">التي تكون </w:t>
      </w:r>
      <w:r w:rsidRPr="000E5B05">
        <w:rPr>
          <w:b/>
          <w:bCs/>
          <w:rtl/>
          <w:lang w:eastAsia="zh-TW"/>
        </w:rPr>
        <w:t xml:space="preserve">مصنَّفة حسب </w:t>
      </w:r>
      <w:r w:rsidRPr="000E5B05">
        <w:rPr>
          <w:rFonts w:hint="cs"/>
          <w:b/>
          <w:bCs/>
          <w:rtl/>
          <w:lang w:eastAsia="zh-TW"/>
        </w:rPr>
        <w:t xml:space="preserve">جملة من المعايير منها </w:t>
      </w:r>
      <w:r w:rsidRPr="000E5B05">
        <w:rPr>
          <w:b/>
          <w:bCs/>
          <w:rtl/>
          <w:lang w:eastAsia="zh-TW"/>
        </w:rPr>
        <w:t>نوع الجنس</w:t>
      </w:r>
      <w:r w:rsidRPr="000E5B05">
        <w:rPr>
          <w:rFonts w:hint="cs"/>
          <w:b/>
          <w:bCs/>
          <w:rtl/>
          <w:lang w:eastAsia="zh-TW"/>
        </w:rPr>
        <w:t>،</w:t>
      </w:r>
      <w:r w:rsidRPr="000E5B05">
        <w:rPr>
          <w:b/>
          <w:bCs/>
          <w:rtl/>
          <w:lang w:eastAsia="zh-TW"/>
        </w:rPr>
        <w:t xml:space="preserve"> والعمر</w:t>
      </w:r>
      <w:r w:rsidRPr="000E5B05">
        <w:rPr>
          <w:rFonts w:hint="cs"/>
          <w:b/>
          <w:bCs/>
          <w:rtl/>
          <w:lang w:eastAsia="zh-TW"/>
        </w:rPr>
        <w:t>،</w:t>
      </w:r>
      <w:r w:rsidRPr="000E5B05">
        <w:rPr>
          <w:b/>
          <w:bCs/>
          <w:rtl/>
          <w:lang w:eastAsia="zh-TW"/>
        </w:rPr>
        <w:t xml:space="preserve"> والأصل القومي والإثني، </w:t>
      </w:r>
      <w:r w:rsidRPr="000E5B05">
        <w:rPr>
          <w:rFonts w:hint="cs"/>
          <w:b/>
          <w:bCs/>
          <w:rtl/>
          <w:lang w:eastAsia="zh-TW"/>
        </w:rPr>
        <w:t>والانتماء للأقليات، والمكانة الاجتماعية</w:t>
      </w:r>
      <w:r w:rsidR="000E5B05">
        <w:rPr>
          <w:rFonts w:hint="cs"/>
          <w:b/>
          <w:bCs/>
          <w:rtl/>
          <w:lang w:eastAsia="zh-TW"/>
        </w:rPr>
        <w:t xml:space="preserve"> </w:t>
      </w:r>
      <w:r w:rsidRPr="000E5B05">
        <w:rPr>
          <w:rFonts w:hint="cs"/>
          <w:b/>
          <w:bCs/>
          <w:rtl/>
          <w:lang w:eastAsia="zh-TW"/>
        </w:rPr>
        <w:t>-</w:t>
      </w:r>
      <w:r w:rsidR="000E5B05">
        <w:rPr>
          <w:rFonts w:hint="cs"/>
          <w:b/>
          <w:bCs/>
          <w:rtl/>
          <w:lang w:eastAsia="zh-TW"/>
        </w:rPr>
        <w:t xml:space="preserve"> </w:t>
      </w:r>
      <w:r w:rsidRPr="000E5B05">
        <w:rPr>
          <w:rFonts w:hint="cs"/>
          <w:b/>
          <w:bCs/>
          <w:rtl/>
          <w:lang w:eastAsia="zh-TW"/>
        </w:rPr>
        <w:t>الاقتصادية</w:t>
      </w:r>
      <w:r w:rsidRPr="000E5B05">
        <w:rPr>
          <w:b/>
          <w:bCs/>
          <w:rtl/>
          <w:lang w:eastAsia="zh-TW"/>
        </w:rPr>
        <w:t>؛</w:t>
      </w:r>
    </w:p>
    <w:p w:rsidR="00AD7DAF" w:rsidRPr="000E5B05" w:rsidRDefault="00AD7DAF" w:rsidP="000E5B05">
      <w:pPr>
        <w:pStyle w:val="SingleTxtGA"/>
        <w:rPr>
          <w:b/>
          <w:bCs/>
          <w:rtl/>
          <w:lang w:eastAsia="zh-TW" w:bidi="ar-DZ"/>
        </w:rPr>
      </w:pPr>
      <w:r>
        <w:rPr>
          <w:rtl/>
          <w:lang w:eastAsia="zh-TW" w:bidi="ar-DZ"/>
        </w:rPr>
        <w:tab/>
      </w:r>
      <w:r>
        <w:rPr>
          <w:rFonts w:hint="cs"/>
          <w:rtl/>
          <w:lang w:eastAsia="zh-TW" w:bidi="ar-DZ"/>
        </w:rPr>
        <w:t>(ب)</w:t>
      </w:r>
      <w:r>
        <w:rPr>
          <w:rFonts w:hint="cs"/>
          <w:rtl/>
          <w:lang w:eastAsia="zh-TW" w:bidi="ar-DZ"/>
        </w:rPr>
        <w:tab/>
      </w:r>
      <w:r w:rsidRPr="000E5B05">
        <w:rPr>
          <w:b/>
          <w:bCs/>
          <w:rtl/>
          <w:lang w:eastAsia="zh-TW" w:bidi="ar-DZ"/>
        </w:rPr>
        <w:t xml:space="preserve">تعديل القانون رقم </w:t>
      </w:r>
      <w:r w:rsidRPr="000E5B05">
        <w:rPr>
          <w:rFonts w:hint="cs"/>
          <w:b/>
          <w:bCs/>
          <w:rtl/>
          <w:lang w:eastAsia="zh-TW" w:bidi="ar-DZ"/>
        </w:rPr>
        <w:t>61-415</w:t>
      </w:r>
      <w:r w:rsidRPr="000E5B05">
        <w:rPr>
          <w:b/>
          <w:bCs/>
          <w:rtl/>
          <w:lang w:eastAsia="zh-TW" w:bidi="ar-DZ"/>
        </w:rPr>
        <w:t xml:space="preserve"> </w:t>
      </w:r>
      <w:r w:rsidRPr="000E5B05">
        <w:rPr>
          <w:rFonts w:hint="cs"/>
          <w:b/>
          <w:bCs/>
          <w:rtl/>
          <w:lang w:eastAsia="zh-TW" w:bidi="ar-DZ"/>
        </w:rPr>
        <w:t>بغية</w:t>
      </w:r>
      <w:r w:rsidRPr="000E5B05">
        <w:rPr>
          <w:b/>
          <w:bCs/>
          <w:rtl/>
          <w:lang w:eastAsia="zh-TW" w:bidi="ar-DZ"/>
        </w:rPr>
        <w:t xml:space="preserve"> منح الجنسية تلقائيا</w:t>
      </w:r>
      <w:r w:rsidRPr="000E5B05">
        <w:rPr>
          <w:rFonts w:hint="cs"/>
          <w:b/>
          <w:bCs/>
          <w:rtl/>
          <w:lang w:eastAsia="zh-TW" w:bidi="ar-DZ"/>
        </w:rPr>
        <w:t>ً</w:t>
      </w:r>
      <w:r w:rsidRPr="000E5B05">
        <w:rPr>
          <w:b/>
          <w:bCs/>
          <w:rtl/>
          <w:lang w:eastAsia="zh-TW" w:bidi="ar-DZ"/>
        </w:rPr>
        <w:t xml:space="preserve"> عند الولادة أيضا</w:t>
      </w:r>
      <w:r w:rsidRPr="000E5B05">
        <w:rPr>
          <w:rFonts w:hint="cs"/>
          <w:b/>
          <w:bCs/>
          <w:rtl/>
          <w:lang w:eastAsia="zh-TW" w:bidi="ar-DZ"/>
        </w:rPr>
        <w:t>ً</w:t>
      </w:r>
      <w:r w:rsidRPr="000E5B05">
        <w:rPr>
          <w:b/>
          <w:bCs/>
          <w:rtl/>
          <w:lang w:eastAsia="zh-TW" w:bidi="ar-DZ"/>
        </w:rPr>
        <w:t xml:space="preserve"> </w:t>
      </w:r>
      <w:r w:rsidRPr="000E5B05">
        <w:rPr>
          <w:rFonts w:hint="cs"/>
          <w:b/>
          <w:bCs/>
          <w:rtl/>
          <w:lang w:eastAsia="zh-TW" w:bidi="ar-DZ"/>
        </w:rPr>
        <w:t>ل</w:t>
      </w:r>
      <w:r w:rsidRPr="000E5B05">
        <w:rPr>
          <w:b/>
          <w:bCs/>
          <w:rtl/>
          <w:lang w:eastAsia="zh-TW" w:bidi="ar-DZ"/>
        </w:rPr>
        <w:t xml:space="preserve">لأطفال الذين لا يستطيعون اكتساب جنسية </w:t>
      </w:r>
      <w:r w:rsidRPr="000E5B05">
        <w:rPr>
          <w:rFonts w:hint="cs"/>
          <w:b/>
          <w:bCs/>
          <w:rtl/>
          <w:lang w:eastAsia="zh-TW" w:bidi="ar-DZ"/>
        </w:rPr>
        <w:t>والديهم</w:t>
      </w:r>
      <w:r w:rsidRPr="000E5B05">
        <w:rPr>
          <w:b/>
          <w:bCs/>
          <w:rtl/>
          <w:lang w:eastAsia="zh-TW" w:bidi="ar-DZ"/>
        </w:rPr>
        <w:t xml:space="preserve"> أو الذين </w:t>
      </w:r>
      <w:r w:rsidRPr="000E5B05">
        <w:rPr>
          <w:rFonts w:hint="cs"/>
          <w:b/>
          <w:bCs/>
          <w:rtl/>
          <w:lang w:eastAsia="zh-TW" w:bidi="ar-DZ"/>
        </w:rPr>
        <w:t>يُهجَرون</w:t>
      </w:r>
      <w:r w:rsidRPr="000E5B05">
        <w:rPr>
          <w:b/>
          <w:bCs/>
          <w:rtl/>
          <w:lang w:eastAsia="zh-TW" w:bidi="ar-DZ"/>
        </w:rPr>
        <w:t xml:space="preserve"> في إقليم الدولة الطرف؛</w:t>
      </w:r>
    </w:p>
    <w:p w:rsidR="00AD7DAF" w:rsidRPr="000E5B05" w:rsidRDefault="00AD7DAF" w:rsidP="000E5B05">
      <w:pPr>
        <w:pStyle w:val="SingleTxtGA"/>
        <w:rPr>
          <w:b/>
          <w:bCs/>
          <w:rtl/>
          <w:lang w:eastAsia="zh-TW" w:bidi="ar-DZ"/>
        </w:rPr>
      </w:pPr>
      <w:r w:rsidRPr="009F5AE8">
        <w:rPr>
          <w:rtl/>
          <w:lang w:eastAsia="zh-TW" w:bidi="ar-DZ"/>
        </w:rPr>
        <w:tab/>
      </w:r>
      <w:r w:rsidRPr="009F5AE8">
        <w:rPr>
          <w:rFonts w:hint="cs"/>
          <w:rtl/>
          <w:lang w:eastAsia="zh-TW" w:bidi="ar-DZ"/>
        </w:rPr>
        <w:t>(ج)</w:t>
      </w:r>
      <w:r w:rsidRPr="000E5B05">
        <w:rPr>
          <w:rFonts w:hint="cs"/>
          <w:b/>
          <w:bCs/>
          <w:rtl/>
          <w:lang w:eastAsia="zh-TW" w:bidi="ar-DZ"/>
        </w:rPr>
        <w:tab/>
      </w:r>
      <w:r w:rsidRPr="000E5B05">
        <w:rPr>
          <w:b/>
          <w:bCs/>
          <w:rtl/>
          <w:lang w:eastAsia="zh-TW" w:bidi="ar-DZ"/>
        </w:rPr>
        <w:t xml:space="preserve">التعجيل بتعديل القانون رقم </w:t>
      </w:r>
      <w:r w:rsidRPr="000E5B05">
        <w:rPr>
          <w:rFonts w:hint="cs"/>
          <w:b/>
          <w:bCs/>
          <w:rtl/>
          <w:lang w:eastAsia="zh-TW" w:bidi="ar-DZ"/>
        </w:rPr>
        <w:t xml:space="preserve">61-415 بغية </w:t>
      </w:r>
      <w:r w:rsidRPr="000E5B05">
        <w:rPr>
          <w:b/>
          <w:bCs/>
          <w:rtl/>
          <w:lang w:eastAsia="zh-TW" w:bidi="ar-DZ"/>
        </w:rPr>
        <w:t>إزالة جميع القيود المفروضة على حق المرأة في نقل جنسيتها إلى أطفالها</w:t>
      </w:r>
      <w:r w:rsidR="000E5B05">
        <w:rPr>
          <w:rFonts w:hint="cs"/>
          <w:b/>
          <w:bCs/>
          <w:rtl/>
          <w:lang w:eastAsia="zh-TW" w:bidi="ar-DZ"/>
        </w:rPr>
        <w:t xml:space="preserve">. </w:t>
      </w:r>
    </w:p>
    <w:p w:rsidR="00AD7DAF" w:rsidRPr="000E5B05" w:rsidRDefault="00AD7DAF" w:rsidP="000E5B05">
      <w:pPr>
        <w:pStyle w:val="H1GA"/>
        <w:rPr>
          <w:spacing w:val="-2"/>
          <w:rtl/>
          <w:lang w:eastAsia="zh-TW"/>
        </w:rPr>
      </w:pPr>
      <w:r w:rsidRPr="000E5B05">
        <w:rPr>
          <w:spacing w:val="-2"/>
          <w:rtl/>
          <w:lang w:eastAsia="zh-TW"/>
        </w:rPr>
        <w:tab/>
        <w:t>هاء-</w:t>
      </w:r>
      <w:r w:rsidRPr="000E5B05">
        <w:rPr>
          <w:spacing w:val="-2"/>
          <w:rtl/>
          <w:lang w:eastAsia="zh-TW"/>
        </w:rPr>
        <w:tab/>
        <w:t>العنف ضد الأطفال (المواد 19</w:t>
      </w:r>
      <w:r w:rsidRPr="000E5B05">
        <w:rPr>
          <w:rFonts w:hint="cs"/>
          <w:spacing w:val="-2"/>
          <w:rtl/>
          <w:lang w:eastAsia="zh-TW"/>
        </w:rPr>
        <w:t>،</w:t>
      </w:r>
      <w:r w:rsidRPr="000E5B05">
        <w:rPr>
          <w:spacing w:val="-2"/>
          <w:rtl/>
          <w:lang w:eastAsia="zh-TW"/>
        </w:rPr>
        <w:t xml:space="preserve"> و24(3)</w:t>
      </w:r>
      <w:r w:rsidRPr="000E5B05">
        <w:rPr>
          <w:rFonts w:hint="cs"/>
          <w:spacing w:val="-2"/>
          <w:rtl/>
          <w:lang w:eastAsia="zh-TW"/>
        </w:rPr>
        <w:t>،</w:t>
      </w:r>
      <w:r w:rsidRPr="000E5B05">
        <w:rPr>
          <w:spacing w:val="-2"/>
          <w:rtl/>
          <w:lang w:eastAsia="zh-TW"/>
        </w:rPr>
        <w:t xml:space="preserve"> و28(2)</w:t>
      </w:r>
      <w:r w:rsidRPr="000E5B05">
        <w:rPr>
          <w:rFonts w:hint="cs"/>
          <w:spacing w:val="-2"/>
          <w:rtl/>
          <w:lang w:eastAsia="zh-TW"/>
        </w:rPr>
        <w:t>،</w:t>
      </w:r>
      <w:r w:rsidRPr="000E5B05">
        <w:rPr>
          <w:spacing w:val="-2"/>
          <w:rtl/>
          <w:lang w:eastAsia="zh-TW"/>
        </w:rPr>
        <w:t xml:space="preserve"> و34</w:t>
      </w:r>
      <w:r w:rsidRPr="000E5B05">
        <w:rPr>
          <w:rFonts w:hint="cs"/>
          <w:spacing w:val="-2"/>
          <w:rtl/>
          <w:lang w:eastAsia="zh-TW"/>
        </w:rPr>
        <w:t>،</w:t>
      </w:r>
      <w:r w:rsidRPr="000E5B05">
        <w:rPr>
          <w:spacing w:val="-2"/>
          <w:rtl/>
          <w:lang w:eastAsia="zh-TW"/>
        </w:rPr>
        <w:t xml:space="preserve"> و37(أ)</w:t>
      </w:r>
      <w:r w:rsidRPr="000E5B05">
        <w:rPr>
          <w:rFonts w:hint="cs"/>
          <w:spacing w:val="-2"/>
          <w:rtl/>
          <w:lang w:eastAsia="zh-TW"/>
        </w:rPr>
        <w:t>،</w:t>
      </w:r>
      <w:r w:rsidRPr="000E5B05">
        <w:rPr>
          <w:spacing w:val="-2"/>
          <w:rtl/>
          <w:lang w:eastAsia="zh-TW"/>
        </w:rPr>
        <w:t xml:space="preserve"> و39)</w:t>
      </w:r>
    </w:p>
    <w:p w:rsidR="00AD7DAF" w:rsidRDefault="000E5B05" w:rsidP="000E5B05">
      <w:pPr>
        <w:pStyle w:val="H23GA"/>
        <w:rPr>
          <w:rtl/>
        </w:rPr>
      </w:pPr>
      <w:r>
        <w:rPr>
          <w:rtl/>
        </w:rPr>
        <w:tab/>
      </w:r>
      <w:r>
        <w:rPr>
          <w:rtl/>
        </w:rPr>
        <w:tab/>
      </w:r>
      <w:r w:rsidR="00AD7DAF">
        <w:rPr>
          <w:rFonts w:hint="cs"/>
          <w:rtl/>
        </w:rPr>
        <w:t>العقوبة البدنية</w:t>
      </w:r>
    </w:p>
    <w:p w:rsidR="00AD7DAF" w:rsidRPr="000E5B05" w:rsidRDefault="00AD7DAF" w:rsidP="000E5B05">
      <w:pPr>
        <w:pStyle w:val="SingleTxtGA"/>
        <w:rPr>
          <w:b/>
          <w:bCs/>
          <w:rtl/>
          <w:lang w:eastAsia="zh-TW" w:bidi="ar-DZ"/>
        </w:rPr>
      </w:pPr>
      <w:r>
        <w:rPr>
          <w:rFonts w:hint="cs"/>
          <w:rtl/>
          <w:lang w:eastAsia="zh-TW" w:bidi="ar-DZ"/>
        </w:rPr>
        <w:t>28-</w:t>
      </w:r>
      <w:r>
        <w:rPr>
          <w:rFonts w:hint="cs"/>
          <w:rtl/>
          <w:lang w:eastAsia="zh-TW" w:bidi="ar-DZ"/>
        </w:rPr>
        <w:tab/>
      </w:r>
      <w:r w:rsidRPr="000E5B05">
        <w:rPr>
          <w:b/>
          <w:bCs/>
          <w:rtl/>
          <w:lang w:eastAsia="zh-TW" w:bidi="ar-DZ"/>
        </w:rPr>
        <w:t xml:space="preserve">بينما تلاحظ اللجنة حظر العقوبة البدنية بوصفها عقوبة </w:t>
      </w:r>
      <w:r w:rsidRPr="000E5B05">
        <w:rPr>
          <w:rFonts w:hint="cs"/>
          <w:b/>
          <w:bCs/>
          <w:rtl/>
          <w:lang w:eastAsia="zh-TW" w:bidi="ar-DZ"/>
        </w:rPr>
        <w:t xml:space="preserve">وإجراءً </w:t>
      </w:r>
      <w:r w:rsidRPr="000E5B05">
        <w:rPr>
          <w:b/>
          <w:bCs/>
          <w:rtl/>
          <w:lang w:eastAsia="zh-TW" w:bidi="ar-DZ"/>
        </w:rPr>
        <w:t>تأديبيا</w:t>
      </w:r>
      <w:r w:rsidRPr="000E5B05">
        <w:rPr>
          <w:rFonts w:hint="cs"/>
          <w:b/>
          <w:bCs/>
          <w:rtl/>
          <w:lang w:eastAsia="zh-TW" w:bidi="ar-DZ"/>
        </w:rPr>
        <w:t>ً</w:t>
      </w:r>
      <w:r w:rsidRPr="000E5B05">
        <w:rPr>
          <w:b/>
          <w:bCs/>
          <w:rtl/>
          <w:lang w:eastAsia="zh-TW" w:bidi="ar-DZ"/>
        </w:rPr>
        <w:t xml:space="preserve"> في المؤسسات العقابية، </w:t>
      </w:r>
      <w:r w:rsidRPr="000E5B05">
        <w:rPr>
          <w:rFonts w:hint="cs"/>
          <w:b/>
          <w:bCs/>
          <w:rtl/>
          <w:lang w:eastAsia="zh-TW" w:bidi="ar-DZ"/>
        </w:rPr>
        <w:t>فإنها</w:t>
      </w:r>
      <w:r w:rsidRPr="000E5B05">
        <w:rPr>
          <w:b/>
          <w:bCs/>
          <w:rtl/>
          <w:lang w:eastAsia="zh-TW" w:bidi="ar-DZ"/>
        </w:rPr>
        <w:t xml:space="preserve">، إذ </w:t>
      </w:r>
      <w:r w:rsidRPr="000E5B05">
        <w:rPr>
          <w:rFonts w:hint="cs"/>
          <w:b/>
          <w:bCs/>
          <w:rtl/>
          <w:lang w:eastAsia="zh-TW" w:bidi="ar-DZ"/>
        </w:rPr>
        <w:t>ت</w:t>
      </w:r>
      <w:r w:rsidRPr="000E5B05">
        <w:rPr>
          <w:b/>
          <w:bCs/>
          <w:rtl/>
          <w:lang w:eastAsia="zh-TW" w:bidi="ar-DZ"/>
        </w:rPr>
        <w:t>شير إلى تعليق</w:t>
      </w:r>
      <w:r w:rsidRPr="000E5B05">
        <w:rPr>
          <w:rFonts w:hint="cs"/>
          <w:b/>
          <w:bCs/>
          <w:rtl/>
          <w:lang w:eastAsia="zh-TW" w:bidi="ar-DZ"/>
        </w:rPr>
        <w:t>ها</w:t>
      </w:r>
      <w:r w:rsidRPr="000E5B05">
        <w:rPr>
          <w:b/>
          <w:bCs/>
          <w:rtl/>
          <w:lang w:eastAsia="zh-TW" w:bidi="ar-DZ"/>
        </w:rPr>
        <w:t xml:space="preserve"> العام رقم ٨(٢٠٠٦) بشأن حق الطفل في </w:t>
      </w:r>
      <w:r w:rsidRPr="000E5B05">
        <w:rPr>
          <w:b/>
          <w:bCs/>
          <w:rtl/>
          <w:lang w:eastAsia="zh-TW" w:bidi="ar-DZ"/>
        </w:rPr>
        <w:lastRenderedPageBreak/>
        <w:t>الحماية من العقوبة البدنية وغيرها من أشكال العقوبة القاسية أو المهينة، تحث الدولة الطرف على القيام بما يلي:</w:t>
      </w:r>
    </w:p>
    <w:p w:rsidR="00AD7DAF" w:rsidRPr="00850E3E" w:rsidRDefault="00AD7DAF" w:rsidP="00850E3E">
      <w:pPr>
        <w:pStyle w:val="SingleTxtGA"/>
        <w:rPr>
          <w:b/>
          <w:bCs/>
          <w:rtl/>
          <w:lang w:eastAsia="zh-TW" w:bidi="ar-DZ"/>
        </w:rPr>
      </w:pPr>
      <w:r>
        <w:rPr>
          <w:rtl/>
          <w:lang w:eastAsia="zh-TW" w:bidi="ar-DZ"/>
        </w:rPr>
        <w:tab/>
      </w:r>
      <w:r>
        <w:rPr>
          <w:rFonts w:hint="cs"/>
          <w:rtl/>
          <w:lang w:eastAsia="zh-TW" w:bidi="ar-DZ"/>
        </w:rPr>
        <w:t>(أ)</w:t>
      </w:r>
      <w:r w:rsidRPr="00850E3E">
        <w:rPr>
          <w:rFonts w:hint="cs"/>
          <w:b/>
          <w:bCs/>
          <w:rtl/>
          <w:lang w:eastAsia="zh-TW" w:bidi="ar-DZ"/>
        </w:rPr>
        <w:tab/>
      </w:r>
      <w:r w:rsidRPr="00850E3E">
        <w:rPr>
          <w:b/>
          <w:bCs/>
          <w:rtl/>
          <w:lang w:eastAsia="zh-TW" w:bidi="ar-DZ"/>
        </w:rPr>
        <w:t>حظر العقوبة البدنية مهما كانت خفيفة</w:t>
      </w:r>
      <w:r w:rsidRPr="00850E3E">
        <w:rPr>
          <w:rFonts w:hint="cs"/>
          <w:b/>
          <w:bCs/>
          <w:rtl/>
          <w:lang w:eastAsia="zh-TW" w:bidi="ar-DZ"/>
        </w:rPr>
        <w:t xml:space="preserve"> حظراً صريحاً وبدون شروط</w:t>
      </w:r>
      <w:r w:rsidRPr="00850E3E">
        <w:rPr>
          <w:b/>
          <w:bCs/>
          <w:rtl/>
          <w:lang w:eastAsia="zh-TW" w:bidi="ar-DZ"/>
        </w:rPr>
        <w:t>، بموجب القانون وفي جميع السياقات؛</w:t>
      </w:r>
    </w:p>
    <w:p w:rsidR="00AD7DAF" w:rsidRPr="00850E3E" w:rsidRDefault="00AD7DAF" w:rsidP="00850E3E">
      <w:pPr>
        <w:pStyle w:val="SingleTxtGA"/>
        <w:rPr>
          <w:b/>
          <w:bCs/>
          <w:rtl/>
          <w:lang w:eastAsia="zh-TW" w:bidi="ar-DZ"/>
        </w:rPr>
      </w:pPr>
      <w:r>
        <w:rPr>
          <w:rtl/>
          <w:lang w:eastAsia="zh-TW" w:bidi="ar-DZ"/>
        </w:rPr>
        <w:tab/>
      </w:r>
      <w:r>
        <w:rPr>
          <w:rFonts w:hint="cs"/>
          <w:rtl/>
          <w:lang w:eastAsia="zh-TW" w:bidi="ar-DZ"/>
        </w:rPr>
        <w:t>(ب)</w:t>
      </w:r>
      <w:r w:rsidRPr="00850E3E">
        <w:rPr>
          <w:rFonts w:hint="cs"/>
          <w:b/>
          <w:bCs/>
          <w:rtl/>
          <w:lang w:eastAsia="zh-TW" w:bidi="ar-DZ"/>
        </w:rPr>
        <w:tab/>
      </w:r>
      <w:r w:rsidRPr="00850E3E">
        <w:rPr>
          <w:b/>
          <w:bCs/>
          <w:rtl/>
          <w:lang w:eastAsia="zh-TW" w:bidi="ar-DZ"/>
        </w:rPr>
        <w:t>التوعية في أوساط الآباء</w:t>
      </w:r>
      <w:r w:rsidRPr="00850E3E">
        <w:rPr>
          <w:rFonts w:hint="cs"/>
          <w:b/>
          <w:bCs/>
          <w:rtl/>
          <w:lang w:eastAsia="zh-TW" w:bidi="ar-DZ"/>
        </w:rPr>
        <w:t xml:space="preserve"> والأمهات</w:t>
      </w:r>
      <w:r w:rsidRPr="00850E3E">
        <w:rPr>
          <w:b/>
          <w:bCs/>
          <w:rtl/>
          <w:lang w:eastAsia="zh-TW" w:bidi="ar-DZ"/>
        </w:rPr>
        <w:t xml:space="preserve"> و</w:t>
      </w:r>
      <w:r w:rsidRPr="00850E3E">
        <w:rPr>
          <w:rFonts w:hint="cs"/>
          <w:b/>
          <w:bCs/>
          <w:rtl/>
          <w:lang w:eastAsia="zh-TW" w:bidi="ar-DZ"/>
        </w:rPr>
        <w:t xml:space="preserve">عامة </w:t>
      </w:r>
      <w:r w:rsidRPr="00850E3E">
        <w:rPr>
          <w:b/>
          <w:bCs/>
          <w:rtl/>
          <w:lang w:eastAsia="zh-TW" w:bidi="ar-DZ"/>
        </w:rPr>
        <w:t xml:space="preserve">الجمهور بالآثار الضارة </w:t>
      </w:r>
      <w:r w:rsidRPr="00850E3E">
        <w:rPr>
          <w:rFonts w:hint="cs"/>
          <w:b/>
          <w:bCs/>
          <w:rtl/>
          <w:lang w:eastAsia="zh-TW" w:bidi="ar-DZ"/>
        </w:rPr>
        <w:t>التي تُلحقها ا</w:t>
      </w:r>
      <w:r w:rsidRPr="00850E3E">
        <w:rPr>
          <w:b/>
          <w:bCs/>
          <w:rtl/>
          <w:lang w:eastAsia="zh-TW" w:bidi="ar-DZ"/>
        </w:rPr>
        <w:t xml:space="preserve">لعقوبة البدنية </w:t>
      </w:r>
      <w:r w:rsidRPr="00850E3E">
        <w:rPr>
          <w:rFonts w:hint="cs"/>
          <w:b/>
          <w:bCs/>
          <w:rtl/>
          <w:lang w:eastAsia="zh-TW" w:bidi="ar-DZ"/>
        </w:rPr>
        <w:t>ب</w:t>
      </w:r>
      <w:r w:rsidRPr="00850E3E">
        <w:rPr>
          <w:b/>
          <w:bCs/>
          <w:rtl/>
          <w:lang w:eastAsia="zh-TW" w:bidi="ar-DZ"/>
        </w:rPr>
        <w:t>رفاه الأطفال</w:t>
      </w:r>
      <w:r w:rsidRPr="00850E3E">
        <w:rPr>
          <w:rFonts w:hint="cs"/>
          <w:b/>
          <w:bCs/>
          <w:rtl/>
          <w:lang w:eastAsia="zh-TW" w:bidi="ar-DZ"/>
        </w:rPr>
        <w:t xml:space="preserve"> وبنموهم على نحو متسق</w:t>
      </w:r>
      <w:r w:rsidRPr="00850E3E">
        <w:rPr>
          <w:b/>
          <w:bCs/>
          <w:rtl/>
          <w:lang w:eastAsia="zh-TW" w:bidi="ar-DZ"/>
        </w:rPr>
        <w:t>؛</w:t>
      </w:r>
    </w:p>
    <w:p w:rsidR="00AD7DAF" w:rsidRPr="00A21999" w:rsidRDefault="00AD7DAF" w:rsidP="00850E3E">
      <w:pPr>
        <w:pStyle w:val="SingleTxtGA"/>
        <w:rPr>
          <w:rtl/>
          <w:lang w:eastAsia="zh-TW" w:bidi="ar-DZ"/>
        </w:rPr>
      </w:pPr>
      <w:r w:rsidRPr="00074571">
        <w:rPr>
          <w:rtl/>
          <w:lang w:eastAsia="zh-TW" w:bidi="ar-DZ"/>
        </w:rPr>
        <w:tab/>
      </w:r>
      <w:r w:rsidRPr="00074571">
        <w:rPr>
          <w:rFonts w:hint="cs"/>
          <w:rtl/>
          <w:lang w:eastAsia="zh-TW" w:bidi="ar-DZ"/>
        </w:rPr>
        <w:t>(ج)</w:t>
      </w:r>
      <w:r w:rsidRPr="00074571">
        <w:rPr>
          <w:rFonts w:hint="cs"/>
          <w:rtl/>
          <w:lang w:eastAsia="zh-TW" w:bidi="ar-DZ"/>
        </w:rPr>
        <w:tab/>
      </w:r>
      <w:r w:rsidRPr="00850E3E">
        <w:rPr>
          <w:b/>
          <w:bCs/>
          <w:rtl/>
          <w:lang w:eastAsia="zh-TW" w:bidi="ar-DZ"/>
        </w:rPr>
        <w:t xml:space="preserve">تعزيز الأشكال الإيجابية البديلة غير العنيفة </w:t>
      </w:r>
      <w:r w:rsidRPr="00850E3E">
        <w:rPr>
          <w:rFonts w:hint="cs"/>
          <w:b/>
          <w:bCs/>
          <w:rtl/>
          <w:lang w:eastAsia="zh-TW" w:bidi="ar-DZ"/>
        </w:rPr>
        <w:t>و</w:t>
      </w:r>
      <w:r w:rsidRPr="00850E3E">
        <w:rPr>
          <w:b/>
          <w:bCs/>
          <w:rtl/>
          <w:lang w:eastAsia="zh-TW" w:bidi="ar-DZ"/>
        </w:rPr>
        <w:t xml:space="preserve">القائمة على أساس المشاركة لتنشئة الأطفال </w:t>
      </w:r>
      <w:r w:rsidRPr="00850E3E">
        <w:rPr>
          <w:rFonts w:hint="cs"/>
          <w:b/>
          <w:bCs/>
          <w:rtl/>
          <w:lang w:eastAsia="zh-TW" w:bidi="ar-DZ"/>
        </w:rPr>
        <w:t>وضبط سلوكهم</w:t>
      </w:r>
      <w:r w:rsidRPr="00850E3E">
        <w:rPr>
          <w:b/>
          <w:bCs/>
          <w:rtl/>
          <w:lang w:eastAsia="zh-TW" w:bidi="ar-DZ"/>
        </w:rPr>
        <w:t>.</w:t>
      </w:r>
    </w:p>
    <w:p w:rsidR="00AD7DAF" w:rsidRPr="000B6205" w:rsidRDefault="00AD7DAF" w:rsidP="00850E3E">
      <w:pPr>
        <w:pStyle w:val="H23GA"/>
        <w:rPr>
          <w:rtl/>
        </w:rPr>
      </w:pPr>
      <w:r>
        <w:rPr>
          <w:rtl/>
        </w:rPr>
        <w:tab/>
      </w:r>
      <w:r>
        <w:rPr>
          <w:rtl/>
        </w:rPr>
        <w:tab/>
      </w:r>
      <w:r>
        <w:rPr>
          <w:rFonts w:hint="cs"/>
          <w:rtl/>
        </w:rPr>
        <w:t xml:space="preserve">إساءة </w:t>
      </w:r>
      <w:r w:rsidRPr="000B6205">
        <w:rPr>
          <w:rtl/>
        </w:rPr>
        <w:t>المعاملة والإهمال</w:t>
      </w:r>
    </w:p>
    <w:p w:rsidR="00AD7DAF" w:rsidRDefault="00AD7DAF" w:rsidP="00BA6B46">
      <w:pPr>
        <w:pStyle w:val="SingleTxtGA"/>
        <w:rPr>
          <w:rtl/>
          <w:lang w:eastAsia="zh-TW" w:bidi="ar-DZ"/>
        </w:rPr>
      </w:pPr>
      <w:r w:rsidRPr="00A21999">
        <w:rPr>
          <w:rFonts w:hint="cs"/>
          <w:rtl/>
          <w:lang w:eastAsia="zh-TW"/>
        </w:rPr>
        <w:t>29-</w:t>
      </w:r>
      <w:r w:rsidRPr="00A21999">
        <w:rPr>
          <w:rFonts w:hint="cs"/>
          <w:rtl/>
          <w:lang w:eastAsia="zh-TW"/>
        </w:rPr>
        <w:tab/>
      </w:r>
      <w:r>
        <w:rPr>
          <w:rFonts w:hint="cs"/>
          <w:rtl/>
          <w:lang w:eastAsia="zh-TW" w:bidi="ar-DZ"/>
        </w:rPr>
        <w:t>إذ تلاحظ اللجنة إنشاء اللجنة الوطنية لمكافحة العنف ضد النساء والأطفال عملاً بالمرسوم رقم 2000-133 المؤرخ 23 شباط/فبراير 2000، فإنها تشعر بالقلق إزاء ما يلي:</w:t>
      </w:r>
    </w:p>
    <w:p w:rsidR="00AD7DAF" w:rsidRDefault="00AD7DAF" w:rsidP="00BA6B46">
      <w:pPr>
        <w:pStyle w:val="SingleTxtGA"/>
        <w:rPr>
          <w:rtl/>
          <w:lang w:eastAsia="zh-TW" w:bidi="ar-DZ"/>
        </w:rPr>
      </w:pPr>
      <w:r>
        <w:rPr>
          <w:rtl/>
          <w:lang w:eastAsia="zh-TW" w:bidi="ar-DZ"/>
        </w:rPr>
        <w:tab/>
      </w:r>
      <w:r>
        <w:rPr>
          <w:rFonts w:hint="cs"/>
          <w:rtl/>
          <w:lang w:eastAsia="zh-TW" w:bidi="ar-DZ"/>
        </w:rPr>
        <w:t>(أ)</w:t>
      </w:r>
      <w:r>
        <w:rPr>
          <w:rFonts w:hint="cs"/>
          <w:rtl/>
          <w:lang w:eastAsia="zh-TW" w:bidi="ar-DZ"/>
        </w:rPr>
        <w:tab/>
        <w:t>أن معدل انتشار العنف ضد الأطفال والتسامح بشأنه مرتفع، كما أن العنف المنزلي ليس محظوراً بشكل صريح في تشريعات الدولة الطرف؛</w:t>
      </w:r>
    </w:p>
    <w:p w:rsidR="00AD7DAF" w:rsidRDefault="00AD7DAF" w:rsidP="00BA6B46">
      <w:pPr>
        <w:pStyle w:val="SingleTxtGA"/>
        <w:rPr>
          <w:rtl/>
          <w:lang w:eastAsia="zh-TW" w:bidi="ar-DZ"/>
        </w:rPr>
      </w:pPr>
      <w:r>
        <w:rPr>
          <w:rtl/>
          <w:lang w:eastAsia="zh-TW" w:bidi="ar-DZ"/>
        </w:rPr>
        <w:tab/>
      </w:r>
      <w:r>
        <w:rPr>
          <w:rFonts w:hint="cs"/>
          <w:rtl/>
          <w:lang w:eastAsia="zh-TW" w:bidi="ar-DZ"/>
        </w:rPr>
        <w:t>(ب)</w:t>
      </w:r>
      <w:r>
        <w:rPr>
          <w:rFonts w:hint="cs"/>
          <w:rtl/>
          <w:lang w:eastAsia="zh-TW" w:bidi="ar-DZ"/>
        </w:rPr>
        <w:tab/>
        <w:t>أن السياسة الوطنية المتعلقة بحماية الطفل لا تحمي حقوق الأطفال ضحايا العنف أو سوء المعاملة، وأنه لا يُؤخذ في الاعتبار وضع الأطفال ذوي الإعاقة، وأن الجهات الحكومية هي والمنظمات غير الحكومية ليس لديها من الموارد ما يكفي لتقديم المساعدة إلى الأطفال الضحايا؛</w:t>
      </w:r>
    </w:p>
    <w:p w:rsidR="00AD7DAF" w:rsidRDefault="00AD7DAF" w:rsidP="00BA6B46">
      <w:pPr>
        <w:pStyle w:val="SingleTxtGA"/>
        <w:rPr>
          <w:rtl/>
          <w:lang w:eastAsia="zh-TW" w:bidi="ar-DZ"/>
        </w:rPr>
      </w:pPr>
      <w:r>
        <w:rPr>
          <w:rtl/>
          <w:lang w:eastAsia="zh-TW" w:bidi="ar-DZ"/>
        </w:rPr>
        <w:tab/>
      </w:r>
      <w:r>
        <w:rPr>
          <w:rFonts w:hint="cs"/>
          <w:rtl/>
          <w:lang w:eastAsia="zh-TW" w:bidi="ar-DZ"/>
        </w:rPr>
        <w:t>(ج)</w:t>
      </w:r>
      <w:r>
        <w:rPr>
          <w:rFonts w:hint="cs"/>
          <w:rtl/>
          <w:lang w:eastAsia="zh-TW" w:bidi="ar-DZ"/>
        </w:rPr>
        <w:tab/>
        <w:t>لم يجر بعد إنشاء نظام وطني شامل لجمع البيانات بشكل موحَّد وتحليلها ونشرها.</w:t>
      </w:r>
      <w:r w:rsidR="00BA6B46">
        <w:rPr>
          <w:rFonts w:hint="cs"/>
          <w:rtl/>
          <w:lang w:eastAsia="zh-TW" w:bidi="ar-DZ"/>
        </w:rPr>
        <w:t xml:space="preserve"> </w:t>
      </w:r>
    </w:p>
    <w:p w:rsidR="00AD7DAF" w:rsidRPr="00BA6B46" w:rsidRDefault="00AD7DAF" w:rsidP="00BA6B46">
      <w:pPr>
        <w:pStyle w:val="SingleTxtGA"/>
        <w:rPr>
          <w:b/>
          <w:bCs/>
          <w:rtl/>
          <w:lang w:eastAsia="zh-TW" w:bidi="ar-DZ"/>
        </w:rPr>
      </w:pPr>
      <w:r w:rsidRPr="000E78B2">
        <w:rPr>
          <w:rFonts w:hint="cs"/>
          <w:rtl/>
          <w:lang w:eastAsia="zh-TW" w:bidi="ar-DZ"/>
        </w:rPr>
        <w:t>30-</w:t>
      </w:r>
      <w:r w:rsidRPr="000E78B2">
        <w:rPr>
          <w:rFonts w:hint="cs"/>
          <w:rtl/>
          <w:lang w:eastAsia="zh-TW" w:bidi="ar-DZ"/>
        </w:rPr>
        <w:tab/>
      </w:r>
      <w:r w:rsidRPr="00BA6B46">
        <w:rPr>
          <w:rFonts w:hint="cs"/>
          <w:b/>
          <w:bCs/>
          <w:rtl/>
          <w:lang w:eastAsia="zh-TW" w:bidi="ar-DZ"/>
        </w:rPr>
        <w:t>توصي اللجنة بأن تقوم الدولة الطرف بما يلي:</w:t>
      </w:r>
    </w:p>
    <w:p w:rsidR="00AD7DAF" w:rsidRPr="00BA6B46" w:rsidRDefault="00AD7DAF" w:rsidP="00BA6B46">
      <w:pPr>
        <w:pStyle w:val="SingleTxtGA"/>
        <w:rPr>
          <w:b/>
          <w:bCs/>
          <w:rtl/>
          <w:lang w:eastAsia="zh-TW"/>
        </w:rPr>
      </w:pPr>
      <w:r>
        <w:rPr>
          <w:rtl/>
          <w:lang w:eastAsia="zh-TW"/>
        </w:rPr>
        <w:tab/>
      </w:r>
      <w:r>
        <w:rPr>
          <w:rFonts w:hint="cs"/>
          <w:rtl/>
          <w:lang w:eastAsia="zh-TW"/>
        </w:rPr>
        <w:t>(أ)</w:t>
      </w:r>
      <w:r w:rsidRPr="00BA6B46">
        <w:rPr>
          <w:rFonts w:hint="cs"/>
          <w:b/>
          <w:bCs/>
          <w:rtl/>
          <w:lang w:eastAsia="zh-TW"/>
        </w:rPr>
        <w:tab/>
      </w:r>
      <w:r w:rsidRPr="00BA6B46">
        <w:rPr>
          <w:b/>
          <w:bCs/>
          <w:rtl/>
          <w:lang w:eastAsia="zh-TW"/>
        </w:rPr>
        <w:t>التعجيل بتنقيح القانون رقم ٨١</w:t>
      </w:r>
      <w:r w:rsidRPr="00BA6B46">
        <w:rPr>
          <w:rFonts w:hint="cs"/>
          <w:b/>
          <w:bCs/>
          <w:rtl/>
          <w:lang w:eastAsia="zh-TW"/>
        </w:rPr>
        <w:t xml:space="preserve">-640 المؤرخ </w:t>
      </w:r>
      <w:r w:rsidRPr="00BA6B46">
        <w:rPr>
          <w:b/>
          <w:bCs/>
          <w:rtl/>
          <w:lang w:eastAsia="zh-TW"/>
        </w:rPr>
        <w:t xml:space="preserve">٣١ تموز/يوليه ١٩٨١ </w:t>
      </w:r>
      <w:r w:rsidRPr="00BA6B46">
        <w:rPr>
          <w:rFonts w:hint="cs"/>
          <w:b/>
          <w:bCs/>
          <w:rtl/>
          <w:lang w:eastAsia="zh-TW"/>
        </w:rPr>
        <w:t>الذي يقضي بسن</w:t>
      </w:r>
      <w:r w:rsidRPr="00BA6B46">
        <w:rPr>
          <w:b/>
          <w:bCs/>
          <w:rtl/>
          <w:lang w:eastAsia="zh-TW"/>
        </w:rPr>
        <w:t xml:space="preserve"> القانون الجنائي، وضمان أن </w:t>
      </w:r>
      <w:r w:rsidRPr="00BA6B46">
        <w:rPr>
          <w:rFonts w:hint="cs"/>
          <w:b/>
          <w:bCs/>
          <w:rtl/>
          <w:lang w:eastAsia="zh-TW"/>
        </w:rPr>
        <w:t xml:space="preserve">يقرّر </w:t>
      </w:r>
      <w:r w:rsidRPr="00BA6B46">
        <w:rPr>
          <w:b/>
          <w:bCs/>
          <w:rtl/>
          <w:lang w:eastAsia="zh-TW"/>
        </w:rPr>
        <w:t>القانون المعد</w:t>
      </w:r>
      <w:r w:rsidRPr="00BA6B46">
        <w:rPr>
          <w:rFonts w:hint="cs"/>
          <w:b/>
          <w:bCs/>
          <w:rtl/>
          <w:lang w:eastAsia="zh-TW"/>
        </w:rPr>
        <w:t>َّ</w:t>
      </w:r>
      <w:r w:rsidRPr="00BA6B46">
        <w:rPr>
          <w:b/>
          <w:bCs/>
          <w:rtl/>
          <w:lang w:eastAsia="zh-TW"/>
        </w:rPr>
        <w:t>ل عقوبات</w:t>
      </w:r>
      <w:r w:rsidRPr="00BA6B46">
        <w:rPr>
          <w:rFonts w:hint="cs"/>
          <w:b/>
          <w:bCs/>
          <w:rtl/>
          <w:lang w:eastAsia="zh-TW"/>
        </w:rPr>
        <w:t xml:space="preserve"> على</w:t>
      </w:r>
      <w:r w:rsidRPr="00BA6B46">
        <w:rPr>
          <w:b/>
          <w:bCs/>
          <w:rtl/>
          <w:lang w:eastAsia="zh-TW"/>
        </w:rPr>
        <w:t xml:space="preserve"> العنف </w:t>
      </w:r>
      <w:r w:rsidRPr="00BA6B46">
        <w:rPr>
          <w:rFonts w:hint="cs"/>
          <w:b/>
          <w:bCs/>
          <w:rtl/>
          <w:lang w:eastAsia="zh-TW"/>
        </w:rPr>
        <w:t>المنزلي</w:t>
      </w:r>
      <w:r w:rsidRPr="00BA6B46">
        <w:rPr>
          <w:b/>
          <w:bCs/>
          <w:rtl/>
          <w:lang w:eastAsia="zh-TW"/>
        </w:rPr>
        <w:t xml:space="preserve"> </w:t>
      </w:r>
      <w:r w:rsidRPr="00BA6B46">
        <w:rPr>
          <w:rFonts w:hint="cs"/>
          <w:b/>
          <w:bCs/>
          <w:rtl/>
          <w:lang w:eastAsia="zh-TW"/>
        </w:rPr>
        <w:t>وأن يعزّز</w:t>
      </w:r>
      <w:r w:rsidRPr="00BA6B46">
        <w:rPr>
          <w:b/>
          <w:bCs/>
          <w:rtl/>
          <w:lang w:eastAsia="zh-TW"/>
        </w:rPr>
        <w:t xml:space="preserve"> التدابير الرامية إلى تغيير المواقف </w:t>
      </w:r>
      <w:r w:rsidRPr="00BA6B46">
        <w:rPr>
          <w:rFonts w:hint="cs"/>
          <w:b/>
          <w:bCs/>
          <w:rtl/>
          <w:lang w:eastAsia="zh-TW"/>
        </w:rPr>
        <w:t>و</w:t>
      </w:r>
      <w:r w:rsidRPr="00BA6B46">
        <w:rPr>
          <w:b/>
          <w:bCs/>
          <w:rtl/>
          <w:lang w:eastAsia="zh-TW"/>
        </w:rPr>
        <w:t xml:space="preserve">التقاليد والعادات والممارسات السلوكية التي </w:t>
      </w:r>
      <w:r w:rsidRPr="00BA6B46">
        <w:rPr>
          <w:rFonts w:hint="cs"/>
          <w:b/>
          <w:bCs/>
          <w:rtl/>
          <w:lang w:eastAsia="zh-TW"/>
        </w:rPr>
        <w:t>كثيراً</w:t>
      </w:r>
      <w:r w:rsidRPr="00BA6B46">
        <w:rPr>
          <w:b/>
          <w:bCs/>
          <w:rtl/>
          <w:lang w:eastAsia="zh-TW"/>
        </w:rPr>
        <w:t xml:space="preserve"> ما تكون مبررا</w:t>
      </w:r>
      <w:r w:rsidRPr="00BA6B46">
        <w:rPr>
          <w:rFonts w:hint="cs"/>
          <w:b/>
          <w:bCs/>
          <w:rtl/>
          <w:lang w:eastAsia="zh-TW"/>
        </w:rPr>
        <w:t>ً</w:t>
      </w:r>
      <w:r w:rsidRPr="00BA6B46">
        <w:rPr>
          <w:b/>
          <w:bCs/>
          <w:rtl/>
          <w:lang w:eastAsia="zh-TW"/>
        </w:rPr>
        <w:t xml:space="preserve"> للعنف المنزلي، بما في ذلك </w:t>
      </w:r>
      <w:r w:rsidRPr="00BA6B46">
        <w:rPr>
          <w:rFonts w:hint="cs"/>
          <w:b/>
          <w:bCs/>
          <w:rtl/>
          <w:lang w:eastAsia="zh-TW"/>
        </w:rPr>
        <w:t xml:space="preserve">العنف </w:t>
      </w:r>
      <w:r w:rsidRPr="00BA6B46">
        <w:rPr>
          <w:b/>
          <w:bCs/>
          <w:rtl/>
          <w:lang w:eastAsia="zh-TW"/>
        </w:rPr>
        <w:t>ضد الأطفال؛</w:t>
      </w:r>
    </w:p>
    <w:p w:rsidR="00AD7DAF" w:rsidRPr="00BA6B46" w:rsidRDefault="00AD7DAF" w:rsidP="00BA6B46">
      <w:pPr>
        <w:pStyle w:val="SingleTxtGA"/>
        <w:rPr>
          <w:b/>
          <w:bCs/>
          <w:rtl/>
          <w:lang w:eastAsia="zh-TW"/>
        </w:rPr>
      </w:pPr>
      <w:r>
        <w:rPr>
          <w:rtl/>
          <w:lang w:eastAsia="zh-TW"/>
        </w:rPr>
        <w:tab/>
      </w:r>
      <w:r>
        <w:rPr>
          <w:rFonts w:hint="cs"/>
          <w:rtl/>
          <w:lang w:eastAsia="zh-TW"/>
        </w:rPr>
        <w:t>(ب)</w:t>
      </w:r>
      <w:r>
        <w:rPr>
          <w:rFonts w:hint="cs"/>
          <w:rtl/>
          <w:lang w:eastAsia="zh-TW"/>
        </w:rPr>
        <w:tab/>
      </w:r>
      <w:r w:rsidRPr="00BA6B46">
        <w:rPr>
          <w:b/>
          <w:bCs/>
          <w:rtl/>
          <w:lang w:eastAsia="zh-TW"/>
        </w:rPr>
        <w:t xml:space="preserve">وضع استراتيجية وطنية لحماية الأطفال ضحايا العنف </w:t>
      </w:r>
      <w:r w:rsidRPr="00BA6B46">
        <w:rPr>
          <w:rFonts w:hint="cs"/>
          <w:b/>
          <w:bCs/>
          <w:rtl/>
          <w:lang w:eastAsia="zh-TW"/>
        </w:rPr>
        <w:t>وإساءة المعاملة</w:t>
      </w:r>
      <w:r w:rsidRPr="00BA6B46">
        <w:rPr>
          <w:b/>
          <w:bCs/>
          <w:rtl/>
          <w:lang w:eastAsia="zh-TW"/>
        </w:rPr>
        <w:t xml:space="preserve">، بما في ذلك العنف الجنسي، </w:t>
      </w:r>
      <w:r w:rsidRPr="00BA6B46">
        <w:rPr>
          <w:rFonts w:hint="cs"/>
          <w:b/>
          <w:bCs/>
          <w:rtl/>
          <w:lang w:eastAsia="zh-TW"/>
        </w:rPr>
        <w:t>تشمل صراحةً</w:t>
      </w:r>
      <w:r w:rsidRPr="00BA6B46">
        <w:rPr>
          <w:b/>
          <w:bCs/>
          <w:rtl/>
          <w:lang w:eastAsia="zh-TW"/>
        </w:rPr>
        <w:t xml:space="preserve"> الأطفال ذو</w:t>
      </w:r>
      <w:r w:rsidRPr="00BA6B46">
        <w:rPr>
          <w:rFonts w:hint="cs"/>
          <w:b/>
          <w:bCs/>
          <w:rtl/>
          <w:lang w:eastAsia="zh-TW"/>
        </w:rPr>
        <w:t>ي</w:t>
      </w:r>
      <w:r w:rsidRPr="00BA6B46">
        <w:rPr>
          <w:b/>
          <w:bCs/>
          <w:rtl/>
          <w:lang w:eastAsia="zh-TW"/>
        </w:rPr>
        <w:t xml:space="preserve"> الإعاقة، </w:t>
      </w:r>
      <w:r w:rsidRPr="00BA6B46">
        <w:rPr>
          <w:rFonts w:hint="cs"/>
          <w:b/>
          <w:bCs/>
          <w:rtl/>
          <w:lang w:eastAsia="zh-TW"/>
        </w:rPr>
        <w:t>و</w:t>
      </w:r>
      <w:r w:rsidRPr="00BA6B46">
        <w:rPr>
          <w:b/>
          <w:bCs/>
          <w:rtl/>
          <w:lang w:eastAsia="zh-TW"/>
        </w:rPr>
        <w:t xml:space="preserve">تعزيز </w:t>
      </w:r>
      <w:r w:rsidRPr="00BA6B46">
        <w:rPr>
          <w:rFonts w:hint="cs"/>
          <w:b/>
          <w:bCs/>
          <w:rtl/>
          <w:lang w:eastAsia="zh-TW"/>
        </w:rPr>
        <w:t xml:space="preserve">برامج </w:t>
      </w:r>
      <w:r w:rsidRPr="00BA6B46">
        <w:rPr>
          <w:b/>
          <w:bCs/>
          <w:rtl/>
          <w:lang w:eastAsia="zh-TW"/>
        </w:rPr>
        <w:t xml:space="preserve">التوعية </w:t>
      </w:r>
      <w:r w:rsidRPr="00BA6B46">
        <w:rPr>
          <w:rFonts w:hint="cs"/>
          <w:b/>
          <w:bCs/>
          <w:rtl/>
          <w:lang w:eastAsia="zh-TW"/>
        </w:rPr>
        <w:t>والتثقيف</w:t>
      </w:r>
      <w:r w:rsidRPr="00BA6B46">
        <w:rPr>
          <w:b/>
          <w:bCs/>
          <w:rtl/>
          <w:lang w:eastAsia="zh-TW"/>
        </w:rPr>
        <w:t xml:space="preserve">، </w:t>
      </w:r>
      <w:r w:rsidRPr="00BA6B46">
        <w:rPr>
          <w:rFonts w:hint="cs"/>
          <w:b/>
          <w:bCs/>
          <w:rtl/>
          <w:lang w:eastAsia="zh-TW"/>
        </w:rPr>
        <w:t>وضمان</w:t>
      </w:r>
      <w:r w:rsidRPr="00BA6B46">
        <w:rPr>
          <w:b/>
          <w:bCs/>
          <w:rtl/>
          <w:lang w:eastAsia="zh-TW"/>
        </w:rPr>
        <w:t xml:space="preserve"> </w:t>
      </w:r>
      <w:r w:rsidRPr="00BA6B46">
        <w:rPr>
          <w:rFonts w:hint="cs"/>
          <w:b/>
          <w:bCs/>
          <w:rtl/>
          <w:lang w:eastAsia="zh-TW"/>
        </w:rPr>
        <w:t>تزويد</w:t>
      </w:r>
      <w:r w:rsidRPr="00BA6B46">
        <w:rPr>
          <w:b/>
          <w:bCs/>
          <w:rtl/>
          <w:lang w:eastAsia="zh-TW"/>
        </w:rPr>
        <w:t xml:space="preserve"> الأطفال الذين يقعون ضحايا للعنف </w:t>
      </w:r>
      <w:r w:rsidRPr="00BA6B46">
        <w:rPr>
          <w:rFonts w:hint="cs"/>
          <w:b/>
          <w:bCs/>
          <w:rtl/>
          <w:lang w:eastAsia="zh-TW"/>
        </w:rPr>
        <w:t>بالمساعدة</w:t>
      </w:r>
      <w:r w:rsidRPr="00BA6B46">
        <w:rPr>
          <w:b/>
          <w:bCs/>
          <w:rtl/>
          <w:lang w:eastAsia="zh-TW"/>
        </w:rPr>
        <w:t xml:space="preserve"> الطبية </w:t>
      </w:r>
      <w:r w:rsidRPr="00BA6B46">
        <w:rPr>
          <w:rFonts w:hint="cs"/>
          <w:b/>
          <w:bCs/>
          <w:rtl/>
          <w:lang w:eastAsia="zh-TW"/>
        </w:rPr>
        <w:t xml:space="preserve">والقانونية والنفسانية </w:t>
      </w:r>
      <w:r w:rsidRPr="00BA6B46">
        <w:rPr>
          <w:b/>
          <w:bCs/>
          <w:rtl/>
          <w:lang w:eastAsia="zh-TW"/>
        </w:rPr>
        <w:t>المناسبة و</w:t>
      </w:r>
      <w:r w:rsidRPr="00BA6B46">
        <w:rPr>
          <w:rFonts w:hint="cs"/>
          <w:b/>
          <w:bCs/>
          <w:rtl/>
          <w:lang w:eastAsia="zh-TW"/>
        </w:rPr>
        <w:t>ب</w:t>
      </w:r>
      <w:r w:rsidRPr="00BA6B46">
        <w:rPr>
          <w:b/>
          <w:bCs/>
          <w:rtl/>
          <w:lang w:eastAsia="zh-TW"/>
        </w:rPr>
        <w:t>المأوى؛</w:t>
      </w:r>
    </w:p>
    <w:p w:rsidR="00AD7DAF" w:rsidRPr="00BA6B46" w:rsidRDefault="00AD7DAF" w:rsidP="00BA6B46">
      <w:pPr>
        <w:pStyle w:val="SingleTxtGA"/>
        <w:rPr>
          <w:b/>
          <w:bCs/>
          <w:rtl/>
          <w:lang w:eastAsia="zh-TW"/>
        </w:rPr>
      </w:pPr>
      <w:r>
        <w:rPr>
          <w:rtl/>
          <w:lang w:eastAsia="zh-TW"/>
        </w:rPr>
        <w:tab/>
      </w:r>
      <w:r>
        <w:rPr>
          <w:rFonts w:hint="cs"/>
          <w:rtl/>
          <w:lang w:eastAsia="zh-TW"/>
        </w:rPr>
        <w:t>(ج)</w:t>
      </w:r>
      <w:r w:rsidRPr="00BA6B46">
        <w:rPr>
          <w:rFonts w:hint="cs"/>
          <w:b/>
          <w:bCs/>
          <w:rtl/>
          <w:lang w:eastAsia="zh-TW"/>
        </w:rPr>
        <w:tab/>
      </w:r>
      <w:r w:rsidRPr="00BA6B46">
        <w:rPr>
          <w:b/>
          <w:bCs/>
          <w:rtl/>
          <w:lang w:eastAsia="zh-TW"/>
        </w:rPr>
        <w:t xml:space="preserve">إنشاء قاعدة بيانات وطنية مركزية </w:t>
      </w:r>
      <w:r w:rsidRPr="00BA6B46">
        <w:rPr>
          <w:rFonts w:hint="cs"/>
          <w:b/>
          <w:bCs/>
          <w:rtl/>
          <w:lang w:eastAsia="zh-TW"/>
        </w:rPr>
        <w:t xml:space="preserve">تغطّي </w:t>
      </w:r>
      <w:r w:rsidRPr="00BA6B46">
        <w:rPr>
          <w:b/>
          <w:bCs/>
          <w:rtl/>
          <w:lang w:eastAsia="zh-TW"/>
        </w:rPr>
        <w:t>جميع حالات العنف ضد الأطفال، بما في ذلك حالات الاستغلال الجنسي للأطفال والاعتداء عليهم</w:t>
      </w:r>
      <w:r w:rsidR="00BA6B46">
        <w:rPr>
          <w:rFonts w:hint="cs"/>
          <w:b/>
          <w:bCs/>
          <w:rtl/>
          <w:lang w:eastAsia="zh-TW"/>
        </w:rPr>
        <w:t>.</w:t>
      </w:r>
    </w:p>
    <w:p w:rsidR="00AD7DAF" w:rsidRDefault="00BA6B46" w:rsidP="00BA6B46">
      <w:pPr>
        <w:pStyle w:val="H23GA"/>
        <w:rPr>
          <w:rtl/>
          <w:lang w:bidi="ar-DZ"/>
        </w:rPr>
      </w:pPr>
      <w:r>
        <w:rPr>
          <w:rtl/>
        </w:rPr>
        <w:tab/>
      </w:r>
      <w:r>
        <w:rPr>
          <w:rtl/>
        </w:rPr>
        <w:tab/>
      </w:r>
      <w:r w:rsidR="00AD7DAF" w:rsidRPr="00E55A73">
        <w:rPr>
          <w:rtl/>
        </w:rPr>
        <w:t>الاستغلال والاعتداء الجنسيان</w:t>
      </w:r>
    </w:p>
    <w:p w:rsidR="00AD7DAF" w:rsidRDefault="00AD7DAF" w:rsidP="00BA6B46">
      <w:pPr>
        <w:pStyle w:val="SingleTxtGA"/>
        <w:rPr>
          <w:rtl/>
          <w:lang w:eastAsia="zh-TW" w:bidi="ar-DZ"/>
        </w:rPr>
      </w:pPr>
      <w:r w:rsidRPr="00E55A73">
        <w:rPr>
          <w:rFonts w:hint="cs"/>
          <w:rtl/>
          <w:lang w:eastAsia="zh-TW" w:bidi="ar-DZ"/>
        </w:rPr>
        <w:t>31-</w:t>
      </w:r>
      <w:r w:rsidRPr="00E55A73">
        <w:rPr>
          <w:rFonts w:hint="cs"/>
          <w:rtl/>
          <w:lang w:eastAsia="zh-TW" w:bidi="ar-DZ"/>
        </w:rPr>
        <w:tab/>
      </w:r>
      <w:r>
        <w:rPr>
          <w:rFonts w:hint="cs"/>
          <w:rtl/>
          <w:lang w:eastAsia="zh-TW" w:bidi="ar-DZ"/>
        </w:rPr>
        <w:t>تشعر اللجنة بقلق بالغ إزاء ما يلي:</w:t>
      </w:r>
    </w:p>
    <w:p w:rsidR="00AD7DAF" w:rsidRPr="00E84A32" w:rsidRDefault="00AD7DAF" w:rsidP="00BA6B46">
      <w:pPr>
        <w:pStyle w:val="SingleTxtGA"/>
        <w:rPr>
          <w:rtl/>
          <w:lang w:eastAsia="zh-TW"/>
        </w:rPr>
      </w:pPr>
      <w:r w:rsidRPr="00E84A32">
        <w:rPr>
          <w:rtl/>
          <w:lang w:eastAsia="zh-TW"/>
        </w:rPr>
        <w:lastRenderedPageBreak/>
        <w:tab/>
      </w:r>
      <w:r w:rsidRPr="00E84A32">
        <w:rPr>
          <w:rFonts w:hint="cs"/>
          <w:rtl/>
          <w:lang w:eastAsia="zh-TW"/>
        </w:rPr>
        <w:t>(أ)</w:t>
      </w:r>
      <w:r w:rsidRPr="00E84A32">
        <w:rPr>
          <w:rFonts w:hint="cs"/>
          <w:rtl/>
          <w:lang w:eastAsia="zh-TW"/>
        </w:rPr>
        <w:tab/>
      </w:r>
      <w:r>
        <w:rPr>
          <w:rFonts w:hint="cs"/>
          <w:rtl/>
          <w:lang w:eastAsia="zh-TW"/>
        </w:rPr>
        <w:t xml:space="preserve">أن </w:t>
      </w:r>
      <w:r w:rsidRPr="00E84A32">
        <w:rPr>
          <w:rtl/>
          <w:lang w:eastAsia="zh-TW"/>
        </w:rPr>
        <w:t xml:space="preserve">العنف الجنسي ضد </w:t>
      </w:r>
      <w:r>
        <w:rPr>
          <w:rFonts w:hint="cs"/>
          <w:rtl/>
          <w:lang w:eastAsia="zh-TW"/>
        </w:rPr>
        <w:t>البنات والأولاد على السواء منتشر هو</w:t>
      </w:r>
      <w:r w:rsidRPr="00E84A32">
        <w:rPr>
          <w:rtl/>
          <w:lang w:eastAsia="zh-TW"/>
        </w:rPr>
        <w:t xml:space="preserve"> والعنف القائم على نوع الجنس، </w:t>
      </w:r>
      <w:r>
        <w:rPr>
          <w:rFonts w:hint="cs"/>
          <w:rtl/>
          <w:lang w:eastAsia="zh-TW"/>
        </w:rPr>
        <w:t>وخاصة</w:t>
      </w:r>
      <w:r w:rsidRPr="00E84A32">
        <w:rPr>
          <w:rtl/>
          <w:lang w:eastAsia="zh-TW"/>
        </w:rPr>
        <w:t xml:space="preserve"> ضد </w:t>
      </w:r>
      <w:r>
        <w:rPr>
          <w:rFonts w:hint="cs"/>
          <w:rtl/>
          <w:lang w:eastAsia="zh-TW"/>
        </w:rPr>
        <w:t>البنات</w:t>
      </w:r>
      <w:r w:rsidRPr="00E84A32">
        <w:rPr>
          <w:rtl/>
          <w:lang w:eastAsia="zh-TW"/>
        </w:rPr>
        <w:t xml:space="preserve">، بما في ذلك في </w:t>
      </w:r>
      <w:r>
        <w:rPr>
          <w:rFonts w:hint="cs"/>
          <w:rtl/>
          <w:lang w:eastAsia="zh-TW"/>
        </w:rPr>
        <w:t>الأوساط</w:t>
      </w:r>
      <w:r w:rsidRPr="00E84A32">
        <w:rPr>
          <w:rtl/>
          <w:lang w:eastAsia="zh-TW"/>
        </w:rPr>
        <w:t xml:space="preserve"> التعليمية، </w:t>
      </w:r>
      <w:r>
        <w:rPr>
          <w:rFonts w:hint="cs"/>
          <w:rtl/>
          <w:lang w:eastAsia="zh-TW"/>
        </w:rPr>
        <w:t>وأن عدداً صغيراً فقط من الحالات في هذا الصدد هو الذي يجري الإبلاغ عنه</w:t>
      </w:r>
      <w:r w:rsidRPr="00E84A32">
        <w:rPr>
          <w:rtl/>
          <w:lang w:eastAsia="zh-TW"/>
        </w:rPr>
        <w:t xml:space="preserve"> والتحقيق فيه ومقاضاة مرتكبيه؛</w:t>
      </w:r>
    </w:p>
    <w:p w:rsidR="00AD7DAF" w:rsidRPr="00E84A32" w:rsidRDefault="00AD7DAF" w:rsidP="00BA6B46">
      <w:pPr>
        <w:pStyle w:val="SingleTxtGA"/>
        <w:rPr>
          <w:rtl/>
          <w:lang w:eastAsia="zh-TW"/>
        </w:rPr>
      </w:pPr>
      <w:r w:rsidRPr="00E84A32">
        <w:rPr>
          <w:rtl/>
          <w:lang w:eastAsia="zh-TW"/>
        </w:rPr>
        <w:tab/>
      </w:r>
      <w:r w:rsidRPr="00E84A32">
        <w:rPr>
          <w:rFonts w:hint="cs"/>
          <w:rtl/>
          <w:lang w:eastAsia="zh-TW"/>
        </w:rPr>
        <w:t>(ب)</w:t>
      </w:r>
      <w:r w:rsidRPr="00E84A32">
        <w:rPr>
          <w:rFonts w:hint="cs"/>
          <w:rtl/>
          <w:lang w:eastAsia="zh-TW"/>
        </w:rPr>
        <w:tab/>
      </w:r>
      <w:r>
        <w:rPr>
          <w:rFonts w:hint="cs"/>
          <w:rtl/>
          <w:lang w:eastAsia="zh-TW"/>
        </w:rPr>
        <w:t xml:space="preserve">أن </w:t>
      </w:r>
      <w:r w:rsidRPr="00E84A32">
        <w:rPr>
          <w:rtl/>
          <w:lang w:eastAsia="zh-TW"/>
        </w:rPr>
        <w:t xml:space="preserve">المادة ٣٥٤ من القانون الجنائي </w:t>
      </w:r>
      <w:r>
        <w:rPr>
          <w:rFonts w:hint="cs"/>
          <w:rtl/>
          <w:lang w:eastAsia="zh-TW"/>
        </w:rPr>
        <w:t>ت</w:t>
      </w:r>
      <w:r w:rsidRPr="00E84A32">
        <w:rPr>
          <w:rtl/>
          <w:lang w:eastAsia="zh-TW"/>
        </w:rPr>
        <w:t xml:space="preserve">حظر الاغتصاب، دون </w:t>
      </w:r>
      <w:r>
        <w:rPr>
          <w:rFonts w:hint="cs"/>
          <w:rtl/>
          <w:lang w:eastAsia="zh-TW"/>
        </w:rPr>
        <w:t>أن تقدِّم تعريفاً</w:t>
      </w:r>
      <w:r w:rsidRPr="00E84A32">
        <w:rPr>
          <w:rtl/>
          <w:lang w:eastAsia="zh-TW"/>
        </w:rPr>
        <w:t xml:space="preserve"> </w:t>
      </w:r>
      <w:r>
        <w:rPr>
          <w:rFonts w:hint="cs"/>
          <w:rtl/>
          <w:lang w:eastAsia="zh-TW"/>
        </w:rPr>
        <w:t xml:space="preserve">له، وأن </w:t>
      </w:r>
      <w:r w:rsidRPr="00E84A32">
        <w:rPr>
          <w:rtl/>
          <w:lang w:eastAsia="zh-TW"/>
        </w:rPr>
        <w:t xml:space="preserve">الاغتصاب الزوجي </w:t>
      </w:r>
      <w:r>
        <w:rPr>
          <w:rFonts w:hint="cs"/>
          <w:rtl/>
          <w:lang w:eastAsia="zh-TW"/>
        </w:rPr>
        <w:t>غير مجرَّم صراحةً، وأن</w:t>
      </w:r>
      <w:r w:rsidRPr="00E84A32">
        <w:rPr>
          <w:rtl/>
          <w:lang w:eastAsia="zh-TW"/>
        </w:rPr>
        <w:t xml:space="preserve"> المحاكم </w:t>
      </w:r>
      <w:r>
        <w:rPr>
          <w:rFonts w:hint="cs"/>
          <w:rtl/>
          <w:lang w:eastAsia="zh-TW"/>
        </w:rPr>
        <w:t>كثيراً ما تتناول ا</w:t>
      </w:r>
      <w:r w:rsidRPr="00E84A32">
        <w:rPr>
          <w:rtl/>
          <w:lang w:eastAsia="zh-TW"/>
        </w:rPr>
        <w:t xml:space="preserve">لاغتصاب </w:t>
      </w:r>
      <w:r>
        <w:rPr>
          <w:rFonts w:hint="cs"/>
          <w:rtl/>
          <w:lang w:eastAsia="zh-TW"/>
        </w:rPr>
        <w:t>باعتباره</w:t>
      </w:r>
      <w:r w:rsidRPr="00E84A32">
        <w:rPr>
          <w:rtl/>
          <w:lang w:eastAsia="zh-TW"/>
        </w:rPr>
        <w:t xml:space="preserve"> جريمة </w:t>
      </w:r>
      <w:r>
        <w:rPr>
          <w:rFonts w:hint="cs"/>
          <w:rtl/>
          <w:lang w:eastAsia="zh-TW"/>
        </w:rPr>
        <w:t>مخلّة بالآداب</w:t>
      </w:r>
      <w:r w:rsidRPr="00E84A32">
        <w:rPr>
          <w:rtl/>
          <w:lang w:eastAsia="zh-TW"/>
        </w:rPr>
        <w:t xml:space="preserve"> بموجب المادة ٣٥٥ من القانون الجنائي، </w:t>
      </w:r>
      <w:r>
        <w:rPr>
          <w:rFonts w:hint="cs"/>
          <w:rtl/>
          <w:lang w:eastAsia="zh-TW"/>
        </w:rPr>
        <w:t>التي ت</w:t>
      </w:r>
      <w:r w:rsidRPr="00E84A32">
        <w:rPr>
          <w:rtl/>
          <w:lang w:eastAsia="zh-TW"/>
        </w:rPr>
        <w:t>نص على عقوبات أكثر تساهلا</w:t>
      </w:r>
      <w:r>
        <w:rPr>
          <w:rFonts w:hint="cs"/>
          <w:rtl/>
          <w:lang w:eastAsia="zh-TW"/>
        </w:rPr>
        <w:t>ً</w:t>
      </w:r>
      <w:r w:rsidRPr="00E84A32">
        <w:rPr>
          <w:rtl/>
          <w:lang w:eastAsia="zh-TW"/>
        </w:rPr>
        <w:t>؛</w:t>
      </w:r>
    </w:p>
    <w:p w:rsidR="00AD7DAF" w:rsidRPr="00E84A32" w:rsidRDefault="00AD7DAF" w:rsidP="00BA6B46">
      <w:pPr>
        <w:pStyle w:val="SingleTxtGA"/>
        <w:rPr>
          <w:rtl/>
          <w:lang w:eastAsia="zh-TW"/>
        </w:rPr>
      </w:pPr>
      <w:r w:rsidRPr="00E84A32">
        <w:rPr>
          <w:rtl/>
          <w:lang w:eastAsia="zh-TW"/>
        </w:rPr>
        <w:tab/>
      </w:r>
      <w:r w:rsidRPr="00E84A32">
        <w:rPr>
          <w:rFonts w:hint="cs"/>
          <w:rtl/>
          <w:lang w:eastAsia="zh-TW"/>
        </w:rPr>
        <w:t>(ج)</w:t>
      </w:r>
      <w:r w:rsidRPr="00E84A32">
        <w:rPr>
          <w:rFonts w:hint="cs"/>
          <w:rtl/>
          <w:lang w:eastAsia="zh-TW"/>
        </w:rPr>
        <w:tab/>
      </w:r>
      <w:r>
        <w:rPr>
          <w:rFonts w:hint="cs"/>
          <w:rtl/>
          <w:lang w:eastAsia="zh-TW"/>
        </w:rPr>
        <w:t xml:space="preserve">أن </w:t>
      </w:r>
      <w:r w:rsidRPr="00E84A32">
        <w:rPr>
          <w:rtl/>
          <w:lang w:eastAsia="zh-TW"/>
        </w:rPr>
        <w:t>الأطفال ضحايا العنف الجنسي كثيرا</w:t>
      </w:r>
      <w:r>
        <w:rPr>
          <w:rFonts w:hint="cs"/>
          <w:rtl/>
          <w:lang w:eastAsia="zh-TW"/>
        </w:rPr>
        <w:t>ً</w:t>
      </w:r>
      <w:r w:rsidRPr="00E84A32">
        <w:rPr>
          <w:rtl/>
          <w:lang w:eastAsia="zh-TW"/>
        </w:rPr>
        <w:t xml:space="preserve"> ما </w:t>
      </w:r>
      <w:r>
        <w:rPr>
          <w:rFonts w:hint="cs"/>
          <w:rtl/>
          <w:lang w:eastAsia="zh-TW"/>
        </w:rPr>
        <w:t>يفتقرون إلى إمكانية</w:t>
      </w:r>
      <w:r w:rsidRPr="00E84A32">
        <w:rPr>
          <w:rtl/>
          <w:lang w:eastAsia="zh-TW"/>
        </w:rPr>
        <w:t xml:space="preserve"> الوصول إلى العدالة بسبب </w:t>
      </w:r>
      <w:r>
        <w:rPr>
          <w:rFonts w:hint="cs"/>
          <w:rtl/>
          <w:lang w:eastAsia="zh-TW"/>
        </w:rPr>
        <w:t xml:space="preserve">كل من </w:t>
      </w:r>
      <w:r w:rsidRPr="00E84A32">
        <w:rPr>
          <w:rtl/>
          <w:lang w:eastAsia="zh-TW"/>
        </w:rPr>
        <w:t xml:space="preserve">صعوبة الوصول إلى الأطباء الشرعيين، </w:t>
      </w:r>
      <w:r>
        <w:rPr>
          <w:rFonts w:hint="cs"/>
          <w:rtl/>
          <w:lang w:eastAsia="zh-TW"/>
        </w:rPr>
        <w:t>و</w:t>
      </w:r>
      <w:r w:rsidRPr="00E84A32">
        <w:rPr>
          <w:rtl/>
          <w:lang w:eastAsia="zh-TW"/>
        </w:rPr>
        <w:t>تكاليف الشهادات الطبية، والوصم الاجتماعي</w:t>
      </w:r>
      <w:r>
        <w:rPr>
          <w:rFonts w:hint="cs"/>
          <w:rtl/>
          <w:lang w:eastAsia="zh-TW"/>
        </w:rPr>
        <w:t>،</w:t>
      </w:r>
      <w:r w:rsidRPr="00E84A32">
        <w:rPr>
          <w:rtl/>
          <w:lang w:eastAsia="zh-TW"/>
        </w:rPr>
        <w:t xml:space="preserve"> و</w:t>
      </w:r>
      <w:r>
        <w:rPr>
          <w:rFonts w:hint="cs"/>
          <w:rtl/>
          <w:lang w:eastAsia="zh-TW"/>
        </w:rPr>
        <w:t xml:space="preserve">كذلك بسبب </w:t>
      </w:r>
      <w:r w:rsidRPr="00E84A32">
        <w:rPr>
          <w:rtl/>
          <w:lang w:eastAsia="zh-TW"/>
        </w:rPr>
        <w:t xml:space="preserve">اللجوء إلى </w:t>
      </w:r>
      <w:r>
        <w:rPr>
          <w:rFonts w:hint="cs"/>
          <w:rtl/>
          <w:lang w:eastAsia="zh-TW"/>
        </w:rPr>
        <w:t>التسوية غير القضائية</w:t>
      </w:r>
      <w:r w:rsidRPr="00E84A32">
        <w:rPr>
          <w:rtl/>
          <w:lang w:eastAsia="zh-TW"/>
        </w:rPr>
        <w:t>؛</w:t>
      </w:r>
    </w:p>
    <w:p w:rsidR="00AD7DAF" w:rsidRDefault="00AD7DAF" w:rsidP="00BA6B46">
      <w:pPr>
        <w:pStyle w:val="SingleTxtGA"/>
        <w:rPr>
          <w:rtl/>
          <w:lang w:eastAsia="zh-TW"/>
        </w:rPr>
      </w:pPr>
      <w:r w:rsidRPr="00E84A32">
        <w:rPr>
          <w:rtl/>
          <w:lang w:eastAsia="zh-TW"/>
        </w:rPr>
        <w:tab/>
      </w:r>
      <w:r w:rsidRPr="00E84A32">
        <w:rPr>
          <w:rFonts w:hint="cs"/>
          <w:rtl/>
          <w:lang w:eastAsia="zh-TW"/>
        </w:rPr>
        <w:t>(د)</w:t>
      </w:r>
      <w:r w:rsidRPr="00E84A32">
        <w:rPr>
          <w:rFonts w:hint="cs"/>
          <w:rtl/>
          <w:lang w:eastAsia="zh-TW"/>
        </w:rPr>
        <w:tab/>
      </w:r>
      <w:r>
        <w:rPr>
          <w:rFonts w:hint="cs"/>
          <w:rtl/>
          <w:lang w:eastAsia="zh-TW"/>
        </w:rPr>
        <w:t xml:space="preserve">أن </w:t>
      </w:r>
      <w:r w:rsidRPr="00E84A32">
        <w:rPr>
          <w:rtl/>
          <w:lang w:eastAsia="zh-TW"/>
        </w:rPr>
        <w:t>الحماية والمساعدة المتاح</w:t>
      </w:r>
      <w:r>
        <w:rPr>
          <w:rFonts w:hint="cs"/>
          <w:rtl/>
          <w:lang w:eastAsia="zh-TW"/>
        </w:rPr>
        <w:t>تين</w:t>
      </w:r>
      <w:r w:rsidRPr="00E84A32">
        <w:rPr>
          <w:rtl/>
          <w:lang w:eastAsia="zh-TW"/>
        </w:rPr>
        <w:t xml:space="preserve"> للأطفال ضحايا العنف محدود</w:t>
      </w:r>
      <w:r>
        <w:rPr>
          <w:rFonts w:hint="cs"/>
          <w:rtl/>
          <w:lang w:eastAsia="zh-TW"/>
        </w:rPr>
        <w:t>تان</w:t>
      </w:r>
      <w:r w:rsidRPr="00E84A32">
        <w:rPr>
          <w:rtl/>
          <w:lang w:eastAsia="zh-TW"/>
        </w:rPr>
        <w:t xml:space="preserve"> </w:t>
      </w:r>
      <w:r>
        <w:rPr>
          <w:rFonts w:hint="cs"/>
          <w:rtl/>
          <w:lang w:eastAsia="zh-TW"/>
        </w:rPr>
        <w:t xml:space="preserve">وتُقدَّمان </w:t>
      </w:r>
      <w:r w:rsidRPr="00E84A32">
        <w:rPr>
          <w:rtl/>
          <w:lang w:eastAsia="zh-TW"/>
        </w:rPr>
        <w:t>بالدرجة الأولى من منظمات غير حكومية</w:t>
      </w:r>
      <w:r w:rsidR="00BA6B46">
        <w:rPr>
          <w:rFonts w:hint="cs"/>
          <w:rtl/>
          <w:lang w:eastAsia="zh-TW"/>
        </w:rPr>
        <w:t xml:space="preserve">. </w:t>
      </w:r>
    </w:p>
    <w:p w:rsidR="00AD7DAF" w:rsidRPr="00BA6B46" w:rsidRDefault="00AD7DAF" w:rsidP="00BA6B46">
      <w:pPr>
        <w:pStyle w:val="SingleTxtGA"/>
        <w:rPr>
          <w:b/>
          <w:bCs/>
          <w:rtl/>
          <w:lang w:eastAsia="zh-TW"/>
        </w:rPr>
      </w:pPr>
      <w:r w:rsidRPr="008E4D69">
        <w:rPr>
          <w:rFonts w:hint="cs"/>
          <w:rtl/>
          <w:lang w:eastAsia="zh-TW"/>
        </w:rPr>
        <w:t>32-</w:t>
      </w:r>
      <w:r w:rsidRPr="008E4D69">
        <w:rPr>
          <w:rFonts w:hint="cs"/>
          <w:rtl/>
          <w:lang w:eastAsia="zh-TW"/>
        </w:rPr>
        <w:tab/>
      </w:r>
      <w:r w:rsidRPr="00BA6B46">
        <w:rPr>
          <w:rFonts w:hint="cs"/>
          <w:b/>
          <w:bCs/>
          <w:rtl/>
          <w:lang w:eastAsia="zh-TW"/>
        </w:rPr>
        <w:t>وإن اللجنة، إذ تشير إلى تعليقها العام رقم 13(2011) المتعلق بحق الطفل في التحرّر من جميع أشكال العنف، تحثّ الدولة الطرف على القيام بما يلي:</w:t>
      </w:r>
    </w:p>
    <w:p w:rsidR="00AD7DAF" w:rsidRPr="00BA6B46" w:rsidRDefault="00AD7DAF" w:rsidP="00BA6B46">
      <w:pPr>
        <w:pStyle w:val="SingleTxtGA"/>
        <w:rPr>
          <w:b/>
          <w:bCs/>
          <w:rtl/>
          <w:lang w:eastAsia="zh-TW"/>
        </w:rPr>
      </w:pPr>
      <w:r w:rsidRPr="008E4D69">
        <w:rPr>
          <w:rFonts w:hint="cs"/>
          <w:rtl/>
          <w:lang w:eastAsia="zh-TW"/>
        </w:rPr>
        <w:tab/>
        <w:t>(أ)</w:t>
      </w:r>
      <w:r w:rsidRPr="00BA6B46">
        <w:rPr>
          <w:rFonts w:hint="cs"/>
          <w:b/>
          <w:bCs/>
          <w:rtl/>
          <w:lang w:eastAsia="zh-TW"/>
        </w:rPr>
        <w:tab/>
      </w:r>
      <w:r w:rsidRPr="00BA6B46">
        <w:rPr>
          <w:b/>
          <w:bCs/>
          <w:rtl/>
          <w:lang w:eastAsia="zh-TW"/>
        </w:rPr>
        <w:t xml:space="preserve">اتخاذ جميع التدابير اللازمة لمنع ومكافحة </w:t>
      </w:r>
      <w:r w:rsidRPr="00BA6B46">
        <w:rPr>
          <w:rFonts w:hint="cs"/>
          <w:b/>
          <w:bCs/>
          <w:rtl/>
          <w:lang w:eastAsia="zh-TW"/>
        </w:rPr>
        <w:t>الاعتداء</w:t>
      </w:r>
      <w:r w:rsidRPr="00BA6B46">
        <w:rPr>
          <w:b/>
          <w:bCs/>
          <w:rtl/>
          <w:lang w:eastAsia="zh-TW"/>
        </w:rPr>
        <w:t xml:space="preserve"> الجنسي </w:t>
      </w:r>
      <w:r w:rsidRPr="00BA6B46">
        <w:rPr>
          <w:rFonts w:hint="cs"/>
          <w:b/>
          <w:bCs/>
          <w:rtl/>
          <w:lang w:eastAsia="zh-TW"/>
        </w:rPr>
        <w:t>على ا</w:t>
      </w:r>
      <w:r w:rsidRPr="00BA6B46">
        <w:rPr>
          <w:b/>
          <w:bCs/>
          <w:rtl/>
          <w:lang w:eastAsia="zh-TW"/>
        </w:rPr>
        <w:t xml:space="preserve">لأطفال، بما في ذلك </w:t>
      </w:r>
      <w:r w:rsidRPr="00BA6B46">
        <w:rPr>
          <w:rFonts w:hint="cs"/>
          <w:b/>
          <w:bCs/>
          <w:rtl/>
          <w:lang w:eastAsia="zh-TW"/>
        </w:rPr>
        <w:t>الاعتداء الذي يرتكبه</w:t>
      </w:r>
      <w:r w:rsidRPr="00BA6B46">
        <w:rPr>
          <w:b/>
          <w:bCs/>
          <w:rtl/>
          <w:lang w:eastAsia="zh-TW"/>
        </w:rPr>
        <w:t xml:space="preserve"> بعض </w:t>
      </w:r>
      <w:r w:rsidRPr="00BA6B46">
        <w:rPr>
          <w:rFonts w:hint="cs"/>
          <w:b/>
          <w:bCs/>
          <w:rtl/>
          <w:lang w:eastAsia="zh-TW"/>
        </w:rPr>
        <w:t>المدرِّسين</w:t>
      </w:r>
      <w:r w:rsidRPr="00BA6B46">
        <w:rPr>
          <w:b/>
          <w:bCs/>
          <w:rtl/>
          <w:lang w:eastAsia="zh-TW"/>
        </w:rPr>
        <w:t xml:space="preserve">، </w:t>
      </w:r>
      <w:r w:rsidRPr="00BA6B46">
        <w:rPr>
          <w:rFonts w:hint="cs"/>
          <w:b/>
          <w:bCs/>
          <w:rtl/>
          <w:lang w:eastAsia="zh-TW"/>
        </w:rPr>
        <w:t>وضمان الإبلاغ</w:t>
      </w:r>
      <w:r w:rsidRPr="00BA6B46">
        <w:rPr>
          <w:b/>
          <w:bCs/>
          <w:rtl/>
          <w:lang w:eastAsia="zh-TW"/>
        </w:rPr>
        <w:t xml:space="preserve"> </w:t>
      </w:r>
      <w:r w:rsidRPr="00BA6B46">
        <w:rPr>
          <w:rFonts w:hint="cs"/>
          <w:b/>
          <w:bCs/>
          <w:rtl/>
          <w:lang w:eastAsia="zh-TW"/>
        </w:rPr>
        <w:t>ب</w:t>
      </w:r>
      <w:r w:rsidRPr="00BA6B46">
        <w:rPr>
          <w:b/>
          <w:bCs/>
          <w:rtl/>
          <w:lang w:eastAsia="zh-TW"/>
        </w:rPr>
        <w:t xml:space="preserve">سرعة عن </w:t>
      </w:r>
      <w:r w:rsidRPr="00BA6B46">
        <w:rPr>
          <w:rFonts w:hint="cs"/>
          <w:b/>
          <w:bCs/>
          <w:rtl/>
          <w:lang w:eastAsia="zh-TW"/>
        </w:rPr>
        <w:t xml:space="preserve">حالات </w:t>
      </w:r>
      <w:r w:rsidRPr="00BA6B46">
        <w:rPr>
          <w:b/>
          <w:bCs/>
          <w:rtl/>
          <w:lang w:eastAsia="zh-TW"/>
        </w:rPr>
        <w:t xml:space="preserve">الاعتداء الجنسي والتحقيق فيها ومقاضاة مرتكبيها، </w:t>
      </w:r>
      <w:r w:rsidRPr="00BA6B46">
        <w:rPr>
          <w:rFonts w:hint="cs"/>
          <w:b/>
          <w:bCs/>
          <w:rtl/>
          <w:lang w:eastAsia="zh-TW"/>
        </w:rPr>
        <w:t>و</w:t>
      </w:r>
      <w:r w:rsidRPr="00BA6B46">
        <w:rPr>
          <w:b/>
          <w:bCs/>
          <w:rtl/>
          <w:lang w:eastAsia="zh-TW"/>
        </w:rPr>
        <w:t>تطبيق نه</w:t>
      </w:r>
      <w:r w:rsidRPr="00BA6B46">
        <w:rPr>
          <w:rFonts w:hint="cs"/>
          <w:b/>
          <w:bCs/>
          <w:rtl/>
          <w:lang w:eastAsia="zh-TW"/>
        </w:rPr>
        <w:t>ْ</w:t>
      </w:r>
      <w:r w:rsidRPr="00BA6B46">
        <w:rPr>
          <w:b/>
          <w:bCs/>
          <w:rtl/>
          <w:lang w:eastAsia="zh-TW"/>
        </w:rPr>
        <w:t xml:space="preserve">ج </w:t>
      </w:r>
      <w:r w:rsidRPr="00BA6B46">
        <w:rPr>
          <w:rFonts w:hint="cs"/>
          <w:b/>
          <w:bCs/>
          <w:rtl/>
          <w:lang w:eastAsia="zh-TW"/>
        </w:rPr>
        <w:t>مراعٍ لوضعية</w:t>
      </w:r>
      <w:r w:rsidRPr="00BA6B46">
        <w:rPr>
          <w:b/>
          <w:bCs/>
          <w:rtl/>
          <w:lang w:eastAsia="zh-TW"/>
        </w:rPr>
        <w:t xml:space="preserve"> الطفل</w:t>
      </w:r>
      <w:r w:rsidRPr="00BA6B46">
        <w:rPr>
          <w:rFonts w:hint="cs"/>
          <w:b/>
          <w:bCs/>
          <w:rtl/>
          <w:lang w:eastAsia="zh-TW"/>
        </w:rPr>
        <w:t xml:space="preserve"> ومتعدد</w:t>
      </w:r>
      <w:r w:rsidRPr="00BA6B46">
        <w:rPr>
          <w:b/>
          <w:bCs/>
          <w:rtl/>
          <w:lang w:eastAsia="zh-TW"/>
        </w:rPr>
        <w:t xml:space="preserve"> القطاعات، بهدف تجنب إعادة </w:t>
      </w:r>
      <w:r w:rsidRPr="00BA6B46">
        <w:rPr>
          <w:rFonts w:hint="cs"/>
          <w:b/>
          <w:bCs/>
          <w:rtl/>
          <w:lang w:eastAsia="zh-TW"/>
        </w:rPr>
        <w:t xml:space="preserve">إصابة </w:t>
      </w:r>
      <w:r w:rsidRPr="00BA6B46">
        <w:rPr>
          <w:b/>
          <w:bCs/>
          <w:rtl/>
          <w:lang w:eastAsia="zh-TW"/>
        </w:rPr>
        <w:t xml:space="preserve">الطفل الضحية </w:t>
      </w:r>
      <w:r w:rsidRPr="00BA6B46">
        <w:rPr>
          <w:rFonts w:hint="cs"/>
          <w:b/>
          <w:bCs/>
          <w:rtl/>
          <w:lang w:eastAsia="zh-TW"/>
        </w:rPr>
        <w:t>ب</w:t>
      </w:r>
      <w:r w:rsidRPr="00BA6B46">
        <w:rPr>
          <w:b/>
          <w:bCs/>
          <w:rtl/>
          <w:lang w:eastAsia="zh-TW"/>
        </w:rPr>
        <w:t xml:space="preserve">الصدمة النفسية، </w:t>
      </w:r>
      <w:r w:rsidRPr="00BA6B46">
        <w:rPr>
          <w:rFonts w:hint="cs"/>
          <w:b/>
          <w:bCs/>
          <w:rtl/>
          <w:lang w:eastAsia="zh-TW"/>
        </w:rPr>
        <w:t>ومعاقبة</w:t>
      </w:r>
      <w:r w:rsidRPr="00BA6B46">
        <w:rPr>
          <w:b/>
          <w:bCs/>
          <w:rtl/>
          <w:lang w:eastAsia="zh-TW"/>
        </w:rPr>
        <w:t xml:space="preserve"> الجناة على النحو الواجب؛</w:t>
      </w:r>
    </w:p>
    <w:p w:rsidR="00AD7DAF" w:rsidRPr="00BA6B46" w:rsidRDefault="00AD7DAF" w:rsidP="00BA6B46">
      <w:pPr>
        <w:pStyle w:val="SingleTxtGA"/>
        <w:rPr>
          <w:b/>
          <w:bCs/>
          <w:rtl/>
          <w:lang w:eastAsia="zh-TW"/>
        </w:rPr>
      </w:pPr>
      <w:r>
        <w:rPr>
          <w:rtl/>
          <w:lang w:eastAsia="zh-TW"/>
        </w:rPr>
        <w:tab/>
      </w:r>
      <w:r>
        <w:rPr>
          <w:rFonts w:hint="cs"/>
          <w:rtl/>
          <w:lang w:eastAsia="zh-TW"/>
        </w:rPr>
        <w:t>(ب)</w:t>
      </w:r>
      <w:r w:rsidRPr="00BA6B46">
        <w:rPr>
          <w:rFonts w:hint="cs"/>
          <w:b/>
          <w:bCs/>
          <w:rtl/>
          <w:lang w:eastAsia="zh-TW"/>
        </w:rPr>
        <w:tab/>
        <w:t>ضمان منع الجناة المدانين من العمل مع الأطفال؛</w:t>
      </w:r>
    </w:p>
    <w:p w:rsidR="00AD7DAF" w:rsidRPr="00BA6B46" w:rsidRDefault="00AD7DAF" w:rsidP="00BA6B46">
      <w:pPr>
        <w:pStyle w:val="SingleTxtGA"/>
        <w:rPr>
          <w:b/>
          <w:bCs/>
          <w:rtl/>
          <w:lang w:eastAsia="zh-TW" w:bidi="ar-DZ"/>
        </w:rPr>
      </w:pPr>
      <w:r>
        <w:rPr>
          <w:rtl/>
          <w:lang w:eastAsia="zh-TW"/>
        </w:rPr>
        <w:tab/>
      </w:r>
      <w:r>
        <w:rPr>
          <w:rFonts w:hint="cs"/>
          <w:rtl/>
          <w:lang w:eastAsia="zh-TW"/>
        </w:rPr>
        <w:t>(ج)</w:t>
      </w:r>
      <w:r>
        <w:rPr>
          <w:rFonts w:hint="cs"/>
          <w:rtl/>
          <w:lang w:eastAsia="zh-TW"/>
        </w:rPr>
        <w:tab/>
      </w:r>
      <w:r w:rsidRPr="00BA6B46">
        <w:rPr>
          <w:b/>
          <w:bCs/>
          <w:rtl/>
          <w:lang w:eastAsia="zh-TW" w:bidi="ar-DZ"/>
        </w:rPr>
        <w:t xml:space="preserve">ضمان أن ينص القانون الجنائي المنقَّح على تعريف للاغتصاب، وأن ينهي القضاة </w:t>
      </w:r>
      <w:r w:rsidRPr="00BA6B46">
        <w:rPr>
          <w:rFonts w:hint="cs"/>
          <w:b/>
          <w:bCs/>
          <w:rtl/>
          <w:lang w:eastAsia="zh-TW" w:bidi="ar-DZ"/>
        </w:rPr>
        <w:t>ال</w:t>
      </w:r>
      <w:r w:rsidRPr="00BA6B46">
        <w:rPr>
          <w:b/>
          <w:bCs/>
          <w:rtl/>
          <w:lang w:eastAsia="zh-TW" w:bidi="ar-DZ"/>
        </w:rPr>
        <w:t xml:space="preserve">ممارسة </w:t>
      </w:r>
      <w:r w:rsidRPr="00BA6B46">
        <w:rPr>
          <w:rFonts w:hint="cs"/>
          <w:b/>
          <w:bCs/>
          <w:rtl/>
          <w:lang w:eastAsia="zh-TW" w:bidi="ar-DZ"/>
        </w:rPr>
        <w:t xml:space="preserve">المتمثلة في </w:t>
      </w:r>
      <w:r w:rsidRPr="00BA6B46">
        <w:rPr>
          <w:b/>
          <w:bCs/>
          <w:rtl/>
          <w:lang w:eastAsia="zh-TW" w:bidi="ar-DZ"/>
        </w:rPr>
        <w:t xml:space="preserve">إعادة </w:t>
      </w:r>
      <w:r w:rsidRPr="00BA6B46">
        <w:rPr>
          <w:rFonts w:hint="cs"/>
          <w:b/>
          <w:bCs/>
          <w:rtl/>
          <w:lang w:eastAsia="zh-TW" w:bidi="ar-DZ"/>
        </w:rPr>
        <w:t>تشخيص</w:t>
      </w:r>
      <w:r w:rsidRPr="00BA6B46">
        <w:rPr>
          <w:b/>
          <w:bCs/>
          <w:rtl/>
          <w:lang w:eastAsia="zh-TW" w:bidi="ar-DZ"/>
        </w:rPr>
        <w:t xml:space="preserve"> حالات الاغتصاب كجرائم </w:t>
      </w:r>
      <w:r w:rsidRPr="00BA6B46">
        <w:rPr>
          <w:rFonts w:hint="cs"/>
          <w:b/>
          <w:bCs/>
          <w:rtl/>
          <w:lang w:eastAsia="zh-TW" w:bidi="ar-DZ"/>
        </w:rPr>
        <w:t>مخلّة</w:t>
      </w:r>
      <w:r w:rsidRPr="00BA6B46">
        <w:rPr>
          <w:b/>
          <w:bCs/>
          <w:rtl/>
          <w:lang w:eastAsia="zh-TW" w:bidi="ar-DZ"/>
        </w:rPr>
        <w:t xml:space="preserve"> </w:t>
      </w:r>
      <w:r w:rsidRPr="00BA6B46">
        <w:rPr>
          <w:rFonts w:hint="cs"/>
          <w:b/>
          <w:bCs/>
          <w:rtl/>
          <w:lang w:eastAsia="zh-TW" w:bidi="ar-DZ"/>
        </w:rPr>
        <w:t>ب</w:t>
      </w:r>
      <w:r w:rsidRPr="00BA6B46">
        <w:rPr>
          <w:b/>
          <w:bCs/>
          <w:rtl/>
          <w:lang w:eastAsia="zh-TW" w:bidi="ar-DZ"/>
        </w:rPr>
        <w:t xml:space="preserve">الآداب </w:t>
      </w:r>
      <w:r w:rsidRPr="00BA6B46">
        <w:rPr>
          <w:rFonts w:hint="cs"/>
          <w:b/>
          <w:bCs/>
          <w:rtl/>
          <w:lang w:eastAsia="zh-TW" w:bidi="ar-DZ"/>
        </w:rPr>
        <w:t xml:space="preserve">تنطوي على </w:t>
      </w:r>
      <w:r w:rsidRPr="00BA6B46">
        <w:rPr>
          <w:b/>
          <w:bCs/>
          <w:rtl/>
          <w:lang w:eastAsia="zh-TW" w:bidi="ar-DZ"/>
        </w:rPr>
        <w:t xml:space="preserve">أحكام أكثر تساهلاً وأن يواصلوا الملاحقات القضائية، حتى إذا تم التوصل إلى </w:t>
      </w:r>
      <w:r w:rsidRPr="00BA6B46">
        <w:rPr>
          <w:b/>
          <w:bCs/>
          <w:spacing w:val="-4"/>
          <w:rtl/>
          <w:lang w:eastAsia="zh-TW" w:bidi="ar-DZ"/>
        </w:rPr>
        <w:t xml:space="preserve">تسوية غير قضائية، بما يتمشى مع التعميم المشترك بين الوزارات رقم </w:t>
      </w:r>
      <w:r w:rsidRPr="00BA6B46">
        <w:rPr>
          <w:b/>
          <w:bCs/>
          <w:spacing w:val="-4"/>
        </w:rPr>
        <w:t>016/MJ/MEMIS/MPRD</w:t>
      </w:r>
      <w:r w:rsidRPr="00BA6B46">
        <w:rPr>
          <w:b/>
          <w:bCs/>
          <w:rtl/>
          <w:lang w:eastAsia="zh-TW" w:bidi="ar-DZ"/>
        </w:rPr>
        <w:t xml:space="preserve"> المؤرخ 4 آب/أغسطس 2016 بشأن إجراءات معالجة الشكاوى المتعلقة بالعنف </w:t>
      </w:r>
      <w:r w:rsidRPr="00BA6B46">
        <w:rPr>
          <w:rFonts w:hint="cs"/>
          <w:b/>
          <w:bCs/>
          <w:rtl/>
          <w:lang w:eastAsia="zh-TW" w:bidi="ar-DZ"/>
        </w:rPr>
        <w:t>القائم على نوع الجنس</w:t>
      </w:r>
      <w:r w:rsidRPr="00BA6B46">
        <w:rPr>
          <w:b/>
          <w:bCs/>
          <w:rtl/>
          <w:lang w:eastAsia="zh-TW" w:bidi="ar-DZ"/>
        </w:rPr>
        <w:t>؛</w:t>
      </w:r>
    </w:p>
    <w:p w:rsidR="00AD7DAF" w:rsidRPr="00BA6B46" w:rsidRDefault="00AD7DAF" w:rsidP="00BA6B46">
      <w:pPr>
        <w:pStyle w:val="SingleTxtGA"/>
        <w:rPr>
          <w:b/>
          <w:bCs/>
          <w:rtl/>
          <w:lang w:eastAsia="zh-TW" w:bidi="ar-DZ"/>
        </w:rPr>
      </w:pPr>
      <w:r>
        <w:rPr>
          <w:rtl/>
          <w:lang w:eastAsia="zh-TW" w:bidi="ar-DZ"/>
        </w:rPr>
        <w:tab/>
      </w:r>
      <w:r w:rsidRPr="00D066C0">
        <w:rPr>
          <w:rtl/>
          <w:lang w:eastAsia="zh-TW" w:bidi="ar-DZ"/>
        </w:rPr>
        <w:t>(د)</w:t>
      </w:r>
      <w:r w:rsidRPr="00BA6B46">
        <w:rPr>
          <w:b/>
          <w:bCs/>
          <w:rtl/>
          <w:lang w:eastAsia="zh-TW" w:bidi="ar-DZ"/>
        </w:rPr>
        <w:tab/>
        <w:t>ضمان تخصيص الموارد البشرية والتقنية والمالية اللازمة لخط المساعدة "116" ل</w:t>
      </w:r>
      <w:r w:rsidRPr="00BA6B46">
        <w:rPr>
          <w:rFonts w:hint="cs"/>
          <w:b/>
          <w:bCs/>
          <w:rtl/>
          <w:lang w:eastAsia="zh-TW" w:bidi="ar-DZ"/>
        </w:rPr>
        <w:t>كي ي</w:t>
      </w:r>
      <w:r w:rsidRPr="00BA6B46">
        <w:rPr>
          <w:b/>
          <w:bCs/>
          <w:rtl/>
          <w:lang w:eastAsia="zh-TW" w:bidi="ar-DZ"/>
        </w:rPr>
        <w:t xml:space="preserve">عمل كقناة إبلاغ فعالة للأطفال ضحايا العنف، </w:t>
      </w:r>
      <w:r w:rsidRPr="00BA6B46">
        <w:rPr>
          <w:rFonts w:hint="cs"/>
          <w:b/>
          <w:bCs/>
          <w:rtl/>
          <w:lang w:eastAsia="zh-TW" w:bidi="ar-DZ"/>
        </w:rPr>
        <w:t>وتيسير</w:t>
      </w:r>
      <w:r w:rsidRPr="00BA6B46">
        <w:rPr>
          <w:b/>
          <w:bCs/>
          <w:rtl/>
          <w:lang w:eastAsia="zh-TW" w:bidi="ar-DZ"/>
        </w:rPr>
        <w:t xml:space="preserve"> إجراءات الإبلاغ وتتب</w:t>
      </w:r>
      <w:r w:rsidRPr="00BA6B46">
        <w:rPr>
          <w:rFonts w:hint="cs"/>
          <w:b/>
          <w:bCs/>
          <w:rtl/>
          <w:lang w:eastAsia="zh-TW" w:bidi="ar-DZ"/>
        </w:rPr>
        <w:t>ّ</w:t>
      </w:r>
      <w:r w:rsidRPr="00BA6B46">
        <w:rPr>
          <w:b/>
          <w:bCs/>
          <w:rtl/>
          <w:lang w:eastAsia="zh-TW" w:bidi="ar-DZ"/>
        </w:rPr>
        <w:t xml:space="preserve">ع </w:t>
      </w:r>
      <w:r w:rsidRPr="00BA6B46">
        <w:rPr>
          <w:rFonts w:hint="cs"/>
          <w:b/>
          <w:bCs/>
          <w:rtl/>
          <w:lang w:eastAsia="zh-TW" w:bidi="ar-DZ"/>
        </w:rPr>
        <w:t xml:space="preserve">المسار </w:t>
      </w:r>
      <w:r w:rsidRPr="00BA6B46">
        <w:rPr>
          <w:b/>
          <w:bCs/>
          <w:rtl/>
          <w:lang w:eastAsia="zh-TW" w:bidi="ar-DZ"/>
        </w:rPr>
        <w:t>الاجتماعي</w:t>
      </w:r>
      <w:r w:rsidR="00BA6B46" w:rsidRPr="00BA6B46">
        <w:rPr>
          <w:rFonts w:hint="cs"/>
          <w:b/>
          <w:bCs/>
          <w:rtl/>
          <w:lang w:eastAsia="zh-TW" w:bidi="ar-DZ"/>
        </w:rPr>
        <w:t xml:space="preserve"> </w:t>
      </w:r>
      <w:r w:rsidRPr="00BA6B46">
        <w:rPr>
          <w:b/>
          <w:bCs/>
          <w:rtl/>
          <w:lang w:eastAsia="zh-TW" w:bidi="ar-DZ"/>
        </w:rPr>
        <w:t>-</w:t>
      </w:r>
      <w:r w:rsidR="00BA6B46" w:rsidRPr="00BA6B46">
        <w:rPr>
          <w:rFonts w:hint="cs"/>
          <w:b/>
          <w:bCs/>
          <w:rtl/>
          <w:lang w:eastAsia="zh-TW" w:bidi="ar-DZ"/>
        </w:rPr>
        <w:t xml:space="preserve"> </w:t>
      </w:r>
      <w:r w:rsidRPr="00BA6B46">
        <w:rPr>
          <w:b/>
          <w:bCs/>
          <w:rtl/>
          <w:lang w:eastAsia="zh-TW" w:bidi="ar-DZ"/>
        </w:rPr>
        <w:t xml:space="preserve">القضائي، </w:t>
      </w:r>
      <w:r w:rsidRPr="00BA6B46">
        <w:rPr>
          <w:rFonts w:hint="cs"/>
          <w:b/>
          <w:bCs/>
          <w:rtl/>
          <w:lang w:eastAsia="zh-TW" w:bidi="ar-DZ"/>
        </w:rPr>
        <w:t>وخاصة</w:t>
      </w:r>
      <w:r w:rsidRPr="00BA6B46">
        <w:rPr>
          <w:b/>
          <w:bCs/>
          <w:rtl/>
          <w:lang w:eastAsia="zh-TW" w:bidi="ar-DZ"/>
        </w:rPr>
        <w:t xml:space="preserve"> في حالات العنف الجنسي، بما في ذلك عن طريق تحسين </w:t>
      </w:r>
      <w:r w:rsidRPr="00BA6B46">
        <w:rPr>
          <w:rFonts w:hint="cs"/>
          <w:b/>
          <w:bCs/>
          <w:rtl/>
          <w:lang w:eastAsia="zh-TW" w:bidi="ar-DZ"/>
        </w:rPr>
        <w:t>إمكانية الحصول على</w:t>
      </w:r>
      <w:r w:rsidRPr="00BA6B46">
        <w:rPr>
          <w:b/>
          <w:bCs/>
          <w:rtl/>
          <w:lang w:eastAsia="zh-TW" w:bidi="ar-DZ"/>
        </w:rPr>
        <w:t xml:space="preserve"> الشهادات الطبية، </w:t>
      </w:r>
      <w:r w:rsidRPr="00BA6B46">
        <w:rPr>
          <w:rFonts w:hint="cs"/>
          <w:b/>
          <w:bCs/>
          <w:rtl/>
          <w:lang w:eastAsia="zh-TW" w:bidi="ar-DZ"/>
        </w:rPr>
        <w:t>وخاصة</w:t>
      </w:r>
      <w:r w:rsidRPr="00BA6B46">
        <w:rPr>
          <w:b/>
          <w:bCs/>
          <w:rtl/>
          <w:lang w:eastAsia="zh-TW" w:bidi="ar-DZ"/>
        </w:rPr>
        <w:t xml:space="preserve"> في المناطق الريفية، و</w:t>
      </w:r>
      <w:r w:rsidRPr="00BA6B46">
        <w:rPr>
          <w:rFonts w:hint="cs"/>
          <w:b/>
          <w:bCs/>
          <w:rtl/>
          <w:lang w:eastAsia="zh-TW" w:bidi="ar-DZ"/>
        </w:rPr>
        <w:t xml:space="preserve">عن طريق </w:t>
      </w:r>
      <w:r w:rsidRPr="00BA6B46">
        <w:rPr>
          <w:b/>
          <w:bCs/>
          <w:rtl/>
          <w:lang w:eastAsia="zh-TW" w:bidi="ar-DZ"/>
        </w:rPr>
        <w:t xml:space="preserve">تنفيذ التعميم رقم 005 المؤرخ 18 </w:t>
      </w:r>
      <w:r w:rsidRPr="00BA6B46">
        <w:rPr>
          <w:rFonts w:hint="cs"/>
          <w:b/>
          <w:bCs/>
          <w:rtl/>
          <w:lang w:eastAsia="zh-TW" w:bidi="ar-DZ"/>
        </w:rPr>
        <w:t xml:space="preserve">آذار/مارس </w:t>
      </w:r>
      <w:r w:rsidRPr="00BA6B46">
        <w:rPr>
          <w:b/>
          <w:bCs/>
          <w:rtl/>
          <w:lang w:eastAsia="zh-TW" w:bidi="ar-DZ"/>
        </w:rPr>
        <w:t xml:space="preserve">2015 بشأن إجراءات معالجة الشكاوى المقدَّمة في مراكز الشرطة من ضحايا الإيذاء البدني والتعميم المشترك بين الوزارات رقم </w:t>
      </w:r>
      <w:r w:rsidRPr="00BA6B46">
        <w:rPr>
          <w:b/>
          <w:bCs/>
        </w:rPr>
        <w:t>016/MJ/MEMIS/MPRD</w:t>
      </w:r>
      <w:r w:rsidRPr="00BA6B46">
        <w:rPr>
          <w:b/>
          <w:bCs/>
          <w:rtl/>
          <w:lang w:eastAsia="zh-TW" w:bidi="ar-DZ"/>
        </w:rPr>
        <w:t xml:space="preserve"> المؤرخ 4 </w:t>
      </w:r>
      <w:r w:rsidRPr="00BA6B46">
        <w:rPr>
          <w:rFonts w:hint="cs"/>
          <w:b/>
          <w:bCs/>
          <w:rtl/>
          <w:lang w:eastAsia="zh-TW" w:bidi="ar-DZ"/>
        </w:rPr>
        <w:t>آب/</w:t>
      </w:r>
      <w:r w:rsidRPr="00BA6B46">
        <w:rPr>
          <w:b/>
          <w:bCs/>
          <w:rtl/>
          <w:lang w:eastAsia="zh-TW" w:bidi="ar-DZ"/>
        </w:rPr>
        <w:t>أغسطس 2016؛</w:t>
      </w:r>
    </w:p>
    <w:p w:rsidR="00AD7DAF" w:rsidRPr="00BA6B46" w:rsidRDefault="00AD7DAF" w:rsidP="00BA6B46">
      <w:pPr>
        <w:pStyle w:val="SingleTxtGA"/>
        <w:rPr>
          <w:b/>
          <w:bCs/>
          <w:rtl/>
          <w:lang w:eastAsia="zh-TW" w:bidi="ar-DZ"/>
        </w:rPr>
      </w:pPr>
      <w:r>
        <w:rPr>
          <w:rtl/>
          <w:lang w:eastAsia="zh-TW" w:bidi="ar-DZ"/>
        </w:rPr>
        <w:tab/>
      </w:r>
      <w:r>
        <w:rPr>
          <w:rFonts w:hint="cs"/>
          <w:rtl/>
          <w:lang w:eastAsia="zh-TW" w:bidi="ar-DZ"/>
        </w:rPr>
        <w:t>(ه)</w:t>
      </w:r>
      <w:r>
        <w:rPr>
          <w:rFonts w:hint="cs"/>
          <w:rtl/>
          <w:lang w:eastAsia="zh-TW" w:bidi="ar-DZ"/>
        </w:rPr>
        <w:tab/>
      </w:r>
      <w:r w:rsidRPr="00BA6B46">
        <w:rPr>
          <w:rFonts w:hint="cs"/>
          <w:b/>
          <w:bCs/>
          <w:rtl/>
          <w:lang w:eastAsia="zh-TW" w:bidi="ar-DZ"/>
        </w:rPr>
        <w:t>تخصيص ما يكفي من الموارد البشرية والتقنية والمالية لنظم الحماية والتعافي لصالح الأطفال ضحايا العنف الجنسي</w:t>
      </w:r>
      <w:r w:rsidR="00BA6B46">
        <w:rPr>
          <w:rFonts w:hint="cs"/>
          <w:b/>
          <w:bCs/>
          <w:rtl/>
          <w:lang w:eastAsia="zh-TW" w:bidi="ar-DZ"/>
        </w:rPr>
        <w:t xml:space="preserve">. </w:t>
      </w:r>
    </w:p>
    <w:p w:rsidR="00AD7DAF" w:rsidRDefault="00B5620D" w:rsidP="00B5620D">
      <w:pPr>
        <w:pStyle w:val="H23GA"/>
        <w:rPr>
          <w:rtl/>
        </w:rPr>
      </w:pPr>
      <w:r>
        <w:rPr>
          <w:rtl/>
        </w:rPr>
        <w:lastRenderedPageBreak/>
        <w:tab/>
      </w:r>
      <w:r>
        <w:rPr>
          <w:rtl/>
        </w:rPr>
        <w:tab/>
      </w:r>
      <w:r w:rsidR="00AD7DAF" w:rsidRPr="006C7BEA">
        <w:rPr>
          <w:rtl/>
        </w:rPr>
        <w:t>الممارسات الضارة</w:t>
      </w:r>
    </w:p>
    <w:p w:rsidR="00AD7DAF" w:rsidRPr="00DC15E4" w:rsidRDefault="00AD7DAF" w:rsidP="00B5620D">
      <w:pPr>
        <w:pStyle w:val="SingleTxtGA"/>
        <w:rPr>
          <w:rtl/>
          <w:lang w:eastAsia="zh-TW"/>
        </w:rPr>
      </w:pPr>
      <w:r>
        <w:rPr>
          <w:rFonts w:hint="cs"/>
          <w:rtl/>
          <w:lang w:eastAsia="zh-TW"/>
        </w:rPr>
        <w:t>33-</w:t>
      </w:r>
      <w:r>
        <w:rPr>
          <w:rFonts w:hint="cs"/>
          <w:rtl/>
          <w:lang w:eastAsia="zh-TW"/>
        </w:rPr>
        <w:tab/>
      </w:r>
      <w:r w:rsidRPr="00DC15E4">
        <w:rPr>
          <w:rtl/>
          <w:lang w:eastAsia="zh-TW"/>
        </w:rPr>
        <w:t xml:space="preserve">ترحب اللجنة بالجهود التي تبذلها الدولة الطرف لمنع تشويه الأعضاء التناسلية </w:t>
      </w:r>
      <w:r>
        <w:rPr>
          <w:rtl/>
          <w:lang w:eastAsia="zh-TW"/>
        </w:rPr>
        <w:t>الأُنثوية</w:t>
      </w:r>
      <w:r w:rsidRPr="00DC15E4">
        <w:rPr>
          <w:rtl/>
          <w:lang w:eastAsia="zh-TW"/>
        </w:rPr>
        <w:t xml:space="preserve"> وزواج الأطفال، بما في ذلك </w:t>
      </w:r>
      <w:r>
        <w:rPr>
          <w:rFonts w:hint="cs"/>
          <w:rtl/>
          <w:lang w:eastAsia="zh-TW"/>
        </w:rPr>
        <w:t xml:space="preserve">عن طريق </w:t>
      </w:r>
      <w:r w:rsidRPr="00DC15E4">
        <w:rPr>
          <w:rtl/>
          <w:lang w:eastAsia="zh-TW"/>
        </w:rPr>
        <w:t xml:space="preserve">فرض </w:t>
      </w:r>
      <w:r>
        <w:rPr>
          <w:rFonts w:hint="cs"/>
          <w:rtl/>
          <w:lang w:eastAsia="zh-TW"/>
        </w:rPr>
        <w:t>عقوبات</w:t>
      </w:r>
      <w:r w:rsidRPr="00DC15E4">
        <w:rPr>
          <w:rtl/>
          <w:lang w:eastAsia="zh-TW"/>
        </w:rPr>
        <w:t xml:space="preserve"> على </w:t>
      </w:r>
      <w:r>
        <w:rPr>
          <w:rFonts w:hint="cs"/>
          <w:rtl/>
          <w:lang w:eastAsia="zh-TW"/>
        </w:rPr>
        <w:t>مَن يمارسون</w:t>
      </w:r>
      <w:r w:rsidRPr="00DC15E4">
        <w:rPr>
          <w:rtl/>
          <w:lang w:eastAsia="zh-TW"/>
        </w:rPr>
        <w:t xml:space="preserve"> تشويه الأعضاء التناسلية </w:t>
      </w:r>
      <w:r>
        <w:rPr>
          <w:rtl/>
          <w:lang w:eastAsia="zh-TW"/>
        </w:rPr>
        <w:t>الأُنثوية</w:t>
      </w:r>
      <w:r w:rsidRPr="00DC15E4">
        <w:rPr>
          <w:rtl/>
          <w:lang w:eastAsia="zh-TW"/>
        </w:rPr>
        <w:t xml:space="preserve">، </w:t>
      </w:r>
      <w:r>
        <w:rPr>
          <w:rFonts w:hint="cs"/>
          <w:rtl/>
          <w:lang w:eastAsia="zh-TW"/>
        </w:rPr>
        <w:t>وعن طريق إصدار بيانات رسمية من الحكومة</w:t>
      </w:r>
      <w:r w:rsidRPr="00DC15E4">
        <w:rPr>
          <w:rtl/>
          <w:lang w:eastAsia="zh-TW"/>
        </w:rPr>
        <w:t xml:space="preserve"> ضد هذه الممارسة</w:t>
      </w:r>
      <w:r>
        <w:rPr>
          <w:rFonts w:hint="cs"/>
          <w:rtl/>
          <w:lang w:eastAsia="zh-TW"/>
        </w:rPr>
        <w:t>،</w:t>
      </w:r>
      <w:r w:rsidRPr="00DC15E4">
        <w:rPr>
          <w:rtl/>
          <w:lang w:eastAsia="zh-TW"/>
        </w:rPr>
        <w:t xml:space="preserve"> واعتماد خطة عمل وطنية بشأن زواج الأطفال وتنفيذها بالتعاون مع الآليات المحلية لحماية الطفل</w:t>
      </w:r>
      <w:r w:rsidRPr="00DC15E4">
        <w:rPr>
          <w:lang w:eastAsia="zh-TW"/>
        </w:rPr>
        <w:t>.</w:t>
      </w:r>
      <w:r w:rsidRPr="00DC15E4">
        <w:rPr>
          <w:rFonts w:hint="cs"/>
          <w:rtl/>
          <w:lang w:eastAsia="zh-TW"/>
        </w:rPr>
        <w:t xml:space="preserve"> بيد أن اللجنة تشعر بقلق بالغ إزاء ما يلي:</w:t>
      </w:r>
    </w:p>
    <w:p w:rsidR="00AD7DAF" w:rsidRPr="00DC15E4" w:rsidRDefault="00AD7DAF" w:rsidP="00B5620D">
      <w:pPr>
        <w:pStyle w:val="SingleTxtGA"/>
        <w:rPr>
          <w:rtl/>
          <w:lang w:eastAsia="zh-TW"/>
        </w:rPr>
      </w:pPr>
      <w:r w:rsidRPr="00DC15E4">
        <w:rPr>
          <w:rtl/>
          <w:lang w:eastAsia="zh-TW"/>
        </w:rPr>
        <w:tab/>
      </w:r>
      <w:r w:rsidRPr="00DC15E4">
        <w:rPr>
          <w:rFonts w:hint="cs"/>
          <w:rtl/>
          <w:lang w:eastAsia="zh-TW"/>
        </w:rPr>
        <w:t>(أ)</w:t>
      </w:r>
      <w:r w:rsidRPr="00DC15E4">
        <w:rPr>
          <w:rFonts w:hint="cs"/>
          <w:rtl/>
          <w:lang w:eastAsia="zh-TW"/>
        </w:rPr>
        <w:tab/>
      </w:r>
      <w:r w:rsidRPr="00802267">
        <w:rPr>
          <w:rtl/>
          <w:lang w:eastAsia="zh-TW"/>
        </w:rPr>
        <w:t xml:space="preserve">انتشار حالات تشويه الأعضاء التناسلية </w:t>
      </w:r>
      <w:r>
        <w:rPr>
          <w:rFonts w:hint="cs"/>
          <w:rtl/>
          <w:lang w:eastAsia="zh-TW"/>
        </w:rPr>
        <w:t>الأُنثوية</w:t>
      </w:r>
      <w:r w:rsidRPr="00802267">
        <w:rPr>
          <w:rtl/>
          <w:lang w:eastAsia="zh-TW"/>
        </w:rPr>
        <w:t xml:space="preserve"> وزواج الأطفال؛</w:t>
      </w:r>
    </w:p>
    <w:p w:rsidR="00AD7DAF" w:rsidRDefault="00AD7DAF" w:rsidP="00B5620D">
      <w:pPr>
        <w:pStyle w:val="SingleTxtGA"/>
        <w:rPr>
          <w:rtl/>
          <w:lang w:eastAsia="zh-TW"/>
        </w:rPr>
      </w:pPr>
      <w:r>
        <w:rPr>
          <w:rtl/>
          <w:lang w:eastAsia="zh-TW"/>
        </w:rPr>
        <w:tab/>
      </w:r>
      <w:r>
        <w:rPr>
          <w:rFonts w:hint="cs"/>
          <w:rtl/>
          <w:lang w:eastAsia="zh-TW"/>
        </w:rPr>
        <w:t>(ب)</w:t>
      </w:r>
      <w:r>
        <w:rPr>
          <w:rFonts w:hint="cs"/>
          <w:rtl/>
          <w:lang w:eastAsia="zh-TW"/>
        </w:rPr>
        <w:tab/>
      </w:r>
      <w:r w:rsidRPr="00802267">
        <w:rPr>
          <w:rtl/>
          <w:lang w:eastAsia="zh-TW"/>
        </w:rPr>
        <w:t xml:space="preserve">العدد المحدود من الإدانات </w:t>
      </w:r>
      <w:r>
        <w:rPr>
          <w:rFonts w:hint="cs"/>
          <w:rtl/>
          <w:lang w:eastAsia="zh-TW"/>
        </w:rPr>
        <w:t>الصادرة ضد مَن يمارسون</w:t>
      </w:r>
      <w:r w:rsidRPr="00802267">
        <w:rPr>
          <w:rtl/>
          <w:lang w:eastAsia="zh-TW"/>
        </w:rPr>
        <w:t xml:space="preserve"> تشويه الأعضاء التناسلية </w:t>
      </w:r>
      <w:r>
        <w:rPr>
          <w:rFonts w:hint="cs"/>
          <w:rtl/>
          <w:lang w:eastAsia="zh-TW"/>
        </w:rPr>
        <w:t>الأُنثوية</w:t>
      </w:r>
      <w:r w:rsidRPr="00802267">
        <w:rPr>
          <w:rtl/>
          <w:lang w:eastAsia="zh-TW"/>
        </w:rPr>
        <w:t xml:space="preserve">، وعدم وجود إحصاءات </w:t>
      </w:r>
      <w:r>
        <w:rPr>
          <w:rFonts w:hint="cs"/>
          <w:rtl/>
          <w:lang w:eastAsia="zh-TW"/>
        </w:rPr>
        <w:t>بشأن</w:t>
      </w:r>
      <w:r w:rsidRPr="00802267">
        <w:rPr>
          <w:rtl/>
          <w:lang w:eastAsia="zh-TW"/>
        </w:rPr>
        <w:t xml:space="preserve"> عدد الإدانات المتعلقة بزواج الأطفال</w:t>
      </w:r>
      <w:r>
        <w:rPr>
          <w:rFonts w:hint="cs"/>
          <w:rtl/>
          <w:lang w:eastAsia="zh-TW"/>
        </w:rPr>
        <w:t>،</w:t>
      </w:r>
      <w:r w:rsidRPr="00802267">
        <w:rPr>
          <w:rtl/>
          <w:lang w:eastAsia="zh-TW"/>
        </w:rPr>
        <w:t xml:space="preserve"> على الرغم من أن هذه الأ</w:t>
      </w:r>
      <w:r>
        <w:rPr>
          <w:rFonts w:hint="cs"/>
          <w:rtl/>
          <w:lang w:eastAsia="zh-TW"/>
        </w:rPr>
        <w:t>فع</w:t>
      </w:r>
      <w:r w:rsidRPr="00802267">
        <w:rPr>
          <w:rtl/>
          <w:lang w:eastAsia="zh-TW"/>
        </w:rPr>
        <w:t>ال يعاق</w:t>
      </w:r>
      <w:r>
        <w:rPr>
          <w:rFonts w:hint="cs"/>
          <w:rtl/>
          <w:lang w:eastAsia="zh-TW"/>
        </w:rPr>
        <w:t>َ</w:t>
      </w:r>
      <w:r w:rsidRPr="00802267">
        <w:rPr>
          <w:rtl/>
          <w:lang w:eastAsia="zh-TW"/>
        </w:rPr>
        <w:t>ب عليها بموجب تشريعات الدولة الطرف، ومحدودية النطاق الجغرافي للتدابير الرامية إلى تنفيذ استراتيجيات و</w:t>
      </w:r>
      <w:r>
        <w:rPr>
          <w:rtl/>
          <w:lang w:eastAsia="zh-TW"/>
        </w:rPr>
        <w:t xml:space="preserve">خطط </w:t>
      </w:r>
      <w:r w:rsidRPr="00802267">
        <w:rPr>
          <w:rtl/>
          <w:lang w:eastAsia="zh-TW"/>
        </w:rPr>
        <w:t xml:space="preserve">مكافحة تشويه الأعضاء التناسلية </w:t>
      </w:r>
      <w:r>
        <w:rPr>
          <w:rFonts w:hint="cs"/>
          <w:rtl/>
          <w:lang w:eastAsia="zh-TW"/>
        </w:rPr>
        <w:t>الأُنثوية</w:t>
      </w:r>
      <w:r w:rsidRPr="00802267">
        <w:rPr>
          <w:rtl/>
          <w:lang w:eastAsia="zh-TW"/>
        </w:rPr>
        <w:t xml:space="preserve"> وزواج الأطفال؛</w:t>
      </w:r>
    </w:p>
    <w:p w:rsidR="00AD7DAF" w:rsidRPr="0017040D" w:rsidRDefault="00AD7DAF" w:rsidP="00B5620D">
      <w:pPr>
        <w:pStyle w:val="SingleTxtGA"/>
        <w:rPr>
          <w:rtl/>
          <w:lang w:eastAsia="zh-TW"/>
        </w:rPr>
      </w:pPr>
      <w:r>
        <w:rPr>
          <w:rtl/>
          <w:lang w:eastAsia="zh-TW"/>
        </w:rPr>
        <w:tab/>
      </w:r>
      <w:r>
        <w:rPr>
          <w:rFonts w:hint="cs"/>
          <w:rtl/>
          <w:lang w:eastAsia="zh-TW"/>
        </w:rPr>
        <w:t>(ج)</w:t>
      </w:r>
      <w:r>
        <w:rPr>
          <w:rFonts w:hint="cs"/>
          <w:rtl/>
          <w:lang w:eastAsia="zh-TW"/>
        </w:rPr>
        <w:tab/>
      </w:r>
      <w:r w:rsidRPr="00802267">
        <w:rPr>
          <w:rtl/>
          <w:lang w:eastAsia="zh-TW"/>
        </w:rPr>
        <w:t xml:space="preserve">قلة المعلومات بشأن </w:t>
      </w:r>
      <w:r>
        <w:rPr>
          <w:rFonts w:hint="cs"/>
          <w:rtl/>
          <w:lang w:eastAsia="zh-TW"/>
        </w:rPr>
        <w:t>مخطّطات</w:t>
      </w:r>
      <w:r w:rsidRPr="00802267">
        <w:rPr>
          <w:rtl/>
          <w:lang w:eastAsia="zh-TW"/>
        </w:rPr>
        <w:t xml:space="preserve"> الحماية المتاحة للأطفال، </w:t>
      </w:r>
      <w:r>
        <w:rPr>
          <w:rFonts w:hint="cs"/>
          <w:rtl/>
          <w:lang w:eastAsia="zh-TW"/>
        </w:rPr>
        <w:t>وخاصة البنات</w:t>
      </w:r>
      <w:r w:rsidRPr="00802267">
        <w:rPr>
          <w:rtl/>
          <w:lang w:eastAsia="zh-TW"/>
        </w:rPr>
        <w:t xml:space="preserve">، الذين يقعون ضحايا </w:t>
      </w:r>
      <w:r>
        <w:rPr>
          <w:rFonts w:hint="cs"/>
          <w:rtl/>
          <w:lang w:eastAsia="zh-TW"/>
        </w:rPr>
        <w:t>-</w:t>
      </w:r>
      <w:r w:rsidR="00B5620D">
        <w:rPr>
          <w:rFonts w:hint="cs"/>
          <w:rtl/>
          <w:lang w:eastAsia="zh-TW"/>
        </w:rPr>
        <w:t xml:space="preserve"> </w:t>
      </w:r>
      <w:r w:rsidRPr="00802267">
        <w:rPr>
          <w:rtl/>
          <w:lang w:eastAsia="zh-TW"/>
        </w:rPr>
        <w:t>أو ال</w:t>
      </w:r>
      <w:r>
        <w:rPr>
          <w:rtl/>
          <w:lang w:eastAsia="zh-TW"/>
        </w:rPr>
        <w:t>معرَّض</w:t>
      </w:r>
      <w:r w:rsidRPr="00802267">
        <w:rPr>
          <w:rtl/>
          <w:lang w:eastAsia="zh-TW"/>
        </w:rPr>
        <w:t>ين لخطر الوقوع ضحايا</w:t>
      </w:r>
      <w:r w:rsidR="00B5620D">
        <w:rPr>
          <w:rFonts w:hint="cs"/>
          <w:rtl/>
          <w:lang w:eastAsia="zh-TW"/>
        </w:rPr>
        <w:t xml:space="preserve"> </w:t>
      </w:r>
      <w:r>
        <w:rPr>
          <w:rFonts w:hint="cs"/>
          <w:rtl/>
          <w:lang w:eastAsia="zh-TW"/>
        </w:rPr>
        <w:t>-</w:t>
      </w:r>
      <w:r w:rsidRPr="00802267">
        <w:rPr>
          <w:rtl/>
          <w:lang w:eastAsia="zh-TW"/>
        </w:rPr>
        <w:t xml:space="preserve"> </w:t>
      </w:r>
      <w:r>
        <w:rPr>
          <w:rFonts w:hint="cs"/>
          <w:rtl/>
          <w:lang w:eastAsia="zh-TW"/>
        </w:rPr>
        <w:t>ل</w:t>
      </w:r>
      <w:r w:rsidRPr="00802267">
        <w:rPr>
          <w:rtl/>
          <w:lang w:eastAsia="zh-TW"/>
        </w:rPr>
        <w:t xml:space="preserve">تشويه الأعضاء التناسلية </w:t>
      </w:r>
      <w:r>
        <w:rPr>
          <w:rFonts w:hint="cs"/>
          <w:rtl/>
          <w:lang w:eastAsia="zh-TW"/>
        </w:rPr>
        <w:t>الأُنثوية</w:t>
      </w:r>
      <w:r w:rsidRPr="00802267">
        <w:rPr>
          <w:rtl/>
          <w:lang w:eastAsia="zh-TW"/>
        </w:rPr>
        <w:t xml:space="preserve"> و/أو زواج الأطفال</w:t>
      </w:r>
      <w:r w:rsidR="00B5620D">
        <w:rPr>
          <w:rFonts w:hint="cs"/>
          <w:rtl/>
          <w:lang w:eastAsia="zh-TW"/>
        </w:rPr>
        <w:t xml:space="preserve">. </w:t>
      </w:r>
    </w:p>
    <w:p w:rsidR="00AD7DAF" w:rsidRPr="00B5620D" w:rsidRDefault="00AD7DAF" w:rsidP="00B5620D">
      <w:pPr>
        <w:pStyle w:val="SingleTxtGA"/>
        <w:rPr>
          <w:b/>
          <w:bCs/>
          <w:rtl/>
          <w:lang w:eastAsia="zh-TW"/>
        </w:rPr>
      </w:pPr>
      <w:r w:rsidRPr="00802267">
        <w:rPr>
          <w:rFonts w:hint="cs"/>
          <w:rtl/>
          <w:lang w:eastAsia="zh-TW"/>
        </w:rPr>
        <w:t>34-</w:t>
      </w:r>
      <w:r w:rsidRPr="00802267">
        <w:rPr>
          <w:rFonts w:hint="cs"/>
          <w:rtl/>
          <w:lang w:eastAsia="zh-TW"/>
        </w:rPr>
        <w:tab/>
      </w:r>
      <w:r w:rsidRPr="00B5620D">
        <w:rPr>
          <w:rFonts w:hint="cs"/>
          <w:b/>
          <w:bCs/>
          <w:rtl/>
          <w:lang w:eastAsia="zh-TW"/>
        </w:rPr>
        <w:t xml:space="preserve">وإذ </w:t>
      </w:r>
      <w:r w:rsidRPr="00B5620D">
        <w:rPr>
          <w:b/>
          <w:bCs/>
          <w:rtl/>
          <w:lang w:eastAsia="zh-TW"/>
        </w:rPr>
        <w:t xml:space="preserve">تشير اللجنة إلى التوصية العامة المشتركة رقم 31 للجنة المعنية بالقضاء على التمييز ضد المرأة/التعليق العام رقم ١٨ للجنة حقوق الطفل (2014) الصادرين </w:t>
      </w:r>
      <w:r w:rsidRPr="00B5620D">
        <w:rPr>
          <w:rFonts w:hint="cs"/>
          <w:b/>
          <w:bCs/>
          <w:rtl/>
          <w:lang w:eastAsia="zh-TW"/>
        </w:rPr>
        <w:t>بصورة</w:t>
      </w:r>
      <w:r w:rsidRPr="00B5620D">
        <w:rPr>
          <w:b/>
          <w:bCs/>
          <w:rtl/>
          <w:lang w:eastAsia="zh-TW"/>
        </w:rPr>
        <w:t xml:space="preserve"> مشتركة بشأن الممارسات الضارة، ف</w:t>
      </w:r>
      <w:r w:rsidRPr="00B5620D">
        <w:rPr>
          <w:rFonts w:hint="cs"/>
          <w:b/>
          <w:bCs/>
          <w:rtl/>
          <w:lang w:eastAsia="zh-TW"/>
        </w:rPr>
        <w:t xml:space="preserve">إنها </w:t>
      </w:r>
      <w:r w:rsidRPr="00B5620D">
        <w:rPr>
          <w:b/>
          <w:bCs/>
          <w:rtl/>
          <w:lang w:eastAsia="zh-TW"/>
        </w:rPr>
        <w:t xml:space="preserve">تحث الدولة الطرف على </w:t>
      </w:r>
      <w:r w:rsidRPr="00B5620D">
        <w:rPr>
          <w:rFonts w:hint="cs"/>
          <w:b/>
          <w:bCs/>
          <w:rtl/>
          <w:lang w:eastAsia="zh-TW"/>
        </w:rPr>
        <w:t>القيام بما يلي:</w:t>
      </w:r>
    </w:p>
    <w:p w:rsidR="00AD7DAF" w:rsidRPr="00B5620D" w:rsidRDefault="00AD7DAF" w:rsidP="00B5620D">
      <w:pPr>
        <w:pStyle w:val="SingleTxtGA"/>
        <w:rPr>
          <w:b/>
          <w:bCs/>
          <w:rtl/>
          <w:lang w:eastAsia="zh-TW"/>
        </w:rPr>
      </w:pPr>
      <w:r w:rsidRPr="005F152C">
        <w:rPr>
          <w:rtl/>
          <w:lang w:eastAsia="zh-TW"/>
        </w:rPr>
        <w:tab/>
        <w:t>(أ)</w:t>
      </w:r>
      <w:r w:rsidRPr="00B5620D">
        <w:rPr>
          <w:b/>
          <w:bCs/>
          <w:rtl/>
          <w:lang w:eastAsia="zh-TW"/>
        </w:rPr>
        <w:tab/>
        <w:t>اتخاذ تدابير فعالة لإنهاء تشويه الأعضاء التناسلية للإناث وزواج الأطفال، و</w:t>
      </w:r>
      <w:r w:rsidRPr="00B5620D">
        <w:rPr>
          <w:rFonts w:hint="cs"/>
          <w:b/>
          <w:bCs/>
          <w:rtl/>
          <w:lang w:eastAsia="zh-TW"/>
        </w:rPr>
        <w:t>ل</w:t>
      </w:r>
      <w:r w:rsidRPr="00B5620D">
        <w:rPr>
          <w:b/>
          <w:bCs/>
          <w:rtl/>
          <w:lang w:eastAsia="zh-TW"/>
        </w:rPr>
        <w:t xml:space="preserve">تعزيز برامج </w:t>
      </w:r>
      <w:r w:rsidRPr="00B5620D">
        <w:rPr>
          <w:rFonts w:hint="cs"/>
          <w:b/>
          <w:bCs/>
          <w:rtl/>
          <w:lang w:eastAsia="zh-TW"/>
        </w:rPr>
        <w:t xml:space="preserve">التوعية الشاملة بشأن </w:t>
      </w:r>
      <w:r w:rsidRPr="00B5620D">
        <w:rPr>
          <w:b/>
          <w:bCs/>
          <w:rtl/>
          <w:lang w:eastAsia="zh-TW"/>
        </w:rPr>
        <w:t>الآثار السلبية لهذه الممارسات الضارة</w:t>
      </w:r>
      <w:r w:rsidRPr="00B5620D">
        <w:rPr>
          <w:rFonts w:hint="cs"/>
          <w:b/>
          <w:bCs/>
          <w:rtl/>
          <w:lang w:eastAsia="zh-TW"/>
        </w:rPr>
        <w:t xml:space="preserve"> تعزيزاً كبيراً</w:t>
      </w:r>
      <w:r w:rsidRPr="00B5620D">
        <w:rPr>
          <w:b/>
          <w:bCs/>
          <w:rtl/>
          <w:lang w:eastAsia="zh-TW"/>
        </w:rPr>
        <w:t>؛</w:t>
      </w:r>
    </w:p>
    <w:p w:rsidR="00AD7DAF" w:rsidRPr="00B5620D" w:rsidRDefault="00AD7DAF" w:rsidP="00B5620D">
      <w:pPr>
        <w:pStyle w:val="SingleTxtGA"/>
        <w:rPr>
          <w:b/>
          <w:bCs/>
          <w:rtl/>
          <w:lang w:eastAsia="zh-TW"/>
        </w:rPr>
      </w:pPr>
      <w:r w:rsidRPr="005F152C">
        <w:rPr>
          <w:rtl/>
          <w:lang w:eastAsia="zh-TW"/>
        </w:rPr>
        <w:tab/>
        <w:t>(ب)</w:t>
      </w:r>
      <w:r w:rsidRPr="00B5620D">
        <w:rPr>
          <w:b/>
          <w:bCs/>
          <w:rtl/>
          <w:lang w:eastAsia="zh-TW"/>
        </w:rPr>
        <w:tab/>
        <w:t xml:space="preserve">إنفاذ التشريعات القائمة المتعلقة بحظر تشويه الأعضاء التناسلية </w:t>
      </w:r>
      <w:r w:rsidRPr="00B5620D">
        <w:rPr>
          <w:rFonts w:hint="cs"/>
          <w:b/>
          <w:bCs/>
          <w:rtl/>
          <w:lang w:eastAsia="zh-TW"/>
        </w:rPr>
        <w:t>الأُنثوية</w:t>
      </w:r>
      <w:r w:rsidRPr="00B5620D">
        <w:rPr>
          <w:b/>
          <w:bCs/>
          <w:rtl/>
          <w:lang w:eastAsia="zh-TW"/>
        </w:rPr>
        <w:t xml:space="preserve">، </w:t>
      </w:r>
      <w:r w:rsidRPr="00B5620D">
        <w:rPr>
          <w:rFonts w:hint="cs"/>
          <w:b/>
          <w:bCs/>
          <w:rtl/>
          <w:lang w:eastAsia="zh-TW"/>
        </w:rPr>
        <w:t>والحظر الصريح</w:t>
      </w:r>
      <w:r w:rsidRPr="00B5620D">
        <w:rPr>
          <w:b/>
          <w:bCs/>
          <w:rtl/>
          <w:lang w:eastAsia="zh-TW"/>
        </w:rPr>
        <w:t xml:space="preserve"> </w:t>
      </w:r>
      <w:r w:rsidRPr="00B5620D">
        <w:rPr>
          <w:rFonts w:hint="cs"/>
          <w:b/>
          <w:bCs/>
          <w:rtl/>
          <w:lang w:eastAsia="zh-TW"/>
        </w:rPr>
        <w:t>ل</w:t>
      </w:r>
      <w:r w:rsidRPr="00B5620D">
        <w:rPr>
          <w:b/>
          <w:bCs/>
          <w:rtl/>
          <w:lang w:eastAsia="zh-TW"/>
        </w:rPr>
        <w:t xml:space="preserve">زواج الأطفال في القانون رقم </w:t>
      </w:r>
      <w:r w:rsidRPr="00B5620D">
        <w:rPr>
          <w:rFonts w:hint="cs"/>
          <w:b/>
          <w:bCs/>
          <w:rtl/>
          <w:lang w:eastAsia="zh-TW"/>
        </w:rPr>
        <w:t>64-375 المؤرخ</w:t>
      </w:r>
      <w:r w:rsidRPr="00B5620D">
        <w:rPr>
          <w:b/>
          <w:bCs/>
          <w:rtl/>
          <w:lang w:eastAsia="zh-TW"/>
        </w:rPr>
        <w:t xml:space="preserve"> ٧ تشرين الأول/</w:t>
      </w:r>
      <w:r w:rsidR="00AA0BCB">
        <w:rPr>
          <w:rFonts w:hint="cs"/>
          <w:b/>
          <w:bCs/>
          <w:rtl/>
          <w:lang w:eastAsia="zh-TW"/>
        </w:rPr>
        <w:t xml:space="preserve"> </w:t>
      </w:r>
      <w:r w:rsidRPr="00B5620D">
        <w:rPr>
          <w:b/>
          <w:bCs/>
          <w:rtl/>
          <w:lang w:eastAsia="zh-TW"/>
        </w:rPr>
        <w:t>أكتوبر</w:t>
      </w:r>
      <w:r w:rsidR="00AA0BCB">
        <w:rPr>
          <w:rFonts w:hint="cs"/>
          <w:b/>
          <w:bCs/>
          <w:rtl/>
          <w:lang w:eastAsia="zh-TW"/>
        </w:rPr>
        <w:t> </w:t>
      </w:r>
      <w:r w:rsidRPr="00B5620D">
        <w:rPr>
          <w:b/>
          <w:bCs/>
          <w:rtl/>
          <w:lang w:eastAsia="zh-TW"/>
        </w:rPr>
        <w:t xml:space="preserve">١٩٦٤ </w:t>
      </w:r>
      <w:r w:rsidRPr="00B5620D">
        <w:rPr>
          <w:rFonts w:hint="cs"/>
          <w:b/>
          <w:bCs/>
          <w:rtl/>
          <w:lang w:eastAsia="zh-TW"/>
        </w:rPr>
        <w:t>المتعلق ب</w:t>
      </w:r>
      <w:r w:rsidRPr="00B5620D">
        <w:rPr>
          <w:b/>
          <w:bCs/>
          <w:rtl/>
          <w:lang w:eastAsia="zh-TW"/>
        </w:rPr>
        <w:t>الزواج، وذلك بتعديل المادة ٢٢</w:t>
      </w:r>
      <w:r w:rsidRPr="00B5620D">
        <w:rPr>
          <w:rFonts w:hint="cs"/>
          <w:b/>
          <w:bCs/>
          <w:rtl/>
          <w:lang w:eastAsia="zh-TW"/>
        </w:rPr>
        <w:t xml:space="preserve"> منه</w:t>
      </w:r>
      <w:r w:rsidRPr="00B5620D">
        <w:rPr>
          <w:b/>
          <w:bCs/>
          <w:rtl/>
          <w:lang w:eastAsia="zh-TW"/>
        </w:rPr>
        <w:t xml:space="preserve">، </w:t>
      </w:r>
      <w:r w:rsidRPr="00B5620D">
        <w:rPr>
          <w:rFonts w:hint="cs"/>
          <w:b/>
          <w:bCs/>
          <w:rtl/>
          <w:lang w:eastAsia="zh-TW"/>
        </w:rPr>
        <w:t>و</w:t>
      </w:r>
      <w:r w:rsidRPr="00B5620D">
        <w:rPr>
          <w:b/>
          <w:bCs/>
          <w:rtl/>
          <w:lang w:eastAsia="zh-TW"/>
        </w:rPr>
        <w:t xml:space="preserve">تقديم </w:t>
      </w:r>
      <w:r w:rsidRPr="00B5620D">
        <w:rPr>
          <w:rFonts w:hint="cs"/>
          <w:b/>
          <w:bCs/>
          <w:rtl/>
          <w:lang w:eastAsia="zh-TW"/>
        </w:rPr>
        <w:t>مَن</w:t>
      </w:r>
      <w:r w:rsidRPr="00B5620D">
        <w:rPr>
          <w:b/>
          <w:bCs/>
          <w:rtl/>
          <w:lang w:eastAsia="zh-TW"/>
        </w:rPr>
        <w:t xml:space="preserve"> يقومون بهذه الممارسات الضارة إلى العدالة، وضمان </w:t>
      </w:r>
      <w:r w:rsidRPr="00B5620D">
        <w:rPr>
          <w:rFonts w:hint="cs"/>
          <w:b/>
          <w:bCs/>
          <w:rtl/>
          <w:lang w:eastAsia="zh-TW"/>
        </w:rPr>
        <w:t xml:space="preserve">توقيع </w:t>
      </w:r>
      <w:r w:rsidRPr="00B5620D">
        <w:rPr>
          <w:b/>
          <w:bCs/>
          <w:rtl/>
          <w:lang w:eastAsia="zh-TW"/>
        </w:rPr>
        <w:t xml:space="preserve">الجزاءات المناسبة، وكفالة تنفيذ خطط العمل ذات الصلة </w:t>
      </w:r>
      <w:r w:rsidRPr="00B5620D">
        <w:rPr>
          <w:rFonts w:hint="cs"/>
          <w:b/>
          <w:bCs/>
          <w:rtl/>
          <w:lang w:eastAsia="zh-TW"/>
        </w:rPr>
        <w:t xml:space="preserve">بكفاءة </w:t>
      </w:r>
      <w:r w:rsidRPr="00B5620D">
        <w:rPr>
          <w:b/>
          <w:bCs/>
          <w:rtl/>
          <w:lang w:eastAsia="zh-TW"/>
        </w:rPr>
        <w:t>على الصعيد الوطني؛</w:t>
      </w:r>
    </w:p>
    <w:p w:rsidR="00AD7DAF" w:rsidRPr="00B5620D" w:rsidRDefault="00AD7DAF" w:rsidP="00B5620D">
      <w:pPr>
        <w:pStyle w:val="SingleTxtGA"/>
        <w:rPr>
          <w:b/>
          <w:bCs/>
          <w:rtl/>
          <w:lang w:eastAsia="zh-TW"/>
        </w:rPr>
      </w:pPr>
      <w:r>
        <w:rPr>
          <w:rtl/>
          <w:lang w:eastAsia="zh-TW"/>
        </w:rPr>
        <w:tab/>
      </w:r>
      <w:r>
        <w:rPr>
          <w:rFonts w:hint="cs"/>
          <w:rtl/>
          <w:lang w:eastAsia="zh-TW"/>
        </w:rPr>
        <w:t>(ج)</w:t>
      </w:r>
      <w:r w:rsidRPr="00B5620D">
        <w:rPr>
          <w:rFonts w:hint="cs"/>
          <w:b/>
          <w:bCs/>
          <w:rtl/>
          <w:lang w:eastAsia="zh-TW"/>
        </w:rPr>
        <w:tab/>
      </w:r>
      <w:r w:rsidRPr="00B5620D">
        <w:rPr>
          <w:b/>
          <w:bCs/>
          <w:rtl/>
          <w:lang w:eastAsia="zh-TW"/>
        </w:rPr>
        <w:t xml:space="preserve">إنشاء آليات وخدمات لحماية الأطفال المعرَّضين لخطر تشويه الأعضاء التناسلية </w:t>
      </w:r>
      <w:r w:rsidRPr="00B5620D">
        <w:rPr>
          <w:rFonts w:hint="cs"/>
          <w:b/>
          <w:bCs/>
          <w:rtl/>
          <w:lang w:eastAsia="zh-TW"/>
        </w:rPr>
        <w:t>الأُنثوية</w:t>
      </w:r>
      <w:r w:rsidRPr="00B5620D">
        <w:rPr>
          <w:b/>
          <w:bCs/>
          <w:rtl/>
          <w:lang w:eastAsia="zh-TW"/>
        </w:rPr>
        <w:t xml:space="preserve"> </w:t>
      </w:r>
      <w:r w:rsidRPr="00B5620D">
        <w:rPr>
          <w:rFonts w:hint="cs"/>
          <w:b/>
          <w:bCs/>
          <w:rtl/>
          <w:lang w:eastAsia="zh-TW"/>
        </w:rPr>
        <w:t>والزواج</w:t>
      </w:r>
      <w:r w:rsidRPr="00B5620D">
        <w:rPr>
          <w:b/>
          <w:bCs/>
          <w:rtl/>
          <w:lang w:eastAsia="zh-TW"/>
        </w:rPr>
        <w:t xml:space="preserve"> القسري، وضمان إمكانية حصول جميع ضحايا هذه الممارسات على </w:t>
      </w:r>
      <w:r w:rsidRPr="00B5620D">
        <w:rPr>
          <w:rFonts w:hint="cs"/>
          <w:b/>
          <w:bCs/>
          <w:rtl/>
          <w:lang w:eastAsia="zh-TW"/>
        </w:rPr>
        <w:t xml:space="preserve">الخدمات الاجتماعية والطبية والنفسانية </w:t>
      </w:r>
      <w:r w:rsidRPr="00B5620D">
        <w:rPr>
          <w:b/>
          <w:bCs/>
          <w:rtl/>
          <w:lang w:eastAsia="zh-TW"/>
        </w:rPr>
        <w:t xml:space="preserve">وخدمات إعادة </w:t>
      </w:r>
      <w:r w:rsidRPr="00B5620D">
        <w:rPr>
          <w:rFonts w:hint="cs"/>
          <w:b/>
          <w:bCs/>
          <w:rtl/>
          <w:lang w:eastAsia="zh-TW"/>
        </w:rPr>
        <w:t>ال</w:t>
      </w:r>
      <w:r w:rsidRPr="00B5620D">
        <w:rPr>
          <w:b/>
          <w:bCs/>
          <w:rtl/>
          <w:lang w:eastAsia="zh-TW"/>
        </w:rPr>
        <w:t xml:space="preserve">تأهيل </w:t>
      </w:r>
      <w:r w:rsidRPr="00B5620D">
        <w:rPr>
          <w:rFonts w:hint="cs"/>
          <w:b/>
          <w:bCs/>
          <w:rtl/>
          <w:lang w:eastAsia="zh-TW"/>
        </w:rPr>
        <w:t xml:space="preserve">مجاناً </w:t>
      </w:r>
      <w:r w:rsidRPr="00B5620D">
        <w:rPr>
          <w:b/>
          <w:bCs/>
          <w:rtl/>
          <w:lang w:eastAsia="zh-TW"/>
        </w:rPr>
        <w:t>و</w:t>
      </w:r>
      <w:r w:rsidRPr="00B5620D">
        <w:rPr>
          <w:rFonts w:hint="cs"/>
          <w:b/>
          <w:bCs/>
          <w:rtl/>
          <w:lang w:eastAsia="zh-TW"/>
        </w:rPr>
        <w:t>على ال</w:t>
      </w:r>
      <w:r w:rsidRPr="00B5620D">
        <w:rPr>
          <w:b/>
          <w:bCs/>
          <w:rtl/>
          <w:lang w:eastAsia="zh-TW"/>
        </w:rPr>
        <w:t xml:space="preserve">جبر </w:t>
      </w:r>
      <w:r w:rsidRPr="00B5620D">
        <w:rPr>
          <w:rFonts w:hint="cs"/>
          <w:b/>
          <w:bCs/>
          <w:rtl/>
          <w:lang w:eastAsia="zh-TW"/>
        </w:rPr>
        <w:t>ال</w:t>
      </w:r>
      <w:r w:rsidRPr="00B5620D">
        <w:rPr>
          <w:b/>
          <w:bCs/>
          <w:rtl/>
          <w:lang w:eastAsia="zh-TW"/>
        </w:rPr>
        <w:t>قانوني</w:t>
      </w:r>
      <w:r w:rsidR="00B5620D" w:rsidRPr="00B5620D">
        <w:rPr>
          <w:rFonts w:hint="cs"/>
          <w:b/>
          <w:bCs/>
          <w:rtl/>
          <w:lang w:eastAsia="zh-TW"/>
        </w:rPr>
        <w:t>.</w:t>
      </w:r>
    </w:p>
    <w:p w:rsidR="00AD7DAF" w:rsidRPr="000B6205" w:rsidRDefault="00AD7DAF" w:rsidP="00B5620D">
      <w:pPr>
        <w:pStyle w:val="H23GA"/>
        <w:rPr>
          <w:rtl/>
        </w:rPr>
      </w:pPr>
      <w:r>
        <w:rPr>
          <w:rFonts w:hint="cs"/>
          <w:rtl/>
          <w:lang w:eastAsia="zh-TW"/>
        </w:rPr>
        <w:t xml:space="preserve"> </w:t>
      </w:r>
      <w:r>
        <w:rPr>
          <w:rtl/>
        </w:rPr>
        <w:tab/>
      </w:r>
      <w:r>
        <w:rPr>
          <w:rtl/>
        </w:rPr>
        <w:tab/>
      </w:r>
      <w:r>
        <w:rPr>
          <w:rFonts w:hint="cs"/>
          <w:rtl/>
        </w:rPr>
        <w:t>الأطفال المصابون بالمهق</w:t>
      </w:r>
    </w:p>
    <w:p w:rsidR="00AD7DAF" w:rsidRPr="00E31918" w:rsidRDefault="00AD7DAF" w:rsidP="00B5620D">
      <w:pPr>
        <w:pStyle w:val="SingleTxtGA"/>
        <w:rPr>
          <w:rtl/>
          <w:lang w:eastAsia="zh-TW"/>
        </w:rPr>
      </w:pPr>
      <w:r w:rsidRPr="00020A20">
        <w:rPr>
          <w:rFonts w:hint="cs"/>
          <w:rtl/>
          <w:lang w:eastAsia="zh-TW"/>
        </w:rPr>
        <w:t>35-</w:t>
      </w:r>
      <w:r w:rsidRPr="00020A20">
        <w:rPr>
          <w:rFonts w:hint="cs"/>
          <w:rtl/>
          <w:lang w:eastAsia="zh-TW"/>
        </w:rPr>
        <w:tab/>
      </w:r>
      <w:r w:rsidRPr="00020A20">
        <w:rPr>
          <w:shd w:val="clear" w:color="auto" w:fill="FFFFFF"/>
          <w:rtl/>
        </w:rPr>
        <w:t xml:space="preserve">تلاحظ اللجنة مع بالغ القلق أن الأطفال المصابين بالمهق </w:t>
      </w:r>
      <w:r>
        <w:rPr>
          <w:rFonts w:hint="cs"/>
          <w:shd w:val="clear" w:color="auto" w:fill="FFFFFF"/>
          <w:rtl/>
        </w:rPr>
        <w:t xml:space="preserve">هم </w:t>
      </w:r>
      <w:r w:rsidRPr="00020A20">
        <w:rPr>
          <w:shd w:val="clear" w:color="auto" w:fill="FFFFFF"/>
          <w:rtl/>
        </w:rPr>
        <w:t xml:space="preserve">ضحايا </w:t>
      </w:r>
      <w:r>
        <w:rPr>
          <w:rFonts w:hint="cs"/>
          <w:shd w:val="clear" w:color="auto" w:fill="FFFFFF"/>
          <w:rtl/>
        </w:rPr>
        <w:t>لعمليات قتل طقوسي</w:t>
      </w:r>
      <w:r w:rsidRPr="00020A20">
        <w:rPr>
          <w:shd w:val="clear" w:color="auto" w:fill="FFFFFF"/>
          <w:rtl/>
        </w:rPr>
        <w:t xml:space="preserve">، وعمليات اختطاف </w:t>
      </w:r>
      <w:r>
        <w:rPr>
          <w:rFonts w:hint="cs"/>
          <w:shd w:val="clear" w:color="auto" w:fill="FFFFFF"/>
          <w:rtl/>
        </w:rPr>
        <w:t>وهجْر ووصْم، وأن السياسة الهادفة</w:t>
      </w:r>
      <w:r w:rsidRPr="00020A20">
        <w:rPr>
          <w:shd w:val="clear" w:color="auto" w:fill="FFFFFF"/>
          <w:rtl/>
        </w:rPr>
        <w:t xml:space="preserve"> إلى حماية حقوق الأطفال المصابين بالمهق لا ت</w:t>
      </w:r>
      <w:r>
        <w:rPr>
          <w:rFonts w:hint="cs"/>
          <w:shd w:val="clear" w:color="auto" w:fill="FFFFFF"/>
          <w:rtl/>
        </w:rPr>
        <w:t>ُ</w:t>
      </w:r>
      <w:r w:rsidRPr="00020A20">
        <w:rPr>
          <w:shd w:val="clear" w:color="auto" w:fill="FFFFFF"/>
          <w:rtl/>
        </w:rPr>
        <w:t>نفذ</w:t>
      </w:r>
      <w:r>
        <w:rPr>
          <w:rFonts w:hint="cs"/>
          <w:shd w:val="clear" w:color="auto" w:fill="FFFFFF"/>
          <w:rtl/>
        </w:rPr>
        <w:t xml:space="preserve"> بقدرٍ كافٍ</w:t>
      </w:r>
      <w:r w:rsidRPr="00020A20">
        <w:rPr>
          <w:shd w:val="clear" w:color="auto" w:fill="FFFFFF"/>
          <w:rtl/>
        </w:rPr>
        <w:t xml:space="preserve">، وأن الانتهاكات المرتكبة ضد الأطفال الضحايا </w:t>
      </w:r>
      <w:r>
        <w:rPr>
          <w:rFonts w:hint="cs"/>
          <w:shd w:val="clear" w:color="auto" w:fill="FFFFFF"/>
          <w:rtl/>
        </w:rPr>
        <w:t>لا يُحدَّد طابعها على أنها كذلك</w:t>
      </w:r>
      <w:r w:rsidRPr="00020A20">
        <w:rPr>
          <w:shd w:val="clear" w:color="auto" w:fill="FFFFFF"/>
          <w:rtl/>
        </w:rPr>
        <w:t xml:space="preserve"> لغرض جمع البيانات و</w:t>
      </w:r>
      <w:r>
        <w:rPr>
          <w:rFonts w:hint="cs"/>
          <w:shd w:val="clear" w:color="auto" w:fill="FFFFFF"/>
          <w:rtl/>
        </w:rPr>
        <w:t>للقيام ب</w:t>
      </w:r>
      <w:r w:rsidRPr="00020A20">
        <w:rPr>
          <w:shd w:val="clear" w:color="auto" w:fill="FFFFFF"/>
          <w:rtl/>
        </w:rPr>
        <w:t>مزيد من التدخلات</w:t>
      </w:r>
      <w:r w:rsidR="00B5620D">
        <w:rPr>
          <w:rFonts w:hint="cs"/>
          <w:shd w:val="clear" w:color="auto" w:fill="FFFFFF"/>
          <w:rtl/>
        </w:rPr>
        <w:t xml:space="preserve">. </w:t>
      </w:r>
    </w:p>
    <w:p w:rsidR="00AD7DAF" w:rsidRPr="00B5620D" w:rsidRDefault="00AD7DAF" w:rsidP="00B5620D">
      <w:pPr>
        <w:pStyle w:val="SingleTxtGA"/>
        <w:rPr>
          <w:b/>
          <w:bCs/>
          <w:rtl/>
          <w:lang w:eastAsia="zh-TW"/>
        </w:rPr>
      </w:pPr>
      <w:r w:rsidRPr="00020A20">
        <w:rPr>
          <w:rFonts w:hint="cs"/>
          <w:rtl/>
          <w:lang w:eastAsia="zh-TW"/>
        </w:rPr>
        <w:lastRenderedPageBreak/>
        <w:t>36-</w:t>
      </w:r>
      <w:r w:rsidRPr="00020A20">
        <w:rPr>
          <w:rFonts w:hint="cs"/>
          <w:rtl/>
          <w:lang w:eastAsia="zh-TW"/>
        </w:rPr>
        <w:tab/>
      </w:r>
      <w:r w:rsidRPr="00B5620D">
        <w:rPr>
          <w:b/>
          <w:bCs/>
          <w:rtl/>
          <w:lang w:eastAsia="zh-TW"/>
        </w:rPr>
        <w:t xml:space="preserve">وتحث اللجنة الدولة الطرف </w:t>
      </w:r>
      <w:r w:rsidRPr="00B5620D">
        <w:rPr>
          <w:rFonts w:hint="cs"/>
          <w:b/>
          <w:bCs/>
          <w:rtl/>
          <w:lang w:eastAsia="zh-TW"/>
        </w:rPr>
        <w:t xml:space="preserve">على </w:t>
      </w:r>
      <w:r w:rsidRPr="00B5620D">
        <w:rPr>
          <w:b/>
          <w:bCs/>
          <w:rtl/>
          <w:lang w:eastAsia="zh-TW"/>
        </w:rPr>
        <w:t xml:space="preserve">منع ومكافحة </w:t>
      </w:r>
      <w:r w:rsidRPr="00B5620D">
        <w:rPr>
          <w:rFonts w:hint="cs"/>
          <w:b/>
          <w:bCs/>
          <w:rtl/>
          <w:lang w:eastAsia="zh-TW"/>
        </w:rPr>
        <w:t>قتل</w:t>
      </w:r>
      <w:r w:rsidRPr="00B5620D">
        <w:rPr>
          <w:b/>
          <w:bCs/>
          <w:rtl/>
          <w:lang w:eastAsia="zh-TW"/>
        </w:rPr>
        <w:t xml:space="preserve"> الأطفال المصابين بالمهق </w:t>
      </w:r>
      <w:r w:rsidRPr="00B5620D">
        <w:rPr>
          <w:rFonts w:hint="cs"/>
          <w:b/>
          <w:bCs/>
          <w:rtl/>
          <w:lang w:eastAsia="zh-TW"/>
        </w:rPr>
        <w:t>واختطافهم وشن هجمات ضدهم،</w:t>
      </w:r>
      <w:r w:rsidRPr="00B5620D">
        <w:rPr>
          <w:b/>
          <w:bCs/>
          <w:rtl/>
          <w:lang w:eastAsia="zh-TW"/>
        </w:rPr>
        <w:t xml:space="preserve"> و</w:t>
      </w:r>
      <w:r w:rsidRPr="00B5620D">
        <w:rPr>
          <w:rFonts w:hint="cs"/>
          <w:b/>
          <w:bCs/>
          <w:rtl/>
          <w:lang w:eastAsia="zh-TW"/>
        </w:rPr>
        <w:t xml:space="preserve">على </w:t>
      </w:r>
      <w:r w:rsidRPr="00B5620D">
        <w:rPr>
          <w:b/>
          <w:bCs/>
          <w:rtl/>
          <w:lang w:eastAsia="zh-TW"/>
        </w:rPr>
        <w:t xml:space="preserve">حمايتهم </w:t>
      </w:r>
      <w:r w:rsidRPr="00B5620D">
        <w:rPr>
          <w:rFonts w:hint="cs"/>
          <w:b/>
          <w:bCs/>
          <w:rtl/>
          <w:lang w:eastAsia="zh-TW"/>
        </w:rPr>
        <w:t>وتزويدهم</w:t>
      </w:r>
      <w:r w:rsidRPr="00B5620D">
        <w:rPr>
          <w:b/>
          <w:bCs/>
          <w:rtl/>
          <w:lang w:eastAsia="zh-TW"/>
        </w:rPr>
        <w:t xml:space="preserve"> </w:t>
      </w:r>
      <w:r w:rsidRPr="00B5620D">
        <w:rPr>
          <w:rFonts w:hint="cs"/>
          <w:b/>
          <w:bCs/>
          <w:rtl/>
          <w:lang w:eastAsia="zh-TW"/>
        </w:rPr>
        <w:t>ب</w:t>
      </w:r>
      <w:r w:rsidRPr="00B5620D">
        <w:rPr>
          <w:b/>
          <w:bCs/>
          <w:rtl/>
          <w:lang w:eastAsia="zh-TW"/>
        </w:rPr>
        <w:t xml:space="preserve">الدعم النفسي </w:t>
      </w:r>
      <w:r w:rsidRPr="00B5620D">
        <w:rPr>
          <w:rFonts w:hint="cs"/>
          <w:b/>
          <w:bCs/>
          <w:rtl/>
          <w:lang w:eastAsia="zh-TW"/>
        </w:rPr>
        <w:t>وسبُل</w:t>
      </w:r>
      <w:r w:rsidRPr="00B5620D">
        <w:rPr>
          <w:b/>
          <w:bCs/>
          <w:rtl/>
          <w:lang w:eastAsia="zh-TW"/>
        </w:rPr>
        <w:t xml:space="preserve"> الانتصاف وإعادة التأهيل والمساعدة القانونية، ومعاقبة </w:t>
      </w:r>
      <w:r w:rsidRPr="00B5620D">
        <w:rPr>
          <w:rFonts w:hint="cs"/>
          <w:b/>
          <w:bCs/>
          <w:rtl/>
          <w:lang w:eastAsia="zh-TW"/>
        </w:rPr>
        <w:t xml:space="preserve">الأشخاص </w:t>
      </w:r>
      <w:r w:rsidRPr="00B5620D">
        <w:rPr>
          <w:b/>
          <w:bCs/>
          <w:rtl/>
          <w:lang w:eastAsia="zh-TW"/>
        </w:rPr>
        <w:t xml:space="preserve">المسؤولين عن هذه الجرائم، وتعزيز حملات التوعية ضد </w:t>
      </w:r>
      <w:r w:rsidRPr="00B5620D">
        <w:rPr>
          <w:rFonts w:hint="cs"/>
          <w:b/>
          <w:bCs/>
          <w:rtl/>
          <w:lang w:eastAsia="zh-TW"/>
        </w:rPr>
        <w:t>ال</w:t>
      </w:r>
      <w:r w:rsidRPr="00B5620D">
        <w:rPr>
          <w:b/>
          <w:bCs/>
          <w:rtl/>
          <w:lang w:eastAsia="zh-TW"/>
        </w:rPr>
        <w:t xml:space="preserve">معتقدات </w:t>
      </w:r>
      <w:r w:rsidRPr="00B5620D">
        <w:rPr>
          <w:rFonts w:hint="cs"/>
          <w:b/>
          <w:bCs/>
          <w:rtl/>
          <w:lang w:eastAsia="zh-TW"/>
        </w:rPr>
        <w:t xml:space="preserve">الخرافية </w:t>
      </w:r>
      <w:r w:rsidRPr="00B5620D">
        <w:rPr>
          <w:b/>
          <w:bCs/>
          <w:rtl/>
          <w:lang w:eastAsia="zh-TW"/>
        </w:rPr>
        <w:t>المتعلقة بالأطفال المصابين بمهق.</w:t>
      </w:r>
    </w:p>
    <w:p w:rsidR="00AD7DAF" w:rsidRPr="000B1BB5" w:rsidRDefault="00AD7DAF" w:rsidP="00B5620D">
      <w:pPr>
        <w:pStyle w:val="H1GA"/>
        <w:rPr>
          <w:rtl/>
          <w:lang w:eastAsia="zh-TW" w:bidi="ar-DZ"/>
        </w:rPr>
      </w:pPr>
      <w:r>
        <w:rPr>
          <w:rtl/>
          <w:lang w:eastAsia="zh-TW"/>
        </w:rPr>
        <w:tab/>
        <w:t>واو-</w:t>
      </w:r>
      <w:r>
        <w:rPr>
          <w:rtl/>
          <w:lang w:eastAsia="zh-TW"/>
        </w:rPr>
        <w:tab/>
      </w:r>
      <w:r w:rsidRPr="000B1BB5">
        <w:rPr>
          <w:rtl/>
          <w:lang w:eastAsia="zh-TW"/>
        </w:rPr>
        <w:t>البيئة الأسرية والرعاية البديلة (المواد 5</w:t>
      </w:r>
      <w:r>
        <w:rPr>
          <w:rFonts w:hint="cs"/>
          <w:rtl/>
          <w:lang w:eastAsia="zh-TW"/>
        </w:rPr>
        <w:t>،</w:t>
      </w:r>
      <w:r w:rsidRPr="000B1BB5">
        <w:rPr>
          <w:rtl/>
          <w:lang w:eastAsia="zh-TW"/>
        </w:rPr>
        <w:t xml:space="preserve"> و9-11</w:t>
      </w:r>
      <w:r>
        <w:rPr>
          <w:rFonts w:hint="cs"/>
          <w:rtl/>
          <w:lang w:eastAsia="zh-TW"/>
        </w:rPr>
        <w:t>،</w:t>
      </w:r>
      <w:r w:rsidRPr="000B1BB5">
        <w:rPr>
          <w:rtl/>
          <w:lang w:eastAsia="zh-TW"/>
        </w:rPr>
        <w:t xml:space="preserve"> و18(1) و(2)</w:t>
      </w:r>
      <w:r>
        <w:rPr>
          <w:rFonts w:hint="cs"/>
          <w:rtl/>
          <w:lang w:eastAsia="zh-TW"/>
        </w:rPr>
        <w:t>،</w:t>
      </w:r>
      <w:r w:rsidRPr="000B1BB5">
        <w:rPr>
          <w:rtl/>
          <w:lang w:eastAsia="zh-TW"/>
        </w:rPr>
        <w:t xml:space="preserve"> و20</w:t>
      </w:r>
      <w:r>
        <w:rPr>
          <w:rFonts w:hint="cs"/>
          <w:rtl/>
          <w:lang w:eastAsia="zh-TW"/>
        </w:rPr>
        <w:t>،</w:t>
      </w:r>
      <w:r w:rsidRPr="000B1BB5">
        <w:rPr>
          <w:rtl/>
          <w:lang w:eastAsia="zh-TW"/>
        </w:rPr>
        <w:t xml:space="preserve"> و21</w:t>
      </w:r>
      <w:r>
        <w:rPr>
          <w:rFonts w:hint="cs"/>
          <w:rtl/>
          <w:lang w:eastAsia="zh-TW"/>
        </w:rPr>
        <w:t>،</w:t>
      </w:r>
      <w:r w:rsidRPr="000B1BB5">
        <w:rPr>
          <w:rtl/>
          <w:lang w:eastAsia="zh-TW"/>
        </w:rPr>
        <w:t xml:space="preserve"> و25</w:t>
      </w:r>
      <w:r>
        <w:rPr>
          <w:rFonts w:hint="cs"/>
          <w:rtl/>
          <w:lang w:eastAsia="zh-TW"/>
        </w:rPr>
        <w:t>،</w:t>
      </w:r>
      <w:r w:rsidRPr="000B1BB5">
        <w:rPr>
          <w:rtl/>
          <w:lang w:eastAsia="zh-TW"/>
        </w:rPr>
        <w:t xml:space="preserve"> </w:t>
      </w:r>
      <w:r>
        <w:rPr>
          <w:rtl/>
          <w:lang w:eastAsia="zh-TW"/>
        </w:rPr>
        <w:t>و27(4))</w:t>
      </w:r>
    </w:p>
    <w:p w:rsidR="00AD7DAF" w:rsidRPr="00770B28" w:rsidRDefault="00B5620D" w:rsidP="00B5620D">
      <w:pPr>
        <w:pStyle w:val="H23GA"/>
        <w:rPr>
          <w:rtl/>
          <w:lang w:bidi="ar-DZ"/>
        </w:rPr>
      </w:pPr>
      <w:r>
        <w:rPr>
          <w:rtl/>
        </w:rPr>
        <w:tab/>
      </w:r>
      <w:r>
        <w:rPr>
          <w:rtl/>
        </w:rPr>
        <w:tab/>
      </w:r>
      <w:r w:rsidR="00AD7DAF" w:rsidRPr="00770B28">
        <w:rPr>
          <w:rtl/>
        </w:rPr>
        <w:t>البيئة الأسرية</w:t>
      </w:r>
    </w:p>
    <w:p w:rsidR="00AD7DAF" w:rsidRDefault="00AD7DAF" w:rsidP="00B5620D">
      <w:pPr>
        <w:pStyle w:val="SingleTxtGA"/>
        <w:rPr>
          <w:rtl/>
          <w:lang w:eastAsia="zh-TW" w:bidi="ar-DZ"/>
        </w:rPr>
      </w:pPr>
      <w:r>
        <w:rPr>
          <w:rFonts w:hint="cs"/>
          <w:rtl/>
          <w:lang w:eastAsia="zh-TW"/>
        </w:rPr>
        <w:t>37-</w:t>
      </w:r>
      <w:r>
        <w:rPr>
          <w:rFonts w:hint="cs"/>
          <w:rtl/>
          <w:lang w:eastAsia="zh-TW"/>
        </w:rPr>
        <w:tab/>
      </w:r>
      <w:r>
        <w:rPr>
          <w:rFonts w:hint="cs"/>
          <w:rtl/>
          <w:lang w:eastAsia="zh-TW" w:bidi="ar-DZ"/>
        </w:rPr>
        <w:t>تشعر اللجنة بالقلق إزاء ما يلي:</w:t>
      </w:r>
    </w:p>
    <w:p w:rsidR="00AD7DAF" w:rsidRPr="001F5FD1" w:rsidRDefault="00AD7DAF" w:rsidP="00B5620D">
      <w:pPr>
        <w:pStyle w:val="SingleTxtGA"/>
        <w:rPr>
          <w:rtl/>
          <w:lang w:eastAsia="zh-TW"/>
        </w:rPr>
      </w:pPr>
      <w:r w:rsidRPr="001F5FD1">
        <w:rPr>
          <w:rtl/>
          <w:lang w:eastAsia="zh-TW"/>
        </w:rPr>
        <w:tab/>
      </w:r>
      <w:r w:rsidRPr="001F5FD1">
        <w:rPr>
          <w:rFonts w:hint="cs"/>
          <w:rtl/>
          <w:lang w:eastAsia="zh-TW"/>
        </w:rPr>
        <w:t>(أ)</w:t>
      </w:r>
      <w:r w:rsidRPr="001F5FD1">
        <w:rPr>
          <w:rFonts w:hint="cs"/>
          <w:rtl/>
          <w:lang w:eastAsia="zh-TW"/>
        </w:rPr>
        <w:tab/>
      </w:r>
      <w:r>
        <w:rPr>
          <w:rFonts w:hint="cs"/>
          <w:rtl/>
          <w:lang w:eastAsia="zh-TW"/>
        </w:rPr>
        <w:t>الافتقار إلى</w:t>
      </w:r>
      <w:r w:rsidRPr="001F5FD1">
        <w:rPr>
          <w:rtl/>
          <w:lang w:eastAsia="zh-TW"/>
        </w:rPr>
        <w:t xml:space="preserve"> معلومات عن التدابير التي اتخذتها الدولة الطرف لضمان أن </w:t>
      </w:r>
      <w:r>
        <w:rPr>
          <w:rFonts w:hint="cs"/>
          <w:rtl/>
          <w:lang w:eastAsia="zh-TW"/>
        </w:rPr>
        <w:t xml:space="preserve">تتقاسم </w:t>
      </w:r>
      <w:r w:rsidRPr="001F5FD1">
        <w:rPr>
          <w:rtl/>
          <w:lang w:eastAsia="zh-TW"/>
        </w:rPr>
        <w:t xml:space="preserve">الأمهات والآباء المسؤولية عن </w:t>
      </w:r>
      <w:r>
        <w:rPr>
          <w:rFonts w:hint="cs"/>
          <w:rtl/>
          <w:lang w:eastAsia="zh-TW"/>
        </w:rPr>
        <w:t>أطفالهم</w:t>
      </w:r>
      <w:r w:rsidRPr="001F5FD1">
        <w:rPr>
          <w:rtl/>
          <w:lang w:eastAsia="zh-TW"/>
        </w:rPr>
        <w:t xml:space="preserve"> </w:t>
      </w:r>
      <w:r>
        <w:rPr>
          <w:rFonts w:hint="cs"/>
          <w:rtl/>
          <w:lang w:eastAsia="zh-TW"/>
        </w:rPr>
        <w:t>ولضمان إتاحة</w:t>
      </w:r>
      <w:r w:rsidRPr="001F5FD1">
        <w:rPr>
          <w:rtl/>
          <w:lang w:eastAsia="zh-TW"/>
        </w:rPr>
        <w:t xml:space="preserve"> خدمات رع</w:t>
      </w:r>
      <w:r>
        <w:rPr>
          <w:rtl/>
          <w:lang w:eastAsia="zh-TW"/>
        </w:rPr>
        <w:t>اية الطفل</w:t>
      </w:r>
      <w:r w:rsidRPr="001F5FD1">
        <w:rPr>
          <w:rtl/>
          <w:lang w:eastAsia="zh-TW"/>
        </w:rPr>
        <w:t>؛</w:t>
      </w:r>
    </w:p>
    <w:p w:rsidR="00AD7DAF" w:rsidRPr="001F5FD1" w:rsidRDefault="00AD7DAF" w:rsidP="00B5620D">
      <w:pPr>
        <w:pStyle w:val="SingleTxtGA"/>
        <w:rPr>
          <w:rtl/>
          <w:lang w:eastAsia="zh-TW"/>
        </w:rPr>
      </w:pPr>
      <w:r w:rsidRPr="001F5FD1">
        <w:rPr>
          <w:rtl/>
          <w:lang w:eastAsia="zh-TW"/>
        </w:rPr>
        <w:tab/>
      </w:r>
      <w:r w:rsidRPr="001F5FD1">
        <w:rPr>
          <w:rFonts w:hint="cs"/>
          <w:rtl/>
          <w:lang w:eastAsia="zh-TW"/>
        </w:rPr>
        <w:t>(ب)</w:t>
      </w:r>
      <w:r w:rsidRPr="001F5FD1">
        <w:rPr>
          <w:rFonts w:hint="cs"/>
          <w:rtl/>
          <w:lang w:eastAsia="zh-TW"/>
        </w:rPr>
        <w:tab/>
      </w:r>
      <w:r w:rsidRPr="001F5FD1">
        <w:rPr>
          <w:rtl/>
          <w:lang w:eastAsia="zh-TW"/>
        </w:rPr>
        <w:t>انتشار الزيجات العرفية والدينية</w:t>
      </w:r>
      <w:r>
        <w:rPr>
          <w:rFonts w:hint="cs"/>
          <w:rtl/>
          <w:lang w:eastAsia="zh-TW"/>
        </w:rPr>
        <w:t xml:space="preserve"> القائمة على تعدد الزوجات</w:t>
      </w:r>
      <w:r w:rsidRPr="001F5FD1">
        <w:rPr>
          <w:rtl/>
          <w:lang w:eastAsia="zh-TW"/>
        </w:rPr>
        <w:t xml:space="preserve">، وعدم وجود أحكام قانونية تحظر زواج </w:t>
      </w:r>
      <w:r>
        <w:rPr>
          <w:rFonts w:hint="cs"/>
          <w:rtl/>
          <w:lang w:eastAsia="zh-TW"/>
        </w:rPr>
        <w:t>أخ الزوج وأخت الزوجة</w:t>
      </w:r>
      <w:r w:rsidRPr="001F5FD1">
        <w:rPr>
          <w:rtl/>
          <w:lang w:eastAsia="zh-TW"/>
        </w:rPr>
        <w:t>، الأمر الذي يمكن أن تكون له آثار سلبية على الأطفال؛</w:t>
      </w:r>
    </w:p>
    <w:p w:rsidR="00AD7DAF" w:rsidRDefault="00AD7DAF" w:rsidP="00B5620D">
      <w:pPr>
        <w:pStyle w:val="SingleTxtGA"/>
        <w:rPr>
          <w:rtl/>
          <w:lang w:eastAsia="zh-TW"/>
        </w:rPr>
      </w:pPr>
      <w:r w:rsidRPr="001F5FD1">
        <w:rPr>
          <w:rtl/>
          <w:lang w:eastAsia="zh-TW"/>
        </w:rPr>
        <w:tab/>
      </w:r>
      <w:r w:rsidRPr="001F5FD1">
        <w:rPr>
          <w:rFonts w:hint="cs"/>
          <w:rtl/>
          <w:lang w:eastAsia="zh-TW"/>
        </w:rPr>
        <w:t>(ج)</w:t>
      </w:r>
      <w:r w:rsidRPr="001F5FD1">
        <w:rPr>
          <w:rFonts w:hint="cs"/>
          <w:rtl/>
          <w:lang w:eastAsia="zh-TW"/>
        </w:rPr>
        <w:tab/>
      </w:r>
      <w:r>
        <w:rPr>
          <w:rFonts w:hint="cs"/>
          <w:rtl/>
          <w:lang w:eastAsia="zh-TW"/>
        </w:rPr>
        <w:t>محدودية</w:t>
      </w:r>
      <w:r w:rsidRPr="001F5FD1">
        <w:rPr>
          <w:rtl/>
          <w:lang w:eastAsia="zh-TW"/>
        </w:rPr>
        <w:t xml:space="preserve"> الوعي العام بالتشريعات الوطنية المتعلقة </w:t>
      </w:r>
      <w:r>
        <w:rPr>
          <w:rFonts w:hint="cs"/>
          <w:rtl/>
          <w:lang w:eastAsia="zh-TW"/>
        </w:rPr>
        <w:t>ببدل إعالة الأطفال</w:t>
      </w:r>
      <w:r w:rsidR="00B5620D">
        <w:rPr>
          <w:rFonts w:hint="cs"/>
          <w:rtl/>
          <w:lang w:eastAsia="zh-TW"/>
        </w:rPr>
        <w:t xml:space="preserve">. </w:t>
      </w:r>
    </w:p>
    <w:p w:rsidR="00AD7DAF" w:rsidRPr="00B5620D" w:rsidRDefault="00AD7DAF" w:rsidP="00B5620D">
      <w:pPr>
        <w:pStyle w:val="SingleTxtGA"/>
        <w:rPr>
          <w:b/>
          <w:bCs/>
          <w:rtl/>
          <w:lang w:eastAsia="zh-TW"/>
        </w:rPr>
      </w:pPr>
      <w:r w:rsidRPr="007730D1">
        <w:rPr>
          <w:rFonts w:hint="cs"/>
          <w:rtl/>
          <w:lang w:eastAsia="zh-TW"/>
        </w:rPr>
        <w:t>38-</w:t>
      </w:r>
      <w:r w:rsidRPr="007730D1">
        <w:rPr>
          <w:rFonts w:hint="cs"/>
          <w:rtl/>
          <w:lang w:eastAsia="zh-TW"/>
        </w:rPr>
        <w:tab/>
      </w:r>
      <w:r w:rsidRPr="00B5620D">
        <w:rPr>
          <w:rFonts w:hint="cs"/>
          <w:b/>
          <w:bCs/>
          <w:rtl/>
          <w:lang w:eastAsia="zh-TW"/>
        </w:rPr>
        <w:t>توصي اللجنة بأن تقوم الدولة الطرف بما يلي:</w:t>
      </w:r>
    </w:p>
    <w:p w:rsidR="00AD7DAF" w:rsidRPr="00B5620D" w:rsidRDefault="00AD7DAF" w:rsidP="00B5620D">
      <w:pPr>
        <w:pStyle w:val="SingleTxtGA"/>
        <w:rPr>
          <w:b/>
          <w:bCs/>
          <w:rtl/>
          <w:lang w:eastAsia="zh-TW"/>
        </w:rPr>
      </w:pPr>
      <w:r w:rsidRPr="00EC11C4">
        <w:rPr>
          <w:rtl/>
          <w:lang w:eastAsia="zh-TW"/>
        </w:rPr>
        <w:tab/>
      </w:r>
      <w:r w:rsidRPr="00EC11C4">
        <w:rPr>
          <w:rFonts w:hint="cs"/>
          <w:rtl/>
          <w:lang w:eastAsia="zh-TW"/>
        </w:rPr>
        <w:t>(أ)</w:t>
      </w:r>
      <w:r w:rsidRPr="00B5620D">
        <w:rPr>
          <w:b/>
          <w:bCs/>
          <w:rtl/>
          <w:lang w:eastAsia="zh-TW"/>
        </w:rPr>
        <w:tab/>
        <w:t xml:space="preserve">دعم وتعزيز الأسر، بما في ذلك عن طريق تيسير </w:t>
      </w:r>
      <w:r w:rsidRPr="00B5620D">
        <w:rPr>
          <w:rFonts w:hint="cs"/>
          <w:b/>
          <w:bCs/>
          <w:rtl/>
          <w:lang w:eastAsia="zh-TW"/>
        </w:rPr>
        <w:t xml:space="preserve">تحقيق </w:t>
      </w:r>
      <w:r w:rsidRPr="00B5620D">
        <w:rPr>
          <w:b/>
          <w:bCs/>
          <w:rtl/>
          <w:lang w:eastAsia="zh-TW"/>
        </w:rPr>
        <w:t xml:space="preserve">توازن </w:t>
      </w:r>
      <w:r w:rsidRPr="00B5620D">
        <w:rPr>
          <w:rFonts w:hint="cs"/>
          <w:b/>
          <w:bCs/>
          <w:rtl/>
          <w:lang w:eastAsia="zh-TW"/>
        </w:rPr>
        <w:t xml:space="preserve">مناسب </w:t>
      </w:r>
      <w:r w:rsidRPr="00B5620D">
        <w:rPr>
          <w:b/>
          <w:bCs/>
          <w:rtl/>
          <w:lang w:eastAsia="zh-TW"/>
        </w:rPr>
        <w:t>بين العمل والحياة الأسرية</w:t>
      </w:r>
      <w:r w:rsidRPr="00B5620D">
        <w:rPr>
          <w:rFonts w:hint="cs"/>
          <w:b/>
          <w:bCs/>
          <w:rtl/>
          <w:lang w:eastAsia="zh-TW"/>
        </w:rPr>
        <w:t>،</w:t>
      </w:r>
      <w:r w:rsidRPr="00B5620D">
        <w:rPr>
          <w:b/>
          <w:bCs/>
          <w:rtl/>
          <w:lang w:eastAsia="zh-TW"/>
        </w:rPr>
        <w:t xml:space="preserve"> وتوفير خدمات رعاية الأطفال، </w:t>
      </w:r>
      <w:r w:rsidRPr="00B5620D">
        <w:rPr>
          <w:rFonts w:hint="cs"/>
          <w:b/>
          <w:bCs/>
          <w:rtl/>
          <w:lang w:eastAsia="zh-TW"/>
        </w:rPr>
        <w:t>وضمان</w:t>
      </w:r>
      <w:r w:rsidRPr="00B5620D">
        <w:rPr>
          <w:b/>
          <w:bCs/>
          <w:rtl/>
          <w:lang w:eastAsia="zh-TW"/>
        </w:rPr>
        <w:t xml:space="preserve"> أن </w:t>
      </w:r>
      <w:r w:rsidRPr="00B5620D">
        <w:rPr>
          <w:rFonts w:hint="cs"/>
          <w:b/>
          <w:bCs/>
          <w:rtl/>
          <w:lang w:eastAsia="zh-TW"/>
        </w:rPr>
        <w:t xml:space="preserve">تتقاسم </w:t>
      </w:r>
      <w:r w:rsidRPr="00B5620D">
        <w:rPr>
          <w:b/>
          <w:bCs/>
          <w:rtl/>
          <w:lang w:eastAsia="zh-TW"/>
        </w:rPr>
        <w:t>الأمهات والآباء المسؤولية عن أطفاله</w:t>
      </w:r>
      <w:r w:rsidRPr="00B5620D">
        <w:rPr>
          <w:rFonts w:hint="cs"/>
          <w:b/>
          <w:bCs/>
          <w:rtl/>
          <w:lang w:eastAsia="zh-TW"/>
        </w:rPr>
        <w:t xml:space="preserve">م </w:t>
      </w:r>
      <w:r w:rsidRPr="00B5620D">
        <w:rPr>
          <w:b/>
          <w:bCs/>
          <w:rtl/>
          <w:lang w:eastAsia="zh-TW"/>
        </w:rPr>
        <w:t>على قدم المساواة في جميع المسائل؛</w:t>
      </w:r>
    </w:p>
    <w:p w:rsidR="00AD7DAF" w:rsidRPr="00B5620D" w:rsidRDefault="00AD7DAF" w:rsidP="00B5620D">
      <w:pPr>
        <w:pStyle w:val="SingleTxtGA"/>
        <w:rPr>
          <w:b/>
          <w:bCs/>
          <w:rtl/>
          <w:lang w:eastAsia="zh-TW"/>
        </w:rPr>
      </w:pPr>
      <w:r w:rsidRPr="00EC11C4">
        <w:rPr>
          <w:rtl/>
          <w:lang w:eastAsia="zh-TW"/>
        </w:rPr>
        <w:tab/>
      </w:r>
      <w:r w:rsidRPr="00EC11C4">
        <w:rPr>
          <w:rFonts w:hint="cs"/>
          <w:rtl/>
          <w:lang w:eastAsia="zh-TW"/>
        </w:rPr>
        <w:t>(ب)</w:t>
      </w:r>
      <w:r w:rsidRPr="00EC11C4">
        <w:rPr>
          <w:rFonts w:hint="cs"/>
          <w:rtl/>
          <w:lang w:eastAsia="zh-TW"/>
        </w:rPr>
        <w:tab/>
      </w:r>
      <w:r w:rsidRPr="00B5620D">
        <w:rPr>
          <w:b/>
          <w:bCs/>
          <w:rtl/>
          <w:lang w:eastAsia="zh-TW"/>
        </w:rPr>
        <w:t xml:space="preserve">اتخاذ تدابير </w:t>
      </w:r>
      <w:r w:rsidRPr="00B5620D">
        <w:rPr>
          <w:rFonts w:hint="cs"/>
          <w:b/>
          <w:bCs/>
          <w:rtl/>
          <w:lang w:eastAsia="zh-TW"/>
        </w:rPr>
        <w:t>من حيث</w:t>
      </w:r>
      <w:r w:rsidRPr="00B5620D">
        <w:rPr>
          <w:b/>
          <w:bCs/>
          <w:rtl/>
          <w:lang w:eastAsia="zh-TW"/>
        </w:rPr>
        <w:t xml:space="preserve"> القانون والممارسة العملية </w:t>
      </w:r>
      <w:r w:rsidRPr="00B5620D">
        <w:rPr>
          <w:rFonts w:hint="cs"/>
          <w:b/>
          <w:bCs/>
          <w:rtl/>
          <w:lang w:eastAsia="zh-TW"/>
        </w:rPr>
        <w:t>لضمان</w:t>
      </w:r>
      <w:r w:rsidRPr="00B5620D">
        <w:rPr>
          <w:b/>
          <w:bCs/>
          <w:rtl/>
          <w:lang w:eastAsia="zh-TW"/>
        </w:rPr>
        <w:t xml:space="preserve"> ألا </w:t>
      </w:r>
      <w:r w:rsidRPr="00B5620D">
        <w:rPr>
          <w:rFonts w:hint="cs"/>
          <w:b/>
          <w:bCs/>
          <w:rtl/>
          <w:lang w:eastAsia="zh-TW"/>
        </w:rPr>
        <w:t xml:space="preserve">يكون لأي </w:t>
      </w:r>
      <w:r w:rsidRPr="00B5620D">
        <w:rPr>
          <w:b/>
          <w:bCs/>
          <w:rtl/>
          <w:lang w:eastAsia="zh-TW"/>
        </w:rPr>
        <w:t xml:space="preserve">ظروف </w:t>
      </w:r>
      <w:r w:rsidRPr="00B5620D">
        <w:rPr>
          <w:rFonts w:hint="cs"/>
          <w:b/>
          <w:bCs/>
          <w:rtl/>
          <w:lang w:eastAsia="zh-TW"/>
        </w:rPr>
        <w:t xml:space="preserve">في </w:t>
      </w:r>
      <w:r w:rsidRPr="00B5620D">
        <w:rPr>
          <w:b/>
          <w:bCs/>
          <w:rtl/>
          <w:lang w:eastAsia="zh-TW"/>
        </w:rPr>
        <w:t xml:space="preserve">البيئة الأسرية </w:t>
      </w:r>
      <w:r w:rsidRPr="00B5620D">
        <w:rPr>
          <w:rFonts w:hint="cs"/>
          <w:b/>
          <w:bCs/>
          <w:rtl/>
          <w:lang w:eastAsia="zh-TW"/>
        </w:rPr>
        <w:t>تأثير سلبي</w:t>
      </w:r>
      <w:r w:rsidRPr="00B5620D">
        <w:rPr>
          <w:b/>
          <w:bCs/>
          <w:rtl/>
          <w:lang w:eastAsia="zh-TW"/>
        </w:rPr>
        <w:t xml:space="preserve"> على الأطفال، مثل تعدد الزوجات، وزواج </w:t>
      </w:r>
      <w:r w:rsidRPr="00B5620D">
        <w:rPr>
          <w:rFonts w:hint="cs"/>
          <w:b/>
          <w:bCs/>
          <w:rtl/>
          <w:lang w:eastAsia="zh-TW"/>
        </w:rPr>
        <w:t>أخ الزوج وأخت الزوجة</w:t>
      </w:r>
      <w:r w:rsidRPr="00B5620D">
        <w:rPr>
          <w:b/>
          <w:bCs/>
          <w:rtl/>
          <w:lang w:eastAsia="zh-TW"/>
        </w:rPr>
        <w:t>؛</w:t>
      </w:r>
    </w:p>
    <w:p w:rsidR="00AD7DAF" w:rsidRPr="00B5620D" w:rsidRDefault="00AD7DAF" w:rsidP="00B5620D">
      <w:pPr>
        <w:pStyle w:val="SingleTxtGA"/>
        <w:rPr>
          <w:b/>
          <w:bCs/>
          <w:rtl/>
          <w:lang w:eastAsia="zh-TW"/>
        </w:rPr>
      </w:pPr>
      <w:r w:rsidRPr="00EC11C4">
        <w:rPr>
          <w:rtl/>
          <w:lang w:eastAsia="zh-TW"/>
        </w:rPr>
        <w:tab/>
      </w:r>
      <w:r w:rsidRPr="00EC11C4">
        <w:rPr>
          <w:rFonts w:hint="cs"/>
          <w:rtl/>
          <w:lang w:eastAsia="zh-TW"/>
        </w:rPr>
        <w:t>(ج)</w:t>
      </w:r>
      <w:r w:rsidRPr="00B5620D">
        <w:rPr>
          <w:rFonts w:hint="cs"/>
          <w:b/>
          <w:bCs/>
          <w:rtl/>
          <w:lang w:eastAsia="zh-TW"/>
        </w:rPr>
        <w:tab/>
      </w:r>
      <w:r w:rsidRPr="00B5620D">
        <w:rPr>
          <w:b/>
          <w:bCs/>
          <w:rtl/>
          <w:lang w:eastAsia="zh-TW"/>
        </w:rPr>
        <w:t xml:space="preserve">اتخاذ تدابير فعالة لتوعية </w:t>
      </w:r>
      <w:r w:rsidRPr="00B5620D">
        <w:rPr>
          <w:rFonts w:hint="cs"/>
          <w:b/>
          <w:bCs/>
          <w:rtl/>
          <w:lang w:eastAsia="zh-TW"/>
        </w:rPr>
        <w:t>الوالدين</w:t>
      </w:r>
      <w:r w:rsidRPr="00B5620D">
        <w:rPr>
          <w:b/>
          <w:bCs/>
          <w:rtl/>
          <w:lang w:eastAsia="zh-TW"/>
        </w:rPr>
        <w:t xml:space="preserve"> والجمهور </w:t>
      </w:r>
      <w:r w:rsidRPr="00B5620D">
        <w:rPr>
          <w:rFonts w:hint="cs"/>
          <w:b/>
          <w:bCs/>
          <w:rtl/>
          <w:lang w:eastAsia="zh-TW"/>
        </w:rPr>
        <w:t>ب</w:t>
      </w:r>
      <w:r w:rsidRPr="00B5620D">
        <w:rPr>
          <w:b/>
          <w:bCs/>
          <w:rtl/>
          <w:lang w:eastAsia="zh-TW"/>
        </w:rPr>
        <w:t xml:space="preserve">الأحكام </w:t>
      </w:r>
      <w:r w:rsidRPr="00B5620D">
        <w:rPr>
          <w:rFonts w:hint="cs"/>
          <w:b/>
          <w:bCs/>
          <w:rtl/>
          <w:lang w:eastAsia="zh-TW"/>
        </w:rPr>
        <w:t xml:space="preserve">الواردة </w:t>
      </w:r>
      <w:r w:rsidRPr="00B5620D">
        <w:rPr>
          <w:b/>
          <w:bCs/>
          <w:rtl/>
          <w:lang w:eastAsia="zh-TW"/>
        </w:rPr>
        <w:t xml:space="preserve">في التشريعات المحلية </w:t>
      </w:r>
      <w:r w:rsidRPr="00B5620D">
        <w:rPr>
          <w:rFonts w:hint="cs"/>
          <w:b/>
          <w:bCs/>
          <w:rtl/>
          <w:lang w:eastAsia="zh-TW"/>
        </w:rPr>
        <w:t>و</w:t>
      </w:r>
      <w:r w:rsidRPr="00B5620D">
        <w:rPr>
          <w:b/>
          <w:bCs/>
          <w:rtl/>
          <w:lang w:eastAsia="zh-TW"/>
        </w:rPr>
        <w:t xml:space="preserve">المتعلقة بالحصول على بدل </w:t>
      </w:r>
      <w:r w:rsidRPr="00B5620D">
        <w:rPr>
          <w:rFonts w:hint="cs"/>
          <w:b/>
          <w:bCs/>
          <w:rtl/>
          <w:lang w:eastAsia="zh-TW"/>
        </w:rPr>
        <w:t>إعالة الأطفال</w:t>
      </w:r>
      <w:r w:rsidRPr="00B5620D">
        <w:rPr>
          <w:b/>
          <w:bCs/>
          <w:rtl/>
          <w:lang w:eastAsia="zh-TW"/>
        </w:rPr>
        <w:t xml:space="preserve">، والنظر في توفير المساعدة القانونية والاجتماعية المجانية في </w:t>
      </w:r>
      <w:r w:rsidRPr="00B5620D">
        <w:rPr>
          <w:rFonts w:hint="cs"/>
          <w:b/>
          <w:bCs/>
          <w:rtl/>
          <w:lang w:eastAsia="zh-TW"/>
        </w:rPr>
        <w:t>مجال الحصول على</w:t>
      </w:r>
      <w:r w:rsidRPr="00B5620D">
        <w:rPr>
          <w:b/>
          <w:bCs/>
          <w:rtl/>
          <w:lang w:eastAsia="zh-TW"/>
        </w:rPr>
        <w:t xml:space="preserve"> بدل إعالة الطفل </w:t>
      </w:r>
      <w:r w:rsidRPr="00B5620D">
        <w:rPr>
          <w:rFonts w:hint="cs"/>
          <w:b/>
          <w:bCs/>
          <w:rtl/>
          <w:lang w:eastAsia="zh-TW"/>
        </w:rPr>
        <w:t>للوالدين المحتاجين</w:t>
      </w:r>
      <w:r w:rsidR="00B5620D">
        <w:rPr>
          <w:rFonts w:hint="cs"/>
          <w:b/>
          <w:bCs/>
          <w:rtl/>
          <w:lang w:eastAsia="zh-TW"/>
        </w:rPr>
        <w:t xml:space="preserve">. </w:t>
      </w:r>
    </w:p>
    <w:p w:rsidR="00AD7DAF" w:rsidRDefault="00B5620D" w:rsidP="00B5620D">
      <w:pPr>
        <w:pStyle w:val="H23GA"/>
        <w:rPr>
          <w:rtl/>
        </w:rPr>
      </w:pPr>
      <w:r>
        <w:rPr>
          <w:rtl/>
        </w:rPr>
        <w:tab/>
      </w:r>
      <w:r>
        <w:rPr>
          <w:rtl/>
        </w:rPr>
        <w:tab/>
      </w:r>
      <w:r w:rsidR="00AD7DAF" w:rsidRPr="000B1BB5">
        <w:rPr>
          <w:rtl/>
        </w:rPr>
        <w:t>الأطفال المحرومون من بيئة أسرية</w:t>
      </w:r>
    </w:p>
    <w:p w:rsidR="00AD7DAF" w:rsidRDefault="00AD7DAF" w:rsidP="00B5620D">
      <w:pPr>
        <w:pStyle w:val="SingleTxtGA"/>
        <w:rPr>
          <w:rtl/>
          <w:lang w:eastAsia="zh-TW" w:bidi="ar-DZ"/>
        </w:rPr>
      </w:pPr>
      <w:r>
        <w:rPr>
          <w:rFonts w:hint="cs"/>
          <w:rtl/>
          <w:lang w:eastAsia="zh-TW"/>
        </w:rPr>
        <w:t>39-</w:t>
      </w:r>
      <w:r>
        <w:rPr>
          <w:rFonts w:hint="cs"/>
          <w:rtl/>
          <w:lang w:eastAsia="zh-TW"/>
        </w:rPr>
        <w:tab/>
      </w:r>
      <w:r>
        <w:rPr>
          <w:rFonts w:hint="cs"/>
          <w:rtl/>
          <w:lang w:eastAsia="zh-TW" w:bidi="ar-DZ"/>
        </w:rPr>
        <w:t>تشعر اللجنة بالقلق إزاء ما يلي:</w:t>
      </w:r>
    </w:p>
    <w:p w:rsidR="00AD7DAF" w:rsidRPr="001F5FD1" w:rsidRDefault="00AD7DAF" w:rsidP="00B5620D">
      <w:pPr>
        <w:pStyle w:val="SingleTxtGA"/>
        <w:rPr>
          <w:rtl/>
          <w:lang w:eastAsia="zh-TW" w:bidi="ar-DZ"/>
        </w:rPr>
      </w:pPr>
      <w:r w:rsidRPr="001F5FD1">
        <w:rPr>
          <w:rtl/>
          <w:lang w:eastAsia="zh-TW"/>
        </w:rPr>
        <w:tab/>
      </w:r>
      <w:r w:rsidRPr="001F5FD1">
        <w:rPr>
          <w:rFonts w:hint="cs"/>
          <w:rtl/>
          <w:lang w:eastAsia="zh-TW"/>
        </w:rPr>
        <w:t>(أ)</w:t>
      </w:r>
      <w:r w:rsidRPr="001F5FD1">
        <w:rPr>
          <w:rFonts w:hint="cs"/>
          <w:rtl/>
          <w:lang w:eastAsia="zh-TW"/>
        </w:rPr>
        <w:tab/>
      </w:r>
      <w:r>
        <w:rPr>
          <w:rFonts w:hint="cs"/>
          <w:rtl/>
          <w:lang w:eastAsia="zh-TW"/>
        </w:rPr>
        <w:t>أن</w:t>
      </w:r>
      <w:r w:rsidRPr="00A460D9">
        <w:rPr>
          <w:rtl/>
          <w:lang w:eastAsia="zh-TW"/>
        </w:rPr>
        <w:t xml:space="preserve"> التشريعات الوطنية </w:t>
      </w:r>
      <w:r>
        <w:rPr>
          <w:rFonts w:hint="cs"/>
          <w:rtl/>
          <w:lang w:eastAsia="zh-TW"/>
        </w:rPr>
        <w:t>تُعرِّف</w:t>
      </w:r>
      <w:r w:rsidRPr="00A460D9">
        <w:rPr>
          <w:rtl/>
          <w:lang w:eastAsia="zh-TW"/>
        </w:rPr>
        <w:t xml:space="preserve"> الرعاية المؤسسية </w:t>
      </w:r>
      <w:r>
        <w:rPr>
          <w:rFonts w:hint="cs"/>
          <w:rtl/>
          <w:lang w:eastAsia="zh-TW"/>
        </w:rPr>
        <w:t>بأنها الاستجابة الوحيدة لحالة ا</w:t>
      </w:r>
      <w:r>
        <w:rPr>
          <w:rtl/>
          <w:lang w:eastAsia="zh-TW"/>
        </w:rPr>
        <w:t>لأطفال المحتاجين إلى الرعاية</w:t>
      </w:r>
      <w:r w:rsidRPr="00A460D9">
        <w:rPr>
          <w:rtl/>
          <w:lang w:eastAsia="zh-TW"/>
        </w:rPr>
        <w:t>؛</w:t>
      </w:r>
    </w:p>
    <w:p w:rsidR="00AD7DAF" w:rsidRPr="00A460D9" w:rsidRDefault="00AD7DAF" w:rsidP="00B5620D">
      <w:pPr>
        <w:pStyle w:val="SingleTxtGA"/>
        <w:rPr>
          <w:rtl/>
          <w:lang w:eastAsia="zh-TW"/>
        </w:rPr>
      </w:pPr>
      <w:r w:rsidRPr="001F5FD1">
        <w:rPr>
          <w:rtl/>
          <w:lang w:eastAsia="zh-TW"/>
        </w:rPr>
        <w:tab/>
      </w:r>
      <w:r w:rsidRPr="001F5FD1">
        <w:rPr>
          <w:rFonts w:hint="cs"/>
          <w:rtl/>
          <w:lang w:eastAsia="zh-TW"/>
        </w:rPr>
        <w:t>(ب)</w:t>
      </w:r>
      <w:r w:rsidRPr="001F5FD1">
        <w:rPr>
          <w:rFonts w:hint="cs"/>
          <w:rtl/>
          <w:lang w:eastAsia="zh-TW"/>
        </w:rPr>
        <w:tab/>
      </w:r>
      <w:r>
        <w:rPr>
          <w:rFonts w:hint="cs"/>
          <w:rtl/>
          <w:lang w:eastAsia="zh-TW"/>
        </w:rPr>
        <w:t>أن عدداً كبيراً</w:t>
      </w:r>
      <w:r w:rsidRPr="00A460D9">
        <w:rPr>
          <w:rtl/>
          <w:lang w:eastAsia="zh-TW"/>
        </w:rPr>
        <w:t xml:space="preserve"> من الأطفال المحرومين من بيئة أسرية</w:t>
      </w:r>
      <w:r>
        <w:rPr>
          <w:rFonts w:hint="cs"/>
          <w:rtl/>
          <w:lang w:eastAsia="zh-TW"/>
        </w:rPr>
        <w:t xml:space="preserve"> مودعون أيضاً</w:t>
      </w:r>
      <w:r w:rsidRPr="00A460D9">
        <w:rPr>
          <w:rtl/>
          <w:lang w:eastAsia="zh-TW"/>
        </w:rPr>
        <w:t xml:space="preserve"> في رعاية الأسرة الممتدة أو </w:t>
      </w:r>
      <w:r>
        <w:rPr>
          <w:rFonts w:hint="cs"/>
          <w:rtl/>
          <w:lang w:eastAsia="zh-TW"/>
        </w:rPr>
        <w:t xml:space="preserve">أُسرة من </w:t>
      </w:r>
      <w:r w:rsidRPr="00A460D9">
        <w:rPr>
          <w:rtl/>
          <w:lang w:eastAsia="zh-TW"/>
        </w:rPr>
        <w:t xml:space="preserve">المجتمع المحلي بناء على قرار من </w:t>
      </w:r>
      <w:r>
        <w:rPr>
          <w:rFonts w:hint="cs"/>
          <w:rtl/>
          <w:lang w:eastAsia="zh-TW"/>
        </w:rPr>
        <w:t>ال</w:t>
      </w:r>
      <w:r w:rsidRPr="00A460D9">
        <w:rPr>
          <w:rtl/>
          <w:lang w:eastAsia="zh-TW"/>
        </w:rPr>
        <w:t>مجلس الأ</w:t>
      </w:r>
      <w:r>
        <w:rPr>
          <w:rFonts w:hint="cs"/>
          <w:rtl/>
          <w:lang w:eastAsia="zh-TW"/>
        </w:rPr>
        <w:t>ُ</w:t>
      </w:r>
      <w:r w:rsidRPr="00A460D9">
        <w:rPr>
          <w:rtl/>
          <w:lang w:eastAsia="zh-TW"/>
        </w:rPr>
        <w:t>سر</w:t>
      </w:r>
      <w:r>
        <w:rPr>
          <w:rFonts w:hint="cs"/>
          <w:rtl/>
          <w:lang w:eastAsia="zh-TW"/>
        </w:rPr>
        <w:t>ي</w:t>
      </w:r>
      <w:r w:rsidRPr="00A460D9">
        <w:rPr>
          <w:rtl/>
          <w:lang w:eastAsia="zh-TW"/>
        </w:rPr>
        <w:t xml:space="preserve"> </w:t>
      </w:r>
      <w:r>
        <w:rPr>
          <w:rFonts w:hint="cs"/>
          <w:rtl/>
          <w:lang w:eastAsia="zh-TW"/>
        </w:rPr>
        <w:t>ل</w:t>
      </w:r>
      <w:r w:rsidRPr="00A460D9">
        <w:rPr>
          <w:rtl/>
          <w:lang w:eastAsia="zh-TW"/>
        </w:rPr>
        <w:t>لمجتمع المحلي</w:t>
      </w:r>
      <w:r w:rsidRPr="00A460D9">
        <w:rPr>
          <w:lang w:eastAsia="zh-TW"/>
        </w:rPr>
        <w:t xml:space="preserve"> </w:t>
      </w:r>
      <w:r w:rsidRPr="00B421CD">
        <w:rPr>
          <w:szCs w:val="20"/>
          <w:lang w:eastAsia="zh-TW"/>
        </w:rPr>
        <w:t>CRC/C/CIV/2</w:t>
      </w:r>
      <w:r>
        <w:rPr>
          <w:lang w:eastAsia="zh-TW"/>
        </w:rPr>
        <w:t>)</w:t>
      </w:r>
      <w:r w:rsidRPr="00A460D9">
        <w:rPr>
          <w:rtl/>
          <w:lang w:eastAsia="zh-TW"/>
        </w:rPr>
        <w:t>، الفقرة 63</w:t>
      </w:r>
      <w:r>
        <w:rPr>
          <w:rFonts w:hint="cs"/>
          <w:rtl/>
          <w:lang w:eastAsia="zh-TW"/>
        </w:rPr>
        <w:t>)</w:t>
      </w:r>
      <w:r w:rsidRPr="00A460D9">
        <w:rPr>
          <w:lang w:eastAsia="zh-TW"/>
        </w:rPr>
        <w:t xml:space="preserve"> </w:t>
      </w:r>
      <w:r w:rsidRPr="00A460D9">
        <w:rPr>
          <w:rtl/>
          <w:lang w:eastAsia="zh-TW"/>
        </w:rPr>
        <w:t xml:space="preserve">أو رعاية أسرة حاضنة مقابل </w:t>
      </w:r>
      <w:r>
        <w:rPr>
          <w:rFonts w:hint="cs"/>
          <w:rtl/>
          <w:lang w:eastAsia="zh-TW"/>
        </w:rPr>
        <w:t xml:space="preserve">أداء </w:t>
      </w:r>
      <w:r>
        <w:rPr>
          <w:rtl/>
          <w:lang w:eastAsia="zh-TW"/>
        </w:rPr>
        <w:t>العمل المنزل</w:t>
      </w:r>
      <w:r>
        <w:rPr>
          <w:rFonts w:hint="cs"/>
          <w:rtl/>
          <w:lang w:eastAsia="zh-TW"/>
        </w:rPr>
        <w:t xml:space="preserve">ي </w:t>
      </w:r>
      <w:r w:rsidRPr="00B421CD">
        <w:rPr>
          <w:szCs w:val="20"/>
          <w:lang w:eastAsia="zh-TW"/>
        </w:rPr>
        <w:t>(</w:t>
      </w:r>
      <w:proofErr w:type="spellStart"/>
      <w:r w:rsidRPr="00B421CD">
        <w:rPr>
          <w:szCs w:val="20"/>
          <w:lang w:eastAsia="zh-TW"/>
        </w:rPr>
        <w:t>confiage</w:t>
      </w:r>
      <w:proofErr w:type="spellEnd"/>
      <w:r w:rsidRPr="00B421CD">
        <w:rPr>
          <w:szCs w:val="20"/>
          <w:lang w:eastAsia="zh-TW"/>
        </w:rPr>
        <w:t>)</w:t>
      </w:r>
      <w:r w:rsidRPr="00A460D9">
        <w:rPr>
          <w:rtl/>
          <w:lang w:eastAsia="zh-TW"/>
        </w:rPr>
        <w:t xml:space="preserve">، دون </w:t>
      </w:r>
      <w:r>
        <w:rPr>
          <w:rFonts w:hint="cs"/>
          <w:rtl/>
          <w:lang w:eastAsia="zh-TW"/>
        </w:rPr>
        <w:t xml:space="preserve">وجود </w:t>
      </w:r>
      <w:r w:rsidRPr="00A460D9">
        <w:rPr>
          <w:rtl/>
          <w:lang w:eastAsia="zh-TW"/>
        </w:rPr>
        <w:t>آليات خارجية للرصد والتقييم</w:t>
      </w:r>
      <w:r w:rsidR="00B5620D">
        <w:rPr>
          <w:rFonts w:hint="cs"/>
          <w:rtl/>
          <w:lang w:eastAsia="zh-TW"/>
        </w:rPr>
        <w:t xml:space="preserve">. </w:t>
      </w:r>
    </w:p>
    <w:p w:rsidR="00AD7DAF" w:rsidRPr="00B5620D" w:rsidRDefault="00AD7DAF" w:rsidP="00B5620D">
      <w:pPr>
        <w:pStyle w:val="SingleTxtGA"/>
        <w:rPr>
          <w:b/>
          <w:bCs/>
          <w:rtl/>
          <w:lang w:eastAsia="zh-TW"/>
        </w:rPr>
      </w:pPr>
      <w:r>
        <w:rPr>
          <w:rFonts w:hint="cs"/>
          <w:rtl/>
          <w:lang w:eastAsia="zh-TW"/>
        </w:rPr>
        <w:lastRenderedPageBreak/>
        <w:t>40</w:t>
      </w:r>
      <w:r w:rsidRPr="007730D1">
        <w:rPr>
          <w:rFonts w:hint="cs"/>
          <w:rtl/>
          <w:lang w:eastAsia="zh-TW"/>
        </w:rPr>
        <w:t>-</w:t>
      </w:r>
      <w:r w:rsidRPr="007730D1">
        <w:rPr>
          <w:rFonts w:hint="cs"/>
          <w:rtl/>
          <w:lang w:eastAsia="zh-TW"/>
        </w:rPr>
        <w:tab/>
      </w:r>
      <w:r w:rsidRPr="00B5620D">
        <w:rPr>
          <w:rFonts w:hint="cs"/>
          <w:b/>
          <w:bCs/>
          <w:rtl/>
          <w:lang w:eastAsia="zh-TW"/>
        </w:rPr>
        <w:t xml:space="preserve">وإذ توجّه اللجنة انتباه الدولة الطرف إلى المبادئ التوجيهية </w:t>
      </w:r>
      <w:r w:rsidRPr="00B5620D">
        <w:rPr>
          <w:rFonts w:hint="cs"/>
          <w:b/>
          <w:bCs/>
          <w:rtl/>
          <w:lang w:eastAsia="zh-TW" w:bidi="ar-DZ"/>
        </w:rPr>
        <w:t xml:space="preserve">للرعاية البديلة للأطفال (قرار الجمعية العامة 64/142، المرفق)، فإنها </w:t>
      </w:r>
      <w:r w:rsidRPr="00B5620D">
        <w:rPr>
          <w:rFonts w:hint="cs"/>
          <w:b/>
          <w:bCs/>
          <w:rtl/>
          <w:lang w:eastAsia="zh-TW"/>
        </w:rPr>
        <w:t>تحثّ الدولة الطرف على القيام بما</w:t>
      </w:r>
      <w:r w:rsidR="00B5620D">
        <w:rPr>
          <w:rFonts w:hint="eastAsia"/>
          <w:b/>
          <w:bCs/>
          <w:rtl/>
          <w:lang w:eastAsia="zh-TW"/>
        </w:rPr>
        <w:t> </w:t>
      </w:r>
      <w:r w:rsidRPr="00B5620D">
        <w:rPr>
          <w:rFonts w:hint="cs"/>
          <w:b/>
          <w:bCs/>
          <w:rtl/>
          <w:lang w:eastAsia="zh-TW"/>
        </w:rPr>
        <w:t>يلي:</w:t>
      </w:r>
    </w:p>
    <w:p w:rsidR="00AD7DAF" w:rsidRPr="00B5620D" w:rsidRDefault="00AD7DAF" w:rsidP="00B5620D">
      <w:pPr>
        <w:pStyle w:val="SingleTxtGA"/>
        <w:rPr>
          <w:b/>
          <w:bCs/>
          <w:rtl/>
          <w:lang w:eastAsia="zh-TW"/>
        </w:rPr>
      </w:pPr>
      <w:r w:rsidRPr="00683130">
        <w:rPr>
          <w:rtl/>
          <w:lang w:eastAsia="zh-TW"/>
        </w:rPr>
        <w:tab/>
      </w:r>
      <w:r w:rsidRPr="00683130">
        <w:rPr>
          <w:rFonts w:hint="cs"/>
          <w:rtl/>
          <w:lang w:eastAsia="zh-TW"/>
        </w:rPr>
        <w:t>(أ)</w:t>
      </w:r>
      <w:r w:rsidRPr="00B5620D">
        <w:rPr>
          <w:b/>
          <w:bCs/>
          <w:rtl/>
          <w:lang w:eastAsia="zh-TW"/>
        </w:rPr>
        <w:tab/>
        <w:t xml:space="preserve">دعم الرعاية </w:t>
      </w:r>
      <w:r w:rsidRPr="00B5620D">
        <w:rPr>
          <w:rFonts w:hint="cs"/>
          <w:b/>
          <w:bCs/>
          <w:rtl/>
          <w:lang w:eastAsia="zh-TW"/>
        </w:rPr>
        <w:t>القائمة على الأُسرة</w:t>
      </w:r>
      <w:r w:rsidRPr="00B5620D">
        <w:rPr>
          <w:b/>
          <w:bCs/>
          <w:rtl/>
          <w:lang w:eastAsia="zh-TW"/>
        </w:rPr>
        <w:t xml:space="preserve"> لجميع الأطفال</w:t>
      </w:r>
      <w:r w:rsidRPr="00B5620D">
        <w:rPr>
          <w:rFonts w:hint="cs"/>
          <w:b/>
          <w:bCs/>
          <w:rtl/>
          <w:lang w:eastAsia="zh-TW"/>
        </w:rPr>
        <w:t xml:space="preserve"> وإيلاؤها الأولوية</w:t>
      </w:r>
      <w:r w:rsidRPr="00B5620D">
        <w:rPr>
          <w:b/>
          <w:bCs/>
          <w:rtl/>
          <w:lang w:eastAsia="zh-TW"/>
        </w:rPr>
        <w:t>، وكفالة</w:t>
      </w:r>
      <w:r w:rsidRPr="00B5620D">
        <w:rPr>
          <w:rFonts w:hint="cs"/>
          <w:b/>
          <w:bCs/>
          <w:rtl/>
          <w:lang w:eastAsia="zh-TW"/>
        </w:rPr>
        <w:t xml:space="preserve"> تنفيذ</w:t>
      </w:r>
      <w:r w:rsidRPr="00B5620D">
        <w:rPr>
          <w:b/>
          <w:bCs/>
          <w:rtl/>
          <w:lang w:eastAsia="zh-TW"/>
        </w:rPr>
        <w:t xml:space="preserve"> ضمانة </w:t>
      </w:r>
      <w:r w:rsidRPr="00B5620D">
        <w:rPr>
          <w:rFonts w:hint="cs"/>
          <w:b/>
          <w:bCs/>
          <w:rtl/>
          <w:lang w:eastAsia="zh-TW"/>
        </w:rPr>
        <w:t>العيْش</w:t>
      </w:r>
      <w:r w:rsidRPr="00B5620D">
        <w:rPr>
          <w:b/>
          <w:bCs/>
          <w:rtl/>
          <w:lang w:eastAsia="zh-TW"/>
        </w:rPr>
        <w:t xml:space="preserve"> في بيئة أسرية، الواردة في السياسة الوطنية المتعلقة بحماية الطفل، واعتماد مشاريع مراسيم </w:t>
      </w:r>
      <w:r w:rsidRPr="00B5620D">
        <w:rPr>
          <w:rFonts w:hint="cs"/>
          <w:b/>
          <w:bCs/>
          <w:rtl/>
          <w:lang w:eastAsia="zh-TW"/>
        </w:rPr>
        <w:t xml:space="preserve">عام </w:t>
      </w:r>
      <w:r w:rsidRPr="00B5620D">
        <w:rPr>
          <w:b/>
          <w:bCs/>
          <w:rtl/>
          <w:lang w:eastAsia="zh-TW"/>
        </w:rPr>
        <w:t xml:space="preserve">٢٠١٧ </w:t>
      </w:r>
      <w:r w:rsidRPr="00B5620D">
        <w:rPr>
          <w:rFonts w:hint="cs"/>
          <w:b/>
          <w:bCs/>
          <w:rtl/>
          <w:lang w:eastAsia="zh-TW"/>
        </w:rPr>
        <w:t>المتعلقة</w:t>
      </w:r>
      <w:r w:rsidRPr="00B5620D">
        <w:rPr>
          <w:b/>
          <w:bCs/>
          <w:rtl/>
          <w:lang w:eastAsia="zh-TW"/>
        </w:rPr>
        <w:t xml:space="preserve"> </w:t>
      </w:r>
      <w:r w:rsidRPr="00B5620D">
        <w:rPr>
          <w:rFonts w:hint="cs"/>
          <w:b/>
          <w:bCs/>
          <w:rtl/>
          <w:lang w:eastAsia="zh-TW"/>
        </w:rPr>
        <w:t>ب</w:t>
      </w:r>
      <w:r w:rsidRPr="00B5620D">
        <w:rPr>
          <w:b/>
          <w:bCs/>
          <w:rtl/>
          <w:lang w:eastAsia="zh-TW"/>
        </w:rPr>
        <w:t xml:space="preserve">معايير الرعاية المؤسسية والرعاية </w:t>
      </w:r>
      <w:r w:rsidRPr="00B5620D">
        <w:rPr>
          <w:rFonts w:hint="cs"/>
          <w:b/>
          <w:bCs/>
          <w:rtl/>
          <w:lang w:eastAsia="zh-TW"/>
        </w:rPr>
        <w:t xml:space="preserve">المقدَّمة من </w:t>
      </w:r>
      <w:r w:rsidRPr="00B5620D">
        <w:rPr>
          <w:b/>
          <w:bCs/>
          <w:rtl/>
          <w:lang w:eastAsia="zh-TW"/>
        </w:rPr>
        <w:t>أسر حاضنة؛</w:t>
      </w:r>
    </w:p>
    <w:p w:rsidR="00AD7DAF" w:rsidRPr="00B5620D" w:rsidRDefault="00AD7DAF" w:rsidP="00B5620D">
      <w:pPr>
        <w:pStyle w:val="SingleTxtGA"/>
        <w:rPr>
          <w:b/>
          <w:bCs/>
          <w:rtl/>
          <w:lang w:eastAsia="zh-TW" w:bidi="ar-DZ"/>
        </w:rPr>
      </w:pPr>
      <w:r w:rsidRPr="00683130">
        <w:rPr>
          <w:rtl/>
          <w:lang w:eastAsia="zh-TW"/>
        </w:rPr>
        <w:tab/>
      </w:r>
      <w:r w:rsidRPr="00683130">
        <w:rPr>
          <w:rFonts w:hint="cs"/>
          <w:rtl/>
          <w:lang w:eastAsia="zh-TW"/>
        </w:rPr>
        <w:t>(ب)</w:t>
      </w:r>
      <w:r w:rsidRPr="00B5620D">
        <w:rPr>
          <w:rFonts w:hint="cs"/>
          <w:b/>
          <w:bCs/>
          <w:rtl/>
          <w:lang w:eastAsia="zh-TW"/>
        </w:rPr>
        <w:tab/>
      </w:r>
      <w:r w:rsidRPr="00B5620D">
        <w:rPr>
          <w:b/>
          <w:bCs/>
          <w:rtl/>
          <w:lang w:eastAsia="zh-TW"/>
        </w:rPr>
        <w:t xml:space="preserve">توفير جميع الموارد </w:t>
      </w:r>
      <w:r w:rsidRPr="00B5620D">
        <w:rPr>
          <w:rFonts w:hint="cs"/>
          <w:b/>
          <w:bCs/>
          <w:rtl/>
          <w:lang w:eastAsia="zh-TW"/>
        </w:rPr>
        <w:t>الضرورية</w:t>
      </w:r>
      <w:r w:rsidRPr="00B5620D">
        <w:rPr>
          <w:b/>
          <w:bCs/>
          <w:rtl/>
          <w:lang w:eastAsia="zh-TW"/>
        </w:rPr>
        <w:t>، وخدمات الرعاية الاجتماعية والدعم للأطفال</w:t>
      </w:r>
      <w:r w:rsidRPr="00B5620D">
        <w:rPr>
          <w:rFonts w:hint="cs"/>
          <w:b/>
          <w:bCs/>
          <w:rtl/>
          <w:lang w:eastAsia="zh-TW"/>
        </w:rPr>
        <w:t xml:space="preserve"> المودَعين في كنف</w:t>
      </w:r>
      <w:r w:rsidRPr="00B5620D">
        <w:rPr>
          <w:b/>
          <w:bCs/>
          <w:rtl/>
          <w:lang w:eastAsia="zh-TW"/>
        </w:rPr>
        <w:t xml:space="preserve"> رعاية الأسرة الممتدة، </w:t>
      </w:r>
      <w:r w:rsidRPr="00B5620D">
        <w:rPr>
          <w:rFonts w:hint="cs"/>
          <w:b/>
          <w:bCs/>
          <w:rtl/>
          <w:lang w:eastAsia="zh-TW"/>
        </w:rPr>
        <w:t>وإنشاء</w:t>
      </w:r>
      <w:r w:rsidRPr="00B5620D">
        <w:rPr>
          <w:b/>
          <w:bCs/>
          <w:rtl/>
          <w:lang w:eastAsia="zh-TW"/>
        </w:rPr>
        <w:t xml:space="preserve"> إطار قانوني </w:t>
      </w:r>
      <w:r w:rsidRPr="00B5620D">
        <w:rPr>
          <w:rFonts w:hint="cs"/>
          <w:b/>
          <w:bCs/>
          <w:rtl/>
          <w:lang w:eastAsia="zh-TW"/>
        </w:rPr>
        <w:t xml:space="preserve">ووضع </w:t>
      </w:r>
      <w:r w:rsidRPr="00B5620D">
        <w:rPr>
          <w:b/>
          <w:bCs/>
          <w:rtl/>
          <w:lang w:eastAsia="zh-TW"/>
        </w:rPr>
        <w:t xml:space="preserve">سياسة </w:t>
      </w:r>
      <w:r w:rsidRPr="00B5620D">
        <w:rPr>
          <w:rFonts w:hint="cs"/>
          <w:b/>
          <w:bCs/>
          <w:rtl/>
          <w:lang w:eastAsia="zh-TW"/>
        </w:rPr>
        <w:t>عامة و</w:t>
      </w:r>
      <w:r w:rsidRPr="00B5620D">
        <w:rPr>
          <w:b/>
          <w:bCs/>
          <w:rtl/>
          <w:lang w:eastAsia="zh-TW"/>
        </w:rPr>
        <w:t xml:space="preserve">مجموعة من المعايير الدنيا لدعم ورصد </w:t>
      </w:r>
      <w:r w:rsidRPr="00B5620D">
        <w:rPr>
          <w:rFonts w:hint="cs"/>
          <w:b/>
          <w:bCs/>
          <w:rtl/>
          <w:lang w:eastAsia="zh-TW"/>
        </w:rPr>
        <w:t xml:space="preserve">رعاية الأطفال القائمة على </w:t>
      </w:r>
      <w:r w:rsidRPr="00B5620D">
        <w:rPr>
          <w:b/>
          <w:bCs/>
          <w:rtl/>
          <w:lang w:eastAsia="zh-TW"/>
        </w:rPr>
        <w:t>الأسرة</w:t>
      </w:r>
      <w:r w:rsidR="00B5620D">
        <w:rPr>
          <w:rFonts w:hint="cs"/>
          <w:b/>
          <w:bCs/>
          <w:rtl/>
          <w:lang w:eastAsia="zh-TW"/>
        </w:rPr>
        <w:t xml:space="preserve">. </w:t>
      </w:r>
    </w:p>
    <w:p w:rsidR="00AD7DAF" w:rsidRPr="00683130" w:rsidRDefault="00B5620D" w:rsidP="00B5620D">
      <w:pPr>
        <w:pStyle w:val="H23GA"/>
        <w:rPr>
          <w:rtl/>
          <w:lang w:bidi="ar-DZ"/>
        </w:rPr>
      </w:pPr>
      <w:r>
        <w:rPr>
          <w:rtl/>
          <w:lang w:bidi="ar-DZ"/>
        </w:rPr>
        <w:tab/>
      </w:r>
      <w:r>
        <w:rPr>
          <w:rtl/>
          <w:lang w:bidi="ar-DZ"/>
        </w:rPr>
        <w:tab/>
      </w:r>
      <w:r w:rsidR="00AD7DAF">
        <w:rPr>
          <w:rFonts w:hint="cs"/>
          <w:rtl/>
          <w:lang w:bidi="ar-DZ"/>
        </w:rPr>
        <w:t>التبنّي</w:t>
      </w:r>
    </w:p>
    <w:p w:rsidR="00AD7DAF" w:rsidRPr="00EB0033" w:rsidRDefault="00AD7DAF" w:rsidP="00B5620D">
      <w:pPr>
        <w:pStyle w:val="SingleTxtGA"/>
        <w:rPr>
          <w:rtl/>
          <w:lang w:eastAsia="zh-TW"/>
        </w:rPr>
      </w:pPr>
      <w:r w:rsidRPr="00EB0033">
        <w:rPr>
          <w:rFonts w:hint="cs"/>
          <w:rtl/>
          <w:lang w:eastAsia="zh-TW"/>
        </w:rPr>
        <w:t>41-</w:t>
      </w:r>
      <w:r w:rsidRPr="00EB0033">
        <w:rPr>
          <w:rFonts w:hint="cs"/>
          <w:rtl/>
          <w:lang w:eastAsia="zh-TW"/>
        </w:rPr>
        <w:tab/>
      </w:r>
      <w:r>
        <w:rPr>
          <w:rFonts w:hint="cs"/>
          <w:rtl/>
          <w:lang w:eastAsia="zh-TW"/>
        </w:rPr>
        <w:t xml:space="preserve">بينما </w:t>
      </w:r>
      <w:r w:rsidRPr="00EB0033">
        <w:rPr>
          <w:rtl/>
          <w:lang w:eastAsia="zh-TW"/>
        </w:rPr>
        <w:t>تحيط اللجنة علما</w:t>
      </w:r>
      <w:r>
        <w:rPr>
          <w:rFonts w:hint="cs"/>
          <w:rtl/>
          <w:lang w:eastAsia="zh-TW"/>
        </w:rPr>
        <w:t>ً</w:t>
      </w:r>
      <w:r w:rsidRPr="00EB0033">
        <w:rPr>
          <w:rtl/>
          <w:lang w:eastAsia="zh-TW"/>
        </w:rPr>
        <w:t xml:space="preserve"> بانضمام الدولة الطرف </w:t>
      </w:r>
      <w:r>
        <w:rPr>
          <w:rFonts w:hint="cs"/>
          <w:rtl/>
          <w:lang w:eastAsia="zh-TW"/>
        </w:rPr>
        <w:t xml:space="preserve">في عام 2015 </w:t>
      </w:r>
      <w:r w:rsidRPr="00EB0033">
        <w:rPr>
          <w:rtl/>
          <w:lang w:eastAsia="zh-TW"/>
        </w:rPr>
        <w:t>إلى اتفاقية لاهاي بشأن حماية الأطفال والتعاون ف</w:t>
      </w:r>
      <w:r>
        <w:rPr>
          <w:rtl/>
          <w:lang w:eastAsia="zh-TW"/>
        </w:rPr>
        <w:t>ي مجال التبني على الصعيد الدولي</w:t>
      </w:r>
      <w:r w:rsidRPr="00EB0033">
        <w:rPr>
          <w:rtl/>
          <w:lang w:eastAsia="zh-TW"/>
        </w:rPr>
        <w:t xml:space="preserve">، فإنها تشعر بالقلق </w:t>
      </w:r>
      <w:r>
        <w:rPr>
          <w:rFonts w:hint="cs"/>
          <w:rtl/>
          <w:lang w:eastAsia="zh-TW"/>
        </w:rPr>
        <w:t>لكون</w:t>
      </w:r>
      <w:r w:rsidRPr="00EB0033">
        <w:rPr>
          <w:rtl/>
          <w:lang w:eastAsia="zh-TW"/>
        </w:rPr>
        <w:t xml:space="preserve"> التشريعات الم</w:t>
      </w:r>
      <w:r>
        <w:rPr>
          <w:rFonts w:hint="cs"/>
          <w:rtl/>
          <w:lang w:eastAsia="zh-TW"/>
        </w:rPr>
        <w:t>ن</w:t>
      </w:r>
      <w:r w:rsidRPr="00EB0033">
        <w:rPr>
          <w:rtl/>
          <w:lang w:eastAsia="zh-TW"/>
        </w:rPr>
        <w:t xml:space="preserve">طبقة على </w:t>
      </w:r>
      <w:r>
        <w:rPr>
          <w:rFonts w:hint="cs"/>
          <w:rtl/>
          <w:lang w:eastAsia="zh-TW"/>
        </w:rPr>
        <w:t>التبنّي</w:t>
      </w:r>
      <w:r w:rsidRPr="00EB0033">
        <w:rPr>
          <w:rtl/>
          <w:lang w:eastAsia="zh-TW"/>
        </w:rPr>
        <w:t xml:space="preserve"> لا تعكس بعد المعايير والضمانات الدولية المتعلقة بالتبني.</w:t>
      </w:r>
    </w:p>
    <w:p w:rsidR="00AD7DAF" w:rsidRPr="00B5620D" w:rsidRDefault="00AD7DAF" w:rsidP="00B5620D">
      <w:pPr>
        <w:pStyle w:val="SingleTxtGA"/>
        <w:rPr>
          <w:b/>
          <w:bCs/>
          <w:rtl/>
          <w:lang w:eastAsia="zh-TW"/>
        </w:rPr>
      </w:pPr>
      <w:r w:rsidRPr="00EB0033">
        <w:rPr>
          <w:rFonts w:hint="cs"/>
          <w:rtl/>
          <w:lang w:eastAsia="zh-TW"/>
        </w:rPr>
        <w:t>42-</w:t>
      </w:r>
      <w:r w:rsidRPr="00EB0033">
        <w:rPr>
          <w:rFonts w:hint="cs"/>
          <w:rtl/>
          <w:lang w:eastAsia="zh-TW"/>
        </w:rPr>
        <w:tab/>
      </w:r>
      <w:r w:rsidRPr="00B5620D">
        <w:rPr>
          <w:rFonts w:hint="cs"/>
          <w:b/>
          <w:bCs/>
          <w:rtl/>
          <w:lang w:eastAsia="zh-TW"/>
        </w:rPr>
        <w:t>و</w:t>
      </w:r>
      <w:r w:rsidRPr="00B5620D">
        <w:rPr>
          <w:b/>
          <w:bCs/>
          <w:rtl/>
          <w:lang w:eastAsia="zh-TW"/>
        </w:rPr>
        <w:t xml:space="preserve">توصي اللجنة الدولة الطرف بالتعجيل بتنقيح القانون رقم </w:t>
      </w:r>
      <w:r w:rsidRPr="00B5620D">
        <w:rPr>
          <w:rFonts w:hint="cs"/>
          <w:b/>
          <w:bCs/>
          <w:rtl/>
          <w:lang w:eastAsia="zh-TW"/>
        </w:rPr>
        <w:t>83-802 المؤرخ</w:t>
      </w:r>
      <w:r w:rsidRPr="00B5620D">
        <w:rPr>
          <w:b/>
          <w:bCs/>
          <w:rtl/>
          <w:lang w:eastAsia="zh-TW"/>
        </w:rPr>
        <w:t xml:space="preserve"> ٢ آب/أغسطس ١٩٨٣ </w:t>
      </w:r>
      <w:r w:rsidRPr="00B5620D">
        <w:rPr>
          <w:rFonts w:hint="cs"/>
          <w:b/>
          <w:bCs/>
          <w:rtl/>
          <w:lang w:eastAsia="zh-TW"/>
        </w:rPr>
        <w:t>المتعلق بالتبنّي</w:t>
      </w:r>
      <w:r w:rsidRPr="00B5620D">
        <w:rPr>
          <w:b/>
          <w:bCs/>
          <w:rtl/>
          <w:lang w:eastAsia="zh-TW"/>
        </w:rPr>
        <w:t xml:space="preserve">، </w:t>
      </w:r>
      <w:r w:rsidRPr="00B5620D">
        <w:rPr>
          <w:rFonts w:hint="cs"/>
          <w:b/>
          <w:bCs/>
          <w:rtl/>
          <w:lang w:eastAsia="zh-TW"/>
        </w:rPr>
        <w:t>و</w:t>
      </w:r>
      <w:r w:rsidRPr="00B5620D">
        <w:rPr>
          <w:b/>
          <w:bCs/>
          <w:rtl/>
          <w:lang w:eastAsia="zh-TW"/>
        </w:rPr>
        <w:t xml:space="preserve">ضمان اتساقه مع اتفاقية لاهاي بشأن حماية الأطفال والتعاون في مجال التبني على الصعيد الدولي، </w:t>
      </w:r>
      <w:r w:rsidRPr="00B5620D">
        <w:rPr>
          <w:rFonts w:hint="cs"/>
          <w:b/>
          <w:bCs/>
          <w:rtl/>
          <w:lang w:eastAsia="zh-TW"/>
        </w:rPr>
        <w:t>وباعتماد</w:t>
      </w:r>
      <w:r w:rsidRPr="00B5620D">
        <w:rPr>
          <w:b/>
          <w:bCs/>
          <w:rtl/>
          <w:lang w:eastAsia="zh-TW"/>
        </w:rPr>
        <w:t xml:space="preserve"> مشاريع المراسيم </w:t>
      </w:r>
      <w:r w:rsidRPr="00B5620D">
        <w:rPr>
          <w:rFonts w:hint="cs"/>
          <w:b/>
          <w:bCs/>
          <w:rtl/>
          <w:lang w:eastAsia="zh-TW"/>
        </w:rPr>
        <w:t>المتعلقة</w:t>
      </w:r>
      <w:r w:rsidRPr="00B5620D">
        <w:rPr>
          <w:b/>
          <w:bCs/>
          <w:rtl/>
          <w:lang w:eastAsia="zh-TW"/>
        </w:rPr>
        <w:t xml:space="preserve"> </w:t>
      </w:r>
      <w:r w:rsidRPr="00B5620D">
        <w:rPr>
          <w:rFonts w:hint="cs"/>
          <w:b/>
          <w:bCs/>
          <w:rtl/>
          <w:lang w:eastAsia="zh-TW"/>
        </w:rPr>
        <w:t>ب</w:t>
      </w:r>
      <w:r w:rsidRPr="00B5620D">
        <w:rPr>
          <w:b/>
          <w:bCs/>
          <w:rtl/>
          <w:lang w:eastAsia="zh-TW"/>
        </w:rPr>
        <w:t>الهيئات الحكومية المختصة من أجل تنفيذها.</w:t>
      </w:r>
    </w:p>
    <w:p w:rsidR="00AD7DAF" w:rsidRPr="00CD05B4" w:rsidRDefault="00B5620D" w:rsidP="00B5620D">
      <w:pPr>
        <w:pStyle w:val="H23GA"/>
        <w:rPr>
          <w:rtl/>
        </w:rPr>
      </w:pPr>
      <w:r>
        <w:rPr>
          <w:rtl/>
        </w:rPr>
        <w:tab/>
      </w:r>
      <w:r>
        <w:rPr>
          <w:rtl/>
        </w:rPr>
        <w:tab/>
      </w:r>
      <w:r w:rsidR="00AD7DAF">
        <w:rPr>
          <w:rFonts w:hint="cs"/>
          <w:rtl/>
        </w:rPr>
        <w:t>الأطفال المودَعون في السجون مع أمهاتهم</w:t>
      </w:r>
    </w:p>
    <w:p w:rsidR="00AD7DAF" w:rsidRPr="00B5620D" w:rsidRDefault="00AD7DAF" w:rsidP="00B5620D">
      <w:pPr>
        <w:pStyle w:val="SingleTxtGA"/>
        <w:rPr>
          <w:b/>
          <w:bCs/>
          <w:rtl/>
          <w:lang w:eastAsia="zh-TW"/>
        </w:rPr>
      </w:pPr>
      <w:r w:rsidRPr="00F7113A">
        <w:rPr>
          <w:rFonts w:hint="cs"/>
          <w:rtl/>
          <w:lang w:eastAsia="zh-TW"/>
        </w:rPr>
        <w:t>43-</w:t>
      </w:r>
      <w:r w:rsidRPr="00F7113A">
        <w:rPr>
          <w:rFonts w:hint="cs"/>
          <w:rtl/>
          <w:lang w:eastAsia="zh-TW"/>
        </w:rPr>
        <w:tab/>
      </w:r>
      <w:r w:rsidRPr="00B5620D">
        <w:rPr>
          <w:rFonts w:hint="cs"/>
          <w:b/>
          <w:bCs/>
          <w:rtl/>
          <w:lang w:eastAsia="zh-TW"/>
        </w:rPr>
        <w:t>توصي اللجنة بأن تقوم الدولة الطرف بما يلي:</w:t>
      </w:r>
    </w:p>
    <w:p w:rsidR="00AD7DAF" w:rsidRPr="00B5620D" w:rsidRDefault="00AD7DAF" w:rsidP="00B5620D">
      <w:pPr>
        <w:pStyle w:val="SingleTxtGA"/>
        <w:rPr>
          <w:b/>
          <w:bCs/>
          <w:rtl/>
          <w:lang w:eastAsia="zh-TW"/>
        </w:rPr>
      </w:pPr>
      <w:r w:rsidRPr="00683130">
        <w:rPr>
          <w:rtl/>
          <w:lang w:eastAsia="zh-TW"/>
        </w:rPr>
        <w:tab/>
      </w:r>
      <w:r w:rsidRPr="00683130">
        <w:rPr>
          <w:rFonts w:hint="cs"/>
          <w:rtl/>
          <w:lang w:eastAsia="zh-TW"/>
        </w:rPr>
        <w:t>(أ)</w:t>
      </w:r>
      <w:r w:rsidRPr="00B5620D">
        <w:rPr>
          <w:b/>
          <w:bCs/>
          <w:rtl/>
          <w:lang w:eastAsia="zh-TW"/>
        </w:rPr>
        <w:tab/>
        <w:t xml:space="preserve">ضمان </w:t>
      </w:r>
      <w:r w:rsidRPr="00B5620D">
        <w:rPr>
          <w:rFonts w:hint="cs"/>
          <w:b/>
          <w:bCs/>
          <w:rtl/>
          <w:lang w:eastAsia="zh-TW"/>
        </w:rPr>
        <w:t>أن تُهيَّأ ل</w:t>
      </w:r>
      <w:r w:rsidRPr="00B5620D">
        <w:rPr>
          <w:b/>
          <w:bCs/>
          <w:rtl/>
          <w:lang w:eastAsia="zh-TW"/>
        </w:rPr>
        <w:t xml:space="preserve">لأطفال الذين يعيشون مع أمهات سجينات </w:t>
      </w:r>
      <w:r w:rsidRPr="00B5620D">
        <w:rPr>
          <w:rFonts w:hint="cs"/>
          <w:b/>
          <w:bCs/>
          <w:rtl/>
          <w:lang w:eastAsia="zh-TW"/>
        </w:rPr>
        <w:t>الأوضاع</w:t>
      </w:r>
      <w:r w:rsidRPr="00B5620D">
        <w:rPr>
          <w:b/>
          <w:bCs/>
          <w:rtl/>
          <w:lang w:eastAsia="zh-TW"/>
        </w:rPr>
        <w:t xml:space="preserve"> اللازمة من أجل </w:t>
      </w:r>
      <w:r w:rsidRPr="00B5620D">
        <w:rPr>
          <w:rFonts w:hint="cs"/>
          <w:b/>
          <w:bCs/>
          <w:rtl/>
          <w:lang w:eastAsia="zh-TW"/>
        </w:rPr>
        <w:t>نمائهم</w:t>
      </w:r>
      <w:r w:rsidRPr="00B5620D">
        <w:rPr>
          <w:b/>
          <w:bCs/>
          <w:rtl/>
          <w:lang w:eastAsia="zh-TW"/>
        </w:rPr>
        <w:t xml:space="preserve"> البدني والعقلي والمعنوي </w:t>
      </w:r>
      <w:r w:rsidRPr="00B5620D">
        <w:rPr>
          <w:rFonts w:hint="cs"/>
          <w:b/>
          <w:bCs/>
          <w:rtl/>
          <w:lang w:eastAsia="zh-TW"/>
        </w:rPr>
        <w:t>والاجتماعي</w:t>
      </w:r>
      <w:r w:rsidRPr="00B5620D">
        <w:rPr>
          <w:b/>
          <w:bCs/>
          <w:rtl/>
          <w:lang w:eastAsia="zh-TW"/>
        </w:rPr>
        <w:t>، بما في ذلك الحصول على خدمات الصحة والنماء في مرحلة الطفولة المبكرة؛</w:t>
      </w:r>
    </w:p>
    <w:p w:rsidR="00AD7DAF" w:rsidRPr="00B5620D" w:rsidRDefault="00AD7DAF" w:rsidP="00B5620D">
      <w:pPr>
        <w:pStyle w:val="SingleTxtGA"/>
        <w:rPr>
          <w:b/>
          <w:bCs/>
          <w:rtl/>
          <w:lang w:eastAsia="zh-TW"/>
        </w:rPr>
      </w:pPr>
      <w:r w:rsidRPr="00683130">
        <w:rPr>
          <w:rtl/>
          <w:lang w:eastAsia="zh-TW"/>
        </w:rPr>
        <w:tab/>
      </w:r>
      <w:r w:rsidRPr="00683130">
        <w:rPr>
          <w:rFonts w:hint="cs"/>
          <w:rtl/>
          <w:lang w:eastAsia="zh-TW"/>
        </w:rPr>
        <w:t>(ب)</w:t>
      </w:r>
      <w:r w:rsidRPr="00B5620D">
        <w:rPr>
          <w:rFonts w:hint="cs"/>
          <w:b/>
          <w:bCs/>
          <w:rtl/>
          <w:lang w:eastAsia="zh-TW"/>
        </w:rPr>
        <w:tab/>
      </w:r>
      <w:r w:rsidRPr="00B5620D">
        <w:rPr>
          <w:b/>
          <w:bCs/>
          <w:rtl/>
          <w:lang w:eastAsia="zh-TW"/>
        </w:rPr>
        <w:t xml:space="preserve">السعي إلى </w:t>
      </w:r>
      <w:r w:rsidRPr="00B5620D">
        <w:rPr>
          <w:rFonts w:hint="cs"/>
          <w:b/>
          <w:bCs/>
          <w:rtl/>
          <w:lang w:eastAsia="zh-TW"/>
        </w:rPr>
        <w:t xml:space="preserve">إيجاد </w:t>
      </w:r>
      <w:r w:rsidRPr="00B5620D">
        <w:rPr>
          <w:b/>
          <w:bCs/>
          <w:rtl/>
          <w:lang w:eastAsia="zh-TW"/>
        </w:rPr>
        <w:t>تدابير بديلة للحبس المؤسسي للنساء الحوامل و</w:t>
      </w:r>
      <w:r w:rsidRPr="00B5620D">
        <w:rPr>
          <w:rFonts w:hint="cs"/>
          <w:b/>
          <w:bCs/>
          <w:rtl/>
          <w:lang w:eastAsia="zh-TW"/>
        </w:rPr>
        <w:t>ل</w:t>
      </w:r>
      <w:r w:rsidRPr="00B5620D">
        <w:rPr>
          <w:b/>
          <w:bCs/>
          <w:rtl/>
          <w:lang w:eastAsia="zh-TW"/>
        </w:rPr>
        <w:t xml:space="preserve">لأمهات </w:t>
      </w:r>
      <w:r w:rsidRPr="00B5620D">
        <w:rPr>
          <w:b/>
          <w:bCs/>
          <w:spacing w:val="-4"/>
          <w:rtl/>
          <w:lang w:eastAsia="zh-TW"/>
        </w:rPr>
        <w:t xml:space="preserve">اللاتي لديهن أطفال صغار، حيثما أمكن، </w:t>
      </w:r>
      <w:r w:rsidRPr="00B5620D">
        <w:rPr>
          <w:rFonts w:hint="cs"/>
          <w:b/>
          <w:bCs/>
          <w:spacing w:val="-4"/>
          <w:rtl/>
          <w:lang w:eastAsia="zh-TW"/>
        </w:rPr>
        <w:t>و</w:t>
      </w:r>
      <w:r w:rsidRPr="00B5620D">
        <w:rPr>
          <w:b/>
          <w:bCs/>
          <w:spacing w:val="-4"/>
          <w:rtl/>
          <w:lang w:eastAsia="zh-TW"/>
        </w:rPr>
        <w:t xml:space="preserve">تعديل المادة </w:t>
      </w:r>
      <w:r w:rsidRPr="00B5620D">
        <w:rPr>
          <w:rFonts w:hint="cs"/>
          <w:b/>
          <w:bCs/>
          <w:spacing w:val="-4"/>
          <w:rtl/>
          <w:lang w:eastAsia="zh-TW"/>
        </w:rPr>
        <w:t>162</w:t>
      </w:r>
      <w:r w:rsidRPr="00B5620D">
        <w:rPr>
          <w:b/>
          <w:bCs/>
          <w:spacing w:val="-4"/>
          <w:rtl/>
          <w:lang w:eastAsia="zh-TW"/>
        </w:rPr>
        <w:t xml:space="preserve"> من المرسوم رقم ٦٩</w:t>
      </w:r>
      <w:r w:rsidRPr="00B5620D">
        <w:rPr>
          <w:rFonts w:hint="cs"/>
          <w:b/>
          <w:bCs/>
          <w:spacing w:val="-4"/>
          <w:rtl/>
          <w:lang w:eastAsia="zh-TW"/>
        </w:rPr>
        <w:t>-189</w:t>
      </w:r>
      <w:r w:rsidRPr="00B5620D">
        <w:rPr>
          <w:b/>
          <w:bCs/>
          <w:rtl/>
          <w:lang w:eastAsia="zh-TW"/>
        </w:rPr>
        <w:t xml:space="preserve"> </w:t>
      </w:r>
      <w:r w:rsidRPr="00B5620D">
        <w:rPr>
          <w:rFonts w:hint="cs"/>
          <w:b/>
          <w:bCs/>
          <w:rtl/>
          <w:lang w:eastAsia="zh-TW"/>
        </w:rPr>
        <w:t>المؤرخ</w:t>
      </w:r>
      <w:r w:rsidRPr="00B5620D">
        <w:rPr>
          <w:b/>
          <w:bCs/>
          <w:rtl/>
          <w:lang w:eastAsia="zh-TW"/>
        </w:rPr>
        <w:t xml:space="preserve"> ١٤ أيار/مايو ١٩٦٩ </w:t>
      </w:r>
      <w:r w:rsidRPr="00B5620D">
        <w:rPr>
          <w:rFonts w:hint="cs"/>
          <w:b/>
          <w:bCs/>
          <w:rtl/>
          <w:lang w:eastAsia="zh-TW"/>
        </w:rPr>
        <w:t>المنظِّم</w:t>
      </w:r>
      <w:r w:rsidRPr="00B5620D">
        <w:rPr>
          <w:b/>
          <w:bCs/>
          <w:rtl/>
          <w:lang w:eastAsia="zh-TW"/>
        </w:rPr>
        <w:t xml:space="preserve"> </w:t>
      </w:r>
      <w:r w:rsidRPr="00B5620D">
        <w:rPr>
          <w:rFonts w:hint="cs"/>
          <w:b/>
          <w:bCs/>
          <w:rtl/>
          <w:lang w:eastAsia="zh-TW"/>
        </w:rPr>
        <w:t>ل</w:t>
      </w:r>
      <w:r w:rsidRPr="00B5620D">
        <w:rPr>
          <w:b/>
          <w:bCs/>
          <w:rtl/>
          <w:lang w:eastAsia="zh-TW"/>
        </w:rPr>
        <w:t xml:space="preserve">لسجون التي تنص على إجراءات تنفيذ أحكام السجن </w:t>
      </w:r>
      <w:r w:rsidRPr="00B5620D">
        <w:rPr>
          <w:rFonts w:hint="cs"/>
          <w:b/>
          <w:bCs/>
          <w:rtl/>
          <w:lang w:eastAsia="zh-TW"/>
        </w:rPr>
        <w:t>لكي تعكس</w:t>
      </w:r>
      <w:r w:rsidRPr="00B5620D">
        <w:rPr>
          <w:b/>
          <w:bCs/>
          <w:rtl/>
          <w:lang w:eastAsia="zh-TW"/>
        </w:rPr>
        <w:t xml:space="preserve"> مبدأ مصالح الطفل الفضلى.</w:t>
      </w:r>
    </w:p>
    <w:p w:rsidR="00AD7DAF" w:rsidRPr="004E651C" w:rsidRDefault="00AD7DAF" w:rsidP="00B5620D">
      <w:pPr>
        <w:pStyle w:val="H1GA"/>
        <w:rPr>
          <w:rtl/>
          <w:lang w:eastAsia="zh-TW"/>
        </w:rPr>
      </w:pPr>
      <w:r>
        <w:rPr>
          <w:rtl/>
          <w:lang w:eastAsia="zh-TW"/>
        </w:rPr>
        <w:tab/>
        <w:t>زاي-</w:t>
      </w:r>
      <w:r>
        <w:rPr>
          <w:rtl/>
          <w:lang w:eastAsia="zh-TW"/>
        </w:rPr>
        <w:tab/>
      </w:r>
      <w:r w:rsidRPr="000B1BB5">
        <w:rPr>
          <w:rtl/>
          <w:lang w:eastAsia="zh-TW"/>
        </w:rPr>
        <w:t xml:space="preserve">الإعاقة والصحة الأساسية </w:t>
      </w:r>
      <w:r>
        <w:rPr>
          <w:rFonts w:hint="cs"/>
          <w:rtl/>
          <w:lang w:eastAsia="zh-TW"/>
        </w:rPr>
        <w:t>والرعاية</w:t>
      </w:r>
      <w:r w:rsidRPr="000B1BB5">
        <w:rPr>
          <w:rtl/>
          <w:lang w:eastAsia="zh-TW"/>
        </w:rPr>
        <w:t xml:space="preserve"> (المواد 6</w:t>
      </w:r>
      <w:r>
        <w:rPr>
          <w:rFonts w:hint="cs"/>
          <w:rtl/>
          <w:lang w:eastAsia="zh-TW"/>
        </w:rPr>
        <w:t>،</w:t>
      </w:r>
      <w:r w:rsidRPr="000B1BB5">
        <w:rPr>
          <w:rtl/>
          <w:lang w:eastAsia="zh-TW"/>
        </w:rPr>
        <w:t xml:space="preserve"> و18(3)</w:t>
      </w:r>
      <w:r>
        <w:rPr>
          <w:rFonts w:hint="cs"/>
          <w:rtl/>
          <w:lang w:eastAsia="zh-TW"/>
        </w:rPr>
        <w:t>،</w:t>
      </w:r>
      <w:r w:rsidRPr="000B1BB5">
        <w:rPr>
          <w:rtl/>
          <w:lang w:eastAsia="zh-TW"/>
        </w:rPr>
        <w:t xml:space="preserve"> و23</w:t>
      </w:r>
      <w:r>
        <w:rPr>
          <w:rFonts w:hint="cs"/>
          <w:rtl/>
          <w:lang w:eastAsia="zh-TW"/>
        </w:rPr>
        <w:t>،</w:t>
      </w:r>
      <w:r w:rsidRPr="000B1BB5">
        <w:rPr>
          <w:rtl/>
          <w:lang w:eastAsia="zh-TW"/>
        </w:rPr>
        <w:t xml:space="preserve"> و24</w:t>
      </w:r>
      <w:r>
        <w:rPr>
          <w:rFonts w:hint="cs"/>
          <w:rtl/>
          <w:lang w:eastAsia="zh-TW"/>
        </w:rPr>
        <w:t>،</w:t>
      </w:r>
      <w:r w:rsidRPr="000B1BB5">
        <w:rPr>
          <w:rtl/>
          <w:lang w:eastAsia="zh-TW"/>
        </w:rPr>
        <w:t xml:space="preserve"> و26</w:t>
      </w:r>
      <w:r>
        <w:rPr>
          <w:rFonts w:hint="cs"/>
          <w:rtl/>
          <w:lang w:eastAsia="zh-TW"/>
        </w:rPr>
        <w:t>،</w:t>
      </w:r>
      <w:r w:rsidRPr="000B1BB5">
        <w:rPr>
          <w:rtl/>
          <w:lang w:eastAsia="zh-TW"/>
        </w:rPr>
        <w:t xml:space="preserve"> و27(1)-(3)</w:t>
      </w:r>
      <w:r>
        <w:rPr>
          <w:rFonts w:hint="cs"/>
          <w:rtl/>
          <w:lang w:eastAsia="zh-TW"/>
        </w:rPr>
        <w:t>،</w:t>
      </w:r>
      <w:r w:rsidRPr="000B1BB5">
        <w:rPr>
          <w:rtl/>
          <w:lang w:eastAsia="zh-TW"/>
        </w:rPr>
        <w:t xml:space="preserve"> </w:t>
      </w:r>
      <w:r>
        <w:rPr>
          <w:rtl/>
          <w:lang w:eastAsia="zh-TW"/>
        </w:rPr>
        <w:t>و33)</w:t>
      </w:r>
    </w:p>
    <w:p w:rsidR="00AD7DAF" w:rsidRPr="000B1BB5" w:rsidRDefault="00AD7DAF" w:rsidP="00B5620D">
      <w:pPr>
        <w:pStyle w:val="H23GA"/>
        <w:rPr>
          <w:rtl/>
        </w:rPr>
      </w:pPr>
      <w:r>
        <w:rPr>
          <w:rtl/>
        </w:rPr>
        <w:tab/>
      </w:r>
      <w:r>
        <w:rPr>
          <w:rtl/>
        </w:rPr>
        <w:tab/>
      </w:r>
      <w:r w:rsidRPr="000B1BB5">
        <w:rPr>
          <w:rtl/>
        </w:rPr>
        <w:t>الأطفال ذوو الإعاقة</w:t>
      </w:r>
    </w:p>
    <w:p w:rsidR="00AD7DAF" w:rsidRPr="00B5620D" w:rsidRDefault="00AD7DAF" w:rsidP="00B5620D">
      <w:pPr>
        <w:pStyle w:val="SingleTxtGA"/>
        <w:rPr>
          <w:b/>
          <w:bCs/>
          <w:rtl/>
          <w:lang w:eastAsia="zh-TW" w:bidi="ar-DZ"/>
        </w:rPr>
      </w:pPr>
      <w:r>
        <w:rPr>
          <w:rFonts w:hint="cs"/>
          <w:rtl/>
          <w:lang w:eastAsia="zh-TW" w:bidi="ar-DZ"/>
        </w:rPr>
        <w:t>44-</w:t>
      </w:r>
      <w:r>
        <w:rPr>
          <w:rFonts w:hint="cs"/>
          <w:rtl/>
          <w:lang w:eastAsia="zh-TW" w:bidi="ar-DZ"/>
        </w:rPr>
        <w:tab/>
      </w:r>
      <w:r w:rsidRPr="00B5620D">
        <w:rPr>
          <w:rFonts w:hint="cs"/>
          <w:b/>
          <w:bCs/>
          <w:rtl/>
          <w:lang w:eastAsia="zh-TW" w:bidi="ar-DZ"/>
        </w:rPr>
        <w:t>بينما تثني</w:t>
      </w:r>
      <w:r w:rsidRPr="00B5620D">
        <w:rPr>
          <w:b/>
          <w:bCs/>
          <w:rtl/>
          <w:lang w:eastAsia="zh-TW" w:bidi="ar-DZ"/>
        </w:rPr>
        <w:t xml:space="preserve"> اللجنة </w:t>
      </w:r>
      <w:r w:rsidRPr="00B5620D">
        <w:rPr>
          <w:rFonts w:hint="cs"/>
          <w:b/>
          <w:bCs/>
          <w:rtl/>
          <w:lang w:eastAsia="zh-TW" w:bidi="ar-DZ"/>
        </w:rPr>
        <w:t xml:space="preserve">على </w:t>
      </w:r>
      <w:r w:rsidRPr="00B5620D">
        <w:rPr>
          <w:b/>
          <w:bCs/>
          <w:rtl/>
          <w:lang w:eastAsia="zh-TW" w:bidi="ar-DZ"/>
        </w:rPr>
        <w:t xml:space="preserve">الدولة الطرف </w:t>
      </w:r>
      <w:r w:rsidRPr="00B5620D">
        <w:rPr>
          <w:rFonts w:hint="cs"/>
          <w:b/>
          <w:bCs/>
          <w:rtl/>
          <w:lang w:eastAsia="zh-TW" w:bidi="ar-DZ"/>
        </w:rPr>
        <w:t>ل</w:t>
      </w:r>
      <w:r w:rsidRPr="00B5620D">
        <w:rPr>
          <w:b/>
          <w:bCs/>
          <w:rtl/>
          <w:lang w:eastAsia="zh-TW" w:bidi="ar-DZ"/>
        </w:rPr>
        <w:t>إنشا</w:t>
      </w:r>
      <w:r w:rsidRPr="00B5620D">
        <w:rPr>
          <w:rFonts w:hint="cs"/>
          <w:b/>
          <w:bCs/>
          <w:rtl/>
          <w:lang w:eastAsia="zh-TW" w:bidi="ar-DZ"/>
        </w:rPr>
        <w:t>ئها</w:t>
      </w:r>
      <w:r w:rsidRPr="00B5620D">
        <w:rPr>
          <w:b/>
          <w:bCs/>
          <w:rtl/>
          <w:lang w:eastAsia="zh-TW" w:bidi="ar-DZ"/>
        </w:rPr>
        <w:t xml:space="preserve"> </w:t>
      </w:r>
      <w:r w:rsidRPr="00B5620D">
        <w:rPr>
          <w:rFonts w:hint="cs"/>
          <w:b/>
          <w:bCs/>
          <w:rtl/>
          <w:lang w:eastAsia="zh-TW" w:bidi="ar-DZ"/>
        </w:rPr>
        <w:t>مديرية للنهوض</w:t>
      </w:r>
      <w:r w:rsidRPr="00B5620D">
        <w:rPr>
          <w:b/>
          <w:bCs/>
          <w:rtl/>
          <w:lang w:eastAsia="zh-TW" w:bidi="ar-DZ"/>
        </w:rPr>
        <w:t xml:space="preserve"> </w:t>
      </w:r>
      <w:r w:rsidRPr="00B5620D">
        <w:rPr>
          <w:rFonts w:hint="cs"/>
          <w:b/>
          <w:bCs/>
          <w:rtl/>
          <w:lang w:eastAsia="zh-TW" w:bidi="ar-DZ"/>
        </w:rPr>
        <w:t>ب</w:t>
      </w:r>
      <w:r w:rsidRPr="00B5620D">
        <w:rPr>
          <w:b/>
          <w:bCs/>
          <w:rtl/>
          <w:lang w:eastAsia="zh-TW" w:bidi="ar-DZ"/>
        </w:rPr>
        <w:t>الأشخاص ذوي الإعاقة</w:t>
      </w:r>
      <w:r w:rsidRPr="00B5620D">
        <w:rPr>
          <w:rFonts w:hint="cs"/>
          <w:b/>
          <w:bCs/>
          <w:rtl/>
          <w:lang w:eastAsia="zh-TW" w:bidi="ar-DZ"/>
        </w:rPr>
        <w:t xml:space="preserve"> في الوزارة المسؤولة عن العمل والشؤون الاجتماعية</w:t>
      </w:r>
      <w:r w:rsidRPr="00B5620D">
        <w:rPr>
          <w:b/>
          <w:bCs/>
          <w:rtl/>
          <w:lang w:eastAsia="zh-TW" w:bidi="ar-DZ"/>
        </w:rPr>
        <w:t xml:space="preserve">، </w:t>
      </w:r>
      <w:r w:rsidRPr="00B5620D">
        <w:rPr>
          <w:rFonts w:hint="cs"/>
          <w:b/>
          <w:bCs/>
          <w:rtl/>
          <w:lang w:eastAsia="zh-TW" w:bidi="ar-DZ"/>
        </w:rPr>
        <w:t>فإنها توصي بأن تعمل</w:t>
      </w:r>
      <w:r w:rsidRPr="00B5620D">
        <w:rPr>
          <w:b/>
          <w:bCs/>
          <w:rtl/>
          <w:lang w:eastAsia="zh-TW" w:bidi="ar-DZ"/>
        </w:rPr>
        <w:t xml:space="preserve"> الدولة </w:t>
      </w:r>
      <w:r w:rsidRPr="00B5620D">
        <w:rPr>
          <w:b/>
          <w:bCs/>
          <w:rtl/>
          <w:lang w:eastAsia="zh-TW" w:bidi="ar-DZ"/>
        </w:rPr>
        <w:lastRenderedPageBreak/>
        <w:t xml:space="preserve">الطرف </w:t>
      </w:r>
      <w:r w:rsidRPr="00B5620D">
        <w:rPr>
          <w:rFonts w:hint="cs"/>
          <w:b/>
          <w:bCs/>
          <w:rtl/>
          <w:lang w:eastAsia="zh-TW" w:bidi="ar-DZ"/>
        </w:rPr>
        <w:t>على اتّباع</w:t>
      </w:r>
      <w:r w:rsidRPr="00B5620D">
        <w:rPr>
          <w:b/>
          <w:bCs/>
          <w:rtl/>
          <w:lang w:eastAsia="zh-TW" w:bidi="ar-DZ"/>
        </w:rPr>
        <w:t xml:space="preserve"> نهج قائم على حقوق الإنسان </w:t>
      </w:r>
      <w:r w:rsidRPr="00B5620D">
        <w:rPr>
          <w:rFonts w:hint="cs"/>
          <w:b/>
          <w:bCs/>
          <w:rtl/>
          <w:lang w:eastAsia="zh-TW" w:bidi="ar-DZ"/>
        </w:rPr>
        <w:t>بشأن</w:t>
      </w:r>
      <w:r w:rsidRPr="00B5620D">
        <w:rPr>
          <w:b/>
          <w:bCs/>
          <w:rtl/>
          <w:lang w:eastAsia="zh-TW" w:bidi="ar-DZ"/>
        </w:rPr>
        <w:t xml:space="preserve"> الإعاقة، كما </w:t>
      </w:r>
      <w:r w:rsidRPr="00B5620D">
        <w:rPr>
          <w:rFonts w:hint="cs"/>
          <w:b/>
          <w:bCs/>
          <w:rtl/>
          <w:lang w:eastAsia="zh-TW" w:bidi="ar-DZ"/>
        </w:rPr>
        <w:t xml:space="preserve">توصي بأن تقوم </w:t>
      </w:r>
      <w:r w:rsidRPr="00B5620D">
        <w:rPr>
          <w:b/>
          <w:bCs/>
          <w:rtl/>
          <w:lang w:eastAsia="zh-TW" w:bidi="ar-DZ"/>
        </w:rPr>
        <w:t>بما</w:t>
      </w:r>
      <w:r w:rsidR="00AA0BCB">
        <w:rPr>
          <w:rFonts w:hint="cs"/>
          <w:b/>
          <w:bCs/>
          <w:rtl/>
          <w:lang w:eastAsia="zh-TW" w:bidi="ar-DZ"/>
        </w:rPr>
        <w:t> </w:t>
      </w:r>
      <w:r w:rsidRPr="00B5620D">
        <w:rPr>
          <w:b/>
          <w:bCs/>
          <w:rtl/>
          <w:lang w:eastAsia="zh-TW" w:bidi="ar-DZ"/>
        </w:rPr>
        <w:t>يلي</w:t>
      </w:r>
      <w:r w:rsidR="00AA0BCB">
        <w:rPr>
          <w:rFonts w:hint="cs"/>
          <w:b/>
          <w:bCs/>
          <w:rtl/>
          <w:lang w:eastAsia="zh-TW" w:bidi="ar-DZ"/>
        </w:rPr>
        <w:t>:</w:t>
      </w:r>
    </w:p>
    <w:p w:rsidR="00AD7DAF" w:rsidRPr="00B5620D" w:rsidRDefault="00AD7DAF" w:rsidP="00B5620D">
      <w:pPr>
        <w:pStyle w:val="SingleTxtGA"/>
        <w:rPr>
          <w:b/>
          <w:bCs/>
          <w:rtl/>
        </w:rPr>
      </w:pPr>
      <w:r w:rsidRPr="00B5620D">
        <w:rPr>
          <w:sz w:val="30"/>
          <w:rtl/>
          <w:lang w:eastAsia="zh-TW" w:bidi="ar-DZ"/>
        </w:rPr>
        <w:tab/>
      </w:r>
      <w:r w:rsidRPr="00B5620D">
        <w:rPr>
          <w:rFonts w:hint="cs"/>
          <w:rtl/>
        </w:rPr>
        <w:t>(أ)</w:t>
      </w:r>
      <w:r w:rsidRPr="00B5620D">
        <w:rPr>
          <w:rtl/>
        </w:rPr>
        <w:tab/>
      </w:r>
      <w:r w:rsidRPr="00B5620D">
        <w:rPr>
          <w:b/>
          <w:bCs/>
          <w:rtl/>
        </w:rPr>
        <w:t xml:space="preserve">التعجيل بتنفيذ القانون رقم </w:t>
      </w:r>
      <w:r w:rsidRPr="00B5620D">
        <w:rPr>
          <w:rFonts w:hint="cs"/>
          <w:b/>
          <w:bCs/>
          <w:rtl/>
        </w:rPr>
        <w:t>98-594 المؤرخ</w:t>
      </w:r>
      <w:r w:rsidRPr="00B5620D">
        <w:rPr>
          <w:b/>
          <w:bCs/>
          <w:rtl/>
        </w:rPr>
        <w:t xml:space="preserve"> ١٠ تشرين الثاني/</w:t>
      </w:r>
      <w:r w:rsidR="00AA0BCB">
        <w:rPr>
          <w:rFonts w:hint="cs"/>
          <w:b/>
          <w:bCs/>
          <w:rtl/>
        </w:rPr>
        <w:t xml:space="preserve"> </w:t>
      </w:r>
      <w:r w:rsidRPr="00B5620D">
        <w:rPr>
          <w:b/>
          <w:bCs/>
          <w:rtl/>
        </w:rPr>
        <w:t>نوفمبر</w:t>
      </w:r>
      <w:r w:rsidR="00AA0BCB">
        <w:rPr>
          <w:rFonts w:hint="cs"/>
          <w:b/>
          <w:bCs/>
          <w:rtl/>
        </w:rPr>
        <w:t> </w:t>
      </w:r>
      <w:r w:rsidRPr="00B5620D">
        <w:rPr>
          <w:b/>
          <w:bCs/>
          <w:rtl/>
        </w:rPr>
        <w:t>١٩٩٨ بشأن الأشخاص ذوي الإعاقة وعدم التمييز</w:t>
      </w:r>
      <w:r w:rsidRPr="00B5620D">
        <w:rPr>
          <w:rFonts w:hint="cs"/>
          <w:b/>
          <w:bCs/>
          <w:rtl/>
        </w:rPr>
        <w:t>،</w:t>
      </w:r>
      <w:r w:rsidRPr="00B5620D">
        <w:rPr>
          <w:b/>
          <w:bCs/>
          <w:rtl/>
        </w:rPr>
        <w:t xml:space="preserve"> </w:t>
      </w:r>
      <w:r w:rsidRPr="00B5620D">
        <w:rPr>
          <w:rFonts w:hint="cs"/>
          <w:b/>
          <w:bCs/>
          <w:rtl/>
        </w:rPr>
        <w:t>وال</w:t>
      </w:r>
      <w:r w:rsidRPr="00B5620D">
        <w:rPr>
          <w:b/>
          <w:bCs/>
          <w:rtl/>
        </w:rPr>
        <w:t xml:space="preserve">أحكام </w:t>
      </w:r>
      <w:r w:rsidRPr="00B5620D">
        <w:rPr>
          <w:rFonts w:hint="cs"/>
          <w:b/>
          <w:bCs/>
          <w:rtl/>
        </w:rPr>
        <w:t>الخاصة ب</w:t>
      </w:r>
      <w:r w:rsidRPr="00B5620D">
        <w:rPr>
          <w:b/>
          <w:bCs/>
          <w:rtl/>
        </w:rPr>
        <w:t xml:space="preserve">التعليم الشامل للجميع </w:t>
      </w:r>
      <w:r w:rsidRPr="00B5620D">
        <w:rPr>
          <w:rFonts w:hint="cs"/>
          <w:b/>
          <w:bCs/>
          <w:rtl/>
        </w:rPr>
        <w:t xml:space="preserve">الواردة في </w:t>
      </w:r>
      <w:r w:rsidRPr="00B5620D">
        <w:rPr>
          <w:b/>
          <w:bCs/>
          <w:rtl/>
        </w:rPr>
        <w:t xml:space="preserve">القانون المتعلق بالتعليم، بما في ذلك عن طريق اعتماد جميع المراسيم ذات الصلة </w:t>
      </w:r>
      <w:r w:rsidRPr="00B5620D">
        <w:rPr>
          <w:rFonts w:hint="cs"/>
          <w:b/>
          <w:bCs/>
          <w:rtl/>
        </w:rPr>
        <w:t>المطلوبة</w:t>
      </w:r>
      <w:r w:rsidRPr="00B5620D">
        <w:rPr>
          <w:b/>
          <w:bCs/>
          <w:rtl/>
        </w:rPr>
        <w:t xml:space="preserve"> لتنفيذ القانون؛</w:t>
      </w:r>
    </w:p>
    <w:p w:rsidR="00AD7DAF" w:rsidRPr="00B5620D" w:rsidRDefault="00AD7DAF" w:rsidP="00B5620D">
      <w:pPr>
        <w:pStyle w:val="SingleTxtGA"/>
        <w:rPr>
          <w:b/>
          <w:bCs/>
          <w:rtl/>
          <w:lang w:eastAsia="zh-TW" w:bidi="ar-DZ"/>
        </w:rPr>
      </w:pPr>
      <w:r w:rsidRPr="00D25DB7">
        <w:rPr>
          <w:rtl/>
          <w:lang w:eastAsia="zh-TW" w:bidi="ar-DZ"/>
        </w:rPr>
        <w:tab/>
      </w:r>
      <w:r w:rsidRPr="00D25DB7">
        <w:rPr>
          <w:rFonts w:hint="cs"/>
          <w:rtl/>
          <w:lang w:eastAsia="zh-TW" w:bidi="ar-DZ"/>
        </w:rPr>
        <w:t>(ب)</w:t>
      </w:r>
      <w:r w:rsidRPr="00D25DB7">
        <w:rPr>
          <w:rtl/>
          <w:lang w:eastAsia="zh-TW" w:bidi="ar-DZ"/>
        </w:rPr>
        <w:tab/>
      </w:r>
      <w:r w:rsidRPr="00B5620D">
        <w:rPr>
          <w:b/>
          <w:bCs/>
          <w:rtl/>
          <w:lang w:eastAsia="zh-TW" w:bidi="ar-DZ"/>
        </w:rPr>
        <w:t xml:space="preserve">اعتماد وتنفيذ </w:t>
      </w:r>
      <w:r w:rsidRPr="00B5620D">
        <w:rPr>
          <w:rFonts w:hint="cs"/>
          <w:b/>
          <w:bCs/>
          <w:rtl/>
          <w:lang w:eastAsia="zh-TW" w:bidi="ar-DZ"/>
        </w:rPr>
        <w:t>سياسة</w:t>
      </w:r>
      <w:r w:rsidRPr="00B5620D">
        <w:rPr>
          <w:b/>
          <w:bCs/>
          <w:rtl/>
          <w:lang w:eastAsia="zh-TW" w:bidi="ar-DZ"/>
        </w:rPr>
        <w:t xml:space="preserve"> متابعة وخطة متابعة </w:t>
      </w:r>
      <w:r w:rsidRPr="00B5620D">
        <w:rPr>
          <w:rFonts w:hint="cs"/>
          <w:b/>
          <w:bCs/>
          <w:rtl/>
          <w:lang w:eastAsia="zh-TW" w:bidi="ar-DZ"/>
        </w:rPr>
        <w:t>ل</w:t>
      </w:r>
      <w:r w:rsidRPr="00B5620D">
        <w:rPr>
          <w:b/>
          <w:bCs/>
          <w:rtl/>
          <w:lang w:eastAsia="zh-TW" w:bidi="ar-DZ"/>
        </w:rPr>
        <w:t>لسياسة الوطنية لحماية</w:t>
      </w:r>
      <w:r w:rsidR="00276C8A">
        <w:rPr>
          <w:rFonts w:hint="cs"/>
          <w:b/>
          <w:bCs/>
          <w:rtl/>
          <w:lang w:eastAsia="zh-TW" w:bidi="ar-DZ"/>
        </w:rPr>
        <w:t> </w:t>
      </w:r>
      <w:r w:rsidRPr="00B5620D">
        <w:rPr>
          <w:b/>
          <w:bCs/>
          <w:rtl/>
          <w:lang w:eastAsia="zh-TW" w:bidi="ar-DZ"/>
        </w:rPr>
        <w:t>الأشخاص ذوي الإعاقة</w:t>
      </w:r>
      <w:r w:rsidRPr="00B5620D">
        <w:rPr>
          <w:rFonts w:hint="cs"/>
          <w:b/>
          <w:bCs/>
          <w:rtl/>
          <w:lang w:eastAsia="zh-TW" w:bidi="ar-DZ"/>
        </w:rPr>
        <w:t xml:space="preserve"> للفترة</w:t>
      </w:r>
      <w:r w:rsidRPr="00B5620D">
        <w:rPr>
          <w:b/>
          <w:bCs/>
          <w:rtl/>
          <w:lang w:eastAsia="zh-TW" w:bidi="ar-DZ"/>
        </w:rPr>
        <w:t xml:space="preserve"> ٢٠١٢</w:t>
      </w:r>
      <w:r w:rsidR="00B5620D">
        <w:rPr>
          <w:rFonts w:hint="cs"/>
          <w:b/>
          <w:bCs/>
          <w:rtl/>
          <w:lang w:eastAsia="zh-TW" w:bidi="ar-DZ"/>
        </w:rPr>
        <w:t>-</w:t>
      </w:r>
      <w:r w:rsidRPr="00B5620D">
        <w:rPr>
          <w:b/>
          <w:bCs/>
          <w:rtl/>
          <w:lang w:eastAsia="zh-TW" w:bidi="ar-DZ"/>
        </w:rPr>
        <w:t>٢٠١٦ و</w:t>
      </w:r>
      <w:r w:rsidRPr="00B5620D">
        <w:rPr>
          <w:rFonts w:hint="cs"/>
          <w:b/>
          <w:bCs/>
          <w:rtl/>
          <w:lang w:eastAsia="zh-TW" w:bidi="ar-DZ"/>
        </w:rPr>
        <w:t>ل</w:t>
      </w:r>
      <w:r w:rsidRPr="00B5620D">
        <w:rPr>
          <w:b/>
          <w:bCs/>
          <w:rtl/>
          <w:lang w:eastAsia="zh-TW" w:bidi="ar-DZ"/>
        </w:rPr>
        <w:t>لخطة الوطنية الاستراتيجية</w:t>
      </w:r>
      <w:r w:rsidRPr="00B5620D">
        <w:rPr>
          <w:rFonts w:hint="cs"/>
          <w:b/>
          <w:bCs/>
          <w:rtl/>
          <w:lang w:eastAsia="zh-TW" w:bidi="ar-DZ"/>
        </w:rPr>
        <w:t xml:space="preserve"> للفترة</w:t>
      </w:r>
      <w:r w:rsidRPr="00B5620D">
        <w:rPr>
          <w:b/>
          <w:bCs/>
          <w:rtl/>
          <w:lang w:eastAsia="zh-TW" w:bidi="ar-DZ"/>
        </w:rPr>
        <w:t xml:space="preserve"> ٢٠١٤</w:t>
      </w:r>
      <w:r w:rsidR="00B5620D">
        <w:rPr>
          <w:rFonts w:hint="cs"/>
          <w:b/>
          <w:bCs/>
          <w:rtl/>
          <w:lang w:eastAsia="zh-TW" w:bidi="ar-DZ"/>
        </w:rPr>
        <w:t>-</w:t>
      </w:r>
      <w:r w:rsidRPr="00B5620D">
        <w:rPr>
          <w:b/>
          <w:bCs/>
          <w:rtl/>
          <w:lang w:eastAsia="zh-TW" w:bidi="ar-DZ"/>
        </w:rPr>
        <w:t xml:space="preserve">٢٠١٦، مع ضمان </w:t>
      </w:r>
      <w:r w:rsidRPr="00B5620D">
        <w:rPr>
          <w:rFonts w:hint="cs"/>
          <w:b/>
          <w:bCs/>
          <w:rtl/>
          <w:lang w:eastAsia="zh-TW" w:bidi="ar-DZ"/>
        </w:rPr>
        <w:t>أن تنعكس فيهما</w:t>
      </w:r>
      <w:r w:rsidRPr="00B5620D">
        <w:rPr>
          <w:b/>
          <w:bCs/>
          <w:rtl/>
          <w:lang w:eastAsia="zh-TW" w:bidi="ar-DZ"/>
        </w:rPr>
        <w:t xml:space="preserve"> بوضوح حقوق الأطفال ذوي الإعاقة؛</w:t>
      </w:r>
    </w:p>
    <w:p w:rsidR="00AD7DAF" w:rsidRPr="00B5620D" w:rsidRDefault="00AD7DAF" w:rsidP="00B5620D">
      <w:pPr>
        <w:pStyle w:val="SingleTxtGA"/>
        <w:rPr>
          <w:b/>
          <w:bCs/>
          <w:rtl/>
          <w:lang w:eastAsia="zh-TW" w:bidi="ar-DZ"/>
        </w:rPr>
      </w:pPr>
      <w:r w:rsidRPr="00D25DB7">
        <w:rPr>
          <w:rtl/>
          <w:lang w:eastAsia="zh-TW" w:bidi="ar-DZ"/>
        </w:rPr>
        <w:tab/>
      </w:r>
      <w:r w:rsidRPr="00D25DB7">
        <w:rPr>
          <w:rFonts w:hint="cs"/>
          <w:rtl/>
          <w:lang w:eastAsia="zh-TW" w:bidi="ar-DZ"/>
        </w:rPr>
        <w:t>(ج)</w:t>
      </w:r>
      <w:r w:rsidRPr="00B5620D">
        <w:rPr>
          <w:b/>
          <w:bCs/>
          <w:rtl/>
          <w:lang w:eastAsia="zh-TW" w:bidi="ar-DZ"/>
        </w:rPr>
        <w:tab/>
      </w:r>
      <w:r w:rsidRPr="00B5620D">
        <w:rPr>
          <w:rFonts w:hint="cs"/>
          <w:b/>
          <w:bCs/>
          <w:rtl/>
          <w:lang w:eastAsia="zh-TW" w:bidi="ar-DZ"/>
        </w:rPr>
        <w:t>ضمان أن يُتاح</w:t>
      </w:r>
      <w:r w:rsidRPr="00B5620D">
        <w:rPr>
          <w:b/>
          <w:bCs/>
          <w:rtl/>
          <w:lang w:eastAsia="zh-TW" w:bidi="ar-DZ"/>
        </w:rPr>
        <w:t xml:space="preserve"> </w:t>
      </w:r>
      <w:r w:rsidRPr="00B5620D">
        <w:rPr>
          <w:rFonts w:hint="cs"/>
          <w:b/>
          <w:bCs/>
          <w:rtl/>
          <w:lang w:eastAsia="zh-TW" w:bidi="ar-DZ"/>
        </w:rPr>
        <w:t>ل</w:t>
      </w:r>
      <w:r w:rsidRPr="00B5620D">
        <w:rPr>
          <w:b/>
          <w:bCs/>
          <w:rtl/>
          <w:lang w:eastAsia="zh-TW" w:bidi="ar-DZ"/>
        </w:rPr>
        <w:t>جميع الأطفال المعوقين</w:t>
      </w:r>
      <w:r w:rsidRPr="00B5620D">
        <w:rPr>
          <w:rFonts w:hint="cs"/>
          <w:b/>
          <w:bCs/>
          <w:rtl/>
          <w:lang w:eastAsia="zh-TW" w:bidi="ar-DZ"/>
        </w:rPr>
        <w:t xml:space="preserve"> </w:t>
      </w:r>
      <w:r w:rsidRPr="00B5620D">
        <w:rPr>
          <w:b/>
          <w:bCs/>
          <w:rtl/>
          <w:lang w:eastAsia="zh-TW" w:bidi="ar-DZ"/>
        </w:rPr>
        <w:t xml:space="preserve">التعليم الشامل للجميع والحصول على الخدمات الصحية والترتيبات التيسيرية المعقولة في جميع مجالات </w:t>
      </w:r>
      <w:r w:rsidRPr="00B5620D">
        <w:rPr>
          <w:rFonts w:hint="cs"/>
          <w:b/>
          <w:bCs/>
          <w:rtl/>
          <w:lang w:eastAsia="zh-TW" w:bidi="ar-DZ"/>
        </w:rPr>
        <w:t>الحياة</w:t>
      </w:r>
      <w:r w:rsidRPr="00B5620D">
        <w:rPr>
          <w:b/>
          <w:bCs/>
          <w:rtl/>
          <w:lang w:eastAsia="zh-TW" w:bidi="ar-DZ"/>
        </w:rPr>
        <w:t xml:space="preserve">، بما في ذلك </w:t>
      </w:r>
      <w:r w:rsidRPr="00B5620D">
        <w:rPr>
          <w:rFonts w:hint="cs"/>
          <w:b/>
          <w:bCs/>
          <w:rtl/>
          <w:lang w:eastAsia="zh-TW" w:bidi="ar-DZ"/>
        </w:rPr>
        <w:t>عن طريق</w:t>
      </w:r>
      <w:r w:rsidRPr="00B5620D">
        <w:rPr>
          <w:b/>
          <w:bCs/>
          <w:rtl/>
          <w:lang w:eastAsia="zh-TW" w:bidi="ar-DZ"/>
        </w:rPr>
        <w:t xml:space="preserve"> تخصيص ما يكفي من الموارد البشرية والتقنية والمالية </w:t>
      </w:r>
      <w:r w:rsidRPr="00B5620D">
        <w:rPr>
          <w:rFonts w:hint="cs"/>
          <w:b/>
          <w:bCs/>
          <w:rtl/>
          <w:lang w:eastAsia="zh-TW" w:bidi="ar-DZ"/>
        </w:rPr>
        <w:t>ل</w:t>
      </w:r>
      <w:r w:rsidRPr="00B5620D">
        <w:rPr>
          <w:b/>
          <w:bCs/>
          <w:rtl/>
          <w:lang w:eastAsia="zh-TW" w:bidi="ar-DZ"/>
        </w:rPr>
        <w:t>لمشروع المتعلق بالتعليم الشامل للجميع؛</w:t>
      </w:r>
    </w:p>
    <w:p w:rsidR="00AD7DAF" w:rsidRPr="00B5620D" w:rsidRDefault="00AD7DAF" w:rsidP="00B5620D">
      <w:pPr>
        <w:pStyle w:val="SingleTxtGA"/>
        <w:rPr>
          <w:b/>
          <w:bCs/>
          <w:rtl/>
          <w:lang w:eastAsia="zh-TW" w:bidi="ar-DZ"/>
        </w:rPr>
      </w:pPr>
      <w:r w:rsidRPr="00D25DB7">
        <w:rPr>
          <w:rtl/>
          <w:lang w:eastAsia="zh-TW" w:bidi="ar-DZ"/>
        </w:rPr>
        <w:tab/>
      </w:r>
      <w:r w:rsidRPr="00D25DB7">
        <w:rPr>
          <w:rFonts w:hint="cs"/>
          <w:rtl/>
          <w:lang w:eastAsia="zh-TW" w:bidi="ar-DZ"/>
        </w:rPr>
        <w:t>(د)</w:t>
      </w:r>
      <w:r w:rsidRPr="00B5620D">
        <w:rPr>
          <w:b/>
          <w:bCs/>
          <w:rtl/>
          <w:lang w:eastAsia="zh-TW" w:bidi="ar-DZ"/>
        </w:rPr>
        <w:tab/>
        <w:t xml:space="preserve">تنظيم </w:t>
      </w:r>
      <w:r w:rsidRPr="00B5620D">
        <w:rPr>
          <w:rFonts w:hint="cs"/>
          <w:b/>
          <w:bCs/>
          <w:rtl/>
          <w:lang w:eastAsia="zh-TW" w:bidi="ar-DZ"/>
        </w:rPr>
        <w:t>برامج</w:t>
      </w:r>
      <w:r w:rsidRPr="00B5620D">
        <w:rPr>
          <w:b/>
          <w:bCs/>
          <w:rtl/>
          <w:lang w:eastAsia="zh-TW" w:bidi="ar-DZ"/>
        </w:rPr>
        <w:t xml:space="preserve"> توعية </w:t>
      </w:r>
      <w:r w:rsidRPr="00B5620D">
        <w:rPr>
          <w:rFonts w:hint="cs"/>
          <w:b/>
          <w:bCs/>
          <w:rtl/>
          <w:lang w:eastAsia="zh-TW" w:bidi="ar-DZ"/>
        </w:rPr>
        <w:t>بغية</w:t>
      </w:r>
      <w:r w:rsidRPr="00B5620D">
        <w:rPr>
          <w:b/>
          <w:bCs/>
          <w:rtl/>
          <w:lang w:eastAsia="zh-TW" w:bidi="ar-DZ"/>
        </w:rPr>
        <w:t xml:space="preserve"> مكافحة وص</w:t>
      </w:r>
      <w:r w:rsidRPr="00B5620D">
        <w:rPr>
          <w:rFonts w:hint="cs"/>
          <w:b/>
          <w:bCs/>
          <w:rtl/>
          <w:lang w:eastAsia="zh-TW" w:bidi="ar-DZ"/>
        </w:rPr>
        <w:t>ْ</w:t>
      </w:r>
      <w:r w:rsidRPr="00B5620D">
        <w:rPr>
          <w:b/>
          <w:bCs/>
          <w:rtl/>
          <w:lang w:eastAsia="zh-TW" w:bidi="ar-DZ"/>
        </w:rPr>
        <w:t>م الأطفال ذوي الإعاقات</w:t>
      </w:r>
      <w:r w:rsidRPr="00B5620D">
        <w:rPr>
          <w:rFonts w:hint="cs"/>
          <w:b/>
          <w:bCs/>
          <w:rtl/>
          <w:lang w:eastAsia="zh-TW" w:bidi="ar-DZ"/>
        </w:rPr>
        <w:t>.</w:t>
      </w:r>
    </w:p>
    <w:p w:rsidR="00AD7DAF" w:rsidRDefault="00B5620D" w:rsidP="00B5620D">
      <w:pPr>
        <w:pStyle w:val="H23GA"/>
        <w:rPr>
          <w:rtl/>
          <w:lang w:bidi="ar-DZ"/>
        </w:rPr>
      </w:pPr>
      <w:r>
        <w:rPr>
          <w:rtl/>
          <w:lang w:bidi="ar-DZ"/>
        </w:rPr>
        <w:tab/>
      </w:r>
      <w:r>
        <w:rPr>
          <w:rtl/>
          <w:lang w:bidi="ar-DZ"/>
        </w:rPr>
        <w:tab/>
      </w:r>
      <w:r w:rsidR="00AD7DAF" w:rsidRPr="007352CC">
        <w:rPr>
          <w:rtl/>
          <w:lang w:bidi="ar-DZ"/>
        </w:rPr>
        <w:t>الصحة والخدمات الصحية</w:t>
      </w:r>
    </w:p>
    <w:p w:rsidR="00AD7DAF" w:rsidRPr="00B5620D" w:rsidRDefault="00AD7DAF" w:rsidP="00B5620D">
      <w:pPr>
        <w:pStyle w:val="SingleTxtGA"/>
        <w:rPr>
          <w:b/>
          <w:bCs/>
          <w:rtl/>
          <w:lang w:eastAsia="zh-TW" w:bidi="ar-DZ"/>
        </w:rPr>
      </w:pPr>
      <w:r>
        <w:rPr>
          <w:rFonts w:hint="cs"/>
          <w:rtl/>
          <w:lang w:eastAsia="zh-TW" w:bidi="ar-DZ"/>
        </w:rPr>
        <w:t>45-</w:t>
      </w:r>
      <w:r>
        <w:rPr>
          <w:rFonts w:hint="cs"/>
          <w:rtl/>
          <w:lang w:eastAsia="zh-TW" w:bidi="ar-DZ"/>
        </w:rPr>
        <w:tab/>
      </w:r>
      <w:r w:rsidRPr="00B5620D">
        <w:rPr>
          <w:rFonts w:hint="cs"/>
          <w:b/>
          <w:bCs/>
          <w:rtl/>
          <w:lang w:eastAsia="zh-TW" w:bidi="ar-DZ"/>
        </w:rPr>
        <w:t xml:space="preserve">ترحّب اللجنة باعتماد </w:t>
      </w:r>
      <w:r w:rsidRPr="00B5620D">
        <w:rPr>
          <w:b/>
          <w:bCs/>
          <w:rtl/>
          <w:lang w:eastAsia="zh-TW" w:bidi="ar-DZ"/>
        </w:rPr>
        <w:t xml:space="preserve">القانون رقم 2014-131 </w:t>
      </w:r>
      <w:r w:rsidRPr="00B5620D">
        <w:rPr>
          <w:rFonts w:hint="cs"/>
          <w:b/>
          <w:bCs/>
          <w:rtl/>
          <w:lang w:eastAsia="zh-TW" w:bidi="ar-DZ"/>
        </w:rPr>
        <w:t>المؤرخ</w:t>
      </w:r>
      <w:r w:rsidRPr="00B5620D">
        <w:rPr>
          <w:b/>
          <w:bCs/>
          <w:rtl/>
          <w:lang w:eastAsia="zh-TW" w:bidi="ar-DZ"/>
        </w:rPr>
        <w:t xml:space="preserve"> 24 آذار/</w:t>
      </w:r>
      <w:r w:rsidR="00276C8A">
        <w:rPr>
          <w:rFonts w:hint="cs"/>
          <w:b/>
          <w:bCs/>
          <w:rtl/>
          <w:lang w:eastAsia="zh-TW" w:bidi="ar-DZ"/>
        </w:rPr>
        <w:t xml:space="preserve"> </w:t>
      </w:r>
      <w:r w:rsidRPr="00B5620D">
        <w:rPr>
          <w:b/>
          <w:bCs/>
          <w:rtl/>
          <w:lang w:eastAsia="zh-TW" w:bidi="ar-DZ"/>
        </w:rPr>
        <w:t>مارس</w:t>
      </w:r>
      <w:r w:rsidR="00276C8A">
        <w:rPr>
          <w:rFonts w:hint="cs"/>
          <w:b/>
          <w:bCs/>
          <w:rtl/>
          <w:lang w:eastAsia="zh-TW" w:bidi="ar-DZ"/>
        </w:rPr>
        <w:t> </w:t>
      </w:r>
      <w:r w:rsidRPr="00B5620D">
        <w:rPr>
          <w:b/>
          <w:bCs/>
          <w:rtl/>
          <w:lang w:eastAsia="zh-TW" w:bidi="ar-DZ"/>
        </w:rPr>
        <w:t xml:space="preserve">2014 </w:t>
      </w:r>
      <w:r w:rsidRPr="00B5620D">
        <w:rPr>
          <w:rFonts w:hint="cs"/>
          <w:b/>
          <w:bCs/>
          <w:rtl/>
          <w:lang w:eastAsia="zh-TW" w:bidi="ar-DZ"/>
        </w:rPr>
        <w:t>المتعلق بإنشاء</w:t>
      </w:r>
      <w:r w:rsidRPr="00B5620D">
        <w:rPr>
          <w:b/>
          <w:bCs/>
          <w:rtl/>
          <w:lang w:eastAsia="zh-TW" w:bidi="ar-DZ"/>
        </w:rPr>
        <w:t xml:space="preserve"> نظام التغطية الصحية الشاملة</w:t>
      </w:r>
      <w:r w:rsidRPr="00B5620D">
        <w:rPr>
          <w:rFonts w:hint="cs"/>
          <w:b/>
          <w:bCs/>
          <w:rtl/>
          <w:lang w:eastAsia="zh-TW" w:bidi="ar-DZ"/>
        </w:rPr>
        <w:t>. وإذ</w:t>
      </w:r>
      <w:r w:rsidRPr="00B5620D">
        <w:rPr>
          <w:b/>
          <w:bCs/>
          <w:rtl/>
          <w:lang w:eastAsia="zh-TW" w:bidi="ar-DZ"/>
        </w:rPr>
        <w:t xml:space="preserve"> تشير</w:t>
      </w:r>
      <w:r w:rsidRPr="00B5620D">
        <w:rPr>
          <w:rFonts w:hint="cs"/>
          <w:b/>
          <w:bCs/>
          <w:rtl/>
          <w:lang w:eastAsia="zh-TW" w:bidi="ar-DZ"/>
        </w:rPr>
        <w:t xml:space="preserve"> اللجنة</w:t>
      </w:r>
      <w:r w:rsidRPr="00B5620D">
        <w:rPr>
          <w:b/>
          <w:bCs/>
          <w:rtl/>
          <w:lang w:eastAsia="zh-TW" w:bidi="ar-DZ"/>
        </w:rPr>
        <w:t xml:space="preserve"> إلى تعليقها العام رقم 15(2013) بشأن حق الطفل في التمتع بأعلى مستوى صحي يمكن بلوغه، </w:t>
      </w:r>
      <w:r w:rsidRPr="00B5620D">
        <w:rPr>
          <w:rFonts w:hint="cs"/>
          <w:b/>
          <w:bCs/>
          <w:rtl/>
          <w:lang w:eastAsia="zh-TW" w:bidi="ar-DZ"/>
        </w:rPr>
        <w:t xml:space="preserve">فإنها </w:t>
      </w:r>
      <w:r w:rsidRPr="00B5620D">
        <w:rPr>
          <w:b/>
          <w:bCs/>
          <w:rtl/>
          <w:lang w:eastAsia="zh-TW" w:bidi="ar-DZ"/>
        </w:rPr>
        <w:t xml:space="preserve">توصي </w:t>
      </w:r>
      <w:r w:rsidRPr="00B5620D">
        <w:rPr>
          <w:rFonts w:hint="cs"/>
          <w:b/>
          <w:bCs/>
          <w:rtl/>
          <w:lang w:eastAsia="zh-TW" w:bidi="ar-DZ"/>
        </w:rPr>
        <w:t xml:space="preserve">بأن تقوم </w:t>
      </w:r>
      <w:r w:rsidRPr="00B5620D">
        <w:rPr>
          <w:b/>
          <w:bCs/>
          <w:rtl/>
          <w:lang w:eastAsia="zh-TW" w:bidi="ar-DZ"/>
        </w:rPr>
        <w:t xml:space="preserve">الدولة الطرف </w:t>
      </w:r>
      <w:r w:rsidRPr="00B5620D">
        <w:rPr>
          <w:rFonts w:hint="cs"/>
          <w:b/>
          <w:bCs/>
          <w:rtl/>
          <w:lang w:eastAsia="zh-TW" w:bidi="ar-DZ"/>
        </w:rPr>
        <w:t>بما</w:t>
      </w:r>
      <w:r w:rsidRPr="00B5620D">
        <w:rPr>
          <w:b/>
          <w:bCs/>
          <w:rtl/>
          <w:lang w:eastAsia="zh-TW" w:bidi="ar-DZ"/>
        </w:rPr>
        <w:t xml:space="preserve"> يلي</w:t>
      </w:r>
      <w:r w:rsidR="00765CE0">
        <w:rPr>
          <w:rFonts w:hint="cs"/>
          <w:b/>
          <w:bCs/>
          <w:rtl/>
          <w:lang w:eastAsia="zh-TW" w:bidi="ar-DZ"/>
        </w:rPr>
        <w:t>:</w:t>
      </w:r>
    </w:p>
    <w:p w:rsidR="00AD7DAF" w:rsidRPr="00765CE0" w:rsidRDefault="00AD7DAF" w:rsidP="00765CE0">
      <w:pPr>
        <w:pStyle w:val="SingleTxtGA"/>
        <w:rPr>
          <w:b/>
          <w:bCs/>
          <w:rtl/>
          <w:lang w:eastAsia="zh-TW" w:bidi="ar-DZ"/>
        </w:rPr>
      </w:pPr>
      <w:r w:rsidRPr="00D25DB7">
        <w:rPr>
          <w:rtl/>
          <w:lang w:eastAsia="zh-TW" w:bidi="ar-DZ"/>
        </w:rPr>
        <w:tab/>
      </w:r>
      <w:r w:rsidRPr="00D25DB7">
        <w:rPr>
          <w:rFonts w:hint="cs"/>
          <w:rtl/>
          <w:lang w:eastAsia="zh-TW" w:bidi="ar-DZ"/>
        </w:rPr>
        <w:t>(أ)</w:t>
      </w:r>
      <w:r w:rsidRPr="00765CE0">
        <w:rPr>
          <w:b/>
          <w:bCs/>
          <w:rtl/>
          <w:lang w:eastAsia="zh-TW" w:bidi="ar-DZ"/>
        </w:rPr>
        <w:tab/>
        <w:t xml:space="preserve">ضمان حشد ما يكفي من مخصصات الميزانية للخدمات الصحية، </w:t>
      </w:r>
      <w:r w:rsidRPr="00765CE0">
        <w:rPr>
          <w:rFonts w:hint="cs"/>
          <w:b/>
          <w:bCs/>
          <w:rtl/>
          <w:lang w:eastAsia="zh-TW" w:bidi="ar-DZ"/>
        </w:rPr>
        <w:t>واستحداث</w:t>
      </w:r>
      <w:r w:rsidRPr="00765CE0">
        <w:rPr>
          <w:b/>
          <w:bCs/>
          <w:rtl/>
          <w:lang w:eastAsia="zh-TW" w:bidi="ar-DZ"/>
        </w:rPr>
        <w:t xml:space="preserve"> بنود </w:t>
      </w:r>
      <w:r w:rsidRPr="00765CE0">
        <w:rPr>
          <w:rFonts w:hint="cs"/>
          <w:b/>
          <w:bCs/>
          <w:rtl/>
          <w:lang w:eastAsia="zh-TW" w:bidi="ar-DZ"/>
        </w:rPr>
        <w:t xml:space="preserve">واضحة في </w:t>
      </w:r>
      <w:r w:rsidRPr="00765CE0">
        <w:rPr>
          <w:b/>
          <w:bCs/>
          <w:rtl/>
          <w:lang w:eastAsia="zh-TW" w:bidi="ar-DZ"/>
        </w:rPr>
        <w:t>الميزانية لصحة الطفل؛</w:t>
      </w:r>
    </w:p>
    <w:p w:rsidR="00AD7DAF" w:rsidRPr="00765CE0" w:rsidRDefault="00AD7DAF" w:rsidP="00765CE0">
      <w:pPr>
        <w:pStyle w:val="SingleTxtGA"/>
        <w:rPr>
          <w:b/>
          <w:bCs/>
          <w:rtl/>
          <w:lang w:eastAsia="zh-TW" w:bidi="ar-DZ"/>
        </w:rPr>
      </w:pPr>
      <w:r w:rsidRPr="00D25DB7">
        <w:rPr>
          <w:rtl/>
          <w:lang w:eastAsia="zh-TW" w:bidi="ar-DZ"/>
        </w:rPr>
        <w:tab/>
      </w:r>
      <w:r w:rsidRPr="00D25DB7">
        <w:rPr>
          <w:rFonts w:hint="cs"/>
          <w:rtl/>
          <w:lang w:eastAsia="zh-TW" w:bidi="ar-DZ"/>
        </w:rPr>
        <w:t>(ب)</w:t>
      </w:r>
      <w:r w:rsidRPr="00765CE0">
        <w:rPr>
          <w:b/>
          <w:bCs/>
          <w:rtl/>
          <w:lang w:eastAsia="zh-TW" w:bidi="ar-DZ"/>
        </w:rPr>
        <w:tab/>
        <w:t>النظر في توسيع نطاق خدمات الرعاية الصحية المجانية التي بدأ العمل بها في</w:t>
      </w:r>
      <w:r w:rsidRPr="00765CE0">
        <w:rPr>
          <w:rFonts w:hint="cs"/>
          <w:b/>
          <w:bCs/>
          <w:rtl/>
          <w:lang w:eastAsia="zh-TW" w:bidi="ar-DZ"/>
        </w:rPr>
        <w:t xml:space="preserve"> عام</w:t>
      </w:r>
      <w:r w:rsidRPr="00765CE0">
        <w:rPr>
          <w:b/>
          <w:bCs/>
          <w:rtl/>
          <w:lang w:eastAsia="zh-TW" w:bidi="ar-DZ"/>
        </w:rPr>
        <w:t xml:space="preserve"> ٢٠١١، وضمان تمتع الأطفال والحوامل </w:t>
      </w:r>
      <w:r w:rsidRPr="00765CE0">
        <w:rPr>
          <w:rFonts w:hint="cs"/>
          <w:b/>
          <w:bCs/>
          <w:rtl/>
          <w:lang w:eastAsia="zh-TW" w:bidi="ar-DZ"/>
        </w:rPr>
        <w:t xml:space="preserve">بإمكانية </w:t>
      </w:r>
      <w:r w:rsidRPr="00765CE0">
        <w:rPr>
          <w:b/>
          <w:bCs/>
          <w:rtl/>
          <w:lang w:eastAsia="zh-TW" w:bidi="ar-DZ"/>
        </w:rPr>
        <w:t xml:space="preserve">الحصول عليها في جميع أنحاء الدولة الطرف، وخفض التفاوت في </w:t>
      </w:r>
      <w:r w:rsidRPr="00765CE0">
        <w:rPr>
          <w:rFonts w:hint="cs"/>
          <w:b/>
          <w:bCs/>
          <w:rtl/>
          <w:lang w:eastAsia="zh-TW" w:bidi="ar-DZ"/>
        </w:rPr>
        <w:t xml:space="preserve">إمكانية </w:t>
      </w:r>
      <w:r w:rsidRPr="00765CE0">
        <w:rPr>
          <w:b/>
          <w:bCs/>
          <w:rtl/>
          <w:lang w:eastAsia="zh-TW" w:bidi="ar-DZ"/>
        </w:rPr>
        <w:t xml:space="preserve">الحصول على الخدمات الصحية </w:t>
      </w:r>
      <w:r w:rsidRPr="00765CE0">
        <w:rPr>
          <w:rFonts w:hint="cs"/>
          <w:b/>
          <w:bCs/>
          <w:rtl/>
          <w:lang w:eastAsia="zh-TW" w:bidi="ar-DZ"/>
        </w:rPr>
        <w:t>و</w:t>
      </w:r>
      <w:r w:rsidRPr="00765CE0">
        <w:rPr>
          <w:b/>
          <w:bCs/>
          <w:rtl/>
          <w:lang w:eastAsia="zh-TW" w:bidi="ar-DZ"/>
        </w:rPr>
        <w:t xml:space="preserve">المياه المأمونة </w:t>
      </w:r>
      <w:r w:rsidRPr="00765CE0">
        <w:rPr>
          <w:rFonts w:hint="cs"/>
          <w:b/>
          <w:bCs/>
          <w:rtl/>
          <w:lang w:eastAsia="zh-TW" w:bidi="ar-DZ"/>
        </w:rPr>
        <w:t>وخدمات</w:t>
      </w:r>
      <w:r w:rsidRPr="00765CE0">
        <w:rPr>
          <w:b/>
          <w:bCs/>
          <w:rtl/>
          <w:lang w:eastAsia="zh-TW" w:bidi="ar-DZ"/>
        </w:rPr>
        <w:t xml:space="preserve"> الصرف الصحي الملائمة بين المناطق الحضرية والمناطق الريفية، مع التركيز بشكل خاص على التدابير الرامية إلى معالجة تلوث المياه؛</w:t>
      </w:r>
    </w:p>
    <w:p w:rsidR="00AD7DAF" w:rsidRPr="00765CE0" w:rsidRDefault="00AD7DAF" w:rsidP="00765CE0">
      <w:pPr>
        <w:pStyle w:val="SingleTxtGA"/>
        <w:rPr>
          <w:b/>
          <w:bCs/>
          <w:rtl/>
          <w:lang w:eastAsia="zh-TW" w:bidi="ar-DZ"/>
        </w:rPr>
      </w:pPr>
      <w:r w:rsidRPr="00D25DB7">
        <w:rPr>
          <w:rtl/>
          <w:lang w:eastAsia="zh-TW" w:bidi="ar-DZ"/>
        </w:rPr>
        <w:tab/>
      </w:r>
      <w:r w:rsidRPr="00D25DB7">
        <w:rPr>
          <w:rFonts w:hint="cs"/>
          <w:rtl/>
          <w:lang w:eastAsia="zh-TW" w:bidi="ar-DZ"/>
        </w:rPr>
        <w:t>(ج)</w:t>
      </w:r>
      <w:r w:rsidRPr="00D25DB7">
        <w:rPr>
          <w:rtl/>
          <w:lang w:eastAsia="zh-TW" w:bidi="ar-DZ"/>
        </w:rPr>
        <w:tab/>
      </w:r>
      <w:r w:rsidRPr="00765CE0">
        <w:rPr>
          <w:b/>
          <w:bCs/>
          <w:rtl/>
          <w:lang w:eastAsia="zh-TW" w:bidi="ar-DZ"/>
        </w:rPr>
        <w:t xml:space="preserve">مواصلة الاستثمار </w:t>
      </w:r>
      <w:r w:rsidRPr="00765CE0">
        <w:rPr>
          <w:rFonts w:hint="cs"/>
          <w:b/>
          <w:bCs/>
          <w:rtl/>
          <w:lang w:eastAsia="zh-TW" w:bidi="ar-DZ"/>
        </w:rPr>
        <w:t>بقدر</w:t>
      </w:r>
      <w:r w:rsidRPr="00765CE0">
        <w:rPr>
          <w:b/>
          <w:bCs/>
          <w:rtl/>
          <w:lang w:eastAsia="zh-TW" w:bidi="ar-DZ"/>
        </w:rPr>
        <w:t xml:space="preserve"> كبير في التدابير الرامية إلى خفض الوفيات </w:t>
      </w:r>
      <w:proofErr w:type="spellStart"/>
      <w:r w:rsidRPr="00765CE0">
        <w:rPr>
          <w:b/>
          <w:bCs/>
          <w:rtl/>
          <w:lang w:eastAsia="zh-TW" w:bidi="ar-DZ"/>
        </w:rPr>
        <w:t>النفاسية</w:t>
      </w:r>
      <w:proofErr w:type="spellEnd"/>
      <w:r w:rsidRPr="00765CE0">
        <w:rPr>
          <w:b/>
          <w:bCs/>
          <w:rtl/>
          <w:lang w:eastAsia="zh-TW" w:bidi="ar-DZ"/>
        </w:rPr>
        <w:t xml:space="preserve"> </w:t>
      </w:r>
      <w:r w:rsidRPr="00765CE0">
        <w:rPr>
          <w:rFonts w:hint="cs"/>
          <w:b/>
          <w:bCs/>
          <w:rtl/>
          <w:lang w:eastAsia="zh-TW" w:bidi="ar-DZ"/>
        </w:rPr>
        <w:t>و</w:t>
      </w:r>
      <w:r w:rsidRPr="00765CE0">
        <w:rPr>
          <w:b/>
          <w:bCs/>
          <w:rtl/>
          <w:lang w:eastAsia="zh-TW" w:bidi="ar-DZ"/>
        </w:rPr>
        <w:t xml:space="preserve">وفيات حديثي الولادة والأطفال دون سن الخامسة، </w:t>
      </w:r>
      <w:r w:rsidRPr="00765CE0">
        <w:rPr>
          <w:rFonts w:hint="cs"/>
          <w:b/>
          <w:bCs/>
          <w:rtl/>
          <w:lang w:eastAsia="zh-TW" w:bidi="ar-DZ"/>
        </w:rPr>
        <w:t>وخاصة</w:t>
      </w:r>
      <w:r w:rsidRPr="00765CE0">
        <w:rPr>
          <w:b/>
          <w:bCs/>
          <w:rtl/>
          <w:lang w:eastAsia="zh-TW" w:bidi="ar-DZ"/>
        </w:rPr>
        <w:t xml:space="preserve"> الوفيات التي يمكن تجنبها </w:t>
      </w:r>
      <w:r w:rsidRPr="00765CE0">
        <w:rPr>
          <w:rFonts w:hint="cs"/>
          <w:b/>
          <w:bCs/>
          <w:rtl/>
          <w:lang w:eastAsia="zh-TW" w:bidi="ar-DZ"/>
        </w:rPr>
        <w:t>و</w:t>
      </w:r>
      <w:r w:rsidRPr="00765CE0">
        <w:rPr>
          <w:b/>
          <w:bCs/>
          <w:rtl/>
          <w:lang w:eastAsia="zh-TW" w:bidi="ar-DZ"/>
        </w:rPr>
        <w:t>المتصلة ب</w:t>
      </w:r>
      <w:r w:rsidRPr="00765CE0">
        <w:rPr>
          <w:rFonts w:hint="cs"/>
          <w:b/>
          <w:bCs/>
          <w:rtl/>
          <w:lang w:eastAsia="zh-TW" w:bidi="ar-DZ"/>
        </w:rPr>
        <w:t xml:space="preserve">كل من: </w:t>
      </w:r>
      <w:r w:rsidRPr="00765CE0">
        <w:rPr>
          <w:b/>
          <w:bCs/>
          <w:rtl/>
          <w:lang w:eastAsia="zh-TW" w:bidi="ar-DZ"/>
        </w:rPr>
        <w:t>الأمراض المعدية</w:t>
      </w:r>
      <w:r w:rsidRPr="00765CE0">
        <w:rPr>
          <w:rFonts w:hint="cs"/>
          <w:b/>
          <w:bCs/>
          <w:rtl/>
          <w:lang w:eastAsia="zh-TW" w:bidi="ar-DZ"/>
        </w:rPr>
        <w:t>،</w:t>
      </w:r>
      <w:r w:rsidRPr="00765CE0">
        <w:rPr>
          <w:b/>
          <w:bCs/>
          <w:rtl/>
          <w:lang w:eastAsia="zh-TW" w:bidi="ar-DZ"/>
        </w:rPr>
        <w:t xml:space="preserve"> </w:t>
      </w:r>
      <w:r w:rsidRPr="00765CE0">
        <w:rPr>
          <w:rFonts w:hint="cs"/>
          <w:b/>
          <w:bCs/>
          <w:rtl/>
          <w:lang w:eastAsia="zh-TW" w:bidi="ar-DZ"/>
        </w:rPr>
        <w:t>وا</w:t>
      </w:r>
      <w:r w:rsidRPr="00765CE0">
        <w:rPr>
          <w:b/>
          <w:bCs/>
          <w:rtl/>
          <w:lang w:eastAsia="zh-TW" w:bidi="ar-DZ"/>
        </w:rPr>
        <w:t xml:space="preserve">لافتقار إلى المساعدة المهنية أثناء الولادة، </w:t>
      </w:r>
      <w:r w:rsidRPr="00765CE0">
        <w:rPr>
          <w:rFonts w:hint="cs"/>
          <w:b/>
          <w:bCs/>
          <w:rtl/>
          <w:lang w:eastAsia="zh-TW" w:bidi="ar-DZ"/>
        </w:rPr>
        <w:t>والمستوى المنخفض</w:t>
      </w:r>
      <w:r w:rsidRPr="00765CE0">
        <w:rPr>
          <w:b/>
          <w:bCs/>
          <w:rtl/>
          <w:lang w:eastAsia="zh-TW" w:bidi="ar-DZ"/>
        </w:rPr>
        <w:t xml:space="preserve"> </w:t>
      </w:r>
      <w:r w:rsidRPr="00765CE0">
        <w:rPr>
          <w:rFonts w:hint="cs"/>
          <w:b/>
          <w:bCs/>
          <w:rtl/>
          <w:lang w:eastAsia="zh-TW" w:bidi="ar-DZ"/>
        </w:rPr>
        <w:t>لتغطية</w:t>
      </w:r>
      <w:r w:rsidRPr="00765CE0">
        <w:rPr>
          <w:b/>
          <w:bCs/>
          <w:rtl/>
          <w:lang w:eastAsia="zh-TW" w:bidi="ar-DZ"/>
        </w:rPr>
        <w:t xml:space="preserve"> التحصين</w:t>
      </w:r>
      <w:r w:rsidRPr="00765CE0">
        <w:rPr>
          <w:rFonts w:hint="cs"/>
          <w:b/>
          <w:bCs/>
          <w:rtl/>
          <w:lang w:eastAsia="zh-TW" w:bidi="ar-DZ"/>
        </w:rPr>
        <w:t xml:space="preserve"> باللقاحات</w:t>
      </w:r>
      <w:r w:rsidRPr="00765CE0">
        <w:rPr>
          <w:b/>
          <w:bCs/>
          <w:rtl/>
          <w:lang w:eastAsia="zh-TW" w:bidi="ar-DZ"/>
        </w:rPr>
        <w:t xml:space="preserve">، وانتشار سوء التغذية، وضمان توافر ما يكفي من أكياس الدم، </w:t>
      </w:r>
      <w:r w:rsidRPr="00765CE0">
        <w:rPr>
          <w:rFonts w:hint="cs"/>
          <w:b/>
          <w:bCs/>
          <w:rtl/>
          <w:lang w:eastAsia="zh-TW" w:bidi="ar-DZ"/>
        </w:rPr>
        <w:t>وخاصة</w:t>
      </w:r>
      <w:r w:rsidRPr="00765CE0">
        <w:rPr>
          <w:b/>
          <w:bCs/>
          <w:rtl/>
          <w:lang w:eastAsia="zh-TW" w:bidi="ar-DZ"/>
        </w:rPr>
        <w:t xml:space="preserve"> أثناء الولادات القيصرية وتطبيق </w:t>
      </w:r>
      <w:r w:rsidRPr="00765CE0">
        <w:rPr>
          <w:rFonts w:hint="cs"/>
          <w:b/>
          <w:bCs/>
          <w:rtl/>
          <w:lang w:eastAsia="zh-TW" w:bidi="ar-DZ"/>
        </w:rPr>
        <w:t>الإرشادات</w:t>
      </w:r>
      <w:r w:rsidRPr="00765CE0">
        <w:rPr>
          <w:b/>
          <w:bCs/>
          <w:rtl/>
          <w:lang w:eastAsia="zh-TW" w:bidi="ar-DZ"/>
        </w:rPr>
        <w:t xml:space="preserve"> التقنية </w:t>
      </w:r>
      <w:r w:rsidRPr="00765CE0">
        <w:rPr>
          <w:rFonts w:hint="cs"/>
          <w:b/>
          <w:bCs/>
          <w:rtl/>
          <w:lang w:eastAsia="zh-TW" w:bidi="ar-DZ"/>
        </w:rPr>
        <w:t xml:space="preserve">المقدَّمة </w:t>
      </w:r>
      <w:r w:rsidRPr="00765CE0">
        <w:rPr>
          <w:b/>
          <w:bCs/>
          <w:rtl/>
          <w:lang w:eastAsia="zh-TW" w:bidi="ar-DZ"/>
        </w:rPr>
        <w:t xml:space="preserve">من مفوضية الأمم المتحدة السامية لحقوق الإنسان بشأن تطبيق نهج قائم على حقوق </w:t>
      </w:r>
      <w:r w:rsidRPr="00765CE0">
        <w:rPr>
          <w:b/>
          <w:bCs/>
          <w:rtl/>
          <w:lang w:eastAsia="zh-TW" w:bidi="ar-DZ"/>
        </w:rPr>
        <w:lastRenderedPageBreak/>
        <w:t xml:space="preserve">الإنسان في تنفيذ السياسات والبرامج الرامية إلى </w:t>
      </w:r>
      <w:r w:rsidRPr="00765CE0">
        <w:rPr>
          <w:rFonts w:hint="cs"/>
          <w:b/>
          <w:bCs/>
          <w:rtl/>
          <w:lang w:eastAsia="zh-TW" w:bidi="ar-DZ"/>
        </w:rPr>
        <w:t>خفض وإزالة</w:t>
      </w:r>
      <w:r w:rsidRPr="00765CE0">
        <w:rPr>
          <w:b/>
          <w:bCs/>
          <w:rtl/>
          <w:lang w:eastAsia="zh-TW" w:bidi="ar-DZ"/>
        </w:rPr>
        <w:t xml:space="preserve"> حالات وفيات </w:t>
      </w:r>
      <w:r w:rsidRPr="00765CE0">
        <w:rPr>
          <w:rFonts w:hint="cs"/>
          <w:b/>
          <w:bCs/>
          <w:rtl/>
          <w:lang w:eastAsia="zh-TW" w:bidi="ar-DZ"/>
        </w:rPr>
        <w:t>ومرض</w:t>
      </w:r>
      <w:r w:rsidRPr="00765CE0">
        <w:rPr>
          <w:b/>
          <w:bCs/>
          <w:rtl/>
          <w:lang w:eastAsia="zh-TW" w:bidi="ar-DZ"/>
        </w:rPr>
        <w:t xml:space="preserve"> الأطفال دون سن الخامسة</w:t>
      </w:r>
      <w:r w:rsidRPr="00765CE0">
        <w:rPr>
          <w:rFonts w:hint="cs"/>
          <w:b/>
          <w:bCs/>
          <w:rtl/>
          <w:lang w:eastAsia="zh-TW" w:bidi="ar-DZ"/>
        </w:rPr>
        <w:t xml:space="preserve"> (الوثيقة</w:t>
      </w:r>
      <w:r w:rsidRPr="00765CE0">
        <w:rPr>
          <w:b/>
          <w:bCs/>
          <w:rtl/>
          <w:lang w:eastAsia="zh-TW" w:bidi="ar-DZ"/>
        </w:rPr>
        <w:t xml:space="preserve"> </w:t>
      </w:r>
      <w:r w:rsidRPr="00765CE0">
        <w:rPr>
          <w:b/>
          <w:bCs/>
          <w:szCs w:val="20"/>
          <w:lang w:eastAsia="zh-TW" w:bidi="ar-DZ"/>
        </w:rPr>
        <w:t>A/HRC/27/31</w:t>
      </w:r>
      <w:r w:rsidRPr="00765CE0">
        <w:rPr>
          <w:rFonts w:hint="cs"/>
          <w:b/>
          <w:bCs/>
          <w:rtl/>
          <w:lang w:eastAsia="zh-TW" w:bidi="ar-DZ"/>
        </w:rPr>
        <w:t>)</w:t>
      </w:r>
      <w:r w:rsidR="00765CE0">
        <w:rPr>
          <w:rFonts w:hint="cs"/>
          <w:b/>
          <w:bCs/>
          <w:rtl/>
          <w:lang w:eastAsia="zh-TW" w:bidi="ar-DZ"/>
        </w:rPr>
        <w:t>؛</w:t>
      </w:r>
    </w:p>
    <w:p w:rsidR="00AD7DAF" w:rsidRPr="00765CE0" w:rsidRDefault="00AD7DAF" w:rsidP="00765CE0">
      <w:pPr>
        <w:pStyle w:val="SingleTxtGA"/>
        <w:rPr>
          <w:b/>
          <w:bCs/>
          <w:rtl/>
          <w:lang w:eastAsia="zh-TW" w:bidi="ar-DZ"/>
        </w:rPr>
      </w:pPr>
      <w:r w:rsidRPr="00D25DB7">
        <w:rPr>
          <w:rtl/>
          <w:lang w:eastAsia="zh-TW" w:bidi="ar-DZ"/>
        </w:rPr>
        <w:tab/>
      </w:r>
      <w:r w:rsidRPr="00D25DB7">
        <w:rPr>
          <w:rFonts w:hint="cs"/>
          <w:rtl/>
          <w:lang w:eastAsia="zh-TW" w:bidi="ar-DZ"/>
        </w:rPr>
        <w:t>(د)</w:t>
      </w:r>
      <w:r w:rsidRPr="00D25DB7">
        <w:rPr>
          <w:rtl/>
          <w:lang w:eastAsia="zh-TW" w:bidi="ar-DZ"/>
        </w:rPr>
        <w:tab/>
      </w:r>
      <w:r w:rsidRPr="00765CE0">
        <w:rPr>
          <w:rFonts w:hint="cs"/>
          <w:b/>
          <w:bCs/>
          <w:rtl/>
          <w:lang w:eastAsia="zh-TW" w:bidi="ar-DZ"/>
        </w:rPr>
        <w:t>مواصلة</w:t>
      </w:r>
      <w:r w:rsidRPr="00765CE0">
        <w:rPr>
          <w:b/>
          <w:bCs/>
          <w:rtl/>
          <w:lang w:eastAsia="zh-TW" w:bidi="ar-DZ"/>
        </w:rPr>
        <w:t xml:space="preserve"> زيادة تغطية التحصين</w:t>
      </w:r>
      <w:r w:rsidRPr="00765CE0">
        <w:rPr>
          <w:rFonts w:hint="cs"/>
          <w:b/>
          <w:bCs/>
          <w:rtl/>
          <w:lang w:eastAsia="zh-TW" w:bidi="ar-DZ"/>
        </w:rPr>
        <w:t xml:space="preserve"> باللقاحات</w:t>
      </w:r>
      <w:r w:rsidRPr="00765CE0">
        <w:rPr>
          <w:b/>
          <w:bCs/>
          <w:rtl/>
          <w:lang w:eastAsia="zh-TW" w:bidi="ar-DZ"/>
        </w:rPr>
        <w:t xml:space="preserve">، </w:t>
      </w:r>
      <w:r w:rsidRPr="00765CE0">
        <w:rPr>
          <w:rFonts w:hint="cs"/>
          <w:b/>
          <w:bCs/>
          <w:rtl/>
          <w:lang w:eastAsia="zh-TW" w:bidi="ar-DZ"/>
        </w:rPr>
        <w:t>وخاصة</w:t>
      </w:r>
      <w:r w:rsidRPr="00765CE0">
        <w:rPr>
          <w:b/>
          <w:bCs/>
          <w:rtl/>
          <w:lang w:eastAsia="zh-TW" w:bidi="ar-DZ"/>
        </w:rPr>
        <w:t xml:space="preserve"> في المناطق الريفية، وتوسيع نطاق الإعفاء من رسوم اللقاحات </w:t>
      </w:r>
      <w:r w:rsidRPr="00765CE0">
        <w:rPr>
          <w:rFonts w:hint="cs"/>
          <w:b/>
          <w:bCs/>
          <w:rtl/>
          <w:lang w:eastAsia="zh-TW" w:bidi="ar-DZ"/>
        </w:rPr>
        <w:t xml:space="preserve">الممنوح </w:t>
      </w:r>
      <w:r w:rsidRPr="00765CE0">
        <w:rPr>
          <w:b/>
          <w:bCs/>
          <w:rtl/>
          <w:lang w:eastAsia="zh-TW" w:bidi="ar-DZ"/>
        </w:rPr>
        <w:t>لحديثي الولادة ليشمل أيضا</w:t>
      </w:r>
      <w:r w:rsidRPr="00765CE0">
        <w:rPr>
          <w:rFonts w:hint="cs"/>
          <w:b/>
          <w:bCs/>
          <w:rtl/>
          <w:lang w:eastAsia="zh-TW" w:bidi="ar-DZ"/>
        </w:rPr>
        <w:t>ً</w:t>
      </w:r>
      <w:r w:rsidRPr="00765CE0">
        <w:rPr>
          <w:b/>
          <w:bCs/>
          <w:rtl/>
          <w:lang w:eastAsia="zh-TW" w:bidi="ar-DZ"/>
        </w:rPr>
        <w:t xml:space="preserve"> </w:t>
      </w:r>
      <w:r w:rsidRPr="00765CE0">
        <w:rPr>
          <w:rFonts w:hint="cs"/>
          <w:b/>
          <w:bCs/>
          <w:rtl/>
          <w:lang w:eastAsia="zh-TW" w:bidi="ar-DZ"/>
        </w:rPr>
        <w:t>الحقن المعزّزة</w:t>
      </w:r>
      <w:r w:rsidRPr="00765CE0">
        <w:rPr>
          <w:b/>
          <w:bCs/>
          <w:rtl/>
          <w:lang w:eastAsia="zh-TW" w:bidi="ar-DZ"/>
        </w:rPr>
        <w:t xml:space="preserve"> </w:t>
      </w:r>
      <w:r w:rsidRPr="00765CE0">
        <w:rPr>
          <w:rFonts w:hint="cs"/>
          <w:b/>
          <w:bCs/>
          <w:rtl/>
          <w:lang w:eastAsia="zh-TW" w:bidi="ar-DZ"/>
        </w:rPr>
        <w:t>لعمليات التحصين</w:t>
      </w:r>
      <w:r w:rsidRPr="00765CE0">
        <w:rPr>
          <w:b/>
          <w:bCs/>
          <w:rtl/>
          <w:lang w:eastAsia="zh-TW" w:bidi="ar-DZ"/>
        </w:rPr>
        <w:t xml:space="preserve"> </w:t>
      </w:r>
      <w:r w:rsidRPr="00765CE0">
        <w:rPr>
          <w:rFonts w:hint="cs"/>
          <w:b/>
          <w:bCs/>
          <w:rtl/>
          <w:lang w:eastAsia="zh-TW" w:bidi="ar-DZ"/>
        </w:rPr>
        <w:t>المعتادة</w:t>
      </w:r>
      <w:r w:rsidRPr="00765CE0">
        <w:rPr>
          <w:b/>
          <w:bCs/>
          <w:rtl/>
          <w:lang w:eastAsia="zh-TW" w:bidi="ar-DZ"/>
        </w:rPr>
        <w:t>، وغيرها من اللقاحات المقد</w:t>
      </w:r>
      <w:r w:rsidRPr="00765CE0">
        <w:rPr>
          <w:rFonts w:hint="cs"/>
          <w:b/>
          <w:bCs/>
          <w:rtl/>
          <w:lang w:eastAsia="zh-TW" w:bidi="ar-DZ"/>
        </w:rPr>
        <w:t>َّ</w:t>
      </w:r>
      <w:r w:rsidRPr="00765CE0">
        <w:rPr>
          <w:b/>
          <w:bCs/>
          <w:rtl/>
          <w:lang w:eastAsia="zh-TW" w:bidi="ar-DZ"/>
        </w:rPr>
        <w:t xml:space="preserve">مة </w:t>
      </w:r>
      <w:r w:rsidRPr="00765CE0">
        <w:rPr>
          <w:rFonts w:hint="cs"/>
          <w:b/>
          <w:bCs/>
          <w:rtl/>
          <w:lang w:eastAsia="zh-TW" w:bidi="ar-DZ"/>
        </w:rPr>
        <w:t>إلى ا</w:t>
      </w:r>
      <w:r w:rsidRPr="00765CE0">
        <w:rPr>
          <w:b/>
          <w:bCs/>
          <w:rtl/>
          <w:lang w:eastAsia="zh-TW" w:bidi="ar-DZ"/>
        </w:rPr>
        <w:t>لأطفال الذين تتجاوز أعمارهم سنة واحدة؛</w:t>
      </w:r>
    </w:p>
    <w:p w:rsidR="00AD7DAF" w:rsidRPr="00765CE0" w:rsidRDefault="00AD7DAF" w:rsidP="00765CE0">
      <w:pPr>
        <w:pStyle w:val="SingleTxtGA"/>
        <w:rPr>
          <w:b/>
          <w:bCs/>
          <w:rtl/>
          <w:lang w:eastAsia="zh-TW" w:bidi="ar-DZ"/>
        </w:rPr>
      </w:pPr>
      <w:r>
        <w:rPr>
          <w:rtl/>
          <w:lang w:eastAsia="zh-TW" w:bidi="ar-DZ"/>
        </w:rPr>
        <w:tab/>
      </w:r>
      <w:r>
        <w:rPr>
          <w:rFonts w:hint="cs"/>
          <w:rtl/>
          <w:lang w:eastAsia="zh-TW" w:bidi="ar-DZ"/>
        </w:rPr>
        <w:t>(ه)</w:t>
      </w:r>
      <w:r>
        <w:rPr>
          <w:rFonts w:hint="cs"/>
          <w:rtl/>
          <w:lang w:eastAsia="zh-TW" w:bidi="ar-DZ"/>
        </w:rPr>
        <w:tab/>
      </w:r>
      <w:r w:rsidRPr="00765CE0">
        <w:rPr>
          <w:b/>
          <w:bCs/>
          <w:rtl/>
          <w:lang w:eastAsia="zh-TW" w:bidi="ar-DZ"/>
        </w:rPr>
        <w:t xml:space="preserve">تعزيز التدابير الرامية إلى مكافحة السل، وبخاصة التدابير الوقائية، </w:t>
      </w:r>
      <w:r w:rsidRPr="00765CE0">
        <w:rPr>
          <w:rFonts w:hint="cs"/>
          <w:b/>
          <w:bCs/>
          <w:rtl/>
          <w:lang w:eastAsia="zh-TW" w:bidi="ar-DZ"/>
        </w:rPr>
        <w:t>وضمان</w:t>
      </w:r>
      <w:r w:rsidRPr="00765CE0">
        <w:rPr>
          <w:b/>
          <w:bCs/>
          <w:rtl/>
          <w:lang w:eastAsia="zh-TW" w:bidi="ar-DZ"/>
        </w:rPr>
        <w:t xml:space="preserve"> </w:t>
      </w:r>
      <w:r w:rsidRPr="00765CE0">
        <w:rPr>
          <w:rFonts w:hint="cs"/>
          <w:b/>
          <w:bCs/>
          <w:rtl/>
          <w:lang w:eastAsia="zh-TW" w:bidi="ar-DZ"/>
        </w:rPr>
        <w:t>أن تُقدَّم</w:t>
      </w:r>
      <w:r w:rsidRPr="00765CE0">
        <w:rPr>
          <w:b/>
          <w:bCs/>
          <w:rtl/>
          <w:lang w:eastAsia="zh-TW" w:bidi="ar-DZ"/>
        </w:rPr>
        <w:t xml:space="preserve"> خدمات الرعاية الصحية مجانا</w:t>
      </w:r>
      <w:r w:rsidRPr="00765CE0">
        <w:rPr>
          <w:rFonts w:hint="cs"/>
          <w:b/>
          <w:bCs/>
          <w:rtl/>
          <w:lang w:eastAsia="zh-TW" w:bidi="ar-DZ"/>
        </w:rPr>
        <w:t>ً</w:t>
      </w:r>
      <w:r w:rsidRPr="00765CE0">
        <w:rPr>
          <w:b/>
          <w:bCs/>
          <w:rtl/>
          <w:lang w:eastAsia="zh-TW" w:bidi="ar-DZ"/>
        </w:rPr>
        <w:t>؛</w:t>
      </w:r>
    </w:p>
    <w:p w:rsidR="00AD7DAF" w:rsidRPr="0029508C" w:rsidRDefault="00AD7DAF" w:rsidP="00765CE0">
      <w:pPr>
        <w:pStyle w:val="SingleTxtGA"/>
        <w:rPr>
          <w:b/>
          <w:bCs/>
          <w:spacing w:val="-2"/>
          <w:rtl/>
          <w:lang w:eastAsia="zh-TW" w:bidi="ar-DZ"/>
        </w:rPr>
      </w:pPr>
      <w:r w:rsidRPr="0029508C">
        <w:rPr>
          <w:spacing w:val="-2"/>
          <w:rtl/>
          <w:lang w:eastAsia="zh-TW" w:bidi="ar-DZ"/>
        </w:rPr>
        <w:tab/>
      </w:r>
      <w:r w:rsidRPr="0029508C">
        <w:rPr>
          <w:rFonts w:hint="cs"/>
          <w:spacing w:val="-2"/>
          <w:rtl/>
          <w:lang w:eastAsia="zh-TW" w:bidi="ar-DZ"/>
        </w:rPr>
        <w:t>(و)</w:t>
      </w:r>
      <w:r w:rsidRPr="0029508C">
        <w:rPr>
          <w:rFonts w:hint="cs"/>
          <w:spacing w:val="-2"/>
          <w:rtl/>
          <w:lang w:eastAsia="zh-TW" w:bidi="ar-DZ"/>
        </w:rPr>
        <w:tab/>
      </w:r>
      <w:r w:rsidRPr="0029508C">
        <w:rPr>
          <w:b/>
          <w:bCs/>
          <w:spacing w:val="-2"/>
          <w:rtl/>
          <w:lang w:eastAsia="zh-TW" w:bidi="ar-DZ"/>
        </w:rPr>
        <w:t xml:space="preserve">تعزيز التدابير الرامية إلى مكافحة سوء التغذية </w:t>
      </w:r>
      <w:r w:rsidRPr="0029508C">
        <w:rPr>
          <w:rFonts w:hint="cs"/>
          <w:b/>
          <w:bCs/>
          <w:spacing w:val="-2"/>
          <w:rtl/>
          <w:lang w:eastAsia="zh-TW" w:bidi="ar-DZ"/>
        </w:rPr>
        <w:t>و</w:t>
      </w:r>
      <w:r w:rsidRPr="0029508C">
        <w:rPr>
          <w:b/>
          <w:bCs/>
          <w:spacing w:val="-2"/>
          <w:rtl/>
          <w:lang w:eastAsia="zh-TW" w:bidi="ar-DZ"/>
        </w:rPr>
        <w:t xml:space="preserve">إلى الحد من </w:t>
      </w:r>
      <w:r w:rsidRPr="0029508C">
        <w:rPr>
          <w:rFonts w:hint="cs"/>
          <w:b/>
          <w:bCs/>
          <w:spacing w:val="-2"/>
          <w:rtl/>
          <w:lang w:eastAsia="zh-TW" w:bidi="ar-DZ"/>
        </w:rPr>
        <w:t>المعدل المرتفع</w:t>
      </w:r>
      <w:r w:rsidRPr="0029508C">
        <w:rPr>
          <w:b/>
          <w:bCs/>
          <w:spacing w:val="-2"/>
          <w:rtl/>
          <w:lang w:eastAsia="zh-TW" w:bidi="ar-DZ"/>
        </w:rPr>
        <w:t xml:space="preserve"> </w:t>
      </w:r>
      <w:r w:rsidRPr="0029508C">
        <w:rPr>
          <w:rFonts w:hint="cs"/>
          <w:b/>
          <w:bCs/>
          <w:spacing w:val="-2"/>
          <w:rtl/>
          <w:lang w:eastAsia="zh-TW" w:bidi="ar-DZ"/>
        </w:rPr>
        <w:t>لوزن</w:t>
      </w:r>
      <w:r w:rsidRPr="0029508C">
        <w:rPr>
          <w:b/>
          <w:bCs/>
          <w:spacing w:val="-2"/>
          <w:rtl/>
          <w:lang w:eastAsia="zh-TW" w:bidi="ar-DZ"/>
        </w:rPr>
        <w:t xml:space="preserve"> المواليد </w:t>
      </w:r>
      <w:r w:rsidRPr="0029508C">
        <w:rPr>
          <w:rFonts w:hint="cs"/>
          <w:b/>
          <w:bCs/>
          <w:spacing w:val="-2"/>
          <w:rtl/>
          <w:lang w:eastAsia="zh-TW" w:bidi="ar-DZ"/>
        </w:rPr>
        <w:t xml:space="preserve">المنخفض </w:t>
      </w:r>
      <w:proofErr w:type="spellStart"/>
      <w:r w:rsidRPr="0029508C">
        <w:rPr>
          <w:b/>
          <w:bCs/>
          <w:spacing w:val="-2"/>
          <w:rtl/>
          <w:lang w:eastAsia="zh-TW" w:bidi="ar-DZ"/>
        </w:rPr>
        <w:t>و</w:t>
      </w:r>
      <w:r w:rsidRPr="0029508C">
        <w:rPr>
          <w:rFonts w:hint="cs"/>
          <w:b/>
          <w:bCs/>
          <w:spacing w:val="-2"/>
          <w:rtl/>
          <w:lang w:eastAsia="zh-TW" w:bidi="ar-DZ"/>
        </w:rPr>
        <w:t>ل</w:t>
      </w:r>
      <w:r w:rsidRPr="0029508C">
        <w:rPr>
          <w:b/>
          <w:bCs/>
          <w:spacing w:val="-2"/>
          <w:rtl/>
          <w:lang w:eastAsia="zh-TW" w:bidi="ar-DZ"/>
        </w:rPr>
        <w:t>لتقز</w:t>
      </w:r>
      <w:r w:rsidRPr="0029508C">
        <w:rPr>
          <w:rFonts w:hint="cs"/>
          <w:b/>
          <w:bCs/>
          <w:spacing w:val="-2"/>
          <w:rtl/>
          <w:lang w:eastAsia="zh-TW" w:bidi="ar-DZ"/>
        </w:rPr>
        <w:t>ّ</w:t>
      </w:r>
      <w:r w:rsidRPr="0029508C">
        <w:rPr>
          <w:b/>
          <w:bCs/>
          <w:spacing w:val="-2"/>
          <w:rtl/>
          <w:lang w:eastAsia="zh-TW" w:bidi="ar-DZ"/>
        </w:rPr>
        <w:t>م</w:t>
      </w:r>
      <w:proofErr w:type="spellEnd"/>
      <w:r w:rsidRPr="0029508C">
        <w:rPr>
          <w:b/>
          <w:bCs/>
          <w:spacing w:val="-2"/>
          <w:rtl/>
          <w:lang w:eastAsia="zh-TW" w:bidi="ar-DZ"/>
        </w:rPr>
        <w:t xml:space="preserve">، بما في ذلك </w:t>
      </w:r>
      <w:r w:rsidRPr="0029508C">
        <w:rPr>
          <w:rFonts w:hint="cs"/>
          <w:b/>
          <w:bCs/>
          <w:spacing w:val="-2"/>
          <w:rtl/>
          <w:lang w:eastAsia="zh-TW" w:bidi="ar-DZ"/>
        </w:rPr>
        <w:t>عن طريق</w:t>
      </w:r>
      <w:r w:rsidRPr="0029508C">
        <w:rPr>
          <w:b/>
          <w:bCs/>
          <w:spacing w:val="-2"/>
          <w:rtl/>
          <w:lang w:eastAsia="zh-TW" w:bidi="ar-DZ"/>
        </w:rPr>
        <w:t xml:space="preserve"> اعتماد تدابير قائمة على الأدلة </w:t>
      </w:r>
      <w:r w:rsidRPr="0029508C">
        <w:rPr>
          <w:rFonts w:hint="cs"/>
          <w:b/>
          <w:bCs/>
          <w:spacing w:val="-2"/>
          <w:rtl/>
          <w:lang w:eastAsia="zh-TW" w:bidi="ar-DZ"/>
        </w:rPr>
        <w:t xml:space="preserve">بغية </w:t>
      </w:r>
      <w:r w:rsidRPr="0029508C">
        <w:rPr>
          <w:b/>
          <w:bCs/>
          <w:spacing w:val="-2"/>
          <w:rtl/>
          <w:lang w:eastAsia="zh-TW" w:bidi="ar-DZ"/>
        </w:rPr>
        <w:t xml:space="preserve">تحقيق تحسن فعلي في وزن الرُضَّع </w:t>
      </w:r>
      <w:r w:rsidRPr="0029508C">
        <w:rPr>
          <w:rFonts w:hint="cs"/>
          <w:b/>
          <w:bCs/>
          <w:spacing w:val="-2"/>
          <w:rtl/>
          <w:lang w:eastAsia="zh-TW" w:bidi="ar-DZ"/>
        </w:rPr>
        <w:t xml:space="preserve">عند الولادة </w:t>
      </w:r>
      <w:r w:rsidRPr="0029508C">
        <w:rPr>
          <w:b/>
          <w:bCs/>
          <w:spacing w:val="-2"/>
          <w:rtl/>
          <w:lang w:eastAsia="zh-TW" w:bidi="ar-DZ"/>
        </w:rPr>
        <w:t>و</w:t>
      </w:r>
      <w:r w:rsidRPr="0029508C">
        <w:rPr>
          <w:rFonts w:hint="cs"/>
          <w:b/>
          <w:bCs/>
          <w:spacing w:val="-2"/>
          <w:rtl/>
          <w:lang w:eastAsia="zh-TW" w:bidi="ar-DZ"/>
        </w:rPr>
        <w:t xml:space="preserve">في </w:t>
      </w:r>
      <w:r w:rsidRPr="0029508C">
        <w:rPr>
          <w:b/>
          <w:bCs/>
          <w:spacing w:val="-2"/>
          <w:rtl/>
          <w:lang w:eastAsia="zh-TW" w:bidi="ar-DZ"/>
        </w:rPr>
        <w:t xml:space="preserve">الحالة التغذوية للرُضَّع </w:t>
      </w:r>
      <w:r w:rsidRPr="0029508C">
        <w:rPr>
          <w:rFonts w:hint="cs"/>
          <w:b/>
          <w:bCs/>
          <w:spacing w:val="-2"/>
          <w:rtl/>
          <w:lang w:eastAsia="zh-TW" w:bidi="ar-DZ"/>
        </w:rPr>
        <w:t>و</w:t>
      </w:r>
      <w:r w:rsidRPr="0029508C">
        <w:rPr>
          <w:b/>
          <w:bCs/>
          <w:spacing w:val="-2"/>
          <w:rtl/>
          <w:lang w:eastAsia="zh-TW" w:bidi="ar-DZ"/>
        </w:rPr>
        <w:t>الأطفال والأمهات، و</w:t>
      </w:r>
      <w:r w:rsidRPr="0029508C">
        <w:rPr>
          <w:rFonts w:hint="cs"/>
          <w:b/>
          <w:bCs/>
          <w:spacing w:val="-2"/>
          <w:rtl/>
          <w:lang w:eastAsia="zh-TW" w:bidi="ar-DZ"/>
        </w:rPr>
        <w:t xml:space="preserve">عن طريق </w:t>
      </w:r>
      <w:r w:rsidRPr="0029508C">
        <w:rPr>
          <w:b/>
          <w:bCs/>
          <w:spacing w:val="-2"/>
          <w:rtl/>
          <w:lang w:eastAsia="zh-TW" w:bidi="ar-DZ"/>
        </w:rPr>
        <w:t>زيادة الموارد البشرية والتقنية والمالية المخصصة للخطة التغذوية المتعددة القطاعات</w:t>
      </w:r>
      <w:r w:rsidRPr="0029508C">
        <w:rPr>
          <w:rFonts w:hint="cs"/>
          <w:b/>
          <w:bCs/>
          <w:spacing w:val="-2"/>
          <w:rtl/>
          <w:lang w:eastAsia="zh-TW" w:bidi="ar-DZ"/>
        </w:rPr>
        <w:t xml:space="preserve"> للفترة</w:t>
      </w:r>
      <w:r w:rsidRPr="0029508C">
        <w:rPr>
          <w:b/>
          <w:bCs/>
          <w:spacing w:val="-2"/>
          <w:rtl/>
          <w:lang w:eastAsia="zh-TW" w:bidi="ar-DZ"/>
        </w:rPr>
        <w:t xml:space="preserve"> ٢٠١٦</w:t>
      </w:r>
      <w:r w:rsidR="00765CE0" w:rsidRPr="0029508C">
        <w:rPr>
          <w:rFonts w:hint="cs"/>
          <w:b/>
          <w:bCs/>
          <w:spacing w:val="-2"/>
          <w:rtl/>
          <w:lang w:eastAsia="zh-TW" w:bidi="ar-DZ"/>
        </w:rPr>
        <w:t>-</w:t>
      </w:r>
      <w:r w:rsidRPr="0029508C">
        <w:rPr>
          <w:b/>
          <w:bCs/>
          <w:spacing w:val="-2"/>
          <w:rtl/>
          <w:lang w:eastAsia="zh-TW" w:bidi="ar-DZ"/>
        </w:rPr>
        <w:t>٢٠٢٠ و</w:t>
      </w:r>
      <w:r w:rsidRPr="0029508C">
        <w:rPr>
          <w:rFonts w:hint="cs"/>
          <w:b/>
          <w:bCs/>
          <w:spacing w:val="-2"/>
          <w:rtl/>
          <w:lang w:eastAsia="zh-TW" w:bidi="ar-DZ"/>
        </w:rPr>
        <w:t>ل</w:t>
      </w:r>
      <w:r w:rsidRPr="0029508C">
        <w:rPr>
          <w:b/>
          <w:bCs/>
          <w:spacing w:val="-2"/>
          <w:rtl/>
          <w:lang w:eastAsia="zh-TW" w:bidi="ar-DZ"/>
        </w:rPr>
        <w:t xml:space="preserve">لسياسة الوطنية لتحسين </w:t>
      </w:r>
      <w:r w:rsidRPr="0029508C">
        <w:rPr>
          <w:rFonts w:hint="cs"/>
          <w:b/>
          <w:bCs/>
          <w:spacing w:val="-2"/>
          <w:rtl/>
          <w:lang w:eastAsia="zh-TW" w:bidi="ar-DZ"/>
        </w:rPr>
        <w:t>المقاصف</w:t>
      </w:r>
      <w:r w:rsidRPr="0029508C">
        <w:rPr>
          <w:b/>
          <w:bCs/>
          <w:spacing w:val="-2"/>
          <w:rtl/>
          <w:lang w:eastAsia="zh-TW" w:bidi="ar-DZ"/>
        </w:rPr>
        <w:t xml:space="preserve"> المدرسية؛</w:t>
      </w:r>
    </w:p>
    <w:p w:rsidR="00AD7DAF" w:rsidRPr="00765CE0" w:rsidRDefault="00AD7DAF" w:rsidP="00765CE0">
      <w:pPr>
        <w:pStyle w:val="SingleTxtGA"/>
        <w:rPr>
          <w:b/>
          <w:bCs/>
          <w:rtl/>
          <w:lang w:eastAsia="zh-TW" w:bidi="ar-DZ"/>
        </w:rPr>
      </w:pPr>
      <w:r>
        <w:rPr>
          <w:rtl/>
          <w:lang w:eastAsia="zh-TW" w:bidi="ar-DZ"/>
        </w:rPr>
        <w:tab/>
      </w:r>
      <w:r>
        <w:rPr>
          <w:rFonts w:hint="cs"/>
          <w:rtl/>
          <w:lang w:eastAsia="zh-TW" w:bidi="ar-DZ"/>
        </w:rPr>
        <w:t>(ز)</w:t>
      </w:r>
      <w:r w:rsidRPr="00765CE0">
        <w:rPr>
          <w:rFonts w:hint="cs"/>
          <w:b/>
          <w:bCs/>
          <w:rtl/>
          <w:lang w:eastAsia="zh-TW" w:bidi="ar-DZ"/>
        </w:rPr>
        <w:tab/>
      </w:r>
      <w:r w:rsidRPr="00765CE0">
        <w:rPr>
          <w:b/>
          <w:bCs/>
          <w:rtl/>
          <w:lang w:eastAsia="zh-TW" w:bidi="ar-DZ"/>
        </w:rPr>
        <w:t>تنفيذ استراتيجية وطنية لمكافحة بيع الأدوية في الشوارع</w:t>
      </w:r>
      <w:r w:rsidRPr="00765CE0">
        <w:rPr>
          <w:rFonts w:hint="cs"/>
          <w:b/>
          <w:bCs/>
          <w:rtl/>
          <w:lang w:eastAsia="zh-TW" w:bidi="ar-DZ"/>
        </w:rPr>
        <w:t xml:space="preserve"> (</w:t>
      </w:r>
      <w:r w:rsidRPr="00765CE0">
        <w:rPr>
          <w:b/>
          <w:bCs/>
        </w:rPr>
        <w:t>“street</w:t>
      </w:r>
      <w:r w:rsidR="00765CE0">
        <w:rPr>
          <w:b/>
          <w:bCs/>
        </w:rPr>
        <w:t> </w:t>
      </w:r>
      <w:r w:rsidRPr="00765CE0">
        <w:rPr>
          <w:b/>
          <w:bCs/>
        </w:rPr>
        <w:t>medicine”</w:t>
      </w:r>
      <w:r w:rsidRPr="00765CE0">
        <w:rPr>
          <w:b/>
          <w:bCs/>
          <w:lang w:eastAsia="zh-TW" w:bidi="ar-DZ"/>
        </w:rPr>
        <w:t xml:space="preserve"> </w:t>
      </w:r>
      <w:r w:rsidRPr="00765CE0">
        <w:rPr>
          <w:rFonts w:hint="cs"/>
          <w:b/>
          <w:bCs/>
          <w:rtl/>
          <w:lang w:eastAsia="zh-TW" w:bidi="ar-DZ"/>
        </w:rPr>
        <w:t xml:space="preserve">) </w:t>
      </w:r>
      <w:r w:rsidRPr="00765CE0">
        <w:rPr>
          <w:b/>
          <w:bCs/>
          <w:rtl/>
          <w:lang w:eastAsia="zh-TW" w:bidi="ar-DZ"/>
        </w:rPr>
        <w:t>و</w:t>
      </w:r>
      <w:r w:rsidRPr="00765CE0">
        <w:rPr>
          <w:rFonts w:hint="cs"/>
          <w:b/>
          <w:bCs/>
          <w:rtl/>
          <w:lang w:eastAsia="zh-TW" w:bidi="ar-DZ"/>
        </w:rPr>
        <w:t>لمواجهة عدم وجود</w:t>
      </w:r>
      <w:r w:rsidRPr="00765CE0">
        <w:rPr>
          <w:b/>
          <w:bCs/>
          <w:rtl/>
          <w:lang w:eastAsia="zh-TW" w:bidi="ar-DZ"/>
        </w:rPr>
        <w:t xml:space="preserve"> </w:t>
      </w:r>
      <w:r w:rsidRPr="00765CE0">
        <w:rPr>
          <w:rFonts w:hint="cs"/>
          <w:b/>
          <w:bCs/>
          <w:rtl/>
          <w:lang w:eastAsia="zh-TW" w:bidi="ar-DZ"/>
        </w:rPr>
        <w:t>عملية تنظيم</w:t>
      </w:r>
      <w:r w:rsidRPr="00765CE0">
        <w:rPr>
          <w:b/>
          <w:bCs/>
          <w:rtl/>
          <w:lang w:eastAsia="zh-TW" w:bidi="ar-DZ"/>
        </w:rPr>
        <w:t xml:space="preserve"> </w:t>
      </w:r>
      <w:r w:rsidRPr="00765CE0">
        <w:rPr>
          <w:rFonts w:hint="cs"/>
          <w:b/>
          <w:bCs/>
          <w:rtl/>
          <w:lang w:eastAsia="zh-TW" w:bidi="ar-DZ"/>
        </w:rPr>
        <w:t>ل</w:t>
      </w:r>
      <w:r w:rsidRPr="00765CE0">
        <w:rPr>
          <w:b/>
          <w:bCs/>
          <w:rtl/>
          <w:lang w:eastAsia="zh-TW" w:bidi="ar-DZ"/>
        </w:rPr>
        <w:t>لطب التقليدي</w:t>
      </w:r>
      <w:r w:rsidR="00765CE0">
        <w:rPr>
          <w:rFonts w:hint="cs"/>
          <w:b/>
          <w:bCs/>
          <w:rtl/>
          <w:lang w:eastAsia="zh-TW" w:bidi="ar-DZ"/>
        </w:rPr>
        <w:t xml:space="preserve">. </w:t>
      </w:r>
    </w:p>
    <w:p w:rsidR="00AD7DAF" w:rsidRDefault="0029508C" w:rsidP="0029508C">
      <w:pPr>
        <w:pStyle w:val="H23GA"/>
        <w:rPr>
          <w:rtl/>
          <w:lang w:bidi="ar-DZ"/>
        </w:rPr>
      </w:pPr>
      <w:r>
        <w:rPr>
          <w:rtl/>
          <w:lang w:bidi="ar-DZ"/>
        </w:rPr>
        <w:tab/>
      </w:r>
      <w:r>
        <w:rPr>
          <w:rtl/>
          <w:lang w:bidi="ar-DZ"/>
        </w:rPr>
        <w:tab/>
      </w:r>
      <w:r w:rsidR="00AD7DAF">
        <w:rPr>
          <w:rFonts w:hint="cs"/>
          <w:rtl/>
          <w:lang w:bidi="ar-DZ"/>
        </w:rPr>
        <w:t>صحة المراهقين</w:t>
      </w:r>
    </w:p>
    <w:p w:rsidR="00AD7DAF" w:rsidRPr="00765CE0" w:rsidRDefault="00AD7DAF" w:rsidP="00765CE0">
      <w:pPr>
        <w:pStyle w:val="SingleTxtGA"/>
        <w:rPr>
          <w:b/>
          <w:bCs/>
          <w:rtl/>
          <w:lang w:eastAsia="zh-TW" w:bidi="ar-DZ"/>
        </w:rPr>
      </w:pPr>
      <w:r>
        <w:rPr>
          <w:rFonts w:hint="cs"/>
          <w:rtl/>
          <w:lang w:eastAsia="zh-TW" w:bidi="ar-DZ"/>
        </w:rPr>
        <w:t>46-</w:t>
      </w:r>
      <w:r>
        <w:rPr>
          <w:rFonts w:hint="cs"/>
          <w:rtl/>
          <w:lang w:eastAsia="zh-TW" w:bidi="ar-DZ"/>
        </w:rPr>
        <w:tab/>
      </w:r>
      <w:r w:rsidRPr="00765CE0">
        <w:rPr>
          <w:b/>
          <w:bCs/>
          <w:rtl/>
          <w:lang w:eastAsia="zh-TW" w:bidi="ar-DZ"/>
        </w:rPr>
        <w:t xml:space="preserve">إذ تشير اللجنة إلى تعليقها العام رقم 4(2003) بشأن صحة المراهقين ونموهم في سياق الاتفاقية وتعليقها العام رقم 20(2016) بشأن إعمال حقوق الطفل أثناء المراهقة، </w:t>
      </w:r>
      <w:r w:rsidRPr="00765CE0">
        <w:rPr>
          <w:rFonts w:hint="cs"/>
          <w:b/>
          <w:bCs/>
          <w:rtl/>
          <w:lang w:eastAsia="zh-TW" w:bidi="ar-DZ"/>
        </w:rPr>
        <w:t xml:space="preserve">فإنها </w:t>
      </w:r>
      <w:r w:rsidRPr="00765CE0">
        <w:rPr>
          <w:b/>
          <w:bCs/>
          <w:rtl/>
          <w:lang w:eastAsia="zh-TW" w:bidi="ar-DZ"/>
        </w:rPr>
        <w:t xml:space="preserve">توصي </w:t>
      </w:r>
      <w:r w:rsidRPr="00765CE0">
        <w:rPr>
          <w:rFonts w:hint="cs"/>
          <w:b/>
          <w:bCs/>
          <w:rtl/>
          <w:lang w:eastAsia="zh-TW" w:bidi="ar-DZ"/>
        </w:rPr>
        <w:t>بأن تقوم الدولة</w:t>
      </w:r>
      <w:r w:rsidRPr="00765CE0">
        <w:rPr>
          <w:b/>
          <w:bCs/>
          <w:rtl/>
          <w:lang w:eastAsia="zh-TW" w:bidi="ar-DZ"/>
        </w:rPr>
        <w:t xml:space="preserve"> الطرف بما يلي:</w:t>
      </w:r>
      <w:r w:rsidRPr="00765CE0">
        <w:rPr>
          <w:b/>
          <w:bCs/>
          <w:rtl/>
          <w:lang w:eastAsia="zh-TW" w:bidi="ar-DZ"/>
        </w:rPr>
        <w:t>‬</w:t>
      </w:r>
    </w:p>
    <w:p w:rsidR="00AD7DAF" w:rsidRPr="00765CE0" w:rsidRDefault="00AD7DAF" w:rsidP="00765CE0">
      <w:pPr>
        <w:pStyle w:val="SingleTxtGA"/>
        <w:rPr>
          <w:b/>
          <w:bCs/>
          <w:rtl/>
          <w:lang w:eastAsia="zh-TW" w:bidi="ar-DZ"/>
        </w:rPr>
      </w:pPr>
      <w:r w:rsidRPr="00D25DB7">
        <w:rPr>
          <w:rtl/>
          <w:lang w:eastAsia="zh-TW" w:bidi="ar-DZ"/>
        </w:rPr>
        <w:tab/>
      </w:r>
      <w:r w:rsidRPr="00D25DB7">
        <w:rPr>
          <w:rFonts w:hint="cs"/>
          <w:rtl/>
          <w:lang w:eastAsia="zh-TW" w:bidi="ar-DZ"/>
        </w:rPr>
        <w:t>(أ)</w:t>
      </w:r>
      <w:r w:rsidRPr="00D25DB7">
        <w:rPr>
          <w:rtl/>
          <w:lang w:eastAsia="zh-TW" w:bidi="ar-DZ"/>
        </w:rPr>
        <w:tab/>
      </w:r>
      <w:r w:rsidRPr="00765CE0">
        <w:rPr>
          <w:b/>
          <w:bCs/>
          <w:rtl/>
          <w:lang w:eastAsia="zh-TW" w:bidi="ar-DZ"/>
        </w:rPr>
        <w:t xml:space="preserve">تعزيز التدابير الرامية إلى منع حالات الحمل المبكر والأمراض المنقولة </w:t>
      </w:r>
      <w:r w:rsidRPr="00765CE0">
        <w:rPr>
          <w:rFonts w:hint="cs"/>
          <w:b/>
          <w:bCs/>
          <w:rtl/>
          <w:lang w:eastAsia="zh-TW" w:bidi="ar-DZ"/>
        </w:rPr>
        <w:t>جنسياً</w:t>
      </w:r>
      <w:r w:rsidRPr="00765CE0">
        <w:rPr>
          <w:b/>
          <w:bCs/>
          <w:rtl/>
          <w:lang w:eastAsia="zh-TW" w:bidi="ar-DZ"/>
        </w:rPr>
        <w:t xml:space="preserve">، </w:t>
      </w:r>
      <w:r w:rsidRPr="00765CE0">
        <w:rPr>
          <w:rFonts w:hint="cs"/>
          <w:b/>
          <w:bCs/>
          <w:rtl/>
          <w:lang w:eastAsia="zh-TW" w:bidi="ar-DZ"/>
        </w:rPr>
        <w:t>و</w:t>
      </w:r>
      <w:r w:rsidRPr="00765CE0">
        <w:rPr>
          <w:b/>
          <w:bCs/>
          <w:rtl/>
          <w:lang w:eastAsia="zh-TW" w:bidi="ar-DZ"/>
        </w:rPr>
        <w:t>تنفيذ البرنامج الوطني للتثقيف الجنسي الشامل</w:t>
      </w:r>
      <w:r w:rsidRPr="00765CE0">
        <w:rPr>
          <w:rFonts w:hint="cs"/>
          <w:b/>
          <w:bCs/>
          <w:rtl/>
          <w:lang w:eastAsia="zh-TW" w:bidi="ar-DZ"/>
        </w:rPr>
        <w:t xml:space="preserve"> للفترة</w:t>
      </w:r>
      <w:r w:rsidRPr="00765CE0">
        <w:rPr>
          <w:b/>
          <w:bCs/>
          <w:rtl/>
          <w:lang w:eastAsia="zh-TW" w:bidi="ar-DZ"/>
        </w:rPr>
        <w:t xml:space="preserve"> ٢٠١٦</w:t>
      </w:r>
      <w:r w:rsidR="00765CE0">
        <w:rPr>
          <w:rFonts w:hint="cs"/>
          <w:b/>
          <w:bCs/>
          <w:rtl/>
          <w:lang w:eastAsia="zh-TW" w:bidi="ar-DZ"/>
        </w:rPr>
        <w:t>-</w:t>
      </w:r>
      <w:r w:rsidRPr="00765CE0">
        <w:rPr>
          <w:b/>
          <w:bCs/>
          <w:rtl/>
          <w:lang w:eastAsia="zh-TW" w:bidi="ar-DZ"/>
        </w:rPr>
        <w:t>٢٠٢٠ و</w:t>
      </w:r>
      <w:r w:rsidRPr="00765CE0">
        <w:rPr>
          <w:rFonts w:hint="cs"/>
          <w:b/>
          <w:bCs/>
          <w:rtl/>
          <w:lang w:eastAsia="zh-TW" w:bidi="ar-DZ"/>
        </w:rPr>
        <w:t>ال</w:t>
      </w:r>
      <w:r w:rsidRPr="00765CE0">
        <w:rPr>
          <w:b/>
          <w:bCs/>
          <w:rtl/>
          <w:lang w:eastAsia="zh-TW" w:bidi="ar-DZ"/>
        </w:rPr>
        <w:t xml:space="preserve">تعجيل </w:t>
      </w:r>
      <w:r w:rsidRPr="00765CE0">
        <w:rPr>
          <w:rFonts w:hint="cs"/>
          <w:b/>
          <w:bCs/>
          <w:rtl/>
          <w:lang w:eastAsia="zh-TW" w:bidi="ar-DZ"/>
        </w:rPr>
        <w:t>ب</w:t>
      </w:r>
      <w:r w:rsidRPr="00765CE0">
        <w:rPr>
          <w:b/>
          <w:bCs/>
          <w:rtl/>
          <w:lang w:eastAsia="zh-TW" w:bidi="ar-DZ"/>
        </w:rPr>
        <w:t>صياغة واعتماد قانون بشأن الصحة الإنجابية وتنظيم الأسرة؛</w:t>
      </w:r>
    </w:p>
    <w:p w:rsidR="00AD7DAF" w:rsidRPr="00765CE0" w:rsidRDefault="00AD7DAF" w:rsidP="00765CE0">
      <w:pPr>
        <w:pStyle w:val="SingleTxtGA"/>
        <w:rPr>
          <w:b/>
          <w:bCs/>
          <w:rtl/>
          <w:lang w:eastAsia="zh-TW" w:bidi="ar-DZ"/>
        </w:rPr>
      </w:pPr>
      <w:r w:rsidRPr="00D25DB7">
        <w:rPr>
          <w:rtl/>
          <w:lang w:eastAsia="zh-TW" w:bidi="ar-DZ"/>
        </w:rPr>
        <w:tab/>
      </w:r>
      <w:r w:rsidRPr="00D25DB7">
        <w:rPr>
          <w:rFonts w:hint="cs"/>
          <w:rtl/>
          <w:lang w:eastAsia="zh-TW" w:bidi="ar-DZ"/>
        </w:rPr>
        <w:t>(ب)</w:t>
      </w:r>
      <w:r w:rsidRPr="00765CE0">
        <w:rPr>
          <w:b/>
          <w:bCs/>
          <w:rtl/>
          <w:lang w:eastAsia="zh-TW" w:bidi="ar-DZ"/>
        </w:rPr>
        <w:tab/>
        <w:t xml:space="preserve">ضمان </w:t>
      </w:r>
      <w:r w:rsidRPr="00765CE0">
        <w:rPr>
          <w:rFonts w:hint="cs"/>
          <w:b/>
          <w:bCs/>
          <w:rtl/>
          <w:lang w:eastAsia="zh-TW" w:bidi="ar-DZ"/>
        </w:rPr>
        <w:t xml:space="preserve">إمكانية </w:t>
      </w:r>
      <w:r w:rsidRPr="00765CE0">
        <w:rPr>
          <w:b/>
          <w:bCs/>
          <w:rtl/>
          <w:lang w:eastAsia="zh-TW" w:bidi="ar-DZ"/>
        </w:rPr>
        <w:t xml:space="preserve">الحصول على المعلومات والخدمات </w:t>
      </w:r>
      <w:r w:rsidRPr="00765CE0">
        <w:rPr>
          <w:rFonts w:hint="cs"/>
          <w:b/>
          <w:bCs/>
          <w:rtl/>
          <w:lang w:eastAsia="zh-TW" w:bidi="ar-DZ"/>
        </w:rPr>
        <w:t xml:space="preserve">المتعلقة بالصحة </w:t>
      </w:r>
      <w:r w:rsidRPr="00765CE0">
        <w:rPr>
          <w:b/>
          <w:bCs/>
          <w:rtl/>
          <w:lang w:eastAsia="zh-TW" w:bidi="ar-DZ"/>
        </w:rPr>
        <w:t xml:space="preserve">الجنسية والإنجابية في جميع أنحاء البلد من أجل الفتيات والفتيان في المدارس، </w:t>
      </w:r>
      <w:r w:rsidRPr="00765CE0">
        <w:rPr>
          <w:rFonts w:hint="cs"/>
          <w:b/>
          <w:bCs/>
          <w:rtl/>
          <w:lang w:eastAsia="zh-TW" w:bidi="ar-DZ"/>
        </w:rPr>
        <w:t>وخاصة</w:t>
      </w:r>
      <w:r w:rsidRPr="00765CE0">
        <w:rPr>
          <w:b/>
          <w:bCs/>
          <w:rtl/>
          <w:lang w:eastAsia="zh-TW" w:bidi="ar-DZ"/>
        </w:rPr>
        <w:t xml:space="preserve"> </w:t>
      </w:r>
      <w:r w:rsidRPr="00765CE0">
        <w:rPr>
          <w:rFonts w:hint="cs"/>
          <w:b/>
          <w:bCs/>
          <w:rtl/>
          <w:lang w:eastAsia="zh-TW" w:bidi="ar-DZ"/>
        </w:rPr>
        <w:t>إمكانية الحصول على</w:t>
      </w:r>
      <w:r w:rsidRPr="00765CE0">
        <w:rPr>
          <w:b/>
          <w:bCs/>
          <w:rtl/>
          <w:lang w:eastAsia="zh-TW" w:bidi="ar-DZ"/>
        </w:rPr>
        <w:t xml:space="preserve"> وسائل منع الحمل الحديثة، بما في ذلك عن طريق تنفيذ البرنامج الوطني للتثقيف الجنسي الشامل </w:t>
      </w:r>
      <w:r w:rsidRPr="00765CE0">
        <w:rPr>
          <w:rFonts w:hint="cs"/>
          <w:b/>
          <w:bCs/>
          <w:rtl/>
          <w:lang w:eastAsia="zh-TW" w:bidi="ar-DZ"/>
        </w:rPr>
        <w:t>وضمان</w:t>
      </w:r>
      <w:r w:rsidRPr="00765CE0">
        <w:rPr>
          <w:b/>
          <w:bCs/>
          <w:rtl/>
          <w:lang w:eastAsia="zh-TW" w:bidi="ar-DZ"/>
        </w:rPr>
        <w:t xml:space="preserve"> تعليم الصحة الجنسية والإنجابية </w:t>
      </w:r>
      <w:r w:rsidRPr="00765CE0">
        <w:rPr>
          <w:rFonts w:hint="cs"/>
          <w:b/>
          <w:bCs/>
          <w:rtl/>
          <w:lang w:eastAsia="zh-TW" w:bidi="ar-DZ"/>
        </w:rPr>
        <w:t>كجزء</w:t>
      </w:r>
      <w:r w:rsidRPr="00765CE0">
        <w:rPr>
          <w:b/>
          <w:bCs/>
          <w:rtl/>
          <w:lang w:eastAsia="zh-TW" w:bidi="ar-DZ"/>
        </w:rPr>
        <w:t xml:space="preserve"> من المناهج </w:t>
      </w:r>
      <w:r w:rsidRPr="00765CE0">
        <w:rPr>
          <w:rFonts w:hint="cs"/>
          <w:b/>
          <w:bCs/>
          <w:rtl/>
          <w:lang w:eastAsia="zh-TW" w:bidi="ar-DZ"/>
        </w:rPr>
        <w:t>المدرسية</w:t>
      </w:r>
      <w:r w:rsidRPr="00765CE0">
        <w:rPr>
          <w:b/>
          <w:bCs/>
          <w:rtl/>
          <w:lang w:eastAsia="zh-TW" w:bidi="ar-DZ"/>
        </w:rPr>
        <w:t xml:space="preserve"> الإلزامية؛</w:t>
      </w:r>
    </w:p>
    <w:p w:rsidR="00AD7DAF" w:rsidRPr="00765CE0" w:rsidRDefault="00AD7DAF" w:rsidP="00765CE0">
      <w:pPr>
        <w:pStyle w:val="SingleTxtGA"/>
        <w:rPr>
          <w:b/>
          <w:bCs/>
          <w:rtl/>
          <w:lang w:eastAsia="zh-TW" w:bidi="ar-DZ"/>
        </w:rPr>
      </w:pPr>
      <w:r w:rsidRPr="00D25DB7">
        <w:rPr>
          <w:rtl/>
          <w:lang w:eastAsia="zh-TW" w:bidi="ar-DZ"/>
        </w:rPr>
        <w:tab/>
      </w:r>
      <w:r w:rsidRPr="00D25DB7">
        <w:rPr>
          <w:rFonts w:hint="cs"/>
          <w:rtl/>
          <w:lang w:eastAsia="zh-TW" w:bidi="ar-DZ"/>
        </w:rPr>
        <w:t>(ج)</w:t>
      </w:r>
      <w:r w:rsidRPr="00765CE0">
        <w:rPr>
          <w:b/>
          <w:bCs/>
          <w:rtl/>
          <w:lang w:eastAsia="zh-TW" w:bidi="ar-DZ"/>
        </w:rPr>
        <w:tab/>
      </w:r>
      <w:r w:rsidRPr="00765CE0">
        <w:rPr>
          <w:rFonts w:hint="cs"/>
          <w:b/>
          <w:bCs/>
          <w:rtl/>
          <w:lang w:eastAsia="zh-TW" w:bidi="ar-DZ"/>
        </w:rPr>
        <w:t>إلغاء المادة 366 من القانون الجنائي من أجل إنهاء تجريم</w:t>
      </w:r>
      <w:r w:rsidRPr="00765CE0">
        <w:rPr>
          <w:b/>
          <w:bCs/>
          <w:rtl/>
          <w:lang w:eastAsia="zh-TW" w:bidi="ar-DZ"/>
        </w:rPr>
        <w:t xml:space="preserve"> الإجهاض في جميع الظروف، وضمان إمكانية حصول المراهقات على خدمات الإجهاض المأمون وخدمات الرعاية </w:t>
      </w:r>
      <w:r w:rsidRPr="00765CE0">
        <w:rPr>
          <w:rFonts w:hint="cs"/>
          <w:b/>
          <w:bCs/>
          <w:rtl/>
          <w:lang w:eastAsia="zh-TW" w:bidi="ar-DZ"/>
        </w:rPr>
        <w:t>ل</w:t>
      </w:r>
      <w:r w:rsidRPr="00765CE0">
        <w:rPr>
          <w:b/>
          <w:bCs/>
          <w:rtl/>
          <w:lang w:eastAsia="zh-TW" w:bidi="ar-DZ"/>
        </w:rPr>
        <w:t xml:space="preserve">ما بعد الإجهاض، مع الحرص على الاستماع دائماً إلى آرائهن ومراعاتها على النحو الواجب </w:t>
      </w:r>
      <w:r w:rsidRPr="00765CE0">
        <w:rPr>
          <w:rFonts w:hint="cs"/>
          <w:b/>
          <w:bCs/>
          <w:rtl/>
          <w:lang w:eastAsia="zh-TW" w:bidi="ar-DZ"/>
        </w:rPr>
        <w:t>كجزء من</w:t>
      </w:r>
      <w:r w:rsidRPr="00765CE0">
        <w:rPr>
          <w:b/>
          <w:bCs/>
          <w:rtl/>
          <w:lang w:eastAsia="zh-TW" w:bidi="ar-DZ"/>
        </w:rPr>
        <w:t xml:space="preserve"> عملية صنع القرار؛</w:t>
      </w:r>
    </w:p>
    <w:p w:rsidR="00AD7DAF" w:rsidRPr="00765CE0" w:rsidRDefault="00AD7DAF" w:rsidP="00765CE0">
      <w:pPr>
        <w:pStyle w:val="SingleTxtGA"/>
        <w:rPr>
          <w:b/>
          <w:bCs/>
          <w:rtl/>
          <w:lang w:eastAsia="zh-TW" w:bidi="ar-DZ"/>
        </w:rPr>
      </w:pPr>
      <w:r w:rsidRPr="00D25DB7">
        <w:rPr>
          <w:rtl/>
          <w:lang w:eastAsia="zh-TW" w:bidi="ar-DZ"/>
        </w:rPr>
        <w:tab/>
      </w:r>
      <w:r w:rsidRPr="00D25DB7">
        <w:rPr>
          <w:rFonts w:hint="cs"/>
          <w:rtl/>
          <w:lang w:eastAsia="zh-TW" w:bidi="ar-DZ"/>
        </w:rPr>
        <w:t>(د)</w:t>
      </w:r>
      <w:r w:rsidRPr="00765CE0">
        <w:rPr>
          <w:b/>
          <w:bCs/>
          <w:rtl/>
          <w:lang w:eastAsia="zh-TW" w:bidi="ar-DZ"/>
        </w:rPr>
        <w:tab/>
        <w:t xml:space="preserve">تنفيذ القانون رقم </w:t>
      </w:r>
      <w:r w:rsidRPr="00765CE0">
        <w:rPr>
          <w:rFonts w:hint="cs"/>
          <w:b/>
          <w:bCs/>
          <w:rtl/>
          <w:lang w:eastAsia="zh-TW" w:bidi="ar-DZ"/>
        </w:rPr>
        <w:t>2014-430 المؤرخ</w:t>
      </w:r>
      <w:r w:rsidRPr="00765CE0">
        <w:rPr>
          <w:b/>
          <w:bCs/>
          <w:rtl/>
          <w:lang w:eastAsia="zh-TW" w:bidi="ar-DZ"/>
        </w:rPr>
        <w:t xml:space="preserve"> ١٤ تموز/يوليه ٢٠١٤ </w:t>
      </w:r>
      <w:r w:rsidRPr="00765CE0">
        <w:rPr>
          <w:rFonts w:hint="cs"/>
          <w:b/>
          <w:bCs/>
          <w:rtl/>
          <w:lang w:eastAsia="zh-TW" w:bidi="ar-DZ"/>
        </w:rPr>
        <w:t>الذي ينظّم مسائل</w:t>
      </w:r>
      <w:r w:rsidRPr="00765CE0">
        <w:rPr>
          <w:b/>
          <w:bCs/>
          <w:rtl/>
          <w:lang w:eastAsia="zh-TW" w:bidi="ar-DZ"/>
        </w:rPr>
        <w:t xml:space="preserve"> الوقاية والحماية والمعاقبة في مجال مكافحة </w:t>
      </w:r>
      <w:r w:rsidRPr="00765CE0">
        <w:rPr>
          <w:b/>
          <w:bCs/>
          <w:rtl/>
          <w:lang w:eastAsia="zh-TW"/>
        </w:rPr>
        <w:t>فيروس نقص المناعة البشرية/متلازمة نقص المناعة المكتسب</w:t>
      </w:r>
      <w:r w:rsidRPr="00765CE0">
        <w:rPr>
          <w:rFonts w:hint="cs"/>
          <w:b/>
          <w:bCs/>
          <w:rtl/>
          <w:lang w:eastAsia="zh-TW"/>
        </w:rPr>
        <w:t xml:space="preserve"> (الإيدز</w:t>
      </w:r>
      <w:r w:rsidRPr="00765CE0">
        <w:rPr>
          <w:rFonts w:hint="cs"/>
          <w:b/>
          <w:bCs/>
          <w:rtl/>
          <w:lang w:eastAsia="zh-TW" w:bidi="ar-DZ"/>
        </w:rPr>
        <w:t xml:space="preserve">) </w:t>
      </w:r>
      <w:r w:rsidRPr="00765CE0">
        <w:rPr>
          <w:b/>
          <w:bCs/>
          <w:rtl/>
          <w:lang w:eastAsia="zh-TW" w:bidi="ar-DZ"/>
        </w:rPr>
        <w:t>والمرسوم رقم</w:t>
      </w:r>
      <w:r w:rsidRPr="00765CE0">
        <w:rPr>
          <w:b/>
          <w:bCs/>
        </w:rPr>
        <w:t>213/MSHP/CAB</w:t>
      </w:r>
      <w:r w:rsidRPr="00765CE0">
        <w:rPr>
          <w:b/>
          <w:bCs/>
          <w:lang w:eastAsia="zh-TW" w:bidi="ar-DZ"/>
        </w:rPr>
        <w:t xml:space="preserve"> </w:t>
      </w:r>
      <w:r w:rsidRPr="00765CE0">
        <w:rPr>
          <w:rFonts w:hint="cs"/>
          <w:b/>
          <w:bCs/>
          <w:rtl/>
          <w:lang w:eastAsia="zh-TW" w:bidi="ar-DZ"/>
        </w:rPr>
        <w:t xml:space="preserve"> </w:t>
      </w:r>
      <w:r w:rsidRPr="00765CE0">
        <w:rPr>
          <w:rFonts w:hint="cs"/>
          <w:b/>
          <w:bCs/>
          <w:rtl/>
          <w:lang w:eastAsia="zh-TW" w:bidi="ar-DZ"/>
        </w:rPr>
        <w:lastRenderedPageBreak/>
        <w:t>المؤرخ</w:t>
      </w:r>
      <w:r w:rsidR="00765CE0">
        <w:rPr>
          <w:rFonts w:hint="eastAsia"/>
          <w:b/>
          <w:bCs/>
          <w:rtl/>
          <w:lang w:eastAsia="zh-TW" w:bidi="ar-DZ"/>
        </w:rPr>
        <w:t> </w:t>
      </w:r>
      <w:r w:rsidRPr="00765CE0">
        <w:rPr>
          <w:rFonts w:hint="cs"/>
          <w:b/>
          <w:bCs/>
          <w:rtl/>
          <w:lang w:eastAsia="zh-TW" w:bidi="ar-DZ"/>
        </w:rPr>
        <w:t>20</w:t>
      </w:r>
      <w:r w:rsidR="00765CE0">
        <w:rPr>
          <w:rFonts w:hint="cs"/>
          <w:b/>
          <w:bCs/>
          <w:rtl/>
          <w:lang w:eastAsia="zh-TW" w:bidi="ar-DZ"/>
        </w:rPr>
        <w:t> </w:t>
      </w:r>
      <w:r w:rsidRPr="00765CE0">
        <w:rPr>
          <w:b/>
          <w:bCs/>
          <w:rtl/>
          <w:lang w:eastAsia="zh-TW" w:bidi="ar-DZ"/>
        </w:rPr>
        <w:t xml:space="preserve">آب/أغسطس ٢٠٠٨ </w:t>
      </w:r>
      <w:r w:rsidRPr="00765CE0">
        <w:rPr>
          <w:rFonts w:hint="cs"/>
          <w:b/>
          <w:bCs/>
          <w:rtl/>
          <w:lang w:eastAsia="zh-TW" w:bidi="ar-DZ"/>
        </w:rPr>
        <w:t>المتعلق ب</w:t>
      </w:r>
      <w:r w:rsidRPr="00765CE0">
        <w:rPr>
          <w:b/>
          <w:bCs/>
          <w:rtl/>
          <w:lang w:eastAsia="zh-TW" w:bidi="ar-DZ"/>
        </w:rPr>
        <w:t xml:space="preserve">توفير </w:t>
      </w:r>
      <w:r w:rsidRPr="00765CE0">
        <w:rPr>
          <w:rFonts w:hint="cs"/>
          <w:b/>
          <w:bCs/>
          <w:rtl/>
          <w:lang w:eastAsia="zh-TW" w:bidi="ar-DZ"/>
        </w:rPr>
        <w:t xml:space="preserve">علاج الفيروسات </w:t>
      </w:r>
      <w:proofErr w:type="spellStart"/>
      <w:r w:rsidRPr="00765CE0">
        <w:rPr>
          <w:rFonts w:hint="cs"/>
          <w:b/>
          <w:bCs/>
          <w:rtl/>
          <w:lang w:eastAsia="zh-TW" w:bidi="ar-DZ"/>
        </w:rPr>
        <w:t>القهقرية</w:t>
      </w:r>
      <w:proofErr w:type="spellEnd"/>
      <w:r w:rsidRPr="00765CE0">
        <w:rPr>
          <w:b/>
          <w:bCs/>
          <w:rtl/>
          <w:lang w:eastAsia="zh-TW" w:bidi="ar-DZ"/>
        </w:rPr>
        <w:t xml:space="preserve"> للأطفال المصابين ب</w:t>
      </w:r>
      <w:r w:rsidRPr="00765CE0">
        <w:rPr>
          <w:rFonts w:hint="cs"/>
          <w:b/>
          <w:bCs/>
          <w:rtl/>
          <w:lang w:eastAsia="zh-TW" w:bidi="ar-DZ"/>
        </w:rPr>
        <w:t>فيروس نقص المناعة البشرية/</w:t>
      </w:r>
      <w:r w:rsidRPr="00765CE0">
        <w:rPr>
          <w:b/>
          <w:bCs/>
          <w:rtl/>
          <w:lang w:eastAsia="zh-TW" w:bidi="ar-DZ"/>
        </w:rPr>
        <w:t>الإيدز؛</w:t>
      </w:r>
    </w:p>
    <w:p w:rsidR="00AD7DAF" w:rsidRPr="00765CE0" w:rsidRDefault="00AD7DAF" w:rsidP="00765CE0">
      <w:pPr>
        <w:pStyle w:val="SingleTxtGA"/>
        <w:rPr>
          <w:b/>
          <w:bCs/>
          <w:rtl/>
          <w:lang w:eastAsia="zh-TW" w:bidi="ar-DZ"/>
        </w:rPr>
      </w:pPr>
      <w:r>
        <w:rPr>
          <w:rtl/>
          <w:lang w:eastAsia="zh-TW" w:bidi="ar-DZ"/>
        </w:rPr>
        <w:tab/>
      </w:r>
      <w:r>
        <w:rPr>
          <w:rFonts w:hint="cs"/>
          <w:rtl/>
          <w:lang w:eastAsia="zh-TW" w:bidi="ar-DZ"/>
        </w:rPr>
        <w:t>(ه)</w:t>
      </w:r>
      <w:r>
        <w:rPr>
          <w:rFonts w:hint="cs"/>
          <w:rtl/>
          <w:lang w:eastAsia="zh-TW" w:bidi="ar-DZ"/>
        </w:rPr>
        <w:tab/>
      </w:r>
      <w:r w:rsidRPr="00765CE0">
        <w:rPr>
          <w:b/>
          <w:bCs/>
          <w:rtl/>
          <w:lang w:eastAsia="zh-TW" w:bidi="ar-DZ"/>
        </w:rPr>
        <w:t xml:space="preserve">وضع إطار للتنسيق المتعدد القطاعات والتعاون للنهوض بصحة المراهقين، </w:t>
      </w:r>
      <w:r w:rsidRPr="00765CE0">
        <w:rPr>
          <w:rFonts w:hint="cs"/>
          <w:b/>
          <w:bCs/>
          <w:rtl/>
          <w:lang w:eastAsia="zh-TW" w:bidi="ar-DZ"/>
        </w:rPr>
        <w:t>وتخصيص</w:t>
      </w:r>
      <w:r w:rsidRPr="00765CE0">
        <w:rPr>
          <w:b/>
          <w:bCs/>
          <w:rtl/>
          <w:lang w:eastAsia="zh-TW" w:bidi="ar-DZ"/>
        </w:rPr>
        <w:t xml:space="preserve"> ما يلزم من الموارد البشرية والتقنية والمالية، وزيادة جمع البيانات المصنَّفة المتعلقة بصحة المراهقين؛</w:t>
      </w:r>
    </w:p>
    <w:p w:rsidR="00AD7DAF" w:rsidRPr="00765CE0" w:rsidRDefault="00AD7DAF" w:rsidP="00765CE0">
      <w:pPr>
        <w:pStyle w:val="SingleTxtGA"/>
        <w:rPr>
          <w:b/>
          <w:bCs/>
          <w:rtl/>
          <w:lang w:eastAsia="zh-TW" w:bidi="ar-DZ"/>
        </w:rPr>
      </w:pPr>
      <w:r>
        <w:rPr>
          <w:rtl/>
          <w:lang w:eastAsia="zh-TW" w:bidi="ar-DZ"/>
        </w:rPr>
        <w:tab/>
      </w:r>
      <w:r>
        <w:rPr>
          <w:rFonts w:hint="cs"/>
          <w:rtl/>
          <w:lang w:eastAsia="zh-TW" w:bidi="ar-DZ"/>
        </w:rPr>
        <w:t>(و)</w:t>
      </w:r>
      <w:r w:rsidRPr="00765CE0">
        <w:rPr>
          <w:rFonts w:hint="cs"/>
          <w:b/>
          <w:bCs/>
          <w:rtl/>
          <w:lang w:eastAsia="zh-TW" w:bidi="ar-DZ"/>
        </w:rPr>
        <w:tab/>
      </w:r>
      <w:r w:rsidRPr="00765CE0">
        <w:rPr>
          <w:b/>
          <w:bCs/>
          <w:rtl/>
          <w:lang w:eastAsia="zh-TW" w:bidi="ar-DZ"/>
        </w:rPr>
        <w:t xml:space="preserve">تعزيز </w:t>
      </w:r>
      <w:r w:rsidRPr="00765CE0">
        <w:rPr>
          <w:rFonts w:hint="cs"/>
          <w:b/>
          <w:bCs/>
          <w:rtl/>
          <w:lang w:eastAsia="zh-TW" w:bidi="ar-DZ"/>
        </w:rPr>
        <w:t>تدابيرها</w:t>
      </w:r>
      <w:r w:rsidRPr="00765CE0">
        <w:rPr>
          <w:b/>
          <w:bCs/>
          <w:rtl/>
          <w:lang w:eastAsia="zh-TW" w:bidi="ar-DZ"/>
        </w:rPr>
        <w:t xml:space="preserve"> الرامية إلى التصدي لتعاطي المخدرات والتبغ والكحول، </w:t>
      </w:r>
      <w:r w:rsidRPr="00765CE0">
        <w:rPr>
          <w:rFonts w:hint="cs"/>
          <w:b/>
          <w:bCs/>
          <w:rtl/>
          <w:lang w:eastAsia="zh-TW" w:bidi="ar-DZ"/>
        </w:rPr>
        <w:t>واستحداث علاج سهل المنال وملائم للشباب لمعالجة الإدمان على المخدرات وإنشاء خدمات</w:t>
      </w:r>
      <w:r w:rsidRPr="00765CE0">
        <w:rPr>
          <w:b/>
          <w:bCs/>
          <w:rtl/>
          <w:lang w:eastAsia="zh-TW" w:bidi="ar-DZ"/>
        </w:rPr>
        <w:t xml:space="preserve"> </w:t>
      </w:r>
      <w:r w:rsidRPr="00765CE0">
        <w:rPr>
          <w:rFonts w:hint="cs"/>
          <w:b/>
          <w:bCs/>
          <w:rtl/>
          <w:lang w:eastAsia="zh-TW" w:bidi="ar-DZ"/>
        </w:rPr>
        <w:t>ل</w:t>
      </w:r>
      <w:r w:rsidRPr="00765CE0">
        <w:rPr>
          <w:b/>
          <w:bCs/>
          <w:rtl/>
          <w:lang w:eastAsia="zh-TW" w:bidi="ar-DZ"/>
        </w:rPr>
        <w:t>لحد من الضرر؛</w:t>
      </w:r>
    </w:p>
    <w:p w:rsidR="00AD7DAF" w:rsidRPr="00246AF3" w:rsidRDefault="00AD7DAF" w:rsidP="00765CE0">
      <w:pPr>
        <w:pStyle w:val="SingleTxtGA"/>
        <w:rPr>
          <w:b/>
          <w:bCs/>
          <w:spacing w:val="-4"/>
          <w:rtl/>
          <w:lang w:eastAsia="zh-TW" w:bidi="ar-DZ"/>
        </w:rPr>
      </w:pPr>
      <w:r>
        <w:rPr>
          <w:rtl/>
          <w:lang w:eastAsia="zh-TW" w:bidi="ar-DZ"/>
        </w:rPr>
        <w:tab/>
      </w:r>
      <w:r>
        <w:rPr>
          <w:rFonts w:hint="cs"/>
          <w:rtl/>
          <w:lang w:eastAsia="zh-TW" w:bidi="ar-DZ"/>
        </w:rPr>
        <w:t>(ز)</w:t>
      </w:r>
      <w:r w:rsidRPr="00765CE0">
        <w:rPr>
          <w:rFonts w:hint="cs"/>
          <w:b/>
          <w:bCs/>
          <w:rtl/>
          <w:lang w:eastAsia="zh-TW" w:bidi="ar-DZ"/>
        </w:rPr>
        <w:tab/>
      </w:r>
      <w:r w:rsidRPr="00765CE0">
        <w:rPr>
          <w:b/>
          <w:bCs/>
          <w:rtl/>
          <w:lang w:eastAsia="zh-TW" w:bidi="ar-DZ"/>
        </w:rPr>
        <w:t xml:space="preserve">ضمان أن تتاح لجميع الأطفال إمكانية الحصول على خدمات الصحة </w:t>
      </w:r>
      <w:r w:rsidRPr="00246AF3">
        <w:rPr>
          <w:b/>
          <w:bCs/>
          <w:spacing w:val="-4"/>
          <w:rtl/>
          <w:lang w:eastAsia="zh-TW" w:bidi="ar-DZ"/>
        </w:rPr>
        <w:t xml:space="preserve">العقلية </w:t>
      </w:r>
      <w:r w:rsidRPr="00246AF3">
        <w:rPr>
          <w:rFonts w:hint="cs"/>
          <w:b/>
          <w:bCs/>
          <w:spacing w:val="-4"/>
          <w:rtl/>
          <w:lang w:eastAsia="zh-TW" w:bidi="ar-DZ"/>
        </w:rPr>
        <w:t>و</w:t>
      </w:r>
      <w:r w:rsidRPr="00246AF3">
        <w:rPr>
          <w:b/>
          <w:bCs/>
          <w:spacing w:val="-4"/>
          <w:rtl/>
          <w:lang w:eastAsia="zh-TW" w:bidi="ar-DZ"/>
        </w:rPr>
        <w:t xml:space="preserve">المشورة، وزيادة عدد </w:t>
      </w:r>
      <w:r w:rsidRPr="00246AF3">
        <w:rPr>
          <w:rFonts w:hint="cs"/>
          <w:b/>
          <w:bCs/>
          <w:spacing w:val="-4"/>
          <w:rtl/>
          <w:lang w:eastAsia="zh-TW" w:bidi="ar-DZ"/>
        </w:rPr>
        <w:t>أطباء الصحة النفسية</w:t>
      </w:r>
      <w:r w:rsidRPr="00246AF3">
        <w:rPr>
          <w:b/>
          <w:bCs/>
          <w:spacing w:val="-4"/>
          <w:rtl/>
          <w:lang w:eastAsia="zh-TW" w:bidi="ar-DZ"/>
        </w:rPr>
        <w:t xml:space="preserve"> والأخصائيين النفسيين </w:t>
      </w:r>
      <w:r w:rsidRPr="00246AF3">
        <w:rPr>
          <w:rFonts w:hint="cs"/>
          <w:b/>
          <w:bCs/>
          <w:spacing w:val="-4"/>
          <w:rtl/>
          <w:lang w:eastAsia="zh-TW" w:bidi="ar-DZ"/>
        </w:rPr>
        <w:t>المعالجين ل</w:t>
      </w:r>
      <w:r w:rsidRPr="00246AF3">
        <w:rPr>
          <w:b/>
          <w:bCs/>
          <w:spacing w:val="-4"/>
          <w:rtl/>
          <w:lang w:eastAsia="zh-TW" w:bidi="ar-DZ"/>
        </w:rPr>
        <w:t>لأطفال</w:t>
      </w:r>
      <w:r w:rsidR="00765CE0" w:rsidRPr="00246AF3">
        <w:rPr>
          <w:rFonts w:hint="cs"/>
          <w:b/>
          <w:bCs/>
          <w:spacing w:val="-4"/>
          <w:rtl/>
          <w:lang w:eastAsia="zh-TW" w:bidi="ar-DZ"/>
        </w:rPr>
        <w:t xml:space="preserve">. </w:t>
      </w:r>
    </w:p>
    <w:p w:rsidR="00AD7DAF" w:rsidRPr="004E651C" w:rsidRDefault="00AD7DAF" w:rsidP="00765CE0">
      <w:pPr>
        <w:pStyle w:val="H1GA"/>
        <w:rPr>
          <w:rtl/>
          <w:lang w:eastAsia="zh-TW"/>
        </w:rPr>
      </w:pPr>
      <w:r>
        <w:rPr>
          <w:rtl/>
          <w:lang w:eastAsia="zh-TW"/>
        </w:rPr>
        <w:tab/>
        <w:t>حاء-</w:t>
      </w:r>
      <w:r>
        <w:rPr>
          <w:rtl/>
          <w:lang w:eastAsia="zh-TW"/>
        </w:rPr>
        <w:tab/>
        <w:t>التعليم والأنشطة الترفيهية والثقافي</w:t>
      </w:r>
      <w:r w:rsidRPr="00D5528D">
        <w:rPr>
          <w:rtl/>
          <w:lang w:eastAsia="zh-TW"/>
        </w:rPr>
        <w:t>ة (المواد 28-31)</w:t>
      </w:r>
    </w:p>
    <w:p w:rsidR="00AD7DAF" w:rsidRPr="00D5528D" w:rsidRDefault="00AD7DAF" w:rsidP="00765CE0">
      <w:pPr>
        <w:pStyle w:val="H23GA"/>
        <w:rPr>
          <w:rtl/>
        </w:rPr>
      </w:pPr>
      <w:r>
        <w:rPr>
          <w:rtl/>
        </w:rPr>
        <w:tab/>
      </w:r>
      <w:r>
        <w:rPr>
          <w:rtl/>
        </w:rPr>
        <w:tab/>
      </w:r>
      <w:r w:rsidRPr="00D5528D">
        <w:rPr>
          <w:rtl/>
        </w:rPr>
        <w:t>التعليم، بما في ذلك التدريب والتوجيه المهنيان</w:t>
      </w:r>
    </w:p>
    <w:p w:rsidR="00AD7DAF" w:rsidRPr="00765CE0" w:rsidRDefault="00AD7DAF" w:rsidP="00765CE0">
      <w:pPr>
        <w:pStyle w:val="SingleTxtGA"/>
        <w:rPr>
          <w:b/>
          <w:bCs/>
          <w:rtl/>
          <w:lang w:eastAsia="zh-TW" w:bidi="ar-DZ"/>
        </w:rPr>
      </w:pPr>
      <w:r>
        <w:rPr>
          <w:rFonts w:hint="cs"/>
          <w:rtl/>
          <w:lang w:eastAsia="zh-TW" w:bidi="ar-DZ"/>
        </w:rPr>
        <w:t>47-</w:t>
      </w:r>
      <w:r>
        <w:rPr>
          <w:rFonts w:hint="cs"/>
          <w:rtl/>
          <w:lang w:eastAsia="zh-TW" w:bidi="ar-DZ"/>
        </w:rPr>
        <w:tab/>
      </w:r>
      <w:r w:rsidRPr="00765CE0">
        <w:rPr>
          <w:b/>
          <w:bCs/>
          <w:rtl/>
          <w:lang w:eastAsia="zh-TW" w:bidi="ar-DZ"/>
        </w:rPr>
        <w:t xml:space="preserve">إذ تلاحظ </w:t>
      </w:r>
      <w:r w:rsidRPr="00765CE0">
        <w:rPr>
          <w:rFonts w:hint="cs"/>
          <w:b/>
          <w:bCs/>
          <w:rtl/>
          <w:lang w:eastAsia="zh-TW" w:bidi="ar-DZ"/>
        </w:rPr>
        <w:t xml:space="preserve">اللجنة </w:t>
      </w:r>
      <w:r w:rsidRPr="00765CE0">
        <w:rPr>
          <w:b/>
          <w:bCs/>
          <w:rtl/>
          <w:lang w:eastAsia="zh-TW" w:bidi="ar-DZ"/>
        </w:rPr>
        <w:t xml:space="preserve">مع التقدير أن التعليم إلزامي للأطفال الذين تتراوح أعمارهم بين </w:t>
      </w:r>
      <w:r w:rsidRPr="00765CE0">
        <w:rPr>
          <w:rFonts w:hint="cs"/>
          <w:b/>
          <w:bCs/>
          <w:rtl/>
          <w:lang w:eastAsia="zh-TW" w:bidi="ar-DZ"/>
        </w:rPr>
        <w:t>ستة</w:t>
      </w:r>
      <w:r w:rsidRPr="00765CE0">
        <w:rPr>
          <w:b/>
          <w:bCs/>
          <w:rtl/>
          <w:lang w:eastAsia="zh-TW" w:bidi="ar-DZ"/>
        </w:rPr>
        <w:t xml:space="preserve"> </w:t>
      </w:r>
      <w:r w:rsidRPr="00765CE0">
        <w:rPr>
          <w:rFonts w:hint="cs"/>
          <w:b/>
          <w:bCs/>
          <w:rtl/>
          <w:lang w:eastAsia="zh-TW" w:bidi="ar-DZ"/>
        </w:rPr>
        <w:t xml:space="preserve">أعوام </w:t>
      </w:r>
      <w:r w:rsidRPr="00765CE0">
        <w:rPr>
          <w:b/>
          <w:bCs/>
          <w:rtl/>
          <w:lang w:eastAsia="zh-TW" w:bidi="ar-DZ"/>
        </w:rPr>
        <w:t>و١٦ عاما</w:t>
      </w:r>
      <w:r w:rsidRPr="00765CE0">
        <w:rPr>
          <w:rFonts w:hint="cs"/>
          <w:b/>
          <w:bCs/>
          <w:rtl/>
          <w:lang w:eastAsia="zh-TW" w:bidi="ar-DZ"/>
        </w:rPr>
        <w:t>ً</w:t>
      </w:r>
      <w:r w:rsidRPr="00765CE0">
        <w:rPr>
          <w:b/>
          <w:bCs/>
          <w:rtl/>
          <w:lang w:eastAsia="zh-TW" w:bidi="ar-DZ"/>
        </w:rPr>
        <w:t>، وفقا</w:t>
      </w:r>
      <w:r w:rsidRPr="00765CE0">
        <w:rPr>
          <w:rFonts w:hint="cs"/>
          <w:b/>
          <w:bCs/>
          <w:rtl/>
          <w:lang w:eastAsia="zh-TW" w:bidi="ar-DZ"/>
        </w:rPr>
        <w:t>ً</w:t>
      </w:r>
      <w:r w:rsidRPr="00765CE0">
        <w:rPr>
          <w:b/>
          <w:bCs/>
          <w:rtl/>
          <w:lang w:eastAsia="zh-TW" w:bidi="ar-DZ"/>
        </w:rPr>
        <w:t xml:space="preserve"> للمادة ٢(١) من القانون رقم </w:t>
      </w:r>
      <w:r w:rsidRPr="00765CE0">
        <w:rPr>
          <w:rFonts w:hint="cs"/>
          <w:b/>
          <w:bCs/>
          <w:rtl/>
          <w:lang w:eastAsia="zh-TW" w:bidi="ar-DZ"/>
        </w:rPr>
        <w:t>2015-635 المؤرخ</w:t>
      </w:r>
      <w:r w:rsidRPr="00765CE0">
        <w:rPr>
          <w:b/>
          <w:bCs/>
          <w:rtl/>
          <w:lang w:eastAsia="zh-TW" w:bidi="ar-DZ"/>
        </w:rPr>
        <w:t xml:space="preserve"> ١٧ أيلول/سبتمبر ٢٠١٥ المعد</w:t>
      </w:r>
      <w:r w:rsidRPr="00765CE0">
        <w:rPr>
          <w:rFonts w:hint="cs"/>
          <w:b/>
          <w:bCs/>
          <w:rtl/>
          <w:lang w:eastAsia="zh-TW" w:bidi="ar-DZ"/>
        </w:rPr>
        <w:t>ِّ</w:t>
      </w:r>
      <w:r w:rsidRPr="00765CE0">
        <w:rPr>
          <w:b/>
          <w:bCs/>
          <w:rtl/>
          <w:lang w:eastAsia="zh-TW" w:bidi="ar-DZ"/>
        </w:rPr>
        <w:t xml:space="preserve">ل للقانون رقم </w:t>
      </w:r>
      <w:r w:rsidRPr="00765CE0">
        <w:rPr>
          <w:rFonts w:hint="cs"/>
          <w:b/>
          <w:bCs/>
          <w:rtl/>
          <w:lang w:eastAsia="zh-TW" w:bidi="ar-DZ"/>
        </w:rPr>
        <w:t>95-696 المؤرخ</w:t>
      </w:r>
      <w:r w:rsidRPr="00765CE0">
        <w:rPr>
          <w:b/>
          <w:bCs/>
          <w:rtl/>
          <w:lang w:eastAsia="zh-TW" w:bidi="ar-DZ"/>
        </w:rPr>
        <w:t xml:space="preserve"> ٧ أيلول/سبتمبر ١٩٩٥ </w:t>
      </w:r>
      <w:r w:rsidRPr="00765CE0">
        <w:rPr>
          <w:rFonts w:hint="cs"/>
          <w:b/>
          <w:bCs/>
          <w:rtl/>
          <w:lang w:eastAsia="zh-TW" w:bidi="ar-DZ"/>
        </w:rPr>
        <w:t>المتعلق</w:t>
      </w:r>
      <w:r w:rsidRPr="00765CE0">
        <w:rPr>
          <w:b/>
          <w:bCs/>
          <w:rtl/>
          <w:lang w:eastAsia="zh-TW" w:bidi="ar-DZ"/>
        </w:rPr>
        <w:t xml:space="preserve"> </w:t>
      </w:r>
      <w:r w:rsidRPr="00765CE0">
        <w:rPr>
          <w:rFonts w:hint="cs"/>
          <w:b/>
          <w:bCs/>
          <w:rtl/>
          <w:lang w:eastAsia="zh-TW" w:bidi="ar-DZ"/>
        </w:rPr>
        <w:t>ب</w:t>
      </w:r>
      <w:r w:rsidRPr="00765CE0">
        <w:rPr>
          <w:b/>
          <w:bCs/>
          <w:rtl/>
          <w:lang w:eastAsia="zh-TW" w:bidi="ar-DZ"/>
        </w:rPr>
        <w:t xml:space="preserve">التعليم، وإذ </w:t>
      </w:r>
      <w:r w:rsidRPr="00765CE0">
        <w:rPr>
          <w:rFonts w:hint="cs"/>
          <w:b/>
          <w:bCs/>
          <w:rtl/>
          <w:lang w:eastAsia="zh-TW" w:bidi="ar-DZ"/>
        </w:rPr>
        <w:t>ت</w:t>
      </w:r>
      <w:r w:rsidRPr="00765CE0">
        <w:rPr>
          <w:b/>
          <w:bCs/>
          <w:rtl/>
          <w:lang w:eastAsia="zh-TW" w:bidi="ar-DZ"/>
        </w:rPr>
        <w:t>شير إلى تعليق</w:t>
      </w:r>
      <w:r w:rsidRPr="00765CE0">
        <w:rPr>
          <w:rFonts w:hint="cs"/>
          <w:b/>
          <w:bCs/>
          <w:rtl/>
          <w:lang w:eastAsia="zh-TW" w:bidi="ar-DZ"/>
        </w:rPr>
        <w:t>ها</w:t>
      </w:r>
      <w:r w:rsidRPr="00765CE0">
        <w:rPr>
          <w:b/>
          <w:bCs/>
          <w:rtl/>
          <w:lang w:eastAsia="zh-TW" w:bidi="ar-DZ"/>
        </w:rPr>
        <w:t xml:space="preserve"> العام رقم ١(٢٠٠١) بشأن أهداف التعليم، </w:t>
      </w:r>
      <w:r w:rsidRPr="00765CE0">
        <w:rPr>
          <w:rFonts w:hint="cs"/>
          <w:b/>
          <w:bCs/>
          <w:rtl/>
          <w:lang w:eastAsia="zh-TW" w:bidi="ar-DZ"/>
        </w:rPr>
        <w:t xml:space="preserve">فإنها </w:t>
      </w:r>
      <w:r w:rsidRPr="00765CE0">
        <w:rPr>
          <w:b/>
          <w:bCs/>
          <w:rtl/>
          <w:lang w:eastAsia="zh-TW" w:bidi="ar-DZ"/>
        </w:rPr>
        <w:t>تحث الدولة الطرف على القيام بما يلي</w:t>
      </w:r>
      <w:r w:rsidRPr="00765CE0">
        <w:rPr>
          <w:b/>
          <w:bCs/>
          <w:lang w:eastAsia="zh-TW" w:bidi="ar-DZ"/>
        </w:rPr>
        <w:t>:</w:t>
      </w:r>
    </w:p>
    <w:p w:rsidR="00AD7DAF" w:rsidRPr="00765CE0" w:rsidRDefault="00AD7DAF" w:rsidP="00765CE0">
      <w:pPr>
        <w:pStyle w:val="SingleTxtGA"/>
        <w:rPr>
          <w:b/>
          <w:bCs/>
          <w:rtl/>
          <w:lang w:eastAsia="zh-TW" w:bidi="ar-DZ"/>
        </w:rPr>
      </w:pPr>
      <w:r w:rsidRPr="00A428BF">
        <w:rPr>
          <w:rtl/>
          <w:lang w:eastAsia="zh-TW" w:bidi="ar-DZ"/>
        </w:rPr>
        <w:tab/>
      </w:r>
      <w:r w:rsidRPr="00A428BF">
        <w:rPr>
          <w:rFonts w:hint="cs"/>
          <w:rtl/>
          <w:lang w:eastAsia="zh-TW" w:bidi="ar-DZ"/>
        </w:rPr>
        <w:t>(أ)</w:t>
      </w:r>
      <w:r w:rsidRPr="00765CE0">
        <w:rPr>
          <w:b/>
          <w:bCs/>
          <w:rtl/>
          <w:lang w:eastAsia="zh-TW" w:bidi="ar-DZ"/>
        </w:rPr>
        <w:tab/>
        <w:t>ضمان تخصيص</w:t>
      </w:r>
      <w:r w:rsidRPr="00765CE0">
        <w:rPr>
          <w:rFonts w:hint="cs"/>
          <w:b/>
          <w:bCs/>
          <w:rtl/>
          <w:lang w:eastAsia="zh-TW" w:bidi="ar-DZ"/>
        </w:rPr>
        <w:t xml:space="preserve"> ما يَلزم ل</w:t>
      </w:r>
      <w:r w:rsidRPr="00765CE0">
        <w:rPr>
          <w:b/>
          <w:bCs/>
          <w:rtl/>
          <w:lang w:eastAsia="zh-TW" w:bidi="ar-DZ"/>
        </w:rPr>
        <w:t xml:space="preserve">لنظام التعليمي </w:t>
      </w:r>
      <w:r w:rsidRPr="00765CE0">
        <w:rPr>
          <w:rFonts w:hint="cs"/>
          <w:b/>
          <w:bCs/>
          <w:rtl/>
          <w:lang w:eastAsia="zh-TW" w:bidi="ar-DZ"/>
        </w:rPr>
        <w:t>من موارد بشرية وتقنية ومالية</w:t>
      </w:r>
      <w:r w:rsidRPr="00765CE0">
        <w:rPr>
          <w:b/>
          <w:bCs/>
          <w:rtl/>
          <w:lang w:eastAsia="zh-TW" w:bidi="ar-DZ"/>
        </w:rPr>
        <w:t xml:space="preserve">، </w:t>
      </w:r>
      <w:r w:rsidRPr="00765CE0">
        <w:rPr>
          <w:rFonts w:hint="cs"/>
          <w:b/>
          <w:bCs/>
          <w:rtl/>
          <w:lang w:eastAsia="zh-TW" w:bidi="ar-DZ"/>
        </w:rPr>
        <w:t>وخاصة</w:t>
      </w:r>
      <w:r w:rsidRPr="00765CE0">
        <w:rPr>
          <w:b/>
          <w:bCs/>
          <w:rtl/>
          <w:lang w:eastAsia="zh-TW" w:bidi="ar-DZ"/>
        </w:rPr>
        <w:t xml:space="preserve"> في المناطق الريفية </w:t>
      </w:r>
      <w:r w:rsidRPr="00765CE0">
        <w:rPr>
          <w:rFonts w:hint="cs"/>
          <w:b/>
          <w:bCs/>
          <w:rtl/>
          <w:lang w:eastAsia="zh-TW" w:bidi="ar-DZ"/>
        </w:rPr>
        <w:t>و</w:t>
      </w:r>
      <w:r w:rsidRPr="00765CE0">
        <w:rPr>
          <w:b/>
          <w:bCs/>
          <w:rtl/>
          <w:lang w:eastAsia="zh-TW" w:bidi="ar-DZ"/>
        </w:rPr>
        <w:t>للتعليم ما قبل المدرسي والتدريب المهني والبرامج الرامية إلى زيادة المعرفة بالقراءة والكتابة؛</w:t>
      </w:r>
    </w:p>
    <w:p w:rsidR="00AD7DAF" w:rsidRPr="00765CE0" w:rsidRDefault="00AD7DAF" w:rsidP="00765CE0">
      <w:pPr>
        <w:pStyle w:val="SingleTxtGA"/>
        <w:rPr>
          <w:b/>
          <w:bCs/>
          <w:rtl/>
          <w:lang w:eastAsia="zh-TW" w:bidi="ar-DZ"/>
        </w:rPr>
      </w:pPr>
      <w:r w:rsidRPr="00A428BF">
        <w:rPr>
          <w:rtl/>
          <w:lang w:eastAsia="zh-TW" w:bidi="ar-DZ"/>
        </w:rPr>
        <w:tab/>
      </w:r>
      <w:r w:rsidRPr="00A428BF">
        <w:rPr>
          <w:rFonts w:hint="cs"/>
          <w:rtl/>
          <w:lang w:eastAsia="zh-TW" w:bidi="ar-DZ"/>
        </w:rPr>
        <w:t>(ب)</w:t>
      </w:r>
      <w:r w:rsidRPr="00A428BF">
        <w:rPr>
          <w:rtl/>
          <w:lang w:eastAsia="zh-TW" w:bidi="ar-DZ"/>
        </w:rPr>
        <w:tab/>
      </w:r>
      <w:r w:rsidRPr="00765CE0">
        <w:rPr>
          <w:b/>
          <w:bCs/>
          <w:rtl/>
          <w:lang w:eastAsia="zh-TW" w:bidi="ar-DZ"/>
        </w:rPr>
        <w:t xml:space="preserve">إنفاذ المادة ٢(١) من القانون رقم </w:t>
      </w:r>
      <w:r w:rsidRPr="00765CE0">
        <w:rPr>
          <w:rFonts w:hint="cs"/>
          <w:b/>
          <w:bCs/>
          <w:rtl/>
          <w:lang w:eastAsia="zh-TW" w:bidi="ar-DZ"/>
        </w:rPr>
        <w:t>2015-635</w:t>
      </w:r>
      <w:r w:rsidRPr="00765CE0">
        <w:rPr>
          <w:b/>
          <w:bCs/>
          <w:rtl/>
          <w:lang w:eastAsia="zh-TW" w:bidi="ar-DZ"/>
        </w:rPr>
        <w:t xml:space="preserve"> ودعم تنفيذه، </w:t>
      </w:r>
      <w:r w:rsidRPr="00765CE0">
        <w:rPr>
          <w:rFonts w:hint="cs"/>
          <w:b/>
          <w:bCs/>
          <w:rtl/>
          <w:lang w:eastAsia="zh-TW" w:bidi="ar-DZ"/>
        </w:rPr>
        <w:t>عن طريق</w:t>
      </w:r>
      <w:r w:rsidRPr="00765CE0">
        <w:rPr>
          <w:b/>
          <w:bCs/>
          <w:rtl/>
          <w:lang w:eastAsia="zh-TW" w:bidi="ar-DZ"/>
        </w:rPr>
        <w:t xml:space="preserve"> الاستمرار في زيادة عدد المدارس والفصول </w:t>
      </w:r>
      <w:r w:rsidRPr="00765CE0">
        <w:rPr>
          <w:rFonts w:hint="cs"/>
          <w:b/>
          <w:bCs/>
          <w:rtl/>
          <w:lang w:eastAsia="zh-TW" w:bidi="ar-DZ"/>
        </w:rPr>
        <w:t xml:space="preserve">الدراسية </w:t>
      </w:r>
      <w:r w:rsidRPr="00765CE0">
        <w:rPr>
          <w:b/>
          <w:bCs/>
          <w:rtl/>
          <w:lang w:eastAsia="zh-TW" w:bidi="ar-DZ"/>
        </w:rPr>
        <w:t>والمدرسين، و</w:t>
      </w:r>
      <w:r w:rsidRPr="00765CE0">
        <w:rPr>
          <w:rFonts w:hint="cs"/>
          <w:b/>
          <w:bCs/>
          <w:rtl/>
          <w:lang w:eastAsia="zh-TW" w:bidi="ar-DZ"/>
        </w:rPr>
        <w:t xml:space="preserve">عن طريق </w:t>
      </w:r>
      <w:r w:rsidRPr="00765CE0">
        <w:rPr>
          <w:b/>
          <w:bCs/>
          <w:rtl/>
          <w:lang w:eastAsia="zh-TW" w:bidi="ar-DZ"/>
        </w:rPr>
        <w:t xml:space="preserve">دعم الأطفال </w:t>
      </w:r>
      <w:r w:rsidRPr="00765CE0">
        <w:rPr>
          <w:rFonts w:hint="cs"/>
          <w:b/>
          <w:bCs/>
          <w:rtl/>
          <w:lang w:eastAsia="zh-TW" w:bidi="ar-DZ"/>
        </w:rPr>
        <w:t>الذين هم في أوضاع ضعف</w:t>
      </w:r>
      <w:r w:rsidRPr="00765CE0">
        <w:rPr>
          <w:b/>
          <w:bCs/>
          <w:rtl/>
          <w:lang w:eastAsia="zh-TW" w:bidi="ar-DZ"/>
        </w:rPr>
        <w:t xml:space="preserve"> والأطفال الذين يعيشون </w:t>
      </w:r>
      <w:r w:rsidRPr="00765CE0">
        <w:rPr>
          <w:rFonts w:hint="cs"/>
          <w:b/>
          <w:bCs/>
          <w:rtl/>
          <w:lang w:eastAsia="zh-TW" w:bidi="ar-DZ"/>
        </w:rPr>
        <w:t>أوضاع</w:t>
      </w:r>
      <w:r w:rsidRPr="00765CE0">
        <w:rPr>
          <w:b/>
          <w:bCs/>
          <w:rtl/>
          <w:lang w:eastAsia="zh-TW" w:bidi="ar-DZ"/>
        </w:rPr>
        <w:t xml:space="preserve"> فقر؛</w:t>
      </w:r>
    </w:p>
    <w:p w:rsidR="00AD7DAF" w:rsidRPr="00765CE0" w:rsidRDefault="00AD7DAF" w:rsidP="00765CE0">
      <w:pPr>
        <w:pStyle w:val="SingleTxtGA"/>
        <w:rPr>
          <w:b/>
          <w:bCs/>
          <w:rtl/>
          <w:lang w:eastAsia="zh-TW" w:bidi="ar-DZ"/>
        </w:rPr>
      </w:pPr>
      <w:r w:rsidRPr="00A428BF">
        <w:rPr>
          <w:rtl/>
          <w:lang w:eastAsia="zh-TW" w:bidi="ar-DZ"/>
        </w:rPr>
        <w:tab/>
      </w:r>
      <w:r w:rsidRPr="00A428BF">
        <w:rPr>
          <w:rFonts w:hint="cs"/>
          <w:rtl/>
          <w:lang w:eastAsia="zh-TW" w:bidi="ar-DZ"/>
        </w:rPr>
        <w:t>(ج)</w:t>
      </w:r>
      <w:r w:rsidRPr="00A428BF">
        <w:rPr>
          <w:rtl/>
          <w:lang w:eastAsia="zh-TW" w:bidi="ar-DZ"/>
        </w:rPr>
        <w:tab/>
      </w:r>
      <w:r w:rsidRPr="00765CE0">
        <w:rPr>
          <w:b/>
          <w:bCs/>
          <w:rtl/>
          <w:lang w:eastAsia="zh-TW" w:bidi="ar-DZ"/>
        </w:rPr>
        <w:t xml:space="preserve">اتخاذ جميع التدابير </w:t>
      </w:r>
      <w:r w:rsidRPr="00765CE0">
        <w:rPr>
          <w:rFonts w:hint="cs"/>
          <w:b/>
          <w:bCs/>
          <w:rtl/>
          <w:lang w:eastAsia="zh-TW" w:bidi="ar-DZ"/>
        </w:rPr>
        <w:t>الضرورية</w:t>
      </w:r>
      <w:r w:rsidRPr="00765CE0">
        <w:rPr>
          <w:b/>
          <w:bCs/>
          <w:rtl/>
          <w:lang w:eastAsia="zh-TW" w:bidi="ar-DZ"/>
        </w:rPr>
        <w:t xml:space="preserve"> </w:t>
      </w:r>
      <w:r w:rsidRPr="00765CE0">
        <w:rPr>
          <w:rFonts w:hint="cs"/>
          <w:b/>
          <w:bCs/>
          <w:rtl/>
          <w:lang w:eastAsia="zh-TW" w:bidi="ar-DZ"/>
        </w:rPr>
        <w:t>للتصدي ل</w:t>
      </w:r>
      <w:r w:rsidRPr="00765CE0">
        <w:rPr>
          <w:b/>
          <w:bCs/>
          <w:rtl/>
          <w:lang w:eastAsia="zh-TW" w:bidi="ar-DZ"/>
        </w:rPr>
        <w:t xml:space="preserve">لعنف المرتكب ضد الأطفال في المدارس، وخاصة </w:t>
      </w:r>
      <w:r w:rsidRPr="00765CE0">
        <w:rPr>
          <w:rFonts w:hint="cs"/>
          <w:b/>
          <w:bCs/>
          <w:rtl/>
          <w:lang w:eastAsia="zh-TW" w:bidi="ar-DZ"/>
        </w:rPr>
        <w:t>البنات</w:t>
      </w:r>
      <w:r w:rsidRPr="00765CE0">
        <w:rPr>
          <w:b/>
          <w:bCs/>
          <w:rtl/>
          <w:lang w:eastAsia="zh-TW" w:bidi="ar-DZ"/>
        </w:rPr>
        <w:t>، بما في ذلك الاعتداء والتحرش الجنسي</w:t>
      </w:r>
      <w:r w:rsidRPr="00765CE0">
        <w:rPr>
          <w:rFonts w:hint="cs"/>
          <w:b/>
          <w:bCs/>
          <w:rtl/>
          <w:lang w:eastAsia="zh-TW" w:bidi="ar-DZ"/>
        </w:rPr>
        <w:t>ان من جانب</w:t>
      </w:r>
      <w:r w:rsidRPr="00765CE0">
        <w:rPr>
          <w:b/>
          <w:bCs/>
          <w:rtl/>
          <w:lang w:eastAsia="zh-TW" w:bidi="ar-DZ"/>
        </w:rPr>
        <w:t xml:space="preserve"> المدرسين، مع التركيز على السياسات الوقائية، وتقديم الجناة إلى العدالة؛</w:t>
      </w:r>
    </w:p>
    <w:p w:rsidR="00AD7DAF" w:rsidRPr="00765CE0" w:rsidRDefault="00AD7DAF" w:rsidP="00765CE0">
      <w:pPr>
        <w:pStyle w:val="SingleTxtGA"/>
        <w:rPr>
          <w:b/>
          <w:bCs/>
          <w:rtl/>
          <w:lang w:eastAsia="zh-TW" w:bidi="ar-DZ"/>
        </w:rPr>
      </w:pPr>
      <w:r w:rsidRPr="00A428BF">
        <w:rPr>
          <w:rtl/>
          <w:lang w:eastAsia="zh-TW" w:bidi="ar-DZ"/>
        </w:rPr>
        <w:tab/>
      </w:r>
      <w:r w:rsidRPr="00A428BF">
        <w:rPr>
          <w:rFonts w:hint="cs"/>
          <w:rtl/>
          <w:lang w:eastAsia="zh-TW" w:bidi="ar-DZ"/>
        </w:rPr>
        <w:t>(د)</w:t>
      </w:r>
      <w:r w:rsidRPr="00A428BF">
        <w:rPr>
          <w:rtl/>
          <w:lang w:eastAsia="zh-TW" w:bidi="ar-DZ"/>
        </w:rPr>
        <w:tab/>
      </w:r>
      <w:r w:rsidRPr="00765CE0">
        <w:rPr>
          <w:b/>
          <w:bCs/>
          <w:rtl/>
          <w:lang w:eastAsia="zh-TW" w:bidi="ar-DZ"/>
        </w:rPr>
        <w:t xml:space="preserve">تحسين إمكانية الوصول إلى التعليم للجميع، </w:t>
      </w:r>
      <w:r w:rsidRPr="00765CE0">
        <w:rPr>
          <w:rFonts w:hint="cs"/>
          <w:b/>
          <w:bCs/>
          <w:rtl/>
          <w:lang w:eastAsia="zh-TW" w:bidi="ar-DZ"/>
        </w:rPr>
        <w:t>و</w:t>
      </w:r>
      <w:r w:rsidRPr="00765CE0">
        <w:rPr>
          <w:b/>
          <w:bCs/>
          <w:rtl/>
          <w:lang w:eastAsia="zh-TW" w:bidi="ar-DZ"/>
        </w:rPr>
        <w:t xml:space="preserve">لا سيما </w:t>
      </w:r>
      <w:r w:rsidRPr="00765CE0">
        <w:rPr>
          <w:rFonts w:hint="cs"/>
          <w:b/>
          <w:bCs/>
          <w:rtl/>
          <w:lang w:eastAsia="zh-TW" w:bidi="ar-DZ"/>
        </w:rPr>
        <w:t>للبنات</w:t>
      </w:r>
      <w:r w:rsidRPr="00765CE0">
        <w:rPr>
          <w:b/>
          <w:bCs/>
          <w:rtl/>
          <w:lang w:eastAsia="zh-TW" w:bidi="ar-DZ"/>
        </w:rPr>
        <w:t xml:space="preserve"> والأطفال الذين يعيشون في المناطق الريفية، وتعزيز </w:t>
      </w:r>
      <w:r w:rsidRPr="00765CE0">
        <w:rPr>
          <w:rFonts w:hint="cs"/>
          <w:b/>
          <w:bCs/>
          <w:rtl/>
          <w:lang w:eastAsia="zh-TW" w:bidi="ar-DZ"/>
        </w:rPr>
        <w:t>مبادرات وحملات</w:t>
      </w:r>
      <w:r w:rsidRPr="00765CE0">
        <w:rPr>
          <w:b/>
          <w:bCs/>
          <w:rtl/>
          <w:lang w:eastAsia="zh-TW" w:bidi="ar-DZ"/>
        </w:rPr>
        <w:t xml:space="preserve"> التوعية بشأن حق </w:t>
      </w:r>
      <w:r w:rsidRPr="00765CE0">
        <w:rPr>
          <w:rFonts w:hint="cs"/>
          <w:b/>
          <w:bCs/>
          <w:rtl/>
          <w:lang w:eastAsia="zh-TW" w:bidi="ar-DZ"/>
        </w:rPr>
        <w:t>البنات</w:t>
      </w:r>
      <w:r w:rsidRPr="00765CE0">
        <w:rPr>
          <w:b/>
          <w:bCs/>
          <w:rtl/>
          <w:lang w:eastAsia="zh-TW" w:bidi="ar-DZ"/>
        </w:rPr>
        <w:t xml:space="preserve"> في التعليم؛</w:t>
      </w:r>
    </w:p>
    <w:p w:rsidR="00AD7DAF" w:rsidRPr="00765CE0" w:rsidRDefault="00AD7DAF" w:rsidP="00765CE0">
      <w:pPr>
        <w:pStyle w:val="SingleTxtGA"/>
        <w:rPr>
          <w:b/>
          <w:bCs/>
          <w:rtl/>
          <w:lang w:eastAsia="zh-TW" w:bidi="ar-DZ"/>
        </w:rPr>
      </w:pPr>
      <w:r w:rsidRPr="00A428BF">
        <w:rPr>
          <w:rtl/>
          <w:lang w:eastAsia="zh-TW" w:bidi="ar-DZ"/>
        </w:rPr>
        <w:tab/>
      </w:r>
      <w:r w:rsidRPr="00A428BF">
        <w:rPr>
          <w:rFonts w:hint="cs"/>
          <w:rtl/>
          <w:lang w:eastAsia="zh-TW" w:bidi="ar-DZ"/>
        </w:rPr>
        <w:t>(ه)</w:t>
      </w:r>
      <w:r w:rsidRPr="00A428BF">
        <w:rPr>
          <w:rtl/>
          <w:lang w:eastAsia="zh-TW" w:bidi="ar-DZ"/>
        </w:rPr>
        <w:tab/>
      </w:r>
      <w:r w:rsidRPr="00765CE0">
        <w:rPr>
          <w:b/>
          <w:bCs/>
          <w:rtl/>
          <w:lang w:eastAsia="zh-TW" w:bidi="ar-DZ"/>
        </w:rPr>
        <w:t xml:space="preserve">اتخاذ تدابير </w:t>
      </w:r>
      <w:r w:rsidRPr="00765CE0">
        <w:rPr>
          <w:rFonts w:hint="cs"/>
          <w:b/>
          <w:bCs/>
          <w:rtl/>
          <w:lang w:eastAsia="zh-TW" w:bidi="ar-DZ"/>
        </w:rPr>
        <w:t>للتخلّص من</w:t>
      </w:r>
      <w:r w:rsidRPr="00765CE0">
        <w:rPr>
          <w:b/>
          <w:bCs/>
          <w:rtl/>
          <w:lang w:eastAsia="zh-TW" w:bidi="ar-DZ"/>
        </w:rPr>
        <w:t xml:space="preserve"> التكاليف </w:t>
      </w:r>
      <w:r w:rsidRPr="00765CE0">
        <w:rPr>
          <w:rFonts w:hint="cs"/>
          <w:b/>
          <w:bCs/>
          <w:rtl/>
          <w:lang w:eastAsia="zh-TW" w:bidi="ar-DZ"/>
        </w:rPr>
        <w:t xml:space="preserve">المرتفعة </w:t>
      </w:r>
      <w:r w:rsidRPr="00765CE0">
        <w:rPr>
          <w:b/>
          <w:bCs/>
          <w:rtl/>
          <w:lang w:eastAsia="zh-TW" w:bidi="ar-DZ"/>
        </w:rPr>
        <w:t xml:space="preserve">غير المباشرة للتعليم والحد من الآثار التمييزية للتعليم الخاص على الأطفال الذين ينتمون إلى أسر محرومة </w:t>
      </w:r>
      <w:r w:rsidRPr="00765CE0">
        <w:rPr>
          <w:rFonts w:hint="cs"/>
          <w:b/>
          <w:bCs/>
          <w:rtl/>
          <w:lang w:eastAsia="zh-TW" w:bidi="ar-DZ"/>
        </w:rPr>
        <w:t>مالياً</w:t>
      </w:r>
      <w:r w:rsidRPr="00765CE0">
        <w:rPr>
          <w:b/>
          <w:bCs/>
          <w:rtl/>
          <w:lang w:eastAsia="zh-TW" w:bidi="ar-DZ"/>
        </w:rPr>
        <w:t xml:space="preserve"> عن طريق تنظيم قطاع التعليم</w:t>
      </w:r>
      <w:r w:rsidRPr="00765CE0">
        <w:rPr>
          <w:rFonts w:hint="cs"/>
          <w:b/>
          <w:bCs/>
          <w:rtl/>
          <w:lang w:eastAsia="zh-TW" w:bidi="ar-DZ"/>
        </w:rPr>
        <w:t xml:space="preserve"> الخاص</w:t>
      </w:r>
      <w:r w:rsidRPr="00765CE0">
        <w:rPr>
          <w:b/>
          <w:bCs/>
          <w:rtl/>
          <w:lang w:eastAsia="zh-TW" w:bidi="ar-DZ"/>
        </w:rPr>
        <w:t>؛</w:t>
      </w:r>
    </w:p>
    <w:p w:rsidR="00AD7DAF" w:rsidRPr="00765CE0" w:rsidRDefault="00AD7DAF" w:rsidP="00765CE0">
      <w:pPr>
        <w:pStyle w:val="SingleTxtGA"/>
        <w:rPr>
          <w:b/>
          <w:bCs/>
          <w:rtl/>
          <w:lang w:eastAsia="zh-TW" w:bidi="ar-DZ"/>
        </w:rPr>
      </w:pPr>
      <w:r w:rsidRPr="00A428BF">
        <w:rPr>
          <w:rtl/>
          <w:lang w:eastAsia="zh-TW" w:bidi="ar-DZ"/>
        </w:rPr>
        <w:lastRenderedPageBreak/>
        <w:tab/>
      </w:r>
      <w:r w:rsidRPr="00A428BF">
        <w:rPr>
          <w:rFonts w:hint="cs"/>
          <w:rtl/>
          <w:lang w:eastAsia="zh-TW" w:bidi="ar-DZ"/>
        </w:rPr>
        <w:t>(و)</w:t>
      </w:r>
      <w:r w:rsidRPr="00765CE0">
        <w:rPr>
          <w:b/>
          <w:bCs/>
          <w:rtl/>
          <w:lang w:eastAsia="zh-TW" w:bidi="ar-DZ"/>
        </w:rPr>
        <w:tab/>
      </w:r>
      <w:r w:rsidRPr="00765CE0">
        <w:rPr>
          <w:rFonts w:hint="cs"/>
          <w:b/>
          <w:bCs/>
          <w:rtl/>
          <w:lang w:eastAsia="zh-TW" w:bidi="ar-DZ"/>
        </w:rPr>
        <w:t>ضمان إنفاذ وتنفيذ</w:t>
      </w:r>
      <w:r w:rsidRPr="00765CE0">
        <w:rPr>
          <w:b/>
          <w:bCs/>
          <w:rtl/>
          <w:lang w:eastAsia="zh-TW" w:bidi="ar-DZ"/>
        </w:rPr>
        <w:t xml:space="preserve"> المعايير الوطنية واللوائح التقنية </w:t>
      </w:r>
      <w:r w:rsidRPr="00765CE0">
        <w:rPr>
          <w:rFonts w:hint="cs"/>
          <w:b/>
          <w:bCs/>
          <w:rtl/>
          <w:lang w:eastAsia="zh-TW" w:bidi="ar-DZ"/>
        </w:rPr>
        <w:t>المتعلقة ب</w:t>
      </w:r>
      <w:r w:rsidRPr="00765CE0">
        <w:rPr>
          <w:b/>
          <w:bCs/>
          <w:rtl/>
          <w:lang w:eastAsia="zh-TW" w:bidi="ar-DZ"/>
        </w:rPr>
        <w:t>الخدمات الصحية و</w:t>
      </w:r>
      <w:r w:rsidRPr="00765CE0">
        <w:rPr>
          <w:rFonts w:hint="cs"/>
          <w:b/>
          <w:bCs/>
          <w:rtl/>
          <w:lang w:eastAsia="zh-TW" w:bidi="ar-DZ"/>
        </w:rPr>
        <w:t xml:space="preserve">خدمات </w:t>
      </w:r>
      <w:r w:rsidRPr="00765CE0">
        <w:rPr>
          <w:b/>
          <w:bCs/>
          <w:rtl/>
          <w:lang w:eastAsia="zh-TW" w:bidi="ar-DZ"/>
        </w:rPr>
        <w:t xml:space="preserve">المياه والصرف الصحي في المدارس، وزيادة التمويل المخصص </w:t>
      </w:r>
      <w:r w:rsidRPr="00765CE0">
        <w:rPr>
          <w:rFonts w:hint="cs"/>
          <w:b/>
          <w:bCs/>
          <w:rtl/>
          <w:lang w:eastAsia="zh-TW" w:bidi="ar-DZ"/>
        </w:rPr>
        <w:t>للمقاصف</w:t>
      </w:r>
      <w:r w:rsidRPr="00765CE0">
        <w:rPr>
          <w:b/>
          <w:bCs/>
          <w:rtl/>
          <w:lang w:eastAsia="zh-TW" w:bidi="ar-DZ"/>
        </w:rPr>
        <w:t xml:space="preserve"> المدرسية؛</w:t>
      </w:r>
    </w:p>
    <w:p w:rsidR="00AD7DAF" w:rsidRPr="00765CE0" w:rsidRDefault="00AD7DAF" w:rsidP="00765CE0">
      <w:pPr>
        <w:pStyle w:val="SingleTxtGA"/>
        <w:rPr>
          <w:b/>
          <w:bCs/>
          <w:rtl/>
          <w:lang w:eastAsia="zh-TW" w:bidi="ar-DZ"/>
        </w:rPr>
      </w:pPr>
      <w:r w:rsidRPr="00A428BF">
        <w:rPr>
          <w:rtl/>
          <w:lang w:eastAsia="zh-TW" w:bidi="ar-DZ"/>
        </w:rPr>
        <w:tab/>
      </w:r>
      <w:r w:rsidRPr="00A428BF">
        <w:rPr>
          <w:rFonts w:hint="cs"/>
          <w:rtl/>
          <w:lang w:eastAsia="zh-TW" w:bidi="ar-DZ"/>
        </w:rPr>
        <w:t>(ز)</w:t>
      </w:r>
      <w:r w:rsidRPr="00765CE0">
        <w:rPr>
          <w:b/>
          <w:bCs/>
          <w:rtl/>
          <w:lang w:eastAsia="zh-TW" w:bidi="ar-DZ"/>
        </w:rPr>
        <w:tab/>
        <w:t xml:space="preserve">زيادة </w:t>
      </w:r>
      <w:r w:rsidRPr="00765CE0">
        <w:rPr>
          <w:rFonts w:hint="cs"/>
          <w:b/>
          <w:bCs/>
          <w:rtl/>
          <w:lang w:eastAsia="zh-TW" w:bidi="ar-DZ"/>
        </w:rPr>
        <w:t>الالتحاق</w:t>
      </w:r>
      <w:r w:rsidRPr="00765CE0">
        <w:rPr>
          <w:b/>
          <w:bCs/>
          <w:rtl/>
          <w:lang w:eastAsia="zh-TW" w:bidi="ar-DZ"/>
        </w:rPr>
        <w:t xml:space="preserve"> </w:t>
      </w:r>
      <w:r w:rsidRPr="00765CE0">
        <w:rPr>
          <w:rFonts w:hint="cs"/>
          <w:b/>
          <w:bCs/>
          <w:rtl/>
          <w:lang w:eastAsia="zh-TW" w:bidi="ar-DZ"/>
        </w:rPr>
        <w:t>ب</w:t>
      </w:r>
      <w:r w:rsidRPr="00765CE0">
        <w:rPr>
          <w:b/>
          <w:bCs/>
          <w:rtl/>
          <w:lang w:eastAsia="zh-TW" w:bidi="ar-DZ"/>
        </w:rPr>
        <w:t xml:space="preserve">المدارس عن طريق </w:t>
      </w:r>
      <w:r w:rsidRPr="00765CE0">
        <w:rPr>
          <w:rFonts w:hint="cs"/>
          <w:b/>
          <w:bCs/>
          <w:rtl/>
          <w:lang w:eastAsia="zh-TW" w:bidi="ar-DZ"/>
        </w:rPr>
        <w:t>تذليل</w:t>
      </w:r>
      <w:r w:rsidRPr="00765CE0">
        <w:rPr>
          <w:b/>
          <w:bCs/>
          <w:rtl/>
          <w:lang w:eastAsia="zh-TW" w:bidi="ar-DZ"/>
        </w:rPr>
        <w:t xml:space="preserve"> العقبات التي تحول دون </w:t>
      </w:r>
      <w:r w:rsidRPr="00765CE0">
        <w:rPr>
          <w:rFonts w:hint="cs"/>
          <w:b/>
          <w:bCs/>
          <w:rtl/>
          <w:lang w:eastAsia="zh-TW" w:bidi="ar-DZ"/>
        </w:rPr>
        <w:t xml:space="preserve">أن يلتحق بها </w:t>
      </w:r>
      <w:r w:rsidRPr="00765CE0">
        <w:rPr>
          <w:b/>
          <w:bCs/>
          <w:rtl/>
          <w:lang w:eastAsia="zh-TW" w:bidi="ar-DZ"/>
        </w:rPr>
        <w:t xml:space="preserve">الأطفال </w:t>
      </w:r>
      <w:r w:rsidRPr="00765CE0">
        <w:rPr>
          <w:rFonts w:hint="cs"/>
          <w:b/>
          <w:bCs/>
          <w:rtl/>
          <w:lang w:eastAsia="zh-TW" w:bidi="ar-DZ"/>
        </w:rPr>
        <w:t>الذين لا يدرسون بمدارس</w:t>
      </w:r>
      <w:r w:rsidRPr="00765CE0">
        <w:rPr>
          <w:b/>
          <w:bCs/>
          <w:rtl/>
          <w:lang w:eastAsia="zh-TW" w:bidi="ar-DZ"/>
        </w:rPr>
        <w:t xml:space="preserve">، ودعم الأطفال الذين كانوا خارج المدارس، بما في ذلك بسبب الأزمات العسكرية السياسية التي </w:t>
      </w:r>
      <w:r w:rsidRPr="00765CE0">
        <w:rPr>
          <w:rFonts w:hint="cs"/>
          <w:b/>
          <w:bCs/>
          <w:rtl/>
          <w:lang w:eastAsia="zh-TW" w:bidi="ar-DZ"/>
        </w:rPr>
        <w:t>واجهتها</w:t>
      </w:r>
      <w:r w:rsidRPr="00765CE0">
        <w:rPr>
          <w:b/>
          <w:bCs/>
          <w:rtl/>
          <w:lang w:eastAsia="zh-TW" w:bidi="ar-DZ"/>
        </w:rPr>
        <w:t xml:space="preserve"> الدولة الطرف؛</w:t>
      </w:r>
    </w:p>
    <w:p w:rsidR="00AD7DAF" w:rsidRPr="00765CE0" w:rsidRDefault="00AD7DAF" w:rsidP="00765CE0">
      <w:pPr>
        <w:pStyle w:val="SingleTxtGA"/>
        <w:rPr>
          <w:b/>
          <w:bCs/>
          <w:rtl/>
          <w:lang w:eastAsia="zh-TW" w:bidi="ar-DZ"/>
        </w:rPr>
      </w:pPr>
      <w:r w:rsidRPr="00A428BF">
        <w:rPr>
          <w:rtl/>
          <w:lang w:eastAsia="zh-TW" w:bidi="ar-DZ"/>
        </w:rPr>
        <w:tab/>
      </w:r>
      <w:r w:rsidRPr="00A428BF">
        <w:rPr>
          <w:rFonts w:hint="cs"/>
          <w:rtl/>
          <w:lang w:eastAsia="zh-TW" w:bidi="ar-DZ"/>
        </w:rPr>
        <w:t>(ح)</w:t>
      </w:r>
      <w:r w:rsidRPr="00765CE0">
        <w:rPr>
          <w:b/>
          <w:bCs/>
          <w:rtl/>
          <w:lang w:eastAsia="zh-TW" w:bidi="ar-DZ"/>
        </w:rPr>
        <w:tab/>
        <w:t xml:space="preserve">تنفيذ تدابير لدعم الفتيات الحوامل والأمهات المراهقات </w:t>
      </w:r>
      <w:r w:rsidRPr="00765CE0">
        <w:rPr>
          <w:rFonts w:hint="cs"/>
          <w:b/>
          <w:bCs/>
          <w:rtl/>
          <w:lang w:eastAsia="zh-TW" w:bidi="ar-DZ"/>
        </w:rPr>
        <w:t>بغية</w:t>
      </w:r>
      <w:r w:rsidRPr="00765CE0">
        <w:rPr>
          <w:b/>
          <w:bCs/>
          <w:rtl/>
          <w:lang w:eastAsia="zh-TW" w:bidi="ar-DZ"/>
        </w:rPr>
        <w:t xml:space="preserve"> مواصلة تعليمهن؛</w:t>
      </w:r>
    </w:p>
    <w:p w:rsidR="00AD7DAF" w:rsidRPr="00765CE0" w:rsidRDefault="00AD7DAF" w:rsidP="00765CE0">
      <w:pPr>
        <w:pStyle w:val="SingleTxtGA"/>
        <w:rPr>
          <w:b/>
          <w:bCs/>
          <w:rtl/>
          <w:lang w:eastAsia="zh-TW" w:bidi="ar-DZ"/>
        </w:rPr>
      </w:pPr>
      <w:r w:rsidRPr="00A428BF">
        <w:rPr>
          <w:rtl/>
          <w:lang w:eastAsia="zh-TW" w:bidi="ar-DZ"/>
        </w:rPr>
        <w:tab/>
      </w:r>
      <w:r w:rsidRPr="00A428BF">
        <w:rPr>
          <w:rFonts w:hint="cs"/>
          <w:rtl/>
          <w:lang w:eastAsia="zh-TW" w:bidi="ar-DZ"/>
        </w:rPr>
        <w:t>(ط)</w:t>
      </w:r>
      <w:r w:rsidRPr="00765CE0">
        <w:rPr>
          <w:b/>
          <w:bCs/>
          <w:rtl/>
          <w:lang w:eastAsia="zh-TW" w:bidi="ar-DZ"/>
        </w:rPr>
        <w:tab/>
        <w:t xml:space="preserve">تعزيز الجهود الرامية إلى تحسين </w:t>
      </w:r>
      <w:r w:rsidRPr="00765CE0">
        <w:rPr>
          <w:rFonts w:hint="cs"/>
          <w:b/>
          <w:bCs/>
          <w:rtl/>
          <w:lang w:eastAsia="zh-TW" w:bidi="ar-DZ"/>
        </w:rPr>
        <w:t>جودة</w:t>
      </w:r>
      <w:r w:rsidRPr="00765CE0">
        <w:rPr>
          <w:b/>
          <w:bCs/>
          <w:rtl/>
          <w:lang w:eastAsia="zh-TW" w:bidi="ar-DZ"/>
        </w:rPr>
        <w:t xml:space="preserve"> التعليم، بما في ذلك عن طريق </w:t>
      </w:r>
      <w:r w:rsidRPr="00765CE0">
        <w:rPr>
          <w:rFonts w:hint="cs"/>
          <w:b/>
          <w:bCs/>
          <w:rtl/>
          <w:lang w:eastAsia="zh-TW" w:bidi="ar-DZ"/>
        </w:rPr>
        <w:t>تقديم</w:t>
      </w:r>
      <w:r w:rsidRPr="00765CE0">
        <w:rPr>
          <w:b/>
          <w:bCs/>
          <w:rtl/>
          <w:lang w:eastAsia="zh-TW" w:bidi="ar-DZ"/>
        </w:rPr>
        <w:t xml:space="preserve"> التدريب المستمر </w:t>
      </w:r>
      <w:r w:rsidRPr="00765CE0">
        <w:rPr>
          <w:rFonts w:hint="cs"/>
          <w:b/>
          <w:bCs/>
          <w:rtl/>
          <w:lang w:eastAsia="zh-TW" w:bidi="ar-DZ"/>
        </w:rPr>
        <w:t>إلى ا</w:t>
      </w:r>
      <w:r w:rsidRPr="00765CE0">
        <w:rPr>
          <w:b/>
          <w:bCs/>
          <w:rtl/>
          <w:lang w:eastAsia="zh-TW" w:bidi="ar-DZ"/>
        </w:rPr>
        <w:t xml:space="preserve">لمدرسين، وزيادة تحسين </w:t>
      </w:r>
      <w:r w:rsidRPr="00765CE0">
        <w:rPr>
          <w:rFonts w:hint="cs"/>
          <w:b/>
          <w:bCs/>
          <w:rtl/>
          <w:lang w:eastAsia="zh-TW" w:bidi="ar-DZ"/>
        </w:rPr>
        <w:t xml:space="preserve">معدل عدد </w:t>
      </w:r>
      <w:r w:rsidRPr="00765CE0">
        <w:rPr>
          <w:b/>
          <w:bCs/>
          <w:rtl/>
          <w:lang w:eastAsia="zh-TW" w:bidi="ar-DZ"/>
        </w:rPr>
        <w:t xml:space="preserve">الطلاب إلى </w:t>
      </w:r>
      <w:r w:rsidRPr="00765CE0">
        <w:rPr>
          <w:rFonts w:hint="cs"/>
          <w:b/>
          <w:bCs/>
          <w:rtl/>
          <w:lang w:eastAsia="zh-TW" w:bidi="ar-DZ"/>
        </w:rPr>
        <w:t>المدرِّس</w:t>
      </w:r>
      <w:r w:rsidRPr="00765CE0">
        <w:rPr>
          <w:b/>
          <w:bCs/>
          <w:rtl/>
          <w:lang w:eastAsia="zh-TW" w:bidi="ar-DZ"/>
        </w:rPr>
        <w:t xml:space="preserve"> </w:t>
      </w:r>
      <w:r w:rsidRPr="00765CE0">
        <w:rPr>
          <w:rFonts w:hint="cs"/>
          <w:b/>
          <w:bCs/>
          <w:rtl/>
          <w:lang w:eastAsia="zh-TW" w:bidi="ar-DZ"/>
        </w:rPr>
        <w:t>وضمان</w:t>
      </w:r>
      <w:r w:rsidRPr="00765CE0">
        <w:rPr>
          <w:b/>
          <w:bCs/>
          <w:rtl/>
          <w:lang w:eastAsia="zh-TW" w:bidi="ar-DZ"/>
        </w:rPr>
        <w:t xml:space="preserve"> أن </w:t>
      </w:r>
      <w:r w:rsidRPr="00765CE0">
        <w:rPr>
          <w:rFonts w:hint="cs"/>
          <w:b/>
          <w:bCs/>
          <w:rtl/>
          <w:lang w:eastAsia="zh-TW" w:bidi="ar-DZ"/>
        </w:rPr>
        <w:t xml:space="preserve">تكون المواد التعليمية متاحة </w:t>
      </w:r>
      <w:r w:rsidRPr="00765CE0">
        <w:rPr>
          <w:b/>
          <w:bCs/>
          <w:rtl/>
          <w:lang w:eastAsia="zh-TW" w:bidi="ar-DZ"/>
        </w:rPr>
        <w:t>لجميع الطلاب؛</w:t>
      </w:r>
    </w:p>
    <w:p w:rsidR="00AD7DAF" w:rsidRPr="00765CE0" w:rsidRDefault="00AD7DAF" w:rsidP="00765CE0">
      <w:pPr>
        <w:pStyle w:val="SingleTxtGA"/>
        <w:rPr>
          <w:b/>
          <w:bCs/>
          <w:rtl/>
          <w:lang w:eastAsia="zh-TW" w:bidi="ar-DZ"/>
        </w:rPr>
      </w:pPr>
      <w:r w:rsidRPr="00A428BF">
        <w:rPr>
          <w:rtl/>
          <w:lang w:eastAsia="zh-TW" w:bidi="ar-DZ"/>
        </w:rPr>
        <w:tab/>
      </w:r>
      <w:r w:rsidRPr="00A428BF">
        <w:rPr>
          <w:rFonts w:hint="cs"/>
          <w:rtl/>
          <w:lang w:eastAsia="zh-TW" w:bidi="ar-DZ"/>
        </w:rPr>
        <w:t>(ي)</w:t>
      </w:r>
      <w:r w:rsidRPr="00765CE0">
        <w:rPr>
          <w:b/>
          <w:bCs/>
          <w:rtl/>
          <w:lang w:eastAsia="zh-TW" w:bidi="ar-DZ"/>
        </w:rPr>
        <w:tab/>
        <w:t>مواصلة إدماج المدارس القرآن</w:t>
      </w:r>
      <w:r w:rsidRPr="00765CE0">
        <w:rPr>
          <w:rFonts w:hint="cs"/>
          <w:b/>
          <w:bCs/>
          <w:rtl/>
          <w:lang w:eastAsia="zh-TW" w:bidi="ar-DZ"/>
        </w:rPr>
        <w:t>ية</w:t>
      </w:r>
      <w:r w:rsidRPr="00765CE0">
        <w:rPr>
          <w:b/>
          <w:bCs/>
          <w:rtl/>
          <w:lang w:eastAsia="zh-TW" w:bidi="ar-DZ"/>
        </w:rPr>
        <w:t xml:space="preserve"> في نظام التعليم، وضمان </w:t>
      </w:r>
      <w:r w:rsidRPr="00765CE0">
        <w:rPr>
          <w:rFonts w:hint="cs"/>
          <w:b/>
          <w:bCs/>
          <w:rtl/>
          <w:lang w:eastAsia="zh-TW" w:bidi="ar-DZ"/>
        </w:rPr>
        <w:t>خضوعها للأنظمة ورصدها</w:t>
      </w:r>
      <w:r w:rsidR="00765CE0" w:rsidRPr="00765CE0">
        <w:rPr>
          <w:rFonts w:hint="cs"/>
          <w:b/>
          <w:bCs/>
          <w:rtl/>
          <w:lang w:eastAsia="zh-TW" w:bidi="ar-DZ"/>
        </w:rPr>
        <w:t>.</w:t>
      </w:r>
    </w:p>
    <w:p w:rsidR="00AD7DAF" w:rsidRPr="004E651C" w:rsidRDefault="00AD7DAF" w:rsidP="00AB61F4">
      <w:pPr>
        <w:pStyle w:val="H1GA"/>
        <w:rPr>
          <w:rtl/>
          <w:lang w:eastAsia="zh-TW"/>
        </w:rPr>
      </w:pPr>
      <w:r w:rsidRPr="008338B4">
        <w:rPr>
          <w:rtl/>
          <w:lang w:eastAsia="zh-TW"/>
        </w:rPr>
        <w:tab/>
        <w:t>طاء-</w:t>
      </w:r>
      <w:r w:rsidRPr="008338B4">
        <w:rPr>
          <w:rtl/>
          <w:lang w:eastAsia="zh-TW"/>
        </w:rPr>
        <w:tab/>
        <w:t>تدابير الحماية الخاصة (المواد 22</w:t>
      </w:r>
      <w:r>
        <w:rPr>
          <w:rFonts w:hint="cs"/>
          <w:rtl/>
          <w:lang w:eastAsia="zh-TW"/>
        </w:rPr>
        <w:t>،</w:t>
      </w:r>
      <w:r w:rsidRPr="008338B4">
        <w:rPr>
          <w:rtl/>
          <w:lang w:eastAsia="zh-TW"/>
        </w:rPr>
        <w:t xml:space="preserve"> و30</w:t>
      </w:r>
      <w:r>
        <w:rPr>
          <w:rFonts w:hint="cs"/>
          <w:rtl/>
          <w:lang w:eastAsia="zh-TW"/>
        </w:rPr>
        <w:t>،</w:t>
      </w:r>
      <w:r w:rsidRPr="008338B4">
        <w:rPr>
          <w:rtl/>
          <w:lang w:eastAsia="zh-TW"/>
        </w:rPr>
        <w:t xml:space="preserve"> و32</w:t>
      </w:r>
      <w:r>
        <w:rPr>
          <w:rFonts w:hint="cs"/>
          <w:rtl/>
          <w:lang w:eastAsia="zh-TW"/>
        </w:rPr>
        <w:t>،</w:t>
      </w:r>
      <w:r w:rsidRPr="008338B4">
        <w:rPr>
          <w:rtl/>
          <w:lang w:eastAsia="zh-TW"/>
        </w:rPr>
        <w:t xml:space="preserve"> و33</w:t>
      </w:r>
      <w:r>
        <w:rPr>
          <w:rFonts w:hint="cs"/>
          <w:rtl/>
          <w:lang w:eastAsia="zh-TW"/>
        </w:rPr>
        <w:t>،</w:t>
      </w:r>
      <w:r w:rsidRPr="008338B4">
        <w:rPr>
          <w:rtl/>
          <w:lang w:eastAsia="zh-TW"/>
        </w:rPr>
        <w:t xml:space="preserve"> و35</w:t>
      </w:r>
      <w:r>
        <w:rPr>
          <w:rFonts w:hint="cs"/>
          <w:rtl/>
          <w:lang w:eastAsia="zh-TW"/>
        </w:rPr>
        <w:t>،</w:t>
      </w:r>
      <w:r w:rsidRPr="008338B4">
        <w:rPr>
          <w:rtl/>
          <w:lang w:eastAsia="zh-TW"/>
        </w:rPr>
        <w:t xml:space="preserve"> و36</w:t>
      </w:r>
      <w:r>
        <w:rPr>
          <w:rFonts w:hint="cs"/>
          <w:rtl/>
          <w:lang w:eastAsia="zh-TW"/>
        </w:rPr>
        <w:t>،</w:t>
      </w:r>
      <w:r w:rsidRPr="008338B4">
        <w:rPr>
          <w:rtl/>
          <w:lang w:eastAsia="zh-TW"/>
        </w:rPr>
        <w:t xml:space="preserve"> و37(ب)-(د)، </w:t>
      </w:r>
      <w:r>
        <w:rPr>
          <w:rtl/>
          <w:lang w:eastAsia="zh-TW"/>
        </w:rPr>
        <w:t>و38-40)</w:t>
      </w:r>
    </w:p>
    <w:p w:rsidR="00AD7DAF" w:rsidRPr="008338B4" w:rsidRDefault="00765CE0" w:rsidP="00AB61F4">
      <w:pPr>
        <w:pStyle w:val="H23GA"/>
        <w:rPr>
          <w:rtl/>
        </w:rPr>
      </w:pPr>
      <w:r>
        <w:rPr>
          <w:rtl/>
        </w:rPr>
        <w:tab/>
      </w:r>
      <w:r>
        <w:rPr>
          <w:rtl/>
        </w:rPr>
        <w:tab/>
      </w:r>
      <w:r w:rsidR="00AD7DAF">
        <w:rPr>
          <w:rFonts w:hint="cs"/>
          <w:rtl/>
        </w:rPr>
        <w:t>الاستغلال الاقتصادي، بما في ذلك عمل الأطفال</w:t>
      </w:r>
    </w:p>
    <w:p w:rsidR="00AD7DAF" w:rsidRDefault="00AD7DAF" w:rsidP="00AB61F4">
      <w:pPr>
        <w:pStyle w:val="SingleTxtGA"/>
        <w:rPr>
          <w:rtl/>
          <w:lang w:eastAsia="zh-TW" w:bidi="ar-DZ"/>
        </w:rPr>
      </w:pPr>
      <w:r w:rsidRPr="00F80BAF">
        <w:rPr>
          <w:rFonts w:hint="cs"/>
          <w:rtl/>
          <w:lang w:eastAsia="zh-TW"/>
        </w:rPr>
        <w:t>48-</w:t>
      </w:r>
      <w:r w:rsidRPr="00F80BAF">
        <w:rPr>
          <w:rFonts w:hint="cs"/>
          <w:rtl/>
          <w:lang w:eastAsia="zh-TW"/>
        </w:rPr>
        <w:tab/>
      </w:r>
      <w:r>
        <w:rPr>
          <w:rFonts w:hint="cs"/>
          <w:rtl/>
          <w:lang w:eastAsia="zh-TW" w:bidi="ar-DZ"/>
        </w:rPr>
        <w:t>تشير اللجنة إلى أحكام القانون 2015-532 المؤرخ 20 تموز/يوليه 2015 المتضمّن قانون العمل المنظّم لعمل الأطفال، ومن بينهم البنات العاملات في الخدمة المنزلية. بيد أنها تشعر بالقلق إزاء ما يلي:</w:t>
      </w:r>
    </w:p>
    <w:p w:rsidR="00AD7DAF" w:rsidRDefault="00AD7DAF" w:rsidP="00AB61F4">
      <w:pPr>
        <w:pStyle w:val="SingleTxtGA"/>
        <w:rPr>
          <w:rtl/>
          <w:lang w:eastAsia="zh-TW" w:bidi="ar-DZ"/>
        </w:rPr>
      </w:pPr>
      <w:r>
        <w:rPr>
          <w:rtl/>
          <w:lang w:eastAsia="zh-TW" w:bidi="ar-DZ"/>
        </w:rPr>
        <w:tab/>
      </w:r>
      <w:r>
        <w:rPr>
          <w:rFonts w:hint="cs"/>
          <w:rtl/>
          <w:lang w:eastAsia="zh-TW" w:bidi="ar-DZ"/>
        </w:rPr>
        <w:t>(أ)</w:t>
      </w:r>
      <w:r>
        <w:rPr>
          <w:rtl/>
          <w:lang w:eastAsia="zh-TW" w:bidi="ar-DZ"/>
        </w:rPr>
        <w:tab/>
      </w:r>
      <w:r>
        <w:rPr>
          <w:rFonts w:hint="cs"/>
          <w:rtl/>
          <w:lang w:eastAsia="zh-TW" w:bidi="ar-DZ"/>
        </w:rPr>
        <w:t>العدد المرتفع باستمرار للأطفال المشمولين بعمل الأطفال، بما في ذلك أسوأ أشكال عمل الأطفال، وخاصة الأطفال الذين يؤدون أعمالاً خطرة في مواقع التعدين وفي القطاع الزراعي، فضلاً عن البنات العاملات في الخدمة المنزلية والأطفال الطلاب في المدارس القرآنية؛</w:t>
      </w:r>
    </w:p>
    <w:p w:rsidR="00AD7DAF" w:rsidRDefault="00AD7DAF" w:rsidP="00AB61F4">
      <w:pPr>
        <w:pStyle w:val="SingleTxtGA"/>
        <w:rPr>
          <w:rtl/>
          <w:lang w:eastAsia="zh-TW" w:bidi="ar-DZ"/>
        </w:rPr>
      </w:pPr>
      <w:r>
        <w:rPr>
          <w:rtl/>
          <w:lang w:eastAsia="zh-TW" w:bidi="ar-DZ"/>
        </w:rPr>
        <w:tab/>
      </w:r>
      <w:r>
        <w:rPr>
          <w:rFonts w:hint="cs"/>
          <w:rtl/>
          <w:lang w:eastAsia="zh-TW" w:bidi="ar-DZ"/>
        </w:rPr>
        <w:t>(ب)</w:t>
      </w:r>
      <w:r>
        <w:rPr>
          <w:rtl/>
          <w:lang w:eastAsia="zh-TW" w:bidi="ar-DZ"/>
        </w:rPr>
        <w:tab/>
      </w:r>
      <w:r>
        <w:rPr>
          <w:rFonts w:hint="cs"/>
          <w:rtl/>
          <w:lang w:eastAsia="zh-TW" w:bidi="ar-DZ"/>
        </w:rPr>
        <w:t>محدودية المعلومات المتعلقة بحالات إدانة الجناة فيما يتعلق بعمل الأطفال.</w:t>
      </w:r>
    </w:p>
    <w:p w:rsidR="00AD7DAF" w:rsidRPr="00AB61F4" w:rsidRDefault="00AD7DAF" w:rsidP="00AB61F4">
      <w:pPr>
        <w:pStyle w:val="SingleTxtGA"/>
        <w:rPr>
          <w:b/>
          <w:bCs/>
          <w:rtl/>
          <w:lang w:eastAsia="zh-TW" w:bidi="ar-DZ"/>
        </w:rPr>
      </w:pPr>
      <w:r>
        <w:rPr>
          <w:rFonts w:hint="cs"/>
          <w:rtl/>
          <w:lang w:eastAsia="zh-TW" w:bidi="ar-DZ"/>
        </w:rPr>
        <w:t>49-</w:t>
      </w:r>
      <w:r>
        <w:rPr>
          <w:rFonts w:hint="cs"/>
          <w:rtl/>
          <w:lang w:eastAsia="zh-TW" w:bidi="ar-DZ"/>
        </w:rPr>
        <w:tab/>
      </w:r>
      <w:r w:rsidRPr="00AB61F4">
        <w:rPr>
          <w:rFonts w:hint="cs"/>
          <w:b/>
          <w:bCs/>
          <w:rtl/>
          <w:lang w:eastAsia="zh-TW" w:bidi="ar-DZ"/>
        </w:rPr>
        <w:t>وإذ تحيط اللجنة علماً بالغاية 8-7 من أهداف التنمية المستدامة، فإنها تحثّ الدولة الطرف على القيام بما يلي:</w:t>
      </w:r>
    </w:p>
    <w:p w:rsidR="00AD7DAF" w:rsidRPr="00AB61F4" w:rsidRDefault="00AD7DAF" w:rsidP="00AB61F4">
      <w:pPr>
        <w:pStyle w:val="SingleTxtGA"/>
        <w:rPr>
          <w:b/>
          <w:bCs/>
          <w:rtl/>
          <w:lang w:eastAsia="zh-TW" w:bidi="ar-DZ"/>
        </w:rPr>
      </w:pPr>
      <w:r>
        <w:rPr>
          <w:rtl/>
          <w:lang w:eastAsia="zh-TW" w:bidi="ar-DZ"/>
        </w:rPr>
        <w:tab/>
      </w:r>
      <w:r>
        <w:rPr>
          <w:rFonts w:hint="cs"/>
          <w:rtl/>
          <w:lang w:eastAsia="zh-TW" w:bidi="ar-DZ"/>
        </w:rPr>
        <w:t>(أ)</w:t>
      </w:r>
      <w:r w:rsidRPr="00AB61F4">
        <w:rPr>
          <w:b/>
          <w:bCs/>
          <w:rtl/>
          <w:lang w:eastAsia="zh-TW" w:bidi="ar-DZ"/>
        </w:rPr>
        <w:tab/>
      </w:r>
      <w:r w:rsidRPr="00AB61F4">
        <w:rPr>
          <w:rFonts w:hint="cs"/>
          <w:b/>
          <w:bCs/>
          <w:rtl/>
          <w:lang w:eastAsia="zh-TW" w:bidi="ar-DZ"/>
        </w:rPr>
        <w:t xml:space="preserve">تعزيز تدابيرها الرامية إلى مكافحة الاستغلال الاقتصادي للأطفال، بما في ذلك استغلالهم في أسوأ أشكال عمل الأطفال، وخاصة استغلال البنات العاملات في الخدمة المنزلية والأطفال طلاب المدارس القرآنية والأطفال العاملين في التعدين والقطاع </w:t>
      </w:r>
      <w:r w:rsidRPr="00AB61F4">
        <w:rPr>
          <w:rFonts w:hint="cs"/>
          <w:b/>
          <w:bCs/>
          <w:spacing w:val="-4"/>
          <w:rtl/>
          <w:lang w:eastAsia="zh-TW" w:bidi="ar-DZ"/>
        </w:rPr>
        <w:t>الزراعي، وذلك بوسائل من بينها اعتماد وتنفيذ مشروع خطة العمل للفترة 2018-2020</w:t>
      </w:r>
      <w:r w:rsidRPr="00AB61F4">
        <w:rPr>
          <w:rFonts w:hint="cs"/>
          <w:b/>
          <w:bCs/>
          <w:rtl/>
          <w:lang w:eastAsia="zh-TW" w:bidi="ar-DZ"/>
        </w:rPr>
        <w:t xml:space="preserve"> الرامية إلى مكافحة عمل الأطفال؛</w:t>
      </w:r>
    </w:p>
    <w:p w:rsidR="00AD7DAF" w:rsidRPr="00AB61F4" w:rsidRDefault="00AD7DAF" w:rsidP="00AB61F4">
      <w:pPr>
        <w:pStyle w:val="SingleTxtGA"/>
        <w:rPr>
          <w:b/>
          <w:bCs/>
          <w:rtl/>
          <w:lang w:eastAsia="zh-TW"/>
        </w:rPr>
      </w:pPr>
      <w:r>
        <w:rPr>
          <w:rtl/>
          <w:lang w:eastAsia="zh-TW" w:bidi="ar-DZ"/>
        </w:rPr>
        <w:tab/>
      </w:r>
      <w:r>
        <w:rPr>
          <w:rFonts w:hint="cs"/>
          <w:rtl/>
          <w:lang w:eastAsia="zh-TW" w:bidi="ar-DZ"/>
        </w:rPr>
        <w:t>(ب)</w:t>
      </w:r>
      <w:r w:rsidRPr="00AB61F4">
        <w:rPr>
          <w:b/>
          <w:bCs/>
          <w:rtl/>
          <w:lang w:eastAsia="zh-TW" w:bidi="ar-DZ"/>
        </w:rPr>
        <w:tab/>
      </w:r>
      <w:r w:rsidRPr="00AB61F4">
        <w:rPr>
          <w:rFonts w:hint="cs"/>
          <w:b/>
          <w:bCs/>
          <w:rtl/>
          <w:lang w:eastAsia="zh-TW" w:bidi="ar-DZ"/>
        </w:rPr>
        <w:t>إنفاذ قوانينها</w:t>
      </w:r>
      <w:r w:rsidR="0007125A">
        <w:rPr>
          <w:rFonts w:hint="cs"/>
          <w:b/>
          <w:bCs/>
          <w:rtl/>
          <w:lang w:eastAsia="zh-TW" w:bidi="ar-DZ"/>
        </w:rPr>
        <w:t xml:space="preserve"> - </w:t>
      </w:r>
      <w:r w:rsidRPr="00AB61F4">
        <w:rPr>
          <w:rFonts w:hint="cs"/>
          <w:b/>
          <w:bCs/>
          <w:rtl/>
          <w:lang w:eastAsia="zh-TW" w:bidi="ar-DZ"/>
        </w:rPr>
        <w:t xml:space="preserve">بما في ذلك القانون رقم 2010-272 المؤرخ 30 أيلول/سبتمبر 2010 الذي يحظر الاتجار بالأطفال وأسوأ أشكال عمل الأطفال؛ </w:t>
      </w:r>
      <w:r w:rsidRPr="00AB61F4">
        <w:rPr>
          <w:rFonts w:hint="cs"/>
          <w:b/>
          <w:bCs/>
          <w:rtl/>
          <w:lang w:eastAsia="zh-TW" w:bidi="ar-DZ"/>
        </w:rPr>
        <w:lastRenderedPageBreak/>
        <w:t>والمادة</w:t>
      </w:r>
      <w:r w:rsidR="0007125A">
        <w:rPr>
          <w:rFonts w:hint="eastAsia"/>
          <w:b/>
          <w:bCs/>
          <w:rtl/>
          <w:lang w:eastAsia="zh-TW" w:bidi="ar-DZ"/>
        </w:rPr>
        <w:t> </w:t>
      </w:r>
      <w:r w:rsidRPr="00AB61F4">
        <w:rPr>
          <w:rFonts w:hint="cs"/>
          <w:b/>
          <w:bCs/>
          <w:rtl/>
          <w:lang w:eastAsia="zh-TW" w:bidi="ar-DZ"/>
        </w:rPr>
        <w:t>23-2 من قانون العمل التي تحدد الحد الأدنى لسن العمل؛ كما أن المرسوم رقم</w:t>
      </w:r>
      <w:r w:rsidR="0007125A">
        <w:rPr>
          <w:rFonts w:hint="eastAsia"/>
          <w:b/>
          <w:bCs/>
          <w:rtl/>
          <w:lang w:eastAsia="zh-TW" w:bidi="ar-DZ"/>
        </w:rPr>
        <w:t> </w:t>
      </w:r>
      <w:r w:rsidRPr="00AB61F4">
        <w:rPr>
          <w:rFonts w:hint="cs"/>
          <w:b/>
          <w:bCs/>
          <w:rtl/>
          <w:lang w:eastAsia="zh-TW" w:bidi="ar-DZ"/>
        </w:rPr>
        <w:t>2250 لعام 2005 المتضمن قائمة بالمهن الخطيرة المحظورة على الأطفال الأقل من</w:t>
      </w:r>
      <w:r w:rsidR="0007125A">
        <w:rPr>
          <w:rFonts w:hint="eastAsia"/>
          <w:b/>
          <w:bCs/>
          <w:rtl/>
          <w:lang w:eastAsia="zh-TW" w:bidi="ar-DZ"/>
        </w:rPr>
        <w:t> </w:t>
      </w:r>
      <w:r w:rsidRPr="00AB61F4">
        <w:rPr>
          <w:rFonts w:hint="cs"/>
          <w:b/>
          <w:bCs/>
          <w:rtl/>
          <w:lang w:eastAsia="zh-TW" w:bidi="ar-DZ"/>
        </w:rPr>
        <w:t xml:space="preserve">18 عاماً من العمر؛ والمرسوم رقم </w:t>
      </w:r>
      <w:r w:rsidRPr="00AB61F4">
        <w:rPr>
          <w:b/>
          <w:bCs/>
        </w:rPr>
        <w:t>009/MEMEASS/CAB</w:t>
      </w:r>
      <w:r w:rsidRPr="00AB61F4">
        <w:rPr>
          <w:rFonts w:hint="cs"/>
          <w:b/>
          <w:bCs/>
          <w:rtl/>
        </w:rPr>
        <w:t xml:space="preserve"> لعام 2012 المنقِّح للمرسوم رقم 2250 </w:t>
      </w:r>
      <w:r w:rsidRPr="00AB61F4">
        <w:rPr>
          <w:b/>
          <w:bCs/>
          <w:rtl/>
        </w:rPr>
        <w:t>–</w:t>
      </w:r>
      <w:r w:rsidRPr="00AB61F4">
        <w:rPr>
          <w:rFonts w:hint="cs"/>
          <w:b/>
          <w:bCs/>
          <w:rtl/>
        </w:rPr>
        <w:t xml:space="preserve"> </w:t>
      </w:r>
      <w:r w:rsidRPr="00AB61F4">
        <w:rPr>
          <w:rFonts w:hint="cs"/>
          <w:b/>
          <w:bCs/>
          <w:rtl/>
          <w:lang w:eastAsia="zh-TW"/>
        </w:rPr>
        <w:t>يعززان آليات الرصد والتفتيش وينصان على مقاضاة مرتكبي الانتهاكات المتصلة بعمل الأطفال؛</w:t>
      </w:r>
    </w:p>
    <w:p w:rsidR="00AD7DAF" w:rsidRPr="00AB61F4" w:rsidRDefault="00AD7DAF" w:rsidP="00AB61F4">
      <w:pPr>
        <w:pStyle w:val="SingleTxtGA"/>
        <w:rPr>
          <w:b/>
          <w:bCs/>
          <w:rtl/>
          <w:lang w:eastAsia="zh-TW" w:bidi="ar-DZ"/>
        </w:rPr>
      </w:pPr>
      <w:r>
        <w:rPr>
          <w:rtl/>
          <w:lang w:eastAsia="zh-TW" w:bidi="ar-DZ"/>
        </w:rPr>
        <w:tab/>
      </w:r>
      <w:r>
        <w:rPr>
          <w:rFonts w:hint="cs"/>
          <w:rtl/>
          <w:lang w:eastAsia="zh-TW" w:bidi="ar-DZ"/>
        </w:rPr>
        <w:t>(ج)</w:t>
      </w:r>
      <w:r w:rsidRPr="00AB61F4">
        <w:rPr>
          <w:b/>
          <w:bCs/>
          <w:rtl/>
          <w:lang w:eastAsia="zh-TW" w:bidi="ar-DZ"/>
        </w:rPr>
        <w:tab/>
      </w:r>
      <w:r w:rsidRPr="00AB61F4">
        <w:rPr>
          <w:rFonts w:hint="cs"/>
          <w:b/>
          <w:bCs/>
          <w:rtl/>
          <w:lang w:eastAsia="zh-TW" w:bidi="ar-DZ"/>
        </w:rPr>
        <w:t>النظر في التصديق على اتفاقية منظمة العمل الدولية لعام 2011 بشأن العمال المنزليين (رقم 189).</w:t>
      </w:r>
    </w:p>
    <w:p w:rsidR="00AD7DAF" w:rsidRPr="001D40AB" w:rsidRDefault="00AB61F4" w:rsidP="00AB61F4">
      <w:pPr>
        <w:pStyle w:val="H23GA"/>
        <w:rPr>
          <w:rtl/>
          <w:lang w:bidi="ar-DZ"/>
        </w:rPr>
      </w:pPr>
      <w:r>
        <w:rPr>
          <w:rtl/>
        </w:rPr>
        <w:tab/>
      </w:r>
      <w:r>
        <w:rPr>
          <w:rtl/>
        </w:rPr>
        <w:tab/>
      </w:r>
      <w:r w:rsidR="00AD7DAF" w:rsidRPr="001D40AB">
        <w:rPr>
          <w:rtl/>
        </w:rPr>
        <w:t>الأطفال المرتبطة أوضاعهم بالشوارع</w:t>
      </w:r>
    </w:p>
    <w:p w:rsidR="00AD7DAF" w:rsidRDefault="00AD7DAF" w:rsidP="00AB61F4">
      <w:pPr>
        <w:pStyle w:val="SingleTxtGA"/>
        <w:rPr>
          <w:rtl/>
          <w:lang w:eastAsia="zh-TW" w:bidi="ar-DZ"/>
        </w:rPr>
      </w:pPr>
      <w:r w:rsidRPr="00DA46E5">
        <w:rPr>
          <w:rFonts w:hint="cs"/>
          <w:rtl/>
          <w:lang w:eastAsia="zh-TW" w:bidi="ar-DZ"/>
        </w:rPr>
        <w:t>50-</w:t>
      </w:r>
      <w:r w:rsidRPr="00DA46E5">
        <w:rPr>
          <w:rFonts w:hint="cs"/>
          <w:rtl/>
          <w:lang w:eastAsia="zh-TW" w:bidi="ar-DZ"/>
        </w:rPr>
        <w:tab/>
        <w:t>تشعر اللجنة بالقلق</w:t>
      </w:r>
      <w:r>
        <w:rPr>
          <w:rFonts w:hint="cs"/>
          <w:rtl/>
          <w:lang w:eastAsia="zh-TW" w:bidi="ar-DZ"/>
        </w:rPr>
        <w:t xml:space="preserve"> إزاء ظاهرة الأطفال المرتبطة أوضاعهم بالشوارع، أي ما يُسمُّون باسم </w:t>
      </w:r>
      <w:r w:rsidRPr="00DA46E5">
        <w:rPr>
          <w:rFonts w:hint="cs"/>
          <w:i/>
          <w:iCs/>
          <w:rtl/>
          <w:lang w:eastAsia="zh-TW" w:bidi="ar-DZ"/>
        </w:rPr>
        <w:t>الميكروبات</w:t>
      </w:r>
      <w:r>
        <w:rPr>
          <w:rFonts w:hint="cs"/>
          <w:rtl/>
          <w:lang w:eastAsia="zh-TW" w:bidi="ar-DZ"/>
        </w:rPr>
        <w:t>، الذين عمل كثير منهم كمرتزقة في صراعات الماضي في الدولة الطرف ويرتكبون جرائم خطيرة، مثل القتل والسرقة، بوصفهم أعضاء في عصابات عنف تتكون من الأطفال، والذين كثيرون ما يعيشون أوضاع فقر.</w:t>
      </w:r>
    </w:p>
    <w:p w:rsidR="00AD7DAF" w:rsidRPr="00AB61F4" w:rsidRDefault="00AD7DAF" w:rsidP="00AB61F4">
      <w:pPr>
        <w:pStyle w:val="SingleTxtGA"/>
        <w:rPr>
          <w:b/>
          <w:bCs/>
          <w:rtl/>
          <w:lang w:eastAsia="zh-TW" w:bidi="ar-DZ"/>
        </w:rPr>
      </w:pPr>
      <w:r>
        <w:rPr>
          <w:rFonts w:hint="cs"/>
          <w:rtl/>
          <w:lang w:eastAsia="zh-TW" w:bidi="ar-DZ"/>
        </w:rPr>
        <w:t>51-</w:t>
      </w:r>
      <w:r>
        <w:rPr>
          <w:rFonts w:hint="cs"/>
          <w:rtl/>
          <w:lang w:eastAsia="zh-TW" w:bidi="ar-DZ"/>
        </w:rPr>
        <w:tab/>
      </w:r>
      <w:r w:rsidRPr="00AB61F4">
        <w:rPr>
          <w:rFonts w:hint="cs"/>
          <w:b/>
          <w:bCs/>
          <w:rtl/>
          <w:lang w:eastAsia="zh-TW" w:bidi="ar-DZ"/>
        </w:rPr>
        <w:t>وإذ تشير اللجنة إلى تعليقها العام رقم 21(2017) بشأن الأطفال المرتبطة أوضاعهم بالشوارع، فإنها توصي بأن تُجري الدولة الطرف دراسات نوعية وكمية ترمي إلى تحسين فهم ظاهرة عصابات أطفال العنف، وأن تتخذ تدابير عاجلة لضمان مستوى معيشي كافٍ لهم، بما في ذلك إمكانية حصولهم على التعليم وإعادة الاندماج.</w:t>
      </w:r>
    </w:p>
    <w:p w:rsidR="00AD7DAF" w:rsidRPr="00D65AF5" w:rsidRDefault="004B20EC" w:rsidP="00AB61F4">
      <w:pPr>
        <w:pStyle w:val="H23GA"/>
        <w:rPr>
          <w:rtl/>
        </w:rPr>
      </w:pPr>
      <w:r>
        <w:rPr>
          <w:rtl/>
        </w:rPr>
        <w:tab/>
      </w:r>
      <w:r>
        <w:rPr>
          <w:rtl/>
        </w:rPr>
        <w:tab/>
      </w:r>
      <w:r w:rsidR="00AD7DAF" w:rsidRPr="00D65AF5">
        <w:rPr>
          <w:rtl/>
        </w:rPr>
        <w:t>بيع الأطفال والاتجار بهم</w:t>
      </w:r>
      <w:r w:rsidR="00AD7DAF">
        <w:rPr>
          <w:rFonts w:hint="cs"/>
          <w:rtl/>
        </w:rPr>
        <w:t xml:space="preserve"> واختطافهم</w:t>
      </w:r>
    </w:p>
    <w:p w:rsidR="00AD7DAF" w:rsidRPr="00AB61F4" w:rsidRDefault="00AD7DAF" w:rsidP="00AB61F4">
      <w:pPr>
        <w:pStyle w:val="SingleTxtGA"/>
        <w:rPr>
          <w:b/>
          <w:bCs/>
          <w:rtl/>
          <w:lang w:eastAsia="zh-TW" w:bidi="ar-DZ"/>
        </w:rPr>
      </w:pPr>
      <w:r w:rsidRPr="0077757D">
        <w:rPr>
          <w:rFonts w:hint="cs"/>
          <w:rtl/>
          <w:lang w:eastAsia="zh-TW" w:bidi="ar-DZ"/>
        </w:rPr>
        <w:t>52-</w:t>
      </w:r>
      <w:r w:rsidRPr="0077757D">
        <w:rPr>
          <w:rFonts w:hint="cs"/>
          <w:rtl/>
          <w:lang w:eastAsia="zh-TW" w:bidi="ar-DZ"/>
        </w:rPr>
        <w:tab/>
      </w:r>
      <w:r w:rsidRPr="00AB61F4">
        <w:rPr>
          <w:rFonts w:hint="cs"/>
          <w:b/>
          <w:bCs/>
          <w:rtl/>
          <w:lang w:eastAsia="zh-TW" w:bidi="ar-DZ"/>
        </w:rPr>
        <w:t>إذ تلاحظ اللجنة</w:t>
      </w:r>
      <w:r w:rsidRPr="00AB61F4">
        <w:rPr>
          <w:b/>
          <w:bCs/>
          <w:rtl/>
          <w:lang w:eastAsia="zh-TW" w:bidi="ar-DZ"/>
        </w:rPr>
        <w:t xml:space="preserve"> إعداد </w:t>
      </w:r>
      <w:r w:rsidRPr="00AB61F4">
        <w:rPr>
          <w:rFonts w:hint="cs"/>
          <w:b/>
          <w:bCs/>
          <w:rtl/>
          <w:lang w:eastAsia="zh-TW" w:bidi="ar-DZ"/>
        </w:rPr>
        <w:t>الدولة الطرف ل</w:t>
      </w:r>
      <w:r w:rsidRPr="00AB61F4">
        <w:rPr>
          <w:b/>
          <w:bCs/>
          <w:rtl/>
          <w:lang w:eastAsia="zh-TW" w:bidi="ar-DZ"/>
        </w:rPr>
        <w:t>خطة عمل</w:t>
      </w:r>
      <w:r w:rsidRPr="00AB61F4">
        <w:rPr>
          <w:rFonts w:hint="cs"/>
          <w:b/>
          <w:bCs/>
          <w:rtl/>
          <w:lang w:eastAsia="zh-TW" w:bidi="ar-DZ"/>
        </w:rPr>
        <w:t xml:space="preserve"> للفترة</w:t>
      </w:r>
      <w:r w:rsidRPr="00AB61F4">
        <w:rPr>
          <w:b/>
          <w:bCs/>
          <w:rtl/>
          <w:lang w:eastAsia="zh-TW" w:bidi="ar-DZ"/>
        </w:rPr>
        <w:t xml:space="preserve"> ٢٠١٦–٢٠٢٠ </w:t>
      </w:r>
      <w:r w:rsidRPr="00AB61F4">
        <w:rPr>
          <w:rFonts w:hint="cs"/>
          <w:b/>
          <w:bCs/>
          <w:rtl/>
          <w:lang w:eastAsia="zh-TW" w:bidi="ar-DZ"/>
        </w:rPr>
        <w:t>وتوقيعها</w:t>
      </w:r>
      <w:r w:rsidRPr="00AB61F4">
        <w:rPr>
          <w:b/>
          <w:bCs/>
          <w:rtl/>
          <w:lang w:eastAsia="zh-TW" w:bidi="ar-DZ"/>
        </w:rPr>
        <w:t xml:space="preserve"> </w:t>
      </w:r>
      <w:r w:rsidRPr="00AB61F4">
        <w:rPr>
          <w:rFonts w:hint="cs"/>
          <w:b/>
          <w:bCs/>
          <w:rtl/>
          <w:lang w:eastAsia="zh-TW" w:bidi="ar-DZ"/>
        </w:rPr>
        <w:t xml:space="preserve">على </w:t>
      </w:r>
      <w:r w:rsidRPr="00AB61F4">
        <w:rPr>
          <w:b/>
          <w:bCs/>
          <w:rtl/>
          <w:lang w:eastAsia="zh-TW" w:bidi="ar-DZ"/>
        </w:rPr>
        <w:t xml:space="preserve">عدد من الاتفاقات الثنائية والمتعددة الأطراف بشأن الاتجار بالبشر خلال السنوات القليلة الماضية، </w:t>
      </w:r>
      <w:r w:rsidRPr="00AB61F4">
        <w:rPr>
          <w:rFonts w:hint="cs"/>
          <w:b/>
          <w:bCs/>
          <w:rtl/>
          <w:lang w:eastAsia="zh-TW" w:bidi="ar-DZ"/>
        </w:rPr>
        <w:t xml:space="preserve">فإنها </w:t>
      </w:r>
      <w:r w:rsidRPr="00AB61F4">
        <w:rPr>
          <w:b/>
          <w:bCs/>
          <w:rtl/>
          <w:lang w:eastAsia="zh-TW" w:bidi="ar-DZ"/>
        </w:rPr>
        <w:t xml:space="preserve">توصي </w:t>
      </w:r>
      <w:r w:rsidRPr="00AB61F4">
        <w:rPr>
          <w:rFonts w:hint="cs"/>
          <w:b/>
          <w:bCs/>
          <w:rtl/>
          <w:lang w:eastAsia="zh-TW" w:bidi="ar-DZ"/>
        </w:rPr>
        <w:t xml:space="preserve">بأن تزيد </w:t>
      </w:r>
      <w:r w:rsidRPr="00AB61F4">
        <w:rPr>
          <w:b/>
          <w:bCs/>
          <w:rtl/>
          <w:lang w:eastAsia="zh-TW" w:bidi="ar-DZ"/>
        </w:rPr>
        <w:t>الدولة الطرف جهودها ال</w:t>
      </w:r>
      <w:bookmarkStart w:id="0" w:name="_GoBack"/>
      <w:bookmarkEnd w:id="0"/>
      <w:r w:rsidRPr="00AB61F4">
        <w:rPr>
          <w:b/>
          <w:bCs/>
          <w:rtl/>
          <w:lang w:eastAsia="zh-TW" w:bidi="ar-DZ"/>
        </w:rPr>
        <w:t>رامية إلى مكافحة الاتجار بالأطفال</w:t>
      </w:r>
      <w:r w:rsidRPr="00AB61F4">
        <w:rPr>
          <w:rFonts w:hint="cs"/>
          <w:b/>
          <w:bCs/>
          <w:rtl/>
          <w:lang w:eastAsia="zh-TW" w:bidi="ar-DZ"/>
        </w:rPr>
        <w:t>، وبأن تقوم بما يلي:</w:t>
      </w:r>
    </w:p>
    <w:p w:rsidR="00AD7DAF" w:rsidRPr="00AB61F4" w:rsidRDefault="00AD7DAF" w:rsidP="00AB61F4">
      <w:pPr>
        <w:pStyle w:val="SingleTxtGA"/>
        <w:rPr>
          <w:b/>
          <w:bCs/>
          <w:rtl/>
          <w:lang w:eastAsia="zh-TW" w:bidi="ar-DZ"/>
        </w:rPr>
      </w:pPr>
      <w:r w:rsidRPr="00AB61F4">
        <w:rPr>
          <w:spacing w:val="-10"/>
          <w:rtl/>
          <w:lang w:eastAsia="zh-TW" w:bidi="ar-DZ"/>
        </w:rPr>
        <w:tab/>
      </w:r>
      <w:r w:rsidRPr="00AB61F4">
        <w:rPr>
          <w:rFonts w:hint="cs"/>
          <w:spacing w:val="-10"/>
          <w:rtl/>
          <w:lang w:eastAsia="zh-TW" w:bidi="ar-DZ"/>
        </w:rPr>
        <w:t>(أ)</w:t>
      </w:r>
      <w:r w:rsidRPr="00AB61F4">
        <w:rPr>
          <w:b/>
          <w:bCs/>
          <w:spacing w:val="-10"/>
          <w:rtl/>
          <w:lang w:eastAsia="zh-TW" w:bidi="ar-DZ"/>
        </w:rPr>
        <w:tab/>
        <w:t>إنفاذ حظر الاتجار بالأشخاص، المنصوص عليه في القانون</w:t>
      </w:r>
      <w:r w:rsidRPr="00AB61F4">
        <w:rPr>
          <w:rFonts w:hint="cs"/>
          <w:b/>
          <w:bCs/>
          <w:spacing w:val="-10"/>
          <w:rtl/>
          <w:lang w:eastAsia="zh-TW" w:bidi="ar-DZ"/>
        </w:rPr>
        <w:t xml:space="preserve"> رقم 2016</w:t>
      </w:r>
      <w:r w:rsidRPr="00AB61F4">
        <w:rPr>
          <w:b/>
          <w:bCs/>
          <w:spacing w:val="-10"/>
          <w:rtl/>
          <w:lang w:eastAsia="zh-TW" w:bidi="ar-DZ"/>
        </w:rPr>
        <w:t>-١١١١</w:t>
      </w:r>
      <w:r w:rsidRPr="00AB61F4">
        <w:rPr>
          <w:b/>
          <w:bCs/>
          <w:rtl/>
          <w:lang w:eastAsia="zh-TW" w:bidi="ar-DZ"/>
        </w:rPr>
        <w:t xml:space="preserve"> </w:t>
      </w:r>
      <w:r w:rsidRPr="00AB61F4">
        <w:rPr>
          <w:rFonts w:hint="cs"/>
          <w:b/>
          <w:bCs/>
          <w:spacing w:val="-4"/>
          <w:rtl/>
          <w:lang w:eastAsia="zh-TW" w:bidi="ar-DZ"/>
        </w:rPr>
        <w:t>المؤرخ</w:t>
      </w:r>
      <w:r w:rsidRPr="00AB61F4">
        <w:rPr>
          <w:b/>
          <w:bCs/>
          <w:spacing w:val="-4"/>
          <w:rtl/>
          <w:lang w:eastAsia="zh-TW" w:bidi="ar-DZ"/>
        </w:rPr>
        <w:t xml:space="preserve"> ٨ كانون الأول/ديسمبر ٢٠١٦ بشأن مكافحة الاتجار بالأشخاص، وتخصيص ما يكفي </w:t>
      </w:r>
      <w:r w:rsidRPr="00AB61F4">
        <w:rPr>
          <w:b/>
          <w:bCs/>
          <w:rtl/>
          <w:lang w:eastAsia="zh-TW" w:bidi="ar-DZ"/>
        </w:rPr>
        <w:t xml:space="preserve">من الموارد المالية والبشرية والتقنية </w:t>
      </w:r>
      <w:r w:rsidRPr="00AB61F4">
        <w:rPr>
          <w:rFonts w:hint="cs"/>
          <w:b/>
          <w:bCs/>
          <w:rtl/>
          <w:lang w:eastAsia="zh-TW" w:bidi="ar-DZ"/>
        </w:rPr>
        <w:t>ل</w:t>
      </w:r>
      <w:r w:rsidRPr="00AB61F4">
        <w:rPr>
          <w:b/>
          <w:bCs/>
          <w:rtl/>
          <w:lang w:eastAsia="zh-TW" w:bidi="ar-DZ"/>
        </w:rPr>
        <w:t xml:space="preserve">لتعرف على حالات الاتجار بالأطفال </w:t>
      </w:r>
      <w:r w:rsidRPr="00AB61F4">
        <w:rPr>
          <w:rFonts w:hint="cs"/>
          <w:b/>
          <w:bCs/>
          <w:rtl/>
          <w:lang w:eastAsia="zh-TW" w:bidi="ar-DZ"/>
        </w:rPr>
        <w:t>و</w:t>
      </w:r>
      <w:r w:rsidRPr="00AB61F4">
        <w:rPr>
          <w:b/>
          <w:bCs/>
          <w:rtl/>
          <w:lang w:eastAsia="zh-TW" w:bidi="ar-DZ"/>
        </w:rPr>
        <w:t>التحقيق في</w:t>
      </w:r>
      <w:r w:rsidRPr="00AB61F4">
        <w:rPr>
          <w:rFonts w:hint="cs"/>
          <w:b/>
          <w:bCs/>
          <w:rtl/>
          <w:lang w:eastAsia="zh-TW" w:bidi="ar-DZ"/>
        </w:rPr>
        <w:t>ها؛</w:t>
      </w:r>
    </w:p>
    <w:p w:rsidR="00AD7DAF" w:rsidRPr="00AB61F4" w:rsidRDefault="00AD7DAF" w:rsidP="00AB61F4">
      <w:pPr>
        <w:pStyle w:val="SingleTxtGA"/>
        <w:rPr>
          <w:b/>
          <w:bCs/>
          <w:rtl/>
          <w:lang w:eastAsia="zh-TW" w:bidi="ar-DZ"/>
        </w:rPr>
      </w:pPr>
      <w:r w:rsidRPr="0077757D">
        <w:rPr>
          <w:rtl/>
          <w:lang w:eastAsia="zh-TW" w:bidi="ar-DZ"/>
        </w:rPr>
        <w:tab/>
      </w:r>
      <w:r w:rsidRPr="0077757D">
        <w:rPr>
          <w:rFonts w:hint="cs"/>
          <w:rtl/>
          <w:lang w:eastAsia="zh-TW" w:bidi="ar-DZ"/>
        </w:rPr>
        <w:t>(ب)</w:t>
      </w:r>
      <w:r w:rsidRPr="00AB61F4">
        <w:rPr>
          <w:b/>
          <w:bCs/>
          <w:rtl/>
          <w:lang w:eastAsia="zh-TW" w:bidi="ar-DZ"/>
        </w:rPr>
        <w:tab/>
        <w:t xml:space="preserve">رصد تنفيذ الاتفاقات الثنائية والمتعددة الأطراف والتشريعات والسياسات والإجراءات الوطنية </w:t>
      </w:r>
      <w:r w:rsidRPr="00AB61F4">
        <w:rPr>
          <w:rFonts w:hint="cs"/>
          <w:b/>
          <w:bCs/>
          <w:rtl/>
          <w:lang w:eastAsia="zh-TW" w:bidi="ar-DZ"/>
        </w:rPr>
        <w:t>المتعلقة</w:t>
      </w:r>
      <w:r w:rsidRPr="00AB61F4">
        <w:rPr>
          <w:b/>
          <w:bCs/>
          <w:rtl/>
          <w:lang w:eastAsia="zh-TW" w:bidi="ar-DZ"/>
        </w:rPr>
        <w:t xml:space="preserve"> </w:t>
      </w:r>
      <w:r w:rsidRPr="00AB61F4">
        <w:rPr>
          <w:rFonts w:hint="cs"/>
          <w:b/>
          <w:bCs/>
          <w:rtl/>
          <w:lang w:eastAsia="zh-TW" w:bidi="ar-DZ"/>
        </w:rPr>
        <w:t>ب</w:t>
      </w:r>
      <w:r w:rsidRPr="00AB61F4">
        <w:rPr>
          <w:b/>
          <w:bCs/>
          <w:rtl/>
          <w:lang w:eastAsia="zh-TW" w:bidi="ar-DZ"/>
        </w:rPr>
        <w:t>الاتجار بالبشر، مع التركيز بوجه خاص على مكافحة الاتجار بالأطفال</w:t>
      </w:r>
      <w:r w:rsidR="00AB61F4">
        <w:rPr>
          <w:rFonts w:hint="cs"/>
          <w:b/>
          <w:bCs/>
          <w:rtl/>
          <w:lang w:eastAsia="zh-TW" w:bidi="ar-DZ"/>
        </w:rPr>
        <w:t xml:space="preserve">. </w:t>
      </w:r>
    </w:p>
    <w:p w:rsidR="00AD7DAF" w:rsidRPr="00D65AF5" w:rsidRDefault="004B20EC" w:rsidP="00AB61F4">
      <w:pPr>
        <w:pStyle w:val="H23GA"/>
        <w:rPr>
          <w:rtl/>
        </w:rPr>
      </w:pPr>
      <w:r>
        <w:rPr>
          <w:rtl/>
        </w:rPr>
        <w:tab/>
      </w:r>
      <w:r>
        <w:rPr>
          <w:rtl/>
        </w:rPr>
        <w:tab/>
      </w:r>
      <w:r w:rsidR="00AD7DAF" w:rsidRPr="00D65AF5">
        <w:rPr>
          <w:rtl/>
        </w:rPr>
        <w:t>إدارة شؤون قضاء الأحداث</w:t>
      </w:r>
    </w:p>
    <w:p w:rsidR="00AD7DAF" w:rsidRPr="00765CE0" w:rsidRDefault="00AD7DAF" w:rsidP="00765CE0">
      <w:pPr>
        <w:pStyle w:val="SingleTxtGA"/>
        <w:rPr>
          <w:rFonts w:hint="cs"/>
          <w:b/>
          <w:bCs/>
          <w:rtl/>
          <w:lang w:eastAsia="zh-TW"/>
        </w:rPr>
      </w:pPr>
      <w:r>
        <w:rPr>
          <w:rFonts w:hint="cs"/>
          <w:rtl/>
          <w:lang w:eastAsia="zh-TW"/>
        </w:rPr>
        <w:t>53-</w:t>
      </w:r>
      <w:r>
        <w:rPr>
          <w:rFonts w:hint="cs"/>
          <w:rtl/>
          <w:lang w:eastAsia="zh-TW"/>
        </w:rPr>
        <w:tab/>
      </w:r>
      <w:r w:rsidRPr="00765CE0">
        <w:rPr>
          <w:rFonts w:hint="cs"/>
          <w:b/>
          <w:bCs/>
          <w:rtl/>
          <w:lang w:eastAsia="zh-TW"/>
        </w:rPr>
        <w:t xml:space="preserve">إذ </w:t>
      </w:r>
      <w:r w:rsidRPr="00765CE0">
        <w:rPr>
          <w:b/>
          <w:bCs/>
          <w:rtl/>
          <w:lang w:eastAsia="zh-TW"/>
        </w:rPr>
        <w:t>تلاحظ اللجنة اعتماد قانون جديد للإجراءات الجنائية</w:t>
      </w:r>
      <w:r w:rsidRPr="00765CE0">
        <w:rPr>
          <w:rFonts w:hint="cs"/>
          <w:b/>
          <w:bCs/>
          <w:rtl/>
          <w:lang w:eastAsia="zh-TW"/>
        </w:rPr>
        <w:t xml:space="preserve"> في</w:t>
      </w:r>
      <w:r w:rsidRPr="00765CE0">
        <w:rPr>
          <w:b/>
          <w:bCs/>
          <w:rtl/>
          <w:lang w:eastAsia="zh-TW"/>
        </w:rPr>
        <w:t xml:space="preserve"> عام ٢٠١٨، </w:t>
      </w:r>
      <w:r w:rsidRPr="00765CE0">
        <w:rPr>
          <w:rFonts w:hint="cs"/>
          <w:b/>
          <w:bCs/>
          <w:rtl/>
          <w:lang w:eastAsia="zh-TW"/>
        </w:rPr>
        <w:t>يزيد</w:t>
      </w:r>
      <w:r w:rsidRPr="00765CE0">
        <w:rPr>
          <w:b/>
          <w:bCs/>
          <w:rtl/>
          <w:lang w:eastAsia="zh-TW"/>
        </w:rPr>
        <w:t xml:space="preserve"> من </w:t>
      </w:r>
      <w:r w:rsidRPr="00765CE0">
        <w:rPr>
          <w:rFonts w:hint="cs"/>
          <w:b/>
          <w:bCs/>
          <w:rtl/>
          <w:lang w:eastAsia="zh-TW"/>
        </w:rPr>
        <w:t>حماية الأطفال</w:t>
      </w:r>
      <w:r w:rsidRPr="00765CE0">
        <w:rPr>
          <w:b/>
          <w:bCs/>
          <w:rtl/>
          <w:lang w:eastAsia="zh-TW"/>
        </w:rPr>
        <w:t xml:space="preserve">، والتعميم </w:t>
      </w:r>
      <w:r w:rsidRPr="00765CE0">
        <w:rPr>
          <w:b/>
          <w:bCs/>
        </w:rPr>
        <w:t xml:space="preserve">013/MJDH/CAB-1 </w:t>
      </w:r>
      <w:r w:rsidRPr="00765CE0">
        <w:rPr>
          <w:rFonts w:hint="cs"/>
          <w:b/>
          <w:bCs/>
          <w:rtl/>
          <w:lang w:eastAsia="zh-TW"/>
        </w:rPr>
        <w:t xml:space="preserve"> المؤرخ </w:t>
      </w:r>
      <w:r w:rsidRPr="00765CE0">
        <w:rPr>
          <w:b/>
          <w:bCs/>
          <w:rtl/>
          <w:lang w:eastAsia="zh-TW"/>
        </w:rPr>
        <w:t>١٠</w:t>
      </w:r>
      <w:r w:rsidRPr="00765CE0">
        <w:rPr>
          <w:b/>
          <w:bCs/>
          <w:lang w:eastAsia="zh-TW"/>
        </w:rPr>
        <w:t xml:space="preserve"> </w:t>
      </w:r>
      <w:r w:rsidRPr="00765CE0">
        <w:rPr>
          <w:b/>
          <w:bCs/>
          <w:rtl/>
          <w:lang w:eastAsia="zh-TW"/>
        </w:rPr>
        <w:t xml:space="preserve">نيسان/أبريل ٢٠١٨ المتعلق بخفض مدة الاحتجاز السابق للمحاكمة، وإذ </w:t>
      </w:r>
      <w:r w:rsidRPr="00765CE0">
        <w:rPr>
          <w:rFonts w:hint="cs"/>
          <w:b/>
          <w:bCs/>
          <w:rtl/>
          <w:lang w:eastAsia="zh-TW"/>
        </w:rPr>
        <w:t>تذكِّر بتعليقها</w:t>
      </w:r>
      <w:r w:rsidRPr="00765CE0">
        <w:rPr>
          <w:b/>
          <w:bCs/>
          <w:rtl/>
          <w:lang w:eastAsia="zh-TW"/>
        </w:rPr>
        <w:t xml:space="preserve"> العام رقم ١٠(٢٠٠٧) بشأن حقوق الطفل في قضاء الأحداث، </w:t>
      </w:r>
      <w:r w:rsidRPr="00765CE0">
        <w:rPr>
          <w:rFonts w:hint="cs"/>
          <w:b/>
          <w:bCs/>
          <w:rtl/>
          <w:lang w:eastAsia="zh-TW"/>
        </w:rPr>
        <w:t xml:space="preserve">فإنها </w:t>
      </w:r>
      <w:r w:rsidRPr="00765CE0">
        <w:rPr>
          <w:b/>
          <w:bCs/>
          <w:rtl/>
          <w:lang w:eastAsia="zh-TW"/>
        </w:rPr>
        <w:t xml:space="preserve">توصي </w:t>
      </w:r>
      <w:r w:rsidRPr="00765CE0">
        <w:rPr>
          <w:rFonts w:hint="cs"/>
          <w:b/>
          <w:bCs/>
          <w:rtl/>
          <w:lang w:eastAsia="zh-TW"/>
        </w:rPr>
        <w:t xml:space="preserve">بأن تقوم </w:t>
      </w:r>
      <w:r w:rsidRPr="00765CE0">
        <w:rPr>
          <w:b/>
          <w:bCs/>
          <w:rtl/>
          <w:lang w:eastAsia="zh-TW"/>
        </w:rPr>
        <w:t>الدولة الطرف بما يلي</w:t>
      </w:r>
      <w:r w:rsidR="00765CE0">
        <w:rPr>
          <w:rFonts w:hint="cs"/>
          <w:b/>
          <w:bCs/>
          <w:rtl/>
          <w:lang w:eastAsia="zh-TW"/>
        </w:rPr>
        <w:t>:</w:t>
      </w:r>
    </w:p>
    <w:p w:rsidR="00AD7DAF" w:rsidRPr="00765CE0" w:rsidRDefault="00AD7DAF" w:rsidP="00765CE0">
      <w:pPr>
        <w:pStyle w:val="SingleTxtGA"/>
        <w:rPr>
          <w:b/>
          <w:bCs/>
          <w:rtl/>
          <w:lang w:eastAsia="zh-TW" w:bidi="ar-DZ"/>
        </w:rPr>
      </w:pPr>
      <w:r>
        <w:rPr>
          <w:rtl/>
          <w:lang w:eastAsia="zh-TW"/>
        </w:rPr>
        <w:tab/>
      </w:r>
      <w:r>
        <w:rPr>
          <w:rFonts w:hint="cs"/>
          <w:rtl/>
          <w:lang w:eastAsia="zh-TW"/>
        </w:rPr>
        <w:t>(أ)</w:t>
      </w:r>
      <w:r w:rsidRPr="00765CE0">
        <w:rPr>
          <w:b/>
          <w:bCs/>
          <w:rtl/>
          <w:lang w:eastAsia="zh-TW"/>
        </w:rPr>
        <w:tab/>
      </w:r>
      <w:r w:rsidRPr="00765CE0">
        <w:rPr>
          <w:rFonts w:hint="cs"/>
          <w:b/>
          <w:bCs/>
          <w:rtl/>
          <w:lang w:eastAsia="zh-TW" w:bidi="ar-DZ"/>
        </w:rPr>
        <w:t>رفع الحد الأدنى لسن المسؤولية الجنائية إلى مستوى مقبول دولياً؛</w:t>
      </w:r>
    </w:p>
    <w:p w:rsidR="00AD7DAF" w:rsidRPr="00765CE0" w:rsidRDefault="00AD7DAF" w:rsidP="00765CE0">
      <w:pPr>
        <w:pStyle w:val="SingleTxtGA"/>
        <w:rPr>
          <w:b/>
          <w:bCs/>
          <w:rtl/>
          <w:lang w:eastAsia="zh-TW"/>
        </w:rPr>
      </w:pPr>
      <w:r>
        <w:rPr>
          <w:rtl/>
          <w:lang w:eastAsia="zh-TW"/>
        </w:rPr>
        <w:lastRenderedPageBreak/>
        <w:tab/>
      </w:r>
      <w:r>
        <w:rPr>
          <w:rFonts w:hint="cs"/>
          <w:rtl/>
          <w:lang w:eastAsia="zh-TW"/>
        </w:rPr>
        <w:t>(ب)</w:t>
      </w:r>
      <w:r w:rsidRPr="00765CE0">
        <w:rPr>
          <w:b/>
          <w:bCs/>
          <w:rtl/>
          <w:lang w:eastAsia="zh-TW"/>
        </w:rPr>
        <w:tab/>
      </w:r>
      <w:r w:rsidRPr="00765CE0">
        <w:rPr>
          <w:rFonts w:hint="cs"/>
          <w:b/>
          <w:bCs/>
          <w:rtl/>
          <w:lang w:eastAsia="zh-TW"/>
        </w:rPr>
        <w:t>تطبيق المادة 808 من قانون الإجراءات الجنائية وتقديم المساعدة القانونية المجانية والمؤهّلة والمستقلة إلى جميع الأطفال المخالفين للقانون في مرحلة مبكرة من الدعاوى القانونية وطوال جميع مراحل هذه الدعاوى؛</w:t>
      </w:r>
    </w:p>
    <w:p w:rsidR="00AD7DAF" w:rsidRPr="00765CE0" w:rsidRDefault="00AD7DAF" w:rsidP="00765CE0">
      <w:pPr>
        <w:pStyle w:val="SingleTxtGA"/>
        <w:rPr>
          <w:b/>
          <w:bCs/>
          <w:rtl/>
          <w:lang w:eastAsia="zh-TW"/>
        </w:rPr>
      </w:pPr>
      <w:r>
        <w:rPr>
          <w:rtl/>
          <w:lang w:eastAsia="zh-TW"/>
        </w:rPr>
        <w:tab/>
      </w:r>
      <w:r>
        <w:rPr>
          <w:rFonts w:hint="cs"/>
          <w:rtl/>
          <w:lang w:eastAsia="zh-TW"/>
        </w:rPr>
        <w:t>(ج)</w:t>
      </w:r>
      <w:r>
        <w:rPr>
          <w:rtl/>
          <w:lang w:eastAsia="zh-TW"/>
        </w:rPr>
        <w:tab/>
      </w:r>
      <w:r w:rsidRPr="00765CE0">
        <w:rPr>
          <w:b/>
          <w:bCs/>
          <w:rtl/>
          <w:lang w:eastAsia="zh-TW"/>
        </w:rPr>
        <w:t>ضمان</w:t>
      </w:r>
      <w:r w:rsidRPr="00765CE0">
        <w:rPr>
          <w:rFonts w:hint="cs"/>
          <w:b/>
          <w:bCs/>
          <w:rtl/>
          <w:lang w:eastAsia="zh-TW"/>
        </w:rPr>
        <w:t xml:space="preserve"> أن يُعرض على سلطة مختصة كل طفل قُبض عليه وحُرم من حريته</w:t>
      </w:r>
      <w:r w:rsidRPr="00765CE0">
        <w:rPr>
          <w:b/>
          <w:bCs/>
          <w:rtl/>
          <w:lang w:eastAsia="zh-TW"/>
        </w:rPr>
        <w:t xml:space="preserve"> </w:t>
      </w:r>
      <w:r w:rsidRPr="00765CE0">
        <w:rPr>
          <w:rFonts w:hint="cs"/>
          <w:b/>
          <w:bCs/>
          <w:rtl/>
          <w:lang w:eastAsia="zh-TW"/>
        </w:rPr>
        <w:t>لكي تبحث</w:t>
      </w:r>
      <w:r w:rsidRPr="00765CE0">
        <w:rPr>
          <w:b/>
          <w:bCs/>
          <w:rtl/>
          <w:lang w:eastAsia="zh-TW"/>
        </w:rPr>
        <w:t xml:space="preserve"> </w:t>
      </w:r>
      <w:r w:rsidRPr="00765CE0">
        <w:rPr>
          <w:rFonts w:hint="cs"/>
          <w:b/>
          <w:bCs/>
          <w:rtl/>
          <w:lang w:eastAsia="zh-TW"/>
        </w:rPr>
        <w:t>قانونية</w:t>
      </w:r>
      <w:r w:rsidRPr="00765CE0">
        <w:rPr>
          <w:b/>
          <w:bCs/>
          <w:rtl/>
          <w:lang w:eastAsia="zh-TW"/>
        </w:rPr>
        <w:t xml:space="preserve"> الحرمان من الحرية أو استمرارها، </w:t>
      </w:r>
      <w:r w:rsidRPr="00765CE0">
        <w:rPr>
          <w:rFonts w:hint="cs"/>
          <w:b/>
          <w:bCs/>
          <w:rtl/>
          <w:lang w:eastAsia="zh-TW"/>
        </w:rPr>
        <w:t xml:space="preserve">وذلك </w:t>
      </w:r>
      <w:r w:rsidRPr="00765CE0">
        <w:rPr>
          <w:b/>
          <w:bCs/>
          <w:rtl/>
          <w:lang w:eastAsia="zh-TW"/>
        </w:rPr>
        <w:t xml:space="preserve">في غضون ٢٤ ساعة، والتعجيل بإجراء المحاكمات المتعلقة بالأطفال، بغية </w:t>
      </w:r>
      <w:r w:rsidRPr="00765CE0">
        <w:rPr>
          <w:rFonts w:hint="cs"/>
          <w:b/>
          <w:bCs/>
          <w:rtl/>
          <w:lang w:eastAsia="zh-TW"/>
        </w:rPr>
        <w:t>خفض</w:t>
      </w:r>
      <w:r w:rsidRPr="00765CE0">
        <w:rPr>
          <w:b/>
          <w:bCs/>
          <w:rtl/>
          <w:lang w:eastAsia="zh-TW"/>
        </w:rPr>
        <w:t xml:space="preserve"> فترة الاحتجاز السابق للمحاكمة؛</w:t>
      </w:r>
    </w:p>
    <w:p w:rsidR="00AD7DAF" w:rsidRPr="00765CE0" w:rsidRDefault="00AD7DAF" w:rsidP="00765CE0">
      <w:pPr>
        <w:pStyle w:val="SingleTxtGA"/>
        <w:rPr>
          <w:b/>
          <w:bCs/>
          <w:rtl/>
          <w:lang w:eastAsia="zh-TW" w:bidi="ar-DZ"/>
        </w:rPr>
      </w:pPr>
      <w:r>
        <w:rPr>
          <w:rtl/>
          <w:lang w:eastAsia="zh-TW"/>
        </w:rPr>
        <w:tab/>
      </w:r>
      <w:r>
        <w:rPr>
          <w:rFonts w:hint="cs"/>
          <w:rtl/>
          <w:lang w:eastAsia="zh-TW"/>
        </w:rPr>
        <w:t>(د)</w:t>
      </w:r>
      <w:r w:rsidRPr="00765CE0">
        <w:rPr>
          <w:b/>
          <w:bCs/>
          <w:rtl/>
          <w:lang w:eastAsia="zh-TW"/>
        </w:rPr>
        <w:tab/>
      </w:r>
      <w:r w:rsidRPr="00765CE0">
        <w:rPr>
          <w:rFonts w:hint="cs"/>
          <w:b/>
          <w:bCs/>
          <w:rtl/>
          <w:lang w:eastAsia="zh-TW" w:bidi="ar-DZ"/>
        </w:rPr>
        <w:t>تعزيز بدائل الاحتجاز، بما في ذلك عن طريق اعتماد وتنفيذ مشروع السياسة الوطنية التي تنظّم الحماية القانونية للأطفال والنشء، وضمان عدم استخدام الاحتجاز إلا كملاذ أخير، ولأقصر فترة زمنية ممكنة؛</w:t>
      </w:r>
    </w:p>
    <w:p w:rsidR="00AD7DAF" w:rsidRPr="00765CE0" w:rsidRDefault="00AD7DAF" w:rsidP="00765CE0">
      <w:pPr>
        <w:pStyle w:val="SingleTxtGA"/>
        <w:rPr>
          <w:b/>
          <w:bCs/>
          <w:rtl/>
          <w:lang w:eastAsia="zh-TW"/>
        </w:rPr>
      </w:pPr>
      <w:r>
        <w:rPr>
          <w:rtl/>
          <w:lang w:eastAsia="zh-TW"/>
        </w:rPr>
        <w:tab/>
      </w:r>
      <w:r>
        <w:rPr>
          <w:rFonts w:hint="cs"/>
          <w:rtl/>
          <w:lang w:eastAsia="zh-TW"/>
        </w:rPr>
        <w:t>(ه)</w:t>
      </w:r>
      <w:r>
        <w:rPr>
          <w:rtl/>
          <w:lang w:eastAsia="zh-TW"/>
        </w:rPr>
        <w:tab/>
      </w:r>
      <w:r w:rsidRPr="00765CE0">
        <w:rPr>
          <w:b/>
          <w:bCs/>
          <w:rtl/>
          <w:lang w:eastAsia="zh-TW"/>
        </w:rPr>
        <w:t xml:space="preserve">أن تكفل، في الحالات التي يكون فيها الاحتجاز لا </w:t>
      </w:r>
      <w:r w:rsidRPr="00765CE0">
        <w:rPr>
          <w:rFonts w:hint="cs"/>
          <w:b/>
          <w:bCs/>
          <w:rtl/>
          <w:lang w:eastAsia="zh-TW"/>
        </w:rPr>
        <w:t>يمكن تجنبه</w:t>
      </w:r>
      <w:r w:rsidRPr="00765CE0">
        <w:rPr>
          <w:b/>
          <w:bCs/>
          <w:rtl/>
          <w:lang w:eastAsia="zh-TW"/>
        </w:rPr>
        <w:t>، عدم احتجاز الأطفال مع البالغين، وذلك تمشيا</w:t>
      </w:r>
      <w:r w:rsidRPr="00765CE0">
        <w:rPr>
          <w:rFonts w:hint="cs"/>
          <w:b/>
          <w:bCs/>
          <w:rtl/>
          <w:lang w:eastAsia="zh-TW"/>
        </w:rPr>
        <w:t>ً</w:t>
      </w:r>
      <w:r w:rsidRPr="00765CE0">
        <w:rPr>
          <w:b/>
          <w:bCs/>
          <w:rtl/>
          <w:lang w:eastAsia="zh-TW"/>
        </w:rPr>
        <w:t xml:space="preserve"> مع المادة ٧ من المرسوم رقم </w:t>
      </w:r>
      <w:r w:rsidRPr="00765CE0">
        <w:rPr>
          <w:rFonts w:hint="cs"/>
          <w:b/>
          <w:bCs/>
          <w:rtl/>
          <w:lang w:eastAsia="zh-TW"/>
        </w:rPr>
        <w:t>69-189 المؤرخ</w:t>
      </w:r>
      <w:r w:rsidR="00AB61F4">
        <w:rPr>
          <w:rFonts w:hint="cs"/>
          <w:b/>
          <w:bCs/>
          <w:rtl/>
          <w:lang w:eastAsia="zh-TW"/>
        </w:rPr>
        <w:t> </w:t>
      </w:r>
      <w:r w:rsidRPr="00765CE0">
        <w:rPr>
          <w:b/>
          <w:bCs/>
          <w:rtl/>
          <w:lang w:eastAsia="zh-TW"/>
        </w:rPr>
        <w:t xml:space="preserve">١٤ أيار/مايو ١٩٦٩ </w:t>
      </w:r>
      <w:r w:rsidRPr="00765CE0">
        <w:rPr>
          <w:rFonts w:hint="cs"/>
          <w:b/>
          <w:bCs/>
          <w:rtl/>
          <w:lang w:eastAsia="zh-TW"/>
        </w:rPr>
        <w:t>المتعلق ب</w:t>
      </w:r>
      <w:r w:rsidRPr="00765CE0">
        <w:rPr>
          <w:b/>
          <w:bCs/>
          <w:rtl/>
          <w:lang w:eastAsia="zh-TW"/>
        </w:rPr>
        <w:t xml:space="preserve">تنظيم السجون، </w:t>
      </w:r>
      <w:r w:rsidRPr="00765CE0">
        <w:rPr>
          <w:rFonts w:hint="cs"/>
          <w:b/>
          <w:bCs/>
          <w:rtl/>
          <w:lang w:eastAsia="zh-TW"/>
        </w:rPr>
        <w:t>وأن تكون أوضاع</w:t>
      </w:r>
      <w:r w:rsidRPr="00765CE0">
        <w:rPr>
          <w:b/>
          <w:bCs/>
          <w:rtl/>
          <w:lang w:eastAsia="zh-TW"/>
        </w:rPr>
        <w:t xml:space="preserve"> الاحتجاز </w:t>
      </w:r>
      <w:r w:rsidRPr="00765CE0">
        <w:rPr>
          <w:rFonts w:hint="cs"/>
          <w:b/>
          <w:bCs/>
          <w:rtl/>
          <w:lang w:eastAsia="zh-TW"/>
        </w:rPr>
        <w:t>ممتثلة ل</w:t>
      </w:r>
      <w:r w:rsidRPr="00765CE0">
        <w:rPr>
          <w:b/>
          <w:bCs/>
          <w:rtl/>
          <w:lang w:eastAsia="zh-TW"/>
        </w:rPr>
        <w:t xml:space="preserve">لمعايير الدولية، </w:t>
      </w:r>
      <w:r w:rsidRPr="00765CE0">
        <w:rPr>
          <w:rFonts w:hint="cs"/>
          <w:b/>
          <w:bCs/>
          <w:rtl/>
          <w:lang w:eastAsia="zh-TW"/>
        </w:rPr>
        <w:t>وخاصة</w:t>
      </w:r>
      <w:r w:rsidRPr="00765CE0">
        <w:rPr>
          <w:b/>
          <w:bCs/>
          <w:rtl/>
          <w:lang w:eastAsia="zh-TW"/>
        </w:rPr>
        <w:t xml:space="preserve"> فيما يتعلق </w:t>
      </w:r>
      <w:r w:rsidRPr="00765CE0">
        <w:rPr>
          <w:rFonts w:hint="cs"/>
          <w:b/>
          <w:bCs/>
          <w:rtl/>
          <w:lang w:eastAsia="zh-TW"/>
        </w:rPr>
        <w:t>بإمكانية الحصول على</w:t>
      </w:r>
      <w:r w:rsidRPr="00765CE0">
        <w:rPr>
          <w:b/>
          <w:bCs/>
          <w:rtl/>
          <w:lang w:eastAsia="zh-TW"/>
        </w:rPr>
        <w:t xml:space="preserve"> الخدمات الصحية، وتيسير زيارات </w:t>
      </w:r>
      <w:r w:rsidRPr="00765CE0">
        <w:rPr>
          <w:rFonts w:hint="cs"/>
          <w:b/>
          <w:bCs/>
          <w:rtl/>
          <w:lang w:eastAsia="zh-TW"/>
        </w:rPr>
        <w:t>الوالدين</w:t>
      </w:r>
      <w:r w:rsidRPr="00765CE0">
        <w:rPr>
          <w:b/>
          <w:bCs/>
          <w:rtl/>
          <w:lang w:eastAsia="zh-TW"/>
        </w:rPr>
        <w:t xml:space="preserve"> </w:t>
      </w:r>
      <w:r w:rsidRPr="00765CE0">
        <w:rPr>
          <w:rFonts w:hint="cs"/>
          <w:b/>
          <w:bCs/>
          <w:rtl/>
          <w:lang w:eastAsia="zh-TW"/>
        </w:rPr>
        <w:t>ل</w:t>
      </w:r>
      <w:r w:rsidRPr="00765CE0">
        <w:rPr>
          <w:b/>
          <w:bCs/>
          <w:rtl/>
          <w:lang w:eastAsia="zh-TW"/>
        </w:rPr>
        <w:t>لأطفال المحتجزين عن طريق الحد من العقبات الإدارية</w:t>
      </w:r>
      <w:r w:rsidRPr="00765CE0">
        <w:rPr>
          <w:rFonts w:hint="cs"/>
          <w:b/>
          <w:bCs/>
          <w:rtl/>
          <w:lang w:eastAsia="zh-TW"/>
        </w:rPr>
        <w:t>،</w:t>
      </w:r>
      <w:r w:rsidRPr="00765CE0">
        <w:rPr>
          <w:b/>
          <w:bCs/>
          <w:rtl/>
          <w:lang w:eastAsia="zh-TW"/>
        </w:rPr>
        <w:t xml:space="preserve"> والقيام بعمليات تفتيش منتظمة للسجون؛</w:t>
      </w:r>
    </w:p>
    <w:p w:rsidR="00AD7DAF" w:rsidRPr="00765CE0" w:rsidRDefault="00AD7DAF" w:rsidP="00765CE0">
      <w:pPr>
        <w:pStyle w:val="SingleTxtGA"/>
        <w:rPr>
          <w:b/>
          <w:bCs/>
          <w:rtl/>
          <w:lang w:eastAsia="zh-TW"/>
        </w:rPr>
      </w:pPr>
      <w:r>
        <w:rPr>
          <w:rtl/>
          <w:lang w:eastAsia="zh-TW"/>
        </w:rPr>
        <w:tab/>
      </w:r>
      <w:r>
        <w:rPr>
          <w:rFonts w:hint="cs"/>
          <w:rtl/>
          <w:lang w:eastAsia="zh-TW"/>
        </w:rPr>
        <w:t>(و)</w:t>
      </w:r>
      <w:r w:rsidRPr="00765CE0">
        <w:rPr>
          <w:b/>
          <w:bCs/>
          <w:rtl/>
          <w:lang w:eastAsia="zh-TW"/>
        </w:rPr>
        <w:tab/>
        <w:t xml:space="preserve">زيادة التدريب المتعدد التخصصات </w:t>
      </w:r>
      <w:r w:rsidRPr="00765CE0">
        <w:rPr>
          <w:rFonts w:hint="cs"/>
          <w:b/>
          <w:bCs/>
          <w:rtl/>
          <w:lang w:eastAsia="zh-TW"/>
        </w:rPr>
        <w:t>بشأن</w:t>
      </w:r>
      <w:r w:rsidRPr="00765CE0">
        <w:rPr>
          <w:b/>
          <w:bCs/>
          <w:rtl/>
          <w:lang w:eastAsia="zh-TW"/>
        </w:rPr>
        <w:t xml:space="preserve"> حقوق الطفل لجميع </w:t>
      </w:r>
      <w:r w:rsidRPr="00765CE0">
        <w:rPr>
          <w:rFonts w:hint="cs"/>
          <w:b/>
          <w:bCs/>
          <w:rtl/>
          <w:lang w:eastAsia="zh-TW"/>
        </w:rPr>
        <w:t>الفاعلين المشارِكين</w:t>
      </w:r>
      <w:r w:rsidRPr="00765CE0">
        <w:rPr>
          <w:b/>
          <w:bCs/>
          <w:rtl/>
          <w:lang w:eastAsia="zh-TW"/>
        </w:rPr>
        <w:t xml:space="preserve"> في نظام قضاء الأحداث</w:t>
      </w:r>
      <w:r w:rsidRPr="00765CE0">
        <w:rPr>
          <w:rFonts w:hint="cs"/>
          <w:b/>
          <w:bCs/>
          <w:rtl/>
          <w:lang w:eastAsia="zh-TW"/>
        </w:rPr>
        <w:t>، واعتماد</w:t>
      </w:r>
      <w:r w:rsidRPr="00765CE0">
        <w:rPr>
          <w:b/>
          <w:bCs/>
          <w:rtl/>
          <w:lang w:eastAsia="zh-TW"/>
        </w:rPr>
        <w:t xml:space="preserve"> أحكام قانونية تنص على النقل التلقائي </w:t>
      </w:r>
      <w:r w:rsidRPr="00765CE0">
        <w:rPr>
          <w:rFonts w:hint="cs"/>
          <w:b/>
          <w:bCs/>
          <w:rtl/>
          <w:lang w:eastAsia="zh-TW"/>
        </w:rPr>
        <w:t>ل</w:t>
      </w:r>
      <w:r w:rsidRPr="00765CE0">
        <w:rPr>
          <w:b/>
          <w:bCs/>
          <w:rtl/>
          <w:lang w:eastAsia="zh-TW"/>
        </w:rPr>
        <w:t xml:space="preserve">لأطفال من مراكز الشرطة إلى وحدة </w:t>
      </w:r>
      <w:r w:rsidRPr="00765CE0">
        <w:rPr>
          <w:rFonts w:hint="cs"/>
          <w:b/>
          <w:bCs/>
          <w:rtl/>
          <w:lang w:eastAsia="zh-TW"/>
        </w:rPr>
        <w:t xml:space="preserve">الشرطة </w:t>
      </w:r>
      <w:r w:rsidRPr="00765CE0">
        <w:rPr>
          <w:b/>
          <w:bCs/>
          <w:rtl/>
          <w:lang w:eastAsia="zh-TW"/>
        </w:rPr>
        <w:t>الخاصة</w:t>
      </w:r>
      <w:r w:rsidRPr="00765CE0">
        <w:rPr>
          <w:rFonts w:hint="cs"/>
          <w:b/>
          <w:bCs/>
          <w:rtl/>
          <w:lang w:eastAsia="zh-TW"/>
        </w:rPr>
        <w:t xml:space="preserve"> المعنية بالأحداث</w:t>
      </w:r>
      <w:r w:rsidRPr="00765CE0">
        <w:rPr>
          <w:b/>
          <w:bCs/>
          <w:rtl/>
          <w:lang w:eastAsia="zh-TW"/>
        </w:rPr>
        <w:t>؛</w:t>
      </w:r>
    </w:p>
    <w:p w:rsidR="00AD7DAF" w:rsidRPr="00765CE0" w:rsidRDefault="00AD7DAF" w:rsidP="00765CE0">
      <w:pPr>
        <w:pStyle w:val="SingleTxtGA"/>
        <w:rPr>
          <w:b/>
          <w:bCs/>
          <w:rtl/>
          <w:lang w:eastAsia="zh-TW"/>
        </w:rPr>
      </w:pPr>
      <w:r>
        <w:rPr>
          <w:rtl/>
          <w:lang w:eastAsia="zh-TW"/>
        </w:rPr>
        <w:tab/>
      </w:r>
      <w:r>
        <w:rPr>
          <w:rFonts w:hint="cs"/>
          <w:rtl/>
          <w:lang w:eastAsia="zh-TW"/>
        </w:rPr>
        <w:t>(ز)</w:t>
      </w:r>
      <w:r w:rsidRPr="00765CE0">
        <w:rPr>
          <w:b/>
          <w:bCs/>
          <w:rtl/>
          <w:lang w:eastAsia="zh-TW"/>
        </w:rPr>
        <w:tab/>
        <w:t xml:space="preserve">تعزيز برامج المساعدة للأطفال المعرَّضين لمخاطر </w:t>
      </w:r>
      <w:r w:rsidRPr="00765CE0">
        <w:rPr>
          <w:rFonts w:hint="cs"/>
          <w:b/>
          <w:bCs/>
          <w:rtl/>
          <w:lang w:eastAsia="zh-TW"/>
        </w:rPr>
        <w:t>أن يصبحوا مخالفين للقانون</w:t>
      </w:r>
      <w:r w:rsidRPr="00765CE0">
        <w:rPr>
          <w:b/>
          <w:bCs/>
          <w:rtl/>
          <w:lang w:eastAsia="zh-TW"/>
        </w:rPr>
        <w:t>، وتقديم الخدمات من أجل إعادة إدماج الأطفال المفرج عنهم من السجون، بما في ذلك إمكانية الحصول على التعليم والتدريب المهني</w:t>
      </w:r>
      <w:r w:rsidR="00765CE0">
        <w:rPr>
          <w:rFonts w:hint="cs"/>
          <w:b/>
          <w:bCs/>
          <w:rtl/>
          <w:lang w:eastAsia="zh-TW"/>
        </w:rPr>
        <w:t xml:space="preserve">. </w:t>
      </w:r>
    </w:p>
    <w:p w:rsidR="00AD7DAF" w:rsidRPr="004E651C" w:rsidRDefault="00AD7DAF" w:rsidP="00765CE0">
      <w:pPr>
        <w:pStyle w:val="H1GA"/>
        <w:rPr>
          <w:rtl/>
          <w:lang w:eastAsia="zh-TW"/>
        </w:rPr>
      </w:pPr>
      <w:r>
        <w:rPr>
          <w:rtl/>
          <w:lang w:eastAsia="zh-TW"/>
        </w:rPr>
        <w:tab/>
        <w:t>ياء-</w:t>
      </w:r>
      <w:r>
        <w:rPr>
          <w:rtl/>
          <w:lang w:eastAsia="zh-TW"/>
        </w:rPr>
        <w:tab/>
      </w:r>
      <w:r w:rsidRPr="009B38F0">
        <w:rPr>
          <w:rtl/>
          <w:lang w:eastAsia="zh-TW"/>
        </w:rPr>
        <w:t>التصديق على البروتوكول الاختياري المتعلق بإجراء تقديم البلاغات</w:t>
      </w:r>
    </w:p>
    <w:p w:rsidR="00AD7DAF" w:rsidRPr="00765CE0" w:rsidRDefault="00AD7DAF" w:rsidP="00765CE0">
      <w:pPr>
        <w:pStyle w:val="SingleTxtGA"/>
        <w:rPr>
          <w:b/>
          <w:bCs/>
          <w:rtl/>
          <w:lang w:val="fr-CH" w:eastAsia="zh-TW"/>
        </w:rPr>
      </w:pPr>
      <w:r>
        <w:rPr>
          <w:rtl/>
          <w:lang w:eastAsia="zh-TW"/>
        </w:rPr>
        <w:t>٥</w:t>
      </w:r>
      <w:r>
        <w:rPr>
          <w:rFonts w:hint="cs"/>
          <w:rtl/>
          <w:lang w:eastAsia="zh-TW"/>
        </w:rPr>
        <w:t>4</w:t>
      </w:r>
      <w:r>
        <w:rPr>
          <w:rtl/>
          <w:lang w:eastAsia="zh-TW"/>
        </w:rPr>
        <w:t>-</w:t>
      </w:r>
      <w:r>
        <w:rPr>
          <w:rtl/>
          <w:lang w:eastAsia="zh-TW"/>
        </w:rPr>
        <w:tab/>
      </w:r>
      <w:r w:rsidRPr="00765CE0">
        <w:rPr>
          <w:b/>
          <w:bCs/>
          <w:rtl/>
          <w:lang w:eastAsia="zh-TW"/>
        </w:rPr>
        <w:t xml:space="preserve">توصي اللجنة </w:t>
      </w:r>
      <w:r w:rsidRPr="00765CE0">
        <w:rPr>
          <w:rFonts w:hint="cs"/>
          <w:b/>
          <w:bCs/>
          <w:rtl/>
          <w:lang w:eastAsia="zh-TW"/>
        </w:rPr>
        <w:t xml:space="preserve">بأن تصدّق </w:t>
      </w:r>
      <w:r w:rsidRPr="00765CE0">
        <w:rPr>
          <w:b/>
          <w:bCs/>
          <w:rtl/>
          <w:lang w:eastAsia="zh-TW"/>
        </w:rPr>
        <w:t xml:space="preserve">الدولة الطرف على البروتوكول الاختياري المتعلق بإجراء تقديم البلاغات، </w:t>
      </w:r>
      <w:r w:rsidRPr="00765CE0">
        <w:rPr>
          <w:rFonts w:hint="cs"/>
          <w:b/>
          <w:bCs/>
          <w:rtl/>
          <w:lang w:eastAsia="zh-TW"/>
        </w:rPr>
        <w:t xml:space="preserve">وذلك من أجل زيادة </w:t>
      </w:r>
      <w:r w:rsidRPr="00765CE0">
        <w:rPr>
          <w:b/>
          <w:bCs/>
          <w:rtl/>
          <w:lang w:eastAsia="zh-TW"/>
        </w:rPr>
        <w:t>تعزيز إعمال حقوق الطفل.</w:t>
      </w:r>
    </w:p>
    <w:p w:rsidR="00AD7DAF" w:rsidRPr="009B38F0" w:rsidRDefault="00AD7DAF" w:rsidP="00765CE0">
      <w:pPr>
        <w:pStyle w:val="H1GA"/>
        <w:rPr>
          <w:rtl/>
          <w:lang w:eastAsia="zh-TW"/>
        </w:rPr>
      </w:pPr>
      <w:r>
        <w:rPr>
          <w:rtl/>
          <w:lang w:eastAsia="zh-TW" w:bidi="ar-DZ"/>
        </w:rPr>
        <w:tab/>
      </w:r>
      <w:r>
        <w:rPr>
          <w:rtl/>
          <w:lang w:eastAsia="zh-TW"/>
        </w:rPr>
        <w:t>كاف-</w:t>
      </w:r>
      <w:r>
        <w:rPr>
          <w:rtl/>
          <w:lang w:eastAsia="zh-TW"/>
        </w:rPr>
        <w:tab/>
      </w:r>
      <w:r w:rsidRPr="009B38F0">
        <w:rPr>
          <w:rtl/>
          <w:lang w:eastAsia="zh-TW"/>
        </w:rPr>
        <w:t>التصديق على الصكوك الدولية لحقوق الإنسا</w:t>
      </w:r>
      <w:r>
        <w:rPr>
          <w:rtl/>
          <w:lang w:eastAsia="zh-TW"/>
        </w:rPr>
        <w:t>ن</w:t>
      </w:r>
    </w:p>
    <w:p w:rsidR="00AD7DAF" w:rsidRPr="00765CE0" w:rsidRDefault="00AD7DAF" w:rsidP="00765CE0">
      <w:pPr>
        <w:pStyle w:val="SingleTxtGA"/>
        <w:rPr>
          <w:b/>
          <w:bCs/>
          <w:rtl/>
          <w:lang w:eastAsia="zh-TW"/>
        </w:rPr>
      </w:pPr>
      <w:r>
        <w:rPr>
          <w:rtl/>
          <w:lang w:eastAsia="zh-TW"/>
        </w:rPr>
        <w:t>٥</w:t>
      </w:r>
      <w:r>
        <w:rPr>
          <w:rFonts w:hint="cs"/>
          <w:rtl/>
          <w:lang w:eastAsia="zh-TW"/>
        </w:rPr>
        <w:t>5</w:t>
      </w:r>
      <w:r>
        <w:rPr>
          <w:rtl/>
          <w:lang w:eastAsia="zh-TW"/>
        </w:rPr>
        <w:t>-</w:t>
      </w:r>
      <w:r>
        <w:rPr>
          <w:rtl/>
          <w:lang w:eastAsia="zh-TW"/>
        </w:rPr>
        <w:tab/>
      </w:r>
      <w:r w:rsidRPr="00765CE0">
        <w:rPr>
          <w:b/>
          <w:bCs/>
          <w:rtl/>
          <w:lang w:eastAsia="zh-TW"/>
        </w:rPr>
        <w:t xml:space="preserve">توصي اللجنة </w:t>
      </w:r>
      <w:r w:rsidRPr="00765CE0">
        <w:rPr>
          <w:rFonts w:hint="cs"/>
          <w:b/>
          <w:bCs/>
          <w:rtl/>
          <w:lang w:eastAsia="zh-TW"/>
        </w:rPr>
        <w:t xml:space="preserve">بأن تنظر </w:t>
      </w:r>
      <w:r w:rsidRPr="00765CE0">
        <w:rPr>
          <w:b/>
          <w:bCs/>
          <w:rtl/>
          <w:lang w:eastAsia="zh-TW"/>
        </w:rPr>
        <w:t xml:space="preserve">الدولة الطرف في التصديق على </w:t>
      </w:r>
      <w:r w:rsidRPr="00765CE0">
        <w:rPr>
          <w:rFonts w:hint="cs"/>
          <w:b/>
          <w:bCs/>
          <w:rtl/>
          <w:lang w:eastAsia="zh-TW"/>
        </w:rPr>
        <w:t>الصكوك الأساسية التالية المتعلقة بحقوق الإنسان</w:t>
      </w:r>
      <w:r w:rsidRPr="00765CE0">
        <w:rPr>
          <w:b/>
          <w:bCs/>
          <w:rtl/>
          <w:lang w:eastAsia="zh-TW"/>
        </w:rPr>
        <w:t xml:space="preserve">، </w:t>
      </w:r>
      <w:r w:rsidRPr="00765CE0">
        <w:rPr>
          <w:rFonts w:hint="cs"/>
          <w:b/>
          <w:bCs/>
          <w:rtl/>
          <w:lang w:eastAsia="zh-TW"/>
        </w:rPr>
        <w:t xml:space="preserve">وذلك من أجل زيادة </w:t>
      </w:r>
      <w:r w:rsidRPr="00765CE0">
        <w:rPr>
          <w:b/>
          <w:bCs/>
          <w:rtl/>
          <w:lang w:eastAsia="zh-TW"/>
        </w:rPr>
        <w:t>تعزيز إعمال حقوق الطفل</w:t>
      </w:r>
      <w:r w:rsidRPr="00765CE0">
        <w:rPr>
          <w:rFonts w:hint="cs"/>
          <w:b/>
          <w:bCs/>
          <w:rtl/>
          <w:lang w:eastAsia="zh-TW"/>
        </w:rPr>
        <w:t>:</w:t>
      </w:r>
    </w:p>
    <w:p w:rsidR="00AD7DAF" w:rsidRPr="00765CE0" w:rsidRDefault="00AD7DAF" w:rsidP="00765CE0">
      <w:pPr>
        <w:pStyle w:val="SingleTxtGA"/>
        <w:rPr>
          <w:b/>
          <w:bCs/>
          <w:rtl/>
          <w:lang w:eastAsia="zh-TW"/>
        </w:rPr>
      </w:pPr>
      <w:r>
        <w:rPr>
          <w:rtl/>
          <w:lang w:eastAsia="zh-TW"/>
        </w:rPr>
        <w:tab/>
      </w:r>
      <w:r>
        <w:rPr>
          <w:rFonts w:hint="cs"/>
          <w:rtl/>
          <w:lang w:eastAsia="zh-TW"/>
        </w:rPr>
        <w:t>(أ)</w:t>
      </w:r>
      <w:r>
        <w:rPr>
          <w:rFonts w:hint="cs"/>
          <w:rtl/>
          <w:lang w:eastAsia="zh-TW"/>
        </w:rPr>
        <w:tab/>
      </w:r>
      <w:r w:rsidRPr="00765CE0">
        <w:rPr>
          <w:b/>
          <w:bCs/>
          <w:rtl/>
          <w:lang w:eastAsia="zh-TW"/>
        </w:rPr>
        <w:t>البروتوكول الاختياري لاتفاقية مناهضة التعذيب وغيره من ضروب المعاملة أو العقوبة القاسية أو اللاإنسانية أو المهينة؛</w:t>
      </w:r>
    </w:p>
    <w:p w:rsidR="00AD7DAF" w:rsidRPr="00765CE0" w:rsidRDefault="00AD7DAF" w:rsidP="00765CE0">
      <w:pPr>
        <w:pStyle w:val="SingleTxtGA"/>
        <w:rPr>
          <w:b/>
          <w:bCs/>
          <w:rtl/>
          <w:lang w:eastAsia="zh-TW"/>
        </w:rPr>
      </w:pPr>
      <w:r>
        <w:rPr>
          <w:rtl/>
          <w:lang w:eastAsia="zh-TW"/>
        </w:rPr>
        <w:tab/>
      </w:r>
      <w:r>
        <w:rPr>
          <w:rFonts w:hint="cs"/>
          <w:rtl/>
          <w:lang w:eastAsia="zh-TW"/>
        </w:rPr>
        <w:t>(ب)</w:t>
      </w:r>
      <w:r>
        <w:rPr>
          <w:rFonts w:hint="cs"/>
          <w:rtl/>
          <w:lang w:eastAsia="zh-TW"/>
        </w:rPr>
        <w:tab/>
      </w:r>
      <w:r w:rsidRPr="00765CE0">
        <w:rPr>
          <w:b/>
          <w:bCs/>
          <w:rtl/>
          <w:lang w:eastAsia="zh-TW"/>
        </w:rPr>
        <w:t>البروتوكول الاختياري الثاني الملحق بالعهد الدولي الخاص بالحقوق المدنية والسياسية، الهادف إلى إلغاء عقوبة الإعدام؛</w:t>
      </w:r>
    </w:p>
    <w:p w:rsidR="00AD7DAF" w:rsidRPr="00765CE0" w:rsidRDefault="00AD7DAF" w:rsidP="00765CE0">
      <w:pPr>
        <w:pStyle w:val="SingleTxtGA"/>
        <w:rPr>
          <w:b/>
          <w:bCs/>
          <w:rtl/>
          <w:lang w:eastAsia="zh-TW"/>
        </w:rPr>
      </w:pPr>
      <w:r>
        <w:rPr>
          <w:rtl/>
          <w:lang w:eastAsia="zh-TW"/>
        </w:rPr>
        <w:lastRenderedPageBreak/>
        <w:tab/>
      </w:r>
      <w:r>
        <w:rPr>
          <w:rFonts w:hint="cs"/>
          <w:rtl/>
          <w:lang w:eastAsia="zh-TW"/>
        </w:rPr>
        <w:t>(ج)</w:t>
      </w:r>
      <w:r>
        <w:rPr>
          <w:rFonts w:hint="cs"/>
          <w:rtl/>
          <w:lang w:eastAsia="zh-TW"/>
        </w:rPr>
        <w:tab/>
      </w:r>
      <w:r w:rsidRPr="00765CE0">
        <w:rPr>
          <w:b/>
          <w:bCs/>
          <w:rtl/>
          <w:lang w:eastAsia="zh-TW"/>
        </w:rPr>
        <w:t>الاتفاقية الدولية لحماية جميع الأشخاص من الاختفاء القسري</w:t>
      </w:r>
      <w:r w:rsidRPr="00765CE0">
        <w:rPr>
          <w:rFonts w:hint="cs"/>
          <w:b/>
          <w:bCs/>
          <w:rtl/>
          <w:lang w:eastAsia="zh-TW"/>
        </w:rPr>
        <w:t>؛</w:t>
      </w:r>
    </w:p>
    <w:p w:rsidR="00AD7DAF" w:rsidRPr="00765CE0" w:rsidRDefault="00AD7DAF" w:rsidP="00765CE0">
      <w:pPr>
        <w:pStyle w:val="SingleTxtGA"/>
        <w:rPr>
          <w:b/>
          <w:bCs/>
          <w:rtl/>
          <w:lang w:eastAsia="zh-TW"/>
        </w:rPr>
      </w:pPr>
      <w:r>
        <w:rPr>
          <w:rtl/>
          <w:lang w:eastAsia="zh-TW"/>
        </w:rPr>
        <w:tab/>
      </w:r>
      <w:r>
        <w:rPr>
          <w:rFonts w:hint="cs"/>
          <w:rtl/>
          <w:lang w:eastAsia="zh-TW"/>
        </w:rPr>
        <w:t>(د)</w:t>
      </w:r>
      <w:r>
        <w:rPr>
          <w:rFonts w:hint="cs"/>
          <w:rtl/>
          <w:lang w:eastAsia="zh-TW"/>
        </w:rPr>
        <w:tab/>
      </w:r>
      <w:r w:rsidRPr="00765CE0">
        <w:rPr>
          <w:b/>
          <w:bCs/>
          <w:rtl/>
          <w:lang w:eastAsia="zh-TW"/>
        </w:rPr>
        <w:t>الاتفاقية الدولية لحماية حقوق جميع العمال المهاجرين وأفراد أسرهم؛</w:t>
      </w:r>
    </w:p>
    <w:p w:rsidR="00AD7DAF" w:rsidRPr="00765CE0" w:rsidRDefault="00AD7DAF" w:rsidP="00765CE0">
      <w:pPr>
        <w:pStyle w:val="SingleTxtGA"/>
        <w:rPr>
          <w:b/>
          <w:bCs/>
          <w:rtl/>
          <w:lang w:eastAsia="zh-TW"/>
        </w:rPr>
      </w:pPr>
      <w:r>
        <w:rPr>
          <w:rtl/>
          <w:lang w:eastAsia="zh-TW"/>
        </w:rPr>
        <w:tab/>
      </w:r>
      <w:r>
        <w:rPr>
          <w:rFonts w:hint="cs"/>
          <w:rtl/>
          <w:lang w:eastAsia="zh-TW"/>
        </w:rPr>
        <w:t>(ه)</w:t>
      </w:r>
      <w:r>
        <w:rPr>
          <w:rFonts w:hint="cs"/>
          <w:rtl/>
          <w:lang w:eastAsia="zh-TW"/>
        </w:rPr>
        <w:tab/>
      </w:r>
      <w:r w:rsidRPr="00765CE0">
        <w:rPr>
          <w:b/>
          <w:bCs/>
          <w:rtl/>
          <w:lang w:eastAsia="zh-TW"/>
        </w:rPr>
        <w:t>البروتوكول الاختياري الملحق بالعهد الدولي الخاص بالحقوق الاقتصادية والاجتماعية والثقافية؛</w:t>
      </w:r>
    </w:p>
    <w:p w:rsidR="00AD7DAF" w:rsidRPr="00765CE0" w:rsidRDefault="00AD7DAF" w:rsidP="00765CE0">
      <w:pPr>
        <w:pStyle w:val="SingleTxtGA"/>
        <w:rPr>
          <w:b/>
          <w:bCs/>
          <w:rtl/>
          <w:lang w:eastAsia="zh-TW"/>
        </w:rPr>
      </w:pPr>
      <w:r>
        <w:rPr>
          <w:rtl/>
          <w:lang w:eastAsia="zh-TW"/>
        </w:rPr>
        <w:tab/>
      </w:r>
      <w:r>
        <w:rPr>
          <w:rFonts w:hint="cs"/>
          <w:rtl/>
          <w:lang w:eastAsia="zh-TW"/>
        </w:rPr>
        <w:t>(و)</w:t>
      </w:r>
      <w:r>
        <w:rPr>
          <w:rFonts w:hint="cs"/>
          <w:rtl/>
          <w:lang w:eastAsia="zh-TW"/>
        </w:rPr>
        <w:tab/>
      </w:r>
      <w:r w:rsidRPr="00765CE0">
        <w:rPr>
          <w:rFonts w:hint="cs"/>
          <w:b/>
          <w:bCs/>
          <w:rtl/>
          <w:lang w:eastAsia="zh-TW"/>
        </w:rPr>
        <w:t>البروتوكول الاختياري لاتفاقية حقوق الأشخاص ذوي الإعاقة.</w:t>
      </w:r>
    </w:p>
    <w:p w:rsidR="00AD7DAF" w:rsidRPr="008338B4" w:rsidRDefault="00AD7DAF" w:rsidP="00AD7DAF">
      <w:pPr>
        <w:pStyle w:val="SingleTxtGA"/>
        <w:rPr>
          <w:b/>
          <w:bCs/>
          <w:rtl/>
          <w:lang w:eastAsia="zh-TW"/>
        </w:rPr>
      </w:pPr>
      <w:r w:rsidRPr="00471E66">
        <w:rPr>
          <w:rFonts w:hint="cs"/>
          <w:rtl/>
          <w:lang w:eastAsia="zh-TW"/>
        </w:rPr>
        <w:t>56-</w:t>
      </w:r>
      <w:r>
        <w:rPr>
          <w:rFonts w:hint="cs"/>
          <w:b/>
          <w:bCs/>
          <w:rtl/>
          <w:lang w:eastAsia="zh-TW"/>
        </w:rPr>
        <w:tab/>
      </w:r>
      <w:r w:rsidRPr="00BC0092">
        <w:rPr>
          <w:b/>
          <w:bCs/>
          <w:rtl/>
          <w:lang w:eastAsia="zh-TW"/>
        </w:rPr>
        <w:t xml:space="preserve">وتحث اللجنة الدولة الطرف على الوفاء بالتزاماتها بتقديم التقارير بموجب البروتوكول الاختياري المتعلق باشتراك الأطفال في المنازعات المسلحة والبروتوكول الاختياري المتعلق ببيع الأطفال واستغلال الأطفال في البغاء وفي المواد الإباحية، اللذين تأخر تقديم التقريرين المتعلقين بهما منذ </w:t>
      </w:r>
      <w:r>
        <w:rPr>
          <w:rFonts w:hint="cs"/>
          <w:b/>
          <w:bCs/>
          <w:rtl/>
          <w:lang w:eastAsia="zh-TW"/>
        </w:rPr>
        <w:t>12 آذار/مارس 2014 و19 تشرين الأول/أكتوبر 2013</w:t>
      </w:r>
      <w:r w:rsidRPr="00BC0092">
        <w:rPr>
          <w:b/>
          <w:bCs/>
          <w:rtl/>
          <w:lang w:eastAsia="zh-TW"/>
        </w:rPr>
        <w:t>، على التوالي</w:t>
      </w:r>
      <w:r w:rsidRPr="00BC0092">
        <w:rPr>
          <w:b/>
          <w:bCs/>
          <w:lang w:eastAsia="zh-TW"/>
        </w:rPr>
        <w:t>.</w:t>
      </w:r>
    </w:p>
    <w:p w:rsidR="00AD7DAF" w:rsidRPr="004E651C" w:rsidRDefault="00AD7DAF" w:rsidP="00765CE0">
      <w:pPr>
        <w:pStyle w:val="H1GA"/>
        <w:rPr>
          <w:rtl/>
          <w:lang w:eastAsia="zh-TW"/>
        </w:rPr>
      </w:pPr>
      <w:r>
        <w:rPr>
          <w:rtl/>
          <w:lang w:eastAsia="zh-TW"/>
        </w:rPr>
        <w:tab/>
        <w:t>لام-</w:t>
      </w:r>
      <w:r>
        <w:rPr>
          <w:rtl/>
          <w:lang w:eastAsia="zh-TW"/>
        </w:rPr>
        <w:tab/>
      </w:r>
      <w:r w:rsidRPr="009B38F0">
        <w:rPr>
          <w:rtl/>
          <w:lang w:eastAsia="zh-TW"/>
        </w:rPr>
        <w:t xml:space="preserve">التعاون مع الهيئات الإقليمية </w:t>
      </w:r>
    </w:p>
    <w:p w:rsidR="00AD7DAF" w:rsidRPr="00765CE0" w:rsidRDefault="00AD7DAF" w:rsidP="00765CE0">
      <w:pPr>
        <w:pStyle w:val="SingleTxtGA"/>
        <w:rPr>
          <w:b/>
          <w:bCs/>
          <w:rtl/>
          <w:lang w:val="fr-CH" w:eastAsia="zh-TW"/>
        </w:rPr>
      </w:pPr>
      <w:r>
        <w:rPr>
          <w:rtl/>
          <w:lang w:eastAsia="zh-TW"/>
        </w:rPr>
        <w:t>٥</w:t>
      </w:r>
      <w:r>
        <w:rPr>
          <w:rFonts w:hint="cs"/>
          <w:rtl/>
          <w:lang w:eastAsia="zh-TW"/>
        </w:rPr>
        <w:t>7</w:t>
      </w:r>
      <w:r>
        <w:rPr>
          <w:rtl/>
          <w:lang w:eastAsia="zh-TW"/>
        </w:rPr>
        <w:t>-</w:t>
      </w:r>
      <w:r>
        <w:rPr>
          <w:rtl/>
          <w:lang w:eastAsia="zh-TW"/>
        </w:rPr>
        <w:tab/>
      </w:r>
      <w:r w:rsidRPr="00765CE0">
        <w:rPr>
          <w:b/>
          <w:bCs/>
          <w:rtl/>
          <w:lang w:eastAsia="zh-TW"/>
        </w:rPr>
        <w:t xml:space="preserve">توصي اللجنة </w:t>
      </w:r>
      <w:r w:rsidRPr="00765CE0">
        <w:rPr>
          <w:rFonts w:hint="cs"/>
          <w:b/>
          <w:bCs/>
          <w:rtl/>
          <w:lang w:eastAsia="zh-TW"/>
        </w:rPr>
        <w:t xml:space="preserve">بأن تتعاون </w:t>
      </w:r>
      <w:r w:rsidRPr="00765CE0">
        <w:rPr>
          <w:b/>
          <w:bCs/>
          <w:rtl/>
          <w:lang w:eastAsia="zh-TW"/>
        </w:rPr>
        <w:t xml:space="preserve">الدولة الطرف مع لجنة الخبراء الأفريقية المعنية بحقوق الطفل ورفاهه التابعة للاتحاد الأفريقي بشأن تنفيذ الاتفاقية وغيرها من صكوك حقوق الإنسان، </w:t>
      </w:r>
      <w:r w:rsidRPr="00765CE0">
        <w:rPr>
          <w:rFonts w:hint="cs"/>
          <w:b/>
          <w:bCs/>
          <w:rtl/>
          <w:lang w:eastAsia="zh-TW"/>
        </w:rPr>
        <w:t>وذلك</w:t>
      </w:r>
      <w:r w:rsidRPr="00765CE0">
        <w:rPr>
          <w:b/>
          <w:bCs/>
          <w:rtl/>
          <w:lang w:eastAsia="zh-TW"/>
        </w:rPr>
        <w:t xml:space="preserve"> في الدولة الطرف </w:t>
      </w:r>
      <w:r w:rsidRPr="00765CE0">
        <w:rPr>
          <w:rFonts w:hint="cs"/>
          <w:b/>
          <w:bCs/>
          <w:rtl/>
          <w:lang w:eastAsia="zh-TW"/>
        </w:rPr>
        <w:t>وكذلك</w:t>
      </w:r>
      <w:r w:rsidRPr="00765CE0">
        <w:rPr>
          <w:b/>
          <w:bCs/>
          <w:rtl/>
          <w:lang w:eastAsia="zh-TW"/>
        </w:rPr>
        <w:t xml:space="preserve"> في غيرها من الدول الأعضاء في الاتحاد الأفريقي.</w:t>
      </w:r>
    </w:p>
    <w:p w:rsidR="00AD7DAF" w:rsidRPr="004E651C" w:rsidRDefault="00AD7DAF" w:rsidP="00765CE0">
      <w:pPr>
        <w:pStyle w:val="HChGA"/>
        <w:rPr>
          <w:rtl/>
          <w:lang w:eastAsia="zh-TW"/>
        </w:rPr>
      </w:pPr>
      <w:r>
        <w:rPr>
          <w:rtl/>
          <w:lang w:eastAsia="zh-TW"/>
        </w:rPr>
        <w:tab/>
      </w:r>
      <w:r>
        <w:rPr>
          <w:rFonts w:hint="cs"/>
          <w:rtl/>
          <w:lang w:eastAsia="zh-TW"/>
        </w:rPr>
        <w:t>رابعاً</w:t>
      </w:r>
      <w:r>
        <w:rPr>
          <w:rtl/>
          <w:lang w:eastAsia="zh-TW"/>
        </w:rPr>
        <w:t>-</w:t>
      </w:r>
      <w:r>
        <w:rPr>
          <w:rtl/>
          <w:lang w:eastAsia="zh-TW"/>
        </w:rPr>
        <w:tab/>
      </w:r>
      <w:r w:rsidRPr="009B38F0">
        <w:rPr>
          <w:rtl/>
          <w:lang w:eastAsia="zh-TW"/>
        </w:rPr>
        <w:t>التنفيذ وتقديم التقارير</w:t>
      </w:r>
    </w:p>
    <w:p w:rsidR="00AD7DAF" w:rsidRPr="004E651C" w:rsidRDefault="00AD7DAF" w:rsidP="00765CE0">
      <w:pPr>
        <w:pStyle w:val="H1GA"/>
        <w:rPr>
          <w:rtl/>
          <w:lang w:eastAsia="zh-TW"/>
        </w:rPr>
      </w:pPr>
      <w:r>
        <w:rPr>
          <w:rtl/>
          <w:lang w:eastAsia="zh-TW"/>
        </w:rPr>
        <w:tab/>
        <w:t>ألف-</w:t>
      </w:r>
      <w:r>
        <w:rPr>
          <w:rtl/>
          <w:lang w:eastAsia="zh-TW"/>
        </w:rPr>
        <w:tab/>
      </w:r>
      <w:r w:rsidRPr="009B38F0">
        <w:rPr>
          <w:rtl/>
          <w:lang w:eastAsia="zh-TW"/>
        </w:rPr>
        <w:t>المتابعة والنشر</w:t>
      </w:r>
    </w:p>
    <w:p w:rsidR="00AD7DAF" w:rsidRPr="00765CE0" w:rsidRDefault="00AD7DAF" w:rsidP="00765CE0">
      <w:pPr>
        <w:pStyle w:val="SingleTxtGA"/>
        <w:rPr>
          <w:b/>
          <w:bCs/>
          <w:rtl/>
          <w:lang w:eastAsia="zh-TW"/>
        </w:rPr>
      </w:pPr>
      <w:r>
        <w:rPr>
          <w:rFonts w:hint="cs"/>
          <w:rtl/>
          <w:lang w:eastAsia="zh-TW"/>
        </w:rPr>
        <w:t>58</w:t>
      </w:r>
      <w:r>
        <w:rPr>
          <w:rtl/>
          <w:lang w:eastAsia="zh-TW"/>
        </w:rPr>
        <w:t>-</w:t>
      </w:r>
      <w:r>
        <w:rPr>
          <w:rtl/>
          <w:lang w:eastAsia="zh-TW"/>
        </w:rPr>
        <w:tab/>
      </w:r>
      <w:r w:rsidRPr="00765CE0">
        <w:rPr>
          <w:b/>
          <w:bCs/>
          <w:rtl/>
          <w:lang w:eastAsia="zh-TW"/>
        </w:rPr>
        <w:t xml:space="preserve">توصي اللجنة </w:t>
      </w:r>
      <w:r w:rsidRPr="00765CE0">
        <w:rPr>
          <w:rFonts w:hint="cs"/>
          <w:b/>
          <w:bCs/>
          <w:rtl/>
          <w:lang w:eastAsia="zh-TW"/>
        </w:rPr>
        <w:t xml:space="preserve">بأن تتخذ </w:t>
      </w:r>
      <w:r w:rsidRPr="00765CE0">
        <w:rPr>
          <w:b/>
          <w:bCs/>
          <w:rtl/>
          <w:lang w:eastAsia="zh-TW"/>
        </w:rPr>
        <w:t xml:space="preserve">الدولة الطرف جميع التدابير الملائمة لضمان التنفيذ الكامل للتوصيات الواردة في هذه الملاحظات الختامية. وتوصي اللجنة أيضاً </w:t>
      </w:r>
      <w:r w:rsidRPr="00765CE0">
        <w:rPr>
          <w:rFonts w:hint="cs"/>
          <w:b/>
          <w:bCs/>
          <w:rtl/>
          <w:lang w:eastAsia="zh-TW"/>
        </w:rPr>
        <w:t>بأن يُتاح</w:t>
      </w:r>
      <w:r w:rsidRPr="00765CE0">
        <w:rPr>
          <w:b/>
          <w:bCs/>
          <w:rtl/>
          <w:lang w:eastAsia="zh-TW"/>
        </w:rPr>
        <w:t xml:space="preserve"> على نطاق واسع بلغات البلد التقرير الدوري </w:t>
      </w:r>
      <w:r w:rsidRPr="00765CE0">
        <w:rPr>
          <w:rFonts w:hint="cs"/>
          <w:b/>
          <w:bCs/>
          <w:rtl/>
          <w:lang w:eastAsia="zh-TW"/>
        </w:rPr>
        <w:t>الثاني</w:t>
      </w:r>
      <w:r w:rsidRPr="00765CE0">
        <w:rPr>
          <w:b/>
          <w:bCs/>
          <w:rtl/>
          <w:lang w:eastAsia="zh-TW"/>
        </w:rPr>
        <w:t xml:space="preserve"> والردود </w:t>
      </w:r>
      <w:r w:rsidRPr="00765CE0">
        <w:rPr>
          <w:rFonts w:hint="cs"/>
          <w:b/>
          <w:bCs/>
          <w:rtl/>
          <w:lang w:eastAsia="zh-TW"/>
        </w:rPr>
        <w:t>الخطية</w:t>
      </w:r>
      <w:r w:rsidRPr="00765CE0">
        <w:rPr>
          <w:b/>
          <w:bCs/>
          <w:rtl/>
          <w:lang w:eastAsia="zh-TW"/>
        </w:rPr>
        <w:t xml:space="preserve"> على قائمة المسائل وهذه الملاحظات الختامية.</w:t>
      </w:r>
    </w:p>
    <w:p w:rsidR="00AD7DAF" w:rsidRPr="004E651C" w:rsidRDefault="00AD7DAF" w:rsidP="00765CE0">
      <w:pPr>
        <w:pStyle w:val="H1GA"/>
        <w:rPr>
          <w:rtl/>
          <w:lang w:eastAsia="zh-TW"/>
        </w:rPr>
      </w:pPr>
      <w:r>
        <w:rPr>
          <w:rtl/>
          <w:lang w:eastAsia="zh-TW"/>
        </w:rPr>
        <w:tab/>
        <w:t>باء-</w:t>
      </w:r>
      <w:r>
        <w:rPr>
          <w:rtl/>
          <w:lang w:eastAsia="zh-TW"/>
        </w:rPr>
        <w:tab/>
      </w:r>
      <w:r w:rsidRPr="009B38F0">
        <w:rPr>
          <w:rtl/>
          <w:lang w:eastAsia="zh-TW"/>
        </w:rPr>
        <w:t>الآلية الوطنية لإعداد التقارير والمتابعة</w:t>
      </w:r>
    </w:p>
    <w:p w:rsidR="00AD7DAF" w:rsidRPr="00765CE0" w:rsidRDefault="00AD7DAF" w:rsidP="00765CE0">
      <w:pPr>
        <w:pStyle w:val="SingleTxtGA"/>
        <w:rPr>
          <w:b/>
          <w:bCs/>
          <w:rtl/>
          <w:lang w:eastAsia="zh-TW"/>
        </w:rPr>
      </w:pPr>
      <w:r>
        <w:rPr>
          <w:rFonts w:hint="cs"/>
          <w:rtl/>
          <w:lang w:eastAsia="zh-TW"/>
        </w:rPr>
        <w:t>59</w:t>
      </w:r>
      <w:r>
        <w:rPr>
          <w:rtl/>
          <w:lang w:eastAsia="zh-TW"/>
        </w:rPr>
        <w:t>-</w:t>
      </w:r>
      <w:r>
        <w:rPr>
          <w:rtl/>
          <w:lang w:eastAsia="zh-TW"/>
        </w:rPr>
        <w:tab/>
      </w:r>
      <w:r w:rsidRPr="00765CE0">
        <w:rPr>
          <w:rFonts w:hint="cs"/>
          <w:b/>
          <w:bCs/>
          <w:rtl/>
          <w:lang w:eastAsia="zh-TW"/>
        </w:rPr>
        <w:t xml:space="preserve">تحيط اللجنة علماً مع التقدير </w:t>
      </w:r>
      <w:r w:rsidRPr="00765CE0">
        <w:rPr>
          <w:b/>
          <w:bCs/>
          <w:rtl/>
          <w:lang w:eastAsia="zh-TW"/>
        </w:rPr>
        <w:t xml:space="preserve">بإنشاء اللجنة المشتركة بين الوزارات </w:t>
      </w:r>
      <w:r w:rsidRPr="00765CE0">
        <w:rPr>
          <w:rFonts w:hint="cs"/>
          <w:b/>
          <w:bCs/>
          <w:rtl/>
          <w:lang w:eastAsia="zh-TW"/>
        </w:rPr>
        <w:t xml:space="preserve">المكلفة بتنفيذ الصكوك الدولية لحقوق الإنسان والتي أُنشئت بموجب المرسوم رقم 2001-365 الصادر في حزيران/يونيه 2001، بصيغته المعدَّلة بالمرسوم رقم 2017-303 المؤرخ 17 أيار/مايو 2017. وتلاحظ اللجنة أيضاً أن اللجنة المشتركة بين الوزارات تفتقر إلى الموارد البشرية والتقنية والمالية التي تكفي لأن تؤدّي مهامها كهيئة حكومية دائمة لتنسيق وإعداد التقارير التي تُقدَّم إلى الآليات الدولية والإقليمية لحقوق الإنسان وللتواصل مع هذه الآليات، </w:t>
      </w:r>
      <w:r w:rsidRPr="00765CE0">
        <w:rPr>
          <w:b/>
          <w:bCs/>
          <w:rtl/>
          <w:lang w:eastAsia="zh-TW"/>
        </w:rPr>
        <w:t>فضلاً عن تنسيق وتعق</w:t>
      </w:r>
      <w:r w:rsidRPr="00765CE0">
        <w:rPr>
          <w:rFonts w:hint="cs"/>
          <w:b/>
          <w:bCs/>
          <w:rtl/>
          <w:lang w:eastAsia="zh-TW"/>
        </w:rPr>
        <w:t>ُّ</w:t>
      </w:r>
      <w:r w:rsidRPr="00765CE0">
        <w:rPr>
          <w:b/>
          <w:bCs/>
          <w:rtl/>
          <w:lang w:eastAsia="zh-TW"/>
        </w:rPr>
        <w:t xml:space="preserve">ب التدابير الوطنية المتخذة لمتابعة وتنفيذ الالتزامات </w:t>
      </w:r>
      <w:proofErr w:type="spellStart"/>
      <w:r w:rsidRPr="00765CE0">
        <w:rPr>
          <w:b/>
          <w:bCs/>
          <w:rtl/>
          <w:lang w:eastAsia="zh-TW"/>
        </w:rPr>
        <w:t>التعاهدية</w:t>
      </w:r>
      <w:proofErr w:type="spellEnd"/>
      <w:r w:rsidRPr="00765CE0">
        <w:rPr>
          <w:b/>
          <w:bCs/>
          <w:rtl/>
          <w:lang w:eastAsia="zh-TW"/>
        </w:rPr>
        <w:t xml:space="preserve"> والتوصيات والقرارات الصادرة عن </w:t>
      </w:r>
      <w:r w:rsidRPr="00765CE0">
        <w:rPr>
          <w:rFonts w:hint="cs"/>
          <w:b/>
          <w:bCs/>
          <w:rtl/>
          <w:lang w:eastAsia="zh-TW"/>
        </w:rPr>
        <w:t>هذه</w:t>
      </w:r>
      <w:r w:rsidRPr="00765CE0">
        <w:rPr>
          <w:b/>
          <w:bCs/>
          <w:rtl/>
          <w:lang w:eastAsia="zh-TW"/>
        </w:rPr>
        <w:t xml:space="preserve"> الآليات.</w:t>
      </w:r>
      <w:r w:rsidRPr="00765CE0">
        <w:rPr>
          <w:rFonts w:hint="cs"/>
          <w:b/>
          <w:bCs/>
          <w:rtl/>
          <w:lang w:eastAsia="zh-TW"/>
        </w:rPr>
        <w:t xml:space="preserve"> وتوصي اللجنة بأن تخصص الدولة الطرف هذه الموارد وأن تلتمس المساعدة التقنية من مفوضية الأمم المتحدة السامية </w:t>
      </w:r>
      <w:r w:rsidRPr="00765CE0">
        <w:rPr>
          <w:rFonts w:hint="cs"/>
          <w:b/>
          <w:bCs/>
          <w:rtl/>
          <w:lang w:eastAsia="zh-TW"/>
        </w:rPr>
        <w:lastRenderedPageBreak/>
        <w:t>لحقوق الإنسان.</w:t>
      </w:r>
      <w:r w:rsidRPr="00765CE0">
        <w:rPr>
          <w:b/>
          <w:bCs/>
          <w:rtl/>
          <w:lang w:eastAsia="zh-TW"/>
        </w:rPr>
        <w:t xml:space="preserve"> </w:t>
      </w:r>
      <w:r w:rsidRPr="00765CE0">
        <w:rPr>
          <w:rFonts w:hint="cs"/>
          <w:b/>
          <w:bCs/>
          <w:rtl/>
          <w:lang w:eastAsia="zh-TW"/>
        </w:rPr>
        <w:t>وتؤكّد</w:t>
      </w:r>
      <w:r w:rsidRPr="00765CE0">
        <w:rPr>
          <w:b/>
          <w:bCs/>
          <w:rtl/>
          <w:lang w:eastAsia="zh-TW"/>
        </w:rPr>
        <w:t xml:space="preserve"> اللجنة على </w:t>
      </w:r>
      <w:r w:rsidRPr="00765CE0">
        <w:rPr>
          <w:rFonts w:hint="cs"/>
          <w:b/>
          <w:bCs/>
          <w:rtl/>
          <w:lang w:eastAsia="zh-TW"/>
        </w:rPr>
        <w:t>أنه ينبغي أن تكون لهذه اللجنة المشتركة بين الوزارات القدرة على التشاور بصورة منهجية</w:t>
      </w:r>
      <w:r w:rsidRPr="00765CE0">
        <w:rPr>
          <w:b/>
          <w:bCs/>
          <w:rtl/>
          <w:lang w:eastAsia="zh-TW"/>
        </w:rPr>
        <w:t xml:space="preserve"> مع </w:t>
      </w:r>
      <w:r w:rsidRPr="00765CE0">
        <w:rPr>
          <w:rFonts w:hint="cs"/>
          <w:b/>
          <w:bCs/>
          <w:rtl/>
          <w:lang w:eastAsia="zh-TW"/>
        </w:rPr>
        <w:t>المجلس الوطني لحقوق الإنسان و</w:t>
      </w:r>
      <w:r w:rsidRPr="00765CE0">
        <w:rPr>
          <w:b/>
          <w:bCs/>
          <w:rtl/>
          <w:lang w:eastAsia="zh-TW"/>
        </w:rPr>
        <w:t>المجتمع المدني.</w:t>
      </w:r>
    </w:p>
    <w:p w:rsidR="00AD7DAF" w:rsidRPr="00782A8A" w:rsidRDefault="00AD7DAF" w:rsidP="00765CE0">
      <w:pPr>
        <w:pStyle w:val="H1GA"/>
        <w:rPr>
          <w:rtl/>
          <w:lang w:val="fr-CH" w:eastAsia="zh-TW" w:bidi="ar-DZ"/>
        </w:rPr>
      </w:pPr>
      <w:r>
        <w:rPr>
          <w:rtl/>
          <w:lang w:eastAsia="zh-TW"/>
        </w:rPr>
        <w:tab/>
        <w:t>جيم-</w:t>
      </w:r>
      <w:r>
        <w:rPr>
          <w:rtl/>
          <w:lang w:eastAsia="zh-TW"/>
        </w:rPr>
        <w:tab/>
      </w:r>
      <w:r w:rsidRPr="00782A8A">
        <w:rPr>
          <w:rtl/>
          <w:lang w:eastAsia="zh-TW"/>
        </w:rPr>
        <w:t xml:space="preserve">التقرير </w:t>
      </w:r>
      <w:r>
        <w:rPr>
          <w:rFonts w:hint="cs"/>
          <w:rtl/>
          <w:lang w:eastAsia="zh-TW"/>
        </w:rPr>
        <w:t>القادم</w:t>
      </w:r>
    </w:p>
    <w:p w:rsidR="00AD7DAF" w:rsidRPr="00765CE0" w:rsidRDefault="00AD7DAF" w:rsidP="00765CE0">
      <w:pPr>
        <w:pStyle w:val="SingleTxtGA"/>
        <w:rPr>
          <w:b/>
          <w:bCs/>
          <w:rtl/>
          <w:lang w:eastAsia="zh-TW"/>
        </w:rPr>
      </w:pPr>
      <w:r>
        <w:rPr>
          <w:rFonts w:hint="cs"/>
          <w:rtl/>
          <w:lang w:eastAsia="zh-TW"/>
        </w:rPr>
        <w:t>60</w:t>
      </w:r>
      <w:r>
        <w:rPr>
          <w:rtl/>
          <w:lang w:eastAsia="zh-TW"/>
        </w:rPr>
        <w:t>-</w:t>
      </w:r>
      <w:r>
        <w:rPr>
          <w:rtl/>
          <w:lang w:eastAsia="zh-TW"/>
        </w:rPr>
        <w:tab/>
      </w:r>
      <w:r w:rsidRPr="00765CE0">
        <w:rPr>
          <w:b/>
          <w:bCs/>
          <w:rtl/>
          <w:lang w:eastAsia="zh-TW"/>
        </w:rPr>
        <w:t>تدعو اللجنة الدولة الطرف إلى أن تقدم تقريرها الجامع ل</w:t>
      </w:r>
      <w:r w:rsidRPr="00765CE0">
        <w:rPr>
          <w:rFonts w:hint="cs"/>
          <w:b/>
          <w:bCs/>
          <w:rtl/>
          <w:lang w:eastAsia="zh-TW"/>
        </w:rPr>
        <w:t>تقاريرها من الثالث إلى السابع</w:t>
      </w:r>
      <w:r w:rsidRPr="00765CE0">
        <w:rPr>
          <w:b/>
          <w:bCs/>
          <w:rtl/>
          <w:lang w:eastAsia="zh-TW"/>
        </w:rPr>
        <w:t xml:space="preserve"> بحلول</w:t>
      </w:r>
      <w:r w:rsidRPr="00765CE0">
        <w:rPr>
          <w:rFonts w:hint="cs"/>
          <w:b/>
          <w:bCs/>
          <w:rtl/>
          <w:lang w:eastAsia="zh-TW"/>
        </w:rPr>
        <w:t xml:space="preserve"> 5 آذار/مارس</w:t>
      </w:r>
      <w:r w:rsidRPr="00765CE0">
        <w:rPr>
          <w:b/>
          <w:bCs/>
          <w:rtl/>
          <w:lang w:eastAsia="zh-TW"/>
        </w:rPr>
        <w:t xml:space="preserve"> 2024، وأن تدرج فيه </w:t>
      </w:r>
      <w:r w:rsidRPr="00765CE0">
        <w:rPr>
          <w:rFonts w:hint="cs"/>
          <w:b/>
          <w:bCs/>
          <w:rtl/>
          <w:lang w:eastAsia="zh-TW"/>
        </w:rPr>
        <w:t>ال</w:t>
      </w:r>
      <w:r w:rsidRPr="00765CE0">
        <w:rPr>
          <w:b/>
          <w:bCs/>
          <w:rtl/>
          <w:lang w:eastAsia="zh-TW"/>
        </w:rPr>
        <w:t xml:space="preserve">معلومات </w:t>
      </w:r>
      <w:r w:rsidRPr="00765CE0">
        <w:rPr>
          <w:rFonts w:hint="cs"/>
          <w:b/>
          <w:bCs/>
          <w:rtl/>
          <w:lang w:eastAsia="zh-TW"/>
        </w:rPr>
        <w:t>المتعلقة ب</w:t>
      </w:r>
      <w:r w:rsidRPr="00765CE0">
        <w:rPr>
          <w:b/>
          <w:bCs/>
          <w:rtl/>
          <w:lang w:eastAsia="zh-TW"/>
        </w:rPr>
        <w:t>متابعة هذه الملاحظات الختامية. وينبغي أن يمتثل التقرير للمبادئ التوجيهية المنس</w:t>
      </w:r>
      <w:r w:rsidRPr="00765CE0">
        <w:rPr>
          <w:rFonts w:hint="cs"/>
          <w:b/>
          <w:bCs/>
          <w:rtl/>
          <w:lang w:eastAsia="zh-TW"/>
        </w:rPr>
        <w:t>َّ</w:t>
      </w:r>
      <w:r w:rsidRPr="00765CE0">
        <w:rPr>
          <w:b/>
          <w:bCs/>
          <w:rtl/>
          <w:lang w:eastAsia="zh-TW"/>
        </w:rPr>
        <w:t xml:space="preserve">قة لتقديم التقارير الخاصة بمعاهدة بعينها، التي اعتمدتها اللجنة في 31 كانون الثاني/يناير 2014 </w:t>
      </w:r>
      <w:r w:rsidRPr="00765CE0">
        <w:rPr>
          <w:rFonts w:hint="cs"/>
          <w:b/>
          <w:bCs/>
          <w:rtl/>
          <w:lang w:eastAsia="zh-TW"/>
        </w:rPr>
        <w:t xml:space="preserve">(الوثيقة </w:t>
      </w:r>
      <w:r w:rsidRPr="00765CE0">
        <w:rPr>
          <w:rFonts w:asciiTheme="majorBidi" w:hAnsiTheme="majorBidi" w:cstheme="majorBidi"/>
          <w:b/>
          <w:bCs/>
          <w:szCs w:val="20"/>
          <w:lang w:eastAsia="zh-TW"/>
        </w:rPr>
        <w:t>CRC/C/58/Rev.3</w:t>
      </w:r>
      <w:r w:rsidRPr="00765CE0">
        <w:rPr>
          <w:b/>
          <w:bCs/>
          <w:rtl/>
          <w:lang w:eastAsia="zh-TW"/>
        </w:rPr>
        <w:t>)، وينبغي ألا يتجاوز عدد كلماته 200 21 كلمة (قرار الجمعية العامة</w:t>
      </w:r>
      <w:r w:rsidR="00765CE0">
        <w:rPr>
          <w:rFonts w:hint="cs"/>
          <w:b/>
          <w:bCs/>
          <w:rtl/>
          <w:lang w:eastAsia="zh-TW"/>
        </w:rPr>
        <w:t> </w:t>
      </w:r>
      <w:r w:rsidRPr="00765CE0">
        <w:rPr>
          <w:b/>
          <w:bCs/>
          <w:rtl/>
          <w:lang w:eastAsia="zh-TW"/>
        </w:rPr>
        <w:t xml:space="preserve">68/268، الفقرة 16). وفي حال تجاوز عدد كلمات التقرير المقدَّم الحد الأقصى المنصوص عليه، سيُطلب </w:t>
      </w:r>
      <w:r w:rsidRPr="00765CE0">
        <w:rPr>
          <w:rFonts w:hint="cs"/>
          <w:b/>
          <w:bCs/>
          <w:rtl/>
          <w:lang w:eastAsia="zh-TW"/>
        </w:rPr>
        <w:t>من</w:t>
      </w:r>
      <w:r w:rsidRPr="00765CE0">
        <w:rPr>
          <w:b/>
          <w:bCs/>
          <w:rtl/>
          <w:lang w:eastAsia="zh-TW"/>
        </w:rPr>
        <w:t xml:space="preserve"> الدولة الطرف أن تقلّص حجمه عملاً بالقرار السالف الذكر. وإذا تعذر على الدولة الطرف مراجعة التقرير وإعادة تقديمه، فلا يمكن ضمان ترجمته كي تنظر فيه هيئة المعاهدة.</w:t>
      </w:r>
      <w:r w:rsidRPr="00765CE0">
        <w:rPr>
          <w:rFonts w:hint="cs"/>
          <w:b/>
          <w:bCs/>
          <w:rtl/>
          <w:lang w:eastAsia="zh-TW"/>
        </w:rPr>
        <w:t xml:space="preserve"> </w:t>
      </w:r>
    </w:p>
    <w:p w:rsidR="00AD7DAF" w:rsidRPr="00765CE0" w:rsidRDefault="00AD7DAF" w:rsidP="00765CE0">
      <w:pPr>
        <w:pStyle w:val="SingleTxtGA"/>
        <w:rPr>
          <w:b/>
          <w:bCs/>
          <w:rtl/>
          <w:lang w:eastAsia="zh-TW" w:bidi="ar-DZ"/>
        </w:rPr>
      </w:pPr>
      <w:r>
        <w:rPr>
          <w:rtl/>
          <w:lang w:eastAsia="zh-TW"/>
        </w:rPr>
        <w:t>٦</w:t>
      </w:r>
      <w:r>
        <w:rPr>
          <w:rFonts w:hint="cs"/>
          <w:rtl/>
          <w:lang w:eastAsia="zh-TW"/>
        </w:rPr>
        <w:t>1</w:t>
      </w:r>
      <w:r>
        <w:rPr>
          <w:rtl/>
          <w:lang w:eastAsia="zh-TW"/>
        </w:rPr>
        <w:t>-</w:t>
      </w:r>
      <w:r>
        <w:rPr>
          <w:rtl/>
          <w:lang w:eastAsia="zh-TW"/>
        </w:rPr>
        <w:tab/>
      </w:r>
      <w:r w:rsidRPr="00765CE0">
        <w:rPr>
          <w:b/>
          <w:bCs/>
          <w:rtl/>
          <w:lang w:eastAsia="zh-TW"/>
        </w:rPr>
        <w:t>وتدعو اللجنة أيضاً الدولة الطرف إلى تقديم وثيقة أساسية محد</w:t>
      </w:r>
      <w:r w:rsidRPr="00765CE0">
        <w:rPr>
          <w:rFonts w:hint="cs"/>
          <w:b/>
          <w:bCs/>
          <w:rtl/>
          <w:lang w:eastAsia="zh-TW"/>
        </w:rPr>
        <w:t>َّ</w:t>
      </w:r>
      <w:r w:rsidRPr="00765CE0">
        <w:rPr>
          <w:b/>
          <w:bCs/>
          <w:rtl/>
          <w:lang w:eastAsia="zh-TW"/>
        </w:rPr>
        <w:t>ثة، لا يتجاوز عدد كلماتها 400 42 كلمة، وفقاً لمتطلبات الوثيقة الأساسية الموح</w:t>
      </w:r>
      <w:r w:rsidRPr="00765CE0">
        <w:rPr>
          <w:rFonts w:hint="cs"/>
          <w:b/>
          <w:bCs/>
          <w:rtl/>
          <w:lang w:eastAsia="zh-TW"/>
        </w:rPr>
        <w:t>َّ</w:t>
      </w:r>
      <w:r w:rsidRPr="00765CE0">
        <w:rPr>
          <w:b/>
          <w:bCs/>
          <w:rtl/>
          <w:lang w:eastAsia="zh-TW"/>
        </w:rPr>
        <w:t>دة الواردة في المبادئ التوجيهية المنس</w:t>
      </w:r>
      <w:r w:rsidRPr="00765CE0">
        <w:rPr>
          <w:rFonts w:hint="cs"/>
          <w:b/>
          <w:bCs/>
          <w:rtl/>
          <w:lang w:eastAsia="zh-TW"/>
        </w:rPr>
        <w:t>َّ</w:t>
      </w:r>
      <w:r w:rsidRPr="00765CE0">
        <w:rPr>
          <w:b/>
          <w:bCs/>
          <w:rtl/>
          <w:lang w:eastAsia="zh-TW"/>
        </w:rPr>
        <w:t>قة لتقديم التقارير بموجب المعاهدات الدولية لحقوق الإنسان، بما في ذلك المبادئ التوجيهية لتقديم وثيقة أساسية موح</w:t>
      </w:r>
      <w:r w:rsidRPr="00765CE0">
        <w:rPr>
          <w:rFonts w:hint="cs"/>
          <w:b/>
          <w:bCs/>
          <w:rtl/>
          <w:lang w:eastAsia="zh-TW"/>
        </w:rPr>
        <w:t>َّ</w:t>
      </w:r>
      <w:r w:rsidRPr="00765CE0">
        <w:rPr>
          <w:b/>
          <w:bCs/>
          <w:rtl/>
          <w:lang w:eastAsia="zh-TW"/>
        </w:rPr>
        <w:t>دة ووثائق خاصة بمعاهدات بعينها (انظر</w:t>
      </w:r>
      <w:r w:rsidRPr="00765CE0">
        <w:rPr>
          <w:rFonts w:hint="cs"/>
          <w:b/>
          <w:bCs/>
          <w:rtl/>
          <w:lang w:eastAsia="zh-TW"/>
        </w:rPr>
        <w:t xml:space="preserve"> الوثيقة</w:t>
      </w:r>
      <w:r w:rsidRPr="00765CE0">
        <w:rPr>
          <w:b/>
          <w:bCs/>
          <w:rtl/>
          <w:lang w:eastAsia="zh-TW"/>
        </w:rPr>
        <w:t xml:space="preserve"> </w:t>
      </w:r>
      <w:r w:rsidRPr="00765CE0">
        <w:rPr>
          <w:rFonts w:cs="Times New Roman"/>
          <w:b/>
          <w:bCs/>
          <w:szCs w:val="20"/>
          <w:lang w:eastAsia="zh-TW"/>
        </w:rPr>
        <w:t>HRI/GEN/2/Rev.6</w:t>
      </w:r>
      <w:r w:rsidRPr="00765CE0">
        <w:rPr>
          <w:b/>
          <w:bCs/>
          <w:rtl/>
          <w:lang w:eastAsia="zh-TW"/>
        </w:rPr>
        <w:t>، الفصل الأول) والفقرة 16 من قرار الجمعية العامة 68/268.</w:t>
      </w:r>
      <w:r w:rsidRPr="00765CE0">
        <w:rPr>
          <w:rFonts w:hint="cs"/>
          <w:b/>
          <w:bCs/>
          <w:rtl/>
          <w:lang w:eastAsia="zh-TW" w:bidi="ar-DZ"/>
        </w:rPr>
        <w:t xml:space="preserve"> </w:t>
      </w:r>
    </w:p>
    <w:p w:rsidR="00AD7DAF" w:rsidRPr="00AD7DAF" w:rsidRDefault="00AD7DAF" w:rsidP="00AD7DAF">
      <w:pPr>
        <w:pStyle w:val="SingleTxtG"/>
        <w:bidi/>
        <w:spacing w:before="240" w:after="0"/>
        <w:jc w:val="center"/>
        <w:rPr>
          <w:b/>
          <w:bCs/>
          <w:rtl/>
          <w:lang w:val="en-US"/>
        </w:rPr>
      </w:pPr>
      <w:r>
        <w:rPr>
          <w:u w:val="single"/>
        </w:rPr>
        <w:tab/>
      </w:r>
      <w:r>
        <w:rPr>
          <w:u w:val="single"/>
        </w:rPr>
        <w:tab/>
      </w:r>
      <w:r>
        <w:rPr>
          <w:u w:val="single"/>
        </w:rPr>
        <w:tab/>
      </w:r>
    </w:p>
    <w:sectPr w:rsidR="00AD7DAF" w:rsidRPr="00AD7DAF" w:rsidSect="0093008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26F" w:rsidRPr="002901D9" w:rsidRDefault="006B526F" w:rsidP="002901D9">
      <w:pPr>
        <w:spacing w:after="60" w:line="240" w:lineRule="auto"/>
        <w:rPr>
          <w:i/>
          <w:iCs/>
        </w:rPr>
      </w:pPr>
      <w:r>
        <w:rPr>
          <w:rFonts w:hint="cs"/>
          <w:i/>
          <w:iCs/>
          <w:rtl/>
        </w:rPr>
        <w:t>الحواشي</w:t>
      </w:r>
    </w:p>
  </w:endnote>
  <w:endnote w:type="continuationSeparator" w:id="0">
    <w:p w:rsidR="006B526F" w:rsidRDefault="006B526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8C" w:rsidRPr="00DA751E" w:rsidRDefault="00DA751E" w:rsidP="00DA751E">
    <w:pPr>
      <w:pStyle w:val="Footer"/>
      <w:tabs>
        <w:tab w:val="right" w:pos="9598"/>
      </w:tabs>
      <w:rPr>
        <w:sz w:val="17"/>
      </w:rPr>
    </w:pPr>
    <w:r>
      <w:rPr>
        <w:sz w:val="17"/>
      </w:rPr>
      <w:t>GE.19-11910</w:t>
    </w:r>
    <w:r>
      <w:rPr>
        <w:sz w:val="17"/>
      </w:rPr>
      <w:tab/>
    </w:r>
    <w:r w:rsidRPr="00DA751E">
      <w:rPr>
        <w:b/>
        <w:sz w:val="18"/>
      </w:rPr>
      <w:fldChar w:fldCharType="begin"/>
    </w:r>
    <w:r w:rsidRPr="00DA751E">
      <w:rPr>
        <w:b/>
        <w:sz w:val="18"/>
      </w:rPr>
      <w:instrText xml:space="preserve"> PAGE  \* MERGEFORMAT </w:instrText>
    </w:r>
    <w:r w:rsidRPr="00DA751E">
      <w:rPr>
        <w:b/>
        <w:sz w:val="18"/>
      </w:rPr>
      <w:fldChar w:fldCharType="separate"/>
    </w:r>
    <w:r>
      <w:rPr>
        <w:b/>
        <w:sz w:val="18"/>
      </w:rPr>
      <w:t>2</w:t>
    </w:r>
    <w:r w:rsidRPr="00DA751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DA751E" w:rsidRDefault="00DA751E" w:rsidP="006959B0">
    <w:pPr>
      <w:pStyle w:val="Footer"/>
      <w:tabs>
        <w:tab w:val="right" w:pos="9599"/>
      </w:tabs>
      <w:jc w:val="left"/>
      <w:rPr>
        <w:b/>
        <w:sz w:val="18"/>
        <w:lang w:val="en-US"/>
      </w:rPr>
    </w:pPr>
    <w:r w:rsidRPr="00DA751E">
      <w:rPr>
        <w:b/>
        <w:sz w:val="18"/>
        <w:lang w:val="en-US"/>
      </w:rPr>
      <w:fldChar w:fldCharType="begin"/>
    </w:r>
    <w:r w:rsidRPr="00DA751E">
      <w:rPr>
        <w:b/>
        <w:sz w:val="18"/>
        <w:lang w:val="en-US"/>
      </w:rPr>
      <w:instrText xml:space="preserve"> PAGE  \* MERGEFORMAT </w:instrText>
    </w:r>
    <w:r w:rsidRPr="00DA751E">
      <w:rPr>
        <w:b/>
        <w:sz w:val="18"/>
        <w:lang w:val="en-US"/>
      </w:rPr>
      <w:fldChar w:fldCharType="separate"/>
    </w:r>
    <w:r w:rsidRPr="00DA751E">
      <w:rPr>
        <w:b/>
        <w:noProof/>
        <w:sz w:val="18"/>
        <w:lang w:val="en-US"/>
      </w:rPr>
      <w:t>3</w:t>
    </w:r>
    <w:r w:rsidRPr="00DA751E">
      <w:rPr>
        <w:b/>
        <w:sz w:val="18"/>
        <w:lang w:val="en-US"/>
      </w:rPr>
      <w:fldChar w:fldCharType="end"/>
    </w:r>
    <w:r>
      <w:rPr>
        <w:b/>
        <w:sz w:val="18"/>
        <w:lang w:val="en-US"/>
      </w:rPr>
      <w:tab/>
    </w:r>
    <w:r>
      <w:rPr>
        <w:sz w:val="17"/>
        <w:lang w:val="en-US"/>
      </w:rPr>
      <w:t>GE.19-11910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C0" w:rsidRDefault="0093008C" w:rsidP="006E444F">
    <w:pPr>
      <w:pStyle w:val="Footer"/>
      <w:spacing w:before="360"/>
      <w:jc w:val="right"/>
      <w:rPr>
        <w:sz w:val="20"/>
        <w:szCs w:val="20"/>
      </w:rPr>
    </w:pPr>
    <w:r>
      <w:rPr>
        <w:sz w:val="20"/>
        <w:szCs w:val="20"/>
      </w:rPr>
      <w:t>GE.19-11910</w:t>
    </w:r>
    <w:r w:rsidR="001D5AC0">
      <w:rPr>
        <w:noProof/>
        <w:lang w:val="en-US"/>
      </w:rPr>
      <w:drawing>
        <wp:anchor distT="0" distB="0" distL="114300" distR="114300" simplePos="0" relativeHeight="251666432"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93008C" w:rsidRPr="0093008C" w:rsidRDefault="0093008C" w:rsidP="0093008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26F" w:rsidRDefault="006B526F" w:rsidP="00CB28F9">
      <w:pPr>
        <w:pStyle w:val="Footer"/>
        <w:bidi/>
        <w:spacing w:after="80" w:line="200" w:lineRule="exact"/>
        <w:ind w:left="680"/>
        <w:rPr>
          <w:rFonts w:hint="cs"/>
          <w:rtl/>
        </w:rPr>
      </w:pPr>
      <w:r>
        <w:rPr>
          <w:rtl/>
        </w:rPr>
        <w:t>__________</w:t>
      </w:r>
    </w:p>
  </w:footnote>
  <w:footnote w:type="continuationSeparator" w:id="0">
    <w:p w:rsidR="006B526F" w:rsidRDefault="006B526F" w:rsidP="00656392">
      <w:pPr>
        <w:spacing w:line="240" w:lineRule="auto"/>
      </w:pPr>
      <w:r>
        <w:continuationSeparator/>
      </w:r>
    </w:p>
  </w:footnote>
  <w:footnote w:id="1">
    <w:p w:rsidR="00AD7DAF" w:rsidRPr="003C4692" w:rsidRDefault="00AD7DAF" w:rsidP="007425D8">
      <w:pPr>
        <w:pStyle w:val="FootnoteText1"/>
        <w:ind w:hanging="539"/>
      </w:pPr>
      <w:r>
        <w:rPr>
          <w:rtl/>
        </w:rPr>
        <w:t>*</w:t>
      </w:r>
      <w:r>
        <w:rPr>
          <w:rtl/>
        </w:rPr>
        <w:tab/>
      </w:r>
      <w:r w:rsidRPr="003C4692">
        <w:rPr>
          <w:rtl/>
        </w:rPr>
        <w:t xml:space="preserve">اعتمدتها اللجنة في دورتها </w:t>
      </w:r>
      <w:r>
        <w:rPr>
          <w:rFonts w:hint="cs"/>
          <w:rtl/>
        </w:rPr>
        <w:t>الحادية و</w:t>
      </w:r>
      <w:r w:rsidRPr="003C4692">
        <w:rPr>
          <w:rtl/>
        </w:rPr>
        <w:t>الثمانين (</w:t>
      </w:r>
      <w:r>
        <w:rPr>
          <w:rFonts w:hint="cs"/>
          <w:rtl/>
        </w:rPr>
        <w:t xml:space="preserve">13-31 أيار/مايو </w:t>
      </w:r>
      <w:r w:rsidRPr="003C4692">
        <w:rPr>
          <w:rtl/>
        </w:rPr>
        <w:t>2019).</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8C" w:rsidRPr="00DA751E" w:rsidRDefault="00DA751E" w:rsidP="00DA751E">
    <w:pPr>
      <w:pStyle w:val="Header"/>
      <w:jc w:val="right"/>
    </w:pPr>
    <w:r w:rsidRPr="00DA751E">
      <w:t>CRC/C/CIV/CO/2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8C" w:rsidRPr="00DA751E" w:rsidRDefault="00DA751E" w:rsidP="00DA751E">
    <w:pPr>
      <w:pStyle w:val="Header"/>
      <w:jc w:val="left"/>
    </w:pPr>
    <w:r w:rsidRPr="00DA751E">
      <w:t>CRC/C/CIV/CO/2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25FF5643"/>
    <w:multiLevelType w:val="hybridMultilevel"/>
    <w:tmpl w:val="C4E062AE"/>
    <w:lvl w:ilvl="0" w:tplc="6B307BE6">
      <w:start w:val="1"/>
      <w:numFmt w:val="arabicAlpha"/>
      <w:lvlText w:val="(%1)"/>
      <w:lvlJc w:val="left"/>
      <w:pPr>
        <w:ind w:left="2657" w:hanging="72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436018C"/>
    <w:multiLevelType w:val="hybridMultilevel"/>
    <w:tmpl w:val="ECA2B71C"/>
    <w:lvl w:ilvl="0" w:tplc="219E0E1E">
      <w:start w:val="1"/>
      <w:numFmt w:val="arabicAlpha"/>
      <w:lvlText w:val="(%1)"/>
      <w:lvlJc w:val="left"/>
      <w:pPr>
        <w:ind w:left="2657" w:hanging="72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9"/>
  </w:num>
  <w:num w:numId="3">
    <w:abstractNumId w:val="1"/>
  </w:num>
  <w:num w:numId="4">
    <w:abstractNumId w:val="8"/>
  </w:num>
  <w:num w:numId="5">
    <w:abstractNumId w:val="7"/>
  </w:num>
  <w:num w:numId="6">
    <w:abstractNumId w:val="4"/>
  </w:num>
  <w:num w:numId="7">
    <w:abstractNumId w:val="16"/>
  </w:num>
  <w:num w:numId="8">
    <w:abstractNumId w:val="1"/>
  </w:num>
  <w:num w:numId="9">
    <w:abstractNumId w:val="8"/>
  </w:num>
  <w:num w:numId="10">
    <w:abstractNumId w:val="4"/>
  </w:num>
  <w:num w:numId="11">
    <w:abstractNumId w:val="16"/>
  </w:num>
  <w:num w:numId="12">
    <w:abstractNumId w:val="6"/>
  </w:num>
  <w:num w:numId="13">
    <w:abstractNumId w:val="3"/>
  </w:num>
  <w:num w:numId="14">
    <w:abstractNumId w:val="0"/>
  </w:num>
  <w:num w:numId="15">
    <w:abstractNumId w:val="10"/>
  </w:num>
  <w:num w:numId="16">
    <w:abstractNumId w:val="11"/>
  </w:num>
  <w:num w:numId="17">
    <w:abstractNumId w:val="15"/>
  </w:num>
  <w:num w:numId="18">
    <w:abstractNumId w:val="2"/>
  </w:num>
  <w:num w:numId="19">
    <w:abstractNumId w:val="12"/>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68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B526F"/>
    <w:rsid w:val="00002FCC"/>
    <w:rsid w:val="000076D5"/>
    <w:rsid w:val="00043663"/>
    <w:rsid w:val="000505CF"/>
    <w:rsid w:val="0007125A"/>
    <w:rsid w:val="000D5564"/>
    <w:rsid w:val="000D701C"/>
    <w:rsid w:val="000E2A71"/>
    <w:rsid w:val="000E5B05"/>
    <w:rsid w:val="00160263"/>
    <w:rsid w:val="00181F96"/>
    <w:rsid w:val="001A1371"/>
    <w:rsid w:val="001B346A"/>
    <w:rsid w:val="001D5AC0"/>
    <w:rsid w:val="001E1CAD"/>
    <w:rsid w:val="001E290D"/>
    <w:rsid w:val="001F5EC7"/>
    <w:rsid w:val="001F6A40"/>
    <w:rsid w:val="002144FA"/>
    <w:rsid w:val="0023469A"/>
    <w:rsid w:val="00243C8A"/>
    <w:rsid w:val="00246AF3"/>
    <w:rsid w:val="00267A0E"/>
    <w:rsid w:val="00276C8A"/>
    <w:rsid w:val="002901D9"/>
    <w:rsid w:val="0029508C"/>
    <w:rsid w:val="002976C2"/>
    <w:rsid w:val="002D2D42"/>
    <w:rsid w:val="003260FF"/>
    <w:rsid w:val="00343D95"/>
    <w:rsid w:val="003564CA"/>
    <w:rsid w:val="00374341"/>
    <w:rsid w:val="003C50EA"/>
    <w:rsid w:val="003D1062"/>
    <w:rsid w:val="00420D7B"/>
    <w:rsid w:val="00450B21"/>
    <w:rsid w:val="00453B63"/>
    <w:rsid w:val="00455780"/>
    <w:rsid w:val="0045649E"/>
    <w:rsid w:val="004A14A6"/>
    <w:rsid w:val="004A7CF5"/>
    <w:rsid w:val="004B0A1C"/>
    <w:rsid w:val="004B20EC"/>
    <w:rsid w:val="004D298E"/>
    <w:rsid w:val="00523BAE"/>
    <w:rsid w:val="0054472E"/>
    <w:rsid w:val="005662A9"/>
    <w:rsid w:val="005827D4"/>
    <w:rsid w:val="0059622A"/>
    <w:rsid w:val="005A38D6"/>
    <w:rsid w:val="005C5878"/>
    <w:rsid w:val="005C7CEA"/>
    <w:rsid w:val="005D3C0B"/>
    <w:rsid w:val="005E5217"/>
    <w:rsid w:val="005F0FA4"/>
    <w:rsid w:val="005F30EE"/>
    <w:rsid w:val="0060473A"/>
    <w:rsid w:val="00656392"/>
    <w:rsid w:val="0068781D"/>
    <w:rsid w:val="006959B0"/>
    <w:rsid w:val="006B3E27"/>
    <w:rsid w:val="006B526F"/>
    <w:rsid w:val="006B6507"/>
    <w:rsid w:val="006C104C"/>
    <w:rsid w:val="006E444F"/>
    <w:rsid w:val="00733704"/>
    <w:rsid w:val="007425D8"/>
    <w:rsid w:val="00765CE0"/>
    <w:rsid w:val="0078071A"/>
    <w:rsid w:val="00850E3E"/>
    <w:rsid w:val="00852A9A"/>
    <w:rsid w:val="008F49E1"/>
    <w:rsid w:val="0090370F"/>
    <w:rsid w:val="009269D2"/>
    <w:rsid w:val="0093008C"/>
    <w:rsid w:val="00942135"/>
    <w:rsid w:val="009521B0"/>
    <w:rsid w:val="00961200"/>
    <w:rsid w:val="00994130"/>
    <w:rsid w:val="009A7E9F"/>
    <w:rsid w:val="009E5018"/>
    <w:rsid w:val="00A12B37"/>
    <w:rsid w:val="00A65558"/>
    <w:rsid w:val="00AA0BCB"/>
    <w:rsid w:val="00AB61F4"/>
    <w:rsid w:val="00AB6758"/>
    <w:rsid w:val="00AD7DAF"/>
    <w:rsid w:val="00B13763"/>
    <w:rsid w:val="00B477A4"/>
    <w:rsid w:val="00B54045"/>
    <w:rsid w:val="00B5620D"/>
    <w:rsid w:val="00BA6B46"/>
    <w:rsid w:val="00BB418F"/>
    <w:rsid w:val="00BF335E"/>
    <w:rsid w:val="00C438D7"/>
    <w:rsid w:val="00C81B50"/>
    <w:rsid w:val="00CA3028"/>
    <w:rsid w:val="00CB28F9"/>
    <w:rsid w:val="00CD1801"/>
    <w:rsid w:val="00D10EF1"/>
    <w:rsid w:val="00D42810"/>
    <w:rsid w:val="00D54B62"/>
    <w:rsid w:val="00D914A7"/>
    <w:rsid w:val="00DA751E"/>
    <w:rsid w:val="00DD13C3"/>
    <w:rsid w:val="00DD596E"/>
    <w:rsid w:val="00DD621E"/>
    <w:rsid w:val="00DF0575"/>
    <w:rsid w:val="00E70E04"/>
    <w:rsid w:val="00E76499"/>
    <w:rsid w:val="00EC05A7"/>
    <w:rsid w:val="00EC4B6B"/>
    <w:rsid w:val="00EF1EE5"/>
    <w:rsid w:val="00F763B4"/>
    <w:rsid w:val="00F900C3"/>
    <w:rsid w:val="00FD2424"/>
    <w:rsid w:val="00FD73A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00F66"/>
  <w15:docId w15:val="{7F27FB27-8117-4545-9239-0BE83F08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D73A4"/>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AD7DAF"/>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AD7DAF"/>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AD7DAF"/>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AD7DAF"/>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AD7DAF"/>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AD7DAF"/>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AD7DAF"/>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AD7DAF"/>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AD7DAF"/>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AD7DAF"/>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AD7DAF"/>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AD7DAF"/>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AD7DAF"/>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AD7DAF"/>
    <w:pPr>
      <w:numPr>
        <w:numId w:val="14"/>
      </w:numPr>
    </w:pPr>
  </w:style>
  <w:style w:type="numbering" w:styleId="111111">
    <w:name w:val="Outline List 2"/>
    <w:basedOn w:val="NoList"/>
    <w:semiHidden/>
    <w:rsid w:val="00AD7DAF"/>
    <w:pPr>
      <w:numPr>
        <w:numId w:val="19"/>
      </w:numPr>
    </w:pPr>
  </w:style>
  <w:style w:type="numbering" w:styleId="1ai">
    <w:name w:val="Outline List 1"/>
    <w:basedOn w:val="NoList"/>
    <w:semiHidden/>
    <w:rsid w:val="00AD7DA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9D48-B162-4C0D-B57D-F9A1B45A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20</Pages>
  <Words>6168</Words>
  <Characters>33930</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CRC/C/CIV/CO/2</vt:lpstr>
    </vt:vector>
  </TitlesOfParts>
  <Company>DCM</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CRC/C/CIV/CO/2</dc:title>
  <dc:subject>GE.1911910A</dc:subject>
  <dc:creator>IHRZ</dc:creator>
  <cp:keywords>ODS No.1921481</cp:keywords>
  <dc:description/>
  <cp:lastModifiedBy>Ihab Riz</cp:lastModifiedBy>
  <cp:revision>2</cp:revision>
  <dcterms:created xsi:type="dcterms:W3CDTF">2020-01-20T16:12:00Z</dcterms:created>
  <dcterms:modified xsi:type="dcterms:W3CDTF">2020-01-20T16:12:00Z</dcterms:modified>
</cp:coreProperties>
</file>