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0C3E2A" w:rsidTr="008F3CA0">
        <w:trPr>
          <w:trHeight w:hRule="exact" w:val="851"/>
        </w:trPr>
        <w:tc>
          <w:tcPr>
            <w:tcW w:w="1276" w:type="dxa"/>
            <w:tcBorders>
              <w:bottom w:val="single" w:sz="4" w:space="0" w:color="auto"/>
            </w:tcBorders>
          </w:tcPr>
          <w:p w:rsidR="000354E9" w:rsidRPr="00DB58B5" w:rsidRDefault="000354E9" w:rsidP="000C3E2A"/>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0C3E2A" w:rsidRDefault="000C3E2A" w:rsidP="000C3E2A">
            <w:pPr>
              <w:jc w:val="right"/>
              <w:rPr>
                <w:lang w:val="en-US"/>
              </w:rPr>
            </w:pPr>
            <w:r w:rsidRPr="000C3E2A">
              <w:rPr>
                <w:sz w:val="40"/>
                <w:lang w:val="en-US"/>
              </w:rPr>
              <w:t>CRC</w:t>
            </w:r>
            <w:r w:rsidRPr="000C3E2A">
              <w:rPr>
                <w:lang w:val="en-US"/>
              </w:rPr>
              <w:t>/C/OPSC/VUT/CO/1</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0C3E2A" w:rsidP="008F3CA0">
            <w:pPr>
              <w:spacing w:before="240"/>
            </w:pPr>
            <w:r>
              <w:t>Distr. générale</w:t>
            </w:r>
          </w:p>
          <w:p w:rsidR="000C3E2A" w:rsidRDefault="00B360E3" w:rsidP="000C3E2A">
            <w:pPr>
              <w:spacing w:line="240" w:lineRule="exact"/>
            </w:pPr>
            <w:r>
              <w:t>3</w:t>
            </w:r>
            <w:r w:rsidR="000C3E2A">
              <w:t xml:space="preserve"> novembre 2017</w:t>
            </w:r>
          </w:p>
          <w:p w:rsidR="000C3E2A" w:rsidRDefault="000C3E2A" w:rsidP="000C3E2A">
            <w:pPr>
              <w:spacing w:line="240" w:lineRule="exact"/>
            </w:pPr>
            <w:r>
              <w:t>Français</w:t>
            </w:r>
          </w:p>
          <w:p w:rsidR="000C3E2A" w:rsidRPr="00DB58B5" w:rsidRDefault="000C3E2A" w:rsidP="000C3E2A">
            <w:pPr>
              <w:spacing w:line="240" w:lineRule="exact"/>
            </w:pPr>
            <w:r>
              <w:t>Original</w:t>
            </w:r>
            <w:r w:rsidR="008A5999">
              <w:t> :</w:t>
            </w:r>
            <w:r>
              <w:t xml:space="preserve"> anglais</w:t>
            </w:r>
          </w:p>
        </w:tc>
      </w:tr>
    </w:tbl>
    <w:p w:rsidR="002D14A3" w:rsidRDefault="002D14A3" w:rsidP="002D14A3">
      <w:pPr>
        <w:spacing w:before="120"/>
        <w:rPr>
          <w:b/>
          <w:sz w:val="24"/>
          <w:szCs w:val="24"/>
        </w:rPr>
      </w:pPr>
      <w:r w:rsidRPr="00DA3BE9">
        <w:rPr>
          <w:b/>
          <w:sz w:val="24"/>
          <w:szCs w:val="24"/>
        </w:rPr>
        <w:t>Comité des droits de l’enfant</w:t>
      </w:r>
    </w:p>
    <w:p w:rsidR="007F72EE" w:rsidRPr="00B360E3" w:rsidRDefault="00C6118B" w:rsidP="00B360E3">
      <w:pPr>
        <w:pStyle w:val="HChG"/>
        <w:rPr>
          <w:lang w:val="fr-FR"/>
        </w:rPr>
      </w:pPr>
      <w:r w:rsidRPr="00B360E3">
        <w:rPr>
          <w:lang w:val="fr-FR"/>
        </w:rPr>
        <w:tab/>
      </w:r>
      <w:r w:rsidRPr="00B360E3">
        <w:rPr>
          <w:lang w:val="fr-FR"/>
        </w:rPr>
        <w:tab/>
      </w:r>
      <w:r w:rsidRPr="00B360E3">
        <w:rPr>
          <w:lang w:val="fr-FR"/>
        </w:rPr>
        <w:t xml:space="preserve">Observations finales concernant le rapport soumis </w:t>
      </w:r>
      <w:r w:rsidR="00625C5F">
        <w:rPr>
          <w:lang w:val="fr-FR"/>
        </w:rPr>
        <w:br/>
      </w:r>
      <w:r w:rsidRPr="00B360E3">
        <w:rPr>
          <w:lang w:val="fr-FR"/>
        </w:rPr>
        <w:t xml:space="preserve">par le Vanuatu en application du paragraphe 1 </w:t>
      </w:r>
      <w:r w:rsidR="00625C5F">
        <w:rPr>
          <w:lang w:val="fr-FR"/>
        </w:rPr>
        <w:br/>
      </w:r>
      <w:r w:rsidRPr="00B360E3">
        <w:rPr>
          <w:lang w:val="fr-FR"/>
        </w:rPr>
        <w:t xml:space="preserve">de l’article 12 du Protocole facultatif à la Convention </w:t>
      </w:r>
      <w:r w:rsidR="00625C5F">
        <w:rPr>
          <w:lang w:val="fr-FR"/>
        </w:rPr>
        <w:br/>
      </w:r>
      <w:r w:rsidRPr="00B360E3">
        <w:rPr>
          <w:lang w:val="fr-FR"/>
        </w:rPr>
        <w:t xml:space="preserve">relative aux droits de l’enfant, concernant la vente </w:t>
      </w:r>
      <w:r w:rsidR="00625C5F">
        <w:rPr>
          <w:lang w:val="fr-FR"/>
        </w:rPr>
        <w:br/>
      </w:r>
      <w:r w:rsidRPr="00B360E3">
        <w:rPr>
          <w:lang w:val="fr-FR"/>
        </w:rPr>
        <w:t xml:space="preserve">d’enfants, </w:t>
      </w:r>
      <w:r w:rsidRPr="00B360E3">
        <w:rPr>
          <w:lang w:val="fr-FR"/>
        </w:rPr>
        <w:t xml:space="preserve">la prostitution des enfants </w:t>
      </w:r>
      <w:r w:rsidRPr="00B360E3">
        <w:rPr>
          <w:lang w:val="fr-FR"/>
        </w:rPr>
        <w:t>et la pornog</w:t>
      </w:r>
      <w:r w:rsidRPr="00B360E3">
        <w:rPr>
          <w:lang w:val="fr-FR"/>
        </w:rPr>
        <w:t xml:space="preserve">raphie </w:t>
      </w:r>
      <w:r w:rsidR="00625C5F">
        <w:rPr>
          <w:lang w:val="fr-FR"/>
        </w:rPr>
        <w:br/>
      </w:r>
      <w:r w:rsidRPr="00B360E3">
        <w:rPr>
          <w:lang w:val="fr-FR"/>
        </w:rPr>
        <w:t>mettant en scène des enfants</w:t>
      </w:r>
      <w:r w:rsidRPr="00024E19">
        <w:rPr>
          <w:b w:val="0"/>
          <w:sz w:val="20"/>
          <w:lang w:val="fr-FR"/>
        </w:rPr>
        <w:footnoteReference w:customMarkFollows="1" w:id="2"/>
        <w:t>*</w:t>
      </w:r>
    </w:p>
    <w:p w:rsidR="007F72EE" w:rsidRPr="00B360E3" w:rsidRDefault="00C6118B" w:rsidP="00B360E3">
      <w:pPr>
        <w:pStyle w:val="HChG"/>
        <w:rPr>
          <w:lang w:val="fr-FR"/>
        </w:rPr>
      </w:pPr>
      <w:r w:rsidRPr="00B360E3">
        <w:rPr>
          <w:lang w:val="fr-FR"/>
        </w:rPr>
        <w:tab/>
        <w:t>I.</w:t>
      </w:r>
      <w:r w:rsidRPr="00B360E3">
        <w:rPr>
          <w:lang w:val="fr-FR"/>
        </w:rPr>
        <w:tab/>
        <w:t>Introduction</w:t>
      </w:r>
    </w:p>
    <w:p w:rsidR="007F72EE" w:rsidRPr="00B360E3" w:rsidRDefault="00C6118B" w:rsidP="00B360E3">
      <w:pPr>
        <w:pStyle w:val="SingleTxtG"/>
        <w:rPr>
          <w:lang w:val="fr-FR"/>
        </w:rPr>
      </w:pPr>
      <w:r w:rsidRPr="00B360E3">
        <w:rPr>
          <w:lang w:val="fr-FR"/>
        </w:rPr>
        <w:t>1.</w:t>
      </w:r>
      <w:r w:rsidRPr="00B360E3">
        <w:rPr>
          <w:lang w:val="fr-FR"/>
        </w:rPr>
        <w:tab/>
      </w:r>
      <w:r w:rsidRPr="00B360E3">
        <w:rPr>
          <w:lang w:val="fr-FR"/>
        </w:rPr>
        <w:t>Le Comité</w:t>
      </w:r>
      <w:r w:rsidRPr="00B360E3">
        <w:rPr>
          <w:lang w:val="fr-FR"/>
        </w:rPr>
        <w:t xml:space="preserve"> </w:t>
      </w:r>
      <w:r w:rsidRPr="00B360E3">
        <w:rPr>
          <w:lang w:val="fr-FR"/>
        </w:rPr>
        <w:t xml:space="preserve">a </w:t>
      </w:r>
      <w:r w:rsidRPr="00B360E3">
        <w:rPr>
          <w:lang w:val="fr-FR"/>
        </w:rPr>
        <w:t>examiné</w:t>
      </w:r>
      <w:r w:rsidRPr="00B360E3">
        <w:rPr>
          <w:lang w:val="fr-FR"/>
        </w:rPr>
        <w:t xml:space="preserve"> le rapport du </w:t>
      </w:r>
      <w:r w:rsidRPr="00B360E3">
        <w:rPr>
          <w:lang w:val="fr-FR"/>
        </w:rPr>
        <w:t xml:space="preserve">Vanuatu (CRC/C/OPSC/VUT/1) </w:t>
      </w:r>
      <w:r w:rsidRPr="00B360E3">
        <w:rPr>
          <w:lang w:val="fr-FR"/>
        </w:rPr>
        <w:t>à se</w:t>
      </w:r>
      <w:r w:rsidRPr="00B360E3">
        <w:rPr>
          <w:lang w:val="fr-FR"/>
        </w:rPr>
        <w:t>s 2238</w:t>
      </w:r>
      <w:r w:rsidRPr="00B360E3">
        <w:rPr>
          <w:vertAlign w:val="superscript"/>
          <w:lang w:val="fr-FR"/>
        </w:rPr>
        <w:t>e</w:t>
      </w:r>
      <w:r w:rsidRPr="00B360E3">
        <w:rPr>
          <w:lang w:val="fr-FR"/>
        </w:rPr>
        <w:t xml:space="preserve"> </w:t>
      </w:r>
      <w:r w:rsidRPr="00B360E3">
        <w:rPr>
          <w:lang w:val="fr-FR"/>
        </w:rPr>
        <w:t>et</w:t>
      </w:r>
      <w:r w:rsidRPr="00B360E3">
        <w:rPr>
          <w:lang w:val="fr-FR"/>
        </w:rPr>
        <w:t xml:space="preserve"> 2240</w:t>
      </w:r>
      <w:r w:rsidRPr="00B360E3">
        <w:rPr>
          <w:vertAlign w:val="superscript"/>
          <w:lang w:val="fr-FR"/>
        </w:rPr>
        <w:t>e</w:t>
      </w:r>
      <w:r w:rsidRPr="00B360E3">
        <w:rPr>
          <w:lang w:val="fr-FR"/>
        </w:rPr>
        <w:t xml:space="preserve"> </w:t>
      </w:r>
      <w:r w:rsidRPr="00B360E3">
        <w:rPr>
          <w:lang w:val="fr-FR"/>
        </w:rPr>
        <w:t>séance</w:t>
      </w:r>
      <w:r w:rsidRPr="00B360E3">
        <w:rPr>
          <w:lang w:val="fr-FR"/>
        </w:rPr>
        <w:t>s (</w:t>
      </w:r>
      <w:r w:rsidRPr="00B360E3">
        <w:rPr>
          <w:lang w:val="fr-FR"/>
        </w:rPr>
        <w:t>voir</w:t>
      </w:r>
      <w:r w:rsidRPr="00B360E3">
        <w:rPr>
          <w:lang w:val="fr-FR"/>
        </w:rPr>
        <w:t xml:space="preserve"> CRC/C/SR.2238 </w:t>
      </w:r>
      <w:r w:rsidRPr="00B360E3">
        <w:rPr>
          <w:lang w:val="fr-FR"/>
        </w:rPr>
        <w:t>et</w:t>
      </w:r>
      <w:r w:rsidRPr="00B360E3">
        <w:rPr>
          <w:lang w:val="fr-FR"/>
        </w:rPr>
        <w:t xml:space="preserve"> 2240), </w:t>
      </w:r>
      <w:r w:rsidRPr="00B360E3">
        <w:rPr>
          <w:lang w:val="fr-FR"/>
        </w:rPr>
        <w:t>les</w:t>
      </w:r>
      <w:r w:rsidRPr="00B360E3">
        <w:rPr>
          <w:lang w:val="fr-FR"/>
        </w:rPr>
        <w:t xml:space="preserve"> 21 </w:t>
      </w:r>
      <w:r w:rsidRPr="00B360E3">
        <w:rPr>
          <w:lang w:val="fr-FR"/>
        </w:rPr>
        <w:t>et 22</w:t>
      </w:r>
      <w:r w:rsidR="008A5999">
        <w:rPr>
          <w:lang w:val="fr-FR"/>
        </w:rPr>
        <w:t> septembre</w:t>
      </w:r>
      <w:r w:rsidRPr="00B360E3">
        <w:rPr>
          <w:lang w:val="fr-FR"/>
        </w:rPr>
        <w:t xml:space="preserve"> 2017, </w:t>
      </w:r>
      <w:r w:rsidRPr="00B360E3">
        <w:rPr>
          <w:lang w:val="fr-FR"/>
        </w:rPr>
        <w:t xml:space="preserve">et </w:t>
      </w:r>
      <w:r w:rsidRPr="00B360E3">
        <w:rPr>
          <w:lang w:val="fr-FR"/>
        </w:rPr>
        <w:t xml:space="preserve">a </w:t>
      </w:r>
      <w:r w:rsidRPr="00B360E3">
        <w:rPr>
          <w:lang w:val="fr-FR"/>
        </w:rPr>
        <w:t xml:space="preserve">adopté les </w:t>
      </w:r>
      <w:r w:rsidRPr="00B360E3">
        <w:rPr>
          <w:lang w:val="fr-FR"/>
        </w:rPr>
        <w:t>présentes observations finales</w:t>
      </w:r>
      <w:r w:rsidRPr="00B360E3">
        <w:rPr>
          <w:lang w:val="fr-FR"/>
        </w:rPr>
        <w:t xml:space="preserve"> à </w:t>
      </w:r>
      <w:r w:rsidRPr="00B360E3">
        <w:rPr>
          <w:lang w:val="fr-FR"/>
        </w:rPr>
        <w:t>sa</w:t>
      </w:r>
      <w:r w:rsidRPr="00B360E3">
        <w:rPr>
          <w:lang w:val="fr-FR"/>
        </w:rPr>
        <w:t xml:space="preserve"> </w:t>
      </w:r>
      <w:r w:rsidRPr="00B360E3">
        <w:rPr>
          <w:lang w:val="fr-FR"/>
        </w:rPr>
        <w:t>2251</w:t>
      </w:r>
      <w:r w:rsidRPr="00B360E3">
        <w:rPr>
          <w:vertAlign w:val="superscript"/>
          <w:lang w:val="fr-FR"/>
        </w:rPr>
        <w:t>e</w:t>
      </w:r>
      <w:r w:rsidRPr="00B360E3">
        <w:rPr>
          <w:lang w:val="fr-FR"/>
        </w:rPr>
        <w:t xml:space="preserve"> </w:t>
      </w:r>
      <w:r w:rsidRPr="00B360E3">
        <w:rPr>
          <w:lang w:val="fr-FR"/>
        </w:rPr>
        <w:t>séanc</w:t>
      </w:r>
      <w:bookmarkStart w:id="0" w:name="_GoBack"/>
      <w:bookmarkEnd w:id="0"/>
      <w:r w:rsidRPr="00B360E3">
        <w:rPr>
          <w:lang w:val="fr-FR"/>
        </w:rPr>
        <w:t>e</w:t>
      </w:r>
      <w:r w:rsidRPr="00B360E3">
        <w:rPr>
          <w:lang w:val="fr-FR"/>
        </w:rPr>
        <w:t xml:space="preserve">, </w:t>
      </w:r>
      <w:r w:rsidRPr="00B360E3">
        <w:rPr>
          <w:lang w:val="fr-FR"/>
        </w:rPr>
        <w:t>le</w:t>
      </w:r>
      <w:r w:rsidRPr="00B360E3">
        <w:rPr>
          <w:lang w:val="fr-FR"/>
        </w:rPr>
        <w:t xml:space="preserve"> 29</w:t>
      </w:r>
      <w:r w:rsidR="008A5999">
        <w:rPr>
          <w:lang w:val="fr-FR"/>
        </w:rPr>
        <w:t> septembre</w:t>
      </w:r>
      <w:r w:rsidRPr="00B360E3">
        <w:rPr>
          <w:lang w:val="fr-FR"/>
        </w:rPr>
        <w:t xml:space="preserve"> 2017.</w:t>
      </w:r>
    </w:p>
    <w:p w:rsidR="007F72EE" w:rsidRPr="00B360E3" w:rsidRDefault="00C6118B" w:rsidP="00B360E3">
      <w:pPr>
        <w:pStyle w:val="SingleTxtG"/>
        <w:rPr>
          <w:lang w:val="fr-FR"/>
        </w:rPr>
      </w:pPr>
      <w:r w:rsidRPr="00B360E3">
        <w:rPr>
          <w:lang w:val="fr-FR"/>
        </w:rPr>
        <w:t>2.</w:t>
      </w:r>
      <w:r w:rsidRPr="00B360E3">
        <w:rPr>
          <w:lang w:val="fr-FR"/>
        </w:rPr>
        <w:tab/>
      </w:r>
      <w:r w:rsidRPr="00B360E3">
        <w:rPr>
          <w:lang w:val="fr-FR"/>
        </w:rPr>
        <w:t xml:space="preserve">Le Comité </w:t>
      </w:r>
      <w:r w:rsidRPr="00B360E3">
        <w:rPr>
          <w:lang w:val="fr-FR"/>
        </w:rPr>
        <w:t xml:space="preserve">accueille avec satisfaction le rapport de l’État partie et les réponses écrites à la liste de points </w:t>
      </w:r>
      <w:r w:rsidRPr="00B360E3">
        <w:rPr>
          <w:lang w:val="fr-FR"/>
        </w:rPr>
        <w:t xml:space="preserve">(CRC/C/OPSC/VUT/Q/1/Add.1). </w:t>
      </w:r>
      <w:r w:rsidRPr="00B360E3">
        <w:rPr>
          <w:lang w:val="fr-FR"/>
        </w:rPr>
        <w:t>Il se félicite du dialogue constructif qu’il a eu avec la délégation multis</w:t>
      </w:r>
      <w:r w:rsidRPr="00B360E3">
        <w:rPr>
          <w:lang w:val="fr-FR"/>
        </w:rPr>
        <w:t>ectorielle de l’État partie par visioconférence, une méthode qui était bien adaptée aux ressources limitées de l’État partie</w:t>
      </w:r>
      <w:r w:rsidRPr="00B360E3">
        <w:rPr>
          <w:lang w:val="fr-FR"/>
        </w:rPr>
        <w:t>.</w:t>
      </w:r>
    </w:p>
    <w:p w:rsidR="007F72EE" w:rsidRPr="00B360E3" w:rsidRDefault="00C6118B" w:rsidP="00B360E3">
      <w:pPr>
        <w:pStyle w:val="SingleTxtG"/>
        <w:rPr>
          <w:lang w:val="fr-FR"/>
        </w:rPr>
      </w:pPr>
      <w:r w:rsidRPr="00B360E3">
        <w:rPr>
          <w:lang w:val="fr-FR"/>
        </w:rPr>
        <w:t>3.</w:t>
      </w:r>
      <w:r w:rsidRPr="00B360E3">
        <w:rPr>
          <w:lang w:val="fr-FR"/>
        </w:rPr>
        <w:tab/>
      </w:r>
      <w:r w:rsidRPr="00B360E3">
        <w:rPr>
          <w:lang w:val="fr-FR"/>
        </w:rPr>
        <w:t xml:space="preserve">Le Comité rappelle à l’État partie qu’il convient de lire les présentes observations finales </w:t>
      </w:r>
      <w:r w:rsidRPr="00B360E3">
        <w:rPr>
          <w:lang w:val="fr-FR"/>
        </w:rPr>
        <w:t>en parallèle avec celles qu’il a f</w:t>
      </w:r>
      <w:r w:rsidRPr="00B360E3">
        <w:rPr>
          <w:lang w:val="fr-FR"/>
        </w:rPr>
        <w:t>ormulées</w:t>
      </w:r>
      <w:r w:rsidRPr="00B360E3">
        <w:rPr>
          <w:lang w:val="fr-FR"/>
        </w:rPr>
        <w:t xml:space="preserve"> au sujet du rapport valant deuxième à quatrième rapports périodiques soumis par l’État partie </w:t>
      </w:r>
      <w:r w:rsidRPr="00B360E3">
        <w:rPr>
          <w:lang w:val="fr-FR"/>
        </w:rPr>
        <w:t>au titre</w:t>
      </w:r>
      <w:r w:rsidRPr="00B360E3">
        <w:rPr>
          <w:lang w:val="fr-FR"/>
        </w:rPr>
        <w:t xml:space="preserve"> de la </w:t>
      </w:r>
      <w:r w:rsidRPr="00B360E3">
        <w:rPr>
          <w:lang w:val="fr-FR"/>
        </w:rPr>
        <w:t>Convention (CRC/C/VUT/CO/2-4), adopt</w:t>
      </w:r>
      <w:r w:rsidRPr="00B360E3">
        <w:rPr>
          <w:lang w:val="fr-FR"/>
        </w:rPr>
        <w:t>é</w:t>
      </w:r>
      <w:r w:rsidRPr="00B360E3">
        <w:rPr>
          <w:lang w:val="fr-FR"/>
        </w:rPr>
        <w:t>es</w:t>
      </w:r>
      <w:r w:rsidRPr="00B360E3">
        <w:rPr>
          <w:lang w:val="fr-FR"/>
        </w:rPr>
        <w:t xml:space="preserve"> le </w:t>
      </w:r>
      <w:r w:rsidRPr="00B360E3">
        <w:rPr>
          <w:lang w:val="fr-FR"/>
        </w:rPr>
        <w:t>29</w:t>
      </w:r>
      <w:r w:rsidR="008A5999">
        <w:rPr>
          <w:lang w:val="fr-FR"/>
        </w:rPr>
        <w:t> septembre</w:t>
      </w:r>
      <w:r w:rsidRPr="00B360E3">
        <w:rPr>
          <w:lang w:val="fr-FR"/>
        </w:rPr>
        <w:t xml:space="preserve"> 2017, </w:t>
      </w:r>
      <w:r w:rsidRPr="00B360E3">
        <w:rPr>
          <w:lang w:val="fr-FR"/>
        </w:rPr>
        <w:t xml:space="preserve">et au sujet du rapport </w:t>
      </w:r>
      <w:r w:rsidRPr="00B360E3">
        <w:rPr>
          <w:lang w:val="fr-FR"/>
        </w:rPr>
        <w:t>soumis par l’État partie au titre du Protocole facult</w:t>
      </w:r>
      <w:r w:rsidRPr="00B360E3">
        <w:rPr>
          <w:lang w:val="fr-FR"/>
        </w:rPr>
        <w:t xml:space="preserve">atif </w:t>
      </w:r>
      <w:r w:rsidRPr="00B360E3">
        <w:rPr>
          <w:lang w:val="fr-FR"/>
        </w:rPr>
        <w:t xml:space="preserve">à la Convention relative aux droits de l’enfant, </w:t>
      </w:r>
      <w:r w:rsidRPr="00B360E3">
        <w:rPr>
          <w:lang w:val="fr-FR"/>
        </w:rPr>
        <w:t xml:space="preserve">concernant l’implication d’enfants dans les conflits armés </w:t>
      </w:r>
      <w:r w:rsidRPr="00B360E3">
        <w:rPr>
          <w:lang w:val="fr-FR"/>
        </w:rPr>
        <w:t xml:space="preserve">(CRC/C/OPAC/VUT/CO/1), </w:t>
      </w:r>
      <w:r w:rsidRPr="00B360E3">
        <w:rPr>
          <w:lang w:val="fr-FR"/>
        </w:rPr>
        <w:t>également adopté</w:t>
      </w:r>
      <w:r w:rsidRPr="00B360E3">
        <w:rPr>
          <w:lang w:val="fr-FR"/>
        </w:rPr>
        <w:t>es</w:t>
      </w:r>
      <w:r w:rsidRPr="00B360E3">
        <w:rPr>
          <w:lang w:val="fr-FR"/>
        </w:rPr>
        <w:t xml:space="preserve"> le</w:t>
      </w:r>
      <w:r w:rsidRPr="00B360E3">
        <w:rPr>
          <w:lang w:val="fr-FR"/>
        </w:rPr>
        <w:t xml:space="preserve"> 29</w:t>
      </w:r>
      <w:r w:rsidR="008A5999">
        <w:rPr>
          <w:lang w:val="fr-FR"/>
        </w:rPr>
        <w:t> septembre</w:t>
      </w:r>
      <w:r w:rsidRPr="00B360E3">
        <w:rPr>
          <w:lang w:val="fr-FR"/>
        </w:rPr>
        <w:t xml:space="preserve"> 2017.</w:t>
      </w:r>
    </w:p>
    <w:p w:rsidR="007F72EE" w:rsidRPr="00B360E3" w:rsidRDefault="00C6118B" w:rsidP="00B360E3">
      <w:pPr>
        <w:pStyle w:val="HChG"/>
        <w:rPr>
          <w:lang w:val="fr-FR"/>
        </w:rPr>
      </w:pPr>
      <w:r w:rsidRPr="00B360E3">
        <w:rPr>
          <w:lang w:val="fr-FR"/>
        </w:rPr>
        <w:tab/>
        <w:t>II.</w:t>
      </w:r>
      <w:r w:rsidRPr="00B360E3">
        <w:rPr>
          <w:lang w:val="fr-FR"/>
        </w:rPr>
        <w:tab/>
      </w:r>
      <w:r w:rsidRPr="00B360E3">
        <w:rPr>
          <w:lang w:val="fr-FR"/>
        </w:rPr>
        <w:t>O</w:t>
      </w:r>
      <w:r w:rsidRPr="00B360E3">
        <w:rPr>
          <w:lang w:val="fr-FR"/>
        </w:rPr>
        <w:t>bservations</w:t>
      </w:r>
      <w:r w:rsidRPr="00B360E3">
        <w:rPr>
          <w:lang w:val="fr-FR"/>
        </w:rPr>
        <w:t xml:space="preserve"> d’ordre général</w:t>
      </w:r>
    </w:p>
    <w:p w:rsidR="007F72EE" w:rsidRPr="00B360E3" w:rsidRDefault="00C6118B" w:rsidP="00B360E3">
      <w:pPr>
        <w:pStyle w:val="H23G"/>
        <w:rPr>
          <w:lang w:val="fr-FR"/>
        </w:rPr>
      </w:pPr>
      <w:r w:rsidRPr="00B360E3">
        <w:rPr>
          <w:lang w:val="fr-FR"/>
        </w:rPr>
        <w:tab/>
      </w:r>
      <w:r w:rsidRPr="00B360E3">
        <w:rPr>
          <w:lang w:val="fr-FR"/>
        </w:rPr>
        <w:tab/>
      </w:r>
      <w:r w:rsidRPr="00B360E3">
        <w:rPr>
          <w:lang w:val="fr-FR"/>
        </w:rPr>
        <w:t>A</w:t>
      </w:r>
      <w:r w:rsidRPr="00B360E3">
        <w:rPr>
          <w:lang w:val="fr-FR"/>
        </w:rPr>
        <w:t>spects</w:t>
      </w:r>
      <w:r w:rsidRPr="00B360E3">
        <w:rPr>
          <w:lang w:val="fr-FR"/>
        </w:rPr>
        <w:t xml:space="preserve"> positifs</w:t>
      </w:r>
    </w:p>
    <w:p w:rsidR="00B360E3" w:rsidRDefault="00C6118B" w:rsidP="00B360E3">
      <w:pPr>
        <w:pStyle w:val="SingleTxtG"/>
        <w:rPr>
          <w:lang w:val="fr-FR"/>
        </w:rPr>
      </w:pPr>
      <w:r w:rsidRPr="00B360E3">
        <w:rPr>
          <w:lang w:val="fr-FR"/>
        </w:rPr>
        <w:t>4.</w:t>
      </w:r>
      <w:r w:rsidRPr="00B360E3">
        <w:rPr>
          <w:lang w:val="fr-FR"/>
        </w:rPr>
        <w:tab/>
      </w:r>
      <w:r w:rsidRPr="00B360E3">
        <w:rPr>
          <w:lang w:val="fr-FR"/>
        </w:rPr>
        <w:t xml:space="preserve">Le Comité </w:t>
      </w:r>
      <w:r w:rsidRPr="00B360E3">
        <w:rPr>
          <w:lang w:val="fr-FR"/>
        </w:rPr>
        <w:t xml:space="preserve">salue les </w:t>
      </w:r>
      <w:r w:rsidRPr="00B360E3">
        <w:rPr>
          <w:lang w:val="fr-FR"/>
        </w:rPr>
        <w:t>différentes mesures prises par l’État partie dans des domaines touchant à la mise en œuvre du Protocole facultatif, notamment</w:t>
      </w:r>
      <w:r w:rsidR="008A5999">
        <w:rPr>
          <w:lang w:val="fr-FR"/>
        </w:rPr>
        <w:t> :</w:t>
      </w:r>
    </w:p>
    <w:p w:rsidR="00B360E3" w:rsidRDefault="00C6118B" w:rsidP="00B360E3">
      <w:pPr>
        <w:pStyle w:val="SingleTxtG"/>
        <w:ind w:firstLine="567"/>
        <w:rPr>
          <w:lang w:val="fr-FR"/>
        </w:rPr>
      </w:pPr>
      <w:r w:rsidRPr="00B360E3">
        <w:rPr>
          <w:lang w:val="fr-FR"/>
        </w:rPr>
        <w:t>a)</w:t>
      </w:r>
      <w:r w:rsidRPr="00B360E3">
        <w:rPr>
          <w:lang w:val="fr-FR"/>
        </w:rPr>
        <w:tab/>
      </w:r>
      <w:r w:rsidRPr="00B360E3">
        <w:rPr>
          <w:lang w:val="fr-FR"/>
        </w:rPr>
        <w:t>L’adoption de la loi de 2008 sur la protection de la famille</w:t>
      </w:r>
      <w:r w:rsidR="008A5999">
        <w:rPr>
          <w:lang w:val="fr-FR"/>
        </w:rPr>
        <w:t> ;</w:t>
      </w:r>
    </w:p>
    <w:p w:rsidR="007F72EE" w:rsidRPr="00B360E3" w:rsidRDefault="00C6118B" w:rsidP="00B360E3">
      <w:pPr>
        <w:pStyle w:val="SingleTxtG"/>
        <w:ind w:firstLine="567"/>
        <w:rPr>
          <w:lang w:val="fr-FR"/>
        </w:rPr>
      </w:pPr>
      <w:r w:rsidRPr="00B360E3">
        <w:rPr>
          <w:lang w:val="fr-FR"/>
        </w:rPr>
        <w:t>b)</w:t>
      </w:r>
      <w:r w:rsidRPr="00B360E3">
        <w:rPr>
          <w:lang w:val="fr-FR"/>
        </w:rPr>
        <w:tab/>
      </w:r>
      <w:r w:rsidRPr="00B360E3">
        <w:rPr>
          <w:lang w:val="fr-FR"/>
        </w:rPr>
        <w:t xml:space="preserve">La </w:t>
      </w:r>
      <w:r w:rsidRPr="00B360E3">
        <w:rPr>
          <w:lang w:val="fr-FR"/>
        </w:rPr>
        <w:t>cré</w:t>
      </w:r>
      <w:r w:rsidRPr="00B360E3">
        <w:rPr>
          <w:lang w:val="fr-FR"/>
        </w:rPr>
        <w:t xml:space="preserve">ation </w:t>
      </w:r>
      <w:r w:rsidRPr="00B360E3">
        <w:rPr>
          <w:lang w:val="fr-FR"/>
        </w:rPr>
        <w:t>d’une Unité de protection de la famill</w:t>
      </w:r>
      <w:r w:rsidRPr="00B360E3">
        <w:rPr>
          <w:lang w:val="fr-FR"/>
        </w:rPr>
        <w:t>e au se</w:t>
      </w:r>
      <w:r w:rsidRPr="00B360E3">
        <w:rPr>
          <w:lang w:val="fr-FR"/>
        </w:rPr>
        <w:t>in de la Direction de la</w:t>
      </w:r>
      <w:r w:rsidRPr="00B360E3">
        <w:rPr>
          <w:lang w:val="fr-FR"/>
        </w:rPr>
        <w:t> police et d’Équipes spéciales chargées de la protection de la famille dans les six provinces</w:t>
      </w:r>
      <w:r w:rsidRPr="00B360E3">
        <w:rPr>
          <w:lang w:val="fr-FR"/>
        </w:rPr>
        <w:t>.</w:t>
      </w:r>
    </w:p>
    <w:p w:rsidR="007F72EE" w:rsidRPr="00B360E3" w:rsidRDefault="00C6118B" w:rsidP="00024E19">
      <w:pPr>
        <w:pStyle w:val="HChG"/>
        <w:spacing w:before="320" w:after="220"/>
        <w:rPr>
          <w:lang w:val="fr-FR"/>
        </w:rPr>
      </w:pPr>
      <w:r w:rsidRPr="00B360E3">
        <w:rPr>
          <w:lang w:val="fr-FR"/>
        </w:rPr>
        <w:lastRenderedPageBreak/>
        <w:tab/>
        <w:t>III.</w:t>
      </w:r>
      <w:r w:rsidRPr="00B360E3">
        <w:rPr>
          <w:lang w:val="fr-FR"/>
        </w:rPr>
        <w:tab/>
      </w:r>
      <w:r w:rsidRPr="00B360E3">
        <w:rPr>
          <w:lang w:val="fr-FR"/>
        </w:rPr>
        <w:t>Données</w:t>
      </w:r>
    </w:p>
    <w:p w:rsidR="007F72EE" w:rsidRPr="00B360E3" w:rsidRDefault="00C6118B" w:rsidP="00B360E3">
      <w:pPr>
        <w:pStyle w:val="H23G"/>
        <w:rPr>
          <w:lang w:val="fr-FR"/>
        </w:rPr>
      </w:pPr>
      <w:r w:rsidRPr="00B360E3">
        <w:rPr>
          <w:lang w:val="fr-FR"/>
        </w:rPr>
        <w:tab/>
      </w:r>
      <w:r w:rsidRPr="00B360E3">
        <w:rPr>
          <w:lang w:val="fr-FR"/>
        </w:rPr>
        <w:tab/>
      </w:r>
      <w:r w:rsidRPr="00B360E3">
        <w:rPr>
          <w:lang w:val="fr-FR"/>
        </w:rPr>
        <w:t>Collecte de données</w:t>
      </w:r>
    </w:p>
    <w:p w:rsidR="007F72EE" w:rsidRPr="00B360E3" w:rsidRDefault="00C6118B" w:rsidP="00B360E3">
      <w:pPr>
        <w:pStyle w:val="SingleTxtG"/>
        <w:rPr>
          <w:lang w:val="fr-FR"/>
        </w:rPr>
      </w:pPr>
      <w:r w:rsidRPr="00B360E3">
        <w:rPr>
          <w:lang w:val="fr-FR"/>
        </w:rPr>
        <w:t>5.</w:t>
      </w:r>
      <w:r w:rsidRPr="00B360E3">
        <w:rPr>
          <w:lang w:val="fr-FR"/>
        </w:rPr>
        <w:tab/>
      </w:r>
      <w:r w:rsidRPr="00B360E3">
        <w:rPr>
          <w:lang w:val="fr-FR"/>
        </w:rPr>
        <w:t xml:space="preserve">Le Comité note avec préoccupation que l’État partie ne s’est pas doté d’un mécanisme de collecte, </w:t>
      </w:r>
      <w:r w:rsidRPr="00B360E3">
        <w:rPr>
          <w:lang w:val="fr-FR"/>
        </w:rPr>
        <w:t xml:space="preserve">d’analyse et de suivi des données relatives à tous les domaines </w:t>
      </w:r>
      <w:r w:rsidRPr="00B360E3">
        <w:rPr>
          <w:lang w:val="fr-FR"/>
        </w:rPr>
        <w:t>visés</w:t>
      </w:r>
      <w:r w:rsidRPr="00B360E3">
        <w:rPr>
          <w:lang w:val="fr-FR"/>
        </w:rPr>
        <w:t xml:space="preserve"> par le Protocole facultatif</w:t>
      </w:r>
      <w:r w:rsidRPr="00B360E3">
        <w:rPr>
          <w:lang w:val="fr-FR"/>
        </w:rPr>
        <w:t>.</w:t>
      </w:r>
    </w:p>
    <w:p w:rsidR="007F72EE" w:rsidRPr="00B360E3" w:rsidRDefault="00C6118B" w:rsidP="00B360E3">
      <w:pPr>
        <w:pStyle w:val="SingleTxtG"/>
        <w:rPr>
          <w:b/>
          <w:lang w:val="fr-FR"/>
        </w:rPr>
      </w:pPr>
      <w:r w:rsidRPr="00B360E3">
        <w:rPr>
          <w:lang w:val="fr-FR"/>
        </w:rPr>
        <w:t>6.</w:t>
      </w:r>
      <w:r w:rsidRPr="00B360E3">
        <w:rPr>
          <w:lang w:val="fr-FR"/>
        </w:rPr>
        <w:tab/>
      </w:r>
      <w:r w:rsidRPr="00B360E3">
        <w:rPr>
          <w:b/>
          <w:lang w:val="fr-FR"/>
        </w:rPr>
        <w:t>Le Comité</w:t>
      </w:r>
      <w:r w:rsidRPr="00B360E3">
        <w:rPr>
          <w:lang w:val="fr-FR"/>
        </w:rPr>
        <w:t xml:space="preserve"> </w:t>
      </w:r>
      <w:r w:rsidRPr="00B360E3">
        <w:rPr>
          <w:b/>
          <w:lang w:val="fr-FR"/>
        </w:rPr>
        <w:t>recomman</w:t>
      </w:r>
      <w:r w:rsidRPr="00B360E3">
        <w:rPr>
          <w:b/>
          <w:lang w:val="fr-FR"/>
        </w:rPr>
        <w:t>d</w:t>
      </w:r>
      <w:r w:rsidRPr="00B360E3">
        <w:rPr>
          <w:b/>
          <w:lang w:val="fr-FR"/>
        </w:rPr>
        <w:t>e à l’</w:t>
      </w:r>
      <w:r w:rsidRPr="00B360E3">
        <w:rPr>
          <w:b/>
          <w:lang w:val="fr-FR"/>
        </w:rPr>
        <w:t>État</w:t>
      </w:r>
      <w:r w:rsidRPr="00B360E3">
        <w:rPr>
          <w:b/>
          <w:lang w:val="fr-FR"/>
        </w:rPr>
        <w:t xml:space="preserve"> partie d’étendre les activités de collecte de donn</w:t>
      </w:r>
      <w:r w:rsidRPr="00B360E3">
        <w:rPr>
          <w:b/>
          <w:lang w:val="fr-FR"/>
        </w:rPr>
        <w:t xml:space="preserve">ées et de suivi du service de suivi et d’évaluation du Cabinet du Premier </w:t>
      </w:r>
      <w:r w:rsidRPr="00B360E3">
        <w:rPr>
          <w:b/>
          <w:lang w:val="fr-FR"/>
        </w:rPr>
        <w:t>Ministre à tous les domaines visés par le Protocole facultatif, notamment à la prostitution des enfants, à la pornographie mettant en scène des enfants et à l’exploitation sexuelle des enfants dans le contex</w:t>
      </w:r>
      <w:r w:rsidRPr="00B360E3">
        <w:rPr>
          <w:b/>
          <w:lang w:val="fr-FR"/>
        </w:rPr>
        <w:t>te</w:t>
      </w:r>
      <w:r w:rsidRPr="00B360E3">
        <w:rPr>
          <w:b/>
          <w:lang w:val="fr-FR"/>
        </w:rPr>
        <w:t xml:space="preserve"> des voyages et du tourisme</w:t>
      </w:r>
      <w:r w:rsidRPr="00B360E3">
        <w:rPr>
          <w:b/>
          <w:lang w:val="fr-FR"/>
        </w:rPr>
        <w:t xml:space="preserve">. </w:t>
      </w:r>
      <w:r w:rsidRPr="00B360E3">
        <w:rPr>
          <w:b/>
          <w:lang w:val="fr-FR"/>
        </w:rPr>
        <w:t>Les données devrai</w:t>
      </w:r>
      <w:r w:rsidRPr="00B360E3">
        <w:rPr>
          <w:b/>
          <w:lang w:val="fr-FR"/>
        </w:rPr>
        <w:t xml:space="preserve">ent être ventilées notamment par sexe, âge, nationalité et origine ethnique, </w:t>
      </w:r>
      <w:r w:rsidRPr="00B360E3">
        <w:rPr>
          <w:b/>
          <w:lang w:val="fr-FR"/>
        </w:rPr>
        <w:t>région et situation socioéconomique</w:t>
      </w:r>
      <w:r w:rsidRPr="00B360E3">
        <w:rPr>
          <w:b/>
          <w:lang w:val="fr-FR"/>
        </w:rPr>
        <w:t xml:space="preserve">, </w:t>
      </w:r>
      <w:r w:rsidRPr="00B360E3">
        <w:rPr>
          <w:b/>
          <w:lang w:val="fr-FR"/>
        </w:rPr>
        <w:t>et concerner en particulier</w:t>
      </w:r>
      <w:r w:rsidRPr="00B360E3">
        <w:rPr>
          <w:b/>
          <w:lang w:val="fr-FR"/>
        </w:rPr>
        <w:t xml:space="preserve"> les enfants qui risquent </w:t>
      </w:r>
      <w:r w:rsidRPr="00B360E3">
        <w:rPr>
          <w:b/>
          <w:lang w:val="fr-FR"/>
        </w:rPr>
        <w:t xml:space="preserve">d’être </w:t>
      </w:r>
      <w:r w:rsidRPr="00B360E3">
        <w:rPr>
          <w:b/>
          <w:lang w:val="fr-FR"/>
        </w:rPr>
        <w:t xml:space="preserve">victimes d’infractions </w:t>
      </w:r>
      <w:r w:rsidRPr="00B360E3">
        <w:rPr>
          <w:b/>
          <w:lang w:val="fr-FR"/>
        </w:rPr>
        <w:t>visé</w:t>
      </w:r>
      <w:r w:rsidRPr="00B360E3">
        <w:rPr>
          <w:b/>
          <w:lang w:val="fr-FR"/>
        </w:rPr>
        <w:t>e</w:t>
      </w:r>
      <w:r w:rsidRPr="00B360E3">
        <w:rPr>
          <w:b/>
          <w:lang w:val="fr-FR"/>
        </w:rPr>
        <w:t>s par le Protocole facultatif</w:t>
      </w:r>
      <w:r w:rsidRPr="00B360E3">
        <w:rPr>
          <w:b/>
          <w:lang w:val="fr-FR"/>
        </w:rPr>
        <w:t>.</w:t>
      </w:r>
    </w:p>
    <w:p w:rsidR="007F72EE" w:rsidRPr="00B360E3" w:rsidRDefault="00C6118B" w:rsidP="00024E19">
      <w:pPr>
        <w:pStyle w:val="HChG"/>
        <w:spacing w:before="320" w:after="220"/>
        <w:rPr>
          <w:lang w:val="fr-FR"/>
        </w:rPr>
      </w:pPr>
      <w:r w:rsidRPr="00B360E3">
        <w:rPr>
          <w:lang w:val="fr-FR"/>
        </w:rPr>
        <w:tab/>
        <w:t>IV.</w:t>
      </w:r>
      <w:r w:rsidRPr="00B360E3">
        <w:rPr>
          <w:lang w:val="fr-FR"/>
        </w:rPr>
        <w:tab/>
      </w:r>
      <w:r w:rsidRPr="00B360E3">
        <w:rPr>
          <w:lang w:val="fr-FR"/>
        </w:rPr>
        <w:t>Mesures d’applicat</w:t>
      </w:r>
      <w:r w:rsidRPr="00B360E3">
        <w:rPr>
          <w:lang w:val="fr-FR"/>
        </w:rPr>
        <w:t>ion générales</w:t>
      </w:r>
    </w:p>
    <w:p w:rsidR="007F72EE" w:rsidRPr="00B360E3" w:rsidRDefault="00C6118B" w:rsidP="00024E19">
      <w:pPr>
        <w:pStyle w:val="H1G"/>
        <w:spacing w:before="320" w:after="220"/>
        <w:rPr>
          <w:lang w:val="fr-FR"/>
        </w:rPr>
      </w:pPr>
      <w:r w:rsidRPr="00B360E3">
        <w:rPr>
          <w:lang w:val="fr-FR"/>
        </w:rPr>
        <w:tab/>
      </w:r>
      <w:r w:rsidRPr="00B360E3">
        <w:rPr>
          <w:lang w:val="fr-FR"/>
        </w:rPr>
        <w:t>A.</w:t>
      </w:r>
      <w:r w:rsidRPr="00B360E3">
        <w:rPr>
          <w:lang w:val="fr-FR"/>
        </w:rPr>
        <w:tab/>
        <w:t>Lé</w:t>
      </w:r>
      <w:r w:rsidRPr="00B360E3">
        <w:rPr>
          <w:lang w:val="fr-FR"/>
        </w:rPr>
        <w:t>gislation</w:t>
      </w:r>
    </w:p>
    <w:p w:rsidR="007F72EE" w:rsidRPr="00B360E3" w:rsidRDefault="00C6118B" w:rsidP="00B360E3">
      <w:pPr>
        <w:pStyle w:val="SingleTxtG"/>
        <w:rPr>
          <w:lang w:val="fr-FR"/>
        </w:rPr>
      </w:pPr>
      <w:r w:rsidRPr="00B360E3">
        <w:rPr>
          <w:lang w:val="fr-FR"/>
        </w:rPr>
        <w:t>7.</w:t>
      </w:r>
      <w:r w:rsidRPr="00B360E3">
        <w:rPr>
          <w:lang w:val="fr-FR"/>
        </w:rPr>
        <w:tab/>
      </w:r>
      <w:r w:rsidRPr="00B360E3">
        <w:rPr>
          <w:lang w:val="fr-FR"/>
        </w:rPr>
        <w:t xml:space="preserve">Le Comité </w:t>
      </w:r>
      <w:r w:rsidRPr="00B360E3">
        <w:rPr>
          <w:lang w:val="fr-FR"/>
        </w:rPr>
        <w:t>relève avec préoccupation que la législation de l’État partie ne définit pas, ni n’incrimine l’ensemble des formes de vente d’enfants visées aux articles 2 et 3 du Protocole facultatif, la vente d’enfants étant un</w:t>
      </w:r>
      <w:r w:rsidRPr="00B360E3">
        <w:rPr>
          <w:lang w:val="fr-FR"/>
        </w:rPr>
        <w:t>e infraction apparentée mais non identique à l’infraction de traite des personnes</w:t>
      </w:r>
      <w:r w:rsidRPr="00B360E3">
        <w:rPr>
          <w:lang w:val="fr-FR"/>
        </w:rPr>
        <w:t xml:space="preserve">. </w:t>
      </w:r>
    </w:p>
    <w:p w:rsidR="007F72EE" w:rsidRPr="00B360E3" w:rsidRDefault="00C6118B" w:rsidP="00B360E3">
      <w:pPr>
        <w:pStyle w:val="SingleTxtG"/>
        <w:rPr>
          <w:b/>
          <w:lang w:val="fr-FR"/>
        </w:rPr>
      </w:pPr>
      <w:r w:rsidRPr="00B360E3">
        <w:rPr>
          <w:lang w:val="fr-FR"/>
        </w:rPr>
        <w:t>8.</w:t>
      </w:r>
      <w:r w:rsidRPr="00B360E3">
        <w:rPr>
          <w:lang w:val="fr-FR"/>
        </w:rPr>
        <w:tab/>
      </w:r>
      <w:r w:rsidRPr="00B360E3">
        <w:rPr>
          <w:b/>
          <w:lang w:val="fr-FR"/>
        </w:rPr>
        <w:t>Le Comité recommande à l’État partie de veiller à ce que l’ensemble des actes et des activités visés par le Protocole facultatif, notamment toutes les formes de vente d’</w:t>
      </w:r>
      <w:r w:rsidRPr="00B360E3">
        <w:rPr>
          <w:b/>
          <w:lang w:val="fr-FR"/>
        </w:rPr>
        <w:t>enfants, soient couverts par la législation pénale interne</w:t>
      </w:r>
      <w:r w:rsidRPr="00B360E3">
        <w:rPr>
          <w:b/>
          <w:lang w:val="fr-FR"/>
        </w:rPr>
        <w:t>.</w:t>
      </w:r>
    </w:p>
    <w:p w:rsidR="007F72EE" w:rsidRPr="00B360E3" w:rsidRDefault="00C6118B" w:rsidP="00024E19">
      <w:pPr>
        <w:pStyle w:val="H1G"/>
        <w:spacing w:before="320" w:after="220"/>
        <w:rPr>
          <w:lang w:val="fr-FR"/>
        </w:rPr>
      </w:pPr>
      <w:r w:rsidRPr="00B360E3">
        <w:rPr>
          <w:lang w:val="fr-FR"/>
        </w:rPr>
        <w:tab/>
        <w:t>B.</w:t>
      </w:r>
      <w:r w:rsidRPr="00B360E3">
        <w:rPr>
          <w:lang w:val="fr-FR"/>
        </w:rPr>
        <w:tab/>
      </w:r>
      <w:r w:rsidRPr="00B360E3">
        <w:rPr>
          <w:lang w:val="fr-FR"/>
        </w:rPr>
        <w:t>Politique et stratégie globales</w:t>
      </w:r>
    </w:p>
    <w:p w:rsidR="007F72EE" w:rsidRPr="00B360E3" w:rsidRDefault="00C6118B" w:rsidP="00B360E3">
      <w:pPr>
        <w:pStyle w:val="SingleTxtG"/>
        <w:rPr>
          <w:lang w:val="fr-FR"/>
        </w:rPr>
      </w:pPr>
      <w:r w:rsidRPr="00B360E3">
        <w:rPr>
          <w:lang w:val="fr-FR"/>
        </w:rPr>
        <w:t>9.</w:t>
      </w:r>
      <w:r w:rsidRPr="00B360E3">
        <w:rPr>
          <w:lang w:val="fr-FR"/>
        </w:rPr>
        <w:tab/>
      </w:r>
      <w:r w:rsidRPr="00B360E3">
        <w:rPr>
          <w:lang w:val="fr-FR"/>
        </w:rPr>
        <w:t xml:space="preserve">Le Comité </w:t>
      </w:r>
      <w:r w:rsidRPr="00B360E3">
        <w:rPr>
          <w:lang w:val="fr-FR"/>
        </w:rPr>
        <w:t xml:space="preserve">note avec </w:t>
      </w:r>
      <w:r w:rsidRPr="00B360E3">
        <w:rPr>
          <w:lang w:val="fr-FR"/>
        </w:rPr>
        <w:t>pré</w:t>
      </w:r>
      <w:r w:rsidRPr="00B360E3">
        <w:rPr>
          <w:lang w:val="fr-FR"/>
        </w:rPr>
        <w:t xml:space="preserve">occupation qu’il n’existe pas de plan national d’action en faveur des enfants qui traite expressément de l’élimination de la vente </w:t>
      </w:r>
      <w:r w:rsidRPr="00B360E3">
        <w:rPr>
          <w:lang w:val="fr-FR"/>
        </w:rPr>
        <w:t>d’enfants, de la prostitution des enfants et de la pornographie mettant en scène des enfants</w:t>
      </w:r>
      <w:r w:rsidRPr="00B360E3">
        <w:rPr>
          <w:lang w:val="fr-FR"/>
        </w:rPr>
        <w:t>.</w:t>
      </w:r>
    </w:p>
    <w:p w:rsidR="007F72EE" w:rsidRPr="00B360E3" w:rsidRDefault="00C6118B" w:rsidP="00B360E3">
      <w:pPr>
        <w:pStyle w:val="SingleTxtG"/>
        <w:rPr>
          <w:b/>
          <w:lang w:val="fr-FR"/>
        </w:rPr>
      </w:pPr>
      <w:r w:rsidRPr="00B360E3">
        <w:rPr>
          <w:lang w:val="fr-FR"/>
        </w:rPr>
        <w:t>10.</w:t>
      </w:r>
      <w:r w:rsidRPr="00B360E3">
        <w:rPr>
          <w:lang w:val="fr-FR"/>
        </w:rPr>
        <w:tab/>
      </w:r>
      <w:r w:rsidRPr="00B360E3">
        <w:rPr>
          <w:b/>
          <w:lang w:val="fr-FR"/>
        </w:rPr>
        <w:t xml:space="preserve">Le Comité recommande à l’État partie d’élaborer un plan </w:t>
      </w:r>
      <w:r w:rsidRPr="00B360E3">
        <w:rPr>
          <w:b/>
          <w:lang w:val="fr-FR"/>
        </w:rPr>
        <w:t xml:space="preserve">national </w:t>
      </w:r>
      <w:r w:rsidRPr="00B360E3">
        <w:rPr>
          <w:b/>
          <w:lang w:val="fr-FR"/>
        </w:rPr>
        <w:t xml:space="preserve">d’action portant </w:t>
      </w:r>
      <w:r w:rsidRPr="00B360E3">
        <w:rPr>
          <w:b/>
          <w:lang w:val="fr-FR"/>
        </w:rPr>
        <w:t>expressément</w:t>
      </w:r>
      <w:r w:rsidRPr="00B360E3">
        <w:rPr>
          <w:b/>
          <w:lang w:val="fr-FR"/>
        </w:rPr>
        <w:t xml:space="preserve"> sur toutes les questions visées par le Protocole facultatif et </w:t>
      </w:r>
      <w:r w:rsidRPr="00B360E3">
        <w:rPr>
          <w:b/>
          <w:lang w:val="fr-FR"/>
        </w:rPr>
        <w:t>de dégager les ressources humaines et financières nécessaires à la mise en œuvre de ce plan</w:t>
      </w:r>
      <w:r w:rsidRPr="00B360E3">
        <w:rPr>
          <w:b/>
          <w:lang w:val="fr-FR"/>
        </w:rPr>
        <w:t xml:space="preserve">. </w:t>
      </w:r>
      <w:r w:rsidRPr="00B360E3">
        <w:rPr>
          <w:b/>
          <w:lang w:val="fr-FR"/>
        </w:rPr>
        <w:t>L’État partie devrait à cette fin prêter une attention particulière à l’application de toutes les dispositions du Protocole facultatif, en tenant compte des textes</w:t>
      </w:r>
      <w:r w:rsidRPr="00B360E3">
        <w:rPr>
          <w:b/>
          <w:lang w:val="fr-FR"/>
        </w:rPr>
        <w:t xml:space="preserve"> issus </w:t>
      </w:r>
      <w:r w:rsidRPr="00B360E3">
        <w:rPr>
          <w:b/>
          <w:lang w:val="fr-FR"/>
        </w:rPr>
        <w:t>des Congrès mondiaux</w:t>
      </w:r>
      <w:r w:rsidRPr="00B360E3">
        <w:rPr>
          <w:b/>
          <w:lang w:val="fr-FR"/>
        </w:rPr>
        <w:t xml:space="preserve"> contre l’exploitation sexuelle des </w:t>
      </w:r>
      <w:r w:rsidRPr="00B360E3">
        <w:rPr>
          <w:b/>
          <w:lang w:val="fr-FR"/>
        </w:rPr>
        <w:t>enfants à des fins commerciales</w:t>
      </w:r>
      <w:r w:rsidRPr="00B360E3">
        <w:rPr>
          <w:b/>
          <w:lang w:val="fr-FR"/>
        </w:rPr>
        <w:t>.</w:t>
      </w:r>
    </w:p>
    <w:p w:rsidR="007F72EE" w:rsidRPr="00B360E3" w:rsidRDefault="00C6118B" w:rsidP="00024E19">
      <w:pPr>
        <w:pStyle w:val="H1G"/>
        <w:spacing w:before="320" w:after="220"/>
        <w:rPr>
          <w:lang w:val="fr-FR"/>
        </w:rPr>
      </w:pPr>
      <w:r w:rsidRPr="00B360E3">
        <w:rPr>
          <w:lang w:val="fr-FR"/>
        </w:rPr>
        <w:tab/>
        <w:t>C.</w:t>
      </w:r>
      <w:r w:rsidRPr="00B360E3">
        <w:rPr>
          <w:lang w:val="fr-FR"/>
        </w:rPr>
        <w:tab/>
        <w:t xml:space="preserve">Coordination </w:t>
      </w:r>
      <w:r w:rsidRPr="00B360E3">
        <w:rPr>
          <w:lang w:val="fr-FR"/>
        </w:rPr>
        <w:t>et é</w:t>
      </w:r>
      <w:r w:rsidRPr="00B360E3">
        <w:rPr>
          <w:lang w:val="fr-FR"/>
        </w:rPr>
        <w:t>valuation</w:t>
      </w:r>
    </w:p>
    <w:p w:rsidR="007F72EE" w:rsidRPr="00B360E3" w:rsidRDefault="00C6118B" w:rsidP="00B360E3">
      <w:pPr>
        <w:pStyle w:val="SingleTxtG"/>
        <w:rPr>
          <w:lang w:val="fr-FR"/>
        </w:rPr>
      </w:pPr>
      <w:r w:rsidRPr="00B360E3">
        <w:rPr>
          <w:lang w:val="fr-FR"/>
        </w:rPr>
        <w:t>11.</w:t>
      </w:r>
      <w:r w:rsidRPr="00B360E3">
        <w:rPr>
          <w:lang w:val="fr-FR"/>
        </w:rPr>
        <w:tab/>
      </w:r>
      <w:r w:rsidRPr="00B360E3">
        <w:rPr>
          <w:lang w:val="fr-FR"/>
        </w:rPr>
        <w:t xml:space="preserve">Le Comité </w:t>
      </w:r>
      <w:r w:rsidRPr="00B360E3">
        <w:rPr>
          <w:lang w:val="fr-FR"/>
        </w:rPr>
        <w:t xml:space="preserve">note </w:t>
      </w:r>
      <w:r w:rsidRPr="00B360E3">
        <w:rPr>
          <w:lang w:val="fr-FR"/>
        </w:rPr>
        <w:t>que le</w:t>
      </w:r>
      <w:r w:rsidRPr="00B360E3">
        <w:rPr>
          <w:lang w:val="fr-FR"/>
        </w:rPr>
        <w:t xml:space="preserve"> Minist</w:t>
      </w:r>
      <w:r w:rsidRPr="00B360E3">
        <w:rPr>
          <w:lang w:val="fr-FR"/>
        </w:rPr>
        <w:t>è</w:t>
      </w:r>
      <w:r w:rsidRPr="00B360E3">
        <w:rPr>
          <w:lang w:val="fr-FR"/>
        </w:rPr>
        <w:t>r</w:t>
      </w:r>
      <w:r w:rsidRPr="00B360E3">
        <w:rPr>
          <w:lang w:val="fr-FR"/>
        </w:rPr>
        <w:t xml:space="preserve">e de la justice et des services à la collectivité </w:t>
      </w:r>
      <w:r w:rsidRPr="00B360E3">
        <w:rPr>
          <w:lang w:val="fr-FR"/>
        </w:rPr>
        <w:t>est responsable au premier chef de la mise</w:t>
      </w:r>
      <w:r w:rsidRPr="00B360E3">
        <w:rPr>
          <w:lang w:val="fr-FR"/>
        </w:rPr>
        <w:t xml:space="preserve"> en œuvre du Protocole facultatif</w:t>
      </w:r>
      <w:r w:rsidRPr="00B360E3">
        <w:rPr>
          <w:lang w:val="fr-FR"/>
        </w:rPr>
        <w:t xml:space="preserve">, </w:t>
      </w:r>
      <w:r w:rsidRPr="00B360E3">
        <w:rPr>
          <w:lang w:val="fr-FR"/>
        </w:rPr>
        <w:t>et que le Comité national pour l’enfance a été expressément chargé de coordonner l’application de cet instrument</w:t>
      </w:r>
      <w:r w:rsidRPr="00B360E3">
        <w:rPr>
          <w:lang w:val="fr-FR"/>
        </w:rPr>
        <w:t xml:space="preserve">. </w:t>
      </w:r>
      <w:r w:rsidRPr="00B360E3">
        <w:rPr>
          <w:lang w:val="fr-FR"/>
        </w:rPr>
        <w:t>Il relève toutefois avec préoccupation que le</w:t>
      </w:r>
      <w:r w:rsidRPr="00B360E3">
        <w:rPr>
          <w:lang w:val="fr-FR"/>
        </w:rPr>
        <w:t xml:space="preserve"> Minist</w:t>
      </w:r>
      <w:r w:rsidRPr="00B360E3">
        <w:rPr>
          <w:lang w:val="fr-FR"/>
        </w:rPr>
        <w:t>ère et le Comité national pour l’enfance</w:t>
      </w:r>
      <w:r w:rsidRPr="00B360E3">
        <w:rPr>
          <w:lang w:val="fr-FR"/>
        </w:rPr>
        <w:t xml:space="preserve">, </w:t>
      </w:r>
      <w:r w:rsidRPr="00B360E3">
        <w:rPr>
          <w:lang w:val="fr-FR"/>
        </w:rPr>
        <w:t>qui n’est plu</w:t>
      </w:r>
      <w:r w:rsidRPr="00B360E3">
        <w:rPr>
          <w:lang w:val="fr-FR"/>
        </w:rPr>
        <w:t xml:space="preserve">s en activité depuis </w:t>
      </w:r>
      <w:r w:rsidRPr="00B360E3">
        <w:rPr>
          <w:lang w:val="fr-FR"/>
        </w:rPr>
        <w:t xml:space="preserve">2012, </w:t>
      </w:r>
      <w:r w:rsidRPr="00B360E3">
        <w:rPr>
          <w:lang w:val="fr-FR"/>
        </w:rPr>
        <w:t>ne disposent ni des compétences, ni des ressources nécessaires pour s’acquitter efficacement de la responsabilité qui leur incombe de coordonner et de mettre en œuvre les mesures</w:t>
      </w:r>
      <w:r w:rsidRPr="00B360E3">
        <w:rPr>
          <w:lang w:val="fr-FR"/>
        </w:rPr>
        <w:t xml:space="preserve"> de protection prévues par</w:t>
      </w:r>
      <w:r w:rsidRPr="00B360E3">
        <w:rPr>
          <w:lang w:val="fr-FR"/>
        </w:rPr>
        <w:t xml:space="preserve"> </w:t>
      </w:r>
      <w:r w:rsidRPr="00B360E3">
        <w:rPr>
          <w:lang w:val="fr-FR"/>
        </w:rPr>
        <w:t xml:space="preserve">le </w:t>
      </w:r>
      <w:r w:rsidRPr="00B360E3">
        <w:rPr>
          <w:lang w:val="fr-FR"/>
        </w:rPr>
        <w:t>Protocol</w:t>
      </w:r>
      <w:r w:rsidRPr="00B360E3">
        <w:rPr>
          <w:lang w:val="fr-FR"/>
        </w:rPr>
        <w:t>e facultatif</w:t>
      </w:r>
      <w:r w:rsidRPr="00B360E3">
        <w:rPr>
          <w:lang w:val="fr-FR"/>
        </w:rPr>
        <w:t>.</w:t>
      </w:r>
    </w:p>
    <w:p w:rsidR="007F72EE" w:rsidRPr="00B360E3" w:rsidRDefault="00C6118B" w:rsidP="00B360E3">
      <w:pPr>
        <w:pStyle w:val="SingleTxtG"/>
        <w:rPr>
          <w:b/>
          <w:lang w:val="fr-FR"/>
        </w:rPr>
      </w:pPr>
      <w:r w:rsidRPr="00B360E3">
        <w:rPr>
          <w:lang w:val="fr-FR"/>
        </w:rPr>
        <w:t>12.</w:t>
      </w:r>
      <w:r w:rsidRPr="00B360E3">
        <w:rPr>
          <w:lang w:val="fr-FR"/>
        </w:rPr>
        <w:tab/>
      </w:r>
      <w:r w:rsidRPr="00B360E3">
        <w:rPr>
          <w:b/>
          <w:lang w:val="fr-FR"/>
        </w:rPr>
        <w:t xml:space="preserve">Eu égard aux paragraphes </w:t>
      </w:r>
      <w:r w:rsidRPr="00B360E3">
        <w:rPr>
          <w:b/>
          <w:lang w:val="fr-FR"/>
        </w:rPr>
        <w:t xml:space="preserve">10 </w:t>
      </w:r>
      <w:r w:rsidRPr="00B360E3">
        <w:rPr>
          <w:b/>
          <w:lang w:val="fr-FR"/>
        </w:rPr>
        <w:t xml:space="preserve">et </w:t>
      </w:r>
      <w:r w:rsidRPr="00B360E3">
        <w:rPr>
          <w:b/>
          <w:lang w:val="fr-FR"/>
        </w:rPr>
        <w:t xml:space="preserve">11 </w:t>
      </w:r>
      <w:r w:rsidRPr="00B360E3">
        <w:rPr>
          <w:b/>
          <w:lang w:val="fr-FR"/>
        </w:rPr>
        <w:t xml:space="preserve">des </w:t>
      </w:r>
      <w:r w:rsidRPr="00B360E3">
        <w:rPr>
          <w:b/>
          <w:lang w:val="fr-FR"/>
        </w:rPr>
        <w:t xml:space="preserve">observations </w:t>
      </w:r>
      <w:r w:rsidRPr="00B360E3">
        <w:rPr>
          <w:b/>
          <w:lang w:val="fr-FR"/>
        </w:rPr>
        <w:t xml:space="preserve">finales qu’il a </w:t>
      </w:r>
      <w:r w:rsidRPr="00B360E3">
        <w:rPr>
          <w:b/>
          <w:lang w:val="fr-FR"/>
        </w:rPr>
        <w:t>adoptées</w:t>
      </w:r>
      <w:r w:rsidRPr="00B360E3">
        <w:rPr>
          <w:b/>
          <w:lang w:val="fr-FR"/>
        </w:rPr>
        <w:t xml:space="preserve"> au titre de la</w:t>
      </w:r>
      <w:r w:rsidRPr="00B360E3">
        <w:rPr>
          <w:b/>
          <w:lang w:val="fr-FR"/>
        </w:rPr>
        <w:t xml:space="preserve"> Convention, </w:t>
      </w:r>
      <w:r w:rsidRPr="00B360E3">
        <w:rPr>
          <w:b/>
          <w:lang w:val="fr-FR"/>
        </w:rPr>
        <w:t>le</w:t>
      </w:r>
      <w:r w:rsidRPr="00B360E3">
        <w:rPr>
          <w:b/>
          <w:lang w:val="fr-FR"/>
        </w:rPr>
        <w:t xml:space="preserve"> Comit</w:t>
      </w:r>
      <w:r w:rsidRPr="00B360E3">
        <w:rPr>
          <w:b/>
          <w:lang w:val="fr-FR"/>
        </w:rPr>
        <w:t>é</w:t>
      </w:r>
      <w:r w:rsidRPr="00B360E3">
        <w:rPr>
          <w:b/>
          <w:lang w:val="fr-FR"/>
        </w:rPr>
        <w:t xml:space="preserve"> recomm</w:t>
      </w:r>
      <w:r w:rsidRPr="00B360E3">
        <w:rPr>
          <w:b/>
          <w:lang w:val="fr-FR"/>
        </w:rPr>
        <w:t>ande à l’</w:t>
      </w:r>
      <w:r w:rsidRPr="00B360E3">
        <w:rPr>
          <w:b/>
          <w:lang w:val="fr-FR"/>
        </w:rPr>
        <w:t xml:space="preserve">État </w:t>
      </w:r>
      <w:r w:rsidRPr="00B360E3">
        <w:rPr>
          <w:b/>
          <w:lang w:val="fr-FR"/>
        </w:rPr>
        <w:t xml:space="preserve">partie de veiller à </w:t>
      </w:r>
      <w:r w:rsidRPr="00B360E3">
        <w:rPr>
          <w:b/>
          <w:lang w:val="fr-FR"/>
        </w:rPr>
        <w:t>doter</w:t>
      </w:r>
      <w:r w:rsidRPr="00B360E3">
        <w:rPr>
          <w:b/>
          <w:lang w:val="fr-FR"/>
        </w:rPr>
        <w:t xml:space="preserve"> le Ministère de la justice et des services à la collectivité et le Comité national pour l’</w:t>
      </w:r>
      <w:r w:rsidRPr="00B360E3">
        <w:rPr>
          <w:b/>
          <w:lang w:val="fr-FR"/>
        </w:rPr>
        <w:t>en</w:t>
      </w:r>
      <w:r w:rsidRPr="00B360E3">
        <w:rPr>
          <w:b/>
          <w:lang w:val="fr-FR"/>
        </w:rPr>
        <w:t xml:space="preserve">fance </w:t>
      </w:r>
      <w:r w:rsidRPr="00B360E3">
        <w:rPr>
          <w:b/>
          <w:lang w:val="fr-FR"/>
        </w:rPr>
        <w:t>de</w:t>
      </w:r>
      <w:r w:rsidRPr="00B360E3">
        <w:rPr>
          <w:b/>
          <w:lang w:val="fr-FR"/>
        </w:rPr>
        <w:t xml:space="preserve"> ressources financières et humaines suffisantes aux fins de la mise en œuvre du Protocole facultatif et </w:t>
      </w:r>
      <w:r w:rsidRPr="00B360E3">
        <w:rPr>
          <w:b/>
          <w:lang w:val="fr-FR"/>
        </w:rPr>
        <w:t>d</w:t>
      </w:r>
      <w:r w:rsidRPr="00B360E3">
        <w:rPr>
          <w:b/>
          <w:lang w:val="fr-FR"/>
        </w:rPr>
        <w:t>e la</w:t>
      </w:r>
      <w:r w:rsidRPr="00B360E3">
        <w:rPr>
          <w:b/>
          <w:lang w:val="fr-FR"/>
        </w:rPr>
        <w:t xml:space="preserve"> coordination </w:t>
      </w:r>
      <w:r w:rsidRPr="00B360E3">
        <w:rPr>
          <w:b/>
          <w:lang w:val="fr-FR"/>
        </w:rPr>
        <w:t>des</w:t>
      </w:r>
      <w:r w:rsidRPr="00B360E3">
        <w:rPr>
          <w:b/>
          <w:lang w:val="fr-FR"/>
        </w:rPr>
        <w:t xml:space="preserve"> activit</w:t>
      </w:r>
      <w:r w:rsidRPr="00B360E3">
        <w:rPr>
          <w:b/>
          <w:lang w:val="fr-FR"/>
        </w:rPr>
        <w:t>é</w:t>
      </w:r>
      <w:r w:rsidRPr="00B360E3">
        <w:rPr>
          <w:b/>
          <w:lang w:val="fr-FR"/>
        </w:rPr>
        <w:t xml:space="preserve">s </w:t>
      </w:r>
      <w:r w:rsidRPr="00B360E3">
        <w:rPr>
          <w:b/>
          <w:lang w:val="fr-FR"/>
        </w:rPr>
        <w:t>liées aux droits de l’enfant qui sont menées en application du Protocole facultatif</w:t>
      </w:r>
      <w:r w:rsidRPr="00B360E3">
        <w:rPr>
          <w:b/>
          <w:lang w:val="fr-FR"/>
        </w:rPr>
        <w:t>.</w:t>
      </w:r>
    </w:p>
    <w:p w:rsidR="007F72EE" w:rsidRPr="00B360E3" w:rsidRDefault="00C6118B" w:rsidP="00B360E3">
      <w:pPr>
        <w:pStyle w:val="H1G"/>
        <w:rPr>
          <w:lang w:val="fr-FR"/>
        </w:rPr>
      </w:pPr>
      <w:r w:rsidRPr="00B360E3">
        <w:rPr>
          <w:lang w:val="fr-FR"/>
        </w:rPr>
        <w:lastRenderedPageBreak/>
        <w:tab/>
        <w:t>D.</w:t>
      </w:r>
      <w:r w:rsidRPr="00B360E3">
        <w:rPr>
          <w:lang w:val="fr-FR"/>
        </w:rPr>
        <w:tab/>
      </w:r>
      <w:r w:rsidRPr="00B360E3">
        <w:rPr>
          <w:lang w:val="fr-FR"/>
        </w:rPr>
        <w:t xml:space="preserve">Diffusion et </w:t>
      </w:r>
      <w:r w:rsidRPr="00B360E3">
        <w:rPr>
          <w:lang w:val="fr-FR"/>
        </w:rPr>
        <w:t>sensibilisation</w:t>
      </w:r>
    </w:p>
    <w:p w:rsidR="007F72EE" w:rsidRPr="00B360E3" w:rsidRDefault="00C6118B" w:rsidP="00B360E3">
      <w:pPr>
        <w:pStyle w:val="SingleTxtG"/>
        <w:rPr>
          <w:lang w:val="fr-FR"/>
        </w:rPr>
      </w:pPr>
      <w:r w:rsidRPr="00B360E3">
        <w:rPr>
          <w:lang w:val="fr-FR"/>
        </w:rPr>
        <w:t>13.</w:t>
      </w:r>
      <w:r w:rsidRPr="00B360E3">
        <w:rPr>
          <w:lang w:val="fr-FR"/>
        </w:rPr>
        <w:tab/>
      </w:r>
      <w:r w:rsidRPr="00B360E3">
        <w:rPr>
          <w:lang w:val="fr-FR"/>
        </w:rPr>
        <w:t xml:space="preserve">Le Comité </w:t>
      </w:r>
      <w:r w:rsidRPr="00B360E3">
        <w:rPr>
          <w:lang w:val="fr-FR"/>
        </w:rPr>
        <w:t>note avec préoccupation que le Protocole facultatif n’est pas diffusé et qu’aucune campagne, ni aucune opération de sensibilisation n’a été menée depuis sa ratification</w:t>
      </w:r>
      <w:r w:rsidRPr="00B360E3">
        <w:rPr>
          <w:lang w:val="fr-FR"/>
        </w:rPr>
        <w:t>.</w:t>
      </w:r>
    </w:p>
    <w:p w:rsidR="007F72EE" w:rsidRPr="00B360E3" w:rsidRDefault="00C6118B" w:rsidP="00B360E3">
      <w:pPr>
        <w:pStyle w:val="SingleTxtG"/>
        <w:rPr>
          <w:b/>
          <w:lang w:val="fr-FR"/>
        </w:rPr>
      </w:pPr>
      <w:r w:rsidRPr="00B360E3">
        <w:rPr>
          <w:lang w:val="fr-FR"/>
        </w:rPr>
        <w:t>14.</w:t>
      </w:r>
      <w:r w:rsidRPr="00B360E3">
        <w:rPr>
          <w:lang w:val="fr-FR"/>
        </w:rPr>
        <w:tab/>
      </w:r>
      <w:r w:rsidRPr="00B360E3">
        <w:rPr>
          <w:b/>
          <w:lang w:val="fr-FR"/>
        </w:rPr>
        <w:t>Le Comité</w:t>
      </w:r>
      <w:r w:rsidRPr="00B360E3">
        <w:rPr>
          <w:lang w:val="fr-FR"/>
        </w:rPr>
        <w:t xml:space="preserve"> </w:t>
      </w:r>
      <w:r w:rsidRPr="00B360E3">
        <w:rPr>
          <w:b/>
          <w:lang w:val="fr-FR"/>
        </w:rPr>
        <w:t>recommande à l’</w:t>
      </w:r>
      <w:r w:rsidRPr="00B360E3">
        <w:rPr>
          <w:b/>
          <w:lang w:val="fr-FR"/>
        </w:rPr>
        <w:t>État</w:t>
      </w:r>
      <w:r w:rsidRPr="00B360E3">
        <w:rPr>
          <w:b/>
          <w:lang w:val="fr-FR"/>
        </w:rPr>
        <w:t xml:space="preserve"> partie de diffuser largement les principes et les dispositions du Protocole facultatif</w:t>
      </w:r>
      <w:r w:rsidRPr="00B360E3">
        <w:rPr>
          <w:b/>
          <w:lang w:val="fr-FR"/>
        </w:rPr>
        <w:t xml:space="preserve">, </w:t>
      </w:r>
      <w:r w:rsidRPr="00B360E3">
        <w:rPr>
          <w:b/>
          <w:lang w:val="fr-FR"/>
        </w:rPr>
        <w:t>ainsi que le prévoit la politique nationale de protection de l’enfance</w:t>
      </w:r>
      <w:r w:rsidRPr="00B360E3">
        <w:rPr>
          <w:b/>
          <w:lang w:val="fr-FR"/>
        </w:rPr>
        <w:t xml:space="preserve"> 2016-2026, </w:t>
      </w:r>
      <w:r w:rsidRPr="00B360E3">
        <w:rPr>
          <w:b/>
          <w:lang w:val="fr-FR"/>
        </w:rPr>
        <w:t>et de lancer des campagnes de sensibilisation et des programmes de renforcement des c</w:t>
      </w:r>
      <w:r w:rsidRPr="00B360E3">
        <w:rPr>
          <w:b/>
          <w:lang w:val="fr-FR"/>
        </w:rPr>
        <w:t>ompétences à l’intention de toutes les catégories professionnelles concernées, du grand public en général, et des enfants en particulier</w:t>
      </w:r>
      <w:r w:rsidRPr="00B360E3">
        <w:rPr>
          <w:b/>
          <w:lang w:val="fr-FR"/>
        </w:rPr>
        <w:t>.</w:t>
      </w:r>
    </w:p>
    <w:p w:rsidR="007F72EE" w:rsidRPr="00B360E3" w:rsidRDefault="00C6118B" w:rsidP="00B360E3">
      <w:pPr>
        <w:pStyle w:val="H1G"/>
        <w:rPr>
          <w:lang w:val="fr-FR"/>
        </w:rPr>
      </w:pPr>
      <w:r w:rsidRPr="00B360E3">
        <w:rPr>
          <w:lang w:val="fr-FR"/>
        </w:rPr>
        <w:tab/>
        <w:t>E.</w:t>
      </w:r>
      <w:r w:rsidRPr="00B360E3">
        <w:rPr>
          <w:lang w:val="fr-FR"/>
        </w:rPr>
        <w:tab/>
      </w:r>
      <w:r w:rsidRPr="00B360E3">
        <w:rPr>
          <w:lang w:val="fr-FR"/>
        </w:rPr>
        <w:t>Formation</w:t>
      </w:r>
    </w:p>
    <w:p w:rsidR="007F72EE" w:rsidRPr="00B360E3" w:rsidRDefault="00C6118B" w:rsidP="00B360E3">
      <w:pPr>
        <w:pStyle w:val="SingleTxtG"/>
        <w:rPr>
          <w:lang w:val="fr-FR"/>
        </w:rPr>
      </w:pPr>
      <w:r w:rsidRPr="00B360E3">
        <w:rPr>
          <w:lang w:val="fr-FR"/>
        </w:rPr>
        <w:t>15.</w:t>
      </w:r>
      <w:r w:rsidRPr="00B360E3">
        <w:rPr>
          <w:lang w:val="fr-FR"/>
        </w:rPr>
        <w:tab/>
      </w:r>
      <w:r w:rsidRPr="00B360E3">
        <w:rPr>
          <w:lang w:val="fr-FR"/>
        </w:rPr>
        <w:t xml:space="preserve">Le Comité </w:t>
      </w:r>
      <w:r w:rsidRPr="00B360E3">
        <w:rPr>
          <w:lang w:val="fr-FR"/>
        </w:rPr>
        <w:t>relève avec préoccupation que l’État partie n’a mis en place aucun programme de formation</w:t>
      </w:r>
      <w:r w:rsidRPr="00B360E3">
        <w:rPr>
          <w:lang w:val="fr-FR"/>
        </w:rPr>
        <w:t xml:space="preserve"> </w:t>
      </w:r>
      <w:r w:rsidRPr="00B360E3">
        <w:rPr>
          <w:lang w:val="fr-FR"/>
        </w:rPr>
        <w:t>aux</w:t>
      </w:r>
      <w:r w:rsidRPr="00B360E3">
        <w:rPr>
          <w:lang w:val="fr-FR"/>
        </w:rPr>
        <w:t xml:space="preserve"> </w:t>
      </w:r>
      <w:r w:rsidRPr="00B360E3">
        <w:rPr>
          <w:lang w:val="fr-FR"/>
        </w:rPr>
        <w:t>dispositions du Protocole facultatif à l’intention des professionnels concernés, notamment des agents des services d’immigration et des forces de l’ordre, des juges, des travailleurs sociaux</w:t>
      </w:r>
      <w:r w:rsidRPr="00B360E3">
        <w:rPr>
          <w:lang w:val="fr-FR"/>
        </w:rPr>
        <w:t>,</w:t>
      </w:r>
      <w:r w:rsidRPr="00B360E3">
        <w:rPr>
          <w:lang w:val="fr-FR"/>
        </w:rPr>
        <w:t xml:space="preserve"> des enseignants et des parlementaires</w:t>
      </w:r>
      <w:r w:rsidRPr="00B360E3">
        <w:rPr>
          <w:lang w:val="fr-FR"/>
        </w:rPr>
        <w:t xml:space="preserve">. </w:t>
      </w:r>
    </w:p>
    <w:p w:rsidR="007F72EE" w:rsidRPr="00B360E3" w:rsidRDefault="00C6118B" w:rsidP="00B360E3">
      <w:pPr>
        <w:pStyle w:val="SingleTxtG"/>
        <w:rPr>
          <w:b/>
          <w:lang w:val="fr-FR"/>
        </w:rPr>
      </w:pPr>
      <w:r w:rsidRPr="00B360E3">
        <w:rPr>
          <w:lang w:val="fr-FR"/>
        </w:rPr>
        <w:t>16.</w:t>
      </w:r>
      <w:r w:rsidRPr="00B360E3">
        <w:rPr>
          <w:lang w:val="fr-FR"/>
        </w:rPr>
        <w:tab/>
      </w:r>
      <w:r w:rsidRPr="00B360E3">
        <w:rPr>
          <w:b/>
          <w:lang w:val="fr-FR"/>
        </w:rPr>
        <w:t>Le Comité</w:t>
      </w:r>
      <w:r w:rsidRPr="00B360E3">
        <w:rPr>
          <w:lang w:val="fr-FR"/>
        </w:rPr>
        <w:t xml:space="preserve"> </w:t>
      </w:r>
      <w:r w:rsidRPr="00B360E3">
        <w:rPr>
          <w:b/>
          <w:lang w:val="fr-FR"/>
        </w:rPr>
        <w:t>recomman</w:t>
      </w:r>
      <w:r w:rsidRPr="00B360E3">
        <w:rPr>
          <w:b/>
          <w:lang w:val="fr-FR"/>
        </w:rPr>
        <w:t>d</w:t>
      </w:r>
      <w:r w:rsidRPr="00B360E3">
        <w:rPr>
          <w:b/>
          <w:lang w:val="fr-FR"/>
        </w:rPr>
        <w:t>e à l’État partie d’élaborer des programmes de formation aux dispositions du Protocole facultatif à l’intention des professionnels concernés, notamment des agents des services d’immigration et des forces de l’ordre, des juges, des travailleurs soc</w:t>
      </w:r>
      <w:r w:rsidRPr="00B360E3">
        <w:rPr>
          <w:b/>
          <w:lang w:val="fr-FR"/>
        </w:rPr>
        <w:t>iaux, des enseignants et des parlementaires</w:t>
      </w:r>
      <w:r w:rsidRPr="00B360E3">
        <w:rPr>
          <w:b/>
          <w:lang w:val="fr-FR"/>
        </w:rPr>
        <w:t>.</w:t>
      </w:r>
    </w:p>
    <w:p w:rsidR="007F72EE" w:rsidRPr="00B360E3" w:rsidRDefault="00C6118B" w:rsidP="00B360E3">
      <w:pPr>
        <w:pStyle w:val="H1G"/>
        <w:rPr>
          <w:lang w:val="fr-FR"/>
        </w:rPr>
      </w:pPr>
      <w:r w:rsidRPr="00B360E3">
        <w:rPr>
          <w:lang w:val="fr-FR"/>
        </w:rPr>
        <w:tab/>
        <w:t>F.</w:t>
      </w:r>
      <w:r w:rsidRPr="00B360E3">
        <w:rPr>
          <w:lang w:val="fr-FR"/>
        </w:rPr>
        <w:tab/>
      </w:r>
      <w:r w:rsidRPr="00B360E3">
        <w:rPr>
          <w:lang w:val="fr-FR"/>
        </w:rPr>
        <w:t>Affectation de</w:t>
      </w:r>
      <w:r w:rsidRPr="00B360E3">
        <w:rPr>
          <w:lang w:val="fr-FR"/>
        </w:rPr>
        <w:t xml:space="preserve"> re</w:t>
      </w:r>
      <w:r w:rsidRPr="00B360E3">
        <w:rPr>
          <w:lang w:val="fr-FR"/>
        </w:rPr>
        <w:t>s</w:t>
      </w:r>
      <w:r w:rsidRPr="00B360E3">
        <w:rPr>
          <w:lang w:val="fr-FR"/>
        </w:rPr>
        <w:t>sources</w:t>
      </w:r>
    </w:p>
    <w:p w:rsidR="007F72EE" w:rsidRPr="00B360E3" w:rsidRDefault="00C6118B" w:rsidP="00B360E3">
      <w:pPr>
        <w:pStyle w:val="SingleTxtG"/>
        <w:rPr>
          <w:lang w:val="fr-FR"/>
        </w:rPr>
      </w:pPr>
      <w:r w:rsidRPr="00B360E3">
        <w:rPr>
          <w:lang w:val="fr-FR"/>
        </w:rPr>
        <w:t>17.</w:t>
      </w:r>
      <w:r w:rsidRPr="00B360E3">
        <w:rPr>
          <w:lang w:val="fr-FR"/>
        </w:rPr>
        <w:tab/>
      </w:r>
      <w:r w:rsidRPr="00B360E3">
        <w:rPr>
          <w:lang w:val="fr-FR"/>
        </w:rPr>
        <w:t xml:space="preserve">Le Comité </w:t>
      </w:r>
      <w:r w:rsidRPr="00B360E3">
        <w:rPr>
          <w:lang w:val="fr-FR"/>
        </w:rPr>
        <w:t>note avec préoccupation qu’aucun crédit budgétaire n’est expressément alloué à la mise en œuvre du Protocole facultatif</w:t>
      </w:r>
      <w:r w:rsidRPr="00B360E3">
        <w:rPr>
          <w:lang w:val="fr-FR"/>
        </w:rPr>
        <w:t>.</w:t>
      </w:r>
    </w:p>
    <w:p w:rsidR="007F72EE" w:rsidRPr="00B360E3" w:rsidRDefault="00C6118B" w:rsidP="00B360E3">
      <w:pPr>
        <w:pStyle w:val="SingleTxtG"/>
        <w:rPr>
          <w:b/>
          <w:lang w:val="fr-FR"/>
        </w:rPr>
      </w:pPr>
      <w:r w:rsidRPr="00B360E3">
        <w:rPr>
          <w:lang w:val="fr-FR"/>
        </w:rPr>
        <w:t>18.</w:t>
      </w:r>
      <w:r w:rsidRPr="00B360E3">
        <w:rPr>
          <w:lang w:val="fr-FR"/>
        </w:rPr>
        <w:tab/>
      </w:r>
      <w:r w:rsidRPr="00B360E3">
        <w:rPr>
          <w:b/>
          <w:lang w:val="fr-FR"/>
        </w:rPr>
        <w:t>Le Comité</w:t>
      </w:r>
      <w:r w:rsidRPr="00B360E3">
        <w:rPr>
          <w:lang w:val="fr-FR"/>
        </w:rPr>
        <w:t xml:space="preserve"> </w:t>
      </w:r>
      <w:r w:rsidRPr="00B360E3">
        <w:rPr>
          <w:b/>
          <w:lang w:val="fr-FR"/>
        </w:rPr>
        <w:t>recomman</w:t>
      </w:r>
      <w:r w:rsidRPr="00B360E3">
        <w:rPr>
          <w:b/>
          <w:lang w:val="fr-FR"/>
        </w:rPr>
        <w:t>d</w:t>
      </w:r>
      <w:r w:rsidRPr="00B360E3">
        <w:rPr>
          <w:b/>
          <w:lang w:val="fr-FR"/>
        </w:rPr>
        <w:t>e à l’</w:t>
      </w:r>
      <w:r w:rsidRPr="00B360E3">
        <w:rPr>
          <w:b/>
          <w:lang w:val="fr-FR"/>
        </w:rPr>
        <w:t>État</w:t>
      </w:r>
      <w:r w:rsidRPr="00B360E3">
        <w:rPr>
          <w:b/>
          <w:lang w:val="fr-FR"/>
        </w:rPr>
        <w:t xml:space="preserve"> partie de ve</w:t>
      </w:r>
      <w:r w:rsidRPr="00B360E3">
        <w:rPr>
          <w:b/>
          <w:lang w:val="fr-FR"/>
        </w:rPr>
        <w:t>iller à allouer des ressour</w:t>
      </w:r>
      <w:r w:rsidRPr="00B360E3">
        <w:rPr>
          <w:b/>
          <w:lang w:val="fr-FR"/>
        </w:rPr>
        <w:t>ces suffisantes et ciblées au Se</w:t>
      </w:r>
      <w:r w:rsidRPr="00B360E3">
        <w:rPr>
          <w:b/>
          <w:lang w:val="fr-FR"/>
        </w:rPr>
        <w:t>rvice des questions relatives à l’enfance du Ministère de la justice et des services à la collectivité aux fins de l’application effective de toutes les dispositions du Protocole facultatif</w:t>
      </w:r>
      <w:r w:rsidRPr="00B360E3">
        <w:rPr>
          <w:b/>
          <w:lang w:val="fr-FR"/>
        </w:rPr>
        <w:t>.</w:t>
      </w:r>
    </w:p>
    <w:p w:rsidR="007F72EE" w:rsidRPr="00B360E3" w:rsidRDefault="00C6118B" w:rsidP="00B360E3">
      <w:pPr>
        <w:pStyle w:val="HChG"/>
        <w:rPr>
          <w:lang w:val="fr-FR"/>
        </w:rPr>
      </w:pPr>
      <w:r w:rsidRPr="00B360E3">
        <w:rPr>
          <w:lang w:val="fr-FR"/>
        </w:rPr>
        <w:tab/>
        <w:t>V.</w:t>
      </w:r>
      <w:r w:rsidRPr="00B360E3">
        <w:rPr>
          <w:lang w:val="fr-FR"/>
        </w:rPr>
        <w:tab/>
      </w:r>
      <w:r w:rsidRPr="00B360E3">
        <w:rPr>
          <w:lang w:val="fr-FR"/>
        </w:rPr>
        <w:t>Pr</w:t>
      </w:r>
      <w:r w:rsidRPr="00B360E3">
        <w:rPr>
          <w:lang w:val="fr-FR"/>
        </w:rPr>
        <w:t xml:space="preserve">évention de la vente d’enfants, de la prostitution </w:t>
      </w:r>
      <w:r w:rsidR="00625C5F">
        <w:rPr>
          <w:lang w:val="fr-FR"/>
        </w:rPr>
        <w:br/>
      </w:r>
      <w:r w:rsidRPr="00B360E3">
        <w:rPr>
          <w:lang w:val="fr-FR"/>
        </w:rPr>
        <w:t>des enfants et de la</w:t>
      </w:r>
      <w:r w:rsidRPr="00B360E3">
        <w:rPr>
          <w:lang w:val="fr-FR"/>
        </w:rPr>
        <w:t xml:space="preserve"> pornographie mettant en scène </w:t>
      </w:r>
      <w:r w:rsidR="00625C5F">
        <w:rPr>
          <w:lang w:val="fr-FR"/>
        </w:rPr>
        <w:br/>
      </w:r>
      <w:r w:rsidRPr="00B360E3">
        <w:rPr>
          <w:lang w:val="fr-FR"/>
        </w:rPr>
        <w:t>des enfants (</w:t>
      </w:r>
      <w:r w:rsidR="008A5999">
        <w:rPr>
          <w:lang w:val="fr-FR"/>
        </w:rPr>
        <w:t>art. </w:t>
      </w:r>
      <w:r w:rsidRPr="00B360E3">
        <w:rPr>
          <w:lang w:val="fr-FR"/>
        </w:rPr>
        <w:t>9 (</w:t>
      </w:r>
      <w:r w:rsidR="008A5999">
        <w:rPr>
          <w:lang w:val="fr-FR"/>
        </w:rPr>
        <w:t>par. </w:t>
      </w:r>
      <w:r w:rsidRPr="00B360E3">
        <w:rPr>
          <w:lang w:val="fr-FR"/>
        </w:rPr>
        <w:t>1 et 2)</w:t>
      </w:r>
      <w:r w:rsidRPr="00B360E3">
        <w:rPr>
          <w:lang w:val="fr-FR"/>
        </w:rPr>
        <w:t>)</w:t>
      </w:r>
    </w:p>
    <w:p w:rsidR="007F72EE" w:rsidRPr="00B360E3" w:rsidRDefault="00C6118B" w:rsidP="00B360E3">
      <w:pPr>
        <w:pStyle w:val="H1G"/>
        <w:rPr>
          <w:lang w:val="fr-FR"/>
        </w:rPr>
      </w:pPr>
      <w:r w:rsidRPr="00B360E3">
        <w:rPr>
          <w:lang w:val="fr-FR"/>
        </w:rPr>
        <w:tab/>
      </w:r>
      <w:r w:rsidRPr="00B360E3">
        <w:rPr>
          <w:lang w:val="fr-FR"/>
        </w:rPr>
        <w:t>A.</w:t>
      </w:r>
      <w:r w:rsidRPr="00B360E3">
        <w:rPr>
          <w:lang w:val="fr-FR"/>
        </w:rPr>
        <w:tab/>
        <w:t xml:space="preserve">Mesures adoptées aux fins de la prévention des infractions </w:t>
      </w:r>
      <w:r w:rsidRPr="00B360E3">
        <w:rPr>
          <w:lang w:val="fr-FR"/>
        </w:rPr>
        <w:t xml:space="preserve">visées </w:t>
      </w:r>
      <w:r w:rsidR="00625C5F">
        <w:rPr>
          <w:lang w:val="fr-FR"/>
        </w:rPr>
        <w:br/>
      </w:r>
      <w:r w:rsidRPr="00B360E3">
        <w:rPr>
          <w:lang w:val="fr-FR"/>
        </w:rPr>
        <w:t>par le</w:t>
      </w:r>
      <w:r w:rsidRPr="00B360E3">
        <w:rPr>
          <w:lang w:val="fr-FR"/>
        </w:rPr>
        <w:t xml:space="preserve"> Protocole facultatif</w:t>
      </w:r>
    </w:p>
    <w:p w:rsidR="00B360E3" w:rsidRDefault="00C6118B" w:rsidP="00B360E3">
      <w:pPr>
        <w:pStyle w:val="SingleTxtG"/>
        <w:rPr>
          <w:lang w:val="fr-FR"/>
        </w:rPr>
      </w:pPr>
      <w:r w:rsidRPr="00B360E3">
        <w:rPr>
          <w:lang w:val="fr-FR"/>
        </w:rPr>
        <w:t>19.</w:t>
      </w:r>
      <w:r w:rsidRPr="00B360E3">
        <w:rPr>
          <w:lang w:val="fr-FR"/>
        </w:rPr>
        <w:tab/>
      </w:r>
      <w:r w:rsidRPr="00B360E3">
        <w:rPr>
          <w:lang w:val="fr-FR"/>
        </w:rPr>
        <w:t xml:space="preserve">Le Comité </w:t>
      </w:r>
      <w:r w:rsidRPr="00B360E3">
        <w:rPr>
          <w:lang w:val="fr-FR"/>
        </w:rPr>
        <w:t>note avec préoccupation</w:t>
      </w:r>
      <w:r w:rsidR="008A5999">
        <w:rPr>
          <w:lang w:val="fr-FR"/>
        </w:rPr>
        <w:t> :</w:t>
      </w:r>
    </w:p>
    <w:p w:rsidR="00B360E3" w:rsidRDefault="00C6118B" w:rsidP="00B360E3">
      <w:pPr>
        <w:pStyle w:val="SingleTxtG"/>
        <w:ind w:firstLine="567"/>
        <w:rPr>
          <w:lang w:val="fr-FR"/>
        </w:rPr>
      </w:pPr>
      <w:r w:rsidRPr="00B360E3">
        <w:rPr>
          <w:lang w:val="fr-FR"/>
        </w:rPr>
        <w:t>a)</w:t>
      </w:r>
      <w:r w:rsidRPr="00B360E3">
        <w:rPr>
          <w:lang w:val="fr-FR"/>
        </w:rPr>
        <w:tab/>
      </w:r>
      <w:r w:rsidRPr="00B360E3">
        <w:rPr>
          <w:lang w:val="fr-FR"/>
        </w:rPr>
        <w:t>Que l’État partie n’a pas pris de</w:t>
      </w:r>
      <w:r w:rsidRPr="00B360E3">
        <w:rPr>
          <w:lang w:val="fr-FR"/>
        </w:rPr>
        <w:t xml:space="preserve"> mesure</w:t>
      </w:r>
      <w:r w:rsidR="00040686">
        <w:rPr>
          <w:lang w:val="fr-FR"/>
        </w:rPr>
        <w:t>s</w:t>
      </w:r>
      <w:r w:rsidRPr="00B360E3">
        <w:rPr>
          <w:lang w:val="fr-FR"/>
        </w:rPr>
        <w:t xml:space="preserve">, d’ordre </w:t>
      </w:r>
      <w:r w:rsidRPr="00B360E3">
        <w:rPr>
          <w:lang w:val="fr-FR"/>
        </w:rPr>
        <w:t>administratif</w:t>
      </w:r>
      <w:r w:rsidRPr="00B360E3">
        <w:rPr>
          <w:lang w:val="fr-FR"/>
        </w:rPr>
        <w:t xml:space="preserve"> </w:t>
      </w:r>
      <w:r w:rsidRPr="00B360E3">
        <w:rPr>
          <w:lang w:val="fr-FR"/>
        </w:rPr>
        <w:t>ou législatif</w:t>
      </w:r>
      <w:r w:rsidRPr="00B360E3">
        <w:rPr>
          <w:lang w:val="fr-FR"/>
        </w:rPr>
        <w:t>,</w:t>
      </w:r>
      <w:r w:rsidRPr="00B360E3">
        <w:rPr>
          <w:lang w:val="fr-FR"/>
        </w:rPr>
        <w:t xml:space="preserve"> ni adopté</w:t>
      </w:r>
      <w:r w:rsidRPr="00B360E3">
        <w:rPr>
          <w:lang w:val="fr-FR"/>
        </w:rPr>
        <w:t xml:space="preserve"> </w:t>
      </w:r>
      <w:r w:rsidRPr="00B360E3">
        <w:rPr>
          <w:lang w:val="fr-FR"/>
        </w:rPr>
        <w:t>de</w:t>
      </w:r>
      <w:r w:rsidRPr="00B360E3">
        <w:rPr>
          <w:lang w:val="fr-FR"/>
        </w:rPr>
        <w:t xml:space="preserve"> </w:t>
      </w:r>
      <w:r w:rsidRPr="00B360E3">
        <w:rPr>
          <w:lang w:val="fr-FR"/>
        </w:rPr>
        <w:t>politiques</w:t>
      </w:r>
      <w:r w:rsidRPr="00B360E3">
        <w:rPr>
          <w:lang w:val="fr-FR"/>
        </w:rPr>
        <w:t xml:space="preserve"> ou de programmes sociaux dans les domaines de la santé et de l’éducation pour protéger les enfants des infractions visées </w:t>
      </w:r>
      <w:r w:rsidRPr="00B360E3">
        <w:rPr>
          <w:lang w:val="fr-FR"/>
        </w:rPr>
        <w:t>p</w:t>
      </w:r>
      <w:r w:rsidRPr="00B360E3">
        <w:rPr>
          <w:lang w:val="fr-FR"/>
        </w:rPr>
        <w:t>ar</w:t>
      </w:r>
      <w:r w:rsidRPr="00B360E3">
        <w:rPr>
          <w:lang w:val="fr-FR"/>
        </w:rPr>
        <w:t xml:space="preserve"> le Protocole facultatif</w:t>
      </w:r>
      <w:r w:rsidR="008A5999">
        <w:rPr>
          <w:lang w:val="fr-FR"/>
        </w:rPr>
        <w:t> ;</w:t>
      </w:r>
    </w:p>
    <w:p w:rsidR="00B360E3" w:rsidRDefault="00C6118B" w:rsidP="00B360E3">
      <w:pPr>
        <w:pStyle w:val="SingleTxtG"/>
        <w:ind w:firstLine="567"/>
        <w:rPr>
          <w:lang w:val="fr-FR"/>
        </w:rPr>
      </w:pPr>
      <w:r w:rsidRPr="00B360E3">
        <w:rPr>
          <w:lang w:val="fr-FR"/>
        </w:rPr>
        <w:t>b)</w:t>
      </w:r>
      <w:r w:rsidRPr="00B360E3">
        <w:rPr>
          <w:lang w:val="fr-FR"/>
        </w:rPr>
        <w:tab/>
      </w:r>
      <w:r w:rsidRPr="00B360E3">
        <w:rPr>
          <w:lang w:val="fr-FR"/>
        </w:rPr>
        <w:t>Que, pour ce qui est de l’enregistrement des naissances, les parents n’ont que peu de possibilités</w:t>
      </w:r>
      <w:r w:rsidRPr="00B360E3">
        <w:rPr>
          <w:lang w:val="fr-FR"/>
        </w:rPr>
        <w:t xml:space="preserve">, </w:t>
      </w:r>
      <w:r w:rsidRPr="00B360E3">
        <w:rPr>
          <w:lang w:val="fr-FR"/>
        </w:rPr>
        <w:t xml:space="preserve">en </w:t>
      </w:r>
      <w:r w:rsidRPr="00B360E3">
        <w:rPr>
          <w:lang w:val="fr-FR"/>
        </w:rPr>
        <w:t>particul</w:t>
      </w:r>
      <w:r w:rsidRPr="00B360E3">
        <w:rPr>
          <w:lang w:val="fr-FR"/>
        </w:rPr>
        <w:t>ier si leur enfant n’est pas né en milieu hospitalier</w:t>
      </w:r>
      <w:r w:rsidR="008A5999">
        <w:rPr>
          <w:lang w:val="fr-FR"/>
        </w:rPr>
        <w:t> ;</w:t>
      </w:r>
    </w:p>
    <w:p w:rsidR="00B360E3" w:rsidRDefault="00C6118B" w:rsidP="00B360E3">
      <w:pPr>
        <w:pStyle w:val="SingleTxtG"/>
        <w:ind w:firstLine="567"/>
        <w:rPr>
          <w:lang w:val="fr-FR"/>
        </w:rPr>
      </w:pPr>
      <w:r w:rsidRPr="00B360E3">
        <w:rPr>
          <w:lang w:val="fr-FR"/>
        </w:rPr>
        <w:t>c)</w:t>
      </w:r>
      <w:r w:rsidRPr="00B360E3">
        <w:rPr>
          <w:lang w:val="fr-FR"/>
        </w:rPr>
        <w:tab/>
      </w:r>
      <w:r w:rsidRPr="00B360E3">
        <w:rPr>
          <w:lang w:val="fr-FR"/>
        </w:rPr>
        <w:t>Que la coutume préjudiciable qui consiste à échanger</w:t>
      </w:r>
      <w:r w:rsidRPr="00B360E3">
        <w:rPr>
          <w:lang w:val="fr-FR"/>
        </w:rPr>
        <w:t xml:space="preserve"> des enfants entre tribus pour maintenir la paix au sein de la communauté n’a toujours pas été érigée en infraction, en dépit des décisions de justice qui ont été rendues récemment en ce sens</w:t>
      </w:r>
      <w:r w:rsidR="008A5999">
        <w:rPr>
          <w:lang w:val="fr-FR"/>
        </w:rPr>
        <w:t> ;</w:t>
      </w:r>
    </w:p>
    <w:p w:rsidR="00B360E3" w:rsidRDefault="00C6118B" w:rsidP="00B360E3">
      <w:pPr>
        <w:pStyle w:val="SingleTxtG"/>
        <w:ind w:firstLine="567"/>
        <w:rPr>
          <w:lang w:val="fr-FR"/>
        </w:rPr>
      </w:pPr>
      <w:r w:rsidRPr="00B360E3">
        <w:rPr>
          <w:lang w:val="fr-FR"/>
        </w:rPr>
        <w:t>d)</w:t>
      </w:r>
      <w:r w:rsidRPr="00B360E3">
        <w:rPr>
          <w:lang w:val="fr-FR"/>
        </w:rPr>
        <w:tab/>
      </w:r>
      <w:r w:rsidRPr="00B360E3">
        <w:rPr>
          <w:lang w:val="fr-FR"/>
        </w:rPr>
        <w:t>Qu’il n’existe pas, au sein du système actuel de protectio</w:t>
      </w:r>
      <w:r w:rsidRPr="00B360E3">
        <w:rPr>
          <w:lang w:val="fr-FR"/>
        </w:rPr>
        <w:t xml:space="preserve">n de l’enfance, de dispositif </w:t>
      </w:r>
      <w:r w:rsidRPr="00B360E3">
        <w:rPr>
          <w:lang w:val="fr-FR"/>
        </w:rPr>
        <w:t>d’orientation</w:t>
      </w:r>
      <w:r w:rsidRPr="00B360E3">
        <w:rPr>
          <w:lang w:val="fr-FR"/>
        </w:rPr>
        <w:t xml:space="preserve"> et de suivi </w:t>
      </w:r>
      <w:r w:rsidRPr="00B360E3">
        <w:rPr>
          <w:lang w:val="fr-FR"/>
        </w:rPr>
        <w:t>qui permett</w:t>
      </w:r>
      <w:r w:rsidRPr="00B360E3">
        <w:rPr>
          <w:lang w:val="fr-FR"/>
        </w:rPr>
        <w:t>e de rep</w:t>
      </w:r>
      <w:r w:rsidRPr="00B360E3">
        <w:rPr>
          <w:lang w:val="fr-FR"/>
        </w:rPr>
        <w:t xml:space="preserve">érer les enfants qui risquent </w:t>
      </w:r>
      <w:r w:rsidRPr="00B360E3">
        <w:rPr>
          <w:lang w:val="fr-FR"/>
        </w:rPr>
        <w:t>d’</w:t>
      </w:r>
      <w:r w:rsidRPr="00B360E3">
        <w:rPr>
          <w:lang w:val="fr-FR"/>
        </w:rPr>
        <w:t>être victimes d’</w:t>
      </w:r>
      <w:r w:rsidRPr="00B360E3">
        <w:rPr>
          <w:lang w:val="fr-FR"/>
        </w:rPr>
        <w:t xml:space="preserve">infractions visées </w:t>
      </w:r>
      <w:r w:rsidRPr="00B360E3">
        <w:rPr>
          <w:lang w:val="fr-FR"/>
        </w:rPr>
        <w:t>par</w:t>
      </w:r>
      <w:r w:rsidRPr="00B360E3">
        <w:rPr>
          <w:lang w:val="fr-FR"/>
        </w:rPr>
        <w:t xml:space="preserve"> le Protocole facultatif</w:t>
      </w:r>
      <w:r w:rsidR="008A5999">
        <w:rPr>
          <w:lang w:val="fr-FR"/>
        </w:rPr>
        <w:t> ;</w:t>
      </w:r>
    </w:p>
    <w:p w:rsidR="007F72EE" w:rsidRPr="00B360E3" w:rsidRDefault="00C6118B" w:rsidP="00B360E3">
      <w:pPr>
        <w:pStyle w:val="SingleTxtG"/>
        <w:ind w:firstLine="567"/>
        <w:rPr>
          <w:lang w:val="fr-FR"/>
        </w:rPr>
      </w:pPr>
      <w:r w:rsidRPr="00B360E3">
        <w:rPr>
          <w:lang w:val="fr-FR"/>
        </w:rPr>
        <w:lastRenderedPageBreak/>
        <w:t>e)</w:t>
      </w:r>
      <w:r w:rsidRPr="00B360E3">
        <w:rPr>
          <w:lang w:val="fr-FR"/>
        </w:rPr>
        <w:tab/>
      </w:r>
      <w:r w:rsidRPr="00B360E3">
        <w:rPr>
          <w:lang w:val="fr-FR"/>
        </w:rPr>
        <w:t>Que les</w:t>
      </w:r>
      <w:r w:rsidRPr="00B360E3">
        <w:rPr>
          <w:lang w:val="fr-FR"/>
        </w:rPr>
        <w:t xml:space="preserve"> renseignements disponibles concernant les mesures visant à protéger </w:t>
      </w:r>
      <w:r w:rsidRPr="00B360E3">
        <w:rPr>
          <w:lang w:val="fr-FR"/>
        </w:rPr>
        <w:t xml:space="preserve">les enfants </w:t>
      </w:r>
      <w:r w:rsidRPr="00B360E3">
        <w:rPr>
          <w:lang w:val="fr-FR"/>
        </w:rPr>
        <w:t>vulnérable</w:t>
      </w:r>
      <w:r w:rsidRPr="00B360E3">
        <w:rPr>
          <w:lang w:val="fr-FR"/>
        </w:rPr>
        <w:t>s</w:t>
      </w:r>
      <w:r w:rsidRPr="00B360E3">
        <w:rPr>
          <w:lang w:val="fr-FR"/>
        </w:rPr>
        <w:t xml:space="preserve">, notamment les enfants demandeurs d’asile et les enfants réfugiés, les </w:t>
      </w:r>
      <w:bookmarkStart w:id="1" w:name="_Hlk497729347"/>
      <w:r w:rsidRPr="00B360E3">
        <w:rPr>
          <w:lang w:val="fr-FR"/>
        </w:rPr>
        <w:t>enfants migrants non accompagnés et les enfants sans papiers</w:t>
      </w:r>
      <w:r w:rsidRPr="00B360E3">
        <w:rPr>
          <w:lang w:val="fr-FR"/>
        </w:rPr>
        <w:t>,</w:t>
      </w:r>
      <w:r w:rsidRPr="00B360E3">
        <w:rPr>
          <w:lang w:val="fr-FR"/>
        </w:rPr>
        <w:t xml:space="preserve"> </w:t>
      </w:r>
      <w:bookmarkEnd w:id="1"/>
      <w:r w:rsidRPr="00B360E3">
        <w:rPr>
          <w:lang w:val="fr-FR"/>
        </w:rPr>
        <w:t>sont insuffisants</w:t>
      </w:r>
      <w:r w:rsidRPr="00B360E3">
        <w:rPr>
          <w:lang w:val="fr-FR"/>
        </w:rPr>
        <w:t>.</w:t>
      </w:r>
    </w:p>
    <w:p w:rsidR="00B360E3" w:rsidRDefault="00C6118B" w:rsidP="00B360E3">
      <w:pPr>
        <w:pStyle w:val="SingleTxtG"/>
        <w:rPr>
          <w:b/>
          <w:lang w:val="fr-FR"/>
        </w:rPr>
      </w:pPr>
      <w:r w:rsidRPr="00B360E3">
        <w:rPr>
          <w:lang w:val="fr-FR"/>
        </w:rPr>
        <w:t>20.</w:t>
      </w:r>
      <w:r w:rsidRPr="00B360E3">
        <w:rPr>
          <w:lang w:val="fr-FR"/>
        </w:rPr>
        <w:tab/>
      </w:r>
      <w:r w:rsidRPr="00B360E3">
        <w:rPr>
          <w:b/>
          <w:lang w:val="fr-FR"/>
        </w:rPr>
        <w:t xml:space="preserve">Le Comité recommande à l’État partie de renforcer ses mesures de prévention </w:t>
      </w:r>
      <w:r w:rsidRPr="00B360E3">
        <w:rPr>
          <w:b/>
          <w:lang w:val="fr-FR"/>
        </w:rPr>
        <w:t xml:space="preserve">afin de couvrir tous les domaines </w:t>
      </w:r>
      <w:r w:rsidRPr="00B360E3">
        <w:rPr>
          <w:b/>
          <w:lang w:val="fr-FR"/>
        </w:rPr>
        <w:t>visés par le</w:t>
      </w:r>
      <w:r w:rsidRPr="00B360E3">
        <w:rPr>
          <w:b/>
          <w:lang w:val="fr-FR"/>
        </w:rPr>
        <w:t xml:space="preserve"> Protocole facultatif, et en particulier</w:t>
      </w:r>
      <w:r w:rsidR="008A5999">
        <w:rPr>
          <w:b/>
          <w:lang w:val="fr-FR"/>
        </w:rPr>
        <w:t> :</w:t>
      </w:r>
    </w:p>
    <w:p w:rsidR="00B360E3" w:rsidRPr="00040686" w:rsidRDefault="00C6118B" w:rsidP="00B360E3">
      <w:pPr>
        <w:pStyle w:val="SingleTxtG"/>
        <w:ind w:firstLine="567"/>
        <w:rPr>
          <w:b/>
          <w:lang w:val="fr-FR"/>
        </w:rPr>
      </w:pPr>
      <w:r w:rsidRPr="00040686">
        <w:rPr>
          <w:b/>
          <w:lang w:val="fr-FR"/>
        </w:rPr>
        <w:t>a)</w:t>
      </w:r>
      <w:r w:rsidRPr="00040686">
        <w:rPr>
          <w:b/>
          <w:lang w:val="fr-FR"/>
        </w:rPr>
        <w:tab/>
      </w:r>
      <w:r w:rsidRPr="00040686">
        <w:rPr>
          <w:b/>
          <w:lang w:val="fr-FR"/>
        </w:rPr>
        <w:t>D’adopter des mesures, sur le plan administratif et législatif, et des politiques et des programmes sociaux dans les domaines de la santé et de l’éducation pour pr</w:t>
      </w:r>
      <w:r w:rsidRPr="00040686">
        <w:rPr>
          <w:b/>
          <w:lang w:val="fr-FR"/>
        </w:rPr>
        <w:t xml:space="preserve">otéger les enfants des infractions visées </w:t>
      </w:r>
      <w:r w:rsidRPr="00040686">
        <w:rPr>
          <w:b/>
          <w:lang w:val="fr-FR"/>
        </w:rPr>
        <w:t>par</w:t>
      </w:r>
      <w:r w:rsidRPr="00040686">
        <w:rPr>
          <w:b/>
          <w:lang w:val="fr-FR"/>
        </w:rPr>
        <w:t xml:space="preserve"> le Protocole facultatif</w:t>
      </w:r>
      <w:r w:rsidR="008A5999" w:rsidRPr="00040686">
        <w:rPr>
          <w:b/>
          <w:lang w:val="fr-FR"/>
        </w:rPr>
        <w:t> ;</w:t>
      </w:r>
    </w:p>
    <w:p w:rsidR="00B360E3" w:rsidRPr="00040686" w:rsidRDefault="00C6118B" w:rsidP="00B360E3">
      <w:pPr>
        <w:pStyle w:val="SingleTxtG"/>
        <w:ind w:firstLine="567"/>
        <w:rPr>
          <w:b/>
          <w:lang w:val="fr-FR"/>
        </w:rPr>
      </w:pPr>
      <w:r w:rsidRPr="00040686">
        <w:rPr>
          <w:b/>
          <w:lang w:val="fr-FR"/>
        </w:rPr>
        <w:t>b)</w:t>
      </w:r>
      <w:r w:rsidRPr="00040686">
        <w:rPr>
          <w:b/>
          <w:lang w:val="fr-FR"/>
        </w:rPr>
        <w:tab/>
      </w:r>
      <w:r w:rsidRPr="00040686">
        <w:rPr>
          <w:b/>
          <w:lang w:val="fr-FR"/>
        </w:rPr>
        <w:t xml:space="preserve">Eu égard au </w:t>
      </w:r>
      <w:r w:rsidRPr="00040686">
        <w:rPr>
          <w:b/>
          <w:lang w:val="fr-FR"/>
        </w:rPr>
        <w:t>paragraph</w:t>
      </w:r>
      <w:r w:rsidRPr="00040686">
        <w:rPr>
          <w:b/>
          <w:lang w:val="fr-FR"/>
        </w:rPr>
        <w:t>e</w:t>
      </w:r>
      <w:r w:rsidRPr="00040686">
        <w:rPr>
          <w:b/>
          <w:lang w:val="fr-FR"/>
        </w:rPr>
        <w:t xml:space="preserve"> 24 </w:t>
      </w:r>
      <w:r w:rsidRPr="00040686">
        <w:rPr>
          <w:b/>
          <w:lang w:val="fr-FR"/>
        </w:rPr>
        <w:t xml:space="preserve">de </w:t>
      </w:r>
      <w:r w:rsidRPr="00040686">
        <w:rPr>
          <w:b/>
          <w:lang w:val="fr-FR"/>
        </w:rPr>
        <w:t>s</w:t>
      </w:r>
      <w:r w:rsidRPr="00040686">
        <w:rPr>
          <w:b/>
          <w:lang w:val="fr-FR"/>
        </w:rPr>
        <w:t>es</w:t>
      </w:r>
      <w:r w:rsidRPr="00040686">
        <w:rPr>
          <w:b/>
          <w:lang w:val="fr-FR"/>
        </w:rPr>
        <w:t xml:space="preserve"> observations</w:t>
      </w:r>
      <w:r w:rsidRPr="00040686">
        <w:rPr>
          <w:b/>
          <w:lang w:val="fr-FR"/>
        </w:rPr>
        <w:t xml:space="preserve"> finales au titre de la</w:t>
      </w:r>
      <w:r w:rsidRPr="00040686">
        <w:rPr>
          <w:b/>
          <w:lang w:val="fr-FR"/>
        </w:rPr>
        <w:t xml:space="preserve"> Convention, </w:t>
      </w:r>
      <w:r w:rsidRPr="00040686">
        <w:rPr>
          <w:b/>
          <w:lang w:val="fr-FR"/>
        </w:rPr>
        <w:t xml:space="preserve">d’accélérer </w:t>
      </w:r>
      <w:r w:rsidRPr="00040686">
        <w:rPr>
          <w:b/>
          <w:lang w:val="fr-FR"/>
        </w:rPr>
        <w:t xml:space="preserve">la généralisation de l’enregistrement des naissances dans les établissements de santé, </w:t>
      </w:r>
      <w:r w:rsidRPr="00040686">
        <w:rPr>
          <w:b/>
          <w:lang w:val="fr-FR"/>
        </w:rPr>
        <w:t xml:space="preserve">l’utilisation de structures d’enregistrement mobiles, et la mise en place d’un système d’enregistrement des naissances au </w:t>
      </w:r>
      <w:r w:rsidRPr="00040686">
        <w:rPr>
          <w:b/>
          <w:lang w:val="fr-FR"/>
        </w:rPr>
        <w:t>sein</w:t>
      </w:r>
      <w:r w:rsidRPr="00040686">
        <w:rPr>
          <w:b/>
          <w:lang w:val="fr-FR"/>
        </w:rPr>
        <w:t xml:space="preserve"> des</w:t>
      </w:r>
      <w:r w:rsidRPr="00040686">
        <w:rPr>
          <w:b/>
          <w:lang w:val="fr-FR"/>
        </w:rPr>
        <w:t xml:space="preserve"> collectivité</w:t>
      </w:r>
      <w:r w:rsidRPr="00040686">
        <w:rPr>
          <w:b/>
          <w:lang w:val="fr-FR"/>
        </w:rPr>
        <w:t>s afin que toutes les naissances puissent être enregistrées</w:t>
      </w:r>
      <w:r w:rsidR="008A5999" w:rsidRPr="00040686">
        <w:rPr>
          <w:b/>
          <w:lang w:val="fr-FR"/>
        </w:rPr>
        <w:t> ;</w:t>
      </w:r>
    </w:p>
    <w:p w:rsidR="00B360E3" w:rsidRPr="00040686" w:rsidRDefault="00C6118B" w:rsidP="00B360E3">
      <w:pPr>
        <w:pStyle w:val="SingleTxtG"/>
        <w:ind w:firstLine="567"/>
        <w:rPr>
          <w:b/>
          <w:lang w:val="fr-FR"/>
        </w:rPr>
      </w:pPr>
      <w:r w:rsidRPr="00040686">
        <w:rPr>
          <w:b/>
          <w:lang w:val="fr-FR"/>
        </w:rPr>
        <w:t>c)</w:t>
      </w:r>
      <w:r w:rsidRPr="00040686">
        <w:rPr>
          <w:b/>
          <w:lang w:val="fr-FR"/>
        </w:rPr>
        <w:tab/>
      </w:r>
      <w:r w:rsidRPr="00040686">
        <w:rPr>
          <w:b/>
          <w:lang w:val="fr-FR"/>
        </w:rPr>
        <w:t>D’accélérer l’adoption d’une loi incriminant</w:t>
      </w:r>
      <w:r w:rsidRPr="00040686">
        <w:rPr>
          <w:b/>
          <w:lang w:val="fr-FR"/>
        </w:rPr>
        <w:t xml:space="preserve"> l’échange d’enfants entre tribus</w:t>
      </w:r>
      <w:r w:rsidR="008A5999" w:rsidRPr="00040686">
        <w:rPr>
          <w:b/>
          <w:lang w:val="fr-FR"/>
        </w:rPr>
        <w:t> ;</w:t>
      </w:r>
    </w:p>
    <w:p w:rsidR="00B360E3" w:rsidRPr="00040686" w:rsidRDefault="00C6118B" w:rsidP="00B360E3">
      <w:pPr>
        <w:pStyle w:val="SingleTxtG"/>
        <w:ind w:firstLine="567"/>
        <w:rPr>
          <w:b/>
          <w:lang w:val="fr-FR"/>
        </w:rPr>
      </w:pPr>
      <w:r w:rsidRPr="00040686">
        <w:rPr>
          <w:b/>
          <w:lang w:val="fr-FR"/>
        </w:rPr>
        <w:t>d)</w:t>
      </w:r>
      <w:r w:rsidRPr="00040686">
        <w:rPr>
          <w:b/>
          <w:lang w:val="fr-FR"/>
        </w:rPr>
        <w:tab/>
      </w:r>
      <w:r w:rsidRPr="00040686">
        <w:rPr>
          <w:b/>
          <w:lang w:val="fr-FR"/>
        </w:rPr>
        <w:t>D’instituer les procédures d’orientation et de suivi prévues par la loi sur la protection de la famille</w:t>
      </w:r>
      <w:r w:rsidRPr="00040686">
        <w:rPr>
          <w:b/>
          <w:lang w:val="fr-FR"/>
        </w:rPr>
        <w:t xml:space="preserve">, </w:t>
      </w:r>
      <w:r w:rsidRPr="00040686">
        <w:rPr>
          <w:b/>
          <w:lang w:val="fr-FR"/>
        </w:rPr>
        <w:t xml:space="preserve">notamment les </w:t>
      </w:r>
      <w:r w:rsidRPr="00040686">
        <w:rPr>
          <w:b/>
          <w:lang w:val="fr-FR"/>
        </w:rPr>
        <w:t>procé</w:t>
      </w:r>
      <w:r w:rsidRPr="00040686">
        <w:rPr>
          <w:b/>
          <w:lang w:val="fr-FR"/>
        </w:rPr>
        <w:t>dures rattachées aux</w:t>
      </w:r>
      <w:r w:rsidRPr="00040686">
        <w:rPr>
          <w:b/>
          <w:lang w:val="fr-FR"/>
        </w:rPr>
        <w:t xml:space="preserve"> fonctions de </w:t>
      </w:r>
      <w:r w:rsidR="00040686" w:rsidRPr="00040686">
        <w:rPr>
          <w:b/>
          <w:lang w:val="fr-FR"/>
        </w:rPr>
        <w:t xml:space="preserve">conseiller </w:t>
      </w:r>
      <w:r w:rsidRPr="00040686">
        <w:rPr>
          <w:b/>
          <w:lang w:val="fr-FR"/>
        </w:rPr>
        <w:t>agr</w:t>
      </w:r>
      <w:r w:rsidRPr="00040686">
        <w:rPr>
          <w:b/>
          <w:lang w:val="fr-FR"/>
        </w:rPr>
        <w:t>é</w:t>
      </w:r>
      <w:r w:rsidRPr="00040686">
        <w:rPr>
          <w:b/>
          <w:lang w:val="fr-FR"/>
        </w:rPr>
        <w:t>é</w:t>
      </w:r>
      <w:r w:rsidRPr="00040686">
        <w:rPr>
          <w:b/>
          <w:lang w:val="fr-FR"/>
        </w:rPr>
        <w:t xml:space="preserve"> et de </w:t>
      </w:r>
      <w:r w:rsidR="00040686" w:rsidRPr="00040686">
        <w:rPr>
          <w:b/>
          <w:lang w:val="fr-FR"/>
        </w:rPr>
        <w:t xml:space="preserve">personne </w:t>
      </w:r>
      <w:r w:rsidRPr="00040686">
        <w:rPr>
          <w:b/>
          <w:lang w:val="fr-FR"/>
        </w:rPr>
        <w:t>habilitée</w:t>
      </w:r>
      <w:r w:rsidRPr="00040686">
        <w:rPr>
          <w:b/>
          <w:lang w:val="fr-FR"/>
        </w:rPr>
        <w:t xml:space="preserve">, </w:t>
      </w:r>
      <w:r w:rsidRPr="00040686">
        <w:rPr>
          <w:b/>
          <w:lang w:val="fr-FR"/>
        </w:rPr>
        <w:t>de mettre en pl</w:t>
      </w:r>
      <w:r w:rsidRPr="00040686">
        <w:rPr>
          <w:b/>
          <w:lang w:val="fr-FR"/>
        </w:rPr>
        <w:t>ace des procédures et des dispositifs spéciaux pour pouvoir rep</w:t>
      </w:r>
      <w:r w:rsidRPr="00040686">
        <w:rPr>
          <w:b/>
          <w:lang w:val="fr-FR"/>
        </w:rPr>
        <w:t xml:space="preserve">érer les enfants qui risquent </w:t>
      </w:r>
      <w:r w:rsidRPr="00040686">
        <w:rPr>
          <w:b/>
          <w:lang w:val="fr-FR"/>
        </w:rPr>
        <w:t xml:space="preserve">d’être victimes d’infractions visées </w:t>
      </w:r>
      <w:r w:rsidRPr="00040686">
        <w:rPr>
          <w:b/>
          <w:lang w:val="fr-FR"/>
        </w:rPr>
        <w:t>par</w:t>
      </w:r>
      <w:r w:rsidRPr="00040686">
        <w:rPr>
          <w:b/>
          <w:lang w:val="fr-FR"/>
        </w:rPr>
        <w:t xml:space="preserve"> le Protocole facultatif</w:t>
      </w:r>
      <w:r w:rsidRPr="00040686">
        <w:rPr>
          <w:b/>
          <w:lang w:val="fr-FR"/>
        </w:rPr>
        <w:t>,</w:t>
      </w:r>
      <w:r w:rsidRPr="00040686">
        <w:rPr>
          <w:b/>
          <w:lang w:val="fr-FR"/>
        </w:rPr>
        <w:t xml:space="preserve"> en particulier </w:t>
      </w:r>
      <w:r w:rsidRPr="00040686">
        <w:rPr>
          <w:b/>
          <w:lang w:val="fr-FR"/>
        </w:rPr>
        <w:t xml:space="preserve">parmi </w:t>
      </w:r>
      <w:r w:rsidRPr="00040686">
        <w:rPr>
          <w:b/>
          <w:lang w:val="fr-FR"/>
        </w:rPr>
        <w:t>les enfants vulnérables, et</w:t>
      </w:r>
      <w:r w:rsidRPr="00040686">
        <w:rPr>
          <w:b/>
          <w:lang w:val="fr-FR"/>
        </w:rPr>
        <w:t xml:space="preserve"> de</w:t>
      </w:r>
      <w:r w:rsidRPr="00040686">
        <w:rPr>
          <w:b/>
          <w:lang w:val="fr-FR"/>
        </w:rPr>
        <w:t xml:space="preserve"> renforcer les programmes de prévention et </w:t>
      </w:r>
      <w:r w:rsidRPr="00040686">
        <w:rPr>
          <w:b/>
          <w:lang w:val="fr-FR"/>
        </w:rPr>
        <w:t>la</w:t>
      </w:r>
      <w:r w:rsidRPr="00040686">
        <w:rPr>
          <w:b/>
          <w:lang w:val="fr-FR"/>
        </w:rPr>
        <w:t xml:space="preserve"> </w:t>
      </w:r>
      <w:r w:rsidRPr="00040686">
        <w:rPr>
          <w:b/>
          <w:lang w:val="fr-FR"/>
        </w:rPr>
        <w:t>protection des victimes potentielles, plus particulièrement des filles</w:t>
      </w:r>
      <w:r w:rsidR="008A5999" w:rsidRPr="00040686">
        <w:rPr>
          <w:b/>
          <w:lang w:val="fr-FR"/>
        </w:rPr>
        <w:t> ;</w:t>
      </w:r>
    </w:p>
    <w:p w:rsidR="007F72EE" w:rsidRPr="00040686" w:rsidRDefault="00C6118B" w:rsidP="00B360E3">
      <w:pPr>
        <w:pStyle w:val="SingleTxtG"/>
        <w:ind w:firstLine="567"/>
        <w:rPr>
          <w:b/>
          <w:lang w:val="fr-FR"/>
        </w:rPr>
      </w:pPr>
      <w:r w:rsidRPr="00040686">
        <w:rPr>
          <w:b/>
          <w:lang w:val="fr-FR"/>
        </w:rPr>
        <w:t>e)</w:t>
      </w:r>
      <w:r w:rsidRPr="00040686">
        <w:rPr>
          <w:b/>
          <w:lang w:val="fr-FR"/>
        </w:rPr>
        <w:tab/>
      </w:r>
      <w:r w:rsidRPr="00040686">
        <w:rPr>
          <w:b/>
          <w:lang w:val="fr-FR"/>
        </w:rPr>
        <w:t>De redoubler d’e</w:t>
      </w:r>
      <w:r w:rsidRPr="00040686">
        <w:rPr>
          <w:b/>
          <w:lang w:val="fr-FR"/>
        </w:rPr>
        <w:t xml:space="preserve">fforts </w:t>
      </w:r>
      <w:r w:rsidRPr="00040686">
        <w:rPr>
          <w:b/>
          <w:lang w:val="fr-FR"/>
        </w:rPr>
        <w:t xml:space="preserve">pour que les mesures de prévention </w:t>
      </w:r>
      <w:r w:rsidRPr="00040686">
        <w:rPr>
          <w:b/>
          <w:lang w:val="fr-FR"/>
        </w:rPr>
        <w:t>visent</w:t>
      </w:r>
      <w:r w:rsidRPr="00040686">
        <w:rPr>
          <w:b/>
          <w:lang w:val="fr-FR"/>
        </w:rPr>
        <w:t xml:space="preserve"> également les enfants vulné</w:t>
      </w:r>
      <w:r w:rsidRPr="00040686">
        <w:rPr>
          <w:b/>
          <w:lang w:val="fr-FR"/>
        </w:rPr>
        <w:t>rable</w:t>
      </w:r>
      <w:r w:rsidRPr="00040686">
        <w:rPr>
          <w:b/>
          <w:lang w:val="fr-FR"/>
        </w:rPr>
        <w:t>s</w:t>
      </w:r>
      <w:r w:rsidRPr="00040686">
        <w:rPr>
          <w:b/>
          <w:lang w:val="fr-FR"/>
        </w:rPr>
        <w:t xml:space="preserve">, </w:t>
      </w:r>
      <w:r w:rsidRPr="00040686">
        <w:rPr>
          <w:b/>
          <w:lang w:val="fr-FR"/>
        </w:rPr>
        <w:t>notamment les enfants demandeurs d’asile et les enfants réfugiés</w:t>
      </w:r>
      <w:r w:rsidRPr="00040686">
        <w:rPr>
          <w:b/>
          <w:lang w:val="fr-FR"/>
        </w:rPr>
        <w:t xml:space="preserve">, </w:t>
      </w:r>
      <w:r w:rsidRPr="00040686">
        <w:rPr>
          <w:b/>
          <w:lang w:val="fr-FR"/>
        </w:rPr>
        <w:t xml:space="preserve">les enfants </w:t>
      </w:r>
      <w:r w:rsidRPr="00040686">
        <w:rPr>
          <w:b/>
          <w:lang w:val="fr-FR"/>
        </w:rPr>
        <w:t>migrants non accompagnés et les enfants sans papiers</w:t>
      </w:r>
      <w:r w:rsidRPr="00040686">
        <w:rPr>
          <w:b/>
          <w:lang w:val="fr-FR"/>
        </w:rPr>
        <w:t>.</w:t>
      </w:r>
    </w:p>
    <w:p w:rsidR="007F72EE" w:rsidRPr="00B360E3" w:rsidRDefault="00C6118B" w:rsidP="00B360E3">
      <w:pPr>
        <w:pStyle w:val="H1G"/>
        <w:rPr>
          <w:lang w:val="fr-FR"/>
        </w:rPr>
      </w:pPr>
      <w:r w:rsidRPr="00B360E3">
        <w:rPr>
          <w:lang w:val="fr-FR"/>
        </w:rPr>
        <w:tab/>
        <w:t>B.</w:t>
      </w:r>
      <w:r w:rsidRPr="00B360E3">
        <w:rPr>
          <w:lang w:val="fr-FR"/>
        </w:rPr>
        <w:tab/>
      </w:r>
      <w:r w:rsidRPr="00B360E3">
        <w:rPr>
          <w:lang w:val="fr-FR"/>
        </w:rPr>
        <w:t xml:space="preserve">Mesures </w:t>
      </w:r>
      <w:r w:rsidRPr="00B360E3">
        <w:rPr>
          <w:lang w:val="fr-FR"/>
        </w:rPr>
        <w:t>adoptées</w:t>
      </w:r>
      <w:r w:rsidRPr="00B360E3">
        <w:rPr>
          <w:lang w:val="fr-FR"/>
        </w:rPr>
        <w:t xml:space="preserve"> pour prévenir et combattre l’exploitation </w:t>
      </w:r>
      <w:r w:rsidRPr="00B360E3">
        <w:rPr>
          <w:lang w:val="fr-FR"/>
        </w:rPr>
        <w:t xml:space="preserve">sexuelle </w:t>
      </w:r>
      <w:r w:rsidR="00625C5F">
        <w:rPr>
          <w:lang w:val="fr-FR"/>
        </w:rPr>
        <w:br/>
      </w:r>
      <w:r w:rsidRPr="00B360E3">
        <w:rPr>
          <w:lang w:val="fr-FR"/>
        </w:rPr>
        <w:t>et les sévices sexuels dont peuvent être victimes les enfants sur Internet</w:t>
      </w:r>
    </w:p>
    <w:p w:rsidR="007F72EE" w:rsidRPr="00B360E3" w:rsidRDefault="00C6118B" w:rsidP="00B360E3">
      <w:pPr>
        <w:pStyle w:val="SingleTxtG"/>
        <w:rPr>
          <w:lang w:val="fr-FR"/>
        </w:rPr>
      </w:pPr>
      <w:r w:rsidRPr="00B360E3">
        <w:rPr>
          <w:lang w:val="fr-FR"/>
        </w:rPr>
        <w:t>21.</w:t>
      </w:r>
      <w:r w:rsidRPr="00B360E3">
        <w:rPr>
          <w:lang w:val="fr-FR"/>
        </w:rPr>
        <w:tab/>
      </w:r>
      <w:r w:rsidRPr="00B360E3">
        <w:rPr>
          <w:lang w:val="fr-FR"/>
        </w:rPr>
        <w:t>Le Comité note avec préoccupation qu’il n’existe pa</w:t>
      </w:r>
      <w:r w:rsidRPr="00B360E3">
        <w:rPr>
          <w:lang w:val="fr-FR"/>
        </w:rPr>
        <w:t>s à l’heure actuelle de politique de prévention de l’exploitation et des sévices sexuels dont peuvent être victimes les enfants sur Internet</w:t>
      </w:r>
      <w:r w:rsidRPr="00B360E3">
        <w:rPr>
          <w:lang w:val="fr-FR"/>
        </w:rPr>
        <w:t xml:space="preserve">. </w:t>
      </w:r>
      <w:r w:rsidRPr="00B360E3">
        <w:rPr>
          <w:lang w:val="fr-FR"/>
        </w:rPr>
        <w:t xml:space="preserve">Il </w:t>
      </w:r>
      <w:r w:rsidRPr="00B360E3">
        <w:rPr>
          <w:lang w:val="fr-FR"/>
        </w:rPr>
        <w:t>s’inquiète</w:t>
      </w:r>
      <w:r w:rsidRPr="00B360E3">
        <w:rPr>
          <w:lang w:val="fr-FR"/>
        </w:rPr>
        <w:t xml:space="preserve"> également des informations faisant état de la diffusion de</w:t>
      </w:r>
      <w:r w:rsidRPr="00B360E3">
        <w:rPr>
          <w:lang w:val="fr-FR"/>
        </w:rPr>
        <w:t xml:space="preserve"> </w:t>
      </w:r>
      <w:r w:rsidRPr="00B360E3">
        <w:rPr>
          <w:lang w:val="fr-FR"/>
        </w:rPr>
        <w:t>matériels pédopornographiques au moyen de</w:t>
      </w:r>
      <w:r w:rsidRPr="00B360E3">
        <w:rPr>
          <w:lang w:val="fr-FR"/>
        </w:rPr>
        <w:t xml:space="preserve"> téléphones mobile</w:t>
      </w:r>
      <w:r w:rsidRPr="00B360E3">
        <w:rPr>
          <w:lang w:val="fr-FR"/>
        </w:rPr>
        <w:t>s.</w:t>
      </w:r>
    </w:p>
    <w:p w:rsidR="00B360E3" w:rsidRDefault="00C6118B" w:rsidP="00B360E3">
      <w:pPr>
        <w:pStyle w:val="SingleTxtG"/>
        <w:rPr>
          <w:b/>
          <w:lang w:val="fr-FR"/>
        </w:rPr>
      </w:pPr>
      <w:r w:rsidRPr="00B360E3">
        <w:rPr>
          <w:lang w:val="fr-FR"/>
        </w:rPr>
        <w:t>22.</w:t>
      </w:r>
      <w:r w:rsidRPr="00B360E3">
        <w:rPr>
          <w:lang w:val="fr-FR"/>
        </w:rPr>
        <w:tab/>
      </w:r>
      <w:r w:rsidRPr="00B360E3">
        <w:rPr>
          <w:b/>
          <w:lang w:val="fr-FR"/>
        </w:rPr>
        <w:t xml:space="preserve">Se référant à la </w:t>
      </w:r>
      <w:r w:rsidRPr="00B360E3">
        <w:rPr>
          <w:b/>
          <w:lang w:val="fr-FR"/>
        </w:rPr>
        <w:t>ré</w:t>
      </w:r>
      <w:r w:rsidRPr="00B360E3">
        <w:rPr>
          <w:b/>
          <w:lang w:val="fr-FR"/>
        </w:rPr>
        <w:t xml:space="preserve">solution </w:t>
      </w:r>
      <w:r w:rsidRPr="00B360E3">
        <w:rPr>
          <w:b/>
          <w:lang w:val="fr-FR"/>
        </w:rPr>
        <w:t>31/7</w:t>
      </w:r>
      <w:r w:rsidRPr="00B360E3">
        <w:rPr>
          <w:b/>
          <w:lang w:val="fr-FR"/>
        </w:rPr>
        <w:t xml:space="preserve"> du Conseil des droits de l’homme sur les droits de l’enfant, </w:t>
      </w:r>
      <w:r w:rsidRPr="00B360E3">
        <w:rPr>
          <w:b/>
          <w:lang w:val="fr-FR"/>
        </w:rPr>
        <w:t>les technologies de l’information et de la communication et l’exploitation sexuelle des enfants</w:t>
      </w:r>
      <w:r w:rsidRPr="00B360E3">
        <w:rPr>
          <w:b/>
          <w:lang w:val="fr-FR"/>
        </w:rPr>
        <w:t xml:space="preserve">, </w:t>
      </w:r>
      <w:r w:rsidRPr="00B360E3">
        <w:rPr>
          <w:b/>
          <w:lang w:val="fr-FR"/>
        </w:rPr>
        <w:t>et aux textes issus des sommets organisé</w:t>
      </w:r>
      <w:r w:rsidRPr="00B360E3">
        <w:rPr>
          <w:b/>
          <w:lang w:val="fr-FR"/>
        </w:rPr>
        <w:t>s à Londres en 2014, puis à Ab</w:t>
      </w:r>
      <w:r w:rsidRPr="00B360E3">
        <w:rPr>
          <w:b/>
          <w:lang w:val="fr-FR"/>
        </w:rPr>
        <w:t>o</w:t>
      </w:r>
      <w:r w:rsidRPr="00B360E3">
        <w:rPr>
          <w:b/>
          <w:lang w:val="fr-FR"/>
        </w:rPr>
        <w:t xml:space="preserve">u Dhabi en 2015 par l’alliance </w:t>
      </w:r>
      <w:r w:rsidRPr="00B360E3">
        <w:rPr>
          <w:b/>
          <w:lang w:val="fr-FR"/>
        </w:rPr>
        <w:t xml:space="preserve">mondiale </w:t>
      </w:r>
      <w:r w:rsidRPr="00B360E3">
        <w:rPr>
          <w:b/>
          <w:lang w:val="fr-FR"/>
        </w:rPr>
        <w:t>We Protect</w:t>
      </w:r>
      <w:r w:rsidRPr="00B360E3">
        <w:rPr>
          <w:b/>
          <w:lang w:val="fr-FR"/>
        </w:rPr>
        <w:t>, qui s’efforce de mettre fin à l’exploitation sexuelle des enfants sur Internet, le Comité recomma</w:t>
      </w:r>
      <w:r w:rsidRPr="00B360E3">
        <w:rPr>
          <w:b/>
          <w:lang w:val="fr-FR"/>
        </w:rPr>
        <w:t>nd</w:t>
      </w:r>
      <w:r w:rsidRPr="00B360E3">
        <w:rPr>
          <w:b/>
          <w:lang w:val="fr-FR"/>
        </w:rPr>
        <w:t>e à l’État partie</w:t>
      </w:r>
      <w:r w:rsidR="008A5999">
        <w:rPr>
          <w:b/>
          <w:lang w:val="fr-FR"/>
        </w:rPr>
        <w:t> :</w:t>
      </w:r>
    </w:p>
    <w:p w:rsidR="00B360E3" w:rsidRPr="00040686" w:rsidRDefault="00C6118B" w:rsidP="00B360E3">
      <w:pPr>
        <w:pStyle w:val="SingleTxtG"/>
        <w:ind w:firstLine="567"/>
        <w:rPr>
          <w:b/>
          <w:lang w:val="fr-FR"/>
        </w:rPr>
      </w:pPr>
      <w:r w:rsidRPr="00040686">
        <w:rPr>
          <w:b/>
          <w:lang w:val="fr-FR"/>
        </w:rPr>
        <w:t>a)</w:t>
      </w:r>
      <w:r w:rsidRPr="00040686">
        <w:rPr>
          <w:b/>
          <w:lang w:val="fr-FR"/>
        </w:rPr>
        <w:tab/>
      </w:r>
      <w:r w:rsidRPr="00040686">
        <w:rPr>
          <w:b/>
          <w:lang w:val="fr-FR"/>
        </w:rPr>
        <w:t>D’a</w:t>
      </w:r>
      <w:r w:rsidRPr="00040686">
        <w:rPr>
          <w:b/>
          <w:lang w:val="fr-FR"/>
        </w:rPr>
        <w:t>dopt</w:t>
      </w:r>
      <w:r w:rsidRPr="00040686">
        <w:rPr>
          <w:b/>
          <w:lang w:val="fr-FR"/>
        </w:rPr>
        <w:t xml:space="preserve">er le projet de politique contre la cybercriminalité qui a été proposé par l’Organisme de surveillance des télécommunications et des radiocommunications et vise à prévenir et à combattre l’exploitation et les sévices sexuels dont peuvent être victimes les </w:t>
      </w:r>
      <w:r w:rsidRPr="00040686">
        <w:rPr>
          <w:b/>
          <w:lang w:val="fr-FR"/>
        </w:rPr>
        <w:t>enfants sur Internet</w:t>
      </w:r>
      <w:r w:rsidR="008A5999" w:rsidRPr="00040686">
        <w:rPr>
          <w:b/>
          <w:lang w:val="fr-FR"/>
        </w:rPr>
        <w:t> ;</w:t>
      </w:r>
    </w:p>
    <w:p w:rsidR="007F72EE" w:rsidRPr="00040686" w:rsidRDefault="00C6118B" w:rsidP="00B360E3">
      <w:pPr>
        <w:pStyle w:val="SingleTxtG"/>
        <w:ind w:firstLine="567"/>
        <w:rPr>
          <w:b/>
          <w:lang w:val="fr-FR"/>
        </w:rPr>
      </w:pPr>
      <w:r w:rsidRPr="00040686">
        <w:rPr>
          <w:b/>
          <w:lang w:val="fr-FR"/>
        </w:rPr>
        <w:t>b)</w:t>
      </w:r>
      <w:r w:rsidRPr="00040686">
        <w:rPr>
          <w:b/>
          <w:lang w:val="fr-FR"/>
        </w:rPr>
        <w:tab/>
      </w:r>
      <w:r w:rsidRPr="00040686">
        <w:rPr>
          <w:b/>
          <w:lang w:val="fr-FR"/>
        </w:rPr>
        <w:t>De lancer un</w:t>
      </w:r>
      <w:r w:rsidRPr="00040686">
        <w:rPr>
          <w:b/>
          <w:lang w:val="fr-FR"/>
        </w:rPr>
        <w:t xml:space="preserve"> </w:t>
      </w:r>
      <w:r w:rsidRPr="00040686">
        <w:rPr>
          <w:b/>
          <w:lang w:val="fr-FR"/>
        </w:rPr>
        <w:t>programme de sensibilisation et d’information et d’</w:t>
      </w:r>
      <w:r w:rsidRPr="00040686">
        <w:rPr>
          <w:b/>
          <w:lang w:val="fr-FR"/>
        </w:rPr>
        <w:t>introdu</w:t>
      </w:r>
      <w:r w:rsidRPr="00040686">
        <w:rPr>
          <w:b/>
          <w:lang w:val="fr-FR"/>
        </w:rPr>
        <w:t>ire dans les programmes scolaires des cours obligatoires sur la sécurité et le comportement à adopter sur Internet</w:t>
      </w:r>
      <w:r w:rsidRPr="00040686">
        <w:rPr>
          <w:b/>
          <w:lang w:val="fr-FR"/>
        </w:rPr>
        <w:t xml:space="preserve">, </w:t>
      </w:r>
      <w:r w:rsidRPr="00040686">
        <w:rPr>
          <w:b/>
          <w:lang w:val="fr-FR"/>
        </w:rPr>
        <w:t>et le signalement des infractions d’exploi</w:t>
      </w:r>
      <w:r w:rsidRPr="00040686">
        <w:rPr>
          <w:b/>
          <w:lang w:val="fr-FR"/>
        </w:rPr>
        <w:t>tation sexuelle des enfants et de sévices sexuels à l’égard des enfants</w:t>
      </w:r>
      <w:r w:rsidRPr="00040686">
        <w:rPr>
          <w:b/>
          <w:lang w:val="fr-FR"/>
        </w:rPr>
        <w:t xml:space="preserve"> </w:t>
      </w:r>
      <w:r w:rsidRPr="00040686">
        <w:rPr>
          <w:b/>
          <w:lang w:val="fr-FR"/>
        </w:rPr>
        <w:t>commises par Internet</w:t>
      </w:r>
      <w:r w:rsidRPr="00040686">
        <w:rPr>
          <w:b/>
          <w:lang w:val="fr-FR"/>
        </w:rPr>
        <w:t xml:space="preserve">, </w:t>
      </w:r>
      <w:r w:rsidRPr="00040686">
        <w:rPr>
          <w:b/>
          <w:lang w:val="fr-FR"/>
        </w:rPr>
        <w:t>y compris au moyen de téléphones mobiles, et de veiller à ce que les enfants participent à l’élaboration des politiques et des pratiques dans ce domaine</w:t>
      </w:r>
      <w:r w:rsidRPr="00040686">
        <w:rPr>
          <w:b/>
          <w:lang w:val="fr-FR"/>
        </w:rPr>
        <w:t>.</w:t>
      </w:r>
    </w:p>
    <w:p w:rsidR="007F72EE" w:rsidRPr="00B360E3" w:rsidRDefault="00C6118B" w:rsidP="00B360E3">
      <w:pPr>
        <w:pStyle w:val="HChG"/>
        <w:rPr>
          <w:lang w:val="fr-FR"/>
        </w:rPr>
      </w:pPr>
      <w:r w:rsidRPr="00B360E3">
        <w:rPr>
          <w:lang w:val="fr-FR"/>
        </w:rPr>
        <w:lastRenderedPageBreak/>
        <w:tab/>
        <w:t>VI.</w:t>
      </w:r>
      <w:r w:rsidRPr="00B360E3">
        <w:rPr>
          <w:lang w:val="fr-FR"/>
        </w:rPr>
        <w:tab/>
      </w:r>
      <w:r w:rsidRPr="00B360E3">
        <w:rPr>
          <w:lang w:val="fr-FR"/>
        </w:rPr>
        <w:t xml:space="preserve">Interdiction de la vente d’enfants, de la prostitution </w:t>
      </w:r>
      <w:r w:rsidR="00625C5F">
        <w:rPr>
          <w:lang w:val="fr-FR"/>
        </w:rPr>
        <w:br/>
      </w:r>
      <w:r w:rsidRPr="00B360E3">
        <w:rPr>
          <w:lang w:val="fr-FR"/>
        </w:rPr>
        <w:t xml:space="preserve">des enfants et de la pornographie mettant en scène </w:t>
      </w:r>
      <w:r w:rsidR="00625C5F">
        <w:rPr>
          <w:lang w:val="fr-FR"/>
        </w:rPr>
        <w:br/>
      </w:r>
      <w:r w:rsidRPr="00625C5F">
        <w:rPr>
          <w:spacing w:val="-2"/>
          <w:lang w:val="fr-FR"/>
        </w:rPr>
        <w:t>des enfants et questions connexes</w:t>
      </w:r>
      <w:r w:rsidRPr="00B360E3">
        <w:rPr>
          <w:lang w:val="fr-FR"/>
        </w:rPr>
        <w:t xml:space="preserve"> </w:t>
      </w:r>
      <w:r w:rsidRPr="00625C5F">
        <w:rPr>
          <w:spacing w:val="-2"/>
          <w:lang w:val="fr-FR"/>
        </w:rPr>
        <w:t>(</w:t>
      </w:r>
      <w:r w:rsidR="008A5999">
        <w:rPr>
          <w:spacing w:val="-2"/>
          <w:lang w:val="fr-FR"/>
        </w:rPr>
        <w:t>art. </w:t>
      </w:r>
      <w:r w:rsidRPr="00625C5F">
        <w:rPr>
          <w:spacing w:val="-2"/>
          <w:lang w:val="fr-FR"/>
        </w:rPr>
        <w:t>3, 4 (</w:t>
      </w:r>
      <w:r w:rsidR="008A5999">
        <w:rPr>
          <w:spacing w:val="-2"/>
          <w:lang w:val="fr-FR"/>
        </w:rPr>
        <w:t>par. </w:t>
      </w:r>
      <w:r w:rsidRPr="00625C5F">
        <w:rPr>
          <w:spacing w:val="-2"/>
          <w:lang w:val="fr-FR"/>
        </w:rPr>
        <w:t>2 et 3) et 5</w:t>
      </w:r>
      <w:r w:rsidRPr="00625C5F">
        <w:rPr>
          <w:spacing w:val="-2"/>
          <w:lang w:val="fr-FR"/>
        </w:rPr>
        <w:t xml:space="preserve"> à 7</w:t>
      </w:r>
      <w:r w:rsidRPr="00625C5F">
        <w:rPr>
          <w:spacing w:val="-2"/>
          <w:lang w:val="fr-FR"/>
        </w:rPr>
        <w:t>)</w:t>
      </w:r>
    </w:p>
    <w:p w:rsidR="007F72EE" w:rsidRPr="00B360E3" w:rsidRDefault="00C6118B" w:rsidP="00B360E3">
      <w:pPr>
        <w:pStyle w:val="H1G"/>
        <w:rPr>
          <w:lang w:val="fr-FR"/>
        </w:rPr>
      </w:pPr>
      <w:r w:rsidRPr="00B360E3">
        <w:rPr>
          <w:lang w:val="fr-FR"/>
        </w:rPr>
        <w:tab/>
        <w:t>A.</w:t>
      </w:r>
      <w:r w:rsidRPr="00B360E3">
        <w:rPr>
          <w:lang w:val="fr-FR"/>
        </w:rPr>
        <w:tab/>
      </w:r>
      <w:r w:rsidRPr="00B360E3">
        <w:rPr>
          <w:lang w:val="fr-FR"/>
        </w:rPr>
        <w:t xml:space="preserve">Législation et </w:t>
      </w:r>
      <w:r w:rsidR="00625C5F" w:rsidRPr="00B360E3">
        <w:rPr>
          <w:lang w:val="fr-FR"/>
        </w:rPr>
        <w:t>réglementation</w:t>
      </w:r>
      <w:r w:rsidRPr="00B360E3">
        <w:rPr>
          <w:lang w:val="fr-FR"/>
        </w:rPr>
        <w:t xml:space="preserve"> pénale</w:t>
      </w:r>
      <w:r w:rsidRPr="00B360E3">
        <w:rPr>
          <w:lang w:val="fr-FR"/>
        </w:rPr>
        <w:t>s</w:t>
      </w:r>
      <w:r w:rsidRPr="00B360E3">
        <w:rPr>
          <w:lang w:val="fr-FR"/>
        </w:rPr>
        <w:t xml:space="preserve"> en vigueur</w:t>
      </w:r>
    </w:p>
    <w:p w:rsidR="00B360E3" w:rsidRDefault="00C6118B" w:rsidP="00B360E3">
      <w:pPr>
        <w:pStyle w:val="SingleTxtG"/>
        <w:rPr>
          <w:lang w:val="fr-FR"/>
        </w:rPr>
      </w:pPr>
      <w:r w:rsidRPr="00B360E3">
        <w:rPr>
          <w:lang w:val="fr-FR"/>
        </w:rPr>
        <w:t>23.</w:t>
      </w:r>
      <w:r w:rsidRPr="00B360E3">
        <w:rPr>
          <w:lang w:val="fr-FR"/>
        </w:rPr>
        <w:tab/>
      </w:r>
      <w:r w:rsidRPr="00B360E3">
        <w:rPr>
          <w:lang w:val="fr-FR"/>
        </w:rPr>
        <w:t xml:space="preserve">Le Comité note que les dispositions du Code pénal relatives aux infractions sexuelles sont en cours de </w:t>
      </w:r>
      <w:r w:rsidRPr="00B360E3">
        <w:rPr>
          <w:lang w:val="fr-FR"/>
        </w:rPr>
        <w:t>révision</w:t>
      </w:r>
      <w:r w:rsidRPr="00B360E3">
        <w:rPr>
          <w:lang w:val="fr-FR"/>
        </w:rPr>
        <w:t xml:space="preserve">, mais il constate avec </w:t>
      </w:r>
      <w:r w:rsidRPr="00B360E3">
        <w:rPr>
          <w:lang w:val="fr-FR"/>
        </w:rPr>
        <w:t>préoccupation</w:t>
      </w:r>
      <w:r w:rsidRPr="00B360E3">
        <w:rPr>
          <w:lang w:val="fr-FR"/>
        </w:rPr>
        <w:t xml:space="preserve"> que le droit </w:t>
      </w:r>
      <w:r w:rsidRPr="00B360E3">
        <w:rPr>
          <w:lang w:val="fr-FR"/>
        </w:rPr>
        <w:t>pénal</w:t>
      </w:r>
      <w:r w:rsidRPr="00B360E3">
        <w:rPr>
          <w:lang w:val="fr-FR"/>
        </w:rPr>
        <w:t xml:space="preserve"> de l’</w:t>
      </w:r>
      <w:r w:rsidRPr="00B360E3">
        <w:rPr>
          <w:lang w:val="fr-FR"/>
        </w:rPr>
        <w:t xml:space="preserve">État </w:t>
      </w:r>
      <w:r w:rsidRPr="00B360E3">
        <w:rPr>
          <w:lang w:val="fr-FR"/>
        </w:rPr>
        <w:t xml:space="preserve">partie ne définit pas, ni n’incrimine tous les types d’infraction visés </w:t>
      </w:r>
      <w:r w:rsidRPr="00B360E3">
        <w:rPr>
          <w:lang w:val="fr-FR"/>
        </w:rPr>
        <w:t>par</w:t>
      </w:r>
      <w:r w:rsidRPr="00B360E3">
        <w:rPr>
          <w:lang w:val="fr-FR"/>
        </w:rPr>
        <w:t xml:space="preserve"> le</w:t>
      </w:r>
      <w:r w:rsidRPr="00B360E3">
        <w:rPr>
          <w:lang w:val="fr-FR"/>
        </w:rPr>
        <w:t xml:space="preserve"> Protocole facultatif </w:t>
      </w:r>
      <w:r w:rsidRPr="00B360E3">
        <w:rPr>
          <w:lang w:val="fr-FR"/>
        </w:rPr>
        <w:t xml:space="preserve">et ne garantit pas une protection suffisante à tous les enfants âgés de moins de </w:t>
      </w:r>
      <w:r w:rsidRPr="00B360E3">
        <w:rPr>
          <w:lang w:val="fr-FR"/>
        </w:rPr>
        <w:t>18</w:t>
      </w:r>
      <w:r w:rsidRPr="00B360E3">
        <w:rPr>
          <w:lang w:val="fr-FR"/>
        </w:rPr>
        <w:t xml:space="preserve"> ans</w:t>
      </w:r>
      <w:r w:rsidRPr="00B360E3">
        <w:rPr>
          <w:lang w:val="fr-FR"/>
        </w:rPr>
        <w:t xml:space="preserve">. </w:t>
      </w:r>
      <w:r w:rsidRPr="00B360E3">
        <w:rPr>
          <w:lang w:val="fr-FR"/>
        </w:rPr>
        <w:t>Il relève, e</w:t>
      </w:r>
      <w:r w:rsidRPr="00B360E3">
        <w:rPr>
          <w:lang w:val="fr-FR"/>
        </w:rPr>
        <w:t>n particul</w:t>
      </w:r>
      <w:r w:rsidRPr="00B360E3">
        <w:rPr>
          <w:lang w:val="fr-FR"/>
        </w:rPr>
        <w:t>ie</w:t>
      </w:r>
      <w:r w:rsidRPr="00B360E3">
        <w:rPr>
          <w:lang w:val="fr-FR"/>
        </w:rPr>
        <w:t>r</w:t>
      </w:r>
      <w:r w:rsidR="008A5999">
        <w:rPr>
          <w:lang w:val="fr-FR"/>
        </w:rPr>
        <w:t> :</w:t>
      </w:r>
    </w:p>
    <w:p w:rsidR="00B360E3" w:rsidRDefault="00C6118B" w:rsidP="00B360E3">
      <w:pPr>
        <w:pStyle w:val="SingleTxtG"/>
        <w:ind w:firstLine="567"/>
        <w:rPr>
          <w:lang w:val="fr-FR"/>
        </w:rPr>
      </w:pPr>
      <w:r w:rsidRPr="00B360E3">
        <w:rPr>
          <w:lang w:val="fr-FR"/>
        </w:rPr>
        <w:t>a)</w:t>
      </w:r>
      <w:r w:rsidRPr="00B360E3">
        <w:rPr>
          <w:lang w:val="fr-FR"/>
        </w:rPr>
        <w:tab/>
      </w:r>
      <w:r w:rsidRPr="00B360E3">
        <w:rPr>
          <w:lang w:val="fr-FR"/>
        </w:rPr>
        <w:t xml:space="preserve">Que le Code </w:t>
      </w:r>
      <w:r w:rsidRPr="00B360E3">
        <w:rPr>
          <w:lang w:val="fr-FR"/>
        </w:rPr>
        <w:t>pé</w:t>
      </w:r>
      <w:r w:rsidRPr="00B360E3">
        <w:rPr>
          <w:lang w:val="fr-FR"/>
        </w:rPr>
        <w:t xml:space="preserve">nal ne comporte </w:t>
      </w:r>
      <w:r w:rsidRPr="00B360E3">
        <w:rPr>
          <w:lang w:val="fr-FR"/>
        </w:rPr>
        <w:t>aucune disposition qui sanctionne tous les actes énumérés et définis comme relevant</w:t>
      </w:r>
      <w:r w:rsidRPr="00B360E3">
        <w:rPr>
          <w:lang w:val="fr-FR"/>
        </w:rPr>
        <w:t xml:space="preserve"> de la </w:t>
      </w:r>
      <w:r w:rsidR="008A5999">
        <w:rPr>
          <w:lang w:val="fr-FR"/>
        </w:rPr>
        <w:t>« </w:t>
      </w:r>
      <w:r w:rsidRPr="00B360E3">
        <w:rPr>
          <w:lang w:val="fr-FR"/>
        </w:rPr>
        <w:t>vente d’enfants</w:t>
      </w:r>
      <w:r w:rsidR="008A5999">
        <w:rPr>
          <w:lang w:val="fr-FR"/>
        </w:rPr>
        <w:t> »</w:t>
      </w:r>
      <w:r w:rsidRPr="00B360E3">
        <w:rPr>
          <w:lang w:val="fr-FR"/>
        </w:rPr>
        <w:t xml:space="preserve"> au sens du Protocole </w:t>
      </w:r>
      <w:r w:rsidRPr="00B360E3">
        <w:rPr>
          <w:lang w:val="fr-FR"/>
        </w:rPr>
        <w:t>facultatif</w:t>
      </w:r>
      <w:r w:rsidR="008A5999">
        <w:rPr>
          <w:lang w:val="fr-FR"/>
        </w:rPr>
        <w:t> ;</w:t>
      </w:r>
    </w:p>
    <w:p w:rsidR="007F72EE" w:rsidRPr="00B360E3" w:rsidRDefault="00C6118B" w:rsidP="00B360E3">
      <w:pPr>
        <w:pStyle w:val="SingleTxtG"/>
        <w:ind w:firstLine="567"/>
        <w:rPr>
          <w:lang w:val="fr-FR"/>
        </w:rPr>
      </w:pPr>
      <w:r w:rsidRPr="00B360E3">
        <w:rPr>
          <w:lang w:val="fr-FR"/>
        </w:rPr>
        <w:t>b)</w:t>
      </w:r>
      <w:r w:rsidRPr="00B360E3">
        <w:rPr>
          <w:lang w:val="fr-FR"/>
        </w:rPr>
        <w:tab/>
      </w:r>
      <w:r w:rsidRPr="00B360E3">
        <w:rPr>
          <w:lang w:val="fr-FR"/>
        </w:rPr>
        <w:t xml:space="preserve">Que </w:t>
      </w:r>
      <w:r w:rsidRPr="00B360E3">
        <w:rPr>
          <w:lang w:val="fr-FR"/>
        </w:rPr>
        <w:t>l’exploitation sexuelle des</w:t>
      </w:r>
      <w:r w:rsidRPr="00B360E3">
        <w:rPr>
          <w:lang w:val="fr-FR"/>
        </w:rPr>
        <w:t xml:space="preserve"> </w:t>
      </w:r>
      <w:r w:rsidRPr="00B360E3">
        <w:rPr>
          <w:lang w:val="fr-FR"/>
        </w:rPr>
        <w:t>enfants</w:t>
      </w:r>
      <w:r w:rsidRPr="00B360E3">
        <w:rPr>
          <w:lang w:val="fr-FR"/>
        </w:rPr>
        <w:t xml:space="preserve"> à des fins de prostitution existe sous forme d’échanges, </w:t>
      </w:r>
      <w:r w:rsidRPr="00B360E3">
        <w:rPr>
          <w:lang w:val="fr-FR"/>
        </w:rPr>
        <w:t>en dépit des dispositions du Code pénal qui l’incriminent</w:t>
      </w:r>
      <w:r w:rsidRPr="00B360E3">
        <w:rPr>
          <w:lang w:val="fr-FR"/>
        </w:rPr>
        <w:t>.</w:t>
      </w:r>
    </w:p>
    <w:p w:rsidR="00B360E3" w:rsidRDefault="00C6118B" w:rsidP="00B360E3">
      <w:pPr>
        <w:pStyle w:val="SingleTxtG"/>
        <w:rPr>
          <w:b/>
          <w:lang w:val="fr-FR"/>
        </w:rPr>
      </w:pPr>
      <w:r w:rsidRPr="00B360E3">
        <w:rPr>
          <w:lang w:val="fr-FR"/>
        </w:rPr>
        <w:t>24.</w:t>
      </w:r>
      <w:r w:rsidRPr="00B360E3">
        <w:rPr>
          <w:lang w:val="fr-FR"/>
        </w:rPr>
        <w:tab/>
      </w:r>
      <w:r w:rsidRPr="00B360E3">
        <w:rPr>
          <w:b/>
          <w:lang w:val="fr-FR"/>
        </w:rPr>
        <w:t>Le Comité recommande à l’État p</w:t>
      </w:r>
      <w:r w:rsidRPr="00B360E3">
        <w:rPr>
          <w:b/>
          <w:lang w:val="fr-FR"/>
        </w:rPr>
        <w:t>artie de poursuivre sa révision du Code pénal et des autres dispositions législatives applicables pour les mettre en pleine conformité avec les articles 2 et 3 du Protocole facultatif</w:t>
      </w:r>
      <w:r w:rsidRPr="00B360E3">
        <w:rPr>
          <w:b/>
          <w:lang w:val="fr-FR"/>
        </w:rPr>
        <w:t xml:space="preserve">. </w:t>
      </w:r>
      <w:r w:rsidRPr="00B360E3">
        <w:rPr>
          <w:b/>
          <w:lang w:val="fr-FR"/>
        </w:rPr>
        <w:t>L’État partie devrait, plus particulièrement</w:t>
      </w:r>
      <w:r w:rsidR="008A5999">
        <w:rPr>
          <w:b/>
          <w:lang w:val="fr-FR"/>
        </w:rPr>
        <w:t> :</w:t>
      </w:r>
    </w:p>
    <w:p w:rsidR="00B360E3" w:rsidRPr="00040686" w:rsidRDefault="00C6118B" w:rsidP="00B360E3">
      <w:pPr>
        <w:pStyle w:val="SingleTxtG"/>
        <w:ind w:firstLine="567"/>
        <w:rPr>
          <w:b/>
          <w:lang w:val="fr-FR"/>
        </w:rPr>
      </w:pPr>
      <w:r w:rsidRPr="00040686">
        <w:rPr>
          <w:b/>
          <w:lang w:val="fr-FR"/>
        </w:rPr>
        <w:t>a)</w:t>
      </w:r>
      <w:r w:rsidRPr="00040686">
        <w:rPr>
          <w:b/>
          <w:lang w:val="fr-FR"/>
        </w:rPr>
        <w:tab/>
      </w:r>
      <w:r w:rsidRPr="00040686">
        <w:rPr>
          <w:b/>
          <w:lang w:val="fr-FR"/>
        </w:rPr>
        <w:t>Disposer</w:t>
      </w:r>
      <w:r w:rsidRPr="00040686">
        <w:rPr>
          <w:b/>
          <w:lang w:val="fr-FR"/>
        </w:rPr>
        <w:t xml:space="preserve"> clairement qu’un enfant âgé de moins de 18 ans, quel que soit l’âge légal de la majorité sexuelle, ne peut consentir à quelque forme d’exploitation sexuelle que ce soit, notamment à la pornographie et à la prostitution</w:t>
      </w:r>
      <w:r w:rsidR="008A5999" w:rsidRPr="00040686">
        <w:rPr>
          <w:b/>
          <w:lang w:val="fr-FR"/>
        </w:rPr>
        <w:t> ;</w:t>
      </w:r>
    </w:p>
    <w:p w:rsidR="00B360E3" w:rsidRPr="00040686" w:rsidRDefault="00C6118B" w:rsidP="00B360E3">
      <w:pPr>
        <w:pStyle w:val="SingleTxtG"/>
        <w:ind w:firstLine="567"/>
        <w:rPr>
          <w:b/>
          <w:lang w:val="fr-FR"/>
        </w:rPr>
      </w:pPr>
      <w:r w:rsidRPr="00040686">
        <w:rPr>
          <w:b/>
          <w:lang w:val="fr-FR"/>
        </w:rPr>
        <w:t>b)</w:t>
      </w:r>
      <w:r w:rsidRPr="00040686">
        <w:rPr>
          <w:b/>
          <w:lang w:val="fr-FR"/>
        </w:rPr>
        <w:tab/>
      </w:r>
      <w:r w:rsidRPr="00040686">
        <w:rPr>
          <w:b/>
          <w:lang w:val="fr-FR"/>
        </w:rPr>
        <w:t>D</w:t>
      </w:r>
      <w:r w:rsidRPr="00040686">
        <w:rPr>
          <w:b/>
          <w:lang w:val="fr-FR"/>
        </w:rPr>
        <w:t>éfinir et incriminer toutes l</w:t>
      </w:r>
      <w:r w:rsidRPr="00040686">
        <w:rPr>
          <w:b/>
          <w:lang w:val="fr-FR"/>
        </w:rPr>
        <w:t xml:space="preserve">es formes de vente d’enfants, en application des </w:t>
      </w:r>
      <w:r w:rsidRPr="00040686">
        <w:rPr>
          <w:b/>
          <w:lang w:val="fr-FR"/>
        </w:rPr>
        <w:t xml:space="preserve">articles 2 </w:t>
      </w:r>
      <w:r w:rsidRPr="00040686">
        <w:rPr>
          <w:b/>
          <w:lang w:val="fr-FR"/>
        </w:rPr>
        <w:t>et 3 du</w:t>
      </w:r>
      <w:r w:rsidRPr="00040686">
        <w:rPr>
          <w:b/>
          <w:lang w:val="fr-FR"/>
        </w:rPr>
        <w:t xml:space="preserve"> Protocol</w:t>
      </w:r>
      <w:r w:rsidRPr="00040686">
        <w:rPr>
          <w:b/>
          <w:lang w:val="fr-FR"/>
        </w:rPr>
        <w:t>e facultatif</w:t>
      </w:r>
      <w:r w:rsidR="008A5999" w:rsidRPr="00040686">
        <w:rPr>
          <w:b/>
          <w:lang w:val="fr-FR"/>
        </w:rPr>
        <w:t> ;</w:t>
      </w:r>
    </w:p>
    <w:p w:rsidR="007F72EE" w:rsidRPr="00B360E3" w:rsidRDefault="00C6118B" w:rsidP="00B360E3">
      <w:pPr>
        <w:pStyle w:val="SingleTxtG"/>
        <w:ind w:firstLine="567"/>
        <w:rPr>
          <w:b/>
          <w:lang w:val="fr-FR"/>
        </w:rPr>
      </w:pPr>
      <w:r w:rsidRPr="00040686">
        <w:rPr>
          <w:b/>
          <w:lang w:val="fr-FR"/>
        </w:rPr>
        <w:t>c)</w:t>
      </w:r>
      <w:r w:rsidRPr="00040686">
        <w:rPr>
          <w:b/>
          <w:lang w:val="fr-FR"/>
        </w:rPr>
        <w:tab/>
      </w:r>
      <w:r w:rsidRPr="00040686">
        <w:rPr>
          <w:b/>
          <w:lang w:val="fr-FR"/>
        </w:rPr>
        <w:t>P</w:t>
      </w:r>
      <w:r w:rsidRPr="00040686">
        <w:rPr>
          <w:b/>
          <w:lang w:val="fr-FR"/>
        </w:rPr>
        <w:t>rendre des mesures</w:t>
      </w:r>
      <w:r w:rsidRPr="00040686">
        <w:rPr>
          <w:b/>
          <w:lang w:val="fr-FR"/>
        </w:rPr>
        <w:t xml:space="preserve"> supplémentaires</w:t>
      </w:r>
      <w:r w:rsidRPr="00040686">
        <w:rPr>
          <w:b/>
          <w:lang w:val="fr-FR"/>
        </w:rPr>
        <w:t>, sur les plans législatif, admin</w:t>
      </w:r>
      <w:r w:rsidRPr="00040686">
        <w:rPr>
          <w:b/>
          <w:lang w:val="fr-FR"/>
        </w:rPr>
        <w:t>istratif</w:t>
      </w:r>
      <w:r w:rsidRPr="00040686">
        <w:rPr>
          <w:b/>
          <w:lang w:val="fr-FR"/>
        </w:rPr>
        <w:t xml:space="preserve"> et pratique, pour mettre fin à l’</w:t>
      </w:r>
      <w:r w:rsidRPr="00040686">
        <w:rPr>
          <w:b/>
          <w:lang w:val="fr-FR"/>
        </w:rPr>
        <w:t xml:space="preserve">exploitation </w:t>
      </w:r>
      <w:r w:rsidRPr="00040686">
        <w:rPr>
          <w:b/>
          <w:lang w:val="fr-FR"/>
        </w:rPr>
        <w:t>des enfants à des fins de</w:t>
      </w:r>
      <w:r w:rsidRPr="00B360E3">
        <w:rPr>
          <w:b/>
          <w:lang w:val="fr-FR"/>
        </w:rPr>
        <w:t xml:space="preserve"> prostitution</w:t>
      </w:r>
      <w:r w:rsidRPr="00B360E3">
        <w:rPr>
          <w:b/>
          <w:lang w:val="fr-FR"/>
        </w:rPr>
        <w:t>.</w:t>
      </w:r>
    </w:p>
    <w:p w:rsidR="007F72EE" w:rsidRPr="00B360E3" w:rsidRDefault="00C6118B" w:rsidP="00B360E3">
      <w:pPr>
        <w:pStyle w:val="H1G"/>
        <w:rPr>
          <w:lang w:val="fr-FR"/>
        </w:rPr>
      </w:pPr>
      <w:r w:rsidRPr="00B360E3">
        <w:rPr>
          <w:lang w:val="fr-FR"/>
        </w:rPr>
        <w:tab/>
      </w:r>
      <w:r w:rsidRPr="00B360E3">
        <w:rPr>
          <w:lang w:val="fr-FR"/>
        </w:rPr>
        <w:t>B.</w:t>
      </w:r>
      <w:r w:rsidRPr="00B360E3">
        <w:rPr>
          <w:lang w:val="fr-FR"/>
        </w:rPr>
        <w:tab/>
        <w:t>Impunité</w:t>
      </w:r>
    </w:p>
    <w:p w:rsidR="007F72EE" w:rsidRPr="00B360E3" w:rsidRDefault="00C6118B" w:rsidP="00B360E3">
      <w:pPr>
        <w:pStyle w:val="SingleTxtG"/>
        <w:rPr>
          <w:lang w:val="fr-FR"/>
        </w:rPr>
      </w:pPr>
      <w:r w:rsidRPr="00B360E3">
        <w:rPr>
          <w:lang w:val="fr-FR"/>
        </w:rPr>
        <w:t>25.</w:t>
      </w:r>
      <w:r w:rsidRPr="00B360E3">
        <w:rPr>
          <w:lang w:val="fr-FR"/>
        </w:rPr>
        <w:tab/>
      </w:r>
      <w:r w:rsidRPr="00B360E3">
        <w:rPr>
          <w:lang w:val="fr-FR"/>
        </w:rPr>
        <w:t xml:space="preserve">Le Comité </w:t>
      </w:r>
      <w:r w:rsidRPr="00B360E3">
        <w:rPr>
          <w:lang w:val="fr-FR"/>
        </w:rPr>
        <w:t>s’inquiète du manque d’information concernant</w:t>
      </w:r>
      <w:r w:rsidRPr="00B360E3">
        <w:rPr>
          <w:lang w:val="fr-FR"/>
        </w:rPr>
        <w:t xml:space="preserve"> </w:t>
      </w:r>
      <w:r w:rsidRPr="00B360E3">
        <w:rPr>
          <w:lang w:val="fr-FR"/>
        </w:rPr>
        <w:t>le nombre d’enquêtes menées, de poursuites intentées et de condamnations prononcées pour des infractions visées par le Protocole facultatif</w:t>
      </w:r>
      <w:r w:rsidRPr="00B360E3">
        <w:rPr>
          <w:lang w:val="fr-FR"/>
        </w:rPr>
        <w:t>.</w:t>
      </w:r>
    </w:p>
    <w:p w:rsidR="007F72EE" w:rsidRPr="00B360E3" w:rsidRDefault="00C6118B" w:rsidP="00B360E3">
      <w:pPr>
        <w:pStyle w:val="SingleTxtG"/>
        <w:rPr>
          <w:b/>
          <w:lang w:val="fr-FR"/>
        </w:rPr>
      </w:pPr>
      <w:r w:rsidRPr="00B360E3">
        <w:rPr>
          <w:lang w:val="fr-FR"/>
        </w:rPr>
        <w:t>26.</w:t>
      </w:r>
      <w:r w:rsidRPr="00B360E3">
        <w:rPr>
          <w:lang w:val="fr-FR"/>
        </w:rPr>
        <w:tab/>
      </w:r>
      <w:r w:rsidRPr="00B360E3">
        <w:rPr>
          <w:b/>
          <w:lang w:val="fr-FR"/>
        </w:rPr>
        <w:t>Le Comité</w:t>
      </w:r>
      <w:r w:rsidRPr="00B360E3">
        <w:rPr>
          <w:lang w:val="fr-FR"/>
        </w:rPr>
        <w:t xml:space="preserve"> </w:t>
      </w:r>
      <w:r w:rsidRPr="00B360E3">
        <w:rPr>
          <w:b/>
          <w:lang w:val="fr-FR"/>
        </w:rPr>
        <w:t>recomm</w:t>
      </w:r>
      <w:r w:rsidRPr="00B360E3">
        <w:rPr>
          <w:b/>
          <w:lang w:val="fr-FR"/>
        </w:rPr>
        <w:t>ande à l’</w:t>
      </w:r>
      <w:r w:rsidRPr="00B360E3">
        <w:rPr>
          <w:b/>
          <w:lang w:val="fr-FR"/>
        </w:rPr>
        <w:t>État</w:t>
      </w:r>
      <w:r w:rsidRPr="00B360E3">
        <w:rPr>
          <w:b/>
          <w:lang w:val="fr-FR"/>
        </w:rPr>
        <w:t xml:space="preserve"> partie de prendre toutes les mesures voul</w:t>
      </w:r>
      <w:r w:rsidRPr="00B360E3">
        <w:rPr>
          <w:b/>
          <w:lang w:val="fr-FR"/>
        </w:rPr>
        <w:t>ues pour qu’un dossier suffisant soit constitué sur chaque</w:t>
      </w:r>
      <w:r w:rsidRPr="00B360E3">
        <w:rPr>
          <w:b/>
          <w:lang w:val="fr-FR"/>
        </w:rPr>
        <w:t xml:space="preserve"> affaire de vente d’enfants, de prostitution des enfants et de pornographie mettant en scène des enfants</w:t>
      </w:r>
      <w:r w:rsidRPr="00B360E3">
        <w:rPr>
          <w:b/>
          <w:lang w:val="fr-FR"/>
        </w:rPr>
        <w:t>, que toutes ces affaires</w:t>
      </w:r>
      <w:r w:rsidRPr="00B360E3">
        <w:rPr>
          <w:b/>
          <w:lang w:val="fr-FR"/>
        </w:rPr>
        <w:t xml:space="preserve"> </w:t>
      </w:r>
      <w:r w:rsidRPr="00B360E3">
        <w:rPr>
          <w:b/>
          <w:lang w:val="fr-FR"/>
        </w:rPr>
        <w:t>fassent l’objet d’une enqu</w:t>
      </w:r>
      <w:r w:rsidRPr="00B360E3">
        <w:rPr>
          <w:b/>
          <w:lang w:val="fr-FR"/>
        </w:rPr>
        <w:t>ête efficace, et que les auteurs de te</w:t>
      </w:r>
      <w:r w:rsidRPr="00B360E3">
        <w:rPr>
          <w:b/>
          <w:lang w:val="fr-FR"/>
        </w:rPr>
        <w:t>l</w:t>
      </w:r>
      <w:r w:rsidRPr="00B360E3">
        <w:rPr>
          <w:b/>
          <w:lang w:val="fr-FR"/>
        </w:rPr>
        <w:t xml:space="preserve">s actes soient poursuivis et </w:t>
      </w:r>
      <w:r w:rsidRPr="00B360E3">
        <w:rPr>
          <w:b/>
          <w:lang w:val="fr-FR"/>
        </w:rPr>
        <w:t>condamnés à des peines</w:t>
      </w:r>
      <w:r w:rsidRPr="00B360E3">
        <w:rPr>
          <w:b/>
          <w:lang w:val="fr-FR"/>
        </w:rPr>
        <w:t xml:space="preserve"> à la mesure de la gravité de leurs crimes</w:t>
      </w:r>
      <w:r w:rsidRPr="00B360E3">
        <w:rPr>
          <w:b/>
          <w:lang w:val="fr-FR"/>
        </w:rPr>
        <w:t>.</w:t>
      </w:r>
    </w:p>
    <w:p w:rsidR="007F72EE" w:rsidRPr="00B360E3" w:rsidRDefault="00C6118B" w:rsidP="00B360E3">
      <w:pPr>
        <w:pStyle w:val="H1G"/>
        <w:rPr>
          <w:lang w:val="fr-FR"/>
        </w:rPr>
      </w:pPr>
      <w:r w:rsidRPr="00B360E3">
        <w:rPr>
          <w:lang w:val="fr-FR"/>
        </w:rPr>
        <w:tab/>
        <w:t>C.</w:t>
      </w:r>
      <w:r w:rsidRPr="00B360E3">
        <w:rPr>
          <w:lang w:val="fr-FR"/>
        </w:rPr>
        <w:tab/>
      </w:r>
      <w:r w:rsidRPr="00B360E3">
        <w:rPr>
          <w:lang w:val="fr-FR"/>
        </w:rPr>
        <w:t>Responsabilité des personnes morale</w:t>
      </w:r>
      <w:r w:rsidRPr="00B360E3">
        <w:rPr>
          <w:lang w:val="fr-FR"/>
        </w:rPr>
        <w:t>s</w:t>
      </w:r>
    </w:p>
    <w:p w:rsidR="007F72EE" w:rsidRPr="00B360E3" w:rsidRDefault="00C6118B" w:rsidP="00B360E3">
      <w:pPr>
        <w:pStyle w:val="SingleTxtG"/>
        <w:rPr>
          <w:lang w:val="fr-FR"/>
        </w:rPr>
      </w:pPr>
      <w:r w:rsidRPr="00B360E3">
        <w:rPr>
          <w:lang w:val="fr-FR"/>
        </w:rPr>
        <w:t>27.</w:t>
      </w:r>
      <w:r w:rsidRPr="00B360E3">
        <w:rPr>
          <w:lang w:val="fr-FR"/>
        </w:rPr>
        <w:tab/>
      </w:r>
      <w:r w:rsidRPr="00B360E3">
        <w:rPr>
          <w:lang w:val="fr-FR"/>
        </w:rPr>
        <w:t xml:space="preserve">Le Comité </w:t>
      </w:r>
      <w:r w:rsidRPr="00B360E3">
        <w:rPr>
          <w:lang w:val="fr-FR"/>
        </w:rPr>
        <w:t>note avec préoccupation que la législation de l’État partie ne reco</w:t>
      </w:r>
      <w:r w:rsidRPr="00B360E3">
        <w:rPr>
          <w:lang w:val="fr-FR"/>
        </w:rPr>
        <w:t>nnaît pas la responsabilité pénale des personnes morales pour ce qui est des infractions de vente d’enfants et de prostitution des enfants</w:t>
      </w:r>
      <w:r w:rsidRPr="00B360E3">
        <w:rPr>
          <w:lang w:val="fr-FR"/>
        </w:rPr>
        <w:t>.</w:t>
      </w:r>
    </w:p>
    <w:p w:rsidR="007F72EE" w:rsidRPr="00B360E3" w:rsidRDefault="00C6118B" w:rsidP="00B360E3">
      <w:pPr>
        <w:pStyle w:val="SingleTxtG"/>
        <w:rPr>
          <w:b/>
          <w:lang w:val="fr-FR"/>
        </w:rPr>
      </w:pPr>
      <w:r w:rsidRPr="00B360E3">
        <w:rPr>
          <w:lang w:val="fr-FR"/>
        </w:rPr>
        <w:t>28.</w:t>
      </w:r>
      <w:r w:rsidRPr="00B360E3">
        <w:rPr>
          <w:lang w:val="fr-FR"/>
        </w:rPr>
        <w:tab/>
      </w:r>
      <w:r w:rsidRPr="00B360E3">
        <w:rPr>
          <w:b/>
          <w:lang w:val="fr-FR"/>
        </w:rPr>
        <w:t>Le Comité</w:t>
      </w:r>
      <w:r w:rsidRPr="00B360E3">
        <w:rPr>
          <w:lang w:val="fr-FR"/>
        </w:rPr>
        <w:t xml:space="preserve"> </w:t>
      </w:r>
      <w:r w:rsidRPr="00B360E3">
        <w:rPr>
          <w:b/>
          <w:lang w:val="fr-FR"/>
        </w:rPr>
        <w:t>recomma</w:t>
      </w:r>
      <w:r w:rsidRPr="00B360E3">
        <w:rPr>
          <w:b/>
          <w:lang w:val="fr-FR"/>
        </w:rPr>
        <w:t>nd</w:t>
      </w:r>
      <w:r w:rsidRPr="00B360E3">
        <w:rPr>
          <w:b/>
          <w:lang w:val="fr-FR"/>
        </w:rPr>
        <w:t>e à l’État partie de reconnaître la responsabilité pénale des personnes morales pour toutes l</w:t>
      </w:r>
      <w:r w:rsidRPr="00B360E3">
        <w:rPr>
          <w:b/>
          <w:lang w:val="fr-FR"/>
        </w:rPr>
        <w:t>es infractions définies aux a</w:t>
      </w:r>
      <w:r w:rsidRPr="00B360E3">
        <w:rPr>
          <w:b/>
          <w:lang w:val="fr-FR"/>
        </w:rPr>
        <w:t xml:space="preserve">rticles 2 </w:t>
      </w:r>
      <w:r w:rsidRPr="00B360E3">
        <w:rPr>
          <w:b/>
          <w:lang w:val="fr-FR"/>
        </w:rPr>
        <w:t>et 3 du Protocole facultatif</w:t>
      </w:r>
      <w:r w:rsidRPr="00B360E3">
        <w:rPr>
          <w:b/>
          <w:lang w:val="fr-FR"/>
        </w:rPr>
        <w:t>.</w:t>
      </w:r>
    </w:p>
    <w:p w:rsidR="007F72EE" w:rsidRPr="00B360E3" w:rsidRDefault="00C6118B" w:rsidP="00B360E3">
      <w:pPr>
        <w:pStyle w:val="H1G"/>
        <w:rPr>
          <w:lang w:val="fr-FR"/>
        </w:rPr>
      </w:pPr>
      <w:r w:rsidRPr="00B360E3">
        <w:rPr>
          <w:lang w:val="fr-FR"/>
        </w:rPr>
        <w:lastRenderedPageBreak/>
        <w:tab/>
      </w:r>
      <w:r w:rsidRPr="00B360E3">
        <w:rPr>
          <w:lang w:val="fr-FR"/>
        </w:rPr>
        <w:t>D.</w:t>
      </w:r>
      <w:r w:rsidRPr="00B360E3">
        <w:rPr>
          <w:lang w:val="fr-FR"/>
        </w:rPr>
        <w:tab/>
        <w:t>Compétence extraterritoriale</w:t>
      </w:r>
    </w:p>
    <w:p w:rsidR="007F72EE" w:rsidRPr="00B360E3" w:rsidRDefault="00C6118B" w:rsidP="00B360E3">
      <w:pPr>
        <w:pStyle w:val="SingleTxtG"/>
        <w:rPr>
          <w:lang w:val="fr-FR"/>
        </w:rPr>
      </w:pPr>
      <w:r w:rsidRPr="00B360E3">
        <w:rPr>
          <w:lang w:val="fr-FR"/>
        </w:rPr>
        <w:t>29.</w:t>
      </w:r>
      <w:r w:rsidRPr="00B360E3">
        <w:rPr>
          <w:lang w:val="fr-FR"/>
        </w:rPr>
        <w:tab/>
      </w:r>
      <w:r w:rsidRPr="00B360E3">
        <w:rPr>
          <w:lang w:val="fr-FR"/>
        </w:rPr>
        <w:t xml:space="preserve">Le Comité </w:t>
      </w:r>
      <w:r w:rsidRPr="00B360E3">
        <w:rPr>
          <w:lang w:val="fr-FR"/>
        </w:rPr>
        <w:t>note que le droit interne reconnaît la compétence extra</w:t>
      </w:r>
      <w:r w:rsidRPr="00B360E3">
        <w:rPr>
          <w:lang w:val="fr-FR"/>
        </w:rPr>
        <w:t>territoriale de l’</w:t>
      </w:r>
      <w:r w:rsidRPr="00B360E3">
        <w:rPr>
          <w:lang w:val="fr-FR"/>
        </w:rPr>
        <w:t>État partie</w:t>
      </w:r>
      <w:r w:rsidRPr="00B360E3">
        <w:rPr>
          <w:lang w:val="fr-FR"/>
        </w:rPr>
        <w:t>, mai</w:t>
      </w:r>
      <w:r w:rsidRPr="00B360E3">
        <w:rPr>
          <w:lang w:val="fr-FR"/>
        </w:rPr>
        <w:t>s</w:t>
      </w:r>
      <w:r w:rsidRPr="00B360E3">
        <w:rPr>
          <w:lang w:val="fr-FR"/>
        </w:rPr>
        <w:t xml:space="preserve"> il est préoccupé par le manque d’information concernant la questi</w:t>
      </w:r>
      <w:r w:rsidRPr="00B360E3">
        <w:rPr>
          <w:lang w:val="fr-FR"/>
        </w:rPr>
        <w:t>on de savoir si la législation nationale</w:t>
      </w:r>
      <w:r w:rsidRPr="00B360E3">
        <w:rPr>
          <w:lang w:val="fr-FR"/>
        </w:rPr>
        <w:t xml:space="preserve"> </w:t>
      </w:r>
      <w:r w:rsidRPr="00B360E3">
        <w:rPr>
          <w:lang w:val="fr-FR"/>
        </w:rPr>
        <w:t>réprime</w:t>
      </w:r>
      <w:r w:rsidRPr="00B360E3">
        <w:rPr>
          <w:lang w:val="fr-FR"/>
        </w:rPr>
        <w:t xml:space="preserve"> </w:t>
      </w:r>
      <w:r w:rsidRPr="00B360E3">
        <w:rPr>
          <w:lang w:val="fr-FR"/>
        </w:rPr>
        <w:t>toutes les infractions visées par le Protocole facultatif</w:t>
      </w:r>
      <w:r w:rsidRPr="00B360E3">
        <w:rPr>
          <w:lang w:val="fr-FR"/>
        </w:rPr>
        <w:t>.</w:t>
      </w:r>
    </w:p>
    <w:p w:rsidR="007F72EE" w:rsidRPr="00024E19" w:rsidRDefault="00C6118B" w:rsidP="00B360E3">
      <w:pPr>
        <w:pStyle w:val="SingleTxtG"/>
        <w:rPr>
          <w:b/>
          <w:spacing w:val="-1"/>
          <w:lang w:val="fr-FR"/>
        </w:rPr>
      </w:pPr>
      <w:r w:rsidRPr="00024E19">
        <w:rPr>
          <w:spacing w:val="-1"/>
          <w:lang w:val="fr-FR"/>
        </w:rPr>
        <w:t>30.</w:t>
      </w:r>
      <w:r w:rsidRPr="00024E19">
        <w:rPr>
          <w:spacing w:val="-1"/>
          <w:lang w:val="fr-FR"/>
        </w:rPr>
        <w:tab/>
      </w:r>
      <w:r w:rsidRPr="00024E19">
        <w:rPr>
          <w:b/>
          <w:spacing w:val="-1"/>
          <w:lang w:val="fr-FR"/>
        </w:rPr>
        <w:t>Le Comité</w:t>
      </w:r>
      <w:r w:rsidRPr="00024E19">
        <w:rPr>
          <w:spacing w:val="-1"/>
          <w:lang w:val="fr-FR"/>
        </w:rPr>
        <w:t xml:space="preserve"> </w:t>
      </w:r>
      <w:r w:rsidRPr="00024E19">
        <w:rPr>
          <w:b/>
          <w:spacing w:val="-1"/>
          <w:lang w:val="fr-FR"/>
        </w:rPr>
        <w:t>recomma</w:t>
      </w:r>
      <w:r w:rsidRPr="00024E19">
        <w:rPr>
          <w:b/>
          <w:spacing w:val="-1"/>
          <w:lang w:val="fr-FR"/>
        </w:rPr>
        <w:t>nd</w:t>
      </w:r>
      <w:r w:rsidRPr="00024E19">
        <w:rPr>
          <w:b/>
          <w:spacing w:val="-1"/>
          <w:lang w:val="fr-FR"/>
        </w:rPr>
        <w:t>e à l’État partie d’établir sa compétence extraterritoriale</w:t>
      </w:r>
      <w:r w:rsidRPr="00024E19">
        <w:rPr>
          <w:b/>
          <w:spacing w:val="-1"/>
          <w:lang w:val="fr-FR"/>
        </w:rPr>
        <w:t xml:space="preserve"> pour tous les actes visés par le Protocole facultatif</w:t>
      </w:r>
      <w:r w:rsidRPr="00024E19">
        <w:rPr>
          <w:b/>
          <w:spacing w:val="-1"/>
          <w:lang w:val="fr-FR"/>
        </w:rPr>
        <w:t xml:space="preserve">, </w:t>
      </w:r>
      <w:r w:rsidRPr="00024E19">
        <w:rPr>
          <w:b/>
          <w:spacing w:val="-1"/>
          <w:lang w:val="fr-FR"/>
        </w:rPr>
        <w:t>y compris ceux qui ne sont pas pleinement incriminés par le Code pénal, notamment la vente d’enfants</w:t>
      </w:r>
      <w:r w:rsidRPr="00024E19">
        <w:rPr>
          <w:b/>
          <w:spacing w:val="-1"/>
          <w:lang w:val="fr-FR"/>
        </w:rPr>
        <w:t>.</w:t>
      </w:r>
    </w:p>
    <w:p w:rsidR="007F72EE" w:rsidRPr="00B360E3" w:rsidRDefault="00C6118B" w:rsidP="00B360E3">
      <w:pPr>
        <w:pStyle w:val="H1G"/>
        <w:rPr>
          <w:lang w:val="fr-FR"/>
        </w:rPr>
      </w:pPr>
      <w:r w:rsidRPr="00B360E3">
        <w:rPr>
          <w:lang w:val="fr-FR"/>
        </w:rPr>
        <w:tab/>
        <w:t>E.</w:t>
      </w:r>
      <w:r w:rsidRPr="00B360E3">
        <w:rPr>
          <w:lang w:val="fr-FR"/>
        </w:rPr>
        <w:tab/>
      </w:r>
      <w:r w:rsidRPr="00B360E3">
        <w:rPr>
          <w:lang w:val="fr-FR"/>
        </w:rPr>
        <w:t>Extradition</w:t>
      </w:r>
    </w:p>
    <w:p w:rsidR="007F72EE" w:rsidRPr="00B360E3" w:rsidRDefault="00C6118B" w:rsidP="00B360E3">
      <w:pPr>
        <w:pStyle w:val="SingleTxtG"/>
        <w:rPr>
          <w:lang w:val="fr-FR"/>
        </w:rPr>
      </w:pPr>
      <w:r w:rsidRPr="00B360E3">
        <w:rPr>
          <w:lang w:val="fr-FR"/>
        </w:rPr>
        <w:t>31.</w:t>
      </w:r>
      <w:r w:rsidRPr="00B360E3">
        <w:rPr>
          <w:lang w:val="fr-FR"/>
        </w:rPr>
        <w:tab/>
      </w:r>
      <w:r w:rsidRPr="00B360E3">
        <w:rPr>
          <w:lang w:val="fr-FR"/>
        </w:rPr>
        <w:t xml:space="preserve">Le Comité </w:t>
      </w:r>
      <w:r w:rsidRPr="00B360E3">
        <w:rPr>
          <w:lang w:val="fr-FR"/>
        </w:rPr>
        <w:t xml:space="preserve">note avec </w:t>
      </w:r>
      <w:r w:rsidRPr="00B360E3">
        <w:rPr>
          <w:lang w:val="fr-FR"/>
        </w:rPr>
        <w:t>pré</w:t>
      </w:r>
      <w:r w:rsidRPr="00B360E3">
        <w:rPr>
          <w:lang w:val="fr-FR"/>
        </w:rPr>
        <w:t xml:space="preserve">occupation </w:t>
      </w:r>
      <w:r w:rsidRPr="00B360E3">
        <w:rPr>
          <w:lang w:val="fr-FR"/>
        </w:rPr>
        <w:t>que la législation ne prévoit pas que toutes</w:t>
      </w:r>
      <w:r w:rsidRPr="00B360E3">
        <w:rPr>
          <w:lang w:val="fr-FR"/>
        </w:rPr>
        <w:t xml:space="preserve"> les infractions visées par le Protocole facultatif donnent lieu à e</w:t>
      </w:r>
      <w:r w:rsidRPr="00B360E3">
        <w:rPr>
          <w:lang w:val="fr-FR"/>
        </w:rPr>
        <w:t>xtradition.</w:t>
      </w:r>
    </w:p>
    <w:p w:rsidR="007F72EE" w:rsidRPr="00B360E3" w:rsidRDefault="00C6118B" w:rsidP="00B360E3">
      <w:pPr>
        <w:pStyle w:val="SingleTxtG"/>
        <w:rPr>
          <w:b/>
          <w:lang w:val="fr-FR"/>
        </w:rPr>
      </w:pPr>
      <w:r w:rsidRPr="00B360E3">
        <w:rPr>
          <w:lang w:val="fr-FR"/>
        </w:rPr>
        <w:t>32.</w:t>
      </w:r>
      <w:r w:rsidRPr="00B360E3">
        <w:rPr>
          <w:lang w:val="fr-FR"/>
        </w:rPr>
        <w:tab/>
      </w:r>
      <w:r w:rsidRPr="00B360E3">
        <w:rPr>
          <w:b/>
          <w:lang w:val="fr-FR"/>
        </w:rPr>
        <w:t>Le Comité</w:t>
      </w:r>
      <w:r w:rsidRPr="00B360E3">
        <w:rPr>
          <w:lang w:val="fr-FR"/>
        </w:rPr>
        <w:t xml:space="preserve"> </w:t>
      </w:r>
      <w:r w:rsidRPr="00B360E3">
        <w:rPr>
          <w:b/>
          <w:lang w:val="fr-FR"/>
        </w:rPr>
        <w:t>recomma</w:t>
      </w:r>
      <w:r w:rsidRPr="00B360E3">
        <w:rPr>
          <w:b/>
          <w:lang w:val="fr-FR"/>
        </w:rPr>
        <w:t>nd</w:t>
      </w:r>
      <w:r w:rsidRPr="00B360E3">
        <w:rPr>
          <w:b/>
          <w:lang w:val="fr-FR"/>
        </w:rPr>
        <w:t xml:space="preserve">e à l’État partie de prendre toutes les mesures qui s’imposent pour faire figurer les infractions visées par le Protocole facultatif dans tous les </w:t>
      </w:r>
      <w:r w:rsidRPr="00B360E3">
        <w:rPr>
          <w:b/>
          <w:lang w:val="fr-FR"/>
        </w:rPr>
        <w:t>prochains traités d’extradition et, à défaut de tels traités,</w:t>
      </w:r>
      <w:r w:rsidRPr="00B360E3">
        <w:rPr>
          <w:b/>
          <w:lang w:val="fr-FR"/>
        </w:rPr>
        <w:t xml:space="preserve"> </w:t>
      </w:r>
      <w:r w:rsidRPr="00B360E3">
        <w:rPr>
          <w:b/>
          <w:lang w:val="fr-FR"/>
        </w:rPr>
        <w:t>d’envisager d’utiliser le Protocole facultatif comme base juridique de l’extradition</w:t>
      </w:r>
      <w:r w:rsidRPr="00B360E3">
        <w:rPr>
          <w:b/>
          <w:lang w:val="fr-FR"/>
        </w:rPr>
        <w:t>.</w:t>
      </w:r>
    </w:p>
    <w:p w:rsidR="007F72EE" w:rsidRPr="00B360E3" w:rsidRDefault="00C6118B" w:rsidP="00B360E3">
      <w:pPr>
        <w:pStyle w:val="HChG"/>
        <w:rPr>
          <w:lang w:val="fr-FR"/>
        </w:rPr>
      </w:pPr>
      <w:r w:rsidRPr="00B360E3">
        <w:rPr>
          <w:lang w:val="fr-FR"/>
        </w:rPr>
        <w:tab/>
        <w:t>VII.</w:t>
      </w:r>
      <w:r w:rsidRPr="00B360E3">
        <w:rPr>
          <w:lang w:val="fr-FR"/>
        </w:rPr>
        <w:tab/>
      </w:r>
      <w:r w:rsidRPr="00B360E3">
        <w:rPr>
          <w:lang w:val="fr-FR"/>
        </w:rPr>
        <w:t>Protection des droits des enfants victimes (</w:t>
      </w:r>
      <w:r w:rsidR="008A5999">
        <w:rPr>
          <w:lang w:val="fr-FR"/>
        </w:rPr>
        <w:t>art. </w:t>
      </w:r>
      <w:r w:rsidRPr="00B360E3">
        <w:rPr>
          <w:lang w:val="fr-FR"/>
        </w:rPr>
        <w:t xml:space="preserve">8 et 9 </w:t>
      </w:r>
      <w:r w:rsidR="00625C5F">
        <w:rPr>
          <w:lang w:val="fr-FR"/>
        </w:rPr>
        <w:br/>
      </w:r>
      <w:r w:rsidRPr="00B360E3">
        <w:rPr>
          <w:lang w:val="fr-FR"/>
        </w:rPr>
        <w:t>(</w:t>
      </w:r>
      <w:r w:rsidR="008A5999">
        <w:rPr>
          <w:lang w:val="fr-FR"/>
        </w:rPr>
        <w:t>par. </w:t>
      </w:r>
      <w:r w:rsidRPr="00B360E3">
        <w:rPr>
          <w:lang w:val="fr-FR"/>
        </w:rPr>
        <w:t>3 et 4)</w:t>
      </w:r>
      <w:r w:rsidRPr="00B360E3">
        <w:rPr>
          <w:lang w:val="fr-FR"/>
        </w:rPr>
        <w:t>)</w:t>
      </w:r>
    </w:p>
    <w:p w:rsidR="007F72EE" w:rsidRPr="00B360E3" w:rsidRDefault="00C6118B" w:rsidP="00B360E3">
      <w:pPr>
        <w:pStyle w:val="H1G"/>
        <w:rPr>
          <w:lang w:val="fr-FR"/>
        </w:rPr>
      </w:pPr>
      <w:r w:rsidRPr="00B360E3">
        <w:rPr>
          <w:lang w:val="fr-FR"/>
        </w:rPr>
        <w:tab/>
      </w:r>
      <w:r w:rsidRPr="00B360E3">
        <w:rPr>
          <w:lang w:val="fr-FR"/>
        </w:rPr>
        <w:t>A.</w:t>
      </w:r>
      <w:r w:rsidRPr="00B360E3">
        <w:rPr>
          <w:lang w:val="fr-FR"/>
        </w:rPr>
        <w:tab/>
        <w:t>Me</w:t>
      </w:r>
      <w:r w:rsidRPr="00B360E3">
        <w:rPr>
          <w:lang w:val="fr-FR"/>
        </w:rPr>
        <w:t>sures</w:t>
      </w:r>
      <w:r w:rsidRPr="00B360E3">
        <w:rPr>
          <w:lang w:val="fr-FR"/>
        </w:rPr>
        <w:t xml:space="preserve"> </w:t>
      </w:r>
      <w:r w:rsidRPr="00B360E3">
        <w:rPr>
          <w:lang w:val="fr-FR"/>
        </w:rPr>
        <w:t>adoptées</w:t>
      </w:r>
      <w:r w:rsidRPr="00B360E3">
        <w:rPr>
          <w:lang w:val="fr-FR"/>
        </w:rPr>
        <w:t xml:space="preserve"> pour proté</w:t>
      </w:r>
      <w:r w:rsidRPr="00B360E3">
        <w:rPr>
          <w:lang w:val="fr-FR"/>
        </w:rPr>
        <w:t>ger les droits et les intérêts des enfants victimes d’infractions visées par le Protocole facultatif</w:t>
      </w:r>
    </w:p>
    <w:p w:rsidR="007F72EE" w:rsidRPr="00B360E3" w:rsidRDefault="00C6118B" w:rsidP="00B360E3">
      <w:pPr>
        <w:pStyle w:val="SingleTxtG"/>
        <w:rPr>
          <w:lang w:val="fr-FR"/>
        </w:rPr>
      </w:pPr>
      <w:r w:rsidRPr="00B360E3">
        <w:rPr>
          <w:lang w:val="fr-FR"/>
        </w:rPr>
        <w:t>33.</w:t>
      </w:r>
      <w:r w:rsidRPr="00B360E3">
        <w:rPr>
          <w:lang w:val="fr-FR"/>
        </w:rPr>
        <w:tab/>
      </w:r>
      <w:r w:rsidRPr="00B360E3">
        <w:rPr>
          <w:lang w:val="fr-FR"/>
        </w:rPr>
        <w:t xml:space="preserve">Le Comité </w:t>
      </w:r>
      <w:r w:rsidRPr="00B360E3">
        <w:rPr>
          <w:lang w:val="fr-FR"/>
        </w:rPr>
        <w:t>note avec préoccupation</w:t>
      </w:r>
      <w:r w:rsidR="008A5999">
        <w:rPr>
          <w:lang w:val="fr-FR"/>
        </w:rPr>
        <w:t> :</w:t>
      </w:r>
    </w:p>
    <w:p w:rsidR="00B360E3" w:rsidRDefault="00C6118B" w:rsidP="00B360E3">
      <w:pPr>
        <w:pStyle w:val="SingleTxtG"/>
        <w:ind w:firstLine="567"/>
        <w:rPr>
          <w:lang w:val="fr-FR"/>
        </w:rPr>
      </w:pPr>
      <w:r w:rsidRPr="00B360E3">
        <w:rPr>
          <w:lang w:val="fr-FR"/>
        </w:rPr>
        <w:t>a)</w:t>
      </w:r>
      <w:r w:rsidRPr="00B360E3">
        <w:rPr>
          <w:lang w:val="fr-FR"/>
        </w:rPr>
        <w:tab/>
      </w:r>
      <w:r w:rsidRPr="00B360E3">
        <w:rPr>
          <w:lang w:val="fr-FR"/>
        </w:rPr>
        <w:t>Que l</w:t>
      </w:r>
      <w:r w:rsidRPr="00B360E3">
        <w:rPr>
          <w:lang w:val="fr-FR"/>
        </w:rPr>
        <w:t>e système mis en place pour repérer les victim</w:t>
      </w:r>
      <w:r w:rsidRPr="00B360E3">
        <w:rPr>
          <w:lang w:val="fr-FR"/>
        </w:rPr>
        <w:t>e</w:t>
      </w:r>
      <w:r w:rsidRPr="00B360E3">
        <w:rPr>
          <w:lang w:val="fr-FR"/>
        </w:rPr>
        <w:t>s de pornographie mettant en scène des enfants, de prostitut</w:t>
      </w:r>
      <w:r w:rsidRPr="00B360E3">
        <w:rPr>
          <w:lang w:val="fr-FR"/>
        </w:rPr>
        <w:t>ion des enfants et de vente d’enfants, notamment de traite, est insuffisant et inefficace</w:t>
      </w:r>
      <w:r w:rsidR="008A5999">
        <w:rPr>
          <w:lang w:val="fr-FR"/>
        </w:rPr>
        <w:t> ;</w:t>
      </w:r>
    </w:p>
    <w:p w:rsidR="00B360E3" w:rsidRDefault="00C6118B" w:rsidP="00B360E3">
      <w:pPr>
        <w:pStyle w:val="SingleTxtG"/>
        <w:ind w:firstLine="567"/>
        <w:rPr>
          <w:lang w:val="fr-FR"/>
        </w:rPr>
      </w:pPr>
      <w:r w:rsidRPr="00B360E3">
        <w:rPr>
          <w:lang w:val="fr-FR"/>
        </w:rPr>
        <w:t>b)</w:t>
      </w:r>
      <w:r w:rsidRPr="00B360E3">
        <w:rPr>
          <w:lang w:val="fr-FR"/>
        </w:rPr>
        <w:tab/>
      </w:r>
      <w:r w:rsidRPr="00B360E3">
        <w:rPr>
          <w:lang w:val="fr-FR"/>
        </w:rPr>
        <w:t xml:space="preserve">Que le Code pénal ne comporte pas de disposition </w:t>
      </w:r>
      <w:r w:rsidRPr="00B360E3">
        <w:rPr>
          <w:lang w:val="fr-FR"/>
        </w:rPr>
        <w:t>relative aux</w:t>
      </w:r>
      <w:r w:rsidRPr="00B360E3">
        <w:rPr>
          <w:lang w:val="fr-FR"/>
        </w:rPr>
        <w:t xml:space="preserve"> procédures pénales et </w:t>
      </w:r>
      <w:r w:rsidRPr="00B360E3">
        <w:rPr>
          <w:lang w:val="fr-FR"/>
        </w:rPr>
        <w:t>aux</w:t>
      </w:r>
      <w:r w:rsidRPr="00B360E3">
        <w:rPr>
          <w:lang w:val="fr-FR"/>
        </w:rPr>
        <w:t xml:space="preserve"> mesures de protection spéciale</w:t>
      </w:r>
      <w:r w:rsidRPr="00B360E3">
        <w:rPr>
          <w:lang w:val="fr-FR"/>
        </w:rPr>
        <w:t>s</w:t>
      </w:r>
      <w:r w:rsidRPr="00B360E3">
        <w:rPr>
          <w:lang w:val="fr-FR"/>
        </w:rPr>
        <w:t xml:space="preserve"> à l’intention des </w:t>
      </w:r>
      <w:r w:rsidRPr="00B360E3">
        <w:rPr>
          <w:lang w:val="fr-FR"/>
        </w:rPr>
        <w:t>en</w:t>
      </w:r>
      <w:r w:rsidRPr="00B360E3">
        <w:rPr>
          <w:lang w:val="fr-FR"/>
        </w:rPr>
        <w:t>fants</w:t>
      </w:r>
      <w:r w:rsidR="008A5999">
        <w:rPr>
          <w:lang w:val="fr-FR"/>
        </w:rPr>
        <w:t> ;</w:t>
      </w:r>
    </w:p>
    <w:p w:rsidR="00B360E3" w:rsidRDefault="00C6118B" w:rsidP="00B360E3">
      <w:pPr>
        <w:pStyle w:val="SingleTxtG"/>
        <w:ind w:firstLine="567"/>
        <w:rPr>
          <w:lang w:val="fr-FR"/>
        </w:rPr>
      </w:pPr>
      <w:r w:rsidRPr="00B360E3">
        <w:rPr>
          <w:lang w:val="fr-FR"/>
        </w:rPr>
        <w:t>c)</w:t>
      </w:r>
      <w:r w:rsidRPr="00B360E3">
        <w:rPr>
          <w:lang w:val="fr-FR"/>
        </w:rPr>
        <w:tab/>
      </w:r>
      <w:r w:rsidRPr="00B360E3">
        <w:rPr>
          <w:lang w:val="fr-FR"/>
        </w:rPr>
        <w:t>Qu’aucune mesure n’a été prise pour dispenser une formation juridique, psychologique ou autre aux personnes qui travaillent auprès des victimes d’infractions visées par le Protocole facultatif</w:t>
      </w:r>
      <w:r w:rsidR="008A5999">
        <w:rPr>
          <w:lang w:val="fr-FR"/>
        </w:rPr>
        <w:t> ;</w:t>
      </w:r>
    </w:p>
    <w:p w:rsidR="007F72EE" w:rsidRPr="00B360E3" w:rsidRDefault="00C6118B" w:rsidP="00B360E3">
      <w:pPr>
        <w:pStyle w:val="SingleTxtG"/>
        <w:ind w:firstLine="567"/>
        <w:rPr>
          <w:lang w:val="fr-FR"/>
        </w:rPr>
      </w:pPr>
      <w:r w:rsidRPr="00B360E3">
        <w:rPr>
          <w:lang w:val="fr-FR"/>
        </w:rPr>
        <w:t>d)</w:t>
      </w:r>
      <w:r w:rsidRPr="00B360E3">
        <w:rPr>
          <w:lang w:val="fr-FR"/>
        </w:rPr>
        <w:tab/>
        <w:t>Que</w:t>
      </w:r>
      <w:r w:rsidRPr="00B360E3">
        <w:rPr>
          <w:lang w:val="fr-FR"/>
        </w:rPr>
        <w:t>, dans la pratique,</w:t>
      </w:r>
      <w:r w:rsidRPr="00B360E3">
        <w:rPr>
          <w:lang w:val="fr-FR"/>
        </w:rPr>
        <w:t xml:space="preserve"> les enfants victim</w:t>
      </w:r>
      <w:r w:rsidRPr="00B360E3">
        <w:rPr>
          <w:lang w:val="fr-FR"/>
        </w:rPr>
        <w:t>e</w:t>
      </w:r>
      <w:r w:rsidRPr="00B360E3">
        <w:rPr>
          <w:lang w:val="fr-FR"/>
        </w:rPr>
        <w:t>s d’infractions</w:t>
      </w:r>
      <w:r w:rsidRPr="00B360E3">
        <w:rPr>
          <w:lang w:val="fr-FR"/>
        </w:rPr>
        <w:t xml:space="preserve"> visées par le Protocole </w:t>
      </w:r>
      <w:r w:rsidRPr="00B360E3">
        <w:rPr>
          <w:lang w:val="fr-FR"/>
        </w:rPr>
        <w:t>facultatif</w:t>
      </w:r>
      <w:r w:rsidRPr="00B360E3">
        <w:rPr>
          <w:lang w:val="fr-FR"/>
        </w:rPr>
        <w:t xml:space="preserve"> </w:t>
      </w:r>
      <w:r w:rsidRPr="00B360E3">
        <w:rPr>
          <w:lang w:val="fr-FR"/>
        </w:rPr>
        <w:t>ne sont pas en mesure de</w:t>
      </w:r>
      <w:r w:rsidRPr="00B360E3">
        <w:rPr>
          <w:lang w:val="fr-FR"/>
        </w:rPr>
        <w:t xml:space="preserve"> </w:t>
      </w:r>
      <w:r w:rsidRPr="00B360E3">
        <w:rPr>
          <w:lang w:val="fr-FR"/>
        </w:rPr>
        <w:t>demander réparation pour les</w:t>
      </w:r>
      <w:r w:rsidRPr="00B360E3">
        <w:rPr>
          <w:lang w:val="fr-FR"/>
        </w:rPr>
        <w:t xml:space="preserve"> act</w:t>
      </w:r>
      <w:r w:rsidRPr="00B360E3">
        <w:rPr>
          <w:lang w:val="fr-FR"/>
        </w:rPr>
        <w:t>e</w:t>
      </w:r>
      <w:r w:rsidRPr="00B360E3">
        <w:rPr>
          <w:lang w:val="fr-FR"/>
        </w:rPr>
        <w:t>s</w:t>
      </w:r>
      <w:r w:rsidRPr="00B360E3">
        <w:rPr>
          <w:lang w:val="fr-FR"/>
        </w:rPr>
        <w:t xml:space="preserve"> commis contre eux en raison du peu d’aide dont ils bénéficient</w:t>
      </w:r>
      <w:r w:rsidRPr="00B360E3">
        <w:rPr>
          <w:lang w:val="fr-FR"/>
        </w:rPr>
        <w:t xml:space="preserve">, </w:t>
      </w:r>
      <w:r w:rsidRPr="00B360E3">
        <w:rPr>
          <w:lang w:val="fr-FR"/>
        </w:rPr>
        <w:t xml:space="preserve">et ce en dépit de l’existence de dispositions </w:t>
      </w:r>
      <w:r w:rsidRPr="00B360E3">
        <w:rPr>
          <w:lang w:val="fr-FR"/>
        </w:rPr>
        <w:t xml:space="preserve">législatives </w:t>
      </w:r>
      <w:r w:rsidRPr="00B360E3">
        <w:rPr>
          <w:lang w:val="fr-FR"/>
        </w:rPr>
        <w:t>prévoyant des mesures de réparation</w:t>
      </w:r>
      <w:r w:rsidRPr="00B360E3">
        <w:rPr>
          <w:lang w:val="fr-FR"/>
        </w:rPr>
        <w:t>.</w:t>
      </w:r>
    </w:p>
    <w:p w:rsidR="00B360E3" w:rsidRDefault="00C6118B" w:rsidP="00B360E3">
      <w:pPr>
        <w:pStyle w:val="SingleTxtG"/>
        <w:rPr>
          <w:b/>
          <w:lang w:val="fr-FR"/>
        </w:rPr>
      </w:pPr>
      <w:r w:rsidRPr="00B360E3">
        <w:rPr>
          <w:lang w:val="fr-FR"/>
        </w:rPr>
        <w:t>34.</w:t>
      </w:r>
      <w:r w:rsidRPr="00B360E3">
        <w:rPr>
          <w:lang w:val="fr-FR"/>
        </w:rPr>
        <w:tab/>
      </w:r>
      <w:r w:rsidRPr="00B360E3">
        <w:rPr>
          <w:b/>
          <w:lang w:val="fr-FR"/>
        </w:rPr>
        <w:t>A la lumière du paragraphe 3 de l’ar</w:t>
      </w:r>
      <w:r w:rsidRPr="00B360E3">
        <w:rPr>
          <w:b/>
          <w:lang w:val="fr-FR"/>
        </w:rPr>
        <w:t xml:space="preserve">ticle 9 </w:t>
      </w:r>
      <w:r w:rsidRPr="00B360E3">
        <w:rPr>
          <w:b/>
          <w:lang w:val="fr-FR"/>
        </w:rPr>
        <w:t>du</w:t>
      </w:r>
      <w:r w:rsidRPr="00B360E3">
        <w:rPr>
          <w:b/>
          <w:lang w:val="fr-FR"/>
        </w:rPr>
        <w:t xml:space="preserve"> Protocol</w:t>
      </w:r>
      <w:r w:rsidRPr="00B360E3">
        <w:rPr>
          <w:b/>
          <w:lang w:val="fr-FR"/>
        </w:rPr>
        <w:t>e facultatif</w:t>
      </w:r>
      <w:r w:rsidRPr="00B360E3">
        <w:rPr>
          <w:b/>
          <w:lang w:val="fr-FR"/>
        </w:rPr>
        <w:t xml:space="preserve">, </w:t>
      </w:r>
      <w:r w:rsidRPr="00B360E3">
        <w:rPr>
          <w:b/>
          <w:lang w:val="fr-FR"/>
        </w:rPr>
        <w:t>l</w:t>
      </w:r>
      <w:r w:rsidRPr="00B360E3">
        <w:rPr>
          <w:b/>
          <w:lang w:val="fr-FR"/>
        </w:rPr>
        <w:t>e Comit</w:t>
      </w:r>
      <w:r w:rsidRPr="00B360E3">
        <w:rPr>
          <w:b/>
          <w:lang w:val="fr-FR"/>
        </w:rPr>
        <w:t>é recommande à l’État partie</w:t>
      </w:r>
      <w:r w:rsidR="008A5999">
        <w:rPr>
          <w:b/>
          <w:lang w:val="fr-FR"/>
        </w:rPr>
        <w:t> :</w:t>
      </w:r>
    </w:p>
    <w:p w:rsidR="00B360E3" w:rsidRPr="00040686" w:rsidRDefault="00C6118B" w:rsidP="00B360E3">
      <w:pPr>
        <w:pStyle w:val="SingleTxtG"/>
        <w:ind w:firstLine="567"/>
        <w:rPr>
          <w:b/>
          <w:lang w:val="fr-FR"/>
        </w:rPr>
      </w:pPr>
      <w:r w:rsidRPr="00040686">
        <w:rPr>
          <w:b/>
          <w:lang w:val="fr-FR"/>
        </w:rPr>
        <w:t>a)</w:t>
      </w:r>
      <w:r w:rsidRPr="00040686">
        <w:rPr>
          <w:b/>
          <w:lang w:val="fr-FR"/>
        </w:rPr>
        <w:tab/>
      </w:r>
      <w:r w:rsidRPr="00040686">
        <w:rPr>
          <w:b/>
          <w:lang w:val="fr-FR"/>
        </w:rPr>
        <w:t>De met</w:t>
      </w:r>
      <w:r w:rsidRPr="00040686">
        <w:rPr>
          <w:b/>
          <w:lang w:val="fr-FR"/>
        </w:rPr>
        <w:t>t</w:t>
      </w:r>
      <w:r w:rsidRPr="00040686">
        <w:rPr>
          <w:b/>
          <w:lang w:val="fr-FR"/>
        </w:rPr>
        <w:t>re en place</w:t>
      </w:r>
      <w:r w:rsidRPr="00040686">
        <w:rPr>
          <w:b/>
          <w:lang w:val="fr-FR"/>
        </w:rPr>
        <w:t xml:space="preserve"> </w:t>
      </w:r>
      <w:r w:rsidRPr="00040686">
        <w:rPr>
          <w:b/>
          <w:lang w:val="fr-FR"/>
        </w:rPr>
        <w:t>des mécanismes et des proc</w:t>
      </w:r>
      <w:r w:rsidRPr="00040686">
        <w:rPr>
          <w:b/>
          <w:lang w:val="fr-FR"/>
        </w:rPr>
        <w:t>é</w:t>
      </w:r>
      <w:r w:rsidRPr="00040686">
        <w:rPr>
          <w:b/>
          <w:lang w:val="fr-FR"/>
        </w:rPr>
        <w:t xml:space="preserve">dures </w:t>
      </w:r>
      <w:r w:rsidRPr="00040686">
        <w:rPr>
          <w:b/>
          <w:lang w:val="fr-FR"/>
        </w:rPr>
        <w:t xml:space="preserve">permettant de repérer rapidement les enfants victimes d’infractions visées par le </w:t>
      </w:r>
      <w:r w:rsidRPr="00040686">
        <w:rPr>
          <w:b/>
          <w:lang w:val="fr-FR"/>
        </w:rPr>
        <w:t xml:space="preserve">Protocole facultatif et de veiller à ce que le personnel chargé de repérer ces enfants, notamment les membres des forces de l’ordre, les autorités chargées du contrôle des frontières et de l’immigration, les juges, les procureurs, les travailleurs sociaux </w:t>
      </w:r>
      <w:r w:rsidRPr="00040686">
        <w:rPr>
          <w:b/>
          <w:lang w:val="fr-FR"/>
        </w:rPr>
        <w:t>et le personnel médical, soit formé aux droits de l’enfant, à la protection de l’enfance et aux techniques d’entretien avec des enfants</w:t>
      </w:r>
      <w:r w:rsidR="008A5999" w:rsidRPr="00040686">
        <w:rPr>
          <w:b/>
          <w:lang w:val="fr-FR"/>
        </w:rPr>
        <w:t> ;</w:t>
      </w:r>
    </w:p>
    <w:p w:rsidR="00B360E3" w:rsidRPr="00040686" w:rsidRDefault="00C6118B" w:rsidP="00B360E3">
      <w:pPr>
        <w:pStyle w:val="SingleTxtG"/>
        <w:ind w:firstLine="567"/>
        <w:rPr>
          <w:b/>
          <w:lang w:val="fr-FR"/>
        </w:rPr>
      </w:pPr>
      <w:r w:rsidRPr="00040686">
        <w:rPr>
          <w:b/>
          <w:lang w:val="fr-FR"/>
        </w:rPr>
        <w:t>b)</w:t>
      </w:r>
      <w:r w:rsidRPr="00040686">
        <w:rPr>
          <w:b/>
          <w:lang w:val="fr-FR"/>
        </w:rPr>
        <w:tab/>
      </w:r>
      <w:r w:rsidRPr="00040686">
        <w:rPr>
          <w:b/>
          <w:lang w:val="fr-FR"/>
        </w:rPr>
        <w:t xml:space="preserve">De songer à réviser le Code pénal </w:t>
      </w:r>
      <w:r w:rsidRPr="00040686">
        <w:rPr>
          <w:b/>
          <w:lang w:val="fr-FR"/>
        </w:rPr>
        <w:t>pour</w:t>
      </w:r>
      <w:r w:rsidRPr="00040686">
        <w:rPr>
          <w:b/>
          <w:lang w:val="fr-FR"/>
        </w:rPr>
        <w:t xml:space="preserve"> y introduire des dispositions relatives aux procédures pénales et aux mesur</w:t>
      </w:r>
      <w:r w:rsidRPr="00040686">
        <w:rPr>
          <w:b/>
          <w:lang w:val="fr-FR"/>
        </w:rPr>
        <w:t>es de protection spéciales à l’intention des enfants</w:t>
      </w:r>
      <w:r w:rsidR="008A5999" w:rsidRPr="00040686">
        <w:rPr>
          <w:b/>
          <w:lang w:val="fr-FR"/>
        </w:rPr>
        <w:t> ;</w:t>
      </w:r>
    </w:p>
    <w:p w:rsidR="007F72EE" w:rsidRPr="00040686" w:rsidRDefault="00C6118B" w:rsidP="00B360E3">
      <w:pPr>
        <w:pStyle w:val="SingleTxtG"/>
        <w:ind w:firstLine="567"/>
        <w:rPr>
          <w:b/>
          <w:lang w:val="fr-FR"/>
        </w:rPr>
      </w:pPr>
      <w:r w:rsidRPr="00040686">
        <w:rPr>
          <w:b/>
          <w:lang w:val="fr-FR"/>
        </w:rPr>
        <w:t>c)</w:t>
      </w:r>
      <w:r w:rsidRPr="00040686">
        <w:rPr>
          <w:b/>
          <w:lang w:val="fr-FR"/>
        </w:rPr>
        <w:tab/>
      </w:r>
      <w:r w:rsidRPr="00040686">
        <w:rPr>
          <w:b/>
          <w:lang w:val="fr-FR"/>
        </w:rPr>
        <w:t xml:space="preserve">De </w:t>
      </w:r>
      <w:r w:rsidRPr="00040686">
        <w:rPr>
          <w:b/>
          <w:lang w:val="fr-FR"/>
        </w:rPr>
        <w:t>solliciter une assistance</w:t>
      </w:r>
      <w:r w:rsidRPr="00040686">
        <w:rPr>
          <w:b/>
          <w:lang w:val="fr-FR"/>
        </w:rPr>
        <w:t xml:space="preserve"> bila</w:t>
      </w:r>
      <w:r w:rsidRPr="00040686">
        <w:rPr>
          <w:b/>
          <w:lang w:val="fr-FR"/>
        </w:rPr>
        <w:t>té</w:t>
      </w:r>
      <w:r w:rsidRPr="00040686">
        <w:rPr>
          <w:b/>
          <w:lang w:val="fr-FR"/>
        </w:rPr>
        <w:t>ral</w:t>
      </w:r>
      <w:r w:rsidRPr="00040686">
        <w:rPr>
          <w:b/>
          <w:lang w:val="fr-FR"/>
        </w:rPr>
        <w:t>e, multilaté</w:t>
      </w:r>
      <w:r w:rsidRPr="00040686">
        <w:rPr>
          <w:b/>
          <w:lang w:val="fr-FR"/>
        </w:rPr>
        <w:t>ral</w:t>
      </w:r>
      <w:r w:rsidRPr="00040686">
        <w:rPr>
          <w:b/>
          <w:lang w:val="fr-FR"/>
        </w:rPr>
        <w:t>e, ré</w:t>
      </w:r>
      <w:r w:rsidRPr="00040686">
        <w:rPr>
          <w:b/>
          <w:lang w:val="fr-FR"/>
        </w:rPr>
        <w:t>gional</w:t>
      </w:r>
      <w:r w:rsidRPr="00040686">
        <w:rPr>
          <w:b/>
          <w:lang w:val="fr-FR"/>
        </w:rPr>
        <w:t>e</w:t>
      </w:r>
      <w:r w:rsidRPr="00040686">
        <w:rPr>
          <w:b/>
          <w:lang w:val="fr-FR"/>
        </w:rPr>
        <w:t xml:space="preserve"> </w:t>
      </w:r>
      <w:r w:rsidRPr="00040686">
        <w:rPr>
          <w:b/>
          <w:lang w:val="fr-FR"/>
        </w:rPr>
        <w:t>et</w:t>
      </w:r>
      <w:r w:rsidRPr="00040686">
        <w:rPr>
          <w:b/>
          <w:lang w:val="fr-FR"/>
        </w:rPr>
        <w:t xml:space="preserve"> international</w:t>
      </w:r>
      <w:r w:rsidRPr="00040686">
        <w:rPr>
          <w:b/>
          <w:lang w:val="fr-FR"/>
        </w:rPr>
        <w:t>e aux fins de la mise en œuvre de ces recommandations</w:t>
      </w:r>
      <w:r w:rsidRPr="00040686">
        <w:rPr>
          <w:b/>
          <w:lang w:val="fr-FR"/>
        </w:rPr>
        <w:t>.</w:t>
      </w:r>
    </w:p>
    <w:p w:rsidR="007F72EE" w:rsidRPr="00B360E3" w:rsidRDefault="00C6118B" w:rsidP="00B360E3">
      <w:pPr>
        <w:pStyle w:val="H1G"/>
        <w:rPr>
          <w:lang w:val="fr-FR"/>
        </w:rPr>
      </w:pPr>
      <w:r w:rsidRPr="00B360E3">
        <w:rPr>
          <w:lang w:val="fr-FR"/>
        </w:rPr>
        <w:lastRenderedPageBreak/>
        <w:tab/>
      </w:r>
      <w:r w:rsidRPr="00B360E3">
        <w:rPr>
          <w:lang w:val="fr-FR"/>
        </w:rPr>
        <w:t>B.</w:t>
      </w:r>
      <w:r w:rsidRPr="00B360E3">
        <w:rPr>
          <w:lang w:val="fr-FR"/>
        </w:rPr>
        <w:tab/>
      </w:r>
      <w:r w:rsidRPr="00B360E3">
        <w:rPr>
          <w:lang w:val="fr-FR"/>
        </w:rPr>
        <w:t xml:space="preserve">Réadaptation et </w:t>
      </w:r>
      <w:r w:rsidRPr="00B360E3">
        <w:rPr>
          <w:lang w:val="fr-FR"/>
        </w:rPr>
        <w:t>ré</w:t>
      </w:r>
      <w:r w:rsidRPr="00B360E3">
        <w:rPr>
          <w:lang w:val="fr-FR"/>
        </w:rPr>
        <w:t>insertion des victimes</w:t>
      </w:r>
    </w:p>
    <w:p w:rsidR="007F72EE" w:rsidRPr="00B360E3" w:rsidRDefault="00C6118B" w:rsidP="00B360E3">
      <w:pPr>
        <w:pStyle w:val="SingleTxtG"/>
        <w:rPr>
          <w:lang w:val="fr-FR"/>
        </w:rPr>
      </w:pPr>
      <w:r w:rsidRPr="00B360E3">
        <w:rPr>
          <w:lang w:val="fr-FR"/>
        </w:rPr>
        <w:t>35.</w:t>
      </w:r>
      <w:r w:rsidRPr="00B360E3">
        <w:rPr>
          <w:lang w:val="fr-FR"/>
        </w:rPr>
        <w:tab/>
      </w:r>
      <w:r w:rsidRPr="00B360E3">
        <w:rPr>
          <w:lang w:val="fr-FR"/>
        </w:rPr>
        <w:t xml:space="preserve">Le Comité </w:t>
      </w:r>
      <w:r w:rsidRPr="00B360E3">
        <w:rPr>
          <w:lang w:val="fr-FR"/>
        </w:rPr>
        <w:t xml:space="preserve">note avec </w:t>
      </w:r>
      <w:r w:rsidRPr="00B360E3">
        <w:rPr>
          <w:lang w:val="fr-FR"/>
        </w:rPr>
        <w:t>pré</w:t>
      </w:r>
      <w:r w:rsidRPr="00B360E3">
        <w:rPr>
          <w:lang w:val="fr-FR"/>
        </w:rPr>
        <w:t>occupation qu’il n’existe pas de programme public permettant aux victim</w:t>
      </w:r>
      <w:r w:rsidRPr="00B360E3">
        <w:rPr>
          <w:lang w:val="fr-FR"/>
        </w:rPr>
        <w:t>e</w:t>
      </w:r>
      <w:r w:rsidRPr="00B360E3">
        <w:rPr>
          <w:lang w:val="fr-FR"/>
        </w:rPr>
        <w:t>s de vente d’enfants, de prostitution des enfants et de pornographie mettant en scène des enfants de bénéficier d’une aide à la réinsertion sociale et à la réadaptation ph</w:t>
      </w:r>
      <w:r w:rsidRPr="00B360E3">
        <w:rPr>
          <w:lang w:val="fr-FR"/>
        </w:rPr>
        <w:t>ysique et psychologique</w:t>
      </w:r>
      <w:r w:rsidRPr="00B360E3">
        <w:rPr>
          <w:lang w:val="fr-FR"/>
        </w:rPr>
        <w:t>.</w:t>
      </w:r>
    </w:p>
    <w:p w:rsidR="007F72EE" w:rsidRPr="00B360E3" w:rsidRDefault="00C6118B" w:rsidP="00B360E3">
      <w:pPr>
        <w:pStyle w:val="SingleTxtG"/>
        <w:rPr>
          <w:b/>
          <w:lang w:val="fr-FR"/>
        </w:rPr>
      </w:pPr>
      <w:r w:rsidRPr="00B360E3">
        <w:rPr>
          <w:lang w:val="fr-FR"/>
        </w:rPr>
        <w:t>36.</w:t>
      </w:r>
      <w:r w:rsidRPr="00B360E3">
        <w:rPr>
          <w:lang w:val="fr-FR"/>
        </w:rPr>
        <w:tab/>
      </w:r>
      <w:r w:rsidRPr="00B360E3">
        <w:rPr>
          <w:b/>
          <w:lang w:val="fr-FR"/>
        </w:rPr>
        <w:t>Le Comité</w:t>
      </w:r>
      <w:r w:rsidRPr="00B360E3">
        <w:rPr>
          <w:lang w:val="fr-FR"/>
        </w:rPr>
        <w:t xml:space="preserve"> </w:t>
      </w:r>
      <w:r w:rsidRPr="00B360E3">
        <w:rPr>
          <w:b/>
          <w:lang w:val="fr-FR"/>
        </w:rPr>
        <w:t>recomma</w:t>
      </w:r>
      <w:r w:rsidRPr="00B360E3">
        <w:rPr>
          <w:b/>
          <w:lang w:val="fr-FR"/>
        </w:rPr>
        <w:t>nd</w:t>
      </w:r>
      <w:r w:rsidRPr="00B360E3">
        <w:rPr>
          <w:b/>
          <w:lang w:val="fr-FR"/>
        </w:rPr>
        <w:t xml:space="preserve">e à l’État partie de prendre toutes les mesures voulues pour </w:t>
      </w:r>
      <w:r w:rsidRPr="00B360E3">
        <w:rPr>
          <w:b/>
          <w:lang w:val="fr-FR"/>
        </w:rPr>
        <w:t>que les</w:t>
      </w:r>
      <w:r w:rsidRPr="00B360E3">
        <w:rPr>
          <w:b/>
          <w:lang w:val="fr-FR"/>
        </w:rPr>
        <w:t xml:space="preserve"> enfants victimes d’infractions visées par le Protocole facultatif reçoivent l’aide dont ils ont besoin</w:t>
      </w:r>
      <w:r w:rsidRPr="00B360E3">
        <w:rPr>
          <w:b/>
          <w:lang w:val="fr-FR"/>
        </w:rPr>
        <w:t xml:space="preserve">, </w:t>
      </w:r>
      <w:r w:rsidRPr="00B360E3">
        <w:rPr>
          <w:b/>
          <w:lang w:val="fr-FR"/>
        </w:rPr>
        <w:t xml:space="preserve">notamment </w:t>
      </w:r>
      <w:r w:rsidRPr="00B360E3">
        <w:rPr>
          <w:b/>
          <w:lang w:val="fr-FR"/>
        </w:rPr>
        <w:t xml:space="preserve">aux fins de </w:t>
      </w:r>
      <w:r w:rsidRPr="00B360E3">
        <w:rPr>
          <w:b/>
          <w:lang w:val="fr-FR"/>
        </w:rPr>
        <w:t>leur réadapta</w:t>
      </w:r>
      <w:r w:rsidRPr="00B360E3">
        <w:rPr>
          <w:b/>
          <w:lang w:val="fr-FR"/>
        </w:rPr>
        <w:t xml:space="preserve">tion physique et psychologique et </w:t>
      </w:r>
      <w:r w:rsidRPr="00B360E3">
        <w:rPr>
          <w:b/>
          <w:lang w:val="fr-FR"/>
        </w:rPr>
        <w:t>de</w:t>
      </w:r>
      <w:r w:rsidRPr="00B360E3">
        <w:rPr>
          <w:b/>
          <w:lang w:val="fr-FR"/>
        </w:rPr>
        <w:t xml:space="preserve"> leur</w:t>
      </w:r>
      <w:r w:rsidRPr="00B360E3">
        <w:rPr>
          <w:b/>
          <w:lang w:val="fr-FR"/>
        </w:rPr>
        <w:t xml:space="preserve"> pleine</w:t>
      </w:r>
      <w:r w:rsidRPr="00B360E3">
        <w:rPr>
          <w:b/>
          <w:lang w:val="fr-FR"/>
        </w:rPr>
        <w:t xml:space="preserve"> réinsertion sociale</w:t>
      </w:r>
      <w:r w:rsidRPr="00B360E3">
        <w:rPr>
          <w:b/>
          <w:lang w:val="fr-FR"/>
        </w:rPr>
        <w:t>.</w:t>
      </w:r>
    </w:p>
    <w:p w:rsidR="007F72EE" w:rsidRPr="00B360E3" w:rsidRDefault="00C6118B" w:rsidP="00B360E3">
      <w:pPr>
        <w:pStyle w:val="HChG"/>
        <w:rPr>
          <w:lang w:val="fr-FR"/>
        </w:rPr>
      </w:pPr>
      <w:r w:rsidRPr="00B360E3">
        <w:rPr>
          <w:lang w:val="fr-FR"/>
        </w:rPr>
        <w:tab/>
        <w:t>VIII.</w:t>
      </w:r>
      <w:r w:rsidRPr="00B360E3">
        <w:rPr>
          <w:lang w:val="fr-FR"/>
        </w:rPr>
        <w:tab/>
      </w:r>
      <w:r w:rsidRPr="00B360E3">
        <w:rPr>
          <w:lang w:val="fr-FR"/>
        </w:rPr>
        <w:t>Assistance et coopération internationales (</w:t>
      </w:r>
      <w:r w:rsidR="008A5999">
        <w:rPr>
          <w:lang w:val="fr-FR"/>
        </w:rPr>
        <w:t>art. </w:t>
      </w:r>
      <w:r w:rsidRPr="00B360E3">
        <w:rPr>
          <w:lang w:val="fr-FR"/>
        </w:rPr>
        <w:t>10)</w:t>
      </w:r>
    </w:p>
    <w:p w:rsidR="007F72EE" w:rsidRPr="00B360E3" w:rsidRDefault="00C6118B" w:rsidP="00B360E3">
      <w:pPr>
        <w:pStyle w:val="H23G"/>
        <w:rPr>
          <w:lang w:val="fr-FR"/>
        </w:rPr>
      </w:pPr>
      <w:r w:rsidRPr="00B360E3">
        <w:rPr>
          <w:lang w:val="fr-FR"/>
        </w:rPr>
        <w:tab/>
      </w:r>
      <w:r w:rsidRPr="00B360E3">
        <w:rPr>
          <w:lang w:val="fr-FR"/>
        </w:rPr>
        <w:tab/>
      </w:r>
      <w:r w:rsidRPr="00B360E3">
        <w:rPr>
          <w:lang w:val="fr-FR"/>
        </w:rPr>
        <w:t>Accords multilatéraux, bilatéraux et régionaux</w:t>
      </w:r>
    </w:p>
    <w:p w:rsidR="007F72EE" w:rsidRPr="00B360E3" w:rsidRDefault="00C6118B" w:rsidP="00B360E3">
      <w:pPr>
        <w:pStyle w:val="SingleTxtG"/>
        <w:rPr>
          <w:b/>
          <w:lang w:val="fr-FR"/>
        </w:rPr>
      </w:pPr>
      <w:r w:rsidRPr="00B360E3">
        <w:rPr>
          <w:lang w:val="fr-FR"/>
        </w:rPr>
        <w:t>37.</w:t>
      </w:r>
      <w:r w:rsidRPr="00B360E3">
        <w:rPr>
          <w:lang w:val="fr-FR"/>
        </w:rPr>
        <w:tab/>
      </w:r>
      <w:r w:rsidRPr="00B360E3">
        <w:rPr>
          <w:b/>
          <w:lang w:val="fr-FR"/>
        </w:rPr>
        <w:t>À la lumière du paragraphe 1 de l’article 10 du Protocole facultatif, le C</w:t>
      </w:r>
      <w:r w:rsidRPr="00B360E3">
        <w:rPr>
          <w:b/>
          <w:lang w:val="fr-FR"/>
        </w:rPr>
        <w:t>omité encourage l’État partie à continuer d’intensifier la coopération internationale au moyen d’accords multilatéraux, régionaux et bilatéraux, en particulier avec les pays voisins, notamment en renforçant les procédures et les mécanismes visant à coordon</w:t>
      </w:r>
      <w:r w:rsidRPr="00B360E3">
        <w:rPr>
          <w:b/>
          <w:lang w:val="fr-FR"/>
        </w:rPr>
        <w:t>ner la mise en œuvre de ces accords, en vue de</w:t>
      </w:r>
      <w:r w:rsidRPr="00B360E3">
        <w:rPr>
          <w:b/>
          <w:lang w:val="fr-FR"/>
        </w:rPr>
        <w:t xml:space="preserve"> mieux prévenir et détecter les infractions visées par le Protocole facultatif,</w:t>
      </w:r>
      <w:r w:rsidRPr="00B360E3">
        <w:rPr>
          <w:b/>
          <w:lang w:val="fr-FR"/>
        </w:rPr>
        <w:t xml:space="preserve"> d</w:t>
      </w:r>
      <w:r w:rsidRPr="00B360E3">
        <w:rPr>
          <w:b/>
          <w:lang w:val="fr-FR"/>
        </w:rPr>
        <w:t>’</w:t>
      </w:r>
      <w:r w:rsidRPr="00B360E3">
        <w:rPr>
          <w:b/>
          <w:lang w:val="fr-FR"/>
        </w:rPr>
        <w:t>e</w:t>
      </w:r>
      <w:r w:rsidRPr="00B360E3">
        <w:rPr>
          <w:b/>
          <w:lang w:val="fr-FR"/>
        </w:rPr>
        <w:t>nquêter</w:t>
      </w:r>
      <w:r w:rsidRPr="00B360E3">
        <w:rPr>
          <w:b/>
          <w:lang w:val="fr-FR"/>
        </w:rPr>
        <w:t xml:space="preserve"> </w:t>
      </w:r>
      <w:r w:rsidRPr="00B360E3">
        <w:rPr>
          <w:b/>
          <w:lang w:val="fr-FR"/>
        </w:rPr>
        <w:t>plus efficacement sur celles-ci</w:t>
      </w:r>
      <w:r w:rsidRPr="00B360E3">
        <w:rPr>
          <w:b/>
          <w:lang w:val="fr-FR"/>
        </w:rPr>
        <w:t xml:space="preserve"> et </w:t>
      </w:r>
      <w:r w:rsidRPr="00B360E3">
        <w:rPr>
          <w:b/>
          <w:lang w:val="fr-FR"/>
        </w:rPr>
        <w:t xml:space="preserve">de </w:t>
      </w:r>
      <w:r w:rsidRPr="00B360E3">
        <w:rPr>
          <w:b/>
          <w:lang w:val="fr-FR"/>
        </w:rPr>
        <w:t xml:space="preserve">poursuivre et </w:t>
      </w:r>
      <w:r w:rsidRPr="00B360E3">
        <w:rPr>
          <w:b/>
          <w:lang w:val="fr-FR"/>
        </w:rPr>
        <w:t xml:space="preserve">de </w:t>
      </w:r>
      <w:r w:rsidRPr="00B360E3">
        <w:rPr>
          <w:b/>
          <w:lang w:val="fr-FR"/>
        </w:rPr>
        <w:t>sanctionner les responsables</w:t>
      </w:r>
      <w:r w:rsidRPr="00B360E3">
        <w:rPr>
          <w:b/>
          <w:lang w:val="fr-FR"/>
        </w:rPr>
        <w:t>.</w:t>
      </w:r>
    </w:p>
    <w:p w:rsidR="007F72EE" w:rsidRPr="00B360E3" w:rsidRDefault="00C6118B" w:rsidP="00B360E3">
      <w:pPr>
        <w:pStyle w:val="HChG"/>
        <w:rPr>
          <w:lang w:val="fr-FR"/>
        </w:rPr>
      </w:pPr>
      <w:r w:rsidRPr="00B360E3">
        <w:rPr>
          <w:lang w:val="fr-FR"/>
        </w:rPr>
        <w:tab/>
        <w:t>IX.</w:t>
      </w:r>
      <w:r w:rsidRPr="00B360E3">
        <w:rPr>
          <w:lang w:val="fr-FR"/>
        </w:rPr>
        <w:tab/>
      </w:r>
      <w:r w:rsidRPr="00B360E3">
        <w:rPr>
          <w:lang w:val="fr-FR"/>
        </w:rPr>
        <w:t xml:space="preserve">Mise en œuvre et soumission </w:t>
      </w:r>
      <w:r w:rsidRPr="00B360E3">
        <w:rPr>
          <w:lang w:val="fr-FR"/>
        </w:rPr>
        <w:t>de rapports</w:t>
      </w:r>
    </w:p>
    <w:p w:rsidR="007F72EE" w:rsidRPr="00B360E3" w:rsidRDefault="00C6118B" w:rsidP="00B360E3">
      <w:pPr>
        <w:pStyle w:val="H1G"/>
        <w:rPr>
          <w:lang w:val="fr-FR"/>
        </w:rPr>
      </w:pPr>
      <w:r w:rsidRPr="00B360E3">
        <w:rPr>
          <w:lang w:val="fr-FR"/>
        </w:rPr>
        <w:tab/>
        <w:t>A.</w:t>
      </w:r>
      <w:r w:rsidRPr="00B360E3">
        <w:rPr>
          <w:lang w:val="fr-FR"/>
        </w:rPr>
        <w:tab/>
      </w:r>
      <w:r w:rsidRPr="00B360E3">
        <w:rPr>
          <w:lang w:val="fr-FR"/>
        </w:rPr>
        <w:t>Suivi et diffusion</w:t>
      </w:r>
    </w:p>
    <w:p w:rsidR="007F72EE" w:rsidRPr="00B360E3" w:rsidRDefault="00C6118B" w:rsidP="00B360E3">
      <w:pPr>
        <w:pStyle w:val="SingleTxtG"/>
        <w:rPr>
          <w:b/>
          <w:lang w:val="fr-FR"/>
        </w:rPr>
      </w:pPr>
      <w:r w:rsidRPr="00B360E3">
        <w:rPr>
          <w:lang w:val="fr-FR"/>
        </w:rPr>
        <w:t>38.</w:t>
      </w:r>
      <w:r w:rsidRPr="00B360E3">
        <w:rPr>
          <w:lang w:val="fr-FR"/>
        </w:rPr>
        <w:tab/>
      </w:r>
      <w:r w:rsidRPr="00B360E3">
        <w:rPr>
          <w:b/>
          <w:lang w:val="fr-FR"/>
        </w:rPr>
        <w:t>Le Comité recommande à l’État partie de prendre toutes les mesures voulues pour que les recommandations figurant dans les présentes observations finales soient pleinement mises en œuvre, et notamment qu’elles soient t</w:t>
      </w:r>
      <w:r w:rsidRPr="00B360E3">
        <w:rPr>
          <w:b/>
          <w:lang w:val="fr-FR"/>
        </w:rPr>
        <w:t xml:space="preserve">ransmises </w:t>
      </w:r>
      <w:r w:rsidRPr="00B360E3">
        <w:rPr>
          <w:b/>
          <w:lang w:val="fr-FR"/>
        </w:rPr>
        <w:t>aux ministères compétents</w:t>
      </w:r>
      <w:r w:rsidRPr="00B360E3">
        <w:rPr>
          <w:b/>
          <w:lang w:val="fr-FR"/>
        </w:rPr>
        <w:t xml:space="preserve">, </w:t>
      </w:r>
      <w:r w:rsidRPr="00B360E3">
        <w:rPr>
          <w:b/>
          <w:lang w:val="fr-FR"/>
        </w:rPr>
        <w:t>au Parlement et aux autorités nationales et locales</w:t>
      </w:r>
      <w:r w:rsidRPr="00B360E3">
        <w:rPr>
          <w:b/>
          <w:lang w:val="fr-FR"/>
        </w:rPr>
        <w:t xml:space="preserve"> </w:t>
      </w:r>
      <w:r w:rsidRPr="00B360E3">
        <w:rPr>
          <w:b/>
          <w:lang w:val="fr-FR"/>
        </w:rPr>
        <w:t>pour examen et suite à donner</w:t>
      </w:r>
      <w:r w:rsidRPr="00B360E3">
        <w:rPr>
          <w:b/>
          <w:lang w:val="fr-FR"/>
        </w:rPr>
        <w:t>.</w:t>
      </w:r>
    </w:p>
    <w:p w:rsidR="007F72EE" w:rsidRPr="00B360E3" w:rsidRDefault="00C6118B" w:rsidP="00B360E3">
      <w:pPr>
        <w:pStyle w:val="SingleTxtG"/>
        <w:rPr>
          <w:b/>
          <w:lang w:val="fr-FR"/>
        </w:rPr>
      </w:pPr>
      <w:r w:rsidRPr="00B360E3">
        <w:rPr>
          <w:lang w:val="fr-FR"/>
        </w:rPr>
        <w:t>39.</w:t>
      </w:r>
      <w:r w:rsidRPr="00B360E3">
        <w:rPr>
          <w:lang w:val="fr-FR"/>
        </w:rPr>
        <w:tab/>
      </w:r>
      <w:r w:rsidRPr="00B360E3">
        <w:rPr>
          <w:b/>
          <w:lang w:val="fr-FR"/>
        </w:rPr>
        <w:t>Le Comité recommande que le rapport et les réponses écrites à la liste de points soumis par l’État partie et les présentes observati</w:t>
      </w:r>
      <w:r w:rsidRPr="00B360E3">
        <w:rPr>
          <w:b/>
          <w:lang w:val="fr-FR"/>
        </w:rPr>
        <w:t>ons finales soient largement diffusés, notamment sur Internet, auprès du grand public, des organisations de la société civile, des groupes de jeunes, des groupes professionnels et des enfants, afin de susciter un débat et une prise de conscience concernant</w:t>
      </w:r>
      <w:r w:rsidRPr="00B360E3">
        <w:rPr>
          <w:b/>
          <w:lang w:val="fr-FR"/>
        </w:rPr>
        <w:t xml:space="preserve"> le Protocole facultatif, son application et son suivi</w:t>
      </w:r>
      <w:r w:rsidRPr="00B360E3">
        <w:rPr>
          <w:b/>
          <w:lang w:val="fr-FR"/>
        </w:rPr>
        <w:t>.</w:t>
      </w:r>
    </w:p>
    <w:p w:rsidR="007F72EE" w:rsidRPr="00B360E3" w:rsidRDefault="00C6118B" w:rsidP="00B360E3">
      <w:pPr>
        <w:pStyle w:val="H1G"/>
        <w:rPr>
          <w:lang w:val="fr-FR"/>
        </w:rPr>
      </w:pPr>
      <w:r w:rsidRPr="00B360E3">
        <w:rPr>
          <w:lang w:val="fr-FR"/>
        </w:rPr>
        <w:tab/>
        <w:t>B.</w:t>
      </w:r>
      <w:r w:rsidRPr="00B360E3">
        <w:rPr>
          <w:lang w:val="fr-FR"/>
        </w:rPr>
        <w:tab/>
      </w:r>
      <w:r w:rsidRPr="00B360E3">
        <w:rPr>
          <w:lang w:val="fr-FR"/>
        </w:rPr>
        <w:t>Prochain rapport</w:t>
      </w:r>
      <w:r w:rsidRPr="00B360E3">
        <w:rPr>
          <w:lang w:val="fr-FR"/>
        </w:rPr>
        <w:t xml:space="preserve"> p</w:t>
      </w:r>
      <w:r w:rsidRPr="00B360E3">
        <w:rPr>
          <w:lang w:val="fr-FR"/>
        </w:rPr>
        <w:t>é</w:t>
      </w:r>
      <w:r w:rsidRPr="00B360E3">
        <w:rPr>
          <w:lang w:val="fr-FR"/>
        </w:rPr>
        <w:t>riodi</w:t>
      </w:r>
      <w:r w:rsidRPr="00B360E3">
        <w:rPr>
          <w:lang w:val="fr-FR"/>
        </w:rPr>
        <w:t>que</w:t>
      </w:r>
    </w:p>
    <w:p w:rsidR="007341B7" w:rsidRDefault="00C6118B" w:rsidP="00B360E3">
      <w:pPr>
        <w:pStyle w:val="SingleTxtG"/>
        <w:rPr>
          <w:b/>
          <w:lang w:val="fr-FR"/>
        </w:rPr>
      </w:pPr>
      <w:r w:rsidRPr="00B360E3">
        <w:rPr>
          <w:lang w:val="fr-FR"/>
        </w:rPr>
        <w:t>40.</w:t>
      </w:r>
      <w:r w:rsidRPr="00B360E3">
        <w:rPr>
          <w:lang w:val="fr-FR"/>
        </w:rPr>
        <w:tab/>
      </w:r>
      <w:r w:rsidRPr="00B360E3">
        <w:rPr>
          <w:b/>
          <w:lang w:val="fr-FR"/>
        </w:rPr>
        <w:t xml:space="preserve">Conformément au paragraphe 2 de l’article 12 du Protocole facultatif, le Comité prie l’État partie de faire figurer des informations complémentaires sur la mise en </w:t>
      </w:r>
      <w:r w:rsidRPr="00B360E3">
        <w:rPr>
          <w:b/>
          <w:lang w:val="fr-FR"/>
        </w:rPr>
        <w:t>œuvre du Protocole facultatif et sur la suite donnée aux présentes observations finales dans le prochain rapport périodique qu’il soumettra en application de l’article 44 de la Convention</w:t>
      </w:r>
      <w:r w:rsidRPr="00B360E3">
        <w:rPr>
          <w:b/>
          <w:lang w:val="fr-FR"/>
        </w:rPr>
        <w:t>.</w:t>
      </w:r>
    </w:p>
    <w:p w:rsidR="00625C5F" w:rsidRPr="00625C5F" w:rsidRDefault="00625C5F" w:rsidP="00625C5F">
      <w:pPr>
        <w:pStyle w:val="SingleTxtG"/>
        <w:spacing w:before="240" w:after="0"/>
        <w:jc w:val="center"/>
        <w:rPr>
          <w:u w:val="single"/>
        </w:rPr>
      </w:pPr>
      <w:r>
        <w:rPr>
          <w:u w:val="single"/>
        </w:rPr>
        <w:tab/>
      </w:r>
      <w:r>
        <w:rPr>
          <w:u w:val="single"/>
        </w:rPr>
        <w:tab/>
      </w:r>
      <w:r>
        <w:rPr>
          <w:u w:val="single"/>
        </w:rPr>
        <w:tab/>
      </w:r>
    </w:p>
    <w:sectPr w:rsidR="00625C5F" w:rsidRPr="00625C5F" w:rsidSect="000C3E2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570" w:rsidRDefault="003B3570" w:rsidP="00F95C08">
      <w:pPr>
        <w:spacing w:line="240" w:lineRule="auto"/>
      </w:pPr>
    </w:p>
  </w:endnote>
  <w:endnote w:type="continuationSeparator" w:id="0">
    <w:p w:rsidR="003B3570" w:rsidRPr="00AC3823" w:rsidRDefault="003B3570" w:rsidP="00AC3823">
      <w:pPr>
        <w:pStyle w:val="Pieddepage"/>
      </w:pPr>
    </w:p>
  </w:endnote>
  <w:endnote w:type="continuationNotice" w:id="1">
    <w:p w:rsidR="003B3570" w:rsidRDefault="003B35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2A" w:rsidRPr="000C3E2A" w:rsidRDefault="000C3E2A" w:rsidP="000C3E2A">
    <w:pPr>
      <w:pStyle w:val="Pieddepage"/>
      <w:tabs>
        <w:tab w:val="right" w:pos="9638"/>
      </w:tabs>
    </w:pPr>
    <w:r w:rsidRPr="000C3E2A">
      <w:rPr>
        <w:b/>
        <w:sz w:val="18"/>
      </w:rPr>
      <w:fldChar w:fldCharType="begin"/>
    </w:r>
    <w:r w:rsidRPr="000C3E2A">
      <w:rPr>
        <w:b/>
        <w:sz w:val="18"/>
      </w:rPr>
      <w:instrText xml:space="preserve"> PAGE  \* MERGEFORMAT </w:instrText>
    </w:r>
    <w:r w:rsidRPr="000C3E2A">
      <w:rPr>
        <w:b/>
        <w:sz w:val="18"/>
      </w:rPr>
      <w:fldChar w:fldCharType="separate"/>
    </w:r>
    <w:r w:rsidR="001F5064">
      <w:rPr>
        <w:b/>
        <w:noProof/>
        <w:sz w:val="18"/>
      </w:rPr>
      <w:t>6</w:t>
    </w:r>
    <w:r w:rsidRPr="000C3E2A">
      <w:rPr>
        <w:b/>
        <w:sz w:val="18"/>
      </w:rPr>
      <w:fldChar w:fldCharType="end"/>
    </w:r>
    <w:r>
      <w:rPr>
        <w:b/>
        <w:sz w:val="18"/>
      </w:rPr>
      <w:tab/>
    </w:r>
    <w:r>
      <w:t>GE.17-19415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2A" w:rsidRPr="000C3E2A" w:rsidRDefault="000C3E2A" w:rsidP="000C3E2A">
    <w:pPr>
      <w:pStyle w:val="Pieddepage"/>
      <w:tabs>
        <w:tab w:val="right" w:pos="9638"/>
      </w:tabs>
      <w:rPr>
        <w:b/>
        <w:sz w:val="18"/>
      </w:rPr>
    </w:pPr>
    <w:r>
      <w:t>GE.17-19415</w:t>
    </w:r>
    <w:r>
      <w:tab/>
    </w:r>
    <w:r w:rsidRPr="000C3E2A">
      <w:rPr>
        <w:b/>
        <w:sz w:val="18"/>
      </w:rPr>
      <w:fldChar w:fldCharType="begin"/>
    </w:r>
    <w:r w:rsidRPr="000C3E2A">
      <w:rPr>
        <w:b/>
        <w:sz w:val="18"/>
      </w:rPr>
      <w:instrText xml:space="preserve"> PAGE  \* MERGEFORMAT </w:instrText>
    </w:r>
    <w:r w:rsidRPr="000C3E2A">
      <w:rPr>
        <w:b/>
        <w:sz w:val="18"/>
      </w:rPr>
      <w:fldChar w:fldCharType="separate"/>
    </w:r>
    <w:r w:rsidR="001F5064">
      <w:rPr>
        <w:b/>
        <w:noProof/>
        <w:sz w:val="18"/>
      </w:rPr>
      <w:t>7</w:t>
    </w:r>
    <w:r w:rsidRPr="000C3E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A3" w:rsidRPr="000C3E2A" w:rsidRDefault="000C3E2A" w:rsidP="000C3E2A">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17-19415  (F)    071117    081117</w:t>
    </w:r>
    <w:r>
      <w:rPr>
        <w:sz w:val="20"/>
      </w:rPr>
      <w:br/>
    </w:r>
    <w:r w:rsidRPr="000C3E2A">
      <w:rPr>
        <w:rFonts w:ascii="C39T30Lfz" w:hAnsi="C39T30Lfz"/>
        <w:sz w:val="56"/>
      </w:rPr>
      <w:t></w:t>
    </w:r>
    <w:r w:rsidRPr="000C3E2A">
      <w:rPr>
        <w:rFonts w:ascii="C39T30Lfz" w:hAnsi="C39T30Lfz"/>
        <w:sz w:val="56"/>
      </w:rPr>
      <w:t></w:t>
    </w:r>
    <w:r w:rsidRPr="000C3E2A">
      <w:rPr>
        <w:rFonts w:ascii="C39T30Lfz" w:hAnsi="C39T30Lfz"/>
        <w:sz w:val="56"/>
      </w:rPr>
      <w:t></w:t>
    </w:r>
    <w:r w:rsidRPr="000C3E2A">
      <w:rPr>
        <w:rFonts w:ascii="C39T30Lfz" w:hAnsi="C39T30Lfz"/>
        <w:sz w:val="56"/>
      </w:rPr>
      <w:t></w:t>
    </w:r>
    <w:r w:rsidRPr="000C3E2A">
      <w:rPr>
        <w:rFonts w:ascii="C39T30Lfz" w:hAnsi="C39T30Lfz"/>
        <w:sz w:val="56"/>
      </w:rPr>
      <w:t></w:t>
    </w:r>
    <w:r w:rsidRPr="000C3E2A">
      <w:rPr>
        <w:rFonts w:ascii="C39T30Lfz" w:hAnsi="C39T30Lfz"/>
        <w:sz w:val="56"/>
      </w:rPr>
      <w:t></w:t>
    </w:r>
    <w:r w:rsidRPr="000C3E2A">
      <w:rPr>
        <w:rFonts w:ascii="C39T30Lfz" w:hAnsi="C39T30Lfz"/>
        <w:sz w:val="56"/>
      </w:rPr>
      <w:t></w:t>
    </w:r>
    <w:r w:rsidRPr="000C3E2A">
      <w:rPr>
        <w:rFonts w:ascii="C39T30Lfz" w:hAnsi="C39T30Lfz"/>
        <w:sz w:val="56"/>
      </w:rPr>
      <w:t></w:t>
    </w:r>
    <w:r w:rsidRPr="000C3E2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OPSC/VUT/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VUT/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570" w:rsidRPr="00AC3823" w:rsidRDefault="003B3570" w:rsidP="00AC3823">
      <w:pPr>
        <w:pStyle w:val="Pieddepage"/>
        <w:tabs>
          <w:tab w:val="right" w:pos="2155"/>
        </w:tabs>
        <w:spacing w:after="80" w:line="240" w:lineRule="atLeast"/>
        <w:ind w:left="680"/>
        <w:rPr>
          <w:u w:val="single"/>
        </w:rPr>
      </w:pPr>
      <w:r>
        <w:rPr>
          <w:u w:val="single"/>
        </w:rPr>
        <w:tab/>
      </w:r>
    </w:p>
  </w:footnote>
  <w:footnote w:type="continuationSeparator" w:id="0">
    <w:p w:rsidR="003B3570" w:rsidRPr="00AC3823" w:rsidRDefault="003B3570" w:rsidP="00AC3823">
      <w:pPr>
        <w:pStyle w:val="Pieddepage"/>
        <w:tabs>
          <w:tab w:val="right" w:pos="2155"/>
        </w:tabs>
        <w:spacing w:after="80" w:line="240" w:lineRule="atLeast"/>
        <w:ind w:left="680"/>
        <w:rPr>
          <w:u w:val="single"/>
        </w:rPr>
      </w:pPr>
      <w:r>
        <w:rPr>
          <w:u w:val="single"/>
        </w:rPr>
        <w:tab/>
      </w:r>
    </w:p>
  </w:footnote>
  <w:footnote w:type="continuationNotice" w:id="1">
    <w:p w:rsidR="003B3570" w:rsidRPr="00AC3823" w:rsidRDefault="003B3570">
      <w:pPr>
        <w:spacing w:line="240" w:lineRule="auto"/>
        <w:rPr>
          <w:sz w:val="2"/>
          <w:szCs w:val="2"/>
        </w:rPr>
      </w:pPr>
    </w:p>
  </w:footnote>
  <w:footnote w:id="2">
    <w:p w:rsidR="00B360E3" w:rsidRPr="00B916C5" w:rsidRDefault="00B360E3" w:rsidP="00625C5F">
      <w:pPr>
        <w:pStyle w:val="Notedebasdepage"/>
        <w:rPr>
          <w:lang w:val="fr-FR"/>
        </w:rPr>
      </w:pPr>
      <w:r>
        <w:tab/>
      </w:r>
      <w:r w:rsidRPr="00B916C5">
        <w:rPr>
          <w:sz w:val="20"/>
          <w:lang w:val="fr-FR"/>
        </w:rPr>
        <w:t>*</w:t>
      </w:r>
      <w:r w:rsidRPr="00B916C5">
        <w:rPr>
          <w:sz w:val="20"/>
          <w:lang w:val="fr-FR"/>
        </w:rPr>
        <w:tab/>
      </w:r>
      <w:r w:rsidRPr="00B916C5">
        <w:rPr>
          <w:lang w:val="fr-FR"/>
        </w:rPr>
        <w:t xml:space="preserve">Adoptées par le Comité à sa </w:t>
      </w:r>
      <w:r>
        <w:rPr>
          <w:lang w:val="fr-FR"/>
        </w:rPr>
        <w:t>soixante</w:t>
      </w:r>
      <w:r w:rsidRPr="00B916C5">
        <w:rPr>
          <w:lang w:val="fr-FR"/>
        </w:rPr>
        <w:t>-s</w:t>
      </w:r>
      <w:r>
        <w:rPr>
          <w:lang w:val="fr-FR"/>
        </w:rPr>
        <w:t>eizième</w:t>
      </w:r>
      <w:r w:rsidRPr="00B916C5">
        <w:rPr>
          <w:lang w:val="fr-FR"/>
        </w:rPr>
        <w:t xml:space="preserve"> session (11-29</w:t>
      </w:r>
      <w:r w:rsidR="008A5999">
        <w:rPr>
          <w:lang w:val="fr-FR"/>
        </w:rPr>
        <w:t> septembre</w:t>
      </w:r>
      <w:r w:rsidRPr="00B916C5">
        <w:rPr>
          <w:lang w:val="fr-FR"/>
        </w:rPr>
        <w:t xml:space="preserv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2A" w:rsidRPr="000C3E2A" w:rsidRDefault="000C3E2A">
    <w:pPr>
      <w:pStyle w:val="En-tte"/>
    </w:pPr>
    <w:fldSimple w:instr=" TITLE  \* MERGEFORMAT ">
      <w:r w:rsidR="00040686">
        <w:t>CRC/C/OPSC/VUT/CO/1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2A" w:rsidRPr="000C3E2A" w:rsidRDefault="000C3E2A" w:rsidP="000C3E2A">
    <w:pPr>
      <w:pStyle w:val="En-tte"/>
      <w:jc w:val="right"/>
    </w:pPr>
    <w:fldSimple w:instr=" TITLE  \* MERGEFORMAT ">
      <w:r w:rsidR="00040686">
        <w:t>CRC/C/OPSC/VUT/CO/1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70"/>
    <w:rsid w:val="00017F94"/>
    <w:rsid w:val="00023842"/>
    <w:rsid w:val="00024E19"/>
    <w:rsid w:val="000334F9"/>
    <w:rsid w:val="000354E9"/>
    <w:rsid w:val="00040686"/>
    <w:rsid w:val="0007796D"/>
    <w:rsid w:val="000B7790"/>
    <w:rsid w:val="000C3E2A"/>
    <w:rsid w:val="00111F2F"/>
    <w:rsid w:val="0014365E"/>
    <w:rsid w:val="00176178"/>
    <w:rsid w:val="001F5064"/>
    <w:rsid w:val="001F525A"/>
    <w:rsid w:val="00223272"/>
    <w:rsid w:val="0024779E"/>
    <w:rsid w:val="002D14A3"/>
    <w:rsid w:val="00311E81"/>
    <w:rsid w:val="00340ED0"/>
    <w:rsid w:val="003B3570"/>
    <w:rsid w:val="00446FE5"/>
    <w:rsid w:val="00452396"/>
    <w:rsid w:val="00485B35"/>
    <w:rsid w:val="004D7A2C"/>
    <w:rsid w:val="005505B7"/>
    <w:rsid w:val="00573BE5"/>
    <w:rsid w:val="00586ED3"/>
    <w:rsid w:val="00596AA9"/>
    <w:rsid w:val="00625C5F"/>
    <w:rsid w:val="0071601D"/>
    <w:rsid w:val="007341B7"/>
    <w:rsid w:val="00760CBC"/>
    <w:rsid w:val="007A62E6"/>
    <w:rsid w:val="0080684C"/>
    <w:rsid w:val="00840413"/>
    <w:rsid w:val="00855A22"/>
    <w:rsid w:val="00871C75"/>
    <w:rsid w:val="008776DC"/>
    <w:rsid w:val="008A5999"/>
    <w:rsid w:val="008C54BD"/>
    <w:rsid w:val="008F3CA0"/>
    <w:rsid w:val="009705C8"/>
    <w:rsid w:val="00A30353"/>
    <w:rsid w:val="00AC3823"/>
    <w:rsid w:val="00AE323C"/>
    <w:rsid w:val="00B00181"/>
    <w:rsid w:val="00B24A9B"/>
    <w:rsid w:val="00B360E3"/>
    <w:rsid w:val="00B765F7"/>
    <w:rsid w:val="00BA0CA9"/>
    <w:rsid w:val="00C02897"/>
    <w:rsid w:val="00D3439C"/>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D3432D"/>
  <w15:docId w15:val="{73A260A5-CF21-455E-9235-9CD9FE23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7</Pages>
  <Words>3180</Words>
  <Characters>17432</Characters>
  <Application>Microsoft Office Word</Application>
  <DocSecurity>0</DocSecurity>
  <Lines>305</Lines>
  <Paragraphs>122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CRC/C/OPSC/VUT/CO/1</dc:title>
  <dc:subject/>
  <dc:creator>Pascale BEYSARD</dc:creator>
  <cp:keywords/>
  <cp:lastModifiedBy>Pascale BEYSARD</cp:lastModifiedBy>
  <cp:revision>2</cp:revision>
  <cp:lastPrinted>2017-11-08T06:49:00Z</cp:lastPrinted>
  <dcterms:created xsi:type="dcterms:W3CDTF">2017-11-08T07:53:00Z</dcterms:created>
  <dcterms:modified xsi:type="dcterms:W3CDTF">2017-11-08T07:53:00Z</dcterms:modified>
</cp:coreProperties>
</file>