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6567C" w:rsidRDefault="00696D1B" w:rsidP="00E4712C">
            <w:pPr>
              <w:spacing w:line="240" w:lineRule="atLeast"/>
              <w:jc w:val="right"/>
              <w:rPr>
                <w:sz w:val="20"/>
                <w:szCs w:val="21"/>
              </w:rPr>
            </w:pPr>
            <w:r>
              <w:rPr>
                <w:sz w:val="40"/>
                <w:szCs w:val="21"/>
              </w:rPr>
              <w:t>CRC</w:t>
            </w:r>
            <w:r w:rsidR="0086567C">
              <w:rPr>
                <w:sz w:val="20"/>
                <w:szCs w:val="21"/>
              </w:rPr>
              <w:t>/</w:t>
            </w:r>
            <w:r>
              <w:rPr>
                <w:sz w:val="20"/>
                <w:szCs w:val="21"/>
              </w:rPr>
              <w:t>C</w:t>
            </w:r>
            <w:r w:rsidR="0086567C">
              <w:rPr>
                <w:sz w:val="20"/>
                <w:szCs w:val="21"/>
              </w:rPr>
              <w:t>/</w:t>
            </w:r>
            <w:proofErr w:type="spellStart"/>
            <w:r>
              <w:rPr>
                <w:sz w:val="20"/>
                <w:szCs w:val="21"/>
              </w:rPr>
              <w:t>OPSC</w:t>
            </w:r>
            <w:proofErr w:type="spellEnd"/>
            <w:r w:rsidR="0086567C">
              <w:rPr>
                <w:sz w:val="20"/>
                <w:szCs w:val="21"/>
              </w:rPr>
              <w:t>/</w:t>
            </w:r>
            <w:proofErr w:type="spellStart"/>
            <w:r>
              <w:rPr>
                <w:sz w:val="20"/>
                <w:szCs w:val="21"/>
              </w:rPr>
              <w:t>VUT</w:t>
            </w:r>
            <w:proofErr w:type="spellEnd"/>
            <w:r w:rsidR="0086567C">
              <w:rPr>
                <w:sz w:val="20"/>
                <w:szCs w:val="21"/>
              </w:rPr>
              <w:t>/</w:t>
            </w:r>
            <w:r>
              <w:rPr>
                <w:sz w:val="20"/>
                <w:szCs w:val="21"/>
              </w:rPr>
              <w:t>CO</w:t>
            </w:r>
            <w:r w:rsidR="0086567C">
              <w:rPr>
                <w:sz w:val="20"/>
                <w:szCs w:val="21"/>
              </w:rPr>
              <w:t>/</w:t>
            </w:r>
            <w:r>
              <w:rPr>
                <w:sz w:val="20"/>
                <w:szCs w:val="21"/>
              </w:rPr>
              <w:t>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696D1B" w:rsidP="00AD444D">
            <w:pPr>
              <w:spacing w:before="240" w:line="240" w:lineRule="atLeast"/>
              <w:rPr>
                <w:sz w:val="20"/>
              </w:rPr>
            </w:pPr>
            <w:r>
              <w:rPr>
                <w:sz w:val="20"/>
              </w:rPr>
              <w:t xml:space="preserve">Distr.: </w:t>
            </w:r>
            <w:r w:rsidR="00AD444D" w:rsidRPr="00AD444D">
              <w:rPr>
                <w:sz w:val="20"/>
              </w:rPr>
              <w:t>General</w:t>
            </w:r>
          </w:p>
          <w:p w:rsidR="001D2C3F" w:rsidRPr="00F124C6" w:rsidRDefault="00AD444D" w:rsidP="00E4712C">
            <w:pPr>
              <w:spacing w:line="240" w:lineRule="atLeast"/>
              <w:rPr>
                <w:sz w:val="20"/>
              </w:rPr>
            </w:pPr>
            <w:r>
              <w:rPr>
                <w:sz w:val="20"/>
              </w:rPr>
              <w:t xml:space="preserve">3 </w:t>
            </w:r>
            <w:r w:rsidRPr="00AD444D">
              <w:rPr>
                <w:sz w:val="20"/>
              </w:rPr>
              <w:t>November</w:t>
            </w:r>
            <w:r w:rsidR="00AB1CDF">
              <w:rPr>
                <w:sz w:val="20"/>
              </w:rPr>
              <w:t xml:space="preserve"> </w:t>
            </w:r>
            <w:r w:rsidR="00696D1B">
              <w:rPr>
                <w:sz w:val="20"/>
              </w:rPr>
              <w:t>2</w:t>
            </w:r>
            <w:r w:rsidR="00AB1CDF">
              <w:rPr>
                <w:sz w:val="20"/>
              </w:rPr>
              <w:t>0</w:t>
            </w:r>
            <w:r w:rsidR="00696D1B">
              <w:rPr>
                <w:sz w:val="20"/>
              </w:rPr>
              <w:t>1</w:t>
            </w:r>
            <w:r w:rsidR="00696D1B">
              <w:rPr>
                <w:rFonts w:hint="eastAsia"/>
                <w:sz w:val="20"/>
              </w:rPr>
              <w:t>7</w:t>
            </w:r>
          </w:p>
          <w:p w:rsidR="001D2C3F" w:rsidRPr="00F124C6" w:rsidRDefault="00696D1B" w:rsidP="00E4712C">
            <w:pPr>
              <w:spacing w:line="240" w:lineRule="atLeast"/>
              <w:rPr>
                <w:sz w:val="20"/>
              </w:rPr>
            </w:pPr>
            <w:r>
              <w:rPr>
                <w:sz w:val="20"/>
              </w:rPr>
              <w:t>Chinese</w:t>
            </w:r>
            <w:r w:rsidR="001D2C3F" w:rsidRPr="00F124C6">
              <w:rPr>
                <w:sz w:val="20"/>
              </w:rPr>
              <w:t xml:space="preserve"> </w:t>
            </w:r>
          </w:p>
          <w:p w:rsidR="001D2C3F" w:rsidRPr="00F124C6" w:rsidRDefault="00696D1B"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0B209D" w:rsidRDefault="000B209D" w:rsidP="001D2C3F">
      <w:pPr>
        <w:spacing w:before="120"/>
        <w:rPr>
          <w:rFonts w:eastAsia="黑体"/>
          <w:sz w:val="24"/>
          <w:szCs w:val="24"/>
        </w:rPr>
      </w:pPr>
    </w:p>
    <w:p w:rsidR="000B209D" w:rsidRDefault="000B209D" w:rsidP="000B209D">
      <w:pPr>
        <w:pStyle w:val="HChGC"/>
        <w:jc w:val="both"/>
        <w:rPr>
          <w:rFonts w:eastAsia="宋体"/>
          <w:lang w:val="zh-CN"/>
        </w:rPr>
      </w:pPr>
      <w:r>
        <w:rPr>
          <w:lang w:val="zh-CN"/>
        </w:rPr>
        <w:tab/>
      </w:r>
      <w:r>
        <w:rPr>
          <w:lang w:val="zh-CN"/>
        </w:rPr>
        <w:tab/>
      </w:r>
      <w:r>
        <w:rPr>
          <w:lang w:val="zh-CN"/>
        </w:rPr>
        <w:t>关于瓦努阿图根据《儿童权利公约关于买卖儿童、儿童卖淫和儿童色情制品问题的任择议定书》第</w:t>
      </w:r>
      <w:r w:rsidR="00696D1B">
        <w:rPr>
          <w:lang w:val="zh-CN"/>
        </w:rPr>
        <w:t>12</w:t>
      </w:r>
      <w:r>
        <w:rPr>
          <w:lang w:val="zh-CN"/>
        </w:rPr>
        <w:t>条第</w:t>
      </w:r>
      <w:r w:rsidR="00696D1B">
        <w:rPr>
          <w:lang w:val="zh-CN"/>
        </w:rPr>
        <w:t>1</w:t>
      </w:r>
      <w:r>
        <w:rPr>
          <w:lang w:val="zh-CN"/>
        </w:rPr>
        <w:t>款提交的报告的结论性意见</w:t>
      </w:r>
      <w:r w:rsidRPr="00696D1B">
        <w:rPr>
          <w:rFonts w:eastAsia="宋体"/>
          <w:lang w:val="zh-CN"/>
        </w:rPr>
        <w:footnoteReference w:customMarkFollows="1" w:id="2"/>
        <w:t>*</w:t>
      </w:r>
    </w:p>
    <w:p w:rsidR="00696D1B" w:rsidRPr="00696D1B" w:rsidRDefault="006F63E7" w:rsidP="00696D1B">
      <w:pPr>
        <w:pStyle w:val="HChGC"/>
        <w:rPr>
          <w:rFonts w:hint="eastAsia"/>
          <w:lang w:val="zh-CN"/>
        </w:rPr>
      </w:pPr>
      <w:r>
        <w:rPr>
          <w:lang w:val="zh-CN"/>
        </w:rPr>
        <w:tab/>
      </w:r>
      <w:proofErr w:type="gramStart"/>
      <w:r w:rsidR="00696D1B" w:rsidRPr="00696D1B">
        <w:rPr>
          <w:rFonts w:hint="eastAsia"/>
          <w:lang w:val="zh-CN"/>
        </w:rPr>
        <w:t>一</w:t>
      </w:r>
      <w:proofErr w:type="gramEnd"/>
      <w:r w:rsidR="00696D1B" w:rsidRPr="00696D1B">
        <w:rPr>
          <w:rFonts w:hint="eastAsia"/>
          <w:lang w:val="zh-CN"/>
        </w:rPr>
        <w:t>.</w:t>
      </w:r>
      <w:r w:rsidR="00696D1B" w:rsidRPr="00696D1B">
        <w:rPr>
          <w:rFonts w:hint="eastAsia"/>
          <w:lang w:val="zh-CN"/>
        </w:rPr>
        <w:tab/>
      </w:r>
      <w:r w:rsidR="00696D1B" w:rsidRPr="00696D1B">
        <w:rPr>
          <w:rFonts w:hint="eastAsia"/>
          <w:lang w:val="zh-CN"/>
        </w:rPr>
        <w:t>导言</w:t>
      </w:r>
    </w:p>
    <w:p w:rsidR="00696D1B" w:rsidRPr="00696D1B" w:rsidRDefault="00696D1B" w:rsidP="00AD444D">
      <w:pPr>
        <w:pStyle w:val="SingleTxtGC"/>
        <w:rPr>
          <w:rFonts w:hint="eastAsia"/>
          <w:lang w:val="zh-CN"/>
        </w:rPr>
      </w:pPr>
      <w:r>
        <w:rPr>
          <w:rFonts w:hint="eastAsia"/>
          <w:lang w:val="zh-CN"/>
        </w:rPr>
        <w:t>1</w:t>
      </w:r>
      <w:r w:rsidRPr="00696D1B">
        <w:rPr>
          <w:rFonts w:hint="eastAsia"/>
          <w:lang w:val="zh-CN"/>
        </w:rPr>
        <w:t>.</w:t>
      </w:r>
      <w:r w:rsidRPr="00696D1B">
        <w:rPr>
          <w:rFonts w:hint="eastAsia"/>
          <w:lang w:val="zh-CN"/>
        </w:rPr>
        <w:tab/>
      </w:r>
      <w:r w:rsidRPr="00696D1B">
        <w:rPr>
          <w:rFonts w:hint="eastAsia"/>
          <w:lang w:val="zh-CN"/>
        </w:rPr>
        <w:t>委员会在</w:t>
      </w:r>
      <w:r>
        <w:rPr>
          <w:rFonts w:hint="eastAsia"/>
          <w:lang w:val="zh-CN"/>
        </w:rPr>
        <w:t>2</w:t>
      </w:r>
      <w:r w:rsidRPr="00696D1B">
        <w:rPr>
          <w:rFonts w:hint="eastAsia"/>
          <w:lang w:val="zh-CN"/>
        </w:rPr>
        <w:t>0</w:t>
      </w:r>
      <w:r>
        <w:rPr>
          <w:rFonts w:hint="eastAsia"/>
          <w:lang w:val="zh-CN"/>
        </w:rPr>
        <w:t>17</w:t>
      </w:r>
      <w:r w:rsidRPr="00696D1B">
        <w:rPr>
          <w:rFonts w:hint="eastAsia"/>
          <w:lang w:val="zh-CN"/>
        </w:rPr>
        <w:t>年</w:t>
      </w:r>
      <w:r>
        <w:rPr>
          <w:rFonts w:hint="eastAsia"/>
          <w:lang w:val="zh-CN"/>
        </w:rPr>
        <w:t>1</w:t>
      </w:r>
      <w:r w:rsidRPr="00696D1B">
        <w:rPr>
          <w:rFonts w:hint="eastAsia"/>
          <w:lang w:val="zh-CN"/>
        </w:rPr>
        <w:t>月</w:t>
      </w:r>
      <w:r>
        <w:rPr>
          <w:rFonts w:hint="eastAsia"/>
          <w:lang w:val="zh-CN"/>
        </w:rPr>
        <w:t>21</w:t>
      </w:r>
      <w:r w:rsidRPr="00696D1B">
        <w:rPr>
          <w:rFonts w:hint="eastAsia"/>
          <w:lang w:val="zh-CN"/>
        </w:rPr>
        <w:t>日和</w:t>
      </w:r>
      <w:r>
        <w:rPr>
          <w:rFonts w:hint="eastAsia"/>
          <w:lang w:val="zh-CN"/>
        </w:rPr>
        <w:t>22</w:t>
      </w:r>
      <w:r w:rsidRPr="00696D1B">
        <w:rPr>
          <w:rFonts w:hint="eastAsia"/>
          <w:lang w:val="zh-CN"/>
        </w:rPr>
        <w:t>日举行的第</w:t>
      </w:r>
      <w:r>
        <w:rPr>
          <w:rFonts w:hint="eastAsia"/>
          <w:lang w:val="zh-CN"/>
        </w:rPr>
        <w:t>2238</w:t>
      </w:r>
      <w:r w:rsidRPr="00696D1B">
        <w:rPr>
          <w:rFonts w:hint="eastAsia"/>
          <w:lang w:val="zh-CN"/>
        </w:rPr>
        <w:t>次和第</w:t>
      </w:r>
      <w:r>
        <w:rPr>
          <w:rFonts w:hint="eastAsia"/>
          <w:lang w:val="zh-CN"/>
        </w:rPr>
        <w:t>224</w:t>
      </w:r>
      <w:r w:rsidRPr="00696D1B">
        <w:rPr>
          <w:rFonts w:hint="eastAsia"/>
          <w:lang w:val="zh-CN"/>
        </w:rPr>
        <w:t>0</w:t>
      </w:r>
      <w:r w:rsidRPr="00696D1B">
        <w:rPr>
          <w:rFonts w:hint="eastAsia"/>
          <w:lang w:val="zh-CN"/>
        </w:rPr>
        <w:t>次会议</w:t>
      </w:r>
      <w:r w:rsidRPr="00696D1B">
        <w:rPr>
          <w:rFonts w:hint="eastAsia"/>
          <w:lang w:val="zh-CN"/>
        </w:rPr>
        <w:t>(</w:t>
      </w:r>
      <w:r w:rsidRPr="00696D1B">
        <w:rPr>
          <w:rFonts w:hint="eastAsia"/>
          <w:lang w:val="zh-CN"/>
        </w:rPr>
        <w:t>见</w:t>
      </w:r>
      <w:r>
        <w:rPr>
          <w:rFonts w:hint="eastAsia"/>
          <w:lang w:val="zh-CN"/>
        </w:rPr>
        <w:t>CRC</w:t>
      </w:r>
      <w:r w:rsidRPr="00696D1B">
        <w:rPr>
          <w:rFonts w:hint="eastAsia"/>
          <w:lang w:val="zh-CN"/>
        </w:rPr>
        <w:t>/</w:t>
      </w:r>
      <w:r>
        <w:rPr>
          <w:rFonts w:hint="eastAsia"/>
          <w:lang w:val="zh-CN"/>
        </w:rPr>
        <w:t>C</w:t>
      </w:r>
      <w:r w:rsidRPr="00696D1B">
        <w:rPr>
          <w:rFonts w:hint="eastAsia"/>
          <w:lang w:val="zh-CN"/>
        </w:rPr>
        <w:t>/</w:t>
      </w:r>
      <w:r>
        <w:rPr>
          <w:rFonts w:hint="eastAsia"/>
          <w:lang w:val="zh-CN"/>
        </w:rPr>
        <w:t>SR</w:t>
      </w:r>
      <w:r w:rsidRPr="00696D1B">
        <w:rPr>
          <w:rFonts w:hint="eastAsia"/>
          <w:lang w:val="zh-CN"/>
        </w:rPr>
        <w:t>.</w:t>
      </w:r>
      <w:r>
        <w:rPr>
          <w:rFonts w:hint="eastAsia"/>
          <w:lang w:val="zh-CN"/>
        </w:rPr>
        <w:t>2</w:t>
      </w:r>
      <w:r w:rsidR="00AD444D">
        <w:t>2</w:t>
      </w:r>
      <w:r>
        <w:rPr>
          <w:rFonts w:hint="eastAsia"/>
          <w:lang w:val="zh-CN"/>
        </w:rPr>
        <w:t>38</w:t>
      </w:r>
      <w:r w:rsidRPr="00696D1B">
        <w:rPr>
          <w:rFonts w:hint="eastAsia"/>
          <w:lang w:val="zh-CN"/>
        </w:rPr>
        <w:t>和</w:t>
      </w:r>
      <w:r>
        <w:rPr>
          <w:rFonts w:hint="eastAsia"/>
          <w:lang w:val="zh-CN"/>
        </w:rPr>
        <w:t>224</w:t>
      </w:r>
      <w:r w:rsidRPr="00696D1B">
        <w:rPr>
          <w:rFonts w:hint="eastAsia"/>
          <w:lang w:val="zh-CN"/>
        </w:rPr>
        <w:t>0)</w:t>
      </w:r>
      <w:r w:rsidRPr="00696D1B">
        <w:rPr>
          <w:rFonts w:hint="eastAsia"/>
          <w:lang w:val="zh-CN"/>
        </w:rPr>
        <w:t>上审议了瓦努阿图的报告</w:t>
      </w:r>
      <w:r w:rsidRPr="00696D1B">
        <w:rPr>
          <w:rFonts w:hint="eastAsia"/>
          <w:lang w:val="zh-CN"/>
        </w:rPr>
        <w:t>(</w:t>
      </w:r>
      <w:r>
        <w:rPr>
          <w:rFonts w:hint="eastAsia"/>
          <w:lang w:val="zh-CN"/>
        </w:rPr>
        <w:t>CRC</w:t>
      </w:r>
      <w:r w:rsidRPr="00696D1B">
        <w:rPr>
          <w:rFonts w:hint="eastAsia"/>
          <w:lang w:val="zh-CN"/>
        </w:rPr>
        <w:t>/</w:t>
      </w:r>
      <w:r>
        <w:rPr>
          <w:rFonts w:hint="eastAsia"/>
          <w:lang w:val="zh-CN"/>
        </w:rPr>
        <w:t>C</w:t>
      </w:r>
      <w:r w:rsidRPr="00696D1B">
        <w:rPr>
          <w:rFonts w:hint="eastAsia"/>
          <w:lang w:val="zh-CN"/>
        </w:rPr>
        <w:t>/</w:t>
      </w:r>
      <w:r>
        <w:rPr>
          <w:rFonts w:hint="eastAsia"/>
          <w:lang w:val="zh-CN"/>
        </w:rPr>
        <w:t>OPSC</w:t>
      </w:r>
      <w:r w:rsidRPr="00696D1B">
        <w:rPr>
          <w:rFonts w:hint="eastAsia"/>
          <w:lang w:val="zh-CN"/>
        </w:rPr>
        <w:t>/</w:t>
      </w:r>
      <w:r>
        <w:rPr>
          <w:rFonts w:hint="eastAsia"/>
          <w:lang w:val="zh-CN"/>
        </w:rPr>
        <w:t>VUT</w:t>
      </w:r>
      <w:r w:rsidRPr="00696D1B">
        <w:rPr>
          <w:rFonts w:hint="eastAsia"/>
          <w:lang w:val="zh-CN"/>
        </w:rPr>
        <w:t>/</w:t>
      </w:r>
      <w:r>
        <w:rPr>
          <w:rFonts w:hint="eastAsia"/>
          <w:lang w:val="zh-CN"/>
        </w:rPr>
        <w:t>1</w:t>
      </w:r>
      <w:r w:rsidRPr="00696D1B">
        <w:rPr>
          <w:rFonts w:hint="eastAsia"/>
          <w:lang w:val="zh-CN"/>
        </w:rPr>
        <w:t>)</w:t>
      </w:r>
      <w:r w:rsidRPr="00696D1B">
        <w:rPr>
          <w:rFonts w:hint="eastAsia"/>
          <w:lang w:val="zh-CN"/>
        </w:rPr>
        <w:t>，并在</w:t>
      </w:r>
      <w:r>
        <w:rPr>
          <w:rFonts w:hint="eastAsia"/>
          <w:lang w:val="zh-CN"/>
        </w:rPr>
        <w:t>2</w:t>
      </w:r>
      <w:r w:rsidRPr="00696D1B">
        <w:rPr>
          <w:rFonts w:hint="eastAsia"/>
          <w:lang w:val="zh-CN"/>
        </w:rPr>
        <w:t>0</w:t>
      </w:r>
      <w:r>
        <w:rPr>
          <w:rFonts w:hint="eastAsia"/>
          <w:lang w:val="zh-CN"/>
        </w:rPr>
        <w:t>17</w:t>
      </w:r>
      <w:r w:rsidRPr="00696D1B">
        <w:rPr>
          <w:rFonts w:hint="eastAsia"/>
          <w:lang w:val="zh-CN"/>
        </w:rPr>
        <w:t>年</w:t>
      </w:r>
      <w:r>
        <w:rPr>
          <w:rFonts w:hint="eastAsia"/>
          <w:lang w:val="zh-CN"/>
        </w:rPr>
        <w:t>9</w:t>
      </w:r>
      <w:r w:rsidRPr="00696D1B">
        <w:rPr>
          <w:rFonts w:hint="eastAsia"/>
          <w:lang w:val="zh-CN"/>
        </w:rPr>
        <w:t>月</w:t>
      </w:r>
      <w:r>
        <w:rPr>
          <w:rFonts w:hint="eastAsia"/>
          <w:lang w:val="zh-CN"/>
        </w:rPr>
        <w:t>29</w:t>
      </w:r>
      <w:r w:rsidRPr="00696D1B">
        <w:rPr>
          <w:rFonts w:hint="eastAsia"/>
          <w:lang w:val="zh-CN"/>
        </w:rPr>
        <w:t>日举行的第</w:t>
      </w:r>
      <w:r>
        <w:rPr>
          <w:rFonts w:hint="eastAsia"/>
          <w:lang w:val="zh-CN"/>
        </w:rPr>
        <w:t>2251</w:t>
      </w:r>
      <w:r w:rsidRPr="00696D1B">
        <w:rPr>
          <w:rFonts w:hint="eastAsia"/>
          <w:lang w:val="zh-CN"/>
        </w:rPr>
        <w:t>次会议上通过了本结论性意见。</w:t>
      </w:r>
    </w:p>
    <w:p w:rsidR="00696D1B" w:rsidRPr="00696D1B" w:rsidRDefault="00696D1B" w:rsidP="00696D1B">
      <w:pPr>
        <w:pStyle w:val="SingleTxtGC"/>
        <w:rPr>
          <w:rFonts w:hint="eastAsia"/>
          <w:lang w:val="zh-CN"/>
        </w:rPr>
      </w:pPr>
      <w:r>
        <w:rPr>
          <w:rFonts w:hint="eastAsia"/>
          <w:lang w:val="zh-CN"/>
        </w:rPr>
        <w:t>2</w:t>
      </w:r>
      <w:r w:rsidRPr="00696D1B">
        <w:rPr>
          <w:rFonts w:hint="eastAsia"/>
          <w:lang w:val="zh-CN"/>
        </w:rPr>
        <w:t>.</w:t>
      </w:r>
      <w:r w:rsidRPr="00696D1B">
        <w:rPr>
          <w:rFonts w:hint="eastAsia"/>
          <w:lang w:val="zh-CN"/>
        </w:rPr>
        <w:tab/>
      </w:r>
      <w:r w:rsidRPr="00696D1B">
        <w:rPr>
          <w:rFonts w:hint="eastAsia"/>
          <w:lang w:val="zh-CN"/>
        </w:rPr>
        <w:t>委员会欢迎缔约国提交报告并对问题清单</w:t>
      </w:r>
      <w:proofErr w:type="gramStart"/>
      <w:r w:rsidRPr="00696D1B">
        <w:rPr>
          <w:rFonts w:hint="eastAsia"/>
          <w:lang w:val="zh-CN"/>
        </w:rPr>
        <w:t>作出</w:t>
      </w:r>
      <w:proofErr w:type="gramEnd"/>
      <w:r w:rsidRPr="00696D1B">
        <w:rPr>
          <w:rFonts w:hint="eastAsia"/>
          <w:lang w:val="zh-CN"/>
        </w:rPr>
        <w:t>书面答复</w:t>
      </w:r>
      <w:r w:rsidRPr="00696D1B">
        <w:rPr>
          <w:rFonts w:hint="eastAsia"/>
          <w:lang w:val="zh-CN"/>
        </w:rPr>
        <w:t>(</w:t>
      </w:r>
      <w:r>
        <w:rPr>
          <w:rFonts w:hint="eastAsia"/>
          <w:lang w:val="zh-CN"/>
        </w:rPr>
        <w:t>CRC</w:t>
      </w:r>
      <w:r w:rsidRPr="00696D1B">
        <w:rPr>
          <w:rFonts w:hint="eastAsia"/>
          <w:lang w:val="zh-CN"/>
        </w:rPr>
        <w:t>/</w:t>
      </w:r>
      <w:r>
        <w:rPr>
          <w:rFonts w:hint="eastAsia"/>
          <w:lang w:val="zh-CN"/>
        </w:rPr>
        <w:t>C</w:t>
      </w:r>
      <w:r w:rsidRPr="00696D1B">
        <w:rPr>
          <w:rFonts w:hint="eastAsia"/>
          <w:lang w:val="zh-CN"/>
        </w:rPr>
        <w:t>/</w:t>
      </w:r>
      <w:r>
        <w:rPr>
          <w:rFonts w:hint="eastAsia"/>
          <w:lang w:val="zh-CN"/>
        </w:rPr>
        <w:t>OPSC</w:t>
      </w:r>
      <w:r w:rsidRPr="00696D1B">
        <w:rPr>
          <w:rFonts w:hint="eastAsia"/>
          <w:lang w:val="zh-CN"/>
        </w:rPr>
        <w:t xml:space="preserve">/ </w:t>
      </w:r>
      <w:r>
        <w:rPr>
          <w:rFonts w:hint="eastAsia"/>
          <w:lang w:val="zh-CN"/>
        </w:rPr>
        <w:t>VUT</w:t>
      </w:r>
      <w:r w:rsidRPr="00696D1B">
        <w:rPr>
          <w:rFonts w:hint="eastAsia"/>
          <w:lang w:val="zh-CN"/>
        </w:rPr>
        <w:t>/</w:t>
      </w:r>
      <w:r>
        <w:rPr>
          <w:rFonts w:hint="eastAsia"/>
          <w:lang w:val="zh-CN"/>
        </w:rPr>
        <w:t>Q</w:t>
      </w:r>
      <w:r w:rsidRPr="00696D1B">
        <w:rPr>
          <w:rFonts w:hint="eastAsia"/>
          <w:lang w:val="zh-CN"/>
        </w:rPr>
        <w:t>/</w:t>
      </w:r>
      <w:r>
        <w:rPr>
          <w:rFonts w:hint="eastAsia"/>
          <w:lang w:val="zh-CN"/>
        </w:rPr>
        <w:t>1</w:t>
      </w:r>
      <w:r w:rsidRPr="00696D1B">
        <w:rPr>
          <w:rFonts w:hint="eastAsia"/>
          <w:lang w:val="zh-CN"/>
        </w:rPr>
        <w:t>/</w:t>
      </w:r>
      <w:r>
        <w:rPr>
          <w:rFonts w:hint="eastAsia"/>
          <w:lang w:val="zh-CN"/>
        </w:rPr>
        <w:t>Add</w:t>
      </w:r>
      <w:r w:rsidRPr="00696D1B">
        <w:rPr>
          <w:rFonts w:hint="eastAsia"/>
          <w:lang w:val="zh-CN"/>
        </w:rPr>
        <w:t>.</w:t>
      </w:r>
      <w:r>
        <w:rPr>
          <w:rFonts w:hint="eastAsia"/>
          <w:lang w:val="zh-CN"/>
        </w:rPr>
        <w:t>1</w:t>
      </w:r>
      <w:r w:rsidRPr="00696D1B">
        <w:rPr>
          <w:rFonts w:hint="eastAsia"/>
          <w:lang w:val="zh-CN"/>
        </w:rPr>
        <w:t>)</w:t>
      </w:r>
      <w:r w:rsidRPr="00696D1B">
        <w:rPr>
          <w:rFonts w:hint="eastAsia"/>
          <w:lang w:val="zh-CN"/>
        </w:rPr>
        <w:t>。委员会还欢迎与缔约国多部门代表团进行的建设性对话，该对话通过视频会议进行得很顺利，由于缔约国的资源有限，这种方法很适当。</w:t>
      </w:r>
    </w:p>
    <w:p w:rsidR="00696D1B" w:rsidRPr="00696D1B" w:rsidRDefault="00696D1B" w:rsidP="00696D1B">
      <w:pPr>
        <w:pStyle w:val="SingleTxtGC"/>
        <w:rPr>
          <w:rFonts w:hint="eastAsia"/>
          <w:lang w:val="zh-CN"/>
        </w:rPr>
      </w:pPr>
      <w:r>
        <w:rPr>
          <w:rFonts w:hint="eastAsia"/>
          <w:lang w:val="zh-CN"/>
        </w:rPr>
        <w:t>3</w:t>
      </w:r>
      <w:r w:rsidRPr="00696D1B">
        <w:rPr>
          <w:rFonts w:hint="eastAsia"/>
          <w:lang w:val="zh-CN"/>
        </w:rPr>
        <w:t>.</w:t>
      </w:r>
      <w:r w:rsidRPr="00696D1B">
        <w:rPr>
          <w:rFonts w:hint="eastAsia"/>
          <w:lang w:val="zh-CN"/>
        </w:rPr>
        <w:tab/>
      </w:r>
      <w:r w:rsidRPr="00696D1B">
        <w:rPr>
          <w:rFonts w:hint="eastAsia"/>
          <w:lang w:val="zh-CN"/>
        </w:rPr>
        <w:t>委员会提醒缔约国，本结论性意见应与</w:t>
      </w:r>
      <w:r>
        <w:rPr>
          <w:rFonts w:hint="eastAsia"/>
          <w:lang w:val="zh-CN"/>
        </w:rPr>
        <w:t>2</w:t>
      </w:r>
      <w:r w:rsidRPr="00696D1B">
        <w:rPr>
          <w:rFonts w:hint="eastAsia"/>
          <w:lang w:val="zh-CN"/>
        </w:rPr>
        <w:t>0</w:t>
      </w:r>
      <w:r>
        <w:rPr>
          <w:rFonts w:hint="eastAsia"/>
          <w:lang w:val="zh-CN"/>
        </w:rPr>
        <w:t>17</w:t>
      </w:r>
      <w:r w:rsidRPr="00696D1B">
        <w:rPr>
          <w:rFonts w:hint="eastAsia"/>
          <w:lang w:val="zh-CN"/>
        </w:rPr>
        <w:t>年</w:t>
      </w:r>
      <w:r>
        <w:rPr>
          <w:rFonts w:hint="eastAsia"/>
          <w:lang w:val="zh-CN"/>
        </w:rPr>
        <w:t>9</w:t>
      </w:r>
      <w:r w:rsidRPr="00696D1B">
        <w:rPr>
          <w:rFonts w:hint="eastAsia"/>
          <w:lang w:val="zh-CN"/>
        </w:rPr>
        <w:t>月</w:t>
      </w:r>
      <w:r>
        <w:rPr>
          <w:rFonts w:hint="eastAsia"/>
          <w:lang w:val="zh-CN"/>
        </w:rPr>
        <w:t>29</w:t>
      </w:r>
      <w:r w:rsidRPr="00696D1B">
        <w:rPr>
          <w:rFonts w:hint="eastAsia"/>
          <w:lang w:val="zh-CN"/>
        </w:rPr>
        <w:t>日通过的关于缔约国根据《公约》提交的第二次至第四次合并定期报告</w:t>
      </w:r>
      <w:r w:rsidRPr="00696D1B">
        <w:rPr>
          <w:rFonts w:hint="eastAsia"/>
          <w:lang w:val="zh-CN"/>
        </w:rPr>
        <w:t>(</w:t>
      </w:r>
      <w:r>
        <w:rPr>
          <w:rFonts w:hint="eastAsia"/>
          <w:lang w:val="zh-CN"/>
        </w:rPr>
        <w:t>CRC</w:t>
      </w:r>
      <w:r w:rsidRPr="00696D1B">
        <w:rPr>
          <w:rFonts w:hint="eastAsia"/>
          <w:lang w:val="zh-CN"/>
        </w:rPr>
        <w:t>/</w:t>
      </w:r>
      <w:r>
        <w:rPr>
          <w:rFonts w:hint="eastAsia"/>
          <w:lang w:val="zh-CN"/>
        </w:rPr>
        <w:t>C</w:t>
      </w:r>
      <w:r w:rsidRPr="00696D1B">
        <w:rPr>
          <w:rFonts w:hint="eastAsia"/>
          <w:lang w:val="zh-CN"/>
        </w:rPr>
        <w:t>/</w:t>
      </w:r>
      <w:r>
        <w:rPr>
          <w:rFonts w:hint="eastAsia"/>
          <w:lang w:val="zh-CN"/>
        </w:rPr>
        <w:t>VUT</w:t>
      </w:r>
      <w:r w:rsidRPr="00696D1B">
        <w:rPr>
          <w:rFonts w:hint="eastAsia"/>
          <w:lang w:val="zh-CN"/>
        </w:rPr>
        <w:t>/</w:t>
      </w:r>
      <w:r>
        <w:rPr>
          <w:rFonts w:hint="eastAsia"/>
          <w:lang w:val="zh-CN"/>
        </w:rPr>
        <w:t>CO</w:t>
      </w:r>
      <w:r w:rsidRPr="00696D1B">
        <w:rPr>
          <w:rFonts w:hint="eastAsia"/>
          <w:lang w:val="zh-CN"/>
        </w:rPr>
        <w:t>/</w:t>
      </w:r>
      <w:r>
        <w:rPr>
          <w:rFonts w:hint="eastAsia"/>
          <w:lang w:val="zh-CN"/>
        </w:rPr>
        <w:t>2</w:t>
      </w:r>
      <w:r w:rsidRPr="00696D1B">
        <w:rPr>
          <w:rFonts w:hint="eastAsia"/>
          <w:lang w:val="zh-CN"/>
        </w:rPr>
        <w:t>-</w:t>
      </w:r>
      <w:r>
        <w:rPr>
          <w:rFonts w:hint="eastAsia"/>
          <w:lang w:val="zh-CN"/>
        </w:rPr>
        <w:t>4</w:t>
      </w:r>
      <w:r w:rsidRPr="00696D1B">
        <w:rPr>
          <w:rFonts w:hint="eastAsia"/>
          <w:lang w:val="zh-CN"/>
        </w:rPr>
        <w:t>)</w:t>
      </w:r>
      <w:r w:rsidRPr="00696D1B">
        <w:rPr>
          <w:rFonts w:hint="eastAsia"/>
          <w:lang w:val="zh-CN"/>
        </w:rPr>
        <w:t>的结论性意见，以及同一天通过的关于缔约国根据《关于儿童卷入武装冲突问题任择议定书》提交的报告</w:t>
      </w:r>
      <w:r w:rsidRPr="00696D1B">
        <w:rPr>
          <w:rFonts w:hint="eastAsia"/>
          <w:lang w:val="zh-CN"/>
        </w:rPr>
        <w:t>(</w:t>
      </w:r>
      <w:r>
        <w:rPr>
          <w:rFonts w:hint="eastAsia"/>
          <w:lang w:val="zh-CN"/>
        </w:rPr>
        <w:t>CRC</w:t>
      </w:r>
      <w:r w:rsidRPr="00696D1B">
        <w:rPr>
          <w:rFonts w:hint="eastAsia"/>
          <w:lang w:val="zh-CN"/>
        </w:rPr>
        <w:t>/</w:t>
      </w:r>
      <w:r>
        <w:rPr>
          <w:rFonts w:hint="eastAsia"/>
          <w:lang w:val="zh-CN"/>
        </w:rPr>
        <w:t>C</w:t>
      </w:r>
      <w:r w:rsidRPr="00696D1B">
        <w:rPr>
          <w:rFonts w:hint="eastAsia"/>
          <w:lang w:val="zh-CN"/>
        </w:rPr>
        <w:t>/</w:t>
      </w:r>
      <w:r>
        <w:rPr>
          <w:rFonts w:hint="eastAsia"/>
          <w:lang w:val="zh-CN"/>
        </w:rPr>
        <w:t>OPAC</w:t>
      </w:r>
      <w:r w:rsidRPr="00696D1B">
        <w:rPr>
          <w:rFonts w:hint="eastAsia"/>
          <w:lang w:val="zh-CN"/>
        </w:rPr>
        <w:t>/</w:t>
      </w:r>
      <w:r>
        <w:rPr>
          <w:rFonts w:hint="eastAsia"/>
          <w:lang w:val="zh-CN"/>
        </w:rPr>
        <w:t>VUT</w:t>
      </w:r>
      <w:r w:rsidRPr="00696D1B">
        <w:rPr>
          <w:rFonts w:hint="eastAsia"/>
          <w:lang w:val="zh-CN"/>
        </w:rPr>
        <w:t>/</w:t>
      </w:r>
      <w:r>
        <w:rPr>
          <w:rFonts w:hint="eastAsia"/>
          <w:lang w:val="zh-CN"/>
        </w:rPr>
        <w:t>CO</w:t>
      </w:r>
      <w:r w:rsidRPr="00696D1B">
        <w:rPr>
          <w:rFonts w:hint="eastAsia"/>
          <w:lang w:val="zh-CN"/>
        </w:rPr>
        <w:t>/</w:t>
      </w:r>
      <w:r>
        <w:rPr>
          <w:rFonts w:hint="eastAsia"/>
          <w:lang w:val="zh-CN"/>
        </w:rPr>
        <w:t>1</w:t>
      </w:r>
      <w:r w:rsidRPr="00696D1B">
        <w:rPr>
          <w:rFonts w:hint="eastAsia"/>
          <w:lang w:val="zh-CN"/>
        </w:rPr>
        <w:t>)</w:t>
      </w:r>
      <w:r w:rsidRPr="00696D1B">
        <w:rPr>
          <w:rFonts w:hint="eastAsia"/>
          <w:lang w:val="zh-CN"/>
        </w:rPr>
        <w:t>的结论性意见一并阅读。</w:t>
      </w:r>
    </w:p>
    <w:p w:rsidR="00696D1B" w:rsidRPr="00696D1B" w:rsidRDefault="006F63E7" w:rsidP="00E8767D">
      <w:pPr>
        <w:pStyle w:val="HChGC"/>
        <w:rPr>
          <w:rFonts w:hint="eastAsia"/>
          <w:lang w:val="zh-CN"/>
        </w:rPr>
      </w:pPr>
      <w:r>
        <w:rPr>
          <w:lang w:val="zh-CN"/>
        </w:rPr>
        <w:tab/>
      </w:r>
      <w:r w:rsidR="00696D1B" w:rsidRPr="00696D1B">
        <w:rPr>
          <w:rFonts w:hint="eastAsia"/>
          <w:lang w:val="zh-CN"/>
        </w:rPr>
        <w:t>二</w:t>
      </w:r>
      <w:r w:rsidR="00696D1B" w:rsidRPr="00696D1B">
        <w:rPr>
          <w:rFonts w:hint="eastAsia"/>
          <w:lang w:val="zh-CN"/>
        </w:rPr>
        <w:t>.</w:t>
      </w:r>
      <w:r w:rsidR="00696D1B" w:rsidRPr="00696D1B">
        <w:rPr>
          <w:rFonts w:hint="eastAsia"/>
          <w:lang w:val="zh-CN"/>
        </w:rPr>
        <w:tab/>
      </w:r>
      <w:r w:rsidR="00696D1B" w:rsidRPr="00696D1B">
        <w:rPr>
          <w:rFonts w:hint="eastAsia"/>
          <w:lang w:val="zh-CN"/>
        </w:rPr>
        <w:t>一般性意见</w:t>
      </w:r>
    </w:p>
    <w:p w:rsidR="00696D1B" w:rsidRPr="00696D1B" w:rsidRDefault="00696D1B" w:rsidP="00E8767D">
      <w:pPr>
        <w:pStyle w:val="H23GC"/>
        <w:rPr>
          <w:rFonts w:hint="eastAsia"/>
          <w:lang w:val="zh-CN"/>
        </w:rPr>
      </w:pPr>
      <w:r w:rsidRPr="00696D1B">
        <w:rPr>
          <w:rFonts w:hint="eastAsia"/>
          <w:lang w:val="zh-CN"/>
        </w:rPr>
        <w:tab/>
      </w:r>
      <w:r w:rsidRPr="00696D1B">
        <w:rPr>
          <w:rFonts w:hint="eastAsia"/>
          <w:lang w:val="zh-CN"/>
        </w:rPr>
        <w:tab/>
      </w:r>
      <w:r w:rsidRPr="00696D1B">
        <w:rPr>
          <w:rFonts w:hint="eastAsia"/>
          <w:lang w:val="zh-CN"/>
        </w:rPr>
        <w:t>积极方面</w:t>
      </w:r>
    </w:p>
    <w:p w:rsidR="00696D1B" w:rsidRPr="00696D1B" w:rsidRDefault="00696D1B" w:rsidP="00696D1B">
      <w:pPr>
        <w:pStyle w:val="SingleTxtGC"/>
        <w:rPr>
          <w:rFonts w:hint="eastAsia"/>
          <w:lang w:val="zh-CN"/>
        </w:rPr>
      </w:pPr>
      <w:r>
        <w:rPr>
          <w:rFonts w:hint="eastAsia"/>
          <w:lang w:val="zh-CN"/>
        </w:rPr>
        <w:t>4</w:t>
      </w:r>
      <w:r w:rsidRPr="00696D1B">
        <w:rPr>
          <w:rFonts w:hint="eastAsia"/>
          <w:lang w:val="zh-CN"/>
        </w:rPr>
        <w:t>.</w:t>
      </w:r>
      <w:r w:rsidRPr="00696D1B">
        <w:rPr>
          <w:rFonts w:hint="eastAsia"/>
          <w:lang w:val="zh-CN"/>
        </w:rPr>
        <w:tab/>
      </w:r>
      <w:r w:rsidRPr="00696D1B">
        <w:rPr>
          <w:rFonts w:hint="eastAsia"/>
          <w:lang w:val="zh-CN"/>
        </w:rPr>
        <w:t>委员会欢迎缔约国在与执行《任择议定书》相关的领域采取的措施，包括通过了：</w:t>
      </w:r>
    </w:p>
    <w:p w:rsidR="00696D1B" w:rsidRPr="00696D1B" w:rsidRDefault="00696D1B" w:rsidP="00DD0D6F">
      <w:pPr>
        <w:pStyle w:val="SingleTxtGC"/>
        <w:numPr>
          <w:ilvl w:val="0"/>
          <w:numId w:val="21"/>
        </w:numPr>
        <w:rPr>
          <w:rFonts w:hint="eastAsia"/>
          <w:lang w:val="zh-CN"/>
        </w:rPr>
      </w:pPr>
      <w:r>
        <w:rPr>
          <w:rFonts w:hint="eastAsia"/>
          <w:lang w:val="zh-CN"/>
        </w:rPr>
        <w:t>2</w:t>
      </w:r>
      <w:r w:rsidRPr="00696D1B">
        <w:rPr>
          <w:rFonts w:hint="eastAsia"/>
          <w:lang w:val="zh-CN"/>
        </w:rPr>
        <w:t>00</w:t>
      </w:r>
      <w:r>
        <w:rPr>
          <w:rFonts w:hint="eastAsia"/>
          <w:lang w:val="zh-CN"/>
        </w:rPr>
        <w:t>8</w:t>
      </w:r>
      <w:r w:rsidRPr="00696D1B">
        <w:rPr>
          <w:rFonts w:hint="eastAsia"/>
          <w:lang w:val="zh-CN"/>
        </w:rPr>
        <w:t>年《家庭保护法》；</w:t>
      </w:r>
    </w:p>
    <w:p w:rsidR="00696D1B" w:rsidRPr="00696D1B" w:rsidRDefault="00696D1B" w:rsidP="00DD0D6F">
      <w:pPr>
        <w:pStyle w:val="SingleTxtGC"/>
        <w:numPr>
          <w:ilvl w:val="0"/>
          <w:numId w:val="21"/>
        </w:numPr>
        <w:rPr>
          <w:rFonts w:hint="eastAsia"/>
          <w:lang w:val="zh-CN"/>
        </w:rPr>
      </w:pPr>
      <w:r w:rsidRPr="00696D1B">
        <w:rPr>
          <w:rFonts w:hint="eastAsia"/>
          <w:lang w:val="zh-CN"/>
        </w:rPr>
        <w:t>在警察局下设立了家庭保护股</w:t>
      </w:r>
      <w:r>
        <w:rPr>
          <w:rFonts w:hint="eastAsia"/>
          <w:lang w:val="zh-CN"/>
        </w:rPr>
        <w:t>，</w:t>
      </w:r>
      <w:r w:rsidRPr="00696D1B">
        <w:rPr>
          <w:rFonts w:hint="eastAsia"/>
          <w:lang w:val="zh-CN"/>
        </w:rPr>
        <w:t>并在六个省设立了家庭保护工作队。</w:t>
      </w:r>
    </w:p>
    <w:p w:rsidR="00696D1B" w:rsidRPr="00696D1B" w:rsidRDefault="006F63E7" w:rsidP="00E8767D">
      <w:pPr>
        <w:pStyle w:val="HChGC"/>
        <w:rPr>
          <w:rFonts w:hint="eastAsia"/>
          <w:lang w:val="zh-CN"/>
        </w:rPr>
      </w:pPr>
      <w:r>
        <w:rPr>
          <w:lang w:val="zh-CN"/>
        </w:rPr>
        <w:lastRenderedPageBreak/>
        <w:tab/>
      </w:r>
      <w:r w:rsidR="00696D1B" w:rsidRPr="00696D1B">
        <w:rPr>
          <w:rFonts w:hint="eastAsia"/>
          <w:lang w:val="zh-CN"/>
        </w:rPr>
        <w:t>三</w:t>
      </w:r>
      <w:r w:rsidR="00696D1B" w:rsidRPr="00696D1B">
        <w:rPr>
          <w:rFonts w:hint="eastAsia"/>
          <w:lang w:val="zh-CN"/>
        </w:rPr>
        <w:t>.</w:t>
      </w:r>
      <w:r w:rsidR="00696D1B" w:rsidRPr="00696D1B">
        <w:rPr>
          <w:rFonts w:hint="eastAsia"/>
          <w:lang w:val="zh-CN"/>
        </w:rPr>
        <w:tab/>
      </w:r>
      <w:r w:rsidR="00696D1B" w:rsidRPr="00696D1B">
        <w:rPr>
          <w:rFonts w:hint="eastAsia"/>
          <w:lang w:val="zh-CN"/>
        </w:rPr>
        <w:t>数据</w:t>
      </w:r>
    </w:p>
    <w:p w:rsidR="00696D1B" w:rsidRPr="00696D1B" w:rsidRDefault="00696D1B" w:rsidP="00E8767D">
      <w:pPr>
        <w:pStyle w:val="H23GC"/>
        <w:rPr>
          <w:rFonts w:hint="eastAsia"/>
          <w:lang w:val="zh-CN"/>
        </w:rPr>
      </w:pPr>
      <w:r w:rsidRPr="00696D1B">
        <w:rPr>
          <w:rFonts w:hint="eastAsia"/>
          <w:lang w:val="zh-CN"/>
        </w:rPr>
        <w:tab/>
      </w:r>
      <w:r w:rsidRPr="00696D1B">
        <w:rPr>
          <w:rFonts w:hint="eastAsia"/>
          <w:lang w:val="zh-CN"/>
        </w:rPr>
        <w:tab/>
      </w:r>
      <w:r w:rsidRPr="00696D1B">
        <w:rPr>
          <w:rFonts w:hint="eastAsia"/>
          <w:lang w:val="zh-CN"/>
        </w:rPr>
        <w:t>数据收集</w:t>
      </w:r>
    </w:p>
    <w:p w:rsidR="00696D1B" w:rsidRPr="00696D1B" w:rsidRDefault="00696D1B" w:rsidP="00696D1B">
      <w:pPr>
        <w:pStyle w:val="SingleTxtGC"/>
        <w:rPr>
          <w:rFonts w:hint="eastAsia"/>
          <w:lang w:val="zh-CN"/>
        </w:rPr>
      </w:pPr>
      <w:r>
        <w:rPr>
          <w:rFonts w:hint="eastAsia"/>
          <w:lang w:val="zh-CN"/>
        </w:rPr>
        <w:t>5</w:t>
      </w:r>
      <w:r w:rsidRPr="00696D1B">
        <w:rPr>
          <w:rFonts w:hint="eastAsia"/>
          <w:lang w:val="zh-CN"/>
        </w:rPr>
        <w:t>.</w:t>
      </w:r>
      <w:r w:rsidRPr="00696D1B">
        <w:rPr>
          <w:rFonts w:hint="eastAsia"/>
          <w:lang w:val="zh-CN"/>
        </w:rPr>
        <w:tab/>
      </w:r>
      <w:r w:rsidRPr="00696D1B">
        <w:rPr>
          <w:rFonts w:hint="eastAsia"/>
          <w:lang w:val="zh-CN"/>
        </w:rPr>
        <w:t>委员会关切地注意到，缔约国没有建立对《任择议定书》涵盖的所有领域进行数据收集、分析和监测的机制。</w:t>
      </w:r>
    </w:p>
    <w:p w:rsidR="00696D1B" w:rsidRPr="00DD0D6F" w:rsidRDefault="00696D1B" w:rsidP="00696D1B">
      <w:pPr>
        <w:pStyle w:val="SingleTxtGC"/>
        <w:rPr>
          <w:rFonts w:ascii="Time New Roman" w:eastAsia="黑体" w:hAnsi="Time New Roman" w:hint="eastAsia"/>
          <w:lang w:val="zh-CN"/>
        </w:rPr>
      </w:pPr>
      <w:r w:rsidRPr="00DD0D6F">
        <w:rPr>
          <w:rFonts w:ascii="Time New Roman" w:eastAsia="黑体" w:hAnsi="Time New Roman" w:hint="eastAsia"/>
          <w:lang w:val="zh-CN"/>
        </w:rPr>
        <w:t>6</w:t>
      </w:r>
      <w:r w:rsidRPr="00DD0D6F">
        <w:rPr>
          <w:rFonts w:ascii="Time New Roman" w:eastAsia="黑体" w:hAnsi="Time New Roman" w:hint="eastAsia"/>
          <w:lang w:val="zh-CN"/>
        </w:rPr>
        <w:t>.</w:t>
      </w:r>
      <w:r w:rsidRPr="00DD0D6F">
        <w:rPr>
          <w:rFonts w:ascii="Time New Roman" w:eastAsia="黑体" w:hAnsi="Time New Roman" w:hint="eastAsia"/>
          <w:lang w:val="zh-CN"/>
        </w:rPr>
        <w:tab/>
      </w:r>
      <w:r w:rsidRPr="00DD0D6F">
        <w:rPr>
          <w:rFonts w:ascii="Time New Roman" w:eastAsia="黑体" w:hAnsi="Time New Roman" w:hint="eastAsia"/>
          <w:lang w:val="zh-CN"/>
        </w:rPr>
        <w:t>委员会建议缔约国扩大总理办公室内监测和</w:t>
      </w:r>
      <w:proofErr w:type="gramStart"/>
      <w:r w:rsidRPr="00DD0D6F">
        <w:rPr>
          <w:rFonts w:ascii="Time New Roman" w:eastAsia="黑体" w:hAnsi="Time New Roman" w:hint="eastAsia"/>
          <w:lang w:val="zh-CN"/>
        </w:rPr>
        <w:t>评价股</w:t>
      </w:r>
      <w:proofErr w:type="gramEnd"/>
      <w:r w:rsidRPr="00DD0D6F">
        <w:rPr>
          <w:rFonts w:ascii="Time New Roman" w:eastAsia="黑体" w:hAnsi="Time New Roman" w:hint="eastAsia"/>
          <w:lang w:val="zh-CN"/>
        </w:rPr>
        <w:t>的监测和数据收集活动，将其扩展到《任择议定书》的所有领域，包括儿童卖淫、儿童色情制品和在旅行和旅游业中对儿童的性剥削。数据应按照性别、年龄、民族和族裔、地区和社会经济状况等项目进行细分，特别侧重</w:t>
      </w:r>
      <w:proofErr w:type="gramStart"/>
      <w:r w:rsidRPr="00DD0D6F">
        <w:rPr>
          <w:rFonts w:ascii="Time New Roman" w:eastAsia="黑体" w:hAnsi="Time New Roman" w:hint="eastAsia"/>
          <w:lang w:val="zh-CN"/>
        </w:rPr>
        <w:t>于面临</w:t>
      </w:r>
      <w:proofErr w:type="gramEnd"/>
      <w:r w:rsidRPr="00DD0D6F">
        <w:rPr>
          <w:rFonts w:ascii="Time New Roman" w:eastAsia="黑体" w:hAnsi="Time New Roman" w:hint="eastAsia"/>
          <w:lang w:val="zh-CN"/>
        </w:rPr>
        <w:t>《任择议定书》所列罪行侵害风险的儿童。</w:t>
      </w:r>
    </w:p>
    <w:p w:rsidR="00696D1B" w:rsidRPr="00696D1B" w:rsidRDefault="006F63E7" w:rsidP="00E8767D">
      <w:pPr>
        <w:pStyle w:val="HChGC"/>
        <w:rPr>
          <w:rFonts w:hint="eastAsia"/>
          <w:lang w:val="zh-CN"/>
        </w:rPr>
      </w:pPr>
      <w:r>
        <w:rPr>
          <w:lang w:val="zh-CN"/>
        </w:rPr>
        <w:tab/>
      </w:r>
      <w:r w:rsidR="00696D1B" w:rsidRPr="00696D1B">
        <w:rPr>
          <w:rFonts w:hint="eastAsia"/>
          <w:lang w:val="zh-CN"/>
        </w:rPr>
        <w:t>四</w:t>
      </w:r>
      <w:r w:rsidR="00696D1B" w:rsidRPr="00696D1B">
        <w:rPr>
          <w:rFonts w:hint="eastAsia"/>
          <w:lang w:val="zh-CN"/>
        </w:rPr>
        <w:t>.</w:t>
      </w:r>
      <w:r w:rsidR="00696D1B" w:rsidRPr="00696D1B">
        <w:rPr>
          <w:rFonts w:hint="eastAsia"/>
          <w:lang w:val="zh-CN"/>
        </w:rPr>
        <w:tab/>
      </w:r>
      <w:r w:rsidR="00696D1B" w:rsidRPr="00696D1B">
        <w:rPr>
          <w:rFonts w:hint="eastAsia"/>
          <w:lang w:val="zh-CN"/>
        </w:rPr>
        <w:t>一般执行措施</w:t>
      </w:r>
    </w:p>
    <w:p w:rsidR="00696D1B" w:rsidRPr="00696D1B" w:rsidRDefault="006F63E7" w:rsidP="00E8767D">
      <w:pPr>
        <w:pStyle w:val="H1GC"/>
        <w:rPr>
          <w:rFonts w:hint="eastAsia"/>
          <w:lang w:val="zh-CN"/>
        </w:rPr>
      </w:pPr>
      <w:r>
        <w:rPr>
          <w:lang w:val="zh-CN"/>
        </w:rPr>
        <w:tab/>
      </w:r>
      <w:r w:rsidR="00696D1B">
        <w:rPr>
          <w:rFonts w:hint="eastAsia"/>
          <w:lang w:val="zh-CN"/>
        </w:rPr>
        <w:t>A</w:t>
      </w:r>
      <w:r w:rsidR="00696D1B" w:rsidRPr="00696D1B">
        <w:rPr>
          <w:rFonts w:hint="eastAsia"/>
          <w:lang w:val="zh-CN"/>
        </w:rPr>
        <w:t>.</w:t>
      </w:r>
      <w:r w:rsidR="00696D1B" w:rsidRPr="00696D1B">
        <w:rPr>
          <w:rFonts w:hint="eastAsia"/>
          <w:lang w:val="zh-CN"/>
        </w:rPr>
        <w:tab/>
      </w:r>
      <w:r w:rsidR="00696D1B" w:rsidRPr="00696D1B">
        <w:rPr>
          <w:rFonts w:hint="eastAsia"/>
          <w:lang w:val="zh-CN"/>
        </w:rPr>
        <w:t>立法</w:t>
      </w:r>
    </w:p>
    <w:p w:rsidR="00696D1B" w:rsidRPr="00696D1B" w:rsidRDefault="00696D1B" w:rsidP="00696D1B">
      <w:pPr>
        <w:pStyle w:val="SingleTxtGC"/>
        <w:rPr>
          <w:rFonts w:hint="eastAsia"/>
          <w:lang w:val="zh-CN"/>
        </w:rPr>
      </w:pPr>
      <w:r>
        <w:rPr>
          <w:rFonts w:hint="eastAsia"/>
          <w:lang w:val="zh-CN"/>
        </w:rPr>
        <w:t>7</w:t>
      </w:r>
      <w:r w:rsidRPr="00696D1B">
        <w:rPr>
          <w:rFonts w:hint="eastAsia"/>
          <w:lang w:val="zh-CN"/>
        </w:rPr>
        <w:t>.</w:t>
      </w:r>
      <w:r w:rsidRPr="00696D1B">
        <w:rPr>
          <w:rFonts w:hint="eastAsia"/>
          <w:lang w:val="zh-CN"/>
        </w:rPr>
        <w:tab/>
      </w:r>
      <w:r w:rsidRPr="00696D1B">
        <w:rPr>
          <w:rFonts w:hint="eastAsia"/>
          <w:lang w:val="zh-CN"/>
        </w:rPr>
        <w:t>委员会感到关切的是，缔约国的立法既没有定义《任择议定书》第</w:t>
      </w:r>
      <w:r>
        <w:rPr>
          <w:rFonts w:hint="eastAsia"/>
          <w:lang w:val="zh-CN"/>
        </w:rPr>
        <w:t>2</w:t>
      </w:r>
      <w:r w:rsidRPr="00696D1B">
        <w:rPr>
          <w:rFonts w:hint="eastAsia"/>
          <w:lang w:val="zh-CN"/>
        </w:rPr>
        <w:t>条和第</w:t>
      </w:r>
      <w:r>
        <w:rPr>
          <w:rFonts w:hint="eastAsia"/>
          <w:lang w:val="zh-CN"/>
        </w:rPr>
        <w:t>3</w:t>
      </w:r>
      <w:r w:rsidRPr="00696D1B">
        <w:rPr>
          <w:rFonts w:hint="eastAsia"/>
          <w:lang w:val="zh-CN"/>
        </w:rPr>
        <w:t>条所列一切形式的买卖儿童行为，也未将其定为犯罪，这种行为构成犯罪，与贩运人口相似但不完全等同。</w:t>
      </w:r>
    </w:p>
    <w:p w:rsidR="00696D1B" w:rsidRPr="00DD0D6F" w:rsidRDefault="00696D1B" w:rsidP="00696D1B">
      <w:pPr>
        <w:pStyle w:val="SingleTxtGC"/>
        <w:rPr>
          <w:rFonts w:ascii="Time New Roman" w:eastAsia="黑体" w:hAnsi="Time New Roman" w:hint="eastAsia"/>
          <w:lang w:val="zh-CN"/>
        </w:rPr>
      </w:pPr>
      <w:r w:rsidRPr="00DD0D6F">
        <w:rPr>
          <w:rFonts w:ascii="Time New Roman" w:eastAsia="黑体" w:hAnsi="Time New Roman" w:hint="eastAsia"/>
          <w:lang w:val="zh-CN"/>
        </w:rPr>
        <w:t>8</w:t>
      </w:r>
      <w:r w:rsidRPr="00DD0D6F">
        <w:rPr>
          <w:rFonts w:ascii="Time New Roman" w:eastAsia="黑体" w:hAnsi="Time New Roman" w:hint="eastAsia"/>
          <w:lang w:val="zh-CN"/>
        </w:rPr>
        <w:t>.</w:t>
      </w:r>
      <w:r w:rsidRPr="00DD0D6F">
        <w:rPr>
          <w:rFonts w:ascii="Time New Roman" w:eastAsia="黑体" w:hAnsi="Time New Roman" w:hint="eastAsia"/>
          <w:lang w:val="zh-CN"/>
        </w:rPr>
        <w:tab/>
      </w:r>
      <w:r w:rsidRPr="00DD0D6F">
        <w:rPr>
          <w:rFonts w:ascii="Time New Roman" w:eastAsia="黑体" w:hAnsi="Time New Roman" w:hint="eastAsia"/>
          <w:lang w:val="zh-CN"/>
        </w:rPr>
        <w:t>委员会建议缔约国确保其刑法充分涵盖《任择议定书》提及的所有行为和活动，包括一切形式的买卖儿童活动。</w:t>
      </w:r>
    </w:p>
    <w:p w:rsidR="00696D1B" w:rsidRPr="00696D1B" w:rsidRDefault="006F63E7" w:rsidP="00E8767D">
      <w:pPr>
        <w:pStyle w:val="H1GC"/>
        <w:rPr>
          <w:rFonts w:hint="eastAsia"/>
          <w:lang w:val="zh-CN"/>
        </w:rPr>
      </w:pPr>
      <w:r>
        <w:rPr>
          <w:lang w:val="zh-CN"/>
        </w:rPr>
        <w:tab/>
      </w:r>
      <w:r w:rsidR="00696D1B">
        <w:rPr>
          <w:rFonts w:hint="eastAsia"/>
          <w:lang w:val="zh-CN"/>
        </w:rPr>
        <w:t>B</w:t>
      </w:r>
      <w:r w:rsidR="00696D1B" w:rsidRPr="00696D1B">
        <w:rPr>
          <w:rFonts w:hint="eastAsia"/>
          <w:lang w:val="zh-CN"/>
        </w:rPr>
        <w:t>.</w:t>
      </w:r>
      <w:r w:rsidR="00696D1B" w:rsidRPr="00696D1B">
        <w:rPr>
          <w:rFonts w:hint="eastAsia"/>
          <w:lang w:val="zh-CN"/>
        </w:rPr>
        <w:tab/>
      </w:r>
      <w:r w:rsidR="00696D1B" w:rsidRPr="00696D1B">
        <w:rPr>
          <w:rFonts w:hint="eastAsia"/>
          <w:lang w:val="zh-CN"/>
        </w:rPr>
        <w:t>全面政策和战略</w:t>
      </w:r>
    </w:p>
    <w:p w:rsidR="00696D1B" w:rsidRPr="00696D1B" w:rsidRDefault="00696D1B" w:rsidP="00696D1B">
      <w:pPr>
        <w:pStyle w:val="SingleTxtGC"/>
        <w:rPr>
          <w:rFonts w:hint="eastAsia"/>
          <w:lang w:val="zh-CN"/>
        </w:rPr>
      </w:pPr>
      <w:r>
        <w:rPr>
          <w:rFonts w:hint="eastAsia"/>
          <w:lang w:val="zh-CN"/>
        </w:rPr>
        <w:t>9</w:t>
      </w:r>
      <w:r w:rsidRPr="00696D1B">
        <w:rPr>
          <w:rFonts w:hint="eastAsia"/>
          <w:lang w:val="zh-CN"/>
        </w:rPr>
        <w:t>.</w:t>
      </w:r>
      <w:r w:rsidRPr="00696D1B">
        <w:rPr>
          <w:rFonts w:hint="eastAsia"/>
          <w:lang w:val="zh-CN"/>
        </w:rPr>
        <w:tab/>
      </w:r>
      <w:r w:rsidRPr="00696D1B">
        <w:rPr>
          <w:rFonts w:hint="eastAsia"/>
          <w:lang w:val="zh-CN"/>
        </w:rPr>
        <w:t>委员会感到关切的是，缔约国没有制定一项国家儿童行动计划，专门列入并处理消除买卖儿童、儿童卖淫和儿童色情制品问题。</w:t>
      </w:r>
    </w:p>
    <w:p w:rsidR="00696D1B" w:rsidRPr="00DD0D6F" w:rsidRDefault="00696D1B" w:rsidP="00696D1B">
      <w:pPr>
        <w:pStyle w:val="SingleTxtGC"/>
        <w:rPr>
          <w:rFonts w:ascii="Time New Roman" w:eastAsia="黑体" w:hAnsi="Time New Roman" w:hint="eastAsia"/>
          <w:lang w:val="zh-CN"/>
        </w:rPr>
      </w:pPr>
      <w:r w:rsidRPr="00DD0D6F">
        <w:rPr>
          <w:rFonts w:ascii="Time New Roman" w:eastAsia="黑体" w:hAnsi="Time New Roman" w:hint="eastAsia"/>
          <w:lang w:val="zh-CN"/>
        </w:rPr>
        <w:t>1</w:t>
      </w:r>
      <w:r w:rsidRPr="00DD0D6F">
        <w:rPr>
          <w:rFonts w:ascii="Time New Roman" w:eastAsia="黑体" w:hAnsi="Time New Roman" w:hint="eastAsia"/>
          <w:lang w:val="zh-CN"/>
        </w:rPr>
        <w:t>0.</w:t>
      </w:r>
      <w:r w:rsidRPr="00DD0D6F">
        <w:rPr>
          <w:rFonts w:ascii="Time New Roman" w:eastAsia="黑体" w:hAnsi="Time New Roman" w:hint="eastAsia"/>
          <w:lang w:val="zh-CN"/>
        </w:rPr>
        <w:tab/>
      </w:r>
      <w:r w:rsidRPr="00DD0D6F">
        <w:rPr>
          <w:rFonts w:ascii="Time New Roman" w:eastAsia="黑体" w:hAnsi="Time New Roman" w:hint="eastAsia"/>
          <w:lang w:val="zh-CN"/>
        </w:rPr>
        <w:t>委员会建议，缔约国制订一项以专门处理《任择议定书》涵盖的所有问题为目标的国家行动计划，并为实施该计划提供足够的人力和财政资源。为此，缔约国应特别注意落实《任择议定书》的所有条款，并考虑到禁止对儿童进行商业性性剥削世界大会的成果；</w:t>
      </w:r>
    </w:p>
    <w:p w:rsidR="00696D1B" w:rsidRPr="00696D1B" w:rsidRDefault="006F63E7" w:rsidP="00E8767D">
      <w:pPr>
        <w:pStyle w:val="H1GC"/>
        <w:rPr>
          <w:rFonts w:hint="eastAsia"/>
          <w:lang w:val="zh-CN"/>
        </w:rPr>
      </w:pPr>
      <w:r>
        <w:rPr>
          <w:lang w:val="zh-CN"/>
        </w:rPr>
        <w:tab/>
      </w:r>
      <w:r w:rsidR="00696D1B">
        <w:rPr>
          <w:rFonts w:hint="eastAsia"/>
          <w:lang w:val="zh-CN"/>
        </w:rPr>
        <w:t>C</w:t>
      </w:r>
      <w:r w:rsidR="00696D1B" w:rsidRPr="00696D1B">
        <w:rPr>
          <w:rFonts w:hint="eastAsia"/>
          <w:lang w:val="zh-CN"/>
        </w:rPr>
        <w:t>.</w:t>
      </w:r>
      <w:r w:rsidR="00696D1B" w:rsidRPr="00696D1B">
        <w:rPr>
          <w:rFonts w:hint="eastAsia"/>
          <w:lang w:val="zh-CN"/>
        </w:rPr>
        <w:tab/>
      </w:r>
      <w:r w:rsidR="00696D1B" w:rsidRPr="00696D1B">
        <w:rPr>
          <w:rFonts w:hint="eastAsia"/>
          <w:lang w:val="zh-CN"/>
        </w:rPr>
        <w:t>协调和评估</w:t>
      </w:r>
    </w:p>
    <w:p w:rsidR="00696D1B" w:rsidRPr="00696D1B" w:rsidRDefault="00696D1B" w:rsidP="00696D1B">
      <w:pPr>
        <w:pStyle w:val="SingleTxtGC"/>
        <w:rPr>
          <w:rFonts w:hint="eastAsia"/>
          <w:lang w:val="zh-CN"/>
        </w:rPr>
      </w:pPr>
      <w:r>
        <w:rPr>
          <w:rFonts w:hint="eastAsia"/>
          <w:lang w:val="zh-CN"/>
        </w:rPr>
        <w:t>11</w:t>
      </w:r>
      <w:r w:rsidRPr="00696D1B">
        <w:rPr>
          <w:rFonts w:hint="eastAsia"/>
          <w:lang w:val="zh-CN"/>
        </w:rPr>
        <w:t>.</w:t>
      </w:r>
      <w:r w:rsidRPr="00696D1B">
        <w:rPr>
          <w:rFonts w:hint="eastAsia"/>
          <w:lang w:val="zh-CN"/>
        </w:rPr>
        <w:tab/>
      </w:r>
      <w:r w:rsidRPr="00696D1B">
        <w:rPr>
          <w:rFonts w:hint="eastAsia"/>
          <w:lang w:val="zh-CN"/>
        </w:rPr>
        <w:t>委员会注意到，司法和社区服务部主要负责执行《任择议定书》，国家儿童委员会专门负责协调《任择议定书》的执行工作。然而，委员会感到关切的是，该部和国家儿童委员会</w:t>
      </w:r>
      <w:r>
        <w:rPr>
          <w:rFonts w:hint="eastAsia"/>
          <w:lang w:val="zh-CN"/>
        </w:rPr>
        <w:t>(</w:t>
      </w:r>
      <w:r w:rsidRPr="00696D1B">
        <w:rPr>
          <w:rFonts w:hint="eastAsia"/>
          <w:lang w:val="zh-CN"/>
        </w:rPr>
        <w:t>该委员会自</w:t>
      </w:r>
      <w:r>
        <w:rPr>
          <w:rFonts w:hint="eastAsia"/>
          <w:lang w:val="zh-CN"/>
        </w:rPr>
        <w:t>2</w:t>
      </w:r>
      <w:r w:rsidRPr="00696D1B">
        <w:rPr>
          <w:rFonts w:hint="eastAsia"/>
          <w:lang w:val="zh-CN"/>
        </w:rPr>
        <w:t>0</w:t>
      </w:r>
      <w:r>
        <w:rPr>
          <w:rFonts w:hint="eastAsia"/>
          <w:lang w:val="zh-CN"/>
        </w:rPr>
        <w:t>12</w:t>
      </w:r>
      <w:r w:rsidRPr="00696D1B">
        <w:rPr>
          <w:rFonts w:hint="eastAsia"/>
          <w:lang w:val="zh-CN"/>
        </w:rPr>
        <w:t>年以来一直没有运作</w:t>
      </w:r>
      <w:r>
        <w:rPr>
          <w:rFonts w:hint="eastAsia"/>
          <w:lang w:val="zh-CN"/>
        </w:rPr>
        <w:t>)</w:t>
      </w:r>
      <w:r w:rsidRPr="00696D1B">
        <w:rPr>
          <w:rFonts w:hint="eastAsia"/>
          <w:lang w:val="zh-CN"/>
        </w:rPr>
        <w:t>不具备能力和资源，以根据《任择议定书》有效履行其协调和执行儿童保护工作的责任。</w:t>
      </w:r>
    </w:p>
    <w:p w:rsidR="00696D1B" w:rsidRPr="00BB56B4" w:rsidRDefault="00696D1B" w:rsidP="00696D1B">
      <w:pPr>
        <w:pStyle w:val="SingleTxtGC"/>
        <w:rPr>
          <w:rFonts w:ascii="Time New Roman" w:eastAsia="黑体" w:hAnsi="Time New Roman" w:hint="eastAsia"/>
          <w:lang w:val="zh-CN"/>
        </w:rPr>
      </w:pPr>
      <w:r w:rsidRPr="00BB56B4">
        <w:rPr>
          <w:rFonts w:ascii="Time New Roman" w:eastAsia="黑体" w:hAnsi="Time New Roman" w:hint="eastAsia"/>
          <w:lang w:val="zh-CN"/>
        </w:rPr>
        <w:t>12</w:t>
      </w:r>
      <w:r w:rsidRPr="00BB56B4">
        <w:rPr>
          <w:rFonts w:ascii="Time New Roman" w:eastAsia="黑体" w:hAnsi="Time New Roman" w:hint="eastAsia"/>
          <w:lang w:val="zh-CN"/>
        </w:rPr>
        <w:t>.</w:t>
      </w:r>
      <w:r w:rsidRPr="00BB56B4">
        <w:rPr>
          <w:rFonts w:ascii="Time New Roman" w:eastAsia="黑体" w:hAnsi="Time New Roman" w:hint="eastAsia"/>
          <w:lang w:val="zh-CN"/>
        </w:rPr>
        <w:tab/>
      </w:r>
      <w:r w:rsidRPr="00BB56B4">
        <w:rPr>
          <w:rFonts w:ascii="Time New Roman" w:eastAsia="黑体" w:hAnsi="Time New Roman" w:hint="eastAsia"/>
          <w:lang w:val="zh-CN"/>
        </w:rPr>
        <w:t>关于根据《公约》</w:t>
      </w:r>
      <w:proofErr w:type="gramStart"/>
      <w:r w:rsidRPr="00BB56B4">
        <w:rPr>
          <w:rFonts w:ascii="Time New Roman" w:eastAsia="黑体" w:hAnsi="Time New Roman" w:hint="eastAsia"/>
          <w:lang w:val="zh-CN"/>
        </w:rPr>
        <w:t>作出</w:t>
      </w:r>
      <w:proofErr w:type="gramEnd"/>
      <w:r w:rsidRPr="00BB56B4">
        <w:rPr>
          <w:rFonts w:ascii="Time New Roman" w:eastAsia="黑体" w:hAnsi="Time New Roman" w:hint="eastAsia"/>
          <w:lang w:val="zh-CN"/>
        </w:rPr>
        <w:t>的结论性意见第</w:t>
      </w:r>
      <w:r w:rsidRPr="00BB56B4">
        <w:rPr>
          <w:rFonts w:ascii="Time New Roman" w:eastAsia="黑体" w:hAnsi="Time New Roman" w:hint="eastAsia"/>
          <w:lang w:val="zh-CN"/>
        </w:rPr>
        <w:t>1</w:t>
      </w:r>
      <w:r w:rsidRPr="00BB56B4">
        <w:rPr>
          <w:rFonts w:ascii="Time New Roman" w:eastAsia="黑体" w:hAnsi="Time New Roman" w:hint="eastAsia"/>
          <w:lang w:val="zh-CN"/>
        </w:rPr>
        <w:t>0</w:t>
      </w:r>
      <w:r w:rsidRPr="00BB56B4">
        <w:rPr>
          <w:rFonts w:ascii="Time New Roman" w:eastAsia="黑体" w:hAnsi="Time New Roman" w:hint="eastAsia"/>
          <w:lang w:val="zh-CN"/>
        </w:rPr>
        <w:t>和</w:t>
      </w:r>
      <w:r w:rsidRPr="00BB56B4">
        <w:rPr>
          <w:rFonts w:ascii="Time New Roman" w:eastAsia="黑体" w:hAnsi="Time New Roman" w:hint="eastAsia"/>
          <w:lang w:val="zh-CN"/>
        </w:rPr>
        <w:t>11</w:t>
      </w:r>
      <w:r w:rsidRPr="00BB56B4">
        <w:rPr>
          <w:rFonts w:ascii="Time New Roman" w:eastAsia="黑体" w:hAnsi="Time New Roman" w:hint="eastAsia"/>
          <w:lang w:val="zh-CN"/>
        </w:rPr>
        <w:t>段，委员会建议缔约国，确保向司法和社区服务部和国家儿童委员会分配充足的财政和人力资源，以实施《任择议定书》和协调关于《任择议定书》下的儿童权利的活动。</w:t>
      </w:r>
    </w:p>
    <w:p w:rsidR="00696D1B" w:rsidRPr="00696D1B" w:rsidRDefault="006F63E7" w:rsidP="00E8767D">
      <w:pPr>
        <w:pStyle w:val="H1GC"/>
        <w:rPr>
          <w:rFonts w:hint="eastAsia"/>
          <w:lang w:val="zh-CN"/>
        </w:rPr>
      </w:pPr>
      <w:r>
        <w:rPr>
          <w:lang w:val="zh-CN"/>
        </w:rPr>
        <w:lastRenderedPageBreak/>
        <w:tab/>
      </w:r>
      <w:r w:rsidR="00696D1B">
        <w:rPr>
          <w:rFonts w:hint="eastAsia"/>
          <w:lang w:val="zh-CN"/>
        </w:rPr>
        <w:t>D</w:t>
      </w:r>
      <w:r w:rsidR="00696D1B" w:rsidRPr="00696D1B">
        <w:rPr>
          <w:rFonts w:hint="eastAsia"/>
          <w:lang w:val="zh-CN"/>
        </w:rPr>
        <w:t>.</w:t>
      </w:r>
      <w:r w:rsidR="00696D1B" w:rsidRPr="00696D1B">
        <w:rPr>
          <w:rFonts w:hint="eastAsia"/>
          <w:lang w:val="zh-CN"/>
        </w:rPr>
        <w:tab/>
      </w:r>
      <w:r w:rsidR="00696D1B" w:rsidRPr="00696D1B">
        <w:rPr>
          <w:rFonts w:hint="eastAsia"/>
          <w:lang w:val="zh-CN"/>
        </w:rPr>
        <w:t>传播和提高认识</w:t>
      </w:r>
    </w:p>
    <w:p w:rsidR="00696D1B" w:rsidRPr="00696D1B" w:rsidRDefault="00696D1B" w:rsidP="00696D1B">
      <w:pPr>
        <w:pStyle w:val="SingleTxtGC"/>
        <w:rPr>
          <w:rFonts w:hint="eastAsia"/>
          <w:lang w:val="zh-CN"/>
        </w:rPr>
      </w:pPr>
      <w:r>
        <w:rPr>
          <w:rFonts w:hint="eastAsia"/>
          <w:lang w:val="zh-CN"/>
        </w:rPr>
        <w:t>13</w:t>
      </w:r>
      <w:r w:rsidRPr="00696D1B">
        <w:rPr>
          <w:rFonts w:hint="eastAsia"/>
          <w:lang w:val="zh-CN"/>
        </w:rPr>
        <w:t>.</w:t>
      </w:r>
      <w:r w:rsidRPr="00696D1B">
        <w:rPr>
          <w:rFonts w:hint="eastAsia"/>
          <w:lang w:val="zh-CN"/>
        </w:rPr>
        <w:tab/>
      </w:r>
      <w:r w:rsidRPr="00696D1B">
        <w:rPr>
          <w:rFonts w:hint="eastAsia"/>
          <w:lang w:val="zh-CN"/>
        </w:rPr>
        <w:t>委员会感到关切的是，《任择议定书》没有得到传播，而且，自从批准以来，没有开展提高公众认识的运动和活动。</w:t>
      </w:r>
    </w:p>
    <w:p w:rsidR="00696D1B" w:rsidRPr="00BB56B4" w:rsidRDefault="00696D1B" w:rsidP="00696D1B">
      <w:pPr>
        <w:pStyle w:val="SingleTxtGC"/>
        <w:rPr>
          <w:rFonts w:ascii="Time New Roman" w:eastAsia="黑体" w:hAnsi="Time New Roman" w:hint="eastAsia"/>
          <w:lang w:val="zh-CN"/>
        </w:rPr>
      </w:pPr>
      <w:r w:rsidRPr="00BB56B4">
        <w:rPr>
          <w:rFonts w:ascii="Time New Roman" w:eastAsia="黑体" w:hAnsi="Time New Roman" w:hint="eastAsia"/>
          <w:lang w:val="zh-CN"/>
        </w:rPr>
        <w:t>14</w:t>
      </w:r>
      <w:r w:rsidRPr="00BB56B4">
        <w:rPr>
          <w:rFonts w:ascii="Time New Roman" w:eastAsia="黑体" w:hAnsi="Time New Roman" w:hint="eastAsia"/>
          <w:lang w:val="zh-CN"/>
        </w:rPr>
        <w:t>.</w:t>
      </w:r>
      <w:r w:rsidRPr="00BB56B4">
        <w:rPr>
          <w:rFonts w:ascii="Time New Roman" w:eastAsia="黑体" w:hAnsi="Time New Roman" w:hint="eastAsia"/>
          <w:lang w:val="zh-CN"/>
        </w:rPr>
        <w:tab/>
      </w:r>
      <w:r w:rsidRPr="00BB56B4">
        <w:rPr>
          <w:rFonts w:ascii="Time New Roman" w:eastAsia="黑体" w:hAnsi="Time New Roman" w:hint="eastAsia"/>
          <w:lang w:val="zh-CN"/>
        </w:rPr>
        <w:t>委员会建议，缔约国按照</w:t>
      </w:r>
      <w:r w:rsidRPr="00BB56B4">
        <w:rPr>
          <w:rFonts w:ascii="Time New Roman" w:eastAsia="黑体" w:hAnsi="Time New Roman" w:hint="eastAsia"/>
          <w:lang w:val="zh-CN"/>
        </w:rPr>
        <w:t>“</w:t>
      </w:r>
      <w:r w:rsidRPr="00BB56B4">
        <w:rPr>
          <w:rFonts w:ascii="Time New Roman" w:eastAsia="黑体" w:hAnsi="Time New Roman" w:hint="eastAsia"/>
          <w:lang w:val="zh-CN"/>
        </w:rPr>
        <w:t>2</w:t>
      </w:r>
      <w:r w:rsidRPr="00BB56B4">
        <w:rPr>
          <w:rFonts w:ascii="Time New Roman" w:eastAsia="黑体" w:hAnsi="Time New Roman" w:hint="eastAsia"/>
          <w:lang w:val="zh-CN"/>
        </w:rPr>
        <w:t>0</w:t>
      </w:r>
      <w:r w:rsidRPr="00BB56B4">
        <w:rPr>
          <w:rFonts w:ascii="Time New Roman" w:eastAsia="黑体" w:hAnsi="Time New Roman" w:hint="eastAsia"/>
          <w:lang w:val="zh-CN"/>
        </w:rPr>
        <w:t>16</w:t>
      </w:r>
      <w:r w:rsidRPr="00BB56B4">
        <w:rPr>
          <w:rFonts w:ascii="Time New Roman" w:eastAsia="黑体" w:hAnsi="Time New Roman" w:hint="eastAsia"/>
          <w:lang w:val="zh-CN"/>
        </w:rPr>
        <w:t>-</w:t>
      </w:r>
      <w:r w:rsidRPr="00BB56B4">
        <w:rPr>
          <w:rFonts w:ascii="Time New Roman" w:eastAsia="黑体" w:hAnsi="Time New Roman" w:hint="eastAsia"/>
          <w:lang w:val="zh-CN"/>
        </w:rPr>
        <w:t>2</w:t>
      </w:r>
      <w:r w:rsidRPr="00BB56B4">
        <w:rPr>
          <w:rFonts w:ascii="Time New Roman" w:eastAsia="黑体" w:hAnsi="Time New Roman" w:hint="eastAsia"/>
          <w:lang w:val="zh-CN"/>
        </w:rPr>
        <w:t>0</w:t>
      </w:r>
      <w:r w:rsidRPr="00BB56B4">
        <w:rPr>
          <w:rFonts w:ascii="Time New Roman" w:eastAsia="黑体" w:hAnsi="Time New Roman" w:hint="eastAsia"/>
          <w:lang w:val="zh-CN"/>
        </w:rPr>
        <w:t>26</w:t>
      </w:r>
      <w:r w:rsidRPr="00BB56B4">
        <w:rPr>
          <w:rFonts w:ascii="Time New Roman" w:eastAsia="黑体" w:hAnsi="Time New Roman" w:hint="eastAsia"/>
          <w:lang w:val="zh-CN"/>
        </w:rPr>
        <w:t>国家儿童保护政策</w:t>
      </w:r>
      <w:r w:rsidRPr="00BB56B4">
        <w:rPr>
          <w:rFonts w:ascii="Time New Roman" w:eastAsia="黑体" w:hAnsi="Time New Roman" w:hint="eastAsia"/>
          <w:lang w:val="zh-CN"/>
        </w:rPr>
        <w:t>”</w:t>
      </w:r>
      <w:r w:rsidRPr="00BB56B4">
        <w:rPr>
          <w:rFonts w:ascii="Time New Roman" w:eastAsia="黑体" w:hAnsi="Time New Roman" w:hint="eastAsia"/>
          <w:lang w:val="zh-CN"/>
        </w:rPr>
        <w:t>的规定，广泛宣传《任择议定书》的原则和条款，并为所有相关专业团体和一般公众，尤其以儿童为目标，开展提高公众认识活动和能力建设方案。</w:t>
      </w:r>
    </w:p>
    <w:p w:rsidR="00696D1B" w:rsidRPr="00696D1B" w:rsidRDefault="006F63E7" w:rsidP="00E8767D">
      <w:pPr>
        <w:pStyle w:val="H1GC"/>
        <w:rPr>
          <w:rFonts w:hint="eastAsia"/>
          <w:lang w:val="zh-CN"/>
        </w:rPr>
      </w:pPr>
      <w:r>
        <w:rPr>
          <w:lang w:val="zh-CN"/>
        </w:rPr>
        <w:tab/>
      </w:r>
      <w:r w:rsidR="00696D1B">
        <w:rPr>
          <w:rFonts w:hint="eastAsia"/>
          <w:lang w:val="zh-CN"/>
        </w:rPr>
        <w:t>E</w:t>
      </w:r>
      <w:r w:rsidR="00696D1B" w:rsidRPr="00696D1B">
        <w:rPr>
          <w:rFonts w:hint="eastAsia"/>
          <w:lang w:val="zh-CN"/>
        </w:rPr>
        <w:t>.</w:t>
      </w:r>
      <w:r w:rsidR="00696D1B" w:rsidRPr="00696D1B">
        <w:rPr>
          <w:rFonts w:hint="eastAsia"/>
          <w:lang w:val="zh-CN"/>
        </w:rPr>
        <w:tab/>
      </w:r>
      <w:r w:rsidR="00696D1B" w:rsidRPr="00696D1B">
        <w:rPr>
          <w:rFonts w:hint="eastAsia"/>
          <w:lang w:val="zh-CN"/>
        </w:rPr>
        <w:t>培训</w:t>
      </w:r>
    </w:p>
    <w:p w:rsidR="00696D1B" w:rsidRPr="00696D1B" w:rsidRDefault="00696D1B" w:rsidP="00696D1B">
      <w:pPr>
        <w:pStyle w:val="SingleTxtGC"/>
        <w:rPr>
          <w:rFonts w:hint="eastAsia"/>
          <w:lang w:val="zh-CN"/>
        </w:rPr>
      </w:pPr>
      <w:r>
        <w:rPr>
          <w:rFonts w:hint="eastAsia"/>
          <w:lang w:val="zh-CN"/>
        </w:rPr>
        <w:t>15</w:t>
      </w:r>
      <w:r w:rsidRPr="00696D1B">
        <w:rPr>
          <w:rFonts w:hint="eastAsia"/>
          <w:lang w:val="zh-CN"/>
        </w:rPr>
        <w:t>.</w:t>
      </w:r>
      <w:r w:rsidRPr="00696D1B">
        <w:rPr>
          <w:rFonts w:hint="eastAsia"/>
          <w:lang w:val="zh-CN"/>
        </w:rPr>
        <w:tab/>
      </w:r>
      <w:r w:rsidRPr="00696D1B">
        <w:rPr>
          <w:rFonts w:hint="eastAsia"/>
          <w:lang w:val="zh-CN"/>
        </w:rPr>
        <w:t>委员会感到关切的是，缔约国没有为有关专业人员，包括移民和执法人员、法官、社会工作者、教师和立法人员开展关于《任择议定书》条款的任何培训。</w:t>
      </w:r>
    </w:p>
    <w:p w:rsidR="00696D1B" w:rsidRPr="00BB56B4" w:rsidRDefault="00696D1B" w:rsidP="00696D1B">
      <w:pPr>
        <w:pStyle w:val="SingleTxtGC"/>
        <w:rPr>
          <w:rFonts w:ascii="Time New Roman" w:eastAsia="黑体" w:hAnsi="Time New Roman" w:hint="eastAsia"/>
          <w:lang w:val="zh-CN"/>
        </w:rPr>
      </w:pPr>
      <w:r w:rsidRPr="00BB56B4">
        <w:rPr>
          <w:rFonts w:ascii="Time New Roman" w:eastAsia="黑体" w:hAnsi="Time New Roman" w:hint="eastAsia"/>
          <w:lang w:val="zh-CN"/>
        </w:rPr>
        <w:t>16</w:t>
      </w:r>
      <w:r w:rsidRPr="00BB56B4">
        <w:rPr>
          <w:rFonts w:ascii="Time New Roman" w:eastAsia="黑体" w:hAnsi="Time New Roman" w:hint="eastAsia"/>
          <w:lang w:val="zh-CN"/>
        </w:rPr>
        <w:t>.</w:t>
      </w:r>
      <w:r w:rsidRPr="00BB56B4">
        <w:rPr>
          <w:rFonts w:ascii="Time New Roman" w:eastAsia="黑体" w:hAnsi="Time New Roman" w:hint="eastAsia"/>
          <w:lang w:val="zh-CN"/>
        </w:rPr>
        <w:tab/>
      </w:r>
      <w:r w:rsidRPr="00BB56B4">
        <w:rPr>
          <w:rFonts w:ascii="Time New Roman" w:eastAsia="黑体" w:hAnsi="Time New Roman" w:hint="eastAsia"/>
          <w:lang w:val="zh-CN"/>
        </w:rPr>
        <w:t>委员会建议，缔约国为有关专业人员，包括移民和执法人员、法官、社会工作者、教师和立法人员制定关于《任择议定书》条款的培训方案。</w:t>
      </w:r>
    </w:p>
    <w:p w:rsidR="00696D1B" w:rsidRPr="00696D1B" w:rsidRDefault="006F63E7" w:rsidP="00E8767D">
      <w:pPr>
        <w:pStyle w:val="H1GC"/>
        <w:rPr>
          <w:rFonts w:hint="eastAsia"/>
          <w:lang w:val="zh-CN"/>
        </w:rPr>
      </w:pPr>
      <w:r>
        <w:rPr>
          <w:lang w:val="zh-CN"/>
        </w:rPr>
        <w:tab/>
      </w:r>
      <w:r w:rsidR="00696D1B">
        <w:rPr>
          <w:rFonts w:hint="eastAsia"/>
          <w:lang w:val="zh-CN"/>
        </w:rPr>
        <w:t>F</w:t>
      </w:r>
      <w:r w:rsidR="00696D1B" w:rsidRPr="00696D1B">
        <w:rPr>
          <w:rFonts w:hint="eastAsia"/>
          <w:lang w:val="zh-CN"/>
        </w:rPr>
        <w:t>.</w:t>
      </w:r>
      <w:r w:rsidR="00696D1B" w:rsidRPr="00696D1B">
        <w:rPr>
          <w:rFonts w:hint="eastAsia"/>
          <w:lang w:val="zh-CN"/>
        </w:rPr>
        <w:tab/>
      </w:r>
      <w:r w:rsidR="00696D1B" w:rsidRPr="00696D1B">
        <w:rPr>
          <w:rFonts w:hint="eastAsia"/>
          <w:lang w:val="zh-CN"/>
        </w:rPr>
        <w:t>分配资源</w:t>
      </w:r>
    </w:p>
    <w:p w:rsidR="00696D1B" w:rsidRPr="00696D1B" w:rsidRDefault="00696D1B" w:rsidP="00696D1B">
      <w:pPr>
        <w:pStyle w:val="SingleTxtGC"/>
        <w:rPr>
          <w:rFonts w:hint="eastAsia"/>
          <w:lang w:val="zh-CN"/>
        </w:rPr>
      </w:pPr>
      <w:r>
        <w:rPr>
          <w:rFonts w:hint="eastAsia"/>
          <w:lang w:val="zh-CN"/>
        </w:rPr>
        <w:t>17</w:t>
      </w:r>
      <w:r w:rsidRPr="00696D1B">
        <w:rPr>
          <w:rFonts w:hint="eastAsia"/>
          <w:lang w:val="zh-CN"/>
        </w:rPr>
        <w:t>.</w:t>
      </w:r>
      <w:r w:rsidRPr="00696D1B">
        <w:rPr>
          <w:rFonts w:hint="eastAsia"/>
          <w:lang w:val="zh-CN"/>
        </w:rPr>
        <w:tab/>
      </w:r>
      <w:r w:rsidRPr="00696D1B">
        <w:rPr>
          <w:rFonts w:hint="eastAsia"/>
          <w:lang w:val="zh-CN"/>
        </w:rPr>
        <w:t>委员会还感到关切的是，没有为执行《任择议定书》专门划拨预算。</w:t>
      </w:r>
    </w:p>
    <w:p w:rsidR="00696D1B" w:rsidRPr="00BB56B4" w:rsidRDefault="00696D1B" w:rsidP="00696D1B">
      <w:pPr>
        <w:pStyle w:val="SingleTxtGC"/>
        <w:rPr>
          <w:rFonts w:ascii="Time New Roman" w:eastAsia="黑体" w:hAnsi="Time New Roman" w:hint="eastAsia"/>
          <w:lang w:val="zh-CN"/>
        </w:rPr>
      </w:pPr>
      <w:r w:rsidRPr="00BB56B4">
        <w:rPr>
          <w:rFonts w:ascii="Time New Roman" w:eastAsia="黑体" w:hAnsi="Time New Roman" w:hint="eastAsia"/>
          <w:lang w:val="zh-CN"/>
        </w:rPr>
        <w:t>18</w:t>
      </w:r>
      <w:r w:rsidRPr="00BB56B4">
        <w:rPr>
          <w:rFonts w:ascii="Time New Roman" w:eastAsia="黑体" w:hAnsi="Time New Roman" w:hint="eastAsia"/>
          <w:lang w:val="zh-CN"/>
        </w:rPr>
        <w:t>.</w:t>
      </w:r>
      <w:r w:rsidRPr="00BB56B4">
        <w:rPr>
          <w:rFonts w:ascii="Time New Roman" w:eastAsia="黑体" w:hAnsi="Time New Roman" w:hint="eastAsia"/>
          <w:lang w:val="zh-CN"/>
        </w:rPr>
        <w:tab/>
      </w:r>
      <w:r w:rsidRPr="00BB56B4">
        <w:rPr>
          <w:rFonts w:ascii="Time New Roman" w:eastAsia="黑体" w:hAnsi="Time New Roman" w:hint="eastAsia"/>
          <w:lang w:val="zh-CN"/>
        </w:rPr>
        <w:t>委员会建议，缔约国确保为司法和社区服务部下的儿童服务台划拨充足专项资源，以有效执行《任择议定书》的所有领域。</w:t>
      </w:r>
    </w:p>
    <w:p w:rsidR="00696D1B" w:rsidRPr="00696D1B" w:rsidRDefault="006F63E7" w:rsidP="00BB56B4">
      <w:pPr>
        <w:pStyle w:val="HChGC"/>
        <w:jc w:val="both"/>
        <w:rPr>
          <w:rFonts w:hint="eastAsia"/>
          <w:lang w:val="zh-CN"/>
        </w:rPr>
      </w:pPr>
      <w:r>
        <w:rPr>
          <w:lang w:val="zh-CN"/>
        </w:rPr>
        <w:tab/>
      </w:r>
      <w:r w:rsidR="00696D1B" w:rsidRPr="00696D1B">
        <w:rPr>
          <w:rFonts w:hint="eastAsia"/>
          <w:lang w:val="zh-CN"/>
        </w:rPr>
        <w:t>五</w:t>
      </w:r>
      <w:r w:rsidR="00696D1B" w:rsidRPr="00696D1B">
        <w:rPr>
          <w:rFonts w:hint="eastAsia"/>
          <w:lang w:val="zh-CN"/>
        </w:rPr>
        <w:t>.</w:t>
      </w:r>
      <w:r w:rsidR="00696D1B" w:rsidRPr="00696D1B">
        <w:rPr>
          <w:rFonts w:hint="eastAsia"/>
          <w:lang w:val="zh-CN"/>
        </w:rPr>
        <w:tab/>
      </w:r>
      <w:r w:rsidR="00696D1B" w:rsidRPr="00BB56B4">
        <w:rPr>
          <w:rFonts w:hint="eastAsia"/>
          <w:spacing w:val="-8"/>
          <w:lang w:val="zh-CN"/>
        </w:rPr>
        <w:t>防止买卖儿童、儿童卖淫和儿童色情制品</w:t>
      </w:r>
      <w:r w:rsidR="00696D1B" w:rsidRPr="00BB56B4">
        <w:rPr>
          <w:rFonts w:hint="eastAsia"/>
          <w:spacing w:val="-8"/>
          <w:lang w:val="zh-CN"/>
        </w:rPr>
        <w:t>(</w:t>
      </w:r>
      <w:r w:rsidR="00696D1B" w:rsidRPr="00BB56B4">
        <w:rPr>
          <w:rFonts w:hint="eastAsia"/>
          <w:spacing w:val="-8"/>
          <w:lang w:val="zh-CN"/>
        </w:rPr>
        <w:t>第</w:t>
      </w:r>
      <w:r w:rsidR="00696D1B" w:rsidRPr="00BB56B4">
        <w:rPr>
          <w:rFonts w:hint="eastAsia"/>
          <w:spacing w:val="-8"/>
          <w:lang w:val="zh-CN"/>
        </w:rPr>
        <w:t>9</w:t>
      </w:r>
      <w:r w:rsidR="00696D1B" w:rsidRPr="00BB56B4">
        <w:rPr>
          <w:rFonts w:hint="eastAsia"/>
          <w:spacing w:val="-8"/>
          <w:lang w:val="zh-CN"/>
        </w:rPr>
        <w:t>条第</w:t>
      </w:r>
      <w:r w:rsidR="00696D1B" w:rsidRPr="00BB56B4">
        <w:rPr>
          <w:rFonts w:hint="eastAsia"/>
          <w:spacing w:val="-8"/>
          <w:lang w:val="zh-CN"/>
        </w:rPr>
        <w:t>1</w:t>
      </w:r>
      <w:r w:rsidR="00696D1B" w:rsidRPr="00BB56B4">
        <w:rPr>
          <w:rFonts w:hint="eastAsia"/>
          <w:spacing w:val="-8"/>
          <w:lang w:val="zh-CN"/>
        </w:rPr>
        <w:t>和第</w:t>
      </w:r>
      <w:r w:rsidR="00696D1B" w:rsidRPr="00BB56B4">
        <w:rPr>
          <w:rFonts w:hint="eastAsia"/>
          <w:spacing w:val="-8"/>
          <w:lang w:val="zh-CN"/>
        </w:rPr>
        <w:t>2</w:t>
      </w:r>
      <w:r w:rsidR="00696D1B" w:rsidRPr="00BB56B4">
        <w:rPr>
          <w:rFonts w:hint="eastAsia"/>
          <w:spacing w:val="-8"/>
          <w:lang w:val="zh-CN"/>
        </w:rPr>
        <w:t>款</w:t>
      </w:r>
      <w:r w:rsidR="00696D1B" w:rsidRPr="00BB56B4">
        <w:rPr>
          <w:rFonts w:hint="eastAsia"/>
          <w:spacing w:val="-8"/>
          <w:lang w:val="zh-CN"/>
        </w:rPr>
        <w:t>)</w:t>
      </w:r>
    </w:p>
    <w:p w:rsidR="00696D1B" w:rsidRPr="00696D1B" w:rsidRDefault="006F63E7" w:rsidP="00E8767D">
      <w:pPr>
        <w:pStyle w:val="H1GC"/>
        <w:rPr>
          <w:rFonts w:hint="eastAsia"/>
          <w:lang w:val="zh-CN"/>
        </w:rPr>
      </w:pPr>
      <w:r>
        <w:rPr>
          <w:lang w:val="zh-CN"/>
        </w:rPr>
        <w:tab/>
      </w:r>
      <w:r w:rsidR="00696D1B">
        <w:rPr>
          <w:rFonts w:hint="eastAsia"/>
          <w:lang w:val="zh-CN"/>
        </w:rPr>
        <w:t>A</w:t>
      </w:r>
      <w:r w:rsidR="00696D1B" w:rsidRPr="00696D1B">
        <w:rPr>
          <w:rFonts w:hint="eastAsia"/>
          <w:lang w:val="zh-CN"/>
        </w:rPr>
        <w:t>.</w:t>
      </w:r>
      <w:r w:rsidR="00696D1B" w:rsidRPr="00696D1B">
        <w:rPr>
          <w:rFonts w:hint="eastAsia"/>
          <w:lang w:val="zh-CN"/>
        </w:rPr>
        <w:tab/>
      </w:r>
      <w:r w:rsidR="00696D1B" w:rsidRPr="00696D1B">
        <w:rPr>
          <w:rFonts w:hint="eastAsia"/>
          <w:lang w:val="zh-CN"/>
        </w:rPr>
        <w:t>为防止《任择议定书》所禁止罪行而采取的措施</w:t>
      </w:r>
    </w:p>
    <w:p w:rsidR="00696D1B" w:rsidRPr="00696D1B" w:rsidRDefault="00696D1B" w:rsidP="00696D1B">
      <w:pPr>
        <w:pStyle w:val="SingleTxtGC"/>
        <w:rPr>
          <w:rFonts w:hint="eastAsia"/>
          <w:lang w:val="zh-CN"/>
        </w:rPr>
      </w:pPr>
      <w:r>
        <w:rPr>
          <w:rFonts w:hint="eastAsia"/>
          <w:lang w:val="zh-CN"/>
        </w:rPr>
        <w:t>19</w:t>
      </w:r>
      <w:r w:rsidRPr="00696D1B">
        <w:rPr>
          <w:rFonts w:hint="eastAsia"/>
          <w:lang w:val="zh-CN"/>
        </w:rPr>
        <w:t>.</w:t>
      </w:r>
      <w:r w:rsidRPr="00696D1B">
        <w:rPr>
          <w:rFonts w:hint="eastAsia"/>
          <w:lang w:val="zh-CN"/>
        </w:rPr>
        <w:tab/>
      </w:r>
      <w:r w:rsidRPr="00696D1B">
        <w:rPr>
          <w:rFonts w:hint="eastAsia"/>
          <w:lang w:val="zh-CN"/>
        </w:rPr>
        <w:t>委员会感到关切的是：</w:t>
      </w:r>
    </w:p>
    <w:p w:rsidR="00696D1B" w:rsidRPr="00696D1B" w:rsidRDefault="00696D1B" w:rsidP="00E8767D">
      <w:pPr>
        <w:pStyle w:val="SingleTxtGC"/>
        <w:numPr>
          <w:ilvl w:val="0"/>
          <w:numId w:val="5"/>
        </w:numPr>
        <w:rPr>
          <w:rFonts w:hint="eastAsia"/>
          <w:lang w:val="zh-CN"/>
        </w:rPr>
      </w:pPr>
      <w:r w:rsidRPr="00696D1B">
        <w:rPr>
          <w:rFonts w:hint="eastAsia"/>
          <w:lang w:val="zh-CN"/>
        </w:rPr>
        <w:t>在卫生和教育领域，没有任何行政或法律措施、社会方案或政策，以保护儿童免遭《任择议定书》所列罪行；</w:t>
      </w:r>
    </w:p>
    <w:p w:rsidR="00696D1B" w:rsidRPr="00696D1B" w:rsidRDefault="00696D1B" w:rsidP="00E8767D">
      <w:pPr>
        <w:pStyle w:val="SingleTxtGC"/>
        <w:numPr>
          <w:ilvl w:val="0"/>
          <w:numId w:val="5"/>
        </w:numPr>
        <w:rPr>
          <w:rFonts w:hint="eastAsia"/>
          <w:lang w:val="zh-CN"/>
        </w:rPr>
      </w:pPr>
      <w:r w:rsidRPr="00696D1B">
        <w:rPr>
          <w:rFonts w:hint="eastAsia"/>
          <w:lang w:val="zh-CN"/>
        </w:rPr>
        <w:t>出生登记的机会有限，特别是对于未在医院出生的儿童而言；</w:t>
      </w:r>
    </w:p>
    <w:p w:rsidR="00696D1B" w:rsidRPr="00696D1B" w:rsidRDefault="00696D1B" w:rsidP="00E8767D">
      <w:pPr>
        <w:pStyle w:val="SingleTxtGC"/>
        <w:numPr>
          <w:ilvl w:val="0"/>
          <w:numId w:val="5"/>
        </w:numPr>
        <w:rPr>
          <w:rFonts w:hint="eastAsia"/>
          <w:lang w:val="zh-CN"/>
        </w:rPr>
      </w:pPr>
      <w:r w:rsidRPr="00696D1B">
        <w:rPr>
          <w:rFonts w:hint="eastAsia"/>
          <w:lang w:val="zh-CN"/>
        </w:rPr>
        <w:t>尽管最近法院作了裁决，为保持族群和平而在部落之间交换儿童的有害传统做法仍未被定为犯罪；</w:t>
      </w:r>
    </w:p>
    <w:p w:rsidR="00696D1B" w:rsidRPr="00696D1B" w:rsidRDefault="00696D1B" w:rsidP="00E8767D">
      <w:pPr>
        <w:pStyle w:val="SingleTxtGC"/>
        <w:numPr>
          <w:ilvl w:val="0"/>
          <w:numId w:val="5"/>
        </w:numPr>
        <w:rPr>
          <w:rFonts w:hint="eastAsia"/>
          <w:lang w:val="zh-CN"/>
        </w:rPr>
      </w:pPr>
      <w:r w:rsidRPr="00696D1B">
        <w:rPr>
          <w:rFonts w:hint="eastAsia"/>
          <w:lang w:val="zh-CN"/>
        </w:rPr>
        <w:t>在现有儿童保护制度内没有转介和后续制度，以识别面临成为《任择议定书》所列罪行受害人风险的儿童；</w:t>
      </w:r>
    </w:p>
    <w:p w:rsidR="00696D1B" w:rsidRPr="00696D1B" w:rsidRDefault="00696D1B" w:rsidP="00E8767D">
      <w:pPr>
        <w:pStyle w:val="SingleTxtGC"/>
        <w:numPr>
          <w:ilvl w:val="0"/>
          <w:numId w:val="5"/>
        </w:numPr>
        <w:rPr>
          <w:rFonts w:hint="eastAsia"/>
          <w:lang w:val="zh-CN"/>
        </w:rPr>
      </w:pPr>
      <w:r w:rsidRPr="00696D1B">
        <w:rPr>
          <w:rFonts w:hint="eastAsia"/>
          <w:lang w:val="zh-CN"/>
        </w:rPr>
        <w:t>关于为保护弱势儿童</w:t>
      </w:r>
      <w:r>
        <w:rPr>
          <w:rFonts w:hint="eastAsia"/>
          <w:lang w:val="zh-CN"/>
        </w:rPr>
        <w:t>(</w:t>
      </w:r>
      <w:r w:rsidRPr="00696D1B">
        <w:rPr>
          <w:rFonts w:hint="eastAsia"/>
          <w:lang w:val="zh-CN"/>
        </w:rPr>
        <w:t>包括寻求庇护儿童和难民儿童、无人陪伴的移民儿童和无证儿童</w:t>
      </w:r>
      <w:r>
        <w:rPr>
          <w:rFonts w:hint="eastAsia"/>
          <w:lang w:val="zh-CN"/>
        </w:rPr>
        <w:t>)</w:t>
      </w:r>
      <w:r w:rsidRPr="00696D1B">
        <w:rPr>
          <w:rFonts w:hint="eastAsia"/>
          <w:lang w:val="zh-CN"/>
        </w:rPr>
        <w:t>所做努力的资料有限。</w:t>
      </w:r>
    </w:p>
    <w:p w:rsidR="00696D1B" w:rsidRPr="00A12E47" w:rsidRDefault="00696D1B" w:rsidP="00696D1B">
      <w:pPr>
        <w:pStyle w:val="SingleTxtGC"/>
        <w:rPr>
          <w:rFonts w:ascii="Time New Roman" w:eastAsia="黑体" w:hAnsi="Time New Roman" w:hint="eastAsia"/>
          <w:lang w:val="zh-CN"/>
        </w:rPr>
      </w:pPr>
      <w:r w:rsidRPr="00A12E47">
        <w:rPr>
          <w:rFonts w:ascii="Time New Roman" w:eastAsia="黑体" w:hAnsi="Time New Roman" w:hint="eastAsia"/>
          <w:lang w:val="zh-CN"/>
        </w:rPr>
        <w:t>2</w:t>
      </w:r>
      <w:r w:rsidRPr="00A12E47">
        <w:rPr>
          <w:rFonts w:ascii="Time New Roman" w:eastAsia="黑体" w:hAnsi="Time New Roman" w:hint="eastAsia"/>
          <w:lang w:val="zh-CN"/>
        </w:rPr>
        <w:t>0.</w:t>
      </w:r>
      <w:r w:rsidRPr="00A12E47">
        <w:rPr>
          <w:rFonts w:ascii="Time New Roman" w:eastAsia="黑体" w:hAnsi="Time New Roman" w:hint="eastAsia"/>
          <w:lang w:val="zh-CN"/>
        </w:rPr>
        <w:tab/>
      </w:r>
      <w:r w:rsidRPr="00A12E47">
        <w:rPr>
          <w:rFonts w:ascii="Time New Roman" w:eastAsia="黑体" w:hAnsi="Time New Roman" w:hint="eastAsia"/>
          <w:lang w:val="zh-CN"/>
        </w:rPr>
        <w:t>委员会建议缔约国加强其预防措施，以涵盖《任择议定书》的所有领域，特别是，它应：</w:t>
      </w:r>
    </w:p>
    <w:p w:rsidR="00696D1B" w:rsidRPr="00A12E47" w:rsidRDefault="00696D1B" w:rsidP="00E8767D">
      <w:pPr>
        <w:pStyle w:val="SingleTxtGC"/>
        <w:numPr>
          <w:ilvl w:val="0"/>
          <w:numId w:val="7"/>
        </w:numPr>
        <w:rPr>
          <w:rFonts w:ascii="Time New Roman" w:eastAsia="黑体" w:hAnsi="Time New Roman" w:hint="eastAsia"/>
          <w:lang w:val="zh-CN"/>
        </w:rPr>
      </w:pPr>
      <w:r w:rsidRPr="00A12E47">
        <w:rPr>
          <w:rFonts w:ascii="Time New Roman" w:eastAsia="黑体" w:hAnsi="Time New Roman" w:hint="eastAsia"/>
          <w:lang w:val="zh-CN"/>
        </w:rPr>
        <w:t>制定卫生和教育领域的行政或法律措施、社会方案或政策，以保护儿童免遭《任择议定书》所列罪行；</w:t>
      </w:r>
    </w:p>
    <w:p w:rsidR="00696D1B" w:rsidRPr="00A12E47" w:rsidRDefault="00696D1B" w:rsidP="00E8767D">
      <w:pPr>
        <w:pStyle w:val="SingleTxtGC"/>
        <w:numPr>
          <w:ilvl w:val="0"/>
          <w:numId w:val="7"/>
        </w:numPr>
        <w:rPr>
          <w:rFonts w:ascii="Time New Roman" w:eastAsia="黑体" w:hAnsi="Time New Roman" w:hint="eastAsia"/>
          <w:lang w:val="zh-CN"/>
        </w:rPr>
      </w:pPr>
      <w:r w:rsidRPr="00A12E47">
        <w:rPr>
          <w:rFonts w:ascii="Time New Roman" w:eastAsia="黑体" w:hAnsi="Time New Roman" w:hint="eastAsia"/>
          <w:lang w:val="zh-CN"/>
        </w:rPr>
        <w:lastRenderedPageBreak/>
        <w:t>关于根据《公约》</w:t>
      </w:r>
      <w:proofErr w:type="gramStart"/>
      <w:r w:rsidRPr="00A12E47">
        <w:rPr>
          <w:rFonts w:ascii="Time New Roman" w:eastAsia="黑体" w:hAnsi="Time New Roman" w:hint="eastAsia"/>
          <w:lang w:val="zh-CN"/>
        </w:rPr>
        <w:t>作出</w:t>
      </w:r>
      <w:proofErr w:type="gramEnd"/>
      <w:r w:rsidRPr="00A12E47">
        <w:rPr>
          <w:rFonts w:ascii="Time New Roman" w:eastAsia="黑体" w:hAnsi="Time New Roman" w:hint="eastAsia"/>
          <w:lang w:val="zh-CN"/>
        </w:rPr>
        <w:t>的结论性意见第</w:t>
      </w:r>
      <w:r w:rsidRPr="00A12E47">
        <w:rPr>
          <w:rFonts w:ascii="Time New Roman" w:eastAsia="黑体" w:hAnsi="Time New Roman" w:hint="eastAsia"/>
          <w:lang w:val="zh-CN"/>
        </w:rPr>
        <w:t>24</w:t>
      </w:r>
      <w:r w:rsidRPr="00A12E47">
        <w:rPr>
          <w:rFonts w:ascii="Time New Roman" w:eastAsia="黑体" w:hAnsi="Time New Roman" w:hint="eastAsia"/>
          <w:lang w:val="zh-CN"/>
        </w:rPr>
        <w:t>段：加快在卫生设施中扩大出生登记，使用流动登记结构，以及在社区层面设立登记处，以确保所有人可进行出生登记；</w:t>
      </w:r>
    </w:p>
    <w:p w:rsidR="00696D1B" w:rsidRPr="00A12E47" w:rsidRDefault="00696D1B" w:rsidP="00E8767D">
      <w:pPr>
        <w:pStyle w:val="SingleTxtGC"/>
        <w:numPr>
          <w:ilvl w:val="0"/>
          <w:numId w:val="7"/>
        </w:numPr>
        <w:rPr>
          <w:rFonts w:ascii="Time New Roman" w:eastAsia="黑体" w:hAnsi="Time New Roman" w:hint="eastAsia"/>
          <w:lang w:val="zh-CN"/>
        </w:rPr>
      </w:pPr>
      <w:r w:rsidRPr="00A12E47">
        <w:rPr>
          <w:rFonts w:ascii="Time New Roman" w:eastAsia="黑体" w:hAnsi="Time New Roman" w:hint="eastAsia"/>
          <w:lang w:val="zh-CN"/>
        </w:rPr>
        <w:t>加快立法，将部落之间的儿童交换定为定罪；</w:t>
      </w:r>
    </w:p>
    <w:p w:rsidR="00696D1B" w:rsidRPr="00A12E47" w:rsidRDefault="00696D1B" w:rsidP="00E8767D">
      <w:pPr>
        <w:pStyle w:val="SingleTxtGC"/>
        <w:numPr>
          <w:ilvl w:val="0"/>
          <w:numId w:val="7"/>
        </w:numPr>
        <w:rPr>
          <w:rFonts w:ascii="Time New Roman" w:eastAsia="黑体" w:hAnsi="Time New Roman" w:hint="eastAsia"/>
          <w:lang w:val="zh-CN"/>
        </w:rPr>
      </w:pPr>
      <w:r w:rsidRPr="00A12E47">
        <w:rPr>
          <w:rFonts w:ascii="Time New Roman" w:eastAsia="黑体" w:hAnsi="Time New Roman" w:hint="eastAsia"/>
          <w:lang w:val="zh-CN"/>
        </w:rPr>
        <w:t>建立《家庭保护法》规定的转介和后续程序，例如与注册辅导员和授权人职位相关的程序，并设立负责识别有风险成为《任择议定书》所涵盖罪行受害者儿童</w:t>
      </w:r>
      <w:r w:rsidRPr="00A12E47">
        <w:rPr>
          <w:rFonts w:ascii="Time New Roman" w:eastAsia="黑体" w:hAnsi="Time New Roman" w:hint="eastAsia"/>
          <w:lang w:val="zh-CN"/>
        </w:rPr>
        <w:t>(</w:t>
      </w:r>
      <w:r w:rsidRPr="00A12E47">
        <w:rPr>
          <w:rFonts w:ascii="Time New Roman" w:eastAsia="黑体" w:hAnsi="Time New Roman" w:hint="eastAsia"/>
          <w:lang w:val="zh-CN"/>
        </w:rPr>
        <w:t>特别是在弱势儿童中</w:t>
      </w:r>
      <w:r w:rsidRPr="00A12E47">
        <w:rPr>
          <w:rFonts w:ascii="Time New Roman" w:eastAsia="黑体" w:hAnsi="Time New Roman" w:hint="eastAsia"/>
          <w:lang w:val="zh-CN"/>
        </w:rPr>
        <w:t>)</w:t>
      </w:r>
      <w:r w:rsidRPr="00A12E47">
        <w:rPr>
          <w:rFonts w:ascii="Time New Roman" w:eastAsia="黑体" w:hAnsi="Time New Roman" w:hint="eastAsia"/>
          <w:lang w:val="zh-CN"/>
        </w:rPr>
        <w:t>的专门机制和程序，并加强预防方案和保护潜在受害者，尤其是女童；</w:t>
      </w:r>
    </w:p>
    <w:p w:rsidR="00696D1B" w:rsidRPr="00A12E47" w:rsidRDefault="00696D1B" w:rsidP="00E8767D">
      <w:pPr>
        <w:pStyle w:val="SingleTxtGC"/>
        <w:numPr>
          <w:ilvl w:val="0"/>
          <w:numId w:val="7"/>
        </w:numPr>
        <w:rPr>
          <w:rFonts w:ascii="Time New Roman" w:eastAsia="黑体" w:hAnsi="Time New Roman" w:hint="eastAsia"/>
          <w:lang w:val="zh-CN"/>
        </w:rPr>
      </w:pPr>
      <w:r w:rsidRPr="00A12E47">
        <w:rPr>
          <w:rFonts w:ascii="Time New Roman" w:eastAsia="黑体" w:hAnsi="Time New Roman" w:hint="eastAsia"/>
          <w:lang w:val="zh-CN"/>
        </w:rPr>
        <w:t>加强努力，以确保预防努力也以弱势儿童</w:t>
      </w:r>
      <w:r w:rsidRPr="00A12E47">
        <w:rPr>
          <w:rFonts w:ascii="Time New Roman" w:eastAsia="黑体" w:hAnsi="Time New Roman" w:hint="eastAsia"/>
          <w:lang w:val="zh-CN"/>
        </w:rPr>
        <w:t>(</w:t>
      </w:r>
      <w:r w:rsidRPr="00A12E47">
        <w:rPr>
          <w:rFonts w:ascii="Time New Roman" w:eastAsia="黑体" w:hAnsi="Time New Roman" w:hint="eastAsia"/>
          <w:lang w:val="zh-CN"/>
        </w:rPr>
        <w:t>包括寻求庇护儿童和难民儿童、无人陪伴的移民儿童和无证儿童</w:t>
      </w:r>
      <w:r w:rsidRPr="00A12E47">
        <w:rPr>
          <w:rFonts w:ascii="Time New Roman" w:eastAsia="黑体" w:hAnsi="Time New Roman" w:hint="eastAsia"/>
          <w:lang w:val="zh-CN"/>
        </w:rPr>
        <w:t>)</w:t>
      </w:r>
      <w:r w:rsidRPr="00A12E47">
        <w:rPr>
          <w:rFonts w:ascii="Time New Roman" w:eastAsia="黑体" w:hAnsi="Time New Roman" w:hint="eastAsia"/>
          <w:lang w:val="zh-CN"/>
        </w:rPr>
        <w:t>为目标。</w:t>
      </w:r>
    </w:p>
    <w:p w:rsidR="00696D1B" w:rsidRPr="00696D1B" w:rsidRDefault="006F63E7" w:rsidP="00E8767D">
      <w:pPr>
        <w:pStyle w:val="H1GC"/>
        <w:rPr>
          <w:rFonts w:hint="eastAsia"/>
          <w:lang w:val="zh-CN"/>
        </w:rPr>
      </w:pPr>
      <w:r>
        <w:rPr>
          <w:lang w:val="zh-CN"/>
        </w:rPr>
        <w:tab/>
      </w:r>
      <w:r w:rsidR="00696D1B">
        <w:rPr>
          <w:rFonts w:hint="eastAsia"/>
          <w:lang w:val="zh-CN"/>
        </w:rPr>
        <w:t>B</w:t>
      </w:r>
      <w:r w:rsidR="00696D1B" w:rsidRPr="00696D1B">
        <w:rPr>
          <w:rFonts w:hint="eastAsia"/>
          <w:lang w:val="zh-CN"/>
        </w:rPr>
        <w:t>.</w:t>
      </w:r>
      <w:r w:rsidR="00696D1B" w:rsidRPr="00696D1B">
        <w:rPr>
          <w:rFonts w:hint="eastAsia"/>
          <w:lang w:val="zh-CN"/>
        </w:rPr>
        <w:tab/>
      </w:r>
      <w:r w:rsidR="00696D1B" w:rsidRPr="00696D1B">
        <w:rPr>
          <w:rFonts w:hint="eastAsia"/>
          <w:lang w:val="zh-CN"/>
        </w:rPr>
        <w:t>采取措施，防止和应对网络儿童性剥削和性虐待</w:t>
      </w:r>
    </w:p>
    <w:p w:rsidR="00696D1B" w:rsidRPr="00696D1B" w:rsidRDefault="00696D1B" w:rsidP="00696D1B">
      <w:pPr>
        <w:pStyle w:val="SingleTxtGC"/>
        <w:rPr>
          <w:rFonts w:hint="eastAsia"/>
          <w:lang w:val="zh-CN"/>
        </w:rPr>
      </w:pPr>
      <w:r>
        <w:rPr>
          <w:rFonts w:hint="eastAsia"/>
          <w:lang w:val="zh-CN"/>
        </w:rPr>
        <w:t>21</w:t>
      </w:r>
      <w:r w:rsidRPr="00696D1B">
        <w:rPr>
          <w:rFonts w:hint="eastAsia"/>
          <w:lang w:val="zh-CN"/>
        </w:rPr>
        <w:t>.</w:t>
      </w:r>
      <w:r w:rsidRPr="00696D1B">
        <w:rPr>
          <w:rFonts w:hint="eastAsia"/>
          <w:lang w:val="zh-CN"/>
        </w:rPr>
        <w:tab/>
      </w:r>
      <w:r w:rsidRPr="00696D1B">
        <w:rPr>
          <w:rFonts w:hint="eastAsia"/>
          <w:lang w:val="zh-CN"/>
        </w:rPr>
        <w:t>委员会感到关切的是，目前没有防止网上儿童性剥削和性虐待的政策。委员会还感到关切的是，有报告称，存在通过使用手机传播儿童性剥削材料的现象。</w:t>
      </w:r>
    </w:p>
    <w:p w:rsidR="00696D1B" w:rsidRPr="00A12E47" w:rsidRDefault="00696D1B" w:rsidP="00696D1B">
      <w:pPr>
        <w:pStyle w:val="SingleTxtGC"/>
        <w:rPr>
          <w:rFonts w:ascii="Time New Roman" w:eastAsia="黑体" w:hAnsi="Time New Roman" w:hint="eastAsia"/>
          <w:lang w:val="zh-CN"/>
        </w:rPr>
      </w:pPr>
      <w:r w:rsidRPr="00A12E47">
        <w:rPr>
          <w:rFonts w:ascii="Time New Roman" w:eastAsia="黑体" w:hAnsi="Time New Roman" w:hint="eastAsia"/>
          <w:lang w:val="zh-CN"/>
        </w:rPr>
        <w:t>22</w:t>
      </w:r>
      <w:r w:rsidRPr="00A12E47">
        <w:rPr>
          <w:rFonts w:ascii="Time New Roman" w:eastAsia="黑体" w:hAnsi="Time New Roman" w:hint="eastAsia"/>
          <w:lang w:val="zh-CN"/>
        </w:rPr>
        <w:t>.</w:t>
      </w:r>
      <w:r w:rsidRPr="00A12E47">
        <w:rPr>
          <w:rFonts w:ascii="Time New Roman" w:eastAsia="黑体" w:hAnsi="Time New Roman" w:hint="eastAsia"/>
          <w:lang w:val="zh-CN"/>
        </w:rPr>
        <w:tab/>
      </w:r>
      <w:r w:rsidRPr="00A12E47">
        <w:rPr>
          <w:rFonts w:ascii="Time New Roman" w:eastAsia="黑体" w:hAnsi="Time New Roman" w:hint="eastAsia"/>
          <w:lang w:val="zh-CN"/>
        </w:rPr>
        <w:t>关于人权理事会有关在信息和通信技术与对儿童的性剥削方面的儿童权利问题的第</w:t>
      </w:r>
      <w:r w:rsidRPr="00A12E47">
        <w:rPr>
          <w:rFonts w:ascii="Time New Roman" w:eastAsia="黑体" w:hAnsi="Time New Roman" w:hint="eastAsia"/>
          <w:lang w:val="zh-CN"/>
        </w:rPr>
        <w:t>31</w:t>
      </w:r>
      <w:r w:rsidRPr="00A12E47">
        <w:rPr>
          <w:rFonts w:ascii="Time New Roman" w:eastAsia="黑体" w:hAnsi="Time New Roman" w:hint="eastAsia"/>
          <w:lang w:val="zh-CN"/>
        </w:rPr>
        <w:t>/</w:t>
      </w:r>
      <w:r w:rsidRPr="00A12E47">
        <w:rPr>
          <w:rFonts w:ascii="Time New Roman" w:eastAsia="黑体" w:hAnsi="Time New Roman" w:hint="eastAsia"/>
          <w:lang w:val="zh-CN"/>
        </w:rPr>
        <w:t>7</w:t>
      </w:r>
      <w:r w:rsidRPr="00A12E47">
        <w:rPr>
          <w:rFonts w:ascii="Time New Roman" w:eastAsia="黑体" w:hAnsi="Time New Roman" w:hint="eastAsia"/>
          <w:lang w:val="zh-CN"/>
        </w:rPr>
        <w:t>号决议，以及</w:t>
      </w:r>
      <w:r w:rsidRPr="00A12E47">
        <w:rPr>
          <w:rFonts w:ascii="Time New Roman" w:eastAsia="黑体" w:hAnsi="Time New Roman" w:hint="eastAsia"/>
          <w:lang w:val="zh-CN"/>
        </w:rPr>
        <w:t>2</w:t>
      </w:r>
      <w:r w:rsidRPr="00A12E47">
        <w:rPr>
          <w:rFonts w:ascii="Time New Roman" w:eastAsia="黑体" w:hAnsi="Time New Roman" w:hint="eastAsia"/>
          <w:lang w:val="zh-CN"/>
        </w:rPr>
        <w:t>0</w:t>
      </w:r>
      <w:r w:rsidRPr="00A12E47">
        <w:rPr>
          <w:rFonts w:ascii="Time New Roman" w:eastAsia="黑体" w:hAnsi="Time New Roman" w:hint="eastAsia"/>
          <w:lang w:val="zh-CN"/>
        </w:rPr>
        <w:t>14</w:t>
      </w:r>
      <w:r w:rsidRPr="00A12E47">
        <w:rPr>
          <w:rFonts w:ascii="Time New Roman" w:eastAsia="黑体" w:hAnsi="Time New Roman" w:hint="eastAsia"/>
          <w:lang w:val="zh-CN"/>
        </w:rPr>
        <w:t>年伦敦首脑会议和</w:t>
      </w:r>
      <w:r w:rsidRPr="00A12E47">
        <w:rPr>
          <w:rFonts w:ascii="Time New Roman" w:eastAsia="黑体" w:hAnsi="Time New Roman" w:hint="eastAsia"/>
          <w:lang w:val="zh-CN"/>
        </w:rPr>
        <w:t>2</w:t>
      </w:r>
      <w:r w:rsidRPr="00A12E47">
        <w:rPr>
          <w:rFonts w:ascii="Time New Roman" w:eastAsia="黑体" w:hAnsi="Time New Roman" w:hint="eastAsia"/>
          <w:lang w:val="zh-CN"/>
        </w:rPr>
        <w:t>0</w:t>
      </w:r>
      <w:r w:rsidRPr="00A12E47">
        <w:rPr>
          <w:rFonts w:ascii="Time New Roman" w:eastAsia="黑体" w:hAnsi="Time New Roman" w:hint="eastAsia"/>
          <w:lang w:val="zh-CN"/>
        </w:rPr>
        <w:t>15</w:t>
      </w:r>
      <w:r w:rsidRPr="00A12E47">
        <w:rPr>
          <w:rFonts w:ascii="Time New Roman" w:eastAsia="黑体" w:hAnsi="Time New Roman" w:hint="eastAsia"/>
          <w:lang w:val="zh-CN"/>
        </w:rPr>
        <w:t>年</w:t>
      </w:r>
      <w:r w:rsidRPr="00A12E47">
        <w:rPr>
          <w:rFonts w:ascii="Time New Roman" w:eastAsia="黑体" w:hAnsi="Time New Roman" w:hint="eastAsia"/>
          <w:lang w:val="zh-CN"/>
        </w:rPr>
        <w:t>“</w:t>
      </w:r>
      <w:r w:rsidRPr="00A12E47">
        <w:rPr>
          <w:rFonts w:ascii="Time New Roman" w:eastAsia="黑体" w:hAnsi="Time New Roman" w:hint="eastAsia"/>
          <w:lang w:val="zh-CN"/>
        </w:rPr>
        <w:t>终止网络性剥削共同保护全球联盟</w:t>
      </w:r>
      <w:r w:rsidRPr="00A12E47">
        <w:rPr>
          <w:rFonts w:ascii="Time New Roman" w:eastAsia="黑体" w:hAnsi="Time New Roman" w:hint="eastAsia"/>
          <w:lang w:val="zh-CN"/>
        </w:rPr>
        <w:t>”</w:t>
      </w:r>
      <w:r w:rsidRPr="00A12E47">
        <w:rPr>
          <w:rFonts w:ascii="Time New Roman" w:eastAsia="黑体" w:hAnsi="Time New Roman" w:hint="eastAsia"/>
          <w:lang w:val="zh-CN"/>
        </w:rPr>
        <w:t>阿布扎比首脑会议的成果，委员会建议缔约国：</w:t>
      </w:r>
    </w:p>
    <w:p w:rsidR="00696D1B" w:rsidRPr="00A12E47" w:rsidRDefault="00696D1B" w:rsidP="00E8767D">
      <w:pPr>
        <w:pStyle w:val="SingleTxtGC"/>
        <w:numPr>
          <w:ilvl w:val="0"/>
          <w:numId w:val="9"/>
        </w:numPr>
        <w:rPr>
          <w:rFonts w:ascii="Time New Roman" w:eastAsia="黑体" w:hAnsi="Time New Roman" w:hint="eastAsia"/>
          <w:lang w:val="zh-CN"/>
        </w:rPr>
      </w:pPr>
      <w:r w:rsidRPr="00A12E47">
        <w:rPr>
          <w:rFonts w:ascii="Time New Roman" w:eastAsia="黑体" w:hAnsi="Time New Roman" w:hint="eastAsia"/>
          <w:lang w:val="zh-CN"/>
        </w:rPr>
        <w:t>通过电信和无线电通信监管机构提出的关于预防和应对网络儿童性剥削和性虐待问题的网络犯罪政策草案；</w:t>
      </w:r>
    </w:p>
    <w:p w:rsidR="00696D1B" w:rsidRPr="00A12E47" w:rsidRDefault="00696D1B" w:rsidP="00E8767D">
      <w:pPr>
        <w:pStyle w:val="SingleTxtGC"/>
        <w:numPr>
          <w:ilvl w:val="0"/>
          <w:numId w:val="9"/>
        </w:numPr>
        <w:rPr>
          <w:rFonts w:ascii="Time New Roman" w:eastAsia="黑体" w:hAnsi="Time New Roman" w:hint="eastAsia"/>
          <w:lang w:val="zh-CN"/>
        </w:rPr>
      </w:pPr>
      <w:r w:rsidRPr="00A12E47">
        <w:rPr>
          <w:rFonts w:ascii="Time New Roman" w:eastAsia="黑体" w:hAnsi="Time New Roman" w:hint="eastAsia"/>
          <w:lang w:val="zh-CN"/>
        </w:rPr>
        <w:t>启动一项提高公众认识的教育方案，并开设关于网络行为和安全问题的必修学校教育，报告网络儿童性剥削和性虐待罪行</w:t>
      </w:r>
      <w:r w:rsidRPr="00A12E47">
        <w:rPr>
          <w:rFonts w:ascii="Time New Roman" w:eastAsia="黑体" w:hAnsi="Time New Roman" w:hint="eastAsia"/>
          <w:lang w:val="zh-CN"/>
        </w:rPr>
        <w:t>(</w:t>
      </w:r>
      <w:r w:rsidRPr="00A12E47">
        <w:rPr>
          <w:rFonts w:ascii="Time New Roman" w:eastAsia="黑体" w:hAnsi="Time New Roman" w:hint="eastAsia"/>
          <w:lang w:val="zh-CN"/>
        </w:rPr>
        <w:t>包括通过手机</w:t>
      </w:r>
      <w:r w:rsidRPr="00A12E47">
        <w:rPr>
          <w:rFonts w:ascii="Time New Roman" w:eastAsia="黑体" w:hAnsi="Time New Roman" w:hint="eastAsia"/>
          <w:lang w:val="zh-CN"/>
        </w:rPr>
        <w:t>)</w:t>
      </w:r>
      <w:r w:rsidRPr="00A12E47">
        <w:rPr>
          <w:rFonts w:ascii="Time New Roman" w:eastAsia="黑体" w:hAnsi="Time New Roman" w:hint="eastAsia"/>
          <w:lang w:val="zh-CN"/>
        </w:rPr>
        <w:t>，并确保儿童参与制定这方面的政策和做法。</w:t>
      </w:r>
    </w:p>
    <w:p w:rsidR="00696D1B" w:rsidRPr="00696D1B" w:rsidRDefault="006F63E7" w:rsidP="00FE3DEE">
      <w:pPr>
        <w:pStyle w:val="HChGC"/>
        <w:jc w:val="both"/>
        <w:rPr>
          <w:rFonts w:hint="eastAsia"/>
          <w:lang w:val="zh-CN"/>
        </w:rPr>
      </w:pPr>
      <w:r>
        <w:rPr>
          <w:lang w:val="zh-CN"/>
        </w:rPr>
        <w:tab/>
      </w:r>
      <w:r w:rsidR="00696D1B" w:rsidRPr="00696D1B">
        <w:rPr>
          <w:rFonts w:hint="eastAsia"/>
          <w:lang w:val="zh-CN"/>
        </w:rPr>
        <w:t>六</w:t>
      </w:r>
      <w:r w:rsidR="00696D1B" w:rsidRPr="00696D1B">
        <w:rPr>
          <w:rFonts w:hint="eastAsia"/>
          <w:lang w:val="zh-CN"/>
        </w:rPr>
        <w:t>.</w:t>
      </w:r>
      <w:r w:rsidR="00696D1B" w:rsidRPr="00696D1B">
        <w:rPr>
          <w:rFonts w:hint="eastAsia"/>
          <w:lang w:val="zh-CN"/>
        </w:rPr>
        <w:tab/>
      </w:r>
      <w:r w:rsidR="00696D1B" w:rsidRPr="00FE3DEE">
        <w:rPr>
          <w:rFonts w:hint="eastAsia"/>
          <w:spacing w:val="-6"/>
          <w:lang w:val="zh-CN"/>
        </w:rPr>
        <w:t>禁止买卖儿童、儿童色情制品、儿童卖淫和相关问题</w:t>
      </w:r>
      <w:r w:rsidR="00696D1B" w:rsidRPr="00FE3DEE">
        <w:rPr>
          <w:rFonts w:hint="eastAsia"/>
          <w:spacing w:val="-6"/>
          <w:lang w:val="zh-CN"/>
        </w:rPr>
        <w:t>(</w:t>
      </w:r>
      <w:r w:rsidR="00696D1B" w:rsidRPr="00FE3DEE">
        <w:rPr>
          <w:rFonts w:hint="eastAsia"/>
          <w:spacing w:val="-6"/>
          <w:lang w:val="zh-CN"/>
        </w:rPr>
        <w:t>第</w:t>
      </w:r>
      <w:r w:rsidR="00696D1B" w:rsidRPr="00FE3DEE">
        <w:rPr>
          <w:rFonts w:hint="eastAsia"/>
          <w:spacing w:val="-6"/>
          <w:lang w:val="zh-CN"/>
        </w:rPr>
        <w:t>3</w:t>
      </w:r>
      <w:r w:rsidR="00696D1B" w:rsidRPr="00FE3DEE">
        <w:rPr>
          <w:rFonts w:hint="eastAsia"/>
          <w:spacing w:val="-6"/>
          <w:lang w:val="zh-CN"/>
        </w:rPr>
        <w:t>条、</w:t>
      </w:r>
      <w:r w:rsidR="00696D1B" w:rsidRPr="00696D1B">
        <w:rPr>
          <w:rFonts w:hint="eastAsia"/>
          <w:lang w:val="zh-CN"/>
        </w:rPr>
        <w:t>第</w:t>
      </w:r>
      <w:r w:rsidR="00696D1B">
        <w:rPr>
          <w:rFonts w:hint="eastAsia"/>
          <w:lang w:val="zh-CN"/>
        </w:rPr>
        <w:t>4</w:t>
      </w:r>
      <w:r w:rsidR="00696D1B" w:rsidRPr="00696D1B">
        <w:rPr>
          <w:rFonts w:hint="eastAsia"/>
          <w:lang w:val="zh-CN"/>
        </w:rPr>
        <w:t>条第</w:t>
      </w:r>
      <w:r w:rsidR="00696D1B">
        <w:rPr>
          <w:rFonts w:hint="eastAsia"/>
          <w:lang w:val="zh-CN"/>
        </w:rPr>
        <w:t>2</w:t>
      </w:r>
      <w:r w:rsidR="00696D1B" w:rsidRPr="00696D1B">
        <w:rPr>
          <w:rFonts w:hint="eastAsia"/>
          <w:lang w:val="zh-CN"/>
        </w:rPr>
        <w:t>和第</w:t>
      </w:r>
      <w:r w:rsidR="00696D1B">
        <w:rPr>
          <w:rFonts w:hint="eastAsia"/>
          <w:lang w:val="zh-CN"/>
        </w:rPr>
        <w:t>3</w:t>
      </w:r>
      <w:r w:rsidR="00696D1B" w:rsidRPr="00696D1B">
        <w:rPr>
          <w:rFonts w:hint="eastAsia"/>
          <w:lang w:val="zh-CN"/>
        </w:rPr>
        <w:t>款、第</w:t>
      </w:r>
      <w:r w:rsidR="00696D1B">
        <w:rPr>
          <w:rFonts w:hint="eastAsia"/>
          <w:lang w:val="zh-CN"/>
        </w:rPr>
        <w:t>5</w:t>
      </w:r>
      <w:r w:rsidR="00696D1B" w:rsidRPr="00696D1B">
        <w:rPr>
          <w:rFonts w:hint="eastAsia"/>
          <w:lang w:val="zh-CN"/>
        </w:rPr>
        <w:t>至第</w:t>
      </w:r>
      <w:r w:rsidR="00696D1B">
        <w:rPr>
          <w:rFonts w:hint="eastAsia"/>
          <w:lang w:val="zh-CN"/>
        </w:rPr>
        <w:t>7</w:t>
      </w:r>
      <w:r w:rsidR="00696D1B" w:rsidRPr="00696D1B">
        <w:rPr>
          <w:rFonts w:hint="eastAsia"/>
          <w:lang w:val="zh-CN"/>
        </w:rPr>
        <w:t>条</w:t>
      </w:r>
      <w:r w:rsidR="00696D1B" w:rsidRPr="00696D1B">
        <w:rPr>
          <w:rFonts w:hint="eastAsia"/>
          <w:lang w:val="zh-CN"/>
        </w:rPr>
        <w:t>)</w:t>
      </w:r>
    </w:p>
    <w:p w:rsidR="00696D1B" w:rsidRPr="00696D1B" w:rsidRDefault="006F63E7" w:rsidP="00E8767D">
      <w:pPr>
        <w:pStyle w:val="H1GC"/>
        <w:rPr>
          <w:rFonts w:hint="eastAsia"/>
          <w:lang w:val="zh-CN"/>
        </w:rPr>
      </w:pPr>
      <w:r>
        <w:rPr>
          <w:lang w:val="zh-CN"/>
        </w:rPr>
        <w:tab/>
      </w:r>
      <w:r w:rsidR="00696D1B">
        <w:rPr>
          <w:rFonts w:hint="eastAsia"/>
          <w:lang w:val="zh-CN"/>
        </w:rPr>
        <w:t>A</w:t>
      </w:r>
      <w:r w:rsidR="00696D1B" w:rsidRPr="00696D1B">
        <w:rPr>
          <w:rFonts w:hint="eastAsia"/>
          <w:lang w:val="zh-CN"/>
        </w:rPr>
        <w:t>.</w:t>
      </w:r>
      <w:r w:rsidR="00696D1B" w:rsidRPr="00696D1B">
        <w:rPr>
          <w:rFonts w:hint="eastAsia"/>
          <w:lang w:val="zh-CN"/>
        </w:rPr>
        <w:tab/>
      </w:r>
      <w:r w:rsidR="00696D1B" w:rsidRPr="00696D1B">
        <w:rPr>
          <w:rFonts w:hint="eastAsia"/>
          <w:lang w:val="zh-CN"/>
        </w:rPr>
        <w:t>现行刑事或刑罚法律和法规</w:t>
      </w:r>
    </w:p>
    <w:p w:rsidR="00696D1B" w:rsidRPr="00696D1B" w:rsidRDefault="00696D1B" w:rsidP="00696D1B">
      <w:pPr>
        <w:pStyle w:val="SingleTxtGC"/>
        <w:rPr>
          <w:rFonts w:hint="eastAsia"/>
          <w:lang w:val="zh-CN"/>
        </w:rPr>
      </w:pPr>
      <w:r>
        <w:rPr>
          <w:rFonts w:hint="eastAsia"/>
          <w:lang w:val="zh-CN"/>
        </w:rPr>
        <w:t>23</w:t>
      </w:r>
      <w:r w:rsidRPr="00696D1B">
        <w:rPr>
          <w:rFonts w:hint="eastAsia"/>
          <w:lang w:val="zh-CN"/>
        </w:rPr>
        <w:t>.</w:t>
      </w:r>
      <w:r w:rsidRPr="00696D1B">
        <w:rPr>
          <w:rFonts w:hint="eastAsia"/>
          <w:lang w:val="zh-CN"/>
        </w:rPr>
        <w:tab/>
      </w:r>
      <w:r w:rsidRPr="00696D1B">
        <w:rPr>
          <w:rFonts w:hint="eastAsia"/>
          <w:lang w:val="zh-CN"/>
        </w:rPr>
        <w:t>委员会注意到缔约国正在审议有关性犯罪问题的《刑法》，但它感到关切的是，缔约国的刑法未定义《任择议定书》所涵盖的一切形式罪行并其定为犯罪，而且，未充分保护所有</w:t>
      </w:r>
      <w:r>
        <w:rPr>
          <w:rFonts w:hint="eastAsia"/>
          <w:lang w:val="zh-CN"/>
        </w:rPr>
        <w:t>18</w:t>
      </w:r>
      <w:r w:rsidRPr="00696D1B">
        <w:rPr>
          <w:rFonts w:hint="eastAsia"/>
          <w:lang w:val="zh-CN"/>
        </w:rPr>
        <w:t>岁以下儿童。委员会尤其关切的是：</w:t>
      </w:r>
    </w:p>
    <w:p w:rsidR="00696D1B" w:rsidRPr="00696D1B" w:rsidRDefault="00696D1B" w:rsidP="006F63E7">
      <w:pPr>
        <w:pStyle w:val="SingleTxtGC"/>
        <w:numPr>
          <w:ilvl w:val="0"/>
          <w:numId w:val="19"/>
        </w:numPr>
        <w:rPr>
          <w:rFonts w:hint="eastAsia"/>
          <w:lang w:val="zh-CN"/>
        </w:rPr>
      </w:pPr>
      <w:r w:rsidRPr="00696D1B">
        <w:rPr>
          <w:rFonts w:hint="eastAsia"/>
          <w:lang w:val="zh-CN"/>
        </w:rPr>
        <w:t>《刑法》中没有条款，惩治《任择议定书》所列举并定义为买卖儿童的所有行为；</w:t>
      </w:r>
    </w:p>
    <w:p w:rsidR="00696D1B" w:rsidRPr="00FE3DEE" w:rsidRDefault="00696D1B" w:rsidP="006F63E7">
      <w:pPr>
        <w:pStyle w:val="SingleTxtGC"/>
        <w:numPr>
          <w:ilvl w:val="0"/>
          <w:numId w:val="19"/>
        </w:numPr>
        <w:rPr>
          <w:rFonts w:hint="eastAsia"/>
          <w:spacing w:val="-4"/>
          <w:lang w:val="zh-CN"/>
        </w:rPr>
      </w:pPr>
      <w:r w:rsidRPr="00FE3DEE">
        <w:rPr>
          <w:rFonts w:hint="eastAsia"/>
          <w:spacing w:val="-4"/>
          <w:lang w:val="zh-CN"/>
        </w:rPr>
        <w:t>尽管《刑法》已将其定为犯罪，剥削儿童从事卖淫行为以交易方式存在。</w:t>
      </w:r>
    </w:p>
    <w:p w:rsidR="00696D1B" w:rsidRPr="00204023" w:rsidRDefault="00696D1B" w:rsidP="00696D1B">
      <w:pPr>
        <w:pStyle w:val="SingleTxtGC"/>
        <w:rPr>
          <w:rFonts w:ascii="Time New Roman" w:eastAsia="黑体" w:hAnsi="Time New Roman" w:hint="eastAsia"/>
          <w:lang w:val="zh-CN"/>
        </w:rPr>
      </w:pPr>
      <w:r w:rsidRPr="00204023">
        <w:rPr>
          <w:rFonts w:ascii="Time New Roman" w:eastAsia="黑体" w:hAnsi="Time New Roman" w:hint="eastAsia"/>
          <w:lang w:val="zh-CN"/>
        </w:rPr>
        <w:t>24</w:t>
      </w:r>
      <w:r w:rsidRPr="00204023">
        <w:rPr>
          <w:rFonts w:ascii="Time New Roman" w:eastAsia="黑体" w:hAnsi="Time New Roman" w:hint="eastAsia"/>
          <w:lang w:val="zh-CN"/>
        </w:rPr>
        <w:t>.</w:t>
      </w:r>
      <w:r w:rsidRPr="00204023">
        <w:rPr>
          <w:rFonts w:ascii="Time New Roman" w:eastAsia="黑体" w:hAnsi="Time New Roman" w:hint="eastAsia"/>
          <w:lang w:val="zh-CN"/>
        </w:rPr>
        <w:tab/>
      </w:r>
      <w:r w:rsidRPr="00204023">
        <w:rPr>
          <w:rFonts w:ascii="Time New Roman" w:eastAsia="黑体" w:hAnsi="Time New Roman" w:hint="eastAsia"/>
          <w:lang w:val="zh-CN"/>
        </w:rPr>
        <w:t>委员会建议，缔约国继续修订《刑法》和其他有关法规，并使其完全符合《任择议定书》第</w:t>
      </w:r>
      <w:r w:rsidRPr="00204023">
        <w:rPr>
          <w:rFonts w:ascii="Time New Roman" w:eastAsia="黑体" w:hAnsi="Time New Roman" w:hint="eastAsia"/>
          <w:lang w:val="zh-CN"/>
        </w:rPr>
        <w:t>2</w:t>
      </w:r>
      <w:r w:rsidRPr="00204023">
        <w:rPr>
          <w:rFonts w:ascii="Time New Roman" w:eastAsia="黑体" w:hAnsi="Time New Roman" w:hint="eastAsia"/>
          <w:lang w:val="zh-CN"/>
        </w:rPr>
        <w:t>和第</w:t>
      </w:r>
      <w:r w:rsidRPr="00204023">
        <w:rPr>
          <w:rFonts w:ascii="Time New Roman" w:eastAsia="黑体" w:hAnsi="Time New Roman" w:hint="eastAsia"/>
          <w:lang w:val="zh-CN"/>
        </w:rPr>
        <w:t>3</w:t>
      </w:r>
      <w:r w:rsidRPr="00204023">
        <w:rPr>
          <w:rFonts w:ascii="Time New Roman" w:eastAsia="黑体" w:hAnsi="Time New Roman" w:hint="eastAsia"/>
          <w:lang w:val="zh-CN"/>
        </w:rPr>
        <w:t>条。特别是，缔约国应当：</w:t>
      </w:r>
    </w:p>
    <w:p w:rsidR="00696D1B" w:rsidRPr="00204023" w:rsidRDefault="00696D1B" w:rsidP="00E8767D">
      <w:pPr>
        <w:pStyle w:val="SingleTxtGC"/>
        <w:numPr>
          <w:ilvl w:val="0"/>
          <w:numId w:val="12"/>
        </w:numPr>
        <w:rPr>
          <w:rFonts w:ascii="Time New Roman" w:eastAsia="黑体" w:hAnsi="Time New Roman" w:hint="eastAsia"/>
          <w:lang w:val="zh-CN"/>
        </w:rPr>
      </w:pPr>
      <w:r w:rsidRPr="00204023">
        <w:rPr>
          <w:rFonts w:ascii="Time New Roman" w:eastAsia="黑体" w:hAnsi="Time New Roman" w:hint="eastAsia"/>
          <w:lang w:val="zh-CN"/>
        </w:rPr>
        <w:t>明确规定，未满</w:t>
      </w:r>
      <w:r w:rsidRPr="00204023">
        <w:rPr>
          <w:rFonts w:ascii="Time New Roman" w:eastAsia="黑体" w:hAnsi="Time New Roman" w:hint="eastAsia"/>
          <w:lang w:val="zh-CN"/>
        </w:rPr>
        <w:t>18</w:t>
      </w:r>
      <w:r w:rsidRPr="00204023">
        <w:rPr>
          <w:rFonts w:ascii="Time New Roman" w:eastAsia="黑体" w:hAnsi="Time New Roman" w:hint="eastAsia"/>
          <w:lang w:val="zh-CN"/>
        </w:rPr>
        <w:t>岁儿童，不论同意性活动的合法年龄如何，均无法同意任何形式的性剥削，包括儿童色情制品和儿童卖淫；</w:t>
      </w:r>
    </w:p>
    <w:p w:rsidR="00696D1B" w:rsidRPr="00204023" w:rsidRDefault="00696D1B" w:rsidP="00E8767D">
      <w:pPr>
        <w:pStyle w:val="SingleTxtGC"/>
        <w:numPr>
          <w:ilvl w:val="0"/>
          <w:numId w:val="12"/>
        </w:numPr>
        <w:rPr>
          <w:rFonts w:ascii="Time New Roman" w:eastAsia="黑体" w:hAnsi="Time New Roman" w:hint="eastAsia"/>
          <w:lang w:val="zh-CN"/>
        </w:rPr>
      </w:pPr>
      <w:r w:rsidRPr="00204023">
        <w:rPr>
          <w:rFonts w:ascii="Time New Roman" w:eastAsia="黑体" w:hAnsi="Time New Roman" w:hint="eastAsia"/>
          <w:lang w:val="zh-CN"/>
        </w:rPr>
        <w:lastRenderedPageBreak/>
        <w:t>按照《任择议定书》第</w:t>
      </w:r>
      <w:r w:rsidRPr="00204023">
        <w:rPr>
          <w:rFonts w:ascii="Time New Roman" w:eastAsia="黑体" w:hAnsi="Time New Roman" w:hint="eastAsia"/>
          <w:lang w:val="zh-CN"/>
        </w:rPr>
        <w:t>2</w:t>
      </w:r>
      <w:r w:rsidRPr="00204023">
        <w:rPr>
          <w:rFonts w:ascii="Time New Roman" w:eastAsia="黑体" w:hAnsi="Time New Roman" w:hint="eastAsia"/>
          <w:lang w:val="zh-CN"/>
        </w:rPr>
        <w:t>和第</w:t>
      </w:r>
      <w:r w:rsidRPr="00204023">
        <w:rPr>
          <w:rFonts w:ascii="Time New Roman" w:eastAsia="黑体" w:hAnsi="Time New Roman" w:hint="eastAsia"/>
          <w:lang w:val="zh-CN"/>
        </w:rPr>
        <w:t>3</w:t>
      </w:r>
      <w:r w:rsidRPr="00204023">
        <w:rPr>
          <w:rFonts w:ascii="Time New Roman" w:eastAsia="黑体" w:hAnsi="Time New Roman" w:hint="eastAsia"/>
          <w:lang w:val="zh-CN"/>
        </w:rPr>
        <w:t>条，定义一切形式的买卖儿童行为并将其定为犯罪；</w:t>
      </w:r>
    </w:p>
    <w:p w:rsidR="00696D1B" w:rsidRPr="00204023" w:rsidRDefault="00696D1B" w:rsidP="00E8767D">
      <w:pPr>
        <w:pStyle w:val="SingleTxtGC"/>
        <w:numPr>
          <w:ilvl w:val="0"/>
          <w:numId w:val="12"/>
        </w:numPr>
        <w:rPr>
          <w:rFonts w:ascii="Time New Roman" w:eastAsia="黑体" w:hAnsi="Time New Roman" w:hint="eastAsia"/>
          <w:lang w:val="zh-CN"/>
        </w:rPr>
      </w:pPr>
      <w:r w:rsidRPr="00204023">
        <w:rPr>
          <w:rFonts w:ascii="Time New Roman" w:eastAsia="黑体" w:hAnsi="Time New Roman" w:hint="eastAsia"/>
          <w:lang w:val="zh-CN"/>
        </w:rPr>
        <w:t>通过其他立法、行政和实际措施，以消除剥削儿童从事卖淫活动。</w:t>
      </w:r>
    </w:p>
    <w:p w:rsidR="00696D1B" w:rsidRPr="00204023" w:rsidRDefault="006F63E7" w:rsidP="00E8767D">
      <w:pPr>
        <w:pStyle w:val="H1GC"/>
        <w:rPr>
          <w:rFonts w:ascii="Time New Roman" w:hAnsi="Time New Roman" w:hint="eastAsia"/>
          <w:lang w:val="zh-CN"/>
        </w:rPr>
      </w:pPr>
      <w:r w:rsidRPr="00204023">
        <w:rPr>
          <w:rFonts w:ascii="Time New Roman" w:hAnsi="Time New Roman"/>
          <w:lang w:val="zh-CN"/>
        </w:rPr>
        <w:tab/>
      </w:r>
      <w:r w:rsidR="00696D1B" w:rsidRPr="00204023">
        <w:rPr>
          <w:rFonts w:ascii="Time New Roman" w:hAnsi="Time New Roman" w:hint="eastAsia"/>
          <w:lang w:val="zh-CN"/>
        </w:rPr>
        <w:t>B</w:t>
      </w:r>
      <w:r w:rsidR="00696D1B" w:rsidRPr="00204023">
        <w:rPr>
          <w:rFonts w:ascii="Time New Roman" w:hAnsi="Time New Roman" w:hint="eastAsia"/>
          <w:lang w:val="zh-CN"/>
        </w:rPr>
        <w:t>.</w:t>
      </w:r>
      <w:r w:rsidR="00696D1B" w:rsidRPr="00204023">
        <w:rPr>
          <w:rFonts w:ascii="Time New Roman" w:hAnsi="Time New Roman" w:hint="eastAsia"/>
          <w:lang w:val="zh-CN"/>
        </w:rPr>
        <w:tab/>
      </w:r>
      <w:r w:rsidR="00696D1B" w:rsidRPr="00204023">
        <w:rPr>
          <w:rFonts w:ascii="Time New Roman" w:hAnsi="Time New Roman" w:hint="eastAsia"/>
          <w:lang w:val="zh-CN"/>
        </w:rPr>
        <w:t>有罪不罚</w:t>
      </w:r>
    </w:p>
    <w:p w:rsidR="00696D1B" w:rsidRPr="00696D1B" w:rsidRDefault="00696D1B" w:rsidP="00696D1B">
      <w:pPr>
        <w:pStyle w:val="SingleTxtGC"/>
        <w:rPr>
          <w:rFonts w:hint="eastAsia"/>
          <w:lang w:val="zh-CN"/>
        </w:rPr>
      </w:pPr>
      <w:r w:rsidRPr="00204023">
        <w:rPr>
          <w:rFonts w:ascii="Time New Roman" w:eastAsia="黑体" w:hAnsi="Time New Roman" w:hint="eastAsia"/>
          <w:lang w:val="zh-CN"/>
        </w:rPr>
        <w:t>25</w:t>
      </w:r>
      <w:r w:rsidRPr="00204023">
        <w:rPr>
          <w:rFonts w:ascii="Time New Roman" w:eastAsia="黑体" w:hAnsi="Time New Roman" w:hint="eastAsia"/>
          <w:lang w:val="zh-CN"/>
        </w:rPr>
        <w:t>.</w:t>
      </w:r>
      <w:r w:rsidRPr="00204023">
        <w:rPr>
          <w:rFonts w:ascii="Time New Roman" w:eastAsia="黑体" w:hAnsi="Time New Roman" w:hint="eastAsia"/>
          <w:lang w:val="zh-CN"/>
        </w:rPr>
        <w:tab/>
      </w:r>
      <w:r w:rsidRPr="00204023">
        <w:rPr>
          <w:rFonts w:ascii="Time New Roman" w:hAnsi="Time New Roman" w:hint="eastAsia"/>
          <w:lang w:val="zh-CN"/>
        </w:rPr>
        <w:t>委员会感到关切的是，缺乏关于已对犯有《任择议定书》下罪行犯罪人进行</w:t>
      </w:r>
      <w:r w:rsidRPr="00696D1B">
        <w:rPr>
          <w:rFonts w:hint="eastAsia"/>
          <w:lang w:val="zh-CN"/>
        </w:rPr>
        <w:t>调查、起诉和定罪数目的资料。</w:t>
      </w:r>
    </w:p>
    <w:p w:rsidR="00696D1B" w:rsidRPr="00204023" w:rsidRDefault="00696D1B" w:rsidP="00696D1B">
      <w:pPr>
        <w:pStyle w:val="SingleTxtGC"/>
        <w:rPr>
          <w:rFonts w:ascii="Time New Roman" w:eastAsia="黑体" w:hAnsi="Time New Roman" w:hint="eastAsia"/>
          <w:lang w:val="zh-CN"/>
        </w:rPr>
      </w:pPr>
      <w:r w:rsidRPr="00204023">
        <w:rPr>
          <w:rFonts w:ascii="Time New Roman" w:eastAsia="黑体" w:hAnsi="Time New Roman" w:hint="eastAsia"/>
          <w:lang w:val="zh-CN"/>
        </w:rPr>
        <w:t>26</w:t>
      </w:r>
      <w:r w:rsidRPr="00204023">
        <w:rPr>
          <w:rFonts w:ascii="Time New Roman" w:eastAsia="黑体" w:hAnsi="Time New Roman" w:hint="eastAsia"/>
          <w:lang w:val="zh-CN"/>
        </w:rPr>
        <w:t>.</w:t>
      </w:r>
      <w:r w:rsidRPr="00204023">
        <w:rPr>
          <w:rFonts w:ascii="Time New Roman" w:eastAsia="黑体" w:hAnsi="Time New Roman" w:hint="eastAsia"/>
          <w:lang w:val="zh-CN"/>
        </w:rPr>
        <w:tab/>
      </w:r>
      <w:r w:rsidRPr="00204023">
        <w:rPr>
          <w:rFonts w:ascii="Time New Roman" w:eastAsia="黑体" w:hAnsi="Time New Roman" w:hint="eastAsia"/>
          <w:lang w:val="zh-CN"/>
        </w:rPr>
        <w:t>委员会建议，缔约国采取一切必要措施，以确保所有买卖儿童、儿童卖淫和儿童色情制品案件均得到适当记录和有效调查，并对犯罪人起诉并处于与其罪行相称的制裁。</w:t>
      </w:r>
    </w:p>
    <w:p w:rsidR="00696D1B" w:rsidRPr="00696D1B" w:rsidRDefault="006F63E7" w:rsidP="00E8767D">
      <w:pPr>
        <w:pStyle w:val="H1GC"/>
        <w:rPr>
          <w:rFonts w:hint="eastAsia"/>
          <w:lang w:val="zh-CN"/>
        </w:rPr>
      </w:pPr>
      <w:r>
        <w:rPr>
          <w:lang w:val="zh-CN"/>
        </w:rPr>
        <w:tab/>
      </w:r>
      <w:r w:rsidR="00696D1B">
        <w:rPr>
          <w:rFonts w:hint="eastAsia"/>
          <w:lang w:val="zh-CN"/>
        </w:rPr>
        <w:t>C</w:t>
      </w:r>
      <w:r w:rsidR="00696D1B" w:rsidRPr="00696D1B">
        <w:rPr>
          <w:rFonts w:hint="eastAsia"/>
          <w:lang w:val="zh-CN"/>
        </w:rPr>
        <w:t>.</w:t>
      </w:r>
      <w:r w:rsidR="00696D1B" w:rsidRPr="00696D1B">
        <w:rPr>
          <w:rFonts w:hint="eastAsia"/>
          <w:lang w:val="zh-CN"/>
        </w:rPr>
        <w:tab/>
      </w:r>
      <w:r w:rsidR="00696D1B" w:rsidRPr="00696D1B">
        <w:rPr>
          <w:rFonts w:hint="eastAsia"/>
          <w:lang w:val="zh-CN"/>
        </w:rPr>
        <w:t>法人的责任</w:t>
      </w:r>
    </w:p>
    <w:p w:rsidR="00696D1B" w:rsidRPr="00696D1B" w:rsidRDefault="00696D1B" w:rsidP="00696D1B">
      <w:pPr>
        <w:pStyle w:val="SingleTxtGC"/>
        <w:rPr>
          <w:rFonts w:hint="eastAsia"/>
          <w:lang w:val="zh-CN"/>
        </w:rPr>
      </w:pPr>
      <w:r>
        <w:rPr>
          <w:rFonts w:hint="eastAsia"/>
          <w:lang w:val="zh-CN"/>
        </w:rPr>
        <w:t>27</w:t>
      </w:r>
      <w:r w:rsidRPr="00696D1B">
        <w:rPr>
          <w:rFonts w:hint="eastAsia"/>
          <w:lang w:val="zh-CN"/>
        </w:rPr>
        <w:t>.</w:t>
      </w:r>
      <w:r w:rsidRPr="00696D1B">
        <w:rPr>
          <w:rFonts w:hint="eastAsia"/>
          <w:lang w:val="zh-CN"/>
        </w:rPr>
        <w:tab/>
      </w:r>
      <w:r w:rsidRPr="00696D1B">
        <w:rPr>
          <w:rFonts w:hint="eastAsia"/>
          <w:lang w:val="zh-CN"/>
        </w:rPr>
        <w:t>委员会感到关切的是，在缔约国的立法中，没有对法人的贩卖儿童和儿童卖淫罪行追究刑事责任。</w:t>
      </w:r>
    </w:p>
    <w:p w:rsidR="00696D1B" w:rsidRPr="00204023" w:rsidRDefault="00696D1B" w:rsidP="00696D1B">
      <w:pPr>
        <w:pStyle w:val="SingleTxtGC"/>
        <w:rPr>
          <w:rFonts w:ascii="Time New Roman" w:eastAsia="黑体" w:hAnsi="Time New Roman" w:hint="eastAsia"/>
          <w:lang w:val="zh-CN"/>
        </w:rPr>
      </w:pPr>
      <w:r w:rsidRPr="00204023">
        <w:rPr>
          <w:rFonts w:ascii="Time New Roman" w:eastAsia="黑体" w:hAnsi="Time New Roman" w:hint="eastAsia"/>
          <w:lang w:val="zh-CN"/>
        </w:rPr>
        <w:t>28</w:t>
      </w:r>
      <w:r w:rsidRPr="00204023">
        <w:rPr>
          <w:rFonts w:ascii="Time New Roman" w:eastAsia="黑体" w:hAnsi="Time New Roman" w:hint="eastAsia"/>
          <w:lang w:val="zh-CN"/>
        </w:rPr>
        <w:t>.</w:t>
      </w:r>
      <w:r w:rsidRPr="00204023">
        <w:rPr>
          <w:rFonts w:ascii="Time New Roman" w:eastAsia="黑体" w:hAnsi="Time New Roman" w:hint="eastAsia"/>
          <w:lang w:val="zh-CN"/>
        </w:rPr>
        <w:tab/>
      </w:r>
      <w:r w:rsidRPr="00204023">
        <w:rPr>
          <w:rFonts w:ascii="Time New Roman" w:eastAsia="黑体" w:hAnsi="Time New Roman" w:hint="eastAsia"/>
          <w:lang w:val="zh-CN"/>
        </w:rPr>
        <w:t>委员会建议，缔约国对法人所犯的《任择议定书》第</w:t>
      </w:r>
      <w:r w:rsidRPr="00204023">
        <w:rPr>
          <w:rFonts w:ascii="Time New Roman" w:eastAsia="黑体" w:hAnsi="Time New Roman" w:hint="eastAsia"/>
          <w:lang w:val="zh-CN"/>
        </w:rPr>
        <w:t>2</w:t>
      </w:r>
      <w:r w:rsidRPr="00204023">
        <w:rPr>
          <w:rFonts w:ascii="Time New Roman" w:eastAsia="黑体" w:hAnsi="Time New Roman" w:hint="eastAsia"/>
          <w:lang w:val="zh-CN"/>
        </w:rPr>
        <w:t>和第</w:t>
      </w:r>
      <w:r w:rsidRPr="00204023">
        <w:rPr>
          <w:rFonts w:ascii="Time New Roman" w:eastAsia="黑体" w:hAnsi="Time New Roman" w:hint="eastAsia"/>
          <w:lang w:val="zh-CN"/>
        </w:rPr>
        <w:t>3</w:t>
      </w:r>
      <w:r w:rsidRPr="00204023">
        <w:rPr>
          <w:rFonts w:ascii="Time New Roman" w:eastAsia="黑体" w:hAnsi="Time New Roman" w:hint="eastAsia"/>
          <w:lang w:val="zh-CN"/>
        </w:rPr>
        <w:t>条定义的罪行的刑事责任。</w:t>
      </w:r>
    </w:p>
    <w:p w:rsidR="00696D1B" w:rsidRPr="00696D1B" w:rsidRDefault="006F63E7" w:rsidP="00E8767D">
      <w:pPr>
        <w:pStyle w:val="H1GC"/>
        <w:rPr>
          <w:rFonts w:hint="eastAsia"/>
          <w:lang w:val="zh-CN"/>
        </w:rPr>
      </w:pPr>
      <w:r>
        <w:rPr>
          <w:lang w:val="zh-CN"/>
        </w:rPr>
        <w:tab/>
      </w:r>
      <w:r w:rsidR="00696D1B">
        <w:rPr>
          <w:rFonts w:hint="eastAsia"/>
          <w:lang w:val="zh-CN"/>
        </w:rPr>
        <w:t>D</w:t>
      </w:r>
      <w:r w:rsidR="00696D1B" w:rsidRPr="00696D1B">
        <w:rPr>
          <w:rFonts w:hint="eastAsia"/>
          <w:lang w:val="zh-CN"/>
        </w:rPr>
        <w:t>.</w:t>
      </w:r>
      <w:r w:rsidR="00696D1B" w:rsidRPr="00696D1B">
        <w:rPr>
          <w:rFonts w:hint="eastAsia"/>
          <w:lang w:val="zh-CN"/>
        </w:rPr>
        <w:tab/>
      </w:r>
      <w:r w:rsidR="00696D1B" w:rsidRPr="00696D1B">
        <w:rPr>
          <w:rFonts w:hint="eastAsia"/>
          <w:lang w:val="zh-CN"/>
        </w:rPr>
        <w:t>域外管辖权</w:t>
      </w:r>
    </w:p>
    <w:p w:rsidR="00696D1B" w:rsidRPr="00696D1B" w:rsidRDefault="00696D1B" w:rsidP="00696D1B">
      <w:pPr>
        <w:pStyle w:val="SingleTxtGC"/>
        <w:rPr>
          <w:rFonts w:hint="eastAsia"/>
          <w:lang w:val="zh-CN"/>
        </w:rPr>
      </w:pPr>
      <w:r>
        <w:rPr>
          <w:rFonts w:hint="eastAsia"/>
          <w:lang w:val="zh-CN"/>
        </w:rPr>
        <w:t>29</w:t>
      </w:r>
      <w:r w:rsidRPr="00696D1B">
        <w:rPr>
          <w:rFonts w:hint="eastAsia"/>
          <w:lang w:val="zh-CN"/>
        </w:rPr>
        <w:t>.</w:t>
      </w:r>
      <w:r w:rsidRPr="00696D1B">
        <w:rPr>
          <w:rFonts w:hint="eastAsia"/>
          <w:lang w:val="zh-CN"/>
        </w:rPr>
        <w:tab/>
      </w:r>
      <w:r w:rsidRPr="00696D1B">
        <w:rPr>
          <w:rFonts w:hint="eastAsia"/>
          <w:lang w:val="zh-CN"/>
        </w:rPr>
        <w:t>委员会注意到，缔约国的立法规定了域外管辖权；但它感到关切的是，缺乏关于立法是否包括《任择议定书》所涵盖的所有罪行的资料。</w:t>
      </w:r>
    </w:p>
    <w:p w:rsidR="00696D1B" w:rsidRPr="00204023" w:rsidRDefault="00696D1B" w:rsidP="00696D1B">
      <w:pPr>
        <w:pStyle w:val="SingleTxtGC"/>
        <w:rPr>
          <w:rFonts w:ascii="Time New Roman" w:eastAsia="黑体" w:hAnsi="Time New Roman" w:hint="eastAsia"/>
          <w:lang w:val="zh-CN"/>
        </w:rPr>
      </w:pPr>
      <w:r w:rsidRPr="00204023">
        <w:rPr>
          <w:rFonts w:ascii="Time New Roman" w:eastAsia="黑体" w:hAnsi="Time New Roman" w:hint="eastAsia"/>
          <w:lang w:val="zh-CN"/>
        </w:rPr>
        <w:t>3</w:t>
      </w:r>
      <w:r w:rsidRPr="00204023">
        <w:rPr>
          <w:rFonts w:ascii="Time New Roman" w:eastAsia="黑体" w:hAnsi="Time New Roman" w:hint="eastAsia"/>
          <w:lang w:val="zh-CN"/>
        </w:rPr>
        <w:t>0.</w:t>
      </w:r>
      <w:r w:rsidRPr="00204023">
        <w:rPr>
          <w:rFonts w:ascii="Time New Roman" w:eastAsia="黑体" w:hAnsi="Time New Roman" w:hint="eastAsia"/>
          <w:lang w:val="zh-CN"/>
        </w:rPr>
        <w:tab/>
      </w:r>
      <w:r w:rsidRPr="00204023">
        <w:rPr>
          <w:rFonts w:ascii="Time New Roman" w:eastAsia="黑体" w:hAnsi="Time New Roman" w:hint="eastAsia"/>
          <w:lang w:val="zh-CN"/>
        </w:rPr>
        <w:t>委员会建议，缔约国对《任择议定书》所禁止的一切行为</w:t>
      </w:r>
      <w:r w:rsidRPr="00204023">
        <w:rPr>
          <w:rFonts w:ascii="Time New Roman" w:eastAsia="黑体" w:hAnsi="Time New Roman" w:hint="eastAsia"/>
          <w:lang w:val="zh-CN"/>
        </w:rPr>
        <w:t>(</w:t>
      </w:r>
      <w:r w:rsidRPr="00204023">
        <w:rPr>
          <w:rFonts w:ascii="Time New Roman" w:eastAsia="黑体" w:hAnsi="Time New Roman" w:hint="eastAsia"/>
          <w:lang w:val="zh-CN"/>
        </w:rPr>
        <w:t>包括未在《刑法》中充分定罪的行为，例如买卖儿童</w:t>
      </w:r>
      <w:r w:rsidRPr="00204023">
        <w:rPr>
          <w:rFonts w:ascii="Time New Roman" w:eastAsia="黑体" w:hAnsi="Time New Roman" w:hint="eastAsia"/>
          <w:lang w:val="zh-CN"/>
        </w:rPr>
        <w:t>)</w:t>
      </w:r>
      <w:r w:rsidRPr="00204023">
        <w:rPr>
          <w:rFonts w:ascii="Time New Roman" w:eastAsia="黑体" w:hAnsi="Time New Roman" w:hint="eastAsia"/>
          <w:lang w:val="zh-CN"/>
        </w:rPr>
        <w:t>建立域外管辖权。</w:t>
      </w:r>
    </w:p>
    <w:p w:rsidR="00696D1B" w:rsidRPr="00696D1B" w:rsidRDefault="006F63E7" w:rsidP="00E8767D">
      <w:pPr>
        <w:pStyle w:val="H1GC"/>
        <w:rPr>
          <w:rFonts w:hint="eastAsia"/>
          <w:lang w:val="zh-CN"/>
        </w:rPr>
      </w:pPr>
      <w:r>
        <w:rPr>
          <w:lang w:val="zh-CN"/>
        </w:rPr>
        <w:tab/>
      </w:r>
      <w:r w:rsidR="00696D1B">
        <w:rPr>
          <w:rFonts w:hint="eastAsia"/>
          <w:lang w:val="zh-CN"/>
        </w:rPr>
        <w:t>E</w:t>
      </w:r>
      <w:r w:rsidR="00696D1B" w:rsidRPr="00696D1B">
        <w:rPr>
          <w:rFonts w:hint="eastAsia"/>
          <w:lang w:val="zh-CN"/>
        </w:rPr>
        <w:t>.</w:t>
      </w:r>
      <w:r w:rsidR="00696D1B" w:rsidRPr="00696D1B">
        <w:rPr>
          <w:rFonts w:hint="eastAsia"/>
          <w:lang w:val="zh-CN"/>
        </w:rPr>
        <w:tab/>
      </w:r>
      <w:r w:rsidR="00696D1B" w:rsidRPr="00696D1B">
        <w:rPr>
          <w:rFonts w:hint="eastAsia"/>
          <w:lang w:val="zh-CN"/>
        </w:rPr>
        <w:t>引渡</w:t>
      </w:r>
    </w:p>
    <w:p w:rsidR="00696D1B" w:rsidRPr="00204023" w:rsidRDefault="00696D1B" w:rsidP="00696D1B">
      <w:pPr>
        <w:pStyle w:val="SingleTxtGC"/>
        <w:rPr>
          <w:rFonts w:hint="eastAsia"/>
          <w:spacing w:val="2"/>
          <w:lang w:val="zh-CN"/>
        </w:rPr>
      </w:pPr>
      <w:r w:rsidRPr="00204023">
        <w:rPr>
          <w:rFonts w:hint="eastAsia"/>
          <w:spacing w:val="2"/>
          <w:lang w:val="zh-CN"/>
        </w:rPr>
        <w:t>31</w:t>
      </w:r>
      <w:r w:rsidRPr="00204023">
        <w:rPr>
          <w:rFonts w:hint="eastAsia"/>
          <w:spacing w:val="2"/>
          <w:lang w:val="zh-CN"/>
        </w:rPr>
        <w:t>.</w:t>
      </w:r>
      <w:r w:rsidRPr="00204023">
        <w:rPr>
          <w:rFonts w:hint="eastAsia"/>
          <w:spacing w:val="2"/>
          <w:lang w:val="zh-CN"/>
        </w:rPr>
        <w:tab/>
      </w:r>
      <w:r w:rsidRPr="00204023">
        <w:rPr>
          <w:rFonts w:hint="eastAsia"/>
          <w:spacing w:val="2"/>
          <w:lang w:val="zh-CN"/>
        </w:rPr>
        <w:t>委员会感到关切的是，没有关于对《任择议定书》所列罪行行使引渡权的立法。</w:t>
      </w:r>
    </w:p>
    <w:p w:rsidR="00696D1B" w:rsidRPr="00204023" w:rsidRDefault="00696D1B" w:rsidP="00696D1B">
      <w:pPr>
        <w:pStyle w:val="SingleTxtGC"/>
        <w:rPr>
          <w:rFonts w:ascii="Time New Roman" w:eastAsia="黑体" w:hAnsi="Time New Roman" w:hint="eastAsia"/>
          <w:lang w:val="zh-CN"/>
        </w:rPr>
      </w:pPr>
      <w:r w:rsidRPr="00204023">
        <w:rPr>
          <w:rFonts w:ascii="Time New Roman" w:eastAsia="黑体" w:hAnsi="Time New Roman" w:hint="eastAsia"/>
          <w:lang w:val="zh-CN"/>
        </w:rPr>
        <w:t>32</w:t>
      </w:r>
      <w:r w:rsidRPr="00204023">
        <w:rPr>
          <w:rFonts w:ascii="Time New Roman" w:eastAsia="黑体" w:hAnsi="Time New Roman" w:hint="eastAsia"/>
          <w:lang w:val="zh-CN"/>
        </w:rPr>
        <w:t>.</w:t>
      </w:r>
      <w:r w:rsidRPr="00204023">
        <w:rPr>
          <w:rFonts w:ascii="Time New Roman" w:eastAsia="黑体" w:hAnsi="Time New Roman" w:hint="eastAsia"/>
          <w:lang w:val="zh-CN"/>
        </w:rPr>
        <w:tab/>
      </w:r>
      <w:r w:rsidRPr="00204023">
        <w:rPr>
          <w:rFonts w:ascii="Time New Roman" w:eastAsia="黑体" w:hAnsi="Time New Roman" w:hint="eastAsia"/>
          <w:lang w:val="zh-CN"/>
        </w:rPr>
        <w:t>委员会建议，缔约国采取所有必要措施，在今后所有引渡条约中列入《任择议定书》下的罪行，并在没有任何引渡条约的情况下考虑使用《任择议定书》作为引渡依据。</w:t>
      </w:r>
    </w:p>
    <w:p w:rsidR="00696D1B" w:rsidRPr="00696D1B" w:rsidRDefault="006F63E7" w:rsidP="00E8767D">
      <w:pPr>
        <w:pStyle w:val="HChGC"/>
        <w:rPr>
          <w:rFonts w:hint="eastAsia"/>
          <w:lang w:val="zh-CN"/>
        </w:rPr>
      </w:pPr>
      <w:r>
        <w:rPr>
          <w:lang w:val="zh-CN"/>
        </w:rPr>
        <w:tab/>
      </w:r>
      <w:r w:rsidR="00696D1B" w:rsidRPr="00696D1B">
        <w:rPr>
          <w:rFonts w:hint="eastAsia"/>
          <w:lang w:val="zh-CN"/>
        </w:rPr>
        <w:t>七</w:t>
      </w:r>
      <w:r w:rsidR="00696D1B" w:rsidRPr="00696D1B">
        <w:rPr>
          <w:rFonts w:hint="eastAsia"/>
          <w:lang w:val="zh-CN"/>
        </w:rPr>
        <w:t>.</w:t>
      </w:r>
      <w:r w:rsidR="00696D1B" w:rsidRPr="00696D1B">
        <w:rPr>
          <w:rFonts w:hint="eastAsia"/>
          <w:lang w:val="zh-CN"/>
        </w:rPr>
        <w:tab/>
      </w:r>
      <w:r w:rsidR="00696D1B" w:rsidRPr="00696D1B">
        <w:rPr>
          <w:rFonts w:hint="eastAsia"/>
          <w:lang w:val="zh-CN"/>
        </w:rPr>
        <w:t>保护受害儿童的权利</w:t>
      </w:r>
      <w:r w:rsidR="00696D1B" w:rsidRPr="00696D1B">
        <w:rPr>
          <w:rFonts w:hint="eastAsia"/>
          <w:lang w:val="zh-CN"/>
        </w:rPr>
        <w:t>(</w:t>
      </w:r>
      <w:r w:rsidR="00696D1B" w:rsidRPr="00696D1B">
        <w:rPr>
          <w:rFonts w:hint="eastAsia"/>
          <w:lang w:val="zh-CN"/>
        </w:rPr>
        <w:t>第</w:t>
      </w:r>
      <w:r w:rsidR="00696D1B">
        <w:rPr>
          <w:rFonts w:hint="eastAsia"/>
          <w:lang w:val="zh-CN"/>
        </w:rPr>
        <w:t>8</w:t>
      </w:r>
      <w:r w:rsidR="00696D1B" w:rsidRPr="00696D1B">
        <w:rPr>
          <w:rFonts w:hint="eastAsia"/>
          <w:lang w:val="zh-CN"/>
        </w:rPr>
        <w:t>条和第</w:t>
      </w:r>
      <w:r w:rsidR="00696D1B">
        <w:rPr>
          <w:rFonts w:hint="eastAsia"/>
          <w:lang w:val="zh-CN"/>
        </w:rPr>
        <w:t>9</w:t>
      </w:r>
      <w:r w:rsidR="00696D1B" w:rsidRPr="00696D1B">
        <w:rPr>
          <w:rFonts w:hint="eastAsia"/>
          <w:lang w:val="zh-CN"/>
        </w:rPr>
        <w:t>条第</w:t>
      </w:r>
      <w:r w:rsidR="00696D1B">
        <w:rPr>
          <w:rFonts w:hint="eastAsia"/>
          <w:lang w:val="zh-CN"/>
        </w:rPr>
        <w:t>3</w:t>
      </w:r>
      <w:r w:rsidR="00696D1B" w:rsidRPr="00696D1B">
        <w:rPr>
          <w:rFonts w:hint="eastAsia"/>
          <w:lang w:val="zh-CN"/>
        </w:rPr>
        <w:t>和第</w:t>
      </w:r>
      <w:r w:rsidR="00696D1B">
        <w:rPr>
          <w:rFonts w:hint="eastAsia"/>
          <w:lang w:val="zh-CN"/>
        </w:rPr>
        <w:t>4</w:t>
      </w:r>
      <w:r w:rsidR="00696D1B" w:rsidRPr="00696D1B">
        <w:rPr>
          <w:rFonts w:hint="eastAsia"/>
          <w:lang w:val="zh-CN"/>
        </w:rPr>
        <w:t>款</w:t>
      </w:r>
      <w:r w:rsidR="00696D1B" w:rsidRPr="00696D1B">
        <w:rPr>
          <w:rFonts w:hint="eastAsia"/>
          <w:lang w:val="zh-CN"/>
        </w:rPr>
        <w:t>)</w:t>
      </w:r>
    </w:p>
    <w:p w:rsidR="00696D1B" w:rsidRPr="00696D1B" w:rsidRDefault="006F63E7" w:rsidP="00E8767D">
      <w:pPr>
        <w:pStyle w:val="H1GC"/>
        <w:rPr>
          <w:rFonts w:hint="eastAsia"/>
          <w:lang w:val="zh-CN"/>
        </w:rPr>
      </w:pPr>
      <w:r>
        <w:rPr>
          <w:lang w:val="zh-CN"/>
        </w:rPr>
        <w:tab/>
      </w:r>
      <w:r w:rsidR="00696D1B">
        <w:rPr>
          <w:rFonts w:hint="eastAsia"/>
          <w:lang w:val="zh-CN"/>
        </w:rPr>
        <w:t>A</w:t>
      </w:r>
      <w:r w:rsidR="00696D1B" w:rsidRPr="00696D1B">
        <w:rPr>
          <w:rFonts w:hint="eastAsia"/>
          <w:lang w:val="zh-CN"/>
        </w:rPr>
        <w:t>.</w:t>
      </w:r>
      <w:r w:rsidR="00696D1B" w:rsidRPr="00696D1B">
        <w:rPr>
          <w:rFonts w:hint="eastAsia"/>
          <w:lang w:val="zh-CN"/>
        </w:rPr>
        <w:tab/>
      </w:r>
      <w:r w:rsidR="00696D1B" w:rsidRPr="00696D1B">
        <w:rPr>
          <w:rFonts w:hint="eastAsia"/>
          <w:lang w:val="zh-CN"/>
        </w:rPr>
        <w:t>为保护《任择议定书》所禁罪行受害儿童的权益而采取的措施</w:t>
      </w:r>
    </w:p>
    <w:p w:rsidR="00696D1B" w:rsidRPr="00696D1B" w:rsidRDefault="00696D1B" w:rsidP="00696D1B">
      <w:pPr>
        <w:pStyle w:val="SingleTxtGC"/>
        <w:rPr>
          <w:rFonts w:hint="eastAsia"/>
          <w:lang w:val="zh-CN"/>
        </w:rPr>
      </w:pPr>
      <w:r>
        <w:rPr>
          <w:rFonts w:hint="eastAsia"/>
          <w:lang w:val="zh-CN"/>
        </w:rPr>
        <w:t>33</w:t>
      </w:r>
      <w:r w:rsidRPr="00696D1B">
        <w:rPr>
          <w:rFonts w:hint="eastAsia"/>
          <w:lang w:val="zh-CN"/>
        </w:rPr>
        <w:t>.</w:t>
      </w:r>
      <w:r w:rsidRPr="00696D1B">
        <w:rPr>
          <w:rFonts w:hint="eastAsia"/>
          <w:lang w:val="zh-CN"/>
        </w:rPr>
        <w:tab/>
      </w:r>
      <w:r w:rsidRPr="00696D1B">
        <w:rPr>
          <w:rFonts w:hint="eastAsia"/>
          <w:lang w:val="zh-CN"/>
        </w:rPr>
        <w:t>委员会关切的是：</w:t>
      </w:r>
    </w:p>
    <w:p w:rsidR="00696D1B" w:rsidRPr="00696D1B" w:rsidRDefault="00696D1B" w:rsidP="006F63E7">
      <w:pPr>
        <w:pStyle w:val="SingleTxtGC"/>
        <w:numPr>
          <w:ilvl w:val="0"/>
          <w:numId w:val="18"/>
        </w:numPr>
        <w:rPr>
          <w:rFonts w:hint="eastAsia"/>
          <w:lang w:val="zh-CN"/>
        </w:rPr>
      </w:pPr>
      <w:r w:rsidRPr="00696D1B">
        <w:rPr>
          <w:rFonts w:hint="eastAsia"/>
          <w:lang w:val="zh-CN"/>
        </w:rPr>
        <w:t>用于识别儿童色情、儿童卖淫和买卖儿童</w:t>
      </w:r>
      <w:r w:rsidRPr="00696D1B">
        <w:rPr>
          <w:rFonts w:hint="eastAsia"/>
          <w:lang w:val="zh-CN"/>
        </w:rPr>
        <w:t>(</w:t>
      </w:r>
      <w:r w:rsidRPr="00696D1B">
        <w:rPr>
          <w:rFonts w:hint="eastAsia"/>
          <w:lang w:val="zh-CN"/>
        </w:rPr>
        <w:t>包括贩运儿童</w:t>
      </w:r>
      <w:r w:rsidRPr="00696D1B">
        <w:rPr>
          <w:rFonts w:hint="eastAsia"/>
          <w:lang w:val="zh-CN"/>
        </w:rPr>
        <w:t>)</w:t>
      </w:r>
      <w:r w:rsidRPr="00696D1B">
        <w:rPr>
          <w:rFonts w:hint="eastAsia"/>
          <w:lang w:val="zh-CN"/>
        </w:rPr>
        <w:t>行为受害人的制度不够完善，效率低下；</w:t>
      </w:r>
    </w:p>
    <w:p w:rsidR="00696D1B" w:rsidRPr="00696D1B" w:rsidRDefault="00696D1B" w:rsidP="006F63E7">
      <w:pPr>
        <w:pStyle w:val="SingleTxtGC"/>
        <w:numPr>
          <w:ilvl w:val="0"/>
          <w:numId w:val="18"/>
        </w:numPr>
        <w:rPr>
          <w:rFonts w:hint="eastAsia"/>
          <w:lang w:val="zh-CN"/>
        </w:rPr>
      </w:pPr>
      <w:r w:rsidRPr="00696D1B">
        <w:rPr>
          <w:rFonts w:hint="eastAsia"/>
          <w:lang w:val="zh-CN"/>
        </w:rPr>
        <w:t>《刑法》中没有关于刑事诉讼程序和儿童特别保护措施的任何条款；</w:t>
      </w:r>
    </w:p>
    <w:p w:rsidR="00696D1B" w:rsidRPr="00696D1B" w:rsidRDefault="00696D1B" w:rsidP="006F63E7">
      <w:pPr>
        <w:pStyle w:val="SingleTxtGC"/>
        <w:numPr>
          <w:ilvl w:val="0"/>
          <w:numId w:val="18"/>
        </w:numPr>
        <w:rPr>
          <w:rFonts w:hint="eastAsia"/>
          <w:lang w:val="zh-CN"/>
        </w:rPr>
      </w:pPr>
      <w:r w:rsidRPr="00696D1B">
        <w:rPr>
          <w:rFonts w:hint="eastAsia"/>
          <w:lang w:val="zh-CN"/>
        </w:rPr>
        <w:lastRenderedPageBreak/>
        <w:t>未采取任何措施，以确保向从事《任择议定书》所列罪行受害者工作的人提供法律、心理或其他培训；</w:t>
      </w:r>
    </w:p>
    <w:p w:rsidR="00696D1B" w:rsidRPr="00696D1B" w:rsidRDefault="00696D1B" w:rsidP="006F63E7">
      <w:pPr>
        <w:pStyle w:val="SingleTxtGC"/>
        <w:numPr>
          <w:ilvl w:val="0"/>
          <w:numId w:val="18"/>
        </w:numPr>
        <w:rPr>
          <w:rFonts w:hint="eastAsia"/>
          <w:lang w:val="zh-CN"/>
        </w:rPr>
      </w:pPr>
      <w:r w:rsidRPr="00696D1B">
        <w:rPr>
          <w:rFonts w:hint="eastAsia"/>
          <w:lang w:val="zh-CN"/>
        </w:rPr>
        <w:t>尽管法律规定了相关赔偿，但由于支助有限，《任择议定书》所列罪行的受害儿童事实上无法就其遭受的罪行寻求赔偿。</w:t>
      </w:r>
    </w:p>
    <w:p w:rsidR="00696D1B" w:rsidRPr="009562E5" w:rsidRDefault="00696D1B" w:rsidP="00696D1B">
      <w:pPr>
        <w:pStyle w:val="SingleTxtGC"/>
        <w:rPr>
          <w:rFonts w:ascii="Time New Roman" w:eastAsia="黑体" w:hAnsi="Time New Roman" w:hint="eastAsia"/>
          <w:lang w:val="zh-CN"/>
        </w:rPr>
      </w:pPr>
      <w:r w:rsidRPr="009562E5">
        <w:rPr>
          <w:rFonts w:ascii="Time New Roman" w:eastAsia="黑体" w:hAnsi="Time New Roman" w:hint="eastAsia"/>
          <w:lang w:val="zh-CN"/>
        </w:rPr>
        <w:t>34</w:t>
      </w:r>
      <w:r w:rsidRPr="009562E5">
        <w:rPr>
          <w:rFonts w:ascii="Time New Roman" w:eastAsia="黑体" w:hAnsi="Time New Roman" w:hint="eastAsia"/>
          <w:lang w:val="zh-CN"/>
        </w:rPr>
        <w:t>.</w:t>
      </w:r>
      <w:r w:rsidRPr="009562E5">
        <w:rPr>
          <w:rFonts w:ascii="Time New Roman" w:eastAsia="黑体" w:hAnsi="Time New Roman" w:hint="eastAsia"/>
          <w:lang w:val="zh-CN"/>
        </w:rPr>
        <w:tab/>
      </w:r>
      <w:r w:rsidRPr="009562E5">
        <w:rPr>
          <w:rFonts w:ascii="Time New Roman" w:eastAsia="黑体" w:hAnsi="Time New Roman" w:hint="eastAsia"/>
          <w:lang w:val="zh-CN"/>
        </w:rPr>
        <w:t>参照《任择议定书》第</w:t>
      </w:r>
      <w:r w:rsidRPr="009562E5">
        <w:rPr>
          <w:rFonts w:ascii="Time New Roman" w:eastAsia="黑体" w:hAnsi="Time New Roman" w:hint="eastAsia"/>
          <w:lang w:val="zh-CN"/>
        </w:rPr>
        <w:t>9</w:t>
      </w:r>
      <w:r w:rsidRPr="009562E5">
        <w:rPr>
          <w:rFonts w:ascii="Time New Roman" w:eastAsia="黑体" w:hAnsi="Time New Roman" w:hint="eastAsia"/>
          <w:lang w:val="zh-CN"/>
        </w:rPr>
        <w:t>条第</w:t>
      </w:r>
      <w:r w:rsidRPr="009562E5">
        <w:rPr>
          <w:rFonts w:ascii="Time New Roman" w:eastAsia="黑体" w:hAnsi="Time New Roman" w:hint="eastAsia"/>
          <w:lang w:val="zh-CN"/>
        </w:rPr>
        <w:t>3</w:t>
      </w:r>
      <w:r w:rsidRPr="009562E5">
        <w:rPr>
          <w:rFonts w:ascii="Time New Roman" w:eastAsia="黑体" w:hAnsi="Time New Roman" w:hint="eastAsia"/>
          <w:lang w:val="zh-CN"/>
        </w:rPr>
        <w:t>款，委员会建议缔约国：</w:t>
      </w:r>
    </w:p>
    <w:p w:rsidR="00696D1B" w:rsidRPr="009562E5" w:rsidRDefault="00696D1B" w:rsidP="00E8767D">
      <w:pPr>
        <w:pStyle w:val="SingleTxtGC"/>
        <w:numPr>
          <w:ilvl w:val="0"/>
          <w:numId w:val="16"/>
        </w:numPr>
        <w:rPr>
          <w:rFonts w:ascii="Time New Roman" w:eastAsia="黑体" w:hAnsi="Time New Roman" w:hint="eastAsia"/>
          <w:lang w:val="zh-CN"/>
        </w:rPr>
      </w:pPr>
      <w:r w:rsidRPr="009562E5">
        <w:rPr>
          <w:rFonts w:ascii="Time New Roman" w:eastAsia="黑体" w:hAnsi="Time New Roman" w:hint="eastAsia"/>
          <w:lang w:val="zh-CN"/>
        </w:rPr>
        <w:t>建立尽早识别《任择议定书》所列罪行受害儿童的机制和程序，并确保负责识别工作的人员</w:t>
      </w:r>
      <w:r w:rsidRPr="009562E5">
        <w:rPr>
          <w:rFonts w:ascii="Time New Roman" w:eastAsia="黑体" w:hAnsi="Time New Roman" w:hint="eastAsia"/>
          <w:lang w:val="zh-CN"/>
        </w:rPr>
        <w:t>(</w:t>
      </w:r>
      <w:r w:rsidRPr="009562E5">
        <w:rPr>
          <w:rFonts w:ascii="Time New Roman" w:eastAsia="黑体" w:hAnsi="Time New Roman" w:hint="eastAsia"/>
          <w:lang w:val="zh-CN"/>
        </w:rPr>
        <w:t>包括执法官员、边境和移民当局、法官、检察官、社会工作者和医务人员</w:t>
      </w:r>
      <w:r w:rsidRPr="009562E5">
        <w:rPr>
          <w:rFonts w:ascii="Time New Roman" w:eastAsia="黑体" w:hAnsi="Time New Roman" w:hint="eastAsia"/>
          <w:lang w:val="zh-CN"/>
        </w:rPr>
        <w:t>)</w:t>
      </w:r>
      <w:r w:rsidRPr="009562E5">
        <w:rPr>
          <w:rFonts w:ascii="Time New Roman" w:eastAsia="黑体" w:hAnsi="Time New Roman" w:hint="eastAsia"/>
          <w:lang w:val="zh-CN"/>
        </w:rPr>
        <w:t>都得到关于儿童权利、儿童保护和儿童友好的面谈技巧培训；</w:t>
      </w:r>
    </w:p>
    <w:p w:rsidR="00696D1B" w:rsidRPr="009562E5" w:rsidRDefault="00696D1B" w:rsidP="00E8767D">
      <w:pPr>
        <w:pStyle w:val="SingleTxtGC"/>
        <w:numPr>
          <w:ilvl w:val="0"/>
          <w:numId w:val="16"/>
        </w:numPr>
        <w:rPr>
          <w:rFonts w:ascii="Time New Roman" w:eastAsia="黑体" w:hAnsi="Time New Roman" w:hint="eastAsia"/>
          <w:spacing w:val="4"/>
          <w:lang w:val="zh-CN"/>
        </w:rPr>
      </w:pPr>
      <w:r w:rsidRPr="009562E5">
        <w:rPr>
          <w:rFonts w:ascii="Time New Roman" w:eastAsia="黑体" w:hAnsi="Time New Roman" w:hint="eastAsia"/>
          <w:spacing w:val="4"/>
          <w:lang w:val="zh-CN"/>
        </w:rPr>
        <w:t>考虑修订《刑法》并列入关于刑事诉讼程序和儿童特别保护措施的条款；</w:t>
      </w:r>
    </w:p>
    <w:p w:rsidR="00696D1B" w:rsidRPr="009562E5" w:rsidRDefault="00696D1B" w:rsidP="00E8767D">
      <w:pPr>
        <w:pStyle w:val="SingleTxtGC"/>
        <w:numPr>
          <w:ilvl w:val="0"/>
          <w:numId w:val="16"/>
        </w:numPr>
        <w:rPr>
          <w:rFonts w:ascii="Time New Roman" w:eastAsia="黑体" w:hAnsi="Time New Roman" w:hint="eastAsia"/>
          <w:lang w:val="zh-CN"/>
        </w:rPr>
      </w:pPr>
      <w:r w:rsidRPr="009562E5">
        <w:rPr>
          <w:rFonts w:ascii="Time New Roman" w:eastAsia="黑体" w:hAnsi="Time New Roman" w:hint="eastAsia"/>
          <w:lang w:val="zh-CN"/>
        </w:rPr>
        <w:t>在落实这些建议时，寻求双边、多边、区域和国际合作。</w:t>
      </w:r>
    </w:p>
    <w:p w:rsidR="00696D1B" w:rsidRPr="00696D1B" w:rsidRDefault="00E8767D" w:rsidP="00E8767D">
      <w:pPr>
        <w:pStyle w:val="H1GC"/>
        <w:rPr>
          <w:rFonts w:hint="eastAsia"/>
          <w:lang w:val="zh-CN"/>
        </w:rPr>
      </w:pPr>
      <w:r>
        <w:rPr>
          <w:lang w:val="zh-CN"/>
        </w:rPr>
        <w:tab/>
      </w:r>
      <w:r w:rsidR="00696D1B">
        <w:rPr>
          <w:rFonts w:hint="eastAsia"/>
          <w:lang w:val="zh-CN"/>
        </w:rPr>
        <w:t>B</w:t>
      </w:r>
      <w:r w:rsidR="00696D1B" w:rsidRPr="00696D1B">
        <w:rPr>
          <w:rFonts w:hint="eastAsia"/>
          <w:lang w:val="zh-CN"/>
        </w:rPr>
        <w:t>.</w:t>
      </w:r>
      <w:r w:rsidR="00696D1B" w:rsidRPr="00696D1B">
        <w:rPr>
          <w:rFonts w:hint="eastAsia"/>
          <w:lang w:val="zh-CN"/>
        </w:rPr>
        <w:tab/>
      </w:r>
      <w:r w:rsidR="00696D1B" w:rsidRPr="00696D1B">
        <w:rPr>
          <w:rFonts w:hint="eastAsia"/>
          <w:lang w:val="zh-CN"/>
        </w:rPr>
        <w:t>受害者康复和重新融入社会</w:t>
      </w:r>
    </w:p>
    <w:p w:rsidR="00696D1B" w:rsidRPr="00696D1B" w:rsidRDefault="00696D1B" w:rsidP="00696D1B">
      <w:pPr>
        <w:pStyle w:val="SingleTxtGC"/>
        <w:rPr>
          <w:rFonts w:hint="eastAsia"/>
          <w:lang w:val="zh-CN"/>
        </w:rPr>
      </w:pPr>
      <w:r>
        <w:rPr>
          <w:rFonts w:hint="eastAsia"/>
          <w:lang w:val="zh-CN"/>
        </w:rPr>
        <w:t>35</w:t>
      </w:r>
      <w:r w:rsidRPr="00696D1B">
        <w:rPr>
          <w:rFonts w:hint="eastAsia"/>
          <w:lang w:val="zh-CN"/>
        </w:rPr>
        <w:t>.</w:t>
      </w:r>
      <w:r w:rsidRPr="00696D1B">
        <w:rPr>
          <w:rFonts w:hint="eastAsia"/>
          <w:lang w:val="zh-CN"/>
        </w:rPr>
        <w:tab/>
      </w:r>
      <w:r w:rsidRPr="00696D1B">
        <w:rPr>
          <w:rFonts w:hint="eastAsia"/>
          <w:lang w:val="zh-CN"/>
        </w:rPr>
        <w:t>委员会感到关切的是，向买卖儿童、儿童卖淫和儿童色情制品的受害儿童提供重新融入社会和身心康复方面的援助的现行公共方案缺乏。</w:t>
      </w:r>
    </w:p>
    <w:p w:rsidR="00696D1B" w:rsidRPr="009562E5" w:rsidRDefault="00696D1B" w:rsidP="00696D1B">
      <w:pPr>
        <w:pStyle w:val="SingleTxtGC"/>
        <w:rPr>
          <w:rFonts w:ascii="Time New Roman" w:eastAsia="黑体" w:hAnsi="Time New Roman" w:hint="eastAsia"/>
          <w:lang w:val="zh-CN"/>
        </w:rPr>
      </w:pPr>
      <w:r w:rsidRPr="009562E5">
        <w:rPr>
          <w:rFonts w:ascii="Time New Roman" w:eastAsia="黑体" w:hAnsi="Time New Roman" w:hint="eastAsia"/>
          <w:lang w:val="zh-CN"/>
        </w:rPr>
        <w:t>36</w:t>
      </w:r>
      <w:r w:rsidRPr="009562E5">
        <w:rPr>
          <w:rFonts w:ascii="Time New Roman" w:eastAsia="黑体" w:hAnsi="Time New Roman" w:hint="eastAsia"/>
          <w:lang w:val="zh-CN"/>
        </w:rPr>
        <w:t>.</w:t>
      </w:r>
      <w:r w:rsidRPr="009562E5">
        <w:rPr>
          <w:rFonts w:ascii="Time New Roman" w:eastAsia="黑体" w:hAnsi="Time New Roman" w:hint="eastAsia"/>
          <w:lang w:val="zh-CN"/>
        </w:rPr>
        <w:tab/>
      </w:r>
      <w:r w:rsidRPr="009562E5">
        <w:rPr>
          <w:rFonts w:ascii="Time New Roman" w:eastAsia="黑体" w:hAnsi="Time New Roman" w:hint="eastAsia"/>
          <w:lang w:val="zh-CN"/>
        </w:rPr>
        <w:t>委员会建议，缔约国采取一切必要措施，以确保向《任择议定书》所涵盖罪行的受害儿童提供适当援助，包括帮助他们获得身心康复和完全融入社会。</w:t>
      </w:r>
    </w:p>
    <w:p w:rsidR="00696D1B" w:rsidRPr="00696D1B" w:rsidRDefault="00E8767D" w:rsidP="00E8767D">
      <w:pPr>
        <w:pStyle w:val="HChGC"/>
        <w:rPr>
          <w:rFonts w:hint="eastAsia"/>
          <w:lang w:val="zh-CN"/>
        </w:rPr>
      </w:pPr>
      <w:r>
        <w:rPr>
          <w:lang w:val="zh-CN"/>
        </w:rPr>
        <w:tab/>
      </w:r>
      <w:r w:rsidR="00696D1B" w:rsidRPr="00696D1B">
        <w:rPr>
          <w:rFonts w:hint="eastAsia"/>
          <w:lang w:val="zh-CN"/>
        </w:rPr>
        <w:t>八</w:t>
      </w:r>
      <w:r w:rsidR="00696D1B" w:rsidRPr="00696D1B">
        <w:rPr>
          <w:rFonts w:hint="eastAsia"/>
          <w:lang w:val="zh-CN"/>
        </w:rPr>
        <w:t>.</w:t>
      </w:r>
      <w:r w:rsidR="00696D1B" w:rsidRPr="00696D1B">
        <w:rPr>
          <w:rFonts w:hint="eastAsia"/>
          <w:lang w:val="zh-CN"/>
        </w:rPr>
        <w:tab/>
      </w:r>
      <w:r w:rsidR="00696D1B" w:rsidRPr="00696D1B">
        <w:rPr>
          <w:rFonts w:hint="eastAsia"/>
          <w:lang w:val="zh-CN"/>
        </w:rPr>
        <w:t>国际援助与合作</w:t>
      </w:r>
      <w:r w:rsidR="00696D1B" w:rsidRPr="00696D1B">
        <w:rPr>
          <w:rFonts w:hint="eastAsia"/>
          <w:lang w:val="zh-CN"/>
        </w:rPr>
        <w:t>(</w:t>
      </w:r>
      <w:r w:rsidR="00696D1B" w:rsidRPr="00696D1B">
        <w:rPr>
          <w:rFonts w:hint="eastAsia"/>
          <w:lang w:val="zh-CN"/>
        </w:rPr>
        <w:t>第</w:t>
      </w:r>
      <w:r w:rsidR="00696D1B">
        <w:rPr>
          <w:rFonts w:hint="eastAsia"/>
          <w:lang w:val="zh-CN"/>
        </w:rPr>
        <w:t>1</w:t>
      </w:r>
      <w:r w:rsidR="00696D1B" w:rsidRPr="00696D1B">
        <w:rPr>
          <w:rFonts w:hint="eastAsia"/>
          <w:lang w:val="zh-CN"/>
        </w:rPr>
        <w:t>0</w:t>
      </w:r>
      <w:r w:rsidR="00696D1B" w:rsidRPr="00696D1B">
        <w:rPr>
          <w:rFonts w:hint="eastAsia"/>
          <w:lang w:val="zh-CN"/>
        </w:rPr>
        <w:t>条</w:t>
      </w:r>
      <w:r w:rsidR="00696D1B" w:rsidRPr="00696D1B">
        <w:rPr>
          <w:rFonts w:hint="eastAsia"/>
          <w:lang w:val="zh-CN"/>
        </w:rPr>
        <w:t>)</w:t>
      </w:r>
    </w:p>
    <w:p w:rsidR="00696D1B" w:rsidRPr="00696D1B" w:rsidRDefault="00696D1B" w:rsidP="00E8767D">
      <w:pPr>
        <w:pStyle w:val="H23GC"/>
        <w:rPr>
          <w:rFonts w:hint="eastAsia"/>
          <w:lang w:val="zh-CN"/>
        </w:rPr>
      </w:pPr>
      <w:r w:rsidRPr="00696D1B">
        <w:rPr>
          <w:rFonts w:hint="eastAsia"/>
          <w:lang w:val="zh-CN"/>
        </w:rPr>
        <w:tab/>
      </w:r>
      <w:r w:rsidRPr="00696D1B">
        <w:rPr>
          <w:rFonts w:hint="eastAsia"/>
          <w:lang w:val="zh-CN"/>
        </w:rPr>
        <w:tab/>
      </w:r>
      <w:r w:rsidRPr="00696D1B">
        <w:rPr>
          <w:rFonts w:hint="eastAsia"/>
          <w:lang w:val="zh-CN"/>
        </w:rPr>
        <w:t>多边、双边和区域协定</w:t>
      </w:r>
    </w:p>
    <w:p w:rsidR="00696D1B" w:rsidRPr="003E1E37" w:rsidRDefault="00696D1B" w:rsidP="00696D1B">
      <w:pPr>
        <w:pStyle w:val="SingleTxtGC"/>
        <w:rPr>
          <w:rFonts w:ascii="Time New Roman" w:eastAsia="黑体" w:hAnsi="Time New Roman" w:hint="eastAsia"/>
          <w:lang w:val="zh-CN"/>
        </w:rPr>
      </w:pPr>
      <w:r w:rsidRPr="003E1E37">
        <w:rPr>
          <w:rFonts w:ascii="Time New Roman" w:eastAsia="黑体" w:hAnsi="Time New Roman" w:hint="eastAsia"/>
          <w:lang w:val="zh-CN"/>
        </w:rPr>
        <w:t>37</w:t>
      </w:r>
      <w:r w:rsidRPr="003E1E37">
        <w:rPr>
          <w:rFonts w:ascii="Time New Roman" w:eastAsia="黑体" w:hAnsi="Time New Roman" w:hint="eastAsia"/>
          <w:lang w:val="zh-CN"/>
        </w:rPr>
        <w:t>.</w:t>
      </w:r>
      <w:r w:rsidRPr="003E1E37">
        <w:rPr>
          <w:rFonts w:ascii="Time New Roman" w:eastAsia="黑体" w:hAnsi="Time New Roman" w:hint="eastAsia"/>
          <w:lang w:val="zh-CN"/>
        </w:rPr>
        <w:tab/>
      </w:r>
      <w:r w:rsidRPr="003E1E37">
        <w:rPr>
          <w:rFonts w:ascii="Time New Roman" w:eastAsia="黑体" w:hAnsi="Time New Roman" w:hint="eastAsia"/>
          <w:lang w:val="zh-CN"/>
        </w:rPr>
        <w:t>根据《任择议定书》第</w:t>
      </w:r>
      <w:r w:rsidRPr="003E1E37">
        <w:rPr>
          <w:rFonts w:ascii="Time New Roman" w:eastAsia="黑体" w:hAnsi="Time New Roman" w:hint="eastAsia"/>
          <w:lang w:val="zh-CN"/>
        </w:rPr>
        <w:t>1</w:t>
      </w:r>
      <w:r w:rsidRPr="003E1E37">
        <w:rPr>
          <w:rFonts w:ascii="Time New Roman" w:eastAsia="黑体" w:hAnsi="Time New Roman" w:hint="eastAsia"/>
          <w:lang w:val="zh-CN"/>
        </w:rPr>
        <w:t>0</w:t>
      </w:r>
      <w:r w:rsidRPr="003E1E37">
        <w:rPr>
          <w:rFonts w:ascii="Time New Roman" w:eastAsia="黑体" w:hAnsi="Time New Roman" w:hint="eastAsia"/>
          <w:lang w:val="zh-CN"/>
        </w:rPr>
        <w:t>条第</w:t>
      </w:r>
      <w:r w:rsidRPr="003E1E37">
        <w:rPr>
          <w:rFonts w:ascii="Time New Roman" w:eastAsia="黑体" w:hAnsi="Time New Roman" w:hint="eastAsia"/>
          <w:lang w:val="zh-CN"/>
        </w:rPr>
        <w:t>1</w:t>
      </w:r>
      <w:r w:rsidRPr="003E1E37">
        <w:rPr>
          <w:rFonts w:ascii="Time New Roman" w:eastAsia="黑体" w:hAnsi="Time New Roman" w:hint="eastAsia"/>
          <w:lang w:val="zh-CN"/>
        </w:rPr>
        <w:t>款，委员会鼓励缔约国继续通过多边、区域和双边安排，特别是与邻国的安排，包括加强协调实施这些安排的程序和机制，以改善对《任择议定书》所列罪行责任人的预防、侦测、调查、起诉和处罚。</w:t>
      </w:r>
    </w:p>
    <w:p w:rsidR="00696D1B" w:rsidRPr="003E1E37" w:rsidRDefault="00E8767D" w:rsidP="00E8767D">
      <w:pPr>
        <w:pStyle w:val="HChGC"/>
        <w:rPr>
          <w:rFonts w:ascii="Time New Roman" w:hAnsi="Time New Roman" w:hint="eastAsia"/>
          <w:lang w:val="zh-CN"/>
        </w:rPr>
      </w:pPr>
      <w:r w:rsidRPr="003E1E37">
        <w:rPr>
          <w:rFonts w:ascii="Time New Roman" w:hAnsi="Time New Roman"/>
          <w:lang w:val="zh-CN"/>
        </w:rPr>
        <w:tab/>
      </w:r>
      <w:r w:rsidR="00696D1B" w:rsidRPr="003E1E37">
        <w:rPr>
          <w:rFonts w:ascii="Time New Roman" w:hAnsi="Time New Roman" w:hint="eastAsia"/>
          <w:lang w:val="zh-CN"/>
        </w:rPr>
        <w:t>九</w:t>
      </w:r>
      <w:r w:rsidR="00696D1B" w:rsidRPr="003E1E37">
        <w:rPr>
          <w:rFonts w:ascii="Time New Roman" w:hAnsi="Time New Roman" w:hint="eastAsia"/>
          <w:lang w:val="zh-CN"/>
        </w:rPr>
        <w:t>.</w:t>
      </w:r>
      <w:r w:rsidR="00696D1B" w:rsidRPr="003E1E37">
        <w:rPr>
          <w:rFonts w:ascii="Time New Roman" w:hAnsi="Time New Roman" w:hint="eastAsia"/>
          <w:lang w:val="zh-CN"/>
        </w:rPr>
        <w:tab/>
      </w:r>
      <w:r w:rsidR="00696D1B" w:rsidRPr="003E1E37">
        <w:rPr>
          <w:rFonts w:ascii="Time New Roman" w:hAnsi="Time New Roman" w:hint="eastAsia"/>
          <w:lang w:val="zh-CN"/>
        </w:rPr>
        <w:t>实施和报告</w:t>
      </w:r>
    </w:p>
    <w:p w:rsidR="00696D1B" w:rsidRPr="003E1E37" w:rsidRDefault="00E8767D" w:rsidP="00E8767D">
      <w:pPr>
        <w:pStyle w:val="H1GC"/>
        <w:rPr>
          <w:rFonts w:ascii="Time New Roman" w:hAnsi="Time New Roman" w:hint="eastAsia"/>
          <w:lang w:val="zh-CN"/>
        </w:rPr>
      </w:pPr>
      <w:r w:rsidRPr="003E1E37">
        <w:rPr>
          <w:rFonts w:ascii="Time New Roman" w:hAnsi="Time New Roman"/>
          <w:lang w:val="zh-CN"/>
        </w:rPr>
        <w:tab/>
      </w:r>
      <w:r w:rsidR="00696D1B" w:rsidRPr="003E1E37">
        <w:rPr>
          <w:rFonts w:ascii="Time New Roman" w:hAnsi="Time New Roman" w:hint="eastAsia"/>
          <w:lang w:val="zh-CN"/>
        </w:rPr>
        <w:t>A</w:t>
      </w:r>
      <w:r w:rsidR="00696D1B" w:rsidRPr="003E1E37">
        <w:rPr>
          <w:rFonts w:ascii="Time New Roman" w:hAnsi="Time New Roman" w:hint="eastAsia"/>
          <w:lang w:val="zh-CN"/>
        </w:rPr>
        <w:t>.</w:t>
      </w:r>
      <w:r w:rsidR="00696D1B" w:rsidRPr="003E1E37">
        <w:rPr>
          <w:rFonts w:ascii="Time New Roman" w:hAnsi="Time New Roman" w:hint="eastAsia"/>
          <w:lang w:val="zh-CN"/>
        </w:rPr>
        <w:tab/>
      </w:r>
      <w:r w:rsidR="00696D1B" w:rsidRPr="003E1E37">
        <w:rPr>
          <w:rFonts w:ascii="Time New Roman" w:hAnsi="Time New Roman" w:hint="eastAsia"/>
          <w:lang w:val="zh-CN"/>
        </w:rPr>
        <w:t>后续行动和传播</w:t>
      </w:r>
    </w:p>
    <w:p w:rsidR="00696D1B" w:rsidRPr="003E1E37" w:rsidRDefault="00696D1B" w:rsidP="00696D1B">
      <w:pPr>
        <w:pStyle w:val="SingleTxtGC"/>
        <w:rPr>
          <w:rFonts w:ascii="Time New Roman" w:eastAsia="黑体" w:hAnsi="Time New Roman" w:hint="eastAsia"/>
          <w:lang w:val="zh-CN"/>
        </w:rPr>
      </w:pPr>
      <w:r w:rsidRPr="003E1E37">
        <w:rPr>
          <w:rFonts w:ascii="Time New Roman" w:eastAsia="黑体" w:hAnsi="Time New Roman" w:hint="eastAsia"/>
          <w:lang w:val="zh-CN"/>
        </w:rPr>
        <w:t>38</w:t>
      </w:r>
      <w:r w:rsidRPr="003E1E37">
        <w:rPr>
          <w:rFonts w:ascii="Time New Roman" w:eastAsia="黑体" w:hAnsi="Time New Roman" w:hint="eastAsia"/>
          <w:lang w:val="zh-CN"/>
        </w:rPr>
        <w:t>.</w:t>
      </w:r>
      <w:r w:rsidRPr="003E1E37">
        <w:rPr>
          <w:rFonts w:ascii="Time New Roman" w:eastAsia="黑体" w:hAnsi="Time New Roman" w:hint="eastAsia"/>
          <w:lang w:val="zh-CN"/>
        </w:rPr>
        <w:tab/>
      </w:r>
      <w:r w:rsidRPr="003E1E37">
        <w:rPr>
          <w:rFonts w:ascii="Time New Roman" w:eastAsia="黑体" w:hAnsi="Time New Roman" w:hint="eastAsia"/>
          <w:lang w:val="zh-CN"/>
        </w:rPr>
        <w:t>委员会建议缔约国采取一切适当措施，确保本结论性意见所载建议得到充分落实，包括将其转交政府有关各部、议会、国家和地方当局，供酌情审议和采取进一步行动。</w:t>
      </w:r>
    </w:p>
    <w:p w:rsidR="00696D1B" w:rsidRPr="003E1E37" w:rsidRDefault="00696D1B" w:rsidP="00696D1B">
      <w:pPr>
        <w:pStyle w:val="SingleTxtGC"/>
        <w:rPr>
          <w:rFonts w:ascii="Time New Roman" w:eastAsia="黑体" w:hAnsi="Time New Roman" w:hint="eastAsia"/>
          <w:lang w:val="zh-CN"/>
        </w:rPr>
      </w:pPr>
      <w:r w:rsidRPr="003E1E37">
        <w:rPr>
          <w:rFonts w:ascii="Time New Roman" w:eastAsia="黑体" w:hAnsi="Time New Roman" w:hint="eastAsia"/>
          <w:lang w:val="zh-CN"/>
        </w:rPr>
        <w:t>39</w:t>
      </w:r>
      <w:r w:rsidRPr="003E1E37">
        <w:rPr>
          <w:rFonts w:ascii="Time New Roman" w:eastAsia="黑体" w:hAnsi="Time New Roman" w:hint="eastAsia"/>
          <w:lang w:val="zh-CN"/>
        </w:rPr>
        <w:t>.</w:t>
      </w:r>
      <w:r w:rsidRPr="003E1E37">
        <w:rPr>
          <w:rFonts w:ascii="Time New Roman" w:eastAsia="黑体" w:hAnsi="Time New Roman" w:hint="eastAsia"/>
          <w:lang w:val="zh-CN"/>
        </w:rPr>
        <w:tab/>
      </w:r>
      <w:r w:rsidRPr="003E1E37">
        <w:rPr>
          <w:rFonts w:ascii="Time New Roman" w:eastAsia="黑体" w:hAnsi="Time New Roman" w:hint="eastAsia"/>
          <w:lang w:val="zh-CN"/>
        </w:rPr>
        <w:t>委员会建议，向广大公众、民间社会组织、青年团体、专业团体和儿童广泛传播缔约国提交的报告和对问题清单的书面答复以及本结论性意见，包括通过互联网等途径，以便就《任择议定书》及其执行和监测问题开展辩论和提高认识。</w:t>
      </w:r>
    </w:p>
    <w:p w:rsidR="00696D1B" w:rsidRPr="003E1E37" w:rsidRDefault="00E8767D" w:rsidP="00E8767D">
      <w:pPr>
        <w:pStyle w:val="H1GC"/>
        <w:rPr>
          <w:rFonts w:ascii="Time New Roman" w:hAnsi="Time New Roman" w:hint="eastAsia"/>
          <w:lang w:val="zh-CN"/>
        </w:rPr>
      </w:pPr>
      <w:r w:rsidRPr="003E1E37">
        <w:rPr>
          <w:rFonts w:ascii="Time New Roman" w:hAnsi="Time New Roman"/>
          <w:lang w:val="zh-CN"/>
        </w:rPr>
        <w:lastRenderedPageBreak/>
        <w:tab/>
      </w:r>
      <w:r w:rsidR="00696D1B" w:rsidRPr="003E1E37">
        <w:rPr>
          <w:rFonts w:ascii="Time New Roman" w:hAnsi="Time New Roman" w:hint="eastAsia"/>
          <w:lang w:val="zh-CN"/>
        </w:rPr>
        <w:t>B</w:t>
      </w:r>
      <w:r w:rsidR="00696D1B" w:rsidRPr="003E1E37">
        <w:rPr>
          <w:rFonts w:ascii="Time New Roman" w:hAnsi="Time New Roman" w:hint="eastAsia"/>
          <w:lang w:val="zh-CN"/>
        </w:rPr>
        <w:t>.</w:t>
      </w:r>
      <w:r w:rsidR="00696D1B" w:rsidRPr="003E1E37">
        <w:rPr>
          <w:rFonts w:ascii="Time New Roman" w:hAnsi="Time New Roman" w:hint="eastAsia"/>
          <w:lang w:val="zh-CN"/>
        </w:rPr>
        <w:tab/>
      </w:r>
      <w:r w:rsidR="00696D1B" w:rsidRPr="003E1E37">
        <w:rPr>
          <w:rFonts w:ascii="Time New Roman" w:hAnsi="Time New Roman" w:hint="eastAsia"/>
          <w:lang w:val="zh-CN"/>
        </w:rPr>
        <w:t>下次定期报告</w:t>
      </w:r>
    </w:p>
    <w:p w:rsidR="00696D1B" w:rsidRPr="003E1E37" w:rsidRDefault="00696D1B" w:rsidP="00696D1B">
      <w:pPr>
        <w:pStyle w:val="SingleTxtGC"/>
        <w:rPr>
          <w:rFonts w:ascii="Time New Roman" w:eastAsia="黑体" w:hAnsi="Time New Roman" w:hint="eastAsia"/>
          <w:lang w:val="zh-CN"/>
        </w:rPr>
      </w:pPr>
      <w:r w:rsidRPr="003E1E37">
        <w:rPr>
          <w:rFonts w:ascii="Time New Roman" w:eastAsia="黑体" w:hAnsi="Time New Roman" w:hint="eastAsia"/>
          <w:lang w:val="zh-CN"/>
        </w:rPr>
        <w:t>4</w:t>
      </w:r>
      <w:r w:rsidRPr="003E1E37">
        <w:rPr>
          <w:rFonts w:ascii="Time New Roman" w:eastAsia="黑体" w:hAnsi="Time New Roman" w:hint="eastAsia"/>
          <w:lang w:val="zh-CN"/>
        </w:rPr>
        <w:t>0.</w:t>
      </w:r>
      <w:r w:rsidRPr="003E1E37">
        <w:rPr>
          <w:rFonts w:ascii="Time New Roman" w:eastAsia="黑体" w:hAnsi="Time New Roman" w:hint="eastAsia"/>
          <w:lang w:val="zh-CN"/>
        </w:rPr>
        <w:tab/>
      </w:r>
      <w:r w:rsidRPr="003E1E37">
        <w:rPr>
          <w:rFonts w:ascii="Time New Roman" w:eastAsia="黑体" w:hAnsi="Time New Roman" w:hint="eastAsia"/>
          <w:lang w:val="zh-CN"/>
        </w:rPr>
        <w:t>根据《任择议定书》第</w:t>
      </w:r>
      <w:r w:rsidRPr="003E1E37">
        <w:rPr>
          <w:rFonts w:ascii="Time New Roman" w:eastAsia="黑体" w:hAnsi="Time New Roman" w:hint="eastAsia"/>
          <w:lang w:val="zh-CN"/>
        </w:rPr>
        <w:t>12</w:t>
      </w:r>
      <w:r w:rsidRPr="003E1E37">
        <w:rPr>
          <w:rFonts w:ascii="Time New Roman" w:eastAsia="黑体" w:hAnsi="Time New Roman" w:hint="eastAsia"/>
          <w:lang w:val="zh-CN"/>
        </w:rPr>
        <w:t>条第</w:t>
      </w:r>
      <w:r w:rsidRPr="003E1E37">
        <w:rPr>
          <w:rFonts w:ascii="Time New Roman" w:eastAsia="黑体" w:hAnsi="Time New Roman" w:hint="eastAsia"/>
          <w:lang w:val="zh-CN"/>
        </w:rPr>
        <w:t>2</w:t>
      </w:r>
      <w:r w:rsidRPr="003E1E37">
        <w:rPr>
          <w:rFonts w:ascii="Time New Roman" w:eastAsia="黑体" w:hAnsi="Time New Roman" w:hint="eastAsia"/>
          <w:lang w:val="zh-CN"/>
        </w:rPr>
        <w:t>款，委员会请缔约国在按照《公约》第</w:t>
      </w:r>
      <w:r w:rsidRPr="003E1E37">
        <w:rPr>
          <w:rFonts w:ascii="Time New Roman" w:eastAsia="黑体" w:hAnsi="Time New Roman" w:hint="eastAsia"/>
          <w:lang w:val="zh-CN"/>
        </w:rPr>
        <w:t>44</w:t>
      </w:r>
      <w:r w:rsidRPr="003E1E37">
        <w:rPr>
          <w:rFonts w:ascii="Time New Roman" w:eastAsia="黑体" w:hAnsi="Time New Roman" w:hint="eastAsia"/>
          <w:lang w:val="zh-CN"/>
        </w:rPr>
        <w:t>条提交</w:t>
      </w:r>
      <w:bookmarkStart w:id="0" w:name="_GoBack"/>
      <w:bookmarkEnd w:id="0"/>
      <w:r w:rsidRPr="003E1E37">
        <w:rPr>
          <w:rFonts w:ascii="Time New Roman" w:eastAsia="黑体" w:hAnsi="Time New Roman" w:hint="eastAsia"/>
          <w:lang w:val="zh-CN"/>
        </w:rPr>
        <w:t>的下次定期报告中列入进一步资料，说明《任择议定书》和本结论性意见的落实情况。</w:t>
      </w:r>
    </w:p>
    <w:p w:rsidR="001D2C3F" w:rsidRPr="003E1E37" w:rsidRDefault="001D2C3F" w:rsidP="00696D1B">
      <w:pPr>
        <w:pStyle w:val="SingleTxtGC"/>
        <w:rPr>
          <w:rFonts w:ascii="Time New Roman" w:eastAsia="黑体" w:hAnsi="Time New Roman"/>
          <w:lang w:val="fr-CH"/>
        </w:rPr>
      </w:pPr>
    </w:p>
    <w:p w:rsidR="00696D1B" w:rsidRPr="003E1E37" w:rsidRDefault="00E8767D" w:rsidP="00E8767D">
      <w:pPr>
        <w:spacing w:before="240"/>
        <w:jc w:val="center"/>
        <w:rPr>
          <w:rFonts w:ascii="Time New Roman" w:eastAsia="黑体" w:hAnsi="Time New Roman" w:hint="eastAsia"/>
          <w:u w:val="single"/>
        </w:rPr>
      </w:pPr>
      <w:r w:rsidRPr="003E1E37">
        <w:rPr>
          <w:rFonts w:ascii="Time New Roman" w:eastAsia="黑体" w:hAnsi="Time New Roman" w:hint="eastAsia"/>
          <w:u w:val="single"/>
        </w:rPr>
        <w:tab/>
      </w:r>
      <w:r w:rsidRPr="003E1E37">
        <w:rPr>
          <w:rFonts w:ascii="Time New Roman" w:eastAsia="黑体" w:hAnsi="Time New Roman" w:hint="eastAsia"/>
          <w:u w:val="single"/>
        </w:rPr>
        <w:tab/>
      </w:r>
      <w:r w:rsidRPr="003E1E37">
        <w:rPr>
          <w:rFonts w:ascii="Time New Roman" w:eastAsia="黑体" w:hAnsi="Time New Roman" w:hint="eastAsia"/>
          <w:u w:val="single"/>
        </w:rPr>
        <w:tab/>
      </w:r>
      <w:r w:rsidRPr="003E1E37">
        <w:rPr>
          <w:rFonts w:ascii="Time New Roman" w:eastAsia="黑体" w:hAnsi="Time New Roman"/>
          <w:u w:val="single"/>
        </w:rPr>
        <w:tab/>
      </w:r>
    </w:p>
    <w:sectPr w:rsidR="00696D1B" w:rsidRPr="003E1E37"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36" w:rsidRPr="000D319F" w:rsidRDefault="00E35A36" w:rsidP="000D319F">
      <w:pPr>
        <w:pStyle w:val="af0"/>
        <w:spacing w:after="240"/>
        <w:ind w:left="907"/>
        <w:rPr>
          <w:rFonts w:asciiTheme="majorBidi" w:eastAsia="宋体" w:hAnsiTheme="majorBidi" w:cstheme="majorBidi"/>
          <w:sz w:val="21"/>
          <w:szCs w:val="21"/>
          <w:lang w:val="en-US"/>
        </w:rPr>
      </w:pPr>
    </w:p>
    <w:p w:rsidR="00E35A36" w:rsidRPr="000D319F" w:rsidRDefault="00E35A3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35A36" w:rsidRPr="000D319F" w:rsidRDefault="00E35A36" w:rsidP="000D319F">
      <w:pPr>
        <w:pStyle w:val="af0"/>
      </w:pPr>
    </w:p>
  </w:endnote>
  <w:endnote w:type="continuationNotice" w:id="1">
    <w:p w:rsidR="00E35A36" w:rsidRDefault="00E35A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6567C" w:rsidRDefault="0086567C" w:rsidP="0086567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21C5F">
      <w:rPr>
        <w:rStyle w:val="af2"/>
        <w:noProof/>
      </w:rPr>
      <w:t>6</w:t>
    </w:r>
    <w:r>
      <w:rPr>
        <w:rStyle w:val="af2"/>
      </w:rPr>
      <w:fldChar w:fldCharType="end"/>
    </w:r>
    <w:r>
      <w:rPr>
        <w:rStyle w:val="af2"/>
      </w:rPr>
      <w:tab/>
    </w:r>
    <w:proofErr w:type="spellStart"/>
    <w:r w:rsidRPr="0086567C">
      <w:rPr>
        <w:rStyle w:val="af2"/>
        <w:b w:val="0"/>
        <w:snapToGrid w:val="0"/>
        <w:sz w:val="16"/>
      </w:rPr>
      <w:t>GE.17</w:t>
    </w:r>
    <w:proofErr w:type="spellEnd"/>
    <w:r w:rsidRPr="0086567C">
      <w:rPr>
        <w:rStyle w:val="af2"/>
        <w:b w:val="0"/>
        <w:snapToGrid w:val="0"/>
        <w:sz w:val="16"/>
      </w:rPr>
      <w:t>-19415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6567C" w:rsidRDefault="0086567C" w:rsidP="0086567C">
    <w:pPr>
      <w:pStyle w:val="af0"/>
      <w:tabs>
        <w:tab w:val="clear" w:pos="431"/>
        <w:tab w:val="right" w:pos="9638"/>
      </w:tabs>
      <w:rPr>
        <w:rStyle w:val="af2"/>
      </w:rPr>
    </w:pPr>
    <w:proofErr w:type="spellStart"/>
    <w:r>
      <w:t>GE.17</w:t>
    </w:r>
    <w:proofErr w:type="spellEnd"/>
    <w:r>
      <w:t>-19415</w:t>
    </w:r>
    <w:r>
      <w:tab/>
    </w:r>
    <w:r>
      <w:rPr>
        <w:rStyle w:val="af2"/>
      </w:rPr>
      <w:fldChar w:fldCharType="begin"/>
    </w:r>
    <w:r>
      <w:rPr>
        <w:rStyle w:val="af2"/>
      </w:rPr>
      <w:instrText xml:space="preserve"> PAGE  \* MERGEFORMAT </w:instrText>
    </w:r>
    <w:r>
      <w:rPr>
        <w:rStyle w:val="af2"/>
      </w:rPr>
      <w:fldChar w:fldCharType="separate"/>
    </w:r>
    <w:r w:rsidR="00421C5F">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86567C" w:rsidP="0039617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-19415</w:t>
    </w:r>
    <w:r w:rsidR="00731A42" w:rsidRPr="00EE277A">
      <w:rPr>
        <w:sz w:val="20"/>
        <w:lang w:eastAsia="zh-CN"/>
      </w:rPr>
      <w:t xml:space="preserve"> (C)</w:t>
    </w:r>
    <w:r w:rsidR="00AB1CDF">
      <w:rPr>
        <w:sz w:val="20"/>
        <w:lang w:eastAsia="zh-CN"/>
      </w:rPr>
      <w:tab/>
    </w:r>
    <w:r w:rsidR="00396176">
      <w:rPr>
        <w:sz w:val="20"/>
        <w:lang w:eastAsia="zh-CN"/>
      </w:rPr>
      <w:t>1611</w:t>
    </w:r>
    <w:r w:rsidR="00AB1CDF">
      <w:rPr>
        <w:sz w:val="20"/>
        <w:lang w:eastAsia="zh-CN"/>
      </w:rPr>
      <w:t>1</w:t>
    </w:r>
    <w:r w:rsidR="0033398C">
      <w:rPr>
        <w:rFonts w:eastAsiaTheme="minorEastAsia" w:hint="eastAsia"/>
        <w:sz w:val="20"/>
        <w:lang w:eastAsia="zh-CN"/>
      </w:rPr>
      <w:t>7</w:t>
    </w:r>
    <w:r w:rsidR="00731A42">
      <w:rPr>
        <w:sz w:val="20"/>
        <w:lang w:eastAsia="zh-CN"/>
      </w:rPr>
      <w:tab/>
    </w:r>
    <w:r w:rsidR="00396176">
      <w:rPr>
        <w:sz w:val="20"/>
        <w:lang w:eastAsia="zh-CN"/>
      </w:rPr>
      <w:t>2711</w:t>
    </w:r>
    <w:r w:rsidR="00731A42">
      <w:rPr>
        <w:sz w:val="20"/>
        <w:lang w:eastAsia="zh-CN"/>
      </w:rPr>
      <w:t>1</w:t>
    </w:r>
    <w:r w:rsidR="0033398C">
      <w:rPr>
        <w:rFonts w:eastAsiaTheme="minorEastAsia" w:hint="eastAsia"/>
        <w:sz w:val="20"/>
        <w:lang w:eastAsia="zh-CN"/>
      </w:rPr>
      <w:t>7</w:t>
    </w:r>
  </w:p>
  <w:p w:rsidR="00056632" w:rsidRPr="00487939" w:rsidRDefault="0086567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SC/VUT/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VUT/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36" w:rsidRPr="000157B1" w:rsidRDefault="00E35A3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35A36" w:rsidRPr="000157B1" w:rsidRDefault="00E35A3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35A36" w:rsidRDefault="00E35A36"/>
  </w:footnote>
  <w:footnote w:id="2">
    <w:p w:rsidR="000B209D" w:rsidRDefault="000B209D" w:rsidP="000B209D">
      <w:pPr>
        <w:pStyle w:val="a6"/>
      </w:pPr>
      <w:r>
        <w:rPr>
          <w:lang w:val="zh-CN"/>
        </w:rPr>
        <w:tab/>
      </w:r>
      <w:r w:rsidRPr="00DD0D6F">
        <w:rPr>
          <w:sz w:val="21"/>
          <w:szCs w:val="21"/>
          <w:lang w:val="zh-CN"/>
        </w:rPr>
        <w:t>*</w:t>
      </w:r>
      <w:r w:rsidR="00E8767D">
        <w:rPr>
          <w:lang w:val="zh-CN"/>
        </w:rPr>
        <w:tab/>
      </w:r>
      <w:r>
        <w:rPr>
          <w:lang w:val="zh-CN"/>
        </w:rPr>
        <w:t>委员会第七十六届会议</w:t>
      </w:r>
      <w:r>
        <w:rPr>
          <w:lang w:val="zh-CN"/>
        </w:rPr>
        <w:t>(2017</w:t>
      </w:r>
      <w:r>
        <w:rPr>
          <w:lang w:val="zh-CN"/>
        </w:rPr>
        <w:t>年</w:t>
      </w:r>
      <w:r>
        <w:rPr>
          <w:lang w:val="zh-CN"/>
        </w:rPr>
        <w:t>9</w:t>
      </w:r>
      <w:r>
        <w:rPr>
          <w:lang w:val="zh-CN"/>
        </w:rPr>
        <w:t>月</w:t>
      </w:r>
      <w:r>
        <w:rPr>
          <w:lang w:val="zh-CN"/>
        </w:rPr>
        <w:t>11</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6567C" w:rsidP="0086567C">
    <w:pPr>
      <w:pStyle w:val="af3"/>
    </w:pPr>
    <w:r>
      <w:t>CRC/C/</w:t>
    </w:r>
    <w:proofErr w:type="spellStart"/>
    <w:r>
      <w:t>OPSC</w:t>
    </w:r>
    <w:proofErr w:type="spellEnd"/>
    <w:r>
      <w:t>/</w:t>
    </w:r>
    <w:proofErr w:type="spellStart"/>
    <w:r>
      <w:t>VUT</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6567C" w:rsidP="0086567C">
    <w:pPr>
      <w:pStyle w:val="af3"/>
      <w:jc w:val="right"/>
    </w:pPr>
    <w:r>
      <w:t>CRC/C/</w:t>
    </w:r>
    <w:proofErr w:type="spellStart"/>
    <w:r>
      <w:t>OPSC</w:t>
    </w:r>
    <w:proofErr w:type="spellEnd"/>
    <w:r>
      <w:t>/</w:t>
    </w:r>
    <w:proofErr w:type="spellStart"/>
    <w:r>
      <w:t>VUT</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C9521E"/>
    <w:multiLevelType w:val="hybridMultilevel"/>
    <w:tmpl w:val="29AC005A"/>
    <w:lvl w:ilvl="0" w:tplc="C33A0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EB1F23"/>
    <w:multiLevelType w:val="hybridMultilevel"/>
    <w:tmpl w:val="0734C114"/>
    <w:lvl w:ilvl="0" w:tplc="63AA017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1AEC10C0"/>
    <w:multiLevelType w:val="hybridMultilevel"/>
    <w:tmpl w:val="C980A7BA"/>
    <w:lvl w:ilvl="0" w:tplc="F07EB6D6">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29241375"/>
    <w:multiLevelType w:val="hybridMultilevel"/>
    <w:tmpl w:val="3E7C6E1E"/>
    <w:lvl w:ilvl="0" w:tplc="F3FEEAD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7F039D"/>
    <w:multiLevelType w:val="hybridMultilevel"/>
    <w:tmpl w:val="082837F8"/>
    <w:lvl w:ilvl="0" w:tplc="3E72064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39745EB9"/>
    <w:multiLevelType w:val="hybridMultilevel"/>
    <w:tmpl w:val="9FB8D626"/>
    <w:lvl w:ilvl="0" w:tplc="8E76EB0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47FE177F"/>
    <w:multiLevelType w:val="hybridMultilevel"/>
    <w:tmpl w:val="1766FECC"/>
    <w:lvl w:ilvl="0" w:tplc="1F18437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700031"/>
    <w:multiLevelType w:val="hybridMultilevel"/>
    <w:tmpl w:val="09BE2E4A"/>
    <w:lvl w:ilvl="0" w:tplc="C9CE66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EB782C"/>
    <w:multiLevelType w:val="hybridMultilevel"/>
    <w:tmpl w:val="E9C25EF4"/>
    <w:lvl w:ilvl="0" w:tplc="73889B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3731F9"/>
    <w:multiLevelType w:val="hybridMultilevel"/>
    <w:tmpl w:val="B48E608E"/>
    <w:lvl w:ilvl="0" w:tplc="60621B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4E420E"/>
    <w:multiLevelType w:val="hybridMultilevel"/>
    <w:tmpl w:val="FC24A2AC"/>
    <w:lvl w:ilvl="0" w:tplc="B8B2F4A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5A6806CA"/>
    <w:multiLevelType w:val="hybridMultilevel"/>
    <w:tmpl w:val="2FBCBA8E"/>
    <w:lvl w:ilvl="0" w:tplc="7B1C61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511333"/>
    <w:multiLevelType w:val="hybridMultilevel"/>
    <w:tmpl w:val="9A0E9722"/>
    <w:lvl w:ilvl="0" w:tplc="FA46D4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0EC5473"/>
    <w:multiLevelType w:val="hybridMultilevel"/>
    <w:tmpl w:val="59441C70"/>
    <w:lvl w:ilvl="0" w:tplc="CC7AE06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79CE388A"/>
    <w:multiLevelType w:val="hybridMultilevel"/>
    <w:tmpl w:val="85AA5D7E"/>
    <w:lvl w:ilvl="0" w:tplc="14C4F8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6F45A1"/>
    <w:multiLevelType w:val="hybridMultilevel"/>
    <w:tmpl w:val="00062AEA"/>
    <w:lvl w:ilvl="0" w:tplc="CD84F3A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7D56B3"/>
    <w:multiLevelType w:val="hybridMultilevel"/>
    <w:tmpl w:val="9C944FEE"/>
    <w:lvl w:ilvl="0" w:tplc="FE40A2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3"/>
  </w:num>
  <w:num w:numId="4">
    <w:abstractNumId w:val="0"/>
  </w:num>
  <w:num w:numId="5">
    <w:abstractNumId w:val="15"/>
  </w:num>
  <w:num w:numId="6">
    <w:abstractNumId w:val="8"/>
  </w:num>
  <w:num w:numId="7">
    <w:abstractNumId w:val="20"/>
  </w:num>
  <w:num w:numId="8">
    <w:abstractNumId w:val="13"/>
  </w:num>
  <w:num w:numId="9">
    <w:abstractNumId w:val="18"/>
  </w:num>
  <w:num w:numId="10">
    <w:abstractNumId w:val="4"/>
  </w:num>
  <w:num w:numId="11">
    <w:abstractNumId w:val="19"/>
  </w:num>
  <w:num w:numId="12">
    <w:abstractNumId w:val="10"/>
  </w:num>
  <w:num w:numId="13">
    <w:abstractNumId w:val="5"/>
  </w:num>
  <w:num w:numId="14">
    <w:abstractNumId w:val="6"/>
  </w:num>
  <w:num w:numId="15">
    <w:abstractNumId w:val="17"/>
  </w:num>
  <w:num w:numId="16">
    <w:abstractNumId w:val="14"/>
  </w:num>
  <w:num w:numId="17">
    <w:abstractNumId w:val="7"/>
  </w:num>
  <w:num w:numId="18">
    <w:abstractNumId w:val="1"/>
  </w:num>
  <w:num w:numId="19">
    <w:abstractNumId w:val="1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36"/>
    <w:rsid w:val="00011483"/>
    <w:rsid w:val="000A71B1"/>
    <w:rsid w:val="000B209D"/>
    <w:rsid w:val="000D319F"/>
    <w:rsid w:val="000E4D0E"/>
    <w:rsid w:val="00144B69"/>
    <w:rsid w:val="00153E86"/>
    <w:rsid w:val="00165177"/>
    <w:rsid w:val="001B1BD1"/>
    <w:rsid w:val="001C3EF2"/>
    <w:rsid w:val="001D17F6"/>
    <w:rsid w:val="001D2C3F"/>
    <w:rsid w:val="00204023"/>
    <w:rsid w:val="00204B42"/>
    <w:rsid w:val="002231C3"/>
    <w:rsid w:val="0024417F"/>
    <w:rsid w:val="00250F8D"/>
    <w:rsid w:val="002A2183"/>
    <w:rsid w:val="002C34DC"/>
    <w:rsid w:val="002E1C97"/>
    <w:rsid w:val="002F5834"/>
    <w:rsid w:val="00326EBF"/>
    <w:rsid w:val="00327FE4"/>
    <w:rsid w:val="0033398C"/>
    <w:rsid w:val="00363265"/>
    <w:rsid w:val="00392F6C"/>
    <w:rsid w:val="00396176"/>
    <w:rsid w:val="003D7D4D"/>
    <w:rsid w:val="003E1E37"/>
    <w:rsid w:val="00413D23"/>
    <w:rsid w:val="00421C5F"/>
    <w:rsid w:val="00427F63"/>
    <w:rsid w:val="004A17D1"/>
    <w:rsid w:val="004C4A0A"/>
    <w:rsid w:val="00543EBA"/>
    <w:rsid w:val="005E403A"/>
    <w:rsid w:val="006223E4"/>
    <w:rsid w:val="00680656"/>
    <w:rsid w:val="00696D1B"/>
    <w:rsid w:val="006B1119"/>
    <w:rsid w:val="006E3E46"/>
    <w:rsid w:val="006E71B1"/>
    <w:rsid w:val="006F63E7"/>
    <w:rsid w:val="00705D89"/>
    <w:rsid w:val="00731A42"/>
    <w:rsid w:val="00767E69"/>
    <w:rsid w:val="0077079A"/>
    <w:rsid w:val="007A5599"/>
    <w:rsid w:val="00856233"/>
    <w:rsid w:val="00860F27"/>
    <w:rsid w:val="0086567C"/>
    <w:rsid w:val="008B0560"/>
    <w:rsid w:val="008B2BFA"/>
    <w:rsid w:val="008D2FB3"/>
    <w:rsid w:val="0091630D"/>
    <w:rsid w:val="00936F03"/>
    <w:rsid w:val="00943B69"/>
    <w:rsid w:val="00944CB3"/>
    <w:rsid w:val="0095118D"/>
    <w:rsid w:val="009562E5"/>
    <w:rsid w:val="009A7E38"/>
    <w:rsid w:val="009B09D7"/>
    <w:rsid w:val="009B664D"/>
    <w:rsid w:val="009D35ED"/>
    <w:rsid w:val="00A03CB6"/>
    <w:rsid w:val="00A12E47"/>
    <w:rsid w:val="00A1364C"/>
    <w:rsid w:val="00A21076"/>
    <w:rsid w:val="00A3739A"/>
    <w:rsid w:val="00A52DAF"/>
    <w:rsid w:val="00A84072"/>
    <w:rsid w:val="00AB1CDF"/>
    <w:rsid w:val="00AD444D"/>
    <w:rsid w:val="00AD6913"/>
    <w:rsid w:val="00B16570"/>
    <w:rsid w:val="00B53320"/>
    <w:rsid w:val="00BB56B4"/>
    <w:rsid w:val="00BC6522"/>
    <w:rsid w:val="00C121D5"/>
    <w:rsid w:val="00C17349"/>
    <w:rsid w:val="00C351AA"/>
    <w:rsid w:val="00C7253F"/>
    <w:rsid w:val="00C83089"/>
    <w:rsid w:val="00D26A05"/>
    <w:rsid w:val="00D97B98"/>
    <w:rsid w:val="00DA25C1"/>
    <w:rsid w:val="00DC671F"/>
    <w:rsid w:val="00DD0D6F"/>
    <w:rsid w:val="00DE4DA7"/>
    <w:rsid w:val="00E33B38"/>
    <w:rsid w:val="00E35A36"/>
    <w:rsid w:val="00E4712C"/>
    <w:rsid w:val="00E47FE5"/>
    <w:rsid w:val="00E574AF"/>
    <w:rsid w:val="00E60DB0"/>
    <w:rsid w:val="00E8767D"/>
    <w:rsid w:val="00F714DA"/>
    <w:rsid w:val="00F90004"/>
    <w:rsid w:val="00FB456B"/>
    <w:rsid w:val="00FD6B27"/>
    <w:rsid w:val="00FE3D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866BFF"/>
  <w15:docId w15:val="{61E22F5A-2A23-4ED7-9FB4-BCBCC76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67D9-4615-4DEB-ACB9-274CBADA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4359</Words>
  <Characters>4708</Characters>
  <Application>Microsoft Office Word</Application>
  <DocSecurity>0</DocSecurity>
  <Lines>196</Lines>
  <Paragraphs>104</Paragraphs>
  <ScaleCrop>false</ScaleCrop>
  <Company>DCM</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1719415</dc:title>
  <dc:subject>CRC/C/OPSC/VUT/CO/1</dc:subject>
  <dc:creator>tian</dc:creator>
  <cp:keywords/>
  <dc:description/>
  <cp:lastModifiedBy>Hui TIAN</cp:lastModifiedBy>
  <cp:revision>2</cp:revision>
  <cp:lastPrinted>2014-05-09T11:28:00Z</cp:lastPrinted>
  <dcterms:created xsi:type="dcterms:W3CDTF">2017-11-27T10:26:00Z</dcterms:created>
  <dcterms:modified xsi:type="dcterms:W3CDTF">2017-11-27T10:26:00Z</dcterms:modified>
</cp:coreProperties>
</file>