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2675E1" w:rsidP="002675E1">
            <w:pPr>
              <w:suppressAutoHyphens w:val="0"/>
              <w:spacing w:after="20"/>
              <w:jc w:val="right"/>
            </w:pPr>
            <w:r w:rsidRPr="002675E1">
              <w:rPr>
                <w:sz w:val="40"/>
              </w:rPr>
              <w:t>CRC</w:t>
            </w:r>
            <w:r>
              <w:t>/C/OPSC/GIN/Q/1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7B32A6E0" wp14:editId="6138D75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2675E1" w:rsidP="002675E1">
            <w:pPr>
              <w:suppressAutoHyphens w:val="0"/>
              <w:spacing w:before="240" w:line="240" w:lineRule="exact"/>
            </w:pPr>
            <w:r>
              <w:t>Distr.: General</w:t>
            </w:r>
          </w:p>
          <w:p w:rsidR="002675E1" w:rsidRDefault="002675E1" w:rsidP="002675E1">
            <w:pPr>
              <w:suppressAutoHyphens w:val="0"/>
            </w:pPr>
            <w:r>
              <w:t>8 March 2017</w:t>
            </w:r>
          </w:p>
          <w:p w:rsidR="002675E1" w:rsidRDefault="002675E1" w:rsidP="002675E1">
            <w:pPr>
              <w:suppressAutoHyphens w:val="0"/>
            </w:pPr>
            <w:r>
              <w:t>English</w:t>
            </w:r>
          </w:p>
          <w:p w:rsidR="002675E1" w:rsidRDefault="002675E1" w:rsidP="002675E1">
            <w:pPr>
              <w:suppressAutoHyphens w:val="0"/>
            </w:pPr>
            <w:r>
              <w:t>Original: French</w:t>
            </w:r>
          </w:p>
          <w:p w:rsidR="002675E1" w:rsidRDefault="002675E1" w:rsidP="002675E1">
            <w:pPr>
              <w:suppressAutoHyphens w:val="0"/>
            </w:pPr>
            <w:r>
              <w:t>English, French and Spanish</w:t>
            </w:r>
          </w:p>
        </w:tc>
      </w:tr>
    </w:tbl>
    <w:p w:rsidR="002675E1" w:rsidRPr="002675E1" w:rsidRDefault="002675E1" w:rsidP="002675E1">
      <w:pPr>
        <w:spacing w:before="120"/>
        <w:rPr>
          <w:b/>
          <w:sz w:val="24"/>
          <w:szCs w:val="24"/>
        </w:rPr>
      </w:pPr>
      <w:r w:rsidRPr="002675E1">
        <w:rPr>
          <w:b/>
          <w:sz w:val="24"/>
          <w:szCs w:val="24"/>
        </w:rPr>
        <w:t>Committee on the Rights of the Child</w:t>
      </w:r>
    </w:p>
    <w:p w:rsidR="002675E1" w:rsidRPr="002675E1" w:rsidRDefault="002675E1" w:rsidP="002675E1">
      <w:pPr>
        <w:rPr>
          <w:b/>
        </w:rPr>
      </w:pPr>
      <w:r w:rsidRPr="002675E1">
        <w:rPr>
          <w:b/>
        </w:rPr>
        <w:t>Seventy-sixth session</w:t>
      </w:r>
      <w:bookmarkStart w:id="0" w:name="_GoBack"/>
      <w:bookmarkEnd w:id="0"/>
    </w:p>
    <w:p w:rsidR="002675E1" w:rsidRPr="002675E1" w:rsidRDefault="002675E1" w:rsidP="002675E1">
      <w:r w:rsidRPr="002675E1">
        <w:t>11-29 September 2017</w:t>
      </w:r>
    </w:p>
    <w:p w:rsidR="002675E1" w:rsidRPr="002675E1" w:rsidRDefault="002675E1" w:rsidP="002675E1">
      <w:r w:rsidRPr="002675E1">
        <w:t xml:space="preserve">Item </w:t>
      </w:r>
      <w:r>
        <w:t>4</w:t>
      </w:r>
      <w:r w:rsidRPr="002675E1">
        <w:t xml:space="preserve"> of the provisional agenda</w:t>
      </w:r>
    </w:p>
    <w:p w:rsidR="002675E1" w:rsidRPr="002675E1" w:rsidRDefault="002675E1" w:rsidP="002675E1">
      <w:pPr>
        <w:rPr>
          <w:b/>
        </w:rPr>
      </w:pPr>
      <w:r w:rsidRPr="002675E1">
        <w:rPr>
          <w:b/>
        </w:rPr>
        <w:t>Consideration of reports of States parties</w:t>
      </w:r>
    </w:p>
    <w:p w:rsidR="002675E1" w:rsidRPr="002675E1" w:rsidRDefault="002675E1" w:rsidP="002675E1">
      <w:pPr>
        <w:pStyle w:val="HChG"/>
        <w:rPr>
          <w:rFonts w:eastAsiaTheme="minorEastAsia"/>
          <w:lang w:eastAsia="zh-CN"/>
        </w:rPr>
      </w:pPr>
      <w:r w:rsidRPr="002675E1">
        <w:rPr>
          <w:rFonts w:eastAsiaTheme="minorEastAsia"/>
          <w:lang w:eastAsia="zh-CN"/>
        </w:rPr>
        <w:tab/>
      </w:r>
      <w:r w:rsidRPr="002675E1">
        <w:rPr>
          <w:rFonts w:eastAsiaTheme="minorEastAsia"/>
          <w:lang w:eastAsia="zh-CN"/>
        </w:rPr>
        <w:tab/>
        <w:t>List of issues in relation to the report submitted by Guinea under article 12, paragraph 1, of the Optional Protocol to the Convention on the Rights of the Child on the sale of children, child prostitution and child pornography</w:t>
      </w:r>
    </w:p>
    <w:p w:rsidR="002675E1" w:rsidRPr="002675E1" w:rsidRDefault="002675E1" w:rsidP="002675E1">
      <w:pPr>
        <w:pStyle w:val="SingleTxtG"/>
        <w:rPr>
          <w:b/>
          <w:bCs/>
        </w:rPr>
      </w:pPr>
      <w:r w:rsidRPr="002675E1">
        <w:rPr>
          <w:b/>
          <w:bCs/>
        </w:rPr>
        <w:t>The State party is requested to submit in writing additional, updated information (10,700 words maximum), if possible before 16 June 2017.</w:t>
      </w:r>
    </w:p>
    <w:p w:rsidR="002675E1" w:rsidRPr="002675E1" w:rsidRDefault="002675E1" w:rsidP="002675E1">
      <w:pPr>
        <w:pStyle w:val="SingleTxtG"/>
        <w:rPr>
          <w:i/>
          <w:iCs/>
        </w:rPr>
      </w:pPr>
      <w:r w:rsidRPr="002675E1">
        <w:rPr>
          <w:i/>
          <w:iCs/>
        </w:rPr>
        <w:t>The Committee may take up any aspects of the children</w:t>
      </w:r>
      <w:r>
        <w:rPr>
          <w:i/>
          <w:iCs/>
        </w:rPr>
        <w:t>’</w:t>
      </w:r>
      <w:r w:rsidRPr="002675E1">
        <w:rPr>
          <w:i/>
          <w:iCs/>
        </w:rPr>
        <w:t>s rights set out in the Optional Protocol during the dialogue with the State party.</w:t>
      </w:r>
    </w:p>
    <w:p w:rsidR="002675E1" w:rsidRPr="002675E1" w:rsidRDefault="002675E1" w:rsidP="002675E1">
      <w:pPr>
        <w:pStyle w:val="SingleTxtG"/>
      </w:pPr>
      <w:r w:rsidRPr="002675E1">
        <w:t>1.</w:t>
      </w:r>
      <w:r w:rsidRPr="002675E1">
        <w:tab/>
        <w:t>Please provide information on the progress made towards the establishment of a centralized system for the compilation of data within all the State party</w:t>
      </w:r>
      <w:r>
        <w:t>’</w:t>
      </w:r>
      <w:r w:rsidRPr="002675E1">
        <w:t>s agencies involved in child protection matters covered under the Optional Protocol.</w:t>
      </w:r>
    </w:p>
    <w:p w:rsidR="002675E1" w:rsidRPr="002675E1" w:rsidRDefault="002675E1" w:rsidP="002675E1">
      <w:pPr>
        <w:pStyle w:val="SingleTxtG"/>
      </w:pPr>
      <w:r w:rsidRPr="002675E1">
        <w:t>2.</w:t>
      </w:r>
      <w:r w:rsidRPr="002675E1">
        <w:tab/>
        <w:t>Please provide information on the stage reached in the revision of the national child protection policy referred to in paragraph 79 of the State party</w:t>
      </w:r>
      <w:r>
        <w:t>’</w:t>
      </w:r>
      <w:r w:rsidRPr="002675E1">
        <w:t>s report (CRC/C/OPSC/GIN/1) and indicate the extent to which it includes the provisions of the Optional Protocol.</w:t>
      </w:r>
    </w:p>
    <w:p w:rsidR="002675E1" w:rsidRPr="002675E1" w:rsidRDefault="002675E1" w:rsidP="002675E1">
      <w:pPr>
        <w:pStyle w:val="SingleTxtG"/>
      </w:pPr>
      <w:r w:rsidRPr="002675E1">
        <w:t>3.</w:t>
      </w:r>
      <w:r w:rsidRPr="002675E1">
        <w:tab/>
        <w:t>Please describe the coordination among the Office for the Protection of Gender, Children and Morals, the Guinean Committee on the Protection of Children</w:t>
      </w:r>
      <w:r>
        <w:t>’</w:t>
      </w:r>
      <w:r w:rsidRPr="002675E1">
        <w:t>s Rights, the National Committee to Combat Trafficking in Persons and Children, the Intersectoral Committee on International Adoption and the Coalition of Non-Governmental Organizations to Combat Child Trafficking. Please also indicate the measures taken to coordinate actions to prevent the trafficking of children for sexual exploitation at the national and international levels.</w:t>
      </w:r>
    </w:p>
    <w:p w:rsidR="002675E1" w:rsidRPr="002675E1" w:rsidRDefault="002675E1" w:rsidP="002675E1">
      <w:pPr>
        <w:pStyle w:val="SingleTxtG"/>
      </w:pPr>
      <w:r w:rsidRPr="002675E1">
        <w:t>4.</w:t>
      </w:r>
      <w:r w:rsidRPr="002675E1">
        <w:tab/>
        <w:t>Please provide information on the measures taken to operationalize the Guinean Committee on the Protection of Children</w:t>
      </w:r>
      <w:r>
        <w:t>’</w:t>
      </w:r>
      <w:r w:rsidRPr="002675E1">
        <w:t>s Rights, including in the implementation of the Optional Protocol.</w:t>
      </w:r>
    </w:p>
    <w:p w:rsidR="002675E1" w:rsidRPr="002675E1" w:rsidRDefault="002675E1" w:rsidP="002675E1">
      <w:pPr>
        <w:pStyle w:val="SingleTxtG"/>
      </w:pPr>
      <w:r w:rsidRPr="002675E1">
        <w:t>5.</w:t>
      </w:r>
      <w:r w:rsidRPr="002675E1">
        <w:tab/>
        <w:t>Please provide updated information on programmes to raise awareness of all the provisions of the Optional Protocol, whether implemented by the State party or by civil society organizations. Please also provide detailed information on the training given to the professionals responsible for implementing the Optional Protocol.</w:t>
      </w:r>
    </w:p>
    <w:p w:rsidR="002675E1" w:rsidRPr="002675E1" w:rsidRDefault="002675E1" w:rsidP="002675E1">
      <w:pPr>
        <w:pStyle w:val="SingleTxtG"/>
      </w:pPr>
      <w:r w:rsidRPr="002675E1">
        <w:t>6.</w:t>
      </w:r>
      <w:r w:rsidRPr="002675E1">
        <w:tab/>
        <w:t>Please provide information on the human, technical and financial resources allocated to the criminal investigation police and the child protection system in Guinea for the purpose of protecting children and dealing with violations of the Optional Protocol.</w:t>
      </w:r>
    </w:p>
    <w:p w:rsidR="002675E1" w:rsidRPr="002675E1" w:rsidRDefault="002675E1" w:rsidP="002675E1">
      <w:pPr>
        <w:pStyle w:val="SingleTxtG"/>
      </w:pPr>
      <w:r w:rsidRPr="002675E1">
        <w:lastRenderedPageBreak/>
        <w:t>7.</w:t>
      </w:r>
      <w:r w:rsidRPr="002675E1">
        <w:tab/>
        <w:t>Please indicate whether, under the laws of the State party, the Optional Protocol may be considered to be a legal basis for extradition in respect of the offences defined in the Optional Protocol.</w:t>
      </w:r>
    </w:p>
    <w:p w:rsidR="002675E1" w:rsidRPr="002675E1" w:rsidRDefault="002675E1" w:rsidP="002675E1">
      <w:pPr>
        <w:pStyle w:val="SingleTxtG"/>
      </w:pPr>
      <w:r w:rsidRPr="002675E1">
        <w:t>8.</w:t>
      </w:r>
      <w:r w:rsidRPr="002675E1">
        <w:tab/>
        <w:t>Please provide information on the measures taken by the State party to identify and protect children who are especially vulnerable and potentially at risk of falling victim to the offences referred to in the Optional Protocol. Please also specify how the minimum standards for the care of children in vulnerable situations have contributed to the implementation of these measures, and indicate the measures taken to extend psychosocial assistance and family and social reintegration services to child victims.</w:t>
      </w:r>
    </w:p>
    <w:p w:rsidR="002675E1" w:rsidRPr="002675E1" w:rsidRDefault="002675E1" w:rsidP="002675E1">
      <w:pPr>
        <w:pStyle w:val="SingleTxtG"/>
      </w:pPr>
      <w:r w:rsidRPr="002675E1">
        <w:t>9.</w:t>
      </w:r>
      <w:r w:rsidRPr="002675E1">
        <w:tab/>
        <w:t>With respect to paragraphs 14, 15, 17 and 32 of the State party</w:t>
      </w:r>
      <w:r>
        <w:t>’</w:t>
      </w:r>
      <w:r w:rsidRPr="002675E1">
        <w:t>s report, please provide information on the measures taken to ensure that all the offences defined in the Optional Protocol are covered under the criminal law of the State party, in accordance with articles 2 and 3 of the Optional Protocol.</w:t>
      </w:r>
    </w:p>
    <w:p w:rsidR="002675E1" w:rsidRPr="002675E1" w:rsidRDefault="002675E1" w:rsidP="002675E1">
      <w:pPr>
        <w:pStyle w:val="SingleTxtG"/>
      </w:pPr>
      <w:r w:rsidRPr="002675E1">
        <w:t>10.</w:t>
      </w:r>
      <w:r w:rsidRPr="002675E1">
        <w:tab/>
        <w:t>Please describe the measures taken to protect the privacy of child victims and witnesses and of their parents, with a view to preventing, throughout the investigations and the legal process, the release of public information that could lead to their identification.</w:t>
      </w:r>
    </w:p>
    <w:p w:rsidR="002675E1" w:rsidRPr="002675E1" w:rsidRDefault="002675E1" w:rsidP="002675E1">
      <w:pPr>
        <w:pStyle w:val="SingleTxtG"/>
      </w:pPr>
      <w:r w:rsidRPr="002675E1">
        <w:t>11.</w:t>
      </w:r>
      <w:r w:rsidRPr="002675E1">
        <w:tab/>
        <w:t>Please provide information on the measures taken to combat impunity and to address judicial dysfunction and difficulties in holding sessions of the assize court in cases involving violations of the Optional Protocol. Please also indicate what action has been taken on the cases referred to the courts by the Office for the Protection of Gender, Children and Morals.</w:t>
      </w:r>
    </w:p>
    <w:p w:rsidR="00226ADD" w:rsidRPr="002675E1" w:rsidRDefault="002675E1" w:rsidP="002675E1">
      <w:pPr>
        <w:spacing w:before="240"/>
        <w:jc w:val="center"/>
        <w:rPr>
          <w:u w:val="single"/>
        </w:rPr>
      </w:pPr>
      <w:r>
        <w:rPr>
          <w:u w:val="single"/>
        </w:rPr>
        <w:tab/>
      </w:r>
      <w:r>
        <w:rPr>
          <w:u w:val="single"/>
        </w:rPr>
        <w:tab/>
      </w:r>
      <w:r>
        <w:rPr>
          <w:u w:val="single"/>
        </w:rPr>
        <w:tab/>
      </w:r>
    </w:p>
    <w:sectPr w:rsidR="00226ADD" w:rsidRPr="002675E1" w:rsidSect="002675E1">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2EB" w:rsidRPr="00C60504" w:rsidRDefault="00D252EB" w:rsidP="00C60504">
      <w:pPr>
        <w:pStyle w:val="Footer"/>
      </w:pPr>
    </w:p>
  </w:endnote>
  <w:endnote w:type="continuationSeparator" w:id="0">
    <w:p w:rsidR="00D252EB" w:rsidRPr="00C60504" w:rsidRDefault="00D252EB"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E1" w:rsidRPr="002675E1" w:rsidRDefault="002675E1" w:rsidP="002675E1">
    <w:pPr>
      <w:pStyle w:val="Footer"/>
      <w:tabs>
        <w:tab w:val="right" w:pos="9598"/>
      </w:tabs>
    </w:pPr>
    <w:r w:rsidRPr="002675E1">
      <w:rPr>
        <w:b/>
        <w:sz w:val="18"/>
      </w:rPr>
      <w:fldChar w:fldCharType="begin"/>
    </w:r>
    <w:r w:rsidRPr="002675E1">
      <w:rPr>
        <w:b/>
        <w:sz w:val="18"/>
      </w:rPr>
      <w:instrText xml:space="preserve"> PAGE  \* MERGEFORMAT </w:instrText>
    </w:r>
    <w:r w:rsidRPr="002675E1">
      <w:rPr>
        <w:b/>
        <w:sz w:val="18"/>
      </w:rPr>
      <w:fldChar w:fldCharType="separate"/>
    </w:r>
    <w:r w:rsidR="00E61B37">
      <w:rPr>
        <w:b/>
        <w:noProof/>
        <w:sz w:val="18"/>
      </w:rPr>
      <w:t>2</w:t>
    </w:r>
    <w:r w:rsidRPr="002675E1">
      <w:rPr>
        <w:b/>
        <w:sz w:val="18"/>
      </w:rPr>
      <w:fldChar w:fldCharType="end"/>
    </w:r>
    <w:r>
      <w:rPr>
        <w:sz w:val="18"/>
      </w:rPr>
      <w:tab/>
    </w:r>
    <w:r>
      <w:t>GE.17-03749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E1" w:rsidRPr="002675E1" w:rsidRDefault="002675E1" w:rsidP="002675E1">
    <w:pPr>
      <w:pStyle w:val="Footer"/>
      <w:tabs>
        <w:tab w:val="right" w:pos="9598"/>
      </w:tabs>
      <w:rPr>
        <w:b/>
        <w:sz w:val="18"/>
      </w:rPr>
    </w:pPr>
    <w:r>
      <w:t>GE.17-03749</w:t>
    </w:r>
    <w:r>
      <w:tab/>
    </w:r>
    <w:r w:rsidRPr="002675E1">
      <w:rPr>
        <w:b/>
        <w:sz w:val="18"/>
      </w:rPr>
      <w:fldChar w:fldCharType="begin"/>
    </w:r>
    <w:r w:rsidRPr="002675E1">
      <w:rPr>
        <w:b/>
        <w:sz w:val="18"/>
      </w:rPr>
      <w:instrText xml:space="preserve"> PAGE  \* MERGEFORMAT </w:instrText>
    </w:r>
    <w:r w:rsidRPr="002675E1">
      <w:rPr>
        <w:b/>
        <w:sz w:val="18"/>
      </w:rPr>
      <w:fldChar w:fldCharType="separate"/>
    </w:r>
    <w:r>
      <w:rPr>
        <w:b/>
        <w:noProof/>
        <w:sz w:val="18"/>
      </w:rPr>
      <w:t>3</w:t>
    </w:r>
    <w:r w:rsidRPr="002675E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97" w:rsidRDefault="006F0959" w:rsidP="00C073FD">
    <w:r>
      <w:rPr>
        <w:noProof/>
        <w:lang w:val="en-US" w:eastAsia="zh-CN"/>
      </w:rPr>
      <w:drawing>
        <wp:anchor distT="0" distB="0" distL="114300" distR="114300" simplePos="0" relativeHeight="251659264" behindDoc="0" locked="1" layoutInCell="1" allowOverlap="1" wp14:anchorId="3C793508" wp14:editId="10F4382B">
          <wp:simplePos x="0" y="0"/>
          <wp:positionH relativeFrom="margin">
            <wp:posOffset>4319905</wp:posOffset>
          </wp:positionH>
          <wp:positionV relativeFrom="margin">
            <wp:posOffset>9144000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5E1" w:rsidRDefault="002675E1" w:rsidP="002675E1">
    <w:r>
      <w:t>GE.17-03749  (E)</w:t>
    </w:r>
    <w:r w:rsidR="002E12F8">
      <w:t xml:space="preserve">    130317    15</w:t>
    </w:r>
    <w:r w:rsidR="00267064">
      <w:t>0317</w:t>
    </w:r>
  </w:p>
  <w:p w:rsidR="002675E1" w:rsidRPr="002675E1" w:rsidRDefault="002675E1" w:rsidP="002675E1">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041B8F4F" wp14:editId="30557A54">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CRC/C/OPSC/GIN/Q/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SC/GIN/Q/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2EB" w:rsidRPr="00C60504" w:rsidRDefault="00D252EB" w:rsidP="00C60504">
      <w:pPr>
        <w:tabs>
          <w:tab w:val="right" w:pos="2155"/>
        </w:tabs>
        <w:spacing w:after="80" w:line="240" w:lineRule="auto"/>
        <w:ind w:left="680"/>
      </w:pPr>
      <w:r>
        <w:rPr>
          <w:u w:val="single"/>
        </w:rPr>
        <w:tab/>
      </w:r>
    </w:p>
  </w:footnote>
  <w:footnote w:type="continuationSeparator" w:id="0">
    <w:p w:rsidR="00D252EB" w:rsidRPr="00C60504" w:rsidRDefault="00D252EB"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E1" w:rsidRPr="002675E1" w:rsidRDefault="002675E1" w:rsidP="002675E1">
    <w:pPr>
      <w:pStyle w:val="Header"/>
    </w:pPr>
    <w:r w:rsidRPr="002675E1">
      <w:t>CRC/C/OPSC/GIN/Q/1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E1" w:rsidRPr="002675E1" w:rsidRDefault="002675E1" w:rsidP="002675E1">
    <w:pPr>
      <w:pStyle w:val="Header"/>
      <w:jc w:val="right"/>
    </w:pPr>
    <w:r w:rsidRPr="002675E1">
      <w:t>CRC/C/OPSC/GIN/Q/1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52EB"/>
    <w:rsid w:val="00046E92"/>
    <w:rsid w:val="00226ADD"/>
    <w:rsid w:val="00247E2C"/>
    <w:rsid w:val="00267064"/>
    <w:rsid w:val="002675E1"/>
    <w:rsid w:val="002A09CA"/>
    <w:rsid w:val="002D6C53"/>
    <w:rsid w:val="002E12F8"/>
    <w:rsid w:val="002F5595"/>
    <w:rsid w:val="00334F6A"/>
    <w:rsid w:val="00342AC8"/>
    <w:rsid w:val="003522C2"/>
    <w:rsid w:val="003B4550"/>
    <w:rsid w:val="00461253"/>
    <w:rsid w:val="005042C2"/>
    <w:rsid w:val="00671529"/>
    <w:rsid w:val="006F0959"/>
    <w:rsid w:val="007268F9"/>
    <w:rsid w:val="007C52B0"/>
    <w:rsid w:val="009411B4"/>
    <w:rsid w:val="009D0139"/>
    <w:rsid w:val="009F5CDC"/>
    <w:rsid w:val="00A775CF"/>
    <w:rsid w:val="00A9548D"/>
    <w:rsid w:val="00B06045"/>
    <w:rsid w:val="00C073FD"/>
    <w:rsid w:val="00C35A27"/>
    <w:rsid w:val="00C60504"/>
    <w:rsid w:val="00CD0365"/>
    <w:rsid w:val="00D21089"/>
    <w:rsid w:val="00D252EB"/>
    <w:rsid w:val="00E02C2B"/>
    <w:rsid w:val="00E61B37"/>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4D402-9008-4E17-B7D6-E5EABC083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Pages>
  <Words>662</Words>
  <Characters>3640</Characters>
  <Application>Microsoft Office Word</Application>
  <DocSecurity>0</DocSecurity>
  <Lines>70</Lines>
  <Paragraphs>27</Paragraphs>
  <ScaleCrop>false</ScaleCrop>
  <HeadingPairs>
    <vt:vector size="2" baseType="variant">
      <vt:variant>
        <vt:lpstr>Title</vt:lpstr>
      </vt:variant>
      <vt:variant>
        <vt:i4>1</vt:i4>
      </vt:variant>
    </vt:vector>
  </HeadingPairs>
  <TitlesOfParts>
    <vt:vector size="1" baseType="lpstr">
      <vt:lpstr>1703749</vt:lpstr>
    </vt:vector>
  </TitlesOfParts>
  <Company>DCM</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1703749</dc:title>
  <dc:subject>CRC/C/OPSC/GIN/Q/1</dc:subject>
  <dc:creator>Moses Okello</dc:creator>
  <cp:keywords/>
  <dc:description/>
  <cp:lastModifiedBy>PDF ENG</cp:lastModifiedBy>
  <cp:revision>2</cp:revision>
  <cp:lastPrinted>2017-03-15T08:16:00Z</cp:lastPrinted>
  <dcterms:created xsi:type="dcterms:W3CDTF">2017-03-15T08:57:00Z</dcterms:created>
  <dcterms:modified xsi:type="dcterms:W3CDTF">2017-03-15T08:57:00Z</dcterms:modified>
</cp:coreProperties>
</file>