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D2C3F" w:rsidRPr="00F124C6" w:rsidTr="00B605A9">
        <w:trPr>
          <w:trHeight w:hRule="exact" w:val="851"/>
        </w:trPr>
        <w:tc>
          <w:tcPr>
            <w:tcW w:w="1280" w:type="dxa"/>
            <w:tcBorders>
              <w:bottom w:val="single" w:sz="4" w:space="0" w:color="auto"/>
            </w:tcBorders>
          </w:tcPr>
          <w:p w:rsidR="001D2C3F" w:rsidRPr="00F124C6" w:rsidRDefault="001D2C3F" w:rsidP="00B605A9">
            <w:pPr>
              <w:pStyle w:val="H23GC"/>
            </w:pPr>
          </w:p>
        </w:tc>
        <w:tc>
          <w:tcPr>
            <w:tcW w:w="2273" w:type="dxa"/>
            <w:tcBorders>
              <w:bottom w:val="single" w:sz="4" w:space="0" w:color="auto"/>
            </w:tcBorders>
            <w:vAlign w:val="bottom"/>
          </w:tcPr>
          <w:p w:rsidR="001D2C3F" w:rsidRPr="0050687F" w:rsidRDefault="001D2C3F" w:rsidP="00B605A9">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D2C3F" w:rsidRPr="00C173D5" w:rsidRDefault="00C173D5" w:rsidP="00B605A9">
            <w:pPr>
              <w:spacing w:line="240" w:lineRule="atLeast"/>
              <w:jc w:val="right"/>
              <w:rPr>
                <w:sz w:val="20"/>
                <w:szCs w:val="21"/>
              </w:rPr>
            </w:pPr>
            <w:r w:rsidRPr="00C173D5">
              <w:rPr>
                <w:sz w:val="40"/>
                <w:szCs w:val="21"/>
              </w:rPr>
              <w:t>CRC</w:t>
            </w:r>
            <w:r w:rsidR="00557A8D">
              <w:rPr>
                <w:sz w:val="20"/>
                <w:szCs w:val="21"/>
              </w:rPr>
              <w:t>/</w:t>
            </w:r>
            <w:r>
              <w:rPr>
                <w:sz w:val="20"/>
                <w:szCs w:val="21"/>
              </w:rPr>
              <w:t>C</w:t>
            </w:r>
            <w:r w:rsidR="00557A8D">
              <w:rPr>
                <w:sz w:val="20"/>
                <w:szCs w:val="21"/>
              </w:rPr>
              <w:t>/</w:t>
            </w:r>
            <w:r>
              <w:rPr>
                <w:sz w:val="20"/>
                <w:szCs w:val="21"/>
              </w:rPr>
              <w:t>OPSC</w:t>
            </w:r>
            <w:r w:rsidR="00557A8D">
              <w:rPr>
                <w:sz w:val="20"/>
                <w:szCs w:val="21"/>
              </w:rPr>
              <w:t>/</w:t>
            </w:r>
            <w:r>
              <w:rPr>
                <w:sz w:val="20"/>
                <w:szCs w:val="21"/>
              </w:rPr>
              <w:t>VEN</w:t>
            </w:r>
            <w:r w:rsidR="00557A8D">
              <w:rPr>
                <w:sz w:val="20"/>
                <w:szCs w:val="21"/>
              </w:rPr>
              <w:t>/</w:t>
            </w:r>
            <w:r>
              <w:rPr>
                <w:sz w:val="20"/>
                <w:szCs w:val="21"/>
              </w:rPr>
              <w:t>CO</w:t>
            </w:r>
            <w:r w:rsidR="00557A8D">
              <w:rPr>
                <w:sz w:val="20"/>
                <w:szCs w:val="21"/>
              </w:rPr>
              <w:t>/</w:t>
            </w:r>
            <w:r>
              <w:rPr>
                <w:sz w:val="20"/>
                <w:szCs w:val="21"/>
              </w:rPr>
              <w:t>1</w:t>
            </w:r>
          </w:p>
        </w:tc>
      </w:tr>
      <w:tr w:rsidR="001D2C3F" w:rsidRPr="00F124C6" w:rsidTr="00B605A9">
        <w:trPr>
          <w:trHeight w:hRule="exact" w:val="2835"/>
        </w:trPr>
        <w:tc>
          <w:tcPr>
            <w:tcW w:w="1280" w:type="dxa"/>
            <w:tcBorders>
              <w:top w:val="single" w:sz="4" w:space="0" w:color="auto"/>
              <w:bottom w:val="single" w:sz="12" w:space="0" w:color="auto"/>
            </w:tcBorders>
          </w:tcPr>
          <w:p w:rsidR="001D2C3F" w:rsidRPr="00F124C6" w:rsidRDefault="001D2C3F" w:rsidP="00B605A9">
            <w:pPr>
              <w:spacing w:line="120" w:lineRule="atLeast"/>
              <w:rPr>
                <w:sz w:val="10"/>
                <w:szCs w:val="10"/>
              </w:rPr>
            </w:pPr>
          </w:p>
          <w:p w:rsidR="001D2C3F" w:rsidRPr="00F124C6" w:rsidRDefault="00F90B8B" w:rsidP="00B605A9">
            <w:pPr>
              <w:spacing w:line="120" w:lineRule="atLeast"/>
              <w:rPr>
                <w:sz w:val="10"/>
                <w:szCs w:val="10"/>
              </w:rPr>
            </w:pPr>
            <w:r w:rsidRPr="00F90B8B">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tcPr>
          <w:p w:rsidR="001D2C3F" w:rsidRDefault="001D2C3F" w:rsidP="00B605A9">
            <w:pPr>
              <w:spacing w:before="160" w:line="240" w:lineRule="auto"/>
              <w:rPr>
                <w:rFonts w:eastAsia="SimHei"/>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557A8D" w:rsidP="00C173D5">
            <w:pPr>
              <w:spacing w:before="240" w:line="240" w:lineRule="atLeast"/>
              <w:rPr>
                <w:sz w:val="20"/>
              </w:rPr>
            </w:pPr>
            <w:r>
              <w:rPr>
                <w:sz w:val="20"/>
              </w:rPr>
              <w:t xml:space="preserve">Distr.: </w:t>
            </w:r>
            <w:r w:rsidR="00C173D5" w:rsidRPr="00C173D5">
              <w:rPr>
                <w:sz w:val="20"/>
              </w:rPr>
              <w:t>General</w:t>
            </w:r>
          </w:p>
          <w:p w:rsidR="001D2C3F" w:rsidRPr="00F124C6" w:rsidRDefault="00C173D5" w:rsidP="00B605A9">
            <w:pPr>
              <w:spacing w:line="240" w:lineRule="atLeast"/>
              <w:rPr>
                <w:sz w:val="20"/>
              </w:rPr>
            </w:pPr>
            <w:r>
              <w:rPr>
                <w:rFonts w:hint="eastAsia"/>
                <w:sz w:val="20"/>
              </w:rPr>
              <w:t xml:space="preserve">3 </w:t>
            </w:r>
            <w:r w:rsidRPr="00C173D5">
              <w:rPr>
                <w:sz w:val="20"/>
              </w:rPr>
              <w:t>November</w:t>
            </w:r>
            <w:r w:rsidR="001D2C3F" w:rsidRPr="00F124C6">
              <w:rPr>
                <w:sz w:val="20"/>
              </w:rPr>
              <w:t xml:space="preserve"> 2014</w:t>
            </w:r>
          </w:p>
          <w:p w:rsidR="001D2C3F" w:rsidRPr="00F124C6" w:rsidRDefault="001D2C3F" w:rsidP="00B605A9">
            <w:pPr>
              <w:spacing w:line="240" w:lineRule="atLeast"/>
              <w:rPr>
                <w:sz w:val="20"/>
              </w:rPr>
            </w:pPr>
            <w:r w:rsidRPr="00F124C6">
              <w:rPr>
                <w:sz w:val="20"/>
              </w:rPr>
              <w:t xml:space="preserve">Chinese </w:t>
            </w:r>
          </w:p>
          <w:p w:rsidR="001D2C3F" w:rsidRPr="00F124C6" w:rsidRDefault="00557A8D" w:rsidP="00B605A9">
            <w:pPr>
              <w:spacing w:line="240" w:lineRule="atLeast"/>
            </w:pPr>
            <w:r>
              <w:rPr>
                <w:sz w:val="20"/>
              </w:rPr>
              <w:t xml:space="preserve">Original: </w:t>
            </w:r>
            <w:r w:rsidR="001D2C3F" w:rsidRPr="00F124C6">
              <w:rPr>
                <w:sz w:val="20"/>
              </w:rPr>
              <w:t>English</w:t>
            </w:r>
          </w:p>
        </w:tc>
      </w:tr>
    </w:tbl>
    <w:p w:rsidR="001D2C3F" w:rsidRDefault="001D2C3F" w:rsidP="001D2C3F">
      <w:pPr>
        <w:spacing w:before="120"/>
        <w:rPr>
          <w:rFonts w:eastAsia="SimHei"/>
          <w:sz w:val="24"/>
          <w:szCs w:val="24"/>
        </w:rPr>
      </w:pPr>
      <w:r>
        <w:rPr>
          <w:rFonts w:eastAsia="SimHei" w:hint="eastAsia"/>
          <w:sz w:val="24"/>
          <w:szCs w:val="24"/>
        </w:rPr>
        <w:t>儿童权利委员会</w:t>
      </w:r>
    </w:p>
    <w:p w:rsidR="001D2C3F" w:rsidRDefault="001D2C3F" w:rsidP="00C173D5">
      <w:pPr>
        <w:pStyle w:val="HChGC"/>
      </w:pPr>
      <w:r>
        <w:rPr>
          <w:rFonts w:hint="eastAsia"/>
        </w:rPr>
        <w:tab/>
      </w:r>
      <w:r w:rsidR="00C173D5">
        <w:rPr>
          <w:rFonts w:hint="eastAsia"/>
        </w:rPr>
        <w:tab/>
      </w:r>
      <w:r w:rsidR="00C173D5" w:rsidRPr="006C1D26">
        <w:rPr>
          <w:lang w:val="zh-CN"/>
        </w:rPr>
        <w:t>关于委内瑞拉玻利瓦尔共和国根据《儿童权利公约关于买卖儿童、儿童卖淫和儿童色情制品问题的任择议定书》第</w:t>
      </w:r>
      <w:r w:rsidR="00C173D5" w:rsidRPr="006C1D26">
        <w:rPr>
          <w:lang w:val="zh-CN"/>
        </w:rPr>
        <w:t>12</w:t>
      </w:r>
      <w:r w:rsidR="00C173D5" w:rsidRPr="006C1D26">
        <w:rPr>
          <w:lang w:val="zh-CN"/>
        </w:rPr>
        <w:t>条第</w:t>
      </w:r>
      <w:r w:rsidR="00C173D5" w:rsidRPr="006C1D26">
        <w:rPr>
          <w:lang w:val="zh-CN"/>
        </w:rPr>
        <w:t>1</w:t>
      </w:r>
      <w:r w:rsidR="00C173D5" w:rsidRPr="006C1D26">
        <w:rPr>
          <w:lang w:val="zh-CN"/>
        </w:rPr>
        <w:t>款提交的报告的结论性意见</w:t>
      </w:r>
      <w:r w:rsidR="00C173D5" w:rsidRPr="000E7314">
        <w:rPr>
          <w:rStyle w:val="FootnoteReference"/>
          <w:rFonts w:eastAsia="SimHei"/>
          <w:sz w:val="28"/>
          <w:vertAlign w:val="baseline"/>
        </w:rPr>
        <w:footnoteReference w:customMarkFollows="1" w:id="2"/>
        <w:t>*</w:t>
      </w:r>
    </w:p>
    <w:p w:rsidR="00C173D5" w:rsidRPr="00C173D5" w:rsidRDefault="00557A8D" w:rsidP="00C173D5">
      <w:pPr>
        <w:pStyle w:val="SingleTxtGC"/>
        <w:rPr>
          <w:lang w:val="zh-CN"/>
        </w:rPr>
      </w:pPr>
      <w:r>
        <w:rPr>
          <w:rFonts w:hint="eastAsia"/>
        </w:rPr>
        <w:t>1.</w:t>
      </w:r>
      <w:r w:rsidR="00C173D5">
        <w:rPr>
          <w:rFonts w:hint="eastAsia"/>
        </w:rPr>
        <w:t xml:space="preserve">  </w:t>
      </w:r>
      <w:r w:rsidR="00C173D5" w:rsidRPr="00C173D5">
        <w:rPr>
          <w:lang w:val="zh-CN"/>
        </w:rPr>
        <w:t>委员会在</w:t>
      </w:r>
      <w:r w:rsidR="00C173D5" w:rsidRPr="00C173D5">
        <w:rPr>
          <w:lang w:val="zh-CN"/>
        </w:rPr>
        <w:t>2014</w:t>
      </w:r>
      <w:r w:rsidR="00C173D5" w:rsidRPr="00C173D5">
        <w:rPr>
          <w:lang w:val="zh-CN"/>
        </w:rPr>
        <w:t>年</w:t>
      </w:r>
      <w:r w:rsidR="00C173D5" w:rsidRPr="00C173D5">
        <w:rPr>
          <w:lang w:val="zh-CN"/>
        </w:rPr>
        <w:t>9</w:t>
      </w:r>
      <w:r w:rsidR="00C173D5" w:rsidRPr="00C173D5">
        <w:rPr>
          <w:lang w:val="zh-CN"/>
        </w:rPr>
        <w:t>月</w:t>
      </w:r>
      <w:r w:rsidR="00C173D5" w:rsidRPr="00C173D5">
        <w:rPr>
          <w:lang w:val="zh-CN"/>
        </w:rPr>
        <w:t>2</w:t>
      </w:r>
      <w:r w:rsidR="00C173D5" w:rsidRPr="00C173D5">
        <w:rPr>
          <w:lang w:val="zh-CN"/>
        </w:rPr>
        <w:t>日举行的第</w:t>
      </w:r>
      <w:r w:rsidR="00C173D5" w:rsidRPr="00C173D5">
        <w:rPr>
          <w:lang w:val="zh-CN"/>
        </w:rPr>
        <w:t>1905</w:t>
      </w:r>
      <w:r w:rsidR="00C173D5" w:rsidRPr="00C173D5">
        <w:rPr>
          <w:lang w:val="zh-CN"/>
        </w:rPr>
        <w:t>次会议</w:t>
      </w:r>
      <w:r>
        <w:rPr>
          <w:lang w:val="zh-CN"/>
        </w:rPr>
        <w:t>(</w:t>
      </w:r>
      <w:r w:rsidR="00C173D5" w:rsidRPr="00C173D5">
        <w:rPr>
          <w:lang w:val="zh-CN"/>
        </w:rPr>
        <w:t>见</w:t>
      </w:r>
      <w:r w:rsidR="00C173D5" w:rsidRPr="00C173D5">
        <w:rPr>
          <w:lang w:val="zh-CN"/>
        </w:rPr>
        <w:t>CRC</w:t>
      </w:r>
      <w:r>
        <w:rPr>
          <w:lang w:val="zh-CN"/>
        </w:rPr>
        <w:t>/</w:t>
      </w:r>
      <w:r w:rsidR="00C173D5" w:rsidRPr="00C173D5">
        <w:rPr>
          <w:lang w:val="zh-CN"/>
        </w:rPr>
        <w:t>C</w:t>
      </w:r>
      <w:r>
        <w:rPr>
          <w:lang w:val="zh-CN"/>
        </w:rPr>
        <w:t>/</w:t>
      </w:r>
      <w:r w:rsidR="00C173D5" w:rsidRPr="00C173D5">
        <w:rPr>
          <w:lang w:val="zh-CN"/>
        </w:rPr>
        <w:t>SR.1905</w:t>
      </w:r>
      <w:r>
        <w:rPr>
          <w:lang w:val="zh-CN"/>
        </w:rPr>
        <w:t>)</w:t>
      </w:r>
      <w:r w:rsidR="00C173D5" w:rsidRPr="00C173D5">
        <w:rPr>
          <w:lang w:val="zh-CN"/>
        </w:rPr>
        <w:t>上审议了委内瑞拉玻利瓦尔共和国的初次报告</w:t>
      </w:r>
      <w:r>
        <w:rPr>
          <w:lang w:val="zh-CN"/>
        </w:rPr>
        <w:t>(</w:t>
      </w:r>
      <w:r w:rsidR="00C173D5" w:rsidRPr="00C173D5">
        <w:rPr>
          <w:lang w:val="zh-CN"/>
        </w:rPr>
        <w:t>CRC</w:t>
      </w:r>
      <w:r>
        <w:rPr>
          <w:lang w:val="zh-CN"/>
        </w:rPr>
        <w:t>/</w:t>
      </w:r>
      <w:r w:rsidR="00C173D5" w:rsidRPr="00C173D5">
        <w:rPr>
          <w:lang w:val="zh-CN"/>
        </w:rPr>
        <w:t>C</w:t>
      </w:r>
      <w:r>
        <w:rPr>
          <w:lang w:val="zh-CN"/>
        </w:rPr>
        <w:t>/</w:t>
      </w:r>
      <w:r w:rsidR="00C173D5" w:rsidRPr="00C173D5">
        <w:rPr>
          <w:lang w:val="zh-CN"/>
        </w:rPr>
        <w:t>OPSC</w:t>
      </w:r>
      <w:r>
        <w:rPr>
          <w:lang w:val="zh-CN"/>
        </w:rPr>
        <w:t>/</w:t>
      </w:r>
      <w:r w:rsidR="00C173D5" w:rsidRPr="00C173D5">
        <w:rPr>
          <w:lang w:val="zh-CN"/>
        </w:rPr>
        <w:t>VEN</w:t>
      </w:r>
      <w:r>
        <w:rPr>
          <w:lang w:val="zh-CN"/>
        </w:rPr>
        <w:t>/</w:t>
      </w:r>
      <w:r w:rsidR="00C173D5" w:rsidRPr="00C173D5">
        <w:rPr>
          <w:lang w:val="zh-CN"/>
        </w:rPr>
        <w:t>1</w:t>
      </w:r>
      <w:r>
        <w:rPr>
          <w:lang w:val="zh-CN"/>
        </w:rPr>
        <w:t>)</w:t>
      </w:r>
      <w:r>
        <w:rPr>
          <w:lang w:val="zh-CN"/>
        </w:rPr>
        <w:t>，</w:t>
      </w:r>
      <w:r w:rsidR="00C173D5" w:rsidRPr="00C173D5">
        <w:rPr>
          <w:lang w:val="zh-CN"/>
        </w:rPr>
        <w:t>并在</w:t>
      </w:r>
      <w:r w:rsidR="00C173D5" w:rsidRPr="00C173D5">
        <w:rPr>
          <w:lang w:val="zh-CN"/>
        </w:rPr>
        <w:t>2014</w:t>
      </w:r>
      <w:r w:rsidR="00C173D5" w:rsidRPr="00C173D5">
        <w:rPr>
          <w:lang w:val="zh-CN"/>
        </w:rPr>
        <w:t>年</w:t>
      </w:r>
      <w:r w:rsidR="00C173D5" w:rsidRPr="00C173D5">
        <w:rPr>
          <w:lang w:val="zh-CN"/>
        </w:rPr>
        <w:t>9</w:t>
      </w:r>
      <w:r w:rsidR="00C173D5" w:rsidRPr="00C173D5">
        <w:rPr>
          <w:lang w:val="zh-CN"/>
        </w:rPr>
        <w:t>月</w:t>
      </w:r>
      <w:r w:rsidR="00C173D5" w:rsidRPr="00C173D5">
        <w:rPr>
          <w:lang w:val="zh-CN"/>
        </w:rPr>
        <w:t>19</w:t>
      </w:r>
      <w:r w:rsidR="00C173D5" w:rsidRPr="00C173D5">
        <w:rPr>
          <w:lang w:val="zh-CN"/>
        </w:rPr>
        <w:t>日举行的第</w:t>
      </w:r>
      <w:r w:rsidR="00C173D5" w:rsidRPr="00C173D5">
        <w:rPr>
          <w:lang w:val="zh-CN"/>
        </w:rPr>
        <w:t>1929</w:t>
      </w:r>
      <w:r w:rsidR="00C173D5" w:rsidRPr="00C173D5">
        <w:rPr>
          <w:lang w:val="zh-CN"/>
        </w:rPr>
        <w:t>次会议上通过了以下结论性意见。</w:t>
      </w:r>
    </w:p>
    <w:p w:rsidR="00C173D5" w:rsidRPr="00C173D5" w:rsidRDefault="00C173D5" w:rsidP="00C173D5">
      <w:pPr>
        <w:pStyle w:val="HChGC"/>
        <w:rPr>
          <w:lang w:val="zh-CN"/>
        </w:rPr>
      </w:pPr>
      <w:r w:rsidRPr="00C173D5">
        <w:rPr>
          <w:lang w:val="zh-CN"/>
        </w:rPr>
        <w:tab/>
      </w:r>
      <w:r w:rsidRPr="00C173D5">
        <w:rPr>
          <w:rFonts w:hint="eastAsia"/>
          <w:lang w:val="zh-CN"/>
        </w:rPr>
        <w:t>一</w:t>
      </w:r>
      <w:r w:rsidRPr="00C173D5">
        <w:rPr>
          <w:lang w:val="zh-CN"/>
        </w:rPr>
        <w:t>.</w:t>
      </w:r>
      <w:r w:rsidRPr="00C173D5">
        <w:rPr>
          <w:lang w:val="zh-CN"/>
        </w:rPr>
        <w:tab/>
      </w:r>
      <w:r w:rsidRPr="00C173D5">
        <w:rPr>
          <w:lang w:val="zh-CN"/>
        </w:rPr>
        <w:t>导言</w:t>
      </w:r>
    </w:p>
    <w:p w:rsidR="00C173D5" w:rsidRPr="00C173D5" w:rsidRDefault="00557A8D" w:rsidP="00C173D5">
      <w:pPr>
        <w:pStyle w:val="SingleTxtGC"/>
        <w:rPr>
          <w:lang w:val="zh-CN"/>
        </w:rPr>
      </w:pPr>
      <w:r>
        <w:rPr>
          <w:rFonts w:hint="eastAsia"/>
          <w:lang w:val="zh-CN"/>
        </w:rPr>
        <w:t>2.</w:t>
      </w:r>
      <w:r w:rsidR="00C173D5">
        <w:rPr>
          <w:rFonts w:hint="eastAsia"/>
          <w:lang w:val="zh-CN"/>
        </w:rPr>
        <w:t xml:space="preserve">  </w:t>
      </w:r>
      <w:r w:rsidR="00C173D5" w:rsidRPr="00C173D5">
        <w:rPr>
          <w:lang w:val="zh-CN"/>
        </w:rPr>
        <w:t>委员会欢迎缔约国提交的初次报告和对委员会问题清单的书面答复</w:t>
      </w:r>
      <w:r>
        <w:rPr>
          <w:lang w:val="zh-CN"/>
        </w:rPr>
        <w:t>(</w:t>
      </w:r>
      <w:r w:rsidR="00C173D5" w:rsidRPr="00C173D5">
        <w:rPr>
          <w:lang w:val="zh-CN"/>
        </w:rPr>
        <w:t>CRC</w:t>
      </w:r>
      <w:r>
        <w:rPr>
          <w:lang w:val="zh-CN"/>
        </w:rPr>
        <w:t>/</w:t>
      </w:r>
      <w:r w:rsidR="00C173D5" w:rsidRPr="00C173D5">
        <w:rPr>
          <w:lang w:val="zh-CN"/>
        </w:rPr>
        <w:t>C</w:t>
      </w:r>
      <w:r>
        <w:rPr>
          <w:lang w:val="zh-CN"/>
        </w:rPr>
        <w:t>/</w:t>
      </w:r>
      <w:r w:rsidR="00C173D5">
        <w:rPr>
          <w:rFonts w:hint="eastAsia"/>
          <w:lang w:val="zh-CN"/>
        </w:rPr>
        <w:t xml:space="preserve"> </w:t>
      </w:r>
      <w:r w:rsidR="00C173D5" w:rsidRPr="00C173D5">
        <w:rPr>
          <w:lang w:val="zh-CN"/>
        </w:rPr>
        <w:t>OPSC</w:t>
      </w:r>
      <w:r>
        <w:rPr>
          <w:lang w:val="zh-CN"/>
        </w:rPr>
        <w:t>/</w:t>
      </w:r>
      <w:r w:rsidR="00C173D5" w:rsidRPr="00C173D5">
        <w:rPr>
          <w:rFonts w:hint="eastAsia"/>
          <w:lang w:val="zh-CN"/>
        </w:rPr>
        <w:t>VEN</w:t>
      </w:r>
      <w:r>
        <w:rPr>
          <w:rFonts w:hint="eastAsia"/>
          <w:lang w:val="zh-CN"/>
        </w:rPr>
        <w:t>/</w:t>
      </w:r>
      <w:r w:rsidR="00C173D5" w:rsidRPr="00C173D5">
        <w:rPr>
          <w:lang w:val="zh-CN"/>
        </w:rPr>
        <w:t>Q</w:t>
      </w:r>
      <w:r>
        <w:rPr>
          <w:lang w:val="zh-CN"/>
        </w:rPr>
        <w:t>/</w:t>
      </w:r>
      <w:r w:rsidR="00C173D5" w:rsidRPr="00C173D5">
        <w:rPr>
          <w:lang w:val="zh-CN"/>
        </w:rPr>
        <w:t>1</w:t>
      </w:r>
      <w:r>
        <w:rPr>
          <w:lang w:val="zh-CN"/>
        </w:rPr>
        <w:t>/</w:t>
      </w:r>
      <w:r w:rsidR="00C173D5" w:rsidRPr="00C173D5">
        <w:rPr>
          <w:lang w:val="zh-CN"/>
        </w:rPr>
        <w:t>Add.1</w:t>
      </w:r>
      <w:r>
        <w:rPr>
          <w:lang w:val="zh-CN"/>
        </w:rPr>
        <w:t>)</w:t>
      </w:r>
      <w:r w:rsidR="00C173D5" w:rsidRPr="00C173D5">
        <w:rPr>
          <w:lang w:val="zh-CN"/>
        </w:rPr>
        <w:t>。委员会对缔约国代表团的高级别</w:t>
      </w:r>
      <w:r w:rsidR="00C173D5" w:rsidRPr="00C173D5">
        <w:rPr>
          <w:rFonts w:hint="eastAsia"/>
          <w:lang w:val="zh-CN"/>
        </w:rPr>
        <w:t>和</w:t>
      </w:r>
      <w:r w:rsidR="00C173D5" w:rsidRPr="00C173D5">
        <w:rPr>
          <w:lang w:val="zh-CN"/>
        </w:rPr>
        <w:t>多部门</w:t>
      </w:r>
      <w:r w:rsidR="00C173D5" w:rsidRPr="00C173D5">
        <w:rPr>
          <w:rFonts w:hint="eastAsia"/>
          <w:lang w:val="zh-CN"/>
        </w:rPr>
        <w:t>性质</w:t>
      </w:r>
      <w:r w:rsidR="00C173D5" w:rsidRPr="00C173D5">
        <w:rPr>
          <w:lang w:val="zh-CN"/>
        </w:rPr>
        <w:t>表示赞赏。</w:t>
      </w:r>
    </w:p>
    <w:p w:rsidR="00C173D5" w:rsidRPr="00C173D5" w:rsidRDefault="00557A8D" w:rsidP="00C173D5">
      <w:pPr>
        <w:pStyle w:val="SingleTxtGC"/>
        <w:rPr>
          <w:lang w:val="zh-CN"/>
        </w:rPr>
      </w:pPr>
      <w:r>
        <w:rPr>
          <w:rFonts w:hint="eastAsia"/>
          <w:lang w:val="zh-CN"/>
        </w:rPr>
        <w:t>3.</w:t>
      </w:r>
      <w:r w:rsidR="00C173D5">
        <w:rPr>
          <w:rFonts w:hint="eastAsia"/>
          <w:lang w:val="zh-CN"/>
        </w:rPr>
        <w:t xml:space="preserve">  </w:t>
      </w:r>
      <w:r w:rsidR="00C173D5" w:rsidRPr="00C173D5">
        <w:rPr>
          <w:lang w:val="zh-CN"/>
        </w:rPr>
        <w:t>委员会提醒缔约国</w:t>
      </w:r>
      <w:r>
        <w:rPr>
          <w:lang w:val="zh-CN"/>
        </w:rPr>
        <w:t>，</w:t>
      </w:r>
      <w:r w:rsidR="00C173D5" w:rsidRPr="00C173D5">
        <w:rPr>
          <w:lang w:val="zh-CN"/>
        </w:rPr>
        <w:t>本结论性意见应与关于缔约国根据《公约》提交的第三至第五次合并定期报告</w:t>
      </w:r>
      <w:r>
        <w:rPr>
          <w:lang w:val="zh-CN"/>
        </w:rPr>
        <w:t>(</w:t>
      </w:r>
      <w:r w:rsidR="00C173D5" w:rsidRPr="00C173D5">
        <w:rPr>
          <w:lang w:val="zh-CN"/>
        </w:rPr>
        <w:t>CRC</w:t>
      </w:r>
      <w:r>
        <w:rPr>
          <w:lang w:val="zh-CN"/>
        </w:rPr>
        <w:t>/</w:t>
      </w:r>
      <w:r w:rsidR="00C173D5" w:rsidRPr="00C173D5">
        <w:rPr>
          <w:lang w:val="zh-CN"/>
        </w:rPr>
        <w:t>C</w:t>
      </w:r>
      <w:r>
        <w:rPr>
          <w:lang w:val="zh-CN"/>
        </w:rPr>
        <w:t>/</w:t>
      </w:r>
      <w:r w:rsidR="00C173D5" w:rsidRPr="00C173D5">
        <w:rPr>
          <w:lang w:val="zh-CN"/>
        </w:rPr>
        <w:t>VEN</w:t>
      </w:r>
      <w:r>
        <w:rPr>
          <w:lang w:val="zh-CN"/>
        </w:rPr>
        <w:t>/</w:t>
      </w:r>
      <w:r w:rsidR="00C173D5" w:rsidRPr="00C173D5">
        <w:rPr>
          <w:lang w:val="zh-CN"/>
        </w:rPr>
        <w:t>CO</w:t>
      </w:r>
      <w:r>
        <w:rPr>
          <w:lang w:val="zh-CN"/>
        </w:rPr>
        <w:t>/</w:t>
      </w:r>
      <w:r w:rsidR="00C173D5" w:rsidRPr="00C173D5">
        <w:rPr>
          <w:lang w:val="zh-CN"/>
        </w:rPr>
        <w:t>3-5</w:t>
      </w:r>
      <w:r>
        <w:rPr>
          <w:lang w:val="zh-CN"/>
        </w:rPr>
        <w:t>)</w:t>
      </w:r>
      <w:r w:rsidR="00C173D5" w:rsidRPr="00C173D5">
        <w:rPr>
          <w:lang w:val="zh-CN"/>
        </w:rPr>
        <w:t>以及</w:t>
      </w:r>
      <w:r w:rsidR="00C173D5" w:rsidRPr="00C173D5">
        <w:rPr>
          <w:lang w:val="zh-CN"/>
        </w:rPr>
        <w:t>2014</w:t>
      </w:r>
      <w:r w:rsidR="00C173D5" w:rsidRPr="00C173D5">
        <w:rPr>
          <w:lang w:val="zh-CN"/>
        </w:rPr>
        <w:t>年</w:t>
      </w:r>
      <w:r w:rsidR="00C173D5" w:rsidRPr="00C173D5">
        <w:rPr>
          <w:lang w:val="zh-CN"/>
        </w:rPr>
        <w:t>9</w:t>
      </w:r>
      <w:r w:rsidR="00C173D5" w:rsidRPr="00C173D5">
        <w:rPr>
          <w:lang w:val="zh-CN"/>
        </w:rPr>
        <w:t>月</w:t>
      </w:r>
      <w:r w:rsidR="00C173D5" w:rsidRPr="00C173D5">
        <w:rPr>
          <w:lang w:val="zh-CN"/>
        </w:rPr>
        <w:t>19</w:t>
      </w:r>
      <w:r w:rsidR="00C173D5" w:rsidRPr="00C173D5">
        <w:rPr>
          <w:lang w:val="zh-CN"/>
        </w:rPr>
        <w:t>日通过的关于依据《儿童卷入武装冲突问题的任择议定书》所提交初次报告的结论性意见</w:t>
      </w:r>
      <w:r>
        <w:rPr>
          <w:lang w:val="zh-CN"/>
        </w:rPr>
        <w:t>(</w:t>
      </w:r>
      <w:r w:rsidR="00C173D5" w:rsidRPr="00C173D5">
        <w:rPr>
          <w:lang w:val="zh-CN"/>
        </w:rPr>
        <w:t>CRC</w:t>
      </w:r>
      <w:r>
        <w:rPr>
          <w:lang w:val="zh-CN"/>
        </w:rPr>
        <w:t>/</w:t>
      </w:r>
      <w:r w:rsidR="00C173D5" w:rsidRPr="00C173D5">
        <w:rPr>
          <w:lang w:val="zh-CN"/>
        </w:rPr>
        <w:t>C</w:t>
      </w:r>
      <w:r>
        <w:rPr>
          <w:lang w:val="zh-CN"/>
        </w:rPr>
        <w:t>/</w:t>
      </w:r>
      <w:r w:rsidR="00C173D5" w:rsidRPr="00C173D5">
        <w:rPr>
          <w:lang w:val="zh-CN"/>
        </w:rPr>
        <w:t>OPAC</w:t>
      </w:r>
      <w:r>
        <w:rPr>
          <w:lang w:val="zh-CN"/>
        </w:rPr>
        <w:t>/</w:t>
      </w:r>
      <w:r w:rsidR="00C173D5" w:rsidRPr="00C173D5">
        <w:rPr>
          <w:lang w:val="zh-CN"/>
        </w:rPr>
        <w:t>VEN</w:t>
      </w:r>
      <w:r>
        <w:rPr>
          <w:lang w:val="zh-CN"/>
        </w:rPr>
        <w:t>/</w:t>
      </w:r>
      <w:r w:rsidR="00C173D5" w:rsidRPr="00C173D5">
        <w:rPr>
          <w:lang w:val="zh-CN"/>
        </w:rPr>
        <w:t>CO</w:t>
      </w:r>
      <w:r>
        <w:rPr>
          <w:lang w:val="zh-CN"/>
        </w:rPr>
        <w:t>/</w:t>
      </w:r>
      <w:r w:rsidR="00C173D5" w:rsidRPr="00C173D5">
        <w:rPr>
          <w:lang w:val="zh-CN"/>
        </w:rPr>
        <w:t>1</w:t>
      </w:r>
      <w:r>
        <w:rPr>
          <w:lang w:val="zh-CN"/>
        </w:rPr>
        <w:t>)</w:t>
      </w:r>
      <w:r w:rsidR="00C173D5" w:rsidRPr="00C173D5">
        <w:rPr>
          <w:lang w:val="zh-CN"/>
        </w:rPr>
        <w:t>一并解读。</w:t>
      </w:r>
      <w:r w:rsidR="00C173D5" w:rsidRPr="00C173D5">
        <w:rPr>
          <w:vertAlign w:val="superscript"/>
          <w:lang w:val="zh-CN"/>
        </w:rPr>
        <w:footnoteReference w:id="3"/>
      </w:r>
    </w:p>
    <w:p w:rsidR="00C173D5" w:rsidRPr="00C173D5" w:rsidRDefault="00C173D5" w:rsidP="00C173D5">
      <w:pPr>
        <w:pStyle w:val="HChGC"/>
        <w:rPr>
          <w:lang w:val="zh-CN"/>
        </w:rPr>
      </w:pPr>
      <w:r w:rsidRPr="00C173D5">
        <w:rPr>
          <w:lang w:val="zh-CN"/>
        </w:rPr>
        <w:tab/>
      </w:r>
      <w:r w:rsidRPr="00C173D5">
        <w:rPr>
          <w:rFonts w:hint="eastAsia"/>
          <w:lang w:val="zh-CN"/>
        </w:rPr>
        <w:t>二</w:t>
      </w:r>
      <w:r w:rsidRPr="00C173D5">
        <w:rPr>
          <w:lang w:val="zh-CN"/>
        </w:rPr>
        <w:t>.</w:t>
      </w:r>
      <w:r w:rsidRPr="00C173D5">
        <w:rPr>
          <w:lang w:val="zh-CN"/>
        </w:rPr>
        <w:tab/>
      </w:r>
      <w:r w:rsidRPr="00C173D5">
        <w:rPr>
          <w:lang w:val="zh-CN"/>
        </w:rPr>
        <w:t>一般性意见</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积极方面</w:t>
      </w:r>
    </w:p>
    <w:p w:rsidR="00C173D5" w:rsidRPr="00C173D5" w:rsidRDefault="00557A8D" w:rsidP="00C173D5">
      <w:pPr>
        <w:pStyle w:val="SingleTxtGC"/>
        <w:rPr>
          <w:lang w:val="zh-CN"/>
        </w:rPr>
      </w:pPr>
      <w:r>
        <w:rPr>
          <w:rFonts w:hint="eastAsia"/>
          <w:lang w:val="zh-CN"/>
        </w:rPr>
        <w:t>4.</w:t>
      </w:r>
      <w:r w:rsidR="00C173D5">
        <w:rPr>
          <w:rFonts w:hint="eastAsia"/>
          <w:lang w:val="zh-CN"/>
        </w:rPr>
        <w:t xml:space="preserve">  </w:t>
      </w:r>
      <w:r w:rsidR="00C173D5" w:rsidRPr="00C173D5">
        <w:rPr>
          <w:lang w:val="zh-CN"/>
        </w:rPr>
        <w:t>委员会欢迎缔约国在执行《任择议定书》的相关领域采取的各项措施</w:t>
      </w:r>
      <w:r>
        <w:rPr>
          <w:lang w:val="zh-CN"/>
        </w:rPr>
        <w:t>，</w:t>
      </w:r>
      <w:r w:rsidR="00C173D5" w:rsidRPr="00C173D5">
        <w:rPr>
          <w:lang w:val="zh-CN"/>
        </w:rPr>
        <w:t>包括通过了</w:t>
      </w:r>
      <w:r>
        <w:rPr>
          <w:lang w:val="zh-CN"/>
        </w:rPr>
        <w:t>：</w:t>
      </w:r>
    </w:p>
    <w:p w:rsidR="00C173D5" w:rsidRPr="00C173D5" w:rsidRDefault="00C173D5" w:rsidP="00C173D5">
      <w:pPr>
        <w:pStyle w:val="SingleTxtGC"/>
        <w:numPr>
          <w:ilvl w:val="0"/>
          <w:numId w:val="13"/>
        </w:numPr>
        <w:rPr>
          <w:lang w:val="zh-CN"/>
        </w:rPr>
      </w:pPr>
      <w:r w:rsidRPr="00C173D5">
        <w:rPr>
          <w:lang w:val="zh-CN"/>
        </w:rPr>
        <w:t>《打击有组织犯罪和恐怖主义法》</w:t>
      </w:r>
      <w:r w:rsidR="00557A8D">
        <w:rPr>
          <w:lang w:val="zh-CN"/>
        </w:rPr>
        <w:t>，</w:t>
      </w:r>
      <w:r w:rsidRPr="00C173D5">
        <w:rPr>
          <w:lang w:val="zh-CN"/>
        </w:rPr>
        <w:t>2012</w:t>
      </w:r>
      <w:r w:rsidRPr="00C173D5">
        <w:rPr>
          <w:lang w:val="zh-CN"/>
        </w:rPr>
        <w:t>年</w:t>
      </w:r>
      <w:r w:rsidR="00557A8D">
        <w:rPr>
          <w:lang w:val="zh-CN"/>
        </w:rPr>
        <w:t>；</w:t>
      </w:r>
    </w:p>
    <w:p w:rsidR="00C173D5" w:rsidRPr="00C173D5" w:rsidRDefault="00C173D5" w:rsidP="00C173D5">
      <w:pPr>
        <w:pStyle w:val="SingleTxtGC"/>
        <w:numPr>
          <w:ilvl w:val="0"/>
          <w:numId w:val="13"/>
        </w:numPr>
        <w:rPr>
          <w:lang w:val="zh-CN"/>
        </w:rPr>
      </w:pPr>
      <w:r w:rsidRPr="00C173D5">
        <w:rPr>
          <w:lang w:val="zh-CN"/>
        </w:rPr>
        <w:t>《打击性虐待和商业性剥削国家行动计划》</w:t>
      </w:r>
      <w:r w:rsidR="00557A8D">
        <w:rPr>
          <w:lang w:val="zh-CN"/>
        </w:rPr>
        <w:t>，</w:t>
      </w:r>
      <w:r w:rsidRPr="00C173D5">
        <w:rPr>
          <w:lang w:val="zh-CN"/>
        </w:rPr>
        <w:t>2007</w:t>
      </w:r>
      <w:r w:rsidRPr="00C173D5">
        <w:rPr>
          <w:lang w:val="zh-CN"/>
        </w:rPr>
        <w:t>年。</w:t>
      </w:r>
    </w:p>
    <w:p w:rsidR="00C173D5" w:rsidRPr="00C173D5" w:rsidRDefault="00557A8D" w:rsidP="00C173D5">
      <w:pPr>
        <w:pStyle w:val="SingleTxtGC"/>
        <w:rPr>
          <w:lang w:val="zh-CN"/>
        </w:rPr>
      </w:pPr>
      <w:r>
        <w:rPr>
          <w:rFonts w:hint="eastAsia"/>
          <w:lang w:val="zh-CN"/>
        </w:rPr>
        <w:t>5.</w:t>
      </w:r>
      <w:r w:rsidR="00C173D5">
        <w:rPr>
          <w:rFonts w:hint="eastAsia"/>
          <w:lang w:val="zh-CN"/>
        </w:rPr>
        <w:t xml:space="preserve">  </w:t>
      </w:r>
      <w:r w:rsidR="00C173D5" w:rsidRPr="00C173D5">
        <w:rPr>
          <w:lang w:val="zh-CN"/>
        </w:rPr>
        <w:t>委员会还赞赏地注意到缔约国批准了</w:t>
      </w:r>
      <w:r>
        <w:rPr>
          <w:lang w:val="zh-CN"/>
        </w:rPr>
        <w:t>：</w:t>
      </w:r>
    </w:p>
    <w:p w:rsidR="00C173D5" w:rsidRPr="00C173D5" w:rsidRDefault="00C173D5" w:rsidP="00C173D5">
      <w:pPr>
        <w:pStyle w:val="SingleTxtGC"/>
        <w:numPr>
          <w:ilvl w:val="0"/>
          <w:numId w:val="17"/>
        </w:numPr>
        <w:rPr>
          <w:lang w:val="zh-CN"/>
        </w:rPr>
      </w:pPr>
      <w:r w:rsidRPr="00C173D5">
        <w:rPr>
          <w:lang w:val="zh-CN"/>
        </w:rPr>
        <w:t>国际劳工组织</w:t>
      </w:r>
      <w:r w:rsidR="00557A8D">
        <w:rPr>
          <w:lang w:val="zh-CN"/>
        </w:rPr>
        <w:t>(</w:t>
      </w:r>
      <w:r w:rsidRPr="00C173D5">
        <w:rPr>
          <w:lang w:val="zh-CN"/>
        </w:rPr>
        <w:t>劳工组织</w:t>
      </w:r>
      <w:r w:rsidR="00557A8D">
        <w:rPr>
          <w:lang w:val="zh-CN"/>
        </w:rPr>
        <w:t>)</w:t>
      </w:r>
      <w:r w:rsidRPr="00C173D5">
        <w:rPr>
          <w:lang w:val="zh-CN"/>
        </w:rPr>
        <w:t>关于禁止和立即行动消除最</w:t>
      </w:r>
      <w:r w:rsidRPr="00C173D5">
        <w:rPr>
          <w:rFonts w:hint="eastAsia"/>
          <w:lang w:val="zh-CN"/>
        </w:rPr>
        <w:t>有害的</w:t>
      </w:r>
      <w:r w:rsidRPr="00C173D5">
        <w:rPr>
          <w:lang w:val="zh-CN"/>
        </w:rPr>
        <w:t>童工形式的第</w:t>
      </w:r>
      <w:r w:rsidRPr="00C173D5">
        <w:rPr>
          <w:lang w:val="zh-CN"/>
        </w:rPr>
        <w:t>182</w:t>
      </w:r>
      <w:r w:rsidRPr="00C173D5">
        <w:rPr>
          <w:lang w:val="zh-CN"/>
        </w:rPr>
        <w:t>号公约</w:t>
      </w:r>
      <w:r w:rsidR="00557A8D">
        <w:rPr>
          <w:lang w:val="zh-CN"/>
        </w:rPr>
        <w:t>，</w:t>
      </w:r>
      <w:r w:rsidRPr="00C173D5">
        <w:rPr>
          <w:lang w:val="zh-CN"/>
        </w:rPr>
        <w:t>2005</w:t>
      </w:r>
      <w:r w:rsidRPr="00C173D5">
        <w:rPr>
          <w:lang w:val="zh-CN"/>
        </w:rPr>
        <w:t>年</w:t>
      </w:r>
      <w:r w:rsidRPr="00C173D5">
        <w:rPr>
          <w:lang w:val="zh-CN"/>
        </w:rPr>
        <w:t>10</w:t>
      </w:r>
      <w:r w:rsidRPr="00C173D5">
        <w:rPr>
          <w:lang w:val="zh-CN"/>
        </w:rPr>
        <w:t>月</w:t>
      </w:r>
      <w:r w:rsidR="00557A8D">
        <w:rPr>
          <w:lang w:val="zh-CN"/>
        </w:rPr>
        <w:t>；</w:t>
      </w:r>
    </w:p>
    <w:p w:rsidR="00C173D5" w:rsidRPr="00C173D5" w:rsidRDefault="00C173D5" w:rsidP="00C173D5">
      <w:pPr>
        <w:pStyle w:val="SingleTxtGC"/>
        <w:numPr>
          <w:ilvl w:val="0"/>
          <w:numId w:val="17"/>
        </w:numPr>
        <w:rPr>
          <w:lang w:val="zh-CN"/>
        </w:rPr>
      </w:pPr>
      <w:r w:rsidRPr="00C173D5">
        <w:rPr>
          <w:lang w:val="zh-CN"/>
        </w:rPr>
        <w:t>《联合国打击跨国有组织犯罪公约》</w:t>
      </w:r>
      <w:r w:rsidR="00557A8D">
        <w:rPr>
          <w:lang w:val="zh-CN"/>
        </w:rPr>
        <w:t>，</w:t>
      </w:r>
      <w:r w:rsidRPr="00C173D5">
        <w:rPr>
          <w:lang w:val="zh-CN"/>
        </w:rPr>
        <w:t>2002</w:t>
      </w:r>
      <w:r w:rsidRPr="00C173D5">
        <w:rPr>
          <w:lang w:val="zh-CN"/>
        </w:rPr>
        <w:t>年</w:t>
      </w:r>
      <w:r w:rsidRPr="00C173D5">
        <w:rPr>
          <w:lang w:val="zh-CN"/>
        </w:rPr>
        <w:t>5</w:t>
      </w:r>
      <w:r w:rsidRPr="00C173D5">
        <w:rPr>
          <w:lang w:val="zh-CN"/>
        </w:rPr>
        <w:t>月</w:t>
      </w:r>
      <w:r w:rsidR="00557A8D">
        <w:rPr>
          <w:lang w:val="zh-CN"/>
        </w:rPr>
        <w:t>；</w:t>
      </w:r>
    </w:p>
    <w:p w:rsidR="00C173D5" w:rsidRPr="00C173D5" w:rsidRDefault="00C173D5" w:rsidP="00C173D5">
      <w:pPr>
        <w:pStyle w:val="SingleTxtGC"/>
        <w:numPr>
          <w:ilvl w:val="0"/>
          <w:numId w:val="17"/>
        </w:numPr>
        <w:rPr>
          <w:lang w:val="zh-CN"/>
        </w:rPr>
      </w:pPr>
      <w:r w:rsidRPr="00C173D5">
        <w:rPr>
          <w:lang w:val="zh-CN"/>
        </w:rPr>
        <w:t>《联合国打击跨国有组织犯罪公约关于预防、禁止和惩治贩运人口特别是妇女和儿童行为的补充议定书》</w:t>
      </w:r>
      <w:r w:rsidR="00557A8D">
        <w:rPr>
          <w:lang w:val="zh-CN"/>
        </w:rPr>
        <w:t>，</w:t>
      </w:r>
      <w:r w:rsidRPr="00C173D5">
        <w:rPr>
          <w:lang w:val="zh-CN"/>
        </w:rPr>
        <w:t>2002</w:t>
      </w:r>
      <w:r w:rsidRPr="00C173D5">
        <w:rPr>
          <w:lang w:val="zh-CN"/>
        </w:rPr>
        <w:t>年</w:t>
      </w:r>
      <w:r w:rsidRPr="00C173D5">
        <w:rPr>
          <w:lang w:val="zh-CN"/>
        </w:rPr>
        <w:t>5</w:t>
      </w:r>
      <w:r w:rsidRPr="00C173D5">
        <w:rPr>
          <w:lang w:val="zh-CN"/>
        </w:rPr>
        <w:t>月。</w:t>
      </w:r>
    </w:p>
    <w:p w:rsidR="00C173D5" w:rsidRPr="008523C1" w:rsidRDefault="00557A8D" w:rsidP="00C173D5">
      <w:pPr>
        <w:pStyle w:val="SingleTxtGC"/>
        <w:rPr>
          <w:lang w:val="zh-CN"/>
        </w:rPr>
      </w:pPr>
      <w:r>
        <w:rPr>
          <w:rFonts w:eastAsia="SimHei" w:hint="eastAsia"/>
          <w:lang w:val="zh-CN"/>
        </w:rPr>
        <w:t>6.</w:t>
      </w:r>
      <w:r w:rsidR="00C173D5" w:rsidRPr="00C173D5">
        <w:rPr>
          <w:rFonts w:eastAsia="SimHei" w:hint="eastAsia"/>
          <w:lang w:val="zh-CN"/>
        </w:rPr>
        <w:t xml:space="preserve">  </w:t>
      </w:r>
      <w:r w:rsidR="00C173D5" w:rsidRPr="008523C1">
        <w:rPr>
          <w:lang w:val="zh-CN"/>
        </w:rPr>
        <w:t>委员会欢迎缔约国在设立推动执行《任择议定书》的机构方面取得的进展</w:t>
      </w:r>
      <w:r w:rsidRPr="008523C1">
        <w:rPr>
          <w:lang w:val="zh-CN"/>
        </w:rPr>
        <w:t>，</w:t>
      </w:r>
      <w:r w:rsidR="00C173D5" w:rsidRPr="008523C1">
        <w:rPr>
          <w:lang w:val="zh-CN"/>
        </w:rPr>
        <w:t>包括</w:t>
      </w:r>
      <w:r w:rsidR="00C173D5" w:rsidRPr="008523C1">
        <w:rPr>
          <w:lang w:val="zh-CN"/>
        </w:rPr>
        <w:t>2011</w:t>
      </w:r>
      <w:r w:rsidR="00C173D5" w:rsidRPr="008523C1">
        <w:rPr>
          <w:lang w:val="zh-CN"/>
        </w:rPr>
        <w:t>年设立的打击性虐待和性剥削部门间委员会。</w:t>
      </w:r>
    </w:p>
    <w:p w:rsidR="00C173D5" w:rsidRPr="00C173D5" w:rsidRDefault="00C173D5" w:rsidP="00C173D5">
      <w:pPr>
        <w:pStyle w:val="HChGC"/>
        <w:rPr>
          <w:lang w:val="zh-CN"/>
        </w:rPr>
      </w:pPr>
      <w:r w:rsidRPr="00C173D5">
        <w:rPr>
          <w:lang w:val="zh-CN"/>
        </w:rPr>
        <w:tab/>
      </w:r>
      <w:r w:rsidRPr="00C173D5">
        <w:rPr>
          <w:rFonts w:hint="eastAsia"/>
          <w:lang w:val="zh-CN"/>
        </w:rPr>
        <w:t>三</w:t>
      </w:r>
      <w:r w:rsidRPr="00C173D5">
        <w:rPr>
          <w:lang w:val="zh-CN"/>
        </w:rPr>
        <w:t>.</w:t>
      </w:r>
      <w:r w:rsidRPr="00C173D5">
        <w:rPr>
          <w:lang w:val="zh-CN"/>
        </w:rPr>
        <w:tab/>
      </w:r>
      <w:r w:rsidRPr="00C173D5">
        <w:rPr>
          <w:lang w:val="zh-CN"/>
        </w:rPr>
        <w:t>数据</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数据收集</w:t>
      </w:r>
    </w:p>
    <w:p w:rsidR="00C173D5" w:rsidRPr="00C173D5" w:rsidRDefault="00557A8D" w:rsidP="00C173D5">
      <w:pPr>
        <w:pStyle w:val="SingleTxtGC"/>
        <w:rPr>
          <w:lang w:val="zh-CN"/>
        </w:rPr>
      </w:pPr>
      <w:r>
        <w:rPr>
          <w:rFonts w:hint="eastAsia"/>
          <w:lang w:val="zh-CN"/>
        </w:rPr>
        <w:t>7.</w:t>
      </w:r>
      <w:r w:rsidR="00C173D5">
        <w:rPr>
          <w:rFonts w:hint="eastAsia"/>
          <w:lang w:val="zh-CN"/>
        </w:rPr>
        <w:t xml:space="preserve">  </w:t>
      </w:r>
      <w:r w:rsidR="00C173D5" w:rsidRPr="00C173D5">
        <w:rPr>
          <w:lang w:val="zh-CN"/>
        </w:rPr>
        <w:t>委员会欢迎缔约国为设计儿童和青少年统计资料系统</w:t>
      </w:r>
      <w:r>
        <w:rPr>
          <w:lang w:val="zh-CN"/>
        </w:rPr>
        <w:t>(</w:t>
      </w:r>
      <w:r w:rsidR="00C173D5" w:rsidRPr="00C173D5">
        <w:rPr>
          <w:lang w:val="zh-CN"/>
        </w:rPr>
        <w:t>SIENNA</w:t>
      </w:r>
      <w:r>
        <w:rPr>
          <w:lang w:val="zh-CN"/>
        </w:rPr>
        <w:t>)</w:t>
      </w:r>
      <w:r w:rsidR="00C173D5" w:rsidRPr="00C173D5">
        <w:rPr>
          <w:lang w:val="zh-CN"/>
        </w:rPr>
        <w:t>作出的努力。但委员会感到关切的是</w:t>
      </w:r>
      <w:r>
        <w:rPr>
          <w:lang w:val="zh-CN"/>
        </w:rPr>
        <w:t>，</w:t>
      </w:r>
      <w:r w:rsidR="00C173D5" w:rsidRPr="00C173D5">
        <w:rPr>
          <w:lang w:val="zh-CN"/>
        </w:rPr>
        <w:t>由于建立该系统</w:t>
      </w:r>
      <w:r w:rsidR="00C173D5" w:rsidRPr="00C173D5">
        <w:rPr>
          <w:rFonts w:hint="eastAsia"/>
          <w:lang w:val="zh-CN"/>
        </w:rPr>
        <w:t>的</w:t>
      </w:r>
      <w:r w:rsidR="00C173D5" w:rsidRPr="00C173D5">
        <w:rPr>
          <w:lang w:val="zh-CN"/>
        </w:rPr>
        <w:t>进展缓慢</w:t>
      </w:r>
      <w:r>
        <w:rPr>
          <w:lang w:val="zh-CN"/>
        </w:rPr>
        <w:t>，</w:t>
      </w:r>
      <w:r w:rsidR="00C173D5" w:rsidRPr="00C173D5">
        <w:rPr>
          <w:lang w:val="zh-CN"/>
        </w:rPr>
        <w:t>妨碍了评估《任择议定书》执行情况所需的数据收集和传播工作。</w:t>
      </w:r>
    </w:p>
    <w:p w:rsidR="00C173D5" w:rsidRPr="00C173D5" w:rsidRDefault="00557A8D" w:rsidP="00C173D5">
      <w:pPr>
        <w:pStyle w:val="SingleTxtGC"/>
        <w:rPr>
          <w:rFonts w:eastAsia="SimHei"/>
          <w:bCs/>
          <w:lang w:val="zh-CN"/>
        </w:rPr>
      </w:pPr>
      <w:r w:rsidRPr="00430473">
        <w:rPr>
          <w:rFonts w:hint="eastAsia"/>
          <w:bCs/>
          <w:lang w:val="zh-CN"/>
        </w:rPr>
        <w:t>8</w:t>
      </w:r>
      <w:r>
        <w:rPr>
          <w:rFonts w:hint="eastAsia"/>
          <w:b/>
          <w:lang w:val="zh-CN"/>
        </w:rPr>
        <w:t>.</w:t>
      </w:r>
      <w:r w:rsidR="00C173D5">
        <w:rPr>
          <w:rFonts w:hint="eastAsia"/>
          <w:b/>
          <w:lang w:val="zh-CN"/>
        </w:rPr>
        <w:t xml:space="preserve">  </w:t>
      </w:r>
      <w:r w:rsidR="00C173D5" w:rsidRPr="00C173D5">
        <w:rPr>
          <w:rFonts w:eastAsia="SimHei"/>
          <w:bCs/>
          <w:lang w:val="zh-CN"/>
        </w:rPr>
        <w:t>委员会建议缔约国如委员会根据《公约》提出的结论性意见第</w:t>
      </w:r>
      <w:r w:rsidR="00C173D5" w:rsidRPr="00C173D5">
        <w:rPr>
          <w:rFonts w:eastAsia="SimHei"/>
          <w:bCs/>
          <w:lang w:val="zh-CN"/>
        </w:rPr>
        <w:t>2</w:t>
      </w:r>
      <w:r w:rsidR="00430473">
        <w:rPr>
          <w:rFonts w:eastAsia="SimHei" w:hint="eastAsia"/>
          <w:bCs/>
          <w:lang w:val="zh-CN"/>
        </w:rPr>
        <w:t>0</w:t>
      </w:r>
      <w:r w:rsidR="00C173D5" w:rsidRPr="00C173D5">
        <w:rPr>
          <w:rFonts w:eastAsia="SimHei"/>
          <w:bCs/>
          <w:lang w:val="zh-CN"/>
        </w:rPr>
        <w:t>段所建议的那样</w:t>
      </w:r>
      <w:r>
        <w:rPr>
          <w:rFonts w:eastAsia="SimHei"/>
          <w:bCs/>
          <w:lang w:val="zh-CN"/>
        </w:rPr>
        <w:t>，</w:t>
      </w:r>
      <w:r w:rsidR="00C173D5" w:rsidRPr="00C173D5">
        <w:rPr>
          <w:rFonts w:eastAsia="SimHei"/>
          <w:bCs/>
          <w:lang w:val="zh-CN"/>
        </w:rPr>
        <w:t>尽快完成</w:t>
      </w:r>
      <w:r w:rsidR="00C173D5" w:rsidRPr="00C173D5">
        <w:rPr>
          <w:rFonts w:eastAsia="SimHei" w:hint="eastAsia"/>
          <w:bCs/>
          <w:lang w:val="zh-CN"/>
        </w:rPr>
        <w:t>并实施</w:t>
      </w:r>
      <w:r w:rsidR="00C173D5" w:rsidRPr="00C173D5">
        <w:rPr>
          <w:rFonts w:eastAsia="SimHei"/>
          <w:bCs/>
          <w:lang w:val="zh-CN"/>
        </w:rPr>
        <w:t>涉及《任择议定书》涵盖的所有领域的数据收集系统</w:t>
      </w:r>
      <w:r>
        <w:rPr>
          <w:rFonts w:eastAsia="SimHei"/>
          <w:bCs/>
          <w:lang w:val="zh-CN"/>
        </w:rPr>
        <w:t>(</w:t>
      </w:r>
      <w:r w:rsidR="00C173D5" w:rsidRPr="00C173D5">
        <w:rPr>
          <w:rFonts w:eastAsia="SimHei"/>
          <w:bCs/>
          <w:lang w:val="zh-CN"/>
        </w:rPr>
        <w:t>SIENNA</w:t>
      </w:r>
      <w:r>
        <w:rPr>
          <w:rFonts w:eastAsia="SimHei"/>
          <w:bCs/>
          <w:lang w:val="zh-CN"/>
        </w:rPr>
        <w:t>)</w:t>
      </w:r>
      <w:r w:rsidR="00C173D5" w:rsidRPr="00C173D5">
        <w:rPr>
          <w:rFonts w:eastAsia="SimHei"/>
          <w:bCs/>
          <w:lang w:val="zh-CN"/>
        </w:rPr>
        <w:t>。还应收集关于起诉和定罪数量的数据并按罪行性质分列。在这方面</w:t>
      </w:r>
      <w:r>
        <w:rPr>
          <w:rFonts w:eastAsia="SimHei"/>
          <w:bCs/>
          <w:lang w:val="zh-CN"/>
        </w:rPr>
        <w:t>，</w:t>
      </w:r>
      <w:r w:rsidR="00C173D5" w:rsidRPr="00C173D5">
        <w:rPr>
          <w:rFonts w:eastAsia="SimHei"/>
          <w:bCs/>
          <w:lang w:val="zh-CN"/>
        </w:rPr>
        <w:t>委员会还建议缔约国加强与联合国儿童基金会</w:t>
      </w:r>
      <w:r>
        <w:rPr>
          <w:rFonts w:eastAsia="SimHei"/>
          <w:bCs/>
          <w:lang w:val="zh-CN"/>
        </w:rPr>
        <w:t>(</w:t>
      </w:r>
      <w:r w:rsidR="00C173D5" w:rsidRPr="00C173D5">
        <w:rPr>
          <w:rFonts w:eastAsia="SimHei"/>
          <w:bCs/>
          <w:lang w:val="zh-CN"/>
        </w:rPr>
        <w:t>儿童基金会</w:t>
      </w:r>
      <w:r>
        <w:rPr>
          <w:rFonts w:eastAsia="SimHei"/>
          <w:bCs/>
          <w:lang w:val="zh-CN"/>
        </w:rPr>
        <w:t>)</w:t>
      </w:r>
      <w:r w:rsidR="00C173D5" w:rsidRPr="00C173D5">
        <w:rPr>
          <w:rFonts w:eastAsia="SimHei"/>
          <w:bCs/>
          <w:lang w:val="zh-CN"/>
        </w:rPr>
        <w:t>等机构</w:t>
      </w:r>
      <w:r w:rsidR="00C173D5" w:rsidRPr="00C173D5">
        <w:rPr>
          <w:rFonts w:eastAsia="SimHei" w:hint="eastAsia"/>
          <w:bCs/>
          <w:lang w:val="zh-CN"/>
        </w:rPr>
        <w:t>和区域机制</w:t>
      </w:r>
      <w:r w:rsidR="00C173D5" w:rsidRPr="00C173D5">
        <w:rPr>
          <w:rFonts w:eastAsia="SimHei"/>
          <w:bCs/>
          <w:lang w:val="zh-CN"/>
        </w:rPr>
        <w:t>的技术合作。</w:t>
      </w:r>
    </w:p>
    <w:p w:rsidR="00C173D5" w:rsidRPr="00C173D5" w:rsidRDefault="00C173D5" w:rsidP="00C173D5">
      <w:pPr>
        <w:pStyle w:val="HChGC"/>
        <w:rPr>
          <w:lang w:val="zh-CN"/>
        </w:rPr>
      </w:pPr>
      <w:r w:rsidRPr="00C173D5">
        <w:rPr>
          <w:lang w:val="zh-CN"/>
        </w:rPr>
        <w:tab/>
      </w:r>
      <w:r w:rsidRPr="00C173D5">
        <w:rPr>
          <w:rFonts w:hint="eastAsia"/>
          <w:lang w:val="zh-CN"/>
        </w:rPr>
        <w:t>四</w:t>
      </w:r>
      <w:r w:rsidRPr="00C173D5">
        <w:rPr>
          <w:lang w:val="zh-CN"/>
        </w:rPr>
        <w:t>.</w:t>
      </w:r>
      <w:r w:rsidRPr="00C173D5">
        <w:rPr>
          <w:lang w:val="zh-CN"/>
        </w:rPr>
        <w:tab/>
      </w:r>
      <w:r w:rsidRPr="00C173D5">
        <w:rPr>
          <w:lang w:val="zh-CN"/>
        </w:rPr>
        <w:t>一般执行措施</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立法</w:t>
      </w:r>
    </w:p>
    <w:p w:rsidR="00C173D5" w:rsidRPr="00C173D5" w:rsidRDefault="00557A8D" w:rsidP="00C173D5">
      <w:pPr>
        <w:pStyle w:val="SingleTxtGC"/>
        <w:rPr>
          <w:lang w:val="zh-CN"/>
        </w:rPr>
      </w:pPr>
      <w:r>
        <w:rPr>
          <w:rFonts w:hint="eastAsia"/>
          <w:lang w:val="zh-CN"/>
        </w:rPr>
        <w:t>9.</w:t>
      </w:r>
      <w:r w:rsidR="00C173D5">
        <w:rPr>
          <w:rFonts w:hint="eastAsia"/>
          <w:lang w:val="zh-CN"/>
        </w:rPr>
        <w:t xml:space="preserve">  </w:t>
      </w:r>
      <w:r w:rsidR="00C173D5" w:rsidRPr="00C173D5">
        <w:rPr>
          <w:lang w:val="zh-CN"/>
        </w:rPr>
        <w:t>委员会欢迎缔约国为将《任择议定书》的各项规定纳入</w:t>
      </w:r>
      <w:r w:rsidR="00C173D5" w:rsidRPr="00C173D5">
        <w:rPr>
          <w:rFonts w:hint="eastAsia"/>
          <w:lang w:val="zh-CN"/>
        </w:rPr>
        <w:t>其</w:t>
      </w:r>
      <w:r w:rsidR="00C173D5" w:rsidRPr="00C173D5">
        <w:rPr>
          <w:lang w:val="zh-CN"/>
        </w:rPr>
        <w:t>立法而开展的工作</w:t>
      </w:r>
      <w:r>
        <w:rPr>
          <w:lang w:val="zh-CN"/>
        </w:rPr>
        <w:t>，</w:t>
      </w:r>
      <w:r w:rsidR="00C173D5" w:rsidRPr="00C173D5">
        <w:rPr>
          <w:lang w:val="zh-CN"/>
        </w:rPr>
        <w:t>但委员会感到关切的是</w:t>
      </w:r>
      <w:r>
        <w:rPr>
          <w:lang w:val="zh-CN"/>
        </w:rPr>
        <w:t>，</w:t>
      </w:r>
      <w:r w:rsidR="00C173D5" w:rsidRPr="00C173D5">
        <w:rPr>
          <w:lang w:val="zh-CN"/>
        </w:rPr>
        <w:t>这些工作几乎仅侧重于贩运、卖淫和色情制品问题。委员会还感关切的是</w:t>
      </w:r>
      <w:r>
        <w:rPr>
          <w:lang w:val="zh-CN"/>
        </w:rPr>
        <w:t>，</w:t>
      </w:r>
      <w:r w:rsidR="00C173D5" w:rsidRPr="00C173D5">
        <w:rPr>
          <w:lang w:val="zh-CN"/>
        </w:rPr>
        <w:t>现行立法并未明确涉及《任择议定书》涵盖的所有罪行</w:t>
      </w:r>
      <w:r>
        <w:rPr>
          <w:lang w:val="zh-CN"/>
        </w:rPr>
        <w:t>，</w:t>
      </w:r>
      <w:r w:rsidR="00C173D5" w:rsidRPr="00C173D5">
        <w:rPr>
          <w:lang w:val="zh-CN"/>
        </w:rPr>
        <w:t>缔约国法律中有关买卖儿童的定义与《任择议定书》不符。委员会感到遗憾的是</w:t>
      </w:r>
      <w:r>
        <w:rPr>
          <w:lang w:val="zh-CN"/>
        </w:rPr>
        <w:t>，</w:t>
      </w:r>
      <w:r w:rsidR="00C173D5" w:rsidRPr="00C173D5">
        <w:rPr>
          <w:lang w:val="zh-CN"/>
        </w:rPr>
        <w:t>尚未通过关于防止贩运人口和协助受害儿童、对执行《任择议定书》具有重要性的全面立法。</w:t>
      </w:r>
      <w:r w:rsidR="00C173D5" w:rsidRPr="00C173D5">
        <w:rPr>
          <w:lang w:val="zh-CN"/>
        </w:rPr>
        <w:t xml:space="preserve"> </w:t>
      </w:r>
    </w:p>
    <w:p w:rsidR="00C173D5" w:rsidRPr="00C173D5" w:rsidRDefault="00C173D5" w:rsidP="00C173D5">
      <w:pPr>
        <w:pStyle w:val="SingleTxtGC"/>
        <w:rPr>
          <w:rFonts w:eastAsia="SimHei"/>
          <w:bCs/>
          <w:lang w:val="zh-CN"/>
        </w:rPr>
      </w:pPr>
      <w:r w:rsidRPr="00C173D5">
        <w:rPr>
          <w:rFonts w:eastAsia="SimHei" w:hint="eastAsia"/>
          <w:bCs/>
          <w:lang w:val="zh-CN"/>
        </w:rPr>
        <w:t>1</w:t>
      </w:r>
      <w:r w:rsidR="00557A8D">
        <w:rPr>
          <w:rFonts w:eastAsia="SimHei" w:hint="eastAsia"/>
          <w:bCs/>
          <w:lang w:val="zh-CN"/>
        </w:rPr>
        <w:t>0.</w:t>
      </w:r>
      <w:r w:rsidRPr="00C173D5">
        <w:rPr>
          <w:rFonts w:eastAsia="SimHei" w:hint="eastAsia"/>
          <w:bCs/>
          <w:lang w:val="zh-CN"/>
        </w:rPr>
        <w:t xml:space="preserve">  </w:t>
      </w:r>
      <w:r w:rsidRPr="00C173D5">
        <w:rPr>
          <w:rFonts w:eastAsia="SimHei"/>
          <w:bCs/>
          <w:lang w:val="zh-CN"/>
        </w:rPr>
        <w:t>委员会建议缔约国采取一切必要措施</w:t>
      </w:r>
      <w:r w:rsidR="00557A8D">
        <w:rPr>
          <w:rFonts w:eastAsia="SimHei"/>
          <w:bCs/>
          <w:lang w:val="zh-CN"/>
        </w:rPr>
        <w:t>，</w:t>
      </w:r>
      <w:r w:rsidRPr="00C173D5">
        <w:rPr>
          <w:rFonts w:eastAsia="SimHei"/>
          <w:bCs/>
          <w:lang w:val="zh-CN"/>
        </w:rPr>
        <w:t>将《任择议定书》充分纳入国内法律体系。委员会</w:t>
      </w:r>
      <w:r w:rsidRPr="00C173D5">
        <w:rPr>
          <w:rFonts w:eastAsia="SimHei" w:hint="eastAsia"/>
          <w:bCs/>
          <w:lang w:val="zh-CN"/>
        </w:rPr>
        <w:t>还</w:t>
      </w:r>
      <w:r w:rsidRPr="00C173D5">
        <w:rPr>
          <w:rFonts w:eastAsia="SimHei"/>
          <w:bCs/>
          <w:lang w:val="zh-CN"/>
        </w:rPr>
        <w:t>建议缔约国修订国</w:t>
      </w:r>
      <w:r w:rsidRPr="00C173D5">
        <w:rPr>
          <w:rFonts w:eastAsia="SimHei" w:hint="eastAsia"/>
          <w:bCs/>
          <w:lang w:val="zh-CN"/>
        </w:rPr>
        <w:t>内</w:t>
      </w:r>
      <w:r w:rsidRPr="00C173D5">
        <w:rPr>
          <w:rFonts w:eastAsia="SimHei"/>
          <w:bCs/>
          <w:lang w:val="zh-CN"/>
        </w:rPr>
        <w:t>立法中买卖儿童的定义</w:t>
      </w:r>
      <w:r w:rsidRPr="00C173D5">
        <w:rPr>
          <w:rFonts w:eastAsia="SimHei" w:hint="eastAsia"/>
          <w:bCs/>
          <w:spacing w:val="-50"/>
          <w:lang w:val="zh-CN"/>
        </w:rPr>
        <w:t>―</w:t>
      </w:r>
      <w:r w:rsidRPr="00C173D5">
        <w:rPr>
          <w:rFonts w:eastAsia="SimHei" w:hint="eastAsia"/>
          <w:bCs/>
          <w:lang w:val="zh-CN"/>
        </w:rPr>
        <w:t>―</w:t>
      </w:r>
      <w:r w:rsidRPr="00C173D5">
        <w:rPr>
          <w:rFonts w:eastAsia="SimHei"/>
          <w:bCs/>
          <w:lang w:val="zh-CN"/>
        </w:rPr>
        <w:t>该定义与贩运人口相似但不完全相同</w:t>
      </w:r>
      <w:r w:rsidRPr="00C173D5">
        <w:rPr>
          <w:rFonts w:eastAsia="SimHei" w:hint="eastAsia"/>
          <w:bCs/>
          <w:spacing w:val="-50"/>
          <w:lang w:val="zh-CN"/>
        </w:rPr>
        <w:t>―</w:t>
      </w:r>
      <w:r w:rsidRPr="00C173D5">
        <w:rPr>
          <w:rFonts w:eastAsia="SimHei" w:hint="eastAsia"/>
          <w:bCs/>
          <w:lang w:val="zh-CN"/>
        </w:rPr>
        <w:t>―</w:t>
      </w:r>
      <w:r w:rsidRPr="00C173D5">
        <w:rPr>
          <w:rFonts w:eastAsia="SimHei"/>
          <w:bCs/>
          <w:lang w:val="zh-CN"/>
        </w:rPr>
        <w:t>以充分纳入《任择议定书》所载有关买卖儿童的规定。委员会</w:t>
      </w:r>
      <w:r w:rsidRPr="00C173D5">
        <w:rPr>
          <w:rFonts w:eastAsia="SimHei" w:hint="eastAsia"/>
          <w:bCs/>
          <w:lang w:val="zh-CN"/>
        </w:rPr>
        <w:t>进一步</w:t>
      </w:r>
      <w:r w:rsidRPr="00C173D5">
        <w:rPr>
          <w:rFonts w:eastAsia="SimHei"/>
          <w:bCs/>
          <w:lang w:val="zh-CN"/>
        </w:rPr>
        <w:t>建议缔约国尽快通过关于贩运人口并符合国际标准的全面立法草案。</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国家行动计划</w:t>
      </w:r>
      <w:r w:rsidRPr="00C173D5">
        <w:rPr>
          <w:lang w:val="zh-CN"/>
        </w:rPr>
        <w:t xml:space="preserve"> </w:t>
      </w:r>
    </w:p>
    <w:p w:rsidR="00C173D5" w:rsidRPr="00C173D5" w:rsidRDefault="00C173D5" w:rsidP="00C173D5">
      <w:pPr>
        <w:pStyle w:val="SingleTxtGC"/>
        <w:rPr>
          <w:lang w:val="zh-CN"/>
        </w:rPr>
      </w:pPr>
      <w:r>
        <w:rPr>
          <w:rFonts w:hint="eastAsia"/>
          <w:lang w:val="zh-CN"/>
        </w:rPr>
        <w:t>1</w:t>
      </w:r>
      <w:r w:rsidR="00557A8D">
        <w:rPr>
          <w:rFonts w:hint="eastAsia"/>
          <w:lang w:val="zh-CN"/>
        </w:rPr>
        <w:t>1.</w:t>
      </w:r>
      <w:r>
        <w:rPr>
          <w:rFonts w:hint="eastAsia"/>
          <w:lang w:val="zh-CN"/>
        </w:rPr>
        <w:t xml:space="preserve">  </w:t>
      </w:r>
      <w:r w:rsidRPr="00C173D5">
        <w:rPr>
          <w:lang w:val="zh-CN"/>
        </w:rPr>
        <w:t>委员会注意到</w:t>
      </w:r>
      <w:r w:rsidRPr="00C173D5">
        <w:rPr>
          <w:rFonts w:hint="eastAsia"/>
          <w:lang w:val="zh-CN"/>
        </w:rPr>
        <w:t>报告所述期间</w:t>
      </w:r>
      <w:r w:rsidRPr="00C173D5">
        <w:rPr>
          <w:lang w:val="zh-CN"/>
        </w:rPr>
        <w:t>实施的旨在防止《任择议定书》所涵盖的罪行和保护受害者的各项计划、政策和方案。但委员会感到关切的是</w:t>
      </w:r>
      <w:r w:rsidR="00557A8D">
        <w:rPr>
          <w:lang w:val="zh-CN"/>
        </w:rPr>
        <w:t>，</w:t>
      </w:r>
      <w:r w:rsidRPr="00C173D5">
        <w:rPr>
          <w:lang w:val="zh-CN"/>
        </w:rPr>
        <w:t>缔约国尚未通过一项除其他外包括《任择议定书》</w:t>
      </w:r>
      <w:r w:rsidRPr="00C173D5">
        <w:rPr>
          <w:rFonts w:hint="eastAsia"/>
          <w:lang w:val="zh-CN"/>
        </w:rPr>
        <w:t>涉及</w:t>
      </w:r>
      <w:r w:rsidRPr="00C173D5">
        <w:rPr>
          <w:lang w:val="zh-CN"/>
        </w:rPr>
        <w:t>的所有问题的国家儿童行动计划。</w:t>
      </w:r>
    </w:p>
    <w:p w:rsidR="00C173D5" w:rsidRPr="00C173D5" w:rsidRDefault="00C173D5" w:rsidP="00C173D5">
      <w:pPr>
        <w:pStyle w:val="SingleTxtGC"/>
        <w:rPr>
          <w:b/>
          <w:lang w:val="zh-CN"/>
        </w:rPr>
      </w:pPr>
      <w:r>
        <w:rPr>
          <w:rFonts w:eastAsia="SimHei" w:hint="eastAsia"/>
          <w:bCs/>
          <w:lang w:val="zh-CN"/>
        </w:rPr>
        <w:t>1</w:t>
      </w:r>
      <w:r w:rsidR="00557A8D">
        <w:rPr>
          <w:rFonts w:eastAsia="SimHei" w:hint="eastAsia"/>
          <w:bCs/>
          <w:lang w:val="zh-CN"/>
        </w:rPr>
        <w:t>2.</w:t>
      </w:r>
      <w:r>
        <w:rPr>
          <w:rFonts w:eastAsia="SimHei" w:hint="eastAsia"/>
          <w:bCs/>
          <w:lang w:val="zh-CN"/>
        </w:rPr>
        <w:t xml:space="preserve">  </w:t>
      </w:r>
      <w:r w:rsidRPr="00C173D5">
        <w:rPr>
          <w:rFonts w:eastAsia="SimHei"/>
          <w:bCs/>
          <w:lang w:val="zh-CN"/>
        </w:rPr>
        <w:t>委员会促请缔约国最终制定《国家儿童和青少年行动计划》</w:t>
      </w:r>
      <w:r w:rsidR="00557A8D">
        <w:rPr>
          <w:rFonts w:eastAsia="SimHei"/>
          <w:bCs/>
          <w:lang w:val="zh-CN"/>
        </w:rPr>
        <w:t>(</w:t>
      </w:r>
      <w:r w:rsidRPr="00C173D5">
        <w:rPr>
          <w:rFonts w:eastAsia="SimHei"/>
          <w:bCs/>
          <w:lang w:val="zh-CN"/>
        </w:rPr>
        <w:t>2015-2019</w:t>
      </w:r>
      <w:r w:rsidRPr="00C173D5">
        <w:rPr>
          <w:rFonts w:eastAsia="SimHei"/>
          <w:bCs/>
          <w:lang w:val="zh-CN"/>
        </w:rPr>
        <w:t>年</w:t>
      </w:r>
      <w:r w:rsidR="00557A8D">
        <w:rPr>
          <w:rFonts w:eastAsia="SimHei"/>
          <w:bCs/>
          <w:lang w:val="zh-CN"/>
        </w:rPr>
        <w:t>)</w:t>
      </w:r>
      <w:r w:rsidR="00557A8D">
        <w:rPr>
          <w:rFonts w:eastAsia="SimHei"/>
          <w:bCs/>
          <w:lang w:val="zh-CN"/>
        </w:rPr>
        <w:t>，</w:t>
      </w:r>
      <w:r w:rsidRPr="00C173D5">
        <w:rPr>
          <w:rFonts w:eastAsia="SimHei"/>
          <w:bCs/>
          <w:lang w:val="zh-CN"/>
        </w:rPr>
        <w:t>专门处理《任择议定书》涉及的各项问题</w:t>
      </w:r>
      <w:r w:rsidR="00557A8D">
        <w:rPr>
          <w:rFonts w:eastAsia="SimHei"/>
          <w:bCs/>
          <w:lang w:val="zh-CN"/>
        </w:rPr>
        <w:t>，</w:t>
      </w:r>
      <w:r w:rsidRPr="00C173D5">
        <w:rPr>
          <w:rFonts w:eastAsia="SimHei"/>
          <w:bCs/>
          <w:lang w:val="zh-CN"/>
        </w:rPr>
        <w:t>并为该计划的执行提供充足的人力、财政和技术资源。为此</w:t>
      </w:r>
      <w:r w:rsidR="00557A8D">
        <w:rPr>
          <w:rFonts w:eastAsia="SimHei"/>
          <w:bCs/>
          <w:lang w:val="zh-CN"/>
        </w:rPr>
        <w:t>，</w:t>
      </w:r>
      <w:r w:rsidRPr="00C173D5">
        <w:rPr>
          <w:rFonts w:eastAsia="SimHei"/>
          <w:bCs/>
          <w:lang w:val="zh-CN"/>
        </w:rPr>
        <w:t>缔约国应特别注意执行《任择议定书》的所有规定</w:t>
      </w:r>
      <w:r w:rsidR="00557A8D">
        <w:rPr>
          <w:rFonts w:eastAsia="SimHei"/>
          <w:bCs/>
          <w:lang w:val="zh-CN"/>
        </w:rPr>
        <w:t>，</w:t>
      </w:r>
      <w:r w:rsidRPr="00C173D5">
        <w:rPr>
          <w:rFonts w:eastAsia="SimHei"/>
          <w:bCs/>
          <w:lang w:val="zh-CN"/>
        </w:rPr>
        <w:t>同时</w:t>
      </w:r>
      <w:r w:rsidRPr="00C173D5">
        <w:rPr>
          <w:rFonts w:eastAsia="SimHei" w:hint="eastAsia"/>
          <w:bCs/>
          <w:lang w:val="zh-CN"/>
        </w:rPr>
        <w:t>考虑到</w:t>
      </w:r>
      <w:r w:rsidRPr="00C173D5">
        <w:rPr>
          <w:rFonts w:eastAsia="SimHei"/>
          <w:bCs/>
          <w:lang w:val="zh-CN"/>
        </w:rPr>
        <w:t>第一、第二和第三届禁止对儿童进行商业性色情剥削世界大会通过的《宣言和行动议程》及《全球承诺》。</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协调和评价</w:t>
      </w:r>
    </w:p>
    <w:p w:rsidR="00C173D5" w:rsidRPr="00C173D5" w:rsidRDefault="00C173D5" w:rsidP="00C173D5">
      <w:pPr>
        <w:pStyle w:val="SingleTxtGC"/>
        <w:rPr>
          <w:lang w:val="zh-CN"/>
        </w:rPr>
      </w:pPr>
      <w:r>
        <w:rPr>
          <w:rFonts w:hint="eastAsia"/>
          <w:lang w:val="zh-CN"/>
        </w:rPr>
        <w:t>1</w:t>
      </w:r>
      <w:r w:rsidR="00557A8D">
        <w:rPr>
          <w:rFonts w:hint="eastAsia"/>
          <w:lang w:val="zh-CN"/>
        </w:rPr>
        <w:t>3.</w:t>
      </w:r>
      <w:r>
        <w:rPr>
          <w:rFonts w:hint="eastAsia"/>
          <w:lang w:val="zh-CN"/>
        </w:rPr>
        <w:t xml:space="preserve">  </w:t>
      </w:r>
      <w:r w:rsidRPr="00C173D5">
        <w:rPr>
          <w:lang w:val="zh-CN"/>
        </w:rPr>
        <w:t>委员会对缺乏能够对开展《公约》及其各项议定书所载权利相关问题工作的各机构进行协调、监测和评价的适当机制感到关切。</w:t>
      </w:r>
    </w:p>
    <w:p w:rsidR="00C173D5" w:rsidRPr="00C173D5" w:rsidRDefault="00C173D5" w:rsidP="00C173D5">
      <w:pPr>
        <w:pStyle w:val="SingleTxtGC"/>
        <w:rPr>
          <w:b/>
          <w:lang w:val="zh-CN"/>
        </w:rPr>
      </w:pPr>
      <w:r>
        <w:rPr>
          <w:rFonts w:eastAsia="SimHei" w:hint="eastAsia"/>
          <w:bCs/>
          <w:lang w:val="zh-CN"/>
        </w:rPr>
        <w:t>1</w:t>
      </w:r>
      <w:r w:rsidR="00557A8D">
        <w:rPr>
          <w:rFonts w:eastAsia="SimHei" w:hint="eastAsia"/>
          <w:bCs/>
          <w:lang w:val="zh-CN"/>
        </w:rPr>
        <w:t>4.</w:t>
      </w:r>
      <w:r>
        <w:rPr>
          <w:rFonts w:eastAsia="SimHei" w:hint="eastAsia"/>
          <w:bCs/>
          <w:lang w:val="zh-CN"/>
        </w:rPr>
        <w:t xml:space="preserve">  </w:t>
      </w:r>
      <w:r w:rsidRPr="00C173D5">
        <w:rPr>
          <w:rFonts w:eastAsia="SimHei"/>
          <w:bCs/>
          <w:lang w:val="zh-CN"/>
        </w:rPr>
        <w:t>委员会参照其根据《公约》提出的结论性意见第</w:t>
      </w:r>
      <w:r w:rsidRPr="00C173D5">
        <w:rPr>
          <w:rFonts w:eastAsia="SimHei"/>
          <w:bCs/>
          <w:lang w:val="zh-CN"/>
        </w:rPr>
        <w:t>13</w:t>
      </w:r>
      <w:r w:rsidRPr="00C173D5">
        <w:rPr>
          <w:rFonts w:eastAsia="SimHei"/>
          <w:bCs/>
          <w:lang w:val="zh-CN"/>
        </w:rPr>
        <w:t>段</w:t>
      </w:r>
      <w:r w:rsidR="00557A8D">
        <w:rPr>
          <w:rFonts w:eastAsia="SimHei"/>
          <w:bCs/>
          <w:lang w:val="zh-CN"/>
        </w:rPr>
        <w:t>，</w:t>
      </w:r>
      <w:r w:rsidRPr="00C173D5">
        <w:rPr>
          <w:rFonts w:eastAsia="SimHei"/>
          <w:bCs/>
          <w:lang w:val="zh-CN"/>
        </w:rPr>
        <w:t>敦促缔约国指定一个能够发挥领导作用、切实进行全面监督的机构</w:t>
      </w:r>
      <w:r w:rsidR="00557A8D">
        <w:rPr>
          <w:rFonts w:eastAsia="SimHei"/>
          <w:bCs/>
          <w:lang w:val="zh-CN"/>
        </w:rPr>
        <w:t>，</w:t>
      </w:r>
      <w:r w:rsidRPr="00C173D5">
        <w:rPr>
          <w:rFonts w:eastAsia="SimHei"/>
          <w:bCs/>
          <w:lang w:val="zh-CN"/>
        </w:rPr>
        <w:t>监测和评价各部门及国家、州和地方各级根据《公约》及其任择议定书开展的儿童权利活动。缔约国应确保为该协调机构提供有效运作所需的人力、技术和财政资源。</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宣传与提高认识</w:t>
      </w:r>
    </w:p>
    <w:p w:rsidR="00C173D5" w:rsidRPr="00C173D5" w:rsidRDefault="00C173D5" w:rsidP="00C173D5">
      <w:pPr>
        <w:pStyle w:val="SingleTxtGC"/>
        <w:rPr>
          <w:lang w:val="zh-CN"/>
        </w:rPr>
      </w:pPr>
      <w:r>
        <w:rPr>
          <w:rFonts w:hint="eastAsia"/>
          <w:lang w:val="zh-CN"/>
        </w:rPr>
        <w:t>1</w:t>
      </w:r>
      <w:r w:rsidR="00557A8D">
        <w:rPr>
          <w:rFonts w:hint="eastAsia"/>
          <w:lang w:val="zh-CN"/>
        </w:rPr>
        <w:t>5.</w:t>
      </w:r>
      <w:r>
        <w:rPr>
          <w:rFonts w:hint="eastAsia"/>
          <w:lang w:val="zh-CN"/>
        </w:rPr>
        <w:t xml:space="preserve">  </w:t>
      </w:r>
      <w:r w:rsidRPr="00C173D5">
        <w:rPr>
          <w:lang w:val="zh-CN"/>
        </w:rPr>
        <w:t>委员会注意到缔约国为传播《任择议定书》和</w:t>
      </w:r>
      <w:r w:rsidRPr="00C173D5">
        <w:rPr>
          <w:rFonts w:hint="eastAsia"/>
          <w:lang w:val="zh-CN"/>
        </w:rPr>
        <w:t>提高对它的认识而</w:t>
      </w:r>
      <w:r w:rsidRPr="00C173D5">
        <w:rPr>
          <w:lang w:val="zh-CN"/>
        </w:rPr>
        <w:t>采取的一些举措。但委员会感到遗憾的是</w:t>
      </w:r>
      <w:r w:rsidR="00557A8D">
        <w:rPr>
          <w:lang w:val="zh-CN"/>
        </w:rPr>
        <w:t>，</w:t>
      </w:r>
      <w:r w:rsidRPr="00C173D5">
        <w:rPr>
          <w:lang w:val="zh-CN"/>
        </w:rPr>
        <w:t>缺乏一项协调这些举措并适当传播《任择议定书》各项规定的全面战略。</w:t>
      </w:r>
    </w:p>
    <w:p w:rsidR="00C173D5" w:rsidRPr="00C173D5" w:rsidRDefault="00C173D5" w:rsidP="00C173D5">
      <w:pPr>
        <w:pStyle w:val="SingleTxtGC"/>
        <w:rPr>
          <w:b/>
          <w:lang w:val="zh-CN"/>
        </w:rPr>
      </w:pPr>
      <w:r>
        <w:rPr>
          <w:rFonts w:eastAsia="SimHei" w:hint="eastAsia"/>
          <w:bCs/>
          <w:lang w:val="zh-CN"/>
        </w:rPr>
        <w:t>1</w:t>
      </w:r>
      <w:r w:rsidR="00557A8D">
        <w:rPr>
          <w:rFonts w:eastAsia="SimHei" w:hint="eastAsia"/>
          <w:bCs/>
          <w:lang w:val="zh-CN"/>
        </w:rPr>
        <w:t>6.</w:t>
      </w:r>
      <w:r>
        <w:rPr>
          <w:rFonts w:eastAsia="SimHei" w:hint="eastAsia"/>
          <w:bCs/>
          <w:lang w:val="zh-CN"/>
        </w:rPr>
        <w:t xml:space="preserve">  </w:t>
      </w:r>
      <w:r w:rsidRPr="00C173D5">
        <w:rPr>
          <w:rFonts w:eastAsia="SimHei"/>
          <w:bCs/>
          <w:lang w:val="zh-CN"/>
        </w:rPr>
        <w:t>委员会建议缔约国制定一项战略</w:t>
      </w:r>
      <w:r w:rsidR="00557A8D">
        <w:rPr>
          <w:rFonts w:eastAsia="SimHei"/>
          <w:bCs/>
          <w:lang w:val="zh-CN"/>
        </w:rPr>
        <w:t>，</w:t>
      </w:r>
      <w:r w:rsidRPr="00C173D5">
        <w:rPr>
          <w:rFonts w:eastAsia="SimHei"/>
          <w:bCs/>
          <w:lang w:val="zh-CN"/>
        </w:rPr>
        <w:t>向所有相关专业群体</w:t>
      </w:r>
      <w:r w:rsidR="00557A8D">
        <w:rPr>
          <w:rFonts w:eastAsia="SimHei"/>
          <w:bCs/>
          <w:lang w:val="zh-CN"/>
        </w:rPr>
        <w:t>，</w:t>
      </w:r>
      <w:r w:rsidRPr="00C173D5">
        <w:rPr>
          <w:rFonts w:eastAsia="SimHei"/>
          <w:bCs/>
          <w:lang w:val="zh-CN"/>
        </w:rPr>
        <w:t>特别是执法人员、边防人员、法官、检察官、媒体代表、社会工作者和教师</w:t>
      </w:r>
      <w:r w:rsidR="00557A8D">
        <w:rPr>
          <w:rFonts w:eastAsia="SimHei"/>
          <w:bCs/>
          <w:lang w:val="zh-CN"/>
        </w:rPr>
        <w:t>，</w:t>
      </w:r>
      <w:r w:rsidRPr="00C173D5">
        <w:rPr>
          <w:rFonts w:eastAsia="SimHei"/>
          <w:bCs/>
          <w:lang w:val="zh-CN"/>
        </w:rPr>
        <w:t>以及儿童</w:t>
      </w:r>
      <w:r w:rsidR="00557A8D">
        <w:rPr>
          <w:rFonts w:eastAsia="SimHei"/>
          <w:bCs/>
          <w:lang w:val="zh-CN"/>
        </w:rPr>
        <w:t>(</w:t>
      </w:r>
      <w:r w:rsidRPr="00C173D5">
        <w:rPr>
          <w:rFonts w:eastAsia="SimHei"/>
          <w:bCs/>
          <w:lang w:val="zh-CN"/>
        </w:rPr>
        <w:t>以儿童易于接受的方式</w:t>
      </w:r>
      <w:r w:rsidR="00557A8D">
        <w:rPr>
          <w:rFonts w:eastAsia="SimHei"/>
          <w:bCs/>
          <w:lang w:val="zh-CN"/>
        </w:rPr>
        <w:t>)</w:t>
      </w:r>
      <w:r w:rsidRPr="00C173D5">
        <w:rPr>
          <w:rFonts w:eastAsia="SimHei"/>
          <w:bCs/>
          <w:lang w:val="zh-CN"/>
        </w:rPr>
        <w:t>、其家庭和社区传播《任择议定书》。传播战略应特别规定将《任择议定书》所涉问题纳入各级教育</w:t>
      </w:r>
      <w:r w:rsidRPr="00C173D5">
        <w:rPr>
          <w:rFonts w:eastAsia="SimHei" w:hint="eastAsia"/>
          <w:bCs/>
          <w:lang w:val="zh-CN"/>
        </w:rPr>
        <w:t>课程</w:t>
      </w:r>
      <w:r w:rsidRPr="00C173D5">
        <w:rPr>
          <w:rFonts w:eastAsia="SimHei"/>
          <w:bCs/>
          <w:lang w:val="zh-CN"/>
        </w:rPr>
        <w:t>。该战略还应规定关于预防措施的提高认识方案、援助方案</w:t>
      </w:r>
      <w:r w:rsidRPr="00C173D5">
        <w:rPr>
          <w:rFonts w:eastAsia="SimHei" w:hint="eastAsia"/>
          <w:bCs/>
          <w:lang w:val="zh-CN"/>
        </w:rPr>
        <w:t>以</w:t>
      </w:r>
      <w:r w:rsidRPr="00C173D5">
        <w:rPr>
          <w:rFonts w:eastAsia="SimHei"/>
          <w:bCs/>
          <w:lang w:val="zh-CN"/>
        </w:rPr>
        <w:t>及《任择议定书》所列罪行报告机制的</w:t>
      </w:r>
      <w:r w:rsidRPr="00C173D5">
        <w:rPr>
          <w:rFonts w:eastAsia="SimHei" w:hint="eastAsia"/>
          <w:bCs/>
          <w:lang w:val="zh-CN"/>
        </w:rPr>
        <w:t>实施工作</w:t>
      </w:r>
      <w:r w:rsidRPr="00C173D5">
        <w:rPr>
          <w:rFonts w:eastAsia="SimHei"/>
          <w:bCs/>
          <w:lang w:val="zh-CN"/>
        </w:rPr>
        <w:t>。</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培训</w:t>
      </w:r>
    </w:p>
    <w:p w:rsidR="00C173D5" w:rsidRPr="00C173D5" w:rsidRDefault="00C173D5" w:rsidP="00C173D5">
      <w:pPr>
        <w:pStyle w:val="SingleTxtGC"/>
        <w:rPr>
          <w:lang w:val="zh-CN"/>
        </w:rPr>
      </w:pPr>
      <w:r>
        <w:rPr>
          <w:rFonts w:hint="eastAsia"/>
          <w:lang w:val="zh-CN"/>
        </w:rPr>
        <w:t>1</w:t>
      </w:r>
      <w:r w:rsidR="00557A8D">
        <w:rPr>
          <w:rFonts w:hint="eastAsia"/>
          <w:lang w:val="zh-CN"/>
        </w:rPr>
        <w:t>7.</w:t>
      </w:r>
      <w:r>
        <w:rPr>
          <w:rFonts w:hint="eastAsia"/>
          <w:lang w:val="zh-CN"/>
        </w:rPr>
        <w:t xml:space="preserve">  </w:t>
      </w:r>
      <w:r w:rsidRPr="00C173D5">
        <w:rPr>
          <w:lang w:val="zh-CN"/>
        </w:rPr>
        <w:t>委员会肯定缔约国为各种利益攸关方举办的关于《任择议定书》所载权利的各项培训活动。但委员会感到遗憾的是</w:t>
      </w:r>
      <w:r w:rsidR="00557A8D">
        <w:rPr>
          <w:lang w:val="zh-CN"/>
        </w:rPr>
        <w:t>，</w:t>
      </w:r>
      <w:r w:rsidRPr="00C173D5">
        <w:rPr>
          <w:lang w:val="zh-CN"/>
        </w:rPr>
        <w:t>缔约国未对这些培训活动的开展情况作出评价</w:t>
      </w:r>
      <w:r w:rsidR="00557A8D">
        <w:rPr>
          <w:lang w:val="zh-CN"/>
        </w:rPr>
        <w:t>，</w:t>
      </w:r>
      <w:r w:rsidRPr="00C173D5">
        <w:rPr>
          <w:lang w:val="zh-CN"/>
        </w:rPr>
        <w:t>并缺乏具有明确目标和指标的协调一致的培训战略。</w:t>
      </w:r>
    </w:p>
    <w:p w:rsidR="00C173D5" w:rsidRPr="00C173D5" w:rsidRDefault="00C173D5" w:rsidP="00C173D5">
      <w:pPr>
        <w:pStyle w:val="SingleTxtGC"/>
        <w:rPr>
          <w:b/>
          <w:lang w:val="zh-CN"/>
        </w:rPr>
      </w:pPr>
      <w:r>
        <w:rPr>
          <w:rFonts w:eastAsia="SimHei" w:hint="eastAsia"/>
          <w:bCs/>
          <w:lang w:val="zh-CN"/>
        </w:rPr>
        <w:t>1</w:t>
      </w:r>
      <w:r w:rsidR="00557A8D">
        <w:rPr>
          <w:rFonts w:eastAsia="SimHei" w:hint="eastAsia"/>
          <w:bCs/>
          <w:lang w:val="zh-CN"/>
        </w:rPr>
        <w:t>8.</w:t>
      </w:r>
      <w:r>
        <w:rPr>
          <w:rFonts w:eastAsia="SimHei" w:hint="eastAsia"/>
          <w:bCs/>
          <w:lang w:val="zh-CN"/>
        </w:rPr>
        <w:t xml:space="preserve">  </w:t>
      </w:r>
      <w:r w:rsidRPr="00C173D5">
        <w:rPr>
          <w:rFonts w:eastAsia="SimHei"/>
          <w:bCs/>
          <w:lang w:val="zh-CN"/>
        </w:rPr>
        <w:t>委员会建议缔约国制定一项战略</w:t>
      </w:r>
      <w:r w:rsidR="00557A8D">
        <w:rPr>
          <w:rFonts w:eastAsia="SimHei"/>
          <w:bCs/>
          <w:lang w:val="zh-CN"/>
        </w:rPr>
        <w:t>，</w:t>
      </w:r>
      <w:r w:rsidRPr="00C173D5">
        <w:rPr>
          <w:rFonts w:eastAsia="SimHei"/>
          <w:bCs/>
          <w:lang w:val="zh-CN"/>
        </w:rPr>
        <w:t>确保从事《任择议定书》所载儿童权利工作的所有</w:t>
      </w:r>
      <w:r w:rsidRPr="00C173D5">
        <w:rPr>
          <w:rFonts w:eastAsia="SimHei" w:hint="eastAsia"/>
          <w:bCs/>
          <w:lang w:val="zh-CN"/>
        </w:rPr>
        <w:t>相关</w:t>
      </w:r>
      <w:r w:rsidRPr="00C173D5">
        <w:rPr>
          <w:rFonts w:eastAsia="SimHei"/>
          <w:bCs/>
          <w:lang w:val="zh-CN"/>
        </w:rPr>
        <w:t>利益攸关方获得适当培训。应为该战略的实施提供充分的人力、财政和技术资源</w:t>
      </w:r>
      <w:r w:rsidR="00557A8D">
        <w:rPr>
          <w:rFonts w:eastAsia="SimHei"/>
          <w:bCs/>
          <w:lang w:val="zh-CN"/>
        </w:rPr>
        <w:t>，</w:t>
      </w:r>
      <w:r w:rsidRPr="00C173D5">
        <w:rPr>
          <w:rFonts w:eastAsia="SimHei"/>
          <w:bCs/>
          <w:lang w:val="zh-CN"/>
        </w:rPr>
        <w:t>并指定一个能够定期监测、评价和提高培训活动质量的机制。</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资源分配</w:t>
      </w:r>
    </w:p>
    <w:p w:rsidR="00C173D5" w:rsidRPr="00C173D5" w:rsidRDefault="00C173D5" w:rsidP="00C173D5">
      <w:pPr>
        <w:pStyle w:val="SingleTxtGC"/>
        <w:rPr>
          <w:lang w:val="zh-CN"/>
        </w:rPr>
      </w:pPr>
      <w:r>
        <w:rPr>
          <w:rFonts w:hint="eastAsia"/>
          <w:lang w:val="zh-CN"/>
        </w:rPr>
        <w:t>1</w:t>
      </w:r>
      <w:r w:rsidR="00557A8D">
        <w:rPr>
          <w:rFonts w:hint="eastAsia"/>
          <w:lang w:val="zh-CN"/>
        </w:rPr>
        <w:t>9.</w:t>
      </w:r>
      <w:r>
        <w:rPr>
          <w:rFonts w:hint="eastAsia"/>
          <w:lang w:val="zh-CN"/>
        </w:rPr>
        <w:t xml:space="preserve">  </w:t>
      </w:r>
      <w:r w:rsidRPr="00C173D5">
        <w:rPr>
          <w:lang w:val="zh-CN"/>
        </w:rPr>
        <w:t>委员会感到遗憾的是</w:t>
      </w:r>
      <w:r w:rsidR="00557A8D">
        <w:rPr>
          <w:lang w:val="zh-CN"/>
        </w:rPr>
        <w:t>，</w:t>
      </w:r>
      <w:r w:rsidRPr="00C173D5">
        <w:rPr>
          <w:lang w:val="zh-CN"/>
        </w:rPr>
        <w:t>缔约国没有提供信息</w:t>
      </w:r>
      <w:r w:rsidR="00557A8D">
        <w:rPr>
          <w:lang w:val="zh-CN"/>
        </w:rPr>
        <w:t>，</w:t>
      </w:r>
      <w:r w:rsidRPr="00C173D5">
        <w:rPr>
          <w:lang w:val="zh-CN"/>
        </w:rPr>
        <w:t>说明报告所涉期间为执行《任择议定书》分配资源的情况。</w:t>
      </w:r>
    </w:p>
    <w:p w:rsidR="00C173D5" w:rsidRPr="00C173D5" w:rsidRDefault="00C173D5" w:rsidP="00C173D5">
      <w:pPr>
        <w:pStyle w:val="SingleTxtGC"/>
        <w:rPr>
          <w:rFonts w:eastAsia="SimHei"/>
          <w:bCs/>
          <w:lang w:val="zh-CN"/>
        </w:rPr>
      </w:pPr>
      <w:r>
        <w:rPr>
          <w:rFonts w:eastAsia="SimHei" w:hint="eastAsia"/>
          <w:bCs/>
          <w:lang w:val="zh-CN"/>
        </w:rPr>
        <w:t>2</w:t>
      </w:r>
      <w:r w:rsidR="00557A8D">
        <w:rPr>
          <w:rFonts w:eastAsia="SimHei" w:hint="eastAsia"/>
          <w:bCs/>
          <w:lang w:val="zh-CN"/>
        </w:rPr>
        <w:t>0.</w:t>
      </w:r>
      <w:r>
        <w:rPr>
          <w:rFonts w:eastAsia="SimHei" w:hint="eastAsia"/>
          <w:bCs/>
          <w:lang w:val="zh-CN"/>
        </w:rPr>
        <w:t xml:space="preserve">  </w:t>
      </w:r>
      <w:r w:rsidRPr="00C173D5">
        <w:rPr>
          <w:rFonts w:eastAsia="SimHei"/>
          <w:bCs/>
          <w:lang w:val="zh-CN"/>
        </w:rPr>
        <w:t>委员会建议缔约国为执行《任择议定书》确立专门和明确的预算拨款。缔约国应</w:t>
      </w:r>
      <w:r w:rsidRPr="00C173D5">
        <w:rPr>
          <w:rFonts w:eastAsia="SimHei" w:hint="eastAsia"/>
          <w:bCs/>
          <w:lang w:val="zh-CN"/>
        </w:rPr>
        <w:t>专门拨出所有用于旨在</w:t>
      </w:r>
      <w:r w:rsidRPr="00C173D5">
        <w:rPr>
          <w:rFonts w:eastAsia="SimHei"/>
          <w:bCs/>
          <w:lang w:val="zh-CN"/>
        </w:rPr>
        <w:t>执行</w:t>
      </w:r>
      <w:r w:rsidRPr="00C173D5">
        <w:rPr>
          <w:rFonts w:eastAsia="SimHei" w:hint="eastAsia"/>
          <w:bCs/>
          <w:lang w:val="zh-CN"/>
        </w:rPr>
        <w:t>其</w:t>
      </w:r>
      <w:r w:rsidRPr="00C173D5">
        <w:rPr>
          <w:rFonts w:eastAsia="SimHei"/>
          <w:bCs/>
          <w:lang w:val="zh-CN"/>
        </w:rPr>
        <w:t>各项规定的方案</w:t>
      </w:r>
      <w:r w:rsidR="00557A8D">
        <w:rPr>
          <w:rFonts w:eastAsia="SimHei"/>
          <w:bCs/>
          <w:lang w:val="zh-CN"/>
        </w:rPr>
        <w:t>，</w:t>
      </w:r>
      <w:r w:rsidRPr="00C173D5">
        <w:rPr>
          <w:rFonts w:eastAsia="SimHei"/>
          <w:bCs/>
          <w:lang w:val="zh-CN"/>
        </w:rPr>
        <w:t>特别是与刑事调查、法律援助、赔偿和《任择议定书》所列罪行受害儿童</w:t>
      </w:r>
      <w:r w:rsidRPr="00C173D5">
        <w:rPr>
          <w:rFonts w:eastAsia="SimHei" w:hint="eastAsia"/>
          <w:bCs/>
          <w:lang w:val="zh-CN"/>
        </w:rPr>
        <w:t>的</w:t>
      </w:r>
      <w:r w:rsidRPr="00C173D5">
        <w:rPr>
          <w:rFonts w:eastAsia="SimHei"/>
          <w:bCs/>
          <w:lang w:val="zh-CN"/>
        </w:rPr>
        <w:t>身心康复有关的</w:t>
      </w:r>
      <w:r w:rsidRPr="00C173D5">
        <w:rPr>
          <w:rFonts w:eastAsia="SimHei" w:hint="eastAsia"/>
          <w:bCs/>
          <w:lang w:val="zh-CN"/>
        </w:rPr>
        <w:t>方案的</w:t>
      </w:r>
      <w:r w:rsidRPr="00C173D5">
        <w:rPr>
          <w:rFonts w:eastAsia="SimHei"/>
          <w:bCs/>
          <w:lang w:val="zh-CN"/>
        </w:rPr>
        <w:t>人力、技术和财政资源。</w:t>
      </w:r>
    </w:p>
    <w:p w:rsidR="00C173D5" w:rsidRPr="00C173D5" w:rsidRDefault="00C173D5" w:rsidP="00C173D5">
      <w:pPr>
        <w:pStyle w:val="HChGC"/>
        <w:rPr>
          <w:lang w:val="zh-CN"/>
        </w:rPr>
      </w:pPr>
      <w:r w:rsidRPr="00C173D5">
        <w:rPr>
          <w:lang w:val="zh-CN"/>
        </w:rPr>
        <w:tab/>
      </w:r>
      <w:r w:rsidRPr="00C173D5">
        <w:rPr>
          <w:rFonts w:hint="eastAsia"/>
          <w:lang w:val="zh-CN"/>
        </w:rPr>
        <w:t>五</w:t>
      </w:r>
      <w:r w:rsidRPr="00C173D5">
        <w:rPr>
          <w:lang w:val="zh-CN"/>
        </w:rPr>
        <w:t>.</w:t>
      </w:r>
      <w:r w:rsidRPr="00C173D5">
        <w:rPr>
          <w:lang w:val="zh-CN"/>
        </w:rPr>
        <w:tab/>
      </w:r>
      <w:r w:rsidRPr="00C173D5">
        <w:rPr>
          <w:lang w:val="zh-CN"/>
        </w:rPr>
        <w:t>防止买卖儿童、儿童卖淫和儿童色情制品</w:t>
      </w:r>
      <w:r>
        <w:rPr>
          <w:rFonts w:hint="eastAsia"/>
          <w:lang w:val="zh-CN"/>
        </w:rPr>
        <w:br/>
      </w:r>
      <w:r w:rsidR="00557A8D">
        <w:rPr>
          <w:lang w:val="zh-CN"/>
        </w:rPr>
        <w:t>(</w:t>
      </w:r>
      <w:r w:rsidRPr="00C173D5">
        <w:rPr>
          <w:lang w:val="zh-CN"/>
        </w:rPr>
        <w:t>第</w:t>
      </w:r>
      <w:r w:rsidRPr="00C173D5">
        <w:rPr>
          <w:lang w:val="zh-CN"/>
        </w:rPr>
        <w:t>9</w:t>
      </w:r>
      <w:r w:rsidRPr="00C173D5">
        <w:rPr>
          <w:lang w:val="zh-CN"/>
        </w:rPr>
        <w:t>条第</w:t>
      </w:r>
      <w:r w:rsidRPr="00C173D5">
        <w:rPr>
          <w:lang w:val="zh-CN"/>
        </w:rPr>
        <w:t>1</w:t>
      </w:r>
      <w:r w:rsidRPr="00C173D5">
        <w:rPr>
          <w:lang w:val="zh-CN"/>
        </w:rPr>
        <w:t>和第</w:t>
      </w:r>
      <w:r w:rsidRPr="00C173D5">
        <w:rPr>
          <w:lang w:val="zh-CN"/>
        </w:rPr>
        <w:t>2</w:t>
      </w:r>
      <w:r w:rsidRPr="00C173D5">
        <w:rPr>
          <w:lang w:val="zh-CN"/>
        </w:rPr>
        <w:t>款</w:t>
      </w:r>
      <w:r w:rsidR="00557A8D">
        <w:rPr>
          <w:lang w:val="zh-CN"/>
        </w:rPr>
        <w:t>)</w:t>
      </w:r>
    </w:p>
    <w:p w:rsidR="00C173D5" w:rsidRPr="00C173D5" w:rsidRDefault="00C173D5" w:rsidP="00C173D5">
      <w:pPr>
        <w:pStyle w:val="H23GC"/>
        <w:rPr>
          <w:lang w:val="zh-CN"/>
        </w:rPr>
      </w:pPr>
      <w:r w:rsidRPr="00C173D5">
        <w:rPr>
          <w:lang w:val="zh-CN"/>
        </w:rPr>
        <w:tab/>
      </w:r>
      <w:r w:rsidRPr="00C173D5">
        <w:rPr>
          <w:lang w:val="zh-CN"/>
        </w:rPr>
        <w:tab/>
      </w:r>
      <w:r w:rsidRPr="00C173D5">
        <w:rPr>
          <w:lang w:val="zh-CN"/>
        </w:rPr>
        <w:t>为防止《任择议定书》所禁止罪行采取的措施</w:t>
      </w:r>
      <w:r w:rsidRPr="00C173D5">
        <w:rPr>
          <w:lang w:val="zh-CN"/>
        </w:rPr>
        <w:t xml:space="preserve"> </w:t>
      </w:r>
    </w:p>
    <w:p w:rsidR="00C173D5" w:rsidRPr="00C173D5" w:rsidRDefault="00C173D5" w:rsidP="00C173D5">
      <w:pPr>
        <w:pStyle w:val="SingleTxtGC"/>
        <w:rPr>
          <w:lang w:val="zh-CN"/>
        </w:rPr>
      </w:pPr>
      <w:r>
        <w:rPr>
          <w:rFonts w:hint="eastAsia"/>
          <w:lang w:val="zh-CN"/>
        </w:rPr>
        <w:t>2</w:t>
      </w:r>
      <w:r w:rsidR="00557A8D">
        <w:rPr>
          <w:rFonts w:hint="eastAsia"/>
          <w:lang w:val="zh-CN"/>
        </w:rPr>
        <w:t>1.</w:t>
      </w:r>
      <w:r>
        <w:rPr>
          <w:rFonts w:hint="eastAsia"/>
          <w:lang w:val="zh-CN"/>
        </w:rPr>
        <w:t xml:space="preserve">  </w:t>
      </w:r>
      <w:r w:rsidRPr="00C173D5">
        <w:rPr>
          <w:lang w:val="zh-CN"/>
        </w:rPr>
        <w:t>委员会注意到缔约国为减少贫困和排斥现象采取的重大举措</w:t>
      </w:r>
      <w:r w:rsidR="00557A8D">
        <w:rPr>
          <w:lang w:val="zh-CN"/>
        </w:rPr>
        <w:t>，</w:t>
      </w:r>
      <w:r w:rsidRPr="00C173D5">
        <w:rPr>
          <w:lang w:val="zh-CN"/>
        </w:rPr>
        <w:t>这些现象是造成《任择议定书》所列罪行的部分根源。委员会还注意到旨在防止这些罪行的各种培训举措、提高认识活动和方案</w:t>
      </w:r>
      <w:r w:rsidR="00557A8D">
        <w:rPr>
          <w:lang w:val="zh-CN"/>
        </w:rPr>
        <w:t>，</w:t>
      </w:r>
      <w:r w:rsidRPr="00C173D5">
        <w:rPr>
          <w:lang w:val="zh-CN"/>
        </w:rPr>
        <w:t>以及</w:t>
      </w:r>
      <w:r w:rsidRPr="00C173D5">
        <w:rPr>
          <w:lang w:val="zh-CN"/>
        </w:rPr>
        <w:t>2011</w:t>
      </w:r>
      <w:r w:rsidRPr="00C173D5">
        <w:rPr>
          <w:lang w:val="zh-CN"/>
        </w:rPr>
        <w:t>年设立的打击性虐待和性剥削部门间委员会。但委员会感到关切的是</w:t>
      </w:r>
      <w:r w:rsidR="00557A8D">
        <w:rPr>
          <w:lang w:val="zh-CN"/>
        </w:rPr>
        <w:t>：</w:t>
      </w:r>
    </w:p>
    <w:p w:rsidR="00C173D5" w:rsidRPr="00C173D5" w:rsidRDefault="00C173D5" w:rsidP="00C173D5">
      <w:pPr>
        <w:pStyle w:val="SingleTxtGC"/>
        <w:numPr>
          <w:ilvl w:val="0"/>
          <w:numId w:val="18"/>
        </w:numPr>
        <w:rPr>
          <w:bCs/>
          <w:lang w:val="zh-CN"/>
        </w:rPr>
      </w:pPr>
      <w:r w:rsidRPr="00C173D5">
        <w:rPr>
          <w:lang w:val="zh-CN"/>
        </w:rPr>
        <w:t>缔约国没有作出足够努力来适当</w:t>
      </w:r>
      <w:r w:rsidRPr="00C173D5">
        <w:rPr>
          <w:rFonts w:hint="eastAsia"/>
          <w:lang w:val="zh-CN"/>
        </w:rPr>
        <w:t>查明</w:t>
      </w:r>
      <w:r w:rsidRPr="00C173D5">
        <w:rPr>
          <w:lang w:val="zh-CN"/>
        </w:rPr>
        <w:t>并消除所有的根源和风险</w:t>
      </w:r>
      <w:r w:rsidR="00557A8D">
        <w:rPr>
          <w:lang w:val="zh-CN"/>
        </w:rPr>
        <w:t>，</w:t>
      </w:r>
      <w:r w:rsidRPr="00C173D5">
        <w:rPr>
          <w:lang w:val="zh-CN"/>
        </w:rPr>
        <w:t>包括普遍存在</w:t>
      </w:r>
      <w:r w:rsidRPr="00C173D5">
        <w:rPr>
          <w:rFonts w:hint="eastAsia"/>
          <w:lang w:val="zh-CN"/>
        </w:rPr>
        <w:t>并</w:t>
      </w:r>
      <w:r w:rsidRPr="00C173D5">
        <w:rPr>
          <w:lang w:val="zh-CN"/>
        </w:rPr>
        <w:t>对儿童产生负面影响的歧视性做法和态度以及暴力</w:t>
      </w:r>
      <w:r w:rsidR="00557A8D">
        <w:rPr>
          <w:rFonts w:hint="eastAsia"/>
          <w:lang w:val="zh-CN"/>
        </w:rPr>
        <w:t>，</w:t>
      </w:r>
      <w:r w:rsidRPr="00C173D5">
        <w:rPr>
          <w:lang w:val="zh-CN"/>
        </w:rPr>
        <w:t>包括基于性别的暴力</w:t>
      </w:r>
      <w:r w:rsidR="00557A8D">
        <w:rPr>
          <w:lang w:val="zh-CN"/>
        </w:rPr>
        <w:t>；</w:t>
      </w:r>
      <w:r w:rsidRPr="00C173D5">
        <w:rPr>
          <w:lang w:val="zh-CN"/>
        </w:rPr>
        <w:t xml:space="preserve"> </w:t>
      </w:r>
    </w:p>
    <w:p w:rsidR="00C173D5" w:rsidRPr="00C173D5" w:rsidRDefault="00C173D5" w:rsidP="00C173D5">
      <w:pPr>
        <w:pStyle w:val="SingleTxtGC"/>
        <w:numPr>
          <w:ilvl w:val="0"/>
          <w:numId w:val="18"/>
        </w:numPr>
        <w:rPr>
          <w:bCs/>
          <w:lang w:val="zh-CN"/>
        </w:rPr>
      </w:pPr>
      <w:r w:rsidRPr="00C173D5">
        <w:rPr>
          <w:bCs/>
          <w:lang w:val="zh-CN"/>
        </w:rPr>
        <w:t>在制定预防方案之前从未适当确定风险儿童</w:t>
      </w:r>
      <w:r w:rsidR="00557A8D">
        <w:rPr>
          <w:bCs/>
          <w:lang w:val="zh-CN"/>
        </w:rPr>
        <w:t>；</w:t>
      </w:r>
    </w:p>
    <w:p w:rsidR="00C173D5" w:rsidRPr="00C173D5" w:rsidRDefault="00C173D5" w:rsidP="00C173D5">
      <w:pPr>
        <w:pStyle w:val="SingleTxtGC"/>
        <w:numPr>
          <w:ilvl w:val="0"/>
          <w:numId w:val="18"/>
        </w:numPr>
        <w:rPr>
          <w:bCs/>
          <w:lang w:val="zh-CN"/>
        </w:rPr>
      </w:pPr>
      <w:r w:rsidRPr="00C173D5">
        <w:rPr>
          <w:bCs/>
          <w:lang w:val="zh-CN"/>
        </w:rPr>
        <w:t>缔约国未对预防方案作</w:t>
      </w:r>
      <w:r w:rsidRPr="00C173D5">
        <w:rPr>
          <w:rFonts w:hint="eastAsia"/>
          <w:bCs/>
          <w:lang w:val="zh-CN"/>
        </w:rPr>
        <w:t>出</w:t>
      </w:r>
      <w:r w:rsidRPr="00C173D5">
        <w:rPr>
          <w:bCs/>
          <w:lang w:val="zh-CN"/>
        </w:rPr>
        <w:t>任何评价</w:t>
      </w:r>
      <w:r w:rsidR="00557A8D">
        <w:rPr>
          <w:bCs/>
          <w:lang w:val="zh-CN"/>
        </w:rPr>
        <w:t>，</w:t>
      </w:r>
      <w:r w:rsidRPr="00C173D5">
        <w:rPr>
          <w:bCs/>
          <w:lang w:val="zh-CN"/>
        </w:rPr>
        <w:t>也没有解释它们是如何制定的</w:t>
      </w:r>
      <w:r w:rsidR="00557A8D">
        <w:rPr>
          <w:bCs/>
          <w:lang w:val="zh-CN"/>
        </w:rPr>
        <w:t>；</w:t>
      </w:r>
    </w:p>
    <w:p w:rsidR="00C173D5" w:rsidRPr="00C173D5" w:rsidRDefault="00C173D5" w:rsidP="00C173D5">
      <w:pPr>
        <w:pStyle w:val="SingleTxtGC"/>
        <w:numPr>
          <w:ilvl w:val="0"/>
          <w:numId w:val="18"/>
        </w:numPr>
        <w:rPr>
          <w:bCs/>
          <w:lang w:val="zh-CN"/>
        </w:rPr>
      </w:pPr>
      <w:r w:rsidRPr="00C173D5">
        <w:rPr>
          <w:bCs/>
          <w:lang w:val="zh-CN"/>
        </w:rPr>
        <w:t>缺乏关于打击性虐待和性剥削部门间委员会的组成、其运作和迄今取得的成果的信息。</w:t>
      </w:r>
    </w:p>
    <w:p w:rsidR="00C173D5" w:rsidRPr="00C173D5" w:rsidRDefault="00C173D5" w:rsidP="00C173D5">
      <w:pPr>
        <w:pStyle w:val="SingleTxtGC"/>
        <w:rPr>
          <w:rFonts w:eastAsia="SimHei"/>
          <w:bCs/>
          <w:lang w:val="zh-CN"/>
        </w:rPr>
      </w:pPr>
      <w:r>
        <w:rPr>
          <w:rFonts w:eastAsia="SimHei" w:hint="eastAsia"/>
          <w:bCs/>
          <w:lang w:val="zh-CN"/>
        </w:rPr>
        <w:t>2</w:t>
      </w:r>
      <w:r w:rsidR="00557A8D">
        <w:rPr>
          <w:rFonts w:eastAsia="SimHei" w:hint="eastAsia"/>
          <w:bCs/>
          <w:lang w:val="zh-CN"/>
        </w:rPr>
        <w:t>2.</w:t>
      </w:r>
      <w:r>
        <w:rPr>
          <w:rFonts w:eastAsia="SimHei" w:hint="eastAsia"/>
          <w:bCs/>
          <w:lang w:val="zh-CN"/>
        </w:rPr>
        <w:t xml:space="preserve">  </w:t>
      </w:r>
      <w:r w:rsidRPr="00C173D5">
        <w:rPr>
          <w:rFonts w:eastAsia="SimHei"/>
          <w:bCs/>
          <w:lang w:val="zh-CN"/>
        </w:rPr>
        <w:t>委员会建议缔约国</w:t>
      </w:r>
      <w:r w:rsidR="00557A8D">
        <w:rPr>
          <w:rFonts w:eastAsia="SimHei"/>
          <w:bCs/>
          <w:lang w:val="zh-CN"/>
        </w:rPr>
        <w:t>：</w:t>
      </w:r>
    </w:p>
    <w:p w:rsidR="00C173D5" w:rsidRPr="00C173D5" w:rsidRDefault="00C173D5" w:rsidP="00CD5B4E">
      <w:pPr>
        <w:pStyle w:val="SingleTxtGC"/>
        <w:numPr>
          <w:ilvl w:val="0"/>
          <w:numId w:val="19"/>
        </w:numPr>
        <w:rPr>
          <w:rFonts w:eastAsia="SimHei"/>
          <w:bCs/>
          <w:lang w:val="zh-CN"/>
        </w:rPr>
      </w:pPr>
      <w:r w:rsidRPr="00C173D5">
        <w:rPr>
          <w:rFonts w:eastAsia="SimHei"/>
          <w:bCs/>
          <w:lang w:val="zh-CN"/>
        </w:rPr>
        <w:t>开展</w:t>
      </w:r>
      <w:r w:rsidRPr="00C173D5">
        <w:rPr>
          <w:rFonts w:eastAsia="SimHei" w:hint="eastAsia"/>
          <w:bCs/>
          <w:lang w:val="zh-CN"/>
        </w:rPr>
        <w:t>一项</w:t>
      </w:r>
      <w:r w:rsidRPr="00C173D5">
        <w:rPr>
          <w:rFonts w:eastAsia="SimHei"/>
          <w:bCs/>
          <w:lang w:val="zh-CN"/>
        </w:rPr>
        <w:t>全面研究</w:t>
      </w:r>
      <w:r w:rsidR="00557A8D">
        <w:rPr>
          <w:rFonts w:eastAsia="SimHei"/>
          <w:bCs/>
          <w:lang w:val="zh-CN"/>
        </w:rPr>
        <w:t>，</w:t>
      </w:r>
      <w:r w:rsidRPr="00C173D5">
        <w:rPr>
          <w:rFonts w:eastAsia="SimHei"/>
          <w:bCs/>
          <w:lang w:val="zh-CN"/>
        </w:rPr>
        <w:t>解决《任择议定书》所列罪行的相关根源和风险因素</w:t>
      </w:r>
      <w:r w:rsidR="00557A8D">
        <w:rPr>
          <w:rFonts w:eastAsia="SimHei"/>
          <w:bCs/>
          <w:lang w:val="zh-CN"/>
        </w:rPr>
        <w:t>，</w:t>
      </w:r>
      <w:r w:rsidRPr="00C173D5">
        <w:rPr>
          <w:rFonts w:eastAsia="SimHei"/>
          <w:bCs/>
          <w:lang w:val="zh-CN"/>
        </w:rPr>
        <w:t>包括贫困、歧视、暴力</w:t>
      </w:r>
      <w:r w:rsidR="00CD5B4E" w:rsidRPr="00C173D5">
        <w:rPr>
          <w:rFonts w:eastAsia="SimHei" w:hint="eastAsia"/>
          <w:bCs/>
          <w:spacing w:val="-50"/>
          <w:lang w:val="zh-CN"/>
        </w:rPr>
        <w:t>―</w:t>
      </w:r>
      <w:r w:rsidR="00CD5B4E" w:rsidRPr="00C173D5">
        <w:rPr>
          <w:rFonts w:eastAsia="SimHei" w:hint="eastAsia"/>
          <w:bCs/>
          <w:lang w:val="zh-CN"/>
        </w:rPr>
        <w:t>―</w:t>
      </w:r>
      <w:r w:rsidRPr="00C173D5">
        <w:rPr>
          <w:rFonts w:eastAsia="SimHei"/>
          <w:bCs/>
          <w:lang w:val="zh-CN"/>
        </w:rPr>
        <w:t>包括基于性别的暴力</w:t>
      </w:r>
      <w:r w:rsidR="00CD5B4E" w:rsidRPr="00C173D5">
        <w:rPr>
          <w:rFonts w:eastAsia="SimHei" w:hint="eastAsia"/>
          <w:bCs/>
          <w:spacing w:val="-50"/>
          <w:lang w:val="zh-CN"/>
        </w:rPr>
        <w:t>―</w:t>
      </w:r>
      <w:r w:rsidR="00CD5B4E" w:rsidRPr="00C173D5">
        <w:rPr>
          <w:rFonts w:eastAsia="SimHei" w:hint="eastAsia"/>
          <w:bCs/>
          <w:lang w:val="zh-CN"/>
        </w:rPr>
        <w:t>―</w:t>
      </w:r>
      <w:r w:rsidRPr="00C173D5">
        <w:rPr>
          <w:rFonts w:eastAsia="SimHei"/>
          <w:bCs/>
          <w:lang w:val="zh-CN"/>
        </w:rPr>
        <w:t>以及缺乏父母的照顾</w:t>
      </w:r>
      <w:r w:rsidR="00557A8D">
        <w:rPr>
          <w:rFonts w:eastAsia="SimHei"/>
          <w:bCs/>
          <w:lang w:val="zh-CN"/>
        </w:rPr>
        <w:t>；</w:t>
      </w:r>
    </w:p>
    <w:p w:rsidR="00C173D5" w:rsidRPr="00C173D5" w:rsidRDefault="00C173D5" w:rsidP="00C173D5">
      <w:pPr>
        <w:pStyle w:val="SingleTxtGC"/>
        <w:numPr>
          <w:ilvl w:val="0"/>
          <w:numId w:val="19"/>
        </w:numPr>
        <w:rPr>
          <w:rFonts w:eastAsia="SimHei"/>
          <w:bCs/>
          <w:lang w:val="zh-CN"/>
        </w:rPr>
      </w:pPr>
      <w:r w:rsidRPr="00C173D5">
        <w:rPr>
          <w:rFonts w:eastAsia="SimHei"/>
          <w:bCs/>
          <w:lang w:val="zh-CN"/>
        </w:rPr>
        <w:t>对报告所涉期间实施的旨在预防《任择议定书》所列罪行的方案进行评价</w:t>
      </w:r>
      <w:r w:rsidR="00557A8D">
        <w:rPr>
          <w:rFonts w:eastAsia="SimHei"/>
          <w:bCs/>
          <w:lang w:val="zh-CN"/>
        </w:rPr>
        <w:t>，</w:t>
      </w:r>
      <w:r w:rsidRPr="00C173D5">
        <w:rPr>
          <w:rFonts w:eastAsia="SimHei"/>
          <w:bCs/>
          <w:lang w:val="zh-CN"/>
        </w:rPr>
        <w:t>并在所吸取的经验教训和为解决根源开展的全面研究基础上</w:t>
      </w:r>
      <w:r w:rsidR="00557A8D">
        <w:rPr>
          <w:rFonts w:eastAsia="SimHei"/>
          <w:bCs/>
          <w:lang w:val="zh-CN"/>
        </w:rPr>
        <w:t>，</w:t>
      </w:r>
      <w:r w:rsidRPr="00C173D5">
        <w:rPr>
          <w:rFonts w:eastAsia="SimHei"/>
          <w:bCs/>
          <w:lang w:val="zh-CN"/>
        </w:rPr>
        <w:t>制定和实施一项综合的预防战略。应为该战略提供充足的人力、财政和技术资源</w:t>
      </w:r>
      <w:r w:rsidR="00557A8D">
        <w:rPr>
          <w:rFonts w:eastAsia="SimHei"/>
          <w:bCs/>
          <w:lang w:val="zh-CN"/>
        </w:rPr>
        <w:t>，</w:t>
      </w:r>
      <w:r w:rsidRPr="00C173D5">
        <w:rPr>
          <w:rFonts w:eastAsia="SimHei"/>
          <w:bCs/>
          <w:lang w:val="zh-CN"/>
        </w:rPr>
        <w:t>包括支持和援助可能成为《任择议定书》所述受害者的儿童所需的必要资源</w:t>
      </w:r>
      <w:r w:rsidR="00557A8D">
        <w:rPr>
          <w:rFonts w:eastAsia="SimHei"/>
          <w:bCs/>
          <w:lang w:val="zh-CN"/>
        </w:rPr>
        <w:t>；</w:t>
      </w:r>
    </w:p>
    <w:p w:rsidR="00C173D5" w:rsidRPr="00C173D5" w:rsidRDefault="00C173D5" w:rsidP="00C173D5">
      <w:pPr>
        <w:pStyle w:val="SingleTxtGC"/>
        <w:numPr>
          <w:ilvl w:val="0"/>
          <w:numId w:val="19"/>
        </w:numPr>
        <w:rPr>
          <w:rFonts w:eastAsia="SimHei"/>
          <w:bCs/>
          <w:lang w:val="zh-CN"/>
        </w:rPr>
      </w:pPr>
      <w:r w:rsidRPr="00C173D5">
        <w:rPr>
          <w:rFonts w:eastAsia="SimHei"/>
          <w:bCs/>
          <w:lang w:val="zh-CN"/>
        </w:rPr>
        <w:t>加强努力</w:t>
      </w:r>
      <w:r w:rsidR="00557A8D">
        <w:rPr>
          <w:rFonts w:eastAsia="SimHei"/>
          <w:bCs/>
          <w:lang w:val="zh-CN"/>
        </w:rPr>
        <w:t>，</w:t>
      </w:r>
      <w:r w:rsidRPr="00C173D5">
        <w:rPr>
          <w:rFonts w:eastAsia="SimHei"/>
          <w:bCs/>
          <w:lang w:val="zh-CN"/>
        </w:rPr>
        <w:t>消除对风险儿童基于一切理由的歧视</w:t>
      </w:r>
      <w:r w:rsidR="00557A8D">
        <w:rPr>
          <w:rFonts w:eastAsia="SimHei"/>
          <w:bCs/>
          <w:lang w:val="zh-CN"/>
        </w:rPr>
        <w:t>，</w:t>
      </w:r>
      <w:r w:rsidRPr="00C173D5">
        <w:rPr>
          <w:rFonts w:eastAsia="SimHei"/>
          <w:bCs/>
          <w:lang w:val="zh-CN"/>
        </w:rPr>
        <w:t>特别是开办针对相关利益攸关方的培训方案</w:t>
      </w:r>
      <w:r w:rsidR="00557A8D">
        <w:rPr>
          <w:rFonts w:eastAsia="SimHei"/>
          <w:bCs/>
          <w:lang w:val="zh-CN"/>
        </w:rPr>
        <w:t>，</w:t>
      </w:r>
      <w:r w:rsidRPr="00C173D5">
        <w:rPr>
          <w:rFonts w:eastAsia="SimHei" w:hint="eastAsia"/>
          <w:bCs/>
          <w:lang w:val="zh-CN"/>
        </w:rPr>
        <w:t>以便</w:t>
      </w:r>
      <w:r w:rsidRPr="00C173D5">
        <w:rPr>
          <w:rFonts w:eastAsia="SimHei"/>
          <w:bCs/>
          <w:lang w:val="zh-CN"/>
        </w:rPr>
        <w:t>向关于妇女和女童在家庭和社会中角色和职责的歧视性做法和陈规定型态度提出挑战</w:t>
      </w:r>
      <w:r w:rsidR="00557A8D">
        <w:rPr>
          <w:rFonts w:eastAsia="SimHei"/>
          <w:bCs/>
          <w:lang w:val="zh-CN"/>
        </w:rPr>
        <w:t>；</w:t>
      </w:r>
    </w:p>
    <w:p w:rsidR="00C173D5" w:rsidRPr="00C173D5" w:rsidRDefault="00C173D5" w:rsidP="00C173D5">
      <w:pPr>
        <w:pStyle w:val="SingleTxtGC"/>
        <w:numPr>
          <w:ilvl w:val="0"/>
          <w:numId w:val="19"/>
        </w:numPr>
        <w:rPr>
          <w:rFonts w:eastAsia="SimHei"/>
          <w:bCs/>
          <w:lang w:val="zh-CN"/>
        </w:rPr>
      </w:pPr>
      <w:r w:rsidRPr="00C173D5">
        <w:rPr>
          <w:rFonts w:eastAsia="SimHei"/>
          <w:bCs/>
          <w:lang w:val="zh-CN"/>
        </w:rPr>
        <w:t>加强打击对儿童的虐待和性剥削部门间委员会</w:t>
      </w:r>
      <w:r w:rsidR="00557A8D">
        <w:rPr>
          <w:rFonts w:eastAsia="SimHei"/>
          <w:bCs/>
          <w:lang w:val="zh-CN"/>
        </w:rPr>
        <w:t>，</w:t>
      </w:r>
      <w:r w:rsidRPr="00C173D5">
        <w:rPr>
          <w:rFonts w:eastAsia="SimHei"/>
          <w:bCs/>
          <w:lang w:val="zh-CN"/>
        </w:rPr>
        <w:t>监测其运作情况</w:t>
      </w:r>
      <w:r w:rsidR="00557A8D">
        <w:rPr>
          <w:rFonts w:eastAsia="SimHei"/>
          <w:bCs/>
          <w:lang w:val="zh-CN"/>
        </w:rPr>
        <w:t>，</w:t>
      </w:r>
      <w:r w:rsidRPr="00C173D5">
        <w:rPr>
          <w:rFonts w:eastAsia="SimHei"/>
          <w:bCs/>
          <w:lang w:val="zh-CN"/>
        </w:rPr>
        <w:t>并评价它所取得的成就</w:t>
      </w:r>
      <w:r w:rsidR="00557A8D">
        <w:rPr>
          <w:rFonts w:eastAsia="SimHei"/>
          <w:bCs/>
          <w:lang w:val="zh-CN"/>
        </w:rPr>
        <w:t>；</w:t>
      </w:r>
    </w:p>
    <w:p w:rsidR="00C173D5" w:rsidRPr="00C173D5" w:rsidRDefault="00C173D5" w:rsidP="00C173D5">
      <w:pPr>
        <w:pStyle w:val="SingleTxtGC"/>
        <w:numPr>
          <w:ilvl w:val="0"/>
          <w:numId w:val="19"/>
        </w:numPr>
        <w:rPr>
          <w:rFonts w:eastAsia="SimHei"/>
          <w:bCs/>
          <w:lang w:val="zh-CN"/>
        </w:rPr>
      </w:pPr>
      <w:r w:rsidRPr="00C173D5">
        <w:rPr>
          <w:rFonts w:eastAsia="SimHei"/>
          <w:bCs/>
          <w:lang w:val="zh-CN"/>
        </w:rPr>
        <w:t>考虑批准劳工组织关于家政工人体面工作的第</w:t>
      </w:r>
      <w:r w:rsidRPr="00C173D5">
        <w:rPr>
          <w:rFonts w:eastAsia="SimHei"/>
          <w:bCs/>
          <w:lang w:val="zh-CN"/>
        </w:rPr>
        <w:t>189</w:t>
      </w:r>
      <w:r w:rsidRPr="00C173D5">
        <w:rPr>
          <w:rFonts w:eastAsia="SimHei"/>
          <w:bCs/>
          <w:lang w:val="zh-CN"/>
        </w:rPr>
        <w:t>号公约</w:t>
      </w:r>
      <w:r w:rsidR="00557A8D">
        <w:rPr>
          <w:rFonts w:eastAsia="SimHei"/>
          <w:bCs/>
          <w:lang w:val="zh-CN"/>
        </w:rPr>
        <w:t>(</w:t>
      </w:r>
      <w:r w:rsidRPr="00C173D5">
        <w:rPr>
          <w:rFonts w:eastAsia="SimHei"/>
          <w:bCs/>
          <w:lang w:val="zh-CN"/>
        </w:rPr>
        <w:t>2011</w:t>
      </w:r>
      <w:r w:rsidRPr="00C173D5">
        <w:rPr>
          <w:rFonts w:eastAsia="SimHei"/>
          <w:bCs/>
          <w:lang w:val="zh-CN"/>
        </w:rPr>
        <w:t>年</w:t>
      </w:r>
      <w:r w:rsidR="00557A8D">
        <w:rPr>
          <w:rFonts w:eastAsia="SimHei"/>
          <w:bCs/>
          <w:lang w:val="zh-CN"/>
        </w:rPr>
        <w:t>)</w:t>
      </w:r>
      <w:r w:rsidRPr="00C173D5">
        <w:rPr>
          <w:rFonts w:eastAsia="SimHei"/>
          <w:bCs/>
          <w:lang w:val="zh-CN"/>
        </w:rPr>
        <w:t>。</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买卖儿童</w:t>
      </w:r>
    </w:p>
    <w:p w:rsidR="00C173D5" w:rsidRPr="00C173D5" w:rsidRDefault="00CD5B4E" w:rsidP="00430473">
      <w:pPr>
        <w:pStyle w:val="SingleTxtGC"/>
        <w:rPr>
          <w:lang w:val="zh-CN"/>
        </w:rPr>
      </w:pPr>
      <w:r>
        <w:rPr>
          <w:rFonts w:hint="eastAsia"/>
          <w:lang w:val="zh-CN"/>
        </w:rPr>
        <w:t>2</w:t>
      </w:r>
      <w:r w:rsidR="00557A8D">
        <w:rPr>
          <w:rFonts w:hint="eastAsia"/>
          <w:lang w:val="zh-CN"/>
        </w:rPr>
        <w:t>3.</w:t>
      </w:r>
      <w:r>
        <w:rPr>
          <w:rFonts w:hint="eastAsia"/>
          <w:lang w:val="zh-CN"/>
        </w:rPr>
        <w:t xml:space="preserve">  </w:t>
      </w:r>
      <w:r w:rsidR="00C173D5" w:rsidRPr="00C173D5">
        <w:rPr>
          <w:lang w:val="zh-CN"/>
        </w:rPr>
        <w:t>委员会感到关切的是</w:t>
      </w:r>
      <w:r w:rsidR="00557A8D">
        <w:rPr>
          <w:lang w:val="zh-CN"/>
        </w:rPr>
        <w:t>，</w:t>
      </w:r>
      <w:r w:rsidR="00C173D5" w:rsidRPr="00C173D5">
        <w:rPr>
          <w:lang w:val="zh-CN"/>
        </w:rPr>
        <w:t>有报道称土著儿童在类似奴役的条件下</w:t>
      </w:r>
      <w:r w:rsidR="00557A8D">
        <w:rPr>
          <w:lang w:val="zh-CN"/>
        </w:rPr>
        <w:t>，</w:t>
      </w:r>
      <w:r w:rsidR="00C173D5" w:rsidRPr="00C173D5">
        <w:rPr>
          <w:lang w:val="zh-CN"/>
        </w:rPr>
        <w:t>在奥里诺科河上游以及卡西基亚雷河和瓜伊尼亚</w:t>
      </w:r>
      <w:r w:rsidR="00430473">
        <w:rPr>
          <w:rFonts w:hint="eastAsia"/>
          <w:lang w:val="zh-CN"/>
        </w:rPr>
        <w:t>－</w:t>
      </w:r>
      <w:r w:rsidR="00C173D5" w:rsidRPr="00C173D5">
        <w:rPr>
          <w:lang w:val="zh-CN"/>
        </w:rPr>
        <w:t>内格罗河流域从事非法采金活动</w:t>
      </w:r>
      <w:r w:rsidR="00557A8D">
        <w:rPr>
          <w:lang w:val="zh-CN"/>
        </w:rPr>
        <w:t>，</w:t>
      </w:r>
      <w:r w:rsidR="00C173D5" w:rsidRPr="00C173D5">
        <w:rPr>
          <w:lang w:val="zh-CN"/>
        </w:rPr>
        <w:t>这可能构成买卖儿童行为。在这方面</w:t>
      </w:r>
      <w:r w:rsidR="00557A8D">
        <w:rPr>
          <w:lang w:val="zh-CN"/>
        </w:rPr>
        <w:t>，</w:t>
      </w:r>
      <w:r w:rsidR="00C173D5" w:rsidRPr="00C173D5">
        <w:rPr>
          <w:lang w:val="zh-CN"/>
        </w:rPr>
        <w:t>委员会特别关切的是</w:t>
      </w:r>
      <w:r w:rsidR="00557A8D">
        <w:rPr>
          <w:lang w:val="zh-CN"/>
        </w:rPr>
        <w:t>，</w:t>
      </w:r>
      <w:r w:rsidR="00C173D5" w:rsidRPr="00C173D5">
        <w:rPr>
          <w:lang w:val="zh-CN"/>
        </w:rPr>
        <w:t>缔约国尚未登记任何买卖儿童案件。委员会还对这些儿童也是儿童卖淫和贩运儿童的受害者感到关切。</w:t>
      </w:r>
    </w:p>
    <w:p w:rsidR="00C173D5" w:rsidRPr="00C173D5" w:rsidRDefault="00CD5B4E" w:rsidP="00C173D5">
      <w:pPr>
        <w:pStyle w:val="SingleTxtGC"/>
        <w:rPr>
          <w:b/>
          <w:lang w:val="zh-CN"/>
        </w:rPr>
      </w:pPr>
      <w:r>
        <w:rPr>
          <w:rFonts w:eastAsia="SimHei" w:hint="eastAsia"/>
          <w:bCs/>
          <w:lang w:val="zh-CN"/>
        </w:rPr>
        <w:t>2</w:t>
      </w:r>
      <w:r w:rsidR="00557A8D">
        <w:rPr>
          <w:rFonts w:eastAsia="SimHei" w:hint="eastAsia"/>
          <w:bCs/>
          <w:lang w:val="zh-CN"/>
        </w:rPr>
        <w:t>4.</w:t>
      </w:r>
      <w:r>
        <w:rPr>
          <w:rFonts w:eastAsia="SimHei" w:hint="eastAsia"/>
          <w:bCs/>
          <w:lang w:val="zh-CN"/>
        </w:rPr>
        <w:t xml:space="preserve">  </w:t>
      </w:r>
      <w:r w:rsidR="00C173D5" w:rsidRPr="00C173D5">
        <w:rPr>
          <w:rFonts w:eastAsia="SimHei"/>
          <w:bCs/>
          <w:lang w:val="zh-CN"/>
        </w:rPr>
        <w:t>委员会强烈敦促缔约国迅速调查所有涉及儿童从事非法采金的案件</w:t>
      </w:r>
      <w:r w:rsidR="00557A8D">
        <w:rPr>
          <w:rFonts w:eastAsia="SimHei"/>
          <w:bCs/>
          <w:lang w:val="zh-CN"/>
        </w:rPr>
        <w:t>，</w:t>
      </w:r>
      <w:r w:rsidR="00C173D5" w:rsidRPr="00C173D5">
        <w:rPr>
          <w:rFonts w:eastAsia="SimHei"/>
          <w:bCs/>
          <w:lang w:val="zh-CN"/>
        </w:rPr>
        <w:t>起诉《任择议定书》所列</w:t>
      </w:r>
      <w:r w:rsidR="00C173D5" w:rsidRPr="00C173D5">
        <w:rPr>
          <w:rFonts w:eastAsia="SimHei" w:hint="eastAsia"/>
          <w:bCs/>
          <w:lang w:val="zh-CN"/>
        </w:rPr>
        <w:t>罪行</w:t>
      </w:r>
      <w:r w:rsidR="00C173D5" w:rsidRPr="00C173D5">
        <w:rPr>
          <w:rFonts w:eastAsia="SimHei"/>
          <w:bCs/>
          <w:lang w:val="zh-CN"/>
        </w:rPr>
        <w:t>的</w:t>
      </w:r>
      <w:r w:rsidR="00C173D5" w:rsidRPr="00C173D5">
        <w:rPr>
          <w:rFonts w:eastAsia="SimHei" w:hint="eastAsia"/>
          <w:bCs/>
          <w:lang w:val="zh-CN"/>
        </w:rPr>
        <w:t>犯罪嫌疑人</w:t>
      </w:r>
      <w:r w:rsidR="00557A8D">
        <w:rPr>
          <w:rFonts w:eastAsia="SimHei"/>
          <w:bCs/>
          <w:lang w:val="zh-CN"/>
        </w:rPr>
        <w:t>，</w:t>
      </w:r>
      <w:r w:rsidR="00C173D5" w:rsidRPr="00C173D5">
        <w:rPr>
          <w:rFonts w:eastAsia="SimHei"/>
          <w:bCs/>
          <w:lang w:val="zh-CN"/>
        </w:rPr>
        <w:t>对被定罪者处以与罪行严重程度相应的惩罚</w:t>
      </w:r>
      <w:r w:rsidR="00557A8D">
        <w:rPr>
          <w:rFonts w:eastAsia="SimHei"/>
          <w:bCs/>
          <w:lang w:val="zh-CN"/>
        </w:rPr>
        <w:t>，</w:t>
      </w:r>
      <w:r w:rsidR="00C173D5" w:rsidRPr="00C173D5">
        <w:rPr>
          <w:rFonts w:eastAsia="SimHei"/>
          <w:bCs/>
          <w:lang w:val="zh-CN"/>
        </w:rPr>
        <w:t>并向受害儿童提供康复服务、保护和赔偿。</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儿童色情旅游</w:t>
      </w:r>
    </w:p>
    <w:p w:rsidR="00C173D5" w:rsidRPr="00C173D5" w:rsidRDefault="00CD5B4E" w:rsidP="00C173D5">
      <w:pPr>
        <w:pStyle w:val="SingleTxtGC"/>
        <w:rPr>
          <w:lang w:val="zh-CN"/>
        </w:rPr>
      </w:pPr>
      <w:r>
        <w:rPr>
          <w:rFonts w:hint="eastAsia"/>
          <w:lang w:val="zh-CN"/>
        </w:rPr>
        <w:t>2</w:t>
      </w:r>
      <w:r w:rsidR="00557A8D">
        <w:rPr>
          <w:rFonts w:hint="eastAsia"/>
          <w:lang w:val="zh-CN"/>
        </w:rPr>
        <w:t>5.</w:t>
      </w:r>
      <w:r>
        <w:rPr>
          <w:rFonts w:hint="eastAsia"/>
          <w:lang w:val="zh-CN"/>
        </w:rPr>
        <w:t xml:space="preserve">  </w:t>
      </w:r>
      <w:r w:rsidR="00C173D5" w:rsidRPr="00C173D5">
        <w:rPr>
          <w:lang w:val="zh-CN"/>
        </w:rPr>
        <w:t>委员会对关于缔约国某些旅游中心对女孩进行性剥削的报道感到关切。</w:t>
      </w:r>
      <w:r w:rsidR="00C173D5" w:rsidRPr="00C173D5">
        <w:rPr>
          <w:lang w:val="zh-CN"/>
        </w:rPr>
        <w:t xml:space="preserve"> </w:t>
      </w:r>
      <w:r w:rsidR="00C173D5" w:rsidRPr="00C173D5">
        <w:rPr>
          <w:lang w:val="zh-CN"/>
        </w:rPr>
        <w:t>委员会尤感关切的是</w:t>
      </w:r>
      <w:r w:rsidR="00557A8D">
        <w:rPr>
          <w:lang w:val="zh-CN"/>
        </w:rPr>
        <w:t>，</w:t>
      </w:r>
      <w:r w:rsidR="00C173D5" w:rsidRPr="00C173D5">
        <w:rPr>
          <w:lang w:val="zh-CN"/>
        </w:rPr>
        <w:t>虽然缔约国计划推广旅游</w:t>
      </w:r>
      <w:r w:rsidR="00557A8D">
        <w:rPr>
          <w:lang w:val="zh-CN"/>
        </w:rPr>
        <w:t>，</w:t>
      </w:r>
      <w:r w:rsidR="00C173D5" w:rsidRPr="00C173D5">
        <w:rPr>
          <w:rFonts w:hint="eastAsia"/>
          <w:lang w:val="zh-CN"/>
        </w:rPr>
        <w:t>并</w:t>
      </w:r>
      <w:r w:rsidR="00C173D5" w:rsidRPr="00C173D5">
        <w:rPr>
          <w:lang w:val="zh-CN"/>
        </w:rPr>
        <w:t>以此作为其经济的主要支柱之一</w:t>
      </w:r>
      <w:r w:rsidR="00557A8D">
        <w:rPr>
          <w:lang w:val="zh-CN"/>
        </w:rPr>
        <w:t>，</w:t>
      </w:r>
      <w:r w:rsidR="00C173D5" w:rsidRPr="00C173D5">
        <w:rPr>
          <w:lang w:val="zh-CN"/>
        </w:rPr>
        <w:t>但尚未采取一切必要措施</w:t>
      </w:r>
      <w:r w:rsidR="00557A8D">
        <w:rPr>
          <w:lang w:val="zh-CN"/>
        </w:rPr>
        <w:t>，</w:t>
      </w:r>
      <w:r w:rsidR="00C173D5" w:rsidRPr="00C173D5">
        <w:rPr>
          <w:lang w:val="zh-CN"/>
        </w:rPr>
        <w:t>保护儿童权利免遭旅游活动侵犯。</w:t>
      </w:r>
    </w:p>
    <w:p w:rsidR="00C173D5" w:rsidRPr="00C173D5" w:rsidRDefault="00CD5B4E" w:rsidP="00C173D5">
      <w:pPr>
        <w:pStyle w:val="SingleTxtGC"/>
        <w:rPr>
          <w:rFonts w:eastAsia="SimHei"/>
          <w:bCs/>
          <w:lang w:val="zh-CN"/>
        </w:rPr>
      </w:pPr>
      <w:r>
        <w:rPr>
          <w:rFonts w:eastAsia="SimHei" w:hint="eastAsia"/>
          <w:bCs/>
          <w:lang w:val="zh-CN"/>
        </w:rPr>
        <w:t>2</w:t>
      </w:r>
      <w:r w:rsidR="00557A8D">
        <w:rPr>
          <w:rFonts w:eastAsia="SimHei" w:hint="eastAsia"/>
          <w:bCs/>
          <w:lang w:val="zh-CN"/>
        </w:rPr>
        <w:t>6.</w:t>
      </w:r>
      <w:r>
        <w:rPr>
          <w:rFonts w:eastAsia="SimHei" w:hint="eastAsia"/>
          <w:bCs/>
          <w:lang w:val="zh-CN"/>
        </w:rPr>
        <w:t xml:space="preserve">  </w:t>
      </w:r>
      <w:r w:rsidR="00C173D5" w:rsidRPr="00C173D5">
        <w:rPr>
          <w:rFonts w:eastAsia="SimHei"/>
          <w:bCs/>
          <w:lang w:val="zh-CN"/>
        </w:rPr>
        <w:t>委员会根据其关于商业部门对儿童权利的影响方面国家义务的第</w:t>
      </w:r>
      <w:r w:rsidR="00C173D5" w:rsidRPr="00C173D5">
        <w:rPr>
          <w:rFonts w:eastAsia="SimHei"/>
          <w:bCs/>
          <w:lang w:val="zh-CN"/>
        </w:rPr>
        <w:t>16</w:t>
      </w:r>
      <w:r w:rsidR="00C173D5" w:rsidRPr="00C173D5">
        <w:rPr>
          <w:rFonts w:eastAsia="SimHei"/>
          <w:bCs/>
          <w:lang w:val="zh-CN"/>
        </w:rPr>
        <w:t>号一般性意见</w:t>
      </w:r>
      <w:r w:rsidR="00557A8D">
        <w:rPr>
          <w:rFonts w:eastAsia="SimHei"/>
          <w:bCs/>
          <w:lang w:val="zh-CN"/>
        </w:rPr>
        <w:t>(</w:t>
      </w:r>
      <w:r w:rsidR="00C173D5" w:rsidRPr="00C173D5">
        <w:rPr>
          <w:rFonts w:eastAsia="SimHei"/>
          <w:bCs/>
          <w:lang w:val="zh-CN"/>
        </w:rPr>
        <w:t>2013</w:t>
      </w:r>
      <w:r w:rsidR="00C173D5" w:rsidRPr="00C173D5">
        <w:rPr>
          <w:rFonts w:eastAsia="SimHei"/>
          <w:bCs/>
          <w:lang w:val="zh-CN"/>
        </w:rPr>
        <w:t>年</w:t>
      </w:r>
      <w:r w:rsidR="00557A8D">
        <w:rPr>
          <w:rFonts w:eastAsia="SimHei"/>
          <w:bCs/>
          <w:lang w:val="zh-CN"/>
        </w:rPr>
        <w:t>)</w:t>
      </w:r>
      <w:r w:rsidR="00557A8D">
        <w:rPr>
          <w:rFonts w:eastAsia="SimHei"/>
          <w:bCs/>
          <w:lang w:val="zh-CN"/>
        </w:rPr>
        <w:t>，</w:t>
      </w:r>
      <w:r w:rsidR="00C173D5" w:rsidRPr="00C173D5">
        <w:rPr>
          <w:rFonts w:eastAsia="SimHei"/>
          <w:bCs/>
          <w:lang w:val="zh-CN"/>
        </w:rPr>
        <w:t>敦促缔约国</w:t>
      </w:r>
      <w:r w:rsidR="00557A8D">
        <w:rPr>
          <w:rFonts w:eastAsia="SimHei"/>
          <w:bCs/>
          <w:lang w:val="zh-CN"/>
        </w:rPr>
        <w:t>：</w:t>
      </w:r>
    </w:p>
    <w:p w:rsidR="00C173D5" w:rsidRPr="00C173D5" w:rsidRDefault="00C173D5" w:rsidP="00CD5B4E">
      <w:pPr>
        <w:pStyle w:val="SingleTxtGC"/>
        <w:numPr>
          <w:ilvl w:val="0"/>
          <w:numId w:val="20"/>
        </w:numPr>
        <w:rPr>
          <w:rFonts w:eastAsia="SimHei"/>
          <w:bCs/>
          <w:lang w:val="zh-CN"/>
        </w:rPr>
      </w:pPr>
      <w:r w:rsidRPr="00C173D5">
        <w:rPr>
          <w:rFonts w:eastAsia="SimHei"/>
          <w:bCs/>
          <w:lang w:val="zh-CN"/>
        </w:rPr>
        <w:t>开展关于缔约国</w:t>
      </w:r>
      <w:r w:rsidRPr="00C173D5">
        <w:rPr>
          <w:rFonts w:eastAsia="SimHei" w:hint="eastAsia"/>
          <w:bCs/>
          <w:lang w:val="zh-CN"/>
        </w:rPr>
        <w:t>境内</w:t>
      </w:r>
      <w:r w:rsidRPr="00C173D5">
        <w:rPr>
          <w:rFonts w:eastAsia="SimHei"/>
          <w:bCs/>
          <w:lang w:val="zh-CN"/>
        </w:rPr>
        <w:t>儿童色情旅游范围的综合研究</w:t>
      </w:r>
      <w:r w:rsidR="00557A8D">
        <w:rPr>
          <w:rFonts w:eastAsia="SimHei"/>
          <w:bCs/>
          <w:lang w:val="zh-CN"/>
        </w:rPr>
        <w:t>，</w:t>
      </w:r>
      <w:r w:rsidRPr="00C173D5">
        <w:rPr>
          <w:rFonts w:eastAsia="SimHei"/>
          <w:bCs/>
          <w:lang w:val="zh-CN"/>
        </w:rPr>
        <w:t>并采取一切必要措施</w:t>
      </w:r>
      <w:r w:rsidR="00557A8D">
        <w:rPr>
          <w:rFonts w:eastAsia="SimHei"/>
          <w:bCs/>
          <w:lang w:val="zh-CN"/>
        </w:rPr>
        <w:t>，</w:t>
      </w:r>
      <w:r w:rsidRPr="00C173D5">
        <w:rPr>
          <w:rFonts w:eastAsia="SimHei"/>
          <w:bCs/>
          <w:lang w:val="zh-CN"/>
        </w:rPr>
        <w:t>消除这一现象</w:t>
      </w:r>
      <w:r w:rsidR="00557A8D">
        <w:rPr>
          <w:rFonts w:eastAsia="SimHei"/>
          <w:bCs/>
          <w:lang w:val="zh-CN"/>
        </w:rPr>
        <w:t>；</w:t>
      </w:r>
    </w:p>
    <w:p w:rsidR="00C173D5" w:rsidRPr="00C173D5" w:rsidRDefault="00C173D5" w:rsidP="00CD5B4E">
      <w:pPr>
        <w:pStyle w:val="SingleTxtGC"/>
        <w:numPr>
          <w:ilvl w:val="0"/>
          <w:numId w:val="20"/>
        </w:numPr>
        <w:rPr>
          <w:rFonts w:eastAsia="SimHei"/>
          <w:bCs/>
          <w:lang w:val="zh-CN"/>
        </w:rPr>
      </w:pPr>
      <w:r w:rsidRPr="00C173D5">
        <w:rPr>
          <w:rFonts w:eastAsia="SimHei"/>
          <w:bCs/>
          <w:lang w:val="zh-CN"/>
        </w:rPr>
        <w:t>审查和调整其</w:t>
      </w:r>
      <w:r w:rsidR="00557A8D">
        <w:rPr>
          <w:rFonts w:eastAsia="SimHei"/>
          <w:bCs/>
          <w:lang w:val="zh-CN"/>
        </w:rPr>
        <w:t>(</w:t>
      </w:r>
      <w:r w:rsidRPr="00C173D5">
        <w:rPr>
          <w:rFonts w:eastAsia="SimHei"/>
          <w:bCs/>
          <w:lang w:val="zh-CN"/>
        </w:rPr>
        <w:t>民事、刑事和行政</w:t>
      </w:r>
      <w:r w:rsidR="00557A8D">
        <w:rPr>
          <w:rFonts w:eastAsia="SimHei"/>
          <w:bCs/>
          <w:lang w:val="zh-CN"/>
        </w:rPr>
        <w:t>)</w:t>
      </w:r>
      <w:r w:rsidRPr="00C173D5">
        <w:rPr>
          <w:rFonts w:eastAsia="SimHei"/>
          <w:bCs/>
          <w:lang w:val="zh-CN"/>
        </w:rPr>
        <w:t>立法框架</w:t>
      </w:r>
      <w:r w:rsidR="00557A8D">
        <w:rPr>
          <w:rFonts w:eastAsia="SimHei"/>
          <w:bCs/>
          <w:lang w:val="zh-CN"/>
        </w:rPr>
        <w:t>，</w:t>
      </w:r>
      <w:r w:rsidRPr="00C173D5">
        <w:rPr>
          <w:rFonts w:eastAsia="SimHei"/>
          <w:bCs/>
          <w:lang w:val="zh-CN"/>
        </w:rPr>
        <w:t>确保在缔约国境内经营或自其境内管理的工商企业及其子公司</w:t>
      </w:r>
      <w:r w:rsidR="00557A8D">
        <w:rPr>
          <w:rFonts w:eastAsia="SimHei"/>
          <w:bCs/>
          <w:lang w:val="zh-CN"/>
        </w:rPr>
        <w:t>(</w:t>
      </w:r>
      <w:r w:rsidRPr="00C173D5">
        <w:rPr>
          <w:rFonts w:eastAsia="SimHei"/>
          <w:bCs/>
          <w:lang w:val="zh-CN"/>
        </w:rPr>
        <w:t>尤其是旅游业的这类企业和公司</w:t>
      </w:r>
      <w:r w:rsidR="00557A8D">
        <w:rPr>
          <w:rFonts w:eastAsia="SimHei"/>
          <w:bCs/>
          <w:lang w:val="zh-CN"/>
        </w:rPr>
        <w:t>)</w:t>
      </w:r>
      <w:r w:rsidRPr="00C173D5">
        <w:rPr>
          <w:rFonts w:eastAsia="SimHei"/>
          <w:bCs/>
          <w:lang w:val="zh-CN"/>
        </w:rPr>
        <w:t>对侵犯儿童权利和其他人权的行为</w:t>
      </w:r>
      <w:r w:rsidRPr="00C173D5">
        <w:rPr>
          <w:rFonts w:eastAsia="SimHei" w:hint="eastAsia"/>
          <w:bCs/>
          <w:lang w:val="zh-CN"/>
        </w:rPr>
        <w:t>承担</w:t>
      </w:r>
      <w:r w:rsidRPr="00C173D5">
        <w:rPr>
          <w:rFonts w:eastAsia="SimHei"/>
          <w:bCs/>
          <w:lang w:val="zh-CN"/>
        </w:rPr>
        <w:t>法律责任</w:t>
      </w:r>
      <w:r w:rsidR="00557A8D">
        <w:rPr>
          <w:rFonts w:eastAsia="SimHei"/>
          <w:bCs/>
          <w:lang w:val="zh-CN"/>
        </w:rPr>
        <w:t>；</w:t>
      </w:r>
    </w:p>
    <w:p w:rsidR="00C173D5" w:rsidRPr="00C173D5" w:rsidRDefault="00C173D5" w:rsidP="00CD5B4E">
      <w:pPr>
        <w:pStyle w:val="SingleTxtGC"/>
        <w:numPr>
          <w:ilvl w:val="0"/>
          <w:numId w:val="20"/>
        </w:numPr>
        <w:rPr>
          <w:rFonts w:eastAsia="SimHei"/>
          <w:bCs/>
          <w:lang w:val="zh-CN"/>
        </w:rPr>
      </w:pPr>
      <w:r w:rsidRPr="00C173D5">
        <w:rPr>
          <w:rFonts w:eastAsia="SimHei"/>
          <w:bCs/>
          <w:lang w:val="zh-CN"/>
        </w:rPr>
        <w:t>对旅游业开展关于儿童</w:t>
      </w:r>
      <w:r w:rsidRPr="00C173D5">
        <w:rPr>
          <w:rFonts w:eastAsia="SimHei" w:hint="eastAsia"/>
          <w:bCs/>
          <w:lang w:val="zh-CN"/>
        </w:rPr>
        <w:t>色情</w:t>
      </w:r>
      <w:r w:rsidRPr="00C173D5">
        <w:rPr>
          <w:rFonts w:eastAsia="SimHei"/>
          <w:bCs/>
          <w:lang w:val="zh-CN"/>
        </w:rPr>
        <w:t>旅游有害影响的宣传活动</w:t>
      </w:r>
      <w:r w:rsidR="00557A8D">
        <w:rPr>
          <w:rFonts w:eastAsia="SimHei"/>
          <w:bCs/>
          <w:lang w:val="zh-CN"/>
        </w:rPr>
        <w:t>，</w:t>
      </w:r>
      <w:r w:rsidRPr="00C173D5">
        <w:rPr>
          <w:rFonts w:eastAsia="SimHei"/>
          <w:bCs/>
          <w:lang w:val="zh-CN"/>
        </w:rPr>
        <w:t>在旅行社和旅游机构中广泛宣传世界旅游组织</w:t>
      </w:r>
      <w:r w:rsidRPr="00C173D5">
        <w:rPr>
          <w:rFonts w:eastAsia="SimHei" w:hint="eastAsia"/>
          <w:bCs/>
          <w:lang w:val="zh-CN"/>
        </w:rPr>
        <w:t>的</w:t>
      </w:r>
      <w:r w:rsidRPr="00C173D5">
        <w:rPr>
          <w:rFonts w:eastAsia="SimHei"/>
          <w:bCs/>
          <w:lang w:val="zh-CN"/>
        </w:rPr>
        <w:t>《全球旅游业道德守则》</w:t>
      </w:r>
      <w:r w:rsidR="00557A8D">
        <w:rPr>
          <w:rFonts w:eastAsia="SimHei"/>
          <w:bCs/>
          <w:lang w:val="zh-CN"/>
        </w:rPr>
        <w:t>，</w:t>
      </w:r>
      <w:r w:rsidRPr="00C173D5">
        <w:rPr>
          <w:rFonts w:eastAsia="SimHei"/>
          <w:bCs/>
          <w:lang w:val="zh-CN"/>
        </w:rPr>
        <w:t>并鼓励这些企业签署《保护儿童免受旅行和旅游中的性剥削行为守则》</w:t>
      </w:r>
      <w:r w:rsidR="00557A8D">
        <w:rPr>
          <w:rFonts w:eastAsia="SimHei"/>
          <w:bCs/>
          <w:lang w:val="zh-CN"/>
        </w:rPr>
        <w:t>；</w:t>
      </w:r>
    </w:p>
    <w:p w:rsidR="00C173D5" w:rsidRPr="00C173D5" w:rsidRDefault="00C173D5" w:rsidP="00CD5B4E">
      <w:pPr>
        <w:pStyle w:val="SingleTxtGC"/>
        <w:numPr>
          <w:ilvl w:val="0"/>
          <w:numId w:val="20"/>
        </w:numPr>
        <w:rPr>
          <w:rFonts w:eastAsia="SimHei"/>
          <w:bCs/>
          <w:lang w:val="zh-CN"/>
        </w:rPr>
      </w:pPr>
      <w:r w:rsidRPr="00C173D5">
        <w:rPr>
          <w:rFonts w:eastAsia="SimHei"/>
          <w:bCs/>
          <w:lang w:val="zh-CN"/>
        </w:rPr>
        <w:t>建立调查和纠正这类侵权行为的监测机制</w:t>
      </w:r>
      <w:r w:rsidR="00557A8D">
        <w:rPr>
          <w:rFonts w:eastAsia="SimHei"/>
          <w:bCs/>
          <w:lang w:val="zh-CN"/>
        </w:rPr>
        <w:t>，</w:t>
      </w:r>
      <w:r w:rsidRPr="00C173D5">
        <w:rPr>
          <w:rFonts w:eastAsia="SimHei"/>
          <w:bCs/>
          <w:lang w:val="zh-CN"/>
        </w:rPr>
        <w:t>以期加强问责制、透明度</w:t>
      </w:r>
      <w:r w:rsidR="00557A8D">
        <w:rPr>
          <w:rFonts w:eastAsia="SimHei" w:hint="eastAsia"/>
          <w:bCs/>
          <w:lang w:val="zh-CN"/>
        </w:rPr>
        <w:t>，</w:t>
      </w:r>
      <w:r w:rsidRPr="00C173D5">
        <w:rPr>
          <w:rFonts w:eastAsia="SimHei" w:hint="eastAsia"/>
          <w:bCs/>
          <w:lang w:val="zh-CN"/>
        </w:rPr>
        <w:t>并</w:t>
      </w:r>
      <w:r w:rsidRPr="00C173D5">
        <w:rPr>
          <w:rFonts w:eastAsia="SimHei"/>
          <w:bCs/>
          <w:lang w:val="zh-CN"/>
        </w:rPr>
        <w:t>防止违反《任择议定书》的行为。</w:t>
      </w:r>
    </w:p>
    <w:p w:rsidR="00C173D5" w:rsidRPr="00C173D5" w:rsidRDefault="00C173D5" w:rsidP="00CD5B4E">
      <w:pPr>
        <w:pStyle w:val="HChGC"/>
        <w:rPr>
          <w:lang w:val="zh-CN"/>
        </w:rPr>
      </w:pPr>
      <w:r w:rsidRPr="00C173D5">
        <w:rPr>
          <w:lang w:val="zh-CN"/>
        </w:rPr>
        <w:tab/>
      </w:r>
      <w:r w:rsidRPr="00C173D5">
        <w:rPr>
          <w:lang w:val="zh-CN"/>
        </w:rPr>
        <w:t>六</w:t>
      </w:r>
      <w:r w:rsidRPr="00C173D5">
        <w:rPr>
          <w:lang w:val="zh-CN"/>
        </w:rPr>
        <w:t>.</w:t>
      </w:r>
      <w:r w:rsidRPr="00C173D5">
        <w:rPr>
          <w:lang w:val="zh-CN"/>
        </w:rPr>
        <w:tab/>
      </w:r>
      <w:r w:rsidRPr="00C173D5">
        <w:rPr>
          <w:lang w:val="zh-CN"/>
        </w:rPr>
        <w:t>禁止买卖儿童、儿童色情制品和儿童卖淫及有关事项</w:t>
      </w:r>
      <w:r w:rsidR="00CD5B4E">
        <w:rPr>
          <w:rFonts w:hint="eastAsia"/>
          <w:lang w:val="zh-CN"/>
        </w:rPr>
        <w:br/>
      </w:r>
      <w:r w:rsidR="00557A8D">
        <w:rPr>
          <w:lang w:val="zh-CN"/>
        </w:rPr>
        <w:t>(</w:t>
      </w:r>
      <w:r w:rsidRPr="00C173D5">
        <w:rPr>
          <w:lang w:val="zh-CN"/>
        </w:rPr>
        <w:t>第</w:t>
      </w:r>
      <w:r w:rsidRPr="00C173D5">
        <w:rPr>
          <w:lang w:val="zh-CN"/>
        </w:rPr>
        <w:t>3</w:t>
      </w:r>
      <w:r w:rsidRPr="00C173D5">
        <w:rPr>
          <w:lang w:val="zh-CN"/>
        </w:rPr>
        <w:t>条、第</w:t>
      </w:r>
      <w:r w:rsidRPr="00C173D5">
        <w:rPr>
          <w:lang w:val="zh-CN"/>
        </w:rPr>
        <w:t>4</w:t>
      </w:r>
      <w:r w:rsidRPr="00C173D5">
        <w:rPr>
          <w:lang w:val="zh-CN"/>
        </w:rPr>
        <w:t>条第</w:t>
      </w:r>
      <w:r w:rsidRPr="00C173D5">
        <w:rPr>
          <w:lang w:val="zh-CN"/>
        </w:rPr>
        <w:t>2</w:t>
      </w:r>
      <w:r w:rsidRPr="00C173D5">
        <w:rPr>
          <w:lang w:val="zh-CN"/>
        </w:rPr>
        <w:t>和第</w:t>
      </w:r>
      <w:r w:rsidRPr="00C173D5">
        <w:rPr>
          <w:lang w:val="zh-CN"/>
        </w:rPr>
        <w:t>3</w:t>
      </w:r>
      <w:r w:rsidRPr="00C173D5">
        <w:rPr>
          <w:lang w:val="zh-CN"/>
        </w:rPr>
        <w:t>款、第</w:t>
      </w:r>
      <w:r w:rsidRPr="00C173D5">
        <w:rPr>
          <w:lang w:val="zh-CN"/>
        </w:rPr>
        <w:t>5</w:t>
      </w:r>
      <w:r w:rsidRPr="00C173D5">
        <w:rPr>
          <w:lang w:val="zh-CN"/>
        </w:rPr>
        <w:t>条、第</w:t>
      </w:r>
      <w:r w:rsidRPr="00C173D5">
        <w:rPr>
          <w:lang w:val="zh-CN"/>
        </w:rPr>
        <w:t>6</w:t>
      </w:r>
      <w:r w:rsidRPr="00C173D5">
        <w:rPr>
          <w:lang w:val="zh-CN"/>
        </w:rPr>
        <w:t>条和第</w:t>
      </w:r>
      <w:r w:rsidRPr="00C173D5">
        <w:rPr>
          <w:lang w:val="zh-CN"/>
        </w:rPr>
        <w:t>7</w:t>
      </w:r>
      <w:r w:rsidRPr="00C173D5">
        <w:rPr>
          <w:lang w:val="zh-CN"/>
        </w:rPr>
        <w:t>条</w:t>
      </w:r>
      <w:r w:rsidR="00557A8D">
        <w:rPr>
          <w:lang w:val="zh-CN"/>
        </w:rPr>
        <w:t>)</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现有刑法和法规</w:t>
      </w:r>
    </w:p>
    <w:p w:rsidR="00C173D5" w:rsidRPr="00C173D5" w:rsidRDefault="00CD5B4E" w:rsidP="00C173D5">
      <w:pPr>
        <w:pStyle w:val="SingleTxtGC"/>
        <w:rPr>
          <w:lang w:val="zh-CN"/>
        </w:rPr>
      </w:pPr>
      <w:r>
        <w:rPr>
          <w:rFonts w:hint="eastAsia"/>
          <w:lang w:val="zh-CN"/>
        </w:rPr>
        <w:t>2</w:t>
      </w:r>
      <w:r w:rsidR="00557A8D">
        <w:rPr>
          <w:rFonts w:hint="eastAsia"/>
          <w:lang w:val="zh-CN"/>
        </w:rPr>
        <w:t>7.</w:t>
      </w:r>
      <w:r>
        <w:rPr>
          <w:rFonts w:hint="eastAsia"/>
          <w:lang w:val="zh-CN"/>
        </w:rPr>
        <w:t xml:space="preserve">  </w:t>
      </w:r>
      <w:r w:rsidR="00C173D5" w:rsidRPr="00C173D5">
        <w:rPr>
          <w:lang w:val="zh-CN"/>
        </w:rPr>
        <w:t>委员会注意到缔约国立法禁止《任择议定书》所涵盖的一些罪行</w:t>
      </w:r>
      <w:r w:rsidR="00557A8D">
        <w:rPr>
          <w:lang w:val="zh-CN"/>
        </w:rPr>
        <w:t>，</w:t>
      </w:r>
      <w:r w:rsidR="00C173D5" w:rsidRPr="00C173D5">
        <w:rPr>
          <w:lang w:val="zh-CN"/>
        </w:rPr>
        <w:t>但委员会感到关切的是</w:t>
      </w:r>
      <w:r w:rsidR="00557A8D">
        <w:rPr>
          <w:lang w:val="zh-CN"/>
        </w:rPr>
        <w:t>，</w:t>
      </w:r>
      <w:r w:rsidR="00C173D5" w:rsidRPr="00C173D5">
        <w:rPr>
          <w:lang w:val="zh-CN"/>
        </w:rPr>
        <w:t>缔约国刑法并不明确禁止一切形式的</w:t>
      </w:r>
      <w:r w:rsidR="00C173D5" w:rsidRPr="00C173D5">
        <w:rPr>
          <w:rFonts w:hint="eastAsia"/>
          <w:lang w:val="zh-CN"/>
        </w:rPr>
        <w:t>“</w:t>
      </w:r>
      <w:r w:rsidR="00C173D5" w:rsidRPr="00C173D5">
        <w:rPr>
          <w:lang w:val="zh-CN"/>
        </w:rPr>
        <w:t>买卖儿童</w:t>
      </w:r>
      <w:r w:rsidR="00C173D5" w:rsidRPr="00C173D5">
        <w:rPr>
          <w:rFonts w:hint="eastAsia"/>
          <w:lang w:val="zh-CN"/>
        </w:rPr>
        <w:t>”</w:t>
      </w:r>
      <w:r w:rsidR="00C173D5" w:rsidRPr="00C173D5">
        <w:rPr>
          <w:lang w:val="zh-CN"/>
        </w:rPr>
        <w:t>和《议定书》所涉儿童卖淫和儿童色情制品问题的所有方面。</w:t>
      </w:r>
    </w:p>
    <w:p w:rsidR="00C173D5" w:rsidRPr="00C173D5" w:rsidRDefault="00CD5B4E" w:rsidP="00C173D5">
      <w:pPr>
        <w:pStyle w:val="SingleTxtGC"/>
        <w:rPr>
          <w:rFonts w:eastAsia="SimHei"/>
          <w:bCs/>
          <w:lang w:val="zh-CN"/>
        </w:rPr>
      </w:pPr>
      <w:r>
        <w:rPr>
          <w:rFonts w:eastAsia="SimHei" w:hint="eastAsia"/>
          <w:bCs/>
          <w:lang w:val="zh-CN"/>
        </w:rPr>
        <w:t>2</w:t>
      </w:r>
      <w:r w:rsidR="00557A8D">
        <w:rPr>
          <w:rFonts w:eastAsia="SimHei" w:hint="eastAsia"/>
          <w:bCs/>
          <w:lang w:val="zh-CN"/>
        </w:rPr>
        <w:t>8.</w:t>
      </w:r>
      <w:r>
        <w:rPr>
          <w:rFonts w:eastAsia="SimHei" w:hint="eastAsia"/>
          <w:bCs/>
          <w:lang w:val="zh-CN"/>
        </w:rPr>
        <w:t xml:space="preserve">  </w:t>
      </w:r>
      <w:r w:rsidR="00C173D5" w:rsidRPr="00C173D5">
        <w:rPr>
          <w:rFonts w:eastAsia="SimHei"/>
          <w:bCs/>
          <w:lang w:val="zh-CN"/>
        </w:rPr>
        <w:t>委员会建议缔约国修订其《刑法》</w:t>
      </w:r>
      <w:r w:rsidR="00557A8D">
        <w:rPr>
          <w:rFonts w:eastAsia="SimHei"/>
          <w:bCs/>
          <w:lang w:val="zh-CN"/>
        </w:rPr>
        <w:t>，</w:t>
      </w:r>
      <w:r w:rsidR="00C173D5" w:rsidRPr="00C173D5">
        <w:rPr>
          <w:rFonts w:eastAsia="SimHei"/>
          <w:bCs/>
          <w:lang w:val="zh-CN"/>
        </w:rPr>
        <w:t>使</w:t>
      </w:r>
      <w:r w:rsidR="00C173D5" w:rsidRPr="00C173D5">
        <w:rPr>
          <w:rFonts w:eastAsia="SimHei" w:hint="eastAsia"/>
          <w:bCs/>
          <w:lang w:val="zh-CN"/>
        </w:rPr>
        <w:t>之</w:t>
      </w:r>
      <w:r w:rsidR="00C173D5" w:rsidRPr="00C173D5">
        <w:rPr>
          <w:rFonts w:eastAsia="SimHei"/>
          <w:bCs/>
          <w:lang w:val="zh-CN"/>
        </w:rPr>
        <w:t>完全符合《任择议定书》第</w:t>
      </w:r>
      <w:r w:rsidR="00C173D5" w:rsidRPr="00C173D5">
        <w:rPr>
          <w:rFonts w:eastAsia="SimHei"/>
          <w:bCs/>
          <w:lang w:val="zh-CN"/>
        </w:rPr>
        <w:t>2</w:t>
      </w:r>
      <w:r w:rsidR="00C173D5" w:rsidRPr="00C173D5">
        <w:rPr>
          <w:rFonts w:eastAsia="SimHei"/>
          <w:bCs/>
          <w:lang w:val="zh-CN"/>
        </w:rPr>
        <w:t>和第</w:t>
      </w:r>
      <w:r w:rsidR="00C173D5" w:rsidRPr="00C173D5">
        <w:rPr>
          <w:rFonts w:eastAsia="SimHei"/>
          <w:bCs/>
          <w:lang w:val="zh-CN"/>
        </w:rPr>
        <w:t>3</w:t>
      </w:r>
      <w:r w:rsidR="00C173D5" w:rsidRPr="00C173D5">
        <w:rPr>
          <w:rFonts w:eastAsia="SimHei"/>
          <w:bCs/>
          <w:lang w:val="zh-CN"/>
        </w:rPr>
        <w:t>条。具体来说</w:t>
      </w:r>
      <w:r w:rsidR="00557A8D">
        <w:rPr>
          <w:rFonts w:eastAsia="SimHei"/>
          <w:bCs/>
          <w:lang w:val="zh-CN"/>
        </w:rPr>
        <w:t>，</w:t>
      </w:r>
      <w:r w:rsidR="00C173D5" w:rsidRPr="00C173D5">
        <w:rPr>
          <w:rFonts w:eastAsia="SimHei"/>
          <w:bCs/>
          <w:lang w:val="zh-CN"/>
        </w:rPr>
        <w:t>缔约国应确保将</w:t>
      </w:r>
      <w:r w:rsidR="00C173D5" w:rsidRPr="00C173D5">
        <w:rPr>
          <w:rFonts w:eastAsia="SimHei" w:hint="eastAsia"/>
          <w:bCs/>
          <w:lang w:val="zh-CN"/>
        </w:rPr>
        <w:t>所有</w:t>
      </w:r>
      <w:r w:rsidR="00C173D5" w:rsidRPr="00C173D5">
        <w:rPr>
          <w:rFonts w:eastAsia="SimHei"/>
          <w:bCs/>
          <w:lang w:val="zh-CN"/>
        </w:rPr>
        <w:t>下列行为</w:t>
      </w:r>
      <w:r w:rsidR="00C173D5" w:rsidRPr="00C173D5">
        <w:rPr>
          <w:rFonts w:eastAsia="SimHei" w:hint="eastAsia"/>
          <w:bCs/>
          <w:lang w:val="zh-CN"/>
        </w:rPr>
        <w:t>明确</w:t>
      </w:r>
      <w:r w:rsidR="00C173D5" w:rsidRPr="00C173D5">
        <w:rPr>
          <w:rFonts w:eastAsia="SimHei"/>
          <w:bCs/>
          <w:lang w:val="zh-CN"/>
        </w:rPr>
        <w:t>定为犯罪行为</w:t>
      </w:r>
      <w:r w:rsidR="00557A8D">
        <w:rPr>
          <w:rFonts w:eastAsia="SimHei"/>
          <w:bCs/>
          <w:lang w:val="zh-CN"/>
        </w:rPr>
        <w:t>：</w:t>
      </w:r>
    </w:p>
    <w:p w:rsidR="00C173D5" w:rsidRPr="00C173D5" w:rsidRDefault="00C173D5" w:rsidP="00CD5B4E">
      <w:pPr>
        <w:pStyle w:val="SingleTxtGC"/>
        <w:numPr>
          <w:ilvl w:val="0"/>
          <w:numId w:val="21"/>
        </w:numPr>
        <w:rPr>
          <w:rFonts w:eastAsia="SimHei"/>
          <w:bCs/>
          <w:lang w:val="zh-CN"/>
        </w:rPr>
      </w:pPr>
      <w:r w:rsidRPr="00C173D5">
        <w:rPr>
          <w:rFonts w:eastAsia="SimHei"/>
          <w:bCs/>
          <w:lang w:val="zh-CN"/>
        </w:rPr>
        <w:t>为下述目的以任何手段提供、送交或接受儿童</w:t>
      </w:r>
      <w:r w:rsidR="00557A8D">
        <w:rPr>
          <w:rFonts w:eastAsia="SimHei"/>
          <w:bCs/>
          <w:lang w:val="zh-CN"/>
        </w:rPr>
        <w:t>：</w:t>
      </w:r>
      <w:r w:rsidRPr="00C173D5">
        <w:rPr>
          <w:rFonts w:eastAsia="SimHei"/>
          <w:bCs/>
          <w:lang w:val="zh-CN"/>
        </w:rPr>
        <w:t>对儿童进行性剥削</w:t>
      </w:r>
      <w:r w:rsidR="00557A8D">
        <w:rPr>
          <w:rFonts w:eastAsia="SimHei"/>
          <w:bCs/>
          <w:lang w:val="zh-CN"/>
        </w:rPr>
        <w:t>；</w:t>
      </w:r>
      <w:r w:rsidRPr="00C173D5">
        <w:rPr>
          <w:rFonts w:eastAsia="SimHei"/>
          <w:bCs/>
          <w:lang w:val="zh-CN"/>
        </w:rPr>
        <w:t>为牟利而转移儿童器官</w:t>
      </w:r>
      <w:r w:rsidR="00557A8D">
        <w:rPr>
          <w:rFonts w:eastAsia="SimHei"/>
          <w:bCs/>
          <w:lang w:val="zh-CN"/>
        </w:rPr>
        <w:t>；</w:t>
      </w:r>
      <w:r w:rsidRPr="00C173D5">
        <w:rPr>
          <w:rFonts w:eastAsia="SimHei"/>
          <w:bCs/>
          <w:lang w:val="zh-CN"/>
        </w:rPr>
        <w:t>使儿童从事强迫劳动</w:t>
      </w:r>
      <w:r w:rsidR="00557A8D">
        <w:rPr>
          <w:rFonts w:eastAsia="SimHei"/>
          <w:bCs/>
          <w:lang w:val="zh-CN"/>
        </w:rPr>
        <w:t>；</w:t>
      </w:r>
      <w:r w:rsidRPr="00C173D5">
        <w:rPr>
          <w:rFonts w:eastAsia="SimHei"/>
          <w:bCs/>
          <w:lang w:val="zh-CN"/>
        </w:rPr>
        <w:t>作为中介不正当地诱使同意</w:t>
      </w:r>
      <w:r w:rsidR="00557A8D">
        <w:rPr>
          <w:rFonts w:eastAsia="SimHei"/>
          <w:bCs/>
          <w:lang w:val="zh-CN"/>
        </w:rPr>
        <w:t>，</w:t>
      </w:r>
      <w:r w:rsidRPr="00C173D5">
        <w:rPr>
          <w:rFonts w:eastAsia="SimHei"/>
          <w:bCs/>
          <w:lang w:val="zh-CN"/>
        </w:rPr>
        <w:t>以违反适用的收养法律文书的方式收养儿童</w:t>
      </w:r>
      <w:r w:rsidR="00557A8D">
        <w:rPr>
          <w:rFonts w:eastAsia="SimHei"/>
          <w:bCs/>
          <w:lang w:val="zh-CN"/>
        </w:rPr>
        <w:t>；</w:t>
      </w:r>
    </w:p>
    <w:p w:rsidR="00C173D5" w:rsidRPr="00C173D5" w:rsidRDefault="00C173D5" w:rsidP="00CD5B4E">
      <w:pPr>
        <w:pStyle w:val="SingleTxtGC"/>
        <w:numPr>
          <w:ilvl w:val="0"/>
          <w:numId w:val="21"/>
        </w:numPr>
        <w:rPr>
          <w:rFonts w:eastAsia="SimHei"/>
          <w:bCs/>
          <w:lang w:val="zh-CN"/>
        </w:rPr>
      </w:pPr>
      <w:r w:rsidRPr="00C173D5">
        <w:rPr>
          <w:rFonts w:eastAsia="SimHei"/>
          <w:bCs/>
          <w:lang w:val="zh-CN"/>
        </w:rPr>
        <w:t>出售、获取、介绍或提供儿童进行儿童卖淫活动</w:t>
      </w:r>
      <w:r w:rsidR="00557A8D">
        <w:rPr>
          <w:rFonts w:eastAsia="SimHei"/>
          <w:bCs/>
          <w:lang w:val="zh-CN"/>
        </w:rPr>
        <w:t>；</w:t>
      </w:r>
    </w:p>
    <w:p w:rsidR="00C173D5" w:rsidRPr="00C173D5" w:rsidRDefault="00C173D5" w:rsidP="00CD5B4E">
      <w:pPr>
        <w:pStyle w:val="SingleTxtGC"/>
        <w:numPr>
          <w:ilvl w:val="0"/>
          <w:numId w:val="21"/>
        </w:numPr>
        <w:rPr>
          <w:rFonts w:eastAsia="SimHei"/>
          <w:bCs/>
          <w:lang w:val="zh-CN"/>
        </w:rPr>
      </w:pPr>
      <w:r w:rsidRPr="00C173D5">
        <w:rPr>
          <w:rFonts w:eastAsia="SimHei"/>
          <w:bCs/>
          <w:lang w:val="zh-CN"/>
        </w:rPr>
        <w:t>制作、散发、传播、进口、出口、出让、出售或拥有儿童色情制品</w:t>
      </w:r>
      <w:r w:rsidR="00557A8D">
        <w:rPr>
          <w:rFonts w:eastAsia="SimHei"/>
          <w:bCs/>
          <w:lang w:val="zh-CN"/>
        </w:rPr>
        <w:t>；</w:t>
      </w:r>
    </w:p>
    <w:p w:rsidR="00C173D5" w:rsidRPr="00C173D5" w:rsidRDefault="00C173D5" w:rsidP="00CD5B4E">
      <w:pPr>
        <w:pStyle w:val="SingleTxtGC"/>
        <w:numPr>
          <w:ilvl w:val="0"/>
          <w:numId w:val="21"/>
        </w:numPr>
        <w:rPr>
          <w:rFonts w:eastAsia="SimHei"/>
          <w:bCs/>
          <w:lang w:val="zh-CN"/>
        </w:rPr>
      </w:pPr>
      <w:r w:rsidRPr="00C173D5">
        <w:rPr>
          <w:rFonts w:eastAsia="SimHei"/>
          <w:bCs/>
          <w:lang w:val="zh-CN"/>
        </w:rPr>
        <w:t>实施任何此类行为未遂</w:t>
      </w:r>
      <w:r w:rsidR="00557A8D">
        <w:rPr>
          <w:rFonts w:eastAsia="SimHei"/>
          <w:bCs/>
          <w:lang w:val="zh-CN"/>
        </w:rPr>
        <w:t>，</w:t>
      </w:r>
      <w:r w:rsidRPr="00C173D5">
        <w:rPr>
          <w:rFonts w:eastAsia="SimHei"/>
          <w:bCs/>
          <w:lang w:val="zh-CN"/>
        </w:rPr>
        <w:t>以及共同谋划或参与任何此类行为</w:t>
      </w:r>
      <w:r w:rsidR="00557A8D">
        <w:rPr>
          <w:rFonts w:eastAsia="SimHei"/>
          <w:bCs/>
          <w:lang w:val="zh-CN"/>
        </w:rPr>
        <w:t>；</w:t>
      </w:r>
    </w:p>
    <w:p w:rsidR="00C173D5" w:rsidRPr="00C173D5" w:rsidRDefault="00C173D5" w:rsidP="00CD5B4E">
      <w:pPr>
        <w:pStyle w:val="SingleTxtGC"/>
        <w:numPr>
          <w:ilvl w:val="0"/>
          <w:numId w:val="21"/>
        </w:numPr>
        <w:rPr>
          <w:rFonts w:eastAsia="SimHei"/>
          <w:bCs/>
          <w:lang w:val="zh-CN"/>
        </w:rPr>
      </w:pPr>
      <w:r w:rsidRPr="00C173D5">
        <w:rPr>
          <w:rFonts w:eastAsia="SimHei"/>
          <w:bCs/>
          <w:lang w:val="zh-CN"/>
        </w:rPr>
        <w:t>制作和传播宣扬任何此类行为的资料。</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有罪不罚</w:t>
      </w:r>
    </w:p>
    <w:p w:rsidR="00C173D5" w:rsidRPr="00C173D5" w:rsidRDefault="00CD5B4E" w:rsidP="00C173D5">
      <w:pPr>
        <w:pStyle w:val="SingleTxtGC"/>
        <w:rPr>
          <w:lang w:val="zh-CN"/>
        </w:rPr>
      </w:pPr>
      <w:r>
        <w:rPr>
          <w:rFonts w:hint="eastAsia"/>
          <w:lang w:val="zh-CN"/>
        </w:rPr>
        <w:t>2</w:t>
      </w:r>
      <w:r w:rsidR="00557A8D">
        <w:rPr>
          <w:rFonts w:hint="eastAsia"/>
          <w:lang w:val="zh-CN"/>
        </w:rPr>
        <w:t>9.</w:t>
      </w:r>
      <w:r>
        <w:rPr>
          <w:rFonts w:hint="eastAsia"/>
          <w:lang w:val="zh-CN"/>
        </w:rPr>
        <w:t xml:space="preserve">  </w:t>
      </w:r>
      <w:r w:rsidR="00C173D5" w:rsidRPr="00C173D5">
        <w:rPr>
          <w:lang w:val="zh-CN"/>
        </w:rPr>
        <w:t>委员会注意到所提供的资料表明</w:t>
      </w:r>
      <w:r w:rsidR="00557A8D">
        <w:rPr>
          <w:lang w:val="zh-CN"/>
        </w:rPr>
        <w:t>，</w:t>
      </w:r>
      <w:r w:rsidR="00C173D5" w:rsidRPr="00C173D5">
        <w:rPr>
          <w:lang w:val="zh-CN"/>
        </w:rPr>
        <w:t>缔约国查明的贩卖儿童、儿童卖淫和儿童色情制品案件数量很少。但委员会感到关切的是</w:t>
      </w:r>
      <w:r w:rsidR="00557A8D">
        <w:rPr>
          <w:lang w:val="zh-CN"/>
        </w:rPr>
        <w:t>，</w:t>
      </w:r>
      <w:r w:rsidR="00C173D5" w:rsidRPr="00C173D5">
        <w:rPr>
          <w:lang w:val="zh-CN"/>
        </w:rPr>
        <w:t>根据缔约国提交的报告</w:t>
      </w:r>
      <w:r w:rsidR="00557A8D">
        <w:rPr>
          <w:lang w:val="zh-CN"/>
        </w:rPr>
        <w:t>，</w:t>
      </w:r>
      <w:r w:rsidR="00C173D5" w:rsidRPr="00C173D5">
        <w:rPr>
          <w:lang w:val="zh-CN"/>
        </w:rPr>
        <w:t>到目前为止只成功起诉了三起案件。委员会还感关切的是</w:t>
      </w:r>
      <w:r w:rsidR="00557A8D">
        <w:rPr>
          <w:lang w:val="zh-CN"/>
        </w:rPr>
        <w:t>，</w:t>
      </w:r>
      <w:r w:rsidR="00C173D5" w:rsidRPr="00C173D5">
        <w:rPr>
          <w:lang w:val="zh-CN"/>
        </w:rPr>
        <w:t>有报道称在与某邻国接壤的领土上儿童卖淫现象尤为普遍</w:t>
      </w:r>
      <w:r w:rsidR="00557A8D">
        <w:rPr>
          <w:lang w:val="zh-CN"/>
        </w:rPr>
        <w:t>，</w:t>
      </w:r>
      <w:r w:rsidR="00C173D5" w:rsidRPr="00C173D5">
        <w:rPr>
          <w:lang w:val="zh-CN"/>
        </w:rPr>
        <w:t>并且缺乏为防止、调查和惩治</w:t>
      </w:r>
      <w:r w:rsidR="00C173D5" w:rsidRPr="00C173D5">
        <w:rPr>
          <w:rFonts w:hint="eastAsia"/>
          <w:lang w:val="zh-CN"/>
        </w:rPr>
        <w:t>犯罪</w:t>
      </w:r>
      <w:r w:rsidR="00C173D5" w:rsidRPr="00C173D5">
        <w:rPr>
          <w:lang w:val="zh-CN"/>
        </w:rPr>
        <w:t>者采取的适当措施。</w:t>
      </w:r>
    </w:p>
    <w:p w:rsidR="00C173D5" w:rsidRPr="00C173D5" w:rsidRDefault="00CD5B4E" w:rsidP="00C173D5">
      <w:pPr>
        <w:pStyle w:val="SingleTxtGC"/>
        <w:rPr>
          <w:rFonts w:eastAsia="SimHei"/>
          <w:bCs/>
          <w:lang w:val="zh-CN"/>
        </w:rPr>
      </w:pPr>
      <w:r>
        <w:rPr>
          <w:rFonts w:eastAsia="SimHei" w:hint="eastAsia"/>
          <w:bCs/>
          <w:lang w:val="zh-CN"/>
        </w:rPr>
        <w:t>3</w:t>
      </w:r>
      <w:r w:rsidR="00557A8D">
        <w:rPr>
          <w:rFonts w:eastAsia="SimHei" w:hint="eastAsia"/>
          <w:bCs/>
          <w:lang w:val="zh-CN"/>
        </w:rPr>
        <w:t>0.</w:t>
      </w:r>
      <w:r>
        <w:rPr>
          <w:rFonts w:eastAsia="SimHei" w:hint="eastAsia"/>
          <w:bCs/>
          <w:lang w:val="zh-CN"/>
        </w:rPr>
        <w:t xml:space="preserve">  </w:t>
      </w:r>
      <w:r w:rsidR="00C173D5" w:rsidRPr="00C173D5">
        <w:rPr>
          <w:rFonts w:eastAsia="SimHei"/>
          <w:bCs/>
          <w:lang w:val="zh-CN"/>
        </w:rPr>
        <w:t>委员会敦促缔约国</w:t>
      </w:r>
      <w:r w:rsidR="00557A8D">
        <w:rPr>
          <w:rFonts w:eastAsia="SimHei"/>
          <w:bCs/>
          <w:lang w:val="zh-CN"/>
        </w:rPr>
        <w:t>：</w:t>
      </w:r>
      <w:r w:rsidR="00C173D5" w:rsidRPr="00C173D5">
        <w:rPr>
          <w:rFonts w:eastAsia="SimHei"/>
          <w:bCs/>
          <w:lang w:val="zh-CN"/>
        </w:rPr>
        <w:t xml:space="preserve"> </w:t>
      </w:r>
    </w:p>
    <w:p w:rsidR="00C173D5" w:rsidRPr="00C173D5" w:rsidRDefault="00C173D5" w:rsidP="00CD5B4E">
      <w:pPr>
        <w:pStyle w:val="SingleTxtGC"/>
        <w:numPr>
          <w:ilvl w:val="0"/>
          <w:numId w:val="23"/>
        </w:numPr>
        <w:rPr>
          <w:rFonts w:eastAsia="SimHei"/>
          <w:bCs/>
          <w:lang w:val="zh-CN"/>
        </w:rPr>
      </w:pPr>
      <w:r w:rsidRPr="00C173D5">
        <w:rPr>
          <w:rFonts w:eastAsia="SimHei"/>
          <w:bCs/>
          <w:lang w:val="zh-CN"/>
        </w:rPr>
        <w:t>执行现有法律</w:t>
      </w:r>
      <w:r w:rsidR="00557A8D">
        <w:rPr>
          <w:rFonts w:eastAsia="SimHei"/>
          <w:bCs/>
          <w:lang w:val="zh-CN"/>
        </w:rPr>
        <w:t>，</w:t>
      </w:r>
      <w:r w:rsidRPr="00C173D5">
        <w:rPr>
          <w:rFonts w:eastAsia="SimHei"/>
          <w:bCs/>
          <w:lang w:val="zh-CN"/>
        </w:rPr>
        <w:t>保护儿童免受《任择议定书》</w:t>
      </w:r>
      <w:r w:rsidRPr="00C173D5">
        <w:rPr>
          <w:rFonts w:eastAsia="SimHei" w:hint="eastAsia"/>
          <w:bCs/>
          <w:lang w:val="zh-CN"/>
        </w:rPr>
        <w:t>涵盖的</w:t>
      </w:r>
      <w:r w:rsidRPr="00C173D5">
        <w:rPr>
          <w:rFonts w:eastAsia="SimHei"/>
          <w:bCs/>
          <w:lang w:val="zh-CN"/>
        </w:rPr>
        <w:t>所有犯罪形式的侵害</w:t>
      </w:r>
      <w:r w:rsidR="00557A8D">
        <w:rPr>
          <w:rFonts w:eastAsia="SimHei"/>
          <w:bCs/>
          <w:lang w:val="zh-CN"/>
        </w:rPr>
        <w:t>，</w:t>
      </w:r>
      <w:r w:rsidRPr="00C173D5">
        <w:rPr>
          <w:rFonts w:eastAsia="SimHei"/>
          <w:bCs/>
          <w:lang w:val="zh-CN"/>
        </w:rPr>
        <w:t>积极调查这类案件</w:t>
      </w:r>
      <w:r w:rsidR="00557A8D">
        <w:rPr>
          <w:rFonts w:eastAsia="SimHei"/>
          <w:bCs/>
          <w:lang w:val="zh-CN"/>
        </w:rPr>
        <w:t>，</w:t>
      </w:r>
      <w:r w:rsidRPr="00C173D5">
        <w:rPr>
          <w:rFonts w:eastAsia="SimHei"/>
          <w:bCs/>
          <w:lang w:val="zh-CN"/>
        </w:rPr>
        <w:t>起诉和惩处所有犯罪者</w:t>
      </w:r>
      <w:r w:rsidR="00557A8D">
        <w:rPr>
          <w:rFonts w:eastAsia="SimHei"/>
          <w:bCs/>
          <w:lang w:val="zh-CN"/>
        </w:rPr>
        <w:t>，</w:t>
      </w:r>
      <w:r w:rsidRPr="00C173D5">
        <w:rPr>
          <w:rFonts w:eastAsia="SimHei"/>
          <w:bCs/>
          <w:lang w:val="zh-CN"/>
        </w:rPr>
        <w:t>以加强缔约国现有法律的威慑效果</w:t>
      </w:r>
      <w:r w:rsidR="00557A8D">
        <w:rPr>
          <w:rFonts w:eastAsia="SimHei"/>
          <w:bCs/>
          <w:lang w:val="zh-CN"/>
        </w:rPr>
        <w:t>；</w:t>
      </w:r>
    </w:p>
    <w:p w:rsidR="00C173D5" w:rsidRPr="00C173D5" w:rsidRDefault="00C173D5" w:rsidP="00CD5B4E">
      <w:pPr>
        <w:pStyle w:val="SingleTxtGC"/>
        <w:numPr>
          <w:ilvl w:val="0"/>
          <w:numId w:val="23"/>
        </w:numPr>
        <w:rPr>
          <w:rFonts w:eastAsia="SimHei"/>
          <w:bCs/>
          <w:lang w:val="zh-CN"/>
        </w:rPr>
      </w:pPr>
      <w:r w:rsidRPr="00C173D5">
        <w:rPr>
          <w:rFonts w:eastAsia="SimHei"/>
          <w:bCs/>
          <w:lang w:val="zh-CN"/>
        </w:rPr>
        <w:t>采取一切必要措施</w:t>
      </w:r>
      <w:r w:rsidR="00557A8D">
        <w:rPr>
          <w:rFonts w:eastAsia="SimHei"/>
          <w:bCs/>
          <w:lang w:val="zh-CN"/>
        </w:rPr>
        <w:t>，</w:t>
      </w:r>
      <w:r w:rsidRPr="00C173D5">
        <w:rPr>
          <w:rFonts w:eastAsia="SimHei"/>
          <w:bCs/>
          <w:lang w:val="zh-CN"/>
        </w:rPr>
        <w:t>增加警察、检察和司法部门</w:t>
      </w:r>
      <w:r w:rsidRPr="00C173D5">
        <w:rPr>
          <w:rFonts w:eastAsia="SimHei" w:hint="eastAsia"/>
          <w:bCs/>
          <w:lang w:val="zh-CN"/>
        </w:rPr>
        <w:t>的</w:t>
      </w:r>
      <w:r w:rsidRPr="00C173D5">
        <w:rPr>
          <w:rFonts w:eastAsia="SimHei"/>
          <w:bCs/>
          <w:lang w:val="zh-CN"/>
        </w:rPr>
        <w:t>人力、财政和技术资源</w:t>
      </w:r>
      <w:r w:rsidR="00557A8D">
        <w:rPr>
          <w:rFonts w:eastAsia="SimHei"/>
          <w:bCs/>
          <w:lang w:val="zh-CN"/>
        </w:rPr>
        <w:t>，</w:t>
      </w:r>
      <w:r w:rsidRPr="00C173D5">
        <w:rPr>
          <w:rFonts w:eastAsia="SimHei"/>
          <w:bCs/>
          <w:lang w:val="zh-CN"/>
        </w:rPr>
        <w:t>使之有能力调查、起诉实施《任择议定书》所列罪行的个人并将其定罪</w:t>
      </w:r>
      <w:r w:rsidR="00557A8D">
        <w:rPr>
          <w:rFonts w:eastAsia="SimHei"/>
          <w:bCs/>
          <w:lang w:val="zh-CN"/>
        </w:rPr>
        <w:t>；</w:t>
      </w:r>
    </w:p>
    <w:p w:rsidR="00C173D5" w:rsidRPr="00C173D5" w:rsidRDefault="00C173D5" w:rsidP="00CD5B4E">
      <w:pPr>
        <w:pStyle w:val="SingleTxtGC"/>
        <w:numPr>
          <w:ilvl w:val="0"/>
          <w:numId w:val="23"/>
        </w:numPr>
        <w:rPr>
          <w:rFonts w:eastAsia="SimHei"/>
          <w:bCs/>
          <w:lang w:val="zh-CN"/>
        </w:rPr>
      </w:pPr>
      <w:r w:rsidRPr="00C173D5">
        <w:rPr>
          <w:rFonts w:eastAsia="SimHei"/>
          <w:bCs/>
          <w:lang w:val="zh-CN"/>
        </w:rPr>
        <w:t>在下一次定期报告中提供确切资料</w:t>
      </w:r>
      <w:r w:rsidR="00557A8D">
        <w:rPr>
          <w:rFonts w:eastAsia="SimHei"/>
          <w:bCs/>
          <w:lang w:val="zh-CN"/>
        </w:rPr>
        <w:t>，</w:t>
      </w:r>
      <w:r w:rsidRPr="00C173D5">
        <w:rPr>
          <w:rFonts w:eastAsia="SimHei"/>
          <w:bCs/>
          <w:lang w:val="zh-CN"/>
        </w:rPr>
        <w:t>说明对《任择议定书》所列罪行的犯罪者进行调查、起诉和惩处的情况</w:t>
      </w:r>
      <w:r w:rsidR="00557A8D">
        <w:rPr>
          <w:rFonts w:eastAsia="SimHei"/>
          <w:bCs/>
          <w:lang w:val="zh-CN"/>
        </w:rPr>
        <w:t>，</w:t>
      </w:r>
      <w:r w:rsidRPr="00C173D5">
        <w:rPr>
          <w:rFonts w:eastAsia="SimHei"/>
          <w:bCs/>
          <w:lang w:val="zh-CN"/>
        </w:rPr>
        <w:t>确保能够在缔约国便捷地获得和公开提供这类资料。</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法人的责任</w:t>
      </w:r>
    </w:p>
    <w:p w:rsidR="00C173D5" w:rsidRPr="00C173D5" w:rsidRDefault="00CD5B4E" w:rsidP="00C173D5">
      <w:pPr>
        <w:pStyle w:val="SingleTxtGC"/>
        <w:rPr>
          <w:lang w:val="zh-CN"/>
        </w:rPr>
      </w:pPr>
      <w:r>
        <w:rPr>
          <w:rFonts w:hint="eastAsia"/>
          <w:lang w:val="zh-CN"/>
        </w:rPr>
        <w:t>3</w:t>
      </w:r>
      <w:r w:rsidR="00557A8D">
        <w:rPr>
          <w:rFonts w:hint="eastAsia"/>
          <w:lang w:val="zh-CN"/>
        </w:rPr>
        <w:t>1.</w:t>
      </w:r>
      <w:r>
        <w:rPr>
          <w:rFonts w:hint="eastAsia"/>
          <w:lang w:val="zh-CN"/>
        </w:rPr>
        <w:t xml:space="preserve">  </w:t>
      </w:r>
      <w:r w:rsidR="00C173D5" w:rsidRPr="00C173D5">
        <w:rPr>
          <w:lang w:val="zh-CN"/>
        </w:rPr>
        <w:t>委员会注意到缔约国在打击有组织犯罪法的框架内承认法人所负的责任</w:t>
      </w:r>
      <w:r w:rsidR="00557A8D">
        <w:rPr>
          <w:lang w:val="zh-CN"/>
        </w:rPr>
        <w:t>，</w:t>
      </w:r>
      <w:r w:rsidR="00C173D5" w:rsidRPr="00C173D5">
        <w:rPr>
          <w:lang w:val="zh-CN"/>
        </w:rPr>
        <w:t>但委员会感到关切的是</w:t>
      </w:r>
      <w:r w:rsidR="00557A8D">
        <w:rPr>
          <w:lang w:val="zh-CN"/>
        </w:rPr>
        <w:t>，</w:t>
      </w:r>
      <w:r w:rsidR="00C173D5" w:rsidRPr="00C173D5">
        <w:rPr>
          <w:lang w:val="zh-CN"/>
        </w:rPr>
        <w:t>法律</w:t>
      </w:r>
      <w:r w:rsidR="00C173D5" w:rsidRPr="00C173D5">
        <w:rPr>
          <w:rFonts w:hint="eastAsia"/>
          <w:lang w:val="zh-CN"/>
        </w:rPr>
        <w:t>并未针对</w:t>
      </w:r>
      <w:r w:rsidR="00C173D5" w:rsidRPr="00C173D5">
        <w:rPr>
          <w:lang w:val="zh-CN"/>
        </w:rPr>
        <w:t>《任择议定书》</w:t>
      </w:r>
      <w:r w:rsidR="00C173D5" w:rsidRPr="00C173D5">
        <w:rPr>
          <w:rFonts w:hint="eastAsia"/>
          <w:lang w:val="zh-CN"/>
        </w:rPr>
        <w:t>涵盖的所有罪行列入</w:t>
      </w:r>
      <w:r w:rsidR="00C173D5" w:rsidRPr="00C173D5">
        <w:rPr>
          <w:lang w:val="zh-CN"/>
        </w:rPr>
        <w:t>法人的责任。</w:t>
      </w:r>
    </w:p>
    <w:p w:rsidR="00C173D5" w:rsidRPr="00C173D5" w:rsidRDefault="00CD5B4E" w:rsidP="00C173D5">
      <w:pPr>
        <w:pStyle w:val="SingleTxtGC"/>
        <w:rPr>
          <w:b/>
          <w:lang w:val="zh-CN"/>
        </w:rPr>
      </w:pPr>
      <w:r>
        <w:rPr>
          <w:rFonts w:eastAsia="SimHei" w:hint="eastAsia"/>
          <w:bCs/>
          <w:lang w:val="zh-CN"/>
        </w:rPr>
        <w:t>3</w:t>
      </w:r>
      <w:r w:rsidR="00557A8D">
        <w:rPr>
          <w:rFonts w:eastAsia="SimHei" w:hint="eastAsia"/>
          <w:bCs/>
          <w:lang w:val="zh-CN"/>
        </w:rPr>
        <w:t>2.</w:t>
      </w:r>
      <w:r>
        <w:rPr>
          <w:rFonts w:eastAsia="SimHei" w:hint="eastAsia"/>
          <w:bCs/>
          <w:lang w:val="zh-CN"/>
        </w:rPr>
        <w:t xml:space="preserve">  </w:t>
      </w:r>
      <w:r w:rsidR="00C173D5" w:rsidRPr="00C173D5">
        <w:rPr>
          <w:rFonts w:eastAsia="SimHei"/>
          <w:bCs/>
          <w:lang w:val="zh-CN"/>
        </w:rPr>
        <w:t>委员会建议缔约国将</w:t>
      </w:r>
      <w:r w:rsidR="00C173D5" w:rsidRPr="00C173D5">
        <w:rPr>
          <w:rFonts w:eastAsia="SimHei" w:hint="eastAsia"/>
          <w:bCs/>
          <w:lang w:val="zh-CN"/>
        </w:rPr>
        <w:t>犯有</w:t>
      </w:r>
      <w:r w:rsidR="00C173D5" w:rsidRPr="00C173D5">
        <w:rPr>
          <w:rFonts w:eastAsia="SimHei"/>
          <w:bCs/>
          <w:lang w:val="zh-CN"/>
        </w:rPr>
        <w:t>《任择议定书》涵盖的任何</w:t>
      </w:r>
      <w:r w:rsidR="00C173D5" w:rsidRPr="00C173D5">
        <w:rPr>
          <w:rFonts w:eastAsia="SimHei" w:hint="eastAsia"/>
          <w:bCs/>
          <w:lang w:val="zh-CN"/>
        </w:rPr>
        <w:t>罪行</w:t>
      </w:r>
      <w:r w:rsidR="00C173D5" w:rsidRPr="00C173D5">
        <w:rPr>
          <w:rFonts w:eastAsia="SimHei"/>
          <w:bCs/>
          <w:lang w:val="zh-CN"/>
        </w:rPr>
        <w:t>的法人的责任明确纳入法律</w:t>
      </w:r>
      <w:r w:rsidR="00557A8D">
        <w:rPr>
          <w:rFonts w:eastAsia="SimHei"/>
          <w:bCs/>
          <w:lang w:val="zh-CN"/>
        </w:rPr>
        <w:t>，</w:t>
      </w:r>
      <w:r w:rsidR="00C173D5" w:rsidRPr="00C173D5">
        <w:rPr>
          <w:rFonts w:eastAsia="SimHei" w:hint="eastAsia"/>
          <w:bCs/>
          <w:lang w:val="zh-CN"/>
        </w:rPr>
        <w:t>并</w:t>
      </w:r>
      <w:r w:rsidR="00C173D5" w:rsidRPr="00C173D5">
        <w:rPr>
          <w:rFonts w:eastAsia="SimHei"/>
          <w:bCs/>
          <w:lang w:val="zh-CN"/>
        </w:rPr>
        <w:t>确定与所犯罪行严重</w:t>
      </w:r>
      <w:r w:rsidR="00C173D5" w:rsidRPr="00C173D5">
        <w:rPr>
          <w:rFonts w:eastAsia="SimHei" w:hint="eastAsia"/>
          <w:bCs/>
          <w:lang w:val="zh-CN"/>
        </w:rPr>
        <w:t>程度</w:t>
      </w:r>
      <w:r w:rsidR="00C173D5" w:rsidRPr="00C173D5">
        <w:rPr>
          <w:rFonts w:eastAsia="SimHei"/>
          <w:bCs/>
          <w:lang w:val="zh-CN"/>
        </w:rPr>
        <w:t>相</w:t>
      </w:r>
      <w:r w:rsidR="00C173D5" w:rsidRPr="00C173D5">
        <w:rPr>
          <w:rFonts w:eastAsia="SimHei" w:hint="eastAsia"/>
          <w:bCs/>
          <w:lang w:val="zh-CN"/>
        </w:rPr>
        <w:t>应</w:t>
      </w:r>
      <w:r w:rsidR="00C173D5" w:rsidRPr="00C173D5">
        <w:rPr>
          <w:rFonts w:eastAsia="SimHei"/>
          <w:bCs/>
          <w:lang w:val="zh-CN"/>
        </w:rPr>
        <w:t>的法律处罚。</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域外管辖权</w:t>
      </w:r>
    </w:p>
    <w:p w:rsidR="00C173D5" w:rsidRPr="00C173D5" w:rsidRDefault="00CD5B4E" w:rsidP="00C173D5">
      <w:pPr>
        <w:pStyle w:val="SingleTxtGC"/>
        <w:rPr>
          <w:lang w:val="zh-CN"/>
        </w:rPr>
      </w:pPr>
      <w:r>
        <w:rPr>
          <w:rFonts w:hint="eastAsia"/>
          <w:lang w:val="zh-CN"/>
        </w:rPr>
        <w:t>3</w:t>
      </w:r>
      <w:r w:rsidR="00557A8D">
        <w:rPr>
          <w:rFonts w:hint="eastAsia"/>
          <w:lang w:val="zh-CN"/>
        </w:rPr>
        <w:t>3.</w:t>
      </w:r>
      <w:r>
        <w:rPr>
          <w:rFonts w:hint="eastAsia"/>
          <w:lang w:val="zh-CN"/>
        </w:rPr>
        <w:t xml:space="preserve">  </w:t>
      </w:r>
      <w:r w:rsidR="00C173D5" w:rsidRPr="00C173D5">
        <w:rPr>
          <w:lang w:val="zh-CN"/>
        </w:rPr>
        <w:t>委员会注意到法律上承认对打击有组织犯罪法框架内犯下的《任择议定书》所列罪行的域外管辖权。但委员会感到遗憾的是</w:t>
      </w:r>
      <w:r w:rsidR="00557A8D">
        <w:rPr>
          <w:lang w:val="zh-CN"/>
        </w:rPr>
        <w:t>，</w:t>
      </w:r>
      <w:r w:rsidR="00C173D5" w:rsidRPr="00C173D5">
        <w:rPr>
          <w:lang w:val="zh-CN"/>
        </w:rPr>
        <w:t>并</w:t>
      </w:r>
      <w:r w:rsidR="00C173D5" w:rsidRPr="00C173D5">
        <w:rPr>
          <w:rFonts w:hint="eastAsia"/>
          <w:lang w:val="zh-CN"/>
        </w:rPr>
        <w:t>非</w:t>
      </w:r>
      <w:r w:rsidR="00C173D5" w:rsidRPr="00C173D5">
        <w:rPr>
          <w:lang w:val="zh-CN"/>
        </w:rPr>
        <w:t>对《任择议定书》涵盖的所有</w:t>
      </w:r>
      <w:r w:rsidR="00C173D5" w:rsidRPr="00C173D5">
        <w:rPr>
          <w:rFonts w:hint="eastAsia"/>
          <w:lang w:val="zh-CN"/>
        </w:rPr>
        <w:t>罪行</w:t>
      </w:r>
      <w:r w:rsidR="00C173D5" w:rsidRPr="00C173D5">
        <w:rPr>
          <w:lang w:val="zh-CN"/>
        </w:rPr>
        <w:t>的域外管辖权</w:t>
      </w:r>
      <w:r w:rsidR="00C173D5" w:rsidRPr="00C173D5">
        <w:rPr>
          <w:rFonts w:hint="eastAsia"/>
          <w:lang w:val="zh-CN"/>
        </w:rPr>
        <w:t>都得到承认</w:t>
      </w:r>
      <w:r w:rsidR="00C173D5" w:rsidRPr="00C173D5">
        <w:rPr>
          <w:lang w:val="zh-CN"/>
        </w:rPr>
        <w:t>。</w:t>
      </w:r>
    </w:p>
    <w:p w:rsidR="00C173D5" w:rsidRPr="00C173D5" w:rsidRDefault="00CD5B4E" w:rsidP="00C173D5">
      <w:pPr>
        <w:pStyle w:val="SingleTxtGC"/>
        <w:rPr>
          <w:b/>
          <w:lang w:val="zh-CN"/>
        </w:rPr>
      </w:pPr>
      <w:r>
        <w:rPr>
          <w:rFonts w:eastAsia="SimHei" w:hint="eastAsia"/>
          <w:bCs/>
          <w:lang w:val="zh-CN"/>
        </w:rPr>
        <w:t>3</w:t>
      </w:r>
      <w:r w:rsidR="00557A8D">
        <w:rPr>
          <w:rFonts w:eastAsia="SimHei" w:hint="eastAsia"/>
          <w:bCs/>
          <w:lang w:val="zh-CN"/>
        </w:rPr>
        <w:t>4.</w:t>
      </w:r>
      <w:r>
        <w:rPr>
          <w:rFonts w:eastAsia="SimHei" w:hint="eastAsia"/>
          <w:bCs/>
          <w:lang w:val="zh-CN"/>
        </w:rPr>
        <w:t xml:space="preserve">  </w:t>
      </w:r>
      <w:r w:rsidR="00C173D5" w:rsidRPr="00C173D5">
        <w:rPr>
          <w:rFonts w:eastAsia="SimHei"/>
          <w:bCs/>
          <w:lang w:val="zh-CN"/>
        </w:rPr>
        <w:t>委员会促请缔约国采取必要的立法措施</w:t>
      </w:r>
      <w:r w:rsidR="00557A8D">
        <w:rPr>
          <w:rFonts w:eastAsia="SimHei"/>
          <w:bCs/>
          <w:lang w:val="zh-CN"/>
        </w:rPr>
        <w:t>，</w:t>
      </w:r>
      <w:r w:rsidR="00C173D5" w:rsidRPr="00C173D5">
        <w:rPr>
          <w:rFonts w:eastAsia="SimHei"/>
          <w:bCs/>
          <w:lang w:val="zh-CN"/>
        </w:rPr>
        <w:t>制定和确立域外管辖权</w:t>
      </w:r>
      <w:r w:rsidR="00557A8D">
        <w:rPr>
          <w:rFonts w:eastAsia="SimHei"/>
          <w:bCs/>
          <w:lang w:val="zh-CN"/>
        </w:rPr>
        <w:t>，</w:t>
      </w:r>
      <w:r w:rsidR="00C173D5" w:rsidRPr="00C173D5">
        <w:rPr>
          <w:rFonts w:eastAsia="SimHei"/>
          <w:bCs/>
          <w:lang w:val="zh-CN"/>
        </w:rPr>
        <w:t>以便起诉其国民</w:t>
      </w:r>
      <w:r w:rsidR="00C173D5" w:rsidRPr="00C173D5">
        <w:rPr>
          <w:rFonts w:eastAsia="SimHei" w:hint="eastAsia"/>
          <w:bCs/>
          <w:lang w:val="zh-CN"/>
        </w:rPr>
        <w:t>或</w:t>
      </w:r>
      <w:r w:rsidR="00C173D5" w:rsidRPr="00C173D5">
        <w:rPr>
          <w:rFonts w:eastAsia="SimHei"/>
          <w:bCs/>
          <w:lang w:val="zh-CN"/>
        </w:rPr>
        <w:t>常住</w:t>
      </w:r>
      <w:r w:rsidR="00C173D5" w:rsidRPr="00C173D5">
        <w:rPr>
          <w:rFonts w:eastAsia="SimHei" w:hint="eastAsia"/>
          <w:bCs/>
          <w:lang w:val="zh-CN"/>
        </w:rPr>
        <w:t>居民</w:t>
      </w:r>
      <w:r w:rsidR="00C173D5" w:rsidRPr="00C173D5">
        <w:rPr>
          <w:rFonts w:eastAsia="SimHei"/>
          <w:bCs/>
          <w:lang w:val="zh-CN"/>
        </w:rPr>
        <w:t>在国外犯下的或者对其国民犯下的《任择议定书》第</w:t>
      </w:r>
      <w:r w:rsidR="00C173D5" w:rsidRPr="00C173D5">
        <w:rPr>
          <w:rFonts w:eastAsia="SimHei"/>
          <w:bCs/>
          <w:lang w:val="zh-CN"/>
        </w:rPr>
        <w:t>3</w:t>
      </w:r>
      <w:r w:rsidR="00C173D5" w:rsidRPr="00C173D5">
        <w:rPr>
          <w:rFonts w:eastAsia="SimHei"/>
          <w:bCs/>
          <w:lang w:val="zh-CN"/>
        </w:rPr>
        <w:t>条第</w:t>
      </w:r>
      <w:r w:rsidR="00C173D5" w:rsidRPr="00C173D5">
        <w:rPr>
          <w:rFonts w:eastAsia="SimHei"/>
          <w:bCs/>
          <w:lang w:val="zh-CN"/>
        </w:rPr>
        <w:t>1</w:t>
      </w:r>
      <w:r w:rsidR="00C173D5" w:rsidRPr="00C173D5">
        <w:rPr>
          <w:rFonts w:eastAsia="SimHei"/>
          <w:bCs/>
          <w:lang w:val="zh-CN"/>
        </w:rPr>
        <w:t>款所</w:t>
      </w:r>
      <w:r w:rsidR="00C173D5" w:rsidRPr="00C173D5">
        <w:rPr>
          <w:rFonts w:eastAsia="SimHei" w:hint="eastAsia"/>
          <w:bCs/>
          <w:lang w:val="zh-CN"/>
        </w:rPr>
        <w:t>述</w:t>
      </w:r>
      <w:r w:rsidR="00C173D5" w:rsidRPr="00C173D5">
        <w:rPr>
          <w:rFonts w:eastAsia="SimHei"/>
          <w:bCs/>
          <w:lang w:val="zh-CN"/>
        </w:rPr>
        <w:t>罪行</w:t>
      </w:r>
      <w:r w:rsidR="00557A8D">
        <w:rPr>
          <w:rFonts w:eastAsia="SimHei"/>
          <w:bCs/>
          <w:lang w:val="zh-CN"/>
        </w:rPr>
        <w:t>，</w:t>
      </w:r>
      <w:r w:rsidR="00C173D5" w:rsidRPr="00C173D5">
        <w:rPr>
          <w:rFonts w:eastAsia="SimHei"/>
          <w:bCs/>
          <w:lang w:val="zh-CN"/>
        </w:rPr>
        <w:t>并确保不对起诉这类罪行规定两国共认犯罪要求。</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引渡</w:t>
      </w:r>
      <w:r w:rsidRPr="00C173D5">
        <w:rPr>
          <w:lang w:val="zh-CN"/>
        </w:rPr>
        <w:t xml:space="preserve"> </w:t>
      </w:r>
    </w:p>
    <w:p w:rsidR="00C173D5" w:rsidRPr="00C173D5" w:rsidRDefault="00CD5B4E" w:rsidP="00C173D5">
      <w:pPr>
        <w:pStyle w:val="SingleTxtGC"/>
        <w:rPr>
          <w:lang w:val="zh-CN"/>
        </w:rPr>
      </w:pPr>
      <w:r>
        <w:rPr>
          <w:rFonts w:hint="eastAsia"/>
          <w:lang w:val="zh-CN"/>
        </w:rPr>
        <w:t>3</w:t>
      </w:r>
      <w:r w:rsidR="00557A8D">
        <w:rPr>
          <w:rFonts w:hint="eastAsia"/>
          <w:lang w:val="zh-CN"/>
        </w:rPr>
        <w:t>5.</w:t>
      </w:r>
      <w:r>
        <w:rPr>
          <w:rFonts w:hint="eastAsia"/>
          <w:lang w:val="zh-CN"/>
        </w:rPr>
        <w:t xml:space="preserve">  </w:t>
      </w:r>
      <w:r w:rsidR="00C173D5" w:rsidRPr="00C173D5">
        <w:rPr>
          <w:lang w:val="zh-CN"/>
        </w:rPr>
        <w:t>委员会注意到</w:t>
      </w:r>
      <w:r w:rsidR="00557A8D">
        <w:rPr>
          <w:lang w:val="zh-CN"/>
        </w:rPr>
        <w:t>，</w:t>
      </w:r>
      <w:r w:rsidR="00C173D5" w:rsidRPr="00C173D5">
        <w:rPr>
          <w:lang w:val="zh-CN"/>
        </w:rPr>
        <w:t>在没有双边或多边引渡条约的情况下</w:t>
      </w:r>
      <w:r w:rsidR="00557A8D">
        <w:rPr>
          <w:lang w:val="zh-CN"/>
        </w:rPr>
        <w:t>，</w:t>
      </w:r>
      <w:r w:rsidR="00C173D5" w:rsidRPr="00C173D5">
        <w:rPr>
          <w:lang w:val="zh-CN"/>
        </w:rPr>
        <w:t>可将《任择议定书》第</w:t>
      </w:r>
      <w:r w:rsidR="00C173D5" w:rsidRPr="00C173D5">
        <w:rPr>
          <w:lang w:val="zh-CN"/>
        </w:rPr>
        <w:t>5</w:t>
      </w:r>
      <w:r w:rsidR="00C173D5" w:rsidRPr="00C173D5">
        <w:rPr>
          <w:lang w:val="zh-CN"/>
        </w:rPr>
        <w:t>条用作引渡的法律依据。但委员会感到关切的是</w:t>
      </w:r>
      <w:r w:rsidR="00557A8D">
        <w:rPr>
          <w:lang w:val="zh-CN"/>
        </w:rPr>
        <w:t>，</w:t>
      </w:r>
      <w:r w:rsidR="00C173D5" w:rsidRPr="00C173D5">
        <w:rPr>
          <w:lang w:val="zh-CN"/>
        </w:rPr>
        <w:t>似乎在所有引渡案件中均须适用两国共认犯罪原则。</w:t>
      </w:r>
    </w:p>
    <w:p w:rsidR="00C173D5" w:rsidRPr="00C173D5" w:rsidRDefault="00CD5B4E" w:rsidP="00C173D5">
      <w:pPr>
        <w:pStyle w:val="SingleTxtGC"/>
        <w:rPr>
          <w:rFonts w:eastAsia="SimHei"/>
          <w:bCs/>
          <w:lang w:val="zh-CN"/>
        </w:rPr>
      </w:pPr>
      <w:r>
        <w:rPr>
          <w:rFonts w:eastAsia="SimHei" w:hint="eastAsia"/>
          <w:bCs/>
          <w:lang w:val="zh-CN"/>
        </w:rPr>
        <w:t>3</w:t>
      </w:r>
      <w:r w:rsidR="00557A8D">
        <w:rPr>
          <w:rFonts w:eastAsia="SimHei" w:hint="eastAsia"/>
          <w:bCs/>
          <w:lang w:val="zh-CN"/>
        </w:rPr>
        <w:t>6.</w:t>
      </w:r>
      <w:r>
        <w:rPr>
          <w:rFonts w:eastAsia="SimHei" w:hint="eastAsia"/>
          <w:bCs/>
          <w:lang w:val="zh-CN"/>
        </w:rPr>
        <w:t xml:space="preserve">  </w:t>
      </w:r>
      <w:r w:rsidR="00C173D5" w:rsidRPr="00C173D5">
        <w:rPr>
          <w:rFonts w:eastAsia="SimHei"/>
          <w:bCs/>
          <w:lang w:val="zh-CN"/>
        </w:rPr>
        <w:t>委员会建议缔约国采取措施</w:t>
      </w:r>
      <w:r w:rsidR="00557A8D">
        <w:rPr>
          <w:rFonts w:eastAsia="SimHei"/>
          <w:bCs/>
          <w:lang w:val="zh-CN"/>
        </w:rPr>
        <w:t>，</w:t>
      </w:r>
      <w:r w:rsidR="00C173D5" w:rsidRPr="00C173D5">
        <w:rPr>
          <w:rFonts w:eastAsia="SimHei"/>
          <w:bCs/>
          <w:lang w:val="zh-CN"/>
        </w:rPr>
        <w:t>确保对《任择议定书》涵盖的罪行进行引渡的情况下</w:t>
      </w:r>
      <w:r w:rsidR="00557A8D">
        <w:rPr>
          <w:rFonts w:eastAsia="SimHei"/>
          <w:bCs/>
          <w:lang w:val="zh-CN"/>
        </w:rPr>
        <w:t>，</w:t>
      </w:r>
      <w:r w:rsidR="00C173D5" w:rsidRPr="00C173D5">
        <w:rPr>
          <w:rFonts w:eastAsia="SimHei"/>
          <w:bCs/>
          <w:lang w:val="zh-CN"/>
        </w:rPr>
        <w:t>不使用两国共认犯罪的要求。</w:t>
      </w:r>
    </w:p>
    <w:p w:rsidR="00C173D5" w:rsidRPr="00C173D5" w:rsidRDefault="00C173D5" w:rsidP="00CD5B4E">
      <w:pPr>
        <w:pStyle w:val="HChGC"/>
        <w:rPr>
          <w:lang w:val="zh-CN"/>
        </w:rPr>
      </w:pPr>
      <w:r w:rsidRPr="00C173D5">
        <w:rPr>
          <w:lang w:val="zh-CN"/>
        </w:rPr>
        <w:tab/>
      </w:r>
      <w:r w:rsidRPr="00C173D5">
        <w:rPr>
          <w:rFonts w:hint="eastAsia"/>
          <w:lang w:val="zh-CN"/>
        </w:rPr>
        <w:t>七</w:t>
      </w:r>
      <w:r w:rsidRPr="00C173D5">
        <w:rPr>
          <w:lang w:val="zh-CN"/>
        </w:rPr>
        <w:t>.</w:t>
      </w:r>
      <w:r w:rsidRPr="00C173D5">
        <w:rPr>
          <w:lang w:val="zh-CN"/>
        </w:rPr>
        <w:tab/>
      </w:r>
      <w:r w:rsidRPr="00C173D5">
        <w:rPr>
          <w:lang w:val="zh-CN"/>
        </w:rPr>
        <w:t>保护受害儿童的权利</w:t>
      </w:r>
      <w:r w:rsidR="00557A8D">
        <w:rPr>
          <w:lang w:val="zh-CN"/>
        </w:rPr>
        <w:t>(</w:t>
      </w:r>
      <w:r w:rsidRPr="00C173D5">
        <w:rPr>
          <w:lang w:val="zh-CN"/>
        </w:rPr>
        <w:t>第</w:t>
      </w:r>
      <w:r w:rsidRPr="00C173D5">
        <w:rPr>
          <w:lang w:val="zh-CN"/>
        </w:rPr>
        <w:t>8</w:t>
      </w:r>
      <w:r w:rsidRPr="00C173D5">
        <w:rPr>
          <w:lang w:val="zh-CN"/>
        </w:rPr>
        <w:t>条和第</w:t>
      </w:r>
      <w:r w:rsidRPr="00C173D5">
        <w:rPr>
          <w:lang w:val="zh-CN"/>
        </w:rPr>
        <w:t>9</w:t>
      </w:r>
      <w:r w:rsidRPr="00C173D5">
        <w:rPr>
          <w:lang w:val="zh-CN"/>
        </w:rPr>
        <w:t>条第</w:t>
      </w:r>
      <w:r w:rsidRPr="00C173D5">
        <w:rPr>
          <w:lang w:val="zh-CN"/>
        </w:rPr>
        <w:t>3</w:t>
      </w:r>
      <w:r w:rsidRPr="00C173D5">
        <w:rPr>
          <w:lang w:val="zh-CN"/>
        </w:rPr>
        <w:t>和第</w:t>
      </w:r>
      <w:r w:rsidRPr="00C173D5">
        <w:rPr>
          <w:lang w:val="zh-CN"/>
        </w:rPr>
        <w:t>4</w:t>
      </w:r>
      <w:r w:rsidRPr="00C173D5">
        <w:rPr>
          <w:lang w:val="zh-CN"/>
        </w:rPr>
        <w:t>款</w:t>
      </w:r>
      <w:r w:rsidR="00557A8D">
        <w:rPr>
          <w:lang w:val="zh-CN"/>
        </w:rPr>
        <w:t>)</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保护《任择议定书》所禁止罪行受害儿童权益的措施</w:t>
      </w:r>
    </w:p>
    <w:p w:rsidR="00C173D5" w:rsidRPr="00C173D5" w:rsidRDefault="00CD5B4E" w:rsidP="00C173D5">
      <w:pPr>
        <w:pStyle w:val="SingleTxtGC"/>
        <w:rPr>
          <w:lang w:val="zh-CN"/>
        </w:rPr>
      </w:pPr>
      <w:r>
        <w:rPr>
          <w:rFonts w:hint="eastAsia"/>
          <w:lang w:val="zh-CN"/>
        </w:rPr>
        <w:t>3</w:t>
      </w:r>
      <w:r w:rsidR="00557A8D">
        <w:rPr>
          <w:rFonts w:hint="eastAsia"/>
          <w:lang w:val="zh-CN"/>
        </w:rPr>
        <w:t>7.</w:t>
      </w:r>
      <w:r>
        <w:rPr>
          <w:rFonts w:hint="eastAsia"/>
          <w:lang w:val="zh-CN"/>
        </w:rPr>
        <w:t xml:space="preserve">  </w:t>
      </w:r>
      <w:r w:rsidR="00C173D5" w:rsidRPr="00C173D5">
        <w:rPr>
          <w:lang w:val="zh-CN"/>
        </w:rPr>
        <w:t>委员会注意到为保护《任择议定书》禁止的一些罪行的儿童受害</w:t>
      </w:r>
      <w:r w:rsidR="00C173D5" w:rsidRPr="00C173D5">
        <w:rPr>
          <w:rFonts w:hint="eastAsia"/>
          <w:lang w:val="zh-CN"/>
        </w:rPr>
        <w:t>者</w:t>
      </w:r>
      <w:r w:rsidR="00C173D5" w:rsidRPr="00C173D5">
        <w:rPr>
          <w:lang w:val="zh-CN"/>
        </w:rPr>
        <w:t>所采取的法律和行政措施。委员会注意到关于性虐待和性剥削的现有行动计划和议定书</w:t>
      </w:r>
      <w:r w:rsidR="00557A8D">
        <w:rPr>
          <w:lang w:val="zh-CN"/>
        </w:rPr>
        <w:t>，</w:t>
      </w:r>
      <w:r w:rsidR="00C173D5" w:rsidRPr="00C173D5">
        <w:rPr>
          <w:lang w:val="zh-CN"/>
        </w:rPr>
        <w:t>但对缺乏关于买卖儿童的议定书感到关切。委员会还感到关切的是</w:t>
      </w:r>
      <w:r w:rsidR="00557A8D">
        <w:rPr>
          <w:lang w:val="zh-CN"/>
        </w:rPr>
        <w:t>，</w:t>
      </w:r>
      <w:r w:rsidR="00C173D5" w:rsidRPr="00C173D5">
        <w:rPr>
          <w:lang w:val="zh-CN"/>
        </w:rPr>
        <w:t>适当保护受害儿童所需的服务不足或缺乏。</w:t>
      </w:r>
    </w:p>
    <w:p w:rsidR="00C173D5" w:rsidRPr="00C173D5" w:rsidRDefault="00CD5B4E" w:rsidP="00C173D5">
      <w:pPr>
        <w:pStyle w:val="SingleTxtGC"/>
        <w:rPr>
          <w:b/>
          <w:lang w:val="zh-CN"/>
        </w:rPr>
      </w:pPr>
      <w:r w:rsidRPr="00EE52A1">
        <w:rPr>
          <w:rFonts w:hint="eastAsia"/>
          <w:bCs/>
          <w:lang w:val="zh-CN"/>
        </w:rPr>
        <w:t>3</w:t>
      </w:r>
      <w:r w:rsidR="00557A8D" w:rsidRPr="00EE52A1">
        <w:rPr>
          <w:rFonts w:hint="eastAsia"/>
          <w:bCs/>
          <w:lang w:val="zh-CN"/>
        </w:rPr>
        <w:t>8</w:t>
      </w:r>
      <w:r w:rsidR="00557A8D">
        <w:rPr>
          <w:rFonts w:hint="eastAsia"/>
          <w:b/>
          <w:lang w:val="zh-CN"/>
        </w:rPr>
        <w:t>.</w:t>
      </w:r>
      <w:r>
        <w:rPr>
          <w:rFonts w:hint="eastAsia"/>
          <w:b/>
          <w:lang w:val="zh-CN"/>
        </w:rPr>
        <w:t xml:space="preserve">  </w:t>
      </w:r>
      <w:r w:rsidR="00C173D5" w:rsidRPr="00CD5B4E">
        <w:rPr>
          <w:rFonts w:eastAsia="SimHei"/>
          <w:bCs/>
          <w:lang w:val="zh-CN"/>
        </w:rPr>
        <w:t>根据《任择议定书》第</w:t>
      </w:r>
      <w:r w:rsidR="00C173D5" w:rsidRPr="00CD5B4E">
        <w:rPr>
          <w:rFonts w:eastAsia="SimHei"/>
          <w:bCs/>
          <w:lang w:val="zh-CN"/>
        </w:rPr>
        <w:t>9</w:t>
      </w:r>
      <w:r w:rsidR="00C173D5" w:rsidRPr="00CD5B4E">
        <w:rPr>
          <w:rFonts w:eastAsia="SimHei"/>
          <w:bCs/>
          <w:lang w:val="zh-CN"/>
        </w:rPr>
        <w:t>条第</w:t>
      </w:r>
      <w:r w:rsidR="00C173D5" w:rsidRPr="00CD5B4E">
        <w:rPr>
          <w:rFonts w:eastAsia="SimHei"/>
          <w:bCs/>
          <w:lang w:val="zh-CN"/>
        </w:rPr>
        <w:t>3</w:t>
      </w:r>
      <w:r w:rsidR="00C173D5" w:rsidRPr="00CD5B4E">
        <w:rPr>
          <w:rFonts w:eastAsia="SimHei"/>
          <w:bCs/>
          <w:lang w:val="zh-CN"/>
        </w:rPr>
        <w:t>款</w:t>
      </w:r>
      <w:r w:rsidR="00557A8D">
        <w:rPr>
          <w:rFonts w:eastAsia="SimHei"/>
          <w:bCs/>
          <w:lang w:val="zh-CN"/>
        </w:rPr>
        <w:t>，</w:t>
      </w:r>
      <w:r w:rsidR="00C173D5" w:rsidRPr="00CD5B4E">
        <w:rPr>
          <w:rFonts w:eastAsia="SimHei"/>
          <w:bCs/>
          <w:lang w:val="zh-CN"/>
        </w:rPr>
        <w:t>委员会建议缔约国</w:t>
      </w:r>
      <w:r w:rsidR="00557A8D">
        <w:rPr>
          <w:rFonts w:eastAsia="SimHei"/>
          <w:bCs/>
          <w:lang w:val="zh-CN"/>
        </w:rPr>
        <w:t>：</w:t>
      </w:r>
    </w:p>
    <w:p w:rsidR="00C173D5" w:rsidRPr="00C173D5" w:rsidRDefault="00C173D5" w:rsidP="00CD5B4E">
      <w:pPr>
        <w:pStyle w:val="SingleTxtGC"/>
        <w:numPr>
          <w:ilvl w:val="0"/>
          <w:numId w:val="24"/>
        </w:numPr>
        <w:rPr>
          <w:rFonts w:eastAsia="SimHei"/>
          <w:bCs/>
          <w:lang w:val="zh-CN"/>
        </w:rPr>
      </w:pPr>
      <w:r w:rsidRPr="00C173D5">
        <w:rPr>
          <w:rFonts w:eastAsia="SimHei"/>
          <w:bCs/>
          <w:lang w:val="zh-CN"/>
        </w:rPr>
        <w:t>评价通过关于性虐待和性剥削的现有行动计划和议定书取得的成果</w:t>
      </w:r>
      <w:r w:rsidR="00557A8D">
        <w:rPr>
          <w:rFonts w:eastAsia="SimHei"/>
          <w:bCs/>
          <w:lang w:val="zh-CN"/>
        </w:rPr>
        <w:t>，</w:t>
      </w:r>
      <w:r w:rsidRPr="00C173D5">
        <w:rPr>
          <w:rFonts w:eastAsia="SimHei"/>
          <w:bCs/>
          <w:lang w:val="zh-CN"/>
        </w:rPr>
        <w:t>并在</w:t>
      </w:r>
      <w:r w:rsidRPr="00C173D5">
        <w:rPr>
          <w:rFonts w:eastAsia="SimHei" w:hint="eastAsia"/>
          <w:bCs/>
          <w:lang w:val="zh-CN"/>
        </w:rPr>
        <w:t>所</w:t>
      </w:r>
      <w:r w:rsidRPr="00C173D5">
        <w:rPr>
          <w:rFonts w:eastAsia="SimHei"/>
          <w:bCs/>
          <w:lang w:val="zh-CN"/>
        </w:rPr>
        <w:t>吸取的经验教训基础上</w:t>
      </w:r>
      <w:r w:rsidR="00557A8D">
        <w:rPr>
          <w:rFonts w:eastAsia="SimHei"/>
          <w:bCs/>
          <w:lang w:val="zh-CN"/>
        </w:rPr>
        <w:t>，</w:t>
      </w:r>
      <w:r w:rsidRPr="00C173D5">
        <w:rPr>
          <w:rFonts w:eastAsia="SimHei"/>
          <w:bCs/>
          <w:lang w:val="zh-CN"/>
        </w:rPr>
        <w:t>改进这些文书</w:t>
      </w:r>
      <w:r w:rsidR="00557A8D">
        <w:rPr>
          <w:rFonts w:eastAsia="SimHei"/>
          <w:bCs/>
          <w:lang w:val="zh-CN"/>
        </w:rPr>
        <w:t>，</w:t>
      </w:r>
      <w:r w:rsidRPr="00C173D5">
        <w:rPr>
          <w:rFonts w:eastAsia="SimHei"/>
          <w:bCs/>
          <w:lang w:val="zh-CN"/>
        </w:rPr>
        <w:t>确保它们得到充分执行</w:t>
      </w:r>
      <w:r w:rsidR="00557A8D">
        <w:rPr>
          <w:rFonts w:eastAsia="SimHei"/>
          <w:bCs/>
          <w:lang w:val="zh-CN"/>
        </w:rPr>
        <w:t>；</w:t>
      </w:r>
    </w:p>
    <w:p w:rsidR="00C173D5" w:rsidRPr="00C173D5" w:rsidRDefault="00C173D5" w:rsidP="00CD5B4E">
      <w:pPr>
        <w:pStyle w:val="SingleTxtGC"/>
        <w:numPr>
          <w:ilvl w:val="0"/>
          <w:numId w:val="24"/>
        </w:numPr>
        <w:rPr>
          <w:rFonts w:eastAsia="SimHei"/>
          <w:bCs/>
          <w:lang w:val="zh-CN"/>
        </w:rPr>
      </w:pPr>
      <w:r w:rsidRPr="00C173D5">
        <w:rPr>
          <w:rFonts w:eastAsia="SimHei"/>
          <w:bCs/>
          <w:lang w:val="zh-CN"/>
        </w:rPr>
        <w:t>加强与保护《任择议定书》所列罪行受害儿童的权利有关的所有服务</w:t>
      </w:r>
      <w:r w:rsidR="00557A8D">
        <w:rPr>
          <w:rFonts w:eastAsia="SimHei"/>
          <w:bCs/>
          <w:lang w:val="zh-CN"/>
        </w:rPr>
        <w:t>，</w:t>
      </w:r>
      <w:r w:rsidRPr="00C173D5">
        <w:rPr>
          <w:rFonts w:eastAsia="SimHei"/>
          <w:bCs/>
          <w:lang w:val="zh-CN"/>
        </w:rPr>
        <w:t>包括法医服务</w:t>
      </w:r>
      <w:r w:rsidR="00557A8D">
        <w:rPr>
          <w:rFonts w:eastAsia="SimHei"/>
          <w:bCs/>
          <w:lang w:val="zh-CN"/>
        </w:rPr>
        <w:t>，</w:t>
      </w:r>
      <w:r w:rsidRPr="00C173D5">
        <w:rPr>
          <w:rFonts w:eastAsia="SimHei"/>
          <w:bCs/>
          <w:lang w:val="zh-CN"/>
        </w:rPr>
        <w:t>根据需要提供经定期培训的专门人员、议定书、基础设施和技术设备</w:t>
      </w:r>
      <w:r w:rsidR="00557A8D">
        <w:rPr>
          <w:rFonts w:eastAsia="SimHei"/>
          <w:bCs/>
          <w:lang w:val="zh-CN"/>
        </w:rPr>
        <w:t>；</w:t>
      </w:r>
    </w:p>
    <w:p w:rsidR="00C173D5" w:rsidRPr="00C173D5" w:rsidRDefault="00C173D5" w:rsidP="00CD5B4E">
      <w:pPr>
        <w:pStyle w:val="SingleTxtGC"/>
        <w:numPr>
          <w:ilvl w:val="0"/>
          <w:numId w:val="24"/>
        </w:numPr>
        <w:rPr>
          <w:rFonts w:eastAsia="SimHei"/>
          <w:bCs/>
          <w:lang w:val="zh-CN"/>
        </w:rPr>
      </w:pPr>
      <w:r w:rsidRPr="00C173D5">
        <w:rPr>
          <w:rFonts w:eastAsia="SimHei"/>
          <w:bCs/>
          <w:lang w:val="zh-CN"/>
        </w:rPr>
        <w:t>设立专门的警察部门来处理涉及儿童的案件</w:t>
      </w:r>
      <w:r w:rsidR="00557A8D">
        <w:rPr>
          <w:rFonts w:eastAsia="SimHei"/>
          <w:bCs/>
          <w:lang w:val="zh-CN"/>
        </w:rPr>
        <w:t>，</w:t>
      </w:r>
      <w:r w:rsidRPr="00C173D5">
        <w:rPr>
          <w:rFonts w:eastAsia="SimHei"/>
          <w:bCs/>
          <w:lang w:val="zh-CN"/>
        </w:rPr>
        <w:t>确保充分实施</w:t>
      </w:r>
      <w:r w:rsidRPr="00C173D5">
        <w:rPr>
          <w:rFonts w:eastAsia="SimHei"/>
          <w:bCs/>
          <w:lang w:val="zh-CN"/>
        </w:rPr>
        <w:t>2011</w:t>
      </w:r>
      <w:r w:rsidRPr="00C173D5">
        <w:rPr>
          <w:rFonts w:eastAsia="SimHei"/>
          <w:bCs/>
          <w:lang w:val="zh-CN"/>
        </w:rPr>
        <w:t>年《警察行为标准决议》</w:t>
      </w:r>
      <w:r w:rsidR="00557A8D">
        <w:rPr>
          <w:rFonts w:eastAsia="SimHei"/>
          <w:bCs/>
          <w:lang w:val="zh-CN"/>
        </w:rPr>
        <w:t>，</w:t>
      </w:r>
      <w:r w:rsidRPr="00C173D5">
        <w:rPr>
          <w:rFonts w:eastAsia="SimHei"/>
          <w:bCs/>
          <w:lang w:val="zh-CN"/>
        </w:rPr>
        <w:t>并</w:t>
      </w:r>
      <w:r w:rsidRPr="00C173D5">
        <w:rPr>
          <w:rFonts w:eastAsia="SimHei" w:hint="eastAsia"/>
          <w:bCs/>
          <w:lang w:val="zh-CN"/>
        </w:rPr>
        <w:t>通过</w:t>
      </w:r>
      <w:r w:rsidRPr="00C173D5">
        <w:rPr>
          <w:rFonts w:eastAsia="SimHei"/>
          <w:bCs/>
          <w:lang w:val="zh-CN"/>
        </w:rPr>
        <w:t>警察行为补充标准</w:t>
      </w:r>
      <w:r w:rsidR="00557A8D">
        <w:rPr>
          <w:rFonts w:eastAsia="SimHei" w:hint="eastAsia"/>
          <w:bCs/>
          <w:lang w:val="zh-CN"/>
        </w:rPr>
        <w:t>，</w:t>
      </w:r>
      <w:r w:rsidRPr="00C173D5">
        <w:rPr>
          <w:rFonts w:eastAsia="SimHei" w:hint="eastAsia"/>
          <w:bCs/>
          <w:lang w:val="zh-CN"/>
        </w:rPr>
        <w:t>适用于</w:t>
      </w:r>
      <w:r w:rsidRPr="00C173D5">
        <w:rPr>
          <w:rFonts w:eastAsia="SimHei"/>
          <w:bCs/>
          <w:lang w:val="zh-CN"/>
        </w:rPr>
        <w:t>受害</w:t>
      </w:r>
      <w:r w:rsidRPr="00C173D5">
        <w:rPr>
          <w:rFonts w:eastAsia="SimHei" w:hint="eastAsia"/>
          <w:bCs/>
          <w:lang w:val="zh-CN"/>
        </w:rPr>
        <w:t>者</w:t>
      </w:r>
      <w:r w:rsidRPr="00C173D5">
        <w:rPr>
          <w:rFonts w:eastAsia="SimHei"/>
          <w:bCs/>
          <w:lang w:val="zh-CN"/>
        </w:rPr>
        <w:t>、证人或</w:t>
      </w:r>
      <w:r w:rsidRPr="00C173D5">
        <w:rPr>
          <w:rFonts w:eastAsia="SimHei" w:hint="eastAsia"/>
          <w:bCs/>
          <w:lang w:val="zh-CN"/>
        </w:rPr>
        <w:t>犯罪人</w:t>
      </w:r>
      <w:r w:rsidRPr="00C173D5">
        <w:rPr>
          <w:rFonts w:eastAsia="SimHei"/>
          <w:bCs/>
          <w:lang w:val="zh-CN"/>
        </w:rPr>
        <w:t>为儿童</w:t>
      </w:r>
      <w:r w:rsidRPr="00C173D5">
        <w:rPr>
          <w:rFonts w:eastAsia="SimHei" w:hint="eastAsia"/>
          <w:bCs/>
          <w:lang w:val="zh-CN"/>
        </w:rPr>
        <w:t>的情况</w:t>
      </w:r>
      <w:r w:rsidR="00557A8D">
        <w:rPr>
          <w:rFonts w:eastAsia="SimHei"/>
          <w:bCs/>
          <w:lang w:val="zh-CN"/>
        </w:rPr>
        <w:t>；</w:t>
      </w:r>
    </w:p>
    <w:p w:rsidR="00C173D5" w:rsidRPr="00C173D5" w:rsidRDefault="00C173D5" w:rsidP="00CD5B4E">
      <w:pPr>
        <w:pStyle w:val="SingleTxtGC"/>
        <w:numPr>
          <w:ilvl w:val="0"/>
          <w:numId w:val="24"/>
        </w:numPr>
        <w:rPr>
          <w:b/>
          <w:lang w:val="zh-CN"/>
        </w:rPr>
      </w:pPr>
      <w:r w:rsidRPr="00C173D5">
        <w:rPr>
          <w:rFonts w:eastAsia="SimHei"/>
          <w:bCs/>
          <w:lang w:val="zh-CN"/>
        </w:rPr>
        <w:t>加强对儿童友好的机制</w:t>
      </w:r>
      <w:r w:rsidR="00557A8D">
        <w:rPr>
          <w:rFonts w:eastAsia="SimHei"/>
          <w:bCs/>
          <w:lang w:val="zh-CN"/>
        </w:rPr>
        <w:t>，</w:t>
      </w:r>
      <w:r w:rsidRPr="00C173D5">
        <w:rPr>
          <w:rFonts w:eastAsia="SimHei"/>
          <w:bCs/>
          <w:lang w:val="zh-CN"/>
        </w:rPr>
        <w:t>登记、监测和处理与《任择议定书》所涵盖罪行有关的投诉。</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受害者的康复和重新融入社会</w:t>
      </w:r>
      <w:r w:rsidRPr="00C173D5">
        <w:rPr>
          <w:lang w:val="zh-CN"/>
        </w:rPr>
        <w:t xml:space="preserve"> </w:t>
      </w:r>
    </w:p>
    <w:p w:rsidR="00C173D5" w:rsidRPr="00C173D5" w:rsidRDefault="00CD5B4E" w:rsidP="00C173D5">
      <w:pPr>
        <w:pStyle w:val="SingleTxtGC"/>
        <w:rPr>
          <w:lang w:val="zh-CN"/>
        </w:rPr>
      </w:pPr>
      <w:r>
        <w:rPr>
          <w:rFonts w:hint="eastAsia"/>
          <w:lang w:val="zh-CN"/>
        </w:rPr>
        <w:t>3</w:t>
      </w:r>
      <w:r w:rsidR="00557A8D">
        <w:rPr>
          <w:rFonts w:hint="eastAsia"/>
          <w:lang w:val="zh-CN"/>
        </w:rPr>
        <w:t>9.</w:t>
      </w:r>
      <w:r>
        <w:rPr>
          <w:rFonts w:hint="eastAsia"/>
          <w:lang w:val="zh-CN"/>
        </w:rPr>
        <w:t xml:space="preserve">  </w:t>
      </w:r>
      <w:r w:rsidR="00C173D5" w:rsidRPr="00C173D5">
        <w:rPr>
          <w:lang w:val="zh-CN"/>
        </w:rPr>
        <w:t>委员会注意到实施了各种帮助弱势儿童的方案</w:t>
      </w:r>
      <w:r w:rsidR="00557A8D">
        <w:rPr>
          <w:lang w:val="zh-CN"/>
        </w:rPr>
        <w:t>，</w:t>
      </w:r>
      <w:r w:rsidR="00C173D5" w:rsidRPr="00C173D5">
        <w:rPr>
          <w:lang w:val="zh-CN"/>
        </w:rPr>
        <w:t>包括由特派团执行的方案。但委员会对所提供的服务不足和没有充分考虑受害儿童的需要感到关切。</w:t>
      </w:r>
    </w:p>
    <w:p w:rsidR="00C173D5" w:rsidRPr="00C173D5" w:rsidRDefault="00CD5B4E" w:rsidP="00C173D5">
      <w:pPr>
        <w:pStyle w:val="SingleTxtGC"/>
        <w:rPr>
          <w:rFonts w:eastAsia="SimHei"/>
          <w:bCs/>
          <w:lang w:val="zh-CN"/>
        </w:rPr>
      </w:pPr>
      <w:r>
        <w:rPr>
          <w:rFonts w:eastAsia="SimHei" w:hint="eastAsia"/>
          <w:bCs/>
          <w:lang w:val="zh-CN"/>
        </w:rPr>
        <w:t>4</w:t>
      </w:r>
      <w:r w:rsidR="00557A8D">
        <w:rPr>
          <w:rFonts w:eastAsia="SimHei" w:hint="eastAsia"/>
          <w:bCs/>
          <w:lang w:val="zh-CN"/>
        </w:rPr>
        <w:t>0.</w:t>
      </w:r>
      <w:r>
        <w:rPr>
          <w:rFonts w:eastAsia="SimHei" w:hint="eastAsia"/>
          <w:bCs/>
          <w:lang w:val="zh-CN"/>
        </w:rPr>
        <w:t xml:space="preserve">  </w:t>
      </w:r>
      <w:r w:rsidR="00C173D5" w:rsidRPr="00C173D5">
        <w:rPr>
          <w:rFonts w:eastAsia="SimHei"/>
          <w:bCs/>
          <w:lang w:val="zh-CN"/>
        </w:rPr>
        <w:t>委员会建议缔约国</w:t>
      </w:r>
      <w:r w:rsidR="00557A8D">
        <w:rPr>
          <w:rFonts w:eastAsia="SimHei"/>
          <w:bCs/>
          <w:lang w:val="zh-CN"/>
        </w:rPr>
        <w:t>：</w:t>
      </w:r>
      <w:r w:rsidR="00C173D5" w:rsidRPr="00C173D5">
        <w:rPr>
          <w:rFonts w:eastAsia="SimHei"/>
          <w:bCs/>
          <w:lang w:val="zh-CN"/>
        </w:rPr>
        <w:t xml:space="preserve"> </w:t>
      </w:r>
    </w:p>
    <w:p w:rsidR="00C173D5" w:rsidRPr="00C173D5" w:rsidRDefault="00C173D5" w:rsidP="00CD5B4E">
      <w:pPr>
        <w:pStyle w:val="SingleTxtGC"/>
        <w:numPr>
          <w:ilvl w:val="0"/>
          <w:numId w:val="25"/>
        </w:numPr>
        <w:rPr>
          <w:b/>
          <w:lang w:val="zh-CN"/>
        </w:rPr>
      </w:pPr>
      <w:r w:rsidRPr="00C173D5">
        <w:rPr>
          <w:rFonts w:eastAsia="SimHei"/>
          <w:bCs/>
          <w:lang w:val="zh-CN"/>
        </w:rPr>
        <w:t>采取一切必要措施</w:t>
      </w:r>
      <w:r w:rsidR="00557A8D">
        <w:rPr>
          <w:rFonts w:eastAsia="SimHei"/>
          <w:bCs/>
          <w:lang w:val="zh-CN"/>
        </w:rPr>
        <w:t>，</w:t>
      </w:r>
      <w:r w:rsidRPr="00C173D5">
        <w:rPr>
          <w:rFonts w:eastAsia="SimHei"/>
          <w:bCs/>
          <w:lang w:val="zh-CN"/>
        </w:rPr>
        <w:t>确保为《任择议定书》所列罪行</w:t>
      </w:r>
      <w:r w:rsidRPr="00C173D5">
        <w:rPr>
          <w:rFonts w:eastAsia="SimHei" w:hint="eastAsia"/>
          <w:bCs/>
          <w:lang w:val="zh-CN"/>
        </w:rPr>
        <w:t>的</w:t>
      </w:r>
      <w:r w:rsidRPr="00C173D5">
        <w:rPr>
          <w:rFonts w:eastAsia="SimHei"/>
          <w:bCs/>
          <w:lang w:val="zh-CN"/>
        </w:rPr>
        <w:t>受害儿童提供适当庇护所和援助</w:t>
      </w:r>
      <w:r w:rsidR="00557A8D">
        <w:rPr>
          <w:rFonts w:eastAsia="SimHei"/>
          <w:bCs/>
          <w:lang w:val="zh-CN"/>
        </w:rPr>
        <w:t>，</w:t>
      </w:r>
      <w:r w:rsidRPr="00C173D5">
        <w:rPr>
          <w:rFonts w:eastAsia="SimHei"/>
          <w:bCs/>
          <w:lang w:val="zh-CN"/>
        </w:rPr>
        <w:t>使</w:t>
      </w:r>
      <w:r w:rsidRPr="00C173D5">
        <w:rPr>
          <w:rFonts w:eastAsia="SimHei" w:hint="eastAsia"/>
          <w:bCs/>
          <w:lang w:val="zh-CN"/>
        </w:rPr>
        <w:t>他们</w:t>
      </w:r>
      <w:r w:rsidRPr="00C173D5">
        <w:rPr>
          <w:rFonts w:eastAsia="SimHei"/>
          <w:bCs/>
          <w:lang w:val="zh-CN"/>
        </w:rPr>
        <w:t>全面重返社会并实现身心康复</w:t>
      </w:r>
      <w:r w:rsidR="00557A8D">
        <w:rPr>
          <w:rFonts w:eastAsia="SimHei"/>
          <w:bCs/>
          <w:lang w:val="zh-CN"/>
        </w:rPr>
        <w:t>；</w:t>
      </w:r>
    </w:p>
    <w:p w:rsidR="00C173D5" w:rsidRPr="00C173D5" w:rsidRDefault="00C173D5" w:rsidP="00CD5B4E">
      <w:pPr>
        <w:pStyle w:val="SingleTxtGC"/>
        <w:numPr>
          <w:ilvl w:val="0"/>
          <w:numId w:val="25"/>
        </w:numPr>
        <w:rPr>
          <w:rFonts w:eastAsia="SimHei"/>
          <w:bCs/>
          <w:lang w:val="zh-CN"/>
        </w:rPr>
      </w:pPr>
      <w:r w:rsidRPr="00C173D5">
        <w:rPr>
          <w:rFonts w:eastAsia="SimHei" w:hint="eastAsia"/>
          <w:bCs/>
          <w:lang w:val="zh-CN"/>
        </w:rPr>
        <w:t>为</w:t>
      </w:r>
      <w:r w:rsidRPr="00C173D5">
        <w:rPr>
          <w:rFonts w:eastAsia="SimHei"/>
          <w:bCs/>
          <w:lang w:val="zh-CN"/>
        </w:rPr>
        <w:t>落实上述建议寻求儿童基金</w:t>
      </w:r>
      <w:r w:rsidRPr="00C173D5">
        <w:rPr>
          <w:rFonts w:eastAsia="SimHei" w:hint="eastAsia"/>
          <w:bCs/>
          <w:lang w:val="zh-CN"/>
        </w:rPr>
        <w:t>会</w:t>
      </w:r>
      <w:r w:rsidRPr="00C173D5">
        <w:rPr>
          <w:rFonts w:eastAsia="SimHei"/>
          <w:bCs/>
          <w:lang w:val="zh-CN"/>
        </w:rPr>
        <w:t>和民间社会组织的技术援助。</w:t>
      </w:r>
    </w:p>
    <w:p w:rsidR="00C173D5" w:rsidRPr="00C173D5" w:rsidRDefault="005C5589" w:rsidP="00CD5B4E">
      <w:pPr>
        <w:pStyle w:val="HChGC"/>
        <w:rPr>
          <w:lang w:val="zh-CN"/>
        </w:rPr>
      </w:pPr>
      <w:r>
        <w:rPr>
          <w:rFonts w:hint="eastAsia"/>
          <w:lang w:val="zh-CN"/>
        </w:rPr>
        <w:tab/>
      </w:r>
      <w:r w:rsidR="00C173D5" w:rsidRPr="00C173D5">
        <w:rPr>
          <w:lang w:val="zh-CN"/>
        </w:rPr>
        <w:t>八</w:t>
      </w:r>
      <w:r w:rsidR="00C173D5" w:rsidRPr="00C173D5">
        <w:rPr>
          <w:lang w:val="zh-CN"/>
        </w:rPr>
        <w:t>.</w:t>
      </w:r>
      <w:r w:rsidR="00CD5B4E">
        <w:rPr>
          <w:rFonts w:hint="eastAsia"/>
          <w:lang w:val="zh-CN"/>
        </w:rPr>
        <w:tab/>
      </w:r>
      <w:r w:rsidR="00C173D5" w:rsidRPr="00C173D5">
        <w:rPr>
          <w:lang w:val="zh-CN"/>
        </w:rPr>
        <w:t>国际援助与合作</w:t>
      </w:r>
      <w:r w:rsidR="00557A8D">
        <w:rPr>
          <w:lang w:val="zh-CN"/>
        </w:rPr>
        <w:t>(</w:t>
      </w:r>
      <w:r w:rsidR="00C173D5" w:rsidRPr="00C173D5">
        <w:rPr>
          <w:lang w:val="zh-CN"/>
        </w:rPr>
        <w:t>第</w:t>
      </w:r>
      <w:r w:rsidR="00C173D5" w:rsidRPr="00C173D5">
        <w:rPr>
          <w:lang w:val="zh-CN"/>
        </w:rPr>
        <w:t>10</w:t>
      </w:r>
      <w:r w:rsidR="00C173D5" w:rsidRPr="00C173D5">
        <w:rPr>
          <w:lang w:val="zh-CN"/>
        </w:rPr>
        <w:t>条</w:t>
      </w:r>
      <w:r w:rsidR="00557A8D">
        <w:rPr>
          <w:lang w:val="zh-CN"/>
        </w:rPr>
        <w:t>)</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多边、双边和区域协定</w:t>
      </w:r>
    </w:p>
    <w:p w:rsidR="00C173D5" w:rsidRPr="00C173D5" w:rsidRDefault="00CD5B4E" w:rsidP="00C173D5">
      <w:pPr>
        <w:pStyle w:val="SingleTxtGC"/>
        <w:rPr>
          <w:lang w:val="zh-CN"/>
        </w:rPr>
      </w:pPr>
      <w:r>
        <w:rPr>
          <w:rFonts w:hint="eastAsia"/>
          <w:lang w:val="zh-CN"/>
        </w:rPr>
        <w:t>4</w:t>
      </w:r>
      <w:r w:rsidR="00557A8D">
        <w:rPr>
          <w:rFonts w:hint="eastAsia"/>
          <w:lang w:val="zh-CN"/>
        </w:rPr>
        <w:t>1.</w:t>
      </w:r>
      <w:r>
        <w:rPr>
          <w:rFonts w:hint="eastAsia"/>
          <w:lang w:val="zh-CN"/>
        </w:rPr>
        <w:t xml:space="preserve">  </w:t>
      </w:r>
      <w:r w:rsidR="00C173D5" w:rsidRPr="00C173D5">
        <w:rPr>
          <w:lang w:val="zh-CN"/>
        </w:rPr>
        <w:t>根据《任择议定书》第</w:t>
      </w:r>
      <w:r w:rsidR="00C173D5" w:rsidRPr="00C173D5">
        <w:rPr>
          <w:lang w:val="zh-CN"/>
        </w:rPr>
        <w:t>10</w:t>
      </w:r>
      <w:r w:rsidR="00C173D5" w:rsidRPr="00C173D5">
        <w:rPr>
          <w:lang w:val="zh-CN"/>
        </w:rPr>
        <w:t>条第</w:t>
      </w:r>
      <w:r w:rsidR="00C173D5" w:rsidRPr="00C173D5">
        <w:rPr>
          <w:lang w:val="zh-CN"/>
        </w:rPr>
        <w:t>1</w:t>
      </w:r>
      <w:r w:rsidR="00C173D5" w:rsidRPr="00C173D5">
        <w:rPr>
          <w:lang w:val="zh-CN"/>
        </w:rPr>
        <w:t>款</w:t>
      </w:r>
      <w:r w:rsidR="00557A8D">
        <w:rPr>
          <w:lang w:val="zh-CN"/>
        </w:rPr>
        <w:t>，</w:t>
      </w:r>
      <w:r w:rsidR="00C173D5" w:rsidRPr="00C173D5">
        <w:rPr>
          <w:lang w:val="zh-CN"/>
        </w:rPr>
        <w:t>委员会鼓励缔约国继续通过多边、区域及双边安排</w:t>
      </w:r>
      <w:r w:rsidR="00557A8D">
        <w:rPr>
          <w:lang w:val="zh-CN"/>
        </w:rPr>
        <w:t>，</w:t>
      </w:r>
      <w:r w:rsidR="00C173D5" w:rsidRPr="00C173D5">
        <w:rPr>
          <w:lang w:val="zh-CN"/>
        </w:rPr>
        <w:t>尤其是与邻国之间的安排</w:t>
      </w:r>
      <w:r w:rsidR="00557A8D">
        <w:rPr>
          <w:lang w:val="zh-CN"/>
        </w:rPr>
        <w:t>，</w:t>
      </w:r>
      <w:r w:rsidR="00C173D5" w:rsidRPr="00C173D5">
        <w:rPr>
          <w:lang w:val="zh-CN"/>
        </w:rPr>
        <w:t>包括通过加强协调这类安排执行工作的程序与机制</w:t>
      </w:r>
      <w:r w:rsidR="00557A8D">
        <w:rPr>
          <w:lang w:val="zh-CN"/>
        </w:rPr>
        <w:t>，</w:t>
      </w:r>
      <w:r w:rsidR="00C173D5" w:rsidRPr="00C173D5">
        <w:rPr>
          <w:lang w:val="zh-CN"/>
        </w:rPr>
        <w:t>来巩固国际合作</w:t>
      </w:r>
      <w:r w:rsidR="00557A8D">
        <w:rPr>
          <w:lang w:val="zh-CN"/>
        </w:rPr>
        <w:t>，</w:t>
      </w:r>
      <w:r w:rsidR="00C173D5" w:rsidRPr="00C173D5">
        <w:rPr>
          <w:lang w:val="zh-CN"/>
        </w:rPr>
        <w:t>以改善对《任择议定书》所列任何罪行责任人的防范、侦察、调查、起诉和惩处工作。</w:t>
      </w:r>
    </w:p>
    <w:p w:rsidR="00C173D5" w:rsidRPr="00C173D5" w:rsidRDefault="00CD5B4E" w:rsidP="00C173D5">
      <w:pPr>
        <w:pStyle w:val="SingleTxtGC"/>
        <w:rPr>
          <w:lang w:val="zh-CN"/>
        </w:rPr>
      </w:pPr>
      <w:r>
        <w:rPr>
          <w:rFonts w:hint="eastAsia"/>
          <w:lang w:val="zh-CN"/>
        </w:rPr>
        <w:t>4</w:t>
      </w:r>
      <w:r w:rsidR="00557A8D">
        <w:rPr>
          <w:rFonts w:hint="eastAsia"/>
          <w:lang w:val="zh-CN"/>
        </w:rPr>
        <w:t>2.</w:t>
      </w:r>
      <w:r>
        <w:rPr>
          <w:rFonts w:hint="eastAsia"/>
          <w:lang w:val="zh-CN"/>
        </w:rPr>
        <w:t xml:space="preserve">  </w:t>
      </w:r>
      <w:r w:rsidR="00C173D5" w:rsidRPr="00C173D5">
        <w:rPr>
          <w:lang w:val="zh-CN"/>
        </w:rPr>
        <w:t>委员会鼓励缔约国继续与联合国各机构和方案</w:t>
      </w:r>
      <w:r w:rsidR="00557A8D">
        <w:rPr>
          <w:lang w:val="zh-CN"/>
        </w:rPr>
        <w:t>(</w:t>
      </w:r>
      <w:r w:rsidR="00C173D5" w:rsidRPr="00C173D5">
        <w:rPr>
          <w:lang w:val="zh-CN"/>
        </w:rPr>
        <w:t>如儿童基金</w:t>
      </w:r>
      <w:r w:rsidR="00C173D5" w:rsidRPr="00C173D5">
        <w:rPr>
          <w:rFonts w:hint="eastAsia"/>
          <w:lang w:val="zh-CN"/>
        </w:rPr>
        <w:t>会</w:t>
      </w:r>
      <w:r w:rsidR="00557A8D">
        <w:rPr>
          <w:lang w:val="zh-CN"/>
        </w:rPr>
        <w:t>)</w:t>
      </w:r>
      <w:r w:rsidR="00C173D5" w:rsidRPr="00C173D5">
        <w:rPr>
          <w:lang w:val="zh-CN"/>
        </w:rPr>
        <w:t>以及非政府组织合作</w:t>
      </w:r>
      <w:r w:rsidR="00557A8D">
        <w:rPr>
          <w:lang w:val="zh-CN"/>
        </w:rPr>
        <w:t>，</w:t>
      </w:r>
      <w:r w:rsidR="00C173D5" w:rsidRPr="00C173D5">
        <w:rPr>
          <w:lang w:val="zh-CN"/>
        </w:rPr>
        <w:t>制定和实施旨在有效落实《任择议定书》的措施。</w:t>
      </w:r>
    </w:p>
    <w:p w:rsidR="00C173D5" w:rsidRPr="00C173D5" w:rsidRDefault="00C173D5" w:rsidP="00CD5B4E">
      <w:pPr>
        <w:pStyle w:val="HChGC"/>
        <w:rPr>
          <w:lang w:val="zh-CN"/>
        </w:rPr>
      </w:pPr>
      <w:r w:rsidRPr="00C173D5">
        <w:rPr>
          <w:lang w:val="zh-CN"/>
        </w:rPr>
        <w:tab/>
      </w:r>
      <w:r w:rsidRPr="00C173D5">
        <w:rPr>
          <w:rFonts w:hint="eastAsia"/>
          <w:lang w:val="zh-CN"/>
        </w:rPr>
        <w:t>九</w:t>
      </w:r>
      <w:r w:rsidRPr="00C173D5">
        <w:rPr>
          <w:lang w:val="zh-CN"/>
        </w:rPr>
        <w:t>.</w:t>
      </w:r>
      <w:r w:rsidRPr="00C173D5">
        <w:rPr>
          <w:lang w:val="zh-CN"/>
        </w:rPr>
        <w:tab/>
      </w:r>
      <w:r w:rsidRPr="00C173D5">
        <w:rPr>
          <w:lang w:val="zh-CN"/>
        </w:rPr>
        <w:t>后续</w:t>
      </w:r>
      <w:r w:rsidRPr="00C173D5">
        <w:rPr>
          <w:rFonts w:hint="eastAsia"/>
          <w:lang w:val="zh-CN"/>
        </w:rPr>
        <w:t>行动</w:t>
      </w:r>
      <w:r w:rsidRPr="00C173D5">
        <w:rPr>
          <w:lang w:val="zh-CN"/>
        </w:rPr>
        <w:t>和</w:t>
      </w:r>
      <w:r w:rsidRPr="00C173D5">
        <w:rPr>
          <w:rFonts w:hint="eastAsia"/>
          <w:lang w:val="zh-CN"/>
        </w:rPr>
        <w:t>传播</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后续行动</w:t>
      </w:r>
    </w:p>
    <w:p w:rsidR="00C173D5" w:rsidRPr="00C173D5" w:rsidRDefault="00CD5B4E" w:rsidP="00C173D5">
      <w:pPr>
        <w:pStyle w:val="SingleTxtGC"/>
        <w:rPr>
          <w:rFonts w:eastAsia="SimHei"/>
          <w:bCs/>
          <w:lang w:val="zh-CN"/>
        </w:rPr>
      </w:pPr>
      <w:r>
        <w:rPr>
          <w:rFonts w:eastAsia="SimHei" w:hint="eastAsia"/>
          <w:bCs/>
          <w:lang w:val="zh-CN"/>
        </w:rPr>
        <w:t>4</w:t>
      </w:r>
      <w:r w:rsidR="00557A8D">
        <w:rPr>
          <w:rFonts w:eastAsia="SimHei" w:hint="eastAsia"/>
          <w:bCs/>
          <w:lang w:val="zh-CN"/>
        </w:rPr>
        <w:t>3.</w:t>
      </w:r>
      <w:r>
        <w:rPr>
          <w:rFonts w:eastAsia="SimHei" w:hint="eastAsia"/>
          <w:bCs/>
          <w:lang w:val="zh-CN"/>
        </w:rPr>
        <w:t xml:space="preserve">  </w:t>
      </w:r>
      <w:r w:rsidR="00C173D5" w:rsidRPr="00C173D5">
        <w:rPr>
          <w:rFonts w:eastAsia="SimHei"/>
          <w:bCs/>
          <w:lang w:val="zh-CN"/>
        </w:rPr>
        <w:t>委员会建议缔约国采取一切适当措施</w:t>
      </w:r>
      <w:r w:rsidR="00557A8D">
        <w:rPr>
          <w:rFonts w:eastAsia="SimHei"/>
          <w:bCs/>
          <w:lang w:val="zh-CN"/>
        </w:rPr>
        <w:t>，</w:t>
      </w:r>
      <w:r w:rsidR="00C173D5" w:rsidRPr="00C173D5">
        <w:rPr>
          <w:rFonts w:eastAsia="SimHei"/>
          <w:bCs/>
          <w:lang w:val="zh-CN"/>
        </w:rPr>
        <w:t>确保本建议得到充分落实</w:t>
      </w:r>
      <w:r w:rsidR="00557A8D">
        <w:rPr>
          <w:rFonts w:eastAsia="SimHei"/>
          <w:bCs/>
          <w:lang w:val="zh-CN"/>
        </w:rPr>
        <w:t>，</w:t>
      </w:r>
      <w:r w:rsidR="00C173D5" w:rsidRPr="00C173D5">
        <w:rPr>
          <w:rFonts w:eastAsia="SimHei"/>
          <w:bCs/>
          <w:lang w:val="zh-CN"/>
        </w:rPr>
        <w:t>包括将建议转达相关政府部委、议会、司法部门以及国家和地方当局</w:t>
      </w:r>
      <w:r w:rsidR="00557A8D">
        <w:rPr>
          <w:rFonts w:eastAsia="SimHei"/>
          <w:bCs/>
          <w:lang w:val="zh-CN"/>
        </w:rPr>
        <w:t>，</w:t>
      </w:r>
      <w:r w:rsidR="00C173D5" w:rsidRPr="00C173D5">
        <w:rPr>
          <w:rFonts w:eastAsia="SimHei"/>
          <w:bCs/>
          <w:lang w:val="zh-CN"/>
        </w:rPr>
        <w:t>供它们适当考虑和采取进一步行动。</w:t>
      </w:r>
    </w:p>
    <w:p w:rsidR="00C173D5" w:rsidRPr="00C173D5" w:rsidRDefault="00C173D5" w:rsidP="00CD5B4E">
      <w:pPr>
        <w:pStyle w:val="H23GC"/>
        <w:rPr>
          <w:lang w:val="zh-CN"/>
        </w:rPr>
      </w:pPr>
      <w:r w:rsidRPr="00C173D5">
        <w:rPr>
          <w:lang w:val="zh-CN"/>
        </w:rPr>
        <w:tab/>
      </w:r>
      <w:r w:rsidRPr="00C173D5">
        <w:rPr>
          <w:lang w:val="zh-CN"/>
        </w:rPr>
        <w:tab/>
      </w:r>
      <w:r w:rsidRPr="00C173D5">
        <w:rPr>
          <w:lang w:val="zh-CN"/>
        </w:rPr>
        <w:t>传播结论性意见</w:t>
      </w:r>
      <w:r w:rsidRPr="00C173D5">
        <w:rPr>
          <w:lang w:val="zh-CN"/>
        </w:rPr>
        <w:t xml:space="preserve"> </w:t>
      </w:r>
    </w:p>
    <w:p w:rsidR="00C173D5" w:rsidRPr="00C173D5" w:rsidRDefault="00CD5B4E" w:rsidP="00C173D5">
      <w:pPr>
        <w:pStyle w:val="SingleTxtGC"/>
        <w:rPr>
          <w:rFonts w:eastAsia="SimHei"/>
          <w:bCs/>
          <w:lang w:val="zh-CN"/>
        </w:rPr>
      </w:pPr>
      <w:r>
        <w:rPr>
          <w:rFonts w:eastAsia="SimHei" w:hint="eastAsia"/>
          <w:bCs/>
          <w:lang w:val="zh-CN"/>
        </w:rPr>
        <w:t>4</w:t>
      </w:r>
      <w:r w:rsidR="00557A8D">
        <w:rPr>
          <w:rFonts w:eastAsia="SimHei" w:hint="eastAsia"/>
          <w:bCs/>
          <w:lang w:val="zh-CN"/>
        </w:rPr>
        <w:t>4.</w:t>
      </w:r>
      <w:r>
        <w:rPr>
          <w:rFonts w:eastAsia="SimHei" w:hint="eastAsia"/>
          <w:bCs/>
          <w:lang w:val="zh-CN"/>
        </w:rPr>
        <w:t xml:space="preserve">  </w:t>
      </w:r>
      <w:r w:rsidR="00C173D5" w:rsidRPr="00C173D5">
        <w:rPr>
          <w:rFonts w:eastAsia="SimHei"/>
          <w:bCs/>
          <w:lang w:val="zh-CN"/>
        </w:rPr>
        <w:t>委员会建议缔约国通过</w:t>
      </w:r>
      <w:r w:rsidR="00557A8D">
        <w:rPr>
          <w:rFonts w:eastAsia="SimHei"/>
          <w:bCs/>
          <w:lang w:val="zh-CN"/>
        </w:rPr>
        <w:t>(</w:t>
      </w:r>
      <w:r w:rsidR="00C173D5" w:rsidRPr="00C173D5">
        <w:rPr>
          <w:rFonts w:eastAsia="SimHei"/>
          <w:bCs/>
          <w:lang w:val="zh-CN"/>
        </w:rPr>
        <w:t>但不仅限于</w:t>
      </w:r>
      <w:r w:rsidR="00557A8D">
        <w:rPr>
          <w:rFonts w:eastAsia="SimHei"/>
          <w:bCs/>
          <w:lang w:val="zh-CN"/>
        </w:rPr>
        <w:t>)</w:t>
      </w:r>
      <w:r w:rsidR="00C173D5" w:rsidRPr="00C173D5">
        <w:rPr>
          <w:rFonts w:eastAsia="SimHei"/>
          <w:bCs/>
          <w:lang w:val="zh-CN"/>
        </w:rPr>
        <w:t>互联网</w:t>
      </w:r>
      <w:r w:rsidR="00557A8D">
        <w:rPr>
          <w:rFonts w:eastAsia="SimHei"/>
          <w:bCs/>
          <w:lang w:val="zh-CN"/>
        </w:rPr>
        <w:t>，</w:t>
      </w:r>
      <w:r w:rsidR="00C173D5" w:rsidRPr="00C173D5">
        <w:rPr>
          <w:rFonts w:eastAsia="SimHei"/>
          <w:bCs/>
          <w:lang w:val="zh-CN"/>
        </w:rPr>
        <w:t>向广大公众、民间社会组织、青年团体、专业团体和儿童广泛提供缔约国提交的报告和书面答复</w:t>
      </w:r>
      <w:r w:rsidR="00557A8D">
        <w:rPr>
          <w:rFonts w:eastAsia="SimHei"/>
          <w:bCs/>
          <w:lang w:val="zh-CN"/>
        </w:rPr>
        <w:t>，</w:t>
      </w:r>
      <w:r w:rsidR="00C173D5" w:rsidRPr="00C173D5">
        <w:rPr>
          <w:rFonts w:eastAsia="SimHei"/>
          <w:bCs/>
          <w:lang w:val="zh-CN"/>
        </w:rPr>
        <w:t>以及通过的相关建议</w:t>
      </w:r>
      <w:r w:rsidR="00557A8D">
        <w:rPr>
          <w:rFonts w:eastAsia="SimHei"/>
          <w:bCs/>
          <w:lang w:val="zh-CN"/>
        </w:rPr>
        <w:t>(</w:t>
      </w:r>
      <w:r w:rsidR="00C173D5" w:rsidRPr="00C173D5">
        <w:rPr>
          <w:rFonts w:eastAsia="SimHei"/>
          <w:bCs/>
          <w:lang w:val="zh-CN"/>
        </w:rPr>
        <w:t>结论性意见</w:t>
      </w:r>
      <w:r w:rsidR="00557A8D">
        <w:rPr>
          <w:rFonts w:eastAsia="SimHei"/>
          <w:bCs/>
          <w:lang w:val="zh-CN"/>
        </w:rPr>
        <w:t>)</w:t>
      </w:r>
      <w:r w:rsidR="00557A8D">
        <w:rPr>
          <w:rFonts w:eastAsia="SimHei"/>
          <w:bCs/>
          <w:lang w:val="zh-CN"/>
        </w:rPr>
        <w:t>，</w:t>
      </w:r>
      <w:r w:rsidR="00C173D5" w:rsidRPr="00C173D5">
        <w:rPr>
          <w:rFonts w:eastAsia="SimHei"/>
          <w:bCs/>
          <w:lang w:val="zh-CN"/>
        </w:rPr>
        <w:t>以激发对《任择议定书》、其执行和监测情况的辩论和认识。</w:t>
      </w:r>
    </w:p>
    <w:p w:rsidR="00C173D5" w:rsidRPr="00C173D5" w:rsidRDefault="00C173D5" w:rsidP="00CD5B4E">
      <w:pPr>
        <w:pStyle w:val="HChGC"/>
        <w:rPr>
          <w:lang w:val="zh-CN"/>
        </w:rPr>
      </w:pPr>
      <w:r w:rsidRPr="00C173D5">
        <w:rPr>
          <w:lang w:val="zh-CN"/>
        </w:rPr>
        <w:tab/>
      </w:r>
      <w:r w:rsidRPr="00C173D5">
        <w:rPr>
          <w:rFonts w:hint="eastAsia"/>
          <w:lang w:val="zh-CN"/>
        </w:rPr>
        <w:t>十</w:t>
      </w:r>
      <w:r w:rsidRPr="00C173D5">
        <w:rPr>
          <w:lang w:val="zh-CN"/>
        </w:rPr>
        <w:t>.</w:t>
      </w:r>
      <w:r w:rsidRPr="00C173D5">
        <w:rPr>
          <w:lang w:val="zh-CN"/>
        </w:rPr>
        <w:tab/>
      </w:r>
      <w:r w:rsidRPr="00C173D5">
        <w:rPr>
          <w:lang w:val="zh-CN"/>
        </w:rPr>
        <w:t>下次报告</w:t>
      </w:r>
    </w:p>
    <w:p w:rsidR="00C173D5" w:rsidRPr="00C173D5" w:rsidRDefault="00CD5B4E" w:rsidP="00C173D5">
      <w:pPr>
        <w:pStyle w:val="SingleTxtGC"/>
        <w:rPr>
          <w:b/>
          <w:lang w:val="zh-CN"/>
        </w:rPr>
      </w:pPr>
      <w:r>
        <w:rPr>
          <w:rFonts w:eastAsia="SimHei" w:hint="eastAsia"/>
          <w:bCs/>
          <w:lang w:val="zh-CN"/>
        </w:rPr>
        <w:t>4</w:t>
      </w:r>
      <w:r w:rsidR="00557A8D">
        <w:rPr>
          <w:rFonts w:eastAsia="SimHei" w:hint="eastAsia"/>
          <w:bCs/>
          <w:lang w:val="zh-CN"/>
        </w:rPr>
        <w:t>5.</w:t>
      </w:r>
      <w:r>
        <w:rPr>
          <w:rFonts w:eastAsia="SimHei" w:hint="eastAsia"/>
          <w:bCs/>
          <w:lang w:val="zh-CN"/>
        </w:rPr>
        <w:t xml:space="preserve">  </w:t>
      </w:r>
      <w:r w:rsidR="00C173D5" w:rsidRPr="00C173D5">
        <w:rPr>
          <w:rFonts w:eastAsia="SimHei"/>
          <w:bCs/>
          <w:lang w:val="zh-CN"/>
        </w:rPr>
        <w:t>依照《任择议定书》第</w:t>
      </w:r>
      <w:r w:rsidR="00C173D5" w:rsidRPr="00C173D5">
        <w:rPr>
          <w:rFonts w:eastAsia="SimHei"/>
          <w:bCs/>
          <w:lang w:val="zh-CN"/>
        </w:rPr>
        <w:t>12</w:t>
      </w:r>
      <w:r w:rsidR="00C173D5" w:rsidRPr="00C173D5">
        <w:rPr>
          <w:rFonts w:eastAsia="SimHei"/>
          <w:bCs/>
          <w:lang w:val="zh-CN"/>
        </w:rPr>
        <w:t>条第</w:t>
      </w:r>
      <w:r w:rsidR="00C173D5" w:rsidRPr="00C173D5">
        <w:rPr>
          <w:rFonts w:eastAsia="SimHei"/>
          <w:bCs/>
          <w:lang w:val="zh-CN"/>
        </w:rPr>
        <w:t>2</w:t>
      </w:r>
      <w:r w:rsidR="00C173D5" w:rsidRPr="00C173D5">
        <w:rPr>
          <w:rFonts w:eastAsia="SimHei"/>
          <w:bCs/>
          <w:lang w:val="zh-CN"/>
        </w:rPr>
        <w:t>款</w:t>
      </w:r>
      <w:r w:rsidR="00557A8D">
        <w:rPr>
          <w:rFonts w:eastAsia="SimHei"/>
          <w:bCs/>
          <w:lang w:val="zh-CN"/>
        </w:rPr>
        <w:t>，</w:t>
      </w:r>
      <w:r w:rsidR="00C173D5" w:rsidRPr="00C173D5">
        <w:rPr>
          <w:rFonts w:eastAsia="SimHei"/>
          <w:bCs/>
          <w:lang w:val="zh-CN"/>
        </w:rPr>
        <w:t>委员会请缔约国在根据《儿童权利公约》第</w:t>
      </w:r>
      <w:r w:rsidR="00C173D5" w:rsidRPr="00C173D5">
        <w:rPr>
          <w:rFonts w:eastAsia="SimHei"/>
          <w:bCs/>
          <w:lang w:val="zh-CN"/>
        </w:rPr>
        <w:t>44</w:t>
      </w:r>
      <w:r w:rsidR="00C173D5" w:rsidRPr="00C173D5">
        <w:rPr>
          <w:rFonts w:eastAsia="SimHei"/>
          <w:bCs/>
          <w:lang w:val="zh-CN"/>
        </w:rPr>
        <w:t>条提交的《公约》下次定期报告中</w:t>
      </w:r>
      <w:r w:rsidR="00557A8D">
        <w:rPr>
          <w:rFonts w:eastAsia="SimHei"/>
          <w:bCs/>
          <w:lang w:val="zh-CN"/>
        </w:rPr>
        <w:t>，</w:t>
      </w:r>
      <w:r w:rsidR="00C173D5" w:rsidRPr="00C173D5">
        <w:rPr>
          <w:rFonts w:eastAsia="SimHei"/>
          <w:bCs/>
          <w:lang w:val="zh-CN"/>
        </w:rPr>
        <w:t>列入关于《任择议定书》执行情况的进一步资料。</w:t>
      </w:r>
    </w:p>
    <w:p w:rsidR="00CD5B4E" w:rsidRPr="002D6A9C" w:rsidRDefault="00CD5B4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D5B4E" w:rsidRPr="002D6A9C" w:rsidSect="00B605A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A9" w:rsidRPr="00F90B8B" w:rsidRDefault="00B605A9" w:rsidP="000D319F">
      <w:pPr>
        <w:pStyle w:val="Footer"/>
        <w:spacing w:after="240"/>
        <w:ind w:left="907"/>
        <w:rPr>
          <w:rFonts w:eastAsia="SimSun"/>
          <w:sz w:val="21"/>
          <w:szCs w:val="21"/>
          <w:lang w:val="en-US"/>
        </w:rPr>
      </w:pPr>
    </w:p>
    <w:p w:rsidR="00B605A9" w:rsidRPr="000D319F" w:rsidRDefault="00B605A9"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605A9" w:rsidRPr="000D319F" w:rsidRDefault="00B605A9" w:rsidP="000D319F">
      <w:pPr>
        <w:pStyle w:val="Footer"/>
      </w:pPr>
    </w:p>
  </w:endnote>
  <w:endnote w:type="continuationNotice" w:id="1">
    <w:p w:rsidR="00B605A9" w:rsidRDefault="00B605A9">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9" w:rsidRPr="00C173D5" w:rsidRDefault="00C173D5" w:rsidP="00C173D5">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B6D2E">
      <w:rPr>
        <w:rStyle w:val="PageNumber"/>
        <w:noProof/>
      </w:rPr>
      <w:t>2</w:t>
    </w:r>
    <w:r>
      <w:rPr>
        <w:rStyle w:val="PageNumber"/>
      </w:rPr>
      <w:fldChar w:fldCharType="end"/>
    </w:r>
    <w:r>
      <w:rPr>
        <w:rStyle w:val="PageNumber"/>
      </w:rPr>
      <w:tab/>
    </w:r>
    <w:r w:rsidRPr="00C173D5">
      <w:rPr>
        <w:rStyle w:val="PageNumber"/>
        <w:b w:val="0"/>
        <w:snapToGrid w:val="0"/>
        <w:sz w:val="16"/>
      </w:rPr>
      <w:t>GE.14-19594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9" w:rsidRPr="00C173D5" w:rsidRDefault="00C173D5" w:rsidP="00C173D5">
    <w:pPr>
      <w:pStyle w:val="Footer"/>
      <w:tabs>
        <w:tab w:val="clear" w:pos="431"/>
        <w:tab w:val="right" w:pos="9638"/>
      </w:tabs>
      <w:rPr>
        <w:rStyle w:val="PageNumber"/>
      </w:rPr>
    </w:pPr>
    <w:r>
      <w:t>GE.14-19594</w:t>
    </w:r>
    <w:r>
      <w:tab/>
    </w:r>
    <w:r>
      <w:rPr>
        <w:rStyle w:val="PageNumber"/>
      </w:rPr>
      <w:fldChar w:fldCharType="begin"/>
    </w:r>
    <w:r>
      <w:rPr>
        <w:rStyle w:val="PageNumber"/>
      </w:rPr>
      <w:instrText xml:space="preserve"> PAGE  \* MERGEFORMAT </w:instrText>
    </w:r>
    <w:r>
      <w:rPr>
        <w:rStyle w:val="PageNumber"/>
      </w:rPr>
      <w:fldChar w:fldCharType="separate"/>
    </w:r>
    <w:r w:rsidR="003B6D2E">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9" w:rsidRDefault="00C173D5" w:rsidP="00C173D5">
    <w:pPr>
      <w:pStyle w:val="Footer"/>
      <w:tabs>
        <w:tab w:val="left" w:pos="1701"/>
        <w:tab w:val="left" w:pos="2552"/>
        <w:tab w:val="left" w:pos="8448"/>
      </w:tabs>
      <w:spacing w:before="360"/>
      <w:rPr>
        <w:b/>
        <w:sz w:val="21"/>
        <w:lang w:eastAsia="zh-CN"/>
      </w:rPr>
    </w:pPr>
    <w:r>
      <w:rPr>
        <w:sz w:val="20"/>
        <w:lang w:eastAsia="zh-CN"/>
      </w:rPr>
      <w:t>GE.14-19594</w:t>
    </w:r>
    <w:r w:rsidR="00731A42" w:rsidRPr="00EE277A">
      <w:rPr>
        <w:sz w:val="20"/>
        <w:lang w:eastAsia="zh-CN"/>
      </w:rPr>
      <w:t xml:space="preserve"> (C)</w:t>
    </w:r>
    <w:r w:rsidR="00731A42">
      <w:rPr>
        <w:sz w:val="20"/>
        <w:lang w:eastAsia="zh-CN"/>
      </w:rPr>
      <w:tab/>
    </w:r>
    <w:r w:rsidRPr="00F90B8B">
      <w:rPr>
        <w:rFonts w:eastAsia="SimSun" w:hint="eastAsia"/>
        <w:sz w:val="20"/>
        <w:lang w:eastAsia="zh-CN"/>
      </w:rPr>
      <w:t>0412</w:t>
    </w:r>
    <w:r w:rsidR="00731A42">
      <w:rPr>
        <w:sz w:val="20"/>
        <w:lang w:eastAsia="zh-CN"/>
      </w:rPr>
      <w:t>14</w:t>
    </w:r>
    <w:r w:rsidR="00731A42">
      <w:rPr>
        <w:sz w:val="20"/>
        <w:lang w:eastAsia="zh-CN"/>
      </w:rPr>
      <w:tab/>
    </w:r>
    <w:r w:rsidR="003B6D2E" w:rsidRPr="00F90B8B">
      <w:rPr>
        <w:rFonts w:eastAsia="SimSun"/>
        <w:sz w:val="20"/>
        <w:lang w:eastAsia="zh-CN"/>
      </w:rPr>
      <w:t>10</w:t>
    </w:r>
    <w:r w:rsidRPr="00F90B8B">
      <w:rPr>
        <w:rFonts w:eastAsia="SimSun" w:hint="eastAsia"/>
        <w:sz w:val="20"/>
        <w:lang w:eastAsia="zh-CN"/>
      </w:rPr>
      <w:t>12</w:t>
    </w:r>
    <w:r w:rsidR="00731A42">
      <w:rPr>
        <w:sz w:val="20"/>
        <w:lang w:eastAsia="zh-CN"/>
      </w:rPr>
      <w:t>14</w:t>
    </w:r>
  </w:p>
  <w:p w:rsidR="00B605A9" w:rsidRPr="00487939" w:rsidRDefault="00C173D5" w:rsidP="00B605A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90B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http://undocs.org/m2/QRCode.ashx?DS=CRC/C/OPSC/VEN/CO/1&amp;Size=2 &amp;Lang=C" style="position:absolute;margin-left:-.95pt;margin-top:-24.45pt;width:50.25pt;height:50.25pt;z-index:1;visibility:visible;mso-position-horizontal:right;mso-position-horizontal-relative:text;mso-position-vertical-relative:text">
          <v:imagedata r:id="rId1" o:title="1&amp;Size=2 &amp;Lang=C"/>
        </v:shape>
      </w:pict>
    </w:r>
    <w:r w:rsidR="00731A42">
      <w:rPr>
        <w:b/>
        <w:sz w:val="21"/>
      </w:rPr>
      <w:tab/>
    </w:r>
    <w:r w:rsidR="00F90B8B" w:rsidRPr="00F90B8B">
      <w:rPr>
        <w:b/>
        <w:noProof/>
        <w:snapToGrid/>
        <w:sz w:val="21"/>
        <w:lang w:val="en-US" w:eastAsia="zh-CN"/>
      </w:rPr>
      <w:pict>
        <v:shape id="图片 2" o:spid="_x0000_i1026" type="#_x0000_t75" alt="recycle_Chinese" style="width:48.75pt;height:18pt;visibility:visible">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A9" w:rsidRPr="000157B1" w:rsidRDefault="00B605A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605A9" w:rsidRPr="000157B1" w:rsidRDefault="00B605A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605A9" w:rsidRDefault="00B605A9"/>
  </w:footnote>
  <w:footnote w:id="2">
    <w:p w:rsidR="00C173D5" w:rsidRPr="001837F0" w:rsidRDefault="00C173D5" w:rsidP="00C173D5">
      <w:pPr>
        <w:pStyle w:val="FootnoteText"/>
        <w:tabs>
          <w:tab w:val="clear" w:pos="431"/>
        </w:tabs>
      </w:pPr>
      <w:r>
        <w:rPr>
          <w:rStyle w:val="FootnoteReference"/>
          <w:rFonts w:eastAsia="SimSun"/>
        </w:rPr>
        <w:tab/>
      </w:r>
      <w:r w:rsidRPr="00557A8D">
        <w:rPr>
          <w:rStyle w:val="FootnoteReference"/>
          <w:rFonts w:eastAsia="SimSun"/>
          <w:szCs w:val="21"/>
          <w:vertAlign w:val="baseline"/>
        </w:rPr>
        <w:t>*</w:t>
      </w:r>
      <w:r>
        <w:rPr>
          <w:rStyle w:val="FootnoteReference"/>
          <w:rFonts w:eastAsia="SimSun"/>
          <w:sz w:val="20"/>
        </w:rPr>
        <w:tab/>
      </w:r>
      <w:r>
        <w:rPr>
          <w:rFonts w:hint="eastAsia"/>
        </w:rPr>
        <w:t>委员会第六十七届会议</w:t>
      </w:r>
      <w:r>
        <w:rPr>
          <w:rFonts w:hint="eastAsia"/>
        </w:rPr>
        <w:t>(2014</w:t>
      </w:r>
      <w:r>
        <w:rPr>
          <w:rFonts w:hint="eastAsia"/>
        </w:rPr>
        <w:t>年</w:t>
      </w:r>
      <w:r>
        <w:rPr>
          <w:rFonts w:hint="eastAsia"/>
        </w:rPr>
        <w:t>9</w:t>
      </w:r>
      <w:r>
        <w:rPr>
          <w:rFonts w:hint="eastAsia"/>
        </w:rPr>
        <w:t>月</w:t>
      </w:r>
      <w:r>
        <w:rPr>
          <w:rFonts w:hint="eastAsia"/>
        </w:rPr>
        <w:t>1</w:t>
      </w:r>
      <w:r>
        <w:rPr>
          <w:rFonts w:hint="eastAsia"/>
        </w:rPr>
        <w:t>日至</w:t>
      </w:r>
      <w:r>
        <w:rPr>
          <w:rFonts w:hint="eastAsia"/>
        </w:rPr>
        <w:t>19</w:t>
      </w:r>
      <w:r>
        <w:rPr>
          <w:rFonts w:hint="eastAsia"/>
        </w:rPr>
        <w:t>日</w:t>
      </w:r>
      <w:r>
        <w:rPr>
          <w:rFonts w:hint="eastAsia"/>
        </w:rPr>
        <w:t>)</w:t>
      </w:r>
      <w:r>
        <w:rPr>
          <w:rFonts w:hint="eastAsia"/>
        </w:rPr>
        <w:t>通过。</w:t>
      </w:r>
    </w:p>
  </w:footnote>
  <w:footnote w:id="3">
    <w:p w:rsidR="00C173D5" w:rsidRPr="00AD76C2" w:rsidRDefault="00C173D5" w:rsidP="00557A8D">
      <w:pPr>
        <w:pStyle w:val="FootnoteText"/>
        <w:tabs>
          <w:tab w:val="clear" w:pos="431"/>
        </w:tabs>
        <w:rPr>
          <w:lang w:val="zh-CN"/>
        </w:rPr>
      </w:pPr>
      <w:r w:rsidRPr="00390320">
        <w:tab/>
      </w:r>
      <w:r>
        <w:rPr>
          <w:rStyle w:val="FootnoteReference"/>
          <w:rFonts w:eastAsia="SimSun"/>
          <w:lang w:val="zh-CN"/>
        </w:rPr>
        <w:footnoteRef/>
      </w:r>
      <w:r w:rsidR="00557A8D">
        <w:rPr>
          <w:lang w:val="zh-CN"/>
        </w:rPr>
        <w:tab/>
      </w:r>
      <w:r w:rsidR="00557A8D">
        <w:rPr>
          <w:rFonts w:hint="eastAsia"/>
          <w:lang w:val="zh-CN"/>
        </w:rPr>
        <w:t>“</w:t>
      </w:r>
      <w:r>
        <w:rPr>
          <w:lang w:val="zh-CN"/>
        </w:rPr>
        <w:t>儿童</w:t>
      </w:r>
      <w:r w:rsidR="00557A8D">
        <w:rPr>
          <w:rFonts w:hint="eastAsia"/>
          <w:lang w:val="zh-CN"/>
        </w:rPr>
        <w:t>”</w:t>
      </w:r>
      <w:r>
        <w:rPr>
          <w:lang w:val="zh-CN"/>
        </w:rPr>
        <w:t>一词包括任何未满</w:t>
      </w:r>
      <w:r>
        <w:rPr>
          <w:lang w:val="zh-CN"/>
        </w:rPr>
        <w:t>18</w:t>
      </w:r>
      <w:r>
        <w:rPr>
          <w:lang w:val="zh-CN"/>
        </w:rPr>
        <w:t>岁的人，包括青少年。</w:t>
      </w:r>
      <w:r>
        <w:rPr>
          <w:lang w:val="zh-C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9" w:rsidRDefault="00C173D5" w:rsidP="00C173D5">
    <w:pPr>
      <w:pStyle w:val="Header"/>
    </w:pPr>
    <w:r>
      <w:t>CRC/C/OPSC/VEN/CO/1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5A9" w:rsidRPr="00202A30" w:rsidRDefault="00C173D5" w:rsidP="00C173D5">
    <w:pPr>
      <w:pStyle w:val="Header"/>
      <w:jc w:val="right"/>
    </w:pPr>
    <w:r>
      <w:t>CRC/C/OPSC/VEN/CO/1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0B67CCA"/>
    <w:multiLevelType w:val="hybridMultilevel"/>
    <w:tmpl w:val="6B46BD38"/>
    <w:lvl w:ilvl="0" w:tplc="7DACC0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850459"/>
    <w:multiLevelType w:val="hybridMultilevel"/>
    <w:tmpl w:val="4718C2CC"/>
    <w:lvl w:ilvl="0" w:tplc="9162DE5E">
      <w:start w:val="1"/>
      <w:numFmt w:val="lowerLetter"/>
      <w:lvlText w:val="(%1)"/>
      <w:lvlJc w:val="left"/>
      <w:pPr>
        <w:ind w:left="1997" w:hanging="360"/>
      </w:pPr>
      <w:rPr>
        <w:rFonts w:ascii="Times New Roman" w:hAnsi="Times New Roman" w:cs="Times New Roman" w:hint="default"/>
        <w:b w:val="0"/>
        <w:i w:val="0"/>
      </w:rPr>
    </w:lvl>
    <w:lvl w:ilvl="1" w:tplc="040C0019">
      <w:start w:val="1"/>
      <w:numFmt w:val="lowerLetter"/>
      <w:lvlText w:val="%2."/>
      <w:lvlJc w:val="left"/>
      <w:pPr>
        <w:ind w:left="2934" w:hanging="360"/>
      </w:pPr>
    </w:lvl>
    <w:lvl w:ilvl="2" w:tplc="040C001B">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3">
    <w:nsid w:val="02F47EA4"/>
    <w:multiLevelType w:val="hybridMultilevel"/>
    <w:tmpl w:val="7E6A311C"/>
    <w:lvl w:ilvl="0" w:tplc="628294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6C2B1E"/>
    <w:multiLevelType w:val="hybridMultilevel"/>
    <w:tmpl w:val="21B8E4C8"/>
    <w:lvl w:ilvl="0" w:tplc="63DEC6B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D74191"/>
    <w:multiLevelType w:val="hybridMultilevel"/>
    <w:tmpl w:val="DAB614B4"/>
    <w:lvl w:ilvl="0" w:tplc="956CE5B6">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78F7109"/>
    <w:multiLevelType w:val="hybridMultilevel"/>
    <w:tmpl w:val="D7962656"/>
    <w:lvl w:ilvl="0" w:tplc="C8003416">
      <w:start w:val="1"/>
      <w:numFmt w:val="lowerLetter"/>
      <w:lvlText w:val="(%1)"/>
      <w:lvlJc w:val="left"/>
      <w:pPr>
        <w:ind w:left="2138" w:hanging="360"/>
      </w:pPr>
      <w:rPr>
        <w:rFonts w:ascii="Times New Roman" w:eastAsia="Times New Roman"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1A36445E"/>
    <w:multiLevelType w:val="hybridMultilevel"/>
    <w:tmpl w:val="1884D3FA"/>
    <w:lvl w:ilvl="0" w:tplc="C678A3F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D1A1C8F"/>
    <w:multiLevelType w:val="hybridMultilevel"/>
    <w:tmpl w:val="BD9822FE"/>
    <w:lvl w:ilvl="0" w:tplc="283280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176359"/>
    <w:multiLevelType w:val="hybridMultilevel"/>
    <w:tmpl w:val="25524600"/>
    <w:lvl w:ilvl="0" w:tplc="C8003416">
      <w:start w:val="1"/>
      <w:numFmt w:val="lowerLetter"/>
      <w:lvlText w:val="(%1)"/>
      <w:lvlJc w:val="left"/>
      <w:pPr>
        <w:ind w:left="2421" w:hanging="360"/>
      </w:pPr>
      <w:rPr>
        <w:rFonts w:ascii="Times New Roman" w:eastAsia="Times New Roman" w:hAnsi="Times New Roman" w:cs="Times New Roman"/>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2CFC046D"/>
    <w:multiLevelType w:val="hybridMultilevel"/>
    <w:tmpl w:val="BA8290EA"/>
    <w:lvl w:ilvl="0" w:tplc="021672C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2035D8"/>
    <w:multiLevelType w:val="hybridMultilevel"/>
    <w:tmpl w:val="B28424DA"/>
    <w:lvl w:ilvl="0" w:tplc="D036263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5A0E20"/>
    <w:multiLevelType w:val="hybridMultilevel"/>
    <w:tmpl w:val="F384AEA0"/>
    <w:lvl w:ilvl="0" w:tplc="9162DE5E">
      <w:start w:val="1"/>
      <w:numFmt w:val="lowerLetter"/>
      <w:lvlText w:val="(%1)"/>
      <w:lvlJc w:val="left"/>
      <w:pPr>
        <w:ind w:left="1997" w:hanging="360"/>
      </w:pPr>
      <w:rPr>
        <w:rFonts w:ascii="Times New Roman" w:hAnsi="Times New Roman" w:cs="Times New Roman" w:hint="default"/>
        <w:b w:val="0"/>
        <w:i w:val="0"/>
      </w:rPr>
    </w:lvl>
    <w:lvl w:ilvl="1" w:tplc="040C0019">
      <w:start w:val="1"/>
      <w:numFmt w:val="lowerLetter"/>
      <w:lvlText w:val="%2."/>
      <w:lvlJc w:val="left"/>
      <w:pPr>
        <w:ind w:left="2934" w:hanging="360"/>
      </w:pPr>
    </w:lvl>
    <w:lvl w:ilvl="2" w:tplc="040C001B">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6">
    <w:nsid w:val="5B255212"/>
    <w:multiLevelType w:val="hybridMultilevel"/>
    <w:tmpl w:val="98D817AE"/>
    <w:lvl w:ilvl="0" w:tplc="287210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DB0F1E"/>
    <w:multiLevelType w:val="hybridMultilevel"/>
    <w:tmpl w:val="217E3234"/>
    <w:lvl w:ilvl="0" w:tplc="A65EDC0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D4311ED"/>
    <w:multiLevelType w:val="hybridMultilevel"/>
    <w:tmpl w:val="DA0C9E46"/>
    <w:lvl w:ilvl="0" w:tplc="9418C2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A56381D"/>
    <w:multiLevelType w:val="hybridMultilevel"/>
    <w:tmpl w:val="E2B491A6"/>
    <w:lvl w:ilvl="0" w:tplc="3FCA7C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BD022C"/>
    <w:multiLevelType w:val="hybridMultilevel"/>
    <w:tmpl w:val="976A4D14"/>
    <w:lvl w:ilvl="0" w:tplc="A6023E40">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7323625E"/>
    <w:multiLevelType w:val="hybridMultilevel"/>
    <w:tmpl w:val="694C1E50"/>
    <w:lvl w:ilvl="0" w:tplc="2D5A478E">
      <w:start w:val="1"/>
      <w:numFmt w:val="lowerLetter"/>
      <w:lvlRestart w:val="0"/>
      <w:lvlText w:val="(%1)"/>
      <w:lvlJc w:val="left"/>
      <w:pPr>
        <w:tabs>
          <w:tab w:val="num" w:pos="2426"/>
        </w:tabs>
        <w:ind w:left="1134" w:firstLine="431"/>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913F51"/>
    <w:multiLevelType w:val="hybridMultilevel"/>
    <w:tmpl w:val="976A4D14"/>
    <w:lvl w:ilvl="0" w:tplc="A6023E40">
      <w:start w:val="1"/>
      <w:numFmt w:val="lowerLetter"/>
      <w:lvlText w:val="(%1)"/>
      <w:lvlJc w:val="left"/>
      <w:pPr>
        <w:ind w:left="2271" w:hanging="57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7C885168"/>
    <w:multiLevelType w:val="hybridMultilevel"/>
    <w:tmpl w:val="7D024FF8"/>
    <w:lvl w:ilvl="0" w:tplc="8FF8C6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9"/>
  </w:num>
  <w:num w:numId="3">
    <w:abstractNumId w:val="8"/>
  </w:num>
  <w:num w:numId="4">
    <w:abstractNumId w:val="0"/>
  </w:num>
  <w:num w:numId="5">
    <w:abstractNumId w:val="4"/>
  </w:num>
  <w:num w:numId="6">
    <w:abstractNumId w:val="2"/>
  </w:num>
  <w:num w:numId="7">
    <w:abstractNumId w:val="15"/>
  </w:num>
  <w:num w:numId="8">
    <w:abstractNumId w:val="9"/>
  </w:num>
  <w:num w:numId="9">
    <w:abstractNumId w:val="12"/>
  </w:num>
  <w:num w:numId="10">
    <w:abstractNumId w:val="21"/>
  </w:num>
  <w:num w:numId="11">
    <w:abstractNumId w:val="23"/>
  </w:num>
  <w:num w:numId="12">
    <w:abstractNumId w:val="10"/>
  </w:num>
  <w:num w:numId="13">
    <w:abstractNumId w:val="24"/>
  </w:num>
  <w:num w:numId="14">
    <w:abstractNumId w:val="17"/>
  </w:num>
  <w:num w:numId="15">
    <w:abstractNumId w:val="5"/>
  </w:num>
  <w:num w:numId="16">
    <w:abstractNumId w:val="16"/>
  </w:num>
  <w:num w:numId="17">
    <w:abstractNumId w:val="1"/>
  </w:num>
  <w:num w:numId="18">
    <w:abstractNumId w:val="14"/>
  </w:num>
  <w:num w:numId="19">
    <w:abstractNumId w:val="11"/>
  </w:num>
  <w:num w:numId="20">
    <w:abstractNumId w:val="20"/>
  </w:num>
  <w:num w:numId="21">
    <w:abstractNumId w:val="18"/>
  </w:num>
  <w:num w:numId="22">
    <w:abstractNumId w:val="13"/>
  </w:num>
  <w:num w:numId="23">
    <w:abstractNumId w:val="3"/>
  </w:num>
  <w:num w:numId="24">
    <w:abstractNumId w:val="6"/>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attachedTemplate r:id="rId1"/>
  <w:stylePaneFormatFilter w:val="2001"/>
  <w:doNotTrackMoves/>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E56"/>
    <w:rsid w:val="00011483"/>
    <w:rsid w:val="000D319F"/>
    <w:rsid w:val="000E4D0E"/>
    <w:rsid w:val="000E7314"/>
    <w:rsid w:val="00144B69"/>
    <w:rsid w:val="00153E86"/>
    <w:rsid w:val="00165177"/>
    <w:rsid w:val="001A6A2B"/>
    <w:rsid w:val="001B1BD1"/>
    <w:rsid w:val="001C3EF2"/>
    <w:rsid w:val="001D17F6"/>
    <w:rsid w:val="001D1B19"/>
    <w:rsid w:val="001D2C3F"/>
    <w:rsid w:val="00204B42"/>
    <w:rsid w:val="002231C3"/>
    <w:rsid w:val="0024417F"/>
    <w:rsid w:val="00250F8D"/>
    <w:rsid w:val="002C34DC"/>
    <w:rsid w:val="002E1C97"/>
    <w:rsid w:val="002F5834"/>
    <w:rsid w:val="00326EBF"/>
    <w:rsid w:val="00327FE4"/>
    <w:rsid w:val="00392F6C"/>
    <w:rsid w:val="003B6D2E"/>
    <w:rsid w:val="003D7D4D"/>
    <w:rsid w:val="003E4396"/>
    <w:rsid w:val="003F1212"/>
    <w:rsid w:val="00413D23"/>
    <w:rsid w:val="00427F63"/>
    <w:rsid w:val="00430473"/>
    <w:rsid w:val="004A17D1"/>
    <w:rsid w:val="004C4A0A"/>
    <w:rsid w:val="00513F33"/>
    <w:rsid w:val="00526CB3"/>
    <w:rsid w:val="00543EBA"/>
    <w:rsid w:val="00557A8D"/>
    <w:rsid w:val="005B6E56"/>
    <w:rsid w:val="005C5589"/>
    <w:rsid w:val="005E403A"/>
    <w:rsid w:val="00680656"/>
    <w:rsid w:val="006B1119"/>
    <w:rsid w:val="006E3E46"/>
    <w:rsid w:val="006E71B1"/>
    <w:rsid w:val="00705D89"/>
    <w:rsid w:val="00731A42"/>
    <w:rsid w:val="00767E69"/>
    <w:rsid w:val="0077079A"/>
    <w:rsid w:val="007A5599"/>
    <w:rsid w:val="008523C1"/>
    <w:rsid w:val="00856233"/>
    <w:rsid w:val="00860F27"/>
    <w:rsid w:val="008B0560"/>
    <w:rsid w:val="008B2BFA"/>
    <w:rsid w:val="00936F03"/>
    <w:rsid w:val="00943B69"/>
    <w:rsid w:val="00944CB3"/>
    <w:rsid w:val="009B09D7"/>
    <w:rsid w:val="009B664D"/>
    <w:rsid w:val="009D35ED"/>
    <w:rsid w:val="00A03CB6"/>
    <w:rsid w:val="00A1364C"/>
    <w:rsid w:val="00A21076"/>
    <w:rsid w:val="00A3739A"/>
    <w:rsid w:val="00A52DAF"/>
    <w:rsid w:val="00A84072"/>
    <w:rsid w:val="00B16570"/>
    <w:rsid w:val="00B53320"/>
    <w:rsid w:val="00B605A9"/>
    <w:rsid w:val="00BB3627"/>
    <w:rsid w:val="00BC42BA"/>
    <w:rsid w:val="00BC6522"/>
    <w:rsid w:val="00C121D5"/>
    <w:rsid w:val="00C17349"/>
    <w:rsid w:val="00C173D5"/>
    <w:rsid w:val="00C351AA"/>
    <w:rsid w:val="00C7253F"/>
    <w:rsid w:val="00CD5B4E"/>
    <w:rsid w:val="00D26A05"/>
    <w:rsid w:val="00D97B98"/>
    <w:rsid w:val="00DC671F"/>
    <w:rsid w:val="00DE4DA7"/>
    <w:rsid w:val="00E33B38"/>
    <w:rsid w:val="00E47FE5"/>
    <w:rsid w:val="00E574AF"/>
    <w:rsid w:val="00E60DB0"/>
    <w:rsid w:val="00EE52A1"/>
    <w:rsid w:val="00F714DA"/>
    <w:rsid w:val="00F90004"/>
    <w:rsid w:val="00F90B8B"/>
    <w:rsid w:val="00FB456B"/>
    <w:rsid w:val="00FF5F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sz w:val="28"/>
      <w:szCs w:val="28"/>
      <w:lang/>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sz w:val="26"/>
      <w:szCs w:val="26"/>
      <w:lang/>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sz w:val="20"/>
      <w:lang/>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sz w:val="20"/>
      <w:lang/>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sz w:val="20"/>
      <w:lang/>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sz w:val="20"/>
      <w:lang/>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sz w:val="20"/>
      <w:lang/>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sz w:val="20"/>
      <w:lang/>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rPr>
      <w:szCs w:val="21"/>
      <w:lang/>
    </w:rPr>
  </w:style>
  <w:style w:type="character" w:customStyle="1" w:styleId="SingleTxtGCChar">
    <w:name w:val="_ Single Txt_GC Char"/>
    <w:link w:val="SingleTxtGC"/>
    <w:locked/>
    <w:rsid w:val="00C17349"/>
    <w:rPr>
      <w:snapToGrid/>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0E4D0E"/>
    <w:pPr>
      <w:keepLines/>
      <w:widowControl w:val="0"/>
      <w:tabs>
        <w:tab w:val="right" w:pos="1021"/>
      </w:tabs>
      <w:kinsoku w:val="0"/>
      <w:autoSpaceDE w:val="0"/>
      <w:autoSpaceDN w:val="0"/>
      <w:spacing w:after="120" w:line="240" w:lineRule="exact"/>
      <w:ind w:left="1134" w:right="1134" w:hanging="1134"/>
    </w:pPr>
    <w:rPr>
      <w:sz w:val="18"/>
      <w:szCs w:val="18"/>
      <w:lang/>
    </w:rPr>
  </w:style>
  <w:style w:type="character" w:customStyle="1" w:styleId="FootnoteTextChar">
    <w:name w:val="Footnote Text Char"/>
    <w:aliases w:val="5_G Char"/>
    <w:link w:val="FootnoteText"/>
    <w:rsid w:val="000E4D0E"/>
    <w:rPr>
      <w:snapToGrid/>
      <w:sz w:val="18"/>
      <w:szCs w:val="18"/>
    </w:rPr>
  </w:style>
  <w:style w:type="character" w:styleId="FootnoteReference">
    <w:name w:val="footnote reference"/>
    <w:aliases w:val="4_G"/>
    <w:qFormat/>
    <w:rsid w:val="000E4D0E"/>
    <w:rPr>
      <w:rFonts w:ascii="Times New Roman" w:eastAsia="Times New Roman" w:hAnsi="Times New Roman"/>
      <w:caps w:val="0"/>
      <w:smallCaps w:val="0"/>
      <w:strike w:val="0"/>
      <w:dstrike w:val="0"/>
      <w:snapToGrid/>
      <w:vanish w:val="0"/>
      <w:color w:val="0000FF"/>
      <w:spacing w:val="0"/>
      <w:w w:val="100"/>
      <w:kern w:val="0"/>
      <w:position w:val="0"/>
      <w:sz w:val="21"/>
      <w:vertAlign w:val="superscript"/>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basedOn w:val="FootnoteText"/>
    <w:link w:val="EndnoteTextChar"/>
    <w:qFormat/>
    <w:rsid w:val="008B0560"/>
    <w:rPr>
      <w:szCs w:val="20"/>
    </w:rPr>
  </w:style>
  <w:style w:type="character" w:customStyle="1" w:styleId="EndnoteTextChar">
    <w:name w:val="Endnote Text Char"/>
    <w:link w:val="EndnoteText"/>
    <w:rsid w:val="008B0560"/>
    <w:rPr>
      <w:rFonts w:ascii="Times New Roman" w:eastAsia="SimSun" w:hAnsi="Times New Roman" w:cs="Times New Roman"/>
      <w:snapToGrid/>
      <w:kern w:val="0"/>
      <w:sz w:val="18"/>
      <w:szCs w:val="20"/>
    </w:rPr>
  </w:style>
  <w:style w:type="character" w:styleId="EndnoteReference">
    <w:name w:val="endnote reference"/>
    <w:qFormat/>
    <w:rsid w:val="00F714DA"/>
    <w:rPr>
      <w:rFonts w:ascii="Times New Roman" w:eastAsia="Times New Roman" w:hAnsi="Times New Roman"/>
      <w:caps w:val="0"/>
      <w:smallCaps w:val="0"/>
      <w:strike w:val="0"/>
      <w:dstrike w:val="0"/>
      <w:snapToGrid/>
      <w:vanish w:val="0"/>
      <w:color w:val="0000FF"/>
      <w:spacing w:val="0"/>
      <w:w w:val="100"/>
      <w:kern w:val="0"/>
      <w:position w:val="0"/>
      <w:sz w:val="21"/>
      <w:vertAlign w:val="superscript"/>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link w:val="Footer"/>
    <w:rsid w:val="002C34DC"/>
    <w:rPr>
      <w:rFonts w:eastAsia="Times New Roman"/>
      <w:snapToGrid/>
      <w:sz w:val="16"/>
      <w:szCs w:val="16"/>
      <w:lang w:val="en-GB" w:eastAsia="en-US"/>
    </w:rPr>
  </w:style>
  <w:style w:type="character" w:styleId="PageNumber">
    <w:name w:val="page number"/>
    <w:qFormat/>
    <w:rsid w:val="002C34DC"/>
    <w:rPr>
      <w:rFonts w:ascii="Times New Roman" w:hAnsi="Times New Roman"/>
      <w:b/>
      <w:i w:val="0"/>
      <w:snapToGrid/>
      <w:spacing w:val="0"/>
      <w:kern w:val="0"/>
      <w:sz w:val="18"/>
    </w:rPr>
  </w:style>
  <w:style w:type="paragraph" w:styleId="Header">
    <w:name w:val="header"/>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link w:val="Header"/>
    <w:rsid w:val="002C34DC"/>
    <w:rPr>
      <w:rFonts w:eastAsia="Times New Roman"/>
      <w:b/>
      <w:snapToGrid/>
      <w:sz w:val="18"/>
      <w:szCs w:val="18"/>
      <w:lang w:val="en-GB" w:eastAsia="en-US"/>
    </w:rPr>
  </w:style>
  <w:style w:type="character" w:customStyle="1" w:styleId="Heading1Char">
    <w:name w:val="Heading 1 Char"/>
    <w:link w:val="Heading1"/>
    <w:uiPriority w:val="9"/>
    <w:semiHidden/>
    <w:rsid w:val="00153E86"/>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153E86"/>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semiHidden/>
    <w:rsid w:val="00153E86"/>
    <w:rPr>
      <w:rFonts w:ascii="Times New Roman" w:eastAsia="Times New Roman" w:hAnsi="Times New Roman" w:cs="Times New Roman"/>
      <w:b/>
      <w:bCs/>
      <w:color w:val="4F81BD"/>
    </w:rPr>
  </w:style>
  <w:style w:type="character" w:customStyle="1" w:styleId="Heading4Char">
    <w:name w:val="Heading 4 Char"/>
    <w:link w:val="Heading4"/>
    <w:uiPriority w:val="9"/>
    <w:semiHidden/>
    <w:rsid w:val="00153E86"/>
    <w:rPr>
      <w:rFonts w:ascii="Times New Roman" w:eastAsia="Times New Roman" w:hAnsi="Times New Roman" w:cs="Times New Roman"/>
      <w:b/>
      <w:bCs/>
      <w:i/>
      <w:iCs/>
      <w:color w:val="4F81BD"/>
    </w:rPr>
  </w:style>
  <w:style w:type="character" w:customStyle="1" w:styleId="Heading5Char">
    <w:name w:val="Heading 5 Char"/>
    <w:link w:val="Heading5"/>
    <w:uiPriority w:val="9"/>
    <w:semiHidden/>
    <w:rsid w:val="00153E86"/>
    <w:rPr>
      <w:rFonts w:ascii="Times New Roman" w:eastAsia="Times New Roman" w:hAnsi="Times New Roman" w:cs="Times New Roman"/>
      <w:color w:val="243F60"/>
    </w:rPr>
  </w:style>
  <w:style w:type="character" w:customStyle="1" w:styleId="Heading6Char">
    <w:name w:val="Heading 6 Char"/>
    <w:link w:val="Heading6"/>
    <w:uiPriority w:val="9"/>
    <w:semiHidden/>
    <w:rsid w:val="00153E86"/>
    <w:rPr>
      <w:rFonts w:ascii="Times New Roman" w:eastAsia="Times New Roman" w:hAnsi="Times New Roman" w:cs="Times New Roman"/>
      <w:i/>
      <w:iCs/>
      <w:color w:val="243F60"/>
    </w:rPr>
  </w:style>
  <w:style w:type="character" w:customStyle="1" w:styleId="Heading7Char">
    <w:name w:val="Heading 7 Char"/>
    <w:link w:val="Heading7"/>
    <w:uiPriority w:val="9"/>
    <w:semiHidden/>
    <w:rsid w:val="00153E86"/>
    <w:rPr>
      <w:rFonts w:ascii="Times New Roman" w:eastAsia="Times New Roman" w:hAnsi="Times New Roman" w:cs="Times New Roman"/>
      <w:i/>
      <w:iCs/>
      <w:color w:val="404040"/>
    </w:rPr>
  </w:style>
  <w:style w:type="character" w:customStyle="1" w:styleId="Heading8Char">
    <w:name w:val="Heading 8 Char"/>
    <w:link w:val="Heading8"/>
    <w:uiPriority w:val="9"/>
    <w:semiHidden/>
    <w:rsid w:val="00153E86"/>
    <w:rPr>
      <w:rFonts w:ascii="Times New Roman" w:eastAsia="Times New Roman" w:hAnsi="Times New Roman" w:cs="Times New Roman"/>
      <w:color w:val="4F81BD"/>
      <w:sz w:val="20"/>
      <w:szCs w:val="20"/>
    </w:rPr>
  </w:style>
  <w:style w:type="character" w:customStyle="1" w:styleId="Heading9Char">
    <w:name w:val="Heading 9 Char"/>
    <w:link w:val="Heading9"/>
    <w:uiPriority w:val="9"/>
    <w:semiHidden/>
    <w:rsid w:val="00153E86"/>
    <w:rPr>
      <w:rFonts w:ascii="Times New Roman" w:eastAsia="Times New Roman" w:hAnsi="Times New Roman" w:cs="Times New Roman"/>
      <w:i/>
      <w:iCs/>
      <w:color w:val="404040"/>
      <w:sz w:val="20"/>
      <w:szCs w:val="20"/>
    </w:rPr>
  </w:style>
  <w:style w:type="paragraph" w:styleId="Caption">
    <w:name w:val="caption"/>
    <w:basedOn w:val="Normal"/>
    <w:next w:val="Normal"/>
    <w:uiPriority w:val="35"/>
    <w:semiHidden/>
    <w:qFormat/>
    <w:rsid w:val="008B0560"/>
    <w:pPr>
      <w:spacing w:after="200"/>
    </w:pPr>
    <w:rPr>
      <w:rFonts w:ascii="Calibri" w:hAnsi="Calibri"/>
      <w:b/>
      <w:bCs/>
      <w:snapToGrid/>
      <w:color w:val="4F81BD"/>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lang/>
    </w:rPr>
  </w:style>
  <w:style w:type="character" w:customStyle="1" w:styleId="BalloonTextChar">
    <w:name w:val="Balloon Text Char"/>
    <w:link w:val="BalloonText"/>
    <w:uiPriority w:val="99"/>
    <w:semiHidden/>
    <w:rsid w:val="00153E86"/>
    <w:rPr>
      <w:rFonts w:ascii="Times New Roman" w:eastAsia="SimSun" w:hAnsi="Times New Roman" w:cs="Times New Roman"/>
      <w:snapToGrid/>
      <w:sz w:val="18"/>
      <w:szCs w:val="18"/>
    </w:rPr>
  </w:style>
  <w:style w:type="character" w:styleId="PlaceholderText">
    <w:name w:val="Placeholder Text"/>
    <w:uiPriority w:val="99"/>
    <w:semiHidden/>
    <w:rsid w:val="00680656"/>
    <w:rPr>
      <w:color w:val="808080"/>
    </w:rPr>
  </w:style>
  <w:style w:type="paragraph" w:customStyle="1" w:styleId="Bullet1G">
    <w:name w:val="_Bullet 1_G"/>
    <w:basedOn w:val="Normal"/>
    <w:rsid w:val="00C173D5"/>
    <w:pPr>
      <w:numPr>
        <w:numId w:val="5"/>
      </w:numPr>
      <w:tabs>
        <w:tab w:val="clear" w:pos="431"/>
      </w:tabs>
      <w:suppressAutoHyphens/>
      <w:overflowPunct/>
      <w:adjustRightInd/>
      <w:snapToGrid/>
      <w:spacing w:after="120" w:line="280" w:lineRule="exact"/>
      <w:ind w:right="1134"/>
    </w:pPr>
    <w:rPr>
      <w:snapToGrid/>
      <w:szCs w:val="10"/>
    </w:rPr>
  </w:style>
</w:styles>
</file>

<file path=word/webSettings.xml><?xml version="1.0" encoding="utf-8"?>
<w:webSettings xmlns:r="http://schemas.openxmlformats.org/officeDocument/2006/relationships" xmlns:w="http://schemas.openxmlformats.org/wordprocessingml/2006/main">
  <w:encoding w:val="gb2312"/>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9</Pages>
  <Words>969</Words>
  <Characters>5525</Characters>
  <Application>Microsoft Office Outlook</Application>
  <DocSecurity>4</DocSecurity>
  <Lines>46</Lines>
  <Paragraphs>12</Paragraphs>
  <ScaleCrop>false</ScaleCrop>
  <Company>DCM</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1419594</dc:title>
  <dc:subject>CRC/C/OPSC/VEN/CO/1</dc:subject>
  <dc:creator>JIA</dc:creator>
  <cp:keywords/>
  <cp:lastModifiedBy>Kong L.</cp:lastModifiedBy>
  <cp:revision>2</cp:revision>
  <cp:lastPrinted>2014-12-09T08:06:00Z</cp:lastPrinted>
  <dcterms:created xsi:type="dcterms:W3CDTF">2014-12-10T08:58:00Z</dcterms:created>
  <dcterms:modified xsi:type="dcterms:W3CDTF">2014-12-10T08:58:00Z</dcterms:modified>
</cp:coreProperties>
</file>