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2A57C3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2A57C3" w:rsidRDefault="00292480" w:rsidP="009C4E83">
            <w:pPr>
              <w:jc w:val="right"/>
              <w:rPr>
                <w:lang w:val="en-US"/>
              </w:rPr>
            </w:pPr>
            <w:proofErr w:type="spellStart"/>
            <w:r w:rsidRPr="002A57C3">
              <w:rPr>
                <w:sz w:val="40"/>
                <w:szCs w:val="40"/>
                <w:lang w:val="en-US"/>
              </w:rPr>
              <w:t>CRC</w:t>
            </w:r>
            <w:r w:rsidRPr="002A57C3">
              <w:rPr>
                <w:lang w:val="en-US"/>
              </w:rPr>
              <w:t>/</w:t>
            </w:r>
            <w:r>
              <w:fldChar w:fldCharType="begin"/>
            </w:r>
            <w:r w:rsidRPr="002A57C3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2A57C3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2A57C3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2A57C3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2A57C3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1153C5" w:rsidRPr="002A57C3">
              <w:rPr>
                <w:lang w:val="en-US"/>
              </w:rPr>
              <w:t>C/OPSC/SRB/CO/1</w:t>
            </w:r>
            <w:proofErr w:type="spellEnd"/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1153C5">
              <w:rPr>
                <w:lang w:val="en-US"/>
              </w:rPr>
              <w:t>22 June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2A57C3" w:rsidRDefault="002A57C3" w:rsidP="000A0BAC">
      <w:pPr>
        <w:pStyle w:val="SingleTxtGR"/>
        <w:spacing w:before="120"/>
        <w:ind w:left="0"/>
        <w:jc w:val="left"/>
      </w:pPr>
      <w:r w:rsidRPr="000A0BAC">
        <w:rPr>
          <w:b/>
          <w:sz w:val="24"/>
          <w:szCs w:val="24"/>
        </w:rPr>
        <w:t>Комитет по правам ребенка</w:t>
      </w:r>
      <w:r w:rsidR="000A0BAC" w:rsidRPr="000A0BAC">
        <w:rPr>
          <w:b/>
          <w:sz w:val="24"/>
          <w:szCs w:val="24"/>
        </w:rPr>
        <w:br/>
      </w:r>
      <w:r w:rsidRPr="000A0BAC">
        <w:rPr>
          <w:b/>
        </w:rPr>
        <w:t>Пятьдесят четвертая сессия</w:t>
      </w:r>
      <w:r w:rsidR="000A0BAC" w:rsidRPr="000A0BAC">
        <w:rPr>
          <w:b/>
        </w:rPr>
        <w:br/>
      </w:r>
      <w:r>
        <w:t>25 мая − 11 июня 2010 года</w:t>
      </w:r>
    </w:p>
    <w:p w:rsidR="002A57C3" w:rsidRDefault="00585B16" w:rsidP="00585B1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2A57C3">
        <w:t>Рассмотрение докладов, представленных государствами-участниками в соответст</w:t>
      </w:r>
      <w:r w:rsidR="009A18E2">
        <w:t>вии</w:t>
      </w:r>
      <w:r w:rsidR="009A18E2">
        <w:br/>
      </w:r>
      <w:r w:rsidR="002A57C3">
        <w:t>со статьей 12 (1) Факульта</w:t>
      </w:r>
      <w:r w:rsidR="009A18E2">
        <w:t>тивного протокола</w:t>
      </w:r>
      <w:r w:rsidR="009A18E2">
        <w:br/>
      </w:r>
      <w:r w:rsidR="002A57C3">
        <w:t>к Конвенции о правах ребенка, касающегося торговли детьми, детской проституции и детской порн</w:t>
      </w:r>
      <w:r w:rsidR="002A57C3">
        <w:t>о</w:t>
      </w:r>
      <w:r w:rsidR="002A57C3">
        <w:t>графии</w:t>
      </w:r>
    </w:p>
    <w:p w:rsidR="002A57C3" w:rsidRDefault="00585B16" w:rsidP="00585B16">
      <w:pPr>
        <w:pStyle w:val="H1GR"/>
      </w:pPr>
      <w:r w:rsidRPr="009A18E2">
        <w:tab/>
      </w:r>
      <w:r w:rsidRPr="009A18E2">
        <w:tab/>
      </w:r>
      <w:r w:rsidR="002A57C3">
        <w:t>Заключительные замечания: Сербия</w:t>
      </w:r>
    </w:p>
    <w:p w:rsidR="002A57C3" w:rsidRDefault="002A57C3" w:rsidP="002A57C3">
      <w:pPr>
        <w:pStyle w:val="SingleTxtGR"/>
        <w:rPr>
          <w:szCs w:val="24"/>
        </w:rPr>
      </w:pPr>
      <w:r>
        <w:t>1.</w:t>
      </w:r>
      <w:r>
        <w:tab/>
        <w:t>Комитет рассмотрел первоначальный доклад Сербии, представленный в соотве</w:t>
      </w:r>
      <w:r>
        <w:t>т</w:t>
      </w:r>
      <w:r>
        <w:t>ствии с Факультативным протоколом, касающимся торговли детьми, детской проституции и детской порнографии (</w:t>
      </w:r>
      <w:r w:rsidRPr="001B1C73">
        <w:rPr>
          <w:szCs w:val="24"/>
        </w:rPr>
        <w:t>CRC/C/OPSC/SRB/1)</w:t>
      </w:r>
      <w:r w:rsidR="00585B16">
        <w:rPr>
          <w:szCs w:val="24"/>
        </w:rPr>
        <w:t>, на своем</w:t>
      </w:r>
      <w:r w:rsidR="00585B16">
        <w:rPr>
          <w:szCs w:val="24"/>
        </w:rPr>
        <w:br/>
        <w:t>1</w:t>
      </w:r>
      <w:r>
        <w:rPr>
          <w:szCs w:val="24"/>
        </w:rPr>
        <w:t>506</w:t>
      </w:r>
      <w:r w:rsidR="00585B16">
        <w:rPr>
          <w:szCs w:val="24"/>
        </w:rPr>
        <w:t>-м</w:t>
      </w:r>
      <w:r>
        <w:rPr>
          <w:szCs w:val="24"/>
        </w:rPr>
        <w:t xml:space="preserve"> заседании, состоявшемся 26 мая 2010 года (см. </w:t>
      </w:r>
      <w:r w:rsidRPr="001B1C73">
        <w:rPr>
          <w:szCs w:val="24"/>
        </w:rPr>
        <w:t>CRC/C/SR.1506),</w:t>
      </w:r>
      <w:r>
        <w:rPr>
          <w:szCs w:val="24"/>
        </w:rPr>
        <w:t xml:space="preserve"> и </w:t>
      </w:r>
      <w:r w:rsidR="00585B16">
        <w:rPr>
          <w:szCs w:val="24"/>
        </w:rPr>
        <w:t>на своем 1</w:t>
      </w:r>
      <w:r>
        <w:rPr>
          <w:szCs w:val="24"/>
        </w:rPr>
        <w:t>541</w:t>
      </w:r>
      <w:r w:rsidR="00585B16">
        <w:rPr>
          <w:szCs w:val="24"/>
        </w:rPr>
        <w:t>-м заседании</w:t>
      </w:r>
      <w:r>
        <w:rPr>
          <w:szCs w:val="24"/>
        </w:rPr>
        <w:t xml:space="preserve"> 11 июня 2010 года </w:t>
      </w:r>
      <w:r w:rsidR="00585B16">
        <w:rPr>
          <w:szCs w:val="24"/>
        </w:rPr>
        <w:t>пр</w:t>
      </w:r>
      <w:r w:rsidR="00585B16">
        <w:rPr>
          <w:szCs w:val="24"/>
        </w:rPr>
        <w:t>и</w:t>
      </w:r>
      <w:r w:rsidR="00585B16">
        <w:rPr>
          <w:szCs w:val="24"/>
        </w:rPr>
        <w:t xml:space="preserve">нял </w:t>
      </w:r>
      <w:r>
        <w:rPr>
          <w:szCs w:val="24"/>
        </w:rPr>
        <w:t>следующие заключительные замеч</w:t>
      </w:r>
      <w:r>
        <w:rPr>
          <w:szCs w:val="24"/>
        </w:rPr>
        <w:t>а</w:t>
      </w:r>
      <w:r>
        <w:rPr>
          <w:szCs w:val="24"/>
        </w:rPr>
        <w:t>ния.</w:t>
      </w:r>
    </w:p>
    <w:p w:rsidR="002A57C3" w:rsidRDefault="00585B16" w:rsidP="009E0F6D">
      <w:pPr>
        <w:pStyle w:val="H1GR"/>
      </w:pPr>
      <w:r>
        <w:tab/>
      </w:r>
      <w:r>
        <w:tab/>
      </w:r>
      <w:r w:rsidR="002A57C3">
        <w:t>Введение</w:t>
      </w:r>
    </w:p>
    <w:p w:rsidR="002A57C3" w:rsidRDefault="002A57C3" w:rsidP="002A57C3">
      <w:pPr>
        <w:pStyle w:val="SingleTxtGR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Комитет приветствует представление первоначального доклада госуда</w:t>
      </w:r>
      <w:r>
        <w:rPr>
          <w:szCs w:val="24"/>
        </w:rPr>
        <w:t>р</w:t>
      </w:r>
      <w:r>
        <w:rPr>
          <w:szCs w:val="24"/>
        </w:rPr>
        <w:t>ства-участника, а также ответы на перечень вопросов</w:t>
      </w:r>
      <w:r w:rsidR="00585B16">
        <w:rPr>
          <w:szCs w:val="24"/>
        </w:rPr>
        <w:t xml:space="preserve"> к нему</w:t>
      </w:r>
      <w:r>
        <w:rPr>
          <w:szCs w:val="24"/>
        </w:rPr>
        <w:t xml:space="preserve"> (</w:t>
      </w:r>
      <w:r w:rsidRPr="001B1C73">
        <w:rPr>
          <w:szCs w:val="24"/>
        </w:rPr>
        <w:t>CRC/C/OPSC/SRB/Q/1/Add.1).</w:t>
      </w:r>
      <w:r>
        <w:rPr>
          <w:szCs w:val="24"/>
        </w:rPr>
        <w:t xml:space="preserve"> Вместе с тем Комитет выражает сожаление по поводу того, что доклад государства-участника не был подготовлен в соответс</w:t>
      </w:r>
      <w:r>
        <w:rPr>
          <w:szCs w:val="24"/>
        </w:rPr>
        <w:t>т</w:t>
      </w:r>
      <w:r>
        <w:rPr>
          <w:szCs w:val="24"/>
        </w:rPr>
        <w:t>вии с руководящими принципами предста</w:t>
      </w:r>
      <w:r>
        <w:rPr>
          <w:szCs w:val="24"/>
        </w:rPr>
        <w:t>в</w:t>
      </w:r>
      <w:r>
        <w:rPr>
          <w:szCs w:val="24"/>
        </w:rPr>
        <w:t xml:space="preserve">ления докладов по Факультативному протоколу. </w:t>
      </w:r>
    </w:p>
    <w:p w:rsidR="002A57C3" w:rsidRDefault="002A57C3" w:rsidP="002A57C3">
      <w:pPr>
        <w:pStyle w:val="SingleTxtGR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Комитет напоминает государству-участнику</w:t>
      </w:r>
      <w:r w:rsidR="00585B16">
        <w:rPr>
          <w:szCs w:val="24"/>
        </w:rPr>
        <w:t xml:space="preserve"> о том</w:t>
      </w:r>
      <w:r>
        <w:rPr>
          <w:szCs w:val="24"/>
        </w:rPr>
        <w:t>, что настоящие закл</w:t>
      </w:r>
      <w:r>
        <w:rPr>
          <w:szCs w:val="24"/>
        </w:rPr>
        <w:t>ю</w:t>
      </w:r>
      <w:r>
        <w:rPr>
          <w:szCs w:val="24"/>
        </w:rPr>
        <w:t xml:space="preserve">чительные замечания следует рассматривать в совокупности с его </w:t>
      </w:r>
      <w:r w:rsidR="00585B16">
        <w:rPr>
          <w:szCs w:val="24"/>
        </w:rPr>
        <w:t>предыдущ</w:t>
      </w:r>
      <w:r w:rsidR="00585B16">
        <w:rPr>
          <w:szCs w:val="24"/>
        </w:rPr>
        <w:t>и</w:t>
      </w:r>
      <w:r w:rsidR="00585B16">
        <w:rPr>
          <w:szCs w:val="24"/>
        </w:rPr>
        <w:t>ми</w:t>
      </w:r>
      <w:r>
        <w:rPr>
          <w:szCs w:val="24"/>
        </w:rPr>
        <w:t xml:space="preserve"> заключительными замечания</w:t>
      </w:r>
      <w:r w:rsidR="00576E25">
        <w:rPr>
          <w:szCs w:val="24"/>
        </w:rPr>
        <w:t>ми</w:t>
      </w:r>
      <w:r>
        <w:rPr>
          <w:szCs w:val="24"/>
        </w:rPr>
        <w:t xml:space="preserve"> по первоначальному докладу государс</w:t>
      </w:r>
      <w:r>
        <w:rPr>
          <w:szCs w:val="24"/>
        </w:rPr>
        <w:t>т</w:t>
      </w:r>
      <w:r w:rsidR="00585B16">
        <w:rPr>
          <w:szCs w:val="24"/>
        </w:rPr>
        <w:t>ва-участника, представленному</w:t>
      </w:r>
      <w:r>
        <w:rPr>
          <w:szCs w:val="24"/>
        </w:rPr>
        <w:t xml:space="preserve"> в соответствии с Конвенцией о правах ребенка ("Конвенция") (</w:t>
      </w:r>
      <w:r w:rsidRPr="001B1C73">
        <w:rPr>
          <w:szCs w:val="24"/>
        </w:rPr>
        <w:t>CRC/C/SRB/CO/1</w:t>
      </w:r>
      <w:r>
        <w:rPr>
          <w:szCs w:val="24"/>
        </w:rPr>
        <w:t>, приняты 6 июня 2008 года), и заключител</w:t>
      </w:r>
      <w:r>
        <w:rPr>
          <w:szCs w:val="24"/>
        </w:rPr>
        <w:t>ь</w:t>
      </w:r>
      <w:r>
        <w:rPr>
          <w:szCs w:val="24"/>
        </w:rPr>
        <w:t>ными замечаниями по первоначальному докладу государства-участника, пре</w:t>
      </w:r>
      <w:r>
        <w:rPr>
          <w:szCs w:val="24"/>
        </w:rPr>
        <w:t>д</w:t>
      </w:r>
      <w:r>
        <w:rPr>
          <w:szCs w:val="24"/>
        </w:rPr>
        <w:t>став</w:t>
      </w:r>
      <w:r w:rsidR="005035A5">
        <w:rPr>
          <w:szCs w:val="24"/>
        </w:rPr>
        <w:t>ленному</w:t>
      </w:r>
      <w:r>
        <w:rPr>
          <w:szCs w:val="24"/>
        </w:rPr>
        <w:t xml:space="preserve"> в соответствии с Факультативным протоколом, касающимся уч</w:t>
      </w:r>
      <w:r>
        <w:rPr>
          <w:szCs w:val="24"/>
        </w:rPr>
        <w:t>а</w:t>
      </w:r>
      <w:r>
        <w:rPr>
          <w:szCs w:val="24"/>
        </w:rPr>
        <w:t>стия детей в вооруженных конфликтах (</w:t>
      </w:r>
      <w:r w:rsidRPr="001B1C73">
        <w:rPr>
          <w:szCs w:val="24"/>
        </w:rPr>
        <w:t>CRC/C/OPAC/SRB/CO/1</w:t>
      </w:r>
      <w:r>
        <w:rPr>
          <w:szCs w:val="24"/>
        </w:rPr>
        <w:t>, при</w:t>
      </w:r>
      <w:r w:rsidR="00576E25">
        <w:rPr>
          <w:szCs w:val="24"/>
        </w:rPr>
        <w:t>няты</w:t>
      </w:r>
      <w:r w:rsidR="00576E25">
        <w:rPr>
          <w:szCs w:val="24"/>
        </w:rPr>
        <w:br/>
      </w:r>
      <w:r>
        <w:rPr>
          <w:szCs w:val="24"/>
        </w:rPr>
        <w:t>11 июня 2010 года).</w:t>
      </w:r>
    </w:p>
    <w:p w:rsidR="002A57C3" w:rsidRDefault="005035A5" w:rsidP="005035A5">
      <w:pPr>
        <w:pStyle w:val="HChGR"/>
      </w:pPr>
      <w:r>
        <w:tab/>
      </w:r>
      <w:r w:rsidR="002A57C3">
        <w:rPr>
          <w:lang w:val="en-US"/>
        </w:rPr>
        <w:t>I</w:t>
      </w:r>
      <w:r w:rsidR="002A57C3" w:rsidRPr="00FE73F7">
        <w:t>.</w:t>
      </w:r>
      <w:r w:rsidR="002A57C3" w:rsidRPr="00FE73F7">
        <w:tab/>
      </w:r>
      <w:r w:rsidR="002A57C3">
        <w:t>Общие замечания</w:t>
      </w:r>
    </w:p>
    <w:p w:rsidR="002A57C3" w:rsidRDefault="005035A5" w:rsidP="005035A5">
      <w:pPr>
        <w:pStyle w:val="H1GR"/>
      </w:pPr>
      <w:r>
        <w:tab/>
      </w:r>
      <w:r>
        <w:tab/>
      </w:r>
      <w:r w:rsidR="002A57C3">
        <w:t>Позитивные аспекты</w:t>
      </w:r>
    </w:p>
    <w:p w:rsidR="002A57C3" w:rsidRDefault="002A57C3" w:rsidP="002A57C3">
      <w:pPr>
        <w:pStyle w:val="SingleTxtGR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Комитет с удовлетворением отмечает принятие следующих законодател</w:t>
      </w:r>
      <w:r>
        <w:rPr>
          <w:szCs w:val="24"/>
        </w:rPr>
        <w:t>ь</w:t>
      </w:r>
      <w:r>
        <w:rPr>
          <w:szCs w:val="24"/>
        </w:rPr>
        <w:t xml:space="preserve">ных и </w:t>
      </w:r>
      <w:r w:rsidR="005035A5">
        <w:rPr>
          <w:szCs w:val="24"/>
        </w:rPr>
        <w:t>иных</w:t>
      </w:r>
      <w:r>
        <w:rPr>
          <w:szCs w:val="24"/>
        </w:rPr>
        <w:t xml:space="preserve"> мер:</w:t>
      </w:r>
    </w:p>
    <w:p w:rsidR="002A57C3" w:rsidRDefault="002A57C3" w:rsidP="002A57C3">
      <w:pPr>
        <w:pStyle w:val="SingleTxtGR"/>
        <w:rPr>
          <w:szCs w:val="24"/>
        </w:rPr>
      </w:pPr>
      <w:r>
        <w:rPr>
          <w:szCs w:val="24"/>
        </w:rPr>
        <w:tab/>
        <w:t>а)</w:t>
      </w:r>
      <w:r>
        <w:rPr>
          <w:szCs w:val="24"/>
        </w:rPr>
        <w:tab/>
        <w:t>Закона о несовершеннолетних правонарушителях и защите нес</w:t>
      </w:r>
      <w:r>
        <w:rPr>
          <w:szCs w:val="24"/>
        </w:rPr>
        <w:t>о</w:t>
      </w:r>
      <w:r>
        <w:rPr>
          <w:szCs w:val="24"/>
        </w:rPr>
        <w:t>вершенн</w:t>
      </w:r>
      <w:r>
        <w:rPr>
          <w:szCs w:val="24"/>
        </w:rPr>
        <w:t>о</w:t>
      </w:r>
      <w:r>
        <w:rPr>
          <w:szCs w:val="24"/>
        </w:rPr>
        <w:t xml:space="preserve">летних </w:t>
      </w:r>
      <w:r w:rsidR="005035A5">
        <w:rPr>
          <w:szCs w:val="24"/>
        </w:rPr>
        <w:t>в ходе уголовного судопроизводства</w:t>
      </w:r>
      <w:r>
        <w:rPr>
          <w:szCs w:val="24"/>
        </w:rPr>
        <w:t xml:space="preserve"> (2005 год);</w:t>
      </w:r>
    </w:p>
    <w:p w:rsidR="002A57C3" w:rsidRPr="00FE73F7" w:rsidRDefault="002A57C3" w:rsidP="002A57C3">
      <w:pPr>
        <w:pStyle w:val="SingleTxtGR"/>
        <w:rPr>
          <w:szCs w:val="24"/>
        </w:rPr>
      </w:pPr>
      <w:r w:rsidRPr="002A57C3">
        <w:rPr>
          <w:szCs w:val="24"/>
        </w:rPr>
        <w:tab/>
      </w:r>
      <w:r>
        <w:rPr>
          <w:szCs w:val="24"/>
          <w:lang w:val="en-US"/>
        </w:rPr>
        <w:t>b</w:t>
      </w:r>
      <w:r w:rsidRPr="00FE73F7">
        <w:rPr>
          <w:szCs w:val="24"/>
        </w:rPr>
        <w:t>)</w:t>
      </w:r>
      <w:r>
        <w:rPr>
          <w:szCs w:val="24"/>
        </w:rPr>
        <w:tab/>
        <w:t>поправок к Уголовному кодексу и Уголовно-процессуальному к</w:t>
      </w:r>
      <w:r>
        <w:rPr>
          <w:szCs w:val="24"/>
        </w:rPr>
        <w:t>о</w:t>
      </w:r>
      <w:r>
        <w:rPr>
          <w:szCs w:val="24"/>
        </w:rPr>
        <w:t>дексу (2009 год);</w:t>
      </w:r>
    </w:p>
    <w:p w:rsidR="002A57C3" w:rsidRPr="00FE73F7" w:rsidRDefault="002A57C3" w:rsidP="002A57C3">
      <w:pPr>
        <w:pStyle w:val="SingleTxtGR"/>
        <w:rPr>
          <w:szCs w:val="24"/>
        </w:rPr>
      </w:pPr>
      <w:r w:rsidRPr="00FE73F7">
        <w:rPr>
          <w:szCs w:val="24"/>
        </w:rPr>
        <w:tab/>
      </w:r>
      <w:r>
        <w:rPr>
          <w:szCs w:val="24"/>
          <w:lang w:val="en-US"/>
        </w:rPr>
        <w:t>c</w:t>
      </w:r>
      <w:r w:rsidRPr="00FE73F7">
        <w:rPr>
          <w:szCs w:val="24"/>
        </w:rPr>
        <w:t>)</w:t>
      </w:r>
      <w:r>
        <w:rPr>
          <w:szCs w:val="24"/>
        </w:rPr>
        <w:tab/>
        <w:t>Национального плана действий по борьбе с торговлей людьми на период 2009−2011 годов; и</w:t>
      </w:r>
    </w:p>
    <w:p w:rsidR="002A57C3" w:rsidRDefault="002A57C3" w:rsidP="002A57C3">
      <w:pPr>
        <w:pStyle w:val="SingleTxtGR"/>
        <w:rPr>
          <w:szCs w:val="24"/>
        </w:rPr>
      </w:pPr>
      <w:r w:rsidRPr="00FE73F7">
        <w:rPr>
          <w:szCs w:val="24"/>
        </w:rPr>
        <w:tab/>
      </w:r>
      <w:r>
        <w:rPr>
          <w:szCs w:val="24"/>
          <w:lang w:val="en-US"/>
        </w:rPr>
        <w:t>d</w:t>
      </w:r>
      <w:r w:rsidRPr="00FE73F7">
        <w:rPr>
          <w:szCs w:val="24"/>
        </w:rPr>
        <w:t>)</w:t>
      </w:r>
      <w:r>
        <w:rPr>
          <w:szCs w:val="24"/>
        </w:rPr>
        <w:tab/>
        <w:t>Национальной стратегии по предупреждению и защите детей от насилия (2008 год) и Плана действий по ее осуществлению (2010 год).</w:t>
      </w:r>
    </w:p>
    <w:p w:rsidR="002A57C3" w:rsidRDefault="002A57C3" w:rsidP="002A57C3">
      <w:pPr>
        <w:pStyle w:val="SingleTxtGR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Комитет также с удовлетворением отмечает ратификацию государством-участником:</w:t>
      </w:r>
    </w:p>
    <w:p w:rsidR="002A57C3" w:rsidRPr="00FE73F7" w:rsidRDefault="002A57C3" w:rsidP="002A57C3">
      <w:pPr>
        <w:pStyle w:val="SingleTxtGR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a</w:t>
      </w:r>
      <w:r w:rsidRPr="00FE73F7">
        <w:rPr>
          <w:szCs w:val="24"/>
        </w:rPr>
        <w:t>)</w:t>
      </w:r>
      <w:r>
        <w:rPr>
          <w:szCs w:val="24"/>
        </w:rPr>
        <w:tab/>
        <w:t>Факультативного протокола, касающегося участия детей в воор</w:t>
      </w:r>
      <w:r>
        <w:rPr>
          <w:szCs w:val="24"/>
        </w:rPr>
        <w:t>у</w:t>
      </w:r>
      <w:r>
        <w:rPr>
          <w:szCs w:val="24"/>
        </w:rPr>
        <w:t>женных ко</w:t>
      </w:r>
      <w:r>
        <w:rPr>
          <w:szCs w:val="24"/>
        </w:rPr>
        <w:t>н</w:t>
      </w:r>
      <w:r>
        <w:rPr>
          <w:szCs w:val="24"/>
        </w:rPr>
        <w:t>фликтах</w:t>
      </w:r>
      <w:r w:rsidR="005035A5">
        <w:rPr>
          <w:szCs w:val="24"/>
        </w:rPr>
        <w:t>,</w:t>
      </w:r>
      <w:r>
        <w:rPr>
          <w:szCs w:val="24"/>
        </w:rPr>
        <w:t xml:space="preserve"> в январе 2003 года;</w:t>
      </w:r>
    </w:p>
    <w:p w:rsidR="002A57C3" w:rsidRPr="00FE73F7" w:rsidRDefault="002A57C3" w:rsidP="002A57C3">
      <w:pPr>
        <w:pStyle w:val="SingleTxtGR"/>
        <w:rPr>
          <w:szCs w:val="24"/>
        </w:rPr>
      </w:pPr>
      <w:r w:rsidRPr="00FE73F7">
        <w:rPr>
          <w:szCs w:val="24"/>
        </w:rPr>
        <w:tab/>
      </w:r>
      <w:r>
        <w:rPr>
          <w:szCs w:val="24"/>
          <w:lang w:val="en-US"/>
        </w:rPr>
        <w:t>b</w:t>
      </w:r>
      <w:r w:rsidRPr="00FE73F7">
        <w:rPr>
          <w:szCs w:val="24"/>
        </w:rPr>
        <w:t>)</w:t>
      </w:r>
      <w:r>
        <w:rPr>
          <w:szCs w:val="24"/>
        </w:rPr>
        <w:tab/>
        <w:t>Конвенции Совета Европы о противодействии торговле людьми (2005 год)</w:t>
      </w:r>
      <w:r w:rsidR="00CA78A4">
        <w:rPr>
          <w:szCs w:val="24"/>
        </w:rPr>
        <w:t>,</w:t>
      </w:r>
      <w:r>
        <w:rPr>
          <w:szCs w:val="24"/>
        </w:rPr>
        <w:t xml:space="preserve"> в апреле 2009 года; и</w:t>
      </w:r>
    </w:p>
    <w:p w:rsidR="002A57C3" w:rsidRDefault="002A57C3" w:rsidP="002A57C3">
      <w:pPr>
        <w:pStyle w:val="SingleTxtGR"/>
        <w:rPr>
          <w:szCs w:val="24"/>
        </w:rPr>
      </w:pPr>
      <w:r w:rsidRPr="00FE73F7">
        <w:rPr>
          <w:szCs w:val="24"/>
        </w:rPr>
        <w:tab/>
      </w:r>
      <w:r>
        <w:rPr>
          <w:szCs w:val="24"/>
          <w:lang w:val="en-US"/>
        </w:rPr>
        <w:t>c</w:t>
      </w:r>
      <w:r w:rsidRPr="00FE73F7">
        <w:rPr>
          <w:szCs w:val="24"/>
        </w:rPr>
        <w:t>)</w:t>
      </w:r>
      <w:r>
        <w:rPr>
          <w:szCs w:val="24"/>
        </w:rPr>
        <w:tab/>
        <w:t>Конвенции Совета Европы о киберпреступности (2001 года)</w:t>
      </w:r>
      <w:r w:rsidR="00CA78A4">
        <w:rPr>
          <w:szCs w:val="24"/>
        </w:rPr>
        <w:t>,</w:t>
      </w:r>
      <w:r>
        <w:rPr>
          <w:szCs w:val="24"/>
        </w:rPr>
        <w:t xml:space="preserve"> в а</w:t>
      </w:r>
      <w:r>
        <w:rPr>
          <w:szCs w:val="24"/>
        </w:rPr>
        <w:t>п</w:t>
      </w:r>
      <w:r>
        <w:rPr>
          <w:szCs w:val="24"/>
        </w:rPr>
        <w:t>реле 2009 года.</w:t>
      </w:r>
    </w:p>
    <w:p w:rsidR="002A57C3" w:rsidRDefault="00B033C8" w:rsidP="00B033C8">
      <w:pPr>
        <w:pStyle w:val="HChGR"/>
      </w:pPr>
      <w:r>
        <w:tab/>
      </w:r>
      <w:r w:rsidR="002A57C3">
        <w:rPr>
          <w:lang w:val="en-US"/>
        </w:rPr>
        <w:t>II</w:t>
      </w:r>
      <w:r w:rsidR="002A57C3" w:rsidRPr="00FE73F7">
        <w:t>.</w:t>
      </w:r>
      <w:r w:rsidR="002A57C3" w:rsidRPr="00FE73F7">
        <w:tab/>
      </w:r>
      <w:r w:rsidR="002A57C3">
        <w:t>Данные</w:t>
      </w:r>
    </w:p>
    <w:p w:rsidR="002A57C3" w:rsidRDefault="00C74882" w:rsidP="00C74882">
      <w:pPr>
        <w:pStyle w:val="H1GR"/>
      </w:pPr>
      <w:r>
        <w:tab/>
      </w:r>
      <w:r>
        <w:tab/>
      </w:r>
      <w:r w:rsidR="002A57C3">
        <w:t>Сбор данных</w:t>
      </w:r>
    </w:p>
    <w:p w:rsidR="002A57C3" w:rsidRDefault="002A57C3" w:rsidP="002A57C3">
      <w:pPr>
        <w:pStyle w:val="SingleTxtGR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Отмечая дальнейшие усовершенствования в области сбора данных, ос</w:t>
      </w:r>
      <w:r>
        <w:rPr>
          <w:szCs w:val="24"/>
        </w:rPr>
        <w:t>о</w:t>
      </w:r>
      <w:r>
        <w:rPr>
          <w:szCs w:val="24"/>
        </w:rPr>
        <w:t xml:space="preserve">бенно через систему </w:t>
      </w:r>
      <w:r w:rsidRPr="001B1C73">
        <w:rPr>
          <w:szCs w:val="24"/>
          <w:lang w:val="fr-FR"/>
        </w:rPr>
        <w:t>DevInfo</w:t>
      </w:r>
      <w:r>
        <w:rPr>
          <w:szCs w:val="24"/>
        </w:rPr>
        <w:t>, и прове</w:t>
      </w:r>
      <w:r w:rsidR="00C74882">
        <w:rPr>
          <w:szCs w:val="24"/>
        </w:rPr>
        <w:t>дение</w:t>
      </w:r>
      <w:r>
        <w:rPr>
          <w:szCs w:val="24"/>
        </w:rPr>
        <w:t xml:space="preserve"> некото</w:t>
      </w:r>
      <w:r w:rsidR="00576E25">
        <w:rPr>
          <w:szCs w:val="24"/>
        </w:rPr>
        <w:t>рых</w:t>
      </w:r>
      <w:r>
        <w:rPr>
          <w:szCs w:val="24"/>
        </w:rPr>
        <w:t xml:space="preserve"> исследова</w:t>
      </w:r>
      <w:r w:rsidR="00C74882">
        <w:rPr>
          <w:szCs w:val="24"/>
        </w:rPr>
        <w:t>ний</w:t>
      </w:r>
      <w:r>
        <w:rPr>
          <w:szCs w:val="24"/>
        </w:rPr>
        <w:t xml:space="preserve"> в обла</w:t>
      </w:r>
      <w:r>
        <w:rPr>
          <w:szCs w:val="24"/>
        </w:rPr>
        <w:t>с</w:t>
      </w:r>
      <w:r>
        <w:rPr>
          <w:szCs w:val="24"/>
        </w:rPr>
        <w:t xml:space="preserve">тях, охватываемых Факультативным протоколом, Комитет </w:t>
      </w:r>
      <w:r w:rsidR="00C74882">
        <w:rPr>
          <w:szCs w:val="24"/>
        </w:rPr>
        <w:t>по-прежнему</w:t>
      </w:r>
      <w:r>
        <w:rPr>
          <w:szCs w:val="24"/>
        </w:rPr>
        <w:t xml:space="preserve"> обесп</w:t>
      </w:r>
      <w:r>
        <w:rPr>
          <w:szCs w:val="24"/>
        </w:rPr>
        <w:t>о</w:t>
      </w:r>
      <w:r>
        <w:rPr>
          <w:szCs w:val="24"/>
        </w:rPr>
        <w:t xml:space="preserve">коен отсутствием </w:t>
      </w:r>
      <w:r w:rsidR="00C74882">
        <w:rPr>
          <w:szCs w:val="24"/>
        </w:rPr>
        <w:t>постоянно действующего централизованного механизма</w:t>
      </w:r>
      <w:r>
        <w:rPr>
          <w:szCs w:val="24"/>
        </w:rPr>
        <w:t xml:space="preserve"> сб</w:t>
      </w:r>
      <w:r>
        <w:rPr>
          <w:szCs w:val="24"/>
        </w:rPr>
        <w:t>о</w:t>
      </w:r>
      <w:r>
        <w:rPr>
          <w:szCs w:val="24"/>
        </w:rPr>
        <w:t>ра дан</w:t>
      </w:r>
      <w:r w:rsidR="00D634CD">
        <w:rPr>
          <w:szCs w:val="24"/>
        </w:rPr>
        <w:t>ных в</w:t>
      </w:r>
      <w:r>
        <w:rPr>
          <w:szCs w:val="24"/>
        </w:rPr>
        <w:t xml:space="preserve"> разбив</w:t>
      </w:r>
      <w:r w:rsidR="00D634CD">
        <w:rPr>
          <w:szCs w:val="24"/>
        </w:rPr>
        <w:t>ке</w:t>
      </w:r>
      <w:r>
        <w:rPr>
          <w:szCs w:val="24"/>
        </w:rPr>
        <w:t>, в частности, по возрасту, полу, этническому или соц</w:t>
      </w:r>
      <w:r>
        <w:rPr>
          <w:szCs w:val="24"/>
        </w:rPr>
        <w:t>и</w:t>
      </w:r>
      <w:r>
        <w:rPr>
          <w:szCs w:val="24"/>
        </w:rPr>
        <w:t>альному пр</w:t>
      </w:r>
      <w:r>
        <w:rPr>
          <w:szCs w:val="24"/>
        </w:rPr>
        <w:t>о</w:t>
      </w:r>
      <w:r>
        <w:rPr>
          <w:szCs w:val="24"/>
        </w:rPr>
        <w:t>исхождению и городским/сельским районам.</w:t>
      </w:r>
    </w:p>
    <w:p w:rsidR="002A57C3" w:rsidRDefault="002A57C3" w:rsidP="002A57C3">
      <w:pPr>
        <w:pStyle w:val="SingleTxtGR"/>
        <w:rPr>
          <w:szCs w:val="24"/>
        </w:rPr>
      </w:pPr>
      <w:r w:rsidRPr="00F047CC">
        <w:rPr>
          <w:szCs w:val="24"/>
        </w:rPr>
        <w:t>7.</w:t>
      </w:r>
      <w:r w:rsidRPr="00F047CC">
        <w:rPr>
          <w:szCs w:val="24"/>
        </w:rPr>
        <w:tab/>
      </w:r>
      <w:r w:rsidRPr="00D634CD">
        <w:rPr>
          <w:b/>
          <w:szCs w:val="24"/>
        </w:rPr>
        <w:t>Комитет рекомендует государству-участнику обеспечить централиз</w:t>
      </w:r>
      <w:r w:rsidRPr="00D634CD">
        <w:rPr>
          <w:b/>
          <w:szCs w:val="24"/>
        </w:rPr>
        <w:t>а</w:t>
      </w:r>
      <w:r w:rsidR="00D634CD">
        <w:rPr>
          <w:b/>
          <w:szCs w:val="24"/>
        </w:rPr>
        <w:t>цию и дальнейшее</w:t>
      </w:r>
      <w:r w:rsidRPr="00D634CD">
        <w:rPr>
          <w:b/>
          <w:szCs w:val="24"/>
        </w:rPr>
        <w:t xml:space="preserve"> </w:t>
      </w:r>
      <w:r w:rsidR="00D634CD">
        <w:rPr>
          <w:b/>
          <w:szCs w:val="24"/>
        </w:rPr>
        <w:t>создание механизма</w:t>
      </w:r>
      <w:r w:rsidRPr="00D634CD">
        <w:rPr>
          <w:b/>
          <w:szCs w:val="24"/>
        </w:rPr>
        <w:t xml:space="preserve"> систематического сбора данных в целях эффективного анализа, мониторинга и оценки воздействия законов, политики и программ на все области, охватываемые Факультативным протоколом. </w:t>
      </w:r>
      <w:r w:rsidR="00D634CD">
        <w:rPr>
          <w:b/>
          <w:szCs w:val="24"/>
        </w:rPr>
        <w:t>Д</w:t>
      </w:r>
      <w:r w:rsidRPr="00D634CD">
        <w:rPr>
          <w:b/>
          <w:szCs w:val="24"/>
        </w:rPr>
        <w:t xml:space="preserve">анные </w:t>
      </w:r>
      <w:r w:rsidR="00D634CD">
        <w:rPr>
          <w:b/>
          <w:szCs w:val="24"/>
        </w:rPr>
        <w:t xml:space="preserve">должны касаться </w:t>
      </w:r>
      <w:r w:rsidR="00576E25">
        <w:rPr>
          <w:b/>
          <w:szCs w:val="24"/>
        </w:rPr>
        <w:t xml:space="preserve">как </w:t>
      </w:r>
      <w:r w:rsidR="00D634CD">
        <w:rPr>
          <w:b/>
          <w:szCs w:val="24"/>
        </w:rPr>
        <w:t>виновников, так и жертв</w:t>
      </w:r>
      <w:r w:rsidRPr="00D634CD">
        <w:rPr>
          <w:b/>
          <w:szCs w:val="24"/>
        </w:rPr>
        <w:t xml:space="preserve"> то</w:t>
      </w:r>
      <w:r w:rsidRPr="00D634CD">
        <w:rPr>
          <w:b/>
          <w:szCs w:val="24"/>
        </w:rPr>
        <w:t>р</w:t>
      </w:r>
      <w:r w:rsidRPr="00D634CD">
        <w:rPr>
          <w:b/>
          <w:szCs w:val="24"/>
        </w:rPr>
        <w:t>говли детьми, детской проституции и детской порнографии. Данные дол</w:t>
      </w:r>
      <w:r w:rsidRPr="00D634CD">
        <w:rPr>
          <w:b/>
          <w:szCs w:val="24"/>
        </w:rPr>
        <w:t>ж</w:t>
      </w:r>
      <w:r w:rsidRPr="00D634CD">
        <w:rPr>
          <w:b/>
          <w:szCs w:val="24"/>
        </w:rPr>
        <w:t>ны быть представ</w:t>
      </w:r>
      <w:r w:rsidR="00D634CD">
        <w:rPr>
          <w:b/>
          <w:szCs w:val="24"/>
        </w:rPr>
        <w:t>лены в</w:t>
      </w:r>
      <w:r w:rsidRPr="00D634CD">
        <w:rPr>
          <w:b/>
          <w:szCs w:val="24"/>
        </w:rPr>
        <w:t xml:space="preserve"> раз</w:t>
      </w:r>
      <w:r w:rsidR="00D634CD">
        <w:rPr>
          <w:b/>
          <w:szCs w:val="24"/>
        </w:rPr>
        <w:t>бивке,</w:t>
      </w:r>
      <w:r w:rsidRPr="00D634CD">
        <w:rPr>
          <w:b/>
          <w:szCs w:val="24"/>
        </w:rPr>
        <w:t xml:space="preserve"> в частности</w:t>
      </w:r>
      <w:r w:rsidR="00D634CD">
        <w:rPr>
          <w:b/>
          <w:szCs w:val="24"/>
        </w:rPr>
        <w:t>,</w:t>
      </w:r>
      <w:r w:rsidRPr="00D634CD">
        <w:rPr>
          <w:b/>
          <w:szCs w:val="24"/>
        </w:rPr>
        <w:t xml:space="preserve"> по характеру </w:t>
      </w:r>
      <w:r w:rsidR="002972AF">
        <w:rPr>
          <w:b/>
          <w:szCs w:val="24"/>
        </w:rPr>
        <w:t>преступл</w:t>
      </w:r>
      <w:r w:rsidR="002972AF">
        <w:rPr>
          <w:b/>
          <w:szCs w:val="24"/>
        </w:rPr>
        <w:t>е</w:t>
      </w:r>
      <w:r w:rsidR="002972AF">
        <w:rPr>
          <w:b/>
          <w:szCs w:val="24"/>
        </w:rPr>
        <w:t>ния,</w:t>
      </w:r>
      <w:r w:rsidR="00576E25">
        <w:rPr>
          <w:b/>
          <w:szCs w:val="24"/>
        </w:rPr>
        <w:t xml:space="preserve"> </w:t>
      </w:r>
      <w:r w:rsidR="00D634CD">
        <w:rPr>
          <w:b/>
          <w:szCs w:val="24"/>
        </w:rPr>
        <w:t xml:space="preserve">а также </w:t>
      </w:r>
      <w:r w:rsidRPr="00D634CD">
        <w:rPr>
          <w:b/>
          <w:szCs w:val="24"/>
        </w:rPr>
        <w:t>по возрасту, полу, этническому и</w:t>
      </w:r>
      <w:r w:rsidR="00314678">
        <w:rPr>
          <w:b/>
          <w:szCs w:val="24"/>
        </w:rPr>
        <w:t>ли</w:t>
      </w:r>
      <w:r w:rsidRPr="00D634CD">
        <w:rPr>
          <w:b/>
          <w:szCs w:val="24"/>
        </w:rPr>
        <w:t xml:space="preserve"> социальному происхожд</w:t>
      </w:r>
      <w:r w:rsidRPr="00D634CD">
        <w:rPr>
          <w:b/>
          <w:szCs w:val="24"/>
        </w:rPr>
        <w:t>е</w:t>
      </w:r>
      <w:r w:rsidR="00576E25">
        <w:rPr>
          <w:b/>
          <w:szCs w:val="24"/>
        </w:rPr>
        <w:t>нию</w:t>
      </w:r>
      <w:r w:rsidRPr="00D634CD">
        <w:rPr>
          <w:b/>
          <w:szCs w:val="24"/>
        </w:rPr>
        <w:t xml:space="preserve"> </w:t>
      </w:r>
      <w:r w:rsidR="00314678">
        <w:rPr>
          <w:b/>
          <w:szCs w:val="24"/>
        </w:rPr>
        <w:t xml:space="preserve">и </w:t>
      </w:r>
      <w:r w:rsidRPr="00D634CD">
        <w:rPr>
          <w:b/>
          <w:szCs w:val="24"/>
        </w:rPr>
        <w:t>город</w:t>
      </w:r>
      <w:r w:rsidR="00314678">
        <w:rPr>
          <w:b/>
          <w:szCs w:val="24"/>
        </w:rPr>
        <w:t>ским/сельским районам</w:t>
      </w:r>
      <w:r w:rsidRPr="00D634CD">
        <w:rPr>
          <w:b/>
          <w:szCs w:val="24"/>
        </w:rPr>
        <w:t xml:space="preserve"> с уделением особого внимания детям, являющимся наиболее уязвимыми </w:t>
      </w:r>
      <w:r w:rsidR="00314678">
        <w:rPr>
          <w:b/>
          <w:szCs w:val="24"/>
        </w:rPr>
        <w:t>по отношению к</w:t>
      </w:r>
      <w:r w:rsidRPr="00D634CD">
        <w:rPr>
          <w:b/>
          <w:szCs w:val="24"/>
        </w:rPr>
        <w:t xml:space="preserve"> преступле</w:t>
      </w:r>
      <w:r w:rsidR="00314678">
        <w:rPr>
          <w:b/>
          <w:szCs w:val="24"/>
        </w:rPr>
        <w:t>ниям</w:t>
      </w:r>
      <w:r w:rsidRPr="00D634CD">
        <w:rPr>
          <w:b/>
          <w:szCs w:val="24"/>
        </w:rPr>
        <w:t>, охв</w:t>
      </w:r>
      <w:r w:rsidRPr="00D634CD">
        <w:rPr>
          <w:b/>
          <w:szCs w:val="24"/>
        </w:rPr>
        <w:t>а</w:t>
      </w:r>
      <w:r w:rsidRPr="00D634CD">
        <w:rPr>
          <w:b/>
          <w:szCs w:val="24"/>
        </w:rPr>
        <w:t>тывае</w:t>
      </w:r>
      <w:r w:rsidR="002972AF">
        <w:rPr>
          <w:b/>
          <w:szCs w:val="24"/>
        </w:rPr>
        <w:t>мым</w:t>
      </w:r>
      <w:r w:rsidRPr="00D634CD">
        <w:rPr>
          <w:b/>
          <w:szCs w:val="24"/>
        </w:rPr>
        <w:t xml:space="preserve"> Факультативным протоколом. Комитет также рекомендует г</w:t>
      </w:r>
      <w:r w:rsidRPr="00D634CD">
        <w:rPr>
          <w:b/>
          <w:szCs w:val="24"/>
        </w:rPr>
        <w:t>о</w:t>
      </w:r>
      <w:r w:rsidRPr="00D634CD">
        <w:rPr>
          <w:b/>
          <w:szCs w:val="24"/>
        </w:rPr>
        <w:t xml:space="preserve">сударству-участнику </w:t>
      </w:r>
      <w:r w:rsidR="002972AF">
        <w:rPr>
          <w:b/>
          <w:szCs w:val="24"/>
        </w:rPr>
        <w:t>провести</w:t>
      </w:r>
      <w:r w:rsidRPr="00D634CD">
        <w:rPr>
          <w:b/>
          <w:szCs w:val="24"/>
        </w:rPr>
        <w:t xml:space="preserve"> дальней</w:t>
      </w:r>
      <w:r w:rsidR="002972AF">
        <w:rPr>
          <w:b/>
          <w:szCs w:val="24"/>
        </w:rPr>
        <w:t>шие исследования</w:t>
      </w:r>
      <w:r w:rsidRPr="00D634CD">
        <w:rPr>
          <w:b/>
          <w:szCs w:val="24"/>
        </w:rPr>
        <w:t xml:space="preserve"> в областях, охв</w:t>
      </w:r>
      <w:r w:rsidRPr="00D634CD">
        <w:rPr>
          <w:b/>
          <w:szCs w:val="24"/>
        </w:rPr>
        <w:t>а</w:t>
      </w:r>
      <w:r w:rsidRPr="00D634CD">
        <w:rPr>
          <w:b/>
          <w:szCs w:val="24"/>
        </w:rPr>
        <w:t>тываемых Факультативным протоколом</w:t>
      </w:r>
      <w:r w:rsidR="002972AF">
        <w:rPr>
          <w:b/>
          <w:szCs w:val="24"/>
        </w:rPr>
        <w:t>,</w:t>
      </w:r>
      <w:r w:rsidRPr="00D634CD">
        <w:rPr>
          <w:b/>
          <w:szCs w:val="24"/>
        </w:rPr>
        <w:t xml:space="preserve"> для выявления глубинных пр</w:t>
      </w:r>
      <w:r w:rsidRPr="00D634CD">
        <w:rPr>
          <w:b/>
          <w:szCs w:val="24"/>
        </w:rPr>
        <w:t>и</w:t>
      </w:r>
      <w:r w:rsidRPr="00D634CD">
        <w:rPr>
          <w:b/>
          <w:szCs w:val="24"/>
        </w:rPr>
        <w:t>чин и масштабов торговли детьми, детской проституции и детской порн</w:t>
      </w:r>
      <w:r w:rsidRPr="00D634CD">
        <w:rPr>
          <w:b/>
          <w:szCs w:val="24"/>
        </w:rPr>
        <w:t>о</w:t>
      </w:r>
      <w:r w:rsidRPr="00D634CD">
        <w:rPr>
          <w:b/>
          <w:szCs w:val="24"/>
        </w:rPr>
        <w:t>графии.</w:t>
      </w:r>
      <w:r>
        <w:rPr>
          <w:szCs w:val="24"/>
        </w:rPr>
        <w:t xml:space="preserve"> </w:t>
      </w:r>
    </w:p>
    <w:p w:rsidR="002A57C3" w:rsidRDefault="002972AF" w:rsidP="002972AF">
      <w:pPr>
        <w:pStyle w:val="HChGR"/>
      </w:pPr>
      <w:r>
        <w:tab/>
      </w:r>
      <w:r w:rsidR="002A57C3">
        <w:rPr>
          <w:lang w:val="en-US"/>
        </w:rPr>
        <w:t>III</w:t>
      </w:r>
      <w:r w:rsidR="002A57C3" w:rsidRPr="00F047CC">
        <w:t>.</w:t>
      </w:r>
      <w:r w:rsidR="002A57C3" w:rsidRPr="00F047CC">
        <w:tab/>
      </w:r>
      <w:r w:rsidR="002A57C3">
        <w:t>Общие меры по осуществлению</w:t>
      </w:r>
    </w:p>
    <w:p w:rsidR="002A57C3" w:rsidRDefault="002972AF" w:rsidP="002972AF">
      <w:pPr>
        <w:pStyle w:val="H1GR"/>
      </w:pPr>
      <w:r>
        <w:tab/>
      </w:r>
      <w:r>
        <w:tab/>
      </w:r>
      <w:r w:rsidR="002A57C3">
        <w:t>Законодательство</w:t>
      </w:r>
    </w:p>
    <w:p w:rsidR="002A57C3" w:rsidRPr="00F047CC" w:rsidRDefault="002A57C3" w:rsidP="002A57C3">
      <w:pPr>
        <w:pStyle w:val="SingleTxtGR"/>
      </w:pPr>
      <w:r>
        <w:rPr>
          <w:szCs w:val="24"/>
        </w:rPr>
        <w:t>8.</w:t>
      </w:r>
      <w:r>
        <w:rPr>
          <w:szCs w:val="24"/>
        </w:rPr>
        <w:tab/>
      </w:r>
      <w:r w:rsidRPr="00576E25">
        <w:rPr>
          <w:b/>
          <w:szCs w:val="24"/>
        </w:rPr>
        <w:t>Комитет н</w:t>
      </w:r>
      <w:r w:rsidR="002972AF" w:rsidRPr="00576E25">
        <w:rPr>
          <w:b/>
          <w:szCs w:val="24"/>
        </w:rPr>
        <w:t>апоминает государству-участнику</w:t>
      </w:r>
      <w:r w:rsidRPr="00576E25">
        <w:rPr>
          <w:b/>
          <w:szCs w:val="24"/>
        </w:rPr>
        <w:t xml:space="preserve"> </w:t>
      </w:r>
      <w:r w:rsidR="002972AF" w:rsidRPr="00576E25">
        <w:rPr>
          <w:b/>
          <w:szCs w:val="24"/>
        </w:rPr>
        <w:t xml:space="preserve">о том, </w:t>
      </w:r>
      <w:r w:rsidRPr="00576E25">
        <w:rPr>
          <w:b/>
          <w:szCs w:val="24"/>
        </w:rPr>
        <w:t>что его законод</w:t>
      </w:r>
      <w:r w:rsidRPr="00576E25">
        <w:rPr>
          <w:b/>
          <w:szCs w:val="24"/>
        </w:rPr>
        <w:t>а</w:t>
      </w:r>
      <w:r w:rsidRPr="00576E25">
        <w:rPr>
          <w:b/>
          <w:szCs w:val="24"/>
        </w:rPr>
        <w:t xml:space="preserve">тельство должно соответствовать его обязательству </w:t>
      </w:r>
      <w:r w:rsidR="002972AF" w:rsidRPr="00576E25">
        <w:rPr>
          <w:b/>
          <w:szCs w:val="24"/>
        </w:rPr>
        <w:t>в отношении торговли</w:t>
      </w:r>
      <w:r w:rsidRPr="00576E25">
        <w:rPr>
          <w:b/>
          <w:szCs w:val="24"/>
        </w:rPr>
        <w:t xml:space="preserve"> детьми, </w:t>
      </w:r>
      <w:r w:rsidR="002972AF" w:rsidRPr="00576E25">
        <w:rPr>
          <w:b/>
          <w:szCs w:val="24"/>
        </w:rPr>
        <w:t>концепции, которая схожа</w:t>
      </w:r>
      <w:r w:rsidR="00D64ECE" w:rsidRPr="00576E25">
        <w:rPr>
          <w:b/>
          <w:szCs w:val="24"/>
        </w:rPr>
        <w:t>, но не идентична торговле</w:t>
      </w:r>
      <w:r w:rsidRPr="00576E25">
        <w:rPr>
          <w:b/>
          <w:szCs w:val="24"/>
        </w:rPr>
        <w:t xml:space="preserve"> людьми, с тем чтобы надлежащим образом </w:t>
      </w:r>
      <w:r w:rsidR="00D64ECE" w:rsidRPr="00576E25">
        <w:rPr>
          <w:b/>
          <w:szCs w:val="24"/>
        </w:rPr>
        <w:t>выполнить содержаще</w:t>
      </w:r>
      <w:r w:rsidRPr="00576E25">
        <w:rPr>
          <w:b/>
          <w:szCs w:val="24"/>
        </w:rPr>
        <w:t>еся в Факультати</w:t>
      </w:r>
      <w:r w:rsidRPr="00576E25">
        <w:rPr>
          <w:b/>
          <w:szCs w:val="24"/>
        </w:rPr>
        <w:t>в</w:t>
      </w:r>
      <w:r w:rsidRPr="00576E25">
        <w:rPr>
          <w:b/>
          <w:szCs w:val="24"/>
        </w:rPr>
        <w:t>ном протоколе п</w:t>
      </w:r>
      <w:r w:rsidRPr="00576E25">
        <w:rPr>
          <w:b/>
          <w:szCs w:val="24"/>
        </w:rPr>
        <w:t>о</w:t>
      </w:r>
      <w:r w:rsidRPr="00576E25">
        <w:rPr>
          <w:b/>
          <w:szCs w:val="24"/>
        </w:rPr>
        <w:t>ложе</w:t>
      </w:r>
      <w:r w:rsidR="00D64ECE" w:rsidRPr="00576E25">
        <w:rPr>
          <w:b/>
          <w:szCs w:val="24"/>
        </w:rPr>
        <w:t>ние</w:t>
      </w:r>
      <w:r w:rsidRPr="00576E25">
        <w:rPr>
          <w:b/>
          <w:szCs w:val="24"/>
        </w:rPr>
        <w:t xml:space="preserve"> о торговле детьми.</w:t>
      </w:r>
    </w:p>
    <w:p w:rsidR="004B1250" w:rsidRPr="000A3162" w:rsidRDefault="004B1250" w:rsidP="00D7208D">
      <w:pPr>
        <w:pStyle w:val="H1GR"/>
      </w:pPr>
      <w:r w:rsidRPr="00706DDB">
        <w:tab/>
      </w:r>
      <w:r w:rsidRPr="00706DDB">
        <w:tab/>
      </w:r>
      <w:r w:rsidRPr="000A3162">
        <w:t xml:space="preserve">Общие принципы Конвенции о правах ребенка </w:t>
      </w:r>
      <w:r w:rsidRPr="00EA1471">
        <w:br/>
      </w:r>
      <w:r w:rsidRPr="000A3162">
        <w:t>(статьи 2, 3, 6 и 12)</w:t>
      </w:r>
    </w:p>
    <w:p w:rsidR="004B1250" w:rsidRPr="000A3162" w:rsidRDefault="004B1250" w:rsidP="00D7208D">
      <w:pPr>
        <w:pStyle w:val="SingleTxtGR"/>
      </w:pPr>
      <w:r w:rsidRPr="000A3162">
        <w:t>9.</w:t>
      </w:r>
      <w:r w:rsidRPr="000A3162">
        <w:tab/>
        <w:t>Комитет отмечает, что общие принципы Конвенции о правах ребенка б</w:t>
      </w:r>
      <w:r w:rsidRPr="000A3162">
        <w:t>ы</w:t>
      </w:r>
      <w:r w:rsidRPr="000A3162">
        <w:t xml:space="preserve">ли в определенной степени учтены </w:t>
      </w:r>
      <w:r>
        <w:t>при осуществлении Ф</w:t>
      </w:r>
      <w:r w:rsidRPr="000A3162">
        <w:t>акультативного прот</w:t>
      </w:r>
      <w:r w:rsidRPr="000A3162">
        <w:t>о</w:t>
      </w:r>
      <w:r w:rsidRPr="000A3162">
        <w:t>кола, особенно в рамках усилий по улучшению положения детей, которые я</w:t>
      </w:r>
      <w:r w:rsidRPr="000A3162">
        <w:t>в</w:t>
      </w:r>
      <w:r w:rsidRPr="000A3162">
        <w:t xml:space="preserve">ляются особенно уязвимыми, </w:t>
      </w:r>
      <w:r>
        <w:t xml:space="preserve">а именно </w:t>
      </w:r>
      <w:r w:rsidRPr="000A3162">
        <w:t xml:space="preserve">детей </w:t>
      </w:r>
      <w:r>
        <w:t xml:space="preserve">из числа </w:t>
      </w:r>
      <w:r w:rsidRPr="000A3162">
        <w:t>рома. Тем не менее К</w:t>
      </w:r>
      <w:r w:rsidRPr="000A3162">
        <w:t>о</w:t>
      </w:r>
      <w:r w:rsidRPr="000A3162">
        <w:t xml:space="preserve">митет обеспокоен сохраняющейся дискриминацией, с которой сталкиваются дети, особенно дети </w:t>
      </w:r>
      <w:r>
        <w:t xml:space="preserve">из числа </w:t>
      </w:r>
      <w:r w:rsidRPr="000A3162">
        <w:t>рома, дети-инвалиды</w:t>
      </w:r>
      <w:r>
        <w:t>,</w:t>
      </w:r>
      <w:r w:rsidRPr="000A3162">
        <w:t xml:space="preserve"> дети-беженцы и внутре</w:t>
      </w:r>
      <w:r w:rsidRPr="000A3162">
        <w:t>н</w:t>
      </w:r>
      <w:r w:rsidRPr="000A3162">
        <w:t>не перемещенные дети, что может неблагоприятным образом влиять на их з</w:t>
      </w:r>
      <w:r w:rsidRPr="000A3162">
        <w:t>а</w:t>
      </w:r>
      <w:r w:rsidRPr="000A3162">
        <w:t xml:space="preserve">щиту и не позволять им в полной </w:t>
      </w:r>
      <w:r>
        <w:t xml:space="preserve">мере </w:t>
      </w:r>
      <w:r w:rsidRPr="000A3162">
        <w:t xml:space="preserve">осуществлять права, закрепленные в </w:t>
      </w:r>
      <w:r>
        <w:t>Ф</w:t>
      </w:r>
      <w:r w:rsidRPr="000A3162">
        <w:t>акул</w:t>
      </w:r>
      <w:r w:rsidRPr="000A3162">
        <w:t>ь</w:t>
      </w:r>
      <w:r w:rsidRPr="000A3162">
        <w:t>тативном протоколе. Кроме того, Комитет обеспокоен тем, что мнение детей не учитывается должным образом при решении всех вопросов, затрагивающих их и</w:t>
      </w:r>
      <w:r w:rsidRPr="000A3162">
        <w:t>н</w:t>
      </w:r>
      <w:r w:rsidRPr="000A3162">
        <w:t xml:space="preserve">тересы, в том числе при разработке политики и программ. </w:t>
      </w:r>
    </w:p>
    <w:p w:rsidR="004B1250" w:rsidRPr="000A3162" w:rsidRDefault="004B1250" w:rsidP="00D7208D">
      <w:pPr>
        <w:pStyle w:val="SingleTxtGR"/>
        <w:rPr>
          <w:b/>
        </w:rPr>
      </w:pPr>
      <w:r w:rsidRPr="00EA1471">
        <w:t>10.</w:t>
      </w:r>
      <w:r w:rsidRPr="00EA1471">
        <w:tab/>
      </w:r>
      <w:r w:rsidRPr="000A3162">
        <w:rPr>
          <w:b/>
        </w:rPr>
        <w:t>Комитет рекомендует, чтобы общие принципы Конвенции о правах ребенка, в частности принципы недискриминации и уважения мнени</w:t>
      </w:r>
      <w:r>
        <w:rPr>
          <w:b/>
        </w:rPr>
        <w:t>я</w:t>
      </w:r>
      <w:r w:rsidRPr="000A3162">
        <w:rPr>
          <w:b/>
        </w:rPr>
        <w:t xml:space="preserve"> р</w:t>
      </w:r>
      <w:r w:rsidRPr="000A3162">
        <w:rPr>
          <w:b/>
        </w:rPr>
        <w:t>е</w:t>
      </w:r>
      <w:r w:rsidRPr="000A3162">
        <w:rPr>
          <w:b/>
        </w:rPr>
        <w:t xml:space="preserve">бенка, </w:t>
      </w:r>
      <w:r>
        <w:rPr>
          <w:b/>
        </w:rPr>
        <w:t xml:space="preserve">нашли свое отражение </w:t>
      </w:r>
      <w:r w:rsidRPr="000A3162">
        <w:rPr>
          <w:b/>
        </w:rPr>
        <w:t>во все</w:t>
      </w:r>
      <w:r>
        <w:rPr>
          <w:b/>
        </w:rPr>
        <w:t>х</w:t>
      </w:r>
      <w:r w:rsidRPr="000A3162">
        <w:rPr>
          <w:b/>
        </w:rPr>
        <w:t xml:space="preserve"> мер</w:t>
      </w:r>
      <w:r>
        <w:rPr>
          <w:b/>
        </w:rPr>
        <w:t>ах</w:t>
      </w:r>
      <w:r w:rsidRPr="000A3162">
        <w:rPr>
          <w:b/>
        </w:rPr>
        <w:t>, прини</w:t>
      </w:r>
      <w:r>
        <w:rPr>
          <w:b/>
        </w:rPr>
        <w:t>маемых</w:t>
      </w:r>
      <w:r w:rsidRPr="000A3162">
        <w:rPr>
          <w:b/>
        </w:rPr>
        <w:t xml:space="preserve"> гос</w:t>
      </w:r>
      <w:r w:rsidRPr="000A3162">
        <w:rPr>
          <w:b/>
        </w:rPr>
        <w:t>у</w:t>
      </w:r>
      <w:r w:rsidRPr="000A3162">
        <w:rPr>
          <w:b/>
        </w:rPr>
        <w:t>дарством-участником в</w:t>
      </w:r>
      <w:r>
        <w:rPr>
          <w:b/>
        </w:rPr>
        <w:t xml:space="preserve"> целях осуществления положений Ф</w:t>
      </w:r>
      <w:r w:rsidRPr="000A3162">
        <w:rPr>
          <w:b/>
        </w:rPr>
        <w:t>акультативного проток</w:t>
      </w:r>
      <w:r w:rsidRPr="000A3162">
        <w:rPr>
          <w:b/>
        </w:rPr>
        <w:t>о</w:t>
      </w:r>
      <w:r w:rsidRPr="000A3162">
        <w:rPr>
          <w:b/>
        </w:rPr>
        <w:t xml:space="preserve">ла, особенно в отношении детей, которые являются особенно уязвимыми </w:t>
      </w:r>
      <w:r>
        <w:rPr>
          <w:b/>
        </w:rPr>
        <w:t>по отношению к</w:t>
      </w:r>
      <w:r w:rsidRPr="000A3162">
        <w:rPr>
          <w:b/>
        </w:rPr>
        <w:t xml:space="preserve"> преступлениям, упоминаемым в </w:t>
      </w:r>
      <w:r>
        <w:rPr>
          <w:b/>
        </w:rPr>
        <w:t>Ф</w:t>
      </w:r>
      <w:r w:rsidRPr="000A3162">
        <w:rPr>
          <w:b/>
        </w:rPr>
        <w:t>акультативном прот</w:t>
      </w:r>
      <w:r w:rsidRPr="000A3162">
        <w:rPr>
          <w:b/>
        </w:rPr>
        <w:t>о</w:t>
      </w:r>
      <w:r w:rsidRPr="000A3162">
        <w:rPr>
          <w:b/>
        </w:rPr>
        <w:t>коле. Кроме того, он призывает государство-участник обеспечить, чтобы мнения детей принимались во внимание во всех судебных или админис</w:t>
      </w:r>
      <w:r w:rsidRPr="000A3162">
        <w:rPr>
          <w:b/>
        </w:rPr>
        <w:t>т</w:t>
      </w:r>
      <w:r w:rsidRPr="000A3162">
        <w:rPr>
          <w:b/>
        </w:rPr>
        <w:t>ративных процедурах.</w:t>
      </w:r>
    </w:p>
    <w:p w:rsidR="004B1250" w:rsidRPr="000A3162" w:rsidRDefault="004B1250" w:rsidP="00D7208D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0A3162">
        <w:t>Национальный план действий</w:t>
      </w:r>
    </w:p>
    <w:p w:rsidR="004B1250" w:rsidRPr="000A3162" w:rsidRDefault="004B1250" w:rsidP="00D7208D">
      <w:pPr>
        <w:pStyle w:val="SingleTxtGR"/>
      </w:pPr>
      <w:r w:rsidRPr="000A3162">
        <w:t>11.</w:t>
      </w:r>
      <w:r w:rsidRPr="000A3162">
        <w:tab/>
        <w:t>Отмечая, что проект национального плана действий в интересах детей на 2010−2015 годы (НПД) отражает некоторые рекомендации Комитета, сделанные им по итогам диалога по первоначальному докладу</w:t>
      </w:r>
      <w:r>
        <w:t xml:space="preserve">, представленному </w:t>
      </w:r>
      <w:r w:rsidRPr="000A3162">
        <w:t>в соо</w:t>
      </w:r>
      <w:r w:rsidRPr="000A3162">
        <w:t>т</w:t>
      </w:r>
      <w:r w:rsidRPr="000A3162">
        <w:t xml:space="preserve">ветствии с Конвенцией в 2008 году (CRC/C/SRB/CO/1), Комитет обеспокоен тем, что проект НПД в его нынешней форме не охватывает </w:t>
      </w:r>
      <w:r>
        <w:t xml:space="preserve">в полной мере </w:t>
      </w:r>
      <w:r w:rsidRPr="000A3162">
        <w:t xml:space="preserve">все области </w:t>
      </w:r>
      <w:r>
        <w:t>Ф</w:t>
      </w:r>
      <w:r w:rsidRPr="000A3162">
        <w:t>акультативно</w:t>
      </w:r>
      <w:r>
        <w:t>го</w:t>
      </w:r>
      <w:r w:rsidRPr="000A3162">
        <w:t xml:space="preserve"> проток</w:t>
      </w:r>
      <w:r w:rsidRPr="000A3162">
        <w:t>о</w:t>
      </w:r>
      <w:r>
        <w:t>ла</w:t>
      </w:r>
      <w:r w:rsidRPr="000A3162">
        <w:t>.</w:t>
      </w:r>
    </w:p>
    <w:p w:rsidR="004B1250" w:rsidRPr="000A3162" w:rsidRDefault="004B1250" w:rsidP="00D7208D">
      <w:pPr>
        <w:pStyle w:val="SingleTxtGR"/>
        <w:rPr>
          <w:b/>
        </w:rPr>
      </w:pPr>
      <w:r w:rsidRPr="006C588F">
        <w:t>12.</w:t>
      </w:r>
      <w:r w:rsidRPr="006C588F">
        <w:tab/>
      </w:r>
      <w:r w:rsidRPr="000A3162">
        <w:rPr>
          <w:b/>
        </w:rPr>
        <w:t>Комитет рекомендует государству-участнику в консультации и с</w:t>
      </w:r>
      <w:r w:rsidRPr="000A3162">
        <w:rPr>
          <w:b/>
        </w:rPr>
        <w:t>о</w:t>
      </w:r>
      <w:r w:rsidRPr="000A3162">
        <w:rPr>
          <w:b/>
        </w:rPr>
        <w:t>трудничестве со всеми заинтересованными сторонами</w:t>
      </w:r>
      <w:r>
        <w:rPr>
          <w:b/>
        </w:rPr>
        <w:t>,</w:t>
      </w:r>
      <w:r w:rsidRPr="000A3162">
        <w:rPr>
          <w:b/>
        </w:rPr>
        <w:t xml:space="preserve"> включа</w:t>
      </w:r>
      <w:r>
        <w:rPr>
          <w:b/>
        </w:rPr>
        <w:t>я</w:t>
      </w:r>
      <w:r w:rsidRPr="000A3162">
        <w:rPr>
          <w:b/>
        </w:rPr>
        <w:t xml:space="preserve"> детей и гражданское обществ: </w:t>
      </w:r>
    </w:p>
    <w:p w:rsidR="004B1250" w:rsidRPr="000A3162" w:rsidRDefault="004B1250" w:rsidP="00D7208D">
      <w:pPr>
        <w:pStyle w:val="SingleTxtGR"/>
        <w:rPr>
          <w:b/>
        </w:rPr>
      </w:pPr>
      <w:r>
        <w:rPr>
          <w:b/>
        </w:rPr>
        <w:tab/>
      </w:r>
      <w:r w:rsidRPr="000A3162">
        <w:rPr>
          <w:b/>
        </w:rPr>
        <w:t>а)</w:t>
      </w:r>
      <w:r w:rsidRPr="000A3162">
        <w:rPr>
          <w:b/>
        </w:rPr>
        <w:tab/>
      </w:r>
      <w:r>
        <w:rPr>
          <w:b/>
        </w:rPr>
        <w:t>инкорпорировать</w:t>
      </w:r>
      <w:r w:rsidRPr="000A3162">
        <w:rPr>
          <w:b/>
        </w:rPr>
        <w:t xml:space="preserve"> в свой проект НПД все вопросы, охватыва</w:t>
      </w:r>
      <w:r w:rsidRPr="000A3162">
        <w:rPr>
          <w:b/>
        </w:rPr>
        <w:t>е</w:t>
      </w:r>
      <w:r w:rsidRPr="000A3162">
        <w:rPr>
          <w:b/>
        </w:rPr>
        <w:t xml:space="preserve">мые </w:t>
      </w:r>
      <w:r>
        <w:rPr>
          <w:b/>
        </w:rPr>
        <w:t>Ф</w:t>
      </w:r>
      <w:r w:rsidRPr="000A3162">
        <w:rPr>
          <w:b/>
        </w:rPr>
        <w:t>акультативным протоколом, в том числе защиту детей от порногр</w:t>
      </w:r>
      <w:r w:rsidRPr="000A3162">
        <w:rPr>
          <w:b/>
        </w:rPr>
        <w:t>а</w:t>
      </w:r>
      <w:r w:rsidRPr="000A3162">
        <w:rPr>
          <w:b/>
        </w:rPr>
        <w:t>фии, распр</w:t>
      </w:r>
      <w:r w:rsidRPr="000A3162">
        <w:rPr>
          <w:b/>
        </w:rPr>
        <w:t>о</w:t>
      </w:r>
      <w:r w:rsidRPr="000A3162">
        <w:rPr>
          <w:b/>
        </w:rPr>
        <w:t>страняемой через Интернет;</w:t>
      </w:r>
    </w:p>
    <w:p w:rsidR="004B1250" w:rsidRPr="000A3162" w:rsidRDefault="004B1250" w:rsidP="00D7208D">
      <w:pPr>
        <w:pStyle w:val="SingleTxtGR"/>
        <w:rPr>
          <w:b/>
        </w:rPr>
      </w:pPr>
      <w:r>
        <w:rPr>
          <w:b/>
        </w:rPr>
        <w:tab/>
      </w:r>
      <w:r w:rsidRPr="000A3162">
        <w:rPr>
          <w:b/>
          <w:lang w:val="en-US"/>
        </w:rPr>
        <w:t>b</w:t>
      </w:r>
      <w:r w:rsidRPr="000A3162">
        <w:rPr>
          <w:b/>
        </w:rPr>
        <w:t>)</w:t>
      </w:r>
      <w:r w:rsidRPr="000A3162">
        <w:rPr>
          <w:b/>
        </w:rPr>
        <w:tab/>
        <w:t>обеспечить выделение надлежащих людских и финансовых р</w:t>
      </w:r>
      <w:r w:rsidRPr="000A3162">
        <w:rPr>
          <w:b/>
        </w:rPr>
        <w:t>е</w:t>
      </w:r>
      <w:r w:rsidRPr="000A3162">
        <w:rPr>
          <w:b/>
        </w:rPr>
        <w:t>сурсов для его осуществления; и</w:t>
      </w:r>
    </w:p>
    <w:p w:rsidR="004B1250" w:rsidRPr="000A3162" w:rsidRDefault="004B1250" w:rsidP="00D7208D">
      <w:pPr>
        <w:pStyle w:val="SingleTxtGR"/>
        <w:rPr>
          <w:b/>
        </w:rPr>
      </w:pPr>
      <w:r>
        <w:rPr>
          <w:b/>
        </w:rPr>
        <w:tab/>
      </w:r>
      <w:r w:rsidRPr="000A3162">
        <w:rPr>
          <w:b/>
        </w:rPr>
        <w:t>с)</w:t>
      </w:r>
      <w:r w:rsidRPr="000A3162">
        <w:rPr>
          <w:b/>
        </w:rPr>
        <w:tab/>
        <w:t xml:space="preserve">обеспечить эффективное осуществление всех положений </w:t>
      </w:r>
      <w:r>
        <w:rPr>
          <w:b/>
        </w:rPr>
        <w:t>Ф</w:t>
      </w:r>
      <w:r w:rsidRPr="000A3162">
        <w:rPr>
          <w:b/>
        </w:rPr>
        <w:t>а</w:t>
      </w:r>
      <w:r w:rsidRPr="000A3162">
        <w:rPr>
          <w:b/>
        </w:rPr>
        <w:t xml:space="preserve">культативного протокола с учетом Декларации и Плана действий, а также </w:t>
      </w:r>
      <w:r>
        <w:rPr>
          <w:b/>
        </w:rPr>
        <w:t>Г</w:t>
      </w:r>
      <w:r w:rsidRPr="000A3162">
        <w:rPr>
          <w:b/>
        </w:rPr>
        <w:t xml:space="preserve">лобального обязательства, которые были приняты на первом, втором и третьем Всемирных конгрессах против сексуальной эксплуатации детей, состоявшихся в Стокгольме, </w:t>
      </w:r>
      <w:r>
        <w:rPr>
          <w:b/>
        </w:rPr>
        <w:t>Й</w:t>
      </w:r>
      <w:r w:rsidRPr="000A3162">
        <w:rPr>
          <w:b/>
        </w:rPr>
        <w:t>окогаме и Рио-де-Жанейро в 1996, 2001 и 2008 годах</w:t>
      </w:r>
      <w:r>
        <w:rPr>
          <w:b/>
        </w:rPr>
        <w:t>,</w:t>
      </w:r>
      <w:r w:rsidRPr="00A77244">
        <w:rPr>
          <w:b/>
        </w:rPr>
        <w:t xml:space="preserve"> </w:t>
      </w:r>
      <w:r w:rsidRPr="000A3162">
        <w:rPr>
          <w:b/>
        </w:rPr>
        <w:t>соответственно.</w:t>
      </w:r>
    </w:p>
    <w:p w:rsidR="004B1250" w:rsidRPr="000A3162" w:rsidRDefault="004B1250" w:rsidP="00D7208D">
      <w:pPr>
        <w:pStyle w:val="H1GR"/>
      </w:pPr>
      <w:r>
        <w:tab/>
      </w:r>
      <w:r>
        <w:tab/>
      </w:r>
      <w:r w:rsidRPr="000A3162">
        <w:t>Координация усилий и оценка</w:t>
      </w:r>
    </w:p>
    <w:p w:rsidR="004B1250" w:rsidRPr="000A3162" w:rsidRDefault="004B1250" w:rsidP="00D7208D">
      <w:pPr>
        <w:pStyle w:val="SingleTxtGR"/>
      </w:pPr>
      <w:r w:rsidRPr="000A3162">
        <w:t>13.</w:t>
      </w:r>
      <w:r w:rsidRPr="000A3162">
        <w:tab/>
        <w:t>Комитет отмечает, что сбор информации от всех соответствующих прав</w:t>
      </w:r>
      <w:r w:rsidRPr="000A3162">
        <w:t>и</w:t>
      </w:r>
      <w:r w:rsidRPr="000A3162">
        <w:t>тельственны</w:t>
      </w:r>
      <w:r>
        <w:t>х</w:t>
      </w:r>
      <w:r w:rsidRPr="000A3162">
        <w:t xml:space="preserve"> органов и механизмов и </w:t>
      </w:r>
      <w:r>
        <w:t>НПО в</w:t>
      </w:r>
      <w:r w:rsidRPr="000A3162">
        <w:t xml:space="preserve"> целях координации </w:t>
      </w:r>
      <w:r>
        <w:t xml:space="preserve">деятельности по </w:t>
      </w:r>
      <w:r w:rsidRPr="000A3162">
        <w:t>осуществле</w:t>
      </w:r>
      <w:r>
        <w:t>нию</w:t>
      </w:r>
      <w:r w:rsidRPr="000A3162">
        <w:t xml:space="preserve"> прав ребенка и </w:t>
      </w:r>
      <w:r>
        <w:t>Ф</w:t>
      </w:r>
      <w:r w:rsidRPr="000A3162">
        <w:t xml:space="preserve">акультативного протокола </w:t>
      </w:r>
      <w:r>
        <w:t>входит в обяза</w:t>
      </w:r>
      <w:r>
        <w:t>н</w:t>
      </w:r>
      <w:r>
        <w:t>ности М</w:t>
      </w:r>
      <w:r w:rsidRPr="000A3162">
        <w:t xml:space="preserve">инистерства по правам человека и правам меньшинств. </w:t>
      </w:r>
      <w:r>
        <w:t>Вместе с тем</w:t>
      </w:r>
      <w:r w:rsidRPr="000A3162">
        <w:t xml:space="preserve"> Комитет обеспокоен тем, что </w:t>
      </w:r>
      <w:r>
        <w:t>данное М</w:t>
      </w:r>
      <w:r w:rsidRPr="000A3162">
        <w:t xml:space="preserve">инистерство не </w:t>
      </w:r>
      <w:r>
        <w:t xml:space="preserve">располагает </w:t>
      </w:r>
      <w:r w:rsidRPr="000A3162">
        <w:t>достато</w:t>
      </w:r>
      <w:r w:rsidRPr="000A3162">
        <w:t>ч</w:t>
      </w:r>
      <w:r w:rsidRPr="000A3162">
        <w:t>ны</w:t>
      </w:r>
      <w:r>
        <w:t>ми</w:t>
      </w:r>
      <w:r w:rsidRPr="000A3162">
        <w:t xml:space="preserve"> людски</w:t>
      </w:r>
      <w:r>
        <w:t>ми</w:t>
      </w:r>
      <w:r w:rsidRPr="000A3162">
        <w:t>, финан</w:t>
      </w:r>
      <w:r>
        <w:t>совыми</w:t>
      </w:r>
      <w:r w:rsidRPr="000A3162">
        <w:t xml:space="preserve"> и технически</w:t>
      </w:r>
      <w:r>
        <w:t>ми</w:t>
      </w:r>
      <w:r w:rsidRPr="000A3162">
        <w:t xml:space="preserve"> ре</w:t>
      </w:r>
      <w:r>
        <w:t>сурсами</w:t>
      </w:r>
      <w:r w:rsidRPr="000A3162">
        <w:t xml:space="preserve"> и</w:t>
      </w:r>
      <w:r>
        <w:t xml:space="preserve"> не имеет </w:t>
      </w:r>
      <w:r w:rsidRPr="000A3162">
        <w:t>механи</w:t>
      </w:r>
      <w:r w:rsidRPr="000A3162">
        <w:t>з</w:t>
      </w:r>
      <w:r w:rsidRPr="000A3162">
        <w:t>м</w:t>
      </w:r>
      <w:r>
        <w:t>а</w:t>
      </w:r>
      <w:r w:rsidRPr="000A3162">
        <w:t xml:space="preserve"> или процедур</w:t>
      </w:r>
      <w:r>
        <w:t>ы</w:t>
      </w:r>
      <w:r w:rsidRPr="000A3162">
        <w:t xml:space="preserve"> оценки осуществления </w:t>
      </w:r>
      <w:r>
        <w:t>Ф</w:t>
      </w:r>
      <w:r w:rsidRPr="000A3162">
        <w:t>акультативного протокола на н</w:t>
      </w:r>
      <w:r w:rsidRPr="000A3162">
        <w:t>а</w:t>
      </w:r>
      <w:r w:rsidRPr="000A3162">
        <w:t>циональном и местном уро</w:t>
      </w:r>
      <w:r w:rsidRPr="000A3162">
        <w:t>в</w:t>
      </w:r>
      <w:r w:rsidRPr="000A3162">
        <w:t>нях.</w:t>
      </w:r>
    </w:p>
    <w:p w:rsidR="004B1250" w:rsidRPr="000A3162" w:rsidRDefault="004B1250" w:rsidP="00D7208D">
      <w:pPr>
        <w:pStyle w:val="SingleTxtGR"/>
        <w:rPr>
          <w:b/>
        </w:rPr>
      </w:pPr>
      <w:r w:rsidRPr="009C355F">
        <w:t>14.</w:t>
      </w:r>
      <w:r w:rsidRPr="009C355F">
        <w:tab/>
      </w:r>
      <w:r w:rsidRPr="000A3162">
        <w:rPr>
          <w:b/>
        </w:rPr>
        <w:t xml:space="preserve">Комитет </w:t>
      </w:r>
      <w:r>
        <w:rPr>
          <w:b/>
        </w:rPr>
        <w:t xml:space="preserve">призывает </w:t>
      </w:r>
      <w:r w:rsidRPr="000A3162">
        <w:rPr>
          <w:b/>
        </w:rPr>
        <w:t>государств</w:t>
      </w:r>
      <w:r>
        <w:rPr>
          <w:b/>
        </w:rPr>
        <w:t>о-участник</w:t>
      </w:r>
      <w:r w:rsidRPr="000A3162">
        <w:rPr>
          <w:b/>
        </w:rPr>
        <w:t xml:space="preserve"> создать или укрепить и</w:t>
      </w:r>
      <w:r w:rsidRPr="000A3162">
        <w:rPr>
          <w:b/>
        </w:rPr>
        <w:t>н</w:t>
      </w:r>
      <w:r w:rsidRPr="000A3162">
        <w:rPr>
          <w:b/>
        </w:rPr>
        <w:t xml:space="preserve">ституциональный механизм для эффективной координации </w:t>
      </w:r>
      <w:r>
        <w:rPr>
          <w:b/>
        </w:rPr>
        <w:t xml:space="preserve">деятельности на </w:t>
      </w:r>
      <w:r w:rsidRPr="000A3162">
        <w:rPr>
          <w:b/>
        </w:rPr>
        <w:t>межминистер</w:t>
      </w:r>
      <w:r>
        <w:rPr>
          <w:b/>
        </w:rPr>
        <w:t>ском уровне</w:t>
      </w:r>
      <w:r w:rsidRPr="000A3162">
        <w:rPr>
          <w:b/>
        </w:rPr>
        <w:t xml:space="preserve"> и между национальными и местными орг</w:t>
      </w:r>
      <w:r w:rsidRPr="000A3162">
        <w:rPr>
          <w:b/>
        </w:rPr>
        <w:t>а</w:t>
      </w:r>
      <w:r w:rsidRPr="000A3162">
        <w:rPr>
          <w:b/>
        </w:rPr>
        <w:t xml:space="preserve">нами власти и </w:t>
      </w:r>
      <w:r>
        <w:rPr>
          <w:b/>
        </w:rPr>
        <w:t xml:space="preserve">провести </w:t>
      </w:r>
      <w:r w:rsidRPr="000A3162">
        <w:rPr>
          <w:b/>
        </w:rPr>
        <w:t>консультации с организациями гражданского о</w:t>
      </w:r>
      <w:r w:rsidRPr="000A3162">
        <w:rPr>
          <w:b/>
        </w:rPr>
        <w:t>б</w:t>
      </w:r>
      <w:r w:rsidRPr="000A3162">
        <w:rPr>
          <w:b/>
        </w:rPr>
        <w:t>щества в целях разработки систем</w:t>
      </w:r>
      <w:r>
        <w:rPr>
          <w:b/>
        </w:rPr>
        <w:t xml:space="preserve">ного </w:t>
      </w:r>
      <w:r w:rsidRPr="000A3162">
        <w:rPr>
          <w:b/>
        </w:rPr>
        <w:t>и последовательного подхода к р</w:t>
      </w:r>
      <w:r w:rsidRPr="000A3162">
        <w:rPr>
          <w:b/>
        </w:rPr>
        <w:t>е</w:t>
      </w:r>
      <w:r w:rsidRPr="000A3162">
        <w:rPr>
          <w:b/>
        </w:rPr>
        <w:t xml:space="preserve">шению вопросов, охватываемых </w:t>
      </w:r>
      <w:r>
        <w:rPr>
          <w:b/>
        </w:rPr>
        <w:t>Ф</w:t>
      </w:r>
      <w:r w:rsidRPr="000A3162">
        <w:rPr>
          <w:b/>
        </w:rPr>
        <w:t>акультативным протоколом. Координ</w:t>
      </w:r>
      <w:r w:rsidRPr="000A3162">
        <w:rPr>
          <w:b/>
        </w:rPr>
        <w:t>а</w:t>
      </w:r>
      <w:r w:rsidRPr="000A3162">
        <w:rPr>
          <w:b/>
        </w:rPr>
        <w:t>ционный орган должен обеспечи</w:t>
      </w:r>
      <w:r>
        <w:rPr>
          <w:b/>
        </w:rPr>
        <w:t>ва</w:t>
      </w:r>
      <w:r w:rsidRPr="000A3162">
        <w:rPr>
          <w:b/>
        </w:rPr>
        <w:t>ть периодический контроль и оценку прин</w:t>
      </w:r>
      <w:r>
        <w:rPr>
          <w:b/>
        </w:rPr>
        <w:t xml:space="preserve">имаемых </w:t>
      </w:r>
      <w:r w:rsidRPr="000A3162">
        <w:rPr>
          <w:b/>
        </w:rPr>
        <w:t>мер и использова</w:t>
      </w:r>
      <w:r>
        <w:rPr>
          <w:b/>
        </w:rPr>
        <w:t>ть полученные результаты</w:t>
      </w:r>
      <w:r w:rsidRPr="000A3162">
        <w:rPr>
          <w:b/>
        </w:rPr>
        <w:t xml:space="preserve"> для дальне</w:t>
      </w:r>
      <w:r w:rsidRPr="000A3162">
        <w:rPr>
          <w:b/>
        </w:rPr>
        <w:t>й</w:t>
      </w:r>
      <w:r w:rsidRPr="000A3162">
        <w:rPr>
          <w:b/>
        </w:rPr>
        <w:t xml:space="preserve">шей разработки стратегий и политики в областях, охватываемых </w:t>
      </w:r>
      <w:r>
        <w:rPr>
          <w:b/>
        </w:rPr>
        <w:t>Ф</w:t>
      </w:r>
      <w:r w:rsidRPr="000A3162">
        <w:rPr>
          <w:b/>
        </w:rPr>
        <w:t>акульт</w:t>
      </w:r>
      <w:r w:rsidRPr="000A3162">
        <w:rPr>
          <w:b/>
        </w:rPr>
        <w:t>а</w:t>
      </w:r>
      <w:r w:rsidRPr="000A3162">
        <w:rPr>
          <w:b/>
        </w:rPr>
        <w:t xml:space="preserve">тивным протоколом. Комитет настоятельно призывает государство-участник выделить </w:t>
      </w:r>
      <w:r>
        <w:rPr>
          <w:b/>
        </w:rPr>
        <w:t xml:space="preserve">такому </w:t>
      </w:r>
      <w:r w:rsidRPr="000A3162">
        <w:rPr>
          <w:b/>
        </w:rPr>
        <w:t>координационному органу достаточные лю</w:t>
      </w:r>
      <w:r w:rsidRPr="000A3162">
        <w:rPr>
          <w:b/>
        </w:rPr>
        <w:t>д</w:t>
      </w:r>
      <w:r w:rsidRPr="000A3162">
        <w:rPr>
          <w:b/>
        </w:rPr>
        <w:t xml:space="preserve">ские, финансовые и технические ресурсы для эффективного выполнения </w:t>
      </w:r>
      <w:r>
        <w:rPr>
          <w:b/>
        </w:rPr>
        <w:t xml:space="preserve">им </w:t>
      </w:r>
      <w:r w:rsidRPr="000A3162">
        <w:rPr>
          <w:b/>
        </w:rPr>
        <w:t>своей р</w:t>
      </w:r>
      <w:r w:rsidRPr="000A3162">
        <w:rPr>
          <w:b/>
        </w:rPr>
        <w:t>о</w:t>
      </w:r>
      <w:r w:rsidRPr="000A3162">
        <w:rPr>
          <w:b/>
        </w:rPr>
        <w:t>ли.</w:t>
      </w:r>
    </w:p>
    <w:p w:rsidR="004B1250" w:rsidRPr="000A3162" w:rsidRDefault="004B1250" w:rsidP="00D7208D">
      <w:pPr>
        <w:pStyle w:val="H1GR"/>
      </w:pPr>
      <w:r w:rsidRPr="00E056FC">
        <w:tab/>
      </w:r>
      <w:r w:rsidRPr="00E056FC">
        <w:tab/>
      </w:r>
      <w:r w:rsidRPr="000A3162">
        <w:t>Распространение информации и повышение осведомленности</w:t>
      </w:r>
    </w:p>
    <w:p w:rsidR="004B1250" w:rsidRPr="000A3162" w:rsidRDefault="004B1250" w:rsidP="00D7208D">
      <w:pPr>
        <w:pStyle w:val="SingleTxtGR"/>
      </w:pPr>
      <w:r w:rsidRPr="000A3162">
        <w:t>15.</w:t>
      </w:r>
      <w:r w:rsidRPr="000A3162">
        <w:tab/>
        <w:t xml:space="preserve">Комитет высоко оценивает многочисленные меры по распространению информации и </w:t>
      </w:r>
      <w:r>
        <w:t xml:space="preserve">проведению </w:t>
      </w:r>
      <w:r w:rsidRPr="000A3162">
        <w:t>просветительски</w:t>
      </w:r>
      <w:r>
        <w:t>х</w:t>
      </w:r>
      <w:r w:rsidRPr="000A3162">
        <w:t xml:space="preserve"> мероприяти</w:t>
      </w:r>
      <w:r>
        <w:t>й по проблеме то</w:t>
      </w:r>
      <w:r>
        <w:t>р</w:t>
      </w:r>
      <w:r>
        <w:t xml:space="preserve">говли людьми, которые </w:t>
      </w:r>
      <w:r w:rsidRPr="000A3162">
        <w:t>осуществля</w:t>
      </w:r>
      <w:r>
        <w:t xml:space="preserve">ются </w:t>
      </w:r>
      <w:r w:rsidRPr="000A3162">
        <w:t>государством-участником в сотрудн</w:t>
      </w:r>
      <w:r w:rsidRPr="000A3162">
        <w:t>и</w:t>
      </w:r>
      <w:r w:rsidRPr="000A3162">
        <w:t>честве с международными, межправительственными и неправительственными организациями</w:t>
      </w:r>
      <w:r>
        <w:t>.</w:t>
      </w:r>
      <w:r w:rsidRPr="000A3162">
        <w:t xml:space="preserve"> </w:t>
      </w:r>
      <w:r>
        <w:t>Вместе с тем</w:t>
      </w:r>
      <w:r w:rsidRPr="000A3162">
        <w:t xml:space="preserve"> Комитет по-прежнему обеспокоен тем, что усилия по повышению осведомленности </w:t>
      </w:r>
      <w:r>
        <w:t>о Ф</w:t>
      </w:r>
      <w:r w:rsidRPr="000A3162">
        <w:t>акультативно</w:t>
      </w:r>
      <w:r>
        <w:t>м</w:t>
      </w:r>
      <w:r w:rsidRPr="000A3162">
        <w:t xml:space="preserve"> протокол</w:t>
      </w:r>
      <w:r>
        <w:t>е</w:t>
      </w:r>
      <w:r w:rsidRPr="000A3162">
        <w:t xml:space="preserve"> не </w:t>
      </w:r>
      <w:r>
        <w:t>носят</w:t>
      </w:r>
      <w:r w:rsidRPr="000A3162">
        <w:t xml:space="preserve"> сист</w:t>
      </w:r>
      <w:r w:rsidRPr="000A3162">
        <w:t>е</w:t>
      </w:r>
      <w:r w:rsidRPr="000A3162">
        <w:t>матическ</w:t>
      </w:r>
      <w:r>
        <w:t>ого характера</w:t>
      </w:r>
      <w:r w:rsidRPr="000A3162">
        <w:t xml:space="preserve">, включают </w:t>
      </w:r>
      <w:r>
        <w:t xml:space="preserve">не </w:t>
      </w:r>
      <w:r w:rsidRPr="000A3162">
        <w:t xml:space="preserve">все области, охватываемые </w:t>
      </w:r>
      <w:r>
        <w:t>Ф</w:t>
      </w:r>
      <w:r w:rsidRPr="000A3162">
        <w:t>акультати</w:t>
      </w:r>
      <w:r w:rsidRPr="000A3162">
        <w:t>в</w:t>
      </w:r>
      <w:r w:rsidRPr="000A3162">
        <w:t>ным протоколом, и что дети, в том числе дети из числа меньшинств, дети в сп</w:t>
      </w:r>
      <w:r w:rsidRPr="000A3162">
        <w:t>е</w:t>
      </w:r>
      <w:r w:rsidRPr="000A3162">
        <w:t>циал</w:t>
      </w:r>
      <w:r>
        <w:t xml:space="preserve">изированных </w:t>
      </w:r>
      <w:r w:rsidRPr="000A3162">
        <w:t>учреждениях, дети-беженцы и внутренне перемещенные д</w:t>
      </w:r>
      <w:r w:rsidRPr="000A3162">
        <w:t>е</w:t>
      </w:r>
      <w:r w:rsidRPr="000A3162">
        <w:t>ти</w:t>
      </w:r>
      <w:r>
        <w:t>,</w:t>
      </w:r>
      <w:r w:rsidRPr="000A3162">
        <w:t xml:space="preserve"> </w:t>
      </w:r>
      <w:r>
        <w:t xml:space="preserve">а также </w:t>
      </w:r>
      <w:r w:rsidRPr="000A3162">
        <w:t>их родители</w:t>
      </w:r>
      <w:r>
        <w:t>,</w:t>
      </w:r>
      <w:r w:rsidRPr="000A3162">
        <w:t xml:space="preserve"> не имеют достаточных знаний об опасност</w:t>
      </w:r>
      <w:r>
        <w:t>ях, связа</w:t>
      </w:r>
      <w:r>
        <w:t>н</w:t>
      </w:r>
      <w:r>
        <w:t xml:space="preserve">ных с </w:t>
      </w:r>
      <w:r w:rsidRPr="000A3162">
        <w:t>нарушения</w:t>
      </w:r>
      <w:r>
        <w:t>ми</w:t>
      </w:r>
      <w:r w:rsidRPr="000A3162">
        <w:t xml:space="preserve"> прав детей, закрепленных в </w:t>
      </w:r>
      <w:r>
        <w:t>Ф</w:t>
      </w:r>
      <w:r w:rsidRPr="000A3162">
        <w:t>акультативном протоколе, или о стратегиях по защите детей от таких нар</w:t>
      </w:r>
      <w:r w:rsidRPr="000A3162">
        <w:t>у</w:t>
      </w:r>
      <w:r w:rsidRPr="000A3162">
        <w:t>шений.</w:t>
      </w:r>
    </w:p>
    <w:p w:rsidR="004B1250" w:rsidRPr="000A3162" w:rsidRDefault="004B1250" w:rsidP="00D7208D">
      <w:pPr>
        <w:pStyle w:val="SingleTxtGR"/>
        <w:rPr>
          <w:b/>
        </w:rPr>
      </w:pPr>
      <w:r w:rsidRPr="000A3162">
        <w:t>16.</w:t>
      </w:r>
      <w:r w:rsidRPr="000A3162">
        <w:tab/>
      </w:r>
      <w:r w:rsidRPr="000A3162">
        <w:rPr>
          <w:b/>
        </w:rPr>
        <w:t xml:space="preserve">Комитет </w:t>
      </w:r>
      <w:r>
        <w:rPr>
          <w:b/>
        </w:rPr>
        <w:t xml:space="preserve">настоятельно </w:t>
      </w:r>
      <w:r w:rsidRPr="000A3162">
        <w:rPr>
          <w:b/>
        </w:rPr>
        <w:t>призывает государство-участник:</w:t>
      </w:r>
    </w:p>
    <w:p w:rsidR="004B1250" w:rsidRPr="000A3162" w:rsidRDefault="004B1250" w:rsidP="00D7208D">
      <w:pPr>
        <w:pStyle w:val="SingleTxtGR"/>
        <w:rPr>
          <w:b/>
        </w:rPr>
      </w:pPr>
      <w:r w:rsidRPr="000A3162">
        <w:rPr>
          <w:b/>
        </w:rPr>
        <w:tab/>
        <w:t>а)</w:t>
      </w:r>
      <w:r w:rsidRPr="000A3162">
        <w:rPr>
          <w:b/>
        </w:rPr>
        <w:tab/>
        <w:t>продолжать обеспечивать широкую осведомленность о полож</w:t>
      </w:r>
      <w:r w:rsidRPr="000A3162">
        <w:rPr>
          <w:b/>
        </w:rPr>
        <w:t>е</w:t>
      </w:r>
      <w:r>
        <w:rPr>
          <w:b/>
        </w:rPr>
        <w:t>ниях Ф</w:t>
      </w:r>
      <w:r w:rsidRPr="000A3162">
        <w:rPr>
          <w:b/>
        </w:rPr>
        <w:t xml:space="preserve">акультативного протокола </w:t>
      </w:r>
      <w:r>
        <w:rPr>
          <w:b/>
        </w:rPr>
        <w:t xml:space="preserve">среди </w:t>
      </w:r>
      <w:r w:rsidRPr="000A3162">
        <w:rPr>
          <w:b/>
        </w:rPr>
        <w:t xml:space="preserve">общественности, </w:t>
      </w:r>
      <w:r>
        <w:rPr>
          <w:b/>
        </w:rPr>
        <w:t xml:space="preserve">особенно детей и </w:t>
      </w:r>
      <w:r w:rsidRPr="000A3162">
        <w:rPr>
          <w:b/>
        </w:rPr>
        <w:t xml:space="preserve">их семей, путем, в частности, включения положений </w:t>
      </w:r>
      <w:r>
        <w:rPr>
          <w:b/>
        </w:rPr>
        <w:t>Ф</w:t>
      </w:r>
      <w:r w:rsidRPr="000A3162">
        <w:rPr>
          <w:b/>
        </w:rPr>
        <w:t>акультативного протокола в школьную учебную программу на всех уровнях системы обр</w:t>
      </w:r>
      <w:r w:rsidRPr="000A3162">
        <w:rPr>
          <w:b/>
        </w:rPr>
        <w:t>а</w:t>
      </w:r>
      <w:r w:rsidRPr="000A3162">
        <w:rPr>
          <w:b/>
        </w:rPr>
        <w:t xml:space="preserve">зования и </w:t>
      </w:r>
      <w:r>
        <w:rPr>
          <w:b/>
        </w:rPr>
        <w:t xml:space="preserve">в </w:t>
      </w:r>
      <w:r w:rsidRPr="000A3162">
        <w:rPr>
          <w:b/>
        </w:rPr>
        <w:t>соответствующи</w:t>
      </w:r>
      <w:r>
        <w:rPr>
          <w:b/>
        </w:rPr>
        <w:t>е</w:t>
      </w:r>
      <w:r w:rsidRPr="000A3162">
        <w:rPr>
          <w:b/>
        </w:rPr>
        <w:t xml:space="preserve"> материал</w:t>
      </w:r>
      <w:r>
        <w:rPr>
          <w:b/>
        </w:rPr>
        <w:t>ы</w:t>
      </w:r>
      <w:r w:rsidRPr="000A3162">
        <w:rPr>
          <w:b/>
        </w:rPr>
        <w:t xml:space="preserve">, </w:t>
      </w:r>
      <w:r>
        <w:rPr>
          <w:b/>
        </w:rPr>
        <w:t>разрабатываемые непосредс</w:t>
      </w:r>
      <w:r>
        <w:rPr>
          <w:b/>
        </w:rPr>
        <w:t>т</w:t>
      </w:r>
      <w:r>
        <w:rPr>
          <w:b/>
        </w:rPr>
        <w:t xml:space="preserve">венно </w:t>
      </w:r>
      <w:r w:rsidRPr="000A3162">
        <w:rPr>
          <w:b/>
        </w:rPr>
        <w:t>для детей; и</w:t>
      </w:r>
    </w:p>
    <w:p w:rsidR="004B1250" w:rsidRPr="000A3162" w:rsidRDefault="004B1250" w:rsidP="00D7208D">
      <w:pPr>
        <w:pStyle w:val="SingleTxtGR"/>
        <w:rPr>
          <w:b/>
        </w:rPr>
      </w:pPr>
      <w:r w:rsidRPr="000A3162">
        <w:rPr>
          <w:b/>
        </w:rPr>
        <w:tab/>
      </w:r>
      <w:r w:rsidRPr="000A3162">
        <w:rPr>
          <w:b/>
          <w:lang w:val="en-US"/>
        </w:rPr>
        <w:t>b</w:t>
      </w:r>
      <w:r w:rsidRPr="000A3162">
        <w:rPr>
          <w:b/>
        </w:rPr>
        <w:t>)</w:t>
      </w:r>
      <w:r w:rsidRPr="000A3162">
        <w:rPr>
          <w:b/>
        </w:rPr>
        <w:tab/>
        <w:t>в сотрудничестве с гражданским обществом и в соответствии с пунк</w:t>
      </w:r>
      <w:r>
        <w:rPr>
          <w:b/>
        </w:rPr>
        <w:t>том 2 статьи 9 Ф</w:t>
      </w:r>
      <w:r w:rsidRPr="000A3162">
        <w:rPr>
          <w:b/>
        </w:rPr>
        <w:t xml:space="preserve">акультативного протокола </w:t>
      </w:r>
      <w:r>
        <w:rPr>
          <w:b/>
        </w:rPr>
        <w:t>активизировать и поо</w:t>
      </w:r>
      <w:r>
        <w:rPr>
          <w:b/>
        </w:rPr>
        <w:t>щ</w:t>
      </w:r>
      <w:r>
        <w:rPr>
          <w:b/>
        </w:rPr>
        <w:t xml:space="preserve">рять </w:t>
      </w:r>
      <w:r w:rsidRPr="000A3162">
        <w:rPr>
          <w:b/>
        </w:rPr>
        <w:t>повыше</w:t>
      </w:r>
      <w:r>
        <w:rPr>
          <w:b/>
        </w:rPr>
        <w:t>ние</w:t>
      </w:r>
      <w:r w:rsidRPr="000A3162">
        <w:rPr>
          <w:b/>
        </w:rPr>
        <w:t xml:space="preserve"> осведомленности широких </w:t>
      </w:r>
      <w:r>
        <w:rPr>
          <w:b/>
        </w:rPr>
        <w:t>кругов населения</w:t>
      </w:r>
      <w:r w:rsidRPr="000A3162">
        <w:rPr>
          <w:b/>
        </w:rPr>
        <w:t>, включая д</w:t>
      </w:r>
      <w:r w:rsidRPr="000A3162">
        <w:rPr>
          <w:b/>
        </w:rPr>
        <w:t>е</w:t>
      </w:r>
      <w:r w:rsidRPr="000A3162">
        <w:rPr>
          <w:b/>
        </w:rPr>
        <w:t xml:space="preserve">тей, </w:t>
      </w:r>
      <w:r>
        <w:rPr>
          <w:b/>
        </w:rPr>
        <w:t xml:space="preserve">путем их информирования </w:t>
      </w:r>
      <w:r w:rsidRPr="000A3162">
        <w:rPr>
          <w:b/>
        </w:rPr>
        <w:t>все</w:t>
      </w:r>
      <w:r>
        <w:rPr>
          <w:b/>
        </w:rPr>
        <w:t>ми</w:t>
      </w:r>
      <w:r w:rsidRPr="000A3162">
        <w:rPr>
          <w:b/>
        </w:rPr>
        <w:t xml:space="preserve"> соответст</w:t>
      </w:r>
      <w:r>
        <w:rPr>
          <w:b/>
        </w:rPr>
        <w:t>вующими</w:t>
      </w:r>
      <w:r w:rsidRPr="000A3162">
        <w:rPr>
          <w:b/>
        </w:rPr>
        <w:t xml:space="preserve"> средств</w:t>
      </w:r>
      <w:r>
        <w:rPr>
          <w:b/>
        </w:rPr>
        <w:t>ами</w:t>
      </w:r>
      <w:r w:rsidRPr="000A3162">
        <w:rPr>
          <w:b/>
        </w:rPr>
        <w:t xml:space="preserve">, </w:t>
      </w:r>
      <w:r>
        <w:rPr>
          <w:b/>
        </w:rPr>
        <w:t>включая образование, о вредных последствиях всех преступлений, указа</w:t>
      </w:r>
      <w:r>
        <w:rPr>
          <w:b/>
        </w:rPr>
        <w:t>н</w:t>
      </w:r>
      <w:r>
        <w:rPr>
          <w:b/>
        </w:rPr>
        <w:t>ных в Факультативном протоколе, и поощрять участие</w:t>
      </w:r>
      <w:r w:rsidRPr="000A3162">
        <w:rPr>
          <w:b/>
        </w:rPr>
        <w:t xml:space="preserve"> общ</w:t>
      </w:r>
      <w:r w:rsidRPr="000A3162">
        <w:rPr>
          <w:b/>
        </w:rPr>
        <w:t>е</w:t>
      </w:r>
      <w:r w:rsidRPr="000A3162">
        <w:rPr>
          <w:b/>
        </w:rPr>
        <w:t>ственности и</w:t>
      </w:r>
      <w:r>
        <w:rPr>
          <w:b/>
        </w:rPr>
        <w:t>,</w:t>
      </w:r>
      <w:r w:rsidRPr="000A3162">
        <w:rPr>
          <w:b/>
        </w:rPr>
        <w:t xml:space="preserve"> в частности</w:t>
      </w:r>
      <w:r>
        <w:rPr>
          <w:b/>
        </w:rPr>
        <w:t>,</w:t>
      </w:r>
      <w:r w:rsidRPr="000A3162">
        <w:rPr>
          <w:b/>
        </w:rPr>
        <w:t xml:space="preserve"> </w:t>
      </w:r>
      <w:r>
        <w:rPr>
          <w:b/>
        </w:rPr>
        <w:t>детей и детей-жертв обоих полов</w:t>
      </w:r>
      <w:r w:rsidRPr="000A3162">
        <w:rPr>
          <w:b/>
        </w:rPr>
        <w:t xml:space="preserve"> в таких информационн</w:t>
      </w:r>
      <w:r>
        <w:rPr>
          <w:b/>
        </w:rPr>
        <w:t>о-</w:t>
      </w:r>
      <w:r w:rsidRPr="000A3162">
        <w:rPr>
          <w:b/>
        </w:rPr>
        <w:t xml:space="preserve">просветительских и </w:t>
      </w:r>
      <w:r>
        <w:rPr>
          <w:b/>
        </w:rPr>
        <w:t xml:space="preserve">образованных </w:t>
      </w:r>
      <w:r w:rsidRPr="000A3162">
        <w:rPr>
          <w:b/>
        </w:rPr>
        <w:t>програ</w:t>
      </w:r>
      <w:r w:rsidRPr="000A3162">
        <w:rPr>
          <w:b/>
        </w:rPr>
        <w:t>м</w:t>
      </w:r>
      <w:r w:rsidRPr="000A3162">
        <w:rPr>
          <w:b/>
        </w:rPr>
        <w:t>мах.</w:t>
      </w:r>
    </w:p>
    <w:p w:rsidR="004B1250" w:rsidRPr="000A3162" w:rsidRDefault="004B1250" w:rsidP="00D7208D">
      <w:pPr>
        <w:pStyle w:val="H1GR"/>
      </w:pPr>
      <w:r w:rsidRPr="0038039C">
        <w:tab/>
      </w:r>
      <w:r w:rsidRPr="0038039C">
        <w:tab/>
      </w:r>
      <w:r>
        <w:t>Подготовка кадров</w:t>
      </w:r>
    </w:p>
    <w:p w:rsidR="004B1250" w:rsidRPr="000A3162" w:rsidRDefault="004B1250" w:rsidP="00D7208D">
      <w:pPr>
        <w:pStyle w:val="SingleTxtGR"/>
      </w:pPr>
      <w:r w:rsidRPr="000A3162">
        <w:t>17.</w:t>
      </w:r>
      <w:r w:rsidRPr="000A3162">
        <w:tab/>
        <w:t>Отмечая проведение некоторых учебных мероприятий по вопросам то</w:t>
      </w:r>
      <w:r w:rsidRPr="000A3162">
        <w:t>р</w:t>
      </w:r>
      <w:r w:rsidRPr="000A3162">
        <w:t xml:space="preserve">говли людьми, Комитет </w:t>
      </w:r>
      <w:r>
        <w:t xml:space="preserve">в то же время </w:t>
      </w:r>
      <w:r w:rsidRPr="000A3162">
        <w:t>выражает обеспокоенность в связи с тем, что эти мероприятия не охватывают всех специалистов, работающих с детьми</w:t>
      </w:r>
      <w:r>
        <w:t xml:space="preserve"> и в их интересах,</w:t>
      </w:r>
      <w:r w:rsidRPr="000A3162">
        <w:t xml:space="preserve"> и что они не включают на</w:t>
      </w:r>
      <w:r>
        <w:t>длежащим образом все положения Ф</w:t>
      </w:r>
      <w:r w:rsidRPr="000A3162">
        <w:t>акультативного прот</w:t>
      </w:r>
      <w:r w:rsidRPr="000A3162">
        <w:t>о</w:t>
      </w:r>
      <w:r w:rsidRPr="000A3162">
        <w:t>кола.</w:t>
      </w:r>
    </w:p>
    <w:p w:rsidR="004B1250" w:rsidRPr="00375A3E" w:rsidRDefault="004B1250" w:rsidP="00D7208D">
      <w:pPr>
        <w:pStyle w:val="SingleTxtGR"/>
        <w:rPr>
          <w:b/>
        </w:rPr>
      </w:pPr>
      <w:r w:rsidRPr="000A3162">
        <w:t>18.</w:t>
      </w:r>
      <w:r w:rsidRPr="000A3162">
        <w:tab/>
      </w:r>
      <w:r w:rsidRPr="00375A3E">
        <w:rPr>
          <w:b/>
        </w:rPr>
        <w:t>Комитет рекомендует государству-участнику:</w:t>
      </w:r>
    </w:p>
    <w:p w:rsidR="004B1250" w:rsidRPr="00375A3E" w:rsidRDefault="004B1250" w:rsidP="00D7208D">
      <w:pPr>
        <w:pStyle w:val="SingleTxtGR"/>
        <w:rPr>
          <w:b/>
        </w:rPr>
      </w:pPr>
      <w:r w:rsidRPr="00375A3E">
        <w:rPr>
          <w:b/>
        </w:rPr>
        <w:tab/>
        <w:t>а)</w:t>
      </w:r>
      <w:r w:rsidRPr="00375A3E">
        <w:rPr>
          <w:b/>
        </w:rPr>
        <w:tab/>
        <w:t>выделять достаточные целевые средства на разработку пр</w:t>
      </w:r>
      <w:r w:rsidRPr="00375A3E">
        <w:rPr>
          <w:b/>
        </w:rPr>
        <w:t>о</w:t>
      </w:r>
      <w:r w:rsidRPr="00375A3E">
        <w:rPr>
          <w:b/>
        </w:rPr>
        <w:t xml:space="preserve">грамм и учебных материалов по всем областям, охватываемым </w:t>
      </w:r>
      <w:r>
        <w:rPr>
          <w:b/>
        </w:rPr>
        <w:t>Ф</w:t>
      </w:r>
      <w:r w:rsidRPr="00375A3E">
        <w:rPr>
          <w:b/>
        </w:rPr>
        <w:t>акульт</w:t>
      </w:r>
      <w:r w:rsidRPr="00375A3E">
        <w:rPr>
          <w:b/>
        </w:rPr>
        <w:t>а</w:t>
      </w:r>
      <w:r w:rsidRPr="00375A3E">
        <w:rPr>
          <w:b/>
        </w:rPr>
        <w:t>тивным протоколом</w:t>
      </w:r>
      <w:r>
        <w:rPr>
          <w:b/>
        </w:rPr>
        <w:t>,</w:t>
      </w:r>
      <w:r w:rsidRPr="00375A3E">
        <w:rPr>
          <w:b/>
        </w:rPr>
        <w:t xml:space="preserve"> для всех соответствующих специалистов и общес</w:t>
      </w:r>
      <w:r w:rsidRPr="00375A3E">
        <w:rPr>
          <w:b/>
        </w:rPr>
        <w:t>т</w:t>
      </w:r>
      <w:r w:rsidRPr="00375A3E">
        <w:rPr>
          <w:b/>
        </w:rPr>
        <w:t xml:space="preserve">венности в целом; и </w:t>
      </w:r>
    </w:p>
    <w:p w:rsidR="004B1250" w:rsidRPr="00375A3E" w:rsidRDefault="004B1250" w:rsidP="00D7208D">
      <w:pPr>
        <w:pStyle w:val="SingleTxtGR"/>
        <w:rPr>
          <w:b/>
        </w:rPr>
      </w:pPr>
      <w:r w:rsidRPr="00375A3E">
        <w:rPr>
          <w:b/>
        </w:rPr>
        <w:tab/>
      </w:r>
      <w:r w:rsidRPr="00375A3E">
        <w:rPr>
          <w:b/>
          <w:lang w:val="en-US"/>
        </w:rPr>
        <w:t>b</w:t>
      </w:r>
      <w:r w:rsidRPr="00375A3E">
        <w:rPr>
          <w:b/>
        </w:rPr>
        <w:t>)</w:t>
      </w:r>
      <w:r w:rsidRPr="00375A3E">
        <w:rPr>
          <w:b/>
        </w:rPr>
        <w:tab/>
        <w:t>продолжать и укреплять свою учебную деятельность, включая разработку учебных программ и мате</w:t>
      </w:r>
      <w:r>
        <w:rPr>
          <w:b/>
        </w:rPr>
        <w:t>риалов, охватывающих все сферы Ф</w:t>
      </w:r>
      <w:r w:rsidRPr="00375A3E">
        <w:rPr>
          <w:b/>
        </w:rPr>
        <w:t>акультативного протокола, для специалистов, включая медицинский персонал, работников социальной сферы, сотрудников полиции, прокур</w:t>
      </w:r>
      <w:r w:rsidRPr="00375A3E">
        <w:rPr>
          <w:b/>
        </w:rPr>
        <w:t>о</w:t>
      </w:r>
      <w:r w:rsidRPr="00375A3E">
        <w:rPr>
          <w:b/>
        </w:rPr>
        <w:t xml:space="preserve">ров, судей, СМИ и других соответствующих категорий специалистов. </w:t>
      </w:r>
    </w:p>
    <w:p w:rsidR="004B1250" w:rsidRPr="00122CCB" w:rsidRDefault="004B1250" w:rsidP="00D7208D">
      <w:pPr>
        <w:pStyle w:val="H1GR"/>
      </w:pPr>
      <w:r>
        <w:tab/>
      </w:r>
      <w:r>
        <w:tab/>
      </w:r>
      <w:r w:rsidRPr="00122CCB">
        <w:t xml:space="preserve">Независимый </w:t>
      </w:r>
      <w:r>
        <w:t>контроль</w:t>
      </w:r>
    </w:p>
    <w:p w:rsidR="004B1250" w:rsidRDefault="004B1250" w:rsidP="00D7208D">
      <w:pPr>
        <w:pStyle w:val="SingleTxtGR"/>
        <w:rPr>
          <w:szCs w:val="24"/>
        </w:rPr>
      </w:pPr>
      <w:r>
        <w:rPr>
          <w:szCs w:val="24"/>
        </w:rPr>
        <w:t>19.</w:t>
      </w:r>
      <w:r>
        <w:rPr>
          <w:szCs w:val="24"/>
        </w:rPr>
        <w:tab/>
        <w:t>С удовлетворением отмечая создание Управления заместителя Омбудсм</w:t>
      </w:r>
      <w:r>
        <w:rPr>
          <w:szCs w:val="24"/>
        </w:rPr>
        <w:t>е</w:t>
      </w:r>
      <w:r>
        <w:rPr>
          <w:szCs w:val="24"/>
        </w:rPr>
        <w:t xml:space="preserve">на, уполномоченного конкретно заниматься </w:t>
      </w:r>
      <w:r>
        <w:t>мониторингом и защитой прав д</w:t>
      </w:r>
      <w:r>
        <w:t>е</w:t>
      </w:r>
      <w:r>
        <w:t xml:space="preserve">тей, </w:t>
      </w:r>
      <w:r>
        <w:rPr>
          <w:szCs w:val="24"/>
        </w:rPr>
        <w:t>Комитет в то же время выражает сожаление по поводу его ограниченных возможностей и тем, что дети и их родители имеют слабое представление о р</w:t>
      </w:r>
      <w:r>
        <w:rPr>
          <w:szCs w:val="24"/>
        </w:rPr>
        <w:t>о</w:t>
      </w:r>
      <w:r>
        <w:rPr>
          <w:szCs w:val="24"/>
        </w:rPr>
        <w:t>ли Упра</w:t>
      </w:r>
      <w:r>
        <w:rPr>
          <w:szCs w:val="24"/>
        </w:rPr>
        <w:t>в</w:t>
      </w:r>
      <w:r>
        <w:rPr>
          <w:szCs w:val="24"/>
        </w:rPr>
        <w:t>ления.</w:t>
      </w:r>
    </w:p>
    <w:p w:rsidR="004B1250" w:rsidRDefault="004B1250" w:rsidP="00D7208D">
      <w:pPr>
        <w:pStyle w:val="SingleTxtGR"/>
        <w:rPr>
          <w:b/>
          <w:szCs w:val="24"/>
        </w:rPr>
      </w:pPr>
      <w:r w:rsidRPr="00EB4B00">
        <w:rPr>
          <w:szCs w:val="24"/>
        </w:rPr>
        <w:t>20.</w:t>
      </w:r>
      <w:r w:rsidRPr="00F047CC">
        <w:rPr>
          <w:b/>
          <w:szCs w:val="24"/>
        </w:rPr>
        <w:tab/>
      </w:r>
      <w:r>
        <w:rPr>
          <w:b/>
          <w:szCs w:val="24"/>
        </w:rPr>
        <w:t xml:space="preserve">Комитет рекомендует государству-участнику предоставить </w:t>
      </w:r>
      <w:r w:rsidRPr="009712F5">
        <w:rPr>
          <w:b/>
          <w:szCs w:val="24"/>
        </w:rPr>
        <w:t>Управл</w:t>
      </w:r>
      <w:r w:rsidRPr="009712F5">
        <w:rPr>
          <w:b/>
          <w:szCs w:val="24"/>
        </w:rPr>
        <w:t>е</w:t>
      </w:r>
      <w:r w:rsidRPr="009712F5">
        <w:rPr>
          <w:b/>
          <w:szCs w:val="24"/>
        </w:rPr>
        <w:t>ни</w:t>
      </w:r>
      <w:r>
        <w:rPr>
          <w:b/>
          <w:szCs w:val="24"/>
        </w:rPr>
        <w:t>ю</w:t>
      </w:r>
      <w:r w:rsidRPr="009712F5">
        <w:rPr>
          <w:b/>
          <w:szCs w:val="24"/>
        </w:rPr>
        <w:t xml:space="preserve"> заместителя Омбудсмена </w:t>
      </w:r>
      <w:r>
        <w:rPr>
          <w:b/>
          <w:szCs w:val="24"/>
        </w:rPr>
        <w:t>достаточные финансовые, людские и техн</w:t>
      </w:r>
      <w:r>
        <w:rPr>
          <w:b/>
          <w:szCs w:val="24"/>
        </w:rPr>
        <w:t>и</w:t>
      </w:r>
      <w:r>
        <w:rPr>
          <w:b/>
          <w:szCs w:val="24"/>
        </w:rPr>
        <w:t xml:space="preserve">ческие ресурсы для осуществления его мандата, в том числе в области </w:t>
      </w:r>
      <w:r w:rsidRPr="009712F5">
        <w:rPr>
          <w:b/>
        </w:rPr>
        <w:t>м</w:t>
      </w:r>
      <w:r w:rsidRPr="009712F5">
        <w:rPr>
          <w:b/>
        </w:rPr>
        <w:t>о</w:t>
      </w:r>
      <w:r w:rsidRPr="009712F5">
        <w:rPr>
          <w:b/>
        </w:rPr>
        <w:t>ниторинг</w:t>
      </w:r>
      <w:r>
        <w:rPr>
          <w:b/>
        </w:rPr>
        <w:t>а</w:t>
      </w:r>
      <w:r w:rsidRPr="009712F5">
        <w:rPr>
          <w:b/>
        </w:rPr>
        <w:t xml:space="preserve"> прав детей</w:t>
      </w:r>
      <w:r>
        <w:rPr>
          <w:b/>
        </w:rPr>
        <w:t xml:space="preserve"> в соответствии с </w:t>
      </w:r>
      <w:r>
        <w:rPr>
          <w:b/>
          <w:szCs w:val="24"/>
        </w:rPr>
        <w:t xml:space="preserve">Факультативным протоколом. Кроме того, Комитет рекомендует государству-участнику содействовать широкому распространению знаний о роли </w:t>
      </w:r>
      <w:r w:rsidRPr="009712F5">
        <w:rPr>
          <w:b/>
          <w:szCs w:val="24"/>
        </w:rPr>
        <w:t>з</w:t>
      </w:r>
      <w:r w:rsidRPr="009712F5">
        <w:rPr>
          <w:b/>
          <w:szCs w:val="24"/>
        </w:rPr>
        <w:t>а</w:t>
      </w:r>
      <w:r w:rsidRPr="009712F5">
        <w:rPr>
          <w:b/>
          <w:szCs w:val="24"/>
        </w:rPr>
        <w:t>местителя Омбудсмена</w:t>
      </w:r>
      <w:r>
        <w:rPr>
          <w:b/>
          <w:szCs w:val="24"/>
        </w:rPr>
        <w:t xml:space="preserve"> и обеспечить детям конфиденциальный и удобный для них доступ к мех</w:t>
      </w:r>
      <w:r>
        <w:rPr>
          <w:b/>
          <w:szCs w:val="24"/>
        </w:rPr>
        <w:t>а</w:t>
      </w:r>
      <w:r>
        <w:rPr>
          <w:b/>
          <w:szCs w:val="24"/>
        </w:rPr>
        <w:t xml:space="preserve">низму регистрации жалоб на нарушения их прав. </w:t>
      </w:r>
    </w:p>
    <w:p w:rsidR="004B1250" w:rsidRDefault="004B1250" w:rsidP="00D7208D">
      <w:pPr>
        <w:pStyle w:val="H1GR"/>
      </w:pPr>
      <w:r>
        <w:tab/>
      </w:r>
      <w:r>
        <w:tab/>
        <w:t>Выделение ресурсов</w:t>
      </w:r>
    </w:p>
    <w:p w:rsidR="004B1250" w:rsidRDefault="004B1250" w:rsidP="00D7208D">
      <w:pPr>
        <w:pStyle w:val="SingleTxtGR"/>
        <w:rPr>
          <w:szCs w:val="24"/>
        </w:rPr>
      </w:pPr>
      <w:r>
        <w:rPr>
          <w:szCs w:val="24"/>
        </w:rPr>
        <w:t>21.</w:t>
      </w:r>
      <w:r>
        <w:rPr>
          <w:szCs w:val="24"/>
        </w:rPr>
        <w:tab/>
        <w:t xml:space="preserve">Отмечая, что общие бюджеты министерств, ведомств, муниципалитетов и местных органов власти включают статьи, касающиеся детей, Комитет в то же время сожалеет о том, что соответствующие органы не выделяют надлежащего объема целевых средств на осуществление </w:t>
      </w:r>
      <w:r w:rsidRPr="00E441D3">
        <w:rPr>
          <w:szCs w:val="24"/>
        </w:rPr>
        <w:t>Факультативн</w:t>
      </w:r>
      <w:r>
        <w:rPr>
          <w:szCs w:val="24"/>
        </w:rPr>
        <w:t>ого</w:t>
      </w:r>
      <w:r w:rsidRPr="00E441D3">
        <w:rPr>
          <w:szCs w:val="24"/>
        </w:rPr>
        <w:t xml:space="preserve"> пр</w:t>
      </w:r>
      <w:r w:rsidRPr="00E441D3">
        <w:rPr>
          <w:szCs w:val="24"/>
        </w:rPr>
        <w:t>о</w:t>
      </w:r>
      <w:r w:rsidRPr="00E441D3">
        <w:rPr>
          <w:szCs w:val="24"/>
        </w:rPr>
        <w:t>токол</w:t>
      </w:r>
      <w:r>
        <w:rPr>
          <w:szCs w:val="24"/>
        </w:rPr>
        <w:t>а.</w:t>
      </w:r>
    </w:p>
    <w:p w:rsidR="004B1250" w:rsidRDefault="004B1250" w:rsidP="00D7208D">
      <w:pPr>
        <w:pStyle w:val="SingleTxtGR"/>
        <w:rPr>
          <w:b/>
          <w:szCs w:val="24"/>
        </w:rPr>
      </w:pPr>
      <w:r w:rsidRPr="00EB4B00">
        <w:rPr>
          <w:szCs w:val="24"/>
        </w:rPr>
        <w:t>22.</w:t>
      </w:r>
      <w:r w:rsidRPr="00F047CC">
        <w:rPr>
          <w:b/>
          <w:szCs w:val="24"/>
        </w:rPr>
        <w:tab/>
      </w:r>
      <w:r>
        <w:rPr>
          <w:b/>
          <w:szCs w:val="24"/>
        </w:rPr>
        <w:t>Комитет настоятельно призывает государство-участник при план</w:t>
      </w:r>
      <w:r>
        <w:rPr>
          <w:b/>
          <w:szCs w:val="24"/>
        </w:rPr>
        <w:t>и</w:t>
      </w:r>
      <w:r>
        <w:rPr>
          <w:b/>
          <w:szCs w:val="24"/>
        </w:rPr>
        <w:t>ровании своего национального бюджета выделять достаточные финанс</w:t>
      </w:r>
      <w:r>
        <w:rPr>
          <w:b/>
          <w:szCs w:val="24"/>
        </w:rPr>
        <w:t>о</w:t>
      </w:r>
      <w:r>
        <w:rPr>
          <w:b/>
          <w:szCs w:val="24"/>
        </w:rPr>
        <w:t xml:space="preserve">вые и людские ресурсы, непосредственно предназначенные для </w:t>
      </w:r>
      <w:r w:rsidRPr="00E441D3">
        <w:rPr>
          <w:b/>
          <w:szCs w:val="24"/>
        </w:rPr>
        <w:t>осущест</w:t>
      </w:r>
      <w:r w:rsidRPr="00E441D3">
        <w:rPr>
          <w:b/>
          <w:szCs w:val="24"/>
        </w:rPr>
        <w:t>в</w:t>
      </w:r>
      <w:r w:rsidRPr="00E441D3">
        <w:rPr>
          <w:b/>
          <w:szCs w:val="24"/>
        </w:rPr>
        <w:t>ления Факультативного протокола</w:t>
      </w:r>
      <w:r>
        <w:rPr>
          <w:b/>
          <w:szCs w:val="24"/>
        </w:rPr>
        <w:t>, для охвата важнейших областей иссл</w:t>
      </w:r>
      <w:r>
        <w:rPr>
          <w:b/>
          <w:szCs w:val="24"/>
        </w:rPr>
        <w:t>е</w:t>
      </w:r>
      <w:r>
        <w:rPr>
          <w:b/>
          <w:szCs w:val="24"/>
        </w:rPr>
        <w:t>дований, разработки политики и стратегии развития, повышения осведо</w:t>
      </w:r>
      <w:r>
        <w:rPr>
          <w:b/>
          <w:szCs w:val="24"/>
        </w:rPr>
        <w:t>м</w:t>
      </w:r>
      <w:r>
        <w:rPr>
          <w:b/>
          <w:szCs w:val="24"/>
        </w:rPr>
        <w:t>ленности, а также подг</w:t>
      </w:r>
      <w:r>
        <w:rPr>
          <w:b/>
          <w:szCs w:val="24"/>
        </w:rPr>
        <w:t>о</w:t>
      </w:r>
      <w:r>
        <w:rPr>
          <w:b/>
          <w:szCs w:val="24"/>
        </w:rPr>
        <w:t>товки кадров, профилактики и защиты.</w:t>
      </w:r>
    </w:p>
    <w:p w:rsidR="004B1250" w:rsidRDefault="004B1250" w:rsidP="00D7208D">
      <w:pPr>
        <w:pStyle w:val="H1GR"/>
      </w:pPr>
      <w:r>
        <w:tab/>
      </w:r>
      <w:r>
        <w:tab/>
        <w:t>Роль и вклад гражданского общества</w:t>
      </w:r>
    </w:p>
    <w:p w:rsidR="004B1250" w:rsidRDefault="004B1250" w:rsidP="00D7208D">
      <w:pPr>
        <w:pStyle w:val="SingleTxtGR"/>
        <w:rPr>
          <w:szCs w:val="24"/>
        </w:rPr>
      </w:pPr>
      <w:r>
        <w:rPr>
          <w:szCs w:val="24"/>
        </w:rPr>
        <w:t>23.</w:t>
      </w:r>
      <w:r>
        <w:rPr>
          <w:szCs w:val="24"/>
        </w:rPr>
        <w:tab/>
        <w:t>Комитет с удовлетворением отмечает Меморандум о сотрудничестве с неправительственным сектором 2009 года, который активизирует и увеличит вклад организаций гражданского общества в разработку и осуществление пол</w:t>
      </w:r>
      <w:r>
        <w:rPr>
          <w:szCs w:val="24"/>
        </w:rPr>
        <w:t>и</w:t>
      </w:r>
      <w:r>
        <w:rPr>
          <w:szCs w:val="24"/>
        </w:rPr>
        <w:t>тики. Вместе с тем Комитет сожалеет, что гражданское общество и</w:t>
      </w:r>
      <w:r w:rsidRPr="00911DA6">
        <w:rPr>
          <w:szCs w:val="24"/>
        </w:rPr>
        <w:t xml:space="preserve"> </w:t>
      </w:r>
      <w:r>
        <w:rPr>
          <w:szCs w:val="24"/>
        </w:rPr>
        <w:t>неправ</w:t>
      </w:r>
      <w:r>
        <w:rPr>
          <w:szCs w:val="24"/>
        </w:rPr>
        <w:t>и</w:t>
      </w:r>
      <w:r>
        <w:rPr>
          <w:szCs w:val="24"/>
        </w:rPr>
        <w:t xml:space="preserve">тельственные организации не принимали участия в процессе консультаций в связи с подготовкой первоначального доклада </w:t>
      </w:r>
      <w:r w:rsidRPr="00911DA6">
        <w:rPr>
          <w:szCs w:val="24"/>
        </w:rPr>
        <w:t>государств</w:t>
      </w:r>
      <w:r>
        <w:rPr>
          <w:szCs w:val="24"/>
        </w:rPr>
        <w:t>а</w:t>
      </w:r>
      <w:r w:rsidRPr="00911DA6">
        <w:rPr>
          <w:szCs w:val="24"/>
        </w:rPr>
        <w:t>-участник</w:t>
      </w:r>
      <w:r>
        <w:rPr>
          <w:szCs w:val="24"/>
        </w:rPr>
        <w:t xml:space="preserve">а по </w:t>
      </w:r>
      <w:r w:rsidRPr="00E441D3">
        <w:rPr>
          <w:szCs w:val="24"/>
        </w:rPr>
        <w:t>Ф</w:t>
      </w:r>
      <w:r w:rsidRPr="00E441D3">
        <w:rPr>
          <w:szCs w:val="24"/>
        </w:rPr>
        <w:t>а</w:t>
      </w:r>
      <w:r w:rsidRPr="00E441D3">
        <w:rPr>
          <w:szCs w:val="24"/>
        </w:rPr>
        <w:t>культативн</w:t>
      </w:r>
      <w:r>
        <w:rPr>
          <w:szCs w:val="24"/>
        </w:rPr>
        <w:t>ому</w:t>
      </w:r>
      <w:r w:rsidRPr="00E441D3">
        <w:rPr>
          <w:szCs w:val="24"/>
        </w:rPr>
        <w:t xml:space="preserve"> пр</w:t>
      </w:r>
      <w:r w:rsidRPr="00E441D3">
        <w:rPr>
          <w:szCs w:val="24"/>
        </w:rPr>
        <w:t>о</w:t>
      </w:r>
      <w:r w:rsidRPr="00E441D3">
        <w:rPr>
          <w:szCs w:val="24"/>
        </w:rPr>
        <w:t>токол</w:t>
      </w:r>
      <w:r>
        <w:rPr>
          <w:szCs w:val="24"/>
        </w:rPr>
        <w:t>у.</w:t>
      </w:r>
    </w:p>
    <w:p w:rsidR="004B1250" w:rsidRDefault="004B1250" w:rsidP="00D7208D">
      <w:pPr>
        <w:pStyle w:val="SingleTxtGR"/>
        <w:rPr>
          <w:b/>
          <w:szCs w:val="24"/>
        </w:rPr>
      </w:pPr>
      <w:r w:rsidRPr="00EB4B00">
        <w:rPr>
          <w:szCs w:val="24"/>
        </w:rPr>
        <w:t>24.</w:t>
      </w:r>
      <w:r w:rsidRPr="00F047CC">
        <w:rPr>
          <w:b/>
          <w:szCs w:val="24"/>
        </w:rPr>
        <w:tab/>
      </w:r>
      <w:r>
        <w:rPr>
          <w:b/>
          <w:szCs w:val="24"/>
        </w:rPr>
        <w:t>Комитет рекомендует государству-участнику проводить полнома</w:t>
      </w:r>
      <w:r>
        <w:rPr>
          <w:b/>
          <w:szCs w:val="24"/>
        </w:rPr>
        <w:t>с</w:t>
      </w:r>
      <w:r>
        <w:rPr>
          <w:b/>
          <w:szCs w:val="24"/>
        </w:rPr>
        <w:t xml:space="preserve">штабные консультации с </w:t>
      </w:r>
      <w:r w:rsidRPr="00740B75">
        <w:rPr>
          <w:b/>
          <w:szCs w:val="24"/>
        </w:rPr>
        <w:t>гражданск</w:t>
      </w:r>
      <w:r>
        <w:rPr>
          <w:b/>
          <w:szCs w:val="24"/>
        </w:rPr>
        <w:t>им</w:t>
      </w:r>
      <w:r w:rsidRPr="00740B75">
        <w:rPr>
          <w:b/>
          <w:szCs w:val="24"/>
        </w:rPr>
        <w:t xml:space="preserve"> общество</w:t>
      </w:r>
      <w:r>
        <w:rPr>
          <w:b/>
          <w:szCs w:val="24"/>
        </w:rPr>
        <w:t xml:space="preserve">м, включая детские </w:t>
      </w:r>
      <w:r w:rsidRPr="00740B75">
        <w:rPr>
          <w:b/>
          <w:szCs w:val="24"/>
        </w:rPr>
        <w:t>орг</w:t>
      </w:r>
      <w:r w:rsidRPr="00740B75">
        <w:rPr>
          <w:b/>
          <w:szCs w:val="24"/>
        </w:rPr>
        <w:t>а</w:t>
      </w:r>
      <w:r w:rsidRPr="00740B75">
        <w:rPr>
          <w:b/>
          <w:szCs w:val="24"/>
        </w:rPr>
        <w:t>низаци</w:t>
      </w:r>
      <w:r>
        <w:rPr>
          <w:b/>
          <w:szCs w:val="24"/>
        </w:rPr>
        <w:t>и, по различным аспектам осуществления</w:t>
      </w:r>
      <w:r w:rsidRPr="00E441D3">
        <w:rPr>
          <w:b/>
          <w:szCs w:val="24"/>
        </w:rPr>
        <w:t xml:space="preserve"> Факультативного прот</w:t>
      </w:r>
      <w:r w:rsidRPr="00E441D3">
        <w:rPr>
          <w:b/>
          <w:szCs w:val="24"/>
        </w:rPr>
        <w:t>о</w:t>
      </w:r>
      <w:r w:rsidRPr="00E441D3">
        <w:rPr>
          <w:b/>
          <w:szCs w:val="24"/>
        </w:rPr>
        <w:t>кола</w:t>
      </w:r>
      <w:r>
        <w:rPr>
          <w:b/>
          <w:szCs w:val="24"/>
        </w:rPr>
        <w:t xml:space="preserve">, в том числе по вопросам разработки политики и законодательства, планирования и составления бюджета </w:t>
      </w:r>
      <w:r w:rsidRPr="00740B75">
        <w:rPr>
          <w:b/>
          <w:szCs w:val="24"/>
        </w:rPr>
        <w:t>правительственны</w:t>
      </w:r>
      <w:r>
        <w:rPr>
          <w:b/>
          <w:szCs w:val="24"/>
        </w:rPr>
        <w:t>х программ, м</w:t>
      </w:r>
      <w:r>
        <w:rPr>
          <w:b/>
          <w:szCs w:val="24"/>
        </w:rPr>
        <w:t>о</w:t>
      </w:r>
      <w:r>
        <w:rPr>
          <w:b/>
          <w:szCs w:val="24"/>
        </w:rPr>
        <w:t xml:space="preserve">ниторинга и оценки. Комитет призывает государство-участник оказывать поддержку </w:t>
      </w:r>
      <w:r w:rsidRPr="00740B75">
        <w:rPr>
          <w:b/>
          <w:szCs w:val="24"/>
        </w:rPr>
        <w:t>организаци</w:t>
      </w:r>
      <w:r>
        <w:rPr>
          <w:b/>
          <w:szCs w:val="24"/>
        </w:rPr>
        <w:t xml:space="preserve">ям </w:t>
      </w:r>
      <w:r w:rsidRPr="00740B75">
        <w:rPr>
          <w:b/>
          <w:szCs w:val="24"/>
        </w:rPr>
        <w:t>гражданск</w:t>
      </w:r>
      <w:r>
        <w:rPr>
          <w:b/>
          <w:szCs w:val="24"/>
        </w:rPr>
        <w:t>ого</w:t>
      </w:r>
      <w:r w:rsidRPr="00740B75">
        <w:rPr>
          <w:b/>
          <w:szCs w:val="24"/>
        </w:rPr>
        <w:t xml:space="preserve"> обществ</w:t>
      </w:r>
      <w:r>
        <w:rPr>
          <w:b/>
          <w:szCs w:val="24"/>
        </w:rPr>
        <w:t>а, в том числе НПО, для укрепления их потенциала и использования в полной мере опыта и зн</w:t>
      </w:r>
      <w:r>
        <w:rPr>
          <w:b/>
          <w:szCs w:val="24"/>
        </w:rPr>
        <w:t>а</w:t>
      </w:r>
      <w:r>
        <w:rPr>
          <w:b/>
          <w:szCs w:val="24"/>
        </w:rPr>
        <w:t xml:space="preserve">ний </w:t>
      </w:r>
      <w:r w:rsidRPr="00740B75">
        <w:rPr>
          <w:b/>
          <w:szCs w:val="24"/>
        </w:rPr>
        <w:t>организаци</w:t>
      </w:r>
      <w:r>
        <w:rPr>
          <w:b/>
          <w:szCs w:val="24"/>
        </w:rPr>
        <w:t xml:space="preserve">й </w:t>
      </w:r>
      <w:r w:rsidRPr="00740B75">
        <w:rPr>
          <w:b/>
          <w:szCs w:val="24"/>
        </w:rPr>
        <w:t>гражданск</w:t>
      </w:r>
      <w:r>
        <w:rPr>
          <w:b/>
          <w:szCs w:val="24"/>
        </w:rPr>
        <w:t>ого</w:t>
      </w:r>
      <w:r w:rsidRPr="00740B75">
        <w:rPr>
          <w:b/>
          <w:szCs w:val="24"/>
        </w:rPr>
        <w:t xml:space="preserve"> обществ</w:t>
      </w:r>
      <w:r>
        <w:rPr>
          <w:b/>
          <w:szCs w:val="24"/>
        </w:rPr>
        <w:t>а, которые занимаются вопросами, о</w:t>
      </w:r>
      <w:r>
        <w:rPr>
          <w:b/>
          <w:szCs w:val="24"/>
        </w:rPr>
        <w:t>х</w:t>
      </w:r>
      <w:r>
        <w:rPr>
          <w:b/>
          <w:szCs w:val="24"/>
        </w:rPr>
        <w:t xml:space="preserve">ватываемыми </w:t>
      </w:r>
      <w:r w:rsidRPr="00E441D3">
        <w:rPr>
          <w:b/>
          <w:szCs w:val="24"/>
        </w:rPr>
        <w:t>Факультативн</w:t>
      </w:r>
      <w:r>
        <w:rPr>
          <w:b/>
          <w:szCs w:val="24"/>
        </w:rPr>
        <w:t>ым</w:t>
      </w:r>
      <w:r w:rsidRPr="00E441D3">
        <w:rPr>
          <w:b/>
          <w:szCs w:val="24"/>
        </w:rPr>
        <w:t xml:space="preserve"> пр</w:t>
      </w:r>
      <w:r w:rsidRPr="00E441D3">
        <w:rPr>
          <w:b/>
          <w:szCs w:val="24"/>
        </w:rPr>
        <w:t>о</w:t>
      </w:r>
      <w:r w:rsidRPr="00E441D3">
        <w:rPr>
          <w:b/>
          <w:szCs w:val="24"/>
        </w:rPr>
        <w:t>токол</w:t>
      </w:r>
      <w:r>
        <w:rPr>
          <w:b/>
          <w:szCs w:val="24"/>
        </w:rPr>
        <w:t>ом.</w:t>
      </w:r>
    </w:p>
    <w:p w:rsidR="004B1250" w:rsidRDefault="004B1250" w:rsidP="00D7208D">
      <w:pPr>
        <w:pStyle w:val="HChGR"/>
      </w:pPr>
      <w:r>
        <w:tab/>
        <w:t>IV.</w:t>
      </w:r>
      <w:r>
        <w:tab/>
        <w:t>Предупреждение торговли детьми, детской проституции и</w:t>
      </w:r>
      <w:r w:rsidRPr="00237D3D">
        <w:t xml:space="preserve"> </w:t>
      </w:r>
      <w:r>
        <w:t>детской порнографии (пункты 1 и 2 статьи 9)</w:t>
      </w:r>
    </w:p>
    <w:p w:rsidR="004B1250" w:rsidRDefault="004B1250" w:rsidP="00D7208D">
      <w:pPr>
        <w:pStyle w:val="H1GR"/>
      </w:pPr>
      <w:r>
        <w:tab/>
      </w:r>
      <w:r>
        <w:tab/>
        <w:t xml:space="preserve">Меры по предупреждению преступлений, указанных в </w:t>
      </w:r>
      <w:r w:rsidRPr="00E441D3">
        <w:t>Факультативно</w:t>
      </w:r>
      <w:r>
        <w:t>м</w:t>
      </w:r>
      <w:r w:rsidRPr="00E441D3">
        <w:t xml:space="preserve"> пр</w:t>
      </w:r>
      <w:r w:rsidRPr="00E441D3">
        <w:t>о</w:t>
      </w:r>
      <w:r w:rsidRPr="00E441D3">
        <w:t>токол</w:t>
      </w:r>
      <w:r>
        <w:t>е</w:t>
      </w:r>
    </w:p>
    <w:p w:rsidR="004B1250" w:rsidRDefault="004B1250" w:rsidP="00D7208D">
      <w:pPr>
        <w:pStyle w:val="SingleTxtGR"/>
        <w:rPr>
          <w:szCs w:val="24"/>
        </w:rPr>
      </w:pPr>
      <w:r>
        <w:rPr>
          <w:szCs w:val="24"/>
        </w:rPr>
        <w:t>25.</w:t>
      </w:r>
      <w:r>
        <w:rPr>
          <w:szCs w:val="24"/>
        </w:rPr>
        <w:tab/>
        <w:t xml:space="preserve">Комитет принимает к сведению усилия </w:t>
      </w:r>
      <w:r w:rsidRPr="00C63C45">
        <w:rPr>
          <w:szCs w:val="24"/>
        </w:rPr>
        <w:t>государств</w:t>
      </w:r>
      <w:r>
        <w:rPr>
          <w:szCs w:val="24"/>
        </w:rPr>
        <w:t>а</w:t>
      </w:r>
      <w:r w:rsidRPr="00C63C45">
        <w:rPr>
          <w:szCs w:val="24"/>
        </w:rPr>
        <w:t>-участник</w:t>
      </w:r>
      <w:r>
        <w:rPr>
          <w:szCs w:val="24"/>
        </w:rPr>
        <w:t>а совместно с национальными учреждениями и НПО в целях предотвращения актов, кот</w:t>
      </w:r>
      <w:r>
        <w:rPr>
          <w:szCs w:val="24"/>
        </w:rPr>
        <w:t>о</w:t>
      </w:r>
      <w:r>
        <w:rPr>
          <w:szCs w:val="24"/>
        </w:rPr>
        <w:t xml:space="preserve">рые квалифицируются в качестве </w:t>
      </w:r>
      <w:r w:rsidRPr="00C63C45">
        <w:rPr>
          <w:szCs w:val="24"/>
        </w:rPr>
        <w:t>преступлени</w:t>
      </w:r>
      <w:r>
        <w:rPr>
          <w:szCs w:val="24"/>
        </w:rPr>
        <w:t>й в соответствии с</w:t>
      </w:r>
      <w:r w:rsidRPr="00C63C45">
        <w:rPr>
          <w:szCs w:val="24"/>
        </w:rPr>
        <w:t xml:space="preserve"> Факультати</w:t>
      </w:r>
      <w:r w:rsidRPr="00C63C45">
        <w:rPr>
          <w:szCs w:val="24"/>
        </w:rPr>
        <w:t>в</w:t>
      </w:r>
      <w:r>
        <w:rPr>
          <w:szCs w:val="24"/>
        </w:rPr>
        <w:t>ным</w:t>
      </w:r>
      <w:r w:rsidRPr="00C63C45">
        <w:rPr>
          <w:szCs w:val="24"/>
        </w:rPr>
        <w:t xml:space="preserve"> протокол</w:t>
      </w:r>
      <w:r>
        <w:rPr>
          <w:szCs w:val="24"/>
        </w:rPr>
        <w:t xml:space="preserve">ом. Вместе с тем Комитет выражает обеспокоенность по поводу большого числа </w:t>
      </w:r>
      <w:r w:rsidRPr="00C63C45">
        <w:rPr>
          <w:szCs w:val="24"/>
        </w:rPr>
        <w:t>преступлени</w:t>
      </w:r>
      <w:r>
        <w:rPr>
          <w:szCs w:val="24"/>
        </w:rPr>
        <w:t>й, охватываемых</w:t>
      </w:r>
      <w:r w:rsidRPr="00C63C45">
        <w:rPr>
          <w:szCs w:val="24"/>
        </w:rPr>
        <w:t xml:space="preserve"> Факультатив</w:t>
      </w:r>
      <w:r>
        <w:rPr>
          <w:szCs w:val="24"/>
        </w:rPr>
        <w:t>ным</w:t>
      </w:r>
      <w:r w:rsidRPr="00C63C45">
        <w:rPr>
          <w:szCs w:val="24"/>
        </w:rPr>
        <w:t xml:space="preserve"> протокол</w:t>
      </w:r>
      <w:r>
        <w:rPr>
          <w:szCs w:val="24"/>
        </w:rPr>
        <w:t>ом, к</w:t>
      </w:r>
      <w:r>
        <w:rPr>
          <w:szCs w:val="24"/>
        </w:rPr>
        <w:t>о</w:t>
      </w:r>
      <w:r>
        <w:rPr>
          <w:szCs w:val="24"/>
        </w:rPr>
        <w:t xml:space="preserve">торые совершаются в </w:t>
      </w:r>
      <w:r w:rsidRPr="00C63C45">
        <w:rPr>
          <w:szCs w:val="24"/>
        </w:rPr>
        <w:t>государств</w:t>
      </w:r>
      <w:r>
        <w:rPr>
          <w:szCs w:val="24"/>
        </w:rPr>
        <w:t>е</w:t>
      </w:r>
      <w:r w:rsidRPr="00C63C45">
        <w:rPr>
          <w:szCs w:val="24"/>
        </w:rPr>
        <w:t>-участник</w:t>
      </w:r>
      <w:r>
        <w:rPr>
          <w:szCs w:val="24"/>
        </w:rPr>
        <w:t xml:space="preserve">е, особенно в отношении девочек, и что целенаправленные меры по предотвращению </w:t>
      </w:r>
      <w:r w:rsidRPr="00C72F85">
        <w:rPr>
          <w:szCs w:val="24"/>
        </w:rPr>
        <w:t xml:space="preserve">торговли детьми, </w:t>
      </w:r>
      <w:r>
        <w:rPr>
          <w:szCs w:val="24"/>
        </w:rPr>
        <w:t>в том чи</w:t>
      </w:r>
      <w:r>
        <w:rPr>
          <w:szCs w:val="24"/>
        </w:rPr>
        <w:t>с</w:t>
      </w:r>
      <w:r>
        <w:rPr>
          <w:szCs w:val="24"/>
        </w:rPr>
        <w:t xml:space="preserve">ле в целях принудительного труда, </w:t>
      </w:r>
      <w:r w:rsidRPr="00C72F85">
        <w:rPr>
          <w:szCs w:val="24"/>
        </w:rPr>
        <w:t>детской проституции и детской порнографии</w:t>
      </w:r>
      <w:r>
        <w:rPr>
          <w:szCs w:val="24"/>
        </w:rPr>
        <w:t>, являются недостаточными. Комитет также выражает обеспокоенность в связи с отсутствием мер по выявлению причин и масштабов существующих пробл</w:t>
      </w:r>
      <w:r>
        <w:rPr>
          <w:szCs w:val="24"/>
        </w:rPr>
        <w:t>е</w:t>
      </w:r>
      <w:r>
        <w:rPr>
          <w:szCs w:val="24"/>
        </w:rPr>
        <w:t>м.</w:t>
      </w:r>
    </w:p>
    <w:p w:rsidR="004B1250" w:rsidRDefault="004B1250" w:rsidP="00D7208D">
      <w:pPr>
        <w:pStyle w:val="SingleTxtGR"/>
        <w:rPr>
          <w:b/>
          <w:szCs w:val="24"/>
        </w:rPr>
      </w:pPr>
      <w:r w:rsidRPr="00EB4B00">
        <w:rPr>
          <w:szCs w:val="24"/>
        </w:rPr>
        <w:t>26.</w:t>
      </w:r>
      <w:r w:rsidRPr="00F047CC">
        <w:rPr>
          <w:b/>
          <w:szCs w:val="24"/>
        </w:rPr>
        <w:tab/>
      </w:r>
      <w:r>
        <w:rPr>
          <w:b/>
          <w:szCs w:val="24"/>
        </w:rPr>
        <w:t>Комитет призывает государство-участник:</w:t>
      </w:r>
    </w:p>
    <w:p w:rsidR="004B1250" w:rsidRDefault="004B1250" w:rsidP="00D7208D">
      <w:pPr>
        <w:pStyle w:val="SingleTxtGR"/>
        <w:rPr>
          <w:b/>
          <w:szCs w:val="24"/>
        </w:rPr>
      </w:pPr>
      <w:r>
        <w:rPr>
          <w:b/>
          <w:szCs w:val="24"/>
        </w:rPr>
        <w:tab/>
        <w:t>а)</w:t>
      </w:r>
      <w:r>
        <w:rPr>
          <w:b/>
          <w:szCs w:val="24"/>
        </w:rPr>
        <w:tab/>
        <w:t>изучить характер и масштабы торговли детьми, экономич</w:t>
      </w:r>
      <w:r>
        <w:rPr>
          <w:b/>
          <w:szCs w:val="24"/>
        </w:rPr>
        <w:t>е</w:t>
      </w:r>
      <w:r>
        <w:rPr>
          <w:b/>
          <w:szCs w:val="24"/>
        </w:rPr>
        <w:t>ской и сексуальной эксплуатации детей, детской проституции и</w:t>
      </w:r>
      <w:r w:rsidRPr="00237D3D">
        <w:rPr>
          <w:b/>
          <w:szCs w:val="24"/>
        </w:rPr>
        <w:t xml:space="preserve"> </w:t>
      </w:r>
      <w:r>
        <w:rPr>
          <w:b/>
          <w:szCs w:val="24"/>
        </w:rPr>
        <w:t>детской порн</w:t>
      </w:r>
      <w:r>
        <w:rPr>
          <w:b/>
          <w:szCs w:val="24"/>
        </w:rPr>
        <w:t>о</w:t>
      </w:r>
      <w:r>
        <w:rPr>
          <w:b/>
          <w:szCs w:val="24"/>
        </w:rPr>
        <w:t>графии в целях выявления детей, находящихся в группе риска, и устран</w:t>
      </w:r>
      <w:r>
        <w:rPr>
          <w:b/>
          <w:szCs w:val="24"/>
        </w:rPr>
        <w:t>е</w:t>
      </w:r>
      <w:r>
        <w:rPr>
          <w:b/>
          <w:szCs w:val="24"/>
        </w:rPr>
        <w:t>ния коренных причин существующих проблем и основных факторов ри</w:t>
      </w:r>
      <w:r>
        <w:rPr>
          <w:b/>
          <w:szCs w:val="24"/>
        </w:rPr>
        <w:t>с</w:t>
      </w:r>
      <w:r>
        <w:rPr>
          <w:b/>
          <w:szCs w:val="24"/>
        </w:rPr>
        <w:t>ка; и</w:t>
      </w:r>
    </w:p>
    <w:p w:rsidR="004B1250" w:rsidRDefault="004B1250" w:rsidP="00D7208D">
      <w:pPr>
        <w:pStyle w:val="SingleTxtGR"/>
        <w:rPr>
          <w:b/>
          <w:szCs w:val="24"/>
        </w:rPr>
      </w:pPr>
      <w:r>
        <w:rPr>
          <w:b/>
          <w:szCs w:val="24"/>
        </w:rPr>
        <w:tab/>
      </w:r>
      <w:r w:rsidRPr="0066430B">
        <w:rPr>
          <w:b/>
          <w:szCs w:val="24"/>
          <w:lang w:val="en-US"/>
        </w:rPr>
        <w:t>b</w:t>
      </w:r>
      <w:r w:rsidRPr="0066430B">
        <w:rPr>
          <w:b/>
          <w:szCs w:val="24"/>
        </w:rPr>
        <w:t>)</w:t>
      </w:r>
      <w:r w:rsidRPr="0066430B">
        <w:rPr>
          <w:b/>
          <w:szCs w:val="24"/>
        </w:rPr>
        <w:tab/>
      </w:r>
      <w:r>
        <w:rPr>
          <w:b/>
          <w:szCs w:val="24"/>
        </w:rPr>
        <w:t>на основании результатов такого изучения принять более а</w:t>
      </w:r>
      <w:r>
        <w:rPr>
          <w:b/>
          <w:szCs w:val="24"/>
        </w:rPr>
        <w:t>д</w:t>
      </w:r>
      <w:r>
        <w:rPr>
          <w:b/>
          <w:szCs w:val="24"/>
        </w:rPr>
        <w:t>ресный подход к решению проблемы торговли детьми, детской простит</w:t>
      </w:r>
      <w:r>
        <w:rPr>
          <w:b/>
          <w:szCs w:val="24"/>
        </w:rPr>
        <w:t>у</w:t>
      </w:r>
      <w:r>
        <w:rPr>
          <w:b/>
          <w:szCs w:val="24"/>
        </w:rPr>
        <w:t>ции и</w:t>
      </w:r>
      <w:r w:rsidRPr="00237D3D">
        <w:rPr>
          <w:b/>
          <w:szCs w:val="24"/>
        </w:rPr>
        <w:t xml:space="preserve"> </w:t>
      </w:r>
      <w:r>
        <w:rPr>
          <w:b/>
          <w:szCs w:val="24"/>
        </w:rPr>
        <w:t>детской порнографии для профилактики, реабилитации и реинт</w:t>
      </w:r>
      <w:r>
        <w:rPr>
          <w:b/>
          <w:szCs w:val="24"/>
        </w:rPr>
        <w:t>е</w:t>
      </w:r>
      <w:r>
        <w:rPr>
          <w:b/>
          <w:szCs w:val="24"/>
        </w:rPr>
        <w:t>грации пострадавших детей с уделением особого внимания девочкам и ге</w:t>
      </w:r>
      <w:r>
        <w:rPr>
          <w:b/>
          <w:szCs w:val="24"/>
        </w:rPr>
        <w:t>н</w:t>
      </w:r>
      <w:r>
        <w:rPr>
          <w:b/>
          <w:szCs w:val="24"/>
        </w:rPr>
        <w:t>дерным аспектам этих вопросов.</w:t>
      </w:r>
    </w:p>
    <w:p w:rsidR="004B1250" w:rsidRDefault="004B1250" w:rsidP="00D7208D">
      <w:pPr>
        <w:pStyle w:val="SingleTxtGR"/>
        <w:rPr>
          <w:szCs w:val="24"/>
        </w:rPr>
      </w:pPr>
      <w:r>
        <w:rPr>
          <w:szCs w:val="24"/>
        </w:rPr>
        <w:t>27.</w:t>
      </w:r>
      <w:r>
        <w:rPr>
          <w:szCs w:val="24"/>
        </w:rPr>
        <w:tab/>
        <w:t>Комитет выражает сожаление по поводу недостаточного внимания и о</w:t>
      </w:r>
      <w:r>
        <w:rPr>
          <w:szCs w:val="24"/>
        </w:rPr>
        <w:t>т</w:t>
      </w:r>
      <w:r>
        <w:rPr>
          <w:szCs w:val="24"/>
        </w:rPr>
        <w:t>сутствия информации по проблеме детского секс-туризма.</w:t>
      </w:r>
    </w:p>
    <w:p w:rsidR="004B1250" w:rsidRDefault="004B1250" w:rsidP="00D7208D">
      <w:pPr>
        <w:pStyle w:val="SingleTxtGR"/>
        <w:rPr>
          <w:b/>
          <w:szCs w:val="24"/>
        </w:rPr>
      </w:pPr>
      <w:r w:rsidRPr="00EB4B00">
        <w:rPr>
          <w:szCs w:val="24"/>
        </w:rPr>
        <w:t>28.</w:t>
      </w:r>
      <w:r w:rsidRPr="00F047CC">
        <w:rPr>
          <w:b/>
          <w:szCs w:val="24"/>
        </w:rPr>
        <w:tab/>
      </w:r>
      <w:r>
        <w:rPr>
          <w:b/>
          <w:szCs w:val="24"/>
        </w:rPr>
        <w:t>Комитет рекомендует государству-участнику принять меры по пр</w:t>
      </w:r>
      <w:r>
        <w:rPr>
          <w:b/>
          <w:szCs w:val="24"/>
        </w:rPr>
        <w:t>е</w:t>
      </w:r>
      <w:r>
        <w:rPr>
          <w:b/>
          <w:szCs w:val="24"/>
        </w:rPr>
        <w:t xml:space="preserve">дупреждению </w:t>
      </w:r>
      <w:r w:rsidRPr="003A017E">
        <w:rPr>
          <w:b/>
          <w:szCs w:val="24"/>
        </w:rPr>
        <w:t>детского секс-туризма</w:t>
      </w:r>
      <w:r>
        <w:rPr>
          <w:b/>
          <w:szCs w:val="24"/>
        </w:rPr>
        <w:t>, в том числе на основе проведения и</w:t>
      </w:r>
      <w:r>
        <w:rPr>
          <w:b/>
          <w:szCs w:val="24"/>
        </w:rPr>
        <w:t>с</w:t>
      </w:r>
      <w:r>
        <w:rPr>
          <w:b/>
          <w:szCs w:val="24"/>
        </w:rPr>
        <w:t>следований и сбора информации об известных случаях, для установления масштабов и основных причин этого явления, а также повышения осв</w:t>
      </w:r>
      <w:r>
        <w:rPr>
          <w:b/>
          <w:szCs w:val="24"/>
        </w:rPr>
        <w:t>е</w:t>
      </w:r>
      <w:r>
        <w:rPr>
          <w:b/>
          <w:szCs w:val="24"/>
        </w:rPr>
        <w:t>домленности о нем детей и общественности в целом</w:t>
      </w:r>
      <w:r w:rsidRPr="003A017E">
        <w:rPr>
          <w:b/>
          <w:szCs w:val="24"/>
        </w:rPr>
        <w:t>.</w:t>
      </w:r>
      <w:r w:rsidRPr="001B0A8B">
        <w:rPr>
          <w:b/>
          <w:szCs w:val="24"/>
        </w:rPr>
        <w:t xml:space="preserve"> </w:t>
      </w:r>
      <w:r>
        <w:rPr>
          <w:b/>
          <w:szCs w:val="24"/>
        </w:rPr>
        <w:t>Государству-участнику следует при посредничестве соответствующих органов укре</w:t>
      </w:r>
      <w:r>
        <w:rPr>
          <w:b/>
          <w:szCs w:val="24"/>
        </w:rPr>
        <w:t>п</w:t>
      </w:r>
      <w:r>
        <w:rPr>
          <w:b/>
          <w:szCs w:val="24"/>
        </w:rPr>
        <w:t>лять сотрудничество с индустрией туризма, НПО и гражданским общес</w:t>
      </w:r>
      <w:r>
        <w:rPr>
          <w:b/>
          <w:szCs w:val="24"/>
        </w:rPr>
        <w:t>т</w:t>
      </w:r>
      <w:r>
        <w:rPr>
          <w:b/>
          <w:szCs w:val="24"/>
        </w:rPr>
        <w:t>вом, а также укреплять международное сотрудничество в целях содейс</w:t>
      </w:r>
      <w:r>
        <w:rPr>
          <w:b/>
          <w:szCs w:val="24"/>
        </w:rPr>
        <w:t>т</w:t>
      </w:r>
      <w:r>
        <w:rPr>
          <w:b/>
          <w:szCs w:val="24"/>
        </w:rPr>
        <w:t>вия развитию ответственного туризма.</w:t>
      </w:r>
      <w:r w:rsidRPr="001B0A8B">
        <w:rPr>
          <w:b/>
          <w:szCs w:val="24"/>
        </w:rPr>
        <w:t xml:space="preserve"> </w:t>
      </w:r>
      <w:r>
        <w:rPr>
          <w:b/>
          <w:szCs w:val="24"/>
        </w:rPr>
        <w:t>Комитет призывает государство-участник распространять среди всех соответствующих партнеров Кодекс поведения Всемирной туристической организации по защите детей от се</w:t>
      </w:r>
      <w:r>
        <w:rPr>
          <w:b/>
          <w:szCs w:val="24"/>
        </w:rPr>
        <w:t>к</w:t>
      </w:r>
      <w:r>
        <w:rPr>
          <w:b/>
          <w:szCs w:val="24"/>
        </w:rPr>
        <w:t>суальной эксплуатации в ходе путешествий и турист</w:t>
      </w:r>
      <w:r>
        <w:rPr>
          <w:b/>
          <w:szCs w:val="24"/>
        </w:rPr>
        <w:t>и</w:t>
      </w:r>
      <w:r>
        <w:rPr>
          <w:b/>
          <w:szCs w:val="24"/>
        </w:rPr>
        <w:t>ческих поездок.</w:t>
      </w:r>
    </w:p>
    <w:p w:rsidR="004B1250" w:rsidRDefault="004B1250" w:rsidP="00D7208D">
      <w:pPr>
        <w:pStyle w:val="SingleTxtGR"/>
        <w:rPr>
          <w:szCs w:val="24"/>
        </w:rPr>
      </w:pPr>
      <w:r>
        <w:rPr>
          <w:szCs w:val="24"/>
        </w:rPr>
        <w:t>29.</w:t>
      </w:r>
      <w:r>
        <w:rPr>
          <w:szCs w:val="24"/>
        </w:rPr>
        <w:tab/>
        <w:t xml:space="preserve">Комитет приветствует шаги, предпринятые </w:t>
      </w:r>
      <w:r w:rsidRPr="00C63C45">
        <w:rPr>
          <w:szCs w:val="24"/>
        </w:rPr>
        <w:t>государств</w:t>
      </w:r>
      <w:r>
        <w:rPr>
          <w:szCs w:val="24"/>
        </w:rPr>
        <w:t>ом</w:t>
      </w:r>
      <w:r w:rsidRPr="00C63C45">
        <w:rPr>
          <w:szCs w:val="24"/>
        </w:rPr>
        <w:t>-участник</w:t>
      </w:r>
      <w:r>
        <w:rPr>
          <w:szCs w:val="24"/>
        </w:rPr>
        <w:t>ом в области искоренения киберпреступности, в том числе создание специального подразделения Министерства внутренних дел по борьбе с киберпреступностью. Вместе с тем Комитет выражает обеспокоенность по поводу все большей до</w:t>
      </w:r>
      <w:r>
        <w:rPr>
          <w:szCs w:val="24"/>
        </w:rPr>
        <w:t>с</w:t>
      </w:r>
      <w:r>
        <w:rPr>
          <w:szCs w:val="24"/>
        </w:rPr>
        <w:t xml:space="preserve">тупности </w:t>
      </w:r>
      <w:r w:rsidRPr="006C7188">
        <w:rPr>
          <w:szCs w:val="24"/>
        </w:rPr>
        <w:t>детской порнографии</w:t>
      </w:r>
      <w:r>
        <w:rPr>
          <w:szCs w:val="24"/>
        </w:rPr>
        <w:t xml:space="preserve"> в Интернете и в рамках других развивающихся технологий, а также определенной степени безнаказанности, которая продолж</w:t>
      </w:r>
      <w:r>
        <w:rPr>
          <w:szCs w:val="24"/>
        </w:rPr>
        <w:t>а</w:t>
      </w:r>
      <w:r>
        <w:rPr>
          <w:szCs w:val="24"/>
        </w:rPr>
        <w:t>ет существовать в отношении охватываемых</w:t>
      </w:r>
      <w:r w:rsidRPr="00C63C45">
        <w:rPr>
          <w:szCs w:val="24"/>
        </w:rPr>
        <w:t xml:space="preserve"> Факультатив</w:t>
      </w:r>
      <w:r>
        <w:rPr>
          <w:szCs w:val="24"/>
        </w:rPr>
        <w:t>ным</w:t>
      </w:r>
      <w:r w:rsidRPr="00C63C45">
        <w:rPr>
          <w:szCs w:val="24"/>
        </w:rPr>
        <w:t xml:space="preserve"> протокол</w:t>
      </w:r>
      <w:r>
        <w:rPr>
          <w:szCs w:val="24"/>
        </w:rPr>
        <w:t>ом</w:t>
      </w:r>
      <w:r w:rsidRPr="006C7188">
        <w:rPr>
          <w:szCs w:val="24"/>
        </w:rPr>
        <w:t xml:space="preserve"> </w:t>
      </w:r>
      <w:r w:rsidRPr="00C63C45">
        <w:rPr>
          <w:szCs w:val="24"/>
        </w:rPr>
        <w:t>пр</w:t>
      </w:r>
      <w:r w:rsidRPr="00C63C45">
        <w:rPr>
          <w:szCs w:val="24"/>
        </w:rPr>
        <w:t>е</w:t>
      </w:r>
      <w:r w:rsidRPr="00C63C45">
        <w:rPr>
          <w:szCs w:val="24"/>
        </w:rPr>
        <w:t>ступлени</w:t>
      </w:r>
      <w:r>
        <w:rPr>
          <w:szCs w:val="24"/>
        </w:rPr>
        <w:t>й, которые совершаются через</w:t>
      </w:r>
      <w:r w:rsidRPr="006C7188">
        <w:rPr>
          <w:szCs w:val="24"/>
        </w:rPr>
        <w:t xml:space="preserve"> </w:t>
      </w:r>
      <w:r>
        <w:rPr>
          <w:szCs w:val="24"/>
        </w:rPr>
        <w:t>Интернет, особенно детской</w:t>
      </w:r>
      <w:r w:rsidRPr="006C7188">
        <w:rPr>
          <w:szCs w:val="24"/>
        </w:rPr>
        <w:t xml:space="preserve"> порногр</w:t>
      </w:r>
      <w:r w:rsidRPr="006C7188">
        <w:rPr>
          <w:szCs w:val="24"/>
        </w:rPr>
        <w:t>а</w:t>
      </w:r>
      <w:r w:rsidRPr="006C7188">
        <w:rPr>
          <w:szCs w:val="24"/>
        </w:rPr>
        <w:t>фии</w:t>
      </w:r>
      <w:r>
        <w:rPr>
          <w:szCs w:val="24"/>
        </w:rPr>
        <w:t xml:space="preserve">. </w:t>
      </w:r>
    </w:p>
    <w:p w:rsidR="004B1250" w:rsidRDefault="004B1250" w:rsidP="00D7208D">
      <w:pPr>
        <w:pStyle w:val="SingleTxtGR"/>
        <w:rPr>
          <w:b/>
          <w:szCs w:val="24"/>
        </w:rPr>
      </w:pPr>
      <w:r w:rsidRPr="00EB4B00">
        <w:rPr>
          <w:szCs w:val="24"/>
        </w:rPr>
        <w:t>30.</w:t>
      </w:r>
      <w:r w:rsidRPr="00EB4B00">
        <w:rPr>
          <w:szCs w:val="24"/>
        </w:rPr>
        <w:tab/>
      </w:r>
      <w:r>
        <w:rPr>
          <w:b/>
          <w:szCs w:val="24"/>
        </w:rPr>
        <w:t>Комитет рекомендует государству-участнику:</w:t>
      </w:r>
    </w:p>
    <w:p w:rsidR="004B1250" w:rsidRDefault="004B1250" w:rsidP="00D7208D">
      <w:pPr>
        <w:pStyle w:val="SingleTxtGR"/>
        <w:rPr>
          <w:b/>
          <w:szCs w:val="24"/>
        </w:rPr>
      </w:pPr>
      <w:r>
        <w:rPr>
          <w:b/>
          <w:szCs w:val="24"/>
        </w:rPr>
        <w:tab/>
        <w:t>а)</w:t>
      </w:r>
      <w:r>
        <w:rPr>
          <w:b/>
          <w:szCs w:val="24"/>
        </w:rPr>
        <w:tab/>
        <w:t xml:space="preserve">продолжать принимать меры по борьбе с </w:t>
      </w:r>
      <w:r w:rsidRPr="00F067A4">
        <w:rPr>
          <w:b/>
          <w:szCs w:val="24"/>
        </w:rPr>
        <w:t>киберпреступностью</w:t>
      </w:r>
      <w:r>
        <w:rPr>
          <w:b/>
          <w:szCs w:val="24"/>
        </w:rPr>
        <w:t>, особенно</w:t>
      </w:r>
      <w:r w:rsidRPr="00F067A4">
        <w:rPr>
          <w:b/>
          <w:szCs w:val="24"/>
        </w:rPr>
        <w:t xml:space="preserve"> детской порнографи</w:t>
      </w:r>
      <w:r>
        <w:rPr>
          <w:b/>
          <w:szCs w:val="24"/>
        </w:rPr>
        <w:t>ей</w:t>
      </w:r>
      <w:r w:rsidRPr="00F067A4">
        <w:rPr>
          <w:b/>
          <w:szCs w:val="24"/>
        </w:rPr>
        <w:t xml:space="preserve"> в Интернете</w:t>
      </w:r>
      <w:r>
        <w:rPr>
          <w:b/>
          <w:szCs w:val="24"/>
        </w:rPr>
        <w:t>,</w:t>
      </w:r>
    </w:p>
    <w:p w:rsidR="004B1250" w:rsidRDefault="004B1250" w:rsidP="00D7208D">
      <w:pPr>
        <w:pStyle w:val="SingleTxtGR"/>
        <w:rPr>
          <w:b/>
          <w:szCs w:val="24"/>
        </w:rPr>
      </w:pPr>
      <w:r>
        <w:rPr>
          <w:b/>
          <w:szCs w:val="24"/>
        </w:rPr>
        <w:tab/>
      </w:r>
      <w:r w:rsidRPr="0066430B">
        <w:rPr>
          <w:b/>
          <w:szCs w:val="24"/>
          <w:lang w:val="en-US"/>
        </w:rPr>
        <w:t>b</w:t>
      </w:r>
      <w:r w:rsidRPr="0066430B">
        <w:rPr>
          <w:b/>
          <w:szCs w:val="24"/>
        </w:rPr>
        <w:t>)</w:t>
      </w:r>
      <w:r w:rsidRPr="0066430B">
        <w:rPr>
          <w:b/>
          <w:szCs w:val="24"/>
        </w:rPr>
        <w:tab/>
      </w:r>
      <w:r>
        <w:rPr>
          <w:b/>
          <w:szCs w:val="24"/>
        </w:rPr>
        <w:t>активизировать свои усилия в сотрудничестве со средствами массовой информации для информирования детей и их родителей о без</w:t>
      </w:r>
      <w:r>
        <w:rPr>
          <w:b/>
          <w:szCs w:val="24"/>
        </w:rPr>
        <w:t>о</w:t>
      </w:r>
      <w:r>
        <w:rPr>
          <w:b/>
          <w:szCs w:val="24"/>
        </w:rPr>
        <w:t>пасном использов</w:t>
      </w:r>
      <w:r>
        <w:rPr>
          <w:b/>
          <w:szCs w:val="24"/>
        </w:rPr>
        <w:t>а</w:t>
      </w:r>
      <w:r>
        <w:rPr>
          <w:b/>
          <w:szCs w:val="24"/>
        </w:rPr>
        <w:t>нии Интернета;</w:t>
      </w:r>
    </w:p>
    <w:p w:rsidR="004B1250" w:rsidRDefault="004B1250" w:rsidP="00D7208D">
      <w:pPr>
        <w:pStyle w:val="SingleTxtGR"/>
        <w:rPr>
          <w:b/>
          <w:szCs w:val="24"/>
        </w:rPr>
      </w:pPr>
      <w:r>
        <w:rPr>
          <w:b/>
          <w:szCs w:val="24"/>
        </w:rPr>
        <w:tab/>
        <w:t>с)</w:t>
      </w:r>
      <w:r>
        <w:rPr>
          <w:b/>
          <w:szCs w:val="24"/>
        </w:rPr>
        <w:tab/>
        <w:t>в целях борьбы с детской порнографией принять все необход</w:t>
      </w:r>
      <w:r>
        <w:rPr>
          <w:b/>
          <w:szCs w:val="24"/>
        </w:rPr>
        <w:t>и</w:t>
      </w:r>
      <w:r>
        <w:rPr>
          <w:b/>
          <w:szCs w:val="24"/>
        </w:rPr>
        <w:t>мые меры для укрепления двухстороннего, регионального и междунаро</w:t>
      </w:r>
      <w:r>
        <w:rPr>
          <w:b/>
          <w:szCs w:val="24"/>
        </w:rPr>
        <w:t>д</w:t>
      </w:r>
      <w:r>
        <w:rPr>
          <w:b/>
          <w:szCs w:val="24"/>
        </w:rPr>
        <w:t>ного сотрудничества, направленного на более активное применение сист</w:t>
      </w:r>
      <w:r>
        <w:rPr>
          <w:b/>
          <w:szCs w:val="24"/>
        </w:rPr>
        <w:t>е</w:t>
      </w:r>
      <w:r>
        <w:rPr>
          <w:b/>
          <w:szCs w:val="24"/>
        </w:rPr>
        <w:t xml:space="preserve">мы слежения с локатором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Р для обнаружения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>Р</w:t>
      </w:r>
      <w:r w:rsidRPr="00025093">
        <w:rPr>
          <w:b/>
          <w:szCs w:val="24"/>
        </w:rPr>
        <w:t>-</w:t>
      </w:r>
      <w:r>
        <w:rPr>
          <w:b/>
          <w:szCs w:val="24"/>
        </w:rPr>
        <w:t>адресов, хостов и вебса</w:t>
      </w:r>
      <w:r>
        <w:rPr>
          <w:b/>
          <w:szCs w:val="24"/>
        </w:rPr>
        <w:t>й</w:t>
      </w:r>
      <w:r>
        <w:rPr>
          <w:b/>
          <w:szCs w:val="24"/>
        </w:rPr>
        <w:t>тов правонарушителей и сутенеров, ставя перед собой цель использов</w:t>
      </w:r>
      <w:r>
        <w:rPr>
          <w:b/>
          <w:szCs w:val="24"/>
        </w:rPr>
        <w:t>а</w:t>
      </w:r>
      <w:r>
        <w:rPr>
          <w:b/>
          <w:szCs w:val="24"/>
        </w:rPr>
        <w:t xml:space="preserve">ния наиболее точной базы данных о нахождении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>Р</w:t>
      </w:r>
      <w:r w:rsidRPr="00025093">
        <w:rPr>
          <w:b/>
          <w:szCs w:val="24"/>
        </w:rPr>
        <w:t>-</w:t>
      </w:r>
      <w:r>
        <w:rPr>
          <w:b/>
          <w:szCs w:val="24"/>
        </w:rPr>
        <w:t>адресов путем организации сотрудничества с поставщиками услуг в Интернете;</w:t>
      </w:r>
    </w:p>
    <w:p w:rsidR="004B1250" w:rsidRDefault="004B1250" w:rsidP="00D7208D">
      <w:pPr>
        <w:pStyle w:val="SingleTxtGR"/>
        <w:rPr>
          <w:b/>
          <w:szCs w:val="24"/>
        </w:rPr>
      </w:pPr>
      <w:r w:rsidRPr="0066430B">
        <w:rPr>
          <w:b/>
          <w:szCs w:val="24"/>
        </w:rPr>
        <w:tab/>
      </w:r>
      <w:r w:rsidRPr="0066430B">
        <w:rPr>
          <w:b/>
          <w:szCs w:val="24"/>
          <w:lang w:val="en-US"/>
        </w:rPr>
        <w:t>d</w:t>
      </w:r>
      <w:r w:rsidRPr="0066430B">
        <w:rPr>
          <w:b/>
          <w:szCs w:val="24"/>
        </w:rPr>
        <w:t>)</w:t>
      </w:r>
      <w:r w:rsidRPr="0066430B">
        <w:rPr>
          <w:b/>
          <w:szCs w:val="24"/>
        </w:rPr>
        <w:tab/>
      </w:r>
      <w:r>
        <w:rPr>
          <w:b/>
          <w:szCs w:val="24"/>
        </w:rPr>
        <w:t>обеспечить и контролировать осуществление всех нормати</w:t>
      </w:r>
      <w:r>
        <w:rPr>
          <w:b/>
          <w:szCs w:val="24"/>
        </w:rPr>
        <w:t>в</w:t>
      </w:r>
      <w:r>
        <w:rPr>
          <w:b/>
          <w:szCs w:val="24"/>
        </w:rPr>
        <w:t>ных положений, регулирующих порядок использования помещений, в к</w:t>
      </w:r>
      <w:r>
        <w:rPr>
          <w:b/>
          <w:szCs w:val="24"/>
        </w:rPr>
        <w:t>о</w:t>
      </w:r>
      <w:r>
        <w:rPr>
          <w:b/>
          <w:szCs w:val="24"/>
        </w:rPr>
        <w:t>торых предоставляются публичные услуги в области доступа к</w:t>
      </w:r>
      <w:r w:rsidRPr="00F067A4">
        <w:rPr>
          <w:b/>
          <w:szCs w:val="24"/>
        </w:rPr>
        <w:t xml:space="preserve"> Интерне</w:t>
      </w:r>
      <w:r>
        <w:rPr>
          <w:b/>
          <w:szCs w:val="24"/>
        </w:rPr>
        <w:t>ту; и</w:t>
      </w:r>
    </w:p>
    <w:p w:rsidR="004B1250" w:rsidRDefault="004B1250" w:rsidP="00D7208D">
      <w:pPr>
        <w:pStyle w:val="SingleTxtGR"/>
        <w:rPr>
          <w:b/>
          <w:szCs w:val="24"/>
        </w:rPr>
      </w:pPr>
      <w:r>
        <w:rPr>
          <w:b/>
          <w:szCs w:val="24"/>
        </w:rPr>
        <w:tab/>
        <w:t>е)</w:t>
      </w:r>
      <w:r>
        <w:rPr>
          <w:b/>
          <w:szCs w:val="24"/>
        </w:rPr>
        <w:tab/>
        <w:t>принять и осуществлять конкретное законодательство об об</w:t>
      </w:r>
      <w:r>
        <w:rPr>
          <w:b/>
          <w:szCs w:val="24"/>
        </w:rPr>
        <w:t>я</w:t>
      </w:r>
      <w:r>
        <w:rPr>
          <w:b/>
          <w:szCs w:val="24"/>
        </w:rPr>
        <w:t xml:space="preserve">зательстве </w:t>
      </w:r>
      <w:r w:rsidRPr="00F067A4">
        <w:rPr>
          <w:b/>
          <w:szCs w:val="24"/>
        </w:rPr>
        <w:t>Интерне</w:t>
      </w:r>
      <w:r>
        <w:rPr>
          <w:b/>
          <w:szCs w:val="24"/>
        </w:rPr>
        <w:t>т-провайдеров предупреждать (в максимально возмо</w:t>
      </w:r>
      <w:r>
        <w:rPr>
          <w:b/>
          <w:szCs w:val="24"/>
        </w:rPr>
        <w:t>ж</w:t>
      </w:r>
      <w:r>
        <w:rPr>
          <w:b/>
          <w:szCs w:val="24"/>
        </w:rPr>
        <w:t xml:space="preserve">ной степени) распространение и доступ к </w:t>
      </w:r>
      <w:r w:rsidRPr="00F067A4">
        <w:rPr>
          <w:b/>
          <w:szCs w:val="24"/>
        </w:rPr>
        <w:t>детской порнографи</w:t>
      </w:r>
      <w:r>
        <w:rPr>
          <w:b/>
          <w:szCs w:val="24"/>
        </w:rPr>
        <w:t>и в Интерн</w:t>
      </w:r>
      <w:r>
        <w:rPr>
          <w:b/>
          <w:szCs w:val="24"/>
        </w:rPr>
        <w:t>е</w:t>
      </w:r>
      <w:r>
        <w:rPr>
          <w:b/>
          <w:szCs w:val="24"/>
        </w:rPr>
        <w:t>те.</w:t>
      </w:r>
    </w:p>
    <w:p w:rsidR="004B1250" w:rsidRDefault="004B1250" w:rsidP="00D7208D">
      <w:pPr>
        <w:pStyle w:val="H1GR"/>
      </w:pPr>
      <w:r>
        <w:tab/>
      </w:r>
      <w:r>
        <w:tab/>
        <w:t>Программы, ориентированные на конкретные группы</w:t>
      </w:r>
    </w:p>
    <w:p w:rsidR="004B1250" w:rsidRDefault="004B1250" w:rsidP="00D7208D">
      <w:pPr>
        <w:pStyle w:val="SingleTxtGR"/>
      </w:pPr>
      <w:r>
        <w:t>31.</w:t>
      </w:r>
      <w:r>
        <w:tab/>
        <w:t>Отмечая некоторые усилия, предпринимаемые для защиты детей от же</w:t>
      </w:r>
      <w:r>
        <w:t>с</w:t>
      </w:r>
      <w:r>
        <w:t>токого обращения и безнадзорности, Комитет в то же время выражает сожал</w:t>
      </w:r>
      <w:r>
        <w:t>е</w:t>
      </w:r>
      <w:r>
        <w:t>ние по поводу отсутствия конкретных программ, ориентированных на опред</w:t>
      </w:r>
      <w:r>
        <w:t>е</w:t>
      </w:r>
      <w:r>
        <w:t>ленные группы детей, например детей из числа рома, детей-беженцев и вну</w:t>
      </w:r>
      <w:r>
        <w:t>т</w:t>
      </w:r>
      <w:r>
        <w:t>ренне перемещенных детей, детей, находящихся в детских учреждениях, бе</w:t>
      </w:r>
      <w:r>
        <w:t>с</w:t>
      </w:r>
      <w:r>
        <w:t>призорных детей и девочек, в целях предупреждения практики, запрещенной в соответствии с Факультативным протоколом. Он также вновь повторил свою озабоченность, выраженную по итогам рассмотрения первоначального доклада Республики Сербия, представленного в соответствии с Конвенцией в 2008 г</w:t>
      </w:r>
      <w:r>
        <w:t>о</w:t>
      </w:r>
      <w:r>
        <w:t>ду, в связи с тем, что дети, живущие на улице, являются особенно уязвимыми по отношению к экономической и сексуальной эк</w:t>
      </w:r>
      <w:r>
        <w:t>с</w:t>
      </w:r>
      <w:r>
        <w:t>плуатации.</w:t>
      </w:r>
    </w:p>
    <w:p w:rsidR="004B1250" w:rsidRPr="00ED1C02" w:rsidRDefault="004B1250" w:rsidP="00D7208D">
      <w:pPr>
        <w:pStyle w:val="SingleTxtGR"/>
        <w:rPr>
          <w:b/>
        </w:rPr>
      </w:pPr>
      <w:r w:rsidRPr="00706DDB">
        <w:t>32.</w:t>
      </w:r>
      <w:r w:rsidRPr="00ED1C02">
        <w:rPr>
          <w:b/>
        </w:rPr>
        <w:tab/>
        <w:t>Комитет призывает государство-участник активизировать систем</w:t>
      </w:r>
      <w:r w:rsidRPr="00ED1C02">
        <w:rPr>
          <w:b/>
        </w:rPr>
        <w:t>а</w:t>
      </w:r>
      <w:r w:rsidRPr="00ED1C02">
        <w:rPr>
          <w:b/>
        </w:rPr>
        <w:t>тические профилактические мероприятия, включая регистрацию рожд</w:t>
      </w:r>
      <w:r w:rsidRPr="00ED1C02">
        <w:rPr>
          <w:b/>
        </w:rPr>
        <w:t>е</w:t>
      </w:r>
      <w:r w:rsidRPr="00ED1C02">
        <w:rPr>
          <w:b/>
        </w:rPr>
        <w:t xml:space="preserve">ний, которые ориентированы на конкретные </w:t>
      </w:r>
      <w:r>
        <w:rPr>
          <w:b/>
        </w:rPr>
        <w:t>выше</w:t>
      </w:r>
      <w:r w:rsidRPr="00ED1C02">
        <w:rPr>
          <w:b/>
        </w:rPr>
        <w:t>перечисленны</w:t>
      </w:r>
      <w:r>
        <w:rPr>
          <w:b/>
        </w:rPr>
        <w:t xml:space="preserve">е </w:t>
      </w:r>
      <w:r w:rsidRPr="00ED1C02">
        <w:rPr>
          <w:b/>
        </w:rPr>
        <w:t>группы детей, являю</w:t>
      </w:r>
      <w:r>
        <w:rPr>
          <w:b/>
        </w:rPr>
        <w:t>щихся</w:t>
      </w:r>
      <w:r w:rsidRPr="00ED1C02">
        <w:rPr>
          <w:b/>
        </w:rPr>
        <w:t xml:space="preserve"> особенно уязвимыми или находя</w:t>
      </w:r>
      <w:r>
        <w:rPr>
          <w:b/>
        </w:rPr>
        <w:t>щихся</w:t>
      </w:r>
      <w:r w:rsidRPr="00ED1C02">
        <w:rPr>
          <w:b/>
        </w:rPr>
        <w:t xml:space="preserve"> под угрозой, с тем чтобы защитить их от преступлений, </w:t>
      </w:r>
      <w:r>
        <w:rPr>
          <w:b/>
        </w:rPr>
        <w:t>предусмотренных</w:t>
      </w:r>
      <w:r w:rsidRPr="00ED1C02">
        <w:rPr>
          <w:b/>
        </w:rPr>
        <w:t xml:space="preserve"> Факультати</w:t>
      </w:r>
      <w:r w:rsidRPr="00ED1C02">
        <w:rPr>
          <w:b/>
        </w:rPr>
        <w:t>в</w:t>
      </w:r>
      <w:r w:rsidRPr="00ED1C02">
        <w:rPr>
          <w:b/>
        </w:rPr>
        <w:t>ным пр</w:t>
      </w:r>
      <w:r w:rsidRPr="00ED1C02">
        <w:rPr>
          <w:b/>
        </w:rPr>
        <w:t>о</w:t>
      </w:r>
      <w:r w:rsidRPr="00ED1C02">
        <w:rPr>
          <w:b/>
        </w:rPr>
        <w:t>токолом.</w:t>
      </w:r>
    </w:p>
    <w:p w:rsidR="004B1250" w:rsidRDefault="004B1250" w:rsidP="00D7208D">
      <w:pPr>
        <w:pStyle w:val="HChGR"/>
      </w:pPr>
      <w:r w:rsidRPr="001068C2">
        <w:tab/>
      </w:r>
      <w:r>
        <w:rPr>
          <w:lang w:val="en-US"/>
        </w:rPr>
        <w:t>V</w:t>
      </w:r>
      <w:r w:rsidRPr="0090330F">
        <w:t>.</w:t>
      </w:r>
      <w:r w:rsidRPr="0090330F">
        <w:tab/>
      </w:r>
      <w:r>
        <w:t>Запрещение торговли детьми, детской порнографии и детской проституции (статья 3, пункты 2 и 3 статьи 4, статьи 5, 6 и 7)</w:t>
      </w:r>
    </w:p>
    <w:p w:rsidR="004B1250" w:rsidRDefault="004B1250" w:rsidP="00D7208D">
      <w:pPr>
        <w:pStyle w:val="H1GR"/>
      </w:pPr>
      <w:r>
        <w:tab/>
      </w:r>
      <w:r>
        <w:tab/>
        <w:t>Действующее уголовное или уголовно-исполнительное законодательство и норм</w:t>
      </w:r>
      <w:r>
        <w:t>а</w:t>
      </w:r>
      <w:r>
        <w:t>тивные акты</w:t>
      </w:r>
    </w:p>
    <w:p w:rsidR="004B1250" w:rsidRDefault="004B1250" w:rsidP="00D7208D">
      <w:pPr>
        <w:pStyle w:val="SingleTxtGR"/>
      </w:pPr>
      <w:r>
        <w:t>33.</w:t>
      </w:r>
      <w:r>
        <w:tab/>
        <w:t>Принимая к сведению поправки к Уголовному кодексу, Комитет по-прежнему высказывает обеспокоенность в связи с тем, что в законодательстве государства-участника не предусматривается конкретной уголовной ответс</w:t>
      </w:r>
      <w:r>
        <w:t>т</w:t>
      </w:r>
      <w:r>
        <w:t>венности за торговлю детьми, как она определена в статьях 2 и 3 Факультати</w:t>
      </w:r>
      <w:r>
        <w:t>в</w:t>
      </w:r>
      <w:r>
        <w:t>ного протокола. Кроме того, Комитет обеспокоен тем, что практическое прим</w:t>
      </w:r>
      <w:r>
        <w:t>е</w:t>
      </w:r>
      <w:r>
        <w:t>нение законодательства по-прежнему является проблемой.</w:t>
      </w:r>
    </w:p>
    <w:p w:rsidR="004B1250" w:rsidRPr="00ED1C02" w:rsidRDefault="004B1250" w:rsidP="00D7208D">
      <w:pPr>
        <w:pStyle w:val="SingleTxtGR"/>
        <w:rPr>
          <w:b/>
          <w:bCs/>
        </w:rPr>
      </w:pPr>
      <w:r w:rsidRPr="00706DDB">
        <w:rPr>
          <w:bCs/>
        </w:rPr>
        <w:t>34.</w:t>
      </w:r>
      <w:r w:rsidRPr="00ED1C02">
        <w:rPr>
          <w:b/>
          <w:bCs/>
        </w:rPr>
        <w:tab/>
        <w:t>Комитет настоятельно призывает государство-участник обеспечить включение четкого определения преступления торговли детьми в соотве</w:t>
      </w:r>
      <w:r w:rsidRPr="00ED1C02">
        <w:rPr>
          <w:b/>
          <w:bCs/>
        </w:rPr>
        <w:t>т</w:t>
      </w:r>
      <w:r w:rsidRPr="00ED1C02">
        <w:rPr>
          <w:b/>
          <w:bCs/>
        </w:rPr>
        <w:t xml:space="preserve">ствующее законодательство, в частности в Уголовный кодекс и проект </w:t>
      </w:r>
      <w:r>
        <w:rPr>
          <w:b/>
          <w:bCs/>
        </w:rPr>
        <w:t>з</w:t>
      </w:r>
      <w:r w:rsidRPr="00ED1C02">
        <w:rPr>
          <w:b/>
          <w:bCs/>
        </w:rPr>
        <w:t>а</w:t>
      </w:r>
      <w:r w:rsidRPr="00ED1C02">
        <w:rPr>
          <w:b/>
          <w:bCs/>
        </w:rPr>
        <w:t xml:space="preserve">кона о </w:t>
      </w:r>
      <w:r>
        <w:rPr>
          <w:b/>
          <w:bCs/>
        </w:rPr>
        <w:t>детях,</w:t>
      </w:r>
      <w:r w:rsidRPr="00ED1C02">
        <w:rPr>
          <w:b/>
          <w:bCs/>
        </w:rPr>
        <w:t xml:space="preserve"> в соответствии со статьями 2 и 3 Факультативного проток</w:t>
      </w:r>
      <w:r w:rsidRPr="00ED1C02">
        <w:rPr>
          <w:b/>
          <w:bCs/>
        </w:rPr>
        <w:t>о</w:t>
      </w:r>
      <w:r w:rsidRPr="00ED1C02">
        <w:rPr>
          <w:b/>
          <w:bCs/>
        </w:rPr>
        <w:t>ла. Комитет также призывает государство-участник прилагать все усилия для обеспечения полной и эффективной законодательной защиты детей от торговли детьми, детской проституции и детской порнографии.</w:t>
      </w:r>
    </w:p>
    <w:p w:rsidR="004B1250" w:rsidRDefault="004B1250" w:rsidP="00D7208D">
      <w:pPr>
        <w:pStyle w:val="H1GR"/>
      </w:pPr>
      <w:r>
        <w:tab/>
      </w:r>
      <w:r>
        <w:tab/>
        <w:t>Правовые аспекты усыновления/удочерения</w:t>
      </w:r>
    </w:p>
    <w:p w:rsidR="004B1250" w:rsidRDefault="004B1250" w:rsidP="00D7208D">
      <w:pPr>
        <w:pStyle w:val="SingleTxtGR"/>
      </w:pPr>
      <w:r>
        <w:t>35.</w:t>
      </w:r>
      <w:r>
        <w:tab/>
        <w:t>Комитет выражает сожаление по поводу того, что под уголовное закон</w:t>
      </w:r>
      <w:r>
        <w:t>о</w:t>
      </w:r>
      <w:r>
        <w:t>дательство государства-участника не подпадает неправомерное склонение к с</w:t>
      </w:r>
      <w:r>
        <w:t>о</w:t>
      </w:r>
      <w:r>
        <w:t>гласию на усыно</w:t>
      </w:r>
      <w:r>
        <w:t>в</w:t>
      </w:r>
      <w:r>
        <w:t>ление/удочерение, предусмотренное в пункте 1 а) ii) статьи 3 Факультативного прот</w:t>
      </w:r>
      <w:r>
        <w:t>о</w:t>
      </w:r>
      <w:r>
        <w:t xml:space="preserve">кола. </w:t>
      </w:r>
    </w:p>
    <w:p w:rsidR="004B1250" w:rsidRPr="00ED1C02" w:rsidRDefault="004B1250" w:rsidP="00D7208D">
      <w:pPr>
        <w:pStyle w:val="SingleTxtGR"/>
        <w:rPr>
          <w:b/>
          <w:bCs/>
        </w:rPr>
      </w:pPr>
      <w:r w:rsidRPr="00706DDB">
        <w:rPr>
          <w:bCs/>
        </w:rPr>
        <w:t>36.</w:t>
      </w:r>
      <w:r w:rsidRPr="00ED1C02">
        <w:rPr>
          <w:b/>
          <w:bCs/>
        </w:rPr>
        <w:tab/>
        <w:t>Комитет рекомендует государству-участнику принять все необход</w:t>
      </w:r>
      <w:r w:rsidRPr="00ED1C02">
        <w:rPr>
          <w:b/>
          <w:bCs/>
        </w:rPr>
        <w:t>и</w:t>
      </w:r>
      <w:r w:rsidRPr="00ED1C02">
        <w:rPr>
          <w:b/>
          <w:bCs/>
        </w:rPr>
        <w:t>мые меры для обеспечения того, чтобы уголовное законодательство вкл</w:t>
      </w:r>
      <w:r w:rsidRPr="00ED1C02">
        <w:rPr>
          <w:b/>
          <w:bCs/>
        </w:rPr>
        <w:t>ю</w:t>
      </w:r>
      <w:r w:rsidRPr="00ED1C02">
        <w:rPr>
          <w:b/>
          <w:bCs/>
        </w:rPr>
        <w:t>чало определение неправомерного склонения к согласию на усыновление/</w:t>
      </w:r>
      <w:r>
        <w:rPr>
          <w:b/>
          <w:bCs/>
        </w:rPr>
        <w:t xml:space="preserve"> </w:t>
      </w:r>
      <w:r w:rsidRPr="00ED1C02">
        <w:rPr>
          <w:b/>
          <w:bCs/>
        </w:rPr>
        <w:t>удочерение ребенка, как это предусмотрено в пункте 1 а) ii) статьи 3 Ф</w:t>
      </w:r>
      <w:r w:rsidRPr="00ED1C02">
        <w:rPr>
          <w:b/>
          <w:bCs/>
        </w:rPr>
        <w:t>а</w:t>
      </w:r>
      <w:r w:rsidRPr="00ED1C02">
        <w:rPr>
          <w:b/>
          <w:bCs/>
        </w:rPr>
        <w:t>культативного протокола.</w:t>
      </w:r>
    </w:p>
    <w:p w:rsidR="004B1250" w:rsidRDefault="004B1250" w:rsidP="00D7208D">
      <w:pPr>
        <w:pStyle w:val="H1GR"/>
      </w:pPr>
      <w:r>
        <w:tab/>
      </w:r>
      <w:r>
        <w:tab/>
        <w:t>Юрисдикция и экстрадиция</w:t>
      </w:r>
    </w:p>
    <w:p w:rsidR="004B1250" w:rsidRDefault="004B1250" w:rsidP="00D7208D">
      <w:pPr>
        <w:pStyle w:val="SingleTxtGR"/>
      </w:pPr>
      <w:r>
        <w:t>37.</w:t>
      </w:r>
      <w:r>
        <w:tab/>
        <w:t>Комитет отмечает, что экстерриториальная юрисдикция может осущест</w:t>
      </w:r>
      <w:r>
        <w:t>в</w:t>
      </w:r>
      <w:r>
        <w:t>ляться лишь с согласия Государственного прокурора Сербии. Тем не менее он сожалеет, что уголовное законодательство не допускает экстерриториальной юрисдикции во всех случаях, упомянутых в пункте 2 статьи 4 Факульт</w:t>
      </w:r>
      <w:r>
        <w:t>а</w:t>
      </w:r>
      <w:r>
        <w:t>тивного протокола. Кроме того, Комитет обеспокоен тем фактом, что на экстерритор</w:t>
      </w:r>
      <w:r>
        <w:t>и</w:t>
      </w:r>
      <w:r>
        <w:t>альную юрисдикцию распространяется критерий двойной преступности и что экстрадиция обусловливается критерием взаимн</w:t>
      </w:r>
      <w:r>
        <w:t>о</w:t>
      </w:r>
      <w:r>
        <w:t xml:space="preserve">сти. </w:t>
      </w:r>
    </w:p>
    <w:p w:rsidR="004B1250" w:rsidRPr="00CD05FB" w:rsidRDefault="004B1250" w:rsidP="00D7208D">
      <w:pPr>
        <w:pStyle w:val="SingleTxtGR"/>
        <w:rPr>
          <w:b/>
          <w:bCs/>
        </w:rPr>
      </w:pPr>
      <w:r w:rsidRPr="00706DDB">
        <w:rPr>
          <w:bCs/>
        </w:rPr>
        <w:t>38.</w:t>
      </w:r>
      <w:r w:rsidRPr="00CD05FB">
        <w:rPr>
          <w:b/>
          <w:bCs/>
        </w:rPr>
        <w:tab/>
        <w:t>Комитет рекомендует государству-участнику принять меры для обе</w:t>
      </w:r>
      <w:r w:rsidRPr="00CD05FB">
        <w:rPr>
          <w:b/>
          <w:bCs/>
        </w:rPr>
        <w:t>с</w:t>
      </w:r>
      <w:r w:rsidRPr="00CD05FB">
        <w:rPr>
          <w:b/>
          <w:bCs/>
        </w:rPr>
        <w:t>печения того, чтобы внутреннее законодательство позволяло ему устана</w:t>
      </w:r>
      <w:r w:rsidRPr="00CD05FB">
        <w:rPr>
          <w:b/>
          <w:bCs/>
        </w:rPr>
        <w:t>в</w:t>
      </w:r>
      <w:r w:rsidRPr="00CD05FB">
        <w:rPr>
          <w:b/>
          <w:bCs/>
        </w:rPr>
        <w:t xml:space="preserve">ливать </w:t>
      </w:r>
      <w:r>
        <w:rPr>
          <w:b/>
          <w:bCs/>
        </w:rPr>
        <w:t xml:space="preserve">и осуществлять экстерриториальную </w:t>
      </w:r>
      <w:r w:rsidRPr="00CD05FB">
        <w:rPr>
          <w:b/>
          <w:bCs/>
        </w:rPr>
        <w:t>юрисдикцию в отношении преступлений, охватываемых Факультативным протоколом, и рекомендует установить э</w:t>
      </w:r>
      <w:r>
        <w:rPr>
          <w:b/>
          <w:bCs/>
        </w:rPr>
        <w:t>кс</w:t>
      </w:r>
      <w:r w:rsidRPr="00CD05FB">
        <w:rPr>
          <w:b/>
          <w:bCs/>
        </w:rPr>
        <w:t>территориальную юрисдикцию в отношении преступл</w:t>
      </w:r>
      <w:r w:rsidRPr="00CD05FB">
        <w:rPr>
          <w:b/>
          <w:bCs/>
        </w:rPr>
        <w:t>е</w:t>
      </w:r>
      <w:r w:rsidRPr="00CD05FB">
        <w:rPr>
          <w:b/>
          <w:bCs/>
        </w:rPr>
        <w:t>ний, предусмотренных Факультативным протоколом</w:t>
      </w:r>
      <w:r>
        <w:rPr>
          <w:b/>
          <w:bCs/>
        </w:rPr>
        <w:t>,</w:t>
      </w:r>
      <w:r w:rsidRPr="00CD05FB">
        <w:rPr>
          <w:b/>
          <w:bCs/>
        </w:rPr>
        <w:t xml:space="preserve"> без использования крит</w:t>
      </w:r>
      <w:r w:rsidRPr="00CD05FB">
        <w:rPr>
          <w:b/>
          <w:bCs/>
        </w:rPr>
        <w:t>е</w:t>
      </w:r>
      <w:r w:rsidRPr="00CD05FB">
        <w:rPr>
          <w:b/>
          <w:bCs/>
        </w:rPr>
        <w:t>рия двойной преступности. Комитет рекомендует также государству-участнику рассмотреть вопрос об использовании Факультативного прот</w:t>
      </w:r>
      <w:r w:rsidRPr="00CD05FB">
        <w:rPr>
          <w:b/>
          <w:bCs/>
        </w:rPr>
        <w:t>о</w:t>
      </w:r>
      <w:r w:rsidRPr="00CD05FB">
        <w:rPr>
          <w:b/>
          <w:bCs/>
        </w:rPr>
        <w:t>кола в качестве правово</w:t>
      </w:r>
      <w:r>
        <w:rPr>
          <w:b/>
          <w:bCs/>
        </w:rPr>
        <w:t>й</w:t>
      </w:r>
      <w:r w:rsidRPr="00CD05FB">
        <w:rPr>
          <w:b/>
          <w:bCs/>
        </w:rPr>
        <w:t xml:space="preserve"> основ</w:t>
      </w:r>
      <w:r>
        <w:rPr>
          <w:b/>
          <w:bCs/>
        </w:rPr>
        <w:t>ы</w:t>
      </w:r>
      <w:r w:rsidRPr="00CD05FB">
        <w:rPr>
          <w:b/>
          <w:bCs/>
        </w:rPr>
        <w:t xml:space="preserve"> для </w:t>
      </w:r>
      <w:r>
        <w:rPr>
          <w:b/>
          <w:bCs/>
        </w:rPr>
        <w:t xml:space="preserve">осуществления </w:t>
      </w:r>
      <w:r w:rsidRPr="00CD05FB">
        <w:rPr>
          <w:b/>
          <w:bCs/>
        </w:rPr>
        <w:t xml:space="preserve">выдачи без </w:t>
      </w:r>
      <w:r>
        <w:rPr>
          <w:b/>
          <w:bCs/>
        </w:rPr>
        <w:t>предвар</w:t>
      </w:r>
      <w:r>
        <w:rPr>
          <w:b/>
          <w:bCs/>
        </w:rPr>
        <w:t>и</w:t>
      </w:r>
      <w:r>
        <w:rPr>
          <w:b/>
          <w:bCs/>
        </w:rPr>
        <w:t xml:space="preserve">тельного </w:t>
      </w:r>
      <w:r w:rsidRPr="00CD05FB">
        <w:rPr>
          <w:b/>
          <w:bCs/>
        </w:rPr>
        <w:t xml:space="preserve">условия </w:t>
      </w:r>
      <w:r>
        <w:rPr>
          <w:b/>
          <w:bCs/>
        </w:rPr>
        <w:t>наличия</w:t>
      </w:r>
      <w:r w:rsidRPr="00CD05FB">
        <w:rPr>
          <w:b/>
          <w:bCs/>
        </w:rPr>
        <w:t xml:space="preserve"> двуст</w:t>
      </w:r>
      <w:r w:rsidRPr="00CD05FB">
        <w:rPr>
          <w:b/>
          <w:bCs/>
        </w:rPr>
        <w:t>о</w:t>
      </w:r>
      <w:r w:rsidRPr="00CD05FB">
        <w:rPr>
          <w:b/>
          <w:bCs/>
        </w:rPr>
        <w:t>роннего договора.</w:t>
      </w:r>
    </w:p>
    <w:p w:rsidR="004B1250" w:rsidRDefault="004B1250" w:rsidP="00D7208D">
      <w:pPr>
        <w:pStyle w:val="HChGR"/>
      </w:pPr>
      <w:r w:rsidRPr="00A70CC5">
        <w:tab/>
      </w:r>
      <w:r>
        <w:rPr>
          <w:lang w:val="en-US"/>
        </w:rPr>
        <w:t>VI</w:t>
      </w:r>
      <w:r w:rsidRPr="00225047">
        <w:t>.</w:t>
      </w:r>
      <w:r>
        <w:tab/>
        <w:t>Защита прав детей-жертв (статья 8; пункты 3 и 4 статьи 9)</w:t>
      </w:r>
    </w:p>
    <w:p w:rsidR="004B1250" w:rsidRDefault="004B1250" w:rsidP="00D7208D">
      <w:pPr>
        <w:pStyle w:val="H1GR"/>
      </w:pPr>
      <w:r>
        <w:tab/>
      </w:r>
      <w:r>
        <w:tab/>
        <w:t>Меры, принимаемые для защиты прав интересов детей − жертв преступлений, запрещенных Факультативным протоколом</w:t>
      </w:r>
    </w:p>
    <w:p w:rsidR="004B1250" w:rsidRDefault="004B1250" w:rsidP="00D7208D">
      <w:pPr>
        <w:pStyle w:val="SingleTxtGR"/>
      </w:pPr>
      <w:r>
        <w:t>39.</w:t>
      </w:r>
      <w:r>
        <w:tab/>
        <w:t>Отмечая усилия, которые направлены на защиту прав детей − жертв пр</w:t>
      </w:r>
      <w:r>
        <w:t>е</w:t>
      </w:r>
      <w:r>
        <w:t>ступлений, охватываемых Факультативным протоколом, Комитет в то же время обеспокоен тем, что дети − жертвы преступлений, оговоренных в Факультати</w:t>
      </w:r>
      <w:r>
        <w:t>в</w:t>
      </w:r>
      <w:r>
        <w:t>ном протоколе, не всегда на практике считаются жертвами и имеют соответс</w:t>
      </w:r>
      <w:r>
        <w:t>т</w:t>
      </w:r>
      <w:r>
        <w:t>вующий статус, как это предусмотрено в статье 8 Факультативного протокола, и что в стране мало делается для того, чтобы избежать маргинализации и стигм</w:t>
      </w:r>
      <w:r>
        <w:t>а</w:t>
      </w:r>
      <w:r>
        <w:t>тизации детей-жертв.</w:t>
      </w:r>
    </w:p>
    <w:p w:rsidR="004B1250" w:rsidRPr="00CD05FB" w:rsidRDefault="004B1250" w:rsidP="00D7208D">
      <w:pPr>
        <w:pStyle w:val="SingleTxtGR"/>
        <w:rPr>
          <w:b/>
          <w:bCs/>
        </w:rPr>
      </w:pPr>
      <w:r w:rsidRPr="00706DDB">
        <w:rPr>
          <w:bCs/>
        </w:rPr>
        <w:t>40.</w:t>
      </w:r>
      <w:r w:rsidRPr="00CD05FB">
        <w:rPr>
          <w:b/>
          <w:bCs/>
        </w:rPr>
        <w:tab/>
        <w:t>Комитет рекомендует государству-участнику:</w:t>
      </w:r>
    </w:p>
    <w:p w:rsidR="004B1250" w:rsidRPr="00CD05FB" w:rsidRDefault="004B1250" w:rsidP="00D7208D">
      <w:pPr>
        <w:pStyle w:val="SingleTxtGR"/>
        <w:rPr>
          <w:b/>
          <w:bCs/>
        </w:rPr>
      </w:pPr>
      <w:r w:rsidRPr="00CD05FB">
        <w:rPr>
          <w:b/>
          <w:bCs/>
        </w:rPr>
        <w:tab/>
        <w:t>а)</w:t>
      </w:r>
      <w:r w:rsidRPr="00CD05FB">
        <w:rPr>
          <w:b/>
          <w:bCs/>
        </w:rPr>
        <w:tab/>
        <w:t>обеспечить, чтобы к детям - жертвам любых преступлений в соответствии с Факультативным протоколом не относились как к прав</w:t>
      </w:r>
      <w:r w:rsidRPr="00CD05FB">
        <w:rPr>
          <w:b/>
          <w:bCs/>
        </w:rPr>
        <w:t>о</w:t>
      </w:r>
      <w:r w:rsidRPr="00CD05FB">
        <w:rPr>
          <w:b/>
          <w:bCs/>
        </w:rPr>
        <w:t>нарушителям в соответствии с гражданским или уголовным правом и чт</w:t>
      </w:r>
      <w:r w:rsidRPr="00CD05FB">
        <w:rPr>
          <w:b/>
          <w:bCs/>
        </w:rPr>
        <w:t>о</w:t>
      </w:r>
      <w:r w:rsidRPr="00CD05FB">
        <w:rPr>
          <w:b/>
          <w:bCs/>
        </w:rPr>
        <w:t>бы принимались все возможные меры с целью предотвращения стигмат</w:t>
      </w:r>
      <w:r w:rsidRPr="00CD05FB">
        <w:rPr>
          <w:b/>
          <w:bCs/>
        </w:rPr>
        <w:t>и</w:t>
      </w:r>
      <w:r w:rsidRPr="00CD05FB">
        <w:rPr>
          <w:b/>
          <w:bCs/>
        </w:rPr>
        <w:t>зации и маргинал</w:t>
      </w:r>
      <w:r w:rsidRPr="00CD05FB">
        <w:rPr>
          <w:b/>
          <w:bCs/>
        </w:rPr>
        <w:t>и</w:t>
      </w:r>
      <w:r w:rsidRPr="00CD05FB">
        <w:rPr>
          <w:b/>
          <w:bCs/>
        </w:rPr>
        <w:t>зации детей-жертв; и</w:t>
      </w:r>
    </w:p>
    <w:p w:rsidR="004B1250" w:rsidRPr="00CD05FB" w:rsidRDefault="004B1250" w:rsidP="00D7208D">
      <w:pPr>
        <w:pStyle w:val="SingleTxtGR"/>
        <w:rPr>
          <w:b/>
          <w:bCs/>
        </w:rPr>
      </w:pPr>
      <w:r w:rsidRPr="00CD05FB">
        <w:rPr>
          <w:b/>
          <w:bCs/>
        </w:rPr>
        <w:tab/>
      </w:r>
      <w:r w:rsidRPr="00CD05FB">
        <w:rPr>
          <w:b/>
          <w:bCs/>
          <w:lang w:val="en-US"/>
        </w:rPr>
        <w:t>b</w:t>
      </w:r>
      <w:r w:rsidRPr="00CD05FB">
        <w:rPr>
          <w:b/>
          <w:bCs/>
        </w:rPr>
        <w:t>)</w:t>
      </w:r>
      <w:r w:rsidRPr="00CD05FB">
        <w:rPr>
          <w:b/>
          <w:bCs/>
        </w:rPr>
        <w:tab/>
        <w:t>в свете пункт</w:t>
      </w:r>
      <w:r>
        <w:rPr>
          <w:b/>
          <w:bCs/>
        </w:rPr>
        <w:t>а</w:t>
      </w:r>
      <w:r w:rsidRPr="00CD05FB">
        <w:rPr>
          <w:b/>
          <w:bCs/>
        </w:rPr>
        <w:t xml:space="preserve"> 1 статьи 8 Факультативного протокола обесп</w:t>
      </w:r>
      <w:r w:rsidRPr="00CD05FB">
        <w:rPr>
          <w:b/>
          <w:bCs/>
        </w:rPr>
        <w:t>е</w:t>
      </w:r>
      <w:r w:rsidRPr="00CD05FB">
        <w:rPr>
          <w:b/>
          <w:bCs/>
        </w:rPr>
        <w:t>чить защиту детей-жертв и свидетелей на всех стадиях уголовного суд</w:t>
      </w:r>
      <w:r w:rsidRPr="00CD05FB">
        <w:rPr>
          <w:b/>
          <w:bCs/>
        </w:rPr>
        <w:t>о</w:t>
      </w:r>
      <w:r w:rsidRPr="00CD05FB">
        <w:rPr>
          <w:b/>
          <w:bCs/>
        </w:rPr>
        <w:t>производства. В это</w:t>
      </w:r>
      <w:r>
        <w:rPr>
          <w:b/>
          <w:bCs/>
        </w:rPr>
        <w:t>й</w:t>
      </w:r>
      <w:r w:rsidRPr="00CD05FB">
        <w:rPr>
          <w:b/>
          <w:bCs/>
        </w:rPr>
        <w:t xml:space="preserve"> связи государству-участнику следует руководств</w:t>
      </w:r>
      <w:r w:rsidRPr="00CD05FB">
        <w:rPr>
          <w:b/>
          <w:bCs/>
        </w:rPr>
        <w:t>о</w:t>
      </w:r>
      <w:r w:rsidRPr="00CD05FB">
        <w:rPr>
          <w:b/>
          <w:bCs/>
        </w:rPr>
        <w:t>ваться Руководящи</w:t>
      </w:r>
      <w:r>
        <w:rPr>
          <w:b/>
          <w:bCs/>
        </w:rPr>
        <w:t>ми</w:t>
      </w:r>
      <w:r w:rsidRPr="00CD05FB">
        <w:rPr>
          <w:b/>
          <w:bCs/>
        </w:rPr>
        <w:t xml:space="preserve"> принцип</w:t>
      </w:r>
      <w:r>
        <w:rPr>
          <w:b/>
          <w:bCs/>
        </w:rPr>
        <w:t>ами</w:t>
      </w:r>
      <w:r w:rsidRPr="00CD05FB">
        <w:rPr>
          <w:b/>
          <w:bCs/>
        </w:rPr>
        <w:t xml:space="preserve"> Организации Объединенных Наций, касающи</w:t>
      </w:r>
      <w:r>
        <w:rPr>
          <w:b/>
          <w:bCs/>
        </w:rPr>
        <w:t>ми</w:t>
      </w:r>
      <w:r w:rsidRPr="00CD05FB">
        <w:rPr>
          <w:b/>
          <w:bCs/>
        </w:rPr>
        <w:t>ся правосудия в вопросах, связанных с участием детей</w:t>
      </w:r>
      <w:r>
        <w:rPr>
          <w:b/>
          <w:bCs/>
        </w:rPr>
        <w:t xml:space="preserve"> − </w:t>
      </w:r>
      <w:r w:rsidRPr="00CD05FB">
        <w:rPr>
          <w:b/>
          <w:bCs/>
        </w:rPr>
        <w:t>жертв и свидетелей преступлений (резолюция 2005/20 Экономического и Соц</w:t>
      </w:r>
      <w:r w:rsidRPr="00CD05FB">
        <w:rPr>
          <w:b/>
          <w:bCs/>
        </w:rPr>
        <w:t>и</w:t>
      </w:r>
      <w:r w:rsidRPr="00CD05FB">
        <w:rPr>
          <w:b/>
          <w:bCs/>
        </w:rPr>
        <w:t>ального Совета, приложение).</w:t>
      </w:r>
    </w:p>
    <w:p w:rsidR="004B1250" w:rsidRDefault="004B1250" w:rsidP="00D7208D">
      <w:pPr>
        <w:pStyle w:val="SingleTxtGR"/>
      </w:pPr>
      <w:r>
        <w:t>41.</w:t>
      </w:r>
      <w:r>
        <w:tab/>
        <w:t>Отмечая наличие некоторых услуг для детей, ставших жертвами престу</w:t>
      </w:r>
      <w:r>
        <w:t>п</w:t>
      </w:r>
      <w:r>
        <w:t>лений, упомянутых в Факультативном протоколе, Комитет обеспокоен тем, что в государстве-участнике не существует комплексной системы социальной з</w:t>
      </w:r>
      <w:r>
        <w:t>а</w:t>
      </w:r>
      <w:r>
        <w:t>щиты, охватывающей всех детей − жертв всех преступлений в соответствии с Факультативным протоколом. Комитет также обеспокоен нехваткой информ</w:t>
      </w:r>
      <w:r>
        <w:t>а</w:t>
      </w:r>
      <w:r>
        <w:t>ции о конкретных усилиях по защите наиболее уязвимых</w:t>
      </w:r>
      <w:r w:rsidRPr="00F9766B">
        <w:t xml:space="preserve"> </w:t>
      </w:r>
      <w:r>
        <w:t>детей, в частности д</w:t>
      </w:r>
      <w:r>
        <w:t>е</w:t>
      </w:r>
      <w:r>
        <w:t>тей из числа рома, детей-беженцев и внутренне перемещенных д</w:t>
      </w:r>
      <w:r>
        <w:t>е</w:t>
      </w:r>
      <w:r>
        <w:t>тей.</w:t>
      </w:r>
    </w:p>
    <w:p w:rsidR="004B1250" w:rsidRPr="00CD05FB" w:rsidRDefault="004B1250" w:rsidP="00D7208D">
      <w:pPr>
        <w:pStyle w:val="SingleTxtGR"/>
        <w:rPr>
          <w:b/>
          <w:bCs/>
        </w:rPr>
      </w:pPr>
      <w:r w:rsidRPr="00706DDB">
        <w:rPr>
          <w:bCs/>
        </w:rPr>
        <w:t>42.</w:t>
      </w:r>
      <w:r w:rsidRPr="00CD05FB">
        <w:rPr>
          <w:b/>
          <w:bCs/>
        </w:rPr>
        <w:tab/>
        <w:t>Комитет рекомендует государству-участнику:</w:t>
      </w:r>
    </w:p>
    <w:p w:rsidR="004B1250" w:rsidRPr="00CD05FB" w:rsidRDefault="004B1250" w:rsidP="00D7208D">
      <w:pPr>
        <w:pStyle w:val="SingleTxtGR"/>
        <w:rPr>
          <w:b/>
          <w:bCs/>
        </w:rPr>
      </w:pPr>
      <w:r w:rsidRPr="00CD05FB">
        <w:rPr>
          <w:b/>
          <w:bCs/>
        </w:rPr>
        <w:tab/>
        <w:t>а)</w:t>
      </w:r>
      <w:r w:rsidRPr="00CD05FB">
        <w:rPr>
          <w:b/>
          <w:bCs/>
        </w:rPr>
        <w:tab/>
        <w:t xml:space="preserve">активизировать усилия по созданию </w:t>
      </w:r>
      <w:r>
        <w:rPr>
          <w:b/>
          <w:bCs/>
        </w:rPr>
        <w:t>комплексной</w:t>
      </w:r>
      <w:r w:rsidRPr="00CD05FB">
        <w:rPr>
          <w:b/>
          <w:bCs/>
        </w:rPr>
        <w:t xml:space="preserve"> системы с</w:t>
      </w:r>
      <w:r w:rsidRPr="00CD05FB">
        <w:rPr>
          <w:b/>
          <w:bCs/>
        </w:rPr>
        <w:t>о</w:t>
      </w:r>
      <w:r w:rsidRPr="00CD05FB">
        <w:rPr>
          <w:b/>
          <w:bCs/>
        </w:rPr>
        <w:t>циальной защиты, которая распространя</w:t>
      </w:r>
      <w:r>
        <w:rPr>
          <w:b/>
          <w:bCs/>
        </w:rPr>
        <w:t>лась</w:t>
      </w:r>
      <w:r w:rsidRPr="00CD05FB">
        <w:rPr>
          <w:b/>
          <w:bCs/>
        </w:rPr>
        <w:t xml:space="preserve"> на всех детей − жертв всех преступлений, охватываемых Факультативным прот</w:t>
      </w:r>
      <w:r w:rsidRPr="00CD05FB">
        <w:rPr>
          <w:b/>
          <w:bCs/>
        </w:rPr>
        <w:t>о</w:t>
      </w:r>
      <w:r w:rsidRPr="00CD05FB">
        <w:rPr>
          <w:b/>
          <w:bCs/>
        </w:rPr>
        <w:t xml:space="preserve">колом; и </w:t>
      </w:r>
    </w:p>
    <w:p w:rsidR="004B1250" w:rsidRPr="00CD05FB" w:rsidRDefault="004B1250" w:rsidP="00D7208D">
      <w:pPr>
        <w:pStyle w:val="SingleTxtGR"/>
        <w:rPr>
          <w:b/>
          <w:bCs/>
        </w:rPr>
      </w:pPr>
      <w:r w:rsidRPr="00CD05FB">
        <w:rPr>
          <w:b/>
          <w:bCs/>
        </w:rPr>
        <w:tab/>
      </w:r>
      <w:r w:rsidRPr="00CD05FB">
        <w:rPr>
          <w:b/>
          <w:bCs/>
          <w:lang w:val="en-US"/>
        </w:rPr>
        <w:t>b</w:t>
      </w:r>
      <w:r w:rsidRPr="00CD05FB">
        <w:rPr>
          <w:b/>
          <w:bCs/>
        </w:rPr>
        <w:t>)</w:t>
      </w:r>
      <w:r w:rsidRPr="00CD05FB">
        <w:rPr>
          <w:b/>
          <w:bCs/>
        </w:rPr>
        <w:tab/>
      </w:r>
      <w:r>
        <w:rPr>
          <w:b/>
          <w:bCs/>
        </w:rPr>
        <w:t>предпринимать</w:t>
      </w:r>
      <w:r w:rsidRPr="00CD05FB">
        <w:rPr>
          <w:b/>
          <w:bCs/>
        </w:rPr>
        <w:t xml:space="preserve"> последовательные и активные усилия по защ</w:t>
      </w:r>
      <w:r w:rsidRPr="00CD05FB">
        <w:rPr>
          <w:b/>
          <w:bCs/>
        </w:rPr>
        <w:t>и</w:t>
      </w:r>
      <w:r w:rsidRPr="00CD05FB">
        <w:rPr>
          <w:b/>
          <w:bCs/>
        </w:rPr>
        <w:t>те наиболее уязвимы</w:t>
      </w:r>
      <w:r>
        <w:rPr>
          <w:b/>
          <w:bCs/>
        </w:rPr>
        <w:t>х детей</w:t>
      </w:r>
      <w:r w:rsidRPr="00CD05FB">
        <w:rPr>
          <w:b/>
          <w:bCs/>
        </w:rPr>
        <w:t xml:space="preserve">, в частности детей </w:t>
      </w:r>
      <w:r>
        <w:rPr>
          <w:b/>
          <w:bCs/>
        </w:rPr>
        <w:t xml:space="preserve">из числа </w:t>
      </w:r>
      <w:r w:rsidRPr="00CD05FB">
        <w:rPr>
          <w:b/>
          <w:bCs/>
        </w:rPr>
        <w:t>рома</w:t>
      </w:r>
      <w:r>
        <w:rPr>
          <w:b/>
          <w:bCs/>
        </w:rPr>
        <w:t>,</w:t>
      </w:r>
      <w:r w:rsidRPr="00CD05FB">
        <w:rPr>
          <w:b/>
          <w:bCs/>
        </w:rPr>
        <w:t xml:space="preserve"> детей-беженцев и внутренне перемещенных детей</w:t>
      </w:r>
      <w:r>
        <w:rPr>
          <w:b/>
          <w:bCs/>
        </w:rPr>
        <w:t>,</w:t>
      </w:r>
      <w:r w:rsidRPr="00CD05FB">
        <w:rPr>
          <w:b/>
          <w:bCs/>
        </w:rPr>
        <w:t xml:space="preserve"> от того, чтобы они станов</w:t>
      </w:r>
      <w:r w:rsidRPr="00CD05FB">
        <w:rPr>
          <w:b/>
          <w:bCs/>
        </w:rPr>
        <w:t>и</w:t>
      </w:r>
      <w:r w:rsidRPr="00CD05FB">
        <w:rPr>
          <w:b/>
          <w:bCs/>
        </w:rPr>
        <w:t>лись жертвами преступлений, охватываемых Факультативным проток</w:t>
      </w:r>
      <w:r w:rsidRPr="00CD05FB">
        <w:rPr>
          <w:b/>
          <w:bCs/>
        </w:rPr>
        <w:t>о</w:t>
      </w:r>
      <w:r w:rsidRPr="00CD05FB">
        <w:rPr>
          <w:b/>
          <w:bCs/>
        </w:rPr>
        <w:t>лом.</w:t>
      </w:r>
    </w:p>
    <w:p w:rsidR="004B1250" w:rsidRDefault="004B1250" w:rsidP="00D7208D">
      <w:pPr>
        <w:pStyle w:val="H1GR"/>
      </w:pPr>
      <w:r>
        <w:tab/>
      </w:r>
      <w:r>
        <w:tab/>
        <w:t xml:space="preserve">Реабилитация и </w:t>
      </w:r>
      <w:proofErr w:type="spellStart"/>
      <w:r>
        <w:t>реинтеграция</w:t>
      </w:r>
      <w:proofErr w:type="spellEnd"/>
      <w:r>
        <w:t xml:space="preserve"> жертв</w:t>
      </w:r>
    </w:p>
    <w:p w:rsidR="004B1250" w:rsidRPr="00CF7FC5" w:rsidRDefault="004B1250" w:rsidP="00D7208D">
      <w:pPr>
        <w:pStyle w:val="SingleTxtGR"/>
      </w:pPr>
      <w:r>
        <w:t>43.</w:t>
      </w:r>
      <w:r>
        <w:tab/>
        <w:t>Комитет отмечает усилия организаций гражданского общества, в том числе НПО, по оказанию в рамках конкретных проектов поддержки некоторым детям, которые являются жертвами преступлений в соответствии с Факульт</w:t>
      </w:r>
      <w:r>
        <w:t>а</w:t>
      </w:r>
      <w:r>
        <w:t>тивным протоколом. Вместе с тем Комитет выражает обеспокоенность в связи с отсутствием возможности получения компенсаций детьми − жертвами престу</w:t>
      </w:r>
      <w:r>
        <w:t>п</w:t>
      </w:r>
      <w:r>
        <w:t>лений и отсутствием в государстве-участнике всеобъемлющих услуг по реаб</w:t>
      </w:r>
      <w:r>
        <w:t>и</w:t>
      </w:r>
      <w:r>
        <w:t xml:space="preserve">литации и </w:t>
      </w:r>
      <w:proofErr w:type="spellStart"/>
      <w:r>
        <w:t>реинтеграции</w:t>
      </w:r>
      <w:proofErr w:type="spellEnd"/>
      <w:r>
        <w:t xml:space="preserve"> детей, являющихся жертвами торго</w:t>
      </w:r>
      <w:r>
        <w:t>в</w:t>
      </w:r>
      <w:r>
        <w:t>ли, проституции и порнографии. В частности, Комитет сожалеет по поводу отсутствия государс</w:t>
      </w:r>
      <w:r>
        <w:t>т</w:t>
      </w:r>
      <w:r>
        <w:t>венных приютов, специальной психологической и психиатрической помощи и профессиональных социальных услуг, а также отсутствия профессиональной подготовки специалистов, работающих с жертвами преступлений, охватыва</w:t>
      </w:r>
      <w:r>
        <w:t>е</w:t>
      </w:r>
      <w:r>
        <w:t>мых Факультативным протоколом.</w:t>
      </w:r>
      <w:r w:rsidR="00706DDB">
        <w:t xml:space="preserve"> </w:t>
      </w:r>
    </w:p>
    <w:p w:rsidR="004B1250" w:rsidRDefault="004B1250" w:rsidP="00D7208D">
      <w:pPr>
        <w:pStyle w:val="SingleTxtGR"/>
      </w:pPr>
      <w:r>
        <w:t>Кроме того, Комитет обеспокоен отсутствием возможности для детей участв</w:t>
      </w:r>
      <w:r>
        <w:t>о</w:t>
      </w:r>
      <w:r>
        <w:t>вать в разработке политики и программ, касающихся их реабилитации и соц</w:t>
      </w:r>
      <w:r>
        <w:t>и</w:t>
      </w:r>
      <w:r>
        <w:t>альной интеграции.</w:t>
      </w:r>
    </w:p>
    <w:p w:rsidR="004B1250" w:rsidRDefault="00706DDB" w:rsidP="00D7208D">
      <w:pPr>
        <w:pStyle w:val="SingleTxtGR"/>
        <w:rPr>
          <w:b/>
        </w:rPr>
      </w:pPr>
      <w:r>
        <w:rPr>
          <w:b/>
        </w:rPr>
        <w:br w:type="page"/>
      </w:r>
      <w:r w:rsidR="004B1250" w:rsidRPr="00706DDB">
        <w:t>44.</w:t>
      </w:r>
      <w:r w:rsidR="004B1250" w:rsidRPr="00A73E49">
        <w:rPr>
          <w:b/>
        </w:rPr>
        <w:tab/>
      </w:r>
      <w:r w:rsidR="004B1250">
        <w:rPr>
          <w:b/>
        </w:rPr>
        <w:t>Комитет рекомендует государству-участнику принять дальнейшие меры в с</w:t>
      </w:r>
      <w:r w:rsidR="004B1250">
        <w:rPr>
          <w:b/>
        </w:rPr>
        <w:t>о</w:t>
      </w:r>
      <w:r w:rsidR="004B1250">
        <w:rPr>
          <w:b/>
        </w:rPr>
        <w:t>трудничестве с НПО в целях:</w:t>
      </w:r>
    </w:p>
    <w:p w:rsidR="004B1250" w:rsidRDefault="004B1250" w:rsidP="00D7208D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обеспечения того, чтобы все дети − жертвы преступлений, ук</w:t>
      </w:r>
      <w:r>
        <w:rPr>
          <w:b/>
        </w:rPr>
        <w:t>а</w:t>
      </w:r>
      <w:r>
        <w:rPr>
          <w:b/>
        </w:rPr>
        <w:t>занных в Факультативном протоколе, имели доступ к надлежащим проц</w:t>
      </w:r>
      <w:r>
        <w:rPr>
          <w:b/>
        </w:rPr>
        <w:t>е</w:t>
      </w:r>
      <w:r>
        <w:rPr>
          <w:b/>
        </w:rPr>
        <w:t>дурам получения, без какой-либо дискриминации, компенсации за прич</w:t>
      </w:r>
      <w:r>
        <w:rPr>
          <w:b/>
        </w:rPr>
        <w:t>и</w:t>
      </w:r>
      <w:r>
        <w:rPr>
          <w:b/>
        </w:rPr>
        <w:t>ненный ущерб от лиц, несущих юридическую ответственность, как того требует пункт 4 статьи 9 Факультативного пр</w:t>
      </w:r>
      <w:r>
        <w:rPr>
          <w:b/>
        </w:rPr>
        <w:t>о</w:t>
      </w:r>
      <w:r>
        <w:rPr>
          <w:b/>
        </w:rPr>
        <w:t>токола;</w:t>
      </w:r>
    </w:p>
    <w:p w:rsidR="004B1250" w:rsidRDefault="004B1250" w:rsidP="00D7208D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предоставления всем детям-жертвам, как мальчикам, так и д</w:t>
      </w:r>
      <w:r>
        <w:rPr>
          <w:b/>
        </w:rPr>
        <w:t>е</w:t>
      </w:r>
      <w:r>
        <w:rPr>
          <w:b/>
        </w:rPr>
        <w:t>вочкам, адекватных услуг, включая услуги по их полной физической и психологической реабилитации и социальной реинтеграции в соответс</w:t>
      </w:r>
      <w:r>
        <w:rPr>
          <w:b/>
        </w:rPr>
        <w:t>т</w:t>
      </w:r>
      <w:r>
        <w:rPr>
          <w:b/>
        </w:rPr>
        <w:t>вии с пунктом 3 статьи 9 Факультативного протокола и выделения для этой цели достаточных финансовых средств и людских ресурсов;</w:t>
      </w:r>
    </w:p>
    <w:p w:rsidR="004B1250" w:rsidRDefault="004B1250" w:rsidP="00D7208D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создания специализированных служб по оказанию медици</w:t>
      </w:r>
      <w:r>
        <w:rPr>
          <w:b/>
        </w:rPr>
        <w:t>н</w:t>
      </w:r>
      <w:r>
        <w:rPr>
          <w:b/>
        </w:rPr>
        <w:t>ской и психологической помощи детям-жертвам, в том числе путем обесп</w:t>
      </w:r>
      <w:r>
        <w:rPr>
          <w:b/>
        </w:rPr>
        <w:t>е</w:t>
      </w:r>
      <w:r>
        <w:rPr>
          <w:b/>
        </w:rPr>
        <w:t>чения доступа к услугам и наличия специалистов по вопросам детского психического здоровья;</w:t>
      </w:r>
    </w:p>
    <w:p w:rsidR="004B1250" w:rsidRDefault="004B1250" w:rsidP="00D7208D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предоставления жертвам преступлений, охватываемых Ф</w:t>
      </w:r>
      <w:r>
        <w:rPr>
          <w:b/>
        </w:rPr>
        <w:t>а</w:t>
      </w:r>
      <w:r>
        <w:rPr>
          <w:b/>
        </w:rPr>
        <w:t>культативным протоколом доступа к приютам, и обеспечения того, чтобы дети содержались отдельно от взрослых;</w:t>
      </w:r>
    </w:p>
    <w:p w:rsidR="004B1250" w:rsidRDefault="004B1250" w:rsidP="00D7208D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принятия мер по обеспечению надлежащей профессиональной подготовки, в частности подготовки по юридическим и психологическим вопросам, лиц, работающих с жертвами преступлений, запрещенных в с</w:t>
      </w:r>
      <w:r>
        <w:rPr>
          <w:b/>
        </w:rPr>
        <w:t>о</w:t>
      </w:r>
      <w:r>
        <w:rPr>
          <w:b/>
        </w:rPr>
        <w:t>ответствии с пунктом 4 статьи 8 Факультативного протокола; и</w:t>
      </w:r>
    </w:p>
    <w:p w:rsidR="004B1250" w:rsidRDefault="004B1250" w:rsidP="00D7208D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обеспечения участия детей в разработке политики и программ по их реабилитации и реинтеграции.</w:t>
      </w:r>
    </w:p>
    <w:p w:rsidR="004B1250" w:rsidRDefault="004B1250" w:rsidP="00D7208D">
      <w:pPr>
        <w:pStyle w:val="H1GR"/>
      </w:pPr>
      <w:r>
        <w:tab/>
      </w:r>
      <w:r>
        <w:tab/>
        <w:t>Телефон доверия</w:t>
      </w:r>
    </w:p>
    <w:p w:rsidR="004B1250" w:rsidRDefault="004B1250" w:rsidP="00D7208D">
      <w:pPr>
        <w:pStyle w:val="SingleTxtGR"/>
        <w:rPr>
          <w:b/>
        </w:rPr>
      </w:pPr>
      <w:r w:rsidRPr="00706DDB">
        <w:t>45.</w:t>
      </w:r>
      <w:r>
        <w:rPr>
          <w:b/>
        </w:rPr>
        <w:tab/>
        <w:t>Комитет рекомендует государству-участнику обеспечить выделение достаточных средств существующей национальной службе телефона дов</w:t>
      </w:r>
      <w:r>
        <w:rPr>
          <w:b/>
        </w:rPr>
        <w:t>е</w:t>
      </w:r>
      <w:r>
        <w:rPr>
          <w:b/>
        </w:rPr>
        <w:t>рия; выделить ему трехзначный номер для оказания помощи детям; сд</w:t>
      </w:r>
      <w:r>
        <w:rPr>
          <w:b/>
        </w:rPr>
        <w:t>е</w:t>
      </w:r>
      <w:r>
        <w:rPr>
          <w:b/>
        </w:rPr>
        <w:t>лать его полностью доступным и известным для всех детей; и обеспечить после получения звонков принятие оперативных и адекватных последу</w:t>
      </w:r>
      <w:r>
        <w:rPr>
          <w:b/>
        </w:rPr>
        <w:t>ю</w:t>
      </w:r>
      <w:r>
        <w:rPr>
          <w:b/>
        </w:rPr>
        <w:t xml:space="preserve">щих мер. </w:t>
      </w:r>
    </w:p>
    <w:p w:rsidR="004B1250" w:rsidRDefault="004B1250" w:rsidP="00D7208D">
      <w:pPr>
        <w:pStyle w:val="HChGR"/>
      </w:pPr>
      <w:r>
        <w:tab/>
      </w:r>
      <w:r>
        <w:rPr>
          <w:lang w:val="en-US"/>
        </w:rPr>
        <w:t>VII</w:t>
      </w:r>
      <w:r>
        <w:t>.</w:t>
      </w:r>
      <w:r>
        <w:tab/>
        <w:t>Международная помощь и сотрудничество</w:t>
      </w:r>
    </w:p>
    <w:p w:rsidR="004B1250" w:rsidRDefault="004B1250" w:rsidP="00D7208D">
      <w:pPr>
        <w:pStyle w:val="H1GR"/>
      </w:pPr>
      <w:r>
        <w:tab/>
      </w:r>
      <w:r>
        <w:tab/>
        <w:t>Международная помощь</w:t>
      </w:r>
    </w:p>
    <w:p w:rsidR="004B1250" w:rsidRDefault="004B1250" w:rsidP="00D7208D">
      <w:pPr>
        <w:pStyle w:val="SingleTxtGR"/>
        <w:rPr>
          <w:b/>
        </w:rPr>
      </w:pPr>
      <w:r w:rsidRPr="00706DDB">
        <w:t>46.</w:t>
      </w:r>
      <w:r>
        <w:rPr>
          <w:b/>
        </w:rPr>
        <w:tab/>
        <w:t>Комитет рекомендует государству-участнику активизировать свою двустороннюю, региональную и международную деятельность по междун</w:t>
      </w:r>
      <w:r>
        <w:rPr>
          <w:b/>
        </w:rPr>
        <w:t>а</w:t>
      </w:r>
      <w:r>
        <w:rPr>
          <w:b/>
        </w:rPr>
        <w:t>родному сотрудничеству между судебными и полицейскими органами в и</w:t>
      </w:r>
      <w:r>
        <w:rPr>
          <w:b/>
        </w:rPr>
        <w:t>н</w:t>
      </w:r>
      <w:r>
        <w:rPr>
          <w:b/>
        </w:rPr>
        <w:t>тересах жертв с другими государствами и международными организациями в целях предупреждения и борьбы с торговлей детьми, детской простит</w:t>
      </w:r>
      <w:r>
        <w:rPr>
          <w:b/>
        </w:rPr>
        <w:t>у</w:t>
      </w:r>
      <w:r>
        <w:rPr>
          <w:b/>
        </w:rPr>
        <w:t>ции и детской порнографии. В этой связи Комитет обращает внимание г</w:t>
      </w:r>
      <w:r>
        <w:rPr>
          <w:b/>
        </w:rPr>
        <w:t>о</w:t>
      </w:r>
      <w:r>
        <w:rPr>
          <w:b/>
        </w:rPr>
        <w:t>сударства-участника на свое замечание общего порядка № 6 (2005 год) об обращении с несопровождаемыми и разлученными детьми за пределами страны их происхождения.</w:t>
      </w:r>
    </w:p>
    <w:p w:rsidR="004B1250" w:rsidRDefault="004B1250" w:rsidP="00D7208D">
      <w:pPr>
        <w:pStyle w:val="H1GR"/>
      </w:pPr>
      <w:r>
        <w:tab/>
      </w:r>
      <w:r>
        <w:tab/>
        <w:t>Ратификация</w:t>
      </w:r>
    </w:p>
    <w:p w:rsidR="004B1250" w:rsidRDefault="004B1250" w:rsidP="00D7208D">
      <w:pPr>
        <w:pStyle w:val="SingleTxtGR"/>
        <w:rPr>
          <w:b/>
        </w:rPr>
      </w:pPr>
      <w:r w:rsidRPr="00706DDB">
        <w:t>47.</w:t>
      </w:r>
      <w:r>
        <w:rPr>
          <w:b/>
        </w:rPr>
        <w:tab/>
        <w:t>Комитет рекомендует государству-участнику принять безотлагател</w:t>
      </w:r>
      <w:r>
        <w:rPr>
          <w:b/>
        </w:rPr>
        <w:t>ь</w:t>
      </w:r>
      <w:r>
        <w:rPr>
          <w:b/>
        </w:rPr>
        <w:t>ные меры для ратификации:</w:t>
      </w:r>
    </w:p>
    <w:p w:rsidR="004B1250" w:rsidRDefault="004B1250" w:rsidP="00D7208D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Гаагской конвенции 1993 года о защите детей и сотрудничестве в вопросах межгосударственного усыновления/удочерения;</w:t>
      </w:r>
    </w:p>
    <w:p w:rsidR="004B1250" w:rsidRDefault="004B1250" w:rsidP="00D7208D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Конвенции Совета Европы о защите детей от эксплуатации и надруг</w:t>
      </w:r>
      <w:r>
        <w:rPr>
          <w:b/>
        </w:rPr>
        <w:t>а</w:t>
      </w:r>
      <w:r>
        <w:rPr>
          <w:b/>
        </w:rPr>
        <w:t>тельств сексуального характера (2007 года); и</w:t>
      </w:r>
    </w:p>
    <w:p w:rsidR="004B1250" w:rsidRDefault="004B1250" w:rsidP="00D7208D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Международной конвенции о защите прав всех трудящихся-мигрантов и членов их семей.</w:t>
      </w:r>
    </w:p>
    <w:p w:rsidR="004B1250" w:rsidRDefault="004B1250" w:rsidP="00D7208D">
      <w:pPr>
        <w:pStyle w:val="HChGR"/>
      </w:pPr>
      <w:r>
        <w:tab/>
      </w:r>
      <w:r>
        <w:rPr>
          <w:lang w:val="en-US"/>
        </w:rPr>
        <w:t>VIII</w:t>
      </w:r>
      <w:r>
        <w:t>.</w:t>
      </w:r>
      <w:r>
        <w:tab/>
        <w:t>Последующие меры и распространение информации</w:t>
      </w:r>
    </w:p>
    <w:p w:rsidR="004B1250" w:rsidRDefault="004B1250" w:rsidP="00D7208D">
      <w:pPr>
        <w:pStyle w:val="H1GR"/>
      </w:pPr>
      <w:r>
        <w:tab/>
      </w:r>
      <w:r>
        <w:tab/>
        <w:t>Последующие меры</w:t>
      </w:r>
    </w:p>
    <w:p w:rsidR="004B1250" w:rsidRDefault="004B1250" w:rsidP="00D7208D">
      <w:pPr>
        <w:pStyle w:val="SingleTxtGR"/>
        <w:rPr>
          <w:b/>
        </w:rPr>
      </w:pPr>
      <w:r w:rsidRPr="00706DDB">
        <w:t>48.</w:t>
      </w:r>
      <w:r>
        <w:rPr>
          <w:b/>
        </w:rPr>
        <w:tab/>
        <w:t>Комитет рекомендует государству-участнику принять все надлеж</w:t>
      </w:r>
      <w:r>
        <w:rPr>
          <w:b/>
        </w:rPr>
        <w:t>а</w:t>
      </w:r>
      <w:r>
        <w:rPr>
          <w:b/>
        </w:rPr>
        <w:t>щие меры для осуществления в полном объеме настоящих р</w:t>
      </w:r>
      <w:r>
        <w:rPr>
          <w:b/>
        </w:rPr>
        <w:t>е</w:t>
      </w:r>
      <w:r>
        <w:rPr>
          <w:b/>
        </w:rPr>
        <w:t>комендаций, в частности путем препровождения их соответствующим государственным министерствам, парламенту, Верховному суду и национальным и местным органам власти для соответствующего рассмотрения и принятия дальне</w:t>
      </w:r>
      <w:r>
        <w:rPr>
          <w:b/>
        </w:rPr>
        <w:t>й</w:t>
      </w:r>
      <w:r>
        <w:rPr>
          <w:b/>
        </w:rPr>
        <w:t xml:space="preserve">ших мер. </w:t>
      </w:r>
    </w:p>
    <w:p w:rsidR="004B1250" w:rsidRDefault="004B1250" w:rsidP="00D7208D">
      <w:pPr>
        <w:pStyle w:val="H1GR"/>
      </w:pPr>
      <w:r>
        <w:tab/>
      </w:r>
      <w:r>
        <w:tab/>
        <w:t>Распространение информации</w:t>
      </w:r>
    </w:p>
    <w:p w:rsidR="004B1250" w:rsidRDefault="004B1250" w:rsidP="00D7208D">
      <w:pPr>
        <w:pStyle w:val="SingleTxtGR"/>
        <w:rPr>
          <w:b/>
        </w:rPr>
      </w:pPr>
      <w:r w:rsidRPr="00706DDB">
        <w:t>49.</w:t>
      </w:r>
      <w:r>
        <w:rPr>
          <w:b/>
        </w:rPr>
        <w:tab/>
        <w:t>Комитет рекомендует обеспечить широкое распространение доклада и пис</w:t>
      </w:r>
      <w:r>
        <w:rPr>
          <w:b/>
        </w:rPr>
        <w:t>ь</w:t>
      </w:r>
      <w:r>
        <w:rPr>
          <w:b/>
        </w:rPr>
        <w:t>менных ответов, представленных государством-участником, а также связанных с ними рекомендаций (заключительных замечаний), принятых Комитетом, в том числе (но не исключительно) через Интернет, среди ш</w:t>
      </w:r>
      <w:r>
        <w:rPr>
          <w:b/>
        </w:rPr>
        <w:t>и</w:t>
      </w:r>
      <w:r>
        <w:rPr>
          <w:b/>
        </w:rPr>
        <w:t>рокой общественности, о</w:t>
      </w:r>
      <w:r>
        <w:rPr>
          <w:b/>
        </w:rPr>
        <w:t>р</w:t>
      </w:r>
      <w:r>
        <w:rPr>
          <w:b/>
        </w:rPr>
        <w:t>ганизаций гражданского общества, молодежных групп, профессиональных групп, средств массовой информации и детей в целях всеобщего обсуждения и повышения осведомленности о Факульт</w:t>
      </w:r>
      <w:r>
        <w:rPr>
          <w:b/>
        </w:rPr>
        <w:t>а</w:t>
      </w:r>
      <w:r>
        <w:rPr>
          <w:b/>
        </w:rPr>
        <w:t xml:space="preserve">тивном протоколе, его осуществлении и контроле за его соблюдением. </w:t>
      </w:r>
    </w:p>
    <w:p w:rsidR="004B1250" w:rsidRDefault="004B1250" w:rsidP="00D7208D">
      <w:pPr>
        <w:pStyle w:val="HChGR"/>
      </w:pPr>
      <w:r>
        <w:tab/>
      </w:r>
      <w:r>
        <w:rPr>
          <w:lang w:val="en-US"/>
        </w:rPr>
        <w:t>IX</w:t>
      </w:r>
      <w:r>
        <w:t>.</w:t>
      </w:r>
      <w:r>
        <w:tab/>
        <w:t>Следующий доклад</w:t>
      </w:r>
    </w:p>
    <w:p w:rsidR="004B1250" w:rsidRDefault="004B1250" w:rsidP="00D7208D">
      <w:pPr>
        <w:pStyle w:val="SingleTxtGR"/>
        <w:rPr>
          <w:b/>
        </w:rPr>
      </w:pPr>
      <w:r w:rsidRPr="00706DDB">
        <w:t>50.</w:t>
      </w:r>
      <w:r>
        <w:rPr>
          <w:b/>
        </w:rPr>
        <w:tab/>
        <w:t>В соответствии с пунктом 2 статьи 12 Комитет просит государство-участник включить последующую информацию об осуществлении Ф</w:t>
      </w:r>
      <w:r>
        <w:rPr>
          <w:b/>
        </w:rPr>
        <w:t>а</w:t>
      </w:r>
      <w:r>
        <w:rPr>
          <w:b/>
        </w:rPr>
        <w:t>культативного протокола в свой объединенный второй и третий период</w:t>
      </w:r>
      <w:r>
        <w:rPr>
          <w:b/>
        </w:rPr>
        <w:t>и</w:t>
      </w:r>
      <w:r>
        <w:rPr>
          <w:b/>
        </w:rPr>
        <w:t>ческий доклад по Конвенции о правах ребенка в соответствии со стат</w:t>
      </w:r>
      <w:r>
        <w:rPr>
          <w:b/>
        </w:rPr>
        <w:t>ь</w:t>
      </w:r>
      <w:r>
        <w:rPr>
          <w:b/>
        </w:rPr>
        <w:t>ей 44 Ко</w:t>
      </w:r>
      <w:r>
        <w:rPr>
          <w:b/>
        </w:rPr>
        <w:t>н</w:t>
      </w:r>
      <w:r>
        <w:rPr>
          <w:b/>
        </w:rPr>
        <w:t>венции, который должен быть представлен 12 марта 2013 года.</w:t>
      </w:r>
    </w:p>
    <w:p w:rsidR="004B1250" w:rsidRPr="001A1799" w:rsidRDefault="004B1250" w:rsidP="00D7208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B1250" w:rsidRPr="001A1799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73" w:rsidRDefault="002D6673">
      <w:r>
        <w:rPr>
          <w:lang w:val="en-US"/>
        </w:rPr>
        <w:tab/>
      </w:r>
      <w:r>
        <w:separator/>
      </w:r>
    </w:p>
  </w:endnote>
  <w:endnote w:type="continuationSeparator" w:id="0">
    <w:p w:rsidR="002D6673" w:rsidRDefault="002D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73" w:rsidRPr="009A6F4A" w:rsidRDefault="002D667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GE.10-43173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73" w:rsidRPr="009A6F4A" w:rsidRDefault="002D6673">
    <w:pPr>
      <w:pStyle w:val="Footer"/>
      <w:rPr>
        <w:lang w:val="en-US"/>
      </w:rPr>
    </w:pPr>
    <w:r>
      <w:rPr>
        <w:lang w:val="en-US"/>
      </w:rPr>
      <w:t>GE.10-43173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73" w:rsidRPr="009A6F4A" w:rsidRDefault="002D6673">
    <w:pPr>
      <w:pStyle w:val="Footer"/>
      <w:rPr>
        <w:sz w:val="20"/>
        <w:lang w:val="en-US"/>
      </w:rPr>
    </w:pPr>
    <w:r>
      <w:rPr>
        <w:sz w:val="20"/>
        <w:lang w:val="en-US"/>
      </w:rPr>
      <w:t>GE.10-43173  (R)  210710  290710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73" w:rsidRPr="00F71F63" w:rsidRDefault="002D667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D6673" w:rsidRPr="00F71F63" w:rsidRDefault="002D667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D6673" w:rsidRPr="00635E86" w:rsidRDefault="002D6673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73" w:rsidRPr="005E0092" w:rsidRDefault="002D6673">
    <w:pPr>
      <w:pStyle w:val="Header"/>
      <w:rPr>
        <w:lang w:val="en-US"/>
      </w:rPr>
    </w:pPr>
    <w:r>
      <w:rPr>
        <w:lang w:val="en-US"/>
      </w:rPr>
      <w:t>CRC/C/OPSC/SRB/CO/1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73" w:rsidRPr="009A6F4A" w:rsidRDefault="002D6673">
    <w:pPr>
      <w:pStyle w:val="Header"/>
      <w:rPr>
        <w:lang w:val="en-US"/>
      </w:rPr>
    </w:pPr>
    <w:r>
      <w:rPr>
        <w:lang w:val="en-US"/>
      </w:rPr>
      <w:tab/>
      <w:t>CRC/C/OPSC/SRB/CO/1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3C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0BAC"/>
    <w:rsid w:val="000A3DDF"/>
    <w:rsid w:val="000A60A0"/>
    <w:rsid w:val="000C3688"/>
    <w:rsid w:val="000D6863"/>
    <w:rsid w:val="001153C5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972AF"/>
    <w:rsid w:val="002A57C3"/>
    <w:rsid w:val="002C48DC"/>
    <w:rsid w:val="002C5036"/>
    <w:rsid w:val="002C6A71"/>
    <w:rsid w:val="002C6D5F"/>
    <w:rsid w:val="002D15EA"/>
    <w:rsid w:val="002D6673"/>
    <w:rsid w:val="002D6C07"/>
    <w:rsid w:val="002E0CE6"/>
    <w:rsid w:val="002E1163"/>
    <w:rsid w:val="002E43F3"/>
    <w:rsid w:val="0031467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4613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128F"/>
    <w:rsid w:val="0048244D"/>
    <w:rsid w:val="004A0DE8"/>
    <w:rsid w:val="004A4CB7"/>
    <w:rsid w:val="004A57B5"/>
    <w:rsid w:val="004B1250"/>
    <w:rsid w:val="004B19DA"/>
    <w:rsid w:val="004C2A53"/>
    <w:rsid w:val="004C3B35"/>
    <w:rsid w:val="004C43EC"/>
    <w:rsid w:val="004E6729"/>
    <w:rsid w:val="004F0E47"/>
    <w:rsid w:val="005035A5"/>
    <w:rsid w:val="0051339C"/>
    <w:rsid w:val="0051412F"/>
    <w:rsid w:val="00522B6F"/>
    <w:rsid w:val="0052430E"/>
    <w:rsid w:val="005276AD"/>
    <w:rsid w:val="00540A9A"/>
    <w:rsid w:val="00543522"/>
    <w:rsid w:val="00545680"/>
    <w:rsid w:val="00545DC0"/>
    <w:rsid w:val="0056618E"/>
    <w:rsid w:val="00576E25"/>
    <w:rsid w:val="00576F59"/>
    <w:rsid w:val="00577A34"/>
    <w:rsid w:val="00580AAD"/>
    <w:rsid w:val="00585B1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19C0"/>
    <w:rsid w:val="0070327E"/>
    <w:rsid w:val="00706DDB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18E2"/>
    <w:rsid w:val="009B1D9B"/>
    <w:rsid w:val="009B4074"/>
    <w:rsid w:val="009C30BB"/>
    <w:rsid w:val="009C4E83"/>
    <w:rsid w:val="009C60BE"/>
    <w:rsid w:val="009E0F6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E7EBD"/>
    <w:rsid w:val="00B0169F"/>
    <w:rsid w:val="00B033C8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22792"/>
    <w:rsid w:val="00C37AF8"/>
    <w:rsid w:val="00C37C79"/>
    <w:rsid w:val="00C41BBC"/>
    <w:rsid w:val="00C44399"/>
    <w:rsid w:val="00C51419"/>
    <w:rsid w:val="00C54056"/>
    <w:rsid w:val="00C663A3"/>
    <w:rsid w:val="00C66840"/>
    <w:rsid w:val="00C72547"/>
    <w:rsid w:val="00C74882"/>
    <w:rsid w:val="00C75CB2"/>
    <w:rsid w:val="00C90723"/>
    <w:rsid w:val="00C90D5C"/>
    <w:rsid w:val="00CA609E"/>
    <w:rsid w:val="00CA614F"/>
    <w:rsid w:val="00CA78A4"/>
    <w:rsid w:val="00CA7DA4"/>
    <w:rsid w:val="00CB31FB"/>
    <w:rsid w:val="00CE3D6F"/>
    <w:rsid w:val="00CE79A5"/>
    <w:rsid w:val="00CF0042"/>
    <w:rsid w:val="00CF262F"/>
    <w:rsid w:val="00D025D5"/>
    <w:rsid w:val="00D219D7"/>
    <w:rsid w:val="00D26B13"/>
    <w:rsid w:val="00D26CC1"/>
    <w:rsid w:val="00D30662"/>
    <w:rsid w:val="00D32A0B"/>
    <w:rsid w:val="00D6236B"/>
    <w:rsid w:val="00D634CD"/>
    <w:rsid w:val="00D64ECE"/>
    <w:rsid w:val="00D7208D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AB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12</Pages>
  <Words>3804</Words>
  <Characters>26026</Characters>
  <Application>Microsoft Office Word</Application>
  <DocSecurity>4</DocSecurity>
  <Lines>788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1043173</vt:lpstr>
    </vt:vector>
  </TitlesOfParts>
  <Company>CSD</Company>
  <LinksUpToDate>false</LinksUpToDate>
  <CharactersWithSpaces>29392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1043173</dc:title>
  <dc:subject/>
  <dc:creator>Светлана Прокудина</dc:creator>
  <cp:keywords/>
  <dc:description/>
  <cp:lastModifiedBy>Svetlana Prokoudina</cp:lastModifiedBy>
  <cp:revision>2</cp:revision>
  <cp:lastPrinted>2010-07-29T12:39:00Z</cp:lastPrinted>
  <dcterms:created xsi:type="dcterms:W3CDTF">2010-07-29T12:45:00Z</dcterms:created>
  <dcterms:modified xsi:type="dcterms:W3CDTF">2010-07-29T12:45:00Z</dcterms:modified>
</cp:coreProperties>
</file>