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EA8" w:rsidRDefault="009E4EA8" w:rsidP="009E4EA8">
      <w:pPr>
        <w:spacing w:line="60" w:lineRule="exact"/>
        <w:rPr>
          <w:sz w:val="6"/>
          <w:lang w:val="en-US"/>
        </w:rPr>
        <w:sectPr w:rsidR="009E4EA8" w:rsidSect="009E4EA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08"/>
          <w:noEndnote/>
          <w:titlePg/>
          <w:docGrid w:linePitch="360"/>
        </w:sectPr>
      </w:pPr>
      <w:r>
        <w:rPr>
          <w:rStyle w:val="CommentReference"/>
        </w:rPr>
        <w:commentReference w:id="0"/>
      </w:r>
    </w:p>
    <w:p w:rsidR="0093736C" w:rsidRDefault="0093736C" w:rsidP="0093736C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Комитет по ликвидации дискриминации</w:t>
      </w:r>
      <w:r>
        <w:br/>
        <w:t>в отношении женщин</w:t>
      </w:r>
    </w:p>
    <w:p w:rsidR="0093736C" w:rsidRDefault="0093736C" w:rsidP="0093736C">
      <w:r>
        <w:t>Тридцать седьмая сессия</w:t>
      </w:r>
    </w:p>
    <w:p w:rsidR="0093736C" w:rsidRDefault="0093736C" w:rsidP="0093736C">
      <w:r>
        <w:t xml:space="preserve">15 января — 2 февраля 2007 года </w:t>
      </w:r>
    </w:p>
    <w:p w:rsidR="0093736C" w:rsidRPr="003919FA" w:rsidRDefault="0093736C" w:rsidP="0093736C">
      <w:pPr>
        <w:spacing w:line="120" w:lineRule="exact"/>
        <w:rPr>
          <w:sz w:val="10"/>
        </w:rPr>
      </w:pPr>
    </w:p>
    <w:p w:rsidR="0093736C" w:rsidRPr="003919FA" w:rsidRDefault="0093736C" w:rsidP="0093736C">
      <w:pPr>
        <w:spacing w:line="120" w:lineRule="exact"/>
        <w:rPr>
          <w:sz w:val="10"/>
        </w:rPr>
      </w:pPr>
    </w:p>
    <w:p w:rsidR="0093736C" w:rsidRPr="003919FA" w:rsidRDefault="0093736C" w:rsidP="0093736C">
      <w:pPr>
        <w:spacing w:line="120" w:lineRule="exact"/>
        <w:rPr>
          <w:sz w:val="10"/>
        </w:rPr>
      </w:pPr>
    </w:p>
    <w:p w:rsidR="0093736C" w:rsidRPr="00D0468A" w:rsidRDefault="0093736C" w:rsidP="0093736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Заключительные замечания Комитета по ликвидации дискриминаци</w:t>
      </w:r>
      <w:r w:rsidR="00D0468A">
        <w:t>и в отношении женщин: Никарагуа</w:t>
      </w:r>
    </w:p>
    <w:p w:rsidR="0093736C" w:rsidRPr="003919FA" w:rsidRDefault="0093736C" w:rsidP="0093736C">
      <w:pPr>
        <w:pStyle w:val="SingleTxt"/>
        <w:spacing w:after="0" w:line="120" w:lineRule="exact"/>
        <w:rPr>
          <w:sz w:val="10"/>
        </w:rPr>
      </w:pPr>
    </w:p>
    <w:p w:rsidR="0093736C" w:rsidRPr="003919FA" w:rsidRDefault="0093736C" w:rsidP="0093736C">
      <w:pPr>
        <w:pStyle w:val="SingleTxt"/>
        <w:spacing w:after="0" w:line="120" w:lineRule="exact"/>
        <w:rPr>
          <w:sz w:val="10"/>
        </w:rPr>
      </w:pPr>
    </w:p>
    <w:p w:rsidR="0093736C" w:rsidRDefault="0093736C" w:rsidP="0093736C">
      <w:pPr>
        <w:pStyle w:val="SingleTxt"/>
      </w:pPr>
      <w:r>
        <w:t>1.</w:t>
      </w:r>
      <w:r>
        <w:tab/>
        <w:t>Комитет рассмотрел шестой периодический доклад Никарагуа (</w:t>
      </w:r>
      <w:r>
        <w:rPr>
          <w:lang w:val="en-US"/>
        </w:rPr>
        <w:t>CEDAW</w:t>
      </w:r>
      <w:r w:rsidRPr="003919FA">
        <w:t>/</w:t>
      </w:r>
      <w:r>
        <w:rPr>
          <w:lang w:val="en-US"/>
        </w:rPr>
        <w:t>C</w:t>
      </w:r>
      <w:r w:rsidRPr="003919FA">
        <w:t>/</w:t>
      </w:r>
      <w:r>
        <w:rPr>
          <w:lang w:val="en-US"/>
        </w:rPr>
        <w:t>NIC</w:t>
      </w:r>
      <w:r w:rsidRPr="003919FA">
        <w:t>/6</w:t>
      </w:r>
      <w:r>
        <w:t>) на своих 761</w:t>
      </w:r>
      <w:r>
        <w:noBreakHyphen/>
        <w:t>м и 762</w:t>
      </w:r>
      <w:r>
        <w:noBreakHyphen/>
        <w:t>м заседаниях 17 января 2007 года (см. </w:t>
      </w:r>
      <w:r>
        <w:rPr>
          <w:lang w:val="en-US"/>
        </w:rPr>
        <w:t>CEDAW</w:t>
      </w:r>
      <w:r w:rsidRPr="003919FA">
        <w:t>/</w:t>
      </w:r>
      <w:r>
        <w:rPr>
          <w:lang w:val="en-US"/>
        </w:rPr>
        <w:t>C</w:t>
      </w:r>
      <w:r w:rsidRPr="003919FA">
        <w:t>/</w:t>
      </w:r>
      <w:r>
        <w:rPr>
          <w:lang w:val="en-US"/>
        </w:rPr>
        <w:t>SR</w:t>
      </w:r>
      <w:r w:rsidRPr="003919FA">
        <w:t>.761</w:t>
      </w:r>
      <w:r>
        <w:t xml:space="preserve"> и 762). Подготовленный Комитетом перечень тем и в</w:t>
      </w:r>
      <w:r>
        <w:t>о</w:t>
      </w:r>
      <w:r>
        <w:t>просов содержится в документе </w:t>
      </w:r>
      <w:r>
        <w:rPr>
          <w:lang w:val="en-US"/>
        </w:rPr>
        <w:t>CEDAW</w:t>
      </w:r>
      <w:r w:rsidRPr="003919FA">
        <w:t>/</w:t>
      </w:r>
      <w:r>
        <w:rPr>
          <w:lang w:val="en-US"/>
        </w:rPr>
        <w:t>C</w:t>
      </w:r>
      <w:r w:rsidRPr="003919FA">
        <w:t>/</w:t>
      </w:r>
      <w:r>
        <w:rPr>
          <w:lang w:val="en-US"/>
        </w:rPr>
        <w:t>NIC</w:t>
      </w:r>
      <w:r w:rsidRPr="003919FA">
        <w:t>/</w:t>
      </w:r>
      <w:r>
        <w:rPr>
          <w:lang w:val="en-US"/>
        </w:rPr>
        <w:t>Q</w:t>
      </w:r>
      <w:r w:rsidRPr="003919FA">
        <w:t>/6</w:t>
      </w:r>
      <w:r>
        <w:t>, а ответы Никарагуа — в документе </w:t>
      </w:r>
      <w:r>
        <w:rPr>
          <w:lang w:val="en-US"/>
        </w:rPr>
        <w:t>CEDAW</w:t>
      </w:r>
      <w:r w:rsidRPr="003919FA">
        <w:t>/</w:t>
      </w:r>
      <w:r>
        <w:rPr>
          <w:lang w:val="en-US"/>
        </w:rPr>
        <w:t>C</w:t>
      </w:r>
      <w:r w:rsidRPr="003919FA">
        <w:t>/</w:t>
      </w:r>
      <w:r>
        <w:rPr>
          <w:lang w:val="en-US"/>
        </w:rPr>
        <w:t>NIC</w:t>
      </w:r>
      <w:r w:rsidRPr="003919FA">
        <w:t>/</w:t>
      </w:r>
      <w:r>
        <w:rPr>
          <w:lang w:val="en-US"/>
        </w:rPr>
        <w:t>Q</w:t>
      </w:r>
      <w:r w:rsidRPr="003919FA">
        <w:t>/6/</w:t>
      </w:r>
      <w:r>
        <w:rPr>
          <w:lang w:val="en-US"/>
        </w:rPr>
        <w:t>Add</w:t>
      </w:r>
      <w:r w:rsidRPr="003919FA">
        <w:t>.</w:t>
      </w:r>
      <w:r>
        <w:t>1.</w:t>
      </w:r>
    </w:p>
    <w:p w:rsidR="0093736C" w:rsidRPr="003919FA" w:rsidRDefault="0093736C" w:rsidP="0093736C">
      <w:pPr>
        <w:pStyle w:val="SingleTxt"/>
        <w:spacing w:after="0" w:line="120" w:lineRule="exact"/>
        <w:rPr>
          <w:sz w:val="10"/>
        </w:rPr>
      </w:pPr>
    </w:p>
    <w:p w:rsidR="0093736C" w:rsidRDefault="0093736C" w:rsidP="0093736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Введение</w:t>
      </w:r>
    </w:p>
    <w:p w:rsidR="0093736C" w:rsidRPr="003919FA" w:rsidRDefault="0093736C" w:rsidP="0093736C">
      <w:pPr>
        <w:pStyle w:val="SingleTxt"/>
        <w:spacing w:after="0" w:line="120" w:lineRule="exact"/>
        <w:rPr>
          <w:sz w:val="10"/>
        </w:rPr>
      </w:pPr>
    </w:p>
    <w:p w:rsidR="0093736C" w:rsidRDefault="0093736C" w:rsidP="0093736C">
      <w:pPr>
        <w:pStyle w:val="SingleTxt"/>
      </w:pPr>
      <w:r>
        <w:t>2.</w:t>
      </w:r>
      <w:r>
        <w:tab/>
        <w:t>Комитет выражает свою признательность государству-участнику за пре</w:t>
      </w:r>
      <w:r>
        <w:t>д</w:t>
      </w:r>
      <w:r>
        <w:t>ставленный им шестой периодический доклад, который был подготовлен в с</w:t>
      </w:r>
      <w:r>
        <w:t>о</w:t>
      </w:r>
      <w:r>
        <w:t>ответствии с руководящими принципами для составления периодических до</w:t>
      </w:r>
      <w:r>
        <w:t>к</w:t>
      </w:r>
      <w:r>
        <w:t>ладов и с учетом предыдущих заключительных замечаний Комитета, однако отмечает, что в нем не было приведено достаточно статистических данных с разбивкой по полам. Комитет также выражает свою признательность госуда</w:t>
      </w:r>
      <w:r>
        <w:t>р</w:t>
      </w:r>
      <w:r>
        <w:t>ству-участнику за письменные ответы на перечень тем и вопросов, подгото</w:t>
      </w:r>
      <w:r>
        <w:t>в</w:t>
      </w:r>
      <w:r>
        <w:t>ленных предсессионной рабочей группой, а также за устное представление и дальнейшие разъяснения в ответ на вопросы Комитета, заданные в устной форме.</w:t>
      </w:r>
    </w:p>
    <w:p w:rsidR="0093736C" w:rsidRDefault="0093736C" w:rsidP="0093736C">
      <w:pPr>
        <w:pStyle w:val="SingleTxt"/>
      </w:pPr>
      <w:r>
        <w:t>3.</w:t>
      </w:r>
      <w:r>
        <w:tab/>
        <w:t>Комитет выражает свою признательность государству-участнику в связи с тем, что оно направило делегацию, возглавляемую советником исполнительн</w:t>
      </w:r>
      <w:r>
        <w:t>о</w:t>
      </w:r>
      <w:r>
        <w:t>го директора Никарагуанского института по положению женщин (ИНИМ). Он выражает признательность государству-участнику за конструктивный диалог и проявленные делегацией старания, чтобы предоставить ответы на заданные Комитетом вопросы. Он отмечает, что в состав делегации не вошли представ</w:t>
      </w:r>
      <w:r>
        <w:t>и</w:t>
      </w:r>
      <w:r>
        <w:t>тели других соответствующих министерств и ведомств, что ограничило ее во</w:t>
      </w:r>
      <w:r>
        <w:t>з</w:t>
      </w:r>
      <w:r>
        <w:t xml:space="preserve">можности давать четкие и прямые ответы на некоторые заданные Комитетом вопросы. </w:t>
      </w:r>
    </w:p>
    <w:p w:rsidR="0093736C" w:rsidRPr="003919FA" w:rsidRDefault="0093736C" w:rsidP="0093736C">
      <w:pPr>
        <w:pStyle w:val="SingleTxt"/>
        <w:spacing w:after="0" w:line="120" w:lineRule="exact"/>
        <w:rPr>
          <w:sz w:val="10"/>
        </w:rPr>
      </w:pPr>
    </w:p>
    <w:p w:rsidR="0093736C" w:rsidRDefault="0093736C" w:rsidP="0093736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>
        <w:tab/>
      </w:r>
      <w:r>
        <w:tab/>
        <w:t>Позитивные аспекты</w:t>
      </w:r>
    </w:p>
    <w:p w:rsidR="0093736C" w:rsidRPr="003919FA" w:rsidRDefault="0093736C" w:rsidP="0093736C">
      <w:pPr>
        <w:pStyle w:val="SingleTxt"/>
        <w:spacing w:after="0" w:line="120" w:lineRule="exact"/>
        <w:rPr>
          <w:sz w:val="10"/>
        </w:rPr>
      </w:pPr>
    </w:p>
    <w:p w:rsidR="0093736C" w:rsidRDefault="0093736C" w:rsidP="0093736C">
      <w:pPr>
        <w:pStyle w:val="SingleTxt"/>
      </w:pPr>
      <w:r>
        <w:t>4.</w:t>
      </w:r>
      <w:r>
        <w:tab/>
        <w:t>Комитет в позитивном ключе отмечает тот факт, что в 2004 году госуда</w:t>
      </w:r>
      <w:r>
        <w:t>р</w:t>
      </w:r>
      <w:r>
        <w:t>ство-участник учредило Национальную коалицию по борьбе с торговлей люд</w:t>
      </w:r>
      <w:r>
        <w:t>ь</w:t>
      </w:r>
      <w:r>
        <w:t>ми и в том же году присоединилось к Протоколу о предупреждении и пресеч</w:t>
      </w:r>
      <w:r>
        <w:t>е</w:t>
      </w:r>
      <w:r>
        <w:t>нии торговли людьми, особенно женщинами и детьми, и наказании за нее, д</w:t>
      </w:r>
      <w:r>
        <w:t>о</w:t>
      </w:r>
      <w:r>
        <w:t>полняющему Конвенцию Организации Объединенных Наций против трансн</w:t>
      </w:r>
      <w:r>
        <w:t>а</w:t>
      </w:r>
      <w:r>
        <w:t xml:space="preserve">циональной организованной преступности. </w:t>
      </w:r>
    </w:p>
    <w:p w:rsidR="0093736C" w:rsidRDefault="0093736C" w:rsidP="0093736C">
      <w:pPr>
        <w:pStyle w:val="SingleTxt"/>
      </w:pPr>
      <w:r>
        <w:t>5.</w:t>
      </w:r>
      <w:r>
        <w:tab/>
        <w:t>Комитет приветствует тот факт, что правительство сотрудничает с гра</w:t>
      </w:r>
      <w:r>
        <w:t>ж</w:t>
      </w:r>
      <w:r>
        <w:t xml:space="preserve">данским обществом в решении вопросов, касающихся женщин. </w:t>
      </w:r>
    </w:p>
    <w:p w:rsidR="0093736C" w:rsidRPr="0046260C" w:rsidRDefault="0093736C" w:rsidP="0093736C">
      <w:pPr>
        <w:pStyle w:val="SingleTxt"/>
        <w:spacing w:after="0" w:line="120" w:lineRule="exact"/>
        <w:rPr>
          <w:sz w:val="10"/>
        </w:rPr>
      </w:pPr>
    </w:p>
    <w:p w:rsidR="0093736C" w:rsidRDefault="0093736C" w:rsidP="0093736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Основные проблемные области и рекомендации</w:t>
      </w:r>
    </w:p>
    <w:p w:rsidR="0093736C" w:rsidRPr="0046260C" w:rsidRDefault="0093736C" w:rsidP="0093736C">
      <w:pPr>
        <w:pStyle w:val="SingleTxt"/>
        <w:spacing w:after="0" w:line="120" w:lineRule="exact"/>
        <w:rPr>
          <w:sz w:val="10"/>
        </w:rPr>
      </w:pPr>
    </w:p>
    <w:p w:rsidR="0093736C" w:rsidRDefault="0093736C" w:rsidP="0093736C">
      <w:pPr>
        <w:pStyle w:val="SingleTxt"/>
        <w:rPr>
          <w:b/>
        </w:rPr>
      </w:pPr>
      <w:r>
        <w:t>6.</w:t>
      </w:r>
      <w:r>
        <w:tab/>
      </w:r>
      <w:r>
        <w:rPr>
          <w:b/>
        </w:rPr>
        <w:t>Отмечая обязательство государства-участника систематически и п</w:t>
      </w:r>
      <w:r>
        <w:rPr>
          <w:b/>
        </w:rPr>
        <w:t>о</w:t>
      </w:r>
      <w:r>
        <w:rPr>
          <w:b/>
        </w:rPr>
        <w:t>следовательно осуществлять все положения Конвенции, Комитет в н</w:t>
      </w:r>
      <w:r>
        <w:rPr>
          <w:b/>
        </w:rPr>
        <w:t>а</w:t>
      </w:r>
      <w:r>
        <w:rPr>
          <w:b/>
        </w:rPr>
        <w:t>стоящих заключительных замечаниях предлагает государству-участнику комментарии и рекомендации, которые потребуют его первостепенного внимания с настоящего момента и до представления следующего период</w:t>
      </w:r>
      <w:r>
        <w:rPr>
          <w:b/>
        </w:rPr>
        <w:t>и</w:t>
      </w:r>
      <w:r>
        <w:rPr>
          <w:b/>
        </w:rPr>
        <w:t>ческого доклада. В соответствии с этим Комитет предлагает гос</w:t>
      </w:r>
      <w:r>
        <w:rPr>
          <w:b/>
        </w:rPr>
        <w:t>у</w:t>
      </w:r>
      <w:r>
        <w:rPr>
          <w:b/>
        </w:rPr>
        <w:t>дарству-участнику уделить особое внимание этим вопросам в своей пра</w:t>
      </w:r>
      <w:r>
        <w:rPr>
          <w:b/>
        </w:rPr>
        <w:t>к</w:t>
      </w:r>
      <w:r>
        <w:rPr>
          <w:b/>
        </w:rPr>
        <w:t>тической деятельности, а также представить в его следующем периодическом до</w:t>
      </w:r>
      <w:r>
        <w:rPr>
          <w:b/>
        </w:rPr>
        <w:t>к</w:t>
      </w:r>
      <w:r>
        <w:rPr>
          <w:b/>
        </w:rPr>
        <w:t>ладе информацию о принятых мерах и достигнутых результатах. Он пре</w:t>
      </w:r>
      <w:r>
        <w:rPr>
          <w:b/>
        </w:rPr>
        <w:t>д</w:t>
      </w:r>
      <w:r>
        <w:rPr>
          <w:b/>
        </w:rPr>
        <w:t>лагает государству-участнику препроводить настоящие заключительные замечания всем соответствующим министерствам и парламенту в целях обеспечения их всестороннего учета.</w:t>
      </w:r>
    </w:p>
    <w:p w:rsidR="0093736C" w:rsidRDefault="0093736C" w:rsidP="0093736C">
      <w:pPr>
        <w:pStyle w:val="SingleTxt"/>
      </w:pPr>
      <w:r>
        <w:t>7.</w:t>
      </w:r>
      <w:r>
        <w:tab/>
        <w:t>Комитет обеспокоен тем, что, хотя Конвенция была ратифицирована в 1981 году без каких бы то ни было оговорок и несмотря на рекомендации К</w:t>
      </w:r>
      <w:r>
        <w:t>о</w:t>
      </w:r>
      <w:r>
        <w:t>митета в адрес государства-участника, содержащиеся в его заключительных замечаниях 2001 года</w:t>
      </w:r>
      <w:r w:rsidRPr="00BA2DEB">
        <w:rPr>
          <w:rStyle w:val="FootnoteReference"/>
        </w:rPr>
        <w:footnoteReference w:id="1"/>
      </w:r>
      <w:r>
        <w:t>, Конвенция до сих пор не включена в полном объеме во внутреннее законодательство и отсутствуют достаточные прав</w:t>
      </w:r>
      <w:r>
        <w:t>о</w:t>
      </w:r>
      <w:r>
        <w:t>вые механизмы для обеспечения ее соблюдения. Комитет также обеспокоен продолжительной задержкой в деле создания всеобъемлющей правовой основы для ликвидации дискриминации в отношении женщин и обеспечения всестороннего соблюд</w:t>
      </w:r>
      <w:r>
        <w:t>е</w:t>
      </w:r>
      <w:r>
        <w:t>ния прав человека женщин. Комитет отмечает, в частности, весьма существе</w:t>
      </w:r>
      <w:r>
        <w:t>н</w:t>
      </w:r>
      <w:r>
        <w:t xml:space="preserve">ную задержку в принятии семейного кодекса и законопроекта о равных правах и возможностях. </w:t>
      </w:r>
    </w:p>
    <w:p w:rsidR="0093736C" w:rsidRDefault="0093736C" w:rsidP="0093736C">
      <w:pPr>
        <w:pStyle w:val="SingleTxt"/>
        <w:rPr>
          <w:b/>
        </w:rPr>
      </w:pPr>
      <w:r>
        <w:t>8.</w:t>
      </w:r>
      <w:r>
        <w:tab/>
      </w:r>
      <w:r>
        <w:rPr>
          <w:b/>
        </w:rPr>
        <w:t>Комитет настоятельно призывает государство-участник принять все необходимые меры для обеспечения того, чтобы Конвенция в полном об</w:t>
      </w:r>
      <w:r>
        <w:rPr>
          <w:b/>
        </w:rPr>
        <w:t>ъ</w:t>
      </w:r>
      <w:r>
        <w:rPr>
          <w:b/>
        </w:rPr>
        <w:t>еме применялась во внутреннем законодательстве и для приведения н</w:t>
      </w:r>
      <w:r>
        <w:rPr>
          <w:b/>
        </w:rPr>
        <w:t>а</w:t>
      </w:r>
      <w:r>
        <w:rPr>
          <w:b/>
        </w:rPr>
        <w:t>ционального законодательства в соответствии с положениями Конвенции. Комитет настоятельно призывает правительство сотрудничать с парл</w:t>
      </w:r>
      <w:r>
        <w:rPr>
          <w:b/>
        </w:rPr>
        <w:t>а</w:t>
      </w:r>
      <w:r>
        <w:rPr>
          <w:b/>
        </w:rPr>
        <w:t>ментом в деле ускорения принятия необходимых законодательных пол</w:t>
      </w:r>
      <w:r>
        <w:rPr>
          <w:b/>
        </w:rPr>
        <w:t>о</w:t>
      </w:r>
      <w:r>
        <w:rPr>
          <w:b/>
        </w:rPr>
        <w:t>жений, включая семейный кодекс и законопроект о равных правах и во</w:t>
      </w:r>
      <w:r>
        <w:rPr>
          <w:b/>
        </w:rPr>
        <w:t>з</w:t>
      </w:r>
      <w:r>
        <w:rPr>
          <w:b/>
        </w:rPr>
        <w:t>можностях, в конкретные сроки. Комитет также предлагает государству-участнику провести всеобъемлющий обзор его законодательства в уст</w:t>
      </w:r>
      <w:r>
        <w:rPr>
          <w:b/>
        </w:rPr>
        <w:t>а</w:t>
      </w:r>
      <w:r>
        <w:rPr>
          <w:b/>
        </w:rPr>
        <w:t>новленные сроки в целях безотлагательного выявления и отмены всех дискриминационных законов, в том числе законов, которые имеют ди</w:t>
      </w:r>
      <w:r>
        <w:rPr>
          <w:b/>
        </w:rPr>
        <w:t>с</w:t>
      </w:r>
      <w:r>
        <w:rPr>
          <w:b/>
        </w:rPr>
        <w:t>криминационный эффект или последствия для женщин, а также создать механизмы для обеспечения соблюдения положений Конвенции в соотве</w:t>
      </w:r>
      <w:r>
        <w:rPr>
          <w:b/>
        </w:rPr>
        <w:t>т</w:t>
      </w:r>
      <w:r>
        <w:rPr>
          <w:b/>
        </w:rPr>
        <w:t>ствии с ее статьей 2.</w:t>
      </w:r>
    </w:p>
    <w:p w:rsidR="0093736C" w:rsidRDefault="0093736C" w:rsidP="0093736C">
      <w:pPr>
        <w:pStyle w:val="SingleTxt"/>
      </w:pPr>
      <w:r>
        <w:t>9.</w:t>
      </w:r>
      <w:r>
        <w:tab/>
        <w:t>Комитет по</w:t>
      </w:r>
      <w:r>
        <w:noBreakHyphen/>
        <w:t>прежнему обеспокоен тем, что национальный механизм улучшения положения женщин, то есть ИНИМ, не обладает требуемым стат</w:t>
      </w:r>
      <w:r>
        <w:t>у</w:t>
      </w:r>
      <w:r>
        <w:t>сом, кадровыми и финансовыми ресурсами, репутацией и потенциалом для эффективного содействия выполнению Конвенции и поддержки осущест</w:t>
      </w:r>
      <w:r>
        <w:t>в</w:t>
      </w:r>
      <w:r>
        <w:t>ления стратегии по уделению основного внимания гендерным вопросам во всех се</w:t>
      </w:r>
      <w:r>
        <w:t>к</w:t>
      </w:r>
      <w:r>
        <w:t>торах и на всех уровнях государственного управления. Он также обеспокоен отсутствием достаточной координации различной отраслевой политики, пр</w:t>
      </w:r>
      <w:r>
        <w:t>о</w:t>
      </w:r>
      <w:r>
        <w:t>грамм и планов с мероприятиями, направленными прежде всего на укре</w:t>
      </w:r>
      <w:r>
        <w:t>п</w:t>
      </w:r>
      <w:r>
        <w:t>ление гендерного равенства, что может повлечь за собой распыление усилий.</w:t>
      </w:r>
    </w:p>
    <w:p w:rsidR="0093736C" w:rsidRDefault="0093736C" w:rsidP="0093736C">
      <w:pPr>
        <w:pStyle w:val="SingleTxt"/>
        <w:rPr>
          <w:b/>
        </w:rPr>
      </w:pPr>
      <w:r>
        <w:t>10.</w:t>
      </w:r>
      <w:r>
        <w:tab/>
      </w:r>
      <w:r>
        <w:rPr>
          <w:b/>
        </w:rPr>
        <w:t>Комитет призывает государство-участник безотлагательно укрепить национальный механизм по улучшению положения женщин таким обр</w:t>
      </w:r>
      <w:r>
        <w:rPr>
          <w:b/>
        </w:rPr>
        <w:t>а</w:t>
      </w:r>
      <w:r>
        <w:rPr>
          <w:b/>
        </w:rPr>
        <w:t>зом, чтобы обеспечить ему надлежащий авторитет, директивные полном</w:t>
      </w:r>
      <w:r>
        <w:rPr>
          <w:b/>
        </w:rPr>
        <w:t>о</w:t>
      </w:r>
      <w:r>
        <w:rPr>
          <w:b/>
        </w:rPr>
        <w:t>чия и кадровые и финансовые ресурсы, необходимые для эффективного содействия укреплению равенства женщин и их прав человека, а также укрепить его роль в деле координации стратегии по уделению основного внимания гендерным вопросам во всех секторах и на всех уровнях гос</w:t>
      </w:r>
      <w:r>
        <w:rPr>
          <w:b/>
        </w:rPr>
        <w:t>у</w:t>
      </w:r>
      <w:r>
        <w:rPr>
          <w:b/>
        </w:rPr>
        <w:t>дарственного управления. Комитет далее настоятельно призывает гос</w:t>
      </w:r>
      <w:r>
        <w:rPr>
          <w:b/>
        </w:rPr>
        <w:t>у</w:t>
      </w:r>
      <w:r>
        <w:rPr>
          <w:b/>
        </w:rPr>
        <w:t>дарство-участник укрепить координацию между различными отраслев</w:t>
      </w:r>
      <w:r>
        <w:rPr>
          <w:b/>
        </w:rPr>
        <w:t>ы</w:t>
      </w:r>
      <w:r>
        <w:rPr>
          <w:b/>
        </w:rPr>
        <w:t>ми политиками, программами и планами и мероприятиями по укрепл</w:t>
      </w:r>
      <w:r>
        <w:rPr>
          <w:b/>
        </w:rPr>
        <w:t>е</w:t>
      </w:r>
      <w:r>
        <w:rPr>
          <w:b/>
        </w:rPr>
        <w:t>нию гендерного равенства, а также обеспечить надлежащий контроль и оценку достигнутых результатов.</w:t>
      </w:r>
    </w:p>
    <w:p w:rsidR="0093736C" w:rsidRDefault="0093736C" w:rsidP="0093736C">
      <w:pPr>
        <w:pStyle w:val="SingleTxt"/>
      </w:pPr>
      <w:r>
        <w:t>11.</w:t>
      </w:r>
      <w:r>
        <w:tab/>
        <w:t>Комитет по</w:t>
      </w:r>
      <w:r>
        <w:noBreakHyphen/>
        <w:t>прежнему обеспокоен сохранением и широким распростран</w:t>
      </w:r>
      <w:r>
        <w:t>е</w:t>
      </w:r>
      <w:r>
        <w:t>нием патриархальных взглядов и глубоко укоренившихся среди населения тр</w:t>
      </w:r>
      <w:r>
        <w:t>а</w:t>
      </w:r>
      <w:r>
        <w:t>диционных предрассудков и стереотипных представлений о роли, функциях и задачах женщин и мужчин в семье и во всех сферах общественной жизни. К</w:t>
      </w:r>
      <w:r>
        <w:t>о</w:t>
      </w:r>
      <w:r>
        <w:t>митет выражает сожаление по поводу того, что, невзирая на его предыдущие рекомендации</w:t>
      </w:r>
      <w:r>
        <w:rPr>
          <w:vertAlign w:val="superscript"/>
        </w:rPr>
        <w:t>1</w:t>
      </w:r>
      <w:r>
        <w:t>,</w:t>
      </w:r>
      <w:r>
        <w:rPr>
          <w:vertAlign w:val="superscript"/>
        </w:rPr>
        <w:t xml:space="preserve"> </w:t>
      </w:r>
      <w:r>
        <w:t>государство-участник не приняло никаких последовательных системат</w:t>
      </w:r>
      <w:r>
        <w:t>и</w:t>
      </w:r>
      <w:r>
        <w:t>ческих мер для изменения и искоренения стереотипов и негативных культурных традиций и практики, дискриминирующих женщин и препятс</w:t>
      </w:r>
      <w:r>
        <w:t>т</w:t>
      </w:r>
      <w:r>
        <w:t>вующих всестороннему соблюдению их прав человека.</w:t>
      </w:r>
    </w:p>
    <w:p w:rsidR="0093736C" w:rsidRDefault="0093736C" w:rsidP="0093736C">
      <w:pPr>
        <w:pStyle w:val="SingleTxt"/>
        <w:rPr>
          <w:b/>
        </w:rPr>
      </w:pPr>
      <w:r>
        <w:t>12.</w:t>
      </w:r>
      <w:r>
        <w:tab/>
      </w:r>
      <w:r>
        <w:rPr>
          <w:b/>
        </w:rPr>
        <w:t>Комитет настоятельно призывает государство-участник безотлаг</w:t>
      </w:r>
      <w:r>
        <w:rPr>
          <w:b/>
        </w:rPr>
        <w:t>а</w:t>
      </w:r>
      <w:r>
        <w:rPr>
          <w:b/>
        </w:rPr>
        <w:t>тельно внедрить всеобъемлющую стратегию, включая четко определе</w:t>
      </w:r>
      <w:r>
        <w:rPr>
          <w:b/>
        </w:rPr>
        <w:t>н</w:t>
      </w:r>
      <w:r>
        <w:rPr>
          <w:b/>
        </w:rPr>
        <w:t>ные цели и сроки, для изменения и искоренения негативных культурных подходов и практики и глубоко укоренившихся стереотипов, дискримин</w:t>
      </w:r>
      <w:r>
        <w:rPr>
          <w:b/>
        </w:rPr>
        <w:t>и</w:t>
      </w:r>
      <w:r>
        <w:rPr>
          <w:b/>
        </w:rPr>
        <w:t>рующих женщину, как это предусмотрен в статьях 2(</w:t>
      </w:r>
      <w:r>
        <w:rPr>
          <w:b/>
          <w:lang w:val="en-US"/>
        </w:rPr>
        <w:t>f</w:t>
      </w:r>
      <w:r>
        <w:rPr>
          <w:b/>
        </w:rPr>
        <w:t>) и 5(а) Конвенции. Он настоятельно призывает государство-участник предпринять такие усилия на основе координации с широким кругом сторон и с привлечен</w:t>
      </w:r>
      <w:r>
        <w:rPr>
          <w:b/>
        </w:rPr>
        <w:t>и</w:t>
      </w:r>
      <w:r>
        <w:rPr>
          <w:b/>
        </w:rPr>
        <w:t>ем всех слоев общества, чтобы способствовать проведению социальных и культурных преобразований и созданию благоприятных условий для до</w:t>
      </w:r>
      <w:r>
        <w:rPr>
          <w:b/>
        </w:rPr>
        <w:t>с</w:t>
      </w:r>
      <w:r>
        <w:rPr>
          <w:b/>
        </w:rPr>
        <w:t>тижения гендерного равенства. Он также настоятельно призывает гос</w:t>
      </w:r>
      <w:r>
        <w:rPr>
          <w:b/>
        </w:rPr>
        <w:t>у</w:t>
      </w:r>
      <w:r>
        <w:rPr>
          <w:b/>
        </w:rPr>
        <w:t>дарство-участник осуществлять контроль за такими усилиями и пров</w:t>
      </w:r>
      <w:r>
        <w:rPr>
          <w:b/>
        </w:rPr>
        <w:t>о</w:t>
      </w:r>
      <w:r>
        <w:rPr>
          <w:b/>
        </w:rPr>
        <w:t>дить регулярную оценку достигнутого прогресса в реализации поставле</w:t>
      </w:r>
      <w:r>
        <w:rPr>
          <w:b/>
        </w:rPr>
        <w:t>н</w:t>
      </w:r>
      <w:r>
        <w:rPr>
          <w:b/>
        </w:rPr>
        <w:t>ных целей и включить оценку достигнутых результатов в его следующий периодический доклад.</w:t>
      </w:r>
    </w:p>
    <w:p w:rsidR="0093736C" w:rsidRDefault="0093736C" w:rsidP="0093736C">
      <w:pPr>
        <w:pStyle w:val="SingleTxt"/>
      </w:pPr>
      <w:r w:rsidRPr="00F90C9D">
        <w:t>13</w:t>
      </w:r>
      <w:r>
        <w:t>.</w:t>
      </w:r>
      <w:r>
        <w:tab/>
        <w:t>Отмечая, что Национальный институт статистики и переписи населения в координации с ИНИМ разработал информационную систему наблюдения за положением женщин и мужчин в Никарагуа, Комитет выражает обеспокое</w:t>
      </w:r>
      <w:r>
        <w:t>н</w:t>
      </w:r>
      <w:r>
        <w:t>ность по поводу ограниченности имеющихся данных в разбивке по признаку пола по ряду областей Конвенции. Комитет озабочен тем, что ограниченность имеющихся данных такого рода может также препятствовать разработке и осуществлению самим государством-участником адресных политики и пр</w:t>
      </w:r>
      <w:r>
        <w:t>о</w:t>
      </w:r>
      <w:r>
        <w:t>грамм, а также контролю их эффективности в плане осуществления Конве</w:t>
      </w:r>
      <w:r>
        <w:t>н</w:t>
      </w:r>
      <w:r>
        <w:t>ции.</w:t>
      </w:r>
    </w:p>
    <w:p w:rsidR="0093736C" w:rsidRDefault="0093736C" w:rsidP="0093736C">
      <w:pPr>
        <w:pStyle w:val="SingleTxt"/>
      </w:pPr>
      <w:r>
        <w:t>14.</w:t>
      </w:r>
      <w:r>
        <w:tab/>
      </w:r>
      <w:r w:rsidRPr="00BA2DEB">
        <w:rPr>
          <w:b/>
        </w:rPr>
        <w:t>Комитет обращает внимание государства-участника на свою общую рекомендацию 9 о статистических данных и просит его уделять первооч</w:t>
      </w:r>
      <w:r w:rsidRPr="00BA2DEB">
        <w:rPr>
          <w:b/>
        </w:rPr>
        <w:t>е</w:t>
      </w:r>
      <w:r w:rsidRPr="00BA2DEB">
        <w:rPr>
          <w:b/>
        </w:rPr>
        <w:t>редное внимание систематическому сбору всеобъемлющих данных, деза</w:t>
      </w:r>
      <w:r w:rsidRPr="00BA2DEB">
        <w:rPr>
          <w:b/>
        </w:rPr>
        <w:t>г</w:t>
      </w:r>
      <w:r w:rsidRPr="00BA2DEB">
        <w:rPr>
          <w:b/>
        </w:rPr>
        <w:t>регированных по признаку пола, и поддающихся измерению показателей для оценки тенденций в положении женщин и прогресса в направлении достижения женщинами фактического равенства во всех областях, охв</w:t>
      </w:r>
      <w:r w:rsidRPr="00BA2DEB">
        <w:rPr>
          <w:b/>
        </w:rPr>
        <w:t>а</w:t>
      </w:r>
      <w:r w:rsidRPr="00BA2DEB">
        <w:rPr>
          <w:b/>
        </w:rPr>
        <w:t>тываемых Конвенцией. Он рекомендует государству-участнику использ</w:t>
      </w:r>
      <w:r w:rsidRPr="00BA2DEB">
        <w:rPr>
          <w:b/>
        </w:rPr>
        <w:t>о</w:t>
      </w:r>
      <w:r w:rsidRPr="00BA2DEB">
        <w:rPr>
          <w:b/>
        </w:rPr>
        <w:t>вать эти данные и показатели при разработке закона, политики и пр</w:t>
      </w:r>
      <w:r w:rsidRPr="00BA2DEB">
        <w:rPr>
          <w:b/>
        </w:rPr>
        <w:t>о</w:t>
      </w:r>
      <w:r w:rsidRPr="00BA2DEB">
        <w:rPr>
          <w:b/>
        </w:rPr>
        <w:t>грамм для эффективного осуществления Конвенции. Комитет просит гос</w:t>
      </w:r>
      <w:r w:rsidRPr="00BA2DEB">
        <w:rPr>
          <w:b/>
        </w:rPr>
        <w:t>у</w:t>
      </w:r>
      <w:r w:rsidRPr="00BA2DEB">
        <w:rPr>
          <w:b/>
        </w:rPr>
        <w:t>дарство-участник включить эту информацию в свой следующих доклад, дезагрегировав ее по возрасту и этнической принадлежности, а также по городским и сельским районам, что позволит получить представление об эффективности принимаемых мер и достигнутых результатах в практич</w:t>
      </w:r>
      <w:r w:rsidRPr="00BA2DEB">
        <w:rPr>
          <w:b/>
        </w:rPr>
        <w:t>е</w:t>
      </w:r>
      <w:r w:rsidRPr="00BA2DEB">
        <w:rPr>
          <w:b/>
        </w:rPr>
        <w:t>ском обеспечении фактического равенства женщин. Он предлагает гос</w:t>
      </w:r>
      <w:r w:rsidRPr="00BA2DEB">
        <w:rPr>
          <w:b/>
        </w:rPr>
        <w:t>у</w:t>
      </w:r>
      <w:r w:rsidRPr="00BA2DEB">
        <w:rPr>
          <w:b/>
        </w:rPr>
        <w:t>дарству-участнику при необходимости обращаться за международной те</w:t>
      </w:r>
      <w:r w:rsidRPr="00BA2DEB">
        <w:rPr>
          <w:b/>
        </w:rPr>
        <w:t>х</w:t>
      </w:r>
      <w:r w:rsidRPr="00BA2DEB">
        <w:rPr>
          <w:b/>
        </w:rPr>
        <w:t>нической помощью в организации такого сбора данных и анализа.</w:t>
      </w:r>
    </w:p>
    <w:p w:rsidR="0093736C" w:rsidRDefault="0093736C" w:rsidP="0093736C">
      <w:pPr>
        <w:pStyle w:val="SingleTxt"/>
      </w:pPr>
      <w:r>
        <w:t>15.</w:t>
      </w:r>
      <w:r>
        <w:tab/>
        <w:t>Комитет с обеспокоенностью отмечает, что, хотя в Конвенции делается ссылка на концепцию равенства, понятия «равенство» и «справедливость» и</w:t>
      </w:r>
      <w:r>
        <w:t>с</w:t>
      </w:r>
      <w:r>
        <w:t>пользуются в планах и программах государства-участника таким образом, что их можно толковать как синонимы.</w:t>
      </w:r>
    </w:p>
    <w:p w:rsidR="0093736C" w:rsidRDefault="0093736C" w:rsidP="0093736C">
      <w:pPr>
        <w:pStyle w:val="SingleTxt"/>
        <w:rPr>
          <w:b/>
        </w:rPr>
      </w:pPr>
      <w:r>
        <w:t>16.</w:t>
      </w:r>
      <w:r>
        <w:tab/>
      </w:r>
      <w:r>
        <w:rPr>
          <w:b/>
        </w:rPr>
        <w:t>Комитет настоятельно призывает государство-участник иметь в виду, что понятия «справедливость» и «равенство» не синонимичны и не вза</w:t>
      </w:r>
      <w:r>
        <w:rPr>
          <w:b/>
        </w:rPr>
        <w:t>и</w:t>
      </w:r>
      <w:r>
        <w:rPr>
          <w:b/>
        </w:rPr>
        <w:t>мозаменяемы, поэтому между ними следует проводить четкое различие во избежание путаницы в концептуальном их осмыслении. Конвенция н</w:t>
      </w:r>
      <w:r>
        <w:rPr>
          <w:b/>
        </w:rPr>
        <w:t>а</w:t>
      </w:r>
      <w:r>
        <w:rPr>
          <w:b/>
        </w:rPr>
        <w:t>правлена на ликвидацию дискриминации в отношении женщин и обесп</w:t>
      </w:r>
      <w:r>
        <w:rPr>
          <w:b/>
        </w:rPr>
        <w:t>е</w:t>
      </w:r>
      <w:r>
        <w:rPr>
          <w:b/>
        </w:rPr>
        <w:t>чению де-юре и де-факто (формального и реального) равенс</w:t>
      </w:r>
      <w:r>
        <w:rPr>
          <w:b/>
        </w:rPr>
        <w:t>т</w:t>
      </w:r>
      <w:r>
        <w:rPr>
          <w:b/>
        </w:rPr>
        <w:t>ва мужчин и женщин. Поэтому Комитет рекомендует государству-участнику расширить диалог между государственными институтами, научными кругами и гра</w:t>
      </w:r>
      <w:r>
        <w:rPr>
          <w:b/>
        </w:rPr>
        <w:t>ж</w:t>
      </w:r>
      <w:r>
        <w:rPr>
          <w:b/>
        </w:rPr>
        <w:t>данским обществом в целях уточнения понятия равенства в соответствии с положениями Конвенции.</w:t>
      </w:r>
    </w:p>
    <w:p w:rsidR="0093736C" w:rsidRDefault="0093736C" w:rsidP="0093736C">
      <w:pPr>
        <w:pStyle w:val="SingleTxt"/>
      </w:pPr>
      <w:r>
        <w:t>17.</w:t>
      </w:r>
      <w:r>
        <w:tab/>
        <w:t>Комитет выражает свою обеспокоенность по поводу неадекватного пр</w:t>
      </w:r>
      <w:r>
        <w:t>и</w:t>
      </w:r>
      <w:r>
        <w:t>знания и защиты репродуктивного здоровья и прав женщин в государстве-участнике, особенно малообеспеченных и сельских женщин, женщин коренных национальностей и африканского происхождения. Он также обеспокоен выс</w:t>
      </w:r>
      <w:r>
        <w:t>о</w:t>
      </w:r>
      <w:r>
        <w:t>ким числом случаев беременности среди подростков, неудовлетворительным качеством служб планирования семьи и отсутствием программ полового во</w:t>
      </w:r>
      <w:r>
        <w:t>с</w:t>
      </w:r>
      <w:r>
        <w:t>питания с учетом возрастных особенностей и информации о сексуальном и р</w:t>
      </w:r>
      <w:r>
        <w:t>е</w:t>
      </w:r>
      <w:r>
        <w:t>продуктивном здоровье. Комитет обеспокоен также высокой материнской смертностью, особенно смертностью в результате незаконного и небезопасного прерывания беременности. Наряду с этим он обеспокоен предпринятыми н</w:t>
      </w:r>
      <w:r>
        <w:t>е</w:t>
      </w:r>
      <w:r>
        <w:t>давно государством-участником шагами по объявлению преступлением по з</w:t>
      </w:r>
      <w:r>
        <w:t>а</w:t>
      </w:r>
      <w:r>
        <w:t>кону прерывания беременности по медицинским показаниям, что может пр</w:t>
      </w:r>
      <w:r>
        <w:t>и</w:t>
      </w:r>
      <w:r>
        <w:t>вести к увеличению числа женщин, вынужденных прибегать к незаконному прерыванию беременности в небезопасных условиях, влекущих за с</w:t>
      </w:r>
      <w:r>
        <w:t>о</w:t>
      </w:r>
      <w:r>
        <w:t>бой риск для их жизни и здоровья, и введению суровых мер наказания в отношении женщин за незаконное прерывание беременности, а также в отношении мед</w:t>
      </w:r>
      <w:r>
        <w:t>и</w:t>
      </w:r>
      <w:r>
        <w:t>цинских работников за оказание медицинской помощи в случае осложнений при производстве або</w:t>
      </w:r>
      <w:r>
        <w:t>р</w:t>
      </w:r>
      <w:r>
        <w:t>тов в небезопасных условиях.</w:t>
      </w:r>
    </w:p>
    <w:p w:rsidR="0093736C" w:rsidRDefault="0093736C" w:rsidP="0093736C">
      <w:pPr>
        <w:pStyle w:val="SingleTxt"/>
      </w:pPr>
      <w:r>
        <w:t>18.</w:t>
      </w:r>
      <w:r>
        <w:tab/>
      </w:r>
      <w:r w:rsidRPr="00D23FE9">
        <w:rPr>
          <w:b/>
        </w:rPr>
        <w:t>Комитет настоятельно призывает государство-участник принять конкретные меры по расширению доступа женщин к медицинской пом</w:t>
      </w:r>
      <w:r w:rsidRPr="00D23FE9">
        <w:rPr>
          <w:b/>
        </w:rPr>
        <w:t>о</w:t>
      </w:r>
      <w:r w:rsidRPr="00D23FE9">
        <w:rPr>
          <w:b/>
        </w:rPr>
        <w:t>щи, в частности к услугам в области сексуального и репродуктивного зд</w:t>
      </w:r>
      <w:r w:rsidRPr="00D23FE9">
        <w:rPr>
          <w:b/>
        </w:rPr>
        <w:t>о</w:t>
      </w:r>
      <w:r w:rsidRPr="00D23FE9">
        <w:rPr>
          <w:b/>
        </w:rPr>
        <w:t>ровья, в соотве</w:t>
      </w:r>
      <w:r w:rsidRPr="00D23FE9">
        <w:rPr>
          <w:b/>
        </w:rPr>
        <w:t>т</w:t>
      </w:r>
      <w:r w:rsidRPr="00D23FE9">
        <w:rPr>
          <w:b/>
        </w:rPr>
        <w:t>ствии со статьей 12 Конвенции и общей рекомендацией 24 Комитета о женщинах и здоровье. Он просит государство-участник пов</w:t>
      </w:r>
      <w:r w:rsidRPr="00D23FE9">
        <w:rPr>
          <w:b/>
        </w:rPr>
        <w:t>ы</w:t>
      </w:r>
      <w:r w:rsidRPr="00D23FE9">
        <w:rPr>
          <w:b/>
        </w:rPr>
        <w:t>сить эффективность мер, направленных на предупреждение нежелател</w:t>
      </w:r>
      <w:r w:rsidRPr="00D23FE9">
        <w:rPr>
          <w:b/>
        </w:rPr>
        <w:t>ь</w:t>
      </w:r>
      <w:r w:rsidRPr="00D23FE9">
        <w:rPr>
          <w:b/>
        </w:rPr>
        <w:t>ной беременности, в том числе путем повышения уровня информирова</w:t>
      </w:r>
      <w:r w:rsidRPr="00D23FE9">
        <w:rPr>
          <w:b/>
        </w:rPr>
        <w:t>н</w:t>
      </w:r>
      <w:r w:rsidRPr="00D23FE9">
        <w:rPr>
          <w:b/>
        </w:rPr>
        <w:t>ности и осведомленности о планировании семьи и услугах для женщин и девочек, и принять меры, обеспечива</w:t>
      </w:r>
      <w:r w:rsidRPr="00D23FE9">
        <w:rPr>
          <w:b/>
        </w:rPr>
        <w:t>ю</w:t>
      </w:r>
      <w:r w:rsidRPr="00D23FE9">
        <w:rPr>
          <w:b/>
        </w:rPr>
        <w:t>щие, чтобы женщины не прибегали к небезопасным медицинским процедурам, таким, как незаконное прер</w:t>
      </w:r>
      <w:r w:rsidRPr="00D23FE9">
        <w:rPr>
          <w:b/>
        </w:rPr>
        <w:t>ы</w:t>
      </w:r>
      <w:r w:rsidRPr="00D23FE9">
        <w:rPr>
          <w:b/>
        </w:rPr>
        <w:t>вание беременности, из</w:t>
      </w:r>
      <w:r w:rsidRPr="00D23FE9">
        <w:rPr>
          <w:b/>
        </w:rPr>
        <w:noBreakHyphen/>
        <w:t>за отсутствия или невозможности получения, в том числе ввиду их стоимости, нужных услуг в области планирования с</w:t>
      </w:r>
      <w:r w:rsidRPr="00D23FE9">
        <w:rPr>
          <w:b/>
        </w:rPr>
        <w:t>е</w:t>
      </w:r>
      <w:r w:rsidRPr="00D23FE9">
        <w:rPr>
          <w:b/>
        </w:rPr>
        <w:t>мьи и противозачаточных средств. Комитет рекомендует гос</w:t>
      </w:r>
      <w:r w:rsidRPr="00D23FE9">
        <w:rPr>
          <w:b/>
        </w:rPr>
        <w:t>у</w:t>
      </w:r>
      <w:r w:rsidRPr="00D23FE9">
        <w:rPr>
          <w:b/>
        </w:rPr>
        <w:t>дарству-участнику уделять первоочередное внимание положению подростков и обеспечивать с учетом возрастных особенностей половое воспитание дев</w:t>
      </w:r>
      <w:r w:rsidRPr="00D23FE9">
        <w:rPr>
          <w:b/>
        </w:rPr>
        <w:t>о</w:t>
      </w:r>
      <w:r w:rsidRPr="00D23FE9">
        <w:rPr>
          <w:b/>
        </w:rPr>
        <w:t>чек и мальчиков с особым акцентом на предупреждение в раннем возрасте беременности и передаваемых половым путем заболеваний. Комитет р</w:t>
      </w:r>
      <w:r w:rsidRPr="00D23FE9">
        <w:rPr>
          <w:b/>
        </w:rPr>
        <w:t>е</w:t>
      </w:r>
      <w:r w:rsidRPr="00D23FE9">
        <w:rPr>
          <w:b/>
        </w:rPr>
        <w:t>комендует государству-участнику рассмотреть возможность пересмотра законов, касающихся прерывания беременности, с тем чтобы отменить меры наказания, применяемые в отношении женщин, прервавших бер</w:t>
      </w:r>
      <w:r w:rsidRPr="00D23FE9">
        <w:rPr>
          <w:b/>
        </w:rPr>
        <w:t>е</w:t>
      </w:r>
      <w:r w:rsidRPr="00D23FE9">
        <w:rPr>
          <w:b/>
        </w:rPr>
        <w:t>менность, и предоставить им доступ к качественным услугам в случае о</w:t>
      </w:r>
      <w:r w:rsidRPr="00D23FE9">
        <w:rPr>
          <w:b/>
        </w:rPr>
        <w:t>с</w:t>
      </w:r>
      <w:r w:rsidRPr="00D23FE9">
        <w:rPr>
          <w:b/>
        </w:rPr>
        <w:t>ложнений при производстве або</w:t>
      </w:r>
      <w:r w:rsidRPr="00D23FE9">
        <w:rPr>
          <w:b/>
        </w:rPr>
        <w:t>р</w:t>
      </w:r>
      <w:r w:rsidRPr="00D23FE9">
        <w:rPr>
          <w:b/>
        </w:rPr>
        <w:t>тов в небезопасных условиях, а также снизить коэффициент материнской смертности среди женщин в соответс</w:t>
      </w:r>
      <w:r w:rsidRPr="00D23FE9">
        <w:rPr>
          <w:b/>
        </w:rPr>
        <w:t>т</w:t>
      </w:r>
      <w:r w:rsidRPr="00D23FE9">
        <w:rPr>
          <w:b/>
        </w:rPr>
        <w:t>вии с общей рекомендацией 24 Комитета о женщинах и здоровье и Пеки</w:t>
      </w:r>
      <w:r w:rsidRPr="00D23FE9">
        <w:rPr>
          <w:b/>
        </w:rPr>
        <w:t>н</w:t>
      </w:r>
      <w:r w:rsidRPr="00D23FE9">
        <w:rPr>
          <w:b/>
        </w:rPr>
        <w:t>ской платформой действий.</w:t>
      </w:r>
    </w:p>
    <w:p w:rsidR="0093736C" w:rsidRDefault="0093736C" w:rsidP="0093736C">
      <w:pPr>
        <w:pStyle w:val="SingleTxt"/>
      </w:pPr>
      <w:r>
        <w:t>19.</w:t>
      </w:r>
      <w:r>
        <w:tab/>
        <w:t>Отмечая шаги, которые были предприняты для борьбы с насилием в о</w:t>
      </w:r>
      <w:r>
        <w:t>т</w:t>
      </w:r>
      <w:r>
        <w:t>ношении женщин и девочек и расширения доступа женщин к системе правос</w:t>
      </w:r>
      <w:r>
        <w:t>у</w:t>
      </w:r>
      <w:r>
        <w:t>дия, Комитет по</w:t>
      </w:r>
      <w:r>
        <w:noBreakHyphen/>
        <w:t>прежнему обеспокоен сохранением всех форм насилия в о</w:t>
      </w:r>
      <w:r>
        <w:t>т</w:t>
      </w:r>
      <w:r>
        <w:t>ношении женщин и девочек и неосведомленностью общественности о таком насилии в стране и его неосуждением. Комитет с обеспокоенностью отмечает неисполнение законов, невозбуждение уголовного преследования и ненаказ</w:t>
      </w:r>
      <w:r>
        <w:t>а</w:t>
      </w:r>
      <w:r>
        <w:t>ние виновных в насилии, а также отсутствие у женщин возможностей обр</w:t>
      </w:r>
      <w:r>
        <w:t>а</w:t>
      </w:r>
      <w:r>
        <w:t>щаться в суд в случаях насилия, особенно женщин и девочек из бедных и сел</w:t>
      </w:r>
      <w:r>
        <w:t>ь</w:t>
      </w:r>
      <w:r>
        <w:t>ских районов, а также женщин коренных национальностей и афр</w:t>
      </w:r>
      <w:r>
        <w:t>и</w:t>
      </w:r>
      <w:r>
        <w:t>канского происхождения. Он также обеспокоен отсутствием статистических данных о насилии в отношении женщин и шагах, которые предпринимаются для оценки эффективности мер по борьбе с насилием в отношении женщин.</w:t>
      </w:r>
    </w:p>
    <w:p w:rsidR="0093736C" w:rsidRDefault="0093736C" w:rsidP="0093736C">
      <w:pPr>
        <w:pStyle w:val="SingleTxt"/>
        <w:rPr>
          <w:b/>
        </w:rPr>
      </w:pPr>
      <w:r>
        <w:t>20.</w:t>
      </w:r>
      <w:r>
        <w:tab/>
      </w:r>
      <w:r>
        <w:rPr>
          <w:b/>
        </w:rPr>
        <w:t>Комитет настоятельно призывает государство-участник уделять пе</w:t>
      </w:r>
      <w:r>
        <w:rPr>
          <w:b/>
        </w:rPr>
        <w:t>р</w:t>
      </w:r>
      <w:r>
        <w:rPr>
          <w:b/>
        </w:rPr>
        <w:t>воочередное внимание внедрению всеобъемлющего и комплексного подх</w:t>
      </w:r>
      <w:r>
        <w:rPr>
          <w:b/>
        </w:rPr>
        <w:t>о</w:t>
      </w:r>
      <w:r>
        <w:rPr>
          <w:b/>
        </w:rPr>
        <w:t>да в борьбе с насилием в отношении женщин и девочек с учетом общей р</w:t>
      </w:r>
      <w:r>
        <w:rPr>
          <w:b/>
        </w:rPr>
        <w:t>е</w:t>
      </w:r>
      <w:r>
        <w:rPr>
          <w:b/>
        </w:rPr>
        <w:t>комендации 19 Комитета о насилии в отношении женщин. Комитет пр</w:t>
      </w:r>
      <w:r>
        <w:rPr>
          <w:b/>
        </w:rPr>
        <w:t>и</w:t>
      </w:r>
      <w:r>
        <w:rPr>
          <w:b/>
        </w:rPr>
        <w:t>зывает государство-участник предпринять конкретные профилактические меры в целях полного и последовательного применения и исполнения з</w:t>
      </w:r>
      <w:r>
        <w:rPr>
          <w:b/>
        </w:rPr>
        <w:t>а</w:t>
      </w:r>
      <w:r>
        <w:rPr>
          <w:b/>
        </w:rPr>
        <w:t>конов о насилии в отношении женщин и эффективного судебного пресл</w:t>
      </w:r>
      <w:r>
        <w:rPr>
          <w:b/>
        </w:rPr>
        <w:t>е</w:t>
      </w:r>
      <w:r>
        <w:rPr>
          <w:b/>
        </w:rPr>
        <w:t>дования и соответствующего наказания виновных. Он настоятельно пр</w:t>
      </w:r>
      <w:r>
        <w:rPr>
          <w:b/>
        </w:rPr>
        <w:t>и</w:t>
      </w:r>
      <w:r>
        <w:rPr>
          <w:b/>
        </w:rPr>
        <w:t>зывает государство-участник обеспечить, чтобы все женщины-жертвы н</w:t>
      </w:r>
      <w:r>
        <w:rPr>
          <w:b/>
        </w:rPr>
        <w:t>а</w:t>
      </w:r>
      <w:r>
        <w:rPr>
          <w:b/>
        </w:rPr>
        <w:t>силия, включая малообеспеченных и сельских женщин, женщин коре</w:t>
      </w:r>
      <w:r>
        <w:rPr>
          <w:b/>
        </w:rPr>
        <w:t>н</w:t>
      </w:r>
      <w:r>
        <w:rPr>
          <w:b/>
        </w:rPr>
        <w:t>ных национальностей и африканского происхождения, имели непосредстве</w:t>
      </w:r>
      <w:r>
        <w:rPr>
          <w:b/>
        </w:rPr>
        <w:t>н</w:t>
      </w:r>
      <w:r>
        <w:rPr>
          <w:b/>
        </w:rPr>
        <w:t>ный доступ к средствам судебной или иной защиты, поддержке и юридич</w:t>
      </w:r>
      <w:r>
        <w:rPr>
          <w:b/>
        </w:rPr>
        <w:t>е</w:t>
      </w:r>
      <w:r>
        <w:rPr>
          <w:b/>
        </w:rPr>
        <w:t>ской помощи. Комитет также настоятельно призывает государство-участник создать в установленные сроки систему регулярного сбора ст</w:t>
      </w:r>
      <w:r>
        <w:rPr>
          <w:b/>
        </w:rPr>
        <w:t>а</w:t>
      </w:r>
      <w:r>
        <w:rPr>
          <w:b/>
        </w:rPr>
        <w:t>тистических данных о насилии в отношении женщин, дезагрегировав их по виду нас</w:t>
      </w:r>
      <w:r>
        <w:rPr>
          <w:b/>
        </w:rPr>
        <w:t>и</w:t>
      </w:r>
      <w:r>
        <w:rPr>
          <w:b/>
        </w:rPr>
        <w:t>лия и характеру отношений между виновными в насилии и их жертвами. Он призывает также государство-участник исследовать вопрос о распространенности, причинах и последствиях всех форм насилия в о</w:t>
      </w:r>
      <w:r>
        <w:rPr>
          <w:b/>
        </w:rPr>
        <w:t>т</w:t>
      </w:r>
      <w:r>
        <w:rPr>
          <w:b/>
        </w:rPr>
        <w:t>ношении женщин, включая насилие в семье и сексуальное насилие, чтобы создать основу для всеобъемлющих и адресных действий. Он далее рек</w:t>
      </w:r>
      <w:r>
        <w:rPr>
          <w:b/>
        </w:rPr>
        <w:t>о</w:t>
      </w:r>
      <w:r>
        <w:rPr>
          <w:b/>
        </w:rPr>
        <w:t>мендует продолжать проводить подготовку государственных должностных лиц с целью их ознакомления с гендерной проблематикой и предприн</w:t>
      </w:r>
      <w:r>
        <w:rPr>
          <w:b/>
        </w:rPr>
        <w:t>и</w:t>
      </w:r>
      <w:r>
        <w:rPr>
          <w:b/>
        </w:rPr>
        <w:t>мать усилия по повышению уровня осведомленности населения о насилии в отношении женщин, в частности насилии в семье, и неприемлемости любого такого насилия, в том числе с использованием средств массовой информации. Он просит государство-участник включить информацию о предпринятых шагах и мерах и их эффективности в свой следующий п</w:t>
      </w:r>
      <w:r>
        <w:rPr>
          <w:b/>
        </w:rPr>
        <w:t>е</w:t>
      </w:r>
      <w:r>
        <w:rPr>
          <w:b/>
        </w:rPr>
        <w:t>риодический доклад.</w:t>
      </w:r>
    </w:p>
    <w:p w:rsidR="0093736C" w:rsidRDefault="0093736C" w:rsidP="0093736C">
      <w:pPr>
        <w:pStyle w:val="SingleTxt"/>
      </w:pPr>
      <w:r>
        <w:t>21.</w:t>
      </w:r>
      <w:r>
        <w:tab/>
        <w:t>Отдавая должное усилиям государства-участника по борьбе с торговлей женщинами и девочками и их сексуальной эксплуатацией, Комитет обеспокоен сохраняющейся уязвимостью женщин и девочек, которые по</w:t>
      </w:r>
      <w:r>
        <w:noBreakHyphen/>
        <w:t>прежнему могут оказаться жертвами торговцев людьми, и неадекватностью используемых в бор</w:t>
      </w:r>
      <w:r>
        <w:t>ь</w:t>
      </w:r>
      <w:r>
        <w:t xml:space="preserve">бе с этим явлением мер. </w:t>
      </w:r>
    </w:p>
    <w:p w:rsidR="0093736C" w:rsidRDefault="0093736C" w:rsidP="0093736C">
      <w:pPr>
        <w:pStyle w:val="SingleTxt"/>
        <w:rPr>
          <w:b/>
        </w:rPr>
      </w:pPr>
      <w:r>
        <w:t>22.</w:t>
      </w:r>
      <w:r>
        <w:tab/>
      </w:r>
      <w:r>
        <w:rPr>
          <w:b/>
        </w:rPr>
        <w:t>Комитет настоятельно призывает государство-участник активизир</w:t>
      </w:r>
      <w:r>
        <w:rPr>
          <w:b/>
        </w:rPr>
        <w:t>о</w:t>
      </w:r>
      <w:r>
        <w:rPr>
          <w:b/>
        </w:rPr>
        <w:t>вать его усилия по борьбе с торговлей женщинами и девочками и их секс</w:t>
      </w:r>
      <w:r>
        <w:rPr>
          <w:b/>
        </w:rPr>
        <w:t>у</w:t>
      </w:r>
      <w:r>
        <w:rPr>
          <w:b/>
        </w:rPr>
        <w:t>альной эксплуатацией и улучшить работу по судебному преследованию и соответствующему наказанию правонарушителей. Он рекомендует ввести меры, направленные на улучшение экономического положения женщин, с тем чтобы оградить их от то</w:t>
      </w:r>
      <w:r>
        <w:rPr>
          <w:b/>
        </w:rPr>
        <w:t>р</w:t>
      </w:r>
      <w:r>
        <w:rPr>
          <w:b/>
        </w:rPr>
        <w:t>говцев людьми, предпринять инициативы по просвещению уязвимых групп, включая девочек, а также принять меры социальной поддержки, реабилитации и реадаптации женщин и девочек, ставших жертвами торговли людьми. Он просит государство-участник с</w:t>
      </w:r>
      <w:r>
        <w:rPr>
          <w:b/>
        </w:rPr>
        <w:t>о</w:t>
      </w:r>
      <w:r>
        <w:rPr>
          <w:b/>
        </w:rPr>
        <w:t>бирать данные и систематически следить за масштабами торговли людьми и эффективностью мер, а также результатами, достигнутыми в его усил</w:t>
      </w:r>
      <w:r>
        <w:rPr>
          <w:b/>
        </w:rPr>
        <w:t>и</w:t>
      </w:r>
      <w:r>
        <w:rPr>
          <w:b/>
        </w:rPr>
        <w:t>ях по борьбе с этим явлением.</w:t>
      </w:r>
    </w:p>
    <w:p w:rsidR="0093736C" w:rsidRDefault="0093736C" w:rsidP="0093736C">
      <w:pPr>
        <w:pStyle w:val="SingleTxt"/>
      </w:pPr>
      <w:r w:rsidRPr="00200D8F">
        <w:t>23.</w:t>
      </w:r>
      <w:r w:rsidRPr="00200D8F">
        <w:tab/>
      </w:r>
      <w:r>
        <w:t>Комитет обеспокоен высоким уровнем безработицы среди женщин, а та</w:t>
      </w:r>
      <w:r>
        <w:t>к</w:t>
      </w:r>
      <w:r>
        <w:t>же вытеснением женщин в сектор неформального труда, что приводит к выс</w:t>
      </w:r>
      <w:r>
        <w:t>о</w:t>
      </w:r>
      <w:r>
        <w:t>кому уровню миграции, а также неадекватному и неэффективному исполн</w:t>
      </w:r>
      <w:r>
        <w:t>е</w:t>
      </w:r>
      <w:r>
        <w:t>нию законов о труде. Он с особой озабоченностью отмечает продолжающиеся н</w:t>
      </w:r>
      <w:r>
        <w:t>а</w:t>
      </w:r>
      <w:r>
        <w:t>рушения прав женщин, работающих в зонах свободной торговли и «макилад</w:t>
      </w:r>
      <w:r>
        <w:t>о</w:t>
      </w:r>
      <w:r>
        <w:t>рас», включая их право на ассоциацию и доступ к системе правосудия, тяж</w:t>
      </w:r>
      <w:r>
        <w:t>е</w:t>
      </w:r>
      <w:r>
        <w:t>лые условия их труда и невыполнение нанимателями правил техники безопа</w:t>
      </w:r>
      <w:r>
        <w:t>с</w:t>
      </w:r>
      <w:r>
        <w:t>ности и требований производственной гигиены. Комитет обеспокоен также о</w:t>
      </w:r>
      <w:r>
        <w:t>т</w:t>
      </w:r>
      <w:r>
        <w:t>сутствием законоположений о сексуальных домогательствах, а также полож</w:t>
      </w:r>
      <w:r>
        <w:t>е</w:t>
      </w:r>
      <w:r>
        <w:t>нием домашней прислуги.</w:t>
      </w:r>
    </w:p>
    <w:p w:rsidR="0093736C" w:rsidRDefault="0093736C" w:rsidP="0093736C">
      <w:pPr>
        <w:pStyle w:val="SingleTxt"/>
        <w:rPr>
          <w:b/>
        </w:rPr>
      </w:pPr>
      <w:r>
        <w:t>24.</w:t>
      </w:r>
      <w:r>
        <w:tab/>
      </w:r>
      <w:r>
        <w:rPr>
          <w:b/>
        </w:rPr>
        <w:t>Комитет призывает государство-участник расширить возможности перехода женщин из неформального в формальный сектор занятости, в том числе с помощью обеспечения профессиональной подготовки и пов</w:t>
      </w:r>
      <w:r>
        <w:rPr>
          <w:b/>
        </w:rPr>
        <w:t>ы</w:t>
      </w:r>
      <w:r>
        <w:rPr>
          <w:b/>
        </w:rPr>
        <w:t>шения уровня квалификации. Он призывает государство-участник в по</w:t>
      </w:r>
      <w:r>
        <w:rPr>
          <w:b/>
        </w:rPr>
        <w:t>л</w:t>
      </w:r>
      <w:r>
        <w:rPr>
          <w:b/>
        </w:rPr>
        <w:t>ной мере обеспечить выполнение трудового законодательства; ввести э</w:t>
      </w:r>
      <w:r>
        <w:rPr>
          <w:b/>
        </w:rPr>
        <w:t>ф</w:t>
      </w:r>
      <w:r>
        <w:rPr>
          <w:b/>
        </w:rPr>
        <w:t>фективные меры в целях недопущения нарушений прав женщин, раб</w:t>
      </w:r>
      <w:r>
        <w:rPr>
          <w:b/>
        </w:rPr>
        <w:t>о</w:t>
      </w:r>
      <w:r>
        <w:rPr>
          <w:b/>
        </w:rPr>
        <w:t>тающих на производстве в «макиладорас», и наказания за них; решить проблему несоблюдения правил техники безопасности и требований пр</w:t>
      </w:r>
      <w:r>
        <w:rPr>
          <w:b/>
        </w:rPr>
        <w:t>о</w:t>
      </w:r>
      <w:r>
        <w:rPr>
          <w:b/>
        </w:rPr>
        <w:t>изводственной гигиены в этих отраслях; и расширить доступ работающих женщин к системе правосудия и правовой помощи. Он призывает также государство-участник предпринять меры по повышению уровня осведо</w:t>
      </w:r>
      <w:r>
        <w:rPr>
          <w:b/>
        </w:rPr>
        <w:t>м</w:t>
      </w:r>
      <w:r>
        <w:rPr>
          <w:b/>
        </w:rPr>
        <w:t>ленности, с тем чтобы работающие женщины могли требовать собл</w:t>
      </w:r>
      <w:r>
        <w:rPr>
          <w:b/>
        </w:rPr>
        <w:t>ю</w:t>
      </w:r>
      <w:r>
        <w:rPr>
          <w:b/>
        </w:rPr>
        <w:t>дения их прав, а также информировать женщин о потенциальном риске мигр</w:t>
      </w:r>
      <w:r>
        <w:rPr>
          <w:b/>
        </w:rPr>
        <w:t>а</w:t>
      </w:r>
      <w:r>
        <w:rPr>
          <w:b/>
        </w:rPr>
        <w:t>ции. Он просит государство-участник определить конкретные сроки пр</w:t>
      </w:r>
      <w:r>
        <w:rPr>
          <w:b/>
        </w:rPr>
        <w:t>и</w:t>
      </w:r>
      <w:r>
        <w:rPr>
          <w:b/>
        </w:rPr>
        <w:t>нятия законодательных и директивных мер по защите прав домашней прислуги, а также по вопросу о сексуальных домогательствах. Он просит государство-участник включить в свой следующий периодический до</w:t>
      </w:r>
      <w:r>
        <w:rPr>
          <w:b/>
        </w:rPr>
        <w:t>к</w:t>
      </w:r>
      <w:r>
        <w:rPr>
          <w:b/>
        </w:rPr>
        <w:t>лад информацию об эффективности шагов и мер, предпринятых для обеспеч</w:t>
      </w:r>
      <w:r>
        <w:rPr>
          <w:b/>
        </w:rPr>
        <w:t>е</w:t>
      </w:r>
      <w:r>
        <w:rPr>
          <w:b/>
        </w:rPr>
        <w:t>ния более строгого выполнения положений статьи 11 Конве</w:t>
      </w:r>
      <w:r>
        <w:rPr>
          <w:b/>
        </w:rPr>
        <w:t>н</w:t>
      </w:r>
      <w:r>
        <w:rPr>
          <w:b/>
        </w:rPr>
        <w:t>ции.</w:t>
      </w:r>
    </w:p>
    <w:p w:rsidR="0093736C" w:rsidRDefault="0093736C" w:rsidP="0093736C">
      <w:pPr>
        <w:pStyle w:val="SingleTxt"/>
      </w:pPr>
      <w:r w:rsidRPr="00D94267">
        <w:t>25.</w:t>
      </w:r>
      <w:r w:rsidRPr="00D94267">
        <w:tab/>
        <w:t>Комитет выражает сожаление по поводу отсутствия</w:t>
      </w:r>
      <w:r>
        <w:t xml:space="preserve"> информации о до</w:t>
      </w:r>
      <w:r>
        <w:t>с</w:t>
      </w:r>
      <w:r>
        <w:t>тигнутых результатах в осуществлении первой части национального плана в области образования, 2001–2015 годы, и данных в разбивке по признаку пола в области образования, что затрудняет оценку прогресса во времени в направл</w:t>
      </w:r>
      <w:r>
        <w:t>е</w:t>
      </w:r>
      <w:r>
        <w:t>нии полного осуществления статьи 10 Конвенции.</w:t>
      </w:r>
    </w:p>
    <w:p w:rsidR="0093736C" w:rsidRDefault="0093736C" w:rsidP="0093736C">
      <w:pPr>
        <w:pStyle w:val="SingleTxt"/>
        <w:rPr>
          <w:b/>
        </w:rPr>
      </w:pPr>
      <w:r>
        <w:t>26.</w:t>
      </w:r>
      <w:r>
        <w:tab/>
      </w:r>
      <w:r>
        <w:rPr>
          <w:b/>
        </w:rPr>
        <w:t>Комитет рекомендует государству-участнику улучшить применител</w:t>
      </w:r>
      <w:r>
        <w:rPr>
          <w:b/>
        </w:rPr>
        <w:t>ь</w:t>
      </w:r>
      <w:r>
        <w:rPr>
          <w:b/>
        </w:rPr>
        <w:t>но к женщинам и девочкам систему контроля за прогрессом в осуществл</w:t>
      </w:r>
      <w:r>
        <w:rPr>
          <w:b/>
        </w:rPr>
        <w:t>е</w:t>
      </w:r>
      <w:r>
        <w:rPr>
          <w:b/>
        </w:rPr>
        <w:t>нии своей политики и программ в области образования. Он рекомендует государству-участнику предпринять шаги к обеспечению равного доступа девочек и молодых женщин к системе обр</w:t>
      </w:r>
      <w:r>
        <w:rPr>
          <w:b/>
        </w:rPr>
        <w:t>а</w:t>
      </w:r>
      <w:r>
        <w:rPr>
          <w:b/>
        </w:rPr>
        <w:t>зования на всех уровнях и удержанию девочек в школах. Комитет рекомендует государству-участнику сделать все возможное для повышения уровня гр</w:t>
      </w:r>
      <w:r>
        <w:rPr>
          <w:b/>
        </w:rPr>
        <w:t>а</w:t>
      </w:r>
      <w:r>
        <w:rPr>
          <w:b/>
        </w:rPr>
        <w:t>мотности среди девочек и женщин, особенно среди малообеспеченных и сельских женщин, женщин коренных национальностей и африканского происхо</w:t>
      </w:r>
      <w:r>
        <w:rPr>
          <w:b/>
        </w:rPr>
        <w:t>ж</w:t>
      </w:r>
      <w:r>
        <w:rPr>
          <w:b/>
        </w:rPr>
        <w:t>дения, в том числе с помощью обеспечения необходимыми ресурсами вс</w:t>
      </w:r>
      <w:r>
        <w:rPr>
          <w:b/>
        </w:rPr>
        <w:t>е</w:t>
      </w:r>
      <w:r>
        <w:rPr>
          <w:b/>
        </w:rPr>
        <w:t>объемлющих программ на формальном и неформальном уровнях и орг</w:t>
      </w:r>
      <w:r>
        <w:rPr>
          <w:b/>
        </w:rPr>
        <w:t>а</w:t>
      </w:r>
      <w:r>
        <w:rPr>
          <w:b/>
        </w:rPr>
        <w:t>низации обучения и профессиональной подготовки взрослых, а также предлагает государству-участнику при необходимости обращаться за ме</w:t>
      </w:r>
      <w:r>
        <w:rPr>
          <w:b/>
        </w:rPr>
        <w:t>ж</w:t>
      </w:r>
      <w:r>
        <w:rPr>
          <w:b/>
        </w:rPr>
        <w:t>дународной помощью в целях организации и контроля такой работы. Он просит государство включить в свой следующей периодический доклад информацию, в том числе данные в разбивке по признаку пола и тенде</w:t>
      </w:r>
      <w:r>
        <w:rPr>
          <w:b/>
        </w:rPr>
        <w:t>н</w:t>
      </w:r>
      <w:r>
        <w:rPr>
          <w:b/>
        </w:rPr>
        <w:t>циям во времени, об образовании девочек и женщин и об эффективности мер, принима</w:t>
      </w:r>
      <w:r>
        <w:rPr>
          <w:b/>
        </w:rPr>
        <w:t>е</w:t>
      </w:r>
      <w:r>
        <w:rPr>
          <w:b/>
        </w:rPr>
        <w:t>мых в этой области.</w:t>
      </w:r>
    </w:p>
    <w:p w:rsidR="0093736C" w:rsidRDefault="0093736C" w:rsidP="0093736C">
      <w:pPr>
        <w:pStyle w:val="SingleTxt"/>
      </w:pPr>
      <w:r>
        <w:t>27.</w:t>
      </w:r>
      <w:r>
        <w:tab/>
        <w:t>Комитет обеспокоен наблюдающимся в последнее время уменьшением представительства женщин на политических и государственных ответственных должностях на всех уровнях. Он обеспокоен воздействием негативных стере</w:t>
      </w:r>
      <w:r>
        <w:t>о</w:t>
      </w:r>
      <w:r>
        <w:t>типов на участие женщин в общественной жизни.</w:t>
      </w:r>
    </w:p>
    <w:p w:rsidR="0093736C" w:rsidRDefault="0093736C" w:rsidP="00D23FE9">
      <w:pPr>
        <w:pStyle w:val="SingleTxt"/>
        <w:rPr>
          <w:b/>
        </w:rPr>
      </w:pPr>
      <w:r>
        <w:t>28.</w:t>
      </w:r>
      <w:r>
        <w:tab/>
      </w:r>
      <w:r>
        <w:rPr>
          <w:b/>
        </w:rPr>
        <w:t>Комитет призывает государство-участник ускорить процесс расш</w:t>
      </w:r>
      <w:r>
        <w:rPr>
          <w:b/>
        </w:rPr>
        <w:t>и</w:t>
      </w:r>
      <w:r>
        <w:rPr>
          <w:b/>
        </w:rPr>
        <w:t>рения полного и равного участия женщин в общественной жизни и прин</w:t>
      </w:r>
      <w:r>
        <w:rPr>
          <w:b/>
        </w:rPr>
        <w:t>я</w:t>
      </w:r>
      <w:r>
        <w:rPr>
          <w:b/>
        </w:rPr>
        <w:t>тии решений на всех уровнях, в том числе с помощью применения вр</w:t>
      </w:r>
      <w:r>
        <w:rPr>
          <w:b/>
        </w:rPr>
        <w:t>е</w:t>
      </w:r>
      <w:r>
        <w:rPr>
          <w:b/>
        </w:rPr>
        <w:t>менных специальных мер согласно пункту 1 статьи 4 Конвенции и общей рекомендации 25 Комитета. Он предлагает, чтобы государство-участник определило конкретные цели и сроки и осуществило программы подг</w:t>
      </w:r>
      <w:r>
        <w:rPr>
          <w:b/>
        </w:rPr>
        <w:t>о</w:t>
      </w:r>
      <w:r>
        <w:rPr>
          <w:b/>
        </w:rPr>
        <w:t>товки лидеров в поддержку женщин на ответственных и руководящих п</w:t>
      </w:r>
      <w:r>
        <w:rPr>
          <w:b/>
        </w:rPr>
        <w:t>о</w:t>
      </w:r>
      <w:r>
        <w:rPr>
          <w:b/>
        </w:rPr>
        <w:t>стах. Он настоятельно призывает государство-участник организовать пр</w:t>
      </w:r>
      <w:r>
        <w:rPr>
          <w:b/>
        </w:rPr>
        <w:t>о</w:t>
      </w:r>
      <w:r>
        <w:rPr>
          <w:b/>
        </w:rPr>
        <w:t>светительские кампании для мужчин и женщин, направленные на искор</w:t>
      </w:r>
      <w:r>
        <w:rPr>
          <w:b/>
        </w:rPr>
        <w:t>е</w:t>
      </w:r>
      <w:r>
        <w:rPr>
          <w:b/>
        </w:rPr>
        <w:t>нение стереотипов в восприятии традиционных ролей мужчин и же</w:t>
      </w:r>
      <w:r>
        <w:rPr>
          <w:b/>
        </w:rPr>
        <w:t>н</w:t>
      </w:r>
      <w:r>
        <w:rPr>
          <w:b/>
        </w:rPr>
        <w:t>щин в семье и обществе в целом и на расширение полного и равного уч</w:t>
      </w:r>
      <w:r>
        <w:rPr>
          <w:b/>
        </w:rPr>
        <w:t>а</w:t>
      </w:r>
      <w:r>
        <w:rPr>
          <w:b/>
        </w:rPr>
        <w:t>стия женщин в общественной жизни и принятии р</w:t>
      </w:r>
      <w:r>
        <w:rPr>
          <w:b/>
        </w:rPr>
        <w:t>е</w:t>
      </w:r>
      <w:r>
        <w:rPr>
          <w:b/>
        </w:rPr>
        <w:t>шений.</w:t>
      </w:r>
    </w:p>
    <w:p w:rsidR="0093736C" w:rsidRDefault="0093736C" w:rsidP="0093736C">
      <w:pPr>
        <w:pStyle w:val="SingleTxt"/>
      </w:pPr>
      <w:r>
        <w:t>29.</w:t>
      </w:r>
      <w:r>
        <w:tab/>
        <w:t>Отмечая усилия, предпринимаемые ИНИМ в рамках Межучрежденч</w:t>
      </w:r>
      <w:r>
        <w:t>е</w:t>
      </w:r>
      <w:r>
        <w:t>ской комиссии по делам женщин и развитию сельских районов, Комитет обе</w:t>
      </w:r>
      <w:r>
        <w:t>с</w:t>
      </w:r>
      <w:r>
        <w:t>покоен положением сельских женщин, в том числе сохраняющимся среди них выс</w:t>
      </w:r>
      <w:r>
        <w:t>о</w:t>
      </w:r>
      <w:r>
        <w:t>ким уровнем нищеты и крайней нищеты, отсутствием доступа к земле, кред</w:t>
      </w:r>
      <w:r>
        <w:t>и</w:t>
      </w:r>
      <w:r>
        <w:t>там и основным социальным услугам, включая услуги в области здравоохран</w:t>
      </w:r>
      <w:r>
        <w:t>е</w:t>
      </w:r>
      <w:r>
        <w:t>ния, образования и профессиональной подготовки, а также крайне ограниче</w:t>
      </w:r>
      <w:r>
        <w:t>н</w:t>
      </w:r>
      <w:r>
        <w:t>ным их участием в процессе принятия решений. Комитет обеспокоен также о</w:t>
      </w:r>
      <w:r>
        <w:t>т</w:t>
      </w:r>
      <w:r>
        <w:t>сутствием всеобъемлющей стратегии развития сельских районов, которая уч</w:t>
      </w:r>
      <w:r>
        <w:t>и</w:t>
      </w:r>
      <w:r>
        <w:t>тывала бы структурный характер положения сельских женщин, а также то, что в действительности сельские женщины могут не пользоваться в полной мере и на равной основе благами, которые дают существующие политика и програ</w:t>
      </w:r>
      <w:r>
        <w:t>м</w:t>
      </w:r>
      <w:r>
        <w:t>мы, напра</w:t>
      </w:r>
      <w:r>
        <w:t>в</w:t>
      </w:r>
      <w:r>
        <w:t>ленные на обеспечение равенства полов.</w:t>
      </w:r>
    </w:p>
    <w:p w:rsidR="0093736C" w:rsidRDefault="0093736C" w:rsidP="0093736C">
      <w:pPr>
        <w:pStyle w:val="SingleTxt"/>
        <w:rPr>
          <w:b/>
        </w:rPr>
      </w:pPr>
      <w:r>
        <w:t>30.</w:t>
      </w:r>
      <w:r>
        <w:tab/>
      </w:r>
      <w:r>
        <w:rPr>
          <w:b/>
        </w:rPr>
        <w:t>Комитет настоятельно призывает государство-участник уделять вс</w:t>
      </w:r>
      <w:r>
        <w:rPr>
          <w:b/>
        </w:rPr>
        <w:t>е</w:t>
      </w:r>
      <w:r>
        <w:rPr>
          <w:b/>
        </w:rPr>
        <w:t>стороннее внимание потребностям сельских женщин и обеспечить, чтобы все стратегии и программы, направленные на достижение гендерного р</w:t>
      </w:r>
      <w:r>
        <w:rPr>
          <w:b/>
        </w:rPr>
        <w:t>а</w:t>
      </w:r>
      <w:r>
        <w:rPr>
          <w:b/>
        </w:rPr>
        <w:t>венства, распространялись на сельские районы и осуществлялись в по</w:t>
      </w:r>
      <w:r>
        <w:rPr>
          <w:b/>
        </w:rPr>
        <w:t>л</w:t>
      </w:r>
      <w:r>
        <w:rPr>
          <w:b/>
        </w:rPr>
        <w:t>ном объеме во всей стране. Он рекомендует государству-участнику акт</w:t>
      </w:r>
      <w:r>
        <w:rPr>
          <w:b/>
        </w:rPr>
        <w:t>и</w:t>
      </w:r>
      <w:r>
        <w:rPr>
          <w:b/>
        </w:rPr>
        <w:t>визировать свои усилия по осуществлению общенациональных эффекти</w:t>
      </w:r>
      <w:r>
        <w:rPr>
          <w:b/>
        </w:rPr>
        <w:t>в</w:t>
      </w:r>
      <w:r>
        <w:rPr>
          <w:b/>
        </w:rPr>
        <w:t>ных программ в области здравоохранения и образования, в том числе пр</w:t>
      </w:r>
      <w:r>
        <w:rPr>
          <w:b/>
        </w:rPr>
        <w:t>о</w:t>
      </w:r>
      <w:r>
        <w:rPr>
          <w:b/>
        </w:rPr>
        <w:t>грамм в области функциональной грамотности, развития предприним</w:t>
      </w:r>
      <w:r>
        <w:rPr>
          <w:b/>
        </w:rPr>
        <w:t>а</w:t>
      </w:r>
      <w:r>
        <w:rPr>
          <w:b/>
        </w:rPr>
        <w:t>тельской деятельности, обучения профессиональным навыкам и микр</w:t>
      </w:r>
      <w:r>
        <w:rPr>
          <w:b/>
        </w:rPr>
        <w:t>о</w:t>
      </w:r>
      <w:r>
        <w:rPr>
          <w:b/>
        </w:rPr>
        <w:t>финансирования, в качестве средства снижения остроты проблемы бедн</w:t>
      </w:r>
      <w:r>
        <w:rPr>
          <w:b/>
        </w:rPr>
        <w:t>о</w:t>
      </w:r>
      <w:r>
        <w:rPr>
          <w:b/>
        </w:rPr>
        <w:t>сти, и принять меры, обеспечивающие равный доступ женщин к кред</w:t>
      </w:r>
      <w:r>
        <w:rPr>
          <w:b/>
        </w:rPr>
        <w:t>и</w:t>
      </w:r>
      <w:r>
        <w:rPr>
          <w:b/>
        </w:rPr>
        <w:t>там. Он настоятельно призывает государство-участник расширить уч</w:t>
      </w:r>
      <w:r>
        <w:rPr>
          <w:b/>
        </w:rPr>
        <w:t>а</w:t>
      </w:r>
      <w:r>
        <w:rPr>
          <w:b/>
        </w:rPr>
        <w:t>стие сельских женщин в процессах принятия решений. Комитет насто</w:t>
      </w:r>
      <w:r>
        <w:rPr>
          <w:b/>
        </w:rPr>
        <w:t>я</w:t>
      </w:r>
      <w:r>
        <w:rPr>
          <w:b/>
        </w:rPr>
        <w:t>тельно призывает также государство-участник сделать гендерное равенс</w:t>
      </w:r>
      <w:r>
        <w:rPr>
          <w:b/>
        </w:rPr>
        <w:t>т</w:t>
      </w:r>
      <w:r>
        <w:rPr>
          <w:b/>
        </w:rPr>
        <w:t>во неотъемлемым компонентом своих национальных планов развития и политики, в частности тех, кот</w:t>
      </w:r>
      <w:r>
        <w:rPr>
          <w:b/>
        </w:rPr>
        <w:t>о</w:t>
      </w:r>
      <w:r>
        <w:rPr>
          <w:b/>
        </w:rPr>
        <w:t>рые направлены на снижение остроты проблемы бедности и устойчивого развития, и предлагает государству-участнику уделять особое внимание соблюдению прав женщин во всех программах сотрудничества в области развития с международными орг</w:t>
      </w:r>
      <w:r>
        <w:rPr>
          <w:b/>
        </w:rPr>
        <w:t>а</w:t>
      </w:r>
      <w:r>
        <w:rPr>
          <w:b/>
        </w:rPr>
        <w:t>низациями и двусторонними донорами, с тем чтобы устранить социально-экономические причины дискриминации в отношении женщин, в том числе те из них, которые затрагивают женщин в сельской местности, с и</w:t>
      </w:r>
      <w:r>
        <w:rPr>
          <w:b/>
        </w:rPr>
        <w:t>с</w:t>
      </w:r>
      <w:r>
        <w:rPr>
          <w:b/>
        </w:rPr>
        <w:t>пользованием всех имеющихся источников поддержки. В частности, он рекомендует государству-участнику определить четкие контрольные пок</w:t>
      </w:r>
      <w:r>
        <w:rPr>
          <w:b/>
        </w:rPr>
        <w:t>а</w:t>
      </w:r>
      <w:r>
        <w:rPr>
          <w:b/>
        </w:rPr>
        <w:t>затели и сроки осуществления мер в интересах сельских женщин и дол</w:t>
      </w:r>
      <w:r>
        <w:rPr>
          <w:b/>
        </w:rPr>
        <w:t>о</w:t>
      </w:r>
      <w:r>
        <w:rPr>
          <w:b/>
        </w:rPr>
        <w:t>жить об эффективности своих усилий в своем следующем периодическом докладе.</w:t>
      </w:r>
    </w:p>
    <w:p w:rsidR="0093736C" w:rsidRDefault="0093736C" w:rsidP="0093736C">
      <w:pPr>
        <w:pStyle w:val="SingleTxt"/>
      </w:pPr>
      <w:r>
        <w:t>31.</w:t>
      </w:r>
      <w:r>
        <w:tab/>
        <w:t>Комитет обеспокоен положением женщин коренных национальностей и африканского происхождения и многочисленными формами дискриминации, с которыми они сталкиваются и которые ограничивают реальное пользование ими прав человека и их всестороннее участие во всех сферах жизни.</w:t>
      </w:r>
    </w:p>
    <w:p w:rsidR="0093736C" w:rsidRDefault="0093736C" w:rsidP="0093736C">
      <w:pPr>
        <w:pStyle w:val="SingleTxt"/>
        <w:rPr>
          <w:b/>
        </w:rPr>
      </w:pPr>
      <w:r>
        <w:t>32.</w:t>
      </w:r>
      <w:r>
        <w:tab/>
      </w:r>
      <w:r>
        <w:rPr>
          <w:b/>
        </w:rPr>
        <w:t>Комитет рекомендует государству-участнику принять конкретные и адресные меры, направленные на ускорение улучшения положения же</w:t>
      </w:r>
      <w:r>
        <w:rPr>
          <w:b/>
        </w:rPr>
        <w:t>н</w:t>
      </w:r>
      <w:r>
        <w:rPr>
          <w:b/>
        </w:rPr>
        <w:t>щин коренных национальностей и женщин африканского происхождения во всех сферах жизни. Он призывает государство-участник обеспечить, чтобы женщины коренных национальностей и африканского происхожд</w:t>
      </w:r>
      <w:r>
        <w:rPr>
          <w:b/>
        </w:rPr>
        <w:t>е</w:t>
      </w:r>
      <w:r>
        <w:rPr>
          <w:b/>
        </w:rPr>
        <w:t>ния имели полный доступ к соответствующим услугам в области образ</w:t>
      </w:r>
      <w:r>
        <w:rPr>
          <w:b/>
        </w:rPr>
        <w:t>о</w:t>
      </w:r>
      <w:r>
        <w:rPr>
          <w:b/>
        </w:rPr>
        <w:t>вания и здр</w:t>
      </w:r>
      <w:r>
        <w:rPr>
          <w:b/>
        </w:rPr>
        <w:t>а</w:t>
      </w:r>
      <w:r>
        <w:rPr>
          <w:b/>
        </w:rPr>
        <w:t>воохранения и могли в полной мере участвовать в процессах принятия решений. Он просит государство-участник включить информ</w:t>
      </w:r>
      <w:r>
        <w:rPr>
          <w:b/>
        </w:rPr>
        <w:t>а</w:t>
      </w:r>
      <w:r>
        <w:rPr>
          <w:b/>
        </w:rPr>
        <w:t>цию, данные и сведения о тенденциях во времени применительно к пол</w:t>
      </w:r>
      <w:r>
        <w:rPr>
          <w:b/>
        </w:rPr>
        <w:t>о</w:t>
      </w:r>
      <w:r>
        <w:rPr>
          <w:b/>
        </w:rPr>
        <w:t>жению женщин коренных национальностей и африканского происхожд</w:t>
      </w:r>
      <w:r>
        <w:rPr>
          <w:b/>
        </w:rPr>
        <w:t>е</w:t>
      </w:r>
      <w:r>
        <w:rPr>
          <w:b/>
        </w:rPr>
        <w:t>ния и эффективности мер, принимаемых для преодоления многочисле</w:t>
      </w:r>
      <w:r>
        <w:rPr>
          <w:b/>
        </w:rPr>
        <w:t>н</w:t>
      </w:r>
      <w:r>
        <w:rPr>
          <w:b/>
        </w:rPr>
        <w:t>ных форм их дискрим</w:t>
      </w:r>
      <w:r>
        <w:rPr>
          <w:b/>
        </w:rPr>
        <w:t>и</w:t>
      </w:r>
      <w:r>
        <w:rPr>
          <w:b/>
        </w:rPr>
        <w:t>нации в свой следующий периодический доклад.</w:t>
      </w:r>
    </w:p>
    <w:p w:rsidR="0093736C" w:rsidRDefault="0093736C" w:rsidP="0093736C">
      <w:pPr>
        <w:pStyle w:val="SingleTxt"/>
        <w:rPr>
          <w:b/>
        </w:rPr>
      </w:pPr>
      <w:r>
        <w:t>33.</w:t>
      </w:r>
      <w:r>
        <w:tab/>
      </w:r>
      <w:r>
        <w:rPr>
          <w:b/>
        </w:rPr>
        <w:t>Комитет рекомендует государству-участнику ратифицировать Ф</w:t>
      </w:r>
      <w:r>
        <w:rPr>
          <w:b/>
        </w:rPr>
        <w:t>а</w:t>
      </w:r>
      <w:r>
        <w:rPr>
          <w:b/>
        </w:rPr>
        <w:t>культативный протокол к Конвенции о ликвидации всех форм дискрим</w:t>
      </w:r>
      <w:r>
        <w:rPr>
          <w:b/>
        </w:rPr>
        <w:t>и</w:t>
      </w:r>
      <w:r>
        <w:rPr>
          <w:b/>
        </w:rPr>
        <w:t xml:space="preserve">нации в отношении женщин и как можно скорее принять поправку к пункту 1 статьи 20 Конвенции, касающуюся продолжительности сессий Комитета. </w:t>
      </w:r>
    </w:p>
    <w:p w:rsidR="0093736C" w:rsidRDefault="0093736C" w:rsidP="0093736C">
      <w:pPr>
        <w:pStyle w:val="SingleTxt"/>
        <w:rPr>
          <w:b/>
        </w:rPr>
      </w:pPr>
      <w:r>
        <w:t>34.</w:t>
      </w:r>
      <w:r>
        <w:tab/>
      </w:r>
      <w:r>
        <w:rPr>
          <w:b/>
        </w:rPr>
        <w:t>Комитет настоятельно призывает государство-участник в полной м</w:t>
      </w:r>
      <w:r>
        <w:rPr>
          <w:b/>
        </w:rPr>
        <w:t>е</w:t>
      </w:r>
      <w:r>
        <w:rPr>
          <w:b/>
        </w:rPr>
        <w:t>ре использовать при выполнении своих обязательств по Конвенции П</w:t>
      </w:r>
      <w:r>
        <w:rPr>
          <w:b/>
        </w:rPr>
        <w:t>е</w:t>
      </w:r>
      <w:r>
        <w:rPr>
          <w:b/>
        </w:rPr>
        <w:t>кинскую декларацию и Платформу действий, которые дополняют полож</w:t>
      </w:r>
      <w:r>
        <w:rPr>
          <w:b/>
        </w:rPr>
        <w:t>е</w:t>
      </w:r>
      <w:r>
        <w:rPr>
          <w:b/>
        </w:rPr>
        <w:t>ния Конвенции, и просит государство-участник включить информацию об этом в свой следующий периодический доклад.</w:t>
      </w:r>
    </w:p>
    <w:p w:rsidR="0093736C" w:rsidRDefault="0093736C" w:rsidP="0093736C">
      <w:pPr>
        <w:pStyle w:val="SingleTxt"/>
        <w:rPr>
          <w:b/>
        </w:rPr>
      </w:pPr>
      <w:r>
        <w:t>35.</w:t>
      </w:r>
      <w:r>
        <w:tab/>
      </w:r>
      <w:r>
        <w:rPr>
          <w:b/>
        </w:rPr>
        <w:t>Комитет особо отмечает также, что полное и эффективное осущест</w:t>
      </w:r>
      <w:r>
        <w:rPr>
          <w:b/>
        </w:rPr>
        <w:t>в</w:t>
      </w:r>
      <w:r>
        <w:rPr>
          <w:b/>
        </w:rPr>
        <w:t>ление Конвенции является неотъемлемым условием достижения Целей развития Тысячелетия. Он призывает учитывать гендерные аспекты и конкретно отражать положения Конвенции во всех усилиях по достиж</w:t>
      </w:r>
      <w:r>
        <w:rPr>
          <w:b/>
        </w:rPr>
        <w:t>е</w:t>
      </w:r>
      <w:r>
        <w:rPr>
          <w:b/>
        </w:rPr>
        <w:t>нию Целей развития Тысячелетия и просит государство-участник вкл</w:t>
      </w:r>
      <w:r>
        <w:rPr>
          <w:b/>
        </w:rPr>
        <w:t>ю</w:t>
      </w:r>
      <w:r>
        <w:rPr>
          <w:b/>
        </w:rPr>
        <w:t>чить информацию об этом в свой следующий периодич</w:t>
      </w:r>
      <w:r>
        <w:rPr>
          <w:b/>
        </w:rPr>
        <w:t>е</w:t>
      </w:r>
      <w:r>
        <w:rPr>
          <w:b/>
        </w:rPr>
        <w:t>ский доклад.</w:t>
      </w:r>
    </w:p>
    <w:p w:rsidR="0093736C" w:rsidRDefault="0093736C" w:rsidP="0093736C">
      <w:pPr>
        <w:pStyle w:val="SingleTxt"/>
        <w:rPr>
          <w:b/>
        </w:rPr>
      </w:pPr>
      <w:r>
        <w:t>36.</w:t>
      </w:r>
      <w:r>
        <w:tab/>
      </w:r>
      <w:r>
        <w:rPr>
          <w:b/>
        </w:rPr>
        <w:t>Комитет выражает признательность государству-участнику за рат</w:t>
      </w:r>
      <w:r>
        <w:rPr>
          <w:b/>
        </w:rPr>
        <w:t>и</w:t>
      </w:r>
      <w:r>
        <w:rPr>
          <w:b/>
        </w:rPr>
        <w:t>фикацию семи международно-правовых актов по правам человека</w:t>
      </w:r>
      <w:r w:rsidRPr="00BA2DEB">
        <w:rPr>
          <w:rStyle w:val="FootnoteReference"/>
        </w:rPr>
        <w:footnoteReference w:id="2"/>
      </w:r>
      <w:r>
        <w:rPr>
          <w:b/>
        </w:rPr>
        <w:t>. Ком</w:t>
      </w:r>
      <w:r>
        <w:rPr>
          <w:b/>
        </w:rPr>
        <w:t>и</w:t>
      </w:r>
      <w:r>
        <w:rPr>
          <w:b/>
        </w:rPr>
        <w:t>тет отмечает, что присоединение государства-участника к семи основным международно-правовым актам по правам человека способствует осущ</w:t>
      </w:r>
      <w:r>
        <w:rPr>
          <w:b/>
        </w:rPr>
        <w:t>е</w:t>
      </w:r>
      <w:r>
        <w:rPr>
          <w:b/>
        </w:rPr>
        <w:t>ствлению женщинами своих прав человека и основных свобод во всех о</w:t>
      </w:r>
      <w:r>
        <w:rPr>
          <w:b/>
        </w:rPr>
        <w:t>б</w:t>
      </w:r>
      <w:r>
        <w:rPr>
          <w:b/>
        </w:rPr>
        <w:t>ластях жизни.</w:t>
      </w:r>
    </w:p>
    <w:p w:rsidR="0093736C" w:rsidRDefault="0093736C" w:rsidP="0093736C">
      <w:pPr>
        <w:pStyle w:val="SingleTxt"/>
        <w:rPr>
          <w:b/>
        </w:rPr>
      </w:pPr>
      <w:r>
        <w:t>37.</w:t>
      </w:r>
      <w:r>
        <w:tab/>
      </w:r>
      <w:r>
        <w:rPr>
          <w:b/>
        </w:rPr>
        <w:t>Комитет просит широко распространить в Никарагуа настоящие з</w:t>
      </w:r>
      <w:r>
        <w:rPr>
          <w:b/>
        </w:rPr>
        <w:t>а</w:t>
      </w:r>
      <w:r>
        <w:rPr>
          <w:b/>
        </w:rPr>
        <w:t>ключительные замечания, с тем чтобы довести до сведения всего насел</w:t>
      </w:r>
      <w:r>
        <w:rPr>
          <w:b/>
        </w:rPr>
        <w:t>е</w:t>
      </w:r>
      <w:r>
        <w:rPr>
          <w:b/>
        </w:rPr>
        <w:t>ния, включая государственных должностных лиц, политиков, членов па</w:t>
      </w:r>
      <w:r>
        <w:rPr>
          <w:b/>
        </w:rPr>
        <w:t>р</w:t>
      </w:r>
      <w:r>
        <w:rPr>
          <w:b/>
        </w:rPr>
        <w:t>ламента и женские и правозащитные организации, информацию о пре</w:t>
      </w:r>
      <w:r>
        <w:rPr>
          <w:b/>
        </w:rPr>
        <w:t>д</w:t>
      </w:r>
      <w:r>
        <w:rPr>
          <w:b/>
        </w:rPr>
        <w:t>принятых шагах по обеспечению равенства женщин де-юре и де-факто, а также о дальнейших шагах, необходимых в этой области. Комитет просит государство-участник по</w:t>
      </w:r>
      <w:r>
        <w:rPr>
          <w:b/>
        </w:rPr>
        <w:noBreakHyphen/>
        <w:t>прежнему широко распространять, в частности среди женских и правозащитных организаций, Конвенцию и ее Факульт</w:t>
      </w:r>
      <w:r>
        <w:rPr>
          <w:b/>
        </w:rPr>
        <w:t>а</w:t>
      </w:r>
      <w:r>
        <w:rPr>
          <w:b/>
        </w:rPr>
        <w:t>тивный протокол, общие рекомендации Комитета, Пекинскую декларацию и Платформу действий, а также итоговый документ двадцать третьей сп</w:t>
      </w:r>
      <w:r>
        <w:rPr>
          <w:b/>
        </w:rPr>
        <w:t>е</w:t>
      </w:r>
      <w:r>
        <w:rPr>
          <w:b/>
        </w:rPr>
        <w:t>циальной сессии Генеральной Ассамблеи под названием «Женщины в 2000 году: равенство между мужчинами и женщинами, развитие и мир в XXI веке».</w:t>
      </w:r>
    </w:p>
    <w:p w:rsidR="0093736C" w:rsidRDefault="0093736C" w:rsidP="0093736C">
      <w:pPr>
        <w:pStyle w:val="SingleTxt"/>
        <w:rPr>
          <w:b/>
        </w:rPr>
      </w:pPr>
      <w:r>
        <w:t>38.</w:t>
      </w:r>
      <w:r>
        <w:rPr>
          <w:b/>
        </w:rPr>
        <w:tab/>
        <w:t>Комитет просит государство-участник ответить на вызывающие оз</w:t>
      </w:r>
      <w:r>
        <w:rPr>
          <w:b/>
        </w:rPr>
        <w:t>а</w:t>
      </w:r>
      <w:r>
        <w:rPr>
          <w:b/>
        </w:rPr>
        <w:t>боченность вопросы, изложенные в настоящих заключительных замеч</w:t>
      </w:r>
      <w:r>
        <w:rPr>
          <w:b/>
        </w:rPr>
        <w:t>а</w:t>
      </w:r>
      <w:r>
        <w:rPr>
          <w:b/>
        </w:rPr>
        <w:t>ниях, в его следующем периодическом докладе в части, посвященной ст</w:t>
      </w:r>
      <w:r>
        <w:rPr>
          <w:b/>
        </w:rPr>
        <w:t>а</w:t>
      </w:r>
      <w:r>
        <w:rPr>
          <w:b/>
        </w:rPr>
        <w:t>тье 18 Конвенции. Комитет предлагает государству-участнику представить свой седьмой периодический доклад, который должен был быть предста</w:t>
      </w:r>
      <w:r>
        <w:rPr>
          <w:b/>
        </w:rPr>
        <w:t>в</w:t>
      </w:r>
      <w:r>
        <w:rPr>
          <w:b/>
        </w:rPr>
        <w:t>лен в ноябре 2006 года, и свой восьмой периодический доклад, который должен быть представлен в ноябре 2010 года, в виде сводного доклада в 2010 году.</w:t>
      </w:r>
    </w:p>
    <w:p w:rsidR="0093736C" w:rsidRPr="0093736C" w:rsidRDefault="0093736C" w:rsidP="009E4EA8">
      <w:pPr>
        <w:pStyle w:val="SingleTxt"/>
      </w:pPr>
      <w:r>
        <w:rPr>
          <w:noProof/>
          <w:w w:val="100"/>
          <w:lang w:eastAsia="ru-RU"/>
        </w:rPr>
        <w:pict>
          <v:line id="_x0000_s1026" style="position:absolute;left:0;text-align:left;z-index:1" from="210.2pt,30pt" to="282.2pt,30pt" strokeweight=".25pt"/>
        </w:pict>
      </w:r>
    </w:p>
    <w:sectPr w:rsidR="0093736C" w:rsidRPr="0093736C" w:rsidSect="009E4EA8">
      <w:type w:val="continuous"/>
      <w:pgSz w:w="12240" w:h="15840" w:code="1"/>
      <w:pgMar w:top="1742" w:right="1195" w:bottom="1898" w:left="1195" w:header="576" w:footer="1030" w:gutter="0"/>
      <w:pgNumType w:start="1"/>
      <w:cols w:space="708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07-03-02T10:39:00Z" w:initials="Start">
    <w:p w:rsidR="00033BA4" w:rsidRPr="0093736C" w:rsidRDefault="00033BA4">
      <w:pPr>
        <w:pStyle w:val="CommentText"/>
        <w:rPr>
          <w:lang w:val="en-US"/>
        </w:rPr>
      </w:pPr>
      <w:r>
        <w:fldChar w:fldCharType="begin"/>
      </w:r>
      <w:r w:rsidRPr="0093736C">
        <w:rPr>
          <w:rStyle w:val="CommentReference"/>
          <w:lang w:val="en-US"/>
        </w:rPr>
        <w:instrText xml:space="preserve"> </w:instrText>
      </w:r>
      <w:r w:rsidRPr="0093736C">
        <w:rPr>
          <w:lang w:val="en-US"/>
        </w:rPr>
        <w:instrText>PAGE \# "'Page: '#'</w:instrText>
      </w:r>
      <w:r w:rsidRPr="0093736C">
        <w:rPr>
          <w:lang w:val="en-US"/>
        </w:rPr>
        <w:br/>
        <w:instrText>'"</w:instrText>
      </w:r>
      <w:r w:rsidRPr="0093736C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93736C">
        <w:rPr>
          <w:lang w:val="en-US"/>
        </w:rPr>
        <w:t>&lt;&lt;ODS JOB NO&gt;&gt;N0724418R&lt;&lt;ODS JOB NO&gt;&gt;</w:t>
      </w:r>
    </w:p>
    <w:p w:rsidR="00033BA4" w:rsidRPr="0093736C" w:rsidRDefault="00033BA4">
      <w:pPr>
        <w:pStyle w:val="CommentText"/>
        <w:rPr>
          <w:lang w:val="en-US"/>
        </w:rPr>
      </w:pPr>
      <w:r w:rsidRPr="0093736C">
        <w:rPr>
          <w:lang w:val="en-US"/>
        </w:rPr>
        <w:t>&lt;&lt;ODS DOC SYMBOL1&gt;&gt;CEDAW/C/NIC/CO/6&lt;&lt;ODS DOC SYMBOL1&gt;&gt;</w:t>
      </w:r>
    </w:p>
    <w:p w:rsidR="00033BA4" w:rsidRPr="0093736C" w:rsidRDefault="00033BA4">
      <w:pPr>
        <w:pStyle w:val="CommentText"/>
        <w:rPr>
          <w:lang w:val="en-US"/>
        </w:rPr>
      </w:pPr>
      <w:r w:rsidRPr="0093736C">
        <w:rPr>
          <w:lang w:val="en-US"/>
        </w:rP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644" w:rsidRDefault="00886644">
      <w:r>
        <w:separator/>
      </w:r>
    </w:p>
  </w:endnote>
  <w:endnote w:type="continuationSeparator" w:id="0">
    <w:p w:rsidR="00886644" w:rsidRDefault="00886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33BA4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033BA4" w:rsidRPr="009E4EA8" w:rsidRDefault="00033BA4" w:rsidP="009E4EA8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D0468A">
            <w:t>8</w:t>
          </w:r>
          <w: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033BA4" w:rsidRPr="009E4EA8" w:rsidRDefault="00033BA4" w:rsidP="009E4EA8">
          <w:pPr>
            <w:pStyle w:val="Footer"/>
            <w:jc w:val="right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>
            <w:rPr>
              <w:b w:val="0"/>
              <w:sz w:val="14"/>
            </w:rPr>
            <w:t>07-24418</w:t>
          </w:r>
          <w:r>
            <w:rPr>
              <w:b w:val="0"/>
              <w:sz w:val="14"/>
            </w:rPr>
            <w:fldChar w:fldCharType="end"/>
          </w:r>
        </w:p>
      </w:tc>
    </w:tr>
  </w:tbl>
  <w:p w:rsidR="00033BA4" w:rsidRPr="009E4EA8" w:rsidRDefault="00033BA4" w:rsidP="009E4E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33BA4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033BA4" w:rsidRPr="009E4EA8" w:rsidRDefault="00033BA4" w:rsidP="009E4EA8">
          <w:pPr>
            <w:pStyle w:val="Footer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>
            <w:rPr>
              <w:b w:val="0"/>
              <w:sz w:val="14"/>
            </w:rPr>
            <w:t>07-24418</w:t>
          </w:r>
          <w:r>
            <w:rPr>
              <w:b w:val="0"/>
              <w:sz w:val="14"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033BA4" w:rsidRPr="009E4EA8" w:rsidRDefault="00033BA4" w:rsidP="009E4EA8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9</w:t>
          </w:r>
          <w:r>
            <w:fldChar w:fldCharType="end"/>
          </w:r>
        </w:p>
      </w:tc>
    </w:tr>
  </w:tbl>
  <w:p w:rsidR="00033BA4" w:rsidRPr="009E4EA8" w:rsidRDefault="00033BA4" w:rsidP="009E4E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BA4" w:rsidRDefault="00033BA4">
    <w:pPr>
      <w:pStyle w:val="Footer"/>
    </w:pPr>
  </w:p>
  <w:p w:rsidR="00033BA4" w:rsidRDefault="00033BA4" w:rsidP="009E4EA8">
    <w:pPr>
      <w:pStyle w:val="Footer"/>
      <w:rPr>
        <w:b w:val="0"/>
        <w:sz w:val="20"/>
      </w:rPr>
    </w:pPr>
    <w:r>
      <w:rPr>
        <w:b w:val="0"/>
        <w:sz w:val="20"/>
      </w:rPr>
      <w:fldChar w:fldCharType="begin"/>
    </w:r>
    <w:r>
      <w:rPr>
        <w:b w:val="0"/>
        <w:sz w:val="20"/>
      </w:rPr>
      <w:instrText xml:space="preserve"> DOCVARIABLE "jobn" \* MERGEFORMAT </w:instrText>
    </w:r>
    <w:r>
      <w:rPr>
        <w:b w:val="0"/>
        <w:sz w:val="20"/>
      </w:rPr>
      <w:fldChar w:fldCharType="separate"/>
    </w:r>
    <w:r>
      <w:rPr>
        <w:b w:val="0"/>
        <w:sz w:val="20"/>
      </w:rPr>
      <w:t>07-24418 (R)</w:t>
    </w:r>
    <w:r>
      <w:rPr>
        <w:b w:val="0"/>
        <w:sz w:val="20"/>
      </w:rPr>
      <w:fldChar w:fldCharType="end"/>
    </w:r>
    <w:r>
      <w:rPr>
        <w:b w:val="0"/>
        <w:sz w:val="20"/>
      </w:rPr>
      <w:t xml:space="preserve">    020307    050307</w:t>
    </w:r>
  </w:p>
  <w:p w:rsidR="00033BA4" w:rsidRPr="009E4EA8" w:rsidRDefault="00033BA4" w:rsidP="009E4EA8">
    <w:pPr>
      <w:pStyle w:val="Footer"/>
      <w:spacing w:before="80" w:line="210" w:lineRule="exact"/>
      <w:rPr>
        <w:rFonts w:ascii="Barcode 3 of 9 by request" w:hAnsi="Barcode 3 of 9 by request"/>
        <w:b w:val="0"/>
        <w:sz w:val="24"/>
      </w:rPr>
    </w:pPr>
    <w:r>
      <w:rPr>
        <w:rFonts w:ascii="Barcode 3 of 9 by request" w:hAnsi="Barcode 3 of 9 by request"/>
        <w:b w:val="0"/>
        <w:sz w:val="24"/>
      </w:rPr>
      <w:fldChar w:fldCharType="begin"/>
    </w:r>
    <w:r>
      <w:rPr>
        <w:rFonts w:ascii="Barcode 3 of 9 by request" w:hAnsi="Barcode 3 of 9 by request"/>
        <w:b w:val="0"/>
        <w:sz w:val="24"/>
      </w:rPr>
      <w:instrText xml:space="preserve"> DOCVARIABLE "Barcode" \* MERGEFORMAT </w:instrText>
    </w:r>
    <w:r>
      <w:rPr>
        <w:rFonts w:ascii="Barcode 3 of 9 by request" w:hAnsi="Barcode 3 of 9 by request"/>
        <w:b w:val="0"/>
        <w:sz w:val="24"/>
      </w:rPr>
      <w:fldChar w:fldCharType="separate"/>
    </w:r>
    <w:r>
      <w:rPr>
        <w:rFonts w:ascii="Barcode 3 of 9 by request" w:hAnsi="Barcode 3 of 9 by request"/>
        <w:b w:val="0"/>
        <w:sz w:val="24"/>
      </w:rPr>
      <w:t>*0724418*</w:t>
    </w:r>
    <w:r>
      <w:rPr>
        <w:rFonts w:ascii="Barcode 3 of 9 by request" w:hAnsi="Barcode 3 of 9 by request"/>
        <w:b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644" w:rsidRPr="00BA2DEB" w:rsidRDefault="00886644" w:rsidP="00BA2DEB">
      <w:pPr>
        <w:pStyle w:val="Footer"/>
        <w:spacing w:after="80"/>
        <w:ind w:left="792"/>
        <w:rPr>
          <w:sz w:val="16"/>
        </w:rPr>
      </w:pPr>
      <w:r w:rsidRPr="00BA2DEB">
        <w:rPr>
          <w:sz w:val="16"/>
        </w:rPr>
        <w:t>__________________</w:t>
      </w:r>
    </w:p>
  </w:footnote>
  <w:footnote w:type="continuationSeparator" w:id="0">
    <w:p w:rsidR="00886644" w:rsidRPr="00BA2DEB" w:rsidRDefault="00886644" w:rsidP="00BA2DEB">
      <w:pPr>
        <w:pStyle w:val="Footer"/>
        <w:spacing w:after="80"/>
        <w:ind w:left="792"/>
        <w:rPr>
          <w:sz w:val="16"/>
        </w:rPr>
      </w:pPr>
      <w:r w:rsidRPr="00BA2DEB">
        <w:rPr>
          <w:sz w:val="16"/>
        </w:rPr>
        <w:t>__________________</w:t>
      </w:r>
    </w:p>
  </w:footnote>
  <w:footnote w:id="1">
    <w:p w:rsidR="00033BA4" w:rsidRPr="0046260C" w:rsidRDefault="00033BA4" w:rsidP="00BA2DEB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i/>
        </w:rPr>
      </w:pPr>
      <w:r>
        <w:tab/>
      </w:r>
      <w:r>
        <w:rPr>
          <w:rStyle w:val="FootnoteReference"/>
        </w:rPr>
        <w:footnoteRef/>
      </w:r>
      <w:r>
        <w:tab/>
        <w:t xml:space="preserve">См. </w:t>
      </w:r>
      <w:r w:rsidRPr="0046260C">
        <w:rPr>
          <w:i/>
        </w:rPr>
        <w:t>Офи</w:t>
      </w:r>
      <w:r>
        <w:rPr>
          <w:i/>
        </w:rPr>
        <w:t xml:space="preserve">циальные отчеты Генеральной Ассамблеи пятьдесят шестая сессия, Дополнение № 38 </w:t>
      </w:r>
      <w:r w:rsidRPr="00BA2DEB">
        <w:t>(А/56/38), часть вторая, глава </w:t>
      </w:r>
      <w:r w:rsidRPr="00BA2DEB">
        <w:rPr>
          <w:lang w:val="en-US"/>
        </w:rPr>
        <w:t>IV</w:t>
      </w:r>
      <w:r w:rsidRPr="00BA2DEB">
        <w:t>, раздел</w:t>
      </w:r>
      <w:r w:rsidRPr="00BA2DEB">
        <w:rPr>
          <w:lang w:val="en-US"/>
        </w:rPr>
        <w:t> B</w:t>
      </w:r>
      <w:r w:rsidRPr="00BA2DEB">
        <w:t>.7</w:t>
      </w:r>
      <w:r w:rsidRPr="0046260C">
        <w:rPr>
          <w:i/>
        </w:rPr>
        <w:t>.</w:t>
      </w:r>
    </w:p>
  </w:footnote>
  <w:footnote w:id="2">
    <w:p w:rsidR="00033BA4" w:rsidRDefault="00033BA4" w:rsidP="00BA2DEB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Международный пакт об экономических, социальных и культурных правах, Международный пакт о гражданских и политических правах, Международная конвенция о</w:t>
      </w:r>
      <w:r>
        <w:rPr>
          <w:lang w:val="en-US"/>
        </w:rPr>
        <w:t> </w:t>
      </w:r>
      <w:r>
        <w:t>ликвидации всех форм расовой дискриминации, Конвенция о ликвидации всех форм дискриминации в отношении женщин, Конвенция против пыток и других жестоких, бесчеловечных или унижающих достоинство видов обращения и наказания, Конвенция о правах ребенка и Международная конвенция о защите прав всех трудящихся-мигрантов и членов их семей.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033BA4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033BA4" w:rsidRPr="009E4EA8" w:rsidRDefault="00033BA4" w:rsidP="009E4EA8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>
            <w:rPr>
              <w:b/>
            </w:rPr>
            <w:t>CEDAW/C/NIC/CO/6</w:t>
          </w:r>
          <w:r>
            <w:rPr>
              <w:b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033BA4" w:rsidRDefault="00033BA4" w:rsidP="009E4EA8">
          <w:pPr>
            <w:pStyle w:val="Header"/>
          </w:pPr>
        </w:p>
      </w:tc>
    </w:tr>
  </w:tbl>
  <w:p w:rsidR="00033BA4" w:rsidRPr="009E4EA8" w:rsidRDefault="00033BA4" w:rsidP="009E4E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033BA4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033BA4" w:rsidRDefault="00033BA4" w:rsidP="009E4EA8">
          <w:pPr>
            <w:pStyle w:val="Header"/>
          </w:pPr>
        </w:p>
      </w:tc>
      <w:tc>
        <w:tcPr>
          <w:tcW w:w="5033" w:type="dxa"/>
          <w:shd w:val="clear" w:color="auto" w:fill="auto"/>
          <w:vAlign w:val="bottom"/>
        </w:tcPr>
        <w:p w:rsidR="00033BA4" w:rsidRPr="009E4EA8" w:rsidRDefault="00033BA4" w:rsidP="009E4EA8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>
            <w:rPr>
              <w:b/>
            </w:rPr>
            <w:t>CEDAW/C/NIC/CO/6</w:t>
          </w:r>
          <w:r>
            <w:rPr>
              <w:b/>
            </w:rPr>
            <w:fldChar w:fldCharType="end"/>
          </w:r>
        </w:p>
      </w:tc>
    </w:tr>
  </w:tbl>
  <w:p w:rsidR="00033BA4" w:rsidRPr="009E4EA8" w:rsidRDefault="00033BA4" w:rsidP="009E4E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</w:tblGrid>
    <w:tr w:rsidR="00033BA4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033BA4" w:rsidRPr="009E4EA8" w:rsidRDefault="00033BA4" w:rsidP="009E4EA8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033BA4" w:rsidRDefault="00033BA4" w:rsidP="009E4EA8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033BA4" w:rsidRPr="009E4EA8" w:rsidRDefault="00033BA4" w:rsidP="009E4EA8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/C/NIC/CO/6</w:t>
          </w:r>
        </w:p>
      </w:tc>
    </w:tr>
    <w:tr w:rsidR="00033BA4" w:rsidRPr="0093736C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33BA4" w:rsidRDefault="00033BA4" w:rsidP="009E4EA8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>
                <v:imagedata r:id="rId1" o:title="_unlogo"/>
              </v:shape>
            </w:pict>
          </w:r>
        </w:p>
        <w:p w:rsidR="00033BA4" w:rsidRPr="009E4EA8" w:rsidRDefault="00033BA4" w:rsidP="009E4EA8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33BA4" w:rsidRPr="009E4EA8" w:rsidRDefault="00033BA4" w:rsidP="009E4EA8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33BA4" w:rsidRPr="0093736C" w:rsidRDefault="00033BA4" w:rsidP="009E4EA8">
          <w:pPr>
            <w:pStyle w:val="Header"/>
            <w:spacing w:before="109"/>
            <w:rPr>
              <w:lang w:val="ru-RU"/>
            </w:rPr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33BA4" w:rsidRPr="0093736C" w:rsidRDefault="00033BA4" w:rsidP="009E4EA8">
          <w:pPr>
            <w:spacing w:before="240"/>
            <w:rPr>
              <w:lang w:val="en-US"/>
            </w:rPr>
          </w:pPr>
          <w:r w:rsidRPr="0093736C">
            <w:rPr>
              <w:lang w:val="en-US"/>
            </w:rPr>
            <w:t>Distr.: General</w:t>
          </w:r>
        </w:p>
        <w:p w:rsidR="00033BA4" w:rsidRPr="0093736C" w:rsidRDefault="00033BA4" w:rsidP="009E4EA8">
          <w:pPr>
            <w:rPr>
              <w:lang w:val="en-US"/>
            </w:rPr>
          </w:pPr>
          <w:r w:rsidRPr="0093736C">
            <w:rPr>
              <w:lang w:val="en-US"/>
            </w:rPr>
            <w:t>2 February 2007</w:t>
          </w:r>
        </w:p>
        <w:p w:rsidR="00033BA4" w:rsidRPr="0093736C" w:rsidRDefault="00033BA4" w:rsidP="009E4EA8">
          <w:pPr>
            <w:rPr>
              <w:lang w:val="en-US"/>
            </w:rPr>
          </w:pPr>
          <w:r w:rsidRPr="0093736C">
            <w:rPr>
              <w:lang w:val="en-US"/>
            </w:rPr>
            <w:t>Russian</w:t>
          </w:r>
        </w:p>
        <w:p w:rsidR="00033BA4" w:rsidRPr="0093736C" w:rsidRDefault="00033BA4" w:rsidP="009E4EA8">
          <w:pPr>
            <w:rPr>
              <w:lang w:val="en-US"/>
            </w:rPr>
          </w:pPr>
          <w:r w:rsidRPr="0093736C">
            <w:rPr>
              <w:lang w:val="en-US"/>
            </w:rPr>
            <w:t>Original: English</w:t>
          </w:r>
        </w:p>
      </w:tc>
    </w:tr>
  </w:tbl>
  <w:p w:rsidR="00033BA4" w:rsidRPr="009E4EA8" w:rsidRDefault="00033BA4" w:rsidP="009E4EA8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220"/>
  <w:doNotHyphenateCaps/>
  <w:evenAndOddHeaders/>
  <w:drawingGridHorizontalSpacing w:val="209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arcode" w:val="*0724418*"/>
    <w:docVar w:name="CreationDt" w:val="02/03/2007 10:39:28"/>
    <w:docVar w:name="DocCategory" w:val="Doc"/>
    <w:docVar w:name="DocType" w:val="Final"/>
    <w:docVar w:name="FooterJN" w:val="07-24418"/>
    <w:docVar w:name="jobn" w:val="07-24418 (R)"/>
    <w:docVar w:name="jobnDT" w:val="07-24418 (R)   020307"/>
    <w:docVar w:name="jobnDTDT" w:val="07-24418 (R)   020307   020307"/>
    <w:docVar w:name="JobNo" w:val="0724418R"/>
    <w:docVar w:name="OandT" w:val=" "/>
    <w:docVar w:name="sss1" w:val="CEDAW/C/NIC/CO/6"/>
    <w:docVar w:name="sss2" w:val="-"/>
    <w:docVar w:name="Symbol1" w:val="CEDAW/C/NIC/CO/6"/>
    <w:docVar w:name="Symbol2" w:val="-"/>
  </w:docVars>
  <w:rsids>
    <w:rsidRoot w:val="00E97AAA"/>
    <w:rsid w:val="000108E2"/>
    <w:rsid w:val="00033BA4"/>
    <w:rsid w:val="00086C68"/>
    <w:rsid w:val="000E5AE4"/>
    <w:rsid w:val="00101C22"/>
    <w:rsid w:val="00120FCD"/>
    <w:rsid w:val="00273D16"/>
    <w:rsid w:val="002A529E"/>
    <w:rsid w:val="00412514"/>
    <w:rsid w:val="0042674F"/>
    <w:rsid w:val="0043168D"/>
    <w:rsid w:val="0045465A"/>
    <w:rsid w:val="00465704"/>
    <w:rsid w:val="00480A82"/>
    <w:rsid w:val="00663E67"/>
    <w:rsid w:val="007807F7"/>
    <w:rsid w:val="007D7973"/>
    <w:rsid w:val="00807207"/>
    <w:rsid w:val="008119DA"/>
    <w:rsid w:val="00814840"/>
    <w:rsid w:val="00886644"/>
    <w:rsid w:val="008917B8"/>
    <w:rsid w:val="008D20C2"/>
    <w:rsid w:val="008F21B6"/>
    <w:rsid w:val="0093736C"/>
    <w:rsid w:val="009E4EA8"/>
    <w:rsid w:val="00AB20FA"/>
    <w:rsid w:val="00AC4CCE"/>
    <w:rsid w:val="00B46D7A"/>
    <w:rsid w:val="00B93D7B"/>
    <w:rsid w:val="00BA2DEB"/>
    <w:rsid w:val="00BD2395"/>
    <w:rsid w:val="00BE735B"/>
    <w:rsid w:val="00C4049B"/>
    <w:rsid w:val="00C414BD"/>
    <w:rsid w:val="00C62474"/>
    <w:rsid w:val="00CE23C8"/>
    <w:rsid w:val="00CE57D7"/>
    <w:rsid w:val="00D0468A"/>
    <w:rsid w:val="00D23FE9"/>
    <w:rsid w:val="00D47558"/>
    <w:rsid w:val="00DD5A23"/>
    <w:rsid w:val="00DE5E5D"/>
    <w:rsid w:val="00E97AAA"/>
    <w:rsid w:val="00F1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D7A"/>
    <w:pPr>
      <w:spacing w:line="240" w:lineRule="exact"/>
    </w:pPr>
    <w:rPr>
      <w:spacing w:val="4"/>
      <w:w w:val="103"/>
      <w:kern w:val="14"/>
      <w:lang w:val="ru-RU" w:eastAsia="en-US"/>
    </w:rPr>
  </w:style>
  <w:style w:type="character" w:default="1" w:styleId="DefaultParagraphFont">
    <w:name w:val="Default Paragraph Font"/>
    <w:semiHidden/>
    <w:rsid w:val="00B46D7A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46D7A"/>
  </w:style>
  <w:style w:type="paragraph" w:customStyle="1" w:styleId="HM">
    <w:name w:val="_ H __M"/>
    <w:basedOn w:val="Normal"/>
    <w:next w:val="Normal"/>
    <w:rsid w:val="00B46D7A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rsid w:val="00B46D7A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rsid w:val="00B46D7A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rsid w:val="00B46D7A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rsid w:val="00B46D7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B46D7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B46D7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B46D7A"/>
    <w:pPr>
      <w:ind w:left="1267" w:right="1267"/>
    </w:pPr>
  </w:style>
  <w:style w:type="paragraph" w:customStyle="1" w:styleId="SingleTxt">
    <w:name w:val="__Single Txt"/>
    <w:basedOn w:val="Normal"/>
    <w:rsid w:val="00B46D7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sid w:val="00B46D7A"/>
    <w:rPr>
      <w:sz w:val="6"/>
    </w:rPr>
  </w:style>
  <w:style w:type="character" w:styleId="FootnoteReference">
    <w:name w:val="footnote reference"/>
    <w:semiHidden/>
    <w:rsid w:val="00B46D7A"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sid w:val="00B46D7A"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rsid w:val="00B46D7A"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  <w:rsid w:val="00B46D7A"/>
  </w:style>
  <w:style w:type="paragraph" w:styleId="Footer">
    <w:name w:val="footer"/>
    <w:rsid w:val="00B46D7A"/>
    <w:pPr>
      <w:tabs>
        <w:tab w:val="center" w:pos="4320"/>
        <w:tab w:val="right" w:pos="8640"/>
      </w:tabs>
    </w:pPr>
    <w:rPr>
      <w:b/>
      <w:noProof/>
      <w:sz w:val="17"/>
      <w:lang w:val="en-US" w:eastAsia="en-US"/>
    </w:rPr>
  </w:style>
  <w:style w:type="paragraph" w:styleId="Header">
    <w:name w:val="header"/>
    <w:rsid w:val="00B46D7A"/>
    <w:pPr>
      <w:tabs>
        <w:tab w:val="center" w:pos="4320"/>
        <w:tab w:val="right" w:pos="8640"/>
      </w:tabs>
    </w:pPr>
    <w:rPr>
      <w:noProof/>
      <w:sz w:val="17"/>
      <w:lang w:val="en-US" w:eastAsia="en-US"/>
    </w:rPr>
  </w:style>
  <w:style w:type="character" w:styleId="LineNumber">
    <w:name w:val="line number"/>
    <w:rsid w:val="00B46D7A"/>
    <w:rPr>
      <w:sz w:val="14"/>
    </w:rPr>
  </w:style>
  <w:style w:type="paragraph" w:styleId="ListContinue2">
    <w:name w:val="List Continue 2"/>
    <w:basedOn w:val="Normal"/>
    <w:next w:val="Normal"/>
    <w:rsid w:val="00B46D7A"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rsid w:val="00B46D7A"/>
    <w:pPr>
      <w:numPr>
        <w:numId w:val="3"/>
      </w:numPr>
    </w:pPr>
  </w:style>
  <w:style w:type="paragraph" w:styleId="ListNumber2">
    <w:name w:val="List Number 2"/>
    <w:basedOn w:val="H23"/>
    <w:next w:val="Normal"/>
    <w:rsid w:val="00B46D7A"/>
    <w:pPr>
      <w:numPr>
        <w:numId w:val="5"/>
      </w:numPr>
    </w:pPr>
  </w:style>
  <w:style w:type="paragraph" w:styleId="ListNumber3">
    <w:name w:val="List Number 3"/>
    <w:basedOn w:val="H23"/>
    <w:next w:val="Normal"/>
    <w:rsid w:val="00B46D7A"/>
    <w:pPr>
      <w:numPr>
        <w:numId w:val="7"/>
      </w:numPr>
    </w:pPr>
  </w:style>
  <w:style w:type="paragraph" w:styleId="ListNumber4">
    <w:name w:val="List Number 4"/>
    <w:basedOn w:val="H4"/>
    <w:next w:val="Normal"/>
    <w:rsid w:val="00B46D7A"/>
    <w:pPr>
      <w:numPr>
        <w:numId w:val="9"/>
      </w:numPr>
      <w:tabs>
        <w:tab w:val="clear" w:pos="360"/>
      </w:tabs>
    </w:pPr>
  </w:style>
  <w:style w:type="paragraph" w:styleId="ListNumber5">
    <w:name w:val="List Number 5"/>
    <w:basedOn w:val="Normal"/>
    <w:next w:val="Normal"/>
    <w:rsid w:val="00B46D7A"/>
    <w:pPr>
      <w:numPr>
        <w:numId w:val="11"/>
      </w:numPr>
    </w:pPr>
  </w:style>
  <w:style w:type="paragraph" w:customStyle="1" w:styleId="Small">
    <w:name w:val="Small"/>
    <w:basedOn w:val="Normal"/>
    <w:next w:val="Normal"/>
    <w:rsid w:val="00B46D7A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B46D7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B46D7A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  <w:rsid w:val="009E4EA8"/>
  </w:style>
  <w:style w:type="paragraph" w:styleId="CommentSubject">
    <w:name w:val="annotation subject"/>
    <w:basedOn w:val="CommentText"/>
    <w:next w:val="CommentText"/>
    <w:semiHidden/>
    <w:rsid w:val="009E4E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3386</Words>
  <Characters>24082</Characters>
  <Application>Microsoft Office Word</Application>
  <DocSecurity>4</DocSecurity>
  <Lines>445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United Nations</Company>
  <LinksUpToDate>false</LinksUpToDate>
  <CharactersWithSpaces>27417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Nina Mouslikova</dc:creator>
  <cp:keywords/>
  <dc:description/>
  <cp:lastModifiedBy>Tatiana.Khotuleva</cp:lastModifiedBy>
  <cp:revision>3</cp:revision>
  <cp:lastPrinted>2007-03-05T08:54:00Z</cp:lastPrinted>
  <dcterms:created xsi:type="dcterms:W3CDTF">2007-03-05T08:56:00Z</dcterms:created>
  <dcterms:modified xsi:type="dcterms:W3CDTF">2007-03-05T08:58:00Z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0724418</vt:lpwstr>
  </property>
  <property fmtid="{D5CDD505-2E9C-101B-9397-08002B2CF9AE}" pid="3" name="Symbol1">
    <vt:lpwstr>CEDAW/C/NIC/CO/6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 10</vt:lpwstr>
  </property>
  <property fmtid="{D5CDD505-2E9C-101B-9397-08002B2CF9AE}" pid="8" name="Operator">
    <vt:lpwstr>Khotuleva</vt:lpwstr>
  </property>
</Properties>
</file>