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D5" w:rsidRPr="00602E5D" w:rsidRDefault="00F900D5" w:rsidP="00602E5D">
      <w:pPr>
        <w:pStyle w:val="Heading2"/>
        <w:spacing w:before="1080"/>
        <w:rPr>
          <w:rFonts w:ascii="Time New Roman" w:eastAsia="SimHei" w:hAnsi="Time New Roman" w:hint="eastAsia"/>
        </w:rPr>
      </w:pPr>
      <w:r w:rsidRPr="009C6DE7">
        <w:rPr>
          <w:rFonts w:ascii="Time New Roman" w:eastAsia="SimHei" w:hAnsi="Time New Roman" w:hint="eastAsia"/>
          <w:spacing w:val="40"/>
        </w:rPr>
        <w:t>儿童权利委员</w:t>
      </w:r>
      <w:r w:rsidRPr="00602E5D">
        <w:rPr>
          <w:rFonts w:ascii="Time New Roman" w:eastAsia="SimHei" w:hAnsi="Time New Roman" w:hint="eastAsia"/>
        </w:rPr>
        <w:t>会</w:t>
      </w:r>
    </w:p>
    <w:p w:rsidR="00F900D5" w:rsidRPr="00B0325E" w:rsidRDefault="00F900D5" w:rsidP="00946D91">
      <w:pPr>
        <w:pStyle w:val="Heading3"/>
        <w:rPr>
          <w:rFonts w:ascii="Time New Roman" w:eastAsia="SimHei" w:hAnsi="Time New Roman" w:hint="eastAsia"/>
          <w:u w:val="none"/>
        </w:rPr>
      </w:pPr>
      <w:r w:rsidRPr="00B0325E">
        <w:rPr>
          <w:rFonts w:ascii="Time New Roman" w:eastAsia="SimHei" w:hAnsi="Time New Roman" w:hint="eastAsia"/>
          <w:u w:val="none"/>
        </w:rPr>
        <w:t>第五十届会议</w:t>
      </w:r>
    </w:p>
    <w:p w:rsidR="00F900D5" w:rsidRPr="00602E5D" w:rsidRDefault="00F900D5" w:rsidP="00946D91">
      <w:pPr>
        <w:pStyle w:val="Heading2"/>
        <w:rPr>
          <w:rFonts w:ascii="Time New Roman" w:eastAsia="SimHei" w:hAnsi="Time New Roman" w:hint="eastAsia"/>
        </w:rPr>
      </w:pPr>
      <w:r w:rsidRPr="00602E5D">
        <w:rPr>
          <w:rFonts w:ascii="Time New Roman" w:eastAsia="SimHei" w:hAnsi="Time New Roman" w:hint="eastAsia"/>
        </w:rPr>
        <w:t>审议缔约国根据《儿童权利公约关于儿童卷入</w:t>
      </w:r>
      <w:r w:rsidRPr="00602E5D">
        <w:rPr>
          <w:rFonts w:ascii="Time New Roman" w:eastAsia="SimHei" w:hAnsi="Time New Roman"/>
        </w:rPr>
        <w:br/>
      </w:r>
      <w:r w:rsidRPr="00602E5D">
        <w:rPr>
          <w:rFonts w:ascii="Time New Roman" w:eastAsia="SimHei" w:hAnsi="Time New Roman" w:hint="eastAsia"/>
        </w:rPr>
        <w:t>武装冲突问题的任择议定书》</w:t>
      </w:r>
      <w:r w:rsidRPr="00602E5D">
        <w:rPr>
          <w:rFonts w:ascii="Time New Roman" w:eastAsia="SimHei" w:hAnsi="Time New Roman"/>
        </w:rPr>
        <w:br/>
      </w:r>
      <w:r w:rsidRPr="00602E5D">
        <w:rPr>
          <w:rFonts w:ascii="Time New Roman" w:eastAsia="SimHei" w:hAnsi="Time New Roman" w:hint="eastAsia"/>
        </w:rPr>
        <w:t>第</w:t>
      </w:r>
      <w:r w:rsidRPr="00602E5D">
        <w:rPr>
          <w:rFonts w:ascii="Time New Roman" w:eastAsia="SimHei" w:hAnsi="Time New Roman" w:hint="eastAsia"/>
          <w:b/>
        </w:rPr>
        <w:t>8</w:t>
      </w:r>
      <w:r w:rsidRPr="00602E5D">
        <w:rPr>
          <w:rFonts w:ascii="Time New Roman" w:eastAsia="SimHei" w:hAnsi="Time New Roman" w:hint="eastAsia"/>
        </w:rPr>
        <w:t>条提交的报告</w:t>
      </w:r>
    </w:p>
    <w:p w:rsidR="00F900D5" w:rsidRPr="00B0325E" w:rsidRDefault="00F900D5" w:rsidP="00946D91">
      <w:pPr>
        <w:pStyle w:val="Heading3"/>
        <w:rPr>
          <w:rFonts w:ascii="Time New Roman" w:eastAsia="SimHei" w:hAnsi="Time New Roman" w:hint="eastAsia"/>
          <w:u w:val="none"/>
        </w:rPr>
      </w:pPr>
      <w:r w:rsidRPr="00B0325E">
        <w:rPr>
          <w:rFonts w:ascii="Time New Roman" w:eastAsia="SimHei" w:hAnsi="Time New Roman" w:hint="eastAsia"/>
          <w:u w:val="none"/>
        </w:rPr>
        <w:t>结论性意见：摩尔多瓦共和国</w:t>
      </w:r>
    </w:p>
    <w:p w:rsidR="00F900D5" w:rsidRPr="00F900D5" w:rsidRDefault="00F900D5" w:rsidP="00946D91">
      <w:pPr>
        <w:spacing w:after="320"/>
        <w:ind w:firstLine="510"/>
        <w:rPr>
          <w:rFonts w:hint="eastAsia"/>
        </w:rPr>
      </w:pPr>
      <w:r>
        <w:rPr>
          <w:rFonts w:hint="eastAsia"/>
        </w:rPr>
        <w:t>1.</w:t>
      </w:r>
      <w:r w:rsidRPr="00F900D5">
        <w:rPr>
          <w:rFonts w:hint="eastAsia"/>
        </w:rPr>
        <w:t xml:space="preserve">  </w:t>
      </w:r>
      <w:r w:rsidRPr="00F900D5">
        <w:rPr>
          <w:rFonts w:hint="eastAsia"/>
        </w:rPr>
        <w:t>委员会在</w:t>
      </w:r>
      <w:r w:rsidRPr="00F900D5">
        <w:rPr>
          <w:rFonts w:hint="eastAsia"/>
        </w:rPr>
        <w:t>2009</w:t>
      </w:r>
      <w:r w:rsidRPr="00F900D5">
        <w:rPr>
          <w:rFonts w:hint="eastAsia"/>
        </w:rPr>
        <w:t>年</w:t>
      </w:r>
      <w:r w:rsidRPr="00F900D5">
        <w:rPr>
          <w:rFonts w:hint="eastAsia"/>
        </w:rPr>
        <w:t>1</w:t>
      </w:r>
      <w:r w:rsidRPr="00F900D5">
        <w:rPr>
          <w:rFonts w:hint="eastAsia"/>
        </w:rPr>
        <w:t>月</w:t>
      </w:r>
      <w:r w:rsidRPr="00F900D5">
        <w:rPr>
          <w:rFonts w:hint="eastAsia"/>
        </w:rPr>
        <w:t>20</w:t>
      </w:r>
      <w:r w:rsidRPr="00F900D5">
        <w:rPr>
          <w:rFonts w:hint="eastAsia"/>
        </w:rPr>
        <w:t>日举行的第</w:t>
      </w:r>
      <w:r w:rsidRPr="00F900D5">
        <w:rPr>
          <w:rFonts w:hint="eastAsia"/>
        </w:rPr>
        <w:t>1382</w:t>
      </w:r>
      <w:r w:rsidRPr="00F900D5">
        <w:rPr>
          <w:rFonts w:hint="eastAsia"/>
        </w:rPr>
        <w:t>次会议</w:t>
      </w:r>
      <w:r>
        <w:t>(</w:t>
      </w:r>
      <w:r w:rsidRPr="00F900D5">
        <w:rPr>
          <w:rFonts w:hint="eastAsia"/>
        </w:rPr>
        <w:t>见</w:t>
      </w:r>
      <w:r w:rsidRPr="00F900D5">
        <w:rPr>
          <w:lang w:val="en-CA"/>
        </w:rPr>
        <w:t>CRC</w:t>
      </w:r>
      <w:r>
        <w:rPr>
          <w:lang w:val="en-CA"/>
        </w:rPr>
        <w:t>/</w:t>
      </w:r>
      <w:r w:rsidRPr="00F900D5">
        <w:rPr>
          <w:lang w:val="en-CA"/>
        </w:rPr>
        <w:t>C</w:t>
      </w:r>
      <w:r>
        <w:rPr>
          <w:lang w:val="en-CA"/>
        </w:rPr>
        <w:t>/</w:t>
      </w:r>
      <w:r w:rsidRPr="00F900D5">
        <w:rPr>
          <w:lang w:val="en-CA"/>
        </w:rPr>
        <w:t>SR.1</w:t>
      </w:r>
      <w:r w:rsidRPr="00F900D5">
        <w:rPr>
          <w:rFonts w:hint="eastAsia"/>
          <w:lang w:val="en-CA"/>
        </w:rPr>
        <w:t>382</w:t>
      </w:r>
      <w:r>
        <w:t>)</w:t>
      </w:r>
      <w:r w:rsidRPr="00F900D5">
        <w:rPr>
          <w:rFonts w:hint="eastAsia"/>
        </w:rPr>
        <w:t>上</w:t>
      </w:r>
      <w:r>
        <w:rPr>
          <w:rFonts w:hint="eastAsia"/>
        </w:rPr>
        <w:t>，</w:t>
      </w:r>
      <w:r w:rsidRPr="00F900D5">
        <w:rPr>
          <w:rFonts w:hint="eastAsia"/>
        </w:rPr>
        <w:t>审议了摩尔多瓦共和国的初次报告</w:t>
      </w:r>
      <w:r>
        <w:t>(</w:t>
      </w:r>
      <w:r w:rsidRPr="00F900D5">
        <w:t>CRC</w:t>
      </w:r>
      <w:r>
        <w:t>/</w:t>
      </w:r>
      <w:r w:rsidRPr="00F900D5">
        <w:t>C</w:t>
      </w:r>
      <w:r>
        <w:t>/</w:t>
      </w:r>
      <w:r w:rsidRPr="00F900D5">
        <w:t>OPAC</w:t>
      </w:r>
      <w:r>
        <w:t>/</w:t>
      </w:r>
      <w:r w:rsidRPr="00F900D5">
        <w:rPr>
          <w:rFonts w:hint="eastAsia"/>
        </w:rPr>
        <w:t>MDA</w:t>
      </w:r>
      <w:r>
        <w:t>/</w:t>
      </w:r>
      <w:r w:rsidRPr="00F900D5">
        <w:t>1</w:t>
      </w:r>
      <w:r>
        <w:t>)</w:t>
      </w:r>
      <w:r>
        <w:rPr>
          <w:rFonts w:hint="eastAsia"/>
        </w:rPr>
        <w:t>，</w:t>
      </w:r>
      <w:r w:rsidRPr="00F900D5">
        <w:rPr>
          <w:rFonts w:hint="eastAsia"/>
        </w:rPr>
        <w:t>并于</w:t>
      </w:r>
      <w:r w:rsidRPr="00F900D5">
        <w:rPr>
          <w:rFonts w:hint="eastAsia"/>
        </w:rPr>
        <w:t>2009</w:t>
      </w:r>
      <w:r w:rsidRPr="00F900D5">
        <w:rPr>
          <w:rFonts w:hint="eastAsia"/>
        </w:rPr>
        <w:t>年</w:t>
      </w:r>
      <w:r w:rsidRPr="00F900D5">
        <w:rPr>
          <w:rFonts w:hint="eastAsia"/>
        </w:rPr>
        <w:t>1</w:t>
      </w:r>
      <w:r w:rsidRPr="00F900D5">
        <w:rPr>
          <w:rFonts w:hint="eastAsia"/>
        </w:rPr>
        <w:t>月</w:t>
      </w:r>
      <w:r w:rsidRPr="00F900D5">
        <w:rPr>
          <w:rFonts w:hint="eastAsia"/>
        </w:rPr>
        <w:t>30</w:t>
      </w:r>
      <w:r w:rsidRPr="00F900D5">
        <w:rPr>
          <w:rFonts w:hint="eastAsia"/>
        </w:rPr>
        <w:t>日举行的</w:t>
      </w:r>
      <w:r w:rsidRPr="00F900D5">
        <w:rPr>
          <w:rFonts w:hint="eastAsia"/>
        </w:rPr>
        <w:t>1398</w:t>
      </w:r>
      <w:r w:rsidRPr="00F900D5">
        <w:rPr>
          <w:rFonts w:hint="eastAsia"/>
        </w:rPr>
        <w:t>次会议上通过了下述结论性意见。</w:t>
      </w:r>
    </w:p>
    <w:p w:rsidR="00F900D5" w:rsidRPr="009C6DE7" w:rsidRDefault="00F900D5" w:rsidP="00946D91">
      <w:pPr>
        <w:pStyle w:val="Heading3"/>
        <w:rPr>
          <w:rFonts w:ascii="Time New Roman" w:eastAsia="SimHei" w:hAnsi="Time New Roman" w:hint="eastAsia"/>
          <w:u w:val="none"/>
        </w:rPr>
      </w:pPr>
      <w:r w:rsidRPr="009C6DE7">
        <w:rPr>
          <w:rFonts w:ascii="Time New Roman" w:eastAsia="SimHei" w:hAnsi="Time New Roman" w:hint="eastAsia"/>
          <w:b/>
          <w:u w:val="none"/>
        </w:rPr>
        <w:t>A</w:t>
      </w:r>
      <w:r w:rsidRPr="009C6DE7">
        <w:rPr>
          <w:rFonts w:ascii="Time New Roman" w:eastAsia="SimHei" w:hAnsi="Time New Roman"/>
          <w:u w:val="none"/>
        </w:rPr>
        <w:t>.</w:t>
      </w:r>
      <w:r w:rsidRPr="009C6DE7">
        <w:rPr>
          <w:rFonts w:ascii="Time New Roman" w:eastAsia="SimHei" w:hAnsi="Time New Roman" w:hint="eastAsia"/>
          <w:u w:val="none"/>
        </w:rPr>
        <w:t xml:space="preserve">  </w:t>
      </w:r>
      <w:r w:rsidRPr="009C6DE7">
        <w:rPr>
          <w:rFonts w:ascii="Time New Roman" w:eastAsia="SimHei" w:hAnsi="Time New Roman" w:hint="eastAsia"/>
          <w:u w:val="none"/>
        </w:rPr>
        <w:t>导</w:t>
      </w:r>
      <w:r w:rsidRPr="009C6DE7">
        <w:rPr>
          <w:rFonts w:ascii="Time New Roman" w:eastAsia="SimHei" w:hAnsi="Time New Roman" w:hint="eastAsia"/>
          <w:u w:val="none"/>
        </w:rPr>
        <w:t xml:space="preserve">  </w:t>
      </w:r>
      <w:r w:rsidRPr="009C6DE7">
        <w:rPr>
          <w:rFonts w:ascii="Time New Roman" w:eastAsia="SimHei" w:hAnsi="Time New Roman" w:hint="eastAsia"/>
          <w:u w:val="none"/>
        </w:rPr>
        <w:t>言</w:t>
      </w:r>
    </w:p>
    <w:p w:rsidR="00F900D5" w:rsidRPr="00F900D5" w:rsidRDefault="00F900D5" w:rsidP="00946D91">
      <w:pPr>
        <w:spacing w:after="320"/>
        <w:ind w:firstLine="510"/>
        <w:rPr>
          <w:rFonts w:hint="eastAsia"/>
        </w:rPr>
      </w:pPr>
      <w:r>
        <w:rPr>
          <w:rFonts w:hint="eastAsia"/>
        </w:rPr>
        <w:t>2.</w:t>
      </w:r>
      <w:r w:rsidRPr="00F900D5">
        <w:rPr>
          <w:rFonts w:hint="eastAsia"/>
        </w:rPr>
        <w:t xml:space="preserve">  </w:t>
      </w:r>
      <w:r w:rsidRPr="00F900D5">
        <w:rPr>
          <w:rFonts w:hint="eastAsia"/>
        </w:rPr>
        <w:t>委员会欢迎缔约国提交了初次报告并对委员会问题清单作了答复。委员会还赞赏与缔约国的高级别、跨部门代表团进行了坦率和建设性的对话。</w:t>
      </w:r>
    </w:p>
    <w:p w:rsidR="00F900D5" w:rsidRPr="009C6DE7" w:rsidRDefault="00F900D5" w:rsidP="00946D91">
      <w:pPr>
        <w:pStyle w:val="Heading3"/>
        <w:rPr>
          <w:rFonts w:ascii="Time New Roman" w:eastAsia="SimHei" w:hAnsi="Time New Roman" w:hint="eastAsia"/>
        </w:rPr>
      </w:pPr>
      <w:r w:rsidRPr="009C6DE7">
        <w:rPr>
          <w:rFonts w:ascii="Time New Roman" w:eastAsia="SimHei" w:hAnsi="Time New Roman" w:hint="eastAsia"/>
          <w:b/>
          <w:u w:val="none"/>
        </w:rPr>
        <w:t>B</w:t>
      </w:r>
      <w:r w:rsidRPr="009C6DE7">
        <w:rPr>
          <w:rFonts w:ascii="Time New Roman" w:eastAsia="SimHei" w:hAnsi="Time New Roman"/>
          <w:u w:val="none"/>
        </w:rPr>
        <w:t>.</w:t>
      </w:r>
      <w:r w:rsidRPr="009C6DE7">
        <w:rPr>
          <w:rFonts w:ascii="Time New Roman" w:eastAsia="SimHei" w:hAnsi="Time New Roman" w:hint="eastAsia"/>
          <w:u w:val="none"/>
        </w:rPr>
        <w:t xml:space="preserve">  </w:t>
      </w:r>
      <w:r w:rsidRPr="009C6DE7">
        <w:rPr>
          <w:rFonts w:ascii="Time New Roman" w:eastAsia="SimHei" w:hAnsi="Time New Roman" w:hint="eastAsia"/>
          <w:u w:val="none"/>
        </w:rPr>
        <w:t>积极方面</w:t>
      </w:r>
    </w:p>
    <w:p w:rsidR="00F900D5" w:rsidRPr="00F900D5" w:rsidRDefault="00F900D5" w:rsidP="00F900D5">
      <w:pPr>
        <w:ind w:firstLine="510"/>
        <w:rPr>
          <w:rFonts w:hint="eastAsia"/>
        </w:rPr>
      </w:pPr>
      <w:r>
        <w:rPr>
          <w:rFonts w:hint="eastAsia"/>
        </w:rPr>
        <w:t>3.</w:t>
      </w:r>
      <w:r w:rsidRPr="00F900D5">
        <w:rPr>
          <w:rFonts w:hint="eastAsia"/>
        </w:rPr>
        <w:t xml:space="preserve">  </w:t>
      </w:r>
      <w:r w:rsidRPr="00F900D5">
        <w:rPr>
          <w:rFonts w:hint="eastAsia"/>
        </w:rPr>
        <w:t>委员会满意地注意到摩尔多瓦立法</w:t>
      </w:r>
      <w:r>
        <w:rPr>
          <w:rFonts w:hint="eastAsia"/>
        </w:rPr>
        <w:t>(</w:t>
      </w:r>
      <w:r w:rsidRPr="00F900D5">
        <w:rPr>
          <w:rFonts w:hint="eastAsia"/>
        </w:rPr>
        <w:t>2002</w:t>
      </w:r>
      <w:r w:rsidRPr="00F900D5">
        <w:rPr>
          <w:rFonts w:hint="eastAsia"/>
        </w:rPr>
        <w:t>年</w:t>
      </w:r>
      <w:r w:rsidRPr="00F900D5">
        <w:rPr>
          <w:rFonts w:hint="eastAsia"/>
        </w:rPr>
        <w:t>7</w:t>
      </w:r>
      <w:r w:rsidRPr="00F900D5">
        <w:rPr>
          <w:rFonts w:hint="eastAsia"/>
        </w:rPr>
        <w:t>月</w:t>
      </w:r>
      <w:r w:rsidRPr="00F900D5">
        <w:rPr>
          <w:rFonts w:hint="eastAsia"/>
        </w:rPr>
        <w:t>18</w:t>
      </w:r>
      <w:r w:rsidRPr="00F900D5">
        <w:rPr>
          <w:rFonts w:hint="eastAsia"/>
        </w:rPr>
        <w:t>日关于公民准备保卫家国的第</w:t>
      </w:r>
      <w:r w:rsidRPr="00F900D5">
        <w:rPr>
          <w:rFonts w:hint="eastAsia"/>
        </w:rPr>
        <w:t>1245-XV</w:t>
      </w:r>
      <w:r w:rsidRPr="00F900D5">
        <w:rPr>
          <w:rFonts w:hint="eastAsia"/>
        </w:rPr>
        <w:t>号法和</w:t>
      </w:r>
      <w:r w:rsidRPr="00F900D5">
        <w:rPr>
          <w:rFonts w:hint="eastAsia"/>
        </w:rPr>
        <w:t>2005</w:t>
      </w:r>
      <w:r w:rsidRPr="00F900D5">
        <w:rPr>
          <w:rFonts w:hint="eastAsia"/>
        </w:rPr>
        <w:t>年</w:t>
      </w:r>
      <w:r w:rsidRPr="00F900D5">
        <w:rPr>
          <w:rFonts w:hint="eastAsia"/>
        </w:rPr>
        <w:t>7</w:t>
      </w:r>
      <w:r w:rsidRPr="00F900D5">
        <w:rPr>
          <w:rFonts w:hint="eastAsia"/>
        </w:rPr>
        <w:t>月</w:t>
      </w:r>
      <w:r w:rsidRPr="00F900D5">
        <w:rPr>
          <w:rFonts w:hint="eastAsia"/>
        </w:rPr>
        <w:t>22</w:t>
      </w:r>
      <w:r w:rsidRPr="00F900D5">
        <w:rPr>
          <w:rFonts w:hint="eastAsia"/>
        </w:rPr>
        <w:t>日关于军人地位的第</w:t>
      </w:r>
      <w:r w:rsidRPr="00F900D5">
        <w:rPr>
          <w:rFonts w:hint="eastAsia"/>
        </w:rPr>
        <w:t>162-XVI</w:t>
      </w:r>
      <w:r w:rsidRPr="00F900D5">
        <w:rPr>
          <w:rFonts w:hint="eastAsia"/>
        </w:rPr>
        <w:t>号法</w:t>
      </w:r>
      <w:r>
        <w:rPr>
          <w:rFonts w:hint="eastAsia"/>
        </w:rPr>
        <w:t>)</w:t>
      </w:r>
      <w:r w:rsidRPr="00F900D5">
        <w:rPr>
          <w:rFonts w:hint="eastAsia"/>
        </w:rPr>
        <w:t>规定</w:t>
      </w:r>
      <w:r>
        <w:rPr>
          <w:rFonts w:hint="eastAsia"/>
        </w:rPr>
        <w:t>，</w:t>
      </w:r>
      <w:r w:rsidRPr="00F900D5">
        <w:rPr>
          <w:rFonts w:hint="eastAsia"/>
        </w:rPr>
        <w:t>18</w:t>
      </w:r>
      <w:r w:rsidRPr="00F900D5">
        <w:rPr>
          <w:rFonts w:hint="eastAsia"/>
        </w:rPr>
        <w:t>岁以下儿童不能参与敌对行动。</w:t>
      </w:r>
    </w:p>
    <w:p w:rsidR="00F900D5" w:rsidRPr="00F900D5" w:rsidRDefault="00F900D5" w:rsidP="00602E5D">
      <w:pPr>
        <w:spacing w:after="320"/>
        <w:ind w:firstLine="510"/>
        <w:rPr>
          <w:rFonts w:hint="eastAsia"/>
        </w:rPr>
      </w:pPr>
      <w:r>
        <w:rPr>
          <w:rFonts w:hint="eastAsia"/>
        </w:rPr>
        <w:t>4.</w:t>
      </w:r>
      <w:r w:rsidRPr="00F900D5">
        <w:rPr>
          <w:rFonts w:hint="eastAsia"/>
        </w:rPr>
        <w:t xml:space="preserve"> </w:t>
      </w:r>
      <w:r w:rsidR="00602E5D">
        <w:rPr>
          <w:rFonts w:hint="eastAsia"/>
        </w:rPr>
        <w:t xml:space="preserve"> </w:t>
      </w:r>
      <w:r w:rsidRPr="00F900D5">
        <w:rPr>
          <w:rFonts w:hint="eastAsia"/>
        </w:rPr>
        <w:t>委员会还欢迎缔约国于</w:t>
      </w:r>
      <w:r w:rsidRPr="00F900D5">
        <w:rPr>
          <w:rFonts w:hint="eastAsia"/>
        </w:rPr>
        <w:t>2007</w:t>
      </w:r>
      <w:r w:rsidRPr="00F900D5">
        <w:rPr>
          <w:rFonts w:hint="eastAsia"/>
        </w:rPr>
        <w:t>年</w:t>
      </w:r>
      <w:r w:rsidRPr="00F900D5">
        <w:rPr>
          <w:rFonts w:hint="eastAsia"/>
        </w:rPr>
        <w:t>4</w:t>
      </w:r>
      <w:r w:rsidRPr="00F900D5">
        <w:rPr>
          <w:rFonts w:hint="eastAsia"/>
        </w:rPr>
        <w:t>月</w:t>
      </w:r>
      <w:r w:rsidRPr="00F900D5">
        <w:rPr>
          <w:rFonts w:hint="eastAsia"/>
        </w:rPr>
        <w:t>12</w:t>
      </w:r>
      <w:r w:rsidRPr="00F900D5">
        <w:rPr>
          <w:rFonts w:hint="eastAsia"/>
        </w:rPr>
        <w:t>日批准《</w:t>
      </w:r>
      <w:r w:rsidRPr="00F900D5">
        <w:t>儿童权利公约关于买卖儿童、儿童卖淫和儿童色情制品问题的任择议定书</w:t>
      </w:r>
      <w:r w:rsidRPr="00F900D5">
        <w:rPr>
          <w:rFonts w:hint="eastAsia"/>
        </w:rPr>
        <w:t>》。</w:t>
      </w:r>
    </w:p>
    <w:p w:rsidR="00F900D5" w:rsidRPr="009C6DE7" w:rsidRDefault="00F900D5" w:rsidP="00602E5D">
      <w:pPr>
        <w:pStyle w:val="Heading2"/>
        <w:rPr>
          <w:rFonts w:ascii="Time New Roman" w:eastAsia="SimHei" w:hAnsi="Time New Roman" w:hint="eastAsia"/>
        </w:rPr>
      </w:pPr>
      <w:r w:rsidRPr="009C6DE7">
        <w:rPr>
          <w:rFonts w:ascii="Time New Roman" w:eastAsia="SimHei" w:hAnsi="Time New Roman" w:hint="eastAsia"/>
          <w:b/>
        </w:rPr>
        <w:t>一</w:t>
      </w:r>
      <w:r w:rsidRPr="009C6DE7">
        <w:rPr>
          <w:rFonts w:ascii="Time New Roman" w:eastAsia="SimHei" w:hAnsi="Time New Roman" w:hint="eastAsia"/>
        </w:rPr>
        <w:t>、一般执行措施</w:t>
      </w:r>
    </w:p>
    <w:p w:rsidR="00F900D5" w:rsidRPr="00602E5D" w:rsidRDefault="00F900D5" w:rsidP="00602E5D">
      <w:pPr>
        <w:pStyle w:val="Heading4"/>
        <w:rPr>
          <w:rFonts w:ascii="Time New Roman" w:eastAsia="SimHei" w:hAnsi="Time New Roman" w:hint="eastAsia"/>
          <w:u w:val="none"/>
        </w:rPr>
      </w:pPr>
      <w:r w:rsidRPr="00602E5D">
        <w:rPr>
          <w:rFonts w:ascii="Time New Roman" w:eastAsia="SimHei" w:hAnsi="Time New Roman" w:hint="eastAsia"/>
          <w:u w:val="none"/>
        </w:rPr>
        <w:t>宣传和培训</w:t>
      </w:r>
    </w:p>
    <w:p w:rsidR="00F900D5" w:rsidRPr="00602E5D" w:rsidRDefault="00F900D5" w:rsidP="00F900D5">
      <w:pPr>
        <w:ind w:firstLine="510"/>
        <w:rPr>
          <w:rFonts w:hint="eastAsia"/>
          <w:spacing w:val="8"/>
        </w:rPr>
      </w:pPr>
      <w:r>
        <w:rPr>
          <w:rFonts w:hint="eastAsia"/>
        </w:rPr>
        <w:t>5.</w:t>
      </w:r>
      <w:r w:rsidRPr="00F900D5">
        <w:rPr>
          <w:rFonts w:hint="eastAsia"/>
        </w:rPr>
        <w:t xml:space="preserve"> </w:t>
      </w:r>
      <w:r w:rsidR="00602E5D">
        <w:rPr>
          <w:rFonts w:hint="eastAsia"/>
        </w:rPr>
        <w:t xml:space="preserve"> </w:t>
      </w:r>
      <w:r w:rsidRPr="00F900D5">
        <w:rPr>
          <w:rFonts w:hint="eastAsia"/>
        </w:rPr>
        <w:t>委员会赞赏地注意到为推动宣传国际人道主义法而采取的措施。委员会尤其注意到在国际人道主义法方面对武装部队和警察进行的培训</w:t>
      </w:r>
      <w:r>
        <w:rPr>
          <w:rFonts w:hint="eastAsia"/>
        </w:rPr>
        <w:t>，</w:t>
      </w:r>
      <w:r w:rsidRPr="00F900D5">
        <w:rPr>
          <w:rFonts w:hint="eastAsia"/>
        </w:rPr>
        <w:t>以及所有的武装部队成员均接受关于武装冲突中儿童的特殊需要的基本</w:t>
      </w:r>
      <w:r w:rsidRPr="00602E5D">
        <w:rPr>
          <w:rFonts w:hint="eastAsia"/>
          <w:spacing w:val="8"/>
        </w:rPr>
        <w:t>培训。但委员会关切的是，对《任择议定书》的宣传没有扩大到所有有关人士和专业团体，尤其是儿童。</w:t>
      </w:r>
    </w:p>
    <w:p w:rsidR="00F900D5" w:rsidRPr="00F900D5" w:rsidRDefault="00F900D5" w:rsidP="00861AF9">
      <w:pPr>
        <w:spacing w:after="320"/>
        <w:ind w:firstLine="510"/>
        <w:rPr>
          <w:rFonts w:hint="eastAsia"/>
        </w:rPr>
      </w:pPr>
      <w:r>
        <w:rPr>
          <w:rFonts w:hint="eastAsia"/>
        </w:rPr>
        <w:t>6.</w:t>
      </w:r>
      <w:r w:rsidR="00602E5D">
        <w:rPr>
          <w:rFonts w:hint="eastAsia"/>
        </w:rPr>
        <w:t xml:space="preserve"> </w:t>
      </w:r>
      <w:r w:rsidRPr="00F900D5">
        <w:rPr>
          <w:rFonts w:hint="eastAsia"/>
        </w:rPr>
        <w:t xml:space="preserve"> </w:t>
      </w:r>
      <w:r w:rsidRPr="009C6DE7">
        <w:rPr>
          <w:rFonts w:ascii="Time New Roman" w:eastAsia="SimHei" w:hAnsi="Time New Roman" w:hint="eastAsia"/>
        </w:rPr>
        <w:t>委员会建议缔约国确保向所有相关的专业群体，尤其是军人，系统地开展关于《公约》及其《任择议定书》关于儿童卷入武装冲突问题的规定的培训。此外，委员会根据《任择议定书》第</w:t>
      </w:r>
      <w:r w:rsidRPr="009C6DE7">
        <w:rPr>
          <w:rFonts w:ascii="Time New Roman" w:eastAsia="SimHei" w:hAnsi="Time New Roman" w:hint="eastAsia"/>
          <w:b/>
        </w:rPr>
        <w:t>6</w:t>
      </w:r>
      <w:r w:rsidRPr="009C6DE7">
        <w:rPr>
          <w:rFonts w:ascii="Time New Roman" w:eastAsia="SimHei" w:hAnsi="Time New Roman" w:hint="eastAsia"/>
        </w:rPr>
        <w:t>条第</w:t>
      </w:r>
      <w:r w:rsidRPr="009C6DE7">
        <w:rPr>
          <w:rFonts w:ascii="Time New Roman" w:eastAsia="SimHei" w:hAnsi="Time New Roman" w:hint="eastAsia"/>
          <w:b/>
        </w:rPr>
        <w:t>2</w:t>
      </w:r>
      <w:r w:rsidRPr="009C6DE7">
        <w:rPr>
          <w:rFonts w:ascii="Time New Roman" w:eastAsia="SimHei" w:hAnsi="Time New Roman" w:hint="eastAsia"/>
        </w:rPr>
        <w:t>款，建议缔约国确保向包括儿童在内的广大公众和国家官员广泛宣传《公约》和《任择议定书》的规定。委员会还建议缔约国为所有与儿童</w:t>
      </w:r>
      <w:r w:rsidRPr="009C6DE7">
        <w:rPr>
          <w:rFonts w:ascii="Time New Roman" w:eastAsia="SimHei" w:hAnsi="Time New Roman" w:hint="eastAsia"/>
        </w:rPr>
        <w:t>(</w:t>
      </w:r>
      <w:r w:rsidRPr="009C6DE7">
        <w:rPr>
          <w:rFonts w:ascii="Time New Roman" w:eastAsia="SimHei" w:hAnsi="Time New Roman" w:hint="eastAsia"/>
        </w:rPr>
        <w:t>包括可能在敌对行动中被征募或利用的寻求庇护的儿童、难民儿童和移徙儿童</w:t>
      </w:r>
      <w:r w:rsidRPr="009C6DE7">
        <w:rPr>
          <w:rFonts w:ascii="Time New Roman" w:eastAsia="SimHei" w:hAnsi="Time New Roman" w:hint="eastAsia"/>
        </w:rPr>
        <w:t>)</w:t>
      </w:r>
      <w:r w:rsidRPr="009C6DE7">
        <w:rPr>
          <w:rFonts w:ascii="Time New Roman" w:eastAsia="SimHei" w:hAnsi="Time New Roman" w:hint="eastAsia"/>
        </w:rPr>
        <w:t>相关的专业群体，尤其是教师、记者、医务专业人员、社会工作者、警官、律师和法官，制订系统的提高认识、教育和培训方案。委员会邀请缔约国在其下次报告中提供这方面的材料。</w:t>
      </w:r>
    </w:p>
    <w:p w:rsidR="00F900D5" w:rsidRPr="009C6DE7" w:rsidRDefault="00F900D5" w:rsidP="00861AF9">
      <w:pPr>
        <w:pStyle w:val="Heading2"/>
        <w:rPr>
          <w:rFonts w:ascii="Time New Roman" w:eastAsia="SimHei" w:hAnsi="Time New Roman" w:hint="eastAsia"/>
          <w:lang w:val="en-CA"/>
        </w:rPr>
      </w:pPr>
      <w:r w:rsidRPr="009C6DE7">
        <w:rPr>
          <w:rFonts w:ascii="Time New Roman" w:eastAsia="SimHei" w:hAnsi="Time New Roman" w:hint="eastAsia"/>
          <w:lang w:val="en-CA"/>
        </w:rPr>
        <w:t>二、预防措施</w:t>
      </w:r>
    </w:p>
    <w:p w:rsidR="00F900D5" w:rsidRPr="00861AF9" w:rsidRDefault="00F900D5" w:rsidP="00861AF9">
      <w:pPr>
        <w:pStyle w:val="Heading4"/>
        <w:rPr>
          <w:rFonts w:ascii="Time New Roman" w:eastAsia="SimHei" w:hAnsi="Time New Roman" w:hint="eastAsia"/>
          <w:u w:val="none"/>
        </w:rPr>
      </w:pPr>
      <w:r w:rsidRPr="00861AF9">
        <w:rPr>
          <w:rFonts w:ascii="Time New Roman" w:eastAsia="SimHei" w:hAnsi="Time New Roman" w:hint="eastAsia"/>
          <w:u w:val="none"/>
        </w:rPr>
        <w:t>和平教育</w:t>
      </w:r>
    </w:p>
    <w:p w:rsidR="00F900D5" w:rsidRPr="00F900D5" w:rsidRDefault="00F900D5" w:rsidP="00F900D5">
      <w:pPr>
        <w:ind w:firstLine="510"/>
        <w:rPr>
          <w:rFonts w:hint="eastAsia"/>
        </w:rPr>
      </w:pPr>
      <w:r>
        <w:rPr>
          <w:rFonts w:hint="eastAsia"/>
        </w:rPr>
        <w:t>7.</w:t>
      </w:r>
      <w:r w:rsidRPr="00F900D5">
        <w:rPr>
          <w:rFonts w:hint="eastAsia"/>
        </w:rPr>
        <w:t xml:space="preserve"> </w:t>
      </w:r>
      <w:r w:rsidR="00861AF9">
        <w:rPr>
          <w:rFonts w:hint="eastAsia"/>
        </w:rPr>
        <w:t xml:space="preserve"> </w:t>
      </w:r>
      <w:r w:rsidRPr="00F900D5">
        <w:rPr>
          <w:rFonts w:hint="eastAsia"/>
        </w:rPr>
        <w:t>委员会注意到缺少学校为促进和平和尊重人权开展培训方案或采取教育措施的资料。</w:t>
      </w:r>
    </w:p>
    <w:p w:rsidR="00F900D5" w:rsidRPr="00F900D5" w:rsidRDefault="00F900D5" w:rsidP="00861AF9">
      <w:pPr>
        <w:spacing w:after="320"/>
        <w:ind w:firstLine="510"/>
        <w:rPr>
          <w:rFonts w:hint="eastAsia"/>
        </w:rPr>
      </w:pPr>
      <w:r>
        <w:rPr>
          <w:rFonts w:hint="eastAsia"/>
        </w:rPr>
        <w:t>8.</w:t>
      </w:r>
      <w:r w:rsidRPr="00F900D5">
        <w:rPr>
          <w:rFonts w:hint="eastAsia"/>
        </w:rPr>
        <w:t xml:space="preserve">  </w:t>
      </w:r>
      <w:r w:rsidRPr="002E499C">
        <w:rPr>
          <w:rFonts w:ascii="Time New Roman" w:eastAsia="SimHei" w:hAnsi="Time New Roman" w:hint="eastAsia"/>
        </w:rPr>
        <w:t>委员会建议缔约国与民间社会组织协作，制订和执行培训方案和运动，宣传和平和尊重人权的重要性，并将和平教育和人权作为基本科目列入教育系统。</w:t>
      </w:r>
    </w:p>
    <w:p w:rsidR="00F900D5" w:rsidRPr="002A04F4" w:rsidRDefault="00F900D5" w:rsidP="00861AF9">
      <w:pPr>
        <w:pStyle w:val="Heading2"/>
        <w:rPr>
          <w:rFonts w:ascii="Time New Roman" w:eastAsia="SimHei" w:hAnsi="Time New Roman" w:hint="eastAsia"/>
          <w:lang w:val="en-CA"/>
        </w:rPr>
      </w:pPr>
      <w:r w:rsidRPr="002A04F4">
        <w:rPr>
          <w:rFonts w:ascii="Time New Roman" w:eastAsia="SimHei" w:hAnsi="Time New Roman" w:hint="eastAsia"/>
          <w:lang w:val="en-CA"/>
        </w:rPr>
        <w:t>三、禁</w:t>
      </w:r>
      <w:r w:rsidR="00861AF9" w:rsidRPr="002A04F4">
        <w:rPr>
          <w:rFonts w:ascii="Time New Roman" w:eastAsia="SimHei" w:hAnsi="Time New Roman" w:hint="eastAsia"/>
          <w:lang w:val="en-CA"/>
        </w:rPr>
        <w:t xml:space="preserve">  </w:t>
      </w:r>
      <w:r w:rsidRPr="002A04F4">
        <w:rPr>
          <w:rFonts w:ascii="Time New Roman" w:eastAsia="SimHei" w:hAnsi="Time New Roman" w:hint="eastAsia"/>
          <w:lang w:val="en-CA"/>
        </w:rPr>
        <w:t>止</w:t>
      </w:r>
    </w:p>
    <w:p w:rsidR="00F900D5" w:rsidRPr="00861AF9" w:rsidRDefault="00F900D5" w:rsidP="00861AF9">
      <w:pPr>
        <w:pStyle w:val="Heading4"/>
        <w:rPr>
          <w:rFonts w:ascii="Time New Roman" w:eastAsia="SimHei" w:hAnsi="Time New Roman" w:hint="eastAsia"/>
          <w:u w:val="none"/>
        </w:rPr>
      </w:pPr>
      <w:r w:rsidRPr="00861AF9">
        <w:rPr>
          <w:rFonts w:ascii="Time New Roman" w:eastAsia="SimHei" w:hAnsi="Time New Roman" w:hint="eastAsia"/>
          <w:u w:val="none"/>
        </w:rPr>
        <w:t>立</w:t>
      </w:r>
      <w:r w:rsidR="00861AF9" w:rsidRPr="00861AF9">
        <w:rPr>
          <w:rFonts w:ascii="Time New Roman" w:eastAsia="SimHei" w:hAnsi="Time New Roman" w:hint="eastAsia"/>
          <w:u w:val="none"/>
        </w:rPr>
        <w:t xml:space="preserve">  </w:t>
      </w:r>
      <w:r w:rsidRPr="00861AF9">
        <w:rPr>
          <w:rFonts w:ascii="Time New Roman" w:eastAsia="SimHei" w:hAnsi="Time New Roman" w:hint="eastAsia"/>
          <w:u w:val="none"/>
        </w:rPr>
        <w:t>法</w:t>
      </w:r>
    </w:p>
    <w:p w:rsidR="00F900D5" w:rsidRPr="00861AF9" w:rsidRDefault="00F900D5" w:rsidP="00F900D5">
      <w:pPr>
        <w:ind w:firstLine="510"/>
        <w:rPr>
          <w:rFonts w:hint="eastAsia"/>
          <w:spacing w:val="14"/>
        </w:rPr>
      </w:pPr>
      <w:r>
        <w:rPr>
          <w:rFonts w:hint="eastAsia"/>
        </w:rPr>
        <w:t>9.</w:t>
      </w:r>
      <w:r w:rsidRPr="00F900D5">
        <w:rPr>
          <w:rFonts w:hint="eastAsia"/>
        </w:rPr>
        <w:t xml:space="preserve"> </w:t>
      </w:r>
      <w:r w:rsidR="00861AF9">
        <w:rPr>
          <w:rFonts w:hint="eastAsia"/>
        </w:rPr>
        <w:t xml:space="preserve"> </w:t>
      </w:r>
      <w:r w:rsidRPr="00F900D5">
        <w:rPr>
          <w:rFonts w:hint="eastAsia"/>
        </w:rPr>
        <w:t>委员会欢迎《刑法》修正案规定在武装冲突中利用被贩运儿童可受到</w:t>
      </w:r>
      <w:r w:rsidRPr="00F900D5">
        <w:rPr>
          <w:rFonts w:hint="eastAsia"/>
        </w:rPr>
        <w:t>10</w:t>
      </w:r>
      <w:r w:rsidRPr="00F900D5">
        <w:rPr>
          <w:rFonts w:hint="eastAsia"/>
        </w:rPr>
        <w:t>年至</w:t>
      </w:r>
      <w:r w:rsidRPr="00F900D5">
        <w:rPr>
          <w:rFonts w:hint="eastAsia"/>
        </w:rPr>
        <w:t>25</w:t>
      </w:r>
      <w:r w:rsidRPr="00F900D5">
        <w:rPr>
          <w:rFonts w:hint="eastAsia"/>
        </w:rPr>
        <w:t>年监禁的处罚。委员会还满意地注意到</w:t>
      </w:r>
      <w:r>
        <w:rPr>
          <w:rFonts w:hint="eastAsia"/>
        </w:rPr>
        <w:t>，</w:t>
      </w:r>
      <w:r w:rsidRPr="00F900D5">
        <w:rPr>
          <w:rFonts w:hint="eastAsia"/>
        </w:rPr>
        <w:t>缔约国立法禁止自愿征募和强迫征募</w:t>
      </w:r>
      <w:r w:rsidRPr="00F900D5">
        <w:rPr>
          <w:rFonts w:hint="eastAsia"/>
        </w:rPr>
        <w:t>18</w:t>
      </w:r>
      <w:r w:rsidRPr="00F900D5">
        <w:rPr>
          <w:rFonts w:hint="eastAsia"/>
        </w:rPr>
        <w:t>岁以下儿童。</w:t>
      </w:r>
      <w:r w:rsidRPr="00F900D5">
        <w:rPr>
          <w:rFonts w:hint="eastAsia"/>
        </w:rPr>
        <w:t xml:space="preserve"> </w:t>
      </w:r>
      <w:r w:rsidRPr="00F900D5">
        <w:rPr>
          <w:rFonts w:hint="eastAsia"/>
        </w:rPr>
        <w:t>但委员会</w:t>
      </w:r>
      <w:r w:rsidRPr="00861AF9">
        <w:rPr>
          <w:rFonts w:hint="eastAsia"/>
          <w:spacing w:val="14"/>
        </w:rPr>
        <w:t>关切的是，要求达到</w:t>
      </w:r>
      <w:r w:rsidRPr="00861AF9">
        <w:rPr>
          <w:rFonts w:hint="eastAsia"/>
          <w:spacing w:val="14"/>
        </w:rPr>
        <w:t>16</w:t>
      </w:r>
      <w:r w:rsidRPr="00861AF9">
        <w:rPr>
          <w:rFonts w:hint="eastAsia"/>
          <w:spacing w:val="14"/>
        </w:rPr>
        <w:t>岁的儿童到各自当地的军事当局进行征兵登记，这一登记具有授予“新兵”身份的作用。委员会还关切，这一登记可能使被征募这产生不必要的焦虑，并对他们产生加入军校的不适当压力。</w:t>
      </w:r>
    </w:p>
    <w:p w:rsidR="00F900D5" w:rsidRPr="002A04F4" w:rsidRDefault="00F900D5" w:rsidP="00F900D5">
      <w:pPr>
        <w:ind w:firstLine="510"/>
        <w:rPr>
          <w:rFonts w:ascii="Time New Roman" w:eastAsia="SimHei" w:hAnsi="Time New Roman" w:hint="eastAsia"/>
        </w:rPr>
      </w:pPr>
      <w:r w:rsidRPr="00F900D5">
        <w:rPr>
          <w:rFonts w:hint="eastAsia"/>
        </w:rPr>
        <w:t>1</w:t>
      </w:r>
      <w:r>
        <w:rPr>
          <w:rFonts w:hint="eastAsia"/>
        </w:rPr>
        <w:t>0.</w:t>
      </w:r>
      <w:r w:rsidRPr="00F900D5">
        <w:rPr>
          <w:rFonts w:hint="eastAsia"/>
        </w:rPr>
        <w:t xml:space="preserve"> </w:t>
      </w:r>
      <w:r w:rsidR="00861AF9">
        <w:rPr>
          <w:rFonts w:hint="eastAsia"/>
        </w:rPr>
        <w:t xml:space="preserve"> </w:t>
      </w:r>
      <w:r w:rsidRPr="002A04F4">
        <w:rPr>
          <w:rFonts w:ascii="Time New Roman" w:eastAsia="SimHei" w:hAnsi="Time New Roman" w:hint="eastAsia"/>
        </w:rPr>
        <w:t>委员会建议缔约国：</w:t>
      </w:r>
    </w:p>
    <w:p w:rsidR="00F900D5" w:rsidRPr="002A04F4" w:rsidRDefault="00F900D5" w:rsidP="002A04F4">
      <w:pPr>
        <w:numPr>
          <w:ilvl w:val="0"/>
          <w:numId w:val="6"/>
        </w:numPr>
        <w:rPr>
          <w:rFonts w:ascii="Time New Roman" w:eastAsia="SimHei" w:hAnsi="Time New Roman" w:hint="eastAsia"/>
        </w:rPr>
      </w:pPr>
      <w:r w:rsidRPr="002A04F4">
        <w:rPr>
          <w:rFonts w:ascii="Time New Roman" w:eastAsia="SimHei" w:hAnsi="Time New Roman" w:hint="eastAsia"/>
        </w:rPr>
        <w:t>考虑缩短登记与义务征兵加入武装部队之间的时间，尽可能推迟登记进程，直到有关人士达到</w:t>
      </w:r>
      <w:r w:rsidRPr="002A04F4">
        <w:rPr>
          <w:rFonts w:ascii="Time New Roman" w:eastAsia="SimHei" w:hAnsi="Time New Roman" w:hint="eastAsia"/>
          <w:b/>
        </w:rPr>
        <w:t>18</w:t>
      </w:r>
      <w:r w:rsidRPr="002A04F4">
        <w:rPr>
          <w:rFonts w:ascii="Time New Roman" w:eastAsia="SimHei" w:hAnsi="Time New Roman" w:hint="eastAsia"/>
        </w:rPr>
        <w:t>岁征兵年龄；</w:t>
      </w:r>
    </w:p>
    <w:p w:rsidR="00F900D5" w:rsidRPr="002A04F4" w:rsidRDefault="00F900D5" w:rsidP="00861AF9">
      <w:pPr>
        <w:numPr>
          <w:ilvl w:val="0"/>
          <w:numId w:val="6"/>
        </w:numPr>
        <w:rPr>
          <w:rFonts w:ascii="Time New Roman" w:eastAsia="SimHei" w:hAnsi="Time New Roman" w:hint="eastAsia"/>
        </w:rPr>
      </w:pPr>
      <w:r w:rsidRPr="002A04F4">
        <w:rPr>
          <w:rFonts w:ascii="Time New Roman" w:eastAsia="SimHei" w:hAnsi="Time New Roman" w:hint="eastAsia"/>
        </w:rPr>
        <w:t>在登记时确保使所有被征募者了解《任择议定书》规定的他们所享有的权利，并了解按照缔约国的立法，他们有权向国防部内的适当当局、监察员办公室并通过适当热线投诉；</w:t>
      </w:r>
    </w:p>
    <w:p w:rsidR="00F900D5" w:rsidRPr="002A04F4" w:rsidRDefault="00F900D5" w:rsidP="00861AF9">
      <w:pPr>
        <w:numPr>
          <w:ilvl w:val="0"/>
          <w:numId w:val="6"/>
        </w:numPr>
        <w:rPr>
          <w:rFonts w:ascii="Time New Roman" w:eastAsia="SimHei" w:hAnsi="Time New Roman" w:hint="eastAsia"/>
        </w:rPr>
      </w:pPr>
      <w:r w:rsidRPr="002A04F4">
        <w:rPr>
          <w:rFonts w:ascii="Time New Roman" w:eastAsia="SimHei" w:hAnsi="Time New Roman" w:hint="eastAsia"/>
        </w:rPr>
        <w:t>考虑批准《</w:t>
      </w:r>
      <w:r w:rsidRPr="002A04F4">
        <w:rPr>
          <w:rFonts w:ascii="Time New Roman" w:eastAsia="SimHei" w:hAnsi="Time New Roman"/>
        </w:rPr>
        <w:t>国际刑事法院罗马规约</w:t>
      </w:r>
      <w:r w:rsidRPr="002A04F4">
        <w:rPr>
          <w:rFonts w:ascii="Time New Roman" w:eastAsia="SimHei" w:hAnsi="Time New Roman" w:hint="eastAsia"/>
        </w:rPr>
        <w:t>》。</w:t>
      </w:r>
    </w:p>
    <w:p w:rsidR="00F900D5" w:rsidRPr="00F900D5" w:rsidRDefault="00F900D5" w:rsidP="00F900D5">
      <w:pPr>
        <w:ind w:firstLine="510"/>
        <w:rPr>
          <w:rFonts w:hint="eastAsia"/>
        </w:rPr>
      </w:pPr>
      <w:r w:rsidRPr="00F900D5">
        <w:rPr>
          <w:rFonts w:hint="eastAsia"/>
        </w:rPr>
        <w:t>1</w:t>
      </w:r>
      <w:r>
        <w:rPr>
          <w:rFonts w:hint="eastAsia"/>
        </w:rPr>
        <w:t>1.</w:t>
      </w:r>
      <w:r w:rsidRPr="00F900D5">
        <w:rPr>
          <w:rFonts w:hint="eastAsia"/>
        </w:rPr>
        <w:t xml:space="preserve"> </w:t>
      </w:r>
      <w:r w:rsidR="00861AF9">
        <w:rPr>
          <w:rFonts w:hint="eastAsia"/>
        </w:rPr>
        <w:t xml:space="preserve"> </w:t>
      </w:r>
      <w:r w:rsidRPr="00F900D5">
        <w:rPr>
          <w:rFonts w:hint="eastAsia"/>
        </w:rPr>
        <w:t>委员会赞赏地注意到缔约国在对话期间提供的信息</w:t>
      </w:r>
      <w:r>
        <w:rPr>
          <w:rFonts w:hint="eastAsia"/>
        </w:rPr>
        <w:t>，</w:t>
      </w:r>
      <w:r w:rsidRPr="00F900D5">
        <w:rPr>
          <w:rFonts w:hint="eastAsia"/>
        </w:rPr>
        <w:t>即对于强迫招募儿童或儿童参与敌对行动的案子</w:t>
      </w:r>
      <w:r>
        <w:rPr>
          <w:rFonts w:hint="eastAsia"/>
        </w:rPr>
        <w:t>，</w:t>
      </w:r>
      <w:r w:rsidRPr="00F900D5">
        <w:rPr>
          <w:rFonts w:hint="eastAsia"/>
        </w:rPr>
        <w:t>缔约国行使</w:t>
      </w:r>
      <w:r w:rsidRPr="00F900D5">
        <w:t>治外法权</w:t>
      </w:r>
      <w:r w:rsidRPr="00F900D5">
        <w:rPr>
          <w:rFonts w:hint="eastAsia"/>
        </w:rPr>
        <w:t>。</w:t>
      </w:r>
    </w:p>
    <w:p w:rsidR="00F900D5" w:rsidRPr="00F900D5" w:rsidRDefault="00F900D5" w:rsidP="00861AF9">
      <w:pPr>
        <w:spacing w:after="320"/>
        <w:ind w:firstLine="510"/>
        <w:rPr>
          <w:rFonts w:hint="eastAsia"/>
        </w:rPr>
      </w:pPr>
      <w:r w:rsidRPr="00F900D5">
        <w:rPr>
          <w:rFonts w:hint="eastAsia"/>
        </w:rPr>
        <w:t>1</w:t>
      </w:r>
      <w:r>
        <w:rPr>
          <w:rFonts w:hint="eastAsia"/>
        </w:rPr>
        <w:t>2.</w:t>
      </w:r>
      <w:r w:rsidR="00861AF9">
        <w:rPr>
          <w:rFonts w:hint="eastAsia"/>
        </w:rPr>
        <w:t xml:space="preserve"> </w:t>
      </w:r>
      <w:r w:rsidRPr="00F900D5">
        <w:rPr>
          <w:rFonts w:hint="eastAsia"/>
        </w:rPr>
        <w:t xml:space="preserve"> </w:t>
      </w:r>
      <w:r w:rsidRPr="002A04F4">
        <w:rPr>
          <w:rFonts w:ascii="Time New Roman" w:eastAsia="SimHei" w:hAnsi="Time New Roman" w:hint="eastAsia"/>
        </w:rPr>
        <w:t>委员会建议缔约国在其下次报告中列入详细资料，说明在这一领域的治外立法，包括如果适用，是否已提出任何起诉。</w:t>
      </w:r>
    </w:p>
    <w:p w:rsidR="00F900D5" w:rsidRPr="002A04F4" w:rsidRDefault="00F900D5" w:rsidP="00861AF9">
      <w:pPr>
        <w:pStyle w:val="Heading2"/>
        <w:rPr>
          <w:rFonts w:ascii="Time New Roman" w:eastAsia="SimHei" w:hAnsi="Time New Roman" w:hint="eastAsia"/>
          <w:lang w:val="en-CA"/>
        </w:rPr>
      </w:pPr>
      <w:r w:rsidRPr="002A04F4">
        <w:rPr>
          <w:rFonts w:ascii="Time New Roman" w:eastAsia="SimHei" w:hAnsi="Time New Roman" w:hint="eastAsia"/>
          <w:lang w:val="en-CA"/>
        </w:rPr>
        <w:t>四</w:t>
      </w:r>
      <w:r w:rsidR="00861AF9" w:rsidRPr="002A04F4">
        <w:rPr>
          <w:rFonts w:ascii="Time New Roman" w:eastAsia="SimHei" w:hAnsi="Time New Roman" w:hint="eastAsia"/>
          <w:lang w:val="en-CA"/>
        </w:rPr>
        <w:t>、</w:t>
      </w:r>
      <w:r w:rsidRPr="002A04F4">
        <w:rPr>
          <w:rFonts w:ascii="Time New Roman" w:eastAsia="SimHei" w:hAnsi="Time New Roman" w:hint="eastAsia"/>
          <w:lang w:val="en-CA"/>
        </w:rPr>
        <w:t>国际援助与合作</w:t>
      </w:r>
    </w:p>
    <w:p w:rsidR="00F900D5" w:rsidRPr="00861AF9" w:rsidRDefault="00F900D5" w:rsidP="00861AF9">
      <w:pPr>
        <w:pStyle w:val="Heading4"/>
        <w:rPr>
          <w:rFonts w:ascii="Time New Roman" w:eastAsia="SimHei" w:hAnsi="Time New Roman" w:hint="eastAsia"/>
          <w:u w:val="none"/>
        </w:rPr>
      </w:pPr>
      <w:r w:rsidRPr="00861AF9">
        <w:rPr>
          <w:rFonts w:ascii="Time New Roman" w:eastAsia="SimHei" w:hAnsi="Time New Roman" w:hint="eastAsia"/>
          <w:u w:val="none"/>
        </w:rPr>
        <w:t>国际合作</w:t>
      </w:r>
    </w:p>
    <w:p w:rsidR="00F900D5" w:rsidRPr="00F900D5" w:rsidRDefault="00F900D5" w:rsidP="00F900D5">
      <w:pPr>
        <w:ind w:firstLine="510"/>
        <w:rPr>
          <w:rFonts w:hint="eastAsia"/>
        </w:rPr>
      </w:pPr>
      <w:r w:rsidRPr="00F900D5">
        <w:rPr>
          <w:rFonts w:hint="eastAsia"/>
        </w:rPr>
        <w:t>1</w:t>
      </w:r>
      <w:r>
        <w:rPr>
          <w:rFonts w:hint="eastAsia"/>
        </w:rPr>
        <w:t>3.</w:t>
      </w:r>
      <w:r w:rsidR="00861AF9">
        <w:rPr>
          <w:rFonts w:hint="eastAsia"/>
        </w:rPr>
        <w:t xml:space="preserve"> </w:t>
      </w:r>
      <w:r w:rsidRPr="00F900D5">
        <w:rPr>
          <w:rFonts w:hint="eastAsia"/>
        </w:rPr>
        <w:t xml:space="preserve"> </w:t>
      </w:r>
      <w:r w:rsidRPr="002A04F4">
        <w:rPr>
          <w:rFonts w:ascii="Time New Roman" w:eastAsia="SimHei" w:hAnsi="Time New Roman" w:hint="eastAsia"/>
        </w:rPr>
        <w:t>委员会建议缔约国提交在执行《任择议定书》方面提供合作的进一步资料，包括通过技术合作和财政援助提供的合作。</w:t>
      </w:r>
    </w:p>
    <w:p w:rsidR="00F900D5" w:rsidRPr="00861AF9" w:rsidRDefault="00F900D5" w:rsidP="00861AF9">
      <w:pPr>
        <w:pStyle w:val="Heading4"/>
        <w:rPr>
          <w:rFonts w:ascii="Time New Roman" w:eastAsia="SimHei" w:hAnsi="Time New Roman" w:hint="eastAsia"/>
          <w:u w:val="none"/>
        </w:rPr>
      </w:pPr>
      <w:r w:rsidRPr="00861AF9">
        <w:rPr>
          <w:rFonts w:ascii="Time New Roman" w:eastAsia="SimHei" w:hAnsi="Time New Roman" w:hint="eastAsia"/>
          <w:u w:val="none"/>
        </w:rPr>
        <w:t>武器出口和军事技术</w:t>
      </w:r>
    </w:p>
    <w:p w:rsidR="00F900D5" w:rsidRPr="00F900D5" w:rsidRDefault="00F900D5" w:rsidP="00F900D5">
      <w:pPr>
        <w:ind w:firstLine="510"/>
        <w:rPr>
          <w:rFonts w:hint="eastAsia"/>
        </w:rPr>
      </w:pPr>
      <w:r w:rsidRPr="00F900D5">
        <w:rPr>
          <w:rFonts w:hint="eastAsia"/>
        </w:rPr>
        <w:t>1</w:t>
      </w:r>
      <w:r>
        <w:rPr>
          <w:rFonts w:hint="eastAsia"/>
        </w:rPr>
        <w:t>4.</w:t>
      </w:r>
      <w:r w:rsidRPr="00F900D5">
        <w:rPr>
          <w:rFonts w:hint="eastAsia"/>
        </w:rPr>
        <w:t xml:space="preserve"> </w:t>
      </w:r>
      <w:r w:rsidR="00861AF9">
        <w:rPr>
          <w:rFonts w:hint="eastAsia"/>
        </w:rPr>
        <w:t xml:space="preserve"> </w:t>
      </w:r>
      <w:r w:rsidRPr="00F900D5">
        <w:rPr>
          <w:rFonts w:hint="eastAsia"/>
        </w:rPr>
        <w:t>委员会赞赏就控制小武器和军事技术问题与缔约国进行的对话</w:t>
      </w:r>
      <w:r>
        <w:rPr>
          <w:rFonts w:hint="eastAsia"/>
        </w:rPr>
        <w:t>，</w:t>
      </w:r>
      <w:r w:rsidRPr="00F900D5">
        <w:rPr>
          <w:rFonts w:hint="eastAsia"/>
        </w:rPr>
        <w:t>并注意到关于批准和许可是要求</w:t>
      </w:r>
      <w:r>
        <w:rPr>
          <w:rFonts w:hint="eastAsia"/>
        </w:rPr>
        <w:t>，</w:t>
      </w:r>
      <w:r w:rsidRPr="00F900D5">
        <w:rPr>
          <w:rFonts w:hint="eastAsia"/>
        </w:rPr>
        <w:t>以便小武器和军事技术不被转移到违反《任择议定书》征募或利用儿童参与敌对行动的国家或武装团体。</w:t>
      </w:r>
    </w:p>
    <w:p w:rsidR="00F900D5" w:rsidRPr="002A04F4" w:rsidRDefault="00F900D5" w:rsidP="00861AF9">
      <w:pPr>
        <w:spacing w:after="320"/>
        <w:ind w:firstLine="510"/>
        <w:rPr>
          <w:rFonts w:ascii="Time New Roman" w:eastAsia="SimHei" w:hAnsi="Time New Roman" w:hint="eastAsia"/>
        </w:rPr>
      </w:pPr>
      <w:r w:rsidRPr="002A04F4">
        <w:rPr>
          <w:rFonts w:hint="eastAsia"/>
        </w:rPr>
        <w:t>15.</w:t>
      </w:r>
      <w:r w:rsidRPr="002A04F4">
        <w:rPr>
          <w:rFonts w:ascii="Time New Roman" w:eastAsia="SimHei" w:hAnsi="Time New Roman" w:hint="eastAsia"/>
        </w:rPr>
        <w:t xml:space="preserve"> </w:t>
      </w:r>
      <w:r w:rsidR="00861AF9" w:rsidRPr="002A04F4">
        <w:rPr>
          <w:rFonts w:ascii="Time New Roman" w:eastAsia="SimHei" w:hAnsi="Time New Roman" w:hint="eastAsia"/>
        </w:rPr>
        <w:t xml:space="preserve"> </w:t>
      </w:r>
      <w:r w:rsidRPr="002A04F4">
        <w:rPr>
          <w:rFonts w:ascii="Time New Roman" w:eastAsia="SimHei" w:hAnsi="Time New Roman" w:hint="eastAsia"/>
        </w:rPr>
        <w:t>委员会建议缔约国采取措施，确保负责控制小武器销售和军事技术转让的人了解《任择议定书》，并在相关决策进程中以议定书的规定为准则。委员会还建议缔约国确保其有关出口武器、其他军事设备和军事技术的国内法律、准则和实践，明确禁止将这些武器、设备和技术直接和间接出口到年龄未到</w:t>
      </w:r>
      <w:r w:rsidRPr="002A04F4">
        <w:rPr>
          <w:rFonts w:ascii="Time New Roman" w:eastAsia="SimHei" w:hAnsi="Time New Roman" w:hint="eastAsia"/>
          <w:b/>
        </w:rPr>
        <w:t>18</w:t>
      </w:r>
      <w:r w:rsidRPr="002A04F4">
        <w:rPr>
          <w:rFonts w:ascii="Time New Roman" w:eastAsia="SimHei" w:hAnsi="Time New Roman" w:hint="eastAsia"/>
        </w:rPr>
        <w:t>岁儿童可能作为国家武装部队成员或与国家武装部队不同的武装团体成员直接参与敌对行动的国家。</w:t>
      </w:r>
    </w:p>
    <w:p w:rsidR="00F900D5" w:rsidRPr="002A04F4" w:rsidRDefault="00F900D5" w:rsidP="00861AF9">
      <w:pPr>
        <w:pStyle w:val="Heading2"/>
        <w:rPr>
          <w:rFonts w:ascii="Time New Roman" w:eastAsia="SimHei" w:hAnsi="Time New Roman" w:hint="eastAsia"/>
        </w:rPr>
      </w:pPr>
      <w:r w:rsidRPr="002A04F4">
        <w:rPr>
          <w:rFonts w:ascii="Time New Roman" w:eastAsia="SimHei" w:hAnsi="Time New Roman" w:hint="eastAsia"/>
        </w:rPr>
        <w:t>五、后续行动和宣传</w:t>
      </w:r>
    </w:p>
    <w:p w:rsidR="00F900D5" w:rsidRPr="002A04F4" w:rsidRDefault="00F900D5" w:rsidP="00F900D5">
      <w:pPr>
        <w:ind w:firstLine="510"/>
        <w:rPr>
          <w:rFonts w:ascii="Time New Roman" w:eastAsia="SimHei" w:hAnsi="Time New Roman" w:hint="eastAsia"/>
        </w:rPr>
      </w:pPr>
      <w:r w:rsidRPr="002A04F4">
        <w:rPr>
          <w:rFonts w:hint="eastAsia"/>
        </w:rPr>
        <w:t xml:space="preserve">16.  </w:t>
      </w:r>
      <w:r w:rsidRPr="002A04F4">
        <w:rPr>
          <w:rFonts w:ascii="Time New Roman" w:eastAsia="SimHei" w:hAnsi="Time New Roman" w:hint="eastAsia"/>
        </w:rPr>
        <w:t>委员会建议缔约国采取一切适当措施，确保全面贯彻本建议，尤其是向国防部和所有其他有关当局传达这些建议，以供适当审议和采取进一步行动。</w:t>
      </w:r>
    </w:p>
    <w:p w:rsidR="00F900D5" w:rsidRPr="002A04F4" w:rsidRDefault="00F900D5" w:rsidP="00861AF9">
      <w:pPr>
        <w:spacing w:after="320"/>
        <w:ind w:firstLine="510"/>
        <w:rPr>
          <w:rFonts w:ascii="Time New Roman" w:eastAsia="SimHei" w:hAnsi="Time New Roman" w:hint="eastAsia"/>
        </w:rPr>
      </w:pPr>
      <w:r w:rsidRPr="002A04F4">
        <w:rPr>
          <w:rFonts w:hint="eastAsia"/>
        </w:rPr>
        <w:t>17.</w:t>
      </w:r>
      <w:r w:rsidRPr="002A04F4">
        <w:rPr>
          <w:rFonts w:ascii="Time New Roman" w:eastAsia="SimHei" w:hAnsi="Time New Roman" w:hint="eastAsia"/>
        </w:rPr>
        <w:t xml:space="preserve">  </w:t>
      </w:r>
      <w:r w:rsidRPr="002A04F4">
        <w:rPr>
          <w:rFonts w:ascii="Time New Roman" w:eastAsia="SimHei" w:hAnsi="Time New Roman" w:hint="eastAsia"/>
          <w:spacing w:val="14"/>
        </w:rPr>
        <w:t>委员会建议缔约国向公众广为散发缔约国提交的初次报告和委员会通过的结论性意见，以便就《任择议定书》及其执行和监测工作开展辩论和提高认识。</w:t>
      </w:r>
    </w:p>
    <w:p w:rsidR="00F900D5" w:rsidRPr="002A04F4" w:rsidRDefault="00F900D5" w:rsidP="00861AF9">
      <w:pPr>
        <w:pStyle w:val="Heading2"/>
        <w:rPr>
          <w:rFonts w:ascii="Time New Roman" w:eastAsia="SimHei" w:hAnsi="Time New Roman" w:hint="eastAsia"/>
        </w:rPr>
      </w:pPr>
      <w:r w:rsidRPr="002A04F4">
        <w:rPr>
          <w:rFonts w:ascii="Time New Roman" w:eastAsia="SimHei" w:hAnsi="Time New Roman" w:hint="eastAsia"/>
        </w:rPr>
        <w:t>六</w:t>
      </w:r>
      <w:r w:rsidR="009C6DE7" w:rsidRPr="002A04F4">
        <w:rPr>
          <w:rFonts w:ascii="Time New Roman" w:eastAsia="SimHei" w:hAnsi="Time New Roman" w:hint="eastAsia"/>
        </w:rPr>
        <w:t>、</w:t>
      </w:r>
      <w:r w:rsidRPr="002A04F4">
        <w:rPr>
          <w:rFonts w:ascii="Time New Roman" w:eastAsia="SimHei" w:hAnsi="Time New Roman" w:hint="eastAsia"/>
        </w:rPr>
        <w:t>下次报告</w:t>
      </w:r>
    </w:p>
    <w:p w:rsidR="00F900D5" w:rsidRPr="002A04F4" w:rsidRDefault="00F900D5" w:rsidP="00F900D5">
      <w:pPr>
        <w:ind w:firstLine="510"/>
        <w:rPr>
          <w:rFonts w:ascii="Time New Roman" w:eastAsia="SimHei" w:hAnsi="Time New Roman" w:hint="eastAsia"/>
        </w:rPr>
      </w:pPr>
      <w:r w:rsidRPr="002A04F4">
        <w:rPr>
          <w:rFonts w:hint="eastAsia"/>
        </w:rPr>
        <w:t>18.</w:t>
      </w:r>
      <w:r w:rsidRPr="002A04F4">
        <w:rPr>
          <w:rFonts w:ascii="Time New Roman" w:eastAsia="SimHei" w:hAnsi="Time New Roman" w:hint="eastAsia"/>
        </w:rPr>
        <w:t xml:space="preserve">  </w:t>
      </w:r>
      <w:r w:rsidRPr="002A04F4">
        <w:rPr>
          <w:rFonts w:ascii="Time New Roman" w:eastAsia="SimHei" w:hAnsi="Time New Roman" w:hint="eastAsia"/>
        </w:rPr>
        <w:t>根据《任择议定书》第</w:t>
      </w:r>
      <w:r w:rsidRPr="002A04F4">
        <w:rPr>
          <w:rFonts w:ascii="Time New Roman" w:eastAsia="SimHei" w:hAnsi="Time New Roman" w:hint="eastAsia"/>
          <w:b/>
        </w:rPr>
        <w:t>8</w:t>
      </w:r>
      <w:r w:rsidRPr="002A04F4">
        <w:rPr>
          <w:rFonts w:ascii="Time New Roman" w:eastAsia="SimHei" w:hAnsi="Time New Roman" w:hint="eastAsia"/>
        </w:rPr>
        <w:t>条第</w:t>
      </w:r>
      <w:r w:rsidRPr="002A04F4">
        <w:rPr>
          <w:rFonts w:ascii="Time New Roman" w:eastAsia="SimHei" w:hAnsi="Time New Roman" w:hint="eastAsia"/>
          <w:b/>
        </w:rPr>
        <w:t>2</w:t>
      </w:r>
      <w:r w:rsidRPr="002A04F4">
        <w:rPr>
          <w:rFonts w:ascii="Time New Roman" w:eastAsia="SimHei" w:hAnsi="Time New Roman" w:hint="eastAsia"/>
        </w:rPr>
        <w:t>款，委员会请缔约国在根据《儿童权利公约》第</w:t>
      </w:r>
      <w:r w:rsidRPr="002A04F4">
        <w:rPr>
          <w:rFonts w:ascii="Time New Roman" w:eastAsia="SimHei" w:hAnsi="Time New Roman" w:hint="eastAsia"/>
          <w:b/>
        </w:rPr>
        <w:t>44</w:t>
      </w:r>
      <w:r w:rsidRPr="002A04F4">
        <w:rPr>
          <w:rFonts w:ascii="Time New Roman" w:eastAsia="SimHei" w:hAnsi="Time New Roman" w:hint="eastAsia"/>
        </w:rPr>
        <w:t>条提交的下次定期报告中列入有关《任择议定书》执行情况的进一步资料。</w:t>
      </w:r>
    </w:p>
    <w:p w:rsidR="009C6DE7" w:rsidRDefault="009C6DE7" w:rsidP="00F900D5">
      <w:pPr>
        <w:ind w:firstLine="510"/>
        <w:rPr>
          <w:rFonts w:hint="eastAsia"/>
        </w:rPr>
      </w:pPr>
    </w:p>
    <w:p w:rsidR="009C6DE7" w:rsidRDefault="009C6DE7" w:rsidP="00F900D5">
      <w:pPr>
        <w:ind w:firstLine="510"/>
        <w:rPr>
          <w:rFonts w:hint="eastAsia"/>
        </w:rPr>
      </w:pPr>
    </w:p>
    <w:p w:rsidR="009C6DE7" w:rsidRPr="00F900D5" w:rsidRDefault="009C6DE7" w:rsidP="009C6DE7">
      <w:pPr>
        <w:jc w:val="center"/>
        <w:rPr>
          <w:rFonts w:hint="eastAsia"/>
        </w:rPr>
      </w:pPr>
      <w:r>
        <w:t>--  --  --  --  --</w:t>
      </w:r>
    </w:p>
    <w:sectPr w:rsidR="009C6DE7" w:rsidRPr="00F900D5">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8F0" w:rsidRDefault="00F658F0">
      <w:r>
        <w:separator/>
      </w:r>
    </w:p>
  </w:endnote>
  <w:endnote w:type="continuationSeparator" w:id="0">
    <w:p w:rsidR="00F658F0" w:rsidRDefault="00F6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FB3AF6">
      <w:tblPrEx>
        <w:tblCellMar>
          <w:top w:w="0" w:type="dxa"/>
          <w:bottom w:w="0" w:type="dxa"/>
        </w:tblCellMar>
      </w:tblPrEx>
      <w:tc>
        <w:tcPr>
          <w:tcW w:w="2460" w:type="dxa"/>
        </w:tcPr>
        <w:p w:rsidR="00FB3AF6" w:rsidRDefault="00FB3AF6">
          <w:pPr>
            <w:pStyle w:val="Footer"/>
          </w:pPr>
          <w:r>
            <w:t>GE. 0</w:t>
          </w:r>
          <w:r w:rsidR="00D266B2">
            <w:rPr>
              <w:rFonts w:hint="eastAsia"/>
              <w:lang w:eastAsia="zh-CN"/>
            </w:rPr>
            <w:t>9</w:t>
          </w:r>
          <w:r>
            <w:t>-</w:t>
          </w:r>
          <w:r w:rsidR="00F900D5">
            <w:rPr>
              <w:rFonts w:hint="eastAsia"/>
              <w:lang w:eastAsia="zh-CN"/>
            </w:rPr>
            <w:t>40804</w:t>
          </w:r>
          <w:r>
            <w:t xml:space="preserve"> (C)</w:t>
          </w:r>
        </w:p>
      </w:tc>
      <w:tc>
        <w:tcPr>
          <w:tcW w:w="1050" w:type="dxa"/>
        </w:tcPr>
        <w:p w:rsidR="00FB3AF6" w:rsidRDefault="00F900D5">
          <w:pPr>
            <w:pStyle w:val="Footer"/>
          </w:pPr>
          <w:r>
            <w:rPr>
              <w:rFonts w:hint="eastAsia"/>
              <w:lang w:eastAsia="zh-CN"/>
            </w:rPr>
            <w:t>060309</w:t>
          </w:r>
        </w:p>
      </w:tc>
      <w:tc>
        <w:tcPr>
          <w:tcW w:w="6061" w:type="dxa"/>
        </w:tcPr>
        <w:p w:rsidR="00FB3AF6" w:rsidRDefault="00946D91">
          <w:pPr>
            <w:pStyle w:val="Footer"/>
          </w:pPr>
          <w:r>
            <w:rPr>
              <w:rFonts w:hint="eastAsia"/>
              <w:lang w:eastAsia="zh-CN"/>
            </w:rPr>
            <w:t>1</w:t>
          </w:r>
          <w:r w:rsidR="00B0325E">
            <w:rPr>
              <w:rFonts w:hint="eastAsia"/>
              <w:lang w:eastAsia="zh-CN"/>
            </w:rPr>
            <w:t>6</w:t>
          </w:r>
          <w:r>
            <w:t>0</w:t>
          </w:r>
          <w:r>
            <w:rPr>
              <w:rFonts w:hint="eastAsia"/>
              <w:lang w:eastAsia="zh-CN"/>
            </w:rPr>
            <w:t>3</w:t>
          </w:r>
          <w:r w:rsidR="00FB3AF6">
            <w:t>0</w:t>
          </w:r>
          <w:r w:rsidR="00D266B2">
            <w:rPr>
              <w:rFonts w:hint="eastAsia"/>
              <w:lang w:eastAsia="zh-CN"/>
            </w:rPr>
            <w:t>9</w:t>
          </w:r>
        </w:p>
      </w:tc>
    </w:tr>
  </w:tbl>
  <w:p w:rsidR="00FB3AF6" w:rsidRDefault="00FB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8F0" w:rsidRDefault="00F658F0">
      <w:r>
        <w:separator/>
      </w:r>
    </w:p>
  </w:footnote>
  <w:footnote w:type="continuationSeparator" w:id="0">
    <w:p w:rsidR="00F658F0" w:rsidRDefault="00F65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D5" w:rsidRDefault="00F900D5" w:rsidP="00F900D5">
    <w:pPr>
      <w:pStyle w:val="Header"/>
      <w:rPr>
        <w:rFonts w:hint="eastAsia"/>
        <w:lang w:eastAsia="zh-CN"/>
      </w:rPr>
    </w:pPr>
    <w:r>
      <w:t>CRC/</w:t>
    </w:r>
    <w:r>
      <w:rPr>
        <w:rFonts w:hint="eastAsia"/>
        <w:lang w:eastAsia="zh-CN"/>
      </w:rPr>
      <w:t>C/OPAC/MDA/CO/1</w:t>
    </w:r>
  </w:p>
  <w:p w:rsidR="00FB3AF6" w:rsidRPr="00B55092" w:rsidRDefault="00FB3AF6" w:rsidP="003A0610">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CF6E3F">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D5" w:rsidRDefault="00F900D5" w:rsidP="00602E5D">
    <w:pPr>
      <w:pStyle w:val="Header"/>
      <w:ind w:left="6720"/>
      <w:rPr>
        <w:rFonts w:hint="eastAsia"/>
        <w:lang w:eastAsia="zh-CN"/>
      </w:rPr>
    </w:pPr>
    <w:r>
      <w:t>CRC/</w:t>
    </w:r>
    <w:r>
      <w:rPr>
        <w:rFonts w:hint="eastAsia"/>
        <w:lang w:eastAsia="zh-CN"/>
      </w:rPr>
      <w:t>C/OPAC/MDA/CO/1</w:t>
    </w:r>
  </w:p>
  <w:p w:rsidR="00FB3AF6" w:rsidRPr="00B55092" w:rsidRDefault="00FB3AF6" w:rsidP="00602E5D">
    <w:pPr>
      <w:pStyle w:val="Header"/>
      <w:tabs>
        <w:tab w:val="clear" w:pos="6634"/>
        <w:tab w:val="clear" w:pos="7144"/>
        <w:tab w:val="left" w:pos="6615"/>
      </w:tabs>
      <w:spacing w:after="480"/>
      <w:ind w:left="672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CF6E3F">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32"/>
      <w:gridCol w:w="3207"/>
    </w:tblGrid>
    <w:tr w:rsidR="00FB3AF6">
      <w:tblPrEx>
        <w:tblCellMar>
          <w:top w:w="0" w:type="dxa"/>
          <w:bottom w:w="0" w:type="dxa"/>
        </w:tblCellMar>
      </w:tblPrEx>
      <w:tc>
        <w:tcPr>
          <w:tcW w:w="1625" w:type="dxa"/>
          <w:tcBorders>
            <w:top w:val="nil"/>
            <w:left w:val="nil"/>
            <w:bottom w:val="single" w:sz="4" w:space="0" w:color="auto"/>
            <w:right w:val="nil"/>
          </w:tcBorders>
          <w:vAlign w:val="center"/>
        </w:tcPr>
        <w:p w:rsidR="00FB3AF6" w:rsidRDefault="00FB3AF6">
          <w:pPr>
            <w:pStyle w:val="1L"/>
            <w:framePr w:w="0" w:hRule="auto" w:hSpace="0" w:wrap="auto" w:vAnchor="margin" w:hAnchor="text" w:yAlign="inline"/>
            <w:rPr>
              <w:rFonts w:ascii="Time New Roman" w:hAnsi="Time New Roman"/>
              <w:b/>
            </w:rPr>
          </w:pPr>
          <w:r>
            <w:rPr>
              <w:rFonts w:hint="eastAsia"/>
            </w:rPr>
            <w:t>联合国</w:t>
          </w:r>
        </w:p>
      </w:tc>
      <w:tc>
        <w:tcPr>
          <w:tcW w:w="4632" w:type="dxa"/>
          <w:tcBorders>
            <w:top w:val="nil"/>
            <w:left w:val="nil"/>
            <w:bottom w:val="single" w:sz="4" w:space="0" w:color="auto"/>
            <w:right w:val="nil"/>
          </w:tcBorders>
        </w:tcPr>
        <w:p w:rsidR="00FB3AF6" w:rsidRDefault="00FB3AF6">
          <w:pPr>
            <w:pStyle w:val="1L"/>
            <w:framePr w:w="0" w:hRule="auto" w:hSpace="0" w:wrap="auto" w:vAnchor="margin" w:hAnchor="text" w:yAlign="inline"/>
          </w:pPr>
        </w:p>
      </w:tc>
      <w:tc>
        <w:tcPr>
          <w:tcW w:w="3207" w:type="dxa"/>
          <w:tcBorders>
            <w:top w:val="nil"/>
            <w:left w:val="nil"/>
            <w:bottom w:val="single" w:sz="4" w:space="0" w:color="auto"/>
            <w:right w:val="nil"/>
          </w:tcBorders>
          <w:vAlign w:val="bottom"/>
        </w:tcPr>
        <w:p w:rsidR="00FB3AF6" w:rsidRDefault="00FB3AF6">
          <w:pPr>
            <w:pStyle w:val="1R1"/>
            <w:jc w:val="right"/>
            <w:rPr>
              <w:rFonts w:ascii="Arial" w:hAnsi="Arial" w:cs="Arial"/>
              <w:b w:val="0"/>
              <w:sz w:val="72"/>
            </w:rPr>
          </w:pPr>
          <w:r>
            <w:rPr>
              <w:rFonts w:ascii="Arial" w:hAnsi="Arial" w:cs="Arial"/>
              <w:sz w:val="72"/>
            </w:rPr>
            <w:t>CRC</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FB3AF6">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FB3AF6" w:rsidRDefault="00FB3AF6">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18833462" r:id="rId2"/>
            </w:object>
          </w:r>
        </w:p>
      </w:tc>
      <w:tc>
        <w:tcPr>
          <w:tcW w:w="4632" w:type="dxa"/>
          <w:tcBorders>
            <w:top w:val="single" w:sz="4" w:space="0" w:color="auto"/>
            <w:left w:val="nil"/>
            <w:bottom w:val="single" w:sz="36" w:space="0" w:color="auto"/>
            <w:right w:val="nil"/>
          </w:tcBorders>
        </w:tcPr>
        <w:p w:rsidR="00FB3AF6" w:rsidRDefault="00FB3AF6">
          <w:pPr>
            <w:pStyle w:val="1m1"/>
            <w:spacing w:before="460"/>
            <w:ind w:left="113"/>
            <w:rPr>
              <w:spacing w:val="20"/>
            </w:rPr>
          </w:pPr>
          <w:r>
            <w:rPr>
              <w:rFonts w:hint="eastAsia"/>
            </w:rPr>
            <w:t>儿童权利公约</w:t>
          </w:r>
        </w:p>
      </w:tc>
      <w:tc>
        <w:tcPr>
          <w:tcW w:w="3207" w:type="dxa"/>
          <w:tcBorders>
            <w:top w:val="single" w:sz="4" w:space="0" w:color="auto"/>
            <w:left w:val="nil"/>
            <w:bottom w:val="single" w:sz="36" w:space="0" w:color="auto"/>
            <w:right w:val="nil"/>
          </w:tcBorders>
        </w:tcPr>
        <w:p w:rsidR="00FB3AF6" w:rsidRDefault="00FB3AF6">
          <w:pPr>
            <w:pStyle w:val="Header"/>
            <w:rPr>
              <w:sz w:val="28"/>
              <w:lang w:eastAsia="zh-CN"/>
            </w:rPr>
          </w:pPr>
        </w:p>
        <w:p w:rsidR="00FB3AF6" w:rsidRDefault="00FB3AF6">
          <w:pPr>
            <w:pStyle w:val="Header"/>
          </w:pPr>
          <w:r>
            <w:t>Distr.</w:t>
          </w:r>
        </w:p>
        <w:p w:rsidR="00FB3AF6" w:rsidRDefault="00F900D5">
          <w:pPr>
            <w:pStyle w:val="Header"/>
            <w:rPr>
              <w:rFonts w:hint="eastAsia"/>
              <w:lang w:eastAsia="zh-CN"/>
            </w:rPr>
          </w:pPr>
          <w:r>
            <w:rPr>
              <w:rFonts w:hint="eastAsia"/>
              <w:lang w:eastAsia="zh-CN"/>
            </w:rPr>
            <w:t>GENERAL</w:t>
          </w:r>
        </w:p>
        <w:p w:rsidR="00FB3AF6" w:rsidRDefault="00FB3AF6">
          <w:pPr>
            <w:pStyle w:val="Header"/>
            <w:rPr>
              <w:sz w:val="12"/>
            </w:rPr>
          </w:pPr>
        </w:p>
        <w:p w:rsidR="00FB3AF6" w:rsidRDefault="00FB3AF6">
          <w:pPr>
            <w:pStyle w:val="Header"/>
            <w:rPr>
              <w:rFonts w:hint="eastAsia"/>
              <w:lang w:eastAsia="zh-CN"/>
            </w:rPr>
          </w:pPr>
          <w:r>
            <w:t>CRC/</w:t>
          </w:r>
          <w:r w:rsidR="00F900D5">
            <w:rPr>
              <w:rFonts w:hint="eastAsia"/>
              <w:lang w:eastAsia="zh-CN"/>
            </w:rPr>
            <w:t>C/OPAC/MDA/CO/1</w:t>
          </w:r>
        </w:p>
        <w:p w:rsidR="00FB3AF6" w:rsidRDefault="00F900D5">
          <w:pPr>
            <w:pStyle w:val="Header"/>
          </w:pPr>
          <w:r>
            <w:rPr>
              <w:rFonts w:hint="eastAsia"/>
              <w:lang w:eastAsia="zh-CN"/>
            </w:rPr>
            <w:t xml:space="preserve">20 </w:t>
          </w:r>
          <w:r>
            <w:rPr>
              <w:lang w:eastAsia="zh-CN"/>
            </w:rPr>
            <w:t>February</w:t>
          </w:r>
          <w:r w:rsidR="00FB3AF6">
            <w:t xml:space="preserve"> 200</w:t>
          </w:r>
          <w:r w:rsidR="00D266B2">
            <w:rPr>
              <w:rFonts w:hint="eastAsia"/>
              <w:lang w:eastAsia="zh-CN"/>
            </w:rPr>
            <w:t>9</w:t>
          </w:r>
        </w:p>
        <w:p w:rsidR="00FB3AF6" w:rsidRDefault="00FB3AF6">
          <w:pPr>
            <w:pStyle w:val="Header"/>
            <w:rPr>
              <w:sz w:val="12"/>
            </w:rPr>
          </w:pPr>
        </w:p>
        <w:p w:rsidR="00FB3AF6" w:rsidRDefault="00FB3AF6">
          <w:pPr>
            <w:pStyle w:val="Header"/>
          </w:pPr>
          <w:r>
            <w:t>CHINESE</w:t>
          </w:r>
        </w:p>
        <w:p w:rsidR="00FB3AF6" w:rsidRDefault="00FB3AF6">
          <w:pPr>
            <w:pStyle w:val="Header"/>
            <w:tabs>
              <w:tab w:val="clear" w:pos="992"/>
              <w:tab w:val="left" w:pos="993"/>
            </w:tabs>
          </w:pPr>
          <w:r>
            <w:t>Original:</w:t>
          </w:r>
          <w:r>
            <w:tab/>
            <w:t>ENGLISH</w:t>
          </w:r>
        </w:p>
        <w:p w:rsidR="00FB3AF6" w:rsidRDefault="00FB3AF6">
          <w:pPr>
            <w:pStyle w:val="Header"/>
            <w:tabs>
              <w:tab w:val="clear" w:pos="992"/>
              <w:tab w:val="left" w:pos="993"/>
            </w:tabs>
          </w:pPr>
        </w:p>
        <w:p w:rsidR="00FB3AF6" w:rsidRDefault="00FB3AF6">
          <w:pPr>
            <w:pStyle w:val="Header"/>
          </w:pPr>
        </w:p>
      </w:tc>
    </w:tr>
    <w:tr w:rsidR="00FB3AF6">
      <w:tblPrEx>
        <w:tblCellMar>
          <w:top w:w="0" w:type="dxa"/>
          <w:bottom w:w="0" w:type="dxa"/>
        </w:tblCellMar>
      </w:tblPrEx>
      <w:trPr>
        <w:trHeight w:val="236"/>
      </w:trPr>
      <w:tc>
        <w:tcPr>
          <w:tcW w:w="1625" w:type="dxa"/>
          <w:tcBorders>
            <w:top w:val="single" w:sz="36" w:space="0" w:color="auto"/>
            <w:left w:val="nil"/>
            <w:bottom w:val="nil"/>
            <w:right w:val="nil"/>
          </w:tcBorders>
          <w:noWrap/>
        </w:tcPr>
        <w:p w:rsidR="00FB3AF6" w:rsidRDefault="00FB3AF6">
          <w:pPr>
            <w:rPr>
              <w:sz w:val="16"/>
            </w:rPr>
          </w:pPr>
        </w:p>
      </w:tc>
      <w:tc>
        <w:tcPr>
          <w:tcW w:w="4632" w:type="dxa"/>
          <w:tcBorders>
            <w:top w:val="single" w:sz="36" w:space="0" w:color="auto"/>
            <w:left w:val="nil"/>
            <w:bottom w:val="nil"/>
            <w:right w:val="nil"/>
          </w:tcBorders>
          <w:noWrap/>
        </w:tcPr>
        <w:p w:rsidR="00FB3AF6" w:rsidRDefault="00FB3AF6">
          <w:pPr>
            <w:pStyle w:val="1m1"/>
            <w:spacing w:line="240" w:lineRule="auto"/>
            <w:rPr>
              <w:rFonts w:hint="eastAsia"/>
              <w:sz w:val="16"/>
            </w:rPr>
          </w:pPr>
        </w:p>
      </w:tc>
      <w:tc>
        <w:tcPr>
          <w:tcW w:w="3207" w:type="dxa"/>
          <w:tcBorders>
            <w:top w:val="single" w:sz="36" w:space="0" w:color="auto"/>
            <w:left w:val="nil"/>
            <w:bottom w:val="nil"/>
            <w:right w:val="nil"/>
          </w:tcBorders>
          <w:noWrap/>
        </w:tcPr>
        <w:p w:rsidR="00FB3AF6" w:rsidRDefault="00FB3AF6">
          <w:pPr>
            <w:rPr>
              <w:sz w:val="16"/>
            </w:rPr>
          </w:pPr>
        </w:p>
      </w:tc>
    </w:tr>
  </w:tbl>
  <w:p w:rsidR="00FB3AF6" w:rsidRDefault="00FB3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3F957703"/>
    <w:multiLevelType w:val="hybridMultilevel"/>
    <w:tmpl w:val="220C806E"/>
    <w:lvl w:ilvl="0" w:tplc="01300164">
      <w:start w:val="1"/>
      <w:numFmt w:val="lowerLetter"/>
      <w:lvlRestart w:val="0"/>
      <w:lvlText w:val="(%1)"/>
      <w:lvlJc w:val="right"/>
      <w:pPr>
        <w:tabs>
          <w:tab w:val="num" w:pos="1531"/>
        </w:tabs>
        <w:ind w:left="1531" w:hanging="170"/>
      </w:pPr>
      <w:rPr>
        <w:rFonts w:hint="eastAsia"/>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A80425"/>
    <w:multiLevelType w:val="hybridMultilevel"/>
    <w:tmpl w:val="FB2C5FDC"/>
    <w:lvl w:ilvl="0" w:tplc="D83AA4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951210"/>
    <w:multiLevelType w:val="multilevel"/>
    <w:tmpl w:val="BA04A32A"/>
    <w:lvl w:ilvl="0">
      <w:start w:val="1"/>
      <w:numFmt w:val="lowerLetter"/>
      <w:lvlRestart w:val="0"/>
      <w:lvlText w:val="(%1)"/>
      <w:lvlJc w:val="right"/>
      <w:pPr>
        <w:tabs>
          <w:tab w:val="num" w:pos="1531"/>
        </w:tabs>
        <w:ind w:left="1531" w:hanging="170"/>
      </w:pPr>
      <w:rPr>
        <w:rFonts w:hint="eastAsia"/>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6">
    <w:nsid w:val="70B056C4"/>
    <w:multiLevelType w:val="hybridMultilevel"/>
    <w:tmpl w:val="4EDA91AE"/>
    <w:lvl w:ilvl="0" w:tplc="0DFAB426">
      <w:start w:val="1"/>
      <w:numFmt w:val="lowerLetter"/>
      <w:lvlRestart w:val="0"/>
      <w:lvlText w:val="(%1)"/>
      <w:lvlJc w:val="right"/>
      <w:pPr>
        <w:tabs>
          <w:tab w:val="num" w:pos="1531"/>
        </w:tabs>
        <w:ind w:left="1531" w:hanging="170"/>
      </w:pPr>
      <w:rPr>
        <w:rFonts w:hint="eastAsia"/>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0D5"/>
    <w:rsid w:val="002A04F4"/>
    <w:rsid w:val="002A4AFC"/>
    <w:rsid w:val="002E499C"/>
    <w:rsid w:val="003A0610"/>
    <w:rsid w:val="003F04CD"/>
    <w:rsid w:val="00460D31"/>
    <w:rsid w:val="005131B8"/>
    <w:rsid w:val="00602E5D"/>
    <w:rsid w:val="00822123"/>
    <w:rsid w:val="00861AF9"/>
    <w:rsid w:val="008F346F"/>
    <w:rsid w:val="00946D91"/>
    <w:rsid w:val="009C6DE7"/>
    <w:rsid w:val="00A85D42"/>
    <w:rsid w:val="00B0325E"/>
    <w:rsid w:val="00B55092"/>
    <w:rsid w:val="00BA75AB"/>
    <w:rsid w:val="00C93AB1"/>
    <w:rsid w:val="00CF6E3F"/>
    <w:rsid w:val="00D266B2"/>
    <w:rsid w:val="00E15038"/>
    <w:rsid w:val="00F658F0"/>
    <w:rsid w:val="00F900D5"/>
    <w:rsid w:val="00FB3A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310</Words>
  <Characters>1773</Characters>
  <Application>Microsoft Office Word</Application>
  <DocSecurity>4</DocSecurity>
  <Lines>14</Lines>
  <Paragraphs>4</Paragraphs>
  <ScaleCrop>false</ScaleCrop>
  <Company>TPS_CHI</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WUJS</dc:creator>
  <cp:keywords/>
  <dc:description/>
  <cp:lastModifiedBy>Admieng</cp:lastModifiedBy>
  <cp:revision>2</cp:revision>
  <cp:lastPrinted>2009-03-16T08:02:00Z</cp:lastPrinted>
  <dcterms:created xsi:type="dcterms:W3CDTF">2009-03-16T08:05:00Z</dcterms:created>
  <dcterms:modified xsi:type="dcterms:W3CDTF">2009-03-16T08:05:00Z</dcterms:modified>
</cp:coreProperties>
</file>