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1D" w:rsidRDefault="006B0A1D">
      <w:pPr>
        <w:spacing w:line="240" w:lineRule="auto"/>
        <w:ind w:left="6237"/>
        <w:rPr>
          <w:sz w:val="22"/>
          <w:lang w:val="en-US"/>
        </w:rPr>
      </w:pP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65pt;margin-top:684.25pt;width:198pt;height:18pt;z-index:1;mso-position-horizontal-relative:page" filled="f" stroked="f">
            <v:textbox inset="0,0,0,0">
              <w:txbxContent>
                <w:p w:rsidR="009869E2" w:rsidRDefault="009869E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</w:t>
                  </w:r>
                  <w:r w:rsidR="00B16A13">
                    <w:rPr>
                      <w:lang w:val="en-US"/>
                    </w:rPr>
                    <w:t>9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 w:rsidR="006B0A1D">
                    <w:rPr>
                      <w:lang w:val="en-US"/>
                    </w:rPr>
                    <w:t>43193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 w:rsidR="00C04D31">
                    <w:rPr>
                      <w:lang w:val="en-US"/>
                    </w:rPr>
                    <w:tab/>
                    <w:t>030709    030709</w:t>
                  </w:r>
                </w:p>
              </w:txbxContent>
            </v:textbox>
            <w10:wrap anchorx="page"/>
            <w10:anchorlock/>
          </v:shape>
        </w:pict>
      </w:r>
      <w:r>
        <w:rPr>
          <w:sz w:val="22"/>
          <w:lang w:val="en-US"/>
        </w:rPr>
        <w:t>Distr.</w:t>
      </w: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GENERAL"/>
              <w:listEntry w:val="RESTRICTED"/>
              <w:listEntry w:val="LIMITED"/>
            </w:ddList>
          </w:ffData>
        </w:fldChar>
      </w:r>
      <w:bookmarkStart w:id="0" w:name="ПолеСоСписком1"/>
      <w:r>
        <w:rPr>
          <w:sz w:val="22"/>
          <w:lang w:val="en-US"/>
        </w:rPr>
        <w:instrText xml:space="preserve"> FORMDROPDOWN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end"/>
      </w:r>
      <w:bookmarkEnd w:id="0"/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/>
      </w:r>
      <w:r>
        <w:rPr>
          <w:sz w:val="22"/>
          <w:lang w:val="en-US"/>
        </w:rPr>
        <w:instrText xml:space="preserve"> FILLIN  "Введите символ документа" \* MERGEFORMAT </w:instrText>
      </w:r>
      <w:r w:rsidR="006B0A1D">
        <w:rPr>
          <w:sz w:val="22"/>
          <w:lang w:val="en-US"/>
        </w:rPr>
        <w:fldChar w:fldCharType="separate"/>
      </w:r>
      <w:proofErr w:type="spellStart"/>
      <w:r w:rsidR="006B0A1D">
        <w:rPr>
          <w:sz w:val="22"/>
          <w:lang w:val="en-US"/>
        </w:rPr>
        <w:t>CRC/C/OPAC/OMN/CO/1</w:t>
      </w:r>
      <w:proofErr w:type="spellEnd"/>
      <w:r>
        <w:rPr>
          <w:sz w:val="22"/>
          <w:lang w:val="en-US"/>
        </w:rPr>
        <w:fldChar w:fldCharType="end"/>
      </w: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/>
      </w:r>
      <w:r>
        <w:rPr>
          <w:sz w:val="22"/>
          <w:lang w:val="en-US"/>
        </w:rPr>
        <w:instrText xml:space="preserve"> FILLIN  "Введите дату документа" \* MERGEFORMAT </w:instrText>
      </w:r>
      <w:r w:rsidR="006B0A1D">
        <w:rPr>
          <w:sz w:val="22"/>
          <w:lang w:val="en-US"/>
        </w:rPr>
        <w:fldChar w:fldCharType="separate"/>
      </w:r>
      <w:r w:rsidR="006B0A1D">
        <w:rPr>
          <w:sz w:val="22"/>
          <w:lang w:val="en-US"/>
        </w:rPr>
        <w:t>24 June 2009</w:t>
      </w:r>
      <w:r>
        <w:rPr>
          <w:sz w:val="22"/>
          <w:lang w:val="en-US"/>
        </w:rPr>
        <w:fldChar w:fldCharType="end"/>
      </w: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t>RUSSIAN</w:t>
      </w: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t xml:space="preserve">Original:  </w:t>
      </w:r>
      <w:r>
        <w:rPr>
          <w:sz w:val="22"/>
          <w:lang w:val="en-US"/>
        </w:rPr>
        <w:fldChar w:fldCharType="begin">
          <w:ffData>
            <w:name w:val="ПолеСоСписком2"/>
            <w:enabled/>
            <w:calcOnExit w:val="0"/>
            <w:ddList>
              <w:listEntry w:val="ENGLISH"/>
              <w:listEntry w:val="FRENCH"/>
              <w:listEntry w:val="SPANISH"/>
              <w:listEntry w:val="ARABIC"/>
              <w:listEntry w:val="CHINESE"/>
              <w:listEntry w:val="ENGLISH/FRENCH"/>
            </w:ddList>
          </w:ffData>
        </w:fldChar>
      </w:r>
      <w:bookmarkStart w:id="1" w:name="ПолеСоСписком2"/>
      <w:r>
        <w:rPr>
          <w:sz w:val="22"/>
          <w:lang w:val="en-US"/>
        </w:rPr>
        <w:instrText xml:space="preserve"> FORMDROPDOWN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end"/>
      </w:r>
      <w:bookmarkEnd w:id="1"/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</w:p>
    <w:p w:rsidR="009869E2" w:rsidRDefault="009869E2">
      <w:pPr>
        <w:rPr>
          <w:lang w:val="en-US"/>
        </w:rPr>
      </w:pPr>
    </w:p>
    <w:p w:rsidR="006E69EC" w:rsidRDefault="006E69EC" w:rsidP="006E69EC"/>
    <w:p w:rsidR="006E69EC" w:rsidRDefault="006E69EC" w:rsidP="006E69EC"/>
    <w:p w:rsidR="006E69EC" w:rsidRDefault="006E69EC" w:rsidP="006E69EC">
      <w:pPr>
        <w:jc w:val="center"/>
        <w:rPr>
          <w:b/>
        </w:rPr>
      </w:pPr>
      <w:r>
        <w:rPr>
          <w:b/>
        </w:rPr>
        <w:t>КОМИТЕТ ПО ПРАВАМ РЕБЕНКА</w:t>
      </w:r>
    </w:p>
    <w:p w:rsidR="006E69EC" w:rsidRDefault="006E69EC" w:rsidP="006E69EC">
      <w:pPr>
        <w:jc w:val="center"/>
        <w:rPr>
          <w:b/>
        </w:rPr>
      </w:pPr>
    </w:p>
    <w:p w:rsidR="006E69EC" w:rsidRDefault="006E69EC" w:rsidP="006E69EC">
      <w:pPr>
        <w:jc w:val="center"/>
        <w:rPr>
          <w:b/>
        </w:rPr>
      </w:pPr>
      <w:r>
        <w:rPr>
          <w:b/>
        </w:rPr>
        <w:t>Пятьдесят первая сессия</w:t>
      </w:r>
    </w:p>
    <w:p w:rsidR="006E69EC" w:rsidRDefault="006E69EC" w:rsidP="006E69EC">
      <w:pPr>
        <w:jc w:val="center"/>
        <w:rPr>
          <w:b/>
        </w:rPr>
      </w:pPr>
    </w:p>
    <w:p w:rsidR="006E69EC" w:rsidRDefault="006E69EC" w:rsidP="006E69EC">
      <w:pPr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СО СТАТЬЕЙ 8 ФАКУЛЬТАТИВНОГО ПРОТОКОЛА К КОНВЕНЦИИ О ПРАВАХ РЕБЕНКА, КАСАЮЩЕГОСЯ УЧАСТИЯ ДЕТЕЙ В ВООРУЖЕННЫХ КОНФЛИКТАХ</w:t>
      </w:r>
    </w:p>
    <w:p w:rsidR="006E69EC" w:rsidRDefault="006E69EC" w:rsidP="006E69EC">
      <w:pPr>
        <w:jc w:val="center"/>
        <w:rPr>
          <w:b/>
        </w:rPr>
      </w:pPr>
    </w:p>
    <w:p w:rsidR="006E69EC" w:rsidRDefault="006E69EC" w:rsidP="006E69EC">
      <w:pPr>
        <w:jc w:val="center"/>
        <w:rPr>
          <w:b/>
        </w:rPr>
      </w:pPr>
      <w:r>
        <w:rPr>
          <w:b/>
        </w:rPr>
        <w:t>Заключительные замечания:  Оман</w:t>
      </w:r>
    </w:p>
    <w:p w:rsidR="006E69EC" w:rsidRDefault="006E69EC" w:rsidP="006E69EC">
      <w:pPr>
        <w:jc w:val="center"/>
        <w:rPr>
          <w:b/>
        </w:rPr>
      </w:pPr>
    </w:p>
    <w:p w:rsidR="006E69EC" w:rsidRDefault="006E69EC" w:rsidP="006E69EC">
      <w:r>
        <w:t>1.</w:t>
      </w:r>
      <w:r>
        <w:tab/>
        <w:t xml:space="preserve">Комитет рассмотрел первоначальный доклад Омана </w:t>
      </w:r>
      <w:r w:rsidRPr="00806EBE">
        <w:t>(</w:t>
      </w:r>
      <w:r w:rsidRPr="003E4752">
        <w:rPr>
          <w:lang w:val="en-GB"/>
        </w:rPr>
        <w:t>CRC</w:t>
      </w:r>
      <w:r w:rsidRPr="00806EBE">
        <w:t>/</w:t>
      </w:r>
      <w:r w:rsidRPr="003E4752">
        <w:rPr>
          <w:lang w:val="en-GB"/>
        </w:rPr>
        <w:t>C</w:t>
      </w:r>
      <w:r w:rsidRPr="00806EBE">
        <w:t>/</w:t>
      </w:r>
      <w:proofErr w:type="spellStart"/>
      <w:r w:rsidRPr="003E4752">
        <w:rPr>
          <w:lang w:val="en-GB"/>
        </w:rPr>
        <w:t>OPAC</w:t>
      </w:r>
      <w:proofErr w:type="spellEnd"/>
      <w:r w:rsidRPr="00806EBE">
        <w:t>/</w:t>
      </w:r>
      <w:proofErr w:type="spellStart"/>
      <w:r w:rsidRPr="003E4752">
        <w:rPr>
          <w:lang w:val="en-GB"/>
        </w:rPr>
        <w:t>OMN</w:t>
      </w:r>
      <w:proofErr w:type="spellEnd"/>
      <w:r w:rsidRPr="00806EBE">
        <w:t xml:space="preserve">/1) </w:t>
      </w:r>
      <w:r>
        <w:t>на своем</w:t>
      </w:r>
      <w:r w:rsidRPr="00806EBE">
        <w:t xml:space="preserve"> </w:t>
      </w:r>
      <w:proofErr w:type="spellStart"/>
      <w:r w:rsidRPr="00806EBE">
        <w:t>1419</w:t>
      </w:r>
      <w:r>
        <w:noBreakHyphen/>
        <w:t>м</w:t>
      </w:r>
      <w:proofErr w:type="spellEnd"/>
      <w:r>
        <w:t xml:space="preserve"> заседании</w:t>
      </w:r>
      <w:r w:rsidRPr="00806EBE">
        <w:t xml:space="preserve"> 9 </w:t>
      </w:r>
      <w:r>
        <w:t>июня</w:t>
      </w:r>
      <w:r w:rsidRPr="00806EBE">
        <w:t xml:space="preserve"> </w:t>
      </w:r>
      <w:r>
        <w:t xml:space="preserve">2009 года </w:t>
      </w:r>
      <w:r w:rsidRPr="00806EBE">
        <w:t>(</w:t>
      </w:r>
      <w:r w:rsidRPr="003E4752">
        <w:rPr>
          <w:lang w:val="en-GB"/>
        </w:rPr>
        <w:t>CRC</w:t>
      </w:r>
      <w:r w:rsidRPr="00806EBE">
        <w:t>/</w:t>
      </w:r>
      <w:r w:rsidRPr="003E4752">
        <w:rPr>
          <w:lang w:val="en-GB"/>
        </w:rPr>
        <w:t>C</w:t>
      </w:r>
      <w:r w:rsidRPr="00806EBE">
        <w:t>/</w:t>
      </w:r>
      <w:r w:rsidRPr="003E4752">
        <w:rPr>
          <w:lang w:val="en-GB"/>
        </w:rPr>
        <w:t>SR</w:t>
      </w:r>
      <w:r>
        <w:t xml:space="preserve">.1419) и на своем </w:t>
      </w:r>
      <w:proofErr w:type="spellStart"/>
      <w:r>
        <w:t>1425</w:t>
      </w:r>
      <w:r>
        <w:noBreakHyphen/>
        <w:t>м</w:t>
      </w:r>
      <w:proofErr w:type="spellEnd"/>
      <w:r>
        <w:t xml:space="preserve"> заседании 12 июня принял нижеследующие заключительные замечания.</w:t>
      </w:r>
    </w:p>
    <w:p w:rsidR="006E69EC" w:rsidRDefault="006E69EC" w:rsidP="006E69EC"/>
    <w:p w:rsidR="006E69EC" w:rsidRDefault="006E69EC" w:rsidP="006E69EC">
      <w:pPr>
        <w:jc w:val="center"/>
        <w:rPr>
          <w:b/>
        </w:rPr>
      </w:pPr>
      <w:r w:rsidRPr="00806EBE">
        <w:rPr>
          <w:b/>
        </w:rPr>
        <w:t>Введение</w:t>
      </w:r>
    </w:p>
    <w:p w:rsidR="006E69EC" w:rsidRDefault="006E69EC" w:rsidP="006E69EC">
      <w:pPr>
        <w:jc w:val="center"/>
        <w:rPr>
          <w:b/>
        </w:rPr>
      </w:pPr>
    </w:p>
    <w:p w:rsidR="006E69EC" w:rsidRDefault="006E69EC" w:rsidP="006E69EC">
      <w:r>
        <w:t>2.</w:t>
      </w:r>
      <w:r>
        <w:tab/>
        <w:t xml:space="preserve">Комитет приветствует представление государством-участником первоначального доклада.  Комитет приветствует далее его письменные ответы </w:t>
      </w:r>
      <w:r w:rsidRPr="00806EBE">
        <w:t>(</w:t>
      </w:r>
      <w:r w:rsidRPr="003E4752">
        <w:rPr>
          <w:lang w:val="en-GB"/>
        </w:rPr>
        <w:t>CRC</w:t>
      </w:r>
      <w:r w:rsidRPr="00806EBE">
        <w:t>/</w:t>
      </w:r>
      <w:r w:rsidRPr="003E4752">
        <w:rPr>
          <w:lang w:val="en-GB"/>
        </w:rPr>
        <w:t>C</w:t>
      </w:r>
      <w:r w:rsidRPr="00806EBE">
        <w:t>/</w:t>
      </w:r>
      <w:proofErr w:type="spellStart"/>
      <w:r w:rsidRPr="003E4752">
        <w:rPr>
          <w:lang w:val="en-GB"/>
        </w:rPr>
        <w:t>OPAC</w:t>
      </w:r>
      <w:proofErr w:type="spellEnd"/>
      <w:r w:rsidRPr="00806EBE">
        <w:t>/</w:t>
      </w:r>
      <w:proofErr w:type="spellStart"/>
      <w:r w:rsidRPr="003E4752">
        <w:rPr>
          <w:lang w:val="en-GB"/>
        </w:rPr>
        <w:t>OMN</w:t>
      </w:r>
      <w:proofErr w:type="spellEnd"/>
      <w:r w:rsidRPr="00806EBE">
        <w:t>/</w:t>
      </w:r>
      <w:r w:rsidRPr="003E4752">
        <w:rPr>
          <w:lang w:val="en-GB"/>
        </w:rPr>
        <w:t>Q</w:t>
      </w:r>
      <w:r w:rsidRPr="00806EBE">
        <w:t>/1/</w:t>
      </w:r>
      <w:r w:rsidRPr="003E4752">
        <w:rPr>
          <w:lang w:val="en-GB"/>
        </w:rPr>
        <w:t>Add</w:t>
      </w:r>
      <w:r w:rsidRPr="00806EBE">
        <w:t>.1)</w:t>
      </w:r>
      <w:r>
        <w:t xml:space="preserve"> на перечень вопросов и высоко оценивает диалог с межведомственной делегацией высокого уровня.  </w:t>
      </w:r>
    </w:p>
    <w:p w:rsidR="006E69EC" w:rsidRDefault="006E69EC" w:rsidP="006E69EC"/>
    <w:p w:rsidR="006E69EC" w:rsidRDefault="006E69EC" w:rsidP="006E69EC">
      <w:r>
        <w:t>3.</w:t>
      </w:r>
      <w:r>
        <w:tab/>
        <w:t xml:space="preserve">Комитет напоминает государству-участнику, что настоящие заключительные замечания следует рассматривать вместе с его предыдущими заключительными замечаниями, принятыми по второму периодическому докладу государства-участника 29 сентября 2006 года </w:t>
      </w:r>
      <w:r w:rsidRPr="00806EBE">
        <w:t>(</w:t>
      </w:r>
      <w:r w:rsidRPr="003E4752">
        <w:rPr>
          <w:lang w:val="en-GB"/>
        </w:rPr>
        <w:t>CRC</w:t>
      </w:r>
      <w:r w:rsidRPr="00806EBE">
        <w:t>/</w:t>
      </w:r>
      <w:r w:rsidRPr="003E4752">
        <w:rPr>
          <w:lang w:val="en-GB"/>
        </w:rPr>
        <w:t>C</w:t>
      </w:r>
      <w:r w:rsidRPr="00806EBE">
        <w:t>/</w:t>
      </w:r>
      <w:proofErr w:type="spellStart"/>
      <w:r w:rsidRPr="003E4752">
        <w:rPr>
          <w:lang w:val="en-GB"/>
        </w:rPr>
        <w:t>OMN</w:t>
      </w:r>
      <w:proofErr w:type="spellEnd"/>
      <w:r w:rsidRPr="00806EBE">
        <w:t>/</w:t>
      </w:r>
      <w:r w:rsidRPr="003E4752">
        <w:rPr>
          <w:lang w:val="en-GB"/>
        </w:rPr>
        <w:t>CO</w:t>
      </w:r>
      <w:r w:rsidRPr="00806EBE">
        <w:t>/2)</w:t>
      </w:r>
      <w:r>
        <w:t>,</w:t>
      </w:r>
      <w:r w:rsidRPr="00806EBE">
        <w:t xml:space="preserve"> </w:t>
      </w:r>
      <w:r>
        <w:t xml:space="preserve">и с заключительными замечаниями, принятыми в связи с первоначальным докладом по Факультативному протоколу к Конвенции о правах ребенка, касающемуся торговли детьми, детской проституции и детской порнографии, 12 июня 2009 года </w:t>
      </w:r>
      <w:r w:rsidRPr="00806EBE">
        <w:t>(</w:t>
      </w:r>
      <w:r w:rsidRPr="003E4752">
        <w:rPr>
          <w:lang w:val="en-GB"/>
        </w:rPr>
        <w:t>CRC</w:t>
      </w:r>
      <w:r w:rsidRPr="00806EBE">
        <w:t>/</w:t>
      </w:r>
      <w:r w:rsidRPr="003E4752">
        <w:rPr>
          <w:lang w:val="en-GB"/>
        </w:rPr>
        <w:t>C</w:t>
      </w:r>
      <w:r w:rsidRPr="00806EBE">
        <w:t>/</w:t>
      </w:r>
      <w:proofErr w:type="spellStart"/>
      <w:r w:rsidRPr="003E4752">
        <w:rPr>
          <w:lang w:val="en-GB"/>
        </w:rPr>
        <w:t>OPSC</w:t>
      </w:r>
      <w:proofErr w:type="spellEnd"/>
      <w:r w:rsidRPr="00806EBE">
        <w:t>/</w:t>
      </w:r>
      <w:proofErr w:type="spellStart"/>
      <w:r w:rsidRPr="003E4752">
        <w:rPr>
          <w:lang w:val="en-GB"/>
        </w:rPr>
        <w:t>OMN</w:t>
      </w:r>
      <w:proofErr w:type="spellEnd"/>
      <w:r w:rsidRPr="00806EBE">
        <w:t>/</w:t>
      </w:r>
      <w:r w:rsidRPr="003E4752">
        <w:rPr>
          <w:lang w:val="en-GB"/>
        </w:rPr>
        <w:t>CO</w:t>
      </w:r>
      <w:r w:rsidRPr="00806EBE">
        <w:t>/1)</w:t>
      </w:r>
      <w:r>
        <w:t xml:space="preserve">.  </w:t>
      </w:r>
    </w:p>
    <w:p w:rsidR="006E69EC" w:rsidRDefault="006E69EC" w:rsidP="006E69EC"/>
    <w:p w:rsidR="006E69EC" w:rsidRDefault="006E69EC" w:rsidP="006E69EC">
      <w:pPr>
        <w:keepNext/>
        <w:jc w:val="center"/>
        <w:rPr>
          <w:b/>
        </w:rPr>
      </w:pPr>
      <w:r w:rsidRPr="00B55C41">
        <w:rPr>
          <w:b/>
        </w:rPr>
        <w:t>А.</w:t>
      </w:r>
      <w:r w:rsidRPr="00B55C41">
        <w:rPr>
          <w:b/>
        </w:rPr>
        <w:tab/>
      </w:r>
      <w:r>
        <w:rPr>
          <w:b/>
        </w:rPr>
        <w:t>Позитивные аспекты</w:t>
      </w:r>
    </w:p>
    <w:p w:rsidR="006E69EC" w:rsidRDefault="006E69EC" w:rsidP="006E69EC">
      <w:pPr>
        <w:keepNext/>
        <w:jc w:val="center"/>
        <w:rPr>
          <w:b/>
        </w:rPr>
      </w:pPr>
    </w:p>
    <w:p w:rsidR="006E69EC" w:rsidRDefault="006E69EC" w:rsidP="006E69EC">
      <w:r>
        <w:t>4.</w:t>
      </w:r>
      <w:r>
        <w:tab/>
        <w:t>В качестве позитивных аспектов Комитет отмечает:</w:t>
      </w:r>
    </w:p>
    <w:p w:rsidR="006E69EC" w:rsidRDefault="006E69EC" w:rsidP="006E69EC"/>
    <w:p w:rsidR="006E69EC" w:rsidRDefault="006E69EC" w:rsidP="006E69EC">
      <w:r>
        <w:tab/>
        <w:t>а)</w:t>
      </w:r>
      <w:r>
        <w:tab/>
        <w:t xml:space="preserve">заявление, сделанное государством-участником при ратификации Протокола об установлении </w:t>
      </w:r>
      <w:proofErr w:type="spellStart"/>
      <w:r>
        <w:t>18</w:t>
      </w:r>
      <w:r>
        <w:noBreakHyphen/>
        <w:t>летнего</w:t>
      </w:r>
      <w:proofErr w:type="spellEnd"/>
      <w:r>
        <w:t xml:space="preserve"> минимального возраста для добровольного призыва в вооруженные силы;  </w:t>
      </w:r>
    </w:p>
    <w:p w:rsidR="006E69EC" w:rsidRDefault="006E69EC" w:rsidP="006E69EC"/>
    <w:p w:rsidR="006E69EC" w:rsidRDefault="006E69EC" w:rsidP="006E69EC">
      <w:r>
        <w:tab/>
      </w:r>
      <w:r>
        <w:rPr>
          <w:lang w:val="en-US"/>
        </w:rPr>
        <w:t>b</w:t>
      </w:r>
      <w:r>
        <w:t>)</w:t>
      </w:r>
      <w:r>
        <w:tab/>
        <w:t xml:space="preserve">то обстоятельство, что в государстве-участнике нет системы обязательного призыва и что минимальный возраст добровольного призыва в вооруженные силы составляет 18 лет без каких-либо исключений даже в условиях всеобщей мобилизации.  </w:t>
      </w:r>
    </w:p>
    <w:p w:rsidR="006E69EC" w:rsidRDefault="006E69EC" w:rsidP="006E69EC"/>
    <w:p w:rsidR="006E69EC" w:rsidRDefault="006E69EC" w:rsidP="006E69EC">
      <w:pPr>
        <w:keepNext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>
        <w:rPr>
          <w:b/>
        </w:rPr>
        <w:tab/>
        <w:t>Общие меры по осуществлению</w:t>
      </w:r>
    </w:p>
    <w:p w:rsidR="006E69EC" w:rsidRDefault="006E69EC" w:rsidP="006E69EC">
      <w:pPr>
        <w:keepNext/>
        <w:jc w:val="center"/>
        <w:rPr>
          <w:b/>
        </w:rPr>
      </w:pPr>
    </w:p>
    <w:p w:rsidR="006E69EC" w:rsidRDefault="006E69EC" w:rsidP="006E69EC">
      <w:pPr>
        <w:keepNext/>
        <w:rPr>
          <w:b/>
        </w:rPr>
      </w:pPr>
      <w:r>
        <w:rPr>
          <w:b/>
        </w:rPr>
        <w:t>Оговорки</w:t>
      </w:r>
    </w:p>
    <w:p w:rsidR="006E69EC" w:rsidRDefault="006E69EC" w:rsidP="006E69EC">
      <w:pPr>
        <w:keepNext/>
        <w:rPr>
          <w:b/>
        </w:rPr>
      </w:pPr>
    </w:p>
    <w:p w:rsidR="006E69EC" w:rsidRDefault="006E69EC" w:rsidP="006E69EC">
      <w:r>
        <w:t>5.</w:t>
      </w:r>
      <w:r>
        <w:tab/>
        <w:t xml:space="preserve">Комитет с сожалением отмечает широкий характер оговорки государства-участника и то обстоятельство, что после рассмотрения второго периодического доклада государства-участника в 2006 году не было достигнуто прогресса в вопросе о ее снятии или ограничении сферы применения </w:t>
      </w:r>
      <w:r w:rsidRPr="005F47CB">
        <w:t xml:space="preserve"> (</w:t>
      </w:r>
      <w:r w:rsidRPr="003E4752">
        <w:rPr>
          <w:lang w:val="en-GB"/>
        </w:rPr>
        <w:t>CRC</w:t>
      </w:r>
      <w:r w:rsidRPr="005F47CB">
        <w:t>/</w:t>
      </w:r>
      <w:r w:rsidRPr="003E4752">
        <w:rPr>
          <w:lang w:val="en-GB"/>
        </w:rPr>
        <w:t>C</w:t>
      </w:r>
      <w:r w:rsidRPr="005F47CB">
        <w:t>/</w:t>
      </w:r>
      <w:proofErr w:type="spellStart"/>
      <w:r w:rsidRPr="003E4752">
        <w:rPr>
          <w:lang w:val="en-GB"/>
        </w:rPr>
        <w:t>OMN</w:t>
      </w:r>
      <w:proofErr w:type="spellEnd"/>
      <w:r w:rsidRPr="005F47CB">
        <w:t>/</w:t>
      </w:r>
      <w:r w:rsidRPr="003E4752">
        <w:rPr>
          <w:lang w:val="en-GB"/>
        </w:rPr>
        <w:t>CO</w:t>
      </w:r>
      <w:r w:rsidRPr="005F47CB">
        <w:t xml:space="preserve">/2, </w:t>
      </w:r>
      <w:r>
        <w:t>пункт</w:t>
      </w:r>
      <w:r w:rsidRPr="005F47CB">
        <w:t xml:space="preserve"> </w:t>
      </w:r>
      <w:r w:rsidRPr="006538FE">
        <w:t>7).</w:t>
      </w:r>
      <w:r>
        <w:t xml:space="preserve">  </w:t>
      </w:r>
    </w:p>
    <w:p w:rsidR="006E69EC" w:rsidRDefault="006E69EC" w:rsidP="006E69EC"/>
    <w:p w:rsidR="006E69EC" w:rsidRDefault="006E69EC" w:rsidP="006E69EC">
      <w:pPr>
        <w:rPr>
          <w:b/>
          <w:bCs/>
        </w:rPr>
      </w:pPr>
      <w:r>
        <w:t>6.</w:t>
      </w:r>
      <w:r>
        <w:tab/>
      </w:r>
      <w:r>
        <w:rPr>
          <w:b/>
        </w:rPr>
        <w:t>Комитет повторяет свою предыдущую рекомендацию относительно того, чтобы государство-участник пересмотрело свои оговорки, с тем чтобы снять их или ограничить сферу их применения в соответствии с Венской декларацией и Программой действий, принятыми Всемирной конференцией по правам человека 25 июня 1993 года</w:t>
      </w:r>
      <w:r w:rsidRPr="006538FE">
        <w:rPr>
          <w:b/>
          <w:bCs/>
        </w:rPr>
        <w:t xml:space="preserve"> (</w:t>
      </w:r>
      <w:r w:rsidRPr="003E4752">
        <w:rPr>
          <w:b/>
          <w:bCs/>
          <w:lang w:val="en-GB"/>
        </w:rPr>
        <w:t>A</w:t>
      </w:r>
      <w:r w:rsidRPr="006538FE">
        <w:rPr>
          <w:b/>
          <w:bCs/>
        </w:rPr>
        <w:t>/</w:t>
      </w:r>
      <w:r w:rsidRPr="003E4752">
        <w:rPr>
          <w:b/>
          <w:bCs/>
          <w:lang w:val="en-GB"/>
        </w:rPr>
        <w:t>CONF</w:t>
      </w:r>
      <w:r w:rsidRPr="006538FE">
        <w:rPr>
          <w:b/>
          <w:bCs/>
        </w:rPr>
        <w:t>.157/23).</w:t>
      </w:r>
      <w:r>
        <w:rPr>
          <w:b/>
          <w:bCs/>
        </w:rPr>
        <w:t xml:space="preserve">  Комитет рекомендует далее государству-участнику вдохновиться примером других стран, которые либо сняли аналогичные оговорки, либо не делали никаких оговорок к Конвенции.  </w:t>
      </w:r>
    </w:p>
    <w:p w:rsidR="006E69EC" w:rsidRDefault="006E69EC" w:rsidP="006E69EC">
      <w:pPr>
        <w:rPr>
          <w:b/>
          <w:bCs/>
        </w:rPr>
      </w:pPr>
    </w:p>
    <w:p w:rsidR="006E69EC" w:rsidRDefault="006E69EC" w:rsidP="006E69EC">
      <w:pPr>
        <w:rPr>
          <w:b/>
        </w:rPr>
      </w:pPr>
      <w:r w:rsidRPr="00F84830">
        <w:rPr>
          <w:b/>
          <w:bCs/>
        </w:rPr>
        <w:t>Распространен</w:t>
      </w:r>
      <w:r>
        <w:rPr>
          <w:b/>
          <w:bCs/>
        </w:rPr>
        <w:t>ие информации и повышение осведомленности</w:t>
      </w:r>
    </w:p>
    <w:p w:rsidR="006E69EC" w:rsidRDefault="006E69EC" w:rsidP="006E69EC">
      <w:pPr>
        <w:rPr>
          <w:b/>
        </w:rPr>
      </w:pPr>
    </w:p>
    <w:p w:rsidR="006E69EC" w:rsidRDefault="006E69EC" w:rsidP="006E69EC">
      <w:r>
        <w:t>7.</w:t>
      </w:r>
      <w:r>
        <w:tab/>
        <w:t>Комитет обеспокоен низким уровнем осведомленности широкой общественности о Факультативном протоколе.</w:t>
      </w:r>
    </w:p>
    <w:p w:rsidR="006E69EC" w:rsidRDefault="006E69EC" w:rsidP="006E69EC"/>
    <w:p w:rsidR="006E69EC" w:rsidRDefault="006E69EC" w:rsidP="006E69EC">
      <w:pPr>
        <w:rPr>
          <w:b/>
        </w:rPr>
      </w:pPr>
      <w:r>
        <w:t>8.</w:t>
      </w:r>
      <w:r>
        <w:tab/>
      </w:r>
      <w:r>
        <w:rPr>
          <w:b/>
        </w:rPr>
        <w:t xml:space="preserve">С учетом пункта 2 статьи 6 Протокола Комитет рекомендует государству-участнику обеспечить широкое распространение принципов и положений Протокола среди населения в целом, и в частности среди детей.  </w:t>
      </w:r>
    </w:p>
    <w:p w:rsidR="006E69EC" w:rsidRDefault="006E69EC" w:rsidP="006E69EC">
      <w:pPr>
        <w:rPr>
          <w:b/>
        </w:rPr>
      </w:pPr>
    </w:p>
    <w:p w:rsidR="006E69EC" w:rsidRDefault="006E69EC" w:rsidP="006E69EC">
      <w:pPr>
        <w:keepNext/>
        <w:rPr>
          <w:b/>
        </w:rPr>
      </w:pPr>
      <w:r>
        <w:rPr>
          <w:b/>
        </w:rPr>
        <w:t>Подготовка</w:t>
      </w:r>
    </w:p>
    <w:p w:rsidR="006E69EC" w:rsidRDefault="006E69EC" w:rsidP="006E69EC">
      <w:pPr>
        <w:keepNext/>
        <w:rPr>
          <w:b/>
        </w:rPr>
      </w:pPr>
    </w:p>
    <w:p w:rsidR="006E69EC" w:rsidRDefault="006E69EC" w:rsidP="006E69EC">
      <w:pPr>
        <w:keepNext/>
      </w:pPr>
      <w:r>
        <w:t>9.</w:t>
      </w:r>
      <w:r>
        <w:tab/>
        <w:t xml:space="preserve">Комитет отмечает, что военнослужащие вооруженных сил Омана проходят подготовку по положениям Протокола, но обеспокоен тем, что подготовка по стандартам в области прав человека и положениям Протокола может быть недостаточной.  </w:t>
      </w:r>
    </w:p>
    <w:p w:rsidR="006E69EC" w:rsidRDefault="006E69EC" w:rsidP="006E69EC"/>
    <w:p w:rsidR="006E69EC" w:rsidRDefault="006E69EC" w:rsidP="006E69EC">
      <w:pPr>
        <w:rPr>
          <w:b/>
        </w:rPr>
      </w:pPr>
      <w:r>
        <w:t>10.</w:t>
      </w:r>
      <w:r>
        <w:tab/>
      </w:r>
      <w:r>
        <w:rPr>
          <w:b/>
        </w:rPr>
        <w:t xml:space="preserve">Комитет рекомендует государству-участнику продолжать обеспечивать подготовку военнослужащих вооруженных сил по положениям Протокола.  Кроме того, Комитет рекомендует государству-участнику разработать программы повышения осведомленности, просвещения и подготовки по положениям Факультативного протокола для соответствующих профессиональных групп, работающих с детьми, прежде всего прокурорских работников, адвокатов, судей, сотрудников правоохранительных органов, социальных работников, медицинских специалистов, преподавателей и местных и окружных должностных лиц.  Государству-участнику предлагается представить информацию на этот счет в его следующем докладе.  </w:t>
      </w:r>
    </w:p>
    <w:p w:rsidR="006E69EC" w:rsidRDefault="006E69EC" w:rsidP="006E69EC">
      <w:pPr>
        <w:rPr>
          <w:b/>
        </w:rPr>
      </w:pPr>
    </w:p>
    <w:p w:rsidR="00FF54C4" w:rsidRDefault="00FF54C4" w:rsidP="00C14EB5">
      <w:pPr>
        <w:jc w:val="center"/>
        <w:rPr>
          <w:b/>
        </w:rPr>
      </w:pPr>
      <w:r w:rsidRPr="009F236A">
        <w:rPr>
          <w:b/>
          <w:lang w:val="en-US"/>
        </w:rPr>
        <w:t>II</w:t>
      </w:r>
      <w:r w:rsidRPr="009F236A">
        <w:rPr>
          <w:b/>
        </w:rPr>
        <w:t>.</w:t>
      </w:r>
      <w:r w:rsidRPr="009F236A">
        <w:rPr>
          <w:b/>
        </w:rPr>
        <w:tab/>
        <w:t>Предупреждение</w:t>
      </w:r>
    </w:p>
    <w:p w:rsidR="00FF54C4" w:rsidRDefault="00FF54C4" w:rsidP="00C14EB5">
      <w:pPr>
        <w:jc w:val="center"/>
        <w:rPr>
          <w:b/>
        </w:rPr>
      </w:pPr>
    </w:p>
    <w:p w:rsidR="00FF54C4" w:rsidRDefault="00FF54C4" w:rsidP="00C14EB5">
      <w:pPr>
        <w:rPr>
          <w:b/>
        </w:rPr>
      </w:pPr>
      <w:r w:rsidRPr="009F236A">
        <w:rPr>
          <w:b/>
        </w:rPr>
        <w:t>Воспитание в духе мира</w:t>
      </w:r>
    </w:p>
    <w:p w:rsidR="00FF54C4" w:rsidRDefault="00FF54C4" w:rsidP="00C14EB5">
      <w:pPr>
        <w:rPr>
          <w:b/>
        </w:rPr>
      </w:pPr>
    </w:p>
    <w:p w:rsidR="00FF54C4" w:rsidRDefault="00FF54C4" w:rsidP="00C14EB5">
      <w:r>
        <w:t>11.</w:t>
      </w:r>
      <w:r>
        <w:tab/>
        <w:t>Комитет выражает сожаление в связи с тем, что образование в области прав человека и воспитание в духе мира не включены в учебные программы всех школ на всех уровнях.</w:t>
      </w:r>
    </w:p>
    <w:p w:rsidR="00FF54C4" w:rsidRDefault="00FF54C4" w:rsidP="00C14EB5"/>
    <w:p w:rsidR="00FF54C4" w:rsidRDefault="00FF54C4" w:rsidP="00C14EB5">
      <w:pPr>
        <w:rPr>
          <w:b/>
        </w:rPr>
      </w:pPr>
      <w:r>
        <w:t>12.</w:t>
      </w:r>
      <w:r>
        <w:tab/>
      </w:r>
      <w:r>
        <w:rPr>
          <w:b/>
        </w:rPr>
        <w:t>Комитет рекомендует государству-участнику еще более активизировать его усилия по организации образования в области прав человека и, в частности, воспитания в духе мира для всех детей в школах и по обеспечению подготовки преподавателей в вопросах включения этих тем в программы детского образования.</w:t>
      </w:r>
    </w:p>
    <w:p w:rsidR="00FF54C4" w:rsidRDefault="00FF54C4" w:rsidP="00C14EB5">
      <w:pPr>
        <w:rPr>
          <w:b/>
        </w:rPr>
      </w:pPr>
    </w:p>
    <w:p w:rsidR="00FF54C4" w:rsidRDefault="00FF54C4" w:rsidP="00C14EB5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>
        <w:rPr>
          <w:b/>
        </w:rPr>
        <w:tab/>
        <w:t>Запрещение и смежные вопросы</w:t>
      </w:r>
    </w:p>
    <w:p w:rsidR="00FF54C4" w:rsidRDefault="00FF54C4" w:rsidP="00C14EB5">
      <w:pPr>
        <w:jc w:val="center"/>
        <w:rPr>
          <w:b/>
        </w:rPr>
      </w:pPr>
    </w:p>
    <w:p w:rsidR="00FF54C4" w:rsidRDefault="00FF54C4" w:rsidP="00C14EB5">
      <w:pPr>
        <w:rPr>
          <w:b/>
        </w:rPr>
      </w:pPr>
      <w:r>
        <w:rPr>
          <w:b/>
        </w:rPr>
        <w:t>Законодательство</w:t>
      </w:r>
    </w:p>
    <w:p w:rsidR="00FF54C4" w:rsidRDefault="00FF54C4" w:rsidP="00C14EB5">
      <w:pPr>
        <w:rPr>
          <w:b/>
        </w:rPr>
      </w:pPr>
    </w:p>
    <w:p w:rsidR="00FF54C4" w:rsidRDefault="00FF54C4" w:rsidP="00C14EB5">
      <w:r>
        <w:t>13.</w:t>
      </w:r>
      <w:r>
        <w:tab/>
        <w:t>Комитет отмечает положения пункта 2 статьи 14 Основного закона государства, но выражает сожаление в связи с отсутствием конкретных положений, касающихся призыва детей, в Уголовном кодекса Омана, а также в связи с тем, что понятие "прямое участие в военных действиях" не определено в законе.  Комитет отмечает, что государство-участник подписало Римский статут Международного уголовного суда 20 декабря 2000 года.</w:t>
      </w:r>
    </w:p>
    <w:p w:rsidR="00FF54C4" w:rsidRDefault="00FF54C4" w:rsidP="00C14EB5"/>
    <w:p w:rsidR="00FF54C4" w:rsidRDefault="00FF54C4" w:rsidP="00C14EB5">
      <w:pPr>
        <w:rPr>
          <w:b/>
        </w:rPr>
      </w:pPr>
      <w:r>
        <w:t>14.</w:t>
      </w:r>
      <w:r>
        <w:tab/>
      </w:r>
      <w:r>
        <w:rPr>
          <w:b/>
        </w:rPr>
        <w:t>В целях дальнейшей активизации международных мер по предупреждению вербовки детей и их использованию в военных действиях Комитет настоятельно призывает государство-участник:</w:t>
      </w:r>
    </w:p>
    <w:p w:rsidR="00FF54C4" w:rsidRDefault="00FF54C4" w:rsidP="00C14EB5">
      <w:pPr>
        <w:rPr>
          <w:b/>
        </w:rPr>
      </w:pPr>
    </w:p>
    <w:p w:rsidR="00FF54C4" w:rsidRDefault="00FF54C4" w:rsidP="00C14EB5">
      <w:pPr>
        <w:rPr>
          <w:b/>
        </w:rPr>
      </w:pPr>
      <w:r>
        <w:rPr>
          <w:b/>
        </w:rPr>
        <w:tab/>
        <w:t>а)</w:t>
      </w:r>
      <w:r>
        <w:rPr>
          <w:b/>
        </w:rPr>
        <w:tab/>
        <w:t>пересмотреть Уголовный кодекс и включить в него положение, прямо устанавливающее уголовную ответственность за нарушения положений Факультативного протокола, касающихся вербовки и вовлечения детей в военные действия, а также включить в него определение прямого участия в военных действиях;</w:t>
      </w:r>
    </w:p>
    <w:p w:rsidR="00FF54C4" w:rsidRDefault="00FF54C4" w:rsidP="00C14EB5">
      <w:pPr>
        <w:rPr>
          <w:b/>
        </w:rPr>
      </w:pPr>
    </w:p>
    <w:p w:rsidR="00FF54C4" w:rsidRDefault="00FF54C4" w:rsidP="00C14EB5">
      <w:pPr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обеспечить соответствие всех военных кодексов, уставов и других военных предписаний положениям и духу Факультативного протокола;</w:t>
      </w:r>
    </w:p>
    <w:p w:rsidR="00FF54C4" w:rsidRDefault="00FF54C4" w:rsidP="00C14EB5">
      <w:pPr>
        <w:rPr>
          <w:b/>
        </w:rPr>
      </w:pPr>
    </w:p>
    <w:p w:rsidR="00FF54C4" w:rsidRDefault="00FF54C4" w:rsidP="00C14EB5">
      <w:pPr>
        <w:rPr>
          <w:b/>
        </w:rPr>
      </w:pPr>
      <w:r>
        <w:rPr>
          <w:b/>
        </w:rPr>
        <w:tab/>
        <w:t>с)</w:t>
      </w:r>
      <w:r>
        <w:rPr>
          <w:b/>
        </w:rPr>
        <w:tab/>
        <w:t>ратифицировать Римский статут Международного уголовного суда.</w:t>
      </w:r>
    </w:p>
    <w:p w:rsidR="00FF54C4" w:rsidRDefault="00FF54C4" w:rsidP="00C14EB5">
      <w:pPr>
        <w:rPr>
          <w:b/>
        </w:rPr>
      </w:pPr>
    </w:p>
    <w:p w:rsidR="00FF54C4" w:rsidRDefault="00FF54C4" w:rsidP="00C14EB5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>
        <w:rPr>
          <w:b/>
        </w:rPr>
        <w:tab/>
        <w:t>Защита, реабилитация и реинтеграция</w:t>
      </w:r>
    </w:p>
    <w:p w:rsidR="00FF54C4" w:rsidRDefault="00FF54C4" w:rsidP="00C14EB5">
      <w:pPr>
        <w:jc w:val="center"/>
        <w:rPr>
          <w:b/>
        </w:rPr>
      </w:pPr>
    </w:p>
    <w:p w:rsidR="00FF54C4" w:rsidRDefault="00FF54C4" w:rsidP="00C14EB5">
      <w:pPr>
        <w:rPr>
          <w:b/>
        </w:rPr>
      </w:pPr>
      <w:r>
        <w:rPr>
          <w:b/>
        </w:rPr>
        <w:t>Содействие физической и психологической реабилитации</w:t>
      </w:r>
    </w:p>
    <w:p w:rsidR="00FF54C4" w:rsidRDefault="00FF54C4" w:rsidP="00C14EB5">
      <w:pPr>
        <w:rPr>
          <w:b/>
        </w:rPr>
      </w:pPr>
    </w:p>
    <w:p w:rsidR="00FF54C4" w:rsidRDefault="00FF54C4" w:rsidP="00C14EB5">
      <w:r>
        <w:t>15.</w:t>
      </w:r>
      <w:r>
        <w:tab/>
        <w:t>Комитет выражает сожаление в связи с тем, что государство-участник не располагает никакой информацией о детях из районов, затронутых вооруженными конфликтами.  Комитет отмечает возможность существования несопровождаемых детей-мигрантов или детей в семьях мигрантов, которые не обращаются за предоставлением убежища, но могли быть вовлечены в военные действия за рубежом.  В связи с этим Комитет выражает обеспокоенность по поводу отсутствия механизма для выявления таких детей и сожалеет о том, что программы и услуги в области реабилитации и реинтеграции в случае потребности в таковых не будут доступны для них.</w:t>
      </w:r>
    </w:p>
    <w:p w:rsidR="00FF54C4" w:rsidRDefault="00FF54C4" w:rsidP="00C14EB5"/>
    <w:p w:rsidR="00FF54C4" w:rsidRDefault="00FF54C4" w:rsidP="00C14EB5">
      <w:pPr>
        <w:rPr>
          <w:b/>
        </w:rPr>
      </w:pPr>
      <w:r>
        <w:t>16.</w:t>
      </w:r>
      <w:r>
        <w:tab/>
      </w:r>
      <w:r>
        <w:rPr>
          <w:b/>
        </w:rPr>
        <w:t>Комитет призывает государство-участник создать механизм для выявления детей - просителей убежища и детей-мигрантов, которые могли быть завербованы или использованы в военных действиях, и выражает сожаление в связи с отсутствием мер по их физической и психологической реабилитации и социальной реинтеграции.  Кроме того, Комитет призывает государство-участник присоединиться к Конвенции о статусе беженцев 1951 года и Протоколу к ней 1967 года.</w:t>
      </w:r>
    </w:p>
    <w:p w:rsidR="00FF54C4" w:rsidRDefault="00FF54C4" w:rsidP="00C14EB5">
      <w:pPr>
        <w:rPr>
          <w:b/>
        </w:rPr>
      </w:pPr>
    </w:p>
    <w:p w:rsidR="00FF54C4" w:rsidRDefault="00FF54C4" w:rsidP="00C14EB5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>
        <w:rPr>
          <w:b/>
        </w:rPr>
        <w:tab/>
        <w:t>Последующие меры и распространение информации</w:t>
      </w:r>
    </w:p>
    <w:p w:rsidR="00FF54C4" w:rsidRDefault="00FF54C4" w:rsidP="00C14EB5">
      <w:pPr>
        <w:jc w:val="center"/>
        <w:rPr>
          <w:b/>
        </w:rPr>
      </w:pPr>
    </w:p>
    <w:p w:rsidR="00FF54C4" w:rsidRDefault="00FF54C4" w:rsidP="00C14EB5">
      <w:pPr>
        <w:rPr>
          <w:b/>
        </w:rPr>
      </w:pPr>
      <w:r>
        <w:t>17.</w:t>
      </w:r>
      <w:r>
        <w:tab/>
      </w:r>
      <w:r>
        <w:rPr>
          <w:b/>
        </w:rPr>
        <w:t>Комитет рекомендует государству-участнику принять все соответствующие меры для обеспечения всестороннего осуществления настоящих рекомендаций, в частности посредством их препровождения членам кабинета и двухпалатного Меджлиса - Совета (Государственного совета и Совета шуры), а также органам власти районов и провинций на предмет надлежащего рассмотрения и дальнейших действий.</w:t>
      </w:r>
    </w:p>
    <w:p w:rsidR="00FF54C4" w:rsidRDefault="00FF54C4" w:rsidP="00C14EB5">
      <w:pPr>
        <w:rPr>
          <w:b/>
        </w:rPr>
      </w:pPr>
    </w:p>
    <w:p w:rsidR="00FF54C4" w:rsidRDefault="00FF54C4" w:rsidP="00C14EB5">
      <w:pPr>
        <w:rPr>
          <w:b/>
        </w:rPr>
      </w:pPr>
      <w:r>
        <w:t>18.</w:t>
      </w:r>
      <w:r>
        <w:tab/>
      </w:r>
      <w:r>
        <w:rPr>
          <w:b/>
        </w:rPr>
        <w:t>Комитет рекомендует обеспечить широкое распространение представленного государством-участником первоначального доклада и принятых Комитетом заключительных замечаний среди широких слоев населения, в частности детей, в целях стимулирования дискуссии и повышения осведомленности о Протоколе, осуществления его положений и контроля за его соблюдением.</w:t>
      </w:r>
    </w:p>
    <w:p w:rsidR="00FF54C4" w:rsidRDefault="00FF54C4" w:rsidP="00C14EB5">
      <w:pPr>
        <w:rPr>
          <w:b/>
        </w:rPr>
      </w:pPr>
    </w:p>
    <w:p w:rsidR="00FF54C4" w:rsidRDefault="00FF54C4" w:rsidP="00C14EB5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>
        <w:rPr>
          <w:b/>
        </w:rPr>
        <w:tab/>
        <w:t>Следующий доклад</w:t>
      </w:r>
    </w:p>
    <w:p w:rsidR="00FF54C4" w:rsidRDefault="00FF54C4" w:rsidP="00C14EB5">
      <w:pPr>
        <w:jc w:val="center"/>
        <w:rPr>
          <w:b/>
        </w:rPr>
      </w:pPr>
    </w:p>
    <w:p w:rsidR="00FF54C4" w:rsidRDefault="00FF54C4" w:rsidP="00C14EB5">
      <w:pPr>
        <w:rPr>
          <w:b/>
        </w:rPr>
      </w:pPr>
      <w:r>
        <w:t>19.</w:t>
      </w:r>
      <w:r>
        <w:tab/>
      </w:r>
      <w:r>
        <w:rPr>
          <w:b/>
        </w:rPr>
        <w:t>В соответствии с пунктом 2 статьи 8 Комитет просит государство-участник включить дополнительную информацию об осуществлении Факультативного протокола в его сводный третий и четвертый периодический доклад по Конвенции о правах ребенка, подлежащий представлению 7 июля 2012 года.</w:t>
      </w:r>
    </w:p>
    <w:p w:rsidR="00FF54C4" w:rsidRDefault="00FF54C4" w:rsidP="00C14EB5">
      <w:pPr>
        <w:rPr>
          <w:b/>
        </w:rPr>
      </w:pPr>
    </w:p>
    <w:p w:rsidR="00FF54C4" w:rsidRDefault="00FF54C4" w:rsidP="00C14EB5">
      <w:pPr>
        <w:jc w:val="center"/>
        <w:rPr>
          <w:b/>
        </w:rPr>
      </w:pPr>
      <w:r>
        <w:rPr>
          <w:b/>
        </w:rPr>
        <w:t>-----</w:t>
      </w:r>
    </w:p>
    <w:p w:rsidR="009869E2" w:rsidRPr="00FF54C4" w:rsidRDefault="009869E2" w:rsidP="006E69EC">
      <w:pPr>
        <w:rPr>
          <w:lang w:val="en-US"/>
        </w:rPr>
      </w:pPr>
    </w:p>
    <w:sectPr w:rsidR="009869E2" w:rsidRPr="00FF54C4">
      <w:headerReference w:type="even" r:id="rId6"/>
      <w:headerReference w:type="default" r:id="rId7"/>
      <w:type w:val="continuous"/>
      <w:pgSz w:w="11906" w:h="16838"/>
      <w:pgMar w:top="1134" w:right="851" w:bottom="1701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CC" w:rsidRDefault="003A6CCC">
      <w:r>
        <w:separator/>
      </w:r>
    </w:p>
  </w:endnote>
  <w:endnote w:type="continuationSeparator" w:id="0">
    <w:p w:rsidR="003A6CCC" w:rsidRDefault="003A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CC" w:rsidRDefault="003A6CCC">
      <w:r>
        <w:separator/>
      </w:r>
    </w:p>
  </w:footnote>
  <w:footnote w:type="continuationSeparator" w:id="0">
    <w:p w:rsidR="003A6CCC" w:rsidRDefault="003A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E2" w:rsidRDefault="006E69EC">
    <w:pPr>
      <w:pStyle w:val="Header"/>
      <w:spacing w:line="240" w:lineRule="auto"/>
      <w:rPr>
        <w:lang w:val="en-US"/>
      </w:rPr>
    </w:pPr>
    <w:r>
      <w:rPr>
        <w:lang w:val="en-US"/>
      </w:rPr>
      <w:t>CRC/C/OPAC/OMN/CO/1</w:t>
    </w:r>
  </w:p>
  <w:p w:rsidR="009869E2" w:rsidRDefault="009869E2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233D">
      <w:rPr>
        <w:rStyle w:val="PageNumber"/>
        <w:noProof/>
      </w:rPr>
      <w:t>4</w:t>
    </w:r>
    <w:r>
      <w:rPr>
        <w:rStyle w:val="PageNumber"/>
      </w:rPr>
      <w:fldChar w:fldCharType="end"/>
    </w:r>
  </w:p>
  <w:p w:rsidR="009869E2" w:rsidRDefault="009869E2">
    <w:pPr>
      <w:pStyle w:val="Header"/>
      <w:spacing w:line="240" w:lineRule="auto"/>
      <w:rPr>
        <w:rStyle w:val="PageNumber"/>
        <w:lang w:val="en-US"/>
      </w:rPr>
    </w:pPr>
  </w:p>
  <w:p w:rsidR="009869E2" w:rsidRDefault="009869E2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E2" w:rsidRDefault="009869E2" w:rsidP="006E69EC">
    <w:pPr>
      <w:pStyle w:val="Header"/>
      <w:tabs>
        <w:tab w:val="left" w:pos="6521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6E69EC">
      <w:rPr>
        <w:lang w:val="en-US"/>
      </w:rPr>
      <w:t>CRC/C/OPAC/OMN/CO/1</w:t>
    </w:r>
  </w:p>
  <w:p w:rsidR="009869E2" w:rsidRDefault="009869E2" w:rsidP="006E69EC">
    <w:pPr>
      <w:pStyle w:val="Header"/>
      <w:tabs>
        <w:tab w:val="left" w:pos="6521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233D">
      <w:rPr>
        <w:rStyle w:val="PageNumber"/>
        <w:noProof/>
      </w:rPr>
      <w:t>5</w:t>
    </w:r>
    <w:r>
      <w:rPr>
        <w:rStyle w:val="PageNumber"/>
      </w:rPr>
      <w:fldChar w:fldCharType="end"/>
    </w:r>
  </w:p>
  <w:p w:rsidR="009869E2" w:rsidRDefault="009869E2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9869E2" w:rsidRDefault="009869E2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A1D"/>
    <w:rsid w:val="0019233D"/>
    <w:rsid w:val="002F15F3"/>
    <w:rsid w:val="003A6CCC"/>
    <w:rsid w:val="00421540"/>
    <w:rsid w:val="006B0A1D"/>
    <w:rsid w:val="006E69EC"/>
    <w:rsid w:val="009869E2"/>
    <w:rsid w:val="00B16A13"/>
    <w:rsid w:val="00B82CBA"/>
    <w:rsid w:val="00C04D31"/>
    <w:rsid w:val="00C14EB5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Dis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</Template>
  <TotalTime>0</TotalTime>
  <Pages>5</Pages>
  <Words>1198</Words>
  <Characters>6833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0943193.doc</vt:lpstr>
    </vt:vector>
  </TitlesOfParts>
  <Company> 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0943193.doc</dc:title>
  <dc:subject>Dratchov</dc:subject>
  <dc:creator>TDudnikova</dc:creator>
  <cp:keywords/>
  <dc:description/>
  <cp:lastModifiedBy>TDudnikova</cp:lastModifiedBy>
  <cp:revision>2</cp:revision>
  <cp:lastPrinted>2009-07-03T12:08:00Z</cp:lastPrinted>
  <dcterms:created xsi:type="dcterms:W3CDTF">2009-07-03T12:10:00Z</dcterms:created>
  <dcterms:modified xsi:type="dcterms:W3CDTF">2009-07-03T12:10:00Z</dcterms:modified>
</cp:coreProperties>
</file>