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350B6C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350B6C" w:rsidRDefault="007511D7" w:rsidP="002B43B0">
            <w:pPr>
              <w:spacing w:after="80" w:line="300" w:lineRule="exact"/>
              <w:rPr>
                <w:sz w:val="28"/>
              </w:rPr>
            </w:pPr>
            <w:r w:rsidRPr="00350B6C"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350B6C" w:rsidRDefault="007511D7" w:rsidP="002B43B0">
            <w:pPr>
              <w:jc w:val="right"/>
              <w:rPr>
                <w:sz w:val="20"/>
              </w:rPr>
            </w:pPr>
            <w:r w:rsidRPr="00350B6C">
              <w:rPr>
                <w:sz w:val="40"/>
                <w:szCs w:val="40"/>
              </w:rPr>
              <w:t>C</w:t>
            </w:r>
            <w:r w:rsidR="002E45D8" w:rsidRPr="00350B6C">
              <w:rPr>
                <w:sz w:val="40"/>
                <w:szCs w:val="40"/>
              </w:rPr>
              <w:t>RPD</w:t>
            </w:r>
            <w:r w:rsidRPr="00350B6C">
              <w:rPr>
                <w:sz w:val="20"/>
              </w:rPr>
              <w:t>/</w:t>
            </w:r>
            <w:fldSimple w:instr=" FILLIN  &quot;Введите часть символа после CERD/&quot;  \* MERGEFORMAT ">
              <w:r w:rsidR="00F26403" w:rsidRPr="00350B6C">
                <w:t>C/ECU/CO/1</w:t>
              </w:r>
            </w:fldSimple>
          </w:p>
        </w:tc>
      </w:tr>
      <w:tr w:rsidR="007511D7" w:rsidRPr="00350B6C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350B6C" w:rsidRDefault="007511D7" w:rsidP="002B43B0">
            <w:pPr>
              <w:spacing w:before="120"/>
              <w:jc w:val="center"/>
            </w:pPr>
            <w:r w:rsidRPr="00350B6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350B6C" w:rsidRDefault="002E45D8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350B6C"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="007511D7" w:rsidRPr="00350B6C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="002C42D2" w:rsidRPr="00350B6C"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="007511D7" w:rsidRPr="00350B6C">
              <w:rPr>
                <w:b/>
                <w:spacing w:val="-4"/>
                <w:w w:val="100"/>
                <w:sz w:val="34"/>
                <w:szCs w:val="40"/>
              </w:rPr>
              <w:br/>
            </w:r>
            <w:r w:rsidR="002C42D2" w:rsidRPr="00350B6C"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350B6C" w:rsidRDefault="007511D7" w:rsidP="002B43B0">
            <w:pPr>
              <w:spacing w:before="240" w:after="0"/>
              <w:rPr>
                <w:sz w:val="20"/>
              </w:rPr>
            </w:pPr>
            <w:proofErr w:type="spellStart"/>
            <w:r w:rsidRPr="00350B6C">
              <w:rPr>
                <w:sz w:val="20"/>
              </w:rPr>
              <w:t>Distr</w:t>
            </w:r>
            <w:proofErr w:type="spellEnd"/>
            <w:r w:rsidRPr="00350B6C">
              <w:rPr>
                <w:sz w:val="20"/>
              </w:rPr>
              <w:t xml:space="preserve">.: </w:t>
            </w:r>
            <w:bookmarkStart w:id="0" w:name="ПолеСоСписком1"/>
            <w:r w:rsidRPr="00350B6C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350B6C">
              <w:rPr>
                <w:sz w:val="20"/>
              </w:rPr>
              <w:instrText xml:space="preserve"> FORMDROPDOWN </w:instrText>
            </w:r>
            <w:r w:rsidRPr="00350B6C">
              <w:rPr>
                <w:sz w:val="20"/>
              </w:rPr>
            </w:r>
            <w:r w:rsidRPr="00350B6C">
              <w:rPr>
                <w:sz w:val="20"/>
              </w:rPr>
              <w:fldChar w:fldCharType="end"/>
            </w:r>
            <w:bookmarkEnd w:id="0"/>
          </w:p>
          <w:p w:rsidR="007511D7" w:rsidRPr="00350B6C" w:rsidRDefault="007511D7" w:rsidP="002B43B0">
            <w:pPr>
              <w:spacing w:before="0" w:after="0"/>
              <w:rPr>
                <w:sz w:val="20"/>
              </w:rPr>
            </w:pPr>
            <w:r w:rsidRPr="00350B6C">
              <w:rPr>
                <w:sz w:val="20"/>
              </w:rPr>
              <w:fldChar w:fldCharType="begin"/>
            </w:r>
            <w:r w:rsidRPr="00350B6C">
              <w:rPr>
                <w:sz w:val="20"/>
              </w:rPr>
              <w:instrText xml:space="preserve"> FILLIN  "Введите дату документа" \* MERGEFORMAT </w:instrText>
            </w:r>
            <w:r w:rsidR="00F26403" w:rsidRPr="00350B6C">
              <w:rPr>
                <w:sz w:val="20"/>
              </w:rPr>
              <w:fldChar w:fldCharType="separate"/>
            </w:r>
            <w:r w:rsidR="00F26403" w:rsidRPr="00350B6C">
              <w:rPr>
                <w:sz w:val="20"/>
              </w:rPr>
              <w:t xml:space="preserve">27 </w:t>
            </w:r>
            <w:proofErr w:type="spellStart"/>
            <w:r w:rsidR="00F26403" w:rsidRPr="00350B6C">
              <w:rPr>
                <w:sz w:val="20"/>
              </w:rPr>
              <w:t>October</w:t>
            </w:r>
            <w:proofErr w:type="spellEnd"/>
            <w:r w:rsidR="00F26403" w:rsidRPr="00350B6C">
              <w:rPr>
                <w:sz w:val="20"/>
              </w:rPr>
              <w:t xml:space="preserve"> 2014</w:t>
            </w:r>
            <w:r w:rsidRPr="00350B6C">
              <w:rPr>
                <w:sz w:val="20"/>
              </w:rPr>
              <w:fldChar w:fldCharType="end"/>
            </w:r>
          </w:p>
          <w:p w:rsidR="007511D7" w:rsidRPr="00350B6C" w:rsidRDefault="007511D7" w:rsidP="002B43B0">
            <w:pPr>
              <w:spacing w:before="0" w:after="0"/>
              <w:rPr>
                <w:sz w:val="20"/>
              </w:rPr>
            </w:pPr>
            <w:proofErr w:type="spellStart"/>
            <w:r w:rsidRPr="00350B6C">
              <w:rPr>
                <w:sz w:val="20"/>
              </w:rPr>
              <w:t>Russian</w:t>
            </w:r>
            <w:proofErr w:type="spellEnd"/>
          </w:p>
          <w:p w:rsidR="007511D7" w:rsidRPr="00350B6C" w:rsidRDefault="007511D7" w:rsidP="002B43B0">
            <w:pPr>
              <w:spacing w:before="0" w:after="0"/>
              <w:rPr>
                <w:sz w:val="20"/>
              </w:rPr>
            </w:pPr>
            <w:proofErr w:type="spellStart"/>
            <w:r w:rsidRPr="00350B6C">
              <w:rPr>
                <w:sz w:val="20"/>
              </w:rPr>
              <w:t>Original</w:t>
            </w:r>
            <w:proofErr w:type="spellEnd"/>
            <w:r w:rsidRPr="00350B6C">
              <w:rPr>
                <w:sz w:val="20"/>
              </w:rPr>
              <w:t xml:space="preserve">: </w:t>
            </w:r>
            <w:proofErr w:type="spellStart"/>
            <w:r w:rsidR="00F26403" w:rsidRPr="00350B6C">
              <w:rPr>
                <w:sz w:val="20"/>
              </w:rPr>
              <w:t>Spanish</w:t>
            </w:r>
            <w:proofErr w:type="spellEnd"/>
          </w:p>
          <w:p w:rsidR="007511D7" w:rsidRPr="00350B6C" w:rsidRDefault="007511D7" w:rsidP="002B43B0"/>
        </w:tc>
      </w:tr>
    </w:tbl>
    <w:p w:rsidR="00F26403" w:rsidRPr="00350B6C" w:rsidRDefault="00F26403" w:rsidP="00F26403">
      <w:pPr>
        <w:spacing w:before="120"/>
        <w:rPr>
          <w:b/>
          <w:sz w:val="24"/>
          <w:szCs w:val="24"/>
        </w:rPr>
      </w:pPr>
      <w:r w:rsidRPr="00350B6C">
        <w:rPr>
          <w:b/>
          <w:sz w:val="24"/>
          <w:szCs w:val="24"/>
        </w:rPr>
        <w:t xml:space="preserve">Комитет по правам инвалидов </w:t>
      </w:r>
    </w:p>
    <w:p w:rsidR="00F26403" w:rsidRPr="00350B6C" w:rsidRDefault="00F26403" w:rsidP="00F26403">
      <w:pPr>
        <w:pStyle w:val="HChGR"/>
      </w:pPr>
      <w:r w:rsidRPr="00350B6C">
        <w:tab/>
      </w:r>
      <w:r w:rsidRPr="00350B6C">
        <w:tab/>
        <w:t>Заключительные замечания по первоначальному докладу Э</w:t>
      </w:r>
      <w:r w:rsidRPr="00350B6C">
        <w:t>к</w:t>
      </w:r>
      <w:r w:rsidRPr="00350B6C">
        <w:t>вадора</w:t>
      </w:r>
      <w:r w:rsidRPr="00350B6C">
        <w:rPr>
          <w:b w:val="0"/>
          <w:bCs/>
          <w:sz w:val="20"/>
        </w:rPr>
        <w:footnoteReference w:customMarkFollows="1" w:id="1"/>
        <w:t>*</w:t>
      </w:r>
    </w:p>
    <w:p w:rsidR="00F26403" w:rsidRPr="00350B6C" w:rsidRDefault="00F26403" w:rsidP="00F26403">
      <w:pPr>
        <w:pStyle w:val="HChGR"/>
      </w:pPr>
      <w:r w:rsidRPr="00350B6C">
        <w:tab/>
        <w:t>I.</w:t>
      </w:r>
      <w:r w:rsidRPr="00350B6C">
        <w:tab/>
        <w:t>Введение</w:t>
      </w:r>
    </w:p>
    <w:p w:rsidR="00F26403" w:rsidRPr="00350B6C" w:rsidRDefault="00F26403" w:rsidP="00F26403">
      <w:pPr>
        <w:pStyle w:val="SingleTxtGR"/>
      </w:pPr>
      <w:r w:rsidRPr="00350B6C">
        <w:t>1.</w:t>
      </w:r>
      <w:r w:rsidRPr="00350B6C">
        <w:tab/>
        <w:t>Комитет рассмотрел первоначальный доклад Эквадора (CRPD/C/ECU/1) на своих 153-м и 154-м заседаниях, состоявшихся соответственно 22 и 23 се</w:t>
      </w:r>
      <w:r w:rsidRPr="00350B6C">
        <w:t>н</w:t>
      </w:r>
      <w:r w:rsidRPr="00350B6C">
        <w:t>тября 2014 года, и на своем 168-м заседании, состоявшемся 2 октября 2014 г</w:t>
      </w:r>
      <w:r w:rsidRPr="00350B6C">
        <w:t>о</w:t>
      </w:r>
      <w:r w:rsidRPr="00350B6C">
        <w:t>да, принял следующие заключ</w:t>
      </w:r>
      <w:r w:rsidRPr="00350B6C">
        <w:t>и</w:t>
      </w:r>
      <w:r w:rsidRPr="00350B6C">
        <w:t>тельные замечания.</w:t>
      </w:r>
    </w:p>
    <w:p w:rsidR="00F26403" w:rsidRPr="00350B6C" w:rsidRDefault="00F26403" w:rsidP="00F26403">
      <w:pPr>
        <w:pStyle w:val="SingleTxtGR"/>
      </w:pPr>
      <w:r w:rsidRPr="00350B6C">
        <w:t>2.</w:t>
      </w:r>
      <w:r w:rsidRPr="00350B6C">
        <w:tab/>
        <w:t>Комитет приветствует представление первоначального доклада Э</w:t>
      </w:r>
      <w:r w:rsidRPr="00350B6C">
        <w:t>к</w:t>
      </w:r>
      <w:r w:rsidRPr="00350B6C">
        <w:t>вадора и выражает ему признательность за представленные письме</w:t>
      </w:r>
      <w:r w:rsidRPr="00350B6C">
        <w:t>н</w:t>
      </w:r>
      <w:r w:rsidRPr="00350B6C">
        <w:t xml:space="preserve">ные ответы (CRPD/C/ECU/Q/1/Add.1) на перечень вопросов, подготовленный Комитетом (CRPD/C/ECU/Q/1). </w:t>
      </w:r>
    </w:p>
    <w:p w:rsidR="00F26403" w:rsidRPr="00350B6C" w:rsidRDefault="00F26403" w:rsidP="00F26403">
      <w:pPr>
        <w:pStyle w:val="SingleTxtGR"/>
      </w:pPr>
      <w:r w:rsidRPr="00350B6C">
        <w:t>3.</w:t>
      </w:r>
      <w:r w:rsidRPr="00350B6C">
        <w:tab/>
        <w:t>Комитет выражает признательность за конструктивный диалог в ходе рассмотрения доклада и благодарит государство-участник за направление дел</w:t>
      </w:r>
      <w:r w:rsidRPr="00350B6C">
        <w:t>е</w:t>
      </w:r>
      <w:r w:rsidRPr="00350B6C">
        <w:t>гации высокого уровня.</w:t>
      </w:r>
    </w:p>
    <w:p w:rsidR="00F26403" w:rsidRPr="00350B6C" w:rsidRDefault="00F26403" w:rsidP="00F26403">
      <w:pPr>
        <w:pStyle w:val="HChGR"/>
      </w:pPr>
      <w:r w:rsidRPr="00350B6C">
        <w:tab/>
        <w:t>II.</w:t>
      </w:r>
      <w:r w:rsidRPr="00350B6C">
        <w:tab/>
        <w:t>Позитивные аспекты</w:t>
      </w:r>
    </w:p>
    <w:p w:rsidR="00F26403" w:rsidRPr="00350B6C" w:rsidRDefault="00F26403" w:rsidP="00F26403">
      <w:pPr>
        <w:pStyle w:val="SingleTxtGR"/>
      </w:pPr>
      <w:r w:rsidRPr="00350B6C">
        <w:t>4.</w:t>
      </w:r>
      <w:r w:rsidRPr="00350B6C">
        <w:tab/>
        <w:t>Комитет приветствует нормы, включенные в Политическую ко</w:t>
      </w:r>
      <w:r w:rsidRPr="00350B6C">
        <w:t>н</w:t>
      </w:r>
      <w:r w:rsidRPr="00350B6C">
        <w:t>ституцию Эквадора (2008 год), по вопросам прав инвалидов, в частности статьи 11, 16, 35, 42, 46−49, 51, пункт 7 статьи 61, 62, 66, 81, 330, 341, 369, 373 и 381.</w:t>
      </w:r>
      <w:r w:rsidRPr="00350B6C" w:rsidDel="00004900">
        <w:t xml:space="preserve"> </w:t>
      </w:r>
    </w:p>
    <w:p w:rsidR="00F26403" w:rsidRPr="00350B6C" w:rsidRDefault="00F26403" w:rsidP="00F26403">
      <w:pPr>
        <w:pStyle w:val="SingleTxtGR"/>
      </w:pPr>
      <w:r w:rsidRPr="00350B6C">
        <w:t>5.</w:t>
      </w:r>
      <w:r w:rsidRPr="00350B6C">
        <w:tab/>
        <w:t>Комитет с удовлетворением отмечает принятие государством-участником законодательства, мер государственной политики и инициатив в целях поощр</w:t>
      </w:r>
      <w:r w:rsidRPr="00350B6C">
        <w:t>е</w:t>
      </w:r>
      <w:r w:rsidRPr="00350B6C">
        <w:t>ния прав инвалидов, в частности:</w:t>
      </w:r>
    </w:p>
    <w:p w:rsidR="00F26403" w:rsidRPr="00350B6C" w:rsidRDefault="00AC4678" w:rsidP="00F26403">
      <w:pPr>
        <w:pStyle w:val="SingleTxtGR"/>
      </w:pPr>
      <w:r w:rsidRPr="00350B6C">
        <w:tab/>
      </w:r>
      <w:r w:rsidR="00F26403" w:rsidRPr="00350B6C">
        <w:t>a)</w:t>
      </w:r>
      <w:r w:rsidR="00F26403" w:rsidRPr="00350B6C">
        <w:tab/>
        <w:t>Закона № 180 об инвалидности, устанавливающего нормы защиты инв</w:t>
      </w:r>
      <w:r w:rsidR="00F26403" w:rsidRPr="00350B6C">
        <w:t>а</w:t>
      </w:r>
      <w:r w:rsidR="00F26403" w:rsidRPr="00350B6C">
        <w:t xml:space="preserve">лидов; </w:t>
      </w:r>
    </w:p>
    <w:p w:rsidR="00F26403" w:rsidRPr="00350B6C" w:rsidRDefault="00AC4678" w:rsidP="00F26403">
      <w:pPr>
        <w:pStyle w:val="SingleTxtGR"/>
      </w:pPr>
      <w:r w:rsidRPr="00350B6C">
        <w:tab/>
      </w:r>
      <w:r w:rsidR="00F26403" w:rsidRPr="00350B6C">
        <w:t>b)</w:t>
      </w:r>
      <w:r w:rsidR="00F26403" w:rsidRPr="00350B6C">
        <w:tab/>
        <w:t>Национального плана по обеспечению достойной жизни на 2009</w:t>
      </w:r>
      <w:r w:rsidR="00350B6C" w:rsidRPr="00350B6C">
        <w:t>−</w:t>
      </w:r>
      <w:r w:rsidR="00F26403" w:rsidRPr="00350B6C">
        <w:t>2013 годы, включенного в Национальный план ра</w:t>
      </w:r>
      <w:r w:rsidR="00F26403" w:rsidRPr="00350B6C">
        <w:t>з</w:t>
      </w:r>
      <w:r w:rsidR="00F26403" w:rsidRPr="00350B6C">
        <w:t>вития;</w:t>
      </w:r>
    </w:p>
    <w:p w:rsidR="00F26403" w:rsidRPr="00350B6C" w:rsidRDefault="00AC4678" w:rsidP="00F26403">
      <w:pPr>
        <w:pStyle w:val="SingleTxtGR"/>
      </w:pPr>
      <w:r w:rsidRPr="00350B6C">
        <w:tab/>
      </w:r>
      <w:proofErr w:type="spellStart"/>
      <w:r w:rsidR="00F26403" w:rsidRPr="00350B6C">
        <w:t>c</w:t>
      </w:r>
      <w:proofErr w:type="spellEnd"/>
      <w:r w:rsidR="00F26403" w:rsidRPr="00350B6C">
        <w:t>)</w:t>
      </w:r>
      <w:r w:rsidR="00F26403" w:rsidRPr="00350B6C">
        <w:tab/>
        <w:t xml:space="preserve">развитие миссии солидарности </w:t>
      </w:r>
      <w:r w:rsidRPr="00350B6C">
        <w:t>"</w:t>
      </w:r>
      <w:r w:rsidR="00F26403" w:rsidRPr="00350B6C">
        <w:t xml:space="preserve">Мануэла </w:t>
      </w:r>
      <w:proofErr w:type="spellStart"/>
      <w:r w:rsidR="00F26403" w:rsidRPr="00350B6C">
        <w:t>Эспехо</w:t>
      </w:r>
      <w:proofErr w:type="spellEnd"/>
      <w:r w:rsidRPr="00350B6C">
        <w:t>"</w:t>
      </w:r>
      <w:r w:rsidR="00F26403" w:rsidRPr="00350B6C">
        <w:t>.</w:t>
      </w:r>
    </w:p>
    <w:p w:rsidR="00F26403" w:rsidRPr="00350B6C" w:rsidRDefault="00F26403" w:rsidP="00F26403">
      <w:pPr>
        <w:pStyle w:val="SingleTxtGR"/>
      </w:pPr>
      <w:r w:rsidRPr="00350B6C">
        <w:t>6.</w:t>
      </w:r>
      <w:r w:rsidRPr="00350B6C">
        <w:tab/>
        <w:t>Комитет приветствует создание в 2013 году Технического секретариата по делам инвалидов по инициативе аппарата Вице-президента Республики в к</w:t>
      </w:r>
      <w:r w:rsidRPr="00350B6C">
        <w:t>а</w:t>
      </w:r>
      <w:r w:rsidRPr="00350B6C">
        <w:t>честве структуры, дополняющей институциональную основу в области инв</w:t>
      </w:r>
      <w:r w:rsidRPr="00350B6C">
        <w:t>а</w:t>
      </w:r>
      <w:r w:rsidRPr="00350B6C">
        <w:t>лидности.</w:t>
      </w:r>
    </w:p>
    <w:p w:rsidR="00F26403" w:rsidRPr="00350B6C" w:rsidRDefault="00F26403" w:rsidP="00F26403">
      <w:pPr>
        <w:pStyle w:val="SingleTxtGR"/>
      </w:pPr>
      <w:r w:rsidRPr="00350B6C">
        <w:t>7.</w:t>
      </w:r>
      <w:r w:rsidRPr="00350B6C">
        <w:tab/>
        <w:t>Комитет с удовлетворением отмечает увеличение в последние годы а</w:t>
      </w:r>
      <w:r w:rsidRPr="00350B6C">
        <w:t>с</w:t>
      </w:r>
      <w:r w:rsidRPr="00350B6C">
        <w:t xml:space="preserve">сигнований из бюджета государства-участника, предназначенных для защиты прав инвалидов. </w:t>
      </w:r>
    </w:p>
    <w:p w:rsidR="00F26403" w:rsidRPr="00350B6C" w:rsidRDefault="00F26403" w:rsidP="00AC4678">
      <w:pPr>
        <w:pStyle w:val="HChGR"/>
      </w:pPr>
      <w:r w:rsidRPr="00350B6C">
        <w:tab/>
        <w:t>III.</w:t>
      </w:r>
      <w:r w:rsidRPr="00350B6C">
        <w:tab/>
        <w:t>Основные вопросы, вызывающие озабоченность, и рекомендации</w:t>
      </w:r>
    </w:p>
    <w:p w:rsidR="00F26403" w:rsidRPr="00350B6C" w:rsidRDefault="00F26403" w:rsidP="00AC4678">
      <w:pPr>
        <w:pStyle w:val="H1GR"/>
      </w:pPr>
      <w:r w:rsidRPr="00350B6C">
        <w:tab/>
        <w:t>A.</w:t>
      </w:r>
      <w:r w:rsidRPr="00350B6C">
        <w:tab/>
        <w:t>Общие принципы и обязательства (статьи 1−4)</w:t>
      </w:r>
    </w:p>
    <w:p w:rsidR="00F26403" w:rsidRPr="00350B6C" w:rsidRDefault="00F26403" w:rsidP="00F26403">
      <w:pPr>
        <w:pStyle w:val="SingleTxtGR"/>
      </w:pPr>
      <w:r w:rsidRPr="00350B6C">
        <w:t>8.</w:t>
      </w:r>
      <w:r w:rsidRPr="00350B6C">
        <w:tab/>
        <w:t>Комитет обеспокоен тем, что, хотя Органический закон об инв</w:t>
      </w:r>
      <w:r w:rsidRPr="00350B6C">
        <w:t>а</w:t>
      </w:r>
      <w:r w:rsidRPr="00350B6C">
        <w:t>лидности был опубликован после ратификации Конвенции государством-участником, в</w:t>
      </w:r>
      <w:r w:rsidR="00350B6C" w:rsidRPr="00350B6C">
        <w:t> </w:t>
      </w:r>
      <w:r w:rsidRPr="00350B6C">
        <w:t>нем сохраняется медицинский подход к определению инвалидности. В опр</w:t>
      </w:r>
      <w:r w:rsidRPr="00350B6C">
        <w:t>е</w:t>
      </w:r>
      <w:r w:rsidRPr="00350B6C">
        <w:t>делении инвалидности подчеркивается ограниченность возможностей и вын</w:t>
      </w:r>
      <w:r w:rsidRPr="00350B6C">
        <w:t>о</w:t>
      </w:r>
      <w:r w:rsidRPr="00350B6C">
        <w:t>сятся за скобки ее социальные и межличностные аспекты.</w:t>
      </w:r>
    </w:p>
    <w:p w:rsidR="00F26403" w:rsidRPr="00350B6C" w:rsidRDefault="00F26403" w:rsidP="00F26403">
      <w:pPr>
        <w:pStyle w:val="SingleTxtGR"/>
        <w:rPr>
          <w:b/>
        </w:rPr>
      </w:pPr>
      <w:r w:rsidRPr="00350B6C">
        <w:t>9.</w:t>
      </w:r>
      <w:r w:rsidRPr="00350B6C">
        <w:tab/>
      </w:r>
      <w:r w:rsidRPr="00350B6C">
        <w:rPr>
          <w:b/>
        </w:rPr>
        <w:t>Комитет рекомендует провести всеобъемлющий пересмотр Орган</w:t>
      </w:r>
      <w:r w:rsidRPr="00350B6C">
        <w:rPr>
          <w:b/>
        </w:rPr>
        <w:t>и</w:t>
      </w:r>
      <w:r w:rsidRPr="00350B6C">
        <w:rPr>
          <w:b/>
        </w:rPr>
        <w:t>ческого закона об инвалидности в целях приведения его в соответствие с общими принципами и конкретными положени</w:t>
      </w:r>
      <w:r w:rsidRPr="00350B6C">
        <w:rPr>
          <w:b/>
        </w:rPr>
        <w:t>я</w:t>
      </w:r>
      <w:r w:rsidRPr="00350B6C">
        <w:rPr>
          <w:b/>
        </w:rPr>
        <w:t xml:space="preserve">ми Конвенции, прежде всего в сфере </w:t>
      </w:r>
      <w:proofErr w:type="spellStart"/>
      <w:r w:rsidRPr="00350B6C">
        <w:rPr>
          <w:b/>
        </w:rPr>
        <w:t>недискриминации</w:t>
      </w:r>
      <w:proofErr w:type="spellEnd"/>
      <w:r w:rsidRPr="00350B6C">
        <w:rPr>
          <w:b/>
        </w:rPr>
        <w:t>, и полного соответствия модели, основа</w:t>
      </w:r>
      <w:r w:rsidRPr="00350B6C">
        <w:rPr>
          <w:b/>
        </w:rPr>
        <w:t>н</w:t>
      </w:r>
      <w:r w:rsidRPr="00350B6C">
        <w:rPr>
          <w:b/>
        </w:rPr>
        <w:t>ной на защ</w:t>
      </w:r>
      <w:r w:rsidRPr="00350B6C">
        <w:rPr>
          <w:b/>
        </w:rPr>
        <w:t>и</w:t>
      </w:r>
      <w:r w:rsidRPr="00350B6C">
        <w:rPr>
          <w:b/>
        </w:rPr>
        <w:t>те прав человека.</w:t>
      </w:r>
    </w:p>
    <w:p w:rsidR="00F26403" w:rsidRPr="00350B6C" w:rsidRDefault="00F26403" w:rsidP="00F26403">
      <w:pPr>
        <w:pStyle w:val="SingleTxtGR"/>
      </w:pPr>
      <w:r w:rsidRPr="00350B6C">
        <w:t>10.</w:t>
      </w:r>
      <w:r w:rsidRPr="00350B6C">
        <w:tab/>
        <w:t>Комитет выражает озабоченность в связи с тем, что госуда</w:t>
      </w:r>
      <w:r w:rsidRPr="00350B6C">
        <w:t>р</w:t>
      </w:r>
      <w:r w:rsidRPr="00350B6C">
        <w:t xml:space="preserve">ством-участником по-прежнему не был проведен </w:t>
      </w:r>
      <w:r w:rsidRPr="00350B6C">
        <w:rPr>
          <w:bCs/>
        </w:rPr>
        <w:t>всеобъемлющий пересмотр</w:t>
      </w:r>
      <w:r w:rsidRPr="00350B6C">
        <w:rPr>
          <w:b/>
        </w:rPr>
        <w:t xml:space="preserve"> </w:t>
      </w:r>
      <w:r w:rsidRPr="00350B6C">
        <w:rPr>
          <w:bCs/>
        </w:rPr>
        <w:t xml:space="preserve">своей </w:t>
      </w:r>
      <w:r w:rsidRPr="00350B6C">
        <w:t>з</w:t>
      </w:r>
      <w:r w:rsidRPr="00350B6C">
        <w:t>а</w:t>
      </w:r>
      <w:r w:rsidRPr="00350B6C">
        <w:t>конодательной основы в целях</w:t>
      </w:r>
      <w:r w:rsidRPr="00350B6C">
        <w:rPr>
          <w:bCs/>
        </w:rPr>
        <w:t xml:space="preserve"> приведения</w:t>
      </w:r>
      <w:r w:rsidRPr="00350B6C">
        <w:t xml:space="preserve"> законодательства в области образ</w:t>
      </w:r>
      <w:r w:rsidRPr="00350B6C">
        <w:t>о</w:t>
      </w:r>
      <w:r w:rsidRPr="00350B6C">
        <w:t>вания, транспорта, градостроительства, предупреждения насилия, здравоохр</w:t>
      </w:r>
      <w:r w:rsidRPr="00350B6C">
        <w:t>а</w:t>
      </w:r>
      <w:r w:rsidRPr="00350B6C">
        <w:t>нения, семейных отношений, труда, культуры и спорта в соответствие с прав</w:t>
      </w:r>
      <w:r w:rsidRPr="00350B6C">
        <w:t>а</w:t>
      </w:r>
      <w:r w:rsidRPr="00350B6C">
        <w:t>ми, закрепле</w:t>
      </w:r>
      <w:r w:rsidRPr="00350B6C">
        <w:t>н</w:t>
      </w:r>
      <w:r w:rsidRPr="00350B6C">
        <w:t>ными в Конвенции.</w:t>
      </w:r>
    </w:p>
    <w:p w:rsidR="00F26403" w:rsidRPr="00350B6C" w:rsidRDefault="00F26403" w:rsidP="00F26403">
      <w:pPr>
        <w:pStyle w:val="SingleTxtGR"/>
        <w:rPr>
          <w:b/>
        </w:rPr>
      </w:pPr>
      <w:r w:rsidRPr="00350B6C">
        <w:t>11.</w:t>
      </w:r>
      <w:r w:rsidRPr="00350B6C">
        <w:tab/>
      </w:r>
      <w:r w:rsidRPr="00350B6C">
        <w:rPr>
          <w:b/>
        </w:rPr>
        <w:t>Комитет рекомендует государству-участнику</w:t>
      </w:r>
      <w:r w:rsidRPr="00350B6C">
        <w:t xml:space="preserve"> </w:t>
      </w:r>
      <w:r w:rsidRPr="00350B6C">
        <w:rPr>
          <w:b/>
          <w:bCs/>
        </w:rPr>
        <w:t>учредить комиссию, с</w:t>
      </w:r>
      <w:r w:rsidRPr="00350B6C">
        <w:rPr>
          <w:b/>
          <w:bCs/>
        </w:rPr>
        <w:t>о</w:t>
      </w:r>
      <w:r w:rsidRPr="00350B6C">
        <w:rPr>
          <w:b/>
          <w:bCs/>
        </w:rPr>
        <w:t>стоящую из различных независимых организаций, представляющих инв</w:t>
      </w:r>
      <w:r w:rsidRPr="00350B6C">
        <w:rPr>
          <w:b/>
          <w:bCs/>
        </w:rPr>
        <w:t>а</w:t>
      </w:r>
      <w:r w:rsidRPr="00350B6C">
        <w:rPr>
          <w:b/>
          <w:bCs/>
        </w:rPr>
        <w:t>лидов, и различных правительственных учреждений, в целях проведения системного</w:t>
      </w:r>
      <w:r w:rsidRPr="00350B6C">
        <w:rPr>
          <w:b/>
        </w:rPr>
        <w:t xml:space="preserve"> пересмотра законодательной основы в области образования, транспорта, градостроительства, предупреждения насилия, здравоохран</w:t>
      </w:r>
      <w:r w:rsidRPr="00350B6C">
        <w:rPr>
          <w:b/>
        </w:rPr>
        <w:t>е</w:t>
      </w:r>
      <w:r w:rsidRPr="00350B6C">
        <w:rPr>
          <w:b/>
        </w:rPr>
        <w:t>ния, семейных отношений, труда, культуры и спорта для приведения ее в соответствие с положениями Конвенции.</w:t>
      </w:r>
    </w:p>
    <w:p w:rsidR="00F26403" w:rsidRPr="00350B6C" w:rsidRDefault="00F26403" w:rsidP="00F26403">
      <w:pPr>
        <w:pStyle w:val="SingleTxtGR"/>
      </w:pPr>
      <w:r w:rsidRPr="00350B6C">
        <w:t>12.</w:t>
      </w:r>
      <w:r w:rsidRPr="00350B6C">
        <w:tab/>
        <w:t>Комитет с обеспокоенностью отмечает, что организации, представля</w:t>
      </w:r>
      <w:r w:rsidRPr="00350B6C">
        <w:t>ю</w:t>
      </w:r>
      <w:r w:rsidRPr="00350B6C">
        <w:t>щие инвалидов, в том числе организации, представля</w:t>
      </w:r>
      <w:r w:rsidRPr="00350B6C">
        <w:t>ю</w:t>
      </w:r>
      <w:r w:rsidRPr="00350B6C">
        <w:t>щие женщин-инвалидов или детей-инвалидов, не принимали участия в процессе рассмотрения Комит</w:t>
      </w:r>
      <w:r w:rsidRPr="00350B6C">
        <w:t>е</w:t>
      </w:r>
      <w:r w:rsidRPr="00350B6C">
        <w:t>том первоначального доклада государства-участника и не выражали независ</w:t>
      </w:r>
      <w:r w:rsidRPr="00350B6C">
        <w:t>и</w:t>
      </w:r>
      <w:r w:rsidRPr="00350B6C">
        <w:t>мых мнений. Озабоченность Комитета вызывает также отсутствие в государс</w:t>
      </w:r>
      <w:r w:rsidRPr="00350B6C">
        <w:t>т</w:t>
      </w:r>
      <w:r w:rsidRPr="00350B6C">
        <w:t xml:space="preserve">ве-участнике независимых от правительственных структур механизмов участия организаций, представляющих инвалидов. </w:t>
      </w:r>
    </w:p>
    <w:p w:rsidR="00F26403" w:rsidRPr="00350B6C" w:rsidRDefault="00F26403" w:rsidP="00F26403">
      <w:pPr>
        <w:pStyle w:val="SingleTxtGR"/>
        <w:rPr>
          <w:b/>
        </w:rPr>
      </w:pPr>
      <w:r w:rsidRPr="00350B6C">
        <w:t>13.</w:t>
      </w:r>
      <w:r w:rsidRPr="00350B6C">
        <w:tab/>
      </w:r>
      <w:r w:rsidRPr="00350B6C">
        <w:rPr>
          <w:b/>
        </w:rPr>
        <w:t>Комитет призывает государство-участник принять меры по поощр</w:t>
      </w:r>
      <w:r w:rsidRPr="00350B6C">
        <w:rPr>
          <w:b/>
        </w:rPr>
        <w:t>е</w:t>
      </w:r>
      <w:r w:rsidRPr="00350B6C">
        <w:rPr>
          <w:b/>
        </w:rPr>
        <w:t xml:space="preserve">нию эффективного участия </w:t>
      </w:r>
      <w:r w:rsidRPr="00350B6C">
        <w:rPr>
          <w:b/>
          <w:bCs/>
        </w:rPr>
        <w:t>организаций, предста</w:t>
      </w:r>
      <w:r w:rsidRPr="00350B6C">
        <w:rPr>
          <w:b/>
          <w:bCs/>
        </w:rPr>
        <w:t>в</w:t>
      </w:r>
      <w:r w:rsidRPr="00350B6C">
        <w:rPr>
          <w:b/>
          <w:bCs/>
        </w:rPr>
        <w:t>ляющих женщин-инвалидов, детей-инвалидов и лиц и народы</w:t>
      </w:r>
      <w:r w:rsidRPr="00350B6C">
        <w:rPr>
          <w:b/>
        </w:rPr>
        <w:t xml:space="preserve"> коренного происхождения, африканского происхождения, а также народ </w:t>
      </w:r>
      <w:proofErr w:type="spellStart"/>
      <w:r w:rsidRPr="00350B6C">
        <w:rPr>
          <w:b/>
        </w:rPr>
        <w:t>монтубио</w:t>
      </w:r>
      <w:proofErr w:type="spellEnd"/>
      <w:r w:rsidRPr="00350B6C">
        <w:rPr>
          <w:b/>
        </w:rPr>
        <w:t xml:space="preserve"> в процессе прин</w:t>
      </w:r>
      <w:r w:rsidRPr="00350B6C">
        <w:rPr>
          <w:b/>
        </w:rPr>
        <w:t>я</w:t>
      </w:r>
      <w:r w:rsidRPr="00350B6C">
        <w:rPr>
          <w:b/>
        </w:rPr>
        <w:t>тия решений, касающихся инвалидов. Он настоятельно призывает гос</w:t>
      </w:r>
      <w:r w:rsidRPr="00350B6C">
        <w:rPr>
          <w:b/>
        </w:rPr>
        <w:t>у</w:t>
      </w:r>
      <w:r w:rsidRPr="00350B6C">
        <w:rPr>
          <w:b/>
        </w:rPr>
        <w:t>дарство-участник обеспечить независимый и автономный характер уч</w:t>
      </w:r>
      <w:r w:rsidRPr="00350B6C">
        <w:rPr>
          <w:b/>
        </w:rPr>
        <w:t>а</w:t>
      </w:r>
      <w:r w:rsidRPr="00350B6C">
        <w:rPr>
          <w:b/>
        </w:rPr>
        <w:t xml:space="preserve">стия и вовлеченности </w:t>
      </w:r>
      <w:r w:rsidRPr="00350B6C">
        <w:rPr>
          <w:b/>
          <w:bCs/>
        </w:rPr>
        <w:t>организаций, представляющих инвалидов,</w:t>
      </w:r>
      <w:r w:rsidRPr="00350B6C">
        <w:rPr>
          <w:b/>
        </w:rPr>
        <w:t xml:space="preserve"> в проце</w:t>
      </w:r>
      <w:r w:rsidRPr="00350B6C">
        <w:rPr>
          <w:b/>
        </w:rPr>
        <w:t>с</w:t>
      </w:r>
      <w:r w:rsidRPr="00350B6C">
        <w:rPr>
          <w:b/>
        </w:rPr>
        <w:t>се принятия законов, политических мер и программ в целях осуществл</w:t>
      </w:r>
      <w:r w:rsidRPr="00350B6C">
        <w:rPr>
          <w:b/>
        </w:rPr>
        <w:t>е</w:t>
      </w:r>
      <w:r w:rsidRPr="00350B6C">
        <w:rPr>
          <w:b/>
        </w:rPr>
        <w:t>ния Конвенции, а также в процессе мониторинга ее осущ</w:t>
      </w:r>
      <w:r w:rsidRPr="00350B6C">
        <w:rPr>
          <w:b/>
        </w:rPr>
        <w:t>е</w:t>
      </w:r>
      <w:r w:rsidRPr="00350B6C">
        <w:rPr>
          <w:b/>
        </w:rPr>
        <w:t xml:space="preserve">ствления. </w:t>
      </w:r>
    </w:p>
    <w:p w:rsidR="00F26403" w:rsidRPr="00350B6C" w:rsidRDefault="00F26403" w:rsidP="00AC4678">
      <w:pPr>
        <w:pStyle w:val="H1GR"/>
      </w:pPr>
      <w:r w:rsidRPr="00350B6C">
        <w:tab/>
        <w:t>B.</w:t>
      </w:r>
      <w:r w:rsidRPr="00350B6C">
        <w:tab/>
        <w:t>Конкретные права (статьи 5−30)</w:t>
      </w:r>
    </w:p>
    <w:p w:rsidR="00F26403" w:rsidRPr="00350B6C" w:rsidRDefault="00F26403" w:rsidP="00AC4678">
      <w:pPr>
        <w:pStyle w:val="H23GR"/>
      </w:pPr>
      <w:r w:rsidRPr="00350B6C">
        <w:tab/>
      </w:r>
      <w:r w:rsidRPr="00350B6C">
        <w:tab/>
        <w:t xml:space="preserve">Равенство и </w:t>
      </w:r>
      <w:proofErr w:type="spellStart"/>
      <w:r w:rsidRPr="00350B6C">
        <w:t>недискриминация</w:t>
      </w:r>
      <w:proofErr w:type="spellEnd"/>
      <w:r w:rsidRPr="00350B6C">
        <w:t xml:space="preserve"> (статья 5)</w:t>
      </w:r>
    </w:p>
    <w:p w:rsidR="00F26403" w:rsidRPr="00350B6C" w:rsidRDefault="00F26403" w:rsidP="00F26403">
      <w:pPr>
        <w:pStyle w:val="SingleTxtGR"/>
      </w:pPr>
      <w:r w:rsidRPr="00350B6C">
        <w:t>14.</w:t>
      </w:r>
      <w:r w:rsidRPr="00350B6C">
        <w:tab/>
        <w:t>Комитет выражает озабоченность по поводу того, что в зак</w:t>
      </w:r>
      <w:r w:rsidRPr="00350B6C">
        <w:t>о</w:t>
      </w:r>
      <w:r w:rsidRPr="00350B6C">
        <w:t>нодательстве Эквадора не предусмотрено определение разумного приспособления, и что о</w:t>
      </w:r>
      <w:r w:rsidRPr="00350B6C">
        <w:t>т</w:t>
      </w:r>
      <w:r w:rsidRPr="00350B6C">
        <w:t>каз в предоставлении разумных приспособлений не считается формой дискр</w:t>
      </w:r>
      <w:r w:rsidRPr="00350B6C">
        <w:t>и</w:t>
      </w:r>
      <w:r w:rsidRPr="00350B6C">
        <w:t>минации. Он выражает также озабоченность по поводу отсутствия институци</w:t>
      </w:r>
      <w:r w:rsidRPr="00350B6C">
        <w:t>о</w:t>
      </w:r>
      <w:r w:rsidRPr="00350B6C">
        <w:t>нальных механизмов, предусматривающих наказание за дискриминацию инв</w:t>
      </w:r>
      <w:r w:rsidRPr="00350B6C">
        <w:t>а</w:t>
      </w:r>
      <w:r w:rsidRPr="00350B6C">
        <w:t>лидов, а также выявление различных форм перекрестной дискриминации и н</w:t>
      </w:r>
      <w:r w:rsidRPr="00350B6C">
        <w:t>а</w:t>
      </w:r>
      <w:r w:rsidRPr="00350B6C">
        <w:t>казание за них и меры, не допускающие повторения случаев дискрим</w:t>
      </w:r>
      <w:r w:rsidRPr="00350B6C">
        <w:t>и</w:t>
      </w:r>
      <w:r w:rsidRPr="00350B6C">
        <w:t>нации.</w:t>
      </w:r>
    </w:p>
    <w:p w:rsidR="00F26403" w:rsidRPr="00350B6C" w:rsidRDefault="00F26403" w:rsidP="00F26403">
      <w:pPr>
        <w:pStyle w:val="SingleTxtGR"/>
        <w:rPr>
          <w:b/>
        </w:rPr>
      </w:pPr>
      <w:r w:rsidRPr="00350B6C">
        <w:t>15.</w:t>
      </w:r>
      <w:r w:rsidRPr="00350B6C">
        <w:tab/>
      </w:r>
      <w:r w:rsidRPr="00350B6C">
        <w:rPr>
          <w:b/>
        </w:rPr>
        <w:t>Комитет рекомендует государству-участнику</w:t>
      </w:r>
      <w:r w:rsidRPr="00350B6C">
        <w:t xml:space="preserve"> </w:t>
      </w:r>
      <w:r w:rsidRPr="00350B6C">
        <w:rPr>
          <w:b/>
          <w:bCs/>
        </w:rPr>
        <w:t>включить в свое вну</w:t>
      </w:r>
      <w:r w:rsidRPr="00350B6C">
        <w:rPr>
          <w:b/>
          <w:bCs/>
        </w:rPr>
        <w:t>т</w:t>
      </w:r>
      <w:r w:rsidRPr="00350B6C">
        <w:rPr>
          <w:b/>
          <w:bCs/>
        </w:rPr>
        <w:t>реннее законодательство четко оговоренное обязател</w:t>
      </w:r>
      <w:r w:rsidRPr="00350B6C">
        <w:rPr>
          <w:b/>
          <w:bCs/>
        </w:rPr>
        <w:t>ь</w:t>
      </w:r>
      <w:r w:rsidRPr="00350B6C">
        <w:rPr>
          <w:b/>
          <w:bCs/>
        </w:rPr>
        <w:t>ство по обеспечению разумных приспособлений при наличии н</w:t>
      </w:r>
      <w:r w:rsidRPr="00350B6C">
        <w:rPr>
          <w:b/>
          <w:bCs/>
        </w:rPr>
        <w:t>е</w:t>
      </w:r>
      <w:r w:rsidRPr="00350B6C">
        <w:rPr>
          <w:b/>
          <w:bCs/>
        </w:rPr>
        <w:t xml:space="preserve">обходимости в них в конкретных случаях, а также оговорить, что отказ в разумных приспособлениях </w:t>
      </w:r>
      <w:r w:rsidRPr="00350B6C">
        <w:rPr>
          <w:b/>
        </w:rPr>
        <w:t>явл</w:t>
      </w:r>
      <w:r w:rsidRPr="00350B6C">
        <w:rPr>
          <w:b/>
        </w:rPr>
        <w:t>я</w:t>
      </w:r>
      <w:r w:rsidRPr="00350B6C">
        <w:rPr>
          <w:b/>
        </w:rPr>
        <w:t>ется формой дискриминации по признаку инвалидности. Комитет рек</w:t>
      </w:r>
      <w:r w:rsidRPr="00350B6C">
        <w:rPr>
          <w:b/>
        </w:rPr>
        <w:t>о</w:t>
      </w:r>
      <w:r w:rsidRPr="00350B6C">
        <w:rPr>
          <w:b/>
        </w:rPr>
        <w:t>мендует создать независимые органы с полномочиями по рассмотрению жалоб и мер, принимаемых инвалидами для противодействия дискрим</w:t>
      </w:r>
      <w:r w:rsidRPr="00350B6C">
        <w:rPr>
          <w:b/>
        </w:rPr>
        <w:t>и</w:t>
      </w:r>
      <w:r w:rsidRPr="00350B6C">
        <w:rPr>
          <w:b/>
        </w:rPr>
        <w:t>нации. У этих органов должны быть достаточные полномочия для пров</w:t>
      </w:r>
      <w:r w:rsidRPr="00350B6C">
        <w:rPr>
          <w:b/>
        </w:rPr>
        <w:t>е</w:t>
      </w:r>
      <w:r w:rsidRPr="00350B6C">
        <w:rPr>
          <w:b/>
        </w:rPr>
        <w:t>дения расследований и наложения санкций на государственные или час</w:t>
      </w:r>
      <w:r w:rsidRPr="00350B6C">
        <w:rPr>
          <w:b/>
        </w:rPr>
        <w:t>т</w:t>
      </w:r>
      <w:r w:rsidRPr="00350B6C">
        <w:rPr>
          <w:b/>
        </w:rPr>
        <w:t xml:space="preserve">ные структуры, допустившие дискриминацию, в том числе </w:t>
      </w:r>
      <w:r w:rsidRPr="00350B6C">
        <w:rPr>
          <w:b/>
          <w:bCs/>
        </w:rPr>
        <w:t>перекрестную дискрим</w:t>
      </w:r>
      <w:r w:rsidRPr="00350B6C">
        <w:rPr>
          <w:b/>
          <w:bCs/>
        </w:rPr>
        <w:t>и</w:t>
      </w:r>
      <w:r w:rsidRPr="00350B6C">
        <w:rPr>
          <w:b/>
          <w:bCs/>
        </w:rPr>
        <w:t>нацию.</w:t>
      </w:r>
    </w:p>
    <w:p w:rsidR="00F26403" w:rsidRPr="00350B6C" w:rsidRDefault="00F26403" w:rsidP="00AC4678">
      <w:pPr>
        <w:pStyle w:val="H23GR"/>
      </w:pPr>
      <w:r w:rsidRPr="00350B6C">
        <w:tab/>
      </w:r>
      <w:r w:rsidRPr="00350B6C">
        <w:tab/>
        <w:t>Женщины-инвалиды (статья 6)</w:t>
      </w:r>
    </w:p>
    <w:p w:rsidR="00F26403" w:rsidRPr="00350B6C" w:rsidRDefault="00F26403" w:rsidP="00F26403">
      <w:pPr>
        <w:pStyle w:val="SingleTxtGR"/>
      </w:pPr>
      <w:r w:rsidRPr="00350B6C">
        <w:t>16.</w:t>
      </w:r>
      <w:r w:rsidRPr="00350B6C">
        <w:tab/>
        <w:t>Комитет выражает обеспокоенность по поводу дискримин</w:t>
      </w:r>
      <w:r w:rsidRPr="00350B6C">
        <w:t>а</w:t>
      </w:r>
      <w:r w:rsidRPr="00350B6C">
        <w:t xml:space="preserve">ции, с которой сталкиваются женщины-инвалиды и девочки-инвалиды и которая усугубляется сочетанием различных факторов социальной изоляции, связанных с </w:t>
      </w:r>
      <w:proofErr w:type="spellStart"/>
      <w:r w:rsidRPr="00350B6C">
        <w:t>гендерной</w:t>
      </w:r>
      <w:proofErr w:type="spellEnd"/>
      <w:r w:rsidRPr="00350B6C">
        <w:t xml:space="preserve"> проблематикой и инвалидностью. Комитет также обеспокоен тем, что Наци</w:t>
      </w:r>
      <w:r w:rsidRPr="00350B6C">
        <w:t>о</w:t>
      </w:r>
      <w:r w:rsidRPr="00350B6C">
        <w:t xml:space="preserve">нальный совет по </w:t>
      </w:r>
      <w:proofErr w:type="spellStart"/>
      <w:r w:rsidRPr="00350B6C">
        <w:t>гендерному</w:t>
      </w:r>
      <w:proofErr w:type="spellEnd"/>
      <w:r w:rsidRPr="00350B6C">
        <w:t xml:space="preserve"> равенству не принял мер для обеспечения учета потребностей женщин-инвалидов и девочек-инвалидов, а также тем, что эти группы не принимают непосредственного участия в его раб</w:t>
      </w:r>
      <w:r w:rsidRPr="00350B6C">
        <w:t>о</w:t>
      </w:r>
      <w:r w:rsidRPr="00350B6C">
        <w:t>те.</w:t>
      </w:r>
    </w:p>
    <w:p w:rsidR="00F26403" w:rsidRPr="00350B6C" w:rsidRDefault="00F26403" w:rsidP="00F26403">
      <w:pPr>
        <w:pStyle w:val="SingleTxtGR"/>
        <w:rPr>
          <w:b/>
        </w:rPr>
      </w:pPr>
      <w:r w:rsidRPr="00350B6C">
        <w:t>17.</w:t>
      </w:r>
      <w:r w:rsidRPr="00350B6C">
        <w:tab/>
      </w:r>
      <w:r w:rsidRPr="00350B6C">
        <w:rPr>
          <w:b/>
        </w:rPr>
        <w:t>Комитет рекомендует государству-участнику:</w:t>
      </w:r>
    </w:p>
    <w:p w:rsidR="00F26403" w:rsidRPr="00350B6C" w:rsidRDefault="00AC4678" w:rsidP="00F26403">
      <w:pPr>
        <w:pStyle w:val="SingleTxtGR"/>
        <w:rPr>
          <w:b/>
        </w:rPr>
      </w:pPr>
      <w:r w:rsidRPr="00350B6C">
        <w:rPr>
          <w:b/>
        </w:rPr>
        <w:tab/>
      </w:r>
      <w:r w:rsidR="00F26403" w:rsidRPr="00350B6C">
        <w:rPr>
          <w:b/>
        </w:rPr>
        <w:t>a)</w:t>
      </w:r>
      <w:r w:rsidR="00F26403" w:rsidRPr="00350B6C">
        <w:rPr>
          <w:b/>
        </w:rPr>
        <w:tab/>
        <w:t>задействовать законодательство и все программы и меры, ра</w:t>
      </w:r>
      <w:r w:rsidR="00F26403" w:rsidRPr="00350B6C">
        <w:rPr>
          <w:b/>
        </w:rPr>
        <w:t>з</w:t>
      </w:r>
      <w:r w:rsidR="00F26403" w:rsidRPr="00350B6C">
        <w:rPr>
          <w:b/>
        </w:rPr>
        <w:t xml:space="preserve">работанные в интересах </w:t>
      </w:r>
      <w:r w:rsidR="00F26403" w:rsidRPr="00350B6C">
        <w:rPr>
          <w:b/>
          <w:bCs/>
        </w:rPr>
        <w:t>женщин-инвалидов и девочек-инвалидов</w:t>
      </w:r>
      <w:r w:rsidR="00F26403" w:rsidRPr="00350B6C">
        <w:rPr>
          <w:b/>
        </w:rPr>
        <w:t>, в том числе программы обеспечения равных возможностей и позитивных дейс</w:t>
      </w:r>
      <w:r w:rsidR="00F26403" w:rsidRPr="00350B6C">
        <w:rPr>
          <w:b/>
        </w:rPr>
        <w:t>т</w:t>
      </w:r>
      <w:r w:rsidR="00F26403" w:rsidRPr="00350B6C">
        <w:rPr>
          <w:b/>
        </w:rPr>
        <w:t>вий, в целях искоренения их дискриминации во всех сферах жизни как в городах, так и в сельской местности при обеспечении реального участия этих групп в ра</w:t>
      </w:r>
      <w:r w:rsidR="00F26403" w:rsidRPr="00350B6C">
        <w:rPr>
          <w:b/>
        </w:rPr>
        <w:t>з</w:t>
      </w:r>
      <w:r w:rsidR="00F26403" w:rsidRPr="00350B6C">
        <w:rPr>
          <w:b/>
        </w:rPr>
        <w:t>работке и осуществлении этих программ и мер;</w:t>
      </w:r>
    </w:p>
    <w:p w:rsidR="00E44E56" w:rsidRPr="00350B6C" w:rsidRDefault="00E44E56" w:rsidP="00E44E56">
      <w:pPr>
        <w:pStyle w:val="SingleTxtGR"/>
        <w:rPr>
          <w:b/>
          <w:bCs/>
        </w:rPr>
      </w:pPr>
      <w:r w:rsidRPr="00350B6C">
        <w:rPr>
          <w:b/>
        </w:rPr>
        <w:tab/>
        <w:t>b)</w:t>
      </w:r>
      <w:r w:rsidRPr="00350B6C">
        <w:rPr>
          <w:b/>
        </w:rPr>
        <w:tab/>
        <w:t xml:space="preserve">обеспечить включение в работу Национального совета по </w:t>
      </w:r>
      <w:proofErr w:type="spellStart"/>
      <w:r w:rsidRPr="00350B6C">
        <w:rPr>
          <w:b/>
        </w:rPr>
        <w:t>ге</w:t>
      </w:r>
      <w:r w:rsidRPr="00350B6C">
        <w:rPr>
          <w:b/>
        </w:rPr>
        <w:t>н</w:t>
      </w:r>
      <w:r w:rsidRPr="00350B6C">
        <w:rPr>
          <w:b/>
        </w:rPr>
        <w:t>дерному</w:t>
      </w:r>
      <w:proofErr w:type="spellEnd"/>
      <w:r w:rsidRPr="00350B6C">
        <w:rPr>
          <w:b/>
        </w:rPr>
        <w:t xml:space="preserve"> равенству мер по борьбе с </w:t>
      </w:r>
      <w:r w:rsidRPr="00350B6C">
        <w:rPr>
          <w:b/>
          <w:bCs/>
        </w:rPr>
        <w:t>перекрестной дискриминацией женщин</w:t>
      </w:r>
      <w:r w:rsidRPr="00350B6C">
        <w:rPr>
          <w:b/>
        </w:rPr>
        <w:t xml:space="preserve">, принимая во внимание инвалидность как фактор социальной изоляции, а также непосредственное участие </w:t>
      </w:r>
      <w:r w:rsidRPr="00350B6C">
        <w:rPr>
          <w:b/>
          <w:bCs/>
        </w:rPr>
        <w:t>женщин-инвалидов в работе этого Сов</w:t>
      </w:r>
      <w:r w:rsidRPr="00350B6C">
        <w:rPr>
          <w:b/>
          <w:bCs/>
        </w:rPr>
        <w:t>е</w:t>
      </w:r>
      <w:r w:rsidRPr="00350B6C">
        <w:rPr>
          <w:b/>
          <w:bCs/>
        </w:rPr>
        <w:t xml:space="preserve">та. 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>Дети-инвалиды (статья 7)</w:t>
      </w:r>
    </w:p>
    <w:p w:rsidR="00E44E56" w:rsidRPr="00350B6C" w:rsidRDefault="00E44E56" w:rsidP="00350B6C">
      <w:pPr>
        <w:pStyle w:val="SingleTxtGR"/>
        <w:keepLines/>
      </w:pPr>
      <w:r w:rsidRPr="00350B6C">
        <w:t>18.</w:t>
      </w:r>
      <w:r w:rsidRPr="00350B6C">
        <w:tab/>
        <w:t>Комитет выражает озабоченность по поводу того, что несмотря на совм</w:t>
      </w:r>
      <w:r w:rsidRPr="00350B6C">
        <w:t>е</w:t>
      </w:r>
      <w:r w:rsidRPr="00350B6C">
        <w:t xml:space="preserve">стные усилия инвалидов, в Эквадоре по-прежнему отсутствуют формальные структуры, обеспечивающие участие детей-инвалидов, а также нормативные основы и меры, поощряющие создание организаций, представляющих детей-инвалидов. 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t>19.</w:t>
      </w:r>
      <w:r w:rsidRPr="00350B6C">
        <w:tab/>
      </w:r>
      <w:r w:rsidRPr="00350B6C">
        <w:rPr>
          <w:b/>
        </w:rPr>
        <w:t>Комитет рекомендует государству-участнику включить в меры по</w:t>
      </w:r>
      <w:r w:rsidRPr="00350B6C">
        <w:rPr>
          <w:b/>
        </w:rPr>
        <w:t>д</w:t>
      </w:r>
      <w:r w:rsidRPr="00350B6C">
        <w:rPr>
          <w:b/>
        </w:rPr>
        <w:t xml:space="preserve">держки </w:t>
      </w:r>
      <w:r w:rsidRPr="00350B6C">
        <w:rPr>
          <w:b/>
          <w:bCs/>
        </w:rPr>
        <w:t>организаций, представляющих инвалидов,</w:t>
      </w:r>
      <w:r w:rsidRPr="00350B6C">
        <w:rPr>
          <w:b/>
        </w:rPr>
        <w:t xml:space="preserve"> конкретный элемент, связанный с вовлечением детей-инвалидов, в целях сохранения их иде</w:t>
      </w:r>
      <w:r w:rsidRPr="00350B6C">
        <w:rPr>
          <w:b/>
        </w:rPr>
        <w:t>н</w:t>
      </w:r>
      <w:r w:rsidRPr="00350B6C">
        <w:rPr>
          <w:b/>
        </w:rPr>
        <w:t>тичности и поощрения их участия в защите своих прав.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>Просветительно-воспитательная работа (статья 8)</w:t>
      </w:r>
    </w:p>
    <w:p w:rsidR="00E44E56" w:rsidRPr="00350B6C" w:rsidRDefault="00E44E56" w:rsidP="00E44E56">
      <w:pPr>
        <w:pStyle w:val="SingleTxtGR"/>
      </w:pPr>
      <w:r w:rsidRPr="00350B6C">
        <w:t>20.</w:t>
      </w:r>
      <w:r w:rsidRPr="00350B6C">
        <w:tab/>
        <w:t>Комитет выражает обеспокоенность в связи с тем, что предотвращение инвалидности считается государственной политикой в сфере защиты прав и</w:t>
      </w:r>
      <w:r w:rsidRPr="00350B6C">
        <w:t>н</w:t>
      </w:r>
      <w:r w:rsidRPr="00350B6C">
        <w:t>валидов. Предотвращение инвалидности не является политикой, которую сл</w:t>
      </w:r>
      <w:r w:rsidRPr="00350B6C">
        <w:t>е</w:t>
      </w:r>
      <w:r w:rsidRPr="00350B6C">
        <w:t>дует включать в сферу поощрения защиты прав инвалидов, так как в таком к</w:t>
      </w:r>
      <w:r w:rsidRPr="00350B6C">
        <w:t>а</w:t>
      </w:r>
      <w:r w:rsidRPr="00350B6C">
        <w:t>честве она спосо</w:t>
      </w:r>
      <w:r w:rsidRPr="00350B6C">
        <w:t>б</w:t>
      </w:r>
      <w:r w:rsidRPr="00350B6C">
        <w:t>ствует созданию негативных представлений об инвалидах.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t>21.</w:t>
      </w:r>
      <w:r w:rsidRPr="00350B6C">
        <w:tab/>
      </w:r>
      <w:r w:rsidRPr="00350B6C">
        <w:rPr>
          <w:b/>
        </w:rPr>
        <w:t xml:space="preserve">Комитет рекомендует изменить </w:t>
      </w:r>
      <w:r w:rsidRPr="00350B6C">
        <w:rPr>
          <w:b/>
          <w:bCs/>
        </w:rPr>
        <w:t>политику</w:t>
      </w:r>
      <w:r w:rsidRPr="00350B6C">
        <w:t xml:space="preserve"> </w:t>
      </w:r>
      <w:r w:rsidRPr="00350B6C">
        <w:rPr>
          <w:b/>
        </w:rPr>
        <w:t>государства-участника, с</w:t>
      </w:r>
      <w:r w:rsidR="00350B6C" w:rsidRPr="00350B6C">
        <w:rPr>
          <w:b/>
        </w:rPr>
        <w:t> </w:t>
      </w:r>
      <w:r w:rsidRPr="00350B6C">
        <w:rPr>
          <w:b/>
        </w:rPr>
        <w:t>тем чтобы предотвращение инвалидности не считалось политикой поо</w:t>
      </w:r>
      <w:r w:rsidRPr="00350B6C">
        <w:rPr>
          <w:b/>
        </w:rPr>
        <w:t>щ</w:t>
      </w:r>
      <w:r w:rsidRPr="00350B6C">
        <w:rPr>
          <w:b/>
        </w:rPr>
        <w:t>рения защиты прав инвалидов.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>Доступность (статья 9)</w:t>
      </w:r>
    </w:p>
    <w:p w:rsidR="00E44E56" w:rsidRPr="00350B6C" w:rsidRDefault="00E44E56" w:rsidP="00E44E56">
      <w:pPr>
        <w:pStyle w:val="SingleTxtGR"/>
      </w:pPr>
      <w:r w:rsidRPr="00350B6C">
        <w:t>22.</w:t>
      </w:r>
      <w:r w:rsidRPr="00350B6C">
        <w:tab/>
        <w:t xml:space="preserve">Комитет выражает обеспокоенность по поводу того, что: </w:t>
      </w:r>
    </w:p>
    <w:p w:rsidR="00E44E56" w:rsidRPr="00350B6C" w:rsidRDefault="00E44E56" w:rsidP="00E44E56">
      <w:pPr>
        <w:pStyle w:val="SingleTxtGR"/>
      </w:pPr>
      <w:r w:rsidRPr="00350B6C">
        <w:tab/>
        <w:t>a)</w:t>
      </w:r>
      <w:r w:rsidRPr="00350B6C">
        <w:tab/>
        <w:t>в технических стандартах в Эквадоре не предусмотрено понятие досту</w:t>
      </w:r>
      <w:r w:rsidRPr="00350B6C">
        <w:t>п</w:t>
      </w:r>
      <w:r w:rsidRPr="00350B6C">
        <w:t xml:space="preserve">ности в части информации и связи, включая информационно-коммуникационные технологии (ИКТ), а также </w:t>
      </w:r>
      <w:r w:rsidR="00565D6A" w:rsidRPr="00350B6C">
        <w:t xml:space="preserve">инструменты </w:t>
      </w:r>
      <w:r w:rsidRPr="00350B6C">
        <w:t>для использ</w:t>
      </w:r>
      <w:r w:rsidRPr="00350B6C">
        <w:t>о</w:t>
      </w:r>
      <w:r w:rsidRPr="00350B6C">
        <w:t xml:space="preserve">вания упрощенных языковых систем в соответствии с </w:t>
      </w:r>
      <w:r w:rsidR="00565D6A" w:rsidRPr="00350B6C">
        <w:t xml:space="preserve">замечанием </w:t>
      </w:r>
      <w:r w:rsidRPr="00350B6C">
        <w:t>общего порядка № 2 (2014 год) Комитета относительно доступности;</w:t>
      </w:r>
    </w:p>
    <w:p w:rsidR="00E44E56" w:rsidRPr="00350B6C" w:rsidRDefault="00E44E56" w:rsidP="00E44E56">
      <w:pPr>
        <w:pStyle w:val="SingleTxtGR"/>
      </w:pPr>
      <w:r w:rsidRPr="00350B6C">
        <w:tab/>
        <w:t>b)</w:t>
      </w:r>
      <w:r w:rsidRPr="00350B6C">
        <w:tab/>
        <w:t>система общественного транспорта в Эквадоре еще не стала до</w:t>
      </w:r>
      <w:r w:rsidRPr="00350B6C">
        <w:t>с</w:t>
      </w:r>
      <w:r w:rsidRPr="00350B6C">
        <w:t>тупной для инвалидов в соответствии с замечанием общего порядка № 2 (2014 год) Комитета, а также того, что инвалидам приходится выбирать другие, более обременительные по стоимости виды транспорта для осуществления св</w:t>
      </w:r>
      <w:r w:rsidRPr="00350B6C">
        <w:t>о</w:t>
      </w:r>
      <w:r w:rsidRPr="00350B6C">
        <w:t>ей еж</w:t>
      </w:r>
      <w:r w:rsidRPr="00350B6C">
        <w:t>е</w:t>
      </w:r>
      <w:r w:rsidRPr="00350B6C">
        <w:t xml:space="preserve">дневной деятельности; </w:t>
      </w:r>
    </w:p>
    <w:p w:rsidR="00E44E56" w:rsidRPr="00350B6C" w:rsidRDefault="00E44E56" w:rsidP="00E44E56">
      <w:pPr>
        <w:pStyle w:val="SingleTxtGR"/>
      </w:pPr>
      <w:r w:rsidRPr="00350B6C">
        <w:tab/>
      </w:r>
      <w:proofErr w:type="spellStart"/>
      <w:r w:rsidRPr="00350B6C">
        <w:t>c</w:t>
      </w:r>
      <w:proofErr w:type="spellEnd"/>
      <w:r w:rsidRPr="00350B6C">
        <w:t>)</w:t>
      </w:r>
      <w:r w:rsidRPr="00350B6C">
        <w:tab/>
        <w:t>осуществление директив по доступности сетевых материалов, у</w:t>
      </w:r>
      <w:r w:rsidRPr="00350B6C">
        <w:t>т</w:t>
      </w:r>
      <w:r w:rsidRPr="00350B6C">
        <w:t xml:space="preserve">вержденных в январе 2014 года, идет с опозданием, что прежде всего касается </w:t>
      </w:r>
      <w:proofErr w:type="spellStart"/>
      <w:r w:rsidRPr="00350B6C">
        <w:t>веб-сайтов</w:t>
      </w:r>
      <w:proofErr w:type="spellEnd"/>
      <w:r w:rsidRPr="00350B6C">
        <w:t xml:space="preserve"> правительственных структур.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t>23.</w:t>
      </w:r>
      <w:r w:rsidRPr="00350B6C">
        <w:tab/>
      </w:r>
      <w:r w:rsidRPr="00350B6C">
        <w:rPr>
          <w:b/>
        </w:rPr>
        <w:t>Комитет рекомендует государству-участнику: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  <w:t>a)</w:t>
      </w:r>
      <w:r w:rsidRPr="00350B6C">
        <w:rPr>
          <w:b/>
        </w:rPr>
        <w:tab/>
        <w:t>изменить технические стандарты в Эквадоре, с тем чтобы включить в них в качестве конкретных обязательств по обеспечению до</w:t>
      </w:r>
      <w:r w:rsidRPr="00350B6C">
        <w:rPr>
          <w:b/>
        </w:rPr>
        <w:t>с</w:t>
      </w:r>
      <w:r w:rsidRPr="00350B6C">
        <w:rPr>
          <w:b/>
        </w:rPr>
        <w:t>тупности аспекты, касающиеся информационно-коммуникационных те</w:t>
      </w:r>
      <w:r w:rsidRPr="00350B6C">
        <w:rPr>
          <w:b/>
        </w:rPr>
        <w:t>х</w:t>
      </w:r>
      <w:r w:rsidRPr="00350B6C">
        <w:rPr>
          <w:b/>
        </w:rPr>
        <w:t>нологий, а также инструменты для использования упрощенных языковых систем;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  <w:t>b)</w:t>
      </w:r>
      <w:r w:rsidRPr="00350B6C">
        <w:rPr>
          <w:b/>
        </w:rPr>
        <w:tab/>
        <w:t>начать осуществление всеобъемлющей программы изменения системы общественного транспорта в Эквадоре, в том числе в сельской местности, с тем чтобы в течение заранее оговоренного срока она стала полн</w:t>
      </w:r>
      <w:r w:rsidRPr="00350B6C">
        <w:rPr>
          <w:b/>
        </w:rPr>
        <w:t>о</w:t>
      </w:r>
      <w:r w:rsidRPr="00350B6C">
        <w:rPr>
          <w:b/>
        </w:rPr>
        <w:t>стью доступной для инвалидов;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</w:r>
      <w:proofErr w:type="spellStart"/>
      <w:r w:rsidRPr="00350B6C">
        <w:rPr>
          <w:b/>
        </w:rPr>
        <w:t>c</w:t>
      </w:r>
      <w:proofErr w:type="spellEnd"/>
      <w:r w:rsidRPr="00350B6C">
        <w:rPr>
          <w:b/>
        </w:rPr>
        <w:t>)</w:t>
      </w:r>
      <w:r w:rsidRPr="00350B6C">
        <w:rPr>
          <w:b/>
        </w:rPr>
        <w:tab/>
        <w:t>ускорить осуществление стандарта NTE INEN-ISO/IEC 40500 "Информационные технологии: директивы по доступности сетевых мат</w:t>
      </w:r>
      <w:r w:rsidRPr="00350B6C">
        <w:rPr>
          <w:b/>
        </w:rPr>
        <w:t>е</w:t>
      </w:r>
      <w:r w:rsidRPr="00350B6C">
        <w:rPr>
          <w:b/>
        </w:rPr>
        <w:t xml:space="preserve">риалов", с тем чтобы инвалиды получили доступ к Интернету, соблюдая обязывающий характер этих директив, прежде всего в отношении </w:t>
      </w:r>
      <w:proofErr w:type="spellStart"/>
      <w:r w:rsidRPr="00350B6C">
        <w:rPr>
          <w:b/>
        </w:rPr>
        <w:t>веб-сайтов</w:t>
      </w:r>
      <w:proofErr w:type="spellEnd"/>
      <w:r w:rsidRPr="00350B6C">
        <w:rPr>
          <w:b/>
        </w:rPr>
        <w:t xml:space="preserve"> государственных учреждений, предоставляющих различные услуги инвалидам.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>Равенство перед законом (статья 12)</w:t>
      </w:r>
    </w:p>
    <w:p w:rsidR="00E44E56" w:rsidRPr="00350B6C" w:rsidRDefault="00E44E56" w:rsidP="00E44E56">
      <w:pPr>
        <w:pStyle w:val="SingleTxtGR"/>
      </w:pPr>
      <w:r w:rsidRPr="00350B6C">
        <w:t>24.</w:t>
      </w:r>
      <w:r w:rsidRPr="00350B6C">
        <w:tab/>
        <w:t xml:space="preserve">Комитет выражает обеспокоенность по поводу наличия в гражданском законодательстве </w:t>
      </w:r>
      <w:r w:rsidRPr="00350B6C">
        <w:rPr>
          <w:bCs/>
        </w:rPr>
        <w:t>государства-участника</w:t>
      </w:r>
      <w:r w:rsidRPr="00350B6C">
        <w:t xml:space="preserve"> </w:t>
      </w:r>
      <w:proofErr w:type="spellStart"/>
      <w:r w:rsidRPr="00350B6C">
        <w:t>субститутивной</w:t>
      </w:r>
      <w:proofErr w:type="spellEnd"/>
      <w:r w:rsidRPr="00350B6C">
        <w:t xml:space="preserve"> модели принятия р</w:t>
      </w:r>
      <w:r w:rsidRPr="00350B6C">
        <w:t>е</w:t>
      </w:r>
      <w:r w:rsidRPr="00350B6C">
        <w:t>шений посредством включения понятия опеки и попечительства и отсутствия готовой программы изменения Гражданского кодекса и Гражданского процесс</w:t>
      </w:r>
      <w:r w:rsidRPr="00350B6C">
        <w:t>у</w:t>
      </w:r>
      <w:r w:rsidRPr="00350B6C">
        <w:t>ального кодекса для включения модели оказания поддержки при принятии р</w:t>
      </w:r>
      <w:r w:rsidRPr="00350B6C">
        <w:t>е</w:t>
      </w:r>
      <w:r w:rsidRPr="00350B6C">
        <w:t>шений в соответствии с рекомендациями замечания общего порядка № 1 (2014 год) о равенстве перед законом.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t>25.</w:t>
      </w:r>
      <w:r w:rsidRPr="00350B6C">
        <w:tab/>
      </w:r>
      <w:r w:rsidRPr="00350B6C">
        <w:rPr>
          <w:b/>
        </w:rPr>
        <w:t>Комитет рекомендует государству-участнику создать рабочую группу с участием представителей независимых организаций инвалидов для пр</w:t>
      </w:r>
      <w:r w:rsidRPr="00350B6C">
        <w:rPr>
          <w:b/>
        </w:rPr>
        <w:t>о</w:t>
      </w:r>
      <w:r w:rsidRPr="00350B6C">
        <w:rPr>
          <w:b/>
        </w:rPr>
        <w:t>ведения тщательного пересмотра гражданского законодательства и вкл</w:t>
      </w:r>
      <w:r w:rsidRPr="00350B6C">
        <w:rPr>
          <w:b/>
        </w:rPr>
        <w:t>ю</w:t>
      </w:r>
      <w:r w:rsidRPr="00350B6C">
        <w:rPr>
          <w:b/>
        </w:rPr>
        <w:t>чения механизмов оказания поддержки при принятии решений. Государс</w:t>
      </w:r>
      <w:r w:rsidRPr="00350B6C">
        <w:rPr>
          <w:b/>
        </w:rPr>
        <w:t>т</w:t>
      </w:r>
      <w:r w:rsidRPr="00350B6C">
        <w:rPr>
          <w:b/>
        </w:rPr>
        <w:t>ву-участнику рекомендуется также выработать временной график осущ</w:t>
      </w:r>
      <w:r w:rsidRPr="00350B6C">
        <w:rPr>
          <w:b/>
        </w:rPr>
        <w:t>е</w:t>
      </w:r>
      <w:r w:rsidRPr="00350B6C">
        <w:rPr>
          <w:b/>
        </w:rPr>
        <w:t>ствления нового плана.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>Доступ к правосудию (статья 13)</w:t>
      </w:r>
    </w:p>
    <w:p w:rsidR="00E44E56" w:rsidRPr="00350B6C" w:rsidRDefault="00E44E56" w:rsidP="00E44E56">
      <w:pPr>
        <w:pStyle w:val="SingleTxtGR"/>
      </w:pPr>
      <w:r w:rsidRPr="00350B6C">
        <w:t>26.</w:t>
      </w:r>
      <w:r w:rsidRPr="00350B6C">
        <w:tab/>
        <w:t>Комитет выражает обеспокоенность по поводу того, что представители судебных органов не знакомы с правами инвалидов, закрепленными в наци</w:t>
      </w:r>
      <w:r w:rsidRPr="00350B6C">
        <w:t>о</w:t>
      </w:r>
      <w:r w:rsidRPr="00350B6C">
        <w:t>нальных и международных правовых документах, а также по поводу отсутствия конкретных программ обеспечения доступа инвалидов к правосудию и недо</w:t>
      </w:r>
      <w:r w:rsidRPr="00350B6C">
        <w:t>с</w:t>
      </w:r>
      <w:r w:rsidRPr="00350B6C">
        <w:t>тупности для инвалидов помещений судебных органов. Комитет также выраж</w:t>
      </w:r>
      <w:r w:rsidRPr="00350B6C">
        <w:t>а</w:t>
      </w:r>
      <w:r w:rsidRPr="00350B6C">
        <w:t>ет обеспокоенность по поводу того, что порядок ведения судебных процессов по уголовным, гражданским, трудовым и административным делам в Эквадоре не предусматривает обязательного для судебных органов использования пр</w:t>
      </w:r>
      <w:r w:rsidRPr="00350B6C">
        <w:t>и</w:t>
      </w:r>
      <w:r w:rsidRPr="00350B6C">
        <w:t>способлений, позволяющих обеспечить участие инвалидов в различных суде</w:t>
      </w:r>
      <w:r w:rsidRPr="00350B6C">
        <w:t>б</w:t>
      </w:r>
      <w:r w:rsidRPr="00350B6C">
        <w:t>ных разб</w:t>
      </w:r>
      <w:r w:rsidRPr="00350B6C">
        <w:t>и</w:t>
      </w:r>
      <w:r w:rsidRPr="00350B6C">
        <w:t>рательствах.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t>27.</w:t>
      </w:r>
      <w:r w:rsidRPr="00350B6C">
        <w:tab/>
      </w:r>
      <w:r w:rsidRPr="00350B6C">
        <w:rPr>
          <w:b/>
        </w:rPr>
        <w:t>Комитет рекомендует государству-участнику: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  <w:t>a)</w:t>
      </w:r>
      <w:r w:rsidRPr="00350B6C">
        <w:rPr>
          <w:b/>
        </w:rPr>
        <w:tab/>
        <w:t>включить в программы подготовки сотрудников судебных о</w:t>
      </w:r>
      <w:r w:rsidRPr="00350B6C">
        <w:rPr>
          <w:b/>
        </w:rPr>
        <w:t>р</w:t>
      </w:r>
      <w:r w:rsidRPr="00350B6C">
        <w:rPr>
          <w:b/>
        </w:rPr>
        <w:t xml:space="preserve">ганов тематику прав инвалидов, в том числе прав, включенных в </w:t>
      </w:r>
      <w:r w:rsidRPr="00350B6C">
        <w:rPr>
          <w:b/>
          <w:bCs/>
        </w:rPr>
        <w:t>наци</w:t>
      </w:r>
      <w:r w:rsidRPr="00350B6C">
        <w:rPr>
          <w:b/>
          <w:bCs/>
        </w:rPr>
        <w:t>о</w:t>
      </w:r>
      <w:r w:rsidRPr="00350B6C">
        <w:rPr>
          <w:b/>
          <w:bCs/>
        </w:rPr>
        <w:t>нальные и международные правовые документы по правам человека</w:t>
      </w:r>
      <w:r w:rsidRPr="00350B6C">
        <w:rPr>
          <w:b/>
        </w:rPr>
        <w:t>;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  <w:t>b)</w:t>
      </w:r>
      <w:r w:rsidRPr="00350B6C">
        <w:rPr>
          <w:b/>
        </w:rPr>
        <w:tab/>
        <w:t>осуществить национальный план действий Совета судей по обеспечению надлежащей доступности для инвалидов помещений судебных органов с точки зрения их архитектуры и наличия систем связи с обяз</w:t>
      </w:r>
      <w:r w:rsidRPr="00350B6C">
        <w:rPr>
          <w:b/>
        </w:rPr>
        <w:t>а</w:t>
      </w:r>
      <w:r w:rsidRPr="00350B6C">
        <w:rPr>
          <w:b/>
        </w:rPr>
        <w:t>тельным предоставлением услуг переводчиков, владеющих эквадорским языком жестов, и обеспечением упрощенных форматов чтения, приспосо</w:t>
      </w:r>
      <w:r w:rsidRPr="00350B6C">
        <w:rPr>
          <w:b/>
        </w:rPr>
        <w:t>б</w:t>
      </w:r>
      <w:r w:rsidRPr="00350B6C">
        <w:rPr>
          <w:b/>
        </w:rPr>
        <w:t>ленных соо</w:t>
      </w:r>
      <w:r w:rsidRPr="00350B6C">
        <w:rPr>
          <w:b/>
        </w:rPr>
        <w:t>т</w:t>
      </w:r>
      <w:r w:rsidRPr="00350B6C">
        <w:rPr>
          <w:b/>
        </w:rPr>
        <w:t>ветственно для глухих или лиц с нарушениями умственной деятельности;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</w:r>
      <w:proofErr w:type="spellStart"/>
      <w:r w:rsidRPr="00350B6C">
        <w:rPr>
          <w:b/>
        </w:rPr>
        <w:t>c</w:t>
      </w:r>
      <w:proofErr w:type="spellEnd"/>
      <w:r w:rsidRPr="00350B6C">
        <w:rPr>
          <w:b/>
        </w:rPr>
        <w:t>)</w:t>
      </w:r>
      <w:r w:rsidRPr="00350B6C">
        <w:rPr>
          <w:b/>
        </w:rPr>
        <w:tab/>
        <w:t>обеспечить осуществление законодательной властью закре</w:t>
      </w:r>
      <w:r w:rsidRPr="00350B6C">
        <w:rPr>
          <w:b/>
        </w:rPr>
        <w:t>п</w:t>
      </w:r>
      <w:r w:rsidRPr="00350B6C">
        <w:rPr>
          <w:b/>
        </w:rPr>
        <w:t>ленных в законе изменений порядка ведения уголовных, гражданских, а</w:t>
      </w:r>
      <w:r w:rsidRPr="00350B6C">
        <w:rPr>
          <w:b/>
        </w:rPr>
        <w:t>д</w:t>
      </w:r>
      <w:r w:rsidRPr="00350B6C">
        <w:rPr>
          <w:b/>
        </w:rPr>
        <w:t>министративных и трудовых судебных процессов, с тем чтобы ввести об</w:t>
      </w:r>
      <w:r w:rsidRPr="00350B6C">
        <w:rPr>
          <w:b/>
        </w:rPr>
        <w:t>я</w:t>
      </w:r>
      <w:r w:rsidRPr="00350B6C">
        <w:rPr>
          <w:b/>
        </w:rPr>
        <w:t>зательные изменения судопроизводства для обеспечения инвалидам дост</w:t>
      </w:r>
      <w:r w:rsidRPr="00350B6C">
        <w:rPr>
          <w:b/>
        </w:rPr>
        <w:t>у</w:t>
      </w:r>
      <w:r w:rsidRPr="00350B6C">
        <w:rPr>
          <w:b/>
        </w:rPr>
        <w:t>па к прав</w:t>
      </w:r>
      <w:r w:rsidRPr="00350B6C">
        <w:rPr>
          <w:b/>
        </w:rPr>
        <w:t>о</w:t>
      </w:r>
      <w:r w:rsidRPr="00350B6C">
        <w:rPr>
          <w:b/>
        </w:rPr>
        <w:t>судию на равных со всеми остальными условиях.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>Свобода и личная неприкосновенность (статья 14)</w:t>
      </w:r>
    </w:p>
    <w:p w:rsidR="00E44E56" w:rsidRPr="00350B6C" w:rsidRDefault="00E44E56" w:rsidP="00E44E56">
      <w:pPr>
        <w:pStyle w:val="SingleTxtGR"/>
      </w:pPr>
      <w:r w:rsidRPr="00350B6C">
        <w:t>28.</w:t>
      </w:r>
      <w:r w:rsidRPr="00350B6C">
        <w:tab/>
        <w:t xml:space="preserve">Комитет выражает обеспокоенность по поводу того, что </w:t>
      </w:r>
      <w:r w:rsidRPr="00350B6C">
        <w:rPr>
          <w:bCs/>
        </w:rPr>
        <w:t>государство-участник</w:t>
      </w:r>
      <w:r w:rsidRPr="00350B6C">
        <w:rPr>
          <w:b/>
        </w:rPr>
        <w:t xml:space="preserve"> </w:t>
      </w:r>
      <w:r w:rsidRPr="00350B6C">
        <w:t>считает, что определенные группы инвалидов, в частности, лица, к</w:t>
      </w:r>
      <w:r w:rsidRPr="00350B6C">
        <w:t>о</w:t>
      </w:r>
      <w:r w:rsidRPr="00350B6C">
        <w:t>торым не оказывается должная забота, охарактеризованные как "тяжелые и хр</w:t>
      </w:r>
      <w:r w:rsidRPr="00350B6C">
        <w:t>о</w:t>
      </w:r>
      <w:r w:rsidRPr="00350B6C">
        <w:t>нические случаи умственной отсталости", содержатся в специальных це</w:t>
      </w:r>
      <w:r w:rsidRPr="00350B6C">
        <w:t>н</w:t>
      </w:r>
      <w:r w:rsidRPr="00350B6C">
        <w:t>трах и не получают необходимой поддержки для жизни в местном сообществе. Ком</w:t>
      </w:r>
      <w:r w:rsidRPr="00350B6C">
        <w:t>и</w:t>
      </w:r>
      <w:r w:rsidRPr="00350B6C">
        <w:t>тет выражает также обеспокоенность по поводу того, что государство-участник не приняло мер по обеспечению надлежащих правовых процедур инвалидам, обвиняемым в совершении преступления. Кроме этого, Комитет выражает обеспокоенность по поводу того, что принцип невозможности привлечения и</w:t>
      </w:r>
      <w:r w:rsidRPr="00350B6C">
        <w:t>н</w:t>
      </w:r>
      <w:r w:rsidRPr="00350B6C">
        <w:t>валидов к уголовной ответственности используется как повод для применения мер пресечения, сопряженных с лишением свободы на неопределенный срок, а</w:t>
      </w:r>
      <w:r w:rsidR="00565D6A">
        <w:t> </w:t>
      </w:r>
      <w:r w:rsidRPr="00350B6C">
        <w:t>также того, что на инвалидов не распространяются гарантии, которые система уголовного правосудия обеспечивает всем остальным.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t>29.</w:t>
      </w:r>
      <w:r w:rsidRPr="00350B6C">
        <w:tab/>
      </w:r>
      <w:r w:rsidRPr="00350B6C">
        <w:rPr>
          <w:b/>
        </w:rPr>
        <w:t>Комитет рекомендует государству-участнику: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  <w:t>a)</w:t>
      </w:r>
      <w:r w:rsidRPr="00350B6C">
        <w:rPr>
          <w:b/>
        </w:rPr>
        <w:tab/>
        <w:t>разработать всеобъемлющий план, позволяющий осуществлять уход за лицами, содержащимися в психиатрической клинике "</w:t>
      </w:r>
      <w:proofErr w:type="spellStart"/>
      <w:r w:rsidRPr="00350B6C">
        <w:rPr>
          <w:b/>
        </w:rPr>
        <w:t>Хулио</w:t>
      </w:r>
      <w:proofErr w:type="spellEnd"/>
      <w:r w:rsidRPr="00350B6C">
        <w:rPr>
          <w:b/>
        </w:rPr>
        <w:t xml:space="preserve"> </w:t>
      </w:r>
      <w:proofErr w:type="spellStart"/>
      <w:r w:rsidRPr="00350B6C">
        <w:rPr>
          <w:b/>
        </w:rPr>
        <w:t>Энд</w:t>
      </w:r>
      <w:r w:rsidRPr="00350B6C">
        <w:rPr>
          <w:b/>
        </w:rPr>
        <w:t>а</w:t>
      </w:r>
      <w:r w:rsidRPr="00350B6C">
        <w:rPr>
          <w:b/>
        </w:rPr>
        <w:t>ра</w:t>
      </w:r>
      <w:proofErr w:type="spellEnd"/>
      <w:r w:rsidRPr="00350B6C">
        <w:rPr>
          <w:b/>
        </w:rPr>
        <w:t>", за ее пределами с обеспечением их личной неприкосновенности и г</w:t>
      </w:r>
      <w:r w:rsidRPr="00350B6C">
        <w:rPr>
          <w:b/>
        </w:rPr>
        <w:t>а</w:t>
      </w:r>
      <w:r w:rsidRPr="00350B6C">
        <w:rPr>
          <w:b/>
        </w:rPr>
        <w:t>рантий осуществления своего права жить в местном сообществе. Этот вс</w:t>
      </w:r>
      <w:r w:rsidRPr="00350B6C">
        <w:rPr>
          <w:b/>
        </w:rPr>
        <w:t>е</w:t>
      </w:r>
      <w:r w:rsidRPr="00350B6C">
        <w:rPr>
          <w:b/>
        </w:rPr>
        <w:t>объемлющий план должен включать в себя меры по обеспечению жилья, питания и ухода, необходимые для обеспечения полноценной социальной интеграции этих л</w:t>
      </w:r>
      <w:r w:rsidRPr="00350B6C">
        <w:rPr>
          <w:b/>
        </w:rPr>
        <w:t>ю</w:t>
      </w:r>
      <w:r w:rsidRPr="00350B6C">
        <w:rPr>
          <w:b/>
        </w:rPr>
        <w:t xml:space="preserve">дей; 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  <w:t>b)</w:t>
      </w:r>
      <w:r w:rsidRPr="00350B6C">
        <w:rPr>
          <w:b/>
        </w:rPr>
        <w:tab/>
        <w:t xml:space="preserve">отменить </w:t>
      </w:r>
      <w:proofErr w:type="spellStart"/>
      <w:r w:rsidRPr="00350B6C">
        <w:rPr>
          <w:b/>
        </w:rPr>
        <w:t>деклараторное</w:t>
      </w:r>
      <w:proofErr w:type="spellEnd"/>
      <w:r w:rsidRPr="00350B6C">
        <w:rPr>
          <w:b/>
        </w:rPr>
        <w:t xml:space="preserve"> решение о невозможности привлеч</w:t>
      </w:r>
      <w:r w:rsidRPr="00350B6C">
        <w:rPr>
          <w:b/>
        </w:rPr>
        <w:t>е</w:t>
      </w:r>
      <w:r w:rsidRPr="00350B6C">
        <w:rPr>
          <w:b/>
        </w:rPr>
        <w:t>ния инвалидов к уголовной ответственности в случаях, когда инвалид о</w:t>
      </w:r>
      <w:r w:rsidRPr="00350B6C">
        <w:rPr>
          <w:b/>
        </w:rPr>
        <w:t>б</w:t>
      </w:r>
      <w:r w:rsidRPr="00350B6C">
        <w:rPr>
          <w:b/>
        </w:rPr>
        <w:t>виняется в совершении преступления, с тем чтобы обеспечить им право на надлежащую правовую процедуру на равных со всеми остальными услов</w:t>
      </w:r>
      <w:r w:rsidRPr="00350B6C">
        <w:rPr>
          <w:b/>
        </w:rPr>
        <w:t>и</w:t>
      </w:r>
      <w:r w:rsidRPr="00350B6C">
        <w:rPr>
          <w:b/>
        </w:rPr>
        <w:t>ях и общие гарантии материального и процесс</w:t>
      </w:r>
      <w:r w:rsidRPr="00350B6C">
        <w:rPr>
          <w:b/>
        </w:rPr>
        <w:t>у</w:t>
      </w:r>
      <w:r w:rsidRPr="00350B6C">
        <w:rPr>
          <w:b/>
        </w:rPr>
        <w:t>ального уголовного права;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</w:r>
      <w:proofErr w:type="spellStart"/>
      <w:r w:rsidRPr="00350B6C">
        <w:rPr>
          <w:b/>
        </w:rPr>
        <w:t>c</w:t>
      </w:r>
      <w:proofErr w:type="spellEnd"/>
      <w:r w:rsidRPr="00350B6C">
        <w:rPr>
          <w:b/>
        </w:rPr>
        <w:t>)</w:t>
      </w:r>
      <w:r w:rsidRPr="00350B6C">
        <w:rPr>
          <w:b/>
        </w:rPr>
        <w:tab/>
        <w:t>устранить меры обеспечения безопасности, предусматрива</w:t>
      </w:r>
      <w:r w:rsidRPr="00350B6C">
        <w:rPr>
          <w:b/>
        </w:rPr>
        <w:t>ю</w:t>
      </w:r>
      <w:r w:rsidRPr="00350B6C">
        <w:rPr>
          <w:b/>
        </w:rPr>
        <w:t>щие принудительное лечение в медицинских и психиатрических центрах, и поо</w:t>
      </w:r>
      <w:r w:rsidRPr="00350B6C">
        <w:rPr>
          <w:b/>
        </w:rPr>
        <w:t>щ</w:t>
      </w:r>
      <w:r w:rsidRPr="00350B6C">
        <w:rPr>
          <w:b/>
        </w:rPr>
        <w:t>рять альтернативные меры, соответствующие положениям статей 14 и 19 Ко</w:t>
      </w:r>
      <w:r w:rsidRPr="00350B6C">
        <w:rPr>
          <w:b/>
        </w:rPr>
        <w:t>н</w:t>
      </w:r>
      <w:r w:rsidRPr="00350B6C">
        <w:rPr>
          <w:b/>
        </w:rPr>
        <w:t>венции;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</w:r>
      <w:proofErr w:type="spellStart"/>
      <w:r w:rsidRPr="00350B6C">
        <w:rPr>
          <w:b/>
        </w:rPr>
        <w:t>d</w:t>
      </w:r>
      <w:proofErr w:type="spellEnd"/>
      <w:r w:rsidRPr="00350B6C">
        <w:rPr>
          <w:b/>
        </w:rPr>
        <w:t>)</w:t>
      </w:r>
      <w:r w:rsidRPr="00350B6C">
        <w:rPr>
          <w:b/>
        </w:rPr>
        <w:tab/>
        <w:t>следить за тем, чтобы любое психиатрическое лечение осущ</w:t>
      </w:r>
      <w:r w:rsidRPr="00350B6C">
        <w:rPr>
          <w:b/>
        </w:rPr>
        <w:t>е</w:t>
      </w:r>
      <w:r w:rsidRPr="00350B6C">
        <w:rPr>
          <w:b/>
        </w:rPr>
        <w:t xml:space="preserve">ствлялось только со свободного и осознанного согласия соответствующего лица. 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 xml:space="preserve">Свобода от эксплуатации, насилия и надругательства (статья 16) </w:t>
      </w:r>
    </w:p>
    <w:p w:rsidR="00E44E56" w:rsidRPr="00350B6C" w:rsidRDefault="00E44E56" w:rsidP="00E44E56">
      <w:pPr>
        <w:pStyle w:val="SingleTxtGR"/>
      </w:pPr>
      <w:r w:rsidRPr="00350B6C">
        <w:t>30.</w:t>
      </w:r>
      <w:r w:rsidRPr="00350B6C">
        <w:tab/>
        <w:t>Комитет выражает обеспокоенность по поводу:</w:t>
      </w:r>
    </w:p>
    <w:p w:rsidR="00E44E56" w:rsidRPr="00350B6C" w:rsidRDefault="00E44E56" w:rsidP="00E44E56">
      <w:pPr>
        <w:pStyle w:val="SingleTxtGR"/>
      </w:pPr>
      <w:r w:rsidRPr="00350B6C">
        <w:tab/>
        <w:t>a)</w:t>
      </w:r>
      <w:r w:rsidRPr="00350B6C">
        <w:tab/>
        <w:t>распространенности случаев беременности среди подростков в возрасте 12−19 лет, как показала последняя перепись населения и жилищного фонда 2010 года, и того факта, что большинство женщин-инвалидов впервые стали матерями в возрасте 15</w:t>
      </w:r>
      <w:r w:rsidR="00341C83">
        <w:t>−</w:t>
      </w:r>
      <w:r w:rsidRPr="00350B6C">
        <w:t>19 лет, что говорит о большом количестве случ</w:t>
      </w:r>
      <w:r w:rsidRPr="00350B6C">
        <w:t>а</w:t>
      </w:r>
      <w:r w:rsidRPr="00350B6C">
        <w:t>ев сексуальных злоупотреблений по отношению к женщинам-инвалидам, в ос</w:t>
      </w:r>
      <w:r w:rsidRPr="00350B6C">
        <w:t>о</w:t>
      </w:r>
      <w:r w:rsidRPr="00350B6C">
        <w:t>бенности по отношению к женщинам с ограниченными интеллектуальн</w:t>
      </w:r>
      <w:r w:rsidRPr="00350B6C">
        <w:t>ы</w:t>
      </w:r>
      <w:r w:rsidRPr="00350B6C">
        <w:t>ми способностями;</w:t>
      </w:r>
    </w:p>
    <w:p w:rsidR="00E44E56" w:rsidRPr="00350B6C" w:rsidRDefault="00E44E56" w:rsidP="00E44E56">
      <w:pPr>
        <w:pStyle w:val="SingleTxtGR"/>
      </w:pPr>
      <w:r w:rsidRPr="00350B6C">
        <w:tab/>
        <w:t>b)</w:t>
      </w:r>
      <w:r w:rsidRPr="00350B6C">
        <w:tab/>
        <w:t>отсутствия надлежащих механизмов выявления случаев насилия по отношению к инвалидам, в особенности к женщинам с ограниченными инте</w:t>
      </w:r>
      <w:r w:rsidRPr="00350B6C">
        <w:t>л</w:t>
      </w:r>
      <w:r w:rsidRPr="00350B6C">
        <w:t>лектуальными способностями, как в рамках семейных отношений, так и в сп</w:t>
      </w:r>
      <w:r w:rsidRPr="00350B6C">
        <w:t>е</w:t>
      </w:r>
      <w:r w:rsidRPr="00350B6C">
        <w:t>циализированных це</w:t>
      </w:r>
      <w:r w:rsidRPr="00350B6C">
        <w:t>н</w:t>
      </w:r>
      <w:r w:rsidRPr="00350B6C">
        <w:t>трах для инвалидов;</w:t>
      </w:r>
    </w:p>
    <w:p w:rsidR="00E44E56" w:rsidRPr="00350B6C" w:rsidRDefault="00E44E56" w:rsidP="00E44E56">
      <w:pPr>
        <w:pStyle w:val="SingleTxtGR"/>
      </w:pPr>
      <w:r w:rsidRPr="00350B6C">
        <w:tab/>
      </w:r>
      <w:proofErr w:type="spellStart"/>
      <w:r w:rsidRPr="00350B6C">
        <w:t>c</w:t>
      </w:r>
      <w:proofErr w:type="spellEnd"/>
      <w:r w:rsidRPr="00350B6C">
        <w:t>)</w:t>
      </w:r>
      <w:r w:rsidRPr="00350B6C">
        <w:tab/>
        <w:t>отсутствия конкретных механизмов эффективной социальной инт</w:t>
      </w:r>
      <w:r w:rsidRPr="00350B6C">
        <w:t>е</w:t>
      </w:r>
      <w:r w:rsidRPr="00350B6C">
        <w:t>грации и предотвращения насилия по отношению к детям-инвалидам и подр</w:t>
      </w:r>
      <w:r w:rsidRPr="00350B6C">
        <w:t>о</w:t>
      </w:r>
      <w:r w:rsidRPr="00350B6C">
        <w:t>сткам-инвалидам, живущим в специализированных центрах, где они могут о</w:t>
      </w:r>
      <w:r w:rsidRPr="00350B6C">
        <w:t>с</w:t>
      </w:r>
      <w:r w:rsidRPr="00350B6C">
        <w:t xml:space="preserve">таваться до достижения 18-летнего возраста. Закрытое пространство </w:t>
      </w:r>
      <w:r w:rsidR="00350B6C" w:rsidRPr="00350B6C">
        <w:t>−</w:t>
      </w:r>
      <w:r w:rsidRPr="00350B6C">
        <w:t xml:space="preserve"> благ</w:t>
      </w:r>
      <w:r w:rsidRPr="00350B6C">
        <w:t>о</w:t>
      </w:r>
      <w:r w:rsidRPr="00350B6C">
        <w:t>творная среда для возникновения случаев насилия, небрежного отношения и надругательств в отнош</w:t>
      </w:r>
      <w:r w:rsidRPr="00350B6C">
        <w:t>е</w:t>
      </w:r>
      <w:r w:rsidRPr="00350B6C">
        <w:t>нии детей и подростков.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t>31.</w:t>
      </w:r>
      <w:r w:rsidRPr="00350B6C">
        <w:tab/>
      </w:r>
      <w:r w:rsidRPr="00350B6C">
        <w:rPr>
          <w:b/>
        </w:rPr>
        <w:t>Комитет рекомендует государству-участнику: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  <w:t>a)</w:t>
      </w:r>
      <w:r w:rsidRPr="00350B6C">
        <w:rPr>
          <w:b/>
        </w:rPr>
        <w:tab/>
        <w:t xml:space="preserve">инициировать просветительскую программу для </w:t>
      </w:r>
      <w:r w:rsidRPr="00350B6C">
        <w:rPr>
          <w:b/>
          <w:bCs/>
        </w:rPr>
        <w:t>женщин с о</w:t>
      </w:r>
      <w:r w:rsidRPr="00350B6C">
        <w:rPr>
          <w:b/>
          <w:bCs/>
        </w:rPr>
        <w:t>г</w:t>
      </w:r>
      <w:r w:rsidRPr="00350B6C">
        <w:rPr>
          <w:b/>
          <w:bCs/>
        </w:rPr>
        <w:t xml:space="preserve">раниченными интеллектуальными способностями, </w:t>
      </w:r>
      <w:r w:rsidRPr="00350B6C">
        <w:rPr>
          <w:b/>
        </w:rPr>
        <w:t>членов их семей и сп</w:t>
      </w:r>
      <w:r w:rsidRPr="00350B6C">
        <w:rPr>
          <w:b/>
        </w:rPr>
        <w:t>е</w:t>
      </w:r>
      <w:r w:rsidRPr="00350B6C">
        <w:rPr>
          <w:b/>
        </w:rPr>
        <w:t>циалистов, работающих в различных государственных учреждениях, в о</w:t>
      </w:r>
      <w:r w:rsidRPr="00350B6C">
        <w:rPr>
          <w:b/>
        </w:rPr>
        <w:t>б</w:t>
      </w:r>
      <w:r w:rsidRPr="00350B6C">
        <w:rPr>
          <w:b/>
        </w:rPr>
        <w:t>ласти сексуал</w:t>
      </w:r>
      <w:r w:rsidRPr="00350B6C">
        <w:rPr>
          <w:b/>
        </w:rPr>
        <w:t>ь</w:t>
      </w:r>
      <w:r w:rsidRPr="00350B6C">
        <w:rPr>
          <w:b/>
        </w:rPr>
        <w:t>ных и репродуктивных прав инвалидов;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  <w:t>b)</w:t>
      </w:r>
      <w:r w:rsidRPr="00350B6C">
        <w:rPr>
          <w:b/>
        </w:rPr>
        <w:tab/>
        <w:t>внести изменения на институциональном уровне и внедрить программы подготовки специалистов органов полиции и органов правос</w:t>
      </w:r>
      <w:r w:rsidRPr="00350B6C">
        <w:rPr>
          <w:b/>
        </w:rPr>
        <w:t>у</w:t>
      </w:r>
      <w:r w:rsidRPr="00350B6C">
        <w:rPr>
          <w:b/>
        </w:rPr>
        <w:t>дия для выявления случаев надругательств и насилия по отношению к и</w:t>
      </w:r>
      <w:r w:rsidRPr="00350B6C">
        <w:rPr>
          <w:b/>
        </w:rPr>
        <w:t>н</w:t>
      </w:r>
      <w:r w:rsidRPr="00350B6C">
        <w:rPr>
          <w:b/>
        </w:rPr>
        <w:t>валидам и проведения расследований с необходимыми процедурными ко</w:t>
      </w:r>
      <w:r w:rsidRPr="00350B6C">
        <w:rPr>
          <w:b/>
        </w:rPr>
        <w:t>р</w:t>
      </w:r>
      <w:r w:rsidRPr="00350B6C">
        <w:rPr>
          <w:b/>
        </w:rPr>
        <w:t>ректировками для наказания преступного пов</w:t>
      </w:r>
      <w:r w:rsidRPr="00350B6C">
        <w:rPr>
          <w:b/>
        </w:rPr>
        <w:t>е</w:t>
      </w:r>
      <w:r w:rsidRPr="00350B6C">
        <w:rPr>
          <w:b/>
        </w:rPr>
        <w:t>дения;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</w:r>
      <w:proofErr w:type="spellStart"/>
      <w:r w:rsidRPr="00350B6C">
        <w:rPr>
          <w:b/>
        </w:rPr>
        <w:t>c</w:t>
      </w:r>
      <w:proofErr w:type="spellEnd"/>
      <w:r w:rsidRPr="00350B6C">
        <w:rPr>
          <w:b/>
        </w:rPr>
        <w:t>)</w:t>
      </w:r>
      <w:r w:rsidRPr="00350B6C">
        <w:rPr>
          <w:b/>
        </w:rPr>
        <w:tab/>
        <w:t>начать, по мере разработки программ обеспечения прав детей-инвалидов на жизнь в местном сообществе, создание механизмов систем</w:t>
      </w:r>
      <w:r w:rsidRPr="00350B6C">
        <w:rPr>
          <w:b/>
        </w:rPr>
        <w:t>а</w:t>
      </w:r>
      <w:r w:rsidRPr="00350B6C">
        <w:rPr>
          <w:b/>
        </w:rPr>
        <w:t>тического надзора со стороны независимых структур за условиями жизни этой группы населения в соответствующих центрах в целях недопущения надругательств и насилия в соответствии с пунктом 3 статьи 16 Конве</w:t>
      </w:r>
      <w:r w:rsidRPr="00350B6C">
        <w:rPr>
          <w:b/>
        </w:rPr>
        <w:t>н</w:t>
      </w:r>
      <w:r w:rsidRPr="00350B6C">
        <w:rPr>
          <w:b/>
        </w:rPr>
        <w:t>ции.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>Свобода передвижения и гражданство (статья 18)</w:t>
      </w:r>
    </w:p>
    <w:p w:rsidR="00E44E56" w:rsidRPr="00350B6C" w:rsidRDefault="00E44E56" w:rsidP="00E44E56">
      <w:pPr>
        <w:pStyle w:val="SingleTxtGR"/>
      </w:pPr>
      <w:r w:rsidRPr="00350B6C">
        <w:t>32.</w:t>
      </w:r>
      <w:r w:rsidRPr="00350B6C">
        <w:tab/>
        <w:t>Комитет выражает обеспокоенность по поводу того, что в статье 7 Закона о натурализации по-прежнему оговаривается невозможность предоставления эквадорского гражданства лицам с "хроническими заболеваниями". Учитывая тесную связь между так называемыми "хроническими заболеваниями" и инв</w:t>
      </w:r>
      <w:r w:rsidRPr="00350B6C">
        <w:t>а</w:t>
      </w:r>
      <w:r w:rsidRPr="00350B6C">
        <w:t>лидностью, эта статья носит явный дискриминационный характер и противор</w:t>
      </w:r>
      <w:r w:rsidRPr="00350B6C">
        <w:t>е</w:t>
      </w:r>
      <w:r w:rsidRPr="00350B6C">
        <w:t>чит статье 18 Конвенции.</w:t>
      </w:r>
    </w:p>
    <w:p w:rsidR="00E44E56" w:rsidRPr="00350B6C" w:rsidRDefault="00E44E56" w:rsidP="00E44E56">
      <w:pPr>
        <w:pStyle w:val="SingleTxtGR"/>
      </w:pPr>
      <w:r w:rsidRPr="00350B6C">
        <w:t>33.</w:t>
      </w:r>
      <w:r w:rsidRPr="00350B6C">
        <w:tab/>
      </w:r>
      <w:r w:rsidRPr="00350B6C">
        <w:rPr>
          <w:b/>
        </w:rPr>
        <w:t>Комитет рекомендует государству-участнику отменить статью 7 З</w:t>
      </w:r>
      <w:r w:rsidRPr="00350B6C">
        <w:rPr>
          <w:b/>
        </w:rPr>
        <w:t>а</w:t>
      </w:r>
      <w:r w:rsidRPr="00350B6C">
        <w:rPr>
          <w:b/>
        </w:rPr>
        <w:t>кона о натурализации для того, чтобы любой инвалид мог на равных со всеми остальными условиях претендовать на получение эквадорского гр</w:t>
      </w:r>
      <w:r w:rsidRPr="00350B6C">
        <w:rPr>
          <w:b/>
        </w:rPr>
        <w:t>а</w:t>
      </w:r>
      <w:r w:rsidRPr="00350B6C">
        <w:rPr>
          <w:b/>
        </w:rPr>
        <w:t>жданства.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>Право на самостоятельный образ жизни и на вовлеченность в жизнь местного сообщества (статья 19)</w:t>
      </w:r>
    </w:p>
    <w:p w:rsidR="00E44E56" w:rsidRPr="00350B6C" w:rsidRDefault="00E44E56" w:rsidP="00E44E56">
      <w:pPr>
        <w:pStyle w:val="SingleTxtGR"/>
      </w:pPr>
      <w:r w:rsidRPr="00350B6C">
        <w:t>34.</w:t>
      </w:r>
      <w:r w:rsidRPr="00350B6C">
        <w:tab/>
        <w:t>Комитет выражает обеспокоенность по поводу того, что п</w:t>
      </w:r>
      <w:r w:rsidRPr="00350B6C">
        <w:t>о</w:t>
      </w:r>
      <w:r w:rsidRPr="00350B6C">
        <w:t xml:space="preserve">собие "Хоакин </w:t>
      </w:r>
      <w:proofErr w:type="spellStart"/>
      <w:r w:rsidRPr="00350B6C">
        <w:t>Гальегос</w:t>
      </w:r>
      <w:proofErr w:type="spellEnd"/>
      <w:r w:rsidRPr="00350B6C">
        <w:t xml:space="preserve"> Лара", выплачиваемое для обеспечения инвалидам помощи на дому, предоставляется не самому инвалиду, нуждающемуся в этой помощи, а лицу, осуществляющему за ним уход.</w:t>
      </w:r>
    </w:p>
    <w:p w:rsidR="00E44E56" w:rsidRPr="00350B6C" w:rsidRDefault="00E44E56" w:rsidP="00E44E56">
      <w:pPr>
        <w:pStyle w:val="SingleTxtGR"/>
      </w:pPr>
      <w:r w:rsidRPr="00350B6C">
        <w:t>35.</w:t>
      </w:r>
      <w:r w:rsidRPr="00350B6C">
        <w:tab/>
      </w:r>
      <w:r w:rsidRPr="00350B6C">
        <w:rPr>
          <w:b/>
        </w:rPr>
        <w:t xml:space="preserve">Комитет рекомендует государству-участнику пересмотреть критерии предоставления пособия"Хоакин </w:t>
      </w:r>
      <w:proofErr w:type="spellStart"/>
      <w:r w:rsidRPr="00350B6C">
        <w:rPr>
          <w:b/>
        </w:rPr>
        <w:t>Гальегос</w:t>
      </w:r>
      <w:proofErr w:type="spellEnd"/>
      <w:r w:rsidRPr="00350B6C">
        <w:rPr>
          <w:b/>
        </w:rPr>
        <w:t xml:space="preserve"> Лара" инвалидам, с тем чтобы они сами могли пользоваться им как люди, ведущие самостоятельный о</w:t>
      </w:r>
      <w:r w:rsidRPr="00350B6C">
        <w:rPr>
          <w:b/>
        </w:rPr>
        <w:t>б</w:t>
      </w:r>
      <w:r w:rsidRPr="00350B6C">
        <w:rPr>
          <w:b/>
        </w:rPr>
        <w:t>раз жизни и в</w:t>
      </w:r>
      <w:r w:rsidRPr="00350B6C">
        <w:rPr>
          <w:b/>
        </w:rPr>
        <w:t>о</w:t>
      </w:r>
      <w:r w:rsidRPr="00350B6C">
        <w:rPr>
          <w:b/>
        </w:rPr>
        <w:t>влеченные в жизнь местного сообщества.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>Образование (статья 24)</w:t>
      </w:r>
    </w:p>
    <w:p w:rsidR="00E44E56" w:rsidRPr="00350B6C" w:rsidRDefault="00E44E56" w:rsidP="00B05BDD">
      <w:pPr>
        <w:pStyle w:val="SingleTxtGR"/>
        <w:keepNext/>
      </w:pPr>
      <w:r w:rsidRPr="00350B6C">
        <w:t>36.</w:t>
      </w:r>
      <w:r w:rsidRPr="00350B6C">
        <w:tab/>
        <w:t xml:space="preserve">Комитет выражает обеспокоенность по поводу: </w:t>
      </w:r>
    </w:p>
    <w:p w:rsidR="00E44E56" w:rsidRPr="00350B6C" w:rsidRDefault="00E44E56" w:rsidP="00E44E56">
      <w:pPr>
        <w:pStyle w:val="SingleTxtGR"/>
      </w:pPr>
      <w:r w:rsidRPr="00350B6C">
        <w:tab/>
        <w:t>a)</w:t>
      </w:r>
      <w:r w:rsidRPr="00350B6C">
        <w:tab/>
        <w:t>уровня образования инвалидов, который едва соответствует баз</w:t>
      </w:r>
      <w:r w:rsidRPr="00350B6C">
        <w:t>о</w:t>
      </w:r>
      <w:r w:rsidRPr="00350B6C">
        <w:t>вому уровню образования, а также того, что из 4,14 млн. учащихся, числящи</w:t>
      </w:r>
      <w:r w:rsidRPr="00350B6C">
        <w:t>х</w:t>
      </w:r>
      <w:r w:rsidRPr="00350B6C">
        <w:t>ся в учебных заведениях страны, всего 24 499 являются инвалидами. Обеспокое</w:t>
      </w:r>
      <w:r w:rsidRPr="00350B6C">
        <w:t>н</w:t>
      </w:r>
      <w:r w:rsidRPr="00350B6C">
        <w:t xml:space="preserve">ность Комитета также вызывает тот факт, что инвалиды получают образование в среднем в течение </w:t>
      </w:r>
      <w:proofErr w:type="spellStart"/>
      <w:r w:rsidRPr="00350B6C">
        <w:t>трех−четырех</w:t>
      </w:r>
      <w:proofErr w:type="spellEnd"/>
      <w:r w:rsidRPr="00350B6C">
        <w:t xml:space="preserve"> лет, в то время как на национальном уровне этот срок соста</w:t>
      </w:r>
      <w:r w:rsidRPr="00350B6C">
        <w:t>в</w:t>
      </w:r>
      <w:r w:rsidRPr="00350B6C">
        <w:t>ляет в среднем девять лет;</w:t>
      </w:r>
    </w:p>
    <w:p w:rsidR="00E44E56" w:rsidRPr="00350B6C" w:rsidRDefault="00E44E56" w:rsidP="00E44E56">
      <w:pPr>
        <w:pStyle w:val="SingleTxtGR"/>
      </w:pPr>
      <w:r w:rsidRPr="00350B6C">
        <w:tab/>
        <w:t>b)</w:t>
      </w:r>
      <w:r w:rsidRPr="00350B6C">
        <w:tab/>
        <w:t>пробелов в удовлетворении всех потребностей в области образов</w:t>
      </w:r>
      <w:r w:rsidRPr="00350B6C">
        <w:t>а</w:t>
      </w:r>
      <w:r w:rsidRPr="00350B6C">
        <w:t>ния, несмотря на приложенные усилия по подготовке преподавателей для удо</w:t>
      </w:r>
      <w:r w:rsidRPr="00350B6C">
        <w:t>в</w:t>
      </w:r>
      <w:r w:rsidRPr="00350B6C">
        <w:t>летворения п</w:t>
      </w:r>
      <w:r w:rsidRPr="00350B6C">
        <w:t>о</w:t>
      </w:r>
      <w:r w:rsidRPr="00350B6C">
        <w:t>требностей в инклюзивном образовании;</w:t>
      </w:r>
    </w:p>
    <w:p w:rsidR="00E44E56" w:rsidRPr="00350B6C" w:rsidRDefault="00E44E56" w:rsidP="00E44E56">
      <w:pPr>
        <w:pStyle w:val="SingleTxtGR"/>
      </w:pPr>
      <w:r w:rsidRPr="00350B6C">
        <w:tab/>
      </w:r>
      <w:proofErr w:type="spellStart"/>
      <w:r w:rsidRPr="00350B6C">
        <w:t>c</w:t>
      </w:r>
      <w:proofErr w:type="spellEnd"/>
      <w:r w:rsidRPr="00350B6C">
        <w:t>)</w:t>
      </w:r>
      <w:r w:rsidRPr="00350B6C">
        <w:tab/>
        <w:t>процессуальных и органических гарантий, предусмотренных гос</w:t>
      </w:r>
      <w:r w:rsidRPr="00350B6C">
        <w:t>у</w:t>
      </w:r>
      <w:r w:rsidRPr="00350B6C">
        <w:t>дарством для пересмотра и контроля доступа инвалидов к инклюзивному обр</w:t>
      </w:r>
      <w:r w:rsidRPr="00350B6C">
        <w:t>а</w:t>
      </w:r>
      <w:r w:rsidRPr="00350B6C">
        <w:t>зованию, в частности гарантий, относящихся к сфере полномочий Национал</w:t>
      </w:r>
      <w:r w:rsidRPr="00350B6C">
        <w:t>ь</w:t>
      </w:r>
      <w:r w:rsidRPr="00350B6C">
        <w:t>ного совета по равному положению инвалидов и региональных отделений по содействию интегр</w:t>
      </w:r>
      <w:r w:rsidRPr="00350B6C">
        <w:t>а</w:t>
      </w:r>
      <w:r w:rsidRPr="00350B6C">
        <w:t>ции;</w:t>
      </w:r>
    </w:p>
    <w:p w:rsidR="00E44E56" w:rsidRPr="00350B6C" w:rsidRDefault="00E44E56" w:rsidP="00E44E56">
      <w:pPr>
        <w:pStyle w:val="SingleTxtGR"/>
      </w:pPr>
      <w:r w:rsidRPr="00350B6C">
        <w:tab/>
      </w:r>
      <w:proofErr w:type="spellStart"/>
      <w:r w:rsidRPr="00350B6C">
        <w:t>d</w:t>
      </w:r>
      <w:proofErr w:type="spellEnd"/>
      <w:r w:rsidRPr="00350B6C">
        <w:t>)</w:t>
      </w:r>
      <w:r w:rsidRPr="00350B6C">
        <w:tab/>
        <w:t>малодоступности государственных университетов для инвалидов и отсу</w:t>
      </w:r>
      <w:r w:rsidRPr="00350B6C">
        <w:t>т</w:t>
      </w:r>
      <w:r w:rsidRPr="00350B6C">
        <w:t>ствия в их учебных программах курсов, предназначенных для инвалидов, и мер по обесп</w:t>
      </w:r>
      <w:r w:rsidRPr="00350B6C">
        <w:t>е</w:t>
      </w:r>
      <w:r w:rsidRPr="00350B6C">
        <w:t>чению доступности для инвалидов основных учебных центров, с тем чтобы они имели возможность принять участие в различных учебных програ</w:t>
      </w:r>
      <w:r w:rsidRPr="00350B6C">
        <w:t>м</w:t>
      </w:r>
      <w:r w:rsidRPr="00350B6C">
        <w:t>мах.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t>37.</w:t>
      </w:r>
      <w:r w:rsidRPr="00350B6C">
        <w:tab/>
      </w:r>
      <w:r w:rsidRPr="00350B6C">
        <w:rPr>
          <w:b/>
        </w:rPr>
        <w:t>Комитет рекомендует государству-участнику: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  <w:t>a)</w:t>
      </w:r>
      <w:r w:rsidRPr="00350B6C">
        <w:rPr>
          <w:b/>
        </w:rPr>
        <w:tab/>
        <w:t>инициировать государственную программу по обеспечению всем инвалидам страны возможности получать базовое, среднее и высшее образ</w:t>
      </w:r>
      <w:r w:rsidRPr="00350B6C">
        <w:rPr>
          <w:b/>
        </w:rPr>
        <w:t>о</w:t>
      </w:r>
      <w:r w:rsidRPr="00350B6C">
        <w:rPr>
          <w:b/>
        </w:rPr>
        <w:t>вание и доступной для них инклюзивной образовательной системы, в том числе в сфере высшего обр</w:t>
      </w:r>
      <w:r w:rsidRPr="00350B6C">
        <w:rPr>
          <w:b/>
        </w:rPr>
        <w:t>а</w:t>
      </w:r>
      <w:r w:rsidRPr="00350B6C">
        <w:rPr>
          <w:b/>
        </w:rPr>
        <w:t>зования;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  <w:t>b)</w:t>
      </w:r>
      <w:r w:rsidRPr="00350B6C">
        <w:rPr>
          <w:b/>
        </w:rPr>
        <w:tab/>
        <w:t>активизировать усилия по обеспечению начальной, а также н</w:t>
      </w:r>
      <w:r w:rsidRPr="00350B6C">
        <w:rPr>
          <w:b/>
        </w:rPr>
        <w:t>е</w:t>
      </w:r>
      <w:r w:rsidRPr="00350B6C">
        <w:rPr>
          <w:b/>
        </w:rPr>
        <w:t>прерывной подготовки преподавателей с учетом особенностей инклюзи</w:t>
      </w:r>
      <w:r w:rsidRPr="00350B6C">
        <w:rPr>
          <w:b/>
        </w:rPr>
        <w:t>в</w:t>
      </w:r>
      <w:r w:rsidRPr="00350B6C">
        <w:rPr>
          <w:b/>
        </w:rPr>
        <w:t>ного образования для инв</w:t>
      </w:r>
      <w:r w:rsidRPr="00350B6C">
        <w:rPr>
          <w:b/>
        </w:rPr>
        <w:t>а</w:t>
      </w:r>
      <w:r w:rsidRPr="00350B6C">
        <w:rPr>
          <w:b/>
        </w:rPr>
        <w:t>лидов;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</w:r>
      <w:proofErr w:type="spellStart"/>
      <w:r w:rsidRPr="00350B6C">
        <w:rPr>
          <w:b/>
        </w:rPr>
        <w:t>c</w:t>
      </w:r>
      <w:proofErr w:type="spellEnd"/>
      <w:r w:rsidRPr="00350B6C">
        <w:rPr>
          <w:b/>
        </w:rPr>
        <w:t>)</w:t>
      </w:r>
      <w:r w:rsidRPr="00350B6C">
        <w:rPr>
          <w:b/>
        </w:rPr>
        <w:tab/>
        <w:t>упростить процедуру подачи инвалидами жалоб в Национал</w:t>
      </w:r>
      <w:r w:rsidRPr="00350B6C">
        <w:rPr>
          <w:b/>
        </w:rPr>
        <w:t>ь</w:t>
      </w:r>
      <w:r w:rsidRPr="00350B6C">
        <w:rPr>
          <w:b/>
        </w:rPr>
        <w:t>ный совет по равному положению инвалидов в целях обеспечения более эффективного надзора за выполнением обязательств в этой сфере. Также рекомендуется учредить региональные отделения по содействию интегр</w:t>
      </w:r>
      <w:r w:rsidRPr="00350B6C">
        <w:rPr>
          <w:b/>
        </w:rPr>
        <w:t>а</w:t>
      </w:r>
      <w:r w:rsidRPr="00350B6C">
        <w:rPr>
          <w:b/>
        </w:rPr>
        <w:t>ции в каждом образовательном округе, а не на уровне провинций, как это предусмотрено в настоящее время;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rPr>
          <w:b/>
        </w:rPr>
        <w:tab/>
      </w:r>
      <w:proofErr w:type="spellStart"/>
      <w:r w:rsidRPr="00350B6C">
        <w:rPr>
          <w:b/>
        </w:rPr>
        <w:t>d</w:t>
      </w:r>
      <w:proofErr w:type="spellEnd"/>
      <w:r w:rsidRPr="00350B6C">
        <w:rPr>
          <w:b/>
        </w:rPr>
        <w:t>)</w:t>
      </w:r>
      <w:r w:rsidRPr="00350B6C">
        <w:rPr>
          <w:b/>
        </w:rPr>
        <w:tab/>
        <w:t>активизировать усилия по практическому осуществлению м</w:t>
      </w:r>
      <w:r w:rsidRPr="00350B6C">
        <w:rPr>
          <w:b/>
        </w:rPr>
        <w:t>о</w:t>
      </w:r>
      <w:r w:rsidRPr="00350B6C">
        <w:rPr>
          <w:b/>
        </w:rPr>
        <w:t>делей инклюзивного образования для инвалидов в университетах, что предполагает поощрение изменения учебных программ и планировки п</w:t>
      </w:r>
      <w:r w:rsidRPr="00350B6C">
        <w:rPr>
          <w:b/>
        </w:rPr>
        <w:t>о</w:t>
      </w:r>
      <w:r w:rsidRPr="00350B6C">
        <w:rPr>
          <w:b/>
        </w:rPr>
        <w:t>мещений на всех ф</w:t>
      </w:r>
      <w:r w:rsidRPr="00350B6C">
        <w:rPr>
          <w:b/>
        </w:rPr>
        <w:t>а</w:t>
      </w:r>
      <w:r w:rsidRPr="00350B6C">
        <w:rPr>
          <w:b/>
        </w:rPr>
        <w:t>культетах.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>Здоровье (статья 25)</w:t>
      </w:r>
    </w:p>
    <w:p w:rsidR="00E44E56" w:rsidRPr="00350B6C" w:rsidRDefault="00E44E56" w:rsidP="001E0E12">
      <w:pPr>
        <w:pStyle w:val="SingleTxtGR"/>
        <w:keepNext/>
        <w:keepLines/>
      </w:pPr>
      <w:r w:rsidRPr="00350B6C">
        <w:t>38.</w:t>
      </w:r>
      <w:r w:rsidRPr="00350B6C">
        <w:tab/>
        <w:t>Комитет выражает обеспокоенность по поводу того, что у</w:t>
      </w:r>
      <w:r w:rsidRPr="00350B6C">
        <w:t>с</w:t>
      </w:r>
      <w:r w:rsidRPr="00350B6C">
        <w:t>ловия оказания помощи инвалидам со стороны Министерства здравоохранения посредством центров комплексного ухода, расположенных в сельской местности, не обесп</w:t>
      </w:r>
      <w:r w:rsidRPr="00350B6C">
        <w:t>е</w:t>
      </w:r>
      <w:r w:rsidRPr="00350B6C">
        <w:t>чивают надлежащей доступности для того, чтобы оказывать медицинские усл</w:t>
      </w:r>
      <w:r w:rsidRPr="00350B6C">
        <w:t>у</w:t>
      </w:r>
      <w:r w:rsidRPr="00350B6C">
        <w:t>ги пр</w:t>
      </w:r>
      <w:r w:rsidRPr="00350B6C">
        <w:t>о</w:t>
      </w:r>
      <w:r w:rsidRPr="00350B6C">
        <w:t>живающим в сельской местности инвалидам.</w:t>
      </w:r>
    </w:p>
    <w:p w:rsidR="00E44E56" w:rsidRPr="00350B6C" w:rsidRDefault="00E44E56" w:rsidP="00E44E56">
      <w:pPr>
        <w:pStyle w:val="SingleTxtGR"/>
        <w:rPr>
          <w:b/>
        </w:rPr>
      </w:pPr>
      <w:r w:rsidRPr="00350B6C">
        <w:t>39.</w:t>
      </w:r>
      <w:r w:rsidRPr="00350B6C">
        <w:tab/>
      </w:r>
      <w:r w:rsidRPr="00350B6C">
        <w:rPr>
          <w:b/>
        </w:rPr>
        <w:t>Комитет рекомендует Министерству здравоохранения осуществить в це</w:t>
      </w:r>
      <w:r w:rsidRPr="00350B6C">
        <w:rPr>
          <w:b/>
        </w:rPr>
        <w:t>н</w:t>
      </w:r>
      <w:r w:rsidRPr="00350B6C">
        <w:rPr>
          <w:b/>
        </w:rPr>
        <w:t>трах комплексного ухода программу повышения доступности, с тем чтобы осуществить протоколы по различным видам инвалидности и сд</w:t>
      </w:r>
      <w:r w:rsidRPr="00350B6C">
        <w:rPr>
          <w:b/>
        </w:rPr>
        <w:t>е</w:t>
      </w:r>
      <w:r w:rsidRPr="00350B6C">
        <w:rPr>
          <w:b/>
        </w:rPr>
        <w:t>лать эти центры доступными для лиц, живущих в сельской м</w:t>
      </w:r>
      <w:r w:rsidRPr="00350B6C">
        <w:rPr>
          <w:b/>
        </w:rPr>
        <w:t>е</w:t>
      </w:r>
      <w:r w:rsidRPr="00350B6C">
        <w:rPr>
          <w:b/>
        </w:rPr>
        <w:t>стности.</w:t>
      </w:r>
    </w:p>
    <w:p w:rsidR="00E44E56" w:rsidRPr="00350B6C" w:rsidRDefault="00E44E56" w:rsidP="00E44E56">
      <w:pPr>
        <w:pStyle w:val="SingleTxtGR"/>
      </w:pPr>
      <w:r w:rsidRPr="00350B6C">
        <w:t>40.</w:t>
      </w:r>
      <w:r w:rsidRPr="00350B6C">
        <w:tab/>
        <w:t>Комитет выражает обеспокоенность по поводу того, что Полный орган</w:t>
      </w:r>
      <w:r w:rsidRPr="00350B6C">
        <w:t>и</w:t>
      </w:r>
      <w:r w:rsidRPr="00350B6C">
        <w:t>ческий уголовный кодекс предусматривает возможность прин</w:t>
      </w:r>
      <w:r w:rsidRPr="00350B6C">
        <w:t>я</w:t>
      </w:r>
      <w:r w:rsidRPr="00350B6C">
        <w:t>тия решения супругом, сожителем, близким родственником или законным представителем женщины с ограниченными интеллектуальными способностями о проведении аборта с его согласия в случаях, когда беременность наступила в результате и</w:t>
      </w:r>
      <w:r w:rsidRPr="00350B6C">
        <w:t>з</w:t>
      </w:r>
      <w:r w:rsidRPr="00350B6C">
        <w:t>насилования.</w:t>
      </w:r>
    </w:p>
    <w:p w:rsidR="00E44E56" w:rsidRPr="00350B6C" w:rsidRDefault="00E44E56" w:rsidP="00E44E56">
      <w:pPr>
        <w:pStyle w:val="SingleTxtGR"/>
      </w:pPr>
      <w:r w:rsidRPr="00350B6C">
        <w:t>41.</w:t>
      </w:r>
      <w:r w:rsidRPr="00350B6C">
        <w:tab/>
      </w:r>
      <w:r w:rsidRPr="00350B6C">
        <w:rPr>
          <w:b/>
        </w:rPr>
        <w:t>Комитет рекомендует государству-участнику внести поправки в ст</w:t>
      </w:r>
      <w:r w:rsidRPr="00350B6C">
        <w:rPr>
          <w:b/>
        </w:rPr>
        <w:t>а</w:t>
      </w:r>
      <w:r w:rsidRPr="00350B6C">
        <w:rPr>
          <w:b/>
        </w:rPr>
        <w:t>тью 150 Полного органического уголовного кодекса и в любое аналогичное законодательство, дающее третьим лицам право принимать решения, к</w:t>
      </w:r>
      <w:r w:rsidRPr="00350B6C">
        <w:rPr>
          <w:b/>
        </w:rPr>
        <w:t>а</w:t>
      </w:r>
      <w:r w:rsidRPr="00350B6C">
        <w:rPr>
          <w:b/>
        </w:rPr>
        <w:t>сающиеся тела женщин-инвалидов.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 xml:space="preserve">Труд и занятость (статья 27) </w:t>
      </w:r>
    </w:p>
    <w:p w:rsidR="00E44E56" w:rsidRPr="00350B6C" w:rsidRDefault="00E44E56" w:rsidP="00E44E56">
      <w:pPr>
        <w:pStyle w:val="SingleTxtGR"/>
      </w:pPr>
      <w:r w:rsidRPr="00350B6C">
        <w:t>42.</w:t>
      </w:r>
      <w:r w:rsidRPr="00350B6C">
        <w:tab/>
        <w:t>Комитет выражает обеспокоенность по поводу низких показателей зан</w:t>
      </w:r>
      <w:r w:rsidRPr="00350B6C">
        <w:t>я</w:t>
      </w:r>
      <w:r w:rsidRPr="00350B6C">
        <w:t xml:space="preserve">тости среди инвалидов. </w:t>
      </w:r>
    </w:p>
    <w:p w:rsidR="00E44E56" w:rsidRPr="00350B6C" w:rsidRDefault="00E44E56" w:rsidP="00E44E56">
      <w:pPr>
        <w:pStyle w:val="SingleTxtGR"/>
      </w:pPr>
      <w:r w:rsidRPr="00350B6C">
        <w:t>43.</w:t>
      </w:r>
      <w:r w:rsidRPr="00350B6C">
        <w:tab/>
      </w:r>
      <w:r w:rsidRPr="00350B6C">
        <w:rPr>
          <w:b/>
        </w:rPr>
        <w:t>Комитет рекомендует государству-участнику разработать программы по повышению показателей занятости среди инвалидов, а также адресные пр</w:t>
      </w:r>
      <w:r w:rsidRPr="00350B6C">
        <w:rPr>
          <w:b/>
        </w:rPr>
        <w:t>о</w:t>
      </w:r>
      <w:r w:rsidRPr="00350B6C">
        <w:rPr>
          <w:b/>
        </w:rPr>
        <w:t>граммы обеспечения занятости для инвалидов.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>Достаточный жизненный уровень и социальная защита (статья 28)</w:t>
      </w:r>
    </w:p>
    <w:p w:rsidR="00E44E56" w:rsidRPr="00350B6C" w:rsidRDefault="00E44E56" w:rsidP="00E44E56">
      <w:pPr>
        <w:pStyle w:val="SingleTxtGR"/>
      </w:pPr>
      <w:r w:rsidRPr="00350B6C">
        <w:t>44.</w:t>
      </w:r>
      <w:r w:rsidRPr="00350B6C">
        <w:tab/>
        <w:t>Комитет выражает обеспокоенность по поводу того, что в проекте соц</w:t>
      </w:r>
      <w:r w:rsidRPr="00350B6C">
        <w:t>и</w:t>
      </w:r>
      <w:r w:rsidRPr="00350B6C">
        <w:t>ального жилья, созданном Министерством городского и жилищного строител</w:t>
      </w:r>
      <w:r w:rsidRPr="00350B6C">
        <w:t>ь</w:t>
      </w:r>
      <w:r w:rsidRPr="00350B6C">
        <w:t>ства, не учитывается универсальная планировка, позволяющая использование такого жилья и</w:t>
      </w:r>
      <w:r w:rsidRPr="00350B6C">
        <w:t>н</w:t>
      </w:r>
      <w:r w:rsidRPr="00350B6C">
        <w:t>валидами.</w:t>
      </w:r>
    </w:p>
    <w:p w:rsidR="00E44E56" w:rsidRPr="00350B6C" w:rsidRDefault="00E44E56" w:rsidP="00E44E56">
      <w:pPr>
        <w:pStyle w:val="SingleTxtGR"/>
      </w:pPr>
      <w:r w:rsidRPr="00350B6C">
        <w:t>45.</w:t>
      </w:r>
      <w:r w:rsidRPr="00350B6C">
        <w:tab/>
      </w:r>
      <w:r w:rsidRPr="00350B6C">
        <w:rPr>
          <w:b/>
        </w:rPr>
        <w:t>Комитет рекомендует провести пересмотр проекта социального ж</w:t>
      </w:r>
      <w:r w:rsidRPr="00350B6C">
        <w:rPr>
          <w:b/>
        </w:rPr>
        <w:t>и</w:t>
      </w:r>
      <w:r w:rsidRPr="00350B6C">
        <w:rPr>
          <w:b/>
        </w:rPr>
        <w:t>лья в целях его перепланировки с учетом потребностей инвалидов и с и</w:t>
      </w:r>
      <w:r w:rsidRPr="00350B6C">
        <w:rPr>
          <w:b/>
        </w:rPr>
        <w:t>с</w:t>
      </w:r>
      <w:r w:rsidRPr="00350B6C">
        <w:rPr>
          <w:b/>
        </w:rPr>
        <w:t>пользованием принципов универсальной планировки.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>Участие в культурной жизни, проведении досуга и отдыха и занятии спортом (статья 30)</w:t>
      </w:r>
    </w:p>
    <w:p w:rsidR="00E44E56" w:rsidRPr="00350B6C" w:rsidRDefault="00E44E56" w:rsidP="00E44E56">
      <w:pPr>
        <w:pStyle w:val="SingleTxtGR"/>
      </w:pPr>
      <w:r w:rsidRPr="00350B6C">
        <w:t>46.</w:t>
      </w:r>
      <w:r w:rsidRPr="00350B6C">
        <w:tab/>
        <w:t>Комитет выражает обеспокоенность по поводу того, что в спортивных и культурных учреждениях на национальном уровне не предусмотрены необх</w:t>
      </w:r>
      <w:r w:rsidRPr="00350B6C">
        <w:t>о</w:t>
      </w:r>
      <w:r w:rsidRPr="00350B6C">
        <w:t>димые меры по обеспечению их доступности для инвалидов. Комитет выражает также обеспокоенность по поводу того, что в школах и спортивных центрах не организуются инклюзивные спортивные программы, где могут участвовать и</w:t>
      </w:r>
      <w:r w:rsidRPr="00350B6C">
        <w:t>н</w:t>
      </w:r>
      <w:r w:rsidRPr="00350B6C">
        <w:t>валиды, прежде всего самые юные. Кроме того, Комитет выражает обеспокое</w:t>
      </w:r>
      <w:r w:rsidRPr="00350B6C">
        <w:t>н</w:t>
      </w:r>
      <w:r w:rsidRPr="00350B6C">
        <w:t>ность по поводу того, что в театрах, кинотеатрах и других заведениях для о</w:t>
      </w:r>
      <w:r w:rsidRPr="00350B6C">
        <w:t>т</w:t>
      </w:r>
      <w:r w:rsidRPr="00350B6C">
        <w:t>дыха и культурного досуга нет в наличии необходимой инфраструктуры и об</w:t>
      </w:r>
      <w:r w:rsidRPr="00350B6C">
        <w:t>у</w:t>
      </w:r>
      <w:r w:rsidRPr="00350B6C">
        <w:t>ченного пе</w:t>
      </w:r>
      <w:r w:rsidRPr="00350B6C">
        <w:t>р</w:t>
      </w:r>
      <w:r w:rsidRPr="00350B6C">
        <w:t>сонала для помощи инвалидам.</w:t>
      </w:r>
    </w:p>
    <w:p w:rsidR="00E44E56" w:rsidRPr="00350B6C" w:rsidRDefault="00E44E56" w:rsidP="00E44E56">
      <w:pPr>
        <w:pStyle w:val="SingleTxtGR"/>
      </w:pPr>
      <w:r w:rsidRPr="00350B6C">
        <w:t>47.</w:t>
      </w:r>
      <w:r w:rsidRPr="00350B6C">
        <w:tab/>
      </w:r>
      <w:r w:rsidRPr="00350B6C">
        <w:rPr>
          <w:b/>
        </w:rPr>
        <w:t>Комитет рекомендует государству-участнику инициировать наци</w:t>
      </w:r>
      <w:r w:rsidRPr="00350B6C">
        <w:rPr>
          <w:b/>
        </w:rPr>
        <w:t>о</w:t>
      </w:r>
      <w:r w:rsidRPr="00350B6C">
        <w:rPr>
          <w:b/>
        </w:rPr>
        <w:t>нальный план по обеспечению доступности спорта, а также пересмотреть свою политику в области культуры и отдыха, с тем чтобы сделать осно</w:t>
      </w:r>
      <w:r w:rsidRPr="00350B6C">
        <w:rPr>
          <w:b/>
        </w:rPr>
        <w:t>в</w:t>
      </w:r>
      <w:r w:rsidRPr="00350B6C">
        <w:rPr>
          <w:b/>
        </w:rPr>
        <w:t>ные места проведения досуга доступными для инвалидов. Комитет рек</w:t>
      </w:r>
      <w:r w:rsidRPr="00350B6C">
        <w:rPr>
          <w:b/>
        </w:rPr>
        <w:t>о</w:t>
      </w:r>
      <w:r w:rsidRPr="00350B6C">
        <w:rPr>
          <w:b/>
        </w:rPr>
        <w:t>мендует также пр</w:t>
      </w:r>
      <w:r w:rsidRPr="00350B6C">
        <w:rPr>
          <w:b/>
        </w:rPr>
        <w:t>о</w:t>
      </w:r>
      <w:r w:rsidRPr="00350B6C">
        <w:rPr>
          <w:b/>
        </w:rPr>
        <w:t>вести мониторинг условий обеспечения доступности для инвалидов театров, кинотеатров и других центров отдыха в рамках планов и мер контроля за их р</w:t>
      </w:r>
      <w:r w:rsidRPr="00350B6C">
        <w:rPr>
          <w:b/>
        </w:rPr>
        <w:t>а</w:t>
      </w:r>
      <w:r w:rsidRPr="00350B6C">
        <w:rPr>
          <w:b/>
        </w:rPr>
        <w:t>ботой и применить соответствующие санкции в случае несоответствия этих заведений надлежащим условиям их использ</w:t>
      </w:r>
      <w:r w:rsidRPr="00350B6C">
        <w:rPr>
          <w:b/>
        </w:rPr>
        <w:t>о</w:t>
      </w:r>
      <w:r w:rsidRPr="00350B6C">
        <w:rPr>
          <w:b/>
        </w:rPr>
        <w:t>вания всеми группами населения.</w:t>
      </w:r>
    </w:p>
    <w:p w:rsidR="00E44E56" w:rsidRPr="00350B6C" w:rsidRDefault="00E44E56" w:rsidP="00E44E56">
      <w:pPr>
        <w:pStyle w:val="SingleTxtGR"/>
      </w:pPr>
      <w:r w:rsidRPr="00350B6C">
        <w:t>48.</w:t>
      </w:r>
      <w:r w:rsidRPr="00350B6C">
        <w:tab/>
        <w:t xml:space="preserve">Комитет выражает обеспокоенность по поводу того, что государство-участник еще не ратифицировало </w:t>
      </w:r>
      <w:proofErr w:type="spellStart"/>
      <w:r w:rsidRPr="00350B6C">
        <w:t>Марракешский</w:t>
      </w:r>
      <w:proofErr w:type="spellEnd"/>
      <w:r w:rsidRPr="00350B6C">
        <w:t xml:space="preserve"> договор об облегчении дост</w:t>
      </w:r>
      <w:r w:rsidRPr="00350B6C">
        <w:t>у</w:t>
      </w:r>
      <w:r w:rsidRPr="00350B6C">
        <w:t>па слепых и лиц с нарушениями зрения или иными ограниченными способн</w:t>
      </w:r>
      <w:r w:rsidRPr="00350B6C">
        <w:t>о</w:t>
      </w:r>
      <w:r w:rsidRPr="00350B6C">
        <w:t>стями во</w:t>
      </w:r>
      <w:r w:rsidRPr="00350B6C">
        <w:t>с</w:t>
      </w:r>
      <w:r w:rsidRPr="00350B6C">
        <w:t>принимать печатную информацию к опубликованным произведениям, который позволит слепым и лицам с нарушениями зрения или иными огран</w:t>
      </w:r>
      <w:r w:rsidRPr="00350B6C">
        <w:t>и</w:t>
      </w:r>
      <w:r w:rsidRPr="00350B6C">
        <w:t xml:space="preserve">ченными способностями воспринимать печатную информацию </w:t>
      </w:r>
      <w:r w:rsidR="00B05BDD">
        <w:t xml:space="preserve">и </w:t>
      </w:r>
      <w:r w:rsidRPr="00350B6C">
        <w:t>получить до</w:t>
      </w:r>
      <w:r w:rsidRPr="00350B6C">
        <w:t>с</w:t>
      </w:r>
      <w:r w:rsidRPr="00350B6C">
        <w:t>туп к опубликова</w:t>
      </w:r>
      <w:r w:rsidRPr="00350B6C">
        <w:t>н</w:t>
      </w:r>
      <w:r w:rsidRPr="00350B6C">
        <w:t xml:space="preserve">ным произведениям. </w:t>
      </w:r>
    </w:p>
    <w:p w:rsidR="00E44E56" w:rsidRPr="00350B6C" w:rsidRDefault="00E44E56" w:rsidP="00E44E56">
      <w:pPr>
        <w:pStyle w:val="SingleTxtGR"/>
      </w:pPr>
      <w:r w:rsidRPr="00350B6C">
        <w:t>49.</w:t>
      </w:r>
      <w:r w:rsidRPr="00350B6C">
        <w:tab/>
      </w:r>
      <w:r w:rsidRPr="00350B6C">
        <w:rPr>
          <w:b/>
        </w:rPr>
        <w:t>Комитет призывает государство-участник принять все соответс</w:t>
      </w:r>
      <w:r w:rsidRPr="00350B6C">
        <w:rPr>
          <w:b/>
        </w:rPr>
        <w:t>т</w:t>
      </w:r>
      <w:r w:rsidRPr="00350B6C">
        <w:rPr>
          <w:b/>
        </w:rPr>
        <w:t xml:space="preserve">вующие меры для скорейшей ратификации и применения </w:t>
      </w:r>
      <w:proofErr w:type="spellStart"/>
      <w:r w:rsidRPr="00350B6C">
        <w:rPr>
          <w:b/>
        </w:rPr>
        <w:t>Марракешского</w:t>
      </w:r>
      <w:proofErr w:type="spellEnd"/>
      <w:r w:rsidRPr="00350B6C">
        <w:rPr>
          <w:b/>
        </w:rPr>
        <w:t xml:space="preserve"> договора.</w:t>
      </w:r>
      <w:r w:rsidRPr="00350B6C">
        <w:t xml:space="preserve"> </w:t>
      </w:r>
    </w:p>
    <w:p w:rsidR="00E44E56" w:rsidRPr="00350B6C" w:rsidRDefault="00E44E56" w:rsidP="00E44E56">
      <w:pPr>
        <w:pStyle w:val="H1GR"/>
      </w:pPr>
      <w:r w:rsidRPr="00350B6C">
        <w:tab/>
        <w:t>C.</w:t>
      </w:r>
      <w:r w:rsidRPr="00350B6C">
        <w:tab/>
        <w:t>Конкретные обязательства (статьи 31−33)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>Статистика и сбор данных (статья 31)</w:t>
      </w:r>
    </w:p>
    <w:p w:rsidR="00E44E56" w:rsidRPr="00350B6C" w:rsidRDefault="00E44E56" w:rsidP="00E44E56">
      <w:pPr>
        <w:pStyle w:val="SingleTxtGR"/>
      </w:pPr>
      <w:r w:rsidRPr="00350B6C">
        <w:t>50.</w:t>
      </w:r>
      <w:r w:rsidRPr="00350B6C">
        <w:tab/>
        <w:t>Комитет выражает обеспокоенность по поводу того, что в Эквадоре по-прежнему отсутствует единая система сбора данных для оценки степени и</w:t>
      </w:r>
      <w:r w:rsidRPr="00350B6C">
        <w:t>с</w:t>
      </w:r>
      <w:r w:rsidRPr="00350B6C">
        <w:t>пользования своих прав всеми инвалидами.</w:t>
      </w:r>
    </w:p>
    <w:p w:rsidR="00E44E56" w:rsidRPr="00350B6C" w:rsidRDefault="00E44E56" w:rsidP="00E44E56">
      <w:pPr>
        <w:pStyle w:val="SingleTxtGR"/>
      </w:pPr>
      <w:r w:rsidRPr="00350B6C">
        <w:t>51.</w:t>
      </w:r>
      <w:r w:rsidRPr="00350B6C">
        <w:tab/>
      </w:r>
      <w:r w:rsidRPr="00350B6C">
        <w:rPr>
          <w:b/>
        </w:rPr>
        <w:t>Комитет рекомендует создать систему, которая позволит устранить имеющиеся противоречия между информацией об инвалидах, находящейся в ведении различных учреждений, между которыми в настоящее время не ведется согласованная работа, а также систему мониторинга с четкими п</w:t>
      </w:r>
      <w:r w:rsidRPr="00350B6C">
        <w:rPr>
          <w:b/>
        </w:rPr>
        <w:t>о</w:t>
      </w:r>
      <w:r w:rsidRPr="00350B6C">
        <w:rPr>
          <w:b/>
        </w:rPr>
        <w:t>казателями для измерения степени осуществления различных прав, закр</w:t>
      </w:r>
      <w:r w:rsidRPr="00350B6C">
        <w:rPr>
          <w:b/>
        </w:rPr>
        <w:t>е</w:t>
      </w:r>
      <w:r w:rsidRPr="00350B6C">
        <w:rPr>
          <w:b/>
        </w:rPr>
        <w:t>пленных в Ко</w:t>
      </w:r>
      <w:r w:rsidRPr="00350B6C">
        <w:rPr>
          <w:b/>
        </w:rPr>
        <w:t>н</w:t>
      </w:r>
      <w:r w:rsidRPr="00350B6C">
        <w:rPr>
          <w:b/>
        </w:rPr>
        <w:t>венции.</w:t>
      </w:r>
    </w:p>
    <w:p w:rsidR="00E44E56" w:rsidRPr="00350B6C" w:rsidRDefault="00E44E56" w:rsidP="00E44E56">
      <w:pPr>
        <w:pStyle w:val="SingleTxtGR"/>
      </w:pPr>
      <w:r w:rsidRPr="00350B6C">
        <w:t>52.</w:t>
      </w:r>
      <w:r w:rsidRPr="00350B6C">
        <w:tab/>
        <w:t>Комитет выражает обеспокоенность по поводу того, что в национальную систему оценки положения инвалидов не включена дезагрегированная инфо</w:t>
      </w:r>
      <w:r w:rsidRPr="00350B6C">
        <w:t>р</w:t>
      </w:r>
      <w:r w:rsidRPr="00350B6C">
        <w:t xml:space="preserve">мация о детях коренного и </w:t>
      </w:r>
      <w:proofErr w:type="spellStart"/>
      <w:r w:rsidRPr="00350B6C">
        <w:t>афроэквадорского</w:t>
      </w:r>
      <w:proofErr w:type="spellEnd"/>
      <w:r w:rsidRPr="00350B6C">
        <w:t xml:space="preserve"> населения, а также о народе </w:t>
      </w:r>
      <w:proofErr w:type="spellStart"/>
      <w:r w:rsidRPr="00350B6C">
        <w:t>мо</w:t>
      </w:r>
      <w:r w:rsidRPr="00350B6C">
        <w:t>н</w:t>
      </w:r>
      <w:r w:rsidRPr="00350B6C">
        <w:t>тубио</w:t>
      </w:r>
      <w:proofErr w:type="spellEnd"/>
      <w:r w:rsidRPr="00350B6C">
        <w:t>. Положение этих групп населения может ухудшаться вследствие множ</w:t>
      </w:r>
      <w:r w:rsidRPr="00350B6C">
        <w:t>е</w:t>
      </w:r>
      <w:r w:rsidRPr="00350B6C">
        <w:t>ственной дискриминации, в связи с чем для удовлетворения их особых потре</w:t>
      </w:r>
      <w:r w:rsidRPr="00350B6C">
        <w:t>б</w:t>
      </w:r>
      <w:r w:rsidRPr="00350B6C">
        <w:t>ностей н</w:t>
      </w:r>
      <w:r w:rsidRPr="00350B6C">
        <w:t>е</w:t>
      </w:r>
      <w:r w:rsidRPr="00350B6C">
        <w:t>обходимы достоверные сведения.</w:t>
      </w:r>
    </w:p>
    <w:p w:rsidR="00E44E56" w:rsidRPr="00350B6C" w:rsidRDefault="00E44E56" w:rsidP="00E44E56">
      <w:pPr>
        <w:pStyle w:val="SingleTxtGR"/>
      </w:pPr>
      <w:r w:rsidRPr="00350B6C">
        <w:t>53.</w:t>
      </w:r>
      <w:r w:rsidRPr="00350B6C">
        <w:tab/>
      </w:r>
      <w:r w:rsidRPr="00350B6C">
        <w:rPr>
          <w:b/>
        </w:rPr>
        <w:t>Комитет рекомендует провести адресные опросы и включить в н</w:t>
      </w:r>
      <w:r w:rsidRPr="00350B6C">
        <w:rPr>
          <w:b/>
        </w:rPr>
        <w:t>а</w:t>
      </w:r>
      <w:r w:rsidRPr="00350B6C">
        <w:rPr>
          <w:b/>
        </w:rPr>
        <w:t xml:space="preserve">циональную перепись населения сведения о числе инвалидов, прежде всего женщин и детей </w:t>
      </w:r>
      <w:proofErr w:type="spellStart"/>
      <w:r w:rsidRPr="00350B6C">
        <w:rPr>
          <w:b/>
        </w:rPr>
        <w:t>афроэквадорского</w:t>
      </w:r>
      <w:proofErr w:type="spellEnd"/>
      <w:r w:rsidRPr="00350B6C">
        <w:rPr>
          <w:b/>
        </w:rPr>
        <w:t xml:space="preserve"> происхождения или из числа народа </w:t>
      </w:r>
      <w:proofErr w:type="spellStart"/>
      <w:r w:rsidRPr="00350B6C">
        <w:rPr>
          <w:b/>
        </w:rPr>
        <w:t>монтубио</w:t>
      </w:r>
      <w:proofErr w:type="spellEnd"/>
      <w:r w:rsidRPr="00350B6C">
        <w:rPr>
          <w:b/>
        </w:rPr>
        <w:t>, живущих в сельской местности, в целях разработки программ использования инвалидами своих прав в полном соответствии с их пол</w:t>
      </w:r>
      <w:r w:rsidRPr="00350B6C">
        <w:rPr>
          <w:b/>
        </w:rPr>
        <w:t>о</w:t>
      </w:r>
      <w:r w:rsidRPr="00350B6C">
        <w:rPr>
          <w:b/>
        </w:rPr>
        <w:t>жением.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 xml:space="preserve">Осуществление и мониторинг на национальном уровне (статья 33) </w:t>
      </w:r>
    </w:p>
    <w:p w:rsidR="00E44E56" w:rsidRPr="00350B6C" w:rsidRDefault="00E44E56" w:rsidP="001E0E12">
      <w:pPr>
        <w:pStyle w:val="SingleTxtGR"/>
        <w:keepLines/>
      </w:pPr>
      <w:r w:rsidRPr="00350B6C">
        <w:t>54.</w:t>
      </w:r>
      <w:r w:rsidRPr="00350B6C">
        <w:tab/>
        <w:t>Комитет выражает обеспокоенность по поводу отсутствия управления Народного защитника в соответствии с механизмом внутреннего мониторинга осуществления Конвенции, представленным Советом гражданского участия и социального контроля и Национальным гражданским центром наблюдения за соблюдением прав инвалидов в Эквадоре. Комитет выражает также обеспок</w:t>
      </w:r>
      <w:r w:rsidRPr="00350B6C">
        <w:t>о</w:t>
      </w:r>
      <w:r w:rsidRPr="00350B6C">
        <w:t>енность в связи с отсутствием конкретных механизмов участия организаций, предста</w:t>
      </w:r>
      <w:r w:rsidRPr="00350B6C">
        <w:t>в</w:t>
      </w:r>
      <w:r w:rsidRPr="00350B6C">
        <w:t>ляющих гражданское общество, в процессе осуществления Конвенции в соо</w:t>
      </w:r>
      <w:r w:rsidRPr="00350B6C">
        <w:t>т</w:t>
      </w:r>
      <w:r w:rsidRPr="00350B6C">
        <w:t>ветствии с пунктом 3 статьи 33 Конвенции.</w:t>
      </w:r>
    </w:p>
    <w:p w:rsidR="00E44E56" w:rsidRPr="00350B6C" w:rsidRDefault="00E44E56" w:rsidP="001E0E12">
      <w:pPr>
        <w:pStyle w:val="SingleTxtGR"/>
      </w:pPr>
      <w:r w:rsidRPr="00350B6C">
        <w:t>55.</w:t>
      </w:r>
      <w:r w:rsidRPr="00350B6C">
        <w:tab/>
      </w:r>
      <w:r w:rsidRPr="00350B6C">
        <w:rPr>
          <w:b/>
        </w:rPr>
        <w:t>Комитет напоминает государству-участнику о том, что механизм вну</w:t>
      </w:r>
      <w:r w:rsidRPr="00350B6C">
        <w:rPr>
          <w:b/>
        </w:rPr>
        <w:t>т</w:t>
      </w:r>
      <w:r w:rsidRPr="00350B6C">
        <w:rPr>
          <w:b/>
        </w:rPr>
        <w:t>реннего мониторинга должен соответствовать обязательному условию независимости и выполнять конкретные функции поощрения, защиты и мониторинга осуществления Конвенции. В этой связи Комитет насто</w:t>
      </w:r>
      <w:r w:rsidRPr="00350B6C">
        <w:rPr>
          <w:b/>
        </w:rPr>
        <w:t>я</w:t>
      </w:r>
      <w:r w:rsidRPr="00350B6C">
        <w:rPr>
          <w:b/>
        </w:rPr>
        <w:t>тельно призывает государство-участник принять необходимые законод</w:t>
      </w:r>
      <w:r w:rsidRPr="00350B6C">
        <w:rPr>
          <w:b/>
        </w:rPr>
        <w:t>а</w:t>
      </w:r>
      <w:r w:rsidRPr="00350B6C">
        <w:rPr>
          <w:b/>
        </w:rPr>
        <w:t>тельные меры по созданию независимого механизма осуществления Ко</w:t>
      </w:r>
      <w:r w:rsidRPr="00350B6C">
        <w:rPr>
          <w:b/>
        </w:rPr>
        <w:t>н</w:t>
      </w:r>
      <w:r w:rsidRPr="00350B6C">
        <w:rPr>
          <w:b/>
        </w:rPr>
        <w:t>венции в соответствии с Парижскими принципами и выделить надлеж</w:t>
      </w:r>
      <w:r w:rsidRPr="00350B6C">
        <w:rPr>
          <w:b/>
        </w:rPr>
        <w:t>а</w:t>
      </w:r>
      <w:r w:rsidRPr="00350B6C">
        <w:rPr>
          <w:b/>
        </w:rPr>
        <w:t>щие бюджетные и другие ресурсы для укрепления его потенциала, с тем чтобы он мог эффективно выполнять свой мандат, а также обеспечить вс</w:t>
      </w:r>
      <w:r w:rsidRPr="00350B6C">
        <w:rPr>
          <w:b/>
        </w:rPr>
        <w:t>е</w:t>
      </w:r>
      <w:r w:rsidRPr="00350B6C">
        <w:rPr>
          <w:b/>
        </w:rPr>
        <w:t>стороннее участие инвалидов и представляющих их организаций в проце</w:t>
      </w:r>
      <w:r w:rsidRPr="00350B6C">
        <w:rPr>
          <w:b/>
        </w:rPr>
        <w:t>с</w:t>
      </w:r>
      <w:r w:rsidRPr="00350B6C">
        <w:rPr>
          <w:b/>
        </w:rPr>
        <w:t>се мониторинга осуществления Конвенции.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 xml:space="preserve">Сотрудничество и техническая помощь </w:t>
      </w:r>
    </w:p>
    <w:p w:rsidR="00E44E56" w:rsidRPr="001E0E12" w:rsidRDefault="00E44E56" w:rsidP="001E0E12">
      <w:pPr>
        <w:pStyle w:val="SingleTxtGR"/>
      </w:pPr>
      <w:r w:rsidRPr="001E0E12">
        <w:t>56.</w:t>
      </w:r>
      <w:r w:rsidRPr="001E0E12">
        <w:tab/>
        <w:t>В соответствии со статьей 37 Конвенции Комитет оказывает государству-участнику техническую консультативную помощь на основе организации се</w:t>
      </w:r>
      <w:r w:rsidRPr="001E0E12">
        <w:t>к</w:t>
      </w:r>
      <w:r w:rsidRPr="001E0E12">
        <w:t>ретариатом соответствующих консультаций с эк</w:t>
      </w:r>
      <w:r w:rsidRPr="001E0E12">
        <w:t>с</w:t>
      </w:r>
      <w:r w:rsidRPr="001E0E12">
        <w:t>пертами. Государство-участник может также обратиться за технической помощью к специализир</w:t>
      </w:r>
      <w:r w:rsidRPr="001E0E12">
        <w:t>о</w:t>
      </w:r>
      <w:r w:rsidRPr="001E0E12">
        <w:t>ванным учреждениям Организации Объединенных Наций, имеющим свои отд</w:t>
      </w:r>
      <w:r w:rsidRPr="001E0E12">
        <w:t>е</w:t>
      </w:r>
      <w:r w:rsidRPr="001E0E12">
        <w:t>ления в стране или регионе.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>Последующая деятельность в связи с заключительными замечаниями и распространение информации</w:t>
      </w:r>
    </w:p>
    <w:p w:rsidR="00E44E56" w:rsidRPr="00350B6C" w:rsidRDefault="00E44E56" w:rsidP="00E44E56">
      <w:pPr>
        <w:pStyle w:val="SingleTxtGR"/>
      </w:pPr>
      <w:r w:rsidRPr="00350B6C">
        <w:t>57.</w:t>
      </w:r>
      <w:r w:rsidRPr="00350B6C">
        <w:tab/>
        <w:t>Комитет просит государство-участник представить в течение 12 месяцев в соответствии с пунктом 2 статьи 35 Конвенции информацию в письменном виде о мерах, принятых для осуществления рекомендаций, приведенных в пун</w:t>
      </w:r>
      <w:r w:rsidRPr="00350B6C">
        <w:t>к</w:t>
      </w:r>
      <w:r w:rsidRPr="00350B6C">
        <w:t>те 29 a) и в пункте 31 a) и b).</w:t>
      </w:r>
    </w:p>
    <w:p w:rsidR="00E44E56" w:rsidRPr="00350B6C" w:rsidRDefault="00E44E56" w:rsidP="00E44E56">
      <w:pPr>
        <w:pStyle w:val="SingleTxtGR"/>
      </w:pPr>
      <w:r w:rsidRPr="00350B6C">
        <w:t>58.</w:t>
      </w:r>
      <w:r w:rsidRPr="00350B6C">
        <w:tab/>
        <w:t>Комитет просит государство-участник выполнить рекомендации, соде</w:t>
      </w:r>
      <w:r w:rsidRPr="00350B6C">
        <w:t>р</w:t>
      </w:r>
      <w:r w:rsidRPr="00350B6C">
        <w:t>жащиеся в настоящих заключительных замечаниях. Государству-участнику р</w:t>
      </w:r>
      <w:r w:rsidRPr="00350B6C">
        <w:t>е</w:t>
      </w:r>
      <w:r w:rsidRPr="00350B6C">
        <w:t>комендуется препроводить эти заключительные замечания для их рассмотрения и принятия соответствующих мер членам правительства и Национального со</w:t>
      </w:r>
      <w:r w:rsidRPr="00350B6C">
        <w:t>б</w:t>
      </w:r>
      <w:r w:rsidRPr="00350B6C">
        <w:t>рания, должностным лицам профильных министерств, сотрудникам судебных органов и соответствующим группам специалистов, в частности в сфере обр</w:t>
      </w:r>
      <w:r w:rsidRPr="00350B6C">
        <w:t>а</w:t>
      </w:r>
      <w:r w:rsidRPr="00350B6C">
        <w:t>зования, медицины и права, а также местным властям, частн</w:t>
      </w:r>
      <w:r w:rsidRPr="00350B6C">
        <w:t>о</w:t>
      </w:r>
      <w:r w:rsidRPr="00350B6C">
        <w:t>му сектору и средствам массовой информации с использованием доступных социальных ко</w:t>
      </w:r>
      <w:r w:rsidRPr="00350B6C">
        <w:t>м</w:t>
      </w:r>
      <w:r w:rsidRPr="00350B6C">
        <w:t>муникационных стратегий.</w:t>
      </w:r>
    </w:p>
    <w:p w:rsidR="00E44E56" w:rsidRPr="00350B6C" w:rsidRDefault="00E44E56" w:rsidP="00E44E56">
      <w:pPr>
        <w:pStyle w:val="SingleTxtGR"/>
      </w:pPr>
      <w:r w:rsidRPr="00350B6C">
        <w:t>59.</w:t>
      </w:r>
      <w:r w:rsidRPr="00350B6C">
        <w:tab/>
        <w:t>Комитет просит государство-участник широко и в доступных форматах распространить настоящие заключительные замечания, в частности среди н</w:t>
      </w:r>
      <w:r w:rsidRPr="00350B6C">
        <w:t>е</w:t>
      </w:r>
      <w:r w:rsidRPr="00350B6C">
        <w:t>правительственных организаций и организаций, представляющих инвалидов, а</w:t>
      </w:r>
      <w:r w:rsidR="001E0E12">
        <w:t> </w:t>
      </w:r>
      <w:r w:rsidRPr="00350B6C">
        <w:t>также среди самих инвалидов и членов их семей.</w:t>
      </w:r>
    </w:p>
    <w:p w:rsidR="00E44E56" w:rsidRPr="00350B6C" w:rsidRDefault="00E44E56" w:rsidP="00E44E56">
      <w:pPr>
        <w:pStyle w:val="SingleTxtGR"/>
      </w:pPr>
      <w:r w:rsidRPr="00350B6C">
        <w:t>60.</w:t>
      </w:r>
      <w:r w:rsidRPr="00350B6C">
        <w:tab/>
        <w:t>Комитет призывает государство-участник обеспечить участие организ</w:t>
      </w:r>
      <w:r w:rsidRPr="00350B6C">
        <w:t>а</w:t>
      </w:r>
      <w:r w:rsidRPr="00350B6C">
        <w:t>ций гражданского общества, в частности организаций, представляющих инв</w:t>
      </w:r>
      <w:r w:rsidRPr="00350B6C">
        <w:t>а</w:t>
      </w:r>
      <w:r w:rsidRPr="00350B6C">
        <w:t>лидов, в подготовке следующих периодических докладов.</w:t>
      </w:r>
    </w:p>
    <w:p w:rsidR="00E44E56" w:rsidRPr="00350B6C" w:rsidRDefault="00E44E56" w:rsidP="00E44E56">
      <w:pPr>
        <w:pStyle w:val="H23GR"/>
      </w:pPr>
      <w:r w:rsidRPr="00350B6C">
        <w:tab/>
      </w:r>
      <w:r w:rsidRPr="00350B6C">
        <w:tab/>
        <w:t>Следующий доклад</w:t>
      </w:r>
    </w:p>
    <w:p w:rsidR="00E44E56" w:rsidRPr="00350B6C" w:rsidRDefault="00E44E56" w:rsidP="001E0E12">
      <w:pPr>
        <w:pStyle w:val="SingleTxtGR"/>
      </w:pPr>
      <w:r w:rsidRPr="00350B6C">
        <w:t>61.</w:t>
      </w:r>
      <w:r w:rsidRPr="00350B6C">
        <w:tab/>
        <w:t>Комитет просит государство-участник представить объединенные второй и третий периодические доклады не позднее 3 мая 2018 года. Кроме того, К</w:t>
      </w:r>
      <w:r w:rsidRPr="00350B6C">
        <w:t>о</w:t>
      </w:r>
      <w:r w:rsidRPr="00350B6C">
        <w:t>митет предлагает государству-участнику представить эти объединенные докл</w:t>
      </w:r>
      <w:r w:rsidRPr="00350B6C">
        <w:t>а</w:t>
      </w:r>
      <w:r w:rsidRPr="00350B6C">
        <w:t>ды на основе упрощенной процедуры представления докладов, в соответствии с которой Комитет не менее чем за год до срока представления объединенных докладов готовит перечень вопросов. Ответ государства-участника на этот п</w:t>
      </w:r>
      <w:r w:rsidRPr="00350B6C">
        <w:t>е</w:t>
      </w:r>
      <w:r w:rsidRPr="00350B6C">
        <w:t>речень вопросов и будет представлять собой доклад государства-участника.</w:t>
      </w:r>
    </w:p>
    <w:p w:rsidR="00E44E56" w:rsidRPr="00350B6C" w:rsidRDefault="00E44E56" w:rsidP="00E44E56">
      <w:pPr>
        <w:spacing w:before="240"/>
        <w:jc w:val="center"/>
        <w:rPr>
          <w:u w:val="single"/>
        </w:rPr>
      </w:pPr>
      <w:r w:rsidRPr="00350B6C">
        <w:rPr>
          <w:u w:val="single"/>
        </w:rPr>
        <w:tab/>
      </w:r>
      <w:r w:rsidRPr="00350B6C">
        <w:rPr>
          <w:u w:val="single"/>
        </w:rPr>
        <w:tab/>
      </w:r>
      <w:r w:rsidRPr="00350B6C">
        <w:rPr>
          <w:u w:val="single"/>
        </w:rPr>
        <w:tab/>
      </w:r>
    </w:p>
    <w:sectPr w:rsidR="00E44E56" w:rsidRPr="00350B6C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F8" w:rsidRDefault="00B135F8">
      <w:r>
        <w:rPr>
          <w:lang w:val="en-US"/>
        </w:rPr>
        <w:tab/>
      </w:r>
      <w:r>
        <w:separator/>
      </w:r>
    </w:p>
  </w:endnote>
  <w:endnote w:type="continuationSeparator" w:id="0">
    <w:p w:rsidR="00B135F8" w:rsidRDefault="00B1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F8" w:rsidRPr="009A6F4A" w:rsidRDefault="00B135F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GE.14-19204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F8" w:rsidRPr="009A6F4A" w:rsidRDefault="00B135F8">
    <w:pPr>
      <w:pStyle w:val="Footer"/>
      <w:rPr>
        <w:lang w:val="en-US"/>
      </w:rPr>
    </w:pPr>
    <w:r>
      <w:rPr>
        <w:lang w:val="en-US"/>
      </w:rPr>
      <w:t>GE.14-19204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B135F8" w:rsidTr="00441562">
      <w:trPr>
        <w:cnfStyle w:val="100000000000"/>
        <w:trHeight w:val="438"/>
      </w:trPr>
      <w:tc>
        <w:tcPr>
          <w:tcW w:w="4068" w:type="dxa"/>
          <w:vAlign w:val="bottom"/>
        </w:tcPr>
        <w:p w:rsidR="00B135F8" w:rsidRPr="00A26DF4" w:rsidRDefault="00B135F8" w:rsidP="00441562">
          <w:pPr>
            <w:rPr>
              <w:sz w:val="20"/>
              <w:lang w:val="en-US"/>
            </w:rPr>
          </w:pPr>
          <w:r>
            <w:rPr>
              <w:sz w:val="20"/>
              <w:lang w:val="en-US"/>
            </w:rPr>
            <w:t>GE.</w:t>
          </w:r>
          <w:r w:rsidRPr="00C84171">
            <w:rPr>
              <w:sz w:val="20"/>
              <w:lang w:val="en-US"/>
            </w:rPr>
            <w:t>1</w:t>
          </w:r>
          <w:r>
            <w:rPr>
              <w:sz w:val="20"/>
              <w:lang w:val="en-US"/>
            </w:rPr>
            <w:t>4-19204</w:t>
          </w:r>
          <w:r w:rsidRPr="00C84171">
            <w:rPr>
              <w:sz w:val="20"/>
              <w:lang w:val="en-US"/>
            </w:rPr>
            <w:t xml:space="preserve">  (R)</w:t>
          </w:r>
          <w:r>
            <w:rPr>
              <w:sz w:val="20"/>
              <w:lang w:val="en-US"/>
            </w:rPr>
            <w:t xml:space="preserve">  221214  231214</w:t>
          </w:r>
        </w:p>
      </w:tc>
      <w:tc>
        <w:tcPr>
          <w:tcW w:w="4663" w:type="dxa"/>
          <w:vMerge w:val="restart"/>
          <w:vAlign w:val="bottom"/>
        </w:tcPr>
        <w:p w:rsidR="00B135F8" w:rsidRDefault="00B135F8" w:rsidP="00441562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B135F8" w:rsidRDefault="00B135F8" w:rsidP="00441562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B135F8" w:rsidRPr="00797A78" w:rsidTr="00441562">
      <w:tc>
        <w:tcPr>
          <w:tcW w:w="4068" w:type="dxa"/>
          <w:vAlign w:val="bottom"/>
        </w:tcPr>
        <w:p w:rsidR="00B135F8" w:rsidRPr="00AC4678" w:rsidRDefault="00B135F8" w:rsidP="00441562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C46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C46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C46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C46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C46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C46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C46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C46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C467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B135F8" w:rsidRDefault="00B135F8" w:rsidP="00441562"/>
      </w:tc>
      <w:tc>
        <w:tcPr>
          <w:tcW w:w="1124" w:type="dxa"/>
          <w:vMerge/>
        </w:tcPr>
        <w:p w:rsidR="00B135F8" w:rsidRDefault="00B135F8" w:rsidP="00441562"/>
      </w:tc>
    </w:tr>
  </w:tbl>
  <w:p w:rsidR="00B135F8" w:rsidRDefault="00B135F8" w:rsidP="00C8417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F8" w:rsidRPr="00F71F63" w:rsidRDefault="00B135F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135F8" w:rsidRPr="00F71F63" w:rsidRDefault="00B135F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135F8" w:rsidRPr="00635E86" w:rsidRDefault="00B135F8" w:rsidP="00635E86">
      <w:pPr>
        <w:pStyle w:val="Footer"/>
      </w:pPr>
    </w:p>
  </w:footnote>
  <w:footnote w:id="1">
    <w:p w:rsidR="00B135F8" w:rsidRPr="00D176E1" w:rsidRDefault="00B135F8" w:rsidP="00F26403">
      <w:pPr>
        <w:pStyle w:val="FootnoteText"/>
        <w:rPr>
          <w:lang w:val="ru-RU"/>
        </w:rPr>
      </w:pPr>
      <w:r>
        <w:tab/>
      </w:r>
      <w:r w:rsidRPr="00AC4678">
        <w:rPr>
          <w:rStyle w:val="FootnoteReference"/>
          <w:sz w:val="20"/>
          <w:vertAlign w:val="baseline"/>
          <w:lang w:val="ru-RU"/>
        </w:rPr>
        <w:t>*</w:t>
      </w:r>
      <w:r w:rsidRPr="00D176E1">
        <w:rPr>
          <w:sz w:val="20"/>
          <w:lang w:val="ru-RU"/>
        </w:rPr>
        <w:tab/>
      </w:r>
      <w:r w:rsidRPr="00D176E1">
        <w:rPr>
          <w:lang w:val="ru-RU" w:eastAsia="en-US"/>
        </w:rPr>
        <w:t xml:space="preserve">Приняты Комитетом на его </w:t>
      </w:r>
      <w:r>
        <w:rPr>
          <w:lang w:val="ru-RU"/>
        </w:rPr>
        <w:t>двенадцатой</w:t>
      </w:r>
      <w:r w:rsidRPr="00D176E1">
        <w:rPr>
          <w:lang w:val="ru-RU"/>
        </w:rPr>
        <w:t xml:space="preserve"> </w:t>
      </w:r>
      <w:r>
        <w:rPr>
          <w:lang w:val="ru-RU"/>
        </w:rPr>
        <w:t>сессии</w:t>
      </w:r>
      <w:r w:rsidRPr="00D176E1">
        <w:rPr>
          <w:lang w:val="ru-RU"/>
        </w:rPr>
        <w:t xml:space="preserve"> (15 </w:t>
      </w:r>
      <w:r>
        <w:rPr>
          <w:lang w:val="ru-RU"/>
        </w:rPr>
        <w:t>сентября −</w:t>
      </w:r>
      <w:r w:rsidRPr="00D176E1">
        <w:rPr>
          <w:lang w:val="ru-RU"/>
        </w:rPr>
        <w:t xml:space="preserve"> 3</w:t>
      </w:r>
      <w:r>
        <w:rPr>
          <w:lang w:val="ru-RU"/>
        </w:rPr>
        <w:t xml:space="preserve"> октября</w:t>
      </w:r>
      <w:r w:rsidRPr="00D176E1">
        <w:rPr>
          <w:lang w:val="ru-RU"/>
        </w:rPr>
        <w:t xml:space="preserve"> 2014</w:t>
      </w:r>
      <w:r>
        <w:rPr>
          <w:lang w:val="ru-RU"/>
        </w:rPr>
        <w:t xml:space="preserve"> года</w:t>
      </w:r>
      <w:r w:rsidRPr="00D176E1">
        <w:rPr>
          <w:lang w:val="ru-RU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F8" w:rsidRPr="00AC4678" w:rsidRDefault="00B135F8" w:rsidP="00AC4678">
    <w:pPr>
      <w:pStyle w:val="Header"/>
      <w:rPr>
        <w:lang w:val="en-US"/>
      </w:rPr>
    </w:pPr>
    <w:r w:rsidRPr="00AC4678">
      <w:rPr>
        <w:lang w:val="en-US"/>
      </w:rPr>
      <w:t>CRPD/C/ECU/CO/1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F8" w:rsidRPr="00AC4678" w:rsidRDefault="00B135F8">
    <w:pPr>
      <w:pStyle w:val="Header"/>
      <w:rPr>
        <w:lang w:val="en-US"/>
      </w:rPr>
    </w:pPr>
    <w:r>
      <w:rPr>
        <w:lang w:val="en-US"/>
      </w:rPr>
      <w:tab/>
    </w:r>
    <w:r w:rsidRPr="00AC4678">
      <w:rPr>
        <w:lang w:val="en-US"/>
      </w:rPr>
      <w:t>CRPD/C/ECU/CO/1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40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0E12"/>
    <w:rsid w:val="001E48EE"/>
    <w:rsid w:val="001F2D04"/>
    <w:rsid w:val="0020059C"/>
    <w:rsid w:val="002019BD"/>
    <w:rsid w:val="00232D42"/>
    <w:rsid w:val="00237334"/>
    <w:rsid w:val="00242A9E"/>
    <w:rsid w:val="002444F4"/>
    <w:rsid w:val="002629A0"/>
    <w:rsid w:val="00265A03"/>
    <w:rsid w:val="0028492B"/>
    <w:rsid w:val="00291C8F"/>
    <w:rsid w:val="002B43B0"/>
    <w:rsid w:val="002C42D2"/>
    <w:rsid w:val="002C5036"/>
    <w:rsid w:val="002C6A71"/>
    <w:rsid w:val="002C6D5F"/>
    <w:rsid w:val="002D15EA"/>
    <w:rsid w:val="002D6C07"/>
    <w:rsid w:val="002E0CE6"/>
    <w:rsid w:val="002E1163"/>
    <w:rsid w:val="002E43F3"/>
    <w:rsid w:val="002E45D8"/>
    <w:rsid w:val="002F2CFB"/>
    <w:rsid w:val="003215F5"/>
    <w:rsid w:val="00332891"/>
    <w:rsid w:val="00341C83"/>
    <w:rsid w:val="00350B6C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41562"/>
    <w:rsid w:val="00457634"/>
    <w:rsid w:val="00464925"/>
    <w:rsid w:val="00474F42"/>
    <w:rsid w:val="0048244D"/>
    <w:rsid w:val="0049320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4250"/>
    <w:rsid w:val="0051339C"/>
    <w:rsid w:val="0051412F"/>
    <w:rsid w:val="00522B6F"/>
    <w:rsid w:val="0052430E"/>
    <w:rsid w:val="005276AD"/>
    <w:rsid w:val="00540A9A"/>
    <w:rsid w:val="00543522"/>
    <w:rsid w:val="00545680"/>
    <w:rsid w:val="00565D6A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2806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0E1D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438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556F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26DF4"/>
    <w:rsid w:val="00A4025D"/>
    <w:rsid w:val="00A800D1"/>
    <w:rsid w:val="00A92699"/>
    <w:rsid w:val="00AB5BF0"/>
    <w:rsid w:val="00AC1C95"/>
    <w:rsid w:val="00AC2CCB"/>
    <w:rsid w:val="00AC443A"/>
    <w:rsid w:val="00AC4678"/>
    <w:rsid w:val="00AE60E2"/>
    <w:rsid w:val="00B0169F"/>
    <w:rsid w:val="00B05BDD"/>
    <w:rsid w:val="00B05F21"/>
    <w:rsid w:val="00B135F8"/>
    <w:rsid w:val="00B14EA9"/>
    <w:rsid w:val="00B30A3C"/>
    <w:rsid w:val="00B81305"/>
    <w:rsid w:val="00BB17DC"/>
    <w:rsid w:val="00BB1AF9"/>
    <w:rsid w:val="00BB4C4A"/>
    <w:rsid w:val="00BD3CAE"/>
    <w:rsid w:val="00BD5F3C"/>
    <w:rsid w:val="00C00467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4171"/>
    <w:rsid w:val="00C90723"/>
    <w:rsid w:val="00C90D5C"/>
    <w:rsid w:val="00CA609E"/>
    <w:rsid w:val="00CA7DA4"/>
    <w:rsid w:val="00CA7E43"/>
    <w:rsid w:val="00CB31FB"/>
    <w:rsid w:val="00CD1F7B"/>
    <w:rsid w:val="00CE3D6F"/>
    <w:rsid w:val="00CE79A5"/>
    <w:rsid w:val="00CF0042"/>
    <w:rsid w:val="00CF262F"/>
    <w:rsid w:val="00D025D5"/>
    <w:rsid w:val="00D15390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2A59"/>
    <w:rsid w:val="00E44E56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6403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1329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0</TotalTime>
  <Pages>12</Pages>
  <Words>3551</Words>
  <Characters>25824</Characters>
  <Application>Microsoft Office Outlook</Application>
  <DocSecurity>4</DocSecurity>
  <Lines>496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1419204</vt:lpstr>
    </vt:vector>
  </TitlesOfParts>
  <Manager>Ляховская</Manager>
  <Company>CSD</Company>
  <LinksUpToDate>false</LinksUpToDate>
  <CharactersWithSpaces>29228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1419204</dc:title>
  <dc:subject>CRPD/C/ECU/CO/1</dc:subject>
  <dc:creator>Larisa Maykovskaya</dc:creator>
  <cp:keywords/>
  <dc:description/>
  <cp:lastModifiedBy>Larisa Maykovskaya</cp:lastModifiedBy>
  <cp:revision>2</cp:revision>
  <cp:lastPrinted>1601-01-01T00:00:00Z</cp:lastPrinted>
  <dcterms:created xsi:type="dcterms:W3CDTF">2014-12-23T09:32:00Z</dcterms:created>
  <dcterms:modified xsi:type="dcterms:W3CDTF">2014-12-23T09:32:00Z</dcterms:modified>
</cp:coreProperties>
</file>