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B33DC7">
        <w:trPr>
          <w:cantSplit/>
          <w:trHeight w:hRule="exact" w:val="851"/>
        </w:trPr>
        <w:tc>
          <w:tcPr>
            <w:tcW w:w="1276" w:type="dxa"/>
            <w:tcBorders>
              <w:bottom w:val="single" w:sz="4" w:space="0" w:color="auto"/>
            </w:tcBorders>
            <w:shd w:val="clear" w:color="auto" w:fill="auto"/>
            <w:vAlign w:val="bottom"/>
          </w:tcPr>
          <w:p w:rsidR="00C9007B" w:rsidRPr="00B33DC7" w:rsidRDefault="00C9007B" w:rsidP="00B33DC7">
            <w:pPr>
              <w:suppressAutoHyphens/>
              <w:spacing w:after="80" w:line="240" w:lineRule="atLeast"/>
              <w:rPr>
                <w:rFonts w:eastAsia="Times New Roman"/>
              </w:rPr>
            </w:pPr>
          </w:p>
        </w:tc>
        <w:tc>
          <w:tcPr>
            <w:tcW w:w="2268" w:type="dxa"/>
            <w:tcBorders>
              <w:bottom w:val="single" w:sz="4" w:space="0" w:color="auto"/>
            </w:tcBorders>
            <w:shd w:val="clear" w:color="auto" w:fill="auto"/>
            <w:vAlign w:val="bottom"/>
          </w:tcPr>
          <w:p w:rsidR="00C9007B" w:rsidRPr="00B33DC7" w:rsidRDefault="00C9007B" w:rsidP="00B33DC7">
            <w:pPr>
              <w:suppressAutoHyphens/>
              <w:spacing w:after="80" w:line="300" w:lineRule="exact"/>
              <w:rPr>
                <w:rFonts w:eastAsia="Times New Roman"/>
                <w:b/>
                <w:sz w:val="24"/>
                <w:szCs w:val="24"/>
              </w:rPr>
            </w:pPr>
            <w:r w:rsidRPr="00B33DC7">
              <w:rPr>
                <w:rFonts w:eastAsia="Times New Roman"/>
                <w:sz w:val="28"/>
                <w:szCs w:val="28"/>
              </w:rPr>
              <w:t>United Nations</w:t>
            </w:r>
          </w:p>
        </w:tc>
        <w:tc>
          <w:tcPr>
            <w:tcW w:w="6095" w:type="dxa"/>
            <w:gridSpan w:val="2"/>
            <w:tcBorders>
              <w:bottom w:val="single" w:sz="4" w:space="0" w:color="auto"/>
            </w:tcBorders>
            <w:shd w:val="clear" w:color="auto" w:fill="auto"/>
            <w:vAlign w:val="bottom"/>
          </w:tcPr>
          <w:p w:rsidR="00C9007B" w:rsidRPr="00B33DC7" w:rsidRDefault="001C411B" w:rsidP="00B33DC7">
            <w:pPr>
              <w:spacing w:after="20" w:line="240" w:lineRule="atLeast"/>
              <w:jc w:val="right"/>
              <w:rPr>
                <w:rFonts w:eastAsia="Times New Roman"/>
              </w:rPr>
            </w:pPr>
            <w:r w:rsidRPr="00B33DC7">
              <w:rPr>
                <w:rFonts w:eastAsia="Times New Roman"/>
                <w:sz w:val="40"/>
              </w:rPr>
              <w:t>CRPD</w:t>
            </w:r>
            <w:r w:rsidRPr="00B33DC7">
              <w:rPr>
                <w:rFonts w:eastAsia="Times New Roman"/>
              </w:rPr>
              <w:t>/C/18/D/16/2013</w:t>
            </w:r>
          </w:p>
        </w:tc>
      </w:tr>
      <w:tr w:rsidR="00C9007B" w:rsidTr="00B33DC7">
        <w:trPr>
          <w:cantSplit/>
          <w:trHeight w:hRule="exact" w:val="2835"/>
        </w:trPr>
        <w:tc>
          <w:tcPr>
            <w:tcW w:w="1276" w:type="dxa"/>
            <w:tcBorders>
              <w:top w:val="single" w:sz="4" w:space="0" w:color="auto"/>
              <w:bottom w:val="single" w:sz="12" w:space="0" w:color="auto"/>
            </w:tcBorders>
            <w:shd w:val="clear" w:color="auto" w:fill="auto"/>
          </w:tcPr>
          <w:p w:rsidR="00C9007B" w:rsidRPr="00B33DC7" w:rsidRDefault="00A56630" w:rsidP="00B33DC7">
            <w:pPr>
              <w:suppressAutoHyphens/>
              <w:spacing w:before="120" w:line="240" w:lineRule="atLeast"/>
              <w:jc w:val="center"/>
              <w:rPr>
                <w:rFonts w:eastAsia="Times New Roman"/>
              </w:rPr>
            </w:pPr>
            <w:r>
              <w:rPr>
                <w:rFonts w:eastAsia="Times New Roman"/>
                <w:noProof/>
              </w:rPr>
              <w:drawing>
                <wp:inline distT="0" distB="0" distL="0" distR="0">
                  <wp:extent cx="715010" cy="5975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75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B33DC7" w:rsidRDefault="00C9007B" w:rsidP="00B33DC7">
            <w:pPr>
              <w:suppressAutoHyphens/>
              <w:spacing w:before="120" w:line="380" w:lineRule="exact"/>
              <w:rPr>
                <w:rFonts w:eastAsia="Times New Roman"/>
                <w:b/>
                <w:sz w:val="34"/>
                <w:szCs w:val="40"/>
              </w:rPr>
            </w:pPr>
            <w:r w:rsidRPr="00B33DC7">
              <w:rPr>
                <w:rFonts w:eastAsia="Times New Roman"/>
                <w:b/>
                <w:sz w:val="34"/>
                <w:szCs w:val="40"/>
              </w:rPr>
              <w:t>Convention on the Rights</w:t>
            </w:r>
            <w:r w:rsidRPr="00B33DC7">
              <w:rPr>
                <w:rFonts w:eastAsia="Times New Roman"/>
                <w:b/>
                <w:sz w:val="34"/>
                <w:szCs w:val="40"/>
              </w:rPr>
              <w:br/>
              <w:t>of Persons with Disabilities</w:t>
            </w:r>
          </w:p>
          <w:p w:rsidR="00C9007B" w:rsidRPr="00B33DC7" w:rsidRDefault="00C9007B" w:rsidP="00B33DC7">
            <w:pPr>
              <w:suppressAutoHyphens/>
              <w:spacing w:before="120" w:line="420" w:lineRule="exact"/>
              <w:rPr>
                <w:rFonts w:eastAsia="Times New Roman"/>
              </w:rPr>
            </w:pPr>
          </w:p>
        </w:tc>
        <w:tc>
          <w:tcPr>
            <w:tcW w:w="2835" w:type="dxa"/>
            <w:tcBorders>
              <w:top w:val="single" w:sz="4" w:space="0" w:color="auto"/>
              <w:bottom w:val="single" w:sz="12" w:space="0" w:color="auto"/>
            </w:tcBorders>
            <w:shd w:val="clear" w:color="auto" w:fill="auto"/>
          </w:tcPr>
          <w:p w:rsidR="00C9007B" w:rsidRPr="00B33DC7" w:rsidRDefault="001C411B" w:rsidP="00B33DC7">
            <w:pPr>
              <w:suppressAutoHyphens/>
              <w:spacing w:before="240" w:line="240" w:lineRule="atLeast"/>
              <w:rPr>
                <w:rFonts w:eastAsia="Times New Roman"/>
              </w:rPr>
            </w:pPr>
            <w:r w:rsidRPr="00B33DC7">
              <w:rPr>
                <w:rFonts w:eastAsia="Times New Roman"/>
              </w:rPr>
              <w:t>Distr.: General</w:t>
            </w:r>
          </w:p>
          <w:p w:rsidR="001C411B" w:rsidRPr="00371424" w:rsidRDefault="001C411B" w:rsidP="00B33DC7">
            <w:pPr>
              <w:spacing w:line="240" w:lineRule="atLeast"/>
              <w:rPr>
                <w:rFonts w:eastAsia="Times New Roman"/>
              </w:rPr>
            </w:pPr>
            <w:r w:rsidRPr="00371424">
              <w:rPr>
                <w:rFonts w:eastAsia="Times New Roman"/>
              </w:rPr>
              <w:t>5 July 2018</w:t>
            </w:r>
          </w:p>
          <w:p w:rsidR="001C411B" w:rsidRPr="00371424" w:rsidRDefault="001C411B" w:rsidP="00B33DC7">
            <w:pPr>
              <w:spacing w:line="240" w:lineRule="atLeast"/>
              <w:rPr>
                <w:rFonts w:eastAsia="Times New Roman"/>
              </w:rPr>
            </w:pPr>
          </w:p>
          <w:p w:rsidR="001C411B" w:rsidRPr="00371424" w:rsidRDefault="001C411B" w:rsidP="00B33DC7">
            <w:pPr>
              <w:spacing w:line="240" w:lineRule="atLeast"/>
              <w:rPr>
                <w:rFonts w:eastAsia="Times New Roman"/>
              </w:rPr>
            </w:pPr>
            <w:r w:rsidRPr="00371424">
              <w:rPr>
                <w:rFonts w:eastAsia="Times New Roman"/>
              </w:rPr>
              <w:t>Original: English</w:t>
            </w:r>
          </w:p>
        </w:tc>
      </w:tr>
    </w:tbl>
    <w:p w:rsidR="006A0BE9" w:rsidRPr="003319C8" w:rsidRDefault="006A0BE9" w:rsidP="003319C8">
      <w:pPr>
        <w:spacing w:before="120"/>
        <w:rPr>
          <w:b/>
          <w:sz w:val="24"/>
          <w:szCs w:val="24"/>
        </w:rPr>
      </w:pPr>
      <w:r w:rsidRPr="003319C8">
        <w:rPr>
          <w:b/>
          <w:sz w:val="24"/>
          <w:szCs w:val="24"/>
        </w:rPr>
        <w:t>Committee on the Rights of Persons with Disabilities</w:t>
      </w:r>
    </w:p>
    <w:p w:rsidR="006A0BE9" w:rsidRPr="00F8310B" w:rsidRDefault="006A0BE9" w:rsidP="003319C8">
      <w:pPr>
        <w:pStyle w:val="HChG"/>
        <w:rPr>
          <w:b w:val="0"/>
          <w:bCs/>
          <w:sz w:val="20"/>
        </w:rPr>
      </w:pPr>
      <w:r w:rsidRPr="00283C58">
        <w:tab/>
      </w:r>
      <w:r w:rsidRPr="00283C58">
        <w:tab/>
        <w:t>Decision adopted by the Committee under the Optional Protocol, concerning communication No. 16/2013</w:t>
      </w:r>
      <w:r w:rsidRPr="00F8310B">
        <w:rPr>
          <w:b w:val="0"/>
          <w:bCs/>
          <w:sz w:val="20"/>
        </w:rPr>
        <w:footnoteReference w:customMarkFollows="1" w:id="1"/>
        <w:t>*</w:t>
      </w:r>
      <w:r w:rsidRPr="00F8310B">
        <w:rPr>
          <w:b w:val="0"/>
          <w:bCs/>
          <w:position w:val="8"/>
          <w:sz w:val="20"/>
        </w:rPr>
        <w:t>,</w:t>
      </w:r>
      <w:r w:rsidRPr="00F8310B">
        <w:rPr>
          <w:b w:val="0"/>
          <w:bCs/>
          <w:sz w:val="20"/>
        </w:rPr>
        <w:t xml:space="preserve"> </w:t>
      </w:r>
      <w:r w:rsidRPr="00F8310B">
        <w:rPr>
          <w:b w:val="0"/>
          <w:bCs/>
          <w:sz w:val="20"/>
        </w:rPr>
        <w:footnoteReference w:customMarkFollows="1" w:id="2"/>
        <w:t>**</w:t>
      </w:r>
    </w:p>
    <w:p w:rsidR="006A0BE9" w:rsidRPr="00283C58" w:rsidRDefault="006A0BE9" w:rsidP="003319C8">
      <w:pPr>
        <w:pStyle w:val="SingleTxtG"/>
        <w:ind w:left="4536" w:hanging="3402"/>
        <w:jc w:val="left"/>
      </w:pPr>
      <w:r w:rsidRPr="00C17E3C">
        <w:rPr>
          <w:i/>
          <w:iCs/>
        </w:rPr>
        <w:t>Communication submitted by:</w:t>
      </w:r>
      <w:r w:rsidRPr="00283C58">
        <w:tab/>
      </w:r>
      <w:r w:rsidRPr="00283C58">
        <w:tab/>
        <w:t>M.R.</w:t>
      </w:r>
    </w:p>
    <w:p w:rsidR="006A0BE9" w:rsidRPr="00283C58" w:rsidRDefault="006A0BE9" w:rsidP="003319C8">
      <w:pPr>
        <w:pStyle w:val="SingleTxtG"/>
        <w:ind w:left="4536" w:hanging="3402"/>
        <w:jc w:val="left"/>
      </w:pPr>
      <w:r w:rsidRPr="00C17E3C">
        <w:rPr>
          <w:i/>
          <w:iCs/>
        </w:rPr>
        <w:t>Alleged victim:</w:t>
      </w:r>
      <w:r w:rsidRPr="00283C58">
        <w:tab/>
      </w:r>
      <w:r w:rsidRPr="00283C58">
        <w:tab/>
        <w:t>The author</w:t>
      </w:r>
    </w:p>
    <w:p w:rsidR="006A0BE9" w:rsidRPr="00283C58" w:rsidRDefault="006A0BE9" w:rsidP="003319C8">
      <w:pPr>
        <w:pStyle w:val="SingleTxtG"/>
        <w:ind w:left="4536" w:hanging="3402"/>
        <w:jc w:val="left"/>
      </w:pPr>
      <w:r w:rsidRPr="00C17E3C">
        <w:rPr>
          <w:i/>
          <w:iCs/>
        </w:rPr>
        <w:t>State party:</w:t>
      </w:r>
      <w:r w:rsidRPr="00283C58">
        <w:tab/>
      </w:r>
      <w:r w:rsidRPr="00283C58">
        <w:tab/>
        <w:t>Australia</w:t>
      </w:r>
    </w:p>
    <w:p w:rsidR="006A0BE9" w:rsidRPr="00283C58" w:rsidRDefault="006A0BE9" w:rsidP="003319C8">
      <w:pPr>
        <w:pStyle w:val="SingleTxtG"/>
        <w:ind w:left="4536" w:hanging="3402"/>
        <w:jc w:val="left"/>
      </w:pPr>
      <w:r w:rsidRPr="00C17E3C">
        <w:rPr>
          <w:i/>
          <w:iCs/>
        </w:rPr>
        <w:t>Date of communication:</w:t>
      </w:r>
      <w:r w:rsidRPr="00283C58">
        <w:tab/>
        <w:t>14 August 2013</w:t>
      </w:r>
    </w:p>
    <w:p w:rsidR="006A0BE9" w:rsidRPr="00283C58" w:rsidRDefault="006A0BE9" w:rsidP="003319C8">
      <w:pPr>
        <w:pStyle w:val="SingleTxtG"/>
        <w:ind w:left="4536" w:hanging="3402"/>
        <w:jc w:val="left"/>
      </w:pPr>
      <w:r w:rsidRPr="00C17E3C">
        <w:rPr>
          <w:i/>
          <w:iCs/>
        </w:rPr>
        <w:t>Substantive issues:</w:t>
      </w:r>
      <w:r w:rsidRPr="00283C58">
        <w:tab/>
        <w:t xml:space="preserve">Institutionalization of persons with intellectual disability; access to social housing </w:t>
      </w:r>
    </w:p>
    <w:p w:rsidR="006A0BE9" w:rsidRPr="00283C58" w:rsidRDefault="006A0BE9" w:rsidP="003319C8">
      <w:pPr>
        <w:pStyle w:val="SingleTxtG"/>
        <w:ind w:left="4536" w:hanging="3402"/>
        <w:jc w:val="left"/>
      </w:pPr>
      <w:r w:rsidRPr="00C17E3C">
        <w:rPr>
          <w:i/>
          <w:iCs/>
        </w:rPr>
        <w:t>Articles of the Convention:</w:t>
      </w:r>
      <w:r w:rsidRPr="00283C58">
        <w:tab/>
        <w:t>13, 22, 23 and 28</w:t>
      </w:r>
    </w:p>
    <w:p w:rsidR="006A0BE9" w:rsidRPr="00283C58" w:rsidRDefault="006A0BE9" w:rsidP="00C17E3C">
      <w:pPr>
        <w:pStyle w:val="SingleTxtG"/>
        <w:spacing w:before="240"/>
      </w:pPr>
      <w:r w:rsidRPr="00283C58">
        <w:tab/>
        <w:t xml:space="preserve">At its meeting on 18 August 2017, the Committee on the Rights of Persons with Disabilities decided to discontinue the consideration of communication No. 16/2013. In December 2014, the State party advised that, following the submission of his complaint to the Committee, the author had been housed in the community when the adapted social housing and funding for support services had become available. This information was not contested by the author, who is no longer institutionalized. The subject matter of his </w:t>
      </w:r>
      <w:bookmarkStart w:id="0" w:name="_GoBack"/>
      <w:bookmarkEnd w:id="0"/>
      <w:r w:rsidRPr="00283C58">
        <w:t>complaint is therefore moot.</w:t>
      </w:r>
    </w:p>
    <w:p w:rsidR="007268F9" w:rsidRPr="00317DC1" w:rsidRDefault="00C17E3C" w:rsidP="00DC6290">
      <w:pPr>
        <w:spacing w:before="240"/>
        <w:jc w:val="center"/>
      </w:pPr>
      <w:r>
        <w:rPr>
          <w:u w:val="single"/>
        </w:rPr>
        <w:tab/>
      </w:r>
      <w:r>
        <w:rPr>
          <w:u w:val="single"/>
        </w:rPr>
        <w:tab/>
      </w:r>
      <w:r>
        <w:rPr>
          <w:u w:val="single"/>
        </w:rPr>
        <w:tab/>
      </w:r>
    </w:p>
    <w:sectPr w:rsidR="007268F9" w:rsidRPr="00317DC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88" w:rsidRPr="00317DC1" w:rsidRDefault="00A41E88" w:rsidP="00317DC1">
      <w:pPr>
        <w:pStyle w:val="Footer"/>
      </w:pPr>
    </w:p>
  </w:endnote>
  <w:endnote w:type="continuationSeparator" w:id="0">
    <w:p w:rsidR="00A41E88" w:rsidRPr="00317DC1" w:rsidRDefault="00A41E8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1B" w:rsidRDefault="001C411B" w:rsidP="001C411B">
    <w:pPr>
      <w:pStyle w:val="Footer"/>
      <w:tabs>
        <w:tab w:val="right" w:pos="9638"/>
      </w:tabs>
    </w:pPr>
    <w:r w:rsidRPr="001C411B">
      <w:rPr>
        <w:b/>
        <w:bCs/>
        <w:sz w:val="18"/>
      </w:rPr>
      <w:fldChar w:fldCharType="begin"/>
    </w:r>
    <w:r w:rsidRPr="001C411B">
      <w:rPr>
        <w:b/>
        <w:bCs/>
        <w:sz w:val="18"/>
      </w:rPr>
      <w:instrText xml:space="preserve"> PAGE  \* MERGEFORMAT </w:instrText>
    </w:r>
    <w:r w:rsidRPr="001C411B">
      <w:rPr>
        <w:b/>
        <w:bCs/>
        <w:sz w:val="18"/>
      </w:rPr>
      <w:fldChar w:fldCharType="separate"/>
    </w:r>
    <w:r w:rsidR="00DC6290">
      <w:rPr>
        <w:b/>
        <w:bCs/>
        <w:noProof/>
        <w:sz w:val="18"/>
      </w:rPr>
      <w:t>2</w:t>
    </w:r>
    <w:r w:rsidRPr="001C411B">
      <w:rPr>
        <w:b/>
        <w:bCs/>
        <w:sz w:val="18"/>
      </w:rPr>
      <w:fldChar w:fldCharType="end"/>
    </w:r>
    <w:r>
      <w:tab/>
      <w:t>GE.18-10304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1B" w:rsidRDefault="001C411B" w:rsidP="001C411B">
    <w:pPr>
      <w:pStyle w:val="Footer"/>
      <w:tabs>
        <w:tab w:val="right" w:pos="9638"/>
      </w:tabs>
    </w:pPr>
    <w:r>
      <w:t>GE.18-10304</w:t>
    </w:r>
    <w:r>
      <w:tab/>
    </w:r>
    <w:r w:rsidRPr="001C411B">
      <w:rPr>
        <w:b/>
        <w:bCs/>
        <w:sz w:val="18"/>
      </w:rPr>
      <w:fldChar w:fldCharType="begin"/>
    </w:r>
    <w:r w:rsidRPr="001C411B">
      <w:rPr>
        <w:b/>
        <w:bCs/>
        <w:sz w:val="18"/>
      </w:rPr>
      <w:instrText xml:space="preserve"> PAGE  \* MERGEFORMAT </w:instrText>
    </w:r>
    <w:r w:rsidRPr="001C411B">
      <w:rPr>
        <w:b/>
        <w:bCs/>
        <w:sz w:val="18"/>
      </w:rPr>
      <w:fldChar w:fldCharType="separate"/>
    </w:r>
    <w:r w:rsidR="00DC6290">
      <w:rPr>
        <w:b/>
        <w:bCs/>
        <w:noProof/>
        <w:sz w:val="18"/>
      </w:rPr>
      <w:t>3</w:t>
    </w:r>
    <w:r w:rsidRPr="001C411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B3" w:rsidRDefault="000C1CB3" w:rsidP="000C1CB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C1CB3" w:rsidRDefault="000C1CB3" w:rsidP="000C1CB3">
    <w:pPr>
      <w:pStyle w:val="Footer"/>
      <w:ind w:right="1134"/>
      <w:rPr>
        <w:sz w:val="20"/>
      </w:rPr>
    </w:pPr>
    <w:r>
      <w:rPr>
        <w:sz w:val="20"/>
      </w:rPr>
      <w:t>GE.18-11092(E)</w:t>
    </w:r>
  </w:p>
  <w:p w:rsidR="000C1CB3" w:rsidRPr="000C1CB3" w:rsidRDefault="000C1CB3" w:rsidP="000C1C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8/D/16/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16/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88" w:rsidRPr="00317DC1" w:rsidRDefault="00A41E88" w:rsidP="00317DC1">
      <w:pPr>
        <w:tabs>
          <w:tab w:val="right" w:pos="2155"/>
        </w:tabs>
        <w:spacing w:after="80"/>
        <w:ind w:left="680"/>
      </w:pPr>
      <w:r>
        <w:rPr>
          <w:u w:val="single"/>
        </w:rPr>
        <w:tab/>
      </w:r>
    </w:p>
  </w:footnote>
  <w:footnote w:type="continuationSeparator" w:id="0">
    <w:p w:rsidR="00A41E88" w:rsidRPr="00317DC1" w:rsidRDefault="00A41E88" w:rsidP="00317DC1">
      <w:pPr>
        <w:tabs>
          <w:tab w:val="right" w:pos="2155"/>
        </w:tabs>
        <w:spacing w:after="80"/>
        <w:ind w:left="680"/>
      </w:pPr>
      <w:r>
        <w:rPr>
          <w:u w:val="single"/>
        </w:rPr>
        <w:tab/>
      </w:r>
    </w:p>
  </w:footnote>
  <w:footnote w:id="1">
    <w:p w:rsidR="006A0BE9" w:rsidRPr="00232F43" w:rsidRDefault="006A0BE9" w:rsidP="00C17E3C">
      <w:pPr>
        <w:pStyle w:val="FootnoteText"/>
      </w:pPr>
      <w:r w:rsidRPr="00C17E3C">
        <w:rPr>
          <w:rStyle w:val="FootnoteReference"/>
          <w:sz w:val="20"/>
          <w:vertAlign w:val="baseline"/>
        </w:rPr>
        <w:tab/>
        <w:t>*</w:t>
      </w:r>
      <w:r w:rsidRPr="00232F43">
        <w:rPr>
          <w:rStyle w:val="FootnoteReference"/>
          <w:szCs w:val="18"/>
        </w:rPr>
        <w:tab/>
      </w:r>
      <w:r w:rsidRPr="00232F43">
        <w:t xml:space="preserve">Adopted by the Committee at its </w:t>
      </w:r>
      <w:r w:rsidRPr="00232F43">
        <w:rPr>
          <w:color w:val="000000"/>
        </w:rPr>
        <w:t xml:space="preserve">eighteenth </w:t>
      </w:r>
      <w:r w:rsidRPr="00232F43">
        <w:t>session (</w:t>
      </w:r>
      <w:r w:rsidRPr="00232F43">
        <w:rPr>
          <w:color w:val="000000"/>
        </w:rPr>
        <w:t>1</w:t>
      </w:r>
      <w:r w:rsidR="0054277A">
        <w:rPr>
          <w:color w:val="000000"/>
        </w:rPr>
        <w:t>4</w:t>
      </w:r>
      <w:r w:rsidR="00866F41">
        <w:rPr>
          <w:color w:val="000000"/>
        </w:rPr>
        <w:t xml:space="preserve"> to 31 </w:t>
      </w:r>
      <w:r>
        <w:rPr>
          <w:color w:val="000000"/>
          <w:lang w:val="en-US"/>
        </w:rPr>
        <w:t>August</w:t>
      </w:r>
      <w:r w:rsidRPr="00232F43">
        <w:rPr>
          <w:color w:val="000000"/>
        </w:rPr>
        <w:t xml:space="preserve"> 2017</w:t>
      </w:r>
      <w:r w:rsidRPr="00232F43">
        <w:t>).</w:t>
      </w:r>
    </w:p>
  </w:footnote>
  <w:footnote w:id="2">
    <w:p w:rsidR="006A0BE9" w:rsidRPr="00190073" w:rsidRDefault="00C17E3C" w:rsidP="00DC6290">
      <w:pPr>
        <w:pStyle w:val="FootnoteText"/>
      </w:pPr>
      <w:r>
        <w:rPr>
          <w:szCs w:val="18"/>
        </w:rPr>
        <w:tab/>
      </w:r>
      <w:r w:rsidR="006A0BE9" w:rsidRPr="00C17E3C">
        <w:rPr>
          <w:rStyle w:val="FootnoteReference"/>
          <w:sz w:val="20"/>
          <w:vertAlign w:val="baseline"/>
        </w:rPr>
        <w:t>**</w:t>
      </w:r>
      <w:r w:rsidR="006A0BE9" w:rsidRPr="00232F43">
        <w:tab/>
        <w:t>The following members of the Committee participated in the examination of the communication: Ahmad Al</w:t>
      </w:r>
      <w:r w:rsidR="006A0BE9">
        <w:rPr>
          <w:lang w:val="en-US"/>
        </w:rPr>
        <w:t>-</w:t>
      </w:r>
      <w:r w:rsidR="006A0BE9" w:rsidRPr="00232F43">
        <w:t>Saif, Danlami Umaru Basharu, M</w:t>
      </w:r>
      <w:r w:rsidR="006A0BE9">
        <w:rPr>
          <w:lang w:val="en-US"/>
        </w:rPr>
        <w:t>o</w:t>
      </w:r>
      <w:r w:rsidR="006A0BE9" w:rsidRPr="00232F43">
        <w:t xml:space="preserve">nthian Buntan, </w:t>
      </w:r>
      <w:hyperlink r:id="rId1" w:history="1">
        <w:r w:rsidR="006A0BE9" w:rsidRPr="00232F43">
          <w:t>Imed</w:t>
        </w:r>
      </w:hyperlink>
      <w:r w:rsidR="006A0BE9" w:rsidRPr="00232F43">
        <w:t xml:space="preserve"> Eddine Chaker, Theresia Degener, Jun Ishikawa, Samuel Njuguna Kabue, Hyung Shik Kim, Stig Langvad, Lászl</w:t>
      </w:r>
      <w:r w:rsidR="006A0BE9" w:rsidRPr="0000381E">
        <w:t>ó</w:t>
      </w:r>
      <w:r w:rsidR="006A0BE9" w:rsidRPr="00232F43">
        <w:t xml:space="preserve"> Gábor Lovászy, Robert George Martin, Martin Babu Mwesigwa, </w:t>
      </w:r>
      <w:hyperlink r:id="rId2" w:history="1">
        <w:r w:rsidR="006A0BE9" w:rsidRPr="00232F43">
          <w:t>Carlos</w:t>
        </w:r>
      </w:hyperlink>
      <w:r w:rsidR="006A0BE9" w:rsidRPr="00232F43">
        <w:t xml:space="preserve"> Alberto Parra Dussan, Coomaravel Pyaneandee, </w:t>
      </w:r>
      <w:hyperlink r:id="rId3" w:history="1">
        <w:r w:rsidR="006A0BE9" w:rsidRPr="00232F43">
          <w:t>Valery</w:t>
        </w:r>
      </w:hyperlink>
      <w:r w:rsidR="006A0BE9" w:rsidRPr="00232F43">
        <w:t xml:space="preserve"> Nikitich Rukhledev, Jonas Ruskus and </w:t>
      </w:r>
      <w:hyperlink r:id="rId4" w:history="1">
        <w:r w:rsidR="006A0BE9" w:rsidRPr="00232F43">
          <w:t>Damjan Tati</w:t>
        </w:r>
      </w:hyperlink>
      <w:r w:rsidR="006A0BE9" w:rsidRPr="00232F43">
        <w:t>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1B" w:rsidRDefault="001C411B" w:rsidP="001C411B">
    <w:pPr>
      <w:pStyle w:val="Header"/>
    </w:pPr>
    <w:r>
      <w:t>CRPD/C/18/D/16/2013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1B" w:rsidRDefault="001C411B" w:rsidP="001C411B">
    <w:pPr>
      <w:pStyle w:val="Header"/>
      <w:jc w:val="right"/>
    </w:pPr>
    <w:r>
      <w:t>CRPD/C/18/D/16/2013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1E88"/>
    <w:rsid w:val="00046E92"/>
    <w:rsid w:val="000C1CB3"/>
    <w:rsid w:val="000E676A"/>
    <w:rsid w:val="001C411B"/>
    <w:rsid w:val="00247E2C"/>
    <w:rsid w:val="002D6C53"/>
    <w:rsid w:val="002F5595"/>
    <w:rsid w:val="00317DC1"/>
    <w:rsid w:val="003319C8"/>
    <w:rsid w:val="00334F6A"/>
    <w:rsid w:val="00342AC8"/>
    <w:rsid w:val="00371424"/>
    <w:rsid w:val="003B4550"/>
    <w:rsid w:val="00461253"/>
    <w:rsid w:val="004A1DC4"/>
    <w:rsid w:val="005042C2"/>
    <w:rsid w:val="0054277A"/>
    <w:rsid w:val="005E08DF"/>
    <w:rsid w:val="00671529"/>
    <w:rsid w:val="006A0BE9"/>
    <w:rsid w:val="006B6980"/>
    <w:rsid w:val="006E4390"/>
    <w:rsid w:val="007268F9"/>
    <w:rsid w:val="007C52B0"/>
    <w:rsid w:val="0086105F"/>
    <w:rsid w:val="00866F41"/>
    <w:rsid w:val="009411B4"/>
    <w:rsid w:val="009C7535"/>
    <w:rsid w:val="009D0139"/>
    <w:rsid w:val="009F5CDC"/>
    <w:rsid w:val="00A41E88"/>
    <w:rsid w:val="00A56630"/>
    <w:rsid w:val="00A775CF"/>
    <w:rsid w:val="00B06045"/>
    <w:rsid w:val="00B33DC7"/>
    <w:rsid w:val="00C17E3C"/>
    <w:rsid w:val="00C35A27"/>
    <w:rsid w:val="00C9007B"/>
    <w:rsid w:val="00CA1DCE"/>
    <w:rsid w:val="00CC3AB5"/>
    <w:rsid w:val="00DC6290"/>
    <w:rsid w:val="00E02C2B"/>
    <w:rsid w:val="00ED6C48"/>
    <w:rsid w:val="00F65F5D"/>
    <w:rsid w:val="00F8310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3807B3A5-7D8E-49EA-B595-853FE0FF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C8"/>
    <w:rPr>
      <w:rFonts w:ascii="Times New Roman" w:hAnsi="Times New Roman" w:cs="Times New Roman"/>
      <w:lang w:eastAsia="zh-CN"/>
    </w:rPr>
  </w:style>
  <w:style w:type="paragraph" w:styleId="Heading1">
    <w:name w:val="heading 1"/>
    <w:aliases w:val="Table_G"/>
    <w:basedOn w:val="SingleTxtG"/>
    <w:next w:val="SingleTxtG"/>
    <w:link w:val="Heading1Char"/>
    <w:rsid w:val="003319C8"/>
    <w:pPr>
      <w:spacing w:after="0"/>
      <w:ind w:right="0"/>
      <w:jc w:val="left"/>
      <w:outlineLvl w:val="0"/>
    </w:pPr>
  </w:style>
  <w:style w:type="paragraph" w:styleId="Heading2">
    <w:name w:val="heading 2"/>
    <w:basedOn w:val="Normal"/>
    <w:next w:val="Normal"/>
    <w:link w:val="Heading2Char"/>
    <w:semiHidden/>
    <w:rsid w:val="003319C8"/>
    <w:pPr>
      <w:outlineLvl w:val="1"/>
    </w:pPr>
  </w:style>
  <w:style w:type="paragraph" w:styleId="Heading3">
    <w:name w:val="heading 3"/>
    <w:basedOn w:val="Normal"/>
    <w:next w:val="Normal"/>
    <w:link w:val="Heading3Char"/>
    <w:semiHidden/>
    <w:rsid w:val="003319C8"/>
    <w:pPr>
      <w:outlineLvl w:val="2"/>
    </w:pPr>
  </w:style>
  <w:style w:type="paragraph" w:styleId="Heading4">
    <w:name w:val="heading 4"/>
    <w:basedOn w:val="Normal"/>
    <w:next w:val="Normal"/>
    <w:link w:val="Heading4Char"/>
    <w:semiHidden/>
    <w:rsid w:val="003319C8"/>
    <w:pPr>
      <w:outlineLvl w:val="3"/>
    </w:pPr>
  </w:style>
  <w:style w:type="paragraph" w:styleId="Heading5">
    <w:name w:val="heading 5"/>
    <w:basedOn w:val="Normal"/>
    <w:next w:val="Normal"/>
    <w:link w:val="Heading5Char"/>
    <w:semiHidden/>
    <w:rsid w:val="003319C8"/>
    <w:pPr>
      <w:outlineLvl w:val="4"/>
    </w:pPr>
  </w:style>
  <w:style w:type="paragraph" w:styleId="Heading6">
    <w:name w:val="heading 6"/>
    <w:basedOn w:val="Normal"/>
    <w:next w:val="Normal"/>
    <w:link w:val="Heading6Char"/>
    <w:semiHidden/>
    <w:rsid w:val="003319C8"/>
    <w:pPr>
      <w:outlineLvl w:val="5"/>
    </w:pPr>
  </w:style>
  <w:style w:type="paragraph" w:styleId="Heading7">
    <w:name w:val="heading 7"/>
    <w:basedOn w:val="Normal"/>
    <w:next w:val="Normal"/>
    <w:link w:val="Heading7Char"/>
    <w:semiHidden/>
    <w:rsid w:val="003319C8"/>
    <w:pPr>
      <w:outlineLvl w:val="6"/>
    </w:pPr>
  </w:style>
  <w:style w:type="paragraph" w:styleId="Heading8">
    <w:name w:val="heading 8"/>
    <w:basedOn w:val="Normal"/>
    <w:next w:val="Normal"/>
    <w:link w:val="Heading8Char"/>
    <w:semiHidden/>
    <w:rsid w:val="003319C8"/>
    <w:pPr>
      <w:outlineLvl w:val="7"/>
    </w:pPr>
  </w:style>
  <w:style w:type="paragraph" w:styleId="Heading9">
    <w:name w:val="heading 9"/>
    <w:basedOn w:val="Normal"/>
    <w:next w:val="Normal"/>
    <w:link w:val="Heading9Char"/>
    <w:semiHidden/>
    <w:rsid w:val="003319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319C8"/>
    <w:pPr>
      <w:pBdr>
        <w:bottom w:val="single" w:sz="4" w:space="4" w:color="auto"/>
      </w:pBdr>
    </w:pPr>
    <w:rPr>
      <w:b/>
      <w:sz w:val="18"/>
    </w:rPr>
  </w:style>
  <w:style w:type="character" w:customStyle="1" w:styleId="HeaderChar">
    <w:name w:val="Header Char"/>
    <w:aliases w:val="6_G Char"/>
    <w:link w:val="Header"/>
    <w:rsid w:val="003319C8"/>
    <w:rPr>
      <w:rFonts w:ascii="Times New Roman" w:hAnsi="Times New Roman" w:cs="Times New Roman"/>
      <w:b/>
      <w:sz w:val="18"/>
      <w:szCs w:val="20"/>
    </w:rPr>
  </w:style>
  <w:style w:type="paragraph" w:styleId="Footer">
    <w:name w:val="footer"/>
    <w:aliases w:val="3_G"/>
    <w:basedOn w:val="Normal"/>
    <w:link w:val="FooterChar"/>
    <w:rsid w:val="003319C8"/>
    <w:rPr>
      <w:sz w:val="16"/>
    </w:rPr>
  </w:style>
  <w:style w:type="character" w:customStyle="1" w:styleId="FooterChar">
    <w:name w:val="Footer Char"/>
    <w:aliases w:val="3_G Char"/>
    <w:link w:val="Footer"/>
    <w:rsid w:val="003319C8"/>
    <w:rPr>
      <w:rFonts w:ascii="Times New Roman" w:hAnsi="Times New Roman" w:cs="Times New Roman"/>
      <w:sz w:val="16"/>
      <w:szCs w:val="20"/>
    </w:rPr>
  </w:style>
  <w:style w:type="paragraph" w:customStyle="1" w:styleId="HMG">
    <w:name w:val="_ H __M_G"/>
    <w:basedOn w:val="Normal"/>
    <w:next w:val="Normal"/>
    <w:rsid w:val="003319C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319C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319C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319C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319C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319C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319C8"/>
    <w:pPr>
      <w:spacing w:after="120" w:line="240" w:lineRule="atLeast"/>
      <w:ind w:left="1134" w:right="1134"/>
      <w:jc w:val="both"/>
    </w:pPr>
  </w:style>
  <w:style w:type="paragraph" w:customStyle="1" w:styleId="SLG">
    <w:name w:val="__S_L_G"/>
    <w:basedOn w:val="Normal"/>
    <w:next w:val="Normal"/>
    <w:rsid w:val="003319C8"/>
    <w:pPr>
      <w:keepNext/>
      <w:keepLines/>
      <w:spacing w:before="240" w:after="240" w:line="580" w:lineRule="exact"/>
      <w:ind w:left="1134" w:right="1134"/>
    </w:pPr>
    <w:rPr>
      <w:b/>
      <w:sz w:val="56"/>
    </w:rPr>
  </w:style>
  <w:style w:type="paragraph" w:customStyle="1" w:styleId="SMG">
    <w:name w:val="__S_M_G"/>
    <w:basedOn w:val="Normal"/>
    <w:next w:val="Normal"/>
    <w:rsid w:val="003319C8"/>
    <w:pPr>
      <w:keepNext/>
      <w:keepLines/>
      <w:spacing w:before="240" w:after="240" w:line="420" w:lineRule="exact"/>
      <w:ind w:left="1134" w:right="1134"/>
    </w:pPr>
    <w:rPr>
      <w:b/>
      <w:sz w:val="40"/>
    </w:rPr>
  </w:style>
  <w:style w:type="paragraph" w:customStyle="1" w:styleId="SSG">
    <w:name w:val="__S_S_G"/>
    <w:basedOn w:val="Normal"/>
    <w:next w:val="Normal"/>
    <w:rsid w:val="003319C8"/>
    <w:pPr>
      <w:keepNext/>
      <w:keepLines/>
      <w:spacing w:before="240" w:after="240" w:line="300" w:lineRule="exact"/>
      <w:ind w:left="1134" w:right="1134"/>
    </w:pPr>
    <w:rPr>
      <w:b/>
      <w:sz w:val="28"/>
    </w:rPr>
  </w:style>
  <w:style w:type="paragraph" w:customStyle="1" w:styleId="XLargeG">
    <w:name w:val="__XLarge_G"/>
    <w:basedOn w:val="Normal"/>
    <w:next w:val="Normal"/>
    <w:rsid w:val="003319C8"/>
    <w:pPr>
      <w:keepNext/>
      <w:keepLines/>
      <w:spacing w:before="240" w:after="240" w:line="420" w:lineRule="exact"/>
      <w:ind w:left="1134" w:right="1134"/>
    </w:pPr>
    <w:rPr>
      <w:b/>
      <w:sz w:val="40"/>
    </w:rPr>
  </w:style>
  <w:style w:type="paragraph" w:customStyle="1" w:styleId="Bullet1G">
    <w:name w:val="_Bullet 1_G"/>
    <w:basedOn w:val="Normal"/>
    <w:qFormat/>
    <w:rsid w:val="003319C8"/>
    <w:pPr>
      <w:numPr>
        <w:numId w:val="8"/>
      </w:numPr>
      <w:spacing w:after="120"/>
      <w:ind w:right="1134"/>
      <w:jc w:val="both"/>
    </w:pPr>
  </w:style>
  <w:style w:type="paragraph" w:customStyle="1" w:styleId="Bullet2G">
    <w:name w:val="_Bullet 2_G"/>
    <w:basedOn w:val="Normal"/>
    <w:qFormat/>
    <w:rsid w:val="003319C8"/>
    <w:pPr>
      <w:numPr>
        <w:numId w:val="9"/>
      </w:numPr>
      <w:spacing w:after="120"/>
      <w:ind w:right="1134"/>
      <w:jc w:val="both"/>
    </w:pPr>
  </w:style>
  <w:style w:type="paragraph" w:customStyle="1" w:styleId="ParaNoG">
    <w:name w:val="_ParaNo._G"/>
    <w:basedOn w:val="SingleTxtG"/>
    <w:rsid w:val="003319C8"/>
    <w:pPr>
      <w:numPr>
        <w:numId w:val="10"/>
      </w:numPr>
    </w:pPr>
  </w:style>
  <w:style w:type="numbering" w:styleId="111111">
    <w:name w:val="Outline List 2"/>
    <w:basedOn w:val="NoList"/>
    <w:semiHidden/>
    <w:rsid w:val="003319C8"/>
    <w:pPr>
      <w:numPr>
        <w:numId w:val="11"/>
      </w:numPr>
    </w:pPr>
  </w:style>
  <w:style w:type="numbering" w:styleId="1ai">
    <w:name w:val="Outline List 1"/>
    <w:basedOn w:val="NoList"/>
    <w:semiHidden/>
    <w:rsid w:val="003319C8"/>
    <w:pPr>
      <w:numPr>
        <w:numId w:val="6"/>
      </w:numPr>
    </w:pPr>
  </w:style>
  <w:style w:type="character" w:styleId="EndnoteReference">
    <w:name w:val="endnote reference"/>
    <w:aliases w:val="1_G"/>
    <w:rsid w:val="003319C8"/>
    <w:rPr>
      <w:rFonts w:ascii="Times New Roman" w:hAnsi="Times New Roman"/>
      <w:sz w:val="18"/>
      <w:vertAlign w:val="superscript"/>
    </w:rPr>
  </w:style>
  <w:style w:type="paragraph" w:styleId="FootnoteText">
    <w:name w:val="footnote text"/>
    <w:aliases w:val="5_G"/>
    <w:basedOn w:val="Normal"/>
    <w:link w:val="FootnoteTextChar"/>
    <w:rsid w:val="003319C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3319C8"/>
    <w:rPr>
      <w:rFonts w:ascii="Times New Roman" w:hAnsi="Times New Roman" w:cs="Times New Roman"/>
      <w:sz w:val="18"/>
      <w:szCs w:val="20"/>
    </w:rPr>
  </w:style>
  <w:style w:type="paragraph" w:styleId="EndnoteText">
    <w:name w:val="endnote text"/>
    <w:aliases w:val="2_G"/>
    <w:basedOn w:val="FootnoteText"/>
    <w:link w:val="EndnoteTextChar"/>
    <w:rsid w:val="003319C8"/>
  </w:style>
  <w:style w:type="character" w:customStyle="1" w:styleId="EndnoteTextChar">
    <w:name w:val="Endnote Text Char"/>
    <w:aliases w:val="2_G Char"/>
    <w:link w:val="EndnoteText"/>
    <w:rsid w:val="003319C8"/>
    <w:rPr>
      <w:rFonts w:ascii="Times New Roman" w:hAnsi="Times New Roman" w:cs="Times New Roman"/>
      <w:sz w:val="18"/>
      <w:szCs w:val="20"/>
    </w:rPr>
  </w:style>
  <w:style w:type="character" w:styleId="FootnoteReference">
    <w:name w:val="footnote reference"/>
    <w:aliases w:val="4_G"/>
    <w:rsid w:val="003319C8"/>
    <w:rPr>
      <w:rFonts w:ascii="Times New Roman" w:hAnsi="Times New Roman"/>
      <w:sz w:val="18"/>
      <w:vertAlign w:val="superscript"/>
    </w:rPr>
  </w:style>
  <w:style w:type="character" w:customStyle="1" w:styleId="Heading1Char">
    <w:name w:val="Heading 1 Char"/>
    <w:aliases w:val="Table_G Char"/>
    <w:link w:val="Heading1"/>
    <w:rsid w:val="003319C8"/>
    <w:rPr>
      <w:rFonts w:ascii="Times New Roman" w:hAnsi="Times New Roman" w:cs="Times New Roman"/>
      <w:sz w:val="20"/>
      <w:szCs w:val="20"/>
    </w:rPr>
  </w:style>
  <w:style w:type="character" w:customStyle="1" w:styleId="Heading2Char">
    <w:name w:val="Heading 2 Char"/>
    <w:link w:val="Heading2"/>
    <w:semiHidden/>
    <w:rsid w:val="003319C8"/>
    <w:rPr>
      <w:rFonts w:ascii="Times New Roman" w:hAnsi="Times New Roman" w:cs="Times New Roman"/>
      <w:sz w:val="20"/>
      <w:szCs w:val="20"/>
    </w:rPr>
  </w:style>
  <w:style w:type="character" w:customStyle="1" w:styleId="Heading3Char">
    <w:name w:val="Heading 3 Char"/>
    <w:link w:val="Heading3"/>
    <w:semiHidden/>
    <w:rsid w:val="003319C8"/>
    <w:rPr>
      <w:rFonts w:ascii="Times New Roman" w:hAnsi="Times New Roman" w:cs="Times New Roman"/>
      <w:sz w:val="20"/>
      <w:szCs w:val="20"/>
    </w:rPr>
  </w:style>
  <w:style w:type="character" w:customStyle="1" w:styleId="Heading4Char">
    <w:name w:val="Heading 4 Char"/>
    <w:link w:val="Heading4"/>
    <w:semiHidden/>
    <w:rsid w:val="003319C8"/>
    <w:rPr>
      <w:rFonts w:ascii="Times New Roman" w:hAnsi="Times New Roman" w:cs="Times New Roman"/>
      <w:sz w:val="20"/>
      <w:szCs w:val="20"/>
    </w:rPr>
  </w:style>
  <w:style w:type="character" w:customStyle="1" w:styleId="Heading5Char">
    <w:name w:val="Heading 5 Char"/>
    <w:link w:val="Heading5"/>
    <w:semiHidden/>
    <w:rsid w:val="003319C8"/>
    <w:rPr>
      <w:rFonts w:ascii="Times New Roman" w:hAnsi="Times New Roman" w:cs="Times New Roman"/>
      <w:sz w:val="20"/>
      <w:szCs w:val="20"/>
    </w:rPr>
  </w:style>
  <w:style w:type="character" w:customStyle="1" w:styleId="Heading6Char">
    <w:name w:val="Heading 6 Char"/>
    <w:link w:val="Heading6"/>
    <w:semiHidden/>
    <w:rsid w:val="003319C8"/>
    <w:rPr>
      <w:rFonts w:ascii="Times New Roman" w:hAnsi="Times New Roman" w:cs="Times New Roman"/>
      <w:sz w:val="20"/>
      <w:szCs w:val="20"/>
    </w:rPr>
  </w:style>
  <w:style w:type="character" w:customStyle="1" w:styleId="Heading7Char">
    <w:name w:val="Heading 7 Char"/>
    <w:link w:val="Heading7"/>
    <w:semiHidden/>
    <w:rsid w:val="003319C8"/>
    <w:rPr>
      <w:rFonts w:ascii="Times New Roman" w:hAnsi="Times New Roman" w:cs="Times New Roman"/>
      <w:sz w:val="20"/>
      <w:szCs w:val="20"/>
    </w:rPr>
  </w:style>
  <w:style w:type="character" w:customStyle="1" w:styleId="Heading8Char">
    <w:name w:val="Heading 8 Char"/>
    <w:link w:val="Heading8"/>
    <w:semiHidden/>
    <w:rsid w:val="003319C8"/>
    <w:rPr>
      <w:rFonts w:ascii="Times New Roman" w:hAnsi="Times New Roman" w:cs="Times New Roman"/>
      <w:sz w:val="20"/>
      <w:szCs w:val="20"/>
    </w:rPr>
  </w:style>
  <w:style w:type="character" w:customStyle="1" w:styleId="Heading9Char">
    <w:name w:val="Heading 9 Char"/>
    <w:link w:val="Heading9"/>
    <w:semiHidden/>
    <w:rsid w:val="003319C8"/>
    <w:rPr>
      <w:rFonts w:ascii="Times New Roman" w:hAnsi="Times New Roman" w:cs="Times New Roman"/>
      <w:sz w:val="20"/>
      <w:szCs w:val="20"/>
    </w:rPr>
  </w:style>
  <w:style w:type="character" w:styleId="PageNumber">
    <w:name w:val="page number"/>
    <w:aliases w:val="7_G"/>
    <w:semiHidden/>
    <w:rsid w:val="003319C8"/>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319C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9C8"/>
    <w:rPr>
      <w:rFonts w:ascii="Tahoma" w:hAnsi="Tahoma" w:cs="Tahoma"/>
      <w:sz w:val="16"/>
      <w:szCs w:val="16"/>
    </w:rPr>
  </w:style>
  <w:style w:type="character" w:customStyle="1" w:styleId="BalloonTextChar">
    <w:name w:val="Balloon Text Char"/>
    <w:link w:val="BalloonText"/>
    <w:uiPriority w:val="99"/>
    <w:semiHidden/>
    <w:rsid w:val="003319C8"/>
    <w:rPr>
      <w:rFonts w:ascii="Tahoma" w:hAnsi="Tahoma" w:cs="Tahoma"/>
      <w:sz w:val="16"/>
      <w:szCs w:val="16"/>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8F2F-A8EE-482A-8E2C-0F32A476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Pages>
  <Words>163</Words>
  <Characters>946</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CRPD/C/18/D/16/2013</vt:lpstr>
    </vt:vector>
  </TitlesOfParts>
  <Company>DCM</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CRPD/C/18/D/16/2013</dc:title>
  <dc:subject>1811092</dc:subject>
  <dc:creator>AVT</dc:creator>
  <cp:keywords/>
  <dc:description/>
  <cp:lastModifiedBy>Generic Pdf eng</cp:lastModifiedBy>
  <cp:revision>2</cp:revision>
  <cp:lastPrinted>2018-07-05T08:04:00Z</cp:lastPrinted>
  <dcterms:created xsi:type="dcterms:W3CDTF">2018-07-05T13:08:00Z</dcterms:created>
  <dcterms:modified xsi:type="dcterms:W3CDTF">2018-07-05T13:08:00Z</dcterms:modified>
</cp:coreProperties>
</file>